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A6A54" w:rsidRPr="000A6A54" w:rsidRDefault="000A6A54" w:rsidP="000A6A54">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A6A54">
        <w:rPr>
          <w:rFonts w:asciiTheme="minorBidi" w:hAnsiTheme="minorBidi" w:cstheme="minorBidi"/>
          <w:sz w:val="24"/>
          <w:szCs w:val="24"/>
          <w:lang w:val="en-GB"/>
        </w:rPr>
        <w:t>YESHIVAT HAR ETZION</w:t>
      </w:r>
    </w:p>
    <w:p w:rsidR="000A6A54" w:rsidRPr="000A6A54" w:rsidRDefault="000A6A54" w:rsidP="000A6A54">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A6A54">
        <w:rPr>
          <w:rFonts w:asciiTheme="minorBidi" w:hAnsiTheme="minorBidi" w:cstheme="minorBidi"/>
          <w:sz w:val="24"/>
          <w:szCs w:val="24"/>
          <w:lang w:val="en-GB"/>
        </w:rPr>
        <w:t>ISRAEL KOSCHITZKY VIRTUAL BEIT MIDRASH (VBM)</w:t>
      </w:r>
    </w:p>
    <w:p w:rsidR="000A6A54" w:rsidRPr="000A6A54" w:rsidRDefault="000A6A54" w:rsidP="000A6A54">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r w:rsidRPr="000A6A54">
        <w:rPr>
          <w:rFonts w:asciiTheme="minorBidi" w:hAnsiTheme="minorBidi" w:cstheme="minorBidi"/>
          <w:sz w:val="24"/>
          <w:szCs w:val="24"/>
          <w:lang w:val="en-GB"/>
        </w:rPr>
        <w:t>*********************************************************</w:t>
      </w:r>
    </w:p>
    <w:p w:rsidR="000A6A54" w:rsidRPr="000A6A54" w:rsidRDefault="000A6A54" w:rsidP="000A6A54">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0A6A54" w:rsidRPr="000A6A54" w:rsidRDefault="000A6A54" w:rsidP="000A6A54">
      <w:pPr>
        <w:pStyle w:val="CC"/>
        <w:keepLines w:val="0"/>
        <w:widowControl w:val="0"/>
        <w:tabs>
          <w:tab w:val="left" w:pos="720"/>
        </w:tabs>
        <w:bidi w:val="0"/>
        <w:spacing w:after="0"/>
        <w:ind w:right="0" w:firstLine="0"/>
        <w:jc w:val="center"/>
        <w:rPr>
          <w:rFonts w:asciiTheme="minorBidi" w:hAnsiTheme="minorBidi" w:cstheme="minorBidi"/>
          <w:sz w:val="24"/>
          <w:szCs w:val="24"/>
          <w:lang w:val="en-GB"/>
        </w:rPr>
      </w:pPr>
    </w:p>
    <w:p w:rsidR="000A6A54" w:rsidRPr="000A6A54" w:rsidRDefault="000A6A54" w:rsidP="000A6A54">
      <w:pPr>
        <w:widowControl w:val="0"/>
        <w:tabs>
          <w:tab w:val="left" w:pos="720"/>
        </w:tabs>
        <w:jc w:val="center"/>
        <w:rPr>
          <w:rFonts w:asciiTheme="minorBidi" w:hAnsiTheme="minorBidi" w:cstheme="minorBidi"/>
          <w:color w:val="000000"/>
        </w:rPr>
      </w:pPr>
      <w:r w:rsidRPr="000A6A54">
        <w:rPr>
          <w:rFonts w:asciiTheme="minorBidi" w:hAnsiTheme="minorBidi" w:cstheme="minorBidi"/>
          <w:b/>
          <w:bCs/>
          <w:i/>
          <w:iCs/>
          <w:color w:val="000000"/>
        </w:rPr>
        <w:t>Bein Adam Le-chavero:</w:t>
      </w:r>
      <w:r w:rsidRPr="000A6A54">
        <w:rPr>
          <w:rFonts w:asciiTheme="minorBidi" w:hAnsiTheme="minorBidi" w:cstheme="minorBidi"/>
          <w:b/>
          <w:bCs/>
          <w:color w:val="000000"/>
        </w:rPr>
        <w:t xml:space="preserve"> Ethics of Interpersonal Conduct</w:t>
      </w:r>
    </w:p>
    <w:p w:rsidR="000A6A54" w:rsidRPr="000A6A54" w:rsidRDefault="000A6A54" w:rsidP="000A6A54">
      <w:pPr>
        <w:widowControl w:val="0"/>
        <w:tabs>
          <w:tab w:val="left" w:pos="720"/>
        </w:tabs>
        <w:jc w:val="center"/>
        <w:rPr>
          <w:rFonts w:asciiTheme="minorBidi" w:hAnsiTheme="minorBidi" w:cstheme="minorBidi"/>
          <w:b/>
          <w:bCs/>
        </w:rPr>
      </w:pPr>
      <w:r w:rsidRPr="000A6A54">
        <w:rPr>
          <w:rFonts w:asciiTheme="minorBidi" w:hAnsiTheme="minorBidi" w:cstheme="minorBidi"/>
          <w:b/>
          <w:bCs/>
        </w:rPr>
        <w:t>By Rav Binyamin Zimmerman</w:t>
      </w:r>
    </w:p>
    <w:p w:rsidR="000A6A54" w:rsidRPr="000A6A54" w:rsidRDefault="000A6A54" w:rsidP="000A6A54">
      <w:pPr>
        <w:widowControl w:val="0"/>
        <w:tabs>
          <w:tab w:val="left" w:pos="720"/>
        </w:tabs>
        <w:jc w:val="center"/>
        <w:rPr>
          <w:rFonts w:asciiTheme="minorBidi" w:hAnsiTheme="minorBidi" w:cstheme="minorBidi"/>
          <w:b/>
          <w:bCs/>
        </w:rPr>
      </w:pPr>
    </w:p>
    <w:p w:rsidR="000A6A54" w:rsidRPr="000A6A54" w:rsidRDefault="000A6A54" w:rsidP="000A6A54">
      <w:pPr>
        <w:pStyle w:val="a"/>
        <w:keepNext w:val="0"/>
        <w:widowControl w:val="0"/>
        <w:tabs>
          <w:tab w:val="left" w:pos="720"/>
        </w:tabs>
        <w:bidi w:val="0"/>
        <w:spacing w:before="0"/>
        <w:jc w:val="center"/>
        <w:rPr>
          <w:rFonts w:asciiTheme="minorBidi" w:hAnsiTheme="minorBidi" w:cstheme="minorBidi"/>
          <w:b w:val="0"/>
          <w:bCs w:val="0"/>
          <w:sz w:val="24"/>
          <w:szCs w:val="24"/>
        </w:rPr>
      </w:pPr>
      <w:r w:rsidRPr="000A6A54">
        <w:rPr>
          <w:rFonts w:asciiTheme="minorBidi" w:hAnsiTheme="minorBidi" w:cstheme="minorBidi"/>
          <w:b w:val="0"/>
          <w:bCs w:val="0"/>
          <w:sz w:val="24"/>
          <w:szCs w:val="24"/>
        </w:rPr>
        <w:t>For easy printing, go to:</w:t>
      </w:r>
    </w:p>
    <w:p w:rsidR="000A6A54" w:rsidRPr="000A6A54" w:rsidRDefault="004C086F" w:rsidP="000A6A54">
      <w:pPr>
        <w:pStyle w:val="NoSpacing"/>
        <w:bidi w:val="0"/>
        <w:jc w:val="center"/>
        <w:rPr>
          <w:rFonts w:asciiTheme="minorBidi" w:hAnsiTheme="minorBidi"/>
          <w:b/>
          <w:bCs/>
          <w:sz w:val="24"/>
          <w:szCs w:val="24"/>
        </w:rPr>
      </w:pPr>
      <w:hyperlink r:id="rId7" w:history="1">
        <w:r w:rsidR="000A6A54" w:rsidRPr="000A6A54">
          <w:rPr>
            <w:rStyle w:val="Hyperlink"/>
            <w:rFonts w:asciiTheme="minorBidi" w:hAnsiTheme="minorBidi"/>
            <w:sz w:val="24"/>
            <w:szCs w:val="24"/>
            <w:shd w:val="clear" w:color="auto" w:fill="FFFFFF"/>
          </w:rPr>
          <w:t>www.vbm-torah.org/archive/chavero3/24chavero.htm</w:t>
        </w:r>
      </w:hyperlink>
    </w:p>
    <w:p w:rsidR="000A6A54" w:rsidRPr="000A6A54" w:rsidRDefault="000A6A54" w:rsidP="000A6A54">
      <w:pPr>
        <w:pStyle w:val="NoSpacing"/>
        <w:bidi w:val="0"/>
        <w:jc w:val="center"/>
        <w:rPr>
          <w:rFonts w:asciiTheme="minorBidi" w:hAnsiTheme="minorBidi"/>
          <w:sz w:val="24"/>
          <w:szCs w:val="24"/>
        </w:rPr>
      </w:pPr>
    </w:p>
    <w:p w:rsidR="000A6A54" w:rsidRPr="000A6A54" w:rsidRDefault="000A6A54" w:rsidP="000A6A54">
      <w:pPr>
        <w:pStyle w:val="NoSpacing"/>
        <w:bidi w:val="0"/>
        <w:jc w:val="center"/>
        <w:rPr>
          <w:rFonts w:asciiTheme="minorBidi" w:hAnsiTheme="minorBidi"/>
          <w:sz w:val="24"/>
          <w:szCs w:val="24"/>
        </w:rPr>
      </w:pPr>
    </w:p>
    <w:p w:rsidR="00440EA0" w:rsidRPr="000A6A54" w:rsidRDefault="000A6A54" w:rsidP="009504BF">
      <w:pPr>
        <w:pStyle w:val="NoSpacing"/>
        <w:bidi w:val="0"/>
        <w:jc w:val="center"/>
        <w:rPr>
          <w:rFonts w:asciiTheme="minorBidi" w:hAnsiTheme="minorBidi"/>
          <w:b/>
          <w:bCs/>
          <w:sz w:val="24"/>
          <w:szCs w:val="24"/>
        </w:rPr>
      </w:pPr>
      <w:r w:rsidRPr="000A6A54">
        <w:rPr>
          <w:rFonts w:asciiTheme="minorBidi" w:hAnsiTheme="minorBidi"/>
          <w:b/>
          <w:bCs/>
          <w:sz w:val="24"/>
          <w:szCs w:val="24"/>
        </w:rPr>
        <w:t>Shiur #</w:t>
      </w:r>
      <w:r w:rsidR="00FA6BC3" w:rsidRPr="000A6A54">
        <w:rPr>
          <w:rFonts w:asciiTheme="minorBidi" w:hAnsiTheme="minorBidi"/>
          <w:b/>
          <w:bCs/>
          <w:sz w:val="24"/>
          <w:szCs w:val="24"/>
        </w:rPr>
        <w:t>24</w:t>
      </w:r>
      <w:r w:rsidRPr="000A6A54">
        <w:rPr>
          <w:rFonts w:asciiTheme="minorBidi" w:hAnsiTheme="minorBidi"/>
          <w:b/>
          <w:bCs/>
          <w:sz w:val="24"/>
          <w:szCs w:val="24"/>
        </w:rPr>
        <w:t xml:space="preserve">: </w:t>
      </w:r>
      <w:r w:rsidR="009504BF">
        <w:rPr>
          <w:rFonts w:asciiTheme="minorBidi" w:hAnsiTheme="minorBidi"/>
          <w:b/>
          <w:bCs/>
          <w:sz w:val="24"/>
          <w:szCs w:val="24"/>
        </w:rPr>
        <w:t>Remittance of Loans</w:t>
      </w:r>
    </w:p>
    <w:p w:rsidR="00FA6BC3" w:rsidRPr="000A6A54" w:rsidRDefault="00FA6BC3" w:rsidP="000A6A54">
      <w:pPr>
        <w:pStyle w:val="NoSpacing"/>
        <w:bidi w:val="0"/>
        <w:jc w:val="center"/>
        <w:rPr>
          <w:rFonts w:asciiTheme="minorBidi" w:hAnsiTheme="minorBidi"/>
          <w:sz w:val="24"/>
          <w:szCs w:val="24"/>
        </w:rPr>
      </w:pPr>
    </w:p>
    <w:p w:rsidR="000A6A54" w:rsidRPr="000A6A54" w:rsidRDefault="000A6A54" w:rsidP="000A6A54">
      <w:pPr>
        <w:pStyle w:val="NoSpacing"/>
        <w:bidi w:val="0"/>
        <w:jc w:val="center"/>
        <w:rPr>
          <w:rFonts w:asciiTheme="minorBidi" w:hAnsiTheme="minorBidi"/>
          <w:sz w:val="24"/>
          <w:szCs w:val="24"/>
        </w:rPr>
      </w:pPr>
    </w:p>
    <w:p w:rsidR="009B4B0D" w:rsidRPr="000A6A54" w:rsidRDefault="009B4B0D" w:rsidP="000A6A54">
      <w:pPr>
        <w:pStyle w:val="NoSpacing"/>
        <w:bidi w:val="0"/>
        <w:jc w:val="both"/>
        <w:rPr>
          <w:rFonts w:asciiTheme="minorBidi" w:hAnsiTheme="minorBidi"/>
          <w:b/>
          <w:bCs/>
          <w:sz w:val="24"/>
          <w:szCs w:val="24"/>
        </w:rPr>
      </w:pPr>
      <w:r w:rsidRPr="000A6A54">
        <w:rPr>
          <w:rFonts w:asciiTheme="minorBidi" w:hAnsiTheme="minorBidi"/>
          <w:b/>
          <w:bCs/>
          <w:sz w:val="24"/>
          <w:szCs w:val="24"/>
        </w:rPr>
        <w:t>The Responsibility of the Recipient of a Free Loan</w:t>
      </w:r>
    </w:p>
    <w:p w:rsidR="009B4B0D" w:rsidRDefault="009B4B0D" w:rsidP="000A6A54">
      <w:pPr>
        <w:pStyle w:val="NoSpacing"/>
        <w:bidi w:val="0"/>
        <w:rPr>
          <w:rFonts w:asciiTheme="minorBidi" w:hAnsiTheme="minorBidi"/>
          <w:sz w:val="24"/>
          <w:szCs w:val="24"/>
        </w:rPr>
      </w:pPr>
    </w:p>
    <w:p w:rsidR="00A7428B" w:rsidRPr="000A6A54" w:rsidRDefault="000E75C1" w:rsidP="00282EA5">
      <w:pPr>
        <w:pStyle w:val="NoSpacing"/>
        <w:bidi w:val="0"/>
        <w:ind w:firstLine="720"/>
        <w:jc w:val="both"/>
        <w:rPr>
          <w:rFonts w:asciiTheme="minorBidi" w:hAnsiTheme="minorBidi"/>
          <w:sz w:val="24"/>
          <w:szCs w:val="24"/>
        </w:rPr>
      </w:pPr>
      <w:r w:rsidRPr="000A6A54">
        <w:rPr>
          <w:rFonts w:asciiTheme="minorBidi" w:hAnsiTheme="minorBidi"/>
          <w:sz w:val="24"/>
          <w:szCs w:val="24"/>
        </w:rPr>
        <w:t>In last week</w:t>
      </w:r>
      <w:r w:rsidR="00FD32BB">
        <w:rPr>
          <w:rFonts w:asciiTheme="minorBidi" w:hAnsiTheme="minorBidi"/>
          <w:sz w:val="24"/>
          <w:szCs w:val="24"/>
        </w:rPr>
        <w:t>’</w:t>
      </w:r>
      <w:r w:rsidRPr="000A6A54">
        <w:rPr>
          <w:rFonts w:asciiTheme="minorBidi" w:hAnsiTheme="minorBidi"/>
          <w:sz w:val="24"/>
          <w:szCs w:val="24"/>
        </w:rPr>
        <w:t>s lesson</w:t>
      </w:r>
      <w:r w:rsidR="00FD32BB">
        <w:rPr>
          <w:rFonts w:asciiTheme="minorBidi" w:hAnsiTheme="minorBidi"/>
          <w:sz w:val="24"/>
          <w:szCs w:val="24"/>
        </w:rPr>
        <w:t>,</w:t>
      </w:r>
      <w:r w:rsidRPr="000A6A54">
        <w:rPr>
          <w:rFonts w:asciiTheme="minorBidi" w:hAnsiTheme="minorBidi"/>
          <w:sz w:val="24"/>
          <w:szCs w:val="24"/>
        </w:rPr>
        <w:t xml:space="preserve"> </w:t>
      </w:r>
      <w:r w:rsidR="00FD32BB">
        <w:rPr>
          <w:rFonts w:asciiTheme="minorBidi" w:hAnsiTheme="minorBidi"/>
          <w:sz w:val="24"/>
          <w:szCs w:val="24"/>
        </w:rPr>
        <w:t xml:space="preserve">which discussed </w:t>
      </w:r>
      <w:r w:rsidRPr="000A6A54">
        <w:rPr>
          <w:rFonts w:asciiTheme="minorBidi" w:hAnsiTheme="minorBidi"/>
          <w:sz w:val="24"/>
          <w:szCs w:val="24"/>
        </w:rPr>
        <w:t xml:space="preserve">the mitzva of extending </w:t>
      </w:r>
      <w:r w:rsidR="00282EA5">
        <w:rPr>
          <w:rFonts w:asciiTheme="minorBidi" w:hAnsiTheme="minorBidi"/>
          <w:sz w:val="24"/>
          <w:szCs w:val="24"/>
        </w:rPr>
        <w:t xml:space="preserve">interest-free </w:t>
      </w:r>
      <w:r w:rsidRPr="000A6A54">
        <w:rPr>
          <w:rFonts w:asciiTheme="minorBidi" w:hAnsiTheme="minorBidi"/>
          <w:sz w:val="24"/>
          <w:szCs w:val="24"/>
        </w:rPr>
        <w:t>loans, we touched on the</w:t>
      </w:r>
      <w:r w:rsidR="00B63074" w:rsidRPr="000A6A54">
        <w:rPr>
          <w:rFonts w:asciiTheme="minorBidi" w:hAnsiTheme="minorBidi"/>
          <w:sz w:val="24"/>
          <w:szCs w:val="24"/>
        </w:rPr>
        <w:t xml:space="preserve"> responsibilit</w:t>
      </w:r>
      <w:r w:rsidR="00FD32BB">
        <w:rPr>
          <w:rFonts w:asciiTheme="minorBidi" w:hAnsiTheme="minorBidi"/>
          <w:sz w:val="24"/>
          <w:szCs w:val="24"/>
        </w:rPr>
        <w:t>ies</w:t>
      </w:r>
      <w:r w:rsidR="00B63074" w:rsidRPr="000A6A54">
        <w:rPr>
          <w:rFonts w:asciiTheme="minorBidi" w:hAnsiTheme="minorBidi"/>
          <w:sz w:val="24"/>
          <w:szCs w:val="24"/>
        </w:rPr>
        <w:t xml:space="preserve"> of a </w:t>
      </w:r>
      <w:r w:rsidR="00FD32BB">
        <w:rPr>
          <w:rFonts w:asciiTheme="minorBidi" w:hAnsiTheme="minorBidi"/>
          <w:sz w:val="24"/>
          <w:szCs w:val="24"/>
        </w:rPr>
        <w:t xml:space="preserve">person who receives </w:t>
      </w:r>
      <w:r w:rsidR="00B26656" w:rsidRPr="009301D9">
        <w:rPr>
          <w:rFonts w:asciiTheme="minorBidi" w:hAnsiTheme="minorBidi"/>
          <w:i/>
          <w:iCs/>
          <w:sz w:val="24"/>
          <w:szCs w:val="24"/>
        </w:rPr>
        <w:t>tzedaka</w:t>
      </w:r>
      <w:r w:rsidR="00B26656" w:rsidRPr="000A6A54">
        <w:rPr>
          <w:rFonts w:asciiTheme="minorBidi" w:hAnsiTheme="minorBidi"/>
          <w:sz w:val="24"/>
          <w:szCs w:val="24"/>
        </w:rPr>
        <w:t xml:space="preserve"> </w:t>
      </w:r>
      <w:r w:rsidR="00B63074" w:rsidRPr="000A6A54">
        <w:rPr>
          <w:rFonts w:asciiTheme="minorBidi" w:hAnsiTheme="minorBidi"/>
          <w:sz w:val="24"/>
          <w:szCs w:val="24"/>
        </w:rPr>
        <w:t>or a loan</w:t>
      </w:r>
      <w:r w:rsidRPr="000A6A54">
        <w:rPr>
          <w:rFonts w:asciiTheme="minorBidi" w:hAnsiTheme="minorBidi"/>
          <w:sz w:val="24"/>
          <w:szCs w:val="24"/>
        </w:rPr>
        <w:t xml:space="preserve">. </w:t>
      </w:r>
      <w:r w:rsidR="00EA53D8">
        <w:rPr>
          <w:rFonts w:asciiTheme="minorBidi" w:hAnsiTheme="minorBidi"/>
          <w:sz w:val="24"/>
          <w:szCs w:val="24"/>
        </w:rPr>
        <w:t>We also noted that it is easy for the recipient to overlook this re</w:t>
      </w:r>
      <w:r w:rsidR="00782A0C">
        <w:rPr>
          <w:rFonts w:asciiTheme="minorBidi" w:hAnsiTheme="minorBidi"/>
          <w:sz w:val="24"/>
          <w:szCs w:val="24"/>
        </w:rPr>
        <w:t>s</w:t>
      </w:r>
      <w:r w:rsidR="00EA53D8">
        <w:rPr>
          <w:rFonts w:asciiTheme="minorBidi" w:hAnsiTheme="minorBidi"/>
          <w:sz w:val="24"/>
          <w:szCs w:val="24"/>
        </w:rPr>
        <w:t>ponsibility</w:t>
      </w:r>
      <w:r w:rsidRPr="000A6A54">
        <w:rPr>
          <w:rFonts w:asciiTheme="minorBidi" w:hAnsiTheme="minorBidi"/>
          <w:sz w:val="24"/>
          <w:szCs w:val="24"/>
        </w:rPr>
        <w:t xml:space="preserve"> </w:t>
      </w:r>
      <w:r w:rsidR="00782A0C">
        <w:rPr>
          <w:rFonts w:asciiTheme="minorBidi" w:hAnsiTheme="minorBidi"/>
          <w:sz w:val="24"/>
          <w:szCs w:val="24"/>
        </w:rPr>
        <w:t xml:space="preserve">due to the fact that </w:t>
      </w:r>
      <w:r w:rsidRPr="000A6A54">
        <w:rPr>
          <w:rFonts w:asciiTheme="minorBidi" w:hAnsiTheme="minorBidi"/>
          <w:sz w:val="24"/>
          <w:szCs w:val="24"/>
        </w:rPr>
        <w:t xml:space="preserve">the loan is given without interest. </w:t>
      </w:r>
      <w:r w:rsidR="00282EA5">
        <w:rPr>
          <w:rFonts w:asciiTheme="minorBidi" w:hAnsiTheme="minorBidi"/>
          <w:sz w:val="24"/>
          <w:szCs w:val="24"/>
        </w:rPr>
        <w:t>On the other side of the dynamic</w:t>
      </w:r>
      <w:r w:rsidR="00EA53D8">
        <w:rPr>
          <w:rFonts w:asciiTheme="minorBidi" w:hAnsiTheme="minorBidi"/>
          <w:sz w:val="24"/>
          <w:szCs w:val="24"/>
        </w:rPr>
        <w:t>, providing interest-</w:t>
      </w:r>
      <w:r w:rsidR="003E1235" w:rsidRPr="000A6A54">
        <w:rPr>
          <w:rFonts w:asciiTheme="minorBidi" w:hAnsiTheme="minorBidi"/>
          <w:sz w:val="24"/>
          <w:szCs w:val="24"/>
        </w:rPr>
        <w:t>free loans is an extremely difficult mitzva. One is essentially requested to for</w:t>
      </w:r>
      <w:r w:rsidR="00782A0C">
        <w:rPr>
          <w:rFonts w:asciiTheme="minorBidi" w:hAnsiTheme="minorBidi"/>
          <w:sz w:val="24"/>
          <w:szCs w:val="24"/>
        </w:rPr>
        <w:t>e</w:t>
      </w:r>
      <w:r w:rsidR="003E1235" w:rsidRPr="000A6A54">
        <w:rPr>
          <w:rFonts w:asciiTheme="minorBidi" w:hAnsiTheme="minorBidi"/>
          <w:sz w:val="24"/>
          <w:szCs w:val="24"/>
        </w:rPr>
        <w:t xml:space="preserve">go </w:t>
      </w:r>
      <w:r w:rsidR="00782A0C">
        <w:rPr>
          <w:rFonts w:asciiTheme="minorBidi" w:hAnsiTheme="minorBidi"/>
          <w:sz w:val="24"/>
          <w:szCs w:val="24"/>
        </w:rPr>
        <w:t xml:space="preserve">the </w:t>
      </w:r>
      <w:r w:rsidR="00C223AF" w:rsidRPr="000A6A54">
        <w:rPr>
          <w:rFonts w:asciiTheme="minorBidi" w:hAnsiTheme="minorBidi"/>
          <w:sz w:val="24"/>
          <w:szCs w:val="24"/>
        </w:rPr>
        <w:t>use of his money</w:t>
      </w:r>
      <w:r w:rsidR="00782A0C">
        <w:rPr>
          <w:rFonts w:asciiTheme="minorBidi" w:hAnsiTheme="minorBidi"/>
          <w:sz w:val="24"/>
          <w:szCs w:val="24"/>
        </w:rPr>
        <w:t xml:space="preserve"> and</w:t>
      </w:r>
      <w:r w:rsidR="00C223AF" w:rsidRPr="000A6A54">
        <w:rPr>
          <w:rFonts w:asciiTheme="minorBidi" w:hAnsiTheme="minorBidi"/>
          <w:sz w:val="24"/>
          <w:szCs w:val="24"/>
        </w:rPr>
        <w:t xml:space="preserve"> give </w:t>
      </w:r>
      <w:r w:rsidR="00282EA5">
        <w:rPr>
          <w:rFonts w:asciiTheme="minorBidi" w:hAnsiTheme="minorBidi"/>
          <w:sz w:val="24"/>
          <w:szCs w:val="24"/>
        </w:rPr>
        <w:t xml:space="preserve">it </w:t>
      </w:r>
      <w:r w:rsidR="00C223AF" w:rsidRPr="000A6A54">
        <w:rPr>
          <w:rFonts w:asciiTheme="minorBidi" w:hAnsiTheme="minorBidi"/>
          <w:sz w:val="24"/>
          <w:szCs w:val="24"/>
        </w:rPr>
        <w:t xml:space="preserve">to another </w:t>
      </w:r>
      <w:r w:rsidR="00782A0C">
        <w:rPr>
          <w:rFonts w:asciiTheme="minorBidi" w:hAnsiTheme="minorBidi"/>
          <w:sz w:val="24"/>
          <w:szCs w:val="24"/>
        </w:rPr>
        <w:t xml:space="preserve">person </w:t>
      </w:r>
      <w:r w:rsidR="00C223AF" w:rsidRPr="000A6A54">
        <w:rPr>
          <w:rFonts w:asciiTheme="minorBidi" w:hAnsiTheme="minorBidi"/>
          <w:sz w:val="24"/>
          <w:szCs w:val="24"/>
        </w:rPr>
        <w:t xml:space="preserve">who </w:t>
      </w:r>
      <w:r w:rsidR="00782A0C">
        <w:rPr>
          <w:rFonts w:asciiTheme="minorBidi" w:hAnsiTheme="minorBidi"/>
          <w:sz w:val="24"/>
          <w:szCs w:val="24"/>
        </w:rPr>
        <w:t xml:space="preserve">may </w:t>
      </w:r>
      <w:r w:rsidR="00B63074" w:rsidRPr="000A6A54">
        <w:rPr>
          <w:rFonts w:asciiTheme="minorBidi" w:hAnsiTheme="minorBidi"/>
          <w:sz w:val="24"/>
          <w:szCs w:val="24"/>
        </w:rPr>
        <w:t xml:space="preserve">not be able to return it, </w:t>
      </w:r>
      <w:r w:rsidR="00782A0C">
        <w:rPr>
          <w:rFonts w:asciiTheme="minorBidi" w:hAnsiTheme="minorBidi"/>
          <w:sz w:val="24"/>
          <w:szCs w:val="24"/>
        </w:rPr>
        <w:t xml:space="preserve">while </w:t>
      </w:r>
      <w:r w:rsidR="00282EA5">
        <w:rPr>
          <w:rFonts w:asciiTheme="minorBidi" w:hAnsiTheme="minorBidi"/>
          <w:sz w:val="24"/>
          <w:szCs w:val="24"/>
        </w:rPr>
        <w:t xml:space="preserve">collecting no </w:t>
      </w:r>
      <w:r w:rsidR="00782A0C">
        <w:rPr>
          <w:rFonts w:asciiTheme="minorBidi" w:hAnsiTheme="minorBidi"/>
          <w:sz w:val="24"/>
          <w:szCs w:val="24"/>
        </w:rPr>
        <w:t>charge in return</w:t>
      </w:r>
      <w:r w:rsidR="00B63074" w:rsidRPr="000A6A54">
        <w:rPr>
          <w:rFonts w:asciiTheme="minorBidi" w:hAnsiTheme="minorBidi"/>
          <w:sz w:val="24"/>
          <w:szCs w:val="24"/>
        </w:rPr>
        <w:t>.</w:t>
      </w:r>
    </w:p>
    <w:p w:rsidR="0019107B" w:rsidRPr="000A6A54" w:rsidRDefault="0019107B" w:rsidP="000A6A54">
      <w:pPr>
        <w:pStyle w:val="NoSpacing"/>
        <w:bidi w:val="0"/>
        <w:jc w:val="both"/>
        <w:rPr>
          <w:rFonts w:asciiTheme="minorBidi" w:hAnsiTheme="minorBidi"/>
          <w:sz w:val="24"/>
          <w:szCs w:val="24"/>
        </w:rPr>
      </w:pPr>
    </w:p>
    <w:p w:rsidR="009B4B0D" w:rsidRPr="000A6A54" w:rsidRDefault="00C223AF" w:rsidP="005254A8">
      <w:pPr>
        <w:pStyle w:val="NoSpacing"/>
        <w:bidi w:val="0"/>
        <w:ind w:firstLine="720"/>
        <w:jc w:val="both"/>
        <w:rPr>
          <w:rFonts w:asciiTheme="minorBidi" w:hAnsiTheme="minorBidi"/>
          <w:sz w:val="24"/>
          <w:szCs w:val="24"/>
        </w:rPr>
      </w:pPr>
      <w:r w:rsidRPr="000A6A54">
        <w:rPr>
          <w:rFonts w:asciiTheme="minorBidi" w:hAnsiTheme="minorBidi"/>
          <w:sz w:val="24"/>
          <w:szCs w:val="24"/>
        </w:rPr>
        <w:t xml:space="preserve">As we </w:t>
      </w:r>
      <w:r w:rsidR="00782A0C">
        <w:rPr>
          <w:rFonts w:asciiTheme="minorBidi" w:hAnsiTheme="minorBidi"/>
          <w:sz w:val="24"/>
          <w:szCs w:val="24"/>
        </w:rPr>
        <w:t xml:space="preserve">saw </w:t>
      </w:r>
      <w:r w:rsidR="00B63074" w:rsidRPr="000A6A54">
        <w:rPr>
          <w:rFonts w:asciiTheme="minorBidi" w:hAnsiTheme="minorBidi"/>
          <w:sz w:val="24"/>
          <w:szCs w:val="24"/>
        </w:rPr>
        <w:t>in previous lessons</w:t>
      </w:r>
      <w:r w:rsidRPr="000A6A54">
        <w:rPr>
          <w:rFonts w:asciiTheme="minorBidi" w:hAnsiTheme="minorBidi"/>
          <w:sz w:val="24"/>
          <w:szCs w:val="24"/>
        </w:rPr>
        <w:t xml:space="preserve">, </w:t>
      </w:r>
      <w:r w:rsidR="00782A0C">
        <w:rPr>
          <w:rFonts w:asciiTheme="minorBidi" w:hAnsiTheme="minorBidi"/>
          <w:sz w:val="24"/>
          <w:szCs w:val="24"/>
        </w:rPr>
        <w:t xml:space="preserve">there are </w:t>
      </w:r>
      <w:r w:rsidRPr="000A6A54">
        <w:rPr>
          <w:rFonts w:asciiTheme="minorBidi" w:hAnsiTheme="minorBidi"/>
          <w:sz w:val="24"/>
          <w:szCs w:val="24"/>
        </w:rPr>
        <w:t xml:space="preserve">two different </w:t>
      </w:r>
      <w:r w:rsidRPr="000A6A54">
        <w:rPr>
          <w:rFonts w:asciiTheme="minorBidi" w:hAnsiTheme="minorBidi"/>
          <w:i/>
          <w:iCs/>
          <w:sz w:val="24"/>
          <w:szCs w:val="24"/>
        </w:rPr>
        <w:t>mitzvot</w:t>
      </w:r>
      <w:r w:rsidRPr="000A6A54">
        <w:rPr>
          <w:rFonts w:asciiTheme="minorBidi" w:hAnsiTheme="minorBidi"/>
          <w:sz w:val="24"/>
          <w:szCs w:val="24"/>
        </w:rPr>
        <w:t xml:space="preserve"> </w:t>
      </w:r>
      <w:r w:rsidR="00782A0C">
        <w:rPr>
          <w:rFonts w:asciiTheme="minorBidi" w:hAnsiTheme="minorBidi"/>
          <w:sz w:val="24"/>
          <w:szCs w:val="24"/>
        </w:rPr>
        <w:t>to give</w:t>
      </w:r>
      <w:r w:rsidRPr="000A6A54">
        <w:rPr>
          <w:rFonts w:asciiTheme="minorBidi" w:hAnsiTheme="minorBidi"/>
          <w:sz w:val="24"/>
          <w:szCs w:val="24"/>
        </w:rPr>
        <w:t xml:space="preserve"> loans. One involves giving money to the po</w:t>
      </w:r>
      <w:r w:rsidR="00B63074" w:rsidRPr="000A6A54">
        <w:rPr>
          <w:rFonts w:asciiTheme="minorBidi" w:hAnsiTheme="minorBidi"/>
          <w:sz w:val="24"/>
          <w:szCs w:val="24"/>
        </w:rPr>
        <w:t xml:space="preserve">or </w:t>
      </w:r>
      <w:r w:rsidRPr="000A6A54">
        <w:rPr>
          <w:rFonts w:asciiTheme="minorBidi" w:hAnsiTheme="minorBidi"/>
          <w:sz w:val="24"/>
          <w:szCs w:val="24"/>
        </w:rPr>
        <w:t>in lieu of an outright gift</w:t>
      </w:r>
      <w:r w:rsidR="005254A8">
        <w:rPr>
          <w:rFonts w:asciiTheme="minorBidi" w:hAnsiTheme="minorBidi"/>
          <w:sz w:val="24"/>
          <w:szCs w:val="24"/>
        </w:rPr>
        <w:t>;</w:t>
      </w:r>
      <w:r w:rsidRPr="000A6A54">
        <w:rPr>
          <w:rFonts w:asciiTheme="minorBidi" w:hAnsiTheme="minorBidi"/>
          <w:sz w:val="24"/>
          <w:szCs w:val="24"/>
        </w:rPr>
        <w:t xml:space="preserve"> the second is </w:t>
      </w:r>
      <w:r w:rsidR="005254A8">
        <w:rPr>
          <w:rFonts w:asciiTheme="minorBidi" w:hAnsiTheme="minorBidi"/>
          <w:sz w:val="24"/>
          <w:szCs w:val="24"/>
        </w:rPr>
        <w:t xml:space="preserve">that </w:t>
      </w:r>
      <w:r w:rsidRPr="000A6A54">
        <w:rPr>
          <w:rFonts w:asciiTheme="minorBidi" w:hAnsiTheme="minorBidi"/>
          <w:sz w:val="24"/>
          <w:szCs w:val="24"/>
        </w:rPr>
        <w:t xml:space="preserve">of a loan to </w:t>
      </w:r>
      <w:r w:rsidR="005254A8">
        <w:rPr>
          <w:rFonts w:asciiTheme="minorBidi" w:hAnsiTheme="minorBidi"/>
          <w:sz w:val="24"/>
          <w:szCs w:val="24"/>
        </w:rPr>
        <w:t xml:space="preserve">a person who, though not poor, requires additional </w:t>
      </w:r>
      <w:r w:rsidRPr="000A6A54">
        <w:rPr>
          <w:rFonts w:asciiTheme="minorBidi" w:hAnsiTheme="minorBidi"/>
          <w:sz w:val="24"/>
          <w:szCs w:val="24"/>
        </w:rPr>
        <w:t>money at the moment</w:t>
      </w:r>
      <w:r w:rsidR="005254A8">
        <w:rPr>
          <w:rFonts w:asciiTheme="minorBidi" w:hAnsiTheme="minorBidi"/>
          <w:sz w:val="24"/>
          <w:szCs w:val="24"/>
        </w:rPr>
        <w:t xml:space="preserve">, perhaps </w:t>
      </w:r>
      <w:r w:rsidRPr="000A6A54">
        <w:rPr>
          <w:rFonts w:asciiTheme="minorBidi" w:hAnsiTheme="minorBidi"/>
          <w:sz w:val="24"/>
          <w:szCs w:val="24"/>
        </w:rPr>
        <w:t>for a business venture</w:t>
      </w:r>
      <w:r w:rsidR="005254A8">
        <w:rPr>
          <w:rFonts w:asciiTheme="minorBidi" w:hAnsiTheme="minorBidi"/>
          <w:sz w:val="24"/>
          <w:szCs w:val="24"/>
        </w:rPr>
        <w:t>. A</w:t>
      </w:r>
      <w:r w:rsidRPr="000A6A54">
        <w:rPr>
          <w:rFonts w:asciiTheme="minorBidi" w:hAnsiTheme="minorBidi"/>
          <w:sz w:val="24"/>
          <w:szCs w:val="24"/>
        </w:rPr>
        <w:t xml:space="preserve">lthough there is a mitzva to lend </w:t>
      </w:r>
      <w:r w:rsidR="005254A8">
        <w:rPr>
          <w:rFonts w:asciiTheme="minorBidi" w:hAnsiTheme="minorBidi"/>
          <w:sz w:val="24"/>
          <w:szCs w:val="24"/>
        </w:rPr>
        <w:t xml:space="preserve">to </w:t>
      </w:r>
      <w:r w:rsidRPr="000A6A54">
        <w:rPr>
          <w:rFonts w:asciiTheme="minorBidi" w:hAnsiTheme="minorBidi"/>
          <w:sz w:val="24"/>
          <w:szCs w:val="24"/>
        </w:rPr>
        <w:t xml:space="preserve">him, </w:t>
      </w:r>
      <w:r w:rsidR="005254A8">
        <w:rPr>
          <w:rFonts w:asciiTheme="minorBidi" w:hAnsiTheme="minorBidi"/>
          <w:sz w:val="24"/>
          <w:szCs w:val="24"/>
        </w:rPr>
        <w:t xml:space="preserve">unlike in the previous case, </w:t>
      </w:r>
      <w:r w:rsidRPr="000A6A54">
        <w:rPr>
          <w:rFonts w:asciiTheme="minorBidi" w:hAnsiTheme="minorBidi"/>
          <w:sz w:val="24"/>
          <w:szCs w:val="24"/>
        </w:rPr>
        <w:t xml:space="preserve">the Torah is </w:t>
      </w:r>
      <w:r w:rsidR="005254A8">
        <w:rPr>
          <w:rFonts w:asciiTheme="minorBidi" w:hAnsiTheme="minorBidi"/>
          <w:sz w:val="24"/>
          <w:szCs w:val="24"/>
        </w:rPr>
        <w:t xml:space="preserve">specifically </w:t>
      </w:r>
      <w:r w:rsidRPr="000A6A54">
        <w:rPr>
          <w:rFonts w:asciiTheme="minorBidi" w:hAnsiTheme="minorBidi"/>
          <w:sz w:val="24"/>
          <w:szCs w:val="24"/>
        </w:rPr>
        <w:t xml:space="preserve">concerned that the loan be </w:t>
      </w:r>
      <w:r w:rsidR="005254A8">
        <w:rPr>
          <w:rFonts w:asciiTheme="minorBidi" w:hAnsiTheme="minorBidi"/>
          <w:sz w:val="24"/>
          <w:szCs w:val="24"/>
        </w:rPr>
        <w:t>repaid</w:t>
      </w:r>
      <w:r w:rsidR="009B4B0D" w:rsidRPr="000A6A54">
        <w:rPr>
          <w:rFonts w:asciiTheme="minorBidi" w:hAnsiTheme="minorBidi"/>
          <w:sz w:val="24"/>
          <w:szCs w:val="24"/>
        </w:rPr>
        <w:t xml:space="preserve">, and provides </w:t>
      </w:r>
      <w:r w:rsidR="005254A8">
        <w:rPr>
          <w:rFonts w:asciiTheme="minorBidi" w:hAnsiTheme="minorBidi"/>
          <w:sz w:val="24"/>
          <w:szCs w:val="24"/>
        </w:rPr>
        <w:t>mechanisms to ensure that this happen.</w:t>
      </w:r>
    </w:p>
    <w:p w:rsidR="009B4B0D" w:rsidRPr="000A6A54" w:rsidRDefault="009B4B0D" w:rsidP="000A6A54">
      <w:pPr>
        <w:pStyle w:val="NoSpacing"/>
        <w:bidi w:val="0"/>
        <w:jc w:val="both"/>
        <w:rPr>
          <w:rFonts w:asciiTheme="minorBidi" w:hAnsiTheme="minorBidi"/>
          <w:sz w:val="24"/>
          <w:szCs w:val="24"/>
        </w:rPr>
      </w:pPr>
    </w:p>
    <w:p w:rsidR="007F7DCA" w:rsidRPr="000A6A54" w:rsidRDefault="00AD724C" w:rsidP="00C409E2">
      <w:pPr>
        <w:pStyle w:val="NoSpacing"/>
        <w:bidi w:val="0"/>
        <w:ind w:firstLine="720"/>
        <w:jc w:val="both"/>
        <w:rPr>
          <w:rFonts w:asciiTheme="minorBidi" w:hAnsiTheme="minorBidi"/>
          <w:sz w:val="24"/>
          <w:szCs w:val="24"/>
        </w:rPr>
      </w:pPr>
      <w:r>
        <w:rPr>
          <w:rFonts w:asciiTheme="minorBidi" w:hAnsiTheme="minorBidi"/>
          <w:sz w:val="24"/>
          <w:szCs w:val="24"/>
        </w:rPr>
        <w:t xml:space="preserve">Here, having discussed the responsibilities of the lender at length, we will </w:t>
      </w:r>
      <w:r w:rsidR="008B2A09">
        <w:rPr>
          <w:rFonts w:asciiTheme="minorBidi" w:hAnsiTheme="minorBidi"/>
          <w:sz w:val="24"/>
          <w:szCs w:val="24"/>
        </w:rPr>
        <w:t xml:space="preserve">address </w:t>
      </w:r>
      <w:r w:rsidR="00C223AF" w:rsidRPr="000A6A54">
        <w:rPr>
          <w:rFonts w:asciiTheme="minorBidi" w:hAnsiTheme="minorBidi"/>
          <w:sz w:val="24"/>
          <w:szCs w:val="24"/>
        </w:rPr>
        <w:t xml:space="preserve">the responsibilities incumbent upon the </w:t>
      </w:r>
      <w:r>
        <w:rPr>
          <w:rFonts w:asciiTheme="minorBidi" w:hAnsiTheme="minorBidi"/>
          <w:sz w:val="24"/>
          <w:szCs w:val="24"/>
        </w:rPr>
        <w:t>recipient</w:t>
      </w:r>
      <w:r w:rsidR="008B2A09">
        <w:rPr>
          <w:rFonts w:asciiTheme="minorBidi" w:hAnsiTheme="minorBidi"/>
          <w:sz w:val="24"/>
          <w:szCs w:val="24"/>
        </w:rPr>
        <w:t xml:space="preserve"> in greater detail</w:t>
      </w:r>
      <w:r>
        <w:rPr>
          <w:rFonts w:asciiTheme="minorBidi" w:hAnsiTheme="minorBidi"/>
          <w:sz w:val="24"/>
          <w:szCs w:val="24"/>
        </w:rPr>
        <w:t>.</w:t>
      </w:r>
      <w:r w:rsidR="00C223AF" w:rsidRPr="000A6A54">
        <w:rPr>
          <w:rFonts w:asciiTheme="minorBidi" w:hAnsiTheme="minorBidi"/>
          <w:sz w:val="24"/>
          <w:szCs w:val="24"/>
        </w:rPr>
        <w:t xml:space="preserve"> </w:t>
      </w:r>
      <w:r w:rsidR="00C409E2">
        <w:rPr>
          <w:rFonts w:asciiTheme="minorBidi" w:hAnsiTheme="minorBidi"/>
          <w:sz w:val="24"/>
          <w:szCs w:val="24"/>
        </w:rPr>
        <w:t>On t</w:t>
      </w:r>
      <w:r w:rsidR="008B2A09">
        <w:rPr>
          <w:rFonts w:asciiTheme="minorBidi" w:hAnsiTheme="minorBidi"/>
          <w:sz w:val="24"/>
          <w:szCs w:val="24"/>
        </w:rPr>
        <w:t>he most basic level</w:t>
      </w:r>
      <w:r w:rsidR="00C409E2">
        <w:rPr>
          <w:rFonts w:asciiTheme="minorBidi" w:hAnsiTheme="minorBidi"/>
          <w:sz w:val="24"/>
          <w:szCs w:val="24"/>
        </w:rPr>
        <w:t>,</w:t>
      </w:r>
      <w:r w:rsidR="008B2A09">
        <w:rPr>
          <w:rFonts w:asciiTheme="minorBidi" w:hAnsiTheme="minorBidi"/>
          <w:sz w:val="24"/>
          <w:szCs w:val="24"/>
        </w:rPr>
        <w:t xml:space="preserve"> the must repay the sum in full and punctually</w:t>
      </w:r>
      <w:r w:rsidR="008B2A09" w:rsidRPr="000A6A54">
        <w:rPr>
          <w:rFonts w:asciiTheme="minorBidi" w:hAnsiTheme="minorBidi"/>
          <w:sz w:val="24"/>
          <w:szCs w:val="24"/>
        </w:rPr>
        <w:t xml:space="preserve">. </w:t>
      </w:r>
      <w:r w:rsidR="00C409E2">
        <w:rPr>
          <w:rFonts w:asciiTheme="minorBidi" w:hAnsiTheme="minorBidi"/>
          <w:sz w:val="24"/>
          <w:szCs w:val="24"/>
        </w:rPr>
        <w:t>B</w:t>
      </w:r>
      <w:r w:rsidR="00D569E5">
        <w:rPr>
          <w:rFonts w:asciiTheme="minorBidi" w:hAnsiTheme="minorBidi"/>
          <w:sz w:val="24"/>
          <w:szCs w:val="24"/>
        </w:rPr>
        <w:t xml:space="preserve">ecause the Torah provides for </w:t>
      </w:r>
      <w:r w:rsidR="00D569E5" w:rsidRPr="000A6A54">
        <w:rPr>
          <w:rFonts w:asciiTheme="minorBidi" w:hAnsiTheme="minorBidi"/>
          <w:sz w:val="24"/>
          <w:szCs w:val="24"/>
        </w:rPr>
        <w:t xml:space="preserve">two </w:t>
      </w:r>
      <w:r w:rsidR="00D569E5">
        <w:rPr>
          <w:rFonts w:asciiTheme="minorBidi" w:hAnsiTheme="minorBidi"/>
          <w:sz w:val="24"/>
          <w:szCs w:val="24"/>
        </w:rPr>
        <w:t xml:space="preserve">different types </w:t>
      </w:r>
      <w:r w:rsidR="00D569E5" w:rsidRPr="000A6A54">
        <w:rPr>
          <w:rFonts w:asciiTheme="minorBidi" w:hAnsiTheme="minorBidi"/>
          <w:sz w:val="24"/>
          <w:szCs w:val="24"/>
        </w:rPr>
        <w:t>of loans</w:t>
      </w:r>
      <w:r w:rsidR="00D569E5">
        <w:rPr>
          <w:rFonts w:asciiTheme="minorBidi" w:hAnsiTheme="minorBidi"/>
          <w:sz w:val="24"/>
          <w:szCs w:val="24"/>
        </w:rPr>
        <w:t>,</w:t>
      </w:r>
      <w:r w:rsidR="00D569E5" w:rsidRPr="000A6A54">
        <w:rPr>
          <w:rFonts w:asciiTheme="minorBidi" w:hAnsiTheme="minorBidi"/>
          <w:sz w:val="24"/>
          <w:szCs w:val="24"/>
        </w:rPr>
        <w:t xml:space="preserve"> </w:t>
      </w:r>
      <w:r w:rsidR="00D569E5">
        <w:rPr>
          <w:rFonts w:asciiTheme="minorBidi" w:hAnsiTheme="minorBidi"/>
          <w:sz w:val="24"/>
          <w:szCs w:val="24"/>
        </w:rPr>
        <w:t>a person who receives an interest-</w:t>
      </w:r>
      <w:r w:rsidR="00D569E5" w:rsidRPr="000A6A54">
        <w:rPr>
          <w:rFonts w:asciiTheme="minorBidi" w:hAnsiTheme="minorBidi"/>
          <w:sz w:val="24"/>
          <w:szCs w:val="24"/>
        </w:rPr>
        <w:t xml:space="preserve">free loan </w:t>
      </w:r>
      <w:r w:rsidR="00D569E5">
        <w:rPr>
          <w:rFonts w:asciiTheme="minorBidi" w:hAnsiTheme="minorBidi"/>
          <w:sz w:val="24"/>
          <w:szCs w:val="24"/>
        </w:rPr>
        <w:t xml:space="preserve">may be inclined to </w:t>
      </w:r>
      <w:r w:rsidR="00D569E5" w:rsidRPr="000A6A54">
        <w:rPr>
          <w:rFonts w:asciiTheme="minorBidi" w:hAnsiTheme="minorBidi"/>
          <w:sz w:val="24"/>
          <w:szCs w:val="24"/>
        </w:rPr>
        <w:t xml:space="preserve">view it </w:t>
      </w:r>
      <w:r w:rsidR="00D569E5">
        <w:rPr>
          <w:rFonts w:asciiTheme="minorBidi" w:hAnsiTheme="minorBidi"/>
          <w:sz w:val="24"/>
          <w:szCs w:val="24"/>
        </w:rPr>
        <w:t xml:space="preserve">– incorrectly – </w:t>
      </w:r>
      <w:r w:rsidR="00D569E5" w:rsidRPr="000A6A54">
        <w:rPr>
          <w:rFonts w:asciiTheme="minorBidi" w:hAnsiTheme="minorBidi"/>
          <w:sz w:val="24"/>
          <w:szCs w:val="24"/>
        </w:rPr>
        <w:t xml:space="preserve">as a gift. </w:t>
      </w:r>
      <w:r w:rsidR="00D569E5">
        <w:rPr>
          <w:rFonts w:asciiTheme="minorBidi" w:hAnsiTheme="minorBidi"/>
          <w:sz w:val="24"/>
          <w:szCs w:val="24"/>
        </w:rPr>
        <w:t>In the absence of interest, the recipient lacks a powerful incentive</w:t>
      </w:r>
      <w:r w:rsidR="007F7DCA" w:rsidRPr="000A6A54">
        <w:rPr>
          <w:rFonts w:asciiTheme="minorBidi" w:hAnsiTheme="minorBidi"/>
          <w:sz w:val="24"/>
          <w:szCs w:val="24"/>
        </w:rPr>
        <w:t xml:space="preserve"> to return </w:t>
      </w:r>
      <w:r w:rsidR="00D569E5">
        <w:rPr>
          <w:rFonts w:asciiTheme="minorBidi" w:hAnsiTheme="minorBidi"/>
          <w:sz w:val="24"/>
          <w:szCs w:val="24"/>
        </w:rPr>
        <w:t xml:space="preserve">what he has borrowed </w:t>
      </w:r>
      <w:r w:rsidR="009B4B0D" w:rsidRPr="000A6A54">
        <w:rPr>
          <w:rFonts w:asciiTheme="minorBidi" w:hAnsiTheme="minorBidi"/>
          <w:sz w:val="24"/>
          <w:szCs w:val="24"/>
        </w:rPr>
        <w:t xml:space="preserve">as </w:t>
      </w:r>
      <w:r w:rsidR="00D569E5">
        <w:rPr>
          <w:rFonts w:asciiTheme="minorBidi" w:hAnsiTheme="minorBidi"/>
          <w:sz w:val="24"/>
          <w:szCs w:val="24"/>
        </w:rPr>
        <w:t>quickly as possible.</w:t>
      </w:r>
    </w:p>
    <w:p w:rsidR="007F7DCA" w:rsidRPr="000A6A54" w:rsidRDefault="007F7DCA" w:rsidP="000A6A54">
      <w:pPr>
        <w:pStyle w:val="NoSpacing"/>
        <w:bidi w:val="0"/>
        <w:jc w:val="both"/>
        <w:rPr>
          <w:rFonts w:asciiTheme="minorBidi" w:hAnsiTheme="minorBidi"/>
          <w:sz w:val="24"/>
          <w:szCs w:val="24"/>
        </w:rPr>
      </w:pPr>
    </w:p>
    <w:p w:rsidR="00C62D53" w:rsidRPr="000A6A54" w:rsidRDefault="004879CA" w:rsidP="008E68A3">
      <w:pPr>
        <w:pStyle w:val="NoSpacing"/>
        <w:bidi w:val="0"/>
        <w:ind w:firstLine="720"/>
        <w:jc w:val="both"/>
        <w:rPr>
          <w:rFonts w:asciiTheme="minorBidi" w:hAnsiTheme="minorBidi"/>
          <w:sz w:val="24"/>
          <w:szCs w:val="24"/>
        </w:rPr>
      </w:pPr>
      <w:r>
        <w:rPr>
          <w:rFonts w:asciiTheme="minorBidi" w:hAnsiTheme="minorBidi"/>
          <w:sz w:val="24"/>
          <w:szCs w:val="24"/>
        </w:rPr>
        <w:t>True, we already have seen that l</w:t>
      </w:r>
      <w:r w:rsidR="007F7DCA" w:rsidRPr="000A6A54">
        <w:rPr>
          <w:rFonts w:asciiTheme="minorBidi" w:hAnsiTheme="minorBidi"/>
          <w:sz w:val="24"/>
          <w:szCs w:val="24"/>
        </w:rPr>
        <w:t xml:space="preserve">ending money that </w:t>
      </w:r>
      <w:r>
        <w:rPr>
          <w:rFonts w:asciiTheme="minorBidi" w:hAnsiTheme="minorBidi"/>
          <w:sz w:val="24"/>
          <w:szCs w:val="24"/>
        </w:rPr>
        <w:t xml:space="preserve">may </w:t>
      </w:r>
      <w:r w:rsidR="007F7DCA" w:rsidRPr="000A6A54">
        <w:rPr>
          <w:rFonts w:asciiTheme="minorBidi" w:hAnsiTheme="minorBidi"/>
          <w:sz w:val="24"/>
          <w:szCs w:val="24"/>
        </w:rPr>
        <w:t xml:space="preserve">not be repaid </w:t>
      </w:r>
      <w:r>
        <w:rPr>
          <w:rFonts w:asciiTheme="minorBidi" w:hAnsiTheme="minorBidi"/>
          <w:sz w:val="24"/>
          <w:szCs w:val="24"/>
        </w:rPr>
        <w:t xml:space="preserve">is an </w:t>
      </w:r>
      <w:r w:rsidR="007F7DCA" w:rsidRPr="000A6A54">
        <w:rPr>
          <w:rFonts w:asciiTheme="minorBidi" w:hAnsiTheme="minorBidi"/>
          <w:sz w:val="24"/>
          <w:szCs w:val="24"/>
        </w:rPr>
        <w:t>ultimate act of kindness</w:t>
      </w:r>
      <w:r>
        <w:rPr>
          <w:rFonts w:asciiTheme="minorBidi" w:hAnsiTheme="minorBidi"/>
          <w:sz w:val="24"/>
          <w:szCs w:val="24"/>
        </w:rPr>
        <w:t xml:space="preserve">. However, this is true </w:t>
      </w:r>
      <w:r w:rsidR="007F7DCA" w:rsidRPr="000A6A54">
        <w:rPr>
          <w:rFonts w:asciiTheme="minorBidi" w:hAnsiTheme="minorBidi"/>
          <w:sz w:val="24"/>
          <w:szCs w:val="24"/>
        </w:rPr>
        <w:t>only when t</w:t>
      </w:r>
      <w:r w:rsidR="00B17F90" w:rsidRPr="000A6A54">
        <w:rPr>
          <w:rFonts w:asciiTheme="minorBidi" w:hAnsiTheme="minorBidi"/>
          <w:sz w:val="24"/>
          <w:szCs w:val="24"/>
        </w:rPr>
        <w:t>he money</w:t>
      </w:r>
      <w:r w:rsidR="007F7DCA" w:rsidRPr="000A6A54">
        <w:rPr>
          <w:rFonts w:asciiTheme="minorBidi" w:hAnsiTheme="minorBidi"/>
          <w:sz w:val="24"/>
          <w:szCs w:val="24"/>
        </w:rPr>
        <w:t xml:space="preserve"> is given to </w:t>
      </w:r>
      <w:r>
        <w:rPr>
          <w:rFonts w:asciiTheme="minorBidi" w:hAnsiTheme="minorBidi"/>
          <w:sz w:val="24"/>
          <w:szCs w:val="24"/>
        </w:rPr>
        <w:t>a needy person</w:t>
      </w:r>
      <w:r w:rsidR="007F7DCA" w:rsidRPr="000A6A54">
        <w:rPr>
          <w:rFonts w:asciiTheme="minorBidi" w:hAnsiTheme="minorBidi"/>
          <w:sz w:val="24"/>
          <w:szCs w:val="24"/>
        </w:rPr>
        <w:t xml:space="preserve">. </w:t>
      </w:r>
      <w:r>
        <w:rPr>
          <w:rFonts w:asciiTheme="minorBidi" w:hAnsiTheme="minorBidi"/>
          <w:sz w:val="24"/>
          <w:szCs w:val="24"/>
        </w:rPr>
        <w:t xml:space="preserve">Only in such a case does </w:t>
      </w:r>
      <w:r w:rsidR="00F009B0">
        <w:rPr>
          <w:rFonts w:asciiTheme="minorBidi" w:hAnsiTheme="minorBidi"/>
          <w:sz w:val="24"/>
          <w:szCs w:val="24"/>
        </w:rPr>
        <w:t>the Torah allow</w:t>
      </w:r>
      <w:r w:rsidR="007F7DCA" w:rsidRPr="000A6A54">
        <w:rPr>
          <w:rFonts w:asciiTheme="minorBidi" w:hAnsiTheme="minorBidi"/>
          <w:sz w:val="24"/>
          <w:szCs w:val="24"/>
        </w:rPr>
        <w:t xml:space="preserve"> </w:t>
      </w:r>
      <w:r w:rsidR="00F009B0">
        <w:rPr>
          <w:rFonts w:asciiTheme="minorBidi" w:hAnsiTheme="minorBidi"/>
          <w:sz w:val="24"/>
          <w:szCs w:val="24"/>
        </w:rPr>
        <w:t xml:space="preserve">a person to </w:t>
      </w:r>
      <w:r w:rsidR="007F7DCA" w:rsidRPr="000A6A54">
        <w:rPr>
          <w:rFonts w:asciiTheme="minorBidi" w:hAnsiTheme="minorBidi"/>
          <w:sz w:val="24"/>
          <w:szCs w:val="24"/>
        </w:rPr>
        <w:t xml:space="preserve">receive a loan but </w:t>
      </w:r>
      <w:r w:rsidR="00F009B0">
        <w:rPr>
          <w:rFonts w:asciiTheme="minorBidi" w:hAnsiTheme="minorBidi"/>
          <w:sz w:val="24"/>
          <w:szCs w:val="24"/>
        </w:rPr>
        <w:t>not return</w:t>
      </w:r>
      <w:r w:rsidR="007F7DCA" w:rsidRPr="000A6A54">
        <w:rPr>
          <w:rFonts w:asciiTheme="minorBidi" w:hAnsiTheme="minorBidi"/>
          <w:sz w:val="24"/>
          <w:szCs w:val="24"/>
        </w:rPr>
        <w:t xml:space="preserve"> it until </w:t>
      </w:r>
      <w:r w:rsidR="00F009B0">
        <w:rPr>
          <w:rFonts w:asciiTheme="minorBidi" w:hAnsiTheme="minorBidi"/>
          <w:sz w:val="24"/>
          <w:szCs w:val="24"/>
        </w:rPr>
        <w:t xml:space="preserve">he </w:t>
      </w:r>
      <w:r w:rsidR="00B17F90" w:rsidRPr="000A6A54">
        <w:rPr>
          <w:rFonts w:asciiTheme="minorBidi" w:hAnsiTheme="minorBidi"/>
          <w:sz w:val="24"/>
          <w:szCs w:val="24"/>
        </w:rPr>
        <w:t>has the wherewithal to do so</w:t>
      </w:r>
      <w:r w:rsidR="007F7DCA" w:rsidRPr="000A6A54">
        <w:rPr>
          <w:rFonts w:asciiTheme="minorBidi" w:hAnsiTheme="minorBidi"/>
          <w:sz w:val="24"/>
          <w:szCs w:val="24"/>
        </w:rPr>
        <w:t xml:space="preserve">. </w:t>
      </w:r>
      <w:r w:rsidR="00B17F90" w:rsidRPr="000A6A54">
        <w:rPr>
          <w:rFonts w:asciiTheme="minorBidi" w:hAnsiTheme="minorBidi"/>
          <w:sz w:val="24"/>
          <w:szCs w:val="24"/>
        </w:rPr>
        <w:t xml:space="preserve">In </w:t>
      </w:r>
      <w:r w:rsidR="00F009B0">
        <w:rPr>
          <w:rFonts w:asciiTheme="minorBidi" w:hAnsiTheme="minorBidi"/>
          <w:sz w:val="24"/>
          <w:szCs w:val="24"/>
        </w:rPr>
        <w:t xml:space="preserve">such a case, buoyed by </w:t>
      </w:r>
      <w:r w:rsidR="00B17F90" w:rsidRPr="000A6A54">
        <w:rPr>
          <w:rFonts w:asciiTheme="minorBidi" w:hAnsiTheme="minorBidi"/>
          <w:sz w:val="24"/>
          <w:szCs w:val="24"/>
        </w:rPr>
        <w:t>the lack of interest</w:t>
      </w:r>
      <w:r w:rsidR="00F009B0">
        <w:rPr>
          <w:rFonts w:asciiTheme="minorBidi" w:hAnsiTheme="minorBidi"/>
          <w:sz w:val="24"/>
          <w:szCs w:val="24"/>
        </w:rPr>
        <w:t>,</w:t>
      </w:r>
      <w:r w:rsidR="00B17F90" w:rsidRPr="000A6A54">
        <w:rPr>
          <w:rFonts w:asciiTheme="minorBidi" w:hAnsiTheme="minorBidi"/>
          <w:sz w:val="24"/>
          <w:szCs w:val="24"/>
        </w:rPr>
        <w:t xml:space="preserve"> the </w:t>
      </w:r>
      <w:r w:rsidR="00F009B0">
        <w:rPr>
          <w:rFonts w:asciiTheme="minorBidi" w:hAnsiTheme="minorBidi"/>
          <w:sz w:val="24"/>
          <w:szCs w:val="24"/>
        </w:rPr>
        <w:t xml:space="preserve">recipient is truly </w:t>
      </w:r>
      <w:r w:rsidR="00B17F90" w:rsidRPr="000A6A54">
        <w:rPr>
          <w:rFonts w:asciiTheme="minorBidi" w:hAnsiTheme="minorBidi"/>
          <w:sz w:val="24"/>
          <w:szCs w:val="24"/>
        </w:rPr>
        <w:t>aided by the funds</w:t>
      </w:r>
      <w:r w:rsidR="00F009B0">
        <w:rPr>
          <w:rFonts w:asciiTheme="minorBidi" w:hAnsiTheme="minorBidi"/>
          <w:sz w:val="24"/>
          <w:szCs w:val="24"/>
        </w:rPr>
        <w:t xml:space="preserve"> and will not be </w:t>
      </w:r>
      <w:r w:rsidR="00B17F90" w:rsidRPr="000A6A54">
        <w:rPr>
          <w:rFonts w:asciiTheme="minorBidi" w:hAnsiTheme="minorBidi"/>
          <w:sz w:val="24"/>
          <w:szCs w:val="24"/>
        </w:rPr>
        <w:t>driv</w:t>
      </w:r>
      <w:r w:rsidR="00F009B0">
        <w:rPr>
          <w:rFonts w:asciiTheme="minorBidi" w:hAnsiTheme="minorBidi"/>
          <w:sz w:val="24"/>
          <w:szCs w:val="24"/>
        </w:rPr>
        <w:t>en</w:t>
      </w:r>
      <w:r w:rsidR="00B17F90" w:rsidRPr="000A6A54">
        <w:rPr>
          <w:rFonts w:asciiTheme="minorBidi" w:hAnsiTheme="minorBidi"/>
          <w:sz w:val="24"/>
          <w:szCs w:val="24"/>
        </w:rPr>
        <w:t xml:space="preserve"> further into debt</w:t>
      </w:r>
      <w:r w:rsidR="00F009B0">
        <w:rPr>
          <w:rFonts w:asciiTheme="minorBidi" w:hAnsiTheme="minorBidi"/>
          <w:sz w:val="24"/>
          <w:szCs w:val="24"/>
        </w:rPr>
        <w:t xml:space="preserve"> by interest</w:t>
      </w:r>
      <w:r w:rsidR="00B17F90" w:rsidRPr="000A6A54">
        <w:rPr>
          <w:rFonts w:asciiTheme="minorBidi" w:hAnsiTheme="minorBidi"/>
          <w:sz w:val="24"/>
          <w:szCs w:val="24"/>
        </w:rPr>
        <w:t xml:space="preserve">. However, in instances where the lender </w:t>
      </w:r>
      <w:r w:rsidR="00281C4F">
        <w:rPr>
          <w:rFonts w:asciiTheme="minorBidi" w:hAnsiTheme="minorBidi"/>
          <w:sz w:val="24"/>
          <w:szCs w:val="24"/>
        </w:rPr>
        <w:t>does not view</w:t>
      </w:r>
      <w:r w:rsidR="00B17F90" w:rsidRPr="000A6A54">
        <w:rPr>
          <w:rFonts w:asciiTheme="minorBidi" w:hAnsiTheme="minorBidi"/>
          <w:sz w:val="24"/>
          <w:szCs w:val="24"/>
        </w:rPr>
        <w:t xml:space="preserve"> </w:t>
      </w:r>
      <w:r w:rsidR="00281C4F">
        <w:rPr>
          <w:rFonts w:asciiTheme="minorBidi" w:hAnsiTheme="minorBidi"/>
          <w:sz w:val="24"/>
          <w:szCs w:val="24"/>
        </w:rPr>
        <w:t>the money as charity, but as a very temporary loan (</w:t>
      </w:r>
      <w:r w:rsidR="00B17F90" w:rsidRPr="000A6A54">
        <w:rPr>
          <w:rFonts w:asciiTheme="minorBidi" w:hAnsiTheme="minorBidi"/>
          <w:sz w:val="24"/>
          <w:szCs w:val="24"/>
        </w:rPr>
        <w:t xml:space="preserve">and </w:t>
      </w:r>
      <w:r w:rsidR="008E68A3">
        <w:rPr>
          <w:rFonts w:asciiTheme="minorBidi" w:hAnsiTheme="minorBidi"/>
          <w:sz w:val="24"/>
          <w:szCs w:val="24"/>
        </w:rPr>
        <w:t xml:space="preserve">where he </w:t>
      </w:r>
      <w:r w:rsidR="00281C4F">
        <w:rPr>
          <w:rFonts w:asciiTheme="minorBidi" w:hAnsiTheme="minorBidi"/>
          <w:sz w:val="24"/>
          <w:szCs w:val="24"/>
        </w:rPr>
        <w:t xml:space="preserve">potentially cannot </w:t>
      </w:r>
      <w:r w:rsidR="00B17F90" w:rsidRPr="000A6A54">
        <w:rPr>
          <w:rFonts w:asciiTheme="minorBidi" w:hAnsiTheme="minorBidi"/>
          <w:sz w:val="24"/>
          <w:szCs w:val="24"/>
        </w:rPr>
        <w:t xml:space="preserve">afford </w:t>
      </w:r>
      <w:r w:rsidR="00281C4F">
        <w:rPr>
          <w:rFonts w:asciiTheme="minorBidi" w:hAnsiTheme="minorBidi"/>
          <w:sz w:val="24"/>
          <w:szCs w:val="24"/>
        </w:rPr>
        <w:t>to give</w:t>
      </w:r>
      <w:r w:rsidR="00B17F90" w:rsidRPr="000A6A54">
        <w:rPr>
          <w:rFonts w:asciiTheme="minorBidi" w:hAnsiTheme="minorBidi"/>
          <w:sz w:val="24"/>
          <w:szCs w:val="24"/>
        </w:rPr>
        <w:t xml:space="preserve"> </w:t>
      </w:r>
      <w:r w:rsidR="008E68A3">
        <w:rPr>
          <w:rFonts w:asciiTheme="minorBidi" w:hAnsiTheme="minorBidi"/>
          <w:sz w:val="24"/>
          <w:szCs w:val="24"/>
        </w:rPr>
        <w:t xml:space="preserve">it </w:t>
      </w:r>
      <w:r w:rsidR="007F7DCA" w:rsidRPr="000A6A54">
        <w:rPr>
          <w:rFonts w:asciiTheme="minorBidi" w:hAnsiTheme="minorBidi"/>
          <w:sz w:val="24"/>
          <w:szCs w:val="24"/>
        </w:rPr>
        <w:t xml:space="preserve">as a </w:t>
      </w:r>
      <w:r w:rsidR="00281C4F">
        <w:rPr>
          <w:rFonts w:asciiTheme="minorBidi" w:hAnsiTheme="minorBidi"/>
          <w:sz w:val="24"/>
          <w:szCs w:val="24"/>
        </w:rPr>
        <w:t>gift)</w:t>
      </w:r>
      <w:r w:rsidR="007F7DCA" w:rsidRPr="000A6A54">
        <w:rPr>
          <w:rFonts w:asciiTheme="minorBidi" w:hAnsiTheme="minorBidi"/>
          <w:sz w:val="24"/>
          <w:szCs w:val="24"/>
        </w:rPr>
        <w:t xml:space="preserve">, the </w:t>
      </w:r>
      <w:r w:rsidR="00135F78" w:rsidRPr="000A6A54">
        <w:rPr>
          <w:rFonts w:asciiTheme="minorBidi" w:hAnsiTheme="minorBidi"/>
          <w:sz w:val="24"/>
          <w:szCs w:val="24"/>
        </w:rPr>
        <w:t>lack of</w:t>
      </w:r>
      <w:r w:rsidR="007F7DCA" w:rsidRPr="000A6A54">
        <w:rPr>
          <w:rFonts w:asciiTheme="minorBidi" w:hAnsiTheme="minorBidi"/>
          <w:sz w:val="24"/>
          <w:szCs w:val="24"/>
        </w:rPr>
        <w:t xml:space="preserve"> </w:t>
      </w:r>
      <w:r w:rsidR="007F7DCA" w:rsidRPr="000A6A54">
        <w:rPr>
          <w:rFonts w:asciiTheme="minorBidi" w:hAnsiTheme="minorBidi"/>
          <w:sz w:val="24"/>
          <w:szCs w:val="24"/>
        </w:rPr>
        <w:lastRenderedPageBreak/>
        <w:t xml:space="preserve">interest </w:t>
      </w:r>
      <w:r w:rsidR="00281C4F">
        <w:rPr>
          <w:rFonts w:asciiTheme="minorBidi" w:hAnsiTheme="minorBidi"/>
          <w:sz w:val="24"/>
          <w:szCs w:val="24"/>
        </w:rPr>
        <w:t xml:space="preserve">may </w:t>
      </w:r>
      <w:r w:rsidR="00740CBD">
        <w:rPr>
          <w:rFonts w:asciiTheme="minorBidi" w:hAnsiTheme="minorBidi"/>
          <w:sz w:val="24"/>
          <w:szCs w:val="24"/>
        </w:rPr>
        <w:t xml:space="preserve">cause damage by </w:t>
      </w:r>
      <w:r w:rsidR="00281C4F">
        <w:rPr>
          <w:rFonts w:asciiTheme="minorBidi" w:hAnsiTheme="minorBidi"/>
          <w:sz w:val="24"/>
          <w:szCs w:val="24"/>
        </w:rPr>
        <w:t>dampen</w:t>
      </w:r>
      <w:r w:rsidR="00740CBD">
        <w:rPr>
          <w:rFonts w:asciiTheme="minorBidi" w:hAnsiTheme="minorBidi"/>
          <w:sz w:val="24"/>
          <w:szCs w:val="24"/>
        </w:rPr>
        <w:t>ing</w:t>
      </w:r>
      <w:r w:rsidR="00281C4F">
        <w:rPr>
          <w:rFonts w:asciiTheme="minorBidi" w:hAnsiTheme="minorBidi"/>
          <w:sz w:val="24"/>
          <w:szCs w:val="24"/>
        </w:rPr>
        <w:t xml:space="preserve"> </w:t>
      </w:r>
      <w:r w:rsidR="007F7DCA" w:rsidRPr="000A6A54">
        <w:rPr>
          <w:rFonts w:asciiTheme="minorBidi" w:hAnsiTheme="minorBidi"/>
          <w:sz w:val="24"/>
          <w:szCs w:val="24"/>
        </w:rPr>
        <w:t xml:space="preserve">the </w:t>
      </w:r>
      <w:r w:rsidR="00135F78" w:rsidRPr="000A6A54">
        <w:rPr>
          <w:rFonts w:asciiTheme="minorBidi" w:hAnsiTheme="minorBidi"/>
          <w:sz w:val="24"/>
          <w:szCs w:val="24"/>
        </w:rPr>
        <w:t>borrower</w:t>
      </w:r>
      <w:r w:rsidR="00281C4F">
        <w:rPr>
          <w:rFonts w:asciiTheme="minorBidi" w:hAnsiTheme="minorBidi"/>
          <w:sz w:val="24"/>
          <w:szCs w:val="24"/>
        </w:rPr>
        <w:t>’s eagerness to return the loan.</w:t>
      </w:r>
    </w:p>
    <w:p w:rsidR="00C62D53" w:rsidRPr="000A6A54" w:rsidRDefault="00C62D53" w:rsidP="000A6A54">
      <w:pPr>
        <w:pStyle w:val="NoSpacing"/>
        <w:bidi w:val="0"/>
        <w:jc w:val="both"/>
        <w:rPr>
          <w:rFonts w:asciiTheme="minorBidi" w:hAnsiTheme="minorBidi"/>
          <w:sz w:val="24"/>
          <w:szCs w:val="24"/>
        </w:rPr>
      </w:pPr>
    </w:p>
    <w:p w:rsidR="007F7DCA" w:rsidRPr="000A6A54" w:rsidRDefault="00740CBD" w:rsidP="00740CBD">
      <w:pPr>
        <w:pStyle w:val="NoSpacing"/>
        <w:bidi w:val="0"/>
        <w:ind w:firstLine="720"/>
        <w:jc w:val="both"/>
        <w:rPr>
          <w:rFonts w:asciiTheme="minorBidi" w:hAnsiTheme="minorBidi"/>
          <w:sz w:val="24"/>
          <w:szCs w:val="24"/>
        </w:rPr>
      </w:pPr>
      <w:r>
        <w:rPr>
          <w:rFonts w:asciiTheme="minorBidi" w:hAnsiTheme="minorBidi"/>
          <w:sz w:val="24"/>
          <w:szCs w:val="24"/>
        </w:rPr>
        <w:t xml:space="preserve">Just as a </w:t>
      </w:r>
      <w:r w:rsidR="008E68A3">
        <w:rPr>
          <w:rFonts w:asciiTheme="minorBidi" w:hAnsiTheme="minorBidi"/>
          <w:sz w:val="24"/>
          <w:szCs w:val="24"/>
        </w:rPr>
        <w:t xml:space="preserve">borrower might take advantage of </w:t>
      </w:r>
      <w:r w:rsidR="00643BEE">
        <w:rPr>
          <w:rFonts w:asciiTheme="minorBidi" w:hAnsiTheme="minorBidi"/>
          <w:sz w:val="24"/>
          <w:szCs w:val="24"/>
        </w:rPr>
        <w:t xml:space="preserve">the lack of interest, </w:t>
      </w:r>
      <w:r>
        <w:rPr>
          <w:rFonts w:asciiTheme="minorBidi" w:hAnsiTheme="minorBidi"/>
          <w:sz w:val="24"/>
          <w:szCs w:val="24"/>
        </w:rPr>
        <w:t xml:space="preserve">he might take advantage of other </w:t>
      </w:r>
      <w:r w:rsidR="00643BEE">
        <w:rPr>
          <w:rFonts w:asciiTheme="minorBidi" w:hAnsiTheme="minorBidi"/>
          <w:i/>
          <w:iCs/>
          <w:sz w:val="24"/>
          <w:szCs w:val="24"/>
        </w:rPr>
        <w:t>mitzvot</w:t>
      </w:r>
      <w:r w:rsidR="00643BEE">
        <w:rPr>
          <w:rFonts w:asciiTheme="minorBidi" w:hAnsiTheme="minorBidi"/>
          <w:sz w:val="24"/>
          <w:szCs w:val="24"/>
        </w:rPr>
        <w:t xml:space="preserve"> </w:t>
      </w:r>
      <w:r w:rsidR="008E68A3">
        <w:rPr>
          <w:rFonts w:asciiTheme="minorBidi" w:hAnsiTheme="minorBidi"/>
          <w:sz w:val="24"/>
          <w:szCs w:val="24"/>
        </w:rPr>
        <w:t xml:space="preserve">meant to </w:t>
      </w:r>
      <w:r w:rsidR="00643BEE">
        <w:rPr>
          <w:rFonts w:asciiTheme="minorBidi" w:hAnsiTheme="minorBidi"/>
          <w:sz w:val="24"/>
          <w:szCs w:val="24"/>
        </w:rPr>
        <w:t xml:space="preserve">prevent </w:t>
      </w:r>
      <w:r w:rsidR="008E68A3">
        <w:rPr>
          <w:rFonts w:asciiTheme="minorBidi" w:hAnsiTheme="minorBidi"/>
          <w:sz w:val="24"/>
          <w:szCs w:val="24"/>
        </w:rPr>
        <w:t xml:space="preserve">abuse by </w:t>
      </w:r>
      <w:r w:rsidR="00C62D53" w:rsidRPr="000A6A54">
        <w:rPr>
          <w:rFonts w:asciiTheme="minorBidi" w:hAnsiTheme="minorBidi"/>
          <w:sz w:val="24"/>
          <w:szCs w:val="24"/>
        </w:rPr>
        <w:t>lender</w:t>
      </w:r>
      <w:r w:rsidR="008E68A3">
        <w:rPr>
          <w:rFonts w:asciiTheme="minorBidi" w:hAnsiTheme="minorBidi"/>
          <w:sz w:val="24"/>
          <w:szCs w:val="24"/>
        </w:rPr>
        <w:t xml:space="preserve">s. If in fact </w:t>
      </w:r>
      <w:r>
        <w:rPr>
          <w:rFonts w:asciiTheme="minorBidi" w:hAnsiTheme="minorBidi"/>
          <w:sz w:val="24"/>
          <w:szCs w:val="24"/>
        </w:rPr>
        <w:t xml:space="preserve">he </w:t>
      </w:r>
      <w:r w:rsidR="00643BEE">
        <w:rPr>
          <w:rFonts w:asciiTheme="minorBidi" w:hAnsiTheme="minorBidi"/>
          <w:sz w:val="24"/>
          <w:szCs w:val="24"/>
        </w:rPr>
        <w:t>feel</w:t>
      </w:r>
      <w:r w:rsidR="008E68A3">
        <w:rPr>
          <w:rFonts w:asciiTheme="minorBidi" w:hAnsiTheme="minorBidi"/>
          <w:sz w:val="24"/>
          <w:szCs w:val="24"/>
        </w:rPr>
        <w:t>s</w:t>
      </w:r>
      <w:r w:rsidR="00537AFB" w:rsidRPr="000A6A54">
        <w:rPr>
          <w:rFonts w:asciiTheme="minorBidi" w:hAnsiTheme="minorBidi"/>
          <w:sz w:val="24"/>
          <w:szCs w:val="24"/>
        </w:rPr>
        <w:t xml:space="preserve"> </w:t>
      </w:r>
      <w:r w:rsidR="00643BEE">
        <w:rPr>
          <w:rFonts w:asciiTheme="minorBidi" w:hAnsiTheme="minorBidi"/>
          <w:sz w:val="24"/>
          <w:szCs w:val="24"/>
        </w:rPr>
        <w:t xml:space="preserve">that </w:t>
      </w:r>
      <w:r w:rsidR="00537AFB" w:rsidRPr="000A6A54">
        <w:rPr>
          <w:rFonts w:asciiTheme="minorBidi" w:hAnsiTheme="minorBidi"/>
          <w:sz w:val="24"/>
          <w:szCs w:val="24"/>
        </w:rPr>
        <w:t>he can avoid payment</w:t>
      </w:r>
      <w:r w:rsidR="007F7DCA" w:rsidRPr="000A6A54">
        <w:rPr>
          <w:rFonts w:asciiTheme="minorBidi" w:hAnsiTheme="minorBidi"/>
          <w:sz w:val="24"/>
          <w:szCs w:val="24"/>
        </w:rPr>
        <w:t xml:space="preserve"> without </w:t>
      </w:r>
      <w:r>
        <w:rPr>
          <w:rFonts w:asciiTheme="minorBidi" w:hAnsiTheme="minorBidi"/>
          <w:sz w:val="24"/>
          <w:szCs w:val="24"/>
        </w:rPr>
        <w:t xml:space="preserve">incurring </w:t>
      </w:r>
      <w:r w:rsidR="00537AFB" w:rsidRPr="000A6A54">
        <w:rPr>
          <w:rFonts w:asciiTheme="minorBidi" w:hAnsiTheme="minorBidi"/>
          <w:sz w:val="24"/>
          <w:szCs w:val="24"/>
        </w:rPr>
        <w:t xml:space="preserve">severe </w:t>
      </w:r>
      <w:r w:rsidR="007F7DCA" w:rsidRPr="000A6A54">
        <w:rPr>
          <w:rFonts w:asciiTheme="minorBidi" w:hAnsiTheme="minorBidi"/>
          <w:sz w:val="24"/>
          <w:szCs w:val="24"/>
        </w:rPr>
        <w:t>ramifications</w:t>
      </w:r>
      <w:r w:rsidR="006B6C7E">
        <w:rPr>
          <w:rFonts w:asciiTheme="minorBidi" w:hAnsiTheme="minorBidi"/>
          <w:sz w:val="24"/>
          <w:szCs w:val="24"/>
        </w:rPr>
        <w:t xml:space="preserve">, </w:t>
      </w:r>
      <w:r>
        <w:rPr>
          <w:rFonts w:asciiTheme="minorBidi" w:hAnsiTheme="minorBidi"/>
          <w:sz w:val="24"/>
          <w:szCs w:val="24"/>
        </w:rPr>
        <w:t xml:space="preserve">then his behavior </w:t>
      </w:r>
      <w:r w:rsidR="006B6C7E">
        <w:rPr>
          <w:rFonts w:asciiTheme="minorBidi" w:hAnsiTheme="minorBidi"/>
          <w:sz w:val="24"/>
          <w:szCs w:val="24"/>
        </w:rPr>
        <w:t xml:space="preserve">will not only hurt </w:t>
      </w:r>
      <w:r w:rsidR="007F7DCA" w:rsidRPr="000A6A54">
        <w:rPr>
          <w:rFonts w:asciiTheme="minorBidi" w:hAnsiTheme="minorBidi"/>
          <w:sz w:val="24"/>
          <w:szCs w:val="24"/>
        </w:rPr>
        <w:t xml:space="preserve">the lender, but also </w:t>
      </w:r>
      <w:r w:rsidR="006B6C7E">
        <w:rPr>
          <w:rFonts w:asciiTheme="minorBidi" w:hAnsiTheme="minorBidi"/>
          <w:sz w:val="24"/>
          <w:szCs w:val="24"/>
        </w:rPr>
        <w:t xml:space="preserve">impact </w:t>
      </w:r>
      <w:r w:rsidR="007F7DCA" w:rsidRPr="000A6A54">
        <w:rPr>
          <w:rFonts w:asciiTheme="minorBidi" w:hAnsiTheme="minorBidi"/>
          <w:sz w:val="24"/>
          <w:szCs w:val="24"/>
        </w:rPr>
        <w:t>detrimental</w:t>
      </w:r>
      <w:r w:rsidR="006B6C7E">
        <w:rPr>
          <w:rFonts w:asciiTheme="minorBidi" w:hAnsiTheme="minorBidi"/>
          <w:sz w:val="24"/>
          <w:szCs w:val="24"/>
        </w:rPr>
        <w:t>ly</w:t>
      </w:r>
      <w:r w:rsidR="007F7DCA" w:rsidRPr="000A6A54">
        <w:rPr>
          <w:rFonts w:asciiTheme="minorBidi" w:hAnsiTheme="minorBidi"/>
          <w:sz w:val="24"/>
          <w:szCs w:val="24"/>
        </w:rPr>
        <w:t xml:space="preserve"> </w:t>
      </w:r>
      <w:r w:rsidR="006B6C7E">
        <w:rPr>
          <w:rFonts w:asciiTheme="minorBidi" w:hAnsiTheme="minorBidi"/>
          <w:sz w:val="24"/>
          <w:szCs w:val="24"/>
        </w:rPr>
        <w:t xml:space="preserve">on </w:t>
      </w:r>
      <w:r w:rsidR="007F7DCA" w:rsidRPr="000A6A54">
        <w:rPr>
          <w:rFonts w:asciiTheme="minorBidi" w:hAnsiTheme="minorBidi"/>
          <w:sz w:val="24"/>
          <w:szCs w:val="24"/>
        </w:rPr>
        <w:t>society</w:t>
      </w:r>
      <w:r w:rsidR="005C3310">
        <w:rPr>
          <w:rFonts w:asciiTheme="minorBidi" w:hAnsiTheme="minorBidi"/>
          <w:sz w:val="24"/>
          <w:szCs w:val="24"/>
        </w:rPr>
        <w:t xml:space="preserve"> by discouraging </w:t>
      </w:r>
      <w:r w:rsidR="00537AFB" w:rsidRPr="000A6A54">
        <w:rPr>
          <w:rFonts w:asciiTheme="minorBidi" w:hAnsiTheme="minorBidi"/>
          <w:sz w:val="24"/>
          <w:szCs w:val="24"/>
        </w:rPr>
        <w:t xml:space="preserve">people </w:t>
      </w:r>
      <w:r w:rsidR="005C3310">
        <w:rPr>
          <w:rFonts w:asciiTheme="minorBidi" w:hAnsiTheme="minorBidi"/>
          <w:sz w:val="24"/>
          <w:szCs w:val="24"/>
        </w:rPr>
        <w:t xml:space="preserve">from </w:t>
      </w:r>
      <w:r w:rsidR="00537AFB" w:rsidRPr="000A6A54">
        <w:rPr>
          <w:rFonts w:asciiTheme="minorBidi" w:hAnsiTheme="minorBidi"/>
          <w:sz w:val="24"/>
          <w:szCs w:val="24"/>
        </w:rPr>
        <w:t>lend</w:t>
      </w:r>
      <w:r w:rsidR="005C3310">
        <w:rPr>
          <w:rFonts w:asciiTheme="minorBidi" w:hAnsiTheme="minorBidi"/>
          <w:sz w:val="24"/>
          <w:szCs w:val="24"/>
        </w:rPr>
        <w:t>ing</w:t>
      </w:r>
      <w:r w:rsidR="00537AFB" w:rsidRPr="000A6A54">
        <w:rPr>
          <w:rFonts w:asciiTheme="minorBidi" w:hAnsiTheme="minorBidi"/>
          <w:sz w:val="24"/>
          <w:szCs w:val="24"/>
        </w:rPr>
        <w:t xml:space="preserve"> money</w:t>
      </w:r>
      <w:r w:rsidR="005C3310">
        <w:rPr>
          <w:rFonts w:asciiTheme="minorBidi" w:hAnsiTheme="minorBidi"/>
          <w:sz w:val="24"/>
          <w:szCs w:val="24"/>
        </w:rPr>
        <w:t xml:space="preserve">. Further, </w:t>
      </w:r>
      <w:r w:rsidR="00537AFB" w:rsidRPr="000A6A54">
        <w:rPr>
          <w:rFonts w:asciiTheme="minorBidi" w:hAnsiTheme="minorBidi"/>
          <w:sz w:val="24"/>
          <w:szCs w:val="24"/>
        </w:rPr>
        <w:t xml:space="preserve">this </w:t>
      </w:r>
      <w:r>
        <w:rPr>
          <w:rFonts w:asciiTheme="minorBidi" w:hAnsiTheme="minorBidi"/>
          <w:sz w:val="24"/>
          <w:szCs w:val="24"/>
        </w:rPr>
        <w:t xml:space="preserve">behavior </w:t>
      </w:r>
      <w:r w:rsidR="00537AFB" w:rsidRPr="000A6A54">
        <w:rPr>
          <w:rFonts w:asciiTheme="minorBidi" w:hAnsiTheme="minorBidi"/>
          <w:sz w:val="24"/>
          <w:szCs w:val="24"/>
        </w:rPr>
        <w:t xml:space="preserve">might </w:t>
      </w:r>
      <w:r w:rsidR="005C3310">
        <w:rPr>
          <w:rFonts w:asciiTheme="minorBidi" w:hAnsiTheme="minorBidi"/>
          <w:sz w:val="24"/>
          <w:szCs w:val="24"/>
        </w:rPr>
        <w:t>result in severe damage to the character of the recipient.</w:t>
      </w:r>
    </w:p>
    <w:p w:rsidR="007F7DCA" w:rsidRPr="000A6A54" w:rsidRDefault="007F7DCA" w:rsidP="000A6A54">
      <w:pPr>
        <w:pStyle w:val="NoSpacing"/>
        <w:bidi w:val="0"/>
        <w:jc w:val="both"/>
        <w:rPr>
          <w:rFonts w:asciiTheme="minorBidi" w:hAnsiTheme="minorBidi"/>
          <w:sz w:val="24"/>
          <w:szCs w:val="24"/>
        </w:rPr>
      </w:pPr>
    </w:p>
    <w:p w:rsidR="007F7DCA" w:rsidRPr="000A6A54" w:rsidRDefault="006B6C7E" w:rsidP="001E4165">
      <w:pPr>
        <w:pStyle w:val="NoSpacing"/>
        <w:bidi w:val="0"/>
        <w:ind w:firstLine="720"/>
        <w:jc w:val="both"/>
        <w:rPr>
          <w:rFonts w:asciiTheme="minorBidi" w:hAnsiTheme="minorBidi"/>
          <w:sz w:val="24"/>
          <w:szCs w:val="24"/>
        </w:rPr>
      </w:pPr>
      <w:r>
        <w:rPr>
          <w:rFonts w:asciiTheme="minorBidi" w:hAnsiTheme="minorBidi"/>
          <w:sz w:val="24"/>
          <w:szCs w:val="24"/>
        </w:rPr>
        <w:t xml:space="preserve">Certain </w:t>
      </w:r>
      <w:r w:rsidR="005C3310">
        <w:rPr>
          <w:rFonts w:asciiTheme="minorBidi" w:hAnsiTheme="minorBidi"/>
          <w:i/>
          <w:iCs/>
          <w:sz w:val="24"/>
          <w:szCs w:val="24"/>
        </w:rPr>
        <w:t>ches</w:t>
      </w:r>
      <w:r w:rsidR="00537AFB" w:rsidRPr="000A6A54">
        <w:rPr>
          <w:rFonts w:asciiTheme="minorBidi" w:hAnsiTheme="minorBidi"/>
          <w:i/>
          <w:iCs/>
          <w:sz w:val="24"/>
          <w:szCs w:val="24"/>
        </w:rPr>
        <w:t xml:space="preserve">ed </w:t>
      </w:r>
      <w:r w:rsidR="007F7DCA" w:rsidRPr="000A6A54">
        <w:rPr>
          <w:rFonts w:asciiTheme="minorBidi" w:hAnsiTheme="minorBidi"/>
          <w:sz w:val="24"/>
          <w:szCs w:val="24"/>
        </w:rPr>
        <w:t xml:space="preserve">organizations </w:t>
      </w:r>
      <w:r w:rsidR="00740CBD">
        <w:rPr>
          <w:rFonts w:asciiTheme="minorBidi" w:hAnsiTheme="minorBidi"/>
          <w:sz w:val="24"/>
          <w:szCs w:val="24"/>
        </w:rPr>
        <w:t xml:space="preserve">that work </w:t>
      </w:r>
      <w:r>
        <w:rPr>
          <w:rFonts w:asciiTheme="minorBidi" w:hAnsiTheme="minorBidi"/>
          <w:sz w:val="24"/>
          <w:szCs w:val="24"/>
        </w:rPr>
        <w:t>to teach</w:t>
      </w:r>
      <w:r w:rsidR="007F7DCA" w:rsidRPr="000A6A54">
        <w:rPr>
          <w:rFonts w:asciiTheme="minorBidi" w:hAnsiTheme="minorBidi"/>
          <w:sz w:val="24"/>
          <w:szCs w:val="24"/>
        </w:rPr>
        <w:t xml:space="preserve"> </w:t>
      </w:r>
      <w:r>
        <w:rPr>
          <w:rFonts w:asciiTheme="minorBidi" w:hAnsiTheme="minorBidi"/>
          <w:sz w:val="24"/>
          <w:szCs w:val="24"/>
        </w:rPr>
        <w:t xml:space="preserve">responsible financial behavior </w:t>
      </w:r>
      <w:r w:rsidR="007F7DCA" w:rsidRPr="000A6A54">
        <w:rPr>
          <w:rFonts w:asciiTheme="minorBidi" w:hAnsiTheme="minorBidi"/>
          <w:sz w:val="24"/>
          <w:szCs w:val="24"/>
        </w:rPr>
        <w:t xml:space="preserve">have developed a </w:t>
      </w:r>
      <w:r w:rsidR="00740CBD">
        <w:rPr>
          <w:rFonts w:asciiTheme="minorBidi" w:hAnsiTheme="minorBidi"/>
          <w:sz w:val="24"/>
          <w:szCs w:val="24"/>
        </w:rPr>
        <w:t xml:space="preserve">method for </w:t>
      </w:r>
      <w:r w:rsidR="007F7DCA" w:rsidRPr="000A6A54">
        <w:rPr>
          <w:rFonts w:asciiTheme="minorBidi" w:hAnsiTheme="minorBidi"/>
          <w:sz w:val="24"/>
          <w:szCs w:val="24"/>
        </w:rPr>
        <w:t>prevent</w:t>
      </w:r>
      <w:r w:rsidR="00740CBD">
        <w:rPr>
          <w:rFonts w:asciiTheme="minorBidi" w:hAnsiTheme="minorBidi"/>
          <w:sz w:val="24"/>
          <w:szCs w:val="24"/>
        </w:rPr>
        <w:t>ing</w:t>
      </w:r>
      <w:r w:rsidR="007F7DCA" w:rsidRPr="000A6A54">
        <w:rPr>
          <w:rFonts w:asciiTheme="minorBidi" w:hAnsiTheme="minorBidi"/>
          <w:sz w:val="24"/>
          <w:szCs w:val="24"/>
        </w:rPr>
        <w:t xml:space="preserve"> </w:t>
      </w:r>
      <w:r>
        <w:rPr>
          <w:rFonts w:asciiTheme="minorBidi" w:hAnsiTheme="minorBidi"/>
          <w:sz w:val="24"/>
          <w:szCs w:val="24"/>
        </w:rPr>
        <w:t>such a development</w:t>
      </w:r>
      <w:r w:rsidR="001E4165">
        <w:rPr>
          <w:rFonts w:asciiTheme="minorBidi" w:hAnsiTheme="minorBidi"/>
          <w:sz w:val="24"/>
          <w:szCs w:val="24"/>
        </w:rPr>
        <w:t>:</w:t>
      </w:r>
      <w:r w:rsidR="007F7DCA" w:rsidRPr="000A6A54">
        <w:rPr>
          <w:rFonts w:asciiTheme="minorBidi" w:hAnsiTheme="minorBidi"/>
          <w:sz w:val="24"/>
          <w:szCs w:val="24"/>
        </w:rPr>
        <w:t xml:space="preserve"> </w:t>
      </w:r>
      <w:r w:rsidR="001E4165">
        <w:rPr>
          <w:rFonts w:asciiTheme="minorBidi" w:hAnsiTheme="minorBidi"/>
          <w:sz w:val="24"/>
          <w:szCs w:val="24"/>
        </w:rPr>
        <w:t>w</w:t>
      </w:r>
      <w:r w:rsidR="00537AFB" w:rsidRPr="000A6A54">
        <w:rPr>
          <w:rFonts w:asciiTheme="minorBidi" w:hAnsiTheme="minorBidi"/>
          <w:sz w:val="24"/>
          <w:szCs w:val="24"/>
        </w:rPr>
        <w:t xml:space="preserve">hen </w:t>
      </w:r>
      <w:r>
        <w:rPr>
          <w:rFonts w:asciiTheme="minorBidi" w:hAnsiTheme="minorBidi"/>
          <w:sz w:val="24"/>
          <w:szCs w:val="24"/>
        </w:rPr>
        <w:t>a person gives a loan</w:t>
      </w:r>
      <w:r w:rsidR="00537AFB" w:rsidRPr="000A6A54">
        <w:rPr>
          <w:rFonts w:asciiTheme="minorBidi" w:hAnsiTheme="minorBidi"/>
          <w:sz w:val="24"/>
          <w:szCs w:val="24"/>
        </w:rPr>
        <w:t xml:space="preserve"> </w:t>
      </w:r>
      <w:r>
        <w:rPr>
          <w:rFonts w:asciiTheme="minorBidi" w:hAnsiTheme="minorBidi"/>
          <w:sz w:val="24"/>
          <w:szCs w:val="24"/>
        </w:rPr>
        <w:t xml:space="preserve">to a recipient </w:t>
      </w:r>
      <w:r w:rsidR="00537AFB" w:rsidRPr="000A6A54">
        <w:rPr>
          <w:rFonts w:asciiTheme="minorBidi" w:hAnsiTheme="minorBidi"/>
          <w:sz w:val="24"/>
          <w:szCs w:val="24"/>
        </w:rPr>
        <w:t xml:space="preserve">who </w:t>
      </w:r>
      <w:r>
        <w:rPr>
          <w:rFonts w:asciiTheme="minorBidi" w:hAnsiTheme="minorBidi"/>
          <w:sz w:val="24"/>
          <w:szCs w:val="24"/>
        </w:rPr>
        <w:t xml:space="preserve">does not seek </w:t>
      </w:r>
      <w:r w:rsidR="00537AFB" w:rsidRPr="000A6A54">
        <w:rPr>
          <w:rFonts w:asciiTheme="minorBidi" w:hAnsiTheme="minorBidi"/>
          <w:sz w:val="24"/>
          <w:szCs w:val="24"/>
        </w:rPr>
        <w:t xml:space="preserve">charity, </w:t>
      </w:r>
      <w:r w:rsidR="007F7DCA" w:rsidRPr="000A6A54">
        <w:rPr>
          <w:rFonts w:asciiTheme="minorBidi" w:hAnsiTheme="minorBidi"/>
          <w:sz w:val="24"/>
          <w:szCs w:val="24"/>
        </w:rPr>
        <w:t xml:space="preserve">the means of </w:t>
      </w:r>
      <w:r>
        <w:rPr>
          <w:rFonts w:asciiTheme="minorBidi" w:hAnsiTheme="minorBidi"/>
          <w:sz w:val="24"/>
          <w:szCs w:val="24"/>
        </w:rPr>
        <w:t xml:space="preserve">reimbursement </w:t>
      </w:r>
      <w:r w:rsidR="007F7DCA" w:rsidRPr="000A6A54">
        <w:rPr>
          <w:rFonts w:asciiTheme="minorBidi" w:hAnsiTheme="minorBidi"/>
          <w:sz w:val="24"/>
          <w:szCs w:val="24"/>
        </w:rPr>
        <w:t xml:space="preserve">should be made clear </w:t>
      </w:r>
      <w:r>
        <w:rPr>
          <w:rFonts w:asciiTheme="minorBidi" w:hAnsiTheme="minorBidi"/>
          <w:sz w:val="24"/>
          <w:szCs w:val="24"/>
        </w:rPr>
        <w:t xml:space="preserve">at </w:t>
      </w:r>
      <w:r w:rsidR="007F7DCA" w:rsidRPr="000A6A54">
        <w:rPr>
          <w:rFonts w:asciiTheme="minorBidi" w:hAnsiTheme="minorBidi"/>
          <w:sz w:val="24"/>
          <w:szCs w:val="24"/>
        </w:rPr>
        <w:t xml:space="preserve">the </w:t>
      </w:r>
      <w:r>
        <w:rPr>
          <w:rFonts w:asciiTheme="minorBidi" w:hAnsiTheme="minorBidi"/>
          <w:sz w:val="24"/>
          <w:szCs w:val="24"/>
        </w:rPr>
        <w:t>onset</w:t>
      </w:r>
      <w:r w:rsidR="007F7DCA" w:rsidRPr="000A6A54">
        <w:rPr>
          <w:rFonts w:asciiTheme="minorBidi" w:hAnsiTheme="minorBidi"/>
          <w:sz w:val="24"/>
          <w:szCs w:val="24"/>
        </w:rPr>
        <w:t xml:space="preserve">. One should think twice before </w:t>
      </w:r>
      <w:r w:rsidR="003E063E">
        <w:rPr>
          <w:rFonts w:asciiTheme="minorBidi" w:hAnsiTheme="minorBidi"/>
          <w:sz w:val="24"/>
          <w:szCs w:val="24"/>
        </w:rPr>
        <w:t xml:space="preserve">providing a loan to </w:t>
      </w:r>
      <w:r w:rsidR="007F7DCA" w:rsidRPr="000A6A54">
        <w:rPr>
          <w:rFonts w:asciiTheme="minorBidi" w:hAnsiTheme="minorBidi"/>
          <w:sz w:val="24"/>
          <w:szCs w:val="24"/>
        </w:rPr>
        <w:t xml:space="preserve">someone who is not in need of charity without receiving postdated checks and </w:t>
      </w:r>
      <w:r w:rsidR="003E063E">
        <w:rPr>
          <w:rFonts w:asciiTheme="minorBidi" w:hAnsiTheme="minorBidi"/>
          <w:sz w:val="24"/>
          <w:szCs w:val="24"/>
        </w:rPr>
        <w:t xml:space="preserve">agreement to </w:t>
      </w:r>
      <w:r w:rsidR="007F7DCA" w:rsidRPr="000A6A54">
        <w:rPr>
          <w:rFonts w:asciiTheme="minorBidi" w:hAnsiTheme="minorBidi"/>
          <w:sz w:val="24"/>
          <w:szCs w:val="24"/>
        </w:rPr>
        <w:t>a strict schedule</w:t>
      </w:r>
      <w:r w:rsidR="003E063E">
        <w:rPr>
          <w:rFonts w:asciiTheme="minorBidi" w:hAnsiTheme="minorBidi"/>
          <w:sz w:val="24"/>
          <w:szCs w:val="24"/>
        </w:rPr>
        <w:t xml:space="preserve"> of reimbursement.</w:t>
      </w:r>
    </w:p>
    <w:p w:rsidR="007F7DCA" w:rsidRPr="000A6A54" w:rsidRDefault="007F7DCA" w:rsidP="000A6A54">
      <w:pPr>
        <w:pStyle w:val="NoSpacing"/>
        <w:bidi w:val="0"/>
        <w:jc w:val="both"/>
        <w:rPr>
          <w:rFonts w:asciiTheme="minorBidi" w:hAnsiTheme="minorBidi"/>
          <w:sz w:val="24"/>
          <w:szCs w:val="24"/>
        </w:rPr>
      </w:pPr>
    </w:p>
    <w:p w:rsidR="007F7DCA" w:rsidRPr="000A6A54" w:rsidRDefault="003E063E" w:rsidP="001E4165">
      <w:pPr>
        <w:pStyle w:val="NoSpacing"/>
        <w:bidi w:val="0"/>
        <w:ind w:firstLine="720"/>
        <w:jc w:val="both"/>
        <w:rPr>
          <w:rFonts w:asciiTheme="minorBidi" w:hAnsiTheme="minorBidi"/>
          <w:sz w:val="24"/>
          <w:szCs w:val="24"/>
        </w:rPr>
      </w:pPr>
      <w:r>
        <w:rPr>
          <w:rFonts w:asciiTheme="minorBidi" w:hAnsiTheme="minorBidi"/>
          <w:sz w:val="24"/>
          <w:szCs w:val="24"/>
        </w:rPr>
        <w:t xml:space="preserve">True, it may feel as </w:t>
      </w:r>
      <w:r w:rsidR="001E4165">
        <w:rPr>
          <w:rFonts w:asciiTheme="minorBidi" w:hAnsiTheme="minorBidi"/>
          <w:sz w:val="24"/>
          <w:szCs w:val="24"/>
        </w:rPr>
        <w:t xml:space="preserve">though </w:t>
      </w:r>
      <w:r>
        <w:rPr>
          <w:rFonts w:asciiTheme="minorBidi" w:hAnsiTheme="minorBidi"/>
          <w:sz w:val="24"/>
          <w:szCs w:val="24"/>
        </w:rPr>
        <w:t xml:space="preserve">doing so </w:t>
      </w:r>
      <w:r w:rsidR="007F7DCA" w:rsidRPr="000A6A54">
        <w:rPr>
          <w:rFonts w:asciiTheme="minorBidi" w:hAnsiTheme="minorBidi"/>
          <w:sz w:val="24"/>
          <w:szCs w:val="24"/>
        </w:rPr>
        <w:t xml:space="preserve">cheapens the act of kindness. Yet </w:t>
      </w:r>
      <w:r>
        <w:rPr>
          <w:rFonts w:asciiTheme="minorBidi" w:hAnsiTheme="minorBidi"/>
          <w:sz w:val="24"/>
          <w:szCs w:val="24"/>
        </w:rPr>
        <w:t xml:space="preserve">setting down such guidelines helps </w:t>
      </w:r>
      <w:r w:rsidR="007F7DCA" w:rsidRPr="000A6A54">
        <w:rPr>
          <w:rFonts w:asciiTheme="minorBidi" w:hAnsiTheme="minorBidi"/>
          <w:sz w:val="24"/>
          <w:szCs w:val="24"/>
        </w:rPr>
        <w:t xml:space="preserve">the borrower to feel </w:t>
      </w:r>
      <w:r w:rsidR="001E4165">
        <w:rPr>
          <w:rFonts w:asciiTheme="minorBidi" w:hAnsiTheme="minorBidi"/>
          <w:sz w:val="24"/>
          <w:szCs w:val="24"/>
        </w:rPr>
        <w:t xml:space="preserve">his </w:t>
      </w:r>
      <w:r w:rsidR="007F7DCA" w:rsidRPr="000A6A54">
        <w:rPr>
          <w:rFonts w:asciiTheme="minorBidi" w:hAnsiTheme="minorBidi"/>
          <w:sz w:val="24"/>
          <w:szCs w:val="24"/>
        </w:rPr>
        <w:t>responsibility to return the loan</w:t>
      </w:r>
      <w:r>
        <w:rPr>
          <w:rFonts w:asciiTheme="minorBidi" w:hAnsiTheme="minorBidi"/>
          <w:sz w:val="24"/>
          <w:szCs w:val="24"/>
        </w:rPr>
        <w:t xml:space="preserve">. Additionally, </w:t>
      </w:r>
      <w:r w:rsidR="001E4165">
        <w:rPr>
          <w:rFonts w:asciiTheme="minorBidi" w:hAnsiTheme="minorBidi"/>
          <w:sz w:val="24"/>
          <w:szCs w:val="24"/>
        </w:rPr>
        <w:t xml:space="preserve">having </w:t>
      </w:r>
      <w:r w:rsidR="006620C0">
        <w:rPr>
          <w:rFonts w:asciiTheme="minorBidi" w:hAnsiTheme="minorBidi"/>
          <w:sz w:val="24"/>
          <w:szCs w:val="24"/>
        </w:rPr>
        <w:t xml:space="preserve">a reimbursement schedule </w:t>
      </w:r>
      <w:r w:rsidR="007F7DCA" w:rsidRPr="000A6A54">
        <w:rPr>
          <w:rFonts w:asciiTheme="minorBidi" w:hAnsiTheme="minorBidi"/>
          <w:sz w:val="24"/>
          <w:szCs w:val="24"/>
        </w:rPr>
        <w:t>allows people to lend more,</w:t>
      </w:r>
      <w:r w:rsidR="00AD3E35" w:rsidRPr="000A6A54">
        <w:rPr>
          <w:rFonts w:asciiTheme="minorBidi" w:hAnsiTheme="minorBidi"/>
          <w:sz w:val="24"/>
          <w:szCs w:val="24"/>
        </w:rPr>
        <w:t xml:space="preserve"> </w:t>
      </w:r>
      <w:r w:rsidR="006620C0">
        <w:rPr>
          <w:rFonts w:asciiTheme="minorBidi" w:hAnsiTheme="minorBidi"/>
          <w:sz w:val="24"/>
          <w:szCs w:val="24"/>
        </w:rPr>
        <w:t>because they feel</w:t>
      </w:r>
      <w:r w:rsidR="00AD3E35" w:rsidRPr="000A6A54">
        <w:rPr>
          <w:rFonts w:asciiTheme="minorBidi" w:hAnsiTheme="minorBidi"/>
          <w:sz w:val="24"/>
          <w:szCs w:val="24"/>
        </w:rPr>
        <w:t xml:space="preserve"> secure </w:t>
      </w:r>
      <w:r w:rsidR="006620C0">
        <w:rPr>
          <w:rFonts w:asciiTheme="minorBidi" w:hAnsiTheme="minorBidi"/>
          <w:sz w:val="24"/>
          <w:szCs w:val="24"/>
        </w:rPr>
        <w:t>in the knowledge that they are almost guaranteed to receive</w:t>
      </w:r>
      <w:r w:rsidR="00AD3E35" w:rsidRPr="000A6A54">
        <w:rPr>
          <w:rFonts w:asciiTheme="minorBidi" w:hAnsiTheme="minorBidi"/>
          <w:sz w:val="24"/>
          <w:szCs w:val="24"/>
        </w:rPr>
        <w:t xml:space="preserve"> </w:t>
      </w:r>
      <w:r w:rsidR="001E4165">
        <w:rPr>
          <w:rFonts w:asciiTheme="minorBidi" w:hAnsiTheme="minorBidi"/>
          <w:sz w:val="24"/>
          <w:szCs w:val="24"/>
        </w:rPr>
        <w:t>their money in return</w:t>
      </w:r>
      <w:r w:rsidR="006620C0">
        <w:rPr>
          <w:rFonts w:asciiTheme="minorBidi" w:hAnsiTheme="minorBidi"/>
          <w:sz w:val="24"/>
          <w:szCs w:val="24"/>
        </w:rPr>
        <w:t>.</w:t>
      </w:r>
      <w:r w:rsidR="006620C0">
        <w:rPr>
          <w:rStyle w:val="FootnoteReference"/>
          <w:rFonts w:asciiTheme="minorBidi" w:hAnsiTheme="minorBidi"/>
          <w:sz w:val="24"/>
          <w:szCs w:val="24"/>
        </w:rPr>
        <w:footnoteReference w:id="1"/>
      </w:r>
    </w:p>
    <w:p w:rsidR="007F7DCA" w:rsidRPr="000A6A54" w:rsidRDefault="007F7DCA" w:rsidP="000A6A54">
      <w:pPr>
        <w:pStyle w:val="NoSpacing"/>
        <w:bidi w:val="0"/>
        <w:jc w:val="both"/>
        <w:rPr>
          <w:rFonts w:asciiTheme="minorBidi" w:hAnsiTheme="minorBidi"/>
          <w:sz w:val="24"/>
          <w:szCs w:val="24"/>
        </w:rPr>
      </w:pPr>
    </w:p>
    <w:p w:rsidR="00C62D53" w:rsidRPr="000A6A54" w:rsidRDefault="006620C0" w:rsidP="006620C0">
      <w:pPr>
        <w:pStyle w:val="NoSpacing"/>
        <w:bidi w:val="0"/>
        <w:jc w:val="both"/>
        <w:rPr>
          <w:rFonts w:asciiTheme="minorBidi" w:hAnsiTheme="minorBidi"/>
          <w:b/>
          <w:bCs/>
          <w:sz w:val="24"/>
          <w:szCs w:val="24"/>
        </w:rPr>
      </w:pPr>
      <w:r>
        <w:rPr>
          <w:rFonts w:asciiTheme="minorBidi" w:hAnsiTheme="minorBidi"/>
          <w:b/>
          <w:bCs/>
          <w:sz w:val="24"/>
          <w:szCs w:val="24"/>
        </w:rPr>
        <w:t xml:space="preserve">Not </w:t>
      </w:r>
      <w:r w:rsidR="009301D9">
        <w:rPr>
          <w:rFonts w:asciiTheme="minorBidi" w:hAnsiTheme="minorBidi"/>
          <w:b/>
          <w:bCs/>
          <w:sz w:val="24"/>
          <w:szCs w:val="24"/>
        </w:rPr>
        <w:t>Wit</w:t>
      </w:r>
      <w:r w:rsidR="009301D9" w:rsidRPr="000A6A54">
        <w:rPr>
          <w:rFonts w:asciiTheme="minorBidi" w:hAnsiTheme="minorBidi"/>
          <w:b/>
          <w:bCs/>
          <w:sz w:val="24"/>
          <w:szCs w:val="24"/>
        </w:rPr>
        <w:t>h</w:t>
      </w:r>
      <w:r>
        <w:rPr>
          <w:rFonts w:asciiTheme="minorBidi" w:hAnsiTheme="minorBidi"/>
          <w:b/>
          <w:bCs/>
          <w:sz w:val="24"/>
          <w:szCs w:val="24"/>
        </w:rPr>
        <w:t>h</w:t>
      </w:r>
      <w:r w:rsidR="009301D9" w:rsidRPr="000A6A54">
        <w:rPr>
          <w:rFonts w:asciiTheme="minorBidi" w:hAnsiTheme="minorBidi"/>
          <w:b/>
          <w:bCs/>
          <w:sz w:val="24"/>
          <w:szCs w:val="24"/>
        </w:rPr>
        <w:t>olding</w:t>
      </w:r>
      <w:r w:rsidR="00241AC7" w:rsidRPr="000A6A54">
        <w:rPr>
          <w:rFonts w:asciiTheme="minorBidi" w:hAnsiTheme="minorBidi"/>
          <w:b/>
          <w:bCs/>
          <w:sz w:val="24"/>
          <w:szCs w:val="24"/>
        </w:rPr>
        <w:t xml:space="preserve"> Loan</w:t>
      </w:r>
      <w:r>
        <w:rPr>
          <w:rFonts w:asciiTheme="minorBidi" w:hAnsiTheme="minorBidi"/>
          <w:b/>
          <w:bCs/>
          <w:sz w:val="24"/>
          <w:szCs w:val="24"/>
        </w:rPr>
        <w:t>s</w:t>
      </w:r>
    </w:p>
    <w:p w:rsidR="00C62D53" w:rsidRPr="000A6A54" w:rsidRDefault="00C62D53" w:rsidP="000A6A54">
      <w:pPr>
        <w:pStyle w:val="NoSpacing"/>
        <w:bidi w:val="0"/>
        <w:jc w:val="both"/>
        <w:rPr>
          <w:rFonts w:asciiTheme="minorBidi" w:hAnsiTheme="minorBidi"/>
          <w:sz w:val="24"/>
          <w:szCs w:val="24"/>
        </w:rPr>
      </w:pPr>
    </w:p>
    <w:p w:rsidR="007F7DCA" w:rsidRPr="000A6A54" w:rsidRDefault="001E4165" w:rsidP="001E4165">
      <w:pPr>
        <w:pStyle w:val="NoSpacing"/>
        <w:bidi w:val="0"/>
        <w:ind w:firstLine="720"/>
        <w:jc w:val="both"/>
        <w:rPr>
          <w:rFonts w:asciiTheme="minorBidi" w:hAnsiTheme="minorBidi"/>
          <w:sz w:val="24"/>
          <w:szCs w:val="24"/>
        </w:rPr>
      </w:pPr>
      <w:r>
        <w:rPr>
          <w:rFonts w:asciiTheme="minorBidi" w:hAnsiTheme="minorBidi"/>
          <w:sz w:val="24"/>
          <w:szCs w:val="24"/>
        </w:rPr>
        <w:t xml:space="preserve">A certain </w:t>
      </w:r>
      <w:r w:rsidR="00562CA0" w:rsidRPr="000A6A54">
        <w:rPr>
          <w:rFonts w:asciiTheme="minorBidi" w:hAnsiTheme="minorBidi"/>
          <w:sz w:val="24"/>
          <w:szCs w:val="24"/>
        </w:rPr>
        <w:t xml:space="preserve">difficulty with </w:t>
      </w:r>
      <w:r w:rsidR="00303BDD">
        <w:rPr>
          <w:rFonts w:asciiTheme="minorBidi" w:hAnsiTheme="minorBidi"/>
          <w:sz w:val="24"/>
          <w:szCs w:val="24"/>
        </w:rPr>
        <w:t xml:space="preserve">our </w:t>
      </w:r>
      <w:r w:rsidR="00562CA0" w:rsidRPr="000A6A54">
        <w:rPr>
          <w:rFonts w:asciiTheme="minorBidi" w:hAnsiTheme="minorBidi"/>
          <w:sz w:val="24"/>
          <w:szCs w:val="24"/>
        </w:rPr>
        <w:t xml:space="preserve">perspective </w:t>
      </w:r>
      <w:r w:rsidR="00303BDD">
        <w:rPr>
          <w:rFonts w:asciiTheme="minorBidi" w:hAnsiTheme="minorBidi"/>
          <w:sz w:val="24"/>
          <w:szCs w:val="24"/>
        </w:rPr>
        <w:t xml:space="preserve">on </w:t>
      </w:r>
      <w:r w:rsidR="00DA0C53" w:rsidRPr="000A6A54">
        <w:rPr>
          <w:rFonts w:asciiTheme="minorBidi" w:hAnsiTheme="minorBidi"/>
          <w:sz w:val="24"/>
          <w:szCs w:val="24"/>
        </w:rPr>
        <w:t xml:space="preserve">the </w:t>
      </w:r>
      <w:r w:rsidR="00562CA0" w:rsidRPr="000A6A54">
        <w:rPr>
          <w:rFonts w:asciiTheme="minorBidi" w:hAnsiTheme="minorBidi"/>
          <w:sz w:val="24"/>
          <w:szCs w:val="24"/>
        </w:rPr>
        <w:t>borrower</w:t>
      </w:r>
      <w:r w:rsidR="00FD32BB">
        <w:rPr>
          <w:rFonts w:asciiTheme="minorBidi" w:hAnsiTheme="minorBidi"/>
          <w:sz w:val="24"/>
          <w:szCs w:val="24"/>
        </w:rPr>
        <w:t>’</w:t>
      </w:r>
      <w:r w:rsidR="00DA0C53" w:rsidRPr="000A6A54">
        <w:rPr>
          <w:rFonts w:asciiTheme="minorBidi" w:hAnsiTheme="minorBidi"/>
          <w:sz w:val="24"/>
          <w:szCs w:val="24"/>
        </w:rPr>
        <w:t xml:space="preserve">s responsibility is </w:t>
      </w:r>
      <w:r w:rsidR="00303BDD">
        <w:rPr>
          <w:rFonts w:asciiTheme="minorBidi" w:hAnsiTheme="minorBidi"/>
          <w:sz w:val="24"/>
          <w:szCs w:val="24"/>
        </w:rPr>
        <w:t xml:space="preserve">posed by the </w:t>
      </w:r>
      <w:r w:rsidR="00DA0C53" w:rsidRPr="009301D9">
        <w:rPr>
          <w:rFonts w:asciiTheme="minorBidi" w:hAnsiTheme="minorBidi"/>
          <w:i/>
          <w:iCs/>
          <w:sz w:val="24"/>
          <w:szCs w:val="24"/>
        </w:rPr>
        <w:t>mitzvot</w:t>
      </w:r>
      <w:r w:rsidR="00DA0C53" w:rsidRPr="000A6A54">
        <w:rPr>
          <w:rFonts w:asciiTheme="minorBidi" w:hAnsiTheme="minorBidi"/>
          <w:sz w:val="24"/>
          <w:szCs w:val="24"/>
        </w:rPr>
        <w:t xml:space="preserve"> associated with</w:t>
      </w:r>
      <w:r w:rsidR="00303BDD">
        <w:rPr>
          <w:rFonts w:asciiTheme="minorBidi" w:hAnsiTheme="minorBidi"/>
          <w:sz w:val="24"/>
          <w:szCs w:val="24"/>
        </w:rPr>
        <w:t xml:space="preserve"> the remittance loans</w:t>
      </w:r>
      <w:r w:rsidR="00DA0C53" w:rsidRPr="000A6A54">
        <w:rPr>
          <w:rFonts w:asciiTheme="minorBidi" w:hAnsiTheme="minorBidi"/>
          <w:sz w:val="24"/>
          <w:szCs w:val="24"/>
        </w:rPr>
        <w:t xml:space="preserve">, which </w:t>
      </w:r>
      <w:r w:rsidR="00303BDD">
        <w:rPr>
          <w:rFonts w:asciiTheme="minorBidi" w:hAnsiTheme="minorBidi"/>
          <w:sz w:val="24"/>
          <w:szCs w:val="24"/>
        </w:rPr>
        <w:t xml:space="preserve">can free </w:t>
      </w:r>
      <w:r w:rsidR="00DA0C53" w:rsidRPr="000A6A54">
        <w:rPr>
          <w:rFonts w:asciiTheme="minorBidi" w:hAnsiTheme="minorBidi"/>
          <w:sz w:val="24"/>
          <w:szCs w:val="24"/>
        </w:rPr>
        <w:t xml:space="preserve">borrowers of </w:t>
      </w:r>
      <w:r w:rsidR="00303BDD">
        <w:rPr>
          <w:rFonts w:asciiTheme="minorBidi" w:hAnsiTheme="minorBidi"/>
          <w:sz w:val="24"/>
          <w:szCs w:val="24"/>
        </w:rPr>
        <w:t xml:space="preserve">the </w:t>
      </w:r>
      <w:r w:rsidR="00DA0C53" w:rsidRPr="000A6A54">
        <w:rPr>
          <w:rFonts w:asciiTheme="minorBidi" w:hAnsiTheme="minorBidi"/>
          <w:sz w:val="24"/>
          <w:szCs w:val="24"/>
        </w:rPr>
        <w:t xml:space="preserve">obligation to return </w:t>
      </w:r>
      <w:r>
        <w:rPr>
          <w:rFonts w:asciiTheme="minorBidi" w:hAnsiTheme="minorBidi"/>
          <w:sz w:val="24"/>
          <w:szCs w:val="24"/>
        </w:rPr>
        <w:t>money they have borrowed</w:t>
      </w:r>
      <w:r w:rsidR="00562CA0" w:rsidRPr="000A6A54">
        <w:rPr>
          <w:rFonts w:asciiTheme="minorBidi" w:hAnsiTheme="minorBidi"/>
          <w:sz w:val="24"/>
          <w:szCs w:val="24"/>
        </w:rPr>
        <w:t xml:space="preserve">. </w:t>
      </w:r>
      <w:r w:rsidR="00303BDD">
        <w:rPr>
          <w:rFonts w:asciiTheme="minorBidi" w:hAnsiTheme="minorBidi"/>
          <w:sz w:val="24"/>
          <w:szCs w:val="24"/>
        </w:rPr>
        <w:t>A</w:t>
      </w:r>
      <w:r w:rsidR="00562CA0" w:rsidRPr="000A6A54">
        <w:rPr>
          <w:rFonts w:asciiTheme="minorBidi" w:hAnsiTheme="minorBidi"/>
          <w:sz w:val="24"/>
          <w:szCs w:val="24"/>
        </w:rPr>
        <w:t xml:space="preserve">t the moment that the year </w:t>
      </w:r>
      <w:r w:rsidR="00303BDD">
        <w:rPr>
          <w:rFonts w:asciiTheme="minorBidi" w:hAnsiTheme="minorBidi"/>
          <w:sz w:val="24"/>
          <w:szCs w:val="24"/>
        </w:rPr>
        <w:t xml:space="preserve">following a sabbatical year </w:t>
      </w:r>
      <w:r w:rsidR="00562CA0" w:rsidRPr="000A6A54">
        <w:rPr>
          <w:rFonts w:asciiTheme="minorBidi" w:hAnsiTheme="minorBidi"/>
          <w:sz w:val="24"/>
          <w:szCs w:val="24"/>
        </w:rPr>
        <w:t xml:space="preserve">begins, all loans </w:t>
      </w:r>
      <w:r w:rsidR="0019107B" w:rsidRPr="000A6A54">
        <w:rPr>
          <w:rFonts w:asciiTheme="minorBidi" w:hAnsiTheme="minorBidi"/>
          <w:sz w:val="24"/>
          <w:szCs w:val="24"/>
        </w:rPr>
        <w:t xml:space="preserve">that </w:t>
      </w:r>
      <w:r w:rsidR="00303BDD">
        <w:rPr>
          <w:rFonts w:asciiTheme="minorBidi" w:hAnsiTheme="minorBidi"/>
          <w:sz w:val="24"/>
          <w:szCs w:val="24"/>
        </w:rPr>
        <w:t xml:space="preserve">are due but </w:t>
      </w:r>
      <w:r w:rsidR="0019107B" w:rsidRPr="000A6A54">
        <w:rPr>
          <w:rFonts w:asciiTheme="minorBidi" w:hAnsiTheme="minorBidi"/>
          <w:sz w:val="24"/>
          <w:szCs w:val="24"/>
        </w:rPr>
        <w:t xml:space="preserve">have not been paid </w:t>
      </w:r>
      <w:r w:rsidR="00562CA0" w:rsidRPr="000A6A54">
        <w:rPr>
          <w:rFonts w:asciiTheme="minorBidi" w:hAnsiTheme="minorBidi"/>
          <w:sz w:val="24"/>
          <w:szCs w:val="24"/>
        </w:rPr>
        <w:t>are cancelled</w:t>
      </w:r>
      <w:r>
        <w:rPr>
          <w:rFonts w:asciiTheme="minorBidi" w:hAnsiTheme="minorBidi"/>
          <w:sz w:val="24"/>
          <w:szCs w:val="24"/>
        </w:rPr>
        <w:t xml:space="preserve">, as described </w:t>
      </w:r>
      <w:r w:rsidR="00B63F26" w:rsidRPr="000A6A54">
        <w:rPr>
          <w:rFonts w:asciiTheme="minorBidi" w:hAnsiTheme="minorBidi"/>
          <w:sz w:val="24"/>
          <w:szCs w:val="24"/>
        </w:rPr>
        <w:t>in the Torah:</w:t>
      </w:r>
    </w:p>
    <w:p w:rsidR="00562CA0" w:rsidRPr="000A6A54" w:rsidRDefault="00562CA0" w:rsidP="000A6A54">
      <w:pPr>
        <w:pStyle w:val="NoSpacing"/>
        <w:bidi w:val="0"/>
        <w:jc w:val="both"/>
        <w:rPr>
          <w:rFonts w:asciiTheme="minorBidi" w:hAnsiTheme="minorBidi"/>
          <w:sz w:val="24"/>
          <w:szCs w:val="24"/>
        </w:rPr>
      </w:pPr>
    </w:p>
    <w:p w:rsidR="00042A10" w:rsidRPr="000A6A54" w:rsidRDefault="00B60A4B" w:rsidP="00474770">
      <w:pPr>
        <w:pStyle w:val="NoSpacing"/>
        <w:bidi w:val="0"/>
        <w:ind w:left="720"/>
        <w:jc w:val="both"/>
        <w:rPr>
          <w:rFonts w:asciiTheme="minorBidi" w:hAnsiTheme="minorBidi"/>
          <w:color w:val="000000"/>
          <w:sz w:val="24"/>
          <w:szCs w:val="24"/>
          <w:shd w:val="clear" w:color="auto" w:fill="FFFFFF"/>
        </w:rPr>
      </w:pPr>
      <w:r w:rsidRPr="000A6A54">
        <w:rPr>
          <w:rFonts w:asciiTheme="minorBidi" w:hAnsiTheme="minorBidi"/>
          <w:color w:val="000000"/>
          <w:sz w:val="24"/>
          <w:szCs w:val="24"/>
          <w:shd w:val="clear" w:color="auto" w:fill="FFFFFF"/>
        </w:rPr>
        <w:t xml:space="preserve">At the end of seven years you </w:t>
      </w:r>
      <w:r w:rsidR="001E4165">
        <w:rPr>
          <w:rFonts w:asciiTheme="minorBidi" w:hAnsiTheme="minorBidi"/>
          <w:color w:val="000000"/>
          <w:sz w:val="24"/>
          <w:szCs w:val="24"/>
          <w:shd w:val="clear" w:color="auto" w:fill="FFFFFF"/>
        </w:rPr>
        <w:t xml:space="preserve">shall </w:t>
      </w:r>
      <w:r w:rsidR="001C2421">
        <w:rPr>
          <w:rFonts w:asciiTheme="minorBidi" w:hAnsiTheme="minorBidi"/>
          <w:color w:val="000000"/>
          <w:sz w:val="24"/>
          <w:szCs w:val="24"/>
          <w:shd w:val="clear" w:color="auto" w:fill="FFFFFF"/>
        </w:rPr>
        <w:t xml:space="preserve">perform a </w:t>
      </w:r>
      <w:r w:rsidRPr="000A6A54">
        <w:rPr>
          <w:rFonts w:asciiTheme="minorBidi" w:hAnsiTheme="minorBidi"/>
          <w:color w:val="000000"/>
          <w:sz w:val="24"/>
          <w:szCs w:val="24"/>
          <w:shd w:val="clear" w:color="auto" w:fill="FFFFFF"/>
        </w:rPr>
        <w:t>release</w:t>
      </w:r>
      <w:r w:rsidR="001C2421">
        <w:rPr>
          <w:rFonts w:asciiTheme="minorBidi" w:hAnsiTheme="minorBidi"/>
          <w:color w:val="000000"/>
          <w:sz w:val="24"/>
          <w:szCs w:val="24"/>
          <w:shd w:val="clear" w:color="auto" w:fill="FFFFFF"/>
        </w:rPr>
        <w:t xml:space="preserve"> [</w:t>
      </w:r>
      <w:r w:rsidR="001C2421">
        <w:rPr>
          <w:rFonts w:asciiTheme="minorBidi" w:hAnsiTheme="minorBidi"/>
          <w:i/>
          <w:iCs/>
          <w:color w:val="000000"/>
          <w:sz w:val="24"/>
          <w:szCs w:val="24"/>
          <w:shd w:val="clear" w:color="auto" w:fill="FFFFFF"/>
        </w:rPr>
        <w:t>shemitta</w:t>
      </w:r>
      <w:r w:rsidR="001C2421">
        <w:rPr>
          <w:rFonts w:asciiTheme="minorBidi" w:hAnsiTheme="minorBidi"/>
          <w:color w:val="000000"/>
          <w:sz w:val="24"/>
          <w:szCs w:val="24"/>
          <w:shd w:val="clear" w:color="auto" w:fill="FFFFFF"/>
        </w:rPr>
        <w:t>],</w:t>
      </w:r>
      <w:r w:rsidRPr="000A6A54">
        <w:rPr>
          <w:rFonts w:asciiTheme="minorBidi" w:hAnsiTheme="minorBidi"/>
          <w:color w:val="000000"/>
          <w:sz w:val="24"/>
          <w:szCs w:val="24"/>
          <w:shd w:val="clear" w:color="auto" w:fill="FFFFFF"/>
        </w:rPr>
        <w:t xml:space="preserve"> </w:t>
      </w:r>
      <w:r w:rsidR="001C2421">
        <w:rPr>
          <w:rFonts w:asciiTheme="minorBidi" w:hAnsiTheme="minorBidi"/>
          <w:color w:val="000000"/>
          <w:sz w:val="24"/>
          <w:szCs w:val="24"/>
          <w:shd w:val="clear" w:color="auto" w:fill="FFFFFF"/>
        </w:rPr>
        <w:t>a</w:t>
      </w:r>
      <w:r w:rsidRPr="000A6A54">
        <w:rPr>
          <w:rFonts w:asciiTheme="minorBidi" w:hAnsiTheme="minorBidi"/>
          <w:color w:val="000000"/>
          <w:sz w:val="24"/>
          <w:szCs w:val="24"/>
          <w:shd w:val="clear" w:color="auto" w:fill="FFFFFF"/>
        </w:rPr>
        <w:t xml:space="preserve">nd this is the </w:t>
      </w:r>
      <w:r w:rsidR="001C2421">
        <w:rPr>
          <w:rFonts w:asciiTheme="minorBidi" w:hAnsiTheme="minorBidi"/>
          <w:color w:val="000000"/>
          <w:sz w:val="24"/>
          <w:szCs w:val="24"/>
          <w:shd w:val="clear" w:color="auto" w:fill="FFFFFF"/>
        </w:rPr>
        <w:t xml:space="preserve">substance </w:t>
      </w:r>
      <w:r w:rsidRPr="000A6A54">
        <w:rPr>
          <w:rFonts w:asciiTheme="minorBidi" w:hAnsiTheme="minorBidi"/>
          <w:color w:val="000000"/>
          <w:sz w:val="24"/>
          <w:szCs w:val="24"/>
          <w:shd w:val="clear" w:color="auto" w:fill="FFFFFF"/>
        </w:rPr>
        <w:t>of the release</w:t>
      </w:r>
      <w:r w:rsidR="001C2421">
        <w:rPr>
          <w:rFonts w:asciiTheme="minorBidi" w:hAnsiTheme="minorBidi"/>
          <w:color w:val="000000"/>
          <w:sz w:val="24"/>
          <w:szCs w:val="24"/>
          <w:shd w:val="clear" w:color="auto" w:fill="FFFFFF"/>
        </w:rPr>
        <w:t xml:space="preserve">: that every creditor </w:t>
      </w:r>
      <w:r w:rsidRPr="000A6A54">
        <w:rPr>
          <w:rFonts w:asciiTheme="minorBidi" w:hAnsiTheme="minorBidi"/>
          <w:color w:val="000000"/>
          <w:sz w:val="24"/>
          <w:szCs w:val="24"/>
          <w:shd w:val="clear" w:color="auto" w:fill="FFFFFF"/>
        </w:rPr>
        <w:t xml:space="preserve">release </w:t>
      </w:r>
      <w:r w:rsidR="001C2421">
        <w:rPr>
          <w:rFonts w:asciiTheme="minorBidi" w:hAnsiTheme="minorBidi"/>
          <w:color w:val="000000"/>
          <w:sz w:val="24"/>
          <w:szCs w:val="24"/>
          <w:shd w:val="clear" w:color="auto" w:fill="FFFFFF"/>
        </w:rPr>
        <w:t xml:space="preserve">his </w:t>
      </w:r>
      <w:r w:rsidRPr="000A6A54">
        <w:rPr>
          <w:rFonts w:asciiTheme="minorBidi" w:hAnsiTheme="minorBidi"/>
          <w:color w:val="000000"/>
          <w:sz w:val="24"/>
          <w:szCs w:val="24"/>
          <w:shd w:val="clear" w:color="auto" w:fill="FFFFFF"/>
        </w:rPr>
        <w:t xml:space="preserve">hand from </w:t>
      </w:r>
      <w:r w:rsidR="001C2421">
        <w:rPr>
          <w:rFonts w:asciiTheme="minorBidi" w:hAnsiTheme="minorBidi"/>
          <w:color w:val="000000"/>
          <w:sz w:val="24"/>
          <w:szCs w:val="24"/>
          <w:shd w:val="clear" w:color="auto" w:fill="FFFFFF"/>
        </w:rPr>
        <w:t xml:space="preserve">that which he has </w:t>
      </w:r>
      <w:r w:rsidRPr="000A6A54">
        <w:rPr>
          <w:rFonts w:asciiTheme="minorBidi" w:hAnsiTheme="minorBidi"/>
          <w:color w:val="000000"/>
          <w:sz w:val="24"/>
          <w:szCs w:val="24"/>
          <w:shd w:val="clear" w:color="auto" w:fill="FFFFFF"/>
        </w:rPr>
        <w:t xml:space="preserve">lent </w:t>
      </w:r>
      <w:r w:rsidR="001E4165">
        <w:rPr>
          <w:rFonts w:asciiTheme="minorBidi" w:hAnsiTheme="minorBidi"/>
          <w:color w:val="000000"/>
          <w:sz w:val="24"/>
          <w:szCs w:val="24"/>
          <w:shd w:val="clear" w:color="auto" w:fill="FFFFFF"/>
        </w:rPr>
        <w:t xml:space="preserve">to </w:t>
      </w:r>
      <w:r w:rsidRPr="000A6A54">
        <w:rPr>
          <w:rFonts w:asciiTheme="minorBidi" w:hAnsiTheme="minorBidi"/>
          <w:color w:val="000000"/>
          <w:sz w:val="24"/>
          <w:szCs w:val="24"/>
          <w:shd w:val="clear" w:color="auto" w:fill="FFFFFF"/>
        </w:rPr>
        <w:t>his friend</w:t>
      </w:r>
      <w:r w:rsidR="001C2421">
        <w:rPr>
          <w:rFonts w:asciiTheme="minorBidi" w:hAnsiTheme="minorBidi"/>
          <w:color w:val="000000"/>
          <w:sz w:val="24"/>
          <w:szCs w:val="24"/>
          <w:shd w:val="clear" w:color="auto" w:fill="FFFFFF"/>
        </w:rPr>
        <w:t>.</w:t>
      </w:r>
      <w:r w:rsidRPr="000A6A54">
        <w:rPr>
          <w:rFonts w:asciiTheme="minorBidi" w:hAnsiTheme="minorBidi"/>
          <w:color w:val="000000"/>
          <w:sz w:val="24"/>
          <w:szCs w:val="24"/>
          <w:shd w:val="clear" w:color="auto" w:fill="FFFFFF"/>
        </w:rPr>
        <w:t xml:space="preserve"> </w:t>
      </w:r>
      <w:r w:rsidR="001C2421">
        <w:rPr>
          <w:rFonts w:asciiTheme="minorBidi" w:hAnsiTheme="minorBidi"/>
          <w:color w:val="000000"/>
          <w:sz w:val="24"/>
          <w:szCs w:val="24"/>
          <w:shd w:val="clear" w:color="auto" w:fill="FFFFFF"/>
        </w:rPr>
        <w:t>H</w:t>
      </w:r>
      <w:r w:rsidRPr="000A6A54">
        <w:rPr>
          <w:rFonts w:asciiTheme="minorBidi" w:hAnsiTheme="minorBidi"/>
          <w:color w:val="000000"/>
          <w:sz w:val="24"/>
          <w:szCs w:val="24"/>
          <w:shd w:val="clear" w:color="auto" w:fill="FFFFFF"/>
        </w:rPr>
        <w:t xml:space="preserve">e shall not exact from his friend or </w:t>
      </w:r>
      <w:r w:rsidR="001C2421">
        <w:rPr>
          <w:rFonts w:asciiTheme="minorBidi" w:hAnsiTheme="minorBidi"/>
          <w:color w:val="000000"/>
          <w:sz w:val="24"/>
          <w:szCs w:val="24"/>
          <w:shd w:val="clear" w:color="auto" w:fill="FFFFFF"/>
        </w:rPr>
        <w:t xml:space="preserve">from </w:t>
      </w:r>
      <w:r w:rsidRPr="000A6A54">
        <w:rPr>
          <w:rFonts w:asciiTheme="minorBidi" w:hAnsiTheme="minorBidi"/>
          <w:color w:val="000000"/>
          <w:sz w:val="24"/>
          <w:szCs w:val="24"/>
          <w:shd w:val="clear" w:color="auto" w:fill="FFFFFF"/>
        </w:rPr>
        <w:t xml:space="preserve">his brother, because </w:t>
      </w:r>
      <w:r w:rsidR="00474770">
        <w:rPr>
          <w:rFonts w:asciiTheme="minorBidi" w:hAnsiTheme="minorBidi"/>
          <w:color w:val="000000"/>
          <w:sz w:val="24"/>
          <w:szCs w:val="24"/>
          <w:shd w:val="clear" w:color="auto" w:fill="FFFFFF"/>
        </w:rPr>
        <w:t xml:space="preserve">he will have declared </w:t>
      </w:r>
      <w:r w:rsidR="001C2421">
        <w:rPr>
          <w:rFonts w:asciiTheme="minorBidi" w:hAnsiTheme="minorBidi"/>
          <w:color w:val="000000"/>
          <w:sz w:val="24"/>
          <w:szCs w:val="24"/>
          <w:shd w:val="clear" w:color="auto" w:fill="FFFFFF"/>
        </w:rPr>
        <w:t xml:space="preserve">the </w:t>
      </w:r>
      <w:r w:rsidRPr="000A6A54">
        <w:rPr>
          <w:rFonts w:asciiTheme="minorBidi" w:hAnsiTheme="minorBidi"/>
          <w:color w:val="000000"/>
          <w:sz w:val="24"/>
          <w:szCs w:val="24"/>
          <w:shd w:val="clear" w:color="auto" w:fill="FFFFFF"/>
        </w:rPr>
        <w:t>time of the release for the Lord. (</w:t>
      </w:r>
      <w:r w:rsidRPr="009301D9">
        <w:rPr>
          <w:rFonts w:asciiTheme="minorBidi" w:hAnsiTheme="minorBidi"/>
          <w:i/>
          <w:iCs/>
          <w:color w:val="000000"/>
          <w:sz w:val="24"/>
          <w:szCs w:val="24"/>
          <w:shd w:val="clear" w:color="auto" w:fill="FFFFFF"/>
        </w:rPr>
        <w:t>Devarim</w:t>
      </w:r>
      <w:r w:rsidRPr="000A6A54">
        <w:rPr>
          <w:rFonts w:asciiTheme="minorBidi" w:hAnsiTheme="minorBidi"/>
          <w:color w:val="000000"/>
          <w:sz w:val="24"/>
          <w:szCs w:val="24"/>
          <w:shd w:val="clear" w:color="auto" w:fill="FFFFFF"/>
        </w:rPr>
        <w:t xml:space="preserve"> 15:1</w:t>
      </w:r>
      <w:r w:rsidR="001C2421">
        <w:rPr>
          <w:rFonts w:asciiTheme="minorBidi" w:hAnsiTheme="minorBidi"/>
          <w:color w:val="000000"/>
          <w:sz w:val="24"/>
          <w:szCs w:val="24"/>
          <w:shd w:val="clear" w:color="auto" w:fill="FFFFFF"/>
        </w:rPr>
        <w:t>–</w:t>
      </w:r>
      <w:r w:rsidRPr="000A6A54">
        <w:rPr>
          <w:rFonts w:asciiTheme="minorBidi" w:hAnsiTheme="minorBidi"/>
          <w:color w:val="000000"/>
          <w:sz w:val="24"/>
          <w:szCs w:val="24"/>
          <w:shd w:val="clear" w:color="auto" w:fill="FFFFFF"/>
        </w:rPr>
        <w:t>2)</w:t>
      </w:r>
    </w:p>
    <w:p w:rsidR="00B60A4B" w:rsidRPr="000A6A54" w:rsidRDefault="00B60A4B" w:rsidP="000A6A54">
      <w:pPr>
        <w:pStyle w:val="NoSpacing"/>
        <w:bidi w:val="0"/>
        <w:jc w:val="both"/>
        <w:rPr>
          <w:rFonts w:asciiTheme="minorBidi" w:hAnsiTheme="minorBidi"/>
          <w:sz w:val="24"/>
          <w:szCs w:val="24"/>
        </w:rPr>
      </w:pPr>
    </w:p>
    <w:p w:rsidR="00B63F26" w:rsidRPr="000A6A54" w:rsidRDefault="00A86FB7" w:rsidP="00474770">
      <w:pPr>
        <w:pStyle w:val="NoSpacing"/>
        <w:bidi w:val="0"/>
        <w:ind w:firstLine="720"/>
        <w:jc w:val="both"/>
        <w:rPr>
          <w:rFonts w:asciiTheme="minorBidi" w:hAnsiTheme="minorBidi"/>
          <w:sz w:val="24"/>
          <w:szCs w:val="24"/>
        </w:rPr>
      </w:pPr>
      <w:r>
        <w:rPr>
          <w:rFonts w:asciiTheme="minorBidi" w:hAnsiTheme="minorBidi"/>
          <w:sz w:val="24"/>
          <w:szCs w:val="24"/>
        </w:rPr>
        <w:t xml:space="preserve">In commenting on this mitzva, many </w:t>
      </w:r>
      <w:r w:rsidR="00B63F26" w:rsidRPr="000A6A54">
        <w:rPr>
          <w:rFonts w:asciiTheme="minorBidi" w:hAnsiTheme="minorBidi"/>
          <w:sz w:val="24"/>
          <w:szCs w:val="24"/>
        </w:rPr>
        <w:t xml:space="preserve">stress the </w:t>
      </w:r>
      <w:r>
        <w:rPr>
          <w:rFonts w:asciiTheme="minorBidi" w:hAnsiTheme="minorBidi"/>
          <w:sz w:val="24"/>
          <w:szCs w:val="24"/>
        </w:rPr>
        <w:t xml:space="preserve">great </w:t>
      </w:r>
      <w:r w:rsidR="00B63F26" w:rsidRPr="000A6A54">
        <w:rPr>
          <w:rFonts w:asciiTheme="minorBidi" w:hAnsiTheme="minorBidi"/>
          <w:sz w:val="24"/>
          <w:szCs w:val="24"/>
        </w:rPr>
        <w:t xml:space="preserve">obligations </w:t>
      </w:r>
      <w:r>
        <w:rPr>
          <w:rFonts w:asciiTheme="minorBidi" w:hAnsiTheme="minorBidi"/>
          <w:sz w:val="24"/>
          <w:szCs w:val="24"/>
        </w:rPr>
        <w:t xml:space="preserve">of </w:t>
      </w:r>
      <w:r w:rsidR="00B63F26" w:rsidRPr="000A6A54">
        <w:rPr>
          <w:rFonts w:asciiTheme="minorBidi" w:hAnsiTheme="minorBidi"/>
          <w:sz w:val="24"/>
          <w:szCs w:val="24"/>
        </w:rPr>
        <w:t xml:space="preserve">the lender, who </w:t>
      </w:r>
      <w:r>
        <w:rPr>
          <w:rFonts w:asciiTheme="minorBidi" w:hAnsiTheme="minorBidi"/>
          <w:sz w:val="24"/>
          <w:szCs w:val="24"/>
        </w:rPr>
        <w:t xml:space="preserve">not only </w:t>
      </w:r>
      <w:r w:rsidR="00B63F26" w:rsidRPr="000A6A54">
        <w:rPr>
          <w:rFonts w:asciiTheme="minorBidi" w:hAnsiTheme="minorBidi"/>
          <w:sz w:val="24"/>
          <w:szCs w:val="24"/>
        </w:rPr>
        <w:t xml:space="preserve">must forfeit interest on </w:t>
      </w:r>
      <w:r w:rsidR="00474770">
        <w:rPr>
          <w:rFonts w:asciiTheme="minorBidi" w:hAnsiTheme="minorBidi"/>
          <w:sz w:val="24"/>
          <w:szCs w:val="24"/>
        </w:rPr>
        <w:t xml:space="preserve">a </w:t>
      </w:r>
      <w:r w:rsidR="00B63F26" w:rsidRPr="000A6A54">
        <w:rPr>
          <w:rFonts w:asciiTheme="minorBidi" w:hAnsiTheme="minorBidi"/>
          <w:sz w:val="24"/>
          <w:szCs w:val="24"/>
        </w:rPr>
        <w:t>loan, but must forfeit the loan</w:t>
      </w:r>
      <w:r>
        <w:rPr>
          <w:rFonts w:asciiTheme="minorBidi" w:hAnsiTheme="minorBidi"/>
          <w:sz w:val="24"/>
          <w:szCs w:val="24"/>
        </w:rPr>
        <w:t xml:space="preserve"> itself if it </w:t>
      </w:r>
      <w:r w:rsidRPr="000A6A54">
        <w:rPr>
          <w:rFonts w:asciiTheme="minorBidi" w:hAnsiTheme="minorBidi"/>
          <w:sz w:val="24"/>
          <w:szCs w:val="24"/>
        </w:rPr>
        <w:t xml:space="preserve">is not repaid by the </w:t>
      </w:r>
      <w:r>
        <w:rPr>
          <w:rFonts w:asciiTheme="minorBidi" w:hAnsiTheme="minorBidi"/>
          <w:sz w:val="24"/>
          <w:szCs w:val="24"/>
        </w:rPr>
        <w:t>close of the s</w:t>
      </w:r>
      <w:r w:rsidRPr="000A6A54">
        <w:rPr>
          <w:rFonts w:asciiTheme="minorBidi" w:hAnsiTheme="minorBidi"/>
          <w:sz w:val="24"/>
          <w:szCs w:val="24"/>
        </w:rPr>
        <w:t>abbatical year</w:t>
      </w:r>
      <w:r w:rsidR="00B63F26" w:rsidRPr="000A6A54">
        <w:rPr>
          <w:rFonts w:asciiTheme="minorBidi" w:hAnsiTheme="minorBidi"/>
          <w:sz w:val="24"/>
          <w:szCs w:val="24"/>
        </w:rPr>
        <w:t xml:space="preserve">. </w:t>
      </w:r>
      <w:r>
        <w:rPr>
          <w:rFonts w:asciiTheme="minorBidi" w:hAnsiTheme="minorBidi"/>
          <w:sz w:val="24"/>
          <w:szCs w:val="24"/>
        </w:rPr>
        <w:t xml:space="preserve">Even beyond </w:t>
      </w:r>
      <w:r w:rsidR="00B63F26" w:rsidRPr="000A6A54">
        <w:rPr>
          <w:rFonts w:asciiTheme="minorBidi" w:hAnsiTheme="minorBidi"/>
          <w:sz w:val="24"/>
          <w:szCs w:val="24"/>
        </w:rPr>
        <w:t>absolv</w:t>
      </w:r>
      <w:r>
        <w:rPr>
          <w:rFonts w:asciiTheme="minorBidi" w:hAnsiTheme="minorBidi"/>
          <w:sz w:val="24"/>
          <w:szCs w:val="24"/>
        </w:rPr>
        <w:t>ing</w:t>
      </w:r>
      <w:r w:rsidR="00B63F26" w:rsidRPr="000A6A54">
        <w:rPr>
          <w:rFonts w:asciiTheme="minorBidi" w:hAnsiTheme="minorBidi"/>
          <w:sz w:val="24"/>
          <w:szCs w:val="24"/>
        </w:rPr>
        <w:t xml:space="preserve"> borrower</w:t>
      </w:r>
      <w:r>
        <w:rPr>
          <w:rFonts w:asciiTheme="minorBidi" w:hAnsiTheme="minorBidi"/>
          <w:sz w:val="24"/>
          <w:szCs w:val="24"/>
        </w:rPr>
        <w:t>s</w:t>
      </w:r>
      <w:r w:rsidR="00B63F26" w:rsidRPr="000A6A54">
        <w:rPr>
          <w:rFonts w:asciiTheme="minorBidi" w:hAnsiTheme="minorBidi"/>
          <w:sz w:val="24"/>
          <w:szCs w:val="24"/>
        </w:rPr>
        <w:t xml:space="preserve"> of the need to return </w:t>
      </w:r>
      <w:r>
        <w:rPr>
          <w:rFonts w:asciiTheme="minorBidi" w:hAnsiTheme="minorBidi"/>
          <w:sz w:val="24"/>
          <w:szCs w:val="24"/>
        </w:rPr>
        <w:t>loans</w:t>
      </w:r>
      <w:r w:rsidR="00B63F26" w:rsidRPr="000A6A54">
        <w:rPr>
          <w:rFonts w:asciiTheme="minorBidi" w:hAnsiTheme="minorBidi"/>
          <w:sz w:val="24"/>
          <w:szCs w:val="24"/>
        </w:rPr>
        <w:t xml:space="preserve">, </w:t>
      </w:r>
      <w:r>
        <w:rPr>
          <w:rFonts w:asciiTheme="minorBidi" w:hAnsiTheme="minorBidi"/>
          <w:sz w:val="24"/>
          <w:szCs w:val="24"/>
        </w:rPr>
        <w:t xml:space="preserve">the Torah prohibits Jews from refusing to extend loans </w:t>
      </w:r>
      <w:r w:rsidR="00E02EDC">
        <w:rPr>
          <w:rFonts w:asciiTheme="minorBidi" w:hAnsiTheme="minorBidi"/>
          <w:sz w:val="24"/>
          <w:szCs w:val="24"/>
        </w:rPr>
        <w:t xml:space="preserve">when </w:t>
      </w:r>
      <w:r w:rsidR="00E5417E" w:rsidRPr="000A6A54">
        <w:rPr>
          <w:rFonts w:asciiTheme="minorBidi" w:hAnsiTheme="minorBidi"/>
          <w:sz w:val="24"/>
          <w:szCs w:val="24"/>
        </w:rPr>
        <w:t xml:space="preserve">the </w:t>
      </w:r>
      <w:r w:rsidR="00E02EDC">
        <w:rPr>
          <w:rFonts w:asciiTheme="minorBidi" w:hAnsiTheme="minorBidi"/>
          <w:sz w:val="24"/>
          <w:szCs w:val="24"/>
        </w:rPr>
        <w:t xml:space="preserve">sabbatical </w:t>
      </w:r>
      <w:r w:rsidR="00E5417E" w:rsidRPr="000A6A54">
        <w:rPr>
          <w:rFonts w:asciiTheme="minorBidi" w:hAnsiTheme="minorBidi"/>
          <w:sz w:val="24"/>
          <w:szCs w:val="24"/>
        </w:rPr>
        <w:t>year approaches</w:t>
      </w:r>
      <w:r w:rsidR="00474770">
        <w:rPr>
          <w:rFonts w:asciiTheme="minorBidi" w:hAnsiTheme="minorBidi"/>
          <w:sz w:val="24"/>
          <w:szCs w:val="24"/>
        </w:rPr>
        <w:t xml:space="preserve"> out of </w:t>
      </w:r>
      <w:r w:rsidR="00E5417E" w:rsidRPr="000A6A54">
        <w:rPr>
          <w:rFonts w:asciiTheme="minorBidi" w:hAnsiTheme="minorBidi"/>
          <w:sz w:val="24"/>
          <w:szCs w:val="24"/>
        </w:rPr>
        <w:t xml:space="preserve">fear that </w:t>
      </w:r>
      <w:r w:rsidR="00474770">
        <w:rPr>
          <w:rFonts w:asciiTheme="minorBidi" w:hAnsiTheme="minorBidi"/>
          <w:sz w:val="24"/>
          <w:szCs w:val="24"/>
        </w:rPr>
        <w:t xml:space="preserve">the </w:t>
      </w:r>
      <w:r w:rsidR="00E5417E" w:rsidRPr="000A6A54">
        <w:rPr>
          <w:rFonts w:asciiTheme="minorBidi" w:hAnsiTheme="minorBidi"/>
          <w:sz w:val="24"/>
          <w:szCs w:val="24"/>
        </w:rPr>
        <w:t xml:space="preserve">loan </w:t>
      </w:r>
      <w:r w:rsidR="00E02EDC">
        <w:rPr>
          <w:rFonts w:asciiTheme="minorBidi" w:hAnsiTheme="minorBidi"/>
          <w:sz w:val="24"/>
          <w:szCs w:val="24"/>
        </w:rPr>
        <w:t xml:space="preserve">will </w:t>
      </w:r>
      <w:r w:rsidR="00E5417E" w:rsidRPr="000A6A54">
        <w:rPr>
          <w:rFonts w:asciiTheme="minorBidi" w:hAnsiTheme="minorBidi"/>
          <w:sz w:val="24"/>
          <w:szCs w:val="24"/>
        </w:rPr>
        <w:t>not be returned.</w:t>
      </w:r>
    </w:p>
    <w:p w:rsidR="00B63F26" w:rsidRPr="000A6A54" w:rsidRDefault="00B63F26" w:rsidP="000A6A54">
      <w:pPr>
        <w:pStyle w:val="NoSpacing"/>
        <w:bidi w:val="0"/>
        <w:jc w:val="both"/>
        <w:rPr>
          <w:rFonts w:asciiTheme="minorBidi" w:hAnsiTheme="minorBidi"/>
          <w:sz w:val="24"/>
          <w:szCs w:val="24"/>
        </w:rPr>
      </w:pPr>
    </w:p>
    <w:p w:rsidR="00E5417E" w:rsidRPr="000A6A54" w:rsidRDefault="002233DC" w:rsidP="00661604">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However, </w:t>
      </w:r>
      <w:r w:rsidR="00474770">
        <w:rPr>
          <w:rFonts w:asciiTheme="minorBidi" w:hAnsiTheme="minorBidi"/>
          <w:sz w:val="24"/>
          <w:szCs w:val="24"/>
        </w:rPr>
        <w:t>there is more to be said</w:t>
      </w:r>
      <w:r>
        <w:rPr>
          <w:rFonts w:asciiTheme="minorBidi" w:hAnsiTheme="minorBidi"/>
          <w:sz w:val="24"/>
          <w:szCs w:val="24"/>
        </w:rPr>
        <w:t xml:space="preserve">. To obtain </w:t>
      </w:r>
      <w:r w:rsidR="00E5417E" w:rsidRPr="000A6A54">
        <w:rPr>
          <w:rFonts w:asciiTheme="minorBidi" w:hAnsiTheme="minorBidi"/>
          <w:sz w:val="24"/>
          <w:szCs w:val="24"/>
        </w:rPr>
        <w:t>a better understanding</w:t>
      </w:r>
      <w:r w:rsidR="00661604">
        <w:rPr>
          <w:rFonts w:asciiTheme="minorBidi" w:hAnsiTheme="minorBidi"/>
          <w:sz w:val="24"/>
          <w:szCs w:val="24"/>
        </w:rPr>
        <w:t xml:space="preserve"> of these concepts</w:t>
      </w:r>
      <w:r w:rsidR="00E5417E" w:rsidRPr="000A6A54">
        <w:rPr>
          <w:rFonts w:asciiTheme="minorBidi" w:hAnsiTheme="minorBidi"/>
          <w:sz w:val="24"/>
          <w:szCs w:val="24"/>
        </w:rPr>
        <w:t xml:space="preserve">, </w:t>
      </w:r>
      <w:r>
        <w:rPr>
          <w:rFonts w:asciiTheme="minorBidi" w:hAnsiTheme="minorBidi"/>
          <w:sz w:val="24"/>
          <w:szCs w:val="24"/>
        </w:rPr>
        <w:t xml:space="preserve">we will now </w:t>
      </w:r>
      <w:r w:rsidR="00E5417E" w:rsidRPr="000A6A54">
        <w:rPr>
          <w:rFonts w:asciiTheme="minorBidi" w:hAnsiTheme="minorBidi"/>
          <w:sz w:val="24"/>
          <w:szCs w:val="24"/>
        </w:rPr>
        <w:t>delve into some basic sources</w:t>
      </w:r>
      <w:r>
        <w:rPr>
          <w:rFonts w:asciiTheme="minorBidi" w:hAnsiTheme="minorBidi"/>
          <w:sz w:val="24"/>
          <w:szCs w:val="24"/>
        </w:rPr>
        <w:t xml:space="preserve"> regarding </w:t>
      </w:r>
      <w:r w:rsidRPr="000A6A54">
        <w:rPr>
          <w:rFonts w:asciiTheme="minorBidi" w:hAnsiTheme="minorBidi"/>
          <w:sz w:val="24"/>
          <w:szCs w:val="24"/>
        </w:rPr>
        <w:t xml:space="preserve">the </w:t>
      </w:r>
      <w:r>
        <w:rPr>
          <w:rFonts w:asciiTheme="minorBidi" w:hAnsiTheme="minorBidi"/>
          <w:sz w:val="24"/>
          <w:szCs w:val="24"/>
        </w:rPr>
        <w:t>remittance of loans</w:t>
      </w:r>
      <w:r w:rsidR="00E5417E" w:rsidRPr="000A6A54">
        <w:rPr>
          <w:rFonts w:asciiTheme="minorBidi" w:hAnsiTheme="minorBidi"/>
          <w:sz w:val="24"/>
          <w:szCs w:val="24"/>
        </w:rPr>
        <w:t>.</w:t>
      </w:r>
    </w:p>
    <w:p w:rsidR="00E5417E" w:rsidRPr="000A6A54" w:rsidRDefault="00E5417E" w:rsidP="000A6A54">
      <w:pPr>
        <w:pStyle w:val="NoSpacing"/>
        <w:bidi w:val="0"/>
        <w:jc w:val="both"/>
        <w:rPr>
          <w:rFonts w:asciiTheme="minorBidi" w:hAnsiTheme="minorBidi"/>
          <w:sz w:val="24"/>
          <w:szCs w:val="24"/>
        </w:rPr>
      </w:pPr>
    </w:p>
    <w:p w:rsidR="003D47FB" w:rsidRPr="000A6A54" w:rsidRDefault="002233DC" w:rsidP="00661604">
      <w:pPr>
        <w:pStyle w:val="NoSpacing"/>
        <w:bidi w:val="0"/>
        <w:ind w:firstLine="720"/>
        <w:jc w:val="both"/>
        <w:rPr>
          <w:rFonts w:asciiTheme="minorBidi" w:hAnsiTheme="minorBidi"/>
          <w:sz w:val="24"/>
          <w:szCs w:val="24"/>
        </w:rPr>
      </w:pPr>
      <w:r>
        <w:rPr>
          <w:rFonts w:asciiTheme="minorBidi" w:hAnsiTheme="minorBidi"/>
          <w:sz w:val="24"/>
          <w:szCs w:val="24"/>
        </w:rPr>
        <w:t xml:space="preserve">The reality of remittance consists of </w:t>
      </w:r>
      <w:r w:rsidR="00DB123B" w:rsidRPr="000A6A54">
        <w:rPr>
          <w:rFonts w:asciiTheme="minorBidi" w:hAnsiTheme="minorBidi"/>
          <w:sz w:val="24"/>
          <w:szCs w:val="24"/>
        </w:rPr>
        <w:t xml:space="preserve">three </w:t>
      </w:r>
      <w:r w:rsidR="00D60D16">
        <w:rPr>
          <w:rFonts w:asciiTheme="minorBidi" w:hAnsiTheme="minorBidi"/>
          <w:i/>
          <w:iCs/>
          <w:sz w:val="24"/>
          <w:szCs w:val="24"/>
        </w:rPr>
        <w:t>mitzvot</w:t>
      </w:r>
      <w:r>
        <w:rPr>
          <w:rFonts w:asciiTheme="minorBidi" w:hAnsiTheme="minorBidi"/>
          <w:sz w:val="24"/>
          <w:szCs w:val="24"/>
        </w:rPr>
        <w:t>:</w:t>
      </w:r>
      <w:r w:rsidR="003D47FB" w:rsidRPr="000A6A54">
        <w:rPr>
          <w:rFonts w:asciiTheme="minorBidi" w:hAnsiTheme="minorBidi"/>
          <w:sz w:val="24"/>
          <w:szCs w:val="24"/>
        </w:rPr>
        <w:t xml:space="preserve"> two </w:t>
      </w:r>
      <w:r>
        <w:rPr>
          <w:rFonts w:asciiTheme="minorBidi" w:hAnsiTheme="minorBidi"/>
          <w:sz w:val="24"/>
          <w:szCs w:val="24"/>
        </w:rPr>
        <w:t xml:space="preserve">forbidding </w:t>
      </w:r>
      <w:r w:rsidR="003D47FB" w:rsidRPr="000A6A54">
        <w:rPr>
          <w:rFonts w:asciiTheme="minorBidi" w:hAnsiTheme="minorBidi"/>
          <w:sz w:val="24"/>
          <w:szCs w:val="24"/>
        </w:rPr>
        <w:t xml:space="preserve">loan collection, and one </w:t>
      </w:r>
      <w:r w:rsidR="00661604">
        <w:rPr>
          <w:rFonts w:asciiTheme="minorBidi" w:hAnsiTheme="minorBidi"/>
          <w:sz w:val="24"/>
          <w:szCs w:val="24"/>
        </w:rPr>
        <w:t xml:space="preserve">that concerns </w:t>
      </w:r>
      <w:r w:rsidR="009F5D0A" w:rsidRPr="000A6A54">
        <w:rPr>
          <w:rFonts w:asciiTheme="minorBidi" w:hAnsiTheme="minorBidi"/>
          <w:sz w:val="24"/>
          <w:szCs w:val="24"/>
        </w:rPr>
        <w:t>withholding</w:t>
      </w:r>
      <w:r w:rsidR="003D47FB" w:rsidRPr="000A6A54">
        <w:rPr>
          <w:rFonts w:asciiTheme="minorBidi" w:hAnsiTheme="minorBidi"/>
          <w:sz w:val="24"/>
          <w:szCs w:val="24"/>
        </w:rPr>
        <w:t xml:space="preserve"> loans.</w:t>
      </w:r>
      <w:r w:rsidR="00DB123B" w:rsidRPr="000A6A54">
        <w:rPr>
          <w:rFonts w:asciiTheme="minorBidi" w:hAnsiTheme="minorBidi"/>
          <w:sz w:val="24"/>
          <w:szCs w:val="24"/>
        </w:rPr>
        <w:t xml:space="preserve"> </w:t>
      </w:r>
      <w:r w:rsidR="00D60D16">
        <w:rPr>
          <w:rFonts w:asciiTheme="minorBidi" w:hAnsiTheme="minorBidi"/>
          <w:sz w:val="24"/>
          <w:szCs w:val="24"/>
        </w:rPr>
        <w:t xml:space="preserve">Namely, one positive </w:t>
      </w:r>
      <w:r w:rsidR="00DB123B" w:rsidRPr="000A6A54">
        <w:rPr>
          <w:rFonts w:asciiTheme="minorBidi" w:hAnsiTheme="minorBidi"/>
          <w:sz w:val="24"/>
          <w:szCs w:val="24"/>
        </w:rPr>
        <w:t>mitzva</w:t>
      </w:r>
      <w:r w:rsidR="00D60D16">
        <w:rPr>
          <w:rFonts w:asciiTheme="minorBidi" w:hAnsiTheme="minorBidi"/>
          <w:sz w:val="24"/>
          <w:szCs w:val="24"/>
        </w:rPr>
        <w:t xml:space="preserve"> (“release”) requires the creditor to </w:t>
      </w:r>
      <w:r w:rsidR="00042A10" w:rsidRPr="000A6A54">
        <w:rPr>
          <w:rFonts w:asciiTheme="minorBidi" w:hAnsiTheme="minorBidi"/>
          <w:sz w:val="24"/>
          <w:szCs w:val="24"/>
        </w:rPr>
        <w:t>cancel the loan, o</w:t>
      </w:r>
      <w:r w:rsidR="00DB123B" w:rsidRPr="000A6A54">
        <w:rPr>
          <w:rFonts w:asciiTheme="minorBidi" w:hAnsiTheme="minorBidi"/>
          <w:sz w:val="24"/>
          <w:szCs w:val="24"/>
        </w:rPr>
        <w:t xml:space="preserve">ne negative commandment </w:t>
      </w:r>
      <w:r w:rsidR="00D60D16">
        <w:rPr>
          <w:rFonts w:asciiTheme="minorBidi" w:hAnsiTheme="minorBidi"/>
          <w:sz w:val="24"/>
          <w:szCs w:val="24"/>
        </w:rPr>
        <w:t xml:space="preserve">(“he shall not exact”) forbids him </w:t>
      </w:r>
      <w:r w:rsidR="00DB123B" w:rsidRPr="000A6A54">
        <w:rPr>
          <w:rFonts w:asciiTheme="minorBidi" w:hAnsiTheme="minorBidi"/>
          <w:sz w:val="24"/>
          <w:szCs w:val="24"/>
        </w:rPr>
        <w:t>to demand payment</w:t>
      </w:r>
      <w:r w:rsidR="00D60D16">
        <w:rPr>
          <w:rFonts w:asciiTheme="minorBidi" w:hAnsiTheme="minorBidi"/>
          <w:sz w:val="24"/>
          <w:szCs w:val="24"/>
        </w:rPr>
        <w:t>,</w:t>
      </w:r>
      <w:r w:rsidR="00042A10" w:rsidRPr="000A6A54">
        <w:rPr>
          <w:rFonts w:asciiTheme="minorBidi" w:hAnsiTheme="minorBidi"/>
          <w:sz w:val="24"/>
          <w:szCs w:val="24"/>
        </w:rPr>
        <w:t xml:space="preserve"> and a</w:t>
      </w:r>
      <w:r w:rsidR="00D60D16">
        <w:rPr>
          <w:rFonts w:asciiTheme="minorBidi" w:hAnsiTheme="minorBidi"/>
          <w:sz w:val="24"/>
          <w:szCs w:val="24"/>
        </w:rPr>
        <w:t>nother</w:t>
      </w:r>
      <w:r w:rsidR="00DB123B" w:rsidRPr="000A6A54">
        <w:rPr>
          <w:rFonts w:asciiTheme="minorBidi" w:hAnsiTheme="minorBidi"/>
          <w:sz w:val="24"/>
          <w:szCs w:val="24"/>
        </w:rPr>
        <w:t xml:space="preserve"> prohibition </w:t>
      </w:r>
      <w:r w:rsidR="00F72622">
        <w:rPr>
          <w:rFonts w:asciiTheme="minorBidi" w:hAnsiTheme="minorBidi"/>
          <w:sz w:val="24"/>
          <w:szCs w:val="24"/>
        </w:rPr>
        <w:t xml:space="preserve">(several verses later) bars one from </w:t>
      </w:r>
      <w:r w:rsidR="00DB123B" w:rsidRPr="000A6A54">
        <w:rPr>
          <w:rFonts w:asciiTheme="minorBidi" w:hAnsiTheme="minorBidi"/>
          <w:sz w:val="24"/>
          <w:szCs w:val="24"/>
        </w:rPr>
        <w:t xml:space="preserve">refusing to lend as the </w:t>
      </w:r>
      <w:r w:rsidR="00F72622">
        <w:rPr>
          <w:rFonts w:asciiTheme="minorBidi" w:hAnsiTheme="minorBidi"/>
          <w:sz w:val="24"/>
          <w:szCs w:val="24"/>
        </w:rPr>
        <w:t xml:space="preserve">sabbatical </w:t>
      </w:r>
      <w:r w:rsidR="00DB123B" w:rsidRPr="000A6A54">
        <w:rPr>
          <w:rFonts w:asciiTheme="minorBidi" w:hAnsiTheme="minorBidi"/>
          <w:sz w:val="24"/>
          <w:szCs w:val="24"/>
        </w:rPr>
        <w:t>year approaches</w:t>
      </w:r>
      <w:r w:rsidR="00042A10" w:rsidRPr="000A6A54">
        <w:rPr>
          <w:rFonts w:asciiTheme="minorBidi" w:hAnsiTheme="minorBidi"/>
          <w:sz w:val="24"/>
          <w:szCs w:val="24"/>
        </w:rPr>
        <w:t>.</w:t>
      </w:r>
      <w:r w:rsidR="003D47FB" w:rsidRPr="000A6A54">
        <w:rPr>
          <w:rFonts w:asciiTheme="minorBidi" w:hAnsiTheme="minorBidi"/>
          <w:sz w:val="24"/>
          <w:szCs w:val="24"/>
        </w:rPr>
        <w:t xml:space="preserve"> </w:t>
      </w:r>
      <w:r w:rsidR="00F72622">
        <w:rPr>
          <w:rFonts w:asciiTheme="minorBidi" w:hAnsiTheme="minorBidi"/>
          <w:sz w:val="24"/>
          <w:szCs w:val="24"/>
        </w:rPr>
        <w:t>In the context of this last mitzva, t</w:t>
      </w:r>
      <w:r w:rsidR="003D47FB" w:rsidRPr="000A6A54">
        <w:rPr>
          <w:rFonts w:asciiTheme="minorBidi" w:hAnsiTheme="minorBidi"/>
          <w:sz w:val="24"/>
          <w:szCs w:val="24"/>
        </w:rPr>
        <w:t xml:space="preserve">he Torah goes so far as to refer to one who withholds a loan as </w:t>
      </w:r>
      <w:r w:rsidR="00873479">
        <w:rPr>
          <w:rFonts w:asciiTheme="minorBidi" w:hAnsiTheme="minorBidi"/>
          <w:sz w:val="24"/>
          <w:szCs w:val="24"/>
        </w:rPr>
        <w:t>lawless (</w:t>
      </w:r>
      <w:r w:rsidR="003D47FB" w:rsidRPr="000A6A54">
        <w:rPr>
          <w:rFonts w:asciiTheme="minorBidi" w:hAnsiTheme="minorBidi"/>
          <w:i/>
          <w:iCs/>
          <w:sz w:val="24"/>
          <w:szCs w:val="24"/>
        </w:rPr>
        <w:t>b</w:t>
      </w:r>
      <w:r w:rsidR="00F72622">
        <w:rPr>
          <w:rFonts w:asciiTheme="minorBidi" w:hAnsiTheme="minorBidi"/>
          <w:i/>
          <w:iCs/>
          <w:sz w:val="24"/>
          <w:szCs w:val="24"/>
        </w:rPr>
        <w:t>e</w:t>
      </w:r>
      <w:r w:rsidR="003D47FB" w:rsidRPr="000A6A54">
        <w:rPr>
          <w:rFonts w:asciiTheme="minorBidi" w:hAnsiTheme="minorBidi"/>
          <w:i/>
          <w:iCs/>
          <w:sz w:val="24"/>
          <w:szCs w:val="24"/>
        </w:rPr>
        <w:t>liy</w:t>
      </w:r>
      <w:r w:rsidR="00095835">
        <w:rPr>
          <w:rFonts w:asciiTheme="minorBidi" w:hAnsiTheme="minorBidi"/>
          <w:i/>
          <w:iCs/>
          <w:sz w:val="24"/>
          <w:szCs w:val="24"/>
        </w:rPr>
        <w:t>y</w:t>
      </w:r>
      <w:r w:rsidR="003D47FB" w:rsidRPr="000A6A54">
        <w:rPr>
          <w:rFonts w:asciiTheme="minorBidi" w:hAnsiTheme="minorBidi"/>
          <w:i/>
          <w:iCs/>
          <w:sz w:val="24"/>
          <w:szCs w:val="24"/>
        </w:rPr>
        <w:t>a</w:t>
      </w:r>
      <w:r w:rsidR="00FD32BB">
        <w:rPr>
          <w:rFonts w:asciiTheme="minorBidi" w:hAnsiTheme="minorBidi"/>
          <w:i/>
          <w:iCs/>
          <w:sz w:val="24"/>
          <w:szCs w:val="24"/>
        </w:rPr>
        <w:t>’</w:t>
      </w:r>
      <w:r w:rsidR="003D47FB" w:rsidRPr="000A6A54">
        <w:rPr>
          <w:rFonts w:asciiTheme="minorBidi" w:hAnsiTheme="minorBidi"/>
          <w:i/>
          <w:iCs/>
          <w:sz w:val="24"/>
          <w:szCs w:val="24"/>
        </w:rPr>
        <w:t>al</w:t>
      </w:r>
      <w:r w:rsidR="00873479">
        <w:rPr>
          <w:rFonts w:asciiTheme="minorBidi" w:hAnsiTheme="minorBidi"/>
          <w:sz w:val="24"/>
          <w:szCs w:val="24"/>
        </w:rPr>
        <w:t>)</w:t>
      </w:r>
      <w:r w:rsidR="003D47FB" w:rsidRPr="00F72622">
        <w:rPr>
          <w:rFonts w:asciiTheme="minorBidi" w:hAnsiTheme="minorBidi"/>
          <w:sz w:val="24"/>
          <w:szCs w:val="24"/>
        </w:rPr>
        <w:t>,</w:t>
      </w:r>
      <w:r w:rsidR="003D47FB" w:rsidRPr="000A6A54">
        <w:rPr>
          <w:rFonts w:asciiTheme="minorBidi" w:hAnsiTheme="minorBidi"/>
          <w:sz w:val="24"/>
          <w:szCs w:val="24"/>
        </w:rPr>
        <w:t xml:space="preserve"> a harsh term </w:t>
      </w:r>
      <w:r w:rsidR="00F72622">
        <w:rPr>
          <w:rFonts w:asciiTheme="minorBidi" w:hAnsiTheme="minorBidi"/>
          <w:sz w:val="24"/>
          <w:szCs w:val="24"/>
        </w:rPr>
        <w:t xml:space="preserve">used </w:t>
      </w:r>
      <w:r w:rsidR="003D47FB" w:rsidRPr="000A6A54">
        <w:rPr>
          <w:rFonts w:asciiTheme="minorBidi" w:hAnsiTheme="minorBidi"/>
          <w:sz w:val="24"/>
          <w:szCs w:val="24"/>
        </w:rPr>
        <w:t xml:space="preserve">for idol worshippers (see Lesson </w:t>
      </w:r>
      <w:r w:rsidR="009F5D0A" w:rsidRPr="000A6A54">
        <w:rPr>
          <w:rFonts w:asciiTheme="minorBidi" w:hAnsiTheme="minorBidi"/>
          <w:sz w:val="24"/>
          <w:szCs w:val="24"/>
        </w:rPr>
        <w:t>20</w:t>
      </w:r>
      <w:r w:rsidR="003D47FB" w:rsidRPr="000A6A54">
        <w:rPr>
          <w:rFonts w:asciiTheme="minorBidi" w:hAnsiTheme="minorBidi"/>
          <w:sz w:val="24"/>
          <w:szCs w:val="24"/>
        </w:rPr>
        <w:t xml:space="preserve">): </w:t>
      </w:r>
    </w:p>
    <w:p w:rsidR="00DB123B" w:rsidRPr="000A6A54" w:rsidRDefault="00DB123B" w:rsidP="000A6A54">
      <w:pPr>
        <w:pStyle w:val="NoSpacing"/>
        <w:bidi w:val="0"/>
        <w:jc w:val="both"/>
        <w:rPr>
          <w:rFonts w:asciiTheme="minorBidi" w:hAnsiTheme="minorBidi"/>
          <w:sz w:val="24"/>
          <w:szCs w:val="24"/>
        </w:rPr>
      </w:pPr>
    </w:p>
    <w:p w:rsidR="009F5D0A" w:rsidRPr="000A6A54" w:rsidRDefault="009F5D0A" w:rsidP="00F719F2">
      <w:pPr>
        <w:pStyle w:val="NoSpacing"/>
        <w:bidi w:val="0"/>
        <w:ind w:left="720"/>
        <w:jc w:val="both"/>
        <w:rPr>
          <w:rFonts w:asciiTheme="minorBidi" w:hAnsiTheme="minorBidi"/>
          <w:sz w:val="24"/>
          <w:szCs w:val="24"/>
        </w:rPr>
      </w:pPr>
      <w:r w:rsidRPr="000A6A54">
        <w:rPr>
          <w:rFonts w:asciiTheme="minorBidi" w:hAnsiTheme="minorBidi"/>
          <w:sz w:val="24"/>
          <w:szCs w:val="24"/>
        </w:rPr>
        <w:t xml:space="preserve">Beware lest there be a lawless thought in your </w:t>
      </w:r>
      <w:r w:rsidRPr="00873479">
        <w:rPr>
          <w:rFonts w:asciiTheme="minorBidi" w:hAnsiTheme="minorBidi"/>
          <w:sz w:val="24"/>
          <w:szCs w:val="24"/>
        </w:rPr>
        <w:t xml:space="preserve">heart </w:t>
      </w:r>
      <w:r w:rsidRPr="000A6A54">
        <w:rPr>
          <w:rFonts w:asciiTheme="minorBidi" w:hAnsiTheme="minorBidi"/>
          <w:sz w:val="24"/>
          <w:szCs w:val="24"/>
        </w:rPr>
        <w:t>saying</w:t>
      </w:r>
      <w:r w:rsidR="00873479">
        <w:rPr>
          <w:rFonts w:asciiTheme="minorBidi" w:hAnsiTheme="minorBidi"/>
          <w:sz w:val="24"/>
          <w:szCs w:val="24"/>
        </w:rPr>
        <w:t>,</w:t>
      </w:r>
      <w:r w:rsidRPr="000A6A54">
        <w:rPr>
          <w:rFonts w:asciiTheme="minorBidi" w:hAnsiTheme="minorBidi"/>
          <w:sz w:val="24"/>
          <w:szCs w:val="24"/>
        </w:rPr>
        <w:t xml:space="preserve"> </w:t>
      </w:r>
      <w:r w:rsidR="00873479">
        <w:rPr>
          <w:rFonts w:asciiTheme="minorBidi" w:hAnsiTheme="minorBidi"/>
          <w:sz w:val="24"/>
          <w:szCs w:val="24"/>
        </w:rPr>
        <w:t>“</w:t>
      </w:r>
      <w:r w:rsidRPr="000A6A54">
        <w:rPr>
          <w:rFonts w:asciiTheme="minorBidi" w:hAnsiTheme="minorBidi"/>
          <w:sz w:val="24"/>
          <w:szCs w:val="24"/>
        </w:rPr>
        <w:t>The seventh year</w:t>
      </w:r>
      <w:r w:rsidR="00873479">
        <w:rPr>
          <w:rFonts w:asciiTheme="minorBidi" w:hAnsiTheme="minorBidi"/>
          <w:sz w:val="24"/>
          <w:szCs w:val="24"/>
        </w:rPr>
        <w:t>, the year of remission,</w:t>
      </w:r>
      <w:r w:rsidRPr="000A6A54">
        <w:rPr>
          <w:rFonts w:asciiTheme="minorBidi" w:hAnsiTheme="minorBidi"/>
          <w:sz w:val="24"/>
          <w:szCs w:val="24"/>
        </w:rPr>
        <w:t xml:space="preserve"> approaches,</w:t>
      </w:r>
      <w:r w:rsidR="00873479">
        <w:rPr>
          <w:rFonts w:asciiTheme="minorBidi" w:hAnsiTheme="minorBidi"/>
          <w:sz w:val="24"/>
          <w:szCs w:val="24"/>
        </w:rPr>
        <w:t>”</w:t>
      </w:r>
      <w:r w:rsidRPr="000A6A54">
        <w:rPr>
          <w:rFonts w:asciiTheme="minorBidi" w:hAnsiTheme="minorBidi"/>
          <w:sz w:val="24"/>
          <w:szCs w:val="24"/>
        </w:rPr>
        <w:t xml:space="preserve"> and you</w:t>
      </w:r>
      <w:r w:rsidR="00873479">
        <w:rPr>
          <w:rFonts w:asciiTheme="minorBidi" w:hAnsiTheme="minorBidi"/>
          <w:sz w:val="24"/>
          <w:szCs w:val="24"/>
        </w:rPr>
        <w:t xml:space="preserve"> begrudge your destitute brother and do not </w:t>
      </w:r>
      <w:r w:rsidRPr="000A6A54">
        <w:rPr>
          <w:rFonts w:asciiTheme="minorBidi" w:hAnsiTheme="minorBidi"/>
          <w:sz w:val="24"/>
          <w:szCs w:val="24"/>
        </w:rPr>
        <w:t xml:space="preserve">give </w:t>
      </w:r>
      <w:r w:rsidR="00873479">
        <w:rPr>
          <w:rFonts w:asciiTheme="minorBidi" w:hAnsiTheme="minorBidi"/>
          <w:sz w:val="24"/>
          <w:szCs w:val="24"/>
        </w:rPr>
        <w:t>to him …</w:t>
      </w:r>
      <w:r w:rsidRPr="000A6A54">
        <w:rPr>
          <w:rFonts w:asciiTheme="minorBidi" w:hAnsiTheme="minorBidi"/>
          <w:sz w:val="24"/>
          <w:szCs w:val="24"/>
        </w:rPr>
        <w:t xml:space="preserve"> You shall surely give </w:t>
      </w:r>
      <w:r w:rsidR="00873479">
        <w:rPr>
          <w:rFonts w:asciiTheme="minorBidi" w:hAnsiTheme="minorBidi"/>
          <w:sz w:val="24"/>
          <w:szCs w:val="24"/>
        </w:rPr>
        <w:t xml:space="preserve">to </w:t>
      </w:r>
      <w:r w:rsidRPr="000A6A54">
        <w:rPr>
          <w:rFonts w:asciiTheme="minorBidi" w:hAnsiTheme="minorBidi"/>
          <w:sz w:val="24"/>
          <w:szCs w:val="24"/>
        </w:rPr>
        <w:t xml:space="preserve">him, and let your </w:t>
      </w:r>
      <w:r w:rsidRPr="00873479">
        <w:rPr>
          <w:rFonts w:asciiTheme="minorBidi" w:hAnsiTheme="minorBidi"/>
          <w:sz w:val="24"/>
          <w:szCs w:val="24"/>
        </w:rPr>
        <w:t xml:space="preserve">heart </w:t>
      </w:r>
      <w:r w:rsidRPr="000A6A54">
        <w:rPr>
          <w:rFonts w:asciiTheme="minorBidi" w:hAnsiTheme="minorBidi"/>
          <w:sz w:val="24"/>
          <w:szCs w:val="24"/>
        </w:rPr>
        <w:t xml:space="preserve">not feel bad when you give </w:t>
      </w:r>
      <w:r w:rsidR="00873479">
        <w:rPr>
          <w:rFonts w:asciiTheme="minorBidi" w:hAnsiTheme="minorBidi"/>
          <w:sz w:val="24"/>
          <w:szCs w:val="24"/>
        </w:rPr>
        <w:t xml:space="preserve">to </w:t>
      </w:r>
      <w:r w:rsidRPr="000A6A54">
        <w:rPr>
          <w:rFonts w:asciiTheme="minorBidi" w:hAnsiTheme="minorBidi"/>
          <w:sz w:val="24"/>
          <w:szCs w:val="24"/>
        </w:rPr>
        <w:t xml:space="preserve">him, for in return for this matter, </w:t>
      </w:r>
      <w:r w:rsidR="00F719F2">
        <w:rPr>
          <w:rFonts w:asciiTheme="minorBidi" w:hAnsiTheme="minorBidi"/>
          <w:sz w:val="24"/>
          <w:szCs w:val="24"/>
        </w:rPr>
        <w:t xml:space="preserve">the Lord, your </w:t>
      </w:r>
      <w:r w:rsidRPr="000A6A54">
        <w:rPr>
          <w:rFonts w:asciiTheme="minorBidi" w:hAnsiTheme="minorBidi"/>
          <w:sz w:val="24"/>
          <w:szCs w:val="24"/>
        </w:rPr>
        <w:t>God</w:t>
      </w:r>
      <w:r w:rsidR="00F719F2">
        <w:rPr>
          <w:rFonts w:asciiTheme="minorBidi" w:hAnsiTheme="minorBidi"/>
          <w:sz w:val="24"/>
          <w:szCs w:val="24"/>
        </w:rPr>
        <w:t>,</w:t>
      </w:r>
      <w:r w:rsidRPr="000A6A54">
        <w:rPr>
          <w:rFonts w:asciiTheme="minorBidi" w:hAnsiTheme="minorBidi"/>
          <w:sz w:val="24"/>
          <w:szCs w:val="24"/>
        </w:rPr>
        <w:t xml:space="preserve"> will bless you in all your </w:t>
      </w:r>
      <w:r w:rsidR="00F719F2">
        <w:rPr>
          <w:rFonts w:asciiTheme="minorBidi" w:hAnsiTheme="minorBidi"/>
          <w:sz w:val="24"/>
          <w:szCs w:val="24"/>
        </w:rPr>
        <w:t>deeds and</w:t>
      </w:r>
      <w:r w:rsidRPr="000A6A54">
        <w:rPr>
          <w:rFonts w:asciiTheme="minorBidi" w:hAnsiTheme="minorBidi"/>
          <w:sz w:val="24"/>
          <w:szCs w:val="24"/>
        </w:rPr>
        <w:t xml:space="preserve"> in all you</w:t>
      </w:r>
      <w:r w:rsidR="00F719F2">
        <w:rPr>
          <w:rFonts w:asciiTheme="minorBidi" w:hAnsiTheme="minorBidi"/>
          <w:sz w:val="24"/>
          <w:szCs w:val="24"/>
        </w:rPr>
        <w:t>r endeavors</w:t>
      </w:r>
      <w:r w:rsidRPr="000A6A54">
        <w:rPr>
          <w:rFonts w:asciiTheme="minorBidi" w:hAnsiTheme="minorBidi"/>
          <w:sz w:val="24"/>
          <w:szCs w:val="24"/>
        </w:rPr>
        <w:t>. (</w:t>
      </w:r>
      <w:r w:rsidR="00F719F2">
        <w:rPr>
          <w:rFonts w:asciiTheme="minorBidi" w:hAnsiTheme="minorBidi"/>
          <w:sz w:val="24"/>
          <w:szCs w:val="24"/>
        </w:rPr>
        <w:t xml:space="preserve">verses </w:t>
      </w:r>
      <w:r w:rsidRPr="000A6A54">
        <w:rPr>
          <w:rFonts w:asciiTheme="minorBidi" w:hAnsiTheme="minorBidi"/>
          <w:sz w:val="24"/>
          <w:szCs w:val="24"/>
        </w:rPr>
        <w:t>9</w:t>
      </w:r>
      <w:r w:rsidR="00F719F2">
        <w:rPr>
          <w:rFonts w:asciiTheme="minorBidi" w:hAnsiTheme="minorBidi"/>
          <w:sz w:val="24"/>
          <w:szCs w:val="24"/>
        </w:rPr>
        <w:t>–</w:t>
      </w:r>
      <w:r w:rsidRPr="000A6A54">
        <w:rPr>
          <w:rFonts w:asciiTheme="minorBidi" w:hAnsiTheme="minorBidi"/>
          <w:sz w:val="24"/>
          <w:szCs w:val="24"/>
        </w:rPr>
        <w:t>10)</w:t>
      </w:r>
      <w:r w:rsidR="00F719F2">
        <w:rPr>
          <w:rStyle w:val="FootnoteReference"/>
          <w:rFonts w:asciiTheme="minorBidi" w:hAnsiTheme="minorBidi"/>
          <w:sz w:val="24"/>
          <w:szCs w:val="24"/>
        </w:rPr>
        <w:footnoteReference w:id="2"/>
      </w:r>
    </w:p>
    <w:p w:rsidR="009F5D0A" w:rsidRPr="000A6A54" w:rsidRDefault="009F5D0A" w:rsidP="000A6A54">
      <w:pPr>
        <w:pStyle w:val="NoSpacing"/>
        <w:bidi w:val="0"/>
        <w:jc w:val="both"/>
        <w:rPr>
          <w:rFonts w:asciiTheme="minorBidi" w:hAnsiTheme="minorBidi"/>
          <w:sz w:val="24"/>
          <w:szCs w:val="24"/>
        </w:rPr>
      </w:pPr>
    </w:p>
    <w:p w:rsidR="00F719F2" w:rsidRPr="000A6A54" w:rsidRDefault="001424F2" w:rsidP="00661604">
      <w:pPr>
        <w:pStyle w:val="NoSpacing"/>
        <w:bidi w:val="0"/>
        <w:jc w:val="both"/>
        <w:rPr>
          <w:rFonts w:asciiTheme="minorBidi" w:hAnsiTheme="minorBidi"/>
          <w:sz w:val="24"/>
          <w:szCs w:val="24"/>
        </w:rPr>
      </w:pPr>
      <w:r>
        <w:rPr>
          <w:rFonts w:asciiTheme="minorBidi" w:hAnsiTheme="minorBidi"/>
          <w:sz w:val="24"/>
          <w:szCs w:val="24"/>
        </w:rPr>
        <w:t xml:space="preserve">This mitzva, we understand, is directed at a person who would be willing to extend a righteous, non-interest-bearing loan, but is afraid that if he does so at the moment, he will not recoup </w:t>
      </w:r>
      <w:r w:rsidR="00661604">
        <w:rPr>
          <w:rFonts w:asciiTheme="minorBidi" w:hAnsiTheme="minorBidi"/>
          <w:sz w:val="24"/>
          <w:szCs w:val="24"/>
        </w:rPr>
        <w:t>his money</w:t>
      </w:r>
      <w:r>
        <w:rPr>
          <w:rFonts w:asciiTheme="minorBidi" w:hAnsiTheme="minorBidi"/>
          <w:sz w:val="24"/>
          <w:szCs w:val="24"/>
        </w:rPr>
        <w:t>. W</w:t>
      </w:r>
      <w:r w:rsidR="000969CF">
        <w:rPr>
          <w:rFonts w:asciiTheme="minorBidi" w:hAnsiTheme="minorBidi"/>
          <w:sz w:val="24"/>
          <w:szCs w:val="24"/>
        </w:rPr>
        <w:t xml:space="preserve">hy is </w:t>
      </w:r>
      <w:r>
        <w:rPr>
          <w:rFonts w:asciiTheme="minorBidi" w:hAnsiTheme="minorBidi"/>
          <w:sz w:val="24"/>
          <w:szCs w:val="24"/>
        </w:rPr>
        <w:t xml:space="preserve">such a thought </w:t>
      </w:r>
      <w:r w:rsidR="00F719F2" w:rsidRPr="000A6A54">
        <w:rPr>
          <w:rFonts w:asciiTheme="minorBidi" w:hAnsiTheme="minorBidi"/>
          <w:sz w:val="24"/>
          <w:szCs w:val="24"/>
        </w:rPr>
        <w:t xml:space="preserve">so bad </w:t>
      </w:r>
      <w:r>
        <w:rPr>
          <w:rFonts w:asciiTheme="minorBidi" w:hAnsiTheme="minorBidi"/>
          <w:sz w:val="24"/>
          <w:szCs w:val="24"/>
        </w:rPr>
        <w:t xml:space="preserve">that it is described </w:t>
      </w:r>
      <w:r w:rsidR="00661604">
        <w:rPr>
          <w:rFonts w:asciiTheme="minorBidi" w:hAnsiTheme="minorBidi"/>
          <w:sz w:val="24"/>
          <w:szCs w:val="24"/>
        </w:rPr>
        <w:t xml:space="preserve">in the same manner as </w:t>
      </w:r>
      <w:r>
        <w:rPr>
          <w:rFonts w:asciiTheme="minorBidi" w:hAnsiTheme="minorBidi"/>
          <w:sz w:val="24"/>
          <w:szCs w:val="24"/>
        </w:rPr>
        <w:t>idol worship?</w:t>
      </w:r>
    </w:p>
    <w:p w:rsidR="00F719F2" w:rsidRDefault="00F719F2" w:rsidP="00F719F2">
      <w:pPr>
        <w:pStyle w:val="NoSpacing"/>
        <w:bidi w:val="0"/>
        <w:jc w:val="both"/>
        <w:rPr>
          <w:rFonts w:asciiTheme="minorBidi" w:hAnsiTheme="minorBidi"/>
          <w:sz w:val="24"/>
          <w:szCs w:val="24"/>
        </w:rPr>
      </w:pPr>
    </w:p>
    <w:p w:rsidR="001C41B3" w:rsidRPr="007E462B" w:rsidRDefault="007E462B" w:rsidP="001C41B3">
      <w:pPr>
        <w:pStyle w:val="NoSpacing"/>
        <w:bidi w:val="0"/>
        <w:jc w:val="both"/>
        <w:rPr>
          <w:rFonts w:asciiTheme="minorBidi" w:hAnsiTheme="minorBidi"/>
          <w:b/>
          <w:bCs/>
          <w:sz w:val="24"/>
          <w:szCs w:val="24"/>
        </w:rPr>
      </w:pPr>
      <w:r w:rsidRPr="007E462B">
        <w:rPr>
          <w:rFonts w:asciiTheme="minorBidi" w:hAnsiTheme="minorBidi"/>
          <w:b/>
          <w:bCs/>
          <w:sz w:val="24"/>
          <w:szCs w:val="24"/>
        </w:rPr>
        <w:t>Lawless</w:t>
      </w:r>
      <w:r>
        <w:rPr>
          <w:rFonts w:asciiTheme="minorBidi" w:hAnsiTheme="minorBidi"/>
          <w:b/>
          <w:bCs/>
          <w:sz w:val="24"/>
          <w:szCs w:val="24"/>
        </w:rPr>
        <w:t>n</w:t>
      </w:r>
      <w:r w:rsidRPr="007E462B">
        <w:rPr>
          <w:rFonts w:asciiTheme="minorBidi" w:hAnsiTheme="minorBidi"/>
          <w:b/>
          <w:bCs/>
          <w:sz w:val="24"/>
          <w:szCs w:val="24"/>
        </w:rPr>
        <w:t>ess</w:t>
      </w:r>
      <w:r>
        <w:rPr>
          <w:rFonts w:asciiTheme="minorBidi" w:hAnsiTheme="minorBidi"/>
          <w:b/>
          <w:bCs/>
          <w:sz w:val="24"/>
          <w:szCs w:val="24"/>
        </w:rPr>
        <w:t>: Who and When?</w:t>
      </w:r>
    </w:p>
    <w:p w:rsidR="001C41B3" w:rsidRDefault="001C41B3" w:rsidP="001C41B3">
      <w:pPr>
        <w:pStyle w:val="NoSpacing"/>
        <w:bidi w:val="0"/>
        <w:jc w:val="both"/>
        <w:rPr>
          <w:rFonts w:asciiTheme="minorBidi" w:hAnsiTheme="minorBidi"/>
          <w:sz w:val="24"/>
          <w:szCs w:val="24"/>
        </w:rPr>
      </w:pPr>
    </w:p>
    <w:p w:rsidR="00526474" w:rsidRDefault="009C1616" w:rsidP="00C97DC2">
      <w:pPr>
        <w:pStyle w:val="NoSpacing"/>
        <w:bidi w:val="0"/>
        <w:ind w:firstLine="720"/>
        <w:jc w:val="both"/>
        <w:rPr>
          <w:rFonts w:asciiTheme="minorBidi" w:hAnsiTheme="minorBidi"/>
          <w:sz w:val="24"/>
          <w:szCs w:val="24"/>
        </w:rPr>
      </w:pPr>
      <w:r w:rsidRPr="000A6A54">
        <w:rPr>
          <w:rFonts w:asciiTheme="minorBidi" w:hAnsiTheme="minorBidi"/>
          <w:sz w:val="24"/>
          <w:szCs w:val="24"/>
        </w:rPr>
        <w:t xml:space="preserve">In </w:t>
      </w:r>
      <w:r w:rsidR="00AB0EF6">
        <w:rPr>
          <w:rFonts w:asciiTheme="minorBidi" w:hAnsiTheme="minorBidi"/>
          <w:sz w:val="24"/>
          <w:szCs w:val="24"/>
        </w:rPr>
        <w:t>truth</w:t>
      </w:r>
      <w:r w:rsidRPr="000A6A54">
        <w:rPr>
          <w:rFonts w:asciiTheme="minorBidi" w:hAnsiTheme="minorBidi"/>
          <w:sz w:val="24"/>
          <w:szCs w:val="24"/>
        </w:rPr>
        <w:t xml:space="preserve">, </w:t>
      </w:r>
      <w:r w:rsidR="003514E7" w:rsidRPr="000A6A54">
        <w:rPr>
          <w:rFonts w:asciiTheme="minorBidi" w:hAnsiTheme="minorBidi"/>
          <w:sz w:val="24"/>
          <w:szCs w:val="24"/>
        </w:rPr>
        <w:t xml:space="preserve">although this prohibition </w:t>
      </w:r>
      <w:r w:rsidR="00AB0EF6">
        <w:rPr>
          <w:rFonts w:asciiTheme="minorBidi" w:hAnsiTheme="minorBidi"/>
          <w:sz w:val="24"/>
          <w:szCs w:val="24"/>
        </w:rPr>
        <w:t>applies most immediately to the period before the sabbatical year</w:t>
      </w:r>
      <w:r w:rsidR="00AB0EF6" w:rsidRPr="00AB0EF6">
        <w:rPr>
          <w:rFonts w:asciiTheme="minorBidi" w:hAnsiTheme="minorBidi"/>
          <w:sz w:val="24"/>
          <w:szCs w:val="24"/>
        </w:rPr>
        <w:t>,</w:t>
      </w:r>
      <w:r w:rsidR="00AB0EF6">
        <w:rPr>
          <w:rFonts w:asciiTheme="minorBidi" w:hAnsiTheme="minorBidi"/>
          <w:sz w:val="24"/>
          <w:szCs w:val="24"/>
        </w:rPr>
        <w:t xml:space="preserve"> </w:t>
      </w:r>
      <w:r w:rsidR="003514E7" w:rsidRPr="000A6A54">
        <w:rPr>
          <w:rFonts w:asciiTheme="minorBidi" w:hAnsiTheme="minorBidi"/>
          <w:sz w:val="24"/>
          <w:szCs w:val="24"/>
        </w:rPr>
        <w:t xml:space="preserve">it </w:t>
      </w:r>
      <w:r w:rsidR="00AB0EF6">
        <w:rPr>
          <w:rFonts w:asciiTheme="minorBidi" w:hAnsiTheme="minorBidi"/>
          <w:sz w:val="24"/>
          <w:szCs w:val="24"/>
        </w:rPr>
        <w:t xml:space="preserve">is </w:t>
      </w:r>
      <w:r w:rsidR="003514E7" w:rsidRPr="000A6A54">
        <w:rPr>
          <w:rFonts w:asciiTheme="minorBidi" w:hAnsiTheme="minorBidi"/>
          <w:sz w:val="24"/>
          <w:szCs w:val="24"/>
        </w:rPr>
        <w:t xml:space="preserve">interspersed with various </w:t>
      </w:r>
      <w:r w:rsidR="00AB0EF6">
        <w:rPr>
          <w:rFonts w:asciiTheme="minorBidi" w:hAnsiTheme="minorBidi"/>
          <w:sz w:val="24"/>
          <w:szCs w:val="24"/>
        </w:rPr>
        <w:t xml:space="preserve">other </w:t>
      </w:r>
      <w:r w:rsidR="003514E7" w:rsidRPr="009301D9">
        <w:rPr>
          <w:rFonts w:asciiTheme="minorBidi" w:hAnsiTheme="minorBidi"/>
          <w:i/>
          <w:iCs/>
          <w:sz w:val="24"/>
          <w:szCs w:val="24"/>
        </w:rPr>
        <w:t>mitzvot</w:t>
      </w:r>
      <w:r w:rsidR="003514E7" w:rsidRPr="000A6A54">
        <w:rPr>
          <w:rFonts w:asciiTheme="minorBidi" w:hAnsiTheme="minorBidi"/>
          <w:sz w:val="24"/>
          <w:szCs w:val="24"/>
        </w:rPr>
        <w:t xml:space="preserve"> of </w:t>
      </w:r>
      <w:r w:rsidR="00B26656" w:rsidRPr="009301D9">
        <w:rPr>
          <w:rFonts w:asciiTheme="minorBidi" w:hAnsiTheme="minorBidi"/>
          <w:i/>
          <w:iCs/>
          <w:sz w:val="24"/>
          <w:szCs w:val="24"/>
        </w:rPr>
        <w:t>tzedaka</w:t>
      </w:r>
      <w:r w:rsidR="00B26656" w:rsidRPr="000A6A54">
        <w:rPr>
          <w:rFonts w:asciiTheme="minorBidi" w:hAnsiTheme="minorBidi"/>
          <w:sz w:val="24"/>
          <w:szCs w:val="24"/>
        </w:rPr>
        <w:t xml:space="preserve"> </w:t>
      </w:r>
      <w:r w:rsidR="003514E7" w:rsidRPr="000A6A54">
        <w:rPr>
          <w:rFonts w:asciiTheme="minorBidi" w:hAnsiTheme="minorBidi"/>
          <w:sz w:val="24"/>
          <w:szCs w:val="24"/>
        </w:rPr>
        <w:t>(see Lesson 19)</w:t>
      </w:r>
      <w:r w:rsidR="00AB0EF6">
        <w:rPr>
          <w:rFonts w:asciiTheme="minorBidi" w:hAnsiTheme="minorBidi"/>
          <w:sz w:val="24"/>
          <w:szCs w:val="24"/>
        </w:rPr>
        <w:t xml:space="preserve">. Based on the context, </w:t>
      </w:r>
      <w:r w:rsidR="003514E7" w:rsidRPr="000A6A54">
        <w:rPr>
          <w:rFonts w:asciiTheme="minorBidi" w:hAnsiTheme="minorBidi"/>
          <w:sz w:val="24"/>
          <w:szCs w:val="24"/>
        </w:rPr>
        <w:t xml:space="preserve">most commentators understand that the prohibition applies to </w:t>
      </w:r>
      <w:r w:rsidR="00C97DC2">
        <w:rPr>
          <w:rFonts w:asciiTheme="minorBidi" w:hAnsiTheme="minorBidi"/>
          <w:sz w:val="24"/>
          <w:szCs w:val="24"/>
        </w:rPr>
        <w:t xml:space="preserve">any inappropriate act of </w:t>
      </w:r>
      <w:r w:rsidR="003514E7" w:rsidRPr="000A6A54">
        <w:rPr>
          <w:rFonts w:asciiTheme="minorBidi" w:hAnsiTheme="minorBidi"/>
          <w:sz w:val="24"/>
          <w:szCs w:val="24"/>
        </w:rPr>
        <w:t>withhold</w:t>
      </w:r>
      <w:r w:rsidR="00C97DC2">
        <w:rPr>
          <w:rFonts w:asciiTheme="minorBidi" w:hAnsiTheme="minorBidi"/>
          <w:sz w:val="24"/>
          <w:szCs w:val="24"/>
        </w:rPr>
        <w:t>ing</w:t>
      </w:r>
      <w:r w:rsidR="003514E7" w:rsidRPr="000A6A54">
        <w:rPr>
          <w:rFonts w:asciiTheme="minorBidi" w:hAnsiTheme="minorBidi"/>
          <w:sz w:val="24"/>
          <w:szCs w:val="24"/>
        </w:rPr>
        <w:t xml:space="preserve"> </w:t>
      </w:r>
      <w:r w:rsidR="003514E7" w:rsidRPr="009301D9">
        <w:rPr>
          <w:rFonts w:asciiTheme="minorBidi" w:hAnsiTheme="minorBidi"/>
          <w:i/>
          <w:iCs/>
          <w:sz w:val="24"/>
          <w:szCs w:val="24"/>
        </w:rPr>
        <w:t>tzedaka</w:t>
      </w:r>
      <w:r w:rsidR="009301D9">
        <w:rPr>
          <w:rFonts w:asciiTheme="minorBidi" w:hAnsiTheme="minorBidi"/>
          <w:sz w:val="24"/>
          <w:szCs w:val="24"/>
        </w:rPr>
        <w:t xml:space="preserve">. </w:t>
      </w:r>
      <w:r w:rsidR="00C97DC2">
        <w:rPr>
          <w:rFonts w:asciiTheme="minorBidi" w:hAnsiTheme="minorBidi"/>
          <w:sz w:val="24"/>
          <w:szCs w:val="24"/>
        </w:rPr>
        <w:t xml:space="preserve">Indeed, </w:t>
      </w:r>
      <w:r w:rsidR="009301D9">
        <w:rPr>
          <w:rFonts w:asciiTheme="minorBidi" w:hAnsiTheme="minorBidi"/>
          <w:sz w:val="24"/>
          <w:szCs w:val="24"/>
        </w:rPr>
        <w:t>most of the r</w:t>
      </w:r>
      <w:r w:rsidR="003514E7" w:rsidRPr="000A6A54">
        <w:rPr>
          <w:rFonts w:asciiTheme="minorBidi" w:hAnsiTheme="minorBidi"/>
          <w:sz w:val="24"/>
          <w:szCs w:val="24"/>
        </w:rPr>
        <w:t>ationales</w:t>
      </w:r>
      <w:r w:rsidR="002811C3" w:rsidRPr="000A6A54">
        <w:rPr>
          <w:rFonts w:asciiTheme="minorBidi" w:hAnsiTheme="minorBidi"/>
          <w:sz w:val="24"/>
          <w:szCs w:val="24"/>
        </w:rPr>
        <w:t xml:space="preserve"> </w:t>
      </w:r>
      <w:r w:rsidR="00C97DC2">
        <w:rPr>
          <w:rFonts w:asciiTheme="minorBidi" w:hAnsiTheme="minorBidi"/>
          <w:sz w:val="24"/>
          <w:szCs w:val="24"/>
        </w:rPr>
        <w:t xml:space="preserve">they offer for the use of the word “lawless” </w:t>
      </w:r>
      <w:r w:rsidRPr="000A6A54">
        <w:rPr>
          <w:rFonts w:asciiTheme="minorBidi" w:hAnsiTheme="minorBidi"/>
          <w:sz w:val="24"/>
          <w:szCs w:val="24"/>
        </w:rPr>
        <w:t xml:space="preserve">for </w:t>
      </w:r>
      <w:r w:rsidR="00C97DC2">
        <w:rPr>
          <w:rFonts w:asciiTheme="minorBidi" w:hAnsiTheme="minorBidi"/>
          <w:sz w:val="24"/>
          <w:szCs w:val="24"/>
        </w:rPr>
        <w:t>a person who hesitates to lend</w:t>
      </w:r>
      <w:r w:rsidRPr="000A6A54">
        <w:rPr>
          <w:rFonts w:asciiTheme="minorBidi" w:hAnsiTheme="minorBidi"/>
          <w:sz w:val="24"/>
          <w:szCs w:val="24"/>
        </w:rPr>
        <w:t xml:space="preserve"> </w:t>
      </w:r>
      <w:r w:rsidR="003514E7" w:rsidRPr="000A6A54">
        <w:rPr>
          <w:rFonts w:asciiTheme="minorBidi" w:hAnsiTheme="minorBidi"/>
          <w:sz w:val="24"/>
          <w:szCs w:val="24"/>
        </w:rPr>
        <w:t xml:space="preserve">seem applicable to </w:t>
      </w:r>
      <w:r w:rsidR="003514E7" w:rsidRPr="009301D9">
        <w:rPr>
          <w:rFonts w:asciiTheme="minorBidi" w:hAnsiTheme="minorBidi"/>
          <w:i/>
          <w:iCs/>
          <w:sz w:val="24"/>
          <w:szCs w:val="24"/>
        </w:rPr>
        <w:t>tzedaka</w:t>
      </w:r>
      <w:r w:rsidR="00C97DC2">
        <w:rPr>
          <w:rFonts w:asciiTheme="minorBidi" w:hAnsiTheme="minorBidi"/>
          <w:sz w:val="24"/>
          <w:szCs w:val="24"/>
        </w:rPr>
        <w:t xml:space="preserve"> in general.</w:t>
      </w:r>
    </w:p>
    <w:p w:rsidR="009301D9" w:rsidRPr="000A6A54" w:rsidRDefault="009301D9" w:rsidP="009301D9">
      <w:pPr>
        <w:pStyle w:val="NoSpacing"/>
        <w:bidi w:val="0"/>
        <w:ind w:firstLine="720"/>
        <w:jc w:val="both"/>
        <w:rPr>
          <w:rFonts w:asciiTheme="minorBidi" w:hAnsiTheme="minorBidi"/>
          <w:sz w:val="24"/>
          <w:szCs w:val="24"/>
        </w:rPr>
      </w:pPr>
    </w:p>
    <w:p w:rsidR="007F5393" w:rsidRPr="000A6A54" w:rsidRDefault="00526474" w:rsidP="00661604">
      <w:pPr>
        <w:ind w:firstLine="720"/>
        <w:jc w:val="both"/>
        <w:rPr>
          <w:rFonts w:asciiTheme="minorBidi" w:hAnsiTheme="minorBidi" w:cstheme="minorBidi"/>
          <w:color w:val="000000"/>
        </w:rPr>
      </w:pPr>
      <w:r w:rsidRPr="000A6A54">
        <w:rPr>
          <w:rFonts w:asciiTheme="minorBidi" w:hAnsiTheme="minorBidi" w:cstheme="minorBidi"/>
          <w:color w:val="000000"/>
        </w:rPr>
        <w:t>Maharal</w:t>
      </w:r>
      <w:r w:rsidR="003E5D96" w:rsidRPr="000A6A54">
        <w:rPr>
          <w:rFonts w:asciiTheme="minorBidi" w:hAnsiTheme="minorBidi" w:cstheme="minorBidi"/>
          <w:color w:val="000000"/>
        </w:rPr>
        <w:t xml:space="preserve"> explains that the term is </w:t>
      </w:r>
      <w:r w:rsidR="00477597">
        <w:rPr>
          <w:rFonts w:asciiTheme="minorBidi" w:hAnsiTheme="minorBidi" w:cstheme="minorBidi"/>
          <w:color w:val="000000"/>
        </w:rPr>
        <w:t xml:space="preserve">germane because the person in question </w:t>
      </w:r>
      <w:r w:rsidR="003E5D96" w:rsidRPr="000A6A54">
        <w:rPr>
          <w:rFonts w:asciiTheme="minorBidi" w:hAnsiTheme="minorBidi" w:cstheme="minorBidi"/>
          <w:color w:val="000000"/>
        </w:rPr>
        <w:t xml:space="preserve">fails to recognize the bond of brotherhood </w:t>
      </w:r>
      <w:r w:rsidR="00477597">
        <w:rPr>
          <w:rFonts w:asciiTheme="minorBidi" w:hAnsiTheme="minorBidi" w:cstheme="minorBidi"/>
          <w:color w:val="000000"/>
        </w:rPr>
        <w:t xml:space="preserve">that is emphasized in </w:t>
      </w:r>
      <w:r w:rsidR="003E5D96" w:rsidRPr="000A6A54">
        <w:rPr>
          <w:rFonts w:asciiTheme="minorBidi" w:hAnsiTheme="minorBidi" w:cstheme="minorBidi"/>
          <w:color w:val="000000"/>
        </w:rPr>
        <w:t>these verses</w:t>
      </w:r>
      <w:r w:rsidR="0040321B">
        <w:rPr>
          <w:rFonts w:asciiTheme="minorBidi" w:hAnsiTheme="minorBidi" w:cstheme="minorBidi"/>
          <w:color w:val="000000"/>
        </w:rPr>
        <w:t xml:space="preserve">. One who </w:t>
      </w:r>
      <w:r w:rsidRPr="000A6A54">
        <w:rPr>
          <w:rFonts w:asciiTheme="minorBidi" w:hAnsiTheme="minorBidi" w:cstheme="minorBidi"/>
          <w:color w:val="000000"/>
        </w:rPr>
        <w:t xml:space="preserve">refuses to help </w:t>
      </w:r>
      <w:r w:rsidR="003E5D96" w:rsidRPr="000A6A54">
        <w:rPr>
          <w:rFonts w:asciiTheme="minorBidi" w:hAnsiTheme="minorBidi" w:cstheme="minorBidi"/>
          <w:color w:val="000000"/>
        </w:rPr>
        <w:t xml:space="preserve">other </w:t>
      </w:r>
      <w:r w:rsidRPr="000A6A54">
        <w:rPr>
          <w:rFonts w:asciiTheme="minorBidi" w:hAnsiTheme="minorBidi" w:cstheme="minorBidi"/>
          <w:color w:val="000000"/>
        </w:rPr>
        <w:t xml:space="preserve">Jews </w:t>
      </w:r>
      <w:r w:rsidR="00661604">
        <w:rPr>
          <w:rFonts w:asciiTheme="minorBidi" w:hAnsiTheme="minorBidi" w:cstheme="minorBidi"/>
          <w:color w:val="000000"/>
        </w:rPr>
        <w:t xml:space="preserve">who are </w:t>
      </w:r>
      <w:r w:rsidRPr="000A6A54">
        <w:rPr>
          <w:rFonts w:asciiTheme="minorBidi" w:hAnsiTheme="minorBidi" w:cstheme="minorBidi"/>
          <w:color w:val="000000"/>
        </w:rPr>
        <w:t xml:space="preserve">in need </w:t>
      </w:r>
      <w:r w:rsidR="0040321B">
        <w:rPr>
          <w:rFonts w:asciiTheme="minorBidi" w:hAnsiTheme="minorBidi" w:cstheme="minorBidi"/>
          <w:color w:val="000000"/>
        </w:rPr>
        <w:t xml:space="preserve">expresses </w:t>
      </w:r>
      <w:r w:rsidRPr="000A6A54">
        <w:rPr>
          <w:rFonts w:asciiTheme="minorBidi" w:hAnsiTheme="minorBidi" w:cstheme="minorBidi"/>
          <w:color w:val="000000"/>
        </w:rPr>
        <w:t>alienation</w:t>
      </w:r>
      <w:r w:rsidR="003E5D96" w:rsidRPr="000A6A54">
        <w:rPr>
          <w:rFonts w:asciiTheme="minorBidi" w:hAnsiTheme="minorBidi" w:cstheme="minorBidi"/>
          <w:color w:val="000000"/>
        </w:rPr>
        <w:t xml:space="preserve"> </w:t>
      </w:r>
      <w:r w:rsidR="0040321B">
        <w:rPr>
          <w:rFonts w:asciiTheme="minorBidi" w:hAnsiTheme="minorBidi" w:cstheme="minorBidi"/>
          <w:color w:val="000000"/>
        </w:rPr>
        <w:t xml:space="preserve">from his </w:t>
      </w:r>
      <w:r w:rsidR="003E5D96" w:rsidRPr="000A6A54">
        <w:rPr>
          <w:rFonts w:asciiTheme="minorBidi" w:hAnsiTheme="minorBidi" w:cstheme="minorBidi"/>
          <w:color w:val="000000"/>
        </w:rPr>
        <w:t>brothers</w:t>
      </w:r>
      <w:r w:rsidR="0040321B">
        <w:rPr>
          <w:rFonts w:asciiTheme="minorBidi" w:hAnsiTheme="minorBidi" w:cstheme="minorBidi"/>
          <w:color w:val="000000"/>
        </w:rPr>
        <w:t xml:space="preserve"> and a failure to </w:t>
      </w:r>
      <w:r w:rsidR="003E5D96" w:rsidRPr="000A6A54">
        <w:rPr>
          <w:rFonts w:asciiTheme="minorBidi" w:hAnsiTheme="minorBidi" w:cstheme="minorBidi"/>
          <w:color w:val="000000"/>
        </w:rPr>
        <w:t xml:space="preserve">recognize the kinship </w:t>
      </w:r>
      <w:r w:rsidR="0040321B">
        <w:rPr>
          <w:rFonts w:asciiTheme="minorBidi" w:hAnsiTheme="minorBidi" w:cstheme="minorBidi"/>
          <w:color w:val="000000"/>
        </w:rPr>
        <w:t xml:space="preserve">and shared responsibility </w:t>
      </w:r>
      <w:r w:rsidR="003E5D96" w:rsidRPr="000A6A54">
        <w:rPr>
          <w:rFonts w:asciiTheme="minorBidi" w:hAnsiTheme="minorBidi" w:cstheme="minorBidi"/>
          <w:color w:val="000000"/>
        </w:rPr>
        <w:t xml:space="preserve">of all Jews. </w:t>
      </w:r>
      <w:r w:rsidR="0040321B">
        <w:rPr>
          <w:rFonts w:asciiTheme="minorBidi" w:hAnsiTheme="minorBidi" w:cstheme="minorBidi"/>
          <w:color w:val="000000"/>
        </w:rPr>
        <w:t xml:space="preserve">His refusal, then, </w:t>
      </w:r>
      <w:r w:rsidR="003E5D96" w:rsidRPr="000A6A54">
        <w:rPr>
          <w:rFonts w:asciiTheme="minorBidi" w:hAnsiTheme="minorBidi" w:cstheme="minorBidi"/>
          <w:color w:val="000000"/>
        </w:rPr>
        <w:t xml:space="preserve">is essentially an act of </w:t>
      </w:r>
      <w:r w:rsidR="007F5393" w:rsidRPr="000A6A54">
        <w:rPr>
          <w:rFonts w:asciiTheme="minorBidi" w:hAnsiTheme="minorBidi" w:cstheme="minorBidi"/>
          <w:color w:val="000000"/>
        </w:rPr>
        <w:t>rebellion against the Jews as a people.</w:t>
      </w:r>
    </w:p>
    <w:p w:rsidR="000A6A54" w:rsidRDefault="000A6A54" w:rsidP="000A6A54">
      <w:pPr>
        <w:ind w:firstLine="720"/>
        <w:jc w:val="both"/>
        <w:rPr>
          <w:rFonts w:asciiTheme="minorBidi" w:hAnsiTheme="minorBidi" w:cstheme="minorBidi"/>
          <w:color w:val="000000"/>
        </w:rPr>
      </w:pPr>
    </w:p>
    <w:p w:rsidR="00526474" w:rsidRPr="000A6A54" w:rsidRDefault="00526474" w:rsidP="00002991">
      <w:pPr>
        <w:ind w:firstLine="720"/>
        <w:jc w:val="both"/>
        <w:rPr>
          <w:rFonts w:asciiTheme="minorBidi" w:hAnsiTheme="minorBidi" w:cstheme="minorBidi"/>
          <w:color w:val="000000"/>
        </w:rPr>
      </w:pPr>
      <w:r w:rsidRPr="0040321B">
        <w:rPr>
          <w:rFonts w:asciiTheme="minorBidi" w:hAnsiTheme="minorBidi" w:cstheme="minorBidi"/>
          <w:i/>
          <w:iCs/>
          <w:color w:val="000000"/>
        </w:rPr>
        <w:t>Yismach Moshe</w:t>
      </w:r>
      <w:r w:rsidR="0040321B">
        <w:rPr>
          <w:rFonts w:asciiTheme="minorBidi" w:hAnsiTheme="minorBidi" w:cstheme="minorBidi"/>
          <w:color w:val="000000"/>
        </w:rPr>
        <w:t>, meanwhile,</w:t>
      </w:r>
      <w:r w:rsidRPr="000A6A54">
        <w:rPr>
          <w:rFonts w:asciiTheme="minorBidi" w:hAnsiTheme="minorBidi" w:cstheme="minorBidi"/>
          <w:color w:val="000000"/>
        </w:rPr>
        <w:t xml:space="preserve"> </w:t>
      </w:r>
      <w:r w:rsidR="007F5393" w:rsidRPr="000A6A54">
        <w:rPr>
          <w:rFonts w:asciiTheme="minorBidi" w:hAnsiTheme="minorBidi" w:cstheme="minorBidi"/>
          <w:color w:val="000000"/>
        </w:rPr>
        <w:t xml:space="preserve">attributes </w:t>
      </w:r>
      <w:r w:rsidR="0040321B">
        <w:rPr>
          <w:rFonts w:asciiTheme="minorBidi" w:hAnsiTheme="minorBidi" w:cstheme="minorBidi"/>
          <w:color w:val="000000"/>
        </w:rPr>
        <w:t xml:space="preserve">the refusal to lend to </w:t>
      </w:r>
      <w:r w:rsidRPr="000A6A54">
        <w:rPr>
          <w:rFonts w:asciiTheme="minorBidi" w:hAnsiTheme="minorBidi" w:cstheme="minorBidi"/>
          <w:color w:val="000000"/>
        </w:rPr>
        <w:t>arrogance</w:t>
      </w:r>
      <w:r w:rsidR="0040321B">
        <w:rPr>
          <w:rFonts w:asciiTheme="minorBidi" w:hAnsiTheme="minorBidi" w:cstheme="minorBidi"/>
          <w:color w:val="000000"/>
        </w:rPr>
        <w:t xml:space="preserve">. Based on his </w:t>
      </w:r>
      <w:r w:rsidR="00DD7FF6">
        <w:rPr>
          <w:rFonts w:asciiTheme="minorBidi" w:hAnsiTheme="minorBidi" w:cstheme="minorBidi"/>
          <w:color w:val="000000"/>
        </w:rPr>
        <w:t xml:space="preserve">understanding, the use of the word “lawless” </w:t>
      </w:r>
      <w:r w:rsidR="007F5393" w:rsidRPr="000A6A54">
        <w:rPr>
          <w:rFonts w:asciiTheme="minorBidi" w:hAnsiTheme="minorBidi" w:cstheme="minorBidi"/>
          <w:color w:val="000000"/>
        </w:rPr>
        <w:t xml:space="preserve">can be understood </w:t>
      </w:r>
      <w:r w:rsidR="00002991">
        <w:rPr>
          <w:rFonts w:asciiTheme="minorBidi" w:hAnsiTheme="minorBidi" w:cstheme="minorBidi"/>
          <w:color w:val="000000"/>
        </w:rPr>
        <w:t xml:space="preserve">through the prism of </w:t>
      </w:r>
      <w:r w:rsidR="007F5393" w:rsidRPr="000A6A54">
        <w:rPr>
          <w:rFonts w:asciiTheme="minorBidi" w:hAnsiTheme="minorBidi" w:cstheme="minorBidi"/>
          <w:color w:val="000000"/>
        </w:rPr>
        <w:t>the</w:t>
      </w:r>
      <w:r w:rsidRPr="000A6A54">
        <w:rPr>
          <w:rFonts w:asciiTheme="minorBidi" w:hAnsiTheme="minorBidi" w:cstheme="minorBidi"/>
          <w:color w:val="000000"/>
        </w:rPr>
        <w:t xml:space="preserve"> dictum </w:t>
      </w:r>
      <w:r w:rsidR="00002991">
        <w:rPr>
          <w:rFonts w:asciiTheme="minorBidi" w:hAnsiTheme="minorBidi" w:cstheme="minorBidi"/>
          <w:color w:val="000000"/>
        </w:rPr>
        <w:t xml:space="preserve">that </w:t>
      </w:r>
      <w:r w:rsidRPr="000A6A54">
        <w:rPr>
          <w:rFonts w:asciiTheme="minorBidi" w:hAnsiTheme="minorBidi" w:cstheme="minorBidi"/>
          <w:color w:val="000000"/>
        </w:rPr>
        <w:t>equat</w:t>
      </w:r>
      <w:r w:rsidR="00002991">
        <w:rPr>
          <w:rFonts w:asciiTheme="minorBidi" w:hAnsiTheme="minorBidi" w:cstheme="minorBidi"/>
          <w:color w:val="000000"/>
        </w:rPr>
        <w:t>es</w:t>
      </w:r>
      <w:r w:rsidRPr="000A6A54">
        <w:rPr>
          <w:rFonts w:asciiTheme="minorBidi" w:hAnsiTheme="minorBidi" w:cstheme="minorBidi"/>
          <w:color w:val="000000"/>
        </w:rPr>
        <w:t xml:space="preserve"> arrogance with idolatry</w:t>
      </w:r>
      <w:r w:rsidR="00DD7FF6">
        <w:rPr>
          <w:rFonts w:asciiTheme="minorBidi" w:hAnsiTheme="minorBidi" w:cstheme="minorBidi"/>
          <w:color w:val="000000"/>
        </w:rPr>
        <w:t xml:space="preserve">. In a </w:t>
      </w:r>
      <w:r w:rsidR="00DD7FF6">
        <w:rPr>
          <w:rFonts w:asciiTheme="minorBidi" w:hAnsiTheme="minorBidi" w:cstheme="minorBidi"/>
          <w:color w:val="000000"/>
        </w:rPr>
        <w:lastRenderedPageBreak/>
        <w:t xml:space="preserve">word, </w:t>
      </w:r>
      <w:r w:rsidR="007F5393" w:rsidRPr="000A6A54">
        <w:rPr>
          <w:rFonts w:asciiTheme="minorBidi" w:hAnsiTheme="minorBidi" w:cstheme="minorBidi"/>
          <w:color w:val="000000"/>
        </w:rPr>
        <w:t>one w</w:t>
      </w:r>
      <w:r w:rsidRPr="000A6A54">
        <w:rPr>
          <w:rFonts w:asciiTheme="minorBidi" w:hAnsiTheme="minorBidi" w:cstheme="minorBidi"/>
          <w:color w:val="000000"/>
        </w:rPr>
        <w:t xml:space="preserve">ho </w:t>
      </w:r>
      <w:r w:rsidR="00002991">
        <w:rPr>
          <w:rFonts w:asciiTheme="minorBidi" w:hAnsiTheme="minorBidi" w:cstheme="minorBidi"/>
          <w:color w:val="000000"/>
        </w:rPr>
        <w:t xml:space="preserve">is </w:t>
      </w:r>
      <w:r w:rsidR="007F5393" w:rsidRPr="000A6A54">
        <w:rPr>
          <w:rFonts w:asciiTheme="minorBidi" w:hAnsiTheme="minorBidi" w:cstheme="minorBidi"/>
          <w:color w:val="000000"/>
        </w:rPr>
        <w:t>excessive</w:t>
      </w:r>
      <w:r w:rsidR="00002991">
        <w:rPr>
          <w:rFonts w:asciiTheme="minorBidi" w:hAnsiTheme="minorBidi" w:cstheme="minorBidi"/>
          <w:color w:val="000000"/>
        </w:rPr>
        <w:t>ly</w:t>
      </w:r>
      <w:r w:rsidR="007F5393" w:rsidRPr="000A6A54">
        <w:rPr>
          <w:rFonts w:asciiTheme="minorBidi" w:hAnsiTheme="minorBidi" w:cstheme="minorBidi"/>
          <w:color w:val="000000"/>
        </w:rPr>
        <w:t xml:space="preserve"> </w:t>
      </w:r>
      <w:r w:rsidR="00002991">
        <w:rPr>
          <w:rFonts w:asciiTheme="minorBidi" w:hAnsiTheme="minorBidi" w:cstheme="minorBidi"/>
          <w:color w:val="000000"/>
        </w:rPr>
        <w:t xml:space="preserve">proud </w:t>
      </w:r>
      <w:r w:rsidR="007F5393" w:rsidRPr="000A6A54">
        <w:rPr>
          <w:rFonts w:asciiTheme="minorBidi" w:hAnsiTheme="minorBidi" w:cstheme="minorBidi"/>
          <w:color w:val="000000"/>
        </w:rPr>
        <w:t xml:space="preserve">and </w:t>
      </w:r>
      <w:r w:rsidR="00002991">
        <w:rPr>
          <w:rFonts w:asciiTheme="minorBidi" w:hAnsiTheme="minorBidi" w:cstheme="minorBidi"/>
          <w:color w:val="000000"/>
        </w:rPr>
        <w:t xml:space="preserve">therefore </w:t>
      </w:r>
      <w:r w:rsidR="007F5393" w:rsidRPr="000A6A54">
        <w:rPr>
          <w:rFonts w:asciiTheme="minorBidi" w:hAnsiTheme="minorBidi" w:cstheme="minorBidi"/>
          <w:color w:val="000000"/>
        </w:rPr>
        <w:t>unwilling to a</w:t>
      </w:r>
      <w:r w:rsidRPr="000A6A54">
        <w:rPr>
          <w:rFonts w:asciiTheme="minorBidi" w:hAnsiTheme="minorBidi" w:cstheme="minorBidi"/>
          <w:color w:val="000000"/>
        </w:rPr>
        <w:t xml:space="preserve">ssist the </w:t>
      </w:r>
      <w:r w:rsidR="00DD7FF6">
        <w:rPr>
          <w:rFonts w:asciiTheme="minorBidi" w:hAnsiTheme="minorBidi" w:cstheme="minorBidi"/>
          <w:color w:val="000000"/>
        </w:rPr>
        <w:t>needy</w:t>
      </w:r>
      <w:r w:rsidR="007F5393" w:rsidRPr="000A6A54">
        <w:rPr>
          <w:rFonts w:asciiTheme="minorBidi" w:hAnsiTheme="minorBidi" w:cstheme="minorBidi"/>
          <w:color w:val="000000"/>
        </w:rPr>
        <w:t xml:space="preserve"> is </w:t>
      </w:r>
      <w:r w:rsidR="00DD7FF6">
        <w:rPr>
          <w:rFonts w:asciiTheme="minorBidi" w:hAnsiTheme="minorBidi" w:cstheme="minorBidi"/>
          <w:color w:val="000000"/>
        </w:rPr>
        <w:t xml:space="preserve">comparable </w:t>
      </w:r>
      <w:r w:rsidR="007F5393" w:rsidRPr="000A6A54">
        <w:rPr>
          <w:rFonts w:asciiTheme="minorBidi" w:hAnsiTheme="minorBidi" w:cstheme="minorBidi"/>
          <w:color w:val="000000"/>
        </w:rPr>
        <w:t>t</w:t>
      </w:r>
      <w:r w:rsidRPr="000A6A54">
        <w:rPr>
          <w:rFonts w:asciiTheme="minorBidi" w:hAnsiTheme="minorBidi" w:cstheme="minorBidi"/>
          <w:color w:val="000000"/>
        </w:rPr>
        <w:t>o an idolater.</w:t>
      </w:r>
    </w:p>
    <w:p w:rsidR="000A6A54" w:rsidRDefault="000A6A54" w:rsidP="000A6A54">
      <w:pPr>
        <w:pStyle w:val="NoSpacing"/>
        <w:bidi w:val="0"/>
        <w:jc w:val="both"/>
        <w:rPr>
          <w:rFonts w:asciiTheme="minorBidi" w:hAnsiTheme="minorBidi"/>
          <w:sz w:val="24"/>
          <w:szCs w:val="24"/>
        </w:rPr>
      </w:pPr>
    </w:p>
    <w:p w:rsidR="002811C3" w:rsidRPr="000A6A54" w:rsidRDefault="007F5393" w:rsidP="00002991">
      <w:pPr>
        <w:pStyle w:val="NoSpacing"/>
        <w:bidi w:val="0"/>
        <w:ind w:firstLine="720"/>
        <w:jc w:val="both"/>
        <w:rPr>
          <w:rFonts w:asciiTheme="minorBidi" w:hAnsiTheme="minorBidi"/>
          <w:sz w:val="24"/>
          <w:szCs w:val="24"/>
        </w:rPr>
      </w:pPr>
      <w:r w:rsidRPr="000A6A54">
        <w:rPr>
          <w:rFonts w:asciiTheme="minorBidi" w:hAnsiTheme="minorBidi"/>
          <w:sz w:val="24"/>
          <w:szCs w:val="24"/>
        </w:rPr>
        <w:t xml:space="preserve">Others attribute the </w:t>
      </w:r>
      <w:r w:rsidR="00F106DF">
        <w:rPr>
          <w:rFonts w:asciiTheme="minorBidi" w:hAnsiTheme="minorBidi"/>
          <w:sz w:val="24"/>
          <w:szCs w:val="24"/>
        </w:rPr>
        <w:t xml:space="preserve">would-be lender’s </w:t>
      </w:r>
      <w:r w:rsidRPr="000A6A54">
        <w:rPr>
          <w:rFonts w:asciiTheme="minorBidi" w:hAnsiTheme="minorBidi"/>
          <w:sz w:val="24"/>
          <w:szCs w:val="24"/>
        </w:rPr>
        <w:t xml:space="preserve">insensitivity to a </w:t>
      </w:r>
      <w:r w:rsidR="00F106DF">
        <w:rPr>
          <w:rFonts w:asciiTheme="minorBidi" w:hAnsiTheme="minorBidi"/>
          <w:sz w:val="24"/>
          <w:szCs w:val="24"/>
        </w:rPr>
        <w:t xml:space="preserve">sense </w:t>
      </w:r>
      <w:r w:rsidRPr="000A6A54">
        <w:rPr>
          <w:rFonts w:asciiTheme="minorBidi" w:hAnsiTheme="minorBidi"/>
          <w:sz w:val="24"/>
          <w:szCs w:val="24"/>
        </w:rPr>
        <w:t>of predetermination</w:t>
      </w:r>
      <w:r w:rsidR="00F106DF">
        <w:rPr>
          <w:rFonts w:asciiTheme="minorBidi" w:hAnsiTheme="minorBidi"/>
          <w:sz w:val="24"/>
          <w:szCs w:val="24"/>
        </w:rPr>
        <w:t xml:space="preserve"> – believing </w:t>
      </w:r>
      <w:r w:rsidRPr="000A6A54">
        <w:rPr>
          <w:rFonts w:asciiTheme="minorBidi" w:hAnsiTheme="minorBidi"/>
          <w:sz w:val="24"/>
          <w:szCs w:val="24"/>
        </w:rPr>
        <w:t xml:space="preserve">that </w:t>
      </w:r>
      <w:r w:rsidR="00F106DF">
        <w:rPr>
          <w:rFonts w:asciiTheme="minorBidi" w:hAnsiTheme="minorBidi"/>
          <w:sz w:val="24"/>
          <w:szCs w:val="24"/>
        </w:rPr>
        <w:t xml:space="preserve">the needy </w:t>
      </w:r>
      <w:r w:rsidRPr="000A6A54">
        <w:rPr>
          <w:rFonts w:asciiTheme="minorBidi" w:hAnsiTheme="minorBidi"/>
          <w:sz w:val="24"/>
          <w:szCs w:val="24"/>
        </w:rPr>
        <w:t xml:space="preserve">are </w:t>
      </w:r>
      <w:r w:rsidR="00F106DF">
        <w:rPr>
          <w:rFonts w:asciiTheme="minorBidi" w:hAnsiTheme="minorBidi"/>
          <w:sz w:val="24"/>
          <w:szCs w:val="24"/>
        </w:rPr>
        <w:t>un</w:t>
      </w:r>
      <w:r w:rsidRPr="000A6A54">
        <w:rPr>
          <w:rFonts w:asciiTheme="minorBidi" w:hAnsiTheme="minorBidi"/>
          <w:sz w:val="24"/>
          <w:szCs w:val="24"/>
        </w:rPr>
        <w:t>worthy of money</w:t>
      </w:r>
      <w:r w:rsidR="00F106DF">
        <w:rPr>
          <w:rFonts w:asciiTheme="minorBidi" w:hAnsiTheme="minorBidi"/>
          <w:sz w:val="24"/>
          <w:szCs w:val="24"/>
        </w:rPr>
        <w:t xml:space="preserve"> – </w:t>
      </w:r>
      <w:r w:rsidR="00646858">
        <w:rPr>
          <w:rFonts w:asciiTheme="minorBidi" w:hAnsiTheme="minorBidi"/>
          <w:sz w:val="24"/>
          <w:szCs w:val="24"/>
        </w:rPr>
        <w:t xml:space="preserve">which is </w:t>
      </w:r>
      <w:r w:rsidRPr="000A6A54">
        <w:rPr>
          <w:rFonts w:asciiTheme="minorBidi" w:hAnsiTheme="minorBidi"/>
          <w:sz w:val="24"/>
          <w:szCs w:val="24"/>
        </w:rPr>
        <w:t>akin to idolatry.</w:t>
      </w:r>
      <w:r w:rsidR="00624600" w:rsidRPr="000A6A54">
        <w:rPr>
          <w:rFonts w:asciiTheme="minorBidi" w:hAnsiTheme="minorBidi"/>
          <w:sz w:val="24"/>
          <w:szCs w:val="24"/>
        </w:rPr>
        <w:t xml:space="preserve"> Similarly, </w:t>
      </w:r>
      <w:r w:rsidR="002811C3" w:rsidRPr="000A6A54">
        <w:rPr>
          <w:rFonts w:asciiTheme="minorBidi" w:hAnsiTheme="minorBidi"/>
          <w:sz w:val="24"/>
          <w:szCs w:val="24"/>
        </w:rPr>
        <w:t xml:space="preserve">Nachshoni quotes Rav Shmelke of Nikolsburg </w:t>
      </w:r>
      <w:r w:rsidR="00646858">
        <w:rPr>
          <w:rFonts w:asciiTheme="minorBidi" w:hAnsiTheme="minorBidi"/>
          <w:sz w:val="24"/>
          <w:szCs w:val="24"/>
        </w:rPr>
        <w:t xml:space="preserve">as </w:t>
      </w:r>
      <w:r w:rsidR="002811C3" w:rsidRPr="000A6A54">
        <w:rPr>
          <w:rFonts w:asciiTheme="minorBidi" w:hAnsiTheme="minorBidi"/>
          <w:sz w:val="24"/>
          <w:szCs w:val="24"/>
        </w:rPr>
        <w:t>explain</w:t>
      </w:r>
      <w:r w:rsidR="00646858">
        <w:rPr>
          <w:rFonts w:asciiTheme="minorBidi" w:hAnsiTheme="minorBidi"/>
          <w:sz w:val="24"/>
          <w:szCs w:val="24"/>
        </w:rPr>
        <w:t>ing</w:t>
      </w:r>
      <w:r w:rsidR="002811C3" w:rsidRPr="000A6A54">
        <w:rPr>
          <w:rFonts w:asciiTheme="minorBidi" w:hAnsiTheme="minorBidi"/>
          <w:sz w:val="24"/>
          <w:szCs w:val="24"/>
        </w:rPr>
        <w:t xml:space="preserve"> </w:t>
      </w:r>
      <w:r w:rsidR="00B77361">
        <w:rPr>
          <w:rFonts w:asciiTheme="minorBidi" w:hAnsiTheme="minorBidi"/>
          <w:sz w:val="24"/>
          <w:szCs w:val="24"/>
        </w:rPr>
        <w:t xml:space="preserve">that </w:t>
      </w:r>
      <w:r w:rsidR="00624600" w:rsidRPr="000A6A54">
        <w:rPr>
          <w:rFonts w:asciiTheme="minorBidi" w:hAnsiTheme="minorBidi"/>
          <w:sz w:val="24"/>
          <w:szCs w:val="24"/>
        </w:rPr>
        <w:t xml:space="preserve">the prohibition </w:t>
      </w:r>
      <w:r w:rsidR="00B77361">
        <w:rPr>
          <w:rFonts w:asciiTheme="minorBidi" w:hAnsiTheme="minorBidi"/>
          <w:sz w:val="24"/>
          <w:szCs w:val="24"/>
        </w:rPr>
        <w:t>“</w:t>
      </w:r>
      <w:r w:rsidR="00B77361" w:rsidRPr="000A6A54">
        <w:rPr>
          <w:rFonts w:asciiTheme="minorBidi" w:hAnsiTheme="minorBidi"/>
          <w:sz w:val="24"/>
          <w:szCs w:val="24"/>
        </w:rPr>
        <w:t xml:space="preserve">let your </w:t>
      </w:r>
      <w:r w:rsidR="00B77361" w:rsidRPr="00873479">
        <w:rPr>
          <w:rFonts w:asciiTheme="minorBidi" w:hAnsiTheme="minorBidi"/>
          <w:sz w:val="24"/>
          <w:szCs w:val="24"/>
        </w:rPr>
        <w:t xml:space="preserve">heart </w:t>
      </w:r>
      <w:r w:rsidR="00B77361" w:rsidRPr="000A6A54">
        <w:rPr>
          <w:rFonts w:asciiTheme="minorBidi" w:hAnsiTheme="minorBidi"/>
          <w:sz w:val="24"/>
          <w:szCs w:val="24"/>
        </w:rPr>
        <w:t xml:space="preserve">not feel bad when you give </w:t>
      </w:r>
      <w:r w:rsidR="00B77361">
        <w:rPr>
          <w:rFonts w:asciiTheme="minorBidi" w:hAnsiTheme="minorBidi"/>
          <w:sz w:val="24"/>
          <w:szCs w:val="24"/>
        </w:rPr>
        <w:t xml:space="preserve">to </w:t>
      </w:r>
      <w:r w:rsidR="00B77361" w:rsidRPr="000A6A54">
        <w:rPr>
          <w:rFonts w:asciiTheme="minorBidi" w:hAnsiTheme="minorBidi"/>
          <w:sz w:val="24"/>
          <w:szCs w:val="24"/>
        </w:rPr>
        <w:t>him</w:t>
      </w:r>
      <w:r w:rsidR="00FD32BB">
        <w:rPr>
          <w:rFonts w:asciiTheme="minorBidi" w:hAnsiTheme="minorBidi"/>
          <w:sz w:val="24"/>
          <w:szCs w:val="24"/>
        </w:rPr>
        <w:t>”</w:t>
      </w:r>
      <w:r w:rsidR="002811C3" w:rsidRPr="000A6A54">
        <w:rPr>
          <w:rFonts w:asciiTheme="minorBidi" w:hAnsiTheme="minorBidi"/>
          <w:sz w:val="24"/>
          <w:szCs w:val="24"/>
        </w:rPr>
        <w:t xml:space="preserve"> </w:t>
      </w:r>
      <w:r w:rsidR="00002991">
        <w:rPr>
          <w:rFonts w:asciiTheme="minorBidi" w:hAnsiTheme="minorBidi"/>
          <w:sz w:val="24"/>
          <w:szCs w:val="24"/>
        </w:rPr>
        <w:t>refers</w:t>
      </w:r>
      <w:r w:rsidR="00B77361">
        <w:rPr>
          <w:rFonts w:asciiTheme="minorBidi" w:hAnsiTheme="minorBidi"/>
          <w:sz w:val="24"/>
          <w:szCs w:val="24"/>
        </w:rPr>
        <w:t xml:space="preserve"> to a person </w:t>
      </w:r>
      <w:r w:rsidR="00624600" w:rsidRPr="000A6A54">
        <w:rPr>
          <w:rFonts w:asciiTheme="minorBidi" w:hAnsiTheme="minorBidi"/>
          <w:sz w:val="24"/>
          <w:szCs w:val="24"/>
        </w:rPr>
        <w:t>who</w:t>
      </w:r>
      <w:r w:rsidR="002811C3" w:rsidRPr="000A6A54">
        <w:rPr>
          <w:rFonts w:asciiTheme="minorBidi" w:hAnsiTheme="minorBidi"/>
          <w:sz w:val="24"/>
          <w:szCs w:val="24"/>
        </w:rPr>
        <w:t xml:space="preserve"> refuse</w:t>
      </w:r>
      <w:r w:rsidR="00624600" w:rsidRPr="000A6A54">
        <w:rPr>
          <w:rFonts w:asciiTheme="minorBidi" w:hAnsiTheme="minorBidi"/>
          <w:sz w:val="24"/>
          <w:szCs w:val="24"/>
        </w:rPr>
        <w:t>s</w:t>
      </w:r>
      <w:r w:rsidR="002811C3" w:rsidRPr="000A6A54">
        <w:rPr>
          <w:rFonts w:asciiTheme="minorBidi" w:hAnsiTheme="minorBidi"/>
          <w:sz w:val="24"/>
          <w:szCs w:val="24"/>
        </w:rPr>
        <w:t xml:space="preserve"> to help the poor </w:t>
      </w:r>
      <w:r w:rsidR="00B77361">
        <w:rPr>
          <w:rFonts w:asciiTheme="minorBidi" w:hAnsiTheme="minorBidi"/>
          <w:sz w:val="24"/>
          <w:szCs w:val="24"/>
        </w:rPr>
        <w:t xml:space="preserve">because he believes that their </w:t>
      </w:r>
      <w:r w:rsidR="002811C3" w:rsidRPr="000A6A54">
        <w:rPr>
          <w:rFonts w:asciiTheme="minorBidi" w:hAnsiTheme="minorBidi"/>
          <w:sz w:val="24"/>
          <w:szCs w:val="24"/>
        </w:rPr>
        <w:t xml:space="preserve">sorry lot </w:t>
      </w:r>
      <w:r w:rsidR="00B77361">
        <w:rPr>
          <w:rFonts w:asciiTheme="minorBidi" w:hAnsiTheme="minorBidi"/>
          <w:sz w:val="24"/>
          <w:szCs w:val="24"/>
        </w:rPr>
        <w:t xml:space="preserve">is a result of </w:t>
      </w:r>
      <w:r w:rsidR="00002991">
        <w:rPr>
          <w:rFonts w:asciiTheme="minorBidi" w:hAnsiTheme="minorBidi"/>
          <w:sz w:val="24"/>
          <w:szCs w:val="24"/>
        </w:rPr>
        <w:t>their bad deeds</w:t>
      </w:r>
      <w:r w:rsidR="00B77361">
        <w:rPr>
          <w:rFonts w:asciiTheme="minorBidi" w:hAnsiTheme="minorBidi"/>
          <w:sz w:val="24"/>
          <w:szCs w:val="24"/>
        </w:rPr>
        <w:t>.</w:t>
      </w:r>
      <w:r w:rsidR="00B77361">
        <w:rPr>
          <w:rStyle w:val="FootnoteReference"/>
          <w:rFonts w:asciiTheme="minorBidi" w:hAnsiTheme="minorBidi"/>
          <w:sz w:val="24"/>
          <w:szCs w:val="24"/>
        </w:rPr>
        <w:footnoteReference w:id="3"/>
      </w:r>
    </w:p>
    <w:p w:rsidR="002811C3" w:rsidRPr="000A6A54" w:rsidRDefault="002811C3" w:rsidP="000A6A54">
      <w:pPr>
        <w:pStyle w:val="NoSpacing"/>
        <w:bidi w:val="0"/>
        <w:jc w:val="both"/>
        <w:rPr>
          <w:rFonts w:asciiTheme="minorBidi" w:hAnsiTheme="minorBidi"/>
          <w:sz w:val="24"/>
          <w:szCs w:val="24"/>
        </w:rPr>
      </w:pPr>
    </w:p>
    <w:p w:rsidR="00476449" w:rsidRPr="000A6A54" w:rsidRDefault="00343153" w:rsidP="0051163D">
      <w:pPr>
        <w:pStyle w:val="NoSpacing"/>
        <w:bidi w:val="0"/>
        <w:ind w:firstLine="720"/>
        <w:jc w:val="both"/>
        <w:rPr>
          <w:rFonts w:asciiTheme="minorBidi" w:hAnsiTheme="minorBidi"/>
          <w:sz w:val="24"/>
          <w:szCs w:val="24"/>
        </w:rPr>
      </w:pPr>
      <w:r w:rsidRPr="00343153">
        <w:rPr>
          <w:rFonts w:asciiTheme="minorBidi" w:hAnsiTheme="minorBidi"/>
          <w:i/>
          <w:iCs/>
          <w:sz w:val="24"/>
          <w:szCs w:val="24"/>
        </w:rPr>
        <w:t>Ha-k</w:t>
      </w:r>
      <w:r w:rsidR="00476449" w:rsidRPr="00343153">
        <w:rPr>
          <w:rFonts w:asciiTheme="minorBidi" w:hAnsiTheme="minorBidi"/>
          <w:i/>
          <w:iCs/>
          <w:sz w:val="24"/>
          <w:szCs w:val="24"/>
        </w:rPr>
        <w:t>etav Ve</w:t>
      </w:r>
      <w:r w:rsidRPr="00343153">
        <w:rPr>
          <w:rFonts w:asciiTheme="minorBidi" w:hAnsiTheme="minorBidi"/>
          <w:i/>
          <w:iCs/>
          <w:sz w:val="24"/>
          <w:szCs w:val="24"/>
        </w:rPr>
        <w:t>-h</w:t>
      </w:r>
      <w:r w:rsidR="00476449" w:rsidRPr="00343153">
        <w:rPr>
          <w:rFonts w:asciiTheme="minorBidi" w:hAnsiTheme="minorBidi"/>
          <w:i/>
          <w:iCs/>
          <w:sz w:val="24"/>
          <w:szCs w:val="24"/>
        </w:rPr>
        <w:t>a</w:t>
      </w:r>
      <w:r w:rsidRPr="00343153">
        <w:rPr>
          <w:rFonts w:asciiTheme="minorBidi" w:hAnsiTheme="minorBidi"/>
          <w:i/>
          <w:iCs/>
          <w:sz w:val="24"/>
          <w:szCs w:val="24"/>
        </w:rPr>
        <w:t>k</w:t>
      </w:r>
      <w:r w:rsidR="00476449" w:rsidRPr="00343153">
        <w:rPr>
          <w:rFonts w:asciiTheme="minorBidi" w:hAnsiTheme="minorBidi"/>
          <w:i/>
          <w:iCs/>
          <w:sz w:val="24"/>
          <w:szCs w:val="24"/>
        </w:rPr>
        <w:t>abbala</w:t>
      </w:r>
      <w:r w:rsidR="00476449" w:rsidRPr="000A6A54">
        <w:rPr>
          <w:rFonts w:asciiTheme="minorBidi" w:hAnsiTheme="minorBidi"/>
          <w:sz w:val="24"/>
          <w:szCs w:val="24"/>
        </w:rPr>
        <w:t xml:space="preserve"> </w:t>
      </w:r>
      <w:r w:rsidR="0051163D">
        <w:rPr>
          <w:rFonts w:asciiTheme="minorBidi" w:hAnsiTheme="minorBidi"/>
          <w:sz w:val="24"/>
          <w:szCs w:val="24"/>
        </w:rPr>
        <w:t xml:space="preserve">seeks to prove, </w:t>
      </w:r>
      <w:r>
        <w:rPr>
          <w:rFonts w:asciiTheme="minorBidi" w:hAnsiTheme="minorBidi"/>
          <w:sz w:val="24"/>
          <w:szCs w:val="24"/>
        </w:rPr>
        <w:t xml:space="preserve">based on </w:t>
      </w:r>
      <w:r w:rsidR="00476449" w:rsidRPr="000A6A54">
        <w:rPr>
          <w:rFonts w:asciiTheme="minorBidi" w:hAnsiTheme="minorBidi"/>
          <w:sz w:val="24"/>
          <w:szCs w:val="24"/>
        </w:rPr>
        <w:t>the flow of the verses</w:t>
      </w:r>
      <w:r w:rsidR="0051163D">
        <w:rPr>
          <w:rFonts w:asciiTheme="minorBidi" w:hAnsiTheme="minorBidi"/>
          <w:sz w:val="24"/>
          <w:szCs w:val="24"/>
        </w:rPr>
        <w:t>,</w:t>
      </w:r>
      <w:r w:rsidR="00476449" w:rsidRPr="000A6A54">
        <w:rPr>
          <w:rFonts w:asciiTheme="minorBidi" w:hAnsiTheme="minorBidi"/>
          <w:sz w:val="24"/>
          <w:szCs w:val="24"/>
        </w:rPr>
        <w:t xml:space="preserve"> that the prohibition is </w:t>
      </w:r>
      <w:r w:rsidR="0051163D">
        <w:rPr>
          <w:rFonts w:asciiTheme="minorBidi" w:hAnsiTheme="minorBidi"/>
          <w:sz w:val="24"/>
          <w:szCs w:val="24"/>
        </w:rPr>
        <w:t xml:space="preserve">directed </w:t>
      </w:r>
      <w:r w:rsidR="00476449" w:rsidRPr="000A6A54">
        <w:rPr>
          <w:rFonts w:asciiTheme="minorBidi" w:hAnsiTheme="minorBidi"/>
          <w:sz w:val="24"/>
          <w:szCs w:val="24"/>
        </w:rPr>
        <w:t xml:space="preserve">at </w:t>
      </w:r>
      <w:r w:rsidR="0051163D">
        <w:rPr>
          <w:rFonts w:asciiTheme="minorBidi" w:hAnsiTheme="minorBidi"/>
          <w:sz w:val="24"/>
          <w:szCs w:val="24"/>
        </w:rPr>
        <w:t xml:space="preserve">a person </w:t>
      </w:r>
      <w:r w:rsidR="00476449" w:rsidRPr="000A6A54">
        <w:rPr>
          <w:rFonts w:asciiTheme="minorBidi" w:hAnsiTheme="minorBidi"/>
          <w:sz w:val="24"/>
          <w:szCs w:val="24"/>
        </w:rPr>
        <w:t>who has lent on collateral</w:t>
      </w:r>
      <w:r w:rsidR="0051163D">
        <w:rPr>
          <w:rFonts w:asciiTheme="minorBidi" w:hAnsiTheme="minorBidi"/>
          <w:sz w:val="24"/>
          <w:szCs w:val="24"/>
        </w:rPr>
        <w:t xml:space="preserve"> – so that the loan will not be remitted – and </w:t>
      </w:r>
      <w:r w:rsidR="00476449" w:rsidRPr="000A6A54">
        <w:rPr>
          <w:rFonts w:asciiTheme="minorBidi" w:hAnsiTheme="minorBidi"/>
          <w:sz w:val="24"/>
          <w:szCs w:val="24"/>
        </w:rPr>
        <w:t xml:space="preserve">yet </w:t>
      </w:r>
      <w:r w:rsidR="00002991">
        <w:rPr>
          <w:rFonts w:asciiTheme="minorBidi" w:hAnsiTheme="minorBidi"/>
          <w:sz w:val="24"/>
          <w:szCs w:val="24"/>
        </w:rPr>
        <w:t xml:space="preserve">still </w:t>
      </w:r>
      <w:r w:rsidR="00476449" w:rsidRPr="000A6A54">
        <w:rPr>
          <w:rFonts w:asciiTheme="minorBidi" w:hAnsiTheme="minorBidi"/>
          <w:sz w:val="24"/>
          <w:szCs w:val="24"/>
        </w:rPr>
        <w:t>refuses to lend</w:t>
      </w:r>
      <w:r w:rsidR="00002991">
        <w:rPr>
          <w:rFonts w:asciiTheme="minorBidi" w:hAnsiTheme="minorBidi"/>
          <w:sz w:val="24"/>
          <w:szCs w:val="24"/>
        </w:rPr>
        <w:t>,</w:t>
      </w:r>
      <w:r w:rsidR="0051163D">
        <w:rPr>
          <w:rFonts w:asciiTheme="minorBidi" w:hAnsiTheme="minorBidi"/>
          <w:sz w:val="24"/>
          <w:szCs w:val="24"/>
        </w:rPr>
        <w:t xml:space="preserve"> on the pretext that the poor will have equal access to his produce during </w:t>
      </w:r>
      <w:r w:rsidR="00476449" w:rsidRPr="000A6A54">
        <w:rPr>
          <w:rFonts w:asciiTheme="minorBidi" w:hAnsiTheme="minorBidi"/>
          <w:sz w:val="24"/>
          <w:szCs w:val="24"/>
        </w:rPr>
        <w:t xml:space="preserve">the approaching </w:t>
      </w:r>
      <w:r w:rsidR="0051163D">
        <w:rPr>
          <w:rFonts w:asciiTheme="minorBidi" w:hAnsiTheme="minorBidi"/>
          <w:sz w:val="24"/>
          <w:szCs w:val="24"/>
        </w:rPr>
        <w:t xml:space="preserve">sabbatical </w:t>
      </w:r>
      <w:r w:rsidR="00476449" w:rsidRPr="000A6A54">
        <w:rPr>
          <w:rFonts w:asciiTheme="minorBidi" w:hAnsiTheme="minorBidi"/>
          <w:sz w:val="24"/>
          <w:szCs w:val="24"/>
        </w:rPr>
        <w:t xml:space="preserve">year and </w:t>
      </w:r>
      <w:r w:rsidR="0051163D">
        <w:rPr>
          <w:rFonts w:asciiTheme="minorBidi" w:hAnsiTheme="minorBidi"/>
          <w:sz w:val="24"/>
          <w:szCs w:val="24"/>
        </w:rPr>
        <w:t>do</w:t>
      </w:r>
      <w:r w:rsidR="00476449" w:rsidRPr="000A6A54">
        <w:rPr>
          <w:rFonts w:asciiTheme="minorBidi" w:hAnsiTheme="minorBidi"/>
          <w:sz w:val="24"/>
          <w:szCs w:val="24"/>
        </w:rPr>
        <w:t xml:space="preserve"> not deserve a loan on top of </w:t>
      </w:r>
      <w:r w:rsidR="0051163D">
        <w:rPr>
          <w:rFonts w:asciiTheme="minorBidi" w:hAnsiTheme="minorBidi"/>
          <w:sz w:val="24"/>
          <w:szCs w:val="24"/>
        </w:rPr>
        <w:t>that.</w:t>
      </w:r>
    </w:p>
    <w:p w:rsidR="00B26656" w:rsidRPr="000A6A54" w:rsidRDefault="00B26656" w:rsidP="000A6A54">
      <w:pPr>
        <w:pStyle w:val="NoSpacing"/>
        <w:bidi w:val="0"/>
        <w:jc w:val="both"/>
        <w:rPr>
          <w:rFonts w:asciiTheme="minorBidi" w:hAnsiTheme="minorBidi"/>
          <w:sz w:val="24"/>
          <w:szCs w:val="24"/>
        </w:rPr>
      </w:pPr>
    </w:p>
    <w:p w:rsidR="00476449" w:rsidRPr="000A6A54" w:rsidRDefault="009301D9" w:rsidP="00A03C8B">
      <w:pPr>
        <w:pStyle w:val="NoSpacing"/>
        <w:bidi w:val="0"/>
        <w:ind w:firstLine="720"/>
        <w:jc w:val="both"/>
        <w:rPr>
          <w:rFonts w:asciiTheme="minorBidi" w:hAnsiTheme="minorBidi"/>
          <w:sz w:val="24"/>
          <w:szCs w:val="24"/>
        </w:rPr>
      </w:pPr>
      <w:r>
        <w:rPr>
          <w:rFonts w:asciiTheme="minorBidi" w:hAnsiTheme="minorBidi"/>
          <w:sz w:val="24"/>
          <w:szCs w:val="24"/>
        </w:rPr>
        <w:t xml:space="preserve">Rav Shlomo Zalman </w:t>
      </w:r>
      <w:r w:rsidR="00AB6E35">
        <w:rPr>
          <w:rFonts w:asciiTheme="minorBidi" w:hAnsiTheme="minorBidi"/>
          <w:sz w:val="24"/>
          <w:szCs w:val="24"/>
        </w:rPr>
        <w:t xml:space="preserve">Auerbach </w:t>
      </w:r>
      <w:r>
        <w:rPr>
          <w:rFonts w:asciiTheme="minorBidi" w:hAnsiTheme="minorBidi"/>
          <w:sz w:val="24"/>
          <w:szCs w:val="24"/>
        </w:rPr>
        <w:t>(</w:t>
      </w:r>
      <w:r w:rsidRPr="00AB6E35">
        <w:rPr>
          <w:rFonts w:asciiTheme="minorBidi" w:hAnsiTheme="minorBidi"/>
          <w:i/>
          <w:iCs/>
          <w:sz w:val="24"/>
          <w:szCs w:val="24"/>
        </w:rPr>
        <w:t>Min</w:t>
      </w:r>
      <w:r w:rsidR="00AB6E35" w:rsidRPr="00AB6E35">
        <w:rPr>
          <w:rFonts w:asciiTheme="minorBidi" w:hAnsiTheme="minorBidi"/>
          <w:i/>
          <w:iCs/>
          <w:sz w:val="24"/>
          <w:szCs w:val="24"/>
        </w:rPr>
        <w:t>c</w:t>
      </w:r>
      <w:r w:rsidRPr="00AB6E35">
        <w:rPr>
          <w:rFonts w:asciiTheme="minorBidi" w:hAnsiTheme="minorBidi"/>
          <w:i/>
          <w:iCs/>
          <w:sz w:val="24"/>
          <w:szCs w:val="24"/>
        </w:rPr>
        <w:t>hat Sh</w:t>
      </w:r>
      <w:r w:rsidR="00476449" w:rsidRPr="00AB6E35">
        <w:rPr>
          <w:rFonts w:asciiTheme="minorBidi" w:hAnsiTheme="minorBidi"/>
          <w:i/>
          <w:iCs/>
          <w:sz w:val="24"/>
          <w:szCs w:val="24"/>
        </w:rPr>
        <w:t>lomo</w:t>
      </w:r>
      <w:r w:rsidR="00476449" w:rsidRPr="000A6A54">
        <w:rPr>
          <w:rFonts w:asciiTheme="minorBidi" w:hAnsiTheme="minorBidi"/>
          <w:sz w:val="24"/>
          <w:szCs w:val="24"/>
        </w:rPr>
        <w:t xml:space="preserve"> 1:47)</w:t>
      </w:r>
      <w:r w:rsidR="00AB6E35">
        <w:rPr>
          <w:rFonts w:asciiTheme="minorBidi" w:hAnsiTheme="minorBidi"/>
          <w:sz w:val="24"/>
          <w:szCs w:val="24"/>
        </w:rPr>
        <w:t>, meanwhile, notes that the prohibition has limits</w:t>
      </w:r>
      <w:r w:rsidR="00476449" w:rsidRPr="000A6A54">
        <w:rPr>
          <w:rFonts w:asciiTheme="minorBidi" w:hAnsiTheme="minorBidi"/>
          <w:sz w:val="24"/>
          <w:szCs w:val="24"/>
        </w:rPr>
        <w:t xml:space="preserve">. </w:t>
      </w:r>
      <w:r w:rsidR="00AB6E35">
        <w:rPr>
          <w:rFonts w:asciiTheme="minorBidi" w:hAnsiTheme="minorBidi"/>
          <w:sz w:val="24"/>
          <w:szCs w:val="24"/>
        </w:rPr>
        <w:t xml:space="preserve">It does not apply when one </w:t>
      </w:r>
      <w:r w:rsidR="00476449" w:rsidRPr="000A6A54">
        <w:rPr>
          <w:rFonts w:asciiTheme="minorBidi" w:hAnsiTheme="minorBidi"/>
          <w:sz w:val="24"/>
          <w:szCs w:val="24"/>
        </w:rPr>
        <w:t xml:space="preserve">has </w:t>
      </w:r>
      <w:r w:rsidR="00AA1430" w:rsidRPr="000A6A54">
        <w:rPr>
          <w:rFonts w:asciiTheme="minorBidi" w:hAnsiTheme="minorBidi"/>
          <w:sz w:val="24"/>
          <w:szCs w:val="24"/>
        </w:rPr>
        <w:t>legitimate</w:t>
      </w:r>
      <w:r w:rsidR="00476449" w:rsidRPr="000A6A54">
        <w:rPr>
          <w:rFonts w:asciiTheme="minorBidi" w:hAnsiTheme="minorBidi"/>
          <w:sz w:val="24"/>
          <w:szCs w:val="24"/>
        </w:rPr>
        <w:t xml:space="preserve"> reasons to fear </w:t>
      </w:r>
      <w:r w:rsidR="00AB6E35">
        <w:rPr>
          <w:rFonts w:asciiTheme="minorBidi" w:hAnsiTheme="minorBidi"/>
          <w:sz w:val="24"/>
          <w:szCs w:val="24"/>
        </w:rPr>
        <w:t xml:space="preserve">that </w:t>
      </w:r>
      <w:r w:rsidR="00476449" w:rsidRPr="000A6A54">
        <w:rPr>
          <w:rFonts w:asciiTheme="minorBidi" w:hAnsiTheme="minorBidi"/>
          <w:sz w:val="24"/>
          <w:szCs w:val="24"/>
        </w:rPr>
        <w:t xml:space="preserve">the borrower </w:t>
      </w:r>
      <w:r w:rsidR="00AB6E35">
        <w:rPr>
          <w:rFonts w:asciiTheme="minorBidi" w:hAnsiTheme="minorBidi"/>
          <w:sz w:val="24"/>
          <w:szCs w:val="24"/>
        </w:rPr>
        <w:t xml:space="preserve">will not </w:t>
      </w:r>
      <w:r w:rsidR="00476449" w:rsidRPr="000A6A54">
        <w:rPr>
          <w:rFonts w:asciiTheme="minorBidi" w:hAnsiTheme="minorBidi"/>
          <w:sz w:val="24"/>
          <w:szCs w:val="24"/>
        </w:rPr>
        <w:t>repay the loan</w:t>
      </w:r>
      <w:r w:rsidR="00A03C8B">
        <w:rPr>
          <w:rFonts w:asciiTheme="minorBidi" w:hAnsiTheme="minorBidi"/>
          <w:sz w:val="24"/>
          <w:szCs w:val="24"/>
        </w:rPr>
        <w:t xml:space="preserve">, he explains. Instead, it </w:t>
      </w:r>
      <w:r w:rsidR="00AB6E35">
        <w:rPr>
          <w:rFonts w:asciiTheme="minorBidi" w:hAnsiTheme="minorBidi"/>
          <w:sz w:val="24"/>
          <w:szCs w:val="24"/>
        </w:rPr>
        <w:t xml:space="preserve">pertains only </w:t>
      </w:r>
      <w:r w:rsidR="00AA1430" w:rsidRPr="000A6A54">
        <w:rPr>
          <w:rFonts w:asciiTheme="minorBidi" w:hAnsiTheme="minorBidi"/>
          <w:sz w:val="24"/>
          <w:szCs w:val="24"/>
        </w:rPr>
        <w:t xml:space="preserve">to </w:t>
      </w:r>
      <w:r w:rsidR="00476449" w:rsidRPr="000A6A54">
        <w:rPr>
          <w:rFonts w:asciiTheme="minorBidi" w:hAnsiTheme="minorBidi"/>
          <w:sz w:val="24"/>
          <w:szCs w:val="24"/>
        </w:rPr>
        <w:t xml:space="preserve">one who entertains the </w:t>
      </w:r>
      <w:r w:rsidR="00AB6E35">
        <w:rPr>
          <w:rFonts w:asciiTheme="minorBidi" w:hAnsiTheme="minorBidi"/>
          <w:sz w:val="24"/>
          <w:szCs w:val="24"/>
        </w:rPr>
        <w:t xml:space="preserve">lawless </w:t>
      </w:r>
      <w:r w:rsidR="00476449" w:rsidRPr="000A6A54">
        <w:rPr>
          <w:rFonts w:asciiTheme="minorBidi" w:hAnsiTheme="minorBidi"/>
          <w:sz w:val="24"/>
          <w:szCs w:val="24"/>
        </w:rPr>
        <w:t xml:space="preserve">thought that </w:t>
      </w:r>
      <w:r w:rsidR="00AB6E35">
        <w:rPr>
          <w:rFonts w:asciiTheme="minorBidi" w:hAnsiTheme="minorBidi"/>
          <w:sz w:val="24"/>
          <w:szCs w:val="24"/>
        </w:rPr>
        <w:t xml:space="preserve">a trustworthy </w:t>
      </w:r>
      <w:r w:rsidR="00476449" w:rsidRPr="000A6A54">
        <w:rPr>
          <w:rFonts w:asciiTheme="minorBidi" w:hAnsiTheme="minorBidi"/>
          <w:sz w:val="24"/>
          <w:szCs w:val="24"/>
        </w:rPr>
        <w:t xml:space="preserve">Jew will not repay </w:t>
      </w:r>
      <w:r w:rsidR="00A03C8B">
        <w:rPr>
          <w:rFonts w:asciiTheme="minorBidi" w:hAnsiTheme="minorBidi"/>
          <w:sz w:val="24"/>
          <w:szCs w:val="24"/>
        </w:rPr>
        <w:t xml:space="preserve">a </w:t>
      </w:r>
      <w:r w:rsidR="00476449" w:rsidRPr="000A6A54">
        <w:rPr>
          <w:rFonts w:asciiTheme="minorBidi" w:hAnsiTheme="minorBidi"/>
          <w:sz w:val="24"/>
          <w:szCs w:val="24"/>
        </w:rPr>
        <w:t xml:space="preserve">loan </w:t>
      </w:r>
      <w:r w:rsidR="00A03C8B">
        <w:rPr>
          <w:rFonts w:asciiTheme="minorBidi" w:hAnsiTheme="minorBidi"/>
          <w:sz w:val="24"/>
          <w:szCs w:val="24"/>
        </w:rPr>
        <w:t xml:space="preserve">only </w:t>
      </w:r>
      <w:r w:rsidR="001C41B3">
        <w:rPr>
          <w:rFonts w:asciiTheme="minorBidi" w:hAnsiTheme="minorBidi"/>
          <w:sz w:val="24"/>
          <w:szCs w:val="24"/>
        </w:rPr>
        <w:t xml:space="preserve">out of </w:t>
      </w:r>
      <w:r w:rsidR="00A03C8B">
        <w:rPr>
          <w:rFonts w:asciiTheme="minorBidi" w:hAnsiTheme="minorBidi"/>
          <w:sz w:val="24"/>
          <w:szCs w:val="24"/>
        </w:rPr>
        <w:t xml:space="preserve">the would-be lender’s </w:t>
      </w:r>
      <w:r w:rsidR="001C41B3">
        <w:rPr>
          <w:rFonts w:asciiTheme="minorBidi" w:hAnsiTheme="minorBidi"/>
          <w:sz w:val="24"/>
          <w:szCs w:val="24"/>
        </w:rPr>
        <w:t>fear</w:t>
      </w:r>
      <w:r w:rsidR="001C41B3" w:rsidRPr="000A6A54">
        <w:rPr>
          <w:rFonts w:asciiTheme="minorBidi" w:hAnsiTheme="minorBidi"/>
          <w:sz w:val="24"/>
          <w:szCs w:val="24"/>
        </w:rPr>
        <w:t xml:space="preserve"> </w:t>
      </w:r>
      <w:r w:rsidR="001C41B3">
        <w:rPr>
          <w:rFonts w:asciiTheme="minorBidi" w:hAnsiTheme="minorBidi"/>
          <w:sz w:val="24"/>
          <w:szCs w:val="24"/>
        </w:rPr>
        <w:t xml:space="preserve">of </w:t>
      </w:r>
      <w:r w:rsidR="001C41B3" w:rsidRPr="000A6A54">
        <w:rPr>
          <w:rFonts w:asciiTheme="minorBidi" w:hAnsiTheme="minorBidi"/>
          <w:sz w:val="24"/>
          <w:szCs w:val="24"/>
        </w:rPr>
        <w:t xml:space="preserve">the </w:t>
      </w:r>
      <w:r w:rsidR="001C41B3">
        <w:rPr>
          <w:rFonts w:asciiTheme="minorBidi" w:hAnsiTheme="minorBidi"/>
          <w:sz w:val="24"/>
          <w:szCs w:val="24"/>
        </w:rPr>
        <w:t>s</w:t>
      </w:r>
      <w:r w:rsidR="001C41B3" w:rsidRPr="000A6A54">
        <w:rPr>
          <w:rFonts w:asciiTheme="minorBidi" w:hAnsiTheme="minorBidi"/>
          <w:sz w:val="24"/>
          <w:szCs w:val="24"/>
        </w:rPr>
        <w:t>abbatical year</w:t>
      </w:r>
      <w:r w:rsidR="001C41B3">
        <w:rPr>
          <w:rFonts w:asciiTheme="minorBidi" w:hAnsiTheme="minorBidi"/>
          <w:sz w:val="24"/>
          <w:szCs w:val="24"/>
        </w:rPr>
        <w:t xml:space="preserve">’s approach, </w:t>
      </w:r>
      <w:r w:rsidR="00A03C8B">
        <w:rPr>
          <w:rFonts w:asciiTheme="minorBidi" w:hAnsiTheme="minorBidi"/>
          <w:sz w:val="24"/>
          <w:szCs w:val="24"/>
        </w:rPr>
        <w:t xml:space="preserve">not due to </w:t>
      </w:r>
      <w:r w:rsidR="001C41B3">
        <w:rPr>
          <w:rFonts w:asciiTheme="minorBidi" w:hAnsiTheme="minorBidi"/>
          <w:sz w:val="24"/>
          <w:szCs w:val="24"/>
        </w:rPr>
        <w:t>any justified concern regarding the would-be borrower</w:t>
      </w:r>
      <w:r w:rsidR="00476449" w:rsidRPr="000A6A54">
        <w:rPr>
          <w:rFonts w:asciiTheme="minorBidi" w:hAnsiTheme="minorBidi"/>
          <w:sz w:val="24"/>
          <w:szCs w:val="24"/>
        </w:rPr>
        <w:t>. Th</w:t>
      </w:r>
      <w:r w:rsidR="001C41B3">
        <w:rPr>
          <w:rFonts w:asciiTheme="minorBidi" w:hAnsiTheme="minorBidi"/>
          <w:sz w:val="24"/>
          <w:szCs w:val="24"/>
        </w:rPr>
        <w:t>is mitzva, then, addresses a person who would stop</w:t>
      </w:r>
      <w:r w:rsidR="00476449" w:rsidRPr="000A6A54">
        <w:rPr>
          <w:rFonts w:asciiTheme="minorBidi" w:hAnsiTheme="minorBidi"/>
          <w:sz w:val="24"/>
          <w:szCs w:val="24"/>
        </w:rPr>
        <w:t xml:space="preserve"> himself from perfo</w:t>
      </w:r>
      <w:r w:rsidR="003514E7" w:rsidRPr="000A6A54">
        <w:rPr>
          <w:rFonts w:asciiTheme="minorBidi" w:hAnsiTheme="minorBidi"/>
          <w:sz w:val="24"/>
          <w:szCs w:val="24"/>
        </w:rPr>
        <w:t>r</w:t>
      </w:r>
      <w:r w:rsidR="00476449" w:rsidRPr="000A6A54">
        <w:rPr>
          <w:rFonts w:asciiTheme="minorBidi" w:hAnsiTheme="minorBidi"/>
          <w:sz w:val="24"/>
          <w:szCs w:val="24"/>
        </w:rPr>
        <w:t>ming a</w:t>
      </w:r>
      <w:r w:rsidR="001C41B3">
        <w:rPr>
          <w:rFonts w:asciiTheme="minorBidi" w:hAnsiTheme="minorBidi"/>
          <w:sz w:val="24"/>
          <w:szCs w:val="24"/>
        </w:rPr>
        <w:t>n act of</w:t>
      </w:r>
      <w:r w:rsidR="00476449" w:rsidRPr="000A6A54">
        <w:rPr>
          <w:rFonts w:asciiTheme="minorBidi" w:hAnsiTheme="minorBidi"/>
          <w:sz w:val="24"/>
          <w:szCs w:val="24"/>
        </w:rPr>
        <w:t xml:space="preserve"> kindness due to </w:t>
      </w:r>
      <w:r w:rsidR="001C41B3">
        <w:rPr>
          <w:rFonts w:asciiTheme="minorBidi" w:hAnsiTheme="minorBidi"/>
          <w:sz w:val="24"/>
          <w:szCs w:val="24"/>
        </w:rPr>
        <w:t xml:space="preserve">ungrounded </w:t>
      </w:r>
      <w:r w:rsidR="00476449" w:rsidRPr="000A6A54">
        <w:rPr>
          <w:rFonts w:asciiTheme="minorBidi" w:hAnsiTheme="minorBidi"/>
          <w:sz w:val="24"/>
          <w:szCs w:val="24"/>
        </w:rPr>
        <w:t>fears.</w:t>
      </w:r>
    </w:p>
    <w:p w:rsidR="000A6A54" w:rsidRDefault="000A6A54" w:rsidP="000A6A54">
      <w:pPr>
        <w:pStyle w:val="NoSpacing"/>
        <w:bidi w:val="0"/>
        <w:jc w:val="both"/>
        <w:rPr>
          <w:rFonts w:asciiTheme="minorBidi" w:hAnsiTheme="minorBidi"/>
          <w:sz w:val="24"/>
          <w:szCs w:val="24"/>
        </w:rPr>
      </w:pPr>
    </w:p>
    <w:p w:rsidR="00526474" w:rsidRPr="000A6A54" w:rsidRDefault="007E462B" w:rsidP="00A03C8B">
      <w:pPr>
        <w:pStyle w:val="NoSpacing"/>
        <w:bidi w:val="0"/>
        <w:ind w:firstLine="720"/>
        <w:jc w:val="both"/>
        <w:rPr>
          <w:rFonts w:asciiTheme="minorBidi" w:hAnsiTheme="minorBidi"/>
          <w:sz w:val="24"/>
          <w:szCs w:val="24"/>
        </w:rPr>
      </w:pPr>
      <w:r>
        <w:rPr>
          <w:rFonts w:asciiTheme="minorBidi" w:hAnsiTheme="minorBidi"/>
          <w:sz w:val="24"/>
          <w:szCs w:val="24"/>
        </w:rPr>
        <w:t xml:space="preserve">Based on the Torah’s placement of this prohibition in the context of the sabbatical year, despite its more general </w:t>
      </w:r>
      <w:r w:rsidR="00B060DF" w:rsidRPr="000A6A54">
        <w:rPr>
          <w:rFonts w:asciiTheme="minorBidi" w:hAnsiTheme="minorBidi"/>
          <w:sz w:val="24"/>
          <w:szCs w:val="24"/>
        </w:rPr>
        <w:t>applicab</w:t>
      </w:r>
      <w:r>
        <w:rPr>
          <w:rFonts w:asciiTheme="minorBidi" w:hAnsiTheme="minorBidi"/>
          <w:sz w:val="24"/>
          <w:szCs w:val="24"/>
        </w:rPr>
        <w:t>ility</w:t>
      </w:r>
      <w:r w:rsidR="00B060DF" w:rsidRPr="000A6A54">
        <w:rPr>
          <w:rFonts w:asciiTheme="minorBidi" w:hAnsiTheme="minorBidi"/>
          <w:sz w:val="24"/>
          <w:szCs w:val="24"/>
        </w:rPr>
        <w:t xml:space="preserve">, </w:t>
      </w:r>
      <w:r>
        <w:rPr>
          <w:rFonts w:asciiTheme="minorBidi" w:hAnsiTheme="minorBidi"/>
          <w:sz w:val="24"/>
          <w:szCs w:val="24"/>
        </w:rPr>
        <w:t xml:space="preserve">we may conclude that the remittance of loans </w:t>
      </w:r>
      <w:r w:rsidR="00526474" w:rsidRPr="000A6A54">
        <w:rPr>
          <w:rFonts w:asciiTheme="minorBidi" w:hAnsiTheme="minorBidi"/>
          <w:sz w:val="24"/>
          <w:szCs w:val="24"/>
        </w:rPr>
        <w:t>is a</w:t>
      </w:r>
      <w:r w:rsidR="00FE33C8">
        <w:rPr>
          <w:rFonts w:asciiTheme="minorBidi" w:hAnsiTheme="minorBidi"/>
          <w:sz w:val="24"/>
          <w:szCs w:val="24"/>
        </w:rPr>
        <w:t xml:space="preserve">n important </w:t>
      </w:r>
      <w:r w:rsidR="00526474" w:rsidRPr="000A6A54">
        <w:rPr>
          <w:rFonts w:asciiTheme="minorBidi" w:hAnsiTheme="minorBidi"/>
          <w:sz w:val="24"/>
          <w:szCs w:val="24"/>
        </w:rPr>
        <w:t xml:space="preserve">part of the </w:t>
      </w:r>
      <w:r w:rsidR="00FE33C8">
        <w:rPr>
          <w:rFonts w:asciiTheme="minorBidi" w:hAnsiTheme="minorBidi"/>
          <w:sz w:val="24"/>
          <w:szCs w:val="24"/>
        </w:rPr>
        <w:t xml:space="preserve">Torah’s </w:t>
      </w:r>
      <w:r w:rsidR="00526474" w:rsidRPr="000A6A54">
        <w:rPr>
          <w:rFonts w:asciiTheme="minorBidi" w:hAnsiTheme="minorBidi"/>
          <w:sz w:val="24"/>
          <w:szCs w:val="24"/>
        </w:rPr>
        <w:t>model of how to show concern for others</w:t>
      </w:r>
      <w:r w:rsidR="00AA1430" w:rsidRPr="000A6A54">
        <w:rPr>
          <w:rFonts w:asciiTheme="minorBidi" w:hAnsiTheme="minorBidi"/>
          <w:sz w:val="24"/>
          <w:szCs w:val="24"/>
        </w:rPr>
        <w:t xml:space="preserve">. </w:t>
      </w:r>
      <w:r w:rsidR="00FE33C8">
        <w:rPr>
          <w:rFonts w:asciiTheme="minorBidi" w:hAnsiTheme="minorBidi"/>
          <w:sz w:val="24"/>
          <w:szCs w:val="24"/>
        </w:rPr>
        <w:t>Why is this</w:t>
      </w:r>
      <w:r w:rsidR="00AA1430" w:rsidRPr="000A6A54">
        <w:rPr>
          <w:rFonts w:asciiTheme="minorBidi" w:hAnsiTheme="minorBidi"/>
          <w:sz w:val="24"/>
          <w:szCs w:val="24"/>
        </w:rPr>
        <w:t xml:space="preserve">? </w:t>
      </w:r>
      <w:r w:rsidR="00FE33C8">
        <w:rPr>
          <w:rFonts w:asciiTheme="minorBidi" w:hAnsiTheme="minorBidi"/>
          <w:sz w:val="24"/>
          <w:szCs w:val="24"/>
        </w:rPr>
        <w:t xml:space="preserve">Why </w:t>
      </w:r>
      <w:r w:rsidR="00A03C8B">
        <w:rPr>
          <w:rFonts w:asciiTheme="minorBidi" w:hAnsiTheme="minorBidi"/>
          <w:sz w:val="24"/>
          <w:szCs w:val="24"/>
        </w:rPr>
        <w:t xml:space="preserve">should </w:t>
      </w:r>
      <w:r w:rsidR="00FE33C8">
        <w:rPr>
          <w:rFonts w:asciiTheme="minorBidi" w:hAnsiTheme="minorBidi"/>
          <w:sz w:val="24"/>
          <w:szCs w:val="24"/>
        </w:rPr>
        <w:t xml:space="preserve">the </w:t>
      </w:r>
      <w:r w:rsidR="00A03C8B">
        <w:rPr>
          <w:rFonts w:asciiTheme="minorBidi" w:hAnsiTheme="minorBidi"/>
          <w:sz w:val="24"/>
          <w:szCs w:val="24"/>
        </w:rPr>
        <w:t xml:space="preserve">remittance of the </w:t>
      </w:r>
      <w:r w:rsidR="00FE33C8">
        <w:rPr>
          <w:rFonts w:asciiTheme="minorBidi" w:hAnsiTheme="minorBidi"/>
          <w:sz w:val="24"/>
          <w:szCs w:val="24"/>
        </w:rPr>
        <w:t xml:space="preserve">sabbatical year </w:t>
      </w:r>
      <w:r w:rsidR="00A03C8B">
        <w:rPr>
          <w:rFonts w:asciiTheme="minorBidi" w:hAnsiTheme="minorBidi"/>
          <w:sz w:val="24"/>
          <w:szCs w:val="24"/>
        </w:rPr>
        <w:t xml:space="preserve">be </w:t>
      </w:r>
      <w:r w:rsidR="00FE33C8">
        <w:rPr>
          <w:rFonts w:asciiTheme="minorBidi" w:hAnsiTheme="minorBidi"/>
          <w:sz w:val="24"/>
          <w:szCs w:val="24"/>
        </w:rPr>
        <w:t xml:space="preserve">characterized as an </w:t>
      </w:r>
      <w:r w:rsidR="00A03C8B">
        <w:rPr>
          <w:rFonts w:asciiTheme="minorBidi" w:hAnsiTheme="minorBidi"/>
          <w:sz w:val="24"/>
          <w:szCs w:val="24"/>
        </w:rPr>
        <w:t xml:space="preserve">act </w:t>
      </w:r>
      <w:r w:rsidR="00FE33C8">
        <w:rPr>
          <w:rFonts w:asciiTheme="minorBidi" w:hAnsiTheme="minorBidi"/>
          <w:sz w:val="24"/>
          <w:szCs w:val="24"/>
        </w:rPr>
        <w:t xml:space="preserve">of </w:t>
      </w:r>
      <w:r w:rsidR="005E3FB7" w:rsidRPr="000A6A54">
        <w:rPr>
          <w:rFonts w:asciiTheme="minorBidi" w:hAnsiTheme="minorBidi"/>
          <w:sz w:val="24"/>
          <w:szCs w:val="24"/>
        </w:rPr>
        <w:t xml:space="preserve">profound kindness rather than </w:t>
      </w:r>
      <w:r w:rsidR="00FE33C8">
        <w:rPr>
          <w:rFonts w:asciiTheme="minorBidi" w:hAnsiTheme="minorBidi"/>
          <w:sz w:val="24"/>
          <w:szCs w:val="24"/>
        </w:rPr>
        <w:t>one where lenders are sold out and borrowers are let off the hook</w:t>
      </w:r>
      <w:r w:rsidR="005E3FB7" w:rsidRPr="000A6A54">
        <w:rPr>
          <w:rFonts w:asciiTheme="minorBidi" w:hAnsiTheme="minorBidi"/>
          <w:sz w:val="24"/>
          <w:szCs w:val="24"/>
        </w:rPr>
        <w:t>?</w:t>
      </w:r>
    </w:p>
    <w:p w:rsidR="00494715" w:rsidRPr="000A6A54" w:rsidRDefault="00494715" w:rsidP="000A6A54">
      <w:pPr>
        <w:pStyle w:val="NoSpacing"/>
        <w:bidi w:val="0"/>
        <w:jc w:val="both"/>
        <w:rPr>
          <w:rFonts w:asciiTheme="minorBidi" w:hAnsiTheme="minorBidi"/>
          <w:sz w:val="24"/>
          <w:szCs w:val="24"/>
        </w:rPr>
      </w:pPr>
    </w:p>
    <w:p w:rsidR="00FE020D" w:rsidRPr="000A6A54" w:rsidRDefault="003656F2" w:rsidP="00FE33C8">
      <w:pPr>
        <w:pStyle w:val="NoSpacing"/>
        <w:bidi w:val="0"/>
        <w:jc w:val="both"/>
        <w:rPr>
          <w:rFonts w:asciiTheme="minorBidi" w:hAnsiTheme="minorBidi"/>
          <w:b/>
          <w:bCs/>
          <w:sz w:val="24"/>
          <w:szCs w:val="24"/>
        </w:rPr>
      </w:pPr>
      <w:r w:rsidRPr="000A6A54">
        <w:rPr>
          <w:rFonts w:asciiTheme="minorBidi" w:hAnsiTheme="minorBidi"/>
          <w:b/>
          <w:bCs/>
          <w:sz w:val="24"/>
          <w:szCs w:val="24"/>
        </w:rPr>
        <w:t>The Borrower</w:t>
      </w:r>
      <w:r w:rsidR="00FD32BB">
        <w:rPr>
          <w:rFonts w:asciiTheme="minorBidi" w:hAnsiTheme="minorBidi"/>
          <w:b/>
          <w:bCs/>
          <w:sz w:val="24"/>
          <w:szCs w:val="24"/>
        </w:rPr>
        <w:t>’</w:t>
      </w:r>
      <w:r w:rsidRPr="000A6A54">
        <w:rPr>
          <w:rFonts w:asciiTheme="minorBidi" w:hAnsiTheme="minorBidi"/>
          <w:b/>
          <w:bCs/>
          <w:sz w:val="24"/>
          <w:szCs w:val="24"/>
        </w:rPr>
        <w:t>s Obligation</w:t>
      </w:r>
    </w:p>
    <w:p w:rsidR="00A7428B" w:rsidRPr="000A6A54" w:rsidRDefault="00A7428B" w:rsidP="000A6A54">
      <w:pPr>
        <w:jc w:val="both"/>
        <w:rPr>
          <w:rFonts w:asciiTheme="minorBidi" w:hAnsiTheme="minorBidi" w:cstheme="minorBidi"/>
        </w:rPr>
      </w:pPr>
    </w:p>
    <w:p w:rsidR="00EF76CA" w:rsidRPr="000A6A54" w:rsidRDefault="00070457" w:rsidP="0014538F">
      <w:pPr>
        <w:ind w:firstLine="720"/>
        <w:jc w:val="both"/>
        <w:rPr>
          <w:rFonts w:asciiTheme="minorBidi" w:hAnsiTheme="minorBidi" w:cstheme="minorBidi"/>
        </w:rPr>
      </w:pPr>
      <w:r>
        <w:rPr>
          <w:rFonts w:asciiTheme="minorBidi" w:hAnsiTheme="minorBidi" w:cstheme="minorBidi"/>
        </w:rPr>
        <w:t>Notwithstanding our initial impression of the remittance of loans, t</w:t>
      </w:r>
      <w:r w:rsidRPr="000A6A54">
        <w:rPr>
          <w:rFonts w:asciiTheme="minorBidi" w:hAnsiTheme="minorBidi" w:cstheme="minorBidi"/>
        </w:rPr>
        <w:t xml:space="preserve">he </w:t>
      </w:r>
      <w:r w:rsidR="00E358C3">
        <w:rPr>
          <w:rFonts w:asciiTheme="minorBidi" w:hAnsiTheme="minorBidi" w:cstheme="minorBidi"/>
        </w:rPr>
        <w:t>Mishna (</w:t>
      </w:r>
      <w:r w:rsidR="00E358C3" w:rsidRPr="00E358C3">
        <w:rPr>
          <w:rFonts w:asciiTheme="minorBidi" w:hAnsiTheme="minorBidi" w:cstheme="minorBidi"/>
          <w:i/>
          <w:iCs/>
        </w:rPr>
        <w:t>Shevi’it</w:t>
      </w:r>
      <w:r w:rsidR="00E358C3">
        <w:rPr>
          <w:rFonts w:asciiTheme="minorBidi" w:hAnsiTheme="minorBidi" w:cstheme="minorBidi"/>
        </w:rPr>
        <w:t xml:space="preserve"> 10:8) </w:t>
      </w:r>
      <w:r w:rsidR="00EF76CA" w:rsidRPr="000A6A54">
        <w:rPr>
          <w:rFonts w:asciiTheme="minorBidi" w:hAnsiTheme="minorBidi" w:cstheme="minorBidi"/>
        </w:rPr>
        <w:t xml:space="preserve">clarifies that </w:t>
      </w:r>
      <w:r w:rsidR="0014538F">
        <w:rPr>
          <w:rFonts w:asciiTheme="minorBidi" w:hAnsiTheme="minorBidi" w:cstheme="minorBidi"/>
        </w:rPr>
        <w:t xml:space="preserve">it applies </w:t>
      </w:r>
      <w:r>
        <w:rPr>
          <w:rFonts w:asciiTheme="minorBidi" w:hAnsiTheme="minorBidi" w:cstheme="minorBidi"/>
        </w:rPr>
        <w:t xml:space="preserve">only to </w:t>
      </w:r>
      <w:r w:rsidR="00EF76CA" w:rsidRPr="000A6A54">
        <w:rPr>
          <w:rFonts w:asciiTheme="minorBidi" w:hAnsiTheme="minorBidi" w:cstheme="minorBidi"/>
        </w:rPr>
        <w:t>lender</w:t>
      </w:r>
      <w:r>
        <w:rPr>
          <w:rFonts w:asciiTheme="minorBidi" w:hAnsiTheme="minorBidi" w:cstheme="minorBidi"/>
        </w:rPr>
        <w:t>s. B</w:t>
      </w:r>
      <w:r w:rsidR="00EF76CA" w:rsidRPr="000A6A54">
        <w:rPr>
          <w:rFonts w:asciiTheme="minorBidi" w:hAnsiTheme="minorBidi" w:cstheme="minorBidi"/>
        </w:rPr>
        <w:t>orrower</w:t>
      </w:r>
      <w:r w:rsidR="0014538F">
        <w:rPr>
          <w:rFonts w:asciiTheme="minorBidi" w:hAnsiTheme="minorBidi" w:cstheme="minorBidi"/>
        </w:rPr>
        <w:t>s</w:t>
      </w:r>
      <w:r w:rsidR="00EF76CA" w:rsidRPr="000A6A54">
        <w:rPr>
          <w:rFonts w:asciiTheme="minorBidi" w:hAnsiTheme="minorBidi" w:cstheme="minorBidi"/>
        </w:rPr>
        <w:t xml:space="preserve"> </w:t>
      </w:r>
      <w:r>
        <w:rPr>
          <w:rFonts w:asciiTheme="minorBidi" w:hAnsiTheme="minorBidi" w:cstheme="minorBidi"/>
        </w:rPr>
        <w:t xml:space="preserve">are not in fact </w:t>
      </w:r>
      <w:r w:rsidR="00E358C3">
        <w:rPr>
          <w:rFonts w:asciiTheme="minorBidi" w:hAnsiTheme="minorBidi" w:cstheme="minorBidi"/>
        </w:rPr>
        <w:t xml:space="preserve">freed of any </w:t>
      </w:r>
      <w:r>
        <w:rPr>
          <w:rFonts w:asciiTheme="minorBidi" w:hAnsiTheme="minorBidi" w:cstheme="minorBidi"/>
        </w:rPr>
        <w:t xml:space="preserve">and all </w:t>
      </w:r>
      <w:r w:rsidR="00E358C3">
        <w:rPr>
          <w:rFonts w:asciiTheme="minorBidi" w:hAnsiTheme="minorBidi" w:cstheme="minorBidi"/>
        </w:rPr>
        <w:t>obligation</w:t>
      </w:r>
      <w:r>
        <w:rPr>
          <w:rFonts w:asciiTheme="minorBidi" w:hAnsiTheme="minorBidi" w:cstheme="minorBidi"/>
        </w:rPr>
        <w:t>s</w:t>
      </w:r>
      <w:r w:rsidR="00082B3B">
        <w:rPr>
          <w:rFonts w:asciiTheme="minorBidi" w:hAnsiTheme="minorBidi" w:cstheme="minorBidi"/>
        </w:rPr>
        <w:t>:</w:t>
      </w:r>
      <w:r w:rsidR="00E358C3">
        <w:rPr>
          <w:rStyle w:val="FootnoteReference"/>
          <w:rFonts w:asciiTheme="minorBidi" w:hAnsiTheme="minorBidi" w:cstheme="minorBidi"/>
        </w:rPr>
        <w:footnoteReference w:id="4"/>
      </w:r>
    </w:p>
    <w:p w:rsidR="00D63E48" w:rsidRPr="000A6A54" w:rsidRDefault="00D63E48" w:rsidP="000A6A54">
      <w:pPr>
        <w:pStyle w:val="NoSpacing"/>
        <w:bidi w:val="0"/>
        <w:jc w:val="both"/>
        <w:rPr>
          <w:rFonts w:asciiTheme="minorBidi" w:hAnsiTheme="minorBidi"/>
          <w:sz w:val="24"/>
          <w:szCs w:val="24"/>
        </w:rPr>
      </w:pPr>
    </w:p>
    <w:p w:rsidR="00D63E48" w:rsidRPr="000A6A54" w:rsidRDefault="00A27011" w:rsidP="0014538F">
      <w:pPr>
        <w:pStyle w:val="NoSpacing"/>
        <w:bidi w:val="0"/>
        <w:ind w:left="720"/>
        <w:jc w:val="both"/>
        <w:rPr>
          <w:rFonts w:asciiTheme="minorBidi" w:hAnsiTheme="minorBidi"/>
          <w:sz w:val="24"/>
          <w:szCs w:val="24"/>
          <w:rtl/>
        </w:rPr>
      </w:pPr>
      <w:r w:rsidRPr="000A6A54">
        <w:rPr>
          <w:rFonts w:asciiTheme="minorBidi" w:hAnsiTheme="minorBidi"/>
          <w:sz w:val="24"/>
          <w:szCs w:val="24"/>
        </w:rPr>
        <w:t>[</w:t>
      </w:r>
      <w:r w:rsidR="009927F5" w:rsidRPr="000A6A54">
        <w:rPr>
          <w:rFonts w:asciiTheme="minorBidi" w:hAnsiTheme="minorBidi"/>
          <w:sz w:val="24"/>
          <w:szCs w:val="24"/>
        </w:rPr>
        <w:t xml:space="preserve">If a </w:t>
      </w:r>
      <w:r w:rsidRPr="000A6A54">
        <w:rPr>
          <w:rFonts w:asciiTheme="minorBidi" w:hAnsiTheme="minorBidi"/>
          <w:sz w:val="24"/>
          <w:szCs w:val="24"/>
        </w:rPr>
        <w:t>borrowe</w:t>
      </w:r>
      <w:r w:rsidR="009927F5" w:rsidRPr="000A6A54">
        <w:rPr>
          <w:rFonts w:asciiTheme="minorBidi" w:hAnsiTheme="minorBidi"/>
          <w:sz w:val="24"/>
          <w:szCs w:val="24"/>
        </w:rPr>
        <w:t xml:space="preserve">r </w:t>
      </w:r>
      <w:r w:rsidR="00082B3B">
        <w:rPr>
          <w:rFonts w:asciiTheme="minorBidi" w:hAnsiTheme="minorBidi"/>
          <w:sz w:val="24"/>
          <w:szCs w:val="24"/>
        </w:rPr>
        <w:t xml:space="preserve">wishes </w:t>
      </w:r>
      <w:r w:rsidRPr="000A6A54">
        <w:rPr>
          <w:rFonts w:asciiTheme="minorBidi" w:hAnsiTheme="minorBidi"/>
          <w:sz w:val="24"/>
          <w:szCs w:val="24"/>
        </w:rPr>
        <w:t>to] return a loan after the sabbatical year</w:t>
      </w:r>
      <w:r w:rsidR="009927F5" w:rsidRPr="000A6A54">
        <w:rPr>
          <w:rFonts w:asciiTheme="minorBidi" w:hAnsiTheme="minorBidi"/>
          <w:sz w:val="24"/>
          <w:szCs w:val="24"/>
        </w:rPr>
        <w:t>, [the lender] should say to him</w:t>
      </w:r>
      <w:r w:rsidR="0014538F">
        <w:rPr>
          <w:rFonts w:asciiTheme="minorBidi" w:hAnsiTheme="minorBidi"/>
          <w:sz w:val="24"/>
          <w:szCs w:val="24"/>
        </w:rPr>
        <w:t>,</w:t>
      </w:r>
      <w:r w:rsidR="009927F5" w:rsidRPr="000A6A54">
        <w:rPr>
          <w:rFonts w:asciiTheme="minorBidi" w:hAnsiTheme="minorBidi"/>
          <w:sz w:val="24"/>
          <w:szCs w:val="24"/>
        </w:rPr>
        <w:t xml:space="preserve"> </w:t>
      </w:r>
      <w:r w:rsidR="00FD32BB">
        <w:rPr>
          <w:rFonts w:asciiTheme="minorBidi" w:hAnsiTheme="minorBidi"/>
          <w:sz w:val="24"/>
          <w:szCs w:val="24"/>
        </w:rPr>
        <w:t>“</w:t>
      </w:r>
      <w:r w:rsidR="009927F5" w:rsidRPr="000A6A54">
        <w:rPr>
          <w:rFonts w:asciiTheme="minorBidi" w:hAnsiTheme="minorBidi"/>
          <w:sz w:val="24"/>
          <w:szCs w:val="24"/>
        </w:rPr>
        <w:t>I release the obligation</w:t>
      </w:r>
      <w:r w:rsidR="00082B3B">
        <w:rPr>
          <w:rFonts w:asciiTheme="minorBidi" w:hAnsiTheme="minorBidi"/>
          <w:sz w:val="24"/>
          <w:szCs w:val="24"/>
        </w:rPr>
        <w:t>.</w:t>
      </w:r>
      <w:r w:rsidR="00FD32BB">
        <w:rPr>
          <w:rFonts w:asciiTheme="minorBidi" w:hAnsiTheme="minorBidi"/>
          <w:sz w:val="24"/>
          <w:szCs w:val="24"/>
        </w:rPr>
        <w:t>”</w:t>
      </w:r>
      <w:r w:rsidR="009927F5" w:rsidRPr="000A6A54">
        <w:rPr>
          <w:rFonts w:asciiTheme="minorBidi" w:hAnsiTheme="minorBidi"/>
          <w:sz w:val="24"/>
          <w:szCs w:val="24"/>
        </w:rPr>
        <w:t xml:space="preserve"> If the borrower replies</w:t>
      </w:r>
      <w:r w:rsidR="00082B3B">
        <w:rPr>
          <w:rFonts w:asciiTheme="minorBidi" w:hAnsiTheme="minorBidi"/>
          <w:sz w:val="24"/>
          <w:szCs w:val="24"/>
        </w:rPr>
        <w:t>,</w:t>
      </w:r>
      <w:r w:rsidR="009927F5" w:rsidRPr="000A6A54">
        <w:rPr>
          <w:rFonts w:asciiTheme="minorBidi" w:hAnsiTheme="minorBidi"/>
          <w:sz w:val="24"/>
          <w:szCs w:val="24"/>
        </w:rPr>
        <w:t xml:space="preserve"> </w:t>
      </w:r>
      <w:r w:rsidR="00FD32BB">
        <w:rPr>
          <w:rFonts w:asciiTheme="minorBidi" w:hAnsiTheme="minorBidi"/>
          <w:sz w:val="24"/>
          <w:szCs w:val="24"/>
        </w:rPr>
        <w:t>“</w:t>
      </w:r>
      <w:r w:rsidR="009927F5" w:rsidRPr="000A6A54">
        <w:rPr>
          <w:rFonts w:asciiTheme="minorBidi" w:hAnsiTheme="minorBidi"/>
          <w:sz w:val="24"/>
          <w:szCs w:val="24"/>
        </w:rPr>
        <w:t xml:space="preserve">Nevertheless [I </w:t>
      </w:r>
      <w:r w:rsidR="00082B3B">
        <w:rPr>
          <w:rFonts w:asciiTheme="minorBidi" w:hAnsiTheme="minorBidi"/>
          <w:sz w:val="24"/>
          <w:szCs w:val="24"/>
        </w:rPr>
        <w:t>wish to repay</w:t>
      </w:r>
      <w:r w:rsidR="009927F5" w:rsidRPr="000A6A54">
        <w:rPr>
          <w:rFonts w:asciiTheme="minorBidi" w:hAnsiTheme="minorBidi"/>
          <w:sz w:val="24"/>
          <w:szCs w:val="24"/>
        </w:rPr>
        <w:t xml:space="preserve"> it],</w:t>
      </w:r>
      <w:r w:rsidR="0014538F">
        <w:rPr>
          <w:rFonts w:asciiTheme="minorBidi" w:hAnsiTheme="minorBidi"/>
          <w:sz w:val="24"/>
          <w:szCs w:val="24"/>
        </w:rPr>
        <w:t>”</w:t>
      </w:r>
      <w:r w:rsidR="009927F5" w:rsidRPr="000A6A54">
        <w:rPr>
          <w:rFonts w:asciiTheme="minorBidi" w:hAnsiTheme="minorBidi"/>
          <w:sz w:val="24"/>
          <w:szCs w:val="24"/>
        </w:rPr>
        <w:t xml:space="preserve"> then the lender should accept the repayment, as it states</w:t>
      </w:r>
      <w:r w:rsidR="00082B3B">
        <w:rPr>
          <w:rFonts w:asciiTheme="minorBidi" w:hAnsiTheme="minorBidi"/>
          <w:sz w:val="24"/>
          <w:szCs w:val="24"/>
        </w:rPr>
        <w:t>,</w:t>
      </w:r>
      <w:r w:rsidR="009927F5" w:rsidRPr="000A6A54">
        <w:rPr>
          <w:rFonts w:asciiTheme="minorBidi" w:hAnsiTheme="minorBidi"/>
          <w:sz w:val="24"/>
          <w:szCs w:val="24"/>
        </w:rPr>
        <w:t xml:space="preserve"> </w:t>
      </w:r>
      <w:r w:rsidR="00FD32BB">
        <w:rPr>
          <w:rFonts w:asciiTheme="minorBidi" w:hAnsiTheme="minorBidi"/>
          <w:sz w:val="24"/>
          <w:szCs w:val="24"/>
        </w:rPr>
        <w:t>“</w:t>
      </w:r>
      <w:r w:rsidR="00082B3B">
        <w:rPr>
          <w:rFonts w:asciiTheme="minorBidi" w:hAnsiTheme="minorBidi"/>
          <w:sz w:val="24"/>
          <w:szCs w:val="24"/>
        </w:rPr>
        <w:t>t</w:t>
      </w:r>
      <w:r w:rsidR="009927F5" w:rsidRPr="000A6A54">
        <w:rPr>
          <w:rFonts w:asciiTheme="minorBidi" w:hAnsiTheme="minorBidi"/>
          <w:sz w:val="24"/>
          <w:szCs w:val="24"/>
        </w:rPr>
        <w:t>his is the word</w:t>
      </w:r>
      <w:r w:rsidR="00082B3B">
        <w:rPr>
          <w:rStyle w:val="FootnoteReference"/>
          <w:rFonts w:asciiTheme="minorBidi" w:hAnsiTheme="minorBidi"/>
          <w:sz w:val="24"/>
          <w:szCs w:val="24"/>
        </w:rPr>
        <w:footnoteReference w:id="5"/>
      </w:r>
      <w:r w:rsidR="009927F5" w:rsidRPr="000A6A54">
        <w:rPr>
          <w:rFonts w:asciiTheme="minorBidi" w:hAnsiTheme="minorBidi"/>
          <w:sz w:val="24"/>
          <w:szCs w:val="24"/>
        </w:rPr>
        <w:t xml:space="preserve"> of</w:t>
      </w:r>
      <w:r w:rsidR="00082B3B">
        <w:rPr>
          <w:rFonts w:asciiTheme="minorBidi" w:hAnsiTheme="minorBidi"/>
          <w:sz w:val="24"/>
          <w:szCs w:val="24"/>
        </w:rPr>
        <w:t xml:space="preserve"> the release</w:t>
      </w:r>
      <w:r w:rsidR="00FD32BB">
        <w:rPr>
          <w:rFonts w:asciiTheme="minorBidi" w:hAnsiTheme="minorBidi"/>
          <w:i/>
          <w:iCs/>
          <w:sz w:val="24"/>
          <w:szCs w:val="24"/>
        </w:rPr>
        <w:t>”</w:t>
      </w:r>
      <w:r w:rsidR="009927F5" w:rsidRPr="000A6A54">
        <w:rPr>
          <w:rFonts w:asciiTheme="minorBidi" w:hAnsiTheme="minorBidi"/>
          <w:i/>
          <w:iCs/>
          <w:sz w:val="24"/>
          <w:szCs w:val="24"/>
        </w:rPr>
        <w:t xml:space="preserve"> </w:t>
      </w:r>
      <w:r w:rsidR="009927F5" w:rsidRPr="0014538F">
        <w:rPr>
          <w:rFonts w:asciiTheme="minorBidi" w:hAnsiTheme="minorBidi"/>
          <w:sz w:val="24"/>
          <w:szCs w:val="24"/>
        </w:rPr>
        <w:t>(</w:t>
      </w:r>
      <w:r w:rsidR="009927F5" w:rsidRPr="000A6A54">
        <w:rPr>
          <w:rFonts w:asciiTheme="minorBidi" w:hAnsiTheme="minorBidi"/>
          <w:i/>
          <w:iCs/>
          <w:sz w:val="24"/>
          <w:szCs w:val="24"/>
        </w:rPr>
        <w:t>Devarim</w:t>
      </w:r>
      <w:r w:rsidR="009927F5" w:rsidRPr="000703A3">
        <w:rPr>
          <w:rFonts w:asciiTheme="minorBidi" w:hAnsiTheme="minorBidi"/>
          <w:sz w:val="24"/>
          <w:szCs w:val="24"/>
        </w:rPr>
        <w:t xml:space="preserve"> </w:t>
      </w:r>
      <w:r w:rsidR="009927F5" w:rsidRPr="000A6A54">
        <w:rPr>
          <w:rFonts w:asciiTheme="minorBidi" w:hAnsiTheme="minorBidi"/>
          <w:sz w:val="24"/>
          <w:szCs w:val="24"/>
        </w:rPr>
        <w:t>15:2)</w:t>
      </w:r>
      <w:r w:rsidR="000703A3">
        <w:rPr>
          <w:rFonts w:asciiTheme="minorBidi" w:hAnsiTheme="minorBidi"/>
          <w:sz w:val="24"/>
          <w:szCs w:val="24"/>
        </w:rPr>
        <w:t xml:space="preserve"> </w:t>
      </w:r>
      <w:r w:rsidR="009927F5" w:rsidRPr="000A6A54">
        <w:rPr>
          <w:rFonts w:asciiTheme="minorBidi" w:hAnsiTheme="minorBidi"/>
          <w:sz w:val="24"/>
          <w:szCs w:val="24"/>
        </w:rPr>
        <w:t>…</w:t>
      </w:r>
    </w:p>
    <w:p w:rsidR="000A3C12" w:rsidRPr="000A6A54" w:rsidRDefault="000A3C12" w:rsidP="000A6A54">
      <w:pPr>
        <w:pStyle w:val="NoSpacing"/>
        <w:bidi w:val="0"/>
        <w:jc w:val="both"/>
        <w:rPr>
          <w:rFonts w:asciiTheme="minorBidi" w:eastAsia="Times New Roman" w:hAnsiTheme="minorBidi"/>
          <w:sz w:val="24"/>
          <w:szCs w:val="24"/>
        </w:rPr>
      </w:pPr>
    </w:p>
    <w:p w:rsidR="000A3C12" w:rsidRPr="000A6A54" w:rsidRDefault="00D63E48" w:rsidP="000703A3">
      <w:pPr>
        <w:pStyle w:val="NoSpacing"/>
        <w:bidi w:val="0"/>
        <w:jc w:val="both"/>
        <w:rPr>
          <w:rFonts w:asciiTheme="minorBidi" w:hAnsiTheme="minorBidi"/>
          <w:sz w:val="24"/>
          <w:szCs w:val="24"/>
        </w:rPr>
      </w:pPr>
      <w:r w:rsidRPr="000A6A54">
        <w:rPr>
          <w:rFonts w:asciiTheme="minorBidi" w:eastAsia="Times New Roman" w:hAnsiTheme="minorBidi"/>
          <w:sz w:val="24"/>
          <w:szCs w:val="24"/>
        </w:rPr>
        <w:t xml:space="preserve">The </w:t>
      </w:r>
      <w:r w:rsidR="000703A3">
        <w:rPr>
          <w:rFonts w:asciiTheme="minorBidi" w:hAnsiTheme="minorBidi"/>
          <w:sz w:val="24"/>
          <w:szCs w:val="24"/>
        </w:rPr>
        <w:t>M</w:t>
      </w:r>
      <w:r w:rsidRPr="000A6A54">
        <w:rPr>
          <w:rFonts w:asciiTheme="minorBidi" w:eastAsia="Times New Roman" w:hAnsiTheme="minorBidi"/>
          <w:sz w:val="24"/>
          <w:szCs w:val="24"/>
        </w:rPr>
        <w:t>ishna</w:t>
      </w:r>
      <w:r w:rsidR="000A3C12" w:rsidRPr="000A6A54">
        <w:rPr>
          <w:rFonts w:asciiTheme="minorBidi" w:hAnsiTheme="minorBidi"/>
          <w:sz w:val="24"/>
          <w:szCs w:val="24"/>
        </w:rPr>
        <w:t xml:space="preserve"> </w:t>
      </w:r>
      <w:r w:rsidR="000703A3">
        <w:rPr>
          <w:rFonts w:asciiTheme="minorBidi" w:hAnsiTheme="minorBidi"/>
          <w:sz w:val="24"/>
          <w:szCs w:val="24"/>
        </w:rPr>
        <w:t xml:space="preserve">thus derives </w:t>
      </w:r>
      <w:r w:rsidR="000A3C12" w:rsidRPr="000A6A54">
        <w:rPr>
          <w:rFonts w:asciiTheme="minorBidi" w:hAnsiTheme="minorBidi"/>
          <w:sz w:val="24"/>
          <w:szCs w:val="24"/>
        </w:rPr>
        <w:t>from the Torah</w:t>
      </w:r>
      <w:r w:rsidR="00FD32BB">
        <w:rPr>
          <w:rFonts w:asciiTheme="minorBidi" w:hAnsiTheme="minorBidi"/>
          <w:sz w:val="24"/>
          <w:szCs w:val="24"/>
        </w:rPr>
        <w:t>’</w:t>
      </w:r>
      <w:r w:rsidR="000A3C12" w:rsidRPr="000A6A54">
        <w:rPr>
          <w:rFonts w:asciiTheme="minorBidi" w:hAnsiTheme="minorBidi"/>
          <w:sz w:val="24"/>
          <w:szCs w:val="24"/>
        </w:rPr>
        <w:t xml:space="preserve">s </w:t>
      </w:r>
      <w:r w:rsidR="000703A3">
        <w:rPr>
          <w:rFonts w:asciiTheme="minorBidi" w:hAnsiTheme="minorBidi"/>
          <w:sz w:val="24"/>
          <w:szCs w:val="24"/>
        </w:rPr>
        <w:t xml:space="preserve">terminology </w:t>
      </w:r>
      <w:r w:rsidR="000A3C12" w:rsidRPr="000A6A54">
        <w:rPr>
          <w:rFonts w:asciiTheme="minorBidi" w:hAnsiTheme="minorBidi"/>
          <w:sz w:val="24"/>
          <w:szCs w:val="24"/>
        </w:rPr>
        <w:t xml:space="preserve">that </w:t>
      </w:r>
      <w:r w:rsidR="000703A3">
        <w:rPr>
          <w:rFonts w:asciiTheme="minorBidi" w:hAnsiTheme="minorBidi"/>
          <w:sz w:val="24"/>
          <w:szCs w:val="24"/>
        </w:rPr>
        <w:t>remittance of loans is substantially a matter of words:</w:t>
      </w:r>
      <w:r w:rsidR="000A3C12" w:rsidRPr="000A6A54">
        <w:rPr>
          <w:rFonts w:asciiTheme="minorBidi" w:hAnsiTheme="minorBidi"/>
          <w:sz w:val="24"/>
          <w:szCs w:val="24"/>
        </w:rPr>
        <w:t xml:space="preserve"> the lender is </w:t>
      </w:r>
      <w:r w:rsidR="000703A3">
        <w:rPr>
          <w:rFonts w:asciiTheme="minorBidi" w:hAnsiTheme="minorBidi"/>
          <w:sz w:val="24"/>
          <w:szCs w:val="24"/>
        </w:rPr>
        <w:t xml:space="preserve">required not </w:t>
      </w:r>
      <w:r w:rsidR="000A3C12" w:rsidRPr="000A6A54">
        <w:rPr>
          <w:rFonts w:asciiTheme="minorBidi" w:hAnsiTheme="minorBidi"/>
          <w:sz w:val="24"/>
          <w:szCs w:val="24"/>
        </w:rPr>
        <w:t xml:space="preserve">to refuse </w:t>
      </w:r>
      <w:r w:rsidR="000703A3">
        <w:rPr>
          <w:rFonts w:asciiTheme="minorBidi" w:hAnsiTheme="minorBidi"/>
          <w:sz w:val="24"/>
          <w:szCs w:val="24"/>
        </w:rPr>
        <w:t xml:space="preserve">repayment, </w:t>
      </w:r>
      <w:r w:rsidR="000A3C12" w:rsidRPr="000A6A54">
        <w:rPr>
          <w:rFonts w:asciiTheme="minorBidi" w:hAnsiTheme="minorBidi"/>
          <w:sz w:val="24"/>
          <w:szCs w:val="24"/>
        </w:rPr>
        <w:t xml:space="preserve">but merely to </w:t>
      </w:r>
      <w:r w:rsidR="000703A3">
        <w:rPr>
          <w:rFonts w:asciiTheme="minorBidi" w:hAnsiTheme="minorBidi"/>
          <w:sz w:val="24"/>
          <w:szCs w:val="24"/>
        </w:rPr>
        <w:t xml:space="preserve">state </w:t>
      </w:r>
      <w:r w:rsidR="000A3C12" w:rsidRPr="000A6A54">
        <w:rPr>
          <w:rFonts w:asciiTheme="minorBidi" w:hAnsiTheme="minorBidi"/>
          <w:sz w:val="24"/>
          <w:szCs w:val="24"/>
        </w:rPr>
        <w:t>t</w:t>
      </w:r>
      <w:r w:rsidR="000703A3">
        <w:rPr>
          <w:rFonts w:asciiTheme="minorBidi" w:hAnsiTheme="minorBidi"/>
          <w:sz w:val="24"/>
          <w:szCs w:val="24"/>
        </w:rPr>
        <w:t>hat he releases the obligation.</w:t>
      </w:r>
    </w:p>
    <w:p w:rsidR="000A3C12" w:rsidRPr="000A6A54" w:rsidRDefault="000A3C12" w:rsidP="000A6A54">
      <w:pPr>
        <w:pStyle w:val="NoSpacing"/>
        <w:bidi w:val="0"/>
        <w:jc w:val="both"/>
        <w:rPr>
          <w:rFonts w:asciiTheme="minorBidi" w:hAnsiTheme="minorBidi"/>
          <w:sz w:val="24"/>
          <w:szCs w:val="24"/>
        </w:rPr>
      </w:pPr>
    </w:p>
    <w:p w:rsidR="00D63E48" w:rsidRPr="000A6A54" w:rsidRDefault="000A3C12" w:rsidP="00326D63">
      <w:pPr>
        <w:pStyle w:val="NoSpacing"/>
        <w:bidi w:val="0"/>
        <w:ind w:firstLine="720"/>
        <w:jc w:val="both"/>
        <w:rPr>
          <w:rFonts w:asciiTheme="minorBidi" w:hAnsiTheme="minorBidi"/>
          <w:sz w:val="24"/>
          <w:szCs w:val="24"/>
        </w:rPr>
      </w:pPr>
      <w:r w:rsidRPr="000A6A54">
        <w:rPr>
          <w:rFonts w:asciiTheme="minorBidi" w:hAnsiTheme="minorBidi"/>
          <w:sz w:val="24"/>
          <w:szCs w:val="24"/>
        </w:rPr>
        <w:t xml:space="preserve">The </w:t>
      </w:r>
      <w:r w:rsidR="000703A3">
        <w:rPr>
          <w:rFonts w:asciiTheme="minorBidi" w:hAnsiTheme="minorBidi"/>
          <w:sz w:val="24"/>
          <w:szCs w:val="24"/>
        </w:rPr>
        <w:t xml:space="preserve">next </w:t>
      </w:r>
      <w:r w:rsidRPr="000703A3">
        <w:rPr>
          <w:rFonts w:asciiTheme="minorBidi" w:hAnsiTheme="minorBidi"/>
          <w:i/>
          <w:iCs/>
          <w:sz w:val="24"/>
          <w:szCs w:val="24"/>
        </w:rPr>
        <w:t>mishna</w:t>
      </w:r>
      <w:r w:rsidRPr="000A6A54">
        <w:rPr>
          <w:rFonts w:asciiTheme="minorBidi" w:hAnsiTheme="minorBidi"/>
          <w:sz w:val="24"/>
          <w:szCs w:val="24"/>
        </w:rPr>
        <w:t xml:space="preserve"> </w:t>
      </w:r>
      <w:r w:rsidR="00B21749">
        <w:rPr>
          <w:rFonts w:asciiTheme="minorBidi" w:hAnsiTheme="minorBidi"/>
          <w:sz w:val="24"/>
          <w:szCs w:val="24"/>
        </w:rPr>
        <w:t xml:space="preserve">further clarifies that not only may a borrower </w:t>
      </w:r>
      <w:r w:rsidR="00D63E48" w:rsidRPr="000A6A54">
        <w:rPr>
          <w:rFonts w:asciiTheme="minorBidi" w:eastAsia="Times New Roman" w:hAnsiTheme="minorBidi"/>
          <w:sz w:val="24"/>
          <w:szCs w:val="24"/>
        </w:rPr>
        <w:t xml:space="preserve">repay his loans, but </w:t>
      </w:r>
      <w:r w:rsidR="00326D63">
        <w:rPr>
          <w:rFonts w:asciiTheme="minorBidi" w:eastAsia="Times New Roman" w:hAnsiTheme="minorBidi"/>
          <w:sz w:val="24"/>
          <w:szCs w:val="24"/>
        </w:rPr>
        <w:t xml:space="preserve">such behavior is </w:t>
      </w:r>
      <w:r w:rsidR="00D63E48" w:rsidRPr="000A6A54">
        <w:rPr>
          <w:rFonts w:asciiTheme="minorBidi" w:eastAsia="Times New Roman" w:hAnsiTheme="minorBidi"/>
          <w:sz w:val="24"/>
          <w:szCs w:val="24"/>
        </w:rPr>
        <w:t>praiseworthy</w:t>
      </w:r>
      <w:r w:rsidR="00B21749">
        <w:rPr>
          <w:rFonts w:asciiTheme="minorBidi" w:eastAsia="Times New Roman" w:hAnsiTheme="minorBidi"/>
          <w:sz w:val="24"/>
          <w:szCs w:val="24"/>
        </w:rPr>
        <w:t>:</w:t>
      </w:r>
    </w:p>
    <w:p w:rsidR="000A3C12" w:rsidRPr="000A6A54" w:rsidRDefault="000A3C12" w:rsidP="000A6A54">
      <w:pPr>
        <w:pStyle w:val="NoSpacing"/>
        <w:bidi w:val="0"/>
        <w:jc w:val="both"/>
        <w:rPr>
          <w:rFonts w:asciiTheme="minorBidi" w:hAnsiTheme="minorBidi"/>
          <w:sz w:val="24"/>
          <w:szCs w:val="24"/>
        </w:rPr>
      </w:pPr>
    </w:p>
    <w:p w:rsidR="000A3C12" w:rsidRPr="000A6A54" w:rsidRDefault="000A3C12" w:rsidP="00B21749">
      <w:pPr>
        <w:pStyle w:val="NoSpacing"/>
        <w:bidi w:val="0"/>
        <w:ind w:left="720"/>
        <w:jc w:val="both"/>
        <w:rPr>
          <w:rFonts w:asciiTheme="minorBidi" w:hAnsiTheme="minorBidi"/>
          <w:sz w:val="24"/>
          <w:szCs w:val="24"/>
        </w:rPr>
      </w:pPr>
      <w:r w:rsidRPr="000A6A54">
        <w:rPr>
          <w:rFonts w:asciiTheme="minorBidi" w:hAnsiTheme="minorBidi"/>
          <w:sz w:val="24"/>
          <w:szCs w:val="24"/>
        </w:rPr>
        <w:t xml:space="preserve">One who </w:t>
      </w:r>
      <w:r w:rsidR="00B21749">
        <w:rPr>
          <w:rFonts w:asciiTheme="minorBidi" w:hAnsiTheme="minorBidi"/>
          <w:sz w:val="24"/>
          <w:szCs w:val="24"/>
        </w:rPr>
        <w:t xml:space="preserve">repays a debt </w:t>
      </w:r>
      <w:r w:rsidRPr="000A6A54">
        <w:rPr>
          <w:rFonts w:asciiTheme="minorBidi" w:hAnsiTheme="minorBidi"/>
          <w:sz w:val="24"/>
          <w:szCs w:val="24"/>
        </w:rPr>
        <w:t xml:space="preserve">after the </w:t>
      </w:r>
      <w:r w:rsidR="00B21749">
        <w:rPr>
          <w:rFonts w:asciiTheme="minorBidi" w:hAnsiTheme="minorBidi"/>
          <w:sz w:val="24"/>
          <w:szCs w:val="24"/>
        </w:rPr>
        <w:t>s</w:t>
      </w:r>
      <w:r w:rsidRPr="000A6A54">
        <w:rPr>
          <w:rFonts w:asciiTheme="minorBidi" w:hAnsiTheme="minorBidi"/>
          <w:sz w:val="24"/>
          <w:szCs w:val="24"/>
        </w:rPr>
        <w:t>abbatical year</w:t>
      </w:r>
      <w:r w:rsidR="00B21749">
        <w:rPr>
          <w:rFonts w:asciiTheme="minorBidi" w:hAnsiTheme="minorBidi"/>
          <w:sz w:val="24"/>
          <w:szCs w:val="24"/>
        </w:rPr>
        <w:t xml:space="preserve"> – </w:t>
      </w:r>
      <w:r w:rsidRPr="000A6A54">
        <w:rPr>
          <w:rFonts w:asciiTheme="minorBidi" w:hAnsiTheme="minorBidi"/>
          <w:sz w:val="24"/>
          <w:szCs w:val="24"/>
        </w:rPr>
        <w:t xml:space="preserve">the </w:t>
      </w:r>
      <w:r w:rsidR="00B21749">
        <w:rPr>
          <w:rFonts w:asciiTheme="minorBidi" w:hAnsiTheme="minorBidi"/>
          <w:sz w:val="24"/>
          <w:szCs w:val="24"/>
        </w:rPr>
        <w:t>Sages are pleased with him.</w:t>
      </w:r>
    </w:p>
    <w:p w:rsidR="000A3C12" w:rsidRPr="000A6A54" w:rsidRDefault="000A3C12" w:rsidP="000A6A54">
      <w:pPr>
        <w:pStyle w:val="NoSpacing"/>
        <w:bidi w:val="0"/>
        <w:jc w:val="both"/>
        <w:rPr>
          <w:rFonts w:asciiTheme="minorBidi" w:eastAsia="Times New Roman" w:hAnsiTheme="minorBidi"/>
          <w:sz w:val="24"/>
          <w:szCs w:val="24"/>
        </w:rPr>
      </w:pPr>
    </w:p>
    <w:p w:rsidR="007C7612" w:rsidRPr="000A6A54" w:rsidRDefault="00B21749" w:rsidP="007B50BC">
      <w:pPr>
        <w:pStyle w:val="NoSpacing"/>
        <w:bidi w:val="0"/>
        <w:ind w:firstLine="720"/>
        <w:jc w:val="both"/>
        <w:rPr>
          <w:rFonts w:asciiTheme="minorBidi" w:hAnsiTheme="minorBidi"/>
          <w:sz w:val="24"/>
          <w:szCs w:val="24"/>
        </w:rPr>
      </w:pPr>
      <w:r>
        <w:rPr>
          <w:rFonts w:asciiTheme="minorBidi" w:eastAsia="Times New Roman" w:hAnsiTheme="minorBidi"/>
          <w:sz w:val="24"/>
          <w:szCs w:val="24"/>
        </w:rPr>
        <w:t xml:space="preserve">If the sabbatical year cancels loans, </w:t>
      </w:r>
      <w:r w:rsidR="005A2769">
        <w:rPr>
          <w:rFonts w:asciiTheme="minorBidi" w:eastAsia="Times New Roman" w:hAnsiTheme="minorBidi"/>
          <w:sz w:val="24"/>
          <w:szCs w:val="24"/>
        </w:rPr>
        <w:t xml:space="preserve">though, </w:t>
      </w:r>
      <w:r>
        <w:rPr>
          <w:rFonts w:asciiTheme="minorBidi" w:eastAsia="Times New Roman" w:hAnsiTheme="minorBidi"/>
          <w:sz w:val="24"/>
          <w:szCs w:val="24"/>
        </w:rPr>
        <w:t>w</w:t>
      </w:r>
      <w:r w:rsidR="007C7612" w:rsidRPr="000A6A54">
        <w:rPr>
          <w:rFonts w:asciiTheme="minorBidi" w:eastAsia="Times New Roman" w:hAnsiTheme="minorBidi"/>
          <w:sz w:val="24"/>
          <w:szCs w:val="24"/>
        </w:rPr>
        <w:t xml:space="preserve">hy should one be </w:t>
      </w:r>
      <w:r w:rsidR="005A2769">
        <w:rPr>
          <w:rFonts w:asciiTheme="minorBidi" w:eastAsia="Times New Roman" w:hAnsiTheme="minorBidi"/>
          <w:sz w:val="24"/>
          <w:szCs w:val="24"/>
        </w:rPr>
        <w:t xml:space="preserve">encouraged to </w:t>
      </w:r>
      <w:r w:rsidR="007C7612" w:rsidRPr="000A6A54">
        <w:rPr>
          <w:rFonts w:asciiTheme="minorBidi" w:eastAsia="Times New Roman" w:hAnsiTheme="minorBidi"/>
          <w:sz w:val="24"/>
          <w:szCs w:val="24"/>
        </w:rPr>
        <w:t xml:space="preserve">return </w:t>
      </w:r>
      <w:r>
        <w:rPr>
          <w:rFonts w:asciiTheme="minorBidi" w:eastAsia="Times New Roman" w:hAnsiTheme="minorBidi"/>
          <w:sz w:val="24"/>
          <w:szCs w:val="24"/>
        </w:rPr>
        <w:t xml:space="preserve">a </w:t>
      </w:r>
      <w:r w:rsidR="007C7612" w:rsidRPr="000A6A54">
        <w:rPr>
          <w:rFonts w:asciiTheme="minorBidi" w:eastAsia="Times New Roman" w:hAnsiTheme="minorBidi"/>
          <w:sz w:val="24"/>
          <w:szCs w:val="24"/>
        </w:rPr>
        <w:t xml:space="preserve">loan </w:t>
      </w:r>
      <w:r w:rsidR="00326D63">
        <w:rPr>
          <w:rFonts w:asciiTheme="minorBidi" w:eastAsia="Times New Roman" w:hAnsiTheme="minorBidi"/>
          <w:sz w:val="24"/>
          <w:szCs w:val="24"/>
        </w:rPr>
        <w:t>subsequently</w:t>
      </w:r>
      <w:r>
        <w:rPr>
          <w:rFonts w:asciiTheme="minorBidi" w:eastAsia="Times New Roman" w:hAnsiTheme="minorBidi"/>
          <w:sz w:val="24"/>
          <w:szCs w:val="24"/>
        </w:rPr>
        <w:t>?</w:t>
      </w:r>
      <w:r w:rsidR="00B26691">
        <w:rPr>
          <w:rFonts w:asciiTheme="minorBidi" w:eastAsia="Times New Roman" w:hAnsiTheme="minorBidi"/>
          <w:sz w:val="24"/>
          <w:szCs w:val="24"/>
        </w:rPr>
        <w:t xml:space="preserve"> The reality is that there still is good reason to </w:t>
      </w:r>
      <w:r w:rsidR="00C018F3">
        <w:rPr>
          <w:rFonts w:asciiTheme="minorBidi" w:eastAsia="Times New Roman" w:hAnsiTheme="minorBidi"/>
          <w:sz w:val="24"/>
          <w:szCs w:val="24"/>
        </w:rPr>
        <w:t>return the mone</w:t>
      </w:r>
      <w:r w:rsidR="004C086F">
        <w:rPr>
          <w:rFonts w:asciiTheme="minorBidi" w:eastAsia="Times New Roman" w:hAnsiTheme="minorBidi"/>
          <w:sz w:val="24"/>
          <w:szCs w:val="24"/>
        </w:rPr>
        <w:t>y</w:t>
      </w:r>
      <w:r w:rsidR="00C018F3">
        <w:rPr>
          <w:rFonts w:asciiTheme="minorBidi" w:eastAsia="Times New Roman" w:hAnsiTheme="minorBidi"/>
          <w:sz w:val="24"/>
          <w:szCs w:val="24"/>
        </w:rPr>
        <w:t xml:space="preserve">, as </w:t>
      </w:r>
      <w:r w:rsidR="00D63E48" w:rsidRPr="000A6A54">
        <w:rPr>
          <w:rFonts w:asciiTheme="minorBidi" w:hAnsiTheme="minorBidi"/>
          <w:sz w:val="24"/>
          <w:szCs w:val="24"/>
        </w:rPr>
        <w:t>Rabbeinu Bachya (</w:t>
      </w:r>
      <w:r w:rsidR="00D63E48" w:rsidRPr="009301D9">
        <w:rPr>
          <w:rFonts w:asciiTheme="minorBidi" w:hAnsiTheme="minorBidi"/>
          <w:i/>
          <w:iCs/>
          <w:sz w:val="24"/>
          <w:szCs w:val="24"/>
        </w:rPr>
        <w:t>Devarim</w:t>
      </w:r>
      <w:r w:rsidR="00D63E48" w:rsidRPr="000A6A54">
        <w:rPr>
          <w:rFonts w:asciiTheme="minorBidi" w:hAnsiTheme="minorBidi"/>
          <w:sz w:val="24"/>
          <w:szCs w:val="24"/>
        </w:rPr>
        <w:t xml:space="preserve"> 15:2) </w:t>
      </w:r>
      <w:r w:rsidR="00CA5537">
        <w:rPr>
          <w:rFonts w:asciiTheme="minorBidi" w:hAnsiTheme="minorBidi"/>
          <w:sz w:val="24"/>
          <w:szCs w:val="24"/>
        </w:rPr>
        <w:t>comments</w:t>
      </w:r>
      <w:r w:rsidR="007C7612" w:rsidRPr="000A6A54">
        <w:rPr>
          <w:rFonts w:asciiTheme="minorBidi" w:hAnsiTheme="minorBidi"/>
          <w:sz w:val="24"/>
          <w:szCs w:val="24"/>
        </w:rPr>
        <w:t>:</w:t>
      </w:r>
    </w:p>
    <w:p w:rsidR="007C7612" w:rsidRPr="000A6A54" w:rsidRDefault="007C7612" w:rsidP="000A6A54">
      <w:pPr>
        <w:pStyle w:val="NoSpacing"/>
        <w:bidi w:val="0"/>
        <w:jc w:val="both"/>
        <w:rPr>
          <w:rFonts w:asciiTheme="minorBidi" w:hAnsiTheme="minorBidi"/>
          <w:sz w:val="24"/>
          <w:szCs w:val="24"/>
        </w:rPr>
      </w:pPr>
    </w:p>
    <w:p w:rsidR="00D63E48" w:rsidRPr="000A6A54" w:rsidRDefault="007C7612" w:rsidP="00813B68">
      <w:pPr>
        <w:pStyle w:val="NoSpacing"/>
        <w:bidi w:val="0"/>
        <w:ind w:left="720"/>
        <w:jc w:val="both"/>
        <w:rPr>
          <w:rFonts w:asciiTheme="minorBidi" w:hAnsiTheme="minorBidi"/>
          <w:sz w:val="24"/>
          <w:szCs w:val="24"/>
        </w:rPr>
      </w:pPr>
      <w:r w:rsidRPr="000A6A54">
        <w:rPr>
          <w:rFonts w:asciiTheme="minorBidi" w:hAnsiTheme="minorBidi"/>
          <w:sz w:val="24"/>
          <w:szCs w:val="24"/>
        </w:rPr>
        <w:t>I</w:t>
      </w:r>
      <w:r w:rsidR="00D63E48" w:rsidRPr="000A6A54">
        <w:rPr>
          <w:rFonts w:asciiTheme="minorBidi" w:hAnsiTheme="minorBidi"/>
          <w:sz w:val="24"/>
          <w:szCs w:val="24"/>
        </w:rPr>
        <w:t xml:space="preserve">f the borrower does not repay his debts even though he is legally in </w:t>
      </w:r>
      <w:r w:rsidR="00813B68">
        <w:rPr>
          <w:rFonts w:asciiTheme="minorBidi" w:hAnsiTheme="minorBidi"/>
          <w:sz w:val="24"/>
          <w:szCs w:val="24"/>
        </w:rPr>
        <w:t>sound financial condition</w:t>
      </w:r>
      <w:r w:rsidR="00D63E48" w:rsidRPr="000A6A54">
        <w:rPr>
          <w:rFonts w:asciiTheme="minorBidi" w:hAnsiTheme="minorBidi"/>
          <w:sz w:val="24"/>
          <w:szCs w:val="24"/>
        </w:rPr>
        <w:t>, he risk</w:t>
      </w:r>
      <w:r w:rsidR="004203AE" w:rsidRPr="000A6A54">
        <w:rPr>
          <w:rFonts w:asciiTheme="minorBidi" w:hAnsiTheme="minorBidi"/>
          <w:sz w:val="24"/>
          <w:szCs w:val="24"/>
        </w:rPr>
        <w:t>s</w:t>
      </w:r>
      <w:r w:rsidR="00D63E48" w:rsidRPr="000A6A54">
        <w:rPr>
          <w:rFonts w:asciiTheme="minorBidi" w:hAnsiTheme="minorBidi"/>
          <w:sz w:val="24"/>
          <w:szCs w:val="24"/>
        </w:rPr>
        <w:t xml:space="preserve"> that </w:t>
      </w:r>
      <w:r w:rsidR="00813B68">
        <w:rPr>
          <w:rFonts w:asciiTheme="minorBidi" w:hAnsiTheme="minorBidi"/>
          <w:sz w:val="24"/>
          <w:szCs w:val="24"/>
        </w:rPr>
        <w:t xml:space="preserve">the </w:t>
      </w:r>
      <w:r w:rsidR="00D63E48" w:rsidRPr="000A6A54">
        <w:rPr>
          <w:rFonts w:asciiTheme="minorBidi" w:hAnsiTheme="minorBidi"/>
          <w:sz w:val="24"/>
          <w:szCs w:val="24"/>
        </w:rPr>
        <w:t xml:space="preserve">lender will shame him by spreading the word that his borrower took advantage of the </w:t>
      </w:r>
      <w:r w:rsidR="00813B68">
        <w:rPr>
          <w:rFonts w:asciiTheme="minorBidi" w:hAnsiTheme="minorBidi"/>
          <w:sz w:val="24"/>
          <w:szCs w:val="24"/>
        </w:rPr>
        <w:t xml:space="preserve">lender’s </w:t>
      </w:r>
      <w:r w:rsidR="00D63E48" w:rsidRPr="000A6A54">
        <w:rPr>
          <w:rFonts w:asciiTheme="minorBidi" w:hAnsiTheme="minorBidi"/>
          <w:sz w:val="24"/>
          <w:szCs w:val="24"/>
        </w:rPr>
        <w:t>good nature and simpl</w:t>
      </w:r>
      <w:r w:rsidR="0044108A" w:rsidRPr="000A6A54">
        <w:rPr>
          <w:rFonts w:asciiTheme="minorBidi" w:hAnsiTheme="minorBidi"/>
          <w:sz w:val="24"/>
          <w:szCs w:val="24"/>
        </w:rPr>
        <w:t>y ate up his money</w:t>
      </w:r>
      <w:r w:rsidR="00813B68">
        <w:rPr>
          <w:rFonts w:asciiTheme="minorBidi" w:hAnsiTheme="minorBidi"/>
          <w:sz w:val="24"/>
          <w:szCs w:val="24"/>
        </w:rPr>
        <w:t>.</w:t>
      </w:r>
    </w:p>
    <w:p w:rsidR="0044108A" w:rsidRPr="000A6A54" w:rsidRDefault="0044108A" w:rsidP="000A6A54">
      <w:pPr>
        <w:pStyle w:val="NoSpacing"/>
        <w:bidi w:val="0"/>
        <w:jc w:val="both"/>
        <w:rPr>
          <w:rFonts w:asciiTheme="minorBidi" w:hAnsiTheme="minorBidi"/>
          <w:sz w:val="24"/>
          <w:szCs w:val="24"/>
        </w:rPr>
      </w:pPr>
    </w:p>
    <w:p w:rsidR="0044108A" w:rsidRPr="000A6A54" w:rsidRDefault="00813B68" w:rsidP="00C018F3">
      <w:pPr>
        <w:pStyle w:val="NoSpacing"/>
        <w:bidi w:val="0"/>
        <w:jc w:val="both"/>
        <w:rPr>
          <w:rFonts w:asciiTheme="minorBidi" w:hAnsiTheme="minorBidi"/>
          <w:sz w:val="24"/>
          <w:szCs w:val="24"/>
        </w:rPr>
      </w:pPr>
      <w:r>
        <w:rPr>
          <w:rFonts w:asciiTheme="minorBidi" w:hAnsiTheme="minorBidi"/>
          <w:sz w:val="24"/>
          <w:szCs w:val="24"/>
        </w:rPr>
        <w:t>On a practical level, s</w:t>
      </w:r>
      <w:r w:rsidR="0044108A" w:rsidRPr="000A6A54">
        <w:rPr>
          <w:rFonts w:asciiTheme="minorBidi" w:hAnsiTheme="minorBidi"/>
          <w:sz w:val="24"/>
          <w:szCs w:val="24"/>
        </w:rPr>
        <w:t>ince the lender borrow</w:t>
      </w:r>
      <w:r>
        <w:rPr>
          <w:rFonts w:asciiTheme="minorBidi" w:hAnsiTheme="minorBidi"/>
          <w:sz w:val="24"/>
          <w:szCs w:val="24"/>
        </w:rPr>
        <w:t>ed</w:t>
      </w:r>
      <w:r w:rsidR="0044108A" w:rsidRPr="000A6A54">
        <w:rPr>
          <w:rFonts w:asciiTheme="minorBidi" w:hAnsiTheme="minorBidi"/>
          <w:sz w:val="24"/>
          <w:szCs w:val="24"/>
        </w:rPr>
        <w:t xml:space="preserve"> the money with intent to </w:t>
      </w:r>
      <w:r>
        <w:rPr>
          <w:rFonts w:asciiTheme="minorBidi" w:hAnsiTheme="minorBidi"/>
          <w:sz w:val="24"/>
          <w:szCs w:val="24"/>
        </w:rPr>
        <w:t>re</w:t>
      </w:r>
      <w:r w:rsidR="0044108A" w:rsidRPr="000A6A54">
        <w:rPr>
          <w:rFonts w:asciiTheme="minorBidi" w:hAnsiTheme="minorBidi"/>
          <w:sz w:val="24"/>
          <w:szCs w:val="24"/>
        </w:rPr>
        <w:t xml:space="preserve">pay it, it is in his best interest to do so if he </w:t>
      </w:r>
      <w:r>
        <w:rPr>
          <w:rFonts w:asciiTheme="minorBidi" w:hAnsiTheme="minorBidi"/>
          <w:sz w:val="24"/>
          <w:szCs w:val="24"/>
        </w:rPr>
        <w:t>can</w:t>
      </w:r>
      <w:r w:rsidR="0044108A" w:rsidRPr="000A6A54">
        <w:rPr>
          <w:rFonts w:asciiTheme="minorBidi" w:hAnsiTheme="minorBidi"/>
          <w:sz w:val="24"/>
          <w:szCs w:val="24"/>
        </w:rPr>
        <w:t>. Only if the borrower can</w:t>
      </w:r>
      <w:r>
        <w:rPr>
          <w:rFonts w:asciiTheme="minorBidi" w:hAnsiTheme="minorBidi"/>
          <w:sz w:val="24"/>
          <w:szCs w:val="24"/>
        </w:rPr>
        <w:t>no</w:t>
      </w:r>
      <w:r w:rsidR="0044108A" w:rsidRPr="000A6A54">
        <w:rPr>
          <w:rFonts w:asciiTheme="minorBidi" w:hAnsiTheme="minorBidi"/>
          <w:sz w:val="24"/>
          <w:szCs w:val="24"/>
        </w:rPr>
        <w:t xml:space="preserve">t afford </w:t>
      </w:r>
      <w:r>
        <w:rPr>
          <w:rFonts w:asciiTheme="minorBidi" w:hAnsiTheme="minorBidi"/>
          <w:sz w:val="24"/>
          <w:szCs w:val="24"/>
        </w:rPr>
        <w:t>repay</w:t>
      </w:r>
      <w:r w:rsidR="00C018F3">
        <w:rPr>
          <w:rFonts w:asciiTheme="minorBidi" w:hAnsiTheme="minorBidi"/>
          <w:sz w:val="24"/>
          <w:szCs w:val="24"/>
        </w:rPr>
        <w:t>ment</w:t>
      </w:r>
      <w:r>
        <w:rPr>
          <w:rFonts w:asciiTheme="minorBidi" w:hAnsiTheme="minorBidi"/>
          <w:sz w:val="24"/>
          <w:szCs w:val="24"/>
        </w:rPr>
        <w:t xml:space="preserve"> does </w:t>
      </w:r>
      <w:r w:rsidR="00265098">
        <w:rPr>
          <w:rFonts w:asciiTheme="minorBidi" w:hAnsiTheme="minorBidi"/>
          <w:sz w:val="24"/>
          <w:szCs w:val="24"/>
        </w:rPr>
        <w:t xml:space="preserve">he stand to benefit from the technical </w:t>
      </w:r>
      <w:r w:rsidR="0044108A" w:rsidRPr="000A6A54">
        <w:rPr>
          <w:rFonts w:asciiTheme="minorBidi" w:hAnsiTheme="minorBidi"/>
          <w:sz w:val="24"/>
          <w:szCs w:val="24"/>
        </w:rPr>
        <w:t>cancellation</w:t>
      </w:r>
      <w:r w:rsidR="00265098">
        <w:rPr>
          <w:rFonts w:asciiTheme="minorBidi" w:hAnsiTheme="minorBidi"/>
          <w:sz w:val="24"/>
          <w:szCs w:val="24"/>
        </w:rPr>
        <w:t xml:space="preserve"> of the obligation</w:t>
      </w:r>
      <w:r w:rsidR="0044108A" w:rsidRPr="000A6A54">
        <w:rPr>
          <w:rFonts w:asciiTheme="minorBidi" w:hAnsiTheme="minorBidi"/>
          <w:sz w:val="24"/>
          <w:szCs w:val="24"/>
        </w:rPr>
        <w:t>.</w:t>
      </w:r>
    </w:p>
    <w:p w:rsidR="0044108A" w:rsidRDefault="0044108A" w:rsidP="000A6A54">
      <w:pPr>
        <w:pStyle w:val="NoSpacing"/>
        <w:bidi w:val="0"/>
        <w:jc w:val="both"/>
        <w:rPr>
          <w:rFonts w:asciiTheme="minorBidi" w:hAnsiTheme="minorBidi"/>
          <w:sz w:val="24"/>
          <w:szCs w:val="24"/>
        </w:rPr>
      </w:pPr>
    </w:p>
    <w:p w:rsidR="006002E8" w:rsidRPr="006002E8" w:rsidRDefault="009B2256" w:rsidP="009B2256">
      <w:pPr>
        <w:pStyle w:val="NoSpacing"/>
        <w:bidi w:val="0"/>
        <w:jc w:val="both"/>
        <w:rPr>
          <w:rFonts w:asciiTheme="minorBidi" w:hAnsiTheme="minorBidi"/>
          <w:b/>
          <w:bCs/>
          <w:sz w:val="24"/>
          <w:szCs w:val="24"/>
        </w:rPr>
      </w:pPr>
      <w:r>
        <w:rPr>
          <w:rFonts w:asciiTheme="minorBidi" w:hAnsiTheme="minorBidi"/>
          <w:b/>
          <w:bCs/>
          <w:sz w:val="24"/>
          <w:szCs w:val="24"/>
        </w:rPr>
        <w:t>Loans: Voided or Silenced?</w:t>
      </w:r>
    </w:p>
    <w:p w:rsidR="006002E8" w:rsidRPr="000A6A54" w:rsidRDefault="006002E8" w:rsidP="006002E8">
      <w:pPr>
        <w:pStyle w:val="NoSpacing"/>
        <w:bidi w:val="0"/>
        <w:jc w:val="both"/>
        <w:rPr>
          <w:rFonts w:asciiTheme="minorBidi" w:hAnsiTheme="minorBidi"/>
          <w:sz w:val="24"/>
          <w:szCs w:val="24"/>
        </w:rPr>
      </w:pPr>
    </w:p>
    <w:p w:rsidR="00B060DF" w:rsidRPr="000A6A54" w:rsidRDefault="00CD6AC9" w:rsidP="00C018F3">
      <w:pPr>
        <w:pStyle w:val="NoSpacing"/>
        <w:bidi w:val="0"/>
        <w:ind w:firstLine="720"/>
        <w:jc w:val="both"/>
        <w:rPr>
          <w:rFonts w:asciiTheme="minorBidi" w:hAnsiTheme="minorBidi"/>
          <w:sz w:val="24"/>
          <w:szCs w:val="24"/>
        </w:rPr>
      </w:pPr>
      <w:r>
        <w:rPr>
          <w:rFonts w:asciiTheme="minorBidi" w:hAnsiTheme="minorBidi"/>
          <w:sz w:val="24"/>
          <w:szCs w:val="24"/>
        </w:rPr>
        <w:t xml:space="preserve">Whereas Rabbeinu Bachya </w:t>
      </w:r>
      <w:r w:rsidR="00C018F3">
        <w:rPr>
          <w:rFonts w:asciiTheme="minorBidi" w:hAnsiTheme="minorBidi"/>
          <w:sz w:val="24"/>
          <w:szCs w:val="24"/>
        </w:rPr>
        <w:t xml:space="preserve">understands </w:t>
      </w:r>
      <w:r w:rsidR="0044108A" w:rsidRPr="000A6A54">
        <w:rPr>
          <w:rFonts w:asciiTheme="minorBidi" w:hAnsiTheme="minorBidi"/>
          <w:sz w:val="24"/>
          <w:szCs w:val="24"/>
        </w:rPr>
        <w:t xml:space="preserve">the </w:t>
      </w:r>
      <w:r w:rsidR="0044108A" w:rsidRPr="00CD6AC9">
        <w:rPr>
          <w:rFonts w:asciiTheme="minorBidi" w:hAnsiTheme="minorBidi"/>
          <w:i/>
          <w:iCs/>
          <w:sz w:val="24"/>
          <w:szCs w:val="24"/>
        </w:rPr>
        <w:t>mishna</w:t>
      </w:r>
      <w:r w:rsidR="0044108A" w:rsidRPr="000A6A54">
        <w:rPr>
          <w:rFonts w:asciiTheme="minorBidi" w:hAnsiTheme="minorBidi"/>
          <w:sz w:val="24"/>
          <w:szCs w:val="24"/>
        </w:rPr>
        <w:t xml:space="preserve"> on a practical level, the Gemara</w:t>
      </w:r>
      <w:r>
        <w:rPr>
          <w:rFonts w:asciiTheme="minorBidi" w:hAnsiTheme="minorBidi"/>
          <w:sz w:val="24"/>
          <w:szCs w:val="24"/>
        </w:rPr>
        <w:t xml:space="preserve">’s treatment of </w:t>
      </w:r>
      <w:r w:rsidR="00C018F3">
        <w:rPr>
          <w:rFonts w:asciiTheme="minorBidi" w:hAnsiTheme="minorBidi"/>
          <w:sz w:val="24"/>
          <w:szCs w:val="24"/>
        </w:rPr>
        <w:t xml:space="preserve">it </w:t>
      </w:r>
      <w:r w:rsidR="0044108A" w:rsidRPr="000A6A54">
        <w:rPr>
          <w:rFonts w:asciiTheme="minorBidi" w:hAnsiTheme="minorBidi"/>
          <w:sz w:val="24"/>
          <w:szCs w:val="24"/>
        </w:rPr>
        <w:t>call</w:t>
      </w:r>
      <w:r>
        <w:rPr>
          <w:rFonts w:asciiTheme="minorBidi" w:hAnsiTheme="minorBidi"/>
          <w:sz w:val="24"/>
          <w:szCs w:val="24"/>
        </w:rPr>
        <w:t>s</w:t>
      </w:r>
      <w:r w:rsidR="0044108A" w:rsidRPr="000A6A54">
        <w:rPr>
          <w:rFonts w:asciiTheme="minorBidi" w:hAnsiTheme="minorBidi"/>
          <w:sz w:val="24"/>
          <w:szCs w:val="24"/>
        </w:rPr>
        <w:t xml:space="preserve"> into question </w:t>
      </w:r>
      <w:r w:rsidR="00C018F3">
        <w:rPr>
          <w:rFonts w:asciiTheme="minorBidi" w:hAnsiTheme="minorBidi"/>
          <w:sz w:val="24"/>
          <w:szCs w:val="24"/>
        </w:rPr>
        <w:t xml:space="preserve">the </w:t>
      </w:r>
      <w:r w:rsidR="0044108A" w:rsidRPr="000A6A54">
        <w:rPr>
          <w:rFonts w:asciiTheme="minorBidi" w:hAnsiTheme="minorBidi"/>
          <w:sz w:val="24"/>
          <w:szCs w:val="24"/>
        </w:rPr>
        <w:t xml:space="preserve">basic assumption </w:t>
      </w:r>
      <w:r>
        <w:rPr>
          <w:rFonts w:asciiTheme="minorBidi" w:hAnsiTheme="minorBidi"/>
          <w:sz w:val="24"/>
          <w:szCs w:val="24"/>
        </w:rPr>
        <w:t xml:space="preserve">of </w:t>
      </w:r>
      <w:r w:rsidR="0044108A" w:rsidRPr="000A6A54">
        <w:rPr>
          <w:rFonts w:asciiTheme="minorBidi" w:hAnsiTheme="minorBidi"/>
          <w:sz w:val="24"/>
          <w:szCs w:val="24"/>
        </w:rPr>
        <w:t>our initial question</w:t>
      </w:r>
      <w:r w:rsidR="00B505E9">
        <w:rPr>
          <w:rFonts w:asciiTheme="minorBidi" w:hAnsiTheme="minorBidi"/>
          <w:sz w:val="24"/>
          <w:szCs w:val="24"/>
        </w:rPr>
        <w:t xml:space="preserve">: that the sabbatical year truly </w:t>
      </w:r>
      <w:r w:rsidR="0044108A" w:rsidRPr="000A6A54">
        <w:rPr>
          <w:rFonts w:asciiTheme="minorBidi" w:hAnsiTheme="minorBidi"/>
          <w:sz w:val="24"/>
          <w:szCs w:val="24"/>
        </w:rPr>
        <w:t>cancels loan</w:t>
      </w:r>
      <w:r w:rsidR="00B505E9">
        <w:rPr>
          <w:rFonts w:asciiTheme="minorBidi" w:hAnsiTheme="minorBidi"/>
          <w:sz w:val="24"/>
          <w:szCs w:val="24"/>
        </w:rPr>
        <w:t>s.</w:t>
      </w:r>
    </w:p>
    <w:p w:rsidR="00B060DF" w:rsidRPr="000A6A54" w:rsidRDefault="00B060DF" w:rsidP="000A6A54">
      <w:pPr>
        <w:pStyle w:val="NoSpacing"/>
        <w:bidi w:val="0"/>
        <w:jc w:val="both"/>
        <w:rPr>
          <w:rFonts w:asciiTheme="minorBidi" w:hAnsiTheme="minorBidi"/>
          <w:sz w:val="24"/>
          <w:szCs w:val="24"/>
        </w:rPr>
      </w:pPr>
    </w:p>
    <w:p w:rsidR="00D27B18" w:rsidRPr="000A6A54" w:rsidRDefault="00B505E9" w:rsidP="00C018F3">
      <w:pPr>
        <w:pStyle w:val="NoSpacing"/>
        <w:bidi w:val="0"/>
        <w:ind w:firstLine="720"/>
        <w:jc w:val="both"/>
        <w:rPr>
          <w:rFonts w:asciiTheme="minorBidi" w:hAnsiTheme="minorBidi"/>
          <w:sz w:val="24"/>
          <w:szCs w:val="24"/>
        </w:rPr>
      </w:pPr>
      <w:r>
        <w:rPr>
          <w:rFonts w:asciiTheme="minorBidi" w:hAnsiTheme="minorBidi"/>
          <w:sz w:val="24"/>
          <w:szCs w:val="24"/>
        </w:rPr>
        <w:t xml:space="preserve">In </w:t>
      </w:r>
      <w:r>
        <w:rPr>
          <w:rFonts w:asciiTheme="minorBidi" w:hAnsiTheme="minorBidi"/>
          <w:i/>
          <w:iCs/>
          <w:sz w:val="24"/>
          <w:szCs w:val="24"/>
        </w:rPr>
        <w:t>Gittin</w:t>
      </w:r>
      <w:r>
        <w:rPr>
          <w:rFonts w:asciiTheme="minorBidi" w:hAnsiTheme="minorBidi"/>
          <w:sz w:val="24"/>
          <w:szCs w:val="24"/>
        </w:rPr>
        <w:t xml:space="preserve"> (</w:t>
      </w:r>
      <w:r w:rsidR="00B060DF" w:rsidRPr="000A6A54">
        <w:rPr>
          <w:rFonts w:asciiTheme="minorBidi" w:hAnsiTheme="minorBidi"/>
          <w:sz w:val="24"/>
          <w:szCs w:val="24"/>
        </w:rPr>
        <w:t>37b)</w:t>
      </w:r>
      <w:r>
        <w:rPr>
          <w:rFonts w:asciiTheme="minorBidi" w:hAnsiTheme="minorBidi"/>
          <w:sz w:val="24"/>
          <w:szCs w:val="24"/>
        </w:rPr>
        <w:t>,</w:t>
      </w:r>
      <w:r w:rsidR="00B060DF" w:rsidRPr="000A6A54">
        <w:rPr>
          <w:rFonts w:asciiTheme="minorBidi" w:hAnsiTheme="minorBidi"/>
          <w:sz w:val="24"/>
          <w:szCs w:val="24"/>
        </w:rPr>
        <w:t xml:space="preserve"> Rabba </w:t>
      </w:r>
      <w:r>
        <w:rPr>
          <w:rFonts w:asciiTheme="minorBidi" w:hAnsiTheme="minorBidi"/>
          <w:sz w:val="24"/>
          <w:szCs w:val="24"/>
        </w:rPr>
        <w:t xml:space="preserve">is quoted as </w:t>
      </w:r>
      <w:r w:rsidR="00B060DF" w:rsidRPr="000A6A54">
        <w:rPr>
          <w:rFonts w:asciiTheme="minorBidi" w:hAnsiTheme="minorBidi"/>
          <w:sz w:val="24"/>
          <w:szCs w:val="24"/>
        </w:rPr>
        <w:t>stat</w:t>
      </w:r>
      <w:r>
        <w:rPr>
          <w:rFonts w:asciiTheme="minorBidi" w:hAnsiTheme="minorBidi"/>
          <w:sz w:val="24"/>
          <w:szCs w:val="24"/>
        </w:rPr>
        <w:t>ing</w:t>
      </w:r>
      <w:r w:rsidR="00B060DF" w:rsidRPr="000A6A54">
        <w:rPr>
          <w:rFonts w:asciiTheme="minorBidi" w:hAnsiTheme="minorBidi"/>
          <w:sz w:val="24"/>
          <w:szCs w:val="24"/>
        </w:rPr>
        <w:t xml:space="preserve"> that if </w:t>
      </w:r>
      <w:r w:rsidR="00C018F3">
        <w:rPr>
          <w:rFonts w:asciiTheme="minorBidi" w:hAnsiTheme="minorBidi"/>
          <w:sz w:val="24"/>
          <w:szCs w:val="24"/>
        </w:rPr>
        <w:t xml:space="preserve">a </w:t>
      </w:r>
      <w:r w:rsidR="00B060DF" w:rsidRPr="000A6A54">
        <w:rPr>
          <w:rFonts w:asciiTheme="minorBidi" w:hAnsiTheme="minorBidi"/>
          <w:sz w:val="24"/>
          <w:szCs w:val="24"/>
        </w:rPr>
        <w:t xml:space="preserve">lender says that he releases </w:t>
      </w:r>
      <w:r w:rsidR="00C018F3">
        <w:rPr>
          <w:rFonts w:asciiTheme="minorBidi" w:hAnsiTheme="minorBidi"/>
          <w:sz w:val="24"/>
          <w:szCs w:val="24"/>
        </w:rPr>
        <w:t xml:space="preserve">an </w:t>
      </w:r>
      <w:r w:rsidR="00B060DF" w:rsidRPr="000A6A54">
        <w:rPr>
          <w:rFonts w:asciiTheme="minorBidi" w:hAnsiTheme="minorBidi"/>
          <w:sz w:val="24"/>
          <w:szCs w:val="24"/>
        </w:rPr>
        <w:t xml:space="preserve">obligation </w:t>
      </w:r>
      <w:r>
        <w:rPr>
          <w:rFonts w:asciiTheme="minorBidi" w:hAnsiTheme="minorBidi"/>
          <w:sz w:val="24"/>
          <w:szCs w:val="24"/>
        </w:rPr>
        <w:t xml:space="preserve">and </w:t>
      </w:r>
      <w:r w:rsidR="00B060DF" w:rsidRPr="000A6A54">
        <w:rPr>
          <w:rFonts w:asciiTheme="minorBidi" w:hAnsiTheme="minorBidi"/>
          <w:sz w:val="24"/>
          <w:szCs w:val="24"/>
        </w:rPr>
        <w:t xml:space="preserve">the </w:t>
      </w:r>
      <w:r w:rsidR="005C16CD" w:rsidRPr="000A6A54">
        <w:rPr>
          <w:rFonts w:asciiTheme="minorBidi" w:hAnsiTheme="minorBidi"/>
          <w:sz w:val="24"/>
          <w:szCs w:val="24"/>
        </w:rPr>
        <w:t xml:space="preserve">borrower decides </w:t>
      </w:r>
      <w:r>
        <w:rPr>
          <w:rFonts w:asciiTheme="minorBidi" w:hAnsiTheme="minorBidi"/>
          <w:sz w:val="24"/>
          <w:szCs w:val="24"/>
        </w:rPr>
        <w:t xml:space="preserve">to take advantage and </w:t>
      </w:r>
      <w:r w:rsidR="005C16CD" w:rsidRPr="000A6A54">
        <w:rPr>
          <w:rFonts w:asciiTheme="minorBidi" w:hAnsiTheme="minorBidi"/>
          <w:sz w:val="24"/>
          <w:szCs w:val="24"/>
        </w:rPr>
        <w:t xml:space="preserve">not repay the loan, the lender can </w:t>
      </w:r>
      <w:r w:rsidR="005C16CD" w:rsidRPr="000A6A54">
        <w:rPr>
          <w:rFonts w:asciiTheme="minorBidi" w:hAnsiTheme="minorBidi"/>
          <w:i/>
          <w:iCs/>
          <w:sz w:val="24"/>
          <w:szCs w:val="24"/>
        </w:rPr>
        <w:t xml:space="preserve">tali </w:t>
      </w:r>
      <w:r w:rsidR="005C16CD" w:rsidRPr="000A6A54">
        <w:rPr>
          <w:rFonts w:asciiTheme="minorBidi" w:hAnsiTheme="minorBidi"/>
          <w:sz w:val="24"/>
          <w:szCs w:val="24"/>
        </w:rPr>
        <w:t xml:space="preserve">him until he agrees to pay. The definition of </w:t>
      </w:r>
      <w:r w:rsidR="005C16CD" w:rsidRPr="000A6A54">
        <w:rPr>
          <w:rFonts w:asciiTheme="minorBidi" w:hAnsiTheme="minorBidi"/>
          <w:i/>
          <w:iCs/>
          <w:sz w:val="24"/>
          <w:szCs w:val="24"/>
        </w:rPr>
        <w:t xml:space="preserve">tali </w:t>
      </w:r>
      <w:r w:rsidR="005C16CD" w:rsidRPr="000A6A54">
        <w:rPr>
          <w:rFonts w:asciiTheme="minorBidi" w:hAnsiTheme="minorBidi"/>
          <w:sz w:val="24"/>
          <w:szCs w:val="24"/>
        </w:rPr>
        <w:t xml:space="preserve">is </w:t>
      </w:r>
      <w:r w:rsidR="00995530">
        <w:rPr>
          <w:rFonts w:asciiTheme="minorBidi" w:hAnsiTheme="minorBidi"/>
          <w:sz w:val="24"/>
          <w:szCs w:val="24"/>
        </w:rPr>
        <w:t xml:space="preserve">debated by </w:t>
      </w:r>
      <w:r w:rsidR="005C16CD" w:rsidRPr="000A6A54">
        <w:rPr>
          <w:rFonts w:asciiTheme="minorBidi" w:hAnsiTheme="minorBidi"/>
          <w:sz w:val="24"/>
          <w:szCs w:val="24"/>
        </w:rPr>
        <w:t>the commentators</w:t>
      </w:r>
      <w:r w:rsidR="00995530">
        <w:rPr>
          <w:rFonts w:asciiTheme="minorBidi" w:hAnsiTheme="minorBidi"/>
          <w:sz w:val="24"/>
          <w:szCs w:val="24"/>
        </w:rPr>
        <w:t>,</w:t>
      </w:r>
      <w:r w:rsidR="005C16CD" w:rsidRPr="000A6A54">
        <w:rPr>
          <w:rFonts w:asciiTheme="minorBidi" w:hAnsiTheme="minorBidi"/>
          <w:sz w:val="24"/>
          <w:szCs w:val="24"/>
        </w:rPr>
        <w:t xml:space="preserve"> but Rashi </w:t>
      </w:r>
      <w:r w:rsidR="00C018F3">
        <w:rPr>
          <w:rFonts w:asciiTheme="minorBidi" w:hAnsiTheme="minorBidi"/>
          <w:sz w:val="24"/>
          <w:szCs w:val="24"/>
        </w:rPr>
        <w:t xml:space="preserve">understands it to mean </w:t>
      </w:r>
      <w:r w:rsidR="005C16CD" w:rsidRPr="000A6A54">
        <w:rPr>
          <w:rFonts w:asciiTheme="minorBidi" w:hAnsiTheme="minorBidi"/>
          <w:sz w:val="24"/>
          <w:szCs w:val="24"/>
        </w:rPr>
        <w:t xml:space="preserve">that the lender </w:t>
      </w:r>
      <w:r w:rsidR="00995530">
        <w:rPr>
          <w:rFonts w:asciiTheme="minorBidi" w:hAnsiTheme="minorBidi"/>
          <w:sz w:val="24"/>
          <w:szCs w:val="24"/>
        </w:rPr>
        <w:t xml:space="preserve">may </w:t>
      </w:r>
      <w:r w:rsidR="005C16CD" w:rsidRPr="000A6A54">
        <w:rPr>
          <w:rFonts w:asciiTheme="minorBidi" w:hAnsiTheme="minorBidi"/>
          <w:sz w:val="24"/>
          <w:szCs w:val="24"/>
        </w:rPr>
        <w:t>han</w:t>
      </w:r>
      <w:r w:rsidR="00995530">
        <w:rPr>
          <w:rFonts w:asciiTheme="minorBidi" w:hAnsiTheme="minorBidi"/>
          <w:sz w:val="24"/>
          <w:szCs w:val="24"/>
        </w:rPr>
        <w:t>g</w:t>
      </w:r>
      <w:r w:rsidR="005C16CD" w:rsidRPr="000A6A54">
        <w:rPr>
          <w:rFonts w:asciiTheme="minorBidi" w:hAnsiTheme="minorBidi"/>
          <w:sz w:val="24"/>
          <w:szCs w:val="24"/>
        </w:rPr>
        <w:t xml:space="preserve"> the borrower up high until he acquiesces.</w:t>
      </w:r>
      <w:r w:rsidR="00995530">
        <w:rPr>
          <w:rFonts w:asciiTheme="minorBidi" w:hAnsiTheme="minorBidi"/>
          <w:sz w:val="24"/>
          <w:szCs w:val="24"/>
        </w:rPr>
        <w:t xml:space="preserve"> The obvious question then is, </w:t>
      </w:r>
      <w:r w:rsidR="005C16CD" w:rsidRPr="000A6A54">
        <w:rPr>
          <w:rFonts w:asciiTheme="minorBidi" w:hAnsiTheme="minorBidi"/>
          <w:sz w:val="24"/>
          <w:szCs w:val="24"/>
        </w:rPr>
        <w:t>w</w:t>
      </w:r>
      <w:r w:rsidR="00D27B18" w:rsidRPr="000A6A54">
        <w:rPr>
          <w:rFonts w:asciiTheme="minorBidi" w:hAnsiTheme="minorBidi"/>
          <w:sz w:val="24"/>
          <w:szCs w:val="24"/>
        </w:rPr>
        <w:t xml:space="preserve">hat right does </w:t>
      </w:r>
      <w:r w:rsidR="00995530">
        <w:rPr>
          <w:rFonts w:asciiTheme="minorBidi" w:hAnsiTheme="minorBidi"/>
          <w:sz w:val="24"/>
          <w:szCs w:val="24"/>
        </w:rPr>
        <w:t xml:space="preserve">a lender have to pressure a person who seeks to </w:t>
      </w:r>
      <w:r w:rsidR="00D27B18" w:rsidRPr="000A6A54">
        <w:rPr>
          <w:rFonts w:asciiTheme="minorBidi" w:hAnsiTheme="minorBidi"/>
          <w:sz w:val="24"/>
          <w:szCs w:val="24"/>
        </w:rPr>
        <w:t>take advantage of the cancellation of</w:t>
      </w:r>
      <w:r w:rsidR="00995530">
        <w:rPr>
          <w:rFonts w:asciiTheme="minorBidi" w:hAnsiTheme="minorBidi"/>
          <w:sz w:val="24"/>
          <w:szCs w:val="24"/>
        </w:rPr>
        <w:t xml:space="preserve"> his debt</w:t>
      </w:r>
      <w:r w:rsidR="00D27B18" w:rsidRPr="000A6A54">
        <w:rPr>
          <w:rFonts w:asciiTheme="minorBidi" w:hAnsiTheme="minorBidi"/>
          <w:sz w:val="24"/>
          <w:szCs w:val="24"/>
        </w:rPr>
        <w:t>?</w:t>
      </w:r>
    </w:p>
    <w:p w:rsidR="00D27B18" w:rsidRPr="000A6A54" w:rsidRDefault="00D27B18" w:rsidP="000A6A54">
      <w:pPr>
        <w:pStyle w:val="NoSpacing"/>
        <w:bidi w:val="0"/>
        <w:jc w:val="both"/>
        <w:rPr>
          <w:rFonts w:asciiTheme="minorBidi" w:hAnsiTheme="minorBidi"/>
          <w:sz w:val="24"/>
          <w:szCs w:val="24"/>
        </w:rPr>
      </w:pPr>
    </w:p>
    <w:p w:rsidR="00D27B18" w:rsidRPr="000A6A54" w:rsidRDefault="00D27B18" w:rsidP="009E736F">
      <w:pPr>
        <w:pStyle w:val="NoSpacing"/>
        <w:bidi w:val="0"/>
        <w:ind w:firstLine="720"/>
        <w:jc w:val="both"/>
        <w:rPr>
          <w:rFonts w:asciiTheme="minorBidi" w:hAnsiTheme="minorBidi"/>
          <w:sz w:val="24"/>
          <w:szCs w:val="24"/>
        </w:rPr>
      </w:pPr>
      <w:r w:rsidRPr="000A6A54">
        <w:rPr>
          <w:rFonts w:asciiTheme="minorBidi" w:hAnsiTheme="minorBidi"/>
          <w:sz w:val="24"/>
          <w:szCs w:val="24"/>
        </w:rPr>
        <w:t>The simple</w:t>
      </w:r>
      <w:r w:rsidR="00995530">
        <w:rPr>
          <w:rFonts w:asciiTheme="minorBidi" w:hAnsiTheme="minorBidi"/>
          <w:sz w:val="24"/>
          <w:szCs w:val="24"/>
        </w:rPr>
        <w:t>st</w:t>
      </w:r>
      <w:r w:rsidRPr="000A6A54">
        <w:rPr>
          <w:rFonts w:asciiTheme="minorBidi" w:hAnsiTheme="minorBidi"/>
          <w:sz w:val="24"/>
          <w:szCs w:val="24"/>
        </w:rPr>
        <w:t xml:space="preserve"> understanding of the Gemara is that </w:t>
      </w:r>
      <w:r w:rsidR="00995530">
        <w:rPr>
          <w:rFonts w:asciiTheme="minorBidi" w:hAnsiTheme="minorBidi"/>
          <w:sz w:val="24"/>
          <w:szCs w:val="24"/>
        </w:rPr>
        <w:t xml:space="preserve">remittance consists of </w:t>
      </w:r>
      <w:r w:rsidRPr="000A6A54">
        <w:rPr>
          <w:rFonts w:asciiTheme="minorBidi" w:hAnsiTheme="minorBidi"/>
          <w:sz w:val="24"/>
          <w:szCs w:val="24"/>
        </w:rPr>
        <w:t xml:space="preserve">a verbal obligation </w:t>
      </w:r>
      <w:r w:rsidR="00995530">
        <w:rPr>
          <w:rFonts w:asciiTheme="minorBidi" w:hAnsiTheme="minorBidi"/>
          <w:sz w:val="24"/>
          <w:szCs w:val="24"/>
        </w:rPr>
        <w:t xml:space="preserve">by </w:t>
      </w:r>
      <w:r w:rsidRPr="000A6A54">
        <w:rPr>
          <w:rFonts w:asciiTheme="minorBidi" w:hAnsiTheme="minorBidi"/>
          <w:sz w:val="24"/>
          <w:szCs w:val="24"/>
        </w:rPr>
        <w:t xml:space="preserve">the creditor </w:t>
      </w:r>
      <w:r w:rsidR="00995530">
        <w:rPr>
          <w:rFonts w:asciiTheme="minorBidi" w:hAnsiTheme="minorBidi"/>
          <w:sz w:val="24"/>
          <w:szCs w:val="24"/>
        </w:rPr>
        <w:t xml:space="preserve">not to exact a loan from </w:t>
      </w:r>
      <w:r w:rsidRPr="000A6A54">
        <w:rPr>
          <w:rFonts w:asciiTheme="minorBidi" w:hAnsiTheme="minorBidi"/>
          <w:sz w:val="24"/>
          <w:szCs w:val="24"/>
        </w:rPr>
        <w:t xml:space="preserve">anyone incapable of paying it. </w:t>
      </w:r>
      <w:r w:rsidR="003578FD">
        <w:rPr>
          <w:rFonts w:asciiTheme="minorBidi" w:hAnsiTheme="minorBidi"/>
          <w:sz w:val="24"/>
          <w:szCs w:val="24"/>
        </w:rPr>
        <w:t>T</w:t>
      </w:r>
      <w:r w:rsidRPr="000A6A54">
        <w:rPr>
          <w:rFonts w:asciiTheme="minorBidi" w:hAnsiTheme="minorBidi"/>
          <w:sz w:val="24"/>
          <w:szCs w:val="24"/>
        </w:rPr>
        <w:t xml:space="preserve">his </w:t>
      </w:r>
      <w:r w:rsidR="003578FD">
        <w:rPr>
          <w:rFonts w:asciiTheme="minorBidi" w:hAnsiTheme="minorBidi"/>
          <w:sz w:val="24"/>
          <w:szCs w:val="24"/>
        </w:rPr>
        <w:t xml:space="preserve">remittance </w:t>
      </w:r>
      <w:r w:rsidRPr="000A6A54">
        <w:rPr>
          <w:rFonts w:asciiTheme="minorBidi" w:hAnsiTheme="minorBidi"/>
          <w:sz w:val="24"/>
          <w:szCs w:val="24"/>
        </w:rPr>
        <w:t xml:space="preserve">is a </w:t>
      </w:r>
      <w:r w:rsidR="003578FD">
        <w:rPr>
          <w:rFonts w:asciiTheme="minorBidi" w:hAnsiTheme="minorBidi"/>
          <w:sz w:val="24"/>
          <w:szCs w:val="24"/>
        </w:rPr>
        <w:t xml:space="preserve">remarkable </w:t>
      </w:r>
      <w:r w:rsidRPr="000A6A54">
        <w:rPr>
          <w:rFonts w:asciiTheme="minorBidi" w:hAnsiTheme="minorBidi"/>
          <w:sz w:val="24"/>
          <w:szCs w:val="24"/>
        </w:rPr>
        <w:t xml:space="preserve">kindness </w:t>
      </w:r>
      <w:r w:rsidR="003578FD">
        <w:rPr>
          <w:rFonts w:asciiTheme="minorBidi" w:hAnsiTheme="minorBidi"/>
          <w:sz w:val="24"/>
          <w:szCs w:val="24"/>
        </w:rPr>
        <w:t xml:space="preserve">by </w:t>
      </w:r>
      <w:r w:rsidRPr="000A6A54">
        <w:rPr>
          <w:rFonts w:asciiTheme="minorBidi" w:hAnsiTheme="minorBidi"/>
          <w:sz w:val="24"/>
          <w:szCs w:val="24"/>
        </w:rPr>
        <w:t xml:space="preserve">the Torah and the lender </w:t>
      </w:r>
      <w:r w:rsidR="003578FD">
        <w:rPr>
          <w:rFonts w:asciiTheme="minorBidi" w:hAnsiTheme="minorBidi"/>
          <w:sz w:val="24"/>
          <w:szCs w:val="24"/>
        </w:rPr>
        <w:t xml:space="preserve">that allows </w:t>
      </w:r>
      <w:r w:rsidRPr="000A6A54">
        <w:rPr>
          <w:rFonts w:asciiTheme="minorBidi" w:hAnsiTheme="minorBidi"/>
          <w:sz w:val="24"/>
          <w:szCs w:val="24"/>
        </w:rPr>
        <w:t xml:space="preserve">the borrower </w:t>
      </w:r>
      <w:r w:rsidR="003578FD">
        <w:rPr>
          <w:rFonts w:asciiTheme="minorBidi" w:hAnsiTheme="minorBidi"/>
          <w:sz w:val="24"/>
          <w:szCs w:val="24"/>
        </w:rPr>
        <w:t xml:space="preserve">an </w:t>
      </w:r>
      <w:r w:rsidRPr="000A6A54">
        <w:rPr>
          <w:rFonts w:asciiTheme="minorBidi" w:hAnsiTheme="minorBidi"/>
          <w:sz w:val="24"/>
          <w:szCs w:val="24"/>
        </w:rPr>
        <w:t xml:space="preserve">opportunity for a new financial </w:t>
      </w:r>
      <w:r w:rsidR="003578FD">
        <w:rPr>
          <w:rFonts w:asciiTheme="minorBidi" w:hAnsiTheme="minorBidi"/>
          <w:sz w:val="24"/>
          <w:szCs w:val="24"/>
        </w:rPr>
        <w:t>beginning</w:t>
      </w:r>
      <w:r w:rsidRPr="000A6A54">
        <w:rPr>
          <w:rFonts w:asciiTheme="minorBidi" w:hAnsiTheme="minorBidi"/>
          <w:sz w:val="24"/>
          <w:szCs w:val="24"/>
        </w:rPr>
        <w:t xml:space="preserve">. </w:t>
      </w:r>
      <w:r w:rsidR="003578FD">
        <w:rPr>
          <w:rFonts w:asciiTheme="minorBidi" w:hAnsiTheme="minorBidi"/>
          <w:sz w:val="24"/>
          <w:szCs w:val="24"/>
        </w:rPr>
        <w:t xml:space="preserve">However, though he </w:t>
      </w:r>
      <w:r w:rsidRPr="000A6A54">
        <w:rPr>
          <w:rFonts w:asciiTheme="minorBidi" w:hAnsiTheme="minorBidi"/>
          <w:sz w:val="24"/>
          <w:szCs w:val="24"/>
        </w:rPr>
        <w:t xml:space="preserve">bears no legal obligation to </w:t>
      </w:r>
      <w:r w:rsidR="003578FD">
        <w:rPr>
          <w:rFonts w:asciiTheme="minorBidi" w:hAnsiTheme="minorBidi"/>
          <w:sz w:val="24"/>
          <w:szCs w:val="24"/>
        </w:rPr>
        <w:t>re</w:t>
      </w:r>
      <w:r w:rsidRPr="000A6A54">
        <w:rPr>
          <w:rFonts w:asciiTheme="minorBidi" w:hAnsiTheme="minorBidi"/>
          <w:sz w:val="24"/>
          <w:szCs w:val="24"/>
        </w:rPr>
        <w:t>pay the money</w:t>
      </w:r>
      <w:r w:rsidR="003578FD">
        <w:rPr>
          <w:rFonts w:asciiTheme="minorBidi" w:hAnsiTheme="minorBidi"/>
          <w:sz w:val="24"/>
          <w:szCs w:val="24"/>
        </w:rPr>
        <w:t>,</w:t>
      </w:r>
      <w:r w:rsidRPr="000A6A54">
        <w:rPr>
          <w:rFonts w:asciiTheme="minorBidi" w:hAnsiTheme="minorBidi"/>
          <w:sz w:val="24"/>
          <w:szCs w:val="24"/>
        </w:rPr>
        <w:t xml:space="preserve"> he does have a moral obligation if he is in a position to </w:t>
      </w:r>
      <w:r w:rsidR="003578FD">
        <w:rPr>
          <w:rFonts w:asciiTheme="minorBidi" w:hAnsiTheme="minorBidi"/>
          <w:sz w:val="24"/>
          <w:szCs w:val="24"/>
        </w:rPr>
        <w:t>reimburse his benefactor</w:t>
      </w:r>
      <w:r w:rsidRPr="000A6A54">
        <w:rPr>
          <w:rFonts w:asciiTheme="minorBidi" w:hAnsiTheme="minorBidi"/>
          <w:sz w:val="24"/>
          <w:szCs w:val="24"/>
        </w:rPr>
        <w:t xml:space="preserve">. </w:t>
      </w:r>
      <w:r w:rsidR="0081353C" w:rsidRPr="000A6A54">
        <w:rPr>
          <w:rFonts w:asciiTheme="minorBidi" w:hAnsiTheme="minorBidi"/>
          <w:sz w:val="24"/>
          <w:szCs w:val="24"/>
        </w:rPr>
        <w:t xml:space="preserve">Therefore, </w:t>
      </w:r>
      <w:r w:rsidR="003578FD">
        <w:rPr>
          <w:rFonts w:asciiTheme="minorBidi" w:hAnsiTheme="minorBidi"/>
          <w:sz w:val="24"/>
          <w:szCs w:val="24"/>
        </w:rPr>
        <w:t xml:space="preserve">a solvent individual </w:t>
      </w:r>
      <w:r w:rsidR="009E736F">
        <w:rPr>
          <w:rFonts w:asciiTheme="minorBidi" w:hAnsiTheme="minorBidi"/>
          <w:sz w:val="24"/>
          <w:szCs w:val="24"/>
        </w:rPr>
        <w:t xml:space="preserve">not only can repay a loan after the close of the sabbatical year, </w:t>
      </w:r>
      <w:r w:rsidR="0081353C" w:rsidRPr="000A6A54">
        <w:rPr>
          <w:rFonts w:asciiTheme="minorBidi" w:hAnsiTheme="minorBidi"/>
          <w:sz w:val="24"/>
          <w:szCs w:val="24"/>
        </w:rPr>
        <w:t xml:space="preserve">but </w:t>
      </w:r>
      <w:r w:rsidR="009E736F">
        <w:rPr>
          <w:rFonts w:asciiTheme="minorBidi" w:hAnsiTheme="minorBidi"/>
          <w:sz w:val="24"/>
          <w:szCs w:val="24"/>
        </w:rPr>
        <w:t xml:space="preserve">even may </w:t>
      </w:r>
      <w:r w:rsidR="0081353C" w:rsidRPr="000A6A54">
        <w:rPr>
          <w:rFonts w:asciiTheme="minorBidi" w:hAnsiTheme="minorBidi"/>
          <w:sz w:val="24"/>
          <w:szCs w:val="24"/>
        </w:rPr>
        <w:t xml:space="preserve">be </w:t>
      </w:r>
      <w:r w:rsidR="009E736F">
        <w:rPr>
          <w:rFonts w:asciiTheme="minorBidi" w:hAnsiTheme="minorBidi"/>
          <w:sz w:val="24"/>
          <w:szCs w:val="24"/>
        </w:rPr>
        <w:t xml:space="preserve">pressured </w:t>
      </w:r>
      <w:r w:rsidR="0081353C" w:rsidRPr="000A6A54">
        <w:rPr>
          <w:rFonts w:asciiTheme="minorBidi" w:hAnsiTheme="minorBidi"/>
          <w:sz w:val="24"/>
          <w:szCs w:val="24"/>
        </w:rPr>
        <w:t xml:space="preserve">to </w:t>
      </w:r>
      <w:r w:rsidR="009E736F">
        <w:rPr>
          <w:rFonts w:asciiTheme="minorBidi" w:hAnsiTheme="minorBidi"/>
          <w:sz w:val="24"/>
          <w:szCs w:val="24"/>
        </w:rPr>
        <w:t>do so</w:t>
      </w:r>
      <w:r w:rsidR="0081353C" w:rsidRPr="000A6A54">
        <w:rPr>
          <w:rFonts w:asciiTheme="minorBidi" w:hAnsiTheme="minorBidi"/>
          <w:sz w:val="24"/>
          <w:szCs w:val="24"/>
        </w:rPr>
        <w:t>.</w:t>
      </w:r>
    </w:p>
    <w:p w:rsidR="00D27B18" w:rsidRPr="000A6A54" w:rsidRDefault="00D27B18" w:rsidP="000A6A54">
      <w:pPr>
        <w:pStyle w:val="NoSpacing"/>
        <w:bidi w:val="0"/>
        <w:jc w:val="both"/>
        <w:rPr>
          <w:rFonts w:asciiTheme="minorBidi" w:hAnsiTheme="minorBidi"/>
          <w:sz w:val="24"/>
          <w:szCs w:val="24"/>
        </w:rPr>
      </w:pPr>
    </w:p>
    <w:p w:rsidR="00D27B18" w:rsidRPr="000A6A54" w:rsidRDefault="00D27B18" w:rsidP="003C28ED">
      <w:pPr>
        <w:pStyle w:val="NoSpacing"/>
        <w:bidi w:val="0"/>
        <w:ind w:firstLine="720"/>
        <w:jc w:val="both"/>
        <w:rPr>
          <w:rFonts w:asciiTheme="minorBidi" w:hAnsiTheme="minorBidi"/>
          <w:sz w:val="24"/>
          <w:szCs w:val="24"/>
        </w:rPr>
      </w:pPr>
      <w:r w:rsidRPr="000A6A54">
        <w:rPr>
          <w:rFonts w:asciiTheme="minorBidi" w:hAnsiTheme="minorBidi"/>
          <w:sz w:val="24"/>
          <w:szCs w:val="24"/>
        </w:rPr>
        <w:t>Rav Hirsch (</w:t>
      </w:r>
      <w:r w:rsidRPr="003C28ED">
        <w:rPr>
          <w:rFonts w:asciiTheme="minorBidi" w:hAnsiTheme="minorBidi"/>
          <w:i/>
          <w:iCs/>
          <w:sz w:val="24"/>
          <w:szCs w:val="24"/>
        </w:rPr>
        <w:t>Devarim</w:t>
      </w:r>
      <w:r w:rsidRPr="000A6A54">
        <w:rPr>
          <w:rFonts w:asciiTheme="minorBidi" w:hAnsiTheme="minorBidi"/>
          <w:sz w:val="24"/>
          <w:szCs w:val="24"/>
        </w:rPr>
        <w:t xml:space="preserve"> 15:2) makes th</w:t>
      </w:r>
      <w:r w:rsidR="003C28ED">
        <w:rPr>
          <w:rFonts w:asciiTheme="minorBidi" w:hAnsiTheme="minorBidi"/>
          <w:sz w:val="24"/>
          <w:szCs w:val="24"/>
        </w:rPr>
        <w:t>is</w:t>
      </w:r>
      <w:r w:rsidRPr="000A6A54">
        <w:rPr>
          <w:rFonts w:asciiTheme="minorBidi" w:hAnsiTheme="minorBidi"/>
          <w:sz w:val="24"/>
          <w:szCs w:val="24"/>
        </w:rPr>
        <w:t xml:space="preserve"> argument very clearly:</w:t>
      </w:r>
    </w:p>
    <w:p w:rsidR="00D27B18" w:rsidRPr="000A6A54" w:rsidRDefault="00D27B18" w:rsidP="000A6A54">
      <w:pPr>
        <w:pStyle w:val="NoSpacing"/>
        <w:bidi w:val="0"/>
        <w:jc w:val="both"/>
        <w:rPr>
          <w:rFonts w:asciiTheme="minorBidi" w:hAnsiTheme="minorBidi"/>
          <w:sz w:val="24"/>
          <w:szCs w:val="24"/>
        </w:rPr>
      </w:pPr>
    </w:p>
    <w:p w:rsidR="00D27B18" w:rsidRPr="000A6A54" w:rsidRDefault="00D27B18" w:rsidP="003C28ED">
      <w:pPr>
        <w:pStyle w:val="NoSpacing"/>
        <w:bidi w:val="0"/>
        <w:ind w:left="720"/>
        <w:jc w:val="both"/>
        <w:rPr>
          <w:rFonts w:asciiTheme="minorBidi" w:hAnsiTheme="minorBidi"/>
          <w:sz w:val="24"/>
          <w:szCs w:val="24"/>
        </w:rPr>
      </w:pPr>
      <w:r w:rsidRPr="000A6A54">
        <w:rPr>
          <w:rFonts w:asciiTheme="minorBidi" w:hAnsiTheme="minorBidi"/>
          <w:sz w:val="24"/>
          <w:szCs w:val="24"/>
        </w:rPr>
        <w:t xml:space="preserve">One who releases a debt in the seventh year allows the debt to be </w:t>
      </w:r>
      <w:r w:rsidR="00FD32BB">
        <w:rPr>
          <w:rFonts w:asciiTheme="minorBidi" w:hAnsiTheme="minorBidi"/>
          <w:sz w:val="24"/>
          <w:szCs w:val="24"/>
        </w:rPr>
        <w:t>“</w:t>
      </w:r>
      <w:r w:rsidRPr="000A6A54">
        <w:rPr>
          <w:rFonts w:asciiTheme="minorBidi" w:hAnsiTheme="minorBidi"/>
          <w:sz w:val="24"/>
          <w:szCs w:val="24"/>
        </w:rPr>
        <w:t xml:space="preserve">released </w:t>
      </w:r>
      <w:r w:rsidR="003C28ED">
        <w:rPr>
          <w:rFonts w:asciiTheme="minorBidi" w:hAnsiTheme="minorBidi"/>
          <w:sz w:val="24"/>
          <w:szCs w:val="24"/>
        </w:rPr>
        <w:t xml:space="preserve">from </w:t>
      </w:r>
      <w:r w:rsidRPr="000A6A54">
        <w:rPr>
          <w:rFonts w:asciiTheme="minorBidi" w:hAnsiTheme="minorBidi"/>
          <w:sz w:val="24"/>
          <w:szCs w:val="24"/>
        </w:rPr>
        <w:t>his hand</w:t>
      </w:r>
      <w:r w:rsidR="009301D9">
        <w:rPr>
          <w:rFonts w:asciiTheme="minorBidi" w:hAnsiTheme="minorBidi"/>
          <w:sz w:val="24"/>
          <w:szCs w:val="24"/>
        </w:rPr>
        <w:t>,</w:t>
      </w:r>
      <w:r w:rsidR="00FD32BB">
        <w:rPr>
          <w:rFonts w:asciiTheme="minorBidi" w:hAnsiTheme="minorBidi"/>
          <w:sz w:val="24"/>
          <w:szCs w:val="24"/>
        </w:rPr>
        <w:t>”</w:t>
      </w:r>
      <w:r w:rsidRPr="000A6A54">
        <w:rPr>
          <w:rFonts w:asciiTheme="minorBidi" w:hAnsiTheme="minorBidi"/>
          <w:sz w:val="24"/>
          <w:szCs w:val="24"/>
        </w:rPr>
        <w:t xml:space="preserve"> but this release is strictly a one-sided action. The creditor, the</w:t>
      </w:r>
      <w:r w:rsidR="003C28ED">
        <w:rPr>
          <w:rFonts w:asciiTheme="minorBidi" w:hAnsiTheme="minorBidi"/>
          <w:sz w:val="24"/>
          <w:szCs w:val="24"/>
        </w:rPr>
        <w:t xml:space="preserve"> </w:t>
      </w:r>
      <w:r w:rsidR="003C28ED">
        <w:rPr>
          <w:rFonts w:asciiTheme="minorBidi" w:hAnsiTheme="minorBidi"/>
          <w:i/>
          <w:iCs/>
          <w:sz w:val="24"/>
          <w:szCs w:val="24"/>
        </w:rPr>
        <w:t>ba’al</w:t>
      </w:r>
      <w:r w:rsidRPr="000A6A54">
        <w:rPr>
          <w:rFonts w:asciiTheme="minorBidi" w:hAnsiTheme="minorBidi"/>
          <w:sz w:val="24"/>
          <w:szCs w:val="24"/>
        </w:rPr>
        <w:t>, who holds the legal claim to the debt and thereby has become the debtor</w:t>
      </w:r>
      <w:r w:rsidR="00FD32BB">
        <w:rPr>
          <w:rFonts w:asciiTheme="minorBidi" w:hAnsiTheme="minorBidi"/>
          <w:sz w:val="24"/>
          <w:szCs w:val="24"/>
        </w:rPr>
        <w:t>’</w:t>
      </w:r>
      <w:r w:rsidRPr="000A6A54">
        <w:rPr>
          <w:rFonts w:asciiTheme="minorBidi" w:hAnsiTheme="minorBidi"/>
          <w:sz w:val="24"/>
          <w:szCs w:val="24"/>
        </w:rPr>
        <w:t xml:space="preserve">s master, </w:t>
      </w:r>
      <w:r w:rsidRPr="000A6A54">
        <w:rPr>
          <w:rFonts w:asciiTheme="minorBidi" w:hAnsiTheme="minorBidi"/>
          <w:i/>
          <w:iCs/>
          <w:sz w:val="24"/>
          <w:szCs w:val="24"/>
        </w:rPr>
        <w:t>renounces</w:t>
      </w:r>
      <w:r w:rsidRPr="000A6A54">
        <w:rPr>
          <w:rFonts w:asciiTheme="minorBidi" w:hAnsiTheme="minorBidi"/>
          <w:sz w:val="24"/>
          <w:szCs w:val="24"/>
        </w:rPr>
        <w:t xml:space="preserve"> forever his right to </w:t>
      </w:r>
      <w:r w:rsidRPr="000A6A54">
        <w:rPr>
          <w:rFonts w:asciiTheme="minorBidi" w:hAnsiTheme="minorBidi"/>
          <w:i/>
          <w:iCs/>
          <w:sz w:val="24"/>
          <w:szCs w:val="24"/>
        </w:rPr>
        <w:t>exert</w:t>
      </w:r>
      <w:r w:rsidRPr="003C28ED">
        <w:rPr>
          <w:rFonts w:asciiTheme="minorBidi" w:hAnsiTheme="minorBidi"/>
          <w:sz w:val="24"/>
          <w:szCs w:val="24"/>
        </w:rPr>
        <w:t xml:space="preserve"> </w:t>
      </w:r>
      <w:r w:rsidRPr="000A6A54">
        <w:rPr>
          <w:rFonts w:asciiTheme="minorBidi" w:hAnsiTheme="minorBidi"/>
          <w:sz w:val="24"/>
          <w:szCs w:val="24"/>
        </w:rPr>
        <w:t>this claim. The debtor, however, remains forever morally in his debt</w:t>
      </w:r>
      <w:r w:rsidR="003C28ED">
        <w:rPr>
          <w:rFonts w:asciiTheme="minorBidi" w:hAnsiTheme="minorBidi"/>
          <w:sz w:val="24"/>
          <w:szCs w:val="24"/>
        </w:rPr>
        <w:t xml:space="preserve"> </w:t>
      </w:r>
      <w:r w:rsidRPr="000A6A54">
        <w:rPr>
          <w:rFonts w:asciiTheme="minorBidi" w:hAnsiTheme="minorBidi"/>
          <w:sz w:val="24"/>
          <w:szCs w:val="24"/>
        </w:rPr>
        <w:t>… Moreover, it is not the Torah</w:t>
      </w:r>
      <w:r w:rsidR="00FD32BB">
        <w:rPr>
          <w:rFonts w:asciiTheme="minorBidi" w:hAnsiTheme="minorBidi"/>
          <w:sz w:val="24"/>
          <w:szCs w:val="24"/>
        </w:rPr>
        <w:t>’</w:t>
      </w:r>
      <w:r w:rsidRPr="000A6A54">
        <w:rPr>
          <w:rFonts w:asciiTheme="minorBidi" w:hAnsiTheme="minorBidi"/>
          <w:sz w:val="24"/>
          <w:szCs w:val="24"/>
        </w:rPr>
        <w:t xml:space="preserve">s intention to exempt people who can pay from the moral obligation of paying their debts, and </w:t>
      </w:r>
      <w:r w:rsidR="003C28ED">
        <w:rPr>
          <w:rFonts w:asciiTheme="minorBidi" w:hAnsiTheme="minorBidi"/>
          <w:sz w:val="24"/>
          <w:szCs w:val="24"/>
        </w:rPr>
        <w:t xml:space="preserve">from </w:t>
      </w:r>
      <w:r w:rsidRPr="000A6A54">
        <w:rPr>
          <w:rFonts w:asciiTheme="minorBidi" w:hAnsiTheme="minorBidi"/>
          <w:sz w:val="24"/>
          <w:szCs w:val="24"/>
        </w:rPr>
        <w:t xml:space="preserve">such people the creditor is entitled to expect that they will not exploit the </w:t>
      </w:r>
      <w:r w:rsidR="005C16CD" w:rsidRPr="000A6A54">
        <w:rPr>
          <w:rFonts w:asciiTheme="minorBidi" w:hAnsiTheme="minorBidi"/>
          <w:sz w:val="24"/>
          <w:szCs w:val="24"/>
        </w:rPr>
        <w:t>privilege</w:t>
      </w:r>
      <w:r w:rsidRPr="000A6A54">
        <w:rPr>
          <w:rFonts w:asciiTheme="minorBidi" w:hAnsiTheme="minorBidi"/>
          <w:sz w:val="24"/>
          <w:szCs w:val="24"/>
        </w:rPr>
        <w:t xml:space="preserve"> granted to them by the</w:t>
      </w:r>
      <w:r w:rsidR="003C28ED">
        <w:rPr>
          <w:rFonts w:asciiTheme="minorBidi" w:hAnsiTheme="minorBidi"/>
          <w:sz w:val="24"/>
          <w:szCs w:val="24"/>
        </w:rPr>
        <w:t xml:space="preserve"> sabbatical year.</w:t>
      </w:r>
    </w:p>
    <w:p w:rsidR="00D27B18" w:rsidRPr="000A6A54" w:rsidRDefault="00D27B18" w:rsidP="000A6A54">
      <w:pPr>
        <w:pStyle w:val="NoSpacing"/>
        <w:bidi w:val="0"/>
        <w:ind w:left="720"/>
        <w:jc w:val="both"/>
        <w:rPr>
          <w:rFonts w:asciiTheme="minorBidi" w:hAnsiTheme="minorBidi"/>
          <w:sz w:val="24"/>
          <w:szCs w:val="24"/>
        </w:rPr>
      </w:pPr>
    </w:p>
    <w:p w:rsidR="00D27B18" w:rsidRPr="000A6A54" w:rsidRDefault="00D27B18" w:rsidP="009D3C63">
      <w:pPr>
        <w:pStyle w:val="NoSpacing"/>
        <w:bidi w:val="0"/>
        <w:ind w:left="720"/>
        <w:jc w:val="both"/>
        <w:rPr>
          <w:rFonts w:asciiTheme="minorBidi" w:hAnsiTheme="minorBidi"/>
          <w:sz w:val="24"/>
          <w:szCs w:val="24"/>
        </w:rPr>
      </w:pPr>
      <w:r w:rsidRPr="000A6A54">
        <w:rPr>
          <w:rFonts w:asciiTheme="minorBidi" w:hAnsiTheme="minorBidi"/>
          <w:sz w:val="24"/>
          <w:szCs w:val="24"/>
        </w:rPr>
        <w:t xml:space="preserve">The Torah requires </w:t>
      </w:r>
      <w:r w:rsidR="003C28ED">
        <w:rPr>
          <w:rFonts w:asciiTheme="minorBidi" w:hAnsiTheme="minorBidi"/>
          <w:sz w:val="24"/>
          <w:szCs w:val="24"/>
        </w:rPr>
        <w:t xml:space="preserve">that </w:t>
      </w:r>
      <w:r w:rsidRPr="000A6A54">
        <w:rPr>
          <w:rFonts w:asciiTheme="minorBidi" w:hAnsiTheme="minorBidi"/>
          <w:sz w:val="24"/>
          <w:szCs w:val="24"/>
        </w:rPr>
        <w:t xml:space="preserve">the creditor declare a </w:t>
      </w:r>
      <w:r w:rsidR="009D3C63">
        <w:rPr>
          <w:rFonts w:asciiTheme="minorBidi" w:hAnsiTheme="minorBidi"/>
          <w:sz w:val="24"/>
          <w:szCs w:val="24"/>
        </w:rPr>
        <w:t>remittance</w:t>
      </w:r>
      <w:r w:rsidRPr="000A6A54">
        <w:rPr>
          <w:rFonts w:asciiTheme="minorBidi" w:hAnsiTheme="minorBidi"/>
          <w:sz w:val="24"/>
          <w:szCs w:val="24"/>
        </w:rPr>
        <w:t xml:space="preserve">, but this does not exempt the debtor from his duty. In this respect, the law of </w:t>
      </w:r>
      <w:r w:rsidR="009D3C63">
        <w:rPr>
          <w:rFonts w:asciiTheme="minorBidi" w:hAnsiTheme="minorBidi"/>
          <w:sz w:val="24"/>
          <w:szCs w:val="24"/>
        </w:rPr>
        <w:t>the seventh year</w:t>
      </w:r>
      <w:r w:rsidRPr="000A6A54">
        <w:rPr>
          <w:rFonts w:asciiTheme="minorBidi" w:hAnsiTheme="minorBidi"/>
          <w:sz w:val="24"/>
          <w:szCs w:val="24"/>
        </w:rPr>
        <w:t xml:space="preserve"> differs from that of </w:t>
      </w:r>
      <w:r w:rsidR="009D3C63">
        <w:rPr>
          <w:rFonts w:asciiTheme="minorBidi" w:hAnsiTheme="minorBidi"/>
          <w:sz w:val="24"/>
          <w:szCs w:val="24"/>
        </w:rPr>
        <w:t>interest</w:t>
      </w:r>
      <w:r w:rsidRPr="000A6A54">
        <w:rPr>
          <w:rFonts w:asciiTheme="minorBidi" w:hAnsiTheme="minorBidi"/>
          <w:sz w:val="24"/>
          <w:szCs w:val="24"/>
        </w:rPr>
        <w:t>, as there the debtor is forbidden to pay interest just as the creditor is forbidden to accept it</w:t>
      </w:r>
      <w:r w:rsidR="009D3C63">
        <w:rPr>
          <w:rFonts w:asciiTheme="minorBidi" w:hAnsiTheme="minorBidi"/>
          <w:sz w:val="24"/>
          <w:szCs w:val="24"/>
        </w:rPr>
        <w:t xml:space="preserve"> …</w:t>
      </w:r>
    </w:p>
    <w:p w:rsidR="00D27B18" w:rsidRPr="000A6A54" w:rsidRDefault="00D27B18" w:rsidP="000A6A54">
      <w:pPr>
        <w:pStyle w:val="NoSpacing"/>
        <w:bidi w:val="0"/>
        <w:ind w:left="720"/>
        <w:jc w:val="both"/>
        <w:rPr>
          <w:rFonts w:asciiTheme="minorBidi" w:hAnsiTheme="minorBidi"/>
          <w:sz w:val="24"/>
          <w:szCs w:val="24"/>
        </w:rPr>
      </w:pPr>
    </w:p>
    <w:p w:rsidR="00D27B18" w:rsidRPr="000A6A54" w:rsidRDefault="00D27B18" w:rsidP="007B50BC">
      <w:pPr>
        <w:pStyle w:val="NoSpacing"/>
        <w:bidi w:val="0"/>
        <w:ind w:left="720"/>
        <w:jc w:val="both"/>
        <w:rPr>
          <w:rFonts w:asciiTheme="minorBidi" w:hAnsiTheme="minorBidi"/>
          <w:sz w:val="24"/>
          <w:szCs w:val="24"/>
        </w:rPr>
      </w:pPr>
      <w:r w:rsidRPr="000A6A54">
        <w:rPr>
          <w:rFonts w:asciiTheme="minorBidi" w:hAnsiTheme="minorBidi"/>
          <w:sz w:val="24"/>
          <w:szCs w:val="24"/>
        </w:rPr>
        <w:t xml:space="preserve">At the end of each </w:t>
      </w:r>
      <w:r w:rsidR="009D3C63">
        <w:rPr>
          <w:rFonts w:asciiTheme="minorBidi" w:hAnsiTheme="minorBidi"/>
          <w:sz w:val="24"/>
          <w:szCs w:val="24"/>
        </w:rPr>
        <w:t>sabbatical-year cycle</w:t>
      </w:r>
      <w:r w:rsidRPr="000A6A54">
        <w:rPr>
          <w:rFonts w:asciiTheme="minorBidi" w:hAnsiTheme="minorBidi"/>
          <w:sz w:val="24"/>
          <w:szCs w:val="24"/>
        </w:rPr>
        <w:t>, the repayment of every previously contracted debt remains only as a moral obligation</w:t>
      </w:r>
      <w:r w:rsidR="009D3C63">
        <w:rPr>
          <w:rFonts w:asciiTheme="minorBidi" w:hAnsiTheme="minorBidi"/>
          <w:sz w:val="24"/>
          <w:szCs w:val="24"/>
        </w:rPr>
        <w:t>:</w:t>
      </w:r>
      <w:r w:rsidRPr="000A6A54">
        <w:rPr>
          <w:rFonts w:asciiTheme="minorBidi" w:hAnsiTheme="minorBidi"/>
          <w:sz w:val="24"/>
          <w:szCs w:val="24"/>
        </w:rPr>
        <w:t xml:space="preserve"> payment of the debt is left to the discretion of </w:t>
      </w:r>
      <w:r w:rsidR="009D3C63">
        <w:rPr>
          <w:rFonts w:asciiTheme="minorBidi" w:hAnsiTheme="minorBidi"/>
          <w:sz w:val="24"/>
          <w:szCs w:val="24"/>
        </w:rPr>
        <w:t xml:space="preserve">him </w:t>
      </w:r>
      <w:r w:rsidRPr="000A6A54">
        <w:rPr>
          <w:rFonts w:asciiTheme="minorBidi" w:hAnsiTheme="minorBidi"/>
          <w:sz w:val="24"/>
          <w:szCs w:val="24"/>
        </w:rPr>
        <w:t>who incurred it. Because of the trust that the Torah thus places in him, the debtor, instead of feeling weighed down by the burden of his debt, feels morally uplifted. Repaying the debt of his own free will now be a matter of personal honor</w:t>
      </w:r>
      <w:r w:rsidR="009D3C63">
        <w:rPr>
          <w:rFonts w:asciiTheme="minorBidi" w:hAnsiTheme="minorBidi"/>
          <w:sz w:val="24"/>
          <w:szCs w:val="24"/>
        </w:rPr>
        <w:t xml:space="preserve"> for him</w:t>
      </w:r>
      <w:r w:rsidRPr="000A6A54">
        <w:rPr>
          <w:rFonts w:asciiTheme="minorBidi" w:hAnsiTheme="minorBidi"/>
          <w:sz w:val="24"/>
          <w:szCs w:val="24"/>
        </w:rPr>
        <w:t>.</w:t>
      </w:r>
    </w:p>
    <w:p w:rsidR="00D27B18" w:rsidRPr="000A6A54" w:rsidRDefault="00D27B18" w:rsidP="000A6A54">
      <w:pPr>
        <w:pStyle w:val="NoSpacing"/>
        <w:bidi w:val="0"/>
        <w:jc w:val="both"/>
        <w:rPr>
          <w:rFonts w:asciiTheme="minorBidi" w:hAnsiTheme="minorBidi"/>
          <w:sz w:val="24"/>
          <w:szCs w:val="24"/>
        </w:rPr>
      </w:pPr>
    </w:p>
    <w:p w:rsidR="00D63E48" w:rsidRPr="000A6A54" w:rsidRDefault="009E2026" w:rsidP="007B50BC">
      <w:pPr>
        <w:pStyle w:val="NoSpacing"/>
        <w:bidi w:val="0"/>
        <w:ind w:firstLine="720"/>
        <w:jc w:val="both"/>
        <w:rPr>
          <w:rFonts w:asciiTheme="minorBidi" w:hAnsiTheme="minorBidi"/>
          <w:sz w:val="24"/>
          <w:szCs w:val="24"/>
        </w:rPr>
      </w:pPr>
      <w:r>
        <w:rPr>
          <w:rFonts w:asciiTheme="minorBidi" w:hAnsiTheme="minorBidi"/>
          <w:sz w:val="24"/>
          <w:szCs w:val="24"/>
        </w:rPr>
        <w:t xml:space="preserve">A similar view </w:t>
      </w:r>
      <w:r w:rsidR="0081353C" w:rsidRPr="000A6A54">
        <w:rPr>
          <w:rFonts w:asciiTheme="minorBidi" w:hAnsiTheme="minorBidi"/>
          <w:sz w:val="24"/>
          <w:szCs w:val="24"/>
        </w:rPr>
        <w:t xml:space="preserve">finds expression in the </w:t>
      </w:r>
      <w:r w:rsidR="009301D9" w:rsidRPr="000A6A54">
        <w:rPr>
          <w:rFonts w:asciiTheme="minorBidi" w:hAnsiTheme="minorBidi"/>
          <w:sz w:val="24"/>
          <w:szCs w:val="24"/>
        </w:rPr>
        <w:t>opinion</w:t>
      </w:r>
      <w:r w:rsidR="00D63E48" w:rsidRPr="000A6A54">
        <w:rPr>
          <w:rFonts w:asciiTheme="minorBidi" w:hAnsiTheme="minorBidi"/>
          <w:sz w:val="24"/>
          <w:szCs w:val="24"/>
        </w:rPr>
        <w:t xml:space="preserve"> of the </w:t>
      </w:r>
      <w:r w:rsidR="00D63E48" w:rsidRPr="009E2026">
        <w:rPr>
          <w:rFonts w:asciiTheme="minorBidi" w:hAnsiTheme="minorBidi"/>
          <w:i/>
          <w:iCs/>
          <w:sz w:val="24"/>
          <w:szCs w:val="24"/>
        </w:rPr>
        <w:t>Yere</w:t>
      </w:r>
      <w:r w:rsidRPr="009E2026">
        <w:rPr>
          <w:rFonts w:asciiTheme="minorBidi" w:hAnsiTheme="minorBidi"/>
          <w:i/>
          <w:iCs/>
          <w:sz w:val="24"/>
          <w:szCs w:val="24"/>
        </w:rPr>
        <w:t>i’</w:t>
      </w:r>
      <w:r w:rsidR="00D63E48" w:rsidRPr="009E2026">
        <w:rPr>
          <w:rFonts w:asciiTheme="minorBidi" w:hAnsiTheme="minorBidi"/>
          <w:i/>
          <w:iCs/>
          <w:sz w:val="24"/>
          <w:szCs w:val="24"/>
        </w:rPr>
        <w:t>im</w:t>
      </w:r>
      <w:r w:rsidR="0081353C" w:rsidRPr="000A6A54">
        <w:rPr>
          <w:rFonts w:asciiTheme="minorBidi" w:hAnsiTheme="minorBidi"/>
          <w:sz w:val="24"/>
          <w:szCs w:val="24"/>
        </w:rPr>
        <w:t xml:space="preserve"> (in old editions)</w:t>
      </w:r>
      <w:r w:rsidR="008C60C5" w:rsidRPr="000A6A54">
        <w:rPr>
          <w:rFonts w:asciiTheme="minorBidi" w:hAnsiTheme="minorBidi"/>
          <w:sz w:val="24"/>
          <w:szCs w:val="24"/>
        </w:rPr>
        <w:t xml:space="preserve"> that </w:t>
      </w:r>
      <w:r>
        <w:rPr>
          <w:rFonts w:asciiTheme="minorBidi" w:hAnsiTheme="minorBidi"/>
          <w:sz w:val="24"/>
          <w:szCs w:val="24"/>
        </w:rPr>
        <w:t xml:space="preserve">remittance entails only </w:t>
      </w:r>
      <w:r w:rsidR="008C60C5" w:rsidRPr="000A6A54">
        <w:rPr>
          <w:rFonts w:asciiTheme="minorBidi" w:hAnsiTheme="minorBidi"/>
          <w:sz w:val="24"/>
          <w:szCs w:val="24"/>
        </w:rPr>
        <w:t>ceasing to demand repayment</w:t>
      </w:r>
      <w:r>
        <w:rPr>
          <w:rFonts w:asciiTheme="minorBidi" w:hAnsiTheme="minorBidi"/>
          <w:sz w:val="24"/>
          <w:szCs w:val="24"/>
        </w:rPr>
        <w:t>:</w:t>
      </w:r>
    </w:p>
    <w:p w:rsidR="008C60C5" w:rsidRPr="000A6A54" w:rsidRDefault="008C60C5" w:rsidP="000A6A54">
      <w:pPr>
        <w:pStyle w:val="NoSpacing"/>
        <w:bidi w:val="0"/>
        <w:jc w:val="both"/>
        <w:rPr>
          <w:rFonts w:asciiTheme="minorBidi" w:hAnsiTheme="minorBidi"/>
          <w:sz w:val="24"/>
          <w:szCs w:val="24"/>
        </w:rPr>
      </w:pPr>
    </w:p>
    <w:p w:rsidR="00D63E48" w:rsidRPr="000A6A54" w:rsidRDefault="00D63E48" w:rsidP="002F1924">
      <w:pPr>
        <w:pStyle w:val="NoSpacing"/>
        <w:bidi w:val="0"/>
        <w:ind w:left="720"/>
        <w:jc w:val="both"/>
        <w:rPr>
          <w:rFonts w:asciiTheme="minorBidi" w:hAnsiTheme="minorBidi"/>
          <w:sz w:val="24"/>
          <w:szCs w:val="24"/>
        </w:rPr>
      </w:pPr>
      <w:r w:rsidRPr="000A6A54">
        <w:rPr>
          <w:rFonts w:asciiTheme="minorBidi" w:hAnsiTheme="minorBidi"/>
          <w:sz w:val="24"/>
          <w:szCs w:val="24"/>
        </w:rPr>
        <w:t xml:space="preserve">It appears to me that </w:t>
      </w:r>
      <w:r w:rsidR="009E2026">
        <w:rPr>
          <w:rFonts w:asciiTheme="minorBidi" w:hAnsiTheme="minorBidi"/>
          <w:sz w:val="24"/>
          <w:szCs w:val="24"/>
        </w:rPr>
        <w:t xml:space="preserve">“remittance” </w:t>
      </w:r>
      <w:r w:rsidRPr="000A6A54">
        <w:rPr>
          <w:rFonts w:asciiTheme="minorBidi" w:hAnsiTheme="minorBidi"/>
          <w:sz w:val="24"/>
          <w:szCs w:val="24"/>
        </w:rPr>
        <w:t xml:space="preserve">does not mean </w:t>
      </w:r>
      <w:r w:rsidR="009E2026">
        <w:rPr>
          <w:rFonts w:asciiTheme="minorBidi" w:hAnsiTheme="minorBidi"/>
          <w:sz w:val="24"/>
          <w:szCs w:val="24"/>
        </w:rPr>
        <w:t>“</w:t>
      </w:r>
      <w:r w:rsidRPr="000A6A54">
        <w:rPr>
          <w:rFonts w:asciiTheme="minorBidi" w:hAnsiTheme="minorBidi"/>
          <w:sz w:val="24"/>
          <w:szCs w:val="24"/>
        </w:rPr>
        <w:t>forgiving</w:t>
      </w:r>
      <w:r w:rsidR="009E2026">
        <w:rPr>
          <w:rFonts w:asciiTheme="minorBidi" w:hAnsiTheme="minorBidi"/>
          <w:sz w:val="24"/>
          <w:szCs w:val="24"/>
        </w:rPr>
        <w:t>”</w:t>
      </w:r>
      <w:r w:rsidRPr="000A6A54">
        <w:rPr>
          <w:rFonts w:asciiTheme="minorBidi" w:hAnsiTheme="minorBidi"/>
          <w:sz w:val="24"/>
          <w:szCs w:val="24"/>
        </w:rPr>
        <w:t xml:space="preserve"> </w:t>
      </w:r>
      <w:r w:rsidR="009E2026">
        <w:rPr>
          <w:rFonts w:asciiTheme="minorBidi" w:hAnsiTheme="minorBidi"/>
          <w:sz w:val="24"/>
          <w:szCs w:val="24"/>
        </w:rPr>
        <w:t xml:space="preserve">[a </w:t>
      </w:r>
      <w:r w:rsidRPr="000A6A54">
        <w:rPr>
          <w:rFonts w:asciiTheme="minorBidi" w:hAnsiTheme="minorBidi"/>
          <w:sz w:val="24"/>
          <w:szCs w:val="24"/>
        </w:rPr>
        <w:t>loan</w:t>
      </w:r>
      <w:r w:rsidR="009E2026">
        <w:rPr>
          <w:rFonts w:asciiTheme="minorBidi" w:hAnsiTheme="minorBidi"/>
          <w:sz w:val="24"/>
          <w:szCs w:val="24"/>
        </w:rPr>
        <w:t>]</w:t>
      </w:r>
      <w:r w:rsidRPr="000A6A54">
        <w:rPr>
          <w:rFonts w:asciiTheme="minorBidi" w:hAnsiTheme="minorBidi"/>
          <w:sz w:val="24"/>
          <w:szCs w:val="24"/>
        </w:rPr>
        <w:t xml:space="preserve">. Rather, the Holy One commands that one </w:t>
      </w:r>
      <w:r w:rsidR="009E2026">
        <w:rPr>
          <w:rFonts w:asciiTheme="minorBidi" w:hAnsiTheme="minorBidi"/>
          <w:sz w:val="24"/>
          <w:szCs w:val="24"/>
        </w:rPr>
        <w:t>“</w:t>
      </w:r>
      <w:r w:rsidR="00E528B3">
        <w:rPr>
          <w:rFonts w:asciiTheme="minorBidi" w:hAnsiTheme="minorBidi"/>
          <w:sz w:val="24"/>
          <w:szCs w:val="24"/>
        </w:rPr>
        <w:t>release</w:t>
      </w:r>
      <w:r w:rsidR="009E2026">
        <w:rPr>
          <w:rFonts w:asciiTheme="minorBidi" w:hAnsiTheme="minorBidi"/>
          <w:sz w:val="24"/>
          <w:szCs w:val="24"/>
        </w:rPr>
        <w:t>”</w:t>
      </w:r>
      <w:r w:rsidRPr="000A6A54">
        <w:rPr>
          <w:rFonts w:asciiTheme="minorBidi" w:hAnsiTheme="minorBidi"/>
          <w:sz w:val="24"/>
          <w:szCs w:val="24"/>
        </w:rPr>
        <w:t xml:space="preserve"> – i.e. leave it alone, not demand it, </w:t>
      </w:r>
      <w:r w:rsidR="005C16CD" w:rsidRPr="000A6A54">
        <w:rPr>
          <w:rFonts w:asciiTheme="minorBidi" w:hAnsiTheme="minorBidi"/>
          <w:sz w:val="24"/>
          <w:szCs w:val="24"/>
        </w:rPr>
        <w:t>until he returns it of his own accord</w:t>
      </w:r>
      <w:r w:rsidR="00E528B3">
        <w:rPr>
          <w:rFonts w:asciiTheme="minorBidi" w:hAnsiTheme="minorBidi"/>
          <w:sz w:val="24"/>
          <w:szCs w:val="24"/>
        </w:rPr>
        <w:t xml:space="preserve"> –</w:t>
      </w:r>
      <w:r w:rsidRPr="000A6A54">
        <w:rPr>
          <w:rFonts w:asciiTheme="minorBidi" w:hAnsiTheme="minorBidi"/>
          <w:sz w:val="24"/>
          <w:szCs w:val="24"/>
        </w:rPr>
        <w:t xml:space="preserve"> as it is written, </w:t>
      </w:r>
      <w:r w:rsidR="00E528B3">
        <w:rPr>
          <w:rFonts w:asciiTheme="minorBidi" w:hAnsiTheme="minorBidi"/>
          <w:sz w:val="24"/>
          <w:szCs w:val="24"/>
        </w:rPr>
        <w:t>“release … he shall not exact,”</w:t>
      </w:r>
      <w:r w:rsidRPr="000A6A54">
        <w:rPr>
          <w:rFonts w:asciiTheme="minorBidi" w:hAnsiTheme="minorBidi"/>
          <w:sz w:val="24"/>
          <w:szCs w:val="24"/>
        </w:rPr>
        <w:t xml:space="preserve"> </w:t>
      </w:r>
      <w:r w:rsidR="00E528B3">
        <w:rPr>
          <w:rFonts w:asciiTheme="minorBidi" w:hAnsiTheme="minorBidi"/>
          <w:sz w:val="24"/>
          <w:szCs w:val="24"/>
        </w:rPr>
        <w:t>f</w:t>
      </w:r>
      <w:r w:rsidRPr="000A6A54">
        <w:rPr>
          <w:rFonts w:asciiTheme="minorBidi" w:hAnsiTheme="minorBidi"/>
          <w:sz w:val="24"/>
          <w:szCs w:val="24"/>
        </w:rPr>
        <w:t xml:space="preserve">or whenever the Torah uses the word </w:t>
      </w:r>
      <w:r w:rsidR="00E528B3">
        <w:rPr>
          <w:rFonts w:asciiTheme="minorBidi" w:hAnsiTheme="minorBidi"/>
          <w:i/>
          <w:iCs/>
          <w:sz w:val="24"/>
          <w:szCs w:val="24"/>
        </w:rPr>
        <w:t>s</w:t>
      </w:r>
      <w:r w:rsidRPr="00E528B3">
        <w:rPr>
          <w:rFonts w:asciiTheme="minorBidi" w:hAnsiTheme="minorBidi"/>
          <w:i/>
          <w:iCs/>
          <w:sz w:val="24"/>
          <w:szCs w:val="24"/>
        </w:rPr>
        <w:t>hemitta</w:t>
      </w:r>
      <w:r w:rsidR="00E528B3">
        <w:rPr>
          <w:rFonts w:asciiTheme="minorBidi" w:hAnsiTheme="minorBidi"/>
          <w:sz w:val="24"/>
          <w:szCs w:val="24"/>
        </w:rPr>
        <w:t>,</w:t>
      </w:r>
      <w:r w:rsidRPr="000A6A54">
        <w:rPr>
          <w:rFonts w:asciiTheme="minorBidi" w:hAnsiTheme="minorBidi"/>
          <w:sz w:val="24"/>
          <w:szCs w:val="24"/>
        </w:rPr>
        <w:t xml:space="preserve"> it means </w:t>
      </w:r>
      <w:r w:rsidR="00095835">
        <w:rPr>
          <w:rFonts w:asciiTheme="minorBidi" w:hAnsiTheme="minorBidi"/>
          <w:sz w:val="24"/>
          <w:szCs w:val="24"/>
        </w:rPr>
        <w:t>“</w:t>
      </w:r>
      <w:r w:rsidRPr="000A6A54">
        <w:rPr>
          <w:rFonts w:asciiTheme="minorBidi" w:hAnsiTheme="minorBidi"/>
          <w:sz w:val="24"/>
          <w:szCs w:val="24"/>
        </w:rPr>
        <w:t>to leave alone,</w:t>
      </w:r>
      <w:r w:rsidR="00095835">
        <w:rPr>
          <w:rFonts w:asciiTheme="minorBidi" w:hAnsiTheme="minorBidi"/>
          <w:sz w:val="24"/>
          <w:szCs w:val="24"/>
        </w:rPr>
        <w:t>”</w:t>
      </w:r>
      <w:r w:rsidRPr="000A6A54">
        <w:rPr>
          <w:rFonts w:asciiTheme="minorBidi" w:hAnsiTheme="minorBidi"/>
          <w:sz w:val="24"/>
          <w:szCs w:val="24"/>
        </w:rPr>
        <w:t xml:space="preserve"> not </w:t>
      </w:r>
      <w:r w:rsidR="00095835">
        <w:rPr>
          <w:rFonts w:asciiTheme="minorBidi" w:hAnsiTheme="minorBidi"/>
          <w:sz w:val="24"/>
          <w:szCs w:val="24"/>
        </w:rPr>
        <w:t>“</w:t>
      </w:r>
      <w:r w:rsidRPr="000A6A54">
        <w:rPr>
          <w:rFonts w:asciiTheme="minorBidi" w:hAnsiTheme="minorBidi"/>
          <w:sz w:val="24"/>
          <w:szCs w:val="24"/>
        </w:rPr>
        <w:t>to relinquish altogether</w:t>
      </w:r>
      <w:r w:rsidR="00E528B3">
        <w:rPr>
          <w:rFonts w:asciiTheme="minorBidi" w:hAnsiTheme="minorBidi"/>
          <w:sz w:val="24"/>
          <w:szCs w:val="24"/>
        </w:rPr>
        <w:t>,</w:t>
      </w:r>
      <w:r w:rsidR="00095835">
        <w:rPr>
          <w:rFonts w:asciiTheme="minorBidi" w:hAnsiTheme="minorBidi"/>
          <w:sz w:val="24"/>
          <w:szCs w:val="24"/>
        </w:rPr>
        <w:t>”</w:t>
      </w:r>
      <w:r w:rsidRPr="000A6A54">
        <w:rPr>
          <w:rFonts w:asciiTheme="minorBidi" w:hAnsiTheme="minorBidi"/>
          <w:sz w:val="24"/>
          <w:szCs w:val="24"/>
        </w:rPr>
        <w:t xml:space="preserve"> </w:t>
      </w:r>
      <w:r w:rsidR="00E528B3">
        <w:rPr>
          <w:rFonts w:asciiTheme="minorBidi" w:hAnsiTheme="minorBidi"/>
          <w:sz w:val="24"/>
          <w:szCs w:val="24"/>
        </w:rPr>
        <w:t>a</w:t>
      </w:r>
      <w:r w:rsidRPr="000A6A54">
        <w:rPr>
          <w:rFonts w:asciiTheme="minorBidi" w:hAnsiTheme="minorBidi"/>
          <w:sz w:val="24"/>
          <w:szCs w:val="24"/>
        </w:rPr>
        <w:t xml:space="preserve">s it is written, </w:t>
      </w:r>
      <w:r w:rsidR="00E528B3">
        <w:rPr>
          <w:rFonts w:asciiTheme="minorBidi" w:hAnsiTheme="minorBidi"/>
          <w:sz w:val="24"/>
          <w:szCs w:val="24"/>
        </w:rPr>
        <w:t>“a</w:t>
      </w:r>
      <w:r w:rsidRPr="000A6A54">
        <w:rPr>
          <w:rFonts w:asciiTheme="minorBidi" w:hAnsiTheme="minorBidi"/>
          <w:sz w:val="24"/>
          <w:szCs w:val="24"/>
        </w:rPr>
        <w:t xml:space="preserve">nd </w:t>
      </w:r>
      <w:r w:rsidR="00E528B3">
        <w:rPr>
          <w:rFonts w:asciiTheme="minorBidi" w:hAnsiTheme="minorBidi"/>
          <w:sz w:val="24"/>
          <w:szCs w:val="24"/>
        </w:rPr>
        <w:t xml:space="preserve">during </w:t>
      </w:r>
      <w:r w:rsidRPr="000A6A54">
        <w:rPr>
          <w:rFonts w:asciiTheme="minorBidi" w:hAnsiTheme="minorBidi"/>
          <w:sz w:val="24"/>
          <w:szCs w:val="24"/>
        </w:rPr>
        <w:t xml:space="preserve">the seventh </w:t>
      </w:r>
      <w:r w:rsidR="00E528B3">
        <w:rPr>
          <w:rFonts w:asciiTheme="minorBidi" w:hAnsiTheme="minorBidi"/>
          <w:sz w:val="24"/>
          <w:szCs w:val="24"/>
        </w:rPr>
        <w:t>[</w:t>
      </w:r>
      <w:r w:rsidRPr="000A6A54">
        <w:rPr>
          <w:rFonts w:asciiTheme="minorBidi" w:hAnsiTheme="minorBidi"/>
          <w:sz w:val="24"/>
          <w:szCs w:val="24"/>
        </w:rPr>
        <w:t>year</w:t>
      </w:r>
      <w:r w:rsidR="00E528B3">
        <w:rPr>
          <w:rFonts w:asciiTheme="minorBidi" w:hAnsiTheme="minorBidi"/>
          <w:sz w:val="24"/>
          <w:szCs w:val="24"/>
        </w:rPr>
        <w:t>],</w:t>
      </w:r>
      <w:r w:rsidRPr="000A6A54">
        <w:rPr>
          <w:rFonts w:asciiTheme="minorBidi" w:hAnsiTheme="minorBidi"/>
          <w:sz w:val="24"/>
          <w:szCs w:val="24"/>
        </w:rPr>
        <w:t xml:space="preserve"> </w:t>
      </w:r>
      <w:r w:rsidR="00E528B3">
        <w:rPr>
          <w:rFonts w:asciiTheme="minorBidi" w:hAnsiTheme="minorBidi"/>
          <w:sz w:val="24"/>
          <w:szCs w:val="24"/>
        </w:rPr>
        <w:t xml:space="preserve">you shall </w:t>
      </w:r>
      <w:r w:rsidR="002F1924">
        <w:rPr>
          <w:rFonts w:asciiTheme="minorBidi" w:hAnsiTheme="minorBidi"/>
          <w:sz w:val="24"/>
          <w:szCs w:val="24"/>
        </w:rPr>
        <w:t xml:space="preserve">release </w:t>
      </w:r>
      <w:r w:rsidR="00E528B3">
        <w:rPr>
          <w:rFonts w:asciiTheme="minorBidi" w:hAnsiTheme="minorBidi"/>
          <w:sz w:val="24"/>
          <w:szCs w:val="24"/>
        </w:rPr>
        <w:t xml:space="preserve">[the land] </w:t>
      </w:r>
      <w:r w:rsidR="002F1924">
        <w:rPr>
          <w:rFonts w:asciiTheme="minorBidi" w:hAnsiTheme="minorBidi"/>
          <w:sz w:val="24"/>
          <w:szCs w:val="24"/>
        </w:rPr>
        <w:t xml:space="preserve">and abandon it” </w:t>
      </w:r>
      <w:r w:rsidRPr="000A6A54">
        <w:rPr>
          <w:rFonts w:asciiTheme="minorBidi" w:hAnsiTheme="minorBidi"/>
          <w:sz w:val="24"/>
          <w:szCs w:val="24"/>
        </w:rPr>
        <w:t xml:space="preserve">– meaning, </w:t>
      </w:r>
      <w:r w:rsidR="00095835">
        <w:rPr>
          <w:rFonts w:asciiTheme="minorBidi" w:hAnsiTheme="minorBidi"/>
          <w:sz w:val="24"/>
          <w:szCs w:val="24"/>
        </w:rPr>
        <w:t>“</w:t>
      </w:r>
      <w:r w:rsidRPr="000A6A54">
        <w:rPr>
          <w:rFonts w:asciiTheme="minorBidi" w:hAnsiTheme="minorBidi"/>
          <w:sz w:val="24"/>
          <w:szCs w:val="24"/>
        </w:rPr>
        <w:t>you shall leave it alone.</w:t>
      </w:r>
      <w:r w:rsidR="00095835">
        <w:rPr>
          <w:rFonts w:asciiTheme="minorBidi" w:hAnsiTheme="minorBidi"/>
          <w:sz w:val="24"/>
          <w:szCs w:val="24"/>
        </w:rPr>
        <w:t>”</w:t>
      </w:r>
      <w:r w:rsidR="002F1924">
        <w:rPr>
          <w:rStyle w:val="FootnoteReference"/>
          <w:rFonts w:asciiTheme="minorBidi" w:hAnsiTheme="minorBidi"/>
          <w:sz w:val="24"/>
          <w:szCs w:val="24"/>
        </w:rPr>
        <w:footnoteReference w:id="6"/>
      </w:r>
    </w:p>
    <w:p w:rsidR="008C60C5" w:rsidRPr="000A6A54" w:rsidRDefault="008C60C5" w:rsidP="000A6A54">
      <w:pPr>
        <w:pStyle w:val="NoSpacing"/>
        <w:bidi w:val="0"/>
        <w:jc w:val="both"/>
        <w:rPr>
          <w:rFonts w:asciiTheme="minorBidi" w:hAnsiTheme="minorBidi"/>
          <w:sz w:val="24"/>
          <w:szCs w:val="24"/>
        </w:rPr>
      </w:pPr>
    </w:p>
    <w:p w:rsidR="008C60C5" w:rsidRPr="000A6A54" w:rsidRDefault="002F1924" w:rsidP="00F16C6E">
      <w:pPr>
        <w:pStyle w:val="NoSpacing"/>
        <w:bidi w:val="0"/>
        <w:jc w:val="both"/>
        <w:rPr>
          <w:rFonts w:asciiTheme="minorBidi" w:hAnsiTheme="minorBidi"/>
          <w:sz w:val="24"/>
          <w:szCs w:val="24"/>
        </w:rPr>
      </w:pPr>
      <w:r>
        <w:rPr>
          <w:rFonts w:asciiTheme="minorBidi" w:hAnsiTheme="minorBidi"/>
          <w:sz w:val="24"/>
          <w:szCs w:val="24"/>
        </w:rPr>
        <w:t>Thus t</w:t>
      </w:r>
      <w:r w:rsidR="008C60C5" w:rsidRPr="000A6A54">
        <w:rPr>
          <w:rFonts w:asciiTheme="minorBidi" w:hAnsiTheme="minorBidi"/>
          <w:sz w:val="24"/>
          <w:szCs w:val="24"/>
        </w:rPr>
        <w:t xml:space="preserve">he </w:t>
      </w:r>
      <w:r>
        <w:rPr>
          <w:rFonts w:asciiTheme="minorBidi" w:hAnsiTheme="minorBidi"/>
          <w:sz w:val="24"/>
          <w:szCs w:val="24"/>
        </w:rPr>
        <w:t xml:space="preserve">above </w:t>
      </w:r>
      <w:r w:rsidR="008C60C5" w:rsidRPr="002F1924">
        <w:rPr>
          <w:rFonts w:asciiTheme="minorBidi" w:hAnsiTheme="minorBidi"/>
          <w:i/>
          <w:iCs/>
          <w:sz w:val="24"/>
          <w:szCs w:val="24"/>
        </w:rPr>
        <w:t>mishna</w:t>
      </w:r>
      <w:r w:rsidR="008C60C5" w:rsidRPr="000A6A54">
        <w:rPr>
          <w:rFonts w:asciiTheme="minorBidi" w:hAnsiTheme="minorBidi"/>
          <w:sz w:val="24"/>
          <w:szCs w:val="24"/>
        </w:rPr>
        <w:t xml:space="preserve"> and the fact that the verses speak </w:t>
      </w:r>
      <w:r>
        <w:rPr>
          <w:rFonts w:asciiTheme="minorBidi" w:hAnsiTheme="minorBidi"/>
          <w:sz w:val="24"/>
          <w:szCs w:val="24"/>
        </w:rPr>
        <w:t xml:space="preserve">only </w:t>
      </w:r>
      <w:r w:rsidR="008C60C5" w:rsidRPr="000A6A54">
        <w:rPr>
          <w:rFonts w:asciiTheme="minorBidi" w:hAnsiTheme="minorBidi"/>
          <w:sz w:val="24"/>
          <w:szCs w:val="24"/>
        </w:rPr>
        <w:t xml:space="preserve">of release </w:t>
      </w:r>
      <w:r>
        <w:rPr>
          <w:rFonts w:asciiTheme="minorBidi" w:hAnsiTheme="minorBidi"/>
          <w:sz w:val="24"/>
          <w:szCs w:val="24"/>
        </w:rPr>
        <w:t xml:space="preserve">give credence to </w:t>
      </w:r>
      <w:r w:rsidR="008C60C5" w:rsidRPr="000A6A54">
        <w:rPr>
          <w:rFonts w:asciiTheme="minorBidi" w:hAnsiTheme="minorBidi"/>
          <w:sz w:val="24"/>
          <w:szCs w:val="24"/>
        </w:rPr>
        <w:t xml:space="preserve">the understanding that </w:t>
      </w:r>
      <w:r w:rsidR="00F16C6E" w:rsidRPr="00F16C6E">
        <w:rPr>
          <w:rFonts w:asciiTheme="minorBidi" w:hAnsiTheme="minorBidi"/>
          <w:sz w:val="24"/>
          <w:szCs w:val="24"/>
        </w:rPr>
        <w:t>the sabbatical</w:t>
      </w:r>
      <w:r w:rsidR="00F16C6E">
        <w:rPr>
          <w:rFonts w:asciiTheme="minorBidi" w:hAnsiTheme="minorBidi"/>
          <w:i/>
          <w:iCs/>
          <w:sz w:val="24"/>
          <w:szCs w:val="24"/>
        </w:rPr>
        <w:t xml:space="preserve"> </w:t>
      </w:r>
      <w:r w:rsidR="00F16C6E">
        <w:rPr>
          <w:rFonts w:asciiTheme="minorBidi" w:hAnsiTheme="minorBidi"/>
          <w:sz w:val="24"/>
          <w:szCs w:val="24"/>
        </w:rPr>
        <w:t xml:space="preserve">year </w:t>
      </w:r>
      <w:r w:rsidR="008C60C5" w:rsidRPr="000A6A54">
        <w:rPr>
          <w:rFonts w:asciiTheme="minorBidi" w:hAnsiTheme="minorBidi"/>
          <w:sz w:val="24"/>
          <w:szCs w:val="24"/>
        </w:rPr>
        <w:t>does</w:t>
      </w:r>
      <w:r w:rsidR="00F16C6E">
        <w:rPr>
          <w:rFonts w:asciiTheme="minorBidi" w:hAnsiTheme="minorBidi"/>
          <w:sz w:val="24"/>
          <w:szCs w:val="24"/>
        </w:rPr>
        <w:t xml:space="preserve"> </w:t>
      </w:r>
      <w:r w:rsidR="008C60C5" w:rsidRPr="000A6A54">
        <w:rPr>
          <w:rFonts w:asciiTheme="minorBidi" w:hAnsiTheme="minorBidi"/>
          <w:sz w:val="24"/>
          <w:szCs w:val="24"/>
        </w:rPr>
        <w:t>n</w:t>
      </w:r>
      <w:r w:rsidR="00F16C6E">
        <w:rPr>
          <w:rFonts w:asciiTheme="minorBidi" w:hAnsiTheme="minorBidi"/>
          <w:sz w:val="24"/>
          <w:szCs w:val="24"/>
        </w:rPr>
        <w:t>o</w:t>
      </w:r>
      <w:r w:rsidR="008C60C5" w:rsidRPr="000A6A54">
        <w:rPr>
          <w:rFonts w:asciiTheme="minorBidi" w:hAnsiTheme="minorBidi"/>
          <w:sz w:val="24"/>
          <w:szCs w:val="24"/>
        </w:rPr>
        <w:t xml:space="preserve">t </w:t>
      </w:r>
      <w:r w:rsidR="00F16C6E">
        <w:rPr>
          <w:rFonts w:asciiTheme="minorBidi" w:hAnsiTheme="minorBidi"/>
          <w:sz w:val="24"/>
          <w:szCs w:val="24"/>
        </w:rPr>
        <w:t xml:space="preserve">in fact </w:t>
      </w:r>
      <w:r w:rsidR="008C60C5" w:rsidRPr="000A6A54">
        <w:rPr>
          <w:rFonts w:asciiTheme="minorBidi" w:hAnsiTheme="minorBidi"/>
          <w:sz w:val="24"/>
          <w:szCs w:val="24"/>
        </w:rPr>
        <w:t>cancel loan</w:t>
      </w:r>
      <w:r w:rsidR="00F16C6E">
        <w:rPr>
          <w:rFonts w:asciiTheme="minorBidi" w:hAnsiTheme="minorBidi"/>
          <w:sz w:val="24"/>
          <w:szCs w:val="24"/>
        </w:rPr>
        <w:t>s</w:t>
      </w:r>
      <w:r w:rsidR="008C60C5" w:rsidRPr="000A6A54">
        <w:rPr>
          <w:rFonts w:asciiTheme="minorBidi" w:hAnsiTheme="minorBidi"/>
          <w:sz w:val="24"/>
          <w:szCs w:val="24"/>
        </w:rPr>
        <w:t xml:space="preserve"> at all. This idea is stated </w:t>
      </w:r>
      <w:r w:rsidR="005C16CD" w:rsidRPr="000A6A54">
        <w:rPr>
          <w:rFonts w:asciiTheme="minorBidi" w:hAnsiTheme="minorBidi"/>
          <w:sz w:val="24"/>
          <w:szCs w:val="24"/>
        </w:rPr>
        <w:t>beautifully</w:t>
      </w:r>
      <w:r w:rsidR="008C60C5" w:rsidRPr="000A6A54">
        <w:rPr>
          <w:rFonts w:asciiTheme="minorBidi" w:hAnsiTheme="minorBidi"/>
          <w:sz w:val="24"/>
          <w:szCs w:val="24"/>
        </w:rPr>
        <w:t xml:space="preserve"> by Rav Kook (</w:t>
      </w:r>
      <w:r w:rsidR="00AB6DF7" w:rsidRPr="00F16C6E">
        <w:rPr>
          <w:rFonts w:asciiTheme="minorBidi" w:hAnsiTheme="minorBidi"/>
          <w:i/>
          <w:iCs/>
          <w:sz w:val="24"/>
          <w:szCs w:val="24"/>
        </w:rPr>
        <w:t>Ei</w:t>
      </w:r>
      <w:r w:rsidR="008C60C5" w:rsidRPr="00F16C6E">
        <w:rPr>
          <w:rFonts w:asciiTheme="minorBidi" w:hAnsiTheme="minorBidi"/>
          <w:i/>
          <w:iCs/>
          <w:sz w:val="24"/>
          <w:szCs w:val="24"/>
        </w:rPr>
        <w:t>n A</w:t>
      </w:r>
      <w:r w:rsidR="00F16C6E">
        <w:rPr>
          <w:rFonts w:asciiTheme="minorBidi" w:hAnsiTheme="minorBidi"/>
          <w:i/>
          <w:iCs/>
          <w:sz w:val="24"/>
          <w:szCs w:val="24"/>
        </w:rPr>
        <w:t>y</w:t>
      </w:r>
      <w:r w:rsidR="008C60C5" w:rsidRPr="00F16C6E">
        <w:rPr>
          <w:rFonts w:asciiTheme="minorBidi" w:hAnsiTheme="minorBidi"/>
          <w:i/>
          <w:iCs/>
          <w:sz w:val="24"/>
          <w:szCs w:val="24"/>
        </w:rPr>
        <w:t>yah</w:t>
      </w:r>
      <w:r w:rsidR="00F16C6E">
        <w:rPr>
          <w:rFonts w:asciiTheme="minorBidi" w:hAnsiTheme="minorBidi"/>
          <w:sz w:val="24"/>
          <w:szCs w:val="24"/>
        </w:rPr>
        <w:t xml:space="preserve"> on</w:t>
      </w:r>
      <w:r w:rsidR="008C60C5" w:rsidRPr="000A6A54">
        <w:rPr>
          <w:rFonts w:asciiTheme="minorBidi" w:hAnsiTheme="minorBidi"/>
          <w:sz w:val="24"/>
          <w:szCs w:val="24"/>
        </w:rPr>
        <w:t xml:space="preserve"> </w:t>
      </w:r>
      <w:r w:rsidR="008C60C5" w:rsidRPr="00F16C6E">
        <w:rPr>
          <w:rFonts w:asciiTheme="minorBidi" w:hAnsiTheme="minorBidi"/>
          <w:i/>
          <w:iCs/>
          <w:sz w:val="24"/>
          <w:szCs w:val="24"/>
        </w:rPr>
        <w:t>Pe</w:t>
      </w:r>
      <w:r w:rsidR="00F16C6E" w:rsidRPr="00F16C6E">
        <w:rPr>
          <w:rFonts w:asciiTheme="minorBidi" w:hAnsiTheme="minorBidi"/>
          <w:i/>
          <w:iCs/>
          <w:sz w:val="24"/>
          <w:szCs w:val="24"/>
        </w:rPr>
        <w:t>i’</w:t>
      </w:r>
      <w:r w:rsidR="008C60C5" w:rsidRPr="00F16C6E">
        <w:rPr>
          <w:rFonts w:asciiTheme="minorBidi" w:hAnsiTheme="minorBidi"/>
          <w:i/>
          <w:iCs/>
          <w:sz w:val="24"/>
          <w:szCs w:val="24"/>
        </w:rPr>
        <w:t>ah</w:t>
      </w:r>
      <w:r w:rsidR="008C60C5" w:rsidRPr="000A6A54">
        <w:rPr>
          <w:rFonts w:asciiTheme="minorBidi" w:hAnsiTheme="minorBidi"/>
          <w:sz w:val="24"/>
          <w:szCs w:val="24"/>
        </w:rPr>
        <w:t>):</w:t>
      </w:r>
    </w:p>
    <w:p w:rsidR="008C60C5" w:rsidRPr="000A6A54" w:rsidRDefault="008C60C5" w:rsidP="000A6A54">
      <w:pPr>
        <w:pStyle w:val="NoSpacing"/>
        <w:bidi w:val="0"/>
        <w:jc w:val="both"/>
        <w:rPr>
          <w:rFonts w:asciiTheme="minorBidi" w:hAnsiTheme="minorBidi"/>
          <w:sz w:val="24"/>
          <w:szCs w:val="24"/>
        </w:rPr>
      </w:pPr>
    </w:p>
    <w:p w:rsidR="00AB6DF7" w:rsidRPr="000A6A54" w:rsidRDefault="00AB6DF7" w:rsidP="000D3BC7">
      <w:pPr>
        <w:pStyle w:val="NoSpacing"/>
        <w:bidi w:val="0"/>
        <w:ind w:left="720"/>
        <w:jc w:val="both"/>
        <w:rPr>
          <w:rFonts w:asciiTheme="minorBidi" w:hAnsiTheme="minorBidi"/>
          <w:sz w:val="24"/>
          <w:szCs w:val="24"/>
        </w:rPr>
      </w:pPr>
      <w:r w:rsidRPr="000A6A54">
        <w:rPr>
          <w:rFonts w:asciiTheme="minorBidi" w:hAnsiTheme="minorBidi"/>
          <w:sz w:val="24"/>
          <w:szCs w:val="24"/>
        </w:rPr>
        <w:t xml:space="preserve">The purpose of </w:t>
      </w:r>
      <w:r w:rsidR="00F16C6E">
        <w:rPr>
          <w:rFonts w:asciiTheme="minorBidi" w:hAnsiTheme="minorBidi"/>
          <w:sz w:val="24"/>
          <w:szCs w:val="24"/>
        </w:rPr>
        <w:t xml:space="preserve">the sabbatical year </w:t>
      </w:r>
      <w:r w:rsidRPr="000A6A54">
        <w:rPr>
          <w:rFonts w:asciiTheme="minorBidi" w:hAnsiTheme="minorBidi"/>
          <w:sz w:val="24"/>
          <w:szCs w:val="24"/>
        </w:rPr>
        <w:t>is not prevent</w:t>
      </w:r>
      <w:r w:rsidR="00F16C6E">
        <w:rPr>
          <w:rFonts w:asciiTheme="minorBidi" w:hAnsiTheme="minorBidi"/>
          <w:sz w:val="24"/>
          <w:szCs w:val="24"/>
        </w:rPr>
        <w:t>ion of</w:t>
      </w:r>
      <w:r w:rsidRPr="000A6A54">
        <w:rPr>
          <w:rFonts w:asciiTheme="minorBidi" w:hAnsiTheme="minorBidi"/>
          <w:sz w:val="24"/>
          <w:szCs w:val="24"/>
        </w:rPr>
        <w:t xml:space="preserve"> repayment of the loan and swaying of property rights, for the foundation of the Torah and its laws is the upholding of </w:t>
      </w:r>
      <w:r w:rsidR="00F16C6E">
        <w:rPr>
          <w:rFonts w:asciiTheme="minorBidi" w:hAnsiTheme="minorBidi"/>
          <w:sz w:val="24"/>
          <w:szCs w:val="24"/>
        </w:rPr>
        <w:t xml:space="preserve">the </w:t>
      </w:r>
      <w:r w:rsidRPr="000A6A54">
        <w:rPr>
          <w:rFonts w:asciiTheme="minorBidi" w:hAnsiTheme="minorBidi"/>
          <w:sz w:val="24"/>
          <w:szCs w:val="24"/>
        </w:rPr>
        <w:t xml:space="preserve">property rights of every individual </w:t>
      </w:r>
      <w:r w:rsidR="00F16C6E">
        <w:rPr>
          <w:rFonts w:asciiTheme="minorBidi" w:hAnsiTheme="minorBidi"/>
          <w:sz w:val="24"/>
          <w:szCs w:val="24"/>
        </w:rPr>
        <w:t xml:space="preserve">with respect to </w:t>
      </w:r>
      <w:r w:rsidRPr="000A6A54">
        <w:rPr>
          <w:rFonts w:asciiTheme="minorBidi" w:hAnsiTheme="minorBidi"/>
          <w:sz w:val="24"/>
          <w:szCs w:val="24"/>
        </w:rPr>
        <w:t xml:space="preserve">what is truly his. </w:t>
      </w:r>
      <w:r w:rsidR="00F16C6E">
        <w:rPr>
          <w:rFonts w:asciiTheme="minorBidi" w:hAnsiTheme="minorBidi"/>
          <w:sz w:val="24"/>
          <w:szCs w:val="24"/>
        </w:rPr>
        <w:t>R</w:t>
      </w:r>
      <w:r w:rsidRPr="000A6A54">
        <w:rPr>
          <w:rFonts w:asciiTheme="minorBidi" w:hAnsiTheme="minorBidi"/>
          <w:sz w:val="24"/>
          <w:szCs w:val="24"/>
        </w:rPr>
        <w:t xml:space="preserve">ather, while ownership rights </w:t>
      </w:r>
      <w:r w:rsidR="000D3BC7">
        <w:rPr>
          <w:rFonts w:asciiTheme="minorBidi" w:hAnsiTheme="minorBidi"/>
          <w:sz w:val="24"/>
          <w:szCs w:val="24"/>
        </w:rPr>
        <w:t xml:space="preserve">are upheld, </w:t>
      </w:r>
      <w:r w:rsidRPr="000A6A54">
        <w:rPr>
          <w:rFonts w:asciiTheme="minorBidi" w:hAnsiTheme="minorBidi"/>
          <w:sz w:val="24"/>
          <w:szCs w:val="24"/>
        </w:rPr>
        <w:t>there must be a spirit of generosity</w:t>
      </w:r>
      <w:r w:rsidR="00623836" w:rsidRPr="000A6A54">
        <w:rPr>
          <w:rFonts w:asciiTheme="minorBidi" w:hAnsiTheme="minorBidi"/>
          <w:sz w:val="24"/>
          <w:szCs w:val="24"/>
        </w:rPr>
        <w:t xml:space="preserve"> to prevent </w:t>
      </w:r>
      <w:r w:rsidR="000D3BC7">
        <w:rPr>
          <w:rFonts w:asciiTheme="minorBidi" w:hAnsiTheme="minorBidi"/>
          <w:sz w:val="24"/>
          <w:szCs w:val="24"/>
        </w:rPr>
        <w:t xml:space="preserve">society from incurring </w:t>
      </w:r>
      <w:r w:rsidR="00623836" w:rsidRPr="000A6A54">
        <w:rPr>
          <w:rFonts w:asciiTheme="minorBidi" w:hAnsiTheme="minorBidi"/>
          <w:sz w:val="24"/>
          <w:szCs w:val="24"/>
        </w:rPr>
        <w:t xml:space="preserve">damage </w:t>
      </w:r>
      <w:r w:rsidR="000D3BC7">
        <w:rPr>
          <w:rFonts w:asciiTheme="minorBidi" w:hAnsiTheme="minorBidi"/>
          <w:sz w:val="24"/>
          <w:szCs w:val="24"/>
        </w:rPr>
        <w:t xml:space="preserve">due to </w:t>
      </w:r>
      <w:r w:rsidR="00623836" w:rsidRPr="000A6A54">
        <w:rPr>
          <w:rFonts w:asciiTheme="minorBidi" w:hAnsiTheme="minorBidi"/>
          <w:sz w:val="24"/>
          <w:szCs w:val="24"/>
        </w:rPr>
        <w:t xml:space="preserve">wealth. </w:t>
      </w:r>
      <w:r w:rsidR="000D3BC7">
        <w:rPr>
          <w:rFonts w:asciiTheme="minorBidi" w:hAnsiTheme="minorBidi"/>
          <w:sz w:val="24"/>
          <w:szCs w:val="24"/>
        </w:rPr>
        <w:t xml:space="preserve">Thus </w:t>
      </w:r>
      <w:r w:rsidR="00623836" w:rsidRPr="000A6A54">
        <w:rPr>
          <w:rFonts w:asciiTheme="minorBidi" w:hAnsiTheme="minorBidi"/>
          <w:sz w:val="24"/>
          <w:szCs w:val="24"/>
        </w:rPr>
        <w:t xml:space="preserve">the main purpose of </w:t>
      </w:r>
      <w:r w:rsidR="000D3BC7">
        <w:rPr>
          <w:rFonts w:asciiTheme="minorBidi" w:hAnsiTheme="minorBidi"/>
          <w:sz w:val="24"/>
          <w:szCs w:val="24"/>
        </w:rPr>
        <w:t xml:space="preserve">the remittance of loans </w:t>
      </w:r>
      <w:r w:rsidR="00623836" w:rsidRPr="000A6A54">
        <w:rPr>
          <w:rFonts w:asciiTheme="minorBidi" w:hAnsiTheme="minorBidi"/>
          <w:sz w:val="24"/>
          <w:szCs w:val="24"/>
        </w:rPr>
        <w:t xml:space="preserve">is </w:t>
      </w:r>
      <w:r w:rsidR="000D3BC7">
        <w:rPr>
          <w:rFonts w:asciiTheme="minorBidi" w:hAnsiTheme="minorBidi"/>
          <w:sz w:val="24"/>
          <w:szCs w:val="24"/>
        </w:rPr>
        <w:t>that the loan not be demanded</w:t>
      </w:r>
      <w:r w:rsidR="000D3BC7" w:rsidRPr="000A6A54">
        <w:rPr>
          <w:rFonts w:asciiTheme="minorBidi" w:hAnsiTheme="minorBidi"/>
          <w:sz w:val="24"/>
          <w:szCs w:val="24"/>
        </w:rPr>
        <w:t xml:space="preserve"> </w:t>
      </w:r>
      <w:r w:rsidR="00623836" w:rsidRPr="000A6A54">
        <w:rPr>
          <w:rFonts w:asciiTheme="minorBidi" w:hAnsiTheme="minorBidi"/>
          <w:sz w:val="24"/>
          <w:szCs w:val="24"/>
        </w:rPr>
        <w:t>…</w:t>
      </w:r>
    </w:p>
    <w:p w:rsidR="00D63E48" w:rsidRPr="000A6A54" w:rsidRDefault="00D63E48" w:rsidP="000A6A54">
      <w:pPr>
        <w:pStyle w:val="NoSpacing"/>
        <w:bidi w:val="0"/>
        <w:jc w:val="both"/>
        <w:rPr>
          <w:rFonts w:asciiTheme="minorBidi" w:hAnsiTheme="minorBidi"/>
          <w:sz w:val="24"/>
          <w:szCs w:val="24"/>
        </w:rPr>
      </w:pPr>
    </w:p>
    <w:p w:rsidR="00791749" w:rsidRPr="000A6A54" w:rsidRDefault="000D3BC7" w:rsidP="00F31807">
      <w:pPr>
        <w:pStyle w:val="NoSpacing"/>
        <w:bidi w:val="0"/>
        <w:ind w:firstLine="720"/>
        <w:jc w:val="both"/>
        <w:rPr>
          <w:rFonts w:asciiTheme="minorBidi" w:hAnsiTheme="minorBidi"/>
          <w:sz w:val="24"/>
          <w:szCs w:val="24"/>
        </w:rPr>
      </w:pPr>
      <w:r>
        <w:rPr>
          <w:rFonts w:asciiTheme="minorBidi" w:hAnsiTheme="minorBidi"/>
          <w:sz w:val="24"/>
          <w:szCs w:val="24"/>
        </w:rPr>
        <w:lastRenderedPageBreak/>
        <w:t xml:space="preserve">The consensus of the opinions we have cited is that loans are not </w:t>
      </w:r>
      <w:r w:rsidR="00852E3C" w:rsidRPr="000A6A54">
        <w:rPr>
          <w:rFonts w:asciiTheme="minorBidi" w:hAnsiTheme="minorBidi"/>
          <w:sz w:val="24"/>
          <w:szCs w:val="24"/>
        </w:rPr>
        <w:t>cancell</w:t>
      </w:r>
      <w:r>
        <w:rPr>
          <w:rFonts w:asciiTheme="minorBidi" w:hAnsiTheme="minorBidi"/>
          <w:sz w:val="24"/>
          <w:szCs w:val="24"/>
        </w:rPr>
        <w:t>ed so much as creditors are forbidden to force</w:t>
      </w:r>
      <w:r w:rsidR="00852E3C" w:rsidRPr="000A6A54">
        <w:rPr>
          <w:rFonts w:asciiTheme="minorBidi" w:hAnsiTheme="minorBidi"/>
          <w:sz w:val="24"/>
          <w:szCs w:val="24"/>
        </w:rPr>
        <w:t xml:space="preserve"> repayment</w:t>
      </w:r>
      <w:r w:rsidR="0054580D">
        <w:rPr>
          <w:rFonts w:asciiTheme="minorBidi" w:hAnsiTheme="minorBidi"/>
          <w:sz w:val="24"/>
          <w:szCs w:val="24"/>
        </w:rPr>
        <w:t xml:space="preserve">, so that insolvent </w:t>
      </w:r>
      <w:r w:rsidR="00852E3C" w:rsidRPr="000A6A54">
        <w:rPr>
          <w:rFonts w:asciiTheme="minorBidi" w:hAnsiTheme="minorBidi"/>
          <w:sz w:val="24"/>
          <w:szCs w:val="24"/>
        </w:rPr>
        <w:t>borrower</w:t>
      </w:r>
      <w:r w:rsidR="0054580D">
        <w:rPr>
          <w:rFonts w:asciiTheme="minorBidi" w:hAnsiTheme="minorBidi"/>
          <w:sz w:val="24"/>
          <w:szCs w:val="24"/>
        </w:rPr>
        <w:t>s</w:t>
      </w:r>
      <w:r w:rsidR="00852E3C" w:rsidRPr="000A6A54">
        <w:rPr>
          <w:rFonts w:asciiTheme="minorBidi" w:hAnsiTheme="minorBidi"/>
          <w:sz w:val="24"/>
          <w:szCs w:val="24"/>
        </w:rPr>
        <w:t xml:space="preserve"> </w:t>
      </w:r>
      <w:r w:rsidR="0054580D">
        <w:rPr>
          <w:rFonts w:asciiTheme="minorBidi" w:hAnsiTheme="minorBidi"/>
          <w:sz w:val="24"/>
          <w:szCs w:val="24"/>
        </w:rPr>
        <w:t xml:space="preserve">can have a fresh </w:t>
      </w:r>
      <w:r w:rsidR="00852E3C" w:rsidRPr="000A6A54">
        <w:rPr>
          <w:rFonts w:asciiTheme="minorBidi" w:hAnsiTheme="minorBidi"/>
          <w:sz w:val="24"/>
          <w:szCs w:val="24"/>
        </w:rPr>
        <w:t xml:space="preserve">start. If </w:t>
      </w:r>
      <w:r w:rsidR="00F31807">
        <w:rPr>
          <w:rFonts w:asciiTheme="minorBidi" w:hAnsiTheme="minorBidi"/>
          <w:sz w:val="24"/>
          <w:szCs w:val="24"/>
        </w:rPr>
        <w:t xml:space="preserve">a </w:t>
      </w:r>
      <w:r w:rsidR="00852E3C" w:rsidRPr="000A6A54">
        <w:rPr>
          <w:rFonts w:asciiTheme="minorBidi" w:hAnsiTheme="minorBidi"/>
          <w:sz w:val="24"/>
          <w:szCs w:val="24"/>
        </w:rPr>
        <w:t xml:space="preserve">loan </w:t>
      </w:r>
      <w:r w:rsidR="00F31807">
        <w:rPr>
          <w:rFonts w:asciiTheme="minorBidi" w:hAnsiTheme="minorBidi"/>
          <w:sz w:val="24"/>
          <w:szCs w:val="24"/>
        </w:rPr>
        <w:t xml:space="preserve">is </w:t>
      </w:r>
      <w:r w:rsidR="00EC705D">
        <w:rPr>
          <w:rFonts w:asciiTheme="minorBidi" w:hAnsiTheme="minorBidi"/>
          <w:sz w:val="24"/>
          <w:szCs w:val="24"/>
        </w:rPr>
        <w:t xml:space="preserve">originally intended as </w:t>
      </w:r>
      <w:r w:rsidR="00852E3C" w:rsidRPr="000A6A54">
        <w:rPr>
          <w:rFonts w:asciiTheme="minorBidi" w:hAnsiTheme="minorBidi"/>
          <w:sz w:val="24"/>
          <w:szCs w:val="24"/>
        </w:rPr>
        <w:t xml:space="preserve">charity, </w:t>
      </w:r>
      <w:r w:rsidR="00EC705D">
        <w:rPr>
          <w:rFonts w:asciiTheme="minorBidi" w:hAnsiTheme="minorBidi"/>
          <w:sz w:val="24"/>
          <w:szCs w:val="24"/>
        </w:rPr>
        <w:t xml:space="preserve">but </w:t>
      </w:r>
      <w:r w:rsidR="00852E3C" w:rsidRPr="000A6A54">
        <w:rPr>
          <w:rFonts w:asciiTheme="minorBidi" w:hAnsiTheme="minorBidi"/>
          <w:sz w:val="24"/>
          <w:szCs w:val="24"/>
        </w:rPr>
        <w:t xml:space="preserve">given </w:t>
      </w:r>
      <w:r w:rsidR="00F31807">
        <w:rPr>
          <w:rFonts w:asciiTheme="minorBidi" w:hAnsiTheme="minorBidi"/>
          <w:sz w:val="24"/>
          <w:szCs w:val="24"/>
        </w:rPr>
        <w:t xml:space="preserve">only </w:t>
      </w:r>
      <w:r w:rsidR="00852E3C" w:rsidRPr="000A6A54">
        <w:rPr>
          <w:rFonts w:asciiTheme="minorBidi" w:hAnsiTheme="minorBidi"/>
          <w:sz w:val="24"/>
          <w:szCs w:val="24"/>
        </w:rPr>
        <w:t xml:space="preserve">as a loan to avoid </w:t>
      </w:r>
      <w:r w:rsidR="00EC705D">
        <w:rPr>
          <w:rFonts w:asciiTheme="minorBidi" w:hAnsiTheme="minorBidi"/>
          <w:sz w:val="24"/>
          <w:szCs w:val="24"/>
        </w:rPr>
        <w:t>offending the recipient</w:t>
      </w:r>
      <w:r w:rsidR="00852E3C" w:rsidRPr="000A6A54">
        <w:rPr>
          <w:rFonts w:asciiTheme="minorBidi" w:hAnsiTheme="minorBidi"/>
          <w:sz w:val="24"/>
          <w:szCs w:val="24"/>
        </w:rPr>
        <w:t xml:space="preserve">, then </w:t>
      </w:r>
      <w:r w:rsidR="00EC705D">
        <w:rPr>
          <w:rFonts w:asciiTheme="minorBidi" w:hAnsiTheme="minorBidi"/>
          <w:sz w:val="24"/>
          <w:szCs w:val="24"/>
        </w:rPr>
        <w:t xml:space="preserve">even </w:t>
      </w:r>
      <w:r w:rsidR="00852E3C" w:rsidRPr="000A6A54">
        <w:rPr>
          <w:rFonts w:asciiTheme="minorBidi" w:hAnsiTheme="minorBidi"/>
          <w:sz w:val="24"/>
          <w:szCs w:val="24"/>
        </w:rPr>
        <w:t xml:space="preserve">the lender can be happy </w:t>
      </w:r>
      <w:r w:rsidR="00EC705D">
        <w:rPr>
          <w:rFonts w:asciiTheme="minorBidi" w:hAnsiTheme="minorBidi"/>
          <w:sz w:val="24"/>
          <w:szCs w:val="24"/>
        </w:rPr>
        <w:t xml:space="preserve">when </w:t>
      </w:r>
      <w:r w:rsidR="00F31807">
        <w:rPr>
          <w:rFonts w:asciiTheme="minorBidi" w:hAnsiTheme="minorBidi"/>
          <w:sz w:val="24"/>
          <w:szCs w:val="24"/>
        </w:rPr>
        <w:t xml:space="preserve">it </w:t>
      </w:r>
      <w:r w:rsidR="00EC705D">
        <w:rPr>
          <w:rFonts w:asciiTheme="minorBidi" w:hAnsiTheme="minorBidi"/>
          <w:sz w:val="24"/>
          <w:szCs w:val="24"/>
        </w:rPr>
        <w:t xml:space="preserve">is </w:t>
      </w:r>
      <w:r w:rsidR="00852E3C" w:rsidRPr="000A6A54">
        <w:rPr>
          <w:rFonts w:asciiTheme="minorBidi" w:hAnsiTheme="minorBidi"/>
          <w:sz w:val="24"/>
          <w:szCs w:val="24"/>
        </w:rPr>
        <w:t xml:space="preserve">cancelled. </w:t>
      </w:r>
      <w:r w:rsidR="00EC705D">
        <w:rPr>
          <w:rFonts w:asciiTheme="minorBidi" w:hAnsiTheme="minorBidi"/>
          <w:sz w:val="24"/>
          <w:szCs w:val="24"/>
        </w:rPr>
        <w:t>I</w:t>
      </w:r>
      <w:r w:rsidR="00852E3C" w:rsidRPr="000A6A54">
        <w:rPr>
          <w:rFonts w:asciiTheme="minorBidi" w:hAnsiTheme="minorBidi"/>
          <w:sz w:val="24"/>
          <w:szCs w:val="24"/>
        </w:rPr>
        <w:t>f the l</w:t>
      </w:r>
      <w:r w:rsidR="00791749" w:rsidRPr="000A6A54">
        <w:rPr>
          <w:rFonts w:asciiTheme="minorBidi" w:hAnsiTheme="minorBidi"/>
          <w:sz w:val="24"/>
          <w:szCs w:val="24"/>
        </w:rPr>
        <w:t>ender intended that the loan be returned, then he has a new mitzva</w:t>
      </w:r>
      <w:r w:rsidR="00EC705D">
        <w:rPr>
          <w:rFonts w:asciiTheme="minorBidi" w:hAnsiTheme="minorBidi"/>
          <w:sz w:val="24"/>
          <w:szCs w:val="24"/>
        </w:rPr>
        <w:t>:</w:t>
      </w:r>
      <w:r w:rsidR="00791749" w:rsidRPr="000A6A54">
        <w:rPr>
          <w:rFonts w:asciiTheme="minorBidi" w:hAnsiTheme="minorBidi"/>
          <w:sz w:val="24"/>
          <w:szCs w:val="24"/>
        </w:rPr>
        <w:t xml:space="preserve"> to </w:t>
      </w:r>
      <w:r w:rsidR="00EC705D">
        <w:rPr>
          <w:rFonts w:asciiTheme="minorBidi" w:hAnsiTheme="minorBidi"/>
          <w:sz w:val="24"/>
          <w:szCs w:val="24"/>
        </w:rPr>
        <w:t xml:space="preserve">display </w:t>
      </w:r>
      <w:r w:rsidR="00791749" w:rsidRPr="000A6A54">
        <w:rPr>
          <w:rFonts w:asciiTheme="minorBidi" w:hAnsiTheme="minorBidi"/>
          <w:sz w:val="24"/>
          <w:szCs w:val="24"/>
        </w:rPr>
        <w:t xml:space="preserve">the tremendous courage </w:t>
      </w:r>
      <w:r w:rsidR="00EC705D">
        <w:rPr>
          <w:rFonts w:asciiTheme="minorBidi" w:hAnsiTheme="minorBidi"/>
          <w:sz w:val="24"/>
          <w:szCs w:val="24"/>
        </w:rPr>
        <w:t xml:space="preserve">of </w:t>
      </w:r>
      <w:r w:rsidR="00791749" w:rsidRPr="000A6A54">
        <w:rPr>
          <w:rFonts w:asciiTheme="minorBidi" w:hAnsiTheme="minorBidi"/>
          <w:sz w:val="24"/>
          <w:szCs w:val="24"/>
        </w:rPr>
        <w:t xml:space="preserve">stating, </w:t>
      </w:r>
      <w:r w:rsidR="00EC705D">
        <w:rPr>
          <w:rFonts w:asciiTheme="minorBidi" w:hAnsiTheme="minorBidi"/>
          <w:sz w:val="24"/>
          <w:szCs w:val="24"/>
        </w:rPr>
        <w:t>“</w:t>
      </w:r>
      <w:r w:rsidR="00791749" w:rsidRPr="000A6A54">
        <w:rPr>
          <w:rFonts w:asciiTheme="minorBidi" w:hAnsiTheme="minorBidi"/>
          <w:sz w:val="24"/>
          <w:szCs w:val="24"/>
        </w:rPr>
        <w:t>I release the obligation,</w:t>
      </w:r>
      <w:r w:rsidR="004220D6">
        <w:rPr>
          <w:rFonts w:asciiTheme="minorBidi" w:hAnsiTheme="minorBidi"/>
          <w:sz w:val="24"/>
          <w:szCs w:val="24"/>
        </w:rPr>
        <w:t>”</w:t>
      </w:r>
      <w:r w:rsidR="00791749" w:rsidRPr="000A6A54">
        <w:rPr>
          <w:rFonts w:asciiTheme="minorBidi" w:hAnsiTheme="minorBidi"/>
          <w:sz w:val="24"/>
          <w:szCs w:val="24"/>
        </w:rPr>
        <w:t xml:space="preserve"> recogniz</w:t>
      </w:r>
      <w:r w:rsidR="004220D6">
        <w:rPr>
          <w:rFonts w:asciiTheme="minorBidi" w:hAnsiTheme="minorBidi"/>
          <w:sz w:val="24"/>
          <w:szCs w:val="24"/>
        </w:rPr>
        <w:t>ing</w:t>
      </w:r>
      <w:r w:rsidR="00791749" w:rsidRPr="000A6A54">
        <w:rPr>
          <w:rFonts w:asciiTheme="minorBidi" w:hAnsiTheme="minorBidi"/>
          <w:sz w:val="24"/>
          <w:szCs w:val="24"/>
        </w:rPr>
        <w:t xml:space="preserve"> that the borrower is incapable of returning </w:t>
      </w:r>
      <w:r w:rsidR="004220D6">
        <w:rPr>
          <w:rFonts w:asciiTheme="minorBidi" w:hAnsiTheme="minorBidi"/>
          <w:sz w:val="24"/>
          <w:szCs w:val="24"/>
        </w:rPr>
        <w:t xml:space="preserve">the </w:t>
      </w:r>
      <w:r w:rsidR="00791749" w:rsidRPr="000A6A54">
        <w:rPr>
          <w:rFonts w:asciiTheme="minorBidi" w:hAnsiTheme="minorBidi"/>
          <w:sz w:val="24"/>
          <w:szCs w:val="24"/>
        </w:rPr>
        <w:t>loan.</w:t>
      </w:r>
    </w:p>
    <w:p w:rsidR="00791749" w:rsidRPr="000A6A54" w:rsidRDefault="00791749" w:rsidP="000A6A54">
      <w:pPr>
        <w:pStyle w:val="NoSpacing"/>
        <w:bidi w:val="0"/>
        <w:jc w:val="both"/>
        <w:rPr>
          <w:rFonts w:asciiTheme="minorBidi" w:hAnsiTheme="minorBidi"/>
          <w:sz w:val="24"/>
          <w:szCs w:val="24"/>
        </w:rPr>
      </w:pPr>
    </w:p>
    <w:p w:rsidR="000A5AA2" w:rsidRPr="000A6A54" w:rsidRDefault="00791749" w:rsidP="00F31807">
      <w:pPr>
        <w:pStyle w:val="NoSpacing"/>
        <w:bidi w:val="0"/>
        <w:ind w:firstLine="720"/>
        <w:jc w:val="both"/>
        <w:rPr>
          <w:rFonts w:asciiTheme="minorBidi" w:hAnsiTheme="minorBidi"/>
          <w:sz w:val="24"/>
          <w:szCs w:val="24"/>
        </w:rPr>
      </w:pPr>
      <w:r w:rsidRPr="000A6A54">
        <w:rPr>
          <w:rFonts w:asciiTheme="minorBidi" w:hAnsiTheme="minorBidi"/>
          <w:sz w:val="24"/>
          <w:szCs w:val="24"/>
        </w:rPr>
        <w:t>A</w:t>
      </w:r>
      <w:r w:rsidR="004220D6">
        <w:rPr>
          <w:rFonts w:asciiTheme="minorBidi" w:hAnsiTheme="minorBidi"/>
          <w:sz w:val="24"/>
          <w:szCs w:val="24"/>
        </w:rPr>
        <w:t>s</w:t>
      </w:r>
      <w:r w:rsidRPr="000A6A54">
        <w:rPr>
          <w:rFonts w:asciiTheme="minorBidi" w:hAnsiTheme="minorBidi"/>
          <w:sz w:val="24"/>
          <w:szCs w:val="24"/>
        </w:rPr>
        <w:t xml:space="preserve"> the lender utter</w:t>
      </w:r>
      <w:r w:rsidR="004220D6">
        <w:rPr>
          <w:rFonts w:asciiTheme="minorBidi" w:hAnsiTheme="minorBidi"/>
          <w:sz w:val="24"/>
          <w:szCs w:val="24"/>
        </w:rPr>
        <w:t>s</w:t>
      </w:r>
      <w:r w:rsidRPr="000A6A54">
        <w:rPr>
          <w:rFonts w:asciiTheme="minorBidi" w:hAnsiTheme="minorBidi"/>
          <w:sz w:val="24"/>
          <w:szCs w:val="24"/>
        </w:rPr>
        <w:t xml:space="preserve"> his release of the loan, the borrower is given the feeling that no one will pressure him to </w:t>
      </w:r>
      <w:r w:rsidR="004220D6">
        <w:rPr>
          <w:rFonts w:asciiTheme="minorBidi" w:hAnsiTheme="minorBidi"/>
          <w:sz w:val="24"/>
          <w:szCs w:val="24"/>
        </w:rPr>
        <w:t>re</w:t>
      </w:r>
      <w:r w:rsidRPr="000A6A54">
        <w:rPr>
          <w:rFonts w:asciiTheme="minorBidi" w:hAnsiTheme="minorBidi"/>
          <w:sz w:val="24"/>
          <w:szCs w:val="24"/>
        </w:rPr>
        <w:t xml:space="preserve">pay </w:t>
      </w:r>
      <w:r w:rsidR="004220D6">
        <w:rPr>
          <w:rFonts w:asciiTheme="minorBidi" w:hAnsiTheme="minorBidi"/>
          <w:sz w:val="24"/>
          <w:szCs w:val="24"/>
        </w:rPr>
        <w:t>it</w:t>
      </w:r>
      <w:r w:rsidRPr="000A6A54">
        <w:rPr>
          <w:rFonts w:asciiTheme="minorBidi" w:hAnsiTheme="minorBidi"/>
          <w:sz w:val="24"/>
          <w:szCs w:val="24"/>
        </w:rPr>
        <w:t xml:space="preserve">. Yet at the same time, when </w:t>
      </w:r>
      <w:r w:rsidR="004220D6">
        <w:rPr>
          <w:rFonts w:asciiTheme="minorBidi" w:hAnsiTheme="minorBidi"/>
          <w:sz w:val="24"/>
          <w:szCs w:val="24"/>
        </w:rPr>
        <w:t xml:space="preserve">he is </w:t>
      </w:r>
      <w:r w:rsidRPr="000A6A54">
        <w:rPr>
          <w:rFonts w:asciiTheme="minorBidi" w:hAnsiTheme="minorBidi"/>
          <w:sz w:val="24"/>
          <w:szCs w:val="24"/>
        </w:rPr>
        <w:t xml:space="preserve">capable of doing so, he is morally bidden to </w:t>
      </w:r>
      <w:r w:rsidR="00F31807">
        <w:rPr>
          <w:rFonts w:asciiTheme="minorBidi" w:hAnsiTheme="minorBidi"/>
          <w:sz w:val="24"/>
          <w:szCs w:val="24"/>
        </w:rPr>
        <w:t>return it</w:t>
      </w:r>
      <w:r w:rsidRPr="000A6A54">
        <w:rPr>
          <w:rFonts w:asciiTheme="minorBidi" w:hAnsiTheme="minorBidi"/>
          <w:sz w:val="24"/>
          <w:szCs w:val="24"/>
        </w:rPr>
        <w:t xml:space="preserve">. </w:t>
      </w:r>
      <w:r w:rsidR="001B4890">
        <w:rPr>
          <w:rFonts w:asciiTheme="minorBidi" w:hAnsiTheme="minorBidi"/>
          <w:sz w:val="24"/>
          <w:szCs w:val="24"/>
        </w:rPr>
        <w:t>By d</w:t>
      </w:r>
      <w:r w:rsidRPr="000A6A54">
        <w:rPr>
          <w:rFonts w:asciiTheme="minorBidi" w:hAnsiTheme="minorBidi"/>
          <w:sz w:val="24"/>
          <w:szCs w:val="24"/>
        </w:rPr>
        <w:t xml:space="preserve">oing so </w:t>
      </w:r>
      <w:r w:rsidR="001B4890">
        <w:rPr>
          <w:rFonts w:asciiTheme="minorBidi" w:hAnsiTheme="minorBidi"/>
          <w:sz w:val="24"/>
          <w:szCs w:val="24"/>
        </w:rPr>
        <w:t xml:space="preserve">he </w:t>
      </w:r>
      <w:r w:rsidRPr="000A6A54">
        <w:rPr>
          <w:rFonts w:asciiTheme="minorBidi" w:hAnsiTheme="minorBidi"/>
          <w:sz w:val="24"/>
          <w:szCs w:val="24"/>
        </w:rPr>
        <w:t xml:space="preserve">earns the </w:t>
      </w:r>
      <w:r w:rsidR="001B4890">
        <w:rPr>
          <w:rFonts w:asciiTheme="minorBidi" w:hAnsiTheme="minorBidi"/>
          <w:sz w:val="24"/>
          <w:szCs w:val="24"/>
        </w:rPr>
        <w:t>approval of the Sages</w:t>
      </w:r>
      <w:r w:rsidRPr="000A6A54">
        <w:rPr>
          <w:rFonts w:asciiTheme="minorBidi" w:hAnsiTheme="minorBidi"/>
          <w:sz w:val="24"/>
          <w:szCs w:val="24"/>
        </w:rPr>
        <w:t xml:space="preserve">, and </w:t>
      </w:r>
      <w:r w:rsidR="001B4890">
        <w:rPr>
          <w:rFonts w:asciiTheme="minorBidi" w:hAnsiTheme="minorBidi"/>
          <w:sz w:val="24"/>
          <w:szCs w:val="24"/>
        </w:rPr>
        <w:t xml:space="preserve">shows </w:t>
      </w:r>
      <w:r w:rsidRPr="000A6A54">
        <w:rPr>
          <w:rFonts w:asciiTheme="minorBidi" w:hAnsiTheme="minorBidi"/>
          <w:sz w:val="24"/>
          <w:szCs w:val="24"/>
        </w:rPr>
        <w:t>that he understands not only his rights</w:t>
      </w:r>
      <w:r w:rsidR="001B4890">
        <w:rPr>
          <w:rFonts w:asciiTheme="minorBidi" w:hAnsiTheme="minorBidi"/>
          <w:sz w:val="24"/>
          <w:szCs w:val="24"/>
        </w:rPr>
        <w:t>,</w:t>
      </w:r>
      <w:r w:rsidRPr="000A6A54">
        <w:rPr>
          <w:rFonts w:asciiTheme="minorBidi" w:hAnsiTheme="minorBidi"/>
          <w:sz w:val="24"/>
          <w:szCs w:val="24"/>
        </w:rPr>
        <w:t xml:space="preserve"> bu</w:t>
      </w:r>
      <w:r w:rsidR="001B4890">
        <w:rPr>
          <w:rFonts w:asciiTheme="minorBidi" w:hAnsiTheme="minorBidi"/>
          <w:sz w:val="24"/>
          <w:szCs w:val="24"/>
        </w:rPr>
        <w:t>t his responsibilities as well.</w:t>
      </w:r>
    </w:p>
    <w:p w:rsidR="00852E3C" w:rsidRPr="000A6A54" w:rsidRDefault="00852E3C" w:rsidP="000A6A54">
      <w:pPr>
        <w:pStyle w:val="NoSpacing"/>
        <w:bidi w:val="0"/>
        <w:jc w:val="both"/>
        <w:rPr>
          <w:rFonts w:asciiTheme="minorBidi" w:hAnsiTheme="minorBidi"/>
          <w:sz w:val="24"/>
          <w:szCs w:val="24"/>
        </w:rPr>
      </w:pPr>
    </w:p>
    <w:p w:rsidR="00E74432" w:rsidRDefault="001B4890" w:rsidP="0072735B">
      <w:pPr>
        <w:pStyle w:val="NoSpacing"/>
        <w:bidi w:val="0"/>
        <w:ind w:firstLine="720"/>
        <w:jc w:val="both"/>
        <w:rPr>
          <w:rFonts w:asciiTheme="minorBidi" w:hAnsiTheme="minorBidi"/>
          <w:sz w:val="24"/>
          <w:szCs w:val="24"/>
        </w:rPr>
      </w:pPr>
      <w:r>
        <w:rPr>
          <w:rFonts w:asciiTheme="minorBidi" w:hAnsiTheme="minorBidi"/>
          <w:sz w:val="24"/>
          <w:szCs w:val="24"/>
        </w:rPr>
        <w:t>B</w:t>
      </w:r>
      <w:r w:rsidR="00CB467E" w:rsidRPr="000A6A54">
        <w:rPr>
          <w:rFonts w:asciiTheme="minorBidi" w:hAnsiTheme="minorBidi"/>
          <w:sz w:val="24"/>
          <w:szCs w:val="24"/>
        </w:rPr>
        <w:t>ased on this analysis, t</w:t>
      </w:r>
      <w:r w:rsidR="00FA6BC3" w:rsidRPr="000A6A54">
        <w:rPr>
          <w:rFonts w:asciiTheme="minorBidi" w:hAnsiTheme="minorBidi"/>
          <w:sz w:val="24"/>
          <w:szCs w:val="24"/>
        </w:rPr>
        <w:t xml:space="preserve">he </w:t>
      </w:r>
      <w:r>
        <w:rPr>
          <w:rFonts w:asciiTheme="minorBidi" w:hAnsiTheme="minorBidi"/>
          <w:sz w:val="24"/>
          <w:szCs w:val="24"/>
        </w:rPr>
        <w:t>R</w:t>
      </w:r>
      <w:r w:rsidR="00FA6BC3" w:rsidRPr="000A6A54">
        <w:rPr>
          <w:rFonts w:asciiTheme="minorBidi" w:hAnsiTheme="minorBidi"/>
          <w:sz w:val="24"/>
          <w:szCs w:val="24"/>
        </w:rPr>
        <w:t xml:space="preserve">abbinic </w:t>
      </w:r>
      <w:r w:rsidR="00FA6BC3" w:rsidRPr="000A6A54">
        <w:rPr>
          <w:rFonts w:asciiTheme="minorBidi" w:hAnsiTheme="minorBidi"/>
          <w:i/>
          <w:iCs/>
          <w:sz w:val="24"/>
          <w:szCs w:val="24"/>
        </w:rPr>
        <w:t>prozbul</w:t>
      </w:r>
      <w:r w:rsidR="00FA6BC3" w:rsidRPr="000A6A54">
        <w:rPr>
          <w:rFonts w:asciiTheme="minorBidi" w:hAnsiTheme="minorBidi"/>
          <w:sz w:val="24"/>
          <w:szCs w:val="24"/>
        </w:rPr>
        <w:t xml:space="preserve">, </w:t>
      </w:r>
      <w:r w:rsidR="00CB467E" w:rsidRPr="000A6A54">
        <w:rPr>
          <w:rFonts w:asciiTheme="minorBidi" w:hAnsiTheme="minorBidi"/>
          <w:sz w:val="24"/>
          <w:szCs w:val="24"/>
        </w:rPr>
        <w:t xml:space="preserve">which is so </w:t>
      </w:r>
      <w:r w:rsidR="00FA6BC3" w:rsidRPr="000A6A54">
        <w:rPr>
          <w:rFonts w:asciiTheme="minorBidi" w:hAnsiTheme="minorBidi"/>
          <w:sz w:val="24"/>
          <w:szCs w:val="24"/>
        </w:rPr>
        <w:t xml:space="preserve">often seen as </w:t>
      </w:r>
      <w:r>
        <w:rPr>
          <w:rFonts w:asciiTheme="minorBidi" w:hAnsiTheme="minorBidi"/>
          <w:sz w:val="24"/>
          <w:szCs w:val="24"/>
        </w:rPr>
        <w:t xml:space="preserve">a </w:t>
      </w:r>
      <w:r w:rsidR="00FA6BC3" w:rsidRPr="000A6A54">
        <w:rPr>
          <w:rFonts w:asciiTheme="minorBidi" w:hAnsiTheme="minorBidi"/>
          <w:sz w:val="24"/>
          <w:szCs w:val="24"/>
        </w:rPr>
        <w:t xml:space="preserve">legal maneuver uprooting the original intent of the Torah, is not </w:t>
      </w:r>
      <w:r w:rsidR="00F31807">
        <w:rPr>
          <w:rFonts w:asciiTheme="minorBidi" w:hAnsiTheme="minorBidi"/>
          <w:sz w:val="24"/>
          <w:szCs w:val="24"/>
        </w:rPr>
        <w:t xml:space="preserve">in fact </w:t>
      </w:r>
      <w:r w:rsidR="00FA6BC3" w:rsidRPr="000A6A54">
        <w:rPr>
          <w:rFonts w:asciiTheme="minorBidi" w:hAnsiTheme="minorBidi"/>
          <w:sz w:val="24"/>
          <w:szCs w:val="24"/>
        </w:rPr>
        <w:t>so. The Torah kn</w:t>
      </w:r>
      <w:r w:rsidR="00497902">
        <w:rPr>
          <w:rFonts w:asciiTheme="minorBidi" w:hAnsiTheme="minorBidi"/>
          <w:sz w:val="24"/>
          <w:szCs w:val="24"/>
        </w:rPr>
        <w:t>o</w:t>
      </w:r>
      <w:r w:rsidR="00FA6BC3" w:rsidRPr="000A6A54">
        <w:rPr>
          <w:rFonts w:asciiTheme="minorBidi" w:hAnsiTheme="minorBidi"/>
          <w:sz w:val="24"/>
          <w:szCs w:val="24"/>
        </w:rPr>
        <w:t>w</w:t>
      </w:r>
      <w:r w:rsidR="00497902">
        <w:rPr>
          <w:rFonts w:asciiTheme="minorBidi" w:hAnsiTheme="minorBidi"/>
          <w:sz w:val="24"/>
          <w:szCs w:val="24"/>
        </w:rPr>
        <w:t>s</w:t>
      </w:r>
      <w:r w:rsidR="00FA6BC3" w:rsidRPr="000A6A54">
        <w:rPr>
          <w:rFonts w:asciiTheme="minorBidi" w:hAnsiTheme="minorBidi"/>
          <w:sz w:val="24"/>
          <w:szCs w:val="24"/>
        </w:rPr>
        <w:t xml:space="preserve"> that </w:t>
      </w:r>
      <w:r w:rsidR="00F31807">
        <w:rPr>
          <w:rFonts w:asciiTheme="minorBidi" w:hAnsiTheme="minorBidi"/>
          <w:sz w:val="24"/>
          <w:szCs w:val="24"/>
        </w:rPr>
        <w:t xml:space="preserve">being able </w:t>
      </w:r>
      <w:r w:rsidR="00FA6BC3" w:rsidRPr="000A6A54">
        <w:rPr>
          <w:rFonts w:asciiTheme="minorBidi" w:hAnsiTheme="minorBidi"/>
          <w:sz w:val="24"/>
          <w:szCs w:val="24"/>
        </w:rPr>
        <w:t>to lend depend</w:t>
      </w:r>
      <w:r w:rsidR="00F31807">
        <w:rPr>
          <w:rFonts w:asciiTheme="minorBidi" w:hAnsiTheme="minorBidi"/>
          <w:sz w:val="24"/>
          <w:szCs w:val="24"/>
        </w:rPr>
        <w:t>s</w:t>
      </w:r>
      <w:r w:rsidR="00FA6BC3" w:rsidRPr="000A6A54">
        <w:rPr>
          <w:rFonts w:asciiTheme="minorBidi" w:hAnsiTheme="minorBidi"/>
          <w:sz w:val="24"/>
          <w:szCs w:val="24"/>
        </w:rPr>
        <w:t xml:space="preserve"> </w:t>
      </w:r>
      <w:r w:rsidR="00F31807">
        <w:rPr>
          <w:rFonts w:asciiTheme="minorBidi" w:hAnsiTheme="minorBidi"/>
          <w:sz w:val="24"/>
          <w:szCs w:val="24"/>
        </w:rPr>
        <w:t>up</w:t>
      </w:r>
      <w:r w:rsidR="00FA6BC3" w:rsidRPr="000A6A54">
        <w:rPr>
          <w:rFonts w:asciiTheme="minorBidi" w:hAnsiTheme="minorBidi"/>
          <w:sz w:val="24"/>
          <w:szCs w:val="24"/>
        </w:rPr>
        <w:t xml:space="preserve">on the knowledge that </w:t>
      </w:r>
      <w:r w:rsidR="00F31807">
        <w:rPr>
          <w:rFonts w:asciiTheme="minorBidi" w:hAnsiTheme="minorBidi"/>
          <w:sz w:val="24"/>
          <w:szCs w:val="24"/>
        </w:rPr>
        <w:t xml:space="preserve">one’s </w:t>
      </w:r>
      <w:r w:rsidR="00497902">
        <w:rPr>
          <w:rFonts w:asciiTheme="minorBidi" w:hAnsiTheme="minorBidi"/>
          <w:sz w:val="24"/>
          <w:szCs w:val="24"/>
        </w:rPr>
        <w:t xml:space="preserve">money will again be accessible when one </w:t>
      </w:r>
      <w:r w:rsidR="00FA6BC3" w:rsidRPr="000A6A54">
        <w:rPr>
          <w:rFonts w:asciiTheme="minorBidi" w:hAnsiTheme="minorBidi"/>
          <w:sz w:val="24"/>
          <w:szCs w:val="24"/>
        </w:rPr>
        <w:t>need</w:t>
      </w:r>
      <w:r w:rsidR="00497902">
        <w:rPr>
          <w:rFonts w:asciiTheme="minorBidi" w:hAnsiTheme="minorBidi"/>
          <w:sz w:val="24"/>
          <w:szCs w:val="24"/>
        </w:rPr>
        <w:t xml:space="preserve">s it; therefore the </w:t>
      </w:r>
      <w:r w:rsidR="00497902" w:rsidRPr="000A6A54">
        <w:rPr>
          <w:rFonts w:asciiTheme="minorBidi" w:hAnsiTheme="minorBidi"/>
          <w:sz w:val="24"/>
          <w:szCs w:val="24"/>
        </w:rPr>
        <w:t xml:space="preserve">Torah </w:t>
      </w:r>
      <w:r w:rsidR="00497902">
        <w:rPr>
          <w:rFonts w:asciiTheme="minorBidi" w:hAnsiTheme="minorBidi"/>
          <w:sz w:val="24"/>
          <w:szCs w:val="24"/>
        </w:rPr>
        <w:t xml:space="preserve">itself </w:t>
      </w:r>
      <w:r w:rsidR="00497902" w:rsidRPr="000A6A54">
        <w:rPr>
          <w:rFonts w:asciiTheme="minorBidi" w:hAnsiTheme="minorBidi"/>
          <w:sz w:val="24"/>
          <w:szCs w:val="24"/>
        </w:rPr>
        <w:t>provide</w:t>
      </w:r>
      <w:r w:rsidR="00497902">
        <w:rPr>
          <w:rFonts w:asciiTheme="minorBidi" w:hAnsiTheme="minorBidi"/>
          <w:sz w:val="24"/>
          <w:szCs w:val="24"/>
        </w:rPr>
        <w:t>s</w:t>
      </w:r>
      <w:r w:rsidR="00497902" w:rsidRPr="000A6A54">
        <w:rPr>
          <w:rFonts w:asciiTheme="minorBidi" w:hAnsiTheme="minorBidi"/>
          <w:sz w:val="24"/>
          <w:szCs w:val="24"/>
        </w:rPr>
        <w:t xml:space="preserve"> means </w:t>
      </w:r>
      <w:r w:rsidR="0072735B">
        <w:rPr>
          <w:rFonts w:asciiTheme="minorBidi" w:hAnsiTheme="minorBidi"/>
          <w:sz w:val="24"/>
          <w:szCs w:val="24"/>
        </w:rPr>
        <w:t xml:space="preserve">(such as taking </w:t>
      </w:r>
      <w:r w:rsidR="0072735B" w:rsidRPr="000A6A54">
        <w:rPr>
          <w:rFonts w:asciiTheme="minorBidi" w:hAnsiTheme="minorBidi"/>
          <w:sz w:val="24"/>
          <w:szCs w:val="24"/>
        </w:rPr>
        <w:t>collateral</w:t>
      </w:r>
      <w:r w:rsidR="0072735B">
        <w:rPr>
          <w:rFonts w:asciiTheme="minorBidi" w:hAnsiTheme="minorBidi"/>
          <w:sz w:val="24"/>
          <w:szCs w:val="24"/>
        </w:rPr>
        <w:t xml:space="preserve">) </w:t>
      </w:r>
      <w:r w:rsidR="00497902" w:rsidRPr="000A6A54">
        <w:rPr>
          <w:rFonts w:asciiTheme="minorBidi" w:hAnsiTheme="minorBidi"/>
          <w:sz w:val="24"/>
          <w:szCs w:val="24"/>
        </w:rPr>
        <w:t xml:space="preserve">of ensuring that </w:t>
      </w:r>
      <w:r w:rsidR="00497902">
        <w:rPr>
          <w:rFonts w:asciiTheme="minorBidi" w:hAnsiTheme="minorBidi"/>
          <w:sz w:val="24"/>
          <w:szCs w:val="24"/>
        </w:rPr>
        <w:t xml:space="preserve">a </w:t>
      </w:r>
      <w:r w:rsidR="00497902" w:rsidRPr="000A6A54">
        <w:rPr>
          <w:rFonts w:asciiTheme="minorBidi" w:hAnsiTheme="minorBidi"/>
          <w:sz w:val="24"/>
          <w:szCs w:val="24"/>
        </w:rPr>
        <w:t xml:space="preserve">loan </w:t>
      </w:r>
      <w:r w:rsidR="00497902">
        <w:rPr>
          <w:rFonts w:asciiTheme="minorBidi" w:hAnsiTheme="minorBidi"/>
          <w:sz w:val="24"/>
          <w:szCs w:val="24"/>
        </w:rPr>
        <w:t xml:space="preserve">be repaid </w:t>
      </w:r>
      <w:r w:rsidR="00497902" w:rsidRPr="000A6A54">
        <w:rPr>
          <w:rFonts w:asciiTheme="minorBidi" w:hAnsiTheme="minorBidi"/>
          <w:sz w:val="24"/>
          <w:szCs w:val="24"/>
        </w:rPr>
        <w:t xml:space="preserve">even after the </w:t>
      </w:r>
      <w:r w:rsidR="00497902">
        <w:rPr>
          <w:rFonts w:asciiTheme="minorBidi" w:hAnsiTheme="minorBidi"/>
          <w:sz w:val="24"/>
          <w:szCs w:val="24"/>
        </w:rPr>
        <w:t>s</w:t>
      </w:r>
      <w:r w:rsidR="00497902" w:rsidRPr="000A6A54">
        <w:rPr>
          <w:rFonts w:asciiTheme="minorBidi" w:hAnsiTheme="minorBidi"/>
          <w:sz w:val="24"/>
          <w:szCs w:val="24"/>
        </w:rPr>
        <w:t>abbatical year</w:t>
      </w:r>
      <w:r w:rsidR="00497902">
        <w:rPr>
          <w:rFonts w:asciiTheme="minorBidi" w:hAnsiTheme="minorBidi"/>
          <w:sz w:val="24"/>
          <w:szCs w:val="24"/>
        </w:rPr>
        <w:t>.</w:t>
      </w:r>
      <w:r w:rsidR="00FA6BC3" w:rsidRPr="000A6A54">
        <w:rPr>
          <w:rFonts w:asciiTheme="minorBidi" w:hAnsiTheme="minorBidi"/>
          <w:sz w:val="24"/>
          <w:szCs w:val="24"/>
        </w:rPr>
        <w:t xml:space="preserve"> </w:t>
      </w:r>
      <w:r w:rsidR="00497902">
        <w:rPr>
          <w:rFonts w:asciiTheme="minorBidi" w:hAnsiTheme="minorBidi"/>
          <w:sz w:val="24"/>
          <w:szCs w:val="24"/>
        </w:rPr>
        <w:t xml:space="preserve">The same reasoning – </w:t>
      </w:r>
      <w:r w:rsidR="00FD32BB">
        <w:rPr>
          <w:rFonts w:asciiTheme="minorBidi" w:hAnsiTheme="minorBidi"/>
          <w:sz w:val="24"/>
          <w:szCs w:val="24"/>
        </w:rPr>
        <w:t>“</w:t>
      </w:r>
      <w:r w:rsidR="00FA6BC3" w:rsidRPr="000A6A54">
        <w:rPr>
          <w:rFonts w:asciiTheme="minorBidi" w:hAnsiTheme="minorBidi"/>
          <w:sz w:val="24"/>
          <w:szCs w:val="24"/>
        </w:rPr>
        <w:t xml:space="preserve">so that people do not lock the doors </w:t>
      </w:r>
      <w:r w:rsidR="0092033E">
        <w:rPr>
          <w:rFonts w:asciiTheme="minorBidi" w:hAnsiTheme="minorBidi"/>
          <w:sz w:val="24"/>
          <w:szCs w:val="24"/>
        </w:rPr>
        <w:t xml:space="preserve">on </w:t>
      </w:r>
      <w:r w:rsidR="00FA6BC3" w:rsidRPr="000A6A54">
        <w:rPr>
          <w:rFonts w:asciiTheme="minorBidi" w:hAnsiTheme="minorBidi"/>
          <w:sz w:val="24"/>
          <w:szCs w:val="24"/>
        </w:rPr>
        <w:t xml:space="preserve">those who </w:t>
      </w:r>
      <w:r w:rsidR="0092033E">
        <w:rPr>
          <w:rFonts w:asciiTheme="minorBidi" w:hAnsiTheme="minorBidi"/>
          <w:sz w:val="24"/>
          <w:szCs w:val="24"/>
        </w:rPr>
        <w:t xml:space="preserve">seek </w:t>
      </w:r>
      <w:r w:rsidR="00FA6BC3" w:rsidRPr="000A6A54">
        <w:rPr>
          <w:rFonts w:asciiTheme="minorBidi" w:hAnsiTheme="minorBidi"/>
          <w:sz w:val="24"/>
          <w:szCs w:val="24"/>
        </w:rPr>
        <w:t>to borrow</w:t>
      </w:r>
      <w:r w:rsidR="00FD32BB">
        <w:rPr>
          <w:rFonts w:asciiTheme="minorBidi" w:hAnsiTheme="minorBidi"/>
          <w:sz w:val="24"/>
          <w:szCs w:val="24"/>
        </w:rPr>
        <w:t>”</w:t>
      </w:r>
      <w:r w:rsidR="00FA6BC3" w:rsidRPr="000A6A54">
        <w:rPr>
          <w:rFonts w:asciiTheme="minorBidi" w:hAnsiTheme="minorBidi"/>
          <w:sz w:val="24"/>
          <w:szCs w:val="24"/>
        </w:rPr>
        <w:t xml:space="preserve"> </w:t>
      </w:r>
      <w:r w:rsidR="0092033E">
        <w:rPr>
          <w:rFonts w:asciiTheme="minorBidi" w:hAnsiTheme="minorBidi"/>
          <w:sz w:val="24"/>
          <w:szCs w:val="24"/>
        </w:rPr>
        <w:t>– stands behind R</w:t>
      </w:r>
      <w:r w:rsidR="0092033E" w:rsidRPr="000A6A54">
        <w:rPr>
          <w:rFonts w:asciiTheme="minorBidi" w:hAnsiTheme="minorBidi"/>
          <w:sz w:val="24"/>
          <w:szCs w:val="24"/>
        </w:rPr>
        <w:t>abbinic institutions</w:t>
      </w:r>
      <w:r w:rsidR="0092033E">
        <w:rPr>
          <w:rFonts w:asciiTheme="minorBidi" w:hAnsiTheme="minorBidi"/>
          <w:sz w:val="24"/>
          <w:szCs w:val="24"/>
        </w:rPr>
        <w:t xml:space="preserve"> such as </w:t>
      </w:r>
      <w:r w:rsidR="0092033E">
        <w:rPr>
          <w:rFonts w:asciiTheme="minorBidi" w:hAnsiTheme="minorBidi"/>
          <w:i/>
          <w:iCs/>
          <w:sz w:val="24"/>
          <w:szCs w:val="24"/>
        </w:rPr>
        <w:t>prozbul</w:t>
      </w:r>
      <w:r w:rsidR="00FA6BC3" w:rsidRPr="000A6A54">
        <w:rPr>
          <w:rFonts w:asciiTheme="minorBidi" w:hAnsiTheme="minorBidi"/>
          <w:sz w:val="24"/>
          <w:szCs w:val="24"/>
        </w:rPr>
        <w:t>.</w:t>
      </w:r>
    </w:p>
    <w:p w:rsidR="00E74432" w:rsidRDefault="00E74432" w:rsidP="00E74432">
      <w:pPr>
        <w:pStyle w:val="NoSpacing"/>
        <w:bidi w:val="0"/>
        <w:ind w:firstLine="720"/>
        <w:jc w:val="both"/>
        <w:rPr>
          <w:rFonts w:asciiTheme="minorBidi" w:hAnsiTheme="minorBidi"/>
          <w:sz w:val="24"/>
          <w:szCs w:val="24"/>
        </w:rPr>
      </w:pPr>
    </w:p>
    <w:p w:rsidR="00FA6BC3" w:rsidRPr="000A6A54" w:rsidRDefault="00FA6BC3" w:rsidP="00A0723D">
      <w:pPr>
        <w:pStyle w:val="NoSpacing"/>
        <w:bidi w:val="0"/>
        <w:ind w:firstLine="720"/>
        <w:jc w:val="both"/>
        <w:rPr>
          <w:rFonts w:asciiTheme="minorBidi" w:hAnsiTheme="minorBidi"/>
          <w:sz w:val="24"/>
          <w:szCs w:val="24"/>
        </w:rPr>
      </w:pPr>
      <w:r w:rsidRPr="000A6A54">
        <w:rPr>
          <w:rFonts w:asciiTheme="minorBidi" w:hAnsiTheme="minorBidi"/>
          <w:sz w:val="24"/>
          <w:szCs w:val="24"/>
        </w:rPr>
        <w:t xml:space="preserve">The beauty of </w:t>
      </w:r>
      <w:r w:rsidRPr="009301D9">
        <w:rPr>
          <w:rFonts w:asciiTheme="minorBidi" w:hAnsiTheme="minorBidi"/>
          <w:i/>
          <w:iCs/>
          <w:sz w:val="24"/>
          <w:szCs w:val="24"/>
        </w:rPr>
        <w:t>proz</w:t>
      </w:r>
      <w:r w:rsidR="00CB467E" w:rsidRPr="009301D9">
        <w:rPr>
          <w:rFonts w:asciiTheme="minorBidi" w:hAnsiTheme="minorBidi"/>
          <w:i/>
          <w:iCs/>
          <w:sz w:val="24"/>
          <w:szCs w:val="24"/>
        </w:rPr>
        <w:t>bul</w:t>
      </w:r>
      <w:r w:rsidR="00CB467E" w:rsidRPr="000A6A54">
        <w:rPr>
          <w:rFonts w:asciiTheme="minorBidi" w:hAnsiTheme="minorBidi"/>
          <w:sz w:val="24"/>
          <w:szCs w:val="24"/>
        </w:rPr>
        <w:t xml:space="preserve"> is </w:t>
      </w:r>
      <w:r w:rsidR="00E74432">
        <w:rPr>
          <w:rFonts w:asciiTheme="minorBidi" w:hAnsiTheme="minorBidi"/>
          <w:sz w:val="24"/>
          <w:szCs w:val="24"/>
        </w:rPr>
        <w:t xml:space="preserve">that </w:t>
      </w:r>
      <w:r w:rsidR="00CB467E" w:rsidRPr="000A6A54">
        <w:rPr>
          <w:rFonts w:asciiTheme="minorBidi" w:hAnsiTheme="minorBidi"/>
          <w:sz w:val="24"/>
          <w:szCs w:val="24"/>
        </w:rPr>
        <w:t xml:space="preserve">it allows </w:t>
      </w:r>
      <w:r w:rsidR="00E74432">
        <w:rPr>
          <w:rFonts w:asciiTheme="minorBidi" w:hAnsiTheme="minorBidi"/>
          <w:sz w:val="24"/>
          <w:szCs w:val="24"/>
        </w:rPr>
        <w:t xml:space="preserve">a person who has given a loan </w:t>
      </w:r>
      <w:r w:rsidR="00CB467E" w:rsidRPr="000A6A54">
        <w:rPr>
          <w:rFonts w:asciiTheme="minorBidi" w:hAnsiTheme="minorBidi"/>
          <w:sz w:val="24"/>
          <w:szCs w:val="24"/>
        </w:rPr>
        <w:t xml:space="preserve">to decide </w:t>
      </w:r>
      <w:r w:rsidR="00E74432">
        <w:rPr>
          <w:rFonts w:asciiTheme="minorBidi" w:hAnsiTheme="minorBidi"/>
          <w:sz w:val="24"/>
          <w:szCs w:val="24"/>
        </w:rPr>
        <w:t xml:space="preserve">whether </w:t>
      </w:r>
      <w:r w:rsidR="00CB467E" w:rsidRPr="000A6A54">
        <w:rPr>
          <w:rFonts w:asciiTheme="minorBidi" w:hAnsiTheme="minorBidi"/>
          <w:sz w:val="24"/>
          <w:szCs w:val="24"/>
        </w:rPr>
        <w:t xml:space="preserve">he </w:t>
      </w:r>
      <w:r w:rsidR="00E74432">
        <w:rPr>
          <w:rFonts w:asciiTheme="minorBidi" w:hAnsiTheme="minorBidi"/>
          <w:sz w:val="24"/>
          <w:szCs w:val="24"/>
        </w:rPr>
        <w:t xml:space="preserve">wishes </w:t>
      </w:r>
      <w:r w:rsidR="00CB467E" w:rsidRPr="000A6A54">
        <w:rPr>
          <w:rFonts w:asciiTheme="minorBidi" w:hAnsiTheme="minorBidi"/>
          <w:sz w:val="24"/>
          <w:szCs w:val="24"/>
        </w:rPr>
        <w:t>to say</w:t>
      </w:r>
      <w:r w:rsidR="00E74432">
        <w:rPr>
          <w:rFonts w:asciiTheme="minorBidi" w:hAnsiTheme="minorBidi"/>
          <w:sz w:val="24"/>
          <w:szCs w:val="24"/>
        </w:rPr>
        <w:t xml:space="preserve">, “I release the obligation” </w:t>
      </w:r>
      <w:r w:rsidR="00CB467E" w:rsidRPr="000A6A54">
        <w:rPr>
          <w:rFonts w:asciiTheme="minorBidi" w:hAnsiTheme="minorBidi"/>
          <w:sz w:val="24"/>
          <w:szCs w:val="24"/>
        </w:rPr>
        <w:t xml:space="preserve">and leave repayment </w:t>
      </w:r>
      <w:r w:rsidR="00E74432">
        <w:rPr>
          <w:rFonts w:asciiTheme="minorBidi" w:hAnsiTheme="minorBidi"/>
          <w:sz w:val="24"/>
          <w:szCs w:val="24"/>
        </w:rPr>
        <w:t xml:space="preserve">to </w:t>
      </w:r>
      <w:r w:rsidR="00CB467E" w:rsidRPr="000A6A54">
        <w:rPr>
          <w:rFonts w:asciiTheme="minorBidi" w:hAnsiTheme="minorBidi"/>
          <w:sz w:val="24"/>
          <w:szCs w:val="24"/>
        </w:rPr>
        <w:t xml:space="preserve">the borrower, or </w:t>
      </w:r>
      <w:r w:rsidR="00A0723D">
        <w:rPr>
          <w:rFonts w:asciiTheme="minorBidi" w:hAnsiTheme="minorBidi"/>
          <w:sz w:val="24"/>
          <w:szCs w:val="24"/>
        </w:rPr>
        <w:t xml:space="preserve">use legal means to ensure repayment because he feels that </w:t>
      </w:r>
      <w:r w:rsidR="00CB467E" w:rsidRPr="000A6A54">
        <w:rPr>
          <w:rFonts w:asciiTheme="minorBidi" w:hAnsiTheme="minorBidi"/>
          <w:sz w:val="24"/>
          <w:szCs w:val="24"/>
        </w:rPr>
        <w:t>his need for the money is great</w:t>
      </w:r>
      <w:r w:rsidR="00A0723D">
        <w:rPr>
          <w:rFonts w:asciiTheme="minorBidi" w:hAnsiTheme="minorBidi"/>
          <w:sz w:val="24"/>
          <w:szCs w:val="24"/>
        </w:rPr>
        <w:t xml:space="preserve">er </w:t>
      </w:r>
      <w:r w:rsidR="00CB467E" w:rsidRPr="000A6A54">
        <w:rPr>
          <w:rFonts w:asciiTheme="minorBidi" w:hAnsiTheme="minorBidi"/>
          <w:sz w:val="24"/>
          <w:szCs w:val="24"/>
        </w:rPr>
        <w:t xml:space="preserve">than </w:t>
      </w:r>
      <w:r w:rsidR="00A0723D">
        <w:rPr>
          <w:rFonts w:asciiTheme="minorBidi" w:hAnsiTheme="minorBidi"/>
          <w:sz w:val="24"/>
          <w:szCs w:val="24"/>
        </w:rPr>
        <w:t xml:space="preserve">that of </w:t>
      </w:r>
      <w:r w:rsidR="00CB467E" w:rsidRPr="000A6A54">
        <w:rPr>
          <w:rFonts w:asciiTheme="minorBidi" w:hAnsiTheme="minorBidi"/>
          <w:sz w:val="24"/>
          <w:szCs w:val="24"/>
        </w:rPr>
        <w:t>the borrower.</w:t>
      </w:r>
    </w:p>
    <w:p w:rsidR="00FA6BC3" w:rsidRPr="000A6A54" w:rsidRDefault="00FA6BC3" w:rsidP="000A6A54">
      <w:pPr>
        <w:pStyle w:val="NoSpacing"/>
        <w:bidi w:val="0"/>
        <w:jc w:val="both"/>
        <w:rPr>
          <w:rFonts w:asciiTheme="minorBidi" w:hAnsiTheme="minorBidi"/>
          <w:sz w:val="24"/>
          <w:szCs w:val="24"/>
        </w:rPr>
      </w:pPr>
    </w:p>
    <w:p w:rsidR="000A5AA2" w:rsidRPr="000A6A54" w:rsidRDefault="00B911F2" w:rsidP="000A6A54">
      <w:pPr>
        <w:pStyle w:val="NoSpacing"/>
        <w:bidi w:val="0"/>
        <w:jc w:val="both"/>
        <w:rPr>
          <w:rFonts w:asciiTheme="minorBidi" w:hAnsiTheme="minorBidi"/>
          <w:b/>
          <w:bCs/>
          <w:sz w:val="24"/>
          <w:szCs w:val="24"/>
        </w:rPr>
      </w:pPr>
      <w:r>
        <w:rPr>
          <w:rFonts w:asciiTheme="minorBidi" w:hAnsiTheme="minorBidi"/>
          <w:b/>
          <w:bCs/>
          <w:sz w:val="24"/>
          <w:szCs w:val="24"/>
        </w:rPr>
        <w:t xml:space="preserve">Charity </w:t>
      </w:r>
      <w:r w:rsidR="000A5AA2" w:rsidRPr="000A6A54">
        <w:rPr>
          <w:rFonts w:asciiTheme="minorBidi" w:hAnsiTheme="minorBidi"/>
          <w:b/>
          <w:bCs/>
          <w:sz w:val="24"/>
          <w:szCs w:val="24"/>
        </w:rPr>
        <w:t>Throughout the World</w:t>
      </w:r>
    </w:p>
    <w:p w:rsidR="000A5AA2" w:rsidRPr="000A6A54" w:rsidRDefault="000A5AA2" w:rsidP="000A6A54">
      <w:pPr>
        <w:pStyle w:val="NoSpacing"/>
        <w:bidi w:val="0"/>
        <w:jc w:val="both"/>
        <w:rPr>
          <w:rFonts w:asciiTheme="minorBidi" w:hAnsiTheme="minorBidi"/>
          <w:sz w:val="24"/>
          <w:szCs w:val="24"/>
        </w:rPr>
      </w:pPr>
    </w:p>
    <w:p w:rsidR="00416D7F" w:rsidRPr="000A6A54" w:rsidRDefault="00B911F2" w:rsidP="00FD44AD">
      <w:pPr>
        <w:pStyle w:val="NoSpacing"/>
        <w:bidi w:val="0"/>
        <w:ind w:firstLine="720"/>
        <w:jc w:val="both"/>
        <w:rPr>
          <w:rFonts w:asciiTheme="minorBidi" w:hAnsiTheme="minorBidi"/>
          <w:sz w:val="24"/>
          <w:szCs w:val="24"/>
          <w:rtl/>
        </w:rPr>
      </w:pPr>
      <w:r>
        <w:rPr>
          <w:rFonts w:asciiTheme="minorBidi" w:hAnsiTheme="minorBidi"/>
          <w:sz w:val="24"/>
          <w:szCs w:val="24"/>
        </w:rPr>
        <w:t>O</w:t>
      </w:r>
      <w:r w:rsidR="00CB467E" w:rsidRPr="000A6A54">
        <w:rPr>
          <w:rFonts w:asciiTheme="minorBidi" w:hAnsiTheme="minorBidi"/>
          <w:sz w:val="24"/>
          <w:szCs w:val="24"/>
        </w:rPr>
        <w:t xml:space="preserve">ne of the </w:t>
      </w:r>
      <w:r w:rsidR="00FD44AD">
        <w:rPr>
          <w:rFonts w:asciiTheme="minorBidi" w:hAnsiTheme="minorBidi"/>
          <w:sz w:val="24"/>
          <w:szCs w:val="24"/>
        </w:rPr>
        <w:t xml:space="preserve">aspects of </w:t>
      </w:r>
      <w:r>
        <w:rPr>
          <w:rFonts w:asciiTheme="minorBidi" w:hAnsiTheme="minorBidi"/>
          <w:sz w:val="24"/>
          <w:szCs w:val="24"/>
        </w:rPr>
        <w:t xml:space="preserve">the remittance of loans </w:t>
      </w:r>
      <w:r w:rsidR="00FD44AD">
        <w:rPr>
          <w:rFonts w:asciiTheme="minorBidi" w:hAnsiTheme="minorBidi"/>
          <w:sz w:val="24"/>
          <w:szCs w:val="24"/>
        </w:rPr>
        <w:t>that give</w:t>
      </w:r>
      <w:r>
        <w:rPr>
          <w:rFonts w:asciiTheme="minorBidi" w:hAnsiTheme="minorBidi"/>
          <w:sz w:val="24"/>
          <w:szCs w:val="24"/>
        </w:rPr>
        <w:t xml:space="preserve"> us a </w:t>
      </w:r>
      <w:r w:rsidR="00CB467E" w:rsidRPr="000A6A54">
        <w:rPr>
          <w:rFonts w:asciiTheme="minorBidi" w:hAnsiTheme="minorBidi"/>
          <w:sz w:val="24"/>
          <w:szCs w:val="24"/>
        </w:rPr>
        <w:t>better appreciat</w:t>
      </w:r>
      <w:r>
        <w:rPr>
          <w:rFonts w:asciiTheme="minorBidi" w:hAnsiTheme="minorBidi"/>
          <w:sz w:val="24"/>
          <w:szCs w:val="24"/>
        </w:rPr>
        <w:t>ion of</w:t>
      </w:r>
      <w:r w:rsidR="00CB467E" w:rsidRPr="000A6A54">
        <w:rPr>
          <w:rFonts w:asciiTheme="minorBidi" w:hAnsiTheme="minorBidi"/>
          <w:sz w:val="24"/>
          <w:szCs w:val="24"/>
        </w:rPr>
        <w:t xml:space="preserve"> </w:t>
      </w:r>
      <w:r w:rsidR="00B26656" w:rsidRPr="009301D9">
        <w:rPr>
          <w:rFonts w:asciiTheme="minorBidi" w:hAnsiTheme="minorBidi"/>
          <w:i/>
          <w:iCs/>
          <w:sz w:val="24"/>
          <w:szCs w:val="24"/>
        </w:rPr>
        <w:t>tzedaka</w:t>
      </w:r>
      <w:r w:rsidR="00B26656" w:rsidRPr="000A6A54">
        <w:rPr>
          <w:rFonts w:asciiTheme="minorBidi" w:hAnsiTheme="minorBidi"/>
          <w:sz w:val="24"/>
          <w:szCs w:val="24"/>
        </w:rPr>
        <w:t xml:space="preserve"> </w:t>
      </w:r>
      <w:r w:rsidR="00CB467E" w:rsidRPr="000A6A54">
        <w:rPr>
          <w:rFonts w:asciiTheme="minorBidi" w:hAnsiTheme="minorBidi"/>
          <w:sz w:val="24"/>
          <w:szCs w:val="24"/>
        </w:rPr>
        <w:t xml:space="preserve">is its </w:t>
      </w:r>
      <w:r w:rsidR="00C500AB">
        <w:rPr>
          <w:rFonts w:asciiTheme="minorBidi" w:hAnsiTheme="minorBidi"/>
          <w:sz w:val="24"/>
          <w:szCs w:val="24"/>
        </w:rPr>
        <w:t>universality. W</w:t>
      </w:r>
      <w:r>
        <w:rPr>
          <w:rFonts w:asciiTheme="minorBidi" w:hAnsiTheme="minorBidi"/>
          <w:sz w:val="24"/>
          <w:szCs w:val="24"/>
        </w:rPr>
        <w:t xml:space="preserve">hereas </w:t>
      </w:r>
      <w:r w:rsidR="00CB467E" w:rsidRPr="000A6A54">
        <w:rPr>
          <w:rFonts w:asciiTheme="minorBidi" w:hAnsiTheme="minorBidi"/>
          <w:sz w:val="24"/>
          <w:szCs w:val="24"/>
        </w:rPr>
        <w:t xml:space="preserve">the verses regarding general </w:t>
      </w:r>
      <w:r w:rsidR="00B26656" w:rsidRPr="009301D9">
        <w:rPr>
          <w:rFonts w:asciiTheme="minorBidi" w:hAnsiTheme="minorBidi"/>
          <w:i/>
          <w:iCs/>
          <w:sz w:val="24"/>
          <w:szCs w:val="24"/>
        </w:rPr>
        <w:t>tzedaka</w:t>
      </w:r>
      <w:r w:rsidR="00B26656" w:rsidRPr="000A6A54">
        <w:rPr>
          <w:rFonts w:asciiTheme="minorBidi" w:hAnsiTheme="minorBidi"/>
          <w:sz w:val="24"/>
          <w:szCs w:val="24"/>
        </w:rPr>
        <w:t xml:space="preserve"> </w:t>
      </w:r>
      <w:r w:rsidR="00C500AB">
        <w:rPr>
          <w:rFonts w:asciiTheme="minorBidi" w:hAnsiTheme="minorBidi"/>
          <w:sz w:val="24"/>
          <w:szCs w:val="24"/>
        </w:rPr>
        <w:t xml:space="preserve">appear </w:t>
      </w:r>
      <w:r w:rsidR="00CB467E" w:rsidRPr="000A6A54">
        <w:rPr>
          <w:rFonts w:asciiTheme="minorBidi" w:hAnsiTheme="minorBidi"/>
          <w:sz w:val="24"/>
          <w:szCs w:val="24"/>
        </w:rPr>
        <w:t xml:space="preserve">to </w:t>
      </w:r>
      <w:r w:rsidR="00C500AB">
        <w:rPr>
          <w:rFonts w:asciiTheme="minorBidi" w:hAnsiTheme="minorBidi"/>
          <w:sz w:val="24"/>
          <w:szCs w:val="24"/>
        </w:rPr>
        <w:t xml:space="preserve">be </w:t>
      </w:r>
      <w:r w:rsidR="00CB467E" w:rsidRPr="000A6A54">
        <w:rPr>
          <w:rFonts w:asciiTheme="minorBidi" w:hAnsiTheme="minorBidi"/>
          <w:sz w:val="24"/>
          <w:szCs w:val="24"/>
        </w:rPr>
        <w:t>limit</w:t>
      </w:r>
      <w:r w:rsidR="00C500AB">
        <w:rPr>
          <w:rFonts w:asciiTheme="minorBidi" w:hAnsiTheme="minorBidi"/>
          <w:sz w:val="24"/>
          <w:szCs w:val="24"/>
        </w:rPr>
        <w:t>ed</w:t>
      </w:r>
      <w:r w:rsidR="00CB467E" w:rsidRPr="000A6A54">
        <w:rPr>
          <w:rFonts w:asciiTheme="minorBidi" w:hAnsiTheme="minorBidi"/>
          <w:sz w:val="24"/>
          <w:szCs w:val="24"/>
        </w:rPr>
        <w:t xml:space="preserve"> </w:t>
      </w:r>
      <w:r w:rsidR="00C500AB">
        <w:rPr>
          <w:rFonts w:asciiTheme="minorBidi" w:hAnsiTheme="minorBidi"/>
          <w:sz w:val="24"/>
          <w:szCs w:val="24"/>
        </w:rPr>
        <w:t>to the Land of Israel, the remittance of loans is not thus limited, and instead applies to all places.</w:t>
      </w:r>
    </w:p>
    <w:p w:rsidR="00416D7F" w:rsidRPr="000A6A54" w:rsidRDefault="00416D7F" w:rsidP="000A6A54">
      <w:pPr>
        <w:pStyle w:val="NoSpacing"/>
        <w:bidi w:val="0"/>
        <w:jc w:val="both"/>
        <w:rPr>
          <w:rFonts w:asciiTheme="minorBidi" w:hAnsiTheme="minorBidi"/>
          <w:sz w:val="24"/>
          <w:szCs w:val="24"/>
        </w:rPr>
      </w:pPr>
    </w:p>
    <w:p w:rsidR="00416D7F" w:rsidRPr="000A6A54" w:rsidRDefault="00C500AB" w:rsidP="00D00A95">
      <w:pPr>
        <w:pStyle w:val="NoSpacing"/>
        <w:bidi w:val="0"/>
        <w:ind w:firstLine="720"/>
        <w:jc w:val="both"/>
        <w:rPr>
          <w:rFonts w:asciiTheme="minorBidi" w:hAnsiTheme="minorBidi"/>
          <w:sz w:val="24"/>
          <w:szCs w:val="24"/>
        </w:rPr>
      </w:pPr>
      <w:r w:rsidRPr="00C500AB">
        <w:rPr>
          <w:rFonts w:asciiTheme="minorBidi" w:hAnsiTheme="minorBidi"/>
          <w:sz w:val="24"/>
          <w:szCs w:val="24"/>
        </w:rPr>
        <w:t xml:space="preserve">Though </w:t>
      </w:r>
      <w:r>
        <w:rPr>
          <w:rFonts w:asciiTheme="minorBidi" w:hAnsiTheme="minorBidi"/>
          <w:sz w:val="24"/>
          <w:szCs w:val="24"/>
        </w:rPr>
        <w:t xml:space="preserve">the remittance of loans </w:t>
      </w:r>
      <w:r w:rsidRPr="00C500AB">
        <w:rPr>
          <w:rFonts w:asciiTheme="minorBidi" w:hAnsiTheme="minorBidi"/>
          <w:sz w:val="24"/>
          <w:szCs w:val="24"/>
        </w:rPr>
        <w:t xml:space="preserve">is </w:t>
      </w:r>
      <w:r>
        <w:rPr>
          <w:rFonts w:asciiTheme="minorBidi" w:hAnsiTheme="minorBidi"/>
          <w:sz w:val="24"/>
          <w:szCs w:val="24"/>
        </w:rPr>
        <w:t xml:space="preserve">chronologically associated with </w:t>
      </w:r>
      <w:r w:rsidR="00416D7F" w:rsidRPr="000A6A54">
        <w:rPr>
          <w:rFonts w:asciiTheme="minorBidi" w:hAnsiTheme="minorBidi"/>
          <w:sz w:val="24"/>
          <w:szCs w:val="24"/>
        </w:rPr>
        <w:t>the agricultural</w:t>
      </w:r>
      <w:r>
        <w:rPr>
          <w:rFonts w:asciiTheme="minorBidi" w:hAnsiTheme="minorBidi"/>
          <w:sz w:val="24"/>
          <w:szCs w:val="24"/>
        </w:rPr>
        <w:t xml:space="preserve"> sabbatical year</w:t>
      </w:r>
      <w:r w:rsidR="00416D7F" w:rsidRPr="000A6A54">
        <w:rPr>
          <w:rFonts w:asciiTheme="minorBidi" w:hAnsiTheme="minorBidi"/>
          <w:sz w:val="24"/>
          <w:szCs w:val="24"/>
        </w:rPr>
        <w:t xml:space="preserve">, </w:t>
      </w:r>
      <w:r w:rsidR="009D58B6">
        <w:rPr>
          <w:rFonts w:asciiTheme="minorBidi" w:hAnsiTheme="minorBidi"/>
          <w:sz w:val="24"/>
          <w:szCs w:val="24"/>
        </w:rPr>
        <w:t>in which agricultural work pauses and land is left accessible to all</w:t>
      </w:r>
      <w:r w:rsidR="00416D7F" w:rsidRPr="000A6A54">
        <w:rPr>
          <w:rFonts w:asciiTheme="minorBidi" w:hAnsiTheme="minorBidi"/>
          <w:sz w:val="24"/>
          <w:szCs w:val="24"/>
        </w:rPr>
        <w:t xml:space="preserve">, it </w:t>
      </w:r>
      <w:r w:rsidR="009D58B6">
        <w:rPr>
          <w:rFonts w:asciiTheme="minorBidi" w:hAnsiTheme="minorBidi"/>
          <w:sz w:val="24"/>
          <w:szCs w:val="24"/>
        </w:rPr>
        <w:t xml:space="preserve">nevertheless </w:t>
      </w:r>
      <w:r w:rsidR="00416D7F" w:rsidRPr="000A6A54">
        <w:rPr>
          <w:rFonts w:asciiTheme="minorBidi" w:hAnsiTheme="minorBidi"/>
          <w:sz w:val="24"/>
          <w:szCs w:val="24"/>
        </w:rPr>
        <w:t xml:space="preserve">applies </w:t>
      </w:r>
      <w:r w:rsidR="009D58B6">
        <w:rPr>
          <w:rFonts w:asciiTheme="minorBidi" w:hAnsiTheme="minorBidi"/>
          <w:sz w:val="24"/>
          <w:szCs w:val="24"/>
        </w:rPr>
        <w:t xml:space="preserve">even </w:t>
      </w:r>
      <w:r w:rsidR="00416D7F" w:rsidRPr="000A6A54">
        <w:rPr>
          <w:rFonts w:asciiTheme="minorBidi" w:hAnsiTheme="minorBidi"/>
          <w:sz w:val="24"/>
          <w:szCs w:val="24"/>
        </w:rPr>
        <w:t xml:space="preserve">where the agricultural </w:t>
      </w:r>
      <w:r w:rsidR="009D58B6" w:rsidRPr="009D58B6">
        <w:rPr>
          <w:rFonts w:asciiTheme="minorBidi" w:hAnsiTheme="minorBidi"/>
          <w:i/>
          <w:iCs/>
          <w:sz w:val="24"/>
          <w:szCs w:val="24"/>
        </w:rPr>
        <w:t>halakhot</w:t>
      </w:r>
      <w:r w:rsidR="009D58B6">
        <w:rPr>
          <w:rFonts w:asciiTheme="minorBidi" w:hAnsiTheme="minorBidi"/>
          <w:sz w:val="24"/>
          <w:szCs w:val="24"/>
        </w:rPr>
        <w:t xml:space="preserve"> of the sabbatical year </w:t>
      </w:r>
      <w:r w:rsidR="00416D7F" w:rsidRPr="000A6A54">
        <w:rPr>
          <w:rFonts w:asciiTheme="minorBidi" w:hAnsiTheme="minorBidi"/>
          <w:sz w:val="24"/>
          <w:szCs w:val="24"/>
        </w:rPr>
        <w:t>d</w:t>
      </w:r>
      <w:r w:rsidR="009D58B6">
        <w:rPr>
          <w:rFonts w:asciiTheme="minorBidi" w:hAnsiTheme="minorBidi"/>
          <w:sz w:val="24"/>
          <w:szCs w:val="24"/>
        </w:rPr>
        <w:t>o</w:t>
      </w:r>
      <w:r w:rsidR="00416D7F" w:rsidRPr="000A6A54">
        <w:rPr>
          <w:rFonts w:asciiTheme="minorBidi" w:hAnsiTheme="minorBidi"/>
          <w:sz w:val="24"/>
          <w:szCs w:val="24"/>
        </w:rPr>
        <w:t xml:space="preserve"> not</w:t>
      </w:r>
      <w:r w:rsidR="00032A75">
        <w:rPr>
          <w:rFonts w:asciiTheme="minorBidi" w:hAnsiTheme="minorBidi"/>
          <w:sz w:val="24"/>
          <w:szCs w:val="24"/>
        </w:rPr>
        <w:t>, i.e. outside of the Land of Israel</w:t>
      </w:r>
      <w:r w:rsidR="00416D7F" w:rsidRPr="000A6A54">
        <w:rPr>
          <w:rFonts w:asciiTheme="minorBidi" w:hAnsiTheme="minorBidi"/>
          <w:sz w:val="24"/>
          <w:szCs w:val="24"/>
        </w:rPr>
        <w:t xml:space="preserve">. </w:t>
      </w:r>
      <w:r w:rsidR="00416D7F" w:rsidRPr="009D58B6">
        <w:rPr>
          <w:rFonts w:asciiTheme="minorBidi" w:hAnsiTheme="minorBidi"/>
          <w:i/>
          <w:iCs/>
          <w:sz w:val="24"/>
          <w:szCs w:val="24"/>
        </w:rPr>
        <w:t>Sifre</w:t>
      </w:r>
      <w:r w:rsidR="009D58B6" w:rsidRPr="009D58B6">
        <w:rPr>
          <w:rFonts w:asciiTheme="minorBidi" w:hAnsiTheme="minorBidi"/>
          <w:i/>
          <w:iCs/>
          <w:sz w:val="24"/>
          <w:szCs w:val="24"/>
        </w:rPr>
        <w:t>i</w:t>
      </w:r>
      <w:r w:rsidR="00416D7F" w:rsidRPr="000A6A54">
        <w:rPr>
          <w:rFonts w:asciiTheme="minorBidi" w:hAnsiTheme="minorBidi"/>
          <w:sz w:val="24"/>
          <w:szCs w:val="24"/>
        </w:rPr>
        <w:t xml:space="preserve"> (</w:t>
      </w:r>
      <w:r w:rsidR="009D58B6" w:rsidRPr="009D58B6">
        <w:rPr>
          <w:rFonts w:asciiTheme="minorBidi" w:hAnsiTheme="minorBidi"/>
          <w:i/>
          <w:iCs/>
          <w:sz w:val="24"/>
          <w:szCs w:val="24"/>
        </w:rPr>
        <w:t>Devarim</w:t>
      </w:r>
      <w:r w:rsidR="009D58B6">
        <w:rPr>
          <w:rFonts w:asciiTheme="minorBidi" w:hAnsiTheme="minorBidi"/>
          <w:sz w:val="24"/>
          <w:szCs w:val="24"/>
        </w:rPr>
        <w:t xml:space="preserve"> </w:t>
      </w:r>
      <w:r w:rsidR="00416D7F" w:rsidRPr="000A6A54">
        <w:rPr>
          <w:rFonts w:asciiTheme="minorBidi" w:hAnsiTheme="minorBidi"/>
          <w:sz w:val="24"/>
          <w:szCs w:val="24"/>
        </w:rPr>
        <w:t>111</w:t>
      </w:r>
      <w:r w:rsidR="009D58B6">
        <w:rPr>
          <w:rFonts w:asciiTheme="minorBidi" w:hAnsiTheme="minorBidi"/>
          <w:sz w:val="24"/>
          <w:szCs w:val="24"/>
        </w:rPr>
        <w:t>–</w:t>
      </w:r>
      <w:r w:rsidR="00416D7F" w:rsidRPr="000A6A54">
        <w:rPr>
          <w:rFonts w:asciiTheme="minorBidi" w:hAnsiTheme="minorBidi"/>
          <w:sz w:val="24"/>
          <w:szCs w:val="24"/>
        </w:rPr>
        <w:t xml:space="preserve">112) </w:t>
      </w:r>
      <w:r w:rsidR="009D58B6">
        <w:rPr>
          <w:rFonts w:asciiTheme="minorBidi" w:hAnsiTheme="minorBidi"/>
          <w:sz w:val="24"/>
          <w:szCs w:val="24"/>
        </w:rPr>
        <w:t>and the Gemara (</w:t>
      </w:r>
      <w:r w:rsidR="009D58B6" w:rsidRPr="009D58B6">
        <w:rPr>
          <w:rFonts w:asciiTheme="minorBidi" w:hAnsiTheme="minorBidi"/>
          <w:i/>
          <w:iCs/>
          <w:sz w:val="24"/>
          <w:szCs w:val="24"/>
        </w:rPr>
        <w:t>Kiddushin</w:t>
      </w:r>
      <w:r w:rsidR="009D58B6">
        <w:rPr>
          <w:rFonts w:asciiTheme="minorBidi" w:hAnsiTheme="minorBidi"/>
          <w:sz w:val="24"/>
          <w:szCs w:val="24"/>
        </w:rPr>
        <w:t xml:space="preserve"> </w:t>
      </w:r>
      <w:r w:rsidR="00416D7F" w:rsidRPr="000A6A54">
        <w:rPr>
          <w:rFonts w:asciiTheme="minorBidi" w:hAnsiTheme="minorBidi"/>
          <w:sz w:val="24"/>
          <w:szCs w:val="24"/>
        </w:rPr>
        <w:t xml:space="preserve">38b) </w:t>
      </w:r>
      <w:r w:rsidR="009D58B6">
        <w:rPr>
          <w:rFonts w:asciiTheme="minorBidi" w:hAnsiTheme="minorBidi"/>
          <w:sz w:val="24"/>
          <w:szCs w:val="24"/>
        </w:rPr>
        <w:t xml:space="preserve">in fact </w:t>
      </w:r>
      <w:r w:rsidR="00416D7F" w:rsidRPr="000A6A54">
        <w:rPr>
          <w:rFonts w:asciiTheme="minorBidi" w:hAnsiTheme="minorBidi"/>
          <w:sz w:val="24"/>
          <w:szCs w:val="24"/>
        </w:rPr>
        <w:t xml:space="preserve">entertain </w:t>
      </w:r>
      <w:r w:rsidR="009D58B6">
        <w:rPr>
          <w:rFonts w:asciiTheme="minorBidi" w:hAnsiTheme="minorBidi"/>
          <w:sz w:val="24"/>
          <w:szCs w:val="24"/>
        </w:rPr>
        <w:t xml:space="preserve">the </w:t>
      </w:r>
      <w:r w:rsidR="00D00A95">
        <w:rPr>
          <w:rFonts w:asciiTheme="minorBidi" w:hAnsiTheme="minorBidi"/>
          <w:sz w:val="24"/>
          <w:szCs w:val="24"/>
        </w:rPr>
        <w:t xml:space="preserve">idea </w:t>
      </w:r>
      <w:r w:rsidR="009D58B6">
        <w:rPr>
          <w:rFonts w:asciiTheme="minorBidi" w:hAnsiTheme="minorBidi"/>
          <w:sz w:val="24"/>
          <w:szCs w:val="24"/>
        </w:rPr>
        <w:t xml:space="preserve">that the financial </w:t>
      </w:r>
      <w:r w:rsidR="009D58B6">
        <w:rPr>
          <w:rFonts w:asciiTheme="minorBidi" w:hAnsiTheme="minorBidi"/>
          <w:i/>
          <w:iCs/>
          <w:sz w:val="24"/>
          <w:szCs w:val="24"/>
        </w:rPr>
        <w:t>halakhot</w:t>
      </w:r>
      <w:r w:rsidR="009D58B6" w:rsidRPr="009D58B6">
        <w:rPr>
          <w:rFonts w:asciiTheme="minorBidi" w:hAnsiTheme="minorBidi"/>
          <w:sz w:val="24"/>
          <w:szCs w:val="24"/>
        </w:rPr>
        <w:t xml:space="preserve"> </w:t>
      </w:r>
      <w:r w:rsidR="009D58B6">
        <w:rPr>
          <w:rFonts w:asciiTheme="minorBidi" w:hAnsiTheme="minorBidi"/>
          <w:sz w:val="24"/>
          <w:szCs w:val="24"/>
        </w:rPr>
        <w:t xml:space="preserve">of the sabbatical year </w:t>
      </w:r>
      <w:r w:rsidR="00D00A95">
        <w:rPr>
          <w:rFonts w:asciiTheme="minorBidi" w:hAnsiTheme="minorBidi"/>
          <w:sz w:val="24"/>
          <w:szCs w:val="24"/>
        </w:rPr>
        <w:t xml:space="preserve">have the same geographic limitations as its </w:t>
      </w:r>
      <w:r w:rsidR="009D58B6" w:rsidRPr="000A6A54">
        <w:rPr>
          <w:rFonts w:asciiTheme="minorBidi" w:hAnsiTheme="minorBidi"/>
          <w:sz w:val="24"/>
          <w:szCs w:val="24"/>
        </w:rPr>
        <w:t xml:space="preserve">agricultural </w:t>
      </w:r>
      <w:r w:rsidR="00D00A95" w:rsidRPr="00D00A95">
        <w:rPr>
          <w:rFonts w:asciiTheme="minorBidi" w:hAnsiTheme="minorBidi"/>
          <w:i/>
          <w:iCs/>
          <w:sz w:val="24"/>
          <w:szCs w:val="24"/>
        </w:rPr>
        <w:t>halakhot</w:t>
      </w:r>
      <w:r w:rsidR="00D00A95">
        <w:rPr>
          <w:rFonts w:asciiTheme="minorBidi" w:hAnsiTheme="minorBidi"/>
          <w:sz w:val="24"/>
          <w:szCs w:val="24"/>
        </w:rPr>
        <w:t xml:space="preserve">, but ultimately make clear </w:t>
      </w:r>
      <w:r w:rsidR="00416D7F" w:rsidRPr="000A6A54">
        <w:rPr>
          <w:rFonts w:asciiTheme="minorBidi" w:hAnsiTheme="minorBidi"/>
          <w:sz w:val="24"/>
          <w:szCs w:val="24"/>
        </w:rPr>
        <w:t xml:space="preserve">that </w:t>
      </w:r>
      <w:r w:rsidR="00D00A95">
        <w:rPr>
          <w:rFonts w:asciiTheme="minorBidi" w:hAnsiTheme="minorBidi"/>
          <w:sz w:val="24"/>
          <w:szCs w:val="24"/>
        </w:rPr>
        <w:t xml:space="preserve">despite the </w:t>
      </w:r>
      <w:r w:rsidR="00416D7F" w:rsidRPr="000A6A54">
        <w:rPr>
          <w:rFonts w:asciiTheme="minorBidi" w:hAnsiTheme="minorBidi"/>
          <w:sz w:val="24"/>
          <w:szCs w:val="24"/>
        </w:rPr>
        <w:t xml:space="preserve">connection between </w:t>
      </w:r>
      <w:r w:rsidR="00D00A95">
        <w:rPr>
          <w:rFonts w:asciiTheme="minorBidi" w:hAnsiTheme="minorBidi"/>
          <w:sz w:val="24"/>
          <w:szCs w:val="24"/>
        </w:rPr>
        <w:t xml:space="preserve">the two, the remittance of loans </w:t>
      </w:r>
      <w:r w:rsidR="00416D7F" w:rsidRPr="000A6A54">
        <w:rPr>
          <w:rFonts w:asciiTheme="minorBidi" w:hAnsiTheme="minorBidi"/>
          <w:sz w:val="24"/>
          <w:szCs w:val="24"/>
        </w:rPr>
        <w:t>applies throughout the world.</w:t>
      </w:r>
    </w:p>
    <w:p w:rsidR="00416D7F" w:rsidRPr="000A6A54" w:rsidRDefault="00416D7F" w:rsidP="000A6A54">
      <w:pPr>
        <w:pStyle w:val="NoSpacing"/>
        <w:bidi w:val="0"/>
        <w:jc w:val="both"/>
        <w:rPr>
          <w:rFonts w:asciiTheme="minorBidi" w:hAnsiTheme="minorBidi"/>
          <w:sz w:val="24"/>
          <w:szCs w:val="24"/>
        </w:rPr>
      </w:pPr>
    </w:p>
    <w:p w:rsidR="001C63B0" w:rsidRPr="000A6A54" w:rsidRDefault="00D00A95" w:rsidP="00032A75">
      <w:pPr>
        <w:pStyle w:val="NoSpacing"/>
        <w:bidi w:val="0"/>
        <w:ind w:firstLine="720"/>
        <w:jc w:val="both"/>
        <w:rPr>
          <w:rFonts w:asciiTheme="minorBidi" w:hAnsiTheme="minorBidi"/>
          <w:sz w:val="24"/>
          <w:szCs w:val="24"/>
        </w:rPr>
      </w:pPr>
      <w:r>
        <w:rPr>
          <w:rFonts w:asciiTheme="minorBidi" w:hAnsiTheme="minorBidi"/>
          <w:sz w:val="24"/>
          <w:szCs w:val="24"/>
        </w:rPr>
        <w:t>Still, as indicated above, t</w:t>
      </w:r>
      <w:r w:rsidR="008749E1" w:rsidRPr="000A6A54">
        <w:rPr>
          <w:rFonts w:asciiTheme="minorBidi" w:hAnsiTheme="minorBidi"/>
          <w:sz w:val="24"/>
          <w:szCs w:val="24"/>
        </w:rPr>
        <w:t xml:space="preserve">he mitzva of </w:t>
      </w:r>
      <w:r w:rsidR="00B26656" w:rsidRPr="009301D9">
        <w:rPr>
          <w:rFonts w:asciiTheme="minorBidi" w:hAnsiTheme="minorBidi"/>
          <w:i/>
          <w:iCs/>
          <w:sz w:val="24"/>
          <w:szCs w:val="24"/>
        </w:rPr>
        <w:t>tzedaka</w:t>
      </w:r>
      <w:r w:rsidR="00B26656" w:rsidRPr="000A6A54">
        <w:rPr>
          <w:rFonts w:asciiTheme="minorBidi" w:hAnsiTheme="minorBidi"/>
          <w:sz w:val="24"/>
          <w:szCs w:val="24"/>
        </w:rPr>
        <w:t xml:space="preserve"> </w:t>
      </w:r>
      <w:r w:rsidR="00032A75">
        <w:rPr>
          <w:rFonts w:asciiTheme="minorBidi" w:hAnsiTheme="minorBidi"/>
          <w:sz w:val="24"/>
          <w:szCs w:val="24"/>
        </w:rPr>
        <w:t xml:space="preserve">that is </w:t>
      </w:r>
      <w:r>
        <w:rPr>
          <w:rFonts w:asciiTheme="minorBidi" w:hAnsiTheme="minorBidi"/>
          <w:sz w:val="24"/>
          <w:szCs w:val="24"/>
        </w:rPr>
        <w:t xml:space="preserve">found </w:t>
      </w:r>
      <w:r w:rsidR="008749E1" w:rsidRPr="000A6A54">
        <w:rPr>
          <w:rFonts w:asciiTheme="minorBidi" w:hAnsiTheme="minorBidi"/>
          <w:sz w:val="24"/>
          <w:szCs w:val="24"/>
        </w:rPr>
        <w:t xml:space="preserve">in the same chapter </w:t>
      </w:r>
      <w:r>
        <w:rPr>
          <w:rFonts w:asciiTheme="minorBidi" w:hAnsiTheme="minorBidi"/>
          <w:sz w:val="24"/>
          <w:szCs w:val="24"/>
        </w:rPr>
        <w:t xml:space="preserve">of </w:t>
      </w:r>
      <w:r w:rsidR="008749E1" w:rsidRPr="00D00A95">
        <w:rPr>
          <w:rFonts w:asciiTheme="minorBidi" w:hAnsiTheme="minorBidi"/>
          <w:i/>
          <w:iCs/>
          <w:sz w:val="24"/>
          <w:szCs w:val="24"/>
        </w:rPr>
        <w:t>Devarim</w:t>
      </w:r>
      <w:r w:rsidR="008749E1" w:rsidRPr="000A6A54">
        <w:rPr>
          <w:rFonts w:asciiTheme="minorBidi" w:hAnsiTheme="minorBidi"/>
          <w:sz w:val="24"/>
          <w:szCs w:val="24"/>
        </w:rPr>
        <w:t xml:space="preserve"> </w:t>
      </w:r>
      <w:r>
        <w:rPr>
          <w:rFonts w:asciiTheme="minorBidi" w:hAnsiTheme="minorBidi"/>
          <w:sz w:val="24"/>
          <w:szCs w:val="24"/>
        </w:rPr>
        <w:t xml:space="preserve">as the remittance of loans </w:t>
      </w:r>
      <w:r w:rsidR="00032A75">
        <w:rPr>
          <w:rFonts w:asciiTheme="minorBidi" w:hAnsiTheme="minorBidi"/>
          <w:sz w:val="24"/>
          <w:szCs w:val="24"/>
        </w:rPr>
        <w:t>does make</w:t>
      </w:r>
      <w:r w:rsidR="0060462B">
        <w:rPr>
          <w:rFonts w:asciiTheme="minorBidi" w:hAnsiTheme="minorBidi"/>
          <w:sz w:val="24"/>
          <w:szCs w:val="24"/>
        </w:rPr>
        <w:t xml:space="preserve"> explicit mention of “</w:t>
      </w:r>
      <w:r w:rsidR="008749E1" w:rsidRPr="000A6A54">
        <w:rPr>
          <w:rFonts w:asciiTheme="minorBidi" w:hAnsiTheme="minorBidi"/>
          <w:sz w:val="24"/>
          <w:szCs w:val="24"/>
        </w:rPr>
        <w:t>your land</w:t>
      </w:r>
      <w:r w:rsidR="00032A75">
        <w:rPr>
          <w:rFonts w:asciiTheme="minorBidi" w:hAnsiTheme="minorBidi"/>
          <w:sz w:val="24"/>
          <w:szCs w:val="24"/>
        </w:rPr>
        <w:t>.</w:t>
      </w:r>
      <w:r w:rsidR="00FD32BB">
        <w:rPr>
          <w:rFonts w:asciiTheme="minorBidi" w:hAnsiTheme="minorBidi"/>
          <w:sz w:val="24"/>
          <w:szCs w:val="24"/>
        </w:rPr>
        <w:t>”</w:t>
      </w:r>
      <w:r w:rsidR="008749E1" w:rsidRPr="000A6A54">
        <w:rPr>
          <w:rFonts w:asciiTheme="minorBidi" w:hAnsiTheme="minorBidi"/>
          <w:sz w:val="24"/>
          <w:szCs w:val="24"/>
        </w:rPr>
        <w:t xml:space="preserve"> </w:t>
      </w:r>
      <w:r w:rsidR="001C63B0" w:rsidRPr="000A6A54">
        <w:rPr>
          <w:rFonts w:asciiTheme="minorBidi" w:hAnsiTheme="minorBidi"/>
          <w:sz w:val="24"/>
          <w:szCs w:val="24"/>
        </w:rPr>
        <w:t>Rabbeinu Bac</w:t>
      </w:r>
      <w:r w:rsidR="00CB467E" w:rsidRPr="000A6A54">
        <w:rPr>
          <w:rFonts w:asciiTheme="minorBidi" w:hAnsiTheme="minorBidi"/>
          <w:sz w:val="24"/>
          <w:szCs w:val="24"/>
        </w:rPr>
        <w:t>h</w:t>
      </w:r>
      <w:r w:rsidR="001C63B0" w:rsidRPr="000A6A54">
        <w:rPr>
          <w:rFonts w:asciiTheme="minorBidi" w:hAnsiTheme="minorBidi"/>
          <w:sz w:val="24"/>
          <w:szCs w:val="24"/>
        </w:rPr>
        <w:t>ya (</w:t>
      </w:r>
      <w:r w:rsidR="001C63B0" w:rsidRPr="009301D9">
        <w:rPr>
          <w:rFonts w:asciiTheme="minorBidi" w:hAnsiTheme="minorBidi"/>
          <w:i/>
          <w:iCs/>
          <w:sz w:val="24"/>
          <w:szCs w:val="24"/>
        </w:rPr>
        <w:t>Devarim</w:t>
      </w:r>
      <w:r w:rsidR="001C63B0" w:rsidRPr="000A6A54">
        <w:rPr>
          <w:rFonts w:asciiTheme="minorBidi" w:hAnsiTheme="minorBidi"/>
          <w:sz w:val="24"/>
          <w:szCs w:val="24"/>
        </w:rPr>
        <w:t xml:space="preserve"> 15:10) </w:t>
      </w:r>
      <w:r w:rsidR="0060462B">
        <w:rPr>
          <w:rFonts w:asciiTheme="minorBidi" w:hAnsiTheme="minorBidi"/>
          <w:sz w:val="24"/>
          <w:szCs w:val="24"/>
        </w:rPr>
        <w:t xml:space="preserve">clarifies the </w:t>
      </w:r>
      <w:r w:rsidR="0060462B">
        <w:rPr>
          <w:rFonts w:asciiTheme="minorBidi" w:hAnsiTheme="minorBidi"/>
          <w:sz w:val="24"/>
          <w:szCs w:val="24"/>
        </w:rPr>
        <w:lastRenderedPageBreak/>
        <w:t xml:space="preserve">relationship </w:t>
      </w:r>
      <w:r w:rsidR="001C63B0" w:rsidRPr="000A6A54">
        <w:rPr>
          <w:rFonts w:asciiTheme="minorBidi" w:hAnsiTheme="minorBidi"/>
          <w:sz w:val="24"/>
          <w:szCs w:val="24"/>
        </w:rPr>
        <w:t xml:space="preserve">between </w:t>
      </w:r>
      <w:r w:rsidR="0060462B">
        <w:rPr>
          <w:rFonts w:asciiTheme="minorBidi" w:hAnsiTheme="minorBidi"/>
          <w:sz w:val="24"/>
          <w:szCs w:val="24"/>
        </w:rPr>
        <w:t xml:space="preserve">the Land of Israel, </w:t>
      </w:r>
      <w:r w:rsidR="001C63B0" w:rsidRPr="000A6A54">
        <w:rPr>
          <w:rFonts w:asciiTheme="minorBidi" w:hAnsiTheme="minorBidi"/>
          <w:sz w:val="24"/>
          <w:szCs w:val="24"/>
        </w:rPr>
        <w:t xml:space="preserve">the mitzva of </w:t>
      </w:r>
      <w:r w:rsidR="00B26656" w:rsidRPr="009301D9">
        <w:rPr>
          <w:rFonts w:asciiTheme="minorBidi" w:hAnsiTheme="minorBidi"/>
          <w:i/>
          <w:iCs/>
          <w:sz w:val="24"/>
          <w:szCs w:val="24"/>
        </w:rPr>
        <w:t>tzedaka</w:t>
      </w:r>
      <w:r w:rsidR="0060462B">
        <w:rPr>
          <w:rFonts w:asciiTheme="minorBidi" w:hAnsiTheme="minorBidi"/>
          <w:sz w:val="24"/>
          <w:szCs w:val="24"/>
        </w:rPr>
        <w:t xml:space="preserve">, and the </w:t>
      </w:r>
      <w:r w:rsidR="0060462B">
        <w:rPr>
          <w:rFonts w:asciiTheme="minorBidi" w:hAnsiTheme="minorBidi"/>
          <w:i/>
          <w:iCs/>
          <w:sz w:val="24"/>
          <w:szCs w:val="24"/>
        </w:rPr>
        <w:t>halakhot</w:t>
      </w:r>
      <w:r w:rsidR="0060462B">
        <w:rPr>
          <w:rFonts w:asciiTheme="minorBidi" w:hAnsiTheme="minorBidi"/>
          <w:sz w:val="24"/>
          <w:szCs w:val="24"/>
        </w:rPr>
        <w:t xml:space="preserve"> of the sabbatical year:</w:t>
      </w:r>
    </w:p>
    <w:p w:rsidR="008749E1" w:rsidRPr="000A6A54" w:rsidRDefault="008749E1" w:rsidP="000A6A54">
      <w:pPr>
        <w:pStyle w:val="NoSpacing"/>
        <w:bidi w:val="0"/>
        <w:jc w:val="both"/>
        <w:rPr>
          <w:rFonts w:asciiTheme="minorBidi" w:hAnsiTheme="minorBidi"/>
          <w:sz w:val="24"/>
          <w:szCs w:val="24"/>
        </w:rPr>
      </w:pPr>
    </w:p>
    <w:p w:rsidR="003A0140" w:rsidRDefault="001C63B0" w:rsidP="003A0140">
      <w:pPr>
        <w:pStyle w:val="NoSpacing"/>
        <w:bidi w:val="0"/>
        <w:ind w:left="720"/>
        <w:jc w:val="both"/>
        <w:rPr>
          <w:rFonts w:asciiTheme="minorBidi" w:hAnsiTheme="minorBidi"/>
          <w:sz w:val="24"/>
          <w:szCs w:val="24"/>
        </w:rPr>
      </w:pPr>
      <w:r w:rsidRPr="000A6A54">
        <w:rPr>
          <w:rFonts w:asciiTheme="minorBidi" w:hAnsiTheme="minorBidi"/>
          <w:sz w:val="24"/>
          <w:szCs w:val="24"/>
        </w:rPr>
        <w:t xml:space="preserve">An alternative understanding of the words </w:t>
      </w:r>
      <w:r w:rsidR="00FD32BB">
        <w:rPr>
          <w:rFonts w:asciiTheme="minorBidi" w:hAnsiTheme="minorBidi"/>
          <w:sz w:val="24"/>
          <w:szCs w:val="24"/>
        </w:rPr>
        <w:t>“</w:t>
      </w:r>
      <w:r w:rsidR="0060462B">
        <w:rPr>
          <w:rFonts w:asciiTheme="minorBidi" w:hAnsiTheme="minorBidi"/>
          <w:sz w:val="24"/>
          <w:szCs w:val="24"/>
        </w:rPr>
        <w:t>i</w:t>
      </w:r>
      <w:r w:rsidRPr="000A6A54">
        <w:rPr>
          <w:rFonts w:asciiTheme="minorBidi" w:hAnsiTheme="minorBidi"/>
          <w:sz w:val="24"/>
          <w:szCs w:val="24"/>
        </w:rPr>
        <w:t>n your land</w:t>
      </w:r>
      <w:r w:rsidR="00FD32BB">
        <w:rPr>
          <w:rFonts w:asciiTheme="minorBidi" w:hAnsiTheme="minorBidi"/>
          <w:sz w:val="24"/>
          <w:szCs w:val="24"/>
        </w:rPr>
        <w:t>”</w:t>
      </w:r>
      <w:r w:rsidRPr="000A6A54">
        <w:rPr>
          <w:rFonts w:asciiTheme="minorBidi" w:hAnsiTheme="minorBidi"/>
          <w:sz w:val="24"/>
          <w:szCs w:val="24"/>
        </w:rPr>
        <w:t xml:space="preserve"> is: </w:t>
      </w:r>
      <w:r w:rsidR="0060462B">
        <w:rPr>
          <w:rFonts w:asciiTheme="minorBidi" w:hAnsiTheme="minorBidi"/>
          <w:sz w:val="24"/>
          <w:szCs w:val="24"/>
        </w:rPr>
        <w:t>“</w:t>
      </w:r>
      <w:r w:rsidR="0060462B" w:rsidRPr="0060462B">
        <w:rPr>
          <w:rFonts w:asciiTheme="minorBidi" w:hAnsiTheme="minorBidi"/>
          <w:i/>
          <w:iCs/>
          <w:sz w:val="24"/>
          <w:szCs w:val="24"/>
        </w:rPr>
        <w:t>e</w:t>
      </w:r>
      <w:r w:rsidRPr="0060462B">
        <w:rPr>
          <w:rFonts w:asciiTheme="minorBidi" w:hAnsiTheme="minorBidi"/>
          <w:i/>
          <w:iCs/>
          <w:sz w:val="24"/>
          <w:szCs w:val="24"/>
        </w:rPr>
        <w:t>ven</w:t>
      </w:r>
      <w:r w:rsidRPr="000A6A54">
        <w:rPr>
          <w:rFonts w:asciiTheme="minorBidi" w:hAnsiTheme="minorBidi"/>
          <w:sz w:val="24"/>
          <w:szCs w:val="24"/>
        </w:rPr>
        <w:t xml:space="preserve"> when you are in your land.</w:t>
      </w:r>
      <w:r w:rsidR="0060462B">
        <w:rPr>
          <w:rFonts w:asciiTheme="minorBidi" w:hAnsiTheme="minorBidi"/>
          <w:sz w:val="24"/>
          <w:szCs w:val="24"/>
        </w:rPr>
        <w:t>”</w:t>
      </w:r>
      <w:r w:rsidRPr="000A6A54">
        <w:rPr>
          <w:rFonts w:asciiTheme="minorBidi" w:hAnsiTheme="minorBidi"/>
          <w:sz w:val="24"/>
          <w:szCs w:val="24"/>
        </w:rPr>
        <w:t xml:space="preserve"> </w:t>
      </w:r>
      <w:r w:rsidR="0060462B">
        <w:rPr>
          <w:rFonts w:asciiTheme="minorBidi" w:hAnsiTheme="minorBidi"/>
          <w:sz w:val="24"/>
          <w:szCs w:val="24"/>
        </w:rPr>
        <w:t>I.e.</w:t>
      </w:r>
      <w:r w:rsidRPr="000A6A54">
        <w:rPr>
          <w:rFonts w:asciiTheme="minorBidi" w:hAnsiTheme="minorBidi"/>
          <w:sz w:val="24"/>
          <w:szCs w:val="24"/>
        </w:rPr>
        <w:t xml:space="preserve"> even in your land</w:t>
      </w:r>
      <w:r w:rsidR="0060462B">
        <w:rPr>
          <w:rFonts w:asciiTheme="minorBidi" w:hAnsiTheme="minorBidi"/>
          <w:sz w:val="24"/>
          <w:szCs w:val="24"/>
        </w:rPr>
        <w:t>,</w:t>
      </w:r>
      <w:r w:rsidRPr="000A6A54">
        <w:rPr>
          <w:rFonts w:asciiTheme="minorBidi" w:hAnsiTheme="minorBidi"/>
          <w:sz w:val="24"/>
          <w:szCs w:val="24"/>
        </w:rPr>
        <w:t xml:space="preserve"> when you already </w:t>
      </w:r>
      <w:r w:rsidR="0060462B">
        <w:rPr>
          <w:rFonts w:asciiTheme="minorBidi" w:hAnsiTheme="minorBidi"/>
          <w:sz w:val="24"/>
          <w:szCs w:val="24"/>
        </w:rPr>
        <w:t xml:space="preserve">have </w:t>
      </w:r>
      <w:r w:rsidRPr="000A6A54">
        <w:rPr>
          <w:rFonts w:asciiTheme="minorBidi" w:hAnsiTheme="minorBidi"/>
          <w:sz w:val="24"/>
          <w:szCs w:val="24"/>
        </w:rPr>
        <w:t>demonstrated that you believe that the earth is the Lord</w:t>
      </w:r>
      <w:r w:rsidR="00FD32BB">
        <w:rPr>
          <w:rFonts w:asciiTheme="minorBidi" w:hAnsiTheme="minorBidi"/>
          <w:sz w:val="24"/>
          <w:szCs w:val="24"/>
        </w:rPr>
        <w:t>’</w:t>
      </w:r>
      <w:r w:rsidRPr="000A6A54">
        <w:rPr>
          <w:rFonts w:asciiTheme="minorBidi" w:hAnsiTheme="minorBidi"/>
          <w:sz w:val="24"/>
          <w:szCs w:val="24"/>
        </w:rPr>
        <w:t xml:space="preserve">s </w:t>
      </w:r>
      <w:r w:rsidR="0060462B">
        <w:rPr>
          <w:rFonts w:asciiTheme="minorBidi" w:hAnsiTheme="minorBidi"/>
          <w:sz w:val="24"/>
          <w:szCs w:val="24"/>
        </w:rPr>
        <w:t xml:space="preserve">by </w:t>
      </w:r>
      <w:r w:rsidRPr="000A6A54">
        <w:rPr>
          <w:rFonts w:asciiTheme="minorBidi" w:hAnsiTheme="minorBidi"/>
          <w:sz w:val="24"/>
          <w:szCs w:val="24"/>
        </w:rPr>
        <w:t>releasing your debt</w:t>
      </w:r>
      <w:r w:rsidR="008749E1" w:rsidRPr="000A6A54">
        <w:rPr>
          <w:rFonts w:asciiTheme="minorBidi" w:hAnsiTheme="minorBidi"/>
          <w:sz w:val="24"/>
          <w:szCs w:val="24"/>
        </w:rPr>
        <w:t>o</w:t>
      </w:r>
      <w:r w:rsidRPr="000A6A54">
        <w:rPr>
          <w:rFonts w:asciiTheme="minorBidi" w:hAnsiTheme="minorBidi"/>
          <w:sz w:val="24"/>
          <w:szCs w:val="24"/>
        </w:rPr>
        <w:t>r from his debts</w:t>
      </w:r>
      <w:r w:rsidR="003A0140">
        <w:rPr>
          <w:rFonts w:asciiTheme="minorBidi" w:hAnsiTheme="minorBidi"/>
          <w:sz w:val="24"/>
          <w:szCs w:val="24"/>
        </w:rPr>
        <w:t xml:space="preserve"> and </w:t>
      </w:r>
      <w:r w:rsidRPr="000A6A54">
        <w:rPr>
          <w:rFonts w:asciiTheme="minorBidi" w:hAnsiTheme="minorBidi"/>
          <w:sz w:val="24"/>
          <w:szCs w:val="24"/>
        </w:rPr>
        <w:t xml:space="preserve">allowing all to pick the harvest of your </w:t>
      </w:r>
      <w:r w:rsidR="003A0140">
        <w:rPr>
          <w:rFonts w:asciiTheme="minorBidi" w:hAnsiTheme="minorBidi"/>
          <w:sz w:val="24"/>
          <w:szCs w:val="24"/>
        </w:rPr>
        <w:t xml:space="preserve">field </w:t>
      </w:r>
      <w:r w:rsidRPr="000A6A54">
        <w:rPr>
          <w:rFonts w:asciiTheme="minorBidi" w:hAnsiTheme="minorBidi"/>
          <w:sz w:val="24"/>
          <w:szCs w:val="24"/>
        </w:rPr>
        <w:t>every seventh year, the Torah still comm</w:t>
      </w:r>
      <w:r w:rsidR="008749E1" w:rsidRPr="000A6A54">
        <w:rPr>
          <w:rFonts w:asciiTheme="minorBidi" w:hAnsiTheme="minorBidi"/>
          <w:sz w:val="24"/>
          <w:szCs w:val="24"/>
        </w:rPr>
        <w:t>ands you to perform deeds of charit</w:t>
      </w:r>
      <w:r w:rsidRPr="000A6A54">
        <w:rPr>
          <w:rFonts w:asciiTheme="minorBidi" w:hAnsiTheme="minorBidi"/>
          <w:sz w:val="24"/>
          <w:szCs w:val="24"/>
        </w:rPr>
        <w:t xml:space="preserve">y as outlined in </w:t>
      </w:r>
      <w:r w:rsidR="003A0140">
        <w:rPr>
          <w:rFonts w:asciiTheme="minorBidi" w:hAnsiTheme="minorBidi"/>
          <w:sz w:val="24"/>
          <w:szCs w:val="24"/>
        </w:rPr>
        <w:t xml:space="preserve">the present </w:t>
      </w:r>
      <w:r w:rsidRPr="000A6A54">
        <w:rPr>
          <w:rFonts w:asciiTheme="minorBidi" w:hAnsiTheme="minorBidi"/>
          <w:sz w:val="24"/>
          <w:szCs w:val="24"/>
        </w:rPr>
        <w:t>paragraph.</w:t>
      </w:r>
    </w:p>
    <w:p w:rsidR="003A0140" w:rsidRDefault="003A0140" w:rsidP="003A0140">
      <w:pPr>
        <w:pStyle w:val="NoSpacing"/>
        <w:bidi w:val="0"/>
        <w:ind w:left="720"/>
        <w:jc w:val="both"/>
        <w:rPr>
          <w:rFonts w:asciiTheme="minorBidi" w:hAnsiTheme="minorBidi"/>
          <w:sz w:val="24"/>
          <w:szCs w:val="24"/>
        </w:rPr>
      </w:pPr>
    </w:p>
    <w:p w:rsidR="001C63B0" w:rsidRPr="000A6A54" w:rsidRDefault="001C63B0" w:rsidP="003A0140">
      <w:pPr>
        <w:pStyle w:val="NoSpacing"/>
        <w:bidi w:val="0"/>
        <w:ind w:left="720"/>
        <w:jc w:val="both"/>
        <w:rPr>
          <w:rFonts w:asciiTheme="minorBidi" w:hAnsiTheme="minorBidi"/>
          <w:sz w:val="24"/>
          <w:szCs w:val="24"/>
        </w:rPr>
      </w:pPr>
      <w:r w:rsidRPr="000A6A54">
        <w:rPr>
          <w:rFonts w:asciiTheme="minorBidi" w:hAnsiTheme="minorBidi"/>
          <w:sz w:val="24"/>
          <w:szCs w:val="24"/>
        </w:rPr>
        <w:t xml:space="preserve">If you </w:t>
      </w:r>
      <w:r w:rsidR="003A0140">
        <w:rPr>
          <w:rFonts w:asciiTheme="minorBidi" w:hAnsiTheme="minorBidi"/>
          <w:sz w:val="24"/>
          <w:szCs w:val="24"/>
        </w:rPr>
        <w:t xml:space="preserve">must </w:t>
      </w:r>
      <w:r w:rsidRPr="000A6A54">
        <w:rPr>
          <w:rFonts w:asciiTheme="minorBidi" w:hAnsiTheme="minorBidi"/>
          <w:sz w:val="24"/>
          <w:szCs w:val="24"/>
        </w:rPr>
        <w:t xml:space="preserve">perform charity even in an </w:t>
      </w:r>
      <w:r w:rsidR="008749E1" w:rsidRPr="000A6A54">
        <w:rPr>
          <w:rFonts w:asciiTheme="minorBidi" w:hAnsiTheme="minorBidi"/>
          <w:sz w:val="24"/>
          <w:szCs w:val="24"/>
        </w:rPr>
        <w:t>environment</w:t>
      </w:r>
      <w:r w:rsidRPr="000A6A54">
        <w:rPr>
          <w:rFonts w:asciiTheme="minorBidi" w:hAnsiTheme="minorBidi"/>
          <w:sz w:val="24"/>
          <w:szCs w:val="24"/>
        </w:rPr>
        <w:t xml:space="preserve"> where you </w:t>
      </w:r>
      <w:r w:rsidR="003A0140">
        <w:rPr>
          <w:rFonts w:asciiTheme="minorBidi" w:hAnsiTheme="minorBidi"/>
          <w:sz w:val="24"/>
          <w:szCs w:val="24"/>
        </w:rPr>
        <w:t xml:space="preserve">have </w:t>
      </w:r>
      <w:r w:rsidRPr="000A6A54">
        <w:rPr>
          <w:rFonts w:asciiTheme="minorBidi" w:hAnsiTheme="minorBidi"/>
          <w:sz w:val="24"/>
          <w:szCs w:val="24"/>
        </w:rPr>
        <w:t xml:space="preserve">demonstrated the virtue </w:t>
      </w:r>
      <w:r w:rsidR="003A0140">
        <w:rPr>
          <w:rFonts w:asciiTheme="minorBidi" w:hAnsiTheme="minorBidi"/>
          <w:sz w:val="24"/>
          <w:szCs w:val="24"/>
        </w:rPr>
        <w:t xml:space="preserve">that </w:t>
      </w:r>
      <w:r w:rsidRPr="000A6A54">
        <w:rPr>
          <w:rFonts w:asciiTheme="minorBidi" w:hAnsiTheme="minorBidi"/>
          <w:sz w:val="24"/>
          <w:szCs w:val="24"/>
        </w:rPr>
        <w:t>charity symbolizes, then when you are in the Diaspora and cannot demonstrate this virtue in any other way</w:t>
      </w:r>
      <w:r w:rsidR="003A0140">
        <w:rPr>
          <w:rFonts w:asciiTheme="minorBidi" w:hAnsiTheme="minorBidi"/>
          <w:sz w:val="24"/>
          <w:szCs w:val="24"/>
        </w:rPr>
        <w:t>,</w:t>
      </w:r>
      <w:r w:rsidRPr="000A6A54">
        <w:rPr>
          <w:rFonts w:asciiTheme="minorBidi" w:hAnsiTheme="minorBidi"/>
          <w:sz w:val="24"/>
          <w:szCs w:val="24"/>
        </w:rPr>
        <w:t xml:space="preserve"> you are most certainly obliged to practice charity even more meticulously</w:t>
      </w:r>
      <w:r w:rsidR="003A0140">
        <w:rPr>
          <w:rFonts w:asciiTheme="minorBidi" w:hAnsiTheme="minorBidi"/>
          <w:sz w:val="24"/>
          <w:szCs w:val="24"/>
        </w:rPr>
        <w:t> </w:t>
      </w:r>
      <w:r w:rsidRPr="000A6A54">
        <w:rPr>
          <w:rFonts w:asciiTheme="minorBidi" w:hAnsiTheme="minorBidi"/>
          <w:sz w:val="24"/>
          <w:szCs w:val="24"/>
        </w:rPr>
        <w:t>…</w:t>
      </w:r>
    </w:p>
    <w:p w:rsidR="001C63B0" w:rsidRPr="000A6A54" w:rsidRDefault="001C63B0" w:rsidP="000A6A54">
      <w:pPr>
        <w:pStyle w:val="NoSpacing"/>
        <w:bidi w:val="0"/>
        <w:ind w:left="720"/>
        <w:jc w:val="both"/>
        <w:rPr>
          <w:rFonts w:asciiTheme="minorBidi" w:hAnsiTheme="minorBidi"/>
          <w:sz w:val="24"/>
          <w:szCs w:val="24"/>
        </w:rPr>
      </w:pPr>
    </w:p>
    <w:p w:rsidR="005F5254" w:rsidRDefault="001C63B0" w:rsidP="00AD78BB">
      <w:pPr>
        <w:pStyle w:val="NoSpacing"/>
        <w:bidi w:val="0"/>
        <w:ind w:left="720"/>
        <w:jc w:val="both"/>
        <w:rPr>
          <w:rFonts w:asciiTheme="minorBidi" w:hAnsiTheme="minorBidi"/>
          <w:sz w:val="24"/>
          <w:szCs w:val="24"/>
        </w:rPr>
      </w:pPr>
      <w:r w:rsidRPr="000A6A54">
        <w:rPr>
          <w:rFonts w:asciiTheme="minorBidi" w:hAnsiTheme="minorBidi"/>
          <w:sz w:val="24"/>
          <w:szCs w:val="24"/>
        </w:rPr>
        <w:t>The meaning of the subordinate clause introduced by the w</w:t>
      </w:r>
      <w:r w:rsidR="003A0140">
        <w:rPr>
          <w:rFonts w:asciiTheme="minorBidi" w:hAnsiTheme="minorBidi"/>
          <w:sz w:val="24"/>
          <w:szCs w:val="24"/>
        </w:rPr>
        <w:t>ords “beware …”</w:t>
      </w:r>
      <w:r w:rsidRPr="000A6A54">
        <w:rPr>
          <w:rFonts w:asciiTheme="minorBidi" w:hAnsiTheme="minorBidi"/>
          <w:sz w:val="24"/>
          <w:szCs w:val="24"/>
        </w:rPr>
        <w:t xml:space="preserve"> (verse 9) </w:t>
      </w:r>
      <w:r w:rsidR="003A0140">
        <w:rPr>
          <w:rFonts w:asciiTheme="minorBidi" w:hAnsiTheme="minorBidi"/>
          <w:sz w:val="24"/>
          <w:szCs w:val="24"/>
        </w:rPr>
        <w:t xml:space="preserve">is </w:t>
      </w:r>
      <w:r w:rsidRPr="000A6A54">
        <w:rPr>
          <w:rFonts w:asciiTheme="minorBidi" w:hAnsiTheme="minorBidi"/>
          <w:sz w:val="24"/>
          <w:szCs w:val="24"/>
        </w:rPr>
        <w:t xml:space="preserve">that the Torah </w:t>
      </w:r>
      <w:r w:rsidR="003A0140">
        <w:rPr>
          <w:rFonts w:asciiTheme="minorBidi" w:hAnsiTheme="minorBidi"/>
          <w:sz w:val="24"/>
          <w:szCs w:val="24"/>
        </w:rPr>
        <w:t xml:space="preserve">must </w:t>
      </w:r>
      <w:r w:rsidRPr="000A6A54">
        <w:rPr>
          <w:rFonts w:asciiTheme="minorBidi" w:hAnsiTheme="minorBidi"/>
          <w:sz w:val="24"/>
          <w:szCs w:val="24"/>
        </w:rPr>
        <w:t xml:space="preserve">warn that we are urged to be meticulous </w:t>
      </w:r>
      <w:r w:rsidR="003A0140">
        <w:rPr>
          <w:rFonts w:asciiTheme="minorBidi" w:hAnsiTheme="minorBidi"/>
          <w:sz w:val="24"/>
          <w:szCs w:val="24"/>
        </w:rPr>
        <w:t xml:space="preserve">regarding </w:t>
      </w:r>
      <w:r w:rsidRPr="000A6A54">
        <w:rPr>
          <w:rFonts w:asciiTheme="minorBidi" w:hAnsiTheme="minorBidi"/>
          <w:sz w:val="24"/>
          <w:szCs w:val="24"/>
        </w:rPr>
        <w:t xml:space="preserve">this commandment even in </w:t>
      </w:r>
      <w:r w:rsidR="003A0140">
        <w:rPr>
          <w:rFonts w:asciiTheme="minorBidi" w:hAnsiTheme="minorBidi"/>
          <w:sz w:val="24"/>
          <w:szCs w:val="24"/>
        </w:rPr>
        <w:t>the Land of Israel</w:t>
      </w:r>
      <w:r w:rsidR="00B2451B">
        <w:rPr>
          <w:rFonts w:asciiTheme="minorBidi" w:hAnsiTheme="minorBidi"/>
          <w:sz w:val="24"/>
          <w:szCs w:val="24"/>
        </w:rPr>
        <w:t xml:space="preserve"> so as to preclude </w:t>
      </w:r>
      <w:r w:rsidRPr="000A6A54">
        <w:rPr>
          <w:rFonts w:asciiTheme="minorBidi" w:hAnsiTheme="minorBidi"/>
          <w:sz w:val="24"/>
          <w:szCs w:val="24"/>
        </w:rPr>
        <w:t xml:space="preserve">certain thoughts that might occur in your </w:t>
      </w:r>
      <w:r w:rsidR="00B2451B">
        <w:rPr>
          <w:rFonts w:asciiTheme="minorBidi" w:hAnsiTheme="minorBidi"/>
          <w:sz w:val="24"/>
          <w:szCs w:val="24"/>
        </w:rPr>
        <w:t>mind</w:t>
      </w:r>
      <w:r w:rsidRPr="000A6A54">
        <w:rPr>
          <w:rFonts w:asciiTheme="minorBidi" w:hAnsiTheme="minorBidi"/>
          <w:sz w:val="24"/>
          <w:szCs w:val="24"/>
        </w:rPr>
        <w:t xml:space="preserve">. You might reason to yourself that </w:t>
      </w:r>
      <w:r w:rsidR="00B2451B">
        <w:rPr>
          <w:rFonts w:asciiTheme="minorBidi" w:hAnsiTheme="minorBidi"/>
          <w:sz w:val="24"/>
          <w:szCs w:val="24"/>
        </w:rPr>
        <w:t xml:space="preserve">since </w:t>
      </w:r>
      <w:r w:rsidRPr="000A6A54">
        <w:rPr>
          <w:rFonts w:asciiTheme="minorBidi" w:hAnsiTheme="minorBidi"/>
          <w:sz w:val="24"/>
          <w:szCs w:val="24"/>
        </w:rPr>
        <w:t xml:space="preserve">you </w:t>
      </w:r>
      <w:r w:rsidR="00B2451B">
        <w:rPr>
          <w:rFonts w:asciiTheme="minorBidi" w:hAnsiTheme="minorBidi"/>
          <w:sz w:val="24"/>
          <w:szCs w:val="24"/>
        </w:rPr>
        <w:t xml:space="preserve">must </w:t>
      </w:r>
      <w:r w:rsidRPr="000A6A54">
        <w:rPr>
          <w:rFonts w:asciiTheme="minorBidi" w:hAnsiTheme="minorBidi"/>
          <w:sz w:val="24"/>
          <w:szCs w:val="24"/>
        </w:rPr>
        <w:t>release debtors from their debt to you</w:t>
      </w:r>
      <w:r w:rsidR="00B2451B">
        <w:rPr>
          <w:rFonts w:asciiTheme="minorBidi" w:hAnsiTheme="minorBidi"/>
          <w:sz w:val="24"/>
          <w:szCs w:val="24"/>
        </w:rPr>
        <w:t xml:space="preserve"> and must </w:t>
      </w:r>
      <w:r w:rsidRPr="000A6A54">
        <w:rPr>
          <w:rFonts w:asciiTheme="minorBidi" w:hAnsiTheme="minorBidi"/>
          <w:sz w:val="24"/>
          <w:szCs w:val="24"/>
        </w:rPr>
        <w:t xml:space="preserve">relinquish your field for a whole year, how could you be expected to fulfill the commandment to give charity according to the standards demanded by the Torah? Surely this </w:t>
      </w:r>
      <w:r w:rsidR="00B2451B">
        <w:rPr>
          <w:rFonts w:asciiTheme="minorBidi" w:hAnsiTheme="minorBidi"/>
          <w:sz w:val="24"/>
          <w:szCs w:val="24"/>
        </w:rPr>
        <w:t xml:space="preserve">would </w:t>
      </w:r>
      <w:r w:rsidRPr="000A6A54">
        <w:rPr>
          <w:rFonts w:asciiTheme="minorBidi" w:hAnsiTheme="minorBidi"/>
          <w:sz w:val="24"/>
          <w:szCs w:val="24"/>
        </w:rPr>
        <w:t xml:space="preserve">cause you to </w:t>
      </w:r>
      <w:r w:rsidR="00B2451B">
        <w:rPr>
          <w:rFonts w:asciiTheme="minorBidi" w:hAnsiTheme="minorBidi"/>
          <w:sz w:val="24"/>
          <w:szCs w:val="24"/>
        </w:rPr>
        <w:t xml:space="preserve">find </w:t>
      </w:r>
      <w:r w:rsidRPr="000A6A54">
        <w:rPr>
          <w:rFonts w:asciiTheme="minorBidi" w:hAnsiTheme="minorBidi"/>
          <w:sz w:val="24"/>
          <w:szCs w:val="24"/>
        </w:rPr>
        <w:t>yourself</w:t>
      </w:r>
      <w:r w:rsidR="00B2451B">
        <w:rPr>
          <w:rFonts w:asciiTheme="minorBidi" w:hAnsiTheme="minorBidi"/>
          <w:sz w:val="24"/>
          <w:szCs w:val="24"/>
        </w:rPr>
        <w:t xml:space="preserve"> in the poor house!</w:t>
      </w:r>
      <w:r w:rsidRPr="000A6A54">
        <w:rPr>
          <w:rFonts w:asciiTheme="minorBidi" w:hAnsiTheme="minorBidi"/>
          <w:sz w:val="24"/>
          <w:szCs w:val="24"/>
        </w:rPr>
        <w:t xml:space="preserve"> In order to </w:t>
      </w:r>
      <w:r w:rsidR="00B2451B">
        <w:rPr>
          <w:rFonts w:asciiTheme="minorBidi" w:hAnsiTheme="minorBidi"/>
          <w:sz w:val="24"/>
          <w:szCs w:val="24"/>
        </w:rPr>
        <w:t xml:space="preserve">preclude </w:t>
      </w:r>
      <w:r w:rsidRPr="000A6A54">
        <w:rPr>
          <w:rFonts w:asciiTheme="minorBidi" w:hAnsiTheme="minorBidi"/>
          <w:sz w:val="24"/>
          <w:szCs w:val="24"/>
        </w:rPr>
        <w:t>such thoughts</w:t>
      </w:r>
      <w:r w:rsidR="00B2451B">
        <w:rPr>
          <w:rFonts w:asciiTheme="minorBidi" w:hAnsiTheme="minorBidi"/>
          <w:sz w:val="24"/>
          <w:szCs w:val="24"/>
        </w:rPr>
        <w:t>,</w:t>
      </w:r>
      <w:r w:rsidRPr="000A6A54">
        <w:rPr>
          <w:rFonts w:asciiTheme="minorBidi" w:hAnsiTheme="minorBidi"/>
          <w:sz w:val="24"/>
          <w:szCs w:val="24"/>
        </w:rPr>
        <w:t xml:space="preserve"> the Torah promises that on the contrary, God will extend His blessing to you precisely because you have meticulously pe</w:t>
      </w:r>
      <w:r w:rsidR="000370C7" w:rsidRPr="000A6A54">
        <w:rPr>
          <w:rFonts w:asciiTheme="minorBidi" w:hAnsiTheme="minorBidi"/>
          <w:sz w:val="24"/>
          <w:szCs w:val="24"/>
        </w:rPr>
        <w:t>r</w:t>
      </w:r>
      <w:r w:rsidRPr="000A6A54">
        <w:rPr>
          <w:rFonts w:asciiTheme="minorBidi" w:hAnsiTheme="minorBidi"/>
          <w:sz w:val="24"/>
          <w:szCs w:val="24"/>
        </w:rPr>
        <w:t>fo</w:t>
      </w:r>
      <w:r w:rsidR="000370C7" w:rsidRPr="000A6A54">
        <w:rPr>
          <w:rFonts w:asciiTheme="minorBidi" w:hAnsiTheme="minorBidi"/>
          <w:sz w:val="24"/>
          <w:szCs w:val="24"/>
        </w:rPr>
        <w:t>rmed his commandm</w:t>
      </w:r>
      <w:r w:rsidRPr="000A6A54">
        <w:rPr>
          <w:rFonts w:asciiTheme="minorBidi" w:hAnsiTheme="minorBidi"/>
          <w:sz w:val="24"/>
          <w:szCs w:val="24"/>
        </w:rPr>
        <w:t>e</w:t>
      </w:r>
      <w:r w:rsidR="000370C7" w:rsidRPr="000A6A54">
        <w:rPr>
          <w:rFonts w:asciiTheme="minorBidi" w:hAnsiTheme="minorBidi"/>
          <w:sz w:val="24"/>
          <w:szCs w:val="24"/>
        </w:rPr>
        <w:t>n</w:t>
      </w:r>
      <w:r w:rsidRPr="000A6A54">
        <w:rPr>
          <w:rFonts w:asciiTheme="minorBidi" w:hAnsiTheme="minorBidi"/>
          <w:sz w:val="24"/>
          <w:szCs w:val="24"/>
        </w:rPr>
        <w:t xml:space="preserve">ts </w:t>
      </w:r>
      <w:r w:rsidR="00B2451B">
        <w:rPr>
          <w:rFonts w:asciiTheme="minorBidi" w:hAnsiTheme="minorBidi"/>
          <w:sz w:val="24"/>
          <w:szCs w:val="24"/>
        </w:rPr>
        <w:t xml:space="preserve">– </w:t>
      </w:r>
      <w:r w:rsidRPr="000A6A54">
        <w:rPr>
          <w:rFonts w:asciiTheme="minorBidi" w:hAnsiTheme="minorBidi"/>
          <w:sz w:val="24"/>
          <w:szCs w:val="24"/>
        </w:rPr>
        <w:t xml:space="preserve">not in spite of </w:t>
      </w:r>
      <w:r w:rsidR="00B2451B">
        <w:rPr>
          <w:rFonts w:asciiTheme="minorBidi" w:hAnsiTheme="minorBidi"/>
          <w:sz w:val="24"/>
          <w:szCs w:val="24"/>
        </w:rPr>
        <w:t>this</w:t>
      </w:r>
      <w:r w:rsidRPr="000A6A54">
        <w:rPr>
          <w:rFonts w:asciiTheme="minorBidi" w:hAnsiTheme="minorBidi"/>
          <w:sz w:val="24"/>
          <w:szCs w:val="24"/>
        </w:rPr>
        <w:t xml:space="preserve">. If you were to </w:t>
      </w:r>
      <w:r w:rsidR="00B2451B">
        <w:rPr>
          <w:rFonts w:asciiTheme="minorBidi" w:hAnsiTheme="minorBidi"/>
          <w:sz w:val="24"/>
          <w:szCs w:val="24"/>
        </w:rPr>
        <w:t xml:space="preserve">leave </w:t>
      </w:r>
      <w:r w:rsidRPr="000A6A54">
        <w:rPr>
          <w:rFonts w:asciiTheme="minorBidi" w:hAnsiTheme="minorBidi"/>
          <w:sz w:val="24"/>
          <w:szCs w:val="24"/>
        </w:rPr>
        <w:t xml:space="preserve">the needy </w:t>
      </w:r>
      <w:r w:rsidR="00B2451B">
        <w:rPr>
          <w:rFonts w:asciiTheme="minorBidi" w:hAnsiTheme="minorBidi"/>
          <w:sz w:val="24"/>
          <w:szCs w:val="24"/>
        </w:rPr>
        <w:t xml:space="preserve">person </w:t>
      </w:r>
      <w:r w:rsidRPr="000A6A54">
        <w:rPr>
          <w:rFonts w:asciiTheme="minorBidi" w:hAnsiTheme="minorBidi"/>
          <w:sz w:val="24"/>
          <w:szCs w:val="24"/>
        </w:rPr>
        <w:t xml:space="preserve">to appeal to God instead of </w:t>
      </w:r>
      <w:r w:rsidR="00B2451B">
        <w:rPr>
          <w:rFonts w:asciiTheme="minorBidi" w:hAnsiTheme="minorBidi"/>
          <w:sz w:val="24"/>
          <w:szCs w:val="24"/>
        </w:rPr>
        <w:t xml:space="preserve">to </w:t>
      </w:r>
      <w:r w:rsidRPr="000A6A54">
        <w:rPr>
          <w:rFonts w:asciiTheme="minorBidi" w:hAnsiTheme="minorBidi"/>
          <w:sz w:val="24"/>
          <w:szCs w:val="24"/>
        </w:rPr>
        <w:t>you</w:t>
      </w:r>
      <w:r w:rsidR="00B2451B">
        <w:rPr>
          <w:rFonts w:asciiTheme="minorBidi" w:hAnsiTheme="minorBidi"/>
          <w:sz w:val="24"/>
          <w:szCs w:val="24"/>
        </w:rPr>
        <w:t>,</w:t>
      </w:r>
      <w:r w:rsidRPr="000A6A54">
        <w:rPr>
          <w:rFonts w:asciiTheme="minorBidi" w:hAnsiTheme="minorBidi"/>
          <w:sz w:val="24"/>
          <w:szCs w:val="24"/>
        </w:rPr>
        <w:t xml:space="preserve"> </w:t>
      </w:r>
      <w:r w:rsidR="00B2451B">
        <w:rPr>
          <w:rFonts w:asciiTheme="minorBidi" w:hAnsiTheme="minorBidi"/>
          <w:sz w:val="24"/>
          <w:szCs w:val="24"/>
        </w:rPr>
        <w:t xml:space="preserve">having </w:t>
      </w:r>
      <w:r w:rsidRPr="000A6A54">
        <w:rPr>
          <w:rFonts w:asciiTheme="minorBidi" w:hAnsiTheme="minorBidi"/>
          <w:sz w:val="24"/>
          <w:szCs w:val="24"/>
        </w:rPr>
        <w:t xml:space="preserve">denied him, </w:t>
      </w:r>
      <w:r w:rsidR="005F5254">
        <w:rPr>
          <w:rFonts w:asciiTheme="minorBidi" w:hAnsiTheme="minorBidi"/>
          <w:sz w:val="24"/>
          <w:szCs w:val="24"/>
        </w:rPr>
        <w:t xml:space="preserve">this </w:t>
      </w:r>
      <w:r w:rsidRPr="000A6A54">
        <w:rPr>
          <w:rFonts w:asciiTheme="minorBidi" w:hAnsiTheme="minorBidi"/>
          <w:sz w:val="24"/>
          <w:szCs w:val="24"/>
        </w:rPr>
        <w:t xml:space="preserve">would </w:t>
      </w:r>
      <w:r w:rsidR="005F5254">
        <w:rPr>
          <w:rFonts w:asciiTheme="minorBidi" w:hAnsiTheme="minorBidi"/>
          <w:sz w:val="24"/>
          <w:szCs w:val="24"/>
        </w:rPr>
        <w:t xml:space="preserve">constitute </w:t>
      </w:r>
      <w:r w:rsidRPr="000A6A54">
        <w:rPr>
          <w:rFonts w:asciiTheme="minorBidi" w:hAnsiTheme="minorBidi"/>
          <w:sz w:val="24"/>
          <w:szCs w:val="24"/>
        </w:rPr>
        <w:t xml:space="preserve">a sin </w:t>
      </w:r>
      <w:r w:rsidR="00AD78BB">
        <w:rPr>
          <w:rFonts w:asciiTheme="minorBidi" w:hAnsiTheme="minorBidi"/>
          <w:sz w:val="24"/>
          <w:szCs w:val="24"/>
        </w:rPr>
        <w:t>on your part</w:t>
      </w:r>
      <w:r w:rsidRPr="000A6A54">
        <w:rPr>
          <w:rFonts w:asciiTheme="minorBidi" w:hAnsiTheme="minorBidi"/>
          <w:sz w:val="24"/>
          <w:szCs w:val="24"/>
        </w:rPr>
        <w:t>.</w:t>
      </w:r>
    </w:p>
    <w:p w:rsidR="005F5254" w:rsidRDefault="005F5254" w:rsidP="005F5254">
      <w:pPr>
        <w:pStyle w:val="NoSpacing"/>
        <w:bidi w:val="0"/>
        <w:ind w:left="720"/>
        <w:jc w:val="both"/>
        <w:rPr>
          <w:rFonts w:asciiTheme="minorBidi" w:hAnsiTheme="minorBidi"/>
          <w:sz w:val="24"/>
          <w:szCs w:val="24"/>
        </w:rPr>
      </w:pPr>
    </w:p>
    <w:p w:rsidR="001C63B0" w:rsidRPr="000A6A54" w:rsidRDefault="001C63B0" w:rsidP="005F5254">
      <w:pPr>
        <w:pStyle w:val="NoSpacing"/>
        <w:bidi w:val="0"/>
        <w:ind w:left="720"/>
        <w:jc w:val="both"/>
        <w:rPr>
          <w:rFonts w:asciiTheme="minorBidi" w:hAnsiTheme="minorBidi"/>
          <w:sz w:val="24"/>
          <w:szCs w:val="24"/>
        </w:rPr>
      </w:pPr>
      <w:r w:rsidRPr="000A6A54">
        <w:rPr>
          <w:rFonts w:asciiTheme="minorBidi" w:hAnsiTheme="minorBidi"/>
          <w:sz w:val="24"/>
          <w:szCs w:val="24"/>
        </w:rPr>
        <w:t xml:space="preserve">The Torah concludes by saying </w:t>
      </w:r>
      <w:r w:rsidR="00FD32BB">
        <w:rPr>
          <w:rFonts w:asciiTheme="minorBidi" w:hAnsiTheme="minorBidi"/>
          <w:sz w:val="24"/>
          <w:szCs w:val="24"/>
        </w:rPr>
        <w:t>“</w:t>
      </w:r>
      <w:r w:rsidRPr="000A6A54">
        <w:rPr>
          <w:rFonts w:asciiTheme="minorBidi" w:hAnsiTheme="minorBidi"/>
          <w:sz w:val="24"/>
          <w:szCs w:val="24"/>
        </w:rPr>
        <w:t>in your land</w:t>
      </w:r>
      <w:r w:rsidR="009301D9">
        <w:rPr>
          <w:rFonts w:asciiTheme="minorBidi" w:hAnsiTheme="minorBidi"/>
          <w:sz w:val="24"/>
          <w:szCs w:val="24"/>
        </w:rPr>
        <w:t>,</w:t>
      </w:r>
      <w:r w:rsidR="00FD32BB">
        <w:rPr>
          <w:rFonts w:asciiTheme="minorBidi" w:hAnsiTheme="minorBidi"/>
          <w:sz w:val="24"/>
          <w:szCs w:val="24"/>
        </w:rPr>
        <w:t>”</w:t>
      </w:r>
      <w:r w:rsidR="005F5254">
        <w:rPr>
          <w:rFonts w:asciiTheme="minorBidi" w:hAnsiTheme="minorBidi"/>
          <w:sz w:val="24"/>
          <w:szCs w:val="24"/>
        </w:rPr>
        <w:t xml:space="preserve"> i.e.</w:t>
      </w:r>
      <w:r w:rsidRPr="000A6A54">
        <w:rPr>
          <w:rFonts w:asciiTheme="minorBidi" w:hAnsiTheme="minorBidi"/>
          <w:sz w:val="24"/>
          <w:szCs w:val="24"/>
        </w:rPr>
        <w:t xml:space="preserve"> </w:t>
      </w:r>
      <w:r w:rsidR="005F5254">
        <w:rPr>
          <w:rFonts w:asciiTheme="minorBidi" w:hAnsiTheme="minorBidi"/>
          <w:sz w:val="24"/>
          <w:szCs w:val="24"/>
        </w:rPr>
        <w:t>“</w:t>
      </w:r>
      <w:r w:rsidRPr="000A6A54">
        <w:rPr>
          <w:rFonts w:asciiTheme="minorBidi" w:hAnsiTheme="minorBidi"/>
          <w:sz w:val="24"/>
          <w:szCs w:val="24"/>
        </w:rPr>
        <w:t>even in your land,</w:t>
      </w:r>
      <w:r w:rsidR="005F5254">
        <w:rPr>
          <w:rFonts w:asciiTheme="minorBidi" w:hAnsiTheme="minorBidi"/>
          <w:sz w:val="24"/>
          <w:szCs w:val="24"/>
        </w:rPr>
        <w:t>”</w:t>
      </w:r>
      <w:r w:rsidRPr="000A6A54">
        <w:rPr>
          <w:rFonts w:asciiTheme="minorBidi" w:hAnsiTheme="minorBidi"/>
          <w:sz w:val="24"/>
          <w:szCs w:val="24"/>
        </w:rPr>
        <w:t xml:space="preserve"> where you have already given up so much of what you would normally consider yours, you are not to withhold your generous contr</w:t>
      </w:r>
      <w:r w:rsidR="000370C7" w:rsidRPr="000A6A54">
        <w:rPr>
          <w:rFonts w:asciiTheme="minorBidi" w:hAnsiTheme="minorBidi"/>
          <w:sz w:val="24"/>
          <w:szCs w:val="24"/>
        </w:rPr>
        <w:t>ibutions to the poor. It follow</w:t>
      </w:r>
      <w:r w:rsidRPr="000A6A54">
        <w:rPr>
          <w:rFonts w:asciiTheme="minorBidi" w:hAnsiTheme="minorBidi"/>
          <w:sz w:val="24"/>
          <w:szCs w:val="24"/>
        </w:rPr>
        <w:t>s that your duty to be generous to the poor while you are in the Diaspora is even greater</w:t>
      </w:r>
      <w:r w:rsidR="005F5254">
        <w:rPr>
          <w:rFonts w:asciiTheme="minorBidi" w:hAnsiTheme="minorBidi"/>
          <w:sz w:val="24"/>
          <w:szCs w:val="24"/>
        </w:rPr>
        <w:t>,</w:t>
      </w:r>
      <w:r w:rsidRPr="000A6A54">
        <w:rPr>
          <w:rFonts w:asciiTheme="minorBidi" w:hAnsiTheme="minorBidi"/>
          <w:sz w:val="24"/>
          <w:szCs w:val="24"/>
        </w:rPr>
        <w:t xml:space="preserve"> as you have fewer means </w:t>
      </w:r>
      <w:r w:rsidR="005F5254">
        <w:rPr>
          <w:rFonts w:asciiTheme="minorBidi" w:hAnsiTheme="minorBidi"/>
          <w:sz w:val="24"/>
          <w:szCs w:val="24"/>
        </w:rPr>
        <w:t xml:space="preserve">of manifesting </w:t>
      </w:r>
      <w:r w:rsidRPr="000A6A54">
        <w:rPr>
          <w:rFonts w:asciiTheme="minorBidi" w:hAnsiTheme="minorBidi"/>
          <w:sz w:val="24"/>
          <w:szCs w:val="24"/>
        </w:rPr>
        <w:t xml:space="preserve">this </w:t>
      </w:r>
      <w:r w:rsidR="005F5254">
        <w:rPr>
          <w:rFonts w:asciiTheme="minorBidi" w:hAnsiTheme="minorBidi"/>
          <w:sz w:val="24"/>
          <w:szCs w:val="24"/>
        </w:rPr>
        <w:t xml:space="preserve">positive </w:t>
      </w:r>
      <w:r w:rsidRPr="000A6A54">
        <w:rPr>
          <w:rFonts w:asciiTheme="minorBidi" w:hAnsiTheme="minorBidi"/>
          <w:sz w:val="24"/>
          <w:szCs w:val="24"/>
        </w:rPr>
        <w:t>virtue.</w:t>
      </w:r>
    </w:p>
    <w:p w:rsidR="001C63B0" w:rsidRPr="000A6A54" w:rsidRDefault="001C63B0" w:rsidP="000A6A54">
      <w:pPr>
        <w:pStyle w:val="NoSpacing"/>
        <w:bidi w:val="0"/>
        <w:jc w:val="both"/>
        <w:rPr>
          <w:rFonts w:asciiTheme="minorBidi" w:hAnsiTheme="minorBidi"/>
          <w:sz w:val="24"/>
          <w:szCs w:val="24"/>
        </w:rPr>
      </w:pPr>
    </w:p>
    <w:p w:rsidR="001C63B0" w:rsidRPr="000A6A54" w:rsidRDefault="005F5254" w:rsidP="00AD78BB">
      <w:pPr>
        <w:pStyle w:val="NoSpacing"/>
        <w:bidi w:val="0"/>
        <w:jc w:val="both"/>
        <w:rPr>
          <w:rFonts w:asciiTheme="minorBidi" w:hAnsiTheme="minorBidi"/>
          <w:sz w:val="24"/>
          <w:szCs w:val="24"/>
        </w:rPr>
      </w:pPr>
      <w:r>
        <w:rPr>
          <w:rFonts w:asciiTheme="minorBidi" w:hAnsiTheme="minorBidi"/>
          <w:sz w:val="24"/>
          <w:szCs w:val="24"/>
        </w:rPr>
        <w:t xml:space="preserve">As </w:t>
      </w:r>
      <w:r w:rsidR="001C63B0" w:rsidRPr="000A6A54">
        <w:rPr>
          <w:rFonts w:asciiTheme="minorBidi" w:hAnsiTheme="minorBidi"/>
          <w:sz w:val="24"/>
          <w:szCs w:val="24"/>
        </w:rPr>
        <w:t>Rabbeinu Bachya</w:t>
      </w:r>
      <w:r>
        <w:rPr>
          <w:rFonts w:asciiTheme="minorBidi" w:hAnsiTheme="minorBidi"/>
          <w:sz w:val="24"/>
          <w:szCs w:val="24"/>
        </w:rPr>
        <w:t xml:space="preserve"> notes, </w:t>
      </w:r>
      <w:r w:rsidR="00625146" w:rsidRPr="000A6A54">
        <w:rPr>
          <w:rFonts w:asciiTheme="minorBidi" w:hAnsiTheme="minorBidi"/>
          <w:sz w:val="24"/>
          <w:szCs w:val="24"/>
        </w:rPr>
        <w:t xml:space="preserve">in the </w:t>
      </w:r>
      <w:r>
        <w:rPr>
          <w:rFonts w:asciiTheme="minorBidi" w:hAnsiTheme="minorBidi"/>
          <w:sz w:val="24"/>
          <w:szCs w:val="24"/>
        </w:rPr>
        <w:t>L</w:t>
      </w:r>
      <w:r w:rsidR="00625146" w:rsidRPr="000A6A54">
        <w:rPr>
          <w:rFonts w:asciiTheme="minorBidi" w:hAnsiTheme="minorBidi"/>
          <w:sz w:val="24"/>
          <w:szCs w:val="24"/>
        </w:rPr>
        <w:t xml:space="preserve">and of Israel there are numerous agricultural gifts to the poor that build </w:t>
      </w:r>
      <w:r w:rsidR="00C73760">
        <w:rPr>
          <w:rFonts w:asciiTheme="minorBidi" w:hAnsiTheme="minorBidi"/>
          <w:sz w:val="24"/>
          <w:szCs w:val="24"/>
        </w:rPr>
        <w:t xml:space="preserve">and express </w:t>
      </w:r>
      <w:r w:rsidR="00625146" w:rsidRPr="000A6A54">
        <w:rPr>
          <w:rFonts w:asciiTheme="minorBidi" w:hAnsiTheme="minorBidi"/>
          <w:sz w:val="24"/>
          <w:szCs w:val="24"/>
        </w:rPr>
        <w:t>one</w:t>
      </w:r>
      <w:r w:rsidR="00FD32BB">
        <w:rPr>
          <w:rFonts w:asciiTheme="minorBidi" w:hAnsiTheme="minorBidi"/>
          <w:sz w:val="24"/>
          <w:szCs w:val="24"/>
        </w:rPr>
        <w:t>’</w:t>
      </w:r>
      <w:r w:rsidR="00625146" w:rsidRPr="000A6A54">
        <w:rPr>
          <w:rFonts w:asciiTheme="minorBidi" w:hAnsiTheme="minorBidi"/>
          <w:sz w:val="24"/>
          <w:szCs w:val="24"/>
        </w:rPr>
        <w:t xml:space="preserve">s </w:t>
      </w:r>
      <w:r w:rsidR="00AD78BB">
        <w:rPr>
          <w:rFonts w:asciiTheme="minorBidi" w:hAnsiTheme="minorBidi"/>
          <w:sz w:val="24"/>
          <w:szCs w:val="24"/>
        </w:rPr>
        <w:t>generosity</w:t>
      </w:r>
      <w:r w:rsidR="00625146" w:rsidRPr="000A6A54">
        <w:rPr>
          <w:rFonts w:asciiTheme="minorBidi" w:hAnsiTheme="minorBidi"/>
          <w:sz w:val="24"/>
          <w:szCs w:val="24"/>
        </w:rPr>
        <w:t>. Outside of the land, it is only through</w:t>
      </w:r>
      <w:r w:rsidR="001C63B0" w:rsidRPr="000A6A54">
        <w:rPr>
          <w:rFonts w:asciiTheme="minorBidi" w:hAnsiTheme="minorBidi"/>
          <w:sz w:val="24"/>
          <w:szCs w:val="24"/>
        </w:rPr>
        <w:t xml:space="preserve"> </w:t>
      </w:r>
      <w:r w:rsidR="00C73760">
        <w:rPr>
          <w:rFonts w:asciiTheme="minorBidi" w:hAnsiTheme="minorBidi"/>
          <w:sz w:val="24"/>
          <w:szCs w:val="24"/>
        </w:rPr>
        <w:t xml:space="preserve">more limited avenues, most importantly </w:t>
      </w:r>
      <w:r w:rsidR="00B26656" w:rsidRPr="009301D9">
        <w:rPr>
          <w:rFonts w:asciiTheme="minorBidi" w:hAnsiTheme="minorBidi"/>
          <w:i/>
          <w:iCs/>
          <w:sz w:val="24"/>
          <w:szCs w:val="24"/>
        </w:rPr>
        <w:t>tzedaka</w:t>
      </w:r>
      <w:r w:rsidR="00B26656" w:rsidRPr="000A6A54">
        <w:rPr>
          <w:rFonts w:asciiTheme="minorBidi" w:hAnsiTheme="minorBidi"/>
          <w:sz w:val="24"/>
          <w:szCs w:val="24"/>
        </w:rPr>
        <w:t xml:space="preserve"> </w:t>
      </w:r>
      <w:r w:rsidR="001C63B0" w:rsidRPr="000A6A54">
        <w:rPr>
          <w:rFonts w:asciiTheme="minorBidi" w:hAnsiTheme="minorBidi"/>
          <w:sz w:val="24"/>
          <w:szCs w:val="24"/>
        </w:rPr>
        <w:t>a</w:t>
      </w:r>
      <w:r w:rsidR="00625146" w:rsidRPr="000A6A54">
        <w:rPr>
          <w:rFonts w:asciiTheme="minorBidi" w:hAnsiTheme="minorBidi"/>
          <w:sz w:val="24"/>
          <w:szCs w:val="24"/>
        </w:rPr>
        <w:t>nd</w:t>
      </w:r>
      <w:r w:rsidR="001C63B0" w:rsidRPr="000A6A54">
        <w:rPr>
          <w:rFonts w:asciiTheme="minorBidi" w:hAnsiTheme="minorBidi"/>
          <w:sz w:val="24"/>
          <w:szCs w:val="24"/>
        </w:rPr>
        <w:t xml:space="preserve"> </w:t>
      </w:r>
      <w:r w:rsidR="00C73760">
        <w:rPr>
          <w:rFonts w:asciiTheme="minorBidi" w:hAnsiTheme="minorBidi"/>
          <w:sz w:val="24"/>
          <w:szCs w:val="24"/>
        </w:rPr>
        <w:t xml:space="preserve">remittance of loans, </w:t>
      </w:r>
      <w:r w:rsidR="00625146" w:rsidRPr="000A6A54">
        <w:rPr>
          <w:rFonts w:asciiTheme="minorBidi" w:hAnsiTheme="minorBidi"/>
          <w:sz w:val="24"/>
          <w:szCs w:val="24"/>
        </w:rPr>
        <w:t xml:space="preserve">that one can </w:t>
      </w:r>
      <w:r w:rsidR="00C73760">
        <w:rPr>
          <w:rFonts w:asciiTheme="minorBidi" w:hAnsiTheme="minorBidi"/>
          <w:sz w:val="24"/>
          <w:szCs w:val="24"/>
        </w:rPr>
        <w:t xml:space="preserve">support </w:t>
      </w:r>
      <w:r w:rsidR="00625146" w:rsidRPr="000A6A54">
        <w:rPr>
          <w:rFonts w:asciiTheme="minorBidi" w:hAnsiTheme="minorBidi"/>
          <w:sz w:val="24"/>
          <w:szCs w:val="24"/>
        </w:rPr>
        <w:t>the underprivileged</w:t>
      </w:r>
      <w:r w:rsidR="001C63B0" w:rsidRPr="000A6A54">
        <w:rPr>
          <w:rFonts w:asciiTheme="minorBidi" w:hAnsiTheme="minorBidi"/>
          <w:sz w:val="24"/>
          <w:szCs w:val="24"/>
        </w:rPr>
        <w:t xml:space="preserve"> and </w:t>
      </w:r>
      <w:r w:rsidR="00C73760">
        <w:rPr>
          <w:rFonts w:asciiTheme="minorBidi" w:hAnsiTheme="minorBidi"/>
          <w:sz w:val="24"/>
          <w:szCs w:val="24"/>
        </w:rPr>
        <w:t>come closer to God by thus develop</w:t>
      </w:r>
      <w:r w:rsidR="00AD78BB">
        <w:rPr>
          <w:rFonts w:asciiTheme="minorBidi" w:hAnsiTheme="minorBidi"/>
          <w:sz w:val="24"/>
          <w:szCs w:val="24"/>
        </w:rPr>
        <w:t>ing</w:t>
      </w:r>
      <w:r w:rsidR="00C73760">
        <w:rPr>
          <w:rFonts w:asciiTheme="minorBidi" w:hAnsiTheme="minorBidi"/>
          <w:sz w:val="24"/>
          <w:szCs w:val="24"/>
        </w:rPr>
        <w:t xml:space="preserve"> his </w:t>
      </w:r>
      <w:r w:rsidR="001C63B0" w:rsidRPr="000A6A54">
        <w:rPr>
          <w:rFonts w:asciiTheme="minorBidi" w:hAnsiTheme="minorBidi"/>
          <w:sz w:val="24"/>
          <w:szCs w:val="24"/>
        </w:rPr>
        <w:t>character.</w:t>
      </w:r>
    </w:p>
    <w:p w:rsidR="001C63B0" w:rsidRPr="000A6A54" w:rsidRDefault="001C63B0" w:rsidP="000A6A54">
      <w:pPr>
        <w:jc w:val="both"/>
        <w:rPr>
          <w:rFonts w:asciiTheme="minorBidi" w:hAnsiTheme="minorBidi" w:cstheme="minorBidi"/>
          <w:rtl/>
        </w:rPr>
      </w:pPr>
    </w:p>
    <w:p w:rsidR="00FA6BC3" w:rsidRPr="000A6A54" w:rsidRDefault="00FA6BC3" w:rsidP="00C257E2">
      <w:pPr>
        <w:pStyle w:val="NoSpacing"/>
        <w:bidi w:val="0"/>
        <w:ind w:firstLine="720"/>
        <w:jc w:val="both"/>
        <w:rPr>
          <w:rFonts w:asciiTheme="minorBidi" w:hAnsiTheme="minorBidi"/>
          <w:sz w:val="24"/>
          <w:szCs w:val="24"/>
        </w:rPr>
      </w:pPr>
      <w:r w:rsidRPr="000A6A54">
        <w:rPr>
          <w:rFonts w:asciiTheme="minorBidi" w:hAnsiTheme="minorBidi"/>
          <w:sz w:val="24"/>
          <w:szCs w:val="24"/>
        </w:rPr>
        <w:t xml:space="preserve">In </w:t>
      </w:r>
      <w:r w:rsidR="00C73760">
        <w:rPr>
          <w:rFonts w:asciiTheme="minorBidi" w:hAnsiTheme="minorBidi"/>
          <w:sz w:val="24"/>
          <w:szCs w:val="24"/>
        </w:rPr>
        <w:t xml:space="preserve">the </w:t>
      </w:r>
      <w:r w:rsidRPr="000A6A54">
        <w:rPr>
          <w:rFonts w:asciiTheme="minorBidi" w:hAnsiTheme="minorBidi"/>
          <w:sz w:val="24"/>
          <w:szCs w:val="24"/>
        </w:rPr>
        <w:t>next lesson</w:t>
      </w:r>
      <w:r w:rsidR="00625146" w:rsidRPr="000A6A54">
        <w:rPr>
          <w:rFonts w:asciiTheme="minorBidi" w:hAnsiTheme="minorBidi"/>
          <w:sz w:val="24"/>
          <w:szCs w:val="24"/>
        </w:rPr>
        <w:t xml:space="preserve">, </w:t>
      </w:r>
      <w:r w:rsidR="00C73760">
        <w:rPr>
          <w:rFonts w:asciiTheme="minorBidi" w:hAnsiTheme="minorBidi"/>
          <w:sz w:val="24"/>
          <w:szCs w:val="24"/>
        </w:rPr>
        <w:t xml:space="preserve">following our </w:t>
      </w:r>
      <w:r w:rsidR="00625146" w:rsidRPr="000A6A54">
        <w:rPr>
          <w:rFonts w:asciiTheme="minorBidi" w:hAnsiTheme="minorBidi"/>
          <w:sz w:val="24"/>
          <w:szCs w:val="24"/>
        </w:rPr>
        <w:t xml:space="preserve">lengthy discussions of </w:t>
      </w:r>
      <w:r w:rsidR="00B26656" w:rsidRPr="009301D9">
        <w:rPr>
          <w:rFonts w:asciiTheme="minorBidi" w:hAnsiTheme="minorBidi"/>
          <w:i/>
          <w:iCs/>
          <w:sz w:val="24"/>
          <w:szCs w:val="24"/>
        </w:rPr>
        <w:t>tzedaka</w:t>
      </w:r>
      <w:r w:rsidR="00B26656" w:rsidRPr="000A6A54">
        <w:rPr>
          <w:rFonts w:asciiTheme="minorBidi" w:hAnsiTheme="minorBidi"/>
          <w:sz w:val="24"/>
          <w:szCs w:val="24"/>
        </w:rPr>
        <w:t xml:space="preserve"> </w:t>
      </w:r>
      <w:r w:rsidR="00625146" w:rsidRPr="000A6A54">
        <w:rPr>
          <w:rFonts w:asciiTheme="minorBidi" w:hAnsiTheme="minorBidi"/>
          <w:sz w:val="24"/>
          <w:szCs w:val="24"/>
        </w:rPr>
        <w:t xml:space="preserve">that began with the agricultural </w:t>
      </w:r>
      <w:r w:rsidR="00625146" w:rsidRPr="009301D9">
        <w:rPr>
          <w:rFonts w:asciiTheme="minorBidi" w:hAnsiTheme="minorBidi"/>
          <w:i/>
          <w:iCs/>
          <w:sz w:val="24"/>
          <w:szCs w:val="24"/>
        </w:rPr>
        <w:t>mitzvot</w:t>
      </w:r>
      <w:r w:rsidR="00625146" w:rsidRPr="000A6A54">
        <w:rPr>
          <w:rFonts w:asciiTheme="minorBidi" w:hAnsiTheme="minorBidi"/>
          <w:sz w:val="24"/>
          <w:szCs w:val="24"/>
        </w:rPr>
        <w:t xml:space="preserve"> of </w:t>
      </w:r>
      <w:r w:rsidR="00625146" w:rsidRPr="009301D9">
        <w:rPr>
          <w:rFonts w:asciiTheme="minorBidi" w:hAnsiTheme="minorBidi"/>
          <w:i/>
          <w:iCs/>
          <w:sz w:val="24"/>
          <w:szCs w:val="24"/>
        </w:rPr>
        <w:t>Parashat Kedoshim</w:t>
      </w:r>
      <w:r w:rsidR="00625146" w:rsidRPr="000A6A54">
        <w:rPr>
          <w:rFonts w:asciiTheme="minorBidi" w:hAnsiTheme="minorBidi"/>
          <w:sz w:val="24"/>
          <w:szCs w:val="24"/>
        </w:rPr>
        <w:t>,</w:t>
      </w:r>
      <w:r w:rsidRPr="000A6A54">
        <w:rPr>
          <w:rFonts w:asciiTheme="minorBidi" w:hAnsiTheme="minorBidi"/>
          <w:sz w:val="24"/>
          <w:szCs w:val="24"/>
        </w:rPr>
        <w:t xml:space="preserve"> we will return to </w:t>
      </w:r>
      <w:r w:rsidR="00C73760">
        <w:rPr>
          <w:rFonts w:asciiTheme="minorBidi" w:hAnsiTheme="minorBidi"/>
          <w:sz w:val="24"/>
          <w:szCs w:val="24"/>
        </w:rPr>
        <w:t>C</w:t>
      </w:r>
      <w:r w:rsidRPr="000A6A54">
        <w:rPr>
          <w:rFonts w:asciiTheme="minorBidi" w:hAnsiTheme="minorBidi"/>
          <w:sz w:val="24"/>
          <w:szCs w:val="24"/>
        </w:rPr>
        <w:t xml:space="preserve">hapter 19 of </w:t>
      </w:r>
      <w:r w:rsidRPr="009301D9">
        <w:rPr>
          <w:rFonts w:asciiTheme="minorBidi" w:hAnsiTheme="minorBidi"/>
          <w:i/>
          <w:iCs/>
          <w:sz w:val="24"/>
          <w:szCs w:val="24"/>
        </w:rPr>
        <w:t>Vayikra</w:t>
      </w:r>
      <w:r w:rsidRPr="000A6A54">
        <w:rPr>
          <w:rFonts w:asciiTheme="minorBidi" w:hAnsiTheme="minorBidi"/>
          <w:sz w:val="24"/>
          <w:szCs w:val="24"/>
        </w:rPr>
        <w:t xml:space="preserve"> and </w:t>
      </w:r>
      <w:r w:rsidR="00C257E2">
        <w:rPr>
          <w:rFonts w:asciiTheme="minorBidi" w:hAnsiTheme="minorBidi"/>
          <w:sz w:val="24"/>
          <w:szCs w:val="24"/>
        </w:rPr>
        <w:t xml:space="preserve">discuss </w:t>
      </w:r>
      <w:r w:rsidRPr="000A6A54">
        <w:rPr>
          <w:rFonts w:asciiTheme="minorBidi" w:hAnsiTheme="minorBidi"/>
          <w:sz w:val="24"/>
          <w:szCs w:val="24"/>
        </w:rPr>
        <w:t>additional monetary laws</w:t>
      </w:r>
      <w:r w:rsidR="00625146" w:rsidRPr="000A6A54">
        <w:rPr>
          <w:rFonts w:asciiTheme="minorBidi" w:hAnsiTheme="minorBidi"/>
          <w:sz w:val="24"/>
          <w:szCs w:val="24"/>
        </w:rPr>
        <w:t xml:space="preserve"> </w:t>
      </w:r>
      <w:r w:rsidR="00C257E2">
        <w:rPr>
          <w:rFonts w:asciiTheme="minorBidi" w:hAnsiTheme="minorBidi"/>
          <w:sz w:val="24"/>
          <w:szCs w:val="24"/>
        </w:rPr>
        <w:t xml:space="preserve">and how they </w:t>
      </w:r>
      <w:r w:rsidR="00625146" w:rsidRPr="000A6A54">
        <w:rPr>
          <w:rFonts w:asciiTheme="minorBidi" w:hAnsiTheme="minorBidi"/>
          <w:sz w:val="24"/>
          <w:szCs w:val="24"/>
        </w:rPr>
        <w:t>build the Jewish spirit of holiness.</w:t>
      </w:r>
    </w:p>
    <w:sectPr w:rsidR="00FA6BC3" w:rsidRPr="000A6A54" w:rsidSect="009B0284">
      <w:pgSz w:w="11906" w:h="16838"/>
      <w:pgMar w:top="1440" w:right="1800" w:bottom="1440" w:left="1800" w:header="708" w:footer="708" w:gutter="0"/>
      <w:cols w:space="708"/>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C086F" w:rsidRDefault="004C086F" w:rsidP="000A6A54">
      <w:r>
        <w:separator/>
      </w:r>
    </w:p>
  </w:endnote>
  <w:endnote w:type="continuationSeparator" w:id="0">
    <w:p w:rsidR="004C086F" w:rsidRDefault="004C086F" w:rsidP="000A6A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C086F" w:rsidRDefault="004C086F" w:rsidP="000A6A54">
      <w:r>
        <w:separator/>
      </w:r>
    </w:p>
  </w:footnote>
  <w:footnote w:type="continuationSeparator" w:id="0">
    <w:p w:rsidR="004C086F" w:rsidRDefault="004C086F" w:rsidP="000A6A54">
      <w:r>
        <w:continuationSeparator/>
      </w:r>
    </w:p>
  </w:footnote>
  <w:footnote w:id="1">
    <w:p w:rsidR="004C086F" w:rsidRPr="002F1924" w:rsidRDefault="004C086F" w:rsidP="004C086F">
      <w:pPr>
        <w:pStyle w:val="FootnoteText"/>
        <w:jc w:val="both"/>
        <w:rPr>
          <w:rFonts w:asciiTheme="minorBidi" w:hAnsiTheme="minorBidi" w:cstheme="minorBidi"/>
        </w:rPr>
      </w:pPr>
      <w:r w:rsidRPr="002F1924">
        <w:rPr>
          <w:rStyle w:val="FootnoteReference"/>
          <w:rFonts w:asciiTheme="minorBidi" w:hAnsiTheme="minorBidi" w:cstheme="minorBidi"/>
        </w:rPr>
        <w:footnoteRef/>
      </w:r>
      <w:r w:rsidRPr="002F1924">
        <w:rPr>
          <w:rFonts w:asciiTheme="minorBidi" w:hAnsiTheme="minorBidi" w:cstheme="minorBidi"/>
        </w:rPr>
        <w:t xml:space="preserve"> Also see Rav Aharon Lichtenstein’s general discussion of the obligations of a person who receives charity: </w:t>
      </w:r>
      <w:hyperlink r:id="rId1" w:history="1">
        <w:r w:rsidRPr="002F1924">
          <w:rPr>
            <w:rStyle w:val="Hyperlink"/>
            <w:rFonts w:asciiTheme="minorBidi" w:hAnsiTheme="minorBidi" w:cstheme="minorBidi"/>
          </w:rPr>
          <w:t>http://www.vbm-torah.org/archive/halak67/04halak.htm</w:t>
        </w:r>
      </w:hyperlink>
      <w:r w:rsidRPr="002F1924">
        <w:rPr>
          <w:rFonts w:asciiTheme="minorBidi" w:hAnsiTheme="minorBidi" w:cstheme="minorBidi"/>
        </w:rPr>
        <w:t>.</w:t>
      </w:r>
    </w:p>
  </w:footnote>
  <w:footnote w:id="2">
    <w:p w:rsidR="004C086F" w:rsidRPr="002F1924" w:rsidRDefault="004C086F" w:rsidP="004C086F">
      <w:pPr>
        <w:pStyle w:val="FootnoteText"/>
        <w:jc w:val="both"/>
        <w:rPr>
          <w:rFonts w:asciiTheme="minorBidi" w:hAnsiTheme="minorBidi" w:cstheme="minorBidi"/>
        </w:rPr>
      </w:pPr>
      <w:r w:rsidRPr="002F1924">
        <w:rPr>
          <w:rStyle w:val="FootnoteReference"/>
          <w:rFonts w:asciiTheme="minorBidi" w:hAnsiTheme="minorBidi" w:cstheme="minorBidi"/>
        </w:rPr>
        <w:footnoteRef/>
      </w:r>
      <w:r w:rsidRPr="002F1924">
        <w:rPr>
          <w:rFonts w:asciiTheme="minorBidi" w:hAnsiTheme="minorBidi" w:cstheme="minorBidi"/>
        </w:rPr>
        <w:t xml:space="preserve"> Normally, the Gemara assumes that each </w:t>
      </w:r>
      <w:r>
        <w:rPr>
          <w:rFonts w:asciiTheme="minorBidi" w:hAnsiTheme="minorBidi" w:cstheme="minorBidi"/>
        </w:rPr>
        <w:t xml:space="preserve">appearance </w:t>
      </w:r>
      <w:r w:rsidRPr="002F1924">
        <w:rPr>
          <w:rFonts w:asciiTheme="minorBidi" w:hAnsiTheme="minorBidi" w:cstheme="minorBidi"/>
        </w:rPr>
        <w:t xml:space="preserve">in a mitzva of </w:t>
      </w:r>
      <w:r>
        <w:rPr>
          <w:rFonts w:asciiTheme="minorBidi" w:hAnsiTheme="minorBidi" w:cstheme="minorBidi"/>
        </w:rPr>
        <w:t xml:space="preserve">the word </w:t>
      </w:r>
      <w:r w:rsidRPr="002F1924">
        <w:rPr>
          <w:rFonts w:asciiTheme="minorBidi" w:hAnsiTheme="minorBidi" w:cstheme="minorBidi"/>
        </w:rPr>
        <w:t xml:space="preserve">“beware” or “lest” constitutes an independent prohibition. </w:t>
      </w:r>
      <w:r>
        <w:rPr>
          <w:rFonts w:asciiTheme="minorBidi" w:hAnsiTheme="minorBidi" w:cstheme="minorBidi"/>
        </w:rPr>
        <w:t xml:space="preserve">In </w:t>
      </w:r>
      <w:r w:rsidRPr="002F1924">
        <w:rPr>
          <w:rFonts w:asciiTheme="minorBidi" w:hAnsiTheme="minorBidi" w:cstheme="minorBidi"/>
        </w:rPr>
        <w:t xml:space="preserve">this case, Rav Shlomo Zalman Auerbach (in his glosses to </w:t>
      </w:r>
      <w:r w:rsidRPr="002F1924">
        <w:rPr>
          <w:rFonts w:asciiTheme="minorBidi" w:hAnsiTheme="minorBidi" w:cstheme="minorBidi"/>
          <w:i/>
          <w:iCs/>
        </w:rPr>
        <w:t>Mishneh Kesef</w:t>
      </w:r>
      <w:r w:rsidRPr="002F1924">
        <w:rPr>
          <w:rFonts w:asciiTheme="minorBidi" w:hAnsiTheme="minorBidi" w:cstheme="minorBidi"/>
        </w:rPr>
        <w:t xml:space="preserve">) states that though it is improper to </w:t>
      </w:r>
      <w:r>
        <w:rPr>
          <w:rFonts w:asciiTheme="minorBidi" w:hAnsiTheme="minorBidi" w:cstheme="minorBidi"/>
        </w:rPr>
        <w:t xml:space="preserve">contemplate </w:t>
      </w:r>
      <w:r w:rsidRPr="002F1924">
        <w:rPr>
          <w:rFonts w:asciiTheme="minorBidi" w:hAnsiTheme="minorBidi" w:cstheme="minorBidi"/>
        </w:rPr>
        <w:t xml:space="preserve">withholding a loan because the sabbatical year is coming, only following up </w:t>
      </w:r>
      <w:r>
        <w:rPr>
          <w:rFonts w:asciiTheme="minorBidi" w:hAnsiTheme="minorBidi" w:cstheme="minorBidi"/>
        </w:rPr>
        <w:t xml:space="preserve">on </w:t>
      </w:r>
      <w:r w:rsidRPr="002F1924">
        <w:rPr>
          <w:rFonts w:asciiTheme="minorBidi" w:hAnsiTheme="minorBidi" w:cstheme="minorBidi"/>
        </w:rPr>
        <w:t>such a thought with action is forbidden per se.</w:t>
      </w:r>
    </w:p>
  </w:footnote>
  <w:footnote w:id="3">
    <w:p w:rsidR="004C086F" w:rsidRPr="002F1924" w:rsidRDefault="004C086F" w:rsidP="004C086F">
      <w:pPr>
        <w:pStyle w:val="FootnoteText"/>
        <w:jc w:val="both"/>
        <w:rPr>
          <w:rFonts w:asciiTheme="minorBidi" w:hAnsiTheme="minorBidi" w:cstheme="minorBidi"/>
        </w:rPr>
      </w:pPr>
      <w:r w:rsidRPr="002F1924">
        <w:rPr>
          <w:rStyle w:val="FootnoteReference"/>
          <w:rFonts w:asciiTheme="minorBidi" w:hAnsiTheme="minorBidi" w:cstheme="minorBidi"/>
        </w:rPr>
        <w:footnoteRef/>
      </w:r>
      <w:r w:rsidRPr="002F1924">
        <w:rPr>
          <w:rFonts w:asciiTheme="minorBidi" w:hAnsiTheme="minorBidi" w:cstheme="minorBidi"/>
        </w:rPr>
        <w:t xml:space="preserve"> This assumption is reminiscent of the logic of Turnus Rufus that is refuted by Rabbi Akiva in </w:t>
      </w:r>
      <w:r w:rsidRPr="002F1924">
        <w:rPr>
          <w:rFonts w:asciiTheme="minorBidi" w:hAnsiTheme="minorBidi" w:cstheme="minorBidi"/>
          <w:i/>
          <w:iCs/>
        </w:rPr>
        <w:t>Bava Batra</w:t>
      </w:r>
      <w:r w:rsidRPr="002F1924">
        <w:rPr>
          <w:rFonts w:asciiTheme="minorBidi" w:hAnsiTheme="minorBidi" w:cstheme="minorBidi"/>
        </w:rPr>
        <w:t xml:space="preserve"> (10a).</w:t>
      </w:r>
    </w:p>
  </w:footnote>
  <w:footnote w:id="4">
    <w:p w:rsidR="004C086F" w:rsidRPr="002F1924" w:rsidRDefault="004C086F" w:rsidP="004C086F">
      <w:pPr>
        <w:pStyle w:val="FootnoteText"/>
        <w:jc w:val="both"/>
        <w:rPr>
          <w:rFonts w:asciiTheme="minorBidi" w:hAnsiTheme="minorBidi" w:cstheme="minorBidi"/>
        </w:rPr>
      </w:pPr>
      <w:r w:rsidRPr="002F1924">
        <w:rPr>
          <w:rStyle w:val="FootnoteReference"/>
          <w:rFonts w:asciiTheme="minorBidi" w:hAnsiTheme="minorBidi" w:cstheme="minorBidi"/>
        </w:rPr>
        <w:footnoteRef/>
      </w:r>
      <w:r w:rsidRPr="002F1924">
        <w:rPr>
          <w:rFonts w:asciiTheme="minorBidi" w:hAnsiTheme="minorBidi" w:cstheme="minorBidi"/>
        </w:rPr>
        <w:t xml:space="preserve"> A thorough understanding of the remittance of loans requires an appreciation of the agricultural aspects of the sabbatical year, but here we will make do with an independent analysis of the former.</w:t>
      </w:r>
    </w:p>
  </w:footnote>
  <w:footnote w:id="5">
    <w:p w:rsidR="004C086F" w:rsidRPr="002F1924" w:rsidRDefault="004C086F" w:rsidP="004C086F">
      <w:pPr>
        <w:pStyle w:val="FootnoteText"/>
        <w:jc w:val="both"/>
        <w:rPr>
          <w:rFonts w:asciiTheme="minorBidi" w:hAnsiTheme="minorBidi" w:cstheme="minorBidi"/>
        </w:rPr>
      </w:pPr>
      <w:r w:rsidRPr="002F1924">
        <w:rPr>
          <w:rStyle w:val="FootnoteReference"/>
          <w:rFonts w:asciiTheme="minorBidi" w:hAnsiTheme="minorBidi" w:cstheme="minorBidi"/>
        </w:rPr>
        <w:footnoteRef/>
      </w:r>
      <w:r w:rsidRPr="002F1924">
        <w:rPr>
          <w:rFonts w:asciiTheme="minorBidi" w:hAnsiTheme="minorBidi" w:cstheme="minorBidi"/>
        </w:rPr>
        <w:t xml:space="preserve"> Translated above as</w:t>
      </w:r>
      <w:bookmarkStart w:id="0" w:name="_GoBack"/>
      <w:bookmarkEnd w:id="0"/>
      <w:r w:rsidRPr="002F1924">
        <w:rPr>
          <w:rFonts w:asciiTheme="minorBidi" w:hAnsiTheme="minorBidi" w:cstheme="minorBidi"/>
        </w:rPr>
        <w:t xml:space="preserve"> “substance,” the word </w:t>
      </w:r>
      <w:r w:rsidRPr="002F1924">
        <w:rPr>
          <w:rFonts w:asciiTheme="minorBidi" w:hAnsiTheme="minorBidi" w:cstheme="minorBidi"/>
          <w:i/>
          <w:iCs/>
        </w:rPr>
        <w:t>devar</w:t>
      </w:r>
      <w:r w:rsidRPr="002F1924">
        <w:rPr>
          <w:rFonts w:asciiTheme="minorBidi" w:hAnsiTheme="minorBidi" w:cstheme="minorBidi"/>
        </w:rPr>
        <w:t xml:space="preserve"> also has the meaning of “word” or “speech,” the implication being that this is the extent of the lender’s obligation.</w:t>
      </w:r>
    </w:p>
  </w:footnote>
  <w:footnote w:id="6">
    <w:p w:rsidR="004C086F" w:rsidRPr="002F1924" w:rsidRDefault="004C086F" w:rsidP="004C086F">
      <w:pPr>
        <w:pStyle w:val="FootnoteText"/>
        <w:jc w:val="both"/>
        <w:rPr>
          <w:rFonts w:asciiTheme="minorBidi" w:hAnsiTheme="minorBidi" w:cstheme="minorBidi"/>
        </w:rPr>
      </w:pPr>
      <w:r w:rsidRPr="002F1924">
        <w:rPr>
          <w:rStyle w:val="FootnoteReference"/>
          <w:rFonts w:asciiTheme="minorBidi" w:hAnsiTheme="minorBidi" w:cstheme="minorBidi"/>
        </w:rPr>
        <w:footnoteRef/>
      </w:r>
      <w:r w:rsidRPr="002F1924">
        <w:rPr>
          <w:rFonts w:asciiTheme="minorBidi" w:hAnsiTheme="minorBidi" w:cstheme="minorBidi"/>
        </w:rPr>
        <w:t xml:space="preserve"> </w:t>
      </w:r>
      <w:r>
        <w:rPr>
          <w:rFonts w:asciiTheme="minorBidi" w:hAnsiTheme="minorBidi" w:cstheme="minorBidi"/>
        </w:rPr>
        <w:t>Also s</w:t>
      </w:r>
      <w:r w:rsidRPr="002F1924">
        <w:rPr>
          <w:rFonts w:asciiTheme="minorBidi" w:hAnsiTheme="minorBidi" w:cstheme="minorBidi"/>
        </w:rPr>
        <w:t xml:space="preserve">ee </w:t>
      </w:r>
      <w:r>
        <w:rPr>
          <w:rFonts w:asciiTheme="minorBidi" w:hAnsiTheme="minorBidi" w:cstheme="minorBidi"/>
        </w:rPr>
        <w:t>Rosh, who disagrees with this view.</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6BC3"/>
    <w:rsid w:val="00002991"/>
    <w:rsid w:val="00032A75"/>
    <w:rsid w:val="000370C7"/>
    <w:rsid w:val="00042A10"/>
    <w:rsid w:val="000530C6"/>
    <w:rsid w:val="000703A3"/>
    <w:rsid w:val="00070457"/>
    <w:rsid w:val="00082B3B"/>
    <w:rsid w:val="00095835"/>
    <w:rsid w:val="000969CF"/>
    <w:rsid w:val="000A3C12"/>
    <w:rsid w:val="000A5AA2"/>
    <w:rsid w:val="000A6A54"/>
    <w:rsid w:val="000D01D5"/>
    <w:rsid w:val="000D3BC7"/>
    <w:rsid w:val="000E75C1"/>
    <w:rsid w:val="000F2E0F"/>
    <w:rsid w:val="00113566"/>
    <w:rsid w:val="00135F78"/>
    <w:rsid w:val="001424F2"/>
    <w:rsid w:val="0014538F"/>
    <w:rsid w:val="0019107B"/>
    <w:rsid w:val="001B4890"/>
    <w:rsid w:val="001C2421"/>
    <w:rsid w:val="001C41B3"/>
    <w:rsid w:val="001C63B0"/>
    <w:rsid w:val="001E4165"/>
    <w:rsid w:val="002233DC"/>
    <w:rsid w:val="00241AC7"/>
    <w:rsid w:val="00265098"/>
    <w:rsid w:val="002811C3"/>
    <w:rsid w:val="00281C4F"/>
    <w:rsid w:val="00282EA5"/>
    <w:rsid w:val="002A17A7"/>
    <w:rsid w:val="002A3DE9"/>
    <w:rsid w:val="002F1924"/>
    <w:rsid w:val="00303BDD"/>
    <w:rsid w:val="00326D63"/>
    <w:rsid w:val="00343153"/>
    <w:rsid w:val="003514E7"/>
    <w:rsid w:val="003578FD"/>
    <w:rsid w:val="003656F2"/>
    <w:rsid w:val="003A0140"/>
    <w:rsid w:val="003C28ED"/>
    <w:rsid w:val="003D47FB"/>
    <w:rsid w:val="003E063E"/>
    <w:rsid w:val="003E1235"/>
    <w:rsid w:val="003E5D96"/>
    <w:rsid w:val="0040321B"/>
    <w:rsid w:val="00416D7F"/>
    <w:rsid w:val="004203AE"/>
    <w:rsid w:val="004220D6"/>
    <w:rsid w:val="00440EA0"/>
    <w:rsid w:val="0044108A"/>
    <w:rsid w:val="00474770"/>
    <w:rsid w:val="00476449"/>
    <w:rsid w:val="00477597"/>
    <w:rsid w:val="004879CA"/>
    <w:rsid w:val="00494715"/>
    <w:rsid w:val="00497902"/>
    <w:rsid w:val="004C086F"/>
    <w:rsid w:val="0051163D"/>
    <w:rsid w:val="005254A8"/>
    <w:rsid w:val="00526474"/>
    <w:rsid w:val="00537AFB"/>
    <w:rsid w:val="0054580D"/>
    <w:rsid w:val="005523DC"/>
    <w:rsid w:val="00562CA0"/>
    <w:rsid w:val="00574864"/>
    <w:rsid w:val="005A2769"/>
    <w:rsid w:val="005C16CD"/>
    <w:rsid w:val="005C3310"/>
    <w:rsid w:val="005E3FB7"/>
    <w:rsid w:val="005F5254"/>
    <w:rsid w:val="006002E8"/>
    <w:rsid w:val="0060462B"/>
    <w:rsid w:val="00623836"/>
    <w:rsid w:val="00624600"/>
    <w:rsid w:val="00625146"/>
    <w:rsid w:val="00643BEE"/>
    <w:rsid w:val="00646858"/>
    <w:rsid w:val="00661604"/>
    <w:rsid w:val="006620C0"/>
    <w:rsid w:val="00683F6B"/>
    <w:rsid w:val="006B6C7E"/>
    <w:rsid w:val="006E76C0"/>
    <w:rsid w:val="0072735B"/>
    <w:rsid w:val="00740CBD"/>
    <w:rsid w:val="00782A0C"/>
    <w:rsid w:val="00791749"/>
    <w:rsid w:val="007B50BC"/>
    <w:rsid w:val="007C7612"/>
    <w:rsid w:val="007E462B"/>
    <w:rsid w:val="007F5393"/>
    <w:rsid w:val="007F7DCA"/>
    <w:rsid w:val="00801B63"/>
    <w:rsid w:val="0081353C"/>
    <w:rsid w:val="00813B68"/>
    <w:rsid w:val="00823BC1"/>
    <w:rsid w:val="00852E3C"/>
    <w:rsid w:val="0086017A"/>
    <w:rsid w:val="00873479"/>
    <w:rsid w:val="008749E1"/>
    <w:rsid w:val="008B2A09"/>
    <w:rsid w:val="008C60C5"/>
    <w:rsid w:val="008E68A3"/>
    <w:rsid w:val="0092033E"/>
    <w:rsid w:val="009213BD"/>
    <w:rsid w:val="009301D9"/>
    <w:rsid w:val="009504BF"/>
    <w:rsid w:val="009634D3"/>
    <w:rsid w:val="009927F5"/>
    <w:rsid w:val="00995530"/>
    <w:rsid w:val="009B0284"/>
    <w:rsid w:val="009B2256"/>
    <w:rsid w:val="009B4B0D"/>
    <w:rsid w:val="009C1616"/>
    <w:rsid w:val="009D3C63"/>
    <w:rsid w:val="009D58B6"/>
    <w:rsid w:val="009E2026"/>
    <w:rsid w:val="009E736F"/>
    <w:rsid w:val="009F5D0A"/>
    <w:rsid w:val="00A03C8B"/>
    <w:rsid w:val="00A0723D"/>
    <w:rsid w:val="00A27011"/>
    <w:rsid w:val="00A32F96"/>
    <w:rsid w:val="00A7428B"/>
    <w:rsid w:val="00A86FB7"/>
    <w:rsid w:val="00AA1430"/>
    <w:rsid w:val="00AB0EF6"/>
    <w:rsid w:val="00AB6DF7"/>
    <w:rsid w:val="00AB6E35"/>
    <w:rsid w:val="00AD3E35"/>
    <w:rsid w:val="00AD6CE3"/>
    <w:rsid w:val="00AD724C"/>
    <w:rsid w:val="00AD78BB"/>
    <w:rsid w:val="00B060DF"/>
    <w:rsid w:val="00B17F90"/>
    <w:rsid w:val="00B21749"/>
    <w:rsid w:val="00B2451B"/>
    <w:rsid w:val="00B26656"/>
    <w:rsid w:val="00B26691"/>
    <w:rsid w:val="00B505E9"/>
    <w:rsid w:val="00B60A4B"/>
    <w:rsid w:val="00B63074"/>
    <w:rsid w:val="00B63F26"/>
    <w:rsid w:val="00B65B8E"/>
    <w:rsid w:val="00B6643E"/>
    <w:rsid w:val="00B77361"/>
    <w:rsid w:val="00B911F2"/>
    <w:rsid w:val="00BA1B85"/>
    <w:rsid w:val="00BB30CC"/>
    <w:rsid w:val="00BD5350"/>
    <w:rsid w:val="00C018F3"/>
    <w:rsid w:val="00C1337B"/>
    <w:rsid w:val="00C223AF"/>
    <w:rsid w:val="00C257E2"/>
    <w:rsid w:val="00C409E2"/>
    <w:rsid w:val="00C4341B"/>
    <w:rsid w:val="00C500AB"/>
    <w:rsid w:val="00C62D53"/>
    <w:rsid w:val="00C67A81"/>
    <w:rsid w:val="00C73760"/>
    <w:rsid w:val="00C97DC2"/>
    <w:rsid w:val="00CA5537"/>
    <w:rsid w:val="00CB467E"/>
    <w:rsid w:val="00CB7E40"/>
    <w:rsid w:val="00CD061D"/>
    <w:rsid w:val="00CD6AC9"/>
    <w:rsid w:val="00D00A95"/>
    <w:rsid w:val="00D27B18"/>
    <w:rsid w:val="00D5371C"/>
    <w:rsid w:val="00D569E5"/>
    <w:rsid w:val="00D60D16"/>
    <w:rsid w:val="00D63E48"/>
    <w:rsid w:val="00DA0C53"/>
    <w:rsid w:val="00DB123B"/>
    <w:rsid w:val="00DD7FF6"/>
    <w:rsid w:val="00E02EDC"/>
    <w:rsid w:val="00E358C3"/>
    <w:rsid w:val="00E528B3"/>
    <w:rsid w:val="00E5417E"/>
    <w:rsid w:val="00E74432"/>
    <w:rsid w:val="00EA53D8"/>
    <w:rsid w:val="00EC705D"/>
    <w:rsid w:val="00ED2732"/>
    <w:rsid w:val="00EF76CA"/>
    <w:rsid w:val="00F009B0"/>
    <w:rsid w:val="00F02180"/>
    <w:rsid w:val="00F106DF"/>
    <w:rsid w:val="00F16C6E"/>
    <w:rsid w:val="00F31807"/>
    <w:rsid w:val="00F719F2"/>
    <w:rsid w:val="00F72622"/>
    <w:rsid w:val="00F91D0E"/>
    <w:rsid w:val="00FA6BC3"/>
    <w:rsid w:val="00FD32BB"/>
    <w:rsid w:val="00FD44AD"/>
    <w:rsid w:val="00FE020D"/>
    <w:rsid w:val="00FE33C8"/>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B"/>
    <w:pPr>
      <w:spacing w:after="0" w:line="240" w:lineRule="auto"/>
    </w:pPr>
    <w:rPr>
      <w:rFonts w:ascii="Garamond" w:eastAsia="Times New Roman" w:hAnsi="Garamond"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A6BC3"/>
    <w:pPr>
      <w:bidi/>
      <w:spacing w:after="0" w:line="240" w:lineRule="auto"/>
    </w:pPr>
  </w:style>
  <w:style w:type="character" w:styleId="Hyperlink">
    <w:name w:val="Hyperlink"/>
    <w:basedOn w:val="DefaultParagraphFont"/>
    <w:uiPriority w:val="99"/>
    <w:unhideWhenUsed/>
    <w:rsid w:val="00D63E48"/>
    <w:rPr>
      <w:color w:val="0000FF" w:themeColor="hyperlink"/>
      <w:u w:val="single"/>
    </w:rPr>
  </w:style>
  <w:style w:type="paragraph" w:styleId="NormalWeb">
    <w:name w:val="Normal (Web)"/>
    <w:basedOn w:val="Normal"/>
    <w:uiPriority w:val="99"/>
    <w:semiHidden/>
    <w:unhideWhenUsed/>
    <w:rsid w:val="00D63E48"/>
    <w:pPr>
      <w:spacing w:before="100" w:beforeAutospacing="1" w:after="100" w:afterAutospacing="1"/>
    </w:pPr>
    <w:rPr>
      <w:rFonts w:ascii="Times New Roman" w:hAnsi="Times New Roman"/>
      <w:lang w:bidi="he-IL"/>
    </w:rPr>
  </w:style>
  <w:style w:type="paragraph" w:styleId="Header">
    <w:name w:val="header"/>
    <w:basedOn w:val="Normal"/>
    <w:link w:val="HeaderChar"/>
    <w:uiPriority w:val="99"/>
    <w:unhideWhenUsed/>
    <w:rsid w:val="000A6A54"/>
    <w:pPr>
      <w:tabs>
        <w:tab w:val="center" w:pos="4320"/>
        <w:tab w:val="right" w:pos="8640"/>
      </w:tabs>
    </w:pPr>
  </w:style>
  <w:style w:type="character" w:customStyle="1" w:styleId="HeaderChar">
    <w:name w:val="Header Char"/>
    <w:basedOn w:val="DefaultParagraphFont"/>
    <w:link w:val="Header"/>
    <w:uiPriority w:val="99"/>
    <w:rsid w:val="000A6A54"/>
    <w:rPr>
      <w:rFonts w:ascii="Garamond" w:eastAsia="Times New Roman" w:hAnsi="Garamond" w:cs="Times New Roman"/>
      <w:sz w:val="24"/>
      <w:szCs w:val="24"/>
      <w:lang w:bidi="ar-SA"/>
    </w:rPr>
  </w:style>
  <w:style w:type="paragraph" w:styleId="Footer">
    <w:name w:val="footer"/>
    <w:basedOn w:val="Normal"/>
    <w:link w:val="FooterChar"/>
    <w:uiPriority w:val="99"/>
    <w:unhideWhenUsed/>
    <w:rsid w:val="000A6A54"/>
    <w:pPr>
      <w:tabs>
        <w:tab w:val="center" w:pos="4320"/>
        <w:tab w:val="right" w:pos="8640"/>
      </w:tabs>
    </w:pPr>
  </w:style>
  <w:style w:type="character" w:customStyle="1" w:styleId="FooterChar">
    <w:name w:val="Footer Char"/>
    <w:basedOn w:val="DefaultParagraphFont"/>
    <w:link w:val="Footer"/>
    <w:uiPriority w:val="99"/>
    <w:rsid w:val="000A6A54"/>
    <w:rPr>
      <w:rFonts w:ascii="Garamond" w:eastAsia="Times New Roman" w:hAnsi="Garamond" w:cs="Times New Roman"/>
      <w:sz w:val="24"/>
      <w:szCs w:val="24"/>
      <w:lang w:bidi="ar-SA"/>
    </w:rPr>
  </w:style>
  <w:style w:type="paragraph" w:customStyle="1" w:styleId="CC">
    <w:name w:val="CC"/>
    <w:basedOn w:val="BodyText"/>
    <w:uiPriority w:val="99"/>
    <w:rsid w:val="000A6A54"/>
    <w:pPr>
      <w:keepLines/>
      <w:overflowPunct w:val="0"/>
      <w:autoSpaceDE w:val="0"/>
      <w:autoSpaceDN w:val="0"/>
      <w:bidi/>
      <w:adjustRightInd w:val="0"/>
      <w:spacing w:after="160"/>
      <w:ind w:right="360" w:hanging="360"/>
    </w:pPr>
    <w:rPr>
      <w:rFonts w:ascii="Times New Roman" w:hAnsi="Times New Roman"/>
      <w:sz w:val="20"/>
      <w:szCs w:val="20"/>
      <w:lang w:bidi="he-IL"/>
    </w:rPr>
  </w:style>
  <w:style w:type="paragraph" w:customStyle="1" w:styleId="a">
    <w:name w:val="מחבר"/>
    <w:basedOn w:val="Normal"/>
    <w:uiPriority w:val="99"/>
    <w:rsid w:val="000A6A54"/>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semiHidden/>
    <w:unhideWhenUsed/>
    <w:rsid w:val="000A6A54"/>
    <w:pPr>
      <w:spacing w:after="120"/>
    </w:pPr>
  </w:style>
  <w:style w:type="character" w:customStyle="1" w:styleId="BodyTextChar">
    <w:name w:val="Body Text Char"/>
    <w:basedOn w:val="DefaultParagraphFont"/>
    <w:link w:val="BodyText"/>
    <w:uiPriority w:val="99"/>
    <w:semiHidden/>
    <w:rsid w:val="000A6A54"/>
    <w:rPr>
      <w:rFonts w:ascii="Garamond" w:eastAsia="Times New Roman" w:hAnsi="Garamond" w:cs="Times New Roman"/>
      <w:sz w:val="24"/>
      <w:szCs w:val="24"/>
      <w:lang w:bidi="ar-SA"/>
    </w:rPr>
  </w:style>
  <w:style w:type="paragraph" w:styleId="FootnoteText">
    <w:name w:val="footnote text"/>
    <w:basedOn w:val="Normal"/>
    <w:link w:val="FootnoteTextChar"/>
    <w:uiPriority w:val="99"/>
    <w:semiHidden/>
    <w:unhideWhenUsed/>
    <w:rsid w:val="006620C0"/>
    <w:rPr>
      <w:sz w:val="20"/>
      <w:szCs w:val="20"/>
    </w:rPr>
  </w:style>
  <w:style w:type="character" w:customStyle="1" w:styleId="FootnoteTextChar">
    <w:name w:val="Footnote Text Char"/>
    <w:basedOn w:val="DefaultParagraphFont"/>
    <w:link w:val="FootnoteText"/>
    <w:uiPriority w:val="99"/>
    <w:semiHidden/>
    <w:rsid w:val="006620C0"/>
    <w:rPr>
      <w:rFonts w:ascii="Garamond" w:eastAsia="Times New Roman" w:hAnsi="Garamond" w:cs="Times New Roman"/>
      <w:sz w:val="20"/>
      <w:szCs w:val="20"/>
      <w:lang w:bidi="ar-SA"/>
    </w:rPr>
  </w:style>
  <w:style w:type="character" w:styleId="FootnoteReference">
    <w:name w:val="footnote reference"/>
    <w:basedOn w:val="DefaultParagraphFont"/>
    <w:uiPriority w:val="99"/>
    <w:semiHidden/>
    <w:unhideWhenUsed/>
    <w:rsid w:val="006620C0"/>
    <w:rPr>
      <w:vertAlign w:val="superscrip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he-I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7428B"/>
    <w:pPr>
      <w:spacing w:after="0" w:line="240" w:lineRule="auto"/>
    </w:pPr>
    <w:rPr>
      <w:rFonts w:ascii="Garamond" w:eastAsia="Times New Roman" w:hAnsi="Garamond" w:cs="Times New Roman"/>
      <w:sz w:val="24"/>
      <w:szCs w:val="24"/>
      <w:lang w:bidi="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99"/>
    <w:qFormat/>
    <w:rsid w:val="00FA6BC3"/>
    <w:pPr>
      <w:bidi/>
      <w:spacing w:after="0" w:line="240" w:lineRule="auto"/>
    </w:pPr>
  </w:style>
  <w:style w:type="character" w:styleId="Hyperlink">
    <w:name w:val="Hyperlink"/>
    <w:basedOn w:val="DefaultParagraphFont"/>
    <w:uiPriority w:val="99"/>
    <w:unhideWhenUsed/>
    <w:rsid w:val="00D63E48"/>
    <w:rPr>
      <w:color w:val="0000FF" w:themeColor="hyperlink"/>
      <w:u w:val="single"/>
    </w:rPr>
  </w:style>
  <w:style w:type="paragraph" w:styleId="NormalWeb">
    <w:name w:val="Normal (Web)"/>
    <w:basedOn w:val="Normal"/>
    <w:uiPriority w:val="99"/>
    <w:semiHidden/>
    <w:unhideWhenUsed/>
    <w:rsid w:val="00D63E48"/>
    <w:pPr>
      <w:spacing w:before="100" w:beforeAutospacing="1" w:after="100" w:afterAutospacing="1"/>
    </w:pPr>
    <w:rPr>
      <w:rFonts w:ascii="Times New Roman" w:hAnsi="Times New Roman"/>
      <w:lang w:bidi="he-IL"/>
    </w:rPr>
  </w:style>
  <w:style w:type="paragraph" w:styleId="Header">
    <w:name w:val="header"/>
    <w:basedOn w:val="Normal"/>
    <w:link w:val="HeaderChar"/>
    <w:uiPriority w:val="99"/>
    <w:unhideWhenUsed/>
    <w:rsid w:val="000A6A54"/>
    <w:pPr>
      <w:tabs>
        <w:tab w:val="center" w:pos="4320"/>
        <w:tab w:val="right" w:pos="8640"/>
      </w:tabs>
    </w:pPr>
  </w:style>
  <w:style w:type="character" w:customStyle="1" w:styleId="HeaderChar">
    <w:name w:val="Header Char"/>
    <w:basedOn w:val="DefaultParagraphFont"/>
    <w:link w:val="Header"/>
    <w:uiPriority w:val="99"/>
    <w:rsid w:val="000A6A54"/>
    <w:rPr>
      <w:rFonts w:ascii="Garamond" w:eastAsia="Times New Roman" w:hAnsi="Garamond" w:cs="Times New Roman"/>
      <w:sz w:val="24"/>
      <w:szCs w:val="24"/>
      <w:lang w:bidi="ar-SA"/>
    </w:rPr>
  </w:style>
  <w:style w:type="paragraph" w:styleId="Footer">
    <w:name w:val="footer"/>
    <w:basedOn w:val="Normal"/>
    <w:link w:val="FooterChar"/>
    <w:uiPriority w:val="99"/>
    <w:unhideWhenUsed/>
    <w:rsid w:val="000A6A54"/>
    <w:pPr>
      <w:tabs>
        <w:tab w:val="center" w:pos="4320"/>
        <w:tab w:val="right" w:pos="8640"/>
      </w:tabs>
    </w:pPr>
  </w:style>
  <w:style w:type="character" w:customStyle="1" w:styleId="FooterChar">
    <w:name w:val="Footer Char"/>
    <w:basedOn w:val="DefaultParagraphFont"/>
    <w:link w:val="Footer"/>
    <w:uiPriority w:val="99"/>
    <w:rsid w:val="000A6A54"/>
    <w:rPr>
      <w:rFonts w:ascii="Garamond" w:eastAsia="Times New Roman" w:hAnsi="Garamond" w:cs="Times New Roman"/>
      <w:sz w:val="24"/>
      <w:szCs w:val="24"/>
      <w:lang w:bidi="ar-SA"/>
    </w:rPr>
  </w:style>
  <w:style w:type="paragraph" w:customStyle="1" w:styleId="CC">
    <w:name w:val="CC"/>
    <w:basedOn w:val="BodyText"/>
    <w:uiPriority w:val="99"/>
    <w:rsid w:val="000A6A54"/>
    <w:pPr>
      <w:keepLines/>
      <w:overflowPunct w:val="0"/>
      <w:autoSpaceDE w:val="0"/>
      <w:autoSpaceDN w:val="0"/>
      <w:bidi/>
      <w:adjustRightInd w:val="0"/>
      <w:spacing w:after="160"/>
      <w:ind w:right="360" w:hanging="360"/>
    </w:pPr>
    <w:rPr>
      <w:rFonts w:ascii="Times New Roman" w:hAnsi="Times New Roman"/>
      <w:sz w:val="20"/>
      <w:szCs w:val="20"/>
      <w:lang w:bidi="he-IL"/>
    </w:rPr>
  </w:style>
  <w:style w:type="paragraph" w:customStyle="1" w:styleId="a">
    <w:name w:val="מחבר"/>
    <w:basedOn w:val="Normal"/>
    <w:uiPriority w:val="99"/>
    <w:rsid w:val="000A6A54"/>
    <w:pPr>
      <w:keepNext/>
      <w:autoSpaceDE w:val="0"/>
      <w:autoSpaceDN w:val="0"/>
      <w:bidi/>
      <w:spacing w:before="120"/>
      <w:outlineLvl w:val="0"/>
    </w:pPr>
    <w:rPr>
      <w:rFonts w:ascii="Arial" w:hAnsi="Arial"/>
      <w:b/>
      <w:bCs/>
      <w:sz w:val="42"/>
      <w:szCs w:val="20"/>
      <w:lang w:eastAsia="he-IL" w:bidi="he-IL"/>
    </w:rPr>
  </w:style>
  <w:style w:type="paragraph" w:styleId="BodyText">
    <w:name w:val="Body Text"/>
    <w:basedOn w:val="Normal"/>
    <w:link w:val="BodyTextChar"/>
    <w:uiPriority w:val="99"/>
    <w:semiHidden/>
    <w:unhideWhenUsed/>
    <w:rsid w:val="000A6A54"/>
    <w:pPr>
      <w:spacing w:after="120"/>
    </w:pPr>
  </w:style>
  <w:style w:type="character" w:customStyle="1" w:styleId="BodyTextChar">
    <w:name w:val="Body Text Char"/>
    <w:basedOn w:val="DefaultParagraphFont"/>
    <w:link w:val="BodyText"/>
    <w:uiPriority w:val="99"/>
    <w:semiHidden/>
    <w:rsid w:val="000A6A54"/>
    <w:rPr>
      <w:rFonts w:ascii="Garamond" w:eastAsia="Times New Roman" w:hAnsi="Garamond" w:cs="Times New Roman"/>
      <w:sz w:val="24"/>
      <w:szCs w:val="24"/>
      <w:lang w:bidi="ar-SA"/>
    </w:rPr>
  </w:style>
  <w:style w:type="paragraph" w:styleId="FootnoteText">
    <w:name w:val="footnote text"/>
    <w:basedOn w:val="Normal"/>
    <w:link w:val="FootnoteTextChar"/>
    <w:uiPriority w:val="99"/>
    <w:semiHidden/>
    <w:unhideWhenUsed/>
    <w:rsid w:val="006620C0"/>
    <w:rPr>
      <w:sz w:val="20"/>
      <w:szCs w:val="20"/>
    </w:rPr>
  </w:style>
  <w:style w:type="character" w:customStyle="1" w:styleId="FootnoteTextChar">
    <w:name w:val="Footnote Text Char"/>
    <w:basedOn w:val="DefaultParagraphFont"/>
    <w:link w:val="FootnoteText"/>
    <w:uiPriority w:val="99"/>
    <w:semiHidden/>
    <w:rsid w:val="006620C0"/>
    <w:rPr>
      <w:rFonts w:ascii="Garamond" w:eastAsia="Times New Roman" w:hAnsi="Garamond" w:cs="Times New Roman"/>
      <w:sz w:val="20"/>
      <w:szCs w:val="20"/>
      <w:lang w:bidi="ar-SA"/>
    </w:rPr>
  </w:style>
  <w:style w:type="character" w:styleId="FootnoteReference">
    <w:name w:val="footnote reference"/>
    <w:basedOn w:val="DefaultParagraphFont"/>
    <w:uiPriority w:val="99"/>
    <w:semiHidden/>
    <w:unhideWhenUsed/>
    <w:rsid w:val="006620C0"/>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9565039">
      <w:bodyDiv w:val="1"/>
      <w:marLeft w:val="0"/>
      <w:marRight w:val="0"/>
      <w:marTop w:val="0"/>
      <w:marBottom w:val="0"/>
      <w:divBdr>
        <w:top w:val="none" w:sz="0" w:space="0" w:color="auto"/>
        <w:left w:val="none" w:sz="0" w:space="0" w:color="auto"/>
        <w:bottom w:val="none" w:sz="0" w:space="0" w:color="auto"/>
        <w:right w:val="none" w:sz="0" w:space="0" w:color="auto"/>
      </w:divBdr>
    </w:div>
    <w:div w:id="158348029">
      <w:bodyDiv w:val="1"/>
      <w:marLeft w:val="0"/>
      <w:marRight w:val="0"/>
      <w:marTop w:val="0"/>
      <w:marBottom w:val="0"/>
      <w:divBdr>
        <w:top w:val="none" w:sz="0" w:space="0" w:color="auto"/>
        <w:left w:val="none" w:sz="0" w:space="0" w:color="auto"/>
        <w:bottom w:val="none" w:sz="0" w:space="0" w:color="auto"/>
        <w:right w:val="none" w:sz="0" w:space="0" w:color="auto"/>
      </w:divBdr>
    </w:div>
    <w:div w:id="227300798">
      <w:bodyDiv w:val="1"/>
      <w:marLeft w:val="0"/>
      <w:marRight w:val="0"/>
      <w:marTop w:val="0"/>
      <w:marBottom w:val="0"/>
      <w:divBdr>
        <w:top w:val="none" w:sz="0" w:space="0" w:color="auto"/>
        <w:left w:val="none" w:sz="0" w:space="0" w:color="auto"/>
        <w:bottom w:val="none" w:sz="0" w:space="0" w:color="auto"/>
        <w:right w:val="none" w:sz="0" w:space="0" w:color="auto"/>
      </w:divBdr>
    </w:div>
    <w:div w:id="365373469">
      <w:bodyDiv w:val="1"/>
      <w:marLeft w:val="0"/>
      <w:marRight w:val="0"/>
      <w:marTop w:val="0"/>
      <w:marBottom w:val="0"/>
      <w:divBdr>
        <w:top w:val="none" w:sz="0" w:space="0" w:color="auto"/>
        <w:left w:val="none" w:sz="0" w:space="0" w:color="auto"/>
        <w:bottom w:val="none" w:sz="0" w:space="0" w:color="auto"/>
        <w:right w:val="none" w:sz="0" w:space="0" w:color="auto"/>
      </w:divBdr>
    </w:div>
    <w:div w:id="425469148">
      <w:bodyDiv w:val="1"/>
      <w:marLeft w:val="0"/>
      <w:marRight w:val="0"/>
      <w:marTop w:val="0"/>
      <w:marBottom w:val="0"/>
      <w:divBdr>
        <w:top w:val="none" w:sz="0" w:space="0" w:color="auto"/>
        <w:left w:val="none" w:sz="0" w:space="0" w:color="auto"/>
        <w:bottom w:val="none" w:sz="0" w:space="0" w:color="auto"/>
        <w:right w:val="none" w:sz="0" w:space="0" w:color="auto"/>
      </w:divBdr>
    </w:div>
    <w:div w:id="546768323">
      <w:bodyDiv w:val="1"/>
      <w:marLeft w:val="0"/>
      <w:marRight w:val="0"/>
      <w:marTop w:val="0"/>
      <w:marBottom w:val="0"/>
      <w:divBdr>
        <w:top w:val="none" w:sz="0" w:space="0" w:color="auto"/>
        <w:left w:val="none" w:sz="0" w:space="0" w:color="auto"/>
        <w:bottom w:val="none" w:sz="0" w:space="0" w:color="auto"/>
        <w:right w:val="none" w:sz="0" w:space="0" w:color="auto"/>
      </w:divBdr>
    </w:div>
    <w:div w:id="604383333">
      <w:bodyDiv w:val="1"/>
      <w:marLeft w:val="0"/>
      <w:marRight w:val="0"/>
      <w:marTop w:val="0"/>
      <w:marBottom w:val="0"/>
      <w:divBdr>
        <w:top w:val="none" w:sz="0" w:space="0" w:color="auto"/>
        <w:left w:val="none" w:sz="0" w:space="0" w:color="auto"/>
        <w:bottom w:val="none" w:sz="0" w:space="0" w:color="auto"/>
        <w:right w:val="none" w:sz="0" w:space="0" w:color="auto"/>
      </w:divBdr>
    </w:div>
    <w:div w:id="759525771">
      <w:bodyDiv w:val="1"/>
      <w:marLeft w:val="0"/>
      <w:marRight w:val="0"/>
      <w:marTop w:val="0"/>
      <w:marBottom w:val="0"/>
      <w:divBdr>
        <w:top w:val="none" w:sz="0" w:space="0" w:color="auto"/>
        <w:left w:val="none" w:sz="0" w:space="0" w:color="auto"/>
        <w:bottom w:val="none" w:sz="0" w:space="0" w:color="auto"/>
        <w:right w:val="none" w:sz="0" w:space="0" w:color="auto"/>
      </w:divBdr>
    </w:div>
    <w:div w:id="980039420">
      <w:bodyDiv w:val="1"/>
      <w:marLeft w:val="0"/>
      <w:marRight w:val="0"/>
      <w:marTop w:val="0"/>
      <w:marBottom w:val="0"/>
      <w:divBdr>
        <w:top w:val="none" w:sz="0" w:space="0" w:color="auto"/>
        <w:left w:val="none" w:sz="0" w:space="0" w:color="auto"/>
        <w:bottom w:val="none" w:sz="0" w:space="0" w:color="auto"/>
        <w:right w:val="none" w:sz="0" w:space="0" w:color="auto"/>
      </w:divBdr>
    </w:div>
    <w:div w:id="1091662591">
      <w:bodyDiv w:val="1"/>
      <w:marLeft w:val="0"/>
      <w:marRight w:val="0"/>
      <w:marTop w:val="0"/>
      <w:marBottom w:val="0"/>
      <w:divBdr>
        <w:top w:val="none" w:sz="0" w:space="0" w:color="auto"/>
        <w:left w:val="none" w:sz="0" w:space="0" w:color="auto"/>
        <w:bottom w:val="none" w:sz="0" w:space="0" w:color="auto"/>
        <w:right w:val="none" w:sz="0" w:space="0" w:color="auto"/>
      </w:divBdr>
    </w:div>
    <w:div w:id="1132790937">
      <w:bodyDiv w:val="1"/>
      <w:marLeft w:val="0"/>
      <w:marRight w:val="0"/>
      <w:marTop w:val="0"/>
      <w:marBottom w:val="0"/>
      <w:divBdr>
        <w:top w:val="none" w:sz="0" w:space="0" w:color="auto"/>
        <w:left w:val="none" w:sz="0" w:space="0" w:color="auto"/>
        <w:bottom w:val="none" w:sz="0" w:space="0" w:color="auto"/>
        <w:right w:val="none" w:sz="0" w:space="0" w:color="auto"/>
      </w:divBdr>
    </w:div>
    <w:div w:id="1146051311">
      <w:bodyDiv w:val="1"/>
      <w:marLeft w:val="0"/>
      <w:marRight w:val="0"/>
      <w:marTop w:val="0"/>
      <w:marBottom w:val="0"/>
      <w:divBdr>
        <w:top w:val="none" w:sz="0" w:space="0" w:color="auto"/>
        <w:left w:val="none" w:sz="0" w:space="0" w:color="auto"/>
        <w:bottom w:val="none" w:sz="0" w:space="0" w:color="auto"/>
        <w:right w:val="none" w:sz="0" w:space="0" w:color="auto"/>
      </w:divBdr>
    </w:div>
    <w:div w:id="1207177522">
      <w:bodyDiv w:val="1"/>
      <w:marLeft w:val="0"/>
      <w:marRight w:val="0"/>
      <w:marTop w:val="0"/>
      <w:marBottom w:val="0"/>
      <w:divBdr>
        <w:top w:val="none" w:sz="0" w:space="0" w:color="auto"/>
        <w:left w:val="none" w:sz="0" w:space="0" w:color="auto"/>
        <w:bottom w:val="none" w:sz="0" w:space="0" w:color="auto"/>
        <w:right w:val="none" w:sz="0" w:space="0" w:color="auto"/>
      </w:divBdr>
    </w:div>
    <w:div w:id="1330870125">
      <w:bodyDiv w:val="1"/>
      <w:marLeft w:val="0"/>
      <w:marRight w:val="0"/>
      <w:marTop w:val="0"/>
      <w:marBottom w:val="0"/>
      <w:divBdr>
        <w:top w:val="none" w:sz="0" w:space="0" w:color="auto"/>
        <w:left w:val="none" w:sz="0" w:space="0" w:color="auto"/>
        <w:bottom w:val="none" w:sz="0" w:space="0" w:color="auto"/>
        <w:right w:val="none" w:sz="0" w:space="0" w:color="auto"/>
      </w:divBdr>
    </w:div>
    <w:div w:id="1420833071">
      <w:bodyDiv w:val="1"/>
      <w:marLeft w:val="0"/>
      <w:marRight w:val="0"/>
      <w:marTop w:val="0"/>
      <w:marBottom w:val="0"/>
      <w:divBdr>
        <w:top w:val="none" w:sz="0" w:space="0" w:color="auto"/>
        <w:left w:val="none" w:sz="0" w:space="0" w:color="auto"/>
        <w:bottom w:val="none" w:sz="0" w:space="0" w:color="auto"/>
        <w:right w:val="none" w:sz="0" w:space="0" w:color="auto"/>
      </w:divBdr>
    </w:div>
    <w:div w:id="1812209394">
      <w:bodyDiv w:val="1"/>
      <w:marLeft w:val="0"/>
      <w:marRight w:val="0"/>
      <w:marTop w:val="0"/>
      <w:marBottom w:val="0"/>
      <w:divBdr>
        <w:top w:val="none" w:sz="0" w:space="0" w:color="auto"/>
        <w:left w:val="none" w:sz="0" w:space="0" w:color="auto"/>
        <w:bottom w:val="none" w:sz="0" w:space="0" w:color="auto"/>
        <w:right w:val="none" w:sz="0" w:space="0" w:color="auto"/>
      </w:divBdr>
    </w:div>
    <w:div w:id="1877228555">
      <w:bodyDiv w:val="1"/>
      <w:marLeft w:val="0"/>
      <w:marRight w:val="0"/>
      <w:marTop w:val="0"/>
      <w:marBottom w:val="0"/>
      <w:divBdr>
        <w:top w:val="none" w:sz="0" w:space="0" w:color="auto"/>
        <w:left w:val="none" w:sz="0" w:space="0" w:color="auto"/>
        <w:bottom w:val="none" w:sz="0" w:space="0" w:color="auto"/>
        <w:right w:val="none" w:sz="0" w:space="0" w:color="auto"/>
      </w:divBdr>
    </w:div>
    <w:div w:id="2037608777">
      <w:bodyDiv w:val="1"/>
      <w:marLeft w:val="0"/>
      <w:marRight w:val="0"/>
      <w:marTop w:val="0"/>
      <w:marBottom w:val="0"/>
      <w:divBdr>
        <w:top w:val="none" w:sz="0" w:space="0" w:color="auto"/>
        <w:left w:val="none" w:sz="0" w:space="0" w:color="auto"/>
        <w:bottom w:val="none" w:sz="0" w:space="0" w:color="auto"/>
        <w:right w:val="none" w:sz="0" w:space="0" w:color="auto"/>
      </w:divBdr>
    </w:div>
    <w:div w:id="2103254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vbm-torah.org/archive/chavero3/24chavero.htm" TargetMode="Externa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vbm-torah.org/archive/halak67/04halak.htm" TargetMode="External"/></Relationships>
</file>

<file path=word/theme/theme1.xml><?xml version="1.0" encoding="utf-8"?>
<a:theme xmlns:a="http://schemas.openxmlformats.org/drawingml/2006/main" name="ערכת נושא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336</TotalTime>
  <Pages>8</Pages>
  <Words>3116</Words>
  <Characters>17762</Characters>
  <Application>Microsoft Office Word</Application>
  <DocSecurity>0</DocSecurity>
  <Lines>148</Lines>
  <Paragraphs>41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20837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Binyamin</dc:creator>
  <cp:lastModifiedBy>tmpUser</cp:lastModifiedBy>
  <cp:revision>20</cp:revision>
  <dcterms:created xsi:type="dcterms:W3CDTF">2014-03-19T07:55:00Z</dcterms:created>
  <dcterms:modified xsi:type="dcterms:W3CDTF">2014-04-03T07:09:00Z</dcterms:modified>
</cp:coreProperties>
</file>