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BE" w:rsidRPr="00072A10" w:rsidRDefault="007876BE" w:rsidP="00C42059">
      <w:pPr>
        <w:spacing w:after="0" w:line="240" w:lineRule="auto"/>
        <w:jc w:val="center"/>
        <w:rPr>
          <w:rFonts w:asciiTheme="minorBidi" w:hAnsiTheme="minorBidi"/>
          <w:caps/>
          <w:sz w:val="24"/>
          <w:szCs w:val="24"/>
        </w:rPr>
      </w:pPr>
      <w:r w:rsidRPr="00072A10">
        <w:rPr>
          <w:rFonts w:asciiTheme="minorBidi" w:hAnsiTheme="minorBidi"/>
          <w:caps/>
          <w:sz w:val="24"/>
          <w:szCs w:val="24"/>
          <w:lang w:eastAsia="en-GB"/>
        </w:rPr>
        <w:t>YESHIVAT HAR ETZION</w:t>
      </w:r>
    </w:p>
    <w:p w:rsidR="007876BE" w:rsidRPr="00072A10" w:rsidRDefault="007876BE" w:rsidP="00C42059">
      <w:pPr>
        <w:widowControl w:val="0"/>
        <w:spacing w:after="0" w:line="240" w:lineRule="auto"/>
        <w:jc w:val="center"/>
        <w:rPr>
          <w:rFonts w:asciiTheme="minorBidi" w:hAnsiTheme="minorBidi"/>
          <w:caps/>
          <w:sz w:val="24"/>
          <w:szCs w:val="24"/>
          <w:lang w:eastAsia="en-GB"/>
        </w:rPr>
      </w:pPr>
      <w:r w:rsidRPr="00072A10">
        <w:rPr>
          <w:rFonts w:asciiTheme="minorBidi" w:hAnsiTheme="minorBidi"/>
          <w:caps/>
          <w:sz w:val="24"/>
          <w:szCs w:val="24"/>
          <w:lang w:eastAsia="en-GB"/>
        </w:rPr>
        <w:t>ISRAEL KOSCHITZKY VIRTUAL BEIT MIDRASH (VBM)</w:t>
      </w:r>
    </w:p>
    <w:p w:rsidR="007876BE" w:rsidRPr="00072A10" w:rsidRDefault="007876BE" w:rsidP="00C42059">
      <w:pPr>
        <w:widowControl w:val="0"/>
        <w:spacing w:after="0" w:line="240" w:lineRule="auto"/>
        <w:jc w:val="center"/>
        <w:rPr>
          <w:rFonts w:asciiTheme="minorBidi" w:hAnsiTheme="minorBidi"/>
          <w:caps/>
          <w:sz w:val="24"/>
          <w:szCs w:val="24"/>
          <w:lang w:eastAsia="en-GB"/>
        </w:rPr>
      </w:pPr>
      <w:r w:rsidRPr="00072A10">
        <w:rPr>
          <w:rFonts w:asciiTheme="minorBidi" w:hAnsiTheme="minorBidi"/>
          <w:caps/>
          <w:sz w:val="24"/>
          <w:szCs w:val="24"/>
          <w:lang w:eastAsia="en-GB"/>
        </w:rPr>
        <w:t>*********************************************************</w:t>
      </w:r>
    </w:p>
    <w:p w:rsidR="007876BE" w:rsidRPr="00072A10" w:rsidRDefault="007876BE" w:rsidP="00C42059">
      <w:pPr>
        <w:widowControl w:val="0"/>
        <w:spacing w:after="0" w:line="240" w:lineRule="auto"/>
        <w:jc w:val="center"/>
        <w:rPr>
          <w:rFonts w:asciiTheme="minorBidi" w:hAnsiTheme="minorBidi"/>
          <w:sz w:val="24"/>
          <w:szCs w:val="24"/>
        </w:rPr>
      </w:pPr>
    </w:p>
    <w:p w:rsidR="007876BE" w:rsidRPr="00072A10" w:rsidRDefault="007876BE" w:rsidP="00C42059">
      <w:pPr>
        <w:spacing w:after="0" w:line="240" w:lineRule="auto"/>
        <w:jc w:val="center"/>
        <w:rPr>
          <w:rFonts w:asciiTheme="minorBidi" w:hAnsiTheme="minorBidi"/>
          <w:b/>
          <w:bCs/>
          <w:sz w:val="24"/>
          <w:szCs w:val="24"/>
        </w:rPr>
      </w:pPr>
      <w:r w:rsidRPr="00072A10">
        <w:rPr>
          <w:rFonts w:asciiTheme="minorBidi" w:hAnsiTheme="minorBidi"/>
          <w:b/>
          <w:bCs/>
          <w:sz w:val="24"/>
          <w:szCs w:val="24"/>
        </w:rPr>
        <w:t>The Philosophy of Manitou</w:t>
      </w:r>
    </w:p>
    <w:p w:rsidR="007876BE" w:rsidRPr="00072A10" w:rsidRDefault="007876BE" w:rsidP="00C42059">
      <w:pPr>
        <w:spacing w:after="0" w:line="240" w:lineRule="auto"/>
        <w:jc w:val="center"/>
        <w:rPr>
          <w:rFonts w:asciiTheme="minorBidi" w:hAnsiTheme="minorBidi"/>
          <w:b/>
          <w:bCs/>
          <w:sz w:val="24"/>
          <w:szCs w:val="24"/>
        </w:rPr>
      </w:pPr>
      <w:r w:rsidRPr="00072A10">
        <w:rPr>
          <w:rFonts w:asciiTheme="minorBidi" w:hAnsiTheme="minorBidi"/>
          <w:b/>
          <w:bCs/>
          <w:sz w:val="24"/>
          <w:szCs w:val="24"/>
        </w:rPr>
        <w:t>Rav Uriel Eitam</w:t>
      </w:r>
    </w:p>
    <w:p w:rsidR="00986D46" w:rsidRDefault="00986D46" w:rsidP="00C42059">
      <w:pPr>
        <w:spacing w:after="0" w:line="240" w:lineRule="auto"/>
        <w:jc w:val="both"/>
        <w:rPr>
          <w:rFonts w:asciiTheme="minorBidi" w:hAnsiTheme="minorBidi"/>
          <w:sz w:val="24"/>
          <w:szCs w:val="24"/>
        </w:rPr>
      </w:pPr>
    </w:p>
    <w:p w:rsidR="007876BE" w:rsidRPr="007876BE" w:rsidRDefault="007876BE" w:rsidP="00C42059">
      <w:pPr>
        <w:spacing w:after="0" w:line="240" w:lineRule="auto"/>
        <w:jc w:val="both"/>
        <w:rPr>
          <w:rFonts w:asciiTheme="minorBidi" w:hAnsiTheme="minorBidi"/>
          <w:sz w:val="24"/>
          <w:szCs w:val="24"/>
        </w:rPr>
      </w:pPr>
    </w:p>
    <w:p w:rsidR="00FF76BC" w:rsidRPr="007876BE" w:rsidRDefault="007876BE" w:rsidP="00C42059">
      <w:pPr>
        <w:spacing w:after="0" w:line="240" w:lineRule="auto"/>
        <w:jc w:val="center"/>
        <w:rPr>
          <w:rFonts w:asciiTheme="minorBidi" w:hAnsiTheme="minorBidi"/>
          <w:b/>
          <w:bCs/>
          <w:sz w:val="24"/>
          <w:szCs w:val="24"/>
        </w:rPr>
      </w:pPr>
      <w:r w:rsidRPr="00C42059">
        <w:rPr>
          <w:rFonts w:asciiTheme="minorBidi" w:hAnsiTheme="minorBidi"/>
          <w:b/>
          <w:bCs/>
          <w:sz w:val="24"/>
          <w:szCs w:val="24"/>
        </w:rPr>
        <w:t>Shiur</w:t>
      </w:r>
      <w:r w:rsidRPr="007876BE">
        <w:rPr>
          <w:rFonts w:asciiTheme="minorBidi" w:hAnsiTheme="minorBidi"/>
          <w:b/>
          <w:bCs/>
          <w:sz w:val="24"/>
          <w:szCs w:val="24"/>
        </w:rPr>
        <w:t xml:space="preserve"> #24: </w:t>
      </w:r>
      <w:r w:rsidR="00FF76BC" w:rsidRPr="007876BE">
        <w:rPr>
          <w:rFonts w:asciiTheme="minorBidi" w:hAnsiTheme="minorBidi"/>
          <w:b/>
          <w:bCs/>
          <w:sz w:val="24"/>
          <w:szCs w:val="24"/>
        </w:rPr>
        <w:t xml:space="preserve">The </w:t>
      </w:r>
      <w:r w:rsidR="00986D46" w:rsidRPr="007876BE">
        <w:rPr>
          <w:rFonts w:asciiTheme="minorBidi" w:hAnsiTheme="minorBidi"/>
          <w:b/>
          <w:bCs/>
          <w:sz w:val="24"/>
          <w:szCs w:val="24"/>
        </w:rPr>
        <w:t>Forefathers' T</w:t>
      </w:r>
      <w:r w:rsidR="00FF76BC" w:rsidRPr="007876BE">
        <w:rPr>
          <w:rFonts w:asciiTheme="minorBidi" w:hAnsiTheme="minorBidi"/>
          <w:b/>
          <w:bCs/>
          <w:sz w:val="24"/>
          <w:szCs w:val="24"/>
        </w:rPr>
        <w:t>endencies as Reflected in their Descendants</w:t>
      </w:r>
    </w:p>
    <w:p w:rsidR="007876BE" w:rsidRDefault="007876BE" w:rsidP="00C42059">
      <w:pPr>
        <w:spacing w:after="0" w:line="240" w:lineRule="auto"/>
        <w:jc w:val="both"/>
        <w:rPr>
          <w:rFonts w:asciiTheme="minorBidi" w:hAnsiTheme="minorBidi"/>
          <w:sz w:val="24"/>
          <w:szCs w:val="24"/>
        </w:rPr>
      </w:pPr>
    </w:p>
    <w:p w:rsidR="00C42059" w:rsidRPr="007876BE" w:rsidRDefault="00C42059" w:rsidP="00C42059">
      <w:pPr>
        <w:spacing w:after="0" w:line="240" w:lineRule="auto"/>
        <w:jc w:val="both"/>
        <w:rPr>
          <w:rFonts w:asciiTheme="minorBidi" w:hAnsiTheme="minorBidi"/>
          <w:sz w:val="24"/>
          <w:szCs w:val="24"/>
        </w:rPr>
      </w:pPr>
    </w:p>
    <w:p w:rsidR="00FF76BC" w:rsidRDefault="00FF76BC" w:rsidP="00C42059">
      <w:pPr>
        <w:spacing w:after="0" w:line="240" w:lineRule="auto"/>
        <w:jc w:val="both"/>
        <w:rPr>
          <w:rFonts w:asciiTheme="minorBidi" w:hAnsiTheme="minorBidi"/>
          <w:sz w:val="24"/>
          <w:szCs w:val="24"/>
        </w:rPr>
      </w:pPr>
      <w:r w:rsidRPr="007876BE">
        <w:rPr>
          <w:rFonts w:asciiTheme="minorBidi" w:hAnsiTheme="minorBidi"/>
          <w:sz w:val="24"/>
          <w:szCs w:val="24"/>
        </w:rPr>
        <w:t xml:space="preserve">In the previous </w:t>
      </w:r>
      <w:r w:rsidRPr="00812B75">
        <w:rPr>
          <w:rFonts w:asciiTheme="minorBidi" w:hAnsiTheme="minorBidi"/>
          <w:i/>
          <w:iCs/>
          <w:sz w:val="24"/>
          <w:szCs w:val="24"/>
        </w:rPr>
        <w:t>shiur</w:t>
      </w:r>
      <w:r w:rsidR="00812B75">
        <w:rPr>
          <w:rFonts w:asciiTheme="minorBidi" w:hAnsiTheme="minorBidi"/>
          <w:sz w:val="24"/>
          <w:szCs w:val="24"/>
        </w:rPr>
        <w:t>,</w:t>
      </w:r>
      <w:r w:rsidRPr="007876BE">
        <w:rPr>
          <w:rFonts w:asciiTheme="minorBidi" w:hAnsiTheme="minorBidi"/>
          <w:sz w:val="24"/>
          <w:szCs w:val="24"/>
        </w:rPr>
        <w:t xml:space="preserve"> we saw how Manitou interprets each of the reasons raised by the </w:t>
      </w:r>
      <w:r w:rsidRPr="00812B75">
        <w:rPr>
          <w:rFonts w:asciiTheme="minorBidi" w:hAnsiTheme="minorBidi"/>
          <w:i/>
          <w:iCs/>
          <w:sz w:val="24"/>
          <w:szCs w:val="24"/>
        </w:rPr>
        <w:t>Amora</w:t>
      </w:r>
      <w:r w:rsidR="00812B75">
        <w:rPr>
          <w:rFonts w:asciiTheme="minorBidi" w:hAnsiTheme="minorBidi"/>
          <w:i/>
          <w:iCs/>
          <w:sz w:val="24"/>
          <w:szCs w:val="24"/>
        </w:rPr>
        <w:t>’</w:t>
      </w:r>
      <w:r w:rsidRPr="00812B75">
        <w:rPr>
          <w:rFonts w:asciiTheme="minorBidi" w:hAnsiTheme="minorBidi"/>
          <w:i/>
          <w:iCs/>
          <w:sz w:val="24"/>
          <w:szCs w:val="24"/>
        </w:rPr>
        <w:t>im</w:t>
      </w:r>
      <w:r w:rsidRPr="007876BE">
        <w:rPr>
          <w:rFonts w:asciiTheme="minorBidi" w:hAnsiTheme="minorBidi"/>
          <w:sz w:val="24"/>
          <w:szCs w:val="24"/>
        </w:rPr>
        <w:t xml:space="preserve"> for the subjugation in Egypt as leading back to the same principle: an</w:t>
      </w:r>
      <w:r w:rsidR="00986D46" w:rsidRPr="007876BE">
        <w:rPr>
          <w:rFonts w:asciiTheme="minorBidi" w:hAnsiTheme="minorBidi"/>
          <w:sz w:val="24"/>
          <w:szCs w:val="24"/>
        </w:rPr>
        <w:t xml:space="preserve"> excessive tendency towards </w:t>
      </w:r>
      <w:r w:rsidR="00986D46" w:rsidRPr="007876BE">
        <w:rPr>
          <w:rFonts w:asciiTheme="minorBidi" w:hAnsiTheme="minorBidi"/>
          <w:i/>
          <w:iCs/>
          <w:sz w:val="24"/>
          <w:szCs w:val="24"/>
        </w:rPr>
        <w:t>che</w:t>
      </w:r>
      <w:r w:rsidRPr="007876BE">
        <w:rPr>
          <w:rFonts w:asciiTheme="minorBidi" w:hAnsiTheme="minorBidi"/>
          <w:i/>
          <w:iCs/>
          <w:sz w:val="24"/>
          <w:szCs w:val="24"/>
        </w:rPr>
        <w:t>sed</w:t>
      </w:r>
      <w:r w:rsidRPr="007876BE">
        <w:rPr>
          <w:rFonts w:asciiTheme="minorBidi" w:hAnsiTheme="minorBidi"/>
          <w:sz w:val="24"/>
          <w:szCs w:val="24"/>
        </w:rPr>
        <w:t xml:space="preserve"> on the part of Avraham. This explanation in turn relates to the concept of identity that Manitou develops on the basis of the Maharal. The impact of the forefathers' actions on the lives of their descendants is a product of the identity that is molded by the forefathers and bequeathed to all future generations.</w:t>
      </w:r>
    </w:p>
    <w:p w:rsidR="007876BE" w:rsidRPr="007876BE" w:rsidRDefault="007876BE" w:rsidP="00C42059">
      <w:pPr>
        <w:spacing w:after="0" w:line="240" w:lineRule="auto"/>
        <w:jc w:val="both"/>
        <w:rPr>
          <w:rFonts w:asciiTheme="minorBidi" w:hAnsiTheme="minorBidi"/>
          <w:sz w:val="24"/>
          <w:szCs w:val="24"/>
        </w:rPr>
      </w:pPr>
    </w:p>
    <w:p w:rsidR="00FF76BC" w:rsidRDefault="00FF76BC" w:rsidP="00C42059">
      <w:pPr>
        <w:spacing w:after="0" w:line="240" w:lineRule="auto"/>
        <w:jc w:val="both"/>
        <w:rPr>
          <w:rFonts w:asciiTheme="minorBidi" w:hAnsiTheme="minorBidi"/>
          <w:sz w:val="24"/>
          <w:szCs w:val="24"/>
        </w:rPr>
      </w:pPr>
      <w:r w:rsidRPr="007876BE">
        <w:rPr>
          <w:rFonts w:asciiTheme="minorBidi" w:hAnsiTheme="minorBidi"/>
          <w:sz w:val="24"/>
          <w:szCs w:val="24"/>
        </w:rPr>
        <w:t>Following from Maharal's teaching, Manitou emphasizes that it is specifically because the issue at stake is the essential nat</w:t>
      </w:r>
      <w:r w:rsidR="00986D46" w:rsidRPr="007876BE">
        <w:rPr>
          <w:rFonts w:asciiTheme="minorBidi" w:hAnsiTheme="minorBidi"/>
          <w:sz w:val="24"/>
          <w:szCs w:val="24"/>
        </w:rPr>
        <w:t>ional identity</w:t>
      </w:r>
      <w:r w:rsidR="00812B75">
        <w:rPr>
          <w:rFonts w:asciiTheme="minorBidi" w:hAnsiTheme="minorBidi"/>
          <w:sz w:val="24"/>
          <w:szCs w:val="24"/>
        </w:rPr>
        <w:t xml:space="preserve"> that</w:t>
      </w:r>
      <w:r w:rsidR="00986D46" w:rsidRPr="007876BE">
        <w:rPr>
          <w:rFonts w:asciiTheme="minorBidi" w:hAnsiTheme="minorBidi"/>
          <w:sz w:val="24"/>
          <w:szCs w:val="24"/>
        </w:rPr>
        <w:t xml:space="preserve"> any imbalance in</w:t>
      </w:r>
      <w:r w:rsidRPr="007876BE">
        <w:rPr>
          <w:rFonts w:asciiTheme="minorBidi" w:hAnsiTheme="minorBidi"/>
          <w:sz w:val="24"/>
          <w:szCs w:val="24"/>
        </w:rPr>
        <w:t xml:space="preserve"> the root (i.e., in Avraham himself) would produce a most significant result in the genealogical tree that emerges from it</w:t>
      </w:r>
      <w:r w:rsidR="00812B75">
        <w:rPr>
          <w:rFonts w:asciiTheme="minorBidi" w:hAnsiTheme="minorBidi"/>
          <w:sz w:val="24"/>
          <w:szCs w:val="24"/>
        </w:rPr>
        <w:t>,</w:t>
      </w:r>
      <w:r w:rsidRPr="007876BE">
        <w:rPr>
          <w:rFonts w:asciiTheme="minorBidi" w:hAnsiTheme="minorBidi"/>
          <w:sz w:val="24"/>
          <w:szCs w:val="24"/>
        </w:rPr>
        <w:t xml:space="preserve"> this result being referred to by the term</w:t>
      </w:r>
      <w:r w:rsidR="00986D46" w:rsidRPr="007876BE">
        <w:rPr>
          <w:rFonts w:asciiTheme="minorBidi" w:hAnsiTheme="minorBidi"/>
          <w:sz w:val="24"/>
          <w:szCs w:val="24"/>
        </w:rPr>
        <w:t>s</w:t>
      </w:r>
      <w:r w:rsidRPr="007876BE">
        <w:rPr>
          <w:rFonts w:asciiTheme="minorBidi" w:hAnsiTheme="minorBidi"/>
          <w:sz w:val="24"/>
          <w:szCs w:val="24"/>
        </w:rPr>
        <w:t xml:space="preserve"> "</w:t>
      </w:r>
      <w:r w:rsidR="00986D46" w:rsidRPr="007876BE">
        <w:rPr>
          <w:rFonts w:asciiTheme="minorBidi" w:hAnsiTheme="minorBidi"/>
          <w:sz w:val="24"/>
          <w:szCs w:val="24"/>
        </w:rPr>
        <w:t>sin</w:t>
      </w:r>
      <w:r w:rsidRPr="007876BE">
        <w:rPr>
          <w:rFonts w:asciiTheme="minorBidi" w:hAnsiTheme="minorBidi"/>
          <w:sz w:val="24"/>
          <w:szCs w:val="24"/>
        </w:rPr>
        <w:t>"</w:t>
      </w:r>
      <w:r w:rsidR="00986D46" w:rsidRPr="007876BE">
        <w:rPr>
          <w:rFonts w:asciiTheme="minorBidi" w:hAnsiTheme="minorBidi"/>
          <w:sz w:val="24"/>
          <w:szCs w:val="24"/>
        </w:rPr>
        <w:t xml:space="preserve"> and “punishment</w:t>
      </w:r>
      <w:r w:rsidR="00812B75">
        <w:rPr>
          <w:rFonts w:asciiTheme="minorBidi" w:hAnsiTheme="minorBidi"/>
          <w:sz w:val="24"/>
          <w:szCs w:val="24"/>
        </w:rPr>
        <w:t>,</w:t>
      </w:r>
      <w:r w:rsidR="00986D46" w:rsidRPr="007876BE">
        <w:rPr>
          <w:rFonts w:asciiTheme="minorBidi" w:hAnsiTheme="minorBidi"/>
          <w:sz w:val="24"/>
          <w:szCs w:val="24"/>
        </w:rPr>
        <w:t>” which are</w:t>
      </w:r>
      <w:r w:rsidRPr="007876BE">
        <w:rPr>
          <w:rFonts w:asciiTheme="minorBidi" w:hAnsiTheme="minorBidi"/>
          <w:sz w:val="24"/>
          <w:szCs w:val="24"/>
        </w:rPr>
        <w:t xml:space="preserve"> not meant in the usual sense. He formulates this idea as follows: "At the level of the forefathers, even the slightest thing – which one might regard as trivial – has a tremendous impact" (</w:t>
      </w:r>
      <w:r w:rsidR="00812B75">
        <w:rPr>
          <w:rFonts w:asciiTheme="minorBidi" w:hAnsiTheme="minorBidi"/>
          <w:i/>
          <w:iCs/>
          <w:sz w:val="24"/>
          <w:szCs w:val="24"/>
        </w:rPr>
        <w:t>Sod Midrash H</w:t>
      </w:r>
      <w:r w:rsidRPr="00812B75">
        <w:rPr>
          <w:rFonts w:asciiTheme="minorBidi" w:hAnsiTheme="minorBidi"/>
          <w:i/>
          <w:iCs/>
          <w:sz w:val="24"/>
          <w:szCs w:val="24"/>
        </w:rPr>
        <w:t>a-Toladot</w:t>
      </w:r>
      <w:r w:rsidRPr="007876BE">
        <w:rPr>
          <w:rFonts w:asciiTheme="minorBidi" w:hAnsiTheme="minorBidi"/>
          <w:sz w:val="24"/>
          <w:szCs w:val="24"/>
        </w:rPr>
        <w:t xml:space="preserve"> II, p. 221)</w:t>
      </w:r>
      <w:r w:rsidR="00812B75">
        <w:rPr>
          <w:rFonts w:asciiTheme="minorBidi" w:hAnsiTheme="minorBidi"/>
          <w:sz w:val="24"/>
          <w:szCs w:val="24"/>
        </w:rPr>
        <w:t>.</w:t>
      </w:r>
    </w:p>
    <w:p w:rsidR="00FF76BC" w:rsidRPr="007876BE" w:rsidRDefault="00FF76BC" w:rsidP="00C42059">
      <w:pPr>
        <w:spacing w:after="0" w:line="240" w:lineRule="auto"/>
        <w:jc w:val="both"/>
        <w:rPr>
          <w:rFonts w:asciiTheme="minorBidi" w:hAnsiTheme="minorBidi"/>
          <w:sz w:val="24"/>
          <w:szCs w:val="24"/>
        </w:rPr>
      </w:pPr>
      <w:r w:rsidRPr="007876BE">
        <w:rPr>
          <w:rFonts w:asciiTheme="minorBidi" w:hAnsiTheme="minorBidi"/>
          <w:sz w:val="24"/>
          <w:szCs w:val="24"/>
        </w:rPr>
        <w:t> </w:t>
      </w:r>
    </w:p>
    <w:p w:rsidR="00FF76BC" w:rsidRDefault="00FF76BC" w:rsidP="00C42059">
      <w:pPr>
        <w:spacing w:after="0" w:line="240" w:lineRule="auto"/>
        <w:jc w:val="both"/>
        <w:rPr>
          <w:rFonts w:asciiTheme="minorBidi" w:hAnsiTheme="minorBidi"/>
          <w:sz w:val="24"/>
          <w:szCs w:val="24"/>
        </w:rPr>
      </w:pPr>
      <w:r w:rsidRPr="007876BE">
        <w:rPr>
          <w:rFonts w:asciiTheme="minorBidi" w:hAnsiTheme="minorBidi"/>
          <w:sz w:val="24"/>
          <w:szCs w:val="24"/>
        </w:rPr>
        <w:t xml:space="preserve">In the previous </w:t>
      </w:r>
      <w:r w:rsidRPr="007876BE">
        <w:rPr>
          <w:rFonts w:asciiTheme="minorBidi" w:hAnsiTheme="minorBidi"/>
          <w:i/>
          <w:iCs/>
          <w:sz w:val="24"/>
          <w:szCs w:val="24"/>
        </w:rPr>
        <w:t>shiur</w:t>
      </w:r>
      <w:r w:rsidR="00812B75">
        <w:rPr>
          <w:rFonts w:asciiTheme="minorBidi" w:hAnsiTheme="minorBidi"/>
          <w:sz w:val="24"/>
          <w:szCs w:val="24"/>
        </w:rPr>
        <w:t>,</w:t>
      </w:r>
      <w:r w:rsidRPr="007876BE">
        <w:rPr>
          <w:rFonts w:asciiTheme="minorBidi" w:hAnsiTheme="minorBidi"/>
          <w:sz w:val="24"/>
          <w:szCs w:val="24"/>
        </w:rPr>
        <w:t xml:space="preserve"> we dealt with the problems that </w:t>
      </w:r>
      <w:r w:rsidR="00986D46" w:rsidRPr="007876BE">
        <w:rPr>
          <w:rFonts w:asciiTheme="minorBidi" w:hAnsiTheme="minorBidi"/>
          <w:sz w:val="24"/>
          <w:szCs w:val="24"/>
        </w:rPr>
        <w:t xml:space="preserve">arise when the attribute of </w:t>
      </w:r>
      <w:r w:rsidR="00986D46" w:rsidRPr="007876BE">
        <w:rPr>
          <w:rFonts w:asciiTheme="minorBidi" w:hAnsiTheme="minorBidi"/>
          <w:i/>
          <w:iCs/>
          <w:sz w:val="24"/>
          <w:szCs w:val="24"/>
        </w:rPr>
        <w:t>che</w:t>
      </w:r>
      <w:r w:rsidRPr="007876BE">
        <w:rPr>
          <w:rFonts w:asciiTheme="minorBidi" w:hAnsiTheme="minorBidi"/>
          <w:i/>
          <w:iCs/>
          <w:sz w:val="24"/>
          <w:szCs w:val="24"/>
        </w:rPr>
        <w:t>sed</w:t>
      </w:r>
      <w:r w:rsidRPr="007876BE">
        <w:rPr>
          <w:rFonts w:asciiTheme="minorBidi" w:hAnsiTheme="minorBidi"/>
          <w:sz w:val="24"/>
          <w:szCs w:val="24"/>
        </w:rPr>
        <w:t xml:space="preserve"> stands alone. In practice, the problems become manifest not in Avraham himself, but rather in his progeny. As an individual, Avraham was in fact supposed t</w:t>
      </w:r>
      <w:r w:rsidR="00986D46" w:rsidRPr="007876BE">
        <w:rPr>
          <w:rFonts w:asciiTheme="minorBidi" w:hAnsiTheme="minorBidi"/>
          <w:sz w:val="24"/>
          <w:szCs w:val="24"/>
        </w:rPr>
        <w:t xml:space="preserve">o represent the epitome of </w:t>
      </w:r>
      <w:r w:rsidR="00986D46" w:rsidRPr="007876BE">
        <w:rPr>
          <w:rFonts w:asciiTheme="minorBidi" w:hAnsiTheme="minorBidi"/>
          <w:i/>
          <w:iCs/>
          <w:sz w:val="24"/>
          <w:szCs w:val="24"/>
        </w:rPr>
        <w:t>ches</w:t>
      </w:r>
      <w:r w:rsidRPr="007876BE">
        <w:rPr>
          <w:rFonts w:asciiTheme="minorBidi" w:hAnsiTheme="minorBidi"/>
          <w:i/>
          <w:iCs/>
          <w:sz w:val="24"/>
          <w:szCs w:val="24"/>
        </w:rPr>
        <w:t>ed</w:t>
      </w:r>
      <w:r w:rsidRPr="007876BE">
        <w:rPr>
          <w:rFonts w:asciiTheme="minorBidi" w:hAnsiTheme="minorBidi"/>
          <w:sz w:val="24"/>
          <w:szCs w:val="24"/>
        </w:rPr>
        <w:t>. When it com</w:t>
      </w:r>
      <w:r w:rsidR="00812B75">
        <w:rPr>
          <w:rFonts w:asciiTheme="minorBidi" w:hAnsiTheme="minorBidi"/>
          <w:sz w:val="24"/>
          <w:szCs w:val="24"/>
        </w:rPr>
        <w:t>es to his descendants, however –</w:t>
      </w:r>
      <w:r w:rsidRPr="007876BE">
        <w:rPr>
          <w:rFonts w:asciiTheme="minorBidi" w:hAnsiTheme="minorBidi"/>
          <w:sz w:val="24"/>
          <w:szCs w:val="24"/>
        </w:rPr>
        <w:t xml:space="preserve"> as we saw in our discussion of the unification of attributes – the ideal is a combination of the essential qualities of all three forefathers. It becomes a problem if </w:t>
      </w:r>
      <w:r w:rsidRPr="00812B75">
        <w:rPr>
          <w:rFonts w:asciiTheme="minorBidi" w:hAnsiTheme="minorBidi"/>
          <w:i/>
          <w:iCs/>
          <w:sz w:val="24"/>
          <w:szCs w:val="24"/>
        </w:rPr>
        <w:t>Am Yisrael</w:t>
      </w:r>
      <w:r w:rsidRPr="007876BE">
        <w:rPr>
          <w:rFonts w:asciiTheme="minorBidi" w:hAnsiTheme="minorBidi"/>
          <w:sz w:val="24"/>
          <w:szCs w:val="24"/>
        </w:rPr>
        <w:t xml:space="preserve"> follows the path of Av</w:t>
      </w:r>
      <w:r w:rsidR="00986D46" w:rsidRPr="007876BE">
        <w:rPr>
          <w:rFonts w:asciiTheme="minorBidi" w:hAnsiTheme="minorBidi"/>
          <w:sz w:val="24"/>
          <w:szCs w:val="24"/>
        </w:rPr>
        <w:t xml:space="preserve">raham exclusively, adopting </w:t>
      </w:r>
      <w:r w:rsidR="00986D46" w:rsidRPr="007876BE">
        <w:rPr>
          <w:rFonts w:asciiTheme="minorBidi" w:hAnsiTheme="minorBidi"/>
          <w:i/>
          <w:iCs/>
          <w:sz w:val="24"/>
          <w:szCs w:val="24"/>
        </w:rPr>
        <w:t>che</w:t>
      </w:r>
      <w:r w:rsidRPr="007876BE">
        <w:rPr>
          <w:rFonts w:asciiTheme="minorBidi" w:hAnsiTheme="minorBidi"/>
          <w:i/>
          <w:iCs/>
          <w:sz w:val="24"/>
          <w:szCs w:val="24"/>
        </w:rPr>
        <w:t>sed</w:t>
      </w:r>
      <w:r w:rsidRPr="007876BE">
        <w:rPr>
          <w:rFonts w:asciiTheme="minorBidi" w:hAnsiTheme="minorBidi"/>
          <w:sz w:val="24"/>
          <w:szCs w:val="24"/>
        </w:rPr>
        <w:t xml:space="preserve"> in extreme and disproportionate measure.</w:t>
      </w:r>
    </w:p>
    <w:p w:rsidR="007876BE" w:rsidRPr="007876BE" w:rsidRDefault="007876BE" w:rsidP="00C42059">
      <w:pPr>
        <w:spacing w:after="0" w:line="240" w:lineRule="auto"/>
        <w:jc w:val="both"/>
        <w:rPr>
          <w:rFonts w:asciiTheme="minorBidi" w:hAnsiTheme="minorBidi"/>
          <w:sz w:val="24"/>
          <w:szCs w:val="24"/>
        </w:rPr>
      </w:pPr>
    </w:p>
    <w:p w:rsidR="00FF76BC" w:rsidRDefault="00FF76BC" w:rsidP="00C42059">
      <w:pPr>
        <w:spacing w:after="0" w:line="240" w:lineRule="auto"/>
        <w:jc w:val="both"/>
        <w:rPr>
          <w:rFonts w:asciiTheme="minorBidi" w:hAnsiTheme="minorBidi"/>
          <w:sz w:val="24"/>
          <w:szCs w:val="24"/>
        </w:rPr>
      </w:pPr>
      <w:r w:rsidRPr="007876BE">
        <w:rPr>
          <w:rFonts w:asciiTheme="minorBidi" w:hAnsiTheme="minorBidi"/>
          <w:sz w:val="24"/>
          <w:szCs w:val="24"/>
        </w:rPr>
        <w:t xml:space="preserve">The problem arises because </w:t>
      </w:r>
      <w:r w:rsidRPr="00812B75">
        <w:rPr>
          <w:rFonts w:asciiTheme="minorBidi" w:hAnsiTheme="minorBidi"/>
          <w:i/>
          <w:iCs/>
          <w:sz w:val="24"/>
          <w:szCs w:val="24"/>
        </w:rPr>
        <w:t>Am Yisrael</w:t>
      </w:r>
      <w:r w:rsidRPr="007876BE">
        <w:rPr>
          <w:rFonts w:asciiTheme="minorBidi" w:hAnsiTheme="minorBidi"/>
          <w:sz w:val="24"/>
          <w:szCs w:val="24"/>
        </w:rPr>
        <w:t xml:space="preserve"> has an innate te</w:t>
      </w:r>
      <w:r w:rsidR="00986D46" w:rsidRPr="007876BE">
        <w:rPr>
          <w:rFonts w:asciiTheme="minorBidi" w:hAnsiTheme="minorBidi"/>
          <w:sz w:val="24"/>
          <w:szCs w:val="24"/>
        </w:rPr>
        <w:t xml:space="preserve">ndency specifically towards </w:t>
      </w:r>
      <w:r w:rsidR="00986D46" w:rsidRPr="007876BE">
        <w:rPr>
          <w:rFonts w:asciiTheme="minorBidi" w:hAnsiTheme="minorBidi"/>
          <w:i/>
          <w:iCs/>
          <w:sz w:val="24"/>
          <w:szCs w:val="24"/>
        </w:rPr>
        <w:t>che</w:t>
      </w:r>
      <w:r w:rsidRPr="007876BE">
        <w:rPr>
          <w:rFonts w:asciiTheme="minorBidi" w:hAnsiTheme="minorBidi"/>
          <w:i/>
          <w:iCs/>
          <w:sz w:val="24"/>
          <w:szCs w:val="24"/>
        </w:rPr>
        <w:t>sed</w:t>
      </w:r>
      <w:r w:rsidRPr="007876BE">
        <w:rPr>
          <w:rFonts w:asciiTheme="minorBidi" w:hAnsiTheme="minorBidi"/>
          <w:sz w:val="24"/>
          <w:szCs w:val="24"/>
        </w:rPr>
        <w:t>. The nation has to overcome this excess a</w:t>
      </w:r>
      <w:r w:rsidR="00986D46" w:rsidRPr="007876BE">
        <w:rPr>
          <w:rFonts w:asciiTheme="minorBidi" w:hAnsiTheme="minorBidi"/>
          <w:sz w:val="24"/>
          <w:szCs w:val="24"/>
        </w:rPr>
        <w:t>nd balance it. Failure to do so</w:t>
      </w:r>
      <w:r w:rsidR="00812B75">
        <w:rPr>
          <w:rFonts w:asciiTheme="minorBidi" w:hAnsiTheme="minorBidi"/>
          <w:sz w:val="24"/>
          <w:szCs w:val="24"/>
        </w:rPr>
        <w:t xml:space="preserve"> – </w:t>
      </w:r>
      <w:r w:rsidRPr="007876BE">
        <w:rPr>
          <w:rFonts w:asciiTheme="minorBidi" w:hAnsiTheme="minorBidi"/>
          <w:sz w:val="24"/>
          <w:szCs w:val="24"/>
        </w:rPr>
        <w:t>i.e., conduct</w:t>
      </w:r>
      <w:r w:rsidR="00986D46" w:rsidRPr="007876BE">
        <w:rPr>
          <w:rFonts w:asciiTheme="minorBidi" w:hAnsiTheme="minorBidi"/>
          <w:sz w:val="24"/>
          <w:szCs w:val="24"/>
        </w:rPr>
        <w:t>ing themselves in a way that</w:t>
      </w:r>
      <w:r w:rsidRPr="007876BE">
        <w:rPr>
          <w:rFonts w:asciiTheme="minorBidi" w:hAnsiTheme="minorBidi"/>
          <w:sz w:val="24"/>
          <w:szCs w:val="24"/>
        </w:rPr>
        <w:t xml:space="preserve"> refle</w:t>
      </w:r>
      <w:r w:rsidR="00986D46" w:rsidRPr="007876BE">
        <w:rPr>
          <w:rFonts w:asciiTheme="minorBidi" w:hAnsiTheme="minorBidi"/>
          <w:sz w:val="24"/>
          <w:szCs w:val="24"/>
        </w:rPr>
        <w:t xml:space="preserve">cts excessive, unbalanced </w:t>
      </w:r>
      <w:r w:rsidR="00986D46" w:rsidRPr="007876BE">
        <w:rPr>
          <w:rFonts w:asciiTheme="minorBidi" w:hAnsiTheme="minorBidi"/>
          <w:i/>
          <w:iCs/>
          <w:sz w:val="24"/>
          <w:szCs w:val="24"/>
        </w:rPr>
        <w:t>che</w:t>
      </w:r>
      <w:r w:rsidRPr="007876BE">
        <w:rPr>
          <w:rFonts w:asciiTheme="minorBidi" w:hAnsiTheme="minorBidi"/>
          <w:i/>
          <w:iCs/>
          <w:sz w:val="24"/>
          <w:szCs w:val="24"/>
        </w:rPr>
        <w:t>sed</w:t>
      </w:r>
      <w:r w:rsidRPr="007876BE">
        <w:rPr>
          <w:rFonts w:asciiTheme="minorBidi" w:hAnsiTheme="minorBidi"/>
          <w:sz w:val="24"/>
          <w:szCs w:val="24"/>
        </w:rPr>
        <w:t xml:space="preserve"> – is considered a fault, a transgression.</w:t>
      </w:r>
    </w:p>
    <w:p w:rsidR="007876BE" w:rsidRPr="007876BE" w:rsidRDefault="007876BE" w:rsidP="00C42059">
      <w:pPr>
        <w:spacing w:after="0" w:line="240" w:lineRule="auto"/>
        <w:jc w:val="both"/>
        <w:rPr>
          <w:rFonts w:asciiTheme="minorBidi" w:hAnsiTheme="minorBidi"/>
          <w:sz w:val="24"/>
          <w:szCs w:val="24"/>
        </w:rPr>
      </w:pPr>
    </w:p>
    <w:p w:rsidR="00FF76BC" w:rsidRDefault="00FF76BC" w:rsidP="00C42059">
      <w:pPr>
        <w:spacing w:after="0" w:line="240" w:lineRule="auto"/>
        <w:jc w:val="both"/>
        <w:rPr>
          <w:rFonts w:asciiTheme="minorBidi" w:hAnsiTheme="minorBidi"/>
          <w:sz w:val="24"/>
          <w:szCs w:val="24"/>
        </w:rPr>
      </w:pPr>
      <w:r w:rsidRPr="007876BE">
        <w:rPr>
          <w:rFonts w:asciiTheme="minorBidi" w:hAnsiTheme="minorBidi"/>
          <w:sz w:val="24"/>
          <w:szCs w:val="24"/>
        </w:rPr>
        <w:t>In fact, Avraham himself faced this challenge. The ten tests that God subjected him to were stations on the road to</w:t>
      </w:r>
      <w:r w:rsidR="00986D46" w:rsidRPr="007876BE">
        <w:rPr>
          <w:rFonts w:asciiTheme="minorBidi" w:hAnsiTheme="minorBidi"/>
          <w:sz w:val="24"/>
          <w:szCs w:val="24"/>
        </w:rPr>
        <w:t xml:space="preserve"> balancing his attribute of </w:t>
      </w:r>
      <w:r w:rsidR="00986D46" w:rsidRPr="007876BE">
        <w:rPr>
          <w:rFonts w:asciiTheme="minorBidi" w:hAnsiTheme="minorBidi"/>
          <w:i/>
          <w:iCs/>
          <w:sz w:val="24"/>
          <w:szCs w:val="24"/>
        </w:rPr>
        <w:t>che</w:t>
      </w:r>
      <w:r w:rsidRPr="007876BE">
        <w:rPr>
          <w:rFonts w:asciiTheme="minorBidi" w:hAnsiTheme="minorBidi"/>
          <w:i/>
          <w:iCs/>
          <w:sz w:val="24"/>
          <w:szCs w:val="24"/>
        </w:rPr>
        <w:t>sed</w:t>
      </w:r>
      <w:r w:rsidRPr="007876BE">
        <w:rPr>
          <w:rFonts w:asciiTheme="minorBidi" w:hAnsiTheme="minorBidi"/>
          <w:sz w:val="24"/>
          <w:szCs w:val="24"/>
        </w:rPr>
        <w:t xml:space="preserve"> so that he could produce Yitzchak – the epitome of the attribute of </w:t>
      </w:r>
      <w:r w:rsidRPr="00812B75">
        <w:rPr>
          <w:rFonts w:asciiTheme="minorBidi" w:hAnsiTheme="minorBidi"/>
          <w:i/>
          <w:iCs/>
          <w:sz w:val="24"/>
          <w:szCs w:val="24"/>
        </w:rPr>
        <w:t>din</w:t>
      </w:r>
      <w:r w:rsidRPr="007876BE">
        <w:rPr>
          <w:rFonts w:asciiTheme="minorBidi" w:hAnsiTheme="minorBidi"/>
          <w:sz w:val="24"/>
          <w:szCs w:val="24"/>
        </w:rPr>
        <w:t>. Avram undergoes a long journey to become the full, complete Avraham; only then can Yitzchak emerge from him. This journey includes the story of the overthrow of Sedom, where Avraham has</w:t>
      </w:r>
      <w:r w:rsidR="00986D46" w:rsidRPr="007876BE">
        <w:rPr>
          <w:rFonts w:asciiTheme="minorBidi" w:hAnsiTheme="minorBidi"/>
          <w:sz w:val="24"/>
          <w:szCs w:val="24"/>
        </w:rPr>
        <w:t xml:space="preserve"> to place a boundary on his </w:t>
      </w:r>
      <w:r w:rsidR="00986D46" w:rsidRPr="007876BE">
        <w:rPr>
          <w:rFonts w:asciiTheme="minorBidi" w:hAnsiTheme="minorBidi"/>
          <w:i/>
          <w:iCs/>
          <w:sz w:val="24"/>
          <w:szCs w:val="24"/>
        </w:rPr>
        <w:t>che</w:t>
      </w:r>
      <w:r w:rsidRPr="007876BE">
        <w:rPr>
          <w:rFonts w:asciiTheme="minorBidi" w:hAnsiTheme="minorBidi"/>
          <w:i/>
          <w:iCs/>
          <w:sz w:val="24"/>
          <w:szCs w:val="24"/>
        </w:rPr>
        <w:t>sed</w:t>
      </w:r>
      <w:r w:rsidRPr="007876BE">
        <w:rPr>
          <w:rFonts w:asciiTheme="minorBidi" w:hAnsiTheme="minorBidi"/>
          <w:sz w:val="24"/>
          <w:szCs w:val="24"/>
        </w:rPr>
        <w:t xml:space="preserve"> towards the people of the city and understand that if there are not even ten righteous people in it, Sedom is deserving of its fate. Of course, the climax of the process </w:t>
      </w:r>
      <w:r w:rsidRPr="007876BE">
        <w:rPr>
          <w:rFonts w:asciiTheme="minorBidi" w:hAnsiTheme="minorBidi"/>
          <w:sz w:val="24"/>
          <w:szCs w:val="24"/>
        </w:rPr>
        <w:lastRenderedPageBreak/>
        <w:t>that Avraham undergoes is the binding of Yitzchak – the greatest and most difficult ch</w:t>
      </w:r>
      <w:r w:rsidR="00986D46" w:rsidRPr="007876BE">
        <w:rPr>
          <w:rFonts w:asciiTheme="minorBidi" w:hAnsiTheme="minorBidi"/>
          <w:sz w:val="24"/>
          <w:szCs w:val="24"/>
        </w:rPr>
        <w:t xml:space="preserve">allenge to his attribute of </w:t>
      </w:r>
      <w:r w:rsidR="00986D46" w:rsidRPr="007876BE">
        <w:rPr>
          <w:rFonts w:asciiTheme="minorBidi" w:hAnsiTheme="minorBidi"/>
          <w:i/>
          <w:iCs/>
          <w:sz w:val="24"/>
          <w:szCs w:val="24"/>
        </w:rPr>
        <w:t>che</w:t>
      </w:r>
      <w:r w:rsidRPr="007876BE">
        <w:rPr>
          <w:rFonts w:asciiTheme="minorBidi" w:hAnsiTheme="minorBidi"/>
          <w:i/>
          <w:iCs/>
          <w:sz w:val="24"/>
          <w:szCs w:val="24"/>
        </w:rPr>
        <w:t>sed</w:t>
      </w:r>
      <w:r w:rsidRPr="007876BE">
        <w:rPr>
          <w:rFonts w:asciiTheme="minorBidi" w:hAnsiTheme="minorBidi"/>
          <w:sz w:val="24"/>
          <w:szCs w:val="24"/>
        </w:rPr>
        <w:t>.</w:t>
      </w:r>
    </w:p>
    <w:p w:rsidR="007876BE" w:rsidRPr="007876BE" w:rsidRDefault="007876BE" w:rsidP="00C42059">
      <w:pPr>
        <w:spacing w:after="0" w:line="240" w:lineRule="auto"/>
        <w:jc w:val="both"/>
        <w:rPr>
          <w:rFonts w:asciiTheme="minorBidi" w:hAnsiTheme="minorBidi"/>
          <w:sz w:val="24"/>
          <w:szCs w:val="24"/>
        </w:rPr>
      </w:pPr>
    </w:p>
    <w:p w:rsidR="00986D46" w:rsidRPr="007876BE" w:rsidRDefault="00986D46" w:rsidP="00C42059">
      <w:pPr>
        <w:spacing w:after="0" w:line="240" w:lineRule="auto"/>
        <w:jc w:val="both"/>
        <w:rPr>
          <w:rFonts w:asciiTheme="minorBidi" w:hAnsiTheme="minorBidi"/>
          <w:sz w:val="24"/>
          <w:szCs w:val="24"/>
        </w:rPr>
      </w:pPr>
      <w:r w:rsidRPr="007876BE">
        <w:rPr>
          <w:rFonts w:asciiTheme="minorBidi" w:hAnsiTheme="minorBidi"/>
          <w:sz w:val="24"/>
          <w:szCs w:val="24"/>
        </w:rPr>
        <w:t xml:space="preserve">The manifestation of </w:t>
      </w:r>
      <w:r w:rsidRPr="007876BE">
        <w:rPr>
          <w:rFonts w:asciiTheme="minorBidi" w:hAnsiTheme="minorBidi"/>
          <w:i/>
          <w:iCs/>
          <w:sz w:val="24"/>
          <w:szCs w:val="24"/>
        </w:rPr>
        <w:t>che</w:t>
      </w:r>
      <w:r w:rsidR="00FF76BC" w:rsidRPr="007876BE">
        <w:rPr>
          <w:rFonts w:asciiTheme="minorBidi" w:hAnsiTheme="minorBidi"/>
          <w:i/>
          <w:iCs/>
          <w:sz w:val="24"/>
          <w:szCs w:val="24"/>
        </w:rPr>
        <w:t>sed</w:t>
      </w:r>
      <w:r w:rsidR="00FF76BC" w:rsidRPr="007876BE">
        <w:rPr>
          <w:rFonts w:asciiTheme="minorBidi" w:hAnsiTheme="minorBidi"/>
          <w:sz w:val="24"/>
          <w:szCs w:val="24"/>
        </w:rPr>
        <w:t xml:space="preserve"> in its most concentrated form is an essential stage in the building of </w:t>
      </w:r>
      <w:r w:rsidR="00FF76BC" w:rsidRPr="00812B75">
        <w:rPr>
          <w:rFonts w:asciiTheme="minorBidi" w:hAnsiTheme="minorBidi"/>
          <w:i/>
          <w:iCs/>
          <w:sz w:val="24"/>
          <w:szCs w:val="24"/>
        </w:rPr>
        <w:t>Am Yisrael</w:t>
      </w:r>
      <w:r w:rsidR="00812B75">
        <w:rPr>
          <w:rFonts w:asciiTheme="minorBidi" w:hAnsiTheme="minorBidi"/>
          <w:sz w:val="24"/>
          <w:szCs w:val="24"/>
        </w:rPr>
        <w:t>.</w:t>
      </w:r>
      <w:r w:rsidR="00FF76BC" w:rsidRPr="007876BE">
        <w:rPr>
          <w:rFonts w:asciiTheme="minorBidi" w:hAnsiTheme="minorBidi"/>
          <w:sz w:val="24"/>
          <w:szCs w:val="24"/>
        </w:rPr>
        <w:t xml:space="preserve"> </w:t>
      </w:r>
      <w:r w:rsidR="00812B75">
        <w:rPr>
          <w:rFonts w:asciiTheme="minorBidi" w:hAnsiTheme="minorBidi"/>
          <w:sz w:val="24"/>
          <w:szCs w:val="24"/>
        </w:rPr>
        <w:t>Thus,</w:t>
      </w:r>
      <w:r w:rsidRPr="007876BE">
        <w:rPr>
          <w:rFonts w:asciiTheme="minorBidi" w:hAnsiTheme="minorBidi"/>
          <w:sz w:val="24"/>
          <w:szCs w:val="24"/>
        </w:rPr>
        <w:t xml:space="preserve"> the pure and undiluted </w:t>
      </w:r>
      <w:r w:rsidRPr="007876BE">
        <w:rPr>
          <w:rFonts w:asciiTheme="minorBidi" w:hAnsiTheme="minorBidi"/>
          <w:i/>
          <w:iCs/>
          <w:sz w:val="24"/>
          <w:szCs w:val="24"/>
        </w:rPr>
        <w:t>che</w:t>
      </w:r>
      <w:r w:rsidR="00FF76BC" w:rsidRPr="007876BE">
        <w:rPr>
          <w:rFonts w:asciiTheme="minorBidi" w:hAnsiTheme="minorBidi"/>
          <w:i/>
          <w:iCs/>
          <w:sz w:val="24"/>
          <w:szCs w:val="24"/>
        </w:rPr>
        <w:t>sed</w:t>
      </w:r>
      <w:r w:rsidR="00FF76BC" w:rsidRPr="007876BE">
        <w:rPr>
          <w:rFonts w:asciiTheme="minorBidi" w:hAnsiTheme="minorBidi"/>
          <w:sz w:val="24"/>
          <w:szCs w:val="24"/>
        </w:rPr>
        <w:t xml:space="preserve"> of Avraham himself is not a violation of God's truth. However, as explained, a tendency at the level of the root has far-reaching ramifications for the trunk and branches that sprout from it. The question, "How shall I know that I shall inherit it?" is a faithful and accurate expression of Avraham's inner attribute. The problem</w:t>
      </w:r>
      <w:r w:rsidRPr="007876BE">
        <w:rPr>
          <w:rFonts w:asciiTheme="minorBidi" w:hAnsiTheme="minorBidi"/>
          <w:sz w:val="24"/>
          <w:szCs w:val="24"/>
        </w:rPr>
        <w:t xml:space="preserve"> arises when </w:t>
      </w:r>
      <w:r w:rsidRPr="00812B75">
        <w:rPr>
          <w:rFonts w:asciiTheme="minorBidi" w:hAnsiTheme="minorBidi"/>
          <w:i/>
          <w:iCs/>
          <w:sz w:val="24"/>
          <w:szCs w:val="24"/>
        </w:rPr>
        <w:t>Bnei Yisrael</w:t>
      </w:r>
      <w:r w:rsidRPr="007876BE">
        <w:rPr>
          <w:rFonts w:asciiTheme="minorBidi" w:hAnsiTheme="minorBidi"/>
          <w:sz w:val="24"/>
          <w:szCs w:val="24"/>
        </w:rPr>
        <w:t xml:space="preserve"> continue to adhere to this way of thinking, failing to recognize their right.</w:t>
      </w:r>
    </w:p>
    <w:p w:rsidR="00986D46" w:rsidRPr="007876BE" w:rsidRDefault="00986D46" w:rsidP="00C42059">
      <w:pPr>
        <w:spacing w:after="0" w:line="240" w:lineRule="auto"/>
        <w:jc w:val="both"/>
        <w:rPr>
          <w:rFonts w:asciiTheme="minorBidi" w:hAnsiTheme="minorBidi"/>
          <w:sz w:val="24"/>
          <w:szCs w:val="24"/>
        </w:rPr>
      </w:pPr>
      <w:r w:rsidRPr="007876BE">
        <w:rPr>
          <w:rFonts w:asciiTheme="minorBidi" w:hAnsiTheme="minorBidi"/>
          <w:sz w:val="24"/>
          <w:szCs w:val="24"/>
        </w:rPr>
        <w:t> </w:t>
      </w:r>
    </w:p>
    <w:p w:rsidR="00986D46" w:rsidRPr="007876BE" w:rsidRDefault="00986D46" w:rsidP="00C42059">
      <w:pPr>
        <w:spacing w:after="0" w:line="240" w:lineRule="auto"/>
        <w:jc w:val="both"/>
        <w:rPr>
          <w:rFonts w:asciiTheme="minorBidi" w:hAnsiTheme="minorBidi"/>
          <w:b/>
          <w:bCs/>
          <w:sz w:val="24"/>
          <w:szCs w:val="24"/>
        </w:rPr>
      </w:pPr>
      <w:r w:rsidRPr="007876BE">
        <w:rPr>
          <w:rFonts w:asciiTheme="minorBidi" w:hAnsiTheme="minorBidi"/>
          <w:b/>
          <w:bCs/>
          <w:sz w:val="24"/>
          <w:szCs w:val="24"/>
        </w:rPr>
        <w:t xml:space="preserve">The "Identity" </w:t>
      </w:r>
      <w:r w:rsidR="00812B75">
        <w:rPr>
          <w:rFonts w:asciiTheme="minorBidi" w:hAnsiTheme="minorBidi"/>
          <w:b/>
          <w:bCs/>
          <w:sz w:val="24"/>
          <w:szCs w:val="24"/>
        </w:rPr>
        <w:t>I</w:t>
      </w:r>
      <w:r w:rsidRPr="007876BE">
        <w:rPr>
          <w:rFonts w:asciiTheme="minorBidi" w:hAnsiTheme="minorBidi"/>
          <w:b/>
          <w:bCs/>
          <w:sz w:val="24"/>
          <w:szCs w:val="24"/>
        </w:rPr>
        <w:t xml:space="preserve">nterpretation and </w:t>
      </w:r>
      <w:r w:rsidR="00812B75">
        <w:rPr>
          <w:rFonts w:asciiTheme="minorBidi" w:hAnsiTheme="minorBidi"/>
          <w:b/>
          <w:bCs/>
          <w:sz w:val="24"/>
          <w:szCs w:val="24"/>
        </w:rPr>
        <w:t>C</w:t>
      </w:r>
      <w:r w:rsidRPr="007876BE">
        <w:rPr>
          <w:rFonts w:asciiTheme="minorBidi" w:hAnsiTheme="minorBidi"/>
          <w:b/>
          <w:bCs/>
          <w:sz w:val="24"/>
          <w:szCs w:val="24"/>
        </w:rPr>
        <w:t xml:space="preserve">urrent </w:t>
      </w:r>
      <w:r w:rsidR="00812B75">
        <w:rPr>
          <w:rFonts w:asciiTheme="minorBidi" w:hAnsiTheme="minorBidi"/>
          <w:b/>
          <w:bCs/>
          <w:sz w:val="24"/>
          <w:szCs w:val="24"/>
        </w:rPr>
        <w:t>E</w:t>
      </w:r>
      <w:r w:rsidRPr="007876BE">
        <w:rPr>
          <w:rFonts w:asciiTheme="minorBidi" w:hAnsiTheme="minorBidi"/>
          <w:b/>
          <w:bCs/>
          <w:sz w:val="24"/>
          <w:szCs w:val="24"/>
        </w:rPr>
        <w:t>vents</w:t>
      </w:r>
    </w:p>
    <w:p w:rsidR="003939AA" w:rsidRDefault="003939AA" w:rsidP="00C42059">
      <w:pPr>
        <w:spacing w:after="0" w:line="240" w:lineRule="auto"/>
        <w:jc w:val="both"/>
        <w:rPr>
          <w:rFonts w:asciiTheme="minorBidi" w:hAnsiTheme="minorBidi"/>
          <w:sz w:val="24"/>
          <w:szCs w:val="24"/>
        </w:rPr>
      </w:pPr>
    </w:p>
    <w:p w:rsidR="00986D46" w:rsidRPr="007876BE" w:rsidRDefault="00986D46" w:rsidP="00C42059">
      <w:pPr>
        <w:spacing w:after="0" w:line="240" w:lineRule="auto"/>
        <w:jc w:val="both"/>
        <w:rPr>
          <w:rFonts w:asciiTheme="minorBidi" w:hAnsiTheme="minorBidi"/>
          <w:sz w:val="24"/>
          <w:szCs w:val="24"/>
        </w:rPr>
      </w:pPr>
      <w:bookmarkStart w:id="0" w:name="_GoBack"/>
      <w:bookmarkEnd w:id="0"/>
      <w:r w:rsidRPr="007876BE">
        <w:rPr>
          <w:rFonts w:asciiTheme="minorBidi" w:hAnsiTheme="minorBidi"/>
          <w:sz w:val="24"/>
          <w:szCs w:val="24"/>
        </w:rPr>
        <w:t xml:space="preserve">At this point, we </w:t>
      </w:r>
      <w:r w:rsidR="00812B75">
        <w:rPr>
          <w:rFonts w:asciiTheme="minorBidi" w:hAnsiTheme="minorBidi"/>
          <w:sz w:val="24"/>
          <w:szCs w:val="24"/>
        </w:rPr>
        <w:t>must</w:t>
      </w:r>
      <w:r w:rsidRPr="007876BE">
        <w:rPr>
          <w:rFonts w:asciiTheme="minorBidi" w:hAnsiTheme="minorBidi"/>
          <w:sz w:val="24"/>
          <w:szCs w:val="24"/>
        </w:rPr>
        <w:t xml:space="preserve"> elaborate on another central principle in Manitou's teachings – the understanding of Torah as relevant to </w:t>
      </w:r>
      <w:r w:rsidRPr="00812B75">
        <w:rPr>
          <w:rFonts w:asciiTheme="minorBidi" w:hAnsiTheme="minorBidi"/>
          <w:i/>
          <w:iCs/>
          <w:sz w:val="24"/>
          <w:szCs w:val="24"/>
        </w:rPr>
        <w:t>Am Yisrael</w:t>
      </w:r>
      <w:r w:rsidRPr="007876BE">
        <w:rPr>
          <w:rFonts w:asciiTheme="minorBidi" w:hAnsiTheme="minorBidi"/>
          <w:sz w:val="24"/>
          <w:szCs w:val="24"/>
        </w:rPr>
        <w:t xml:space="preserve"> at all times and in all situations. Since the Torah's intention is not merely to tell the stories of individual people, but rather to tell us about our national identity, whatever is recounted the Torah is relevant to whatever is happening to the Jewish People in our times </w:t>
      </w:r>
      <w:r w:rsidR="00812B75">
        <w:rPr>
          <w:rFonts w:asciiTheme="minorBidi" w:hAnsiTheme="minorBidi"/>
          <w:sz w:val="24"/>
          <w:szCs w:val="24"/>
        </w:rPr>
        <w:t>as well</w:t>
      </w:r>
      <w:r w:rsidRPr="007876BE">
        <w:rPr>
          <w:rFonts w:asciiTheme="minorBidi" w:hAnsiTheme="minorBidi"/>
          <w:sz w:val="24"/>
          <w:szCs w:val="24"/>
        </w:rPr>
        <w:t xml:space="preserve">. The same stories are happening to us. Therefore, in many places Manitou goes on to connect his interpretation with current events. Let us see how he identifies in our contemporary reality the problems noted by </w:t>
      </w:r>
      <w:r w:rsidRPr="00812B75">
        <w:rPr>
          <w:rFonts w:asciiTheme="minorBidi" w:hAnsiTheme="minorBidi"/>
          <w:i/>
          <w:iCs/>
          <w:sz w:val="24"/>
          <w:szCs w:val="24"/>
        </w:rPr>
        <w:t>Chazal</w:t>
      </w:r>
      <w:r w:rsidRPr="007876BE">
        <w:rPr>
          <w:rFonts w:asciiTheme="minorBidi" w:hAnsiTheme="minorBidi"/>
          <w:sz w:val="24"/>
          <w:szCs w:val="24"/>
        </w:rPr>
        <w:t xml:space="preserve"> and Maharal.</w:t>
      </w:r>
    </w:p>
    <w:p w:rsidR="00986D46" w:rsidRPr="007876BE" w:rsidRDefault="00986D46" w:rsidP="00C42059">
      <w:pPr>
        <w:spacing w:after="0" w:line="240" w:lineRule="auto"/>
        <w:jc w:val="both"/>
        <w:rPr>
          <w:rFonts w:asciiTheme="minorBidi" w:hAnsiTheme="minorBidi"/>
          <w:sz w:val="24"/>
          <w:szCs w:val="24"/>
        </w:rPr>
      </w:pPr>
      <w:r w:rsidRPr="007876BE">
        <w:rPr>
          <w:rFonts w:asciiTheme="minorBidi" w:hAnsiTheme="minorBidi"/>
          <w:sz w:val="24"/>
          <w:szCs w:val="24"/>
        </w:rPr>
        <w:t> </w:t>
      </w:r>
    </w:p>
    <w:p w:rsidR="00986D46" w:rsidRPr="007876BE" w:rsidRDefault="00986D46" w:rsidP="00C42059">
      <w:pPr>
        <w:spacing w:after="0" w:line="240" w:lineRule="auto"/>
        <w:jc w:val="both"/>
        <w:rPr>
          <w:rFonts w:asciiTheme="minorBidi" w:hAnsiTheme="minorBidi"/>
          <w:sz w:val="24"/>
          <w:szCs w:val="24"/>
        </w:rPr>
      </w:pPr>
      <w:r w:rsidRPr="007876BE">
        <w:rPr>
          <w:rFonts w:asciiTheme="minorBidi" w:hAnsiTheme="minorBidi"/>
          <w:sz w:val="24"/>
          <w:szCs w:val="24"/>
        </w:rPr>
        <w:t xml:space="preserve">Manitou regards the historiosophic-identity exegetical approach that he identifies in the writings of Maharal as the key to analyzing </w:t>
      </w:r>
      <w:r w:rsidRPr="00812B75">
        <w:rPr>
          <w:rFonts w:asciiTheme="minorBidi" w:hAnsiTheme="minorBidi"/>
          <w:i/>
          <w:iCs/>
          <w:sz w:val="24"/>
          <w:szCs w:val="24"/>
        </w:rPr>
        <w:t>Am Yisrael</w:t>
      </w:r>
      <w:r w:rsidRPr="007876BE">
        <w:rPr>
          <w:rFonts w:asciiTheme="minorBidi" w:hAnsiTheme="minorBidi"/>
          <w:sz w:val="24"/>
          <w:szCs w:val="24"/>
        </w:rPr>
        <w:t xml:space="preserve">'s problems today. This connection also works in the opposite direction: </w:t>
      </w:r>
      <w:r w:rsidR="00812B75">
        <w:rPr>
          <w:rFonts w:asciiTheme="minorBidi" w:hAnsiTheme="minorBidi"/>
          <w:sz w:val="24"/>
          <w:szCs w:val="24"/>
        </w:rPr>
        <w:t>T</w:t>
      </w:r>
      <w:r w:rsidRPr="007876BE">
        <w:rPr>
          <w:rFonts w:asciiTheme="minorBidi" w:hAnsiTheme="minorBidi"/>
          <w:sz w:val="24"/>
          <w:szCs w:val="24"/>
        </w:rPr>
        <w:t xml:space="preserve">oday's events help us to understand the significance of the events recounted in the Torah. This focus occupies a central place in Manitou's teachings, </w:t>
      </w:r>
      <w:r w:rsidR="00812B75">
        <w:rPr>
          <w:rFonts w:asciiTheme="minorBidi" w:hAnsiTheme="minorBidi"/>
          <w:sz w:val="24"/>
          <w:szCs w:val="24"/>
        </w:rPr>
        <w:t>al</w:t>
      </w:r>
      <w:r w:rsidRPr="007876BE">
        <w:rPr>
          <w:rFonts w:asciiTheme="minorBidi" w:hAnsiTheme="minorBidi"/>
          <w:sz w:val="24"/>
          <w:szCs w:val="24"/>
        </w:rPr>
        <w:t xml:space="preserve">though </w:t>
      </w:r>
      <w:r w:rsidR="00812B75">
        <w:rPr>
          <w:rFonts w:asciiTheme="minorBidi" w:hAnsiTheme="minorBidi"/>
          <w:sz w:val="24"/>
          <w:szCs w:val="24"/>
        </w:rPr>
        <w:t xml:space="preserve">we have not addressed it </w:t>
      </w:r>
      <w:r w:rsidRPr="007876BE">
        <w:rPr>
          <w:rFonts w:asciiTheme="minorBidi" w:hAnsiTheme="minorBidi"/>
          <w:sz w:val="24"/>
          <w:szCs w:val="24"/>
        </w:rPr>
        <w:t>thus far.</w:t>
      </w:r>
    </w:p>
    <w:p w:rsidR="00986D46" w:rsidRPr="007876BE" w:rsidRDefault="00986D46" w:rsidP="00C42059">
      <w:pPr>
        <w:spacing w:after="0" w:line="240" w:lineRule="auto"/>
        <w:jc w:val="both"/>
        <w:rPr>
          <w:rFonts w:asciiTheme="minorBidi" w:hAnsiTheme="minorBidi"/>
          <w:sz w:val="24"/>
          <w:szCs w:val="24"/>
        </w:rPr>
      </w:pPr>
      <w:r w:rsidRPr="007876BE">
        <w:rPr>
          <w:rFonts w:asciiTheme="minorBidi" w:hAnsiTheme="minorBidi"/>
          <w:sz w:val="24"/>
          <w:szCs w:val="24"/>
        </w:rPr>
        <w:t> </w:t>
      </w:r>
    </w:p>
    <w:p w:rsidR="00986D46" w:rsidRPr="007876BE" w:rsidRDefault="00986D46" w:rsidP="00C42059">
      <w:pPr>
        <w:spacing w:after="0" w:line="240" w:lineRule="auto"/>
        <w:ind w:left="720"/>
        <w:jc w:val="both"/>
        <w:rPr>
          <w:rFonts w:asciiTheme="minorBidi" w:hAnsiTheme="minorBidi"/>
          <w:sz w:val="24"/>
          <w:szCs w:val="24"/>
        </w:rPr>
      </w:pPr>
      <w:r w:rsidRPr="007876BE">
        <w:rPr>
          <w:rFonts w:asciiTheme="minorBidi" w:hAnsiTheme="minorBidi"/>
          <w:sz w:val="24"/>
          <w:szCs w:val="24"/>
        </w:rPr>
        <w:t>The main thing that we have to understand and internalize is that the root of the problems, questions</w:t>
      </w:r>
      <w:r w:rsidR="00812B75">
        <w:rPr>
          <w:rFonts w:asciiTheme="minorBidi" w:hAnsiTheme="minorBidi"/>
          <w:sz w:val="24"/>
          <w:szCs w:val="24"/>
        </w:rPr>
        <w:t>,</w:t>
      </w:r>
      <w:r w:rsidRPr="007876BE">
        <w:rPr>
          <w:rFonts w:asciiTheme="minorBidi" w:hAnsiTheme="minorBidi"/>
          <w:sz w:val="24"/>
          <w:szCs w:val="24"/>
        </w:rPr>
        <w:t xml:space="preserve"> and challenges of today is to be found in those stories that the Torah tells us, especially in </w:t>
      </w:r>
      <w:r w:rsidRPr="007876BE">
        <w:rPr>
          <w:rFonts w:asciiTheme="minorBidi" w:hAnsiTheme="minorBidi"/>
          <w:i/>
          <w:iCs/>
          <w:sz w:val="24"/>
          <w:szCs w:val="24"/>
        </w:rPr>
        <w:t>Sefer Bereishit</w:t>
      </w:r>
      <w:r w:rsidRPr="007876BE">
        <w:rPr>
          <w:rFonts w:asciiTheme="minorBidi" w:hAnsiTheme="minorBidi"/>
          <w:sz w:val="24"/>
          <w:szCs w:val="24"/>
        </w:rPr>
        <w:t>. The proper approach to these subjects entails, on one hand, the principle that "the actions of the fathers are a sign for their descendants</w:t>
      </w:r>
      <w:r w:rsidR="00812B75">
        <w:rPr>
          <w:rFonts w:asciiTheme="minorBidi" w:hAnsiTheme="minorBidi"/>
          <w:sz w:val="24"/>
          <w:szCs w:val="24"/>
        </w:rPr>
        <w:t>.</w:t>
      </w:r>
      <w:r w:rsidRPr="007876BE">
        <w:rPr>
          <w:rFonts w:asciiTheme="minorBidi" w:hAnsiTheme="minorBidi"/>
          <w:sz w:val="24"/>
          <w:szCs w:val="24"/>
        </w:rPr>
        <w:t xml:space="preserve">" In other words, the identity and the history of the forefathers serve to explain what happens to their descendants. On the other hand, we need to understand that the history of the descendants also explains what happened to the forefathers. In other words, we are the ones who are living out what the Torah tells us about the forefathers. The Torah doesn't </w:t>
      </w:r>
      <w:r w:rsidR="00812B75">
        <w:rPr>
          <w:rFonts w:asciiTheme="minorBidi" w:hAnsiTheme="minorBidi"/>
          <w:sz w:val="24"/>
          <w:szCs w:val="24"/>
        </w:rPr>
        <w:t>discuss</w:t>
      </w:r>
      <w:r w:rsidRPr="007876BE">
        <w:rPr>
          <w:rFonts w:asciiTheme="minorBidi" w:hAnsiTheme="minorBidi"/>
          <w:sz w:val="24"/>
          <w:szCs w:val="24"/>
        </w:rPr>
        <w:t xml:space="preserve"> some virtual or theoretical nation; it is talking about us and to us. It is, in and of itself, our identity card. The problem is that we don't learn enough from experience, from history, and we keep making the same mistakes. We d</w:t>
      </w:r>
      <w:r w:rsidR="00812B75">
        <w:rPr>
          <w:rFonts w:asciiTheme="minorBidi" w:hAnsiTheme="minorBidi"/>
          <w:sz w:val="24"/>
          <w:szCs w:val="24"/>
        </w:rPr>
        <w:t>o</w:t>
      </w:r>
      <w:r w:rsidRPr="007876BE">
        <w:rPr>
          <w:rFonts w:asciiTheme="minorBidi" w:hAnsiTheme="minorBidi"/>
          <w:sz w:val="24"/>
          <w:szCs w:val="24"/>
        </w:rPr>
        <w:t>n't learn the lessons of history. (Ibid. p. 221)</w:t>
      </w:r>
    </w:p>
    <w:p w:rsidR="00986D46" w:rsidRPr="007876BE" w:rsidRDefault="00986D46" w:rsidP="00C42059">
      <w:pPr>
        <w:spacing w:after="0" w:line="240" w:lineRule="auto"/>
        <w:jc w:val="both"/>
        <w:rPr>
          <w:rFonts w:asciiTheme="minorBidi" w:hAnsiTheme="minorBidi"/>
          <w:sz w:val="24"/>
          <w:szCs w:val="24"/>
        </w:rPr>
      </w:pPr>
    </w:p>
    <w:p w:rsidR="00986D46" w:rsidRDefault="00986D46" w:rsidP="00C42059">
      <w:pPr>
        <w:spacing w:after="0" w:line="240" w:lineRule="auto"/>
        <w:jc w:val="both"/>
        <w:rPr>
          <w:rFonts w:asciiTheme="minorBidi" w:hAnsiTheme="minorBidi"/>
          <w:b/>
          <w:bCs/>
          <w:sz w:val="24"/>
          <w:szCs w:val="24"/>
        </w:rPr>
      </w:pPr>
      <w:r w:rsidRPr="007876BE">
        <w:rPr>
          <w:rFonts w:asciiTheme="minorBidi" w:hAnsiTheme="minorBidi"/>
          <w:b/>
          <w:bCs/>
          <w:sz w:val="24"/>
          <w:szCs w:val="24"/>
        </w:rPr>
        <w:t xml:space="preserve">Excessive </w:t>
      </w:r>
      <w:r w:rsidR="00812B75" w:rsidRPr="00812B75">
        <w:rPr>
          <w:rFonts w:asciiTheme="minorBidi" w:hAnsiTheme="minorBidi"/>
          <w:b/>
          <w:bCs/>
          <w:i/>
          <w:iCs/>
          <w:sz w:val="24"/>
          <w:szCs w:val="24"/>
        </w:rPr>
        <w:t>C</w:t>
      </w:r>
      <w:r w:rsidRPr="00812B75">
        <w:rPr>
          <w:rFonts w:asciiTheme="minorBidi" w:hAnsiTheme="minorBidi"/>
          <w:b/>
          <w:bCs/>
          <w:i/>
          <w:iCs/>
          <w:sz w:val="24"/>
          <w:szCs w:val="24"/>
        </w:rPr>
        <w:t>hesed</w:t>
      </w:r>
      <w:r w:rsidRPr="007876BE">
        <w:rPr>
          <w:rFonts w:asciiTheme="minorBidi" w:hAnsiTheme="minorBidi"/>
          <w:b/>
          <w:bCs/>
          <w:sz w:val="24"/>
          <w:szCs w:val="24"/>
        </w:rPr>
        <w:t xml:space="preserve"> in the </w:t>
      </w:r>
      <w:r w:rsidR="00812B75">
        <w:rPr>
          <w:rFonts w:asciiTheme="minorBidi" w:hAnsiTheme="minorBidi"/>
          <w:b/>
          <w:bCs/>
          <w:sz w:val="24"/>
          <w:szCs w:val="24"/>
        </w:rPr>
        <w:t>C</w:t>
      </w:r>
      <w:r w:rsidRPr="007876BE">
        <w:rPr>
          <w:rFonts w:asciiTheme="minorBidi" w:hAnsiTheme="minorBidi"/>
          <w:b/>
          <w:bCs/>
          <w:sz w:val="24"/>
          <w:szCs w:val="24"/>
        </w:rPr>
        <w:t xml:space="preserve">ontemporary </w:t>
      </w:r>
      <w:r w:rsidR="00812B75">
        <w:rPr>
          <w:rFonts w:asciiTheme="minorBidi" w:hAnsiTheme="minorBidi"/>
          <w:b/>
          <w:bCs/>
          <w:sz w:val="24"/>
          <w:szCs w:val="24"/>
        </w:rPr>
        <w:t>C</w:t>
      </w:r>
      <w:r w:rsidRPr="007876BE">
        <w:rPr>
          <w:rFonts w:asciiTheme="minorBidi" w:hAnsiTheme="minorBidi"/>
          <w:b/>
          <w:bCs/>
          <w:sz w:val="24"/>
          <w:szCs w:val="24"/>
        </w:rPr>
        <w:t>ontext</w:t>
      </w:r>
    </w:p>
    <w:p w:rsidR="003939AA" w:rsidRDefault="003939AA" w:rsidP="00C42059">
      <w:pPr>
        <w:spacing w:after="0" w:line="240" w:lineRule="auto"/>
        <w:jc w:val="both"/>
        <w:rPr>
          <w:rFonts w:asciiTheme="minorBidi" w:hAnsiTheme="minorBidi"/>
          <w:sz w:val="24"/>
          <w:szCs w:val="24"/>
        </w:rPr>
      </w:pPr>
    </w:p>
    <w:p w:rsidR="00986D46" w:rsidRDefault="00986D46" w:rsidP="00C42059">
      <w:pPr>
        <w:spacing w:after="0" w:line="240" w:lineRule="auto"/>
        <w:jc w:val="both"/>
        <w:rPr>
          <w:rFonts w:asciiTheme="minorBidi" w:hAnsiTheme="minorBidi"/>
          <w:sz w:val="24"/>
          <w:szCs w:val="24"/>
        </w:rPr>
      </w:pPr>
      <w:r w:rsidRPr="007876BE">
        <w:rPr>
          <w:rFonts w:asciiTheme="minorBidi" w:hAnsiTheme="minorBidi"/>
          <w:sz w:val="24"/>
          <w:szCs w:val="24"/>
        </w:rPr>
        <w:t xml:space="preserve">Manitou applies this principle to the three answers proposed by the </w:t>
      </w:r>
      <w:r w:rsidRPr="00812B75">
        <w:rPr>
          <w:rFonts w:asciiTheme="minorBidi" w:hAnsiTheme="minorBidi"/>
          <w:i/>
          <w:iCs/>
          <w:sz w:val="24"/>
          <w:szCs w:val="24"/>
        </w:rPr>
        <w:t>Amora</w:t>
      </w:r>
      <w:r w:rsidR="00812B75">
        <w:rPr>
          <w:rFonts w:asciiTheme="minorBidi" w:hAnsiTheme="minorBidi"/>
          <w:i/>
          <w:iCs/>
          <w:sz w:val="24"/>
          <w:szCs w:val="24"/>
        </w:rPr>
        <w:t>’</w:t>
      </w:r>
      <w:r w:rsidRPr="00812B75">
        <w:rPr>
          <w:rFonts w:asciiTheme="minorBidi" w:hAnsiTheme="minorBidi"/>
          <w:i/>
          <w:iCs/>
          <w:sz w:val="24"/>
          <w:szCs w:val="24"/>
        </w:rPr>
        <w:t>im</w:t>
      </w:r>
      <w:r w:rsidRPr="007876BE">
        <w:rPr>
          <w:rFonts w:asciiTheme="minorBidi" w:hAnsiTheme="minorBidi"/>
          <w:sz w:val="24"/>
          <w:szCs w:val="24"/>
        </w:rPr>
        <w:t xml:space="preserve"> as possible reasons for the Egyptian servitude. We have seen that according to one opinion, </w:t>
      </w:r>
      <w:r w:rsidRPr="007876BE">
        <w:rPr>
          <w:rFonts w:asciiTheme="minorBidi" w:hAnsiTheme="minorBidi"/>
          <w:sz w:val="24"/>
          <w:szCs w:val="24"/>
        </w:rPr>
        <w:lastRenderedPageBreak/>
        <w:t xml:space="preserve">Avraham's "fault" was expressed in the question, "By what shall I know that I shall inherit it?" As a man defined by </w:t>
      </w:r>
      <w:r w:rsidRPr="007876BE">
        <w:rPr>
          <w:rFonts w:asciiTheme="minorBidi" w:hAnsiTheme="minorBidi"/>
          <w:i/>
          <w:iCs/>
          <w:sz w:val="24"/>
          <w:szCs w:val="24"/>
        </w:rPr>
        <w:t>chesed</w:t>
      </w:r>
      <w:r w:rsidRPr="007876BE">
        <w:rPr>
          <w:rFonts w:asciiTheme="minorBidi" w:hAnsiTheme="minorBidi"/>
          <w:sz w:val="24"/>
          <w:szCs w:val="24"/>
        </w:rPr>
        <w:t xml:space="preserve">, he </w:t>
      </w:r>
      <w:r w:rsidR="00812B75">
        <w:rPr>
          <w:rFonts w:asciiTheme="minorBidi" w:hAnsiTheme="minorBidi"/>
          <w:sz w:val="24"/>
          <w:szCs w:val="24"/>
        </w:rPr>
        <w:t>can</w:t>
      </w:r>
      <w:r w:rsidRPr="007876BE">
        <w:rPr>
          <w:rFonts w:asciiTheme="minorBidi" w:hAnsiTheme="minorBidi"/>
          <w:sz w:val="24"/>
          <w:szCs w:val="24"/>
        </w:rPr>
        <w:t xml:space="preserve">not fathom the </w:t>
      </w:r>
      <w:r w:rsidR="00812B75">
        <w:rPr>
          <w:rFonts w:asciiTheme="minorBidi" w:hAnsiTheme="minorBidi"/>
          <w:sz w:val="24"/>
          <w:szCs w:val="24"/>
        </w:rPr>
        <w:t>idea</w:t>
      </w:r>
      <w:r w:rsidRPr="007876BE">
        <w:rPr>
          <w:rFonts w:asciiTheme="minorBidi" w:hAnsiTheme="minorBidi"/>
          <w:sz w:val="24"/>
          <w:szCs w:val="24"/>
        </w:rPr>
        <w:t xml:space="preserve"> that </w:t>
      </w:r>
      <w:r w:rsidRPr="00812B75">
        <w:rPr>
          <w:rFonts w:asciiTheme="minorBidi" w:hAnsiTheme="minorBidi"/>
          <w:i/>
          <w:iCs/>
          <w:sz w:val="24"/>
          <w:szCs w:val="24"/>
        </w:rPr>
        <w:t>Eretz Yisrael</w:t>
      </w:r>
      <w:r w:rsidRPr="007876BE">
        <w:rPr>
          <w:rFonts w:asciiTheme="minorBidi" w:hAnsiTheme="minorBidi"/>
          <w:sz w:val="24"/>
          <w:szCs w:val="24"/>
        </w:rPr>
        <w:t xml:space="preserve"> is given to him outright, as an inheritance. Manitou suggests that this same problem </w:t>
      </w:r>
      <w:r w:rsidR="00812B75">
        <w:rPr>
          <w:rFonts w:asciiTheme="minorBidi" w:hAnsiTheme="minorBidi"/>
          <w:sz w:val="24"/>
          <w:szCs w:val="24"/>
        </w:rPr>
        <w:t>is reflected</w:t>
      </w:r>
      <w:r w:rsidRPr="007876BE">
        <w:rPr>
          <w:rFonts w:asciiTheme="minorBidi" w:hAnsiTheme="minorBidi"/>
          <w:sz w:val="24"/>
          <w:szCs w:val="24"/>
        </w:rPr>
        <w:t xml:space="preserve"> in the </w:t>
      </w:r>
      <w:r w:rsidRPr="00812B75">
        <w:rPr>
          <w:rFonts w:asciiTheme="minorBidi" w:hAnsiTheme="minorBidi"/>
          <w:i/>
          <w:iCs/>
          <w:sz w:val="24"/>
          <w:szCs w:val="24"/>
        </w:rPr>
        <w:t>aliya</w:t>
      </w:r>
      <w:r w:rsidRPr="007876BE">
        <w:rPr>
          <w:rFonts w:asciiTheme="minorBidi" w:hAnsiTheme="minorBidi"/>
          <w:sz w:val="24"/>
          <w:szCs w:val="24"/>
        </w:rPr>
        <w:t xml:space="preserve"> figures in our times. Jews living in the Diaspora are hesitant to come to Israel; even Jews living in Israel are unsure about the Jewish right to the land. Despite all our longing for </w:t>
      </w:r>
      <w:r w:rsidRPr="00812B75">
        <w:rPr>
          <w:rFonts w:asciiTheme="minorBidi" w:hAnsiTheme="minorBidi"/>
          <w:i/>
          <w:iCs/>
          <w:sz w:val="24"/>
          <w:szCs w:val="24"/>
        </w:rPr>
        <w:t>Eretz Yisrael</w:t>
      </w:r>
      <w:r w:rsidRPr="007876BE">
        <w:rPr>
          <w:rFonts w:asciiTheme="minorBidi" w:hAnsiTheme="minorBidi"/>
          <w:sz w:val="24"/>
          <w:szCs w:val="24"/>
        </w:rPr>
        <w:t xml:space="preserve"> throughout the generations, when we finally have the opportunity to realize our right to the land, we display weakness. This weakness is not necessarily limited to Jews who have lost the connec</w:t>
      </w:r>
      <w:r w:rsidR="00812B75">
        <w:rPr>
          <w:rFonts w:asciiTheme="minorBidi" w:hAnsiTheme="minorBidi"/>
          <w:sz w:val="24"/>
          <w:szCs w:val="24"/>
        </w:rPr>
        <w:t>tion to their national identity;</w:t>
      </w:r>
      <w:r w:rsidRPr="007876BE">
        <w:rPr>
          <w:rFonts w:asciiTheme="minorBidi" w:hAnsiTheme="minorBidi"/>
          <w:sz w:val="24"/>
          <w:szCs w:val="24"/>
        </w:rPr>
        <w:t xml:space="preserve"> </w:t>
      </w:r>
      <w:r w:rsidR="00812B75">
        <w:rPr>
          <w:rFonts w:asciiTheme="minorBidi" w:hAnsiTheme="minorBidi"/>
          <w:sz w:val="24"/>
          <w:szCs w:val="24"/>
        </w:rPr>
        <w:t>it</w:t>
      </w:r>
      <w:r w:rsidRPr="007876BE">
        <w:rPr>
          <w:rFonts w:asciiTheme="minorBidi" w:hAnsiTheme="minorBidi"/>
          <w:sz w:val="24"/>
          <w:szCs w:val="24"/>
        </w:rPr>
        <w:t xml:space="preserve"> is manifest even – and perhaps especially – among those who feel very strongly Jewish:</w:t>
      </w:r>
    </w:p>
    <w:p w:rsidR="007876BE" w:rsidRPr="007876BE" w:rsidRDefault="007876BE" w:rsidP="00C42059">
      <w:pPr>
        <w:spacing w:after="0" w:line="240" w:lineRule="auto"/>
        <w:jc w:val="both"/>
        <w:rPr>
          <w:rFonts w:asciiTheme="minorBidi" w:hAnsiTheme="minorBidi"/>
          <w:sz w:val="24"/>
          <w:szCs w:val="24"/>
        </w:rPr>
      </w:pPr>
    </w:p>
    <w:p w:rsidR="00986D46" w:rsidRDefault="00986D46" w:rsidP="00C42059">
      <w:pPr>
        <w:spacing w:after="0" w:line="240" w:lineRule="auto"/>
        <w:ind w:left="720"/>
        <w:jc w:val="both"/>
        <w:rPr>
          <w:rFonts w:asciiTheme="minorBidi" w:hAnsiTheme="minorBidi"/>
          <w:sz w:val="24"/>
          <w:szCs w:val="24"/>
        </w:rPr>
      </w:pPr>
      <w:r w:rsidRPr="007876BE">
        <w:rPr>
          <w:rFonts w:asciiTheme="minorBidi" w:hAnsiTheme="minorBidi"/>
          <w:sz w:val="24"/>
          <w:szCs w:val="24"/>
        </w:rPr>
        <w:t xml:space="preserve">Today this weakness is manifest when a Jew [in the Diaspora] asks himself whether </w:t>
      </w:r>
      <w:r w:rsidRPr="00812B75">
        <w:rPr>
          <w:rFonts w:asciiTheme="minorBidi" w:hAnsiTheme="minorBidi"/>
          <w:i/>
          <w:iCs/>
          <w:sz w:val="24"/>
          <w:szCs w:val="24"/>
        </w:rPr>
        <w:t>Eretz Yisrael</w:t>
      </w:r>
      <w:r w:rsidRPr="007876BE">
        <w:rPr>
          <w:rFonts w:asciiTheme="minorBidi" w:hAnsiTheme="minorBidi"/>
          <w:sz w:val="24"/>
          <w:szCs w:val="24"/>
        </w:rPr>
        <w:t xml:space="preserve"> belongs to us, or whether it is better to remain outside of Israel. Should I remain in exile or live in </w:t>
      </w:r>
      <w:r w:rsidRPr="00812B75">
        <w:rPr>
          <w:rFonts w:asciiTheme="minorBidi" w:hAnsiTheme="minorBidi"/>
          <w:i/>
          <w:iCs/>
          <w:sz w:val="24"/>
          <w:szCs w:val="24"/>
        </w:rPr>
        <w:t>Eretz Yisrael</w:t>
      </w:r>
      <w:r w:rsidRPr="007876BE">
        <w:rPr>
          <w:rFonts w:asciiTheme="minorBidi" w:hAnsiTheme="minorBidi"/>
          <w:sz w:val="24"/>
          <w:szCs w:val="24"/>
        </w:rPr>
        <w:t>?</w:t>
      </w:r>
    </w:p>
    <w:p w:rsidR="007876BE" w:rsidRPr="007876BE" w:rsidRDefault="007876BE" w:rsidP="00C42059">
      <w:pPr>
        <w:spacing w:after="0" w:line="240" w:lineRule="auto"/>
        <w:ind w:left="720"/>
        <w:jc w:val="both"/>
        <w:rPr>
          <w:rFonts w:asciiTheme="minorBidi" w:hAnsiTheme="minorBidi"/>
          <w:sz w:val="24"/>
          <w:szCs w:val="24"/>
        </w:rPr>
      </w:pPr>
    </w:p>
    <w:p w:rsidR="00986D46" w:rsidRPr="007876BE" w:rsidRDefault="00986D46" w:rsidP="00C42059">
      <w:pPr>
        <w:spacing w:after="0" w:line="240" w:lineRule="auto"/>
        <w:ind w:left="720"/>
        <w:jc w:val="both"/>
        <w:rPr>
          <w:rFonts w:asciiTheme="minorBidi" w:hAnsiTheme="minorBidi"/>
          <w:sz w:val="24"/>
          <w:szCs w:val="24"/>
        </w:rPr>
      </w:pPr>
      <w:r w:rsidRPr="007876BE">
        <w:rPr>
          <w:rFonts w:asciiTheme="minorBidi" w:hAnsiTheme="minorBidi"/>
          <w:sz w:val="24"/>
          <w:szCs w:val="24"/>
        </w:rPr>
        <w:t xml:space="preserve">The problem goes deeper than meets the eye. I think that all Jews living in the Diaspora who have not assimilated, honestly believe that </w:t>
      </w:r>
      <w:r w:rsidRPr="00812B75">
        <w:rPr>
          <w:rFonts w:asciiTheme="minorBidi" w:hAnsiTheme="minorBidi"/>
          <w:i/>
          <w:iCs/>
          <w:sz w:val="24"/>
          <w:szCs w:val="24"/>
        </w:rPr>
        <w:t>Eretz Yisrael</w:t>
      </w:r>
      <w:r w:rsidRPr="007876BE">
        <w:rPr>
          <w:rFonts w:asciiTheme="minorBidi" w:hAnsiTheme="minorBidi"/>
          <w:sz w:val="24"/>
          <w:szCs w:val="24"/>
        </w:rPr>
        <w:t xml:space="preserve"> is truly theirs, but their conduct in their everyday life indicates the opposite. Once</w:t>
      </w:r>
      <w:r w:rsidR="00812B75">
        <w:rPr>
          <w:rFonts w:asciiTheme="minorBidi" w:hAnsiTheme="minorBidi"/>
          <w:sz w:val="24"/>
          <w:szCs w:val="24"/>
        </w:rPr>
        <w:t>,</w:t>
      </w:r>
      <w:r w:rsidRPr="007876BE">
        <w:rPr>
          <w:rFonts w:asciiTheme="minorBidi" w:hAnsiTheme="minorBidi"/>
          <w:sz w:val="24"/>
          <w:szCs w:val="24"/>
        </w:rPr>
        <w:t xml:space="preserve"> in Canada</w:t>
      </w:r>
      <w:r w:rsidR="00812B75">
        <w:rPr>
          <w:rFonts w:asciiTheme="minorBidi" w:hAnsiTheme="minorBidi"/>
          <w:sz w:val="24"/>
          <w:szCs w:val="24"/>
        </w:rPr>
        <w:t>,</w:t>
      </w:r>
      <w:r w:rsidRPr="007876BE">
        <w:rPr>
          <w:rFonts w:asciiTheme="minorBidi" w:hAnsiTheme="minorBidi"/>
          <w:sz w:val="24"/>
          <w:szCs w:val="24"/>
        </w:rPr>
        <w:t xml:space="preserve"> I visited a community of Moroccan Jews who had moved to Montreal. They sang</w:t>
      </w:r>
      <w:r w:rsidR="00812B75">
        <w:rPr>
          <w:rFonts w:asciiTheme="minorBidi" w:hAnsiTheme="minorBidi"/>
          <w:sz w:val="24"/>
          <w:szCs w:val="24"/>
        </w:rPr>
        <w:t>,</w:t>
      </w:r>
      <w:r w:rsidRPr="007876BE">
        <w:rPr>
          <w:rFonts w:asciiTheme="minorBidi" w:hAnsiTheme="minorBidi"/>
          <w:sz w:val="24"/>
          <w:szCs w:val="24"/>
        </w:rPr>
        <w:t xml:space="preserve"> "</w:t>
      </w:r>
      <w:r w:rsidRPr="007876BE">
        <w:rPr>
          <w:rFonts w:asciiTheme="minorBidi" w:hAnsiTheme="minorBidi"/>
          <w:i/>
          <w:iCs/>
          <w:sz w:val="24"/>
          <w:szCs w:val="24"/>
        </w:rPr>
        <w:t>Le</w:t>
      </w:r>
      <w:r w:rsidR="00812B75">
        <w:rPr>
          <w:rFonts w:asciiTheme="minorBidi" w:hAnsiTheme="minorBidi"/>
          <w:i/>
          <w:iCs/>
          <w:sz w:val="24"/>
          <w:szCs w:val="24"/>
        </w:rPr>
        <w:t>-S</w:t>
      </w:r>
      <w:r w:rsidRPr="007876BE">
        <w:rPr>
          <w:rFonts w:asciiTheme="minorBidi" w:hAnsiTheme="minorBidi"/>
          <w:i/>
          <w:iCs/>
          <w:sz w:val="24"/>
          <w:szCs w:val="24"/>
        </w:rPr>
        <w:t>hana ha-ba'ah</w:t>
      </w:r>
      <w:r w:rsidRPr="007876BE">
        <w:rPr>
          <w:rFonts w:asciiTheme="minorBidi" w:hAnsiTheme="minorBidi"/>
          <w:sz w:val="24"/>
          <w:szCs w:val="24"/>
        </w:rPr>
        <w:t xml:space="preserve"> </w:t>
      </w:r>
      <w:r w:rsidRPr="007876BE">
        <w:rPr>
          <w:rFonts w:asciiTheme="minorBidi" w:hAnsiTheme="minorBidi"/>
          <w:i/>
          <w:iCs/>
          <w:sz w:val="24"/>
          <w:szCs w:val="24"/>
        </w:rPr>
        <w:t>bi-Yerushalayim</w:t>
      </w:r>
      <w:r w:rsidRPr="007876BE">
        <w:rPr>
          <w:rFonts w:asciiTheme="minorBidi" w:hAnsiTheme="minorBidi"/>
          <w:sz w:val="24"/>
          <w:szCs w:val="24"/>
        </w:rPr>
        <w:t xml:space="preserve">" (next year in Jerusalem) with great feeling, and I saw real tears in their eyes. But when I asked who among them was intending to make </w:t>
      </w:r>
      <w:r w:rsidRPr="007876BE">
        <w:rPr>
          <w:rFonts w:asciiTheme="minorBidi" w:hAnsiTheme="minorBidi"/>
          <w:i/>
          <w:iCs/>
          <w:sz w:val="24"/>
          <w:szCs w:val="24"/>
        </w:rPr>
        <w:t>aliya</w:t>
      </w:r>
      <w:r w:rsidRPr="007876BE">
        <w:rPr>
          <w:rFonts w:asciiTheme="minorBidi" w:hAnsiTheme="minorBidi"/>
          <w:sz w:val="24"/>
          <w:szCs w:val="24"/>
        </w:rPr>
        <w:t>, they looked at me in astonishment. We have to understand that their faith in "</w:t>
      </w:r>
      <w:r w:rsidRPr="00812B75">
        <w:rPr>
          <w:rFonts w:asciiTheme="minorBidi" w:hAnsiTheme="minorBidi"/>
          <w:i/>
          <w:iCs/>
          <w:sz w:val="24"/>
          <w:szCs w:val="24"/>
        </w:rPr>
        <w:t>Le</w:t>
      </w:r>
      <w:r w:rsidR="00812B75">
        <w:rPr>
          <w:rFonts w:asciiTheme="minorBidi" w:hAnsiTheme="minorBidi"/>
          <w:i/>
          <w:iCs/>
          <w:sz w:val="24"/>
          <w:szCs w:val="24"/>
        </w:rPr>
        <w:t>-S</w:t>
      </w:r>
      <w:r w:rsidRPr="00812B75">
        <w:rPr>
          <w:rFonts w:asciiTheme="minorBidi" w:hAnsiTheme="minorBidi"/>
          <w:i/>
          <w:iCs/>
          <w:sz w:val="24"/>
          <w:szCs w:val="24"/>
        </w:rPr>
        <w:t>hana</w:t>
      </w:r>
      <w:r w:rsidRPr="007876BE">
        <w:rPr>
          <w:rFonts w:asciiTheme="minorBidi" w:hAnsiTheme="minorBidi"/>
          <w:sz w:val="24"/>
          <w:szCs w:val="24"/>
        </w:rPr>
        <w:t xml:space="preserve"> </w:t>
      </w:r>
      <w:r w:rsidRPr="00812B75">
        <w:rPr>
          <w:rFonts w:asciiTheme="minorBidi" w:hAnsiTheme="minorBidi"/>
          <w:i/>
          <w:iCs/>
          <w:sz w:val="24"/>
          <w:szCs w:val="24"/>
        </w:rPr>
        <w:t>ha-ba'ah bi-Yerushalayim</w:t>
      </w:r>
      <w:r w:rsidRPr="007876BE">
        <w:rPr>
          <w:rFonts w:asciiTheme="minorBidi" w:hAnsiTheme="minorBidi"/>
          <w:sz w:val="24"/>
          <w:szCs w:val="24"/>
        </w:rPr>
        <w:t>" is real, and the refusal to move to Israel is just as real. How can this be? The problem is at the level of identity. (</w:t>
      </w:r>
      <w:r w:rsidR="00812B75">
        <w:rPr>
          <w:rFonts w:asciiTheme="minorBidi" w:hAnsiTheme="minorBidi"/>
          <w:i/>
          <w:iCs/>
          <w:sz w:val="24"/>
          <w:szCs w:val="24"/>
        </w:rPr>
        <w:t>Sod Midrash H</w:t>
      </w:r>
      <w:r w:rsidRPr="00812B75">
        <w:rPr>
          <w:rFonts w:asciiTheme="minorBidi" w:hAnsiTheme="minorBidi"/>
          <w:i/>
          <w:iCs/>
          <w:sz w:val="24"/>
          <w:szCs w:val="24"/>
        </w:rPr>
        <w:t>a-Toladot</w:t>
      </w:r>
      <w:r w:rsidRPr="007876BE">
        <w:rPr>
          <w:rFonts w:asciiTheme="minorBidi" w:hAnsiTheme="minorBidi"/>
          <w:sz w:val="24"/>
          <w:szCs w:val="24"/>
        </w:rPr>
        <w:t xml:space="preserve"> II, 120-122)</w:t>
      </w:r>
    </w:p>
    <w:p w:rsidR="00986D46" w:rsidRPr="007876BE" w:rsidRDefault="00986D46" w:rsidP="00C42059">
      <w:pPr>
        <w:spacing w:after="0" w:line="240" w:lineRule="auto"/>
        <w:jc w:val="both"/>
        <w:rPr>
          <w:rFonts w:asciiTheme="minorBidi" w:hAnsiTheme="minorBidi"/>
          <w:sz w:val="24"/>
          <w:szCs w:val="24"/>
        </w:rPr>
      </w:pPr>
    </w:p>
    <w:p w:rsidR="00986D46" w:rsidRPr="007876BE" w:rsidRDefault="00986D46" w:rsidP="00C42059">
      <w:pPr>
        <w:spacing w:after="0" w:line="240" w:lineRule="auto"/>
        <w:jc w:val="both"/>
        <w:rPr>
          <w:rFonts w:asciiTheme="minorBidi" w:hAnsiTheme="minorBidi"/>
          <w:sz w:val="24"/>
          <w:szCs w:val="24"/>
        </w:rPr>
      </w:pPr>
      <w:r w:rsidRPr="007876BE">
        <w:rPr>
          <w:rFonts w:asciiTheme="minorBidi" w:hAnsiTheme="minorBidi"/>
          <w:sz w:val="24"/>
          <w:szCs w:val="24"/>
        </w:rPr>
        <w:t xml:space="preserve">Manitou argues that the weakness arises not from a lack of seriousness or faith, but rather from a profound place of difficulty in internalizing our right to the land. If after maintaining a connection of longing for the land for so long we display this weakness, the problem goes very deep and arises from a deficiency in our national identity. Manitou experienced this phenomenon personally and underwent a lengthy process before making </w:t>
      </w:r>
      <w:r w:rsidRPr="00812B75">
        <w:rPr>
          <w:rFonts w:asciiTheme="minorBidi" w:hAnsiTheme="minorBidi"/>
          <w:i/>
          <w:iCs/>
          <w:sz w:val="24"/>
          <w:szCs w:val="24"/>
        </w:rPr>
        <w:t>aliya</w:t>
      </w:r>
      <w:r w:rsidRPr="007876BE">
        <w:rPr>
          <w:rFonts w:asciiTheme="minorBidi" w:hAnsiTheme="minorBidi"/>
          <w:sz w:val="24"/>
          <w:szCs w:val="24"/>
        </w:rPr>
        <w:t>.</w:t>
      </w:r>
    </w:p>
    <w:p w:rsidR="004852F1" w:rsidRPr="007876BE" w:rsidRDefault="004852F1" w:rsidP="00C42059">
      <w:pPr>
        <w:spacing w:after="0" w:line="240" w:lineRule="auto"/>
        <w:jc w:val="both"/>
        <w:rPr>
          <w:rFonts w:asciiTheme="minorBidi" w:hAnsiTheme="minorBidi"/>
          <w:sz w:val="24"/>
          <w:szCs w:val="24"/>
        </w:rPr>
      </w:pPr>
    </w:p>
    <w:p w:rsidR="00986D46" w:rsidRPr="007876BE" w:rsidRDefault="00986D46" w:rsidP="00C42059">
      <w:pPr>
        <w:spacing w:after="0" w:line="240" w:lineRule="auto"/>
        <w:jc w:val="both"/>
        <w:rPr>
          <w:rFonts w:asciiTheme="minorBidi" w:hAnsiTheme="minorBidi"/>
          <w:sz w:val="24"/>
          <w:szCs w:val="24"/>
        </w:rPr>
      </w:pPr>
      <w:r w:rsidRPr="007876BE">
        <w:rPr>
          <w:rFonts w:asciiTheme="minorBidi" w:hAnsiTheme="minorBidi"/>
          <w:sz w:val="24"/>
          <w:szCs w:val="24"/>
        </w:rPr>
        <w:t xml:space="preserve">The deficiency that expressed itself in not bringing the people of Sedom under the wings of the Divine Presence is likewise relevant today. Manitou agrees that it is not possible to blindly accept anyone who is interested in converting, and </w:t>
      </w:r>
      <w:r w:rsidR="004852F1" w:rsidRPr="007876BE">
        <w:rPr>
          <w:rFonts w:asciiTheme="minorBidi" w:hAnsiTheme="minorBidi"/>
          <w:sz w:val="24"/>
          <w:szCs w:val="24"/>
        </w:rPr>
        <w:t xml:space="preserve">we should </w:t>
      </w:r>
      <w:r w:rsidRPr="007876BE">
        <w:rPr>
          <w:rFonts w:asciiTheme="minorBidi" w:hAnsiTheme="minorBidi"/>
          <w:sz w:val="24"/>
          <w:szCs w:val="24"/>
        </w:rPr>
        <w:t xml:space="preserve">certainly not be too lenient when it comes to the conversion process. Nevertheless, conversion is a task that we face. Manitou argues that the souls that Avraham failed to bring within the fold are the roots of the main forces that have been hostile towards </w:t>
      </w:r>
      <w:r w:rsidRPr="00812B75">
        <w:rPr>
          <w:rFonts w:asciiTheme="minorBidi" w:hAnsiTheme="minorBidi"/>
          <w:i/>
          <w:iCs/>
          <w:sz w:val="24"/>
          <w:szCs w:val="24"/>
        </w:rPr>
        <w:t>Am Yisrael</w:t>
      </w:r>
      <w:r w:rsidRPr="007876BE">
        <w:rPr>
          <w:rFonts w:asciiTheme="minorBidi" w:hAnsiTheme="minorBidi"/>
          <w:sz w:val="24"/>
          <w:szCs w:val="24"/>
        </w:rPr>
        <w:t xml:space="preserve"> throughout history. For example, he cites the sects from the late Second Temple period</w:t>
      </w:r>
      <w:r w:rsidR="00812B75">
        <w:rPr>
          <w:rFonts w:asciiTheme="minorBidi" w:hAnsiTheme="minorBidi"/>
          <w:sz w:val="24"/>
          <w:szCs w:val="24"/>
        </w:rPr>
        <w:t>,</w:t>
      </w:r>
      <w:r w:rsidRPr="007876BE">
        <w:rPr>
          <w:rFonts w:asciiTheme="minorBidi" w:hAnsiTheme="minorBidi"/>
          <w:sz w:val="24"/>
          <w:szCs w:val="24"/>
        </w:rPr>
        <w:t xml:space="preserve"> which were not accepted as Jews and which eventually gave rise to Christianity. This is admittedly a most complex issue, but complexity is not a reason to neglect the task altogether.</w:t>
      </w:r>
    </w:p>
    <w:p w:rsidR="004852F1" w:rsidRPr="007876BE" w:rsidRDefault="004852F1" w:rsidP="00C42059">
      <w:pPr>
        <w:spacing w:after="0" w:line="240" w:lineRule="auto"/>
        <w:jc w:val="both"/>
        <w:rPr>
          <w:rFonts w:asciiTheme="minorBidi" w:hAnsiTheme="minorBidi"/>
          <w:sz w:val="24"/>
          <w:szCs w:val="24"/>
        </w:rPr>
      </w:pPr>
    </w:p>
    <w:p w:rsidR="00986D46" w:rsidRPr="007876BE" w:rsidRDefault="00986D46" w:rsidP="00C42059">
      <w:pPr>
        <w:spacing w:after="0" w:line="240" w:lineRule="auto"/>
        <w:jc w:val="both"/>
        <w:rPr>
          <w:rFonts w:asciiTheme="minorBidi" w:hAnsiTheme="minorBidi"/>
          <w:sz w:val="24"/>
          <w:szCs w:val="24"/>
        </w:rPr>
      </w:pPr>
      <w:r w:rsidRPr="007876BE">
        <w:rPr>
          <w:rFonts w:asciiTheme="minorBidi" w:hAnsiTheme="minorBidi"/>
          <w:sz w:val="24"/>
          <w:szCs w:val="24"/>
        </w:rPr>
        <w:t xml:space="preserve">As to the third opinion – "that [Avraham] mobilized Torah scholars to fight" – Manitou suffices with a hint at the contemporary parallel. He </w:t>
      </w:r>
      <w:r w:rsidR="004852F1" w:rsidRPr="007876BE">
        <w:rPr>
          <w:rFonts w:asciiTheme="minorBidi" w:hAnsiTheme="minorBidi"/>
          <w:sz w:val="24"/>
          <w:szCs w:val="24"/>
        </w:rPr>
        <w:t xml:space="preserve">follows in the footsteps of </w:t>
      </w:r>
      <w:r w:rsidRPr="007876BE">
        <w:rPr>
          <w:rFonts w:asciiTheme="minorBidi" w:hAnsiTheme="minorBidi"/>
          <w:sz w:val="24"/>
          <w:szCs w:val="24"/>
        </w:rPr>
        <w:t xml:space="preserve">Maharal, </w:t>
      </w:r>
      <w:r w:rsidR="004852F1" w:rsidRPr="007876BE">
        <w:rPr>
          <w:rFonts w:asciiTheme="minorBidi" w:hAnsiTheme="minorBidi"/>
          <w:sz w:val="24"/>
          <w:szCs w:val="24"/>
        </w:rPr>
        <w:t xml:space="preserve">insisting </w:t>
      </w:r>
      <w:r w:rsidRPr="007876BE">
        <w:rPr>
          <w:rFonts w:asciiTheme="minorBidi" w:hAnsiTheme="minorBidi"/>
          <w:sz w:val="24"/>
          <w:szCs w:val="24"/>
        </w:rPr>
        <w:t xml:space="preserve">that true (!) Torah scholars </w:t>
      </w:r>
      <w:r w:rsidR="004852F1" w:rsidRPr="007876BE">
        <w:rPr>
          <w:rFonts w:asciiTheme="minorBidi" w:hAnsiTheme="minorBidi"/>
          <w:sz w:val="24"/>
          <w:szCs w:val="24"/>
        </w:rPr>
        <w:t xml:space="preserve">are and must be </w:t>
      </w:r>
      <w:r w:rsidR="00812B75">
        <w:rPr>
          <w:rFonts w:asciiTheme="minorBidi" w:hAnsiTheme="minorBidi"/>
          <w:sz w:val="24"/>
          <w:szCs w:val="24"/>
        </w:rPr>
        <w:t>spiritually free;</w:t>
      </w:r>
      <w:r w:rsidRPr="007876BE">
        <w:rPr>
          <w:rFonts w:asciiTheme="minorBidi" w:hAnsiTheme="minorBidi"/>
          <w:sz w:val="24"/>
          <w:szCs w:val="24"/>
        </w:rPr>
        <w:t xml:space="preserve"> they must be </w:t>
      </w:r>
      <w:r w:rsidR="004852F1" w:rsidRPr="007876BE">
        <w:rPr>
          <w:rFonts w:asciiTheme="minorBidi" w:hAnsiTheme="minorBidi"/>
          <w:sz w:val="24"/>
          <w:szCs w:val="24"/>
        </w:rPr>
        <w:t xml:space="preserve">exempt </w:t>
      </w:r>
      <w:r w:rsidRPr="007876BE">
        <w:rPr>
          <w:rFonts w:asciiTheme="minorBidi" w:hAnsiTheme="minorBidi"/>
          <w:sz w:val="24"/>
          <w:szCs w:val="24"/>
        </w:rPr>
        <w:t xml:space="preserve">from engaging in </w:t>
      </w:r>
      <w:r w:rsidR="004852F1" w:rsidRPr="007876BE">
        <w:rPr>
          <w:rFonts w:asciiTheme="minorBidi" w:hAnsiTheme="minorBidi"/>
          <w:sz w:val="24"/>
          <w:szCs w:val="24"/>
        </w:rPr>
        <w:t xml:space="preserve">matters </w:t>
      </w:r>
      <w:r w:rsidRPr="007876BE">
        <w:rPr>
          <w:rFonts w:asciiTheme="minorBidi" w:hAnsiTheme="minorBidi"/>
          <w:sz w:val="24"/>
          <w:szCs w:val="24"/>
        </w:rPr>
        <w:t xml:space="preserve">of the material world so that they can devote themselves entirely to Torah. He does not apply this principle specifically to the issue of army service for </w:t>
      </w:r>
      <w:r w:rsidRPr="007876BE">
        <w:rPr>
          <w:rFonts w:asciiTheme="minorBidi" w:hAnsiTheme="minorBidi"/>
          <w:sz w:val="24"/>
          <w:szCs w:val="24"/>
        </w:rPr>
        <w:lastRenderedPageBreak/>
        <w:t>yeshiva students in our times, but he seems to hint to it. Perhaps his view would be that a Torah scholar who lives his life in a manner that is truly free from engagement in any of the concerns of this world is worthy of devoting himself to spiritual pursuit on behalf of all of Israel (in the spirit of the Rambam's teaching about the tribe of Levi), while other sectors of the nation are responsible for national security.</w:t>
      </w:r>
    </w:p>
    <w:p w:rsidR="00090ACF" w:rsidRDefault="00090ACF" w:rsidP="00C42059">
      <w:pPr>
        <w:spacing w:after="0" w:line="240" w:lineRule="auto"/>
        <w:jc w:val="both"/>
        <w:rPr>
          <w:rFonts w:asciiTheme="minorBidi" w:hAnsiTheme="minorBidi"/>
          <w:sz w:val="24"/>
          <w:szCs w:val="24"/>
        </w:rPr>
      </w:pPr>
    </w:p>
    <w:p w:rsidR="007876BE" w:rsidRPr="007876BE" w:rsidRDefault="007876BE" w:rsidP="00C42059">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7876BE" w:rsidRPr="00787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BC"/>
    <w:rsid w:val="00090ACF"/>
    <w:rsid w:val="003939AA"/>
    <w:rsid w:val="00395512"/>
    <w:rsid w:val="004852F1"/>
    <w:rsid w:val="007876BE"/>
    <w:rsid w:val="00812B75"/>
    <w:rsid w:val="00986D46"/>
    <w:rsid w:val="00C42059"/>
    <w:rsid w:val="00FF76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2BDB3-1BF0-4680-A4E5-4145EA28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86597">
      <w:bodyDiv w:val="1"/>
      <w:marLeft w:val="0"/>
      <w:marRight w:val="0"/>
      <w:marTop w:val="0"/>
      <w:marBottom w:val="0"/>
      <w:divBdr>
        <w:top w:val="none" w:sz="0" w:space="0" w:color="auto"/>
        <w:left w:val="none" w:sz="0" w:space="0" w:color="auto"/>
        <w:bottom w:val="none" w:sz="0" w:space="0" w:color="auto"/>
        <w:right w:val="none" w:sz="0" w:space="0" w:color="auto"/>
      </w:divBdr>
    </w:div>
    <w:div w:id="567306247">
      <w:bodyDiv w:val="1"/>
      <w:marLeft w:val="0"/>
      <w:marRight w:val="0"/>
      <w:marTop w:val="0"/>
      <w:marBottom w:val="0"/>
      <w:divBdr>
        <w:top w:val="none" w:sz="0" w:space="0" w:color="auto"/>
        <w:left w:val="none" w:sz="0" w:space="0" w:color="auto"/>
        <w:bottom w:val="none" w:sz="0" w:space="0" w:color="auto"/>
        <w:right w:val="none" w:sz="0" w:space="0" w:color="auto"/>
      </w:divBdr>
      <w:divsChild>
        <w:div w:id="1190609852">
          <w:marLeft w:val="0"/>
          <w:marRight w:val="0"/>
          <w:marTop w:val="0"/>
          <w:marBottom w:val="0"/>
          <w:divBdr>
            <w:top w:val="none" w:sz="0" w:space="0" w:color="auto"/>
            <w:left w:val="none" w:sz="0" w:space="0" w:color="auto"/>
            <w:bottom w:val="none" w:sz="0" w:space="0" w:color="auto"/>
            <w:right w:val="none" w:sz="0" w:space="0" w:color="auto"/>
          </w:divBdr>
        </w:div>
        <w:div w:id="81337427">
          <w:marLeft w:val="0"/>
          <w:marRight w:val="0"/>
          <w:marTop w:val="0"/>
          <w:marBottom w:val="0"/>
          <w:divBdr>
            <w:top w:val="none" w:sz="0" w:space="0" w:color="auto"/>
            <w:left w:val="none" w:sz="0" w:space="0" w:color="auto"/>
            <w:bottom w:val="none" w:sz="0" w:space="0" w:color="auto"/>
            <w:right w:val="none" w:sz="0" w:space="0" w:color="auto"/>
          </w:divBdr>
          <w:divsChild>
            <w:div w:id="762453378">
              <w:marLeft w:val="0"/>
              <w:marRight w:val="0"/>
              <w:marTop w:val="0"/>
              <w:marBottom w:val="0"/>
              <w:divBdr>
                <w:top w:val="none" w:sz="0" w:space="0" w:color="auto"/>
                <w:left w:val="none" w:sz="0" w:space="0" w:color="auto"/>
                <w:bottom w:val="none" w:sz="0" w:space="0" w:color="auto"/>
                <w:right w:val="none" w:sz="0" w:space="0" w:color="auto"/>
              </w:divBdr>
              <w:divsChild>
                <w:div w:id="3156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8355</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3</cp:revision>
  <dcterms:created xsi:type="dcterms:W3CDTF">2021-04-19T06:44:00Z</dcterms:created>
  <dcterms:modified xsi:type="dcterms:W3CDTF">2021-04-19T06:45:00Z</dcterms:modified>
</cp:coreProperties>
</file>