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DD" w:rsidRPr="00940DDD" w:rsidRDefault="00940DDD" w:rsidP="00FC2C75">
      <w:pPr>
        <w:pStyle w:val="BlockText"/>
        <w:widowControl w:val="0"/>
        <w:spacing w:line="240" w:lineRule="auto"/>
        <w:ind w:left="0"/>
        <w:jc w:val="center"/>
        <w:rPr>
          <w:rFonts w:asciiTheme="minorBidi" w:hAnsiTheme="minorBidi" w:cstheme="minorBidi"/>
          <w:caps/>
          <w:sz w:val="24"/>
          <w:szCs w:val="24"/>
        </w:rPr>
      </w:pPr>
      <w:r w:rsidRPr="00940DDD">
        <w:rPr>
          <w:rFonts w:asciiTheme="minorBidi" w:hAnsiTheme="minorBidi" w:cstheme="minorBidi"/>
          <w:caps/>
          <w:sz w:val="24"/>
          <w:szCs w:val="24"/>
          <w:lang w:eastAsia="en-GB"/>
        </w:rPr>
        <w:t>YESHIVAT</w:t>
      </w:r>
      <w:bookmarkStart w:id="0" w:name="_GoBack"/>
      <w:bookmarkEnd w:id="0"/>
      <w:r w:rsidRPr="00940DDD">
        <w:rPr>
          <w:rFonts w:asciiTheme="minorBidi" w:hAnsiTheme="minorBidi" w:cstheme="minorBidi"/>
          <w:caps/>
          <w:sz w:val="24"/>
          <w:szCs w:val="24"/>
          <w:lang w:eastAsia="en-GB"/>
        </w:rPr>
        <w:t xml:space="preserve"> HAR ETZION</w:t>
      </w:r>
    </w:p>
    <w:p w:rsidR="00940DDD" w:rsidRPr="00940DDD" w:rsidRDefault="00940DDD" w:rsidP="00FC2C75">
      <w:pPr>
        <w:widowControl w:val="0"/>
        <w:bidi w:val="0"/>
        <w:spacing w:line="240" w:lineRule="auto"/>
        <w:jc w:val="center"/>
        <w:rPr>
          <w:rFonts w:asciiTheme="minorBidi" w:hAnsiTheme="minorBidi" w:cstheme="minorBidi"/>
          <w:caps/>
          <w:sz w:val="24"/>
          <w:szCs w:val="24"/>
          <w:lang w:eastAsia="en-GB"/>
        </w:rPr>
      </w:pPr>
      <w:r w:rsidRPr="00940DDD">
        <w:rPr>
          <w:rFonts w:asciiTheme="minorBidi" w:hAnsiTheme="minorBidi" w:cstheme="minorBidi"/>
          <w:caps/>
          <w:sz w:val="24"/>
          <w:szCs w:val="24"/>
          <w:lang w:eastAsia="en-GB"/>
        </w:rPr>
        <w:t>ISRAEL KOSCHITZKY VIRTUAL BEIT MIDRASH (VBM)</w:t>
      </w:r>
    </w:p>
    <w:p w:rsidR="00940DDD" w:rsidRPr="00940DDD" w:rsidRDefault="00940DDD" w:rsidP="00FC2C75">
      <w:pPr>
        <w:widowControl w:val="0"/>
        <w:bidi w:val="0"/>
        <w:spacing w:line="240" w:lineRule="auto"/>
        <w:jc w:val="center"/>
        <w:rPr>
          <w:rFonts w:asciiTheme="minorBidi" w:hAnsiTheme="minorBidi" w:cstheme="minorBidi"/>
          <w:caps/>
          <w:sz w:val="24"/>
          <w:szCs w:val="24"/>
          <w:lang w:eastAsia="en-GB"/>
        </w:rPr>
      </w:pPr>
      <w:r w:rsidRPr="00940DDD">
        <w:rPr>
          <w:rFonts w:asciiTheme="minorBidi" w:hAnsiTheme="minorBidi" w:cstheme="minorBidi"/>
          <w:caps/>
          <w:sz w:val="24"/>
          <w:szCs w:val="24"/>
          <w:lang w:eastAsia="en-GB"/>
        </w:rPr>
        <w:t>*********************************************************</w:t>
      </w:r>
    </w:p>
    <w:p w:rsidR="00940DDD" w:rsidRPr="00940DDD" w:rsidRDefault="00940DDD" w:rsidP="00FC2C75">
      <w:pPr>
        <w:widowControl w:val="0"/>
        <w:bidi w:val="0"/>
        <w:spacing w:line="240" w:lineRule="auto"/>
        <w:jc w:val="center"/>
        <w:rPr>
          <w:rFonts w:asciiTheme="minorBidi" w:hAnsiTheme="minorBidi" w:cstheme="minorBidi"/>
          <w:sz w:val="24"/>
          <w:szCs w:val="24"/>
        </w:rPr>
      </w:pPr>
    </w:p>
    <w:p w:rsidR="00940DDD" w:rsidRPr="00940DDD" w:rsidRDefault="00940DDD" w:rsidP="00FC2C75">
      <w:pPr>
        <w:pStyle w:val="CC"/>
        <w:keepLines w:val="0"/>
        <w:spacing w:after="0"/>
        <w:ind w:left="0" w:firstLine="0"/>
        <w:jc w:val="center"/>
        <w:rPr>
          <w:rFonts w:asciiTheme="minorBidi" w:hAnsiTheme="minorBidi" w:cstheme="minorBidi"/>
          <w:b/>
          <w:bCs/>
          <w:sz w:val="24"/>
          <w:szCs w:val="24"/>
        </w:rPr>
      </w:pPr>
      <w:r w:rsidRPr="00940DDD">
        <w:rPr>
          <w:rFonts w:asciiTheme="minorBidi" w:hAnsiTheme="minorBidi" w:cstheme="minorBidi"/>
          <w:b/>
          <w:bCs/>
          <w:sz w:val="24"/>
          <w:szCs w:val="24"/>
        </w:rPr>
        <w:t>PRINCIPLES OF FAITH</w:t>
      </w:r>
    </w:p>
    <w:p w:rsidR="00940DDD" w:rsidRPr="00940DDD" w:rsidRDefault="00940DDD" w:rsidP="00FC2C75">
      <w:pPr>
        <w:pStyle w:val="CC"/>
        <w:keepLines w:val="0"/>
        <w:spacing w:after="0"/>
        <w:ind w:left="0" w:firstLine="0"/>
        <w:jc w:val="center"/>
        <w:rPr>
          <w:rFonts w:asciiTheme="minorBidi" w:hAnsiTheme="minorBidi" w:cstheme="minorBidi"/>
          <w:b/>
          <w:bCs/>
          <w:sz w:val="24"/>
          <w:szCs w:val="24"/>
        </w:rPr>
      </w:pPr>
      <w:r w:rsidRPr="00940DDD">
        <w:rPr>
          <w:rFonts w:asciiTheme="minorBidi" w:hAnsiTheme="minorBidi" w:cstheme="minorBidi"/>
          <w:b/>
          <w:bCs/>
          <w:sz w:val="24"/>
          <w:szCs w:val="24"/>
        </w:rPr>
        <w:t>By Rav Joshua Amaru</w:t>
      </w:r>
    </w:p>
    <w:p w:rsidR="00940DDD" w:rsidRPr="00940DDD" w:rsidRDefault="00940DDD" w:rsidP="00FC2C75">
      <w:pPr>
        <w:widowControl w:val="0"/>
        <w:bidi w:val="0"/>
        <w:spacing w:line="240" w:lineRule="auto"/>
        <w:jc w:val="center"/>
        <w:rPr>
          <w:rFonts w:asciiTheme="minorBidi" w:hAnsiTheme="minorBidi" w:cstheme="minorBidi"/>
          <w:sz w:val="24"/>
          <w:szCs w:val="24"/>
        </w:rPr>
      </w:pPr>
    </w:p>
    <w:p w:rsidR="00940DDD" w:rsidRPr="00940DDD" w:rsidRDefault="00940DDD" w:rsidP="00FC2C75">
      <w:pPr>
        <w:widowControl w:val="0"/>
        <w:bidi w:val="0"/>
        <w:spacing w:line="240" w:lineRule="auto"/>
        <w:jc w:val="center"/>
        <w:rPr>
          <w:rFonts w:asciiTheme="minorBidi" w:hAnsiTheme="minorBidi" w:cstheme="minorBidi"/>
          <w:sz w:val="24"/>
          <w:szCs w:val="24"/>
        </w:rPr>
      </w:pPr>
      <w:r w:rsidRPr="00940DDD">
        <w:rPr>
          <w:rFonts w:asciiTheme="minorBidi" w:hAnsiTheme="minorBidi" w:cstheme="minorBidi"/>
          <w:sz w:val="24"/>
          <w:szCs w:val="24"/>
        </w:rPr>
        <w:t>The htm version of this shiur is available at:</w:t>
      </w:r>
    </w:p>
    <w:p w:rsidR="00940DDD" w:rsidRPr="00940DDD" w:rsidRDefault="00FC2C75" w:rsidP="00FC2C75">
      <w:pPr>
        <w:pStyle w:val="aa"/>
        <w:keepNext w:val="0"/>
        <w:widowControl w:val="0"/>
        <w:bidi w:val="0"/>
        <w:spacing w:before="0" w:after="0"/>
        <w:rPr>
          <w:rFonts w:asciiTheme="minorBidi" w:hAnsiTheme="minorBidi" w:cstheme="minorBidi"/>
          <w:sz w:val="24"/>
          <w:szCs w:val="24"/>
        </w:rPr>
      </w:pPr>
      <w:hyperlink r:id="rId9" w:history="1">
        <w:r w:rsidR="00940DDD" w:rsidRPr="00940DDD">
          <w:rPr>
            <w:rStyle w:val="Hyperlink"/>
            <w:rFonts w:asciiTheme="minorBidi" w:hAnsiTheme="minorBidi" w:cstheme="minorBidi"/>
            <w:sz w:val="24"/>
            <w:szCs w:val="24"/>
          </w:rPr>
          <w:t>http://vbm-torah.org/archive/faith/25faith.htm</w:t>
        </w:r>
      </w:hyperlink>
    </w:p>
    <w:p w:rsidR="00940DDD" w:rsidRPr="00940DDD" w:rsidRDefault="00940DDD" w:rsidP="00FC2C75">
      <w:pPr>
        <w:pStyle w:val="Title"/>
        <w:widowControl w:val="0"/>
        <w:bidi w:val="0"/>
        <w:spacing w:after="0"/>
        <w:rPr>
          <w:rFonts w:asciiTheme="minorBidi" w:hAnsiTheme="minorBidi" w:cstheme="minorBidi"/>
          <w:sz w:val="24"/>
          <w:szCs w:val="24"/>
        </w:rPr>
      </w:pPr>
    </w:p>
    <w:p w:rsidR="00940DDD" w:rsidRPr="00940DDD" w:rsidRDefault="00940DDD" w:rsidP="00FC2C75">
      <w:pPr>
        <w:pStyle w:val="Title"/>
        <w:bidi w:val="0"/>
        <w:spacing w:after="0"/>
        <w:rPr>
          <w:rFonts w:asciiTheme="minorBidi" w:hAnsiTheme="minorBidi" w:cstheme="minorBidi"/>
          <w:sz w:val="24"/>
          <w:szCs w:val="24"/>
        </w:rPr>
      </w:pPr>
    </w:p>
    <w:p w:rsidR="00940DDD" w:rsidRPr="00940DDD" w:rsidRDefault="00940DDD" w:rsidP="00FC2C75">
      <w:pPr>
        <w:pStyle w:val="Title"/>
        <w:bidi w:val="0"/>
        <w:spacing w:after="0"/>
        <w:rPr>
          <w:rFonts w:asciiTheme="minorBidi" w:hAnsiTheme="minorBidi" w:cstheme="minorBidi"/>
          <w:sz w:val="24"/>
          <w:szCs w:val="24"/>
          <w:u w:val="none"/>
        </w:rPr>
      </w:pPr>
      <w:r w:rsidRPr="00940DDD">
        <w:rPr>
          <w:rFonts w:asciiTheme="minorBidi" w:hAnsiTheme="minorBidi" w:cstheme="minorBidi"/>
          <w:sz w:val="24"/>
          <w:szCs w:val="24"/>
          <w:u w:val="none"/>
        </w:rPr>
        <w:t>Shiur #25: End of Days, part II</w:t>
      </w:r>
    </w:p>
    <w:p w:rsidR="00940DDD" w:rsidRDefault="00940DDD" w:rsidP="00FC2C75">
      <w:pPr>
        <w:bidi w:val="0"/>
        <w:spacing w:line="240" w:lineRule="auto"/>
        <w:rPr>
          <w:rFonts w:asciiTheme="minorBidi" w:hAnsiTheme="minorBidi" w:cstheme="minorBidi"/>
          <w:sz w:val="24"/>
          <w:szCs w:val="24"/>
        </w:rPr>
      </w:pPr>
    </w:p>
    <w:p w:rsidR="007E3B43" w:rsidRPr="00940DDD" w:rsidRDefault="007E3B43" w:rsidP="00FC2C75">
      <w:pPr>
        <w:bidi w:val="0"/>
        <w:spacing w:line="240" w:lineRule="auto"/>
        <w:rPr>
          <w:rFonts w:asciiTheme="minorBidi" w:hAnsiTheme="minorBidi" w:cstheme="minorBidi"/>
          <w:sz w:val="24"/>
          <w:szCs w:val="24"/>
        </w:rPr>
      </w:pPr>
    </w:p>
    <w:p w:rsidR="00940DDD" w:rsidRPr="007E3B43" w:rsidRDefault="00940DDD" w:rsidP="00FC2C75">
      <w:pPr>
        <w:bidi w:val="0"/>
        <w:spacing w:line="240" w:lineRule="auto"/>
        <w:rPr>
          <w:rFonts w:asciiTheme="minorBidi" w:hAnsiTheme="minorBidi" w:cstheme="minorBidi"/>
          <w:b/>
          <w:bCs/>
          <w:sz w:val="24"/>
          <w:szCs w:val="24"/>
        </w:rPr>
      </w:pPr>
      <w:r w:rsidRPr="007E3B43">
        <w:rPr>
          <w:rFonts w:asciiTheme="minorBidi" w:hAnsiTheme="minorBidi" w:cstheme="minorBidi"/>
          <w:b/>
          <w:bCs/>
          <w:sz w:val="24"/>
          <w:szCs w:val="24"/>
        </w:rPr>
        <w:t>1.</w:t>
      </w:r>
      <w:r w:rsidRPr="007E3B43">
        <w:rPr>
          <w:rFonts w:asciiTheme="minorBidi" w:hAnsiTheme="minorBidi" w:cstheme="minorBidi"/>
          <w:b/>
          <w:bCs/>
          <w:sz w:val="24"/>
          <w:szCs w:val="24"/>
        </w:rPr>
        <w:tab/>
        <w:t>Introduction</w:t>
      </w:r>
    </w:p>
    <w:p w:rsidR="00940DDD" w:rsidRPr="00940DDD" w:rsidRDefault="00940DDD" w:rsidP="00FC2C75">
      <w:pPr>
        <w:bidi w:val="0"/>
        <w:spacing w:line="240" w:lineRule="auto"/>
        <w:rPr>
          <w:rFonts w:asciiTheme="minorBidi" w:hAnsiTheme="minorBidi" w:cstheme="minorBidi"/>
          <w:sz w:val="24"/>
          <w:szCs w:val="24"/>
        </w:rPr>
      </w:pPr>
    </w:p>
    <w:p w:rsidR="0029127D" w:rsidRDefault="001205C0"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t xml:space="preserve">In the last </w:t>
      </w:r>
      <w:r w:rsidRPr="00607AE2">
        <w:rPr>
          <w:rFonts w:asciiTheme="minorBidi" w:hAnsiTheme="minorBidi" w:cstheme="minorBidi"/>
          <w:i/>
          <w:iCs/>
          <w:sz w:val="24"/>
          <w:szCs w:val="24"/>
        </w:rPr>
        <w:t>shiur</w:t>
      </w:r>
      <w:r w:rsidRPr="00940DDD">
        <w:rPr>
          <w:rFonts w:asciiTheme="minorBidi" w:hAnsiTheme="minorBidi" w:cstheme="minorBidi"/>
          <w:sz w:val="24"/>
          <w:szCs w:val="24"/>
        </w:rPr>
        <w:t xml:space="preserve"> we investigated the Rambam's vision of the end of day</w:t>
      </w:r>
      <w:r w:rsidR="00530C5A">
        <w:rPr>
          <w:rFonts w:asciiTheme="minorBidi" w:hAnsiTheme="minorBidi" w:cstheme="minorBidi"/>
          <w:sz w:val="24"/>
          <w:szCs w:val="24"/>
        </w:rPr>
        <w:t>s</w:t>
      </w:r>
      <w:r w:rsidRPr="00940DDD">
        <w:rPr>
          <w:rFonts w:asciiTheme="minorBidi" w:hAnsiTheme="minorBidi" w:cstheme="minorBidi"/>
          <w:sz w:val="24"/>
          <w:szCs w:val="24"/>
        </w:rPr>
        <w:t xml:space="preserve"> and juxtaposed it to his conception of </w:t>
      </w:r>
      <w:r w:rsidR="00705103">
        <w:rPr>
          <w:rFonts w:asciiTheme="minorBidi" w:hAnsiTheme="minorBidi" w:cstheme="minorBidi"/>
          <w:i/>
          <w:iCs/>
          <w:sz w:val="24"/>
          <w:szCs w:val="24"/>
        </w:rPr>
        <w:t>Olam ha-Ba</w:t>
      </w:r>
      <w:r w:rsidRPr="00940DDD">
        <w:rPr>
          <w:rFonts w:asciiTheme="minorBidi" w:hAnsiTheme="minorBidi" w:cstheme="minorBidi"/>
          <w:sz w:val="24"/>
          <w:szCs w:val="24"/>
        </w:rPr>
        <w:t>.  It will come as no surprise to my loyal readers that this week I plan to offer a compet</w:t>
      </w:r>
      <w:r w:rsidR="006766E9">
        <w:rPr>
          <w:rFonts w:asciiTheme="minorBidi" w:hAnsiTheme="minorBidi" w:cstheme="minorBidi"/>
          <w:sz w:val="24"/>
          <w:szCs w:val="24"/>
        </w:rPr>
        <w:t>ing vision and that will be the one</w:t>
      </w:r>
      <w:r w:rsidRPr="00940DDD">
        <w:rPr>
          <w:rFonts w:asciiTheme="minorBidi" w:hAnsiTheme="minorBidi" w:cstheme="minorBidi"/>
          <w:sz w:val="24"/>
          <w:szCs w:val="24"/>
        </w:rPr>
        <w:t xml:space="preserve"> articulated by the Ramban.  </w:t>
      </w:r>
      <w:r w:rsidR="005139EC" w:rsidRPr="00940DDD">
        <w:rPr>
          <w:rFonts w:asciiTheme="minorBidi" w:hAnsiTheme="minorBidi" w:cstheme="minorBidi"/>
          <w:sz w:val="24"/>
          <w:szCs w:val="24"/>
        </w:rPr>
        <w:t xml:space="preserve">In </w:t>
      </w:r>
      <w:r w:rsidR="005139EC" w:rsidRPr="00940DDD">
        <w:rPr>
          <w:rFonts w:asciiTheme="minorBidi" w:hAnsiTheme="minorBidi" w:cstheme="minorBidi"/>
          <w:i/>
          <w:iCs/>
          <w:sz w:val="24"/>
          <w:szCs w:val="24"/>
        </w:rPr>
        <w:t xml:space="preserve">Sha'ar </w:t>
      </w:r>
      <w:r w:rsidR="006766E9">
        <w:rPr>
          <w:rFonts w:asciiTheme="minorBidi" w:hAnsiTheme="minorBidi" w:cstheme="minorBidi"/>
          <w:i/>
          <w:iCs/>
          <w:sz w:val="24"/>
          <w:szCs w:val="24"/>
        </w:rPr>
        <w:t>h</w:t>
      </w:r>
      <w:r w:rsidR="005139EC" w:rsidRPr="00940DDD">
        <w:rPr>
          <w:rFonts w:asciiTheme="minorBidi" w:hAnsiTheme="minorBidi" w:cstheme="minorBidi"/>
          <w:i/>
          <w:iCs/>
          <w:sz w:val="24"/>
          <w:szCs w:val="24"/>
        </w:rPr>
        <w:t>a</w:t>
      </w:r>
      <w:r w:rsidR="006766E9">
        <w:rPr>
          <w:rFonts w:asciiTheme="minorBidi" w:hAnsiTheme="minorBidi" w:cstheme="minorBidi"/>
          <w:i/>
          <w:iCs/>
          <w:sz w:val="24"/>
          <w:szCs w:val="24"/>
        </w:rPr>
        <w:t>-G</w:t>
      </w:r>
      <w:r w:rsidR="005139EC" w:rsidRPr="00940DDD">
        <w:rPr>
          <w:rFonts w:asciiTheme="minorBidi" w:hAnsiTheme="minorBidi" w:cstheme="minorBidi"/>
          <w:i/>
          <w:iCs/>
          <w:sz w:val="24"/>
          <w:szCs w:val="24"/>
        </w:rPr>
        <w:t>emul</w:t>
      </w:r>
      <w:r w:rsidR="005139EC" w:rsidRPr="00940DDD">
        <w:rPr>
          <w:rFonts w:asciiTheme="minorBidi" w:hAnsiTheme="minorBidi" w:cstheme="minorBidi"/>
          <w:sz w:val="24"/>
          <w:szCs w:val="24"/>
        </w:rPr>
        <w:t xml:space="preserve">, the concluding chapter to his </w:t>
      </w:r>
      <w:r w:rsidR="005139EC" w:rsidRPr="00940DDD">
        <w:rPr>
          <w:rFonts w:asciiTheme="minorBidi" w:hAnsiTheme="minorBidi" w:cstheme="minorBidi"/>
          <w:i/>
          <w:iCs/>
          <w:sz w:val="24"/>
          <w:szCs w:val="24"/>
        </w:rPr>
        <w:t xml:space="preserve">Torat </w:t>
      </w:r>
      <w:r w:rsidR="006766E9">
        <w:rPr>
          <w:rFonts w:asciiTheme="minorBidi" w:hAnsiTheme="minorBidi" w:cstheme="minorBidi"/>
          <w:i/>
          <w:iCs/>
          <w:sz w:val="24"/>
          <w:szCs w:val="24"/>
        </w:rPr>
        <w:t>h</w:t>
      </w:r>
      <w:r w:rsidR="005139EC" w:rsidRPr="00940DDD">
        <w:rPr>
          <w:rFonts w:asciiTheme="minorBidi" w:hAnsiTheme="minorBidi" w:cstheme="minorBidi"/>
          <w:i/>
          <w:iCs/>
          <w:sz w:val="24"/>
          <w:szCs w:val="24"/>
        </w:rPr>
        <w:t>a</w:t>
      </w:r>
      <w:r w:rsidR="006766E9">
        <w:rPr>
          <w:rFonts w:asciiTheme="minorBidi" w:hAnsiTheme="minorBidi" w:cstheme="minorBidi"/>
          <w:i/>
          <w:iCs/>
          <w:sz w:val="24"/>
          <w:szCs w:val="24"/>
        </w:rPr>
        <w:t>-A</w:t>
      </w:r>
      <w:r w:rsidR="005139EC" w:rsidRPr="00940DDD">
        <w:rPr>
          <w:rFonts w:asciiTheme="minorBidi" w:hAnsiTheme="minorBidi" w:cstheme="minorBidi"/>
          <w:i/>
          <w:iCs/>
          <w:sz w:val="24"/>
          <w:szCs w:val="24"/>
        </w:rPr>
        <w:t>dam</w:t>
      </w:r>
      <w:r w:rsidR="00BF75AA" w:rsidRPr="00940DDD">
        <w:rPr>
          <w:rFonts w:asciiTheme="minorBidi" w:hAnsiTheme="minorBidi" w:cstheme="minorBidi"/>
          <w:i/>
          <w:iCs/>
          <w:sz w:val="24"/>
          <w:szCs w:val="24"/>
        </w:rPr>
        <w:t xml:space="preserve">, </w:t>
      </w:r>
      <w:r w:rsidR="00BF75AA" w:rsidRPr="00940DDD">
        <w:rPr>
          <w:rFonts w:asciiTheme="minorBidi" w:hAnsiTheme="minorBidi" w:cstheme="minorBidi"/>
          <w:sz w:val="24"/>
          <w:szCs w:val="24"/>
        </w:rPr>
        <w:t>the</w:t>
      </w:r>
      <w:r w:rsidR="005139EC" w:rsidRPr="00940DDD">
        <w:rPr>
          <w:rFonts w:asciiTheme="minorBidi" w:hAnsiTheme="minorBidi" w:cstheme="minorBidi"/>
          <w:sz w:val="24"/>
          <w:szCs w:val="24"/>
        </w:rPr>
        <w:t xml:space="preserve"> </w:t>
      </w:r>
      <w:r w:rsidR="005B4E91" w:rsidRPr="00940DDD">
        <w:rPr>
          <w:rFonts w:asciiTheme="minorBidi" w:hAnsiTheme="minorBidi" w:cstheme="minorBidi"/>
          <w:sz w:val="24"/>
          <w:szCs w:val="24"/>
        </w:rPr>
        <w:t xml:space="preserve">Ramban weaves together a vast number </w:t>
      </w:r>
      <w:r w:rsidR="00BF75AA" w:rsidRPr="00940DDD">
        <w:rPr>
          <w:rFonts w:asciiTheme="minorBidi" w:hAnsiTheme="minorBidi" w:cstheme="minorBidi"/>
          <w:sz w:val="24"/>
          <w:szCs w:val="24"/>
        </w:rPr>
        <w:t>of statements</w:t>
      </w:r>
      <w:r w:rsidR="005B4E91" w:rsidRPr="00940DDD">
        <w:rPr>
          <w:rFonts w:asciiTheme="minorBidi" w:hAnsiTheme="minorBidi" w:cstheme="minorBidi"/>
          <w:sz w:val="24"/>
          <w:szCs w:val="24"/>
        </w:rPr>
        <w:t xml:space="preserve"> of </w:t>
      </w:r>
      <w:r w:rsidR="005B4E91" w:rsidRPr="00940DDD">
        <w:rPr>
          <w:rFonts w:asciiTheme="minorBidi" w:hAnsiTheme="minorBidi" w:cstheme="minorBidi"/>
          <w:i/>
          <w:iCs/>
          <w:sz w:val="24"/>
          <w:szCs w:val="24"/>
        </w:rPr>
        <w:t>Chazal</w:t>
      </w:r>
      <w:r w:rsidR="005B4E91" w:rsidRPr="00940DDD">
        <w:rPr>
          <w:rFonts w:asciiTheme="minorBidi" w:hAnsiTheme="minorBidi" w:cstheme="minorBidi"/>
          <w:sz w:val="24"/>
          <w:szCs w:val="24"/>
        </w:rPr>
        <w:t xml:space="preserve"> in describing his eschatological vision.  </w:t>
      </w:r>
      <w:r w:rsidR="0029127D" w:rsidRPr="00940DDD">
        <w:rPr>
          <w:rFonts w:asciiTheme="minorBidi" w:hAnsiTheme="minorBidi" w:cstheme="minorBidi"/>
          <w:sz w:val="24"/>
          <w:szCs w:val="24"/>
        </w:rPr>
        <w:t xml:space="preserve">He combines these with </w:t>
      </w:r>
      <w:r w:rsidR="00596DA5" w:rsidRPr="00940DDD">
        <w:rPr>
          <w:rFonts w:asciiTheme="minorBidi" w:hAnsiTheme="minorBidi" w:cstheme="minorBidi"/>
          <w:sz w:val="24"/>
          <w:szCs w:val="24"/>
        </w:rPr>
        <w:t>Ka</w:t>
      </w:r>
      <w:r w:rsidR="00596DA5">
        <w:rPr>
          <w:rFonts w:asciiTheme="minorBidi" w:hAnsiTheme="minorBidi" w:cstheme="minorBidi"/>
          <w:sz w:val="24"/>
          <w:szCs w:val="24"/>
        </w:rPr>
        <w:t>b</w:t>
      </w:r>
      <w:r w:rsidR="00596DA5" w:rsidRPr="00940DDD">
        <w:rPr>
          <w:rFonts w:asciiTheme="minorBidi" w:hAnsiTheme="minorBidi" w:cstheme="minorBidi"/>
          <w:sz w:val="24"/>
          <w:szCs w:val="24"/>
        </w:rPr>
        <w:t>balistic</w:t>
      </w:r>
      <w:r w:rsidR="0029127D" w:rsidRPr="00940DDD">
        <w:rPr>
          <w:rFonts w:asciiTheme="minorBidi" w:hAnsiTheme="minorBidi" w:cstheme="minorBidi"/>
          <w:sz w:val="24"/>
          <w:szCs w:val="24"/>
        </w:rPr>
        <w:t xml:space="preserve"> sources to </w:t>
      </w:r>
      <w:r w:rsidR="009D299A" w:rsidRPr="00940DDD">
        <w:rPr>
          <w:rFonts w:asciiTheme="minorBidi" w:hAnsiTheme="minorBidi" w:cstheme="minorBidi"/>
          <w:sz w:val="24"/>
          <w:szCs w:val="24"/>
        </w:rPr>
        <w:t>create a detailed picture of life after death and the end of days</w:t>
      </w:r>
      <w:r w:rsidR="0029127D" w:rsidRPr="00940DDD">
        <w:rPr>
          <w:rFonts w:asciiTheme="minorBidi" w:hAnsiTheme="minorBidi" w:cstheme="minorBidi"/>
          <w:sz w:val="24"/>
          <w:szCs w:val="24"/>
        </w:rPr>
        <w:t xml:space="preserve">.  </w:t>
      </w:r>
      <w:r w:rsidR="009D299A" w:rsidRPr="00940DDD">
        <w:rPr>
          <w:rFonts w:asciiTheme="minorBidi" w:hAnsiTheme="minorBidi" w:cstheme="minorBidi"/>
          <w:sz w:val="24"/>
          <w:szCs w:val="24"/>
        </w:rPr>
        <w:t xml:space="preserve">He also </w:t>
      </w:r>
      <w:r w:rsidR="00530C5A">
        <w:rPr>
          <w:rFonts w:asciiTheme="minorBidi" w:hAnsiTheme="minorBidi" w:cstheme="minorBidi"/>
          <w:sz w:val="24"/>
          <w:szCs w:val="24"/>
        </w:rPr>
        <w:t>h</w:t>
      </w:r>
      <w:r w:rsidR="009D299A" w:rsidRPr="00940DDD">
        <w:rPr>
          <w:rFonts w:asciiTheme="minorBidi" w:hAnsiTheme="minorBidi" w:cstheme="minorBidi"/>
          <w:sz w:val="24"/>
          <w:szCs w:val="24"/>
        </w:rPr>
        <w:t>as</w:t>
      </w:r>
      <w:r w:rsidR="005B4E91" w:rsidRPr="00940DDD">
        <w:rPr>
          <w:rFonts w:asciiTheme="minorBidi" w:hAnsiTheme="minorBidi" w:cstheme="minorBidi"/>
          <w:sz w:val="24"/>
          <w:szCs w:val="24"/>
        </w:rPr>
        <w:t xml:space="preserve"> a point by point critique of the Rambam, convincingly showing </w:t>
      </w:r>
      <w:r w:rsidR="00596DA5">
        <w:rPr>
          <w:rFonts w:asciiTheme="minorBidi" w:hAnsiTheme="minorBidi" w:cstheme="minorBidi"/>
          <w:sz w:val="24"/>
          <w:szCs w:val="24"/>
        </w:rPr>
        <w:t>the extent to which the Rambam</w:t>
      </w:r>
      <w:r w:rsidR="005B4E91" w:rsidRPr="00940DDD">
        <w:rPr>
          <w:rFonts w:asciiTheme="minorBidi" w:hAnsiTheme="minorBidi" w:cstheme="minorBidi"/>
          <w:sz w:val="24"/>
          <w:szCs w:val="24"/>
        </w:rPr>
        <w:t xml:space="preserve"> ignores (or </w:t>
      </w:r>
      <w:r w:rsidR="00940DDD">
        <w:rPr>
          <w:rFonts w:asciiTheme="minorBidi" w:hAnsiTheme="minorBidi" w:cstheme="minorBidi"/>
          <w:sz w:val="24"/>
          <w:szCs w:val="24"/>
        </w:rPr>
        <w:t xml:space="preserve">disregards) the main stream of </w:t>
      </w:r>
      <w:r w:rsidR="005B4E91" w:rsidRPr="00940DDD">
        <w:rPr>
          <w:rFonts w:asciiTheme="minorBidi" w:hAnsiTheme="minorBidi" w:cstheme="minorBidi"/>
          <w:sz w:val="24"/>
          <w:szCs w:val="24"/>
        </w:rPr>
        <w:t xml:space="preserve">Rabbinic thought on </w:t>
      </w:r>
      <w:r w:rsidR="00705103">
        <w:rPr>
          <w:rFonts w:asciiTheme="minorBidi" w:hAnsiTheme="minorBidi" w:cstheme="minorBidi"/>
          <w:i/>
          <w:iCs/>
          <w:sz w:val="24"/>
          <w:szCs w:val="24"/>
        </w:rPr>
        <w:t>Olam ha-Ba</w:t>
      </w:r>
      <w:r w:rsidR="005B4E91" w:rsidRPr="00940DDD">
        <w:rPr>
          <w:rFonts w:asciiTheme="minorBidi" w:hAnsiTheme="minorBidi" w:cstheme="minorBidi"/>
          <w:sz w:val="24"/>
          <w:szCs w:val="24"/>
        </w:rPr>
        <w:t xml:space="preserve"> and </w:t>
      </w:r>
      <w:r w:rsidR="005B4E91" w:rsidRPr="00940DDD">
        <w:rPr>
          <w:rFonts w:asciiTheme="minorBidi" w:hAnsiTheme="minorBidi" w:cstheme="minorBidi"/>
          <w:i/>
          <w:iCs/>
          <w:sz w:val="24"/>
          <w:szCs w:val="24"/>
        </w:rPr>
        <w:t xml:space="preserve">Yemot </w:t>
      </w:r>
      <w:r w:rsidR="00596DA5">
        <w:rPr>
          <w:rFonts w:asciiTheme="minorBidi" w:hAnsiTheme="minorBidi" w:cstheme="minorBidi"/>
          <w:i/>
          <w:iCs/>
          <w:sz w:val="24"/>
          <w:szCs w:val="24"/>
        </w:rPr>
        <w:t>h</w:t>
      </w:r>
      <w:r w:rsidR="005B4E91" w:rsidRPr="00940DDD">
        <w:rPr>
          <w:rFonts w:asciiTheme="minorBidi" w:hAnsiTheme="minorBidi" w:cstheme="minorBidi"/>
          <w:i/>
          <w:iCs/>
          <w:sz w:val="24"/>
          <w:szCs w:val="24"/>
        </w:rPr>
        <w:t>a</w:t>
      </w:r>
      <w:r w:rsidR="00596DA5">
        <w:rPr>
          <w:rFonts w:asciiTheme="minorBidi" w:hAnsiTheme="minorBidi" w:cstheme="minorBidi"/>
          <w:i/>
          <w:iCs/>
          <w:sz w:val="24"/>
          <w:szCs w:val="24"/>
        </w:rPr>
        <w:t>-</w:t>
      </w:r>
      <w:r w:rsidR="005B4E91" w:rsidRPr="00940DDD">
        <w:rPr>
          <w:rFonts w:asciiTheme="minorBidi" w:hAnsiTheme="minorBidi" w:cstheme="minorBidi"/>
          <w:i/>
          <w:iCs/>
          <w:sz w:val="24"/>
          <w:szCs w:val="24"/>
        </w:rPr>
        <w:t>mashiach</w:t>
      </w:r>
      <w:r w:rsidR="005B4E91" w:rsidRPr="00940DDD">
        <w:rPr>
          <w:rFonts w:asciiTheme="minorBidi" w:hAnsiTheme="minorBidi" w:cstheme="minorBidi"/>
          <w:sz w:val="24"/>
          <w:szCs w:val="24"/>
        </w:rPr>
        <w:t xml:space="preserve">.  Given the very large scope of the Ramban's discussion, I can only summarize and discuss the main points here.  Anyone interested in a fuller version of the Ramban's eschatology should study </w:t>
      </w:r>
      <w:r w:rsidR="005B4E91" w:rsidRPr="00940DDD">
        <w:rPr>
          <w:rFonts w:asciiTheme="minorBidi" w:hAnsiTheme="minorBidi" w:cstheme="minorBidi"/>
          <w:i/>
          <w:iCs/>
          <w:sz w:val="24"/>
          <w:szCs w:val="24"/>
        </w:rPr>
        <w:t xml:space="preserve">Sha'ar </w:t>
      </w:r>
      <w:r w:rsidR="00596DA5">
        <w:rPr>
          <w:rFonts w:asciiTheme="minorBidi" w:hAnsiTheme="minorBidi" w:cstheme="minorBidi"/>
          <w:i/>
          <w:iCs/>
          <w:sz w:val="24"/>
          <w:szCs w:val="24"/>
        </w:rPr>
        <w:t>ha-G</w:t>
      </w:r>
      <w:r w:rsidR="005B4E91" w:rsidRPr="00940DDD">
        <w:rPr>
          <w:rFonts w:asciiTheme="minorBidi" w:hAnsiTheme="minorBidi" w:cstheme="minorBidi"/>
          <w:i/>
          <w:iCs/>
          <w:sz w:val="24"/>
          <w:szCs w:val="24"/>
        </w:rPr>
        <w:t>emul</w:t>
      </w:r>
      <w:r w:rsidR="005B4E91" w:rsidRPr="00940DDD">
        <w:rPr>
          <w:rFonts w:asciiTheme="minorBidi" w:hAnsiTheme="minorBidi" w:cstheme="minorBidi"/>
          <w:sz w:val="24"/>
          <w:szCs w:val="24"/>
        </w:rPr>
        <w:t>.</w:t>
      </w:r>
    </w:p>
    <w:p w:rsidR="00940DDD" w:rsidRDefault="00940DDD" w:rsidP="00FC2C75">
      <w:pPr>
        <w:bidi w:val="0"/>
        <w:spacing w:line="240" w:lineRule="auto"/>
        <w:jc w:val="both"/>
        <w:rPr>
          <w:rFonts w:asciiTheme="minorBidi" w:hAnsiTheme="minorBidi" w:cstheme="minorBidi"/>
          <w:sz w:val="24"/>
          <w:szCs w:val="24"/>
        </w:rPr>
      </w:pPr>
    </w:p>
    <w:p w:rsidR="00940DDD" w:rsidRPr="00940DDD" w:rsidRDefault="00940DDD" w:rsidP="00FC2C75">
      <w:pPr>
        <w:bidi w:val="0"/>
        <w:spacing w:line="240" w:lineRule="auto"/>
        <w:jc w:val="both"/>
        <w:rPr>
          <w:rFonts w:asciiTheme="minorBidi" w:hAnsiTheme="minorBidi" w:cstheme="minorBidi"/>
          <w:b/>
          <w:bCs/>
          <w:sz w:val="24"/>
          <w:szCs w:val="24"/>
        </w:rPr>
      </w:pPr>
      <w:r w:rsidRPr="00940DDD">
        <w:rPr>
          <w:rFonts w:asciiTheme="minorBidi" w:hAnsiTheme="minorBidi" w:cstheme="minorBidi"/>
          <w:b/>
          <w:bCs/>
          <w:sz w:val="24"/>
          <w:szCs w:val="24"/>
        </w:rPr>
        <w:t>2.</w:t>
      </w:r>
      <w:r w:rsidRPr="00940DDD">
        <w:rPr>
          <w:rFonts w:asciiTheme="minorBidi" w:hAnsiTheme="minorBidi" w:cstheme="minorBidi"/>
          <w:b/>
          <w:bCs/>
          <w:sz w:val="24"/>
          <w:szCs w:val="24"/>
        </w:rPr>
        <w:tab/>
        <w:t xml:space="preserve">The Miraculous Nature of the Messianic Redemption and </w:t>
      </w:r>
      <w:r w:rsidR="00705103">
        <w:rPr>
          <w:rFonts w:asciiTheme="minorBidi" w:hAnsiTheme="minorBidi" w:cstheme="minorBidi"/>
          <w:b/>
          <w:bCs/>
          <w:i/>
          <w:iCs/>
          <w:sz w:val="24"/>
          <w:szCs w:val="24"/>
        </w:rPr>
        <w:t>Olam ha-Ba</w:t>
      </w:r>
    </w:p>
    <w:p w:rsidR="00940DDD" w:rsidRDefault="00940DDD" w:rsidP="00FC2C75">
      <w:pPr>
        <w:bidi w:val="0"/>
        <w:spacing w:line="240" w:lineRule="auto"/>
        <w:ind w:firstLine="360"/>
        <w:jc w:val="both"/>
        <w:rPr>
          <w:rFonts w:asciiTheme="minorBidi" w:hAnsiTheme="minorBidi" w:cstheme="minorBidi"/>
          <w:sz w:val="24"/>
          <w:szCs w:val="24"/>
        </w:rPr>
      </w:pPr>
    </w:p>
    <w:p w:rsidR="00F85806" w:rsidRPr="00940DDD" w:rsidRDefault="00F85806"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t xml:space="preserve">The Rambam emphasized how after the coming of the Messiah, the world fundamentally remains the same and there is no basic change either in human nature or in natural processes (with the exception of </w:t>
      </w:r>
      <w:r w:rsidRPr="00940DDD">
        <w:rPr>
          <w:rFonts w:asciiTheme="minorBidi" w:hAnsiTheme="minorBidi" w:cstheme="minorBidi"/>
          <w:i/>
          <w:iCs/>
          <w:sz w:val="24"/>
          <w:szCs w:val="24"/>
        </w:rPr>
        <w:t>techi</w:t>
      </w:r>
      <w:r w:rsidR="00596DA5">
        <w:rPr>
          <w:rFonts w:asciiTheme="minorBidi" w:hAnsiTheme="minorBidi" w:cstheme="minorBidi"/>
          <w:i/>
          <w:iCs/>
          <w:sz w:val="24"/>
          <w:szCs w:val="24"/>
        </w:rPr>
        <w:t>y</w:t>
      </w:r>
      <w:r w:rsidRPr="00940DDD">
        <w:rPr>
          <w:rFonts w:asciiTheme="minorBidi" w:hAnsiTheme="minorBidi" w:cstheme="minorBidi"/>
          <w:i/>
          <w:iCs/>
          <w:sz w:val="24"/>
          <w:szCs w:val="24"/>
        </w:rPr>
        <w:t>at ha</w:t>
      </w:r>
      <w:r w:rsidR="00596DA5">
        <w:rPr>
          <w:rFonts w:asciiTheme="minorBidi" w:hAnsiTheme="minorBidi" w:cstheme="minorBidi"/>
          <w:i/>
          <w:iCs/>
          <w:sz w:val="24"/>
          <w:szCs w:val="24"/>
        </w:rPr>
        <w:t>-</w:t>
      </w:r>
      <w:r w:rsidRPr="00940DDD">
        <w:rPr>
          <w:rFonts w:asciiTheme="minorBidi" w:hAnsiTheme="minorBidi" w:cstheme="minorBidi"/>
          <w:i/>
          <w:iCs/>
          <w:sz w:val="24"/>
          <w:szCs w:val="24"/>
        </w:rPr>
        <w:t>me</w:t>
      </w:r>
      <w:r w:rsidR="00596DA5">
        <w:rPr>
          <w:rFonts w:asciiTheme="minorBidi" w:hAnsiTheme="minorBidi" w:cstheme="minorBidi"/>
          <w:i/>
          <w:iCs/>
          <w:sz w:val="24"/>
          <w:szCs w:val="24"/>
        </w:rPr>
        <w:t>i</w:t>
      </w:r>
      <w:r w:rsidRPr="00940DDD">
        <w:rPr>
          <w:rFonts w:asciiTheme="minorBidi" w:hAnsiTheme="minorBidi" w:cstheme="minorBidi"/>
          <w:i/>
          <w:iCs/>
          <w:sz w:val="24"/>
          <w:szCs w:val="24"/>
        </w:rPr>
        <w:t>tim</w:t>
      </w:r>
      <w:r w:rsidRPr="00940DDD">
        <w:rPr>
          <w:rFonts w:asciiTheme="minorBidi" w:hAnsiTheme="minorBidi" w:cstheme="minorBidi"/>
          <w:sz w:val="24"/>
          <w:szCs w:val="24"/>
        </w:rPr>
        <w:t xml:space="preserve">, which the Rambam struggles to fit into his system).  Not so according to the Ramban.  The end of days involves miraculous </w:t>
      </w:r>
      <w:r w:rsidR="00BF6967" w:rsidRPr="00940DDD">
        <w:rPr>
          <w:rFonts w:asciiTheme="minorBidi" w:hAnsiTheme="minorBidi" w:cstheme="minorBidi"/>
          <w:sz w:val="24"/>
          <w:szCs w:val="24"/>
        </w:rPr>
        <w:t xml:space="preserve">changes to the very nature of existence.  Once the </w:t>
      </w:r>
      <w:r w:rsidR="00530C5A">
        <w:rPr>
          <w:rFonts w:asciiTheme="minorBidi" w:hAnsiTheme="minorBidi" w:cstheme="minorBidi"/>
          <w:sz w:val="24"/>
          <w:szCs w:val="24"/>
        </w:rPr>
        <w:t>M</w:t>
      </w:r>
      <w:r w:rsidR="00BF6967" w:rsidRPr="00940DDD">
        <w:rPr>
          <w:rFonts w:asciiTheme="minorBidi" w:hAnsiTheme="minorBidi" w:cstheme="minorBidi"/>
          <w:sz w:val="24"/>
          <w:szCs w:val="24"/>
        </w:rPr>
        <w:t xml:space="preserve">essiah comes, God will </w:t>
      </w:r>
      <w:r w:rsidR="00596DA5">
        <w:rPr>
          <w:rFonts w:asciiTheme="minorBidi" w:hAnsiTheme="minorBidi" w:cstheme="minorBidi"/>
          <w:sz w:val="24"/>
          <w:szCs w:val="24"/>
        </w:rPr>
        <w:t>“</w:t>
      </w:r>
      <w:r w:rsidR="00BF6967" w:rsidRPr="00940DDD">
        <w:rPr>
          <w:rFonts w:asciiTheme="minorBidi" w:hAnsiTheme="minorBidi" w:cstheme="minorBidi"/>
          <w:sz w:val="24"/>
          <w:szCs w:val="24"/>
        </w:rPr>
        <w:t>circumcise our hearts</w:t>
      </w:r>
      <w:r w:rsidR="00596DA5">
        <w:rPr>
          <w:rFonts w:asciiTheme="minorBidi" w:hAnsiTheme="minorBidi" w:cstheme="minorBidi"/>
          <w:sz w:val="24"/>
          <w:szCs w:val="24"/>
        </w:rPr>
        <w:t>”</w:t>
      </w:r>
      <w:r w:rsidR="00BF6967" w:rsidRPr="00940DDD">
        <w:rPr>
          <w:rFonts w:asciiTheme="minorBidi" w:hAnsiTheme="minorBidi" w:cstheme="minorBidi"/>
          <w:sz w:val="24"/>
          <w:szCs w:val="24"/>
        </w:rPr>
        <w:t xml:space="preserve"> and people will "naturally desire to do good and will have no desire at all for what is unsuitable."</w:t>
      </w:r>
      <w:r w:rsidR="00BF6967" w:rsidRPr="00940DDD">
        <w:rPr>
          <w:rFonts w:asciiTheme="minorBidi" w:hAnsiTheme="minorBidi" w:cstheme="minorBidi"/>
          <w:sz w:val="24"/>
          <w:szCs w:val="24"/>
          <w:rtl/>
        </w:rPr>
        <w:t xml:space="preserve"> </w:t>
      </w:r>
      <w:r w:rsidR="00BF6967" w:rsidRPr="00940DDD">
        <w:rPr>
          <w:rStyle w:val="FootnoteReference"/>
          <w:rFonts w:asciiTheme="minorBidi" w:hAnsiTheme="minorBidi" w:cstheme="minorBidi"/>
          <w:sz w:val="24"/>
          <w:szCs w:val="24"/>
          <w:rtl/>
        </w:rPr>
        <w:footnoteReference w:id="1"/>
      </w:r>
      <w:r w:rsidR="00BF6967" w:rsidRPr="00940DDD">
        <w:rPr>
          <w:rFonts w:asciiTheme="minorBidi" w:hAnsiTheme="minorBidi" w:cstheme="minorBidi"/>
          <w:sz w:val="24"/>
          <w:szCs w:val="24"/>
        </w:rPr>
        <w:t xml:space="preserve">The culmination of the days of the </w:t>
      </w:r>
      <w:r w:rsidR="00530C5A">
        <w:rPr>
          <w:rFonts w:asciiTheme="minorBidi" w:hAnsiTheme="minorBidi" w:cstheme="minorBidi"/>
          <w:sz w:val="24"/>
          <w:szCs w:val="24"/>
        </w:rPr>
        <w:t>M</w:t>
      </w:r>
      <w:r w:rsidR="00BF6967" w:rsidRPr="00940DDD">
        <w:rPr>
          <w:rFonts w:asciiTheme="minorBidi" w:hAnsiTheme="minorBidi" w:cstheme="minorBidi"/>
          <w:sz w:val="24"/>
          <w:szCs w:val="24"/>
        </w:rPr>
        <w:t xml:space="preserve">essiah will involve God reviving the righteous dead of previous generations who will live forever in bliss as </w:t>
      </w:r>
      <w:r w:rsidR="00BF6967" w:rsidRPr="00940DDD">
        <w:rPr>
          <w:rFonts w:asciiTheme="minorBidi" w:hAnsiTheme="minorBidi" w:cstheme="minorBidi"/>
          <w:i/>
          <w:iCs/>
          <w:sz w:val="24"/>
          <w:szCs w:val="24"/>
        </w:rPr>
        <w:t>physical beings</w:t>
      </w:r>
      <w:r w:rsidR="00BF6967" w:rsidRPr="00940DDD">
        <w:rPr>
          <w:rFonts w:asciiTheme="minorBidi" w:hAnsiTheme="minorBidi" w:cstheme="minorBidi"/>
          <w:sz w:val="24"/>
          <w:szCs w:val="24"/>
        </w:rPr>
        <w:t xml:space="preserve">.  That period is </w:t>
      </w:r>
      <w:r w:rsidR="00705103">
        <w:rPr>
          <w:rFonts w:asciiTheme="minorBidi" w:hAnsiTheme="minorBidi" w:cstheme="minorBidi"/>
          <w:i/>
          <w:iCs/>
          <w:sz w:val="24"/>
          <w:szCs w:val="24"/>
        </w:rPr>
        <w:t>Olam ha-Ba</w:t>
      </w:r>
      <w:r w:rsidR="00BF6967" w:rsidRPr="00940DDD">
        <w:rPr>
          <w:rFonts w:asciiTheme="minorBidi" w:hAnsiTheme="minorBidi" w:cstheme="minorBidi"/>
          <w:sz w:val="24"/>
          <w:szCs w:val="24"/>
        </w:rPr>
        <w:t xml:space="preserve">, literally the World to </w:t>
      </w:r>
      <w:r w:rsidR="00BF75AA" w:rsidRPr="00940DDD">
        <w:rPr>
          <w:rFonts w:asciiTheme="minorBidi" w:hAnsiTheme="minorBidi" w:cstheme="minorBidi"/>
          <w:sz w:val="24"/>
          <w:szCs w:val="24"/>
        </w:rPr>
        <w:t>come</w:t>
      </w:r>
      <w:r w:rsidR="00BF6967" w:rsidRPr="00940DDD">
        <w:rPr>
          <w:rFonts w:asciiTheme="minorBidi" w:hAnsiTheme="minorBidi" w:cstheme="minorBidi"/>
          <w:sz w:val="24"/>
          <w:szCs w:val="24"/>
        </w:rPr>
        <w:t>,</w:t>
      </w:r>
      <w:r w:rsidR="00BF75AA" w:rsidRPr="00940DDD">
        <w:rPr>
          <w:rFonts w:asciiTheme="minorBidi" w:hAnsiTheme="minorBidi" w:cstheme="minorBidi"/>
          <w:sz w:val="24"/>
          <w:szCs w:val="24"/>
        </w:rPr>
        <w:t xml:space="preserve"> which</w:t>
      </w:r>
      <w:r w:rsidR="00BF6967" w:rsidRPr="00940DDD">
        <w:rPr>
          <w:rFonts w:asciiTheme="minorBidi" w:hAnsiTheme="minorBidi" w:cstheme="minorBidi"/>
          <w:sz w:val="24"/>
          <w:szCs w:val="24"/>
        </w:rPr>
        <w:t xml:space="preserve"> is a temporal physical world </w:t>
      </w:r>
      <w:r w:rsidR="00BF75AA" w:rsidRPr="00940DDD">
        <w:rPr>
          <w:rFonts w:asciiTheme="minorBidi" w:hAnsiTheme="minorBidi" w:cstheme="minorBidi"/>
          <w:sz w:val="24"/>
          <w:szCs w:val="24"/>
        </w:rPr>
        <w:t>that</w:t>
      </w:r>
      <w:r w:rsidR="00BF6967" w:rsidRPr="00940DDD">
        <w:rPr>
          <w:rFonts w:asciiTheme="minorBidi" w:hAnsiTheme="minorBidi" w:cstheme="minorBidi"/>
          <w:sz w:val="24"/>
          <w:szCs w:val="24"/>
        </w:rPr>
        <w:t xml:space="preserve"> is miraculously different from the present.  The days of the Messiah are the closing period of </w:t>
      </w:r>
      <w:r w:rsidR="00BF6967" w:rsidRPr="00940DDD">
        <w:rPr>
          <w:rFonts w:asciiTheme="minorBidi" w:hAnsiTheme="minorBidi" w:cstheme="minorBidi"/>
          <w:i/>
          <w:iCs/>
          <w:sz w:val="24"/>
          <w:szCs w:val="24"/>
        </w:rPr>
        <w:t xml:space="preserve">Olam </w:t>
      </w:r>
      <w:r w:rsidR="00772B29">
        <w:rPr>
          <w:rFonts w:asciiTheme="minorBidi" w:hAnsiTheme="minorBidi" w:cstheme="minorBidi"/>
          <w:i/>
          <w:iCs/>
          <w:sz w:val="24"/>
          <w:szCs w:val="24"/>
        </w:rPr>
        <w:t>h</w:t>
      </w:r>
      <w:r w:rsidR="00BF6967" w:rsidRPr="00940DDD">
        <w:rPr>
          <w:rFonts w:asciiTheme="minorBidi" w:hAnsiTheme="minorBidi" w:cstheme="minorBidi"/>
          <w:i/>
          <w:iCs/>
          <w:sz w:val="24"/>
          <w:szCs w:val="24"/>
        </w:rPr>
        <w:t>a</w:t>
      </w:r>
      <w:r w:rsidR="00772B29">
        <w:rPr>
          <w:rFonts w:asciiTheme="minorBidi" w:hAnsiTheme="minorBidi" w:cstheme="minorBidi"/>
          <w:i/>
          <w:iCs/>
          <w:sz w:val="24"/>
          <w:szCs w:val="24"/>
        </w:rPr>
        <w:t>-</w:t>
      </w:r>
      <w:r w:rsidR="00BF6967" w:rsidRPr="00940DDD">
        <w:rPr>
          <w:rFonts w:asciiTheme="minorBidi" w:hAnsiTheme="minorBidi" w:cstheme="minorBidi"/>
          <w:i/>
          <w:iCs/>
          <w:sz w:val="24"/>
          <w:szCs w:val="24"/>
        </w:rPr>
        <w:t>zeh</w:t>
      </w:r>
      <w:r w:rsidR="00BF6967" w:rsidRPr="00940DDD">
        <w:rPr>
          <w:rFonts w:asciiTheme="minorBidi" w:hAnsiTheme="minorBidi" w:cstheme="minorBidi"/>
          <w:sz w:val="24"/>
          <w:szCs w:val="24"/>
        </w:rPr>
        <w:t xml:space="preserve">, this world, during which God performs the miracles promised in the prophets.  Raising the dead initiates the next world, about which we can know very little.  </w:t>
      </w:r>
    </w:p>
    <w:p w:rsidR="00940DDD" w:rsidRDefault="00940DDD" w:rsidP="00FC2C75">
      <w:pPr>
        <w:bidi w:val="0"/>
        <w:spacing w:line="240" w:lineRule="auto"/>
        <w:ind w:firstLine="360"/>
        <w:jc w:val="both"/>
        <w:rPr>
          <w:rFonts w:asciiTheme="minorBidi" w:hAnsiTheme="minorBidi" w:cstheme="minorBidi"/>
          <w:sz w:val="24"/>
          <w:szCs w:val="24"/>
        </w:rPr>
      </w:pPr>
    </w:p>
    <w:p w:rsidR="00BF6967" w:rsidRPr="00940DDD" w:rsidRDefault="002632E2"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t xml:space="preserve">All of this might be unsettling to those of us used to thinking of </w:t>
      </w:r>
      <w:r w:rsidR="00705103">
        <w:rPr>
          <w:rFonts w:asciiTheme="minorBidi" w:hAnsiTheme="minorBidi" w:cstheme="minorBidi"/>
          <w:i/>
          <w:iCs/>
          <w:sz w:val="24"/>
          <w:szCs w:val="24"/>
        </w:rPr>
        <w:t>Olam ha-Ba</w:t>
      </w:r>
      <w:r w:rsidRPr="00940DDD">
        <w:rPr>
          <w:rFonts w:asciiTheme="minorBidi" w:hAnsiTheme="minorBidi" w:cstheme="minorBidi"/>
          <w:sz w:val="24"/>
          <w:szCs w:val="24"/>
        </w:rPr>
        <w:t xml:space="preserve"> as heaven but it is nonetheless a much closer reading of Talmudic and midrashic sources.  In the Ramban's vision, redemption involves the miraculous </w:t>
      </w:r>
      <w:r w:rsidRPr="00940DDD">
        <w:rPr>
          <w:rFonts w:asciiTheme="minorBidi" w:hAnsiTheme="minorBidi" w:cstheme="minorBidi"/>
          <w:i/>
          <w:iCs/>
          <w:sz w:val="24"/>
          <w:szCs w:val="24"/>
        </w:rPr>
        <w:t>intervention</w:t>
      </w:r>
      <w:r w:rsidRPr="00940DDD">
        <w:rPr>
          <w:rFonts w:asciiTheme="minorBidi" w:hAnsiTheme="minorBidi" w:cstheme="minorBidi"/>
          <w:sz w:val="24"/>
          <w:szCs w:val="24"/>
        </w:rPr>
        <w:t xml:space="preserve"> of God.  It is not a natural </w:t>
      </w:r>
      <w:r w:rsidR="00BF75AA" w:rsidRPr="00940DDD">
        <w:rPr>
          <w:rFonts w:asciiTheme="minorBidi" w:hAnsiTheme="minorBidi" w:cstheme="minorBidi"/>
          <w:sz w:val="24"/>
          <w:szCs w:val="24"/>
        </w:rPr>
        <w:t>process or</w:t>
      </w:r>
      <w:r w:rsidRPr="00940DDD">
        <w:rPr>
          <w:rFonts w:asciiTheme="minorBidi" w:hAnsiTheme="minorBidi" w:cstheme="minorBidi"/>
          <w:sz w:val="24"/>
          <w:szCs w:val="24"/>
        </w:rPr>
        <w:t xml:space="preserve"> a political achievement (not to deny that it could be brought about by mass </w:t>
      </w:r>
      <w:r w:rsidR="00BF75AA" w:rsidRPr="00940DDD">
        <w:rPr>
          <w:rFonts w:asciiTheme="minorBidi" w:hAnsiTheme="minorBidi" w:cstheme="minorBidi"/>
          <w:sz w:val="24"/>
          <w:szCs w:val="24"/>
        </w:rPr>
        <w:t>repentance</w:t>
      </w:r>
      <w:r w:rsidRPr="00940DDD">
        <w:rPr>
          <w:rFonts w:asciiTheme="minorBidi" w:hAnsiTheme="minorBidi" w:cstheme="minorBidi"/>
          <w:sz w:val="24"/>
          <w:szCs w:val="24"/>
        </w:rPr>
        <w:t xml:space="preserve">).  God intervenes and ends history as we know it and initiates a totally different world with totally different rules.  It is truly the end of days.  </w:t>
      </w:r>
    </w:p>
    <w:p w:rsidR="00940DDD" w:rsidRDefault="00940DDD" w:rsidP="00FC2C75">
      <w:pPr>
        <w:bidi w:val="0"/>
        <w:spacing w:line="240" w:lineRule="auto"/>
        <w:ind w:firstLine="360"/>
        <w:jc w:val="both"/>
        <w:rPr>
          <w:rFonts w:asciiTheme="minorBidi" w:hAnsiTheme="minorBidi" w:cstheme="minorBidi"/>
          <w:sz w:val="24"/>
          <w:szCs w:val="24"/>
        </w:rPr>
      </w:pPr>
    </w:p>
    <w:p w:rsidR="002632E2" w:rsidRPr="00940DDD" w:rsidRDefault="002632E2"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t xml:space="preserve">This focus on miraculous intervention should come as no surprise to us.  The Ramban teaches that God continuously interacts with the world by means of hidden miracles.  The miraculous nature of the end of days is </w:t>
      </w:r>
      <w:r w:rsidR="00AA0C04" w:rsidRPr="00940DDD">
        <w:rPr>
          <w:rFonts w:asciiTheme="minorBidi" w:hAnsiTheme="minorBidi" w:cstheme="minorBidi"/>
          <w:sz w:val="24"/>
          <w:szCs w:val="24"/>
        </w:rPr>
        <w:t xml:space="preserve">a situation where God's intervention becomes explicit and dramatic, as befits </w:t>
      </w:r>
      <w:r w:rsidR="009C7604">
        <w:rPr>
          <w:rFonts w:asciiTheme="minorBidi" w:hAnsiTheme="minorBidi" w:cstheme="minorBidi"/>
          <w:sz w:val="24"/>
          <w:szCs w:val="24"/>
        </w:rPr>
        <w:t>“</w:t>
      </w:r>
      <w:r w:rsidR="00AA0C04" w:rsidRPr="00940DDD">
        <w:rPr>
          <w:rFonts w:asciiTheme="minorBidi" w:hAnsiTheme="minorBidi" w:cstheme="minorBidi"/>
          <w:sz w:val="24"/>
          <w:szCs w:val="24"/>
        </w:rPr>
        <w:t xml:space="preserve">the end of days."  </w:t>
      </w:r>
      <w:r w:rsidR="00044507" w:rsidRPr="00940DDD">
        <w:rPr>
          <w:rFonts w:asciiTheme="minorBidi" w:hAnsiTheme="minorBidi" w:cstheme="minorBidi"/>
          <w:sz w:val="24"/>
          <w:szCs w:val="24"/>
        </w:rPr>
        <w:t>However, this is not the only important difference between the Ramban's eschatology and that of the Rambam.</w:t>
      </w:r>
    </w:p>
    <w:p w:rsidR="00F85806" w:rsidRPr="00940DDD" w:rsidRDefault="00F85806" w:rsidP="00FC2C75">
      <w:pPr>
        <w:bidi w:val="0"/>
        <w:spacing w:line="240" w:lineRule="auto"/>
        <w:jc w:val="both"/>
        <w:rPr>
          <w:rFonts w:asciiTheme="minorBidi" w:hAnsiTheme="minorBidi" w:cstheme="minorBidi"/>
          <w:sz w:val="24"/>
          <w:szCs w:val="24"/>
        </w:rPr>
      </w:pPr>
    </w:p>
    <w:p w:rsidR="003778BA" w:rsidRPr="00940DDD" w:rsidRDefault="00940DDD" w:rsidP="00FC2C75">
      <w:pPr>
        <w:bidi w:val="0"/>
        <w:spacing w:line="240" w:lineRule="auto"/>
        <w:jc w:val="both"/>
        <w:rPr>
          <w:rFonts w:asciiTheme="minorBidi" w:hAnsiTheme="minorBidi" w:cstheme="minorBidi"/>
          <w:b/>
          <w:bCs/>
          <w:sz w:val="24"/>
          <w:szCs w:val="24"/>
        </w:rPr>
      </w:pPr>
      <w:r w:rsidRPr="00940DDD">
        <w:rPr>
          <w:rFonts w:asciiTheme="minorBidi" w:hAnsiTheme="minorBidi" w:cstheme="minorBidi"/>
          <w:b/>
          <w:bCs/>
          <w:sz w:val="24"/>
          <w:szCs w:val="24"/>
        </w:rPr>
        <w:t>3.</w:t>
      </w:r>
      <w:r w:rsidRPr="00940DDD">
        <w:rPr>
          <w:rFonts w:asciiTheme="minorBidi" w:hAnsiTheme="minorBidi" w:cstheme="minorBidi"/>
          <w:b/>
          <w:bCs/>
          <w:sz w:val="24"/>
          <w:szCs w:val="24"/>
        </w:rPr>
        <w:tab/>
      </w:r>
      <w:r w:rsidR="00705103">
        <w:rPr>
          <w:rFonts w:asciiTheme="minorBidi" w:hAnsiTheme="minorBidi" w:cstheme="minorBidi"/>
          <w:b/>
          <w:bCs/>
          <w:i/>
          <w:iCs/>
          <w:sz w:val="24"/>
          <w:szCs w:val="24"/>
        </w:rPr>
        <w:t>Olam ha-Ba</w:t>
      </w:r>
      <w:r w:rsidRPr="00940DDD">
        <w:rPr>
          <w:rFonts w:asciiTheme="minorBidi" w:hAnsiTheme="minorBidi" w:cstheme="minorBidi"/>
          <w:b/>
          <w:bCs/>
          <w:sz w:val="24"/>
          <w:szCs w:val="24"/>
        </w:rPr>
        <w:t xml:space="preserve">, </w:t>
      </w:r>
      <w:r w:rsidRPr="00940DDD">
        <w:rPr>
          <w:rFonts w:asciiTheme="minorBidi" w:hAnsiTheme="minorBidi" w:cstheme="minorBidi"/>
          <w:b/>
          <w:bCs/>
          <w:i/>
          <w:iCs/>
          <w:sz w:val="24"/>
          <w:szCs w:val="24"/>
        </w:rPr>
        <w:t>Gan Eden</w:t>
      </w:r>
      <w:r w:rsidRPr="00940DDD">
        <w:rPr>
          <w:rFonts w:asciiTheme="minorBidi" w:hAnsiTheme="minorBidi" w:cstheme="minorBidi"/>
          <w:b/>
          <w:bCs/>
          <w:sz w:val="24"/>
          <w:szCs w:val="24"/>
        </w:rPr>
        <w:t xml:space="preserve"> and Reward and Punishment</w:t>
      </w:r>
    </w:p>
    <w:p w:rsidR="007E3B43" w:rsidRDefault="007E3B43" w:rsidP="00FC2C75">
      <w:pPr>
        <w:bidi w:val="0"/>
        <w:spacing w:line="240" w:lineRule="auto"/>
        <w:ind w:firstLine="720"/>
        <w:jc w:val="both"/>
        <w:rPr>
          <w:rFonts w:asciiTheme="minorBidi" w:hAnsiTheme="minorBidi" w:cstheme="minorBidi"/>
          <w:sz w:val="24"/>
          <w:szCs w:val="24"/>
        </w:rPr>
      </w:pPr>
    </w:p>
    <w:p w:rsidR="0086118F" w:rsidRPr="00940DDD" w:rsidRDefault="0029127D"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t xml:space="preserve">The Ramban's </w:t>
      </w:r>
      <w:r w:rsidR="00AA0C04" w:rsidRPr="00940DDD">
        <w:rPr>
          <w:rFonts w:asciiTheme="minorBidi" w:hAnsiTheme="minorBidi" w:cstheme="minorBidi"/>
          <w:sz w:val="24"/>
          <w:szCs w:val="24"/>
        </w:rPr>
        <w:t>understanding of the end of days</w:t>
      </w:r>
      <w:r w:rsidR="009C7604">
        <w:rPr>
          <w:rFonts w:asciiTheme="minorBidi" w:hAnsiTheme="minorBidi" w:cstheme="minorBidi"/>
          <w:sz w:val="24"/>
          <w:szCs w:val="24"/>
        </w:rPr>
        <w:t xml:space="preserve"> brings out the</w:t>
      </w:r>
      <w:r w:rsidRPr="00940DDD">
        <w:rPr>
          <w:rFonts w:asciiTheme="minorBidi" w:hAnsiTheme="minorBidi" w:cstheme="minorBidi"/>
          <w:sz w:val="24"/>
          <w:szCs w:val="24"/>
        </w:rPr>
        <w:t xml:space="preserve"> way in which he is in radical disagreement with the Rambam</w:t>
      </w:r>
      <w:r w:rsidR="00AA0C04" w:rsidRPr="00940DDD">
        <w:rPr>
          <w:rFonts w:asciiTheme="minorBidi" w:hAnsiTheme="minorBidi" w:cstheme="minorBidi"/>
          <w:sz w:val="24"/>
          <w:szCs w:val="24"/>
        </w:rPr>
        <w:t xml:space="preserve"> about providence, </w:t>
      </w:r>
      <w:r w:rsidRPr="00940DDD">
        <w:rPr>
          <w:rFonts w:asciiTheme="minorBidi" w:hAnsiTheme="minorBidi" w:cstheme="minorBidi"/>
          <w:sz w:val="24"/>
          <w:szCs w:val="24"/>
        </w:rPr>
        <w:t xml:space="preserve">reward and punishment.  Recall that for the Rambam, the true reward for the righteous intellectual is </w:t>
      </w:r>
      <w:r w:rsidR="00705103">
        <w:rPr>
          <w:rFonts w:asciiTheme="minorBidi" w:hAnsiTheme="minorBidi" w:cstheme="minorBidi"/>
          <w:i/>
          <w:iCs/>
          <w:sz w:val="24"/>
          <w:szCs w:val="24"/>
        </w:rPr>
        <w:t>Olam ha-Ba</w:t>
      </w:r>
      <w:r w:rsidRPr="00940DDD">
        <w:rPr>
          <w:rFonts w:asciiTheme="minorBidi" w:hAnsiTheme="minorBidi" w:cstheme="minorBidi"/>
          <w:sz w:val="24"/>
          <w:szCs w:val="24"/>
        </w:rPr>
        <w:t xml:space="preserve">, a spiritual existence in which one is occupied </w:t>
      </w:r>
      <w:r w:rsidR="002C0FE7">
        <w:rPr>
          <w:rFonts w:asciiTheme="minorBidi" w:hAnsiTheme="minorBidi" w:cstheme="minorBidi"/>
          <w:sz w:val="24"/>
          <w:szCs w:val="24"/>
        </w:rPr>
        <w:t xml:space="preserve">exclusively </w:t>
      </w:r>
      <w:r w:rsidRPr="00940DDD">
        <w:rPr>
          <w:rFonts w:asciiTheme="minorBidi" w:hAnsiTheme="minorBidi" w:cstheme="minorBidi"/>
          <w:sz w:val="24"/>
          <w:szCs w:val="24"/>
        </w:rPr>
        <w:t>with knowing God.  This reward is not granted so much as achieved – whatever level one achieves in one's life continues into a spiritual existence afterwards.</w:t>
      </w:r>
      <w:r w:rsidRPr="00940DDD">
        <w:rPr>
          <w:rStyle w:val="FootnoteReference"/>
          <w:rFonts w:asciiTheme="minorBidi" w:hAnsiTheme="minorBidi" w:cstheme="minorBidi"/>
          <w:sz w:val="24"/>
          <w:szCs w:val="24"/>
        </w:rPr>
        <w:footnoteReference w:id="2"/>
      </w:r>
      <w:r w:rsidRPr="00940DDD">
        <w:rPr>
          <w:rFonts w:asciiTheme="minorBidi" w:hAnsiTheme="minorBidi" w:cstheme="minorBidi"/>
          <w:sz w:val="24"/>
          <w:szCs w:val="24"/>
        </w:rPr>
        <w:t xml:space="preserve">  Punishment is not active suffering so much as the absence of reward, with the ultimate punishment being </w:t>
      </w:r>
      <w:r w:rsidRPr="00940DDD">
        <w:rPr>
          <w:rFonts w:asciiTheme="minorBidi" w:hAnsiTheme="minorBidi" w:cstheme="minorBidi"/>
          <w:i/>
          <w:iCs/>
          <w:sz w:val="24"/>
          <w:szCs w:val="24"/>
        </w:rPr>
        <w:t>karet</w:t>
      </w:r>
      <w:r w:rsidRPr="00940DDD">
        <w:rPr>
          <w:rFonts w:asciiTheme="minorBidi" w:hAnsiTheme="minorBidi" w:cstheme="minorBidi"/>
          <w:sz w:val="24"/>
          <w:szCs w:val="24"/>
        </w:rPr>
        <w:t xml:space="preserve">, which the Rambam understands to be </w:t>
      </w:r>
      <w:r w:rsidR="0086118F" w:rsidRPr="00940DDD">
        <w:rPr>
          <w:rFonts w:asciiTheme="minorBidi" w:hAnsiTheme="minorBidi" w:cstheme="minorBidi"/>
          <w:sz w:val="24"/>
          <w:szCs w:val="24"/>
        </w:rPr>
        <w:t xml:space="preserve">simple annihilation – a person who </w:t>
      </w:r>
      <w:r w:rsidR="00E345F5">
        <w:rPr>
          <w:rFonts w:asciiTheme="minorBidi" w:hAnsiTheme="minorBidi" w:cstheme="minorBidi"/>
          <w:sz w:val="24"/>
          <w:szCs w:val="24"/>
        </w:rPr>
        <w:t>receives</w:t>
      </w:r>
      <w:r w:rsidR="0086118F" w:rsidRPr="00940DDD">
        <w:rPr>
          <w:rFonts w:asciiTheme="minorBidi" w:hAnsiTheme="minorBidi" w:cstheme="minorBidi"/>
          <w:sz w:val="24"/>
          <w:szCs w:val="24"/>
        </w:rPr>
        <w:t xml:space="preserve"> </w:t>
      </w:r>
      <w:r w:rsidR="0086118F" w:rsidRPr="00940DDD">
        <w:rPr>
          <w:rFonts w:asciiTheme="minorBidi" w:hAnsiTheme="minorBidi" w:cstheme="minorBidi"/>
          <w:i/>
          <w:iCs/>
          <w:sz w:val="24"/>
          <w:szCs w:val="24"/>
        </w:rPr>
        <w:t>karet</w:t>
      </w:r>
      <w:r w:rsidR="0086118F" w:rsidRPr="00940DDD">
        <w:rPr>
          <w:rFonts w:asciiTheme="minorBidi" w:hAnsiTheme="minorBidi" w:cstheme="minorBidi"/>
          <w:sz w:val="24"/>
          <w:szCs w:val="24"/>
        </w:rPr>
        <w:t xml:space="preserve"> does not have any continuation in </w:t>
      </w:r>
      <w:r w:rsidR="00705103">
        <w:rPr>
          <w:rFonts w:asciiTheme="minorBidi" w:hAnsiTheme="minorBidi" w:cstheme="minorBidi"/>
          <w:i/>
          <w:iCs/>
          <w:sz w:val="24"/>
          <w:szCs w:val="24"/>
        </w:rPr>
        <w:t>Olam ha-Ba</w:t>
      </w:r>
      <w:r w:rsidR="0086118F" w:rsidRPr="00940DDD">
        <w:rPr>
          <w:rFonts w:asciiTheme="minorBidi" w:hAnsiTheme="minorBidi" w:cstheme="minorBidi"/>
          <w:sz w:val="24"/>
          <w:szCs w:val="24"/>
        </w:rPr>
        <w:t xml:space="preserve">.  There is no Hell, according to the Rambam, where the wicked are punished for their evil ways. Their punishment is that they cease to exist when they die.  Rabbinic statements which indicate otherwise are either to be disregarded as minority opinions or interpreted metaphorically. </w:t>
      </w:r>
    </w:p>
    <w:p w:rsidR="00940DDD" w:rsidRDefault="00940DDD" w:rsidP="00FC2C75">
      <w:pPr>
        <w:bidi w:val="0"/>
        <w:spacing w:line="240" w:lineRule="auto"/>
        <w:ind w:firstLine="720"/>
        <w:jc w:val="both"/>
        <w:rPr>
          <w:rFonts w:asciiTheme="minorBidi" w:hAnsiTheme="minorBidi" w:cstheme="minorBidi"/>
          <w:sz w:val="24"/>
          <w:szCs w:val="24"/>
        </w:rPr>
      </w:pPr>
    </w:p>
    <w:p w:rsidR="00C56120" w:rsidRPr="00940DDD" w:rsidRDefault="0086118F"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t xml:space="preserve">The Ramban found this vision both </w:t>
      </w:r>
      <w:r w:rsidR="009D299A" w:rsidRPr="00940DDD">
        <w:rPr>
          <w:rFonts w:asciiTheme="minorBidi" w:hAnsiTheme="minorBidi" w:cstheme="minorBidi"/>
          <w:sz w:val="24"/>
          <w:szCs w:val="24"/>
        </w:rPr>
        <w:t xml:space="preserve">morally </w:t>
      </w:r>
      <w:r w:rsidRPr="00940DDD">
        <w:rPr>
          <w:rFonts w:asciiTheme="minorBidi" w:hAnsiTheme="minorBidi" w:cstheme="minorBidi"/>
          <w:sz w:val="24"/>
          <w:szCs w:val="24"/>
        </w:rPr>
        <w:t xml:space="preserve">offensive and in conflict with the Talmud.  Particularly, the notion that there is no active divine punishment flies in the face of many statements of </w:t>
      </w:r>
      <w:r w:rsidRPr="00940DDD">
        <w:rPr>
          <w:rFonts w:asciiTheme="minorBidi" w:hAnsiTheme="minorBidi" w:cstheme="minorBidi"/>
          <w:i/>
          <w:iCs/>
          <w:sz w:val="24"/>
          <w:szCs w:val="24"/>
        </w:rPr>
        <w:t>Chazal</w:t>
      </w:r>
      <w:r w:rsidRPr="00940DDD">
        <w:rPr>
          <w:rFonts w:asciiTheme="minorBidi" w:hAnsiTheme="minorBidi" w:cstheme="minorBidi"/>
          <w:sz w:val="24"/>
          <w:szCs w:val="24"/>
        </w:rPr>
        <w:t xml:space="preserve"> and undermin</w:t>
      </w:r>
      <w:r w:rsidR="002C0FE7">
        <w:rPr>
          <w:rFonts w:asciiTheme="minorBidi" w:hAnsiTheme="minorBidi" w:cstheme="minorBidi"/>
          <w:sz w:val="24"/>
          <w:szCs w:val="24"/>
        </w:rPr>
        <w:t>es</w:t>
      </w:r>
      <w:r w:rsidRPr="00940DDD">
        <w:rPr>
          <w:rFonts w:asciiTheme="minorBidi" w:hAnsiTheme="minorBidi" w:cstheme="minorBidi"/>
          <w:sz w:val="24"/>
          <w:szCs w:val="24"/>
        </w:rPr>
        <w:t xml:space="preserve"> the belief in divine justice.  God both rewards and punishes, say the Ramban, both in this life (recall the discussion of </w:t>
      </w:r>
      <w:r w:rsidRPr="00940DDD">
        <w:rPr>
          <w:rFonts w:asciiTheme="minorBidi" w:hAnsiTheme="minorBidi" w:cstheme="minorBidi"/>
          <w:i/>
          <w:iCs/>
          <w:sz w:val="24"/>
          <w:szCs w:val="24"/>
        </w:rPr>
        <w:t>hashgacha</w:t>
      </w:r>
      <w:r w:rsidRPr="00940DDD">
        <w:rPr>
          <w:rFonts w:asciiTheme="minorBidi" w:hAnsiTheme="minorBidi" w:cstheme="minorBidi"/>
          <w:sz w:val="24"/>
          <w:szCs w:val="24"/>
        </w:rPr>
        <w:t>) and after one is dead.</w:t>
      </w:r>
      <w:r w:rsidR="00E345F5">
        <w:rPr>
          <w:rFonts w:asciiTheme="minorBidi" w:hAnsiTheme="minorBidi" w:cstheme="minorBidi"/>
          <w:sz w:val="24"/>
          <w:szCs w:val="24"/>
        </w:rPr>
        <w:t xml:space="preserve">  </w:t>
      </w:r>
      <w:r w:rsidR="00BF75AA" w:rsidRPr="00940DDD">
        <w:rPr>
          <w:rFonts w:asciiTheme="minorBidi" w:hAnsiTheme="minorBidi" w:cstheme="minorBidi"/>
          <w:i/>
          <w:iCs/>
          <w:sz w:val="24"/>
          <w:szCs w:val="24"/>
        </w:rPr>
        <w:t>Gan Eden</w:t>
      </w:r>
      <w:r w:rsidR="00BF75AA" w:rsidRPr="00940DDD">
        <w:rPr>
          <w:rFonts w:asciiTheme="minorBidi" w:hAnsiTheme="minorBidi" w:cstheme="minorBidi"/>
          <w:sz w:val="24"/>
          <w:szCs w:val="24"/>
        </w:rPr>
        <w:t xml:space="preserve"> is the spiritual place in which the righteous souls wait until they receive their final reward at </w:t>
      </w:r>
      <w:r w:rsidR="00BF75AA" w:rsidRPr="00940DDD">
        <w:rPr>
          <w:rFonts w:asciiTheme="minorBidi" w:hAnsiTheme="minorBidi" w:cstheme="minorBidi"/>
          <w:i/>
          <w:iCs/>
          <w:sz w:val="24"/>
          <w:szCs w:val="24"/>
        </w:rPr>
        <w:t>techi</w:t>
      </w:r>
      <w:r w:rsidR="00E345F5">
        <w:rPr>
          <w:rFonts w:asciiTheme="minorBidi" w:hAnsiTheme="minorBidi" w:cstheme="minorBidi"/>
          <w:i/>
          <w:iCs/>
          <w:sz w:val="24"/>
          <w:szCs w:val="24"/>
        </w:rPr>
        <w:t>y</w:t>
      </w:r>
      <w:r w:rsidR="00BF75AA" w:rsidRPr="00940DDD">
        <w:rPr>
          <w:rFonts w:asciiTheme="minorBidi" w:hAnsiTheme="minorBidi" w:cstheme="minorBidi"/>
          <w:i/>
          <w:iCs/>
          <w:sz w:val="24"/>
          <w:szCs w:val="24"/>
        </w:rPr>
        <w:t>at ha</w:t>
      </w:r>
      <w:r w:rsidR="00E345F5">
        <w:rPr>
          <w:rFonts w:asciiTheme="minorBidi" w:hAnsiTheme="minorBidi" w:cstheme="minorBidi"/>
          <w:i/>
          <w:iCs/>
          <w:sz w:val="24"/>
          <w:szCs w:val="24"/>
        </w:rPr>
        <w:t>-</w:t>
      </w:r>
      <w:r w:rsidR="00BF75AA" w:rsidRPr="00940DDD">
        <w:rPr>
          <w:rFonts w:asciiTheme="minorBidi" w:hAnsiTheme="minorBidi" w:cstheme="minorBidi"/>
          <w:i/>
          <w:iCs/>
          <w:sz w:val="24"/>
          <w:szCs w:val="24"/>
        </w:rPr>
        <w:t>me</w:t>
      </w:r>
      <w:r w:rsidR="00E345F5">
        <w:rPr>
          <w:rFonts w:asciiTheme="minorBidi" w:hAnsiTheme="minorBidi" w:cstheme="minorBidi"/>
          <w:i/>
          <w:iCs/>
          <w:sz w:val="24"/>
          <w:szCs w:val="24"/>
        </w:rPr>
        <w:t>i</w:t>
      </w:r>
      <w:r w:rsidR="00BF75AA" w:rsidRPr="00940DDD">
        <w:rPr>
          <w:rFonts w:asciiTheme="minorBidi" w:hAnsiTheme="minorBidi" w:cstheme="minorBidi"/>
          <w:i/>
          <w:iCs/>
          <w:sz w:val="24"/>
          <w:szCs w:val="24"/>
        </w:rPr>
        <w:t>tim</w:t>
      </w:r>
      <w:r w:rsidR="00BF75AA" w:rsidRPr="00940DDD">
        <w:rPr>
          <w:rFonts w:asciiTheme="minorBidi" w:hAnsiTheme="minorBidi" w:cstheme="minorBidi"/>
          <w:sz w:val="24"/>
          <w:szCs w:val="24"/>
        </w:rPr>
        <w:t xml:space="preserve"> and </w:t>
      </w:r>
      <w:r w:rsidR="00705103">
        <w:rPr>
          <w:rFonts w:asciiTheme="minorBidi" w:hAnsiTheme="minorBidi" w:cstheme="minorBidi"/>
          <w:i/>
          <w:iCs/>
          <w:sz w:val="24"/>
          <w:szCs w:val="24"/>
        </w:rPr>
        <w:t>Olam ha-Ba</w:t>
      </w:r>
      <w:r w:rsidR="00BF75AA" w:rsidRPr="00940DDD">
        <w:rPr>
          <w:rFonts w:asciiTheme="minorBidi" w:hAnsiTheme="minorBidi" w:cstheme="minorBidi"/>
          <w:sz w:val="24"/>
          <w:szCs w:val="24"/>
        </w:rPr>
        <w:t xml:space="preserve">.  </w:t>
      </w:r>
      <w:r w:rsidR="00AA0C04" w:rsidRPr="00940DDD">
        <w:rPr>
          <w:rFonts w:asciiTheme="minorBidi" w:hAnsiTheme="minorBidi" w:cstheme="minorBidi"/>
          <w:sz w:val="24"/>
          <w:szCs w:val="24"/>
        </w:rPr>
        <w:t xml:space="preserve">Its parallel is </w:t>
      </w:r>
      <w:r w:rsidR="00AA0C04" w:rsidRPr="00940DDD">
        <w:rPr>
          <w:rFonts w:asciiTheme="minorBidi" w:hAnsiTheme="minorBidi" w:cstheme="minorBidi"/>
          <w:i/>
          <w:iCs/>
          <w:sz w:val="24"/>
          <w:szCs w:val="24"/>
        </w:rPr>
        <w:t>Geh</w:t>
      </w:r>
      <w:r w:rsidR="00E345F5">
        <w:rPr>
          <w:rFonts w:asciiTheme="minorBidi" w:hAnsiTheme="minorBidi" w:cstheme="minorBidi"/>
          <w:i/>
          <w:iCs/>
          <w:sz w:val="24"/>
          <w:szCs w:val="24"/>
        </w:rPr>
        <w:t>i</w:t>
      </w:r>
      <w:r w:rsidR="00AA0C04" w:rsidRPr="00940DDD">
        <w:rPr>
          <w:rFonts w:asciiTheme="minorBidi" w:hAnsiTheme="minorBidi" w:cstheme="minorBidi"/>
          <w:i/>
          <w:iCs/>
          <w:sz w:val="24"/>
          <w:szCs w:val="24"/>
        </w:rPr>
        <w:t>n</w:t>
      </w:r>
      <w:r w:rsidR="00E345F5">
        <w:rPr>
          <w:rFonts w:asciiTheme="minorBidi" w:hAnsiTheme="minorBidi" w:cstheme="minorBidi"/>
          <w:i/>
          <w:iCs/>
          <w:sz w:val="24"/>
          <w:szCs w:val="24"/>
        </w:rPr>
        <w:t>n</w:t>
      </w:r>
      <w:r w:rsidR="00AA0C04" w:rsidRPr="00940DDD">
        <w:rPr>
          <w:rFonts w:asciiTheme="minorBidi" w:hAnsiTheme="minorBidi" w:cstheme="minorBidi"/>
          <w:i/>
          <w:iCs/>
          <w:sz w:val="24"/>
          <w:szCs w:val="24"/>
        </w:rPr>
        <w:t>om</w:t>
      </w:r>
      <w:r w:rsidR="00AA0C04" w:rsidRPr="00940DDD">
        <w:rPr>
          <w:rFonts w:asciiTheme="minorBidi" w:hAnsiTheme="minorBidi" w:cstheme="minorBidi"/>
          <w:sz w:val="24"/>
          <w:szCs w:val="24"/>
        </w:rPr>
        <w:t xml:space="preserve"> where the wicked are punished.  </w:t>
      </w:r>
      <w:r w:rsidR="00446D4B" w:rsidRPr="00940DDD">
        <w:rPr>
          <w:rFonts w:asciiTheme="minorBidi" w:hAnsiTheme="minorBidi" w:cstheme="minorBidi"/>
          <w:sz w:val="24"/>
          <w:szCs w:val="24"/>
        </w:rPr>
        <w:t xml:space="preserve">The existence of </w:t>
      </w:r>
      <w:r w:rsidR="00E345F5">
        <w:rPr>
          <w:rFonts w:asciiTheme="minorBidi" w:hAnsiTheme="minorBidi" w:cstheme="minorBidi"/>
          <w:i/>
          <w:iCs/>
          <w:sz w:val="24"/>
          <w:szCs w:val="24"/>
        </w:rPr>
        <w:t>Gehinnom</w:t>
      </w:r>
      <w:r w:rsidR="00446D4B" w:rsidRPr="00940DDD">
        <w:rPr>
          <w:rFonts w:asciiTheme="minorBidi" w:hAnsiTheme="minorBidi" w:cstheme="minorBidi"/>
          <w:sz w:val="24"/>
          <w:szCs w:val="24"/>
        </w:rPr>
        <w:t xml:space="preserve"> ensures divine justice; every good or evil action has a consequence and is rewarded of punished, either during one's lifetime or afterwards.  </w:t>
      </w:r>
      <w:r w:rsidR="00BF75AA" w:rsidRPr="00940DDD">
        <w:rPr>
          <w:rFonts w:asciiTheme="minorBidi" w:hAnsiTheme="minorBidi" w:cstheme="minorBidi"/>
          <w:sz w:val="24"/>
          <w:szCs w:val="24"/>
        </w:rPr>
        <w:t xml:space="preserve">It is worth noting that though </w:t>
      </w:r>
      <w:r w:rsidR="001D5A87">
        <w:rPr>
          <w:rFonts w:asciiTheme="minorBidi" w:hAnsiTheme="minorBidi" w:cstheme="minorBidi"/>
          <w:sz w:val="24"/>
          <w:szCs w:val="24"/>
        </w:rPr>
        <w:t xml:space="preserve">he asserts that </w:t>
      </w:r>
      <w:r w:rsidR="00E345F5">
        <w:rPr>
          <w:rFonts w:asciiTheme="minorBidi" w:hAnsiTheme="minorBidi" w:cstheme="minorBidi"/>
          <w:i/>
          <w:iCs/>
          <w:sz w:val="24"/>
          <w:szCs w:val="24"/>
        </w:rPr>
        <w:t>Gehinnom</w:t>
      </w:r>
      <w:r w:rsidR="00BF75AA" w:rsidRPr="00940DDD">
        <w:rPr>
          <w:rFonts w:asciiTheme="minorBidi" w:hAnsiTheme="minorBidi" w:cstheme="minorBidi"/>
          <w:sz w:val="24"/>
          <w:szCs w:val="24"/>
        </w:rPr>
        <w:t xml:space="preserve"> is a place of fire, the Ramban does not offer up much in terms of elaborate explication of the suffering experienced there.  </w:t>
      </w:r>
      <w:r w:rsidR="00446D4B" w:rsidRPr="00940DDD">
        <w:rPr>
          <w:rFonts w:asciiTheme="minorBidi" w:hAnsiTheme="minorBidi" w:cstheme="minorBidi"/>
          <w:sz w:val="24"/>
          <w:szCs w:val="24"/>
        </w:rPr>
        <w:t>For the most part, that suffering is temporary</w:t>
      </w:r>
      <w:r w:rsidR="00530C5A">
        <w:rPr>
          <w:rFonts w:asciiTheme="minorBidi" w:hAnsiTheme="minorBidi" w:cstheme="minorBidi"/>
          <w:sz w:val="24"/>
          <w:szCs w:val="24"/>
        </w:rPr>
        <w:t xml:space="preserve">: </w:t>
      </w:r>
    </w:p>
    <w:p w:rsidR="00940DDD" w:rsidRDefault="00940DDD" w:rsidP="00FC2C75">
      <w:pPr>
        <w:pStyle w:val="Quote1"/>
        <w:spacing w:before="0" w:after="0"/>
        <w:ind w:left="720" w:right="0"/>
        <w:rPr>
          <w:rFonts w:asciiTheme="minorBidi" w:hAnsiTheme="minorBidi" w:cstheme="minorBidi"/>
        </w:rPr>
      </w:pPr>
    </w:p>
    <w:p w:rsidR="00C56120" w:rsidRPr="00940DDD" w:rsidRDefault="00C56120" w:rsidP="00FC2C75">
      <w:pPr>
        <w:pStyle w:val="Quote1"/>
        <w:spacing w:before="0" w:after="0"/>
        <w:ind w:left="720" w:right="0"/>
        <w:rPr>
          <w:rFonts w:asciiTheme="minorBidi" w:hAnsiTheme="minorBidi" w:cstheme="minorBidi"/>
        </w:rPr>
      </w:pPr>
      <w:r w:rsidRPr="00940DDD">
        <w:rPr>
          <w:rFonts w:asciiTheme="minorBidi" w:hAnsiTheme="minorBidi" w:cstheme="minorBidi"/>
        </w:rPr>
        <w:lastRenderedPageBreak/>
        <w:t>Those who deserve this punishment (</w:t>
      </w:r>
      <w:r w:rsidRPr="00940DDD">
        <w:rPr>
          <w:rFonts w:asciiTheme="minorBidi" w:hAnsiTheme="minorBidi" w:cstheme="minorBidi"/>
          <w:i/>
          <w:iCs/>
        </w:rPr>
        <w:t>karet</w:t>
      </w:r>
      <w:r w:rsidRPr="00940DDD">
        <w:rPr>
          <w:rFonts w:asciiTheme="minorBidi" w:hAnsiTheme="minorBidi" w:cstheme="minorBidi"/>
        </w:rPr>
        <w:t xml:space="preserve">) are condemned in </w:t>
      </w:r>
      <w:r w:rsidR="00E345F5">
        <w:rPr>
          <w:rFonts w:asciiTheme="minorBidi" w:hAnsiTheme="minorBidi" w:cstheme="minorBidi"/>
          <w:i/>
          <w:iCs/>
        </w:rPr>
        <w:t>Gehinnom</w:t>
      </w:r>
      <w:r w:rsidRPr="00940DDD">
        <w:rPr>
          <w:rFonts w:asciiTheme="minorBidi" w:hAnsiTheme="minorBidi" w:cstheme="minorBidi"/>
        </w:rPr>
        <w:t xml:space="preserve"> for 12 months in accordance with what they deserve.  After the conclusion of their punishment their souls are "burnt and made into ash" – that is to say, their nature is changed from what it was, like something burnt that has returned to ash, and the spirit of God, may He be blessed</w:t>
      </w:r>
      <w:r w:rsidR="00BB1026">
        <w:rPr>
          <w:rFonts w:asciiTheme="minorBidi" w:hAnsiTheme="minorBidi" w:cstheme="minorBidi"/>
        </w:rPr>
        <w:t>,</w:t>
      </w:r>
      <w:r w:rsidRPr="00940DDD">
        <w:rPr>
          <w:rFonts w:asciiTheme="minorBidi" w:hAnsiTheme="minorBidi" w:cstheme="minorBidi"/>
        </w:rPr>
        <w:t xml:space="preserve"> takes it (it is a spirit of acceptance and condolence) and scatters it under the feet of the righteous ones – so to speak, on a level that is beneath that of the bliss and rest of the righteous </w:t>
      </w:r>
      <w:r w:rsidR="009D299A" w:rsidRPr="00940DDD">
        <w:rPr>
          <w:rFonts w:asciiTheme="minorBidi" w:hAnsiTheme="minorBidi" w:cstheme="minorBidi"/>
        </w:rPr>
        <w:t>but</w:t>
      </w:r>
      <w:r w:rsidRPr="00940DDD">
        <w:rPr>
          <w:rFonts w:asciiTheme="minorBidi" w:hAnsiTheme="minorBidi" w:cstheme="minorBidi"/>
        </w:rPr>
        <w:t xml:space="preserve"> that is a level that has neither suffering n</w:t>
      </w:r>
      <w:r w:rsidR="001D5A87">
        <w:rPr>
          <w:rFonts w:asciiTheme="minorBidi" w:hAnsiTheme="minorBidi" w:cstheme="minorBidi"/>
        </w:rPr>
        <w:t>or</w:t>
      </w:r>
      <w:r w:rsidRPr="00940DDD">
        <w:rPr>
          <w:rFonts w:asciiTheme="minorBidi" w:hAnsiTheme="minorBidi" w:cstheme="minorBidi"/>
        </w:rPr>
        <w:t xml:space="preserve"> punishment like before</w:t>
      </w:r>
      <w:r w:rsidR="009D299A" w:rsidRPr="00940DDD">
        <w:rPr>
          <w:rFonts w:asciiTheme="minorBidi" w:hAnsiTheme="minorBidi" w:cstheme="minorBidi"/>
        </w:rPr>
        <w:t>…</w:t>
      </w:r>
      <w:r w:rsidR="009033B3" w:rsidRPr="00940DDD">
        <w:rPr>
          <w:rFonts w:asciiTheme="minorBidi" w:hAnsiTheme="minorBidi" w:cstheme="minorBidi"/>
        </w:rPr>
        <w:t xml:space="preserve">  </w:t>
      </w:r>
      <w:r w:rsidR="009D299A" w:rsidRPr="00940DDD">
        <w:rPr>
          <w:rFonts w:asciiTheme="minorBidi" w:hAnsiTheme="minorBidi" w:cstheme="minorBidi"/>
        </w:rPr>
        <w:t>"</w:t>
      </w:r>
      <w:r w:rsidR="009033B3" w:rsidRPr="00940DDD">
        <w:rPr>
          <w:rFonts w:asciiTheme="minorBidi" w:hAnsiTheme="minorBidi" w:cstheme="minorBidi"/>
        </w:rPr>
        <w:t>Those who float up</w:t>
      </w:r>
      <w:r w:rsidR="009D299A" w:rsidRPr="00940DDD">
        <w:rPr>
          <w:rFonts w:asciiTheme="minorBidi" w:hAnsiTheme="minorBidi" w:cstheme="minorBidi"/>
        </w:rPr>
        <w:t>"</w:t>
      </w:r>
      <w:r w:rsidR="009033B3" w:rsidRPr="00940DDD">
        <w:rPr>
          <w:rFonts w:asciiTheme="minorBidi" w:hAnsiTheme="minorBidi" w:cstheme="minorBidi"/>
        </w:rPr>
        <w:t xml:space="preserve"> that our Rabbis mentioned [i.e.</w:t>
      </w:r>
      <w:r w:rsidR="00BB1026">
        <w:rPr>
          <w:rFonts w:asciiTheme="minorBidi" w:hAnsiTheme="minorBidi" w:cstheme="minorBidi"/>
        </w:rPr>
        <w:t>,</w:t>
      </w:r>
      <w:r w:rsidR="009033B3" w:rsidRPr="00940DDD">
        <w:rPr>
          <w:rFonts w:asciiTheme="minorBidi" w:hAnsiTheme="minorBidi" w:cstheme="minorBidi"/>
        </w:rPr>
        <w:t xml:space="preserve"> the people who were neither righteous nor sinners] rise after their punishment to a level which has rest and bliss, just not at the level of the righteous.</w:t>
      </w:r>
      <w:r w:rsidR="009033B3" w:rsidRPr="00940DDD">
        <w:rPr>
          <w:rStyle w:val="FootnoteReference"/>
          <w:rFonts w:asciiTheme="minorBidi" w:hAnsiTheme="minorBidi" w:cstheme="minorBidi"/>
          <w:sz w:val="24"/>
          <w:szCs w:val="24"/>
        </w:rPr>
        <w:footnoteReference w:id="3"/>
      </w:r>
      <w:r w:rsidR="00E345F5">
        <w:rPr>
          <w:rFonts w:asciiTheme="minorBidi" w:hAnsiTheme="minorBidi" w:cstheme="minorBidi"/>
        </w:rPr>
        <w:t xml:space="preserve">  </w:t>
      </w:r>
    </w:p>
    <w:p w:rsidR="00940DDD" w:rsidRDefault="00940DDD" w:rsidP="00FC2C75">
      <w:pPr>
        <w:bidi w:val="0"/>
        <w:spacing w:line="240" w:lineRule="auto"/>
        <w:jc w:val="both"/>
        <w:rPr>
          <w:rFonts w:asciiTheme="minorBidi" w:hAnsiTheme="minorBidi" w:cstheme="minorBidi"/>
          <w:sz w:val="24"/>
          <w:szCs w:val="24"/>
        </w:rPr>
      </w:pPr>
    </w:p>
    <w:p w:rsidR="009033B3" w:rsidRPr="00940DDD" w:rsidRDefault="009033B3" w:rsidP="00FC2C75">
      <w:pPr>
        <w:bidi w:val="0"/>
        <w:spacing w:line="240" w:lineRule="auto"/>
        <w:jc w:val="both"/>
        <w:rPr>
          <w:rFonts w:asciiTheme="minorBidi" w:hAnsiTheme="minorBidi" w:cstheme="minorBidi"/>
          <w:sz w:val="24"/>
          <w:szCs w:val="24"/>
        </w:rPr>
      </w:pPr>
      <w:r w:rsidRPr="00940DDD">
        <w:rPr>
          <w:rFonts w:asciiTheme="minorBidi" w:hAnsiTheme="minorBidi" w:cstheme="minorBidi"/>
          <w:sz w:val="24"/>
          <w:szCs w:val="24"/>
        </w:rPr>
        <w:t>The Ramban insists that reward and punishment are meted out by God in precise accordance with each person's actions.  God judges us, during our lives (</w:t>
      </w:r>
      <w:r w:rsidRPr="00940DDD">
        <w:rPr>
          <w:rFonts w:asciiTheme="minorBidi" w:hAnsiTheme="minorBidi" w:cstheme="minorBidi"/>
          <w:i/>
          <w:iCs/>
          <w:sz w:val="24"/>
          <w:szCs w:val="24"/>
        </w:rPr>
        <w:t>Rosh Hashana</w:t>
      </w:r>
      <w:r w:rsidRPr="00940DDD">
        <w:rPr>
          <w:rFonts w:asciiTheme="minorBidi" w:hAnsiTheme="minorBidi" w:cstheme="minorBidi"/>
          <w:sz w:val="24"/>
          <w:szCs w:val="24"/>
        </w:rPr>
        <w:t xml:space="preserve"> is the Day of Judgment) and upon our deaths, and ultimately everything is accounted for.  </w:t>
      </w:r>
    </w:p>
    <w:p w:rsidR="00940DDD" w:rsidRDefault="00940DDD" w:rsidP="00FC2C75">
      <w:pPr>
        <w:bidi w:val="0"/>
        <w:spacing w:line="240" w:lineRule="auto"/>
        <w:ind w:firstLine="720"/>
        <w:jc w:val="both"/>
        <w:rPr>
          <w:rFonts w:asciiTheme="minorBidi" w:hAnsiTheme="minorBidi" w:cstheme="minorBidi"/>
          <w:sz w:val="24"/>
          <w:szCs w:val="24"/>
        </w:rPr>
      </w:pPr>
    </w:p>
    <w:p w:rsidR="009033B3" w:rsidRDefault="00446D4B"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t xml:space="preserve">The Ramban (following </w:t>
      </w:r>
      <w:r w:rsidRPr="00940DDD">
        <w:rPr>
          <w:rFonts w:asciiTheme="minorBidi" w:hAnsiTheme="minorBidi" w:cstheme="minorBidi"/>
          <w:i/>
          <w:iCs/>
          <w:sz w:val="24"/>
          <w:szCs w:val="24"/>
        </w:rPr>
        <w:t>Chazal</w:t>
      </w:r>
      <w:r w:rsidR="009033B3" w:rsidRPr="00940DDD">
        <w:rPr>
          <w:rFonts w:asciiTheme="minorBidi" w:hAnsiTheme="minorBidi" w:cstheme="minorBidi"/>
          <w:sz w:val="24"/>
          <w:szCs w:val="24"/>
        </w:rPr>
        <w:t xml:space="preserve">) </w:t>
      </w:r>
      <w:r w:rsidRPr="00940DDD">
        <w:rPr>
          <w:rFonts w:asciiTheme="minorBidi" w:hAnsiTheme="minorBidi" w:cstheme="minorBidi"/>
          <w:sz w:val="24"/>
          <w:szCs w:val="24"/>
        </w:rPr>
        <w:t>uses th</w:t>
      </w:r>
      <w:r w:rsidR="009033B3" w:rsidRPr="00940DDD">
        <w:rPr>
          <w:rFonts w:asciiTheme="minorBidi" w:hAnsiTheme="minorBidi" w:cstheme="minorBidi"/>
          <w:sz w:val="24"/>
          <w:szCs w:val="24"/>
        </w:rPr>
        <w:t xml:space="preserve">e idea that there is reward and punishment in the afterlife </w:t>
      </w:r>
      <w:r w:rsidRPr="00940DDD">
        <w:rPr>
          <w:rFonts w:asciiTheme="minorBidi" w:hAnsiTheme="minorBidi" w:cstheme="minorBidi"/>
          <w:sz w:val="24"/>
          <w:szCs w:val="24"/>
        </w:rPr>
        <w:t>as part of the explanation for the apparent worldly success and happiness of many sinners and suffering of good people (</w:t>
      </w:r>
      <w:r w:rsidR="00BF75AA" w:rsidRPr="00940DDD">
        <w:rPr>
          <w:rFonts w:asciiTheme="minorBidi" w:hAnsiTheme="minorBidi" w:cstheme="minorBidi"/>
          <w:i/>
          <w:iCs/>
          <w:sz w:val="24"/>
          <w:szCs w:val="24"/>
        </w:rPr>
        <w:t>t</w:t>
      </w:r>
      <w:r w:rsidRPr="00940DDD">
        <w:rPr>
          <w:rFonts w:asciiTheme="minorBidi" w:hAnsiTheme="minorBidi" w:cstheme="minorBidi"/>
          <w:i/>
          <w:iCs/>
          <w:sz w:val="24"/>
          <w:szCs w:val="24"/>
        </w:rPr>
        <w:t>zad</w:t>
      </w:r>
      <w:r w:rsidR="00BB1026">
        <w:rPr>
          <w:rFonts w:asciiTheme="minorBidi" w:hAnsiTheme="minorBidi" w:cstheme="minorBidi"/>
          <w:i/>
          <w:iCs/>
          <w:sz w:val="24"/>
          <w:szCs w:val="24"/>
        </w:rPr>
        <w:t>d</w:t>
      </w:r>
      <w:r w:rsidRPr="00940DDD">
        <w:rPr>
          <w:rFonts w:asciiTheme="minorBidi" w:hAnsiTheme="minorBidi" w:cstheme="minorBidi"/>
          <w:i/>
          <w:iCs/>
          <w:sz w:val="24"/>
          <w:szCs w:val="24"/>
        </w:rPr>
        <w:t>ik ve</w:t>
      </w:r>
      <w:r w:rsidR="00BB1026">
        <w:rPr>
          <w:rFonts w:asciiTheme="minorBidi" w:hAnsiTheme="minorBidi" w:cstheme="minorBidi"/>
          <w:i/>
          <w:iCs/>
          <w:sz w:val="24"/>
          <w:szCs w:val="24"/>
        </w:rPr>
        <w:t>-</w:t>
      </w:r>
      <w:r w:rsidRPr="00940DDD">
        <w:rPr>
          <w:rFonts w:asciiTheme="minorBidi" w:hAnsiTheme="minorBidi" w:cstheme="minorBidi"/>
          <w:i/>
          <w:iCs/>
          <w:sz w:val="24"/>
          <w:szCs w:val="24"/>
        </w:rPr>
        <w:t xml:space="preserve">ra lo, </w:t>
      </w:r>
      <w:r w:rsidR="00BF75AA" w:rsidRPr="00940DDD">
        <w:rPr>
          <w:rFonts w:asciiTheme="minorBidi" w:hAnsiTheme="minorBidi" w:cstheme="minorBidi"/>
          <w:i/>
          <w:iCs/>
          <w:sz w:val="24"/>
          <w:szCs w:val="24"/>
        </w:rPr>
        <w:t>r</w:t>
      </w:r>
      <w:r w:rsidRPr="00940DDD">
        <w:rPr>
          <w:rFonts w:asciiTheme="minorBidi" w:hAnsiTheme="minorBidi" w:cstheme="minorBidi"/>
          <w:i/>
          <w:iCs/>
          <w:sz w:val="24"/>
          <w:szCs w:val="24"/>
        </w:rPr>
        <w:t>asha ve</w:t>
      </w:r>
      <w:r w:rsidR="00BB1026">
        <w:rPr>
          <w:rFonts w:asciiTheme="minorBidi" w:hAnsiTheme="minorBidi" w:cstheme="minorBidi"/>
          <w:i/>
          <w:iCs/>
          <w:sz w:val="24"/>
          <w:szCs w:val="24"/>
        </w:rPr>
        <w:t>-</w:t>
      </w:r>
      <w:r w:rsidRPr="00940DDD">
        <w:rPr>
          <w:rFonts w:asciiTheme="minorBidi" w:hAnsiTheme="minorBidi" w:cstheme="minorBidi"/>
          <w:i/>
          <w:iCs/>
          <w:sz w:val="24"/>
          <w:szCs w:val="24"/>
        </w:rPr>
        <w:t>tov lo</w:t>
      </w:r>
      <w:r w:rsidRPr="00940DDD">
        <w:rPr>
          <w:rFonts w:asciiTheme="minorBidi" w:hAnsiTheme="minorBidi" w:cstheme="minorBidi"/>
          <w:sz w:val="24"/>
          <w:szCs w:val="24"/>
        </w:rPr>
        <w:t xml:space="preserve">).  Suffering during one's life can be a blessing – by its means one "pays" for one's sins now and the merits the World to Come.  Likewise, the success of the sinner may likely be his reward for his good deeds, given during this life since he is not deserving of </w:t>
      </w:r>
      <w:r w:rsidR="00705103">
        <w:rPr>
          <w:rFonts w:asciiTheme="minorBidi" w:hAnsiTheme="minorBidi" w:cstheme="minorBidi"/>
          <w:i/>
          <w:iCs/>
          <w:sz w:val="24"/>
          <w:szCs w:val="24"/>
        </w:rPr>
        <w:t>Olam ha-Ba</w:t>
      </w:r>
      <w:r w:rsidRPr="00940DDD">
        <w:rPr>
          <w:rFonts w:asciiTheme="minorBidi" w:hAnsiTheme="minorBidi" w:cstheme="minorBidi"/>
          <w:sz w:val="24"/>
          <w:szCs w:val="24"/>
        </w:rPr>
        <w:t xml:space="preserve">.  Whatever one makes of all this (and it is really much more complicated), the important point is essentially one we made in our discussion of </w:t>
      </w:r>
      <w:r w:rsidRPr="00940DDD">
        <w:rPr>
          <w:rFonts w:asciiTheme="minorBidi" w:hAnsiTheme="minorBidi" w:cstheme="minorBidi"/>
          <w:i/>
          <w:iCs/>
          <w:sz w:val="24"/>
          <w:szCs w:val="24"/>
        </w:rPr>
        <w:t>hashgacha</w:t>
      </w:r>
      <w:r w:rsidRPr="00940DDD">
        <w:rPr>
          <w:rFonts w:asciiTheme="minorBidi" w:hAnsiTheme="minorBidi" w:cstheme="minorBidi"/>
          <w:sz w:val="24"/>
          <w:szCs w:val="24"/>
        </w:rPr>
        <w:t>.</w:t>
      </w:r>
      <w:r w:rsidR="00E345F5">
        <w:rPr>
          <w:rFonts w:asciiTheme="minorBidi" w:hAnsiTheme="minorBidi" w:cstheme="minorBidi"/>
          <w:sz w:val="24"/>
          <w:szCs w:val="24"/>
        </w:rPr>
        <w:t xml:space="preserve">  </w:t>
      </w:r>
      <w:r w:rsidRPr="00940DDD">
        <w:rPr>
          <w:rFonts w:asciiTheme="minorBidi" w:hAnsiTheme="minorBidi" w:cstheme="minorBidi"/>
          <w:sz w:val="24"/>
          <w:szCs w:val="24"/>
        </w:rPr>
        <w:t xml:space="preserve">God </w:t>
      </w:r>
      <w:r w:rsidRPr="00940DDD">
        <w:rPr>
          <w:rFonts w:asciiTheme="minorBidi" w:hAnsiTheme="minorBidi" w:cstheme="minorBidi"/>
          <w:i/>
          <w:iCs/>
          <w:sz w:val="24"/>
          <w:szCs w:val="24"/>
        </w:rPr>
        <w:t>responds</w:t>
      </w:r>
      <w:r w:rsidRPr="00940DDD">
        <w:rPr>
          <w:rFonts w:asciiTheme="minorBidi" w:hAnsiTheme="minorBidi" w:cstheme="minorBidi"/>
          <w:sz w:val="24"/>
          <w:szCs w:val="24"/>
        </w:rPr>
        <w:t xml:space="preserve"> to human behavior both by rewarding and punishing.  These are active responses of God and not just natural results.  The afterlife exists in order to ensure that everyone gets his or her just deserts.</w:t>
      </w:r>
      <w:r w:rsidR="00E345F5">
        <w:rPr>
          <w:rFonts w:asciiTheme="minorBidi" w:hAnsiTheme="minorBidi" w:cstheme="minorBidi"/>
          <w:sz w:val="24"/>
          <w:szCs w:val="24"/>
        </w:rPr>
        <w:t xml:space="preserve">  </w:t>
      </w:r>
    </w:p>
    <w:p w:rsidR="00940DDD" w:rsidRDefault="00940DDD" w:rsidP="00FC2C75">
      <w:pPr>
        <w:bidi w:val="0"/>
        <w:spacing w:line="240" w:lineRule="auto"/>
        <w:jc w:val="both"/>
        <w:rPr>
          <w:rFonts w:asciiTheme="minorBidi" w:hAnsiTheme="minorBidi" w:cstheme="minorBidi"/>
          <w:sz w:val="24"/>
          <w:szCs w:val="24"/>
        </w:rPr>
      </w:pPr>
    </w:p>
    <w:p w:rsidR="00940DDD" w:rsidRPr="00940DDD" w:rsidRDefault="00940DDD" w:rsidP="00FC2C75">
      <w:pPr>
        <w:bidi w:val="0"/>
        <w:spacing w:line="240" w:lineRule="auto"/>
        <w:jc w:val="both"/>
        <w:rPr>
          <w:rFonts w:asciiTheme="minorBidi" w:hAnsiTheme="minorBidi" w:cstheme="minorBidi"/>
          <w:b/>
          <w:bCs/>
          <w:sz w:val="24"/>
          <w:szCs w:val="24"/>
        </w:rPr>
      </w:pPr>
      <w:r w:rsidRPr="00940DDD">
        <w:rPr>
          <w:rFonts w:asciiTheme="minorBidi" w:hAnsiTheme="minorBidi" w:cstheme="minorBidi"/>
          <w:b/>
          <w:bCs/>
          <w:sz w:val="24"/>
          <w:szCs w:val="24"/>
        </w:rPr>
        <w:t>4.</w:t>
      </w:r>
      <w:r w:rsidRPr="00940DDD">
        <w:rPr>
          <w:rFonts w:asciiTheme="minorBidi" w:hAnsiTheme="minorBidi" w:cstheme="minorBidi"/>
          <w:b/>
          <w:bCs/>
          <w:sz w:val="24"/>
          <w:szCs w:val="24"/>
        </w:rPr>
        <w:tab/>
        <w:t>The Relationship between the Physical and the Spiritual</w:t>
      </w:r>
    </w:p>
    <w:p w:rsidR="00940DDD" w:rsidRDefault="00940DDD" w:rsidP="00FC2C75">
      <w:pPr>
        <w:bidi w:val="0"/>
        <w:spacing w:line="240" w:lineRule="auto"/>
        <w:ind w:firstLine="720"/>
        <w:jc w:val="both"/>
        <w:rPr>
          <w:rFonts w:asciiTheme="minorBidi" w:hAnsiTheme="minorBidi" w:cstheme="minorBidi"/>
          <w:sz w:val="24"/>
          <w:szCs w:val="24"/>
        </w:rPr>
      </w:pPr>
    </w:p>
    <w:p w:rsidR="00044507" w:rsidRPr="00940DDD" w:rsidRDefault="00B95B05"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t xml:space="preserve">We saw how the Rambam emphasized </w:t>
      </w:r>
      <w:r w:rsidR="009D77E5" w:rsidRPr="00940DDD">
        <w:rPr>
          <w:rFonts w:asciiTheme="minorBidi" w:hAnsiTheme="minorBidi" w:cstheme="minorBidi"/>
          <w:sz w:val="24"/>
          <w:szCs w:val="24"/>
        </w:rPr>
        <w:t xml:space="preserve">the superiority of the spiritual existence of (his version of) </w:t>
      </w:r>
      <w:r w:rsidR="00705103">
        <w:rPr>
          <w:rFonts w:asciiTheme="minorBidi" w:hAnsiTheme="minorBidi" w:cstheme="minorBidi"/>
          <w:i/>
          <w:iCs/>
          <w:sz w:val="24"/>
          <w:szCs w:val="24"/>
        </w:rPr>
        <w:t>Olam ha-Ba</w:t>
      </w:r>
      <w:r w:rsidR="009D77E5" w:rsidRPr="00940DDD">
        <w:rPr>
          <w:rFonts w:asciiTheme="minorBidi" w:hAnsiTheme="minorBidi" w:cstheme="minorBidi"/>
          <w:sz w:val="24"/>
          <w:szCs w:val="24"/>
        </w:rPr>
        <w:t>.  As far as the Rambam is concerned, p</w:t>
      </w:r>
      <w:r w:rsidR="0029127D" w:rsidRPr="00940DDD">
        <w:rPr>
          <w:rFonts w:asciiTheme="minorBidi" w:hAnsiTheme="minorBidi" w:cstheme="minorBidi"/>
          <w:sz w:val="24"/>
          <w:szCs w:val="24"/>
        </w:rPr>
        <w:t>hysical existence</w:t>
      </w:r>
      <w:r w:rsidR="009D77E5" w:rsidRPr="00940DDD">
        <w:rPr>
          <w:rFonts w:asciiTheme="minorBidi" w:hAnsiTheme="minorBidi" w:cstheme="minorBidi"/>
          <w:sz w:val="24"/>
          <w:szCs w:val="24"/>
        </w:rPr>
        <w:t xml:space="preserve"> is nothing but an obstacle to the achievement of the real human purpose which is to know God.  This purpose is also the reward, as </w:t>
      </w:r>
      <w:r w:rsidR="00705103">
        <w:rPr>
          <w:rFonts w:asciiTheme="minorBidi" w:hAnsiTheme="minorBidi" w:cstheme="minorBidi"/>
          <w:i/>
          <w:iCs/>
          <w:sz w:val="24"/>
          <w:szCs w:val="24"/>
        </w:rPr>
        <w:t>Olam ha-Ba</w:t>
      </w:r>
      <w:r w:rsidR="009D77E5" w:rsidRPr="00940DDD">
        <w:rPr>
          <w:rFonts w:asciiTheme="minorBidi" w:hAnsiTheme="minorBidi" w:cstheme="minorBidi"/>
          <w:sz w:val="24"/>
          <w:szCs w:val="24"/>
        </w:rPr>
        <w:t xml:space="preserve"> is the full</w:t>
      </w:r>
      <w:r w:rsidR="00044507" w:rsidRPr="00940DDD">
        <w:rPr>
          <w:rFonts w:asciiTheme="minorBidi" w:hAnsiTheme="minorBidi" w:cstheme="minorBidi"/>
          <w:sz w:val="24"/>
          <w:szCs w:val="24"/>
        </w:rPr>
        <w:t>-</w:t>
      </w:r>
      <w:r w:rsidR="009D77E5" w:rsidRPr="00940DDD">
        <w:rPr>
          <w:rFonts w:asciiTheme="minorBidi" w:hAnsiTheme="minorBidi" w:cstheme="minorBidi"/>
          <w:sz w:val="24"/>
          <w:szCs w:val="24"/>
        </w:rPr>
        <w:t>time spiritual engagement in knowing God.</w:t>
      </w:r>
      <w:r w:rsidR="00E345F5">
        <w:rPr>
          <w:rFonts w:asciiTheme="minorBidi" w:hAnsiTheme="minorBidi" w:cstheme="minorBidi"/>
          <w:sz w:val="24"/>
          <w:szCs w:val="24"/>
        </w:rPr>
        <w:t xml:space="preserve">  </w:t>
      </w:r>
      <w:r w:rsidR="009D77E5" w:rsidRPr="00940DDD">
        <w:rPr>
          <w:rFonts w:asciiTheme="minorBidi" w:hAnsiTheme="minorBidi" w:cstheme="minorBidi"/>
          <w:sz w:val="24"/>
          <w:szCs w:val="24"/>
        </w:rPr>
        <w:t xml:space="preserve">The Ramban, again, </w:t>
      </w:r>
      <w:r w:rsidR="00044507" w:rsidRPr="00940DDD">
        <w:rPr>
          <w:rFonts w:asciiTheme="minorBidi" w:hAnsiTheme="minorBidi" w:cstheme="minorBidi"/>
          <w:sz w:val="24"/>
          <w:szCs w:val="24"/>
        </w:rPr>
        <w:t>drawing on sources in</w:t>
      </w:r>
      <w:r w:rsidR="009D77E5" w:rsidRPr="00940DDD">
        <w:rPr>
          <w:rFonts w:asciiTheme="minorBidi" w:hAnsiTheme="minorBidi" w:cstheme="minorBidi"/>
          <w:sz w:val="24"/>
          <w:szCs w:val="24"/>
        </w:rPr>
        <w:t xml:space="preserve"> </w:t>
      </w:r>
      <w:r w:rsidR="009D77E5" w:rsidRPr="00940DDD">
        <w:rPr>
          <w:rFonts w:asciiTheme="minorBidi" w:hAnsiTheme="minorBidi" w:cstheme="minorBidi"/>
          <w:i/>
          <w:iCs/>
          <w:sz w:val="24"/>
          <w:szCs w:val="24"/>
        </w:rPr>
        <w:t>Chazal</w:t>
      </w:r>
      <w:r w:rsidR="009D77E5" w:rsidRPr="00940DDD">
        <w:rPr>
          <w:rFonts w:asciiTheme="minorBidi" w:hAnsiTheme="minorBidi" w:cstheme="minorBidi"/>
          <w:sz w:val="24"/>
          <w:szCs w:val="24"/>
        </w:rPr>
        <w:t>, strikingly reverses the hierarchy.  The soul which is preserved after death is a</w:t>
      </w:r>
      <w:r w:rsidR="00044507" w:rsidRPr="00940DDD">
        <w:rPr>
          <w:rFonts w:asciiTheme="minorBidi" w:hAnsiTheme="minorBidi" w:cstheme="minorBidi"/>
          <w:sz w:val="24"/>
          <w:szCs w:val="24"/>
        </w:rPr>
        <w:t xml:space="preserve"> sort of spiritual substance.  But t</w:t>
      </w:r>
      <w:r w:rsidR="009D77E5" w:rsidRPr="00940DDD">
        <w:rPr>
          <w:rFonts w:asciiTheme="minorBidi" w:hAnsiTheme="minorBidi" w:cstheme="minorBidi"/>
          <w:sz w:val="24"/>
          <w:szCs w:val="24"/>
        </w:rPr>
        <w:t>he true reward for the righteous is not the mere continued, blissful existence of the soul but it</w:t>
      </w:r>
      <w:r w:rsidR="00BA48D9">
        <w:rPr>
          <w:rFonts w:asciiTheme="minorBidi" w:hAnsiTheme="minorBidi" w:cstheme="minorBidi"/>
          <w:sz w:val="24"/>
          <w:szCs w:val="24"/>
        </w:rPr>
        <w:t>s</w:t>
      </w:r>
      <w:r w:rsidR="009D77E5" w:rsidRPr="00940DDD">
        <w:rPr>
          <w:rFonts w:asciiTheme="minorBidi" w:hAnsiTheme="minorBidi" w:cstheme="minorBidi"/>
          <w:sz w:val="24"/>
          <w:szCs w:val="24"/>
        </w:rPr>
        <w:t xml:space="preserve"> reunion with the body at </w:t>
      </w:r>
      <w:r w:rsidR="009D77E5" w:rsidRPr="00940DDD">
        <w:rPr>
          <w:rFonts w:asciiTheme="minorBidi" w:hAnsiTheme="minorBidi" w:cstheme="minorBidi"/>
          <w:i/>
          <w:iCs/>
          <w:sz w:val="24"/>
          <w:szCs w:val="24"/>
        </w:rPr>
        <w:t>techi</w:t>
      </w:r>
      <w:r w:rsidR="00BB1026">
        <w:rPr>
          <w:rFonts w:asciiTheme="minorBidi" w:hAnsiTheme="minorBidi" w:cstheme="minorBidi"/>
          <w:i/>
          <w:iCs/>
          <w:sz w:val="24"/>
          <w:szCs w:val="24"/>
        </w:rPr>
        <w:t>y</w:t>
      </w:r>
      <w:r w:rsidR="009D77E5" w:rsidRPr="00940DDD">
        <w:rPr>
          <w:rFonts w:asciiTheme="minorBidi" w:hAnsiTheme="minorBidi" w:cstheme="minorBidi"/>
          <w:i/>
          <w:iCs/>
          <w:sz w:val="24"/>
          <w:szCs w:val="24"/>
        </w:rPr>
        <w:t>at ha</w:t>
      </w:r>
      <w:r w:rsidR="00BB1026">
        <w:rPr>
          <w:rFonts w:asciiTheme="minorBidi" w:hAnsiTheme="minorBidi" w:cstheme="minorBidi"/>
          <w:i/>
          <w:iCs/>
          <w:sz w:val="24"/>
          <w:szCs w:val="24"/>
        </w:rPr>
        <w:t>-</w:t>
      </w:r>
      <w:r w:rsidR="009D77E5" w:rsidRPr="00940DDD">
        <w:rPr>
          <w:rFonts w:asciiTheme="minorBidi" w:hAnsiTheme="minorBidi" w:cstheme="minorBidi"/>
          <w:i/>
          <w:iCs/>
          <w:sz w:val="24"/>
          <w:szCs w:val="24"/>
        </w:rPr>
        <w:t>me</w:t>
      </w:r>
      <w:r w:rsidR="00BB1026">
        <w:rPr>
          <w:rFonts w:asciiTheme="minorBidi" w:hAnsiTheme="minorBidi" w:cstheme="minorBidi"/>
          <w:i/>
          <w:iCs/>
          <w:sz w:val="24"/>
          <w:szCs w:val="24"/>
        </w:rPr>
        <w:t>i</w:t>
      </w:r>
      <w:r w:rsidR="009D77E5" w:rsidRPr="00940DDD">
        <w:rPr>
          <w:rFonts w:asciiTheme="minorBidi" w:hAnsiTheme="minorBidi" w:cstheme="minorBidi"/>
          <w:i/>
          <w:iCs/>
          <w:sz w:val="24"/>
          <w:szCs w:val="24"/>
        </w:rPr>
        <w:t>tim</w:t>
      </w:r>
      <w:r w:rsidR="009D77E5" w:rsidRPr="00940DDD">
        <w:rPr>
          <w:rFonts w:asciiTheme="minorBidi" w:hAnsiTheme="minorBidi" w:cstheme="minorBidi"/>
          <w:sz w:val="24"/>
          <w:szCs w:val="24"/>
        </w:rPr>
        <w:t>.</w:t>
      </w:r>
      <w:r w:rsidR="00044507" w:rsidRPr="00940DDD">
        <w:rPr>
          <w:rFonts w:asciiTheme="minorBidi" w:hAnsiTheme="minorBidi" w:cstheme="minorBidi"/>
          <w:sz w:val="24"/>
          <w:szCs w:val="24"/>
        </w:rPr>
        <w:t xml:space="preserve">  Physical existence is </w:t>
      </w:r>
      <w:r w:rsidR="00044507" w:rsidRPr="00940DDD">
        <w:rPr>
          <w:rFonts w:asciiTheme="minorBidi" w:hAnsiTheme="minorBidi" w:cstheme="minorBidi"/>
          <w:i/>
          <w:iCs/>
          <w:sz w:val="24"/>
          <w:szCs w:val="24"/>
        </w:rPr>
        <w:t>superior</w:t>
      </w:r>
      <w:r w:rsidR="00044507" w:rsidRPr="00940DDD">
        <w:rPr>
          <w:rFonts w:asciiTheme="minorBidi" w:hAnsiTheme="minorBidi" w:cstheme="minorBidi"/>
          <w:sz w:val="24"/>
          <w:szCs w:val="24"/>
        </w:rPr>
        <w:t xml:space="preserve"> to spiritual existence.  To be sure, in order to ensure that the righteous after </w:t>
      </w:r>
      <w:r w:rsidR="00044507" w:rsidRPr="00940DDD">
        <w:rPr>
          <w:rFonts w:asciiTheme="minorBidi" w:hAnsiTheme="minorBidi" w:cstheme="minorBidi"/>
          <w:i/>
          <w:iCs/>
          <w:sz w:val="24"/>
          <w:szCs w:val="24"/>
        </w:rPr>
        <w:t>techi</w:t>
      </w:r>
      <w:r w:rsidR="00BB1026">
        <w:rPr>
          <w:rFonts w:asciiTheme="minorBidi" w:hAnsiTheme="minorBidi" w:cstheme="minorBidi"/>
          <w:i/>
          <w:iCs/>
          <w:sz w:val="24"/>
          <w:szCs w:val="24"/>
        </w:rPr>
        <w:t>y</w:t>
      </w:r>
      <w:r w:rsidR="00044507" w:rsidRPr="00940DDD">
        <w:rPr>
          <w:rFonts w:asciiTheme="minorBidi" w:hAnsiTheme="minorBidi" w:cstheme="minorBidi"/>
          <w:i/>
          <w:iCs/>
          <w:sz w:val="24"/>
          <w:szCs w:val="24"/>
        </w:rPr>
        <w:t>at ha</w:t>
      </w:r>
      <w:r w:rsidR="00BB1026">
        <w:rPr>
          <w:rFonts w:asciiTheme="minorBidi" w:hAnsiTheme="minorBidi" w:cstheme="minorBidi"/>
          <w:i/>
          <w:iCs/>
          <w:sz w:val="24"/>
          <w:szCs w:val="24"/>
        </w:rPr>
        <w:t>-</w:t>
      </w:r>
      <w:r w:rsidR="00044507" w:rsidRPr="00940DDD">
        <w:rPr>
          <w:rFonts w:asciiTheme="minorBidi" w:hAnsiTheme="minorBidi" w:cstheme="minorBidi"/>
          <w:i/>
          <w:iCs/>
          <w:sz w:val="24"/>
          <w:szCs w:val="24"/>
        </w:rPr>
        <w:t>me</w:t>
      </w:r>
      <w:r w:rsidR="00BB1026">
        <w:rPr>
          <w:rFonts w:asciiTheme="minorBidi" w:hAnsiTheme="minorBidi" w:cstheme="minorBidi"/>
          <w:i/>
          <w:iCs/>
          <w:sz w:val="24"/>
          <w:szCs w:val="24"/>
        </w:rPr>
        <w:t>i</w:t>
      </w:r>
      <w:r w:rsidR="00044507" w:rsidRPr="00940DDD">
        <w:rPr>
          <w:rFonts w:asciiTheme="minorBidi" w:hAnsiTheme="minorBidi" w:cstheme="minorBidi"/>
          <w:i/>
          <w:iCs/>
          <w:sz w:val="24"/>
          <w:szCs w:val="24"/>
        </w:rPr>
        <w:t>tim</w:t>
      </w:r>
      <w:r w:rsidR="00044507" w:rsidRPr="00940DDD">
        <w:rPr>
          <w:rFonts w:asciiTheme="minorBidi" w:hAnsiTheme="minorBidi" w:cstheme="minorBidi"/>
          <w:sz w:val="24"/>
          <w:szCs w:val="24"/>
        </w:rPr>
        <w:t xml:space="preserve"> know no suffering, their physical existence is of a radically different nature than ours.</w:t>
      </w:r>
      <w:r w:rsidR="00E345F5">
        <w:rPr>
          <w:rFonts w:asciiTheme="minorBidi" w:hAnsiTheme="minorBidi" w:cstheme="minorBidi"/>
          <w:sz w:val="24"/>
          <w:szCs w:val="24"/>
        </w:rPr>
        <w:t xml:space="preserve">  </w:t>
      </w:r>
      <w:r w:rsidR="00044507" w:rsidRPr="00940DDD">
        <w:rPr>
          <w:rFonts w:asciiTheme="minorBidi" w:hAnsiTheme="minorBidi" w:cstheme="minorBidi"/>
          <w:sz w:val="24"/>
          <w:szCs w:val="24"/>
        </w:rPr>
        <w:t>They do not suffer sickness, death or injury.  But the essential point remains that the higher form of human existence is not vague or ethereal but is manifest in having a body as a physical person.  How could this be?</w:t>
      </w:r>
    </w:p>
    <w:p w:rsidR="00940DDD" w:rsidRDefault="00940DDD" w:rsidP="00FC2C75">
      <w:pPr>
        <w:bidi w:val="0"/>
        <w:spacing w:line="240" w:lineRule="auto"/>
        <w:jc w:val="both"/>
        <w:rPr>
          <w:rFonts w:asciiTheme="minorBidi" w:hAnsiTheme="minorBidi" w:cstheme="minorBidi"/>
          <w:sz w:val="24"/>
          <w:szCs w:val="24"/>
        </w:rPr>
      </w:pPr>
    </w:p>
    <w:p w:rsidR="0048531E" w:rsidRDefault="00044507" w:rsidP="00FC2C75">
      <w:pPr>
        <w:bidi w:val="0"/>
        <w:spacing w:line="240" w:lineRule="auto"/>
        <w:jc w:val="both"/>
        <w:rPr>
          <w:rFonts w:asciiTheme="minorBidi" w:hAnsiTheme="minorBidi" w:cstheme="minorBidi"/>
          <w:sz w:val="24"/>
          <w:szCs w:val="24"/>
        </w:rPr>
      </w:pPr>
      <w:r w:rsidRPr="00940DDD">
        <w:rPr>
          <w:rFonts w:asciiTheme="minorBidi" w:hAnsiTheme="minorBidi" w:cstheme="minorBidi"/>
          <w:sz w:val="24"/>
          <w:szCs w:val="24"/>
        </w:rPr>
        <w:tab/>
        <w:t xml:space="preserve">I will return to this issue in the next </w:t>
      </w:r>
      <w:r w:rsidRPr="00BB1026">
        <w:rPr>
          <w:rFonts w:asciiTheme="minorBidi" w:hAnsiTheme="minorBidi" w:cstheme="minorBidi"/>
          <w:i/>
          <w:iCs/>
          <w:sz w:val="24"/>
          <w:szCs w:val="24"/>
        </w:rPr>
        <w:t>shiur</w:t>
      </w:r>
      <w:r w:rsidRPr="00940DDD">
        <w:rPr>
          <w:rFonts w:asciiTheme="minorBidi" w:hAnsiTheme="minorBidi" w:cstheme="minorBidi"/>
          <w:sz w:val="24"/>
          <w:szCs w:val="24"/>
        </w:rPr>
        <w:t xml:space="preserve">, </w:t>
      </w:r>
      <w:r w:rsidR="001775FA" w:rsidRPr="00940DDD">
        <w:rPr>
          <w:rFonts w:asciiTheme="minorBidi" w:hAnsiTheme="minorBidi" w:cstheme="minorBidi"/>
          <w:sz w:val="24"/>
          <w:szCs w:val="24"/>
        </w:rPr>
        <w:t xml:space="preserve">which will be about the relationship between mind and body, </w:t>
      </w:r>
      <w:r w:rsidRPr="00940DDD">
        <w:rPr>
          <w:rFonts w:asciiTheme="minorBidi" w:hAnsiTheme="minorBidi" w:cstheme="minorBidi"/>
          <w:sz w:val="24"/>
          <w:szCs w:val="24"/>
        </w:rPr>
        <w:t xml:space="preserve">but I want to introduce </w:t>
      </w:r>
      <w:r w:rsidR="001775FA" w:rsidRPr="00940DDD">
        <w:rPr>
          <w:rFonts w:asciiTheme="minorBidi" w:hAnsiTheme="minorBidi" w:cstheme="minorBidi"/>
          <w:sz w:val="24"/>
          <w:szCs w:val="24"/>
        </w:rPr>
        <w:t>some ideas</w:t>
      </w:r>
      <w:r w:rsidRPr="00940DDD">
        <w:rPr>
          <w:rFonts w:asciiTheme="minorBidi" w:hAnsiTheme="minorBidi" w:cstheme="minorBidi"/>
          <w:sz w:val="24"/>
          <w:szCs w:val="24"/>
        </w:rPr>
        <w:t xml:space="preserve"> here.  The Rambam, in his profound commitment to the permanence and stability of nature, </w:t>
      </w:r>
      <w:r w:rsidR="001775FA" w:rsidRPr="00940DDD">
        <w:rPr>
          <w:rFonts w:asciiTheme="minorBidi" w:hAnsiTheme="minorBidi" w:cstheme="minorBidi"/>
          <w:sz w:val="24"/>
          <w:szCs w:val="24"/>
        </w:rPr>
        <w:t xml:space="preserve">and in parallel, to divine transcendence, </w:t>
      </w:r>
      <w:r w:rsidRPr="00940DDD">
        <w:rPr>
          <w:rFonts w:asciiTheme="minorBidi" w:hAnsiTheme="minorBidi" w:cstheme="minorBidi"/>
          <w:sz w:val="24"/>
          <w:szCs w:val="24"/>
        </w:rPr>
        <w:t xml:space="preserve">is forced, in a sense, to </w:t>
      </w:r>
      <w:r w:rsidR="001775FA" w:rsidRPr="00940DDD">
        <w:rPr>
          <w:rFonts w:asciiTheme="minorBidi" w:hAnsiTheme="minorBidi" w:cstheme="minorBidi"/>
          <w:sz w:val="24"/>
          <w:szCs w:val="24"/>
        </w:rPr>
        <w:t>give less respect to real, physical</w:t>
      </w:r>
      <w:r w:rsidR="009A0374" w:rsidRPr="00940DDD">
        <w:rPr>
          <w:rFonts w:asciiTheme="minorBidi" w:hAnsiTheme="minorBidi" w:cstheme="minorBidi"/>
          <w:sz w:val="24"/>
          <w:szCs w:val="24"/>
        </w:rPr>
        <w:t>,</w:t>
      </w:r>
      <w:r w:rsidR="001775FA" w:rsidRPr="00940DDD">
        <w:rPr>
          <w:rFonts w:asciiTheme="minorBidi" w:hAnsiTheme="minorBidi" w:cstheme="minorBidi"/>
          <w:sz w:val="24"/>
          <w:szCs w:val="24"/>
        </w:rPr>
        <w:t xml:space="preserve"> human beings.</w:t>
      </w:r>
      <w:r w:rsidR="00E345F5">
        <w:rPr>
          <w:rFonts w:asciiTheme="minorBidi" w:hAnsiTheme="minorBidi" w:cstheme="minorBidi"/>
          <w:sz w:val="24"/>
          <w:szCs w:val="24"/>
        </w:rPr>
        <w:t xml:space="preserve">  </w:t>
      </w:r>
      <w:r w:rsidR="001775FA" w:rsidRPr="00940DDD">
        <w:rPr>
          <w:rFonts w:asciiTheme="minorBidi" w:hAnsiTheme="minorBidi" w:cstheme="minorBidi"/>
          <w:sz w:val="24"/>
          <w:szCs w:val="24"/>
        </w:rPr>
        <w:t>Since God is the source of all value, and God is "outside" the world, th</w:t>
      </w:r>
      <w:r w:rsidR="00BB1026">
        <w:rPr>
          <w:rFonts w:asciiTheme="minorBidi" w:hAnsiTheme="minorBidi" w:cstheme="minorBidi"/>
          <w:sz w:val="24"/>
          <w:szCs w:val="24"/>
        </w:rPr>
        <w:t>us</w:t>
      </w:r>
      <w:r w:rsidR="001775FA" w:rsidRPr="00940DDD">
        <w:rPr>
          <w:rFonts w:asciiTheme="minorBidi" w:hAnsiTheme="minorBidi" w:cstheme="minorBidi"/>
          <w:sz w:val="24"/>
          <w:szCs w:val="24"/>
        </w:rPr>
        <w:t xml:space="preserve"> valuable human activity, a</w:t>
      </w:r>
      <w:r w:rsidR="00930722" w:rsidRPr="00940DDD">
        <w:rPr>
          <w:rFonts w:asciiTheme="minorBidi" w:hAnsiTheme="minorBidi" w:cstheme="minorBidi"/>
          <w:sz w:val="24"/>
          <w:szCs w:val="24"/>
        </w:rPr>
        <w:t xml:space="preserve">s </w:t>
      </w:r>
      <w:r w:rsidR="009A0374" w:rsidRPr="00940DDD">
        <w:rPr>
          <w:rFonts w:asciiTheme="minorBidi" w:hAnsiTheme="minorBidi" w:cstheme="minorBidi"/>
          <w:sz w:val="24"/>
          <w:szCs w:val="24"/>
        </w:rPr>
        <w:t>embodied in</w:t>
      </w:r>
      <w:r w:rsidR="00930722" w:rsidRPr="00940DDD">
        <w:rPr>
          <w:rFonts w:asciiTheme="minorBidi" w:hAnsiTheme="minorBidi" w:cstheme="minorBidi"/>
          <w:sz w:val="24"/>
          <w:szCs w:val="24"/>
        </w:rPr>
        <w:t xml:space="preserve"> the eschatological ideal, mus</w:t>
      </w:r>
      <w:r w:rsidR="009A0374" w:rsidRPr="00940DDD">
        <w:rPr>
          <w:rFonts w:asciiTheme="minorBidi" w:hAnsiTheme="minorBidi" w:cstheme="minorBidi"/>
          <w:sz w:val="24"/>
          <w:szCs w:val="24"/>
        </w:rPr>
        <w:t>t</w:t>
      </w:r>
      <w:r w:rsidR="00930722" w:rsidRPr="00940DDD">
        <w:rPr>
          <w:rFonts w:asciiTheme="minorBidi" w:hAnsiTheme="minorBidi" w:cstheme="minorBidi"/>
          <w:sz w:val="24"/>
          <w:szCs w:val="24"/>
        </w:rPr>
        <w:t xml:space="preserve"> involve </w:t>
      </w:r>
      <w:r w:rsidR="00930722" w:rsidRPr="00940DDD">
        <w:rPr>
          <w:rFonts w:asciiTheme="minorBidi" w:hAnsiTheme="minorBidi" w:cstheme="minorBidi"/>
          <w:i/>
          <w:iCs/>
          <w:sz w:val="24"/>
          <w:szCs w:val="24"/>
        </w:rPr>
        <w:t>escaping</w:t>
      </w:r>
      <w:r w:rsidR="00930722" w:rsidRPr="00940DDD">
        <w:rPr>
          <w:rFonts w:asciiTheme="minorBidi" w:hAnsiTheme="minorBidi" w:cstheme="minorBidi"/>
          <w:sz w:val="24"/>
          <w:szCs w:val="24"/>
        </w:rPr>
        <w:t xml:space="preserve"> the world.  </w:t>
      </w:r>
      <w:r w:rsidR="009A0374" w:rsidRPr="00940DDD">
        <w:rPr>
          <w:rFonts w:asciiTheme="minorBidi" w:hAnsiTheme="minorBidi" w:cstheme="minorBidi"/>
          <w:sz w:val="24"/>
          <w:szCs w:val="24"/>
        </w:rPr>
        <w:t xml:space="preserve">Given his </w:t>
      </w:r>
      <w:r w:rsidR="0048531E" w:rsidRPr="00940DDD">
        <w:rPr>
          <w:rFonts w:asciiTheme="minorBidi" w:hAnsiTheme="minorBidi" w:cstheme="minorBidi"/>
          <w:sz w:val="24"/>
          <w:szCs w:val="24"/>
        </w:rPr>
        <w:t xml:space="preserve">philosophical/ theological </w:t>
      </w:r>
      <w:r w:rsidR="009A0374" w:rsidRPr="00940DDD">
        <w:rPr>
          <w:rFonts w:asciiTheme="minorBidi" w:hAnsiTheme="minorBidi" w:cstheme="minorBidi"/>
          <w:sz w:val="24"/>
          <w:szCs w:val="24"/>
        </w:rPr>
        <w:t xml:space="preserve">commitments, the Rambam could not but reach this conclusion.  But this is the Rambam, not merely a great intellectual who lives in an ivory tower, but one of the greatest halakhists of all the generations, who is preoccupied with the nitty-gritty detail of </w:t>
      </w:r>
      <w:r w:rsidR="00BB1026">
        <w:rPr>
          <w:rFonts w:asciiTheme="minorBidi" w:hAnsiTheme="minorBidi" w:cstheme="minorBidi"/>
          <w:sz w:val="24"/>
          <w:szCs w:val="24"/>
        </w:rPr>
        <w:t>H</w:t>
      </w:r>
      <w:r w:rsidR="009A0374" w:rsidRPr="00940DDD">
        <w:rPr>
          <w:rFonts w:asciiTheme="minorBidi" w:hAnsiTheme="minorBidi" w:cstheme="minorBidi"/>
          <w:sz w:val="24"/>
          <w:szCs w:val="24"/>
        </w:rPr>
        <w:t>alakha as it applies to real people (</w:t>
      </w:r>
      <w:r w:rsidR="009A0374" w:rsidRPr="00940DDD">
        <w:rPr>
          <w:rFonts w:asciiTheme="minorBidi" w:hAnsiTheme="minorBidi" w:cstheme="minorBidi"/>
          <w:i/>
          <w:iCs/>
          <w:sz w:val="24"/>
          <w:szCs w:val="24"/>
        </w:rPr>
        <w:t>osek be-sh</w:t>
      </w:r>
      <w:r w:rsidR="00BB1026">
        <w:rPr>
          <w:rFonts w:asciiTheme="minorBidi" w:hAnsiTheme="minorBidi" w:cstheme="minorBidi"/>
          <w:i/>
          <w:iCs/>
          <w:sz w:val="24"/>
          <w:szCs w:val="24"/>
        </w:rPr>
        <w:t>ef</w:t>
      </w:r>
      <w:r w:rsidR="009A0374" w:rsidRPr="00940DDD">
        <w:rPr>
          <w:rFonts w:asciiTheme="minorBidi" w:hAnsiTheme="minorBidi" w:cstheme="minorBidi"/>
          <w:i/>
          <w:iCs/>
          <w:sz w:val="24"/>
          <w:szCs w:val="24"/>
        </w:rPr>
        <w:t>ir ve</w:t>
      </w:r>
      <w:r w:rsidR="00BB1026">
        <w:rPr>
          <w:rFonts w:asciiTheme="minorBidi" w:hAnsiTheme="minorBidi" w:cstheme="minorBidi"/>
          <w:i/>
          <w:iCs/>
          <w:sz w:val="24"/>
          <w:szCs w:val="24"/>
        </w:rPr>
        <w:t>-</w:t>
      </w:r>
      <w:r w:rsidR="009A0374" w:rsidRPr="00940DDD">
        <w:rPr>
          <w:rFonts w:asciiTheme="minorBidi" w:hAnsiTheme="minorBidi" w:cstheme="minorBidi"/>
          <w:i/>
          <w:iCs/>
          <w:sz w:val="24"/>
          <w:szCs w:val="24"/>
        </w:rPr>
        <w:t>sh</w:t>
      </w:r>
      <w:r w:rsidR="00BB1026">
        <w:rPr>
          <w:rFonts w:asciiTheme="minorBidi" w:hAnsiTheme="minorBidi" w:cstheme="minorBidi"/>
          <w:i/>
          <w:iCs/>
          <w:sz w:val="24"/>
          <w:szCs w:val="24"/>
        </w:rPr>
        <w:t>i</w:t>
      </w:r>
      <w:r w:rsidR="009A0374" w:rsidRPr="00940DDD">
        <w:rPr>
          <w:rFonts w:asciiTheme="minorBidi" w:hAnsiTheme="minorBidi" w:cstheme="minorBidi"/>
          <w:i/>
          <w:iCs/>
          <w:sz w:val="24"/>
          <w:szCs w:val="24"/>
        </w:rPr>
        <w:t>lya</w:t>
      </w:r>
      <w:r w:rsidR="009A0374" w:rsidRPr="00940DDD">
        <w:rPr>
          <w:rFonts w:asciiTheme="minorBidi" w:hAnsiTheme="minorBidi" w:cstheme="minorBidi"/>
          <w:sz w:val="24"/>
          <w:szCs w:val="24"/>
        </w:rPr>
        <w:t xml:space="preserve">).  This same Rambam is a famous doctor and a great communal leader who spends the lion's share of his time (as he himself testifies in a famous letter) dealing with other people's problems.  There is </w:t>
      </w:r>
      <w:r w:rsidR="0048531E" w:rsidRPr="00940DDD">
        <w:rPr>
          <w:rFonts w:asciiTheme="minorBidi" w:hAnsiTheme="minorBidi" w:cstheme="minorBidi"/>
          <w:sz w:val="24"/>
          <w:szCs w:val="24"/>
        </w:rPr>
        <w:t xml:space="preserve">something tragic in the Rambam's rejection of the ultimate value of the physical world, but it is important to emphasize that we cannot derive from </w:t>
      </w:r>
      <w:r w:rsidR="00BB1026">
        <w:rPr>
          <w:rFonts w:asciiTheme="minorBidi" w:hAnsiTheme="minorBidi" w:cstheme="minorBidi"/>
          <w:sz w:val="24"/>
          <w:szCs w:val="24"/>
        </w:rPr>
        <w:t>a philosophical position a full-</w:t>
      </w:r>
      <w:r w:rsidR="0048531E" w:rsidRPr="00940DDD">
        <w:rPr>
          <w:rFonts w:asciiTheme="minorBidi" w:hAnsiTheme="minorBidi" w:cstheme="minorBidi"/>
          <w:sz w:val="24"/>
          <w:szCs w:val="24"/>
        </w:rPr>
        <w:t xml:space="preserve">blown value system.  The Rambam does not advocate becoming a hermit in the desert in order to focus on knowing God.  He is </w:t>
      </w:r>
      <w:r w:rsidR="005E4C20">
        <w:rPr>
          <w:rFonts w:asciiTheme="minorBidi" w:hAnsiTheme="minorBidi" w:cstheme="minorBidi"/>
          <w:sz w:val="24"/>
          <w:szCs w:val="24"/>
        </w:rPr>
        <w:t xml:space="preserve">a </w:t>
      </w:r>
      <w:r w:rsidR="0048531E" w:rsidRPr="00940DDD">
        <w:rPr>
          <w:rFonts w:asciiTheme="minorBidi" w:hAnsiTheme="minorBidi" w:cstheme="minorBidi"/>
          <w:sz w:val="24"/>
          <w:szCs w:val="24"/>
        </w:rPr>
        <w:t xml:space="preserve">model for all generations of involvement, commitment and </w:t>
      </w:r>
      <w:r w:rsidR="0048531E" w:rsidRPr="00940DDD">
        <w:rPr>
          <w:rFonts w:asciiTheme="minorBidi" w:hAnsiTheme="minorBidi" w:cstheme="minorBidi"/>
          <w:i/>
          <w:iCs/>
          <w:sz w:val="24"/>
          <w:szCs w:val="24"/>
        </w:rPr>
        <w:t>chesed</w:t>
      </w:r>
      <w:r w:rsidR="0048531E" w:rsidRPr="00940DDD">
        <w:rPr>
          <w:rFonts w:asciiTheme="minorBidi" w:hAnsiTheme="minorBidi" w:cstheme="minorBidi"/>
          <w:sz w:val="24"/>
          <w:szCs w:val="24"/>
        </w:rPr>
        <w:t xml:space="preserve">.  In reading the Rambam's philosophical writings one is struck by the profound dissonance between the life he led, and advocates </w:t>
      </w:r>
      <w:r w:rsidR="00BF75AA" w:rsidRPr="00940DDD">
        <w:rPr>
          <w:rFonts w:asciiTheme="minorBidi" w:hAnsiTheme="minorBidi" w:cstheme="minorBidi"/>
          <w:sz w:val="24"/>
          <w:szCs w:val="24"/>
        </w:rPr>
        <w:t xml:space="preserve">that </w:t>
      </w:r>
      <w:r w:rsidR="0048531E" w:rsidRPr="00940DDD">
        <w:rPr>
          <w:rFonts w:asciiTheme="minorBidi" w:hAnsiTheme="minorBidi" w:cstheme="minorBidi"/>
          <w:sz w:val="24"/>
          <w:szCs w:val="24"/>
        </w:rPr>
        <w:t>others lead, and the ideal he proposes.</w:t>
      </w:r>
    </w:p>
    <w:p w:rsidR="00940DDD" w:rsidRPr="00940DDD" w:rsidRDefault="00940DDD" w:rsidP="00FC2C75">
      <w:pPr>
        <w:bidi w:val="0"/>
        <w:spacing w:line="240" w:lineRule="auto"/>
        <w:jc w:val="both"/>
        <w:rPr>
          <w:rFonts w:asciiTheme="minorBidi" w:hAnsiTheme="minorBidi" w:cstheme="minorBidi"/>
          <w:sz w:val="24"/>
          <w:szCs w:val="24"/>
        </w:rPr>
      </w:pPr>
    </w:p>
    <w:p w:rsidR="00BF75AA" w:rsidRDefault="0048531E"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t>In contrast</w:t>
      </w:r>
      <w:r w:rsidR="00930722" w:rsidRPr="00940DDD">
        <w:rPr>
          <w:rFonts w:asciiTheme="minorBidi" w:hAnsiTheme="minorBidi" w:cstheme="minorBidi"/>
          <w:sz w:val="24"/>
          <w:szCs w:val="24"/>
        </w:rPr>
        <w:t xml:space="preserve"> </w:t>
      </w:r>
      <w:r w:rsidRPr="00940DDD">
        <w:rPr>
          <w:rFonts w:asciiTheme="minorBidi" w:hAnsiTheme="minorBidi" w:cstheme="minorBidi"/>
          <w:sz w:val="24"/>
          <w:szCs w:val="24"/>
        </w:rPr>
        <w:t xml:space="preserve">the </w:t>
      </w:r>
      <w:r w:rsidR="00930722" w:rsidRPr="00940DDD">
        <w:rPr>
          <w:rFonts w:asciiTheme="minorBidi" w:hAnsiTheme="minorBidi" w:cstheme="minorBidi"/>
          <w:sz w:val="24"/>
          <w:szCs w:val="24"/>
        </w:rPr>
        <w:t xml:space="preserve">Ramban's insistence on divine immanence, on God's involvement in everything that happens, </w:t>
      </w:r>
      <w:r w:rsidRPr="00940DDD">
        <w:rPr>
          <w:rFonts w:asciiTheme="minorBidi" w:hAnsiTheme="minorBidi" w:cstheme="minorBidi"/>
          <w:sz w:val="24"/>
          <w:szCs w:val="24"/>
        </w:rPr>
        <w:t>means that God</w:t>
      </w:r>
      <w:r w:rsidR="00930722" w:rsidRPr="00940DDD">
        <w:rPr>
          <w:rFonts w:asciiTheme="minorBidi" w:hAnsiTheme="minorBidi" w:cstheme="minorBidi"/>
          <w:sz w:val="24"/>
          <w:szCs w:val="24"/>
        </w:rPr>
        <w:t xml:space="preserve"> </w:t>
      </w:r>
      <w:r w:rsidR="00E21BF8" w:rsidRPr="00940DDD">
        <w:rPr>
          <w:rFonts w:asciiTheme="minorBidi" w:hAnsiTheme="minorBidi" w:cstheme="minorBidi"/>
          <w:sz w:val="24"/>
          <w:szCs w:val="24"/>
        </w:rPr>
        <w:t>H</w:t>
      </w:r>
      <w:r w:rsidR="00930722" w:rsidRPr="00940DDD">
        <w:rPr>
          <w:rFonts w:asciiTheme="minorBidi" w:hAnsiTheme="minorBidi" w:cstheme="minorBidi"/>
          <w:sz w:val="24"/>
          <w:szCs w:val="24"/>
        </w:rPr>
        <w:t>im</w:t>
      </w:r>
      <w:r w:rsidRPr="00940DDD">
        <w:rPr>
          <w:rFonts w:asciiTheme="minorBidi" w:hAnsiTheme="minorBidi" w:cstheme="minorBidi"/>
          <w:sz w:val="24"/>
          <w:szCs w:val="24"/>
        </w:rPr>
        <w:t>self</w:t>
      </w:r>
      <w:r w:rsidR="00E21BF8" w:rsidRPr="00940DDD">
        <w:rPr>
          <w:rFonts w:asciiTheme="minorBidi" w:hAnsiTheme="minorBidi" w:cstheme="minorBidi"/>
          <w:sz w:val="24"/>
          <w:szCs w:val="24"/>
        </w:rPr>
        <w:t xml:space="preserve"> </w:t>
      </w:r>
      <w:r w:rsidRPr="00940DDD">
        <w:rPr>
          <w:rFonts w:asciiTheme="minorBidi" w:hAnsiTheme="minorBidi" w:cstheme="minorBidi"/>
          <w:sz w:val="24"/>
          <w:szCs w:val="24"/>
        </w:rPr>
        <w:t>is</w:t>
      </w:r>
      <w:r w:rsidR="00E21BF8" w:rsidRPr="00940DDD">
        <w:rPr>
          <w:rFonts w:asciiTheme="minorBidi" w:hAnsiTheme="minorBidi" w:cstheme="minorBidi"/>
          <w:sz w:val="24"/>
          <w:szCs w:val="24"/>
        </w:rPr>
        <w:t xml:space="preserve"> "this worldly".  </w:t>
      </w:r>
      <w:r w:rsidRPr="00940DDD">
        <w:rPr>
          <w:rFonts w:asciiTheme="minorBidi" w:hAnsiTheme="minorBidi" w:cstheme="minorBidi"/>
          <w:sz w:val="24"/>
          <w:szCs w:val="24"/>
        </w:rPr>
        <w:t>T</w:t>
      </w:r>
      <w:r w:rsidR="00E21BF8" w:rsidRPr="00940DDD">
        <w:rPr>
          <w:rFonts w:asciiTheme="minorBidi" w:hAnsiTheme="minorBidi" w:cstheme="minorBidi"/>
          <w:sz w:val="24"/>
          <w:szCs w:val="24"/>
        </w:rPr>
        <w:t>he religious goal is not to escape, but to enable God</w:t>
      </w:r>
      <w:r w:rsidR="003A622B" w:rsidRPr="00940DDD">
        <w:rPr>
          <w:rFonts w:asciiTheme="minorBidi" w:hAnsiTheme="minorBidi" w:cstheme="minorBidi"/>
          <w:sz w:val="24"/>
          <w:szCs w:val="24"/>
        </w:rPr>
        <w:t xml:space="preserve"> to reside in </w:t>
      </w:r>
      <w:r w:rsidR="00BF75AA" w:rsidRPr="00940DDD">
        <w:rPr>
          <w:rFonts w:asciiTheme="minorBidi" w:hAnsiTheme="minorBidi" w:cstheme="minorBidi"/>
          <w:sz w:val="24"/>
          <w:szCs w:val="24"/>
        </w:rPr>
        <w:t>this</w:t>
      </w:r>
      <w:r w:rsidR="003A622B" w:rsidRPr="00940DDD">
        <w:rPr>
          <w:rFonts w:asciiTheme="minorBidi" w:hAnsiTheme="minorBidi" w:cstheme="minorBidi"/>
          <w:sz w:val="24"/>
          <w:szCs w:val="24"/>
        </w:rPr>
        <w:t xml:space="preserve"> world.</w:t>
      </w:r>
      <w:r w:rsidRPr="00940DDD">
        <w:rPr>
          <w:rStyle w:val="FootnoteReference"/>
          <w:rFonts w:asciiTheme="minorBidi" w:hAnsiTheme="minorBidi" w:cstheme="minorBidi"/>
          <w:sz w:val="24"/>
          <w:szCs w:val="24"/>
        </w:rPr>
        <w:footnoteReference w:id="4"/>
      </w:r>
      <w:r w:rsidR="003A622B" w:rsidRPr="00940DDD">
        <w:rPr>
          <w:rFonts w:asciiTheme="minorBidi" w:hAnsiTheme="minorBidi" w:cstheme="minorBidi"/>
          <w:sz w:val="24"/>
          <w:szCs w:val="24"/>
        </w:rPr>
        <w:t xml:space="preserve">  </w:t>
      </w:r>
      <w:r w:rsidR="00BF75AA" w:rsidRPr="00940DDD">
        <w:rPr>
          <w:rFonts w:asciiTheme="minorBidi" w:hAnsiTheme="minorBidi" w:cstheme="minorBidi"/>
          <w:sz w:val="24"/>
          <w:szCs w:val="24"/>
        </w:rPr>
        <w:t>His eschatological</w:t>
      </w:r>
      <w:r w:rsidR="003A622B" w:rsidRPr="00940DDD">
        <w:rPr>
          <w:rFonts w:asciiTheme="minorBidi" w:hAnsiTheme="minorBidi" w:cstheme="minorBidi"/>
          <w:sz w:val="24"/>
          <w:szCs w:val="24"/>
        </w:rPr>
        <w:t xml:space="preserve"> vision</w:t>
      </w:r>
      <w:r w:rsidR="00BF75AA" w:rsidRPr="00940DDD">
        <w:rPr>
          <w:rFonts w:asciiTheme="minorBidi" w:hAnsiTheme="minorBidi" w:cstheme="minorBidi"/>
          <w:sz w:val="24"/>
          <w:szCs w:val="24"/>
        </w:rPr>
        <w:t xml:space="preserve"> matches and proposes an ideal of human fulfillment which involves fully embodied human beings.  This is not merely because the bliss of </w:t>
      </w:r>
      <w:r w:rsidR="00705103">
        <w:rPr>
          <w:rFonts w:asciiTheme="minorBidi" w:hAnsiTheme="minorBidi" w:cstheme="minorBidi"/>
          <w:i/>
          <w:iCs/>
          <w:sz w:val="24"/>
          <w:szCs w:val="24"/>
        </w:rPr>
        <w:t>Olam ha-Ba</w:t>
      </w:r>
      <w:r w:rsidR="00BF75AA" w:rsidRPr="00940DDD">
        <w:rPr>
          <w:rFonts w:asciiTheme="minorBidi" w:hAnsiTheme="minorBidi" w:cstheme="minorBidi"/>
          <w:sz w:val="24"/>
          <w:szCs w:val="24"/>
        </w:rPr>
        <w:t xml:space="preserve"> is only possible </w:t>
      </w:r>
      <w:r w:rsidR="00BB1026">
        <w:rPr>
          <w:rFonts w:asciiTheme="minorBidi" w:hAnsiTheme="minorBidi" w:cstheme="minorBidi"/>
          <w:sz w:val="24"/>
          <w:szCs w:val="24"/>
        </w:rPr>
        <w:t>f</w:t>
      </w:r>
      <w:r w:rsidR="00BF75AA" w:rsidRPr="00940DDD">
        <w:rPr>
          <w:rFonts w:asciiTheme="minorBidi" w:hAnsiTheme="minorBidi" w:cstheme="minorBidi"/>
          <w:sz w:val="24"/>
          <w:szCs w:val="24"/>
        </w:rPr>
        <w:t>o</w:t>
      </w:r>
      <w:r w:rsidR="00BB1026">
        <w:rPr>
          <w:rFonts w:asciiTheme="minorBidi" w:hAnsiTheme="minorBidi" w:cstheme="minorBidi"/>
          <w:sz w:val="24"/>
          <w:szCs w:val="24"/>
        </w:rPr>
        <w:t>r</w:t>
      </w:r>
      <w:r w:rsidR="00BF75AA" w:rsidRPr="00940DDD">
        <w:rPr>
          <w:rFonts w:asciiTheme="minorBidi" w:hAnsiTheme="minorBidi" w:cstheme="minorBidi"/>
          <w:sz w:val="24"/>
          <w:szCs w:val="24"/>
        </w:rPr>
        <w:t xml:space="preserve"> creatures with bodies.  It is because the human relationship with God cannot be disconnected from our being bodily creatures. </w:t>
      </w:r>
      <w:r w:rsidR="003A622B" w:rsidRPr="00940DDD">
        <w:rPr>
          <w:rFonts w:asciiTheme="minorBidi" w:hAnsiTheme="minorBidi" w:cstheme="minorBidi"/>
          <w:sz w:val="24"/>
          <w:szCs w:val="24"/>
        </w:rPr>
        <w:t xml:space="preserve"> </w:t>
      </w:r>
      <w:r w:rsidR="00BF75AA" w:rsidRPr="00940DDD">
        <w:rPr>
          <w:rFonts w:asciiTheme="minorBidi" w:hAnsiTheme="minorBidi" w:cstheme="minorBidi"/>
          <w:sz w:val="24"/>
          <w:szCs w:val="24"/>
        </w:rPr>
        <w:t xml:space="preserve">This position is that advocated by the Ramban, the famous </w:t>
      </w:r>
      <w:r w:rsidR="00BB1026">
        <w:rPr>
          <w:rFonts w:asciiTheme="minorBidi" w:hAnsiTheme="minorBidi" w:cstheme="minorBidi"/>
          <w:sz w:val="24"/>
          <w:szCs w:val="24"/>
        </w:rPr>
        <w:t>k</w:t>
      </w:r>
      <w:r w:rsidR="00BF75AA" w:rsidRPr="00940DDD">
        <w:rPr>
          <w:rFonts w:asciiTheme="minorBidi" w:hAnsiTheme="minorBidi" w:cstheme="minorBidi"/>
          <w:sz w:val="24"/>
          <w:szCs w:val="24"/>
        </w:rPr>
        <w:t>a</w:t>
      </w:r>
      <w:r w:rsidR="00BB1026">
        <w:rPr>
          <w:rFonts w:asciiTheme="minorBidi" w:hAnsiTheme="minorBidi" w:cstheme="minorBidi"/>
          <w:sz w:val="24"/>
          <w:szCs w:val="24"/>
        </w:rPr>
        <w:t>b</w:t>
      </w:r>
      <w:r w:rsidR="00BF75AA" w:rsidRPr="00940DDD">
        <w:rPr>
          <w:rFonts w:asciiTheme="minorBidi" w:hAnsiTheme="minorBidi" w:cstheme="minorBidi"/>
          <w:sz w:val="24"/>
          <w:szCs w:val="24"/>
        </w:rPr>
        <w:t xml:space="preserve">balist and mystic.  </w:t>
      </w:r>
    </w:p>
    <w:p w:rsidR="00940DDD" w:rsidRDefault="00940DDD" w:rsidP="00FC2C75">
      <w:pPr>
        <w:bidi w:val="0"/>
        <w:spacing w:line="240" w:lineRule="auto"/>
        <w:jc w:val="both"/>
        <w:rPr>
          <w:rFonts w:asciiTheme="minorBidi" w:hAnsiTheme="minorBidi" w:cstheme="minorBidi"/>
          <w:sz w:val="24"/>
          <w:szCs w:val="24"/>
        </w:rPr>
      </w:pPr>
    </w:p>
    <w:p w:rsidR="00940DDD" w:rsidRPr="00940DDD" w:rsidRDefault="00940DDD" w:rsidP="00FC2C75">
      <w:pPr>
        <w:bidi w:val="0"/>
        <w:spacing w:line="240" w:lineRule="auto"/>
        <w:jc w:val="both"/>
        <w:rPr>
          <w:rFonts w:asciiTheme="minorBidi" w:hAnsiTheme="minorBidi" w:cstheme="minorBidi"/>
          <w:b/>
          <w:bCs/>
          <w:sz w:val="24"/>
          <w:szCs w:val="24"/>
        </w:rPr>
      </w:pPr>
      <w:r w:rsidRPr="00940DDD">
        <w:rPr>
          <w:rFonts w:asciiTheme="minorBidi" w:hAnsiTheme="minorBidi" w:cstheme="minorBidi"/>
          <w:b/>
          <w:bCs/>
          <w:sz w:val="24"/>
          <w:szCs w:val="24"/>
        </w:rPr>
        <w:t>5.</w:t>
      </w:r>
      <w:r w:rsidRPr="00940DDD">
        <w:rPr>
          <w:rFonts w:asciiTheme="minorBidi" w:hAnsiTheme="minorBidi" w:cstheme="minorBidi"/>
          <w:b/>
          <w:bCs/>
          <w:sz w:val="24"/>
          <w:szCs w:val="24"/>
        </w:rPr>
        <w:tab/>
        <w:t xml:space="preserve">Yemot </w:t>
      </w:r>
      <w:r w:rsidR="00BB1026">
        <w:rPr>
          <w:rFonts w:asciiTheme="minorBidi" w:hAnsiTheme="minorBidi" w:cstheme="minorBidi"/>
          <w:b/>
          <w:bCs/>
          <w:sz w:val="24"/>
          <w:szCs w:val="24"/>
        </w:rPr>
        <w:t>h</w:t>
      </w:r>
      <w:r w:rsidRPr="00940DDD">
        <w:rPr>
          <w:rFonts w:asciiTheme="minorBidi" w:hAnsiTheme="minorBidi" w:cstheme="minorBidi"/>
          <w:b/>
          <w:bCs/>
          <w:sz w:val="24"/>
          <w:szCs w:val="24"/>
        </w:rPr>
        <w:t>a</w:t>
      </w:r>
      <w:r w:rsidR="00BB1026">
        <w:rPr>
          <w:rFonts w:asciiTheme="minorBidi" w:hAnsiTheme="minorBidi" w:cstheme="minorBidi"/>
          <w:b/>
          <w:bCs/>
          <w:sz w:val="24"/>
          <w:szCs w:val="24"/>
        </w:rPr>
        <w:t>-M</w:t>
      </w:r>
      <w:r w:rsidRPr="00940DDD">
        <w:rPr>
          <w:rFonts w:asciiTheme="minorBidi" w:hAnsiTheme="minorBidi" w:cstheme="minorBidi"/>
          <w:b/>
          <w:bCs/>
          <w:sz w:val="24"/>
          <w:szCs w:val="24"/>
        </w:rPr>
        <w:t>ashiach as a Source of Meaning</w:t>
      </w:r>
    </w:p>
    <w:p w:rsidR="00940DDD" w:rsidRDefault="00940DDD" w:rsidP="00FC2C75">
      <w:pPr>
        <w:bidi w:val="0"/>
        <w:spacing w:line="240" w:lineRule="auto"/>
        <w:ind w:firstLine="720"/>
        <w:jc w:val="both"/>
        <w:rPr>
          <w:rFonts w:asciiTheme="minorBidi" w:hAnsiTheme="minorBidi" w:cstheme="minorBidi"/>
          <w:sz w:val="24"/>
          <w:szCs w:val="24"/>
        </w:rPr>
      </w:pPr>
    </w:p>
    <w:p w:rsidR="009F4A27" w:rsidRPr="00940DDD" w:rsidRDefault="005139EC"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t xml:space="preserve">Before concluding, I want to consider for a moment the source of the human fascination with both the end of days in the sense of the end of history, and the end of days on the personal level, namely the afterlife.  </w:t>
      </w:r>
      <w:r w:rsidR="00BA74BF" w:rsidRPr="00940DDD">
        <w:rPr>
          <w:rFonts w:asciiTheme="minorBidi" w:hAnsiTheme="minorBidi" w:cstheme="minorBidi"/>
          <w:sz w:val="24"/>
          <w:szCs w:val="24"/>
        </w:rPr>
        <w:t>In one sense, the notions of the final re</w:t>
      </w:r>
      <w:r w:rsidR="005677D9">
        <w:rPr>
          <w:rFonts w:asciiTheme="minorBidi" w:hAnsiTheme="minorBidi" w:cstheme="minorBidi"/>
          <w:sz w:val="24"/>
          <w:szCs w:val="24"/>
        </w:rPr>
        <w:t>demption on</w:t>
      </w:r>
      <w:r w:rsidR="00BA74BF" w:rsidRPr="00940DDD">
        <w:rPr>
          <w:rFonts w:asciiTheme="minorBidi" w:hAnsiTheme="minorBidi" w:cstheme="minorBidi"/>
          <w:sz w:val="24"/>
          <w:szCs w:val="24"/>
        </w:rPr>
        <w:t xml:space="preserve"> the one hand and the afterlife on the other are different, even opposing, spiritual/existential movements.  The aspiration </w:t>
      </w:r>
      <w:r w:rsidR="009F4A27" w:rsidRPr="00940DDD">
        <w:rPr>
          <w:rFonts w:asciiTheme="minorBidi" w:hAnsiTheme="minorBidi" w:cstheme="minorBidi"/>
          <w:sz w:val="24"/>
          <w:szCs w:val="24"/>
        </w:rPr>
        <w:t>for</w:t>
      </w:r>
      <w:r w:rsidR="00BA74BF" w:rsidRPr="00940DDD">
        <w:rPr>
          <w:rFonts w:asciiTheme="minorBidi" w:hAnsiTheme="minorBidi" w:cstheme="minorBidi"/>
          <w:sz w:val="24"/>
          <w:szCs w:val="24"/>
        </w:rPr>
        <w:t xml:space="preserve"> an "end of days" a</w:t>
      </w:r>
      <w:r w:rsidR="009F4A27" w:rsidRPr="00940DDD">
        <w:rPr>
          <w:rFonts w:asciiTheme="minorBidi" w:hAnsiTheme="minorBidi" w:cstheme="minorBidi"/>
          <w:sz w:val="24"/>
          <w:szCs w:val="24"/>
        </w:rPr>
        <w:t>s the</w:t>
      </w:r>
      <w:r w:rsidR="00BA74BF" w:rsidRPr="00940DDD">
        <w:rPr>
          <w:rFonts w:asciiTheme="minorBidi" w:hAnsiTheme="minorBidi" w:cstheme="minorBidi"/>
          <w:sz w:val="24"/>
          <w:szCs w:val="24"/>
        </w:rPr>
        <w:t xml:space="preserve"> conclusion to historical progression to some final, complete, but fundamentally static state is a </w:t>
      </w:r>
      <w:r w:rsidR="009F4A27" w:rsidRPr="00940DDD">
        <w:rPr>
          <w:rFonts w:asciiTheme="minorBidi" w:hAnsiTheme="minorBidi" w:cstheme="minorBidi"/>
          <w:sz w:val="24"/>
          <w:szCs w:val="24"/>
        </w:rPr>
        <w:t>desire for</w:t>
      </w:r>
      <w:r w:rsidR="00BA74BF" w:rsidRPr="00940DDD">
        <w:rPr>
          <w:rFonts w:asciiTheme="minorBidi" w:hAnsiTheme="minorBidi" w:cstheme="minorBidi"/>
          <w:sz w:val="24"/>
          <w:szCs w:val="24"/>
        </w:rPr>
        <w:t xml:space="preserve"> closure.  History comes to </w:t>
      </w:r>
      <w:r w:rsidR="00DF4ED0">
        <w:rPr>
          <w:rFonts w:asciiTheme="minorBidi" w:hAnsiTheme="minorBidi" w:cstheme="minorBidi"/>
          <w:sz w:val="24"/>
          <w:szCs w:val="24"/>
        </w:rPr>
        <w:t xml:space="preserve">an </w:t>
      </w:r>
      <w:r w:rsidR="00BA74BF" w:rsidRPr="00940DDD">
        <w:rPr>
          <w:rFonts w:asciiTheme="minorBidi" w:hAnsiTheme="minorBidi" w:cstheme="minorBidi"/>
          <w:sz w:val="24"/>
          <w:szCs w:val="24"/>
        </w:rPr>
        <w:t>end and in doing so it becomes possible</w:t>
      </w:r>
      <w:r w:rsidR="009F4A27" w:rsidRPr="00940DDD">
        <w:rPr>
          <w:rFonts w:asciiTheme="minorBidi" w:hAnsiTheme="minorBidi" w:cstheme="minorBidi"/>
          <w:sz w:val="24"/>
          <w:szCs w:val="24"/>
        </w:rPr>
        <w:t xml:space="preserve"> for us, as finite beings,</w:t>
      </w:r>
      <w:r w:rsidR="00BA74BF" w:rsidRPr="00940DDD">
        <w:rPr>
          <w:rFonts w:asciiTheme="minorBidi" w:hAnsiTheme="minorBidi" w:cstheme="minorBidi"/>
          <w:sz w:val="24"/>
          <w:szCs w:val="24"/>
        </w:rPr>
        <w:t xml:space="preserve"> to understand it, to give it purpose and meaning.  The thought that the world just continues on and on, leading nowhere, is a terrifying one.  If that were the case how c</w:t>
      </w:r>
      <w:r w:rsidR="00DF4ED0">
        <w:rPr>
          <w:rFonts w:asciiTheme="minorBidi" w:hAnsiTheme="minorBidi" w:cstheme="minorBidi"/>
          <w:sz w:val="24"/>
          <w:szCs w:val="24"/>
        </w:rPr>
        <w:t>ould</w:t>
      </w:r>
      <w:r w:rsidR="00BA74BF" w:rsidRPr="00940DDD">
        <w:rPr>
          <w:rFonts w:asciiTheme="minorBidi" w:hAnsiTheme="minorBidi" w:cstheme="minorBidi"/>
          <w:sz w:val="24"/>
          <w:szCs w:val="24"/>
        </w:rPr>
        <w:t xml:space="preserve"> human affairs be significant?</w:t>
      </w:r>
    </w:p>
    <w:p w:rsidR="00940DDD" w:rsidRDefault="00940DDD" w:rsidP="00FC2C75">
      <w:pPr>
        <w:bidi w:val="0"/>
        <w:spacing w:line="240" w:lineRule="auto"/>
        <w:ind w:firstLine="720"/>
        <w:jc w:val="both"/>
        <w:rPr>
          <w:rFonts w:asciiTheme="minorBidi" w:hAnsiTheme="minorBidi" w:cstheme="minorBidi"/>
          <w:sz w:val="24"/>
          <w:szCs w:val="24"/>
        </w:rPr>
      </w:pPr>
    </w:p>
    <w:p w:rsidR="008F1C53" w:rsidRDefault="009F4A27"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lastRenderedPageBreak/>
        <w:t xml:space="preserve">There are other ways of giving the sweep of time meaning, most </w:t>
      </w:r>
      <w:r w:rsidR="009D299A" w:rsidRPr="00940DDD">
        <w:rPr>
          <w:rFonts w:asciiTheme="minorBidi" w:hAnsiTheme="minorBidi" w:cstheme="minorBidi"/>
          <w:sz w:val="24"/>
          <w:szCs w:val="24"/>
        </w:rPr>
        <w:t>prominently</w:t>
      </w:r>
      <w:r w:rsidRPr="00940DDD">
        <w:rPr>
          <w:rFonts w:asciiTheme="minorBidi" w:hAnsiTheme="minorBidi" w:cstheme="minorBidi"/>
          <w:sz w:val="24"/>
          <w:szCs w:val="24"/>
        </w:rPr>
        <w:t xml:space="preserve"> the ancient notion of 'cyclical time' articulated most famously by Mircea Eliade</w:t>
      </w:r>
      <w:r w:rsidRPr="00940DDD">
        <w:rPr>
          <w:rStyle w:val="FootnoteReference"/>
          <w:rFonts w:asciiTheme="minorBidi" w:hAnsiTheme="minorBidi" w:cstheme="minorBidi"/>
          <w:sz w:val="24"/>
          <w:szCs w:val="24"/>
        </w:rPr>
        <w:footnoteReference w:id="5"/>
      </w:r>
      <w:r w:rsidR="006F5C6D" w:rsidRPr="00940DDD">
        <w:rPr>
          <w:rFonts w:asciiTheme="minorBidi" w:hAnsiTheme="minorBidi" w:cstheme="minorBidi"/>
          <w:sz w:val="24"/>
          <w:szCs w:val="24"/>
        </w:rPr>
        <w:t xml:space="preserve">.  The Jewish yearly cycle of the </w:t>
      </w:r>
      <w:r w:rsidR="006F5C6D" w:rsidRPr="00940DDD">
        <w:rPr>
          <w:rFonts w:asciiTheme="minorBidi" w:hAnsiTheme="minorBidi" w:cstheme="minorBidi"/>
          <w:i/>
          <w:iCs/>
          <w:sz w:val="24"/>
          <w:szCs w:val="24"/>
        </w:rPr>
        <w:t>chagim</w:t>
      </w:r>
      <w:r w:rsidR="006F5C6D" w:rsidRPr="00940DDD">
        <w:rPr>
          <w:rFonts w:asciiTheme="minorBidi" w:hAnsiTheme="minorBidi" w:cstheme="minorBidi"/>
          <w:sz w:val="24"/>
          <w:szCs w:val="24"/>
        </w:rPr>
        <w:t xml:space="preserve"> is a good example of this, especially </w:t>
      </w:r>
      <w:r w:rsidR="00DF4ED0">
        <w:rPr>
          <w:rFonts w:asciiTheme="minorBidi" w:hAnsiTheme="minorBidi" w:cstheme="minorBidi"/>
          <w:sz w:val="24"/>
          <w:szCs w:val="24"/>
        </w:rPr>
        <w:t>given its linkage</w:t>
      </w:r>
      <w:r w:rsidR="006F5C6D" w:rsidRPr="00940DDD">
        <w:rPr>
          <w:rFonts w:asciiTheme="minorBidi" w:hAnsiTheme="minorBidi" w:cstheme="minorBidi"/>
          <w:sz w:val="24"/>
          <w:szCs w:val="24"/>
        </w:rPr>
        <w:t xml:space="preserve"> to the agricultural cycle.  But Judaism never limited itself to conceiving of human experience</w:t>
      </w:r>
      <w:r w:rsidR="00810BBA" w:rsidRPr="00940DDD">
        <w:rPr>
          <w:rFonts w:asciiTheme="minorBidi" w:hAnsiTheme="minorBidi" w:cstheme="minorBidi"/>
          <w:sz w:val="24"/>
          <w:szCs w:val="24"/>
        </w:rPr>
        <w:t xml:space="preserve"> only</w:t>
      </w:r>
      <w:r w:rsidR="006F5C6D" w:rsidRPr="00940DDD">
        <w:rPr>
          <w:rFonts w:asciiTheme="minorBidi" w:hAnsiTheme="minorBidi" w:cstheme="minorBidi"/>
          <w:sz w:val="24"/>
          <w:szCs w:val="24"/>
        </w:rPr>
        <w:t xml:space="preserve"> in terms of a stable </w:t>
      </w:r>
      <w:r w:rsidR="00810BBA" w:rsidRPr="00940DDD">
        <w:rPr>
          <w:rFonts w:asciiTheme="minorBidi" w:hAnsiTheme="minorBidi" w:cstheme="minorBidi"/>
          <w:sz w:val="24"/>
          <w:szCs w:val="24"/>
        </w:rPr>
        <w:t xml:space="preserve">time </w:t>
      </w:r>
      <w:r w:rsidR="006F5C6D" w:rsidRPr="00940DDD">
        <w:rPr>
          <w:rFonts w:asciiTheme="minorBidi" w:hAnsiTheme="minorBidi" w:cstheme="minorBidi"/>
          <w:sz w:val="24"/>
          <w:szCs w:val="24"/>
        </w:rPr>
        <w:t xml:space="preserve">cycle </w:t>
      </w:r>
      <w:r w:rsidR="00810BBA" w:rsidRPr="00940DDD">
        <w:rPr>
          <w:rFonts w:asciiTheme="minorBidi" w:hAnsiTheme="minorBidi" w:cstheme="minorBidi"/>
          <w:sz w:val="24"/>
          <w:szCs w:val="24"/>
        </w:rPr>
        <w:t xml:space="preserve">that repeats over and over.  Judaism has always insisted on integrating a conception of linear time into the cyclical.  It has been argued that this conception </w:t>
      </w:r>
      <w:r w:rsidR="00177C5F" w:rsidRPr="00940DDD">
        <w:rPr>
          <w:rFonts w:asciiTheme="minorBidi" w:hAnsiTheme="minorBidi" w:cstheme="minorBidi"/>
          <w:sz w:val="24"/>
          <w:szCs w:val="24"/>
        </w:rPr>
        <w:t>of time as progressing forward linearly, to an ultimate redemption, is one of ancient Judaism's seminal contributions.</w:t>
      </w:r>
      <w:r w:rsidR="00177C5F" w:rsidRPr="00940DDD">
        <w:rPr>
          <w:rStyle w:val="FootnoteReference"/>
          <w:rFonts w:asciiTheme="minorBidi" w:hAnsiTheme="minorBidi" w:cstheme="minorBidi"/>
          <w:sz w:val="24"/>
          <w:szCs w:val="24"/>
        </w:rPr>
        <w:footnoteReference w:id="6"/>
      </w:r>
      <w:r w:rsidR="00177C5F" w:rsidRPr="00940DDD">
        <w:rPr>
          <w:rFonts w:asciiTheme="minorBidi" w:hAnsiTheme="minorBidi" w:cstheme="minorBidi"/>
          <w:sz w:val="24"/>
          <w:szCs w:val="24"/>
        </w:rPr>
        <w:t xml:space="preserve">  Be that as it may, the notion of time or history progressing to an end creates a very important shift in consciousness.  </w:t>
      </w:r>
      <w:r w:rsidR="00040689" w:rsidRPr="00940DDD">
        <w:rPr>
          <w:rFonts w:asciiTheme="minorBidi" w:hAnsiTheme="minorBidi" w:cstheme="minorBidi"/>
          <w:sz w:val="24"/>
          <w:szCs w:val="24"/>
        </w:rPr>
        <w:t xml:space="preserve">It is tied to the idea of there being a covenant, </w:t>
      </w:r>
      <w:r w:rsidR="007550D8">
        <w:rPr>
          <w:rFonts w:asciiTheme="minorBidi" w:hAnsiTheme="minorBidi" w:cstheme="minorBidi"/>
          <w:sz w:val="24"/>
          <w:szCs w:val="24"/>
        </w:rPr>
        <w:t>a</w:t>
      </w:r>
      <w:r w:rsidR="00040689" w:rsidRPr="00940DDD">
        <w:rPr>
          <w:rFonts w:asciiTheme="minorBidi" w:hAnsiTheme="minorBidi" w:cstheme="minorBidi"/>
          <w:sz w:val="24"/>
          <w:szCs w:val="24"/>
        </w:rPr>
        <w:t xml:space="preserve"> </w:t>
      </w:r>
      <w:r w:rsidR="00040689" w:rsidRPr="00940DDD">
        <w:rPr>
          <w:rFonts w:asciiTheme="minorBidi" w:hAnsiTheme="minorBidi" w:cstheme="minorBidi"/>
          <w:i/>
          <w:iCs/>
          <w:sz w:val="24"/>
          <w:szCs w:val="24"/>
        </w:rPr>
        <w:t>berit</w:t>
      </w:r>
      <w:r w:rsidR="00040689" w:rsidRPr="00940DDD">
        <w:rPr>
          <w:rFonts w:asciiTheme="minorBidi" w:hAnsiTheme="minorBidi" w:cstheme="minorBidi"/>
          <w:sz w:val="24"/>
          <w:szCs w:val="24"/>
        </w:rPr>
        <w:t xml:space="preserve">, between the Jewish people and God.  The </w:t>
      </w:r>
      <w:r w:rsidR="00040689" w:rsidRPr="00940DDD">
        <w:rPr>
          <w:rFonts w:asciiTheme="minorBidi" w:hAnsiTheme="minorBidi" w:cstheme="minorBidi"/>
          <w:i/>
          <w:iCs/>
          <w:sz w:val="24"/>
          <w:szCs w:val="24"/>
        </w:rPr>
        <w:t>berit</w:t>
      </w:r>
      <w:r w:rsidR="00040689" w:rsidRPr="00940DDD">
        <w:rPr>
          <w:rFonts w:asciiTheme="minorBidi" w:hAnsiTheme="minorBidi" w:cstheme="minorBidi"/>
          <w:sz w:val="24"/>
          <w:szCs w:val="24"/>
        </w:rPr>
        <w:t xml:space="preserve"> can then be said to be "the charter</w:t>
      </w:r>
      <w:r w:rsidR="008F1C53" w:rsidRPr="00940DDD">
        <w:rPr>
          <w:rFonts w:asciiTheme="minorBidi" w:hAnsiTheme="minorBidi" w:cstheme="minorBidi"/>
          <w:sz w:val="24"/>
          <w:szCs w:val="24"/>
        </w:rPr>
        <w:t>"</w:t>
      </w:r>
      <w:r w:rsidR="00040689" w:rsidRPr="00940DDD">
        <w:rPr>
          <w:rFonts w:asciiTheme="minorBidi" w:hAnsiTheme="minorBidi" w:cstheme="minorBidi"/>
          <w:sz w:val="24"/>
          <w:szCs w:val="24"/>
        </w:rPr>
        <w:t xml:space="preserve"> of a project in which people are God's partners in making a better world.  In this light, the promise of the end of days is the promise that the project has an end, that ultimately the goal will be achieved and thus that human striving is meaningful.</w:t>
      </w:r>
    </w:p>
    <w:p w:rsidR="00940DDD" w:rsidRPr="00940DDD" w:rsidRDefault="00940DDD" w:rsidP="00FC2C75">
      <w:pPr>
        <w:bidi w:val="0"/>
        <w:spacing w:line="240" w:lineRule="auto"/>
        <w:ind w:firstLine="720"/>
        <w:jc w:val="both"/>
        <w:rPr>
          <w:rFonts w:asciiTheme="minorBidi" w:hAnsiTheme="minorBidi" w:cstheme="minorBidi"/>
          <w:sz w:val="24"/>
          <w:szCs w:val="24"/>
        </w:rPr>
      </w:pPr>
    </w:p>
    <w:p w:rsidR="009D299A" w:rsidRPr="00940DDD" w:rsidRDefault="008F1C53"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t xml:space="preserve">There </w:t>
      </w:r>
      <w:r w:rsidR="002F0EEE" w:rsidRPr="00940DDD">
        <w:rPr>
          <w:rFonts w:asciiTheme="minorBidi" w:hAnsiTheme="minorBidi" w:cstheme="minorBidi"/>
          <w:sz w:val="24"/>
          <w:szCs w:val="24"/>
        </w:rPr>
        <w:t>are two related</w:t>
      </w:r>
      <w:r w:rsidRPr="00940DDD">
        <w:rPr>
          <w:rFonts w:asciiTheme="minorBidi" w:hAnsiTheme="minorBidi" w:cstheme="minorBidi"/>
          <w:sz w:val="24"/>
          <w:szCs w:val="24"/>
        </w:rPr>
        <w:t xml:space="preserve"> danger</w:t>
      </w:r>
      <w:r w:rsidR="002F0EEE" w:rsidRPr="00940DDD">
        <w:rPr>
          <w:rFonts w:asciiTheme="minorBidi" w:hAnsiTheme="minorBidi" w:cstheme="minorBidi"/>
          <w:sz w:val="24"/>
          <w:szCs w:val="24"/>
        </w:rPr>
        <w:t>s</w:t>
      </w:r>
      <w:r w:rsidRPr="00940DDD">
        <w:rPr>
          <w:rFonts w:asciiTheme="minorBidi" w:hAnsiTheme="minorBidi" w:cstheme="minorBidi"/>
          <w:sz w:val="24"/>
          <w:szCs w:val="24"/>
        </w:rPr>
        <w:t xml:space="preserve"> that</w:t>
      </w:r>
      <w:r w:rsidR="002F0EEE" w:rsidRPr="00940DDD">
        <w:rPr>
          <w:rFonts w:asciiTheme="minorBidi" w:hAnsiTheme="minorBidi" w:cstheme="minorBidi"/>
          <w:sz w:val="24"/>
          <w:szCs w:val="24"/>
        </w:rPr>
        <w:t xml:space="preserve"> are</w:t>
      </w:r>
      <w:r w:rsidRPr="00940DDD">
        <w:rPr>
          <w:rFonts w:asciiTheme="minorBidi" w:hAnsiTheme="minorBidi" w:cstheme="minorBidi"/>
          <w:sz w:val="24"/>
          <w:szCs w:val="24"/>
        </w:rPr>
        <w:t xml:space="preserve"> inherent in this conception</w:t>
      </w:r>
      <w:r w:rsidR="002F0EEE" w:rsidRPr="00940DDD">
        <w:rPr>
          <w:rFonts w:asciiTheme="minorBidi" w:hAnsiTheme="minorBidi" w:cstheme="minorBidi"/>
          <w:sz w:val="24"/>
          <w:szCs w:val="24"/>
        </w:rPr>
        <w:t xml:space="preserve">.  The first is </w:t>
      </w:r>
      <w:r w:rsidRPr="00940DDD">
        <w:rPr>
          <w:rFonts w:asciiTheme="minorBidi" w:hAnsiTheme="minorBidi" w:cstheme="minorBidi"/>
          <w:sz w:val="24"/>
          <w:szCs w:val="24"/>
        </w:rPr>
        <w:t xml:space="preserve">hubris.  Being a partner of God in the cosmic project is a heady role and one constantly runs the risk of losing sight of who is the manager of the project and who is the worker.  </w:t>
      </w:r>
      <w:r w:rsidR="002F0EEE" w:rsidRPr="00940DDD">
        <w:rPr>
          <w:rFonts w:asciiTheme="minorBidi" w:hAnsiTheme="minorBidi" w:cstheme="minorBidi"/>
          <w:sz w:val="24"/>
          <w:szCs w:val="24"/>
        </w:rPr>
        <w:t xml:space="preserve">Understanding oneself as bringing about the fulfillment of the divine promise can lead to tunnel vision in which some of the values embodied in that promise get lost in the service of pursuit of others.  </w:t>
      </w:r>
    </w:p>
    <w:p w:rsidR="00940DDD" w:rsidRDefault="00940DDD" w:rsidP="00FC2C75">
      <w:pPr>
        <w:bidi w:val="0"/>
        <w:spacing w:line="240" w:lineRule="auto"/>
        <w:ind w:firstLine="720"/>
        <w:jc w:val="both"/>
        <w:rPr>
          <w:rFonts w:asciiTheme="minorBidi" w:hAnsiTheme="minorBidi" w:cstheme="minorBidi"/>
          <w:sz w:val="24"/>
          <w:szCs w:val="24"/>
        </w:rPr>
      </w:pPr>
    </w:p>
    <w:p w:rsidR="00644447" w:rsidRPr="00940DDD" w:rsidRDefault="002F0EEE"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t>The other danger is despair.  One's enthusiasm for the project can turn instantly to despair in the face of a setback.  It is for this reason that we are taught</w:t>
      </w:r>
      <w:r w:rsidR="00530C5A">
        <w:rPr>
          <w:rFonts w:asciiTheme="minorBidi" w:hAnsiTheme="minorBidi" w:cstheme="minorBidi"/>
          <w:sz w:val="24"/>
          <w:szCs w:val="24"/>
        </w:rPr>
        <w:t xml:space="preserve">: </w:t>
      </w:r>
    </w:p>
    <w:p w:rsidR="00940DDD" w:rsidRDefault="00940DDD" w:rsidP="00FC2C75">
      <w:pPr>
        <w:pStyle w:val="Quote"/>
        <w:spacing w:after="0"/>
        <w:ind w:firstLine="0"/>
        <w:rPr>
          <w:rFonts w:asciiTheme="minorBidi" w:hAnsiTheme="minorBidi" w:cstheme="minorBidi"/>
        </w:rPr>
      </w:pPr>
    </w:p>
    <w:p w:rsidR="00644447" w:rsidRDefault="00644447" w:rsidP="00FC2C75">
      <w:pPr>
        <w:pStyle w:val="Quote"/>
        <w:spacing w:after="0"/>
        <w:ind w:left="720" w:right="0" w:firstLine="0"/>
        <w:rPr>
          <w:rFonts w:asciiTheme="minorBidi" w:hAnsiTheme="minorBidi" w:cstheme="minorBidi"/>
        </w:rPr>
      </w:pPr>
      <w:r w:rsidRPr="00940DDD">
        <w:rPr>
          <w:rFonts w:asciiTheme="minorBidi" w:hAnsiTheme="minorBidi" w:cstheme="minorBidi"/>
        </w:rPr>
        <w:t>R. S</w:t>
      </w:r>
      <w:r w:rsidR="00DF4ED0">
        <w:rPr>
          <w:rFonts w:asciiTheme="minorBidi" w:hAnsiTheme="minorBidi" w:cstheme="minorBidi"/>
        </w:rPr>
        <w:t>h</w:t>
      </w:r>
      <w:r w:rsidRPr="00940DDD">
        <w:rPr>
          <w:rFonts w:asciiTheme="minorBidi" w:hAnsiTheme="minorBidi" w:cstheme="minorBidi"/>
        </w:rPr>
        <w:t xml:space="preserve">muel b. Nahmani said in the name of R. </w:t>
      </w:r>
      <w:r w:rsidR="00DF4ED0">
        <w:rPr>
          <w:rFonts w:asciiTheme="minorBidi" w:hAnsiTheme="minorBidi" w:cstheme="minorBidi"/>
        </w:rPr>
        <w:t>Y</w:t>
      </w:r>
      <w:r w:rsidRPr="00940DDD">
        <w:rPr>
          <w:rFonts w:asciiTheme="minorBidi" w:hAnsiTheme="minorBidi" w:cstheme="minorBidi"/>
        </w:rPr>
        <w:t xml:space="preserve">onatan: </w:t>
      </w:r>
      <w:r w:rsidR="002F0EEE" w:rsidRPr="00940DDD">
        <w:rPr>
          <w:rFonts w:asciiTheme="minorBidi" w:hAnsiTheme="minorBidi" w:cstheme="minorBidi"/>
        </w:rPr>
        <w:t>Blasted be</w:t>
      </w:r>
      <w:hyperlink r:id="rId10" w:anchor="97b_18" w:history="1"/>
      <w:r w:rsidR="002F0EEE" w:rsidRPr="00940DDD">
        <w:rPr>
          <w:rFonts w:asciiTheme="minorBidi" w:hAnsiTheme="minorBidi" w:cstheme="minorBidi"/>
        </w:rPr>
        <w:t xml:space="preserve"> the bones of those who calculate the end. For they would say, since the predetermined time has arrived, and yet he has not come, he will never come.</w:t>
      </w:r>
      <w:r w:rsidRPr="00940DDD">
        <w:rPr>
          <w:rStyle w:val="FootnoteReference"/>
          <w:rFonts w:asciiTheme="minorBidi" w:hAnsiTheme="minorBidi" w:cstheme="minorBidi"/>
          <w:sz w:val="24"/>
          <w:szCs w:val="24"/>
        </w:rPr>
        <w:footnoteReference w:id="7"/>
      </w:r>
    </w:p>
    <w:p w:rsidR="002428C4" w:rsidRPr="002428C4" w:rsidRDefault="002428C4" w:rsidP="00FC2C75">
      <w:pPr>
        <w:spacing w:line="240" w:lineRule="auto"/>
      </w:pPr>
    </w:p>
    <w:p w:rsidR="007E3B43" w:rsidRDefault="00644447" w:rsidP="00FC2C75">
      <w:pPr>
        <w:bidi w:val="0"/>
        <w:spacing w:line="240" w:lineRule="auto"/>
        <w:jc w:val="both"/>
        <w:rPr>
          <w:rFonts w:asciiTheme="minorBidi" w:hAnsiTheme="minorBidi" w:cstheme="minorBidi"/>
          <w:sz w:val="24"/>
          <w:szCs w:val="24"/>
        </w:rPr>
      </w:pPr>
      <w:r w:rsidRPr="00940DDD">
        <w:rPr>
          <w:rFonts w:asciiTheme="minorBidi" w:hAnsiTheme="minorBidi" w:cstheme="minorBidi"/>
          <w:sz w:val="24"/>
          <w:szCs w:val="24"/>
        </w:rPr>
        <w:t>Living with the expectation of redemption demands a fine balance between these extreme</w:t>
      </w:r>
      <w:r w:rsidR="002428C4">
        <w:rPr>
          <w:rFonts w:asciiTheme="minorBidi" w:hAnsiTheme="minorBidi" w:cstheme="minorBidi"/>
          <w:sz w:val="24"/>
          <w:szCs w:val="24"/>
        </w:rPr>
        <w:t>s</w:t>
      </w:r>
      <w:r w:rsidRPr="00940DDD">
        <w:rPr>
          <w:rFonts w:asciiTheme="minorBidi" w:hAnsiTheme="minorBidi" w:cstheme="minorBidi"/>
          <w:sz w:val="24"/>
          <w:szCs w:val="24"/>
        </w:rPr>
        <w:t xml:space="preserve">, in which participation in God's plan is a source of encouragement and solace rather than of either arrogance or hopelessness.  </w:t>
      </w:r>
    </w:p>
    <w:p w:rsidR="007E3B43" w:rsidRDefault="007E3B43" w:rsidP="00FC2C75">
      <w:pPr>
        <w:bidi w:val="0"/>
        <w:spacing w:line="240" w:lineRule="auto"/>
        <w:jc w:val="both"/>
        <w:rPr>
          <w:rFonts w:asciiTheme="minorBidi" w:hAnsiTheme="minorBidi" w:cstheme="minorBidi"/>
          <w:sz w:val="24"/>
          <w:szCs w:val="24"/>
        </w:rPr>
      </w:pPr>
    </w:p>
    <w:p w:rsidR="007E3B43" w:rsidRPr="007E3B43" w:rsidRDefault="007E3B43" w:rsidP="00FC2C75">
      <w:pPr>
        <w:bidi w:val="0"/>
        <w:spacing w:line="240" w:lineRule="auto"/>
        <w:jc w:val="both"/>
        <w:rPr>
          <w:rFonts w:asciiTheme="minorBidi" w:hAnsiTheme="minorBidi" w:cstheme="minorBidi"/>
          <w:b/>
          <w:bCs/>
          <w:sz w:val="24"/>
          <w:szCs w:val="24"/>
        </w:rPr>
      </w:pPr>
      <w:r w:rsidRPr="007E3B43">
        <w:rPr>
          <w:rFonts w:asciiTheme="minorBidi" w:hAnsiTheme="minorBidi" w:cstheme="minorBidi"/>
          <w:b/>
          <w:bCs/>
          <w:sz w:val="24"/>
          <w:szCs w:val="24"/>
        </w:rPr>
        <w:t>6.</w:t>
      </w:r>
      <w:r w:rsidRPr="007E3B43">
        <w:rPr>
          <w:rFonts w:asciiTheme="minorBidi" w:hAnsiTheme="minorBidi" w:cstheme="minorBidi"/>
          <w:b/>
          <w:bCs/>
          <w:sz w:val="24"/>
          <w:szCs w:val="24"/>
        </w:rPr>
        <w:tab/>
      </w:r>
      <w:r w:rsidR="00705103">
        <w:rPr>
          <w:rFonts w:asciiTheme="minorBidi" w:hAnsiTheme="minorBidi" w:cstheme="minorBidi"/>
          <w:b/>
          <w:bCs/>
          <w:i/>
          <w:iCs/>
          <w:sz w:val="24"/>
          <w:szCs w:val="24"/>
        </w:rPr>
        <w:t>Olam ha-Ba</w:t>
      </w:r>
      <w:r w:rsidRPr="007E3B43">
        <w:rPr>
          <w:rFonts w:asciiTheme="minorBidi" w:hAnsiTheme="minorBidi" w:cstheme="minorBidi"/>
          <w:b/>
          <w:bCs/>
          <w:sz w:val="24"/>
          <w:szCs w:val="24"/>
        </w:rPr>
        <w:t xml:space="preserve"> as a Source of Meaning</w:t>
      </w:r>
    </w:p>
    <w:p w:rsidR="007E3B43" w:rsidRDefault="007E3B43" w:rsidP="00FC2C75">
      <w:pPr>
        <w:bidi w:val="0"/>
        <w:spacing w:line="240" w:lineRule="auto"/>
        <w:ind w:firstLine="720"/>
        <w:jc w:val="both"/>
        <w:rPr>
          <w:rFonts w:asciiTheme="minorBidi" w:hAnsiTheme="minorBidi" w:cstheme="minorBidi"/>
          <w:i/>
          <w:iCs/>
          <w:sz w:val="24"/>
          <w:szCs w:val="24"/>
        </w:rPr>
      </w:pPr>
    </w:p>
    <w:p w:rsidR="00E90391" w:rsidRPr="00940DDD" w:rsidRDefault="00705103" w:rsidP="00FC2C75">
      <w:pPr>
        <w:bidi w:val="0"/>
        <w:spacing w:line="240" w:lineRule="auto"/>
        <w:ind w:firstLine="720"/>
        <w:jc w:val="both"/>
        <w:rPr>
          <w:rFonts w:asciiTheme="minorBidi" w:hAnsiTheme="minorBidi" w:cstheme="minorBidi"/>
          <w:sz w:val="24"/>
          <w:szCs w:val="24"/>
        </w:rPr>
      </w:pPr>
      <w:r>
        <w:rPr>
          <w:rFonts w:asciiTheme="minorBidi" w:hAnsiTheme="minorBidi" w:cstheme="minorBidi"/>
          <w:i/>
          <w:iCs/>
          <w:sz w:val="24"/>
          <w:szCs w:val="24"/>
        </w:rPr>
        <w:t>Olam ha-Ba</w:t>
      </w:r>
      <w:r w:rsidR="00040689" w:rsidRPr="00940DDD">
        <w:rPr>
          <w:rFonts w:asciiTheme="minorBidi" w:hAnsiTheme="minorBidi" w:cstheme="minorBidi"/>
          <w:sz w:val="24"/>
          <w:szCs w:val="24"/>
        </w:rPr>
        <w:t xml:space="preserve">, as a personal reward </w:t>
      </w:r>
      <w:r w:rsidR="00644447" w:rsidRPr="00940DDD">
        <w:rPr>
          <w:rFonts w:asciiTheme="minorBidi" w:hAnsiTheme="minorBidi" w:cstheme="minorBidi"/>
          <w:sz w:val="24"/>
          <w:szCs w:val="24"/>
        </w:rPr>
        <w:t>(spiritual or physical)</w:t>
      </w:r>
      <w:r w:rsidR="00040689" w:rsidRPr="00940DDD">
        <w:rPr>
          <w:rFonts w:asciiTheme="minorBidi" w:hAnsiTheme="minorBidi" w:cstheme="minorBidi"/>
          <w:sz w:val="24"/>
          <w:szCs w:val="24"/>
        </w:rPr>
        <w:t xml:space="preserve">, affects one's conception of life in a very different way.  </w:t>
      </w:r>
      <w:r w:rsidR="00DB1912" w:rsidRPr="00940DDD">
        <w:rPr>
          <w:rFonts w:asciiTheme="minorBidi" w:hAnsiTheme="minorBidi" w:cstheme="minorBidi"/>
          <w:sz w:val="24"/>
          <w:szCs w:val="24"/>
        </w:rPr>
        <w:t xml:space="preserve">Instead of creating closure, of viewing things as having an end, </w:t>
      </w:r>
      <w:r>
        <w:rPr>
          <w:rFonts w:asciiTheme="minorBidi" w:hAnsiTheme="minorBidi" w:cstheme="minorBidi"/>
          <w:i/>
          <w:iCs/>
          <w:sz w:val="24"/>
          <w:szCs w:val="24"/>
        </w:rPr>
        <w:t>Olam ha-Ba</w:t>
      </w:r>
      <w:r w:rsidR="00DB1912" w:rsidRPr="00940DDD">
        <w:rPr>
          <w:rFonts w:asciiTheme="minorBidi" w:hAnsiTheme="minorBidi" w:cstheme="minorBidi"/>
          <w:sz w:val="24"/>
          <w:szCs w:val="24"/>
        </w:rPr>
        <w:t xml:space="preserve"> offers the endless openness of eternal life.  This too serves to make life meaningful.  In confronting Job's problem of how good people suffer and the evil prosper, the fact of an afterlife in which justice is served is very significant.  One can say that the belief in the </w:t>
      </w:r>
      <w:r w:rsidR="00DB1912" w:rsidRPr="00940DDD">
        <w:rPr>
          <w:rFonts w:asciiTheme="minorBidi" w:hAnsiTheme="minorBidi" w:cstheme="minorBidi"/>
          <w:sz w:val="24"/>
          <w:szCs w:val="24"/>
        </w:rPr>
        <w:lastRenderedPageBreak/>
        <w:t>afterlife is supported by the consciousness of how unjust human life often is.  We expect justice from God; even if we are aware that our perception of reality is very partial, we</w:t>
      </w:r>
      <w:r w:rsidR="00E90391" w:rsidRPr="00940DDD">
        <w:rPr>
          <w:rFonts w:asciiTheme="minorBidi" w:hAnsiTheme="minorBidi" w:cstheme="minorBidi"/>
          <w:sz w:val="24"/>
          <w:szCs w:val="24"/>
        </w:rPr>
        <w:t xml:space="preserve"> expect that justice to fit our own understanding</w:t>
      </w:r>
      <w:r w:rsidR="00DB1912" w:rsidRPr="00940DDD">
        <w:rPr>
          <w:rFonts w:asciiTheme="minorBidi" w:hAnsiTheme="minorBidi" w:cstheme="minorBidi"/>
          <w:sz w:val="24"/>
          <w:szCs w:val="24"/>
        </w:rPr>
        <w:t xml:space="preserve"> </w:t>
      </w:r>
      <w:r w:rsidR="00E90391" w:rsidRPr="00940DDD">
        <w:rPr>
          <w:rFonts w:asciiTheme="minorBidi" w:hAnsiTheme="minorBidi" w:cstheme="minorBidi"/>
          <w:sz w:val="24"/>
          <w:szCs w:val="24"/>
        </w:rPr>
        <w:t xml:space="preserve">and </w:t>
      </w:r>
      <w:r w:rsidR="00DB1912" w:rsidRPr="00940DDD">
        <w:rPr>
          <w:rFonts w:asciiTheme="minorBidi" w:hAnsiTheme="minorBidi" w:cstheme="minorBidi"/>
          <w:sz w:val="24"/>
          <w:szCs w:val="24"/>
        </w:rPr>
        <w:t xml:space="preserve">the possibility of the afterlife is an important part of </w:t>
      </w:r>
      <w:r w:rsidR="00E90391" w:rsidRPr="00940DDD">
        <w:rPr>
          <w:rFonts w:asciiTheme="minorBidi" w:hAnsiTheme="minorBidi" w:cstheme="minorBidi"/>
          <w:sz w:val="24"/>
          <w:szCs w:val="24"/>
        </w:rPr>
        <w:t xml:space="preserve">how we can accommodate the fact that life as we see it </w:t>
      </w:r>
      <w:r w:rsidR="002D3B88">
        <w:rPr>
          <w:rFonts w:asciiTheme="minorBidi" w:hAnsiTheme="minorBidi" w:cstheme="minorBidi"/>
          <w:sz w:val="24"/>
          <w:szCs w:val="24"/>
        </w:rPr>
        <w:t xml:space="preserve">often </w:t>
      </w:r>
      <w:r w:rsidR="00E90391" w:rsidRPr="00940DDD">
        <w:rPr>
          <w:rFonts w:asciiTheme="minorBidi" w:hAnsiTheme="minorBidi" w:cstheme="minorBidi"/>
          <w:sz w:val="24"/>
          <w:szCs w:val="24"/>
        </w:rPr>
        <w:t>seems unjust.</w:t>
      </w:r>
      <w:r w:rsidR="008F1C53" w:rsidRPr="00940DDD">
        <w:rPr>
          <w:rStyle w:val="FootnoteReference"/>
          <w:rFonts w:asciiTheme="minorBidi" w:hAnsiTheme="minorBidi" w:cstheme="minorBidi"/>
          <w:sz w:val="24"/>
          <w:szCs w:val="24"/>
        </w:rPr>
        <w:footnoteReference w:id="8"/>
      </w:r>
      <w:r w:rsidR="00E90391" w:rsidRPr="00940DDD">
        <w:rPr>
          <w:rFonts w:asciiTheme="minorBidi" w:hAnsiTheme="minorBidi" w:cstheme="minorBidi"/>
          <w:sz w:val="24"/>
          <w:szCs w:val="24"/>
        </w:rPr>
        <w:t xml:space="preserve">  </w:t>
      </w:r>
    </w:p>
    <w:p w:rsidR="007E3B43" w:rsidRDefault="007E3B43" w:rsidP="00FC2C75">
      <w:pPr>
        <w:bidi w:val="0"/>
        <w:spacing w:line="240" w:lineRule="auto"/>
        <w:ind w:firstLine="720"/>
        <w:jc w:val="both"/>
        <w:rPr>
          <w:rFonts w:asciiTheme="minorBidi" w:hAnsiTheme="minorBidi" w:cstheme="minorBidi"/>
          <w:sz w:val="24"/>
          <w:szCs w:val="24"/>
        </w:rPr>
      </w:pPr>
    </w:p>
    <w:p w:rsidR="00E90391" w:rsidRPr="00940DDD" w:rsidRDefault="00E90391"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t xml:space="preserve">It is this expectation of justice that makes </w:t>
      </w:r>
      <w:r w:rsidR="00705103">
        <w:rPr>
          <w:rFonts w:asciiTheme="minorBidi" w:hAnsiTheme="minorBidi" w:cstheme="minorBidi"/>
          <w:i/>
          <w:iCs/>
          <w:sz w:val="24"/>
          <w:szCs w:val="24"/>
        </w:rPr>
        <w:t>Olam ha-Ba</w:t>
      </w:r>
      <w:r w:rsidRPr="00940DDD">
        <w:rPr>
          <w:rFonts w:asciiTheme="minorBidi" w:hAnsiTheme="minorBidi" w:cstheme="minorBidi"/>
          <w:sz w:val="24"/>
          <w:szCs w:val="24"/>
        </w:rPr>
        <w:t xml:space="preserve"> into such a powerful motivator.  Life after death is not merely the locus of justice but of its expression as reward and punishment.  When put to the test, when facing temptation</w:t>
      </w:r>
      <w:r w:rsidR="00BF75AA" w:rsidRPr="00940DDD">
        <w:rPr>
          <w:rFonts w:asciiTheme="minorBidi" w:hAnsiTheme="minorBidi" w:cstheme="minorBidi"/>
          <w:sz w:val="24"/>
          <w:szCs w:val="24"/>
        </w:rPr>
        <w:t>,</w:t>
      </w:r>
      <w:r w:rsidRPr="00940DDD">
        <w:rPr>
          <w:rFonts w:asciiTheme="minorBidi" w:hAnsiTheme="minorBidi" w:cstheme="minorBidi"/>
          <w:sz w:val="24"/>
          <w:szCs w:val="24"/>
        </w:rPr>
        <w:t xml:space="preserve"> the promise of divine punishment is often the most successful </w:t>
      </w:r>
      <w:r w:rsidR="00BF75AA" w:rsidRPr="00940DDD">
        <w:rPr>
          <w:rFonts w:asciiTheme="minorBidi" w:hAnsiTheme="minorBidi" w:cstheme="minorBidi"/>
          <w:sz w:val="24"/>
          <w:szCs w:val="24"/>
        </w:rPr>
        <w:t>way to</w:t>
      </w:r>
      <w:r w:rsidRPr="00940DDD">
        <w:rPr>
          <w:rFonts w:asciiTheme="minorBidi" w:hAnsiTheme="minorBidi" w:cstheme="minorBidi"/>
          <w:sz w:val="24"/>
          <w:szCs w:val="24"/>
        </w:rPr>
        <w:t xml:space="preserve"> deter sin.  Likewise, the promise of eternal joy and fulfillment can be very helpful in gathering one's resources to do good. </w:t>
      </w:r>
    </w:p>
    <w:p w:rsidR="007E3B43" w:rsidRDefault="007E3B43" w:rsidP="00FC2C75">
      <w:pPr>
        <w:bidi w:val="0"/>
        <w:spacing w:line="240" w:lineRule="auto"/>
        <w:ind w:firstLine="720"/>
        <w:jc w:val="both"/>
        <w:rPr>
          <w:rFonts w:asciiTheme="minorBidi" w:hAnsiTheme="minorBidi" w:cstheme="minorBidi"/>
          <w:sz w:val="24"/>
          <w:szCs w:val="24"/>
        </w:rPr>
      </w:pPr>
    </w:p>
    <w:p w:rsidR="00117AFC" w:rsidRDefault="00117AFC" w:rsidP="00FC2C75">
      <w:pPr>
        <w:bidi w:val="0"/>
        <w:spacing w:line="240" w:lineRule="auto"/>
        <w:ind w:firstLine="720"/>
        <w:jc w:val="both"/>
        <w:rPr>
          <w:rFonts w:asciiTheme="minorBidi" w:hAnsiTheme="minorBidi" w:cstheme="minorBidi"/>
          <w:sz w:val="24"/>
          <w:szCs w:val="24"/>
        </w:rPr>
      </w:pPr>
      <w:r w:rsidRPr="00940DDD">
        <w:rPr>
          <w:rFonts w:asciiTheme="minorBidi" w:hAnsiTheme="minorBidi" w:cstheme="minorBidi"/>
          <w:sz w:val="24"/>
          <w:szCs w:val="24"/>
        </w:rPr>
        <w:t>The Rambam was very aware of the danger inherent particularly in the promise of reward.  The risk lies in the degradation of the actions performed.  Something is lost when the performance of good becomes an instrumental means to reward</w:t>
      </w:r>
      <w:r w:rsidR="00530C5A">
        <w:rPr>
          <w:rFonts w:asciiTheme="minorBidi" w:hAnsiTheme="minorBidi" w:cstheme="minorBidi"/>
          <w:sz w:val="24"/>
          <w:szCs w:val="24"/>
        </w:rPr>
        <w:t xml:space="preserve">: </w:t>
      </w:r>
    </w:p>
    <w:p w:rsidR="005F557B" w:rsidRPr="00940DDD" w:rsidRDefault="005F557B" w:rsidP="00FC2C75">
      <w:pPr>
        <w:bidi w:val="0"/>
        <w:spacing w:line="240" w:lineRule="auto"/>
        <w:ind w:firstLine="720"/>
        <w:jc w:val="both"/>
        <w:rPr>
          <w:rFonts w:asciiTheme="minorBidi" w:hAnsiTheme="minorBidi" w:cstheme="minorBidi"/>
          <w:sz w:val="24"/>
          <w:szCs w:val="24"/>
        </w:rPr>
      </w:pPr>
    </w:p>
    <w:p w:rsidR="00117AFC" w:rsidRPr="00940DDD" w:rsidRDefault="00117AFC" w:rsidP="00FC2C75">
      <w:pPr>
        <w:pStyle w:val="Quote"/>
        <w:spacing w:after="0"/>
        <w:ind w:left="720" w:right="0" w:firstLine="0"/>
        <w:rPr>
          <w:rFonts w:asciiTheme="minorBidi" w:hAnsiTheme="minorBidi" w:cstheme="minorBidi"/>
        </w:rPr>
      </w:pPr>
      <w:r w:rsidRPr="00940DDD">
        <w:rPr>
          <w:rFonts w:asciiTheme="minorBidi" w:hAnsiTheme="minorBidi" w:cstheme="minorBidi"/>
        </w:rPr>
        <w:t>A person should not say: "I will fulfill the</w:t>
      </w:r>
      <w:r w:rsidRPr="00940DDD">
        <w:rPr>
          <w:rStyle w:val="apple-converted-space"/>
          <w:rFonts w:asciiTheme="minorBidi" w:hAnsiTheme="minorBidi" w:cstheme="minorBidi"/>
        </w:rPr>
        <w:t> </w:t>
      </w:r>
      <w:r w:rsidRPr="002D3B88">
        <w:rPr>
          <w:rStyle w:val="glossaryitem"/>
          <w:rFonts w:asciiTheme="minorBidi" w:hAnsiTheme="minorBidi" w:cstheme="minorBidi"/>
          <w:i/>
          <w:iCs/>
        </w:rPr>
        <w:t>mitzvot</w:t>
      </w:r>
      <w:r w:rsidRPr="00940DDD">
        <w:rPr>
          <w:rStyle w:val="apple-converted-space"/>
          <w:rFonts w:asciiTheme="minorBidi" w:hAnsiTheme="minorBidi" w:cstheme="minorBidi"/>
        </w:rPr>
        <w:t> </w:t>
      </w:r>
      <w:r w:rsidRPr="00940DDD">
        <w:rPr>
          <w:rFonts w:asciiTheme="minorBidi" w:hAnsiTheme="minorBidi" w:cstheme="minorBidi"/>
        </w:rPr>
        <w:t>of the</w:t>
      </w:r>
      <w:r w:rsidRPr="00940DDD">
        <w:rPr>
          <w:rStyle w:val="apple-converted-space"/>
          <w:rFonts w:asciiTheme="minorBidi" w:hAnsiTheme="minorBidi" w:cstheme="minorBidi"/>
        </w:rPr>
        <w:t> </w:t>
      </w:r>
      <w:r w:rsidRPr="00940DDD">
        <w:rPr>
          <w:rStyle w:val="glossaryitem"/>
          <w:rFonts w:asciiTheme="minorBidi" w:hAnsiTheme="minorBidi" w:cstheme="minorBidi"/>
        </w:rPr>
        <w:t>Torah</w:t>
      </w:r>
      <w:r w:rsidRPr="00940DDD">
        <w:rPr>
          <w:rStyle w:val="apple-converted-space"/>
          <w:rFonts w:asciiTheme="minorBidi" w:hAnsiTheme="minorBidi" w:cstheme="minorBidi"/>
        </w:rPr>
        <w:t> </w:t>
      </w:r>
      <w:r w:rsidRPr="00940DDD">
        <w:rPr>
          <w:rFonts w:asciiTheme="minorBidi" w:hAnsiTheme="minorBidi" w:cstheme="minorBidi"/>
        </w:rPr>
        <w:t>and occupy myself in its wisdom in order to receive all the blessings which are contained within it or in order to merit the life of the</w:t>
      </w:r>
      <w:r w:rsidRPr="00940DDD">
        <w:rPr>
          <w:rStyle w:val="apple-converted-space"/>
          <w:rFonts w:asciiTheme="minorBidi" w:hAnsiTheme="minorBidi" w:cstheme="minorBidi"/>
        </w:rPr>
        <w:t> </w:t>
      </w:r>
      <w:r w:rsidRPr="00940DDD">
        <w:rPr>
          <w:rStyle w:val="glossaryitem"/>
          <w:rFonts w:asciiTheme="minorBidi" w:hAnsiTheme="minorBidi" w:cstheme="minorBidi"/>
        </w:rPr>
        <w:t>world to come</w:t>
      </w:r>
      <w:r w:rsidRPr="00940DDD">
        <w:rPr>
          <w:rFonts w:asciiTheme="minorBidi" w:hAnsiTheme="minorBidi" w:cstheme="minorBidi"/>
        </w:rPr>
        <w:t>."</w:t>
      </w:r>
    </w:p>
    <w:p w:rsidR="007E3B43" w:rsidRDefault="007E3B43" w:rsidP="00FC2C75">
      <w:pPr>
        <w:pStyle w:val="Quote"/>
        <w:spacing w:after="0"/>
        <w:ind w:left="720" w:right="0" w:firstLine="0"/>
        <w:rPr>
          <w:rFonts w:asciiTheme="minorBidi" w:hAnsiTheme="minorBidi" w:cstheme="minorBidi"/>
        </w:rPr>
      </w:pPr>
    </w:p>
    <w:p w:rsidR="00117AFC" w:rsidRPr="00940DDD" w:rsidRDefault="00117AFC" w:rsidP="00FC2C75">
      <w:pPr>
        <w:pStyle w:val="Quote"/>
        <w:spacing w:after="0"/>
        <w:ind w:left="720" w:right="0" w:firstLine="0"/>
        <w:rPr>
          <w:rFonts w:asciiTheme="minorBidi" w:hAnsiTheme="minorBidi" w:cstheme="minorBidi"/>
        </w:rPr>
      </w:pPr>
      <w:r w:rsidRPr="00940DDD">
        <w:rPr>
          <w:rFonts w:asciiTheme="minorBidi" w:hAnsiTheme="minorBidi" w:cstheme="minorBidi"/>
        </w:rPr>
        <w:t>[Similarly</w:t>
      </w:r>
      <w:r w:rsidR="005F557B">
        <w:rPr>
          <w:rFonts w:asciiTheme="minorBidi" w:hAnsiTheme="minorBidi" w:cstheme="minorBidi"/>
        </w:rPr>
        <w:t>, he should not say</w:t>
      </w:r>
      <w:r w:rsidRPr="00940DDD">
        <w:rPr>
          <w:rFonts w:asciiTheme="minorBidi" w:hAnsiTheme="minorBidi" w:cstheme="minorBidi"/>
        </w:rPr>
        <w:t xml:space="preserve">,] </w:t>
      </w:r>
      <w:r w:rsidR="002D3B88">
        <w:rPr>
          <w:rFonts w:asciiTheme="minorBidi" w:hAnsiTheme="minorBidi" w:cstheme="minorBidi"/>
        </w:rPr>
        <w:t>“</w:t>
      </w:r>
      <w:r w:rsidRPr="00940DDD">
        <w:rPr>
          <w:rFonts w:asciiTheme="minorBidi" w:hAnsiTheme="minorBidi" w:cstheme="minorBidi"/>
        </w:rPr>
        <w:t>I will separate myself from all the sins which the Torah warned against so that I will be saved from all the curses contained in the Torah or so that [my soul] will not be cut off from the life of the world to come."</w:t>
      </w:r>
    </w:p>
    <w:p w:rsidR="007E3B43" w:rsidRDefault="007E3B43" w:rsidP="00FC2C75">
      <w:pPr>
        <w:pStyle w:val="Quote"/>
        <w:spacing w:after="0"/>
        <w:ind w:left="720" w:right="0" w:firstLine="0"/>
        <w:rPr>
          <w:rFonts w:asciiTheme="minorBidi" w:hAnsiTheme="minorBidi" w:cstheme="minorBidi"/>
        </w:rPr>
      </w:pPr>
    </w:p>
    <w:p w:rsidR="00117AFC" w:rsidRPr="00940DDD" w:rsidRDefault="00117AFC" w:rsidP="00FC2C75">
      <w:pPr>
        <w:pStyle w:val="Quote"/>
        <w:spacing w:after="0"/>
        <w:ind w:left="720" w:right="0" w:firstLine="0"/>
        <w:rPr>
          <w:rFonts w:asciiTheme="minorBidi" w:hAnsiTheme="minorBidi" w:cstheme="minorBidi"/>
        </w:rPr>
      </w:pPr>
      <w:r w:rsidRPr="00940DDD">
        <w:rPr>
          <w:rFonts w:asciiTheme="minorBidi" w:hAnsiTheme="minorBidi" w:cstheme="minorBidi"/>
        </w:rPr>
        <w:t>It is not fitting to serve God in this manner. A person whose service is motivated by these factors is considered one who serves out of fear. He is not on the level of the prophets or of the wise.</w:t>
      </w:r>
    </w:p>
    <w:p w:rsidR="007E3B43" w:rsidRDefault="007E3B43" w:rsidP="00FC2C75">
      <w:pPr>
        <w:pStyle w:val="Quote"/>
        <w:spacing w:after="0"/>
        <w:ind w:left="720" w:right="0" w:firstLine="0"/>
        <w:rPr>
          <w:rFonts w:asciiTheme="minorBidi" w:hAnsiTheme="minorBidi" w:cstheme="minorBidi"/>
        </w:rPr>
      </w:pPr>
    </w:p>
    <w:p w:rsidR="00117AFC" w:rsidRPr="00940DDD" w:rsidRDefault="00117AFC" w:rsidP="00FC2C75">
      <w:pPr>
        <w:pStyle w:val="Quote"/>
        <w:spacing w:after="0"/>
        <w:ind w:left="720" w:right="0" w:firstLine="0"/>
        <w:rPr>
          <w:rFonts w:asciiTheme="minorBidi" w:hAnsiTheme="minorBidi" w:cstheme="minorBidi"/>
        </w:rPr>
      </w:pPr>
      <w:r w:rsidRPr="00940DDD">
        <w:rPr>
          <w:rFonts w:asciiTheme="minorBidi" w:hAnsiTheme="minorBidi" w:cstheme="minorBidi"/>
        </w:rPr>
        <w:t>The only ones who serve, God in this manner are common people, women, and minors. They are trained to serve God out of fear until their knowledge increases and they serve out of love.</w:t>
      </w:r>
      <w:r w:rsidRPr="00940DDD">
        <w:rPr>
          <w:rStyle w:val="FootnoteReference"/>
          <w:rFonts w:asciiTheme="minorBidi" w:hAnsiTheme="minorBidi" w:cstheme="minorBidi"/>
          <w:sz w:val="24"/>
          <w:szCs w:val="24"/>
        </w:rPr>
        <w:footnoteReference w:id="9"/>
      </w:r>
    </w:p>
    <w:p w:rsidR="007E3B43" w:rsidRDefault="007E3B43" w:rsidP="00FC2C75">
      <w:pPr>
        <w:bidi w:val="0"/>
        <w:spacing w:line="240" w:lineRule="auto"/>
        <w:jc w:val="both"/>
        <w:rPr>
          <w:rFonts w:asciiTheme="minorBidi" w:hAnsiTheme="minorBidi" w:cstheme="minorBidi"/>
          <w:sz w:val="24"/>
          <w:szCs w:val="24"/>
        </w:rPr>
      </w:pPr>
    </w:p>
    <w:p w:rsidR="00644447" w:rsidRPr="00940DDD" w:rsidRDefault="00644447" w:rsidP="00FC2C75">
      <w:pPr>
        <w:bidi w:val="0"/>
        <w:spacing w:line="240" w:lineRule="auto"/>
        <w:jc w:val="both"/>
        <w:rPr>
          <w:rFonts w:asciiTheme="minorBidi" w:hAnsiTheme="minorBidi" w:cstheme="minorBidi"/>
          <w:sz w:val="24"/>
          <w:szCs w:val="24"/>
        </w:rPr>
      </w:pPr>
      <w:r w:rsidRPr="00940DDD">
        <w:rPr>
          <w:rFonts w:asciiTheme="minorBidi" w:hAnsiTheme="minorBidi" w:cstheme="minorBidi"/>
          <w:sz w:val="24"/>
          <w:szCs w:val="24"/>
        </w:rPr>
        <w:t>That is not to say, as the Rambam himself emphasizes</w:t>
      </w:r>
      <w:r w:rsidR="009D299A" w:rsidRPr="00940DDD">
        <w:rPr>
          <w:rFonts w:asciiTheme="minorBidi" w:hAnsiTheme="minorBidi" w:cstheme="minorBidi"/>
          <w:sz w:val="24"/>
          <w:szCs w:val="24"/>
        </w:rPr>
        <w:t>,</w:t>
      </w:r>
      <w:r w:rsidRPr="00940DDD">
        <w:rPr>
          <w:rFonts w:asciiTheme="minorBidi" w:hAnsiTheme="minorBidi" w:cstheme="minorBidi"/>
          <w:sz w:val="24"/>
          <w:szCs w:val="24"/>
        </w:rPr>
        <w:t xml:space="preserve"> that doing the right thing out of expectation for reward </w:t>
      </w:r>
      <w:r w:rsidR="009D299A" w:rsidRPr="00940DDD">
        <w:rPr>
          <w:rFonts w:asciiTheme="minorBidi" w:hAnsiTheme="minorBidi" w:cstheme="minorBidi"/>
          <w:sz w:val="24"/>
          <w:szCs w:val="24"/>
        </w:rPr>
        <w:t xml:space="preserve">or fear of punishment </w:t>
      </w:r>
      <w:r w:rsidRPr="00940DDD">
        <w:rPr>
          <w:rFonts w:asciiTheme="minorBidi" w:hAnsiTheme="minorBidi" w:cstheme="minorBidi"/>
          <w:sz w:val="24"/>
          <w:szCs w:val="24"/>
        </w:rPr>
        <w:t>is empty.</w:t>
      </w:r>
      <w:r w:rsidR="00E345F5">
        <w:rPr>
          <w:rFonts w:asciiTheme="minorBidi" w:hAnsiTheme="minorBidi" w:cstheme="minorBidi"/>
          <w:sz w:val="24"/>
          <w:szCs w:val="24"/>
        </w:rPr>
        <w:t xml:space="preserve">  </w:t>
      </w:r>
      <w:r w:rsidRPr="00940DDD">
        <w:rPr>
          <w:rFonts w:asciiTheme="minorBidi" w:hAnsiTheme="minorBidi" w:cstheme="minorBidi"/>
          <w:sz w:val="24"/>
          <w:szCs w:val="24"/>
        </w:rPr>
        <w:t xml:space="preserve">For many people at many different times, the hope for reward in </w:t>
      </w:r>
      <w:r w:rsidR="00705103">
        <w:rPr>
          <w:rFonts w:asciiTheme="minorBidi" w:hAnsiTheme="minorBidi" w:cstheme="minorBidi"/>
          <w:i/>
          <w:iCs/>
          <w:sz w:val="24"/>
          <w:szCs w:val="24"/>
        </w:rPr>
        <w:t>Olam ha-Ba</w:t>
      </w:r>
      <w:r w:rsidRPr="00940DDD">
        <w:rPr>
          <w:rFonts w:asciiTheme="minorBidi" w:hAnsiTheme="minorBidi" w:cstheme="minorBidi"/>
          <w:sz w:val="24"/>
          <w:szCs w:val="24"/>
        </w:rPr>
        <w:t xml:space="preserve"> has been a source of enormous strength.  Yet especially today, in which explicit self-serving motivation is something </w:t>
      </w:r>
      <w:r w:rsidR="005F557B">
        <w:rPr>
          <w:rFonts w:asciiTheme="minorBidi" w:hAnsiTheme="minorBidi" w:cstheme="minorBidi"/>
          <w:sz w:val="24"/>
          <w:szCs w:val="24"/>
        </w:rPr>
        <w:t>that many people are not even</w:t>
      </w:r>
      <w:r w:rsidRPr="00940DDD">
        <w:rPr>
          <w:rFonts w:asciiTheme="minorBidi" w:hAnsiTheme="minorBidi" w:cstheme="minorBidi"/>
          <w:sz w:val="24"/>
          <w:szCs w:val="24"/>
        </w:rPr>
        <w:t xml:space="preserve"> embarrassed about, the Rambam's message is essential.  Ultimately we must serve God </w:t>
      </w:r>
      <w:r w:rsidR="005139EC" w:rsidRPr="00940DDD">
        <w:rPr>
          <w:rFonts w:asciiTheme="minorBidi" w:hAnsiTheme="minorBidi" w:cstheme="minorBidi"/>
          <w:sz w:val="24"/>
          <w:szCs w:val="24"/>
        </w:rPr>
        <w:t>out of love, out of our conviction that it is the thing to do and that is its own reward.</w:t>
      </w:r>
      <w:r w:rsidR="00E345F5">
        <w:rPr>
          <w:rFonts w:asciiTheme="minorBidi" w:hAnsiTheme="minorBidi" w:cstheme="minorBidi"/>
          <w:sz w:val="24"/>
          <w:szCs w:val="24"/>
        </w:rPr>
        <w:t xml:space="preserve">  </w:t>
      </w:r>
    </w:p>
    <w:p w:rsidR="009572A5" w:rsidRPr="00940DDD" w:rsidRDefault="009572A5" w:rsidP="00FC2C75">
      <w:pPr>
        <w:bidi w:val="0"/>
        <w:spacing w:line="240" w:lineRule="auto"/>
        <w:jc w:val="both"/>
        <w:rPr>
          <w:rFonts w:asciiTheme="minorBidi" w:hAnsiTheme="minorBidi" w:cstheme="minorBidi"/>
          <w:sz w:val="24"/>
          <w:szCs w:val="24"/>
        </w:rPr>
      </w:pPr>
    </w:p>
    <w:sectPr w:rsidR="009572A5" w:rsidRPr="00940DDD" w:rsidSect="00940DDD">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4CC" w:rsidRDefault="006804CC" w:rsidP="009F4A27">
      <w:pPr>
        <w:spacing w:line="240" w:lineRule="auto"/>
      </w:pPr>
      <w:r>
        <w:separator/>
      </w:r>
    </w:p>
  </w:endnote>
  <w:endnote w:type="continuationSeparator" w:id="0">
    <w:p w:rsidR="006804CC" w:rsidRDefault="006804CC" w:rsidP="009F4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4CC" w:rsidRDefault="006804CC" w:rsidP="00940DDD">
      <w:pPr>
        <w:bidi w:val="0"/>
        <w:spacing w:line="240" w:lineRule="auto"/>
      </w:pPr>
      <w:r>
        <w:separator/>
      </w:r>
    </w:p>
  </w:footnote>
  <w:footnote w:type="continuationSeparator" w:id="0">
    <w:p w:rsidR="006804CC" w:rsidRDefault="006804CC" w:rsidP="009F4A27">
      <w:pPr>
        <w:spacing w:line="240" w:lineRule="auto"/>
      </w:pPr>
      <w:r>
        <w:continuationSeparator/>
      </w:r>
    </w:p>
  </w:footnote>
  <w:footnote w:id="1">
    <w:p w:rsidR="00940DDD" w:rsidRPr="00940DDD" w:rsidRDefault="00940DDD" w:rsidP="00BF6967">
      <w:pPr>
        <w:pStyle w:val="FootnoteText"/>
        <w:rPr>
          <w:rFonts w:asciiTheme="minorBidi" w:hAnsiTheme="minorBidi" w:cstheme="minorBidi"/>
        </w:rPr>
      </w:pPr>
      <w:r w:rsidRPr="00940DDD">
        <w:rPr>
          <w:rStyle w:val="FootnoteReference"/>
          <w:rFonts w:asciiTheme="minorBidi" w:hAnsiTheme="minorBidi" w:cstheme="minorBidi"/>
          <w:sz w:val="20"/>
          <w:szCs w:val="20"/>
        </w:rPr>
        <w:footnoteRef/>
      </w:r>
      <w:r w:rsidR="00E345F5">
        <w:rPr>
          <w:rFonts w:asciiTheme="minorBidi" w:hAnsiTheme="minorBidi" w:cstheme="minorBidi"/>
        </w:rPr>
        <w:t xml:space="preserve">  </w:t>
      </w:r>
      <w:r w:rsidRPr="00940DDD">
        <w:rPr>
          <w:rFonts w:asciiTheme="minorBidi" w:hAnsiTheme="minorBidi" w:cstheme="minorBidi"/>
        </w:rPr>
        <w:t xml:space="preserve">Ramban, Commentary on the Torah, </w:t>
      </w:r>
      <w:r w:rsidRPr="00940DDD">
        <w:rPr>
          <w:rFonts w:asciiTheme="minorBidi" w:hAnsiTheme="minorBidi" w:cstheme="minorBidi"/>
          <w:i/>
          <w:iCs/>
        </w:rPr>
        <w:t>Devarim</w:t>
      </w:r>
      <w:r w:rsidRPr="00940DDD">
        <w:rPr>
          <w:rFonts w:asciiTheme="minorBidi" w:hAnsiTheme="minorBidi" w:cstheme="minorBidi"/>
        </w:rPr>
        <w:t xml:space="preserve"> 30: 6.</w:t>
      </w:r>
    </w:p>
  </w:footnote>
  <w:footnote w:id="2">
    <w:p w:rsidR="00940DDD" w:rsidRPr="00940DDD" w:rsidRDefault="00940DDD">
      <w:pPr>
        <w:pStyle w:val="FootnoteText"/>
        <w:rPr>
          <w:rFonts w:asciiTheme="minorBidi" w:hAnsiTheme="minorBidi" w:cstheme="minorBidi"/>
        </w:rPr>
      </w:pPr>
      <w:r w:rsidRPr="00940DDD">
        <w:rPr>
          <w:rStyle w:val="FootnoteReference"/>
          <w:rFonts w:asciiTheme="minorBidi" w:hAnsiTheme="minorBidi" w:cstheme="minorBidi"/>
          <w:sz w:val="20"/>
          <w:szCs w:val="20"/>
        </w:rPr>
        <w:footnoteRef/>
      </w:r>
      <w:r>
        <w:rPr>
          <w:rFonts w:asciiTheme="minorBidi" w:hAnsiTheme="minorBidi" w:cstheme="minorBidi"/>
        </w:rPr>
        <w:t xml:space="preserve"> </w:t>
      </w:r>
      <w:r w:rsidRPr="00940DDD">
        <w:rPr>
          <w:rFonts w:asciiTheme="minorBidi" w:hAnsiTheme="minorBidi" w:cstheme="minorBidi"/>
        </w:rPr>
        <w:t xml:space="preserve"> I will discuss the degree that this continued existence is </w:t>
      </w:r>
      <w:r w:rsidRPr="00940DDD">
        <w:rPr>
          <w:rFonts w:asciiTheme="minorBidi" w:hAnsiTheme="minorBidi" w:cstheme="minorBidi"/>
          <w:i/>
          <w:iCs/>
        </w:rPr>
        <w:t>personal</w:t>
      </w:r>
      <w:r w:rsidRPr="00940DDD">
        <w:rPr>
          <w:rFonts w:asciiTheme="minorBidi" w:hAnsiTheme="minorBidi" w:cstheme="minorBidi"/>
        </w:rPr>
        <w:t xml:space="preserve"> in the next </w:t>
      </w:r>
      <w:r w:rsidRPr="009C7604">
        <w:rPr>
          <w:rFonts w:asciiTheme="minorBidi" w:hAnsiTheme="minorBidi" w:cstheme="minorBidi"/>
          <w:i/>
          <w:iCs/>
        </w:rPr>
        <w:t>shiur</w:t>
      </w:r>
      <w:r w:rsidRPr="00940DDD">
        <w:rPr>
          <w:rFonts w:asciiTheme="minorBidi" w:hAnsiTheme="minorBidi" w:cstheme="minorBidi"/>
        </w:rPr>
        <w:t xml:space="preserve">.  </w:t>
      </w:r>
    </w:p>
  </w:footnote>
  <w:footnote w:id="3">
    <w:p w:rsidR="00940DDD" w:rsidRPr="00940DDD" w:rsidRDefault="00940DDD" w:rsidP="00BB1026">
      <w:pPr>
        <w:pStyle w:val="FootnoteText"/>
        <w:rPr>
          <w:rFonts w:asciiTheme="minorBidi" w:hAnsiTheme="minorBidi" w:cstheme="minorBidi"/>
        </w:rPr>
      </w:pPr>
      <w:r w:rsidRPr="00940DDD">
        <w:rPr>
          <w:rStyle w:val="FootnoteReference"/>
          <w:rFonts w:asciiTheme="minorBidi" w:hAnsiTheme="minorBidi" w:cstheme="minorBidi"/>
          <w:sz w:val="20"/>
          <w:szCs w:val="20"/>
        </w:rPr>
        <w:footnoteRef/>
      </w:r>
      <w:r w:rsidR="00E345F5">
        <w:rPr>
          <w:rFonts w:asciiTheme="minorBidi" w:hAnsiTheme="minorBidi" w:cstheme="minorBidi"/>
        </w:rPr>
        <w:t xml:space="preserve">  </w:t>
      </w:r>
      <w:r w:rsidR="00BB1026">
        <w:rPr>
          <w:rFonts w:asciiTheme="minorBidi" w:hAnsiTheme="minorBidi" w:cstheme="minorBidi"/>
          <w:i/>
          <w:iCs/>
        </w:rPr>
        <w:t>Sha'ar h</w:t>
      </w:r>
      <w:r w:rsidRPr="00940DDD">
        <w:rPr>
          <w:rFonts w:asciiTheme="minorBidi" w:hAnsiTheme="minorBidi" w:cstheme="minorBidi"/>
          <w:i/>
          <w:iCs/>
        </w:rPr>
        <w:t>a</w:t>
      </w:r>
      <w:r w:rsidR="00BB1026">
        <w:rPr>
          <w:rFonts w:asciiTheme="minorBidi" w:hAnsiTheme="minorBidi" w:cstheme="minorBidi"/>
          <w:i/>
          <w:iCs/>
        </w:rPr>
        <w:t>-G</w:t>
      </w:r>
      <w:r w:rsidRPr="00940DDD">
        <w:rPr>
          <w:rFonts w:asciiTheme="minorBidi" w:hAnsiTheme="minorBidi" w:cstheme="minorBidi"/>
          <w:i/>
          <w:iCs/>
        </w:rPr>
        <w:t>emul</w:t>
      </w:r>
      <w:r w:rsidRPr="00940DDD">
        <w:rPr>
          <w:rFonts w:asciiTheme="minorBidi" w:hAnsiTheme="minorBidi" w:cstheme="minorBidi"/>
        </w:rPr>
        <w:t xml:space="preserve"> 122, my translation.  </w:t>
      </w:r>
    </w:p>
  </w:footnote>
  <w:footnote w:id="4">
    <w:p w:rsidR="00940DDD" w:rsidRPr="00940DDD" w:rsidRDefault="00940DDD">
      <w:pPr>
        <w:pStyle w:val="FootnoteText"/>
        <w:rPr>
          <w:rFonts w:asciiTheme="minorBidi" w:hAnsiTheme="minorBidi" w:cstheme="minorBidi"/>
        </w:rPr>
      </w:pPr>
      <w:r w:rsidRPr="00940DDD">
        <w:rPr>
          <w:rStyle w:val="FootnoteReference"/>
          <w:rFonts w:asciiTheme="minorBidi" w:hAnsiTheme="minorBidi" w:cstheme="minorBidi"/>
          <w:sz w:val="20"/>
          <w:szCs w:val="20"/>
        </w:rPr>
        <w:footnoteRef/>
      </w:r>
      <w:r>
        <w:rPr>
          <w:rFonts w:asciiTheme="minorBidi" w:hAnsiTheme="minorBidi" w:cstheme="minorBidi"/>
        </w:rPr>
        <w:t xml:space="preserve">  </w:t>
      </w:r>
      <w:r w:rsidRPr="00940DDD">
        <w:rPr>
          <w:rFonts w:asciiTheme="minorBidi" w:hAnsiTheme="minorBidi" w:cstheme="minorBidi"/>
        </w:rPr>
        <w:t xml:space="preserve">See the Ramban's commentary to </w:t>
      </w:r>
      <w:r w:rsidRPr="00940DDD">
        <w:rPr>
          <w:rFonts w:asciiTheme="minorBidi" w:hAnsiTheme="minorBidi" w:cstheme="minorBidi"/>
          <w:i/>
          <w:iCs/>
        </w:rPr>
        <w:t>Shemot</w:t>
      </w:r>
      <w:r w:rsidRPr="00940DDD">
        <w:rPr>
          <w:rFonts w:asciiTheme="minorBidi" w:hAnsiTheme="minorBidi" w:cstheme="minorBidi"/>
        </w:rPr>
        <w:t xml:space="preserve"> 25:1.</w:t>
      </w:r>
    </w:p>
  </w:footnote>
  <w:footnote w:id="5">
    <w:p w:rsidR="00940DDD" w:rsidRPr="00940DDD" w:rsidRDefault="00940DDD">
      <w:pPr>
        <w:pStyle w:val="FootnoteText"/>
        <w:rPr>
          <w:rFonts w:asciiTheme="minorBidi" w:hAnsiTheme="minorBidi" w:cstheme="minorBidi"/>
        </w:rPr>
      </w:pPr>
      <w:r w:rsidRPr="00940DDD">
        <w:rPr>
          <w:rStyle w:val="FootnoteReference"/>
          <w:rFonts w:asciiTheme="minorBidi" w:hAnsiTheme="minorBidi" w:cstheme="minorBidi"/>
          <w:sz w:val="20"/>
          <w:szCs w:val="20"/>
        </w:rPr>
        <w:footnoteRef/>
      </w:r>
      <w:r w:rsidRPr="00940DDD">
        <w:rPr>
          <w:rFonts w:asciiTheme="minorBidi" w:hAnsiTheme="minorBidi" w:cstheme="minorBidi"/>
        </w:rPr>
        <w:t xml:space="preserve">  Romanian philosopher and historian of religion (1907-1986).</w:t>
      </w:r>
    </w:p>
  </w:footnote>
  <w:footnote w:id="6">
    <w:p w:rsidR="00940DDD" w:rsidRPr="00940DDD" w:rsidRDefault="00940DDD" w:rsidP="00177C5F">
      <w:pPr>
        <w:pStyle w:val="FootnoteText"/>
        <w:rPr>
          <w:rFonts w:asciiTheme="minorBidi" w:hAnsiTheme="minorBidi" w:cstheme="minorBidi"/>
        </w:rPr>
      </w:pPr>
      <w:r w:rsidRPr="00940DDD">
        <w:rPr>
          <w:rStyle w:val="FootnoteReference"/>
          <w:rFonts w:asciiTheme="minorBidi" w:hAnsiTheme="minorBidi" w:cstheme="minorBidi"/>
          <w:sz w:val="20"/>
          <w:szCs w:val="20"/>
        </w:rPr>
        <w:footnoteRef/>
      </w:r>
      <w:r w:rsidR="007E3B43">
        <w:rPr>
          <w:rFonts w:asciiTheme="minorBidi" w:hAnsiTheme="minorBidi" w:cstheme="minorBidi"/>
        </w:rPr>
        <w:t xml:space="preserve">  </w:t>
      </w:r>
      <w:r w:rsidRPr="00940DDD">
        <w:rPr>
          <w:rFonts w:asciiTheme="minorBidi" w:hAnsiTheme="minorBidi" w:cstheme="minorBidi"/>
        </w:rPr>
        <w:t xml:space="preserve">See, for example, </w:t>
      </w:r>
      <w:r w:rsidRPr="00940DDD">
        <w:rPr>
          <w:rFonts w:asciiTheme="minorBidi" w:hAnsiTheme="minorBidi" w:cstheme="minorBidi"/>
          <w:kern w:val="36"/>
        </w:rPr>
        <w:t xml:space="preserve">Joseph Klausner, </w:t>
      </w:r>
      <w:r w:rsidRPr="00940DDD">
        <w:rPr>
          <w:rFonts w:asciiTheme="minorBidi" w:hAnsiTheme="minorBidi" w:cstheme="minorBidi"/>
          <w:i/>
          <w:iCs/>
          <w:kern w:val="36"/>
        </w:rPr>
        <w:t xml:space="preserve">The Messianic Idea in Israel: </w:t>
      </w:r>
      <w:r w:rsidRPr="00940DDD">
        <w:rPr>
          <w:rFonts w:asciiTheme="minorBidi" w:hAnsiTheme="minorBidi" w:cstheme="minorBidi"/>
          <w:i/>
          <w:iCs/>
        </w:rPr>
        <w:t>From its Beginning to the Completion of the Mishna</w:t>
      </w:r>
      <w:r w:rsidRPr="00940DDD">
        <w:rPr>
          <w:rFonts w:asciiTheme="minorBidi" w:hAnsiTheme="minorBidi" w:cstheme="minorBidi"/>
        </w:rPr>
        <w:t xml:space="preserve">, Macmillan, 1955. </w:t>
      </w:r>
    </w:p>
  </w:footnote>
  <w:footnote w:id="7">
    <w:p w:rsidR="00940DDD" w:rsidRPr="00940DDD" w:rsidRDefault="00940DDD" w:rsidP="002428C4">
      <w:pPr>
        <w:pStyle w:val="FootnoteText"/>
        <w:rPr>
          <w:rFonts w:asciiTheme="minorBidi" w:hAnsiTheme="minorBidi" w:cstheme="minorBidi"/>
        </w:rPr>
      </w:pPr>
      <w:r w:rsidRPr="00940DDD">
        <w:rPr>
          <w:rStyle w:val="FootnoteReference"/>
          <w:rFonts w:asciiTheme="minorBidi" w:hAnsiTheme="minorBidi" w:cstheme="minorBidi"/>
          <w:sz w:val="20"/>
          <w:szCs w:val="20"/>
        </w:rPr>
        <w:footnoteRef/>
      </w:r>
      <w:r w:rsidR="007E3B43">
        <w:rPr>
          <w:rFonts w:asciiTheme="minorBidi" w:hAnsiTheme="minorBidi" w:cstheme="minorBidi"/>
        </w:rPr>
        <w:t xml:space="preserve">  </w:t>
      </w:r>
      <w:r w:rsidRPr="00940DDD">
        <w:rPr>
          <w:rFonts w:asciiTheme="minorBidi" w:hAnsiTheme="minorBidi" w:cstheme="minorBidi"/>
          <w:i/>
          <w:iCs/>
        </w:rPr>
        <w:t>Sanhedrin</w:t>
      </w:r>
      <w:r w:rsidRPr="00940DDD">
        <w:rPr>
          <w:rFonts w:asciiTheme="minorBidi" w:hAnsiTheme="minorBidi" w:cstheme="minorBidi"/>
        </w:rPr>
        <w:t xml:space="preserve"> 97b.  </w:t>
      </w:r>
    </w:p>
  </w:footnote>
  <w:footnote w:id="8">
    <w:p w:rsidR="00940DDD" w:rsidRPr="00940DDD" w:rsidRDefault="00940DDD" w:rsidP="008F1C53">
      <w:pPr>
        <w:pStyle w:val="FootnoteText"/>
        <w:rPr>
          <w:rFonts w:asciiTheme="minorBidi" w:hAnsiTheme="minorBidi" w:cstheme="minorBidi"/>
        </w:rPr>
      </w:pPr>
      <w:r w:rsidRPr="00940DDD">
        <w:rPr>
          <w:rStyle w:val="FootnoteReference"/>
          <w:rFonts w:asciiTheme="minorBidi" w:hAnsiTheme="minorBidi" w:cstheme="minorBidi"/>
          <w:sz w:val="20"/>
          <w:szCs w:val="20"/>
        </w:rPr>
        <w:footnoteRef/>
      </w:r>
      <w:r w:rsidR="00E345F5">
        <w:rPr>
          <w:rFonts w:asciiTheme="minorBidi" w:hAnsiTheme="minorBidi" w:cstheme="minorBidi"/>
        </w:rPr>
        <w:t xml:space="preserve">  </w:t>
      </w:r>
      <w:r w:rsidRPr="00940DDD">
        <w:rPr>
          <w:rFonts w:asciiTheme="minorBidi" w:hAnsiTheme="minorBidi" w:cstheme="minorBidi"/>
        </w:rPr>
        <w:t xml:space="preserve">I am not claiming that the afterlife offers a pat answer to the problem of unjust suffering.  Rather it is part of what makes </w:t>
      </w:r>
      <w:r w:rsidR="002D3B88">
        <w:rPr>
          <w:rFonts w:asciiTheme="minorBidi" w:hAnsiTheme="minorBidi" w:cstheme="minorBidi"/>
        </w:rPr>
        <w:t xml:space="preserve">the </w:t>
      </w:r>
      <w:r w:rsidRPr="00940DDD">
        <w:rPr>
          <w:rFonts w:asciiTheme="minorBidi" w:hAnsiTheme="minorBidi" w:cstheme="minorBidi"/>
        </w:rPr>
        <w:t xml:space="preserve">presence of suffering bearable.  </w:t>
      </w:r>
    </w:p>
  </w:footnote>
  <w:footnote w:id="9">
    <w:p w:rsidR="00940DDD" w:rsidRPr="00940DDD" w:rsidRDefault="00940DDD">
      <w:pPr>
        <w:pStyle w:val="FootnoteText"/>
        <w:rPr>
          <w:rFonts w:asciiTheme="minorBidi" w:hAnsiTheme="minorBidi" w:cstheme="minorBidi"/>
        </w:rPr>
      </w:pPr>
      <w:r w:rsidRPr="00940DDD">
        <w:rPr>
          <w:rStyle w:val="FootnoteReference"/>
          <w:rFonts w:asciiTheme="minorBidi" w:hAnsiTheme="minorBidi" w:cstheme="minorBidi"/>
          <w:sz w:val="20"/>
          <w:szCs w:val="20"/>
        </w:rPr>
        <w:footnoteRef/>
      </w:r>
      <w:r w:rsidR="007E3B43">
        <w:rPr>
          <w:rFonts w:asciiTheme="minorBidi" w:hAnsiTheme="minorBidi" w:cstheme="minorBidi"/>
        </w:rPr>
        <w:t xml:space="preserve">  </w:t>
      </w:r>
      <w:r w:rsidRPr="00940DDD">
        <w:rPr>
          <w:rFonts w:asciiTheme="minorBidi" w:hAnsiTheme="minorBidi" w:cstheme="minorBidi"/>
        </w:rPr>
        <w:t xml:space="preserve">Rambam, </w:t>
      </w:r>
      <w:r w:rsidRPr="00940DDD">
        <w:rPr>
          <w:rFonts w:asciiTheme="minorBidi" w:hAnsiTheme="minorBidi" w:cstheme="minorBidi"/>
          <w:i/>
          <w:iCs/>
        </w:rPr>
        <w:t>Hilkhot Teshuva</w:t>
      </w:r>
      <w:r w:rsidRPr="00940DDD">
        <w:rPr>
          <w:rFonts w:asciiTheme="minorBidi" w:hAnsiTheme="minorBidi" w:cstheme="minorBidi"/>
        </w:rPr>
        <w:t xml:space="preserve"> 10:1.  Translation courtesy of chabad.org.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7A2A"/>
    <w:multiLevelType w:val="hybridMultilevel"/>
    <w:tmpl w:val="7982E6FC"/>
    <w:lvl w:ilvl="0" w:tplc="4692D7BC">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2DDE5B61"/>
    <w:multiLevelType w:val="multilevel"/>
    <w:tmpl w:val="8534B2A4"/>
    <w:styleLink w:val="CurrentList1"/>
    <w:lvl w:ilvl="0">
      <w:start w:val="1"/>
      <w:numFmt w:val="decimal"/>
      <w:suff w:val="space"/>
      <w:lvlText w:val="%1."/>
      <w:lvlJc w:val="left"/>
      <w:pPr>
        <w:ind w:left="720" w:hanging="720"/>
      </w:pPr>
      <w:rPr>
        <w:rFonts w:hint="default"/>
      </w:rPr>
    </w:lvl>
    <w:lvl w:ilvl="1">
      <w:start w:val="1"/>
      <w:numFmt w:val="lowerLetter"/>
      <w:lvlRestart w:val="0"/>
      <w:lvlText w:val="%2."/>
      <w:lvlJc w:val="left"/>
      <w:pPr>
        <w:tabs>
          <w:tab w:val="num" w:pos="720"/>
        </w:tabs>
        <w:ind w:left="720" w:firstLine="0"/>
      </w:pPr>
      <w:rPr>
        <w:rFonts w:hint="default"/>
      </w:rPr>
    </w:lvl>
    <w:lvl w:ilvl="2">
      <w:start w:val="1"/>
      <w:numFmt w:val="none"/>
      <w:lvlText w:val="1."/>
      <w:lvlJc w:val="left"/>
      <w:pPr>
        <w:tabs>
          <w:tab w:val="num" w:pos="4320"/>
        </w:tabs>
        <w:ind w:left="4320" w:hanging="864"/>
      </w:pPr>
      <w:rPr>
        <w:rFonts w:hint="default"/>
      </w:rPr>
    </w:lvl>
    <w:lvl w:ilvl="3">
      <w:start w:val="1"/>
      <w:numFmt w:val="decimal"/>
      <w:lvlText w:val="(%4)"/>
      <w:lvlJc w:val="center"/>
      <w:pPr>
        <w:tabs>
          <w:tab w:val="num" w:pos="4968"/>
        </w:tabs>
        <w:ind w:left="5184" w:hanging="576"/>
      </w:pPr>
      <w:rPr>
        <w:rFonts w:hint="default"/>
      </w:rPr>
    </w:lvl>
    <w:lvl w:ilvl="4">
      <w:start w:val="1"/>
      <w:numFmt w:val="cardinalText"/>
      <w:lvlText w:val="(%5)"/>
      <w:lvlJc w:val="center"/>
      <w:pPr>
        <w:tabs>
          <w:tab w:val="num" w:pos="5616"/>
        </w:tabs>
        <w:ind w:left="5328" w:hanging="360"/>
      </w:pPr>
      <w:rPr>
        <w:rFonts w:hint="default"/>
      </w:rPr>
    </w:lvl>
    <w:lvl w:ilvl="5">
      <w:start w:val="1"/>
      <w:numFmt w:val="lowerLetter"/>
      <w:lvlText w:val="(%6)"/>
      <w:lvlJc w:val="center"/>
      <w:pPr>
        <w:tabs>
          <w:tab w:val="num" w:pos="5976"/>
        </w:tabs>
        <w:ind w:left="5688" w:hanging="360"/>
      </w:pPr>
      <w:rPr>
        <w:rFonts w:hint="default"/>
      </w:rPr>
    </w:lvl>
    <w:lvl w:ilvl="6">
      <w:start w:val="1"/>
      <w:numFmt w:val="decimal"/>
      <w:lvlText w:val="%7."/>
      <w:lvlJc w:val="center"/>
      <w:pPr>
        <w:tabs>
          <w:tab w:val="num" w:pos="6336"/>
        </w:tabs>
        <w:ind w:left="6048" w:hanging="360"/>
      </w:pPr>
      <w:rPr>
        <w:rFonts w:hint="default"/>
      </w:rPr>
    </w:lvl>
    <w:lvl w:ilvl="7">
      <w:start w:val="1"/>
      <w:numFmt w:val="cardinalText"/>
      <w:lvlText w:val="%8."/>
      <w:lvlJc w:val="center"/>
      <w:pPr>
        <w:tabs>
          <w:tab w:val="num" w:pos="6696"/>
        </w:tabs>
        <w:ind w:left="6408" w:hanging="360"/>
      </w:pPr>
      <w:rPr>
        <w:rFonts w:hint="default"/>
      </w:rPr>
    </w:lvl>
    <w:lvl w:ilvl="8">
      <w:start w:val="1"/>
      <w:numFmt w:val="lowerLetter"/>
      <w:lvlText w:val="%9."/>
      <w:lvlJc w:val="center"/>
      <w:pPr>
        <w:tabs>
          <w:tab w:val="num" w:pos="7056"/>
        </w:tabs>
        <w:ind w:left="6768" w:hanging="360"/>
      </w:pPr>
      <w:rPr>
        <w:rFonts w:hint="default"/>
      </w:rPr>
    </w:lvl>
  </w:abstractNum>
  <w:abstractNum w:abstractNumId="2">
    <w:nsid w:val="58190113"/>
    <w:multiLevelType w:val="multilevel"/>
    <w:tmpl w:val="9BCEB8B2"/>
    <w:styleLink w:val="Style1"/>
    <w:lvl w:ilvl="0">
      <w:start w:val="1"/>
      <w:numFmt w:val="none"/>
      <w:lvlText w:val="1."/>
      <w:lvlJc w:val="left"/>
      <w:pPr>
        <w:tabs>
          <w:tab w:val="num" w:pos="720"/>
        </w:tabs>
        <w:ind w:left="432" w:hanging="72"/>
      </w:pPr>
      <w:rPr>
        <w:rFonts w:hint="default"/>
      </w:rPr>
    </w:lvl>
    <w:lvl w:ilvl="1">
      <w:start w:val="1"/>
      <w:numFmt w:val="hebrew1"/>
      <w:lvlText w:val="%2."/>
      <w:lvlJc w:val="left"/>
      <w:pPr>
        <w:tabs>
          <w:tab w:val="num" w:pos="1080"/>
        </w:tabs>
        <w:ind w:left="792" w:hanging="360"/>
      </w:pPr>
      <w:rPr>
        <w:rFonts w:hint="default"/>
      </w:rPr>
    </w:lvl>
    <w:lvl w:ilvl="2">
      <w:start w:val="1"/>
      <w:numFmt w:val="none"/>
      <w:lvlText w:val="1."/>
      <w:lvlJc w:val="left"/>
      <w:pPr>
        <w:tabs>
          <w:tab w:val="num" w:pos="1440"/>
        </w:tabs>
        <w:ind w:left="1152" w:hanging="360"/>
      </w:pPr>
      <w:rPr>
        <w:rFonts w:hint="default"/>
      </w:rPr>
    </w:lvl>
    <w:lvl w:ilvl="3">
      <w:start w:val="1"/>
      <w:numFmt w:val="decimal"/>
      <w:lvlText w:val="(%4)"/>
      <w:lvlJc w:val="center"/>
      <w:pPr>
        <w:tabs>
          <w:tab w:val="num" w:pos="1800"/>
        </w:tabs>
        <w:ind w:left="1512" w:hanging="360"/>
      </w:pPr>
      <w:rPr>
        <w:rFonts w:hint="default"/>
      </w:rPr>
    </w:lvl>
    <w:lvl w:ilvl="4">
      <w:start w:val="1"/>
      <w:numFmt w:val="cardinalText"/>
      <w:lvlText w:val="(%5)"/>
      <w:lvlJc w:val="center"/>
      <w:pPr>
        <w:tabs>
          <w:tab w:val="num" w:pos="2160"/>
        </w:tabs>
        <w:ind w:left="1872" w:hanging="360"/>
      </w:pPr>
      <w:rPr>
        <w:rFonts w:hint="default"/>
      </w:rPr>
    </w:lvl>
    <w:lvl w:ilvl="5">
      <w:start w:val="1"/>
      <w:numFmt w:val="lowerLetter"/>
      <w:lvlText w:val="(%6)"/>
      <w:lvlJc w:val="center"/>
      <w:pPr>
        <w:tabs>
          <w:tab w:val="num" w:pos="2520"/>
        </w:tabs>
        <w:ind w:left="2232" w:hanging="360"/>
      </w:pPr>
      <w:rPr>
        <w:rFonts w:hint="default"/>
      </w:rPr>
    </w:lvl>
    <w:lvl w:ilvl="6">
      <w:start w:val="1"/>
      <w:numFmt w:val="decimal"/>
      <w:lvlText w:val="%7."/>
      <w:lvlJc w:val="center"/>
      <w:pPr>
        <w:tabs>
          <w:tab w:val="num" w:pos="2880"/>
        </w:tabs>
        <w:ind w:left="2592" w:hanging="360"/>
      </w:pPr>
      <w:rPr>
        <w:rFonts w:hint="default"/>
      </w:rPr>
    </w:lvl>
    <w:lvl w:ilvl="7">
      <w:start w:val="1"/>
      <w:numFmt w:val="cardinalText"/>
      <w:lvlText w:val="%8."/>
      <w:lvlJc w:val="center"/>
      <w:pPr>
        <w:tabs>
          <w:tab w:val="num" w:pos="3240"/>
        </w:tabs>
        <w:ind w:left="2952" w:hanging="360"/>
      </w:pPr>
      <w:rPr>
        <w:rFonts w:hint="default"/>
      </w:rPr>
    </w:lvl>
    <w:lvl w:ilvl="8">
      <w:start w:val="1"/>
      <w:numFmt w:val="lowerLetter"/>
      <w:lvlText w:val="%9."/>
      <w:lvlJc w:val="center"/>
      <w:pPr>
        <w:tabs>
          <w:tab w:val="num" w:pos="3600"/>
        </w:tabs>
        <w:ind w:left="3312" w:hanging="360"/>
      </w:pPr>
      <w:rPr>
        <w:rFonts w:hint="default"/>
      </w:rPr>
    </w:lvl>
  </w:abstractNum>
  <w:abstractNum w:abstractNumId="3">
    <w:nsid w:val="5A39740C"/>
    <w:multiLevelType w:val="multilevel"/>
    <w:tmpl w:val="B610FD24"/>
    <w:styleLink w:val="StyleNumberedBefore1Hanging025"/>
    <w:lvl w:ilvl="0">
      <w:start w:val="1"/>
      <w:numFmt w:val="decimal"/>
      <w:pStyle w:val="Heading1"/>
      <w:lvlText w:val="%1."/>
      <w:lvlJc w:val="left"/>
      <w:pPr>
        <w:tabs>
          <w:tab w:val="num" w:pos="360"/>
        </w:tabs>
        <w:ind w:left="360" w:hanging="360"/>
      </w:pPr>
      <w:rPr>
        <w:rFonts w:hint="default"/>
      </w:rPr>
    </w:lvl>
    <w:lvl w:ilvl="1">
      <w:start w:val="1"/>
      <w:numFmt w:val="hebrew1"/>
      <w:lvlText w:val="%2."/>
      <w:lvlJc w:val="left"/>
      <w:pPr>
        <w:tabs>
          <w:tab w:val="num" w:pos="792"/>
        </w:tabs>
        <w:ind w:left="792" w:hanging="360"/>
      </w:pPr>
      <w:rPr>
        <w:rFonts w:hint="default"/>
      </w:rPr>
    </w:lvl>
    <w:lvl w:ilvl="2">
      <w:start w:val="1"/>
      <w:numFmt w:val="decimal"/>
      <w:pStyle w:val="Heading3"/>
      <w:lvlText w:val="%3."/>
      <w:lvlJc w:val="left"/>
      <w:pPr>
        <w:tabs>
          <w:tab w:val="num" w:pos="1512"/>
        </w:tabs>
        <w:ind w:left="1512" w:hanging="360"/>
      </w:pPr>
      <w:rPr>
        <w:rFonts w:hint="default"/>
      </w:rPr>
    </w:lvl>
    <w:lvl w:ilvl="3">
      <w:start w:val="1"/>
      <w:numFmt w:val="hebrew1"/>
      <w:pStyle w:val="Heading4"/>
      <w:lvlText w:val="%4."/>
      <w:lvlJc w:val="left"/>
      <w:pPr>
        <w:tabs>
          <w:tab w:val="num" w:pos="2232"/>
        </w:tabs>
        <w:ind w:left="2232" w:hanging="360"/>
      </w:pPr>
      <w:rPr>
        <w:rFonts w:hint="default"/>
      </w:rPr>
    </w:lvl>
    <w:lvl w:ilvl="4">
      <w:start w:val="1"/>
      <w:numFmt w:val="decimal"/>
      <w:pStyle w:val="Heading5"/>
      <w:lvlText w:val="(%5)"/>
      <w:lvlJc w:val="left"/>
      <w:pPr>
        <w:tabs>
          <w:tab w:val="num" w:pos="3240"/>
        </w:tabs>
        <w:ind w:left="2880" w:hanging="1008"/>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4">
    <w:nsid w:val="7D7A07A7"/>
    <w:multiLevelType w:val="hybridMultilevel"/>
    <w:tmpl w:val="83F23B0A"/>
    <w:lvl w:ilvl="0" w:tplc="5274BCF4">
      <w:start w:val="1"/>
      <w:numFmt w:val="decimal"/>
      <w:lvlText w:val="%1."/>
      <w:lvlJc w:val="left"/>
      <w:pPr>
        <w:ind w:left="720"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1"/>
  </w:num>
  <w:num w:numId="14">
    <w:abstractNumId w:val="3"/>
  </w:num>
  <w:num w:numId="15">
    <w:abstractNumId w:val="0"/>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2"/>
  </w:num>
  <w:num w:numId="25">
    <w:abstractNumId w:val="4"/>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72A5"/>
    <w:rsid w:val="00040689"/>
    <w:rsid w:val="00044507"/>
    <w:rsid w:val="000646C9"/>
    <w:rsid w:val="00117AFC"/>
    <w:rsid w:val="001205C0"/>
    <w:rsid w:val="00176FA7"/>
    <w:rsid w:val="001775FA"/>
    <w:rsid w:val="00177C5F"/>
    <w:rsid w:val="001D5A87"/>
    <w:rsid w:val="002428C4"/>
    <w:rsid w:val="002632E2"/>
    <w:rsid w:val="0029127D"/>
    <w:rsid w:val="002C0FE7"/>
    <w:rsid w:val="002D3B88"/>
    <w:rsid w:val="002F0EEE"/>
    <w:rsid w:val="00315FF7"/>
    <w:rsid w:val="00333828"/>
    <w:rsid w:val="0034640E"/>
    <w:rsid w:val="00353349"/>
    <w:rsid w:val="003778BA"/>
    <w:rsid w:val="003A622B"/>
    <w:rsid w:val="00403D6A"/>
    <w:rsid w:val="00431383"/>
    <w:rsid w:val="004354BD"/>
    <w:rsid w:val="00446D4B"/>
    <w:rsid w:val="0048531E"/>
    <w:rsid w:val="004D41EF"/>
    <w:rsid w:val="005139EC"/>
    <w:rsid w:val="00530C5A"/>
    <w:rsid w:val="00550A61"/>
    <w:rsid w:val="005677D9"/>
    <w:rsid w:val="00596DA5"/>
    <w:rsid w:val="005B4E91"/>
    <w:rsid w:val="005E4C20"/>
    <w:rsid w:val="005F557B"/>
    <w:rsid w:val="00607AE2"/>
    <w:rsid w:val="00644447"/>
    <w:rsid w:val="006766E9"/>
    <w:rsid w:val="006804CC"/>
    <w:rsid w:val="006F5C6D"/>
    <w:rsid w:val="00705103"/>
    <w:rsid w:val="007550D8"/>
    <w:rsid w:val="00763D14"/>
    <w:rsid w:val="00764B5A"/>
    <w:rsid w:val="00772B29"/>
    <w:rsid w:val="007743D1"/>
    <w:rsid w:val="00797FD6"/>
    <w:rsid w:val="007B6032"/>
    <w:rsid w:val="007E3B43"/>
    <w:rsid w:val="00810BBA"/>
    <w:rsid w:val="00815271"/>
    <w:rsid w:val="00844114"/>
    <w:rsid w:val="0086118F"/>
    <w:rsid w:val="008B2AE0"/>
    <w:rsid w:val="008F1C53"/>
    <w:rsid w:val="009033B3"/>
    <w:rsid w:val="00930722"/>
    <w:rsid w:val="0094020D"/>
    <w:rsid w:val="00940DDD"/>
    <w:rsid w:val="009572A5"/>
    <w:rsid w:val="009A0374"/>
    <w:rsid w:val="009C7604"/>
    <w:rsid w:val="009D2899"/>
    <w:rsid w:val="009D299A"/>
    <w:rsid w:val="009D77E5"/>
    <w:rsid w:val="009F4A27"/>
    <w:rsid w:val="009F4BEA"/>
    <w:rsid w:val="00AA0C04"/>
    <w:rsid w:val="00AC78C1"/>
    <w:rsid w:val="00AE06C3"/>
    <w:rsid w:val="00B95B05"/>
    <w:rsid w:val="00BA48D9"/>
    <w:rsid w:val="00BA501C"/>
    <w:rsid w:val="00BA74BF"/>
    <w:rsid w:val="00BB1026"/>
    <w:rsid w:val="00BD789B"/>
    <w:rsid w:val="00BF6967"/>
    <w:rsid w:val="00BF75AA"/>
    <w:rsid w:val="00C22900"/>
    <w:rsid w:val="00C56120"/>
    <w:rsid w:val="00CA0B70"/>
    <w:rsid w:val="00CF0EC8"/>
    <w:rsid w:val="00D32E3C"/>
    <w:rsid w:val="00D936A1"/>
    <w:rsid w:val="00DB1912"/>
    <w:rsid w:val="00DF4ED0"/>
    <w:rsid w:val="00E21BF8"/>
    <w:rsid w:val="00E345F5"/>
    <w:rsid w:val="00E403FF"/>
    <w:rsid w:val="00E5448B"/>
    <w:rsid w:val="00E84571"/>
    <w:rsid w:val="00E90391"/>
    <w:rsid w:val="00EF5EDC"/>
    <w:rsid w:val="00F36DEA"/>
    <w:rsid w:val="00F85806"/>
    <w:rsid w:val="00FC2C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A5"/>
    <w:pPr>
      <w:bidi/>
      <w:spacing w:after="0" w:line="360" w:lineRule="auto"/>
    </w:pPr>
    <w:rPr>
      <w:rFonts w:ascii="Times New Roman" w:hAnsi="Times New Roman" w:cs="Narkisim"/>
      <w:sz w:val="20"/>
      <w:szCs w:val="20"/>
    </w:rPr>
  </w:style>
  <w:style w:type="paragraph" w:styleId="Heading1">
    <w:name w:val="heading 1"/>
    <w:basedOn w:val="Normal"/>
    <w:next w:val="Normal"/>
    <w:link w:val="Heading1Char"/>
    <w:uiPriority w:val="9"/>
    <w:qFormat/>
    <w:rsid w:val="00353349"/>
    <w:pPr>
      <w:keepNext/>
      <w:keepLines/>
      <w:numPr>
        <w:numId w:val="31"/>
      </w:numPr>
      <w:bidi w:val="0"/>
      <w:spacing w:before="100" w:beforeAutospacing="1"/>
      <w:outlineLvl w:val="0"/>
    </w:pPr>
    <w:rPr>
      <w:rFonts w:asciiTheme="majorHAnsi" w:eastAsiaTheme="majorEastAsia" w:hAnsiTheme="majorHAnsi" w:cstheme="majorBidi"/>
      <w:b/>
      <w:bCs/>
      <w:sz w:val="22"/>
      <w:szCs w:val="22"/>
      <w:u w:val="single"/>
    </w:rPr>
  </w:style>
  <w:style w:type="paragraph" w:styleId="Heading2">
    <w:name w:val="heading 2"/>
    <w:aliases w:val="Heading 2 English"/>
    <w:next w:val="Normal"/>
    <w:link w:val="Heading2Char"/>
    <w:qFormat/>
    <w:rsid w:val="00D32E3C"/>
    <w:pPr>
      <w:keepNext/>
      <w:numPr>
        <w:numId w:val="15"/>
      </w:numPr>
      <w:spacing w:after="0" w:line="360" w:lineRule="auto"/>
      <w:outlineLvl w:val="1"/>
    </w:pPr>
    <w:rPr>
      <w:rFonts w:ascii="Calibri" w:hAnsi="Calibri" w:cs="Narkisim"/>
      <w:b/>
      <w:bCs/>
      <w:sz w:val="24"/>
      <w:szCs w:val="24"/>
      <w:u w:val="single"/>
    </w:rPr>
  </w:style>
  <w:style w:type="paragraph" w:styleId="Heading3">
    <w:name w:val="heading 3"/>
    <w:aliases w:val="list"/>
    <w:basedOn w:val="Normal"/>
    <w:next w:val="Normal"/>
    <w:link w:val="Heading3Char"/>
    <w:qFormat/>
    <w:rsid w:val="00353349"/>
    <w:pPr>
      <w:keepNext/>
      <w:numPr>
        <w:ilvl w:val="2"/>
        <w:numId w:val="31"/>
      </w:numPr>
      <w:bidi w:val="0"/>
      <w:spacing w:after="120" w:line="240" w:lineRule="auto"/>
      <w:outlineLvl w:val="2"/>
    </w:pPr>
    <w:rPr>
      <w:rFonts w:asciiTheme="minorHAnsi" w:eastAsiaTheme="minorEastAsia" w:hAnsiTheme="minorHAnsi" w:cstheme="minorHAnsi"/>
      <w:sz w:val="24"/>
      <w:szCs w:val="24"/>
    </w:rPr>
  </w:style>
  <w:style w:type="paragraph" w:styleId="Heading4">
    <w:name w:val="heading 4"/>
    <w:basedOn w:val="Normal"/>
    <w:next w:val="Normal"/>
    <w:link w:val="Heading4Char"/>
    <w:qFormat/>
    <w:rsid w:val="00353349"/>
    <w:pPr>
      <w:keepNext/>
      <w:keepLines/>
      <w:numPr>
        <w:ilvl w:val="3"/>
        <w:numId w:val="31"/>
      </w:numPr>
      <w:bidi w:val="0"/>
      <w:spacing w:before="240" w:after="240"/>
      <w:outlineLvl w:val="3"/>
    </w:pPr>
    <w:rPr>
      <w:i/>
      <w:spacing w:val="5"/>
      <w:kern w:val="20"/>
      <w:sz w:val="24"/>
      <w:lang w:eastAsia="he-IL"/>
    </w:rPr>
  </w:style>
  <w:style w:type="paragraph" w:styleId="Heading5">
    <w:name w:val="heading 5"/>
    <w:basedOn w:val="Normal"/>
    <w:next w:val="Normal"/>
    <w:link w:val="Heading5Char"/>
    <w:qFormat/>
    <w:rsid w:val="00353349"/>
    <w:pPr>
      <w:keepNext/>
      <w:numPr>
        <w:ilvl w:val="4"/>
        <w:numId w:val="31"/>
      </w:numPr>
      <w:outlineLvl w:val="4"/>
    </w:pPr>
    <w:rPr>
      <w:snapToGrid w:val="0"/>
      <w:u w:val="single"/>
    </w:rPr>
  </w:style>
  <w:style w:type="paragraph" w:styleId="Heading6">
    <w:name w:val="heading 6"/>
    <w:basedOn w:val="Normal"/>
    <w:next w:val="Normal"/>
    <w:link w:val="Heading6Char"/>
    <w:qFormat/>
    <w:rsid w:val="00353349"/>
    <w:pPr>
      <w:keepNext/>
      <w:keepLines/>
      <w:numPr>
        <w:ilvl w:val="5"/>
        <w:numId w:val="31"/>
      </w:numPr>
      <w:bidi w:val="0"/>
      <w:outlineLvl w:val="5"/>
    </w:pPr>
    <w:rPr>
      <w:i/>
      <w:spacing w:val="5"/>
      <w:kern w:val="20"/>
      <w:lang w:eastAsia="he-IL"/>
    </w:rPr>
  </w:style>
  <w:style w:type="paragraph" w:styleId="Heading7">
    <w:name w:val="heading 7"/>
    <w:basedOn w:val="Normal"/>
    <w:next w:val="Normal"/>
    <w:link w:val="Heading7Char"/>
    <w:qFormat/>
    <w:rsid w:val="00353349"/>
    <w:pPr>
      <w:keepNext/>
      <w:keepLines/>
      <w:numPr>
        <w:ilvl w:val="6"/>
        <w:numId w:val="31"/>
      </w:numPr>
      <w:bidi w:val="0"/>
      <w:outlineLvl w:val="6"/>
    </w:pPr>
    <w:rPr>
      <w:caps/>
      <w:kern w:val="20"/>
      <w:sz w:val="18"/>
      <w:lang w:eastAsia="he-IL"/>
    </w:rPr>
  </w:style>
  <w:style w:type="paragraph" w:styleId="Heading8">
    <w:name w:val="heading 8"/>
    <w:basedOn w:val="Normal"/>
    <w:next w:val="Normal"/>
    <w:link w:val="Heading8Char"/>
    <w:qFormat/>
    <w:rsid w:val="00353349"/>
    <w:pPr>
      <w:keepNext/>
      <w:keepLines/>
      <w:numPr>
        <w:ilvl w:val="7"/>
        <w:numId w:val="31"/>
      </w:numPr>
      <w:bidi w:val="0"/>
      <w:outlineLvl w:val="7"/>
    </w:pPr>
    <w:rPr>
      <w:i/>
      <w:spacing w:val="5"/>
      <w:kern w:val="20"/>
      <w:lang w:eastAsia="he-IL"/>
    </w:rPr>
  </w:style>
  <w:style w:type="paragraph" w:styleId="Heading9">
    <w:name w:val="heading 9"/>
    <w:basedOn w:val="Normal"/>
    <w:next w:val="Normal"/>
    <w:link w:val="Heading9Char"/>
    <w:qFormat/>
    <w:rsid w:val="00353349"/>
    <w:pPr>
      <w:keepNext/>
      <w:keepLines/>
      <w:numPr>
        <w:ilvl w:val="8"/>
        <w:numId w:val="31"/>
      </w:numPr>
      <w:bidi w:val="0"/>
      <w:outlineLvl w:val="8"/>
    </w:pPr>
    <w:rPr>
      <w:spacing w:val="-5"/>
      <w:kern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32E3C"/>
  </w:style>
  <w:style w:type="paragraph" w:styleId="BalloonText">
    <w:name w:val="Balloon Text"/>
    <w:basedOn w:val="Normal"/>
    <w:link w:val="BalloonTextChar"/>
    <w:rsid w:val="00D32E3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32E3C"/>
    <w:rPr>
      <w:rFonts w:ascii="Tahoma" w:eastAsia="Times New Roman" w:hAnsi="Tahoma" w:cs="Tahoma"/>
      <w:sz w:val="16"/>
      <w:szCs w:val="16"/>
    </w:rPr>
  </w:style>
  <w:style w:type="paragraph" w:styleId="BodyText">
    <w:name w:val="Body Text"/>
    <w:aliases w:val="English normal"/>
    <w:basedOn w:val="Normal"/>
    <w:link w:val="BodyTextChar"/>
    <w:qFormat/>
    <w:rsid w:val="00C22900"/>
    <w:pPr>
      <w:bidi w:val="0"/>
      <w:ind w:firstLine="720"/>
    </w:pPr>
    <w:rPr>
      <w:rFonts w:ascii="Calibri" w:hAnsi="Calibri" w:cs="Arial"/>
      <w:sz w:val="24"/>
      <w:szCs w:val="24"/>
    </w:rPr>
  </w:style>
  <w:style w:type="character" w:customStyle="1" w:styleId="BodyTextChar">
    <w:name w:val="Body Text Char"/>
    <w:aliases w:val="English normal Char"/>
    <w:basedOn w:val="DefaultParagraphFont"/>
    <w:link w:val="BodyText"/>
    <w:rsid w:val="00C22900"/>
    <w:rPr>
      <w:rFonts w:ascii="Calibri" w:hAnsi="Calibri" w:cs="Arial"/>
      <w:sz w:val="24"/>
      <w:szCs w:val="24"/>
    </w:rPr>
  </w:style>
  <w:style w:type="paragraph" w:customStyle="1" w:styleId="chapterheading">
    <w:name w:val="chapter heading"/>
    <w:basedOn w:val="Normal"/>
    <w:rsid w:val="00D32E3C"/>
    <w:pPr>
      <w:bidi w:val="0"/>
      <w:spacing w:line="480" w:lineRule="auto"/>
    </w:pPr>
    <w:rPr>
      <w:rFonts w:cs="Times New Roman"/>
      <w:b/>
      <w:bCs/>
      <w:sz w:val="28"/>
      <w:szCs w:val="28"/>
      <w:u w:val="single"/>
      <w:lang w:eastAsia="he-IL"/>
    </w:rPr>
  </w:style>
  <w:style w:type="paragraph" w:customStyle="1" w:styleId="chaptersub-heading">
    <w:name w:val="chapter sub-heading"/>
    <w:basedOn w:val="Normal"/>
    <w:rsid w:val="00D32E3C"/>
    <w:pPr>
      <w:bidi w:val="0"/>
      <w:spacing w:line="480" w:lineRule="auto"/>
      <w:outlineLvl w:val="0"/>
    </w:pPr>
    <w:rPr>
      <w:rFonts w:cs="Times New Roman"/>
      <w:b/>
      <w:bCs/>
      <w:i/>
      <w:iCs/>
      <w:sz w:val="24"/>
      <w:szCs w:val="24"/>
      <w:u w:val="single"/>
      <w:lang w:eastAsia="he-IL"/>
    </w:rPr>
  </w:style>
  <w:style w:type="character" w:styleId="CommentReference">
    <w:name w:val="annotation reference"/>
    <w:basedOn w:val="DefaultParagraphFont"/>
    <w:rsid w:val="00D32E3C"/>
    <w:rPr>
      <w:sz w:val="16"/>
      <w:szCs w:val="16"/>
    </w:rPr>
  </w:style>
  <w:style w:type="paragraph" w:styleId="CommentText">
    <w:name w:val="annotation text"/>
    <w:basedOn w:val="Normal"/>
    <w:link w:val="CommentTextChar"/>
    <w:rsid w:val="00D32E3C"/>
  </w:style>
  <w:style w:type="character" w:customStyle="1" w:styleId="CommentTextChar">
    <w:name w:val="Comment Text Char"/>
    <w:basedOn w:val="DefaultParagraphFont"/>
    <w:link w:val="CommentText"/>
    <w:rsid w:val="00D32E3C"/>
    <w:rPr>
      <w:rFonts w:ascii="Times New Roman" w:eastAsia="Times New Roman" w:hAnsi="Times New Roman" w:cs="Narkisim"/>
      <w:sz w:val="20"/>
      <w:szCs w:val="20"/>
    </w:rPr>
  </w:style>
  <w:style w:type="paragraph" w:styleId="CommentSubject">
    <w:name w:val="annotation subject"/>
    <w:basedOn w:val="CommentText"/>
    <w:next w:val="CommentText"/>
    <w:link w:val="CommentSubjectChar"/>
    <w:rsid w:val="00D32E3C"/>
    <w:rPr>
      <w:b/>
      <w:bCs/>
    </w:rPr>
  </w:style>
  <w:style w:type="character" w:customStyle="1" w:styleId="CommentSubjectChar">
    <w:name w:val="Comment Subject Char"/>
    <w:basedOn w:val="CommentTextChar"/>
    <w:link w:val="CommentSubject"/>
    <w:rsid w:val="00D32E3C"/>
    <w:rPr>
      <w:rFonts w:ascii="Times New Roman" w:eastAsia="Times New Roman" w:hAnsi="Times New Roman" w:cs="Narkisim"/>
      <w:b/>
      <w:bCs/>
      <w:sz w:val="20"/>
      <w:szCs w:val="20"/>
    </w:rPr>
  </w:style>
  <w:style w:type="numbering" w:customStyle="1" w:styleId="CurrentList1">
    <w:name w:val="Current List1"/>
    <w:rsid w:val="00D32E3C"/>
    <w:pPr>
      <w:numPr>
        <w:numId w:val="1"/>
      </w:numPr>
    </w:pPr>
  </w:style>
  <w:style w:type="character" w:styleId="EndnoteReference">
    <w:name w:val="endnote reference"/>
    <w:basedOn w:val="DefaultParagraphFont"/>
    <w:semiHidden/>
    <w:rsid w:val="00D32E3C"/>
    <w:rPr>
      <w:vertAlign w:val="superscript"/>
    </w:rPr>
  </w:style>
  <w:style w:type="paragraph" w:styleId="Footer">
    <w:name w:val="footer"/>
    <w:basedOn w:val="Normal"/>
    <w:link w:val="FooterChar"/>
    <w:rsid w:val="00D32E3C"/>
    <w:pPr>
      <w:tabs>
        <w:tab w:val="center" w:pos="4153"/>
        <w:tab w:val="right" w:pos="8306"/>
      </w:tabs>
    </w:pPr>
    <w:rPr>
      <w:lang w:eastAsia="he-IL"/>
    </w:rPr>
  </w:style>
  <w:style w:type="character" w:customStyle="1" w:styleId="FooterChar">
    <w:name w:val="Footer Char"/>
    <w:basedOn w:val="DefaultParagraphFont"/>
    <w:link w:val="Footer"/>
    <w:rsid w:val="00D32E3C"/>
    <w:rPr>
      <w:rFonts w:ascii="Times New Roman" w:eastAsia="Times New Roman" w:hAnsi="Times New Roman" w:cs="Narkisim"/>
      <w:sz w:val="20"/>
      <w:szCs w:val="20"/>
      <w:lang w:eastAsia="he-IL"/>
    </w:rPr>
  </w:style>
  <w:style w:type="character" w:styleId="FootnoteReference">
    <w:name w:val="footnote reference"/>
    <w:basedOn w:val="DefaultParagraphFont"/>
    <w:rsid w:val="00D32E3C"/>
    <w:rPr>
      <w:kern w:val="16"/>
      <w:position w:val="6"/>
      <w:sz w:val="16"/>
      <w:szCs w:val="16"/>
      <w:vertAlign w:val="superscript"/>
    </w:rPr>
  </w:style>
  <w:style w:type="paragraph" w:styleId="FootnoteText">
    <w:name w:val="footnote text"/>
    <w:aliases w:val="Footnote Text תו תו תו,Footnote Text תו תו,Footnote Text תו תו תו תו תו,Footnote Text תו1,Footnote Text תו1 תו,Footnote Text תו1 תו תו תו,Footnote Text תו1 תו תו תו תו תו תו,Footnote Text תו תו  תו"/>
    <w:link w:val="FootnoteTextChar"/>
    <w:qFormat/>
    <w:rsid w:val="00D32E3C"/>
    <w:pPr>
      <w:spacing w:after="0" w:line="240" w:lineRule="auto"/>
    </w:pPr>
    <w:rPr>
      <w:rFonts w:ascii="Times New Roman" w:hAnsi="Times New Roman" w:cs="Narkisim"/>
      <w:sz w:val="20"/>
      <w:szCs w:val="20"/>
    </w:rPr>
  </w:style>
  <w:style w:type="character" w:customStyle="1" w:styleId="FootnoteTextChar">
    <w:name w:val="Footnote Text Char"/>
    <w:aliases w:val="Footnote Text תו תו תו Char,Footnote Text תו תו Char,Footnote Text תו תו תו תו תו Char,Footnote Text תו1 Char,Footnote Text תו1 תו Char,Footnote Text תו1 תו תו תו Char,Footnote Text תו1 תו תו תו תו תו תו Char"/>
    <w:basedOn w:val="DefaultParagraphFont"/>
    <w:link w:val="FootnoteText"/>
    <w:rsid w:val="00D32E3C"/>
    <w:rPr>
      <w:rFonts w:ascii="Times New Roman" w:eastAsia="Times New Roman" w:hAnsi="Times New Roman" w:cs="Narkisim"/>
      <w:sz w:val="20"/>
      <w:szCs w:val="20"/>
    </w:rPr>
  </w:style>
  <w:style w:type="paragraph" w:styleId="Header">
    <w:name w:val="header"/>
    <w:basedOn w:val="Normal"/>
    <w:link w:val="HeaderChar"/>
    <w:uiPriority w:val="99"/>
    <w:rsid w:val="00D32E3C"/>
    <w:pPr>
      <w:tabs>
        <w:tab w:val="center" w:pos="4153"/>
        <w:tab w:val="right" w:pos="8306"/>
      </w:tabs>
      <w:spacing w:line="240" w:lineRule="auto"/>
      <w:jc w:val="both"/>
    </w:pPr>
    <w:rPr>
      <w:rFonts w:cs="FrankRuehl"/>
      <w:sz w:val="24"/>
      <w:szCs w:val="24"/>
      <w:lang w:eastAsia="he-IL"/>
    </w:rPr>
  </w:style>
  <w:style w:type="character" w:customStyle="1" w:styleId="HeaderChar">
    <w:name w:val="Header Char"/>
    <w:basedOn w:val="DefaultParagraphFont"/>
    <w:link w:val="Header"/>
    <w:uiPriority w:val="99"/>
    <w:rsid w:val="00D32E3C"/>
    <w:rPr>
      <w:rFonts w:ascii="Times New Roman" w:eastAsia="Times New Roman" w:hAnsi="Times New Roman" w:cs="FrankRuehl"/>
      <w:sz w:val="24"/>
      <w:szCs w:val="24"/>
      <w:lang w:eastAsia="he-IL"/>
    </w:rPr>
  </w:style>
  <w:style w:type="character" w:customStyle="1" w:styleId="Heading1Char">
    <w:name w:val="Heading 1 Char"/>
    <w:basedOn w:val="DefaultParagraphFont"/>
    <w:link w:val="Heading1"/>
    <w:uiPriority w:val="9"/>
    <w:rsid w:val="00431383"/>
    <w:rPr>
      <w:rFonts w:asciiTheme="majorHAnsi" w:eastAsiaTheme="majorEastAsia" w:hAnsiTheme="majorHAnsi" w:cstheme="majorBidi"/>
      <w:b/>
      <w:bCs/>
      <w:u w:val="single"/>
    </w:rPr>
  </w:style>
  <w:style w:type="character" w:customStyle="1" w:styleId="Heading2Char">
    <w:name w:val="Heading 2 Char"/>
    <w:aliases w:val="Heading 2 English Char"/>
    <w:basedOn w:val="DefaultParagraphFont"/>
    <w:link w:val="Heading2"/>
    <w:rsid w:val="00D32E3C"/>
    <w:rPr>
      <w:rFonts w:ascii="Calibri" w:eastAsia="Times New Roman" w:hAnsi="Calibri" w:cs="Narkisim"/>
      <w:b/>
      <w:bCs/>
      <w:sz w:val="24"/>
      <w:szCs w:val="24"/>
      <w:u w:val="single"/>
    </w:rPr>
  </w:style>
  <w:style w:type="character" w:customStyle="1" w:styleId="Heading3Char">
    <w:name w:val="Heading 3 Char"/>
    <w:aliases w:val="list Char"/>
    <w:basedOn w:val="DefaultParagraphFont"/>
    <w:link w:val="Heading3"/>
    <w:rsid w:val="00353349"/>
    <w:rPr>
      <w:rFonts w:asciiTheme="minorHAnsi" w:eastAsiaTheme="minorEastAsia" w:hAnsiTheme="minorHAnsi" w:cstheme="minorHAnsi"/>
      <w:sz w:val="24"/>
      <w:szCs w:val="24"/>
    </w:rPr>
  </w:style>
  <w:style w:type="character" w:customStyle="1" w:styleId="Heading4Char">
    <w:name w:val="Heading 4 Char"/>
    <w:basedOn w:val="DefaultParagraphFont"/>
    <w:link w:val="Heading4"/>
    <w:rsid w:val="00D32E3C"/>
    <w:rPr>
      <w:rFonts w:ascii="Times New Roman" w:hAnsi="Times New Roman" w:cs="Narkisim"/>
      <w:i/>
      <w:spacing w:val="5"/>
      <w:kern w:val="20"/>
      <w:sz w:val="24"/>
      <w:szCs w:val="20"/>
      <w:lang w:eastAsia="he-IL"/>
    </w:rPr>
  </w:style>
  <w:style w:type="character" w:customStyle="1" w:styleId="Heading5Char">
    <w:name w:val="Heading 5 Char"/>
    <w:basedOn w:val="DefaultParagraphFont"/>
    <w:link w:val="Heading5"/>
    <w:rsid w:val="00D32E3C"/>
    <w:rPr>
      <w:rFonts w:ascii="Times New Roman" w:hAnsi="Times New Roman" w:cs="Narkisim"/>
      <w:snapToGrid w:val="0"/>
      <w:sz w:val="20"/>
      <w:szCs w:val="20"/>
      <w:u w:val="single"/>
    </w:rPr>
  </w:style>
  <w:style w:type="character" w:customStyle="1" w:styleId="Heading6Char">
    <w:name w:val="Heading 6 Char"/>
    <w:basedOn w:val="DefaultParagraphFont"/>
    <w:link w:val="Heading6"/>
    <w:rsid w:val="00D32E3C"/>
    <w:rPr>
      <w:rFonts w:ascii="Times New Roman" w:hAnsi="Times New Roman" w:cs="Narkisim"/>
      <w:i/>
      <w:spacing w:val="5"/>
      <w:kern w:val="20"/>
      <w:sz w:val="20"/>
      <w:szCs w:val="20"/>
      <w:lang w:eastAsia="he-IL"/>
    </w:rPr>
  </w:style>
  <w:style w:type="character" w:customStyle="1" w:styleId="Heading7Char">
    <w:name w:val="Heading 7 Char"/>
    <w:basedOn w:val="DefaultParagraphFont"/>
    <w:link w:val="Heading7"/>
    <w:rsid w:val="00D32E3C"/>
    <w:rPr>
      <w:rFonts w:ascii="Times New Roman" w:hAnsi="Times New Roman" w:cs="Narkisim"/>
      <w:caps/>
      <w:kern w:val="20"/>
      <w:sz w:val="18"/>
      <w:szCs w:val="20"/>
      <w:lang w:eastAsia="he-IL"/>
    </w:rPr>
  </w:style>
  <w:style w:type="character" w:customStyle="1" w:styleId="Heading8Char">
    <w:name w:val="Heading 8 Char"/>
    <w:basedOn w:val="DefaultParagraphFont"/>
    <w:link w:val="Heading8"/>
    <w:rsid w:val="00D32E3C"/>
    <w:rPr>
      <w:rFonts w:ascii="Times New Roman" w:hAnsi="Times New Roman" w:cs="Narkisim"/>
      <w:i/>
      <w:spacing w:val="5"/>
      <w:kern w:val="20"/>
      <w:sz w:val="20"/>
      <w:szCs w:val="20"/>
      <w:lang w:eastAsia="he-IL"/>
    </w:rPr>
  </w:style>
  <w:style w:type="character" w:customStyle="1" w:styleId="Heading9Char">
    <w:name w:val="Heading 9 Char"/>
    <w:basedOn w:val="DefaultParagraphFont"/>
    <w:link w:val="Heading9"/>
    <w:rsid w:val="00D32E3C"/>
    <w:rPr>
      <w:rFonts w:ascii="Times New Roman" w:hAnsi="Times New Roman" w:cs="Narkisim"/>
      <w:spacing w:val="-5"/>
      <w:kern w:val="20"/>
      <w:sz w:val="20"/>
      <w:szCs w:val="20"/>
      <w:lang w:eastAsia="he-IL"/>
    </w:rPr>
  </w:style>
  <w:style w:type="character" w:styleId="Hyperlink">
    <w:name w:val="Hyperlink"/>
    <w:basedOn w:val="DefaultParagraphFont"/>
    <w:uiPriority w:val="99"/>
    <w:rsid w:val="00D32E3C"/>
    <w:rPr>
      <w:strike w:val="0"/>
      <w:dstrike w:val="0"/>
      <w:color w:val="0066CC"/>
      <w:u w:val="none"/>
      <w:effect w:val="none"/>
    </w:rPr>
  </w:style>
  <w:style w:type="paragraph" w:customStyle="1" w:styleId="Nice">
    <w:name w:val="Nice"/>
    <w:basedOn w:val="Normal"/>
    <w:autoRedefine/>
    <w:semiHidden/>
    <w:rsid w:val="00D32E3C"/>
    <w:rPr>
      <w:sz w:val="28"/>
      <w:szCs w:val="28"/>
    </w:rPr>
  </w:style>
  <w:style w:type="paragraph" w:styleId="NormalWeb">
    <w:name w:val="Normal (Web)"/>
    <w:basedOn w:val="Normal"/>
    <w:uiPriority w:val="99"/>
    <w:rsid w:val="00D32E3C"/>
    <w:pPr>
      <w:bidi w:val="0"/>
      <w:spacing w:before="100" w:beforeAutospacing="1" w:after="100" w:afterAutospacing="1" w:line="240" w:lineRule="auto"/>
    </w:pPr>
    <w:rPr>
      <w:rFonts w:cs="Times New Roman"/>
      <w:sz w:val="24"/>
      <w:szCs w:val="24"/>
    </w:rPr>
  </w:style>
  <w:style w:type="character" w:styleId="PageNumber">
    <w:name w:val="page number"/>
    <w:basedOn w:val="DefaultParagraphFont"/>
    <w:rsid w:val="00D32E3C"/>
  </w:style>
  <w:style w:type="paragraph" w:styleId="PlainText">
    <w:name w:val="Plain Text"/>
    <w:basedOn w:val="Normal"/>
    <w:link w:val="PlainTextChar"/>
    <w:rsid w:val="00D32E3C"/>
    <w:pPr>
      <w:spacing w:line="240" w:lineRule="auto"/>
      <w:jc w:val="both"/>
    </w:pPr>
    <w:rPr>
      <w:rFonts w:ascii="Courier New" w:hAnsi="Courier New" w:cs="FrankRuehl"/>
      <w:szCs w:val="24"/>
      <w:lang w:eastAsia="he-IL"/>
    </w:rPr>
  </w:style>
  <w:style w:type="character" w:customStyle="1" w:styleId="PlainTextChar">
    <w:name w:val="Plain Text Char"/>
    <w:basedOn w:val="DefaultParagraphFont"/>
    <w:link w:val="PlainText"/>
    <w:rsid w:val="00D32E3C"/>
    <w:rPr>
      <w:rFonts w:ascii="Courier New" w:eastAsia="Times New Roman" w:hAnsi="Courier New" w:cs="FrankRuehl"/>
      <w:sz w:val="20"/>
      <w:szCs w:val="24"/>
      <w:lang w:eastAsia="he-IL"/>
    </w:rPr>
  </w:style>
  <w:style w:type="paragraph" w:customStyle="1" w:styleId="Quote1">
    <w:name w:val="Quote1"/>
    <w:basedOn w:val="BodyText"/>
    <w:qFormat/>
    <w:rsid w:val="00550A61"/>
    <w:pPr>
      <w:spacing w:before="120" w:after="120" w:line="240" w:lineRule="auto"/>
      <w:ind w:left="1134" w:right="1134" w:firstLine="0"/>
      <w:jc w:val="both"/>
    </w:pPr>
    <w:rPr>
      <w:rFonts w:cs="Times New Roman"/>
    </w:rPr>
  </w:style>
  <w:style w:type="paragraph" w:styleId="Quote">
    <w:name w:val="Quote"/>
    <w:basedOn w:val="Normal"/>
    <w:next w:val="Normal"/>
    <w:link w:val="QuoteChar"/>
    <w:uiPriority w:val="29"/>
    <w:qFormat/>
    <w:rsid w:val="00D32E3C"/>
    <w:pPr>
      <w:bidi w:val="0"/>
      <w:spacing w:after="200" w:line="240" w:lineRule="auto"/>
      <w:ind w:left="567" w:right="567" w:firstLine="720"/>
      <w:jc w:val="both"/>
    </w:pPr>
    <w:rPr>
      <w:rFonts w:ascii="Calibri" w:eastAsia="Calibri" w:hAnsi="Calibri"/>
      <w:color w:val="000000"/>
      <w:sz w:val="24"/>
      <w:szCs w:val="24"/>
    </w:rPr>
  </w:style>
  <w:style w:type="character" w:customStyle="1" w:styleId="QuoteChar">
    <w:name w:val="Quote Char"/>
    <w:basedOn w:val="DefaultParagraphFont"/>
    <w:link w:val="Quote"/>
    <w:uiPriority w:val="29"/>
    <w:rsid w:val="00D32E3C"/>
    <w:rPr>
      <w:rFonts w:ascii="Calibri" w:eastAsia="Calibri" w:hAnsi="Calibri" w:cs="Narkisim"/>
      <w:color w:val="000000"/>
      <w:sz w:val="24"/>
      <w:szCs w:val="24"/>
    </w:rPr>
  </w:style>
  <w:style w:type="paragraph" w:customStyle="1" w:styleId="Sectionheading">
    <w:name w:val="Section heading"/>
    <w:basedOn w:val="BodyText"/>
    <w:qFormat/>
    <w:rsid w:val="00CF0EC8"/>
    <w:pPr>
      <w:ind w:firstLine="0"/>
    </w:pPr>
    <w:rPr>
      <w:b/>
      <w:bCs/>
      <w:u w:val="single"/>
    </w:rPr>
  </w:style>
  <w:style w:type="character" w:customStyle="1" w:styleId="StyleFootnoteReference12pt">
    <w:name w:val="Style Footnote Reference + 12 pt"/>
    <w:basedOn w:val="FootnoteReference"/>
    <w:rsid w:val="00D32E3C"/>
    <w:rPr>
      <w:kern w:val="16"/>
      <w:position w:val="6"/>
      <w:sz w:val="20"/>
      <w:szCs w:val="20"/>
      <w:vertAlign w:val="superscript"/>
    </w:rPr>
  </w:style>
  <w:style w:type="numbering" w:customStyle="1" w:styleId="StyleNumberedBefore1Hanging025">
    <w:name w:val="Style Numbered Before:  1&quot; Hanging:  0.25&quot;"/>
    <w:basedOn w:val="NoList"/>
    <w:rsid w:val="00D32E3C"/>
    <w:pPr>
      <w:numPr>
        <w:numId w:val="2"/>
      </w:numPr>
    </w:pPr>
  </w:style>
  <w:style w:type="numbering" w:customStyle="1" w:styleId="Style1">
    <w:name w:val="Style1"/>
    <w:basedOn w:val="NoList"/>
    <w:rsid w:val="00D32E3C"/>
    <w:pPr>
      <w:numPr>
        <w:numId w:val="12"/>
      </w:numPr>
    </w:pPr>
  </w:style>
  <w:style w:type="paragraph" w:customStyle="1" w:styleId="Style2">
    <w:name w:val="Style2"/>
    <w:basedOn w:val="Normal"/>
    <w:rsid w:val="00D32E3C"/>
    <w:pPr>
      <w:bidi w:val="0"/>
      <w:spacing w:line="480" w:lineRule="auto"/>
      <w:outlineLvl w:val="0"/>
    </w:pPr>
    <w:rPr>
      <w:rFonts w:cs="Times New Roman"/>
      <w:b/>
      <w:bCs/>
      <w:i/>
      <w:iCs/>
      <w:sz w:val="24"/>
      <w:szCs w:val="24"/>
      <w:u w:val="single"/>
      <w:lang w:eastAsia="he-IL"/>
    </w:rPr>
  </w:style>
  <w:style w:type="paragraph" w:customStyle="1" w:styleId="textbox">
    <w:name w:val="text box"/>
    <w:basedOn w:val="Normal"/>
    <w:rsid w:val="00D32E3C"/>
    <w:pPr>
      <w:bidi w:val="0"/>
      <w:spacing w:line="240" w:lineRule="auto"/>
      <w:jc w:val="both"/>
    </w:pPr>
  </w:style>
  <w:style w:type="paragraph" w:customStyle="1" w:styleId="Title1">
    <w:name w:val="Title1"/>
    <w:basedOn w:val="Normal"/>
    <w:rsid w:val="00D32E3C"/>
    <w:pPr>
      <w:bidi w:val="0"/>
      <w:jc w:val="center"/>
      <w:outlineLvl w:val="0"/>
    </w:pPr>
    <w:rPr>
      <w:rFonts w:cs="Arial"/>
      <w:b/>
      <w:bCs/>
      <w:snapToGrid w:val="0"/>
      <w:sz w:val="32"/>
      <w:szCs w:val="32"/>
      <w:u w:val="single"/>
    </w:rPr>
  </w:style>
  <w:style w:type="paragraph" w:styleId="Title">
    <w:name w:val="Title"/>
    <w:basedOn w:val="Normal"/>
    <w:next w:val="Normal"/>
    <w:link w:val="TitleChar"/>
    <w:qFormat/>
    <w:rsid w:val="00D32E3C"/>
    <w:pPr>
      <w:spacing w:after="300" w:line="240" w:lineRule="auto"/>
      <w:contextualSpacing/>
      <w:jc w:val="center"/>
    </w:pPr>
    <w:rPr>
      <w:rFonts w:asciiTheme="majorHAnsi" w:eastAsiaTheme="majorEastAsia" w:hAnsiTheme="majorHAnsi" w:cstheme="majorBidi"/>
      <w:b/>
      <w:bCs/>
      <w:spacing w:val="5"/>
      <w:kern w:val="28"/>
      <w:sz w:val="32"/>
      <w:szCs w:val="32"/>
      <w:u w:val="single"/>
    </w:rPr>
  </w:style>
  <w:style w:type="character" w:customStyle="1" w:styleId="TitleChar">
    <w:name w:val="Title Char"/>
    <w:basedOn w:val="DefaultParagraphFont"/>
    <w:link w:val="Title"/>
    <w:rsid w:val="00D32E3C"/>
    <w:rPr>
      <w:rFonts w:asciiTheme="majorHAnsi" w:eastAsiaTheme="majorEastAsia" w:hAnsiTheme="majorHAnsi" w:cstheme="majorBidi"/>
      <w:b/>
      <w:bCs/>
      <w:spacing w:val="5"/>
      <w:kern w:val="28"/>
      <w:sz w:val="32"/>
      <w:szCs w:val="32"/>
      <w:u w:val="single"/>
    </w:rPr>
  </w:style>
  <w:style w:type="paragraph" w:customStyle="1" w:styleId="VBMNormal">
    <w:name w:val="VBM Normal"/>
    <w:basedOn w:val="Normal"/>
    <w:rsid w:val="00D32E3C"/>
    <w:pPr>
      <w:bidi w:val="0"/>
      <w:jc w:val="both"/>
    </w:pPr>
    <w:rPr>
      <w:rFonts w:ascii="Courier New" w:hAnsi="Courier New"/>
      <w:sz w:val="22"/>
    </w:rPr>
  </w:style>
  <w:style w:type="paragraph" w:customStyle="1" w:styleId="a">
    <w:name w:val="כותרת בצד"/>
    <w:basedOn w:val="Normal"/>
    <w:semiHidden/>
    <w:rsid w:val="00D32E3C"/>
    <w:pPr>
      <w:tabs>
        <w:tab w:val="left" w:pos="340"/>
      </w:tabs>
      <w:jc w:val="both"/>
    </w:pPr>
    <w:rPr>
      <w:rFonts w:cs="Guttman Keren"/>
      <w:bCs/>
      <w:sz w:val="16"/>
      <w:szCs w:val="32"/>
    </w:rPr>
  </w:style>
  <w:style w:type="paragraph" w:customStyle="1" w:styleId="a0">
    <w:name w:val="כותרת גדולה"/>
    <w:basedOn w:val="Normal"/>
    <w:semiHidden/>
    <w:rsid w:val="00D32E3C"/>
    <w:pPr>
      <w:tabs>
        <w:tab w:val="left" w:pos="340"/>
      </w:tabs>
      <w:jc w:val="center"/>
    </w:pPr>
    <w:rPr>
      <w:rFonts w:cs="Guttman Keren"/>
      <w:bCs/>
      <w:szCs w:val="52"/>
    </w:rPr>
  </w:style>
  <w:style w:type="paragraph" w:customStyle="1" w:styleId="a1">
    <w:name w:val="כותרת וורט"/>
    <w:basedOn w:val="Normal"/>
    <w:semiHidden/>
    <w:rsid w:val="00D32E3C"/>
    <w:pPr>
      <w:spacing w:line="240" w:lineRule="auto"/>
      <w:jc w:val="center"/>
    </w:pPr>
    <w:rPr>
      <w:rFonts w:ascii="Arial" w:hAnsi="Arial" w:cs="David"/>
      <w:sz w:val="24"/>
      <w:szCs w:val="36"/>
      <w:u w:val="single"/>
    </w:rPr>
  </w:style>
  <w:style w:type="paragraph" w:customStyle="1" w:styleId="a2">
    <w:name w:val="סיעוף"/>
    <w:basedOn w:val="Normal"/>
    <w:semiHidden/>
    <w:rsid w:val="00D32E3C"/>
    <w:pPr>
      <w:tabs>
        <w:tab w:val="left" w:pos="340"/>
      </w:tabs>
      <w:ind w:left="340" w:hanging="340"/>
      <w:jc w:val="both"/>
    </w:pPr>
    <w:rPr>
      <w:szCs w:val="24"/>
    </w:rPr>
  </w:style>
  <w:style w:type="paragraph" w:customStyle="1" w:styleId="a3">
    <w:name w:val="פסוקים"/>
    <w:semiHidden/>
    <w:rsid w:val="00D32E3C"/>
    <w:pPr>
      <w:pBdr>
        <w:top w:val="single" w:sz="4" w:space="1" w:color="auto"/>
        <w:left w:val="single" w:sz="4" w:space="4" w:color="auto"/>
        <w:bottom w:val="single" w:sz="4" w:space="1" w:color="auto"/>
        <w:right w:val="single" w:sz="4" w:space="4" w:color="auto"/>
      </w:pBdr>
      <w:bidi/>
      <w:spacing w:after="0" w:line="240" w:lineRule="auto"/>
    </w:pPr>
    <w:rPr>
      <w:rFonts w:ascii="Times New Roman" w:hAnsi="Times New Roman" w:cs="FrankRuehl"/>
      <w:sz w:val="20"/>
      <w:szCs w:val="20"/>
    </w:rPr>
  </w:style>
  <w:style w:type="paragraph" w:customStyle="1" w:styleId="a4">
    <w:name w:val="פסקה רגילה"/>
    <w:basedOn w:val="Normal"/>
    <w:semiHidden/>
    <w:rsid w:val="00D32E3C"/>
    <w:pPr>
      <w:spacing w:line="240" w:lineRule="auto"/>
      <w:jc w:val="both"/>
    </w:pPr>
    <w:rPr>
      <w:rFonts w:ascii="Arial" w:hAnsi="Arial" w:cs="David"/>
      <w:sz w:val="24"/>
      <w:szCs w:val="24"/>
    </w:rPr>
  </w:style>
  <w:style w:type="paragraph" w:customStyle="1" w:styleId="a5">
    <w:name w:val="ציטוט"/>
    <w:basedOn w:val="Normal"/>
    <w:qFormat/>
    <w:rsid w:val="00EF5EDC"/>
    <w:pPr>
      <w:pBdr>
        <w:top w:val="single" w:sz="6" w:space="2" w:color="auto"/>
        <w:left w:val="single" w:sz="6" w:space="2" w:color="auto"/>
        <w:bottom w:val="single" w:sz="6" w:space="2" w:color="auto"/>
        <w:right w:val="single" w:sz="6" w:space="2" w:color="auto"/>
      </w:pBdr>
      <w:spacing w:line="240" w:lineRule="auto"/>
      <w:jc w:val="both"/>
    </w:pPr>
    <w:rPr>
      <w:rFonts w:cs="Times New Roman"/>
      <w:snapToGrid w:val="0"/>
      <w:color w:val="000000"/>
    </w:rPr>
  </w:style>
  <w:style w:type="paragraph" w:customStyle="1" w:styleId="a6">
    <w:name w:val="קורן"/>
    <w:basedOn w:val="Normal"/>
    <w:semiHidden/>
    <w:rsid w:val="00D32E3C"/>
    <w:pPr>
      <w:tabs>
        <w:tab w:val="left" w:pos="340"/>
      </w:tabs>
      <w:ind w:left="851" w:right="851"/>
      <w:jc w:val="both"/>
    </w:pPr>
    <w:rPr>
      <w:rFonts w:cs="Guttman Keren"/>
    </w:rPr>
  </w:style>
  <w:style w:type="paragraph" w:customStyle="1" w:styleId="a7">
    <w:name w:val="רמ&quot;א"/>
    <w:basedOn w:val="a5"/>
    <w:rsid w:val="00D32E3C"/>
    <w:rPr>
      <w:rFonts w:cs="FrankRuehl"/>
      <w:iCs/>
    </w:rPr>
  </w:style>
  <w:style w:type="paragraph" w:customStyle="1" w:styleId="subscript">
    <w:name w:val="subscript"/>
    <w:basedOn w:val="BodyText"/>
    <w:qFormat/>
    <w:rsid w:val="00797FD6"/>
    <w:rPr>
      <w:rFonts w:cs="Narkisim"/>
      <w:sz w:val="16"/>
      <w:szCs w:val="16"/>
      <w:vertAlign w:val="subscript"/>
    </w:rPr>
  </w:style>
  <w:style w:type="paragraph" w:customStyle="1" w:styleId="texts">
    <w:name w:val="texts"/>
    <w:basedOn w:val="Normal"/>
    <w:qFormat/>
    <w:rsid w:val="007B6032"/>
    <w:pPr>
      <w:jc w:val="both"/>
    </w:pPr>
    <w:rPr>
      <w:sz w:val="24"/>
      <w:szCs w:val="24"/>
    </w:rPr>
  </w:style>
  <w:style w:type="paragraph" w:customStyle="1" w:styleId="a8">
    <w:name w:val="תנ&quot;ך"/>
    <w:basedOn w:val="BodyText"/>
    <w:link w:val="Char"/>
    <w:qFormat/>
    <w:rsid w:val="007B6032"/>
    <w:pPr>
      <w:jc w:val="right"/>
    </w:pPr>
    <w:rPr>
      <w:rFonts w:cs="FrankRuehl"/>
    </w:rPr>
  </w:style>
  <w:style w:type="character" w:customStyle="1" w:styleId="Char">
    <w:name w:val="תנ&quot;ך Char"/>
    <w:basedOn w:val="BodyTextChar"/>
    <w:link w:val="a8"/>
    <w:rsid w:val="007B6032"/>
    <w:rPr>
      <w:rFonts w:ascii="Calibri" w:hAnsi="Calibri" w:cs="FrankRuehl"/>
      <w:sz w:val="24"/>
      <w:szCs w:val="24"/>
    </w:rPr>
  </w:style>
  <w:style w:type="paragraph" w:customStyle="1" w:styleId="a9">
    <w:name w:val="דף עבודה"/>
    <w:basedOn w:val="PlainText"/>
    <w:link w:val="Char0"/>
    <w:qFormat/>
    <w:rsid w:val="00AE06C3"/>
    <w:pPr>
      <w:spacing w:after="120" w:line="360" w:lineRule="auto"/>
      <w:jc w:val="left"/>
    </w:pPr>
    <w:rPr>
      <w:rFonts w:asciiTheme="minorHAnsi" w:hAnsiTheme="minorHAnsi" w:cs="Narkisim"/>
      <w:sz w:val="24"/>
      <w:lang w:eastAsia="en-US"/>
    </w:rPr>
  </w:style>
  <w:style w:type="character" w:customStyle="1" w:styleId="Char0">
    <w:name w:val="דף עבודה Char"/>
    <w:basedOn w:val="PlainTextChar"/>
    <w:link w:val="a9"/>
    <w:rsid w:val="00AE06C3"/>
    <w:rPr>
      <w:rFonts w:ascii="Courier New" w:eastAsia="Times New Roman" w:hAnsi="Courier New" w:cs="Narkisim"/>
      <w:sz w:val="24"/>
      <w:szCs w:val="24"/>
      <w:lang w:eastAsia="he-IL"/>
    </w:rPr>
  </w:style>
  <w:style w:type="paragraph" w:customStyle="1" w:styleId="Englishtexts">
    <w:name w:val="English texts"/>
    <w:basedOn w:val="BodyText"/>
    <w:link w:val="EnglishtextsChar"/>
    <w:qFormat/>
    <w:rsid w:val="00176FA7"/>
    <w:pPr>
      <w:spacing w:line="240" w:lineRule="auto"/>
      <w:ind w:firstLine="0"/>
    </w:pPr>
    <w:rPr>
      <w:rFonts w:asciiTheme="majorBidi" w:hAnsiTheme="majorBidi" w:cstheme="majorBidi"/>
      <w:sz w:val="20"/>
      <w:szCs w:val="20"/>
      <w:shd w:val="clear" w:color="auto" w:fill="FFFFE7"/>
    </w:rPr>
  </w:style>
  <w:style w:type="character" w:customStyle="1" w:styleId="EnglishtextsChar">
    <w:name w:val="English texts Char"/>
    <w:basedOn w:val="BodyTextChar"/>
    <w:link w:val="Englishtexts"/>
    <w:rsid w:val="00176FA7"/>
    <w:rPr>
      <w:rFonts w:asciiTheme="majorBidi" w:hAnsiTheme="majorBidi" w:cstheme="majorBidi"/>
      <w:sz w:val="20"/>
      <w:szCs w:val="20"/>
    </w:rPr>
  </w:style>
  <w:style w:type="character" w:customStyle="1" w:styleId="fn">
    <w:name w:val="fn"/>
    <w:basedOn w:val="DefaultParagraphFont"/>
    <w:rsid w:val="00177C5F"/>
  </w:style>
  <w:style w:type="character" w:customStyle="1" w:styleId="apple-converted-space">
    <w:name w:val="apple-converted-space"/>
    <w:basedOn w:val="DefaultParagraphFont"/>
    <w:rsid w:val="00177C5F"/>
  </w:style>
  <w:style w:type="character" w:customStyle="1" w:styleId="Subtitle1">
    <w:name w:val="Subtitle1"/>
    <w:basedOn w:val="DefaultParagraphFont"/>
    <w:rsid w:val="00177C5F"/>
  </w:style>
  <w:style w:type="character" w:customStyle="1" w:styleId="glossaryitem">
    <w:name w:val="glossary_item"/>
    <w:basedOn w:val="DefaultParagraphFont"/>
    <w:rsid w:val="00117AFC"/>
  </w:style>
  <w:style w:type="paragraph" w:styleId="Subtitle">
    <w:name w:val="Subtitle"/>
    <w:basedOn w:val="Normal"/>
    <w:next w:val="Normal"/>
    <w:link w:val="SubtitleChar"/>
    <w:uiPriority w:val="11"/>
    <w:qFormat/>
    <w:rsid w:val="00BF75A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75AA"/>
    <w:rPr>
      <w:rFonts w:asciiTheme="majorHAnsi" w:eastAsiaTheme="majorEastAsia" w:hAnsiTheme="majorHAnsi" w:cstheme="majorBidi"/>
      <w:i/>
      <w:iCs/>
      <w:color w:val="4F81BD" w:themeColor="accent1"/>
      <w:spacing w:val="15"/>
      <w:sz w:val="24"/>
      <w:szCs w:val="24"/>
    </w:rPr>
  </w:style>
  <w:style w:type="paragraph" w:styleId="BlockText">
    <w:name w:val="Block Text"/>
    <w:basedOn w:val="Normal"/>
    <w:link w:val="BlockTextChar"/>
    <w:rsid w:val="00940DDD"/>
    <w:pPr>
      <w:bidi w:val="0"/>
      <w:ind w:left="567"/>
      <w:jc w:val="both"/>
    </w:pPr>
    <w:rPr>
      <w:rFonts w:ascii="Courier New" w:eastAsia="Calibri" w:hAnsi="Courier New" w:cs="Times New Roman"/>
    </w:rPr>
  </w:style>
  <w:style w:type="character" w:customStyle="1" w:styleId="BlockTextChar">
    <w:name w:val="Block Text Char"/>
    <w:link w:val="BlockText"/>
    <w:locked/>
    <w:rsid w:val="00940DDD"/>
    <w:rPr>
      <w:rFonts w:ascii="Courier New" w:eastAsia="Calibri" w:hAnsi="Courier New" w:cs="Times New Roman"/>
      <w:sz w:val="20"/>
      <w:szCs w:val="20"/>
    </w:rPr>
  </w:style>
  <w:style w:type="paragraph" w:customStyle="1" w:styleId="aa">
    <w:name w:val="פרשה"/>
    <w:basedOn w:val="Heading1"/>
    <w:rsid w:val="00940DDD"/>
    <w:pPr>
      <w:keepLines w:val="0"/>
      <w:numPr>
        <w:numId w:val="0"/>
      </w:numPr>
      <w:autoSpaceDE w:val="0"/>
      <w:autoSpaceDN w:val="0"/>
      <w:bidi/>
      <w:spacing w:before="120" w:beforeAutospacing="0" w:after="240" w:line="240" w:lineRule="auto"/>
      <w:jc w:val="center"/>
    </w:pPr>
    <w:rPr>
      <w:rFonts w:ascii="Times New Roman" w:eastAsia="Calibri" w:hAnsi="Times New Roman" w:cs="Arial"/>
      <w:sz w:val="46"/>
      <w:szCs w:val="50"/>
      <w:u w:val="none"/>
    </w:rPr>
  </w:style>
  <w:style w:type="paragraph" w:customStyle="1" w:styleId="CC">
    <w:name w:val="CC"/>
    <w:basedOn w:val="BodyText"/>
    <w:rsid w:val="00940DDD"/>
    <w:pPr>
      <w:keepLines/>
      <w:widowControl w:val="0"/>
      <w:autoSpaceDE w:val="0"/>
      <w:autoSpaceDN w:val="0"/>
      <w:spacing w:after="160" w:line="240" w:lineRule="auto"/>
      <w:ind w:left="360" w:hanging="360"/>
    </w:pPr>
    <w:rPr>
      <w:rFonts w:ascii="CG Times" w:eastAsia="Calibri" w:hAnsi="CG 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le-style-span">
    <w:name w:val="CurrentList1"/>
    <w:pPr>
      <w:numPr>
        <w:numId w:val="1"/>
      </w:numPr>
    </w:pPr>
  </w:style>
  <w:style w:type="numbering" w:customStyle="1" w:styleId="BalloonText">
    <w:name w:val="Style1"/>
    <w:pPr>
      <w:numPr>
        <w:numId w:val="12"/>
      </w:numPr>
    </w:pPr>
  </w:style>
  <w:style w:type="numbering" w:customStyle="1" w:styleId="BalloonTextChar">
    <w:name w:val="StyleNumberedBefore1Hanging02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20638">
      <w:bodyDiv w:val="1"/>
      <w:marLeft w:val="0"/>
      <w:marRight w:val="0"/>
      <w:marTop w:val="0"/>
      <w:marBottom w:val="0"/>
      <w:divBdr>
        <w:top w:val="none" w:sz="0" w:space="0" w:color="auto"/>
        <w:left w:val="none" w:sz="0" w:space="0" w:color="auto"/>
        <w:bottom w:val="none" w:sz="0" w:space="0" w:color="auto"/>
        <w:right w:val="none" w:sz="0" w:space="0" w:color="auto"/>
      </w:divBdr>
    </w:div>
    <w:div w:id="18987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me-and-hear.com/sanhedrin/sanhedrin_97.html" TargetMode="External"/><Relationship Id="rId4" Type="http://schemas.microsoft.com/office/2007/relationships/stylesWithEffects" Target="stylesWithEffects.xml"/><Relationship Id="rId9" Type="http://schemas.openxmlformats.org/officeDocument/2006/relationships/hyperlink" Target="http://vbm-torah.org/archive/faith/25fai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3E71-C9A2-4E11-BA7B-19BFD5E6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3910</TotalTime>
  <Pages>6</Pages>
  <Words>2837</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Amaru</dc:creator>
  <cp:lastModifiedBy>tmpUser</cp:lastModifiedBy>
  <cp:revision>36</cp:revision>
  <dcterms:created xsi:type="dcterms:W3CDTF">2012-05-13T16:02:00Z</dcterms:created>
  <dcterms:modified xsi:type="dcterms:W3CDTF">2012-05-24T09:57:00Z</dcterms:modified>
</cp:coreProperties>
</file>