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1F" w:rsidRPr="00EE40E9" w:rsidRDefault="0068521F" w:rsidP="0057393E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YESHIVAT HAR ETZION</w:t>
      </w:r>
    </w:p>
    <w:p w:rsidR="0068521F" w:rsidRPr="00EE40E9" w:rsidRDefault="0068521F" w:rsidP="0057393E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EE40E9">
            <w:rPr>
              <w:rFonts w:ascii="Arial" w:hAnsi="Arial" w:cs="Arial"/>
              <w:b/>
              <w:bCs/>
              <w:sz w:val="24"/>
              <w:szCs w:val="24"/>
            </w:rPr>
            <w:t>ISRAEL</w:t>
          </w:r>
        </w:smartTag>
      </w:smartTag>
      <w:r w:rsidRPr="00EE40E9">
        <w:rPr>
          <w:rFonts w:ascii="Arial" w:hAnsi="Arial" w:cs="Arial"/>
          <w:b/>
          <w:bCs/>
          <w:sz w:val="24"/>
          <w:szCs w:val="24"/>
        </w:rPr>
        <w:t xml:space="preserve"> KOSCHITZKY VIRTUAL B</w:t>
      </w:r>
      <w:bookmarkStart w:id="0" w:name="_GoBack"/>
      <w:bookmarkEnd w:id="0"/>
      <w:r w:rsidRPr="00EE40E9">
        <w:rPr>
          <w:rFonts w:ascii="Arial" w:hAnsi="Arial" w:cs="Arial"/>
          <w:b/>
          <w:bCs/>
          <w:sz w:val="24"/>
          <w:szCs w:val="24"/>
        </w:rPr>
        <w:t>EIT MIDRASH (VBM)</w:t>
      </w:r>
    </w:p>
    <w:p w:rsidR="0068521F" w:rsidRPr="00EE40E9" w:rsidRDefault="0068521F" w:rsidP="0057393E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8521F" w:rsidRPr="00EE40E9" w:rsidRDefault="0068521F" w:rsidP="0057393E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THE LAWS OF THE BERAKHOT</w:t>
      </w:r>
    </w:p>
    <w:p w:rsidR="0068521F" w:rsidRPr="00EE40E9" w:rsidRDefault="0068521F" w:rsidP="0057393E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Rav David Brofsky</w:t>
      </w:r>
    </w:p>
    <w:p w:rsidR="0068521F" w:rsidRPr="00EE40E9" w:rsidRDefault="0068521F" w:rsidP="0057393E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8521F" w:rsidRPr="00EE40E9" w:rsidRDefault="0068521F" w:rsidP="0057393E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EE40E9">
        <w:rPr>
          <w:rFonts w:ascii="Arial" w:hAnsi="Arial" w:cs="Arial"/>
          <w:sz w:val="24"/>
          <w:szCs w:val="24"/>
        </w:rPr>
        <w:t>For easy printing, go to:</w:t>
      </w:r>
    </w:p>
    <w:p w:rsidR="0068521F" w:rsidRPr="00EE40E9" w:rsidRDefault="0057393E" w:rsidP="0057393E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hyperlink r:id="rId8" w:history="1">
        <w:r w:rsidR="0068521F" w:rsidRPr="0057382D">
          <w:rPr>
            <w:rStyle w:val="Hyperlink"/>
            <w:rFonts w:ascii="Arial" w:hAnsi="Arial" w:cs="Arial"/>
            <w:sz w:val="24"/>
            <w:szCs w:val="24"/>
          </w:rPr>
          <w:t>www.vbm-torah.org/archive/blessings/25berakhot.htm</w:t>
        </w:r>
      </w:hyperlink>
    </w:p>
    <w:p w:rsidR="0068521F" w:rsidRDefault="0068521F" w:rsidP="0057393E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8521F" w:rsidRDefault="0068521F" w:rsidP="0057393E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065B2" w:rsidRPr="00EE40E9" w:rsidRDefault="001065B2" w:rsidP="0057393E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393E">
        <w:rPr>
          <w:rFonts w:ascii="Arial" w:hAnsi="Arial" w:cs="Arial"/>
          <w:b/>
          <w:bCs/>
          <w:sz w:val="24"/>
          <w:szCs w:val="24"/>
        </w:rPr>
        <w:t>Shiur</w:t>
      </w:r>
      <w:r w:rsidRPr="00EE40E9">
        <w:rPr>
          <w:rFonts w:ascii="Arial" w:hAnsi="Arial" w:cs="Arial"/>
          <w:b/>
          <w:bCs/>
          <w:sz w:val="24"/>
          <w:szCs w:val="24"/>
        </w:rPr>
        <w:t xml:space="preserve"> #2</w:t>
      </w:r>
      <w:r w:rsidR="0011317A">
        <w:rPr>
          <w:rFonts w:ascii="Arial" w:hAnsi="Arial" w:cs="Arial"/>
          <w:b/>
          <w:bCs/>
          <w:sz w:val="24"/>
          <w:szCs w:val="24"/>
        </w:rPr>
        <w:t>5</w:t>
      </w:r>
      <w:r w:rsidRPr="00EE40E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E40E9">
        <w:rPr>
          <w:rFonts w:ascii="Arial" w:hAnsi="Arial" w:cs="Arial"/>
          <w:b/>
          <w:bCs/>
          <w:i/>
          <w:iCs/>
          <w:sz w:val="24"/>
          <w:szCs w:val="24"/>
        </w:rPr>
        <w:t>Birkat Ha-Motzi</w:t>
      </w:r>
      <w:r w:rsidRPr="00EE40E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065B2" w:rsidRDefault="00B80C64" w:rsidP="0057393E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When Bread Loses its Status as Bread</w:t>
      </w:r>
    </w:p>
    <w:p w:rsidR="006F17E0" w:rsidRDefault="006F17E0" w:rsidP="0057393E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7393E" w:rsidRPr="006F17E0" w:rsidRDefault="0057393E" w:rsidP="0057393E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065B2" w:rsidRPr="00EE40E9" w:rsidRDefault="001065B2" w:rsidP="0057393E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Introduction</w:t>
      </w:r>
    </w:p>
    <w:p w:rsidR="001065B2" w:rsidRPr="00EE40E9" w:rsidRDefault="001065B2" w:rsidP="0057393E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D4397E" w:rsidRDefault="00100728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dedicated the last two </w:t>
      </w:r>
      <w:r w:rsidRPr="00440B4C">
        <w:rPr>
          <w:rFonts w:ascii="Arial" w:hAnsi="Arial" w:cs="Arial"/>
          <w:i/>
          <w:iCs/>
          <w:sz w:val="24"/>
          <w:szCs w:val="24"/>
        </w:rPr>
        <w:t>shiurim</w:t>
      </w:r>
      <w:r>
        <w:rPr>
          <w:rFonts w:ascii="Arial" w:hAnsi="Arial" w:cs="Arial"/>
          <w:sz w:val="24"/>
          <w:szCs w:val="24"/>
        </w:rPr>
        <w:t xml:space="preserve"> to discussing foods other than </w:t>
      </w:r>
      <w:r w:rsidRPr="00440B4C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 over which one recites the blessing of </w:t>
      </w:r>
      <w:r w:rsidR="00440B4C">
        <w:rPr>
          <w:rFonts w:ascii="Arial" w:hAnsi="Arial" w:cs="Arial"/>
          <w:i/>
          <w:iCs/>
          <w:sz w:val="24"/>
          <w:szCs w:val="24"/>
        </w:rPr>
        <w:t>B</w:t>
      </w:r>
      <w:r w:rsidRPr="006F17E0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440B4C">
        <w:rPr>
          <w:rFonts w:ascii="Arial" w:hAnsi="Arial" w:cs="Arial"/>
          <w:i/>
          <w:iCs/>
          <w:sz w:val="24"/>
          <w:szCs w:val="24"/>
        </w:rPr>
        <w:t>Minei M</w:t>
      </w:r>
      <w:r w:rsidRPr="006F17E0">
        <w:rPr>
          <w:rFonts w:ascii="Arial" w:hAnsi="Arial" w:cs="Arial"/>
          <w:i/>
          <w:iCs/>
          <w:sz w:val="24"/>
          <w:szCs w:val="24"/>
        </w:rPr>
        <w:t>ezonot</w:t>
      </w:r>
      <w:r w:rsidR="00440B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sz w:val="24"/>
          <w:szCs w:val="24"/>
        </w:rPr>
        <w:t>In some cases,</w:t>
      </w:r>
      <w:r>
        <w:rPr>
          <w:rFonts w:ascii="Arial" w:hAnsi="Arial" w:cs="Arial"/>
          <w:sz w:val="24"/>
          <w:szCs w:val="24"/>
        </w:rPr>
        <w:t xml:space="preserve"> one recites this blessing regardless of whether one eats the</w:t>
      </w:r>
      <w:r w:rsidR="00440B4C">
        <w:rPr>
          <w:rFonts w:ascii="Arial" w:hAnsi="Arial" w:cs="Arial"/>
          <w:sz w:val="24"/>
          <w:szCs w:val="24"/>
        </w:rPr>
        <w:t>se foods</w:t>
      </w:r>
      <w:r>
        <w:rPr>
          <w:rFonts w:ascii="Arial" w:hAnsi="Arial" w:cs="Arial"/>
          <w:sz w:val="24"/>
          <w:szCs w:val="24"/>
        </w:rPr>
        <w:t xml:space="preserve"> as the basis of a meal (</w:t>
      </w:r>
      <w:r w:rsidRPr="007B3585">
        <w:rPr>
          <w:rFonts w:ascii="Arial" w:hAnsi="Arial" w:cs="Arial"/>
          <w:i/>
          <w:iCs/>
          <w:sz w:val="24"/>
          <w:szCs w:val="24"/>
        </w:rPr>
        <w:t>kevi’at se’uda</w:t>
      </w:r>
      <w:r>
        <w:rPr>
          <w:rFonts w:ascii="Arial" w:hAnsi="Arial" w:cs="Arial"/>
          <w:sz w:val="24"/>
          <w:szCs w:val="24"/>
        </w:rPr>
        <w:t xml:space="preserve">). We studied the difference </w:t>
      </w:r>
      <w:r w:rsidR="00440B4C">
        <w:rPr>
          <w:rFonts w:ascii="Arial" w:hAnsi="Arial" w:cs="Arial"/>
          <w:sz w:val="24"/>
          <w:szCs w:val="24"/>
        </w:rPr>
        <w:t xml:space="preserve">between </w:t>
      </w:r>
      <w:r w:rsidR="007B3585">
        <w:rPr>
          <w:rFonts w:ascii="Arial" w:hAnsi="Arial" w:cs="Arial"/>
          <w:sz w:val="24"/>
          <w:szCs w:val="24"/>
        </w:rPr>
        <w:t xml:space="preserve">a </w:t>
      </w:r>
      <w:r w:rsidR="007B3585" w:rsidRPr="006F17E0">
        <w:rPr>
          <w:rFonts w:ascii="Arial" w:hAnsi="Arial" w:cs="Arial"/>
          <w:i/>
          <w:iCs/>
          <w:sz w:val="24"/>
          <w:szCs w:val="24"/>
        </w:rPr>
        <w:t>teroknin</w:t>
      </w:r>
      <w:r w:rsidR="007B3585">
        <w:rPr>
          <w:rFonts w:ascii="Arial" w:hAnsi="Arial" w:cs="Arial"/>
          <w:sz w:val="24"/>
          <w:szCs w:val="24"/>
        </w:rPr>
        <w:t xml:space="preserve"> and a </w:t>
      </w:r>
      <w:r w:rsidR="007B3585" w:rsidRPr="006F17E0">
        <w:rPr>
          <w:rFonts w:ascii="Arial" w:hAnsi="Arial" w:cs="Arial"/>
          <w:i/>
          <w:iCs/>
          <w:sz w:val="24"/>
          <w:szCs w:val="24"/>
        </w:rPr>
        <w:t>tarita</w:t>
      </w:r>
      <w:r w:rsidR="007B3585"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sz w:val="24"/>
          <w:szCs w:val="24"/>
        </w:rPr>
        <w:t>and questioned when the process</w:t>
      </w:r>
      <w:r w:rsidR="007B3585">
        <w:rPr>
          <w:rFonts w:ascii="Arial" w:hAnsi="Arial" w:cs="Arial"/>
          <w:sz w:val="24"/>
          <w:szCs w:val="24"/>
        </w:rPr>
        <w:t xml:space="preserve"> and the appearance of bread (</w:t>
      </w:r>
      <w:r w:rsidR="007B3585" w:rsidRPr="008B3671">
        <w:rPr>
          <w:rFonts w:ascii="Arial" w:hAnsi="Arial" w:cs="Arial"/>
          <w:i/>
          <w:iCs/>
          <w:sz w:val="24"/>
          <w:szCs w:val="24"/>
        </w:rPr>
        <w:t>tzurat ha-pat</w:t>
      </w:r>
      <w:r w:rsidR="007B3585">
        <w:rPr>
          <w:rFonts w:ascii="Arial" w:hAnsi="Arial" w:cs="Arial"/>
          <w:sz w:val="24"/>
          <w:szCs w:val="24"/>
        </w:rPr>
        <w:t xml:space="preserve">) </w:t>
      </w:r>
      <w:r w:rsidR="00440B4C">
        <w:rPr>
          <w:rFonts w:ascii="Arial" w:hAnsi="Arial" w:cs="Arial"/>
          <w:sz w:val="24"/>
          <w:szCs w:val="24"/>
        </w:rPr>
        <w:t>affect</w:t>
      </w:r>
      <w:r w:rsidR="007B3585">
        <w:rPr>
          <w:rFonts w:ascii="Arial" w:hAnsi="Arial" w:cs="Arial"/>
          <w:sz w:val="24"/>
          <w:szCs w:val="24"/>
        </w:rPr>
        <w:t xml:space="preserve"> the blessing. We also discussed dough </w:t>
      </w:r>
      <w:r w:rsidR="00440B4C">
        <w:rPr>
          <w:rFonts w:ascii="Arial" w:hAnsi="Arial" w:cs="Arial"/>
          <w:sz w:val="24"/>
          <w:szCs w:val="24"/>
        </w:rPr>
        <w:t>that</w:t>
      </w:r>
      <w:r w:rsidR="007B3585">
        <w:rPr>
          <w:rFonts w:ascii="Arial" w:hAnsi="Arial" w:cs="Arial"/>
          <w:sz w:val="24"/>
          <w:szCs w:val="24"/>
        </w:rPr>
        <w:t xml:space="preserve"> is boiled or deep fried (very relevant this time of year!), and </w:t>
      </w:r>
      <w:r w:rsidR="00440B4C">
        <w:rPr>
          <w:rFonts w:ascii="Arial" w:hAnsi="Arial" w:cs="Arial"/>
          <w:sz w:val="24"/>
          <w:szCs w:val="24"/>
        </w:rPr>
        <w:t xml:space="preserve">we </w:t>
      </w:r>
      <w:r w:rsidR="007B3585">
        <w:rPr>
          <w:rFonts w:ascii="Arial" w:hAnsi="Arial" w:cs="Arial"/>
          <w:sz w:val="24"/>
          <w:szCs w:val="24"/>
        </w:rPr>
        <w:t xml:space="preserve">noted that the </w:t>
      </w:r>
      <w:r w:rsidR="001065B2" w:rsidRPr="00EE40E9">
        <w:rPr>
          <w:rFonts w:ascii="Arial" w:hAnsi="Arial" w:cs="Arial"/>
          <w:sz w:val="24"/>
          <w:szCs w:val="24"/>
        </w:rPr>
        <w:t xml:space="preserve">Shulchan Arukh (168:13) </w:t>
      </w:r>
      <w:r w:rsidR="007B3585">
        <w:rPr>
          <w:rFonts w:ascii="Arial" w:hAnsi="Arial" w:cs="Arial"/>
          <w:sz w:val="24"/>
          <w:szCs w:val="24"/>
        </w:rPr>
        <w:t xml:space="preserve">cites a debate regarding whether one should say the blessing of </w:t>
      </w:r>
      <w:r w:rsidR="00440B4C">
        <w:rPr>
          <w:rFonts w:ascii="Arial" w:hAnsi="Arial" w:cs="Arial"/>
          <w:i/>
          <w:iCs/>
          <w:sz w:val="24"/>
          <w:szCs w:val="24"/>
        </w:rPr>
        <w:t>Ha-M</w:t>
      </w:r>
      <w:r w:rsidR="007B3585" w:rsidRPr="008B3671">
        <w:rPr>
          <w:rFonts w:ascii="Arial" w:hAnsi="Arial" w:cs="Arial"/>
          <w:i/>
          <w:iCs/>
          <w:sz w:val="24"/>
          <w:szCs w:val="24"/>
        </w:rPr>
        <w:t>otzi</w:t>
      </w:r>
      <w:r w:rsidR="007B3585">
        <w:rPr>
          <w:rFonts w:ascii="Arial" w:hAnsi="Arial" w:cs="Arial"/>
          <w:sz w:val="24"/>
          <w:szCs w:val="24"/>
        </w:rPr>
        <w:t xml:space="preserve"> or </w:t>
      </w:r>
      <w:r w:rsidR="00440B4C">
        <w:rPr>
          <w:rFonts w:ascii="Arial" w:hAnsi="Arial" w:cs="Arial"/>
          <w:i/>
          <w:iCs/>
          <w:sz w:val="24"/>
          <w:szCs w:val="24"/>
        </w:rPr>
        <w:t>Borei M</w:t>
      </w:r>
      <w:r w:rsidR="007B3585" w:rsidRPr="008B3671">
        <w:rPr>
          <w:rFonts w:ascii="Arial" w:hAnsi="Arial" w:cs="Arial"/>
          <w:i/>
          <w:iCs/>
          <w:sz w:val="24"/>
          <w:szCs w:val="24"/>
        </w:rPr>
        <w:t>i</w:t>
      </w:r>
      <w:r w:rsidR="00440B4C">
        <w:rPr>
          <w:rFonts w:ascii="Arial" w:hAnsi="Arial" w:cs="Arial"/>
          <w:i/>
          <w:iCs/>
          <w:sz w:val="24"/>
          <w:szCs w:val="24"/>
        </w:rPr>
        <w:t>nei M</w:t>
      </w:r>
      <w:r w:rsidR="007B3585" w:rsidRPr="008B3671">
        <w:rPr>
          <w:rFonts w:ascii="Arial" w:hAnsi="Arial" w:cs="Arial"/>
          <w:i/>
          <w:iCs/>
          <w:sz w:val="24"/>
          <w:szCs w:val="24"/>
        </w:rPr>
        <w:t>ezonot</w:t>
      </w:r>
      <w:r w:rsidR="007B3585"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sz w:val="24"/>
          <w:szCs w:val="24"/>
        </w:rPr>
        <w:t>in such cases</w:t>
      </w:r>
      <w:r w:rsidR="007B3585">
        <w:rPr>
          <w:rFonts w:ascii="Arial" w:hAnsi="Arial" w:cs="Arial"/>
          <w:sz w:val="24"/>
          <w:szCs w:val="24"/>
        </w:rPr>
        <w:t xml:space="preserve">. Although </w:t>
      </w:r>
      <w:r w:rsidR="00440B4C">
        <w:rPr>
          <w:rFonts w:ascii="Arial" w:hAnsi="Arial" w:cs="Arial"/>
          <w:sz w:val="24"/>
          <w:szCs w:val="24"/>
        </w:rPr>
        <w:t>t</w:t>
      </w:r>
      <w:r w:rsidR="007B3585">
        <w:rPr>
          <w:rFonts w:ascii="Arial" w:hAnsi="Arial" w:cs="Arial"/>
          <w:sz w:val="24"/>
          <w:szCs w:val="24"/>
        </w:rPr>
        <w:t xml:space="preserve">he </w:t>
      </w:r>
      <w:r w:rsidR="00440B4C">
        <w:rPr>
          <w:rFonts w:ascii="Arial" w:hAnsi="Arial" w:cs="Arial"/>
          <w:sz w:val="24"/>
          <w:szCs w:val="24"/>
        </w:rPr>
        <w:t xml:space="preserve">Shulchan Arukh </w:t>
      </w:r>
      <w:r w:rsidR="001065B2" w:rsidRPr="00EE40E9">
        <w:rPr>
          <w:rFonts w:ascii="Arial" w:hAnsi="Arial" w:cs="Arial"/>
          <w:sz w:val="24"/>
          <w:szCs w:val="24"/>
        </w:rPr>
        <w:t>conclud</w:t>
      </w:r>
      <w:r w:rsidR="007B3585">
        <w:rPr>
          <w:rFonts w:ascii="Arial" w:hAnsi="Arial" w:cs="Arial"/>
          <w:sz w:val="24"/>
          <w:szCs w:val="24"/>
        </w:rPr>
        <w:t xml:space="preserve">es that </w:t>
      </w:r>
      <w:r w:rsidR="001065B2" w:rsidRPr="00EE40E9">
        <w:rPr>
          <w:rFonts w:ascii="Arial" w:hAnsi="Arial" w:cs="Arial"/>
          <w:sz w:val="24"/>
          <w:szCs w:val="24"/>
        </w:rPr>
        <w:t>“</w:t>
      </w:r>
      <w:r w:rsidR="00440B4C">
        <w:rPr>
          <w:rFonts w:ascii="Arial" w:hAnsi="Arial" w:cs="Arial"/>
          <w:sz w:val="24"/>
          <w:szCs w:val="24"/>
        </w:rPr>
        <w:t>a</w:t>
      </w:r>
      <w:r w:rsidR="001065B2" w:rsidRPr="00EE40E9">
        <w:rPr>
          <w:rFonts w:ascii="Arial" w:hAnsi="Arial" w:cs="Arial"/>
          <w:sz w:val="24"/>
          <w:szCs w:val="24"/>
        </w:rPr>
        <w:t xml:space="preserve"> God</w:t>
      </w:r>
      <w:r w:rsidR="00440B4C">
        <w:rPr>
          <w:rFonts w:ascii="Arial" w:hAnsi="Arial" w:cs="Arial"/>
          <w:sz w:val="24"/>
          <w:szCs w:val="24"/>
        </w:rPr>
        <w:t>-</w:t>
      </w:r>
      <w:r w:rsidR="001065B2" w:rsidRPr="00EE40E9">
        <w:rPr>
          <w:rFonts w:ascii="Arial" w:hAnsi="Arial" w:cs="Arial"/>
          <w:sz w:val="24"/>
          <w:szCs w:val="24"/>
        </w:rPr>
        <w:t xml:space="preserve">fearing [person] should only eat [dough </w:t>
      </w:r>
      <w:r w:rsidR="00440B4C">
        <w:rPr>
          <w:rFonts w:ascii="Arial" w:hAnsi="Arial" w:cs="Arial"/>
          <w:sz w:val="24"/>
          <w:szCs w:val="24"/>
        </w:rPr>
        <w:t>that</w:t>
      </w:r>
      <w:r w:rsidR="001065B2" w:rsidRPr="00EE40E9">
        <w:rPr>
          <w:rFonts w:ascii="Arial" w:hAnsi="Arial" w:cs="Arial"/>
          <w:sz w:val="24"/>
          <w:szCs w:val="24"/>
        </w:rPr>
        <w:t xml:space="preserve"> has been boiled] after first reciting the blessing [of </w:t>
      </w:r>
      <w:r w:rsidR="001073B4">
        <w:rPr>
          <w:rFonts w:ascii="Arial" w:hAnsi="Arial" w:cs="Arial"/>
          <w:i/>
          <w:iCs/>
          <w:sz w:val="24"/>
          <w:szCs w:val="24"/>
        </w:rPr>
        <w:t>Ha-M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otzi</w:t>
      </w:r>
      <w:r w:rsidR="001065B2" w:rsidRPr="00EE40E9">
        <w:rPr>
          <w:rFonts w:ascii="Arial" w:hAnsi="Arial" w:cs="Arial"/>
          <w:sz w:val="24"/>
          <w:szCs w:val="24"/>
        </w:rPr>
        <w:t>] over bread</w:t>
      </w:r>
      <w:r w:rsidR="00440B4C">
        <w:rPr>
          <w:rFonts w:ascii="Arial" w:hAnsi="Arial" w:cs="Arial"/>
          <w:sz w:val="24"/>
          <w:szCs w:val="24"/>
        </w:rPr>
        <w:t>,</w:t>
      </w:r>
      <w:r w:rsidR="001065B2" w:rsidRPr="00EE40E9">
        <w:rPr>
          <w:rFonts w:ascii="Arial" w:hAnsi="Arial" w:cs="Arial"/>
          <w:sz w:val="24"/>
          <w:szCs w:val="24"/>
        </w:rPr>
        <w:t>”</w:t>
      </w:r>
      <w:r w:rsidR="007B3585">
        <w:rPr>
          <w:rFonts w:ascii="Arial" w:hAnsi="Arial" w:cs="Arial"/>
          <w:sz w:val="24"/>
          <w:szCs w:val="24"/>
        </w:rPr>
        <w:t xml:space="preserve"> the </w:t>
      </w:r>
      <w:r w:rsidR="001065B2" w:rsidRPr="00EE40E9">
        <w:rPr>
          <w:rFonts w:ascii="Arial" w:hAnsi="Arial" w:cs="Arial"/>
          <w:sz w:val="24"/>
          <w:szCs w:val="24"/>
        </w:rPr>
        <w:t xml:space="preserve">Rema </w:t>
      </w:r>
      <w:r w:rsidR="007B3585">
        <w:rPr>
          <w:rFonts w:ascii="Arial" w:hAnsi="Arial" w:cs="Arial"/>
          <w:sz w:val="24"/>
          <w:szCs w:val="24"/>
        </w:rPr>
        <w:t xml:space="preserve">records that it is customary to say the </w:t>
      </w:r>
      <w:r w:rsidR="00440B4C">
        <w:rPr>
          <w:rFonts w:ascii="Arial" w:hAnsi="Arial" w:cs="Arial"/>
          <w:i/>
          <w:iCs/>
          <w:sz w:val="24"/>
          <w:szCs w:val="24"/>
        </w:rPr>
        <w:t>M</w:t>
      </w:r>
      <w:r w:rsidR="007B3585" w:rsidRPr="008B3671">
        <w:rPr>
          <w:rFonts w:ascii="Arial" w:hAnsi="Arial" w:cs="Arial"/>
          <w:i/>
          <w:iCs/>
          <w:sz w:val="24"/>
          <w:szCs w:val="24"/>
        </w:rPr>
        <w:t>ezonot</w:t>
      </w:r>
      <w:r w:rsidR="007B3585">
        <w:rPr>
          <w:rFonts w:ascii="Arial" w:hAnsi="Arial" w:cs="Arial"/>
          <w:sz w:val="24"/>
          <w:szCs w:val="24"/>
        </w:rPr>
        <w:t xml:space="preserve"> blessing. He adds that one also says </w:t>
      </w:r>
      <w:r w:rsidR="001065B2" w:rsidRPr="00EE40E9">
        <w:rPr>
          <w:rFonts w:ascii="Arial" w:hAnsi="Arial" w:cs="Arial"/>
          <w:sz w:val="24"/>
          <w:szCs w:val="24"/>
        </w:rPr>
        <w:t xml:space="preserve">the blessing </w:t>
      </w:r>
      <w:r w:rsidR="001073B4">
        <w:rPr>
          <w:rFonts w:ascii="Arial" w:hAnsi="Arial" w:cs="Arial"/>
          <w:i/>
          <w:iCs/>
          <w:sz w:val="24"/>
          <w:szCs w:val="24"/>
        </w:rPr>
        <w:t>Borei Minei M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ezonot</w:t>
      </w:r>
      <w:r w:rsidR="001065B2" w:rsidRPr="00EE40E9">
        <w:rPr>
          <w:rFonts w:ascii="Arial" w:hAnsi="Arial" w:cs="Arial"/>
          <w:sz w:val="24"/>
          <w:szCs w:val="24"/>
        </w:rPr>
        <w:t xml:space="preserve"> before eating </w:t>
      </w:r>
      <w:r w:rsidR="001073B4">
        <w:rPr>
          <w:rFonts w:ascii="Arial" w:hAnsi="Arial" w:cs="Arial"/>
          <w:sz w:val="24"/>
          <w:szCs w:val="24"/>
        </w:rPr>
        <w:t>pasta</w:t>
      </w:r>
      <w:r w:rsidR="001065B2" w:rsidRPr="00EE40E9">
        <w:rPr>
          <w:rFonts w:ascii="Arial" w:hAnsi="Arial" w:cs="Arial"/>
          <w:sz w:val="24"/>
          <w:szCs w:val="24"/>
        </w:rPr>
        <w:t xml:space="preserve">, as </w:t>
      </w:r>
      <w:r w:rsidR="001073B4">
        <w:rPr>
          <w:rFonts w:ascii="Arial" w:hAnsi="Arial" w:cs="Arial"/>
          <w:sz w:val="24"/>
          <w:szCs w:val="24"/>
        </w:rPr>
        <w:t>it does</w:t>
      </w:r>
      <w:r w:rsidR="001065B2" w:rsidRPr="00EE40E9">
        <w:rPr>
          <w:rFonts w:ascii="Arial" w:hAnsi="Arial" w:cs="Arial"/>
          <w:sz w:val="24"/>
          <w:szCs w:val="24"/>
        </w:rPr>
        <w:t xml:space="preserve"> not have “an appearance of bread” (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to’ar lechem</w:t>
      </w:r>
      <w:r w:rsidR="001073B4">
        <w:rPr>
          <w:rFonts w:ascii="Arial" w:hAnsi="Arial" w:cs="Arial"/>
          <w:sz w:val="24"/>
          <w:szCs w:val="24"/>
        </w:rPr>
        <w:t>).</w:t>
      </w:r>
      <w:r w:rsidR="007B3585">
        <w:rPr>
          <w:rFonts w:ascii="Arial" w:hAnsi="Arial" w:cs="Arial"/>
          <w:sz w:val="24"/>
          <w:szCs w:val="24"/>
        </w:rPr>
        <w:t xml:space="preserve"> </w:t>
      </w:r>
    </w:p>
    <w:p w:rsidR="00D4397E" w:rsidRDefault="00D4397E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1065B2" w:rsidRPr="00EE40E9" w:rsidRDefault="007B3585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we cited a debat</w:t>
      </w:r>
      <w:r w:rsidR="00D4397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among the </w:t>
      </w:r>
      <w:r w:rsidRPr="007B3585">
        <w:rPr>
          <w:rFonts w:ascii="Arial" w:hAnsi="Arial" w:cs="Arial"/>
          <w:i/>
          <w:iCs/>
          <w:sz w:val="24"/>
          <w:szCs w:val="24"/>
        </w:rPr>
        <w:t>A</w:t>
      </w:r>
      <w:r w:rsidR="001065B2" w:rsidRPr="007B3585">
        <w:rPr>
          <w:rFonts w:ascii="Arial" w:hAnsi="Arial" w:cs="Arial"/>
          <w:i/>
          <w:iCs/>
          <w:sz w:val="24"/>
          <w:szCs w:val="24"/>
        </w:rPr>
        <w:t>charonim</w:t>
      </w:r>
      <w:r w:rsidR="001065B2" w:rsidRPr="00EE40E9"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sz w:val="24"/>
          <w:szCs w:val="24"/>
        </w:rPr>
        <w:t xml:space="preserve">regarding </w:t>
      </w:r>
      <w:r w:rsidR="001065B2" w:rsidRPr="00EE40E9">
        <w:rPr>
          <w:rFonts w:ascii="Arial" w:hAnsi="Arial" w:cs="Arial"/>
          <w:sz w:val="24"/>
          <w:szCs w:val="24"/>
        </w:rPr>
        <w:t>whether, according to the lenient opinion, one who eats boiled dough as the basis of his meal (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kevi’at se’uda</w:t>
      </w:r>
      <w:r w:rsidR="001065B2" w:rsidRPr="00EE40E9">
        <w:rPr>
          <w:rFonts w:ascii="Arial" w:hAnsi="Arial" w:cs="Arial"/>
          <w:sz w:val="24"/>
          <w:szCs w:val="24"/>
        </w:rPr>
        <w:t xml:space="preserve">) must wash, say </w:t>
      </w:r>
      <w:r w:rsidR="001073B4">
        <w:rPr>
          <w:rFonts w:ascii="Arial" w:hAnsi="Arial" w:cs="Arial"/>
          <w:i/>
          <w:iCs/>
          <w:sz w:val="24"/>
          <w:szCs w:val="24"/>
        </w:rPr>
        <w:t>Ha-M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otzi</w:t>
      </w:r>
      <w:r w:rsidR="001065B2" w:rsidRPr="00EE40E9">
        <w:rPr>
          <w:rFonts w:ascii="Arial" w:hAnsi="Arial" w:cs="Arial"/>
          <w:sz w:val="24"/>
          <w:szCs w:val="24"/>
        </w:rPr>
        <w:t xml:space="preserve">, and then </w:t>
      </w:r>
      <w:r w:rsidR="001073B4">
        <w:rPr>
          <w:rFonts w:ascii="Arial" w:hAnsi="Arial" w:cs="Arial"/>
          <w:i/>
          <w:iCs/>
          <w:sz w:val="24"/>
          <w:szCs w:val="24"/>
        </w:rPr>
        <w:t>Birkat Ha-M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azon</w:t>
      </w:r>
      <w:r w:rsidR="001065B2" w:rsidRPr="00EE40E9">
        <w:rPr>
          <w:rFonts w:ascii="Arial" w:hAnsi="Arial" w:cs="Arial"/>
          <w:sz w:val="24"/>
          <w:szCs w:val="24"/>
        </w:rPr>
        <w:t xml:space="preserve"> after eating, </w:t>
      </w:r>
      <w:r w:rsidR="00440B4C">
        <w:rPr>
          <w:rFonts w:ascii="Arial" w:hAnsi="Arial" w:cs="Arial"/>
          <w:sz w:val="24"/>
          <w:szCs w:val="24"/>
        </w:rPr>
        <w:t xml:space="preserve">just </w:t>
      </w:r>
      <w:r w:rsidR="001065B2" w:rsidRPr="00EE40E9">
        <w:rPr>
          <w:rFonts w:ascii="Arial" w:hAnsi="Arial" w:cs="Arial"/>
          <w:sz w:val="24"/>
          <w:szCs w:val="24"/>
        </w:rPr>
        <w:t xml:space="preserve">like one who is 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kove’a se’uda</w:t>
      </w:r>
      <w:r w:rsidR="001065B2" w:rsidRPr="00EE40E9">
        <w:rPr>
          <w:rFonts w:ascii="Arial" w:hAnsi="Arial" w:cs="Arial"/>
          <w:sz w:val="24"/>
          <w:szCs w:val="24"/>
        </w:rPr>
        <w:t xml:space="preserve"> on </w:t>
      </w:r>
      <w:r w:rsidR="001073B4">
        <w:rPr>
          <w:rFonts w:ascii="Arial" w:hAnsi="Arial" w:cs="Arial"/>
          <w:i/>
          <w:iCs/>
          <w:sz w:val="24"/>
          <w:szCs w:val="24"/>
        </w:rPr>
        <w:t>pat ha-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ba’ah be-kisanin</w:t>
      </w:r>
      <w:r w:rsidR="001065B2" w:rsidRPr="00EE40E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It is customary to follow the view of those </w:t>
      </w:r>
      <w:r w:rsidRPr="00440B4C">
        <w:rPr>
          <w:rFonts w:ascii="Arial" w:hAnsi="Arial" w:cs="Arial"/>
          <w:i/>
          <w:iCs/>
          <w:sz w:val="24"/>
          <w:szCs w:val="24"/>
        </w:rPr>
        <w:t>Acharonim</w:t>
      </w:r>
      <w:r w:rsidR="001073B4">
        <w:rPr>
          <w:rFonts w:ascii="Arial" w:hAnsi="Arial" w:cs="Arial"/>
          <w:sz w:val="24"/>
          <w:szCs w:val="24"/>
        </w:rPr>
        <w:t xml:space="preserve"> (Magen Avraham 168:38;</w:t>
      </w:r>
      <w:r w:rsidR="001065B2" w:rsidRPr="00EE40E9">
        <w:rPr>
          <w:rFonts w:ascii="Arial" w:hAnsi="Arial" w:cs="Arial"/>
          <w:sz w:val="24"/>
          <w:szCs w:val="24"/>
        </w:rPr>
        <w:t xml:space="preserve"> Mishna Berura 168:57) </w:t>
      </w:r>
      <w:r>
        <w:rPr>
          <w:rFonts w:ascii="Arial" w:hAnsi="Arial" w:cs="Arial"/>
          <w:sz w:val="24"/>
          <w:szCs w:val="24"/>
        </w:rPr>
        <w:t xml:space="preserve">who </w:t>
      </w:r>
      <w:r w:rsidR="001065B2" w:rsidRPr="00EE40E9">
        <w:rPr>
          <w:rFonts w:ascii="Arial" w:hAnsi="Arial" w:cs="Arial"/>
          <w:sz w:val="24"/>
          <w:szCs w:val="24"/>
        </w:rPr>
        <w:t xml:space="preserve">insist that one </w:t>
      </w:r>
      <w:r w:rsidR="001073B4">
        <w:rPr>
          <w:rFonts w:ascii="Arial" w:hAnsi="Arial" w:cs="Arial"/>
          <w:sz w:val="24"/>
          <w:szCs w:val="24"/>
        </w:rPr>
        <w:t>always say</w:t>
      </w:r>
      <w:r w:rsidR="00986DDA">
        <w:rPr>
          <w:rFonts w:ascii="Arial" w:hAnsi="Arial" w:cs="Arial"/>
          <w:sz w:val="24"/>
          <w:szCs w:val="24"/>
        </w:rPr>
        <w:t>s</w:t>
      </w:r>
      <w:r w:rsidR="001073B4">
        <w:rPr>
          <w:rFonts w:ascii="Arial" w:hAnsi="Arial" w:cs="Arial"/>
          <w:sz w:val="24"/>
          <w:szCs w:val="24"/>
        </w:rPr>
        <w:t xml:space="preserve"> </w:t>
      </w:r>
      <w:r w:rsidR="001073B4" w:rsidRPr="001073B4">
        <w:rPr>
          <w:rFonts w:ascii="Arial" w:hAnsi="Arial" w:cs="Arial"/>
          <w:i/>
          <w:iCs/>
          <w:sz w:val="24"/>
          <w:szCs w:val="24"/>
        </w:rPr>
        <w:t>B</w:t>
      </w:r>
      <w:r w:rsidR="001065B2" w:rsidRPr="001073B4">
        <w:rPr>
          <w:rFonts w:ascii="Arial" w:hAnsi="Arial" w:cs="Arial"/>
          <w:i/>
          <w:iCs/>
          <w:sz w:val="24"/>
          <w:szCs w:val="24"/>
        </w:rPr>
        <w:t>orei</w:t>
      </w:r>
      <w:r w:rsidR="001073B4">
        <w:rPr>
          <w:rFonts w:ascii="Arial" w:hAnsi="Arial" w:cs="Arial"/>
          <w:sz w:val="24"/>
          <w:szCs w:val="24"/>
        </w:rPr>
        <w:t xml:space="preserve"> </w:t>
      </w:r>
      <w:r w:rsidR="001073B4" w:rsidRPr="001073B4">
        <w:rPr>
          <w:rFonts w:ascii="Arial" w:hAnsi="Arial" w:cs="Arial"/>
          <w:i/>
          <w:iCs/>
          <w:sz w:val="24"/>
          <w:szCs w:val="24"/>
        </w:rPr>
        <w:t>M</w:t>
      </w:r>
      <w:r w:rsidR="001065B2" w:rsidRPr="001073B4">
        <w:rPr>
          <w:rFonts w:ascii="Arial" w:hAnsi="Arial" w:cs="Arial"/>
          <w:i/>
          <w:iCs/>
          <w:sz w:val="24"/>
          <w:szCs w:val="24"/>
        </w:rPr>
        <w:t>inei</w:t>
      </w:r>
      <w:r w:rsidR="001073B4">
        <w:rPr>
          <w:rFonts w:ascii="Arial" w:hAnsi="Arial" w:cs="Arial"/>
          <w:sz w:val="24"/>
          <w:szCs w:val="24"/>
        </w:rPr>
        <w:t xml:space="preserve"> </w:t>
      </w:r>
      <w:r w:rsidR="001073B4" w:rsidRPr="001073B4">
        <w:rPr>
          <w:rFonts w:ascii="Arial" w:hAnsi="Arial" w:cs="Arial"/>
          <w:i/>
          <w:iCs/>
          <w:sz w:val="24"/>
          <w:szCs w:val="24"/>
        </w:rPr>
        <w:t>M</w:t>
      </w:r>
      <w:r w:rsidR="001065B2" w:rsidRPr="001073B4">
        <w:rPr>
          <w:rFonts w:ascii="Arial" w:hAnsi="Arial" w:cs="Arial"/>
          <w:i/>
          <w:iCs/>
          <w:sz w:val="24"/>
          <w:szCs w:val="24"/>
        </w:rPr>
        <w:t>ezonot</w:t>
      </w:r>
      <w:r w:rsidR="001065B2" w:rsidRPr="00EE40E9">
        <w:rPr>
          <w:rFonts w:ascii="Arial" w:hAnsi="Arial" w:cs="Arial"/>
          <w:sz w:val="24"/>
          <w:szCs w:val="24"/>
        </w:rPr>
        <w:t xml:space="preserve"> over boiled or deep-fried dough. </w:t>
      </w:r>
    </w:p>
    <w:p w:rsidR="001065B2" w:rsidRDefault="001065B2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7B3585" w:rsidRPr="00EE40E9" w:rsidRDefault="007B3585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Incidentally, doughnuts and </w:t>
      </w:r>
      <w:r w:rsidRPr="00440B4C">
        <w:rPr>
          <w:rFonts w:ascii="Arial" w:hAnsi="Arial" w:cs="Arial"/>
          <w:i/>
          <w:iCs/>
          <w:sz w:val="24"/>
          <w:szCs w:val="24"/>
        </w:rPr>
        <w:t>sufganiyot</w:t>
      </w:r>
      <w:r>
        <w:rPr>
          <w:rFonts w:ascii="Arial" w:hAnsi="Arial" w:cs="Arial"/>
          <w:sz w:val="24"/>
          <w:szCs w:val="24"/>
        </w:rPr>
        <w:t xml:space="preserve"> a</w:t>
      </w:r>
      <w:r w:rsidR="00440B4C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made with other ingredients, and the oil significa</w:t>
      </w:r>
      <w:r w:rsidR="00440B4C">
        <w:rPr>
          <w:rFonts w:ascii="Arial" w:hAnsi="Arial" w:cs="Arial"/>
          <w:sz w:val="24"/>
          <w:szCs w:val="24"/>
        </w:rPr>
        <w:t>ntly contributes to their taste.</w:t>
      </w:r>
      <w:r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sz w:val="24"/>
          <w:szCs w:val="24"/>
        </w:rPr>
        <w:t xml:space="preserve">Some authorities </w:t>
      </w:r>
      <w:r>
        <w:rPr>
          <w:rFonts w:ascii="Arial" w:hAnsi="Arial" w:cs="Arial"/>
          <w:sz w:val="24"/>
          <w:szCs w:val="24"/>
        </w:rPr>
        <w:t xml:space="preserve">therefore suggest that even Rabbeinu Tam would agree that the proper blessing is </w:t>
      </w:r>
      <w:r w:rsidR="00440B4C">
        <w:rPr>
          <w:rFonts w:ascii="Arial" w:hAnsi="Arial" w:cs="Arial"/>
          <w:i/>
          <w:iCs/>
          <w:sz w:val="24"/>
          <w:szCs w:val="24"/>
        </w:rPr>
        <w:t>B</w:t>
      </w:r>
      <w:r w:rsidRPr="00440B4C">
        <w:rPr>
          <w:rFonts w:ascii="Arial" w:hAnsi="Arial" w:cs="Arial"/>
          <w:i/>
          <w:iCs/>
          <w:sz w:val="24"/>
          <w:szCs w:val="24"/>
        </w:rPr>
        <w:t>ore</w:t>
      </w:r>
      <w:r w:rsidR="00440B4C">
        <w:rPr>
          <w:rFonts w:ascii="Arial" w:hAnsi="Arial" w:cs="Arial"/>
          <w:i/>
          <w:iCs/>
          <w:sz w:val="24"/>
          <w:szCs w:val="24"/>
        </w:rPr>
        <w:t>i</w:t>
      </w:r>
      <w:r w:rsidR="00440B4C">
        <w:rPr>
          <w:rFonts w:ascii="Arial" w:hAnsi="Arial" w:cs="Arial"/>
          <w:sz w:val="24"/>
          <w:szCs w:val="24"/>
        </w:rPr>
        <w:t xml:space="preserve"> </w:t>
      </w:r>
      <w:r w:rsidR="00440B4C" w:rsidRPr="00440B4C">
        <w:rPr>
          <w:rFonts w:ascii="Arial" w:hAnsi="Arial" w:cs="Arial"/>
          <w:i/>
          <w:iCs/>
          <w:sz w:val="24"/>
          <w:szCs w:val="24"/>
        </w:rPr>
        <w:t>M</w:t>
      </w:r>
      <w:r w:rsidRPr="00440B4C">
        <w:rPr>
          <w:rFonts w:ascii="Arial" w:hAnsi="Arial" w:cs="Arial"/>
          <w:i/>
          <w:iCs/>
          <w:sz w:val="24"/>
          <w:szCs w:val="24"/>
        </w:rPr>
        <w:t>inei</w:t>
      </w:r>
      <w:r w:rsidR="00440B4C">
        <w:rPr>
          <w:rFonts w:ascii="Arial" w:hAnsi="Arial" w:cs="Arial"/>
          <w:sz w:val="24"/>
          <w:szCs w:val="24"/>
        </w:rPr>
        <w:t xml:space="preserve"> </w:t>
      </w:r>
      <w:r w:rsidR="00440B4C" w:rsidRPr="00440B4C">
        <w:rPr>
          <w:rFonts w:ascii="Arial" w:hAnsi="Arial" w:cs="Arial"/>
          <w:i/>
          <w:iCs/>
          <w:sz w:val="24"/>
          <w:szCs w:val="24"/>
        </w:rPr>
        <w:t>M</w:t>
      </w:r>
      <w:r w:rsidRPr="00440B4C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065B2" w:rsidRDefault="001065B2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1065B2" w:rsidRDefault="007B3585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We </w:t>
      </w:r>
      <w:r w:rsidRPr="00440B4C">
        <w:rPr>
          <w:rFonts w:asciiTheme="minorBidi" w:hAnsiTheme="minorBidi" w:cstheme="minorBidi"/>
          <w:sz w:val="24"/>
          <w:szCs w:val="24"/>
        </w:rPr>
        <w:t xml:space="preserve">also discussed dough </w:t>
      </w:r>
      <w:r w:rsidR="00440B4C" w:rsidRPr="00440B4C">
        <w:rPr>
          <w:rFonts w:asciiTheme="minorBidi" w:hAnsiTheme="minorBidi" w:cstheme="minorBidi"/>
          <w:sz w:val="24"/>
          <w:szCs w:val="24"/>
        </w:rPr>
        <w:t>that is boiled</w:t>
      </w:r>
      <w:r w:rsidRPr="00440B4C">
        <w:rPr>
          <w:rFonts w:asciiTheme="minorBidi" w:hAnsiTheme="minorBidi" w:cstheme="minorBidi"/>
          <w:sz w:val="24"/>
          <w:szCs w:val="24"/>
        </w:rPr>
        <w:t xml:space="preserve"> and then baked, like American bagels (</w:t>
      </w:r>
      <w:r w:rsidR="00440B4C">
        <w:rPr>
          <w:rFonts w:asciiTheme="minorBidi" w:hAnsiTheme="minorBidi" w:cstheme="minorBidi"/>
          <w:sz w:val="24"/>
          <w:szCs w:val="24"/>
        </w:rPr>
        <w:t xml:space="preserve">see </w:t>
      </w:r>
      <w:hyperlink r:id="rId9" w:history="1">
        <w:r w:rsidRPr="00440B4C">
          <w:rPr>
            <w:rStyle w:val="Hyperlink"/>
            <w:rFonts w:asciiTheme="minorBidi" w:hAnsiTheme="minorBidi" w:cstheme="minorBidi"/>
          </w:rPr>
          <w:t>http://en.wikipedia.org/wiki/Bagel</w:t>
        </w:r>
      </w:hyperlink>
      <w:r>
        <w:rPr>
          <w:rFonts w:ascii="Arial" w:hAnsi="Arial" w:cs="Arial"/>
          <w:sz w:val="24"/>
          <w:szCs w:val="24"/>
        </w:rPr>
        <w:t xml:space="preserve">). </w:t>
      </w:r>
      <w:r w:rsidR="001065B2" w:rsidRPr="00EE40E9">
        <w:rPr>
          <w:rFonts w:ascii="Arial" w:hAnsi="Arial" w:cs="Arial"/>
          <w:sz w:val="24"/>
          <w:szCs w:val="24"/>
        </w:rPr>
        <w:t>The Shul</w:t>
      </w:r>
      <w:r w:rsidR="001065B2">
        <w:rPr>
          <w:rFonts w:ascii="Arial" w:hAnsi="Arial" w:cs="Arial"/>
          <w:sz w:val="24"/>
          <w:szCs w:val="24"/>
        </w:rPr>
        <w:t>c</w:t>
      </w:r>
      <w:r w:rsidR="001065B2" w:rsidRPr="00EE40E9">
        <w:rPr>
          <w:rFonts w:ascii="Arial" w:hAnsi="Arial" w:cs="Arial"/>
          <w:sz w:val="24"/>
          <w:szCs w:val="24"/>
        </w:rPr>
        <w:t xml:space="preserve">han Arukh (168:14) </w:t>
      </w:r>
      <w:r w:rsidR="00D4397E">
        <w:rPr>
          <w:rFonts w:ascii="Arial" w:hAnsi="Arial" w:cs="Arial"/>
          <w:sz w:val="24"/>
          <w:szCs w:val="24"/>
        </w:rPr>
        <w:t>rules</w:t>
      </w:r>
      <w:r w:rsidR="001065B2" w:rsidRPr="00EE40E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4397E">
        <w:rPr>
          <w:rFonts w:ascii="Arial" w:hAnsi="Arial" w:cs="Arial"/>
          <w:sz w:val="24"/>
          <w:szCs w:val="24"/>
        </w:rPr>
        <w:lastRenderedPageBreak/>
        <w:t>“</w:t>
      </w:r>
      <w:r w:rsidR="001065B2" w:rsidRPr="00EE40E9">
        <w:rPr>
          <w:rFonts w:ascii="Arial" w:hAnsi="Arial" w:cs="Arial"/>
          <w:sz w:val="24"/>
          <w:szCs w:val="24"/>
        </w:rPr>
        <w:t xml:space="preserve">Dough </w:t>
      </w:r>
      <w:r w:rsidR="00440B4C">
        <w:rPr>
          <w:rFonts w:ascii="Arial" w:hAnsi="Arial" w:cs="Arial"/>
          <w:sz w:val="24"/>
          <w:szCs w:val="24"/>
        </w:rPr>
        <w:t>that</w:t>
      </w:r>
      <w:r w:rsidR="001065B2" w:rsidRPr="00EE40E9">
        <w:rPr>
          <w:rFonts w:ascii="Arial" w:hAnsi="Arial" w:cs="Arial"/>
          <w:sz w:val="24"/>
          <w:szCs w:val="24"/>
        </w:rPr>
        <w:t xml:space="preserve"> is boiled in water and afterwards bake</w:t>
      </w:r>
      <w:r w:rsidR="00077811">
        <w:rPr>
          <w:rFonts w:ascii="Arial" w:hAnsi="Arial" w:cs="Arial"/>
          <w:sz w:val="24"/>
          <w:szCs w:val="24"/>
        </w:rPr>
        <w:t>d</w:t>
      </w:r>
      <w:r w:rsidR="001065B2" w:rsidRPr="00EE40E9">
        <w:rPr>
          <w:rFonts w:ascii="Arial" w:hAnsi="Arial" w:cs="Arial"/>
          <w:sz w:val="24"/>
          <w:szCs w:val="24"/>
        </w:rPr>
        <w:t xml:space="preserve"> in an oven is considered to be bread and one say upon [eating it] </w:t>
      </w:r>
      <w:r w:rsidR="00077811">
        <w:rPr>
          <w:rFonts w:ascii="Arial" w:hAnsi="Arial" w:cs="Arial"/>
          <w:i/>
          <w:iCs/>
          <w:sz w:val="24"/>
          <w:szCs w:val="24"/>
        </w:rPr>
        <w:t>Ha-M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otzi</w:t>
      </w:r>
      <w:r w:rsidR="001065B2" w:rsidRPr="00EE40E9">
        <w:rPr>
          <w:rFonts w:ascii="Arial" w:hAnsi="Arial" w:cs="Arial"/>
          <w:sz w:val="24"/>
          <w:szCs w:val="24"/>
        </w:rPr>
        <w:t>.</w:t>
      </w:r>
      <w:r w:rsidR="00D4397E">
        <w:rPr>
          <w:rFonts w:ascii="Arial" w:hAnsi="Arial" w:cs="Arial"/>
          <w:sz w:val="24"/>
          <w:szCs w:val="24"/>
        </w:rPr>
        <w:t xml:space="preserve">” </w:t>
      </w:r>
      <w:r w:rsidR="00077811">
        <w:rPr>
          <w:rFonts w:ascii="Arial" w:hAnsi="Arial" w:cs="Arial"/>
          <w:sz w:val="24"/>
          <w:szCs w:val="24"/>
        </w:rPr>
        <w:t>Accordingly</w:t>
      </w:r>
      <w:r w:rsidR="001065B2" w:rsidRPr="00EE40E9">
        <w:rPr>
          <w:rFonts w:ascii="Arial" w:hAnsi="Arial" w:cs="Arial"/>
          <w:sz w:val="24"/>
          <w:szCs w:val="24"/>
        </w:rPr>
        <w:t xml:space="preserve">, one says 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Ha-Motzi</w:t>
      </w:r>
      <w:r w:rsidR="001065B2" w:rsidRPr="00EE40E9">
        <w:rPr>
          <w:rFonts w:ascii="Arial" w:hAnsi="Arial" w:cs="Arial"/>
          <w:sz w:val="24"/>
          <w:szCs w:val="24"/>
        </w:rPr>
        <w:t xml:space="preserve"> before eating boiled or fried dough</w:t>
      </w:r>
      <w:r w:rsidR="00077811">
        <w:rPr>
          <w:rFonts w:ascii="Arial" w:hAnsi="Arial" w:cs="Arial"/>
          <w:sz w:val="24"/>
          <w:szCs w:val="24"/>
        </w:rPr>
        <w:t xml:space="preserve"> that</w:t>
      </w:r>
      <w:r w:rsidR="001065B2" w:rsidRPr="00EE40E9">
        <w:rPr>
          <w:rFonts w:ascii="Arial" w:hAnsi="Arial" w:cs="Arial"/>
          <w:sz w:val="24"/>
          <w:szCs w:val="24"/>
        </w:rPr>
        <w:t xml:space="preserve"> is then baked. </w:t>
      </w:r>
      <w:r w:rsidR="00440B4C">
        <w:rPr>
          <w:rFonts w:ascii="Arial" w:hAnsi="Arial" w:cs="Arial"/>
          <w:sz w:val="24"/>
          <w:szCs w:val="24"/>
        </w:rPr>
        <w:t>O</w:t>
      </w:r>
      <w:r w:rsidR="001065B2" w:rsidRPr="00EE40E9">
        <w:rPr>
          <w:rFonts w:ascii="Arial" w:hAnsi="Arial" w:cs="Arial"/>
          <w:sz w:val="24"/>
          <w:szCs w:val="24"/>
        </w:rPr>
        <w:t xml:space="preserve">ne should </w:t>
      </w:r>
      <w:r w:rsidR="00440B4C">
        <w:rPr>
          <w:rFonts w:ascii="Arial" w:hAnsi="Arial" w:cs="Arial"/>
          <w:sz w:val="24"/>
          <w:szCs w:val="24"/>
        </w:rPr>
        <w:t xml:space="preserve">therefore </w:t>
      </w:r>
      <w:r w:rsidR="001065B2" w:rsidRPr="00EE40E9">
        <w:rPr>
          <w:rFonts w:ascii="Arial" w:hAnsi="Arial" w:cs="Arial"/>
          <w:sz w:val="24"/>
          <w:szCs w:val="24"/>
        </w:rPr>
        <w:t xml:space="preserve">say 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Ha-Motzi</w:t>
      </w:r>
      <w:r w:rsidR="001065B2" w:rsidRPr="00EE40E9">
        <w:rPr>
          <w:rFonts w:ascii="Arial" w:hAnsi="Arial" w:cs="Arial"/>
          <w:sz w:val="24"/>
          <w:szCs w:val="24"/>
        </w:rPr>
        <w:t xml:space="preserve"> </w:t>
      </w:r>
      <w:r w:rsidR="00077811">
        <w:rPr>
          <w:rFonts w:ascii="Arial" w:hAnsi="Arial" w:cs="Arial"/>
          <w:sz w:val="24"/>
          <w:szCs w:val="24"/>
        </w:rPr>
        <w:t>before</w:t>
      </w:r>
      <w:r w:rsidR="001065B2" w:rsidRPr="00EE40E9">
        <w:rPr>
          <w:rFonts w:ascii="Arial" w:hAnsi="Arial" w:cs="Arial"/>
          <w:sz w:val="24"/>
          <w:szCs w:val="24"/>
        </w:rPr>
        <w:t xml:space="preserve"> and 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Birkat Ha-Mazon</w:t>
      </w:r>
      <w:r w:rsidR="00077811">
        <w:rPr>
          <w:rFonts w:ascii="Arial" w:hAnsi="Arial" w:cs="Arial"/>
          <w:sz w:val="24"/>
          <w:szCs w:val="24"/>
        </w:rPr>
        <w:t xml:space="preserve"> after</w:t>
      </w:r>
      <w:r w:rsidR="001065B2" w:rsidRPr="00EE40E9">
        <w:rPr>
          <w:rFonts w:ascii="Arial" w:hAnsi="Arial" w:cs="Arial"/>
          <w:sz w:val="24"/>
          <w:szCs w:val="24"/>
        </w:rPr>
        <w:t xml:space="preserve"> eating</w:t>
      </w:r>
      <w:r w:rsidR="00077811"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sz w:val="24"/>
          <w:szCs w:val="24"/>
        </w:rPr>
        <w:t>American bagels</w:t>
      </w:r>
      <w:r w:rsidR="001065B2" w:rsidRPr="00EE40E9">
        <w:rPr>
          <w:rFonts w:ascii="Arial" w:hAnsi="Arial" w:cs="Arial"/>
          <w:sz w:val="24"/>
          <w:szCs w:val="24"/>
        </w:rPr>
        <w:t xml:space="preserve">. </w:t>
      </w:r>
    </w:p>
    <w:p w:rsidR="00627CCC" w:rsidRDefault="00627CCC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1065B2" w:rsidRDefault="00627CCC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397E">
        <w:rPr>
          <w:rFonts w:ascii="Arial" w:hAnsi="Arial" w:cs="Arial"/>
          <w:sz w:val="24"/>
          <w:szCs w:val="24"/>
        </w:rPr>
        <w:t xml:space="preserve">This week, we will discuss whether bread </w:t>
      </w:r>
      <w:r w:rsidR="00440B4C">
        <w:rPr>
          <w:rFonts w:ascii="Arial" w:hAnsi="Arial" w:cs="Arial"/>
          <w:sz w:val="24"/>
          <w:szCs w:val="24"/>
        </w:rPr>
        <w:t>can</w:t>
      </w:r>
      <w:r w:rsidR="00D4397E">
        <w:rPr>
          <w:rFonts w:ascii="Arial" w:hAnsi="Arial" w:cs="Arial"/>
          <w:sz w:val="24"/>
          <w:szCs w:val="24"/>
        </w:rPr>
        <w:t xml:space="preserve"> lose its status as bread, and we </w:t>
      </w:r>
      <w:r w:rsidR="001065B2" w:rsidRPr="00EE40E9">
        <w:rPr>
          <w:rFonts w:ascii="Arial" w:hAnsi="Arial" w:cs="Arial"/>
          <w:sz w:val="24"/>
          <w:szCs w:val="24"/>
        </w:rPr>
        <w:t xml:space="preserve">will relate to the proper blessings for breadcrumbs, 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matza</w:t>
      </w:r>
      <w:r w:rsidR="00440B4C">
        <w:rPr>
          <w:rFonts w:ascii="Arial" w:hAnsi="Arial" w:cs="Arial"/>
          <w:i/>
          <w:iCs/>
          <w:sz w:val="24"/>
          <w:szCs w:val="24"/>
        </w:rPr>
        <w:t xml:space="preserve"> 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brei</w:t>
      </w:r>
      <w:r w:rsidR="001065B2">
        <w:rPr>
          <w:rFonts w:ascii="Arial" w:hAnsi="Arial" w:cs="Arial"/>
          <w:sz w:val="24"/>
          <w:szCs w:val="24"/>
        </w:rPr>
        <w:t>, French toast, and</w:t>
      </w:r>
      <w:r w:rsidR="001065B2" w:rsidRPr="00EE40E9">
        <w:rPr>
          <w:rFonts w:ascii="Arial" w:hAnsi="Arial" w:cs="Arial"/>
          <w:sz w:val="24"/>
          <w:szCs w:val="24"/>
        </w:rPr>
        <w:t xml:space="preserve"> </w:t>
      </w:r>
      <w:r w:rsidR="001065B2" w:rsidRPr="00EE40E9">
        <w:rPr>
          <w:rFonts w:ascii="Arial" w:hAnsi="Arial" w:cs="Arial"/>
          <w:i/>
          <w:iCs/>
          <w:sz w:val="24"/>
          <w:szCs w:val="24"/>
        </w:rPr>
        <w:t>kneidlach</w:t>
      </w:r>
      <w:r w:rsidR="001065B2" w:rsidRPr="00EE40E9">
        <w:rPr>
          <w:rFonts w:ascii="Arial" w:hAnsi="Arial" w:cs="Arial"/>
          <w:sz w:val="24"/>
          <w:szCs w:val="24"/>
        </w:rPr>
        <w:t>.</w:t>
      </w:r>
    </w:p>
    <w:p w:rsidR="00D4397E" w:rsidRDefault="00D4397E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D4397E" w:rsidRPr="00E971BB" w:rsidRDefault="00222910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971BB">
        <w:rPr>
          <w:rFonts w:ascii="Arial" w:hAnsi="Arial" w:cs="Arial"/>
          <w:b/>
          <w:bCs/>
          <w:i/>
          <w:iCs/>
          <w:sz w:val="24"/>
          <w:szCs w:val="24"/>
        </w:rPr>
        <w:t xml:space="preserve">Chavitza </w:t>
      </w:r>
      <w:r w:rsidRPr="00E971BB">
        <w:rPr>
          <w:rFonts w:ascii="Arial" w:hAnsi="Arial" w:cs="Arial"/>
          <w:b/>
          <w:bCs/>
          <w:sz w:val="24"/>
          <w:szCs w:val="24"/>
        </w:rPr>
        <w:t>and</w:t>
      </w:r>
      <w:r w:rsidRPr="00E971B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971BB">
        <w:rPr>
          <w:rFonts w:ascii="Arial" w:hAnsi="Arial" w:cs="Arial"/>
          <w:b/>
          <w:bCs/>
          <w:sz w:val="24"/>
          <w:szCs w:val="24"/>
        </w:rPr>
        <w:t>Boiled Bread</w:t>
      </w:r>
    </w:p>
    <w:p w:rsidR="00222910" w:rsidRDefault="00222910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271AF7" w:rsidRDefault="00440B4C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</w:t>
      </w:r>
      <w:r w:rsidR="00271AF7">
        <w:rPr>
          <w:rFonts w:ascii="Arial" w:hAnsi="Arial" w:cs="Arial"/>
          <w:sz w:val="24"/>
          <w:szCs w:val="24"/>
        </w:rPr>
        <w:t xml:space="preserve"> two passages in the Talmud </w:t>
      </w:r>
      <w:r>
        <w:rPr>
          <w:rFonts w:ascii="Arial" w:hAnsi="Arial" w:cs="Arial"/>
          <w:sz w:val="24"/>
          <w:szCs w:val="24"/>
        </w:rPr>
        <w:t>that</w:t>
      </w:r>
      <w:r w:rsidR="00271AF7">
        <w:rPr>
          <w:rFonts w:ascii="Arial" w:hAnsi="Arial" w:cs="Arial"/>
          <w:sz w:val="24"/>
          <w:szCs w:val="24"/>
        </w:rPr>
        <w:t xml:space="preserve"> imply that bread </w:t>
      </w:r>
      <w:r>
        <w:rPr>
          <w:rFonts w:ascii="Arial" w:hAnsi="Arial" w:cs="Arial"/>
          <w:sz w:val="24"/>
          <w:szCs w:val="24"/>
        </w:rPr>
        <w:t>can</w:t>
      </w:r>
      <w:r w:rsidR="00B80C64">
        <w:rPr>
          <w:rFonts w:ascii="Arial" w:hAnsi="Arial" w:cs="Arial"/>
          <w:sz w:val="24"/>
          <w:szCs w:val="24"/>
        </w:rPr>
        <w:t xml:space="preserve"> lose its status as bread, at which point before eating one says </w:t>
      </w:r>
      <w:r w:rsidR="00B80C64" w:rsidRPr="00B80C64">
        <w:rPr>
          <w:rFonts w:ascii="Arial" w:hAnsi="Arial" w:cs="Arial"/>
          <w:i/>
          <w:iCs/>
          <w:sz w:val="24"/>
          <w:szCs w:val="24"/>
        </w:rPr>
        <w:t>Borei Minei Mezonot</w:t>
      </w:r>
      <w:r w:rsidR="00B80C64">
        <w:rPr>
          <w:rFonts w:ascii="Arial" w:hAnsi="Arial" w:cs="Arial"/>
          <w:sz w:val="24"/>
          <w:szCs w:val="24"/>
        </w:rPr>
        <w:t>. On</w:t>
      </w:r>
      <w:r w:rsidR="00271AF7">
        <w:rPr>
          <w:rFonts w:ascii="Arial" w:hAnsi="Arial" w:cs="Arial"/>
          <w:sz w:val="24"/>
          <w:szCs w:val="24"/>
        </w:rPr>
        <w:t xml:space="preserve"> the one hand, the </w:t>
      </w:r>
      <w:r w:rsidR="00271AF7" w:rsidRPr="00440B4C">
        <w:rPr>
          <w:rFonts w:ascii="Arial" w:hAnsi="Arial" w:cs="Arial"/>
          <w:i/>
          <w:iCs/>
          <w:sz w:val="24"/>
          <w:szCs w:val="24"/>
        </w:rPr>
        <w:t>gemara</w:t>
      </w:r>
      <w:r w:rsidR="00271AF7">
        <w:rPr>
          <w:rFonts w:ascii="Arial" w:hAnsi="Arial" w:cs="Arial"/>
          <w:sz w:val="24"/>
          <w:szCs w:val="24"/>
        </w:rPr>
        <w:t xml:space="preserve"> (</w:t>
      </w:r>
      <w:r w:rsidR="00271AF7" w:rsidRPr="00440B4C">
        <w:rPr>
          <w:rFonts w:ascii="Arial" w:hAnsi="Arial" w:cs="Arial"/>
          <w:i/>
          <w:iCs/>
          <w:sz w:val="24"/>
          <w:szCs w:val="24"/>
        </w:rPr>
        <w:t>Berakhot</w:t>
      </w:r>
      <w:r w:rsidR="00271AF7">
        <w:rPr>
          <w:rFonts w:ascii="Arial" w:hAnsi="Arial" w:cs="Arial"/>
          <w:sz w:val="24"/>
          <w:szCs w:val="24"/>
        </w:rPr>
        <w:t xml:space="preserve"> 37a) teaches:</w:t>
      </w:r>
    </w:p>
    <w:p w:rsidR="00271AF7" w:rsidRDefault="00271AF7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1AF7" w:rsidRPr="00EE40E9" w:rsidRDefault="00271AF7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 w:rsidRPr="003C75E6">
        <w:rPr>
          <w:rFonts w:ascii="Arial" w:hAnsi="Arial" w:cs="Arial"/>
          <w:sz w:val="24"/>
          <w:szCs w:val="24"/>
        </w:rPr>
        <w:t xml:space="preserve">If he grinds </w:t>
      </w:r>
      <w:r>
        <w:rPr>
          <w:rFonts w:ascii="Arial" w:hAnsi="Arial" w:cs="Arial"/>
          <w:sz w:val="24"/>
          <w:szCs w:val="24"/>
        </w:rPr>
        <w:t xml:space="preserve">[wheat] </w:t>
      </w:r>
      <w:r w:rsidRPr="003C75E6">
        <w:rPr>
          <w:rFonts w:ascii="Arial" w:hAnsi="Arial" w:cs="Arial"/>
          <w:sz w:val="24"/>
          <w:szCs w:val="24"/>
        </w:rPr>
        <w:t xml:space="preserve">and bakes it and then </w:t>
      </w:r>
      <w:r>
        <w:rPr>
          <w:rFonts w:ascii="Arial" w:hAnsi="Arial" w:cs="Arial"/>
          <w:sz w:val="24"/>
          <w:szCs w:val="24"/>
        </w:rPr>
        <w:t>cooks</w:t>
      </w:r>
      <w:r w:rsidRPr="003C75E6">
        <w:rPr>
          <w:rFonts w:ascii="Arial" w:hAnsi="Arial" w:cs="Arial"/>
          <w:sz w:val="24"/>
          <w:szCs w:val="24"/>
        </w:rPr>
        <w:t xml:space="preserve"> it [in liquid], </w:t>
      </w:r>
      <w:r w:rsidR="00440B4C">
        <w:rPr>
          <w:rFonts w:ascii="Arial" w:hAnsi="Arial" w:cs="Arial"/>
          <w:sz w:val="24"/>
          <w:szCs w:val="24"/>
        </w:rPr>
        <w:t>as</w:t>
      </w:r>
      <w:r w:rsidRPr="003C75E6">
        <w:rPr>
          <w:rFonts w:ascii="Arial" w:hAnsi="Arial" w:cs="Arial"/>
          <w:sz w:val="24"/>
          <w:szCs w:val="24"/>
        </w:rPr>
        <w:t xml:space="preserve"> long as the</w:t>
      </w:r>
      <w:r>
        <w:rPr>
          <w:rFonts w:ascii="Arial" w:hAnsi="Arial" w:cs="Arial"/>
          <w:sz w:val="24"/>
          <w:szCs w:val="24"/>
        </w:rPr>
        <w:t xml:space="preserve"> </w:t>
      </w:r>
      <w:r w:rsidRPr="003C75E6">
        <w:rPr>
          <w:rFonts w:ascii="Arial" w:hAnsi="Arial" w:cs="Arial"/>
          <w:sz w:val="24"/>
          <w:szCs w:val="24"/>
        </w:rPr>
        <w:t>pieces are still whole</w:t>
      </w:r>
      <w:r w:rsidR="00440B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C75E6">
        <w:rPr>
          <w:rFonts w:ascii="Arial" w:hAnsi="Arial" w:cs="Arial"/>
          <w:sz w:val="24"/>
          <w:szCs w:val="24"/>
        </w:rPr>
        <w:t xml:space="preserve">he says before [partaking], </w:t>
      </w:r>
      <w:r w:rsidR="00440B4C">
        <w:rPr>
          <w:rFonts w:ascii="Arial" w:hAnsi="Arial" w:cs="Arial"/>
          <w:sz w:val="24"/>
          <w:szCs w:val="24"/>
        </w:rPr>
        <w:t>“</w:t>
      </w:r>
      <w:r w:rsidR="00440B4C">
        <w:rPr>
          <w:rFonts w:ascii="Arial" w:hAnsi="Arial" w:cs="Arial"/>
          <w:i/>
          <w:iCs/>
          <w:sz w:val="24"/>
          <w:szCs w:val="24"/>
        </w:rPr>
        <w:t>Ha-Motzi L</w:t>
      </w:r>
      <w:r w:rsidRPr="00222910">
        <w:rPr>
          <w:rFonts w:ascii="Arial" w:hAnsi="Arial" w:cs="Arial"/>
          <w:i/>
          <w:iCs/>
          <w:sz w:val="24"/>
          <w:szCs w:val="24"/>
        </w:rPr>
        <w:t>ech</w:t>
      </w:r>
      <w:r w:rsidR="00440B4C">
        <w:rPr>
          <w:rFonts w:ascii="Arial" w:hAnsi="Arial" w:cs="Arial"/>
          <w:i/>
          <w:iCs/>
          <w:sz w:val="24"/>
          <w:szCs w:val="24"/>
        </w:rPr>
        <w:t>em Min Ha-A</w:t>
      </w:r>
      <w:r w:rsidRPr="00222910">
        <w:rPr>
          <w:rFonts w:ascii="Arial" w:hAnsi="Arial" w:cs="Arial"/>
          <w:i/>
          <w:iCs/>
          <w:sz w:val="24"/>
          <w:szCs w:val="24"/>
        </w:rPr>
        <w:t>retz</w:t>
      </w:r>
      <w:r w:rsidR="00440B4C" w:rsidRPr="00440B4C">
        <w:rPr>
          <w:rFonts w:ascii="Arial" w:hAnsi="Arial" w:cs="Arial"/>
          <w:sz w:val="24"/>
          <w:szCs w:val="24"/>
        </w:rPr>
        <w:t>,</w:t>
      </w:r>
      <w:r w:rsidR="00440B4C">
        <w:rPr>
          <w:rFonts w:ascii="Arial" w:hAnsi="Arial" w:cs="Arial"/>
          <w:sz w:val="24"/>
          <w:szCs w:val="24"/>
        </w:rPr>
        <w:t>”</w:t>
      </w:r>
      <w:r w:rsidRPr="00222910">
        <w:rPr>
          <w:rFonts w:ascii="Arial" w:hAnsi="Arial" w:cs="Arial"/>
          <w:sz w:val="24"/>
          <w:szCs w:val="24"/>
        </w:rPr>
        <w:t xml:space="preserve"> </w:t>
      </w:r>
      <w:r w:rsidRPr="003C75E6">
        <w:rPr>
          <w:rFonts w:ascii="Arial" w:hAnsi="Arial" w:cs="Arial"/>
          <w:sz w:val="24"/>
          <w:szCs w:val="24"/>
        </w:rPr>
        <w:t xml:space="preserve">and after, </w:t>
      </w:r>
      <w:r w:rsidR="00440B4C">
        <w:rPr>
          <w:rFonts w:ascii="Arial" w:hAnsi="Arial" w:cs="Arial"/>
          <w:i/>
          <w:iCs/>
          <w:sz w:val="24"/>
          <w:szCs w:val="24"/>
        </w:rPr>
        <w:t>Birkat Ha-M</w:t>
      </w:r>
      <w:r w:rsidRPr="003C75E6">
        <w:rPr>
          <w:rFonts w:ascii="Arial" w:hAnsi="Arial" w:cs="Arial"/>
          <w:i/>
          <w:iCs/>
          <w:sz w:val="24"/>
          <w:szCs w:val="24"/>
        </w:rPr>
        <w:t>azon</w:t>
      </w:r>
      <w:r w:rsidR="00440B4C">
        <w:rPr>
          <w:rFonts w:ascii="Arial" w:hAnsi="Arial" w:cs="Arial"/>
          <w:sz w:val="24"/>
          <w:szCs w:val="24"/>
        </w:rPr>
        <w:t>. I</w:t>
      </w:r>
      <w:r w:rsidRPr="003C75E6">
        <w:rPr>
          <w:rFonts w:ascii="Arial" w:hAnsi="Arial" w:cs="Arial"/>
          <w:sz w:val="24"/>
          <w:szCs w:val="24"/>
        </w:rPr>
        <w:t>f the pieces are no longer whole, he says before</w:t>
      </w:r>
      <w:r>
        <w:rPr>
          <w:rFonts w:ascii="Arial" w:hAnsi="Arial" w:cs="Arial"/>
          <w:sz w:val="24"/>
          <w:szCs w:val="24"/>
        </w:rPr>
        <w:t xml:space="preserve"> </w:t>
      </w:r>
      <w:r w:rsidRPr="003C75E6">
        <w:rPr>
          <w:rFonts w:ascii="Arial" w:hAnsi="Arial" w:cs="Arial"/>
          <w:sz w:val="24"/>
          <w:szCs w:val="24"/>
        </w:rPr>
        <w:t>partaking</w:t>
      </w:r>
      <w:r w:rsidR="00440B4C">
        <w:rPr>
          <w:rFonts w:ascii="Arial" w:hAnsi="Arial" w:cs="Arial"/>
          <w:sz w:val="24"/>
          <w:szCs w:val="24"/>
        </w:rPr>
        <w:t>,</w:t>
      </w:r>
      <w:r w:rsidRPr="003C75E6"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sz w:val="24"/>
          <w:szCs w:val="24"/>
        </w:rPr>
        <w:t>“</w:t>
      </w:r>
      <w:r w:rsidR="00440B4C">
        <w:rPr>
          <w:rFonts w:ascii="Arial" w:hAnsi="Arial" w:cs="Arial"/>
          <w:i/>
          <w:iCs/>
          <w:sz w:val="24"/>
          <w:szCs w:val="24"/>
        </w:rPr>
        <w:t>Borei Minei M</w:t>
      </w:r>
      <w:r w:rsidRPr="003C75E6">
        <w:rPr>
          <w:rFonts w:ascii="Arial" w:hAnsi="Arial" w:cs="Arial"/>
          <w:i/>
          <w:iCs/>
          <w:sz w:val="24"/>
          <w:szCs w:val="24"/>
        </w:rPr>
        <w:t>ezonot</w:t>
      </w:r>
      <w:r w:rsidRPr="003C75E6">
        <w:rPr>
          <w:rFonts w:ascii="Arial" w:hAnsi="Arial" w:cs="Arial"/>
          <w:sz w:val="24"/>
          <w:szCs w:val="24"/>
        </w:rPr>
        <w:t>,</w:t>
      </w:r>
      <w:r w:rsidR="00440B4C">
        <w:rPr>
          <w:rFonts w:ascii="Arial" w:hAnsi="Arial" w:cs="Arial"/>
          <w:sz w:val="24"/>
          <w:szCs w:val="24"/>
        </w:rPr>
        <w:t>”</w:t>
      </w:r>
      <w:r w:rsidRPr="003C75E6">
        <w:rPr>
          <w:rFonts w:ascii="Arial" w:hAnsi="Arial" w:cs="Arial"/>
          <w:sz w:val="24"/>
          <w:szCs w:val="24"/>
        </w:rPr>
        <w:t xml:space="preserve"> and after</w:t>
      </w:r>
      <w:r w:rsidR="00440B4C">
        <w:rPr>
          <w:rFonts w:ascii="Arial" w:hAnsi="Arial" w:cs="Arial"/>
          <w:sz w:val="24"/>
          <w:szCs w:val="24"/>
        </w:rPr>
        <w:t>,</w:t>
      </w:r>
      <w:r w:rsidRPr="003C75E6"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i/>
          <w:iCs/>
          <w:sz w:val="24"/>
          <w:szCs w:val="24"/>
        </w:rPr>
        <w:t>Al Ha-M</w:t>
      </w:r>
      <w:r w:rsidRPr="003C75E6">
        <w:rPr>
          <w:rFonts w:ascii="Arial" w:hAnsi="Arial" w:cs="Arial"/>
          <w:i/>
          <w:iCs/>
          <w:sz w:val="24"/>
          <w:szCs w:val="24"/>
        </w:rPr>
        <w:t>ichya</w:t>
      </w:r>
      <w:r w:rsidRPr="003C75E6">
        <w:rPr>
          <w:rFonts w:ascii="Arial" w:hAnsi="Arial" w:cs="Arial"/>
          <w:sz w:val="24"/>
          <w:szCs w:val="24"/>
        </w:rPr>
        <w:t>.</w:t>
      </w:r>
    </w:p>
    <w:p w:rsidR="00271AF7" w:rsidRDefault="00271AF7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271AF7" w:rsidRDefault="00271AF7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</w:t>
      </w:r>
      <w:r w:rsidR="00B80C64">
        <w:rPr>
          <w:rFonts w:ascii="Arial" w:hAnsi="Arial" w:cs="Arial"/>
          <w:sz w:val="24"/>
          <w:szCs w:val="24"/>
        </w:rPr>
        <w:t xml:space="preserve"> to this passage, cooking bread, in water, </w:t>
      </w:r>
      <w:r w:rsidR="008B3671">
        <w:rPr>
          <w:rFonts w:ascii="Arial" w:hAnsi="Arial" w:cs="Arial"/>
          <w:sz w:val="24"/>
          <w:szCs w:val="24"/>
        </w:rPr>
        <w:t>changes</w:t>
      </w:r>
      <w:r>
        <w:rPr>
          <w:rFonts w:ascii="Arial" w:hAnsi="Arial" w:cs="Arial"/>
          <w:sz w:val="24"/>
          <w:szCs w:val="24"/>
        </w:rPr>
        <w:t xml:space="preserve"> its status</w:t>
      </w:r>
      <w:r w:rsidR="00440B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sz w:val="24"/>
          <w:szCs w:val="24"/>
        </w:rPr>
        <w:t>O</w:t>
      </w:r>
      <w:r w:rsidR="006C675A">
        <w:rPr>
          <w:rFonts w:ascii="Arial" w:hAnsi="Arial" w:cs="Arial"/>
          <w:sz w:val="24"/>
          <w:szCs w:val="24"/>
        </w:rPr>
        <w:t>ne</w:t>
      </w:r>
      <w:r w:rsidR="00440B4C">
        <w:rPr>
          <w:rFonts w:ascii="Arial" w:hAnsi="Arial" w:cs="Arial"/>
          <w:sz w:val="24"/>
          <w:szCs w:val="24"/>
        </w:rPr>
        <w:t xml:space="preserve"> therefore</w:t>
      </w:r>
      <w:r w:rsidR="006C675A">
        <w:rPr>
          <w:rFonts w:ascii="Arial" w:hAnsi="Arial" w:cs="Arial"/>
          <w:sz w:val="24"/>
          <w:szCs w:val="24"/>
        </w:rPr>
        <w:t xml:space="preserve"> recites </w:t>
      </w:r>
      <w:r w:rsidR="00440B4C">
        <w:rPr>
          <w:rFonts w:ascii="Arial" w:hAnsi="Arial" w:cs="Arial"/>
          <w:i/>
          <w:iCs/>
          <w:sz w:val="24"/>
          <w:szCs w:val="24"/>
        </w:rPr>
        <w:t>Borei Minei M</w:t>
      </w:r>
      <w:r w:rsidR="006C675A" w:rsidRPr="00222910">
        <w:rPr>
          <w:rFonts w:ascii="Arial" w:hAnsi="Arial" w:cs="Arial"/>
          <w:i/>
          <w:iCs/>
          <w:sz w:val="24"/>
          <w:szCs w:val="24"/>
        </w:rPr>
        <w:t>ezonot</w:t>
      </w:r>
      <w:r w:rsidR="006C675A">
        <w:rPr>
          <w:rFonts w:ascii="Arial" w:hAnsi="Arial" w:cs="Arial"/>
          <w:sz w:val="24"/>
          <w:szCs w:val="24"/>
        </w:rPr>
        <w:t xml:space="preserve"> before eating</w:t>
      </w:r>
      <w:r w:rsidR="00440B4C">
        <w:rPr>
          <w:rFonts w:ascii="Arial" w:hAnsi="Arial" w:cs="Arial"/>
          <w:sz w:val="24"/>
          <w:szCs w:val="24"/>
        </w:rPr>
        <w:t xml:space="preserve"> if</w:t>
      </w:r>
      <w:r w:rsidR="006C675A">
        <w:rPr>
          <w:rFonts w:ascii="Arial" w:hAnsi="Arial" w:cs="Arial"/>
          <w:sz w:val="24"/>
          <w:szCs w:val="24"/>
        </w:rPr>
        <w:t xml:space="preserve"> t</w:t>
      </w:r>
      <w:r w:rsidR="00440B4C">
        <w:rPr>
          <w:rFonts w:ascii="Arial" w:hAnsi="Arial" w:cs="Arial"/>
          <w:sz w:val="24"/>
          <w:szCs w:val="24"/>
        </w:rPr>
        <w:t>he “pieces are no longer whole.”</w:t>
      </w:r>
    </w:p>
    <w:p w:rsidR="006C675A" w:rsidRDefault="006C675A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6C675A" w:rsidRDefault="006C675A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somewhat more cryptic passage </w:t>
      </w:r>
      <w:r w:rsidR="00222910">
        <w:rPr>
          <w:rFonts w:ascii="Arial" w:hAnsi="Arial" w:cs="Arial"/>
          <w:sz w:val="24"/>
          <w:szCs w:val="24"/>
        </w:rPr>
        <w:t>(</w:t>
      </w:r>
      <w:r w:rsidR="00222910" w:rsidRPr="00440B4C">
        <w:rPr>
          <w:rFonts w:ascii="Arial" w:hAnsi="Arial" w:cs="Arial"/>
          <w:i/>
          <w:iCs/>
          <w:sz w:val="24"/>
          <w:szCs w:val="24"/>
        </w:rPr>
        <w:t>Berakhot</w:t>
      </w:r>
      <w:r w:rsidR="00222910">
        <w:rPr>
          <w:rFonts w:ascii="Arial" w:hAnsi="Arial" w:cs="Arial"/>
          <w:sz w:val="24"/>
          <w:szCs w:val="24"/>
        </w:rPr>
        <w:t xml:space="preserve"> 37b) </w:t>
      </w:r>
      <w:r>
        <w:rPr>
          <w:rFonts w:ascii="Arial" w:hAnsi="Arial" w:cs="Arial"/>
          <w:sz w:val="24"/>
          <w:szCs w:val="24"/>
        </w:rPr>
        <w:t>relates:</w:t>
      </w:r>
    </w:p>
    <w:p w:rsidR="006C675A" w:rsidRDefault="006C675A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B80C64" w:rsidRDefault="003C75E6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6C675A">
        <w:rPr>
          <w:rFonts w:ascii="Arial" w:hAnsi="Arial" w:cs="Arial"/>
          <w:sz w:val="24"/>
          <w:szCs w:val="24"/>
        </w:rPr>
        <w:t xml:space="preserve">R. Yosef said: </w:t>
      </w:r>
      <w:r w:rsidR="00440B4C">
        <w:rPr>
          <w:rFonts w:ascii="Arial" w:hAnsi="Arial" w:cs="Arial"/>
          <w:sz w:val="24"/>
          <w:szCs w:val="24"/>
        </w:rPr>
        <w:t>On a</w:t>
      </w:r>
      <w:r w:rsidR="006C675A">
        <w:rPr>
          <w:rFonts w:ascii="Arial" w:hAnsi="Arial" w:cs="Arial"/>
          <w:sz w:val="24"/>
          <w:szCs w:val="24"/>
        </w:rPr>
        <w:t xml:space="preserve"> </w:t>
      </w:r>
      <w:r w:rsidR="006C675A" w:rsidRPr="00222910">
        <w:rPr>
          <w:rFonts w:ascii="Arial" w:hAnsi="Arial" w:cs="Arial"/>
          <w:i/>
          <w:iCs/>
          <w:sz w:val="24"/>
          <w:szCs w:val="24"/>
        </w:rPr>
        <w:t>cha</w:t>
      </w:r>
      <w:r w:rsidR="00222910" w:rsidRPr="00222910">
        <w:rPr>
          <w:rFonts w:ascii="Arial" w:hAnsi="Arial" w:cs="Arial"/>
          <w:i/>
          <w:iCs/>
          <w:sz w:val="24"/>
          <w:szCs w:val="24"/>
        </w:rPr>
        <w:t>v</w:t>
      </w:r>
      <w:r w:rsidR="006C675A" w:rsidRPr="00222910">
        <w:rPr>
          <w:rFonts w:ascii="Arial" w:hAnsi="Arial" w:cs="Arial"/>
          <w:i/>
          <w:iCs/>
          <w:sz w:val="24"/>
          <w:szCs w:val="24"/>
        </w:rPr>
        <w:t>itza</w:t>
      </w:r>
      <w:r w:rsidR="006C675A">
        <w:rPr>
          <w:rFonts w:ascii="Arial" w:hAnsi="Arial" w:cs="Arial"/>
          <w:sz w:val="24"/>
          <w:szCs w:val="24"/>
        </w:rPr>
        <w:t xml:space="preserve">, which has </w:t>
      </w:r>
      <w:r w:rsidRPr="006C675A">
        <w:rPr>
          <w:rFonts w:ascii="Arial" w:hAnsi="Arial" w:cs="Arial"/>
          <w:sz w:val="24"/>
          <w:szCs w:val="24"/>
        </w:rPr>
        <w:t xml:space="preserve">pieces of bread as big as an olive, the blessing said before it is </w:t>
      </w:r>
      <w:r w:rsidR="00440B4C">
        <w:rPr>
          <w:rFonts w:ascii="Arial" w:hAnsi="Arial" w:cs="Arial"/>
          <w:i/>
          <w:iCs/>
          <w:sz w:val="24"/>
          <w:szCs w:val="24"/>
        </w:rPr>
        <w:t>Ha-Motzi Lechem Min Ha-A</w:t>
      </w:r>
      <w:r w:rsidRPr="006C675A">
        <w:rPr>
          <w:rFonts w:ascii="Arial" w:hAnsi="Arial" w:cs="Arial"/>
          <w:i/>
          <w:iCs/>
          <w:sz w:val="24"/>
          <w:szCs w:val="24"/>
        </w:rPr>
        <w:t>retz</w:t>
      </w:r>
      <w:r w:rsidRPr="006C675A">
        <w:rPr>
          <w:rFonts w:ascii="Arial" w:hAnsi="Arial" w:cs="Arial"/>
          <w:sz w:val="24"/>
          <w:szCs w:val="24"/>
        </w:rPr>
        <w:t xml:space="preserve">, and after it </w:t>
      </w:r>
      <w:r w:rsidR="00440B4C">
        <w:rPr>
          <w:rFonts w:ascii="Arial" w:hAnsi="Arial" w:cs="Arial"/>
          <w:i/>
          <w:iCs/>
          <w:sz w:val="24"/>
          <w:szCs w:val="24"/>
        </w:rPr>
        <w:t>Birkat Ha-M</w:t>
      </w:r>
      <w:r w:rsidRPr="006C675A">
        <w:rPr>
          <w:rFonts w:ascii="Arial" w:hAnsi="Arial" w:cs="Arial"/>
          <w:i/>
          <w:iCs/>
          <w:sz w:val="24"/>
          <w:szCs w:val="24"/>
        </w:rPr>
        <w:t>azon</w:t>
      </w:r>
      <w:r w:rsidRPr="006C675A">
        <w:rPr>
          <w:rFonts w:ascii="Arial" w:hAnsi="Arial" w:cs="Arial"/>
          <w:sz w:val="24"/>
          <w:szCs w:val="24"/>
        </w:rPr>
        <w:t xml:space="preserve"> is said. If there</w:t>
      </w:r>
      <w:r w:rsidR="006C675A">
        <w:rPr>
          <w:rFonts w:ascii="Arial" w:hAnsi="Arial" w:cs="Arial"/>
          <w:sz w:val="24"/>
          <w:szCs w:val="24"/>
        </w:rPr>
        <w:t xml:space="preserve"> </w:t>
      </w:r>
      <w:r w:rsidRPr="006C675A">
        <w:rPr>
          <w:rFonts w:ascii="Arial" w:hAnsi="Arial" w:cs="Arial"/>
          <w:sz w:val="24"/>
          <w:szCs w:val="24"/>
        </w:rPr>
        <w:t xml:space="preserve">are no pieces as big as an olive in it, the blessing said before it is </w:t>
      </w:r>
      <w:r w:rsidR="00440B4C" w:rsidRPr="00440B4C">
        <w:rPr>
          <w:rFonts w:ascii="Arial" w:hAnsi="Arial" w:cs="Arial"/>
          <w:i/>
          <w:iCs/>
          <w:sz w:val="24"/>
          <w:szCs w:val="24"/>
        </w:rPr>
        <w:t>B</w:t>
      </w:r>
      <w:r w:rsidR="00440B4C">
        <w:rPr>
          <w:rFonts w:ascii="Arial" w:hAnsi="Arial" w:cs="Arial"/>
          <w:i/>
          <w:iCs/>
          <w:sz w:val="24"/>
          <w:szCs w:val="24"/>
        </w:rPr>
        <w:t>orei Minei M</w:t>
      </w:r>
      <w:r w:rsidRPr="006C675A">
        <w:rPr>
          <w:rFonts w:ascii="Arial" w:hAnsi="Arial" w:cs="Arial"/>
          <w:i/>
          <w:iCs/>
          <w:sz w:val="24"/>
          <w:szCs w:val="24"/>
        </w:rPr>
        <w:t>ezonot</w:t>
      </w:r>
      <w:r w:rsidRPr="006C675A">
        <w:rPr>
          <w:rFonts w:ascii="Arial" w:hAnsi="Arial" w:cs="Arial"/>
          <w:sz w:val="24"/>
          <w:szCs w:val="24"/>
        </w:rPr>
        <w:t>, and after it</w:t>
      </w:r>
      <w:r w:rsidR="00440B4C">
        <w:rPr>
          <w:rFonts w:ascii="Arial" w:hAnsi="Arial" w:cs="Arial"/>
          <w:sz w:val="24"/>
          <w:szCs w:val="24"/>
        </w:rPr>
        <w:t>,</w:t>
      </w:r>
      <w:r w:rsidRPr="006C675A"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i/>
          <w:iCs/>
          <w:sz w:val="24"/>
          <w:szCs w:val="24"/>
        </w:rPr>
        <w:t>Al Ha-M</w:t>
      </w:r>
      <w:r w:rsidRPr="00974D4C">
        <w:rPr>
          <w:rFonts w:ascii="Arial" w:hAnsi="Arial" w:cs="Arial"/>
          <w:i/>
          <w:iCs/>
          <w:sz w:val="24"/>
          <w:szCs w:val="24"/>
        </w:rPr>
        <w:t>ichya</w:t>
      </w:r>
      <w:r w:rsidR="00B80C64">
        <w:rPr>
          <w:rFonts w:ascii="Arial" w:hAnsi="Arial" w:cs="Arial"/>
          <w:sz w:val="24"/>
          <w:szCs w:val="24"/>
        </w:rPr>
        <w:t>…</w:t>
      </w:r>
    </w:p>
    <w:p w:rsidR="003C75E6" w:rsidRDefault="003C75E6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6C675A">
        <w:rPr>
          <w:rFonts w:ascii="Arial" w:hAnsi="Arial" w:cs="Arial"/>
          <w:sz w:val="24"/>
          <w:szCs w:val="24"/>
        </w:rPr>
        <w:t xml:space="preserve">R. Sheshet said: </w:t>
      </w:r>
      <w:r w:rsidR="00440B4C">
        <w:rPr>
          <w:rFonts w:ascii="Arial" w:hAnsi="Arial" w:cs="Arial"/>
          <w:sz w:val="24"/>
          <w:szCs w:val="24"/>
        </w:rPr>
        <w:t>Even i</w:t>
      </w:r>
      <w:r w:rsidRPr="006C675A">
        <w:rPr>
          <w:rFonts w:ascii="Arial" w:hAnsi="Arial" w:cs="Arial"/>
          <w:sz w:val="24"/>
          <w:szCs w:val="24"/>
        </w:rPr>
        <w:t xml:space="preserve">f the crumbs of bread in a </w:t>
      </w:r>
      <w:r w:rsidR="006C675A" w:rsidRPr="00222910">
        <w:rPr>
          <w:rFonts w:ascii="Arial" w:hAnsi="Arial" w:cs="Arial"/>
          <w:i/>
          <w:iCs/>
          <w:sz w:val="24"/>
          <w:szCs w:val="24"/>
        </w:rPr>
        <w:t>cha</w:t>
      </w:r>
      <w:r w:rsidR="00222910">
        <w:rPr>
          <w:rFonts w:ascii="Arial" w:hAnsi="Arial" w:cs="Arial"/>
          <w:i/>
          <w:iCs/>
          <w:sz w:val="24"/>
          <w:szCs w:val="24"/>
        </w:rPr>
        <w:t>v</w:t>
      </w:r>
      <w:r w:rsidR="006C675A" w:rsidRPr="00222910">
        <w:rPr>
          <w:rFonts w:ascii="Arial" w:hAnsi="Arial" w:cs="Arial"/>
          <w:i/>
          <w:iCs/>
          <w:sz w:val="24"/>
          <w:szCs w:val="24"/>
        </w:rPr>
        <w:t>itza</w:t>
      </w:r>
      <w:r w:rsidRPr="006C675A">
        <w:rPr>
          <w:rFonts w:ascii="Arial" w:hAnsi="Arial" w:cs="Arial"/>
          <w:sz w:val="24"/>
          <w:szCs w:val="24"/>
        </w:rPr>
        <w:t xml:space="preserve"> are less than an olive, the benediction </w:t>
      </w:r>
      <w:r w:rsidR="00440B4C" w:rsidRPr="00440B4C">
        <w:rPr>
          <w:rFonts w:ascii="Arial" w:hAnsi="Arial" w:cs="Arial"/>
          <w:i/>
          <w:iCs/>
          <w:sz w:val="24"/>
          <w:szCs w:val="24"/>
        </w:rPr>
        <w:t>H</w:t>
      </w:r>
      <w:r w:rsidR="00440B4C">
        <w:rPr>
          <w:rFonts w:ascii="Arial" w:hAnsi="Arial" w:cs="Arial"/>
          <w:i/>
          <w:iCs/>
          <w:sz w:val="24"/>
          <w:szCs w:val="24"/>
        </w:rPr>
        <w:t>a-Motzi Lechem Min Ha-A</w:t>
      </w:r>
      <w:r w:rsidRPr="006C675A">
        <w:rPr>
          <w:rFonts w:ascii="Arial" w:hAnsi="Arial" w:cs="Arial"/>
          <w:i/>
          <w:iCs/>
          <w:sz w:val="24"/>
          <w:szCs w:val="24"/>
        </w:rPr>
        <w:t>retz</w:t>
      </w:r>
      <w:r w:rsidRPr="006C675A">
        <w:rPr>
          <w:rFonts w:ascii="Arial" w:hAnsi="Arial" w:cs="Arial"/>
          <w:sz w:val="24"/>
          <w:szCs w:val="24"/>
        </w:rPr>
        <w:t xml:space="preserve"> is said over it. Rava added: This is only if they still have the appearance of bread (</w:t>
      </w:r>
      <w:r w:rsidRPr="006C675A">
        <w:rPr>
          <w:rFonts w:ascii="Arial" w:hAnsi="Arial" w:cs="Arial"/>
          <w:i/>
          <w:iCs/>
          <w:sz w:val="24"/>
          <w:szCs w:val="24"/>
        </w:rPr>
        <w:t>torita de-nehama</w:t>
      </w:r>
      <w:r w:rsidRPr="006C675A">
        <w:rPr>
          <w:rFonts w:ascii="Arial" w:hAnsi="Arial" w:cs="Arial"/>
          <w:sz w:val="24"/>
          <w:szCs w:val="24"/>
        </w:rPr>
        <w:t>).</w:t>
      </w:r>
    </w:p>
    <w:p w:rsidR="00EB4210" w:rsidRPr="00EE40E9" w:rsidRDefault="00EB4210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</w:p>
    <w:p w:rsidR="001065B2" w:rsidRDefault="00974D4C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</w:t>
      </w:r>
      <w:r w:rsidR="00EB4210">
        <w:rPr>
          <w:rFonts w:ascii="Arial" w:hAnsi="Arial" w:cs="Arial"/>
          <w:sz w:val="24"/>
          <w:szCs w:val="24"/>
        </w:rPr>
        <w:t xml:space="preserve">this passage, R. Yosef and R. Sheshet disagree as to whether </w:t>
      </w:r>
      <w:r w:rsidR="00440B4C">
        <w:rPr>
          <w:rFonts w:ascii="Arial" w:hAnsi="Arial" w:cs="Arial"/>
          <w:sz w:val="24"/>
          <w:szCs w:val="24"/>
        </w:rPr>
        <w:t xml:space="preserve">one </w:t>
      </w:r>
      <w:r w:rsidR="00EB4210">
        <w:rPr>
          <w:rFonts w:ascii="Arial" w:hAnsi="Arial" w:cs="Arial"/>
          <w:sz w:val="24"/>
          <w:szCs w:val="24"/>
        </w:rPr>
        <w:t xml:space="preserve">should recite </w:t>
      </w:r>
      <w:r w:rsidR="00440B4C">
        <w:rPr>
          <w:rFonts w:ascii="Arial" w:hAnsi="Arial" w:cs="Arial"/>
          <w:i/>
          <w:iCs/>
          <w:sz w:val="24"/>
          <w:szCs w:val="24"/>
        </w:rPr>
        <w:t>Ha-M</w:t>
      </w:r>
      <w:r w:rsidR="00EB4210" w:rsidRPr="008B3671">
        <w:rPr>
          <w:rFonts w:ascii="Arial" w:hAnsi="Arial" w:cs="Arial"/>
          <w:i/>
          <w:iCs/>
          <w:sz w:val="24"/>
          <w:szCs w:val="24"/>
        </w:rPr>
        <w:t>otzi</w:t>
      </w:r>
      <w:r w:rsidR="00EB4210">
        <w:rPr>
          <w:rFonts w:ascii="Arial" w:hAnsi="Arial" w:cs="Arial"/>
          <w:sz w:val="24"/>
          <w:szCs w:val="24"/>
        </w:rPr>
        <w:t xml:space="preserve"> on a </w:t>
      </w:r>
      <w:r w:rsidR="00EB4210" w:rsidRPr="008B3671">
        <w:rPr>
          <w:rFonts w:ascii="Arial" w:hAnsi="Arial" w:cs="Arial"/>
          <w:i/>
          <w:iCs/>
          <w:sz w:val="24"/>
          <w:szCs w:val="24"/>
        </w:rPr>
        <w:t>cha</w:t>
      </w:r>
      <w:r w:rsidR="008B3671">
        <w:rPr>
          <w:rFonts w:ascii="Arial" w:hAnsi="Arial" w:cs="Arial"/>
          <w:i/>
          <w:iCs/>
          <w:sz w:val="24"/>
          <w:szCs w:val="24"/>
        </w:rPr>
        <w:t>v</w:t>
      </w:r>
      <w:r w:rsidR="00EB4210" w:rsidRPr="008B3671">
        <w:rPr>
          <w:rFonts w:ascii="Arial" w:hAnsi="Arial" w:cs="Arial"/>
          <w:i/>
          <w:iCs/>
          <w:sz w:val="24"/>
          <w:szCs w:val="24"/>
        </w:rPr>
        <w:t>itza</w:t>
      </w:r>
      <w:r w:rsidR="00EB4210">
        <w:rPr>
          <w:rFonts w:ascii="Arial" w:hAnsi="Arial" w:cs="Arial"/>
          <w:sz w:val="24"/>
          <w:szCs w:val="24"/>
        </w:rPr>
        <w:t xml:space="preserve"> made from a piece</w:t>
      </w:r>
      <w:r w:rsidR="00B80C64">
        <w:rPr>
          <w:rFonts w:ascii="Arial" w:hAnsi="Arial" w:cs="Arial"/>
          <w:sz w:val="24"/>
          <w:szCs w:val="24"/>
        </w:rPr>
        <w:t>s</w:t>
      </w:r>
      <w:r w:rsidR="00EB4210">
        <w:rPr>
          <w:rFonts w:ascii="Arial" w:hAnsi="Arial" w:cs="Arial"/>
          <w:sz w:val="24"/>
          <w:szCs w:val="24"/>
        </w:rPr>
        <w:t xml:space="preserve"> of bread</w:t>
      </w:r>
      <w:r w:rsidR="00440B4C">
        <w:rPr>
          <w:rFonts w:ascii="Arial" w:hAnsi="Arial" w:cs="Arial"/>
          <w:sz w:val="24"/>
          <w:szCs w:val="24"/>
        </w:rPr>
        <w:t xml:space="preserve"> </w:t>
      </w:r>
      <w:r w:rsidR="00B80C64">
        <w:rPr>
          <w:rFonts w:ascii="Arial" w:hAnsi="Arial" w:cs="Arial"/>
          <w:sz w:val="24"/>
          <w:szCs w:val="24"/>
        </w:rPr>
        <w:t>which are</w:t>
      </w:r>
      <w:r w:rsidR="00EB4210">
        <w:rPr>
          <w:rFonts w:ascii="Arial" w:hAnsi="Arial" w:cs="Arial"/>
          <w:sz w:val="24"/>
          <w:szCs w:val="24"/>
        </w:rPr>
        <w:t xml:space="preserve"> smaller than a </w:t>
      </w:r>
      <w:r w:rsidR="00EB4210" w:rsidRPr="008B3671">
        <w:rPr>
          <w:rFonts w:ascii="Arial" w:hAnsi="Arial" w:cs="Arial"/>
          <w:i/>
          <w:iCs/>
          <w:sz w:val="24"/>
          <w:szCs w:val="24"/>
        </w:rPr>
        <w:t>kezayit</w:t>
      </w:r>
      <w:r w:rsidR="00EB4210">
        <w:rPr>
          <w:rFonts w:ascii="Arial" w:hAnsi="Arial" w:cs="Arial"/>
          <w:sz w:val="24"/>
          <w:szCs w:val="24"/>
        </w:rPr>
        <w:t xml:space="preserve">. </w:t>
      </w:r>
    </w:p>
    <w:p w:rsidR="00EB4210" w:rsidRDefault="00EB4210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B4210" w:rsidRDefault="00EB4210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</w:t>
      </w:r>
      <w:r w:rsidRPr="00440B4C">
        <w:rPr>
          <w:rFonts w:ascii="Arial" w:hAnsi="Arial" w:cs="Arial"/>
          <w:i/>
          <w:iCs/>
          <w:sz w:val="24"/>
          <w:szCs w:val="24"/>
        </w:rPr>
        <w:t>Rishonim</w:t>
      </w:r>
      <w:r>
        <w:rPr>
          <w:rFonts w:ascii="Arial" w:hAnsi="Arial" w:cs="Arial"/>
          <w:sz w:val="24"/>
          <w:szCs w:val="24"/>
        </w:rPr>
        <w:t xml:space="preserve"> debate whether there is a relationship between these two passages. Rashi (s.v. </w:t>
      </w:r>
      <w:r w:rsidR="003C6719" w:rsidRPr="008B3671">
        <w:rPr>
          <w:rFonts w:ascii="Arial" w:hAnsi="Arial" w:cs="Arial"/>
          <w:i/>
          <w:iCs/>
          <w:sz w:val="24"/>
          <w:szCs w:val="24"/>
        </w:rPr>
        <w:t>chavitza</w:t>
      </w:r>
      <w:r w:rsidR="00440B4C">
        <w:rPr>
          <w:rFonts w:ascii="Arial" w:hAnsi="Arial" w:cs="Arial"/>
          <w:sz w:val="24"/>
          <w:szCs w:val="24"/>
        </w:rPr>
        <w:t>;</w:t>
      </w:r>
      <w:r w:rsidR="003C6719">
        <w:rPr>
          <w:rFonts w:ascii="Arial" w:hAnsi="Arial" w:cs="Arial"/>
          <w:sz w:val="24"/>
          <w:szCs w:val="24"/>
        </w:rPr>
        <w:t xml:space="preserve"> see Tosafot</w:t>
      </w:r>
      <w:r w:rsidR="00440B4C">
        <w:rPr>
          <w:rFonts w:ascii="Arial" w:hAnsi="Arial" w:cs="Arial"/>
          <w:sz w:val="24"/>
          <w:szCs w:val="24"/>
        </w:rPr>
        <w:t>,</w:t>
      </w:r>
      <w:r w:rsidR="003C6719">
        <w:rPr>
          <w:rFonts w:ascii="Arial" w:hAnsi="Arial" w:cs="Arial"/>
          <w:sz w:val="24"/>
          <w:szCs w:val="24"/>
        </w:rPr>
        <w:t xml:space="preserve"> s.v. </w:t>
      </w:r>
      <w:r w:rsidR="003C6719" w:rsidRPr="00222910">
        <w:rPr>
          <w:rFonts w:ascii="Arial" w:hAnsi="Arial" w:cs="Arial"/>
          <w:i/>
          <w:iCs/>
          <w:sz w:val="24"/>
          <w:szCs w:val="24"/>
        </w:rPr>
        <w:t>chavitza</w:t>
      </w:r>
      <w:r w:rsidR="003C671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explains that the second passage </w:t>
      </w:r>
      <w:r w:rsidR="00440B4C" w:rsidRPr="00B80C64">
        <w:rPr>
          <w:rFonts w:ascii="Arial" w:hAnsi="Arial" w:cs="Arial"/>
          <w:i/>
          <w:iCs/>
          <w:sz w:val="24"/>
          <w:szCs w:val="24"/>
        </w:rPr>
        <w:t>also</w:t>
      </w:r>
      <w:r w:rsidR="00440B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refers to cooked bread, and R. Yosef and R. Sheshet </w:t>
      </w:r>
      <w:r w:rsidR="00440B4C">
        <w:rPr>
          <w:rFonts w:ascii="Arial" w:hAnsi="Arial" w:cs="Arial"/>
          <w:sz w:val="24"/>
          <w:szCs w:val="24"/>
        </w:rPr>
        <w:t>are explaining</w:t>
      </w:r>
      <w:r>
        <w:rPr>
          <w:rFonts w:ascii="Arial" w:hAnsi="Arial" w:cs="Arial"/>
          <w:sz w:val="24"/>
          <w:szCs w:val="24"/>
        </w:rPr>
        <w:t xml:space="preserve"> the first passage, which refers to the pieces being “whole”. R. Yosef defines “whole” as </w:t>
      </w:r>
      <w:r w:rsidR="00440B4C">
        <w:rPr>
          <w:rFonts w:ascii="Arial" w:hAnsi="Arial" w:cs="Arial"/>
          <w:sz w:val="24"/>
          <w:szCs w:val="24"/>
        </w:rPr>
        <w:t>meaning that</w:t>
      </w:r>
      <w:r>
        <w:rPr>
          <w:rFonts w:ascii="Arial" w:hAnsi="Arial" w:cs="Arial"/>
          <w:sz w:val="24"/>
          <w:szCs w:val="24"/>
        </w:rPr>
        <w:t xml:space="preserve"> a </w:t>
      </w:r>
      <w:r w:rsidRPr="00222910">
        <w:rPr>
          <w:rFonts w:ascii="Arial" w:hAnsi="Arial" w:cs="Arial"/>
          <w:i/>
          <w:iCs/>
          <w:sz w:val="24"/>
          <w:szCs w:val="24"/>
        </w:rPr>
        <w:t>kezayit</w:t>
      </w:r>
      <w:r>
        <w:rPr>
          <w:rFonts w:ascii="Arial" w:hAnsi="Arial" w:cs="Arial"/>
          <w:sz w:val="24"/>
          <w:szCs w:val="24"/>
        </w:rPr>
        <w:t xml:space="preserve"> of bread </w:t>
      </w:r>
      <w:r w:rsidR="00440B4C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intact, while R. Sheshet maintains that “whole” refers only to the “appearance of bread” (</w:t>
      </w:r>
      <w:r w:rsidRPr="00EB4210">
        <w:rPr>
          <w:rFonts w:ascii="Arial" w:hAnsi="Arial" w:cs="Arial"/>
          <w:i/>
          <w:iCs/>
          <w:sz w:val="24"/>
          <w:szCs w:val="24"/>
        </w:rPr>
        <w:t>torita de-nehama</w:t>
      </w:r>
      <w:r>
        <w:rPr>
          <w:rFonts w:ascii="Arial" w:hAnsi="Arial" w:cs="Arial"/>
          <w:sz w:val="24"/>
          <w:szCs w:val="24"/>
        </w:rPr>
        <w:t xml:space="preserve">), even if it is smaller than a </w:t>
      </w:r>
      <w:r w:rsidRPr="00440B4C">
        <w:rPr>
          <w:rFonts w:ascii="Arial" w:hAnsi="Arial" w:cs="Arial"/>
          <w:i/>
          <w:iCs/>
          <w:sz w:val="24"/>
          <w:szCs w:val="24"/>
        </w:rPr>
        <w:t>kezayit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C6719" w:rsidRDefault="003C6719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3C6719" w:rsidRDefault="003C6719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Other </w:t>
      </w:r>
      <w:r w:rsidRPr="00440B4C">
        <w:rPr>
          <w:rFonts w:ascii="Arial" w:hAnsi="Arial" w:cs="Arial"/>
          <w:i/>
          <w:iCs/>
          <w:sz w:val="24"/>
          <w:szCs w:val="24"/>
        </w:rPr>
        <w:t>Rishonim</w:t>
      </w:r>
      <w:r>
        <w:rPr>
          <w:rFonts w:ascii="Arial" w:hAnsi="Arial" w:cs="Arial"/>
          <w:sz w:val="24"/>
          <w:szCs w:val="24"/>
        </w:rPr>
        <w:t>, including the Rosh (</w:t>
      </w:r>
      <w:r w:rsidRPr="00440B4C">
        <w:rPr>
          <w:rFonts w:ascii="Arial" w:hAnsi="Arial" w:cs="Arial"/>
          <w:i/>
          <w:iCs/>
          <w:sz w:val="24"/>
          <w:szCs w:val="24"/>
        </w:rPr>
        <w:t>Berakhot</w:t>
      </w:r>
      <w:r>
        <w:rPr>
          <w:rFonts w:ascii="Arial" w:hAnsi="Arial" w:cs="Arial"/>
          <w:sz w:val="24"/>
          <w:szCs w:val="24"/>
        </w:rPr>
        <w:t xml:space="preserve"> 5:10) and Talmidei Rabbenu Yona (26b</w:t>
      </w:r>
      <w:r w:rsidR="00440B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s.v. </w:t>
      </w:r>
      <w:r w:rsidRPr="00222910">
        <w:rPr>
          <w:rFonts w:ascii="Arial" w:hAnsi="Arial" w:cs="Arial"/>
          <w:i/>
          <w:iCs/>
          <w:sz w:val="24"/>
          <w:szCs w:val="24"/>
        </w:rPr>
        <w:t>hai</w:t>
      </w:r>
      <w:r>
        <w:rPr>
          <w:rFonts w:ascii="Arial" w:hAnsi="Arial" w:cs="Arial"/>
          <w:sz w:val="24"/>
          <w:szCs w:val="24"/>
        </w:rPr>
        <w:t xml:space="preserve">) disagree. They understand that the two passages refer to two separate cases. </w:t>
      </w:r>
      <w:r w:rsidR="008B3671">
        <w:rPr>
          <w:rFonts w:ascii="Arial" w:hAnsi="Arial" w:cs="Arial"/>
          <w:sz w:val="24"/>
          <w:szCs w:val="24"/>
        </w:rPr>
        <w:t>If the</w:t>
      </w:r>
      <w:r>
        <w:rPr>
          <w:rFonts w:ascii="Arial" w:hAnsi="Arial" w:cs="Arial"/>
          <w:sz w:val="24"/>
          <w:szCs w:val="24"/>
        </w:rPr>
        <w:t xml:space="preserve"> bread is cooked in water, then the only factor </w:t>
      </w:r>
      <w:r w:rsidR="00440B4C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determines whether one recites </w:t>
      </w:r>
      <w:r w:rsidR="00440B4C">
        <w:rPr>
          <w:rFonts w:ascii="Arial" w:hAnsi="Arial" w:cs="Arial"/>
          <w:i/>
          <w:iCs/>
          <w:sz w:val="24"/>
          <w:szCs w:val="24"/>
        </w:rPr>
        <w:t>Ha-M</w:t>
      </w:r>
      <w:r w:rsidRPr="00222910">
        <w:rPr>
          <w:rFonts w:ascii="Arial" w:hAnsi="Arial" w:cs="Arial"/>
          <w:i/>
          <w:iCs/>
          <w:sz w:val="24"/>
          <w:szCs w:val="24"/>
        </w:rPr>
        <w:t xml:space="preserve">otzi </w:t>
      </w:r>
      <w:r w:rsidRPr="00440B4C">
        <w:rPr>
          <w:rFonts w:ascii="Arial" w:hAnsi="Arial" w:cs="Arial"/>
          <w:sz w:val="24"/>
          <w:szCs w:val="24"/>
        </w:rPr>
        <w:t>or</w:t>
      </w:r>
      <w:r w:rsidR="00440B4C">
        <w:rPr>
          <w:rFonts w:ascii="Arial" w:hAnsi="Arial" w:cs="Arial"/>
          <w:i/>
          <w:iCs/>
          <w:sz w:val="24"/>
          <w:szCs w:val="24"/>
        </w:rPr>
        <w:t xml:space="preserve"> Borei Minei M</w:t>
      </w:r>
      <w:r w:rsidRPr="00222910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 is whether the piece is “whole”. </w:t>
      </w:r>
      <w:r w:rsidR="008B3671">
        <w:rPr>
          <w:rFonts w:ascii="Arial" w:hAnsi="Arial" w:cs="Arial"/>
          <w:sz w:val="24"/>
          <w:szCs w:val="24"/>
        </w:rPr>
        <w:t>In addition, t</w:t>
      </w:r>
      <w:r>
        <w:rPr>
          <w:rFonts w:ascii="Arial" w:hAnsi="Arial" w:cs="Arial"/>
          <w:sz w:val="24"/>
          <w:szCs w:val="24"/>
        </w:rPr>
        <w:t xml:space="preserve">hey accept the </w:t>
      </w:r>
      <w:r w:rsidR="00440B4C">
        <w:rPr>
          <w:rFonts w:ascii="Arial" w:hAnsi="Arial" w:cs="Arial"/>
          <w:sz w:val="24"/>
          <w:szCs w:val="24"/>
        </w:rPr>
        <w:t xml:space="preserve">assertion of the </w:t>
      </w:r>
      <w:r>
        <w:rPr>
          <w:rFonts w:ascii="Arial" w:hAnsi="Arial" w:cs="Arial"/>
          <w:sz w:val="24"/>
          <w:szCs w:val="24"/>
        </w:rPr>
        <w:t>Yerushalmi (</w:t>
      </w:r>
      <w:r w:rsidRPr="00440B4C">
        <w:rPr>
          <w:rFonts w:ascii="Arial" w:hAnsi="Arial" w:cs="Arial"/>
          <w:i/>
          <w:iCs/>
          <w:sz w:val="24"/>
          <w:szCs w:val="24"/>
        </w:rPr>
        <w:t>Berakhot</w:t>
      </w:r>
      <w:r>
        <w:rPr>
          <w:rFonts w:ascii="Arial" w:hAnsi="Arial" w:cs="Arial"/>
          <w:sz w:val="24"/>
          <w:szCs w:val="24"/>
        </w:rPr>
        <w:t xml:space="preserve"> 6:1) that whether or not the pieces of bread are whole depends on </w:t>
      </w:r>
      <w:r w:rsidR="00440B4C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the piece is the size of a </w:t>
      </w:r>
      <w:r w:rsidRPr="00222910">
        <w:rPr>
          <w:rFonts w:ascii="Arial" w:hAnsi="Arial" w:cs="Arial"/>
          <w:i/>
          <w:iCs/>
          <w:sz w:val="24"/>
          <w:szCs w:val="24"/>
        </w:rPr>
        <w:t>kezayit</w:t>
      </w:r>
      <w:r>
        <w:rPr>
          <w:rFonts w:ascii="Arial" w:hAnsi="Arial" w:cs="Arial"/>
          <w:sz w:val="24"/>
          <w:szCs w:val="24"/>
        </w:rPr>
        <w:t xml:space="preserve"> or not. Therefore, befor</w:t>
      </w:r>
      <w:r w:rsidR="00440B4C">
        <w:rPr>
          <w:rFonts w:ascii="Arial" w:hAnsi="Arial" w:cs="Arial"/>
          <w:sz w:val="24"/>
          <w:szCs w:val="24"/>
        </w:rPr>
        <w:t>e eating pieces of cooked bread</w:t>
      </w:r>
      <w:r>
        <w:rPr>
          <w:rFonts w:ascii="Arial" w:hAnsi="Arial" w:cs="Arial"/>
          <w:sz w:val="24"/>
          <w:szCs w:val="24"/>
        </w:rPr>
        <w:t xml:space="preserve"> under the size of a </w:t>
      </w:r>
      <w:r w:rsidRPr="00222910">
        <w:rPr>
          <w:rFonts w:ascii="Arial" w:hAnsi="Arial" w:cs="Arial"/>
          <w:i/>
          <w:iCs/>
          <w:sz w:val="24"/>
          <w:szCs w:val="24"/>
        </w:rPr>
        <w:t>kezayit</w:t>
      </w:r>
      <w:r>
        <w:rPr>
          <w:rFonts w:ascii="Arial" w:hAnsi="Arial" w:cs="Arial"/>
          <w:sz w:val="24"/>
          <w:szCs w:val="24"/>
        </w:rPr>
        <w:t xml:space="preserve">, </w:t>
      </w:r>
      <w:r w:rsidRPr="00B80C64">
        <w:rPr>
          <w:rFonts w:ascii="Arial" w:hAnsi="Arial" w:cs="Arial"/>
          <w:i/>
          <w:iCs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agree that one says </w:t>
      </w:r>
      <w:r w:rsidR="00440B4C">
        <w:rPr>
          <w:rFonts w:ascii="Arial" w:hAnsi="Arial" w:cs="Arial"/>
          <w:i/>
          <w:iCs/>
          <w:sz w:val="24"/>
          <w:szCs w:val="24"/>
        </w:rPr>
        <w:t>Borei Minei M</w:t>
      </w:r>
      <w:r w:rsidRPr="00222910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. In addition, the second passage discusses a </w:t>
      </w:r>
      <w:r w:rsidRPr="00222910">
        <w:rPr>
          <w:rFonts w:ascii="Arial" w:hAnsi="Arial" w:cs="Arial"/>
          <w:i/>
          <w:iCs/>
          <w:sz w:val="24"/>
          <w:szCs w:val="24"/>
        </w:rPr>
        <w:t>chavitza</w:t>
      </w:r>
      <w:r>
        <w:rPr>
          <w:rFonts w:ascii="Arial" w:hAnsi="Arial" w:cs="Arial"/>
          <w:sz w:val="24"/>
          <w:szCs w:val="24"/>
        </w:rPr>
        <w:t>, which refers to bread crumbs held together by soup, mil</w:t>
      </w:r>
      <w:r w:rsidR="00440B4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or honey, </w:t>
      </w:r>
      <w:r w:rsidRPr="00440B4C">
        <w:rPr>
          <w:rFonts w:ascii="Arial" w:hAnsi="Arial" w:cs="Arial"/>
          <w:b/>
          <w:bCs/>
          <w:sz w:val="24"/>
          <w:szCs w:val="24"/>
        </w:rPr>
        <w:t>without</w:t>
      </w:r>
      <w:r>
        <w:rPr>
          <w:rFonts w:ascii="Arial" w:hAnsi="Arial" w:cs="Arial"/>
          <w:sz w:val="24"/>
          <w:szCs w:val="24"/>
        </w:rPr>
        <w:t xml:space="preserve"> being cooked. </w:t>
      </w:r>
      <w:r w:rsidR="00440B4C">
        <w:rPr>
          <w:rFonts w:ascii="Arial" w:hAnsi="Arial" w:cs="Arial"/>
          <w:sz w:val="24"/>
          <w:szCs w:val="24"/>
        </w:rPr>
        <w:t xml:space="preserve">In this case, </w:t>
      </w:r>
      <w:r>
        <w:rPr>
          <w:rFonts w:ascii="Arial" w:hAnsi="Arial" w:cs="Arial"/>
          <w:sz w:val="24"/>
          <w:szCs w:val="24"/>
        </w:rPr>
        <w:t xml:space="preserve">R. Yosef maintains that </w:t>
      </w:r>
      <w:r w:rsidR="00440B4C">
        <w:rPr>
          <w:rFonts w:ascii="Arial" w:hAnsi="Arial" w:cs="Arial"/>
          <w:sz w:val="24"/>
          <w:szCs w:val="24"/>
        </w:rPr>
        <w:t>the blessing</w:t>
      </w:r>
      <w:r>
        <w:rPr>
          <w:rFonts w:ascii="Arial" w:hAnsi="Arial" w:cs="Arial"/>
          <w:sz w:val="24"/>
          <w:szCs w:val="24"/>
        </w:rPr>
        <w:t xml:space="preserve"> depends on the size</w:t>
      </w:r>
      <w:r w:rsidR="00B80C64">
        <w:rPr>
          <w:rFonts w:ascii="Arial" w:hAnsi="Arial" w:cs="Arial"/>
          <w:sz w:val="24"/>
          <w:szCs w:val="24"/>
        </w:rPr>
        <w:t xml:space="preserve"> of the</w:t>
      </w:r>
      <w:r w:rsidR="00440B4C">
        <w:rPr>
          <w:rFonts w:ascii="Arial" w:hAnsi="Arial" w:cs="Arial"/>
          <w:sz w:val="24"/>
          <w:szCs w:val="24"/>
        </w:rPr>
        <w:t xml:space="preserve"> </w:t>
      </w:r>
      <w:r w:rsidR="00B80C64">
        <w:rPr>
          <w:rFonts w:ascii="Arial" w:hAnsi="Arial" w:cs="Arial"/>
          <w:sz w:val="24"/>
          <w:szCs w:val="24"/>
        </w:rPr>
        <w:t>pieces of</w:t>
      </w:r>
      <w:r w:rsidR="00440B4C">
        <w:rPr>
          <w:rFonts w:ascii="Arial" w:hAnsi="Arial" w:cs="Arial"/>
          <w:sz w:val="24"/>
          <w:szCs w:val="24"/>
        </w:rPr>
        <w:t xml:space="preserve"> bread</w:t>
      </w:r>
      <w:r>
        <w:rPr>
          <w:rFonts w:ascii="Arial" w:hAnsi="Arial" w:cs="Arial"/>
          <w:sz w:val="24"/>
          <w:szCs w:val="24"/>
        </w:rPr>
        <w:t xml:space="preserve">, </w:t>
      </w:r>
      <w:r w:rsidR="00440B4C">
        <w:rPr>
          <w:rFonts w:ascii="Arial" w:hAnsi="Arial" w:cs="Arial"/>
          <w:sz w:val="24"/>
          <w:szCs w:val="24"/>
        </w:rPr>
        <w:t xml:space="preserve">while </w:t>
      </w:r>
      <w:r>
        <w:rPr>
          <w:rFonts w:ascii="Arial" w:hAnsi="Arial" w:cs="Arial"/>
          <w:sz w:val="24"/>
          <w:szCs w:val="24"/>
        </w:rPr>
        <w:t>R. Sheshet believes it depends upon whether it retains the “appearance of bread”. In addition, the</w:t>
      </w:r>
      <w:r w:rsidR="00440B4C">
        <w:rPr>
          <w:rFonts w:ascii="Arial" w:hAnsi="Arial" w:cs="Arial"/>
          <w:sz w:val="24"/>
          <w:szCs w:val="24"/>
        </w:rPr>
        <w:t xml:space="preserve">se </w:t>
      </w:r>
      <w:r w:rsidR="00440B4C">
        <w:rPr>
          <w:rFonts w:ascii="Arial" w:hAnsi="Arial" w:cs="Arial"/>
          <w:i/>
          <w:iCs/>
          <w:sz w:val="24"/>
          <w:szCs w:val="24"/>
        </w:rPr>
        <w:t>Rishonim</w:t>
      </w:r>
      <w:r>
        <w:rPr>
          <w:rFonts w:ascii="Arial" w:hAnsi="Arial" w:cs="Arial"/>
          <w:sz w:val="24"/>
          <w:szCs w:val="24"/>
        </w:rPr>
        <w:t xml:space="preserve"> maintain that one says the blessing of </w:t>
      </w:r>
      <w:r w:rsidR="00440B4C">
        <w:rPr>
          <w:rFonts w:ascii="Arial" w:hAnsi="Arial" w:cs="Arial"/>
          <w:i/>
          <w:iCs/>
          <w:sz w:val="24"/>
          <w:szCs w:val="24"/>
        </w:rPr>
        <w:t>Ha-M</w:t>
      </w:r>
      <w:r w:rsidRPr="00222910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before eating bread crumbs</w:t>
      </w:r>
      <w:r w:rsidR="00440B4C">
        <w:rPr>
          <w:rFonts w:ascii="Arial" w:hAnsi="Arial" w:cs="Arial"/>
          <w:sz w:val="24"/>
          <w:szCs w:val="24"/>
        </w:rPr>
        <w:t xml:space="preserve"> that were not cooked</w:t>
      </w:r>
      <w:r>
        <w:rPr>
          <w:rFonts w:ascii="Arial" w:hAnsi="Arial" w:cs="Arial"/>
          <w:sz w:val="24"/>
          <w:szCs w:val="24"/>
        </w:rPr>
        <w:t xml:space="preserve"> and are not held together by another substance. Incidental</w:t>
      </w:r>
      <w:r w:rsidR="00440B4C">
        <w:rPr>
          <w:rFonts w:ascii="Arial" w:hAnsi="Arial" w:cs="Arial"/>
          <w:sz w:val="24"/>
          <w:szCs w:val="24"/>
        </w:rPr>
        <w:t>ly, Rabbeinu Chananel disagrees</w:t>
      </w:r>
      <w:r>
        <w:rPr>
          <w:rFonts w:ascii="Arial" w:hAnsi="Arial" w:cs="Arial"/>
          <w:sz w:val="24"/>
          <w:szCs w:val="24"/>
        </w:rPr>
        <w:t xml:space="preserve"> and claims that whenever there is no appearance of bread, one </w:t>
      </w:r>
      <w:r w:rsidR="008C5206">
        <w:rPr>
          <w:rFonts w:ascii="Arial" w:hAnsi="Arial" w:cs="Arial"/>
          <w:sz w:val="24"/>
          <w:szCs w:val="24"/>
        </w:rPr>
        <w:t>says</w:t>
      </w:r>
      <w:r>
        <w:rPr>
          <w:rFonts w:ascii="Arial" w:hAnsi="Arial" w:cs="Arial"/>
          <w:sz w:val="24"/>
          <w:szCs w:val="24"/>
        </w:rPr>
        <w:t xml:space="preserve"> </w:t>
      </w:r>
      <w:r w:rsidR="00440B4C">
        <w:rPr>
          <w:rFonts w:ascii="Arial" w:hAnsi="Arial" w:cs="Arial"/>
          <w:i/>
          <w:iCs/>
          <w:sz w:val="24"/>
          <w:szCs w:val="24"/>
        </w:rPr>
        <w:t>B</w:t>
      </w:r>
      <w:r w:rsidRPr="00222910">
        <w:rPr>
          <w:rFonts w:ascii="Arial" w:hAnsi="Arial" w:cs="Arial"/>
          <w:i/>
          <w:iCs/>
          <w:sz w:val="24"/>
          <w:szCs w:val="24"/>
        </w:rPr>
        <w:t>or</w:t>
      </w:r>
      <w:r w:rsidR="00440B4C">
        <w:rPr>
          <w:rFonts w:ascii="Arial" w:hAnsi="Arial" w:cs="Arial"/>
          <w:i/>
          <w:iCs/>
          <w:sz w:val="24"/>
          <w:szCs w:val="24"/>
        </w:rPr>
        <w:t>ei Minei M</w:t>
      </w:r>
      <w:r w:rsidRPr="00222910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C5206" w:rsidRDefault="008C5206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8C5206" w:rsidRDefault="008C5206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F670E">
        <w:rPr>
          <w:rFonts w:ascii="Arial" w:hAnsi="Arial" w:cs="Arial"/>
          <w:sz w:val="24"/>
          <w:szCs w:val="24"/>
        </w:rPr>
        <w:t>Shulkhan Arukh (168:10</w:t>
      </w:r>
      <w:r>
        <w:rPr>
          <w:rFonts w:ascii="Arial" w:hAnsi="Arial" w:cs="Arial"/>
          <w:sz w:val="24"/>
          <w:szCs w:val="24"/>
        </w:rPr>
        <w:t xml:space="preserve">) rules in </w:t>
      </w:r>
      <w:r w:rsidR="00440B4C">
        <w:rPr>
          <w:rFonts w:ascii="Arial" w:hAnsi="Arial" w:cs="Arial"/>
          <w:sz w:val="24"/>
          <w:szCs w:val="24"/>
        </w:rPr>
        <w:t>accordance with the second view</w:t>
      </w:r>
      <w:r>
        <w:rPr>
          <w:rFonts w:ascii="Arial" w:hAnsi="Arial" w:cs="Arial"/>
          <w:sz w:val="24"/>
          <w:szCs w:val="24"/>
        </w:rPr>
        <w:t xml:space="preserve"> and </w:t>
      </w:r>
      <w:r w:rsidR="008F670E">
        <w:rPr>
          <w:rFonts w:ascii="Arial" w:hAnsi="Arial" w:cs="Arial"/>
          <w:sz w:val="24"/>
          <w:szCs w:val="24"/>
        </w:rPr>
        <w:t>cites all three scenarios</w:t>
      </w:r>
      <w:r>
        <w:rPr>
          <w:rFonts w:ascii="Arial" w:hAnsi="Arial" w:cs="Arial"/>
          <w:sz w:val="24"/>
          <w:szCs w:val="24"/>
        </w:rPr>
        <w:t>:</w:t>
      </w:r>
    </w:p>
    <w:p w:rsidR="008C5206" w:rsidRDefault="008C5206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8C5206" w:rsidRDefault="008C5206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222910">
        <w:rPr>
          <w:rFonts w:ascii="Arial" w:hAnsi="Arial" w:cs="Arial"/>
          <w:i/>
          <w:iCs/>
          <w:sz w:val="24"/>
          <w:szCs w:val="24"/>
        </w:rPr>
        <w:t>chavitza</w:t>
      </w:r>
      <w:r>
        <w:rPr>
          <w:rFonts w:ascii="Arial" w:hAnsi="Arial" w:cs="Arial"/>
          <w:sz w:val="24"/>
          <w:szCs w:val="24"/>
        </w:rPr>
        <w:t xml:space="preserve">, </w:t>
      </w:r>
      <w:r w:rsidR="00222910">
        <w:rPr>
          <w:rFonts w:ascii="Arial" w:hAnsi="Arial" w:cs="Arial"/>
          <w:sz w:val="24"/>
          <w:szCs w:val="24"/>
        </w:rPr>
        <w:t>i.e.</w:t>
      </w:r>
      <w:r>
        <w:rPr>
          <w:rFonts w:ascii="Arial" w:hAnsi="Arial" w:cs="Arial"/>
          <w:sz w:val="24"/>
          <w:szCs w:val="24"/>
        </w:rPr>
        <w:t xml:space="preserve"> bread </w:t>
      </w:r>
      <w:r w:rsidR="0022291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rumbs </w:t>
      </w:r>
      <w:r w:rsidR="00440B4C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are held together by a broth, </w:t>
      </w:r>
      <w:r w:rsidR="00222910">
        <w:rPr>
          <w:rFonts w:ascii="Arial" w:hAnsi="Arial" w:cs="Arial"/>
          <w:sz w:val="24"/>
          <w:szCs w:val="24"/>
        </w:rPr>
        <w:t>which</w:t>
      </w:r>
      <w:r w:rsidR="00440B4C">
        <w:rPr>
          <w:rFonts w:ascii="Arial" w:hAnsi="Arial" w:cs="Arial"/>
          <w:sz w:val="24"/>
          <w:szCs w:val="24"/>
        </w:rPr>
        <w:t xml:space="preserve"> are cooked –</w:t>
      </w:r>
      <w:r>
        <w:rPr>
          <w:rFonts w:ascii="Arial" w:hAnsi="Arial" w:cs="Arial"/>
          <w:sz w:val="24"/>
          <w:szCs w:val="24"/>
        </w:rPr>
        <w:t xml:space="preserve"> if they are the size of a </w:t>
      </w:r>
      <w:r w:rsidRPr="00222910">
        <w:rPr>
          <w:rFonts w:ascii="Arial" w:hAnsi="Arial" w:cs="Arial"/>
          <w:i/>
          <w:iCs/>
          <w:sz w:val="24"/>
          <w:szCs w:val="24"/>
        </w:rPr>
        <w:t>kezayit</w:t>
      </w:r>
      <w:r>
        <w:rPr>
          <w:rFonts w:ascii="Arial" w:hAnsi="Arial" w:cs="Arial"/>
          <w:sz w:val="24"/>
          <w:szCs w:val="24"/>
        </w:rPr>
        <w:t xml:space="preserve">, </w:t>
      </w:r>
      <w:r w:rsidRPr="00222910">
        <w:rPr>
          <w:rFonts w:ascii="Arial" w:hAnsi="Arial" w:cs="Arial"/>
          <w:b/>
          <w:bCs/>
          <w:sz w:val="24"/>
          <w:szCs w:val="24"/>
        </w:rPr>
        <w:t>even if they</w:t>
      </w:r>
      <w:r>
        <w:rPr>
          <w:rFonts w:ascii="Arial" w:hAnsi="Arial" w:cs="Arial"/>
          <w:sz w:val="24"/>
          <w:szCs w:val="24"/>
        </w:rPr>
        <w:t xml:space="preserve"> </w:t>
      </w:r>
      <w:r w:rsidRPr="00222910">
        <w:rPr>
          <w:rFonts w:ascii="Arial" w:hAnsi="Arial" w:cs="Arial"/>
          <w:b/>
          <w:bCs/>
          <w:sz w:val="24"/>
          <w:szCs w:val="24"/>
        </w:rPr>
        <w:t>do</w:t>
      </w:r>
      <w:r w:rsidR="00440B4C">
        <w:rPr>
          <w:rFonts w:ascii="Arial" w:hAnsi="Arial" w:cs="Arial"/>
          <w:b/>
          <w:bCs/>
          <w:sz w:val="24"/>
          <w:szCs w:val="24"/>
        </w:rPr>
        <w:t xml:space="preserve"> no</w:t>
      </w:r>
      <w:r w:rsidRPr="00222910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have the appearance of bread, one recites </w:t>
      </w:r>
      <w:r w:rsidR="00440B4C">
        <w:rPr>
          <w:rFonts w:ascii="Arial" w:hAnsi="Arial" w:cs="Arial"/>
          <w:i/>
          <w:iCs/>
          <w:sz w:val="24"/>
          <w:szCs w:val="24"/>
        </w:rPr>
        <w:t>Ha-M</w:t>
      </w:r>
      <w:r w:rsidRPr="00222910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and </w:t>
      </w:r>
      <w:r w:rsidR="00440B4C">
        <w:rPr>
          <w:rFonts w:ascii="Arial" w:hAnsi="Arial" w:cs="Arial"/>
          <w:i/>
          <w:iCs/>
          <w:sz w:val="24"/>
          <w:szCs w:val="24"/>
        </w:rPr>
        <w:t>Birkat Ha-M</w:t>
      </w:r>
      <w:r w:rsidRPr="00222910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; if there is not a </w:t>
      </w:r>
      <w:r w:rsidRPr="00222910">
        <w:rPr>
          <w:rFonts w:ascii="Arial" w:hAnsi="Arial" w:cs="Arial"/>
          <w:i/>
          <w:iCs/>
          <w:sz w:val="24"/>
          <w:szCs w:val="24"/>
        </w:rPr>
        <w:t>kezayit</w:t>
      </w:r>
      <w:r>
        <w:rPr>
          <w:rFonts w:ascii="Arial" w:hAnsi="Arial" w:cs="Arial"/>
          <w:sz w:val="24"/>
          <w:szCs w:val="24"/>
        </w:rPr>
        <w:t xml:space="preserve">, even if it </w:t>
      </w:r>
      <w:r w:rsidR="00440B4C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</w:t>
      </w:r>
      <w:r w:rsidR="00222910">
        <w:rPr>
          <w:rFonts w:ascii="Arial" w:hAnsi="Arial" w:cs="Arial"/>
          <w:sz w:val="24"/>
          <w:szCs w:val="24"/>
        </w:rPr>
        <w:t>the appearance of bread, one on</w:t>
      </w:r>
      <w:r>
        <w:rPr>
          <w:rFonts w:ascii="Arial" w:hAnsi="Arial" w:cs="Arial"/>
          <w:sz w:val="24"/>
          <w:szCs w:val="24"/>
        </w:rPr>
        <w:t xml:space="preserve">ly says </w:t>
      </w:r>
      <w:r w:rsidR="00440B4C">
        <w:rPr>
          <w:rFonts w:ascii="Arial" w:hAnsi="Arial" w:cs="Arial"/>
          <w:i/>
          <w:iCs/>
          <w:sz w:val="24"/>
          <w:szCs w:val="24"/>
        </w:rPr>
        <w:t>Borei Minei M</w:t>
      </w:r>
      <w:r w:rsidRPr="00222910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 and </w:t>
      </w:r>
      <w:r w:rsidR="00440B4C">
        <w:rPr>
          <w:rFonts w:ascii="Arial" w:hAnsi="Arial" w:cs="Arial"/>
          <w:i/>
          <w:iCs/>
          <w:sz w:val="24"/>
          <w:szCs w:val="24"/>
        </w:rPr>
        <w:t>Al Ha-M</w:t>
      </w:r>
      <w:r w:rsidRPr="00222910">
        <w:rPr>
          <w:rFonts w:ascii="Arial" w:hAnsi="Arial" w:cs="Arial"/>
          <w:i/>
          <w:iCs/>
          <w:sz w:val="24"/>
          <w:szCs w:val="24"/>
        </w:rPr>
        <w:t>ichya</w:t>
      </w:r>
      <w:r>
        <w:rPr>
          <w:rFonts w:ascii="Arial" w:hAnsi="Arial" w:cs="Arial"/>
          <w:sz w:val="24"/>
          <w:szCs w:val="24"/>
        </w:rPr>
        <w:t>.</w:t>
      </w:r>
    </w:p>
    <w:p w:rsidR="00222910" w:rsidRDefault="008C5206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it is </w:t>
      </w:r>
      <w:r w:rsidRPr="00BB18CC">
        <w:rPr>
          <w:rFonts w:ascii="Arial" w:hAnsi="Arial" w:cs="Arial"/>
          <w:b/>
          <w:bCs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cooked, but rather held together b</w:t>
      </w:r>
      <w:r w:rsidR="00440B4C">
        <w:rPr>
          <w:rFonts w:ascii="Arial" w:hAnsi="Arial" w:cs="Arial"/>
          <w:sz w:val="24"/>
          <w:szCs w:val="24"/>
        </w:rPr>
        <w:t>y honey or broth –</w:t>
      </w:r>
      <w:r>
        <w:rPr>
          <w:rFonts w:ascii="Arial" w:hAnsi="Arial" w:cs="Arial"/>
          <w:sz w:val="24"/>
          <w:szCs w:val="24"/>
        </w:rPr>
        <w:t xml:space="preserve"> </w:t>
      </w:r>
      <w:r w:rsidR="00222910">
        <w:rPr>
          <w:rFonts w:ascii="Arial" w:hAnsi="Arial" w:cs="Arial"/>
          <w:sz w:val="24"/>
          <w:szCs w:val="24"/>
        </w:rPr>
        <w:t>if the pieces are larger than a</w:t>
      </w:r>
      <w:r>
        <w:rPr>
          <w:rFonts w:ascii="Arial" w:hAnsi="Arial" w:cs="Arial"/>
          <w:sz w:val="24"/>
          <w:szCs w:val="24"/>
        </w:rPr>
        <w:t xml:space="preserve"> </w:t>
      </w:r>
      <w:r w:rsidRPr="00222910">
        <w:rPr>
          <w:rFonts w:ascii="Arial" w:hAnsi="Arial" w:cs="Arial"/>
          <w:i/>
          <w:iCs/>
          <w:sz w:val="24"/>
          <w:szCs w:val="24"/>
        </w:rPr>
        <w:t>kezayit</w:t>
      </w:r>
      <w:r>
        <w:rPr>
          <w:rFonts w:ascii="Arial" w:hAnsi="Arial" w:cs="Arial"/>
          <w:sz w:val="24"/>
          <w:szCs w:val="24"/>
        </w:rPr>
        <w:t xml:space="preserve">, one says </w:t>
      </w:r>
      <w:r w:rsidR="00440B4C">
        <w:rPr>
          <w:rFonts w:ascii="Arial" w:hAnsi="Arial" w:cs="Arial"/>
          <w:i/>
          <w:iCs/>
          <w:sz w:val="24"/>
          <w:szCs w:val="24"/>
        </w:rPr>
        <w:t>Ha-M</w:t>
      </w:r>
      <w:r w:rsidRPr="00222910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, even if </w:t>
      </w:r>
      <w:r w:rsidR="00222910">
        <w:rPr>
          <w:rFonts w:ascii="Arial" w:hAnsi="Arial" w:cs="Arial"/>
          <w:sz w:val="24"/>
          <w:szCs w:val="24"/>
        </w:rPr>
        <w:t xml:space="preserve">they do not have the </w:t>
      </w:r>
      <w:r>
        <w:rPr>
          <w:rFonts w:ascii="Arial" w:hAnsi="Arial" w:cs="Arial"/>
          <w:sz w:val="24"/>
          <w:szCs w:val="24"/>
        </w:rPr>
        <w:t xml:space="preserve">appearance of bread. And if they </w:t>
      </w:r>
      <w:r w:rsidR="00440B4C">
        <w:rPr>
          <w:rFonts w:ascii="Arial" w:hAnsi="Arial" w:cs="Arial"/>
          <w:sz w:val="24"/>
          <w:szCs w:val="24"/>
        </w:rPr>
        <w:t>are not</w:t>
      </w:r>
      <w:r>
        <w:rPr>
          <w:rFonts w:ascii="Arial" w:hAnsi="Arial" w:cs="Arial"/>
          <w:sz w:val="24"/>
          <w:szCs w:val="24"/>
        </w:rPr>
        <w:t xml:space="preserve"> a </w:t>
      </w:r>
      <w:r w:rsidRPr="00222910">
        <w:rPr>
          <w:rFonts w:ascii="Arial" w:hAnsi="Arial" w:cs="Arial"/>
          <w:i/>
          <w:iCs/>
          <w:sz w:val="24"/>
          <w:szCs w:val="24"/>
        </w:rPr>
        <w:t>kezayit</w:t>
      </w:r>
      <w:r w:rsidR="00440B4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if they have the appearance of bread</w:t>
      </w:r>
      <w:r w:rsidR="00222910">
        <w:rPr>
          <w:rFonts w:ascii="Arial" w:hAnsi="Arial" w:cs="Arial"/>
          <w:sz w:val="24"/>
          <w:szCs w:val="24"/>
        </w:rPr>
        <w:t>, which means that it is clear and apparent that it</w:t>
      </w:r>
      <w:r w:rsidR="008B3671">
        <w:rPr>
          <w:rFonts w:ascii="Arial" w:hAnsi="Arial" w:cs="Arial"/>
          <w:sz w:val="24"/>
          <w:szCs w:val="24"/>
        </w:rPr>
        <w:t xml:space="preserve"> </w:t>
      </w:r>
      <w:r w:rsidR="00222910">
        <w:rPr>
          <w:rFonts w:ascii="Arial" w:hAnsi="Arial" w:cs="Arial"/>
          <w:sz w:val="24"/>
          <w:szCs w:val="24"/>
        </w:rPr>
        <w:t>is</w:t>
      </w:r>
      <w:r w:rsidR="008B3671">
        <w:rPr>
          <w:rFonts w:ascii="Arial" w:hAnsi="Arial" w:cs="Arial"/>
          <w:sz w:val="24"/>
          <w:szCs w:val="24"/>
        </w:rPr>
        <w:t xml:space="preserve"> </w:t>
      </w:r>
      <w:r w:rsidR="00222910">
        <w:rPr>
          <w:rFonts w:ascii="Arial" w:hAnsi="Arial" w:cs="Arial"/>
          <w:sz w:val="24"/>
          <w:szCs w:val="24"/>
        </w:rPr>
        <w:t xml:space="preserve">bread, then one </w:t>
      </w:r>
      <w:r w:rsidR="00440B4C">
        <w:rPr>
          <w:rFonts w:ascii="Arial" w:hAnsi="Arial" w:cs="Arial"/>
          <w:sz w:val="24"/>
          <w:szCs w:val="24"/>
        </w:rPr>
        <w:t xml:space="preserve">says </w:t>
      </w:r>
      <w:r w:rsidR="00440B4C" w:rsidRPr="00440B4C">
        <w:rPr>
          <w:rFonts w:ascii="Arial" w:hAnsi="Arial" w:cs="Arial"/>
          <w:i/>
          <w:iCs/>
          <w:sz w:val="24"/>
          <w:szCs w:val="24"/>
        </w:rPr>
        <w:t>H</w:t>
      </w:r>
      <w:r w:rsidR="00440B4C">
        <w:rPr>
          <w:rFonts w:ascii="Arial" w:hAnsi="Arial" w:cs="Arial"/>
          <w:i/>
          <w:iCs/>
          <w:sz w:val="24"/>
          <w:szCs w:val="24"/>
        </w:rPr>
        <w:t>a-M</w:t>
      </w:r>
      <w:r w:rsidR="00222910" w:rsidRPr="00440B4C">
        <w:rPr>
          <w:rFonts w:ascii="Arial" w:hAnsi="Arial" w:cs="Arial"/>
          <w:i/>
          <w:iCs/>
          <w:sz w:val="24"/>
          <w:szCs w:val="24"/>
        </w:rPr>
        <w:t>otzi</w:t>
      </w:r>
      <w:r w:rsidR="00440B4C">
        <w:rPr>
          <w:rFonts w:ascii="Arial" w:hAnsi="Arial" w:cs="Arial"/>
          <w:sz w:val="24"/>
          <w:szCs w:val="24"/>
        </w:rPr>
        <w:t xml:space="preserve"> and </w:t>
      </w:r>
      <w:r w:rsidR="00440B4C" w:rsidRPr="00440B4C">
        <w:rPr>
          <w:rFonts w:ascii="Arial" w:hAnsi="Arial" w:cs="Arial"/>
          <w:i/>
          <w:iCs/>
          <w:sz w:val="24"/>
          <w:szCs w:val="24"/>
        </w:rPr>
        <w:t>B</w:t>
      </w:r>
      <w:r w:rsidR="00222910" w:rsidRPr="00440B4C">
        <w:rPr>
          <w:rFonts w:ascii="Arial" w:hAnsi="Arial" w:cs="Arial"/>
          <w:i/>
          <w:iCs/>
          <w:sz w:val="24"/>
          <w:szCs w:val="24"/>
        </w:rPr>
        <w:t>irkat</w:t>
      </w:r>
      <w:r w:rsidR="00440B4C">
        <w:rPr>
          <w:rFonts w:ascii="Arial" w:hAnsi="Arial" w:cs="Arial"/>
          <w:sz w:val="24"/>
          <w:szCs w:val="24"/>
        </w:rPr>
        <w:t xml:space="preserve"> </w:t>
      </w:r>
      <w:r w:rsidR="00440B4C" w:rsidRPr="00440B4C">
        <w:rPr>
          <w:rFonts w:ascii="Arial" w:hAnsi="Arial" w:cs="Arial"/>
          <w:i/>
          <w:iCs/>
          <w:sz w:val="24"/>
          <w:szCs w:val="24"/>
        </w:rPr>
        <w:t>H</w:t>
      </w:r>
      <w:r w:rsidR="00440B4C">
        <w:rPr>
          <w:rFonts w:ascii="Arial" w:hAnsi="Arial" w:cs="Arial"/>
          <w:i/>
          <w:iCs/>
          <w:sz w:val="24"/>
          <w:szCs w:val="24"/>
        </w:rPr>
        <w:t>a-M</w:t>
      </w:r>
      <w:r w:rsidR="00222910" w:rsidRPr="00440B4C">
        <w:rPr>
          <w:rFonts w:ascii="Arial" w:hAnsi="Arial" w:cs="Arial"/>
          <w:i/>
          <w:iCs/>
          <w:sz w:val="24"/>
          <w:szCs w:val="24"/>
        </w:rPr>
        <w:t>azon</w:t>
      </w:r>
      <w:r w:rsidR="00222910">
        <w:rPr>
          <w:rFonts w:ascii="Arial" w:hAnsi="Arial" w:cs="Arial"/>
          <w:sz w:val="24"/>
          <w:szCs w:val="24"/>
        </w:rPr>
        <w:t xml:space="preserve">. [But] if they do not have the appearance of bread, one says </w:t>
      </w:r>
      <w:r w:rsidR="00440B4C">
        <w:rPr>
          <w:rFonts w:ascii="Arial" w:hAnsi="Arial" w:cs="Arial"/>
          <w:i/>
          <w:iCs/>
          <w:sz w:val="24"/>
          <w:szCs w:val="24"/>
        </w:rPr>
        <w:t>Borei M</w:t>
      </w:r>
      <w:r w:rsidR="00222910" w:rsidRPr="008B3671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440B4C">
        <w:rPr>
          <w:rFonts w:ascii="Arial" w:hAnsi="Arial" w:cs="Arial"/>
          <w:i/>
          <w:iCs/>
          <w:sz w:val="24"/>
          <w:szCs w:val="24"/>
        </w:rPr>
        <w:t>Mezonot</w:t>
      </w:r>
      <w:r w:rsidR="00222910">
        <w:rPr>
          <w:rFonts w:ascii="Arial" w:hAnsi="Arial" w:cs="Arial"/>
          <w:sz w:val="24"/>
          <w:szCs w:val="24"/>
        </w:rPr>
        <w:t xml:space="preserve"> and </w:t>
      </w:r>
      <w:r w:rsidR="00440B4C">
        <w:rPr>
          <w:rFonts w:ascii="Arial" w:hAnsi="Arial" w:cs="Arial"/>
          <w:i/>
          <w:iCs/>
          <w:sz w:val="24"/>
          <w:szCs w:val="24"/>
        </w:rPr>
        <w:t>Al Ha-M</w:t>
      </w:r>
      <w:r w:rsidR="00222910" w:rsidRPr="008B3671">
        <w:rPr>
          <w:rFonts w:ascii="Arial" w:hAnsi="Arial" w:cs="Arial"/>
          <w:i/>
          <w:iCs/>
          <w:sz w:val="24"/>
          <w:szCs w:val="24"/>
        </w:rPr>
        <w:t>ichya</w:t>
      </w:r>
      <w:r w:rsidR="00222910">
        <w:rPr>
          <w:rFonts w:ascii="Arial" w:hAnsi="Arial" w:cs="Arial"/>
          <w:sz w:val="24"/>
          <w:szCs w:val="24"/>
        </w:rPr>
        <w:t>.</w:t>
      </w:r>
    </w:p>
    <w:p w:rsidR="008C5206" w:rsidRDefault="00222910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8F670E">
        <w:rPr>
          <w:rFonts w:ascii="Arial" w:hAnsi="Arial" w:cs="Arial"/>
          <w:sz w:val="24"/>
          <w:szCs w:val="24"/>
        </w:rPr>
        <w:t>[the pieces] are not cooked or held together</w:t>
      </w:r>
      <w:r w:rsidR="00440B4C">
        <w:rPr>
          <w:rFonts w:ascii="Arial" w:hAnsi="Arial" w:cs="Arial"/>
          <w:sz w:val="24"/>
          <w:szCs w:val="24"/>
        </w:rPr>
        <w:t>,</w:t>
      </w:r>
      <w:r w:rsidR="008F670E">
        <w:rPr>
          <w:rFonts w:ascii="Arial" w:hAnsi="Arial" w:cs="Arial"/>
          <w:sz w:val="24"/>
          <w:szCs w:val="24"/>
        </w:rPr>
        <w:t xml:space="preserve"> but rather finely ground, even though they are smaller than a </w:t>
      </w:r>
      <w:r w:rsidR="008F670E" w:rsidRPr="008B3671">
        <w:rPr>
          <w:rFonts w:ascii="Arial" w:hAnsi="Arial" w:cs="Arial"/>
          <w:i/>
          <w:iCs/>
          <w:sz w:val="24"/>
          <w:szCs w:val="24"/>
        </w:rPr>
        <w:t>kezayit</w:t>
      </w:r>
      <w:r w:rsidR="008F670E">
        <w:rPr>
          <w:rFonts w:ascii="Arial" w:hAnsi="Arial" w:cs="Arial"/>
          <w:sz w:val="24"/>
          <w:szCs w:val="24"/>
        </w:rPr>
        <w:t xml:space="preserve"> and they do not have the appearance of bread</w:t>
      </w:r>
      <w:r w:rsidR="00440B4C">
        <w:rPr>
          <w:rFonts w:ascii="Arial" w:hAnsi="Arial" w:cs="Arial"/>
          <w:sz w:val="24"/>
          <w:szCs w:val="24"/>
        </w:rPr>
        <w:t>,</w:t>
      </w:r>
      <w:r w:rsidR="008F670E">
        <w:rPr>
          <w:rFonts w:ascii="Arial" w:hAnsi="Arial" w:cs="Arial"/>
          <w:sz w:val="24"/>
          <w:szCs w:val="24"/>
        </w:rPr>
        <w:t xml:space="preserve"> one says </w:t>
      </w:r>
      <w:r w:rsidR="00440B4C">
        <w:rPr>
          <w:rFonts w:ascii="Arial" w:hAnsi="Arial" w:cs="Arial"/>
          <w:i/>
          <w:iCs/>
          <w:sz w:val="24"/>
          <w:szCs w:val="24"/>
        </w:rPr>
        <w:t>Ha-M</w:t>
      </w:r>
      <w:r w:rsidR="008F670E" w:rsidRPr="008B3671">
        <w:rPr>
          <w:rFonts w:ascii="Arial" w:hAnsi="Arial" w:cs="Arial"/>
          <w:i/>
          <w:iCs/>
          <w:sz w:val="24"/>
          <w:szCs w:val="24"/>
        </w:rPr>
        <w:t>otzi</w:t>
      </w:r>
      <w:r w:rsidR="008F670E">
        <w:rPr>
          <w:rFonts w:ascii="Arial" w:hAnsi="Arial" w:cs="Arial"/>
          <w:sz w:val="24"/>
          <w:szCs w:val="24"/>
        </w:rPr>
        <w:t xml:space="preserve"> and </w:t>
      </w:r>
      <w:r w:rsidR="00440B4C">
        <w:rPr>
          <w:rFonts w:ascii="Arial" w:hAnsi="Arial" w:cs="Arial"/>
          <w:i/>
          <w:iCs/>
          <w:sz w:val="24"/>
          <w:szCs w:val="24"/>
        </w:rPr>
        <w:t>Birkat Ha-M</w:t>
      </w:r>
      <w:r w:rsidR="008F670E" w:rsidRPr="008B3671">
        <w:rPr>
          <w:rFonts w:ascii="Arial" w:hAnsi="Arial" w:cs="Arial"/>
          <w:i/>
          <w:iCs/>
          <w:sz w:val="24"/>
          <w:szCs w:val="24"/>
        </w:rPr>
        <w:t>azon</w:t>
      </w:r>
      <w:r w:rsidR="008F670E">
        <w:rPr>
          <w:rFonts w:ascii="Arial" w:hAnsi="Arial" w:cs="Arial"/>
          <w:sz w:val="24"/>
          <w:szCs w:val="24"/>
        </w:rPr>
        <w:t xml:space="preserve">. </w:t>
      </w:r>
    </w:p>
    <w:p w:rsidR="00271AF7" w:rsidRDefault="00271AF7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423156" w:rsidRDefault="00B80C64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Again, the Shulchan Arukh relates to a case in which the bread was cooked, </w:t>
      </w:r>
      <w:r w:rsidR="00BB18C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in which the bread was not cooked</w:t>
      </w:r>
      <w:r w:rsidR="00BB18CC">
        <w:rPr>
          <w:rFonts w:ascii="Arial" w:hAnsi="Arial" w:cs="Arial"/>
          <w:sz w:val="24"/>
          <w:szCs w:val="24"/>
        </w:rPr>
        <w:t xml:space="preserve">. If pieces are cooked, then the </w:t>
      </w:r>
      <w:r w:rsidR="00BB18CC" w:rsidRPr="00BB18CC">
        <w:rPr>
          <w:rFonts w:ascii="Arial" w:hAnsi="Arial" w:cs="Arial"/>
          <w:i/>
          <w:iCs/>
          <w:sz w:val="24"/>
          <w:szCs w:val="24"/>
        </w:rPr>
        <w:t>berakha</w:t>
      </w:r>
      <w:r w:rsidR="00BB18CC">
        <w:rPr>
          <w:rFonts w:ascii="Arial" w:hAnsi="Arial" w:cs="Arial"/>
          <w:sz w:val="24"/>
          <w:szCs w:val="24"/>
        </w:rPr>
        <w:t xml:space="preserve"> is dependent upon whether or not the pieces are the size of a </w:t>
      </w:r>
      <w:r w:rsidR="00BB18CC" w:rsidRPr="00BB18CC">
        <w:rPr>
          <w:rFonts w:ascii="Arial" w:hAnsi="Arial" w:cs="Arial"/>
          <w:i/>
          <w:iCs/>
          <w:sz w:val="24"/>
          <w:szCs w:val="24"/>
        </w:rPr>
        <w:t>kezayit</w:t>
      </w:r>
      <w:r w:rsidR="00BB18CC">
        <w:rPr>
          <w:rFonts w:ascii="Arial" w:hAnsi="Arial" w:cs="Arial"/>
          <w:sz w:val="24"/>
          <w:szCs w:val="24"/>
        </w:rPr>
        <w:t xml:space="preserve">. If they are </w:t>
      </w:r>
      <w:r w:rsidR="00BB18CC" w:rsidRPr="00BB18CC">
        <w:rPr>
          <w:rFonts w:ascii="Arial" w:hAnsi="Arial" w:cs="Arial"/>
          <w:i/>
          <w:iCs/>
          <w:sz w:val="24"/>
          <w:szCs w:val="24"/>
        </w:rPr>
        <w:t>not</w:t>
      </w:r>
      <w:r w:rsidR="00BB18CC">
        <w:rPr>
          <w:rFonts w:ascii="Arial" w:hAnsi="Arial" w:cs="Arial"/>
          <w:sz w:val="24"/>
          <w:szCs w:val="24"/>
        </w:rPr>
        <w:t xml:space="preserve"> cooked, but </w:t>
      </w:r>
      <w:r w:rsidR="002E781A">
        <w:rPr>
          <w:rFonts w:ascii="Arial" w:hAnsi="Arial" w:cs="Arial"/>
          <w:sz w:val="24"/>
          <w:szCs w:val="24"/>
        </w:rPr>
        <w:t xml:space="preserve">kneaded together, then one recite </w:t>
      </w:r>
      <w:r w:rsidR="002E781A" w:rsidRPr="002E781A">
        <w:rPr>
          <w:rFonts w:ascii="Arial" w:hAnsi="Arial" w:cs="Arial"/>
          <w:i/>
          <w:iCs/>
          <w:sz w:val="24"/>
          <w:szCs w:val="24"/>
        </w:rPr>
        <w:t>Ha-Motzi</w:t>
      </w:r>
      <w:r w:rsidR="002E781A">
        <w:rPr>
          <w:rFonts w:ascii="Arial" w:hAnsi="Arial" w:cs="Arial"/>
          <w:sz w:val="24"/>
          <w:szCs w:val="24"/>
        </w:rPr>
        <w:t xml:space="preserve"> before eating pieces larger than a </w:t>
      </w:r>
      <w:r w:rsidR="002E781A" w:rsidRPr="002E781A">
        <w:rPr>
          <w:rFonts w:ascii="Arial" w:hAnsi="Arial" w:cs="Arial"/>
          <w:i/>
          <w:iCs/>
          <w:sz w:val="24"/>
          <w:szCs w:val="24"/>
        </w:rPr>
        <w:t>kezayit</w:t>
      </w:r>
      <w:r w:rsidR="002E781A">
        <w:rPr>
          <w:rFonts w:ascii="Arial" w:hAnsi="Arial" w:cs="Arial"/>
          <w:sz w:val="24"/>
          <w:szCs w:val="24"/>
        </w:rPr>
        <w:t xml:space="preserve">, or pieces smaller than a </w:t>
      </w:r>
      <w:r w:rsidR="002E781A" w:rsidRPr="002E781A">
        <w:rPr>
          <w:rFonts w:ascii="Arial" w:hAnsi="Arial" w:cs="Arial"/>
          <w:i/>
          <w:iCs/>
          <w:sz w:val="24"/>
          <w:szCs w:val="24"/>
        </w:rPr>
        <w:t>kezayit</w:t>
      </w:r>
      <w:r w:rsidR="002E781A">
        <w:rPr>
          <w:rFonts w:ascii="Arial" w:hAnsi="Arial" w:cs="Arial"/>
          <w:sz w:val="24"/>
          <w:szCs w:val="24"/>
        </w:rPr>
        <w:t xml:space="preserve"> which have the appearance of bread. If </w:t>
      </w:r>
      <w:r w:rsidR="00BB18CC">
        <w:rPr>
          <w:rFonts w:ascii="Arial" w:hAnsi="Arial" w:cs="Arial"/>
          <w:sz w:val="24"/>
          <w:szCs w:val="24"/>
        </w:rPr>
        <w:t xml:space="preserve">they do </w:t>
      </w:r>
      <w:r w:rsidR="00BB18CC" w:rsidRPr="00BB18CC">
        <w:rPr>
          <w:rFonts w:ascii="Arial" w:hAnsi="Arial" w:cs="Arial"/>
          <w:i/>
          <w:iCs/>
          <w:sz w:val="24"/>
          <w:szCs w:val="24"/>
        </w:rPr>
        <w:t>not</w:t>
      </w:r>
      <w:r w:rsidR="00BB18CC">
        <w:rPr>
          <w:rFonts w:ascii="Arial" w:hAnsi="Arial" w:cs="Arial"/>
          <w:sz w:val="24"/>
          <w:szCs w:val="24"/>
        </w:rPr>
        <w:t xml:space="preserve"> have the appearance of bread, then one recites </w:t>
      </w:r>
      <w:r w:rsidR="00BB18CC">
        <w:rPr>
          <w:rFonts w:ascii="Arial" w:hAnsi="Arial" w:cs="Arial"/>
          <w:i/>
          <w:iCs/>
          <w:sz w:val="24"/>
          <w:szCs w:val="24"/>
        </w:rPr>
        <w:t>Borei Minei M</w:t>
      </w:r>
      <w:r w:rsidR="00BB18CC" w:rsidRPr="00E971BB">
        <w:rPr>
          <w:rFonts w:ascii="Arial" w:hAnsi="Arial" w:cs="Arial"/>
          <w:i/>
          <w:iCs/>
          <w:sz w:val="24"/>
          <w:szCs w:val="24"/>
        </w:rPr>
        <w:t>ezonot</w:t>
      </w:r>
      <w:r w:rsidR="00BB18CC">
        <w:rPr>
          <w:rFonts w:ascii="Arial" w:hAnsi="Arial" w:cs="Arial"/>
          <w:sz w:val="24"/>
          <w:szCs w:val="24"/>
        </w:rPr>
        <w:t>.</w:t>
      </w:r>
      <w:r w:rsidR="002E781A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hen </w:t>
      </w:r>
      <w:r w:rsidR="00E971BB">
        <w:rPr>
          <w:rFonts w:ascii="Arial" w:hAnsi="Arial" w:cs="Arial"/>
          <w:sz w:val="24"/>
          <w:szCs w:val="24"/>
        </w:rPr>
        <w:t xml:space="preserve">bread is ground </w:t>
      </w:r>
      <w:r w:rsidR="00440B4C">
        <w:rPr>
          <w:rFonts w:ascii="Arial" w:hAnsi="Arial" w:cs="Arial"/>
          <w:sz w:val="24"/>
          <w:szCs w:val="24"/>
        </w:rPr>
        <w:t>in</w:t>
      </w:r>
      <w:r w:rsidR="00E971BB">
        <w:rPr>
          <w:rFonts w:ascii="Arial" w:hAnsi="Arial" w:cs="Arial"/>
          <w:sz w:val="24"/>
          <w:szCs w:val="24"/>
        </w:rPr>
        <w:t xml:space="preserve">to bread </w:t>
      </w:r>
      <w:r w:rsidR="00440B4C">
        <w:rPr>
          <w:rFonts w:ascii="Arial" w:hAnsi="Arial" w:cs="Arial"/>
          <w:sz w:val="24"/>
          <w:szCs w:val="24"/>
        </w:rPr>
        <w:t>c</w:t>
      </w:r>
      <w:r w:rsidR="00E971BB">
        <w:rPr>
          <w:rFonts w:ascii="Arial" w:hAnsi="Arial" w:cs="Arial"/>
          <w:sz w:val="24"/>
          <w:szCs w:val="24"/>
        </w:rPr>
        <w:t>rumbs</w:t>
      </w:r>
      <w:r w:rsidR="002E781A">
        <w:rPr>
          <w:rFonts w:ascii="Arial" w:hAnsi="Arial" w:cs="Arial"/>
          <w:sz w:val="24"/>
          <w:szCs w:val="24"/>
        </w:rPr>
        <w:t xml:space="preserve">, one still says the blessing of </w:t>
      </w:r>
      <w:r w:rsidR="002E781A" w:rsidRPr="002E781A">
        <w:rPr>
          <w:rFonts w:ascii="Arial" w:hAnsi="Arial" w:cs="Arial"/>
          <w:i/>
          <w:iCs/>
          <w:sz w:val="24"/>
          <w:szCs w:val="24"/>
        </w:rPr>
        <w:t>Ha-Motzi</w:t>
      </w:r>
      <w:r w:rsidR="002E781A">
        <w:rPr>
          <w:rFonts w:ascii="Arial" w:hAnsi="Arial" w:cs="Arial"/>
          <w:sz w:val="24"/>
          <w:szCs w:val="24"/>
        </w:rPr>
        <w:t xml:space="preserve"> before eating them, unless they are cooked are kneaded together with other ingredients, as discussed above. </w:t>
      </w:r>
      <w:r w:rsidR="00E971BB">
        <w:rPr>
          <w:rFonts w:ascii="Arial" w:hAnsi="Arial" w:cs="Arial"/>
          <w:sz w:val="24"/>
          <w:szCs w:val="24"/>
        </w:rPr>
        <w:t xml:space="preserve"> </w:t>
      </w:r>
    </w:p>
    <w:p w:rsidR="00423156" w:rsidRDefault="00423156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423156" w:rsidRPr="00E971BB" w:rsidRDefault="00E971BB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 w:rsidRPr="00E971BB">
        <w:rPr>
          <w:rFonts w:ascii="Arial" w:hAnsi="Arial" w:cs="Arial"/>
          <w:b/>
          <w:bCs/>
          <w:sz w:val="24"/>
          <w:szCs w:val="24"/>
        </w:rPr>
        <w:t>Practical Ramifications</w:t>
      </w:r>
    </w:p>
    <w:p w:rsidR="00423156" w:rsidRDefault="00423156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F63509" w:rsidRDefault="00E971BB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deep-frying is viewed as similar to cooking, the </w:t>
      </w:r>
      <w:r w:rsidRPr="00440B4C">
        <w:rPr>
          <w:rFonts w:ascii="Arial" w:hAnsi="Arial" w:cs="Arial"/>
          <w:i/>
          <w:iCs/>
          <w:sz w:val="24"/>
          <w:szCs w:val="24"/>
        </w:rPr>
        <w:t>Poskim</w:t>
      </w:r>
      <w:r>
        <w:rPr>
          <w:rFonts w:ascii="Arial" w:hAnsi="Arial" w:cs="Arial"/>
          <w:sz w:val="24"/>
          <w:szCs w:val="24"/>
        </w:rPr>
        <w:t xml:space="preserve"> disagree as to whethe</w:t>
      </w:r>
      <w:r w:rsidR="00440B4C">
        <w:rPr>
          <w:rFonts w:ascii="Arial" w:hAnsi="Arial" w:cs="Arial"/>
          <w:sz w:val="24"/>
          <w:szCs w:val="24"/>
        </w:rPr>
        <w:t>r frying</w:t>
      </w:r>
      <w:r>
        <w:rPr>
          <w:rFonts w:ascii="Arial" w:hAnsi="Arial" w:cs="Arial"/>
          <w:sz w:val="24"/>
          <w:szCs w:val="24"/>
        </w:rPr>
        <w:t xml:space="preserve"> in a frying pan with oil</w:t>
      </w:r>
      <w:r w:rsidR="00440B4C">
        <w:rPr>
          <w:rFonts w:ascii="Arial" w:hAnsi="Arial" w:cs="Arial"/>
          <w:sz w:val="24"/>
          <w:szCs w:val="24"/>
        </w:rPr>
        <w:t xml:space="preserve"> should</w:t>
      </w:r>
      <w:r>
        <w:rPr>
          <w:rFonts w:ascii="Arial" w:hAnsi="Arial" w:cs="Arial"/>
          <w:sz w:val="24"/>
          <w:szCs w:val="24"/>
        </w:rPr>
        <w:t xml:space="preserve"> be considered an act of cooking or baking. This debate does not affect </w:t>
      </w:r>
      <w:r w:rsidR="00440B4C" w:rsidRPr="00440B4C">
        <w:rPr>
          <w:rFonts w:ascii="Arial" w:hAnsi="Arial" w:cs="Arial"/>
          <w:sz w:val="24"/>
          <w:szCs w:val="24"/>
        </w:rPr>
        <w:t>F</w:t>
      </w:r>
      <w:r w:rsidRPr="00440B4C">
        <w:rPr>
          <w:rFonts w:ascii="Arial" w:hAnsi="Arial" w:cs="Arial"/>
          <w:sz w:val="24"/>
          <w:szCs w:val="24"/>
        </w:rPr>
        <w:t>rench</w:t>
      </w:r>
      <w:r w:rsidR="00440B4C">
        <w:rPr>
          <w:rFonts w:ascii="Arial" w:hAnsi="Arial" w:cs="Arial"/>
          <w:i/>
          <w:iCs/>
          <w:sz w:val="24"/>
          <w:szCs w:val="24"/>
        </w:rPr>
        <w:t xml:space="preserve"> </w:t>
      </w:r>
      <w:r w:rsidR="002E781A">
        <w:rPr>
          <w:rFonts w:ascii="Arial" w:hAnsi="Arial" w:cs="Arial"/>
          <w:sz w:val="24"/>
          <w:szCs w:val="24"/>
        </w:rPr>
        <w:t>T</w:t>
      </w:r>
      <w:r w:rsidRPr="00440B4C">
        <w:rPr>
          <w:rFonts w:ascii="Arial" w:hAnsi="Arial" w:cs="Arial"/>
          <w:sz w:val="24"/>
          <w:szCs w:val="24"/>
        </w:rPr>
        <w:t>oast</w:t>
      </w:r>
      <w:r>
        <w:rPr>
          <w:rFonts w:ascii="Arial" w:hAnsi="Arial" w:cs="Arial"/>
          <w:sz w:val="24"/>
          <w:szCs w:val="24"/>
        </w:rPr>
        <w:t>, pieces of bread soaked in egg</w:t>
      </w:r>
      <w:r w:rsidR="00A9684C">
        <w:rPr>
          <w:rFonts w:ascii="Arial" w:hAnsi="Arial" w:cs="Arial"/>
          <w:sz w:val="24"/>
          <w:szCs w:val="24"/>
        </w:rPr>
        <w:t>, milk, and oil, and then fried.</w:t>
      </w:r>
      <w:r>
        <w:rPr>
          <w:rFonts w:ascii="Arial" w:hAnsi="Arial" w:cs="Arial"/>
          <w:sz w:val="24"/>
          <w:szCs w:val="24"/>
        </w:rPr>
        <w:t xml:space="preserve"> </w:t>
      </w:r>
      <w:r w:rsidR="00A968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ince the</w:t>
      </w:r>
      <w:r w:rsidR="00A9684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pieces are larger than a </w:t>
      </w:r>
      <w:r w:rsidRPr="008B3671">
        <w:rPr>
          <w:rFonts w:ascii="Arial" w:hAnsi="Arial" w:cs="Arial"/>
          <w:i/>
          <w:iCs/>
          <w:sz w:val="24"/>
          <w:szCs w:val="24"/>
        </w:rPr>
        <w:t>kezayit</w:t>
      </w:r>
      <w:r>
        <w:rPr>
          <w:rFonts w:ascii="Arial" w:hAnsi="Arial" w:cs="Arial"/>
          <w:sz w:val="24"/>
          <w:szCs w:val="24"/>
        </w:rPr>
        <w:t xml:space="preserve"> and they retain the appearance of bread, the blessing remains </w:t>
      </w:r>
      <w:r w:rsidR="00A9684C">
        <w:rPr>
          <w:rFonts w:ascii="Arial" w:hAnsi="Arial" w:cs="Arial"/>
          <w:i/>
          <w:iCs/>
          <w:sz w:val="24"/>
          <w:szCs w:val="24"/>
        </w:rPr>
        <w:t>Ha-M</w:t>
      </w:r>
      <w:r w:rsidRPr="008B3671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. However, </w:t>
      </w:r>
      <w:r w:rsidR="008B3671">
        <w:rPr>
          <w:rFonts w:ascii="Arial" w:hAnsi="Arial" w:cs="Arial"/>
          <w:sz w:val="24"/>
          <w:szCs w:val="24"/>
        </w:rPr>
        <w:t xml:space="preserve">contemporary </w:t>
      </w:r>
      <w:r w:rsidR="008B3671" w:rsidRPr="00A9684C">
        <w:rPr>
          <w:rFonts w:ascii="Arial" w:hAnsi="Arial" w:cs="Arial"/>
          <w:i/>
          <w:iCs/>
          <w:sz w:val="24"/>
          <w:szCs w:val="24"/>
        </w:rPr>
        <w:t>Pos</w:t>
      </w:r>
      <w:r w:rsidR="00423156" w:rsidRPr="00A9684C">
        <w:rPr>
          <w:rFonts w:ascii="Arial" w:hAnsi="Arial" w:cs="Arial"/>
          <w:i/>
          <w:iCs/>
          <w:sz w:val="24"/>
          <w:szCs w:val="24"/>
        </w:rPr>
        <w:t>kim</w:t>
      </w:r>
      <w:r w:rsidR="00423156">
        <w:rPr>
          <w:rFonts w:ascii="Arial" w:hAnsi="Arial" w:cs="Arial"/>
          <w:sz w:val="24"/>
          <w:szCs w:val="24"/>
        </w:rPr>
        <w:t xml:space="preserve"> </w:t>
      </w:r>
      <w:r w:rsidR="00A9684C">
        <w:rPr>
          <w:rFonts w:ascii="Arial" w:hAnsi="Arial" w:cs="Arial"/>
          <w:sz w:val="24"/>
          <w:szCs w:val="24"/>
        </w:rPr>
        <w:t xml:space="preserve">do </w:t>
      </w:r>
      <w:r w:rsidR="00423156">
        <w:rPr>
          <w:rFonts w:ascii="Arial" w:hAnsi="Arial" w:cs="Arial"/>
          <w:sz w:val="24"/>
          <w:szCs w:val="24"/>
        </w:rPr>
        <w:t>discuss t</w:t>
      </w:r>
      <w:r w:rsidR="00F63509">
        <w:rPr>
          <w:rFonts w:ascii="Arial" w:hAnsi="Arial" w:cs="Arial"/>
          <w:sz w:val="24"/>
          <w:szCs w:val="24"/>
        </w:rPr>
        <w:t>h</w:t>
      </w:r>
      <w:r w:rsidR="00423156">
        <w:rPr>
          <w:rFonts w:ascii="Arial" w:hAnsi="Arial" w:cs="Arial"/>
          <w:sz w:val="24"/>
          <w:szCs w:val="24"/>
        </w:rPr>
        <w:t>e proper blessing to say before eating “</w:t>
      </w:r>
      <w:r w:rsidR="00423156" w:rsidRPr="008B3671">
        <w:rPr>
          <w:rFonts w:ascii="Arial" w:hAnsi="Arial" w:cs="Arial"/>
          <w:i/>
          <w:iCs/>
          <w:sz w:val="24"/>
          <w:szCs w:val="24"/>
        </w:rPr>
        <w:t>matza brei</w:t>
      </w:r>
      <w:r w:rsidR="00423156">
        <w:rPr>
          <w:rFonts w:ascii="Arial" w:hAnsi="Arial" w:cs="Arial"/>
          <w:sz w:val="24"/>
          <w:szCs w:val="24"/>
        </w:rPr>
        <w:t xml:space="preserve">”. </w:t>
      </w:r>
    </w:p>
    <w:p w:rsidR="00F63509" w:rsidRDefault="00F63509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423156" w:rsidRDefault="00423156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 w:rsidRPr="008B3671">
        <w:rPr>
          <w:rFonts w:ascii="Arial" w:hAnsi="Arial" w:cs="Arial"/>
          <w:i/>
          <w:iCs/>
          <w:sz w:val="24"/>
          <w:szCs w:val="24"/>
        </w:rPr>
        <w:t>Matza brei</w:t>
      </w:r>
      <w:r>
        <w:rPr>
          <w:rFonts w:ascii="Arial" w:hAnsi="Arial" w:cs="Arial"/>
          <w:sz w:val="24"/>
          <w:szCs w:val="24"/>
        </w:rPr>
        <w:t xml:space="preserve"> is made by c</w:t>
      </w:r>
      <w:r w:rsidR="00F6350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ushing </w:t>
      </w:r>
      <w:r w:rsidRPr="00A9684C">
        <w:rPr>
          <w:rFonts w:ascii="Arial" w:hAnsi="Arial" w:cs="Arial"/>
          <w:i/>
          <w:iCs/>
          <w:sz w:val="24"/>
          <w:szCs w:val="24"/>
        </w:rPr>
        <w:t>matza</w:t>
      </w:r>
      <w:r>
        <w:rPr>
          <w:rFonts w:ascii="Arial" w:hAnsi="Arial" w:cs="Arial"/>
          <w:sz w:val="24"/>
          <w:szCs w:val="24"/>
        </w:rPr>
        <w:t xml:space="preserve"> into small pieces, mixing it with oil, milk, eggs, etc.</w:t>
      </w:r>
      <w:r w:rsidR="00A968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then fryi</w:t>
      </w:r>
      <w:r w:rsidR="002426B1">
        <w:rPr>
          <w:rFonts w:ascii="Arial" w:hAnsi="Arial" w:cs="Arial"/>
          <w:sz w:val="24"/>
          <w:szCs w:val="24"/>
        </w:rPr>
        <w:t>ng the mixture</w:t>
      </w:r>
      <w:r w:rsidR="00F63509">
        <w:rPr>
          <w:rFonts w:ascii="Arial" w:hAnsi="Arial" w:cs="Arial"/>
          <w:sz w:val="24"/>
          <w:szCs w:val="24"/>
        </w:rPr>
        <w:t xml:space="preserve"> into flat patties</w:t>
      </w:r>
      <w:r w:rsidR="002426B1">
        <w:rPr>
          <w:rFonts w:ascii="Arial" w:hAnsi="Arial" w:cs="Arial"/>
          <w:sz w:val="24"/>
          <w:szCs w:val="24"/>
        </w:rPr>
        <w:t xml:space="preserve">. </w:t>
      </w:r>
      <w:r w:rsidR="00F63509" w:rsidRPr="008B3671">
        <w:rPr>
          <w:rFonts w:ascii="Arial" w:hAnsi="Arial" w:cs="Arial"/>
          <w:i/>
          <w:iCs/>
          <w:sz w:val="24"/>
          <w:szCs w:val="24"/>
        </w:rPr>
        <w:t>M</w:t>
      </w:r>
      <w:r w:rsidR="002426B1" w:rsidRPr="008B3671">
        <w:rPr>
          <w:rFonts w:ascii="Arial" w:hAnsi="Arial" w:cs="Arial"/>
          <w:i/>
          <w:iCs/>
          <w:sz w:val="24"/>
          <w:szCs w:val="24"/>
        </w:rPr>
        <w:t>atza brei</w:t>
      </w:r>
      <w:r w:rsidR="002426B1">
        <w:rPr>
          <w:rFonts w:ascii="Arial" w:hAnsi="Arial" w:cs="Arial"/>
          <w:sz w:val="24"/>
          <w:szCs w:val="24"/>
        </w:rPr>
        <w:t xml:space="preserve"> is made from somewhat large an</w:t>
      </w:r>
      <w:r w:rsidR="00F63509">
        <w:rPr>
          <w:rFonts w:ascii="Arial" w:hAnsi="Arial" w:cs="Arial"/>
          <w:sz w:val="24"/>
          <w:szCs w:val="24"/>
        </w:rPr>
        <w:t xml:space="preserve">d distinctive pieces of </w:t>
      </w:r>
      <w:r w:rsidR="00F63509" w:rsidRPr="00A9684C">
        <w:rPr>
          <w:rFonts w:ascii="Arial" w:hAnsi="Arial" w:cs="Arial"/>
          <w:i/>
          <w:iCs/>
          <w:sz w:val="24"/>
          <w:szCs w:val="24"/>
        </w:rPr>
        <w:t>matza</w:t>
      </w:r>
      <w:r w:rsidR="00F63509">
        <w:rPr>
          <w:rFonts w:ascii="Arial" w:hAnsi="Arial" w:cs="Arial"/>
          <w:sz w:val="24"/>
          <w:szCs w:val="24"/>
        </w:rPr>
        <w:t xml:space="preserve">, which are generally smaller than a </w:t>
      </w:r>
      <w:r w:rsidR="00F63509" w:rsidRPr="008B3671">
        <w:rPr>
          <w:rFonts w:ascii="Arial" w:hAnsi="Arial" w:cs="Arial"/>
          <w:i/>
          <w:iCs/>
          <w:sz w:val="24"/>
          <w:szCs w:val="24"/>
        </w:rPr>
        <w:t>kezayit</w:t>
      </w:r>
      <w:r w:rsidR="00F63509">
        <w:rPr>
          <w:rFonts w:ascii="Arial" w:hAnsi="Arial" w:cs="Arial"/>
          <w:sz w:val="24"/>
          <w:szCs w:val="24"/>
        </w:rPr>
        <w:t xml:space="preserve">. </w:t>
      </w:r>
      <w:r w:rsidR="008B3671">
        <w:rPr>
          <w:rFonts w:ascii="Arial" w:hAnsi="Arial" w:cs="Arial"/>
          <w:sz w:val="24"/>
          <w:szCs w:val="24"/>
        </w:rPr>
        <w:t>The</w:t>
      </w:r>
      <w:r w:rsidR="00A9684C">
        <w:rPr>
          <w:rFonts w:ascii="Arial" w:hAnsi="Arial" w:cs="Arial"/>
          <w:sz w:val="24"/>
          <w:szCs w:val="24"/>
        </w:rPr>
        <w:t xml:space="preserve"> Arukh Ha-S</w:t>
      </w:r>
      <w:r w:rsidR="00F63509">
        <w:rPr>
          <w:rFonts w:ascii="Arial" w:hAnsi="Arial" w:cs="Arial"/>
          <w:sz w:val="24"/>
          <w:szCs w:val="24"/>
        </w:rPr>
        <w:t xml:space="preserve">hulkhan (168:37) assumes that the proper blessing is certainly </w:t>
      </w:r>
      <w:r w:rsidR="00A9684C">
        <w:rPr>
          <w:rFonts w:ascii="Arial" w:hAnsi="Arial" w:cs="Arial"/>
          <w:i/>
          <w:iCs/>
          <w:sz w:val="24"/>
          <w:szCs w:val="24"/>
        </w:rPr>
        <w:t>Borei Minei M</w:t>
      </w:r>
      <w:r w:rsidR="00F63509" w:rsidRPr="008B3671">
        <w:rPr>
          <w:rFonts w:ascii="Arial" w:hAnsi="Arial" w:cs="Arial"/>
          <w:i/>
          <w:iCs/>
          <w:sz w:val="24"/>
          <w:szCs w:val="24"/>
        </w:rPr>
        <w:t>ezonot</w:t>
      </w:r>
      <w:r w:rsidR="00F63509">
        <w:rPr>
          <w:rFonts w:ascii="Arial" w:hAnsi="Arial" w:cs="Arial"/>
          <w:sz w:val="24"/>
          <w:szCs w:val="24"/>
        </w:rPr>
        <w:t xml:space="preserve">. However, many </w:t>
      </w:r>
      <w:r w:rsidR="00F63509" w:rsidRPr="00A9684C">
        <w:rPr>
          <w:rFonts w:ascii="Arial" w:hAnsi="Arial" w:cs="Arial"/>
          <w:i/>
          <w:iCs/>
          <w:sz w:val="24"/>
          <w:szCs w:val="24"/>
        </w:rPr>
        <w:t>Acharonim</w:t>
      </w:r>
      <w:r w:rsidR="00F63509">
        <w:rPr>
          <w:rFonts w:ascii="Arial" w:hAnsi="Arial" w:cs="Arial"/>
          <w:sz w:val="24"/>
          <w:szCs w:val="24"/>
        </w:rPr>
        <w:t xml:space="preserve"> question whether frying the mixture in a frying pan with a bit of butter or oil </w:t>
      </w:r>
      <w:r w:rsidR="00A9684C">
        <w:rPr>
          <w:rFonts w:ascii="Arial" w:hAnsi="Arial" w:cs="Arial"/>
          <w:sz w:val="24"/>
          <w:szCs w:val="24"/>
        </w:rPr>
        <w:t>should</w:t>
      </w:r>
      <w:r w:rsidR="00F63509">
        <w:rPr>
          <w:rFonts w:ascii="Arial" w:hAnsi="Arial" w:cs="Arial"/>
          <w:sz w:val="24"/>
          <w:szCs w:val="24"/>
        </w:rPr>
        <w:t xml:space="preserve"> be cons</w:t>
      </w:r>
      <w:r w:rsidR="00A9684C">
        <w:rPr>
          <w:rFonts w:ascii="Arial" w:hAnsi="Arial" w:cs="Arial"/>
          <w:sz w:val="24"/>
          <w:szCs w:val="24"/>
        </w:rPr>
        <w:t>idered to be a form of “baking,”</w:t>
      </w:r>
      <w:r w:rsidR="00F63509">
        <w:rPr>
          <w:rFonts w:ascii="Arial" w:hAnsi="Arial" w:cs="Arial"/>
          <w:sz w:val="24"/>
          <w:szCs w:val="24"/>
        </w:rPr>
        <w:t xml:space="preserve"> in which case the blessing would remain </w:t>
      </w:r>
      <w:r w:rsidR="00A9684C">
        <w:rPr>
          <w:rFonts w:ascii="Arial" w:hAnsi="Arial" w:cs="Arial"/>
          <w:i/>
          <w:iCs/>
          <w:sz w:val="24"/>
          <w:szCs w:val="24"/>
        </w:rPr>
        <w:t>Ha-M</w:t>
      </w:r>
      <w:r w:rsidR="00F63509" w:rsidRPr="008B3671">
        <w:rPr>
          <w:rFonts w:ascii="Arial" w:hAnsi="Arial" w:cs="Arial"/>
          <w:i/>
          <w:iCs/>
          <w:sz w:val="24"/>
          <w:szCs w:val="24"/>
        </w:rPr>
        <w:t>otzi</w:t>
      </w:r>
      <w:r w:rsidR="00F63509">
        <w:rPr>
          <w:rFonts w:ascii="Arial" w:hAnsi="Arial" w:cs="Arial"/>
          <w:sz w:val="24"/>
          <w:szCs w:val="24"/>
        </w:rPr>
        <w:t xml:space="preserve">. Therefore, </w:t>
      </w:r>
      <w:r w:rsidR="007F33A3">
        <w:rPr>
          <w:rFonts w:ascii="Arial" w:hAnsi="Arial" w:cs="Arial"/>
          <w:sz w:val="24"/>
          <w:szCs w:val="24"/>
        </w:rPr>
        <w:t>some (see Mishna Berura 168:56)</w:t>
      </w:r>
      <w:r w:rsidR="00F63509">
        <w:rPr>
          <w:rFonts w:ascii="Arial" w:hAnsi="Arial" w:cs="Arial"/>
          <w:sz w:val="24"/>
          <w:szCs w:val="24"/>
        </w:rPr>
        <w:t xml:space="preserve"> recommend </w:t>
      </w:r>
      <w:r w:rsidR="007F33A3">
        <w:rPr>
          <w:rFonts w:ascii="Arial" w:hAnsi="Arial" w:cs="Arial"/>
          <w:sz w:val="24"/>
          <w:szCs w:val="24"/>
        </w:rPr>
        <w:t xml:space="preserve">saying </w:t>
      </w:r>
      <w:r w:rsidR="00A9684C">
        <w:rPr>
          <w:rFonts w:ascii="Arial" w:hAnsi="Arial" w:cs="Arial"/>
          <w:i/>
          <w:iCs/>
          <w:sz w:val="24"/>
          <w:szCs w:val="24"/>
        </w:rPr>
        <w:t>Ha-M</w:t>
      </w:r>
      <w:r w:rsidR="007F33A3" w:rsidRPr="007F33A3">
        <w:rPr>
          <w:rFonts w:ascii="Arial" w:hAnsi="Arial" w:cs="Arial"/>
          <w:i/>
          <w:iCs/>
          <w:sz w:val="24"/>
          <w:szCs w:val="24"/>
        </w:rPr>
        <w:t>otzi</w:t>
      </w:r>
      <w:r w:rsidR="007F33A3">
        <w:rPr>
          <w:rFonts w:ascii="Arial" w:hAnsi="Arial" w:cs="Arial"/>
          <w:sz w:val="24"/>
          <w:szCs w:val="24"/>
        </w:rPr>
        <w:t xml:space="preserve"> over a piece of bread or </w:t>
      </w:r>
      <w:r w:rsidR="007F33A3" w:rsidRPr="00A9684C">
        <w:rPr>
          <w:rFonts w:ascii="Arial" w:hAnsi="Arial" w:cs="Arial"/>
          <w:i/>
          <w:iCs/>
          <w:sz w:val="24"/>
          <w:szCs w:val="24"/>
        </w:rPr>
        <w:t>matza</w:t>
      </w:r>
      <w:r w:rsidR="007F33A3">
        <w:rPr>
          <w:rFonts w:ascii="Arial" w:hAnsi="Arial" w:cs="Arial"/>
          <w:sz w:val="24"/>
          <w:szCs w:val="24"/>
        </w:rPr>
        <w:t xml:space="preserve"> before eating </w:t>
      </w:r>
      <w:r w:rsidR="007F33A3" w:rsidRPr="008B3671">
        <w:rPr>
          <w:rFonts w:ascii="Arial" w:hAnsi="Arial" w:cs="Arial"/>
          <w:i/>
          <w:iCs/>
          <w:sz w:val="24"/>
          <w:szCs w:val="24"/>
        </w:rPr>
        <w:t>matza brei</w:t>
      </w:r>
      <w:r w:rsidR="007F33A3">
        <w:rPr>
          <w:rFonts w:ascii="Arial" w:hAnsi="Arial" w:cs="Arial"/>
          <w:sz w:val="24"/>
          <w:szCs w:val="24"/>
        </w:rPr>
        <w:t>. If one uses very little oil or butter, then the proper blessing is most like</w:t>
      </w:r>
      <w:r w:rsidR="00A9684C">
        <w:rPr>
          <w:rFonts w:ascii="Arial" w:hAnsi="Arial" w:cs="Arial"/>
          <w:sz w:val="24"/>
          <w:szCs w:val="24"/>
        </w:rPr>
        <w:t>ly</w:t>
      </w:r>
      <w:r w:rsidR="007F33A3">
        <w:rPr>
          <w:rFonts w:ascii="Arial" w:hAnsi="Arial" w:cs="Arial"/>
          <w:sz w:val="24"/>
          <w:szCs w:val="24"/>
        </w:rPr>
        <w:t xml:space="preserve"> </w:t>
      </w:r>
      <w:r w:rsidR="00A9684C">
        <w:rPr>
          <w:rFonts w:ascii="Arial" w:hAnsi="Arial" w:cs="Arial"/>
          <w:i/>
          <w:iCs/>
          <w:sz w:val="24"/>
          <w:szCs w:val="24"/>
        </w:rPr>
        <w:t>Ha-M</w:t>
      </w:r>
      <w:r w:rsidR="007F33A3" w:rsidRPr="007F33A3">
        <w:rPr>
          <w:rFonts w:ascii="Arial" w:hAnsi="Arial" w:cs="Arial"/>
          <w:i/>
          <w:iCs/>
          <w:sz w:val="24"/>
          <w:szCs w:val="24"/>
        </w:rPr>
        <w:t>otzi</w:t>
      </w:r>
      <w:r w:rsidR="007F33A3">
        <w:rPr>
          <w:rFonts w:ascii="Arial" w:hAnsi="Arial" w:cs="Arial"/>
          <w:sz w:val="24"/>
          <w:szCs w:val="24"/>
        </w:rPr>
        <w:t xml:space="preserve">. </w:t>
      </w:r>
    </w:p>
    <w:p w:rsidR="007F33A3" w:rsidRDefault="007F33A3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9684C" w:rsidRDefault="00920667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saw above that one recites the blessing of </w:t>
      </w:r>
      <w:r w:rsidR="00A9684C">
        <w:rPr>
          <w:rFonts w:ascii="Arial" w:hAnsi="Arial" w:cs="Arial"/>
          <w:i/>
          <w:iCs/>
          <w:sz w:val="24"/>
          <w:szCs w:val="24"/>
        </w:rPr>
        <w:t>Ha-M</w:t>
      </w:r>
      <w:r w:rsidRPr="007F33A3">
        <w:rPr>
          <w:rFonts w:ascii="Arial" w:hAnsi="Arial" w:cs="Arial"/>
          <w:i/>
          <w:iCs/>
          <w:sz w:val="24"/>
          <w:szCs w:val="24"/>
        </w:rPr>
        <w:t>otzi</w:t>
      </w:r>
      <w:r w:rsidR="00A9684C">
        <w:rPr>
          <w:rFonts w:ascii="Arial" w:hAnsi="Arial" w:cs="Arial"/>
          <w:sz w:val="24"/>
          <w:szCs w:val="24"/>
        </w:rPr>
        <w:t xml:space="preserve"> over breadcrumbs</w:t>
      </w:r>
      <w:r>
        <w:rPr>
          <w:rFonts w:ascii="Arial" w:hAnsi="Arial" w:cs="Arial"/>
          <w:sz w:val="24"/>
          <w:szCs w:val="24"/>
        </w:rPr>
        <w:t xml:space="preserve"> or </w:t>
      </w:r>
      <w:r w:rsidRPr="00A9684C">
        <w:rPr>
          <w:rFonts w:ascii="Arial" w:hAnsi="Arial" w:cs="Arial"/>
          <w:i/>
          <w:iCs/>
          <w:sz w:val="24"/>
          <w:szCs w:val="24"/>
        </w:rPr>
        <w:t>matza</w:t>
      </w:r>
      <w:r>
        <w:rPr>
          <w:rFonts w:ascii="Arial" w:hAnsi="Arial" w:cs="Arial"/>
          <w:sz w:val="24"/>
          <w:szCs w:val="24"/>
        </w:rPr>
        <w:t xml:space="preserve"> meal</w:t>
      </w:r>
      <w:r w:rsidR="00A9684C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</w:t>
      </w:r>
      <w:r w:rsidR="00A15AE5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not cooked. </w:t>
      </w:r>
      <w:r w:rsidR="00440578">
        <w:rPr>
          <w:rFonts w:ascii="Arial" w:hAnsi="Arial" w:cs="Arial"/>
          <w:sz w:val="24"/>
          <w:szCs w:val="24"/>
        </w:rPr>
        <w:t xml:space="preserve">What about bread or </w:t>
      </w:r>
      <w:r w:rsidR="00440578" w:rsidRPr="00A9684C">
        <w:rPr>
          <w:rFonts w:ascii="Arial" w:hAnsi="Arial" w:cs="Arial"/>
          <w:i/>
          <w:iCs/>
          <w:sz w:val="24"/>
          <w:szCs w:val="24"/>
        </w:rPr>
        <w:t>matza</w:t>
      </w:r>
      <w:r w:rsidR="00440578">
        <w:rPr>
          <w:rFonts w:ascii="Arial" w:hAnsi="Arial" w:cs="Arial"/>
          <w:sz w:val="24"/>
          <w:szCs w:val="24"/>
        </w:rPr>
        <w:t xml:space="preserve"> </w:t>
      </w:r>
      <w:r w:rsidR="00A9684C">
        <w:rPr>
          <w:rFonts w:ascii="Arial" w:hAnsi="Arial" w:cs="Arial"/>
          <w:sz w:val="24"/>
          <w:szCs w:val="24"/>
        </w:rPr>
        <w:t>that</w:t>
      </w:r>
      <w:r w:rsidR="00440578">
        <w:rPr>
          <w:rFonts w:ascii="Arial" w:hAnsi="Arial" w:cs="Arial"/>
          <w:sz w:val="24"/>
          <w:szCs w:val="24"/>
        </w:rPr>
        <w:t xml:space="preserve"> has been ground into flour (bread crumbs or </w:t>
      </w:r>
      <w:r w:rsidR="00440578" w:rsidRPr="00A9684C">
        <w:rPr>
          <w:rFonts w:ascii="Arial" w:hAnsi="Arial" w:cs="Arial"/>
          <w:i/>
          <w:iCs/>
          <w:sz w:val="24"/>
          <w:szCs w:val="24"/>
        </w:rPr>
        <w:t>matza</w:t>
      </w:r>
      <w:r w:rsidR="00A9684C">
        <w:rPr>
          <w:rFonts w:ascii="Arial" w:hAnsi="Arial" w:cs="Arial"/>
          <w:sz w:val="24"/>
          <w:szCs w:val="24"/>
        </w:rPr>
        <w:t xml:space="preserve"> meal)</w:t>
      </w:r>
      <w:r w:rsidR="00440578">
        <w:rPr>
          <w:rFonts w:ascii="Arial" w:hAnsi="Arial" w:cs="Arial"/>
          <w:sz w:val="24"/>
          <w:szCs w:val="24"/>
        </w:rPr>
        <w:t xml:space="preserve">, kneaded together into pieces larger than a </w:t>
      </w:r>
      <w:r w:rsidR="00440578" w:rsidRPr="00A15AE5">
        <w:rPr>
          <w:rFonts w:ascii="Arial" w:hAnsi="Arial" w:cs="Arial"/>
          <w:i/>
          <w:iCs/>
          <w:sz w:val="24"/>
          <w:szCs w:val="24"/>
        </w:rPr>
        <w:t>kezayit</w:t>
      </w:r>
      <w:r w:rsidR="00440578">
        <w:rPr>
          <w:rFonts w:ascii="Arial" w:hAnsi="Arial" w:cs="Arial"/>
          <w:sz w:val="24"/>
          <w:szCs w:val="24"/>
        </w:rPr>
        <w:t xml:space="preserve">, and </w:t>
      </w:r>
      <w:r w:rsidR="00A9684C">
        <w:rPr>
          <w:rFonts w:ascii="Arial" w:hAnsi="Arial" w:cs="Arial"/>
          <w:sz w:val="24"/>
          <w:szCs w:val="24"/>
        </w:rPr>
        <w:t xml:space="preserve">then </w:t>
      </w:r>
      <w:r w:rsidR="00440578">
        <w:rPr>
          <w:rFonts w:ascii="Arial" w:hAnsi="Arial" w:cs="Arial"/>
          <w:sz w:val="24"/>
          <w:szCs w:val="24"/>
        </w:rPr>
        <w:t>re</w:t>
      </w:r>
      <w:r w:rsidR="00A15AE5">
        <w:rPr>
          <w:rFonts w:ascii="Arial" w:hAnsi="Arial" w:cs="Arial"/>
          <w:sz w:val="24"/>
          <w:szCs w:val="24"/>
        </w:rPr>
        <w:t>-</w:t>
      </w:r>
      <w:r w:rsidR="00440578">
        <w:rPr>
          <w:rFonts w:ascii="Arial" w:hAnsi="Arial" w:cs="Arial"/>
          <w:sz w:val="24"/>
          <w:szCs w:val="24"/>
        </w:rPr>
        <w:t xml:space="preserve">baked or </w:t>
      </w:r>
      <w:r w:rsidR="00A15AE5">
        <w:rPr>
          <w:rFonts w:ascii="Arial" w:hAnsi="Arial" w:cs="Arial"/>
          <w:sz w:val="24"/>
          <w:szCs w:val="24"/>
        </w:rPr>
        <w:t>f</w:t>
      </w:r>
      <w:r w:rsidR="00440578">
        <w:rPr>
          <w:rFonts w:ascii="Arial" w:hAnsi="Arial" w:cs="Arial"/>
          <w:sz w:val="24"/>
          <w:szCs w:val="24"/>
        </w:rPr>
        <w:t xml:space="preserve">ried in oil? The Magen Avraham (168:28) </w:t>
      </w:r>
      <w:r w:rsidR="007F33A3">
        <w:rPr>
          <w:rFonts w:ascii="Arial" w:hAnsi="Arial" w:cs="Arial"/>
          <w:sz w:val="24"/>
          <w:szCs w:val="24"/>
        </w:rPr>
        <w:t>rules that in this case</w:t>
      </w:r>
      <w:r w:rsidR="00A9684C">
        <w:rPr>
          <w:rFonts w:ascii="Arial" w:hAnsi="Arial" w:cs="Arial"/>
          <w:sz w:val="24"/>
          <w:szCs w:val="24"/>
        </w:rPr>
        <w:t>,</w:t>
      </w:r>
      <w:r w:rsidR="007F33A3">
        <w:rPr>
          <w:rFonts w:ascii="Arial" w:hAnsi="Arial" w:cs="Arial"/>
          <w:sz w:val="24"/>
          <w:szCs w:val="24"/>
        </w:rPr>
        <w:t xml:space="preserve"> one must say the blessing </w:t>
      </w:r>
      <w:r w:rsidR="00A9684C">
        <w:rPr>
          <w:rFonts w:ascii="Arial" w:hAnsi="Arial" w:cs="Arial"/>
          <w:sz w:val="24"/>
          <w:szCs w:val="24"/>
        </w:rPr>
        <w:t xml:space="preserve">of </w:t>
      </w:r>
      <w:r w:rsidR="00A9684C">
        <w:rPr>
          <w:rFonts w:ascii="Arial" w:hAnsi="Arial" w:cs="Arial"/>
          <w:i/>
          <w:iCs/>
          <w:sz w:val="24"/>
          <w:szCs w:val="24"/>
        </w:rPr>
        <w:t>Ha-M</w:t>
      </w:r>
      <w:r w:rsidR="007F33A3" w:rsidRPr="007F33A3">
        <w:rPr>
          <w:rFonts w:ascii="Arial" w:hAnsi="Arial" w:cs="Arial"/>
          <w:i/>
          <w:iCs/>
          <w:sz w:val="24"/>
          <w:szCs w:val="24"/>
        </w:rPr>
        <w:t>otzi</w:t>
      </w:r>
      <w:r w:rsidR="007F33A3">
        <w:rPr>
          <w:rFonts w:ascii="Arial" w:hAnsi="Arial" w:cs="Arial"/>
          <w:sz w:val="24"/>
          <w:szCs w:val="24"/>
        </w:rPr>
        <w:t xml:space="preserve">. </w:t>
      </w:r>
      <w:r w:rsidR="00A9684C">
        <w:rPr>
          <w:rFonts w:ascii="Arial" w:hAnsi="Arial" w:cs="Arial"/>
          <w:sz w:val="24"/>
          <w:szCs w:val="24"/>
        </w:rPr>
        <w:t>A</w:t>
      </w:r>
      <w:r w:rsidR="008B3671">
        <w:rPr>
          <w:rFonts w:ascii="Arial" w:hAnsi="Arial" w:cs="Arial"/>
          <w:sz w:val="24"/>
          <w:szCs w:val="24"/>
        </w:rPr>
        <w:t xml:space="preserve">ccording to the Magen Avraham, one must say the blessing of </w:t>
      </w:r>
      <w:r w:rsidR="00A9684C">
        <w:rPr>
          <w:rFonts w:ascii="Arial" w:hAnsi="Arial" w:cs="Arial"/>
          <w:i/>
          <w:iCs/>
          <w:sz w:val="24"/>
          <w:szCs w:val="24"/>
        </w:rPr>
        <w:t>Ha-M</w:t>
      </w:r>
      <w:r w:rsidR="008B3671" w:rsidRPr="008B3671">
        <w:rPr>
          <w:rFonts w:ascii="Arial" w:hAnsi="Arial" w:cs="Arial"/>
          <w:i/>
          <w:iCs/>
          <w:sz w:val="24"/>
          <w:szCs w:val="24"/>
        </w:rPr>
        <w:t>otzi</w:t>
      </w:r>
      <w:r w:rsidR="008B3671">
        <w:rPr>
          <w:rFonts w:ascii="Arial" w:hAnsi="Arial" w:cs="Arial"/>
          <w:sz w:val="24"/>
          <w:szCs w:val="24"/>
        </w:rPr>
        <w:t xml:space="preserve"> before eating </w:t>
      </w:r>
      <w:r w:rsidR="008B3671" w:rsidRPr="00A9684C">
        <w:rPr>
          <w:rFonts w:ascii="Arial" w:hAnsi="Arial" w:cs="Arial"/>
          <w:i/>
          <w:iCs/>
          <w:sz w:val="24"/>
          <w:szCs w:val="24"/>
        </w:rPr>
        <w:t>kneidlach</w:t>
      </w:r>
      <w:r w:rsidR="008B3671">
        <w:rPr>
          <w:rFonts w:ascii="Arial" w:hAnsi="Arial" w:cs="Arial"/>
          <w:sz w:val="24"/>
          <w:szCs w:val="24"/>
        </w:rPr>
        <w:t xml:space="preserve">! </w:t>
      </w:r>
      <w:r w:rsidR="00440578">
        <w:rPr>
          <w:rFonts w:ascii="Arial" w:hAnsi="Arial" w:cs="Arial"/>
          <w:sz w:val="24"/>
          <w:szCs w:val="24"/>
        </w:rPr>
        <w:t xml:space="preserve">Other </w:t>
      </w:r>
      <w:r w:rsidR="00440578" w:rsidRPr="00A9684C">
        <w:rPr>
          <w:rFonts w:ascii="Arial" w:hAnsi="Arial" w:cs="Arial"/>
          <w:i/>
          <w:iCs/>
          <w:sz w:val="24"/>
          <w:szCs w:val="24"/>
        </w:rPr>
        <w:t>Acharonim</w:t>
      </w:r>
      <w:r w:rsidR="00A9684C">
        <w:rPr>
          <w:rFonts w:ascii="Arial" w:hAnsi="Arial" w:cs="Arial"/>
          <w:sz w:val="24"/>
          <w:szCs w:val="24"/>
        </w:rPr>
        <w:t xml:space="preserve"> disagree</w:t>
      </w:r>
      <w:r w:rsidR="00440578">
        <w:rPr>
          <w:rFonts w:ascii="Arial" w:hAnsi="Arial" w:cs="Arial"/>
          <w:sz w:val="24"/>
          <w:szCs w:val="24"/>
        </w:rPr>
        <w:t xml:space="preserve"> and maintain that if one kneads together </w:t>
      </w:r>
      <w:r w:rsidR="00440578" w:rsidRPr="00A9684C">
        <w:rPr>
          <w:rFonts w:ascii="Arial" w:hAnsi="Arial" w:cs="Arial"/>
          <w:i/>
          <w:iCs/>
          <w:sz w:val="24"/>
          <w:szCs w:val="24"/>
        </w:rPr>
        <w:t>matza</w:t>
      </w:r>
      <w:r w:rsidR="00440578">
        <w:rPr>
          <w:rFonts w:ascii="Arial" w:hAnsi="Arial" w:cs="Arial"/>
          <w:sz w:val="24"/>
          <w:szCs w:val="24"/>
        </w:rPr>
        <w:t xml:space="preserve"> meal with oil, juice</w:t>
      </w:r>
      <w:r w:rsidR="00A9684C">
        <w:rPr>
          <w:rFonts w:ascii="Arial" w:hAnsi="Arial" w:cs="Arial"/>
          <w:sz w:val="24"/>
          <w:szCs w:val="24"/>
        </w:rPr>
        <w:t>,</w:t>
      </w:r>
      <w:r w:rsidR="00440578">
        <w:rPr>
          <w:rFonts w:ascii="Arial" w:hAnsi="Arial" w:cs="Arial"/>
          <w:sz w:val="24"/>
          <w:szCs w:val="24"/>
        </w:rPr>
        <w:t xml:space="preserve"> and/or eggs, even if it is later boiled or fried, one recites </w:t>
      </w:r>
      <w:r w:rsidR="00A9684C">
        <w:rPr>
          <w:rFonts w:ascii="Arial" w:hAnsi="Arial" w:cs="Arial"/>
          <w:i/>
          <w:iCs/>
          <w:sz w:val="24"/>
          <w:szCs w:val="24"/>
        </w:rPr>
        <w:t>Borei Minei M</w:t>
      </w:r>
      <w:r w:rsidR="00440578" w:rsidRPr="007F33A3">
        <w:rPr>
          <w:rFonts w:ascii="Arial" w:hAnsi="Arial" w:cs="Arial"/>
          <w:i/>
          <w:iCs/>
          <w:sz w:val="24"/>
          <w:szCs w:val="24"/>
        </w:rPr>
        <w:t>ezonot</w:t>
      </w:r>
      <w:r w:rsidR="00440578">
        <w:rPr>
          <w:rFonts w:ascii="Arial" w:hAnsi="Arial" w:cs="Arial"/>
          <w:sz w:val="24"/>
          <w:szCs w:val="24"/>
        </w:rPr>
        <w:t xml:space="preserve"> if </w:t>
      </w:r>
      <w:r w:rsidR="00A9684C">
        <w:rPr>
          <w:rFonts w:ascii="Arial" w:hAnsi="Arial" w:cs="Arial"/>
          <w:sz w:val="24"/>
          <w:szCs w:val="24"/>
        </w:rPr>
        <w:t>the food</w:t>
      </w:r>
      <w:r w:rsidR="00440578">
        <w:rPr>
          <w:rFonts w:ascii="Arial" w:hAnsi="Arial" w:cs="Arial"/>
          <w:sz w:val="24"/>
          <w:szCs w:val="24"/>
        </w:rPr>
        <w:t xml:space="preserve"> does</w:t>
      </w:r>
      <w:r w:rsidR="00A9684C">
        <w:rPr>
          <w:rFonts w:ascii="Arial" w:hAnsi="Arial" w:cs="Arial"/>
          <w:sz w:val="24"/>
          <w:szCs w:val="24"/>
        </w:rPr>
        <w:t xml:space="preserve"> no</w:t>
      </w:r>
      <w:r w:rsidR="00440578">
        <w:rPr>
          <w:rFonts w:ascii="Arial" w:hAnsi="Arial" w:cs="Arial"/>
          <w:sz w:val="24"/>
          <w:szCs w:val="24"/>
        </w:rPr>
        <w:t xml:space="preserve">t have the appearance of bread, even if each piece is larger than a </w:t>
      </w:r>
      <w:r w:rsidR="00440578" w:rsidRPr="007F33A3">
        <w:rPr>
          <w:rFonts w:ascii="Arial" w:hAnsi="Arial" w:cs="Arial"/>
          <w:i/>
          <w:iCs/>
          <w:sz w:val="24"/>
          <w:szCs w:val="24"/>
        </w:rPr>
        <w:t>kezayit</w:t>
      </w:r>
      <w:r w:rsidR="00440578">
        <w:rPr>
          <w:rFonts w:ascii="Arial" w:hAnsi="Arial" w:cs="Arial"/>
          <w:sz w:val="24"/>
          <w:szCs w:val="24"/>
        </w:rPr>
        <w:t xml:space="preserve">. </w:t>
      </w:r>
      <w:r w:rsidR="00D47604">
        <w:rPr>
          <w:rFonts w:ascii="Arial" w:hAnsi="Arial" w:cs="Arial"/>
          <w:sz w:val="24"/>
          <w:szCs w:val="24"/>
        </w:rPr>
        <w:t xml:space="preserve">Therefore, </w:t>
      </w:r>
      <w:r w:rsidR="00A9684C">
        <w:rPr>
          <w:rFonts w:ascii="Arial" w:hAnsi="Arial" w:cs="Arial"/>
          <w:sz w:val="24"/>
          <w:szCs w:val="24"/>
        </w:rPr>
        <w:t xml:space="preserve">before </w:t>
      </w:r>
      <w:r w:rsidR="00D47604" w:rsidRPr="006F17E0">
        <w:rPr>
          <w:rFonts w:ascii="Arial" w:hAnsi="Arial" w:cs="Arial"/>
          <w:i/>
          <w:iCs/>
          <w:sz w:val="24"/>
          <w:szCs w:val="24"/>
        </w:rPr>
        <w:t>kneidelach</w:t>
      </w:r>
      <w:r w:rsidR="00D47604">
        <w:rPr>
          <w:rFonts w:ascii="Arial" w:hAnsi="Arial" w:cs="Arial"/>
          <w:sz w:val="24"/>
          <w:szCs w:val="24"/>
        </w:rPr>
        <w:t xml:space="preserve"> and </w:t>
      </w:r>
      <w:r w:rsidR="00D47604" w:rsidRPr="00A9684C">
        <w:rPr>
          <w:rFonts w:ascii="Arial" w:hAnsi="Arial" w:cs="Arial"/>
          <w:i/>
          <w:iCs/>
          <w:sz w:val="24"/>
          <w:szCs w:val="24"/>
        </w:rPr>
        <w:t>mat</w:t>
      </w:r>
      <w:r w:rsidR="007F33A3" w:rsidRPr="00A9684C">
        <w:rPr>
          <w:rFonts w:ascii="Arial" w:hAnsi="Arial" w:cs="Arial"/>
          <w:i/>
          <w:iCs/>
          <w:sz w:val="24"/>
          <w:szCs w:val="24"/>
        </w:rPr>
        <w:t>z</w:t>
      </w:r>
      <w:r w:rsidR="00D47604" w:rsidRPr="00A9684C">
        <w:rPr>
          <w:rFonts w:ascii="Arial" w:hAnsi="Arial" w:cs="Arial"/>
          <w:i/>
          <w:iCs/>
          <w:sz w:val="24"/>
          <w:szCs w:val="24"/>
        </w:rPr>
        <w:t>a</w:t>
      </w:r>
      <w:r w:rsidR="00D47604">
        <w:rPr>
          <w:rFonts w:ascii="Arial" w:hAnsi="Arial" w:cs="Arial"/>
          <w:sz w:val="24"/>
          <w:szCs w:val="24"/>
        </w:rPr>
        <w:t xml:space="preserve"> balls, which are made </w:t>
      </w:r>
      <w:r w:rsidR="00A9684C">
        <w:rPr>
          <w:rFonts w:ascii="Arial" w:hAnsi="Arial" w:cs="Arial"/>
          <w:sz w:val="24"/>
          <w:szCs w:val="24"/>
        </w:rPr>
        <w:t>by</w:t>
      </w:r>
      <w:r w:rsidR="00D47604">
        <w:rPr>
          <w:rFonts w:ascii="Arial" w:hAnsi="Arial" w:cs="Arial"/>
          <w:sz w:val="24"/>
          <w:szCs w:val="24"/>
        </w:rPr>
        <w:t xml:space="preserve"> mixing </w:t>
      </w:r>
      <w:r w:rsidR="00D47604" w:rsidRPr="00A9684C">
        <w:rPr>
          <w:rFonts w:ascii="Arial" w:hAnsi="Arial" w:cs="Arial"/>
          <w:i/>
          <w:iCs/>
          <w:sz w:val="24"/>
          <w:szCs w:val="24"/>
        </w:rPr>
        <w:t>matza</w:t>
      </w:r>
      <w:r w:rsidR="00D47604">
        <w:rPr>
          <w:rFonts w:ascii="Arial" w:hAnsi="Arial" w:cs="Arial"/>
          <w:sz w:val="24"/>
          <w:szCs w:val="24"/>
        </w:rPr>
        <w:t xml:space="preserve"> meal with eggs, water, and oil, one says the blessing of </w:t>
      </w:r>
      <w:r w:rsidR="00A9684C">
        <w:rPr>
          <w:rFonts w:ascii="Arial" w:hAnsi="Arial" w:cs="Arial"/>
          <w:i/>
          <w:iCs/>
          <w:sz w:val="24"/>
          <w:szCs w:val="24"/>
        </w:rPr>
        <w:t>Borei Minei M</w:t>
      </w:r>
      <w:r w:rsidR="00D47604" w:rsidRPr="007F33A3">
        <w:rPr>
          <w:rFonts w:ascii="Arial" w:hAnsi="Arial" w:cs="Arial"/>
          <w:i/>
          <w:iCs/>
          <w:sz w:val="24"/>
          <w:szCs w:val="24"/>
        </w:rPr>
        <w:t>ezonot</w:t>
      </w:r>
      <w:r w:rsidR="006F17E0">
        <w:rPr>
          <w:rFonts w:ascii="Arial" w:hAnsi="Arial" w:cs="Arial"/>
          <w:sz w:val="24"/>
          <w:szCs w:val="24"/>
        </w:rPr>
        <w:t xml:space="preserve"> (Mishna Berura 168:59), even if </w:t>
      </w:r>
      <w:r w:rsidR="00A9684C">
        <w:rPr>
          <w:rFonts w:ascii="Arial" w:hAnsi="Arial" w:cs="Arial"/>
          <w:sz w:val="24"/>
          <w:szCs w:val="24"/>
        </w:rPr>
        <w:t xml:space="preserve">they are </w:t>
      </w:r>
      <w:r w:rsidR="006F17E0">
        <w:rPr>
          <w:rFonts w:ascii="Arial" w:hAnsi="Arial" w:cs="Arial"/>
          <w:sz w:val="24"/>
          <w:szCs w:val="24"/>
        </w:rPr>
        <w:t>eaten as the basis of one’</w:t>
      </w:r>
      <w:r w:rsidR="00A9684C">
        <w:rPr>
          <w:rFonts w:ascii="Arial" w:hAnsi="Arial" w:cs="Arial"/>
          <w:sz w:val="24"/>
          <w:szCs w:val="24"/>
        </w:rPr>
        <w:t>s</w:t>
      </w:r>
      <w:r w:rsidR="006F17E0">
        <w:rPr>
          <w:rFonts w:ascii="Arial" w:hAnsi="Arial" w:cs="Arial"/>
          <w:sz w:val="24"/>
          <w:szCs w:val="24"/>
        </w:rPr>
        <w:t xml:space="preserve"> meal (ibid. 56). </w:t>
      </w:r>
    </w:p>
    <w:p w:rsidR="00A9684C" w:rsidRDefault="00A9684C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22D53" w:rsidRDefault="008B3671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the custom is clearly to rely upon the Mishna Berura, </w:t>
      </w:r>
      <w:r w:rsidR="006F17E0">
        <w:rPr>
          <w:rFonts w:ascii="Arial" w:hAnsi="Arial" w:cs="Arial"/>
          <w:sz w:val="24"/>
          <w:szCs w:val="24"/>
        </w:rPr>
        <w:t xml:space="preserve">R. Mayer Lichtenstein </w:t>
      </w:r>
      <w:hyperlink r:id="rId10" w:history="1">
        <w:r w:rsidR="006F17E0" w:rsidRPr="008B3671">
          <w:rPr>
            <w:rStyle w:val="Hyperlink"/>
            <w:rFonts w:ascii="Arial" w:hAnsi="Arial" w:cs="Arial"/>
            <w:sz w:val="24"/>
            <w:szCs w:val="24"/>
          </w:rPr>
          <w:t>recor</w:t>
        </w:r>
        <w:r w:rsidR="006F17E0" w:rsidRPr="008B3671">
          <w:rPr>
            <w:rStyle w:val="Hyperlink"/>
            <w:rFonts w:ascii="Arial" w:hAnsi="Arial" w:cs="Arial"/>
            <w:sz w:val="24"/>
            <w:szCs w:val="24"/>
          </w:rPr>
          <w:t>d</w:t>
        </w:r>
        <w:r w:rsidR="006F17E0" w:rsidRPr="008B3671">
          <w:rPr>
            <w:rStyle w:val="Hyperlink"/>
            <w:rFonts w:ascii="Arial" w:hAnsi="Arial" w:cs="Arial"/>
            <w:sz w:val="24"/>
            <w:szCs w:val="24"/>
          </w:rPr>
          <w:t>s</w:t>
        </w:r>
      </w:hyperlink>
      <w:r w:rsidR="006F17E0">
        <w:rPr>
          <w:rFonts w:ascii="Arial" w:hAnsi="Arial" w:cs="Arial"/>
          <w:sz w:val="24"/>
          <w:szCs w:val="24"/>
        </w:rPr>
        <w:t xml:space="preserve"> that his father, R. Aharon Lichtenstein, is careful to eat Pesach foods made from </w:t>
      </w:r>
      <w:r w:rsidR="006F17E0" w:rsidRPr="00A9684C">
        <w:rPr>
          <w:rFonts w:ascii="Arial" w:hAnsi="Arial" w:cs="Arial"/>
          <w:i/>
          <w:iCs/>
          <w:sz w:val="24"/>
          <w:szCs w:val="24"/>
        </w:rPr>
        <w:t>matza</w:t>
      </w:r>
      <w:r w:rsidR="006F17E0">
        <w:rPr>
          <w:rFonts w:ascii="Arial" w:hAnsi="Arial" w:cs="Arial"/>
          <w:sz w:val="24"/>
          <w:szCs w:val="24"/>
        </w:rPr>
        <w:t xml:space="preserve"> meal </w:t>
      </w:r>
      <w:r w:rsidR="00A9684C">
        <w:rPr>
          <w:rFonts w:ascii="Arial" w:hAnsi="Arial" w:cs="Arial"/>
          <w:sz w:val="24"/>
          <w:szCs w:val="24"/>
        </w:rPr>
        <w:t xml:space="preserve">and </w:t>
      </w:r>
      <w:r w:rsidR="006F17E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6F17E0">
        <w:rPr>
          <w:rFonts w:ascii="Arial" w:hAnsi="Arial" w:cs="Arial"/>
          <w:sz w:val="24"/>
          <w:szCs w:val="24"/>
        </w:rPr>
        <w:t>ld toget</w:t>
      </w:r>
      <w:r>
        <w:rPr>
          <w:rFonts w:ascii="Arial" w:hAnsi="Arial" w:cs="Arial"/>
          <w:sz w:val="24"/>
          <w:szCs w:val="24"/>
        </w:rPr>
        <w:t>her</w:t>
      </w:r>
      <w:r w:rsidR="00A968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684C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</w:t>
      </w:r>
      <w:r w:rsidRPr="008B3671">
        <w:rPr>
          <w:rFonts w:ascii="Arial" w:hAnsi="Arial" w:cs="Arial"/>
          <w:i/>
          <w:iCs/>
          <w:sz w:val="24"/>
          <w:szCs w:val="24"/>
        </w:rPr>
        <w:t>kneid</w:t>
      </w:r>
      <w:r w:rsidR="006F17E0" w:rsidRPr="008B3671">
        <w:rPr>
          <w:rFonts w:ascii="Arial" w:hAnsi="Arial" w:cs="Arial"/>
          <w:i/>
          <w:iCs/>
          <w:sz w:val="24"/>
          <w:szCs w:val="24"/>
        </w:rPr>
        <w:t>lach</w:t>
      </w:r>
      <w:r w:rsidR="00A9684C">
        <w:rPr>
          <w:rFonts w:ascii="Arial" w:hAnsi="Arial" w:cs="Arial"/>
          <w:sz w:val="24"/>
          <w:szCs w:val="24"/>
        </w:rPr>
        <w:t xml:space="preserve"> and</w:t>
      </w:r>
      <w:r w:rsidR="006F17E0">
        <w:rPr>
          <w:rFonts w:ascii="Arial" w:hAnsi="Arial" w:cs="Arial"/>
          <w:sz w:val="24"/>
          <w:szCs w:val="24"/>
        </w:rPr>
        <w:t xml:space="preserve"> similar foods, in the context of a meal, in deference to the view of the Magen Avraham. </w:t>
      </w:r>
    </w:p>
    <w:p w:rsidR="00D22D53" w:rsidRDefault="00D22D53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7F33A3" w:rsidRDefault="00D22D53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</w:t>
      </w:r>
      <w:r w:rsidR="006F17E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  <w:r w:rsidRPr="00A9684C">
        <w:rPr>
          <w:rFonts w:ascii="Arial" w:hAnsi="Arial" w:cs="Arial"/>
          <w:i/>
          <w:iCs/>
          <w:sz w:val="24"/>
          <w:szCs w:val="24"/>
        </w:rPr>
        <w:t>matza</w:t>
      </w:r>
      <w:r>
        <w:rPr>
          <w:rFonts w:ascii="Arial" w:hAnsi="Arial" w:cs="Arial"/>
          <w:sz w:val="24"/>
          <w:szCs w:val="24"/>
        </w:rPr>
        <w:t xml:space="preserve"> meal is used for baking? The Mishna Berura (168:59) rules that they</w:t>
      </w:r>
      <w:r w:rsidR="00A9684C">
        <w:rPr>
          <w:rFonts w:ascii="Arial" w:hAnsi="Arial" w:cs="Arial"/>
          <w:sz w:val="24"/>
          <w:szCs w:val="24"/>
        </w:rPr>
        <w:t xml:space="preserve"> if one kneads with water alone</w:t>
      </w:r>
      <w:r>
        <w:rPr>
          <w:rFonts w:ascii="Arial" w:hAnsi="Arial" w:cs="Arial"/>
          <w:sz w:val="24"/>
          <w:szCs w:val="24"/>
        </w:rPr>
        <w:t xml:space="preserve"> and then bakes the mixture, the proper blessing will be </w:t>
      </w:r>
      <w:r w:rsidR="00A9684C">
        <w:rPr>
          <w:rFonts w:ascii="Arial" w:hAnsi="Arial" w:cs="Arial"/>
          <w:i/>
          <w:iCs/>
          <w:sz w:val="24"/>
          <w:szCs w:val="24"/>
        </w:rPr>
        <w:t>Ha-M</w:t>
      </w:r>
      <w:r w:rsidRPr="00200D88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. </w:t>
      </w:r>
      <w:r w:rsidR="002E781A">
        <w:rPr>
          <w:rFonts w:ascii="Arial" w:hAnsi="Arial" w:cs="Arial"/>
          <w:sz w:val="24"/>
          <w:szCs w:val="24"/>
        </w:rPr>
        <w:t>However, i</w:t>
      </w:r>
      <w:r>
        <w:rPr>
          <w:rFonts w:ascii="Arial" w:hAnsi="Arial" w:cs="Arial"/>
          <w:sz w:val="24"/>
          <w:szCs w:val="24"/>
        </w:rPr>
        <w:t xml:space="preserve">f one uses a majority of oil or honey, then one says </w:t>
      </w:r>
      <w:r w:rsidR="00A9684C">
        <w:rPr>
          <w:rFonts w:ascii="Arial" w:hAnsi="Arial" w:cs="Arial"/>
          <w:i/>
          <w:iCs/>
          <w:sz w:val="24"/>
          <w:szCs w:val="24"/>
        </w:rPr>
        <w:t>Borei Minei M</w:t>
      </w:r>
      <w:r w:rsidRPr="00200D88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, like any </w:t>
      </w:r>
      <w:r w:rsidRPr="00200D88">
        <w:rPr>
          <w:rFonts w:ascii="Arial" w:hAnsi="Arial" w:cs="Arial"/>
          <w:i/>
          <w:iCs/>
          <w:sz w:val="24"/>
          <w:szCs w:val="24"/>
        </w:rPr>
        <w:t>pat ha-ba’ah be-kisani</w:t>
      </w:r>
      <w:r w:rsidR="00200D88" w:rsidRPr="00200D88"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. </w:t>
      </w:r>
      <w:r w:rsidR="00200D88">
        <w:rPr>
          <w:rFonts w:ascii="Arial" w:hAnsi="Arial" w:cs="Arial"/>
          <w:sz w:val="24"/>
          <w:szCs w:val="24"/>
        </w:rPr>
        <w:t>Therefore, i</w:t>
      </w:r>
      <w:r w:rsidR="007F33A3">
        <w:rPr>
          <w:rFonts w:ascii="Arial" w:hAnsi="Arial" w:cs="Arial"/>
          <w:sz w:val="24"/>
          <w:szCs w:val="24"/>
        </w:rPr>
        <w:t xml:space="preserve">f one </w:t>
      </w:r>
      <w:r w:rsidR="007F33A3">
        <w:rPr>
          <w:rFonts w:ascii="Arial" w:hAnsi="Arial" w:cs="Arial"/>
          <w:sz w:val="24"/>
          <w:szCs w:val="24"/>
        </w:rPr>
        <w:lastRenderedPageBreak/>
        <w:t xml:space="preserve">kneads </w:t>
      </w:r>
      <w:r w:rsidR="007F33A3" w:rsidRPr="00A9684C">
        <w:rPr>
          <w:rFonts w:ascii="Arial" w:hAnsi="Arial" w:cs="Arial"/>
          <w:i/>
          <w:iCs/>
          <w:sz w:val="24"/>
          <w:szCs w:val="24"/>
        </w:rPr>
        <w:t>matza</w:t>
      </w:r>
      <w:r w:rsidR="007F33A3">
        <w:rPr>
          <w:rFonts w:ascii="Arial" w:hAnsi="Arial" w:cs="Arial"/>
          <w:sz w:val="24"/>
          <w:szCs w:val="24"/>
        </w:rPr>
        <w:t xml:space="preserve"> meal together with eggs, oil, and juice and then bakes a “Pesach cake”, one says </w:t>
      </w:r>
      <w:r w:rsidR="00A9684C">
        <w:rPr>
          <w:rFonts w:ascii="Arial" w:hAnsi="Arial" w:cs="Arial"/>
          <w:i/>
          <w:iCs/>
          <w:sz w:val="24"/>
          <w:szCs w:val="24"/>
        </w:rPr>
        <w:t>Borei Minei M</w:t>
      </w:r>
      <w:r w:rsidR="007F33A3" w:rsidRPr="007F33A3">
        <w:rPr>
          <w:rFonts w:ascii="Arial" w:hAnsi="Arial" w:cs="Arial"/>
          <w:i/>
          <w:iCs/>
          <w:sz w:val="24"/>
          <w:szCs w:val="24"/>
        </w:rPr>
        <w:t>ezonot</w:t>
      </w:r>
      <w:r w:rsidR="007F33A3">
        <w:rPr>
          <w:rFonts w:ascii="Arial" w:hAnsi="Arial" w:cs="Arial"/>
          <w:sz w:val="24"/>
          <w:szCs w:val="24"/>
        </w:rPr>
        <w:t xml:space="preserve">. </w:t>
      </w:r>
    </w:p>
    <w:p w:rsidR="00920667" w:rsidRDefault="00920667" w:rsidP="0057393E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F49B4" w:rsidRDefault="00A9684C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F33A3">
        <w:rPr>
          <w:rFonts w:ascii="Arial" w:hAnsi="Arial" w:cs="Arial"/>
          <w:sz w:val="24"/>
          <w:szCs w:val="24"/>
        </w:rPr>
        <w:t xml:space="preserve">he proper blessing recited over croutons would depend on how the croutons are made. </w:t>
      </w:r>
      <w:r w:rsidR="00EF49B4">
        <w:rPr>
          <w:rFonts w:ascii="Arial" w:hAnsi="Arial" w:cs="Arial"/>
          <w:sz w:val="24"/>
          <w:szCs w:val="24"/>
        </w:rPr>
        <w:t xml:space="preserve">If the croutons are deep-fried </w:t>
      </w:r>
      <w:r w:rsidR="007F33A3">
        <w:rPr>
          <w:rFonts w:ascii="Arial" w:hAnsi="Arial" w:cs="Arial"/>
          <w:sz w:val="24"/>
          <w:szCs w:val="24"/>
        </w:rPr>
        <w:t>in oil</w:t>
      </w:r>
      <w:r w:rsidR="00EF49B4">
        <w:rPr>
          <w:rFonts w:ascii="Arial" w:hAnsi="Arial" w:cs="Arial"/>
          <w:sz w:val="24"/>
          <w:szCs w:val="24"/>
        </w:rPr>
        <w:t>, th</w:t>
      </w:r>
      <w:r w:rsidR="007F33A3">
        <w:rPr>
          <w:rFonts w:ascii="Arial" w:hAnsi="Arial" w:cs="Arial"/>
          <w:sz w:val="24"/>
          <w:szCs w:val="24"/>
        </w:rPr>
        <w:t>en</w:t>
      </w:r>
      <w:r w:rsidR="00EF49B4">
        <w:rPr>
          <w:rFonts w:ascii="Arial" w:hAnsi="Arial" w:cs="Arial"/>
          <w:sz w:val="24"/>
          <w:szCs w:val="24"/>
        </w:rPr>
        <w:t xml:space="preserve"> they are</w:t>
      </w:r>
      <w:r>
        <w:rPr>
          <w:rFonts w:ascii="Arial" w:hAnsi="Arial" w:cs="Arial"/>
          <w:sz w:val="24"/>
          <w:szCs w:val="24"/>
        </w:rPr>
        <w:t xml:space="preserve"> considered to have been cooked.</w:t>
      </w:r>
      <w:r w:rsidR="00EF4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EF49B4">
        <w:rPr>
          <w:rFonts w:ascii="Arial" w:hAnsi="Arial" w:cs="Arial"/>
          <w:sz w:val="24"/>
          <w:szCs w:val="24"/>
        </w:rPr>
        <w:t xml:space="preserve">f they are smaller than the size of an olive, as </w:t>
      </w:r>
      <w:r>
        <w:rPr>
          <w:rFonts w:ascii="Arial" w:hAnsi="Arial" w:cs="Arial"/>
          <w:sz w:val="24"/>
          <w:szCs w:val="24"/>
        </w:rPr>
        <w:t>in most cases</w:t>
      </w:r>
      <w:r w:rsidR="00EF49B4">
        <w:rPr>
          <w:rFonts w:ascii="Arial" w:hAnsi="Arial" w:cs="Arial"/>
          <w:sz w:val="24"/>
          <w:szCs w:val="24"/>
        </w:rPr>
        <w:t xml:space="preserve">, the proper blessing is </w:t>
      </w:r>
      <w:r>
        <w:rPr>
          <w:rFonts w:ascii="Arial" w:hAnsi="Arial" w:cs="Arial"/>
          <w:i/>
          <w:iCs/>
          <w:sz w:val="24"/>
          <w:szCs w:val="24"/>
        </w:rPr>
        <w:t>Borei Minei M</w:t>
      </w:r>
      <w:r w:rsidR="00EF49B4" w:rsidRPr="007F33A3">
        <w:rPr>
          <w:rFonts w:ascii="Arial" w:hAnsi="Arial" w:cs="Arial"/>
          <w:i/>
          <w:iCs/>
          <w:sz w:val="24"/>
          <w:szCs w:val="24"/>
        </w:rPr>
        <w:t>ezonot</w:t>
      </w:r>
      <w:r w:rsidR="00EF49B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</w:t>
      </w:r>
      <w:r w:rsidR="00EF49B4">
        <w:rPr>
          <w:rFonts w:ascii="Arial" w:hAnsi="Arial" w:cs="Arial"/>
          <w:sz w:val="24"/>
          <w:szCs w:val="24"/>
        </w:rPr>
        <w:t xml:space="preserve">Most commercially sold croutons are deep fried, and therefore not only is the proper blessing </w:t>
      </w:r>
      <w:r>
        <w:rPr>
          <w:rFonts w:ascii="Arial" w:hAnsi="Arial" w:cs="Arial"/>
          <w:i/>
          <w:iCs/>
          <w:sz w:val="24"/>
          <w:szCs w:val="24"/>
        </w:rPr>
        <w:t>B</w:t>
      </w:r>
      <w:r w:rsidR="00EF49B4" w:rsidRPr="007F33A3">
        <w:rPr>
          <w:rFonts w:ascii="Arial" w:hAnsi="Arial" w:cs="Arial"/>
          <w:i/>
          <w:iCs/>
          <w:sz w:val="24"/>
          <w:szCs w:val="24"/>
        </w:rPr>
        <w:t>or</w:t>
      </w:r>
      <w:r>
        <w:rPr>
          <w:rFonts w:ascii="Arial" w:hAnsi="Arial" w:cs="Arial"/>
          <w:i/>
          <w:iCs/>
          <w:sz w:val="24"/>
          <w:szCs w:val="24"/>
        </w:rPr>
        <w:t>ei Minei M</w:t>
      </w:r>
      <w:r w:rsidR="00EF49B4" w:rsidRPr="007F33A3">
        <w:rPr>
          <w:rFonts w:ascii="Arial" w:hAnsi="Arial" w:cs="Arial"/>
          <w:i/>
          <w:iCs/>
          <w:sz w:val="24"/>
          <w:szCs w:val="24"/>
        </w:rPr>
        <w:t>ezonot</w:t>
      </w:r>
      <w:r w:rsidR="00EF49B4">
        <w:rPr>
          <w:rFonts w:ascii="Arial" w:hAnsi="Arial" w:cs="Arial"/>
          <w:sz w:val="24"/>
          <w:szCs w:val="24"/>
        </w:rPr>
        <w:t xml:space="preserve">, but one can also put </w:t>
      </w:r>
      <w:r w:rsidR="007F33A3">
        <w:rPr>
          <w:rFonts w:ascii="Arial" w:hAnsi="Arial" w:cs="Arial"/>
          <w:sz w:val="24"/>
          <w:szCs w:val="24"/>
        </w:rPr>
        <w:t>them</w:t>
      </w:r>
      <w:r w:rsidR="00EF49B4">
        <w:rPr>
          <w:rFonts w:ascii="Arial" w:hAnsi="Arial" w:cs="Arial"/>
          <w:sz w:val="24"/>
          <w:szCs w:val="24"/>
        </w:rPr>
        <w:t xml:space="preserve"> into a hot soup on Shabbat, in accordance with the principle </w:t>
      </w:r>
      <w:r w:rsidR="00EF49B4" w:rsidRPr="007F33A3">
        <w:rPr>
          <w:rFonts w:ascii="Arial" w:hAnsi="Arial" w:cs="Arial"/>
          <w:i/>
          <w:iCs/>
          <w:sz w:val="24"/>
          <w:szCs w:val="24"/>
        </w:rPr>
        <w:t>ein bishul achar bishul</w:t>
      </w:r>
      <w:r w:rsidR="00EF49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  <w:r w:rsidR="00EF49B4">
        <w:rPr>
          <w:rFonts w:ascii="Arial" w:hAnsi="Arial" w:cs="Arial"/>
          <w:sz w:val="24"/>
          <w:szCs w:val="24"/>
        </w:rPr>
        <w:t xml:space="preserve"> </w:t>
      </w:r>
      <w:r w:rsidR="00067CDD">
        <w:rPr>
          <w:rFonts w:ascii="Arial" w:hAnsi="Arial" w:cs="Arial"/>
          <w:sz w:val="24"/>
          <w:szCs w:val="24"/>
        </w:rPr>
        <w:t>At times, croutons are made from old bread, wh</w:t>
      </w:r>
      <w:r>
        <w:rPr>
          <w:rFonts w:ascii="Arial" w:hAnsi="Arial" w:cs="Arial"/>
          <w:sz w:val="24"/>
          <w:szCs w:val="24"/>
        </w:rPr>
        <w:t>ich is then baked a second time.</w:t>
      </w:r>
      <w:r w:rsidR="00067C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67CDD">
        <w:rPr>
          <w:rFonts w:ascii="Arial" w:hAnsi="Arial" w:cs="Arial"/>
          <w:sz w:val="24"/>
          <w:szCs w:val="24"/>
        </w:rPr>
        <w:t>n this case</w:t>
      </w:r>
      <w:r>
        <w:rPr>
          <w:rFonts w:ascii="Arial" w:hAnsi="Arial" w:cs="Arial"/>
          <w:sz w:val="24"/>
          <w:szCs w:val="24"/>
        </w:rPr>
        <w:t>,</w:t>
      </w:r>
      <w:r w:rsidR="00067CDD">
        <w:rPr>
          <w:rFonts w:ascii="Arial" w:hAnsi="Arial" w:cs="Arial"/>
          <w:sz w:val="24"/>
          <w:szCs w:val="24"/>
        </w:rPr>
        <w:t xml:space="preserve"> the </w:t>
      </w:r>
      <w:r w:rsidR="007F33A3">
        <w:rPr>
          <w:rFonts w:ascii="Arial" w:hAnsi="Arial" w:cs="Arial"/>
          <w:sz w:val="24"/>
          <w:szCs w:val="24"/>
        </w:rPr>
        <w:t>proper</w:t>
      </w:r>
      <w:r w:rsidR="00067CDD">
        <w:rPr>
          <w:rFonts w:ascii="Arial" w:hAnsi="Arial" w:cs="Arial"/>
          <w:sz w:val="24"/>
          <w:szCs w:val="24"/>
        </w:rPr>
        <w:t xml:space="preserve"> blessing is </w:t>
      </w:r>
      <w:r w:rsidR="002E781A">
        <w:rPr>
          <w:rFonts w:ascii="Arial" w:hAnsi="Arial" w:cs="Arial"/>
          <w:i/>
          <w:iCs/>
          <w:sz w:val="24"/>
          <w:szCs w:val="24"/>
        </w:rPr>
        <w:t>Ha-Motzi</w:t>
      </w:r>
      <w:r w:rsidR="00067CD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</w:t>
      </w:r>
      <w:r w:rsidR="00067CDD">
        <w:rPr>
          <w:rFonts w:ascii="Arial" w:hAnsi="Arial" w:cs="Arial"/>
          <w:sz w:val="24"/>
          <w:szCs w:val="24"/>
        </w:rPr>
        <w:t xml:space="preserve">f the dough is </w:t>
      </w:r>
      <w:r w:rsidR="007F33A3">
        <w:rPr>
          <w:rFonts w:ascii="Arial" w:hAnsi="Arial" w:cs="Arial"/>
          <w:sz w:val="24"/>
          <w:szCs w:val="24"/>
        </w:rPr>
        <w:t>intentionally</w:t>
      </w:r>
      <w:r>
        <w:rPr>
          <w:rFonts w:ascii="Arial" w:hAnsi="Arial" w:cs="Arial"/>
          <w:sz w:val="24"/>
          <w:szCs w:val="24"/>
        </w:rPr>
        <w:t xml:space="preserve"> baked until crispy</w:t>
      </w:r>
      <w:r w:rsidR="00067CDD">
        <w:rPr>
          <w:rFonts w:ascii="Arial" w:hAnsi="Arial" w:cs="Arial"/>
          <w:sz w:val="24"/>
          <w:szCs w:val="24"/>
        </w:rPr>
        <w:t xml:space="preserve"> in order to </w:t>
      </w:r>
      <w:r w:rsidR="007F33A3">
        <w:rPr>
          <w:rFonts w:ascii="Arial" w:hAnsi="Arial" w:cs="Arial"/>
          <w:sz w:val="24"/>
          <w:szCs w:val="24"/>
        </w:rPr>
        <w:t>produce</w:t>
      </w:r>
      <w:r w:rsidR="00067CDD">
        <w:rPr>
          <w:rFonts w:ascii="Arial" w:hAnsi="Arial" w:cs="Arial"/>
          <w:sz w:val="24"/>
          <w:szCs w:val="24"/>
        </w:rPr>
        <w:t xml:space="preserve"> croutons</w:t>
      </w:r>
      <w:r w:rsidR="007F33A3">
        <w:rPr>
          <w:rFonts w:ascii="Arial" w:hAnsi="Arial" w:cs="Arial"/>
          <w:sz w:val="24"/>
          <w:szCs w:val="24"/>
        </w:rPr>
        <w:t>,</w:t>
      </w:r>
      <w:r w:rsidR="00067CDD">
        <w:rPr>
          <w:rFonts w:ascii="Arial" w:hAnsi="Arial" w:cs="Arial"/>
          <w:sz w:val="24"/>
          <w:szCs w:val="24"/>
        </w:rPr>
        <w:t xml:space="preserve"> the proper blessing is also </w:t>
      </w:r>
      <w:r>
        <w:rPr>
          <w:rFonts w:ascii="Arial" w:hAnsi="Arial" w:cs="Arial"/>
          <w:i/>
          <w:iCs/>
          <w:sz w:val="24"/>
          <w:szCs w:val="24"/>
        </w:rPr>
        <w:t>Borei M</w:t>
      </w:r>
      <w:r w:rsidR="00067CDD" w:rsidRPr="007F33A3">
        <w:rPr>
          <w:rFonts w:ascii="Arial" w:hAnsi="Arial" w:cs="Arial"/>
          <w:i/>
          <w:iCs/>
          <w:sz w:val="24"/>
          <w:szCs w:val="24"/>
        </w:rPr>
        <w:t xml:space="preserve">inei </w:t>
      </w:r>
      <w:r>
        <w:rPr>
          <w:rFonts w:ascii="Arial" w:hAnsi="Arial" w:cs="Arial"/>
          <w:i/>
          <w:iCs/>
          <w:sz w:val="24"/>
          <w:szCs w:val="24"/>
        </w:rPr>
        <w:t>M</w:t>
      </w:r>
      <w:r w:rsidR="00067CDD" w:rsidRPr="007F33A3">
        <w:rPr>
          <w:rFonts w:ascii="Arial" w:hAnsi="Arial" w:cs="Arial"/>
          <w:i/>
          <w:iCs/>
          <w:sz w:val="24"/>
          <w:szCs w:val="24"/>
        </w:rPr>
        <w:t>ezonot</w:t>
      </w:r>
      <w:r w:rsidR="007F33A3">
        <w:rPr>
          <w:rFonts w:ascii="Arial" w:hAnsi="Arial" w:cs="Arial"/>
          <w:sz w:val="24"/>
          <w:szCs w:val="24"/>
        </w:rPr>
        <w:t xml:space="preserve">, as they are considered to be </w:t>
      </w:r>
      <w:r w:rsidR="007F33A3" w:rsidRPr="007F33A3">
        <w:rPr>
          <w:rFonts w:ascii="Arial" w:hAnsi="Arial" w:cs="Arial"/>
          <w:i/>
          <w:iCs/>
          <w:sz w:val="24"/>
          <w:szCs w:val="24"/>
        </w:rPr>
        <w:t>pat ha-ba’ah be-kisanin</w:t>
      </w:r>
      <w:r w:rsidR="007F33A3">
        <w:rPr>
          <w:rFonts w:ascii="Arial" w:hAnsi="Arial" w:cs="Arial"/>
          <w:sz w:val="24"/>
          <w:szCs w:val="24"/>
        </w:rPr>
        <w:t>.</w:t>
      </w:r>
    </w:p>
    <w:p w:rsidR="00200D88" w:rsidRDefault="00200D88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00D88" w:rsidRPr="00EE40E9" w:rsidRDefault="00200D88" w:rsidP="0057393E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week</w:t>
      </w:r>
      <w:r w:rsidR="00A968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will conclude our study of the definition of bread. We wil</w:t>
      </w:r>
      <w:r w:rsidR="00A9684C">
        <w:rPr>
          <w:rFonts w:ascii="Arial" w:hAnsi="Arial" w:cs="Arial"/>
          <w:sz w:val="24"/>
          <w:szCs w:val="24"/>
        </w:rPr>
        <w:t>l summarize what we have learned</w:t>
      </w:r>
      <w:r>
        <w:rPr>
          <w:rFonts w:ascii="Arial" w:hAnsi="Arial" w:cs="Arial"/>
          <w:sz w:val="24"/>
          <w:szCs w:val="24"/>
        </w:rPr>
        <w:t xml:space="preserve"> and apply the principles to commonly eaten foods. </w:t>
      </w:r>
    </w:p>
    <w:sectPr w:rsidR="00200D88" w:rsidRPr="00EE40E9" w:rsidSect="001E0CA4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BC" w:rsidRDefault="00FE03BC" w:rsidP="008E7E59">
      <w:pPr>
        <w:spacing w:before="0" w:after="0" w:line="240" w:lineRule="auto"/>
      </w:pPr>
      <w:r>
        <w:separator/>
      </w:r>
    </w:p>
  </w:endnote>
  <w:endnote w:type="continuationSeparator" w:id="0">
    <w:p w:rsidR="00FE03BC" w:rsidRDefault="00FE03BC" w:rsidP="008E7E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BC" w:rsidRDefault="00FE03BC" w:rsidP="008E7E59">
      <w:pPr>
        <w:spacing w:before="0" w:after="0" w:line="240" w:lineRule="auto"/>
      </w:pPr>
      <w:r>
        <w:separator/>
      </w:r>
    </w:p>
  </w:footnote>
  <w:footnote w:type="continuationSeparator" w:id="0">
    <w:p w:rsidR="00FE03BC" w:rsidRDefault="00FE03BC" w:rsidP="008E7E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772"/>
    <w:multiLevelType w:val="multilevel"/>
    <w:tmpl w:val="55FC0B16"/>
    <w:lvl w:ilvl="0">
      <w:start w:val="1"/>
      <w:numFmt w:val="hebrew1"/>
      <w:lvlText w:val="%1]"/>
      <w:lvlJc w:val="right"/>
      <w:pPr>
        <w:tabs>
          <w:tab w:val="num" w:pos="142"/>
        </w:tabs>
        <w:ind w:left="142" w:hanging="57"/>
      </w:pPr>
      <w:rPr>
        <w:rFonts w:cs="Times New Roman"/>
        <w:bCs/>
        <w:iCs w:val="0"/>
        <w:sz w:val="20"/>
        <w:szCs w:val="28"/>
      </w:rPr>
    </w:lvl>
    <w:lvl w:ilvl="1">
      <w:start w:val="1"/>
      <w:numFmt w:val="hebrew1"/>
      <w:lvlText w:val="%2."/>
      <w:lvlJc w:val="right"/>
      <w:pPr>
        <w:tabs>
          <w:tab w:val="num" w:pos="227"/>
        </w:tabs>
        <w:ind w:left="227" w:hanging="57"/>
      </w:pPr>
      <w:rPr>
        <w:rFonts w:cs="Times New Roman"/>
        <w:b w:val="0"/>
        <w:bCs w:val="0"/>
        <w:sz w:val="2"/>
        <w:szCs w:val="22"/>
      </w:rPr>
    </w:lvl>
    <w:lvl w:ilvl="2">
      <w:start w:val="1"/>
      <w:numFmt w:val="decimal"/>
      <w:lvlText w:val="%3."/>
      <w:lvlJc w:val="right"/>
      <w:pPr>
        <w:tabs>
          <w:tab w:val="num" w:pos="397"/>
        </w:tabs>
        <w:ind w:left="397" w:hanging="57"/>
      </w:pPr>
      <w:rPr>
        <w:rFonts w:cs="Times New Roman"/>
        <w:b w:val="0"/>
        <w:bCs w:val="0"/>
      </w:rPr>
    </w:lvl>
    <w:lvl w:ilvl="3">
      <w:start w:val="1"/>
      <w:numFmt w:val="hebrew1"/>
      <w:lvlText w:val="%4)"/>
      <w:lvlJc w:val="right"/>
      <w:pPr>
        <w:tabs>
          <w:tab w:val="num" w:pos="567"/>
        </w:tabs>
        <w:ind w:left="567" w:hanging="57"/>
      </w:pPr>
      <w:rPr>
        <w:rFonts w:cs="Times New Roman"/>
        <w:b w:val="0"/>
        <w:bCs w:val="0"/>
        <w:sz w:val="2"/>
        <w:szCs w:val="22"/>
      </w:rPr>
    </w:lvl>
    <w:lvl w:ilvl="4">
      <w:start w:val="1"/>
      <w:numFmt w:val="decimal"/>
      <w:lvlText w:val="%5)"/>
      <w:lvlJc w:val="right"/>
      <w:pPr>
        <w:tabs>
          <w:tab w:val="num" w:pos="737"/>
        </w:tabs>
        <w:ind w:left="737" w:hanging="57"/>
      </w:pPr>
      <w:rPr>
        <w:rFonts w:cs="Times New Roman"/>
      </w:rPr>
    </w:lvl>
    <w:lvl w:ilvl="5">
      <w:start w:val="1"/>
      <w:numFmt w:val="hebrew1"/>
      <w:lvlText w:val="%6."/>
      <w:lvlJc w:val="right"/>
      <w:pPr>
        <w:tabs>
          <w:tab w:val="num" w:pos="907"/>
        </w:tabs>
        <w:ind w:left="907" w:hanging="56"/>
      </w:pPr>
      <w:rPr>
        <w:rFonts w:cs="Times New Roman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10"/>
    <w:rsid w:val="00001882"/>
    <w:rsid w:val="00016DEC"/>
    <w:rsid w:val="0002297C"/>
    <w:rsid w:val="000259EB"/>
    <w:rsid w:val="00041CCB"/>
    <w:rsid w:val="00044709"/>
    <w:rsid w:val="00047E90"/>
    <w:rsid w:val="00060E60"/>
    <w:rsid w:val="00061559"/>
    <w:rsid w:val="000658AE"/>
    <w:rsid w:val="00067CDD"/>
    <w:rsid w:val="00077811"/>
    <w:rsid w:val="00083602"/>
    <w:rsid w:val="00083AD6"/>
    <w:rsid w:val="00083BF1"/>
    <w:rsid w:val="00095676"/>
    <w:rsid w:val="00095765"/>
    <w:rsid w:val="00097EEB"/>
    <w:rsid w:val="000A2089"/>
    <w:rsid w:val="000B3E1D"/>
    <w:rsid w:val="000C04A5"/>
    <w:rsid w:val="000C6EB3"/>
    <w:rsid w:val="000C79BC"/>
    <w:rsid w:val="000D2FC6"/>
    <w:rsid w:val="000D6ECB"/>
    <w:rsid w:val="000E62F7"/>
    <w:rsid w:val="00100728"/>
    <w:rsid w:val="001065B2"/>
    <w:rsid w:val="001073B4"/>
    <w:rsid w:val="00112C00"/>
    <w:rsid w:val="0011317A"/>
    <w:rsid w:val="00113361"/>
    <w:rsid w:val="0011622D"/>
    <w:rsid w:val="00116987"/>
    <w:rsid w:val="00123C74"/>
    <w:rsid w:val="001426F7"/>
    <w:rsid w:val="00145749"/>
    <w:rsid w:val="00170099"/>
    <w:rsid w:val="00173C8B"/>
    <w:rsid w:val="00182863"/>
    <w:rsid w:val="001850B4"/>
    <w:rsid w:val="001860BD"/>
    <w:rsid w:val="00191A8F"/>
    <w:rsid w:val="001A15D3"/>
    <w:rsid w:val="001A4F18"/>
    <w:rsid w:val="001A5EF0"/>
    <w:rsid w:val="001B1EA2"/>
    <w:rsid w:val="001B4731"/>
    <w:rsid w:val="001B5AC2"/>
    <w:rsid w:val="001B7AC7"/>
    <w:rsid w:val="001C4402"/>
    <w:rsid w:val="001C6CA7"/>
    <w:rsid w:val="001D3E8E"/>
    <w:rsid w:val="001D6298"/>
    <w:rsid w:val="001E0CA4"/>
    <w:rsid w:val="001E29EA"/>
    <w:rsid w:val="001E540F"/>
    <w:rsid w:val="001F0782"/>
    <w:rsid w:val="001F67B4"/>
    <w:rsid w:val="0020011B"/>
    <w:rsid w:val="00200D88"/>
    <w:rsid w:val="00200ECA"/>
    <w:rsid w:val="002049AD"/>
    <w:rsid w:val="00205B77"/>
    <w:rsid w:val="00212FDB"/>
    <w:rsid w:val="002179B1"/>
    <w:rsid w:val="00220EBE"/>
    <w:rsid w:val="00222910"/>
    <w:rsid w:val="0022781B"/>
    <w:rsid w:val="002307E8"/>
    <w:rsid w:val="0023591B"/>
    <w:rsid w:val="002426B1"/>
    <w:rsid w:val="00243A26"/>
    <w:rsid w:val="00243FDE"/>
    <w:rsid w:val="00252434"/>
    <w:rsid w:val="00255690"/>
    <w:rsid w:val="00256258"/>
    <w:rsid w:val="002577F9"/>
    <w:rsid w:val="00257911"/>
    <w:rsid w:val="00271AF7"/>
    <w:rsid w:val="00275B8F"/>
    <w:rsid w:val="00280A5B"/>
    <w:rsid w:val="002833BB"/>
    <w:rsid w:val="00291158"/>
    <w:rsid w:val="002A2587"/>
    <w:rsid w:val="002A45F0"/>
    <w:rsid w:val="002C0A6A"/>
    <w:rsid w:val="002E070B"/>
    <w:rsid w:val="002E130E"/>
    <w:rsid w:val="002E6D36"/>
    <w:rsid w:val="002E781A"/>
    <w:rsid w:val="003128E7"/>
    <w:rsid w:val="00317A1B"/>
    <w:rsid w:val="00321ACB"/>
    <w:rsid w:val="0033383C"/>
    <w:rsid w:val="00334093"/>
    <w:rsid w:val="00337735"/>
    <w:rsid w:val="00341A69"/>
    <w:rsid w:val="0035226B"/>
    <w:rsid w:val="00353639"/>
    <w:rsid w:val="00361F8C"/>
    <w:rsid w:val="00363FF8"/>
    <w:rsid w:val="003754B6"/>
    <w:rsid w:val="00392F51"/>
    <w:rsid w:val="003A327E"/>
    <w:rsid w:val="003B1350"/>
    <w:rsid w:val="003C0DA3"/>
    <w:rsid w:val="003C6719"/>
    <w:rsid w:val="003C75E6"/>
    <w:rsid w:val="003D1715"/>
    <w:rsid w:val="003D1BEF"/>
    <w:rsid w:val="003D5A39"/>
    <w:rsid w:val="003E1F72"/>
    <w:rsid w:val="003E2660"/>
    <w:rsid w:val="003E3CC0"/>
    <w:rsid w:val="003E4BB4"/>
    <w:rsid w:val="003F04B3"/>
    <w:rsid w:val="0040719C"/>
    <w:rsid w:val="00422FA8"/>
    <w:rsid w:val="00423156"/>
    <w:rsid w:val="0043362B"/>
    <w:rsid w:val="00440578"/>
    <w:rsid w:val="00440B4C"/>
    <w:rsid w:val="00443525"/>
    <w:rsid w:val="004453C5"/>
    <w:rsid w:val="00452048"/>
    <w:rsid w:val="00455BEC"/>
    <w:rsid w:val="00461586"/>
    <w:rsid w:val="0046638F"/>
    <w:rsid w:val="00470236"/>
    <w:rsid w:val="004741E9"/>
    <w:rsid w:val="004751C5"/>
    <w:rsid w:val="004846B8"/>
    <w:rsid w:val="00491FA5"/>
    <w:rsid w:val="00495E3B"/>
    <w:rsid w:val="004A3AEE"/>
    <w:rsid w:val="004B49B4"/>
    <w:rsid w:val="004B7A0D"/>
    <w:rsid w:val="004C2E3E"/>
    <w:rsid w:val="004D621B"/>
    <w:rsid w:val="004E3305"/>
    <w:rsid w:val="004F7FA8"/>
    <w:rsid w:val="00501529"/>
    <w:rsid w:val="00502933"/>
    <w:rsid w:val="00506D55"/>
    <w:rsid w:val="00517956"/>
    <w:rsid w:val="00520660"/>
    <w:rsid w:val="005217A4"/>
    <w:rsid w:val="00523216"/>
    <w:rsid w:val="005259B5"/>
    <w:rsid w:val="005325B9"/>
    <w:rsid w:val="00542461"/>
    <w:rsid w:val="00551295"/>
    <w:rsid w:val="00567B87"/>
    <w:rsid w:val="00572901"/>
    <w:rsid w:val="0057393E"/>
    <w:rsid w:val="00581551"/>
    <w:rsid w:val="005B601A"/>
    <w:rsid w:val="005B60F4"/>
    <w:rsid w:val="005C0AEB"/>
    <w:rsid w:val="005C37F3"/>
    <w:rsid w:val="005C6864"/>
    <w:rsid w:val="005C6BCD"/>
    <w:rsid w:val="005C6E32"/>
    <w:rsid w:val="005D1843"/>
    <w:rsid w:val="005E1393"/>
    <w:rsid w:val="005F04AE"/>
    <w:rsid w:val="005F3B40"/>
    <w:rsid w:val="005F436B"/>
    <w:rsid w:val="005F4DCB"/>
    <w:rsid w:val="005F6CE8"/>
    <w:rsid w:val="00615F25"/>
    <w:rsid w:val="00620EA6"/>
    <w:rsid w:val="00627CCC"/>
    <w:rsid w:val="0063779E"/>
    <w:rsid w:val="00674C79"/>
    <w:rsid w:val="00680096"/>
    <w:rsid w:val="006821AD"/>
    <w:rsid w:val="006826D7"/>
    <w:rsid w:val="0068521F"/>
    <w:rsid w:val="00691D74"/>
    <w:rsid w:val="006B219F"/>
    <w:rsid w:val="006C397F"/>
    <w:rsid w:val="006C51C1"/>
    <w:rsid w:val="006C675A"/>
    <w:rsid w:val="006D5D8E"/>
    <w:rsid w:val="006D6818"/>
    <w:rsid w:val="006D6FE5"/>
    <w:rsid w:val="006D7F57"/>
    <w:rsid w:val="006E385B"/>
    <w:rsid w:val="006E52EC"/>
    <w:rsid w:val="006E7510"/>
    <w:rsid w:val="006F17E0"/>
    <w:rsid w:val="006F1CB7"/>
    <w:rsid w:val="006F4C36"/>
    <w:rsid w:val="00705570"/>
    <w:rsid w:val="00706573"/>
    <w:rsid w:val="0071698D"/>
    <w:rsid w:val="00720DDB"/>
    <w:rsid w:val="007270A6"/>
    <w:rsid w:val="00734F9F"/>
    <w:rsid w:val="00751A0B"/>
    <w:rsid w:val="00756DD7"/>
    <w:rsid w:val="00761054"/>
    <w:rsid w:val="00771C31"/>
    <w:rsid w:val="0077459C"/>
    <w:rsid w:val="007815BF"/>
    <w:rsid w:val="00786CC8"/>
    <w:rsid w:val="00786F00"/>
    <w:rsid w:val="00792ED1"/>
    <w:rsid w:val="00796000"/>
    <w:rsid w:val="007B3585"/>
    <w:rsid w:val="007B3CA5"/>
    <w:rsid w:val="007B732C"/>
    <w:rsid w:val="007C1223"/>
    <w:rsid w:val="007E6FEA"/>
    <w:rsid w:val="007F0977"/>
    <w:rsid w:val="007F33A3"/>
    <w:rsid w:val="007F7084"/>
    <w:rsid w:val="00813F82"/>
    <w:rsid w:val="008278F6"/>
    <w:rsid w:val="008328E1"/>
    <w:rsid w:val="00832D00"/>
    <w:rsid w:val="00835A7C"/>
    <w:rsid w:val="008569B3"/>
    <w:rsid w:val="008604C3"/>
    <w:rsid w:val="008766DD"/>
    <w:rsid w:val="008A6C3D"/>
    <w:rsid w:val="008B3671"/>
    <w:rsid w:val="008C5206"/>
    <w:rsid w:val="008D041F"/>
    <w:rsid w:val="008E7E59"/>
    <w:rsid w:val="008F1568"/>
    <w:rsid w:val="008F5CD8"/>
    <w:rsid w:val="008F670E"/>
    <w:rsid w:val="0090130D"/>
    <w:rsid w:val="00902556"/>
    <w:rsid w:val="009102AF"/>
    <w:rsid w:val="009139B2"/>
    <w:rsid w:val="009153F2"/>
    <w:rsid w:val="0092042A"/>
    <w:rsid w:val="00920667"/>
    <w:rsid w:val="009208E8"/>
    <w:rsid w:val="009228AE"/>
    <w:rsid w:val="0093279F"/>
    <w:rsid w:val="0093308B"/>
    <w:rsid w:val="00934079"/>
    <w:rsid w:val="00946216"/>
    <w:rsid w:val="00956613"/>
    <w:rsid w:val="0095731F"/>
    <w:rsid w:val="009609F9"/>
    <w:rsid w:val="00967BAF"/>
    <w:rsid w:val="00974D4C"/>
    <w:rsid w:val="00977BF8"/>
    <w:rsid w:val="009810F2"/>
    <w:rsid w:val="00985349"/>
    <w:rsid w:val="009865F0"/>
    <w:rsid w:val="00986DDA"/>
    <w:rsid w:val="00990B30"/>
    <w:rsid w:val="009A32E6"/>
    <w:rsid w:val="009B3576"/>
    <w:rsid w:val="009B3D9F"/>
    <w:rsid w:val="009C15BC"/>
    <w:rsid w:val="009C7305"/>
    <w:rsid w:val="009E64F5"/>
    <w:rsid w:val="009E79AA"/>
    <w:rsid w:val="009F4FAE"/>
    <w:rsid w:val="009F7821"/>
    <w:rsid w:val="009F7936"/>
    <w:rsid w:val="009F7E59"/>
    <w:rsid w:val="00A0365D"/>
    <w:rsid w:val="00A04436"/>
    <w:rsid w:val="00A05142"/>
    <w:rsid w:val="00A1079B"/>
    <w:rsid w:val="00A15AE5"/>
    <w:rsid w:val="00A15EFB"/>
    <w:rsid w:val="00A16AE8"/>
    <w:rsid w:val="00A16E8B"/>
    <w:rsid w:val="00A25ADB"/>
    <w:rsid w:val="00A62F85"/>
    <w:rsid w:val="00A772DB"/>
    <w:rsid w:val="00A95917"/>
    <w:rsid w:val="00A95E39"/>
    <w:rsid w:val="00A9684C"/>
    <w:rsid w:val="00A97D93"/>
    <w:rsid w:val="00AA203F"/>
    <w:rsid w:val="00AA51DB"/>
    <w:rsid w:val="00AA5869"/>
    <w:rsid w:val="00AA5C22"/>
    <w:rsid w:val="00AD0FFD"/>
    <w:rsid w:val="00AD537F"/>
    <w:rsid w:val="00AE5DC3"/>
    <w:rsid w:val="00B10326"/>
    <w:rsid w:val="00B10A53"/>
    <w:rsid w:val="00B213E0"/>
    <w:rsid w:val="00B27190"/>
    <w:rsid w:val="00B27519"/>
    <w:rsid w:val="00B37242"/>
    <w:rsid w:val="00B37ABD"/>
    <w:rsid w:val="00B405AE"/>
    <w:rsid w:val="00B40E26"/>
    <w:rsid w:val="00B46A5A"/>
    <w:rsid w:val="00B523E3"/>
    <w:rsid w:val="00B648BD"/>
    <w:rsid w:val="00B65D72"/>
    <w:rsid w:val="00B7432B"/>
    <w:rsid w:val="00B7513F"/>
    <w:rsid w:val="00B75B77"/>
    <w:rsid w:val="00B77F7B"/>
    <w:rsid w:val="00B80C64"/>
    <w:rsid w:val="00B9349F"/>
    <w:rsid w:val="00BA3E09"/>
    <w:rsid w:val="00BB18CC"/>
    <w:rsid w:val="00BB4CBA"/>
    <w:rsid w:val="00BB7FD7"/>
    <w:rsid w:val="00BF203A"/>
    <w:rsid w:val="00BF6107"/>
    <w:rsid w:val="00C03376"/>
    <w:rsid w:val="00C04D31"/>
    <w:rsid w:val="00C17C2D"/>
    <w:rsid w:val="00C252E4"/>
    <w:rsid w:val="00C2692C"/>
    <w:rsid w:val="00C409DE"/>
    <w:rsid w:val="00C41374"/>
    <w:rsid w:val="00C5293F"/>
    <w:rsid w:val="00C615BC"/>
    <w:rsid w:val="00C62B50"/>
    <w:rsid w:val="00C6463D"/>
    <w:rsid w:val="00C65C88"/>
    <w:rsid w:val="00C67603"/>
    <w:rsid w:val="00CA7A68"/>
    <w:rsid w:val="00CC07ED"/>
    <w:rsid w:val="00CC1B0E"/>
    <w:rsid w:val="00CD237B"/>
    <w:rsid w:val="00CD328C"/>
    <w:rsid w:val="00CD3F72"/>
    <w:rsid w:val="00CD56A8"/>
    <w:rsid w:val="00CD661C"/>
    <w:rsid w:val="00CD6B51"/>
    <w:rsid w:val="00CE1DB1"/>
    <w:rsid w:val="00CE4255"/>
    <w:rsid w:val="00CE5805"/>
    <w:rsid w:val="00D03D4C"/>
    <w:rsid w:val="00D06C9A"/>
    <w:rsid w:val="00D12F3B"/>
    <w:rsid w:val="00D158D9"/>
    <w:rsid w:val="00D22D53"/>
    <w:rsid w:val="00D23608"/>
    <w:rsid w:val="00D25EF7"/>
    <w:rsid w:val="00D33669"/>
    <w:rsid w:val="00D375B6"/>
    <w:rsid w:val="00D3761B"/>
    <w:rsid w:val="00D41165"/>
    <w:rsid w:val="00D4397E"/>
    <w:rsid w:val="00D442EA"/>
    <w:rsid w:val="00D47604"/>
    <w:rsid w:val="00D74E78"/>
    <w:rsid w:val="00D75EFB"/>
    <w:rsid w:val="00D81971"/>
    <w:rsid w:val="00D96D72"/>
    <w:rsid w:val="00DB05C6"/>
    <w:rsid w:val="00DB4564"/>
    <w:rsid w:val="00DC0807"/>
    <w:rsid w:val="00DC20B4"/>
    <w:rsid w:val="00DC7D22"/>
    <w:rsid w:val="00DD2C9A"/>
    <w:rsid w:val="00DD53BB"/>
    <w:rsid w:val="00DE40EB"/>
    <w:rsid w:val="00DE42DF"/>
    <w:rsid w:val="00DF014E"/>
    <w:rsid w:val="00E05AE1"/>
    <w:rsid w:val="00E05DEB"/>
    <w:rsid w:val="00E120B5"/>
    <w:rsid w:val="00E209DE"/>
    <w:rsid w:val="00E83DDC"/>
    <w:rsid w:val="00E95629"/>
    <w:rsid w:val="00E971BB"/>
    <w:rsid w:val="00EA3967"/>
    <w:rsid w:val="00EA5D14"/>
    <w:rsid w:val="00EB4210"/>
    <w:rsid w:val="00ED63CB"/>
    <w:rsid w:val="00EE0A6A"/>
    <w:rsid w:val="00EE40E9"/>
    <w:rsid w:val="00EE4B99"/>
    <w:rsid w:val="00EF0207"/>
    <w:rsid w:val="00EF49B4"/>
    <w:rsid w:val="00F00D9C"/>
    <w:rsid w:val="00F02395"/>
    <w:rsid w:val="00F03E8E"/>
    <w:rsid w:val="00F118E8"/>
    <w:rsid w:val="00F1452E"/>
    <w:rsid w:val="00F215DC"/>
    <w:rsid w:val="00F30E72"/>
    <w:rsid w:val="00F402A6"/>
    <w:rsid w:val="00F403EF"/>
    <w:rsid w:val="00F415AB"/>
    <w:rsid w:val="00F44F9C"/>
    <w:rsid w:val="00F47B47"/>
    <w:rsid w:val="00F56FB9"/>
    <w:rsid w:val="00F63509"/>
    <w:rsid w:val="00F66902"/>
    <w:rsid w:val="00F703F0"/>
    <w:rsid w:val="00F719F9"/>
    <w:rsid w:val="00F7732D"/>
    <w:rsid w:val="00F828D9"/>
    <w:rsid w:val="00F87F65"/>
    <w:rsid w:val="00F932F1"/>
    <w:rsid w:val="00FC0D93"/>
    <w:rsid w:val="00FC5268"/>
    <w:rsid w:val="00FC5FAA"/>
    <w:rsid w:val="00FC653B"/>
    <w:rsid w:val="00FE03BC"/>
    <w:rsid w:val="00FE24F5"/>
    <w:rsid w:val="00FE3979"/>
    <w:rsid w:val="00FE5C5A"/>
    <w:rsid w:val="00FE653F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79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hAnsi="Arial" w:cs="Arial"/>
      <w:b w:val="0"/>
      <w:color w:val="auto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07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079B"/>
    <w:rPr>
      <w:rFonts w:ascii="Arial" w:hAnsi="Arial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6E7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a">
    <w:name w:val="ציטוט תו"/>
    <w:basedOn w:val="DefaultParagraphFont"/>
    <w:link w:val="1"/>
    <w:uiPriority w:val="99"/>
    <w:locked/>
    <w:rsid w:val="00A1079B"/>
    <w:rPr>
      <w:rFonts w:ascii="Times New Roman" w:hAnsi="Times New Roman" w:cs="Narkisim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customStyle="1" w:styleId="CC">
    <w:name w:val="CC"/>
    <w:basedOn w:val="BodyText"/>
    <w:uiPriority w:val="99"/>
    <w:rsid w:val="00B7432B"/>
    <w:pPr>
      <w:keepLines/>
      <w:widowControl w:val="0"/>
      <w:autoSpaceDE w:val="0"/>
      <w:autoSpaceDN w:val="0"/>
      <w:spacing w:before="0" w:beforeAutospacing="0" w:after="160" w:afterAutospacing="0" w:line="240" w:lineRule="auto"/>
      <w:ind w:left="360" w:hanging="360"/>
      <w:contextualSpacing w:val="0"/>
      <w:jc w:val="left"/>
    </w:pPr>
    <w:rPr>
      <w:rFonts w:ascii="CG Times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43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432B"/>
    <w:rPr>
      <w:rFonts w:ascii="Courier New" w:hAnsi="Courier New" w:cs="Courier New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39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79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hAnsi="Arial" w:cs="Arial"/>
      <w:b w:val="0"/>
      <w:color w:val="auto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07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079B"/>
    <w:rPr>
      <w:rFonts w:ascii="Arial" w:hAnsi="Arial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6E7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a">
    <w:name w:val="ציטוט תו"/>
    <w:basedOn w:val="DefaultParagraphFont"/>
    <w:link w:val="1"/>
    <w:uiPriority w:val="99"/>
    <w:locked/>
    <w:rsid w:val="00A1079B"/>
    <w:rPr>
      <w:rFonts w:ascii="Times New Roman" w:hAnsi="Times New Roman" w:cs="Narkisim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customStyle="1" w:styleId="CC">
    <w:name w:val="CC"/>
    <w:basedOn w:val="BodyText"/>
    <w:uiPriority w:val="99"/>
    <w:rsid w:val="00B7432B"/>
    <w:pPr>
      <w:keepLines/>
      <w:widowControl w:val="0"/>
      <w:autoSpaceDE w:val="0"/>
      <w:autoSpaceDN w:val="0"/>
      <w:spacing w:before="0" w:beforeAutospacing="0" w:after="160" w:afterAutospacing="0" w:line="240" w:lineRule="auto"/>
      <w:ind w:left="360" w:hanging="360"/>
      <w:contextualSpacing w:val="0"/>
      <w:jc w:val="left"/>
    </w:pPr>
    <w:rPr>
      <w:rFonts w:ascii="CG Times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43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432B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m-torah.org/archive/blessings/25berakho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tzion.org.il/vbm/update_views.php?num=9534&amp;file=/vbm/archive/17-nehenin/29nehenin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Bag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1981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YESHIVAT HAR ETZION</vt:lpstr>
    </vt:vector>
  </TitlesOfParts>
  <Company>Toshiba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creator>user</dc:creator>
  <cp:lastModifiedBy>tmpUser</cp:lastModifiedBy>
  <cp:revision>3</cp:revision>
  <dcterms:created xsi:type="dcterms:W3CDTF">2013-11-28T08:18:00Z</dcterms:created>
  <dcterms:modified xsi:type="dcterms:W3CDTF">2013-11-28T08:23:00Z</dcterms:modified>
</cp:coreProperties>
</file>