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1DF" w:rsidRPr="00882AE2" w:rsidRDefault="005371DF" w:rsidP="00652993">
      <w:pPr>
        <w:pStyle w:val="BlockText"/>
        <w:widowControl w:val="0"/>
        <w:spacing w:line="240" w:lineRule="auto"/>
        <w:ind w:left="0"/>
        <w:contextualSpacing/>
        <w:jc w:val="center"/>
        <w:rPr>
          <w:rFonts w:ascii="Arial" w:cs="Arial"/>
          <w:caps/>
          <w:sz w:val="24"/>
          <w:szCs w:val="24"/>
        </w:rPr>
      </w:pPr>
      <w:r w:rsidRPr="00882AE2">
        <w:rPr>
          <w:rFonts w:ascii="Arial" w:cs="Arial"/>
          <w:caps/>
          <w:sz w:val="24"/>
          <w:szCs w:val="24"/>
          <w:lang w:val="en-GB" w:eastAsia="en-GB"/>
        </w:rPr>
        <w:t>YESHIVAT HAR</w:t>
      </w:r>
      <w:bookmarkStart w:id="0" w:name="_GoBack"/>
      <w:bookmarkEnd w:id="0"/>
      <w:r w:rsidRPr="00882AE2">
        <w:rPr>
          <w:rFonts w:ascii="Arial" w:cs="Arial"/>
          <w:caps/>
          <w:sz w:val="24"/>
          <w:szCs w:val="24"/>
          <w:lang w:val="en-GB" w:eastAsia="en-GB"/>
        </w:rPr>
        <w:t xml:space="preserve"> ETZION</w:t>
      </w:r>
    </w:p>
    <w:p w:rsidR="005371DF" w:rsidRPr="00882AE2" w:rsidRDefault="005371DF" w:rsidP="00652993">
      <w:pPr>
        <w:widowControl w:val="0"/>
        <w:bidi w:val="0"/>
        <w:spacing w:after="0" w:line="240" w:lineRule="auto"/>
        <w:jc w:val="center"/>
        <w:rPr>
          <w:rFonts w:ascii="Arial" w:hAnsi="Arial" w:cs="Arial"/>
          <w:caps/>
          <w:sz w:val="24"/>
          <w:szCs w:val="24"/>
          <w:lang w:val="en-GB" w:eastAsia="en-GB"/>
        </w:rPr>
      </w:pPr>
      <w:smartTag w:uri="urn:schemas-microsoft-com:office:smarttags" w:element="place">
        <w:smartTag w:uri="urn:schemas-microsoft-com:office:smarttags" w:element="country-region">
          <w:r w:rsidRPr="00882AE2">
            <w:rPr>
              <w:rFonts w:ascii="Arial" w:hAnsi="Arial" w:cs="Arial"/>
              <w:caps/>
              <w:sz w:val="24"/>
              <w:szCs w:val="24"/>
              <w:lang w:val="en-GB" w:eastAsia="en-GB"/>
            </w:rPr>
            <w:t>ISRAEL</w:t>
          </w:r>
        </w:smartTag>
      </w:smartTag>
      <w:r w:rsidRPr="00882AE2">
        <w:rPr>
          <w:rFonts w:ascii="Arial" w:hAnsi="Arial" w:cs="Arial"/>
          <w:caps/>
          <w:sz w:val="24"/>
          <w:szCs w:val="24"/>
          <w:lang w:val="en-GB" w:eastAsia="en-GB"/>
        </w:rPr>
        <w:t xml:space="preserve"> KOSCHITZKY VIRTUAL BEIT MIDRASH (VBM)</w:t>
      </w:r>
    </w:p>
    <w:p w:rsidR="005371DF" w:rsidRPr="00882AE2" w:rsidRDefault="005371DF" w:rsidP="00652993">
      <w:pPr>
        <w:widowControl w:val="0"/>
        <w:bidi w:val="0"/>
        <w:spacing w:after="0" w:line="240" w:lineRule="auto"/>
        <w:jc w:val="center"/>
        <w:rPr>
          <w:rFonts w:ascii="Arial" w:hAnsi="Arial" w:cs="Arial"/>
          <w:caps/>
          <w:sz w:val="24"/>
          <w:szCs w:val="24"/>
          <w:lang w:val="en-GB" w:eastAsia="en-GB"/>
        </w:rPr>
      </w:pPr>
      <w:r w:rsidRPr="00882AE2">
        <w:rPr>
          <w:rFonts w:ascii="Arial" w:hAnsi="Arial" w:cs="Arial"/>
          <w:caps/>
          <w:sz w:val="24"/>
          <w:szCs w:val="24"/>
          <w:lang w:val="en-GB" w:eastAsia="en-GB"/>
        </w:rPr>
        <w:t>********************************************************</w:t>
      </w:r>
    </w:p>
    <w:p w:rsidR="005371DF" w:rsidRPr="00882AE2" w:rsidRDefault="005371DF" w:rsidP="00652993">
      <w:pPr>
        <w:widowControl w:val="0"/>
        <w:bidi w:val="0"/>
        <w:spacing w:after="0" w:line="240" w:lineRule="auto"/>
        <w:jc w:val="center"/>
        <w:rPr>
          <w:rFonts w:ascii="Arial" w:hAnsi="Arial" w:cs="Arial"/>
          <w:caps/>
          <w:sz w:val="24"/>
          <w:szCs w:val="24"/>
          <w:lang w:val="en-GB" w:eastAsia="en-GB"/>
        </w:rPr>
      </w:pPr>
    </w:p>
    <w:p w:rsidR="005371DF" w:rsidRPr="00882AE2" w:rsidRDefault="005371DF" w:rsidP="00652993">
      <w:pPr>
        <w:pStyle w:val="a4"/>
        <w:widowControl w:val="0"/>
        <w:spacing w:before="0" w:beforeAutospacing="0" w:after="0" w:afterAutospacing="0"/>
        <w:jc w:val="center"/>
        <w:rPr>
          <w:rStyle w:val="Strong"/>
          <w:bCs/>
          <w:sz w:val="24"/>
          <w:szCs w:val="24"/>
        </w:rPr>
      </w:pPr>
      <w:r w:rsidRPr="00882AE2">
        <w:rPr>
          <w:rStyle w:val="Strong"/>
          <w:bCs/>
          <w:sz w:val="24"/>
          <w:szCs w:val="24"/>
        </w:rPr>
        <w:t>RAV KOOK’S LETTERS</w:t>
      </w:r>
    </w:p>
    <w:p w:rsidR="005371DF" w:rsidRPr="00882AE2" w:rsidRDefault="005371DF" w:rsidP="00652993">
      <w:pPr>
        <w:pStyle w:val="a4"/>
        <w:widowControl w:val="0"/>
        <w:spacing w:before="0" w:beforeAutospacing="0" w:after="0" w:afterAutospacing="0"/>
        <w:jc w:val="center"/>
        <w:rPr>
          <w:rStyle w:val="Strong"/>
          <w:bCs/>
          <w:sz w:val="24"/>
          <w:szCs w:val="24"/>
        </w:rPr>
      </w:pPr>
      <w:r w:rsidRPr="00882AE2">
        <w:rPr>
          <w:rStyle w:val="Strong"/>
          <w:bCs/>
          <w:sz w:val="24"/>
          <w:szCs w:val="24"/>
        </w:rPr>
        <w:t>By Rav Tamir Granot</w:t>
      </w:r>
    </w:p>
    <w:p w:rsidR="005371DF" w:rsidRPr="00882AE2" w:rsidRDefault="005371DF" w:rsidP="00652993">
      <w:pPr>
        <w:widowControl w:val="0"/>
        <w:bidi w:val="0"/>
        <w:spacing w:after="0" w:line="240" w:lineRule="auto"/>
        <w:jc w:val="center"/>
        <w:rPr>
          <w:rFonts w:ascii="Arial" w:hAnsi="Arial" w:cs="Arial"/>
          <w:sz w:val="24"/>
          <w:szCs w:val="24"/>
        </w:rPr>
      </w:pPr>
    </w:p>
    <w:p w:rsidR="005371DF" w:rsidRPr="00882AE2" w:rsidRDefault="005371DF" w:rsidP="00652993">
      <w:pPr>
        <w:widowControl w:val="0"/>
        <w:bidi w:val="0"/>
        <w:spacing w:after="0" w:line="240" w:lineRule="auto"/>
        <w:jc w:val="center"/>
        <w:rPr>
          <w:rFonts w:ascii="Arial" w:hAnsi="Arial" w:cs="Arial"/>
          <w:sz w:val="24"/>
          <w:szCs w:val="24"/>
        </w:rPr>
      </w:pPr>
      <w:r w:rsidRPr="00882AE2">
        <w:rPr>
          <w:rFonts w:ascii="Arial" w:hAnsi="Arial" w:cs="Arial"/>
          <w:sz w:val="24"/>
          <w:szCs w:val="24"/>
        </w:rPr>
        <w:t>The htm version of this shiur is available at:</w:t>
      </w:r>
    </w:p>
    <w:p w:rsidR="005371DF" w:rsidRDefault="00AF26D3" w:rsidP="00652993">
      <w:pPr>
        <w:pStyle w:val="a4"/>
        <w:widowControl w:val="0"/>
        <w:spacing w:before="0" w:beforeAutospacing="0" w:after="0" w:afterAutospacing="0"/>
        <w:jc w:val="center"/>
        <w:rPr>
          <w:sz w:val="24"/>
          <w:szCs w:val="24"/>
          <w:lang w:val="nl-NL"/>
        </w:rPr>
      </w:pPr>
      <w:hyperlink r:id="rId8" w:history="1">
        <w:r w:rsidR="005371DF" w:rsidRPr="00C56756">
          <w:rPr>
            <w:rStyle w:val="Hyperlink"/>
            <w:sz w:val="24"/>
            <w:szCs w:val="24"/>
            <w:lang w:val="nl-NL"/>
          </w:rPr>
          <w:t>http://vbm-torah.org/archive/igrot/26a-igrot.htm</w:t>
        </w:r>
      </w:hyperlink>
    </w:p>
    <w:p w:rsidR="005371DF" w:rsidRPr="00882AE2" w:rsidRDefault="005371DF" w:rsidP="00652993">
      <w:pPr>
        <w:pStyle w:val="a4"/>
        <w:widowControl w:val="0"/>
        <w:spacing w:before="0" w:beforeAutospacing="0" w:after="0" w:afterAutospacing="0"/>
        <w:jc w:val="center"/>
        <w:rPr>
          <w:sz w:val="24"/>
          <w:szCs w:val="24"/>
          <w:lang w:val="nl-NL"/>
        </w:rPr>
      </w:pPr>
    </w:p>
    <w:p w:rsidR="005371DF" w:rsidRPr="00882AE2" w:rsidRDefault="005371DF" w:rsidP="00652993">
      <w:pPr>
        <w:pStyle w:val="a4"/>
        <w:widowControl w:val="0"/>
        <w:spacing w:before="0" w:beforeAutospacing="0" w:after="0" w:afterAutospacing="0"/>
        <w:jc w:val="center"/>
        <w:rPr>
          <w:sz w:val="24"/>
          <w:szCs w:val="24"/>
          <w:lang w:val="nl-NL"/>
        </w:rPr>
      </w:pPr>
    </w:p>
    <w:p w:rsidR="005371DF" w:rsidRPr="00882AE2" w:rsidRDefault="005371DF" w:rsidP="00652993">
      <w:pPr>
        <w:pStyle w:val="a4"/>
        <w:widowControl w:val="0"/>
        <w:spacing w:before="0" w:beforeAutospacing="0" w:after="0" w:afterAutospacing="0"/>
        <w:jc w:val="center"/>
        <w:rPr>
          <w:b/>
          <w:bCs/>
          <w:sz w:val="24"/>
          <w:szCs w:val="24"/>
        </w:rPr>
      </w:pPr>
      <w:r w:rsidRPr="00652993">
        <w:rPr>
          <w:b/>
          <w:bCs/>
          <w:sz w:val="24"/>
          <w:szCs w:val="24"/>
          <w:lang w:val="nl-NL"/>
        </w:rPr>
        <w:t>Shiur</w:t>
      </w:r>
      <w:r w:rsidRPr="00882AE2">
        <w:rPr>
          <w:b/>
          <w:bCs/>
          <w:sz w:val="24"/>
          <w:szCs w:val="24"/>
          <w:lang w:val="nl-NL"/>
        </w:rPr>
        <w:t xml:space="preserve"> #26a:</w:t>
      </w:r>
      <w:r w:rsidRPr="00882AE2">
        <w:rPr>
          <w:b/>
          <w:bCs/>
          <w:sz w:val="24"/>
          <w:szCs w:val="24"/>
        </w:rPr>
        <w:t xml:space="preserve"> Isolationism vs. Socialization</w:t>
      </w:r>
    </w:p>
    <w:p w:rsidR="005371DF" w:rsidRDefault="005371DF" w:rsidP="00652993">
      <w:pPr>
        <w:pStyle w:val="a0"/>
        <w:keepNext w:val="0"/>
        <w:widowControl w:val="0"/>
        <w:bidi w:val="0"/>
        <w:spacing w:before="0" w:after="0"/>
        <w:ind w:firstLine="426"/>
        <w:jc w:val="both"/>
        <w:rPr>
          <w:rFonts w:ascii="Arial" w:hAnsi="Arial"/>
          <w:b w:val="0"/>
          <w:bCs w:val="0"/>
          <w:sz w:val="24"/>
          <w:szCs w:val="24"/>
        </w:rPr>
      </w:pPr>
    </w:p>
    <w:p w:rsidR="005371DF" w:rsidRPr="00EC2665" w:rsidRDefault="005371DF" w:rsidP="00652993">
      <w:pPr>
        <w:pStyle w:val="a0"/>
        <w:keepNext w:val="0"/>
        <w:widowControl w:val="0"/>
        <w:bidi w:val="0"/>
        <w:spacing w:before="0" w:after="0"/>
        <w:jc w:val="both"/>
        <w:rPr>
          <w:rFonts w:ascii="Arial" w:hAnsi="Arial"/>
          <w:sz w:val="24"/>
          <w:szCs w:val="24"/>
        </w:rPr>
      </w:pPr>
      <w:r w:rsidRPr="00EC2665">
        <w:rPr>
          <w:rFonts w:ascii="Arial" w:hAnsi="Arial"/>
          <w:sz w:val="24"/>
          <w:szCs w:val="24"/>
        </w:rPr>
        <w:t>Introduction</w:t>
      </w:r>
    </w:p>
    <w:p w:rsidR="005371DF" w:rsidRPr="00882AE2" w:rsidRDefault="005371DF" w:rsidP="00652993">
      <w:pPr>
        <w:pStyle w:val="a0"/>
        <w:keepNext w:val="0"/>
        <w:widowControl w:val="0"/>
        <w:bidi w:val="0"/>
        <w:spacing w:before="0" w:after="0"/>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 xml:space="preserve">Rav Avraham Yitzchak </w:t>
      </w:r>
      <w:r>
        <w:rPr>
          <w:rFonts w:ascii="Arial" w:hAnsi="Arial"/>
          <w:b w:val="0"/>
          <w:bCs w:val="0"/>
          <w:sz w:val="24"/>
          <w:szCs w:val="24"/>
        </w:rPr>
        <w:t>H</w:t>
      </w:r>
      <w:r w:rsidRPr="00882AE2">
        <w:rPr>
          <w:rFonts w:ascii="Arial" w:hAnsi="Arial"/>
          <w:b w:val="0"/>
          <w:bCs w:val="0"/>
          <w:sz w:val="24"/>
          <w:szCs w:val="24"/>
        </w:rPr>
        <w:t>a-</w:t>
      </w:r>
      <w:r>
        <w:rPr>
          <w:rFonts w:ascii="Arial" w:hAnsi="Arial"/>
          <w:b w:val="0"/>
          <w:bCs w:val="0"/>
          <w:sz w:val="24"/>
          <w:szCs w:val="24"/>
        </w:rPr>
        <w:t>k</w:t>
      </w:r>
      <w:r w:rsidRPr="00882AE2">
        <w:rPr>
          <w:rFonts w:ascii="Arial" w:hAnsi="Arial"/>
          <w:b w:val="0"/>
          <w:bCs w:val="0"/>
          <w:sz w:val="24"/>
          <w:szCs w:val="24"/>
        </w:rPr>
        <w:t>ohen Kook was a man of contrasts. In a letter to Chayim Brenner</w:t>
      </w:r>
      <w:r w:rsidR="00EC2665">
        <w:rPr>
          <w:rFonts w:ascii="Arial" w:hAnsi="Arial"/>
          <w:b w:val="0"/>
          <w:bCs w:val="0"/>
          <w:sz w:val="24"/>
          <w:szCs w:val="24"/>
        </w:rPr>
        <w:t>,</w:t>
      </w:r>
      <w:r w:rsidRPr="00882AE2">
        <w:rPr>
          <w:rFonts w:ascii="Arial" w:hAnsi="Arial"/>
          <w:b w:val="0"/>
          <w:bCs w:val="0"/>
          <w:sz w:val="24"/>
          <w:szCs w:val="24"/>
        </w:rPr>
        <w:t xml:space="preserve"> he famously wrote, "Who</w:t>
      </w:r>
      <w:r w:rsidR="00EC2665">
        <w:rPr>
          <w:rFonts w:ascii="Arial" w:hAnsi="Arial"/>
          <w:b w:val="0"/>
          <w:bCs w:val="0"/>
          <w:sz w:val="24"/>
          <w:szCs w:val="24"/>
        </w:rPr>
        <w:t>ever said that my soul is split knew what he was talking about!</w:t>
      </w:r>
      <w:r w:rsidRPr="00882AE2">
        <w:rPr>
          <w:rFonts w:ascii="Arial" w:hAnsi="Arial"/>
          <w:b w:val="0"/>
          <w:bCs w:val="0"/>
          <w:sz w:val="24"/>
          <w:szCs w:val="24"/>
        </w:rPr>
        <w:t xml:space="preserve">" In a certain sense, the route that his life took and the major decisions that he made </w:t>
      </w:r>
      <w:r w:rsidR="00EC2665">
        <w:rPr>
          <w:rFonts w:ascii="Arial" w:hAnsi="Arial"/>
          <w:b w:val="0"/>
          <w:bCs w:val="0"/>
          <w:sz w:val="24"/>
          <w:szCs w:val="24"/>
        </w:rPr>
        <w:t>created</w:t>
      </w:r>
      <w:r w:rsidRPr="00882AE2">
        <w:rPr>
          <w:rFonts w:ascii="Arial" w:hAnsi="Arial"/>
          <w:b w:val="0"/>
          <w:bCs w:val="0"/>
          <w:sz w:val="24"/>
          <w:szCs w:val="24"/>
        </w:rPr>
        <w:t xml:space="preserve"> this rift. In practice, he lived between political, religious, social</w:t>
      </w:r>
      <w:r w:rsidR="00EC2665">
        <w:rPr>
          <w:rFonts w:ascii="Arial" w:hAnsi="Arial"/>
          <w:b w:val="0"/>
          <w:bCs w:val="0"/>
          <w:sz w:val="24"/>
          <w:szCs w:val="24"/>
        </w:rPr>
        <w:t>,</w:t>
      </w:r>
      <w:r w:rsidRPr="00882AE2">
        <w:rPr>
          <w:rFonts w:ascii="Arial" w:hAnsi="Arial"/>
          <w:b w:val="0"/>
          <w:bCs w:val="0"/>
          <w:sz w:val="24"/>
          <w:szCs w:val="24"/>
        </w:rPr>
        <w:t xml:space="preserve"> and cultural extremes, and the oscillation between them was the essence of his life.</w:t>
      </w:r>
      <w:r w:rsidRPr="00882AE2">
        <w:rPr>
          <w:rStyle w:val="FootnoteReference"/>
          <w:rFonts w:ascii="Arial" w:hAnsi="Arial" w:cs="Arial"/>
          <w:b w:val="0"/>
          <w:bCs w:val="0"/>
          <w:sz w:val="20"/>
          <w:szCs w:val="20"/>
        </w:rPr>
        <w:footnoteReference w:id="1"/>
      </w:r>
    </w:p>
    <w:p w:rsidR="005371DF" w:rsidRDefault="005371DF" w:rsidP="00652993">
      <w:pPr>
        <w:pStyle w:val="a0"/>
        <w:keepNext w:val="0"/>
        <w:widowControl w:val="0"/>
        <w:bidi w:val="0"/>
        <w:spacing w:before="0" w:after="0"/>
        <w:ind w:firstLine="720"/>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 xml:space="preserve">On </w:t>
      </w:r>
      <w:r w:rsidR="00EC2665">
        <w:rPr>
          <w:rFonts w:ascii="Arial" w:hAnsi="Arial"/>
          <w:b w:val="0"/>
          <w:bCs w:val="0"/>
          <w:sz w:val="24"/>
          <w:szCs w:val="24"/>
        </w:rPr>
        <w:t xml:space="preserve">the </w:t>
      </w:r>
      <w:r w:rsidRPr="00882AE2">
        <w:rPr>
          <w:rFonts w:ascii="Arial" w:hAnsi="Arial"/>
          <w:b w:val="0"/>
          <w:bCs w:val="0"/>
          <w:sz w:val="24"/>
          <w:szCs w:val="24"/>
        </w:rPr>
        <w:t xml:space="preserve">one hand, Rav Kook was connected to the Jewish settlement in </w:t>
      </w:r>
      <w:r w:rsidRPr="00EC2665">
        <w:rPr>
          <w:rFonts w:ascii="Arial" w:hAnsi="Arial"/>
          <w:b w:val="0"/>
          <w:bCs w:val="0"/>
          <w:i/>
          <w:iCs/>
          <w:sz w:val="24"/>
          <w:szCs w:val="24"/>
        </w:rPr>
        <w:t>Eretz Yisrael</w:t>
      </w:r>
      <w:r w:rsidRPr="00882AE2">
        <w:rPr>
          <w:rFonts w:ascii="Arial" w:hAnsi="Arial"/>
          <w:b w:val="0"/>
          <w:bCs w:val="0"/>
          <w:sz w:val="24"/>
          <w:szCs w:val="24"/>
        </w:rPr>
        <w:t xml:space="preserve"> and the pioneers dedicated to this endeavor – many</w:t>
      </w:r>
      <w:r w:rsidR="00EC2665">
        <w:rPr>
          <w:rFonts w:ascii="Arial" w:hAnsi="Arial"/>
          <w:b w:val="0"/>
          <w:bCs w:val="0"/>
          <w:sz w:val="24"/>
          <w:szCs w:val="24"/>
        </w:rPr>
        <w:t xml:space="preserve"> of whom were staunchly secular. O</w:t>
      </w:r>
      <w:r w:rsidRPr="00882AE2">
        <w:rPr>
          <w:rFonts w:ascii="Arial" w:hAnsi="Arial"/>
          <w:b w:val="0"/>
          <w:bCs w:val="0"/>
          <w:sz w:val="24"/>
          <w:szCs w:val="24"/>
        </w:rPr>
        <w:t>n the other hand, in terms of his own lifestyle</w:t>
      </w:r>
      <w:r w:rsidR="00EC2665">
        <w:rPr>
          <w:rFonts w:ascii="Arial" w:hAnsi="Arial"/>
          <w:b w:val="0"/>
          <w:bCs w:val="0"/>
          <w:sz w:val="24"/>
          <w:szCs w:val="24"/>
        </w:rPr>
        <w:t>,</w:t>
      </w:r>
      <w:r w:rsidRPr="00882AE2">
        <w:rPr>
          <w:rFonts w:ascii="Arial" w:hAnsi="Arial"/>
          <w:b w:val="0"/>
          <w:bCs w:val="0"/>
          <w:sz w:val="24"/>
          <w:szCs w:val="24"/>
        </w:rPr>
        <w:t xml:space="preserve"> he was a radical, ultra-Orthodox Jew. He was well-versed in European culture, with knowledge of philosophy and world events, but at the same time an outstanding halakhic authority, kabbalist, and classical scholar. He was on friendly terms with Zionist leaders and public figures, would greet everyone, and was liked by all, but </w:t>
      </w:r>
      <w:r w:rsidR="00EC2665">
        <w:rPr>
          <w:rFonts w:ascii="Arial" w:hAnsi="Arial"/>
          <w:b w:val="0"/>
          <w:bCs w:val="0"/>
          <w:sz w:val="24"/>
          <w:szCs w:val="24"/>
        </w:rPr>
        <w:t xml:space="preserve">he </w:t>
      </w:r>
      <w:r w:rsidRPr="00882AE2">
        <w:rPr>
          <w:rFonts w:ascii="Arial" w:hAnsi="Arial"/>
          <w:b w:val="0"/>
          <w:bCs w:val="0"/>
          <w:sz w:val="24"/>
          <w:szCs w:val="24"/>
        </w:rPr>
        <w:t xml:space="preserve">was a lonely man who felt that his thoughts and insights were not understood, even </w:t>
      </w:r>
      <w:r w:rsidR="00EC2665">
        <w:rPr>
          <w:rFonts w:ascii="Arial" w:hAnsi="Arial"/>
          <w:b w:val="0"/>
          <w:bCs w:val="0"/>
          <w:sz w:val="24"/>
          <w:szCs w:val="24"/>
        </w:rPr>
        <w:t xml:space="preserve">by </w:t>
      </w:r>
      <w:r w:rsidRPr="00882AE2">
        <w:rPr>
          <w:rFonts w:ascii="Arial" w:hAnsi="Arial"/>
          <w:b w:val="0"/>
          <w:bCs w:val="0"/>
          <w:sz w:val="24"/>
          <w:szCs w:val="24"/>
        </w:rPr>
        <w:t>those closest to him.</w:t>
      </w:r>
    </w:p>
    <w:p w:rsidR="005371DF" w:rsidRDefault="005371DF" w:rsidP="00652993">
      <w:pPr>
        <w:pStyle w:val="a0"/>
        <w:keepNext w:val="0"/>
        <w:widowControl w:val="0"/>
        <w:bidi w:val="0"/>
        <w:spacing w:before="0" w:after="0"/>
        <w:ind w:firstLine="426"/>
        <w:jc w:val="both"/>
        <w:rPr>
          <w:rFonts w:ascii="Arial" w:hAnsi="Arial"/>
          <w:b w:val="0"/>
          <w:bCs w:val="0"/>
          <w:sz w:val="24"/>
          <w:szCs w:val="24"/>
        </w:rPr>
      </w:pPr>
    </w:p>
    <w:p w:rsidR="005371DF"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 xml:space="preserve">Perhaps the most fundamental schism within him concerned his attitude towards contrasts themselves. While in practice he was connected to different extremes and lived an enormously complex existence, he was </w:t>
      </w:r>
      <w:r w:rsidR="00EC2665">
        <w:rPr>
          <w:rFonts w:ascii="Arial" w:hAnsi="Arial"/>
          <w:b w:val="0"/>
          <w:bCs w:val="0"/>
          <w:sz w:val="24"/>
          <w:szCs w:val="24"/>
        </w:rPr>
        <w:t>a</w:t>
      </w:r>
      <w:r w:rsidRPr="00882AE2">
        <w:rPr>
          <w:rFonts w:ascii="Arial" w:hAnsi="Arial"/>
          <w:b w:val="0"/>
          <w:bCs w:val="0"/>
          <w:sz w:val="24"/>
          <w:szCs w:val="24"/>
        </w:rPr>
        <w:t xml:space="preserve"> man of all-encompassing unity. The picture of his religious and ontological world was one of great harmony – and this was also the deepest motivation behind his teachings:</w:t>
      </w:r>
    </w:p>
    <w:p w:rsidR="005371DF" w:rsidRPr="00882AE2" w:rsidRDefault="005371DF" w:rsidP="00652993">
      <w:pPr>
        <w:pStyle w:val="a0"/>
        <w:keepNext w:val="0"/>
        <w:widowControl w:val="0"/>
        <w:bidi w:val="0"/>
        <w:spacing w:before="0" w:after="0"/>
        <w:ind w:firstLine="426"/>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left="720"/>
        <w:jc w:val="both"/>
        <w:rPr>
          <w:rFonts w:ascii="Arial" w:hAnsi="Arial"/>
          <w:b w:val="0"/>
          <w:bCs w:val="0"/>
          <w:sz w:val="24"/>
          <w:szCs w:val="24"/>
        </w:rPr>
      </w:pPr>
      <w:r w:rsidRPr="00882AE2">
        <w:rPr>
          <w:rFonts w:ascii="Arial" w:hAnsi="Arial"/>
          <w:b w:val="0"/>
          <w:bCs w:val="0"/>
          <w:sz w:val="24"/>
          <w:szCs w:val="24"/>
        </w:rPr>
        <w:t>To the extent that a person overcomes himself and ascends in holiness and repentance, all separations come together in him and he starts to feel how all thin</w:t>
      </w:r>
      <w:r w:rsidR="00EC2665">
        <w:rPr>
          <w:rFonts w:ascii="Arial" w:hAnsi="Arial"/>
          <w:b w:val="0"/>
          <w:bCs w:val="0"/>
          <w:sz w:val="24"/>
          <w:szCs w:val="24"/>
        </w:rPr>
        <w:t>gs are interconnected</w:t>
      </w:r>
      <w:r w:rsidRPr="00882AE2">
        <w:rPr>
          <w:rFonts w:ascii="Arial" w:hAnsi="Arial"/>
          <w:b w:val="0"/>
          <w:bCs w:val="0"/>
          <w:sz w:val="24"/>
          <w:szCs w:val="24"/>
        </w:rPr>
        <w:t xml:space="preserve"> and how everything is rooted in the Supreme spiritual Source. And the great demand which </w:t>
      </w:r>
      <w:r w:rsidR="00EC2665">
        <w:rPr>
          <w:rFonts w:ascii="Arial" w:hAnsi="Arial"/>
          <w:b w:val="0"/>
          <w:bCs w:val="0"/>
          <w:sz w:val="24"/>
          <w:szCs w:val="24"/>
        </w:rPr>
        <w:t>his supernal soul makes of him –</w:t>
      </w:r>
      <w:r w:rsidRPr="00882AE2">
        <w:rPr>
          <w:rFonts w:ascii="Arial" w:hAnsi="Arial"/>
          <w:b w:val="0"/>
          <w:bCs w:val="0"/>
          <w:sz w:val="24"/>
          <w:szCs w:val="24"/>
        </w:rPr>
        <w:t xml:space="preserve"> that he should live in a world of unity and harmony and cohe</w:t>
      </w:r>
      <w:r w:rsidR="00EC2665">
        <w:rPr>
          <w:rFonts w:ascii="Arial" w:hAnsi="Arial"/>
          <w:b w:val="0"/>
          <w:bCs w:val="0"/>
          <w:sz w:val="24"/>
          <w:szCs w:val="24"/>
        </w:rPr>
        <w:t>rence – starts to be fulfilled.</w:t>
      </w:r>
      <w:r w:rsidRPr="00882AE2">
        <w:rPr>
          <w:rFonts w:ascii="Arial" w:hAnsi="Arial"/>
          <w:b w:val="0"/>
          <w:bCs w:val="0"/>
          <w:sz w:val="24"/>
          <w:szCs w:val="24"/>
        </w:rPr>
        <w:t xml:space="preserve"> (</w:t>
      </w:r>
      <w:r w:rsidRPr="00EC2665">
        <w:rPr>
          <w:rFonts w:ascii="Arial" w:hAnsi="Arial"/>
          <w:b w:val="0"/>
          <w:bCs w:val="0"/>
          <w:i/>
          <w:iCs/>
          <w:sz w:val="24"/>
          <w:szCs w:val="24"/>
        </w:rPr>
        <w:t>Orot Ha-</w:t>
      </w:r>
      <w:r w:rsidR="00EC2665">
        <w:rPr>
          <w:rFonts w:ascii="Arial" w:hAnsi="Arial"/>
          <w:b w:val="0"/>
          <w:bCs w:val="0"/>
          <w:i/>
          <w:iCs/>
          <w:sz w:val="24"/>
          <w:szCs w:val="24"/>
        </w:rPr>
        <w:t>K</w:t>
      </w:r>
      <w:r w:rsidRPr="00EC2665">
        <w:rPr>
          <w:rFonts w:ascii="Arial" w:hAnsi="Arial"/>
          <w:b w:val="0"/>
          <w:bCs w:val="0"/>
          <w:i/>
          <w:iCs/>
          <w:sz w:val="24"/>
          <w:szCs w:val="24"/>
        </w:rPr>
        <w:t>odesh</w:t>
      </w:r>
      <w:r w:rsidRPr="00882AE2">
        <w:rPr>
          <w:rFonts w:ascii="Arial" w:hAnsi="Arial"/>
          <w:b w:val="0"/>
          <w:bCs w:val="0"/>
          <w:sz w:val="24"/>
          <w:szCs w:val="24"/>
        </w:rPr>
        <w:t xml:space="preserve">, part </w:t>
      </w:r>
      <w:r w:rsidRPr="00882AE2">
        <w:rPr>
          <w:rFonts w:ascii="Arial" w:hAnsi="Arial"/>
          <w:b w:val="0"/>
          <w:bCs w:val="0"/>
          <w:sz w:val="24"/>
          <w:szCs w:val="24"/>
        </w:rPr>
        <w:lastRenderedPageBreak/>
        <w:t>4, p. 104)</w:t>
      </w:r>
    </w:p>
    <w:p w:rsidR="005371DF" w:rsidRDefault="005371DF" w:rsidP="00652993">
      <w:pPr>
        <w:pStyle w:val="a0"/>
        <w:keepNext w:val="0"/>
        <w:widowControl w:val="0"/>
        <w:bidi w:val="0"/>
        <w:spacing w:before="0" w:after="0"/>
        <w:ind w:firstLine="426"/>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 xml:space="preserve">I believe that this was </w:t>
      </w:r>
      <w:r w:rsidR="00EC2665">
        <w:rPr>
          <w:rFonts w:ascii="Arial" w:hAnsi="Arial"/>
          <w:b w:val="0"/>
          <w:bCs w:val="0"/>
          <w:sz w:val="24"/>
          <w:szCs w:val="24"/>
        </w:rPr>
        <w:t>the greatest of schisms for him,</w:t>
      </w:r>
      <w:r w:rsidRPr="00882AE2">
        <w:rPr>
          <w:rFonts w:ascii="Arial" w:hAnsi="Arial"/>
          <w:b w:val="0"/>
          <w:bCs w:val="0"/>
          <w:sz w:val="24"/>
          <w:szCs w:val="24"/>
        </w:rPr>
        <w:t xml:space="preserve"> the source of his greatest pain.</w:t>
      </w:r>
    </w:p>
    <w:p w:rsidR="005371DF" w:rsidRDefault="005371DF" w:rsidP="00652993">
      <w:pPr>
        <w:pStyle w:val="a0"/>
        <w:keepNext w:val="0"/>
        <w:widowControl w:val="0"/>
        <w:bidi w:val="0"/>
        <w:spacing w:before="0" w:after="0"/>
        <w:ind w:firstLine="720"/>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Rav Kook had the merit of having many students study and disseminate his teachings, and academic scholars</w:t>
      </w:r>
      <w:r w:rsidR="00EC2665">
        <w:rPr>
          <w:rFonts w:ascii="Arial" w:hAnsi="Arial"/>
          <w:b w:val="0"/>
          <w:bCs w:val="0"/>
          <w:sz w:val="24"/>
          <w:szCs w:val="24"/>
        </w:rPr>
        <w:t xml:space="preserve"> also</w:t>
      </w:r>
      <w:r w:rsidRPr="00882AE2">
        <w:rPr>
          <w:rFonts w:ascii="Arial" w:hAnsi="Arial"/>
          <w:b w:val="0"/>
          <w:bCs w:val="0"/>
          <w:sz w:val="24"/>
          <w:szCs w:val="24"/>
        </w:rPr>
        <w:t xml:space="preserve"> dedicate themselves to researching his work. This results in different, </w:t>
      </w:r>
      <w:r w:rsidR="00EC2665">
        <w:rPr>
          <w:rFonts w:ascii="Arial" w:hAnsi="Arial"/>
          <w:b w:val="0"/>
          <w:bCs w:val="0"/>
          <w:sz w:val="24"/>
          <w:szCs w:val="24"/>
        </w:rPr>
        <w:t xml:space="preserve">and </w:t>
      </w:r>
      <w:r w:rsidRPr="00882AE2">
        <w:rPr>
          <w:rFonts w:ascii="Arial" w:hAnsi="Arial"/>
          <w:b w:val="0"/>
          <w:bCs w:val="0"/>
          <w:sz w:val="24"/>
          <w:szCs w:val="24"/>
        </w:rPr>
        <w:t xml:space="preserve">sometimes contradictory, </w:t>
      </w:r>
      <w:r w:rsidR="00EC2665">
        <w:rPr>
          <w:rFonts w:ascii="Arial" w:hAnsi="Arial"/>
          <w:b w:val="0"/>
          <w:bCs w:val="0"/>
          <w:sz w:val="24"/>
          <w:szCs w:val="24"/>
        </w:rPr>
        <w:t>elements</w:t>
      </w:r>
      <w:r w:rsidRPr="00882AE2">
        <w:rPr>
          <w:rFonts w:ascii="Arial" w:hAnsi="Arial"/>
          <w:b w:val="0"/>
          <w:bCs w:val="0"/>
          <w:sz w:val="24"/>
          <w:szCs w:val="24"/>
        </w:rPr>
        <w:t xml:space="preserve"> being </w:t>
      </w:r>
      <w:r w:rsidR="00EC2665">
        <w:rPr>
          <w:rFonts w:ascii="Arial" w:hAnsi="Arial"/>
          <w:b w:val="0"/>
          <w:bCs w:val="0"/>
          <w:sz w:val="24"/>
          <w:szCs w:val="24"/>
        </w:rPr>
        <w:t xml:space="preserve">stressed and </w:t>
      </w:r>
      <w:r w:rsidRPr="00882AE2">
        <w:rPr>
          <w:rFonts w:ascii="Arial" w:hAnsi="Arial"/>
          <w:b w:val="0"/>
          <w:bCs w:val="0"/>
          <w:sz w:val="24"/>
          <w:szCs w:val="24"/>
        </w:rPr>
        <w:t>revealed. In their attempts to explain the contrasts</w:t>
      </w:r>
      <w:r w:rsidR="00EC2665">
        <w:rPr>
          <w:rFonts w:ascii="Arial" w:hAnsi="Arial"/>
          <w:b w:val="0"/>
          <w:bCs w:val="0"/>
          <w:sz w:val="24"/>
          <w:szCs w:val="24"/>
        </w:rPr>
        <w:t xml:space="preserve"> in Rav Kook</w:t>
      </w:r>
      <w:r w:rsidRPr="00882AE2">
        <w:rPr>
          <w:rFonts w:ascii="Arial" w:hAnsi="Arial"/>
          <w:b w:val="0"/>
          <w:bCs w:val="0"/>
          <w:sz w:val="24"/>
          <w:szCs w:val="24"/>
        </w:rPr>
        <w:t>, the parties arrive at opposite conclusions. Thus, for example, concerning the question of whether Rav Kook was a general philosopher or an esoteric kabbalist, their debates ended inconclusively. In approaching his halakhic thought, they found a contrast between his great vision of unifying halakha with other disciplines and rejuvenating it inwardly, and his extensive halakhic activity</w:t>
      </w:r>
      <w:r w:rsidR="00EC2665">
        <w:rPr>
          <w:rFonts w:ascii="Arial" w:hAnsi="Arial"/>
          <w:b w:val="0"/>
          <w:bCs w:val="0"/>
          <w:sz w:val="24"/>
          <w:szCs w:val="24"/>
        </w:rPr>
        <w:t>,</w:t>
      </w:r>
      <w:r w:rsidRPr="00882AE2">
        <w:rPr>
          <w:rFonts w:ascii="Arial" w:hAnsi="Arial"/>
          <w:b w:val="0"/>
          <w:bCs w:val="0"/>
          <w:sz w:val="24"/>
          <w:szCs w:val="24"/>
        </w:rPr>
        <w:t xml:space="preserve"> which is conservative in nature and contains almost no innovation in terms of either form or content.</w:t>
      </w:r>
    </w:p>
    <w:p w:rsidR="005371DF" w:rsidRDefault="005371DF" w:rsidP="00652993">
      <w:pPr>
        <w:pStyle w:val="a0"/>
        <w:keepNext w:val="0"/>
        <w:widowControl w:val="0"/>
        <w:bidi w:val="0"/>
        <w:spacing w:before="0" w:after="0"/>
        <w:ind w:firstLine="426"/>
        <w:jc w:val="both"/>
        <w:rPr>
          <w:rFonts w:ascii="Arial" w:hAnsi="Arial"/>
          <w:b w:val="0"/>
          <w:bCs w:val="0"/>
          <w:sz w:val="24"/>
          <w:szCs w:val="24"/>
        </w:rPr>
      </w:pPr>
    </w:p>
    <w:p w:rsidR="005371DF" w:rsidRPr="00882AE2" w:rsidRDefault="00EC2665" w:rsidP="00652993">
      <w:pPr>
        <w:pStyle w:val="a0"/>
        <w:keepNext w:val="0"/>
        <w:widowControl w:val="0"/>
        <w:bidi w:val="0"/>
        <w:spacing w:before="0" w:after="0"/>
        <w:ind w:firstLine="720"/>
        <w:jc w:val="both"/>
        <w:rPr>
          <w:rFonts w:ascii="Arial" w:hAnsi="Arial"/>
          <w:b w:val="0"/>
          <w:bCs w:val="0"/>
          <w:sz w:val="24"/>
          <w:szCs w:val="24"/>
        </w:rPr>
      </w:pPr>
      <w:r>
        <w:rPr>
          <w:rFonts w:ascii="Arial" w:hAnsi="Arial"/>
          <w:b w:val="0"/>
          <w:bCs w:val="0"/>
          <w:sz w:val="24"/>
          <w:szCs w:val="24"/>
        </w:rPr>
        <w:t>The huge scope of his teachings</w:t>
      </w:r>
      <w:r w:rsidR="005371DF" w:rsidRPr="00882AE2">
        <w:rPr>
          <w:rFonts w:ascii="Arial" w:hAnsi="Arial"/>
          <w:b w:val="0"/>
          <w:bCs w:val="0"/>
          <w:sz w:val="24"/>
          <w:szCs w:val="24"/>
        </w:rPr>
        <w:t xml:space="preserve"> and the contradictions which, to a considerable extent, are inherent </w:t>
      </w:r>
      <w:r>
        <w:rPr>
          <w:rFonts w:ascii="Arial" w:hAnsi="Arial"/>
          <w:b w:val="0"/>
          <w:bCs w:val="0"/>
          <w:sz w:val="24"/>
          <w:szCs w:val="24"/>
        </w:rPr>
        <w:t>in</w:t>
      </w:r>
      <w:r w:rsidR="005371DF" w:rsidRPr="00882AE2">
        <w:rPr>
          <w:rFonts w:ascii="Arial" w:hAnsi="Arial"/>
          <w:b w:val="0"/>
          <w:bCs w:val="0"/>
          <w:sz w:val="24"/>
          <w:szCs w:val="24"/>
        </w:rPr>
        <w:t xml:space="preserve"> his thought and activity, have led to a situation in which </w:t>
      </w:r>
      <w:r>
        <w:rPr>
          <w:rFonts w:ascii="Arial" w:hAnsi="Arial"/>
          <w:b w:val="0"/>
          <w:bCs w:val="0"/>
          <w:sz w:val="24"/>
          <w:szCs w:val="24"/>
        </w:rPr>
        <w:t>Rav Kook’s</w:t>
      </w:r>
      <w:r w:rsidR="005371DF" w:rsidRPr="00882AE2">
        <w:rPr>
          <w:rFonts w:ascii="Arial" w:hAnsi="Arial"/>
          <w:b w:val="0"/>
          <w:bCs w:val="0"/>
          <w:sz w:val="24"/>
          <w:szCs w:val="24"/>
        </w:rPr>
        <w:t xml:space="preserve"> teachings are often studied or interpreted in a manner that considers only one aspect</w:t>
      </w:r>
      <w:r>
        <w:rPr>
          <w:rFonts w:ascii="Arial" w:hAnsi="Arial"/>
          <w:b w:val="0"/>
          <w:bCs w:val="0"/>
          <w:sz w:val="24"/>
          <w:szCs w:val="24"/>
        </w:rPr>
        <w:t>,</w:t>
      </w:r>
      <w:r w:rsidR="005371DF" w:rsidRPr="00882AE2">
        <w:rPr>
          <w:rFonts w:ascii="Arial" w:hAnsi="Arial"/>
          <w:b w:val="0"/>
          <w:bCs w:val="0"/>
          <w:sz w:val="24"/>
          <w:szCs w:val="24"/>
        </w:rPr>
        <w:t xml:space="preserve"> emphasizing one source and then using that approac</w:t>
      </w:r>
      <w:r>
        <w:rPr>
          <w:rFonts w:ascii="Arial" w:hAnsi="Arial"/>
          <w:b w:val="0"/>
          <w:bCs w:val="0"/>
          <w:sz w:val="24"/>
          <w:szCs w:val="24"/>
        </w:rPr>
        <w:t>h to explain a different source</w:t>
      </w:r>
      <w:r w:rsidR="005371DF" w:rsidRPr="00882AE2">
        <w:rPr>
          <w:rFonts w:ascii="Arial" w:hAnsi="Arial"/>
          <w:b w:val="0"/>
          <w:bCs w:val="0"/>
          <w:sz w:val="24"/>
          <w:szCs w:val="24"/>
        </w:rPr>
        <w:t xml:space="preserve"> or to suppress it. Those seeking to explain his thought often end up describing it instead.</w:t>
      </w:r>
    </w:p>
    <w:p w:rsidR="005371DF" w:rsidRDefault="005371DF" w:rsidP="00652993">
      <w:pPr>
        <w:pStyle w:val="a0"/>
        <w:keepNext w:val="0"/>
        <w:widowControl w:val="0"/>
        <w:bidi w:val="0"/>
        <w:spacing w:before="0" w:after="0"/>
        <w:ind w:firstLine="720"/>
        <w:jc w:val="both"/>
        <w:rPr>
          <w:rFonts w:ascii="Arial" w:hAnsi="Arial"/>
          <w:b w:val="0"/>
          <w:bCs w:val="0"/>
          <w:sz w:val="24"/>
          <w:szCs w:val="24"/>
        </w:rPr>
      </w:pPr>
    </w:p>
    <w:p w:rsidR="005371DF"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 xml:space="preserve">In these final </w:t>
      </w:r>
      <w:r w:rsidRPr="00F40EBD">
        <w:rPr>
          <w:rFonts w:ascii="Arial" w:hAnsi="Arial"/>
          <w:b w:val="0"/>
          <w:bCs w:val="0"/>
          <w:i/>
          <w:iCs/>
          <w:sz w:val="24"/>
          <w:szCs w:val="24"/>
        </w:rPr>
        <w:t>shiurim</w:t>
      </w:r>
      <w:r w:rsidRPr="00882AE2">
        <w:rPr>
          <w:rFonts w:ascii="Arial" w:hAnsi="Arial"/>
          <w:b w:val="0"/>
          <w:bCs w:val="0"/>
          <w:sz w:val="24"/>
          <w:szCs w:val="24"/>
        </w:rPr>
        <w:t xml:space="preserve"> of the series</w:t>
      </w:r>
      <w:r w:rsidR="00EC2665">
        <w:rPr>
          <w:rFonts w:ascii="Arial" w:hAnsi="Arial"/>
          <w:b w:val="0"/>
          <w:bCs w:val="0"/>
          <w:sz w:val="24"/>
          <w:szCs w:val="24"/>
        </w:rPr>
        <w:t>,</w:t>
      </w:r>
      <w:r w:rsidRPr="00882AE2">
        <w:rPr>
          <w:rFonts w:ascii="Arial" w:hAnsi="Arial"/>
          <w:b w:val="0"/>
          <w:bCs w:val="0"/>
          <w:sz w:val="24"/>
          <w:szCs w:val="24"/>
        </w:rPr>
        <w:t xml:space="preserve"> I would like to focus on the subject set forth in the title</w:t>
      </w:r>
      <w:r w:rsidR="00EC2665">
        <w:rPr>
          <w:rFonts w:ascii="Arial" w:hAnsi="Arial"/>
          <w:b w:val="0"/>
          <w:bCs w:val="0"/>
          <w:sz w:val="24"/>
          <w:szCs w:val="24"/>
        </w:rPr>
        <w:t xml:space="preserve"> – </w:t>
      </w:r>
      <w:r w:rsidRPr="00882AE2">
        <w:rPr>
          <w:rFonts w:ascii="Arial" w:hAnsi="Arial"/>
          <w:b w:val="0"/>
          <w:bCs w:val="0"/>
          <w:sz w:val="24"/>
          <w:szCs w:val="24"/>
        </w:rPr>
        <w:t xml:space="preserve">the internal contrasts in </w:t>
      </w:r>
      <w:r w:rsidR="00EC2665">
        <w:rPr>
          <w:rFonts w:ascii="Arial" w:hAnsi="Arial"/>
          <w:b w:val="0"/>
          <w:bCs w:val="0"/>
          <w:sz w:val="24"/>
          <w:szCs w:val="24"/>
        </w:rPr>
        <w:t>Rav Kook’s</w:t>
      </w:r>
      <w:r w:rsidRPr="00882AE2">
        <w:rPr>
          <w:rFonts w:ascii="Arial" w:hAnsi="Arial"/>
          <w:b w:val="0"/>
          <w:bCs w:val="0"/>
          <w:sz w:val="24"/>
          <w:szCs w:val="24"/>
        </w:rPr>
        <w:t xml:space="preserve"> social approach. We shall consider the question of whether, based on Rav Kook's educational and religious world-view, he was in favor of social involvement, educational and religious integration, the coexistence of different communities, and the involvement of the elite among the masses, or whether his approach was fundamentally one of separatism, preferring social isolationism and personal aloofness.</w:t>
      </w:r>
      <w:r w:rsidRPr="00882AE2">
        <w:rPr>
          <w:rStyle w:val="FootnoteReference"/>
          <w:rFonts w:ascii="Arial" w:hAnsi="Arial" w:cs="Arial"/>
          <w:b w:val="0"/>
          <w:bCs w:val="0"/>
          <w:sz w:val="20"/>
          <w:szCs w:val="20"/>
        </w:rPr>
        <w:footnoteReference w:id="2"/>
      </w: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 xml:space="preserve">As mentioned, and as we shall see in the sources below, in this regard </w:t>
      </w:r>
      <w:r w:rsidR="00EC2665">
        <w:rPr>
          <w:rFonts w:ascii="Arial" w:hAnsi="Arial"/>
          <w:b w:val="0"/>
          <w:bCs w:val="0"/>
          <w:sz w:val="24"/>
          <w:szCs w:val="24"/>
        </w:rPr>
        <w:t>as well</w:t>
      </w:r>
      <w:r w:rsidRPr="00882AE2">
        <w:rPr>
          <w:rFonts w:ascii="Arial" w:hAnsi="Arial"/>
          <w:b w:val="0"/>
          <w:bCs w:val="0"/>
          <w:sz w:val="24"/>
          <w:szCs w:val="24"/>
        </w:rPr>
        <w:t xml:space="preserve">, Rav Kook's writings, his practical guidance to his students, and his </w:t>
      </w:r>
      <w:r w:rsidR="00EC2665">
        <w:rPr>
          <w:rFonts w:ascii="Arial" w:hAnsi="Arial"/>
          <w:b w:val="0"/>
          <w:bCs w:val="0"/>
          <w:sz w:val="24"/>
          <w:szCs w:val="24"/>
        </w:rPr>
        <w:t xml:space="preserve">personal </w:t>
      </w:r>
      <w:r w:rsidRPr="00882AE2">
        <w:rPr>
          <w:rFonts w:ascii="Arial" w:hAnsi="Arial"/>
          <w:b w:val="0"/>
          <w:bCs w:val="0"/>
          <w:sz w:val="24"/>
          <w:szCs w:val="24"/>
        </w:rPr>
        <w:t>actions were seemingly self-contradictory.</w:t>
      </w:r>
    </w:p>
    <w:p w:rsidR="005371DF" w:rsidRDefault="005371DF" w:rsidP="00652993">
      <w:pPr>
        <w:pStyle w:val="a0"/>
        <w:keepNext w:val="0"/>
        <w:widowControl w:val="0"/>
        <w:bidi w:val="0"/>
        <w:spacing w:before="0" w:after="0"/>
        <w:ind w:firstLine="720"/>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Another related ideological issue is that of culture. How did Rav Kook view the involvement of the religious public, including his own students, in the general, secular cultural scene? Here, too, the question is raised from between the two poles of isolation</w:t>
      </w:r>
      <w:r w:rsidR="00EC2665">
        <w:rPr>
          <w:rFonts w:ascii="Arial" w:hAnsi="Arial"/>
          <w:b w:val="0"/>
          <w:bCs w:val="0"/>
          <w:sz w:val="24"/>
          <w:szCs w:val="24"/>
        </w:rPr>
        <w:t xml:space="preserve"> – between the maintenance of</w:t>
      </w:r>
      <w:r w:rsidRPr="00882AE2">
        <w:rPr>
          <w:rFonts w:ascii="Arial" w:hAnsi="Arial"/>
          <w:b w:val="0"/>
          <w:bCs w:val="0"/>
          <w:sz w:val="24"/>
          <w:szCs w:val="24"/>
        </w:rPr>
        <w:t xml:space="preserve"> barriers keeping out the general culture (i.e., religious education only, non-consumption </w:t>
      </w:r>
      <w:r w:rsidR="00EC2665">
        <w:rPr>
          <w:rFonts w:ascii="Arial" w:hAnsi="Arial"/>
          <w:b w:val="0"/>
          <w:bCs w:val="0"/>
          <w:sz w:val="24"/>
          <w:szCs w:val="24"/>
        </w:rPr>
        <w:t>of literature, philosophy etc.)</w:t>
      </w:r>
      <w:r w:rsidRPr="00882AE2">
        <w:rPr>
          <w:rFonts w:ascii="Arial" w:hAnsi="Arial"/>
          <w:b w:val="0"/>
          <w:bCs w:val="0"/>
          <w:sz w:val="24"/>
          <w:szCs w:val="24"/>
        </w:rPr>
        <w:t xml:space="preserve"> and mutual acceptance and influence. Theoretically</w:t>
      </w:r>
      <w:r w:rsidR="00EC2665">
        <w:rPr>
          <w:rFonts w:ascii="Arial" w:hAnsi="Arial"/>
          <w:b w:val="0"/>
          <w:bCs w:val="0"/>
          <w:sz w:val="24"/>
          <w:szCs w:val="24"/>
        </w:rPr>
        <w:t>,</w:t>
      </w:r>
      <w:r w:rsidRPr="00882AE2">
        <w:rPr>
          <w:rFonts w:ascii="Arial" w:hAnsi="Arial"/>
          <w:b w:val="0"/>
          <w:bCs w:val="0"/>
          <w:sz w:val="24"/>
          <w:szCs w:val="24"/>
        </w:rPr>
        <w:t xml:space="preserve"> it is possible for a community to be integrated into the </w:t>
      </w:r>
      <w:r w:rsidRPr="00882AE2">
        <w:rPr>
          <w:rFonts w:ascii="Arial" w:hAnsi="Arial"/>
          <w:b w:val="0"/>
          <w:bCs w:val="0"/>
          <w:sz w:val="24"/>
          <w:szCs w:val="24"/>
        </w:rPr>
        <w:lastRenderedPageBreak/>
        <w:t>broader society on the practical level (residence, organizational and political cooperation, etc.) but culturally separate. In practice, however, the different levels affect one another</w:t>
      </w:r>
      <w:r w:rsidR="00EC2665">
        <w:rPr>
          <w:rFonts w:ascii="Arial" w:hAnsi="Arial"/>
          <w:b w:val="0"/>
          <w:bCs w:val="0"/>
          <w:sz w:val="24"/>
          <w:szCs w:val="24"/>
        </w:rPr>
        <w:t>,</w:t>
      </w:r>
      <w:r w:rsidRPr="00882AE2">
        <w:rPr>
          <w:rFonts w:ascii="Arial" w:hAnsi="Arial"/>
          <w:b w:val="0"/>
          <w:bCs w:val="0"/>
          <w:sz w:val="24"/>
          <w:szCs w:val="24"/>
        </w:rPr>
        <w:t xml:space="preserve"> and here, too, it seems that Rav Kook addresses the questions in a single manner.</w:t>
      </w:r>
    </w:p>
    <w:p w:rsidR="005371DF" w:rsidRDefault="005371DF" w:rsidP="00652993">
      <w:pPr>
        <w:pStyle w:val="a0"/>
        <w:keepNext w:val="0"/>
        <w:widowControl w:val="0"/>
        <w:bidi w:val="0"/>
        <w:spacing w:before="0" w:after="0"/>
        <w:ind w:firstLine="426"/>
        <w:jc w:val="both"/>
        <w:rPr>
          <w:rFonts w:ascii="Arial" w:hAnsi="Arial"/>
          <w:b w:val="0"/>
          <w:bCs w:val="0"/>
          <w:sz w:val="24"/>
          <w:szCs w:val="24"/>
        </w:rPr>
      </w:pPr>
    </w:p>
    <w:p w:rsidR="00EC2665"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Our discussion will center on Rav Kook's teachings themselves, with an attempt to understand the theory and principles upon which his positions regarding these questions are based. At the outset</w:t>
      </w:r>
      <w:r w:rsidR="00EC2665">
        <w:rPr>
          <w:rFonts w:ascii="Arial" w:hAnsi="Arial"/>
          <w:b w:val="0"/>
          <w:bCs w:val="0"/>
          <w:sz w:val="24"/>
          <w:szCs w:val="24"/>
        </w:rPr>
        <w:t>,</w:t>
      </w:r>
      <w:r w:rsidRPr="00882AE2">
        <w:rPr>
          <w:rFonts w:ascii="Arial" w:hAnsi="Arial"/>
          <w:b w:val="0"/>
          <w:bCs w:val="0"/>
          <w:sz w:val="24"/>
          <w:szCs w:val="24"/>
        </w:rPr>
        <w:t xml:space="preserve"> it cannot be denied that the fundamental dilemmas still exist and are subject to fierce debate. Amongst the </w:t>
      </w:r>
      <w:r>
        <w:rPr>
          <w:rFonts w:ascii="Arial" w:hAnsi="Arial"/>
          <w:b w:val="0"/>
          <w:bCs w:val="0"/>
          <w:sz w:val="24"/>
          <w:szCs w:val="24"/>
        </w:rPr>
        <w:t>c</w:t>
      </w:r>
      <w:r w:rsidRPr="00882AE2">
        <w:rPr>
          <w:rFonts w:ascii="Arial" w:hAnsi="Arial"/>
          <w:b w:val="0"/>
          <w:bCs w:val="0"/>
          <w:sz w:val="24"/>
          <w:szCs w:val="24"/>
        </w:rPr>
        <w:t>haredi community</w:t>
      </w:r>
      <w:r w:rsidR="00EC2665">
        <w:rPr>
          <w:rFonts w:ascii="Arial" w:hAnsi="Arial"/>
          <w:b w:val="0"/>
          <w:bCs w:val="0"/>
          <w:sz w:val="24"/>
          <w:szCs w:val="24"/>
        </w:rPr>
        <w:t>,</w:t>
      </w:r>
      <w:r w:rsidRPr="00882AE2">
        <w:rPr>
          <w:rFonts w:ascii="Arial" w:hAnsi="Arial"/>
          <w:b w:val="0"/>
          <w:bCs w:val="0"/>
          <w:sz w:val="24"/>
          <w:szCs w:val="24"/>
        </w:rPr>
        <w:t xml:space="preserve"> the questions have much less power, since neither its everyday reality nor its ideology is balanced between two extremes. The Religious-Zionist (or "</w:t>
      </w:r>
      <w:r w:rsidRPr="00EC2665">
        <w:rPr>
          <w:rFonts w:ascii="Arial" w:hAnsi="Arial"/>
          <w:b w:val="0"/>
          <w:bCs w:val="0"/>
          <w:sz w:val="24"/>
          <w:szCs w:val="24"/>
        </w:rPr>
        <w:t>Modern Orthodox</w:t>
      </w:r>
      <w:r w:rsidRPr="00882AE2">
        <w:rPr>
          <w:rFonts w:ascii="Arial" w:hAnsi="Arial"/>
          <w:b w:val="0"/>
          <w:bCs w:val="0"/>
          <w:sz w:val="24"/>
          <w:szCs w:val="24"/>
        </w:rPr>
        <w:t xml:space="preserve">") public, on the other hand – which includes the students of Rav Kook – exists in a permanent theoretical and practical tension between the idea of isolation and that of involvement and belonging. </w:t>
      </w:r>
    </w:p>
    <w:p w:rsidR="00EC2665" w:rsidRDefault="00EC2665" w:rsidP="00652993">
      <w:pPr>
        <w:pStyle w:val="a0"/>
        <w:keepNext w:val="0"/>
        <w:widowControl w:val="0"/>
        <w:bidi w:val="0"/>
        <w:spacing w:before="0" w:after="0"/>
        <w:ind w:firstLine="720"/>
        <w:jc w:val="both"/>
        <w:rPr>
          <w:rFonts w:ascii="Arial" w:hAnsi="Arial"/>
          <w:b w:val="0"/>
          <w:bCs w:val="0"/>
          <w:sz w:val="24"/>
          <w:szCs w:val="24"/>
        </w:rPr>
      </w:pPr>
    </w:p>
    <w:p w:rsidR="005371DF" w:rsidRPr="00882AE2" w:rsidRDefault="005371DF" w:rsidP="00652993">
      <w:pPr>
        <w:pStyle w:val="a0"/>
        <w:keepNext w:val="0"/>
        <w:widowControl w:val="0"/>
        <w:bidi w:val="0"/>
        <w:spacing w:before="0" w:after="0"/>
        <w:ind w:firstLine="720"/>
        <w:jc w:val="both"/>
        <w:rPr>
          <w:rFonts w:ascii="Arial" w:hAnsi="Arial"/>
          <w:b w:val="0"/>
          <w:bCs w:val="0"/>
          <w:sz w:val="24"/>
          <w:szCs w:val="24"/>
        </w:rPr>
      </w:pPr>
      <w:r w:rsidRPr="00882AE2">
        <w:rPr>
          <w:rFonts w:ascii="Arial" w:hAnsi="Arial"/>
          <w:b w:val="0"/>
          <w:bCs w:val="0"/>
          <w:sz w:val="24"/>
          <w:szCs w:val="24"/>
        </w:rPr>
        <w:t>From the socio-historical perspective</w:t>
      </w:r>
      <w:r w:rsidR="00EC2665">
        <w:rPr>
          <w:rFonts w:ascii="Arial" w:hAnsi="Arial"/>
          <w:b w:val="0"/>
          <w:bCs w:val="0"/>
          <w:sz w:val="24"/>
          <w:szCs w:val="24"/>
        </w:rPr>
        <w:t>,</w:t>
      </w:r>
      <w:r w:rsidRPr="00882AE2">
        <w:rPr>
          <w:rFonts w:ascii="Arial" w:hAnsi="Arial"/>
          <w:b w:val="0"/>
          <w:bCs w:val="0"/>
          <w:sz w:val="24"/>
          <w:szCs w:val="24"/>
        </w:rPr>
        <w:t xml:space="preserve"> it would seem that there is a connection between the growing influence of the students of Rav Kook and of his son, Rav Tzvi Yehuda Kook</w:t>
      </w:r>
      <w:r w:rsidR="00EC2665">
        <w:rPr>
          <w:rFonts w:ascii="Arial" w:hAnsi="Arial"/>
          <w:b w:val="0"/>
          <w:bCs w:val="0"/>
          <w:sz w:val="24"/>
          <w:szCs w:val="24"/>
        </w:rPr>
        <w:t xml:space="preserve"> –</w:t>
      </w:r>
      <w:r w:rsidRPr="00882AE2">
        <w:rPr>
          <w:rFonts w:ascii="Arial" w:hAnsi="Arial"/>
          <w:b w:val="0"/>
          <w:bCs w:val="0"/>
          <w:sz w:val="24"/>
          <w:szCs w:val="24"/>
        </w:rPr>
        <w:t xml:space="preserve">the graduates of Yeshivat Merkaz </w:t>
      </w:r>
      <w:r>
        <w:rPr>
          <w:rFonts w:ascii="Arial" w:hAnsi="Arial"/>
          <w:b w:val="0"/>
          <w:bCs w:val="0"/>
          <w:sz w:val="24"/>
          <w:szCs w:val="24"/>
        </w:rPr>
        <w:t>H</w:t>
      </w:r>
      <w:r w:rsidRPr="00882AE2">
        <w:rPr>
          <w:rFonts w:ascii="Arial" w:hAnsi="Arial"/>
          <w:b w:val="0"/>
          <w:bCs w:val="0"/>
          <w:sz w:val="24"/>
          <w:szCs w:val="24"/>
        </w:rPr>
        <w:t>a-</w:t>
      </w:r>
      <w:r w:rsidR="00EC2665">
        <w:rPr>
          <w:rFonts w:ascii="Arial" w:hAnsi="Arial"/>
          <w:b w:val="0"/>
          <w:bCs w:val="0"/>
          <w:sz w:val="24"/>
          <w:szCs w:val="24"/>
        </w:rPr>
        <w:t>R</w:t>
      </w:r>
      <w:r w:rsidRPr="00882AE2">
        <w:rPr>
          <w:rFonts w:ascii="Arial" w:hAnsi="Arial"/>
          <w:b w:val="0"/>
          <w:bCs w:val="0"/>
          <w:sz w:val="24"/>
          <w:szCs w:val="24"/>
        </w:rPr>
        <w:t>av</w:t>
      </w:r>
      <w:r w:rsidR="00EC2665">
        <w:rPr>
          <w:rFonts w:ascii="Arial" w:hAnsi="Arial"/>
          <w:b w:val="0"/>
          <w:bCs w:val="0"/>
          <w:sz w:val="24"/>
          <w:szCs w:val="24"/>
        </w:rPr>
        <w:t xml:space="preserve"> and its daughter institutions –</w:t>
      </w:r>
      <w:r w:rsidRPr="00882AE2">
        <w:rPr>
          <w:rFonts w:ascii="Arial" w:hAnsi="Arial"/>
          <w:b w:val="0"/>
          <w:bCs w:val="0"/>
          <w:sz w:val="24"/>
          <w:szCs w:val="24"/>
        </w:rPr>
        <w:t xml:space="preserve"> on the general religious public, and support for models of isolationism. As an example, on the social level we might cite the model of the "religious </w:t>
      </w:r>
      <w:r w:rsidRPr="00F40EBD">
        <w:rPr>
          <w:rFonts w:ascii="Arial" w:hAnsi="Arial"/>
          <w:b w:val="0"/>
          <w:bCs w:val="0"/>
          <w:i/>
          <w:iCs/>
          <w:sz w:val="24"/>
          <w:szCs w:val="24"/>
        </w:rPr>
        <w:t>yishuv</w:t>
      </w:r>
      <w:r>
        <w:rPr>
          <w:rFonts w:ascii="Arial" w:hAnsi="Arial"/>
          <w:b w:val="0"/>
          <w:bCs w:val="0"/>
          <w:sz w:val="24"/>
          <w:szCs w:val="24"/>
        </w:rPr>
        <w:t>,"</w:t>
      </w:r>
      <w:r w:rsidRPr="00882AE2">
        <w:rPr>
          <w:rFonts w:ascii="Arial" w:hAnsi="Arial"/>
          <w:b w:val="0"/>
          <w:bCs w:val="0"/>
          <w:sz w:val="24"/>
          <w:szCs w:val="24"/>
        </w:rPr>
        <w:t xml:space="preserve"> or even the "Torani-religious </w:t>
      </w:r>
      <w:r w:rsidRPr="00F40EBD">
        <w:rPr>
          <w:rFonts w:ascii="Arial" w:hAnsi="Arial"/>
          <w:b w:val="0"/>
          <w:bCs w:val="0"/>
          <w:i/>
          <w:iCs/>
          <w:sz w:val="24"/>
          <w:szCs w:val="24"/>
        </w:rPr>
        <w:t>yishuv</w:t>
      </w:r>
      <w:r>
        <w:rPr>
          <w:rFonts w:ascii="Arial" w:hAnsi="Arial"/>
          <w:b w:val="0"/>
          <w:bCs w:val="0"/>
          <w:sz w:val="24"/>
          <w:szCs w:val="24"/>
        </w:rPr>
        <w:t>,"</w:t>
      </w:r>
      <w:r w:rsidRPr="00882AE2">
        <w:rPr>
          <w:rFonts w:ascii="Arial" w:hAnsi="Arial"/>
          <w:b w:val="0"/>
          <w:bCs w:val="0"/>
          <w:sz w:val="24"/>
          <w:szCs w:val="24"/>
        </w:rPr>
        <w:t xml:space="preserve"> which became dominant starting in the late 1970's, both as part of the settlement enterprise in Judea and Samaria </w:t>
      </w:r>
      <w:r w:rsidR="00EC2665">
        <w:rPr>
          <w:rFonts w:ascii="Arial" w:hAnsi="Arial"/>
          <w:b w:val="0"/>
          <w:bCs w:val="0"/>
          <w:sz w:val="24"/>
          <w:szCs w:val="24"/>
        </w:rPr>
        <w:t>as well as within the Green Line</w:t>
      </w:r>
      <w:r w:rsidRPr="00882AE2">
        <w:rPr>
          <w:rFonts w:ascii="Arial" w:hAnsi="Arial"/>
          <w:b w:val="0"/>
          <w:bCs w:val="0"/>
          <w:sz w:val="24"/>
          <w:szCs w:val="24"/>
        </w:rPr>
        <w:t xml:space="preserve"> </w:t>
      </w:r>
      <w:r w:rsidR="00EC2665">
        <w:rPr>
          <w:rFonts w:ascii="Arial" w:hAnsi="Arial"/>
          <w:b w:val="0"/>
          <w:bCs w:val="0"/>
          <w:sz w:val="24"/>
          <w:szCs w:val="24"/>
        </w:rPr>
        <w:t>(</w:t>
      </w:r>
      <w:r w:rsidRPr="00882AE2">
        <w:rPr>
          <w:rFonts w:ascii="Arial" w:hAnsi="Arial"/>
          <w:b w:val="0"/>
          <w:bCs w:val="0"/>
          <w:sz w:val="24"/>
          <w:szCs w:val="24"/>
        </w:rPr>
        <w:t>for completely different reasons</w:t>
      </w:r>
      <w:r w:rsidR="00EC2665">
        <w:rPr>
          <w:rFonts w:ascii="Arial" w:hAnsi="Arial"/>
          <w:b w:val="0"/>
          <w:bCs w:val="0"/>
          <w:sz w:val="24"/>
          <w:szCs w:val="24"/>
        </w:rPr>
        <w:t>)</w:t>
      </w:r>
      <w:r w:rsidRPr="00882AE2">
        <w:rPr>
          <w:rFonts w:ascii="Arial" w:hAnsi="Arial"/>
          <w:b w:val="0"/>
          <w:bCs w:val="0"/>
          <w:sz w:val="24"/>
          <w:szCs w:val="24"/>
        </w:rPr>
        <w:t>. On the cultural level, the same development is reflected in the trend towards a purely religious education devoid of secular components representing eithe</w:t>
      </w:r>
      <w:r w:rsidR="00EC2665">
        <w:rPr>
          <w:rFonts w:ascii="Arial" w:hAnsi="Arial"/>
          <w:b w:val="0"/>
          <w:bCs w:val="0"/>
          <w:sz w:val="24"/>
          <w:szCs w:val="24"/>
        </w:rPr>
        <w:t>r the natural or human sciences</w:t>
      </w:r>
      <w:r w:rsidRPr="00882AE2">
        <w:rPr>
          <w:rFonts w:ascii="Arial" w:hAnsi="Arial"/>
          <w:b w:val="0"/>
          <w:bCs w:val="0"/>
          <w:sz w:val="24"/>
          <w:szCs w:val="24"/>
        </w:rPr>
        <w:t xml:space="preserve"> </w:t>
      </w:r>
      <w:r w:rsidR="00EC2665">
        <w:rPr>
          <w:rFonts w:ascii="Arial" w:hAnsi="Arial"/>
          <w:b w:val="0"/>
          <w:bCs w:val="0"/>
          <w:sz w:val="24"/>
          <w:szCs w:val="24"/>
        </w:rPr>
        <w:t>(</w:t>
      </w:r>
      <w:r w:rsidRPr="00882AE2">
        <w:rPr>
          <w:rFonts w:ascii="Arial" w:hAnsi="Arial"/>
          <w:b w:val="0"/>
          <w:bCs w:val="0"/>
          <w:sz w:val="24"/>
          <w:szCs w:val="24"/>
        </w:rPr>
        <w:t>or limiting these to professional training</w:t>
      </w:r>
      <w:r w:rsidR="00EC2665">
        <w:rPr>
          <w:rFonts w:ascii="Arial" w:hAnsi="Arial"/>
          <w:b w:val="0"/>
          <w:bCs w:val="0"/>
          <w:sz w:val="24"/>
          <w:szCs w:val="24"/>
        </w:rPr>
        <w:t>)</w:t>
      </w:r>
      <w:r w:rsidRPr="00882AE2">
        <w:rPr>
          <w:rFonts w:ascii="Arial" w:hAnsi="Arial"/>
          <w:b w:val="0"/>
          <w:bCs w:val="0"/>
          <w:sz w:val="24"/>
          <w:szCs w:val="24"/>
        </w:rPr>
        <w:t xml:space="preserve"> at Zionist-Religious Talmud Torahs, </w:t>
      </w:r>
      <w:r w:rsidRPr="00F40EBD">
        <w:rPr>
          <w:rFonts w:ascii="Arial" w:hAnsi="Arial"/>
          <w:b w:val="0"/>
          <w:bCs w:val="0"/>
          <w:i/>
          <w:iCs/>
          <w:sz w:val="24"/>
          <w:szCs w:val="24"/>
        </w:rPr>
        <w:t>yeshivot</w:t>
      </w:r>
      <w:r w:rsidRPr="00882AE2">
        <w:rPr>
          <w:rFonts w:ascii="Arial" w:hAnsi="Arial"/>
          <w:b w:val="0"/>
          <w:bCs w:val="0"/>
          <w:sz w:val="24"/>
          <w:szCs w:val="24"/>
        </w:rPr>
        <w:t xml:space="preserve"> </w:t>
      </w:r>
      <w:r w:rsidRPr="00F40EBD">
        <w:rPr>
          <w:rFonts w:ascii="Arial" w:hAnsi="Arial"/>
          <w:b w:val="0"/>
          <w:bCs w:val="0"/>
          <w:i/>
          <w:iCs/>
          <w:sz w:val="24"/>
          <w:szCs w:val="24"/>
        </w:rPr>
        <w:t>ketanot</w:t>
      </w:r>
      <w:r w:rsidRPr="00882AE2">
        <w:rPr>
          <w:rFonts w:ascii="Arial" w:hAnsi="Arial"/>
          <w:b w:val="0"/>
          <w:bCs w:val="0"/>
          <w:sz w:val="24"/>
          <w:szCs w:val="24"/>
        </w:rPr>
        <w:t>, and the public expression of rabbinical views.</w:t>
      </w:r>
      <w:r w:rsidRPr="00882AE2">
        <w:rPr>
          <w:rStyle w:val="FootnoteReference"/>
          <w:rFonts w:ascii="Arial" w:hAnsi="Arial" w:cs="Arial"/>
          <w:b w:val="0"/>
          <w:bCs w:val="0"/>
          <w:sz w:val="20"/>
          <w:szCs w:val="20"/>
        </w:rPr>
        <w:footnoteReference w:id="3"/>
      </w:r>
    </w:p>
    <w:p w:rsidR="005371DF" w:rsidRDefault="005371DF" w:rsidP="00652993">
      <w:pPr>
        <w:widowControl w:val="0"/>
        <w:bidi w:val="0"/>
        <w:spacing w:after="0" w:line="240" w:lineRule="auto"/>
        <w:ind w:firstLine="720"/>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Part of the social discourse surrounding these educational and ideological issues relies on Rav Kook's position on the matter. As noted, it is not at all difficult to cite excerpts from Rav Kook's writings to support either position, since his work is characterized by contrasting aspects.</w:t>
      </w:r>
    </w:p>
    <w:p w:rsidR="005371DF" w:rsidRDefault="005371DF" w:rsidP="00652993">
      <w:pPr>
        <w:widowControl w:val="0"/>
        <w:bidi w:val="0"/>
        <w:spacing w:after="0" w:line="240" w:lineRule="auto"/>
        <w:ind w:firstLine="426"/>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 xml:space="preserve">I would like to add an element to this important discussion. I believe that, despite its internal contradictions, Rav Kook does maintain a fundamental approach, and defining it will help us to explain sources </w:t>
      </w:r>
      <w:r w:rsidR="00EC2665">
        <w:rPr>
          <w:rFonts w:ascii="Arial" w:hAnsi="Arial" w:cs="Arial"/>
          <w:sz w:val="24"/>
          <w:szCs w:val="24"/>
        </w:rPr>
        <w:t>that</w:t>
      </w:r>
      <w:r w:rsidRPr="00882AE2">
        <w:rPr>
          <w:rFonts w:ascii="Arial" w:hAnsi="Arial" w:cs="Arial"/>
          <w:sz w:val="24"/>
          <w:szCs w:val="24"/>
        </w:rPr>
        <w:t xml:space="preserve"> appear to be contradictory. If, in addition, we are able to draw some insights relevant to our contemporary situation, our reward will be all the greater.</w:t>
      </w:r>
    </w:p>
    <w:p w:rsidR="005371DF" w:rsidRDefault="005371DF" w:rsidP="00652993">
      <w:pPr>
        <w:widowControl w:val="0"/>
        <w:bidi w:val="0"/>
        <w:spacing w:after="0" w:line="240" w:lineRule="auto"/>
        <w:ind w:firstLine="720"/>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 xml:space="preserve">Chapter 1 will deal with a presentation of examples from Rav Kook's writings concerning the dilemma of isolationism </w:t>
      </w:r>
      <w:r w:rsidR="00EC2665">
        <w:rPr>
          <w:rFonts w:ascii="Arial" w:hAnsi="Arial" w:cs="Arial"/>
          <w:sz w:val="24"/>
          <w:szCs w:val="24"/>
        </w:rPr>
        <w:t>vs. participation and belonging</w:t>
      </w:r>
      <w:r w:rsidRPr="00882AE2">
        <w:rPr>
          <w:rFonts w:ascii="Arial" w:hAnsi="Arial" w:cs="Arial"/>
          <w:sz w:val="24"/>
          <w:szCs w:val="24"/>
        </w:rPr>
        <w:t xml:space="preserve"> on the social and cultural levels, and will present the various positions of his students and commentators in explaining his teachings.</w:t>
      </w:r>
    </w:p>
    <w:p w:rsidR="005371DF" w:rsidRDefault="005371DF" w:rsidP="00652993">
      <w:pPr>
        <w:widowControl w:val="0"/>
        <w:bidi w:val="0"/>
        <w:spacing w:after="0" w:line="240" w:lineRule="auto"/>
        <w:ind w:firstLine="720"/>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In Chapter 2</w:t>
      </w:r>
      <w:r w:rsidR="00EC2665">
        <w:rPr>
          <w:rFonts w:ascii="Arial" w:hAnsi="Arial" w:cs="Arial"/>
          <w:sz w:val="24"/>
          <w:szCs w:val="24"/>
        </w:rPr>
        <w:t>,</w:t>
      </w:r>
      <w:r w:rsidRPr="00882AE2">
        <w:rPr>
          <w:rFonts w:ascii="Arial" w:hAnsi="Arial" w:cs="Arial"/>
          <w:sz w:val="24"/>
          <w:szCs w:val="24"/>
        </w:rPr>
        <w:t xml:space="preserve"> I </w:t>
      </w:r>
      <w:r w:rsidR="00EC2665">
        <w:rPr>
          <w:rFonts w:ascii="Arial" w:hAnsi="Arial" w:cs="Arial"/>
          <w:sz w:val="24"/>
          <w:szCs w:val="24"/>
        </w:rPr>
        <w:t>wi</w:t>
      </w:r>
      <w:r w:rsidRPr="00882AE2">
        <w:rPr>
          <w:rFonts w:ascii="Arial" w:hAnsi="Arial" w:cs="Arial"/>
          <w:sz w:val="24"/>
          <w:szCs w:val="24"/>
        </w:rPr>
        <w:t>ll attempt to argue that these internal contradictions can only be understood within Rav Kook's general system of metaphysical coordinates, and specifically from within an understanding of the concept of the "</w:t>
      </w:r>
      <w:r w:rsidRPr="00F40EBD">
        <w:rPr>
          <w:rFonts w:ascii="Arial" w:hAnsi="Arial" w:cs="Arial"/>
          <w:i/>
          <w:iCs/>
          <w:sz w:val="24"/>
          <w:szCs w:val="24"/>
        </w:rPr>
        <w:t>kodesh</w:t>
      </w:r>
      <w:r w:rsidRPr="00882AE2">
        <w:rPr>
          <w:rFonts w:ascii="Arial" w:hAnsi="Arial" w:cs="Arial"/>
          <w:sz w:val="24"/>
          <w:szCs w:val="24"/>
        </w:rPr>
        <w:t>" (holiness), which is so central to his thought.</w:t>
      </w:r>
    </w:p>
    <w:p w:rsidR="005371DF" w:rsidRDefault="005371DF" w:rsidP="00652993">
      <w:pPr>
        <w:widowControl w:val="0"/>
        <w:bidi w:val="0"/>
        <w:spacing w:after="0" w:line="240" w:lineRule="auto"/>
        <w:ind w:firstLine="720"/>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Chapter 3 will present Rav Kook's position, as I understand it, in its theoretical form, with specific attention to educational and ideological issues.</w:t>
      </w:r>
    </w:p>
    <w:p w:rsidR="005371DF" w:rsidRDefault="005371DF" w:rsidP="00652993">
      <w:pPr>
        <w:widowControl w:val="0"/>
        <w:bidi w:val="0"/>
        <w:spacing w:after="0" w:line="240" w:lineRule="auto"/>
        <w:ind w:firstLine="426"/>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 xml:space="preserve">Finally, we </w:t>
      </w:r>
      <w:r w:rsidR="00EC2665">
        <w:rPr>
          <w:rFonts w:ascii="Arial" w:hAnsi="Arial" w:cs="Arial"/>
          <w:sz w:val="24"/>
          <w:szCs w:val="24"/>
        </w:rPr>
        <w:t>wi</w:t>
      </w:r>
      <w:r w:rsidRPr="00882AE2">
        <w:rPr>
          <w:rFonts w:ascii="Arial" w:hAnsi="Arial" w:cs="Arial"/>
          <w:sz w:val="24"/>
          <w:szCs w:val="24"/>
        </w:rPr>
        <w:t xml:space="preserve">ll summarize and consider the contemporary implications of our theoretical discussion, as well as the advantages of Rav Kook's approach and the difficulties </w:t>
      </w:r>
      <w:r w:rsidR="00EC2665">
        <w:rPr>
          <w:rFonts w:ascii="Arial" w:hAnsi="Arial" w:cs="Arial"/>
          <w:sz w:val="24"/>
          <w:szCs w:val="24"/>
        </w:rPr>
        <w:t>that</w:t>
      </w:r>
      <w:r w:rsidRPr="00882AE2">
        <w:rPr>
          <w:rFonts w:ascii="Arial" w:hAnsi="Arial" w:cs="Arial"/>
          <w:sz w:val="24"/>
          <w:szCs w:val="24"/>
        </w:rPr>
        <w:t xml:space="preserve"> it raises.</w:t>
      </w:r>
    </w:p>
    <w:p w:rsidR="005371DF" w:rsidRPr="00882AE2" w:rsidRDefault="005371DF" w:rsidP="00652993">
      <w:pPr>
        <w:widowControl w:val="0"/>
        <w:bidi w:val="0"/>
        <w:spacing w:after="0" w:line="240" w:lineRule="auto"/>
        <w:ind w:firstLine="426"/>
        <w:rPr>
          <w:rFonts w:ascii="Arial" w:hAnsi="Arial" w:cs="Arial"/>
          <w:sz w:val="24"/>
          <w:szCs w:val="24"/>
        </w:rPr>
      </w:pPr>
    </w:p>
    <w:p w:rsidR="005371DF" w:rsidRPr="00EC2665" w:rsidRDefault="005371DF" w:rsidP="00652993">
      <w:pPr>
        <w:widowControl w:val="0"/>
        <w:bidi w:val="0"/>
        <w:spacing w:after="0" w:line="240" w:lineRule="auto"/>
        <w:rPr>
          <w:rFonts w:ascii="Arial" w:hAnsi="Arial" w:cs="Arial"/>
          <w:b/>
          <w:bCs/>
          <w:sz w:val="24"/>
          <w:szCs w:val="24"/>
        </w:rPr>
      </w:pPr>
      <w:r w:rsidRPr="00EC2665">
        <w:rPr>
          <w:rFonts w:ascii="Arial" w:hAnsi="Arial" w:cs="Arial"/>
          <w:b/>
          <w:bCs/>
          <w:sz w:val="24"/>
          <w:szCs w:val="24"/>
        </w:rPr>
        <w:t>Chapter 1</w:t>
      </w:r>
    </w:p>
    <w:p w:rsidR="005371DF" w:rsidRDefault="005371DF" w:rsidP="00652993">
      <w:pPr>
        <w:widowControl w:val="0"/>
        <w:bidi w:val="0"/>
        <w:spacing w:after="0" w:line="240" w:lineRule="auto"/>
        <w:ind w:firstLine="426"/>
        <w:rPr>
          <w:rFonts w:ascii="Arial" w:hAnsi="Arial" w:cs="Arial"/>
          <w:sz w:val="24"/>
          <w:szCs w:val="24"/>
        </w:rPr>
      </w:pPr>
    </w:p>
    <w:p w:rsidR="005371DF" w:rsidRPr="00882AE2" w:rsidRDefault="005371DF" w:rsidP="00652993">
      <w:pPr>
        <w:widowControl w:val="0"/>
        <w:bidi w:val="0"/>
        <w:spacing w:after="0" w:line="240" w:lineRule="auto"/>
        <w:ind w:firstLine="720"/>
        <w:rPr>
          <w:rFonts w:ascii="Arial" w:hAnsi="Arial" w:cs="Arial"/>
          <w:sz w:val="24"/>
          <w:szCs w:val="24"/>
        </w:rPr>
      </w:pPr>
      <w:r w:rsidRPr="00882AE2">
        <w:rPr>
          <w:rFonts w:ascii="Arial" w:hAnsi="Arial" w:cs="Arial"/>
          <w:sz w:val="24"/>
          <w:szCs w:val="24"/>
        </w:rPr>
        <w:t>As noted, Rav Kook's students and commentators are divided in their interpretations of his approach. Here are some positions:</w:t>
      </w:r>
    </w:p>
    <w:p w:rsidR="005371DF" w:rsidRDefault="005371DF" w:rsidP="00652993">
      <w:pPr>
        <w:widowControl w:val="0"/>
        <w:bidi w:val="0"/>
        <w:spacing w:after="0" w:line="240" w:lineRule="auto"/>
        <w:ind w:firstLine="720"/>
        <w:rPr>
          <w:rFonts w:ascii="Arial" w:hAnsi="Arial" w:cs="Arial"/>
          <w:sz w:val="24"/>
          <w:szCs w:val="24"/>
        </w:rPr>
      </w:pPr>
    </w:p>
    <w:p w:rsidR="005371DF" w:rsidRPr="00882AE2" w:rsidRDefault="00EC2665" w:rsidP="00652993">
      <w:pPr>
        <w:widowControl w:val="0"/>
        <w:bidi w:val="0"/>
        <w:spacing w:after="0" w:line="240" w:lineRule="auto"/>
        <w:ind w:firstLine="720"/>
        <w:rPr>
          <w:rFonts w:ascii="Arial" w:hAnsi="Arial" w:cs="Arial"/>
          <w:sz w:val="24"/>
          <w:szCs w:val="24"/>
        </w:rPr>
      </w:pPr>
      <w:r>
        <w:rPr>
          <w:rFonts w:ascii="Arial" w:hAnsi="Arial" w:cs="Arial"/>
          <w:sz w:val="24"/>
          <w:szCs w:val="24"/>
        </w:rPr>
        <w:t xml:space="preserve">A) </w:t>
      </w:r>
      <w:r w:rsidR="005371DF" w:rsidRPr="00882AE2">
        <w:rPr>
          <w:rFonts w:ascii="Arial" w:hAnsi="Arial" w:cs="Arial"/>
          <w:sz w:val="24"/>
          <w:szCs w:val="24"/>
        </w:rPr>
        <w:t>Prof. Nachum Arieli</w:t>
      </w:r>
      <w:r w:rsidR="005371DF" w:rsidRPr="00882AE2">
        <w:rPr>
          <w:rStyle w:val="FootnoteReference"/>
          <w:rFonts w:ascii="Arial" w:hAnsi="Arial" w:cs="Arial"/>
          <w:sz w:val="20"/>
          <w:szCs w:val="20"/>
        </w:rPr>
        <w:footnoteReference w:id="4"/>
      </w:r>
      <w:r w:rsidR="005371DF" w:rsidRPr="00882AE2">
        <w:rPr>
          <w:rFonts w:ascii="Arial" w:hAnsi="Arial" w:cs="Arial"/>
          <w:sz w:val="24"/>
          <w:szCs w:val="24"/>
        </w:rPr>
        <w:t xml:space="preserve"> highlights the element of unity and emphasizes the aspects of cultural openness and a sense of social partnership.</w:t>
      </w:r>
      <w:r w:rsidR="005371DF" w:rsidRPr="00882AE2">
        <w:rPr>
          <w:rStyle w:val="FootnoteReference"/>
          <w:rFonts w:ascii="Arial" w:hAnsi="Arial" w:cs="Arial"/>
          <w:sz w:val="20"/>
          <w:szCs w:val="20"/>
        </w:rPr>
        <w:footnoteReference w:id="5"/>
      </w:r>
    </w:p>
    <w:p w:rsidR="005371DF" w:rsidRPr="00882AE2" w:rsidRDefault="00EC2665" w:rsidP="00652993">
      <w:pPr>
        <w:widowControl w:val="0"/>
        <w:bidi w:val="0"/>
        <w:spacing w:after="0" w:line="240" w:lineRule="auto"/>
        <w:ind w:firstLine="720"/>
        <w:rPr>
          <w:rFonts w:ascii="Arial" w:hAnsi="Arial" w:cs="Arial"/>
          <w:sz w:val="24"/>
          <w:szCs w:val="24"/>
        </w:rPr>
      </w:pPr>
      <w:r>
        <w:rPr>
          <w:rFonts w:ascii="Arial" w:hAnsi="Arial" w:cs="Arial"/>
          <w:sz w:val="24"/>
          <w:szCs w:val="24"/>
        </w:rPr>
        <w:t xml:space="preserve">B). </w:t>
      </w:r>
      <w:r w:rsidR="005371DF" w:rsidRPr="00882AE2">
        <w:rPr>
          <w:rFonts w:ascii="Arial" w:hAnsi="Arial" w:cs="Arial"/>
          <w:sz w:val="24"/>
          <w:szCs w:val="24"/>
        </w:rPr>
        <w:t>R</w:t>
      </w:r>
      <w:r>
        <w:rPr>
          <w:rFonts w:ascii="Arial" w:hAnsi="Arial" w:cs="Arial"/>
          <w:sz w:val="24"/>
          <w:szCs w:val="24"/>
        </w:rPr>
        <w:t>.</w:t>
      </w:r>
      <w:r w:rsidR="005371DF" w:rsidRPr="00882AE2">
        <w:rPr>
          <w:rFonts w:ascii="Arial" w:hAnsi="Arial" w:cs="Arial"/>
          <w:sz w:val="24"/>
          <w:szCs w:val="24"/>
        </w:rPr>
        <w:t xml:space="preserve"> Yishayahu Hadari</w:t>
      </w:r>
      <w:r w:rsidR="005371DF" w:rsidRPr="00882AE2">
        <w:rPr>
          <w:rStyle w:val="FootnoteReference"/>
          <w:rFonts w:ascii="Arial" w:hAnsi="Arial" w:cs="Arial"/>
          <w:sz w:val="20"/>
          <w:szCs w:val="20"/>
        </w:rPr>
        <w:footnoteReference w:id="6"/>
      </w:r>
      <w:r w:rsidR="005371DF" w:rsidRPr="00882AE2">
        <w:rPr>
          <w:rFonts w:ascii="Arial" w:hAnsi="Arial" w:cs="Arial"/>
          <w:szCs w:val="20"/>
        </w:rPr>
        <w:t xml:space="preserve"> </w:t>
      </w:r>
      <w:r w:rsidR="005371DF" w:rsidRPr="00882AE2">
        <w:rPr>
          <w:rFonts w:ascii="Arial" w:hAnsi="Arial" w:cs="Arial"/>
          <w:sz w:val="24"/>
          <w:szCs w:val="24"/>
        </w:rPr>
        <w:t xml:space="preserve">notes the contradictory sources and writes </w:t>
      </w:r>
      <w:r w:rsidR="005371DF" w:rsidRPr="00882AE2">
        <w:rPr>
          <w:rFonts w:ascii="Arial" w:hAnsi="Arial" w:cs="Arial"/>
          <w:sz w:val="24"/>
          <w:szCs w:val="24"/>
        </w:rPr>
        <w:lastRenderedPageBreak/>
        <w:t>that Rav Kook demonstrates an understanding of the need to balance social obligation, on one hand, with the need for separatism, on the other. He highlights this need mainly as a personal need for spiritual elevation.</w:t>
      </w:r>
      <w:r w:rsidR="005371DF" w:rsidRPr="00882AE2">
        <w:rPr>
          <w:rStyle w:val="FootnoteReference"/>
          <w:rFonts w:ascii="Arial" w:hAnsi="Arial" w:cs="Arial"/>
          <w:sz w:val="20"/>
          <w:szCs w:val="20"/>
        </w:rPr>
        <w:footnoteReference w:id="7"/>
      </w:r>
    </w:p>
    <w:p w:rsidR="005371DF" w:rsidRDefault="005371DF" w:rsidP="00652993">
      <w:pPr>
        <w:widowControl w:val="0"/>
        <w:bidi w:val="0"/>
        <w:spacing w:after="0" w:line="240" w:lineRule="auto"/>
        <w:ind w:firstLine="720"/>
        <w:rPr>
          <w:rFonts w:ascii="Arial" w:hAnsi="Arial" w:cs="Arial"/>
          <w:sz w:val="24"/>
          <w:szCs w:val="24"/>
        </w:rPr>
      </w:pPr>
    </w:p>
    <w:p w:rsidR="00EC2665" w:rsidRDefault="00EC2665" w:rsidP="00652993">
      <w:pPr>
        <w:widowControl w:val="0"/>
        <w:bidi w:val="0"/>
        <w:spacing w:after="0" w:line="240" w:lineRule="auto"/>
        <w:ind w:firstLine="720"/>
        <w:rPr>
          <w:rFonts w:ascii="Arial" w:hAnsi="Arial" w:cs="Arial"/>
          <w:sz w:val="24"/>
          <w:szCs w:val="24"/>
        </w:rPr>
      </w:pPr>
      <w:r>
        <w:rPr>
          <w:rFonts w:ascii="Arial" w:hAnsi="Arial" w:cs="Arial"/>
          <w:sz w:val="24"/>
          <w:szCs w:val="24"/>
        </w:rPr>
        <w:t xml:space="preserve">C) </w:t>
      </w:r>
      <w:r w:rsidR="005371DF" w:rsidRPr="00882AE2">
        <w:rPr>
          <w:rFonts w:ascii="Arial" w:hAnsi="Arial" w:cs="Arial"/>
          <w:sz w:val="24"/>
          <w:szCs w:val="24"/>
        </w:rPr>
        <w:t xml:space="preserve">In the debate that raged a few years ago concerning the establishment of a teachers' training college at Yeshivat Merkaz </w:t>
      </w:r>
      <w:r w:rsidR="005371DF">
        <w:rPr>
          <w:rFonts w:ascii="Arial" w:hAnsi="Arial" w:cs="Arial"/>
          <w:sz w:val="24"/>
          <w:szCs w:val="24"/>
        </w:rPr>
        <w:t>H</w:t>
      </w:r>
      <w:r w:rsidR="005371DF" w:rsidRPr="00882AE2">
        <w:rPr>
          <w:rFonts w:ascii="Arial" w:hAnsi="Arial" w:cs="Arial"/>
          <w:sz w:val="24"/>
          <w:szCs w:val="24"/>
        </w:rPr>
        <w:t>a-</w:t>
      </w:r>
      <w:r>
        <w:rPr>
          <w:rFonts w:ascii="Arial" w:hAnsi="Arial" w:cs="Arial"/>
          <w:sz w:val="24"/>
          <w:szCs w:val="24"/>
        </w:rPr>
        <w:t>R</w:t>
      </w:r>
      <w:r w:rsidR="005371DF" w:rsidRPr="00882AE2">
        <w:rPr>
          <w:rFonts w:ascii="Arial" w:hAnsi="Arial" w:cs="Arial"/>
          <w:sz w:val="24"/>
          <w:szCs w:val="24"/>
        </w:rPr>
        <w:t xml:space="preserve">av, great emphasis was placed on the need for a distinction between the methodologies and material in the sphere of </w:t>
      </w:r>
      <w:r w:rsidR="005371DF" w:rsidRPr="00EC2665">
        <w:rPr>
          <w:rFonts w:ascii="Arial" w:hAnsi="Arial" w:cs="Arial"/>
          <w:i/>
          <w:iCs/>
          <w:sz w:val="24"/>
          <w:szCs w:val="24"/>
        </w:rPr>
        <w:t>kodesh</w:t>
      </w:r>
      <w:r w:rsidR="005371DF" w:rsidRPr="00882AE2">
        <w:rPr>
          <w:rFonts w:ascii="Arial" w:hAnsi="Arial" w:cs="Arial"/>
          <w:sz w:val="24"/>
          <w:szCs w:val="24"/>
        </w:rPr>
        <w:t xml:space="preserve"> and those in the sphere of general studies. The purity of the </w:t>
      </w:r>
      <w:r w:rsidR="005371DF" w:rsidRPr="00EC2665">
        <w:rPr>
          <w:rFonts w:ascii="Arial" w:hAnsi="Arial" w:cs="Arial"/>
          <w:i/>
          <w:iCs/>
          <w:sz w:val="24"/>
          <w:szCs w:val="24"/>
        </w:rPr>
        <w:t>kodesh</w:t>
      </w:r>
      <w:r w:rsidR="005371DF" w:rsidRPr="00882AE2">
        <w:rPr>
          <w:rFonts w:ascii="Arial" w:hAnsi="Arial" w:cs="Arial"/>
          <w:sz w:val="24"/>
          <w:szCs w:val="24"/>
        </w:rPr>
        <w:t xml:space="preserve"> is the secret to the power of education. R</w:t>
      </w:r>
      <w:r>
        <w:rPr>
          <w:rFonts w:ascii="Arial" w:hAnsi="Arial" w:cs="Arial"/>
          <w:sz w:val="24"/>
          <w:szCs w:val="24"/>
        </w:rPr>
        <w:t>.</w:t>
      </w:r>
      <w:r w:rsidR="005371DF" w:rsidRPr="00882AE2">
        <w:rPr>
          <w:rFonts w:ascii="Arial" w:hAnsi="Arial" w:cs="Arial"/>
          <w:sz w:val="24"/>
          <w:szCs w:val="24"/>
        </w:rPr>
        <w:t xml:space="preserve"> Tzvi Tau, one of the most prominent disciples of R</w:t>
      </w:r>
      <w:r>
        <w:rPr>
          <w:rFonts w:ascii="Arial" w:hAnsi="Arial" w:cs="Arial"/>
          <w:sz w:val="24"/>
          <w:szCs w:val="24"/>
        </w:rPr>
        <w:t>.</w:t>
      </w:r>
      <w:r w:rsidR="005371DF" w:rsidRPr="00882AE2">
        <w:rPr>
          <w:rFonts w:ascii="Arial" w:hAnsi="Arial" w:cs="Arial"/>
          <w:sz w:val="24"/>
          <w:szCs w:val="24"/>
        </w:rPr>
        <w:t xml:space="preserve"> Tzvi Yehuda Kook, founded Yeshivat Har </w:t>
      </w:r>
      <w:r w:rsidR="005371DF">
        <w:rPr>
          <w:rFonts w:ascii="Arial" w:hAnsi="Arial" w:cs="Arial"/>
          <w:sz w:val="24"/>
          <w:szCs w:val="24"/>
        </w:rPr>
        <w:t>H</w:t>
      </w:r>
      <w:r w:rsidR="005371DF" w:rsidRPr="00882AE2">
        <w:rPr>
          <w:rFonts w:ascii="Arial" w:hAnsi="Arial" w:cs="Arial"/>
          <w:sz w:val="24"/>
          <w:szCs w:val="24"/>
        </w:rPr>
        <w:t>a-</w:t>
      </w:r>
      <w:r>
        <w:rPr>
          <w:rFonts w:ascii="Arial" w:hAnsi="Arial" w:cs="Arial"/>
          <w:sz w:val="24"/>
          <w:szCs w:val="24"/>
        </w:rPr>
        <w:t>M</w:t>
      </w:r>
      <w:r w:rsidR="005371DF" w:rsidRPr="00882AE2">
        <w:rPr>
          <w:rFonts w:ascii="Arial" w:hAnsi="Arial" w:cs="Arial"/>
          <w:sz w:val="24"/>
          <w:szCs w:val="24"/>
        </w:rPr>
        <w:t xml:space="preserve">or as a breakaway from Yeshivat Merkaz </w:t>
      </w:r>
      <w:r w:rsidR="005371DF">
        <w:rPr>
          <w:rFonts w:ascii="Arial" w:hAnsi="Arial" w:cs="Arial"/>
          <w:sz w:val="24"/>
          <w:szCs w:val="24"/>
        </w:rPr>
        <w:t>H</w:t>
      </w:r>
      <w:r w:rsidR="005371DF" w:rsidRPr="00882AE2">
        <w:rPr>
          <w:rFonts w:ascii="Arial" w:hAnsi="Arial" w:cs="Arial"/>
          <w:sz w:val="24"/>
          <w:szCs w:val="24"/>
        </w:rPr>
        <w:t>a-</w:t>
      </w:r>
      <w:r>
        <w:rPr>
          <w:rFonts w:ascii="Arial" w:hAnsi="Arial" w:cs="Arial"/>
          <w:sz w:val="24"/>
          <w:szCs w:val="24"/>
        </w:rPr>
        <w:t>R</w:t>
      </w:r>
      <w:r w:rsidR="005371DF" w:rsidRPr="00882AE2">
        <w:rPr>
          <w:rFonts w:ascii="Arial" w:hAnsi="Arial" w:cs="Arial"/>
          <w:sz w:val="24"/>
          <w:szCs w:val="24"/>
        </w:rPr>
        <w:t>av, which had been founded by Rav Kook himself. The reason for the split was that R</w:t>
      </w:r>
      <w:r>
        <w:rPr>
          <w:rFonts w:ascii="Arial" w:hAnsi="Arial" w:cs="Arial"/>
          <w:sz w:val="24"/>
          <w:szCs w:val="24"/>
        </w:rPr>
        <w:t>.</w:t>
      </w:r>
      <w:r w:rsidR="005371DF" w:rsidRPr="00882AE2">
        <w:rPr>
          <w:rFonts w:ascii="Arial" w:hAnsi="Arial" w:cs="Arial"/>
          <w:sz w:val="24"/>
          <w:szCs w:val="24"/>
        </w:rPr>
        <w:t xml:space="preserve"> Tau viewed the attempt to introduce the study of pedagog</w:t>
      </w:r>
      <w:r>
        <w:rPr>
          <w:rFonts w:ascii="Arial" w:hAnsi="Arial" w:cs="Arial"/>
          <w:sz w:val="24"/>
          <w:szCs w:val="24"/>
        </w:rPr>
        <w:t>y</w:t>
      </w:r>
      <w:r w:rsidR="005371DF" w:rsidRPr="00882AE2">
        <w:rPr>
          <w:rFonts w:ascii="Arial" w:hAnsi="Arial" w:cs="Arial"/>
          <w:sz w:val="24"/>
          <w:szCs w:val="24"/>
        </w:rPr>
        <w:t>, with its source in academia, as the introducti</w:t>
      </w:r>
      <w:r>
        <w:rPr>
          <w:rFonts w:ascii="Arial" w:hAnsi="Arial" w:cs="Arial"/>
          <w:sz w:val="24"/>
          <w:szCs w:val="24"/>
        </w:rPr>
        <w:t>on of “an idol in the Sanctuary</w:t>
      </w:r>
      <w:r w:rsidR="005371DF" w:rsidRPr="00882AE2">
        <w:rPr>
          <w:rFonts w:ascii="Arial" w:hAnsi="Arial" w:cs="Arial"/>
          <w:sz w:val="24"/>
          <w:szCs w:val="24"/>
        </w:rPr>
        <w:t>,</w:t>
      </w:r>
      <w:r>
        <w:rPr>
          <w:rFonts w:ascii="Arial" w:hAnsi="Arial" w:cs="Arial"/>
          <w:sz w:val="24"/>
          <w:szCs w:val="24"/>
        </w:rPr>
        <w:t>”</w:t>
      </w:r>
      <w:r w:rsidR="005371DF" w:rsidRPr="00882AE2">
        <w:rPr>
          <w:rFonts w:ascii="Arial" w:hAnsi="Arial" w:cs="Arial"/>
          <w:sz w:val="24"/>
          <w:szCs w:val="24"/>
        </w:rPr>
        <w:t xml:space="preserve"> as it were. The </w:t>
      </w:r>
      <w:r w:rsidR="005371DF" w:rsidRPr="00EC2665">
        <w:rPr>
          <w:rFonts w:ascii="Arial" w:hAnsi="Arial" w:cs="Arial"/>
          <w:i/>
          <w:iCs/>
          <w:sz w:val="24"/>
          <w:szCs w:val="24"/>
        </w:rPr>
        <w:t>kodesh</w:t>
      </w:r>
      <w:r w:rsidR="005371DF" w:rsidRPr="00882AE2">
        <w:rPr>
          <w:rFonts w:ascii="Arial" w:hAnsi="Arial" w:cs="Arial"/>
          <w:sz w:val="24"/>
          <w:szCs w:val="24"/>
        </w:rPr>
        <w:t xml:space="preserve"> (i.e., the yeshiva) which integrates the profane (i.e., a teachers' college) is not pure, and it loses the power of its impact. R</w:t>
      </w:r>
      <w:r>
        <w:rPr>
          <w:rFonts w:ascii="Arial" w:hAnsi="Arial" w:cs="Arial"/>
          <w:sz w:val="24"/>
          <w:szCs w:val="24"/>
        </w:rPr>
        <w:t>.</w:t>
      </w:r>
      <w:r w:rsidR="005371DF" w:rsidRPr="00882AE2">
        <w:rPr>
          <w:rFonts w:ascii="Arial" w:hAnsi="Arial" w:cs="Arial"/>
          <w:sz w:val="24"/>
          <w:szCs w:val="24"/>
        </w:rPr>
        <w:t xml:space="preserve"> Tau's criticism was aimed not at science, nor at the existence of academic institutions in and of themselves, but rather at the mixture of holiness and profane. All his claims were presented in the name of Rav Kook and his teachings.</w:t>
      </w:r>
      <w:r w:rsidR="005371DF" w:rsidRPr="00F40EBD">
        <w:rPr>
          <w:rStyle w:val="FootnoteReference"/>
          <w:rFonts w:ascii="Arial" w:hAnsi="Arial" w:cs="Arial"/>
          <w:sz w:val="20"/>
          <w:szCs w:val="20"/>
        </w:rPr>
        <w:footnoteReference w:id="8"/>
      </w:r>
      <w:r w:rsidR="005371DF" w:rsidRPr="00882AE2">
        <w:rPr>
          <w:rFonts w:ascii="Arial" w:hAnsi="Arial" w:cs="Arial"/>
          <w:sz w:val="24"/>
          <w:szCs w:val="24"/>
        </w:rPr>
        <w:t xml:space="preserve"> </w:t>
      </w:r>
    </w:p>
    <w:p w:rsidR="00EC2665" w:rsidRDefault="00EC2665" w:rsidP="00652993">
      <w:pPr>
        <w:widowControl w:val="0"/>
        <w:bidi w:val="0"/>
        <w:spacing w:after="0" w:line="240" w:lineRule="auto"/>
        <w:ind w:firstLine="720"/>
        <w:rPr>
          <w:rFonts w:ascii="Arial" w:hAnsi="Arial" w:cs="Arial"/>
          <w:sz w:val="24"/>
          <w:szCs w:val="24"/>
        </w:rPr>
      </w:pPr>
    </w:p>
    <w:p w:rsidR="005371DF" w:rsidRPr="00882AE2" w:rsidRDefault="00EC2665" w:rsidP="00652993">
      <w:pPr>
        <w:widowControl w:val="0"/>
        <w:bidi w:val="0"/>
        <w:spacing w:after="0" w:line="240" w:lineRule="auto"/>
        <w:ind w:firstLine="720"/>
        <w:rPr>
          <w:rFonts w:ascii="Arial" w:hAnsi="Arial" w:cs="Arial"/>
          <w:sz w:val="24"/>
          <w:szCs w:val="24"/>
        </w:rPr>
      </w:pPr>
      <w:r>
        <w:rPr>
          <w:rFonts w:ascii="Arial" w:hAnsi="Arial" w:cs="Arial"/>
          <w:sz w:val="24"/>
          <w:szCs w:val="24"/>
        </w:rPr>
        <w:t xml:space="preserve">D) </w:t>
      </w:r>
      <w:r w:rsidR="005371DF" w:rsidRPr="00882AE2">
        <w:rPr>
          <w:rFonts w:ascii="Arial" w:hAnsi="Arial" w:cs="Arial"/>
          <w:sz w:val="24"/>
          <w:szCs w:val="24"/>
        </w:rPr>
        <w:t>R</w:t>
      </w:r>
      <w:r>
        <w:rPr>
          <w:rFonts w:ascii="Arial" w:hAnsi="Arial" w:cs="Arial"/>
          <w:sz w:val="24"/>
          <w:szCs w:val="24"/>
        </w:rPr>
        <w:t>.</w:t>
      </w:r>
      <w:r w:rsidR="005371DF" w:rsidRPr="00882AE2">
        <w:rPr>
          <w:rFonts w:ascii="Arial" w:hAnsi="Arial" w:cs="Arial"/>
          <w:sz w:val="24"/>
          <w:szCs w:val="24"/>
        </w:rPr>
        <w:t xml:space="preserve"> Yaakov Filber, also a student o</w:t>
      </w:r>
      <w:r>
        <w:rPr>
          <w:rFonts w:ascii="Arial" w:hAnsi="Arial" w:cs="Arial"/>
          <w:sz w:val="24"/>
          <w:szCs w:val="24"/>
        </w:rPr>
        <w:t xml:space="preserve">f Rav Tzvi Yehuda, in his book </w:t>
      </w:r>
      <w:r w:rsidR="005371DF" w:rsidRPr="00EC2665">
        <w:rPr>
          <w:rFonts w:ascii="Arial" w:hAnsi="Arial" w:cs="Arial"/>
          <w:i/>
          <w:iCs/>
          <w:sz w:val="24"/>
          <w:szCs w:val="24"/>
        </w:rPr>
        <w:t>Torat Ha-</w:t>
      </w:r>
      <w:r>
        <w:rPr>
          <w:rFonts w:ascii="Arial" w:hAnsi="Arial" w:cs="Arial"/>
          <w:i/>
          <w:iCs/>
          <w:sz w:val="24"/>
          <w:szCs w:val="24"/>
        </w:rPr>
        <w:t>G</w:t>
      </w:r>
      <w:r w:rsidR="005371DF" w:rsidRPr="00EC2665">
        <w:rPr>
          <w:rFonts w:ascii="Arial" w:hAnsi="Arial" w:cs="Arial"/>
          <w:i/>
          <w:iCs/>
          <w:sz w:val="24"/>
          <w:szCs w:val="24"/>
        </w:rPr>
        <w:t xml:space="preserve">eula </w:t>
      </w:r>
      <w:r>
        <w:rPr>
          <w:rFonts w:ascii="Arial" w:hAnsi="Arial" w:cs="Arial"/>
          <w:i/>
          <w:iCs/>
          <w:sz w:val="24"/>
          <w:szCs w:val="24"/>
        </w:rPr>
        <w:t>Ha-S</w:t>
      </w:r>
      <w:r w:rsidR="005371DF" w:rsidRPr="00EC2665">
        <w:rPr>
          <w:rFonts w:ascii="Arial" w:hAnsi="Arial" w:cs="Arial"/>
          <w:i/>
          <w:iCs/>
          <w:sz w:val="24"/>
          <w:szCs w:val="24"/>
        </w:rPr>
        <w:t>heleima</w:t>
      </w:r>
      <w:r>
        <w:rPr>
          <w:rFonts w:ascii="Arial" w:hAnsi="Arial" w:cs="Arial"/>
          <w:sz w:val="24"/>
          <w:szCs w:val="24"/>
        </w:rPr>
        <w:t>,</w:t>
      </w:r>
      <w:r w:rsidR="005371DF" w:rsidRPr="00882AE2">
        <w:rPr>
          <w:rFonts w:ascii="Arial" w:hAnsi="Arial" w:cs="Arial"/>
          <w:sz w:val="24"/>
          <w:szCs w:val="24"/>
        </w:rPr>
        <w:t xml:space="preserve"> explains that Yaakov was chosen to be the leader of the Jewish nation because, according to the </w:t>
      </w:r>
      <w:r w:rsidR="005371DF" w:rsidRPr="00EC2665">
        <w:rPr>
          <w:rFonts w:ascii="Arial" w:hAnsi="Arial" w:cs="Arial"/>
          <w:i/>
          <w:iCs/>
          <w:sz w:val="24"/>
          <w:szCs w:val="24"/>
        </w:rPr>
        <w:t>midrash</w:t>
      </w:r>
      <w:r w:rsidR="005371DF" w:rsidRPr="00882AE2">
        <w:rPr>
          <w:rFonts w:ascii="Arial" w:hAnsi="Arial" w:cs="Arial"/>
          <w:sz w:val="24"/>
          <w:szCs w:val="24"/>
        </w:rPr>
        <w:t>, only he built a "house" or "structure" (</w:t>
      </w:r>
      <w:r w:rsidR="005371DF" w:rsidRPr="00882AE2">
        <w:rPr>
          <w:rFonts w:ascii="Arial" w:hAnsi="Arial" w:cs="Arial"/>
          <w:i/>
          <w:iCs/>
          <w:sz w:val="24"/>
          <w:szCs w:val="24"/>
        </w:rPr>
        <w:t>bayit</w:t>
      </w:r>
      <w:r w:rsidR="005371DF" w:rsidRPr="00882AE2">
        <w:rPr>
          <w:rFonts w:ascii="Arial" w:hAnsi="Arial" w:cs="Arial"/>
          <w:sz w:val="24"/>
          <w:szCs w:val="24"/>
        </w:rPr>
        <w:t>), in contrast to Avraham and Yitzchak, who are ass</w:t>
      </w:r>
      <w:r>
        <w:rPr>
          <w:rFonts w:ascii="Arial" w:hAnsi="Arial" w:cs="Arial"/>
          <w:sz w:val="24"/>
          <w:szCs w:val="24"/>
        </w:rPr>
        <w:t>ociated with mountain and field</w:t>
      </w:r>
      <w:r w:rsidR="005371DF" w:rsidRPr="00882AE2">
        <w:rPr>
          <w:rFonts w:ascii="Arial" w:hAnsi="Arial" w:cs="Arial"/>
          <w:sz w:val="24"/>
          <w:szCs w:val="24"/>
        </w:rPr>
        <w:t xml:space="preserve"> respectively. </w:t>
      </w:r>
      <w:r>
        <w:rPr>
          <w:rFonts w:ascii="Arial" w:hAnsi="Arial" w:cs="Arial"/>
          <w:sz w:val="24"/>
          <w:szCs w:val="24"/>
        </w:rPr>
        <w:t xml:space="preserve">In </w:t>
      </w:r>
      <w:r w:rsidR="005371DF" w:rsidRPr="00882AE2">
        <w:rPr>
          <w:rFonts w:ascii="Arial" w:hAnsi="Arial" w:cs="Arial"/>
          <w:sz w:val="24"/>
          <w:szCs w:val="24"/>
        </w:rPr>
        <w:t xml:space="preserve">his view, the message behind this famous </w:t>
      </w:r>
      <w:r w:rsidR="005371DF" w:rsidRPr="00EC2665">
        <w:rPr>
          <w:rFonts w:ascii="Arial" w:hAnsi="Arial" w:cs="Arial"/>
          <w:i/>
          <w:iCs/>
          <w:sz w:val="24"/>
          <w:szCs w:val="24"/>
        </w:rPr>
        <w:t>midrash</w:t>
      </w:r>
      <w:r w:rsidR="005371DF" w:rsidRPr="00882AE2">
        <w:rPr>
          <w:rFonts w:ascii="Arial" w:hAnsi="Arial" w:cs="Arial"/>
          <w:sz w:val="24"/>
          <w:szCs w:val="24"/>
        </w:rPr>
        <w:t xml:space="preserve"> concerns the proper social approach. Avraham and </w:t>
      </w:r>
      <w:r>
        <w:rPr>
          <w:rFonts w:ascii="Arial" w:hAnsi="Arial" w:cs="Arial"/>
          <w:sz w:val="24"/>
          <w:szCs w:val="24"/>
        </w:rPr>
        <w:t>Yitzchak were open to the world;</w:t>
      </w:r>
      <w:r w:rsidR="005371DF" w:rsidRPr="00882AE2">
        <w:rPr>
          <w:rFonts w:ascii="Arial" w:hAnsi="Arial" w:cs="Arial"/>
          <w:sz w:val="24"/>
          <w:szCs w:val="24"/>
        </w:rPr>
        <w:t xml:space="preserve"> there was</w:t>
      </w:r>
      <w:r>
        <w:rPr>
          <w:rFonts w:ascii="Arial" w:hAnsi="Arial" w:cs="Arial"/>
          <w:sz w:val="24"/>
          <w:szCs w:val="24"/>
        </w:rPr>
        <w:t xml:space="preserve"> no barrier between them and it.</w:t>
      </w:r>
      <w:r w:rsidR="005371DF" w:rsidRPr="00882AE2">
        <w:rPr>
          <w:rFonts w:ascii="Arial" w:hAnsi="Arial" w:cs="Arial"/>
          <w:sz w:val="24"/>
          <w:szCs w:val="24"/>
        </w:rPr>
        <w:t xml:space="preserve"> </w:t>
      </w:r>
      <w:r>
        <w:rPr>
          <w:rFonts w:ascii="Arial" w:hAnsi="Arial" w:cs="Arial"/>
          <w:sz w:val="24"/>
          <w:szCs w:val="24"/>
        </w:rPr>
        <w:t>T</w:t>
      </w:r>
      <w:r w:rsidR="005371DF" w:rsidRPr="00882AE2">
        <w:rPr>
          <w:rFonts w:ascii="Arial" w:hAnsi="Arial" w:cs="Arial"/>
          <w:sz w:val="24"/>
          <w:szCs w:val="24"/>
        </w:rPr>
        <w:t>his is an approach which cannot be maintained in the present historical reality. Only Yaakov, who creates a defined en</w:t>
      </w:r>
      <w:r>
        <w:rPr>
          <w:rFonts w:ascii="Arial" w:hAnsi="Arial" w:cs="Arial"/>
          <w:sz w:val="24"/>
          <w:szCs w:val="24"/>
        </w:rPr>
        <w:t xml:space="preserve">vironment with clear </w:t>
      </w:r>
      <w:r>
        <w:rPr>
          <w:rFonts w:ascii="Arial" w:hAnsi="Arial" w:cs="Arial"/>
          <w:sz w:val="24"/>
          <w:szCs w:val="24"/>
        </w:rPr>
        <w:lastRenderedPageBreak/>
        <w:t>boundaries</w:t>
      </w:r>
      <w:r w:rsidR="005371DF" w:rsidRPr="00882AE2">
        <w:rPr>
          <w:rFonts w:ascii="Arial" w:hAnsi="Arial" w:cs="Arial"/>
          <w:sz w:val="24"/>
          <w:szCs w:val="24"/>
        </w:rPr>
        <w:t xml:space="preserve"> by building a house, merits to be the father of the nation. Here again, then, isolationism is viewed as a central ideological principle.</w:t>
      </w:r>
    </w:p>
    <w:p w:rsidR="00652993" w:rsidRDefault="00652993" w:rsidP="00652993">
      <w:pPr>
        <w:widowControl w:val="0"/>
        <w:bidi w:val="0"/>
        <w:spacing w:after="0" w:line="240" w:lineRule="auto"/>
        <w:rPr>
          <w:rFonts w:ascii="Arial" w:hAnsi="Arial" w:cs="Arial"/>
          <w:sz w:val="24"/>
          <w:szCs w:val="24"/>
        </w:rPr>
      </w:pPr>
    </w:p>
    <w:p w:rsidR="005371DF" w:rsidRPr="00882AE2" w:rsidRDefault="005371DF" w:rsidP="00652993">
      <w:pPr>
        <w:widowControl w:val="0"/>
        <w:bidi w:val="0"/>
        <w:spacing w:after="0" w:line="240" w:lineRule="auto"/>
        <w:rPr>
          <w:rFonts w:ascii="Arial" w:hAnsi="Arial" w:cs="Arial"/>
          <w:sz w:val="24"/>
          <w:szCs w:val="24"/>
        </w:rPr>
      </w:pPr>
      <w:r w:rsidRPr="00882AE2">
        <w:rPr>
          <w:rFonts w:ascii="Arial" w:hAnsi="Arial" w:cs="Arial"/>
          <w:sz w:val="24"/>
          <w:szCs w:val="24"/>
        </w:rPr>
        <w:t>(To be continued)</w:t>
      </w:r>
    </w:p>
    <w:p w:rsidR="005371DF" w:rsidRDefault="005371DF" w:rsidP="00652993">
      <w:pPr>
        <w:widowControl w:val="0"/>
        <w:bidi w:val="0"/>
        <w:spacing w:after="0" w:line="240" w:lineRule="auto"/>
        <w:rPr>
          <w:rFonts w:ascii="Arial" w:hAnsi="Arial" w:cs="Arial"/>
          <w:sz w:val="24"/>
          <w:szCs w:val="24"/>
        </w:rPr>
      </w:pPr>
    </w:p>
    <w:p w:rsidR="00652993" w:rsidRPr="00882AE2" w:rsidRDefault="00652993" w:rsidP="00652993">
      <w:pPr>
        <w:widowControl w:val="0"/>
        <w:bidi w:val="0"/>
        <w:spacing w:after="0" w:line="240" w:lineRule="auto"/>
        <w:rPr>
          <w:rFonts w:ascii="Arial" w:hAnsi="Arial" w:cs="Arial"/>
          <w:sz w:val="24"/>
          <w:szCs w:val="24"/>
        </w:rPr>
      </w:pPr>
    </w:p>
    <w:p w:rsidR="005371DF" w:rsidRPr="00882AE2" w:rsidRDefault="005371DF" w:rsidP="00652993">
      <w:pPr>
        <w:widowControl w:val="0"/>
        <w:bidi w:val="0"/>
        <w:spacing w:after="0" w:line="240" w:lineRule="auto"/>
        <w:rPr>
          <w:rFonts w:ascii="Arial" w:hAnsi="Arial" w:cs="Arial"/>
          <w:sz w:val="24"/>
          <w:szCs w:val="24"/>
        </w:rPr>
      </w:pPr>
      <w:r w:rsidRPr="00882AE2">
        <w:rPr>
          <w:rFonts w:ascii="Arial" w:hAnsi="Arial" w:cs="Arial"/>
          <w:sz w:val="24"/>
          <w:szCs w:val="24"/>
        </w:rPr>
        <w:t>Translated by Kaeren Fish</w:t>
      </w:r>
    </w:p>
    <w:sectPr w:rsidR="005371DF" w:rsidRPr="00882AE2" w:rsidSect="00882AE2">
      <w:headerReference w:type="default" r:id="rId9"/>
      <w:type w:val="continuous"/>
      <w:pgSz w:w="11906" w:h="16838" w:code="9"/>
      <w:pgMar w:top="1440" w:right="1797" w:bottom="1440" w:left="1797" w:header="720" w:footer="720" w:gutter="0"/>
      <w:cols w:space="397"/>
      <w:titlePg/>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376A4" w:rsidRDefault="007376A4">
      <w:r>
        <w:separator/>
      </w:r>
    </w:p>
  </w:endnote>
  <w:endnote w:type="continuationSeparator" w:id="0">
    <w:p w:rsidR="007376A4" w:rsidRDefault="00737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rkisim">
    <w:panose1 w:val="020E05020501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David">
    <w:panose1 w:val="020E0502060401010101"/>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Guttman Drogolin">
    <w:panose1 w:val="02010401010101010101"/>
    <w:charset w:val="B1"/>
    <w:family w:val="auto"/>
    <w:pitch w:val="variable"/>
    <w:sig w:usb0="00000801" w:usb1="40000000" w:usb2="00000000" w:usb3="00000000" w:csb0="00000020" w:csb1="00000000"/>
  </w:font>
  <w:font w:name="Miriam">
    <w:panose1 w:val="020B0502050101010101"/>
    <w:charset w:val="B1"/>
    <w:family w:val="auto"/>
    <w:pitch w:val="variable"/>
    <w:sig w:usb0="00000801" w:usb1="00000000" w:usb2="00000000" w:usb3="00000000" w:csb0="00000020"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376A4" w:rsidRDefault="007376A4" w:rsidP="00882AE2">
      <w:pPr>
        <w:bidi w:val="0"/>
      </w:pPr>
      <w:r>
        <w:separator/>
      </w:r>
    </w:p>
  </w:footnote>
  <w:footnote w:type="continuationSeparator" w:id="0">
    <w:p w:rsidR="007376A4" w:rsidRDefault="007376A4">
      <w:r>
        <w:continuationSeparator/>
      </w:r>
    </w:p>
  </w:footnote>
  <w:footnote w:id="1">
    <w:p w:rsidR="005371DF" w:rsidRDefault="005371DF" w:rsidP="00EC2665">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For instance, he wrote: "How great is my inner war… and I am full of pain</w:t>
      </w:r>
      <w:r w:rsidR="00EC2665">
        <w:rPr>
          <w:rFonts w:ascii="Arial" w:hAnsi="Arial" w:cs="Arial"/>
          <w:szCs w:val="20"/>
        </w:rPr>
        <w:t>, and seek salvation and light"</w:t>
      </w:r>
      <w:r w:rsidRPr="00882AE2">
        <w:rPr>
          <w:rFonts w:ascii="Arial" w:hAnsi="Arial" w:cs="Arial"/>
          <w:szCs w:val="20"/>
        </w:rPr>
        <w:t xml:space="preserve"> (</w:t>
      </w:r>
      <w:r w:rsidRPr="00EC2665">
        <w:rPr>
          <w:rFonts w:ascii="Arial" w:hAnsi="Arial" w:cs="Arial"/>
          <w:i/>
          <w:iCs/>
          <w:szCs w:val="20"/>
        </w:rPr>
        <w:t>Orot Ha-</w:t>
      </w:r>
      <w:r w:rsidR="00EC2665">
        <w:rPr>
          <w:rFonts w:ascii="Arial" w:hAnsi="Arial" w:cs="Arial"/>
          <w:i/>
          <w:iCs/>
          <w:szCs w:val="20"/>
        </w:rPr>
        <w:t>K</w:t>
      </w:r>
      <w:r w:rsidRPr="00EC2665">
        <w:rPr>
          <w:rFonts w:ascii="Arial" w:hAnsi="Arial" w:cs="Arial"/>
          <w:i/>
          <w:iCs/>
          <w:szCs w:val="20"/>
        </w:rPr>
        <w:t>odesh</w:t>
      </w:r>
      <w:r w:rsidR="00EC2665">
        <w:rPr>
          <w:rFonts w:ascii="Arial" w:hAnsi="Arial" w:cs="Arial"/>
          <w:szCs w:val="20"/>
        </w:rPr>
        <w:t>, part</w:t>
      </w:r>
      <w:r w:rsidRPr="00882AE2">
        <w:rPr>
          <w:rFonts w:ascii="Arial" w:hAnsi="Arial" w:cs="Arial"/>
          <w:szCs w:val="20"/>
        </w:rPr>
        <w:t xml:space="preserve"> 4, </w:t>
      </w:r>
      <w:r w:rsidR="00EC2665">
        <w:rPr>
          <w:rFonts w:ascii="Arial" w:hAnsi="Arial" w:cs="Arial"/>
          <w:szCs w:val="20"/>
        </w:rPr>
        <w:t>p.</w:t>
      </w:r>
      <w:r w:rsidRPr="00882AE2">
        <w:rPr>
          <w:rFonts w:ascii="Arial" w:hAnsi="Arial" w:cs="Arial"/>
          <w:szCs w:val="20"/>
        </w:rPr>
        <w:t>402).</w:t>
      </w:r>
      <w:r w:rsidR="00EC2665">
        <w:rPr>
          <w:rFonts w:ascii="Arial" w:hAnsi="Arial" w:cs="Arial"/>
          <w:szCs w:val="20"/>
        </w:rPr>
        <w:t xml:space="preserve"> The context of this quote is a discussion of</w:t>
      </w:r>
      <w:r w:rsidR="00EC2665" w:rsidRPr="00882AE2">
        <w:rPr>
          <w:rFonts w:ascii="Arial" w:hAnsi="Arial" w:cs="Arial"/>
          <w:szCs w:val="20"/>
        </w:rPr>
        <w:t xml:space="preserve"> the contrast between the all-encompassing inner, spiritual life and everyday reality</w:t>
      </w:r>
      <w:r w:rsidR="00EC2665">
        <w:rPr>
          <w:rFonts w:ascii="Arial" w:hAnsi="Arial" w:cs="Arial"/>
          <w:szCs w:val="20"/>
        </w:rPr>
        <w:t>,</w:t>
      </w:r>
      <w:r w:rsidR="00EC2665" w:rsidRPr="00882AE2">
        <w:rPr>
          <w:rFonts w:ascii="Arial" w:hAnsi="Arial" w:cs="Arial"/>
          <w:szCs w:val="20"/>
        </w:rPr>
        <w:t xml:space="preserve"> </w:t>
      </w:r>
      <w:r w:rsidR="00EC2665">
        <w:rPr>
          <w:rFonts w:ascii="Arial" w:hAnsi="Arial" w:cs="Arial"/>
          <w:szCs w:val="20"/>
        </w:rPr>
        <w:t>with its details and boundaries</w:t>
      </w:r>
      <w:r w:rsidR="00EC2665" w:rsidRPr="00882AE2">
        <w:rPr>
          <w:rFonts w:ascii="Arial" w:hAnsi="Arial" w:cs="Arial"/>
          <w:szCs w:val="20"/>
        </w:rPr>
        <w:t>.</w:t>
      </w:r>
    </w:p>
  </w:footnote>
  <w:footnote w:id="2">
    <w:p w:rsidR="005371DF" w:rsidRDefault="005371DF" w:rsidP="00F40EBD">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Of course, these two issues may be treated separately. One may support the idea of isolationism on the social level, while opposing withdrawal and seclusion on the personal level, or vice versa. Nevertheless, we see that in general</w:t>
      </w:r>
      <w:r w:rsidR="00EC2665">
        <w:rPr>
          <w:rFonts w:ascii="Arial" w:hAnsi="Arial" w:cs="Arial"/>
          <w:szCs w:val="20"/>
        </w:rPr>
        <w:t>,</w:t>
      </w:r>
      <w:r w:rsidRPr="00882AE2">
        <w:rPr>
          <w:rFonts w:ascii="Arial" w:hAnsi="Arial" w:cs="Arial"/>
          <w:szCs w:val="20"/>
        </w:rPr>
        <w:t xml:space="preserve"> there is a correlation between these two areas. In Rav Kook's teachings in particular, I believe, they are in fact one question with two results, which must be understood within the framework of similar modes of thought.</w:t>
      </w:r>
    </w:p>
  </w:footnote>
  <w:footnote w:id="3">
    <w:p w:rsidR="005371DF" w:rsidRDefault="005371DF" w:rsidP="00F40EBD">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On the theoretical level</w:t>
      </w:r>
      <w:r w:rsidR="00EC2665">
        <w:rPr>
          <w:rFonts w:ascii="Arial" w:hAnsi="Arial" w:cs="Arial"/>
          <w:szCs w:val="20"/>
        </w:rPr>
        <w:t>,</w:t>
      </w:r>
      <w:r w:rsidRPr="00882AE2">
        <w:rPr>
          <w:rFonts w:ascii="Arial" w:hAnsi="Arial" w:cs="Arial"/>
          <w:szCs w:val="20"/>
        </w:rPr>
        <w:t xml:space="preserve"> see Michael Rosenak's discussion: "</w:t>
      </w:r>
      <w:r w:rsidRPr="00882AE2">
        <w:rPr>
          <w:rStyle w:val="hebrewchar"/>
          <w:rFonts w:ascii="Arial" w:hAnsi="Arial" w:cs="Arial"/>
          <w:color w:val="000000"/>
          <w:szCs w:val="20"/>
          <w:shd w:val="clear" w:color="auto" w:fill="FFFFFF"/>
        </w:rPr>
        <w:t>Anarchism, C</w:t>
      </w:r>
      <w:r w:rsidRPr="00882AE2">
        <w:rPr>
          <w:rFonts w:ascii="Arial" w:hAnsi="Arial" w:cs="Arial"/>
          <w:color w:val="000000"/>
          <w:szCs w:val="20"/>
          <w:shd w:val="clear" w:color="auto" w:fill="FFFFFF"/>
        </w:rPr>
        <w:t>losure</w:t>
      </w:r>
      <w:r>
        <w:rPr>
          <w:rStyle w:val="apple-converted-space"/>
          <w:rFonts w:ascii="Arial" w:hAnsi="Arial" w:cs="Arial"/>
          <w:color w:val="000000"/>
          <w:szCs w:val="20"/>
          <w:shd w:val="clear" w:color="auto" w:fill="FFFFFF"/>
        </w:rPr>
        <w:t xml:space="preserve"> </w:t>
      </w:r>
      <w:r w:rsidRPr="00882AE2">
        <w:rPr>
          <w:rStyle w:val="hebrewchar"/>
          <w:rFonts w:ascii="Arial" w:hAnsi="Arial" w:cs="Arial"/>
          <w:color w:val="000000"/>
          <w:szCs w:val="20"/>
          <w:shd w:val="clear" w:color="auto" w:fill="FFFFFF"/>
        </w:rPr>
        <w:t>and What is Between Them: A Social and Cultural Interpretation"</w:t>
      </w:r>
      <w:r w:rsidRPr="00882AE2">
        <w:rPr>
          <w:rStyle w:val="apple-converted-space"/>
          <w:rFonts w:ascii="Arial" w:hAnsi="Arial" w:cs="Arial"/>
          <w:color w:val="000000"/>
          <w:szCs w:val="20"/>
          <w:shd w:val="clear" w:color="auto" w:fill="FFFFFF"/>
        </w:rPr>
        <w:t> </w:t>
      </w:r>
      <w:r w:rsidRPr="00882AE2">
        <w:rPr>
          <w:rFonts w:ascii="Arial" w:hAnsi="Arial" w:cs="Arial"/>
          <w:color w:val="000000"/>
          <w:szCs w:val="20"/>
          <w:shd w:val="clear" w:color="auto" w:fill="FFFFFF"/>
        </w:rPr>
        <w:t>(Hebrew)</w:t>
      </w:r>
      <w:r w:rsidR="00EC2665">
        <w:rPr>
          <w:rStyle w:val="hebrewchar"/>
          <w:rFonts w:ascii="Arial" w:hAnsi="Arial" w:cs="Arial"/>
          <w:color w:val="000000"/>
          <w:szCs w:val="20"/>
          <w:shd w:val="clear" w:color="auto" w:fill="FFFFFF"/>
        </w:rPr>
        <w:t xml:space="preserve"> in</w:t>
      </w:r>
      <w:r w:rsidRPr="00882AE2">
        <w:rPr>
          <w:rStyle w:val="hebrewchar"/>
          <w:rFonts w:ascii="Arial" w:hAnsi="Arial" w:cs="Arial"/>
          <w:color w:val="000000"/>
          <w:szCs w:val="20"/>
          <w:shd w:val="clear" w:color="auto" w:fill="FFFFFF"/>
        </w:rPr>
        <w:t xml:space="preserve"> N. Ilan (ed.),</w:t>
      </w:r>
      <w:r>
        <w:rPr>
          <w:rStyle w:val="apple-converted-space"/>
          <w:rFonts w:ascii="Arial" w:hAnsi="Arial" w:cs="Arial"/>
          <w:color w:val="000000"/>
          <w:szCs w:val="20"/>
          <w:shd w:val="clear" w:color="auto" w:fill="FFFFFF"/>
        </w:rPr>
        <w:t xml:space="preserve"> </w:t>
      </w:r>
      <w:r w:rsidRPr="00882AE2">
        <w:rPr>
          <w:rStyle w:val="hebrewchar"/>
          <w:rFonts w:ascii="Arial" w:hAnsi="Arial" w:cs="Arial"/>
          <w:i/>
          <w:iCs/>
          <w:color w:val="000000"/>
          <w:szCs w:val="20"/>
          <w:shd w:val="clear" w:color="auto" w:fill="FFFFFF"/>
        </w:rPr>
        <w:t>Ayin Tova (A Good Eye: Dialogue and Polemic in Jewish Culture)</w:t>
      </w:r>
      <w:r w:rsidRPr="00882AE2">
        <w:rPr>
          <w:rStyle w:val="hebrewchar"/>
          <w:rFonts w:ascii="Arial" w:hAnsi="Arial" w:cs="Arial"/>
          <w:color w:val="000000"/>
          <w:szCs w:val="20"/>
          <w:shd w:val="clear" w:color="auto" w:fill="FFFFFF"/>
        </w:rPr>
        <w:t xml:space="preserve"> </w:t>
      </w:r>
      <w:r w:rsidR="00EC2665">
        <w:rPr>
          <w:rStyle w:val="hebrewchar"/>
          <w:rFonts w:ascii="Arial" w:hAnsi="Arial" w:cs="Arial"/>
          <w:color w:val="000000"/>
          <w:szCs w:val="20"/>
          <w:shd w:val="clear" w:color="auto" w:fill="FFFFFF"/>
        </w:rPr>
        <w:t>(</w:t>
      </w:r>
      <w:r w:rsidRPr="00882AE2">
        <w:rPr>
          <w:rStyle w:val="hebrewchar"/>
          <w:rFonts w:ascii="Arial" w:hAnsi="Arial" w:cs="Arial"/>
          <w:color w:val="000000"/>
          <w:szCs w:val="20"/>
          <w:shd w:val="clear" w:color="auto" w:fill="FFFFFF"/>
        </w:rPr>
        <w:t>Ha</w:t>
      </w:r>
      <w:r>
        <w:rPr>
          <w:rStyle w:val="hebrewchar"/>
          <w:rFonts w:ascii="Arial" w:hAnsi="Arial" w:cs="Arial"/>
          <w:color w:val="000000"/>
          <w:szCs w:val="20"/>
          <w:shd w:val="clear" w:color="auto" w:fill="FFFFFF"/>
        </w:rPr>
        <w:t>-</w:t>
      </w:r>
      <w:r w:rsidR="00EC2665">
        <w:rPr>
          <w:rStyle w:val="hebrewchar"/>
          <w:rFonts w:ascii="Arial" w:hAnsi="Arial" w:cs="Arial"/>
          <w:color w:val="000000"/>
          <w:szCs w:val="20"/>
          <w:shd w:val="clear" w:color="auto" w:fill="FFFFFF"/>
        </w:rPr>
        <w:t>K</w:t>
      </w:r>
      <w:r w:rsidRPr="00882AE2">
        <w:rPr>
          <w:rStyle w:val="hebrewchar"/>
          <w:rFonts w:ascii="Arial" w:hAnsi="Arial" w:cs="Arial"/>
          <w:color w:val="000000"/>
          <w:szCs w:val="20"/>
          <w:shd w:val="clear" w:color="auto" w:fill="FFFFFF"/>
        </w:rPr>
        <w:t>ibbutz Ha</w:t>
      </w:r>
      <w:r>
        <w:rPr>
          <w:rStyle w:val="hebrewchar"/>
          <w:rFonts w:ascii="Arial" w:hAnsi="Arial" w:cs="Arial"/>
          <w:color w:val="000000"/>
          <w:szCs w:val="20"/>
          <w:shd w:val="clear" w:color="auto" w:fill="FFFFFF"/>
        </w:rPr>
        <w:t>-</w:t>
      </w:r>
      <w:r w:rsidR="00EC2665">
        <w:rPr>
          <w:rStyle w:val="hebrewchar"/>
          <w:rFonts w:ascii="Arial" w:hAnsi="Arial" w:cs="Arial"/>
          <w:color w:val="000000"/>
          <w:szCs w:val="20"/>
          <w:shd w:val="clear" w:color="auto" w:fill="FFFFFF"/>
        </w:rPr>
        <w:t>M</w:t>
      </w:r>
      <w:r w:rsidRPr="00882AE2">
        <w:rPr>
          <w:rStyle w:val="hebrewchar"/>
          <w:rFonts w:ascii="Arial" w:hAnsi="Arial" w:cs="Arial"/>
          <w:color w:val="000000"/>
          <w:szCs w:val="20"/>
          <w:shd w:val="clear" w:color="auto" w:fill="FFFFFF"/>
        </w:rPr>
        <w:t>euchad Publishing House</w:t>
      </w:r>
      <w:r w:rsidR="00EC2665">
        <w:rPr>
          <w:rStyle w:val="hebrewchar"/>
          <w:rFonts w:ascii="Arial" w:hAnsi="Arial" w:cs="Arial"/>
          <w:color w:val="000000"/>
          <w:szCs w:val="20"/>
          <w:shd w:val="clear" w:color="auto" w:fill="FFFFFF"/>
        </w:rPr>
        <w:t>)</w:t>
      </w:r>
      <w:r w:rsidRPr="00882AE2">
        <w:rPr>
          <w:rStyle w:val="hebrewchar"/>
          <w:rFonts w:ascii="Arial" w:hAnsi="Arial" w:cs="Arial"/>
          <w:color w:val="000000"/>
          <w:szCs w:val="20"/>
          <w:shd w:val="clear" w:color="auto" w:fill="FFFFFF"/>
        </w:rPr>
        <w:t>, pp. 547-630.</w:t>
      </w:r>
    </w:p>
  </w:footnote>
  <w:footnote w:id="4">
    <w:p w:rsidR="005371DF" w:rsidRDefault="005371DF" w:rsidP="00EC2665">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 xml:space="preserve"> Nachum Arieli, </w:t>
      </w:r>
      <w:r w:rsidR="00EC2665">
        <w:rPr>
          <w:rFonts w:ascii="Arial" w:hAnsi="Arial" w:cs="Arial"/>
          <w:szCs w:val="20"/>
        </w:rPr>
        <w:t>“</w:t>
      </w:r>
      <w:r w:rsidRPr="00882AE2">
        <w:rPr>
          <w:rFonts w:ascii="Arial" w:hAnsi="Arial" w:cs="Arial"/>
          <w:szCs w:val="20"/>
        </w:rPr>
        <w:t>Integration in the Thought of Rav Kook</w:t>
      </w:r>
      <w:r w:rsidR="00EC2665">
        <w:rPr>
          <w:rFonts w:ascii="Arial" w:hAnsi="Arial" w:cs="Arial"/>
          <w:szCs w:val="20"/>
        </w:rPr>
        <w:t>” (Hebrew) in</w:t>
      </w:r>
      <w:r w:rsidRPr="00882AE2">
        <w:rPr>
          <w:rFonts w:ascii="Arial" w:hAnsi="Arial" w:cs="Arial"/>
          <w:szCs w:val="20"/>
        </w:rPr>
        <w:t xml:space="preserve"> Binyamin Ish-Shalom and Shalom Rosenberg</w:t>
      </w:r>
      <w:r w:rsidR="00EC2665">
        <w:rPr>
          <w:rFonts w:ascii="Arial" w:hAnsi="Arial" w:cs="Arial"/>
          <w:szCs w:val="20"/>
        </w:rPr>
        <w:t xml:space="preserve"> (eds.)</w:t>
      </w:r>
      <w:r w:rsidRPr="00882AE2">
        <w:rPr>
          <w:rFonts w:ascii="Arial" w:hAnsi="Arial" w:cs="Arial"/>
          <w:szCs w:val="20"/>
        </w:rPr>
        <w:t>,</w:t>
      </w:r>
      <w:r w:rsidR="00EC2665">
        <w:rPr>
          <w:rFonts w:ascii="Arial" w:hAnsi="Arial" w:cs="Arial"/>
          <w:szCs w:val="20"/>
        </w:rPr>
        <w:t xml:space="preserve"> </w:t>
      </w:r>
      <w:r w:rsidR="00EC2665">
        <w:rPr>
          <w:rFonts w:ascii="Arial" w:hAnsi="Arial" w:cs="Arial"/>
          <w:i/>
          <w:iCs/>
          <w:szCs w:val="20"/>
        </w:rPr>
        <w:t>Yovel Orot</w:t>
      </w:r>
      <w:r w:rsidRPr="00882AE2">
        <w:rPr>
          <w:rFonts w:ascii="Arial" w:hAnsi="Arial" w:cs="Arial"/>
          <w:szCs w:val="20"/>
        </w:rPr>
        <w:t xml:space="preserve"> </w:t>
      </w:r>
      <w:r w:rsidR="00EC2665">
        <w:rPr>
          <w:rFonts w:ascii="Arial" w:hAnsi="Arial" w:cs="Arial"/>
          <w:szCs w:val="20"/>
        </w:rPr>
        <w:t>(</w:t>
      </w:r>
      <w:r w:rsidRPr="00882AE2">
        <w:rPr>
          <w:rFonts w:ascii="Arial" w:hAnsi="Arial" w:cs="Arial"/>
          <w:szCs w:val="20"/>
        </w:rPr>
        <w:t>World Zionist Organization</w:t>
      </w:r>
      <w:r w:rsidR="00EC2665">
        <w:rPr>
          <w:rFonts w:ascii="Arial" w:hAnsi="Arial" w:cs="Arial"/>
          <w:szCs w:val="20"/>
        </w:rPr>
        <w:t>),</w:t>
      </w:r>
      <w:r w:rsidRPr="00882AE2">
        <w:rPr>
          <w:rFonts w:ascii="Arial" w:hAnsi="Arial" w:cs="Arial"/>
          <w:szCs w:val="20"/>
        </w:rPr>
        <w:t xml:space="preserve"> pp. 129-152.</w:t>
      </w:r>
    </w:p>
  </w:footnote>
  <w:footnote w:id="5">
    <w:p w:rsidR="005371DF" w:rsidRDefault="005371DF" w:rsidP="00EC2665">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 xml:space="preserve"> Sample excerpts in favor of cultural openness: "The hand of destr</w:t>
      </w:r>
      <w:r w:rsidR="00EC2665">
        <w:rPr>
          <w:rFonts w:ascii="Arial" w:hAnsi="Arial" w:cs="Arial"/>
          <w:szCs w:val="20"/>
        </w:rPr>
        <w:t>uction and ruin which struck us</w:t>
      </w:r>
      <w:r w:rsidRPr="00882AE2">
        <w:rPr>
          <w:rFonts w:ascii="Arial" w:hAnsi="Arial" w:cs="Arial"/>
          <w:szCs w:val="20"/>
        </w:rPr>
        <w:t xml:space="preserve"> caused the wealth of our secular life to be lost from our midst. All the science books, all the business of life </w:t>
      </w:r>
      <w:r w:rsidR="00EC2665">
        <w:rPr>
          <w:rFonts w:ascii="Arial" w:hAnsi="Arial" w:cs="Arial"/>
          <w:szCs w:val="20"/>
        </w:rPr>
        <w:t>that</w:t>
      </w:r>
      <w:r w:rsidRPr="00882AE2">
        <w:rPr>
          <w:rFonts w:ascii="Arial" w:hAnsi="Arial" w:cs="Arial"/>
          <w:szCs w:val="20"/>
        </w:rPr>
        <w:t xml:space="preserve"> a great nation such as ours was involv</w:t>
      </w:r>
      <w:r w:rsidR="00EC2665">
        <w:rPr>
          <w:rFonts w:ascii="Arial" w:hAnsi="Arial" w:cs="Arial"/>
          <w:szCs w:val="20"/>
        </w:rPr>
        <w:t>ed in</w:t>
      </w:r>
      <w:r w:rsidRPr="00882AE2">
        <w:rPr>
          <w:rFonts w:ascii="Arial" w:hAnsi="Arial" w:cs="Arial"/>
          <w:szCs w:val="20"/>
        </w:rPr>
        <w:t xml:space="preserve"> while living upon its land – all this was erased and completely lost… But the time has come for us to have to take co</w:t>
      </w:r>
      <w:r w:rsidR="00EC2665">
        <w:rPr>
          <w:rFonts w:ascii="Arial" w:hAnsi="Arial" w:cs="Arial"/>
          <w:szCs w:val="20"/>
        </w:rPr>
        <w:t>gnizance of the reality of life</w:t>
      </w:r>
      <w:r w:rsidRPr="00882AE2">
        <w:rPr>
          <w:rFonts w:ascii="Arial" w:hAnsi="Arial" w:cs="Arial"/>
          <w:szCs w:val="20"/>
        </w:rPr>
        <w:t xml:space="preserve"> and to broaden our perspective." (</w:t>
      </w:r>
      <w:r w:rsidRPr="00EC2665">
        <w:rPr>
          <w:rFonts w:ascii="Arial" w:hAnsi="Arial" w:cs="Arial"/>
          <w:i/>
          <w:iCs/>
          <w:szCs w:val="20"/>
        </w:rPr>
        <w:t>Ma'amarei Ha-RAY"H</w:t>
      </w:r>
      <w:r w:rsidRPr="00882AE2">
        <w:rPr>
          <w:rFonts w:ascii="Arial" w:hAnsi="Arial" w:cs="Arial"/>
          <w:szCs w:val="20"/>
        </w:rPr>
        <w:t xml:space="preserve">, 2, </w:t>
      </w:r>
      <w:r w:rsidR="00EC2665">
        <w:rPr>
          <w:rFonts w:ascii="Arial" w:hAnsi="Arial" w:cs="Arial"/>
          <w:szCs w:val="20"/>
        </w:rPr>
        <w:t xml:space="preserve">p. </w:t>
      </w:r>
      <w:r w:rsidRPr="00882AE2">
        <w:rPr>
          <w:rFonts w:ascii="Arial" w:hAnsi="Arial" w:cs="Arial"/>
          <w:szCs w:val="20"/>
        </w:rPr>
        <w:t>505); "But not to limit our literature only to [the domain of] the 'holy sanctuary', as you suggest, but rather to broaden the boundary of the holy to all of mundane life and all its demands and all the sciences which it requires, 'On that day it shall be [written] upon the bells of the horses, Holy unto God'" (ibid.). Examples concerning socialization: "Love of all of existence fills the hearts of the good, the righteous among people. They hope for the happiness of all, they yearn for light and joy for all, they draw love for all of existence, disparate in the multitude of its creatures, from the supreme love of God, from love of the absolute and complete wholeness of Him Who is the reason for everything, the cause for everythin</w:t>
      </w:r>
      <w:r w:rsidR="00EC2665">
        <w:rPr>
          <w:rFonts w:ascii="Arial" w:hAnsi="Arial" w:cs="Arial"/>
          <w:szCs w:val="20"/>
        </w:rPr>
        <w:t>g, and gives life to everything</w:t>
      </w:r>
      <w:r w:rsidRPr="00882AE2">
        <w:rPr>
          <w:rFonts w:ascii="Arial" w:hAnsi="Arial" w:cs="Arial"/>
          <w:szCs w:val="20"/>
        </w:rPr>
        <w:t>" (</w:t>
      </w:r>
      <w:r w:rsidRPr="00EC2665">
        <w:rPr>
          <w:rFonts w:ascii="Arial" w:hAnsi="Arial" w:cs="Arial"/>
          <w:i/>
          <w:iCs/>
          <w:szCs w:val="20"/>
        </w:rPr>
        <w:t>Orot Ha-</w:t>
      </w:r>
      <w:r w:rsidR="00EC2665">
        <w:rPr>
          <w:rFonts w:ascii="Arial" w:hAnsi="Arial" w:cs="Arial"/>
          <w:i/>
          <w:iCs/>
          <w:szCs w:val="20"/>
        </w:rPr>
        <w:t>K</w:t>
      </w:r>
      <w:r w:rsidRPr="00EC2665">
        <w:rPr>
          <w:rFonts w:ascii="Arial" w:hAnsi="Arial" w:cs="Arial"/>
          <w:i/>
          <w:iCs/>
          <w:szCs w:val="20"/>
        </w:rPr>
        <w:t>odesh</w:t>
      </w:r>
      <w:r w:rsidRPr="00882AE2">
        <w:rPr>
          <w:rFonts w:ascii="Arial" w:hAnsi="Arial" w:cs="Arial"/>
          <w:szCs w:val="20"/>
        </w:rPr>
        <w:t xml:space="preserve"> 2, </w:t>
      </w:r>
      <w:r w:rsidR="00EC2665">
        <w:rPr>
          <w:rFonts w:ascii="Arial" w:hAnsi="Arial" w:cs="Arial"/>
          <w:szCs w:val="20"/>
        </w:rPr>
        <w:t xml:space="preserve">p. </w:t>
      </w:r>
      <w:r w:rsidRPr="00882AE2">
        <w:rPr>
          <w:rFonts w:ascii="Arial" w:hAnsi="Arial" w:cs="Arial"/>
          <w:szCs w:val="20"/>
        </w:rPr>
        <w:t>442); "In keeping with the principle of unity</w:t>
      </w:r>
      <w:r w:rsidR="00EC2665">
        <w:rPr>
          <w:rFonts w:ascii="Arial" w:hAnsi="Arial" w:cs="Arial"/>
          <w:szCs w:val="20"/>
        </w:rPr>
        <w:t>,</w:t>
      </w:r>
      <w:r w:rsidRPr="00882AE2">
        <w:rPr>
          <w:rFonts w:ascii="Arial" w:hAnsi="Arial" w:cs="Arial"/>
          <w:szCs w:val="20"/>
        </w:rPr>
        <w:t xml:space="preserve"> we recognize that the common quality is much higher and more eternal that th</w:t>
      </w:r>
      <w:r w:rsidR="00EC2665">
        <w:rPr>
          <w:rFonts w:ascii="Arial" w:hAnsi="Arial" w:cs="Arial"/>
          <w:szCs w:val="20"/>
        </w:rPr>
        <w:t>e separate quality of existence</w:t>
      </w:r>
      <w:r w:rsidRPr="00882AE2">
        <w:rPr>
          <w:rFonts w:ascii="Arial" w:hAnsi="Arial" w:cs="Arial"/>
          <w:szCs w:val="20"/>
        </w:rPr>
        <w:t xml:space="preserve">" (ibid., </w:t>
      </w:r>
      <w:r w:rsidR="00EC2665">
        <w:rPr>
          <w:rFonts w:ascii="Arial" w:hAnsi="Arial" w:cs="Arial"/>
          <w:szCs w:val="20"/>
        </w:rPr>
        <w:t xml:space="preserve">p. </w:t>
      </w:r>
      <w:r w:rsidRPr="00882AE2">
        <w:rPr>
          <w:rFonts w:ascii="Arial" w:hAnsi="Arial" w:cs="Arial"/>
          <w:szCs w:val="20"/>
        </w:rPr>
        <w:t>437); "To the extent that a person elevates himself in his spiritual form, he has a more developed sense of the great value of the many; the community begins to take on a life inside of him; in his heart and the recesses of his will he feels the many needs of the community, the great value of the life that beats within the community as a whole, which appears in his mind's eye as a single solid figure; he feels the tangible reality of the community, and is filled with i</w:t>
      </w:r>
      <w:r w:rsidR="00EC2665">
        <w:rPr>
          <w:rFonts w:ascii="Arial" w:hAnsi="Arial" w:cs="Arial"/>
          <w:szCs w:val="20"/>
        </w:rPr>
        <w:t>nfinite love and respect for it</w:t>
      </w:r>
      <w:r w:rsidRPr="00882AE2">
        <w:rPr>
          <w:rFonts w:ascii="Arial" w:hAnsi="Arial" w:cs="Arial"/>
          <w:szCs w:val="20"/>
        </w:rPr>
        <w:t>" (</w:t>
      </w:r>
      <w:r w:rsidR="00EC2665">
        <w:rPr>
          <w:rFonts w:ascii="Arial" w:hAnsi="Arial" w:cs="Arial"/>
          <w:szCs w:val="20"/>
        </w:rPr>
        <w:t xml:space="preserve">ibid. </w:t>
      </w:r>
      <w:r w:rsidRPr="00882AE2">
        <w:rPr>
          <w:rFonts w:ascii="Arial" w:hAnsi="Arial" w:cs="Arial"/>
          <w:szCs w:val="20"/>
        </w:rPr>
        <w:t xml:space="preserve">3, </w:t>
      </w:r>
      <w:r w:rsidR="00EC2665">
        <w:rPr>
          <w:rFonts w:ascii="Arial" w:hAnsi="Arial" w:cs="Arial"/>
          <w:szCs w:val="20"/>
        </w:rPr>
        <w:t xml:space="preserve">p. </w:t>
      </w:r>
      <w:r w:rsidRPr="00882AE2">
        <w:rPr>
          <w:rFonts w:ascii="Arial" w:hAnsi="Arial" w:cs="Arial"/>
          <w:szCs w:val="20"/>
        </w:rPr>
        <w:t>157); "The most supreme level of love of humanity must include love of man, and this, too, must spread over the entire person. Despite differences of opinion in matters of faith, and despite divisions of race and regions, it is proper to investigate in depth the various nations and groups, as far as possible, to study their natures and their traits, in order to know how to base the love of humanity upon foundations which c</w:t>
      </w:r>
      <w:r w:rsidR="00EC2665">
        <w:rPr>
          <w:rFonts w:ascii="Arial" w:hAnsi="Arial" w:cs="Arial"/>
          <w:szCs w:val="20"/>
        </w:rPr>
        <w:t>an lead to practical expression</w:t>
      </w:r>
      <w:r w:rsidRPr="00882AE2">
        <w:rPr>
          <w:rFonts w:ascii="Arial" w:hAnsi="Arial" w:cs="Arial"/>
          <w:szCs w:val="20"/>
        </w:rPr>
        <w:t>" (</w:t>
      </w:r>
      <w:r w:rsidR="00EC2665">
        <w:rPr>
          <w:rFonts w:ascii="Arial" w:hAnsi="Arial" w:cs="Arial"/>
          <w:szCs w:val="20"/>
        </w:rPr>
        <w:t xml:space="preserve">ibid. </w:t>
      </w:r>
      <w:r w:rsidRPr="00882AE2">
        <w:rPr>
          <w:rFonts w:ascii="Arial" w:hAnsi="Arial" w:cs="Arial"/>
          <w:szCs w:val="20"/>
        </w:rPr>
        <w:t xml:space="preserve">4, </w:t>
      </w:r>
      <w:r w:rsidR="00EC2665">
        <w:rPr>
          <w:rFonts w:ascii="Arial" w:hAnsi="Arial" w:cs="Arial"/>
          <w:szCs w:val="20"/>
        </w:rPr>
        <w:t xml:space="preserve">p. </w:t>
      </w:r>
      <w:r w:rsidRPr="00882AE2">
        <w:rPr>
          <w:rFonts w:ascii="Arial" w:hAnsi="Arial" w:cs="Arial"/>
          <w:szCs w:val="20"/>
        </w:rPr>
        <w:t>20)</w:t>
      </w:r>
      <w:r w:rsidR="00EC2665">
        <w:rPr>
          <w:rFonts w:ascii="Arial" w:hAnsi="Arial" w:cs="Arial"/>
          <w:szCs w:val="20"/>
        </w:rPr>
        <w:t>.</w:t>
      </w:r>
    </w:p>
  </w:footnote>
  <w:footnote w:id="6">
    <w:p w:rsidR="005371DF" w:rsidRDefault="005371DF" w:rsidP="00EC2665">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 xml:space="preserve"> Yishayahu Hadari, </w:t>
      </w:r>
      <w:r w:rsidRPr="00EC2665">
        <w:rPr>
          <w:rFonts w:ascii="Arial" w:hAnsi="Arial" w:cs="Arial"/>
          <w:i/>
          <w:iCs/>
          <w:szCs w:val="20"/>
        </w:rPr>
        <w:t>Perakim Be-</w:t>
      </w:r>
      <w:r w:rsidR="00EC2665">
        <w:rPr>
          <w:rFonts w:ascii="Arial" w:hAnsi="Arial" w:cs="Arial"/>
          <w:i/>
          <w:iCs/>
          <w:szCs w:val="20"/>
        </w:rPr>
        <w:t>M</w:t>
      </w:r>
      <w:r w:rsidRPr="00EC2665">
        <w:rPr>
          <w:rFonts w:ascii="Arial" w:hAnsi="Arial" w:cs="Arial"/>
          <w:i/>
          <w:iCs/>
          <w:szCs w:val="20"/>
        </w:rPr>
        <w:t>ishnato H</w:t>
      </w:r>
      <w:r w:rsidR="00EC2665">
        <w:rPr>
          <w:rFonts w:ascii="Arial" w:hAnsi="Arial" w:cs="Arial"/>
          <w:i/>
          <w:iCs/>
          <w:szCs w:val="20"/>
        </w:rPr>
        <w:t>a-I</w:t>
      </w:r>
      <w:r w:rsidRPr="00EC2665">
        <w:rPr>
          <w:rFonts w:ascii="Arial" w:hAnsi="Arial" w:cs="Arial"/>
          <w:i/>
          <w:iCs/>
          <w:szCs w:val="20"/>
        </w:rPr>
        <w:t>yyunit shel Ha</w:t>
      </w:r>
      <w:r w:rsidR="00EC2665">
        <w:rPr>
          <w:rFonts w:ascii="Arial" w:hAnsi="Arial" w:cs="Arial"/>
          <w:i/>
          <w:iCs/>
          <w:szCs w:val="20"/>
        </w:rPr>
        <w:t>-R</w:t>
      </w:r>
      <w:r w:rsidRPr="00EC2665">
        <w:rPr>
          <w:rFonts w:ascii="Arial" w:hAnsi="Arial" w:cs="Arial"/>
          <w:i/>
          <w:iCs/>
          <w:szCs w:val="20"/>
        </w:rPr>
        <w:t>av Kook</w:t>
      </w:r>
      <w:r w:rsidRPr="00882AE2">
        <w:rPr>
          <w:rFonts w:ascii="Arial" w:hAnsi="Arial" w:cs="Arial"/>
          <w:szCs w:val="20"/>
        </w:rPr>
        <w:t xml:space="preserve"> </w:t>
      </w:r>
      <w:r w:rsidR="00EC2665">
        <w:rPr>
          <w:rFonts w:ascii="Arial" w:hAnsi="Arial" w:cs="Arial"/>
          <w:szCs w:val="20"/>
        </w:rPr>
        <w:t>(</w:t>
      </w:r>
      <w:r w:rsidRPr="00882AE2">
        <w:rPr>
          <w:rFonts w:ascii="Arial" w:hAnsi="Arial" w:cs="Arial"/>
          <w:szCs w:val="20"/>
        </w:rPr>
        <w:t>Jerusalem</w:t>
      </w:r>
      <w:r w:rsidR="00EC2665">
        <w:rPr>
          <w:rFonts w:ascii="Arial" w:hAnsi="Arial" w:cs="Arial"/>
          <w:szCs w:val="20"/>
        </w:rPr>
        <w:t>,</w:t>
      </w:r>
      <w:r w:rsidRPr="00882AE2">
        <w:rPr>
          <w:rFonts w:ascii="Arial" w:hAnsi="Arial" w:cs="Arial"/>
          <w:szCs w:val="20"/>
        </w:rPr>
        <w:t xml:space="preserve"> 1976</w:t>
      </w:r>
      <w:r w:rsidR="00EC2665">
        <w:rPr>
          <w:rFonts w:ascii="Arial" w:hAnsi="Arial" w:cs="Arial"/>
          <w:szCs w:val="20"/>
        </w:rPr>
        <w:t>)</w:t>
      </w:r>
      <w:r w:rsidRPr="00882AE2">
        <w:rPr>
          <w:rFonts w:ascii="Arial" w:hAnsi="Arial" w:cs="Arial"/>
          <w:szCs w:val="20"/>
        </w:rPr>
        <w:t>, 78-88.</w:t>
      </w:r>
    </w:p>
  </w:footnote>
  <w:footnote w:id="7">
    <w:p w:rsidR="005371DF" w:rsidRDefault="005371DF" w:rsidP="00EC2665">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The following are two typical examples from Rav Kook's writings: "It is extremely detrimental to the pious ones, full of might for God, to be joined in spirit with lower people who have only external fear, and they are full of fright, evil and lowly sadness, which extends over the entire area of their spiritual lives. The sorrow of the soul in joining them in conversation, in prayer,</w:t>
      </w:r>
      <w:r w:rsidR="00EC2665">
        <w:rPr>
          <w:rFonts w:ascii="Arial" w:hAnsi="Arial" w:cs="Arial"/>
          <w:szCs w:val="20"/>
        </w:rPr>
        <w:t xml:space="preserve"> and in all matters of sanctity</w:t>
      </w:r>
      <w:r w:rsidRPr="00882AE2">
        <w:rPr>
          <w:rFonts w:ascii="Arial" w:hAnsi="Arial" w:cs="Arial"/>
          <w:szCs w:val="20"/>
        </w:rPr>
        <w:t xml:space="preserve"> is exceedingly great, an</w:t>
      </w:r>
      <w:r w:rsidR="00EC2665">
        <w:rPr>
          <w:rFonts w:ascii="Arial" w:hAnsi="Arial" w:cs="Arial"/>
          <w:szCs w:val="20"/>
        </w:rPr>
        <w:t>d much preparation is necessary</w:t>
      </w:r>
      <w:r w:rsidRPr="00882AE2">
        <w:rPr>
          <w:rFonts w:ascii="Arial" w:hAnsi="Arial" w:cs="Arial"/>
          <w:szCs w:val="20"/>
        </w:rPr>
        <w:t xml:space="preserve"> so as to amplify one's spiritual power and the clear Divine light of the soul in order to protect himself so that his soul will not be brought down by the lowliness of the diminutive stature of those with external fear; they have no tremendous desire, only the weakness of their sad fear" (</w:t>
      </w:r>
      <w:r w:rsidRPr="00EC2665">
        <w:rPr>
          <w:rFonts w:ascii="Arial" w:hAnsi="Arial" w:cs="Arial"/>
          <w:i/>
          <w:iCs/>
          <w:szCs w:val="20"/>
        </w:rPr>
        <w:t>Orot Ha-</w:t>
      </w:r>
      <w:r w:rsidR="00EC2665">
        <w:rPr>
          <w:rFonts w:ascii="Arial" w:hAnsi="Arial" w:cs="Arial"/>
          <w:i/>
          <w:iCs/>
          <w:szCs w:val="20"/>
        </w:rPr>
        <w:t>K</w:t>
      </w:r>
      <w:r w:rsidRPr="00EC2665">
        <w:rPr>
          <w:rFonts w:ascii="Arial" w:hAnsi="Arial" w:cs="Arial"/>
          <w:i/>
          <w:iCs/>
          <w:szCs w:val="20"/>
        </w:rPr>
        <w:t>odesh</w:t>
      </w:r>
      <w:r w:rsidRPr="00882AE2">
        <w:rPr>
          <w:rFonts w:ascii="Arial" w:hAnsi="Arial" w:cs="Arial"/>
          <w:szCs w:val="20"/>
        </w:rPr>
        <w:t xml:space="preserve"> 4, </w:t>
      </w:r>
      <w:r w:rsidR="00EC2665">
        <w:rPr>
          <w:rFonts w:ascii="Arial" w:hAnsi="Arial" w:cs="Arial"/>
          <w:szCs w:val="20"/>
        </w:rPr>
        <w:t>p.</w:t>
      </w:r>
      <w:r w:rsidRPr="00882AE2">
        <w:rPr>
          <w:rFonts w:ascii="Arial" w:hAnsi="Arial" w:cs="Arial"/>
          <w:szCs w:val="20"/>
        </w:rPr>
        <w:t>422); "Man, whose soul illuminates within him, must practice extensive self-isolation. The perpetual companionship of other people, who are usually ponderous in relation to him in their spirituality, too, dims the clear light of his supreme soul…" (</w:t>
      </w:r>
      <w:r w:rsidR="00EC2665">
        <w:rPr>
          <w:rFonts w:ascii="Arial" w:hAnsi="Arial" w:cs="Arial"/>
          <w:szCs w:val="20"/>
        </w:rPr>
        <w:t>ibid.</w:t>
      </w:r>
      <w:r w:rsidRPr="00882AE2">
        <w:rPr>
          <w:rFonts w:ascii="Arial" w:hAnsi="Arial" w:cs="Arial"/>
          <w:szCs w:val="20"/>
        </w:rPr>
        <w:t xml:space="preserve"> 3, </w:t>
      </w:r>
      <w:r w:rsidR="00EC2665">
        <w:rPr>
          <w:rFonts w:ascii="Arial" w:hAnsi="Arial" w:cs="Arial"/>
          <w:szCs w:val="20"/>
        </w:rPr>
        <w:t xml:space="preserve">p. </w:t>
      </w:r>
      <w:r w:rsidRPr="00882AE2">
        <w:rPr>
          <w:rFonts w:ascii="Arial" w:hAnsi="Arial" w:cs="Arial"/>
          <w:szCs w:val="20"/>
        </w:rPr>
        <w:t>271). See</w:t>
      </w:r>
      <w:r w:rsidR="00EC2665">
        <w:rPr>
          <w:rFonts w:ascii="Arial" w:hAnsi="Arial" w:cs="Arial"/>
          <w:szCs w:val="20"/>
        </w:rPr>
        <w:t xml:space="preserve"> further</w:t>
      </w:r>
      <w:r w:rsidRPr="00882AE2">
        <w:rPr>
          <w:rFonts w:ascii="Arial" w:hAnsi="Arial" w:cs="Arial"/>
          <w:szCs w:val="20"/>
        </w:rPr>
        <w:t xml:space="preserve"> "</w:t>
      </w:r>
      <w:r w:rsidRPr="00EC2665">
        <w:rPr>
          <w:rFonts w:ascii="Arial" w:hAnsi="Arial" w:cs="Arial"/>
          <w:i/>
          <w:iCs/>
          <w:szCs w:val="20"/>
        </w:rPr>
        <w:t>Kevatzim</w:t>
      </w:r>
      <w:r w:rsidR="00EC2665">
        <w:rPr>
          <w:rFonts w:ascii="Arial" w:hAnsi="Arial" w:cs="Arial"/>
          <w:szCs w:val="20"/>
        </w:rPr>
        <w:t>"</w:t>
      </w:r>
      <w:r w:rsidRPr="00882AE2">
        <w:rPr>
          <w:rFonts w:ascii="Arial" w:hAnsi="Arial" w:cs="Arial"/>
          <w:szCs w:val="20"/>
        </w:rPr>
        <w:t xml:space="preserve"> 3, </w:t>
      </w:r>
      <w:r w:rsidR="00EC2665">
        <w:rPr>
          <w:rFonts w:ascii="Arial" w:hAnsi="Arial" w:cs="Arial"/>
          <w:szCs w:val="20"/>
        </w:rPr>
        <w:t>p. 304;</w:t>
      </w:r>
      <w:r w:rsidRPr="00882AE2">
        <w:rPr>
          <w:rFonts w:ascii="Arial" w:hAnsi="Arial" w:cs="Arial"/>
          <w:szCs w:val="20"/>
        </w:rPr>
        <w:t xml:space="preserve"> 8,</w:t>
      </w:r>
      <w:r w:rsidR="00EC2665">
        <w:rPr>
          <w:rFonts w:ascii="Arial" w:hAnsi="Arial" w:cs="Arial"/>
          <w:szCs w:val="20"/>
        </w:rPr>
        <w:t xml:space="preserve"> p.</w:t>
      </w:r>
      <w:r w:rsidRPr="00882AE2">
        <w:rPr>
          <w:rFonts w:ascii="Arial" w:hAnsi="Arial" w:cs="Arial"/>
          <w:szCs w:val="20"/>
        </w:rPr>
        <w:t xml:space="preserve"> </w:t>
      </w:r>
      <w:r w:rsidRPr="00EC2665">
        <w:rPr>
          <w:rFonts w:ascii="Arial" w:hAnsi="Arial" w:cs="Arial"/>
          <w:szCs w:val="20"/>
        </w:rPr>
        <w:t xml:space="preserve">83 </w:t>
      </w:r>
      <w:r w:rsidR="00EC2665" w:rsidRPr="00EC2665">
        <w:rPr>
          <w:rFonts w:ascii="Arial" w:hAnsi="Arial" w:cs="Arial"/>
          <w:szCs w:val="20"/>
        </w:rPr>
        <w:t>;</w:t>
      </w:r>
      <w:r w:rsidR="00EC2665">
        <w:rPr>
          <w:rFonts w:ascii="Arial" w:hAnsi="Arial" w:cs="Arial"/>
          <w:szCs w:val="20"/>
        </w:rPr>
        <w:t xml:space="preserve"> </w:t>
      </w:r>
      <w:r w:rsidRPr="00882AE2">
        <w:rPr>
          <w:rFonts w:ascii="Arial" w:hAnsi="Arial" w:cs="Arial"/>
          <w:szCs w:val="20"/>
        </w:rPr>
        <w:t xml:space="preserve">6, </w:t>
      </w:r>
      <w:r w:rsidR="00EC2665">
        <w:rPr>
          <w:rFonts w:ascii="Arial" w:hAnsi="Arial" w:cs="Arial"/>
          <w:szCs w:val="20"/>
        </w:rPr>
        <w:t>p.</w:t>
      </w:r>
      <w:r w:rsidRPr="00882AE2">
        <w:rPr>
          <w:rFonts w:ascii="Arial" w:hAnsi="Arial" w:cs="Arial"/>
          <w:szCs w:val="20"/>
        </w:rPr>
        <w:t>261.</w:t>
      </w:r>
    </w:p>
  </w:footnote>
  <w:footnote w:id="8">
    <w:p w:rsidR="005371DF" w:rsidRPr="00EC2665" w:rsidRDefault="005371DF" w:rsidP="00EC2665">
      <w:pPr>
        <w:pStyle w:val="FootnoteText"/>
        <w:bidi w:val="0"/>
        <w:spacing w:after="0" w:line="240" w:lineRule="auto"/>
        <w:ind w:left="0" w:firstLine="0"/>
      </w:pPr>
      <w:r w:rsidRPr="00882AE2">
        <w:rPr>
          <w:rStyle w:val="FootnoteReference"/>
          <w:rFonts w:ascii="Arial" w:hAnsi="Arial" w:cs="Arial"/>
          <w:sz w:val="20"/>
          <w:szCs w:val="20"/>
        </w:rPr>
        <w:footnoteRef/>
      </w:r>
      <w:r w:rsidRPr="00882AE2">
        <w:rPr>
          <w:rFonts w:ascii="Arial" w:hAnsi="Arial" w:cs="Arial"/>
          <w:szCs w:val="20"/>
          <w:rtl/>
        </w:rPr>
        <w:t xml:space="preserve"> </w:t>
      </w:r>
      <w:r w:rsidRPr="00882AE2">
        <w:rPr>
          <w:rFonts w:ascii="Arial" w:hAnsi="Arial" w:cs="Arial"/>
          <w:szCs w:val="20"/>
        </w:rPr>
        <w:t xml:space="preserve"> All of this was </w:t>
      </w:r>
      <w:r w:rsidR="00EC2665">
        <w:rPr>
          <w:rFonts w:ascii="Arial" w:hAnsi="Arial" w:cs="Arial"/>
          <w:szCs w:val="20"/>
        </w:rPr>
        <w:t>presented</w:t>
      </w:r>
      <w:r w:rsidRPr="00882AE2">
        <w:rPr>
          <w:rFonts w:ascii="Arial" w:hAnsi="Arial" w:cs="Arial"/>
          <w:szCs w:val="20"/>
        </w:rPr>
        <w:t xml:space="preserve"> in an introductory booklet on Yeshivat Har </w:t>
      </w:r>
      <w:r>
        <w:rPr>
          <w:rFonts w:ascii="Arial" w:hAnsi="Arial" w:cs="Arial"/>
          <w:szCs w:val="20"/>
        </w:rPr>
        <w:t>H</w:t>
      </w:r>
      <w:r w:rsidRPr="00882AE2">
        <w:rPr>
          <w:rFonts w:ascii="Arial" w:hAnsi="Arial" w:cs="Arial"/>
          <w:szCs w:val="20"/>
        </w:rPr>
        <w:t>a-</w:t>
      </w:r>
      <w:r w:rsidR="00EC2665">
        <w:rPr>
          <w:rFonts w:ascii="Arial" w:hAnsi="Arial" w:cs="Arial"/>
          <w:szCs w:val="20"/>
        </w:rPr>
        <w:t>M</w:t>
      </w:r>
      <w:r w:rsidRPr="00882AE2">
        <w:rPr>
          <w:rFonts w:ascii="Arial" w:hAnsi="Arial" w:cs="Arial"/>
          <w:szCs w:val="20"/>
        </w:rPr>
        <w:t>or, which brought together several programmatic addresses by the Roshei Yeshiva, and especially by R</w:t>
      </w:r>
      <w:r w:rsidR="00EC2665">
        <w:rPr>
          <w:rFonts w:ascii="Arial" w:hAnsi="Arial" w:cs="Arial"/>
          <w:szCs w:val="20"/>
        </w:rPr>
        <w:t>.</w:t>
      </w:r>
      <w:r w:rsidRPr="00882AE2">
        <w:rPr>
          <w:rFonts w:ascii="Arial" w:hAnsi="Arial" w:cs="Arial"/>
          <w:szCs w:val="20"/>
        </w:rPr>
        <w:t xml:space="preserve"> Tau. It seems that the debates amongst the religious community in recent years surrounding study of </w:t>
      </w:r>
      <w:r w:rsidRPr="00EC2665">
        <w:rPr>
          <w:rFonts w:ascii="Arial" w:hAnsi="Arial" w:cs="Arial"/>
          <w:i/>
          <w:iCs/>
          <w:szCs w:val="20"/>
        </w:rPr>
        <w:t>Tanakh</w:t>
      </w:r>
      <w:r w:rsidRPr="00882AE2">
        <w:rPr>
          <w:rFonts w:ascii="Arial" w:hAnsi="Arial" w:cs="Arial"/>
          <w:szCs w:val="20"/>
        </w:rPr>
        <w:t xml:space="preserve"> and the study of Gemara likewise turn on this point of principle. Both debates developed mainly around the question of the use of academic tools to study </w:t>
      </w:r>
      <w:r w:rsidRPr="00EC2665">
        <w:rPr>
          <w:rFonts w:ascii="Arial" w:hAnsi="Arial" w:cs="Arial"/>
          <w:i/>
          <w:iCs/>
          <w:szCs w:val="20"/>
        </w:rPr>
        <w:t>Tanakh</w:t>
      </w:r>
      <w:r w:rsidRPr="00882AE2">
        <w:rPr>
          <w:rFonts w:ascii="Arial" w:hAnsi="Arial" w:cs="Arial"/>
          <w:szCs w:val="20"/>
        </w:rPr>
        <w:t xml:space="preserve"> and Talmud. The opposition of R</w:t>
      </w:r>
      <w:r w:rsidR="00EC2665">
        <w:rPr>
          <w:rFonts w:ascii="Arial" w:hAnsi="Arial" w:cs="Arial"/>
          <w:szCs w:val="20"/>
        </w:rPr>
        <w:t>.</w:t>
      </w:r>
      <w:r w:rsidRPr="00882AE2">
        <w:rPr>
          <w:rFonts w:ascii="Arial" w:hAnsi="Arial" w:cs="Arial"/>
          <w:szCs w:val="20"/>
        </w:rPr>
        <w:t xml:space="preserve"> Tau and other rabbis arose mainly from the very idea of integrating foreign perspectives in religious studies</w:t>
      </w:r>
      <w:r w:rsidR="00EC2665">
        <w:rPr>
          <w:rFonts w:ascii="Arial" w:hAnsi="Arial" w:cs="Arial"/>
          <w:szCs w:val="20"/>
        </w:rPr>
        <w:t>,</w:t>
      </w:r>
      <w:r w:rsidRPr="00882AE2">
        <w:rPr>
          <w:rFonts w:ascii="Arial" w:hAnsi="Arial" w:cs="Arial"/>
          <w:szCs w:val="20"/>
        </w:rPr>
        <w:t xml:space="preserve"> an integration which threatens the boundary/barrier – </w:t>
      </w:r>
      <w:r w:rsidR="00EC2665">
        <w:rPr>
          <w:rFonts w:ascii="Arial" w:hAnsi="Arial" w:cs="Arial"/>
          <w:szCs w:val="20"/>
        </w:rPr>
        <w:t>that is</w:t>
      </w:r>
      <w:r w:rsidRPr="00882AE2">
        <w:rPr>
          <w:rFonts w:ascii="Arial" w:hAnsi="Arial" w:cs="Arial"/>
          <w:szCs w:val="20"/>
        </w:rPr>
        <w:t xml:space="preserve">, it threatens the politics of isolation. </w:t>
      </w:r>
      <w:r w:rsidR="00EC2665">
        <w:rPr>
          <w:rFonts w:ascii="Arial" w:hAnsi="Arial" w:cs="Arial"/>
          <w:szCs w:val="20"/>
        </w:rPr>
        <w:t xml:space="preserve">We will discuss this point further in later </w:t>
      </w:r>
      <w:r w:rsidR="00EC2665">
        <w:rPr>
          <w:rFonts w:ascii="Arial" w:hAnsi="Arial" w:cs="Arial"/>
          <w:i/>
          <w:iCs/>
          <w:szCs w:val="20"/>
        </w:rPr>
        <w:t>shiurim</w:t>
      </w:r>
      <w:r w:rsidR="00EC2665">
        <w:rPr>
          <w:rFonts w:ascii="Arial" w:hAnsi="Arial" w:cs="Arial"/>
          <w:szCs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1DF" w:rsidRDefault="005371DF">
    <w:pPr>
      <w:pStyle w:val="Header"/>
      <w:tabs>
        <w:tab w:val="clear" w:pos="4153"/>
        <w:tab w:val="clear" w:pos="8306"/>
        <w:tab w:val="center" w:pos="4818"/>
        <w:tab w:val="right" w:pos="8220"/>
      </w:tabs>
      <w:spacing w:after="0" w:line="240" w:lineRule="auto"/>
      <w:jc w:val="center"/>
      <w:rPr>
        <w:b/>
        <w:bCs/>
        <w:sz w:val="10"/>
        <w:rtl/>
      </w:rPr>
    </w:pPr>
    <w:r>
      <w:rPr>
        <w:b/>
        <w:bCs/>
        <w:sz w:val="10"/>
        <w:rtl/>
      </w:rPr>
      <w:t xml:space="preserve">- </w:t>
    </w:r>
    <w:r w:rsidR="00F306AD">
      <w:rPr>
        <w:b/>
        <w:bCs/>
        <w:rtl/>
      </w:rPr>
      <w:fldChar w:fldCharType="begin"/>
    </w:r>
    <w:r>
      <w:rPr>
        <w:b/>
        <w:bCs/>
        <w:rtl/>
      </w:rPr>
      <w:instrText xml:space="preserve"> </w:instrText>
    </w:r>
    <w:r>
      <w:rPr>
        <w:b/>
        <w:bCs/>
      </w:rPr>
      <w:instrText>PAGE</w:instrText>
    </w:r>
    <w:r>
      <w:rPr>
        <w:b/>
        <w:bCs/>
        <w:rtl/>
      </w:rPr>
      <w:instrText xml:space="preserve"> </w:instrText>
    </w:r>
    <w:r w:rsidR="00F306AD">
      <w:rPr>
        <w:b/>
        <w:bCs/>
        <w:rtl/>
      </w:rPr>
      <w:fldChar w:fldCharType="separate"/>
    </w:r>
    <w:r w:rsidR="00AF26D3">
      <w:rPr>
        <w:b/>
        <w:bCs/>
        <w:noProof/>
        <w:rtl/>
      </w:rPr>
      <w:t>5</w:t>
    </w:r>
    <w:r w:rsidR="00F306AD">
      <w:rPr>
        <w:b/>
        <w:bCs/>
        <w:rtl/>
      </w:rPr>
      <w:fldChar w:fldCharType="end"/>
    </w:r>
    <w:r>
      <w:rPr>
        <w:b/>
        <w:bCs/>
        <w:rtl/>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29F0"/>
    <w:multiLevelType w:val="hybridMultilevel"/>
    <w:tmpl w:val="08920F3A"/>
    <w:lvl w:ilvl="0" w:tplc="040D0013">
      <w:start w:val="1"/>
      <w:numFmt w:val="hebrew1"/>
      <w:lvlText w:val="%1."/>
      <w:lvlJc w:val="center"/>
      <w:pPr>
        <w:tabs>
          <w:tab w:val="num" w:pos="720"/>
        </w:tabs>
        <w:ind w:left="720" w:hanging="360"/>
      </w:pPr>
      <w:rPr>
        <w:rFonts w:ascii="Times New Roman" w:hAnsi="Times New Roman" w:cs="Times New Roman"/>
        <w:sz w:val="24"/>
        <w:szCs w:val="24"/>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1">
    <w:nsid w:val="0A627C01"/>
    <w:multiLevelType w:val="hybridMultilevel"/>
    <w:tmpl w:val="232A7C32"/>
    <w:lvl w:ilvl="0" w:tplc="1C66FD80">
      <w:numFmt w:val="bullet"/>
      <w:lvlText w:val=""/>
      <w:lvlJc w:val="left"/>
      <w:pPr>
        <w:tabs>
          <w:tab w:val="num" w:pos="284"/>
        </w:tabs>
        <w:ind w:left="284" w:hanging="284"/>
      </w:pPr>
      <w:rPr>
        <w:rFonts w:ascii="Symbol" w:eastAsia="Times New Roman"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B8B1284"/>
    <w:multiLevelType w:val="hybridMultilevel"/>
    <w:tmpl w:val="58A04F7C"/>
    <w:lvl w:ilvl="0" w:tplc="E1BA458A">
      <w:start w:val="1"/>
      <w:numFmt w:val="decimal"/>
      <w:lvlText w:val="%1."/>
      <w:lvlJc w:val="left"/>
      <w:pPr>
        <w:tabs>
          <w:tab w:val="num" w:pos="340"/>
        </w:tabs>
        <w:ind w:left="340" w:hanging="340"/>
      </w:pPr>
      <w:rPr>
        <w:rFonts w:cs="Narkisim" w:hint="cs"/>
        <w:bCs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1AAC7AB0"/>
    <w:multiLevelType w:val="hybridMultilevel"/>
    <w:tmpl w:val="1396BC1E"/>
    <w:lvl w:ilvl="0" w:tplc="29F87F7C">
      <w:start w:val="1"/>
      <w:numFmt w:val="decimal"/>
      <w:lvlText w:val="%1."/>
      <w:lvlJc w:val="left"/>
      <w:pPr>
        <w:tabs>
          <w:tab w:val="num" w:pos="340"/>
        </w:tabs>
        <w:ind w:left="340" w:hanging="340"/>
      </w:pPr>
      <w:rPr>
        <w:rFonts w:cs="Narkisim" w:hint="cs"/>
        <w:bCs w:val="0"/>
        <w:iCs w:val="0"/>
        <w:sz w:val="2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332264EA"/>
    <w:multiLevelType w:val="hybridMultilevel"/>
    <w:tmpl w:val="177EBFE2"/>
    <w:lvl w:ilvl="0" w:tplc="0A8C12A2">
      <w:start w:val="1"/>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5">
    <w:nsid w:val="37336875"/>
    <w:multiLevelType w:val="hybridMultilevel"/>
    <w:tmpl w:val="18F60084"/>
    <w:lvl w:ilvl="0" w:tplc="98965F80">
      <w:numFmt w:val="bullet"/>
      <w:lvlText w:val="-"/>
      <w:lvlJc w:val="left"/>
      <w:pPr>
        <w:tabs>
          <w:tab w:val="num" w:pos="284"/>
        </w:tabs>
        <w:ind w:left="284" w:hanging="284"/>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7625F9"/>
    <w:multiLevelType w:val="hybridMultilevel"/>
    <w:tmpl w:val="FD88DC34"/>
    <w:lvl w:ilvl="0" w:tplc="829C0248">
      <w:start w:val="1"/>
      <w:numFmt w:val="hebrew1"/>
      <w:lvlText w:val="%1."/>
      <w:lvlJc w:val="left"/>
      <w:pPr>
        <w:tabs>
          <w:tab w:val="num" w:pos="340"/>
        </w:tabs>
        <w:ind w:left="340" w:hanging="340"/>
      </w:pPr>
      <w:rPr>
        <w:rFonts w:cs="Narkisim" w:hint="cs"/>
        <w:bCs w:val="0"/>
        <w:iCs w:val="0"/>
        <w:sz w:val="2"/>
        <w:szCs w:val="22"/>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436717B1"/>
    <w:multiLevelType w:val="hybridMultilevel"/>
    <w:tmpl w:val="D1065FBC"/>
    <w:lvl w:ilvl="0" w:tplc="36E42A6E">
      <w:start w:val="1"/>
      <w:numFmt w:val="decimal"/>
      <w:lvlText w:val="%1."/>
      <w:lvlJc w:val="left"/>
      <w:pPr>
        <w:tabs>
          <w:tab w:val="num" w:pos="720"/>
        </w:tabs>
        <w:ind w:left="720" w:hanging="360"/>
      </w:pPr>
      <w:rPr>
        <w:rFonts w:ascii="Times New Roman" w:hAnsi="Times New Roman" w:cs="Times New Roman" w:hint="default"/>
      </w:rPr>
    </w:lvl>
    <w:lvl w:ilvl="1" w:tplc="0BFAF914">
      <w:start w:val="4"/>
      <w:numFmt w:val="hebrew1"/>
      <w:lvlText w:val="%2."/>
      <w:lvlJc w:val="left"/>
      <w:pPr>
        <w:tabs>
          <w:tab w:val="num" w:pos="1440"/>
        </w:tabs>
        <w:ind w:left="1440" w:hanging="360"/>
      </w:pPr>
      <w:rPr>
        <w:rFonts w:ascii="Times New Roman" w:hAnsi="Times New Roman" w:cs="Times New Roman" w:hint="default"/>
        <w:sz w:val="24"/>
        <w:szCs w:val="24"/>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abstractNum w:abstractNumId="8">
    <w:nsid w:val="7CBE69C4"/>
    <w:multiLevelType w:val="hybridMultilevel"/>
    <w:tmpl w:val="833ABE1A"/>
    <w:lvl w:ilvl="0" w:tplc="DE74BF0A">
      <w:start w:val="1"/>
      <w:numFmt w:val="decimal"/>
      <w:lvlText w:val="%1."/>
      <w:lvlJc w:val="left"/>
      <w:pPr>
        <w:tabs>
          <w:tab w:val="num" w:pos="720"/>
        </w:tabs>
        <w:ind w:left="720" w:hanging="360"/>
      </w:pPr>
      <w:rPr>
        <w:rFonts w:ascii="Times New Roman" w:hAnsi="Times New Roman" w:cs="Times New Roman" w:hint="default"/>
      </w:rPr>
    </w:lvl>
    <w:lvl w:ilvl="1" w:tplc="040D0019">
      <w:start w:val="1"/>
      <w:numFmt w:val="lowerLetter"/>
      <w:lvlText w:val="%2."/>
      <w:lvlJc w:val="left"/>
      <w:pPr>
        <w:tabs>
          <w:tab w:val="num" w:pos="1440"/>
        </w:tabs>
        <w:ind w:left="1440" w:hanging="360"/>
      </w:pPr>
      <w:rPr>
        <w:rFonts w:ascii="Times New Roman" w:hAnsi="Times New Roman" w:cs="Times New Roman"/>
      </w:rPr>
    </w:lvl>
    <w:lvl w:ilvl="2" w:tplc="040D001B">
      <w:start w:val="1"/>
      <w:numFmt w:val="lowerRoman"/>
      <w:lvlText w:val="%3."/>
      <w:lvlJc w:val="right"/>
      <w:pPr>
        <w:tabs>
          <w:tab w:val="num" w:pos="2160"/>
        </w:tabs>
        <w:ind w:left="2160" w:hanging="180"/>
      </w:pPr>
      <w:rPr>
        <w:rFonts w:ascii="Times New Roman" w:hAnsi="Times New Roman" w:cs="Times New Roman"/>
      </w:rPr>
    </w:lvl>
    <w:lvl w:ilvl="3" w:tplc="040D000F">
      <w:start w:val="1"/>
      <w:numFmt w:val="decimal"/>
      <w:lvlText w:val="%4."/>
      <w:lvlJc w:val="left"/>
      <w:pPr>
        <w:tabs>
          <w:tab w:val="num" w:pos="2880"/>
        </w:tabs>
        <w:ind w:left="2880" w:hanging="360"/>
      </w:pPr>
      <w:rPr>
        <w:rFonts w:ascii="Times New Roman" w:hAnsi="Times New Roman" w:cs="Times New Roman"/>
      </w:rPr>
    </w:lvl>
    <w:lvl w:ilvl="4" w:tplc="040D0019">
      <w:start w:val="1"/>
      <w:numFmt w:val="lowerLetter"/>
      <w:lvlText w:val="%5."/>
      <w:lvlJc w:val="left"/>
      <w:pPr>
        <w:tabs>
          <w:tab w:val="num" w:pos="3600"/>
        </w:tabs>
        <w:ind w:left="3600" w:hanging="360"/>
      </w:pPr>
      <w:rPr>
        <w:rFonts w:ascii="Times New Roman" w:hAnsi="Times New Roman" w:cs="Times New Roman"/>
      </w:rPr>
    </w:lvl>
    <w:lvl w:ilvl="5" w:tplc="040D001B">
      <w:start w:val="1"/>
      <w:numFmt w:val="lowerRoman"/>
      <w:lvlText w:val="%6."/>
      <w:lvlJc w:val="right"/>
      <w:pPr>
        <w:tabs>
          <w:tab w:val="num" w:pos="4320"/>
        </w:tabs>
        <w:ind w:left="4320" w:hanging="180"/>
      </w:pPr>
      <w:rPr>
        <w:rFonts w:ascii="Times New Roman" w:hAnsi="Times New Roman" w:cs="Times New Roman"/>
      </w:rPr>
    </w:lvl>
    <w:lvl w:ilvl="6" w:tplc="040D000F">
      <w:start w:val="1"/>
      <w:numFmt w:val="decimal"/>
      <w:lvlText w:val="%7."/>
      <w:lvlJc w:val="left"/>
      <w:pPr>
        <w:tabs>
          <w:tab w:val="num" w:pos="5040"/>
        </w:tabs>
        <w:ind w:left="5040" w:hanging="360"/>
      </w:pPr>
      <w:rPr>
        <w:rFonts w:ascii="Times New Roman" w:hAnsi="Times New Roman" w:cs="Times New Roman"/>
      </w:rPr>
    </w:lvl>
    <w:lvl w:ilvl="7" w:tplc="040D0019">
      <w:start w:val="1"/>
      <w:numFmt w:val="lowerLetter"/>
      <w:lvlText w:val="%8."/>
      <w:lvlJc w:val="left"/>
      <w:pPr>
        <w:tabs>
          <w:tab w:val="num" w:pos="5760"/>
        </w:tabs>
        <w:ind w:left="5760" w:hanging="360"/>
      </w:pPr>
      <w:rPr>
        <w:rFonts w:ascii="Times New Roman" w:hAnsi="Times New Roman" w:cs="Times New Roman"/>
      </w:rPr>
    </w:lvl>
    <w:lvl w:ilvl="8" w:tplc="040D001B">
      <w:start w:val="1"/>
      <w:numFmt w:val="lowerRoman"/>
      <w:lvlText w:val="%9."/>
      <w:lvlJc w:val="right"/>
      <w:pPr>
        <w:tabs>
          <w:tab w:val="num" w:pos="6480"/>
        </w:tabs>
        <w:ind w:left="6480" w:hanging="180"/>
      </w:pPr>
      <w:rPr>
        <w:rFonts w:ascii="Times New Roman" w:hAnsi="Times New Roman" w:cs="Times New Roman"/>
      </w:rPr>
    </w:lvl>
  </w:abstractNum>
  <w:num w:numId="1">
    <w:abstractNumId w:val="7"/>
  </w:num>
  <w:num w:numId="2">
    <w:abstractNumId w:val="0"/>
  </w:num>
  <w:num w:numId="3">
    <w:abstractNumId w:val="4"/>
  </w:num>
  <w:num w:numId="4">
    <w:abstractNumId w:val="8"/>
  </w:num>
  <w:num w:numId="5">
    <w:abstractNumId w:val="1"/>
  </w:num>
  <w:num w:numId="6">
    <w:abstractNumId w:val="5"/>
  </w:num>
  <w:num w:numId="7">
    <w:abstractNumId w:val="6"/>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D7B4B"/>
    <w:rsid w:val="00002BAE"/>
    <w:rsid w:val="000101D4"/>
    <w:rsid w:val="00014DED"/>
    <w:rsid w:val="00016FAA"/>
    <w:rsid w:val="00017986"/>
    <w:rsid w:val="000202D4"/>
    <w:rsid w:val="000218EA"/>
    <w:rsid w:val="00023518"/>
    <w:rsid w:val="000244D0"/>
    <w:rsid w:val="00035F75"/>
    <w:rsid w:val="00037004"/>
    <w:rsid w:val="000439CD"/>
    <w:rsid w:val="00052937"/>
    <w:rsid w:val="000622CC"/>
    <w:rsid w:val="000676D2"/>
    <w:rsid w:val="00067CC2"/>
    <w:rsid w:val="000736C3"/>
    <w:rsid w:val="00074CD4"/>
    <w:rsid w:val="00077D57"/>
    <w:rsid w:val="0008134A"/>
    <w:rsid w:val="0008232A"/>
    <w:rsid w:val="00090658"/>
    <w:rsid w:val="000966EE"/>
    <w:rsid w:val="000A1C53"/>
    <w:rsid w:val="000B0F35"/>
    <w:rsid w:val="000B266E"/>
    <w:rsid w:val="000C4FB8"/>
    <w:rsid w:val="000D13D3"/>
    <w:rsid w:val="000D32DF"/>
    <w:rsid w:val="000D535A"/>
    <w:rsid w:val="000E5F0B"/>
    <w:rsid w:val="0010111F"/>
    <w:rsid w:val="001059B9"/>
    <w:rsid w:val="00111A93"/>
    <w:rsid w:val="00120A30"/>
    <w:rsid w:val="00132E31"/>
    <w:rsid w:val="00133FC9"/>
    <w:rsid w:val="00134C2D"/>
    <w:rsid w:val="00141147"/>
    <w:rsid w:val="00146274"/>
    <w:rsid w:val="001473A1"/>
    <w:rsid w:val="001547F4"/>
    <w:rsid w:val="00167CC8"/>
    <w:rsid w:val="00176BB9"/>
    <w:rsid w:val="00182517"/>
    <w:rsid w:val="00187AC0"/>
    <w:rsid w:val="00197FE6"/>
    <w:rsid w:val="001A058F"/>
    <w:rsid w:val="001A0D6D"/>
    <w:rsid w:val="001A3CA6"/>
    <w:rsid w:val="001B0855"/>
    <w:rsid w:val="001B35F8"/>
    <w:rsid w:val="001B76FF"/>
    <w:rsid w:val="001C0F88"/>
    <w:rsid w:val="001C6441"/>
    <w:rsid w:val="001D1E8E"/>
    <w:rsid w:val="001E2CF1"/>
    <w:rsid w:val="001E615F"/>
    <w:rsid w:val="00202786"/>
    <w:rsid w:val="00205E60"/>
    <w:rsid w:val="00205FE5"/>
    <w:rsid w:val="002062A4"/>
    <w:rsid w:val="0021112B"/>
    <w:rsid w:val="002116E6"/>
    <w:rsid w:val="00217308"/>
    <w:rsid w:val="00220655"/>
    <w:rsid w:val="002239E3"/>
    <w:rsid w:val="00235B9A"/>
    <w:rsid w:val="00236889"/>
    <w:rsid w:val="002446A8"/>
    <w:rsid w:val="00260610"/>
    <w:rsid w:val="002663B9"/>
    <w:rsid w:val="00273D7F"/>
    <w:rsid w:val="002764C4"/>
    <w:rsid w:val="00281390"/>
    <w:rsid w:val="0028164A"/>
    <w:rsid w:val="00290535"/>
    <w:rsid w:val="00295096"/>
    <w:rsid w:val="002959F9"/>
    <w:rsid w:val="002974CE"/>
    <w:rsid w:val="002A0ED9"/>
    <w:rsid w:val="002A1D66"/>
    <w:rsid w:val="002A47E6"/>
    <w:rsid w:val="002A4964"/>
    <w:rsid w:val="002A7B45"/>
    <w:rsid w:val="002C2AE8"/>
    <w:rsid w:val="002C32EB"/>
    <w:rsid w:val="002C4E26"/>
    <w:rsid w:val="002D0ECD"/>
    <w:rsid w:val="002D5532"/>
    <w:rsid w:val="002D5A91"/>
    <w:rsid w:val="002E02A5"/>
    <w:rsid w:val="002E0D00"/>
    <w:rsid w:val="002E6C91"/>
    <w:rsid w:val="002F006C"/>
    <w:rsid w:val="002F2577"/>
    <w:rsid w:val="002F25D6"/>
    <w:rsid w:val="002F3603"/>
    <w:rsid w:val="002F605E"/>
    <w:rsid w:val="002F6FC9"/>
    <w:rsid w:val="002F74B9"/>
    <w:rsid w:val="00312C25"/>
    <w:rsid w:val="00320B99"/>
    <w:rsid w:val="003222C7"/>
    <w:rsid w:val="003237E1"/>
    <w:rsid w:val="0032559C"/>
    <w:rsid w:val="0033172B"/>
    <w:rsid w:val="003433E1"/>
    <w:rsid w:val="00347CA4"/>
    <w:rsid w:val="003611A3"/>
    <w:rsid w:val="0037542D"/>
    <w:rsid w:val="00375545"/>
    <w:rsid w:val="003774EF"/>
    <w:rsid w:val="00397E28"/>
    <w:rsid w:val="003A2FCA"/>
    <w:rsid w:val="003B79E3"/>
    <w:rsid w:val="003C70A7"/>
    <w:rsid w:val="003E1479"/>
    <w:rsid w:val="003E4B9E"/>
    <w:rsid w:val="003E6D3D"/>
    <w:rsid w:val="003F2635"/>
    <w:rsid w:val="003F635A"/>
    <w:rsid w:val="003F6739"/>
    <w:rsid w:val="0040086C"/>
    <w:rsid w:val="004044BF"/>
    <w:rsid w:val="00437110"/>
    <w:rsid w:val="004436A2"/>
    <w:rsid w:val="00443E34"/>
    <w:rsid w:val="00450E0D"/>
    <w:rsid w:val="00453329"/>
    <w:rsid w:val="00457FD9"/>
    <w:rsid w:val="0048103C"/>
    <w:rsid w:val="0048538B"/>
    <w:rsid w:val="004868D0"/>
    <w:rsid w:val="004957E4"/>
    <w:rsid w:val="004A4041"/>
    <w:rsid w:val="004C08F4"/>
    <w:rsid w:val="004D1A72"/>
    <w:rsid w:val="004E4C81"/>
    <w:rsid w:val="004F4B5B"/>
    <w:rsid w:val="005035CF"/>
    <w:rsid w:val="00505443"/>
    <w:rsid w:val="00512BFE"/>
    <w:rsid w:val="00516C09"/>
    <w:rsid w:val="00520AFA"/>
    <w:rsid w:val="00522DB2"/>
    <w:rsid w:val="00533EC8"/>
    <w:rsid w:val="00535B2C"/>
    <w:rsid w:val="005371DF"/>
    <w:rsid w:val="00540AC5"/>
    <w:rsid w:val="00541A46"/>
    <w:rsid w:val="00542287"/>
    <w:rsid w:val="005434F6"/>
    <w:rsid w:val="005538FA"/>
    <w:rsid w:val="00554399"/>
    <w:rsid w:val="00563631"/>
    <w:rsid w:val="00565F05"/>
    <w:rsid w:val="005666D4"/>
    <w:rsid w:val="00572247"/>
    <w:rsid w:val="00576965"/>
    <w:rsid w:val="005773B3"/>
    <w:rsid w:val="00583EAD"/>
    <w:rsid w:val="00585F1F"/>
    <w:rsid w:val="0058602F"/>
    <w:rsid w:val="005A2B64"/>
    <w:rsid w:val="005B16B9"/>
    <w:rsid w:val="005B7875"/>
    <w:rsid w:val="005C7E41"/>
    <w:rsid w:val="005D05CC"/>
    <w:rsid w:val="005E0B4E"/>
    <w:rsid w:val="005F11F2"/>
    <w:rsid w:val="005F4718"/>
    <w:rsid w:val="0060452C"/>
    <w:rsid w:val="006045FE"/>
    <w:rsid w:val="00616695"/>
    <w:rsid w:val="006175B5"/>
    <w:rsid w:val="006247D8"/>
    <w:rsid w:val="00627137"/>
    <w:rsid w:val="00634F3B"/>
    <w:rsid w:val="00637FD9"/>
    <w:rsid w:val="00642E8B"/>
    <w:rsid w:val="00652993"/>
    <w:rsid w:val="00652BDE"/>
    <w:rsid w:val="00660EC9"/>
    <w:rsid w:val="00667BD7"/>
    <w:rsid w:val="006709D1"/>
    <w:rsid w:val="006717DC"/>
    <w:rsid w:val="00675191"/>
    <w:rsid w:val="00677028"/>
    <w:rsid w:val="006773CA"/>
    <w:rsid w:val="00684F63"/>
    <w:rsid w:val="006A3336"/>
    <w:rsid w:val="006C31FB"/>
    <w:rsid w:val="006D17D2"/>
    <w:rsid w:val="006D2EE3"/>
    <w:rsid w:val="006D343F"/>
    <w:rsid w:val="006D7B4B"/>
    <w:rsid w:val="006E3649"/>
    <w:rsid w:val="006E3B5C"/>
    <w:rsid w:val="006E6149"/>
    <w:rsid w:val="006F200E"/>
    <w:rsid w:val="006F25C7"/>
    <w:rsid w:val="006F7C49"/>
    <w:rsid w:val="00700853"/>
    <w:rsid w:val="00704200"/>
    <w:rsid w:val="007053B3"/>
    <w:rsid w:val="00706C9D"/>
    <w:rsid w:val="00711EA2"/>
    <w:rsid w:val="00712C7B"/>
    <w:rsid w:val="00714624"/>
    <w:rsid w:val="007301A8"/>
    <w:rsid w:val="007376A4"/>
    <w:rsid w:val="007436F1"/>
    <w:rsid w:val="00744E09"/>
    <w:rsid w:val="00753291"/>
    <w:rsid w:val="007672A4"/>
    <w:rsid w:val="0077010A"/>
    <w:rsid w:val="00773487"/>
    <w:rsid w:val="0078460B"/>
    <w:rsid w:val="007874FC"/>
    <w:rsid w:val="0078778F"/>
    <w:rsid w:val="00792FB0"/>
    <w:rsid w:val="007C4DB9"/>
    <w:rsid w:val="007E2D34"/>
    <w:rsid w:val="007E39BA"/>
    <w:rsid w:val="007F13E7"/>
    <w:rsid w:val="007F13EE"/>
    <w:rsid w:val="00802977"/>
    <w:rsid w:val="00811308"/>
    <w:rsid w:val="008135F6"/>
    <w:rsid w:val="00814669"/>
    <w:rsid w:val="0084231F"/>
    <w:rsid w:val="00852E06"/>
    <w:rsid w:val="00863D5E"/>
    <w:rsid w:val="00880DFE"/>
    <w:rsid w:val="00881A02"/>
    <w:rsid w:val="00882AE2"/>
    <w:rsid w:val="008A6974"/>
    <w:rsid w:val="008A7D82"/>
    <w:rsid w:val="008B2187"/>
    <w:rsid w:val="008B767C"/>
    <w:rsid w:val="008C2056"/>
    <w:rsid w:val="008C2D3C"/>
    <w:rsid w:val="008C2F57"/>
    <w:rsid w:val="008D0C69"/>
    <w:rsid w:val="008D1475"/>
    <w:rsid w:val="008D2453"/>
    <w:rsid w:val="008E56E2"/>
    <w:rsid w:val="008F2407"/>
    <w:rsid w:val="009014D8"/>
    <w:rsid w:val="0090160F"/>
    <w:rsid w:val="00905244"/>
    <w:rsid w:val="00906698"/>
    <w:rsid w:val="00907748"/>
    <w:rsid w:val="00912B2C"/>
    <w:rsid w:val="00935439"/>
    <w:rsid w:val="00953E40"/>
    <w:rsid w:val="0096673F"/>
    <w:rsid w:val="00966ECA"/>
    <w:rsid w:val="00966F1D"/>
    <w:rsid w:val="009873E0"/>
    <w:rsid w:val="00987CFD"/>
    <w:rsid w:val="009A6C4D"/>
    <w:rsid w:val="009C0F3A"/>
    <w:rsid w:val="009E36E3"/>
    <w:rsid w:val="009F3E89"/>
    <w:rsid w:val="009F5212"/>
    <w:rsid w:val="009F7CDA"/>
    <w:rsid w:val="00A03B19"/>
    <w:rsid w:val="00A05904"/>
    <w:rsid w:val="00A11A40"/>
    <w:rsid w:val="00A13EBC"/>
    <w:rsid w:val="00A159D3"/>
    <w:rsid w:val="00A16069"/>
    <w:rsid w:val="00A17D4D"/>
    <w:rsid w:val="00A23F2D"/>
    <w:rsid w:val="00A275F9"/>
    <w:rsid w:val="00A30455"/>
    <w:rsid w:val="00A33B1A"/>
    <w:rsid w:val="00A521EF"/>
    <w:rsid w:val="00A5365A"/>
    <w:rsid w:val="00A55FFD"/>
    <w:rsid w:val="00A62CE7"/>
    <w:rsid w:val="00A64180"/>
    <w:rsid w:val="00A7376F"/>
    <w:rsid w:val="00A76D5B"/>
    <w:rsid w:val="00A82C92"/>
    <w:rsid w:val="00A84426"/>
    <w:rsid w:val="00AA1A41"/>
    <w:rsid w:val="00AA2FBD"/>
    <w:rsid w:val="00AB181B"/>
    <w:rsid w:val="00AB6BC1"/>
    <w:rsid w:val="00AC6482"/>
    <w:rsid w:val="00AC6641"/>
    <w:rsid w:val="00AD0E53"/>
    <w:rsid w:val="00AD3158"/>
    <w:rsid w:val="00AE6A03"/>
    <w:rsid w:val="00AE71E1"/>
    <w:rsid w:val="00AF26D3"/>
    <w:rsid w:val="00B0428C"/>
    <w:rsid w:val="00B12553"/>
    <w:rsid w:val="00B131FF"/>
    <w:rsid w:val="00B1741B"/>
    <w:rsid w:val="00B26CCF"/>
    <w:rsid w:val="00B34BFE"/>
    <w:rsid w:val="00B34F4C"/>
    <w:rsid w:val="00B57EB2"/>
    <w:rsid w:val="00B60ABE"/>
    <w:rsid w:val="00B63911"/>
    <w:rsid w:val="00B649F7"/>
    <w:rsid w:val="00B70A7F"/>
    <w:rsid w:val="00B71D55"/>
    <w:rsid w:val="00B7224D"/>
    <w:rsid w:val="00B728A8"/>
    <w:rsid w:val="00B74A57"/>
    <w:rsid w:val="00B751E6"/>
    <w:rsid w:val="00B77590"/>
    <w:rsid w:val="00B82703"/>
    <w:rsid w:val="00B85CAA"/>
    <w:rsid w:val="00B951A7"/>
    <w:rsid w:val="00BA05BD"/>
    <w:rsid w:val="00BA7EE9"/>
    <w:rsid w:val="00BB4DFB"/>
    <w:rsid w:val="00BC3AC4"/>
    <w:rsid w:val="00BC7935"/>
    <w:rsid w:val="00BD2E14"/>
    <w:rsid w:val="00BD6558"/>
    <w:rsid w:val="00BF1349"/>
    <w:rsid w:val="00BF190D"/>
    <w:rsid w:val="00BF2265"/>
    <w:rsid w:val="00BF23F4"/>
    <w:rsid w:val="00BF298B"/>
    <w:rsid w:val="00C01351"/>
    <w:rsid w:val="00C014ED"/>
    <w:rsid w:val="00C042B2"/>
    <w:rsid w:val="00C0692C"/>
    <w:rsid w:val="00C14226"/>
    <w:rsid w:val="00C154E0"/>
    <w:rsid w:val="00C23922"/>
    <w:rsid w:val="00C30BEF"/>
    <w:rsid w:val="00C31D57"/>
    <w:rsid w:val="00C34FFF"/>
    <w:rsid w:val="00C374CC"/>
    <w:rsid w:val="00C37FE9"/>
    <w:rsid w:val="00C455B5"/>
    <w:rsid w:val="00C46F16"/>
    <w:rsid w:val="00C47D07"/>
    <w:rsid w:val="00C56756"/>
    <w:rsid w:val="00C56AAE"/>
    <w:rsid w:val="00C60535"/>
    <w:rsid w:val="00C643D2"/>
    <w:rsid w:val="00C65ED6"/>
    <w:rsid w:val="00C66089"/>
    <w:rsid w:val="00C73D28"/>
    <w:rsid w:val="00C74880"/>
    <w:rsid w:val="00C82B3D"/>
    <w:rsid w:val="00C85664"/>
    <w:rsid w:val="00C93984"/>
    <w:rsid w:val="00C95A0A"/>
    <w:rsid w:val="00CA1A14"/>
    <w:rsid w:val="00CC4CD9"/>
    <w:rsid w:val="00CC5690"/>
    <w:rsid w:val="00CD1E4E"/>
    <w:rsid w:val="00CD506B"/>
    <w:rsid w:val="00CE31B5"/>
    <w:rsid w:val="00D05696"/>
    <w:rsid w:val="00D13254"/>
    <w:rsid w:val="00D13561"/>
    <w:rsid w:val="00D224D4"/>
    <w:rsid w:val="00D365D6"/>
    <w:rsid w:val="00D36BAC"/>
    <w:rsid w:val="00D42F41"/>
    <w:rsid w:val="00D43E23"/>
    <w:rsid w:val="00D51281"/>
    <w:rsid w:val="00D61EB2"/>
    <w:rsid w:val="00D64285"/>
    <w:rsid w:val="00D72829"/>
    <w:rsid w:val="00D751CF"/>
    <w:rsid w:val="00D904D6"/>
    <w:rsid w:val="00D964EB"/>
    <w:rsid w:val="00DA30D9"/>
    <w:rsid w:val="00DB3850"/>
    <w:rsid w:val="00DB50D0"/>
    <w:rsid w:val="00DB7DCC"/>
    <w:rsid w:val="00DC345E"/>
    <w:rsid w:val="00DC4F2A"/>
    <w:rsid w:val="00DC606E"/>
    <w:rsid w:val="00DD6FE3"/>
    <w:rsid w:val="00DE4CAE"/>
    <w:rsid w:val="00DE5CE1"/>
    <w:rsid w:val="00DE6353"/>
    <w:rsid w:val="00DF0CDA"/>
    <w:rsid w:val="00DF6446"/>
    <w:rsid w:val="00E01F3A"/>
    <w:rsid w:val="00E05B82"/>
    <w:rsid w:val="00E16D42"/>
    <w:rsid w:val="00E22B46"/>
    <w:rsid w:val="00E230F3"/>
    <w:rsid w:val="00E24E70"/>
    <w:rsid w:val="00E324DE"/>
    <w:rsid w:val="00E34394"/>
    <w:rsid w:val="00E53555"/>
    <w:rsid w:val="00E63D6A"/>
    <w:rsid w:val="00E703BF"/>
    <w:rsid w:val="00E722CC"/>
    <w:rsid w:val="00E77DE9"/>
    <w:rsid w:val="00E83A12"/>
    <w:rsid w:val="00E860C9"/>
    <w:rsid w:val="00E90C26"/>
    <w:rsid w:val="00E91E3C"/>
    <w:rsid w:val="00EA32F0"/>
    <w:rsid w:val="00EA7EE7"/>
    <w:rsid w:val="00EB1347"/>
    <w:rsid w:val="00EC2665"/>
    <w:rsid w:val="00EC3E51"/>
    <w:rsid w:val="00ED17DC"/>
    <w:rsid w:val="00ED3B91"/>
    <w:rsid w:val="00EE0919"/>
    <w:rsid w:val="00EE4D15"/>
    <w:rsid w:val="00EF2202"/>
    <w:rsid w:val="00F1043D"/>
    <w:rsid w:val="00F144D5"/>
    <w:rsid w:val="00F2054D"/>
    <w:rsid w:val="00F25663"/>
    <w:rsid w:val="00F306AD"/>
    <w:rsid w:val="00F3294B"/>
    <w:rsid w:val="00F40EBD"/>
    <w:rsid w:val="00F4247F"/>
    <w:rsid w:val="00F45814"/>
    <w:rsid w:val="00F50311"/>
    <w:rsid w:val="00F51DBB"/>
    <w:rsid w:val="00F5336F"/>
    <w:rsid w:val="00F534EF"/>
    <w:rsid w:val="00F571B3"/>
    <w:rsid w:val="00F61A7A"/>
    <w:rsid w:val="00F646F3"/>
    <w:rsid w:val="00F674BE"/>
    <w:rsid w:val="00F7254D"/>
    <w:rsid w:val="00F767E8"/>
    <w:rsid w:val="00F94F8C"/>
    <w:rsid w:val="00F952DA"/>
    <w:rsid w:val="00F95786"/>
    <w:rsid w:val="00FA0B91"/>
    <w:rsid w:val="00FA1974"/>
    <w:rsid w:val="00FA275A"/>
    <w:rsid w:val="00FA41C4"/>
    <w:rsid w:val="00FA46ED"/>
    <w:rsid w:val="00FA7DE6"/>
    <w:rsid w:val="00FB3358"/>
    <w:rsid w:val="00FB3E96"/>
    <w:rsid w:val="00FC3EC0"/>
    <w:rsid w:val="00FC4626"/>
    <w:rsid w:val="00FC5FA6"/>
    <w:rsid w:val="00FC7A1F"/>
    <w:rsid w:val="00FD0A46"/>
    <w:rsid w:val="00FD4210"/>
    <w:rsid w:val="00FD5227"/>
    <w:rsid w:val="00FE09FB"/>
    <w:rsid w:val="00FE40BA"/>
    <w:rsid w:val="00FF0E5C"/>
    <w:rsid w:val="00FF5CAA"/>
    <w:rsid w:val="00FF6FFC"/>
    <w:rsid w:val="00FF71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306AD"/>
    <w:pPr>
      <w:bidi/>
      <w:spacing w:after="120" w:line="290" w:lineRule="exact"/>
      <w:jc w:val="both"/>
    </w:pPr>
    <w:rPr>
      <w:rFonts w:cs="Narkisim"/>
      <w:szCs w:val="22"/>
      <w:lang w:eastAsia="he-IL"/>
    </w:rPr>
  </w:style>
  <w:style w:type="paragraph" w:styleId="Heading1">
    <w:name w:val="heading 1"/>
    <w:basedOn w:val="a"/>
    <w:next w:val="Normal"/>
    <w:link w:val="Heading1Char"/>
    <w:uiPriority w:val="99"/>
    <w:qFormat/>
    <w:rsid w:val="00F306AD"/>
    <w:pPr>
      <w:outlineLvl w:val="0"/>
    </w:pPr>
    <w:rPr>
      <w:rFonts w:cs="Narkisim"/>
      <w:szCs w:val="40"/>
    </w:rPr>
  </w:style>
  <w:style w:type="paragraph" w:styleId="Heading2">
    <w:name w:val="heading 2"/>
    <w:basedOn w:val="2"/>
    <w:next w:val="Normal"/>
    <w:link w:val="Heading2Char"/>
    <w:uiPriority w:val="99"/>
    <w:qFormat/>
    <w:rsid w:val="00F306AD"/>
  </w:style>
  <w:style w:type="paragraph" w:styleId="Heading3">
    <w:name w:val="heading 3"/>
    <w:basedOn w:val="3"/>
    <w:next w:val="Normal"/>
    <w:link w:val="Heading3Char"/>
    <w:uiPriority w:val="99"/>
    <w:qFormat/>
    <w:rsid w:val="00F306AD"/>
    <w:pPr>
      <w:keepNext/>
      <w:outlineLvl w:val="2"/>
    </w:pPr>
  </w:style>
  <w:style w:type="paragraph" w:styleId="Heading4">
    <w:name w:val="heading 4"/>
    <w:basedOn w:val="Normal"/>
    <w:next w:val="Normal"/>
    <w:link w:val="Heading4Char"/>
    <w:uiPriority w:val="99"/>
    <w:qFormat/>
    <w:rsid w:val="00F306AD"/>
    <w:pPr>
      <w:keepNext/>
      <w:spacing w:before="120" w:line="288" w:lineRule="auto"/>
      <w:outlineLvl w:val="3"/>
    </w:pPr>
    <w:rPr>
      <w:rFonts w:ascii="Arial"/>
      <w:b/>
      <w:bCs/>
      <w:sz w:val="24"/>
      <w:szCs w:val="24"/>
    </w:rPr>
  </w:style>
  <w:style w:type="paragraph" w:styleId="Heading5">
    <w:name w:val="heading 5"/>
    <w:basedOn w:val="Normal"/>
    <w:next w:val="Normal"/>
    <w:link w:val="Heading5Char"/>
    <w:uiPriority w:val="99"/>
    <w:qFormat/>
    <w:rsid w:val="00F306AD"/>
    <w:pPr>
      <w:keepNext/>
      <w:spacing w:after="0" w:line="240" w:lineRule="auto"/>
      <w:outlineLvl w:val="4"/>
    </w:pPr>
    <w:rPr>
      <w:rFonts w:cs="Arial"/>
      <w:b/>
      <w:bCs/>
      <w:sz w:val="10"/>
      <w:szCs w:val="14"/>
    </w:rPr>
  </w:style>
  <w:style w:type="paragraph" w:styleId="Heading6">
    <w:name w:val="heading 6"/>
    <w:basedOn w:val="Normal"/>
    <w:next w:val="Normal"/>
    <w:link w:val="Heading6Char"/>
    <w:uiPriority w:val="99"/>
    <w:qFormat/>
    <w:rsid w:val="00F306AD"/>
    <w:pPr>
      <w:keepNext/>
      <w:spacing w:after="0" w:line="240" w:lineRule="auto"/>
      <w:jc w:val="left"/>
      <w:outlineLvl w:val="5"/>
    </w:pPr>
    <w:rPr>
      <w:rFonts w:cs="David"/>
      <w:b/>
      <w:bCs/>
      <w:spacing w:val="5"/>
      <w:position w:val="2"/>
      <w:sz w:val="16"/>
      <w:szCs w:val="20"/>
    </w:rPr>
  </w:style>
  <w:style w:type="paragraph" w:styleId="Heading7">
    <w:name w:val="heading 7"/>
    <w:basedOn w:val="Normal"/>
    <w:next w:val="Normal"/>
    <w:link w:val="Heading7Char"/>
    <w:uiPriority w:val="99"/>
    <w:qFormat/>
    <w:rsid w:val="00F306AD"/>
    <w:pPr>
      <w:keepNext/>
      <w:spacing w:after="0" w:line="240" w:lineRule="auto"/>
      <w:outlineLvl w:val="6"/>
    </w:pPr>
    <w:rPr>
      <w:rFonts w:cs="David"/>
      <w:b/>
      <w:bCs/>
      <w:sz w:val="18"/>
    </w:rPr>
  </w:style>
  <w:style w:type="paragraph" w:styleId="Heading8">
    <w:name w:val="heading 8"/>
    <w:basedOn w:val="Normal"/>
    <w:next w:val="Normal"/>
    <w:link w:val="Heading8Char"/>
    <w:uiPriority w:val="99"/>
    <w:qFormat/>
    <w:rsid w:val="00F306AD"/>
    <w:pPr>
      <w:keepNext/>
      <w:spacing w:after="0"/>
      <w:jc w:val="center"/>
      <w:outlineLvl w:val="7"/>
    </w:pPr>
    <w:rPr>
      <w:b/>
      <w:bCs/>
      <w:sz w:val="24"/>
      <w:szCs w:val="26"/>
      <w:u w:val="single"/>
      <w:lang w:eastAsia="en-US"/>
    </w:rPr>
  </w:style>
  <w:style w:type="paragraph" w:styleId="Heading9">
    <w:name w:val="heading 9"/>
    <w:basedOn w:val="Normal"/>
    <w:next w:val="Normal"/>
    <w:link w:val="Heading9Char"/>
    <w:uiPriority w:val="99"/>
    <w:qFormat/>
    <w:rsid w:val="00F306AD"/>
    <w:pPr>
      <w:keepNext/>
      <w:jc w:val="center"/>
      <w:outlineLvl w:val="8"/>
    </w:pPr>
    <w:rPr>
      <w:b/>
      <w:bCs/>
      <w:szCs w:val="3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306AD"/>
    <w:rPr>
      <w:rFonts w:ascii="Cambria" w:eastAsia="Times New Roman" w:hAnsi="Cambria" w:cs="Times New Roman"/>
      <w:b/>
      <w:bCs/>
      <w:kern w:val="32"/>
      <w:sz w:val="32"/>
      <w:szCs w:val="32"/>
      <w:lang w:eastAsia="he-IL" w:bidi="he-IL"/>
    </w:rPr>
  </w:style>
  <w:style w:type="character" w:customStyle="1" w:styleId="Heading2Char">
    <w:name w:val="Heading 2 Char"/>
    <w:basedOn w:val="DefaultParagraphFont"/>
    <w:link w:val="Heading2"/>
    <w:uiPriority w:val="99"/>
    <w:semiHidden/>
    <w:locked/>
    <w:rsid w:val="00F306AD"/>
    <w:rPr>
      <w:rFonts w:ascii="Cambria" w:eastAsia="Times New Roman" w:hAnsi="Cambria" w:cs="Times New Roman"/>
      <w:b/>
      <w:bCs/>
      <w:i/>
      <w:iCs/>
      <w:sz w:val="28"/>
      <w:szCs w:val="28"/>
      <w:lang w:eastAsia="he-IL" w:bidi="he-IL"/>
    </w:rPr>
  </w:style>
  <w:style w:type="character" w:customStyle="1" w:styleId="Heading3Char">
    <w:name w:val="Heading 3 Char"/>
    <w:basedOn w:val="DefaultParagraphFont"/>
    <w:link w:val="Heading3"/>
    <w:uiPriority w:val="99"/>
    <w:semiHidden/>
    <w:locked/>
    <w:rsid w:val="00F306AD"/>
    <w:rPr>
      <w:rFonts w:ascii="Cambria" w:eastAsia="Times New Roman" w:hAnsi="Cambria" w:cs="Times New Roman"/>
      <w:b/>
      <w:bCs/>
      <w:sz w:val="26"/>
      <w:szCs w:val="26"/>
      <w:lang w:eastAsia="he-IL" w:bidi="he-IL"/>
    </w:rPr>
  </w:style>
  <w:style w:type="character" w:customStyle="1" w:styleId="Heading4Char">
    <w:name w:val="Heading 4 Char"/>
    <w:basedOn w:val="DefaultParagraphFont"/>
    <w:link w:val="Heading4"/>
    <w:uiPriority w:val="99"/>
    <w:semiHidden/>
    <w:locked/>
    <w:rsid w:val="00F306AD"/>
    <w:rPr>
      <w:rFonts w:ascii="Calibri" w:eastAsia="Times New Roman" w:hAnsi="Calibri" w:cs="Arial"/>
      <w:b/>
      <w:bCs/>
      <w:sz w:val="28"/>
      <w:szCs w:val="28"/>
      <w:lang w:eastAsia="he-IL" w:bidi="he-IL"/>
    </w:rPr>
  </w:style>
  <w:style w:type="character" w:customStyle="1" w:styleId="Heading5Char">
    <w:name w:val="Heading 5 Char"/>
    <w:basedOn w:val="DefaultParagraphFont"/>
    <w:link w:val="Heading5"/>
    <w:uiPriority w:val="99"/>
    <w:semiHidden/>
    <w:locked/>
    <w:rsid w:val="00F306AD"/>
    <w:rPr>
      <w:rFonts w:ascii="Calibri" w:eastAsia="Times New Roman" w:hAnsi="Calibri" w:cs="Arial"/>
      <w:b/>
      <w:bCs/>
      <w:i/>
      <w:iCs/>
      <w:sz w:val="26"/>
      <w:szCs w:val="26"/>
      <w:lang w:eastAsia="he-IL" w:bidi="he-IL"/>
    </w:rPr>
  </w:style>
  <w:style w:type="character" w:customStyle="1" w:styleId="Heading6Char">
    <w:name w:val="Heading 6 Char"/>
    <w:basedOn w:val="DefaultParagraphFont"/>
    <w:link w:val="Heading6"/>
    <w:uiPriority w:val="99"/>
    <w:semiHidden/>
    <w:locked/>
    <w:rsid w:val="00F306AD"/>
    <w:rPr>
      <w:rFonts w:ascii="Calibri" w:eastAsia="Times New Roman" w:hAnsi="Calibri" w:cs="Arial"/>
      <w:b/>
      <w:bCs/>
      <w:lang w:eastAsia="he-IL" w:bidi="he-IL"/>
    </w:rPr>
  </w:style>
  <w:style w:type="character" w:customStyle="1" w:styleId="Heading7Char">
    <w:name w:val="Heading 7 Char"/>
    <w:basedOn w:val="DefaultParagraphFont"/>
    <w:link w:val="Heading7"/>
    <w:uiPriority w:val="99"/>
    <w:semiHidden/>
    <w:locked/>
    <w:rsid w:val="00F306AD"/>
    <w:rPr>
      <w:rFonts w:ascii="Calibri" w:eastAsia="Times New Roman" w:hAnsi="Calibri" w:cs="Arial"/>
      <w:sz w:val="24"/>
      <w:szCs w:val="24"/>
      <w:lang w:eastAsia="he-IL" w:bidi="he-IL"/>
    </w:rPr>
  </w:style>
  <w:style w:type="character" w:customStyle="1" w:styleId="Heading8Char">
    <w:name w:val="Heading 8 Char"/>
    <w:basedOn w:val="DefaultParagraphFont"/>
    <w:link w:val="Heading8"/>
    <w:uiPriority w:val="99"/>
    <w:semiHidden/>
    <w:locked/>
    <w:rsid w:val="00F306AD"/>
    <w:rPr>
      <w:rFonts w:ascii="Calibri" w:eastAsia="Times New Roman" w:hAnsi="Calibri" w:cs="Arial"/>
      <w:i/>
      <w:iCs/>
      <w:sz w:val="24"/>
      <w:szCs w:val="24"/>
      <w:lang w:eastAsia="he-IL" w:bidi="he-IL"/>
    </w:rPr>
  </w:style>
  <w:style w:type="character" w:customStyle="1" w:styleId="Heading9Char">
    <w:name w:val="Heading 9 Char"/>
    <w:basedOn w:val="DefaultParagraphFont"/>
    <w:link w:val="Heading9"/>
    <w:uiPriority w:val="99"/>
    <w:semiHidden/>
    <w:locked/>
    <w:rsid w:val="00F306AD"/>
    <w:rPr>
      <w:rFonts w:ascii="Cambria" w:eastAsia="Times New Roman" w:hAnsi="Cambria" w:cs="Times New Roman"/>
      <w:lang w:eastAsia="he-IL" w:bidi="he-IL"/>
    </w:rPr>
  </w:style>
  <w:style w:type="paragraph" w:customStyle="1" w:styleId="a">
    <w:name w:val="כותרת"/>
    <w:basedOn w:val="Normal"/>
    <w:uiPriority w:val="99"/>
    <w:rsid w:val="00F306AD"/>
    <w:pPr>
      <w:keepNext/>
      <w:spacing w:before="240" w:line="380" w:lineRule="exact"/>
      <w:ind w:left="-284"/>
      <w:outlineLvl w:val="1"/>
    </w:pPr>
    <w:rPr>
      <w:rFonts w:cs="Guttman Drogolin"/>
      <w:b/>
      <w:bCs/>
      <w:sz w:val="32"/>
      <w:szCs w:val="34"/>
    </w:rPr>
  </w:style>
  <w:style w:type="paragraph" w:customStyle="1" w:styleId="2">
    <w:name w:val="כותרת2"/>
    <w:basedOn w:val="a"/>
    <w:uiPriority w:val="99"/>
    <w:rsid w:val="00F306AD"/>
    <w:pPr>
      <w:spacing w:before="120" w:after="60" w:line="360" w:lineRule="exact"/>
      <w:ind w:left="0"/>
      <w:jc w:val="center"/>
    </w:pPr>
    <w:rPr>
      <w:rFonts w:cs="Arial"/>
      <w:sz w:val="26"/>
      <w:szCs w:val="28"/>
    </w:rPr>
  </w:style>
  <w:style w:type="paragraph" w:customStyle="1" w:styleId="3">
    <w:name w:val="כותרת3"/>
    <w:basedOn w:val="Normal"/>
    <w:uiPriority w:val="99"/>
    <w:rsid w:val="00F306AD"/>
    <w:pPr>
      <w:spacing w:before="120"/>
    </w:pPr>
    <w:rPr>
      <w:b/>
      <w:bCs/>
    </w:rPr>
  </w:style>
  <w:style w:type="paragraph" w:styleId="FootnoteText">
    <w:name w:val="footnote text"/>
    <w:basedOn w:val="Normal"/>
    <w:link w:val="FootnoteTextChar"/>
    <w:uiPriority w:val="99"/>
    <w:semiHidden/>
    <w:rsid w:val="00F306AD"/>
    <w:pPr>
      <w:spacing w:line="210" w:lineRule="exact"/>
      <w:ind w:left="227" w:hanging="227"/>
    </w:pPr>
    <w:rPr>
      <w:position w:val="6"/>
      <w:szCs w:val="16"/>
    </w:rPr>
  </w:style>
  <w:style w:type="character" w:customStyle="1" w:styleId="FootnoteTextChar">
    <w:name w:val="Footnote Text Char"/>
    <w:basedOn w:val="DefaultParagraphFont"/>
    <w:link w:val="FootnoteText"/>
    <w:uiPriority w:val="99"/>
    <w:semiHidden/>
    <w:locked/>
    <w:rsid w:val="00F306AD"/>
    <w:rPr>
      <w:rFonts w:cs="Narkisim"/>
      <w:sz w:val="20"/>
      <w:szCs w:val="20"/>
      <w:lang w:eastAsia="he-IL" w:bidi="he-IL"/>
    </w:rPr>
  </w:style>
  <w:style w:type="character" w:styleId="FootnoteReference">
    <w:name w:val="footnote reference"/>
    <w:basedOn w:val="DefaultParagraphFont"/>
    <w:uiPriority w:val="99"/>
    <w:semiHidden/>
    <w:rsid w:val="00F306AD"/>
    <w:rPr>
      <w:rFonts w:cs="Narkisim"/>
      <w:position w:val="6"/>
      <w:sz w:val="16"/>
      <w:szCs w:val="16"/>
      <w:lang w:bidi="he-IL"/>
    </w:rPr>
  </w:style>
  <w:style w:type="character" w:styleId="Hyperlink">
    <w:name w:val="Hyperlink"/>
    <w:basedOn w:val="DefaultParagraphFont"/>
    <w:uiPriority w:val="99"/>
    <w:rsid w:val="00F306AD"/>
    <w:rPr>
      <w:rFonts w:cs="Narkisim"/>
      <w:color w:val="0000FF"/>
      <w:u w:val="single"/>
      <w:lang w:bidi="he-IL"/>
    </w:rPr>
  </w:style>
  <w:style w:type="paragraph" w:styleId="Header">
    <w:name w:val="header"/>
    <w:basedOn w:val="Normal"/>
    <w:link w:val="HeaderChar"/>
    <w:uiPriority w:val="99"/>
    <w:rsid w:val="00F306AD"/>
    <w:pPr>
      <w:tabs>
        <w:tab w:val="center" w:pos="4153"/>
        <w:tab w:val="right" w:pos="8306"/>
      </w:tabs>
    </w:pPr>
  </w:style>
  <w:style w:type="character" w:customStyle="1" w:styleId="HeaderChar">
    <w:name w:val="Header Char"/>
    <w:basedOn w:val="DefaultParagraphFont"/>
    <w:link w:val="Header"/>
    <w:uiPriority w:val="99"/>
    <w:semiHidden/>
    <w:locked/>
    <w:rsid w:val="00F306AD"/>
    <w:rPr>
      <w:rFonts w:cs="Narkisim"/>
      <w:sz w:val="20"/>
      <w:lang w:eastAsia="he-IL" w:bidi="he-IL"/>
    </w:rPr>
  </w:style>
  <w:style w:type="paragraph" w:customStyle="1" w:styleId="a0">
    <w:name w:val="פרשה"/>
    <w:basedOn w:val="Heading1"/>
    <w:uiPriority w:val="99"/>
    <w:rsid w:val="00F306AD"/>
    <w:pPr>
      <w:spacing w:before="120" w:after="240" w:line="240" w:lineRule="auto"/>
      <w:ind w:left="0"/>
      <w:jc w:val="center"/>
    </w:pPr>
    <w:rPr>
      <w:rFonts w:cs="Arial"/>
      <w:sz w:val="46"/>
      <w:szCs w:val="50"/>
    </w:rPr>
  </w:style>
  <w:style w:type="paragraph" w:customStyle="1" w:styleId="a1">
    <w:name w:val="ציטוט"/>
    <w:basedOn w:val="Normal"/>
    <w:uiPriority w:val="99"/>
    <w:rsid w:val="00522DB2"/>
    <w:pPr>
      <w:tabs>
        <w:tab w:val="right" w:pos="4451"/>
      </w:tabs>
      <w:ind w:left="567"/>
    </w:pPr>
  </w:style>
  <w:style w:type="paragraph" w:customStyle="1" w:styleId="a2">
    <w:name w:val="לוגו תחתון"/>
    <w:basedOn w:val="Normal"/>
    <w:uiPriority w:val="99"/>
    <w:rsid w:val="00F306AD"/>
    <w:pPr>
      <w:tabs>
        <w:tab w:val="right" w:pos="3895"/>
      </w:tabs>
      <w:spacing w:after="0" w:line="240" w:lineRule="auto"/>
      <w:jc w:val="center"/>
    </w:pPr>
    <w:rPr>
      <w:rFonts w:ascii="Arial"/>
      <w:b/>
      <w:bCs/>
      <w:sz w:val="16"/>
      <w:szCs w:val="16"/>
    </w:rPr>
  </w:style>
  <w:style w:type="paragraph" w:styleId="Footer">
    <w:name w:val="footer"/>
    <w:basedOn w:val="Normal"/>
    <w:link w:val="FooterChar"/>
    <w:uiPriority w:val="99"/>
    <w:rsid w:val="00F306AD"/>
    <w:pPr>
      <w:tabs>
        <w:tab w:val="center" w:pos="4153"/>
        <w:tab w:val="right" w:pos="8306"/>
      </w:tabs>
    </w:pPr>
    <w:rPr>
      <w:szCs w:val="20"/>
    </w:rPr>
  </w:style>
  <w:style w:type="character" w:customStyle="1" w:styleId="FooterChar">
    <w:name w:val="Footer Char"/>
    <w:basedOn w:val="DefaultParagraphFont"/>
    <w:link w:val="Footer"/>
    <w:uiPriority w:val="99"/>
    <w:semiHidden/>
    <w:locked/>
    <w:rsid w:val="00F306AD"/>
    <w:rPr>
      <w:rFonts w:cs="Narkisim"/>
      <w:sz w:val="20"/>
      <w:lang w:eastAsia="he-IL" w:bidi="he-IL"/>
    </w:rPr>
  </w:style>
  <w:style w:type="paragraph" w:styleId="EndnoteText">
    <w:name w:val="endnote text"/>
    <w:basedOn w:val="Normal"/>
    <w:link w:val="EndnoteTextChar"/>
    <w:uiPriority w:val="99"/>
    <w:semiHidden/>
    <w:rsid w:val="00F306AD"/>
    <w:pPr>
      <w:spacing w:after="0" w:line="240" w:lineRule="auto"/>
      <w:jc w:val="left"/>
    </w:pPr>
    <w:rPr>
      <w:szCs w:val="20"/>
    </w:rPr>
  </w:style>
  <w:style w:type="character" w:customStyle="1" w:styleId="EndnoteTextChar">
    <w:name w:val="Endnote Text Char"/>
    <w:basedOn w:val="DefaultParagraphFont"/>
    <w:link w:val="EndnoteText"/>
    <w:uiPriority w:val="99"/>
    <w:semiHidden/>
    <w:locked/>
    <w:rsid w:val="00F306AD"/>
    <w:rPr>
      <w:rFonts w:cs="Narkisim"/>
      <w:sz w:val="20"/>
      <w:szCs w:val="20"/>
      <w:lang w:eastAsia="he-IL" w:bidi="he-IL"/>
    </w:rPr>
  </w:style>
  <w:style w:type="character" w:styleId="EndnoteReference">
    <w:name w:val="endnote reference"/>
    <w:basedOn w:val="DefaultParagraphFont"/>
    <w:uiPriority w:val="99"/>
    <w:semiHidden/>
    <w:rsid w:val="00F306AD"/>
    <w:rPr>
      <w:rFonts w:cs="Narkisim"/>
      <w:vertAlign w:val="superscript"/>
      <w:lang w:bidi="he-IL"/>
    </w:rPr>
  </w:style>
  <w:style w:type="character" w:styleId="FollowedHyperlink">
    <w:name w:val="FollowedHyperlink"/>
    <w:basedOn w:val="DefaultParagraphFont"/>
    <w:uiPriority w:val="99"/>
    <w:rsid w:val="00F306AD"/>
    <w:rPr>
      <w:rFonts w:cs="Narkisim"/>
      <w:color w:val="800080"/>
      <w:u w:val="single"/>
      <w:lang w:bidi="he-IL"/>
    </w:rPr>
  </w:style>
  <w:style w:type="paragraph" w:customStyle="1" w:styleId="-">
    <w:name w:val="מאמר - טקסט"/>
    <w:basedOn w:val="Normal"/>
    <w:uiPriority w:val="99"/>
    <w:rsid w:val="00F306AD"/>
    <w:pPr>
      <w:spacing w:after="0" w:line="360" w:lineRule="exact"/>
      <w:ind w:firstLine="357"/>
    </w:pPr>
    <w:rPr>
      <w:rFonts w:cs="David"/>
      <w:spacing w:val="5"/>
    </w:rPr>
  </w:style>
  <w:style w:type="paragraph" w:customStyle="1" w:styleId="-0">
    <w:name w:val="מאמר - ציטוט"/>
    <w:basedOn w:val="-"/>
    <w:next w:val="-"/>
    <w:uiPriority w:val="99"/>
    <w:rsid w:val="00F306AD"/>
    <w:pPr>
      <w:tabs>
        <w:tab w:val="right" w:pos="8165"/>
      </w:tabs>
      <w:ind w:left="907" w:right="907" w:firstLine="0"/>
    </w:pPr>
  </w:style>
  <w:style w:type="paragraph" w:styleId="Subtitle">
    <w:name w:val="Subtitle"/>
    <w:basedOn w:val="Normal"/>
    <w:next w:val="-"/>
    <w:link w:val="SubtitleChar"/>
    <w:uiPriority w:val="99"/>
    <w:qFormat/>
    <w:rsid w:val="00F306AD"/>
    <w:pPr>
      <w:keepNext/>
      <w:keepLines/>
      <w:spacing w:before="180" w:after="0" w:line="360" w:lineRule="atLeast"/>
      <w:ind w:left="340" w:hanging="340"/>
    </w:pPr>
    <w:rPr>
      <w:rFonts w:cs="David"/>
      <w:bCs/>
      <w:iCs/>
      <w:spacing w:val="5"/>
      <w:szCs w:val="24"/>
    </w:rPr>
  </w:style>
  <w:style w:type="character" w:customStyle="1" w:styleId="SubtitleChar">
    <w:name w:val="Subtitle Char"/>
    <w:basedOn w:val="DefaultParagraphFont"/>
    <w:link w:val="Subtitle"/>
    <w:uiPriority w:val="99"/>
    <w:locked/>
    <w:rsid w:val="00F306AD"/>
    <w:rPr>
      <w:rFonts w:ascii="Cambria" w:eastAsia="Times New Roman" w:hAnsi="Cambria" w:cs="Times New Roman"/>
      <w:sz w:val="24"/>
      <w:szCs w:val="24"/>
      <w:lang w:eastAsia="he-IL" w:bidi="he-IL"/>
    </w:rPr>
  </w:style>
  <w:style w:type="paragraph" w:customStyle="1" w:styleId="H3">
    <w:name w:val="H3"/>
    <w:basedOn w:val="Normal"/>
    <w:next w:val="Normal"/>
    <w:uiPriority w:val="99"/>
    <w:rsid w:val="00F306AD"/>
    <w:pPr>
      <w:keepNext/>
      <w:bidi w:val="0"/>
      <w:spacing w:before="100" w:after="100" w:line="240" w:lineRule="auto"/>
      <w:jc w:val="left"/>
      <w:outlineLvl w:val="3"/>
    </w:pPr>
    <w:rPr>
      <w:rFonts w:cs="Miriam"/>
      <w:b/>
      <w:bCs/>
      <w:sz w:val="28"/>
      <w:szCs w:val="28"/>
    </w:rPr>
  </w:style>
  <w:style w:type="paragraph" w:customStyle="1" w:styleId="a3">
    <w:name w:val="רגעיל["/>
    <w:basedOn w:val="Normal"/>
    <w:uiPriority w:val="99"/>
    <w:rsid w:val="00881A02"/>
    <w:rPr>
      <w:b/>
      <w:bCs/>
    </w:rPr>
  </w:style>
  <w:style w:type="paragraph" w:customStyle="1" w:styleId="20">
    <w:name w:val="ציטוט פסוק2"/>
    <w:basedOn w:val="Normal"/>
    <w:autoRedefine/>
    <w:uiPriority w:val="99"/>
    <w:rsid w:val="00F306AD"/>
    <w:pPr>
      <w:spacing w:before="120" w:line="240" w:lineRule="auto"/>
      <w:ind w:left="482"/>
    </w:pPr>
    <w:rPr>
      <w:rFonts w:cs="David"/>
      <w:sz w:val="28"/>
      <w:szCs w:val="20"/>
    </w:rPr>
  </w:style>
  <w:style w:type="paragraph" w:styleId="BodyText">
    <w:name w:val="Body Text"/>
    <w:basedOn w:val="Normal"/>
    <w:link w:val="BodyTextChar"/>
    <w:uiPriority w:val="99"/>
    <w:rsid w:val="00F306AD"/>
    <w:pPr>
      <w:spacing w:after="0" w:line="240" w:lineRule="auto"/>
    </w:pPr>
    <w:rPr>
      <w:rFonts w:cs="David"/>
      <w:sz w:val="24"/>
      <w:szCs w:val="24"/>
    </w:rPr>
  </w:style>
  <w:style w:type="character" w:customStyle="1" w:styleId="BodyTextChar">
    <w:name w:val="Body Text Char"/>
    <w:basedOn w:val="DefaultParagraphFont"/>
    <w:link w:val="BodyText"/>
    <w:uiPriority w:val="99"/>
    <w:semiHidden/>
    <w:locked/>
    <w:rsid w:val="00F306AD"/>
    <w:rPr>
      <w:rFonts w:cs="Narkisim"/>
      <w:sz w:val="20"/>
      <w:lang w:eastAsia="he-IL" w:bidi="he-IL"/>
    </w:rPr>
  </w:style>
  <w:style w:type="paragraph" w:styleId="BodyText2">
    <w:name w:val="Body Text 2"/>
    <w:basedOn w:val="Normal"/>
    <w:link w:val="BodyText2Char"/>
    <w:uiPriority w:val="99"/>
    <w:rsid w:val="00F306AD"/>
    <w:rPr>
      <w:rFonts w:cs="Arial"/>
      <w:b/>
      <w:bCs/>
      <w:szCs w:val="20"/>
    </w:rPr>
  </w:style>
  <w:style w:type="character" w:customStyle="1" w:styleId="BodyText2Char">
    <w:name w:val="Body Text 2 Char"/>
    <w:basedOn w:val="DefaultParagraphFont"/>
    <w:link w:val="BodyText2"/>
    <w:uiPriority w:val="99"/>
    <w:semiHidden/>
    <w:locked/>
    <w:rsid w:val="00F306AD"/>
    <w:rPr>
      <w:rFonts w:cs="Narkisim"/>
      <w:sz w:val="20"/>
      <w:lang w:eastAsia="he-IL" w:bidi="he-IL"/>
    </w:rPr>
  </w:style>
  <w:style w:type="character" w:styleId="CommentReference">
    <w:name w:val="annotation reference"/>
    <w:basedOn w:val="DefaultParagraphFont"/>
    <w:uiPriority w:val="99"/>
    <w:semiHidden/>
    <w:rsid w:val="00CD1E4E"/>
    <w:rPr>
      <w:rFonts w:ascii="Times New Roman" w:hAnsi="Times New Roman" w:cs="Times New Roman"/>
      <w:sz w:val="16"/>
      <w:szCs w:val="16"/>
    </w:rPr>
  </w:style>
  <w:style w:type="paragraph" w:styleId="CommentText">
    <w:name w:val="annotation text"/>
    <w:basedOn w:val="Normal"/>
    <w:link w:val="CommentTextChar"/>
    <w:uiPriority w:val="99"/>
    <w:semiHidden/>
    <w:rsid w:val="00CD1E4E"/>
    <w:pPr>
      <w:spacing w:after="0" w:line="240" w:lineRule="auto"/>
      <w:jc w:val="left"/>
    </w:pPr>
    <w:rPr>
      <w:rFonts w:eastAsia="SimSun" w:cs="Times New Roman"/>
      <w:szCs w:val="20"/>
    </w:rPr>
  </w:style>
  <w:style w:type="character" w:customStyle="1" w:styleId="CommentTextChar">
    <w:name w:val="Comment Text Char"/>
    <w:basedOn w:val="DefaultParagraphFont"/>
    <w:link w:val="CommentText"/>
    <w:uiPriority w:val="99"/>
    <w:semiHidden/>
    <w:locked/>
    <w:rsid w:val="00F306AD"/>
    <w:rPr>
      <w:rFonts w:cs="Narkisim"/>
      <w:sz w:val="20"/>
      <w:szCs w:val="20"/>
      <w:lang w:eastAsia="he-IL" w:bidi="he-IL"/>
    </w:rPr>
  </w:style>
  <w:style w:type="paragraph" w:styleId="BalloonText">
    <w:name w:val="Balloon Text"/>
    <w:basedOn w:val="Normal"/>
    <w:link w:val="BalloonTextChar"/>
    <w:uiPriority w:val="99"/>
    <w:semiHidden/>
    <w:rsid w:val="00CD1E4E"/>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306AD"/>
    <w:rPr>
      <w:rFonts w:ascii="Tahoma" w:hAnsi="Tahoma" w:cs="Tahoma"/>
      <w:sz w:val="16"/>
      <w:szCs w:val="16"/>
      <w:lang w:eastAsia="he-IL" w:bidi="he-IL"/>
    </w:rPr>
  </w:style>
  <w:style w:type="paragraph" w:customStyle="1" w:styleId="yexyvgru">
    <w:name w:val="yexy vgru"/>
    <w:aliases w:val="aukhho"/>
    <w:basedOn w:val="Normal"/>
    <w:uiPriority w:val="99"/>
    <w:rsid w:val="00AD3158"/>
    <w:rPr>
      <w:sz w:val="21"/>
      <w:szCs w:val="21"/>
    </w:rPr>
  </w:style>
  <w:style w:type="character" w:customStyle="1" w:styleId="apple-converted-space">
    <w:name w:val="apple-converted-space"/>
    <w:uiPriority w:val="99"/>
    <w:rsid w:val="006709D1"/>
  </w:style>
  <w:style w:type="character" w:customStyle="1" w:styleId="hebrewchar">
    <w:name w:val="hebrewchar"/>
    <w:uiPriority w:val="99"/>
    <w:rsid w:val="006709D1"/>
  </w:style>
  <w:style w:type="paragraph" w:styleId="BlockText">
    <w:name w:val="Block Text"/>
    <w:basedOn w:val="Normal"/>
    <w:uiPriority w:val="99"/>
    <w:rsid w:val="00882AE2"/>
    <w:pPr>
      <w:bidi w:val="0"/>
      <w:spacing w:after="0" w:line="360" w:lineRule="auto"/>
      <w:ind w:left="567"/>
    </w:pPr>
    <w:rPr>
      <w:rFonts w:ascii="Courier New" w:hAnsi="Courier New" w:cs="Times New Roman"/>
      <w:noProof/>
      <w:sz w:val="22"/>
      <w:szCs w:val="20"/>
      <w:lang w:eastAsia="en-US"/>
    </w:rPr>
  </w:style>
  <w:style w:type="character" w:styleId="Strong">
    <w:name w:val="Strong"/>
    <w:basedOn w:val="DefaultParagraphFont"/>
    <w:uiPriority w:val="99"/>
    <w:qFormat/>
    <w:locked/>
    <w:rsid w:val="00882AE2"/>
    <w:rPr>
      <w:rFonts w:cs="Times New Roman"/>
      <w:b/>
    </w:rPr>
  </w:style>
  <w:style w:type="paragraph" w:customStyle="1" w:styleId="a4">
    <w:name w:val="a"/>
    <w:basedOn w:val="Normal"/>
    <w:uiPriority w:val="99"/>
    <w:rsid w:val="00882AE2"/>
    <w:pPr>
      <w:bidi w:val="0"/>
      <w:spacing w:before="100" w:beforeAutospacing="1" w:after="100" w:afterAutospacing="1" w:line="240" w:lineRule="auto"/>
      <w:jc w:val="left"/>
    </w:pPr>
    <w:rPr>
      <w:rFonts w:ascii="Arial" w:hAnsi="Arial" w:cs="Arial"/>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vbm-torah.org/archive/igrot/26a-igrot.ht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1511;&#1500;&#1493;&#1513;\Application%20Data\Microsoft\Templates\igro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igrot</Template>
  <TotalTime>23</TotalTime>
  <Pages>6</Pages>
  <Words>1816</Words>
  <Characters>9081</Characters>
  <Application>Microsoft Office Word</Application>
  <DocSecurity>0</DocSecurity>
  <Lines>75</Lines>
  <Paragraphs>21</Paragraphs>
  <ScaleCrop>false</ScaleCrop>
  <Company/>
  <LinksUpToDate>false</LinksUpToDate>
  <CharactersWithSpaces>10876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subject/>
  <dc:creator>קלוש</dc:creator>
  <cp:keywords/>
  <dc:description/>
  <cp:lastModifiedBy>tmpUser</cp:lastModifiedBy>
  <cp:revision>5</cp:revision>
  <cp:lastPrinted>2001-10-24T11:13:00Z</cp:lastPrinted>
  <dcterms:created xsi:type="dcterms:W3CDTF">2012-01-10T09:59:00Z</dcterms:created>
  <dcterms:modified xsi:type="dcterms:W3CDTF">2012-01-22T10:00:00Z</dcterms:modified>
</cp:coreProperties>
</file>