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920" w:rsidRPr="00E725A8" w:rsidRDefault="00124920" w:rsidP="00C47954">
      <w:pPr>
        <w:pStyle w:val="ng-scope"/>
        <w:shd w:val="clear" w:color="auto" w:fill="FFFFFF"/>
        <w:bidi/>
        <w:jc w:val="center"/>
        <w:rPr>
          <w:rFonts w:asciiTheme="minorBidi" w:hAnsiTheme="minorBidi" w:cstheme="minorBidi"/>
          <w:b/>
          <w:bCs/>
          <w:color w:val="000000"/>
          <w:sz w:val="36"/>
          <w:szCs w:val="36"/>
          <w:rtl/>
        </w:rPr>
      </w:pPr>
      <w:r w:rsidRPr="00E725A8">
        <w:rPr>
          <w:rFonts w:asciiTheme="minorBidi" w:hAnsiTheme="minorBidi" w:cstheme="minorBidi" w:hint="cs"/>
          <w:b/>
          <w:bCs/>
          <w:color w:val="000000"/>
          <w:sz w:val="36"/>
          <w:szCs w:val="36"/>
          <w:rtl/>
        </w:rPr>
        <w:t>נביאים מול מעצמות</w:t>
      </w:r>
    </w:p>
    <w:p w:rsidR="00124920" w:rsidRPr="00AA318F" w:rsidRDefault="00124920" w:rsidP="00C47954">
      <w:pPr>
        <w:pStyle w:val="ng-scope"/>
        <w:shd w:val="clear" w:color="auto" w:fill="FFFFFF"/>
        <w:bidi/>
        <w:jc w:val="center"/>
        <w:rPr>
          <w:rFonts w:asciiTheme="minorBidi" w:hAnsiTheme="minorBidi" w:cstheme="minorBidi"/>
          <w:b/>
          <w:bCs/>
          <w:color w:val="000000"/>
          <w:sz w:val="32"/>
          <w:szCs w:val="32"/>
          <w:rtl/>
        </w:rPr>
      </w:pPr>
      <w:r>
        <w:rPr>
          <w:rFonts w:asciiTheme="minorBidi" w:hAnsiTheme="minorBidi" w:cstheme="minorBidi" w:hint="cs"/>
          <w:b/>
          <w:bCs/>
          <w:color w:val="000000"/>
          <w:sz w:val="32"/>
          <w:szCs w:val="32"/>
          <w:rtl/>
        </w:rPr>
        <w:t xml:space="preserve">ישעיהו </w:t>
      </w:r>
      <w:r w:rsidRPr="00AA318F">
        <w:rPr>
          <w:rFonts w:asciiTheme="minorBidi" w:hAnsiTheme="minorBidi" w:cstheme="minorBidi" w:hint="cs"/>
          <w:b/>
          <w:bCs/>
          <w:color w:val="000000"/>
          <w:sz w:val="32"/>
          <w:szCs w:val="32"/>
          <w:rtl/>
        </w:rPr>
        <w:t xml:space="preserve">ותלמידיו </w:t>
      </w:r>
      <w:r w:rsidRPr="00E725A8">
        <w:rPr>
          <w:rFonts w:asciiTheme="minorBidi" w:hAnsiTheme="minorBidi" w:cstheme="minorBidi" w:hint="cs"/>
          <w:b/>
          <w:bCs/>
          <w:color w:val="000000"/>
          <w:sz w:val="32"/>
          <w:szCs w:val="32"/>
          <w:rtl/>
        </w:rPr>
        <w:t>מימי מנשה עד החורבן</w:t>
      </w:r>
    </w:p>
    <w:p w:rsidR="008E6D1E" w:rsidRDefault="00124920" w:rsidP="00115ADA">
      <w:pPr>
        <w:jc w:val="center"/>
        <w:rPr>
          <w:rFonts w:asciiTheme="minorBidi" w:hAnsiTheme="minorBidi"/>
          <w:b/>
          <w:bCs/>
          <w:sz w:val="28"/>
          <w:szCs w:val="28"/>
          <w:rtl/>
        </w:rPr>
      </w:pPr>
      <w:r w:rsidRPr="00C47954">
        <w:rPr>
          <w:rFonts w:asciiTheme="minorBidi" w:hAnsiTheme="minorBidi" w:cstheme="minorBidi" w:hint="cs"/>
          <w:b/>
          <w:bCs/>
          <w:color w:val="000000"/>
          <w:sz w:val="30"/>
          <w:szCs w:val="30"/>
          <w:rtl/>
        </w:rPr>
        <w:t xml:space="preserve">חלק </w:t>
      </w:r>
      <w:r w:rsidR="00115ADA">
        <w:rPr>
          <w:rFonts w:asciiTheme="minorBidi" w:hAnsiTheme="minorBidi" w:cstheme="minorBidi" w:hint="cs"/>
          <w:b/>
          <w:bCs/>
          <w:color w:val="000000"/>
          <w:sz w:val="30"/>
          <w:szCs w:val="30"/>
          <w:rtl/>
        </w:rPr>
        <w:t>ג'</w:t>
      </w:r>
    </w:p>
    <w:p w:rsidR="008E6D1E" w:rsidRDefault="008E6D1E" w:rsidP="00874A60">
      <w:pPr>
        <w:pStyle w:val="2"/>
        <w:rPr>
          <w:rtl/>
        </w:rPr>
      </w:pPr>
      <w:r>
        <w:rPr>
          <w:rFonts w:hint="cs"/>
          <w:rtl/>
        </w:rPr>
        <w:t xml:space="preserve">פרקי הרדיפות </w:t>
      </w:r>
      <w:r>
        <w:rPr>
          <w:rtl/>
        </w:rPr>
        <w:t>–</w:t>
      </w:r>
      <w:r>
        <w:rPr>
          <w:rFonts w:hint="cs"/>
          <w:rtl/>
        </w:rPr>
        <w:t xml:space="preserve"> </w:t>
      </w:r>
    </w:p>
    <w:p w:rsidR="008E6D1E" w:rsidRDefault="008E6D1E" w:rsidP="00874A60">
      <w:pPr>
        <w:pStyle w:val="2"/>
        <w:rPr>
          <w:rtl/>
        </w:rPr>
      </w:pPr>
      <w:r>
        <w:rPr>
          <w:rFonts w:hint="cs"/>
          <w:rtl/>
        </w:rPr>
        <w:t>"דם נקי" ותוכחות מוסר</w:t>
      </w:r>
    </w:p>
    <w:p w:rsidR="008E6D1E" w:rsidRPr="00115ADA" w:rsidRDefault="008E6D1E" w:rsidP="00874A60">
      <w:pPr>
        <w:pStyle w:val="2"/>
        <w:rPr>
          <w:rStyle w:val="af5"/>
          <w:b/>
          <w:bCs/>
          <w:szCs w:val="24"/>
          <w:rtl/>
        </w:rPr>
      </w:pPr>
      <w:r w:rsidRPr="00115ADA">
        <w:rPr>
          <w:rStyle w:val="af5"/>
          <w:rFonts w:hint="cs"/>
          <w:b/>
          <w:bCs/>
          <w:sz w:val="20"/>
          <w:szCs w:val="20"/>
          <w:rtl/>
        </w:rPr>
        <w:t>(</w:t>
      </w:r>
      <w:r w:rsidRPr="00115ADA">
        <w:rPr>
          <w:rStyle w:val="af5"/>
          <w:b/>
          <w:bCs/>
          <w:sz w:val="20"/>
          <w:szCs w:val="20"/>
          <w:rtl/>
        </w:rPr>
        <w:t>פרק</w:t>
      </w:r>
      <w:r w:rsidRPr="00115ADA">
        <w:rPr>
          <w:rStyle w:val="af5"/>
          <w:rFonts w:hint="cs"/>
          <w:b/>
          <w:bCs/>
          <w:sz w:val="20"/>
          <w:szCs w:val="20"/>
          <w:rtl/>
        </w:rPr>
        <w:t>ים</w:t>
      </w:r>
      <w:r w:rsidRPr="00115ADA">
        <w:rPr>
          <w:rStyle w:val="af5"/>
          <w:b/>
          <w:bCs/>
          <w:sz w:val="20"/>
          <w:szCs w:val="20"/>
          <w:rtl/>
        </w:rPr>
        <w:t xml:space="preserve"> נ</w:t>
      </w:r>
      <w:r w:rsidR="00115ADA" w:rsidRPr="00115ADA">
        <w:rPr>
          <w:rStyle w:val="af5"/>
          <w:rFonts w:hint="cs"/>
          <w:b/>
          <w:bCs/>
          <w:sz w:val="20"/>
          <w:szCs w:val="20"/>
          <w:rtl/>
        </w:rPr>
        <w:t>'</w:t>
      </w:r>
      <w:r w:rsidRPr="00115ADA">
        <w:rPr>
          <w:rStyle w:val="af5"/>
          <w:rFonts w:hint="cs"/>
          <w:b/>
          <w:bCs/>
          <w:sz w:val="20"/>
          <w:szCs w:val="20"/>
          <w:rtl/>
        </w:rPr>
        <w:t>-נ</w:t>
      </w:r>
      <w:r w:rsidR="00115ADA" w:rsidRPr="00115ADA">
        <w:rPr>
          <w:rStyle w:val="af5"/>
          <w:rFonts w:hint="cs"/>
          <w:b/>
          <w:bCs/>
          <w:sz w:val="20"/>
          <w:szCs w:val="20"/>
          <w:rtl/>
        </w:rPr>
        <w:t>"</w:t>
      </w:r>
      <w:r w:rsidRPr="00115ADA">
        <w:rPr>
          <w:rStyle w:val="af5"/>
          <w:rFonts w:hint="cs"/>
          <w:b/>
          <w:bCs/>
          <w:sz w:val="20"/>
          <w:szCs w:val="20"/>
          <w:rtl/>
        </w:rPr>
        <w:t>ט)</w:t>
      </w:r>
      <w:r w:rsidR="00115ADA">
        <w:rPr>
          <w:rStyle w:val="a5"/>
          <w:rtl/>
        </w:rPr>
        <w:footnoteReference w:id="1"/>
      </w:r>
    </w:p>
    <w:p w:rsidR="008E6D1E" w:rsidRDefault="008E6D1E" w:rsidP="00115ADA">
      <w:pPr>
        <w:rPr>
          <w:rtl/>
        </w:rPr>
      </w:pPr>
      <w:r w:rsidRPr="000B6898">
        <w:rPr>
          <w:rtl/>
        </w:rPr>
        <w:t>בפרקים אלה</w:t>
      </w:r>
      <w:r w:rsidR="00115ADA">
        <w:rPr>
          <w:rFonts w:hint="cs"/>
          <w:rtl/>
        </w:rPr>
        <w:t xml:space="preserve"> ישנם</w:t>
      </w:r>
      <w:r w:rsidRPr="000B6898">
        <w:rPr>
          <w:rtl/>
        </w:rPr>
        <w:t xml:space="preserve"> תיאורים קשים המתאימים לימי מנשה – רדיפת הנביא ("עֶבֶד ה'"</w:t>
      </w:r>
      <w:r>
        <w:rPr>
          <w:rFonts w:hint="cs"/>
          <w:rtl/>
        </w:rPr>
        <w:t>, וכנראה גם מתלמידיו, ממשיכי דרכו</w:t>
      </w:r>
      <w:r w:rsidRPr="000B6898">
        <w:rPr>
          <w:rtl/>
        </w:rPr>
        <w:t>) עד כדי הוצא</w:t>
      </w:r>
      <w:r>
        <w:rPr>
          <w:rFonts w:hint="cs"/>
          <w:rtl/>
        </w:rPr>
        <w:t>ות</w:t>
      </w:r>
      <w:r w:rsidRPr="000B6898">
        <w:rPr>
          <w:rtl/>
        </w:rPr>
        <w:t xml:space="preserve"> להורג (נ</w:t>
      </w:r>
      <w:r w:rsidR="00115ADA">
        <w:rPr>
          <w:rFonts w:hint="cs"/>
          <w:rtl/>
        </w:rPr>
        <w:t>"</w:t>
      </w:r>
      <w:r w:rsidRPr="000B6898">
        <w:rPr>
          <w:rtl/>
        </w:rPr>
        <w:t>ג), עבודת אלילים</w:t>
      </w:r>
      <w:r w:rsidR="00115ADA">
        <w:rPr>
          <w:rtl/>
        </w:rPr>
        <w:t xml:space="preserve"> גסה עם שחיטת ילדים למוֹלֶך,</w:t>
      </w:r>
      <w:r w:rsidRPr="000B6898">
        <w:rPr>
          <w:rtl/>
        </w:rPr>
        <w:t xml:space="preserve"> מלך רדוף מתנות ("בַּשֶמֶן") השולח שליחי הַשפָּלה למרחקים (נ</w:t>
      </w:r>
      <w:r w:rsidR="00115ADA">
        <w:rPr>
          <w:rFonts w:hint="cs"/>
          <w:rtl/>
        </w:rPr>
        <w:t>"</w:t>
      </w:r>
      <w:r w:rsidRPr="000B6898">
        <w:rPr>
          <w:rtl/>
        </w:rPr>
        <w:t>ז),</w:t>
      </w:r>
      <w:r>
        <w:rPr>
          <w:rFonts w:hint="cs"/>
          <w:rtl/>
        </w:rPr>
        <w:t xml:space="preserve"> ובסיכום,</w:t>
      </w:r>
      <w:r w:rsidRPr="000B6898">
        <w:rPr>
          <w:rtl/>
        </w:rPr>
        <w:t xml:space="preserve"> פשעים חמורים ושפיכת דם נקי (נ</w:t>
      </w:r>
      <w:r w:rsidR="00115ADA">
        <w:rPr>
          <w:rFonts w:hint="cs"/>
          <w:rtl/>
        </w:rPr>
        <w:t>"</w:t>
      </w:r>
      <w:r w:rsidRPr="000B6898">
        <w:rPr>
          <w:rtl/>
        </w:rPr>
        <w:t xml:space="preserve">ט). כל אלה, </w:t>
      </w:r>
      <w:r>
        <w:rPr>
          <w:rFonts w:hint="cs"/>
          <w:rtl/>
        </w:rPr>
        <w:t>אינם מתאימים כלל לימי שיבת ציון, ו</w:t>
      </w:r>
      <w:r w:rsidRPr="000B6898">
        <w:rPr>
          <w:rtl/>
        </w:rPr>
        <w:t>אין ל</w:t>
      </w:r>
      <w:r>
        <w:rPr>
          <w:rFonts w:hint="cs"/>
          <w:rtl/>
        </w:rPr>
        <w:t>אירועים  כאלה</w:t>
      </w:r>
      <w:r w:rsidRPr="000B6898">
        <w:rPr>
          <w:rtl/>
        </w:rPr>
        <w:t xml:space="preserve"> שום עֵדוּת או הקשר במעבר מבבל לפרס</w:t>
      </w:r>
      <w:r>
        <w:rPr>
          <w:rFonts w:hint="cs"/>
          <w:rtl/>
        </w:rPr>
        <w:t xml:space="preserve"> עם עליית כורש</w:t>
      </w:r>
      <w:r w:rsidRPr="000B6898">
        <w:rPr>
          <w:rtl/>
        </w:rPr>
        <w:t xml:space="preserve">. </w:t>
      </w:r>
    </w:p>
    <w:p w:rsidR="008E6D1E" w:rsidRDefault="00115ADA" w:rsidP="00115ADA">
      <w:pPr>
        <w:rPr>
          <w:rtl/>
        </w:rPr>
      </w:pPr>
      <w:r>
        <w:rPr>
          <w:rtl/>
        </w:rPr>
        <w:t>מאידך,</w:t>
      </w:r>
      <w:r w:rsidR="008E6D1E" w:rsidRPr="000B6898">
        <w:rPr>
          <w:rtl/>
        </w:rPr>
        <w:t xml:space="preserve"> הגלות</w:t>
      </w:r>
      <w:r w:rsidR="008E6D1E">
        <w:rPr>
          <w:rFonts w:hint="cs"/>
          <w:rtl/>
        </w:rPr>
        <w:t xml:space="preserve"> מישראל וגם מיהודה נזכרה</w:t>
      </w:r>
      <w:r w:rsidR="008E6D1E" w:rsidRPr="000B6898">
        <w:rPr>
          <w:rtl/>
        </w:rPr>
        <w:t xml:space="preserve"> </w:t>
      </w:r>
      <w:r w:rsidR="008E6D1E">
        <w:rPr>
          <w:rFonts w:hint="cs"/>
          <w:rtl/>
        </w:rPr>
        <w:t>כ</w:t>
      </w:r>
      <w:r w:rsidR="008E6D1E" w:rsidRPr="000B6898">
        <w:rPr>
          <w:rtl/>
        </w:rPr>
        <w:t>מציאות מרה</w:t>
      </w:r>
      <w:r w:rsidR="008E6D1E">
        <w:rPr>
          <w:rFonts w:hint="cs"/>
          <w:rtl/>
        </w:rPr>
        <w:t xml:space="preserve"> בנבואות ישעיהו כבר מימי אחז (סוף פרק י</w:t>
      </w:r>
      <w:r>
        <w:rPr>
          <w:rFonts w:hint="cs"/>
          <w:rtl/>
        </w:rPr>
        <w:t>"</w:t>
      </w:r>
      <w:r w:rsidR="008E6D1E">
        <w:rPr>
          <w:rFonts w:hint="cs"/>
          <w:rtl/>
        </w:rPr>
        <w:t>א)</w:t>
      </w:r>
      <w:r w:rsidR="008E6D1E" w:rsidRPr="000B6898">
        <w:rPr>
          <w:rtl/>
        </w:rPr>
        <w:t xml:space="preserve">, </w:t>
      </w:r>
      <w:r w:rsidR="008E6D1E">
        <w:rPr>
          <w:rFonts w:hint="cs"/>
          <w:rtl/>
        </w:rPr>
        <w:t>כמו בפרקים שלפנינו (נ</w:t>
      </w:r>
      <w:r>
        <w:rPr>
          <w:rFonts w:hint="cs"/>
          <w:rtl/>
        </w:rPr>
        <w:t>'</w:t>
      </w:r>
      <w:r w:rsidR="008E6D1E">
        <w:rPr>
          <w:rFonts w:hint="cs"/>
          <w:rtl/>
        </w:rPr>
        <w:t xml:space="preserve"> עד נ</w:t>
      </w:r>
      <w:r>
        <w:rPr>
          <w:rFonts w:hint="cs"/>
          <w:rtl/>
        </w:rPr>
        <w:t>"</w:t>
      </w:r>
      <w:r w:rsidR="008E6D1E">
        <w:rPr>
          <w:rFonts w:hint="cs"/>
          <w:rtl/>
        </w:rPr>
        <w:t xml:space="preserve">ט) </w:t>
      </w:r>
      <w:r w:rsidR="008E6D1E">
        <w:rPr>
          <w:rtl/>
        </w:rPr>
        <w:t>–</w:t>
      </w:r>
      <w:r w:rsidR="008E6D1E">
        <w:rPr>
          <w:rFonts w:hint="cs"/>
          <w:rtl/>
        </w:rPr>
        <w:t xml:space="preserve"> </w:t>
      </w:r>
      <w:r w:rsidR="008E6D1E" w:rsidRPr="000B6898">
        <w:rPr>
          <w:rtl/>
        </w:rPr>
        <w:t>ירושל</w:t>
      </w:r>
      <w:r w:rsidR="008E6D1E">
        <w:rPr>
          <w:rFonts w:hint="cs"/>
          <w:rtl/>
        </w:rPr>
        <w:t>ִַ</w:t>
      </w:r>
      <w:r w:rsidR="008E6D1E" w:rsidRPr="000B6898">
        <w:rPr>
          <w:rtl/>
        </w:rPr>
        <w:t xml:space="preserve">ם </w:t>
      </w:r>
      <w:r w:rsidR="008E6D1E">
        <w:rPr>
          <w:rFonts w:hint="cs"/>
          <w:rtl/>
        </w:rPr>
        <w:t>מתוארת כ</w:t>
      </w:r>
      <w:r w:rsidR="008E6D1E" w:rsidRPr="000B6898">
        <w:rPr>
          <w:rtl/>
        </w:rPr>
        <w:t>אֲבֵלה ומושפלת, זקוקה לנחמה ולהתנערות "מֵעָפָר" (נ</w:t>
      </w:r>
      <w:r>
        <w:rPr>
          <w:rFonts w:hint="cs"/>
          <w:rtl/>
        </w:rPr>
        <w:t>"</w:t>
      </w:r>
      <w:r w:rsidR="008E6D1E" w:rsidRPr="000B6898">
        <w:rPr>
          <w:rtl/>
        </w:rPr>
        <w:t xml:space="preserve">ב, ב), ויש בה חורבות, </w:t>
      </w:r>
      <w:r w:rsidR="008E6D1E" w:rsidRPr="00666EE1">
        <w:rPr>
          <w:sz w:val="24"/>
          <w:u w:val="single"/>
          <w:rtl/>
        </w:rPr>
        <w:t>אבל היא קיימת</w:t>
      </w:r>
      <w:r w:rsidR="008E6D1E">
        <w:rPr>
          <w:rFonts w:hint="cs"/>
          <w:rtl/>
        </w:rPr>
        <w:t>, בעוד</w:t>
      </w:r>
      <w:r w:rsidR="008E6D1E" w:rsidRPr="000B6898">
        <w:rPr>
          <w:rtl/>
        </w:rPr>
        <w:t xml:space="preserve"> תיאור של חורבן מוחלט ושממה י</w:t>
      </w:r>
      <w:r w:rsidR="008E6D1E">
        <w:rPr>
          <w:rFonts w:hint="cs"/>
          <w:rtl/>
        </w:rPr>
        <w:t xml:space="preserve">ופיע </w:t>
      </w:r>
      <w:r w:rsidR="008E6D1E" w:rsidRPr="000B6898">
        <w:rPr>
          <w:rtl/>
        </w:rPr>
        <w:t>רק בסוף הקינה</w:t>
      </w:r>
      <w:r w:rsidR="008E6D1E">
        <w:rPr>
          <w:rFonts w:hint="cs"/>
          <w:rtl/>
        </w:rPr>
        <w:t xml:space="preserve"> המזמורית</w:t>
      </w:r>
      <w:r w:rsidR="008E6D1E" w:rsidRPr="000B6898">
        <w:rPr>
          <w:rtl/>
        </w:rPr>
        <w:t xml:space="preserve"> (ס</w:t>
      </w:r>
      <w:r>
        <w:rPr>
          <w:rFonts w:hint="cs"/>
          <w:rtl/>
        </w:rPr>
        <w:t>"</w:t>
      </w:r>
      <w:r w:rsidR="008E6D1E" w:rsidRPr="000B6898">
        <w:rPr>
          <w:rtl/>
        </w:rPr>
        <w:t>ד, ט-י).</w:t>
      </w:r>
    </w:p>
    <w:p w:rsidR="008E6D1E" w:rsidRPr="000B6898" w:rsidRDefault="008E6D1E" w:rsidP="00423B75">
      <w:pPr>
        <w:rPr>
          <w:color w:val="222222"/>
          <w:rtl/>
        </w:rPr>
      </w:pPr>
      <w:r>
        <w:rPr>
          <w:rFonts w:hint="cs"/>
          <w:rtl/>
        </w:rPr>
        <w:t>לכן, פרקי נ</w:t>
      </w:r>
      <w:r w:rsidR="00115ADA">
        <w:rPr>
          <w:rFonts w:hint="cs"/>
          <w:rtl/>
        </w:rPr>
        <w:t>'</w:t>
      </w:r>
      <w:r>
        <w:rPr>
          <w:rFonts w:hint="cs"/>
          <w:rtl/>
        </w:rPr>
        <w:t>-נ</w:t>
      </w:r>
      <w:r w:rsidR="00115ADA">
        <w:rPr>
          <w:rFonts w:hint="cs"/>
          <w:rtl/>
        </w:rPr>
        <w:t>"</w:t>
      </w:r>
      <w:r>
        <w:rPr>
          <w:rFonts w:hint="cs"/>
          <w:rtl/>
        </w:rPr>
        <w:t xml:space="preserve">ט מהווים לדעתי עדות מכרעת על המשך נבואות ישעיהו, מפיו וגם מפי תלמידיו, תוך כדי התנגשות נוראה עם השלטון הממלכתי בימי מנשה ואמון. תיאור התקופה בספר מלכים הוא קצר ותמציתי, וחסר הסבר </w:t>
      </w:r>
      <w:r>
        <w:rPr>
          <w:rtl/>
        </w:rPr>
        <w:t>–</w:t>
      </w:r>
      <w:r>
        <w:rPr>
          <w:rFonts w:hint="cs"/>
          <w:rtl/>
        </w:rPr>
        <w:t xml:space="preserve">  "</w:t>
      </w:r>
      <w:r w:rsidR="00423B75">
        <w:rPr>
          <w:rtl/>
        </w:rPr>
        <w:t>דָּם נָקִי</w:t>
      </w:r>
      <w:r>
        <w:rPr>
          <w:rFonts w:hint="cs"/>
          <w:rtl/>
        </w:rPr>
        <w:t>", ששפך מנשה "</w:t>
      </w:r>
      <w:r w:rsidR="00423B75" w:rsidRPr="00423B75">
        <w:rPr>
          <w:rtl/>
        </w:rPr>
        <w:t>הַרְבֵּה מְאֹד</w:t>
      </w:r>
      <w:r>
        <w:rPr>
          <w:rFonts w:hint="cs"/>
          <w:rtl/>
        </w:rPr>
        <w:t>" (מלכים-ב כ</w:t>
      </w:r>
      <w:r w:rsidR="00115ADA">
        <w:rPr>
          <w:rFonts w:hint="cs"/>
          <w:rtl/>
        </w:rPr>
        <w:t>"</w:t>
      </w:r>
      <w:r>
        <w:rPr>
          <w:rFonts w:hint="cs"/>
          <w:rtl/>
        </w:rPr>
        <w:t xml:space="preserve">א, טז) </w:t>
      </w:r>
      <w:r>
        <w:rPr>
          <w:rtl/>
        </w:rPr>
        <w:t>–</w:t>
      </w:r>
      <w:r>
        <w:rPr>
          <w:rFonts w:hint="cs"/>
          <w:rtl/>
        </w:rPr>
        <w:t xml:space="preserve"> מדוע? מה קרה? איך הגיעו לתהום השִפלוּת הזאת? ברגע, שמזהים את ההקשר ההיסטורי של פרקי ישעיהו</w:t>
      </w:r>
      <w:r w:rsidR="00115ADA">
        <w:rPr>
          <w:rFonts w:hint="cs"/>
          <w:rtl/>
        </w:rPr>
        <w:t>,</w:t>
      </w:r>
      <w:r>
        <w:rPr>
          <w:rFonts w:hint="cs"/>
          <w:rtl/>
        </w:rPr>
        <w:t xml:space="preserve"> נ</w:t>
      </w:r>
      <w:r w:rsidR="00115ADA">
        <w:rPr>
          <w:rFonts w:hint="cs"/>
          <w:rtl/>
        </w:rPr>
        <w:t>'</w:t>
      </w:r>
      <w:r>
        <w:rPr>
          <w:rFonts w:hint="cs"/>
          <w:rtl/>
        </w:rPr>
        <w:t>-נ</w:t>
      </w:r>
      <w:r w:rsidR="00115ADA">
        <w:rPr>
          <w:rFonts w:hint="cs"/>
          <w:rtl/>
        </w:rPr>
        <w:t>"</w:t>
      </w:r>
      <w:r>
        <w:rPr>
          <w:rFonts w:hint="cs"/>
          <w:rtl/>
        </w:rPr>
        <w:t xml:space="preserve">ט, מקבלים תיאור שלם ומלא, של אחת מתקופות האופל הקשות ביותר בתולדות העם היהודי. </w:t>
      </w:r>
    </w:p>
    <w:p w:rsidR="008E6D1E" w:rsidRPr="001E526E" w:rsidRDefault="008E6D1E" w:rsidP="00874A60">
      <w:pPr>
        <w:pStyle w:val="2"/>
        <w:rPr>
          <w:rtl/>
        </w:rPr>
      </w:pPr>
      <w:r>
        <w:rPr>
          <w:rFonts w:hint="cs"/>
          <w:rtl/>
        </w:rPr>
        <w:t>הוצאות</w:t>
      </w:r>
      <w:r>
        <w:rPr>
          <w:rtl/>
        </w:rPr>
        <w:t xml:space="preserve"> להורג – ישעיהו ותלמידיו </w:t>
      </w:r>
    </w:p>
    <w:p w:rsidR="008E6D1E" w:rsidRPr="00423B75" w:rsidRDefault="008E6D1E" w:rsidP="00874A60">
      <w:pPr>
        <w:pStyle w:val="2"/>
        <w:rPr>
          <w:rStyle w:val="af5"/>
          <w:b/>
          <w:bCs/>
          <w:sz w:val="20"/>
          <w:szCs w:val="20"/>
          <w:rtl/>
        </w:rPr>
      </w:pPr>
      <w:r w:rsidRPr="00423B75">
        <w:rPr>
          <w:rStyle w:val="af5"/>
          <w:rFonts w:hint="cs"/>
          <w:b/>
          <w:bCs/>
          <w:sz w:val="20"/>
          <w:szCs w:val="20"/>
          <w:rtl/>
        </w:rPr>
        <w:t>(</w:t>
      </w:r>
      <w:r w:rsidRPr="00423B75">
        <w:rPr>
          <w:rStyle w:val="af5"/>
          <w:b/>
          <w:bCs/>
          <w:sz w:val="20"/>
          <w:szCs w:val="20"/>
          <w:rtl/>
        </w:rPr>
        <w:t>פרק</w:t>
      </w:r>
      <w:r w:rsidRPr="00423B75">
        <w:rPr>
          <w:rStyle w:val="af5"/>
          <w:rFonts w:hint="cs"/>
          <w:b/>
          <w:bCs/>
          <w:sz w:val="20"/>
          <w:szCs w:val="20"/>
          <w:rtl/>
        </w:rPr>
        <w:t>ים נ</w:t>
      </w:r>
      <w:r w:rsidR="00423B75">
        <w:rPr>
          <w:rStyle w:val="af5"/>
          <w:rFonts w:hint="cs"/>
          <w:b/>
          <w:bCs/>
          <w:sz w:val="20"/>
          <w:szCs w:val="20"/>
          <w:rtl/>
        </w:rPr>
        <w:t>"</w:t>
      </w:r>
      <w:r w:rsidRPr="00423B75">
        <w:rPr>
          <w:rStyle w:val="af5"/>
          <w:rFonts w:hint="cs"/>
          <w:b/>
          <w:bCs/>
          <w:sz w:val="20"/>
          <w:szCs w:val="20"/>
          <w:rtl/>
        </w:rPr>
        <w:t>ב-</w:t>
      </w:r>
      <w:r w:rsidRPr="00423B75">
        <w:rPr>
          <w:rStyle w:val="af5"/>
          <w:b/>
          <w:bCs/>
          <w:sz w:val="20"/>
          <w:szCs w:val="20"/>
          <w:rtl/>
        </w:rPr>
        <w:t>נ</w:t>
      </w:r>
      <w:r w:rsidR="00423B75">
        <w:rPr>
          <w:rStyle w:val="af5"/>
          <w:rFonts w:hint="cs"/>
          <w:b/>
          <w:bCs/>
          <w:sz w:val="20"/>
          <w:szCs w:val="20"/>
          <w:rtl/>
        </w:rPr>
        <w:t>"</w:t>
      </w:r>
      <w:r w:rsidRPr="00423B75">
        <w:rPr>
          <w:rStyle w:val="af5"/>
          <w:b/>
          <w:bCs/>
          <w:sz w:val="20"/>
          <w:szCs w:val="20"/>
          <w:rtl/>
        </w:rPr>
        <w:t>ג</w:t>
      </w:r>
      <w:r w:rsidRPr="00423B75">
        <w:rPr>
          <w:rStyle w:val="af5"/>
          <w:rFonts w:hint="cs"/>
          <w:b/>
          <w:bCs/>
          <w:sz w:val="20"/>
          <w:szCs w:val="20"/>
          <w:rtl/>
        </w:rPr>
        <w:t>)</w:t>
      </w:r>
    </w:p>
    <w:p w:rsidR="008E6D1E" w:rsidRDefault="00423B75" w:rsidP="00CF1A99">
      <w:pPr>
        <w:rPr>
          <w:rtl/>
        </w:rPr>
      </w:pPr>
      <w:r>
        <w:rPr>
          <w:rtl/>
        </w:rPr>
        <w:t>לפי מסורת חז"ל</w:t>
      </w:r>
      <w:r w:rsidR="008E6D1E" w:rsidRPr="000B6898">
        <w:rPr>
          <w:rtl/>
        </w:rPr>
        <w:t>,</w:t>
      </w:r>
      <w:r>
        <w:rPr>
          <w:rStyle w:val="a5"/>
          <w:rtl/>
        </w:rPr>
        <w:footnoteReference w:id="2"/>
      </w:r>
      <w:r w:rsidR="008E6D1E" w:rsidRPr="000B6898">
        <w:rPr>
          <w:rtl/>
        </w:rPr>
        <w:t xml:space="preserve"> מלך יהודה, </w:t>
      </w:r>
      <w:r w:rsidR="008E6D1E" w:rsidRPr="00666EE1">
        <w:rPr>
          <w:sz w:val="24"/>
          <w:u w:val="single"/>
          <w:rtl/>
        </w:rPr>
        <w:t>מנשה</w:t>
      </w:r>
      <w:r>
        <w:rPr>
          <w:rStyle w:val="a5"/>
          <w:u w:val="single"/>
          <w:rtl/>
        </w:rPr>
        <w:footnoteReference w:id="3"/>
      </w:r>
      <w:r w:rsidR="008E6D1E" w:rsidRPr="00666EE1">
        <w:rPr>
          <w:sz w:val="24"/>
          <w:u w:val="single"/>
          <w:rtl/>
        </w:rPr>
        <w:t xml:space="preserve"> בן חזקיהו מבית דוד, הוציא להורג את ישעיהו הנביא</w:t>
      </w:r>
      <w:r w:rsidR="008E6D1E" w:rsidRPr="000B6898">
        <w:rPr>
          <w:rtl/>
        </w:rPr>
        <w:t xml:space="preserve">, </w:t>
      </w:r>
      <w:r w:rsidR="008E6D1E">
        <w:rPr>
          <w:rFonts w:hint="cs"/>
          <w:rtl/>
        </w:rPr>
        <w:t xml:space="preserve">הוא הוא </w:t>
      </w:r>
      <w:r w:rsidR="008E6D1E" w:rsidRPr="000B6898">
        <w:rPr>
          <w:rtl/>
        </w:rPr>
        <w:t>עֶבֶד ה'. "עֶבֶד ה'" נעצר ועונה קשות, הובל במצעד ביזוי והשפלה לעיני כל, כשהוא סובל מכאובים נוראים, עד שהוצא להורג באשמות מופרכות</w:t>
      </w:r>
      <w:r w:rsidR="008E6D1E">
        <w:rPr>
          <w:rFonts w:hint="cs"/>
          <w:rtl/>
        </w:rPr>
        <w:t>.</w:t>
      </w:r>
      <w:r w:rsidR="008E6D1E" w:rsidRPr="000B6898">
        <w:rPr>
          <w:rtl/>
        </w:rPr>
        <w:t xml:space="preserve"> כ</w:t>
      </w:r>
      <w:r w:rsidR="008E6D1E">
        <w:rPr>
          <w:rFonts w:hint="cs"/>
          <w:rtl/>
        </w:rPr>
        <w:t>כל ה</w:t>
      </w:r>
      <w:r w:rsidR="008E6D1E" w:rsidRPr="000B6898">
        <w:rPr>
          <w:rtl/>
        </w:rPr>
        <w:t>נראה</w:t>
      </w:r>
      <w:r w:rsidR="008E6D1E">
        <w:rPr>
          <w:rFonts w:hint="cs"/>
          <w:rtl/>
        </w:rPr>
        <w:t>,</w:t>
      </w:r>
      <w:r w:rsidR="008E6D1E" w:rsidRPr="000B6898">
        <w:rPr>
          <w:rtl/>
        </w:rPr>
        <w:t xml:space="preserve"> היו כמה וכמה מוצאים להורג</w:t>
      </w:r>
      <w:r w:rsidR="008E6D1E">
        <w:rPr>
          <w:rFonts w:hint="cs"/>
          <w:rtl/>
        </w:rPr>
        <w:t>, וזהו אותו "דם נקי", שמנשה שפך "</w:t>
      </w:r>
      <w:r w:rsidR="00CF1A99" w:rsidRPr="00CF1A99">
        <w:rPr>
          <w:rtl/>
        </w:rPr>
        <w:t>הַרְבֵּה מְאֹד עַד אֲשֶׁר מִלֵּא אֶת יְרוּשָׁלִַם פֶּה לָפֶה</w:t>
      </w:r>
      <w:r w:rsidR="00CF1A99">
        <w:rPr>
          <w:rFonts w:hint="cs"/>
          <w:rtl/>
        </w:rPr>
        <w:t>,</w:t>
      </w:r>
      <w:r w:rsidR="00CF1A99" w:rsidRPr="00CF1A99">
        <w:rPr>
          <w:rtl/>
        </w:rPr>
        <w:t xml:space="preserve"> לְבַד מֵחַטָּאתוֹ אֲשֶׁר הֶחֱטִיא אֶת יְהוּדָה לַעֲשׂוֹת הָרַע בְּעֵינֵי ה'</w:t>
      </w:r>
      <w:r w:rsidR="00CF1A99">
        <w:rPr>
          <w:rFonts w:hint="cs"/>
          <w:rtl/>
        </w:rPr>
        <w:t>"</w:t>
      </w:r>
      <w:r w:rsidR="008E6D1E">
        <w:rPr>
          <w:rFonts w:hint="cs"/>
          <w:rtl/>
        </w:rPr>
        <w:t xml:space="preserve"> (מלכים-ב כ"א, טז), כלומר, בנוסף לעבודת האלילים. בגלל התנגדות הנביאים ומאבקם </w:t>
      </w:r>
      <w:r w:rsidR="00CF1A99">
        <w:rPr>
          <w:rFonts w:hint="cs"/>
          <w:rtl/>
        </w:rPr>
        <w:t>כנגד עבודת האלילים</w:t>
      </w:r>
      <w:r w:rsidR="008E6D1E">
        <w:rPr>
          <w:rFonts w:hint="cs"/>
          <w:rtl/>
        </w:rPr>
        <w:t xml:space="preserve"> ו</w:t>
      </w:r>
      <w:r w:rsidR="00CF1A99">
        <w:rPr>
          <w:rFonts w:hint="cs"/>
          <w:rtl/>
        </w:rPr>
        <w:t>כ</w:t>
      </w:r>
      <w:r w:rsidR="008E6D1E">
        <w:rPr>
          <w:rFonts w:hint="cs"/>
          <w:rtl/>
        </w:rPr>
        <w:t>נגד המדיניות הרשמית של חבורות מנשה-אמון, הם הפכו לאויבי  השלטון</w:t>
      </w:r>
      <w:r w:rsidR="008E6D1E" w:rsidRPr="000B6898">
        <w:rPr>
          <w:rtl/>
        </w:rPr>
        <w:t xml:space="preserve"> – </w:t>
      </w:r>
    </w:p>
    <w:p w:rsidR="008E6D1E" w:rsidRDefault="008E6D1E" w:rsidP="00CF1A99">
      <w:pPr>
        <w:rPr>
          <w:rtl/>
        </w:rPr>
      </w:pPr>
      <w:r w:rsidRPr="000B6898">
        <w:rPr>
          <w:rtl/>
        </w:rPr>
        <w:t>הזעזוע</w:t>
      </w:r>
      <w:r>
        <w:rPr>
          <w:rFonts w:hint="cs"/>
          <w:rtl/>
        </w:rPr>
        <w:t xml:space="preserve"> של ההוצאות להורג אחרי עינויים קשים, בפה סתום</w:t>
      </w:r>
      <w:r w:rsidR="00CF1A99">
        <w:rPr>
          <w:rFonts w:hint="cs"/>
          <w:rtl/>
        </w:rPr>
        <w:t>, שלא יוכל להשמיע קול מחאה עוד,</w:t>
      </w:r>
      <w:r>
        <w:rPr>
          <w:rFonts w:hint="cs"/>
          <w:rtl/>
        </w:rPr>
        <w:t xml:space="preserve"> הוא</w:t>
      </w:r>
      <w:r w:rsidRPr="000B6898">
        <w:rPr>
          <w:rtl/>
        </w:rPr>
        <w:t xml:space="preserve"> </w:t>
      </w:r>
      <w:r>
        <w:rPr>
          <w:rFonts w:hint="cs"/>
          <w:rtl/>
        </w:rPr>
        <w:t>ה</w:t>
      </w:r>
      <w:r w:rsidRPr="000B6898">
        <w:rPr>
          <w:rtl/>
        </w:rPr>
        <w:t>מתואר</w:t>
      </w:r>
      <w:r>
        <w:rPr>
          <w:rFonts w:hint="cs"/>
          <w:rtl/>
        </w:rPr>
        <w:t xml:space="preserve"> בפרק על "</w:t>
      </w:r>
      <w:r w:rsidR="00CF1A99" w:rsidRPr="000B6898">
        <w:rPr>
          <w:rtl/>
        </w:rPr>
        <w:t>עֶבֶד ה'</w:t>
      </w:r>
      <w:r w:rsidR="00CF1A99">
        <w:rPr>
          <w:rFonts w:hint="cs"/>
          <w:rtl/>
        </w:rPr>
        <w:t>"</w:t>
      </w:r>
      <w:r w:rsidRPr="000B6898">
        <w:rPr>
          <w:rtl/>
        </w:rPr>
        <w:t xml:space="preserve"> מנקודת מבט של הצופים</w:t>
      </w:r>
      <w:r w:rsidR="00CF1A99">
        <w:rPr>
          <w:rFonts w:hint="cs"/>
          <w:rtl/>
        </w:rPr>
        <w:t>:</w:t>
      </w:r>
    </w:p>
    <w:p w:rsidR="00CF1A99" w:rsidRDefault="00CF1A99" w:rsidP="00417105">
      <w:pPr>
        <w:pStyle w:val="a9"/>
        <w:rPr>
          <w:rtl/>
        </w:rPr>
      </w:pPr>
      <w:r>
        <w:rPr>
          <w:rFonts w:hint="cs"/>
          <w:rtl/>
        </w:rPr>
        <w:t>"</w:t>
      </w:r>
      <w:r w:rsidRPr="00CF1A99">
        <w:rPr>
          <w:rtl/>
        </w:rPr>
        <w:t>נִגַּשׂ וְהוּא נַעֲנֶה</w:t>
      </w:r>
      <w:r>
        <w:rPr>
          <w:rFonts w:hint="cs"/>
          <w:rtl/>
        </w:rPr>
        <w:t>,</w:t>
      </w:r>
      <w:r w:rsidRPr="00CF1A99">
        <w:rPr>
          <w:rtl/>
        </w:rPr>
        <w:t xml:space="preserve"> וְלֹא יִפְתַּח פִּיו</w:t>
      </w:r>
      <w:r>
        <w:rPr>
          <w:rFonts w:hint="cs"/>
          <w:rtl/>
        </w:rPr>
        <w:t>,</w:t>
      </w:r>
      <w:r w:rsidRPr="00CF1A99">
        <w:rPr>
          <w:rtl/>
        </w:rPr>
        <w:t xml:space="preserve"> </w:t>
      </w:r>
    </w:p>
    <w:p w:rsidR="00CF1A99" w:rsidRDefault="00CF1A99" w:rsidP="00417105">
      <w:pPr>
        <w:pStyle w:val="a9"/>
        <w:rPr>
          <w:rtl/>
        </w:rPr>
      </w:pPr>
      <w:r w:rsidRPr="00CF1A99">
        <w:rPr>
          <w:rtl/>
        </w:rPr>
        <w:t>כַּשֶּׂה לַטֶּבַח יוּבָל</w:t>
      </w:r>
      <w:r>
        <w:rPr>
          <w:rFonts w:hint="cs"/>
          <w:rtl/>
        </w:rPr>
        <w:t xml:space="preserve"> ... </w:t>
      </w:r>
      <w:r>
        <w:rPr>
          <w:rtl/>
        </w:rPr>
        <w:t>וְלֹא יִפְתַּח פִּיו</w:t>
      </w:r>
      <w:r>
        <w:rPr>
          <w:rFonts w:hint="cs"/>
          <w:rtl/>
        </w:rPr>
        <w:t>;</w:t>
      </w:r>
    </w:p>
    <w:p w:rsidR="00CF1A99" w:rsidRDefault="00CF1A99" w:rsidP="00417105">
      <w:pPr>
        <w:pStyle w:val="a9"/>
        <w:rPr>
          <w:rtl/>
        </w:rPr>
      </w:pPr>
      <w:r w:rsidRPr="00CF1A99">
        <w:rPr>
          <w:rtl/>
        </w:rPr>
        <w:t xml:space="preserve">מֵעֹצֶר וּמִמִּשְׁפָּט לֻקָּח </w:t>
      </w:r>
      <w:r>
        <w:rPr>
          <w:rFonts w:hint="cs"/>
          <w:rtl/>
        </w:rPr>
        <w:t xml:space="preserve">... </w:t>
      </w:r>
      <w:r w:rsidRPr="00CF1A99">
        <w:rPr>
          <w:rtl/>
        </w:rPr>
        <w:t>כִּי נִגְזַר מֵאֶרֶץ חַיִּים</w:t>
      </w:r>
      <w:r>
        <w:rPr>
          <w:rFonts w:hint="cs"/>
          <w:rtl/>
        </w:rPr>
        <w:t>,</w:t>
      </w:r>
    </w:p>
    <w:p w:rsidR="00CF1A99" w:rsidRDefault="00CF1A99" w:rsidP="00417105">
      <w:pPr>
        <w:pStyle w:val="a9"/>
        <w:rPr>
          <w:rtl/>
        </w:rPr>
      </w:pPr>
      <w:r>
        <w:rPr>
          <w:rFonts w:hint="cs"/>
          <w:rtl/>
        </w:rPr>
        <w:t>...</w:t>
      </w:r>
      <w:r w:rsidRPr="00CF1A99">
        <w:rPr>
          <w:rtl/>
        </w:rPr>
        <w:t xml:space="preserve"> וַיִּתֵּן אֶת רְשָׁעִים קִבְרוֹ </w:t>
      </w:r>
      <w:r>
        <w:rPr>
          <w:rFonts w:hint="cs"/>
          <w:rtl/>
        </w:rPr>
        <w:t>...</w:t>
      </w:r>
      <w:r w:rsidRPr="00CF1A99">
        <w:rPr>
          <w:rtl/>
        </w:rPr>
        <w:t xml:space="preserve"> </w:t>
      </w:r>
    </w:p>
    <w:p w:rsidR="00CF1A99" w:rsidRDefault="00CF1A99" w:rsidP="00417105">
      <w:pPr>
        <w:pStyle w:val="a9"/>
        <w:rPr>
          <w:rtl/>
        </w:rPr>
      </w:pPr>
      <w:r w:rsidRPr="00CF1A99">
        <w:rPr>
          <w:rtl/>
        </w:rPr>
        <w:t>עַל לֹא חָמ</w:t>
      </w:r>
      <w:r>
        <w:rPr>
          <w:rtl/>
        </w:rPr>
        <w:t>ָס עָשָׂה וְלֹא מִרְמָה בְּפִיו</w:t>
      </w:r>
      <w:r>
        <w:rPr>
          <w:rFonts w:hint="cs"/>
          <w:rtl/>
        </w:rPr>
        <w:t>."</w:t>
      </w:r>
    </w:p>
    <w:p w:rsidR="00CF1A99" w:rsidRDefault="00CF1A99" w:rsidP="00417105">
      <w:pPr>
        <w:pStyle w:val="aff"/>
        <w:rPr>
          <w:rFonts w:cstheme="minorBidi"/>
          <w:rtl/>
        </w:rPr>
      </w:pPr>
      <w:r>
        <w:rPr>
          <w:rFonts w:hint="cs"/>
          <w:rtl/>
        </w:rPr>
        <w:t>(ישעיהו נ"ג, ז-ט)</w:t>
      </w:r>
    </w:p>
    <w:p w:rsidR="008E6D1E" w:rsidRDefault="008E6D1E" w:rsidP="00CF1A99">
      <w:pPr>
        <w:rPr>
          <w:rtl/>
        </w:rPr>
      </w:pPr>
      <w:r>
        <w:rPr>
          <w:rFonts w:hint="cs"/>
          <w:rtl/>
        </w:rPr>
        <w:t>בין הצופים היו גם</w:t>
      </w:r>
      <w:r w:rsidRPr="000B6898">
        <w:rPr>
          <w:rtl/>
        </w:rPr>
        <w:t xml:space="preserve"> תלמידי הנביא, אוהביו ומוקיריו, </w:t>
      </w:r>
      <w:r>
        <w:rPr>
          <w:rFonts w:hint="cs"/>
          <w:rtl/>
        </w:rPr>
        <w:t>וגם כל אלה ששתקו מפחד השלטון, או השלימו עם עבודת האלילים כאשר פנו איש</w:t>
      </w:r>
      <w:r w:rsidR="00D32B8F">
        <w:rPr>
          <w:rFonts w:hint="cs"/>
          <w:rtl/>
        </w:rPr>
        <w:t xml:space="preserve"> לדרכו ולחיי עצמו, ולא הע</w:t>
      </w:r>
      <w:r>
        <w:rPr>
          <w:rFonts w:hint="cs"/>
          <w:rtl/>
        </w:rPr>
        <w:t xml:space="preserve">זו להצטרף למחאה הנבואית </w:t>
      </w:r>
      <w:r>
        <w:rPr>
          <w:rtl/>
        </w:rPr>
        <w:t>–</w:t>
      </w:r>
      <w:r>
        <w:rPr>
          <w:rFonts w:hint="cs"/>
          <w:rtl/>
        </w:rPr>
        <w:t xml:space="preserve"> הם </w:t>
      </w:r>
      <w:r w:rsidRPr="000B6898">
        <w:rPr>
          <w:rtl/>
        </w:rPr>
        <w:t xml:space="preserve">נאלצו לחזות במראה הנורא, וחשו איך </w:t>
      </w:r>
      <w:r>
        <w:rPr>
          <w:rFonts w:hint="cs"/>
          <w:rtl/>
        </w:rPr>
        <w:t>נ</w:t>
      </w:r>
      <w:r w:rsidRPr="000B6898">
        <w:rPr>
          <w:rtl/>
        </w:rPr>
        <w:t>ושאים</w:t>
      </w:r>
      <w:r>
        <w:rPr>
          <w:rFonts w:hint="cs"/>
          <w:rtl/>
        </w:rPr>
        <w:t xml:space="preserve"> המוצאים להורג, שאי אפשר היה להסתכל בפניהם המעונים (נ</w:t>
      </w:r>
      <w:r w:rsidR="00D32B8F">
        <w:rPr>
          <w:rFonts w:hint="cs"/>
          <w:rtl/>
        </w:rPr>
        <w:t>"</w:t>
      </w:r>
      <w:r>
        <w:rPr>
          <w:rFonts w:hint="cs"/>
          <w:rtl/>
        </w:rPr>
        <w:t xml:space="preserve">ג, ב-ג), את עוון הדור כולו </w:t>
      </w:r>
      <w:r>
        <w:rPr>
          <w:rtl/>
        </w:rPr>
        <w:t>–</w:t>
      </w:r>
    </w:p>
    <w:p w:rsidR="008E6D1E" w:rsidRDefault="00757710" w:rsidP="00417105">
      <w:pPr>
        <w:pStyle w:val="a9"/>
        <w:rPr>
          <w:rtl/>
        </w:rPr>
      </w:pPr>
      <w:r>
        <w:rPr>
          <w:rFonts w:hint="cs"/>
          <w:rtl/>
        </w:rPr>
        <w:t>"</w:t>
      </w:r>
      <w:r w:rsidR="008E6D1E">
        <w:rPr>
          <w:rFonts w:hint="cs"/>
          <w:rtl/>
        </w:rPr>
        <w:t>אכן חֳלָיֵנוּ הוא נָשָׂא, ומַכאֹבֵינוּ</w:t>
      </w:r>
      <w:r w:rsidR="008E6D1E">
        <w:rPr>
          <w:rFonts w:hint="cs"/>
          <w:szCs w:val="20"/>
          <w:rtl/>
        </w:rPr>
        <w:t xml:space="preserve"> [הוא]</w:t>
      </w:r>
      <w:r w:rsidR="008E6D1E">
        <w:rPr>
          <w:rFonts w:hint="cs"/>
          <w:rtl/>
        </w:rPr>
        <w:t xml:space="preserve"> סְבָלָם, </w:t>
      </w:r>
    </w:p>
    <w:p w:rsidR="008E6D1E" w:rsidRDefault="008E6D1E" w:rsidP="00417105">
      <w:pPr>
        <w:pStyle w:val="a9"/>
        <w:rPr>
          <w:rtl/>
        </w:rPr>
      </w:pPr>
      <w:r>
        <w:rPr>
          <w:rFonts w:hint="cs"/>
          <w:rtl/>
        </w:rPr>
        <w:t>... והוא מְחֹלָל</w:t>
      </w:r>
      <w:r>
        <w:rPr>
          <w:rFonts w:hint="cs"/>
          <w:szCs w:val="20"/>
          <w:rtl/>
        </w:rPr>
        <w:t xml:space="preserve"> (=הופך לחלל)</w:t>
      </w:r>
      <w:r>
        <w:rPr>
          <w:rFonts w:hint="cs"/>
          <w:rtl/>
        </w:rPr>
        <w:t xml:space="preserve"> מִפשעינו, </w:t>
      </w:r>
    </w:p>
    <w:p w:rsidR="008E6D1E" w:rsidRDefault="008E6D1E" w:rsidP="00417105">
      <w:pPr>
        <w:pStyle w:val="a9"/>
        <w:rPr>
          <w:rtl/>
        </w:rPr>
      </w:pPr>
      <w:r>
        <w:rPr>
          <w:rFonts w:hint="cs"/>
          <w:rtl/>
        </w:rPr>
        <w:t>מְדֻכָּא</w:t>
      </w:r>
      <w:r>
        <w:rPr>
          <w:rFonts w:hint="cs"/>
          <w:szCs w:val="20"/>
          <w:rtl/>
        </w:rPr>
        <w:t xml:space="preserve"> (=מעונה וסובל)</w:t>
      </w:r>
      <w:r>
        <w:rPr>
          <w:rFonts w:hint="cs"/>
          <w:rtl/>
        </w:rPr>
        <w:t xml:space="preserve"> מֵעֲוֹנֹתֵינו,</w:t>
      </w:r>
    </w:p>
    <w:p w:rsidR="008E6D1E" w:rsidRDefault="008E6D1E" w:rsidP="00417105">
      <w:pPr>
        <w:pStyle w:val="a9"/>
        <w:rPr>
          <w:rtl/>
        </w:rPr>
      </w:pPr>
      <w:r>
        <w:rPr>
          <w:rFonts w:hint="cs"/>
          <w:rtl/>
        </w:rPr>
        <w:lastRenderedPageBreak/>
        <w:t xml:space="preserve">מוּסַר (=ייסורי) </w:t>
      </w:r>
      <w:r w:rsidR="00BA5A7A" w:rsidRPr="00D32B8F">
        <w:rPr>
          <w:rtl/>
        </w:rPr>
        <w:t>שְׁלוֹמֵנוּ</w:t>
      </w:r>
      <w:r w:rsidR="00BA5A7A">
        <w:rPr>
          <w:rFonts w:hint="cs"/>
          <w:rtl/>
        </w:rPr>
        <w:t xml:space="preserve"> </w:t>
      </w:r>
      <w:r>
        <w:rPr>
          <w:rFonts w:hint="cs"/>
          <w:rtl/>
        </w:rPr>
        <w:t xml:space="preserve">(=חיינו הטובים) </w:t>
      </w:r>
      <w:r w:rsidR="00BA5A7A" w:rsidRPr="00D32B8F">
        <w:rPr>
          <w:rtl/>
        </w:rPr>
        <w:t>עָלָיו</w:t>
      </w:r>
      <w:r>
        <w:rPr>
          <w:rFonts w:hint="cs"/>
          <w:rtl/>
        </w:rPr>
        <w:t xml:space="preserve">, </w:t>
      </w:r>
    </w:p>
    <w:p w:rsidR="008E6D1E" w:rsidRDefault="008E6D1E" w:rsidP="00417105">
      <w:pPr>
        <w:pStyle w:val="a9"/>
        <w:rPr>
          <w:rtl/>
        </w:rPr>
      </w:pPr>
      <w:r>
        <w:rPr>
          <w:rFonts w:hint="cs"/>
          <w:rtl/>
        </w:rPr>
        <w:t>וּבַחֲבֻרָתוֹ (=ובפצעֵי חבּוּרה שפוצעים אותו), נִרפָּא לנו;</w:t>
      </w:r>
    </w:p>
    <w:p w:rsidR="008E6D1E" w:rsidRDefault="008E6D1E" w:rsidP="00417105">
      <w:pPr>
        <w:pStyle w:val="a9"/>
        <w:rPr>
          <w:rtl/>
        </w:rPr>
      </w:pPr>
      <w:r>
        <w:rPr>
          <w:rFonts w:hint="cs"/>
          <w:rtl/>
        </w:rPr>
        <w:t xml:space="preserve">כֻּלָּנוּ כַּצאן תָעִינוּ, </w:t>
      </w:r>
      <w:r w:rsidR="00BA5A7A" w:rsidRPr="00D32B8F">
        <w:rPr>
          <w:rtl/>
        </w:rPr>
        <w:t xml:space="preserve">אִישׁ לְדַרְכּוֹ </w:t>
      </w:r>
      <w:r>
        <w:rPr>
          <w:rFonts w:hint="cs"/>
          <w:rtl/>
        </w:rPr>
        <w:t>פָּנִינוּ,</w:t>
      </w:r>
    </w:p>
    <w:p w:rsidR="00D32B8F" w:rsidRDefault="00BA5A7A" w:rsidP="00417105">
      <w:pPr>
        <w:pStyle w:val="a9"/>
        <w:rPr>
          <w:rtl/>
        </w:rPr>
      </w:pPr>
      <w:r w:rsidRPr="00D32B8F">
        <w:rPr>
          <w:rtl/>
        </w:rPr>
        <w:t xml:space="preserve">הִפְגִּיעַ בּוֹ אֵת </w:t>
      </w:r>
      <w:r w:rsidR="008E6D1E" w:rsidRPr="000B6898">
        <w:rPr>
          <w:rtl/>
        </w:rPr>
        <w:t>עֲוֹן</w:t>
      </w:r>
      <w:r w:rsidR="008E6D1E">
        <w:rPr>
          <w:rFonts w:hint="cs"/>
          <w:rtl/>
        </w:rPr>
        <w:t xml:space="preserve"> </w:t>
      </w:r>
      <w:r w:rsidR="008E6D1E" w:rsidRPr="000B6898">
        <w:rPr>
          <w:rtl/>
        </w:rPr>
        <w:t xml:space="preserve">כֻּלָנוּ" </w:t>
      </w:r>
    </w:p>
    <w:p w:rsidR="008E6D1E" w:rsidRDefault="008E6D1E" w:rsidP="00417105">
      <w:pPr>
        <w:pStyle w:val="aff"/>
        <w:rPr>
          <w:color w:val="222222"/>
          <w:rtl/>
        </w:rPr>
      </w:pPr>
      <w:r w:rsidRPr="000B6898">
        <w:rPr>
          <w:rtl/>
        </w:rPr>
        <w:t>(</w:t>
      </w:r>
      <w:r w:rsidR="00D32B8F">
        <w:rPr>
          <w:rFonts w:hint="cs"/>
          <w:rtl/>
        </w:rPr>
        <w:t>שם,</w:t>
      </w:r>
      <w:r w:rsidRPr="000B6898">
        <w:rPr>
          <w:rtl/>
        </w:rPr>
        <w:t xml:space="preserve"> </w:t>
      </w:r>
      <w:r>
        <w:rPr>
          <w:rFonts w:hint="cs"/>
          <w:rtl/>
        </w:rPr>
        <w:t>ד-</w:t>
      </w:r>
      <w:r w:rsidR="00D32B8F">
        <w:rPr>
          <w:rtl/>
        </w:rPr>
        <w:t>ו)</w:t>
      </w:r>
    </w:p>
    <w:p w:rsidR="008E6D1E" w:rsidRDefault="008E6D1E" w:rsidP="00D32B8F">
      <w:pPr>
        <w:rPr>
          <w:rtl/>
        </w:rPr>
      </w:pPr>
      <w:r>
        <w:rPr>
          <w:rFonts w:hint="cs"/>
          <w:rtl/>
        </w:rPr>
        <w:t xml:space="preserve">הנבואה מסתיימת בתפילת כפרה, ובהספד בו מתואר ניצחונו העתידי של "עבד ה'" הנהרג, שזרעו ימשיך את דרכו, כך שהיא תיזכר בעתיד, ושכרו העצום יתחלק לרבים כמו שלל מלחמה </w:t>
      </w:r>
      <w:r>
        <w:rPr>
          <w:rtl/>
        </w:rPr>
        <w:t>–</w:t>
      </w:r>
    </w:p>
    <w:p w:rsidR="008E6D1E" w:rsidRDefault="008E6D1E" w:rsidP="00417105">
      <w:pPr>
        <w:pStyle w:val="a9"/>
        <w:rPr>
          <w:rtl/>
        </w:rPr>
      </w:pPr>
      <w:r>
        <w:rPr>
          <w:rFonts w:hint="cs"/>
          <w:rtl/>
        </w:rPr>
        <w:t xml:space="preserve">"... </w:t>
      </w:r>
      <w:r w:rsidR="00757710" w:rsidRPr="00757710">
        <w:rPr>
          <w:rtl/>
        </w:rPr>
        <w:t>אִם תָּשִׂים אָשָׁם</w:t>
      </w:r>
      <w:r>
        <w:rPr>
          <w:rFonts w:hint="cs"/>
          <w:szCs w:val="20"/>
          <w:rtl/>
        </w:rPr>
        <w:t xml:space="preserve"> [כפרת]</w:t>
      </w:r>
      <w:r>
        <w:rPr>
          <w:rFonts w:hint="cs"/>
          <w:rtl/>
        </w:rPr>
        <w:t xml:space="preserve"> </w:t>
      </w:r>
      <w:r w:rsidR="00A2087C" w:rsidRPr="00757710">
        <w:rPr>
          <w:rtl/>
        </w:rPr>
        <w:t>נַפְשׁוֹ</w:t>
      </w:r>
      <w:r>
        <w:rPr>
          <w:rFonts w:hint="cs"/>
          <w:rtl/>
        </w:rPr>
        <w:t>,</w:t>
      </w:r>
    </w:p>
    <w:p w:rsidR="008E6D1E" w:rsidRDefault="00A2087C" w:rsidP="00417105">
      <w:pPr>
        <w:pStyle w:val="a9"/>
        <w:rPr>
          <w:rtl/>
        </w:rPr>
      </w:pPr>
      <w:r w:rsidRPr="00757710">
        <w:rPr>
          <w:rtl/>
        </w:rPr>
        <w:t>יִרְאֶה זֶרַע</w:t>
      </w:r>
      <w:r w:rsidR="008E6D1E">
        <w:rPr>
          <w:rFonts w:hint="cs"/>
          <w:rtl/>
        </w:rPr>
        <w:t xml:space="preserve">, </w:t>
      </w:r>
      <w:r w:rsidR="008E6D1E">
        <w:rPr>
          <w:rFonts w:hint="cs"/>
          <w:szCs w:val="20"/>
          <w:rtl/>
        </w:rPr>
        <w:t xml:space="preserve">[והוא] </w:t>
      </w:r>
      <w:r w:rsidRPr="00757710">
        <w:rPr>
          <w:rtl/>
        </w:rPr>
        <w:t>יַאֲרִיךְ יָמִים</w:t>
      </w:r>
      <w:r>
        <w:rPr>
          <w:rFonts w:hint="cs"/>
          <w:rtl/>
        </w:rPr>
        <w:t>,</w:t>
      </w:r>
      <w:r w:rsidRPr="00757710">
        <w:rPr>
          <w:rtl/>
        </w:rPr>
        <w:t xml:space="preserve"> וְחֵפֶץ ה' בְּיָדוֹ יִצְלָח</w:t>
      </w:r>
      <w:r w:rsidR="008E6D1E">
        <w:rPr>
          <w:rFonts w:hint="cs"/>
          <w:rtl/>
        </w:rPr>
        <w:t>;</w:t>
      </w:r>
    </w:p>
    <w:p w:rsidR="008E6D1E" w:rsidRPr="007C093F" w:rsidRDefault="008E6D1E" w:rsidP="00417105">
      <w:pPr>
        <w:pStyle w:val="a9"/>
        <w:rPr>
          <w:rtl/>
        </w:rPr>
      </w:pPr>
      <w:r>
        <w:rPr>
          <w:rFonts w:hint="cs"/>
          <w:rtl/>
        </w:rPr>
        <w:t xml:space="preserve">... </w:t>
      </w:r>
      <w:r w:rsidR="00A2087C" w:rsidRPr="00757710">
        <w:rPr>
          <w:rtl/>
        </w:rPr>
        <w:t>יַצְדִּיק צַדִּיק</w:t>
      </w:r>
      <w:r w:rsidR="00A2087C">
        <w:rPr>
          <w:rFonts w:hint="cs"/>
          <w:rtl/>
        </w:rPr>
        <w:t>,</w:t>
      </w:r>
      <w:r w:rsidR="00A2087C" w:rsidRPr="00757710">
        <w:rPr>
          <w:rtl/>
        </w:rPr>
        <w:t xml:space="preserve"> עַבְדִּי לָרַבִּים</w:t>
      </w:r>
      <w:r w:rsidR="00A2087C">
        <w:rPr>
          <w:rFonts w:hint="cs"/>
          <w:szCs w:val="20"/>
          <w:rtl/>
        </w:rPr>
        <w:t xml:space="preserve"> </w:t>
      </w:r>
      <w:r>
        <w:rPr>
          <w:rFonts w:hint="cs"/>
          <w:szCs w:val="20"/>
          <w:rtl/>
        </w:rPr>
        <w:t>(=מול השליטים)</w:t>
      </w:r>
      <w:r>
        <w:rPr>
          <w:rFonts w:hint="cs"/>
          <w:rtl/>
        </w:rPr>
        <w:t xml:space="preserve"> </w:t>
      </w:r>
      <w:r w:rsidR="00A2087C" w:rsidRPr="00757710">
        <w:rPr>
          <w:rtl/>
        </w:rPr>
        <w:t>וַעֲוֹנֹתָם הוּא יִסְבֹּל</w:t>
      </w:r>
      <w:r>
        <w:rPr>
          <w:rFonts w:hint="cs"/>
          <w:rtl/>
        </w:rPr>
        <w:t>;</w:t>
      </w:r>
    </w:p>
    <w:p w:rsidR="008E6D1E" w:rsidRDefault="008E6D1E" w:rsidP="00417105">
      <w:pPr>
        <w:pStyle w:val="a9"/>
        <w:rPr>
          <w:rtl/>
        </w:rPr>
      </w:pPr>
      <w:r>
        <w:rPr>
          <w:rFonts w:hint="cs"/>
          <w:rtl/>
        </w:rPr>
        <w:t xml:space="preserve">... </w:t>
      </w:r>
      <w:r w:rsidR="00A2087C" w:rsidRPr="00757710">
        <w:rPr>
          <w:rtl/>
        </w:rPr>
        <w:t xml:space="preserve">לָכֵן אֲחַלֶּק לוֹ </w:t>
      </w:r>
      <w:r>
        <w:rPr>
          <w:rFonts w:hint="cs"/>
          <w:rtl/>
        </w:rPr>
        <w:t xml:space="preserve">(=לזרעו) בָרַבּים (=חלק בנכסי שליטים שייפלו), </w:t>
      </w:r>
    </w:p>
    <w:p w:rsidR="008E6D1E" w:rsidRDefault="00A2087C" w:rsidP="00417105">
      <w:pPr>
        <w:pStyle w:val="a9"/>
        <w:rPr>
          <w:rtl/>
        </w:rPr>
      </w:pPr>
      <w:r w:rsidRPr="00757710">
        <w:rPr>
          <w:rtl/>
        </w:rPr>
        <w:t>וְאֶת עֲצוּמִים יְחַלֵּק שָׁלָל</w:t>
      </w:r>
      <w:r w:rsidR="008E6D1E">
        <w:rPr>
          <w:rFonts w:hint="cs"/>
          <w:rtl/>
        </w:rPr>
        <w:t>,</w:t>
      </w:r>
    </w:p>
    <w:p w:rsidR="008E6D1E" w:rsidRDefault="00A2087C" w:rsidP="00417105">
      <w:pPr>
        <w:pStyle w:val="a9"/>
        <w:rPr>
          <w:rtl/>
        </w:rPr>
      </w:pPr>
      <w:r w:rsidRPr="00757710">
        <w:rPr>
          <w:rtl/>
        </w:rPr>
        <w:t>תַּחַת אֲשֶׁר הֶעֱרָה</w:t>
      </w:r>
      <w:r>
        <w:rPr>
          <w:rFonts w:hint="cs"/>
          <w:szCs w:val="20"/>
          <w:rtl/>
        </w:rPr>
        <w:t xml:space="preserve"> </w:t>
      </w:r>
      <w:r w:rsidR="008E6D1E">
        <w:rPr>
          <w:rFonts w:hint="cs"/>
          <w:szCs w:val="20"/>
          <w:rtl/>
        </w:rPr>
        <w:t>(=הֵרִיק)</w:t>
      </w:r>
      <w:r w:rsidR="008E6D1E">
        <w:rPr>
          <w:rFonts w:hint="cs"/>
          <w:rtl/>
        </w:rPr>
        <w:t xml:space="preserve"> </w:t>
      </w:r>
      <w:r w:rsidRPr="00757710">
        <w:rPr>
          <w:rtl/>
        </w:rPr>
        <w:t>לַמָּוֶת נַפְשׁוֹ</w:t>
      </w:r>
      <w:r>
        <w:rPr>
          <w:rFonts w:hint="cs"/>
          <w:szCs w:val="20"/>
          <w:rtl/>
        </w:rPr>
        <w:t xml:space="preserve"> </w:t>
      </w:r>
      <w:r w:rsidR="008E6D1E">
        <w:rPr>
          <w:rFonts w:hint="cs"/>
          <w:szCs w:val="20"/>
          <w:rtl/>
        </w:rPr>
        <w:t>(=עבד ה' הקריב את עצמו)</w:t>
      </w:r>
      <w:r w:rsidR="008E6D1E">
        <w:rPr>
          <w:rFonts w:hint="cs"/>
          <w:rtl/>
        </w:rPr>
        <w:t xml:space="preserve"> ... </w:t>
      </w:r>
    </w:p>
    <w:p w:rsidR="008E6D1E" w:rsidRPr="000B6898" w:rsidRDefault="00A2087C" w:rsidP="00417105">
      <w:pPr>
        <w:pStyle w:val="aff"/>
        <w:rPr>
          <w:rtl/>
        </w:rPr>
      </w:pPr>
      <w:r>
        <w:rPr>
          <w:rFonts w:hint="cs"/>
          <w:rtl/>
        </w:rPr>
        <w:t>(שם, י-יב)</w:t>
      </w:r>
    </w:p>
    <w:p w:rsidR="008E6D1E" w:rsidRDefault="008E6D1E" w:rsidP="00A2087C">
      <w:pPr>
        <w:rPr>
          <w:rtl/>
        </w:rPr>
      </w:pPr>
      <w:r w:rsidRPr="000B6898">
        <w:rPr>
          <w:rtl/>
        </w:rPr>
        <w:t>התיאור הנורא מסביר</w:t>
      </w:r>
      <w:r>
        <w:rPr>
          <w:rFonts w:hint="cs"/>
          <w:rtl/>
        </w:rPr>
        <w:t xml:space="preserve"> בדיוק</w:t>
      </w:r>
      <w:r w:rsidRPr="000B6898">
        <w:rPr>
          <w:rtl/>
        </w:rPr>
        <w:t xml:space="preserve"> את</w:t>
      </w:r>
      <w:r w:rsidR="00A2087C">
        <w:rPr>
          <w:rtl/>
        </w:rPr>
        <w:t xml:space="preserve"> ה</w:t>
      </w:r>
      <w:r w:rsidR="00A2087C">
        <w:rPr>
          <w:rFonts w:hint="cs"/>
          <w:rtl/>
        </w:rPr>
        <w:t>י</w:t>
      </w:r>
      <w:r w:rsidRPr="000B6898">
        <w:rPr>
          <w:rtl/>
        </w:rPr>
        <w:t>עלמות ישעיהו הנביא בימי מנשה, ואת המשך דרכו ונבואותיו, בפי תלמידיו, ממשיכי דרכו.</w:t>
      </w:r>
      <w:r>
        <w:rPr>
          <w:rFonts w:hint="cs"/>
          <w:color w:val="222222"/>
          <w:rtl/>
        </w:rPr>
        <w:t xml:space="preserve"> ואכן, חז"ל העבירו לנו מסורת זו, במגילת יוחסין מירושלים, בתיאור מצמרר</w:t>
      </w:r>
      <w:r>
        <w:rPr>
          <w:rFonts w:hint="cs"/>
          <w:rtl/>
        </w:rPr>
        <w:t>:</w:t>
      </w:r>
    </w:p>
    <w:p w:rsidR="008E6D1E" w:rsidRDefault="00A2087C" w:rsidP="00417105">
      <w:pPr>
        <w:pStyle w:val="a9"/>
        <w:rPr>
          <w:rtl/>
        </w:rPr>
      </w:pPr>
      <w:r>
        <w:rPr>
          <w:rFonts w:hint="cs"/>
          <w:rtl/>
        </w:rPr>
        <w:t>"</w:t>
      </w:r>
      <w:r w:rsidR="008E6D1E">
        <w:rPr>
          <w:rFonts w:hint="cs"/>
          <w:rtl/>
        </w:rPr>
        <w:t>... מנשה הרג את ישעיהו ...</w:t>
      </w:r>
    </w:p>
    <w:p w:rsidR="008E6D1E" w:rsidRDefault="008E6D1E" w:rsidP="00417105">
      <w:pPr>
        <w:pStyle w:val="a9"/>
        <w:rPr>
          <w:rtl/>
        </w:rPr>
      </w:pPr>
      <w:r>
        <w:rPr>
          <w:rFonts w:hint="cs"/>
          <w:rtl/>
        </w:rPr>
        <w:t xml:space="preserve">אמר רבא: שפט אותו </w:t>
      </w:r>
      <w:r w:rsidRPr="00666EE1">
        <w:rPr>
          <w:szCs w:val="20"/>
          <w:rtl/>
        </w:rPr>
        <w:t>[</w:t>
      </w:r>
      <w:r w:rsidRPr="00666EE1">
        <w:rPr>
          <w:rFonts w:hint="eastAsia"/>
          <w:szCs w:val="20"/>
          <w:rtl/>
        </w:rPr>
        <w:t>כמתנגד</w:t>
      </w:r>
      <w:r w:rsidRPr="00666EE1">
        <w:rPr>
          <w:szCs w:val="20"/>
          <w:rtl/>
        </w:rPr>
        <w:t xml:space="preserve"> </w:t>
      </w:r>
      <w:r w:rsidRPr="00666EE1">
        <w:rPr>
          <w:rFonts w:hint="eastAsia"/>
          <w:szCs w:val="20"/>
          <w:rtl/>
        </w:rPr>
        <w:t>לתורת</w:t>
      </w:r>
      <w:r w:rsidRPr="00666EE1">
        <w:rPr>
          <w:szCs w:val="20"/>
          <w:rtl/>
        </w:rPr>
        <w:t xml:space="preserve"> </w:t>
      </w:r>
      <w:r w:rsidRPr="00666EE1">
        <w:rPr>
          <w:rFonts w:hint="eastAsia"/>
          <w:szCs w:val="20"/>
          <w:rtl/>
        </w:rPr>
        <w:t>משה</w:t>
      </w:r>
      <w:r>
        <w:rPr>
          <w:rFonts w:hint="cs"/>
          <w:szCs w:val="20"/>
          <w:rtl/>
        </w:rPr>
        <w:t>!</w:t>
      </w:r>
      <w:r w:rsidRPr="00666EE1">
        <w:rPr>
          <w:szCs w:val="20"/>
          <w:rtl/>
        </w:rPr>
        <w:t>]</w:t>
      </w:r>
      <w:r>
        <w:rPr>
          <w:rFonts w:hint="cs"/>
          <w:rtl/>
        </w:rPr>
        <w:t>, והוציאו להורג;</w:t>
      </w:r>
    </w:p>
    <w:p w:rsidR="008E6D1E" w:rsidRDefault="008E6D1E" w:rsidP="00417105">
      <w:pPr>
        <w:pStyle w:val="a9"/>
        <w:rPr>
          <w:rtl/>
        </w:rPr>
      </w:pPr>
      <w:r>
        <w:rPr>
          <w:rFonts w:hint="cs"/>
          <w:rtl/>
        </w:rPr>
        <w:t xml:space="preserve">אמר לו: משה רבך אמר </w:t>
      </w:r>
      <w:r>
        <w:rPr>
          <w:rtl/>
        </w:rPr>
        <w:t>–</w:t>
      </w:r>
      <w:r>
        <w:rPr>
          <w:rFonts w:hint="cs"/>
          <w:rtl/>
        </w:rPr>
        <w:t xml:space="preserve"> 'כי לא יראני האדם וחי', </w:t>
      </w:r>
    </w:p>
    <w:p w:rsidR="008E6D1E" w:rsidRDefault="008E6D1E" w:rsidP="00417105">
      <w:pPr>
        <w:pStyle w:val="a9"/>
        <w:rPr>
          <w:rtl/>
        </w:rPr>
      </w:pPr>
      <w:r>
        <w:rPr>
          <w:rFonts w:hint="cs"/>
          <w:rtl/>
        </w:rPr>
        <w:t xml:space="preserve">ואתה אמרת </w:t>
      </w:r>
      <w:r>
        <w:rPr>
          <w:rtl/>
        </w:rPr>
        <w:t>–</w:t>
      </w:r>
      <w:r w:rsidR="00157650">
        <w:rPr>
          <w:rFonts w:hint="cs"/>
          <w:rtl/>
        </w:rPr>
        <w:t xml:space="preserve"> 'וָאֶראֶה </w:t>
      </w:r>
      <w:r w:rsidR="00157650">
        <w:rPr>
          <w:rtl/>
        </w:rPr>
        <w:t>אֶת</w:t>
      </w:r>
      <w:r w:rsidR="00157650">
        <w:rPr>
          <w:rFonts w:hint="cs"/>
          <w:rtl/>
        </w:rPr>
        <w:t xml:space="preserve"> א-ד-נ-י</w:t>
      </w:r>
      <w:r>
        <w:rPr>
          <w:rFonts w:hint="cs"/>
          <w:rtl/>
        </w:rPr>
        <w:t xml:space="preserve"> </w:t>
      </w:r>
      <w:r w:rsidR="00157650" w:rsidRPr="00157650">
        <w:rPr>
          <w:rtl/>
        </w:rPr>
        <w:t>י</w:t>
      </w:r>
      <w:r w:rsidR="00157650">
        <w:rPr>
          <w:rtl/>
        </w:rPr>
        <w:t>ֹשֵׁב עַל כִּסֵּא רָם וְנִשָּׂא</w:t>
      </w:r>
      <w:r>
        <w:rPr>
          <w:rFonts w:hint="cs"/>
          <w:rtl/>
        </w:rPr>
        <w:t>'</w:t>
      </w:r>
      <w:r w:rsidR="00157650">
        <w:rPr>
          <w:rStyle w:val="a5"/>
          <w:rtl/>
        </w:rPr>
        <w:footnoteReference w:id="4"/>
      </w:r>
      <w:r>
        <w:rPr>
          <w:rFonts w:hint="cs"/>
          <w:rtl/>
        </w:rPr>
        <w:t xml:space="preserve"> ?!</w:t>
      </w:r>
    </w:p>
    <w:p w:rsidR="008E6D1E" w:rsidRDefault="008E6D1E" w:rsidP="00417105">
      <w:pPr>
        <w:pStyle w:val="a9"/>
        <w:rPr>
          <w:rtl/>
        </w:rPr>
      </w:pPr>
      <w:r>
        <w:rPr>
          <w:rFonts w:hint="cs"/>
          <w:rtl/>
        </w:rPr>
        <w:t xml:space="preserve">... אמר ישעיהו: יודע אני בו </w:t>
      </w:r>
      <w:r w:rsidRPr="001E526E">
        <w:rPr>
          <w:szCs w:val="20"/>
          <w:rtl/>
        </w:rPr>
        <w:t>(=במנשה),</w:t>
      </w:r>
      <w:r>
        <w:rPr>
          <w:rFonts w:hint="cs"/>
          <w:rtl/>
        </w:rPr>
        <w:t xml:space="preserve"> שלא יקבל מה שאומר לו,</w:t>
      </w:r>
    </w:p>
    <w:p w:rsidR="008E6D1E" w:rsidRDefault="008E6D1E" w:rsidP="00417105">
      <w:pPr>
        <w:pStyle w:val="a9"/>
        <w:rPr>
          <w:rtl/>
        </w:rPr>
      </w:pPr>
      <w:r>
        <w:rPr>
          <w:rFonts w:hint="cs"/>
          <w:rtl/>
        </w:rPr>
        <w:t xml:space="preserve">ואם אומר לו [מה שצריך לומר לו] אהפוך אותו למזיד [כי יעשה דווקא] </w:t>
      </w:r>
      <w:r>
        <w:rPr>
          <w:rtl/>
        </w:rPr>
        <w:t>–</w:t>
      </w:r>
    </w:p>
    <w:p w:rsidR="008E6D1E" w:rsidRDefault="008E6D1E" w:rsidP="00417105">
      <w:pPr>
        <w:pStyle w:val="a9"/>
        <w:rPr>
          <w:rtl/>
        </w:rPr>
      </w:pPr>
      <w:r>
        <w:rPr>
          <w:rFonts w:hint="cs"/>
          <w:rtl/>
        </w:rPr>
        <w:t>אמר שֵם</w:t>
      </w:r>
      <w:r>
        <w:rPr>
          <w:rFonts w:hint="cs"/>
          <w:szCs w:val="20"/>
          <w:rtl/>
        </w:rPr>
        <w:t xml:space="preserve"> [קדוש]</w:t>
      </w:r>
      <w:r>
        <w:rPr>
          <w:rFonts w:hint="cs"/>
          <w:rtl/>
        </w:rPr>
        <w:t xml:space="preserve">, ונבלע בארז </w:t>
      </w:r>
      <w:r>
        <w:rPr>
          <w:rtl/>
        </w:rPr>
        <w:t>–</w:t>
      </w:r>
      <w:r>
        <w:rPr>
          <w:rFonts w:hint="cs"/>
          <w:rtl/>
        </w:rPr>
        <w:t xml:space="preserve"> הביאו את הארז וניסרו אותו </w:t>
      </w:r>
      <w:r>
        <w:rPr>
          <w:rtl/>
        </w:rPr>
        <w:t>–</w:t>
      </w:r>
    </w:p>
    <w:p w:rsidR="008E6D1E" w:rsidRDefault="008E6D1E" w:rsidP="00417105">
      <w:pPr>
        <w:pStyle w:val="a9"/>
        <w:rPr>
          <w:rtl/>
        </w:rPr>
      </w:pPr>
      <w:r>
        <w:rPr>
          <w:rFonts w:hint="cs"/>
          <w:rtl/>
        </w:rPr>
        <w:t>כשהגיעו לאותו הפֶּה, שאמר, 'ובתוך עַם טְמֵא שְׂפַתָיִם אנֹכי יֹשֵׁב',</w:t>
      </w:r>
    </w:p>
    <w:p w:rsidR="00157650" w:rsidRDefault="008E6D1E" w:rsidP="00417105">
      <w:pPr>
        <w:pStyle w:val="a9"/>
        <w:rPr>
          <w:rtl/>
        </w:rPr>
      </w:pPr>
      <w:r>
        <w:rPr>
          <w:rFonts w:hint="cs"/>
          <w:rtl/>
        </w:rPr>
        <w:t>[לא עמדו לו זכויותיו ו]נחה נפשו (=הומת ישעיהו הנביא)</w:t>
      </w:r>
      <w:r w:rsidR="00157650">
        <w:rPr>
          <w:rFonts w:hint="cs"/>
          <w:rtl/>
        </w:rPr>
        <w:t>"</w:t>
      </w:r>
      <w:r>
        <w:rPr>
          <w:rFonts w:hint="cs"/>
          <w:rtl/>
        </w:rPr>
        <w:t>.</w:t>
      </w:r>
    </w:p>
    <w:p w:rsidR="008E6D1E" w:rsidRDefault="00157650" w:rsidP="00417105">
      <w:pPr>
        <w:pStyle w:val="aff"/>
        <w:rPr>
          <w:rtl/>
        </w:rPr>
      </w:pPr>
      <w:r>
        <w:rPr>
          <w:rFonts w:hint="cs"/>
          <w:rtl/>
        </w:rPr>
        <w:t>(בבלי יבמות מט ע"ב, בתרגום לעברית)</w:t>
      </w:r>
      <w:r w:rsidR="008E6D1E">
        <w:rPr>
          <w:rFonts w:hint="cs"/>
          <w:rtl/>
        </w:rPr>
        <w:t xml:space="preserve">   </w:t>
      </w:r>
    </w:p>
    <w:p w:rsidR="008E6D1E" w:rsidRDefault="008E6D1E" w:rsidP="00157650">
      <w:pPr>
        <w:rPr>
          <w:rtl/>
        </w:rPr>
      </w:pPr>
      <w:r>
        <w:rPr>
          <w:rFonts w:hint="cs"/>
          <w:rtl/>
        </w:rPr>
        <w:t xml:space="preserve">הפרק הזה הוא חשבון נוקב בתוך העם היהודי על "דם נקי" בהוצאות להורג של ישעיהו ותלמידיו בימי מנשה-אמון. </w:t>
      </w:r>
      <w:r w:rsidR="00157650">
        <w:rPr>
          <w:rFonts w:hint="cs"/>
          <w:rtl/>
        </w:rPr>
        <w:t xml:space="preserve">לפרק זה אין דבר </w:t>
      </w:r>
      <w:r>
        <w:rPr>
          <w:rFonts w:hint="cs"/>
          <w:rtl/>
        </w:rPr>
        <w:t>עם המאבקים נגד רומא בסוף בית שני.</w:t>
      </w:r>
    </w:p>
    <w:p w:rsidR="008E6D1E" w:rsidRDefault="008E6D1E" w:rsidP="00157650">
      <w:pPr>
        <w:rPr>
          <w:rtl/>
        </w:rPr>
      </w:pPr>
      <w:r>
        <w:rPr>
          <w:rFonts w:hint="cs"/>
          <w:rtl/>
        </w:rPr>
        <w:t xml:space="preserve">למרבה הצער, </w:t>
      </w:r>
      <w:r w:rsidRPr="000B6898">
        <w:rPr>
          <w:rtl/>
        </w:rPr>
        <w:t>האמונה הנוצרית פירשה את הפרק כנבואה על האיש מנצרת, ששמו כה דומה לשם הנביא, אבל מי שצלב אותו היה שליט זר, רומאי</w:t>
      </w:r>
      <w:r>
        <w:rPr>
          <w:rFonts w:hint="cs"/>
          <w:rtl/>
        </w:rPr>
        <w:t>, שצלב עוד אלפים רבים של יהודים (וגם אחרים) ממתנגדי שלטונו</w:t>
      </w:r>
      <w:r w:rsidRPr="000B6898">
        <w:rPr>
          <w:rtl/>
        </w:rPr>
        <w:t xml:space="preserve">. </w:t>
      </w:r>
      <w:r>
        <w:rPr>
          <w:rFonts w:hint="cs"/>
          <w:rtl/>
        </w:rPr>
        <w:t xml:space="preserve">כעבור זמן, הפכה רומא הקיסרית לנוצרית, והשליכה עלינו את פשעיה שלה. </w:t>
      </w:r>
      <w:r w:rsidRPr="000B6898">
        <w:rPr>
          <w:rtl/>
        </w:rPr>
        <w:t xml:space="preserve">מה לא עשו </w:t>
      </w:r>
      <w:r>
        <w:rPr>
          <w:rFonts w:hint="cs"/>
          <w:rtl/>
        </w:rPr>
        <w:t xml:space="preserve">בעולם הנוצרי </w:t>
      </w:r>
      <w:r w:rsidRPr="000B6898">
        <w:rPr>
          <w:rtl/>
        </w:rPr>
        <w:t>כדי לזרוק את האחריות על היהודים, עד שהעם היהודי כולו הפך להיות 'עבד ה' הנרדף והמוּצָא להורג'</w:t>
      </w:r>
      <w:r>
        <w:rPr>
          <w:rFonts w:hint="cs"/>
          <w:rtl/>
        </w:rPr>
        <w:t>, כי</w:t>
      </w:r>
      <w:r w:rsidRPr="000B6898">
        <w:rPr>
          <w:rtl/>
        </w:rPr>
        <w:t xml:space="preserve"> הפרשנים היהודים פירשו את "עֶבֶד ה'" </w:t>
      </w:r>
      <w:r>
        <w:rPr>
          <w:rFonts w:hint="cs"/>
          <w:rtl/>
        </w:rPr>
        <w:t xml:space="preserve">שבפרק, </w:t>
      </w:r>
      <w:r w:rsidRPr="000B6898">
        <w:rPr>
          <w:rtl/>
        </w:rPr>
        <w:t>על העם היהודי הסובל בגלויות</w:t>
      </w:r>
      <w:r>
        <w:rPr>
          <w:rFonts w:hint="cs"/>
          <w:rtl/>
        </w:rPr>
        <w:t>, במיוחד בגלל ההאשמות הנוצריות</w:t>
      </w:r>
      <w:r w:rsidRPr="000B6898">
        <w:rPr>
          <w:rtl/>
        </w:rPr>
        <w:t xml:space="preserve"> – </w:t>
      </w:r>
    </w:p>
    <w:p w:rsidR="008E6D1E" w:rsidRPr="000B6898" w:rsidRDefault="008E6D1E" w:rsidP="00157650">
      <w:pPr>
        <w:rPr>
          <w:color w:val="222222"/>
        </w:rPr>
      </w:pPr>
      <w:r>
        <w:rPr>
          <w:rFonts w:hint="cs"/>
          <w:rtl/>
        </w:rPr>
        <w:t xml:space="preserve">כך גרמה </w:t>
      </w:r>
      <w:r w:rsidRPr="000B6898">
        <w:rPr>
          <w:rtl/>
        </w:rPr>
        <w:t>הפרשנות הנוצרית</w:t>
      </w:r>
      <w:r>
        <w:rPr>
          <w:rFonts w:hint="cs"/>
          <w:rtl/>
        </w:rPr>
        <w:t xml:space="preserve"> לפרק,</w:t>
      </w:r>
      <w:r w:rsidRPr="000B6898">
        <w:rPr>
          <w:rtl/>
        </w:rPr>
        <w:t xml:space="preserve"> לפרשנות היהודית.</w:t>
      </w:r>
    </w:p>
    <w:p w:rsidR="008E6D1E" w:rsidRPr="000B6898" w:rsidRDefault="0065048E" w:rsidP="0065048E">
      <w:pPr>
        <w:rPr>
          <w:color w:val="222222"/>
          <w:rtl/>
        </w:rPr>
      </w:pPr>
      <w:r>
        <w:rPr>
          <w:rtl/>
        </w:rPr>
        <w:t>במשפט ברצלונה (1263) נדרש הרמב"</w:t>
      </w:r>
      <w:r>
        <w:rPr>
          <w:rFonts w:hint="cs"/>
          <w:rtl/>
        </w:rPr>
        <w:t>ן</w:t>
      </w:r>
      <w:r>
        <w:rPr>
          <w:rStyle w:val="a5"/>
          <w:rtl/>
        </w:rPr>
        <w:footnoteReference w:id="5"/>
      </w:r>
      <w:r w:rsidR="008E6D1E" w:rsidRPr="000B6898">
        <w:rPr>
          <w:rtl/>
        </w:rPr>
        <w:t xml:space="preserve"> לעמוד לפני המלך ולהתווכח פומבית עם מומר יהודי, במיוחד על הפרק הזה. זו הייתה פעם יחידה ש</w:t>
      </w:r>
      <w:r w:rsidR="008E6D1E">
        <w:rPr>
          <w:rFonts w:hint="cs"/>
          <w:rtl/>
        </w:rPr>
        <w:t>נתנו פתחון פה הוגן ל</w:t>
      </w:r>
      <w:r w:rsidR="008E6D1E" w:rsidRPr="000B6898">
        <w:rPr>
          <w:rtl/>
        </w:rPr>
        <w:t>חכם יהודי</w:t>
      </w:r>
      <w:r w:rsidR="00157650">
        <w:rPr>
          <w:rFonts w:hint="cs"/>
          <w:rtl/>
        </w:rPr>
        <w:t>,</w:t>
      </w:r>
      <w:r w:rsidR="008E6D1E">
        <w:rPr>
          <w:rFonts w:hint="cs"/>
          <w:rtl/>
        </w:rPr>
        <w:t xml:space="preserve"> אשר</w:t>
      </w:r>
      <w:r w:rsidR="008E6D1E" w:rsidRPr="000B6898">
        <w:rPr>
          <w:rtl/>
        </w:rPr>
        <w:t xml:space="preserve"> זכה במשפט  – המלך חזר בו מהדרישה להתנצר, ואף נתן לו סכום כסף נכבד</w:t>
      </w:r>
      <w:r w:rsidR="008E6D1E">
        <w:rPr>
          <w:rFonts w:hint="cs"/>
          <w:rtl/>
        </w:rPr>
        <w:t>,</w:t>
      </w:r>
      <w:r w:rsidR="008E6D1E" w:rsidRPr="000B6898">
        <w:rPr>
          <w:rtl/>
        </w:rPr>
        <w:t xml:space="preserve"> </w:t>
      </w:r>
      <w:r w:rsidR="008E6D1E">
        <w:rPr>
          <w:rFonts w:hint="cs"/>
          <w:rtl/>
        </w:rPr>
        <w:t xml:space="preserve">אולם </w:t>
      </w:r>
      <w:r w:rsidR="008E6D1E" w:rsidRPr="000B6898">
        <w:rPr>
          <w:rtl/>
        </w:rPr>
        <w:t>המסדר הנוצרי לא השלים עם תוצאת המשפט, והרמב"ן עזב את ספרד ועלה לארץ ישראל.</w:t>
      </w:r>
    </w:p>
    <w:p w:rsidR="008E6D1E" w:rsidRPr="000B6898" w:rsidRDefault="008E6D1E" w:rsidP="00157650">
      <w:pPr>
        <w:rPr>
          <w:color w:val="222222"/>
          <w:rtl/>
        </w:rPr>
      </w:pPr>
      <w:r w:rsidRPr="000B6898">
        <w:rPr>
          <w:rtl/>
        </w:rPr>
        <w:t>רק בעקבות הקמתה מחדש של מדינה יהודית בארץ ישראל, החלה הכנסייה הנוצרית הרשמית לסגת מהאשמת היהודים</w:t>
      </w:r>
      <w:r>
        <w:rPr>
          <w:rFonts w:hint="cs"/>
          <w:rtl/>
        </w:rPr>
        <w:t xml:space="preserve"> בכללם, בתמיכה בצליבה הרומאית</w:t>
      </w:r>
      <w:r w:rsidRPr="000B6898">
        <w:rPr>
          <w:rtl/>
        </w:rPr>
        <w:t>.</w:t>
      </w:r>
    </w:p>
    <w:p w:rsidR="008E6D1E" w:rsidRDefault="008E6D1E" w:rsidP="008E6D1E">
      <w:pPr>
        <w:rPr>
          <w:rFonts w:asciiTheme="minorBidi" w:hAnsiTheme="minorBidi"/>
          <w:b/>
          <w:bCs/>
          <w:sz w:val="28"/>
          <w:szCs w:val="28"/>
          <w:rtl/>
        </w:rPr>
      </w:pPr>
    </w:p>
    <w:p w:rsidR="008E6D1E" w:rsidRPr="001E526E" w:rsidRDefault="008E6D1E" w:rsidP="00C10B78">
      <w:pPr>
        <w:pStyle w:val="2"/>
        <w:rPr>
          <w:rtl/>
        </w:rPr>
      </w:pPr>
      <w:r>
        <w:rPr>
          <w:rFonts w:hint="cs"/>
          <w:rtl/>
        </w:rPr>
        <w:t xml:space="preserve">חזון גאולה מול מציאות מרה </w:t>
      </w:r>
    </w:p>
    <w:p w:rsidR="008E6D1E" w:rsidRPr="0065048E" w:rsidRDefault="008E6D1E" w:rsidP="00874A60">
      <w:pPr>
        <w:pStyle w:val="2"/>
        <w:rPr>
          <w:rStyle w:val="af5"/>
          <w:b/>
          <w:bCs/>
          <w:szCs w:val="24"/>
          <w:rtl/>
        </w:rPr>
      </w:pPr>
      <w:r w:rsidRPr="0065048E">
        <w:rPr>
          <w:rStyle w:val="af5"/>
          <w:rFonts w:hint="cs"/>
          <w:b/>
          <w:bCs/>
          <w:szCs w:val="24"/>
          <w:rtl/>
        </w:rPr>
        <w:t>(</w:t>
      </w:r>
      <w:r w:rsidRPr="0065048E">
        <w:rPr>
          <w:rStyle w:val="af5"/>
          <w:b/>
          <w:bCs/>
          <w:szCs w:val="24"/>
          <w:rtl/>
        </w:rPr>
        <w:t>פרק נ</w:t>
      </w:r>
      <w:r w:rsidR="0065048E">
        <w:rPr>
          <w:rStyle w:val="af5"/>
          <w:rFonts w:hint="cs"/>
          <w:b/>
          <w:bCs/>
          <w:szCs w:val="24"/>
          <w:rtl/>
        </w:rPr>
        <w:t>"</w:t>
      </w:r>
      <w:r w:rsidRPr="0065048E">
        <w:rPr>
          <w:rStyle w:val="af5"/>
          <w:b/>
          <w:bCs/>
          <w:szCs w:val="24"/>
          <w:rtl/>
        </w:rPr>
        <w:t>ד</w:t>
      </w:r>
      <w:r w:rsidRPr="0065048E">
        <w:rPr>
          <w:rStyle w:val="af5"/>
          <w:rFonts w:hint="cs"/>
          <w:b/>
          <w:bCs/>
          <w:szCs w:val="24"/>
          <w:rtl/>
        </w:rPr>
        <w:t>)</w:t>
      </w:r>
    </w:p>
    <w:p w:rsidR="008E6D1E" w:rsidRDefault="008E6D1E" w:rsidP="0065048E">
      <w:pPr>
        <w:rPr>
          <w:color w:val="222222"/>
          <w:rtl/>
        </w:rPr>
      </w:pPr>
      <w:r w:rsidRPr="000B6898">
        <w:rPr>
          <w:rtl/>
        </w:rPr>
        <w:t>ב</w:t>
      </w:r>
      <w:r>
        <w:rPr>
          <w:rFonts w:hint="cs"/>
          <w:rtl/>
        </w:rPr>
        <w:t xml:space="preserve">נבואות </w:t>
      </w:r>
      <w:r w:rsidRPr="000B6898">
        <w:rPr>
          <w:rtl/>
        </w:rPr>
        <w:t xml:space="preserve">אלו קל לזרום עם החזון הנבואי המופלא, </w:t>
      </w:r>
      <w:r w:rsidR="0065048E">
        <w:rPr>
          <w:rFonts w:hint="cs"/>
          <w:rtl/>
        </w:rPr>
        <w:t>ו</w:t>
      </w:r>
      <w:r w:rsidRPr="000B6898">
        <w:rPr>
          <w:rtl/>
        </w:rPr>
        <w:t xml:space="preserve">קשה הרבה יותר להתבונן במצבה הנורא של יהודה </w:t>
      </w:r>
      <w:r w:rsidRPr="000B6898">
        <w:rPr>
          <w:rtl/>
        </w:rPr>
        <w:lastRenderedPageBreak/>
        <w:t xml:space="preserve">בזמן הנבואה </w:t>
      </w:r>
      <w:r>
        <w:rPr>
          <w:rtl/>
        </w:rPr>
        <w:t>–</w:t>
      </w:r>
      <w:r w:rsidRPr="000B6898">
        <w:rPr>
          <w:rtl/>
        </w:rPr>
        <w:t xml:space="preserve"> </w:t>
      </w:r>
      <w:r>
        <w:rPr>
          <w:rFonts w:hint="cs"/>
          <w:rtl/>
        </w:rPr>
        <w:t xml:space="preserve"> מצב</w:t>
      </w:r>
      <w:r w:rsidRPr="000B6898">
        <w:rPr>
          <w:rtl/>
        </w:rPr>
        <w:t xml:space="preserve"> הארץ, הממלכה, והיהודים. הבה נתבונן</w:t>
      </w:r>
      <w:r w:rsidR="0065048E">
        <w:rPr>
          <w:rFonts w:hint="cs"/>
          <w:rtl/>
        </w:rPr>
        <w:t>:</w:t>
      </w:r>
    </w:p>
    <w:p w:rsidR="008E6D1E" w:rsidRDefault="008E6D1E" w:rsidP="00417105">
      <w:pPr>
        <w:pStyle w:val="a9"/>
        <w:rPr>
          <w:color w:val="222222"/>
          <w:rtl/>
        </w:rPr>
      </w:pPr>
      <w:r w:rsidRPr="000B6898">
        <w:rPr>
          <w:rtl/>
        </w:rPr>
        <w:t>"...</w:t>
      </w:r>
      <w:r w:rsidR="00116D63" w:rsidRPr="00116D63">
        <w:rPr>
          <w:rtl/>
        </w:rPr>
        <w:t xml:space="preserve"> עֲקָרָה</w:t>
      </w:r>
      <w:r w:rsidR="00116D63">
        <w:rPr>
          <w:rFonts w:hint="cs"/>
          <w:rtl/>
        </w:rPr>
        <w:t xml:space="preserve"> </w:t>
      </w:r>
      <w:r w:rsidRPr="000B6898">
        <w:rPr>
          <w:rtl/>
        </w:rPr>
        <w:t>...</w:t>
      </w:r>
      <w:r w:rsidRPr="000B6898">
        <w:rPr>
          <w:rtl/>
        </w:rPr>
        <w:br/>
        <w:t>..</w:t>
      </w:r>
      <w:r w:rsidR="0065048E">
        <w:rPr>
          <w:rtl/>
        </w:rPr>
        <w:t>.</w:t>
      </w:r>
      <w:r w:rsidR="00116D63" w:rsidRPr="00116D63">
        <w:rPr>
          <w:rtl/>
        </w:rPr>
        <w:t xml:space="preserve"> לֹא חָלָה</w:t>
      </w:r>
      <w:r w:rsidR="00116D63">
        <w:rPr>
          <w:rtl/>
        </w:rPr>
        <w:t xml:space="preserve"> </w:t>
      </w:r>
      <w:r w:rsidR="0065048E">
        <w:rPr>
          <w:rtl/>
        </w:rPr>
        <w:t>(חבלי לידה)...</w:t>
      </w:r>
      <w:r w:rsidR="0065048E">
        <w:rPr>
          <w:rtl/>
        </w:rPr>
        <w:br/>
        <w:t>...</w:t>
      </w:r>
      <w:r w:rsidR="00116D63" w:rsidRPr="00116D63">
        <w:rPr>
          <w:rtl/>
        </w:rPr>
        <w:t xml:space="preserve"> בְּנֵי שׁוֹמֵמָה</w:t>
      </w:r>
      <w:r w:rsidR="00116D63">
        <w:rPr>
          <w:rFonts w:hint="cs"/>
          <w:rtl/>
        </w:rPr>
        <w:t xml:space="preserve"> </w:t>
      </w:r>
      <w:r w:rsidRPr="000B6898">
        <w:rPr>
          <w:rtl/>
        </w:rPr>
        <w:t>...</w:t>
      </w:r>
      <w:r w:rsidRPr="000B6898">
        <w:rPr>
          <w:rtl/>
        </w:rPr>
        <w:br/>
        <w:t>...</w:t>
      </w:r>
      <w:r w:rsidR="00116D63" w:rsidRPr="00116D63">
        <w:rPr>
          <w:rtl/>
        </w:rPr>
        <w:t xml:space="preserve"> בֹשֶׁת עֲלוּמַיִךְ</w:t>
      </w:r>
      <w:r w:rsidR="00116D63">
        <w:rPr>
          <w:rFonts w:hint="cs"/>
          <w:rtl/>
        </w:rPr>
        <w:t xml:space="preserve"> </w:t>
      </w:r>
      <w:r w:rsidRPr="000B6898">
        <w:rPr>
          <w:rtl/>
        </w:rPr>
        <w:t>...</w:t>
      </w:r>
      <w:r w:rsidRPr="000B6898">
        <w:rPr>
          <w:rtl/>
        </w:rPr>
        <w:br/>
        <w:t>...</w:t>
      </w:r>
      <w:r w:rsidR="00116D63">
        <w:rPr>
          <w:rFonts w:hint="cs"/>
          <w:rtl/>
        </w:rPr>
        <w:t xml:space="preserve"> </w:t>
      </w:r>
      <w:r w:rsidRPr="000B6898">
        <w:rPr>
          <w:rtl/>
        </w:rPr>
        <w:t>חֶרפַּת אַלמְנוּתַיִך</w:t>
      </w:r>
      <w:r w:rsidR="00116D63">
        <w:rPr>
          <w:rFonts w:hint="cs"/>
          <w:rtl/>
        </w:rPr>
        <w:t xml:space="preserve"> </w:t>
      </w:r>
      <w:r w:rsidRPr="000B6898">
        <w:rPr>
          <w:rtl/>
        </w:rPr>
        <w:t>...</w:t>
      </w:r>
      <w:r w:rsidRPr="000B6898">
        <w:rPr>
          <w:rtl/>
        </w:rPr>
        <w:br/>
        <w:t>...</w:t>
      </w:r>
      <w:r w:rsidR="00116D63" w:rsidRPr="00116D63">
        <w:rPr>
          <w:rtl/>
        </w:rPr>
        <w:t xml:space="preserve"> עֲזוּבָה וַעֲצוּבַת רוּחַ</w:t>
      </w:r>
      <w:r w:rsidR="00116D63">
        <w:rPr>
          <w:rFonts w:hint="cs"/>
          <w:rtl/>
        </w:rPr>
        <w:t xml:space="preserve"> </w:t>
      </w:r>
      <w:r w:rsidRPr="000B6898">
        <w:rPr>
          <w:rtl/>
        </w:rPr>
        <w:t>...</w:t>
      </w:r>
      <w:r w:rsidRPr="000B6898">
        <w:rPr>
          <w:rtl/>
        </w:rPr>
        <w:br/>
        <w:t>...</w:t>
      </w:r>
      <w:r w:rsidR="00116D63">
        <w:rPr>
          <w:rFonts w:hint="cs"/>
          <w:rtl/>
        </w:rPr>
        <w:t xml:space="preserve"> </w:t>
      </w:r>
      <w:r w:rsidR="00E2349B" w:rsidRPr="00116D63">
        <w:rPr>
          <w:rtl/>
        </w:rPr>
        <w:t>וְאֵשֶׁת נְעוּרִים כִּי תִמָּאֵס</w:t>
      </w:r>
      <w:r w:rsidR="00E2349B">
        <w:rPr>
          <w:rFonts w:hint="cs"/>
          <w:rtl/>
        </w:rPr>
        <w:t xml:space="preserve"> </w:t>
      </w:r>
      <w:r w:rsidRPr="000B6898">
        <w:rPr>
          <w:rtl/>
        </w:rPr>
        <w:t>...</w:t>
      </w:r>
      <w:r w:rsidRPr="000B6898">
        <w:rPr>
          <w:rtl/>
        </w:rPr>
        <w:br/>
        <w:t>...</w:t>
      </w:r>
      <w:r w:rsidR="00116D63">
        <w:rPr>
          <w:rFonts w:hint="cs"/>
          <w:rtl/>
        </w:rPr>
        <w:t xml:space="preserve"> </w:t>
      </w:r>
      <w:r w:rsidR="00E2349B" w:rsidRPr="00E2349B">
        <w:rPr>
          <w:rtl/>
        </w:rPr>
        <w:t>עֲזַבְתִּיךְ</w:t>
      </w:r>
      <w:r w:rsidR="00116D63">
        <w:rPr>
          <w:rFonts w:hint="cs"/>
          <w:rtl/>
        </w:rPr>
        <w:t xml:space="preserve"> </w:t>
      </w:r>
      <w:r w:rsidRPr="000B6898">
        <w:rPr>
          <w:rtl/>
        </w:rPr>
        <w:t>...</w:t>
      </w:r>
      <w:r w:rsidRPr="000B6898">
        <w:rPr>
          <w:rtl/>
        </w:rPr>
        <w:br/>
        <w:t>...</w:t>
      </w:r>
      <w:r w:rsidR="00E2349B" w:rsidRPr="00116D63">
        <w:rPr>
          <w:rtl/>
        </w:rPr>
        <w:t xml:space="preserve"> בְּשֶׁצֶף קֶצֶף הִסְתַּרְתִּי פָנַי רֶגַע מִמֵּךְ</w:t>
      </w:r>
      <w:r w:rsidR="00E2349B">
        <w:rPr>
          <w:rFonts w:hint="cs"/>
          <w:rtl/>
        </w:rPr>
        <w:t xml:space="preserve"> </w:t>
      </w:r>
      <w:r w:rsidRPr="000B6898">
        <w:rPr>
          <w:rtl/>
        </w:rPr>
        <w:t>...</w:t>
      </w:r>
      <w:r w:rsidRPr="000B6898">
        <w:rPr>
          <w:rtl/>
        </w:rPr>
        <w:br/>
      </w:r>
      <w:r w:rsidR="00116D63">
        <w:rPr>
          <w:rFonts w:hint="cs"/>
          <w:rtl/>
        </w:rPr>
        <w:t xml:space="preserve">... </w:t>
      </w:r>
      <w:r w:rsidR="00E2349B" w:rsidRPr="00116D63">
        <w:rPr>
          <w:rtl/>
        </w:rPr>
        <w:t>עֲנִיָּה סֹעֲרָה לֹא נֻחָמָה</w:t>
      </w:r>
      <w:r w:rsidR="00116D63">
        <w:rPr>
          <w:rFonts w:hint="cs"/>
          <w:rtl/>
        </w:rPr>
        <w:t xml:space="preserve"> </w:t>
      </w:r>
      <w:r w:rsidRPr="000B6898">
        <w:rPr>
          <w:rtl/>
        </w:rPr>
        <w:t>...</w:t>
      </w:r>
      <w:r w:rsidRPr="000B6898">
        <w:rPr>
          <w:rtl/>
        </w:rPr>
        <w:br/>
        <w:t>...</w:t>
      </w:r>
      <w:r w:rsidR="00116D63">
        <w:rPr>
          <w:rFonts w:hint="cs"/>
          <w:rtl/>
        </w:rPr>
        <w:t xml:space="preserve"> </w:t>
      </w:r>
      <w:r w:rsidR="00E2349B" w:rsidRPr="00116D63">
        <w:rPr>
          <w:rtl/>
        </w:rPr>
        <w:t>מַשְׁחִית לְחַבֵּל</w:t>
      </w:r>
      <w:r w:rsidR="00E2349B">
        <w:rPr>
          <w:rFonts w:hint="cs"/>
          <w:rtl/>
        </w:rPr>
        <w:t xml:space="preserve"> ...</w:t>
      </w:r>
      <w:r w:rsidRPr="000B6898">
        <w:rPr>
          <w:rtl/>
        </w:rPr>
        <w:t>"</w:t>
      </w:r>
    </w:p>
    <w:p w:rsidR="0065048E" w:rsidRDefault="0065048E" w:rsidP="00417105">
      <w:pPr>
        <w:pStyle w:val="aff"/>
        <w:bidi w:val="0"/>
        <w:rPr>
          <w:rtl/>
        </w:rPr>
      </w:pPr>
      <w:r>
        <w:rPr>
          <w:rFonts w:hint="cs"/>
          <w:rtl/>
        </w:rPr>
        <w:t>(ישעיהו נ"ד, א-טז)</w:t>
      </w:r>
    </w:p>
    <w:p w:rsidR="008E6D1E" w:rsidRDefault="008E6D1E" w:rsidP="0065048E">
      <w:pPr>
        <w:rPr>
          <w:rtl/>
        </w:rPr>
      </w:pPr>
      <w:r w:rsidRPr="000B6898">
        <w:rPr>
          <w:rtl/>
        </w:rPr>
        <w:t>אלו אינם ימי שיבת ציון, אלא ימי גלות</w:t>
      </w:r>
      <w:r>
        <w:rPr>
          <w:rFonts w:hint="cs"/>
          <w:rtl/>
        </w:rPr>
        <w:t>, תקופת שממה וייאוש עמוק</w:t>
      </w:r>
      <w:r w:rsidRPr="000B6898">
        <w:rPr>
          <w:rtl/>
        </w:rPr>
        <w:t xml:space="preserve"> (</w:t>
      </w:r>
      <w:r>
        <w:rPr>
          <w:rFonts w:hint="cs"/>
          <w:rtl/>
        </w:rPr>
        <w:t xml:space="preserve">ותמיד צריך לזכור, </w:t>
      </w:r>
      <w:r w:rsidRPr="000B6898">
        <w:rPr>
          <w:rtl/>
        </w:rPr>
        <w:t>ש</w:t>
      </w:r>
      <w:r>
        <w:rPr>
          <w:rFonts w:hint="cs"/>
          <w:rtl/>
        </w:rPr>
        <w:t xml:space="preserve">הגלות </w:t>
      </w:r>
      <w:r w:rsidRPr="000B6898">
        <w:rPr>
          <w:rtl/>
        </w:rPr>
        <w:t xml:space="preserve">התחילה כבר בחורבן </w:t>
      </w:r>
      <w:r>
        <w:rPr>
          <w:rFonts w:hint="cs"/>
          <w:rtl/>
        </w:rPr>
        <w:t>הגליל וה</w:t>
      </w:r>
      <w:r w:rsidRPr="000B6898">
        <w:rPr>
          <w:rtl/>
        </w:rPr>
        <w:t xml:space="preserve">שומרון, ובחורבן </w:t>
      </w:r>
      <w:r>
        <w:rPr>
          <w:rFonts w:hint="cs"/>
          <w:rtl/>
        </w:rPr>
        <w:t>לכיש ו</w:t>
      </w:r>
      <w:r w:rsidRPr="000B6898">
        <w:rPr>
          <w:rtl/>
        </w:rPr>
        <w:t>שפלת יהודה</w:t>
      </w:r>
      <w:r>
        <w:rPr>
          <w:rFonts w:hint="cs"/>
          <w:rtl/>
        </w:rPr>
        <w:t>, בימי אחז וחזקיהו</w:t>
      </w:r>
      <w:r w:rsidRPr="000B6898">
        <w:rPr>
          <w:rtl/>
        </w:rPr>
        <w:t xml:space="preserve">). </w:t>
      </w:r>
    </w:p>
    <w:p w:rsidR="00417105" w:rsidRDefault="008E6D1E" w:rsidP="00F0660D">
      <w:pPr>
        <w:rPr>
          <w:color w:val="222222"/>
          <w:rtl/>
        </w:rPr>
      </w:pPr>
      <w:r w:rsidRPr="000B6898">
        <w:rPr>
          <w:rtl/>
        </w:rPr>
        <w:t>אל מול המציאות המרה הזאת, נאבק הנביא בכל כוחותיו</w:t>
      </w:r>
      <w:r>
        <w:rPr>
          <w:rFonts w:hint="cs"/>
          <w:rtl/>
        </w:rPr>
        <w:t>, ממש כמו בימי אחז, בנבואת "</w:t>
      </w:r>
      <w:r w:rsidR="00E2349B">
        <w:rPr>
          <w:rtl/>
        </w:rPr>
        <w:t>חֹטֶר מִגֵּזַע יִשָׁי</w:t>
      </w:r>
      <w:r w:rsidR="00E2349B">
        <w:rPr>
          <w:rFonts w:hint="cs"/>
          <w:rtl/>
        </w:rPr>
        <w:t>", ובקיבוץ גלויות שי</w:t>
      </w:r>
      <w:r>
        <w:rPr>
          <w:rFonts w:hint="cs"/>
          <w:rtl/>
        </w:rPr>
        <w:t>היה כיציאת מצרים (פרק י"א). המאבק התנהל</w:t>
      </w:r>
      <w:r w:rsidRPr="000B6898">
        <w:rPr>
          <w:rtl/>
        </w:rPr>
        <w:t xml:space="preserve"> על הישרדות התקווה, על האמונה היהודית, שלא תתרסק</w:t>
      </w:r>
      <w:r>
        <w:rPr>
          <w:rFonts w:hint="cs"/>
          <w:rtl/>
        </w:rPr>
        <w:t xml:space="preserve"> </w:t>
      </w:r>
      <w:r>
        <w:rPr>
          <w:rtl/>
        </w:rPr>
        <w:t>–</w:t>
      </w:r>
      <w:r w:rsidRPr="000B6898">
        <w:rPr>
          <w:rtl/>
        </w:rPr>
        <w:t xml:space="preserve"> </w:t>
      </w:r>
      <w:r>
        <w:rPr>
          <w:rFonts w:hint="cs"/>
          <w:rtl/>
        </w:rPr>
        <w:t xml:space="preserve">הנביא </w:t>
      </w:r>
      <w:r w:rsidRPr="000B6898">
        <w:rPr>
          <w:rtl/>
        </w:rPr>
        <w:t>נאבק והצליח. אלפי שנים שרו יהודים את שירת האמונה בשמחה שתבוא</w:t>
      </w:r>
      <w:r>
        <w:rPr>
          <w:rFonts w:hint="cs"/>
          <w:rtl/>
        </w:rPr>
        <w:t xml:space="preserve"> בעתיד, כאילו כבר נוגעים ומרגישים בה גם בעומק השפל</w:t>
      </w:r>
      <w:r w:rsidRPr="000B6898">
        <w:rPr>
          <w:rtl/>
        </w:rPr>
        <w:t>:</w:t>
      </w:r>
    </w:p>
    <w:p w:rsidR="00417105" w:rsidRDefault="00F0660D" w:rsidP="00F0660D">
      <w:pPr>
        <w:pStyle w:val="a9"/>
        <w:rPr>
          <w:rtl/>
        </w:rPr>
      </w:pPr>
      <w:r>
        <w:rPr>
          <w:rFonts w:hint="cs"/>
          <w:rtl/>
        </w:rPr>
        <w:t>"</w:t>
      </w:r>
      <w:r w:rsidR="00417105" w:rsidRPr="00417105">
        <w:rPr>
          <w:rtl/>
        </w:rPr>
        <w:t xml:space="preserve">רָנִּי </w:t>
      </w:r>
      <w:r w:rsidR="00417105">
        <w:rPr>
          <w:rFonts w:hint="cs"/>
          <w:rtl/>
        </w:rPr>
        <w:t>...</w:t>
      </w:r>
      <w:r w:rsidR="00417105" w:rsidRPr="00417105">
        <w:rPr>
          <w:rtl/>
        </w:rPr>
        <w:t xml:space="preserve"> פִּצְחִי רִנָּה וְצַהֲלִי </w:t>
      </w:r>
      <w:r w:rsidR="00417105">
        <w:rPr>
          <w:rFonts w:hint="cs"/>
          <w:rtl/>
        </w:rPr>
        <w:t>...</w:t>
      </w:r>
    </w:p>
    <w:p w:rsidR="00417105" w:rsidRDefault="00417105" w:rsidP="00F0660D">
      <w:pPr>
        <w:pStyle w:val="a9"/>
        <w:rPr>
          <w:rtl/>
        </w:rPr>
      </w:pPr>
      <w:r w:rsidRPr="00417105">
        <w:rPr>
          <w:rtl/>
        </w:rPr>
        <w:t xml:space="preserve">הַרְחִיבִי מְקוֹם אָהֳלֵךְ </w:t>
      </w:r>
      <w:r>
        <w:rPr>
          <w:rFonts w:hint="cs"/>
          <w:rtl/>
        </w:rPr>
        <w:t>...</w:t>
      </w:r>
    </w:p>
    <w:p w:rsidR="00417105" w:rsidRDefault="00417105" w:rsidP="00F0660D">
      <w:pPr>
        <w:pStyle w:val="a9"/>
        <w:rPr>
          <w:rtl/>
        </w:rPr>
      </w:pPr>
      <w:r w:rsidRPr="00417105">
        <w:rPr>
          <w:rtl/>
        </w:rPr>
        <w:t>כִּי יָמִין וּשְׂמֹאול תִּפְרֹצִי</w:t>
      </w:r>
      <w:r>
        <w:rPr>
          <w:rFonts w:hint="cs"/>
          <w:rtl/>
        </w:rPr>
        <w:t xml:space="preserve"> ...</w:t>
      </w:r>
      <w:r w:rsidRPr="00417105">
        <w:rPr>
          <w:rtl/>
        </w:rPr>
        <w:t xml:space="preserve"> </w:t>
      </w:r>
    </w:p>
    <w:p w:rsidR="00417105" w:rsidRDefault="00417105" w:rsidP="00F0660D">
      <w:pPr>
        <w:pStyle w:val="a9"/>
        <w:rPr>
          <w:rtl/>
        </w:rPr>
      </w:pPr>
      <w:r w:rsidRPr="00417105">
        <w:rPr>
          <w:rtl/>
        </w:rPr>
        <w:t>אַל תִּירְאִי כִּי לֹא תֵבוֹשִׁי</w:t>
      </w:r>
      <w:r>
        <w:rPr>
          <w:rFonts w:hint="cs"/>
          <w:rtl/>
        </w:rPr>
        <w:t xml:space="preserve"> ...</w:t>
      </w:r>
      <w:r w:rsidRPr="00417105">
        <w:rPr>
          <w:rtl/>
        </w:rPr>
        <w:t xml:space="preserve"> </w:t>
      </w:r>
    </w:p>
    <w:p w:rsidR="00417105" w:rsidRDefault="00417105" w:rsidP="00F0660D">
      <w:pPr>
        <w:pStyle w:val="a9"/>
        <w:rPr>
          <w:rtl/>
        </w:rPr>
      </w:pPr>
      <w:r w:rsidRPr="00417105">
        <w:rPr>
          <w:rtl/>
        </w:rPr>
        <w:t>וּב</w:t>
      </w:r>
      <w:r>
        <w:rPr>
          <w:rtl/>
        </w:rPr>
        <w:t>ְרַחֲמִים גְּדֹלִים אֲקַבְּצֵךְ</w:t>
      </w:r>
      <w:r>
        <w:rPr>
          <w:rFonts w:hint="cs"/>
          <w:rtl/>
        </w:rPr>
        <w:t>;</w:t>
      </w:r>
      <w:r w:rsidRPr="00417105">
        <w:rPr>
          <w:rtl/>
        </w:rPr>
        <w:t xml:space="preserve">  </w:t>
      </w:r>
    </w:p>
    <w:p w:rsidR="00F0660D" w:rsidRDefault="00F0660D" w:rsidP="00F0660D">
      <w:pPr>
        <w:pStyle w:val="a9"/>
        <w:rPr>
          <w:rtl/>
        </w:rPr>
      </w:pPr>
      <w:r>
        <w:rPr>
          <w:rFonts w:hint="cs"/>
          <w:rtl/>
        </w:rPr>
        <w:t xml:space="preserve">... </w:t>
      </w:r>
      <w:r w:rsidR="00417105" w:rsidRPr="00417105">
        <w:rPr>
          <w:rtl/>
        </w:rPr>
        <w:t>וּבְחֶסֶד עוֹלָם רִחַמְתִּיךְ</w:t>
      </w:r>
      <w:r>
        <w:rPr>
          <w:rFonts w:hint="cs"/>
          <w:rtl/>
        </w:rPr>
        <w:t>,</w:t>
      </w:r>
      <w:r w:rsidR="00417105" w:rsidRPr="00417105">
        <w:rPr>
          <w:rtl/>
        </w:rPr>
        <w:t xml:space="preserve"> </w:t>
      </w:r>
    </w:p>
    <w:p w:rsidR="00F0660D" w:rsidRDefault="00F0660D" w:rsidP="00F0660D">
      <w:pPr>
        <w:pStyle w:val="a9"/>
        <w:rPr>
          <w:rtl/>
        </w:rPr>
      </w:pPr>
      <w:r>
        <w:rPr>
          <w:rtl/>
        </w:rPr>
        <w:t>אָמַר גֹּאֲלֵךְ ה'</w:t>
      </w:r>
      <w:r>
        <w:rPr>
          <w:rFonts w:hint="cs"/>
          <w:rtl/>
        </w:rPr>
        <w:t>;</w:t>
      </w:r>
      <w:r w:rsidR="00417105" w:rsidRPr="00417105">
        <w:rPr>
          <w:rtl/>
        </w:rPr>
        <w:t xml:space="preserve">  </w:t>
      </w:r>
    </w:p>
    <w:p w:rsidR="00F0660D" w:rsidRDefault="00417105" w:rsidP="00F0660D">
      <w:pPr>
        <w:pStyle w:val="a9"/>
        <w:rPr>
          <w:rtl/>
        </w:rPr>
      </w:pPr>
      <w:r w:rsidRPr="00417105">
        <w:rPr>
          <w:rtl/>
        </w:rPr>
        <w:t>וְחַסְדִּי מֵאִתֵּךְ לֹא יָמוּשׁ</w:t>
      </w:r>
      <w:r w:rsidR="00F0660D">
        <w:rPr>
          <w:rFonts w:hint="cs"/>
          <w:rtl/>
        </w:rPr>
        <w:t>,</w:t>
      </w:r>
      <w:r w:rsidRPr="00417105">
        <w:rPr>
          <w:rtl/>
        </w:rPr>
        <w:t xml:space="preserve"> </w:t>
      </w:r>
    </w:p>
    <w:p w:rsidR="00417105" w:rsidRDefault="00417105" w:rsidP="00F0660D">
      <w:pPr>
        <w:pStyle w:val="a9"/>
        <w:rPr>
          <w:rtl/>
        </w:rPr>
      </w:pPr>
      <w:r w:rsidRPr="00417105">
        <w:rPr>
          <w:rtl/>
        </w:rPr>
        <w:t>וּבְרִית שְׁלוֹמִי לֹא תָמוּט</w:t>
      </w:r>
      <w:r w:rsidR="00F0660D">
        <w:rPr>
          <w:rFonts w:hint="cs"/>
          <w:rtl/>
        </w:rPr>
        <w:t xml:space="preserve"> ..."</w:t>
      </w:r>
    </w:p>
    <w:p w:rsidR="00417105" w:rsidRDefault="00F0660D" w:rsidP="00417105">
      <w:pPr>
        <w:pStyle w:val="aff"/>
        <w:rPr>
          <w:rtl/>
        </w:rPr>
      </w:pPr>
      <w:r>
        <w:rPr>
          <w:rFonts w:hint="cs"/>
          <w:rtl/>
        </w:rPr>
        <w:t xml:space="preserve"> </w:t>
      </w:r>
      <w:r w:rsidR="00417105">
        <w:rPr>
          <w:rFonts w:hint="cs"/>
          <w:rtl/>
        </w:rPr>
        <w:t>(ישעיהו נ"ד, א-י)</w:t>
      </w:r>
    </w:p>
    <w:p w:rsidR="00417105" w:rsidRDefault="00417105" w:rsidP="00417105">
      <w:pPr>
        <w:pStyle w:val="a9"/>
        <w:rPr>
          <w:color w:val="222222"/>
          <w:rtl/>
        </w:rPr>
      </w:pPr>
    </w:p>
    <w:p w:rsidR="008E6D1E" w:rsidRPr="000D7EF1" w:rsidRDefault="008E6D1E" w:rsidP="00C10B78">
      <w:pPr>
        <w:pStyle w:val="2"/>
        <w:rPr>
          <w:rtl/>
        </w:rPr>
      </w:pPr>
      <w:r>
        <w:rPr>
          <w:rFonts w:hint="cs"/>
          <w:rtl/>
        </w:rPr>
        <w:t xml:space="preserve">"דם נקי" ותועבות מנשה </w:t>
      </w:r>
    </w:p>
    <w:p w:rsidR="008E6D1E" w:rsidRPr="00F0660D" w:rsidRDefault="00F0660D" w:rsidP="00874A60">
      <w:pPr>
        <w:pStyle w:val="2"/>
        <w:rPr>
          <w:rStyle w:val="af5"/>
          <w:b/>
          <w:bCs/>
          <w:szCs w:val="24"/>
          <w:rtl/>
        </w:rPr>
      </w:pPr>
      <w:r>
        <w:rPr>
          <w:rStyle w:val="af5"/>
          <w:rFonts w:hint="cs"/>
          <w:b/>
          <w:bCs/>
          <w:szCs w:val="24"/>
          <w:rtl/>
        </w:rPr>
        <w:t>(</w:t>
      </w:r>
      <w:r w:rsidR="008E6D1E" w:rsidRPr="00F0660D">
        <w:rPr>
          <w:rStyle w:val="af5"/>
          <w:rFonts w:hint="cs"/>
          <w:b/>
          <w:bCs/>
          <w:szCs w:val="24"/>
          <w:rtl/>
        </w:rPr>
        <w:t>נ</w:t>
      </w:r>
      <w:r>
        <w:rPr>
          <w:rStyle w:val="af5"/>
          <w:rFonts w:hint="cs"/>
          <w:b/>
          <w:bCs/>
          <w:szCs w:val="24"/>
          <w:rtl/>
        </w:rPr>
        <w:t>"</w:t>
      </w:r>
      <w:r w:rsidR="008E6D1E" w:rsidRPr="00F0660D">
        <w:rPr>
          <w:rStyle w:val="af5"/>
          <w:rFonts w:hint="cs"/>
          <w:b/>
          <w:bCs/>
          <w:szCs w:val="24"/>
          <w:rtl/>
        </w:rPr>
        <w:t xml:space="preserve">ו, ט </w:t>
      </w:r>
      <w:r w:rsidR="008E6D1E" w:rsidRPr="00F0660D">
        <w:rPr>
          <w:rStyle w:val="af5"/>
          <w:b/>
          <w:bCs/>
          <w:szCs w:val="24"/>
          <w:rtl/>
        </w:rPr>
        <w:t>–</w:t>
      </w:r>
      <w:r>
        <w:rPr>
          <w:rStyle w:val="af5"/>
          <w:rFonts w:hint="cs"/>
          <w:b/>
          <w:bCs/>
          <w:szCs w:val="24"/>
          <w:rtl/>
        </w:rPr>
        <w:t xml:space="preserve"> </w:t>
      </w:r>
      <w:r w:rsidR="008E6D1E" w:rsidRPr="00F0660D">
        <w:rPr>
          <w:rStyle w:val="af5"/>
          <w:b/>
          <w:bCs/>
          <w:szCs w:val="24"/>
          <w:rtl/>
        </w:rPr>
        <w:t>נ</w:t>
      </w:r>
      <w:r>
        <w:rPr>
          <w:rStyle w:val="af5"/>
          <w:rFonts w:hint="cs"/>
          <w:b/>
          <w:bCs/>
          <w:szCs w:val="24"/>
          <w:rtl/>
        </w:rPr>
        <w:t>"</w:t>
      </w:r>
      <w:r w:rsidR="008E6D1E" w:rsidRPr="00F0660D">
        <w:rPr>
          <w:rStyle w:val="af5"/>
          <w:b/>
          <w:bCs/>
          <w:szCs w:val="24"/>
          <w:rtl/>
        </w:rPr>
        <w:t>ז</w:t>
      </w:r>
      <w:r w:rsidR="008E6D1E" w:rsidRPr="00F0660D">
        <w:rPr>
          <w:rStyle w:val="af5"/>
          <w:rFonts w:hint="cs"/>
          <w:b/>
          <w:bCs/>
          <w:szCs w:val="24"/>
          <w:rtl/>
        </w:rPr>
        <w:t>, יא)</w:t>
      </w:r>
      <w:r w:rsidR="007D37C3">
        <w:rPr>
          <w:rStyle w:val="a5"/>
          <w:rtl/>
        </w:rPr>
        <w:footnoteReference w:id="6"/>
      </w:r>
    </w:p>
    <w:p w:rsidR="008E6D1E" w:rsidRDefault="007D37C3" w:rsidP="007D37C3">
      <w:pPr>
        <w:pStyle w:val="a9"/>
        <w:rPr>
          <w:rtl/>
        </w:rPr>
      </w:pPr>
      <w:r>
        <w:rPr>
          <w:rFonts w:hint="cs"/>
          <w:rtl/>
        </w:rPr>
        <w:t>"</w:t>
      </w:r>
      <w:r w:rsidR="008E6D1E" w:rsidRPr="008328EC">
        <w:rPr>
          <w:rFonts w:hint="cs"/>
          <w:rtl/>
        </w:rPr>
        <w:t>כֹּל חַיְתוֹ שָׂדָי</w:t>
      </w:r>
      <w:r w:rsidR="008E6D1E">
        <w:rPr>
          <w:rFonts w:hint="cs"/>
          <w:rtl/>
        </w:rPr>
        <w:t>,</w:t>
      </w:r>
      <w:r w:rsidR="008E6D1E" w:rsidRPr="008328EC">
        <w:rPr>
          <w:rFonts w:hint="cs"/>
          <w:rtl/>
        </w:rPr>
        <w:t xml:space="preserve"> אֵתָיוּ</w:t>
      </w:r>
      <w:r w:rsidR="008E6D1E">
        <w:rPr>
          <w:rFonts w:hint="cs"/>
          <w:szCs w:val="20"/>
          <w:rtl/>
        </w:rPr>
        <w:t xml:space="preserve"> (=בואו)</w:t>
      </w:r>
      <w:r w:rsidR="008E6D1E" w:rsidRPr="008328EC">
        <w:rPr>
          <w:rFonts w:hint="cs"/>
          <w:rtl/>
        </w:rPr>
        <w:t xml:space="preserve"> לֶאֱכֹל</w:t>
      </w:r>
      <w:r w:rsidR="008E6D1E">
        <w:rPr>
          <w:rFonts w:hint="cs"/>
          <w:rtl/>
        </w:rPr>
        <w:t>,</w:t>
      </w:r>
      <w:r w:rsidR="008E6D1E" w:rsidRPr="008328EC">
        <w:rPr>
          <w:rFonts w:hint="cs"/>
          <w:rtl/>
        </w:rPr>
        <w:t xml:space="preserve"> </w:t>
      </w:r>
    </w:p>
    <w:p w:rsidR="008E6D1E" w:rsidRDefault="008E6D1E" w:rsidP="007D37C3">
      <w:pPr>
        <w:pStyle w:val="a9"/>
        <w:rPr>
          <w:rtl/>
        </w:rPr>
      </w:pPr>
      <w:r w:rsidRPr="008328EC">
        <w:rPr>
          <w:rFonts w:hint="cs"/>
          <w:rtl/>
        </w:rPr>
        <w:t>כָּל</w:t>
      </w:r>
      <w:r>
        <w:rPr>
          <w:rFonts w:hint="cs"/>
          <w:rtl/>
        </w:rPr>
        <w:t xml:space="preserve"> </w:t>
      </w:r>
      <w:r w:rsidRPr="008328EC">
        <w:rPr>
          <w:rFonts w:hint="cs"/>
          <w:rtl/>
        </w:rPr>
        <w:t>חַיְתוֹ בַּיָּעַר</w:t>
      </w:r>
      <w:r>
        <w:rPr>
          <w:rFonts w:hint="cs"/>
          <w:rtl/>
        </w:rPr>
        <w:t xml:space="preserve"> </w:t>
      </w:r>
      <w:r>
        <w:rPr>
          <w:rtl/>
        </w:rPr>
        <w:t>–</w:t>
      </w:r>
      <w:r>
        <w:rPr>
          <w:rFonts w:hint="cs"/>
          <w:rtl/>
        </w:rPr>
        <w:t xml:space="preserve"> </w:t>
      </w:r>
      <w:r w:rsidRPr="008328EC">
        <w:rPr>
          <w:rFonts w:hint="cs"/>
          <w:rtl/>
        </w:rPr>
        <w:t> </w:t>
      </w:r>
    </w:p>
    <w:p w:rsidR="008E6D1E" w:rsidRDefault="008E6D1E" w:rsidP="007D37C3">
      <w:pPr>
        <w:pStyle w:val="a9"/>
        <w:rPr>
          <w:rtl/>
        </w:rPr>
      </w:pPr>
      <w:r w:rsidRPr="008328EC">
        <w:rPr>
          <w:rFonts w:hint="cs"/>
          <w:rtl/>
        </w:rPr>
        <w:t>צֹפָו</w:t>
      </w:r>
      <w:r>
        <w:rPr>
          <w:rFonts w:hint="cs"/>
          <w:szCs w:val="20"/>
          <w:rtl/>
        </w:rPr>
        <w:t xml:space="preserve"> (=השומרים)</w:t>
      </w:r>
      <w:r w:rsidRPr="008328EC">
        <w:rPr>
          <w:rFonts w:hint="cs"/>
          <w:rtl/>
        </w:rPr>
        <w:t xml:space="preserve"> עִוְרִים כֻּלָּם לֹא יָדָעוּ</w:t>
      </w:r>
      <w:r>
        <w:rPr>
          <w:rFonts w:hint="cs"/>
          <w:rtl/>
        </w:rPr>
        <w:t>,</w:t>
      </w:r>
      <w:r w:rsidRPr="008328EC">
        <w:rPr>
          <w:rFonts w:hint="cs"/>
          <w:rtl/>
        </w:rPr>
        <w:t xml:space="preserve"> </w:t>
      </w:r>
    </w:p>
    <w:p w:rsidR="008E6D1E" w:rsidRDefault="008E6D1E" w:rsidP="007D37C3">
      <w:pPr>
        <w:pStyle w:val="a9"/>
        <w:rPr>
          <w:rtl/>
        </w:rPr>
      </w:pPr>
      <w:r w:rsidRPr="008328EC">
        <w:rPr>
          <w:rFonts w:hint="cs"/>
          <w:rtl/>
        </w:rPr>
        <w:t>כֻּלָּם כְּלָבִים אִלְּמִים לֹא יוּכְלוּ לִנְבֹּחַ</w:t>
      </w:r>
      <w:r>
        <w:rPr>
          <w:rFonts w:hint="cs"/>
          <w:rtl/>
        </w:rPr>
        <w:t>,</w:t>
      </w:r>
      <w:r w:rsidRPr="008328EC">
        <w:rPr>
          <w:rFonts w:hint="cs"/>
          <w:rtl/>
        </w:rPr>
        <w:t xml:space="preserve"> </w:t>
      </w:r>
    </w:p>
    <w:p w:rsidR="008E6D1E" w:rsidRDefault="008E6D1E" w:rsidP="007D37C3">
      <w:pPr>
        <w:pStyle w:val="a9"/>
        <w:rPr>
          <w:rtl/>
        </w:rPr>
      </w:pPr>
      <w:r w:rsidRPr="008328EC">
        <w:rPr>
          <w:rFonts w:hint="cs"/>
          <w:rtl/>
        </w:rPr>
        <w:t xml:space="preserve">הֹזִים שֹׁכְבִים אֹהֲבֵי לָנוּם.  </w:t>
      </w:r>
    </w:p>
    <w:p w:rsidR="008E6D1E" w:rsidRDefault="008E6D1E" w:rsidP="007D37C3">
      <w:pPr>
        <w:pStyle w:val="a9"/>
        <w:rPr>
          <w:rtl/>
        </w:rPr>
      </w:pPr>
      <w:r w:rsidRPr="008328EC">
        <w:rPr>
          <w:rFonts w:hint="cs"/>
          <w:rtl/>
        </w:rPr>
        <w:t>וְהַכְּלָבִים</w:t>
      </w:r>
      <w:r>
        <w:rPr>
          <w:rFonts w:hint="cs"/>
          <w:szCs w:val="20"/>
          <w:rtl/>
        </w:rPr>
        <w:t xml:space="preserve"> [התוקפים]</w:t>
      </w:r>
      <w:r w:rsidRPr="008328EC">
        <w:rPr>
          <w:rFonts w:hint="cs"/>
          <w:rtl/>
        </w:rPr>
        <w:t xml:space="preserve"> עַזֵּי</w:t>
      </w:r>
      <w:r>
        <w:rPr>
          <w:rFonts w:hint="cs"/>
          <w:rtl/>
        </w:rPr>
        <w:t xml:space="preserve"> </w:t>
      </w:r>
      <w:r w:rsidRPr="008328EC">
        <w:rPr>
          <w:rFonts w:hint="cs"/>
          <w:rtl/>
        </w:rPr>
        <w:t>נֶפֶשׁ</w:t>
      </w:r>
      <w:r>
        <w:rPr>
          <w:rFonts w:hint="cs"/>
          <w:rtl/>
        </w:rPr>
        <w:t>,</w:t>
      </w:r>
      <w:r w:rsidRPr="008328EC">
        <w:rPr>
          <w:rFonts w:hint="cs"/>
          <w:rtl/>
        </w:rPr>
        <w:t xml:space="preserve"> לֹא יָדְעוּ שָׂבְעָה</w:t>
      </w:r>
      <w:r>
        <w:rPr>
          <w:rFonts w:hint="cs"/>
          <w:rtl/>
        </w:rPr>
        <w:t>,</w:t>
      </w:r>
      <w:r w:rsidRPr="008328EC">
        <w:rPr>
          <w:rFonts w:hint="cs"/>
          <w:rtl/>
        </w:rPr>
        <w:t xml:space="preserve"> </w:t>
      </w:r>
    </w:p>
    <w:p w:rsidR="008E6D1E" w:rsidRDefault="008E6D1E" w:rsidP="007D37C3">
      <w:pPr>
        <w:pStyle w:val="a9"/>
        <w:rPr>
          <w:rtl/>
        </w:rPr>
      </w:pPr>
      <w:r w:rsidRPr="008328EC">
        <w:rPr>
          <w:rFonts w:hint="cs"/>
          <w:rtl/>
        </w:rPr>
        <w:t>וְהֵמָּה רֹעִים</w:t>
      </w:r>
      <w:r>
        <w:rPr>
          <w:rFonts w:hint="cs"/>
          <w:szCs w:val="20"/>
          <w:rtl/>
        </w:rPr>
        <w:t xml:space="preserve"> (='המנהיגים')</w:t>
      </w:r>
      <w:r w:rsidRPr="008328EC">
        <w:rPr>
          <w:rFonts w:hint="cs"/>
          <w:rtl/>
        </w:rPr>
        <w:t xml:space="preserve"> לֹא יָדְעוּ הָבִין</w:t>
      </w:r>
      <w:r>
        <w:rPr>
          <w:rFonts w:hint="cs"/>
          <w:rtl/>
        </w:rPr>
        <w:t>,</w:t>
      </w:r>
      <w:r w:rsidRPr="008328EC">
        <w:rPr>
          <w:rFonts w:hint="cs"/>
          <w:rtl/>
        </w:rPr>
        <w:t xml:space="preserve"> </w:t>
      </w:r>
    </w:p>
    <w:p w:rsidR="008E6D1E" w:rsidRDefault="008E6D1E" w:rsidP="007D37C3">
      <w:pPr>
        <w:pStyle w:val="a9"/>
        <w:rPr>
          <w:rtl/>
        </w:rPr>
      </w:pPr>
      <w:r w:rsidRPr="008328EC">
        <w:rPr>
          <w:rFonts w:hint="cs"/>
          <w:rtl/>
        </w:rPr>
        <w:t>כֻּלָּם לְדַרְכָּם פָּנוּ</w:t>
      </w:r>
      <w:r>
        <w:rPr>
          <w:rFonts w:hint="cs"/>
          <w:rtl/>
        </w:rPr>
        <w:t>,</w:t>
      </w:r>
      <w:r w:rsidRPr="008328EC">
        <w:rPr>
          <w:rFonts w:hint="cs"/>
          <w:rtl/>
        </w:rPr>
        <w:t xml:space="preserve"> אִישׁ לְבִצְעוֹ מִקָּצֵהוּ.  </w:t>
      </w:r>
    </w:p>
    <w:p w:rsidR="008E6D1E" w:rsidRDefault="008E6D1E" w:rsidP="007D37C3">
      <w:pPr>
        <w:pStyle w:val="a9"/>
        <w:rPr>
          <w:rtl/>
        </w:rPr>
      </w:pPr>
      <w:r w:rsidRPr="008328EC">
        <w:rPr>
          <w:rFonts w:hint="cs"/>
          <w:rtl/>
        </w:rPr>
        <w:t>אֵתָיוּ אֶקְחָה</w:t>
      </w:r>
      <w:r>
        <w:rPr>
          <w:rFonts w:hint="cs"/>
          <w:rtl/>
        </w:rPr>
        <w:t xml:space="preserve"> </w:t>
      </w:r>
      <w:r w:rsidRPr="008328EC">
        <w:rPr>
          <w:rFonts w:hint="cs"/>
          <w:rtl/>
        </w:rPr>
        <w:t>יַיִן וְנִסְבְּאָה שֵׁכָר</w:t>
      </w:r>
      <w:r>
        <w:rPr>
          <w:rFonts w:hint="cs"/>
          <w:rtl/>
        </w:rPr>
        <w:t>,</w:t>
      </w:r>
      <w:r w:rsidRPr="008328EC">
        <w:rPr>
          <w:rFonts w:hint="cs"/>
          <w:rtl/>
        </w:rPr>
        <w:t xml:space="preserve"> </w:t>
      </w:r>
    </w:p>
    <w:p w:rsidR="008E6D1E" w:rsidRPr="008328EC" w:rsidRDefault="008E6D1E" w:rsidP="007D37C3">
      <w:pPr>
        <w:pStyle w:val="a9"/>
      </w:pPr>
      <w:r w:rsidRPr="008328EC">
        <w:rPr>
          <w:rFonts w:hint="cs"/>
          <w:rtl/>
        </w:rPr>
        <w:t>וְהָיָה כָזֶה יוֹם מָחָר גָּדוֹל יֶתֶר מְאֹד</w:t>
      </w:r>
      <w:r>
        <w:rPr>
          <w:rFonts w:hint="cs"/>
          <w:szCs w:val="20"/>
          <w:rtl/>
        </w:rPr>
        <w:t xml:space="preserve"> [בשכרות]</w:t>
      </w:r>
      <w:r w:rsidRPr="008328EC">
        <w:rPr>
          <w:rFonts w:hint="cs"/>
          <w:rtl/>
        </w:rPr>
        <w:t xml:space="preserve">. </w:t>
      </w:r>
    </w:p>
    <w:p w:rsidR="007D37C3" w:rsidRDefault="00785412" w:rsidP="007D37C3">
      <w:pPr>
        <w:pStyle w:val="a9"/>
        <w:rPr>
          <w:rtl/>
        </w:rPr>
      </w:pPr>
      <w:r>
        <w:rPr>
          <w:rFonts w:hint="cs"/>
          <w:rtl/>
        </w:rPr>
        <w:t>[נ"ז]</w:t>
      </w:r>
    </w:p>
    <w:p w:rsidR="008E6D1E" w:rsidRDefault="008E6D1E" w:rsidP="007D37C3">
      <w:pPr>
        <w:pStyle w:val="a9"/>
        <w:rPr>
          <w:rtl/>
        </w:rPr>
      </w:pPr>
      <w:r w:rsidRPr="00AE0025">
        <w:rPr>
          <w:rFonts w:hint="cs"/>
          <w:rtl/>
        </w:rPr>
        <w:t>הַצַּדִּיק אָבָד וְאֵין אִישׁ שָׂם עַל</w:t>
      </w:r>
      <w:r>
        <w:rPr>
          <w:rFonts w:hint="cs"/>
          <w:rtl/>
        </w:rPr>
        <w:t xml:space="preserve"> </w:t>
      </w:r>
      <w:r w:rsidRPr="00AE0025">
        <w:rPr>
          <w:rFonts w:hint="cs"/>
          <w:rtl/>
        </w:rPr>
        <w:t>לֵב</w:t>
      </w:r>
      <w:r>
        <w:rPr>
          <w:rFonts w:hint="cs"/>
          <w:rtl/>
        </w:rPr>
        <w:t>,</w:t>
      </w:r>
    </w:p>
    <w:p w:rsidR="008E6D1E" w:rsidRDefault="008E6D1E" w:rsidP="007D37C3">
      <w:pPr>
        <w:pStyle w:val="a9"/>
        <w:rPr>
          <w:rtl/>
        </w:rPr>
      </w:pPr>
      <w:r w:rsidRPr="00AE0025">
        <w:rPr>
          <w:rFonts w:hint="cs"/>
          <w:rtl/>
        </w:rPr>
        <w:t>וְאַנְשֵׁי</w:t>
      </w:r>
      <w:r>
        <w:rPr>
          <w:rFonts w:hint="cs"/>
          <w:rtl/>
        </w:rPr>
        <w:t xml:space="preserve"> </w:t>
      </w:r>
      <w:r w:rsidRPr="00AE0025">
        <w:rPr>
          <w:rFonts w:hint="cs"/>
          <w:rtl/>
        </w:rPr>
        <w:t>חֶסֶד נֶאֱסָפִים בְּאֵין מֵבִין</w:t>
      </w:r>
      <w:r>
        <w:rPr>
          <w:rFonts w:hint="cs"/>
          <w:rtl/>
        </w:rPr>
        <w:t>,</w:t>
      </w:r>
    </w:p>
    <w:p w:rsidR="008E6D1E" w:rsidRDefault="008E6D1E" w:rsidP="007D37C3">
      <w:pPr>
        <w:pStyle w:val="a9"/>
        <w:rPr>
          <w:rtl/>
        </w:rPr>
      </w:pPr>
      <w:r w:rsidRPr="00AE0025">
        <w:rPr>
          <w:rFonts w:hint="cs"/>
          <w:rtl/>
        </w:rPr>
        <w:t>כִּי</w:t>
      </w:r>
      <w:r>
        <w:rPr>
          <w:rFonts w:hint="cs"/>
          <w:rtl/>
        </w:rPr>
        <w:t xml:space="preserve"> </w:t>
      </w:r>
      <w:r w:rsidRPr="00AE0025">
        <w:rPr>
          <w:rFonts w:hint="cs"/>
          <w:rtl/>
        </w:rPr>
        <w:t>מִפְּנֵי הָרָעָה נֶאֱסַף הַצַּדִּיק.</w:t>
      </w:r>
    </w:p>
    <w:p w:rsidR="008E6D1E" w:rsidRDefault="008E6D1E" w:rsidP="007D37C3">
      <w:pPr>
        <w:pStyle w:val="a9"/>
        <w:rPr>
          <w:szCs w:val="20"/>
          <w:rtl/>
        </w:rPr>
      </w:pPr>
      <w:r w:rsidRPr="00AE0025">
        <w:rPr>
          <w:rFonts w:hint="cs"/>
          <w:rtl/>
        </w:rPr>
        <w:t xml:space="preserve">יָבוֹא שָׁלוֹם </w:t>
      </w:r>
      <w:r>
        <w:rPr>
          <w:rFonts w:hint="cs"/>
          <w:szCs w:val="20"/>
          <w:rtl/>
        </w:rPr>
        <w:t>[לצדיקים],</w:t>
      </w:r>
    </w:p>
    <w:p w:rsidR="008E6D1E" w:rsidRDefault="008E6D1E" w:rsidP="007D37C3">
      <w:pPr>
        <w:pStyle w:val="a9"/>
        <w:rPr>
          <w:rtl/>
        </w:rPr>
      </w:pPr>
      <w:r w:rsidRPr="00AE0025">
        <w:rPr>
          <w:rFonts w:hint="cs"/>
          <w:rtl/>
        </w:rPr>
        <w:t>יָנוּחוּ עַל</w:t>
      </w:r>
      <w:r>
        <w:rPr>
          <w:rFonts w:hint="cs"/>
          <w:rtl/>
        </w:rPr>
        <w:t xml:space="preserve"> </w:t>
      </w:r>
      <w:r w:rsidRPr="00AE0025">
        <w:rPr>
          <w:rFonts w:hint="cs"/>
          <w:rtl/>
        </w:rPr>
        <w:t>מִשְׁכְּבוֹתָם</w:t>
      </w:r>
      <w:r>
        <w:rPr>
          <w:rFonts w:hint="cs"/>
          <w:szCs w:val="20"/>
          <w:rtl/>
        </w:rPr>
        <w:t xml:space="preserve"> [כל]</w:t>
      </w:r>
      <w:r w:rsidRPr="00AE0025">
        <w:rPr>
          <w:rFonts w:hint="cs"/>
          <w:rtl/>
        </w:rPr>
        <w:t xml:space="preserve"> הֹלֵךְ נְכֹחוֹ.</w:t>
      </w:r>
    </w:p>
    <w:p w:rsidR="008E6D1E" w:rsidRDefault="008E6D1E" w:rsidP="007D37C3">
      <w:pPr>
        <w:pStyle w:val="a9"/>
        <w:rPr>
          <w:rtl/>
        </w:rPr>
      </w:pPr>
      <w:r w:rsidRPr="00AE0025">
        <w:rPr>
          <w:rFonts w:hint="cs"/>
          <w:rtl/>
        </w:rPr>
        <w:t>וְאַתֶּם קִרְבוּ</w:t>
      </w:r>
      <w:r>
        <w:rPr>
          <w:rFonts w:hint="cs"/>
          <w:rtl/>
        </w:rPr>
        <w:t xml:space="preserve"> </w:t>
      </w:r>
      <w:r w:rsidRPr="00AE0025">
        <w:rPr>
          <w:rFonts w:hint="cs"/>
          <w:rtl/>
        </w:rPr>
        <w:t>הֵנָּה בְּנֵי עֹנְנָה</w:t>
      </w:r>
      <w:r>
        <w:rPr>
          <w:rFonts w:hint="cs"/>
          <w:szCs w:val="20"/>
          <w:rtl/>
        </w:rPr>
        <w:t xml:space="preserve"> (=שליטי יהודה)</w:t>
      </w:r>
      <w:r>
        <w:rPr>
          <w:rFonts w:hint="cs"/>
          <w:rtl/>
        </w:rPr>
        <w:t>,</w:t>
      </w:r>
      <w:r w:rsidRPr="00AE0025">
        <w:rPr>
          <w:rFonts w:hint="cs"/>
          <w:rtl/>
        </w:rPr>
        <w:t xml:space="preserve"> </w:t>
      </w:r>
    </w:p>
    <w:p w:rsidR="008E6D1E" w:rsidRDefault="008E6D1E" w:rsidP="007D37C3">
      <w:pPr>
        <w:pStyle w:val="a9"/>
        <w:rPr>
          <w:rtl/>
        </w:rPr>
      </w:pPr>
      <w:r w:rsidRPr="00AE0025">
        <w:rPr>
          <w:rFonts w:hint="cs"/>
          <w:rtl/>
        </w:rPr>
        <w:t>זֶרַע מְנָאֵף וַתִּזְנֶה</w:t>
      </w:r>
      <w:r>
        <w:rPr>
          <w:rFonts w:hint="cs"/>
          <w:szCs w:val="20"/>
          <w:rtl/>
        </w:rPr>
        <w:t xml:space="preserve"> [הממלכה כולה]</w:t>
      </w:r>
      <w:r w:rsidRPr="00AE0025">
        <w:rPr>
          <w:rFonts w:hint="cs"/>
          <w:rtl/>
        </w:rPr>
        <w:t>. </w:t>
      </w:r>
    </w:p>
    <w:p w:rsidR="008E6D1E" w:rsidRDefault="008E6D1E" w:rsidP="007D37C3">
      <w:pPr>
        <w:pStyle w:val="a9"/>
        <w:rPr>
          <w:rtl/>
        </w:rPr>
      </w:pPr>
      <w:r w:rsidRPr="00AE0025">
        <w:rPr>
          <w:rFonts w:hint="cs"/>
          <w:rtl/>
        </w:rPr>
        <w:t>עַל</w:t>
      </w:r>
      <w:r>
        <w:rPr>
          <w:rFonts w:hint="cs"/>
          <w:rtl/>
        </w:rPr>
        <w:t xml:space="preserve"> </w:t>
      </w:r>
      <w:r w:rsidRPr="00AE0025">
        <w:rPr>
          <w:rFonts w:hint="cs"/>
          <w:rtl/>
        </w:rPr>
        <w:t>מִי תִּתְעַנָּגוּ</w:t>
      </w:r>
      <w:r>
        <w:rPr>
          <w:rFonts w:hint="cs"/>
          <w:rtl/>
        </w:rPr>
        <w:t>?</w:t>
      </w:r>
      <w:r w:rsidRPr="00AE0025">
        <w:rPr>
          <w:rFonts w:hint="cs"/>
          <w:rtl/>
        </w:rPr>
        <w:t xml:space="preserve"> עַל</w:t>
      </w:r>
      <w:r>
        <w:rPr>
          <w:rFonts w:hint="cs"/>
          <w:rtl/>
        </w:rPr>
        <w:t xml:space="preserve"> </w:t>
      </w:r>
      <w:r w:rsidRPr="00AE0025">
        <w:rPr>
          <w:rFonts w:hint="cs"/>
          <w:rtl/>
        </w:rPr>
        <w:t>מִי תַּרְחִיבוּ פֶה תַּאֲרִיכוּ לָשׁוֹן</w:t>
      </w:r>
      <w:r>
        <w:rPr>
          <w:rFonts w:hint="cs"/>
          <w:rtl/>
        </w:rPr>
        <w:t>?</w:t>
      </w:r>
      <w:r w:rsidRPr="00AE0025">
        <w:rPr>
          <w:rFonts w:hint="cs"/>
          <w:rtl/>
        </w:rPr>
        <w:t xml:space="preserve"> </w:t>
      </w:r>
    </w:p>
    <w:p w:rsidR="008E6D1E" w:rsidRDefault="008E6D1E" w:rsidP="007D37C3">
      <w:pPr>
        <w:pStyle w:val="a9"/>
        <w:rPr>
          <w:rtl/>
        </w:rPr>
      </w:pPr>
      <w:r w:rsidRPr="00AE0025">
        <w:rPr>
          <w:rFonts w:hint="cs"/>
          <w:rtl/>
        </w:rPr>
        <w:t>הֲלוֹא</w:t>
      </w:r>
      <w:r>
        <w:rPr>
          <w:rFonts w:hint="cs"/>
          <w:rtl/>
        </w:rPr>
        <w:t xml:space="preserve"> </w:t>
      </w:r>
      <w:r w:rsidRPr="00AE0025">
        <w:rPr>
          <w:rFonts w:hint="cs"/>
          <w:rtl/>
        </w:rPr>
        <w:t>אַתֶּם יִלְדֵי</w:t>
      </w:r>
      <w:r>
        <w:rPr>
          <w:rFonts w:hint="cs"/>
          <w:rtl/>
        </w:rPr>
        <w:t xml:space="preserve"> </w:t>
      </w:r>
      <w:r w:rsidRPr="00AE0025">
        <w:rPr>
          <w:rFonts w:hint="cs"/>
          <w:rtl/>
        </w:rPr>
        <w:t>פֶשַׁע זֶרַע שָׁקֶר</w:t>
      </w:r>
      <w:r>
        <w:rPr>
          <w:rFonts w:hint="cs"/>
          <w:rtl/>
        </w:rPr>
        <w:t xml:space="preserve"> </w:t>
      </w:r>
      <w:r>
        <w:rPr>
          <w:rtl/>
        </w:rPr>
        <w:t>–</w:t>
      </w:r>
      <w:r>
        <w:rPr>
          <w:rFonts w:hint="cs"/>
          <w:rtl/>
        </w:rPr>
        <w:t xml:space="preserve"> </w:t>
      </w:r>
    </w:p>
    <w:p w:rsidR="008E6D1E" w:rsidRDefault="008E6D1E" w:rsidP="007D37C3">
      <w:pPr>
        <w:pStyle w:val="a9"/>
        <w:rPr>
          <w:rtl/>
        </w:rPr>
      </w:pPr>
      <w:r w:rsidRPr="00AE0025">
        <w:rPr>
          <w:rFonts w:hint="cs"/>
          <w:rtl/>
        </w:rPr>
        <w:t>הַנֵּחָמִים</w:t>
      </w:r>
      <w:r>
        <w:rPr>
          <w:rFonts w:hint="cs"/>
          <w:szCs w:val="20"/>
          <w:rtl/>
        </w:rPr>
        <w:t xml:space="preserve"> (=המתאווים)</w:t>
      </w:r>
      <w:r w:rsidRPr="00AE0025">
        <w:rPr>
          <w:rFonts w:hint="cs"/>
          <w:rtl/>
        </w:rPr>
        <w:t xml:space="preserve"> בָּאֵלִים תַּחַת כָּל</w:t>
      </w:r>
      <w:r>
        <w:rPr>
          <w:rFonts w:hint="cs"/>
          <w:rtl/>
        </w:rPr>
        <w:t xml:space="preserve"> </w:t>
      </w:r>
      <w:r w:rsidRPr="00AE0025">
        <w:rPr>
          <w:rFonts w:hint="cs"/>
          <w:rtl/>
        </w:rPr>
        <w:t>עֵץ רַעֲנָן</w:t>
      </w:r>
      <w:r>
        <w:rPr>
          <w:rFonts w:hint="cs"/>
          <w:rtl/>
        </w:rPr>
        <w:t>,</w:t>
      </w:r>
      <w:r w:rsidRPr="00AE0025">
        <w:rPr>
          <w:rFonts w:hint="cs"/>
          <w:rtl/>
        </w:rPr>
        <w:t xml:space="preserve"> </w:t>
      </w:r>
    </w:p>
    <w:p w:rsidR="008E6D1E" w:rsidRDefault="008E6D1E" w:rsidP="007D37C3">
      <w:pPr>
        <w:pStyle w:val="a9"/>
        <w:rPr>
          <w:rtl/>
        </w:rPr>
      </w:pPr>
      <w:r w:rsidRPr="00AE0025">
        <w:rPr>
          <w:rFonts w:hint="cs"/>
          <w:rtl/>
        </w:rPr>
        <w:t>שֹׁחֲטֵי הַיְלָדִים בַּנְּחָלִים תַּחַת סְעִפֵי הַסְּלָעִים.</w:t>
      </w:r>
      <w:r>
        <w:rPr>
          <w:rFonts w:hint="cs"/>
          <w:rtl/>
        </w:rPr>
        <w:t>..</w:t>
      </w:r>
      <w:r w:rsidRPr="00AE0025">
        <w:rPr>
          <w:rFonts w:hint="cs"/>
          <w:rtl/>
        </w:rPr>
        <w:t> </w:t>
      </w:r>
    </w:p>
    <w:p w:rsidR="008E6D1E" w:rsidRDefault="008E6D1E" w:rsidP="007D37C3">
      <w:pPr>
        <w:pStyle w:val="a9"/>
        <w:rPr>
          <w:rtl/>
        </w:rPr>
      </w:pPr>
      <w:r w:rsidRPr="00AE0025">
        <w:rPr>
          <w:rFonts w:hint="cs"/>
          <w:rtl/>
        </w:rPr>
        <w:t>גַּם</w:t>
      </w:r>
      <w:r>
        <w:rPr>
          <w:rFonts w:hint="cs"/>
          <w:rtl/>
        </w:rPr>
        <w:t xml:space="preserve"> </w:t>
      </w:r>
      <w:r w:rsidRPr="00AE0025">
        <w:rPr>
          <w:rFonts w:hint="cs"/>
          <w:rtl/>
        </w:rPr>
        <w:t>לָהֶם שָׁפַכְתְּ נֶסֶךְ</w:t>
      </w:r>
      <w:r>
        <w:rPr>
          <w:rFonts w:hint="cs"/>
          <w:rtl/>
        </w:rPr>
        <w:t>,</w:t>
      </w:r>
      <w:r w:rsidRPr="00AE0025">
        <w:rPr>
          <w:rFonts w:hint="cs"/>
          <w:rtl/>
        </w:rPr>
        <w:t xml:space="preserve"> הֶעֱלִית מִנְחָה </w:t>
      </w:r>
      <w:r>
        <w:rPr>
          <w:rtl/>
        </w:rPr>
        <w:t>–</w:t>
      </w:r>
      <w:r>
        <w:rPr>
          <w:rFonts w:hint="cs"/>
          <w:rtl/>
        </w:rPr>
        <w:t xml:space="preserve"> </w:t>
      </w:r>
    </w:p>
    <w:p w:rsidR="008E6D1E" w:rsidRDefault="008E6D1E" w:rsidP="007D37C3">
      <w:pPr>
        <w:pStyle w:val="a9"/>
        <w:rPr>
          <w:rtl/>
        </w:rPr>
      </w:pPr>
      <w:r w:rsidRPr="00AE0025">
        <w:rPr>
          <w:rFonts w:hint="cs"/>
          <w:rtl/>
        </w:rPr>
        <w:t>הַעַל אֵלֶּה אֶנָּחֵם</w:t>
      </w:r>
      <w:r>
        <w:rPr>
          <w:rFonts w:hint="cs"/>
          <w:rtl/>
        </w:rPr>
        <w:t>?!</w:t>
      </w:r>
      <w:r w:rsidRPr="00AE0025">
        <w:rPr>
          <w:rFonts w:hint="cs"/>
          <w:rtl/>
        </w:rPr>
        <w:t> </w:t>
      </w:r>
    </w:p>
    <w:p w:rsidR="008E6D1E" w:rsidRDefault="008E6D1E" w:rsidP="007D37C3">
      <w:pPr>
        <w:pStyle w:val="a9"/>
        <w:rPr>
          <w:rtl/>
        </w:rPr>
      </w:pPr>
      <w:r w:rsidRPr="00AE0025">
        <w:rPr>
          <w:rFonts w:hint="cs"/>
          <w:rtl/>
        </w:rPr>
        <w:t>עַל הַר</w:t>
      </w:r>
      <w:r>
        <w:rPr>
          <w:rFonts w:hint="cs"/>
          <w:rtl/>
        </w:rPr>
        <w:t xml:space="preserve"> </w:t>
      </w:r>
      <w:r w:rsidRPr="00AE0025">
        <w:rPr>
          <w:rFonts w:hint="cs"/>
          <w:rtl/>
        </w:rPr>
        <w:t>גָּבֹהַּ וְנִשָּׂא שַׂמְתְּ מִשְׁכָּבֵךְ</w:t>
      </w:r>
      <w:r>
        <w:rPr>
          <w:rFonts w:hint="cs"/>
          <w:rtl/>
        </w:rPr>
        <w:t xml:space="preserve">, </w:t>
      </w:r>
    </w:p>
    <w:p w:rsidR="008E6D1E" w:rsidRDefault="008E6D1E" w:rsidP="007D37C3">
      <w:pPr>
        <w:pStyle w:val="a9"/>
        <w:rPr>
          <w:rtl/>
        </w:rPr>
      </w:pPr>
      <w:r>
        <w:rPr>
          <w:rFonts w:hint="cs"/>
          <w:rtl/>
        </w:rPr>
        <w:t xml:space="preserve">גַּם </w:t>
      </w:r>
      <w:r w:rsidRPr="00AE0025">
        <w:rPr>
          <w:rFonts w:hint="cs"/>
          <w:rtl/>
        </w:rPr>
        <w:t xml:space="preserve">שָׁם עָלִית לִזְבֹּחַ זָבַח.  </w:t>
      </w:r>
    </w:p>
    <w:p w:rsidR="008E6D1E" w:rsidRDefault="008E6D1E" w:rsidP="007D37C3">
      <w:pPr>
        <w:pStyle w:val="a9"/>
        <w:rPr>
          <w:rtl/>
        </w:rPr>
      </w:pPr>
      <w:r w:rsidRPr="00AE0025">
        <w:rPr>
          <w:rFonts w:hint="cs"/>
          <w:rtl/>
        </w:rPr>
        <w:lastRenderedPageBreak/>
        <w:t>וְאַחַר הַדֶּלֶת וְהַמְּזוּזָה שַׂמְתְּ זִכְרוֹנֵךְ</w:t>
      </w:r>
      <w:r>
        <w:rPr>
          <w:rFonts w:hint="cs"/>
          <w:szCs w:val="20"/>
          <w:rtl/>
        </w:rPr>
        <w:t xml:space="preserve"> (=צלמי פסיליך)</w:t>
      </w:r>
      <w:r>
        <w:rPr>
          <w:rFonts w:hint="cs"/>
          <w:rtl/>
        </w:rPr>
        <w:t>,</w:t>
      </w:r>
      <w:r w:rsidRPr="00AE0025">
        <w:rPr>
          <w:rFonts w:hint="cs"/>
          <w:rtl/>
        </w:rPr>
        <w:t xml:space="preserve">  </w:t>
      </w:r>
    </w:p>
    <w:p w:rsidR="008E6D1E" w:rsidRDefault="008E6D1E" w:rsidP="007D37C3">
      <w:pPr>
        <w:pStyle w:val="a9"/>
        <w:rPr>
          <w:rtl/>
        </w:rPr>
      </w:pPr>
      <w:r w:rsidRPr="00AE0025">
        <w:rPr>
          <w:rFonts w:hint="cs"/>
          <w:rtl/>
        </w:rPr>
        <w:t>כִּי מֵאִתִּי גִּלִּית</w:t>
      </w:r>
      <w:r>
        <w:rPr>
          <w:rFonts w:hint="cs"/>
          <w:szCs w:val="20"/>
          <w:rtl/>
        </w:rPr>
        <w:t xml:space="preserve"> [ערוותך]</w:t>
      </w:r>
      <w:r w:rsidRPr="00AE0025">
        <w:rPr>
          <w:rFonts w:hint="cs"/>
          <w:rtl/>
        </w:rPr>
        <w:t xml:space="preserve"> וַתַּעֲלִי</w:t>
      </w:r>
      <w:r>
        <w:rPr>
          <w:rFonts w:hint="cs"/>
          <w:rtl/>
        </w:rPr>
        <w:t>,</w:t>
      </w:r>
      <w:r w:rsidRPr="00AE0025">
        <w:rPr>
          <w:rFonts w:hint="cs"/>
          <w:rtl/>
        </w:rPr>
        <w:t xml:space="preserve"> </w:t>
      </w:r>
    </w:p>
    <w:p w:rsidR="008E6D1E" w:rsidRDefault="008E6D1E" w:rsidP="007D37C3">
      <w:pPr>
        <w:pStyle w:val="a9"/>
        <w:rPr>
          <w:rtl/>
        </w:rPr>
      </w:pPr>
      <w:r w:rsidRPr="00AE0025">
        <w:rPr>
          <w:rFonts w:hint="cs"/>
          <w:rtl/>
        </w:rPr>
        <w:t>הִרְחַבְתְּ מִשְׁכָּבֵךְ</w:t>
      </w:r>
      <w:r>
        <w:rPr>
          <w:rFonts w:hint="cs"/>
          <w:szCs w:val="20"/>
          <w:rtl/>
        </w:rPr>
        <w:t xml:space="preserve"> [לאחרים]</w:t>
      </w:r>
      <w:r>
        <w:rPr>
          <w:rFonts w:hint="cs"/>
          <w:rtl/>
        </w:rPr>
        <w:t>,</w:t>
      </w:r>
      <w:r w:rsidRPr="00AE0025">
        <w:rPr>
          <w:rFonts w:hint="cs"/>
          <w:rtl/>
        </w:rPr>
        <w:t xml:space="preserve"> </w:t>
      </w:r>
    </w:p>
    <w:p w:rsidR="008E6D1E" w:rsidRDefault="008E6D1E" w:rsidP="007D37C3">
      <w:pPr>
        <w:pStyle w:val="a9"/>
        <w:rPr>
          <w:rtl/>
        </w:rPr>
      </w:pPr>
      <w:r>
        <w:rPr>
          <w:rFonts w:hint="cs"/>
          <w:rtl/>
        </w:rPr>
        <w:t xml:space="preserve">וַתִּכְרָת </w:t>
      </w:r>
      <w:r w:rsidRPr="00AE0025">
        <w:rPr>
          <w:rFonts w:hint="cs"/>
          <w:rtl/>
        </w:rPr>
        <w:t>לָךְ</w:t>
      </w:r>
      <w:r>
        <w:rPr>
          <w:rFonts w:hint="cs"/>
          <w:szCs w:val="20"/>
          <w:rtl/>
        </w:rPr>
        <w:t xml:space="preserve"> [ברית]</w:t>
      </w:r>
      <w:r w:rsidRPr="00AE0025">
        <w:rPr>
          <w:rFonts w:hint="cs"/>
          <w:rtl/>
        </w:rPr>
        <w:t xml:space="preserve"> מֵהֶם</w:t>
      </w:r>
      <w:r>
        <w:rPr>
          <w:rFonts w:hint="cs"/>
          <w:rtl/>
        </w:rPr>
        <w:t>,</w:t>
      </w:r>
      <w:r w:rsidRPr="00AE0025">
        <w:rPr>
          <w:rFonts w:hint="cs"/>
          <w:rtl/>
        </w:rPr>
        <w:t xml:space="preserve"> </w:t>
      </w:r>
    </w:p>
    <w:p w:rsidR="008E6D1E" w:rsidRDefault="008E6D1E" w:rsidP="007D37C3">
      <w:pPr>
        <w:pStyle w:val="a9"/>
        <w:rPr>
          <w:rtl/>
        </w:rPr>
      </w:pPr>
      <w:r w:rsidRPr="00AE0025">
        <w:rPr>
          <w:rFonts w:hint="cs"/>
          <w:rtl/>
        </w:rPr>
        <w:t>אָהַבְתְּ מִשְׁכָּבָם</w:t>
      </w:r>
      <w:r>
        <w:rPr>
          <w:rFonts w:hint="cs"/>
          <w:rtl/>
        </w:rPr>
        <w:t>,</w:t>
      </w:r>
      <w:r w:rsidRPr="00AE0025">
        <w:rPr>
          <w:rFonts w:hint="cs"/>
          <w:rtl/>
        </w:rPr>
        <w:t xml:space="preserve"> יָד חָזִית</w:t>
      </w:r>
      <w:r>
        <w:rPr>
          <w:rFonts w:hint="cs"/>
          <w:szCs w:val="20"/>
          <w:rtl/>
        </w:rPr>
        <w:t xml:space="preserve"> [לחיבוק זר]</w:t>
      </w:r>
      <w:r w:rsidRPr="00AE0025">
        <w:rPr>
          <w:rFonts w:hint="cs"/>
          <w:rtl/>
        </w:rPr>
        <w:t>. </w:t>
      </w:r>
    </w:p>
    <w:p w:rsidR="008E6D1E" w:rsidRDefault="008E6D1E" w:rsidP="007D37C3">
      <w:pPr>
        <w:pStyle w:val="a9"/>
        <w:rPr>
          <w:rtl/>
        </w:rPr>
      </w:pPr>
      <w:r w:rsidRPr="00AE0025">
        <w:rPr>
          <w:rFonts w:hint="cs"/>
          <w:rtl/>
        </w:rPr>
        <w:t>וַתָּשֻׁרִי</w:t>
      </w:r>
      <w:r>
        <w:rPr>
          <w:rFonts w:hint="cs"/>
          <w:szCs w:val="20"/>
          <w:rtl/>
        </w:rPr>
        <w:t xml:space="preserve"> (=ותֵרָאי)</w:t>
      </w:r>
      <w:r w:rsidRPr="00AE0025">
        <w:rPr>
          <w:rFonts w:hint="cs"/>
          <w:rtl/>
        </w:rPr>
        <w:t xml:space="preserve"> לַמֶּלֶךְ בַּשֶּׁמֶן</w:t>
      </w:r>
      <w:r>
        <w:rPr>
          <w:rFonts w:hint="cs"/>
          <w:rtl/>
        </w:rPr>
        <w:t>,</w:t>
      </w:r>
      <w:r w:rsidRPr="00AE0025">
        <w:rPr>
          <w:rFonts w:hint="cs"/>
          <w:rtl/>
        </w:rPr>
        <w:t xml:space="preserve"> וַתַּרְבִּי רִקֻּחָיִךְ</w:t>
      </w:r>
      <w:r>
        <w:rPr>
          <w:rFonts w:hint="cs"/>
          <w:rtl/>
        </w:rPr>
        <w:t>,</w:t>
      </w:r>
      <w:r w:rsidRPr="00AE0025">
        <w:rPr>
          <w:rFonts w:hint="cs"/>
          <w:rtl/>
        </w:rPr>
        <w:t xml:space="preserve"> </w:t>
      </w:r>
    </w:p>
    <w:p w:rsidR="008E6D1E" w:rsidRDefault="008E6D1E" w:rsidP="007D37C3">
      <w:pPr>
        <w:pStyle w:val="a9"/>
        <w:rPr>
          <w:rtl/>
        </w:rPr>
      </w:pPr>
      <w:r w:rsidRPr="00AE0025">
        <w:rPr>
          <w:rFonts w:hint="cs"/>
          <w:rtl/>
        </w:rPr>
        <w:t>וַתְּשַׁלְּחִי צִרַיִךְ</w:t>
      </w:r>
      <w:r>
        <w:rPr>
          <w:rFonts w:hint="cs"/>
          <w:szCs w:val="20"/>
          <w:rtl/>
        </w:rPr>
        <w:t xml:space="preserve"> (=שליחיך)</w:t>
      </w:r>
      <w:r w:rsidRPr="00AE0025">
        <w:rPr>
          <w:rFonts w:hint="cs"/>
          <w:rtl/>
        </w:rPr>
        <w:t xml:space="preserve"> עַד</w:t>
      </w:r>
      <w:r>
        <w:rPr>
          <w:rFonts w:hint="cs"/>
          <w:rtl/>
        </w:rPr>
        <w:t xml:space="preserve"> </w:t>
      </w:r>
      <w:r w:rsidRPr="00AE0025">
        <w:rPr>
          <w:rFonts w:hint="cs"/>
          <w:rtl/>
        </w:rPr>
        <w:t>מֵרָחֹק</w:t>
      </w:r>
      <w:r>
        <w:rPr>
          <w:rFonts w:hint="cs"/>
          <w:rtl/>
        </w:rPr>
        <w:t>,</w:t>
      </w:r>
      <w:r w:rsidRPr="00AE0025">
        <w:rPr>
          <w:rFonts w:hint="cs"/>
          <w:rtl/>
        </w:rPr>
        <w:t xml:space="preserve"> </w:t>
      </w:r>
    </w:p>
    <w:p w:rsidR="008E6D1E" w:rsidRDefault="008E6D1E" w:rsidP="007D37C3">
      <w:pPr>
        <w:pStyle w:val="a9"/>
        <w:rPr>
          <w:rtl/>
        </w:rPr>
      </w:pPr>
      <w:r w:rsidRPr="00AE0025">
        <w:rPr>
          <w:rFonts w:hint="cs"/>
          <w:rtl/>
        </w:rPr>
        <w:t>וַתַּשְׁפִּילִי עַד</w:t>
      </w:r>
      <w:r>
        <w:rPr>
          <w:rFonts w:hint="cs"/>
          <w:rtl/>
        </w:rPr>
        <w:t xml:space="preserve"> </w:t>
      </w:r>
      <w:r w:rsidRPr="00AE0025">
        <w:rPr>
          <w:rFonts w:hint="cs"/>
          <w:rtl/>
        </w:rPr>
        <w:t xml:space="preserve">שְׁאוֹל.  </w:t>
      </w:r>
    </w:p>
    <w:p w:rsidR="008E6D1E" w:rsidRDefault="008E6D1E" w:rsidP="007D37C3">
      <w:pPr>
        <w:pStyle w:val="a9"/>
        <w:rPr>
          <w:rtl/>
        </w:rPr>
      </w:pPr>
      <w:r w:rsidRPr="00AE0025">
        <w:rPr>
          <w:rFonts w:hint="cs"/>
          <w:rtl/>
        </w:rPr>
        <w:t>בְּרֹב דַּרְכֵּךְ יָגַעַתְּ לֹא אָמַרְתְּ נוֹאָשׁ</w:t>
      </w:r>
      <w:r>
        <w:rPr>
          <w:rFonts w:hint="cs"/>
          <w:rtl/>
        </w:rPr>
        <w:t xml:space="preserve"> ...</w:t>
      </w:r>
      <w:r w:rsidRPr="00AE0025">
        <w:rPr>
          <w:rFonts w:hint="cs"/>
          <w:rtl/>
        </w:rPr>
        <w:t xml:space="preserve"> </w:t>
      </w:r>
    </w:p>
    <w:p w:rsidR="008E6D1E" w:rsidRPr="008328EC" w:rsidRDefault="008E6D1E" w:rsidP="007D37C3">
      <w:pPr>
        <w:pStyle w:val="a9"/>
        <w:rPr>
          <w:rtl/>
        </w:rPr>
      </w:pPr>
      <w:r w:rsidRPr="00AE0025">
        <w:rPr>
          <w:rFonts w:hint="cs"/>
          <w:rtl/>
        </w:rPr>
        <w:t>וְאוֹתִי לֹא זָכַרְתְּ</w:t>
      </w:r>
      <w:r>
        <w:rPr>
          <w:rFonts w:hint="cs"/>
          <w:rtl/>
        </w:rPr>
        <w:t>,</w:t>
      </w:r>
      <w:r w:rsidRPr="00AE0025">
        <w:rPr>
          <w:rFonts w:hint="cs"/>
          <w:rtl/>
        </w:rPr>
        <w:t xml:space="preserve"> לֹא</w:t>
      </w:r>
      <w:r>
        <w:rPr>
          <w:rFonts w:hint="cs"/>
          <w:rtl/>
        </w:rPr>
        <w:t xml:space="preserve"> </w:t>
      </w:r>
      <w:r w:rsidRPr="00AE0025">
        <w:rPr>
          <w:rFonts w:hint="cs"/>
          <w:rtl/>
        </w:rPr>
        <w:t>שַׂמְתְּ עַל</w:t>
      </w:r>
      <w:r>
        <w:rPr>
          <w:rFonts w:hint="cs"/>
          <w:rtl/>
        </w:rPr>
        <w:t xml:space="preserve"> </w:t>
      </w:r>
      <w:r w:rsidRPr="00AE0025">
        <w:rPr>
          <w:rFonts w:hint="cs"/>
          <w:rtl/>
        </w:rPr>
        <w:t xml:space="preserve">לִבֵּךְ </w:t>
      </w:r>
      <w:r>
        <w:rPr>
          <w:rFonts w:hint="cs"/>
          <w:rtl/>
        </w:rPr>
        <w:t>...</w:t>
      </w:r>
      <w:r w:rsidR="007D37C3">
        <w:rPr>
          <w:rFonts w:hint="cs"/>
          <w:rtl/>
        </w:rPr>
        <w:t>"</w:t>
      </w:r>
      <w:r>
        <w:rPr>
          <w:rFonts w:hint="cs"/>
          <w:rtl/>
        </w:rPr>
        <w:t xml:space="preserve"> </w:t>
      </w:r>
    </w:p>
    <w:p w:rsidR="008E6D1E" w:rsidRPr="000B6898" w:rsidRDefault="008E6D1E" w:rsidP="00865762">
      <w:pPr>
        <w:rPr>
          <w:color w:val="222222"/>
        </w:rPr>
      </w:pPr>
      <w:r w:rsidRPr="000B6898">
        <w:rPr>
          <w:rtl/>
        </w:rPr>
        <w:t>אחרי שצפינו בהוצאה (מזעזעת) להורג של "עֶבֶד ה'" (נ</w:t>
      </w:r>
      <w:r w:rsidR="007D37C3">
        <w:rPr>
          <w:rFonts w:hint="cs"/>
          <w:rtl/>
        </w:rPr>
        <w:t>"</w:t>
      </w:r>
      <w:r w:rsidRPr="000B6898">
        <w:rPr>
          <w:rtl/>
        </w:rPr>
        <w:t xml:space="preserve">ג), אנו קוראים את סיפור </w:t>
      </w:r>
      <w:r>
        <w:rPr>
          <w:rFonts w:hint="cs"/>
          <w:rtl/>
        </w:rPr>
        <w:t xml:space="preserve">ימי </w:t>
      </w:r>
      <w:r w:rsidRPr="000B6898">
        <w:rPr>
          <w:rtl/>
        </w:rPr>
        <w:t>מנשה בהרחבה. הדרמה מתחילה ב'הזמנת' ("אֵתָיוּ") "חַיְתוֹ שָׂדַי" לעימות חזיתי</w:t>
      </w:r>
      <w:r>
        <w:rPr>
          <w:rFonts w:hint="cs"/>
          <w:rtl/>
        </w:rPr>
        <w:t xml:space="preserve"> יחד</w:t>
      </w:r>
      <w:r w:rsidRPr="000B6898">
        <w:rPr>
          <w:rtl/>
        </w:rPr>
        <w:t xml:space="preserve"> עם "חַיְתוֹ בַיָעַר". הצופים שחייבים להזהיר </w:t>
      </w:r>
      <w:r>
        <w:rPr>
          <w:rtl/>
        </w:rPr>
        <w:t>–</w:t>
      </w:r>
      <w:r w:rsidRPr="000B6898">
        <w:rPr>
          <w:rtl/>
        </w:rPr>
        <w:t xml:space="preserve"> "עִוְרים", כלבי השמירה</w:t>
      </w:r>
      <w:r w:rsidR="00865762">
        <w:rPr>
          <w:rFonts w:hint="cs"/>
          <w:rtl/>
        </w:rPr>
        <w:t xml:space="preserve"> </w:t>
      </w:r>
      <w:r w:rsidR="00865762">
        <w:rPr>
          <w:rtl/>
        </w:rPr>
        <w:t>–</w:t>
      </w:r>
      <w:r w:rsidR="00865762">
        <w:rPr>
          <w:rFonts w:hint="cs"/>
          <w:rtl/>
        </w:rPr>
        <w:t xml:space="preserve"> </w:t>
      </w:r>
      <w:r w:rsidRPr="000B6898">
        <w:rPr>
          <w:rtl/>
        </w:rPr>
        <w:t>אוהבים לנמנם, וכלבי התקיפה</w:t>
      </w:r>
      <w:r w:rsidR="00865762">
        <w:rPr>
          <w:rStyle w:val="a5"/>
          <w:rtl/>
        </w:rPr>
        <w:footnoteReference w:id="7"/>
      </w:r>
      <w:r w:rsidRPr="000B6898">
        <w:rPr>
          <w:rtl/>
        </w:rPr>
        <w:t xml:space="preserve"> "עַזֵי נפש לא ידעו שָׂבְעה" (נ</w:t>
      </w:r>
      <w:r w:rsidR="007D37C3">
        <w:rPr>
          <w:rFonts w:hint="cs"/>
          <w:rtl/>
        </w:rPr>
        <w:t>"</w:t>
      </w:r>
      <w:r w:rsidRPr="000B6898">
        <w:rPr>
          <w:rtl/>
        </w:rPr>
        <w:t>ו, ט-יב). ה"רֹעים" (=מנהיגים) "</w:t>
      </w:r>
      <w:r w:rsidR="00865762" w:rsidRPr="008328EC">
        <w:rPr>
          <w:rFonts w:hint="cs"/>
          <w:rtl/>
        </w:rPr>
        <w:t>לְדַרְכָּם פָּנוּ</w:t>
      </w:r>
      <w:r w:rsidR="00865762">
        <w:rPr>
          <w:rFonts w:hint="cs"/>
          <w:rtl/>
        </w:rPr>
        <w:t>, אִישׁ לְבִצְעוֹ</w:t>
      </w:r>
      <w:r w:rsidRPr="000B6898">
        <w:rPr>
          <w:rtl/>
        </w:rPr>
        <w:t xml:space="preserve">", </w:t>
      </w:r>
      <w:r>
        <w:rPr>
          <w:rFonts w:hint="cs"/>
          <w:rtl/>
        </w:rPr>
        <w:t>אלה שנ</w:t>
      </w:r>
      <w:r w:rsidRPr="000B6898">
        <w:rPr>
          <w:rtl/>
        </w:rPr>
        <w:t>הנ</w:t>
      </w:r>
      <w:r>
        <w:rPr>
          <w:rFonts w:hint="cs"/>
          <w:rtl/>
        </w:rPr>
        <w:t xml:space="preserve">ו </w:t>
      </w:r>
      <w:r w:rsidRPr="000B6898">
        <w:rPr>
          <w:rtl/>
        </w:rPr>
        <w:t xml:space="preserve"> מהמצב ואלה שהרימו ידיים </w:t>
      </w:r>
      <w:r>
        <w:rPr>
          <w:rtl/>
        </w:rPr>
        <w:t>–</w:t>
      </w:r>
      <w:r w:rsidRPr="000B6898">
        <w:rPr>
          <w:rtl/>
        </w:rPr>
        <w:t xml:space="preserve"> </w:t>
      </w:r>
      <w:r>
        <w:rPr>
          <w:rFonts w:hint="cs"/>
          <w:rtl/>
        </w:rPr>
        <w:t xml:space="preserve">היו </w:t>
      </w:r>
      <w:r w:rsidRPr="000B6898">
        <w:rPr>
          <w:rtl/>
        </w:rPr>
        <w:t>שותים ומשתכרים, והוזים הזיות על "</w:t>
      </w:r>
      <w:r w:rsidR="00865762" w:rsidRPr="008328EC">
        <w:rPr>
          <w:rFonts w:hint="cs"/>
          <w:rtl/>
        </w:rPr>
        <w:t>יוֹם מָחָר גָּדוֹל יֶתֶר מְאֹד</w:t>
      </w:r>
      <w:r w:rsidRPr="000B6898">
        <w:rPr>
          <w:rtl/>
        </w:rPr>
        <w:t>".</w:t>
      </w:r>
    </w:p>
    <w:p w:rsidR="008E6D1E" w:rsidRPr="000B6898" w:rsidRDefault="008E6D1E" w:rsidP="00785412">
      <w:pPr>
        <w:rPr>
          <w:color w:val="222222"/>
          <w:rtl/>
        </w:rPr>
      </w:pPr>
      <w:r w:rsidRPr="000B6898">
        <w:rPr>
          <w:rtl/>
        </w:rPr>
        <w:t>ובינתיים, "</w:t>
      </w:r>
      <w:r w:rsidR="00865762" w:rsidRPr="00AE0025">
        <w:rPr>
          <w:rFonts w:hint="cs"/>
          <w:rtl/>
        </w:rPr>
        <w:t>הַצַּדִּיק אָבָד</w:t>
      </w:r>
      <w:r w:rsidR="00865762">
        <w:rPr>
          <w:rFonts w:hint="cs"/>
          <w:rtl/>
        </w:rPr>
        <w:t>,</w:t>
      </w:r>
      <w:r w:rsidR="00865762" w:rsidRPr="00AE0025">
        <w:rPr>
          <w:rFonts w:hint="cs"/>
          <w:rtl/>
        </w:rPr>
        <w:t xml:space="preserve"> וְאֵין אִישׁ שָׂם עַל</w:t>
      </w:r>
      <w:r w:rsidR="00865762">
        <w:rPr>
          <w:rFonts w:hint="cs"/>
          <w:rtl/>
        </w:rPr>
        <w:t xml:space="preserve"> </w:t>
      </w:r>
      <w:r w:rsidR="00865762" w:rsidRPr="00AE0025">
        <w:rPr>
          <w:rFonts w:hint="cs"/>
          <w:rtl/>
        </w:rPr>
        <w:t>לֵב</w:t>
      </w:r>
      <w:r w:rsidRPr="000B6898">
        <w:rPr>
          <w:rtl/>
        </w:rPr>
        <w:t>", "</w:t>
      </w:r>
      <w:r w:rsidR="00865762" w:rsidRPr="00AE0025">
        <w:rPr>
          <w:rFonts w:hint="cs"/>
          <w:rtl/>
        </w:rPr>
        <w:t>וְאַנְשֵׁי</w:t>
      </w:r>
      <w:r w:rsidR="00865762">
        <w:rPr>
          <w:rFonts w:hint="cs"/>
          <w:rtl/>
        </w:rPr>
        <w:t xml:space="preserve"> </w:t>
      </w:r>
      <w:r w:rsidR="00865762" w:rsidRPr="00AE0025">
        <w:rPr>
          <w:rFonts w:hint="cs"/>
          <w:rtl/>
        </w:rPr>
        <w:t xml:space="preserve">חֶסֶד </w:t>
      </w:r>
      <w:r w:rsidRPr="000B6898">
        <w:rPr>
          <w:rtl/>
        </w:rPr>
        <w:t>" מֵתים וינוחו בשלום "</w:t>
      </w:r>
      <w:r w:rsidR="00785412" w:rsidRPr="00AE0025">
        <w:rPr>
          <w:rFonts w:hint="cs"/>
          <w:rtl/>
        </w:rPr>
        <w:t>עַל</w:t>
      </w:r>
      <w:r w:rsidR="00785412">
        <w:rPr>
          <w:rFonts w:hint="cs"/>
          <w:rtl/>
        </w:rPr>
        <w:t xml:space="preserve"> </w:t>
      </w:r>
      <w:r w:rsidR="00785412" w:rsidRPr="00AE0025">
        <w:rPr>
          <w:rFonts w:hint="cs"/>
          <w:rtl/>
        </w:rPr>
        <w:t>מִשְׁכְּבוֹתָם</w:t>
      </w:r>
      <w:r w:rsidRPr="000B6898">
        <w:rPr>
          <w:rtl/>
        </w:rPr>
        <w:t>" (נ</w:t>
      </w:r>
      <w:r w:rsidR="00865762">
        <w:rPr>
          <w:rFonts w:hint="cs"/>
          <w:rtl/>
        </w:rPr>
        <w:t>"</w:t>
      </w:r>
      <w:r w:rsidRPr="000B6898">
        <w:rPr>
          <w:rtl/>
        </w:rPr>
        <w:t xml:space="preserve">ז, א-ב) – </w:t>
      </w:r>
      <w:r>
        <w:rPr>
          <w:rFonts w:hint="cs"/>
          <w:rtl/>
        </w:rPr>
        <w:t xml:space="preserve">וטוב להם כי </w:t>
      </w:r>
      <w:r w:rsidRPr="000B6898">
        <w:rPr>
          <w:rtl/>
        </w:rPr>
        <w:t>הם כבר לא יראו את המשך הזוועה. מהן הזוועות? זנות פולחנית ועבודת אלילים נתעבת בכל בית, אחרי "</w:t>
      </w:r>
      <w:r w:rsidR="00785412">
        <w:rPr>
          <w:rFonts w:hint="cs"/>
          <w:rtl/>
        </w:rPr>
        <w:t>הַדֶּלֶת וְהַמְּזוּזָה</w:t>
      </w:r>
      <w:r w:rsidRPr="000B6898">
        <w:rPr>
          <w:rtl/>
        </w:rPr>
        <w:t>". ושיא התועבה – המוֹלֶך – "</w:t>
      </w:r>
      <w:r w:rsidR="00785412" w:rsidRPr="00AE0025">
        <w:rPr>
          <w:rFonts w:hint="cs"/>
          <w:rtl/>
        </w:rPr>
        <w:t>שֹׁחֲטֵי הַיְלָדִים בַּנְּחָלִים תַּחַת סְעִפֵי הַסְּלָעִים</w:t>
      </w:r>
      <w:r w:rsidRPr="000B6898">
        <w:rPr>
          <w:rtl/>
        </w:rPr>
        <w:t>" (נ</w:t>
      </w:r>
      <w:r w:rsidR="00785412">
        <w:rPr>
          <w:rFonts w:hint="cs"/>
          <w:rtl/>
        </w:rPr>
        <w:t>"</w:t>
      </w:r>
      <w:r w:rsidRPr="000B6898">
        <w:rPr>
          <w:rtl/>
        </w:rPr>
        <w:t>ז, ג-ח).</w:t>
      </w:r>
    </w:p>
    <w:p w:rsidR="008E6D1E" w:rsidRDefault="008E6D1E" w:rsidP="00785412">
      <w:pPr>
        <w:rPr>
          <w:color w:val="222222"/>
          <w:rtl/>
        </w:rPr>
      </w:pPr>
      <w:r w:rsidRPr="000B6898">
        <w:rPr>
          <w:rtl/>
        </w:rPr>
        <w:t xml:space="preserve">באותו הזמן, </w:t>
      </w:r>
      <w:r>
        <w:rPr>
          <w:rFonts w:hint="cs"/>
          <w:rtl/>
        </w:rPr>
        <w:t>ה</w:t>
      </w:r>
      <w:r w:rsidRPr="000B6898">
        <w:rPr>
          <w:rtl/>
        </w:rPr>
        <w:t xml:space="preserve">מלך </w:t>
      </w:r>
      <w:r>
        <w:rPr>
          <w:rFonts w:hint="cs"/>
          <w:rtl/>
        </w:rPr>
        <w:t>(ב</w:t>
      </w:r>
      <w:r w:rsidRPr="000B6898">
        <w:rPr>
          <w:rtl/>
        </w:rPr>
        <w:t>יהודה</w:t>
      </w:r>
      <w:r>
        <w:rPr>
          <w:rFonts w:hint="cs"/>
          <w:rtl/>
        </w:rPr>
        <w:t xml:space="preserve">, כנראה מנשה) </w:t>
      </w:r>
      <w:r w:rsidRPr="000B6898">
        <w:rPr>
          <w:rtl/>
        </w:rPr>
        <w:t>ק</w:t>
      </w:r>
      <w:r>
        <w:rPr>
          <w:rFonts w:hint="cs"/>
          <w:rtl/>
        </w:rPr>
        <w:t>י</w:t>
      </w:r>
      <w:r w:rsidRPr="000B6898">
        <w:rPr>
          <w:rtl/>
        </w:rPr>
        <w:t xml:space="preserve">בל מתנות יקרות ("וַתָשֻרי לַמֶלֶך בַּשֶמֶן"), </w:t>
      </w:r>
      <w:r>
        <w:rPr>
          <w:rFonts w:hint="cs"/>
          <w:rtl/>
        </w:rPr>
        <w:t xml:space="preserve"> </w:t>
      </w:r>
      <w:r w:rsidRPr="000B6898">
        <w:rPr>
          <w:rtl/>
        </w:rPr>
        <w:t>נ</w:t>
      </w:r>
      <w:r>
        <w:rPr>
          <w:rFonts w:hint="cs"/>
          <w:rtl/>
        </w:rPr>
        <w:t>י</w:t>
      </w:r>
      <w:r w:rsidRPr="000B6898">
        <w:rPr>
          <w:rtl/>
        </w:rPr>
        <w:t>הל פוליטיקה אזורית ("</w:t>
      </w:r>
      <w:r w:rsidR="00785412" w:rsidRPr="00AE0025">
        <w:rPr>
          <w:rFonts w:hint="cs"/>
          <w:rtl/>
        </w:rPr>
        <w:t>וַתְּשַׁלְּחִי צִרַיִךְ</w:t>
      </w:r>
      <w:r w:rsidR="00785412">
        <w:rPr>
          <w:rFonts w:hint="cs"/>
          <w:szCs w:val="20"/>
          <w:rtl/>
        </w:rPr>
        <w:t xml:space="preserve"> </w:t>
      </w:r>
      <w:r w:rsidR="00785412" w:rsidRPr="00AE0025">
        <w:rPr>
          <w:rFonts w:hint="cs"/>
          <w:rtl/>
        </w:rPr>
        <w:t>עַד</w:t>
      </w:r>
      <w:r w:rsidR="00785412">
        <w:rPr>
          <w:rFonts w:hint="cs"/>
          <w:rtl/>
        </w:rPr>
        <w:t xml:space="preserve"> </w:t>
      </w:r>
      <w:r w:rsidR="00785412" w:rsidRPr="00AE0025">
        <w:rPr>
          <w:rFonts w:hint="cs"/>
          <w:rtl/>
        </w:rPr>
        <w:t>מֵרָחֹק</w:t>
      </w:r>
      <w:r w:rsidRPr="000B6898">
        <w:rPr>
          <w:rtl/>
        </w:rPr>
        <w:t>"), ודאג להישרדות</w:t>
      </w:r>
      <w:r>
        <w:rPr>
          <w:rFonts w:hint="cs"/>
          <w:rtl/>
        </w:rPr>
        <w:t>, פוליטית ותרבותית,</w:t>
      </w:r>
      <w:r w:rsidRPr="000B6898">
        <w:rPr>
          <w:rtl/>
        </w:rPr>
        <w:t xml:space="preserve"> תחת שליטה אשורית</w:t>
      </w:r>
      <w:r>
        <w:rPr>
          <w:rFonts w:hint="cs"/>
          <w:rtl/>
        </w:rPr>
        <w:t>, תוך השתלבות במרחב האלילי</w:t>
      </w:r>
      <w:r w:rsidRPr="000B6898">
        <w:rPr>
          <w:rtl/>
        </w:rPr>
        <w:t xml:space="preserve"> ("</w:t>
      </w:r>
      <w:r w:rsidR="00785412" w:rsidRPr="00AE0025">
        <w:rPr>
          <w:rFonts w:hint="cs"/>
          <w:rtl/>
        </w:rPr>
        <w:t>וַתַּשְׁפִּילִי עַד</w:t>
      </w:r>
      <w:r w:rsidR="00785412">
        <w:rPr>
          <w:rFonts w:hint="cs"/>
          <w:rtl/>
        </w:rPr>
        <w:t xml:space="preserve"> </w:t>
      </w:r>
      <w:r w:rsidR="00785412" w:rsidRPr="00AE0025">
        <w:rPr>
          <w:rFonts w:hint="cs"/>
          <w:rtl/>
        </w:rPr>
        <w:t>שְׁאוֹל</w:t>
      </w:r>
      <w:r w:rsidRPr="000B6898">
        <w:rPr>
          <w:rtl/>
        </w:rPr>
        <w:t>"; נ</w:t>
      </w:r>
      <w:r w:rsidR="00785412">
        <w:rPr>
          <w:rFonts w:hint="cs"/>
          <w:rtl/>
        </w:rPr>
        <w:t>"</w:t>
      </w:r>
      <w:r w:rsidRPr="000B6898">
        <w:rPr>
          <w:rtl/>
        </w:rPr>
        <w:t>ז, ט).</w:t>
      </w:r>
    </w:p>
    <w:p w:rsidR="008E6D1E" w:rsidRPr="000B6898" w:rsidRDefault="008E6D1E" w:rsidP="00785412">
      <w:pPr>
        <w:rPr>
          <w:color w:val="222222"/>
          <w:rtl/>
        </w:rPr>
      </w:pPr>
      <w:r>
        <w:rPr>
          <w:rFonts w:hint="cs"/>
          <w:rtl/>
        </w:rPr>
        <w:t>כך מתברר כי בפרק זה,</w:t>
      </w:r>
      <w:r w:rsidRPr="000B6898">
        <w:rPr>
          <w:rtl/>
        </w:rPr>
        <w:t xml:space="preserve"> חבוי המפתח למאורעות הקשים – הקבוצה שסבבה את מנשה (כמו חבורת אחז בשעתו), חשבה את דרך חזקיהו כסיבה עיקרית למסע סנחריב ולחורבן לכיש וערי השפלה</w:t>
      </w:r>
      <w:r>
        <w:rPr>
          <w:rFonts w:hint="cs"/>
          <w:rtl/>
        </w:rPr>
        <w:t>, ולכן</w:t>
      </w:r>
      <w:r w:rsidRPr="000B6898">
        <w:rPr>
          <w:rtl/>
        </w:rPr>
        <w:t xml:space="preserve"> ראו כצו ההישרדות את ההשתלבות במרחב הפוליטי והדתי. מי שהיה </w:t>
      </w:r>
      <w:r w:rsidRPr="000B6898">
        <w:rPr>
          <w:rtl/>
        </w:rPr>
        <w:t>מזוהה עם המדיניות והדרך של חזקיהו</w:t>
      </w:r>
      <w:r>
        <w:rPr>
          <w:rFonts w:hint="cs"/>
          <w:rtl/>
        </w:rPr>
        <w:t>,</w:t>
      </w:r>
      <w:r w:rsidRPr="000B6898">
        <w:rPr>
          <w:rtl/>
        </w:rPr>
        <w:t xml:space="preserve"> נחשב לאויב ה</w:t>
      </w:r>
      <w:r>
        <w:rPr>
          <w:rFonts w:hint="cs"/>
          <w:rtl/>
        </w:rPr>
        <w:t>שלטון ב</w:t>
      </w:r>
      <w:r w:rsidRPr="000B6898">
        <w:rPr>
          <w:rtl/>
        </w:rPr>
        <w:t>ממלכה.</w:t>
      </w:r>
    </w:p>
    <w:p w:rsidR="008E6D1E" w:rsidRDefault="008E6D1E" w:rsidP="002337A9">
      <w:pPr>
        <w:rPr>
          <w:rtl/>
        </w:rPr>
      </w:pPr>
      <w:r w:rsidRPr="000B6898">
        <w:rPr>
          <w:rtl/>
        </w:rPr>
        <w:t>ישעיהו ותלמידיו</w:t>
      </w:r>
      <w:r>
        <w:rPr>
          <w:rFonts w:hint="cs"/>
          <w:rtl/>
        </w:rPr>
        <w:t>,</w:t>
      </w:r>
      <w:r w:rsidRPr="000B6898">
        <w:rPr>
          <w:rtl/>
        </w:rPr>
        <w:t xml:space="preserve"> </w:t>
      </w:r>
      <w:r>
        <w:rPr>
          <w:rFonts w:hint="cs"/>
          <w:rtl/>
        </w:rPr>
        <w:t>ש</w:t>
      </w:r>
      <w:r w:rsidRPr="000B6898">
        <w:rPr>
          <w:rtl/>
        </w:rPr>
        <w:t>נאבקו נגד עבודת האלילים הגסה שהתפשטה בירושלים, נרדפו על נפשם, עו</w:t>
      </w:r>
      <w:r>
        <w:rPr>
          <w:rFonts w:hint="cs"/>
          <w:rtl/>
        </w:rPr>
        <w:t>ּ</w:t>
      </w:r>
      <w:r w:rsidRPr="000B6898">
        <w:rPr>
          <w:rtl/>
        </w:rPr>
        <w:t>נו</w:t>
      </w:r>
      <w:r>
        <w:rPr>
          <w:rFonts w:hint="cs"/>
          <w:rtl/>
        </w:rPr>
        <w:t>ּ</w:t>
      </w:r>
      <w:r w:rsidRPr="000B6898">
        <w:rPr>
          <w:rtl/>
        </w:rPr>
        <w:t xml:space="preserve"> קשות והוצאו להורג</w:t>
      </w:r>
      <w:r>
        <w:rPr>
          <w:rFonts w:hint="cs"/>
          <w:rtl/>
        </w:rPr>
        <w:t>, כעדות המפורשת בספר מלכים</w:t>
      </w:r>
      <w:r w:rsidR="002337A9">
        <w:rPr>
          <w:rFonts w:hint="cs"/>
          <w:rtl/>
        </w:rPr>
        <w:t>:</w:t>
      </w:r>
    </w:p>
    <w:p w:rsidR="002337A9" w:rsidRDefault="002337A9" w:rsidP="002337A9">
      <w:pPr>
        <w:pStyle w:val="a9"/>
        <w:rPr>
          <w:rtl/>
        </w:rPr>
      </w:pPr>
      <w:r>
        <w:rPr>
          <w:rFonts w:hint="cs"/>
          <w:rtl/>
        </w:rPr>
        <w:t>"</w:t>
      </w:r>
      <w:r w:rsidRPr="002337A9">
        <w:rPr>
          <w:rtl/>
        </w:rPr>
        <w:t xml:space="preserve">וְגַם דָּם נָקִי שָׁפַךְ מְנַשֶּׁה הַרְבֵּה מְאֹד </w:t>
      </w:r>
    </w:p>
    <w:p w:rsidR="002337A9" w:rsidRDefault="002337A9" w:rsidP="002337A9">
      <w:pPr>
        <w:pStyle w:val="a9"/>
        <w:rPr>
          <w:rtl/>
        </w:rPr>
      </w:pPr>
      <w:r w:rsidRPr="002337A9">
        <w:rPr>
          <w:rtl/>
        </w:rPr>
        <w:t>עַד אֲשֶׁר מִלֵּא אֶת יְרוּשָׁלִַם פֶּה לָפֶה</w:t>
      </w:r>
      <w:r>
        <w:rPr>
          <w:rFonts w:hint="cs"/>
          <w:rtl/>
        </w:rPr>
        <w:t>,</w:t>
      </w:r>
      <w:r w:rsidRPr="002337A9">
        <w:rPr>
          <w:rtl/>
        </w:rPr>
        <w:t xml:space="preserve"> </w:t>
      </w:r>
    </w:p>
    <w:p w:rsidR="002337A9" w:rsidRDefault="002337A9" w:rsidP="002337A9">
      <w:pPr>
        <w:pStyle w:val="a9"/>
        <w:rPr>
          <w:rtl/>
        </w:rPr>
      </w:pPr>
      <w:r w:rsidRPr="002337A9">
        <w:rPr>
          <w:rtl/>
        </w:rPr>
        <w:t xml:space="preserve">לְבַד מֵחַטָּאתוֹ אֲשֶׁר הֶחֱטִיא אֶת יְהוּדָה </w:t>
      </w:r>
    </w:p>
    <w:p w:rsidR="002337A9" w:rsidRDefault="002337A9" w:rsidP="002337A9">
      <w:pPr>
        <w:pStyle w:val="a9"/>
        <w:rPr>
          <w:rtl/>
        </w:rPr>
      </w:pPr>
      <w:r w:rsidRPr="002337A9">
        <w:rPr>
          <w:rtl/>
        </w:rPr>
        <w:t>לַעֲשׂוֹת הָרַע בְּעֵינֵי ה'</w:t>
      </w:r>
      <w:r>
        <w:rPr>
          <w:rFonts w:hint="cs"/>
          <w:rtl/>
        </w:rPr>
        <w:t>"</w:t>
      </w:r>
    </w:p>
    <w:p w:rsidR="008E6D1E" w:rsidRDefault="002337A9" w:rsidP="00785412">
      <w:pPr>
        <w:pStyle w:val="aff"/>
        <w:rPr>
          <w:color w:val="222222"/>
          <w:rtl/>
        </w:rPr>
      </w:pPr>
      <w:r w:rsidRPr="000B6898">
        <w:rPr>
          <w:rtl/>
        </w:rPr>
        <w:t xml:space="preserve"> </w:t>
      </w:r>
      <w:r w:rsidR="008E6D1E" w:rsidRPr="000B6898">
        <w:rPr>
          <w:rtl/>
        </w:rPr>
        <w:t>(מלכים</w:t>
      </w:r>
      <w:r w:rsidR="008E6D1E">
        <w:rPr>
          <w:rFonts w:hint="cs"/>
          <w:rtl/>
        </w:rPr>
        <w:t>-</w:t>
      </w:r>
      <w:r w:rsidR="008E6D1E" w:rsidRPr="000B6898">
        <w:rPr>
          <w:rtl/>
        </w:rPr>
        <w:t>ב כ</w:t>
      </w:r>
      <w:r w:rsidR="00785412">
        <w:rPr>
          <w:rFonts w:hint="cs"/>
          <w:rtl/>
        </w:rPr>
        <w:t>"</w:t>
      </w:r>
      <w:r w:rsidR="00785412">
        <w:rPr>
          <w:rtl/>
        </w:rPr>
        <w:t>א, טז)</w:t>
      </w:r>
    </w:p>
    <w:p w:rsidR="008E6D1E" w:rsidRPr="000D7EF1" w:rsidRDefault="008E6D1E" w:rsidP="00C10B78">
      <w:pPr>
        <w:pStyle w:val="2"/>
        <w:rPr>
          <w:rtl/>
        </w:rPr>
      </w:pPr>
      <w:r>
        <w:rPr>
          <w:rFonts w:hint="cs"/>
          <w:rtl/>
        </w:rPr>
        <w:t>"דם נקי" ותועבות מנשה (</w:t>
      </w:r>
      <w:r w:rsidR="00C10B78">
        <w:rPr>
          <w:rFonts w:hint="cs"/>
          <w:rtl/>
        </w:rPr>
        <w:t>2</w:t>
      </w:r>
      <w:r>
        <w:rPr>
          <w:rFonts w:hint="cs"/>
          <w:rtl/>
        </w:rPr>
        <w:t>)</w:t>
      </w:r>
    </w:p>
    <w:p w:rsidR="008E6D1E" w:rsidRPr="00785412" w:rsidRDefault="008E6D1E" w:rsidP="00874A60">
      <w:pPr>
        <w:pStyle w:val="2"/>
        <w:rPr>
          <w:rStyle w:val="af5"/>
          <w:b/>
          <w:bCs/>
          <w:szCs w:val="24"/>
          <w:rtl/>
        </w:rPr>
      </w:pPr>
      <w:r w:rsidRPr="00785412">
        <w:rPr>
          <w:rStyle w:val="af5"/>
          <w:rFonts w:hint="cs"/>
          <w:b/>
          <w:bCs/>
          <w:szCs w:val="24"/>
          <w:rtl/>
        </w:rPr>
        <w:t>(</w:t>
      </w:r>
      <w:r w:rsidRPr="00785412">
        <w:rPr>
          <w:rStyle w:val="af5"/>
          <w:b/>
          <w:bCs/>
          <w:szCs w:val="24"/>
          <w:rtl/>
        </w:rPr>
        <w:t>פרק נ</w:t>
      </w:r>
      <w:r w:rsidR="00785412" w:rsidRPr="00785412">
        <w:rPr>
          <w:rStyle w:val="af5"/>
          <w:rFonts w:hint="cs"/>
          <w:b/>
          <w:bCs/>
          <w:szCs w:val="24"/>
          <w:rtl/>
        </w:rPr>
        <w:t>"</w:t>
      </w:r>
      <w:r w:rsidRPr="00785412">
        <w:rPr>
          <w:rStyle w:val="af5"/>
          <w:b/>
          <w:bCs/>
          <w:szCs w:val="24"/>
          <w:rtl/>
        </w:rPr>
        <w:t>ט</w:t>
      </w:r>
      <w:r w:rsidRPr="00785412">
        <w:rPr>
          <w:rStyle w:val="af5"/>
          <w:rFonts w:hint="cs"/>
          <w:b/>
          <w:bCs/>
          <w:szCs w:val="24"/>
          <w:rtl/>
        </w:rPr>
        <w:t>)</w:t>
      </w:r>
    </w:p>
    <w:p w:rsidR="008E6D1E" w:rsidRDefault="008E6D1E" w:rsidP="002337A9">
      <w:pPr>
        <w:rPr>
          <w:rtl/>
        </w:rPr>
      </w:pPr>
      <w:r w:rsidRPr="000B6898">
        <w:rPr>
          <w:rtl/>
        </w:rPr>
        <w:t xml:space="preserve">תיאור </w:t>
      </w:r>
      <w:r>
        <w:rPr>
          <w:rFonts w:hint="cs"/>
          <w:rtl/>
        </w:rPr>
        <w:t>מסכם ו</w:t>
      </w:r>
      <w:r w:rsidRPr="000B6898">
        <w:rPr>
          <w:rtl/>
        </w:rPr>
        <w:t>מפורט ביותר של פשעי</w:t>
      </w:r>
      <w:r>
        <w:rPr>
          <w:rFonts w:hint="cs"/>
          <w:rtl/>
        </w:rPr>
        <w:t xml:space="preserve"> הדור בימי</w:t>
      </w:r>
      <w:r w:rsidRPr="000B6898">
        <w:rPr>
          <w:rtl/>
        </w:rPr>
        <w:t xml:space="preserve"> מנשה פותח את הפרק האחרון בקובץ הנבואי</w:t>
      </w:r>
      <w:r>
        <w:rPr>
          <w:rFonts w:hint="cs"/>
          <w:rtl/>
        </w:rPr>
        <w:t xml:space="preserve"> </w:t>
      </w:r>
      <w:r w:rsidRPr="000B6898">
        <w:rPr>
          <w:rtl/>
        </w:rPr>
        <w:t>המזעזע ביותר בתנ"ך</w:t>
      </w:r>
      <w:r>
        <w:rPr>
          <w:rFonts w:hint="cs"/>
          <w:rtl/>
        </w:rPr>
        <w:t xml:space="preserve"> (לפני יחזקאל)</w:t>
      </w:r>
      <w:r w:rsidRPr="000B6898">
        <w:rPr>
          <w:rtl/>
        </w:rPr>
        <w:t>.</w:t>
      </w:r>
      <w:r w:rsidR="002337A9">
        <w:rPr>
          <w:rStyle w:val="a5"/>
          <w:rtl/>
        </w:rPr>
        <w:footnoteReference w:id="8"/>
      </w:r>
    </w:p>
    <w:p w:rsidR="00782283" w:rsidRDefault="009221D0" w:rsidP="009221D0">
      <w:pPr>
        <w:pStyle w:val="a9"/>
        <w:rPr>
          <w:rtl/>
        </w:rPr>
      </w:pPr>
      <w:r>
        <w:rPr>
          <w:rtl/>
        </w:rPr>
        <w:t>"דָּם נָקִי" (נ</w:t>
      </w:r>
      <w:r>
        <w:rPr>
          <w:rFonts w:hint="cs"/>
          <w:rtl/>
        </w:rPr>
        <w:t>"</w:t>
      </w:r>
      <w:r>
        <w:rPr>
          <w:rtl/>
        </w:rPr>
        <w:t>ט</w:t>
      </w:r>
      <w:r w:rsidR="008E6D1E" w:rsidRPr="000B6898">
        <w:rPr>
          <w:rtl/>
        </w:rPr>
        <w:t xml:space="preserve"> ג, ז)</w:t>
      </w:r>
      <w:r w:rsidR="008E6D1E">
        <w:rPr>
          <w:rFonts w:hint="cs"/>
          <w:rtl/>
        </w:rPr>
        <w:t>;</w:t>
      </w:r>
      <w:r w:rsidR="008E6D1E" w:rsidRPr="000B6898">
        <w:rPr>
          <w:rtl/>
        </w:rPr>
        <w:t xml:space="preserve"> </w:t>
      </w:r>
    </w:p>
    <w:p w:rsidR="008E6D1E" w:rsidRDefault="008E6D1E" w:rsidP="009221D0">
      <w:pPr>
        <w:pStyle w:val="a9"/>
        <w:rPr>
          <w:rtl/>
        </w:rPr>
      </w:pPr>
      <w:r w:rsidRPr="000B6898">
        <w:rPr>
          <w:rtl/>
        </w:rPr>
        <w:t xml:space="preserve">שוד וחמס ודברי שקר – </w:t>
      </w:r>
    </w:p>
    <w:p w:rsidR="008E6D1E" w:rsidRDefault="008E6D1E" w:rsidP="009221D0">
      <w:pPr>
        <w:pStyle w:val="a9"/>
        <w:rPr>
          <w:rtl/>
        </w:rPr>
      </w:pPr>
      <w:r w:rsidRPr="000B6898">
        <w:rPr>
          <w:rtl/>
        </w:rPr>
        <w:t>"</w:t>
      </w:r>
      <w:r w:rsidR="009221D0" w:rsidRPr="009221D0">
        <w:rPr>
          <w:rtl/>
        </w:rPr>
        <w:t>בֵּיצֵי צִפְעוֹנִי בִּקֵּעוּ</w:t>
      </w:r>
      <w:r w:rsidR="009221D0">
        <w:rPr>
          <w:rFonts w:hint="cs"/>
          <w:rtl/>
        </w:rPr>
        <w:t xml:space="preserve"> </w:t>
      </w:r>
      <w:r w:rsidRPr="000B6898">
        <w:rPr>
          <w:rtl/>
        </w:rPr>
        <w:t xml:space="preserve">... </w:t>
      </w:r>
    </w:p>
    <w:p w:rsidR="008E6D1E" w:rsidRDefault="009221D0" w:rsidP="009221D0">
      <w:pPr>
        <w:pStyle w:val="a9"/>
        <w:rPr>
          <w:rtl/>
        </w:rPr>
      </w:pPr>
      <w:r>
        <w:rPr>
          <w:rtl/>
        </w:rPr>
        <w:t>הָאֹכֵל מִבֵּיצֵיהֶם יָמוּת</w:t>
      </w:r>
      <w:r w:rsidR="008E6D1E" w:rsidRPr="000B6898">
        <w:rPr>
          <w:rtl/>
        </w:rPr>
        <w:t>" (</w:t>
      </w:r>
      <w:r>
        <w:rPr>
          <w:rFonts w:hint="cs"/>
          <w:rtl/>
        </w:rPr>
        <w:t>שם</w:t>
      </w:r>
      <w:r w:rsidR="008E6D1E" w:rsidRPr="000B6898">
        <w:rPr>
          <w:rtl/>
        </w:rPr>
        <w:t xml:space="preserve">, ה) – </w:t>
      </w:r>
    </w:p>
    <w:p w:rsidR="008E6D1E" w:rsidRDefault="008E6D1E" w:rsidP="009221D0">
      <w:pPr>
        <w:rPr>
          <w:color w:val="222222"/>
          <w:rtl/>
        </w:rPr>
      </w:pPr>
      <w:r w:rsidRPr="000B6898">
        <w:rPr>
          <w:rtl/>
        </w:rPr>
        <w:t>ו</w:t>
      </w:r>
      <w:r>
        <w:rPr>
          <w:rFonts w:hint="cs"/>
          <w:rtl/>
        </w:rPr>
        <w:t xml:space="preserve">כל אלה יחד </w:t>
      </w:r>
      <w:r w:rsidRPr="000B6898">
        <w:rPr>
          <w:rtl/>
        </w:rPr>
        <w:t>הם 'הסתר הפנים' שיצר חיץ מבדיל בי</w:t>
      </w:r>
      <w:r w:rsidR="009221D0">
        <w:rPr>
          <w:rtl/>
        </w:rPr>
        <w:t>ן ה' לבין יהודה (</w:t>
      </w:r>
      <w:r w:rsidR="009221D0">
        <w:rPr>
          <w:rFonts w:hint="cs"/>
          <w:rtl/>
        </w:rPr>
        <w:t>שם</w:t>
      </w:r>
      <w:r w:rsidRPr="000B6898">
        <w:rPr>
          <w:rtl/>
        </w:rPr>
        <w:t>, ב)</w:t>
      </w:r>
      <w:r>
        <w:rPr>
          <w:rFonts w:hint="cs"/>
          <w:rtl/>
        </w:rPr>
        <w:t xml:space="preserve"> </w:t>
      </w:r>
      <w:r>
        <w:rPr>
          <w:rtl/>
        </w:rPr>
        <w:t>–</w:t>
      </w:r>
      <w:r>
        <w:rPr>
          <w:rFonts w:hint="cs"/>
          <w:rtl/>
        </w:rPr>
        <w:t xml:space="preserve"> </w:t>
      </w:r>
    </w:p>
    <w:p w:rsidR="009221D0" w:rsidRDefault="009221D0" w:rsidP="009221D0">
      <w:pPr>
        <w:pStyle w:val="a9"/>
        <w:rPr>
          <w:rtl/>
        </w:rPr>
      </w:pPr>
      <w:r>
        <w:rPr>
          <w:rFonts w:hint="cs"/>
          <w:rtl/>
        </w:rPr>
        <w:t>"</w:t>
      </w:r>
      <w:r w:rsidRPr="009221D0">
        <w:rPr>
          <w:rtl/>
        </w:rPr>
        <w:t xml:space="preserve">כִּי אִם עֲוֹנֹתֵיכֶם הָיוּ מַבְדִּלִים </w:t>
      </w:r>
    </w:p>
    <w:p w:rsidR="009221D0" w:rsidRDefault="009221D0" w:rsidP="009221D0">
      <w:pPr>
        <w:pStyle w:val="a9"/>
        <w:rPr>
          <w:rtl/>
        </w:rPr>
      </w:pPr>
      <w:r w:rsidRPr="009221D0">
        <w:rPr>
          <w:rtl/>
        </w:rPr>
        <w:t>בֵּינֵכֶם לְבֵין אֱ</w:t>
      </w:r>
      <w:r>
        <w:rPr>
          <w:rFonts w:hint="cs"/>
          <w:rtl/>
        </w:rPr>
        <w:t>-</w:t>
      </w:r>
      <w:r w:rsidRPr="009221D0">
        <w:rPr>
          <w:rtl/>
        </w:rPr>
        <w:t>לֹהֵיכֶם</w:t>
      </w:r>
      <w:r>
        <w:rPr>
          <w:rFonts w:hint="cs"/>
          <w:rtl/>
        </w:rPr>
        <w:t>,</w:t>
      </w:r>
      <w:r w:rsidRPr="009221D0">
        <w:rPr>
          <w:rtl/>
        </w:rPr>
        <w:t xml:space="preserve"> </w:t>
      </w:r>
    </w:p>
    <w:p w:rsidR="009221D0" w:rsidRDefault="009221D0" w:rsidP="009221D0">
      <w:pPr>
        <w:pStyle w:val="a9"/>
        <w:rPr>
          <w:rtl/>
        </w:rPr>
      </w:pPr>
      <w:r w:rsidRPr="009221D0">
        <w:rPr>
          <w:rtl/>
        </w:rPr>
        <w:t xml:space="preserve">וְחַטֹּאותֵיכֶם הִסְתִּירוּ פָנִים מִכֶּם </w:t>
      </w:r>
    </w:p>
    <w:p w:rsidR="008E6D1E" w:rsidRPr="000B6898" w:rsidRDefault="009221D0" w:rsidP="009221D0">
      <w:pPr>
        <w:pStyle w:val="a9"/>
        <w:rPr>
          <w:color w:val="222222"/>
          <w:rtl/>
        </w:rPr>
      </w:pPr>
      <w:r>
        <w:rPr>
          <w:color w:val="222222"/>
          <w:rtl/>
        </w:rPr>
        <w:t>מִשְּׁמוֹעַ</w:t>
      </w:r>
      <w:r>
        <w:rPr>
          <w:rFonts w:hint="cs"/>
          <w:rtl/>
        </w:rPr>
        <w:t xml:space="preserve"> [</w:t>
      </w:r>
      <w:r w:rsidR="008E6D1E" w:rsidRPr="00B533DC">
        <w:rPr>
          <w:rtl/>
        </w:rPr>
        <w:t>את תפילותיכם</w:t>
      </w:r>
      <w:r w:rsidR="008E6D1E">
        <w:rPr>
          <w:rFonts w:hint="cs"/>
          <w:rtl/>
        </w:rPr>
        <w:t>]</w:t>
      </w:r>
      <w:r w:rsidR="008E6D1E" w:rsidRPr="00B533DC">
        <w:rPr>
          <w:rtl/>
        </w:rPr>
        <w:t>;</w:t>
      </w:r>
      <w:r>
        <w:rPr>
          <w:rFonts w:hint="cs"/>
          <w:rtl/>
        </w:rPr>
        <w:t>"</w:t>
      </w:r>
      <w:r w:rsidR="008E6D1E" w:rsidRPr="000B6898">
        <w:rPr>
          <w:rtl/>
        </w:rPr>
        <w:t xml:space="preserve">  </w:t>
      </w:r>
    </w:p>
    <w:p w:rsidR="008E6D1E" w:rsidRDefault="008E6D1E" w:rsidP="00782283">
      <w:pPr>
        <w:rPr>
          <w:rtl/>
        </w:rPr>
      </w:pPr>
      <w:r w:rsidRPr="000B6898">
        <w:rPr>
          <w:rtl/>
        </w:rPr>
        <w:t xml:space="preserve">חבורות הנביאים ותלמידיהם </w:t>
      </w:r>
      <w:r>
        <w:rPr>
          <w:rFonts w:hint="cs"/>
          <w:rtl/>
        </w:rPr>
        <w:t xml:space="preserve">היו </w:t>
      </w:r>
      <w:r w:rsidRPr="000B6898">
        <w:rPr>
          <w:rtl/>
        </w:rPr>
        <w:t>מגששות באפֵלה</w:t>
      </w:r>
      <w:r>
        <w:rPr>
          <w:rFonts w:hint="cs"/>
          <w:rtl/>
        </w:rPr>
        <w:t xml:space="preserve"> </w:t>
      </w:r>
      <w:r>
        <w:rPr>
          <w:rtl/>
        </w:rPr>
        <w:t>–</w:t>
      </w:r>
      <w:r>
        <w:rPr>
          <w:rFonts w:hint="cs"/>
          <w:rtl/>
        </w:rPr>
        <w:t xml:space="preserve"> </w:t>
      </w:r>
      <w:r w:rsidRPr="000B6898">
        <w:rPr>
          <w:rtl/>
        </w:rPr>
        <w:t xml:space="preserve"> </w:t>
      </w:r>
    </w:p>
    <w:p w:rsidR="008E6D1E" w:rsidRDefault="008E6D1E" w:rsidP="00863DBB">
      <w:pPr>
        <w:pStyle w:val="a9"/>
        <w:rPr>
          <w:rtl/>
        </w:rPr>
      </w:pPr>
      <w:r w:rsidRPr="000B6898">
        <w:rPr>
          <w:rtl/>
        </w:rPr>
        <w:t>"בָּאַשְמַנים</w:t>
      </w:r>
      <w:r w:rsidR="00865292">
        <w:rPr>
          <w:rStyle w:val="a5"/>
          <w:rtl/>
        </w:rPr>
        <w:footnoteReference w:id="9"/>
      </w:r>
      <w:r w:rsidRPr="000B6898">
        <w:rPr>
          <w:rtl/>
        </w:rPr>
        <w:t xml:space="preserve"> כַּמֵתים" </w:t>
      </w:r>
      <w:r>
        <w:rPr>
          <w:rFonts w:hint="cs"/>
          <w:rtl/>
        </w:rPr>
        <w:t>(</w:t>
      </w:r>
      <w:r w:rsidR="00863DBB">
        <w:rPr>
          <w:rFonts w:hint="cs"/>
          <w:rtl/>
        </w:rPr>
        <w:t>שם</w:t>
      </w:r>
      <w:r w:rsidRPr="000B6898">
        <w:rPr>
          <w:rtl/>
        </w:rPr>
        <w:t>, ט-י)</w:t>
      </w:r>
      <w:r>
        <w:rPr>
          <w:rFonts w:hint="cs"/>
          <w:rtl/>
        </w:rPr>
        <w:t>;</w:t>
      </w:r>
      <w:r w:rsidRPr="000B6898">
        <w:rPr>
          <w:rtl/>
        </w:rPr>
        <w:t xml:space="preserve"> </w:t>
      </w:r>
    </w:p>
    <w:p w:rsidR="008E6D1E" w:rsidRDefault="008E6D1E" w:rsidP="00865292">
      <w:pPr>
        <w:rPr>
          <w:rtl/>
        </w:rPr>
      </w:pPr>
      <w:r>
        <w:rPr>
          <w:rFonts w:hint="cs"/>
          <w:rtl/>
        </w:rPr>
        <w:t xml:space="preserve">בכליון עיניים היו חבורות הנביאים </w:t>
      </w:r>
      <w:r w:rsidRPr="000B6898">
        <w:rPr>
          <w:rtl/>
        </w:rPr>
        <w:t>מצפות לישועה</w:t>
      </w:r>
      <w:r>
        <w:rPr>
          <w:rFonts w:hint="cs"/>
          <w:rtl/>
        </w:rPr>
        <w:t>,</w:t>
      </w:r>
      <w:r w:rsidRPr="000B6898">
        <w:rPr>
          <w:rtl/>
        </w:rPr>
        <w:t xml:space="preserve"> </w:t>
      </w:r>
      <w:r>
        <w:rPr>
          <w:rFonts w:hint="cs"/>
          <w:rtl/>
        </w:rPr>
        <w:t xml:space="preserve"> אך </w:t>
      </w:r>
      <w:r w:rsidRPr="000B6898">
        <w:rPr>
          <w:rtl/>
        </w:rPr>
        <w:t>זו</w:t>
      </w:r>
      <w:r w:rsidR="00782283">
        <w:rPr>
          <w:rFonts w:hint="cs"/>
          <w:rtl/>
        </w:rPr>
        <w:t xml:space="preserve"> </w:t>
      </w:r>
      <w:r w:rsidRPr="000B6898">
        <w:rPr>
          <w:rtl/>
        </w:rPr>
        <w:t>"</w:t>
      </w:r>
      <w:r w:rsidR="00865292" w:rsidRPr="00865292">
        <w:rPr>
          <w:rtl/>
        </w:rPr>
        <w:t>רָחֲקָה מִמֶּנּו</w:t>
      </w:r>
      <w:r w:rsidR="00865292">
        <w:rPr>
          <w:rtl/>
        </w:rPr>
        <w:t>ּ</w:t>
      </w:r>
      <w:r w:rsidRPr="000B6898">
        <w:rPr>
          <w:rtl/>
        </w:rPr>
        <w:t>" (נ</w:t>
      </w:r>
      <w:r w:rsidR="00782283">
        <w:rPr>
          <w:rFonts w:hint="cs"/>
          <w:rtl/>
        </w:rPr>
        <w:t>"</w:t>
      </w:r>
      <w:r w:rsidRPr="000B6898">
        <w:rPr>
          <w:rtl/>
        </w:rPr>
        <w:t xml:space="preserve">ט, יא). </w:t>
      </w:r>
    </w:p>
    <w:p w:rsidR="008E6D1E" w:rsidRPr="000B6898" w:rsidRDefault="008E6D1E" w:rsidP="00863DBB">
      <w:pPr>
        <w:rPr>
          <w:color w:val="222222"/>
          <w:rtl/>
        </w:rPr>
      </w:pPr>
      <w:r w:rsidRPr="000B6898">
        <w:rPr>
          <w:rtl/>
        </w:rPr>
        <w:t>הייאוש המר של תלמידי הנביא מול שלטונו היציב, האכז</w:t>
      </w:r>
      <w:r w:rsidR="00865292">
        <w:rPr>
          <w:rtl/>
        </w:rPr>
        <w:t>ר והארוך של מנשה (55 שנה; מלכים</w:t>
      </w:r>
      <w:r w:rsidR="00865292">
        <w:rPr>
          <w:rFonts w:hint="cs"/>
          <w:rtl/>
        </w:rPr>
        <w:t>-</w:t>
      </w:r>
      <w:r w:rsidRPr="000B6898">
        <w:rPr>
          <w:rtl/>
        </w:rPr>
        <w:t>ב כ</w:t>
      </w:r>
      <w:r w:rsidR="00865292">
        <w:rPr>
          <w:rFonts w:hint="cs"/>
          <w:rtl/>
        </w:rPr>
        <w:t>"</w:t>
      </w:r>
      <w:r w:rsidRPr="000B6898">
        <w:rPr>
          <w:rtl/>
        </w:rPr>
        <w:t xml:space="preserve">א, א) </w:t>
      </w:r>
      <w:r w:rsidRPr="000B6898">
        <w:rPr>
          <w:rtl/>
        </w:rPr>
        <w:lastRenderedPageBreak/>
        <w:t>הוליד נבואת נקם נוראה. ה' יראה "</w:t>
      </w:r>
      <w:r w:rsidR="00863DBB">
        <w:rPr>
          <w:rtl/>
        </w:rPr>
        <w:t>כִּי אֵין אִישׁ</w:t>
      </w:r>
      <w:r w:rsidRPr="000B6898">
        <w:rPr>
          <w:rtl/>
        </w:rPr>
        <w:t>" ויופיע כא-ל נקמות (נט, טו-יח)</w:t>
      </w:r>
      <w:r>
        <w:rPr>
          <w:rFonts w:hint="cs"/>
          <w:rtl/>
        </w:rPr>
        <w:t xml:space="preserve"> </w:t>
      </w:r>
      <w:r>
        <w:rPr>
          <w:rtl/>
        </w:rPr>
        <w:t>–</w:t>
      </w:r>
      <w:r>
        <w:rPr>
          <w:rFonts w:hint="cs"/>
          <w:rtl/>
        </w:rPr>
        <w:t xml:space="preserve"> </w:t>
      </w:r>
    </w:p>
    <w:p w:rsidR="00863DBB" w:rsidRDefault="008E6D1E" w:rsidP="00863DBB">
      <w:pPr>
        <w:pStyle w:val="a9"/>
        <w:rPr>
          <w:rtl/>
        </w:rPr>
      </w:pPr>
      <w:r w:rsidRPr="000B6898">
        <w:rPr>
          <w:rtl/>
        </w:rPr>
        <w:t xml:space="preserve">"כְּעַל </w:t>
      </w:r>
      <w:r w:rsidRPr="00B533DC">
        <w:rPr>
          <w:szCs w:val="20"/>
          <w:rtl/>
        </w:rPr>
        <w:t>(=כן עליון)</w:t>
      </w:r>
      <w:r w:rsidR="00863DBB">
        <w:rPr>
          <w:rStyle w:val="a5"/>
          <w:rtl/>
        </w:rPr>
        <w:footnoteReference w:id="10"/>
      </w:r>
      <w:r w:rsidRPr="000B6898">
        <w:rPr>
          <w:rtl/>
        </w:rPr>
        <w:t xml:space="preserve"> גְמֻלוֹת,</w:t>
      </w:r>
      <w:r w:rsidRPr="000B6898">
        <w:rPr>
          <w:rtl/>
        </w:rPr>
        <w:br/>
        <w:t xml:space="preserve">כְּעַל </w:t>
      </w:r>
      <w:r w:rsidRPr="00B533DC">
        <w:rPr>
          <w:szCs w:val="20"/>
          <w:rtl/>
        </w:rPr>
        <w:t>(=כן עליון)</w:t>
      </w:r>
      <w:r w:rsidRPr="000B6898">
        <w:rPr>
          <w:rtl/>
        </w:rPr>
        <w:t xml:space="preserve"> יְשַלֵם,</w:t>
      </w:r>
      <w:r w:rsidRPr="000B6898">
        <w:rPr>
          <w:rtl/>
        </w:rPr>
        <w:br/>
        <w:t>חֵ</w:t>
      </w:r>
      <w:r w:rsidR="00863DBB">
        <w:rPr>
          <w:rtl/>
        </w:rPr>
        <w:t>מה לצָרָיו,</w:t>
      </w:r>
      <w:r w:rsidR="00863DBB">
        <w:rPr>
          <w:rtl/>
        </w:rPr>
        <w:br/>
        <w:t>גְמוּל לאֹיבָיו...</w:t>
      </w:r>
      <w:r w:rsidR="00863DBB">
        <w:rPr>
          <w:rFonts w:hint="cs"/>
          <w:rtl/>
        </w:rPr>
        <w:t>"</w:t>
      </w:r>
      <w:r>
        <w:rPr>
          <w:rFonts w:hint="cs"/>
          <w:rtl/>
        </w:rPr>
        <w:t xml:space="preserve">                    </w:t>
      </w:r>
    </w:p>
    <w:p w:rsidR="00863DBB" w:rsidRDefault="008E6D1E" w:rsidP="000E0B6F">
      <w:pPr>
        <w:rPr>
          <w:rtl/>
        </w:rPr>
      </w:pPr>
      <w:r>
        <w:rPr>
          <w:rFonts w:hint="cs"/>
          <w:rtl/>
        </w:rPr>
        <w:t xml:space="preserve">כי </w:t>
      </w:r>
      <w:r w:rsidRPr="000B6898">
        <w:rPr>
          <w:rtl/>
        </w:rPr>
        <w:t>רק אז תתפשט יראת ה' "</w:t>
      </w:r>
      <w:r w:rsidR="00863DBB">
        <w:rPr>
          <w:rtl/>
        </w:rPr>
        <w:t xml:space="preserve">מִמַּעֲרָב </w:t>
      </w:r>
      <w:r w:rsidR="00863DBB">
        <w:rPr>
          <w:rFonts w:hint="cs"/>
          <w:rtl/>
        </w:rPr>
        <w:t>...</w:t>
      </w:r>
      <w:r w:rsidR="00863DBB" w:rsidRPr="00863DBB">
        <w:rPr>
          <w:rtl/>
        </w:rPr>
        <w:t xml:space="preserve"> וּמִמִּזְרַח שֶׁמֶשׁ</w:t>
      </w:r>
      <w:r w:rsidR="00863DBB">
        <w:rPr>
          <w:rtl/>
        </w:rPr>
        <w:t>...</w:t>
      </w:r>
      <w:r w:rsidR="00863DBB">
        <w:rPr>
          <w:rFonts w:hint="cs"/>
          <w:rtl/>
        </w:rPr>
        <w:t>" (</w:t>
      </w:r>
      <w:r w:rsidR="000E0B6F">
        <w:rPr>
          <w:rFonts w:hint="cs"/>
          <w:rtl/>
        </w:rPr>
        <w:t>שם</w:t>
      </w:r>
      <w:r w:rsidR="00863DBB">
        <w:rPr>
          <w:rFonts w:hint="cs"/>
          <w:rtl/>
        </w:rPr>
        <w:t>, טו);</w:t>
      </w:r>
    </w:p>
    <w:p w:rsidR="000E0B6F" w:rsidRDefault="000E0B6F" w:rsidP="000E0B6F">
      <w:pPr>
        <w:pStyle w:val="a9"/>
        <w:rPr>
          <w:rtl/>
        </w:rPr>
      </w:pPr>
      <w:r>
        <w:rPr>
          <w:rFonts w:hint="cs"/>
          <w:rtl/>
        </w:rPr>
        <w:t>"</w:t>
      </w:r>
      <w:r w:rsidRPr="000E0B6F">
        <w:rPr>
          <w:rtl/>
        </w:rPr>
        <w:t xml:space="preserve">וּבָא לְצִיּוֹן גּוֹאֵל </w:t>
      </w:r>
    </w:p>
    <w:p w:rsidR="000E0B6F" w:rsidRDefault="000E0B6F" w:rsidP="000E0B6F">
      <w:pPr>
        <w:pStyle w:val="a9"/>
        <w:rPr>
          <w:rtl/>
        </w:rPr>
      </w:pPr>
      <w:r w:rsidRPr="000E0B6F">
        <w:rPr>
          <w:rtl/>
        </w:rPr>
        <w:t>וּלְשָׁבֵי פֶשַׁע בְּיַעֲקֹב</w:t>
      </w:r>
      <w:r>
        <w:rPr>
          <w:rFonts w:hint="cs"/>
          <w:rtl/>
        </w:rPr>
        <w:t>,</w:t>
      </w:r>
      <w:r w:rsidRPr="000E0B6F">
        <w:rPr>
          <w:rtl/>
        </w:rPr>
        <w:t xml:space="preserve"> </w:t>
      </w:r>
    </w:p>
    <w:p w:rsidR="000E0B6F" w:rsidRDefault="000E0B6F" w:rsidP="000E0B6F">
      <w:pPr>
        <w:pStyle w:val="a9"/>
        <w:rPr>
          <w:rtl/>
        </w:rPr>
      </w:pPr>
      <w:r w:rsidRPr="000E0B6F">
        <w:rPr>
          <w:rtl/>
        </w:rPr>
        <w:t>נְאֻם ה'</w:t>
      </w:r>
      <w:r>
        <w:rPr>
          <w:rFonts w:hint="cs"/>
          <w:rtl/>
        </w:rPr>
        <w:t>;"</w:t>
      </w:r>
    </w:p>
    <w:p w:rsidR="000E0B6F" w:rsidRDefault="000E0B6F" w:rsidP="000E0B6F">
      <w:pPr>
        <w:pStyle w:val="aff"/>
        <w:rPr>
          <w:rtl/>
        </w:rPr>
      </w:pPr>
      <w:r>
        <w:rPr>
          <w:rFonts w:hint="cs"/>
          <w:rtl/>
        </w:rPr>
        <w:t>(נ"ט, כ)</w:t>
      </w:r>
    </w:p>
    <w:p w:rsidR="00863DBB" w:rsidRDefault="008E6D1E" w:rsidP="000E0B6F">
      <w:pPr>
        <w:rPr>
          <w:rtl/>
        </w:rPr>
      </w:pPr>
      <w:r w:rsidRPr="000B6898">
        <w:rPr>
          <w:rtl/>
        </w:rPr>
        <w:t>הנביא חותם בהתחדשות בר</w:t>
      </w:r>
      <w:r w:rsidR="000E0B6F">
        <w:rPr>
          <w:rtl/>
        </w:rPr>
        <w:t>ית עולם של גאולה נבואית בדבר ה'</w:t>
      </w:r>
      <w:r w:rsidR="000E0B6F">
        <w:rPr>
          <w:rFonts w:hint="cs"/>
          <w:rtl/>
        </w:rPr>
        <w:t>:</w:t>
      </w:r>
      <w:r w:rsidRPr="000B6898">
        <w:rPr>
          <w:rtl/>
        </w:rPr>
        <w:t xml:space="preserve"> </w:t>
      </w:r>
    </w:p>
    <w:p w:rsidR="000E0B6F" w:rsidRDefault="000E0B6F" w:rsidP="000E0B6F">
      <w:pPr>
        <w:pStyle w:val="a9"/>
        <w:rPr>
          <w:rtl/>
        </w:rPr>
      </w:pPr>
      <w:r>
        <w:rPr>
          <w:rFonts w:hint="cs"/>
          <w:rtl/>
        </w:rPr>
        <w:t>"</w:t>
      </w:r>
      <w:r w:rsidRPr="000E0B6F">
        <w:rPr>
          <w:rtl/>
        </w:rPr>
        <w:t xml:space="preserve">וַאֲנִי זֹאת בְּרִיתִי אוֹתָם </w:t>
      </w:r>
    </w:p>
    <w:p w:rsidR="000E0B6F" w:rsidRDefault="000E0B6F" w:rsidP="000E0B6F">
      <w:pPr>
        <w:pStyle w:val="a9"/>
        <w:rPr>
          <w:rtl/>
        </w:rPr>
      </w:pPr>
      <w:r w:rsidRPr="000E0B6F">
        <w:rPr>
          <w:rtl/>
        </w:rPr>
        <w:t>אָמַר ה'</w:t>
      </w:r>
      <w:r>
        <w:rPr>
          <w:rFonts w:hint="cs"/>
          <w:rtl/>
        </w:rPr>
        <w:t>,</w:t>
      </w:r>
      <w:r w:rsidRPr="000E0B6F">
        <w:rPr>
          <w:rtl/>
        </w:rPr>
        <w:t xml:space="preserve"> </w:t>
      </w:r>
    </w:p>
    <w:p w:rsidR="000E0B6F" w:rsidRDefault="000E0B6F" w:rsidP="000E0B6F">
      <w:pPr>
        <w:pStyle w:val="a9"/>
        <w:rPr>
          <w:rtl/>
        </w:rPr>
      </w:pPr>
      <w:r w:rsidRPr="000E0B6F">
        <w:rPr>
          <w:rtl/>
        </w:rPr>
        <w:t xml:space="preserve">רוּחִי אֲשֶׁר עָלֶיךָ </w:t>
      </w:r>
    </w:p>
    <w:p w:rsidR="000E0B6F" w:rsidRDefault="000E0B6F" w:rsidP="000E0B6F">
      <w:pPr>
        <w:pStyle w:val="a9"/>
        <w:rPr>
          <w:rtl/>
        </w:rPr>
      </w:pPr>
      <w:r w:rsidRPr="000E0B6F">
        <w:rPr>
          <w:rtl/>
        </w:rPr>
        <w:t xml:space="preserve">וּדְבָרַי אֲשֶׁר שַׂמְתִּי בְּפִיךָ </w:t>
      </w:r>
    </w:p>
    <w:p w:rsidR="000E0B6F" w:rsidRDefault="000E0B6F" w:rsidP="000E0B6F">
      <w:pPr>
        <w:pStyle w:val="a9"/>
        <w:rPr>
          <w:rtl/>
        </w:rPr>
      </w:pPr>
      <w:r w:rsidRPr="000E0B6F">
        <w:rPr>
          <w:rtl/>
        </w:rPr>
        <w:t xml:space="preserve">לֹא יָמוּשׁוּ מִפִּיךָ </w:t>
      </w:r>
    </w:p>
    <w:p w:rsidR="000E0B6F" w:rsidRDefault="000E0B6F" w:rsidP="000E0B6F">
      <w:pPr>
        <w:pStyle w:val="a9"/>
        <w:rPr>
          <w:rtl/>
        </w:rPr>
      </w:pPr>
      <w:r w:rsidRPr="000E0B6F">
        <w:rPr>
          <w:rtl/>
        </w:rPr>
        <w:t xml:space="preserve">וּמִפִּי זַרְעֲךָ וּמִפִּי זֶרַע זַרְעֲךָ </w:t>
      </w:r>
    </w:p>
    <w:p w:rsidR="000E0B6F" w:rsidRDefault="000E0B6F" w:rsidP="000E0B6F">
      <w:pPr>
        <w:pStyle w:val="a9"/>
        <w:rPr>
          <w:rtl/>
        </w:rPr>
      </w:pPr>
      <w:r w:rsidRPr="000E0B6F">
        <w:rPr>
          <w:rtl/>
        </w:rPr>
        <w:t>אָמַר ה'</w:t>
      </w:r>
      <w:r>
        <w:rPr>
          <w:rFonts w:hint="cs"/>
          <w:rtl/>
        </w:rPr>
        <w:t>,</w:t>
      </w:r>
      <w:r w:rsidRPr="000E0B6F">
        <w:rPr>
          <w:rtl/>
        </w:rPr>
        <w:t xml:space="preserve"> </w:t>
      </w:r>
    </w:p>
    <w:p w:rsidR="000E0B6F" w:rsidRDefault="000E0B6F" w:rsidP="000E0B6F">
      <w:pPr>
        <w:pStyle w:val="a9"/>
        <w:rPr>
          <w:rtl/>
        </w:rPr>
      </w:pPr>
      <w:r w:rsidRPr="000E0B6F">
        <w:rPr>
          <w:rtl/>
        </w:rPr>
        <w:t>מֵעַתָּה וְעַד עוֹלָם</w:t>
      </w:r>
      <w:r>
        <w:rPr>
          <w:rFonts w:hint="cs"/>
          <w:rtl/>
        </w:rPr>
        <w:t>."</w:t>
      </w:r>
    </w:p>
    <w:p w:rsidR="008E6D1E" w:rsidRDefault="000E0B6F" w:rsidP="000E0B6F">
      <w:pPr>
        <w:pStyle w:val="aff"/>
        <w:rPr>
          <w:rtl/>
        </w:rPr>
      </w:pPr>
      <w:r>
        <w:rPr>
          <w:rFonts w:hint="cs"/>
          <w:rtl/>
        </w:rPr>
        <w:t>(</w:t>
      </w:r>
      <w:r w:rsidR="00006872">
        <w:rPr>
          <w:rFonts w:hint="cs"/>
          <w:rtl/>
        </w:rPr>
        <w:t>שם, כא)</w:t>
      </w:r>
    </w:p>
    <w:p w:rsidR="008E6D1E" w:rsidRPr="001E526E" w:rsidRDefault="008E6D1E" w:rsidP="00874A60">
      <w:pPr>
        <w:pStyle w:val="2"/>
        <w:rPr>
          <w:rtl/>
        </w:rPr>
      </w:pPr>
      <w:r>
        <w:rPr>
          <w:rFonts w:hint="cs"/>
          <w:rtl/>
        </w:rPr>
        <w:t xml:space="preserve">הגאולה </w:t>
      </w:r>
      <w:r>
        <w:rPr>
          <w:rtl/>
        </w:rPr>
        <w:t>–</w:t>
      </w:r>
      <w:r>
        <w:rPr>
          <w:rFonts w:hint="cs"/>
          <w:rtl/>
        </w:rPr>
        <w:t xml:space="preserve"> בצדקה ובמשפט</w:t>
      </w:r>
    </w:p>
    <w:p w:rsidR="008E6D1E" w:rsidRPr="00006872" w:rsidRDefault="008E6D1E" w:rsidP="00874A60">
      <w:pPr>
        <w:pStyle w:val="2"/>
        <w:rPr>
          <w:rtl/>
        </w:rPr>
      </w:pPr>
      <w:r w:rsidRPr="00006872">
        <w:rPr>
          <w:rFonts w:hint="cs"/>
          <w:rtl/>
        </w:rPr>
        <w:t>(פרקים נ</w:t>
      </w:r>
      <w:r w:rsidR="00006872" w:rsidRPr="00006872">
        <w:rPr>
          <w:rFonts w:hint="cs"/>
          <w:rtl/>
        </w:rPr>
        <w:t>"</w:t>
      </w:r>
      <w:r w:rsidRPr="00006872">
        <w:rPr>
          <w:rFonts w:hint="cs"/>
          <w:rtl/>
        </w:rPr>
        <w:t>ד-נ</w:t>
      </w:r>
      <w:r w:rsidR="00006872" w:rsidRPr="00006872">
        <w:rPr>
          <w:rFonts w:hint="cs"/>
          <w:rtl/>
        </w:rPr>
        <w:t>"</w:t>
      </w:r>
      <w:r w:rsidRPr="00006872">
        <w:rPr>
          <w:rFonts w:hint="cs"/>
          <w:rtl/>
        </w:rPr>
        <w:t>ח)</w:t>
      </w:r>
    </w:p>
    <w:p w:rsidR="008E6D1E" w:rsidRPr="000B6898" w:rsidRDefault="008E6D1E" w:rsidP="00006872">
      <w:pPr>
        <w:rPr>
          <w:color w:val="222222"/>
          <w:rtl/>
        </w:rPr>
      </w:pPr>
      <w:r w:rsidRPr="000B6898">
        <w:rPr>
          <w:rtl/>
        </w:rPr>
        <w:t>רק דרישה אחת דורש הנביא מאשת הנעורים, כדי שתהיה ראויה לישועתה ולארמונות הפאר שה' יבנה לה באבנים יקרות</w:t>
      </w:r>
      <w:r>
        <w:rPr>
          <w:rFonts w:hint="cs"/>
          <w:rtl/>
        </w:rPr>
        <w:t xml:space="preserve"> </w:t>
      </w:r>
      <w:r>
        <w:rPr>
          <w:rtl/>
        </w:rPr>
        <w:t>–</w:t>
      </w:r>
      <w:r>
        <w:rPr>
          <w:rFonts w:hint="cs"/>
          <w:rtl/>
        </w:rPr>
        <w:t xml:space="preserve"> </w:t>
      </w:r>
      <w:r w:rsidRPr="000B6898">
        <w:rPr>
          <w:rtl/>
        </w:rPr>
        <w:t xml:space="preserve"> "ב</w:t>
      </w:r>
      <w:r>
        <w:rPr>
          <w:rFonts w:hint="cs"/>
          <w:rtl/>
        </w:rPr>
        <w:t>ַּ</w:t>
      </w:r>
      <w:r w:rsidRPr="000B6898">
        <w:rPr>
          <w:rtl/>
        </w:rPr>
        <w:t>ס</w:t>
      </w:r>
      <w:r>
        <w:rPr>
          <w:rFonts w:hint="cs"/>
          <w:rtl/>
        </w:rPr>
        <w:t>ּ</w:t>
      </w:r>
      <w:r w:rsidRPr="000B6898">
        <w:rPr>
          <w:rtl/>
        </w:rPr>
        <w:t>ַפּ</w:t>
      </w:r>
      <w:r>
        <w:rPr>
          <w:rFonts w:hint="cs"/>
          <w:rtl/>
        </w:rPr>
        <w:t>ִ</w:t>
      </w:r>
      <w:r w:rsidRPr="000B6898">
        <w:rPr>
          <w:rtl/>
        </w:rPr>
        <w:t>יר</w:t>
      </w:r>
      <w:r>
        <w:rPr>
          <w:rFonts w:hint="cs"/>
          <w:rtl/>
        </w:rPr>
        <w:t>ִ</w:t>
      </w:r>
      <w:r w:rsidRPr="000B6898">
        <w:rPr>
          <w:rtl/>
        </w:rPr>
        <w:t>ים":</w:t>
      </w:r>
    </w:p>
    <w:p w:rsidR="00006872" w:rsidRDefault="00DD1D90" w:rsidP="00006872">
      <w:pPr>
        <w:pStyle w:val="a9"/>
        <w:rPr>
          <w:rtl/>
        </w:rPr>
      </w:pPr>
      <w:r>
        <w:rPr>
          <w:rFonts w:hint="cs"/>
          <w:rtl/>
        </w:rPr>
        <w:t>"</w:t>
      </w:r>
      <w:r w:rsidR="00006872" w:rsidRPr="00006872">
        <w:rPr>
          <w:rtl/>
        </w:rPr>
        <w:t>בִּצְדָקָה תִּכּוֹנָנִי</w:t>
      </w:r>
      <w:r w:rsidR="00006872">
        <w:rPr>
          <w:rFonts w:hint="cs"/>
          <w:rtl/>
        </w:rPr>
        <w:t>,</w:t>
      </w:r>
      <w:r w:rsidR="00006872" w:rsidRPr="00006872">
        <w:rPr>
          <w:rtl/>
        </w:rPr>
        <w:t xml:space="preserve"> </w:t>
      </w:r>
    </w:p>
    <w:p w:rsidR="00006872" w:rsidRDefault="00006872" w:rsidP="00006872">
      <w:pPr>
        <w:pStyle w:val="a9"/>
        <w:rPr>
          <w:rtl/>
        </w:rPr>
      </w:pPr>
      <w:r w:rsidRPr="00006872">
        <w:rPr>
          <w:rtl/>
        </w:rPr>
        <w:t>רַחֲקִי מֵעֹשֶׁק כִּי לֹא תִירָאִי</w:t>
      </w:r>
      <w:r>
        <w:rPr>
          <w:rFonts w:hint="cs"/>
          <w:rtl/>
        </w:rPr>
        <w:t>,</w:t>
      </w:r>
      <w:r w:rsidRPr="00006872">
        <w:rPr>
          <w:rtl/>
        </w:rPr>
        <w:t xml:space="preserve"> </w:t>
      </w:r>
    </w:p>
    <w:p w:rsidR="00006872" w:rsidRDefault="00006872" w:rsidP="00006872">
      <w:pPr>
        <w:pStyle w:val="a9"/>
        <w:rPr>
          <w:rtl/>
        </w:rPr>
      </w:pPr>
      <w:r w:rsidRPr="00006872">
        <w:rPr>
          <w:rtl/>
        </w:rPr>
        <w:t>וּמִמְּח</w:t>
      </w:r>
      <w:r>
        <w:rPr>
          <w:rtl/>
        </w:rPr>
        <w:t>ִתָּה כִּי לֹא תִקְרַב אֵלָיִךְ</w:t>
      </w:r>
      <w:r>
        <w:rPr>
          <w:rFonts w:hint="cs"/>
          <w:rtl/>
        </w:rPr>
        <w:t>;"</w:t>
      </w:r>
    </w:p>
    <w:p w:rsidR="00006872" w:rsidRDefault="00006872" w:rsidP="00006872">
      <w:pPr>
        <w:pStyle w:val="aff"/>
        <w:rPr>
          <w:rtl/>
        </w:rPr>
      </w:pPr>
      <w:r>
        <w:rPr>
          <w:rFonts w:hint="cs"/>
          <w:rtl/>
        </w:rPr>
        <w:t>(ישעיהו נ"ד, יד)</w:t>
      </w:r>
    </w:p>
    <w:p w:rsidR="008E6D1E" w:rsidRDefault="008E6D1E" w:rsidP="00006872">
      <w:pPr>
        <w:rPr>
          <w:rtl/>
        </w:rPr>
      </w:pPr>
      <w:r w:rsidRPr="000B6898">
        <w:rPr>
          <w:rtl/>
        </w:rPr>
        <w:t xml:space="preserve">אכן זהו המשך מובהק של ישעיהו מראשית נבואתו – </w:t>
      </w:r>
    </w:p>
    <w:p w:rsidR="00006872" w:rsidRDefault="00006872" w:rsidP="00006872">
      <w:pPr>
        <w:pStyle w:val="a9"/>
        <w:rPr>
          <w:rtl/>
        </w:rPr>
      </w:pPr>
      <w:r>
        <w:rPr>
          <w:rFonts w:hint="cs"/>
          <w:rtl/>
        </w:rPr>
        <w:t>"</w:t>
      </w:r>
      <w:r w:rsidRPr="00006872">
        <w:rPr>
          <w:rtl/>
        </w:rPr>
        <w:t>צִיּוֹן בְּמִשְׁפָּט תִּפָּדֶה</w:t>
      </w:r>
      <w:r>
        <w:rPr>
          <w:rFonts w:hint="cs"/>
          <w:rtl/>
        </w:rPr>
        <w:t>,</w:t>
      </w:r>
      <w:r w:rsidRPr="00006872">
        <w:rPr>
          <w:rtl/>
        </w:rPr>
        <w:t xml:space="preserve"> </w:t>
      </w:r>
    </w:p>
    <w:p w:rsidR="00006872" w:rsidRDefault="00006872" w:rsidP="00006872">
      <w:pPr>
        <w:pStyle w:val="a9"/>
        <w:rPr>
          <w:rtl/>
        </w:rPr>
      </w:pPr>
      <w:r w:rsidRPr="00006872">
        <w:rPr>
          <w:rtl/>
        </w:rPr>
        <w:t>וְשָׁבֶיהָ בִּצְדָקָה</w:t>
      </w:r>
      <w:r>
        <w:rPr>
          <w:rFonts w:hint="cs"/>
          <w:rtl/>
        </w:rPr>
        <w:t>."</w:t>
      </w:r>
    </w:p>
    <w:p w:rsidR="008E6D1E" w:rsidRDefault="00EE1F2A" w:rsidP="00006872">
      <w:pPr>
        <w:pStyle w:val="aff"/>
        <w:rPr>
          <w:rtl/>
        </w:rPr>
      </w:pPr>
      <w:r w:rsidRPr="000B6898">
        <w:rPr>
          <w:rtl/>
        </w:rPr>
        <w:t xml:space="preserve"> </w:t>
      </w:r>
      <w:r w:rsidR="008E6D1E" w:rsidRPr="000B6898">
        <w:rPr>
          <w:rtl/>
        </w:rPr>
        <w:t>(</w:t>
      </w:r>
      <w:r w:rsidR="00006872">
        <w:rPr>
          <w:rFonts w:hint="cs"/>
          <w:rtl/>
        </w:rPr>
        <w:t xml:space="preserve">שם </w:t>
      </w:r>
      <w:r w:rsidR="008E6D1E" w:rsidRPr="000B6898">
        <w:rPr>
          <w:rtl/>
        </w:rPr>
        <w:t>א</w:t>
      </w:r>
      <w:r w:rsidR="00006872">
        <w:rPr>
          <w:rFonts w:hint="cs"/>
          <w:rtl/>
        </w:rPr>
        <w:t>'</w:t>
      </w:r>
      <w:r w:rsidR="00006872">
        <w:rPr>
          <w:rtl/>
        </w:rPr>
        <w:t>, כז)</w:t>
      </w:r>
      <w:r w:rsidR="008E6D1E" w:rsidRPr="000B6898">
        <w:rPr>
          <w:rtl/>
        </w:rPr>
        <w:t xml:space="preserve"> </w:t>
      </w:r>
    </w:p>
    <w:p w:rsidR="008E6D1E" w:rsidRDefault="008E6D1E" w:rsidP="00EE1F2A">
      <w:pPr>
        <w:rPr>
          <w:rtl/>
        </w:rPr>
      </w:pPr>
      <w:r>
        <w:rPr>
          <w:rFonts w:hint="cs"/>
          <w:rtl/>
        </w:rPr>
        <w:t xml:space="preserve">אם תתקיים דרישה זו, </w:t>
      </w:r>
      <w:r w:rsidR="00EE1F2A">
        <w:rPr>
          <w:rtl/>
        </w:rPr>
        <w:t>אז יהיו</w:t>
      </w:r>
      <w:r w:rsidRPr="000B6898">
        <w:rPr>
          <w:rtl/>
        </w:rPr>
        <w:t xml:space="preserve"> בָּנֶיהָ של ציון תלמידי ה' הראויים ללכת בדרכיו – </w:t>
      </w:r>
    </w:p>
    <w:p w:rsidR="00EE1F2A" w:rsidRDefault="00EE1F2A" w:rsidP="00EE1F2A">
      <w:pPr>
        <w:pStyle w:val="a9"/>
        <w:rPr>
          <w:rFonts w:cstheme="minorBidi"/>
          <w:rtl/>
        </w:rPr>
      </w:pPr>
      <w:r>
        <w:rPr>
          <w:rFonts w:hint="cs"/>
          <w:rtl/>
        </w:rPr>
        <w:t>"</w:t>
      </w:r>
      <w:r w:rsidRPr="00EE1F2A">
        <w:rPr>
          <w:rtl/>
        </w:rPr>
        <w:t>וְכָל בָּנַיִךְ לִמּוּדֵי ה'</w:t>
      </w:r>
      <w:r>
        <w:rPr>
          <w:rFonts w:hint="cs"/>
          <w:rtl/>
        </w:rPr>
        <w:t>,</w:t>
      </w:r>
      <w:r w:rsidRPr="00EE1F2A">
        <w:rPr>
          <w:rtl/>
        </w:rPr>
        <w:t xml:space="preserve"> וְרַב שְׁלוֹם בָּנָיִךְ</w:t>
      </w:r>
      <w:r>
        <w:rPr>
          <w:rFonts w:hint="cs"/>
          <w:rtl/>
        </w:rPr>
        <w:t>."</w:t>
      </w:r>
      <w:r w:rsidRPr="00EE1F2A">
        <w:rPr>
          <w:rtl/>
        </w:rPr>
        <w:t xml:space="preserve"> </w:t>
      </w:r>
    </w:p>
    <w:p w:rsidR="008E6D1E" w:rsidRPr="00EE1F2A" w:rsidRDefault="008E6D1E" w:rsidP="00EE1F2A">
      <w:pPr>
        <w:pStyle w:val="aff"/>
        <w:rPr>
          <w:rStyle w:val="af5"/>
          <w:b w:val="0"/>
          <w:bCs w:val="0"/>
          <w:color w:val="222222"/>
          <w:rtl/>
        </w:rPr>
      </w:pPr>
      <w:r w:rsidRPr="000B6898">
        <w:rPr>
          <w:rtl/>
        </w:rPr>
        <w:t>(</w:t>
      </w:r>
      <w:r w:rsidR="00EE1F2A">
        <w:rPr>
          <w:rFonts w:hint="cs"/>
          <w:rtl/>
        </w:rPr>
        <w:t xml:space="preserve">שם </w:t>
      </w:r>
      <w:r w:rsidRPr="000B6898">
        <w:rPr>
          <w:rtl/>
        </w:rPr>
        <w:t>נ</w:t>
      </w:r>
      <w:r w:rsidR="00EE1F2A">
        <w:rPr>
          <w:rFonts w:hint="cs"/>
          <w:rtl/>
        </w:rPr>
        <w:t>"</w:t>
      </w:r>
      <w:r w:rsidR="00EE1F2A">
        <w:rPr>
          <w:rtl/>
        </w:rPr>
        <w:t>ד, יג)</w:t>
      </w:r>
    </w:p>
    <w:p w:rsidR="008E6D1E" w:rsidRDefault="008E6D1E" w:rsidP="00EE1F2A">
      <w:pPr>
        <w:rPr>
          <w:rtl/>
        </w:rPr>
      </w:pPr>
      <w:r>
        <w:rPr>
          <w:rFonts w:hint="cs"/>
          <w:rtl/>
        </w:rPr>
        <w:t xml:space="preserve">ברוב הנבואות, שבפרקים אלו, </w:t>
      </w:r>
      <w:r w:rsidRPr="000B6898">
        <w:rPr>
          <w:rtl/>
        </w:rPr>
        <w:t>אין שום חידוש בדרכי עבודת ה'</w:t>
      </w:r>
      <w:r>
        <w:rPr>
          <w:rFonts w:hint="cs"/>
          <w:rtl/>
        </w:rPr>
        <w:t xml:space="preserve"> ממה שלמדנו בישעיהו מפרק א'</w:t>
      </w:r>
      <w:r w:rsidRPr="000B6898">
        <w:rPr>
          <w:rtl/>
        </w:rPr>
        <w:t xml:space="preserve"> </w:t>
      </w:r>
      <w:r>
        <w:rPr>
          <w:rFonts w:hint="cs"/>
          <w:rtl/>
        </w:rPr>
        <w:t xml:space="preserve">  </w:t>
      </w:r>
      <w:r>
        <w:rPr>
          <w:rtl/>
        </w:rPr>
        <w:t>–</w:t>
      </w:r>
      <w:r>
        <w:rPr>
          <w:rFonts w:hint="cs"/>
          <w:rtl/>
        </w:rPr>
        <w:t xml:space="preserve">  </w:t>
      </w:r>
      <w:r w:rsidRPr="000B6898">
        <w:rPr>
          <w:rtl/>
        </w:rPr>
        <w:t>ה' נמצא לדורשיו וקרוב לקוראיו, לא במקדש ולא</w:t>
      </w:r>
      <w:r w:rsidR="00EE1F2A">
        <w:rPr>
          <w:rtl/>
        </w:rPr>
        <w:t xml:space="preserve"> בקרבנות (גם כשבית המקדש קיים),</w:t>
      </w:r>
      <w:r>
        <w:rPr>
          <w:rFonts w:hint="cs"/>
          <w:rtl/>
        </w:rPr>
        <w:t xml:space="preserve"> ואף</w:t>
      </w:r>
      <w:r w:rsidRPr="000B6898">
        <w:rPr>
          <w:rtl/>
        </w:rPr>
        <w:t xml:space="preserve"> לא בתפילות ובצומות – אלא בתשובה מרֶשַע ומֵאָוֶן (נ</w:t>
      </w:r>
      <w:r w:rsidR="00EE1F2A">
        <w:rPr>
          <w:rFonts w:hint="cs"/>
          <w:rtl/>
        </w:rPr>
        <w:t>"</w:t>
      </w:r>
      <w:r w:rsidRPr="000B6898">
        <w:rPr>
          <w:rtl/>
        </w:rPr>
        <w:t>ה, ז)</w:t>
      </w:r>
      <w:r>
        <w:rPr>
          <w:rFonts w:hint="cs"/>
          <w:rtl/>
        </w:rPr>
        <w:t xml:space="preserve"> </w:t>
      </w:r>
      <w:r>
        <w:rPr>
          <w:rtl/>
        </w:rPr>
        <w:t>–</w:t>
      </w:r>
      <w:r>
        <w:rPr>
          <w:rFonts w:hint="cs"/>
          <w:rtl/>
        </w:rPr>
        <w:t xml:space="preserve"> </w:t>
      </w:r>
    </w:p>
    <w:p w:rsidR="00EE1F2A" w:rsidRDefault="00DD1D90" w:rsidP="00EE1F2A">
      <w:pPr>
        <w:pStyle w:val="a9"/>
        <w:rPr>
          <w:rtl/>
        </w:rPr>
      </w:pPr>
      <w:r>
        <w:rPr>
          <w:rFonts w:hint="cs"/>
          <w:rtl/>
        </w:rPr>
        <w:t>"</w:t>
      </w:r>
      <w:bookmarkStart w:id="0" w:name="_GoBack"/>
      <w:bookmarkEnd w:id="0"/>
      <w:r w:rsidR="00EE1F2A" w:rsidRPr="00EE1F2A">
        <w:rPr>
          <w:rtl/>
        </w:rPr>
        <w:t>כֹּה אָמַר ה'</w:t>
      </w:r>
      <w:r w:rsidR="00EE1F2A">
        <w:rPr>
          <w:rFonts w:hint="cs"/>
          <w:rtl/>
        </w:rPr>
        <w:t>:</w:t>
      </w:r>
      <w:r w:rsidR="00EE1F2A" w:rsidRPr="00EE1F2A">
        <w:rPr>
          <w:rtl/>
        </w:rPr>
        <w:t xml:space="preserve"> </w:t>
      </w:r>
    </w:p>
    <w:p w:rsidR="00EE1F2A" w:rsidRDefault="00EE1F2A" w:rsidP="00EE1F2A">
      <w:pPr>
        <w:pStyle w:val="a9"/>
        <w:rPr>
          <w:rtl/>
        </w:rPr>
      </w:pPr>
      <w:r w:rsidRPr="00EE1F2A">
        <w:rPr>
          <w:rtl/>
        </w:rPr>
        <w:t>שִׁמְרוּ מִשְׁפָּט וַעֲשׂוּ צְדָקָה</w:t>
      </w:r>
      <w:r>
        <w:rPr>
          <w:rFonts w:hint="cs"/>
          <w:rtl/>
        </w:rPr>
        <w:t>,</w:t>
      </w:r>
      <w:r w:rsidRPr="00EE1F2A">
        <w:rPr>
          <w:rtl/>
        </w:rPr>
        <w:t xml:space="preserve"> </w:t>
      </w:r>
    </w:p>
    <w:p w:rsidR="00EE1F2A" w:rsidRDefault="00EE1F2A" w:rsidP="00EE1F2A">
      <w:pPr>
        <w:pStyle w:val="a9"/>
        <w:rPr>
          <w:rtl/>
        </w:rPr>
      </w:pPr>
      <w:r w:rsidRPr="00EE1F2A">
        <w:rPr>
          <w:rtl/>
        </w:rPr>
        <w:t xml:space="preserve">כִּי קְרוֹבָה יְשׁוּעָתִי לָבוֹא </w:t>
      </w:r>
    </w:p>
    <w:p w:rsidR="00EE1F2A" w:rsidRDefault="00EE1F2A" w:rsidP="00EE1F2A">
      <w:pPr>
        <w:pStyle w:val="a9"/>
        <w:rPr>
          <w:rtl/>
        </w:rPr>
      </w:pPr>
      <w:r>
        <w:rPr>
          <w:rtl/>
        </w:rPr>
        <w:t>וְצִדְקָתִי לְהִגָּלוֹת</w:t>
      </w:r>
      <w:r>
        <w:rPr>
          <w:rFonts w:hint="cs"/>
          <w:rtl/>
        </w:rPr>
        <w:t>."</w:t>
      </w:r>
    </w:p>
    <w:p w:rsidR="008E6D1E" w:rsidRPr="000B6898" w:rsidRDefault="00EE1F2A" w:rsidP="00EE1F2A">
      <w:pPr>
        <w:pStyle w:val="aff"/>
        <w:rPr>
          <w:color w:val="222222"/>
        </w:rPr>
      </w:pPr>
      <w:r w:rsidRPr="000B6898">
        <w:rPr>
          <w:rtl/>
        </w:rPr>
        <w:t xml:space="preserve"> </w:t>
      </w:r>
      <w:r w:rsidR="008E6D1E" w:rsidRPr="000B6898">
        <w:rPr>
          <w:rtl/>
        </w:rPr>
        <w:t>(</w:t>
      </w:r>
      <w:r>
        <w:rPr>
          <w:rFonts w:hint="cs"/>
          <w:rtl/>
        </w:rPr>
        <w:t xml:space="preserve">שם </w:t>
      </w:r>
      <w:r w:rsidR="008E6D1E" w:rsidRPr="000B6898">
        <w:rPr>
          <w:rtl/>
        </w:rPr>
        <w:t>נ</w:t>
      </w:r>
      <w:r>
        <w:rPr>
          <w:rFonts w:hint="cs"/>
          <w:rtl/>
        </w:rPr>
        <w:t>"</w:t>
      </w:r>
      <w:r>
        <w:rPr>
          <w:rtl/>
        </w:rPr>
        <w:t>ו, א)</w:t>
      </w:r>
    </w:p>
    <w:p w:rsidR="008E6D1E" w:rsidRDefault="008E6D1E" w:rsidP="00EE1F2A">
      <w:pPr>
        <w:rPr>
          <w:rtl/>
        </w:rPr>
      </w:pPr>
      <w:r>
        <w:rPr>
          <w:rFonts w:hint="cs"/>
          <w:rtl/>
        </w:rPr>
        <w:t xml:space="preserve">הנביא לא הסתייג רק מקרבנות </w:t>
      </w:r>
      <w:r>
        <w:rPr>
          <w:rtl/>
        </w:rPr>
        <w:t>–</w:t>
      </w:r>
      <w:r>
        <w:rPr>
          <w:rFonts w:hint="cs"/>
          <w:rtl/>
        </w:rPr>
        <w:t xml:space="preserve"> </w:t>
      </w:r>
      <w:r w:rsidRPr="000B6898">
        <w:rPr>
          <w:rtl/>
        </w:rPr>
        <w:t>גם בפרק א</w:t>
      </w:r>
      <w:r w:rsidR="00EE1F2A">
        <w:rPr>
          <w:rFonts w:hint="cs"/>
          <w:rtl/>
        </w:rPr>
        <w:t>'</w:t>
      </w:r>
      <w:r w:rsidRPr="000B6898">
        <w:rPr>
          <w:rtl/>
        </w:rPr>
        <w:t xml:space="preserve"> (יג-טו) השווה הנביא תפילות ועצרות חג</w:t>
      </w:r>
      <w:r>
        <w:rPr>
          <w:rFonts w:hint="cs"/>
          <w:rtl/>
        </w:rPr>
        <w:t>,</w:t>
      </w:r>
      <w:r w:rsidRPr="000B6898">
        <w:rPr>
          <w:rtl/>
        </w:rPr>
        <w:t xml:space="preserve"> לזבחים ולקרבנות, וקריאת תורה ב(ראש) חודש ובשבת, לקטורת ומנחה.</w:t>
      </w:r>
      <w:r>
        <w:rPr>
          <w:rFonts w:hint="cs"/>
          <w:rtl/>
        </w:rPr>
        <w:t xml:space="preserve"> בכולם אין ה' חפץ אלא ממי שראויים לכך, שידיהם נקיות.</w:t>
      </w:r>
      <w:r w:rsidRPr="000B6898">
        <w:rPr>
          <w:rtl/>
        </w:rPr>
        <w:t xml:space="preserve"> בדיוק כך גם </w:t>
      </w:r>
      <w:r>
        <w:rPr>
          <w:rFonts w:hint="cs"/>
          <w:rtl/>
        </w:rPr>
        <w:t>ב</w:t>
      </w:r>
      <w:r w:rsidRPr="000B6898">
        <w:rPr>
          <w:rtl/>
        </w:rPr>
        <w:t>פרק נ</w:t>
      </w:r>
      <w:r w:rsidR="00CB18E8">
        <w:rPr>
          <w:rFonts w:hint="cs"/>
          <w:rtl/>
        </w:rPr>
        <w:t>"</w:t>
      </w:r>
      <w:r w:rsidRPr="000B6898">
        <w:rPr>
          <w:rtl/>
        </w:rPr>
        <w:t>ח, בביטול ערכם של צום ווידוי</w:t>
      </w:r>
      <w:r w:rsidR="00CB18E8">
        <w:rPr>
          <w:rFonts w:hint="cs"/>
          <w:rtl/>
        </w:rPr>
        <w:t>,</w:t>
      </w:r>
      <w:r w:rsidRPr="000B6898">
        <w:rPr>
          <w:rtl/>
        </w:rPr>
        <w:t xml:space="preserve"> אם אין צדקה ומשפט</w:t>
      </w:r>
      <w:r w:rsidR="00CB18E8">
        <w:rPr>
          <w:rtl/>
        </w:rPr>
        <w:t xml:space="preserve">. </w:t>
      </w:r>
      <w:r w:rsidR="00CB18E8">
        <w:rPr>
          <w:rFonts w:hint="cs"/>
          <w:rtl/>
        </w:rPr>
        <w:t>אף</w:t>
      </w:r>
      <w:r w:rsidRPr="000B6898">
        <w:rPr>
          <w:rtl/>
        </w:rPr>
        <w:t xml:space="preserve"> שמירת שבת כראוי תלויה ביושר וצדק. </w:t>
      </w:r>
    </w:p>
    <w:p w:rsidR="008E6D1E" w:rsidRPr="000B6898" w:rsidRDefault="008E6D1E" w:rsidP="00CB18E8">
      <w:pPr>
        <w:rPr>
          <w:color w:val="222222"/>
          <w:rtl/>
        </w:rPr>
      </w:pPr>
      <w:r>
        <w:rPr>
          <w:rFonts w:hint="cs"/>
          <w:rtl/>
        </w:rPr>
        <w:t xml:space="preserve">גם </w:t>
      </w:r>
      <w:r w:rsidRPr="000B6898">
        <w:rPr>
          <w:rtl/>
        </w:rPr>
        <w:t>הנביא עמוס (ח</w:t>
      </w:r>
      <w:r w:rsidR="00CB18E8">
        <w:rPr>
          <w:rFonts w:hint="cs"/>
          <w:rtl/>
        </w:rPr>
        <w:t>'</w:t>
      </w:r>
      <w:r w:rsidR="00CB18E8">
        <w:rPr>
          <w:rtl/>
        </w:rPr>
        <w:t xml:space="preserve">, ד-ה) </w:t>
      </w:r>
      <w:r w:rsidRPr="000B6898">
        <w:rPr>
          <w:rtl/>
        </w:rPr>
        <w:t>תקף שומרי שבת שמחכים רק ליציאת השבת כדי לחזור למרמה בשוּק, וכך בדיוק ב</w:t>
      </w:r>
      <w:r w:rsidR="00CB18E8">
        <w:rPr>
          <w:rFonts w:hint="cs"/>
          <w:rtl/>
        </w:rPr>
        <w:t xml:space="preserve">ספר </w:t>
      </w:r>
      <w:r w:rsidRPr="000B6898">
        <w:rPr>
          <w:rtl/>
        </w:rPr>
        <w:t>ישעיהו כולו (א</w:t>
      </w:r>
      <w:r w:rsidR="00CB18E8">
        <w:rPr>
          <w:rFonts w:hint="cs"/>
          <w:rtl/>
        </w:rPr>
        <w:t>'</w:t>
      </w:r>
      <w:r w:rsidRPr="000B6898">
        <w:rPr>
          <w:rtl/>
        </w:rPr>
        <w:t>, יג-יז; נ</w:t>
      </w:r>
      <w:r w:rsidR="00CB18E8">
        <w:rPr>
          <w:rFonts w:hint="cs"/>
          <w:rtl/>
        </w:rPr>
        <w:t>"</w:t>
      </w:r>
      <w:r w:rsidRPr="000B6898">
        <w:rPr>
          <w:rtl/>
        </w:rPr>
        <w:t>ח, יג-יד).</w:t>
      </w:r>
    </w:p>
    <w:p w:rsidR="008E6D1E" w:rsidRDefault="00CB18E8" w:rsidP="00CB18E8">
      <w:pPr>
        <w:rPr>
          <w:rtl/>
        </w:rPr>
      </w:pPr>
      <w:r>
        <w:rPr>
          <w:rtl/>
        </w:rPr>
        <w:t xml:space="preserve">לא השתנה </w:t>
      </w:r>
      <w:r w:rsidR="008E6D1E" w:rsidRPr="000B6898">
        <w:rPr>
          <w:rtl/>
        </w:rPr>
        <w:t>דבר בהשקפת ישעיהו הנביא (ותלמידיו) על הדרך הנכונה לדרוש את ה'. דרישת ה' לא עולה כסף (נ</w:t>
      </w:r>
      <w:r>
        <w:rPr>
          <w:rFonts w:hint="cs"/>
          <w:rtl/>
        </w:rPr>
        <w:t>"</w:t>
      </w:r>
      <w:r w:rsidR="008E6D1E" w:rsidRPr="000B6898">
        <w:rPr>
          <w:rtl/>
        </w:rPr>
        <w:t>ה, א-ב), ואפשר רק להרוויח ממנה 'מזון' ו'מים' של יושר וצדק, שמובילים ל</w:t>
      </w:r>
      <w:r>
        <w:rPr>
          <w:rFonts w:hint="cs"/>
          <w:rtl/>
        </w:rPr>
        <w:t>קיומה של,</w:t>
      </w:r>
      <w:r w:rsidR="008E6D1E">
        <w:rPr>
          <w:rFonts w:hint="cs"/>
          <w:rtl/>
        </w:rPr>
        <w:t xml:space="preserve"> </w:t>
      </w:r>
    </w:p>
    <w:p w:rsidR="002E5E44" w:rsidRDefault="008E6D1E" w:rsidP="002E5E44">
      <w:pPr>
        <w:pStyle w:val="a9"/>
        <w:rPr>
          <w:rtl/>
        </w:rPr>
      </w:pPr>
      <w:r w:rsidRPr="000B6898">
        <w:rPr>
          <w:rtl/>
        </w:rPr>
        <w:t>"</w:t>
      </w:r>
      <w:r w:rsidR="002E5E44" w:rsidRPr="002E5E44">
        <w:rPr>
          <w:rtl/>
        </w:rPr>
        <w:t>בְּרִית עוֹלָם</w:t>
      </w:r>
      <w:r w:rsidR="002E5E44">
        <w:rPr>
          <w:rFonts w:hint="cs"/>
          <w:rtl/>
        </w:rPr>
        <w:t>,</w:t>
      </w:r>
      <w:r w:rsidR="002E5E44" w:rsidRPr="002E5E44">
        <w:rPr>
          <w:rtl/>
        </w:rPr>
        <w:t xml:space="preserve"> </w:t>
      </w:r>
    </w:p>
    <w:p w:rsidR="00CB18E8" w:rsidRDefault="002E5E44" w:rsidP="002E5E44">
      <w:pPr>
        <w:pStyle w:val="a9"/>
        <w:rPr>
          <w:rtl/>
        </w:rPr>
      </w:pPr>
      <w:r>
        <w:rPr>
          <w:rtl/>
        </w:rPr>
        <w:t>חַסְדֵי דָוִד הַנֶּאֱמָנִים</w:t>
      </w:r>
      <w:r>
        <w:rPr>
          <w:rFonts w:hint="cs"/>
          <w:rtl/>
        </w:rPr>
        <w:t>.</w:t>
      </w:r>
      <w:r w:rsidR="008E6D1E" w:rsidRPr="000B6898">
        <w:rPr>
          <w:rtl/>
        </w:rPr>
        <w:t xml:space="preserve">" </w:t>
      </w:r>
    </w:p>
    <w:p w:rsidR="008E6D1E" w:rsidRPr="000B6898" w:rsidRDefault="008E6D1E" w:rsidP="00CB18E8">
      <w:pPr>
        <w:pStyle w:val="aff"/>
        <w:rPr>
          <w:color w:val="222222"/>
          <w:rtl/>
        </w:rPr>
      </w:pPr>
      <w:r w:rsidRPr="000B6898">
        <w:rPr>
          <w:rtl/>
        </w:rPr>
        <w:t>(</w:t>
      </w:r>
      <w:r w:rsidR="00CB18E8">
        <w:rPr>
          <w:rFonts w:hint="cs"/>
          <w:rtl/>
        </w:rPr>
        <w:t xml:space="preserve">שם </w:t>
      </w:r>
      <w:r w:rsidRPr="000B6898">
        <w:rPr>
          <w:rtl/>
        </w:rPr>
        <w:t>נ</w:t>
      </w:r>
      <w:r w:rsidR="00CB18E8">
        <w:rPr>
          <w:rFonts w:hint="cs"/>
          <w:rtl/>
        </w:rPr>
        <w:t>"</w:t>
      </w:r>
      <w:r w:rsidR="00CB18E8">
        <w:rPr>
          <w:rtl/>
        </w:rPr>
        <w:t>ה, ג)</w:t>
      </w:r>
    </w:p>
    <w:p w:rsidR="008E6D1E" w:rsidRDefault="008E6D1E" w:rsidP="00CB18E8">
      <w:pPr>
        <w:rPr>
          <w:color w:val="222222"/>
          <w:rtl/>
        </w:rPr>
      </w:pPr>
      <w:r>
        <w:rPr>
          <w:rFonts w:hint="cs"/>
          <w:rtl/>
        </w:rPr>
        <w:t>דווקא הרעיונות של תקופת שיבת ציון על דרכי עבודת ה' (מחגי עד מלאכי), אין להם זכר בפרקי ישעיהו מ</w:t>
      </w:r>
      <w:r w:rsidR="002E5E44">
        <w:rPr>
          <w:rFonts w:hint="cs"/>
          <w:rtl/>
        </w:rPr>
        <w:t>'</w:t>
      </w:r>
      <w:r>
        <w:rPr>
          <w:rFonts w:hint="cs"/>
          <w:rtl/>
        </w:rPr>
        <w:t>-ס</w:t>
      </w:r>
      <w:r w:rsidR="002E5E44">
        <w:rPr>
          <w:rFonts w:hint="cs"/>
          <w:rtl/>
        </w:rPr>
        <w:t>"</w:t>
      </w:r>
      <w:r>
        <w:rPr>
          <w:rFonts w:hint="cs"/>
          <w:rtl/>
        </w:rPr>
        <w:t xml:space="preserve">ו. </w:t>
      </w:r>
      <w:r w:rsidRPr="000B6898">
        <w:rPr>
          <w:rtl/>
        </w:rPr>
        <w:t>המהפכה הדתית של עזרא הסופר (נחמיה פרקים ח' עד י')</w:t>
      </w:r>
      <w:r>
        <w:rPr>
          <w:rFonts w:hint="cs"/>
          <w:rtl/>
        </w:rPr>
        <w:t>, יחד עם נבואות מלאכי,</w:t>
      </w:r>
      <w:r w:rsidRPr="000B6898">
        <w:rPr>
          <w:rtl/>
        </w:rPr>
        <w:t xml:space="preserve"> העמיד</w:t>
      </w:r>
      <w:r>
        <w:rPr>
          <w:rFonts w:hint="cs"/>
          <w:rtl/>
        </w:rPr>
        <w:t>ו</w:t>
      </w:r>
      <w:r w:rsidRPr="000B6898">
        <w:rPr>
          <w:rtl/>
        </w:rPr>
        <w:t xml:space="preserve"> במרכז עבודת </w:t>
      </w:r>
      <w:r w:rsidRPr="000B6898">
        <w:rPr>
          <w:rtl/>
        </w:rPr>
        <w:lastRenderedPageBreak/>
        <w:t xml:space="preserve">ה' את קריאת התורה, צומות ווידוי, </w:t>
      </w:r>
      <w:r>
        <w:rPr>
          <w:rFonts w:hint="cs"/>
          <w:rtl/>
        </w:rPr>
        <w:t xml:space="preserve">הפרשת מעשרות וקרבנות שאינם בזויים, </w:t>
      </w:r>
      <w:r w:rsidRPr="000B6898">
        <w:rPr>
          <w:rtl/>
        </w:rPr>
        <w:t>ושמירה קפדנית על נישואים לפי ההלכות ולפי כל סייגי היוחסין (עזרא פרקים ט</w:t>
      </w:r>
      <w:r w:rsidR="002E5E44">
        <w:rPr>
          <w:rFonts w:hint="cs"/>
          <w:rtl/>
        </w:rPr>
        <w:t>'</w:t>
      </w:r>
      <w:r w:rsidRPr="000B6898">
        <w:rPr>
          <w:rtl/>
        </w:rPr>
        <w:t xml:space="preserve"> ו-י</w:t>
      </w:r>
      <w:r w:rsidR="002E5E44">
        <w:rPr>
          <w:rFonts w:hint="cs"/>
          <w:rtl/>
        </w:rPr>
        <w:t>'</w:t>
      </w:r>
      <w:r w:rsidR="002E5E44">
        <w:rPr>
          <w:rtl/>
        </w:rPr>
        <w:t>)</w:t>
      </w:r>
      <w:r w:rsidR="002E5E44">
        <w:rPr>
          <w:rFonts w:hint="cs"/>
          <w:rtl/>
        </w:rPr>
        <w:t xml:space="preserve">. </w:t>
      </w:r>
      <w:r w:rsidRPr="000B6898">
        <w:rPr>
          <w:rtl/>
        </w:rPr>
        <w:t>כל זה שונה מאד מדרישת ה' בספר ישעיהו (כולו), שעיקריה 'משפט וצדקה' בכל מקום.</w:t>
      </w:r>
    </w:p>
    <w:p w:rsidR="002E5E44" w:rsidRDefault="002E5E44" w:rsidP="002E5E44">
      <w:pPr>
        <w:pStyle w:val="a9"/>
        <w:rPr>
          <w:rtl/>
        </w:rPr>
      </w:pPr>
      <w:r>
        <w:rPr>
          <w:rFonts w:hint="cs"/>
          <w:rtl/>
        </w:rPr>
        <w:t>"</w:t>
      </w:r>
      <w:r w:rsidRPr="002E5E44">
        <w:rPr>
          <w:rtl/>
        </w:rPr>
        <w:t>וְאוֹתִי יוֹם יוֹם יִדְרֹשׁוּן</w:t>
      </w:r>
      <w:r>
        <w:rPr>
          <w:rFonts w:hint="cs"/>
          <w:rtl/>
        </w:rPr>
        <w:t>,</w:t>
      </w:r>
      <w:r w:rsidRPr="002E5E44">
        <w:rPr>
          <w:rtl/>
        </w:rPr>
        <w:t xml:space="preserve"> </w:t>
      </w:r>
    </w:p>
    <w:p w:rsidR="002E5E44" w:rsidRDefault="002E5E44" w:rsidP="002E5E44">
      <w:pPr>
        <w:pStyle w:val="a9"/>
        <w:rPr>
          <w:rtl/>
        </w:rPr>
      </w:pPr>
      <w:r w:rsidRPr="002E5E44">
        <w:rPr>
          <w:rtl/>
        </w:rPr>
        <w:t>וְדַעַת דְּרָכַי יֶחְפָּצוּן</w:t>
      </w:r>
      <w:r>
        <w:rPr>
          <w:rFonts w:hint="cs"/>
          <w:rtl/>
        </w:rPr>
        <w:t>,</w:t>
      </w:r>
      <w:r w:rsidRPr="002E5E44">
        <w:rPr>
          <w:rtl/>
        </w:rPr>
        <w:t xml:space="preserve"> </w:t>
      </w:r>
    </w:p>
    <w:p w:rsidR="002E5E44" w:rsidRDefault="002E5E44" w:rsidP="002E5E44">
      <w:pPr>
        <w:pStyle w:val="a9"/>
        <w:rPr>
          <w:rtl/>
        </w:rPr>
      </w:pPr>
      <w:r w:rsidRPr="002E5E44">
        <w:rPr>
          <w:rtl/>
        </w:rPr>
        <w:t>כְּגוֹי אֲשֶׁר צְדָקָה עָשָׂה</w:t>
      </w:r>
      <w:r>
        <w:rPr>
          <w:rFonts w:hint="cs"/>
          <w:rtl/>
        </w:rPr>
        <w:t>,</w:t>
      </w:r>
      <w:r w:rsidRPr="002E5E44">
        <w:rPr>
          <w:rtl/>
        </w:rPr>
        <w:t xml:space="preserve"> </w:t>
      </w:r>
    </w:p>
    <w:p w:rsidR="002E5E44" w:rsidRDefault="002E5E44" w:rsidP="002E5E44">
      <w:pPr>
        <w:pStyle w:val="a9"/>
        <w:rPr>
          <w:rtl/>
        </w:rPr>
      </w:pPr>
      <w:r w:rsidRPr="002E5E44">
        <w:rPr>
          <w:rtl/>
        </w:rPr>
        <w:t>וּמִשְׁפַּט אֱ</w:t>
      </w:r>
      <w:r>
        <w:rPr>
          <w:rFonts w:hint="cs"/>
          <w:rtl/>
        </w:rPr>
        <w:t>-</w:t>
      </w:r>
      <w:r w:rsidRPr="002E5E44">
        <w:rPr>
          <w:rtl/>
        </w:rPr>
        <w:t>לֹהָיו לֹא עָזָב</w:t>
      </w:r>
      <w:r>
        <w:rPr>
          <w:rFonts w:hint="cs"/>
          <w:rtl/>
        </w:rPr>
        <w:t>,</w:t>
      </w:r>
      <w:r w:rsidRPr="002E5E44">
        <w:rPr>
          <w:rtl/>
        </w:rPr>
        <w:t xml:space="preserve"> </w:t>
      </w:r>
    </w:p>
    <w:p w:rsidR="002E5E44" w:rsidRDefault="002E5E44" w:rsidP="002E5E44">
      <w:pPr>
        <w:pStyle w:val="a9"/>
        <w:rPr>
          <w:rtl/>
        </w:rPr>
      </w:pPr>
      <w:r w:rsidRPr="002E5E44">
        <w:rPr>
          <w:rtl/>
        </w:rPr>
        <w:t>יִשְׁאָלוּנִי מִשְׁפְּטֵי צֶדֶק</w:t>
      </w:r>
      <w:r>
        <w:rPr>
          <w:rFonts w:hint="cs"/>
          <w:rtl/>
        </w:rPr>
        <w:t>,</w:t>
      </w:r>
    </w:p>
    <w:p w:rsidR="002E5E44" w:rsidRPr="000B6898" w:rsidRDefault="002E5E44" w:rsidP="002E5E44">
      <w:pPr>
        <w:pStyle w:val="a9"/>
        <w:rPr>
          <w:rtl/>
        </w:rPr>
      </w:pPr>
      <w:r>
        <w:rPr>
          <w:rtl/>
        </w:rPr>
        <w:t xml:space="preserve"> קִרְבַת אֱלֹהִים יֶחְפָּצוּן</w:t>
      </w:r>
      <w:r>
        <w:rPr>
          <w:rFonts w:hint="cs"/>
          <w:rtl/>
        </w:rPr>
        <w:t>."</w:t>
      </w:r>
    </w:p>
    <w:p w:rsidR="008E6D1E" w:rsidRPr="000B6898" w:rsidRDefault="00B72EC7" w:rsidP="002E5E44">
      <w:pPr>
        <w:pStyle w:val="aff"/>
        <w:rPr>
          <w:color w:val="222222"/>
          <w:rtl/>
        </w:rPr>
      </w:pPr>
      <w:r w:rsidRPr="000B6898">
        <w:rPr>
          <w:rtl/>
        </w:rPr>
        <w:t xml:space="preserve"> </w:t>
      </w:r>
      <w:r w:rsidR="008E6D1E" w:rsidRPr="000B6898">
        <w:rPr>
          <w:rtl/>
        </w:rPr>
        <w:t>(</w:t>
      </w:r>
      <w:r w:rsidR="002E5E44">
        <w:rPr>
          <w:rFonts w:hint="cs"/>
          <w:rtl/>
        </w:rPr>
        <w:t xml:space="preserve">שם </w:t>
      </w:r>
      <w:r w:rsidR="008E6D1E" w:rsidRPr="000B6898">
        <w:rPr>
          <w:rtl/>
        </w:rPr>
        <w:t>נ</w:t>
      </w:r>
      <w:r w:rsidR="002E5E44">
        <w:rPr>
          <w:rFonts w:hint="cs"/>
          <w:rtl/>
        </w:rPr>
        <w:t>"</w:t>
      </w:r>
      <w:r w:rsidR="002E5E44">
        <w:rPr>
          <w:rtl/>
        </w:rPr>
        <w:t>ח, ב)</w:t>
      </w:r>
    </w:p>
    <w:p w:rsidR="008E6D1E" w:rsidRPr="001E526E" w:rsidRDefault="008E6D1E" w:rsidP="00874A60">
      <w:pPr>
        <w:pStyle w:val="2"/>
        <w:rPr>
          <w:rtl/>
        </w:rPr>
      </w:pPr>
      <w:r>
        <w:rPr>
          <w:rFonts w:hint="cs"/>
          <w:rtl/>
        </w:rPr>
        <w:t>יהודים מתבוללים ובני נכר מתיהדים</w:t>
      </w:r>
    </w:p>
    <w:p w:rsidR="008E6D1E" w:rsidRPr="002E5E44" w:rsidRDefault="008E6D1E" w:rsidP="00874A60">
      <w:pPr>
        <w:pStyle w:val="2"/>
        <w:rPr>
          <w:rStyle w:val="af5"/>
          <w:b/>
          <w:bCs/>
          <w:szCs w:val="24"/>
          <w:rtl/>
        </w:rPr>
      </w:pPr>
      <w:r w:rsidRPr="002E5E44">
        <w:rPr>
          <w:rStyle w:val="af5"/>
          <w:rFonts w:hint="cs"/>
          <w:b/>
          <w:bCs/>
          <w:szCs w:val="24"/>
          <w:rtl/>
        </w:rPr>
        <w:t>(</w:t>
      </w:r>
      <w:r w:rsidRPr="002E5E44">
        <w:rPr>
          <w:rStyle w:val="af5"/>
          <w:b/>
          <w:bCs/>
          <w:szCs w:val="24"/>
          <w:rtl/>
        </w:rPr>
        <w:t>פרק נ</w:t>
      </w:r>
      <w:r w:rsidR="002E5E44">
        <w:rPr>
          <w:rStyle w:val="af5"/>
          <w:rFonts w:hint="cs"/>
          <w:b/>
          <w:bCs/>
          <w:szCs w:val="24"/>
          <w:rtl/>
        </w:rPr>
        <w:t>"</w:t>
      </w:r>
      <w:r w:rsidRPr="002E5E44">
        <w:rPr>
          <w:rStyle w:val="af5"/>
          <w:b/>
          <w:bCs/>
          <w:szCs w:val="24"/>
          <w:rtl/>
        </w:rPr>
        <w:t>ו</w:t>
      </w:r>
      <w:r w:rsidRPr="002E5E44">
        <w:rPr>
          <w:rStyle w:val="af5"/>
          <w:rFonts w:hint="cs"/>
          <w:b/>
          <w:bCs/>
          <w:szCs w:val="24"/>
          <w:rtl/>
        </w:rPr>
        <w:t>)</w:t>
      </w:r>
    </w:p>
    <w:p w:rsidR="008E6D1E" w:rsidRPr="000B6898" w:rsidRDefault="008E6D1E" w:rsidP="002E5E44">
      <w:pPr>
        <w:rPr>
          <w:color w:val="222222"/>
        </w:rPr>
      </w:pPr>
      <w:r>
        <w:rPr>
          <w:rFonts w:hint="cs"/>
          <w:rtl/>
        </w:rPr>
        <w:t xml:space="preserve"> בדרכי עבודת ה' אין הבדלים בין פרקי ישעיהו הראשונים והאחרונים,  אבל בפרק נ</w:t>
      </w:r>
      <w:r w:rsidR="00B72EC7">
        <w:rPr>
          <w:rFonts w:hint="cs"/>
          <w:rtl/>
        </w:rPr>
        <w:t>"</w:t>
      </w:r>
      <w:r>
        <w:rPr>
          <w:rFonts w:hint="cs"/>
          <w:rtl/>
        </w:rPr>
        <w:t>ו,</w:t>
      </w:r>
      <w:r w:rsidRPr="000B6898">
        <w:rPr>
          <w:rtl/>
        </w:rPr>
        <w:t xml:space="preserve"> יש רעיון נבואי חדש ומפתיע, מתוך מציאות יהודית חדשה לגמרי. הגלות היהודית (שתחילתה</w:t>
      </w:r>
      <w:r>
        <w:rPr>
          <w:rFonts w:hint="cs"/>
          <w:rtl/>
        </w:rPr>
        <w:t xml:space="preserve"> כזכור,</w:t>
      </w:r>
      <w:r w:rsidRPr="000B6898">
        <w:rPr>
          <w:rtl/>
        </w:rPr>
        <w:t xml:space="preserve"> בהגליות האשוריות, משומרון ומשפלת יהודה) הביאה המוני יהודים למגע קרוב ויומיומי עם בני נֵכָר, גם בארץ וגם בגולה. </w:t>
      </w:r>
      <w:r>
        <w:rPr>
          <w:rFonts w:hint="cs"/>
          <w:rtl/>
        </w:rPr>
        <w:t xml:space="preserve">מצד אחד נוצרה </w:t>
      </w:r>
      <w:r w:rsidRPr="000B6898">
        <w:rPr>
          <w:rtl/>
        </w:rPr>
        <w:t xml:space="preserve">התבוללות של </w:t>
      </w:r>
      <w:r>
        <w:rPr>
          <w:rFonts w:hint="cs"/>
          <w:rtl/>
        </w:rPr>
        <w:t>ישראלים ו</w:t>
      </w:r>
      <w:r w:rsidRPr="000B6898">
        <w:rPr>
          <w:rtl/>
        </w:rPr>
        <w:t>יהודים הסוגדים לפסילים</w:t>
      </w:r>
      <w:r>
        <w:rPr>
          <w:rFonts w:hint="cs"/>
          <w:rtl/>
        </w:rPr>
        <w:t>, כמו גם</w:t>
      </w:r>
      <w:r w:rsidRPr="000B6898">
        <w:rPr>
          <w:rtl/>
        </w:rPr>
        <w:t xml:space="preserve"> </w:t>
      </w:r>
      <w:r w:rsidR="00B72EC7">
        <w:rPr>
          <w:rFonts w:hint="cs"/>
          <w:rtl/>
        </w:rPr>
        <w:t xml:space="preserve"> כאלה</w:t>
      </w:r>
      <w:r w:rsidRPr="000B6898">
        <w:rPr>
          <w:rtl/>
        </w:rPr>
        <w:t xml:space="preserve"> שנפלו בשֶבי ושֵרתו כסָריסים. </w:t>
      </w:r>
      <w:r>
        <w:rPr>
          <w:rFonts w:hint="cs"/>
          <w:rtl/>
        </w:rPr>
        <w:t xml:space="preserve"> </w:t>
      </w:r>
      <w:r w:rsidRPr="000B6898">
        <w:rPr>
          <w:rtl/>
        </w:rPr>
        <w:t xml:space="preserve">מאידך, </w:t>
      </w:r>
      <w:r>
        <w:rPr>
          <w:rFonts w:hint="cs"/>
          <w:rtl/>
        </w:rPr>
        <w:t xml:space="preserve">הופיעו </w:t>
      </w:r>
      <w:r w:rsidRPr="000B6898">
        <w:rPr>
          <w:rtl/>
        </w:rPr>
        <w:t xml:space="preserve">בני נֵכָר שהתקרבו ליהדות – </w:t>
      </w:r>
      <w:r>
        <w:rPr>
          <w:rFonts w:hint="cs"/>
          <w:rtl/>
        </w:rPr>
        <w:t xml:space="preserve">כשם שהיו בכל הגלויות יהודים שהתרחקו, </w:t>
      </w:r>
      <w:r w:rsidRPr="000B6898">
        <w:rPr>
          <w:rtl/>
        </w:rPr>
        <w:t xml:space="preserve">תמיד היו </w:t>
      </w:r>
      <w:r>
        <w:rPr>
          <w:rFonts w:hint="cs"/>
          <w:rtl/>
        </w:rPr>
        <w:t xml:space="preserve">גם </w:t>
      </w:r>
      <w:r w:rsidRPr="000B6898">
        <w:rPr>
          <w:rtl/>
        </w:rPr>
        <w:t>גויים שהמשפחה היהודית והשבת עשו עליהם רושם כביר, ותמיד היו גם חששות עמוקים מלקרב אותם.</w:t>
      </w:r>
    </w:p>
    <w:p w:rsidR="008E6D1E" w:rsidRDefault="008E6D1E" w:rsidP="00B72EC7">
      <w:pPr>
        <w:rPr>
          <w:color w:val="222222"/>
          <w:rtl/>
        </w:rPr>
      </w:pPr>
      <w:r w:rsidRPr="000B6898">
        <w:rPr>
          <w:rtl/>
        </w:rPr>
        <w:t>סָריסים יהודים לא יכלו עוד להביא צאצאים לעולם, כי סֵרסוּ אותם בשֶבי כ</w:t>
      </w:r>
      <w:r w:rsidR="00B72EC7">
        <w:rPr>
          <w:rtl/>
        </w:rPr>
        <w:t xml:space="preserve">די שיוכלו לשרת מלכות ונסיכות </w:t>
      </w:r>
      <w:r w:rsidR="00B72EC7">
        <w:rPr>
          <w:rFonts w:hint="cs"/>
          <w:rtl/>
        </w:rPr>
        <w:t>ללא</w:t>
      </w:r>
      <w:r w:rsidRPr="000B6898">
        <w:rPr>
          <w:rtl/>
        </w:rPr>
        <w:t xml:space="preserve"> חשש של המלכים והנסיכים</w:t>
      </w:r>
      <w:r>
        <w:rPr>
          <w:rFonts w:hint="cs"/>
          <w:rtl/>
        </w:rPr>
        <w:t xml:space="preserve"> (</w:t>
      </w:r>
      <w:r w:rsidRPr="000B6898">
        <w:rPr>
          <w:rtl/>
        </w:rPr>
        <w:t>כמתואר במגילת אסתר).</w:t>
      </w:r>
    </w:p>
    <w:p w:rsidR="008E6D1E" w:rsidRPr="000B6898" w:rsidRDefault="008E6D1E" w:rsidP="00B72EC7">
      <w:pPr>
        <w:rPr>
          <w:color w:val="222222"/>
          <w:rtl/>
        </w:rPr>
      </w:pPr>
      <w:r w:rsidRPr="000B6898">
        <w:rPr>
          <w:rtl/>
        </w:rPr>
        <w:t>"</w:t>
      </w:r>
      <w:r w:rsidR="00B72EC7">
        <w:rPr>
          <w:color w:val="222222"/>
          <w:rtl/>
        </w:rPr>
        <w:t>בֶּן הַנֵּכָר הַנִּלְוָה אֶל ה'</w:t>
      </w:r>
      <w:r w:rsidRPr="000B6898">
        <w:rPr>
          <w:rtl/>
        </w:rPr>
        <w:t>" (נ</w:t>
      </w:r>
      <w:r w:rsidR="00B72EC7">
        <w:rPr>
          <w:rFonts w:hint="cs"/>
          <w:rtl/>
        </w:rPr>
        <w:t>"</w:t>
      </w:r>
      <w:r w:rsidRPr="000B6898">
        <w:rPr>
          <w:rtl/>
        </w:rPr>
        <w:t>ו, ג) חש דָחוּי ממשפחות יהודיות מיוחסות, שחששו מפגמי יוחסין במשפחה. אלה ואלה זעקו – מה תועיל שמירת שבת על בסיס חזק ונכון של משפט וצדקה, כדרישת הנביא, אם אין המשכיות, במשפחה יהודית ובצאצאיה?</w:t>
      </w:r>
    </w:p>
    <w:p w:rsidR="008E6D1E" w:rsidRDefault="008E6D1E" w:rsidP="00B72EC7">
      <w:pPr>
        <w:rPr>
          <w:rtl/>
        </w:rPr>
      </w:pPr>
      <w:r w:rsidRPr="000B6898">
        <w:rPr>
          <w:rtl/>
        </w:rPr>
        <w:t xml:space="preserve">ההמשכיות האנושית היא בצאצאים </w:t>
      </w:r>
      <w:r>
        <w:rPr>
          <w:rFonts w:hint="cs"/>
          <w:rtl/>
        </w:rPr>
        <w:t xml:space="preserve"> שיש להם </w:t>
      </w:r>
      <w:r w:rsidRPr="000B6898">
        <w:rPr>
          <w:rtl/>
        </w:rPr>
        <w:t xml:space="preserve">שֵמות </w:t>
      </w:r>
    </w:p>
    <w:p w:rsidR="008E6D1E" w:rsidRDefault="008E6D1E" w:rsidP="00B72EC7">
      <w:pPr>
        <w:pStyle w:val="a9"/>
        <w:rPr>
          <w:rtl/>
        </w:rPr>
      </w:pPr>
      <w:r w:rsidRPr="000B6898">
        <w:rPr>
          <w:rtl/>
        </w:rPr>
        <w:t>"</w:t>
      </w:r>
      <w:r>
        <w:rPr>
          <w:rFonts w:hint="cs"/>
          <w:rtl/>
        </w:rPr>
        <w:t xml:space="preserve">כֵּן יַעֲמֹד </w:t>
      </w:r>
      <w:r w:rsidRPr="000B6898">
        <w:rPr>
          <w:rtl/>
        </w:rPr>
        <w:t xml:space="preserve">זַרְעֲכֶם ושִמְכֶם"; </w:t>
      </w:r>
    </w:p>
    <w:p w:rsidR="008E6D1E" w:rsidRDefault="008E6D1E" w:rsidP="00B72EC7">
      <w:pPr>
        <w:pStyle w:val="aff"/>
        <w:rPr>
          <w:rtl/>
        </w:rPr>
      </w:pPr>
      <w:r>
        <w:rPr>
          <w:rFonts w:hint="cs"/>
          <w:rtl/>
        </w:rPr>
        <w:t>(</w:t>
      </w:r>
      <w:r w:rsidR="00B72EC7">
        <w:rPr>
          <w:rFonts w:hint="cs"/>
          <w:rtl/>
        </w:rPr>
        <w:t xml:space="preserve">שם </w:t>
      </w:r>
      <w:r w:rsidR="00B72EC7">
        <w:rPr>
          <w:rtl/>
        </w:rPr>
        <w:t>סו, כב)</w:t>
      </w:r>
      <w:r w:rsidRPr="000B6898">
        <w:rPr>
          <w:rtl/>
        </w:rPr>
        <w:t xml:space="preserve"> </w:t>
      </w:r>
    </w:p>
    <w:p w:rsidR="008E6D1E" w:rsidRPr="000B6898" w:rsidRDefault="00B72EC7" w:rsidP="00B72EC7">
      <w:pPr>
        <w:rPr>
          <w:color w:val="222222"/>
          <w:rtl/>
        </w:rPr>
      </w:pPr>
      <w:r>
        <w:rPr>
          <w:rtl/>
        </w:rPr>
        <w:t>גם לבעלי החיים יש צאצאים,</w:t>
      </w:r>
      <w:r w:rsidR="008E6D1E">
        <w:rPr>
          <w:rFonts w:hint="cs"/>
          <w:rtl/>
        </w:rPr>
        <w:t xml:space="preserve"> אבל </w:t>
      </w:r>
      <w:r w:rsidR="008E6D1E" w:rsidRPr="000B6898">
        <w:rPr>
          <w:rtl/>
        </w:rPr>
        <w:t>המשכיות ביולוגית בלבד</w:t>
      </w:r>
      <w:r>
        <w:rPr>
          <w:rtl/>
        </w:rPr>
        <w:t xml:space="preserve"> אין לה משמעות בעולם האנושי, </w:t>
      </w:r>
      <w:r>
        <w:rPr>
          <w:rFonts w:hint="cs"/>
          <w:rtl/>
        </w:rPr>
        <w:t>בלי</w:t>
      </w:r>
      <w:r w:rsidR="008E6D1E" w:rsidRPr="000B6898">
        <w:rPr>
          <w:rtl/>
        </w:rPr>
        <w:t xml:space="preserve"> הזיכרון שמחובר לשֵמות – בני אדם זוכרים שֵמ</w:t>
      </w:r>
      <w:r>
        <w:rPr>
          <w:rtl/>
        </w:rPr>
        <w:t xml:space="preserve">ות, והשֵמות יותר חזקים מהזרע, </w:t>
      </w:r>
      <w:r>
        <w:rPr>
          <w:rFonts w:hint="cs"/>
          <w:rtl/>
        </w:rPr>
        <w:t>שכן</w:t>
      </w:r>
      <w:r w:rsidR="008E6D1E" w:rsidRPr="000B6898">
        <w:rPr>
          <w:rtl/>
        </w:rPr>
        <w:t xml:space="preserve"> יש מקרים שחברים ותלמידים זוכרים אדם שהלך לעולמו, יותר מצאצאיו הביולוגיים.</w:t>
      </w:r>
    </w:p>
    <w:p w:rsidR="008E6D1E" w:rsidRDefault="008E6D1E" w:rsidP="00874A60">
      <w:pPr>
        <w:rPr>
          <w:color w:val="222222"/>
          <w:rtl/>
        </w:rPr>
      </w:pPr>
      <w:r w:rsidRPr="000B6898">
        <w:rPr>
          <w:rtl/>
        </w:rPr>
        <w:t xml:space="preserve">לכן </w:t>
      </w:r>
      <w:r>
        <w:rPr>
          <w:rFonts w:hint="cs"/>
          <w:rtl/>
        </w:rPr>
        <w:t>ה</w:t>
      </w:r>
      <w:r w:rsidRPr="000B6898">
        <w:rPr>
          <w:rtl/>
        </w:rPr>
        <w:t>בטיח הנביא לסָריסים היהודים מחד, ולבני הנֵכָר</w:t>
      </w:r>
      <w:r>
        <w:rPr>
          <w:rFonts w:hint="cs"/>
          <w:rtl/>
        </w:rPr>
        <w:t xml:space="preserve"> </w:t>
      </w:r>
      <w:r w:rsidRPr="000B6898">
        <w:rPr>
          <w:rtl/>
        </w:rPr>
        <w:t>הנִלוים "אל ה'"</w:t>
      </w:r>
      <w:r>
        <w:rPr>
          <w:rFonts w:hint="cs"/>
          <w:rtl/>
        </w:rPr>
        <w:t xml:space="preserve"> מאידך,</w:t>
      </w:r>
      <w:r w:rsidRPr="000B6898">
        <w:rPr>
          <w:rtl/>
        </w:rPr>
        <w:t xml:space="preserve"> המשכיות של "</w:t>
      </w:r>
      <w:r w:rsidR="00874A60">
        <w:rPr>
          <w:color w:val="222222"/>
          <w:rtl/>
        </w:rPr>
        <w:t>שֵׁם עוֹלָם</w:t>
      </w:r>
      <w:r w:rsidR="00874A60">
        <w:rPr>
          <w:rFonts w:hint="cs"/>
          <w:color w:val="222222"/>
          <w:rtl/>
        </w:rPr>
        <w:t xml:space="preserve"> ...</w:t>
      </w:r>
      <w:r w:rsidR="00874A60" w:rsidRPr="00874A60">
        <w:rPr>
          <w:color w:val="222222"/>
          <w:rtl/>
        </w:rPr>
        <w:t xml:space="preserve"> אֲשֶׁר לֹא יִכָּרֵת</w:t>
      </w:r>
      <w:r w:rsidRPr="000B6898">
        <w:rPr>
          <w:rtl/>
        </w:rPr>
        <w:t>" – "</w:t>
      </w:r>
      <w:r w:rsidR="00874A60" w:rsidRPr="00874A60">
        <w:rPr>
          <w:color w:val="222222"/>
          <w:rtl/>
        </w:rPr>
        <w:t>יָד וָ</w:t>
      </w:r>
      <w:r w:rsidR="00874A60">
        <w:rPr>
          <w:color w:val="222222"/>
          <w:rtl/>
        </w:rPr>
        <w:t>שֵׁם טוֹב מִבָּנִים וּמִבָּנוֹת</w:t>
      </w:r>
      <w:r w:rsidRPr="000B6898">
        <w:rPr>
          <w:rtl/>
        </w:rPr>
        <w:t>" (נ</w:t>
      </w:r>
      <w:r w:rsidR="00874A60">
        <w:rPr>
          <w:rFonts w:hint="cs"/>
          <w:rtl/>
        </w:rPr>
        <w:t>"</w:t>
      </w:r>
      <w:r w:rsidRPr="000B6898">
        <w:rPr>
          <w:rtl/>
        </w:rPr>
        <w:t>ו, ג-ז).</w:t>
      </w:r>
    </w:p>
    <w:p w:rsidR="00874A60" w:rsidRDefault="00874A60" w:rsidP="00874A60">
      <w:pPr>
        <w:jc w:val="center"/>
        <w:rPr>
          <w:rtl/>
        </w:rPr>
      </w:pPr>
    </w:p>
    <w:p w:rsidR="00874A60" w:rsidRDefault="008E6D1E" w:rsidP="00874A60">
      <w:pPr>
        <w:jc w:val="center"/>
        <w:rPr>
          <w:rtl/>
        </w:rPr>
      </w:pPr>
      <w:r w:rsidRPr="000B6898">
        <w:rPr>
          <w:rtl/>
        </w:rPr>
        <w:t>* * *</w:t>
      </w:r>
    </w:p>
    <w:p w:rsidR="008E6D1E" w:rsidRDefault="008E6D1E" w:rsidP="00874A60">
      <w:pPr>
        <w:rPr>
          <w:color w:val="222222"/>
          <w:rtl/>
        </w:rPr>
      </w:pPr>
      <w:r w:rsidRPr="000B6898">
        <w:rPr>
          <w:rtl/>
        </w:rPr>
        <w:br/>
        <w:t>בדורנו, עם השמדת הגלות היהודית באירופה, עלתה אותה שאלה דווקא מול אלפי משפחות יהודיות מיוחסות, שנכרתו לחלוטין בלי להשאיר שום צאצא</w:t>
      </w:r>
      <w:r>
        <w:rPr>
          <w:rFonts w:hint="cs"/>
          <w:rtl/>
        </w:rPr>
        <w:t>, ומאידך, יש</w:t>
      </w:r>
      <w:r w:rsidR="00874A60">
        <w:rPr>
          <w:rFonts w:hint="cs"/>
          <w:rtl/>
        </w:rPr>
        <w:t>נן</w:t>
      </w:r>
      <w:r>
        <w:rPr>
          <w:rFonts w:hint="cs"/>
          <w:rtl/>
        </w:rPr>
        <w:t xml:space="preserve"> אלפי משפחות מעורבות שעלו ארצה</w:t>
      </w:r>
      <w:r w:rsidRPr="000B6898">
        <w:rPr>
          <w:rtl/>
        </w:rPr>
        <w:t>. מדינת ישראל, כמדינת קיבוץ גלויות,</w:t>
      </w:r>
      <w:r>
        <w:rPr>
          <w:rFonts w:hint="cs"/>
          <w:rtl/>
        </w:rPr>
        <w:t xml:space="preserve"> מדינת הניצולים,</w:t>
      </w:r>
      <w:r w:rsidRPr="000B6898">
        <w:rPr>
          <w:rtl/>
        </w:rPr>
        <w:t xml:space="preserve"> בנתה את "יָד וָשֵם", כדי להציב לדורות זיכרון חי ומהדהד בחומות ירושלים הנבנית</w:t>
      </w:r>
      <w:r>
        <w:rPr>
          <w:rFonts w:hint="cs"/>
          <w:rtl/>
        </w:rPr>
        <w:t>, והיא קולטת (לפי חוק השבות) גם את כל אלה, הצאצאים של סב יהודי, שהארורים ראו בהם יהודים המיועדים להשמדה</w:t>
      </w:r>
      <w:r w:rsidRPr="000B6898">
        <w:rPr>
          <w:rtl/>
        </w:rPr>
        <w:t>.</w:t>
      </w:r>
    </w:p>
    <w:p w:rsidR="008E6D1E" w:rsidRPr="000B6898" w:rsidRDefault="008E6D1E" w:rsidP="00874A60">
      <w:pPr>
        <w:rPr>
          <w:rtl/>
        </w:rPr>
      </w:pPr>
      <w:r>
        <w:rPr>
          <w:rFonts w:hint="cs"/>
          <w:rtl/>
        </w:rPr>
        <w:t xml:space="preserve">'יד ושם' מכאן, וחוק השבות מכאן, הם מאפיינים מובהקים של מימוש חזונם של נביאי ישראל במדינת ישראל. </w:t>
      </w:r>
    </w:p>
    <w:p w:rsidR="008E6D1E" w:rsidRDefault="008E6D1E" w:rsidP="00874A60">
      <w:pPr>
        <w:pStyle w:val="2"/>
        <w:rPr>
          <w:rtl/>
        </w:rPr>
      </w:pPr>
      <w:bookmarkStart w:id="1" w:name="10"/>
      <w:bookmarkStart w:id="2" w:name="11"/>
      <w:bookmarkStart w:id="3" w:name="12"/>
      <w:bookmarkStart w:id="4" w:name="2"/>
      <w:bookmarkStart w:id="5" w:name="3"/>
      <w:bookmarkStart w:id="6" w:name="4"/>
      <w:bookmarkStart w:id="7" w:name="5"/>
      <w:bookmarkStart w:id="8" w:name="6"/>
      <w:bookmarkStart w:id="9" w:name="7"/>
      <w:bookmarkStart w:id="10" w:name="8"/>
      <w:bookmarkStart w:id="11" w:name="9"/>
      <w:bookmarkStart w:id="12" w:name="13"/>
      <w:bookmarkEnd w:id="1"/>
      <w:bookmarkEnd w:id="2"/>
      <w:bookmarkEnd w:id="3"/>
      <w:bookmarkEnd w:id="4"/>
      <w:bookmarkEnd w:id="5"/>
      <w:bookmarkEnd w:id="6"/>
      <w:bookmarkEnd w:id="7"/>
      <w:bookmarkEnd w:id="8"/>
      <w:bookmarkEnd w:id="9"/>
      <w:bookmarkEnd w:id="10"/>
      <w:bookmarkEnd w:id="11"/>
      <w:bookmarkEnd w:id="12"/>
      <w:r>
        <w:rPr>
          <w:rFonts w:hint="cs"/>
          <w:rtl/>
        </w:rPr>
        <w:t>שירת גאולה ותשובה</w:t>
      </w:r>
      <w:r w:rsidR="00874A60">
        <w:rPr>
          <w:rFonts w:hint="cs"/>
          <w:rtl/>
        </w:rPr>
        <w:t xml:space="preserve"> </w:t>
      </w:r>
      <w:r>
        <w:rPr>
          <w:rFonts w:hint="cs"/>
          <w:rtl/>
        </w:rPr>
        <w:t>לנוכח החורבן</w:t>
      </w:r>
      <w:r w:rsidR="00874A60">
        <w:rPr>
          <w:rFonts w:hint="cs"/>
          <w:rtl/>
        </w:rPr>
        <w:t xml:space="preserve"> </w:t>
      </w:r>
      <w:r>
        <w:rPr>
          <w:rFonts w:hint="cs"/>
          <w:rtl/>
        </w:rPr>
        <w:t xml:space="preserve">"למה צמנו ולא ראית"? </w:t>
      </w:r>
    </w:p>
    <w:p w:rsidR="008E6D1E" w:rsidRPr="001E526E" w:rsidRDefault="008E6D1E" w:rsidP="00C10B78">
      <w:pPr>
        <w:pStyle w:val="2"/>
        <w:rPr>
          <w:rtl/>
        </w:rPr>
      </w:pPr>
      <w:r>
        <w:rPr>
          <w:rFonts w:hint="cs"/>
          <w:rtl/>
        </w:rPr>
        <w:t xml:space="preserve">דרכי תיקון ותשובה </w:t>
      </w:r>
    </w:p>
    <w:p w:rsidR="008E6D1E" w:rsidRPr="00874A60" w:rsidRDefault="008E6D1E" w:rsidP="00874A60">
      <w:pPr>
        <w:pStyle w:val="2"/>
        <w:rPr>
          <w:rStyle w:val="af5"/>
          <w:b/>
          <w:bCs/>
          <w:szCs w:val="24"/>
          <w:rtl/>
        </w:rPr>
      </w:pPr>
      <w:r w:rsidRPr="00874A60">
        <w:rPr>
          <w:rStyle w:val="af5"/>
          <w:rFonts w:hint="cs"/>
          <w:b/>
          <w:bCs/>
          <w:szCs w:val="24"/>
          <w:rtl/>
        </w:rPr>
        <w:t>(</w:t>
      </w:r>
      <w:r w:rsidRPr="00874A60">
        <w:rPr>
          <w:rStyle w:val="af5"/>
          <w:b/>
          <w:bCs/>
          <w:szCs w:val="24"/>
          <w:rtl/>
        </w:rPr>
        <w:t>פרק נ</w:t>
      </w:r>
      <w:r w:rsidR="00874A60" w:rsidRPr="00874A60">
        <w:rPr>
          <w:rStyle w:val="af5"/>
          <w:rFonts w:hint="cs"/>
          <w:b/>
          <w:bCs/>
          <w:szCs w:val="24"/>
          <w:rtl/>
        </w:rPr>
        <w:t>"</w:t>
      </w:r>
      <w:r w:rsidRPr="00874A60">
        <w:rPr>
          <w:rStyle w:val="af5"/>
          <w:b/>
          <w:bCs/>
          <w:szCs w:val="24"/>
          <w:rtl/>
        </w:rPr>
        <w:t>ח</w:t>
      </w:r>
      <w:r w:rsidRPr="00874A60">
        <w:rPr>
          <w:rStyle w:val="af5"/>
          <w:rFonts w:hint="cs"/>
          <w:b/>
          <w:bCs/>
          <w:szCs w:val="24"/>
          <w:rtl/>
        </w:rPr>
        <w:t>)</w:t>
      </w:r>
    </w:p>
    <w:p w:rsidR="008E6D1E" w:rsidRPr="000B6898" w:rsidRDefault="008E6D1E" w:rsidP="00874A60">
      <w:pPr>
        <w:rPr>
          <w:color w:val="222222"/>
        </w:rPr>
      </w:pPr>
      <w:r w:rsidRPr="000B6898">
        <w:rPr>
          <w:rtl/>
        </w:rPr>
        <w:t>הרעיון היסודי של הצום הוא השוויון הבסיסי בין בני אדם, שכולם נבראו "בצלם א-להים". כשמתענים</w:t>
      </w:r>
      <w:r>
        <w:rPr>
          <w:rFonts w:hint="cs"/>
          <w:rtl/>
        </w:rPr>
        <w:t xml:space="preserve"> </w:t>
      </w:r>
      <w:r>
        <w:rPr>
          <w:rtl/>
        </w:rPr>
        <w:t>–</w:t>
      </w:r>
      <w:r>
        <w:rPr>
          <w:rFonts w:hint="cs"/>
          <w:rtl/>
        </w:rPr>
        <w:t xml:space="preserve"> </w:t>
      </w:r>
      <w:r w:rsidRPr="000B6898">
        <w:rPr>
          <w:rtl/>
        </w:rPr>
        <w:t xml:space="preserve"> כולם רעבים</w:t>
      </w:r>
      <w:r>
        <w:rPr>
          <w:rFonts w:hint="cs"/>
          <w:rtl/>
        </w:rPr>
        <w:t>;</w:t>
      </w:r>
      <w:r w:rsidRPr="000B6898">
        <w:rPr>
          <w:rtl/>
        </w:rPr>
        <w:t xml:space="preserve"> כשצמים</w:t>
      </w:r>
      <w:r>
        <w:rPr>
          <w:rFonts w:hint="cs"/>
          <w:rtl/>
        </w:rPr>
        <w:t xml:space="preserve"> </w:t>
      </w:r>
      <w:r>
        <w:rPr>
          <w:rtl/>
        </w:rPr>
        <w:t>–</w:t>
      </w:r>
      <w:r>
        <w:rPr>
          <w:rFonts w:hint="cs"/>
          <w:rtl/>
        </w:rPr>
        <w:t xml:space="preserve"> </w:t>
      </w:r>
      <w:r w:rsidRPr="000B6898">
        <w:rPr>
          <w:rtl/>
        </w:rPr>
        <w:t>הפערים נדחקים הצידה. לעומת זה, כשחלק אוכלים כסעודות שלמה המלך, וחלק אוכלים פת חֲרֵבה, התחרות החברתית-כלכלית משתוללת, הפערים שוברים שיאים, ויחד אִתם רמיסת החלשים והדלים, ו</w:t>
      </w:r>
      <w:r>
        <w:rPr>
          <w:rFonts w:hint="cs"/>
          <w:rtl/>
        </w:rPr>
        <w:t xml:space="preserve">בכל יום נעשים </w:t>
      </w:r>
      <w:r w:rsidRPr="000B6898">
        <w:rPr>
          <w:rtl/>
        </w:rPr>
        <w:t>מעשי עוול ועושק לאין שיעור.</w:t>
      </w:r>
    </w:p>
    <w:p w:rsidR="008E6D1E" w:rsidRPr="000B6898" w:rsidRDefault="008E6D1E" w:rsidP="00874A60">
      <w:pPr>
        <w:rPr>
          <w:color w:val="222222"/>
          <w:rtl/>
        </w:rPr>
      </w:pPr>
      <w:r w:rsidRPr="000B6898">
        <w:rPr>
          <w:rtl/>
        </w:rPr>
        <w:t>יום של צום ותענית יכול להפוך מ</w:t>
      </w:r>
      <w:r>
        <w:rPr>
          <w:rFonts w:hint="cs"/>
          <w:rtl/>
        </w:rPr>
        <w:t>ָ</w:t>
      </w:r>
      <w:r w:rsidRPr="000B6898">
        <w:rPr>
          <w:rtl/>
        </w:rPr>
        <w:t>נוף לשינוי ולתיקון, אם מבינים נכונה את משמעותו, ואם פועלים בהתאם. אבל אם הופכים את יום הצום ליום טקסי בו מכים "באגרֹף ר</w:t>
      </w:r>
      <w:r>
        <w:rPr>
          <w:rFonts w:hint="cs"/>
          <w:rtl/>
        </w:rPr>
        <w:t>ֶ</w:t>
      </w:r>
      <w:r w:rsidRPr="000B6898">
        <w:rPr>
          <w:rtl/>
        </w:rPr>
        <w:t>ש</w:t>
      </w:r>
      <w:r>
        <w:rPr>
          <w:rFonts w:hint="cs"/>
          <w:rtl/>
        </w:rPr>
        <w:t>ַ</w:t>
      </w:r>
      <w:r w:rsidRPr="000B6898">
        <w:rPr>
          <w:rtl/>
        </w:rPr>
        <w:t>ע" על חזה נפוח, מלא מזימות תחרות ורוע – אין לצו</w:t>
      </w:r>
      <w:r>
        <w:rPr>
          <w:rFonts w:hint="cs"/>
          <w:rtl/>
        </w:rPr>
        <w:t>ֹ</w:t>
      </w:r>
      <w:r w:rsidRPr="000B6898">
        <w:rPr>
          <w:rtl/>
        </w:rPr>
        <w:t>ם שום ערך.</w:t>
      </w:r>
    </w:p>
    <w:p w:rsidR="008E6D1E" w:rsidRDefault="008E6D1E" w:rsidP="00F41BCD">
      <w:pPr>
        <w:rPr>
          <w:color w:val="222222"/>
          <w:rtl/>
        </w:rPr>
      </w:pPr>
      <w:r w:rsidRPr="000B6898">
        <w:rPr>
          <w:rtl/>
        </w:rPr>
        <w:t xml:space="preserve">נקודת מבחן קריטית היא בשאלה, מה יאכלו המסכנים בסוף הצום – האם </w:t>
      </w:r>
      <w:r>
        <w:rPr>
          <w:rFonts w:hint="cs"/>
          <w:rtl/>
        </w:rPr>
        <w:t>הרעב ו</w:t>
      </w:r>
      <w:r w:rsidRPr="000B6898">
        <w:rPr>
          <w:rtl/>
        </w:rPr>
        <w:t>העינוי פשוט יימש</w:t>
      </w:r>
      <w:r w:rsidR="00F41BCD">
        <w:rPr>
          <w:rFonts w:hint="cs"/>
          <w:rtl/>
        </w:rPr>
        <w:t>כו</w:t>
      </w:r>
      <w:r w:rsidRPr="000B6898">
        <w:rPr>
          <w:rtl/>
        </w:rPr>
        <w:t xml:space="preserve"> עוד ועוד? אם עבור החזקים והעשירים הצום נמשך יום</w:t>
      </w:r>
      <w:r>
        <w:rPr>
          <w:rFonts w:hint="cs"/>
          <w:rtl/>
        </w:rPr>
        <w:t xml:space="preserve"> טקסי</w:t>
      </w:r>
      <w:r w:rsidRPr="000B6898">
        <w:rPr>
          <w:rtl/>
        </w:rPr>
        <w:t xml:space="preserve"> אחד, ועבור האביונים הוא אורח חיים קבוע – ה' לא יקבל את הצום, ולא</w:t>
      </w:r>
      <w:r>
        <w:rPr>
          <w:rFonts w:hint="cs"/>
          <w:rtl/>
        </w:rPr>
        <w:t xml:space="preserve"> את</w:t>
      </w:r>
      <w:r w:rsidRPr="000B6898">
        <w:rPr>
          <w:rtl/>
        </w:rPr>
        <w:t xml:space="preserve"> התפילות</w:t>
      </w:r>
      <w:r>
        <w:rPr>
          <w:rFonts w:hint="cs"/>
          <w:rtl/>
        </w:rPr>
        <w:t xml:space="preserve"> עם</w:t>
      </w:r>
      <w:r w:rsidRPr="000B6898">
        <w:rPr>
          <w:rtl/>
        </w:rPr>
        <w:t xml:space="preserve"> הנענועים וטקסי הווידוי.</w:t>
      </w:r>
    </w:p>
    <w:p w:rsidR="008E6D1E" w:rsidRPr="000B6898" w:rsidRDefault="008E6D1E" w:rsidP="00F41BCD">
      <w:pPr>
        <w:rPr>
          <w:color w:val="222222"/>
          <w:rtl/>
        </w:rPr>
      </w:pPr>
      <w:r>
        <w:rPr>
          <w:rFonts w:hint="cs"/>
          <w:color w:val="222222"/>
          <w:rtl/>
        </w:rPr>
        <w:t xml:space="preserve">הצום איננו רעיון דתי מאוחר, שנולד בגלות בבל. אמנם, </w:t>
      </w:r>
      <w:r w:rsidRPr="000B6898">
        <w:rPr>
          <w:rtl/>
        </w:rPr>
        <w:t>השבת היא צו ה', ור</w:t>
      </w:r>
      <w:r w:rsidR="00F41BCD">
        <w:rPr>
          <w:rtl/>
        </w:rPr>
        <w:t>וב ימי הצום הם יוזמה של בני אדם</w:t>
      </w:r>
      <w:r w:rsidR="00F41BCD">
        <w:rPr>
          <w:rFonts w:hint="cs"/>
          <w:rtl/>
        </w:rPr>
        <w:t>,</w:t>
      </w:r>
      <w:r w:rsidRPr="000B6898">
        <w:rPr>
          <w:rtl/>
        </w:rPr>
        <w:t xml:space="preserve"> </w:t>
      </w:r>
      <w:r>
        <w:rPr>
          <w:rFonts w:hint="cs"/>
          <w:rtl/>
        </w:rPr>
        <w:t xml:space="preserve">אבל כבר </w:t>
      </w:r>
      <w:r w:rsidRPr="000B6898">
        <w:rPr>
          <w:rtl/>
        </w:rPr>
        <w:t>במשפט הרֶשַע של נבות היזרעאלי, שהוצא להורג במזימה של עדות שקר מתוכננת, נאמר: "</w:t>
      </w:r>
      <w:r w:rsidR="00F41BCD" w:rsidRPr="00F41BCD">
        <w:rPr>
          <w:rtl/>
        </w:rPr>
        <w:t>קִרְאוּ צוֹם וְהוֹשׁ</w:t>
      </w:r>
      <w:r w:rsidR="00F41BCD">
        <w:rPr>
          <w:rtl/>
        </w:rPr>
        <w:t>ִיבוּ אֶת נָבוֹת בְּרֹאשׁ הָעָם" (מלכים</w:t>
      </w:r>
      <w:r w:rsidR="00F41BCD">
        <w:rPr>
          <w:rFonts w:hint="cs"/>
          <w:rtl/>
        </w:rPr>
        <w:t>-</w:t>
      </w:r>
      <w:r w:rsidRPr="000B6898">
        <w:rPr>
          <w:rtl/>
        </w:rPr>
        <w:t xml:space="preserve">א </w:t>
      </w:r>
      <w:r w:rsidRPr="000B6898">
        <w:rPr>
          <w:rtl/>
        </w:rPr>
        <w:lastRenderedPageBreak/>
        <w:t>כ</w:t>
      </w:r>
      <w:r w:rsidR="00F41BCD">
        <w:rPr>
          <w:rFonts w:hint="cs"/>
          <w:rtl/>
        </w:rPr>
        <w:t>"</w:t>
      </w:r>
      <w:r w:rsidRPr="000B6898">
        <w:rPr>
          <w:rtl/>
        </w:rPr>
        <w:t xml:space="preserve">א, ט); </w:t>
      </w:r>
      <w:r>
        <w:rPr>
          <w:rFonts w:hint="cs"/>
          <w:rtl/>
        </w:rPr>
        <w:t xml:space="preserve">אפילו </w:t>
      </w:r>
      <w:r w:rsidRPr="000B6898">
        <w:rPr>
          <w:rtl/>
        </w:rPr>
        <w:t>אנשי נינוֵה קראו צום ולבשו שק בגלל גזֵרת ה' בפי יונה (</w:t>
      </w:r>
      <w:r w:rsidR="00F41BCD">
        <w:rPr>
          <w:rFonts w:hint="cs"/>
          <w:rtl/>
        </w:rPr>
        <w:t xml:space="preserve">יונה </w:t>
      </w:r>
      <w:r w:rsidRPr="000B6898">
        <w:rPr>
          <w:rtl/>
        </w:rPr>
        <w:t>ג</w:t>
      </w:r>
      <w:r w:rsidR="00F41BCD">
        <w:rPr>
          <w:rFonts w:hint="cs"/>
          <w:rtl/>
        </w:rPr>
        <w:t>'</w:t>
      </w:r>
      <w:r w:rsidRPr="000B6898">
        <w:rPr>
          <w:rtl/>
        </w:rPr>
        <w:t>, ה-י).</w:t>
      </w:r>
    </w:p>
    <w:p w:rsidR="008E6D1E" w:rsidRPr="000B6898" w:rsidRDefault="008E6D1E" w:rsidP="00F41BCD">
      <w:pPr>
        <w:rPr>
          <w:color w:val="222222"/>
          <w:rtl/>
        </w:rPr>
      </w:pPr>
      <w:r w:rsidRPr="000B6898">
        <w:rPr>
          <w:rtl/>
        </w:rPr>
        <w:t xml:space="preserve"> יש צד משותף לשבת ולצום – גם השבת מבוססת על השוויון בין בני אדם, כאשר התחרות החברתית כלכלית נעצרת, ומתחזק השוויון. אולם, אם בתוך השבת מתכננים בעלי יכולת את המשך המרוץ בעסקים, ואת המשך העוול, אז גם לשבת אין ערך.</w:t>
      </w:r>
    </w:p>
    <w:p w:rsidR="008E6D1E" w:rsidRPr="000B6898" w:rsidRDefault="00F41BCD" w:rsidP="00F41BCD">
      <w:pPr>
        <w:rPr>
          <w:color w:val="222222"/>
          <w:rtl/>
        </w:rPr>
      </w:pPr>
      <w:r>
        <w:rPr>
          <w:rFonts w:hint="cs"/>
          <w:rtl/>
        </w:rPr>
        <w:t xml:space="preserve">את </w:t>
      </w:r>
      <w:r w:rsidR="008E6D1E" w:rsidRPr="000B6898">
        <w:rPr>
          <w:rtl/>
        </w:rPr>
        <w:t>אותה הביקורת הנבואית של עמוס</w:t>
      </w:r>
      <w:r w:rsidR="008E6D1E">
        <w:rPr>
          <w:rFonts w:hint="cs"/>
          <w:rtl/>
        </w:rPr>
        <w:t xml:space="preserve"> (ח</w:t>
      </w:r>
      <w:r>
        <w:rPr>
          <w:rFonts w:hint="cs"/>
          <w:rtl/>
        </w:rPr>
        <w:t>'</w:t>
      </w:r>
      <w:r w:rsidR="008E6D1E">
        <w:rPr>
          <w:rFonts w:hint="cs"/>
          <w:rtl/>
        </w:rPr>
        <w:t>, ד-ז)</w:t>
      </w:r>
      <w:r w:rsidR="008E6D1E" w:rsidRPr="000B6898">
        <w:rPr>
          <w:rtl/>
        </w:rPr>
        <w:t xml:space="preserve"> על 'שומרי' </w:t>
      </w:r>
      <w:r w:rsidR="008E6D1E">
        <w:rPr>
          <w:rFonts w:hint="cs"/>
          <w:rtl/>
        </w:rPr>
        <w:t xml:space="preserve"> </w:t>
      </w:r>
      <w:r w:rsidR="008E6D1E" w:rsidRPr="000B6898">
        <w:rPr>
          <w:rtl/>
        </w:rPr>
        <w:t xml:space="preserve">שבת </w:t>
      </w:r>
      <w:r>
        <w:rPr>
          <w:rFonts w:hint="cs"/>
          <w:rtl/>
        </w:rPr>
        <w:t>וראש חודש, ה</w:t>
      </w:r>
      <w:r w:rsidR="008E6D1E">
        <w:rPr>
          <w:rFonts w:hint="cs"/>
          <w:rtl/>
        </w:rPr>
        <w:t>מחכים</w:t>
      </w:r>
      <w:r>
        <w:rPr>
          <w:rFonts w:hint="cs"/>
          <w:rtl/>
        </w:rPr>
        <w:t xml:space="preserve"> בקוצר רוח לחידוש המסחר והרמייה</w:t>
      </w:r>
      <w:r w:rsidR="008E6D1E" w:rsidRPr="000B6898">
        <w:rPr>
          <w:rtl/>
        </w:rPr>
        <w:t>, אנו שומעים מישעיהו ותלמידיו (</w:t>
      </w:r>
      <w:r w:rsidR="008E6D1E">
        <w:rPr>
          <w:rFonts w:hint="cs"/>
          <w:rtl/>
        </w:rPr>
        <w:t xml:space="preserve">גם בפרק </w:t>
      </w:r>
      <w:r w:rsidR="008E6D1E" w:rsidRPr="000B6898">
        <w:rPr>
          <w:rtl/>
        </w:rPr>
        <w:t>א</w:t>
      </w:r>
      <w:r>
        <w:rPr>
          <w:rFonts w:hint="cs"/>
          <w:rtl/>
        </w:rPr>
        <w:t>'</w:t>
      </w:r>
      <w:r w:rsidR="008E6D1E" w:rsidRPr="000B6898">
        <w:rPr>
          <w:rtl/>
        </w:rPr>
        <w:t>, יג-יז</w:t>
      </w:r>
      <w:r w:rsidR="008E6D1E">
        <w:rPr>
          <w:rFonts w:hint="cs"/>
          <w:rtl/>
        </w:rPr>
        <w:t>, וגם בפרק</w:t>
      </w:r>
      <w:r w:rsidR="008E6D1E" w:rsidRPr="000B6898">
        <w:rPr>
          <w:rtl/>
        </w:rPr>
        <w:t xml:space="preserve"> נ</w:t>
      </w:r>
      <w:r>
        <w:rPr>
          <w:rFonts w:hint="cs"/>
          <w:rtl/>
        </w:rPr>
        <w:t>"</w:t>
      </w:r>
      <w:r w:rsidR="008E6D1E" w:rsidRPr="000B6898">
        <w:rPr>
          <w:rtl/>
        </w:rPr>
        <w:t>ח, יג-יד)</w:t>
      </w:r>
      <w:r>
        <w:rPr>
          <w:rFonts w:hint="cs"/>
          <w:rtl/>
        </w:rPr>
        <w:t>,</w:t>
      </w:r>
      <w:r w:rsidR="008E6D1E">
        <w:rPr>
          <w:rFonts w:hint="cs"/>
          <w:rtl/>
        </w:rPr>
        <w:t xml:space="preserve"> </w:t>
      </w:r>
      <w:r>
        <w:rPr>
          <w:rFonts w:hint="cs"/>
          <w:rtl/>
        </w:rPr>
        <w:t xml:space="preserve">גם </w:t>
      </w:r>
      <w:r w:rsidR="008E6D1E">
        <w:rPr>
          <w:rFonts w:hint="cs"/>
          <w:rtl/>
        </w:rPr>
        <w:t>ביחס לשבת, וגם ביחס לצום ותפילה</w:t>
      </w:r>
      <w:r w:rsidR="008E6D1E" w:rsidRPr="000B6898">
        <w:rPr>
          <w:rtl/>
        </w:rPr>
        <w:t>.</w:t>
      </w:r>
      <w:r w:rsidR="008E6D1E">
        <w:rPr>
          <w:rFonts w:hint="cs"/>
          <w:rtl/>
        </w:rPr>
        <w:t xml:space="preserve"> עבודת ה' הראויה נבחנת במשפט וצדקה.</w:t>
      </w:r>
    </w:p>
    <w:p w:rsidR="002D7974" w:rsidRDefault="002D7974" w:rsidP="008E6D1E">
      <w:pPr>
        <w:pStyle w:val="ng-scope"/>
        <w:shd w:val="clear" w:color="auto" w:fill="FFFFFF"/>
        <w:bidi/>
        <w:jc w:val="center"/>
        <w:rPr>
          <w:rtl/>
        </w:rPr>
      </w:pPr>
    </w:p>
    <w:p w:rsidR="002D7974" w:rsidRDefault="002D7974" w:rsidP="00417105">
      <w:pPr>
        <w:pStyle w:val="aff"/>
        <w:rPr>
          <w:rtl/>
        </w:rPr>
      </w:pPr>
    </w:p>
    <w:p w:rsidR="002D7974" w:rsidRDefault="002D7974" w:rsidP="00417105">
      <w:pPr>
        <w:pStyle w:val="aff"/>
        <w:rPr>
          <w:rtl/>
        </w:rPr>
      </w:pPr>
    </w:p>
    <w:p w:rsidR="002D7974" w:rsidRDefault="002D7974" w:rsidP="00417105">
      <w:pPr>
        <w:pStyle w:val="aff"/>
        <w:rPr>
          <w:rtl/>
        </w:rPr>
      </w:pPr>
    </w:p>
    <w:tbl>
      <w:tblPr>
        <w:tblpPr w:leftFromText="180" w:rightFromText="180" w:vertAnchor="text" w:horzAnchor="margin" w:tblpY="1071"/>
        <w:bidiVisual/>
        <w:tblW w:w="4678" w:type="dxa"/>
        <w:tblLayout w:type="fixed"/>
        <w:tblLook w:val="0000" w:firstRow="0" w:lastRow="0" w:firstColumn="0" w:lastColumn="0" w:noHBand="0" w:noVBand="0"/>
      </w:tblPr>
      <w:tblGrid>
        <w:gridCol w:w="283"/>
        <w:gridCol w:w="4111"/>
        <w:gridCol w:w="284"/>
      </w:tblGrid>
      <w:tr w:rsidR="007564E1" w:rsidRPr="003A79B4" w:rsidTr="007564E1">
        <w:tc>
          <w:tcPr>
            <w:tcW w:w="283" w:type="dxa"/>
            <w:tcBorders>
              <w:top w:val="nil"/>
              <w:left w:val="nil"/>
              <w:bottom w:val="nil"/>
              <w:right w:val="nil"/>
            </w:tcBorders>
          </w:tcPr>
          <w:p w:rsidR="007564E1" w:rsidRPr="003A79B4" w:rsidRDefault="007564E1" w:rsidP="007564E1">
            <w:pPr>
              <w:pStyle w:val="ab"/>
              <w:jc w:val="left"/>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7564E1" w:rsidRPr="003A79B4" w:rsidRDefault="007564E1" w:rsidP="007564E1">
            <w:pPr>
              <w:pStyle w:val="ab"/>
              <w:ind w:left="-170" w:right="-170"/>
              <w:jc w:val="left"/>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7564E1" w:rsidRPr="003A79B4" w:rsidRDefault="007564E1" w:rsidP="007564E1">
            <w:pPr>
              <w:pStyle w:val="ab"/>
              <w:jc w:val="left"/>
              <w:rPr>
                <w:rFonts w:ascii="Narkisim" w:hAnsi="Narkisim"/>
                <w:noProof w:val="0"/>
              </w:rPr>
            </w:pPr>
            <w:r w:rsidRPr="003A79B4">
              <w:rPr>
                <w:rFonts w:ascii="Narkisim" w:hAnsi="Narkisim"/>
                <w:noProof w:val="0"/>
                <w:rtl/>
              </w:rPr>
              <w:t>*</w:t>
            </w:r>
          </w:p>
        </w:tc>
      </w:tr>
      <w:tr w:rsidR="007564E1" w:rsidRPr="003A79B4" w:rsidTr="007564E1">
        <w:tc>
          <w:tcPr>
            <w:tcW w:w="283" w:type="dxa"/>
            <w:tcBorders>
              <w:top w:val="nil"/>
              <w:left w:val="nil"/>
              <w:bottom w:val="nil"/>
              <w:right w:val="nil"/>
            </w:tcBorders>
          </w:tcPr>
          <w:p w:rsidR="007564E1" w:rsidRPr="003A79B4" w:rsidRDefault="007564E1" w:rsidP="007564E1">
            <w:pPr>
              <w:pStyle w:val="ab"/>
              <w:jc w:val="left"/>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rsidR="007564E1" w:rsidRPr="003A79B4" w:rsidRDefault="007564E1" w:rsidP="007564E1">
            <w:pPr>
              <w:pStyle w:val="ab"/>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rsidR="007564E1" w:rsidRPr="003A79B4" w:rsidRDefault="007564E1" w:rsidP="007564E1">
            <w:pPr>
              <w:pStyle w:val="ab"/>
              <w:spacing w:line="276" w:lineRule="auto"/>
              <w:rPr>
                <w:rFonts w:ascii="Narkisim" w:hAnsi="Narkisim"/>
                <w:noProof w:val="0"/>
                <w:rtl/>
              </w:rPr>
            </w:pPr>
            <w:r w:rsidRPr="003A79B4">
              <w:rPr>
                <w:rFonts w:ascii="Narkisim" w:hAnsi="Narkisim"/>
                <w:noProof w:val="0"/>
                <w:rtl/>
              </w:rPr>
              <w:t>עורך: אלישע אורון, תשע"ז</w:t>
            </w:r>
          </w:p>
          <w:p w:rsidR="007564E1" w:rsidRPr="003A79B4" w:rsidRDefault="007564E1" w:rsidP="007564E1">
            <w:pPr>
              <w:pStyle w:val="ab"/>
              <w:jc w:val="left"/>
              <w:rPr>
                <w:rFonts w:ascii="Narkisim" w:hAnsi="Narkisim"/>
                <w:noProof w:val="0"/>
                <w:rtl/>
              </w:rPr>
            </w:pPr>
            <w:r w:rsidRPr="003A79B4">
              <w:rPr>
                <w:rFonts w:ascii="Narkisim" w:hAnsi="Narkisim"/>
                <w:noProof w:val="0"/>
                <w:rtl/>
              </w:rPr>
              <w:t>*******************************************************</w:t>
            </w:r>
          </w:p>
          <w:p w:rsidR="007564E1" w:rsidRPr="003A79B4" w:rsidRDefault="007564E1" w:rsidP="007564E1">
            <w:pPr>
              <w:pStyle w:val="ab"/>
              <w:rPr>
                <w:rFonts w:ascii="Narkisim" w:hAnsi="Narkisim"/>
                <w:noProof w:val="0"/>
                <w:rtl/>
              </w:rPr>
            </w:pPr>
            <w:r w:rsidRPr="003A79B4">
              <w:rPr>
                <w:rFonts w:ascii="Narkisim" w:hAnsi="Narkisim"/>
                <w:noProof w:val="0"/>
                <w:rtl/>
              </w:rPr>
              <w:t>בית המדרש הוירטואלי שליד ישיבת הר עציון</w:t>
            </w:r>
          </w:p>
          <w:p w:rsidR="007564E1" w:rsidRPr="003A79B4" w:rsidRDefault="007564E1" w:rsidP="007564E1">
            <w:pPr>
              <w:pStyle w:val="ab"/>
              <w:jc w:val="left"/>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Pr="003A79B4">
                <w:rPr>
                  <w:rStyle w:val="Hyperlink"/>
                  <w:rFonts w:ascii="Narkisim" w:hAnsi="Narkisim"/>
                </w:rPr>
                <w:t>http://www.etzion.org.il/vbm</w:t>
              </w:r>
            </w:hyperlink>
          </w:p>
          <w:p w:rsidR="007564E1" w:rsidRPr="003A79B4" w:rsidRDefault="007564E1" w:rsidP="007564E1">
            <w:pPr>
              <w:pStyle w:val="ab"/>
              <w:jc w:val="left"/>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Pr="003A79B4">
                <w:rPr>
                  <w:rStyle w:val="Hyperlink"/>
                  <w:rFonts w:ascii="Narkisim" w:hAnsi="Narkisim"/>
                </w:rPr>
                <w:t>http://www.vbm-torah.org</w:t>
              </w:r>
            </w:hyperlink>
          </w:p>
          <w:p w:rsidR="007564E1" w:rsidRPr="003A79B4" w:rsidRDefault="007564E1" w:rsidP="007564E1">
            <w:pPr>
              <w:pStyle w:val="ab"/>
              <w:jc w:val="left"/>
              <w:rPr>
                <w:rFonts w:ascii="Narkisim" w:hAnsi="Narkisim"/>
                <w:noProof w:val="0"/>
                <w:rtl/>
              </w:rPr>
            </w:pPr>
          </w:p>
          <w:p w:rsidR="007564E1" w:rsidRPr="003A79B4" w:rsidRDefault="007564E1" w:rsidP="007564E1">
            <w:pPr>
              <w:pStyle w:val="ab"/>
              <w:rPr>
                <w:rFonts w:ascii="Narkisim" w:hAnsi="Narkisim"/>
                <w:noProof w:val="0"/>
                <w:rtl/>
              </w:rPr>
            </w:pPr>
            <w:r w:rsidRPr="003A79B4">
              <w:rPr>
                <w:rFonts w:ascii="Narkisim" w:hAnsi="Narkisim"/>
                <w:noProof w:val="0"/>
                <w:rtl/>
              </w:rPr>
              <w:t>משרדי בית המדרש הוירטואלי: 02-9937300 שלוחה 5</w:t>
            </w:r>
          </w:p>
          <w:p w:rsidR="007564E1" w:rsidRPr="003A79B4" w:rsidRDefault="007564E1" w:rsidP="007564E1">
            <w:pPr>
              <w:pStyle w:val="ab"/>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rsidR="007564E1" w:rsidRPr="003A79B4" w:rsidRDefault="007564E1" w:rsidP="007564E1">
            <w:pPr>
              <w:pStyle w:val="ab"/>
              <w:jc w:val="left"/>
              <w:rPr>
                <w:rFonts w:ascii="Narkisim" w:hAnsi="Narkisim"/>
                <w:noProof w:val="0"/>
              </w:rPr>
            </w:pPr>
            <w:r w:rsidRPr="003A79B4">
              <w:rPr>
                <w:rFonts w:ascii="Narkisim" w:hAnsi="Narkisim"/>
                <w:noProof w:val="0"/>
                <w:rtl/>
              </w:rPr>
              <w:t xml:space="preserve">* * * * * * * * * * </w:t>
            </w:r>
          </w:p>
        </w:tc>
      </w:tr>
      <w:tr w:rsidR="007564E1" w:rsidRPr="003A79B4" w:rsidTr="007564E1">
        <w:tc>
          <w:tcPr>
            <w:tcW w:w="283" w:type="dxa"/>
            <w:tcBorders>
              <w:top w:val="nil"/>
              <w:left w:val="nil"/>
              <w:bottom w:val="nil"/>
              <w:right w:val="nil"/>
            </w:tcBorders>
          </w:tcPr>
          <w:p w:rsidR="007564E1" w:rsidRPr="003A79B4" w:rsidRDefault="007564E1" w:rsidP="007564E1">
            <w:pPr>
              <w:pStyle w:val="ab"/>
              <w:jc w:val="left"/>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7564E1" w:rsidRPr="003A79B4" w:rsidRDefault="007564E1" w:rsidP="007564E1">
            <w:pPr>
              <w:pStyle w:val="ab"/>
              <w:ind w:left="-227" w:right="-227"/>
              <w:jc w:val="left"/>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7564E1" w:rsidRPr="003A79B4" w:rsidRDefault="007564E1" w:rsidP="007564E1">
            <w:pPr>
              <w:pStyle w:val="ab"/>
              <w:jc w:val="left"/>
              <w:rPr>
                <w:rFonts w:ascii="Narkisim" w:hAnsi="Narkisim"/>
                <w:noProof w:val="0"/>
                <w:rtl/>
              </w:rPr>
            </w:pPr>
            <w:r w:rsidRPr="003A79B4">
              <w:rPr>
                <w:rFonts w:ascii="Narkisim" w:hAnsi="Narkisim"/>
                <w:noProof w:val="0"/>
                <w:rtl/>
              </w:rPr>
              <w:t>*</w:t>
            </w:r>
          </w:p>
        </w:tc>
      </w:tr>
    </w:tbl>
    <w:p w:rsidR="002D7974" w:rsidRPr="00124920" w:rsidRDefault="002D7974" w:rsidP="00417105">
      <w:pPr>
        <w:pStyle w:val="aff"/>
        <w:rPr>
          <w:rtl/>
        </w:rPr>
      </w:pPr>
    </w:p>
    <w:sectPr w:rsidR="002D7974" w:rsidRPr="00124920">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E0" w:rsidRDefault="008A6CE0">
      <w:r>
        <w:separator/>
      </w:r>
    </w:p>
  </w:endnote>
  <w:endnote w:type="continuationSeparator" w:id="0">
    <w:p w:rsidR="008A6CE0" w:rsidRDefault="008A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E0" w:rsidRDefault="008A6CE0">
      <w:r>
        <w:separator/>
      </w:r>
    </w:p>
  </w:footnote>
  <w:footnote w:type="continuationSeparator" w:id="0">
    <w:p w:rsidR="008A6CE0" w:rsidRDefault="008A6CE0">
      <w:r>
        <w:continuationSeparator/>
      </w:r>
    </w:p>
  </w:footnote>
  <w:footnote w:id="1">
    <w:p w:rsidR="00423B75" w:rsidRDefault="00423B75">
      <w:pPr>
        <w:pStyle w:val="a3"/>
        <w:rPr>
          <w:rtl/>
        </w:rPr>
      </w:pPr>
      <w:r>
        <w:rPr>
          <w:rStyle w:val="a5"/>
        </w:rPr>
        <w:footnoteRef/>
      </w:r>
      <w:r>
        <w:rPr>
          <w:rtl/>
        </w:rPr>
        <w:t xml:space="preserve"> </w:t>
      </w:r>
      <w:r w:rsidRPr="000B6898">
        <w:rPr>
          <w:rFonts w:asciiTheme="minorBidi" w:hAnsiTheme="minorBidi"/>
          <w:color w:val="000000"/>
          <w:rtl/>
        </w:rPr>
        <w:t>נכון לקרוא את פרקי נ עד נט כיחידה אחת – חלוקת הפרקים אי</w:t>
      </w:r>
      <w:r>
        <w:rPr>
          <w:rFonts w:asciiTheme="minorBidi" w:hAnsiTheme="minorBidi" w:hint="cs"/>
          <w:color w:val="000000"/>
          <w:rtl/>
        </w:rPr>
        <w:t>ננה מדויקת.</w:t>
      </w:r>
      <w:r>
        <w:t xml:space="preserve"> </w:t>
      </w:r>
      <w:r>
        <w:rPr>
          <w:rFonts w:hint="cs"/>
          <w:rtl/>
        </w:rPr>
        <w:t xml:space="preserve"> </w:t>
      </w:r>
    </w:p>
  </w:footnote>
  <w:footnote w:id="2">
    <w:p w:rsidR="00423B75" w:rsidRDefault="00423B75">
      <w:pPr>
        <w:pStyle w:val="a3"/>
      </w:pPr>
      <w:r>
        <w:rPr>
          <w:rStyle w:val="a5"/>
        </w:rPr>
        <w:footnoteRef/>
      </w:r>
      <w:r>
        <w:rPr>
          <w:rtl/>
        </w:rPr>
        <w:t xml:space="preserve"> </w:t>
      </w:r>
      <w:r>
        <w:rPr>
          <w:rFonts w:hint="cs"/>
          <w:rtl/>
        </w:rPr>
        <w:t>בבלי יבמות מ"ט ע"ב.</w:t>
      </w:r>
    </w:p>
  </w:footnote>
  <w:footnote w:id="3">
    <w:p w:rsidR="00423B75" w:rsidRDefault="00423B75" w:rsidP="00423B75">
      <w:pPr>
        <w:pStyle w:val="a3"/>
        <w:rPr>
          <w:rtl/>
        </w:rPr>
      </w:pPr>
      <w:r>
        <w:rPr>
          <w:rStyle w:val="a5"/>
        </w:rPr>
        <w:footnoteRef/>
      </w:r>
      <w:r>
        <w:rPr>
          <w:rtl/>
        </w:rPr>
        <w:t xml:space="preserve"> </w:t>
      </w:r>
      <w:r>
        <w:rPr>
          <w:rFonts w:hint="cs"/>
          <w:rtl/>
        </w:rPr>
        <w:t>הסנגוריה היחידה שמצאתי במקרא על מנשה איננה הכניעה שלו הנזכרת בדברי הימים (-ב, ל"ג, יב-יג), ולא נרמזת כלל בספרי מלכים וירמיהו (ט"ו), אלא העובדה שהוא מלך בגיל שתים עשרה שנה (מלכים-ב כ"א, א), כך, שעיקר האשמה מוטל על כתפי שרים בוגרים שסבבוהו, כנראה, מהמתנגדים המובהקים לדרכו של חזקיהו.</w:t>
      </w:r>
    </w:p>
  </w:footnote>
  <w:footnote w:id="4">
    <w:p w:rsidR="00157650" w:rsidRDefault="00157650">
      <w:pPr>
        <w:pStyle w:val="a3"/>
      </w:pPr>
      <w:r>
        <w:rPr>
          <w:rStyle w:val="a5"/>
        </w:rPr>
        <w:footnoteRef/>
      </w:r>
      <w:r>
        <w:rPr>
          <w:rtl/>
        </w:rPr>
        <w:t xml:space="preserve"> </w:t>
      </w:r>
      <w:r>
        <w:rPr>
          <w:rFonts w:hint="cs"/>
          <w:rtl/>
        </w:rPr>
        <w:t>ישעיהו ו', א.</w:t>
      </w:r>
    </w:p>
  </w:footnote>
  <w:footnote w:id="5">
    <w:p w:rsidR="0065048E" w:rsidRPr="0065048E" w:rsidRDefault="0065048E" w:rsidP="0065048E">
      <w:pPr>
        <w:pStyle w:val="a3"/>
      </w:pPr>
      <w:r>
        <w:rPr>
          <w:rStyle w:val="a5"/>
        </w:rPr>
        <w:footnoteRef/>
      </w:r>
      <w:r>
        <w:rPr>
          <w:rtl/>
        </w:rPr>
        <w:t xml:space="preserve"> </w:t>
      </w:r>
      <w:r w:rsidRPr="0065048E">
        <w:rPr>
          <w:rtl/>
        </w:rPr>
        <w:t>הרמב"ן תיאר את הוויכוח בפירוט, והוסיף את פירושו לפרקנו, ראו כתבי רמב"ן, כרך א', עמ' רצט-שכו</w:t>
      </w:r>
      <w:r w:rsidRPr="0065048E">
        <w:rPr>
          <w:rFonts w:hint="cs"/>
          <w:rtl/>
        </w:rPr>
        <w:t>.</w:t>
      </w:r>
    </w:p>
    <w:p w:rsidR="0065048E" w:rsidRPr="0065048E" w:rsidRDefault="0065048E">
      <w:pPr>
        <w:pStyle w:val="a3"/>
      </w:pPr>
    </w:p>
  </w:footnote>
  <w:footnote w:id="6">
    <w:p w:rsidR="007D37C3" w:rsidRDefault="007D37C3">
      <w:pPr>
        <w:pStyle w:val="a3"/>
        <w:rPr>
          <w:rtl/>
        </w:rPr>
      </w:pPr>
      <w:r>
        <w:rPr>
          <w:rStyle w:val="a5"/>
        </w:rPr>
        <w:footnoteRef/>
      </w:r>
      <w:r>
        <w:rPr>
          <w:rtl/>
        </w:rPr>
        <w:t xml:space="preserve"> </w:t>
      </w:r>
      <w:r w:rsidRPr="009F365A">
        <w:rPr>
          <w:rFonts w:hint="cs"/>
          <w:rtl/>
        </w:rPr>
        <w:t>לפי גישת המחקר, על נביא מאוחר מימי שיבת ציון בפרקי ישעיהו (מ</w:t>
      </w:r>
      <w:r>
        <w:rPr>
          <w:rFonts w:hint="cs"/>
          <w:rtl/>
        </w:rPr>
        <w:t>'</w:t>
      </w:r>
      <w:r w:rsidRPr="009F365A">
        <w:rPr>
          <w:rFonts w:hint="cs"/>
          <w:rtl/>
        </w:rPr>
        <w:t xml:space="preserve"> עד ס</w:t>
      </w:r>
      <w:r>
        <w:rPr>
          <w:rFonts w:hint="cs"/>
          <w:rtl/>
        </w:rPr>
        <w:t>"</w:t>
      </w:r>
      <w:r w:rsidRPr="009F365A">
        <w:rPr>
          <w:rFonts w:hint="cs"/>
          <w:rtl/>
        </w:rPr>
        <w:t xml:space="preserve">ו), אי אפשר להסביר בפרק זה אפילו פסוק אחד, ואכן, </w:t>
      </w:r>
      <w:r>
        <w:rPr>
          <w:rFonts w:hint="cs"/>
          <w:rtl/>
        </w:rPr>
        <w:t xml:space="preserve">יחזקאל קויפמן (תולדות האמונה הישראלית, תשל"ב, ספר ח', עמ' 139) </w:t>
      </w:r>
      <w:r w:rsidRPr="009F365A">
        <w:rPr>
          <w:rFonts w:hint="cs"/>
          <w:rtl/>
        </w:rPr>
        <w:t>כתב, ש</w:t>
      </w:r>
      <w:r>
        <w:rPr>
          <w:rFonts w:hint="cs"/>
          <w:rtl/>
        </w:rPr>
        <w:t>תוכחה זו סוקרת לאחור את פשעי העבר, כמו ביחזקאל</w:t>
      </w:r>
      <w:r w:rsidRPr="009F365A">
        <w:rPr>
          <w:rFonts w:hint="cs"/>
          <w:rtl/>
        </w:rPr>
        <w:t xml:space="preserve">. </w:t>
      </w:r>
      <w:r>
        <w:rPr>
          <w:rFonts w:hint="cs"/>
          <w:rtl/>
        </w:rPr>
        <w:t xml:space="preserve">אבל, </w:t>
      </w:r>
      <w:r w:rsidRPr="009F365A">
        <w:rPr>
          <w:rFonts w:hint="cs"/>
          <w:rtl/>
        </w:rPr>
        <w:t>לאמיתו של דבר, זה</w:t>
      </w:r>
      <w:r>
        <w:rPr>
          <w:rFonts w:hint="cs"/>
          <w:rtl/>
        </w:rPr>
        <w:t>ו זמנו של הנביא, ישעיהו ותלמידיו בימי מנשה.</w:t>
      </w:r>
    </w:p>
  </w:footnote>
  <w:footnote w:id="7">
    <w:p w:rsidR="00865762" w:rsidRDefault="00865762">
      <w:pPr>
        <w:pStyle w:val="a3"/>
        <w:rPr>
          <w:rtl/>
        </w:rPr>
      </w:pPr>
      <w:r>
        <w:rPr>
          <w:rStyle w:val="a5"/>
        </w:rPr>
        <w:footnoteRef/>
      </w:r>
      <w:r>
        <w:rPr>
          <w:rtl/>
        </w:rPr>
        <w:t xml:space="preserve"> </w:t>
      </w:r>
      <w:r w:rsidRPr="000B6898">
        <w:rPr>
          <w:rFonts w:asciiTheme="minorBidi" w:hAnsiTheme="minorBidi"/>
          <w:color w:val="000000"/>
          <w:rtl/>
        </w:rPr>
        <w:t>משטרות דיכוי השתמשו תמיד בכלבי תקיפה אכזריים.</w:t>
      </w:r>
    </w:p>
  </w:footnote>
  <w:footnote w:id="8">
    <w:p w:rsidR="002337A9" w:rsidRDefault="002337A9">
      <w:pPr>
        <w:pStyle w:val="a3"/>
      </w:pPr>
      <w:r>
        <w:rPr>
          <w:rStyle w:val="a5"/>
        </w:rPr>
        <w:footnoteRef/>
      </w:r>
      <w:r>
        <w:rPr>
          <w:rtl/>
        </w:rPr>
        <w:t xml:space="preserve"> </w:t>
      </w:r>
      <w:r w:rsidRPr="000B6898">
        <w:rPr>
          <w:rFonts w:asciiTheme="minorBidi" w:hAnsiTheme="minorBidi"/>
          <w:color w:val="000000"/>
          <w:rtl/>
        </w:rPr>
        <w:t>מרוב עיסוק בנבואות 'כורש', וויכוחים תאולוגיים על "עבד ה'", לא נתנו את הדעת לפרקי נ עד נט, המתארים את ימי מנשה בבהירות נוראה.</w:t>
      </w:r>
    </w:p>
  </w:footnote>
  <w:footnote w:id="9">
    <w:p w:rsidR="00865292" w:rsidRPr="000B6898" w:rsidRDefault="00865292" w:rsidP="00865292">
      <w:pPr>
        <w:pStyle w:val="a3"/>
        <w:rPr>
          <w:rFonts w:asciiTheme="minorBidi" w:hAnsiTheme="minorBidi"/>
        </w:rPr>
      </w:pPr>
      <w:r>
        <w:rPr>
          <w:rStyle w:val="a5"/>
        </w:rPr>
        <w:footnoteRef/>
      </w:r>
      <w:r>
        <w:rPr>
          <w:rtl/>
        </w:rPr>
        <w:t xml:space="preserve"> </w:t>
      </w:r>
      <w:r w:rsidRPr="000B6898">
        <w:rPr>
          <w:rFonts w:asciiTheme="minorBidi" w:hAnsiTheme="minorBidi"/>
          <w:color w:val="000000"/>
          <w:rtl/>
        </w:rPr>
        <w:t>יונתן תרגם מלשון 'אשמה' ו'שממה' – 'בקברים כמתים; רש"י פירש כמו 'משמנים' – 'בשפע היינו כמתים'.</w:t>
      </w:r>
    </w:p>
    <w:p w:rsidR="00865292" w:rsidRPr="00865292" w:rsidRDefault="00865292">
      <w:pPr>
        <w:pStyle w:val="a3"/>
        <w:rPr>
          <w:rtl/>
        </w:rPr>
      </w:pPr>
    </w:p>
  </w:footnote>
  <w:footnote w:id="10">
    <w:p w:rsidR="00863DBB" w:rsidRPr="000B6898" w:rsidRDefault="00863DBB" w:rsidP="00863DBB">
      <w:pPr>
        <w:pStyle w:val="a3"/>
        <w:rPr>
          <w:rFonts w:asciiTheme="minorBidi" w:hAnsiTheme="minorBidi"/>
          <w:rtl/>
        </w:rPr>
      </w:pPr>
      <w:r>
        <w:rPr>
          <w:rStyle w:val="a5"/>
        </w:rPr>
        <w:footnoteRef/>
      </w:r>
      <w:r>
        <w:rPr>
          <w:rtl/>
        </w:rPr>
        <w:t xml:space="preserve"> </w:t>
      </w:r>
      <w:r>
        <w:rPr>
          <w:rFonts w:asciiTheme="minorBidi" w:hAnsiTheme="minorBidi" w:hint="cs"/>
          <w:color w:val="000000"/>
          <w:rtl/>
        </w:rPr>
        <w:t xml:space="preserve">"כעל" = 'כן, עליון', </w:t>
      </w:r>
      <w:r w:rsidRPr="000B6898">
        <w:rPr>
          <w:rFonts w:asciiTheme="minorBidi" w:hAnsiTheme="minorBidi"/>
          <w:color w:val="000000"/>
          <w:rtl/>
        </w:rPr>
        <w:t>כפי שפירש אבי מורי, ד"ר יחיאל בן-נון ז"ל, ארץ המוריה – פרקי מקרא ולשון, עמ' 321.</w:t>
      </w:r>
    </w:p>
    <w:p w:rsidR="00863DBB" w:rsidRDefault="00863DBB">
      <w:pPr>
        <w:pStyle w:val="a3"/>
        <w:rPr>
          <w:rFonts w:hint="cs"/>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75" w:rsidRDefault="00423B75">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D1D90">
      <w:rPr>
        <w:b/>
        <w:bCs/>
        <w:noProof/>
        <w:sz w:val="21"/>
        <w:rtl/>
      </w:rPr>
      <w:t>7</w:t>
    </w:r>
    <w:r>
      <w:rPr>
        <w:b/>
        <w:bCs/>
        <w:sz w:val="21"/>
        <w:rtl/>
      </w:rPr>
      <w:fldChar w:fldCharType="end"/>
    </w:r>
    <w:r>
      <w:rPr>
        <w:b/>
        <w:bCs/>
        <w:sz w:val="21"/>
        <w:rtl/>
      </w:rPr>
      <w:t xml:space="preserve"> -</w:t>
    </w:r>
  </w:p>
  <w:p w:rsidR="00423B75" w:rsidRDefault="00423B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23B75">
      <w:tc>
        <w:tcPr>
          <w:tcW w:w="4927" w:type="dxa"/>
          <w:tcBorders>
            <w:top w:val="nil"/>
            <w:left w:val="nil"/>
            <w:bottom w:val="double" w:sz="4" w:space="0" w:color="auto"/>
            <w:right w:val="nil"/>
          </w:tcBorders>
        </w:tcPr>
        <w:p w:rsidR="00423B75" w:rsidRDefault="00423B75">
          <w:pPr>
            <w:pStyle w:val="a6"/>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423B75" w:rsidRDefault="00423B75">
          <w:pPr>
            <w:pStyle w:val="a6"/>
            <w:tabs>
              <w:tab w:val="clear" w:pos="4153"/>
              <w:tab w:val="clear" w:pos="8306"/>
              <w:tab w:val="center" w:pos="4818"/>
              <w:tab w:val="right" w:pos="8220"/>
            </w:tabs>
            <w:spacing w:after="0"/>
            <w:rPr>
              <w:sz w:val="21"/>
              <w:rtl/>
            </w:rPr>
          </w:pPr>
          <w:r>
            <w:rPr>
              <w:sz w:val="21"/>
              <w:rtl/>
            </w:rPr>
            <w:t>שליד ישיבת הר עציון</w:t>
          </w:r>
        </w:p>
        <w:p w:rsidR="00423B75" w:rsidRDefault="00423B75">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423B75" w:rsidRDefault="00423B75">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423B75" w:rsidRDefault="00423B75">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1"/>
  </w:num>
  <w:num w:numId="5">
    <w:abstractNumId w:val="17"/>
  </w:num>
  <w:num w:numId="6">
    <w:abstractNumId w:val="25"/>
  </w:num>
  <w:num w:numId="7">
    <w:abstractNumId w:val="20"/>
  </w:num>
  <w:num w:numId="8">
    <w:abstractNumId w:val="2"/>
  </w:num>
  <w:num w:numId="9">
    <w:abstractNumId w:val="3"/>
  </w:num>
  <w:num w:numId="10">
    <w:abstractNumId w:val="8"/>
  </w:num>
  <w:num w:numId="11">
    <w:abstractNumId w:val="23"/>
  </w:num>
  <w:num w:numId="12">
    <w:abstractNumId w:val="19"/>
  </w:num>
  <w:num w:numId="13">
    <w:abstractNumId w:val="4"/>
  </w:num>
  <w:num w:numId="14">
    <w:abstractNumId w:val="18"/>
  </w:num>
  <w:num w:numId="15">
    <w:abstractNumId w:val="7"/>
  </w:num>
  <w:num w:numId="16">
    <w:abstractNumId w:val="16"/>
  </w:num>
  <w:num w:numId="17">
    <w:abstractNumId w:val="13"/>
  </w:num>
  <w:num w:numId="18">
    <w:abstractNumId w:val="10"/>
  </w:num>
  <w:num w:numId="19">
    <w:abstractNumId w:val="9"/>
  </w:num>
  <w:num w:numId="20">
    <w:abstractNumId w:val="22"/>
  </w:num>
  <w:num w:numId="21">
    <w:abstractNumId w:val="0"/>
  </w:num>
  <w:num w:numId="22">
    <w:abstractNumId w:val="24"/>
  </w:num>
  <w:num w:numId="23">
    <w:abstractNumId w:val="21"/>
  </w:num>
  <w:num w:numId="24">
    <w:abstractNumId w:val="11"/>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06527"/>
    <w:rsid w:val="00006872"/>
    <w:rsid w:val="000078B4"/>
    <w:rsid w:val="00007EA8"/>
    <w:rsid w:val="000105FB"/>
    <w:rsid w:val="00015C4E"/>
    <w:rsid w:val="00021ED7"/>
    <w:rsid w:val="00022658"/>
    <w:rsid w:val="00023549"/>
    <w:rsid w:val="00040A95"/>
    <w:rsid w:val="00042973"/>
    <w:rsid w:val="000445EE"/>
    <w:rsid w:val="000450A5"/>
    <w:rsid w:val="00045221"/>
    <w:rsid w:val="0005777D"/>
    <w:rsid w:val="00062C83"/>
    <w:rsid w:val="0006305C"/>
    <w:rsid w:val="00063249"/>
    <w:rsid w:val="00066F65"/>
    <w:rsid w:val="00070291"/>
    <w:rsid w:val="00075098"/>
    <w:rsid w:val="000773F4"/>
    <w:rsid w:val="00081CA4"/>
    <w:rsid w:val="00082272"/>
    <w:rsid w:val="00083214"/>
    <w:rsid w:val="000A06B4"/>
    <w:rsid w:val="000A3149"/>
    <w:rsid w:val="000A5D16"/>
    <w:rsid w:val="000C1FC8"/>
    <w:rsid w:val="000D41CA"/>
    <w:rsid w:val="000E0B6F"/>
    <w:rsid w:val="000E2C8F"/>
    <w:rsid w:val="000E3057"/>
    <w:rsid w:val="000F0142"/>
    <w:rsid w:val="000F0878"/>
    <w:rsid w:val="00100A93"/>
    <w:rsid w:val="001025CC"/>
    <w:rsid w:val="001051EE"/>
    <w:rsid w:val="00115ADA"/>
    <w:rsid w:val="00116D63"/>
    <w:rsid w:val="00121995"/>
    <w:rsid w:val="00124920"/>
    <w:rsid w:val="00124BC5"/>
    <w:rsid w:val="00130F07"/>
    <w:rsid w:val="001323B8"/>
    <w:rsid w:val="001339D9"/>
    <w:rsid w:val="00141720"/>
    <w:rsid w:val="00144BE6"/>
    <w:rsid w:val="00157650"/>
    <w:rsid w:val="001615CD"/>
    <w:rsid w:val="00161707"/>
    <w:rsid w:val="001703EB"/>
    <w:rsid w:val="00177E9E"/>
    <w:rsid w:val="00186714"/>
    <w:rsid w:val="001918CA"/>
    <w:rsid w:val="00193F59"/>
    <w:rsid w:val="00194BB3"/>
    <w:rsid w:val="001952A0"/>
    <w:rsid w:val="0019552D"/>
    <w:rsid w:val="001975B0"/>
    <w:rsid w:val="00197AAE"/>
    <w:rsid w:val="001A535C"/>
    <w:rsid w:val="001A5762"/>
    <w:rsid w:val="001B21B5"/>
    <w:rsid w:val="001B44E6"/>
    <w:rsid w:val="001B7AE8"/>
    <w:rsid w:val="001C1CAA"/>
    <w:rsid w:val="001C2F5F"/>
    <w:rsid w:val="001C4E63"/>
    <w:rsid w:val="001D35A1"/>
    <w:rsid w:val="001D62F8"/>
    <w:rsid w:val="001E1AB2"/>
    <w:rsid w:val="001E3883"/>
    <w:rsid w:val="001F4089"/>
    <w:rsid w:val="001F5FE7"/>
    <w:rsid w:val="001F655C"/>
    <w:rsid w:val="00207092"/>
    <w:rsid w:val="00211354"/>
    <w:rsid w:val="00214CA2"/>
    <w:rsid w:val="00222718"/>
    <w:rsid w:val="00222A39"/>
    <w:rsid w:val="00224D9B"/>
    <w:rsid w:val="002337A9"/>
    <w:rsid w:val="00235B55"/>
    <w:rsid w:val="0023756B"/>
    <w:rsid w:val="0024779B"/>
    <w:rsid w:val="00253E46"/>
    <w:rsid w:val="002568B5"/>
    <w:rsid w:val="0026211C"/>
    <w:rsid w:val="00264B72"/>
    <w:rsid w:val="00267532"/>
    <w:rsid w:val="00267AB5"/>
    <w:rsid w:val="00276314"/>
    <w:rsid w:val="0028575C"/>
    <w:rsid w:val="00293BED"/>
    <w:rsid w:val="002A448E"/>
    <w:rsid w:val="002B1AD0"/>
    <w:rsid w:val="002B517A"/>
    <w:rsid w:val="002B6061"/>
    <w:rsid w:val="002C05EA"/>
    <w:rsid w:val="002C1E14"/>
    <w:rsid w:val="002C6A4F"/>
    <w:rsid w:val="002D22C4"/>
    <w:rsid w:val="002D5EDF"/>
    <w:rsid w:val="002D7974"/>
    <w:rsid w:val="002E0D3F"/>
    <w:rsid w:val="002E378A"/>
    <w:rsid w:val="002E5E44"/>
    <w:rsid w:val="002E6990"/>
    <w:rsid w:val="002F3766"/>
    <w:rsid w:val="003045B6"/>
    <w:rsid w:val="00306BE8"/>
    <w:rsid w:val="00307245"/>
    <w:rsid w:val="00310479"/>
    <w:rsid w:val="003128B3"/>
    <w:rsid w:val="00312A7F"/>
    <w:rsid w:val="00313A73"/>
    <w:rsid w:val="00333C36"/>
    <w:rsid w:val="003403F3"/>
    <w:rsid w:val="00351974"/>
    <w:rsid w:val="00356508"/>
    <w:rsid w:val="003572FF"/>
    <w:rsid w:val="003625A8"/>
    <w:rsid w:val="00370C5A"/>
    <w:rsid w:val="003723E4"/>
    <w:rsid w:val="00375295"/>
    <w:rsid w:val="0037776B"/>
    <w:rsid w:val="00383BEA"/>
    <w:rsid w:val="00384064"/>
    <w:rsid w:val="00386BE5"/>
    <w:rsid w:val="00387FDF"/>
    <w:rsid w:val="0039164B"/>
    <w:rsid w:val="0039430C"/>
    <w:rsid w:val="003A0215"/>
    <w:rsid w:val="003A79B4"/>
    <w:rsid w:val="003B10E1"/>
    <w:rsid w:val="003B3D09"/>
    <w:rsid w:val="003B53DD"/>
    <w:rsid w:val="003C07F9"/>
    <w:rsid w:val="003C081F"/>
    <w:rsid w:val="003C708C"/>
    <w:rsid w:val="003E3654"/>
    <w:rsid w:val="003E445C"/>
    <w:rsid w:val="003E739A"/>
    <w:rsid w:val="003F37FA"/>
    <w:rsid w:val="003F4354"/>
    <w:rsid w:val="00402122"/>
    <w:rsid w:val="00404ADE"/>
    <w:rsid w:val="00410F0D"/>
    <w:rsid w:val="00412BA8"/>
    <w:rsid w:val="00413DD2"/>
    <w:rsid w:val="0041466E"/>
    <w:rsid w:val="004148C3"/>
    <w:rsid w:val="00417105"/>
    <w:rsid w:val="00420A7D"/>
    <w:rsid w:val="00423B75"/>
    <w:rsid w:val="00431FA5"/>
    <w:rsid w:val="00444194"/>
    <w:rsid w:val="00446885"/>
    <w:rsid w:val="00460922"/>
    <w:rsid w:val="00461E1B"/>
    <w:rsid w:val="004663E3"/>
    <w:rsid w:val="0047133F"/>
    <w:rsid w:val="00473538"/>
    <w:rsid w:val="00475741"/>
    <w:rsid w:val="00482C64"/>
    <w:rsid w:val="00485C1A"/>
    <w:rsid w:val="0049788A"/>
    <w:rsid w:val="004A4313"/>
    <w:rsid w:val="004A6E36"/>
    <w:rsid w:val="004A7438"/>
    <w:rsid w:val="004B11C3"/>
    <w:rsid w:val="004B307F"/>
    <w:rsid w:val="004B7076"/>
    <w:rsid w:val="004C36DA"/>
    <w:rsid w:val="004D1D4F"/>
    <w:rsid w:val="004D2532"/>
    <w:rsid w:val="004D5469"/>
    <w:rsid w:val="004E3B62"/>
    <w:rsid w:val="004E5CAB"/>
    <w:rsid w:val="004E613C"/>
    <w:rsid w:val="004F00B6"/>
    <w:rsid w:val="004F0C09"/>
    <w:rsid w:val="004F49E4"/>
    <w:rsid w:val="004F5BEE"/>
    <w:rsid w:val="004F7707"/>
    <w:rsid w:val="00510946"/>
    <w:rsid w:val="00510F2D"/>
    <w:rsid w:val="00521AA6"/>
    <w:rsid w:val="005250D6"/>
    <w:rsid w:val="00527203"/>
    <w:rsid w:val="00533B69"/>
    <w:rsid w:val="0054316C"/>
    <w:rsid w:val="005565BE"/>
    <w:rsid w:val="00563CAD"/>
    <w:rsid w:val="005646B8"/>
    <w:rsid w:val="00570547"/>
    <w:rsid w:val="00573692"/>
    <w:rsid w:val="0057732C"/>
    <w:rsid w:val="0059033A"/>
    <w:rsid w:val="005A298C"/>
    <w:rsid w:val="005A3ECF"/>
    <w:rsid w:val="005C41BF"/>
    <w:rsid w:val="005C532B"/>
    <w:rsid w:val="005C5617"/>
    <w:rsid w:val="005E2DBE"/>
    <w:rsid w:val="005F49C4"/>
    <w:rsid w:val="00603B7F"/>
    <w:rsid w:val="0061031D"/>
    <w:rsid w:val="00622528"/>
    <w:rsid w:val="0062477E"/>
    <w:rsid w:val="00630A63"/>
    <w:rsid w:val="00633D2B"/>
    <w:rsid w:val="0063577C"/>
    <w:rsid w:val="00640895"/>
    <w:rsid w:val="00647729"/>
    <w:rsid w:val="0065048E"/>
    <w:rsid w:val="0065100F"/>
    <w:rsid w:val="00651A31"/>
    <w:rsid w:val="00651F0E"/>
    <w:rsid w:val="00653AC6"/>
    <w:rsid w:val="006555A3"/>
    <w:rsid w:val="00672A1C"/>
    <w:rsid w:val="00674215"/>
    <w:rsid w:val="0068005E"/>
    <w:rsid w:val="00680CBB"/>
    <w:rsid w:val="006829B6"/>
    <w:rsid w:val="0069067B"/>
    <w:rsid w:val="00691201"/>
    <w:rsid w:val="00691445"/>
    <w:rsid w:val="00694A82"/>
    <w:rsid w:val="00697520"/>
    <w:rsid w:val="006A23B2"/>
    <w:rsid w:val="006A294E"/>
    <w:rsid w:val="006A66CC"/>
    <w:rsid w:val="006C0D70"/>
    <w:rsid w:val="006C6C58"/>
    <w:rsid w:val="006C7D89"/>
    <w:rsid w:val="006D3AC2"/>
    <w:rsid w:val="00700347"/>
    <w:rsid w:val="00705400"/>
    <w:rsid w:val="0070542F"/>
    <w:rsid w:val="00705BBB"/>
    <w:rsid w:val="007067DB"/>
    <w:rsid w:val="007118F3"/>
    <w:rsid w:val="0071324E"/>
    <w:rsid w:val="00722370"/>
    <w:rsid w:val="007224DC"/>
    <w:rsid w:val="00723A7E"/>
    <w:rsid w:val="00731FFA"/>
    <w:rsid w:val="00740037"/>
    <w:rsid w:val="00741EB7"/>
    <w:rsid w:val="00750A00"/>
    <w:rsid w:val="007518CA"/>
    <w:rsid w:val="007520D8"/>
    <w:rsid w:val="00754067"/>
    <w:rsid w:val="007564E1"/>
    <w:rsid w:val="00756CED"/>
    <w:rsid w:val="00757583"/>
    <w:rsid w:val="00757710"/>
    <w:rsid w:val="00760812"/>
    <w:rsid w:val="00767AF0"/>
    <w:rsid w:val="00770DBE"/>
    <w:rsid w:val="007713AF"/>
    <w:rsid w:val="00772F62"/>
    <w:rsid w:val="007738DC"/>
    <w:rsid w:val="0077446D"/>
    <w:rsid w:val="00782283"/>
    <w:rsid w:val="00785412"/>
    <w:rsid w:val="00787A24"/>
    <w:rsid w:val="007915D4"/>
    <w:rsid w:val="00792067"/>
    <w:rsid w:val="00797E1E"/>
    <w:rsid w:val="007A3EDF"/>
    <w:rsid w:val="007A5BC7"/>
    <w:rsid w:val="007A5EEF"/>
    <w:rsid w:val="007A61FF"/>
    <w:rsid w:val="007A70BA"/>
    <w:rsid w:val="007A7C63"/>
    <w:rsid w:val="007B19F7"/>
    <w:rsid w:val="007B1D46"/>
    <w:rsid w:val="007C0A98"/>
    <w:rsid w:val="007C0DC9"/>
    <w:rsid w:val="007C2346"/>
    <w:rsid w:val="007C52EB"/>
    <w:rsid w:val="007D37C3"/>
    <w:rsid w:val="007D6BE3"/>
    <w:rsid w:val="007D76CA"/>
    <w:rsid w:val="007E07C7"/>
    <w:rsid w:val="007E33A1"/>
    <w:rsid w:val="007E69BB"/>
    <w:rsid w:val="007E69C9"/>
    <w:rsid w:val="007F15A4"/>
    <w:rsid w:val="007F2229"/>
    <w:rsid w:val="00803540"/>
    <w:rsid w:val="00804038"/>
    <w:rsid w:val="00814376"/>
    <w:rsid w:val="00822019"/>
    <w:rsid w:val="00823A2C"/>
    <w:rsid w:val="0082725A"/>
    <w:rsid w:val="0082734F"/>
    <w:rsid w:val="008377E6"/>
    <w:rsid w:val="00850DA5"/>
    <w:rsid w:val="008521B9"/>
    <w:rsid w:val="0085296F"/>
    <w:rsid w:val="00862372"/>
    <w:rsid w:val="00862A13"/>
    <w:rsid w:val="00863DBB"/>
    <w:rsid w:val="00864BC8"/>
    <w:rsid w:val="00865292"/>
    <w:rsid w:val="00865762"/>
    <w:rsid w:val="00865B30"/>
    <w:rsid w:val="00867EDE"/>
    <w:rsid w:val="008706A9"/>
    <w:rsid w:val="00874A60"/>
    <w:rsid w:val="008829E3"/>
    <w:rsid w:val="00885500"/>
    <w:rsid w:val="008858B2"/>
    <w:rsid w:val="008872BE"/>
    <w:rsid w:val="00890769"/>
    <w:rsid w:val="00891486"/>
    <w:rsid w:val="00894B71"/>
    <w:rsid w:val="008A0C18"/>
    <w:rsid w:val="008A4D00"/>
    <w:rsid w:val="008A6CE0"/>
    <w:rsid w:val="008A7ABF"/>
    <w:rsid w:val="008B1E50"/>
    <w:rsid w:val="008B2473"/>
    <w:rsid w:val="008B2511"/>
    <w:rsid w:val="008B34A0"/>
    <w:rsid w:val="008B3FD1"/>
    <w:rsid w:val="008B6C98"/>
    <w:rsid w:val="008C1332"/>
    <w:rsid w:val="008D774B"/>
    <w:rsid w:val="008E1B98"/>
    <w:rsid w:val="008E48F9"/>
    <w:rsid w:val="008E5027"/>
    <w:rsid w:val="008E6D1E"/>
    <w:rsid w:val="008F121E"/>
    <w:rsid w:val="008F30A1"/>
    <w:rsid w:val="00900E63"/>
    <w:rsid w:val="0091659D"/>
    <w:rsid w:val="009175E2"/>
    <w:rsid w:val="00921354"/>
    <w:rsid w:val="009221D0"/>
    <w:rsid w:val="009268AA"/>
    <w:rsid w:val="00942396"/>
    <w:rsid w:val="009433E6"/>
    <w:rsid w:val="0094617E"/>
    <w:rsid w:val="009466E3"/>
    <w:rsid w:val="00953E9D"/>
    <w:rsid w:val="00955F8D"/>
    <w:rsid w:val="009565EF"/>
    <w:rsid w:val="00966D50"/>
    <w:rsid w:val="009737F2"/>
    <w:rsid w:val="00973E71"/>
    <w:rsid w:val="009836B5"/>
    <w:rsid w:val="0099063B"/>
    <w:rsid w:val="009920B3"/>
    <w:rsid w:val="009A0FB2"/>
    <w:rsid w:val="009A4FFD"/>
    <w:rsid w:val="009A7C65"/>
    <w:rsid w:val="009B0168"/>
    <w:rsid w:val="009C1793"/>
    <w:rsid w:val="009C2C8D"/>
    <w:rsid w:val="009C419C"/>
    <w:rsid w:val="009C5E17"/>
    <w:rsid w:val="009D166C"/>
    <w:rsid w:val="009D760F"/>
    <w:rsid w:val="009E5A5D"/>
    <w:rsid w:val="009F3B00"/>
    <w:rsid w:val="009F5976"/>
    <w:rsid w:val="00A01DBD"/>
    <w:rsid w:val="00A03CAB"/>
    <w:rsid w:val="00A04A59"/>
    <w:rsid w:val="00A13360"/>
    <w:rsid w:val="00A14F0F"/>
    <w:rsid w:val="00A2087C"/>
    <w:rsid w:val="00A20E6C"/>
    <w:rsid w:val="00A30B17"/>
    <w:rsid w:val="00A34064"/>
    <w:rsid w:val="00A3721F"/>
    <w:rsid w:val="00A40240"/>
    <w:rsid w:val="00A40CD0"/>
    <w:rsid w:val="00A442D4"/>
    <w:rsid w:val="00A47B1D"/>
    <w:rsid w:val="00A53DAB"/>
    <w:rsid w:val="00A5403D"/>
    <w:rsid w:val="00A54316"/>
    <w:rsid w:val="00A6132B"/>
    <w:rsid w:val="00A62C3A"/>
    <w:rsid w:val="00A70ABB"/>
    <w:rsid w:val="00A715A8"/>
    <w:rsid w:val="00A734D3"/>
    <w:rsid w:val="00A76904"/>
    <w:rsid w:val="00A8284F"/>
    <w:rsid w:val="00A83076"/>
    <w:rsid w:val="00A84424"/>
    <w:rsid w:val="00A84952"/>
    <w:rsid w:val="00A91AB8"/>
    <w:rsid w:val="00A91C35"/>
    <w:rsid w:val="00A95D93"/>
    <w:rsid w:val="00AA48DD"/>
    <w:rsid w:val="00AA4FCC"/>
    <w:rsid w:val="00AA5CED"/>
    <w:rsid w:val="00AB1CED"/>
    <w:rsid w:val="00AB46E5"/>
    <w:rsid w:val="00AB53EB"/>
    <w:rsid w:val="00AB6820"/>
    <w:rsid w:val="00AC6731"/>
    <w:rsid w:val="00AD29B8"/>
    <w:rsid w:val="00AD4B11"/>
    <w:rsid w:val="00AD5544"/>
    <w:rsid w:val="00AE101F"/>
    <w:rsid w:val="00AE5145"/>
    <w:rsid w:val="00AE6D9C"/>
    <w:rsid w:val="00AE7C75"/>
    <w:rsid w:val="00AF0D96"/>
    <w:rsid w:val="00AF3B8A"/>
    <w:rsid w:val="00AF3C7C"/>
    <w:rsid w:val="00B10C64"/>
    <w:rsid w:val="00B147DE"/>
    <w:rsid w:val="00B14D0E"/>
    <w:rsid w:val="00B24235"/>
    <w:rsid w:val="00B24B69"/>
    <w:rsid w:val="00B33F5A"/>
    <w:rsid w:val="00B3747A"/>
    <w:rsid w:val="00B43420"/>
    <w:rsid w:val="00B54F86"/>
    <w:rsid w:val="00B72A21"/>
    <w:rsid w:val="00B72EC7"/>
    <w:rsid w:val="00B7354F"/>
    <w:rsid w:val="00B74501"/>
    <w:rsid w:val="00B8009A"/>
    <w:rsid w:val="00B84AA3"/>
    <w:rsid w:val="00B93885"/>
    <w:rsid w:val="00BA2BB9"/>
    <w:rsid w:val="00BA42FC"/>
    <w:rsid w:val="00BA5A7A"/>
    <w:rsid w:val="00BA7552"/>
    <w:rsid w:val="00BB0832"/>
    <w:rsid w:val="00BB2B53"/>
    <w:rsid w:val="00BB3B92"/>
    <w:rsid w:val="00BB4EDC"/>
    <w:rsid w:val="00BC1190"/>
    <w:rsid w:val="00BC134D"/>
    <w:rsid w:val="00BC4DCE"/>
    <w:rsid w:val="00BC725C"/>
    <w:rsid w:val="00BD4879"/>
    <w:rsid w:val="00BE18B8"/>
    <w:rsid w:val="00BE3AB8"/>
    <w:rsid w:val="00BF08BD"/>
    <w:rsid w:val="00BF5682"/>
    <w:rsid w:val="00BF5EC2"/>
    <w:rsid w:val="00BF6F97"/>
    <w:rsid w:val="00C008DA"/>
    <w:rsid w:val="00C01926"/>
    <w:rsid w:val="00C05A19"/>
    <w:rsid w:val="00C05E21"/>
    <w:rsid w:val="00C10B78"/>
    <w:rsid w:val="00C13865"/>
    <w:rsid w:val="00C15D5A"/>
    <w:rsid w:val="00C220C7"/>
    <w:rsid w:val="00C25877"/>
    <w:rsid w:val="00C27596"/>
    <w:rsid w:val="00C444B9"/>
    <w:rsid w:val="00C44E57"/>
    <w:rsid w:val="00C47954"/>
    <w:rsid w:val="00C5501D"/>
    <w:rsid w:val="00C55677"/>
    <w:rsid w:val="00C5614D"/>
    <w:rsid w:val="00C61F70"/>
    <w:rsid w:val="00C6382C"/>
    <w:rsid w:val="00C665D5"/>
    <w:rsid w:val="00C72129"/>
    <w:rsid w:val="00C8221B"/>
    <w:rsid w:val="00C826FA"/>
    <w:rsid w:val="00C859AE"/>
    <w:rsid w:val="00C90452"/>
    <w:rsid w:val="00C91F2A"/>
    <w:rsid w:val="00C9449C"/>
    <w:rsid w:val="00CA5EE2"/>
    <w:rsid w:val="00CB18E8"/>
    <w:rsid w:val="00CB2FAC"/>
    <w:rsid w:val="00CB4C85"/>
    <w:rsid w:val="00CC25D2"/>
    <w:rsid w:val="00CC2A67"/>
    <w:rsid w:val="00CC5E77"/>
    <w:rsid w:val="00CD0F16"/>
    <w:rsid w:val="00CD20C7"/>
    <w:rsid w:val="00CD36CB"/>
    <w:rsid w:val="00CD3EF2"/>
    <w:rsid w:val="00CD6476"/>
    <w:rsid w:val="00CD7181"/>
    <w:rsid w:val="00CE08FA"/>
    <w:rsid w:val="00CE13C8"/>
    <w:rsid w:val="00CE268C"/>
    <w:rsid w:val="00CF0A7F"/>
    <w:rsid w:val="00CF1A99"/>
    <w:rsid w:val="00D015F7"/>
    <w:rsid w:val="00D05E48"/>
    <w:rsid w:val="00D067BA"/>
    <w:rsid w:val="00D0716C"/>
    <w:rsid w:val="00D14021"/>
    <w:rsid w:val="00D1709C"/>
    <w:rsid w:val="00D2135D"/>
    <w:rsid w:val="00D23060"/>
    <w:rsid w:val="00D232AA"/>
    <w:rsid w:val="00D23708"/>
    <w:rsid w:val="00D32B8F"/>
    <w:rsid w:val="00D4253C"/>
    <w:rsid w:val="00D469BB"/>
    <w:rsid w:val="00D503EB"/>
    <w:rsid w:val="00D602E3"/>
    <w:rsid w:val="00D6215F"/>
    <w:rsid w:val="00D702B2"/>
    <w:rsid w:val="00D73B06"/>
    <w:rsid w:val="00D774DD"/>
    <w:rsid w:val="00D83492"/>
    <w:rsid w:val="00D87C3B"/>
    <w:rsid w:val="00D932FA"/>
    <w:rsid w:val="00DA0136"/>
    <w:rsid w:val="00DB248C"/>
    <w:rsid w:val="00DB6772"/>
    <w:rsid w:val="00DC0791"/>
    <w:rsid w:val="00DC182F"/>
    <w:rsid w:val="00DC3163"/>
    <w:rsid w:val="00DC49BC"/>
    <w:rsid w:val="00DC7661"/>
    <w:rsid w:val="00DD1A71"/>
    <w:rsid w:val="00DD1D90"/>
    <w:rsid w:val="00DD4848"/>
    <w:rsid w:val="00DE0A58"/>
    <w:rsid w:val="00DF055D"/>
    <w:rsid w:val="00DF43F1"/>
    <w:rsid w:val="00E00C59"/>
    <w:rsid w:val="00E031C8"/>
    <w:rsid w:val="00E04F6E"/>
    <w:rsid w:val="00E11790"/>
    <w:rsid w:val="00E120DD"/>
    <w:rsid w:val="00E2349B"/>
    <w:rsid w:val="00E339ED"/>
    <w:rsid w:val="00E411BF"/>
    <w:rsid w:val="00E55649"/>
    <w:rsid w:val="00E55A03"/>
    <w:rsid w:val="00E56468"/>
    <w:rsid w:val="00E605C6"/>
    <w:rsid w:val="00E61642"/>
    <w:rsid w:val="00E63D88"/>
    <w:rsid w:val="00E6422A"/>
    <w:rsid w:val="00E644E5"/>
    <w:rsid w:val="00E725A8"/>
    <w:rsid w:val="00E83678"/>
    <w:rsid w:val="00E84C14"/>
    <w:rsid w:val="00E854F1"/>
    <w:rsid w:val="00E87086"/>
    <w:rsid w:val="00E87838"/>
    <w:rsid w:val="00E9025E"/>
    <w:rsid w:val="00EB4697"/>
    <w:rsid w:val="00EC0A4F"/>
    <w:rsid w:val="00EC2978"/>
    <w:rsid w:val="00ED7C7A"/>
    <w:rsid w:val="00ED7E69"/>
    <w:rsid w:val="00EE07E4"/>
    <w:rsid w:val="00EE0D66"/>
    <w:rsid w:val="00EE1F2A"/>
    <w:rsid w:val="00EE2098"/>
    <w:rsid w:val="00EE5D3E"/>
    <w:rsid w:val="00EE6A8A"/>
    <w:rsid w:val="00EF0CC4"/>
    <w:rsid w:val="00EF296C"/>
    <w:rsid w:val="00EF4850"/>
    <w:rsid w:val="00EF501E"/>
    <w:rsid w:val="00EF60C6"/>
    <w:rsid w:val="00F01B37"/>
    <w:rsid w:val="00F04BA8"/>
    <w:rsid w:val="00F0660D"/>
    <w:rsid w:val="00F13141"/>
    <w:rsid w:val="00F13433"/>
    <w:rsid w:val="00F13AD6"/>
    <w:rsid w:val="00F3664E"/>
    <w:rsid w:val="00F36FFD"/>
    <w:rsid w:val="00F41BCD"/>
    <w:rsid w:val="00F47979"/>
    <w:rsid w:val="00F53E4F"/>
    <w:rsid w:val="00F55124"/>
    <w:rsid w:val="00F57159"/>
    <w:rsid w:val="00F57ED1"/>
    <w:rsid w:val="00F64068"/>
    <w:rsid w:val="00F65FA8"/>
    <w:rsid w:val="00F70CCB"/>
    <w:rsid w:val="00F7494E"/>
    <w:rsid w:val="00F76F1B"/>
    <w:rsid w:val="00F77EFB"/>
    <w:rsid w:val="00F81ED0"/>
    <w:rsid w:val="00F85B08"/>
    <w:rsid w:val="00F90046"/>
    <w:rsid w:val="00F920A0"/>
    <w:rsid w:val="00F9250A"/>
    <w:rsid w:val="00FA1C47"/>
    <w:rsid w:val="00FA35FA"/>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E40CD9-A515-46C4-A626-D93F461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autoRedefine/>
    <w:uiPriority w:val="9"/>
    <w:qFormat/>
    <w:rsid w:val="00874A60"/>
    <w:pPr>
      <w:spacing w:after="160"/>
      <w:outlineLvl w:val="1"/>
    </w:pPr>
    <w:rPr>
      <w:rFonts w:asciiTheme="minorBidi" w:hAnsiTheme="minorBidi"/>
      <w:b/>
      <w:sz w:val="24"/>
      <w:szCs w:val="28"/>
    </w:rPr>
  </w:style>
  <w:style w:type="paragraph" w:styleId="3">
    <w:name w:val="heading 3"/>
    <w:basedOn w:val="2"/>
    <w:next w:val="a"/>
    <w:link w:val="30"/>
    <w:autoRedefine/>
    <w:uiPriority w:val="9"/>
    <w:qFormat/>
    <w:rsid w:val="0061031D"/>
    <w:pPr>
      <w:spacing w:before="200" w:after="120" w:line="360" w:lineRule="auto"/>
      <w:outlineLvl w:val="2"/>
    </w:pPr>
    <w:rPr>
      <w:rFonts w:cstheme="minorBidi"/>
      <w:b w:val="0"/>
    </w:rPr>
  </w:style>
  <w:style w:type="paragraph" w:styleId="4">
    <w:name w:val="heading 4"/>
    <w:basedOn w:val="a"/>
    <w:next w:val="a"/>
    <w:link w:val="40"/>
    <w:uiPriority w:val="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sid w:val="00874A60"/>
    <w:rPr>
      <w:rFonts w:asciiTheme="minorBidi" w:hAnsiTheme="minorBidi" w:cs="Arial"/>
      <w:b/>
      <w:bCs/>
      <w:sz w:val="24"/>
      <w:szCs w:val="28"/>
    </w:rPr>
  </w:style>
  <w:style w:type="character" w:customStyle="1" w:styleId="30">
    <w:name w:val="כותרת 3 תו"/>
    <w:link w:val="3"/>
    <w:uiPriority w:val="9"/>
    <w:rsid w:val="0061031D"/>
    <w:rPr>
      <w:rFonts w:asciiTheme="minorBidi" w:hAnsiTheme="minorBidi" w:cstheme="minorBidi"/>
      <w:bCs/>
      <w:sz w:val="24"/>
      <w:szCs w:val="28"/>
    </w:rPr>
  </w:style>
  <w:style w:type="character" w:customStyle="1" w:styleId="40">
    <w:name w:val="כותרת 4 תו"/>
    <w:link w:val="4"/>
    <w:uiPriority w:val="9"/>
    <w:rPr>
      <w:rFonts w:ascii="Calibri" w:eastAsia="Times New Roman" w:hAnsi="Calibri" w:cs="Arial"/>
      <w:b/>
      <w:bCs/>
      <w:sz w:val="28"/>
      <w:szCs w:val="28"/>
    </w:rPr>
  </w:style>
  <w:style w:type="character" w:customStyle="1" w:styleId="50">
    <w:name w:val="כותרת 5 תו"/>
    <w:link w:val="5"/>
    <w:uiPriority w:val="99"/>
    <w:rPr>
      <w:rFonts w:ascii="Calibri" w:eastAsia="Times New Roman" w:hAnsi="Calibri" w:cs="Arial"/>
      <w:b/>
      <w:bCs/>
      <w:i/>
      <w:iCs/>
      <w:sz w:val="26"/>
      <w:szCs w:val="26"/>
    </w:rPr>
  </w:style>
  <w:style w:type="paragraph" w:styleId="a3">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a"/>
    <w:link w:val="a4"/>
    <w:autoRedefine/>
    <w:uiPriority w:val="99"/>
    <w:qFormat/>
    <w:rsid w:val="0061031D"/>
    <w:pPr>
      <w:spacing w:before="160" w:line="360" w:lineRule="auto"/>
      <w:ind w:left="284" w:hanging="284"/>
    </w:pPr>
    <w:rPr>
      <w:position w:val="6"/>
      <w:szCs w:val="20"/>
    </w:rPr>
  </w:style>
  <w:style w:type="character" w:customStyle="1" w:styleId="a4">
    <w:name w:val="טקסט הערת שוליים תו"/>
    <w:aliases w:val="פומבה תו,תו תו,מאיר-הערות שוליים תו,טקסט הערות שוליים תו תו תו תו,טקסט הערות שוליים1 תו,מאיר-הערות שוליים1 תו תו תו תו,מאיר-הערות שוליים1 תו תו תו תו תו תו1,מאיר-הערות שוליים1 תו תו,מאיר-הערות שוליים1 תו תו תו תו תו תו תו תו"/>
    <w:link w:val="a3"/>
    <w:uiPriority w:val="99"/>
    <w:rsid w:val="0061031D"/>
    <w:rPr>
      <w:rFonts w:cs="Narkisim"/>
      <w:position w:val="6"/>
    </w:rPr>
  </w:style>
  <w:style w:type="character" w:styleId="a5">
    <w:name w:val="footnote reference"/>
    <w:aliases w:val="ה&quot;ש"/>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uiPriority w:val="29"/>
    <w:qFormat/>
    <w:rsid w:val="00417105"/>
    <w:pPr>
      <w:tabs>
        <w:tab w:val="right" w:pos="4620"/>
      </w:tabs>
      <w:spacing w:before="160" w:after="160" w:line="276" w:lineRule="auto"/>
      <w:ind w:left="680"/>
      <w:jc w:val="left"/>
    </w:pPr>
  </w:style>
  <w:style w:type="character" w:customStyle="1" w:styleId="aa">
    <w:name w:val="ציטוט תו"/>
    <w:link w:val="a9"/>
    <w:uiPriority w:val="29"/>
    <w:rsid w:val="00417105"/>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uiPriority w:val="29"/>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NormalWeb1">
    <w:name w:val="Normal (Web)‎1"/>
    <w:basedOn w:val="a"/>
    <w:next w:val="a9"/>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a0"/>
    <w:rsid w:val="00D015F7"/>
  </w:style>
  <w:style w:type="character" w:customStyle="1" w:styleId="toctext">
    <w:name w:val="toctext"/>
    <w:basedOn w:val="a0"/>
    <w:rsid w:val="00D015F7"/>
  </w:style>
  <w:style w:type="character" w:customStyle="1" w:styleId="editsection">
    <w:name w:val="editsection"/>
    <w:basedOn w:val="a0"/>
    <w:rsid w:val="00D015F7"/>
  </w:style>
  <w:style w:type="character" w:customStyle="1" w:styleId="mw-headline">
    <w:name w:val="mw-headline"/>
    <w:basedOn w:val="a0"/>
    <w:rsid w:val="00D015F7"/>
  </w:style>
  <w:style w:type="paragraph" w:styleId="af2">
    <w:name w:val="Balloon Text"/>
    <w:basedOn w:val="a"/>
    <w:link w:val="af3"/>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af3">
    <w:name w:val="טקסט בלונים תו"/>
    <w:basedOn w:val="a0"/>
    <w:link w:val="af2"/>
    <w:uiPriority w:val="99"/>
    <w:semiHidden/>
    <w:rsid w:val="00D015F7"/>
    <w:rPr>
      <w:rFonts w:ascii="Tahoma" w:eastAsia="Calibri" w:hAnsi="Tahoma"/>
      <w:sz w:val="16"/>
      <w:szCs w:val="16"/>
    </w:rPr>
  </w:style>
  <w:style w:type="paragraph" w:styleId="af4">
    <w:name w:val="No Spacing"/>
    <w:uiPriority w:val="1"/>
    <w:qFormat/>
    <w:rsid w:val="00D015F7"/>
    <w:pPr>
      <w:bidi/>
    </w:pPr>
    <w:rPr>
      <w:rFonts w:ascii="Calibri" w:eastAsia="Calibri" w:hAnsi="Calibri" w:cs="Arial"/>
      <w:sz w:val="22"/>
      <w:szCs w:val="22"/>
    </w:rPr>
  </w:style>
  <w:style w:type="character" w:styleId="af5">
    <w:name w:val="Strong"/>
    <w:uiPriority w:val="22"/>
    <w:qFormat/>
    <w:rsid w:val="00D015F7"/>
    <w:rPr>
      <w:b/>
      <w:bCs/>
    </w:rPr>
  </w:style>
  <w:style w:type="paragraph" w:customStyle="1" w:styleId="a90">
    <w:name w:val="a9"/>
    <w:basedOn w:val="a"/>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2">
    <w:name w:val="1"/>
    <w:basedOn w:val="a"/>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f6">
    <w:name w:val="ציטוט מקור"/>
    <w:basedOn w:val="a"/>
    <w:link w:val="af7"/>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f7">
    <w:name w:val="ציטוט מקור תו"/>
    <w:link w:val="af6"/>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a"/>
    <w:next w:val="a"/>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a"/>
    <w:next w:val="a"/>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a"/>
    <w:next w:val="a"/>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a"/>
    <w:next w:val="a"/>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a"/>
    <w:next w:val="a"/>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a"/>
    <w:next w:val="a"/>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a"/>
    <w:next w:val="a"/>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a"/>
    <w:next w:val="a"/>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a"/>
    <w:next w:val="a"/>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af8">
    <w:name w:val="annotation reference"/>
    <w:uiPriority w:val="99"/>
    <w:semiHidden/>
    <w:unhideWhenUsed/>
    <w:rsid w:val="00D015F7"/>
    <w:rPr>
      <w:sz w:val="16"/>
      <w:szCs w:val="16"/>
    </w:rPr>
  </w:style>
  <w:style w:type="paragraph" w:styleId="af9">
    <w:name w:val="annotation text"/>
    <w:basedOn w:val="a"/>
    <w:link w:val="afa"/>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afa">
    <w:name w:val="טקסט הערה תו"/>
    <w:basedOn w:val="a0"/>
    <w:link w:val="af9"/>
    <w:uiPriority w:val="99"/>
    <w:semiHidden/>
    <w:rsid w:val="00D015F7"/>
    <w:rPr>
      <w:rFonts w:ascii="Calibri" w:eastAsia="Calibri" w:hAnsi="Calibri" w:cs="Arial"/>
    </w:rPr>
  </w:style>
  <w:style w:type="paragraph" w:styleId="afb">
    <w:name w:val="annotation subject"/>
    <w:basedOn w:val="af9"/>
    <w:next w:val="af9"/>
    <w:link w:val="afc"/>
    <w:uiPriority w:val="99"/>
    <w:semiHidden/>
    <w:unhideWhenUsed/>
    <w:rsid w:val="00D015F7"/>
    <w:rPr>
      <w:rFonts w:cs="Times New Roman"/>
      <w:b/>
      <w:bCs/>
    </w:rPr>
  </w:style>
  <w:style w:type="character" w:customStyle="1" w:styleId="afc">
    <w:name w:val="נושא הערה תו"/>
    <w:basedOn w:val="afa"/>
    <w:link w:val="afb"/>
    <w:uiPriority w:val="99"/>
    <w:semiHidden/>
    <w:rsid w:val="00D015F7"/>
    <w:rPr>
      <w:rFonts w:ascii="Calibri" w:eastAsia="Calibri" w:hAnsi="Calibri" w:cs="Arial"/>
      <w:b/>
      <w:bCs/>
    </w:rPr>
  </w:style>
  <w:style w:type="paragraph" w:styleId="afd">
    <w:name w:val="Revision"/>
    <w:hidden/>
    <w:uiPriority w:val="99"/>
    <w:semiHidden/>
    <w:rsid w:val="00D015F7"/>
    <w:rPr>
      <w:rFonts w:ascii="Calibri" w:eastAsia="Calibri" w:hAnsi="Calibri" w:cs="Arial"/>
      <w:sz w:val="22"/>
      <w:szCs w:val="22"/>
    </w:rPr>
  </w:style>
  <w:style w:type="character" w:customStyle="1" w:styleId="psk">
    <w:name w:val="psk"/>
    <w:basedOn w:val="a0"/>
    <w:rsid w:val="00D015F7"/>
  </w:style>
  <w:style w:type="character" w:styleId="afe">
    <w:name w:val="Emphasis"/>
    <w:uiPriority w:val="20"/>
    <w:qFormat/>
    <w:rsid w:val="00D015F7"/>
    <w:rPr>
      <w:i/>
      <w:iCs/>
    </w:rPr>
  </w:style>
  <w:style w:type="character" w:customStyle="1" w:styleId="hebrewquotation">
    <w:name w:val="hebrewquotation"/>
    <w:rsid w:val="00D015F7"/>
  </w:style>
  <w:style w:type="paragraph" w:styleId="NormalWeb">
    <w:name w:val="Normal (Web)"/>
    <w:basedOn w:val="a"/>
    <w:uiPriority w:val="99"/>
    <w:semiHidden/>
    <w:unhideWhenUsed/>
    <w:rsid w:val="00D015F7"/>
    <w:pPr>
      <w:autoSpaceDE/>
      <w:autoSpaceDN/>
      <w:spacing w:after="200" w:line="276" w:lineRule="auto"/>
      <w:jc w:val="left"/>
    </w:pPr>
    <w:rPr>
      <w:rFonts w:eastAsia="Calibri" w:cs="Times New Roman"/>
      <w:sz w:val="24"/>
    </w:rPr>
  </w:style>
  <w:style w:type="character" w:customStyle="1" w:styleId="70">
    <w:name w:val="כותרת 7 תו"/>
    <w:basedOn w:val="a0"/>
    <w:link w:val="7"/>
    <w:uiPriority w:val="9"/>
    <w:rsid w:val="00402122"/>
    <w:rPr>
      <w:rFonts w:asciiTheme="majorHAnsi" w:eastAsiaTheme="majorEastAsia" w:hAnsiTheme="majorHAnsi" w:cstheme="majorBidi"/>
      <w:i/>
      <w:iCs/>
      <w:color w:val="1F4D78" w:themeColor="accent1" w:themeShade="7F"/>
      <w:szCs w:val="24"/>
    </w:rPr>
  </w:style>
  <w:style w:type="paragraph" w:customStyle="1" w:styleId="aff">
    <w:name w:val="טימון"/>
    <w:basedOn w:val="a9"/>
    <w:link w:val="aff0"/>
    <w:autoRedefine/>
    <w:qFormat/>
    <w:rsid w:val="00116D63"/>
    <w:pPr>
      <w:jc w:val="right"/>
    </w:pPr>
    <w:rPr>
      <w:szCs w:val="20"/>
    </w:rPr>
  </w:style>
  <w:style w:type="character" w:customStyle="1" w:styleId="aff0">
    <w:name w:val="טימון תו"/>
    <w:basedOn w:val="aa"/>
    <w:link w:val="aff"/>
    <w:rsid w:val="00116D63"/>
    <w:rPr>
      <w:rFonts w:cs="Narkisim"/>
      <w:szCs w:val="24"/>
    </w:rPr>
  </w:style>
  <w:style w:type="character" w:customStyle="1" w:styleId="psk1">
    <w:name w:val="psk1"/>
    <w:basedOn w:val="a0"/>
    <w:rsid w:val="003723E4"/>
    <w:rPr>
      <w:rFonts w:cs="David" w:hint="cs"/>
    </w:rPr>
  </w:style>
  <w:style w:type="paragraph" w:customStyle="1" w:styleId="ng-scope">
    <w:name w:val="ng-scope"/>
    <w:basedOn w:val="a"/>
    <w:rsid w:val="00124920"/>
    <w:pPr>
      <w:autoSpaceDE/>
      <w:autoSpaceDN/>
      <w:bidi w:val="0"/>
      <w:spacing w:before="100" w:beforeAutospacing="1" w:after="100" w:afterAutospacing="1" w:line="240" w:lineRule="auto"/>
      <w:jc w:val="righ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5608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30881">
      <w:bodyDiv w:val="1"/>
      <w:marLeft w:val="0"/>
      <w:marRight w:val="0"/>
      <w:marTop w:val="0"/>
      <w:marBottom w:val="0"/>
      <w:divBdr>
        <w:top w:val="none" w:sz="0" w:space="0" w:color="auto"/>
        <w:left w:val="none" w:sz="0" w:space="0" w:color="auto"/>
        <w:bottom w:val="none" w:sz="0" w:space="0" w:color="auto"/>
        <w:right w:val="none" w:sz="0" w:space="0" w:color="auto"/>
      </w:divBdr>
    </w:div>
    <w:div w:id="1460101156">
      <w:bodyDiv w:val="1"/>
      <w:marLeft w:val="0"/>
      <w:marRight w:val="0"/>
      <w:marTop w:val="0"/>
      <w:marBottom w:val="0"/>
      <w:divBdr>
        <w:top w:val="none" w:sz="0" w:space="0" w:color="auto"/>
        <w:left w:val="none" w:sz="0" w:space="0" w:color="auto"/>
        <w:bottom w:val="none" w:sz="0" w:space="0" w:color="auto"/>
        <w:right w:val="none" w:sz="0" w:space="0" w:color="auto"/>
      </w:divBdr>
      <w:divsChild>
        <w:div w:id="400323888">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60B4-7112-4A55-BE73-2B337537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7</Pages>
  <Words>2995</Words>
  <Characters>14978</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17938</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Elisha</cp:lastModifiedBy>
  <cp:revision>11</cp:revision>
  <cp:lastPrinted>2001-10-24T11:13:00Z</cp:lastPrinted>
  <dcterms:created xsi:type="dcterms:W3CDTF">2017-07-30T08:04:00Z</dcterms:created>
  <dcterms:modified xsi:type="dcterms:W3CDTF">2017-08-05T20:44:00Z</dcterms:modified>
</cp:coreProperties>
</file>