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31AF4" w14:textId="2C8731CD" w:rsidR="00C82016" w:rsidRPr="00746E6E" w:rsidRDefault="008E6C55" w:rsidP="00F6430D">
      <w:pPr>
        <w:pStyle w:val="BlockText"/>
        <w:spacing w:line="240" w:lineRule="auto"/>
        <w:ind w:left="0"/>
        <w:jc w:val="center"/>
        <w:rPr>
          <w:rFonts w:asciiTheme="minorBidi" w:hAnsiTheme="minorBidi" w:cstheme="minorBidi"/>
          <w:caps/>
          <w:sz w:val="24"/>
          <w:szCs w:val="24"/>
          <w:lang w:val="de-DE"/>
        </w:rPr>
      </w:pPr>
      <w:r w:rsidRPr="00746E6E">
        <w:rPr>
          <w:rFonts w:asciiTheme="minorBidi" w:hAnsiTheme="minorBidi" w:cstheme="minorBidi"/>
          <w:caps/>
          <w:sz w:val="24"/>
          <w:szCs w:val="24"/>
          <w:lang w:val="de-DE"/>
        </w:rPr>
        <w:t>YESHIVAT HAR ETZION</w:t>
      </w:r>
    </w:p>
    <w:p w14:paraId="39C69828" w14:textId="77777777" w:rsidR="008E6C55" w:rsidRPr="00746E6E" w:rsidRDefault="008E6C55" w:rsidP="00F6430D">
      <w:pPr>
        <w:spacing w:after="0" w:line="240" w:lineRule="auto"/>
        <w:jc w:val="center"/>
        <w:rPr>
          <w:rFonts w:asciiTheme="minorBidi" w:hAnsiTheme="minorBidi"/>
          <w:caps/>
          <w:sz w:val="24"/>
          <w:szCs w:val="24"/>
          <w:lang w:val="de-DE"/>
        </w:rPr>
      </w:pPr>
      <w:r w:rsidRPr="00746E6E">
        <w:rPr>
          <w:rFonts w:asciiTheme="minorBidi" w:hAnsiTheme="minorBidi"/>
          <w:caps/>
          <w:sz w:val="24"/>
          <w:szCs w:val="24"/>
          <w:lang w:val="de-DE"/>
        </w:rPr>
        <w:t>ISRAEL KOSCHITZKY VIRTUAL BEIT MIDRASH (VBM)</w:t>
      </w:r>
    </w:p>
    <w:p w14:paraId="12C8068F" w14:textId="77777777" w:rsidR="008E6C55" w:rsidRPr="00746E6E" w:rsidRDefault="008E6C55" w:rsidP="00F6430D">
      <w:pPr>
        <w:spacing w:after="0" w:line="240" w:lineRule="auto"/>
        <w:jc w:val="center"/>
        <w:rPr>
          <w:rFonts w:asciiTheme="minorBidi" w:hAnsiTheme="minorBidi"/>
          <w:caps/>
          <w:sz w:val="24"/>
          <w:szCs w:val="24"/>
          <w:lang w:val="en-GB"/>
        </w:rPr>
      </w:pPr>
      <w:r w:rsidRPr="00746E6E">
        <w:rPr>
          <w:rFonts w:asciiTheme="minorBidi" w:hAnsiTheme="minorBidi"/>
          <w:caps/>
          <w:sz w:val="24"/>
          <w:szCs w:val="24"/>
          <w:lang w:val="en-GB"/>
        </w:rPr>
        <w:t>*********************************************************</w:t>
      </w:r>
    </w:p>
    <w:p w14:paraId="1EB04F21" w14:textId="77777777" w:rsidR="008E6C55" w:rsidRPr="00746E6E" w:rsidRDefault="008E6C55" w:rsidP="00F6430D">
      <w:pPr>
        <w:pStyle w:val="NoSpacing"/>
        <w:jc w:val="center"/>
        <w:rPr>
          <w:rFonts w:asciiTheme="minorBidi" w:hAnsiTheme="minorBidi"/>
          <w:b/>
          <w:bCs/>
          <w:sz w:val="24"/>
          <w:szCs w:val="24"/>
        </w:rPr>
      </w:pPr>
    </w:p>
    <w:p w14:paraId="6CD85AC9" w14:textId="77777777" w:rsidR="008E6C55" w:rsidRPr="00746E6E" w:rsidRDefault="008E6C55" w:rsidP="00F6430D">
      <w:pPr>
        <w:pStyle w:val="NoSpacing"/>
        <w:jc w:val="center"/>
        <w:rPr>
          <w:rFonts w:asciiTheme="minorBidi" w:hAnsiTheme="minorBidi"/>
          <w:b/>
          <w:bCs/>
          <w:sz w:val="24"/>
          <w:szCs w:val="24"/>
        </w:rPr>
      </w:pPr>
    </w:p>
    <w:p w14:paraId="431FBAE5" w14:textId="77777777" w:rsidR="008E6C55" w:rsidRPr="00746E6E" w:rsidRDefault="008E6C55" w:rsidP="00F6430D">
      <w:pPr>
        <w:pStyle w:val="NoSpacing"/>
        <w:jc w:val="center"/>
        <w:rPr>
          <w:rFonts w:asciiTheme="minorBidi" w:hAnsiTheme="minorBidi"/>
          <w:b/>
          <w:bCs/>
          <w:sz w:val="24"/>
          <w:szCs w:val="24"/>
        </w:rPr>
      </w:pPr>
      <w:r w:rsidRPr="00746E6E">
        <w:rPr>
          <w:rFonts w:asciiTheme="minorBidi" w:hAnsiTheme="minorBidi"/>
          <w:b/>
          <w:bCs/>
          <w:sz w:val="24"/>
          <w:szCs w:val="24"/>
        </w:rPr>
        <w:t>Halakha in the Age of Social Media</w:t>
      </w:r>
    </w:p>
    <w:p w14:paraId="3351AFFE" w14:textId="77777777" w:rsidR="008E6C55" w:rsidRPr="00746E6E" w:rsidRDefault="008E6C55" w:rsidP="00F6430D">
      <w:pPr>
        <w:pStyle w:val="NoSpacing"/>
        <w:jc w:val="center"/>
        <w:rPr>
          <w:rFonts w:asciiTheme="minorBidi" w:hAnsiTheme="minorBidi"/>
          <w:b/>
          <w:bCs/>
          <w:sz w:val="24"/>
          <w:szCs w:val="24"/>
        </w:rPr>
      </w:pPr>
      <w:r w:rsidRPr="00746E6E">
        <w:rPr>
          <w:rFonts w:asciiTheme="minorBidi" w:hAnsiTheme="minorBidi"/>
          <w:b/>
          <w:bCs/>
          <w:sz w:val="24"/>
          <w:szCs w:val="24"/>
        </w:rPr>
        <w:t>Rav Jonathan Ziring</w:t>
      </w:r>
    </w:p>
    <w:p w14:paraId="5FD98414" w14:textId="77777777" w:rsidR="008E6C55" w:rsidRPr="00746E6E" w:rsidRDefault="008E6C55" w:rsidP="00F6430D">
      <w:pPr>
        <w:pStyle w:val="NoSpacing"/>
        <w:jc w:val="center"/>
        <w:rPr>
          <w:rFonts w:asciiTheme="minorBidi" w:hAnsiTheme="minorBidi"/>
          <w:b/>
          <w:bCs/>
          <w:sz w:val="24"/>
          <w:szCs w:val="24"/>
        </w:rPr>
      </w:pPr>
    </w:p>
    <w:p w14:paraId="36ACE72E" w14:textId="77777777" w:rsidR="008E6C55" w:rsidRPr="00746E6E" w:rsidRDefault="008E6C55" w:rsidP="00F6430D">
      <w:pPr>
        <w:spacing w:after="0" w:line="240" w:lineRule="auto"/>
        <w:jc w:val="center"/>
        <w:rPr>
          <w:rFonts w:asciiTheme="minorBidi" w:hAnsiTheme="minorBidi"/>
          <w:color w:val="222222"/>
          <w:sz w:val="24"/>
          <w:szCs w:val="24"/>
          <w:shd w:val="clear" w:color="auto" w:fill="FFFFFF"/>
        </w:rPr>
      </w:pPr>
    </w:p>
    <w:p w14:paraId="26EC8566" w14:textId="598E4995" w:rsidR="00D94152" w:rsidRPr="00746E6E" w:rsidRDefault="008E6C55" w:rsidP="00F6430D">
      <w:pPr>
        <w:spacing w:after="0" w:line="240" w:lineRule="auto"/>
        <w:jc w:val="center"/>
        <w:rPr>
          <w:rFonts w:asciiTheme="minorBidi" w:hAnsiTheme="minorBidi"/>
          <w:b/>
          <w:bCs/>
          <w:sz w:val="24"/>
          <w:szCs w:val="24"/>
        </w:rPr>
      </w:pPr>
      <w:r w:rsidRPr="00F6430D">
        <w:rPr>
          <w:rFonts w:asciiTheme="minorBidi" w:hAnsiTheme="minorBidi"/>
          <w:b/>
          <w:bCs/>
          <w:sz w:val="24"/>
          <w:szCs w:val="24"/>
        </w:rPr>
        <w:t>Shiur</w:t>
      </w:r>
      <w:r w:rsidRPr="00746E6E">
        <w:rPr>
          <w:rFonts w:asciiTheme="minorBidi" w:hAnsiTheme="minorBidi"/>
          <w:b/>
          <w:bCs/>
          <w:sz w:val="24"/>
          <w:szCs w:val="24"/>
        </w:rPr>
        <w:t xml:space="preserve"> #26</w:t>
      </w:r>
      <w:r w:rsidR="00F6430D">
        <w:rPr>
          <w:rFonts w:asciiTheme="minorBidi" w:hAnsiTheme="minorBidi"/>
          <w:b/>
          <w:bCs/>
          <w:sz w:val="24"/>
          <w:szCs w:val="24"/>
        </w:rPr>
        <w:t>:</w:t>
      </w:r>
    </w:p>
    <w:p w14:paraId="2246A737" w14:textId="1F816E73" w:rsidR="00D94152" w:rsidRPr="00746E6E" w:rsidRDefault="0043086B" w:rsidP="00F6430D">
      <w:pPr>
        <w:spacing w:after="0" w:line="240" w:lineRule="auto"/>
        <w:jc w:val="center"/>
        <w:rPr>
          <w:rFonts w:asciiTheme="minorBidi" w:hAnsiTheme="minorBidi"/>
          <w:b/>
          <w:bCs/>
          <w:sz w:val="24"/>
          <w:szCs w:val="24"/>
        </w:rPr>
      </w:pPr>
      <w:r w:rsidRPr="00746E6E">
        <w:rPr>
          <w:rFonts w:asciiTheme="minorBidi" w:hAnsiTheme="minorBidi"/>
          <w:b/>
          <w:bCs/>
          <w:sz w:val="24"/>
          <w:szCs w:val="24"/>
        </w:rPr>
        <w:t xml:space="preserve">The </w:t>
      </w:r>
      <w:r w:rsidRPr="00F6430D">
        <w:rPr>
          <w:rFonts w:asciiTheme="minorBidi" w:hAnsiTheme="minorBidi"/>
          <w:b/>
          <w:bCs/>
          <w:sz w:val="24"/>
          <w:szCs w:val="24"/>
        </w:rPr>
        <w:t>Halakha</w:t>
      </w:r>
      <w:r w:rsidRPr="00746E6E">
        <w:rPr>
          <w:rFonts w:asciiTheme="minorBidi" w:hAnsiTheme="minorBidi"/>
          <w:b/>
          <w:bCs/>
          <w:sz w:val="24"/>
          <w:szCs w:val="24"/>
        </w:rPr>
        <w:t xml:space="preserve"> that Might Never Have Been</w:t>
      </w:r>
      <w:r w:rsidR="00F6430D">
        <w:rPr>
          <w:rFonts w:asciiTheme="minorBidi" w:hAnsiTheme="minorBidi"/>
          <w:b/>
          <w:bCs/>
          <w:sz w:val="24"/>
          <w:szCs w:val="24"/>
        </w:rPr>
        <w:t xml:space="preserve"> - </w:t>
      </w:r>
    </w:p>
    <w:p w14:paraId="20A63885" w14:textId="1A5D971C" w:rsidR="0043086B" w:rsidRPr="00F6430D" w:rsidRDefault="00D94152" w:rsidP="00F6430D">
      <w:pPr>
        <w:spacing w:after="0" w:line="240" w:lineRule="auto"/>
        <w:jc w:val="center"/>
        <w:rPr>
          <w:rFonts w:asciiTheme="minorBidi" w:hAnsiTheme="minorBidi"/>
          <w:b/>
          <w:bCs/>
          <w:i/>
          <w:iCs/>
          <w:sz w:val="24"/>
          <w:szCs w:val="24"/>
        </w:rPr>
      </w:pPr>
      <w:r w:rsidRPr="00F6430D">
        <w:rPr>
          <w:rFonts w:asciiTheme="minorBidi" w:hAnsiTheme="minorBidi"/>
          <w:b/>
          <w:bCs/>
          <w:i/>
          <w:iCs/>
          <w:sz w:val="24"/>
          <w:szCs w:val="24"/>
        </w:rPr>
        <w:t>Y</w:t>
      </w:r>
      <w:r w:rsidR="00C82016" w:rsidRPr="00F6430D">
        <w:rPr>
          <w:rFonts w:asciiTheme="minorBidi" w:hAnsiTheme="minorBidi"/>
          <w:b/>
          <w:bCs/>
          <w:i/>
          <w:iCs/>
          <w:sz w:val="24"/>
          <w:szCs w:val="24"/>
        </w:rPr>
        <w:t xml:space="preserve">om </w:t>
      </w:r>
      <w:r w:rsidRPr="00F6430D">
        <w:rPr>
          <w:rFonts w:asciiTheme="minorBidi" w:hAnsiTheme="minorBidi"/>
          <w:b/>
          <w:bCs/>
          <w:i/>
          <w:iCs/>
          <w:sz w:val="24"/>
          <w:szCs w:val="24"/>
        </w:rPr>
        <w:t>T</w:t>
      </w:r>
      <w:r w:rsidR="00C82016" w:rsidRPr="00F6430D">
        <w:rPr>
          <w:rFonts w:asciiTheme="minorBidi" w:hAnsiTheme="minorBidi"/>
          <w:b/>
          <w:bCs/>
          <w:i/>
          <w:iCs/>
          <w:sz w:val="24"/>
          <w:szCs w:val="24"/>
        </w:rPr>
        <w:t xml:space="preserve">ov </w:t>
      </w:r>
      <w:r w:rsidRPr="00F6430D">
        <w:rPr>
          <w:rFonts w:asciiTheme="minorBidi" w:hAnsiTheme="minorBidi"/>
          <w:b/>
          <w:bCs/>
          <w:i/>
          <w:iCs/>
          <w:sz w:val="24"/>
          <w:szCs w:val="24"/>
        </w:rPr>
        <w:t>S</w:t>
      </w:r>
      <w:r w:rsidR="00FE72BD" w:rsidRPr="00F6430D">
        <w:rPr>
          <w:rFonts w:asciiTheme="minorBidi" w:hAnsiTheme="minorBidi"/>
          <w:b/>
          <w:bCs/>
          <w:i/>
          <w:iCs/>
          <w:sz w:val="24"/>
          <w:szCs w:val="24"/>
        </w:rPr>
        <w:t>heini</w:t>
      </w:r>
    </w:p>
    <w:p w14:paraId="0976F241" w14:textId="7E25BD0A" w:rsidR="0043086B" w:rsidRPr="00746E6E" w:rsidRDefault="0043086B" w:rsidP="00F6430D">
      <w:pPr>
        <w:spacing w:after="0" w:line="240" w:lineRule="auto"/>
        <w:jc w:val="both"/>
        <w:rPr>
          <w:rFonts w:asciiTheme="minorBidi" w:hAnsiTheme="minorBidi"/>
          <w:b/>
          <w:bCs/>
          <w:sz w:val="24"/>
          <w:szCs w:val="24"/>
        </w:rPr>
      </w:pPr>
    </w:p>
    <w:p w14:paraId="10877DCB" w14:textId="77777777" w:rsidR="00D94152" w:rsidRPr="00746E6E" w:rsidRDefault="00D94152" w:rsidP="00F6430D">
      <w:pPr>
        <w:spacing w:after="0" w:line="240" w:lineRule="auto"/>
        <w:jc w:val="both"/>
        <w:rPr>
          <w:rFonts w:asciiTheme="minorBidi" w:hAnsiTheme="minorBidi"/>
          <w:b/>
          <w:bCs/>
          <w:sz w:val="24"/>
          <w:szCs w:val="24"/>
        </w:rPr>
      </w:pPr>
    </w:p>
    <w:p w14:paraId="147E4DDB" w14:textId="2AB1F70A" w:rsidR="0043086B" w:rsidRPr="00746E6E" w:rsidRDefault="0043086B" w:rsidP="00F6430D">
      <w:pPr>
        <w:spacing w:after="0" w:line="240" w:lineRule="auto"/>
        <w:jc w:val="both"/>
        <w:rPr>
          <w:rFonts w:asciiTheme="minorBidi" w:hAnsiTheme="minorBidi"/>
          <w:b/>
          <w:bCs/>
          <w:sz w:val="24"/>
          <w:szCs w:val="24"/>
        </w:rPr>
      </w:pPr>
      <w:r w:rsidRPr="00746E6E">
        <w:rPr>
          <w:rFonts w:asciiTheme="minorBidi" w:hAnsiTheme="minorBidi"/>
          <w:b/>
          <w:bCs/>
          <w:sz w:val="24"/>
          <w:szCs w:val="24"/>
        </w:rPr>
        <w:t>Introduction</w:t>
      </w:r>
    </w:p>
    <w:p w14:paraId="587E0FD6" w14:textId="77777777" w:rsidR="008E6C55" w:rsidRPr="00746E6E" w:rsidRDefault="008E6C55" w:rsidP="00F6430D">
      <w:pPr>
        <w:spacing w:after="0" w:line="240" w:lineRule="auto"/>
        <w:jc w:val="both"/>
        <w:rPr>
          <w:rFonts w:asciiTheme="minorBidi" w:hAnsiTheme="minorBidi"/>
          <w:b/>
          <w:bCs/>
          <w:sz w:val="24"/>
          <w:szCs w:val="24"/>
        </w:rPr>
      </w:pPr>
    </w:p>
    <w:p w14:paraId="085F13E0" w14:textId="24B94DDD" w:rsidR="0043086B" w:rsidRPr="00746E6E" w:rsidRDefault="0043086B" w:rsidP="00F6430D">
      <w:pPr>
        <w:spacing w:after="0" w:line="240" w:lineRule="auto"/>
        <w:jc w:val="both"/>
        <w:rPr>
          <w:rFonts w:asciiTheme="minorBidi" w:hAnsiTheme="minorBidi"/>
          <w:sz w:val="24"/>
          <w:szCs w:val="24"/>
        </w:rPr>
      </w:pPr>
      <w:r w:rsidRPr="00746E6E">
        <w:rPr>
          <w:rFonts w:asciiTheme="minorBidi" w:hAnsiTheme="minorBidi"/>
          <w:sz w:val="24"/>
          <w:szCs w:val="24"/>
        </w:rPr>
        <w:t>We have spent this year studying the ways in which communication</w:t>
      </w:r>
      <w:r w:rsidR="00D94152" w:rsidRPr="00746E6E">
        <w:rPr>
          <w:rFonts w:asciiTheme="minorBidi" w:hAnsiTheme="minorBidi"/>
          <w:sz w:val="24"/>
          <w:szCs w:val="24"/>
        </w:rPr>
        <w:t>s</w:t>
      </w:r>
      <w:r w:rsidRPr="00746E6E">
        <w:rPr>
          <w:rFonts w:asciiTheme="minorBidi" w:hAnsiTheme="minorBidi"/>
          <w:sz w:val="24"/>
          <w:szCs w:val="24"/>
        </w:rPr>
        <w:t xml:space="preserve"> technology in general, and social media in particular, has affected the application of </w:t>
      </w:r>
      <w:r w:rsidR="00D94152" w:rsidRPr="00746E6E">
        <w:rPr>
          <w:rFonts w:asciiTheme="minorBidi" w:hAnsiTheme="minorBidi"/>
          <w:sz w:val="24"/>
          <w:szCs w:val="24"/>
        </w:rPr>
        <w:t>H</w:t>
      </w:r>
      <w:r w:rsidRPr="00746E6E">
        <w:rPr>
          <w:rFonts w:asciiTheme="minorBidi" w:hAnsiTheme="minorBidi"/>
          <w:sz w:val="24"/>
          <w:szCs w:val="24"/>
        </w:rPr>
        <w:t>alakha.</w:t>
      </w:r>
      <w:r w:rsidR="00790066" w:rsidRPr="00746E6E">
        <w:rPr>
          <w:rFonts w:asciiTheme="minorBidi" w:hAnsiTheme="minorBidi"/>
          <w:sz w:val="24"/>
          <w:szCs w:val="24"/>
        </w:rPr>
        <w:t xml:space="preserve"> </w:t>
      </w:r>
      <w:r w:rsidRPr="00746E6E">
        <w:rPr>
          <w:rFonts w:asciiTheme="minorBidi" w:hAnsiTheme="minorBidi"/>
          <w:sz w:val="24"/>
          <w:szCs w:val="24"/>
        </w:rPr>
        <w:t xml:space="preserve">As we </w:t>
      </w:r>
      <w:r w:rsidR="00D94152" w:rsidRPr="00746E6E">
        <w:rPr>
          <w:rFonts w:asciiTheme="minorBidi" w:hAnsiTheme="minorBidi"/>
          <w:sz w:val="24"/>
          <w:szCs w:val="24"/>
        </w:rPr>
        <w:t xml:space="preserve">have </w:t>
      </w:r>
      <w:r w:rsidRPr="00746E6E">
        <w:rPr>
          <w:rFonts w:asciiTheme="minorBidi" w:hAnsiTheme="minorBidi"/>
          <w:sz w:val="24"/>
          <w:szCs w:val="24"/>
        </w:rPr>
        <w:t xml:space="preserve">noted </w:t>
      </w:r>
      <w:r w:rsidR="00746E6E" w:rsidRPr="00746E6E">
        <w:rPr>
          <w:rFonts w:asciiTheme="minorBidi" w:hAnsiTheme="minorBidi"/>
          <w:sz w:val="24"/>
          <w:szCs w:val="24"/>
        </w:rPr>
        <w:t>previously</w:t>
      </w:r>
      <w:r w:rsidRPr="00746E6E">
        <w:rPr>
          <w:rFonts w:asciiTheme="minorBidi" w:hAnsiTheme="minorBidi"/>
          <w:sz w:val="24"/>
          <w:szCs w:val="24"/>
        </w:rPr>
        <w:t xml:space="preserve">, </w:t>
      </w:r>
      <w:r w:rsidR="00D94152" w:rsidRPr="00746E6E">
        <w:rPr>
          <w:rFonts w:asciiTheme="minorBidi" w:hAnsiTheme="minorBidi"/>
          <w:sz w:val="24"/>
          <w:szCs w:val="24"/>
        </w:rPr>
        <w:t>H</w:t>
      </w:r>
      <w:r w:rsidRPr="00746E6E">
        <w:rPr>
          <w:rFonts w:asciiTheme="minorBidi" w:hAnsiTheme="minorBidi"/>
          <w:sz w:val="24"/>
          <w:szCs w:val="24"/>
        </w:rPr>
        <w:t>alakha affects every part of our lives, and</w:t>
      </w:r>
      <w:r w:rsidR="00D94152" w:rsidRPr="00746E6E">
        <w:rPr>
          <w:rFonts w:asciiTheme="minorBidi" w:hAnsiTheme="minorBidi"/>
          <w:sz w:val="24"/>
          <w:szCs w:val="24"/>
        </w:rPr>
        <w:t xml:space="preserve"> since </w:t>
      </w:r>
      <w:r w:rsidRPr="00746E6E">
        <w:rPr>
          <w:rFonts w:asciiTheme="minorBidi" w:hAnsiTheme="minorBidi"/>
          <w:sz w:val="24"/>
          <w:szCs w:val="24"/>
        </w:rPr>
        <w:t>communication</w:t>
      </w:r>
      <w:r w:rsidR="00D94152" w:rsidRPr="00746E6E">
        <w:rPr>
          <w:rFonts w:asciiTheme="minorBidi" w:hAnsiTheme="minorBidi"/>
          <w:sz w:val="24"/>
          <w:szCs w:val="24"/>
        </w:rPr>
        <w:t>s</w:t>
      </w:r>
      <w:r w:rsidRPr="00746E6E">
        <w:rPr>
          <w:rFonts w:asciiTheme="minorBidi" w:hAnsiTheme="minorBidi"/>
          <w:sz w:val="24"/>
          <w:szCs w:val="24"/>
        </w:rPr>
        <w:t xml:space="preserve"> technology has transformed how we live, this must be the case.</w:t>
      </w:r>
      <w:r w:rsidR="00790066" w:rsidRPr="00746E6E">
        <w:rPr>
          <w:rFonts w:asciiTheme="minorBidi" w:hAnsiTheme="minorBidi"/>
          <w:sz w:val="24"/>
          <w:szCs w:val="24"/>
        </w:rPr>
        <w:t xml:space="preserve"> </w:t>
      </w:r>
      <w:r w:rsidRPr="00746E6E">
        <w:rPr>
          <w:rFonts w:asciiTheme="minorBidi" w:hAnsiTheme="minorBidi"/>
          <w:sz w:val="24"/>
          <w:szCs w:val="24"/>
        </w:rPr>
        <w:t xml:space="preserve">As we approach </w:t>
      </w:r>
      <w:r w:rsidR="00D94152" w:rsidRPr="00F6430D">
        <w:rPr>
          <w:rFonts w:asciiTheme="minorBidi" w:hAnsiTheme="minorBidi"/>
          <w:i/>
          <w:iCs/>
          <w:sz w:val="24"/>
          <w:szCs w:val="24"/>
        </w:rPr>
        <w:t>Parashat Hachodesh</w:t>
      </w:r>
      <w:r w:rsidR="00D94152" w:rsidRPr="00746E6E">
        <w:rPr>
          <w:rFonts w:asciiTheme="minorBidi" w:hAnsiTheme="minorBidi"/>
          <w:sz w:val="24"/>
          <w:szCs w:val="24"/>
        </w:rPr>
        <w:t xml:space="preserve">, the </w:t>
      </w:r>
      <w:r w:rsidRPr="00746E6E">
        <w:rPr>
          <w:rFonts w:asciiTheme="minorBidi" w:hAnsiTheme="minorBidi"/>
          <w:sz w:val="24"/>
          <w:szCs w:val="24"/>
        </w:rPr>
        <w:t xml:space="preserve">first national </w:t>
      </w:r>
      <w:r w:rsidR="00D94152" w:rsidRPr="00746E6E">
        <w:rPr>
          <w:rFonts w:asciiTheme="minorBidi" w:hAnsiTheme="minorBidi"/>
          <w:sz w:val="24"/>
          <w:szCs w:val="24"/>
        </w:rPr>
        <w:t xml:space="preserve">set of commandments given to the Jewish people, and Rosh Chodesh Nissan, </w:t>
      </w:r>
      <w:r w:rsidRPr="00746E6E">
        <w:rPr>
          <w:rFonts w:asciiTheme="minorBidi" w:hAnsiTheme="minorBidi"/>
          <w:sz w:val="24"/>
          <w:szCs w:val="24"/>
        </w:rPr>
        <w:t>it is worth</w:t>
      </w:r>
      <w:r w:rsidR="00BD1D67" w:rsidRPr="00746E6E">
        <w:rPr>
          <w:rFonts w:asciiTheme="minorBidi" w:hAnsiTheme="minorBidi"/>
          <w:sz w:val="24"/>
          <w:szCs w:val="24"/>
        </w:rPr>
        <w:t xml:space="preserve"> </w:t>
      </w:r>
      <w:r w:rsidR="00D94152" w:rsidRPr="00746E6E">
        <w:rPr>
          <w:rFonts w:asciiTheme="minorBidi" w:hAnsiTheme="minorBidi"/>
          <w:sz w:val="24"/>
          <w:szCs w:val="24"/>
        </w:rPr>
        <w:t xml:space="preserve">considering </w:t>
      </w:r>
      <w:r w:rsidR="00BD1D67" w:rsidRPr="00746E6E">
        <w:rPr>
          <w:rFonts w:asciiTheme="minorBidi" w:hAnsiTheme="minorBidi"/>
          <w:sz w:val="24"/>
          <w:szCs w:val="24"/>
        </w:rPr>
        <w:t xml:space="preserve">two related </w:t>
      </w:r>
      <w:r w:rsidR="00BD1D67" w:rsidRPr="00F6430D">
        <w:rPr>
          <w:rFonts w:asciiTheme="minorBidi" w:hAnsiTheme="minorBidi"/>
          <w:i/>
          <w:iCs/>
          <w:sz w:val="24"/>
          <w:szCs w:val="24"/>
        </w:rPr>
        <w:t>mitzvot</w:t>
      </w:r>
      <w:r w:rsidR="00BD1D67" w:rsidRPr="00746E6E">
        <w:rPr>
          <w:rFonts w:asciiTheme="minorBidi" w:hAnsiTheme="minorBidi"/>
          <w:sz w:val="24"/>
          <w:szCs w:val="24"/>
        </w:rPr>
        <w:t>, one biblical and one rabbinic</w:t>
      </w:r>
      <w:r w:rsidR="00D94152" w:rsidRPr="00746E6E">
        <w:rPr>
          <w:rFonts w:asciiTheme="minorBidi" w:hAnsiTheme="minorBidi"/>
          <w:sz w:val="24"/>
          <w:szCs w:val="24"/>
        </w:rPr>
        <w:t>,</w:t>
      </w:r>
      <w:r w:rsidR="00BD1D67" w:rsidRPr="00746E6E">
        <w:rPr>
          <w:rFonts w:asciiTheme="minorBidi" w:hAnsiTheme="minorBidi"/>
          <w:sz w:val="24"/>
          <w:szCs w:val="24"/>
        </w:rPr>
        <w:t xml:space="preserve"> that would have been radically </w:t>
      </w:r>
      <w:r w:rsidR="00BD1D67" w:rsidRPr="00746E6E">
        <w:rPr>
          <w:rFonts w:asciiTheme="minorBidi" w:hAnsiTheme="minorBidi"/>
          <w:sz w:val="24"/>
          <w:szCs w:val="24"/>
        </w:rPr>
        <w:lastRenderedPageBreak/>
        <w:t>changed by this technology</w:t>
      </w:r>
      <w:r w:rsidR="00CF2F6E">
        <w:rPr>
          <w:rFonts w:asciiTheme="minorBidi" w:hAnsiTheme="minorBidi"/>
          <w:sz w:val="24"/>
          <w:szCs w:val="24"/>
        </w:rPr>
        <w:t>:</w:t>
      </w:r>
      <w:r w:rsidR="00D94152" w:rsidRPr="00746E6E">
        <w:rPr>
          <w:rFonts w:asciiTheme="minorBidi" w:hAnsiTheme="minorBidi"/>
          <w:sz w:val="24"/>
          <w:szCs w:val="24"/>
        </w:rPr>
        <w:t xml:space="preserve"> </w:t>
      </w:r>
      <w:r w:rsidR="00C82016" w:rsidRPr="00746E6E">
        <w:rPr>
          <w:rFonts w:asciiTheme="minorBidi" w:hAnsiTheme="minorBidi"/>
          <w:i/>
          <w:sz w:val="24"/>
          <w:szCs w:val="24"/>
        </w:rPr>
        <w:t>kiddush ha-chodesh</w:t>
      </w:r>
      <w:r w:rsidR="00BD1D67" w:rsidRPr="00746E6E">
        <w:rPr>
          <w:rFonts w:asciiTheme="minorBidi" w:hAnsiTheme="minorBidi"/>
          <w:sz w:val="24"/>
          <w:szCs w:val="24"/>
        </w:rPr>
        <w:t xml:space="preserve"> </w:t>
      </w:r>
      <w:r w:rsidR="00D94152" w:rsidRPr="00746E6E">
        <w:rPr>
          <w:rFonts w:asciiTheme="minorBidi" w:hAnsiTheme="minorBidi"/>
          <w:sz w:val="24"/>
          <w:szCs w:val="24"/>
        </w:rPr>
        <w:t xml:space="preserve">(the sanctification of the month) </w:t>
      </w:r>
      <w:r w:rsidR="00BD1D67" w:rsidRPr="00746E6E">
        <w:rPr>
          <w:rFonts w:asciiTheme="minorBidi" w:hAnsiTheme="minorBidi"/>
          <w:sz w:val="24"/>
          <w:szCs w:val="24"/>
        </w:rPr>
        <w:t xml:space="preserve">and </w:t>
      </w:r>
      <w:r w:rsidR="00C82016" w:rsidRPr="00746E6E">
        <w:rPr>
          <w:rFonts w:asciiTheme="minorBidi" w:hAnsiTheme="minorBidi"/>
          <w:i/>
          <w:sz w:val="24"/>
          <w:szCs w:val="24"/>
        </w:rPr>
        <w:t xml:space="preserve">yom tov </w:t>
      </w:r>
      <w:r w:rsidR="00FE72BD" w:rsidRPr="00746E6E">
        <w:rPr>
          <w:rFonts w:asciiTheme="minorBidi" w:hAnsiTheme="minorBidi"/>
          <w:i/>
          <w:sz w:val="24"/>
          <w:szCs w:val="24"/>
        </w:rPr>
        <w:t>sheini</w:t>
      </w:r>
      <w:r w:rsidR="00D94152" w:rsidRPr="00746E6E">
        <w:rPr>
          <w:rFonts w:asciiTheme="minorBidi" w:hAnsiTheme="minorBidi"/>
          <w:sz w:val="24"/>
          <w:szCs w:val="24"/>
        </w:rPr>
        <w:t xml:space="preserve"> (the additional festival day observed in the Diaspora).</w:t>
      </w:r>
    </w:p>
    <w:p w14:paraId="2770B888" w14:textId="77777777" w:rsidR="00D94152" w:rsidRPr="00746E6E" w:rsidRDefault="00D94152" w:rsidP="00F6430D">
      <w:pPr>
        <w:spacing w:after="0" w:line="240" w:lineRule="auto"/>
        <w:jc w:val="both"/>
        <w:rPr>
          <w:rFonts w:asciiTheme="minorBidi" w:hAnsiTheme="minorBidi"/>
          <w:sz w:val="24"/>
          <w:szCs w:val="24"/>
        </w:rPr>
      </w:pPr>
    </w:p>
    <w:p w14:paraId="0A8B63A5" w14:textId="73ECE834" w:rsidR="0043086B" w:rsidRPr="00746E6E" w:rsidRDefault="00D94152" w:rsidP="00F6430D">
      <w:pPr>
        <w:spacing w:after="0" w:line="240" w:lineRule="auto"/>
        <w:jc w:val="both"/>
        <w:rPr>
          <w:rFonts w:asciiTheme="minorBidi" w:hAnsiTheme="minorBidi"/>
          <w:b/>
          <w:bCs/>
          <w:sz w:val="24"/>
          <w:szCs w:val="24"/>
        </w:rPr>
      </w:pPr>
      <w:r w:rsidRPr="00746E6E">
        <w:rPr>
          <w:rFonts w:asciiTheme="minorBidi" w:hAnsiTheme="minorBidi"/>
          <w:b/>
          <w:bCs/>
          <w:i/>
          <w:sz w:val="24"/>
          <w:szCs w:val="24"/>
        </w:rPr>
        <w:t>K</w:t>
      </w:r>
      <w:r w:rsidR="00C82016" w:rsidRPr="00746E6E">
        <w:rPr>
          <w:rFonts w:asciiTheme="minorBidi" w:hAnsiTheme="minorBidi"/>
          <w:b/>
          <w:bCs/>
          <w:i/>
          <w:sz w:val="24"/>
          <w:szCs w:val="24"/>
        </w:rPr>
        <w:t xml:space="preserve">iddush </w:t>
      </w:r>
      <w:r w:rsidRPr="00746E6E">
        <w:rPr>
          <w:rFonts w:asciiTheme="minorBidi" w:hAnsiTheme="minorBidi"/>
          <w:b/>
          <w:bCs/>
          <w:i/>
          <w:sz w:val="24"/>
          <w:szCs w:val="24"/>
        </w:rPr>
        <w:t>H</w:t>
      </w:r>
      <w:r w:rsidR="00C82016" w:rsidRPr="00746E6E">
        <w:rPr>
          <w:rFonts w:asciiTheme="minorBidi" w:hAnsiTheme="minorBidi"/>
          <w:b/>
          <w:bCs/>
          <w:i/>
          <w:sz w:val="24"/>
          <w:szCs w:val="24"/>
        </w:rPr>
        <w:t>a-chodesh</w:t>
      </w:r>
    </w:p>
    <w:p w14:paraId="6F0E133A" w14:textId="77777777" w:rsidR="008E6C55" w:rsidRPr="00746E6E" w:rsidRDefault="008E6C55" w:rsidP="00F6430D">
      <w:pPr>
        <w:spacing w:after="0" w:line="240" w:lineRule="auto"/>
        <w:jc w:val="both"/>
        <w:rPr>
          <w:rFonts w:asciiTheme="minorBidi" w:hAnsiTheme="minorBidi"/>
          <w:b/>
          <w:bCs/>
          <w:sz w:val="24"/>
          <w:szCs w:val="24"/>
        </w:rPr>
      </w:pPr>
    </w:p>
    <w:p w14:paraId="53EF9812" w14:textId="274B56CE" w:rsidR="0043086B" w:rsidRPr="00746E6E" w:rsidRDefault="00BD1D67" w:rsidP="00F6430D">
      <w:pPr>
        <w:spacing w:after="0" w:line="240" w:lineRule="auto"/>
        <w:jc w:val="both"/>
        <w:rPr>
          <w:rFonts w:asciiTheme="minorBidi" w:hAnsiTheme="minorBidi"/>
          <w:sz w:val="24"/>
          <w:szCs w:val="24"/>
        </w:rPr>
      </w:pPr>
      <w:r w:rsidRPr="00746E6E">
        <w:rPr>
          <w:rFonts w:asciiTheme="minorBidi" w:hAnsiTheme="minorBidi"/>
          <w:sz w:val="24"/>
          <w:szCs w:val="24"/>
        </w:rPr>
        <w:t xml:space="preserve">In </w:t>
      </w:r>
      <w:r w:rsidR="00D94152" w:rsidRPr="00746E6E">
        <w:rPr>
          <w:rFonts w:asciiTheme="minorBidi" w:hAnsiTheme="minorBidi"/>
          <w:sz w:val="24"/>
          <w:szCs w:val="24"/>
        </w:rPr>
        <w:t>Israel’s</w:t>
      </w:r>
      <w:r w:rsidRPr="00746E6E">
        <w:rPr>
          <w:rFonts w:asciiTheme="minorBidi" w:hAnsiTheme="minorBidi"/>
          <w:sz w:val="24"/>
          <w:szCs w:val="24"/>
        </w:rPr>
        <w:t xml:space="preserve"> final days in Egypt, God g</w:t>
      </w:r>
      <w:r w:rsidR="00D94152" w:rsidRPr="00746E6E">
        <w:rPr>
          <w:rFonts w:asciiTheme="minorBidi" w:hAnsiTheme="minorBidi"/>
          <w:sz w:val="24"/>
          <w:szCs w:val="24"/>
        </w:rPr>
        <w:t>ives</w:t>
      </w:r>
      <w:r w:rsidRPr="00746E6E">
        <w:rPr>
          <w:rFonts w:asciiTheme="minorBidi" w:hAnsiTheme="minorBidi"/>
          <w:sz w:val="24"/>
          <w:szCs w:val="24"/>
        </w:rPr>
        <w:t xml:space="preserve"> Moshe several commandments</w:t>
      </w:r>
      <w:r w:rsidR="00D94152" w:rsidRPr="00746E6E">
        <w:rPr>
          <w:rFonts w:asciiTheme="minorBidi" w:hAnsiTheme="minorBidi"/>
          <w:sz w:val="24"/>
          <w:szCs w:val="24"/>
        </w:rPr>
        <w:t xml:space="preserve"> (</w:t>
      </w:r>
      <w:r w:rsidR="00D94152" w:rsidRPr="00F6430D">
        <w:rPr>
          <w:rFonts w:asciiTheme="minorBidi" w:hAnsiTheme="minorBidi"/>
          <w:i/>
          <w:iCs/>
          <w:sz w:val="24"/>
          <w:szCs w:val="24"/>
        </w:rPr>
        <w:t>Shemot</w:t>
      </w:r>
      <w:r w:rsidR="00D94152" w:rsidRPr="00746E6E">
        <w:rPr>
          <w:rFonts w:asciiTheme="minorBidi" w:hAnsiTheme="minorBidi"/>
          <w:sz w:val="24"/>
          <w:szCs w:val="24"/>
        </w:rPr>
        <w:t xml:space="preserve"> 12:1-20)</w:t>
      </w:r>
      <w:r w:rsidRPr="00746E6E">
        <w:rPr>
          <w:rFonts w:asciiTheme="minorBidi" w:hAnsiTheme="minorBidi"/>
          <w:sz w:val="24"/>
          <w:szCs w:val="24"/>
        </w:rPr>
        <w:t xml:space="preserve">. The </w:t>
      </w:r>
      <w:r w:rsidR="00790066" w:rsidRPr="00746E6E">
        <w:rPr>
          <w:rFonts w:asciiTheme="minorBidi" w:hAnsiTheme="minorBidi"/>
          <w:sz w:val="24"/>
          <w:szCs w:val="24"/>
        </w:rPr>
        <w:t>first law mentioned is the following:</w:t>
      </w:r>
    </w:p>
    <w:p w14:paraId="16F3EF53" w14:textId="2731016B" w:rsidR="00BD1D67" w:rsidRPr="00746E6E" w:rsidRDefault="00BD1D67" w:rsidP="00F6430D">
      <w:pPr>
        <w:spacing w:after="0" w:line="240" w:lineRule="auto"/>
        <w:ind w:firstLine="720"/>
        <w:jc w:val="both"/>
        <w:rPr>
          <w:rFonts w:asciiTheme="minorBidi" w:hAnsiTheme="minorBidi"/>
          <w:sz w:val="24"/>
          <w:szCs w:val="24"/>
        </w:rPr>
      </w:pPr>
    </w:p>
    <w:p w14:paraId="1E103D8A" w14:textId="323723CB" w:rsidR="00BD1D67" w:rsidRPr="00746E6E" w:rsidRDefault="00BD1D67" w:rsidP="00F6430D">
      <w:pPr>
        <w:spacing w:after="0" w:line="240" w:lineRule="auto"/>
        <w:ind w:left="720"/>
        <w:jc w:val="both"/>
        <w:rPr>
          <w:rFonts w:asciiTheme="minorBidi" w:hAnsiTheme="minorBidi"/>
          <w:sz w:val="24"/>
          <w:szCs w:val="24"/>
        </w:rPr>
      </w:pPr>
      <w:r w:rsidRPr="00746E6E">
        <w:rPr>
          <w:rFonts w:asciiTheme="minorBidi" w:hAnsiTheme="minorBidi"/>
          <w:sz w:val="24"/>
          <w:szCs w:val="24"/>
        </w:rPr>
        <w:t xml:space="preserve">This month </w:t>
      </w:r>
      <w:r w:rsidR="00D94152" w:rsidRPr="00746E6E">
        <w:rPr>
          <w:rFonts w:asciiTheme="minorBidi" w:hAnsiTheme="minorBidi"/>
          <w:sz w:val="24"/>
          <w:szCs w:val="24"/>
        </w:rPr>
        <w:t>(</w:t>
      </w:r>
      <w:r w:rsidR="00D94152" w:rsidRPr="00746E6E">
        <w:rPr>
          <w:rFonts w:asciiTheme="minorBidi" w:hAnsiTheme="minorBidi"/>
          <w:i/>
          <w:iCs/>
          <w:sz w:val="24"/>
          <w:szCs w:val="24"/>
        </w:rPr>
        <w:t>Ha-chodesh ha-zeh</w:t>
      </w:r>
      <w:r w:rsidR="00D94152" w:rsidRPr="00746E6E">
        <w:rPr>
          <w:rFonts w:asciiTheme="minorBidi" w:hAnsiTheme="minorBidi"/>
          <w:sz w:val="24"/>
          <w:szCs w:val="24"/>
        </w:rPr>
        <w:t xml:space="preserve">) </w:t>
      </w:r>
      <w:r w:rsidRPr="00746E6E">
        <w:rPr>
          <w:rFonts w:asciiTheme="minorBidi" w:hAnsiTheme="minorBidi"/>
          <w:sz w:val="24"/>
          <w:szCs w:val="24"/>
        </w:rPr>
        <w:t>shall mark for you the beginning of the months; it shall be the first of the months of the year for you. (</w:t>
      </w:r>
      <w:r w:rsidRPr="00746E6E">
        <w:rPr>
          <w:rFonts w:asciiTheme="minorBidi" w:hAnsiTheme="minorBidi"/>
          <w:i/>
          <w:iCs/>
          <w:sz w:val="24"/>
          <w:szCs w:val="24"/>
        </w:rPr>
        <w:t>Shemot</w:t>
      </w:r>
      <w:r w:rsidRPr="00746E6E">
        <w:rPr>
          <w:rFonts w:asciiTheme="minorBidi" w:hAnsiTheme="minorBidi"/>
          <w:sz w:val="24"/>
          <w:szCs w:val="24"/>
        </w:rPr>
        <w:t xml:space="preserve"> 12:2, JPS translation)</w:t>
      </w:r>
    </w:p>
    <w:p w14:paraId="1DBE600A" w14:textId="2B77314E" w:rsidR="00BD1D67" w:rsidRPr="00746E6E" w:rsidRDefault="00BD1D67" w:rsidP="00F6430D">
      <w:pPr>
        <w:spacing w:after="0" w:line="240" w:lineRule="auto"/>
        <w:ind w:firstLine="720"/>
        <w:jc w:val="both"/>
        <w:rPr>
          <w:rFonts w:asciiTheme="minorBidi" w:hAnsiTheme="minorBidi"/>
          <w:sz w:val="24"/>
          <w:szCs w:val="24"/>
          <w:rtl/>
        </w:rPr>
      </w:pPr>
    </w:p>
    <w:p w14:paraId="4C26C5E3" w14:textId="55EC5605" w:rsidR="00BD1D67" w:rsidRPr="00746E6E" w:rsidRDefault="00BD1D67" w:rsidP="00F6430D">
      <w:pPr>
        <w:spacing w:after="0" w:line="240" w:lineRule="auto"/>
        <w:jc w:val="both"/>
        <w:rPr>
          <w:rFonts w:asciiTheme="minorBidi" w:hAnsiTheme="minorBidi"/>
          <w:sz w:val="24"/>
          <w:szCs w:val="24"/>
        </w:rPr>
      </w:pPr>
      <w:r w:rsidRPr="00F6430D">
        <w:rPr>
          <w:rFonts w:asciiTheme="minorBidi" w:hAnsiTheme="minorBidi"/>
          <w:i/>
          <w:iCs/>
          <w:sz w:val="24"/>
          <w:szCs w:val="24"/>
        </w:rPr>
        <w:t>Chazal</w:t>
      </w:r>
      <w:r w:rsidRPr="00746E6E">
        <w:rPr>
          <w:rFonts w:asciiTheme="minorBidi" w:hAnsiTheme="minorBidi"/>
          <w:sz w:val="24"/>
          <w:szCs w:val="24"/>
        </w:rPr>
        <w:t xml:space="preserve"> understand </w:t>
      </w:r>
      <w:r w:rsidR="00790066" w:rsidRPr="00746E6E">
        <w:rPr>
          <w:rFonts w:asciiTheme="minorBidi" w:hAnsiTheme="minorBidi"/>
          <w:sz w:val="24"/>
          <w:szCs w:val="24"/>
        </w:rPr>
        <w:t>this verse</w:t>
      </w:r>
      <w:r w:rsidR="00790066" w:rsidRPr="00746E6E">
        <w:rPr>
          <w:rStyle w:val="FootnoteReference"/>
          <w:rFonts w:asciiTheme="minorBidi" w:hAnsiTheme="minorBidi"/>
          <w:sz w:val="24"/>
          <w:szCs w:val="24"/>
        </w:rPr>
        <w:footnoteReference w:id="1"/>
      </w:r>
      <w:r w:rsidR="00790066" w:rsidRPr="00746E6E">
        <w:rPr>
          <w:rFonts w:asciiTheme="minorBidi" w:hAnsiTheme="minorBidi"/>
          <w:sz w:val="24"/>
          <w:szCs w:val="24"/>
        </w:rPr>
        <w:t xml:space="preserve"> as a</w:t>
      </w:r>
      <w:r w:rsidRPr="00746E6E">
        <w:rPr>
          <w:rFonts w:asciiTheme="minorBidi" w:hAnsiTheme="minorBidi"/>
          <w:sz w:val="24"/>
          <w:szCs w:val="24"/>
        </w:rPr>
        <w:t xml:space="preserve"> biblical </w:t>
      </w:r>
      <w:r w:rsidR="008E6C55" w:rsidRPr="00746E6E">
        <w:rPr>
          <w:rFonts w:asciiTheme="minorBidi" w:hAnsiTheme="minorBidi"/>
          <w:sz w:val="24"/>
          <w:szCs w:val="24"/>
        </w:rPr>
        <w:t>mitzva</w:t>
      </w:r>
      <w:r w:rsidRPr="00746E6E">
        <w:rPr>
          <w:rFonts w:asciiTheme="minorBidi" w:hAnsiTheme="minorBidi"/>
          <w:sz w:val="24"/>
          <w:szCs w:val="24"/>
        </w:rPr>
        <w:t xml:space="preserve"> to determine the months based on witnessing the new moon.</w:t>
      </w:r>
      <w:r w:rsidR="00790066" w:rsidRPr="00746E6E">
        <w:rPr>
          <w:rFonts w:asciiTheme="minorBidi" w:hAnsiTheme="minorBidi"/>
          <w:sz w:val="24"/>
          <w:szCs w:val="24"/>
        </w:rPr>
        <w:t xml:space="preserve"> </w:t>
      </w:r>
      <w:r w:rsidRPr="00746E6E">
        <w:rPr>
          <w:rFonts w:asciiTheme="minorBidi" w:hAnsiTheme="minorBidi"/>
          <w:sz w:val="24"/>
          <w:szCs w:val="24"/>
        </w:rPr>
        <w:t xml:space="preserve">Playing on </w:t>
      </w:r>
      <w:r w:rsidR="00790066" w:rsidRPr="00746E6E">
        <w:rPr>
          <w:rFonts w:asciiTheme="minorBidi" w:hAnsiTheme="minorBidi"/>
          <w:sz w:val="24"/>
          <w:szCs w:val="24"/>
        </w:rPr>
        <w:t xml:space="preserve">the </w:t>
      </w:r>
      <w:r w:rsidRPr="00746E6E">
        <w:rPr>
          <w:rFonts w:asciiTheme="minorBidi" w:hAnsiTheme="minorBidi"/>
          <w:sz w:val="24"/>
          <w:szCs w:val="24"/>
        </w:rPr>
        <w:t xml:space="preserve">word </w:t>
      </w:r>
      <w:r w:rsidR="00CF2F6E">
        <w:rPr>
          <w:rFonts w:asciiTheme="minorBidi" w:hAnsiTheme="minorBidi"/>
          <w:sz w:val="24"/>
          <w:szCs w:val="24"/>
        </w:rPr>
        <w:t>“</w:t>
      </w:r>
      <w:r w:rsidRPr="00746E6E">
        <w:rPr>
          <w:rFonts w:asciiTheme="minorBidi" w:hAnsiTheme="minorBidi"/>
          <w:sz w:val="24"/>
          <w:szCs w:val="24"/>
        </w:rPr>
        <w:t>this</w:t>
      </w:r>
      <w:r w:rsidR="00CF2F6E">
        <w:rPr>
          <w:rFonts w:asciiTheme="minorBidi" w:hAnsiTheme="minorBidi"/>
          <w:sz w:val="24"/>
          <w:szCs w:val="24"/>
        </w:rPr>
        <w:t>”</w:t>
      </w:r>
      <w:r w:rsidRPr="00746E6E">
        <w:rPr>
          <w:rFonts w:asciiTheme="minorBidi" w:hAnsiTheme="minorBidi"/>
          <w:sz w:val="24"/>
          <w:szCs w:val="24"/>
        </w:rPr>
        <w:t xml:space="preserve"> </w:t>
      </w:r>
      <w:r w:rsidR="00CF2F6E">
        <w:rPr>
          <w:rFonts w:asciiTheme="minorBidi" w:hAnsiTheme="minorBidi"/>
          <w:sz w:val="24"/>
          <w:szCs w:val="24"/>
        </w:rPr>
        <w:t>(</w:t>
      </w:r>
      <w:r w:rsidRPr="00746E6E">
        <w:rPr>
          <w:rFonts w:asciiTheme="minorBidi" w:hAnsiTheme="minorBidi"/>
          <w:i/>
          <w:iCs/>
          <w:sz w:val="24"/>
          <w:szCs w:val="24"/>
        </w:rPr>
        <w:t>zeh</w:t>
      </w:r>
      <w:r w:rsidR="00CF2F6E">
        <w:rPr>
          <w:rFonts w:asciiTheme="minorBidi" w:hAnsiTheme="minorBidi"/>
          <w:i/>
          <w:iCs/>
          <w:sz w:val="24"/>
          <w:szCs w:val="24"/>
        </w:rPr>
        <w:t>)</w:t>
      </w:r>
      <w:r w:rsidRPr="00746E6E">
        <w:rPr>
          <w:rFonts w:asciiTheme="minorBidi" w:hAnsiTheme="minorBidi"/>
          <w:i/>
          <w:iCs/>
          <w:sz w:val="24"/>
          <w:szCs w:val="24"/>
        </w:rPr>
        <w:t xml:space="preserve">, </w:t>
      </w:r>
      <w:r w:rsidRPr="00746E6E">
        <w:rPr>
          <w:rFonts w:asciiTheme="minorBidi" w:hAnsiTheme="minorBidi"/>
          <w:sz w:val="24"/>
          <w:szCs w:val="24"/>
        </w:rPr>
        <w:t>they write:</w:t>
      </w:r>
    </w:p>
    <w:p w14:paraId="5815D2CC" w14:textId="77777777" w:rsidR="00BD1D67" w:rsidRPr="00746E6E" w:rsidRDefault="00BD1D67" w:rsidP="00F6430D">
      <w:pPr>
        <w:spacing w:after="0" w:line="240" w:lineRule="auto"/>
        <w:jc w:val="both"/>
        <w:rPr>
          <w:rFonts w:asciiTheme="minorBidi" w:hAnsiTheme="minorBidi"/>
          <w:sz w:val="24"/>
          <w:szCs w:val="24"/>
        </w:rPr>
      </w:pPr>
    </w:p>
    <w:p w14:paraId="16AB56BA" w14:textId="66ACDBD9" w:rsidR="00BD1D67" w:rsidRPr="00746E6E" w:rsidRDefault="00BD1D67" w:rsidP="00F6430D">
      <w:pPr>
        <w:spacing w:after="0" w:line="240" w:lineRule="auto"/>
        <w:ind w:left="720"/>
        <w:jc w:val="both"/>
        <w:rPr>
          <w:rFonts w:asciiTheme="minorBidi" w:hAnsiTheme="minorBidi"/>
          <w:sz w:val="24"/>
          <w:szCs w:val="24"/>
        </w:rPr>
      </w:pPr>
      <w:r w:rsidRPr="00746E6E">
        <w:rPr>
          <w:rFonts w:asciiTheme="minorBidi" w:hAnsiTheme="minorBidi"/>
          <w:b/>
          <w:bCs/>
          <w:sz w:val="24"/>
          <w:szCs w:val="24"/>
        </w:rPr>
        <w:t>“This month shall be to you the beginning of months”</w:t>
      </w:r>
      <w:r w:rsidRPr="00746E6E">
        <w:rPr>
          <w:rFonts w:asciiTheme="minorBidi" w:hAnsiTheme="minorBidi"/>
          <w:sz w:val="24"/>
          <w:szCs w:val="24"/>
        </w:rPr>
        <w:t> (</w:t>
      </w:r>
      <w:hyperlink r:id="rId8" w:history="1">
        <w:r w:rsidRPr="0031558E">
          <w:rPr>
            <w:rStyle w:val="Hyperlink"/>
            <w:rFonts w:asciiTheme="minorBidi" w:hAnsiTheme="minorBidi"/>
            <w:sz w:val="24"/>
            <w:szCs w:val="24"/>
          </w:rPr>
          <w:t>Exodus 12:2</w:t>
        </w:r>
      </w:hyperlink>
      <w:r w:rsidRPr="00746E6E">
        <w:rPr>
          <w:rFonts w:asciiTheme="minorBidi" w:hAnsiTheme="minorBidi"/>
          <w:sz w:val="24"/>
          <w:szCs w:val="24"/>
        </w:rPr>
        <w:t xml:space="preserve">). This teaches that when there is a moon </w:t>
      </w:r>
      <w:r w:rsidRPr="00746E6E">
        <w:rPr>
          <w:rFonts w:asciiTheme="minorBidi" w:hAnsiTheme="minorBidi"/>
          <w:b/>
          <w:bCs/>
          <w:sz w:val="24"/>
          <w:szCs w:val="24"/>
        </w:rPr>
        <w:t>like this, see</w:t>
      </w:r>
      <w:r w:rsidRPr="00746E6E">
        <w:rPr>
          <w:rFonts w:asciiTheme="minorBidi" w:hAnsiTheme="minorBidi"/>
          <w:sz w:val="24"/>
          <w:szCs w:val="24"/>
        </w:rPr>
        <w:t> it </w:t>
      </w:r>
      <w:r w:rsidRPr="00746E6E">
        <w:rPr>
          <w:rFonts w:asciiTheme="minorBidi" w:hAnsiTheme="minorBidi"/>
          <w:b/>
          <w:bCs/>
          <w:sz w:val="24"/>
          <w:szCs w:val="24"/>
        </w:rPr>
        <w:t>and sanctify</w:t>
      </w:r>
      <w:r w:rsidRPr="00746E6E">
        <w:rPr>
          <w:rFonts w:asciiTheme="minorBidi" w:hAnsiTheme="minorBidi"/>
          <w:sz w:val="24"/>
          <w:szCs w:val="24"/>
        </w:rPr>
        <w:t> the month. When the new moon is seen, the month must be sanctified without delay.</w:t>
      </w:r>
      <w:r w:rsidR="00790066" w:rsidRPr="00746E6E">
        <w:rPr>
          <w:rFonts w:asciiTheme="minorBidi" w:hAnsiTheme="minorBidi"/>
          <w:sz w:val="24"/>
          <w:szCs w:val="24"/>
        </w:rPr>
        <w:t xml:space="preserve"> </w:t>
      </w:r>
      <w:r w:rsidRPr="00746E6E">
        <w:rPr>
          <w:rFonts w:asciiTheme="minorBidi" w:hAnsiTheme="minorBidi"/>
          <w:sz w:val="24"/>
          <w:szCs w:val="24"/>
        </w:rPr>
        <w:t>(</w:t>
      </w:r>
      <w:r w:rsidRPr="00F6430D">
        <w:rPr>
          <w:rFonts w:asciiTheme="minorBidi" w:hAnsiTheme="minorBidi"/>
          <w:i/>
          <w:iCs/>
          <w:sz w:val="24"/>
          <w:szCs w:val="24"/>
        </w:rPr>
        <w:t>Rosh Hashana</w:t>
      </w:r>
      <w:r w:rsidRPr="00746E6E">
        <w:rPr>
          <w:rFonts w:asciiTheme="minorBidi" w:hAnsiTheme="minorBidi"/>
          <w:sz w:val="24"/>
          <w:szCs w:val="24"/>
        </w:rPr>
        <w:t xml:space="preserve"> 20a, Koren translation).</w:t>
      </w:r>
    </w:p>
    <w:p w14:paraId="6AB42962" w14:textId="77777777" w:rsidR="00BD1D67" w:rsidRPr="00746E6E" w:rsidRDefault="00BD1D67" w:rsidP="00F6430D">
      <w:pPr>
        <w:spacing w:after="0" w:line="240" w:lineRule="auto"/>
        <w:jc w:val="both"/>
        <w:rPr>
          <w:rFonts w:asciiTheme="minorBidi" w:hAnsiTheme="minorBidi"/>
          <w:sz w:val="24"/>
          <w:szCs w:val="24"/>
        </w:rPr>
      </w:pPr>
    </w:p>
    <w:p w14:paraId="5BF37F48" w14:textId="05E10FF3" w:rsidR="00790066" w:rsidRPr="00746E6E" w:rsidRDefault="00BD1D67" w:rsidP="00F6430D">
      <w:pPr>
        <w:spacing w:after="0" w:line="240" w:lineRule="auto"/>
        <w:jc w:val="both"/>
        <w:rPr>
          <w:rFonts w:asciiTheme="minorBidi" w:hAnsiTheme="minorBidi"/>
          <w:sz w:val="24"/>
          <w:szCs w:val="24"/>
        </w:rPr>
      </w:pPr>
      <w:r w:rsidRPr="00746E6E">
        <w:rPr>
          <w:rFonts w:asciiTheme="minorBidi" w:hAnsiTheme="minorBidi"/>
          <w:sz w:val="24"/>
          <w:szCs w:val="24"/>
        </w:rPr>
        <w:t xml:space="preserve">The Mishna in </w:t>
      </w:r>
      <w:r w:rsidRPr="00F6430D">
        <w:rPr>
          <w:rFonts w:asciiTheme="minorBidi" w:hAnsiTheme="minorBidi"/>
          <w:i/>
          <w:iCs/>
          <w:sz w:val="24"/>
          <w:szCs w:val="24"/>
        </w:rPr>
        <w:t>Rosh Ha</w:t>
      </w:r>
      <w:r w:rsidR="00C82016" w:rsidRPr="00F6430D">
        <w:rPr>
          <w:rFonts w:asciiTheme="minorBidi" w:hAnsiTheme="minorBidi"/>
          <w:i/>
          <w:iCs/>
          <w:sz w:val="24"/>
          <w:szCs w:val="24"/>
        </w:rPr>
        <w:t>s</w:t>
      </w:r>
      <w:r w:rsidRPr="00F6430D">
        <w:rPr>
          <w:rFonts w:asciiTheme="minorBidi" w:hAnsiTheme="minorBidi"/>
          <w:i/>
          <w:iCs/>
          <w:sz w:val="24"/>
          <w:szCs w:val="24"/>
        </w:rPr>
        <w:t>hana</w:t>
      </w:r>
      <w:r w:rsidRPr="00746E6E">
        <w:rPr>
          <w:rFonts w:asciiTheme="minorBidi" w:hAnsiTheme="minorBidi"/>
          <w:sz w:val="24"/>
          <w:szCs w:val="24"/>
        </w:rPr>
        <w:t xml:space="preserve"> describe how, once witnesses had been accepted by the court, the court would notify the Jewish world that it was Rosh Chodesh</w:t>
      </w:r>
      <w:r w:rsidR="00A50C15" w:rsidRPr="00746E6E">
        <w:rPr>
          <w:rFonts w:asciiTheme="minorBidi" w:hAnsiTheme="minorBidi"/>
          <w:sz w:val="24"/>
          <w:szCs w:val="24"/>
        </w:rPr>
        <w:t>.</w:t>
      </w:r>
      <w:r w:rsidR="00790066" w:rsidRPr="00746E6E">
        <w:rPr>
          <w:rFonts w:asciiTheme="minorBidi" w:hAnsiTheme="minorBidi"/>
          <w:sz w:val="24"/>
          <w:szCs w:val="24"/>
        </w:rPr>
        <w:t xml:space="preserve"> </w:t>
      </w:r>
    </w:p>
    <w:p w14:paraId="2E48C6A9" w14:textId="77777777" w:rsidR="00790066" w:rsidRPr="00746E6E" w:rsidRDefault="00790066" w:rsidP="00F6430D">
      <w:pPr>
        <w:spacing w:after="0" w:line="240" w:lineRule="auto"/>
        <w:jc w:val="both"/>
        <w:rPr>
          <w:rFonts w:asciiTheme="minorBidi" w:hAnsiTheme="minorBidi"/>
          <w:sz w:val="24"/>
          <w:szCs w:val="24"/>
        </w:rPr>
      </w:pPr>
    </w:p>
    <w:p w14:paraId="088FF0F7" w14:textId="05A6480A" w:rsidR="00BD1D67" w:rsidRPr="00746E6E" w:rsidRDefault="00A50C15" w:rsidP="00F6430D">
      <w:pPr>
        <w:spacing w:after="0" w:line="240" w:lineRule="auto"/>
        <w:jc w:val="both"/>
        <w:rPr>
          <w:rFonts w:asciiTheme="minorBidi" w:hAnsiTheme="minorBidi"/>
          <w:sz w:val="24"/>
          <w:szCs w:val="24"/>
          <w:rtl/>
        </w:rPr>
      </w:pPr>
      <w:r w:rsidRPr="00746E6E">
        <w:rPr>
          <w:rFonts w:asciiTheme="minorBidi" w:hAnsiTheme="minorBidi"/>
          <w:sz w:val="24"/>
          <w:szCs w:val="24"/>
        </w:rPr>
        <w:lastRenderedPageBreak/>
        <w:t xml:space="preserve">It </w:t>
      </w:r>
      <w:r w:rsidR="00790066" w:rsidRPr="00746E6E">
        <w:rPr>
          <w:rFonts w:asciiTheme="minorBidi" w:hAnsiTheme="minorBidi"/>
          <w:sz w:val="24"/>
          <w:szCs w:val="24"/>
        </w:rPr>
        <w:t>goes on to explore the historical developments in the practice of the rabbinical</w:t>
      </w:r>
      <w:r w:rsidRPr="00746E6E">
        <w:rPr>
          <w:rFonts w:asciiTheme="minorBidi" w:hAnsiTheme="minorBidi"/>
          <w:sz w:val="24"/>
          <w:szCs w:val="24"/>
        </w:rPr>
        <w:t xml:space="preserve"> courts as the </w:t>
      </w:r>
      <w:r w:rsidRPr="00746E6E">
        <w:rPr>
          <w:rFonts w:asciiTheme="minorBidi" w:hAnsiTheme="minorBidi"/>
          <w:i/>
          <w:iCs/>
          <w:sz w:val="24"/>
          <w:szCs w:val="24"/>
        </w:rPr>
        <w:t xml:space="preserve">minim </w:t>
      </w:r>
      <w:r w:rsidR="00790066" w:rsidRPr="00746E6E">
        <w:rPr>
          <w:rFonts w:asciiTheme="minorBidi" w:hAnsiTheme="minorBidi"/>
          <w:sz w:val="24"/>
          <w:szCs w:val="24"/>
        </w:rPr>
        <w:t xml:space="preserve">(heretics, literally sectarians) </w:t>
      </w:r>
      <w:r w:rsidRPr="00746E6E">
        <w:rPr>
          <w:rFonts w:asciiTheme="minorBidi" w:hAnsiTheme="minorBidi"/>
          <w:sz w:val="24"/>
          <w:szCs w:val="24"/>
        </w:rPr>
        <w:t>tried to corrupt the calendar to fit their needs</w:t>
      </w:r>
      <w:r w:rsidR="00790066" w:rsidRPr="00746E6E">
        <w:rPr>
          <w:rFonts w:asciiTheme="minorBidi" w:hAnsiTheme="minorBidi"/>
          <w:sz w:val="24"/>
          <w:szCs w:val="24"/>
        </w:rPr>
        <w:t>.</w:t>
      </w:r>
      <w:r w:rsidRPr="00746E6E">
        <w:rPr>
          <w:rFonts w:asciiTheme="minorBidi" w:hAnsiTheme="minorBidi"/>
          <w:sz w:val="24"/>
          <w:szCs w:val="24"/>
        </w:rPr>
        <w:t xml:space="preserve"> (</w:t>
      </w:r>
      <w:r w:rsidR="00790066" w:rsidRPr="00746E6E">
        <w:rPr>
          <w:rFonts w:asciiTheme="minorBidi" w:hAnsiTheme="minorBidi"/>
          <w:sz w:val="24"/>
          <w:szCs w:val="24"/>
        </w:rPr>
        <w:t>A</w:t>
      </w:r>
      <w:r w:rsidRPr="00746E6E">
        <w:rPr>
          <w:rFonts w:asciiTheme="minorBidi" w:hAnsiTheme="minorBidi"/>
          <w:sz w:val="24"/>
          <w:szCs w:val="24"/>
        </w:rPr>
        <w:t xml:space="preserve">s </w:t>
      </w:r>
      <w:r w:rsidRPr="00F6430D">
        <w:rPr>
          <w:rFonts w:asciiTheme="minorBidi" w:hAnsiTheme="minorBidi"/>
          <w:i/>
          <w:iCs/>
          <w:sz w:val="24"/>
          <w:szCs w:val="24"/>
        </w:rPr>
        <w:t>Chazal</w:t>
      </w:r>
      <w:r w:rsidRPr="00746E6E">
        <w:rPr>
          <w:rFonts w:asciiTheme="minorBidi" w:hAnsiTheme="minorBidi"/>
          <w:sz w:val="24"/>
          <w:szCs w:val="24"/>
        </w:rPr>
        <w:t xml:space="preserve"> understand it, </w:t>
      </w:r>
      <w:r w:rsidRPr="00F6430D">
        <w:rPr>
          <w:rFonts w:asciiTheme="minorBidi" w:hAnsiTheme="minorBidi"/>
          <w:i/>
          <w:iCs/>
          <w:sz w:val="24"/>
          <w:szCs w:val="24"/>
        </w:rPr>
        <w:t>the</w:t>
      </w:r>
      <w:r w:rsidR="00790066" w:rsidRPr="00746E6E">
        <w:rPr>
          <w:rFonts w:asciiTheme="minorBidi" w:hAnsiTheme="minorBidi"/>
          <w:sz w:val="24"/>
          <w:szCs w:val="24"/>
        </w:rPr>
        <w:t xml:space="preserve"> </w:t>
      </w:r>
      <w:r w:rsidR="00790066" w:rsidRPr="00746E6E">
        <w:rPr>
          <w:rFonts w:asciiTheme="minorBidi" w:hAnsiTheme="minorBidi"/>
          <w:i/>
          <w:iCs/>
          <w:sz w:val="24"/>
          <w:szCs w:val="24"/>
        </w:rPr>
        <w:t>minim</w:t>
      </w:r>
      <w:r w:rsidRPr="00746E6E">
        <w:rPr>
          <w:rFonts w:asciiTheme="minorBidi" w:hAnsiTheme="minorBidi"/>
          <w:sz w:val="24"/>
          <w:szCs w:val="24"/>
        </w:rPr>
        <w:t xml:space="preserve"> wanted to ensure th</w:t>
      </w:r>
      <w:r w:rsidR="00790066" w:rsidRPr="00746E6E">
        <w:rPr>
          <w:rFonts w:asciiTheme="minorBidi" w:hAnsiTheme="minorBidi"/>
          <w:sz w:val="24"/>
          <w:szCs w:val="24"/>
        </w:rPr>
        <w:t>at th</w:t>
      </w:r>
      <w:r w:rsidRPr="00746E6E">
        <w:rPr>
          <w:rFonts w:asciiTheme="minorBidi" w:hAnsiTheme="minorBidi"/>
          <w:sz w:val="24"/>
          <w:szCs w:val="24"/>
        </w:rPr>
        <w:t xml:space="preserve">e first day of Pesach </w:t>
      </w:r>
      <w:r w:rsidR="00790066" w:rsidRPr="00746E6E">
        <w:rPr>
          <w:rFonts w:asciiTheme="minorBidi" w:hAnsiTheme="minorBidi"/>
          <w:sz w:val="24"/>
          <w:szCs w:val="24"/>
        </w:rPr>
        <w:t xml:space="preserve">would </w:t>
      </w:r>
      <w:r w:rsidRPr="00746E6E">
        <w:rPr>
          <w:rFonts w:asciiTheme="minorBidi" w:hAnsiTheme="minorBidi"/>
          <w:sz w:val="24"/>
          <w:szCs w:val="24"/>
        </w:rPr>
        <w:t xml:space="preserve">fall on Shabbat so that the </w:t>
      </w:r>
      <w:r w:rsidRPr="00746E6E">
        <w:rPr>
          <w:rFonts w:asciiTheme="minorBidi" w:hAnsiTheme="minorBidi"/>
          <w:i/>
          <w:iCs/>
          <w:sz w:val="24"/>
          <w:szCs w:val="24"/>
        </w:rPr>
        <w:t xml:space="preserve">omer </w:t>
      </w:r>
      <w:r w:rsidRPr="00746E6E">
        <w:rPr>
          <w:rFonts w:asciiTheme="minorBidi" w:hAnsiTheme="minorBidi"/>
          <w:sz w:val="24"/>
          <w:szCs w:val="24"/>
        </w:rPr>
        <w:t>count would begin on Sunday, based on how the</w:t>
      </w:r>
      <w:r w:rsidR="00790066" w:rsidRPr="00746E6E">
        <w:rPr>
          <w:rFonts w:asciiTheme="minorBidi" w:hAnsiTheme="minorBidi"/>
          <w:sz w:val="24"/>
          <w:szCs w:val="24"/>
        </w:rPr>
        <w:t xml:space="preserve"> </w:t>
      </w:r>
      <w:r w:rsidR="00746E6E" w:rsidRPr="00746E6E">
        <w:rPr>
          <w:rFonts w:asciiTheme="minorBidi" w:hAnsiTheme="minorBidi"/>
          <w:i/>
          <w:iCs/>
          <w:sz w:val="24"/>
          <w:szCs w:val="24"/>
        </w:rPr>
        <w:t>minim</w:t>
      </w:r>
      <w:r w:rsidRPr="00746E6E">
        <w:rPr>
          <w:rFonts w:asciiTheme="minorBidi" w:hAnsiTheme="minorBidi"/>
          <w:sz w:val="24"/>
          <w:szCs w:val="24"/>
        </w:rPr>
        <w:t xml:space="preserve"> </w:t>
      </w:r>
      <w:r w:rsidR="00746E6E" w:rsidRPr="00746E6E">
        <w:rPr>
          <w:rFonts w:asciiTheme="minorBidi" w:hAnsiTheme="minorBidi"/>
          <w:sz w:val="24"/>
          <w:szCs w:val="24"/>
        </w:rPr>
        <w:t>interpreted</w:t>
      </w:r>
      <w:r w:rsidRPr="00746E6E">
        <w:rPr>
          <w:rFonts w:asciiTheme="minorBidi" w:hAnsiTheme="minorBidi"/>
          <w:sz w:val="24"/>
          <w:szCs w:val="24"/>
        </w:rPr>
        <w:t xml:space="preserve"> the phrase </w:t>
      </w:r>
      <w:r w:rsidR="00790066" w:rsidRPr="00746E6E">
        <w:rPr>
          <w:rFonts w:asciiTheme="minorBidi" w:hAnsiTheme="minorBidi"/>
          <w:sz w:val="24"/>
          <w:szCs w:val="24"/>
        </w:rPr>
        <w:t>“</w:t>
      </w:r>
      <w:r w:rsidRPr="00746E6E">
        <w:rPr>
          <w:rFonts w:asciiTheme="minorBidi" w:hAnsiTheme="minorBidi"/>
          <w:i/>
          <w:iCs/>
          <w:sz w:val="24"/>
          <w:szCs w:val="24"/>
        </w:rPr>
        <w:t>mi</w:t>
      </w:r>
      <w:r w:rsidR="00C82016" w:rsidRPr="00746E6E">
        <w:rPr>
          <w:rFonts w:asciiTheme="minorBidi" w:hAnsiTheme="minorBidi"/>
          <w:i/>
          <w:iCs/>
          <w:sz w:val="24"/>
          <w:szCs w:val="24"/>
        </w:rPr>
        <w:t>-</w:t>
      </w:r>
      <w:r w:rsidRPr="00746E6E">
        <w:rPr>
          <w:rFonts w:asciiTheme="minorBidi" w:hAnsiTheme="minorBidi"/>
          <w:i/>
          <w:iCs/>
          <w:sz w:val="24"/>
          <w:szCs w:val="24"/>
        </w:rPr>
        <w:t>macharat ha-</w:t>
      </w:r>
      <w:r w:rsidR="00C82016" w:rsidRPr="00746E6E">
        <w:rPr>
          <w:rFonts w:asciiTheme="minorBidi" w:hAnsiTheme="minorBidi"/>
          <w:i/>
          <w:iCs/>
          <w:sz w:val="24"/>
          <w:szCs w:val="24"/>
        </w:rPr>
        <w:t>s</w:t>
      </w:r>
      <w:r w:rsidRPr="00746E6E">
        <w:rPr>
          <w:rFonts w:asciiTheme="minorBidi" w:hAnsiTheme="minorBidi"/>
          <w:i/>
          <w:iCs/>
          <w:sz w:val="24"/>
          <w:szCs w:val="24"/>
        </w:rPr>
        <w:t>habbat</w:t>
      </w:r>
      <w:r w:rsidR="00790066" w:rsidRPr="00746E6E">
        <w:rPr>
          <w:rFonts w:asciiTheme="minorBidi" w:hAnsiTheme="minorBidi"/>
          <w:i/>
          <w:iCs/>
          <w:sz w:val="24"/>
          <w:szCs w:val="24"/>
        </w:rPr>
        <w:t>”</w:t>
      </w:r>
      <w:r w:rsidR="00790066" w:rsidRPr="00746E6E">
        <w:rPr>
          <w:rFonts w:asciiTheme="minorBidi" w:hAnsiTheme="minorBidi"/>
          <w:sz w:val="24"/>
          <w:szCs w:val="24"/>
        </w:rPr>
        <w:t xml:space="preserve"> in </w:t>
      </w:r>
      <w:r w:rsidRPr="00F6430D">
        <w:rPr>
          <w:rFonts w:asciiTheme="minorBidi" w:hAnsiTheme="minorBidi"/>
          <w:i/>
          <w:iCs/>
          <w:sz w:val="24"/>
          <w:szCs w:val="24"/>
        </w:rPr>
        <w:t>Vayikra</w:t>
      </w:r>
      <w:r w:rsidRPr="00746E6E">
        <w:rPr>
          <w:rFonts w:asciiTheme="minorBidi" w:hAnsiTheme="minorBidi"/>
          <w:sz w:val="24"/>
          <w:szCs w:val="24"/>
        </w:rPr>
        <w:t xml:space="preserve"> 23:15</w:t>
      </w:r>
      <w:r w:rsidR="00790066" w:rsidRPr="00746E6E">
        <w:rPr>
          <w:rFonts w:asciiTheme="minorBidi" w:hAnsiTheme="minorBidi"/>
          <w:sz w:val="24"/>
          <w:szCs w:val="24"/>
        </w:rPr>
        <w:t>.)</w:t>
      </w:r>
    </w:p>
    <w:p w14:paraId="3CD16D07" w14:textId="49506934" w:rsidR="00BD1D67" w:rsidRPr="00746E6E" w:rsidRDefault="00BD1D67" w:rsidP="00F6430D">
      <w:pPr>
        <w:spacing w:after="0" w:line="240" w:lineRule="auto"/>
        <w:jc w:val="both"/>
        <w:rPr>
          <w:rFonts w:asciiTheme="minorBidi" w:hAnsiTheme="minorBidi"/>
          <w:sz w:val="24"/>
          <w:szCs w:val="24"/>
        </w:rPr>
      </w:pPr>
    </w:p>
    <w:p w14:paraId="70A309F3" w14:textId="77777777" w:rsidR="00BD1D67" w:rsidRPr="00746E6E" w:rsidRDefault="00BD1D67" w:rsidP="00F6430D">
      <w:pPr>
        <w:spacing w:after="0" w:line="240" w:lineRule="auto"/>
        <w:ind w:left="720"/>
        <w:jc w:val="both"/>
        <w:rPr>
          <w:rFonts w:asciiTheme="minorBidi" w:hAnsiTheme="minorBidi"/>
          <w:sz w:val="24"/>
          <w:szCs w:val="24"/>
          <w:lang w:val="en"/>
        </w:rPr>
      </w:pPr>
      <w:r w:rsidRPr="00746E6E">
        <w:rPr>
          <w:rFonts w:asciiTheme="minorBidi" w:hAnsiTheme="minorBidi"/>
          <w:sz w:val="24"/>
          <w:szCs w:val="24"/>
          <w:lang w:val="en"/>
        </w:rPr>
        <w:t>If [the judges] didn't know [the witness], others were sent with him to testify about him. At first, testimony about the new moon was received from any one; [but] from when the heretics corrupted [and bribed witnesses to lie], it was ordained, that [testimony] should be received only of those witnesses who were known.</w:t>
      </w:r>
    </w:p>
    <w:p w14:paraId="0A047F7A" w14:textId="77777777" w:rsidR="008E6C55" w:rsidRPr="00746E6E" w:rsidRDefault="008E6C55" w:rsidP="00F6430D">
      <w:pPr>
        <w:spacing w:after="0" w:line="240" w:lineRule="auto"/>
        <w:jc w:val="both"/>
        <w:rPr>
          <w:rFonts w:asciiTheme="minorBidi" w:hAnsiTheme="minorBidi"/>
          <w:sz w:val="24"/>
          <w:szCs w:val="24"/>
          <w:lang w:val="en"/>
        </w:rPr>
      </w:pPr>
    </w:p>
    <w:p w14:paraId="563F35D0" w14:textId="77777777" w:rsidR="00BD1D67" w:rsidRPr="00746E6E" w:rsidRDefault="00BD1D67" w:rsidP="00F6430D">
      <w:pPr>
        <w:spacing w:after="0" w:line="240" w:lineRule="auto"/>
        <w:ind w:left="720"/>
        <w:jc w:val="both"/>
        <w:rPr>
          <w:rFonts w:asciiTheme="minorBidi" w:hAnsiTheme="minorBidi"/>
          <w:sz w:val="24"/>
          <w:szCs w:val="24"/>
          <w:lang w:val="en"/>
        </w:rPr>
      </w:pPr>
      <w:r w:rsidRPr="00746E6E">
        <w:rPr>
          <w:rFonts w:asciiTheme="minorBidi" w:hAnsiTheme="minorBidi"/>
          <w:sz w:val="24"/>
          <w:szCs w:val="24"/>
          <w:lang w:val="en"/>
        </w:rPr>
        <w:t>At first, bonfires were lighted on the tops of the mountains [to transmit the appearance of the new moon]; but when the Cutheans [the Samaritans] corrupted [the process], it was ordained that messengers should be sent out.</w:t>
      </w:r>
    </w:p>
    <w:p w14:paraId="699B11E8" w14:textId="77777777" w:rsidR="008E6C55" w:rsidRPr="00746E6E" w:rsidRDefault="008E6C55" w:rsidP="00F6430D">
      <w:pPr>
        <w:spacing w:after="0" w:line="240" w:lineRule="auto"/>
        <w:jc w:val="both"/>
        <w:rPr>
          <w:rFonts w:asciiTheme="minorBidi" w:hAnsiTheme="minorBidi"/>
          <w:sz w:val="24"/>
          <w:szCs w:val="24"/>
          <w:lang w:val="en"/>
        </w:rPr>
      </w:pPr>
    </w:p>
    <w:p w14:paraId="6FC4CD26" w14:textId="77777777" w:rsidR="00BD1D67" w:rsidRPr="00746E6E" w:rsidRDefault="00BD1D67" w:rsidP="00F6430D">
      <w:pPr>
        <w:spacing w:after="0" w:line="240" w:lineRule="auto"/>
        <w:ind w:left="720"/>
        <w:jc w:val="both"/>
        <w:rPr>
          <w:rFonts w:asciiTheme="minorBidi" w:hAnsiTheme="minorBidi"/>
          <w:sz w:val="24"/>
          <w:szCs w:val="24"/>
          <w:lang w:val="en"/>
        </w:rPr>
      </w:pPr>
      <w:r w:rsidRPr="00746E6E">
        <w:rPr>
          <w:rFonts w:asciiTheme="minorBidi" w:hAnsiTheme="minorBidi"/>
          <w:sz w:val="24"/>
          <w:szCs w:val="24"/>
          <w:lang w:val="en"/>
        </w:rPr>
        <w:t>How were these mountain fires lighted? They brought long staves of cedar wood, and shoots, and sticks from oil trees, and the scraps of flax, which were [all] tied on the top of [the staves] with twine; [with these, the court's agent] went to the top of the mountain, and lighted the fire; and waved them to and fro, upward and downward, until he could see his fellow, [and] that [the latter] was doing the same on the top of the next mountain; and so too, [this process was repeated with regards to the next fellow] on the top of the third mountain.</w:t>
      </w:r>
    </w:p>
    <w:p w14:paraId="7D0AE006" w14:textId="77777777" w:rsidR="008E6C55" w:rsidRPr="00746E6E" w:rsidRDefault="008E6C55" w:rsidP="00F6430D">
      <w:pPr>
        <w:spacing w:after="0" w:line="240" w:lineRule="auto"/>
        <w:ind w:left="720"/>
        <w:jc w:val="both"/>
        <w:rPr>
          <w:rFonts w:asciiTheme="minorBidi" w:hAnsiTheme="minorBidi"/>
          <w:sz w:val="24"/>
          <w:szCs w:val="24"/>
          <w:lang w:val="en"/>
        </w:rPr>
      </w:pPr>
    </w:p>
    <w:p w14:paraId="60605AD1" w14:textId="4E576248" w:rsidR="00A50C15" w:rsidRPr="00746E6E" w:rsidRDefault="00BD1D67" w:rsidP="00F6430D">
      <w:pPr>
        <w:spacing w:after="0" w:line="240" w:lineRule="auto"/>
        <w:ind w:left="720"/>
        <w:jc w:val="both"/>
        <w:rPr>
          <w:rFonts w:asciiTheme="minorBidi" w:hAnsiTheme="minorBidi"/>
          <w:sz w:val="24"/>
          <w:szCs w:val="24"/>
          <w:lang w:val="en"/>
        </w:rPr>
      </w:pPr>
      <w:r w:rsidRPr="00746E6E">
        <w:rPr>
          <w:rFonts w:asciiTheme="minorBidi" w:hAnsiTheme="minorBidi"/>
          <w:sz w:val="24"/>
          <w:szCs w:val="24"/>
          <w:lang w:val="en"/>
        </w:rPr>
        <w:t xml:space="preserve">And from where did they light these mountain fires? From the Mount of Olives to Sartava, and from Sartava to Grofina, and from Grofina to </w:t>
      </w:r>
      <w:r w:rsidRPr="00746E6E">
        <w:rPr>
          <w:rFonts w:asciiTheme="minorBidi" w:hAnsiTheme="minorBidi"/>
          <w:sz w:val="24"/>
          <w:szCs w:val="24"/>
          <w:lang w:val="en"/>
        </w:rPr>
        <w:lastRenderedPageBreak/>
        <w:t>Havran, and from Havran to Beit Biltin; and from Beit Biltin, [the agents] did not move from there, but [rather] he would wave [the flaming brands] to and fro, upward and downward, until he could see the whole Diaspora in front of him [lit up] like a torch fire.</w:t>
      </w:r>
      <w:r w:rsidR="00790066" w:rsidRPr="00746E6E">
        <w:rPr>
          <w:rFonts w:asciiTheme="minorBidi" w:hAnsiTheme="minorBidi"/>
          <w:sz w:val="24"/>
          <w:szCs w:val="24"/>
          <w:lang w:val="en"/>
        </w:rPr>
        <w:t xml:space="preserve"> </w:t>
      </w:r>
      <w:r w:rsidR="00A50C15" w:rsidRPr="00746E6E">
        <w:rPr>
          <w:rFonts w:asciiTheme="minorBidi" w:hAnsiTheme="minorBidi"/>
          <w:sz w:val="24"/>
          <w:szCs w:val="24"/>
          <w:lang w:val="en"/>
        </w:rPr>
        <w:t xml:space="preserve">(Mishna, </w:t>
      </w:r>
      <w:r w:rsidR="00A50C15" w:rsidRPr="00F6430D">
        <w:rPr>
          <w:rFonts w:asciiTheme="minorBidi" w:hAnsiTheme="minorBidi"/>
          <w:i/>
          <w:iCs/>
          <w:sz w:val="24"/>
          <w:szCs w:val="24"/>
          <w:lang w:val="en"/>
        </w:rPr>
        <w:t>Rosh Ha</w:t>
      </w:r>
      <w:r w:rsidR="00790066" w:rsidRPr="00F6430D">
        <w:rPr>
          <w:rFonts w:asciiTheme="minorBidi" w:hAnsiTheme="minorBidi"/>
          <w:i/>
          <w:iCs/>
          <w:sz w:val="24"/>
          <w:szCs w:val="24"/>
          <w:lang w:val="en"/>
        </w:rPr>
        <w:t>s</w:t>
      </w:r>
      <w:r w:rsidR="00A50C15" w:rsidRPr="00F6430D">
        <w:rPr>
          <w:rFonts w:asciiTheme="minorBidi" w:hAnsiTheme="minorBidi"/>
          <w:i/>
          <w:iCs/>
          <w:sz w:val="24"/>
          <w:szCs w:val="24"/>
          <w:lang w:val="en"/>
        </w:rPr>
        <w:t>hana</w:t>
      </w:r>
      <w:r w:rsidR="00A50C15" w:rsidRPr="00746E6E">
        <w:rPr>
          <w:rFonts w:asciiTheme="minorBidi" w:hAnsiTheme="minorBidi"/>
          <w:sz w:val="24"/>
          <w:szCs w:val="24"/>
          <w:lang w:val="en"/>
        </w:rPr>
        <w:t xml:space="preserve"> 2:1-4, translation from Sefaria)</w:t>
      </w:r>
    </w:p>
    <w:p w14:paraId="792895A6" w14:textId="2501F6A5" w:rsidR="00A50C15" w:rsidRPr="00746E6E" w:rsidRDefault="00A50C15" w:rsidP="00F6430D">
      <w:pPr>
        <w:spacing w:after="0" w:line="240" w:lineRule="auto"/>
        <w:jc w:val="both"/>
        <w:rPr>
          <w:rFonts w:asciiTheme="minorBidi" w:hAnsiTheme="minorBidi"/>
          <w:sz w:val="24"/>
          <w:szCs w:val="24"/>
          <w:lang w:val="en"/>
        </w:rPr>
      </w:pPr>
    </w:p>
    <w:p w14:paraId="575FDCCD" w14:textId="1FF984F0" w:rsidR="00A50C15" w:rsidRPr="00746E6E" w:rsidRDefault="00A50C15" w:rsidP="00F6430D">
      <w:pPr>
        <w:spacing w:after="0" w:line="240" w:lineRule="auto"/>
        <w:jc w:val="both"/>
        <w:rPr>
          <w:rFonts w:asciiTheme="minorBidi" w:hAnsiTheme="minorBidi"/>
          <w:sz w:val="24"/>
          <w:szCs w:val="24"/>
          <w:lang w:val="en"/>
        </w:rPr>
      </w:pPr>
      <w:r w:rsidRPr="00746E6E">
        <w:rPr>
          <w:rFonts w:asciiTheme="minorBidi" w:hAnsiTheme="minorBidi"/>
          <w:sz w:val="24"/>
          <w:szCs w:val="24"/>
          <w:lang w:val="en"/>
        </w:rPr>
        <w:t xml:space="preserve">The Mishna outlines how the heretics </w:t>
      </w:r>
      <w:r w:rsidR="00CF2F6E">
        <w:rPr>
          <w:rFonts w:asciiTheme="minorBidi" w:hAnsiTheme="minorBidi"/>
          <w:sz w:val="24"/>
          <w:szCs w:val="24"/>
          <w:lang w:val="en"/>
        </w:rPr>
        <w:t xml:space="preserve">first </w:t>
      </w:r>
      <w:r w:rsidRPr="00746E6E">
        <w:rPr>
          <w:rFonts w:asciiTheme="minorBidi" w:hAnsiTheme="minorBidi"/>
          <w:sz w:val="24"/>
          <w:szCs w:val="24"/>
          <w:lang w:val="en"/>
        </w:rPr>
        <w:t>attempted to corrupt the process through false witnesses.</w:t>
      </w:r>
      <w:r w:rsidR="00790066" w:rsidRPr="00746E6E">
        <w:rPr>
          <w:rFonts w:asciiTheme="minorBidi" w:hAnsiTheme="minorBidi"/>
          <w:sz w:val="24"/>
          <w:szCs w:val="24"/>
          <w:lang w:val="en"/>
        </w:rPr>
        <w:t xml:space="preserve"> </w:t>
      </w:r>
      <w:r w:rsidRPr="00746E6E">
        <w:rPr>
          <w:rFonts w:asciiTheme="minorBidi" w:hAnsiTheme="minorBidi"/>
          <w:sz w:val="24"/>
          <w:szCs w:val="24"/>
          <w:lang w:val="en"/>
        </w:rPr>
        <w:t>Later, however, when the rabbis set up protecti</w:t>
      </w:r>
      <w:r w:rsidR="00CF2F6E">
        <w:rPr>
          <w:rFonts w:asciiTheme="minorBidi" w:hAnsiTheme="minorBidi"/>
          <w:sz w:val="24"/>
          <w:szCs w:val="24"/>
          <w:lang w:val="en"/>
        </w:rPr>
        <w:t>ve</w:t>
      </w:r>
      <w:r w:rsidRPr="00746E6E">
        <w:rPr>
          <w:rFonts w:asciiTheme="minorBidi" w:hAnsiTheme="minorBidi"/>
          <w:sz w:val="24"/>
          <w:szCs w:val="24"/>
          <w:lang w:val="en"/>
        </w:rPr>
        <w:t xml:space="preserve"> measures to protect this, they tried to play with the lines of communication.</w:t>
      </w:r>
      <w:r w:rsidR="00790066" w:rsidRPr="00746E6E">
        <w:rPr>
          <w:rFonts w:asciiTheme="minorBidi" w:hAnsiTheme="minorBidi"/>
          <w:sz w:val="24"/>
          <w:szCs w:val="24"/>
          <w:lang w:val="en"/>
        </w:rPr>
        <w:t xml:space="preserve"> </w:t>
      </w:r>
      <w:r w:rsidRPr="00746E6E">
        <w:rPr>
          <w:rFonts w:asciiTheme="minorBidi" w:hAnsiTheme="minorBidi"/>
          <w:sz w:val="24"/>
          <w:szCs w:val="24"/>
          <w:lang w:val="en"/>
        </w:rPr>
        <w:t xml:space="preserve">The rabbis originally had notified the Jewish world through a series of bonfires (similar to those seen in </w:t>
      </w:r>
      <w:r w:rsidR="00790066" w:rsidRPr="00746E6E">
        <w:rPr>
          <w:rFonts w:asciiTheme="minorBidi" w:hAnsiTheme="minorBidi"/>
          <w:sz w:val="24"/>
          <w:szCs w:val="24"/>
          <w:lang w:val="en"/>
        </w:rPr>
        <w:t xml:space="preserve">Peter Jackson’s </w:t>
      </w:r>
      <w:r w:rsidRPr="00746E6E">
        <w:rPr>
          <w:rFonts w:asciiTheme="minorBidi" w:hAnsiTheme="minorBidi"/>
          <w:i/>
          <w:iCs/>
          <w:sz w:val="24"/>
          <w:szCs w:val="24"/>
          <w:lang w:val="en"/>
        </w:rPr>
        <w:t>Lord of the Ring</w:t>
      </w:r>
      <w:r w:rsidR="00790066" w:rsidRPr="00746E6E">
        <w:rPr>
          <w:rFonts w:asciiTheme="minorBidi" w:hAnsiTheme="minorBidi"/>
          <w:i/>
          <w:iCs/>
          <w:sz w:val="24"/>
          <w:szCs w:val="24"/>
          <w:lang w:val="en"/>
        </w:rPr>
        <w:t>s</w:t>
      </w:r>
      <w:r w:rsidRPr="00746E6E">
        <w:rPr>
          <w:rFonts w:asciiTheme="minorBidi" w:hAnsiTheme="minorBidi"/>
          <w:i/>
          <w:iCs/>
          <w:sz w:val="24"/>
          <w:szCs w:val="24"/>
          <w:lang w:val="en"/>
        </w:rPr>
        <w:t xml:space="preserve"> </w:t>
      </w:r>
      <w:r w:rsidRPr="00746E6E">
        <w:rPr>
          <w:rFonts w:asciiTheme="minorBidi" w:hAnsiTheme="minorBidi"/>
          <w:sz w:val="24"/>
          <w:szCs w:val="24"/>
          <w:lang w:val="en"/>
        </w:rPr>
        <w:t>movies).</w:t>
      </w:r>
      <w:r w:rsidR="00790066" w:rsidRPr="00746E6E">
        <w:rPr>
          <w:rFonts w:asciiTheme="minorBidi" w:hAnsiTheme="minorBidi"/>
          <w:sz w:val="24"/>
          <w:szCs w:val="24"/>
          <w:lang w:val="en"/>
        </w:rPr>
        <w:t xml:space="preserve"> </w:t>
      </w:r>
      <w:r w:rsidRPr="00746E6E">
        <w:rPr>
          <w:rFonts w:asciiTheme="minorBidi" w:hAnsiTheme="minorBidi"/>
          <w:sz w:val="24"/>
          <w:szCs w:val="24"/>
          <w:lang w:val="en"/>
        </w:rPr>
        <w:t>When the heretics began to set up fake bonfires, the courts had to take a new direction</w:t>
      </w:r>
      <w:r w:rsidR="00790066" w:rsidRPr="00746E6E">
        <w:rPr>
          <w:rFonts w:asciiTheme="minorBidi" w:hAnsiTheme="minorBidi"/>
          <w:sz w:val="24"/>
          <w:szCs w:val="24"/>
          <w:lang w:val="en"/>
        </w:rPr>
        <w:t>:</w:t>
      </w:r>
      <w:r w:rsidRPr="00746E6E">
        <w:rPr>
          <w:rFonts w:asciiTheme="minorBidi" w:hAnsiTheme="minorBidi"/>
          <w:sz w:val="24"/>
          <w:szCs w:val="24"/>
          <w:lang w:val="en"/>
        </w:rPr>
        <w:t xml:space="preserve"> sending messengers on horseback.</w:t>
      </w:r>
      <w:r w:rsidR="00790066" w:rsidRPr="00746E6E">
        <w:rPr>
          <w:rFonts w:asciiTheme="minorBidi" w:hAnsiTheme="minorBidi"/>
          <w:sz w:val="24"/>
          <w:szCs w:val="24"/>
          <w:lang w:val="en"/>
        </w:rPr>
        <w:t xml:space="preserve"> </w:t>
      </w:r>
    </w:p>
    <w:p w14:paraId="254131DB" w14:textId="77777777" w:rsidR="008E6C55" w:rsidRPr="00746E6E" w:rsidRDefault="008E6C55" w:rsidP="00F6430D">
      <w:pPr>
        <w:spacing w:after="0" w:line="240" w:lineRule="auto"/>
        <w:jc w:val="both"/>
        <w:rPr>
          <w:rFonts w:asciiTheme="minorBidi" w:hAnsiTheme="minorBidi"/>
          <w:sz w:val="24"/>
          <w:szCs w:val="24"/>
          <w:lang w:val="en"/>
        </w:rPr>
      </w:pPr>
    </w:p>
    <w:p w14:paraId="17B46AED" w14:textId="2B7EC1D5" w:rsidR="00A50C15" w:rsidRPr="00746E6E" w:rsidRDefault="003554E6" w:rsidP="00F6430D">
      <w:pPr>
        <w:spacing w:after="0" w:line="240" w:lineRule="auto"/>
        <w:jc w:val="both"/>
        <w:rPr>
          <w:rFonts w:asciiTheme="minorBidi" w:hAnsiTheme="minorBidi"/>
          <w:sz w:val="24"/>
          <w:szCs w:val="24"/>
        </w:rPr>
      </w:pPr>
      <w:r>
        <w:rPr>
          <w:rFonts w:asciiTheme="minorBidi" w:hAnsiTheme="minorBidi"/>
          <w:sz w:val="24"/>
          <w:szCs w:val="24"/>
          <w:lang w:val="en"/>
        </w:rPr>
        <w:t xml:space="preserve">We can </w:t>
      </w:r>
      <w:r w:rsidR="00A50C15" w:rsidRPr="00746E6E">
        <w:rPr>
          <w:rFonts w:asciiTheme="minorBidi" w:hAnsiTheme="minorBidi"/>
          <w:sz w:val="24"/>
          <w:szCs w:val="24"/>
          <w:lang w:val="en"/>
        </w:rPr>
        <w:t>only imagine that had the courts had any of the technology that we have now</w:t>
      </w:r>
      <w:r w:rsidR="00790066" w:rsidRPr="00746E6E">
        <w:rPr>
          <w:rFonts w:asciiTheme="minorBidi" w:hAnsiTheme="minorBidi"/>
          <w:sz w:val="24"/>
          <w:szCs w:val="24"/>
          <w:lang w:val="en"/>
        </w:rPr>
        <w:t xml:space="preserve">, </w:t>
      </w:r>
      <w:r w:rsidR="00A50C15" w:rsidRPr="00746E6E">
        <w:rPr>
          <w:rFonts w:asciiTheme="minorBidi" w:hAnsiTheme="minorBidi"/>
          <w:sz w:val="24"/>
          <w:szCs w:val="24"/>
          <w:lang w:val="en"/>
        </w:rPr>
        <w:t>this could have all been avoided.</w:t>
      </w:r>
      <w:r w:rsidR="00790066" w:rsidRPr="00746E6E">
        <w:rPr>
          <w:rFonts w:asciiTheme="minorBidi" w:hAnsiTheme="minorBidi"/>
          <w:sz w:val="24"/>
          <w:szCs w:val="24"/>
          <w:lang w:val="en"/>
        </w:rPr>
        <w:t xml:space="preserve"> </w:t>
      </w:r>
      <w:r w:rsidR="00A50C15" w:rsidRPr="00746E6E">
        <w:rPr>
          <w:rFonts w:asciiTheme="minorBidi" w:hAnsiTheme="minorBidi"/>
          <w:sz w:val="24"/>
          <w:szCs w:val="24"/>
          <w:lang w:val="en"/>
        </w:rPr>
        <w:t>A phone call, email, Facebook post, Tweet, etc. could have been used to notify the world. Obviously</w:t>
      </w:r>
      <w:r w:rsidR="00916F20" w:rsidRPr="00746E6E">
        <w:rPr>
          <w:rFonts w:asciiTheme="minorBidi" w:hAnsiTheme="minorBidi"/>
          <w:sz w:val="24"/>
          <w:szCs w:val="24"/>
          <w:lang w:val="en"/>
        </w:rPr>
        <w:t>,</w:t>
      </w:r>
      <w:r w:rsidR="00A50C15" w:rsidRPr="00746E6E">
        <w:rPr>
          <w:rFonts w:asciiTheme="minorBidi" w:hAnsiTheme="minorBidi"/>
          <w:sz w:val="24"/>
          <w:szCs w:val="24"/>
          <w:lang w:val="en"/>
        </w:rPr>
        <w:t xml:space="preserve"> precautions would have had to be put in place to protect against </w:t>
      </w:r>
      <w:r w:rsidR="00790066" w:rsidRPr="00746E6E">
        <w:rPr>
          <w:rFonts w:asciiTheme="minorBidi" w:hAnsiTheme="minorBidi"/>
          <w:sz w:val="24"/>
          <w:szCs w:val="24"/>
          <w:lang w:val="en"/>
        </w:rPr>
        <w:t xml:space="preserve">the use of </w:t>
      </w:r>
      <w:r w:rsidR="00A50C15" w:rsidRPr="00746E6E">
        <w:rPr>
          <w:rFonts w:asciiTheme="minorBidi" w:hAnsiTheme="minorBidi"/>
          <w:sz w:val="24"/>
          <w:szCs w:val="24"/>
          <w:lang w:val="en"/>
        </w:rPr>
        <w:t>false accounts, hacking into the official accounts, and the like, but presumably it could have been done.</w:t>
      </w:r>
      <w:r w:rsidR="00790066" w:rsidRPr="00746E6E">
        <w:rPr>
          <w:rFonts w:asciiTheme="minorBidi" w:hAnsiTheme="minorBidi"/>
          <w:sz w:val="24"/>
          <w:szCs w:val="24"/>
          <w:lang w:val="en"/>
        </w:rPr>
        <w:t xml:space="preserve"> </w:t>
      </w:r>
      <w:r w:rsidR="00A50C15" w:rsidRPr="00746E6E">
        <w:rPr>
          <w:rFonts w:asciiTheme="minorBidi" w:hAnsiTheme="minorBidi"/>
          <w:sz w:val="24"/>
          <w:szCs w:val="24"/>
          <w:lang w:val="en"/>
        </w:rPr>
        <w:t xml:space="preserve">It is no different than how critical information is now </w:t>
      </w:r>
      <w:r w:rsidR="00916F20" w:rsidRPr="00746E6E">
        <w:rPr>
          <w:rFonts w:asciiTheme="minorBidi" w:hAnsiTheme="minorBidi"/>
          <w:sz w:val="24"/>
          <w:szCs w:val="24"/>
          <w:lang w:val="en"/>
        </w:rPr>
        <w:t>spread around the world instantaneously.</w:t>
      </w:r>
      <w:r w:rsidR="00790066" w:rsidRPr="00746E6E">
        <w:rPr>
          <w:rFonts w:asciiTheme="minorBidi" w:hAnsiTheme="minorBidi"/>
          <w:sz w:val="24"/>
          <w:szCs w:val="24"/>
          <w:lang w:val="en"/>
        </w:rPr>
        <w:t xml:space="preserve"> </w:t>
      </w:r>
      <w:r w:rsidR="00DA4CB6" w:rsidRPr="00746E6E">
        <w:rPr>
          <w:rFonts w:asciiTheme="minorBidi" w:hAnsiTheme="minorBidi"/>
          <w:sz w:val="24"/>
          <w:szCs w:val="24"/>
          <w:lang w:val="en"/>
        </w:rPr>
        <w:t xml:space="preserve"> From a modern perspective, </w:t>
      </w:r>
      <w:r w:rsidR="00B12E6A" w:rsidRPr="00746E6E">
        <w:rPr>
          <w:rFonts w:asciiTheme="minorBidi" w:hAnsiTheme="minorBidi"/>
          <w:sz w:val="24"/>
          <w:szCs w:val="24"/>
          <w:lang w:val="en"/>
        </w:rPr>
        <w:t>the solution seems so simple (though we are also aware of how easily “fake news”</w:t>
      </w:r>
      <w:r w:rsidR="00790066" w:rsidRPr="00746E6E">
        <w:rPr>
          <w:rFonts w:asciiTheme="minorBidi" w:hAnsiTheme="minorBidi"/>
          <w:sz w:val="24"/>
          <w:szCs w:val="24"/>
          <w:lang w:val="en"/>
        </w:rPr>
        <w:t xml:space="preserve"> </w:t>
      </w:r>
      <w:r w:rsidR="00B12E6A" w:rsidRPr="00746E6E">
        <w:rPr>
          <w:rFonts w:asciiTheme="minorBidi" w:hAnsiTheme="minorBidi"/>
          <w:sz w:val="24"/>
          <w:szCs w:val="24"/>
          <w:lang w:val="en"/>
        </w:rPr>
        <w:t>spread</w:t>
      </w:r>
      <w:r w:rsidR="00790066" w:rsidRPr="00746E6E">
        <w:rPr>
          <w:rFonts w:asciiTheme="minorBidi" w:hAnsiTheme="minorBidi"/>
          <w:sz w:val="24"/>
          <w:szCs w:val="24"/>
          <w:lang w:val="en"/>
        </w:rPr>
        <w:t>s</w:t>
      </w:r>
      <w:r w:rsidR="00B12E6A" w:rsidRPr="00746E6E">
        <w:rPr>
          <w:rFonts w:asciiTheme="minorBidi" w:hAnsiTheme="minorBidi"/>
          <w:sz w:val="24"/>
          <w:szCs w:val="24"/>
          <w:lang w:val="en"/>
        </w:rPr>
        <w:t>, which create</w:t>
      </w:r>
      <w:r w:rsidR="00790066" w:rsidRPr="00746E6E">
        <w:rPr>
          <w:rFonts w:asciiTheme="minorBidi" w:hAnsiTheme="minorBidi"/>
          <w:sz w:val="24"/>
          <w:szCs w:val="24"/>
          <w:lang w:val="en"/>
        </w:rPr>
        <w:t xml:space="preserve">s </w:t>
      </w:r>
      <w:r w:rsidR="00B12E6A" w:rsidRPr="00746E6E">
        <w:rPr>
          <w:rFonts w:asciiTheme="minorBidi" w:hAnsiTheme="minorBidi"/>
          <w:sz w:val="24"/>
          <w:szCs w:val="24"/>
          <w:lang w:val="en"/>
        </w:rPr>
        <w:t>its own set of problems</w:t>
      </w:r>
      <w:r>
        <w:rPr>
          <w:rFonts w:asciiTheme="minorBidi" w:hAnsiTheme="minorBidi"/>
          <w:sz w:val="24"/>
          <w:szCs w:val="24"/>
          <w:lang w:val="en"/>
        </w:rPr>
        <w:t xml:space="preserve">, as we shall see in our next two </w:t>
      </w:r>
      <w:r w:rsidRPr="00F6430D">
        <w:rPr>
          <w:rFonts w:asciiTheme="minorBidi" w:hAnsiTheme="minorBidi"/>
          <w:i/>
          <w:iCs/>
          <w:sz w:val="24"/>
          <w:szCs w:val="24"/>
          <w:lang w:val="en"/>
        </w:rPr>
        <w:t>shiurim</w:t>
      </w:r>
      <w:r w:rsidR="00B12E6A" w:rsidRPr="00746E6E">
        <w:rPr>
          <w:rFonts w:asciiTheme="minorBidi" w:hAnsiTheme="minorBidi"/>
          <w:sz w:val="24"/>
          <w:szCs w:val="24"/>
          <w:lang w:val="en"/>
        </w:rPr>
        <w:t>)</w:t>
      </w:r>
      <w:r>
        <w:rPr>
          <w:rFonts w:asciiTheme="minorBidi" w:hAnsiTheme="minorBidi"/>
          <w:sz w:val="24"/>
          <w:szCs w:val="24"/>
          <w:lang w:val="en"/>
        </w:rPr>
        <w:t>.</w:t>
      </w:r>
    </w:p>
    <w:p w14:paraId="699ABEE8" w14:textId="5FEAC860" w:rsidR="00B12E6A" w:rsidRPr="00746E6E" w:rsidRDefault="00B12E6A" w:rsidP="00F6430D">
      <w:pPr>
        <w:spacing w:after="0" w:line="240" w:lineRule="auto"/>
        <w:jc w:val="both"/>
        <w:rPr>
          <w:rFonts w:asciiTheme="minorBidi" w:hAnsiTheme="minorBidi"/>
          <w:sz w:val="24"/>
          <w:szCs w:val="24"/>
          <w:lang w:val="en"/>
        </w:rPr>
      </w:pPr>
    </w:p>
    <w:p w14:paraId="7A62CABA" w14:textId="58F85742" w:rsidR="00B12E6A" w:rsidRPr="00746E6E" w:rsidRDefault="00790066" w:rsidP="00F6430D">
      <w:pPr>
        <w:spacing w:after="0" w:line="240" w:lineRule="auto"/>
        <w:jc w:val="both"/>
        <w:rPr>
          <w:rFonts w:asciiTheme="minorBidi" w:hAnsiTheme="minorBidi"/>
          <w:b/>
          <w:bCs/>
          <w:sz w:val="24"/>
          <w:szCs w:val="24"/>
          <w:lang w:val="en"/>
        </w:rPr>
      </w:pPr>
      <w:r w:rsidRPr="00746E6E">
        <w:rPr>
          <w:rFonts w:asciiTheme="minorBidi" w:hAnsiTheme="minorBidi"/>
          <w:b/>
          <w:bCs/>
          <w:i/>
          <w:sz w:val="24"/>
          <w:szCs w:val="24"/>
          <w:lang w:val="en"/>
        </w:rPr>
        <w:t>Y</w:t>
      </w:r>
      <w:r w:rsidR="00C82016" w:rsidRPr="00746E6E">
        <w:rPr>
          <w:rFonts w:asciiTheme="minorBidi" w:hAnsiTheme="minorBidi"/>
          <w:b/>
          <w:bCs/>
          <w:i/>
          <w:sz w:val="24"/>
          <w:szCs w:val="24"/>
          <w:lang w:val="en"/>
        </w:rPr>
        <w:t xml:space="preserve">om </w:t>
      </w:r>
      <w:r w:rsidRPr="00746E6E">
        <w:rPr>
          <w:rFonts w:asciiTheme="minorBidi" w:hAnsiTheme="minorBidi"/>
          <w:b/>
          <w:bCs/>
          <w:i/>
          <w:sz w:val="24"/>
          <w:szCs w:val="24"/>
          <w:lang w:val="en"/>
        </w:rPr>
        <w:t>T</w:t>
      </w:r>
      <w:r w:rsidR="00C82016" w:rsidRPr="00746E6E">
        <w:rPr>
          <w:rFonts w:asciiTheme="minorBidi" w:hAnsiTheme="minorBidi"/>
          <w:b/>
          <w:bCs/>
          <w:i/>
          <w:sz w:val="24"/>
          <w:szCs w:val="24"/>
          <w:lang w:val="en"/>
        </w:rPr>
        <w:t xml:space="preserve">ov </w:t>
      </w:r>
      <w:r w:rsidRPr="00746E6E">
        <w:rPr>
          <w:rFonts w:asciiTheme="minorBidi" w:hAnsiTheme="minorBidi"/>
          <w:b/>
          <w:bCs/>
          <w:i/>
          <w:sz w:val="24"/>
          <w:szCs w:val="24"/>
          <w:lang w:val="en"/>
        </w:rPr>
        <w:t>S</w:t>
      </w:r>
      <w:r w:rsidR="00FE72BD" w:rsidRPr="00746E6E">
        <w:rPr>
          <w:rFonts w:asciiTheme="minorBidi" w:hAnsiTheme="minorBidi"/>
          <w:b/>
          <w:bCs/>
          <w:i/>
          <w:sz w:val="24"/>
          <w:szCs w:val="24"/>
          <w:lang w:val="en"/>
        </w:rPr>
        <w:t>heini</w:t>
      </w:r>
    </w:p>
    <w:p w14:paraId="512252C8" w14:textId="54D56611" w:rsidR="008E6C55" w:rsidRPr="00746E6E" w:rsidRDefault="003554E6" w:rsidP="00F6430D">
      <w:pPr>
        <w:spacing w:after="0" w:line="240" w:lineRule="auto"/>
        <w:jc w:val="both"/>
        <w:rPr>
          <w:rFonts w:asciiTheme="minorBidi" w:hAnsiTheme="minorBidi"/>
          <w:b/>
          <w:bCs/>
          <w:sz w:val="24"/>
          <w:szCs w:val="24"/>
          <w:lang w:val="en"/>
        </w:rPr>
      </w:pPr>
      <w:r>
        <w:rPr>
          <w:rFonts w:asciiTheme="minorBidi" w:hAnsiTheme="minorBidi"/>
          <w:b/>
          <w:bCs/>
          <w:sz w:val="24"/>
          <w:szCs w:val="24"/>
          <w:lang w:val="en"/>
        </w:rPr>
        <w:t xml:space="preserve"> </w:t>
      </w:r>
    </w:p>
    <w:p w14:paraId="2CE0CA8E" w14:textId="0BF57704" w:rsidR="00BD1D67" w:rsidRPr="00746E6E" w:rsidRDefault="00D51F85" w:rsidP="00F6430D">
      <w:pPr>
        <w:spacing w:after="0" w:line="240" w:lineRule="auto"/>
        <w:jc w:val="both"/>
        <w:rPr>
          <w:rFonts w:asciiTheme="minorBidi" w:hAnsiTheme="minorBidi"/>
          <w:sz w:val="24"/>
          <w:szCs w:val="24"/>
          <w:lang w:val="en"/>
        </w:rPr>
      </w:pPr>
      <w:r w:rsidRPr="00746E6E">
        <w:rPr>
          <w:rFonts w:asciiTheme="minorBidi" w:hAnsiTheme="minorBidi"/>
          <w:sz w:val="24"/>
          <w:szCs w:val="24"/>
          <w:lang w:val="en"/>
        </w:rPr>
        <w:lastRenderedPageBreak/>
        <w:t xml:space="preserve">The Mishna notes that the messengers would be sent specifically in the months </w:t>
      </w:r>
      <w:r w:rsidR="00790066" w:rsidRPr="00746E6E">
        <w:rPr>
          <w:rFonts w:asciiTheme="minorBidi" w:hAnsiTheme="minorBidi"/>
          <w:sz w:val="24"/>
          <w:szCs w:val="24"/>
          <w:lang w:val="en"/>
        </w:rPr>
        <w:t>in which</w:t>
      </w:r>
      <w:r w:rsidRPr="00746E6E">
        <w:rPr>
          <w:rFonts w:asciiTheme="minorBidi" w:hAnsiTheme="minorBidi"/>
          <w:sz w:val="24"/>
          <w:szCs w:val="24"/>
          <w:lang w:val="en"/>
        </w:rPr>
        <w:t xml:space="preserve"> there were holidays </w:t>
      </w:r>
      <w:r w:rsidR="003554E6">
        <w:rPr>
          <w:rFonts w:asciiTheme="minorBidi" w:hAnsiTheme="minorBidi"/>
          <w:sz w:val="24"/>
          <w:szCs w:val="24"/>
          <w:lang w:val="en"/>
        </w:rPr>
        <w:t>which</w:t>
      </w:r>
      <w:r w:rsidR="00790066" w:rsidRPr="00746E6E">
        <w:rPr>
          <w:rFonts w:asciiTheme="minorBidi" w:hAnsiTheme="minorBidi"/>
          <w:sz w:val="24"/>
          <w:szCs w:val="24"/>
          <w:lang w:val="en"/>
        </w:rPr>
        <w:t xml:space="preserve"> </w:t>
      </w:r>
      <w:r w:rsidRPr="00746E6E">
        <w:rPr>
          <w:rFonts w:asciiTheme="minorBidi" w:hAnsiTheme="minorBidi"/>
          <w:sz w:val="24"/>
          <w:szCs w:val="24"/>
          <w:lang w:val="en"/>
        </w:rPr>
        <w:t xml:space="preserve">needed to be </w:t>
      </w:r>
      <w:r w:rsidR="003554E6">
        <w:rPr>
          <w:rFonts w:asciiTheme="minorBidi" w:hAnsiTheme="minorBidi"/>
          <w:sz w:val="24"/>
          <w:szCs w:val="24"/>
          <w:lang w:val="en"/>
        </w:rPr>
        <w:t>observed</w:t>
      </w:r>
      <w:r w:rsidR="00790066" w:rsidRPr="00746E6E">
        <w:rPr>
          <w:rFonts w:asciiTheme="minorBidi" w:hAnsiTheme="minorBidi"/>
          <w:sz w:val="24"/>
          <w:szCs w:val="24"/>
          <w:lang w:val="en"/>
        </w:rPr>
        <w:t>,</w:t>
      </w:r>
      <w:r w:rsidRPr="00746E6E">
        <w:rPr>
          <w:rFonts w:asciiTheme="minorBidi" w:hAnsiTheme="minorBidi"/>
          <w:sz w:val="24"/>
          <w:szCs w:val="24"/>
          <w:lang w:val="en"/>
        </w:rPr>
        <w:t xml:space="preserve"> so that people would know what the day the holiday fell on:</w:t>
      </w:r>
    </w:p>
    <w:p w14:paraId="727EDF14" w14:textId="4C1633CE" w:rsidR="00D51F85" w:rsidRPr="00746E6E" w:rsidRDefault="00D51F85" w:rsidP="00F6430D">
      <w:pPr>
        <w:spacing w:after="0" w:line="240" w:lineRule="auto"/>
        <w:jc w:val="both"/>
        <w:rPr>
          <w:rFonts w:asciiTheme="minorBidi" w:hAnsiTheme="minorBidi"/>
          <w:sz w:val="24"/>
          <w:szCs w:val="24"/>
          <w:lang w:val="en"/>
        </w:rPr>
      </w:pPr>
    </w:p>
    <w:p w14:paraId="0ACE4C91" w14:textId="4BCEBF0F" w:rsidR="00D51F85" w:rsidRPr="00746E6E" w:rsidRDefault="00D51F85" w:rsidP="00F6430D">
      <w:pPr>
        <w:spacing w:after="0" w:line="240" w:lineRule="auto"/>
        <w:ind w:left="720"/>
        <w:jc w:val="both"/>
        <w:rPr>
          <w:rFonts w:asciiTheme="minorBidi" w:hAnsiTheme="minorBidi"/>
          <w:sz w:val="24"/>
          <w:szCs w:val="24"/>
        </w:rPr>
      </w:pPr>
      <w:r w:rsidRPr="00746E6E">
        <w:rPr>
          <w:rFonts w:asciiTheme="minorBidi" w:hAnsiTheme="minorBidi"/>
          <w:sz w:val="24"/>
          <w:szCs w:val="24"/>
        </w:rPr>
        <w:t>For six months messengers go out. [When beth-din sanctified the New Moon, they sent out (messengers) to inform the exile which day they had sanctified, whether the thirtieth, so that the month past was defective; or the thirty-first, so that the month past was full. (And the messengers of beth-din may desecrate neither Shabbath nor yom tov.)]: For Nissan, as it affects (the date of) Pesach; for Av, as it affects the fast (of the ninth of Av) [more afflictions having befallen us then than on (the dates of) the other fasts.]; for Elul, as it affects Rosh Hashanah [They apprise us when it is Elul, and Rosh Hashanah is observed on the thirtieth of Elul in the exile. For on most years Elul is not intercalated. And even though there is the possibility that beth-din might intercalate it, they (those in the exile) have no way of knowing this, so that, perforce, they must follow the majority of the years. And if they did not know when Elul began, they would not know its thirtieth day.]; for Tishrei, as it affects proper institution of the festivals. [The messengers go out the day after beth-din sanctified Tishrei, and go as far as they can until the festival, apprising them whether or not beth-din had intercalated Elul, so that they not be apprehensive on Yom Kippur and Succoth (as to whether they are observing them in their proper times)]; for Kislev, as it affects Channukah; and for Adar, as it affects Purim. And when the Temple stood, they would also go out for Iyyar, as it affects "the minor Pesach" [Pesach Sheni].</w:t>
      </w:r>
      <w:r w:rsidR="00790066" w:rsidRPr="00746E6E">
        <w:rPr>
          <w:rFonts w:asciiTheme="minorBidi" w:hAnsiTheme="minorBidi"/>
          <w:sz w:val="24"/>
          <w:szCs w:val="24"/>
        </w:rPr>
        <w:t xml:space="preserve"> </w:t>
      </w:r>
      <w:r w:rsidRPr="00746E6E">
        <w:rPr>
          <w:rFonts w:asciiTheme="minorBidi" w:hAnsiTheme="minorBidi"/>
          <w:sz w:val="24"/>
          <w:szCs w:val="24"/>
        </w:rPr>
        <w:t>(Mishna</w:t>
      </w:r>
      <w:r w:rsidR="00D13161" w:rsidRPr="00746E6E">
        <w:rPr>
          <w:rFonts w:asciiTheme="minorBidi" w:hAnsiTheme="minorBidi"/>
          <w:sz w:val="24"/>
          <w:szCs w:val="24"/>
        </w:rPr>
        <w:t>,</w:t>
      </w:r>
      <w:r w:rsidRPr="00746E6E">
        <w:rPr>
          <w:rFonts w:asciiTheme="minorBidi" w:hAnsiTheme="minorBidi"/>
          <w:sz w:val="24"/>
          <w:szCs w:val="24"/>
        </w:rPr>
        <w:t xml:space="preserve"> </w:t>
      </w:r>
      <w:r w:rsidRPr="00F6430D">
        <w:rPr>
          <w:rFonts w:asciiTheme="minorBidi" w:hAnsiTheme="minorBidi"/>
          <w:i/>
          <w:iCs/>
          <w:sz w:val="24"/>
          <w:szCs w:val="24"/>
        </w:rPr>
        <w:t>Rosh Ha</w:t>
      </w:r>
      <w:r w:rsidR="00D13161" w:rsidRPr="00F6430D">
        <w:rPr>
          <w:rFonts w:asciiTheme="minorBidi" w:hAnsiTheme="minorBidi"/>
          <w:i/>
          <w:iCs/>
          <w:sz w:val="24"/>
          <w:szCs w:val="24"/>
        </w:rPr>
        <w:t>s</w:t>
      </w:r>
      <w:r w:rsidRPr="00F6430D">
        <w:rPr>
          <w:rFonts w:asciiTheme="minorBidi" w:hAnsiTheme="minorBidi"/>
          <w:i/>
          <w:iCs/>
          <w:sz w:val="24"/>
          <w:szCs w:val="24"/>
        </w:rPr>
        <w:t>hana</w:t>
      </w:r>
      <w:r w:rsidRPr="00746E6E">
        <w:rPr>
          <w:rFonts w:asciiTheme="minorBidi" w:hAnsiTheme="minorBidi"/>
          <w:sz w:val="24"/>
          <w:szCs w:val="24"/>
        </w:rPr>
        <w:t xml:space="preserve"> 1:3</w:t>
      </w:r>
      <w:r w:rsidR="00FE72BD" w:rsidRPr="00746E6E">
        <w:rPr>
          <w:rFonts w:asciiTheme="minorBidi" w:hAnsiTheme="minorBidi"/>
          <w:sz w:val="24"/>
          <w:szCs w:val="24"/>
        </w:rPr>
        <w:t>, translation from Sefaria</w:t>
      </w:r>
      <w:r w:rsidRPr="00746E6E">
        <w:rPr>
          <w:rFonts w:asciiTheme="minorBidi" w:hAnsiTheme="minorBidi"/>
          <w:sz w:val="24"/>
          <w:szCs w:val="24"/>
        </w:rPr>
        <w:t>)</w:t>
      </w:r>
    </w:p>
    <w:p w14:paraId="58C9F8E6" w14:textId="575E7E69" w:rsidR="00F40B99" w:rsidRPr="00746E6E" w:rsidRDefault="00F40B99" w:rsidP="00F6430D">
      <w:pPr>
        <w:spacing w:after="0" w:line="240" w:lineRule="auto"/>
        <w:jc w:val="both"/>
        <w:rPr>
          <w:rFonts w:asciiTheme="minorBidi" w:hAnsiTheme="minorBidi"/>
          <w:sz w:val="24"/>
          <w:szCs w:val="24"/>
        </w:rPr>
      </w:pPr>
    </w:p>
    <w:p w14:paraId="78CE933E" w14:textId="538E003E" w:rsidR="00CD1A96" w:rsidRPr="00746E6E" w:rsidRDefault="00852D8B" w:rsidP="00F6430D">
      <w:pPr>
        <w:spacing w:after="0" w:line="240" w:lineRule="auto"/>
        <w:jc w:val="both"/>
        <w:rPr>
          <w:rFonts w:asciiTheme="minorBidi" w:hAnsiTheme="minorBidi"/>
          <w:sz w:val="24"/>
          <w:szCs w:val="24"/>
        </w:rPr>
      </w:pPr>
      <w:r w:rsidRPr="00746E6E">
        <w:rPr>
          <w:rFonts w:asciiTheme="minorBidi" w:hAnsiTheme="minorBidi"/>
          <w:sz w:val="24"/>
          <w:szCs w:val="24"/>
        </w:rPr>
        <w:t>As the Gemara in the first and second chapter</w:t>
      </w:r>
      <w:r w:rsidR="00742D91" w:rsidRPr="00746E6E">
        <w:rPr>
          <w:rFonts w:asciiTheme="minorBidi" w:hAnsiTheme="minorBidi"/>
          <w:sz w:val="24"/>
          <w:szCs w:val="24"/>
        </w:rPr>
        <w:t>s</w:t>
      </w:r>
      <w:r w:rsidRPr="00746E6E">
        <w:rPr>
          <w:rFonts w:asciiTheme="minorBidi" w:hAnsiTheme="minorBidi"/>
          <w:sz w:val="24"/>
          <w:szCs w:val="24"/>
        </w:rPr>
        <w:t xml:space="preserve"> notes, the delay that was inherent in sending these messengers mean</w:t>
      </w:r>
      <w:r w:rsidR="003554E6">
        <w:rPr>
          <w:rFonts w:asciiTheme="minorBidi" w:hAnsiTheme="minorBidi"/>
          <w:sz w:val="24"/>
          <w:szCs w:val="24"/>
        </w:rPr>
        <w:t>t</w:t>
      </w:r>
      <w:r w:rsidRPr="00746E6E">
        <w:rPr>
          <w:rFonts w:asciiTheme="minorBidi" w:hAnsiTheme="minorBidi"/>
          <w:sz w:val="24"/>
          <w:szCs w:val="24"/>
        </w:rPr>
        <w:t xml:space="preserve"> that many places would not hear in time.</w:t>
      </w:r>
      <w:r w:rsidR="00790066" w:rsidRPr="00746E6E">
        <w:rPr>
          <w:rFonts w:asciiTheme="minorBidi" w:hAnsiTheme="minorBidi"/>
          <w:sz w:val="24"/>
          <w:szCs w:val="24"/>
        </w:rPr>
        <w:t xml:space="preserve"> </w:t>
      </w:r>
      <w:r w:rsidRPr="00746E6E">
        <w:rPr>
          <w:rFonts w:asciiTheme="minorBidi" w:hAnsiTheme="minorBidi"/>
          <w:sz w:val="24"/>
          <w:szCs w:val="24"/>
        </w:rPr>
        <w:t xml:space="preserve">This led to the rabbinic </w:t>
      </w:r>
      <w:r w:rsidR="00746E6E" w:rsidRPr="00746E6E">
        <w:rPr>
          <w:rFonts w:asciiTheme="minorBidi" w:hAnsiTheme="minorBidi"/>
          <w:sz w:val="24"/>
          <w:szCs w:val="24"/>
        </w:rPr>
        <w:t>institution</w:t>
      </w:r>
      <w:r w:rsidRPr="00746E6E">
        <w:rPr>
          <w:rFonts w:asciiTheme="minorBidi" w:hAnsiTheme="minorBidi"/>
          <w:sz w:val="24"/>
          <w:szCs w:val="24"/>
        </w:rPr>
        <w:t xml:space="preserve"> of </w:t>
      </w:r>
      <w:r w:rsidR="00C82016" w:rsidRPr="00746E6E">
        <w:rPr>
          <w:rFonts w:asciiTheme="minorBidi" w:hAnsiTheme="minorBidi"/>
          <w:i/>
          <w:iCs/>
          <w:sz w:val="24"/>
          <w:szCs w:val="24"/>
        </w:rPr>
        <w:t>yom tov sheini</w:t>
      </w:r>
      <w:r w:rsidRPr="00746E6E">
        <w:rPr>
          <w:rFonts w:asciiTheme="minorBidi" w:hAnsiTheme="minorBidi"/>
          <w:i/>
          <w:iCs/>
          <w:sz w:val="24"/>
          <w:szCs w:val="24"/>
        </w:rPr>
        <w:t xml:space="preserve"> </w:t>
      </w:r>
      <w:r w:rsidR="00C82016" w:rsidRPr="00746E6E">
        <w:rPr>
          <w:rFonts w:asciiTheme="minorBidi" w:hAnsiTheme="minorBidi"/>
          <w:i/>
          <w:iCs/>
          <w:sz w:val="24"/>
          <w:szCs w:val="24"/>
        </w:rPr>
        <w:t>s</w:t>
      </w:r>
      <w:r w:rsidRPr="00746E6E">
        <w:rPr>
          <w:rFonts w:asciiTheme="minorBidi" w:hAnsiTheme="minorBidi"/>
          <w:i/>
          <w:iCs/>
          <w:sz w:val="24"/>
          <w:szCs w:val="24"/>
        </w:rPr>
        <w:t xml:space="preserve">hel </w:t>
      </w:r>
      <w:r w:rsidR="00C82016" w:rsidRPr="00746E6E">
        <w:rPr>
          <w:rFonts w:asciiTheme="minorBidi" w:hAnsiTheme="minorBidi"/>
          <w:i/>
          <w:iCs/>
          <w:sz w:val="24"/>
          <w:szCs w:val="24"/>
        </w:rPr>
        <w:t>g</w:t>
      </w:r>
      <w:r w:rsidRPr="00746E6E">
        <w:rPr>
          <w:rFonts w:asciiTheme="minorBidi" w:hAnsiTheme="minorBidi"/>
          <w:i/>
          <w:iCs/>
          <w:sz w:val="24"/>
          <w:szCs w:val="24"/>
        </w:rPr>
        <w:t>aluyot</w:t>
      </w:r>
      <w:r w:rsidR="00D13161" w:rsidRPr="00746E6E">
        <w:rPr>
          <w:rFonts w:asciiTheme="minorBidi" w:hAnsiTheme="minorBidi"/>
          <w:i/>
          <w:iCs/>
          <w:sz w:val="24"/>
          <w:szCs w:val="24"/>
        </w:rPr>
        <w:t>,</w:t>
      </w:r>
      <w:r w:rsidRPr="00746E6E">
        <w:rPr>
          <w:rFonts w:asciiTheme="minorBidi" w:hAnsiTheme="minorBidi"/>
          <w:i/>
          <w:iCs/>
          <w:sz w:val="24"/>
          <w:szCs w:val="24"/>
        </w:rPr>
        <w:t xml:space="preserve"> </w:t>
      </w:r>
      <w:r w:rsidRPr="00746E6E">
        <w:rPr>
          <w:rFonts w:asciiTheme="minorBidi" w:hAnsiTheme="minorBidi"/>
          <w:sz w:val="24"/>
          <w:szCs w:val="24"/>
        </w:rPr>
        <w:t xml:space="preserve">the </w:t>
      </w:r>
      <w:r w:rsidR="00CD1A96" w:rsidRPr="00746E6E">
        <w:rPr>
          <w:rFonts w:asciiTheme="minorBidi" w:hAnsiTheme="minorBidi"/>
          <w:sz w:val="24"/>
          <w:szCs w:val="24"/>
        </w:rPr>
        <w:t xml:space="preserve">second </w:t>
      </w:r>
      <w:r w:rsidR="00CD1A96" w:rsidRPr="00746E6E">
        <w:rPr>
          <w:rFonts w:asciiTheme="minorBidi" w:hAnsiTheme="minorBidi"/>
          <w:sz w:val="24"/>
          <w:szCs w:val="24"/>
        </w:rPr>
        <w:lastRenderedPageBreak/>
        <w:t xml:space="preserve">day of the </w:t>
      </w:r>
      <w:r w:rsidR="00D13161" w:rsidRPr="00746E6E">
        <w:rPr>
          <w:rFonts w:asciiTheme="minorBidi" w:hAnsiTheme="minorBidi"/>
          <w:sz w:val="24"/>
          <w:szCs w:val="24"/>
        </w:rPr>
        <w:t>festival</w:t>
      </w:r>
      <w:r w:rsidR="00CD1A96" w:rsidRPr="00746E6E">
        <w:rPr>
          <w:rFonts w:asciiTheme="minorBidi" w:hAnsiTheme="minorBidi"/>
          <w:sz w:val="24"/>
          <w:szCs w:val="24"/>
        </w:rPr>
        <w:t xml:space="preserve"> in the Diaspora.</w:t>
      </w:r>
      <w:r w:rsidR="00790066" w:rsidRPr="00746E6E">
        <w:rPr>
          <w:rFonts w:asciiTheme="minorBidi" w:hAnsiTheme="minorBidi"/>
          <w:sz w:val="24"/>
          <w:szCs w:val="24"/>
        </w:rPr>
        <w:t xml:space="preserve"> </w:t>
      </w:r>
      <w:r w:rsidR="00CD1A96" w:rsidRPr="00746E6E">
        <w:rPr>
          <w:rFonts w:asciiTheme="minorBidi" w:hAnsiTheme="minorBidi"/>
          <w:sz w:val="24"/>
          <w:szCs w:val="24"/>
        </w:rPr>
        <w:t xml:space="preserve">As </w:t>
      </w:r>
      <w:r w:rsidR="003554E6">
        <w:rPr>
          <w:rFonts w:asciiTheme="minorBidi" w:hAnsiTheme="minorBidi"/>
          <w:sz w:val="24"/>
          <w:szCs w:val="24"/>
        </w:rPr>
        <w:t xml:space="preserve">a lunar </w:t>
      </w:r>
      <w:r w:rsidR="00CD1A96" w:rsidRPr="00746E6E">
        <w:rPr>
          <w:rFonts w:asciiTheme="minorBidi" w:hAnsiTheme="minorBidi"/>
          <w:sz w:val="24"/>
          <w:szCs w:val="24"/>
        </w:rPr>
        <w:t>month can only be twenty</w:t>
      </w:r>
      <w:r w:rsidR="00742D91" w:rsidRPr="00746E6E">
        <w:rPr>
          <w:rFonts w:asciiTheme="minorBidi" w:hAnsiTheme="minorBidi"/>
          <w:sz w:val="24"/>
          <w:szCs w:val="24"/>
        </w:rPr>
        <w:t>-</w:t>
      </w:r>
      <w:r w:rsidR="00CD1A96" w:rsidRPr="00746E6E">
        <w:rPr>
          <w:rFonts w:asciiTheme="minorBidi" w:hAnsiTheme="minorBidi"/>
          <w:sz w:val="24"/>
          <w:szCs w:val="24"/>
        </w:rPr>
        <w:t>nine or thirty days</w:t>
      </w:r>
      <w:r w:rsidR="00742D91" w:rsidRPr="00746E6E">
        <w:rPr>
          <w:rFonts w:asciiTheme="minorBidi" w:hAnsiTheme="minorBidi"/>
          <w:sz w:val="24"/>
          <w:szCs w:val="24"/>
        </w:rPr>
        <w:t>, and the Gemara assumes that people would never go a full month without hearing about Rosh Chodesh, they could only ever be one day off from the proper calendar</w:t>
      </w:r>
      <w:r w:rsidR="00D13161" w:rsidRPr="00746E6E">
        <w:rPr>
          <w:rFonts w:asciiTheme="minorBidi" w:hAnsiTheme="minorBidi"/>
          <w:sz w:val="24"/>
          <w:szCs w:val="24"/>
        </w:rPr>
        <w:t xml:space="preserve"> at most</w:t>
      </w:r>
      <w:r w:rsidR="00742D91" w:rsidRPr="00746E6E">
        <w:rPr>
          <w:rFonts w:asciiTheme="minorBidi" w:hAnsiTheme="minorBidi"/>
          <w:sz w:val="24"/>
          <w:szCs w:val="24"/>
        </w:rPr>
        <w:t>.</w:t>
      </w:r>
      <w:r w:rsidR="00790066" w:rsidRPr="00746E6E">
        <w:rPr>
          <w:rFonts w:asciiTheme="minorBidi" w:hAnsiTheme="minorBidi"/>
          <w:sz w:val="24"/>
          <w:szCs w:val="24"/>
        </w:rPr>
        <w:t xml:space="preserve"> </w:t>
      </w:r>
      <w:r w:rsidR="00742D91" w:rsidRPr="00746E6E">
        <w:rPr>
          <w:rFonts w:asciiTheme="minorBidi" w:hAnsiTheme="minorBidi"/>
          <w:sz w:val="24"/>
          <w:szCs w:val="24"/>
        </w:rPr>
        <w:t>Thus, they kept two days from doubt.</w:t>
      </w:r>
      <w:r w:rsidR="00790066" w:rsidRPr="00746E6E">
        <w:rPr>
          <w:rFonts w:asciiTheme="minorBidi" w:hAnsiTheme="minorBidi"/>
          <w:sz w:val="24"/>
          <w:szCs w:val="24"/>
        </w:rPr>
        <w:t xml:space="preserve"> </w:t>
      </w:r>
      <w:r w:rsidR="0063368A" w:rsidRPr="00746E6E">
        <w:rPr>
          <w:rFonts w:asciiTheme="minorBidi" w:hAnsiTheme="minorBidi"/>
          <w:sz w:val="24"/>
          <w:szCs w:val="24"/>
        </w:rPr>
        <w:t>Originally, even places in Israel which were on the periphery would keep two days for the same reason.</w:t>
      </w:r>
      <w:r w:rsidR="00790066" w:rsidRPr="00746E6E">
        <w:rPr>
          <w:rFonts w:asciiTheme="minorBidi" w:hAnsiTheme="minorBidi"/>
          <w:sz w:val="24"/>
          <w:szCs w:val="24"/>
        </w:rPr>
        <w:t xml:space="preserve"> </w:t>
      </w:r>
    </w:p>
    <w:p w14:paraId="2CCEB3A6" w14:textId="77777777" w:rsidR="008E6C55" w:rsidRPr="00746E6E" w:rsidRDefault="008E6C55" w:rsidP="00F6430D">
      <w:pPr>
        <w:spacing w:after="0" w:line="240" w:lineRule="auto"/>
        <w:jc w:val="both"/>
        <w:rPr>
          <w:rFonts w:asciiTheme="minorBidi" w:hAnsiTheme="minorBidi"/>
          <w:sz w:val="24"/>
          <w:szCs w:val="24"/>
        </w:rPr>
      </w:pPr>
    </w:p>
    <w:p w14:paraId="40BDCAB4" w14:textId="5E25B71C" w:rsidR="00D51F85" w:rsidRPr="00746E6E" w:rsidRDefault="00454709" w:rsidP="00F6430D">
      <w:pPr>
        <w:spacing w:after="0" w:line="240" w:lineRule="auto"/>
        <w:jc w:val="both"/>
        <w:rPr>
          <w:rFonts w:asciiTheme="minorBidi" w:hAnsiTheme="minorBidi"/>
          <w:sz w:val="24"/>
          <w:szCs w:val="24"/>
        </w:rPr>
      </w:pPr>
      <w:r w:rsidRPr="00746E6E">
        <w:rPr>
          <w:rFonts w:asciiTheme="minorBidi" w:hAnsiTheme="minorBidi"/>
          <w:sz w:val="24"/>
          <w:szCs w:val="24"/>
        </w:rPr>
        <w:t xml:space="preserve">However, as we noted above, the entire system that led to these delays </w:t>
      </w:r>
      <w:r w:rsidR="003554E6">
        <w:rPr>
          <w:rFonts w:asciiTheme="minorBidi" w:hAnsiTheme="minorBidi"/>
          <w:sz w:val="24"/>
          <w:szCs w:val="24"/>
        </w:rPr>
        <w:t xml:space="preserve">was </w:t>
      </w:r>
      <w:r w:rsidRPr="00746E6E">
        <w:rPr>
          <w:rFonts w:asciiTheme="minorBidi" w:hAnsiTheme="minorBidi"/>
          <w:sz w:val="24"/>
          <w:szCs w:val="24"/>
        </w:rPr>
        <w:t xml:space="preserve">only </w:t>
      </w:r>
      <w:r w:rsidR="003554E6">
        <w:rPr>
          <w:rFonts w:asciiTheme="minorBidi" w:hAnsiTheme="minorBidi"/>
          <w:sz w:val="24"/>
          <w:szCs w:val="24"/>
        </w:rPr>
        <w:t>establish</w:t>
      </w:r>
      <w:r w:rsidRPr="00746E6E">
        <w:rPr>
          <w:rFonts w:asciiTheme="minorBidi" w:hAnsiTheme="minorBidi"/>
          <w:sz w:val="24"/>
          <w:szCs w:val="24"/>
        </w:rPr>
        <w:t>ed because of the limited communication</w:t>
      </w:r>
      <w:r w:rsidR="00366344" w:rsidRPr="00746E6E">
        <w:rPr>
          <w:rFonts w:asciiTheme="minorBidi" w:hAnsiTheme="minorBidi"/>
          <w:sz w:val="24"/>
          <w:szCs w:val="24"/>
        </w:rPr>
        <w:t>s</w:t>
      </w:r>
      <w:r w:rsidRPr="00746E6E">
        <w:rPr>
          <w:rFonts w:asciiTheme="minorBidi" w:hAnsiTheme="minorBidi"/>
          <w:sz w:val="24"/>
          <w:szCs w:val="24"/>
        </w:rPr>
        <w:t xml:space="preserve"> technology available to </w:t>
      </w:r>
      <w:r w:rsidRPr="00F6430D">
        <w:rPr>
          <w:rFonts w:asciiTheme="minorBidi" w:hAnsiTheme="minorBidi"/>
          <w:i/>
          <w:iCs/>
          <w:sz w:val="24"/>
          <w:szCs w:val="24"/>
        </w:rPr>
        <w:t>Chazal</w:t>
      </w:r>
      <w:r w:rsidRPr="00746E6E">
        <w:rPr>
          <w:rFonts w:asciiTheme="minorBidi" w:hAnsiTheme="minorBidi"/>
          <w:sz w:val="24"/>
          <w:szCs w:val="24"/>
        </w:rPr>
        <w:t>.</w:t>
      </w:r>
      <w:r w:rsidR="00790066" w:rsidRPr="00746E6E">
        <w:rPr>
          <w:rFonts w:asciiTheme="minorBidi" w:hAnsiTheme="minorBidi"/>
          <w:sz w:val="24"/>
          <w:szCs w:val="24"/>
        </w:rPr>
        <w:t xml:space="preserve"> </w:t>
      </w:r>
      <w:r w:rsidRPr="00746E6E">
        <w:rPr>
          <w:rFonts w:asciiTheme="minorBidi" w:hAnsiTheme="minorBidi"/>
          <w:sz w:val="24"/>
          <w:szCs w:val="24"/>
        </w:rPr>
        <w:t>One must wonder</w:t>
      </w:r>
      <w:r w:rsidR="00366344" w:rsidRPr="00746E6E">
        <w:rPr>
          <w:rFonts w:asciiTheme="minorBidi" w:hAnsiTheme="minorBidi"/>
          <w:sz w:val="24"/>
          <w:szCs w:val="24"/>
        </w:rPr>
        <w:t>: i</w:t>
      </w:r>
      <w:r w:rsidRPr="00746E6E">
        <w:rPr>
          <w:rFonts w:asciiTheme="minorBidi" w:hAnsiTheme="minorBidi"/>
          <w:sz w:val="24"/>
          <w:szCs w:val="24"/>
        </w:rPr>
        <w:t xml:space="preserve">f, as we described above, modern technology could have ensured safe transmission of the </w:t>
      </w:r>
      <w:r w:rsidR="00F446D5" w:rsidRPr="00746E6E">
        <w:rPr>
          <w:rFonts w:asciiTheme="minorBidi" w:hAnsiTheme="minorBidi"/>
          <w:sz w:val="24"/>
          <w:szCs w:val="24"/>
        </w:rPr>
        <w:t xml:space="preserve">information that it was Rosh Chodesh, wouldn’t it follow that </w:t>
      </w:r>
      <w:r w:rsidR="00C82016" w:rsidRPr="00746E6E">
        <w:rPr>
          <w:rFonts w:asciiTheme="minorBidi" w:hAnsiTheme="minorBidi"/>
          <w:i/>
          <w:sz w:val="24"/>
          <w:szCs w:val="24"/>
        </w:rPr>
        <w:t>yom tov sheini</w:t>
      </w:r>
      <w:r w:rsidR="00F446D5" w:rsidRPr="00746E6E">
        <w:rPr>
          <w:rFonts w:asciiTheme="minorBidi" w:hAnsiTheme="minorBidi"/>
          <w:sz w:val="24"/>
          <w:szCs w:val="24"/>
        </w:rPr>
        <w:t xml:space="preserve"> would never have needed to be instituted</w:t>
      </w:r>
      <w:r w:rsidR="00366344" w:rsidRPr="00746E6E">
        <w:rPr>
          <w:rFonts w:asciiTheme="minorBidi" w:hAnsiTheme="minorBidi"/>
          <w:sz w:val="24"/>
          <w:szCs w:val="24"/>
        </w:rPr>
        <w:t xml:space="preserve"> in the first place?</w:t>
      </w:r>
      <w:r w:rsidR="00790066" w:rsidRPr="00746E6E">
        <w:rPr>
          <w:rFonts w:asciiTheme="minorBidi" w:hAnsiTheme="minorBidi"/>
          <w:sz w:val="24"/>
          <w:szCs w:val="24"/>
        </w:rPr>
        <w:t xml:space="preserve"> </w:t>
      </w:r>
    </w:p>
    <w:p w14:paraId="10CEBDDA" w14:textId="77777777" w:rsidR="008E6C55" w:rsidRPr="00746E6E" w:rsidRDefault="008E6C55" w:rsidP="00F6430D">
      <w:pPr>
        <w:spacing w:after="0" w:line="240" w:lineRule="auto"/>
        <w:jc w:val="both"/>
        <w:rPr>
          <w:rFonts w:asciiTheme="minorBidi" w:hAnsiTheme="minorBidi"/>
          <w:sz w:val="24"/>
          <w:szCs w:val="24"/>
        </w:rPr>
      </w:pPr>
    </w:p>
    <w:p w14:paraId="374E68E1" w14:textId="7AF50FA1" w:rsidR="00366344" w:rsidRPr="00746E6E" w:rsidRDefault="00F446D5" w:rsidP="00F6430D">
      <w:pPr>
        <w:spacing w:after="0" w:line="240" w:lineRule="auto"/>
        <w:jc w:val="both"/>
        <w:rPr>
          <w:rFonts w:asciiTheme="minorBidi" w:hAnsiTheme="minorBidi"/>
          <w:sz w:val="24"/>
          <w:szCs w:val="24"/>
        </w:rPr>
      </w:pPr>
      <w:r w:rsidRPr="00746E6E">
        <w:rPr>
          <w:rFonts w:asciiTheme="minorBidi" w:hAnsiTheme="minorBidi"/>
          <w:sz w:val="24"/>
          <w:szCs w:val="24"/>
        </w:rPr>
        <w:t xml:space="preserve">Of course, this assumes that the only reason for </w:t>
      </w:r>
      <w:r w:rsidR="00C82016" w:rsidRPr="00746E6E">
        <w:rPr>
          <w:rFonts w:asciiTheme="minorBidi" w:hAnsiTheme="minorBidi"/>
          <w:i/>
          <w:sz w:val="24"/>
          <w:szCs w:val="24"/>
        </w:rPr>
        <w:t>yom tov sheini</w:t>
      </w:r>
      <w:r w:rsidRPr="00746E6E">
        <w:rPr>
          <w:rFonts w:asciiTheme="minorBidi" w:hAnsiTheme="minorBidi"/>
          <w:sz w:val="24"/>
          <w:szCs w:val="24"/>
        </w:rPr>
        <w:t xml:space="preserve"> was due to the doubt.</w:t>
      </w:r>
      <w:r w:rsidR="00790066" w:rsidRPr="00746E6E">
        <w:rPr>
          <w:rFonts w:asciiTheme="minorBidi" w:hAnsiTheme="minorBidi"/>
          <w:sz w:val="24"/>
          <w:szCs w:val="24"/>
        </w:rPr>
        <w:t xml:space="preserve"> </w:t>
      </w:r>
      <w:r w:rsidR="003D28AF" w:rsidRPr="00746E6E">
        <w:rPr>
          <w:rFonts w:asciiTheme="minorBidi" w:hAnsiTheme="minorBidi"/>
          <w:sz w:val="24"/>
          <w:szCs w:val="24"/>
        </w:rPr>
        <w:t xml:space="preserve">Some have attributed more spiritual reasons for the </w:t>
      </w:r>
      <w:r w:rsidR="00CE0B71" w:rsidRPr="00746E6E">
        <w:rPr>
          <w:rFonts w:asciiTheme="minorBidi" w:hAnsiTheme="minorBidi"/>
          <w:sz w:val="24"/>
          <w:szCs w:val="24"/>
        </w:rPr>
        <w:t>institution</w:t>
      </w:r>
      <w:r w:rsidR="003D28AF" w:rsidRPr="00746E6E">
        <w:rPr>
          <w:rFonts w:asciiTheme="minorBidi" w:hAnsiTheme="minorBidi"/>
          <w:sz w:val="24"/>
          <w:szCs w:val="24"/>
        </w:rPr>
        <w:t>.</w:t>
      </w:r>
      <w:r w:rsidR="00790066" w:rsidRPr="00746E6E">
        <w:rPr>
          <w:rFonts w:asciiTheme="minorBidi" w:hAnsiTheme="minorBidi"/>
          <w:sz w:val="24"/>
          <w:szCs w:val="24"/>
        </w:rPr>
        <w:t xml:space="preserve"> </w:t>
      </w:r>
      <w:r w:rsidR="003D28AF" w:rsidRPr="00746E6E">
        <w:rPr>
          <w:rFonts w:asciiTheme="minorBidi" w:hAnsiTheme="minorBidi"/>
          <w:sz w:val="24"/>
          <w:szCs w:val="24"/>
        </w:rPr>
        <w:t>For example, the third Lubavitch</w:t>
      </w:r>
      <w:r w:rsidR="00366344" w:rsidRPr="00746E6E">
        <w:rPr>
          <w:rFonts w:asciiTheme="minorBidi" w:hAnsiTheme="minorBidi"/>
          <w:sz w:val="24"/>
          <w:szCs w:val="24"/>
        </w:rPr>
        <w:t>er</w:t>
      </w:r>
      <w:r w:rsidR="003D28AF" w:rsidRPr="00746E6E">
        <w:rPr>
          <w:rFonts w:asciiTheme="minorBidi" w:hAnsiTheme="minorBidi"/>
          <w:sz w:val="24"/>
          <w:szCs w:val="24"/>
        </w:rPr>
        <w:t xml:space="preserve"> Rebbe, the Tzemach Tzedek</w:t>
      </w:r>
      <w:r w:rsidR="00EF2228" w:rsidRPr="00746E6E">
        <w:rPr>
          <w:rFonts w:asciiTheme="minorBidi" w:hAnsiTheme="minorBidi"/>
          <w:sz w:val="24"/>
          <w:szCs w:val="24"/>
        </w:rPr>
        <w:t xml:space="preserve">, writes in </w:t>
      </w:r>
      <w:r w:rsidR="00EF2228" w:rsidRPr="00746E6E">
        <w:rPr>
          <w:rFonts w:asciiTheme="minorBidi" w:hAnsiTheme="minorBidi"/>
          <w:i/>
          <w:iCs/>
          <w:sz w:val="24"/>
          <w:szCs w:val="24"/>
        </w:rPr>
        <w:t>Dere</w:t>
      </w:r>
      <w:r w:rsidR="00C82016" w:rsidRPr="00746E6E">
        <w:rPr>
          <w:rFonts w:asciiTheme="minorBidi" w:hAnsiTheme="minorBidi"/>
          <w:i/>
          <w:iCs/>
          <w:sz w:val="24"/>
          <w:szCs w:val="24"/>
        </w:rPr>
        <w:t>k</w:t>
      </w:r>
      <w:r w:rsidR="00EF2228" w:rsidRPr="00746E6E">
        <w:rPr>
          <w:rFonts w:asciiTheme="minorBidi" w:hAnsiTheme="minorBidi"/>
          <w:i/>
          <w:iCs/>
          <w:sz w:val="24"/>
          <w:szCs w:val="24"/>
        </w:rPr>
        <w:t>h Mitzvote</w:t>
      </w:r>
      <w:r w:rsidR="00C82016" w:rsidRPr="00746E6E">
        <w:rPr>
          <w:rFonts w:asciiTheme="minorBidi" w:hAnsiTheme="minorBidi"/>
          <w:i/>
          <w:iCs/>
          <w:sz w:val="24"/>
          <w:szCs w:val="24"/>
        </w:rPr>
        <w:t>k</w:t>
      </w:r>
      <w:r w:rsidR="00EF2228" w:rsidRPr="00746E6E">
        <w:rPr>
          <w:rFonts w:asciiTheme="minorBidi" w:hAnsiTheme="minorBidi"/>
          <w:i/>
          <w:iCs/>
          <w:sz w:val="24"/>
          <w:szCs w:val="24"/>
        </w:rPr>
        <w:t xml:space="preserve">ha </w:t>
      </w:r>
      <w:r w:rsidR="00EF2228" w:rsidRPr="00746E6E">
        <w:rPr>
          <w:rFonts w:asciiTheme="minorBidi" w:hAnsiTheme="minorBidi"/>
          <w:sz w:val="24"/>
          <w:szCs w:val="24"/>
        </w:rPr>
        <w:t xml:space="preserve">114:1 that holiness takes more time to reveal itself outside of </w:t>
      </w:r>
      <w:r w:rsidR="00366344" w:rsidRPr="00746E6E">
        <w:rPr>
          <w:rFonts w:asciiTheme="minorBidi" w:hAnsiTheme="minorBidi"/>
          <w:sz w:val="24"/>
          <w:szCs w:val="24"/>
        </w:rPr>
        <w:t xml:space="preserve">the Land of </w:t>
      </w:r>
      <w:r w:rsidR="00EF2228" w:rsidRPr="00746E6E">
        <w:rPr>
          <w:rFonts w:asciiTheme="minorBidi" w:hAnsiTheme="minorBidi"/>
          <w:sz w:val="24"/>
          <w:szCs w:val="24"/>
        </w:rPr>
        <w:t>Israel</w:t>
      </w:r>
      <w:r w:rsidR="003554E6">
        <w:rPr>
          <w:rFonts w:asciiTheme="minorBidi" w:hAnsiTheme="minorBidi"/>
          <w:sz w:val="24"/>
          <w:szCs w:val="24"/>
        </w:rPr>
        <w:t xml:space="preserve">; </w:t>
      </w:r>
      <w:r w:rsidR="00EF2228" w:rsidRPr="00746E6E">
        <w:rPr>
          <w:rFonts w:asciiTheme="minorBidi" w:hAnsiTheme="minorBidi"/>
          <w:sz w:val="24"/>
          <w:szCs w:val="24"/>
        </w:rPr>
        <w:t>thus</w:t>
      </w:r>
      <w:r w:rsidR="003554E6">
        <w:rPr>
          <w:rFonts w:asciiTheme="minorBidi" w:hAnsiTheme="minorBidi"/>
          <w:sz w:val="24"/>
          <w:szCs w:val="24"/>
        </w:rPr>
        <w:t>,</w:t>
      </w:r>
      <w:r w:rsidR="00EF2228" w:rsidRPr="00746E6E">
        <w:rPr>
          <w:rFonts w:asciiTheme="minorBidi" w:hAnsiTheme="minorBidi"/>
          <w:sz w:val="24"/>
          <w:szCs w:val="24"/>
        </w:rPr>
        <w:t xml:space="preserve"> two days of </w:t>
      </w:r>
      <w:r w:rsidR="00366344" w:rsidRPr="00F6430D">
        <w:rPr>
          <w:rFonts w:asciiTheme="minorBidi" w:hAnsiTheme="minorBidi"/>
          <w:i/>
          <w:iCs/>
          <w:sz w:val="24"/>
          <w:szCs w:val="24"/>
        </w:rPr>
        <w:t>y</w:t>
      </w:r>
      <w:r w:rsidR="00EF2228" w:rsidRPr="00F6430D">
        <w:rPr>
          <w:rFonts w:asciiTheme="minorBidi" w:hAnsiTheme="minorBidi"/>
          <w:i/>
          <w:iCs/>
          <w:sz w:val="24"/>
          <w:szCs w:val="24"/>
        </w:rPr>
        <w:t>om tov</w:t>
      </w:r>
      <w:r w:rsidR="00EF2228" w:rsidRPr="00746E6E">
        <w:rPr>
          <w:rFonts w:asciiTheme="minorBidi" w:hAnsiTheme="minorBidi"/>
          <w:sz w:val="24"/>
          <w:szCs w:val="24"/>
        </w:rPr>
        <w:t xml:space="preserve"> are needed.</w:t>
      </w:r>
      <w:r w:rsidR="00790066" w:rsidRPr="00746E6E">
        <w:rPr>
          <w:rFonts w:asciiTheme="minorBidi" w:hAnsiTheme="minorBidi"/>
          <w:sz w:val="24"/>
          <w:szCs w:val="24"/>
        </w:rPr>
        <w:t xml:space="preserve"> </w:t>
      </w:r>
    </w:p>
    <w:p w14:paraId="4D07E7A2" w14:textId="77777777" w:rsidR="00366344" w:rsidRPr="00746E6E" w:rsidRDefault="00366344" w:rsidP="00F6430D">
      <w:pPr>
        <w:spacing w:after="0" w:line="240" w:lineRule="auto"/>
        <w:jc w:val="both"/>
        <w:rPr>
          <w:rFonts w:asciiTheme="minorBidi" w:hAnsiTheme="minorBidi"/>
          <w:sz w:val="24"/>
          <w:szCs w:val="24"/>
        </w:rPr>
      </w:pPr>
    </w:p>
    <w:p w14:paraId="4184160C" w14:textId="561A60FF" w:rsidR="00F446D5" w:rsidRPr="00746E6E" w:rsidRDefault="00EF2228" w:rsidP="00F6430D">
      <w:pPr>
        <w:spacing w:after="0" w:line="240" w:lineRule="auto"/>
        <w:jc w:val="both"/>
        <w:rPr>
          <w:rFonts w:asciiTheme="minorBidi" w:hAnsiTheme="minorBidi"/>
          <w:sz w:val="24"/>
          <w:szCs w:val="24"/>
        </w:rPr>
      </w:pPr>
      <w:r w:rsidRPr="00746E6E">
        <w:rPr>
          <w:rFonts w:asciiTheme="minorBidi" w:hAnsiTheme="minorBidi"/>
          <w:sz w:val="24"/>
          <w:szCs w:val="24"/>
        </w:rPr>
        <w:t>Rav Eliezer Melamed writes this as well:</w:t>
      </w:r>
    </w:p>
    <w:p w14:paraId="758EA150" w14:textId="7BCF6894" w:rsidR="00EF2228" w:rsidRPr="00746E6E" w:rsidRDefault="00EF2228" w:rsidP="00F6430D">
      <w:pPr>
        <w:spacing w:after="0" w:line="240" w:lineRule="auto"/>
        <w:jc w:val="both"/>
        <w:rPr>
          <w:rFonts w:asciiTheme="minorBidi" w:hAnsiTheme="minorBidi"/>
          <w:sz w:val="24"/>
          <w:szCs w:val="24"/>
        </w:rPr>
      </w:pPr>
    </w:p>
    <w:p w14:paraId="5EEBF2F8" w14:textId="3361CF02" w:rsidR="00EF2228" w:rsidRDefault="00617CAE" w:rsidP="00F6430D">
      <w:pPr>
        <w:spacing w:after="0" w:line="240" w:lineRule="auto"/>
        <w:ind w:left="737"/>
        <w:jc w:val="both"/>
        <w:rPr>
          <w:rFonts w:asciiTheme="minorBidi" w:hAnsiTheme="minorBidi"/>
          <w:sz w:val="24"/>
          <w:szCs w:val="24"/>
        </w:rPr>
      </w:pPr>
      <w:r w:rsidRPr="00746E6E">
        <w:rPr>
          <w:rFonts w:asciiTheme="minorBidi" w:hAnsiTheme="minorBidi"/>
          <w:sz w:val="24"/>
          <w:szCs w:val="24"/>
        </w:rPr>
        <w:t>As is true in the entire Torah, the </w:t>
      </w:r>
      <w:r w:rsidRPr="00746E6E">
        <w:rPr>
          <w:rFonts w:asciiTheme="minorBidi" w:hAnsiTheme="minorBidi"/>
          <w:i/>
          <w:iCs/>
          <w:sz w:val="24"/>
          <w:szCs w:val="24"/>
        </w:rPr>
        <w:t>halachic</w:t>
      </w:r>
      <w:r w:rsidRPr="00746E6E">
        <w:rPr>
          <w:rFonts w:asciiTheme="minorBidi" w:hAnsiTheme="minorBidi"/>
          <w:sz w:val="24"/>
          <w:szCs w:val="24"/>
        </w:rPr>
        <w:t> side is compatible to the ‘</w:t>
      </w:r>
      <w:r w:rsidRPr="00746E6E">
        <w:rPr>
          <w:rFonts w:asciiTheme="minorBidi" w:hAnsiTheme="minorBidi"/>
          <w:i/>
          <w:iCs/>
          <w:sz w:val="24"/>
          <w:szCs w:val="24"/>
        </w:rPr>
        <w:t>ruchani</w:t>
      </w:r>
      <w:r w:rsidRPr="00746E6E">
        <w:rPr>
          <w:rFonts w:asciiTheme="minorBidi" w:hAnsiTheme="minorBidi"/>
          <w:sz w:val="24"/>
          <w:szCs w:val="24"/>
        </w:rPr>
        <w:t>’ (spiritual) side; since ‘</w:t>
      </w:r>
      <w:r w:rsidRPr="00746E6E">
        <w:rPr>
          <w:rFonts w:asciiTheme="minorBidi" w:hAnsiTheme="minorBidi"/>
          <w:i/>
          <w:iCs/>
          <w:sz w:val="24"/>
          <w:szCs w:val="24"/>
        </w:rPr>
        <w:t>kedusha</w:t>
      </w:r>
      <w:r w:rsidRPr="00746E6E">
        <w:rPr>
          <w:rFonts w:asciiTheme="minorBidi" w:hAnsiTheme="minorBidi"/>
          <w:sz w:val="24"/>
          <w:szCs w:val="24"/>
        </w:rPr>
        <w:t>’ (holiness) is more revealed in the Land of Israel, consequently the ‘</w:t>
      </w:r>
      <w:r w:rsidRPr="00746E6E">
        <w:rPr>
          <w:rFonts w:asciiTheme="minorBidi" w:hAnsiTheme="minorBidi"/>
          <w:i/>
          <w:iCs/>
          <w:sz w:val="24"/>
          <w:szCs w:val="24"/>
        </w:rPr>
        <w:t>chagim</w:t>
      </w:r>
      <w:r w:rsidRPr="00746E6E">
        <w:rPr>
          <w:rFonts w:asciiTheme="minorBidi" w:hAnsiTheme="minorBidi"/>
          <w:sz w:val="24"/>
          <w:szCs w:val="24"/>
        </w:rPr>
        <w:t>’ (festivals) in </w:t>
      </w:r>
      <w:r w:rsidRPr="00746E6E">
        <w:rPr>
          <w:rFonts w:asciiTheme="minorBidi" w:hAnsiTheme="minorBidi"/>
          <w:i/>
          <w:iCs/>
          <w:sz w:val="24"/>
          <w:szCs w:val="24"/>
        </w:rPr>
        <w:t>Eretz Yisrael</w:t>
      </w:r>
      <w:r w:rsidRPr="00746E6E">
        <w:rPr>
          <w:rFonts w:asciiTheme="minorBidi" w:hAnsiTheme="minorBidi"/>
          <w:sz w:val="24"/>
          <w:szCs w:val="24"/>
        </w:rPr>
        <w:t> are able to be revealed in one day, as the Torah commands. However, those in ‘</w:t>
      </w:r>
      <w:r w:rsidRPr="00746E6E">
        <w:rPr>
          <w:rFonts w:asciiTheme="minorBidi" w:hAnsiTheme="minorBidi"/>
          <w:i/>
          <w:iCs/>
          <w:sz w:val="24"/>
          <w:szCs w:val="24"/>
        </w:rPr>
        <w:t>chutz la’aretz</w:t>
      </w:r>
      <w:r w:rsidRPr="00746E6E">
        <w:rPr>
          <w:rFonts w:asciiTheme="minorBidi" w:hAnsiTheme="minorBidi"/>
          <w:sz w:val="24"/>
          <w:szCs w:val="24"/>
        </w:rPr>
        <w:t>’ are farther away from the revelation of ‘</w:t>
      </w:r>
      <w:r w:rsidRPr="00746E6E">
        <w:rPr>
          <w:rFonts w:asciiTheme="minorBidi" w:hAnsiTheme="minorBidi"/>
          <w:i/>
          <w:iCs/>
          <w:sz w:val="24"/>
          <w:szCs w:val="24"/>
        </w:rPr>
        <w:t>kedusha</w:t>
      </w:r>
      <w:r w:rsidRPr="00746E6E">
        <w:rPr>
          <w:rFonts w:asciiTheme="minorBidi" w:hAnsiTheme="minorBidi"/>
          <w:sz w:val="24"/>
          <w:szCs w:val="24"/>
        </w:rPr>
        <w:t>’, and therefore, in order to absorb the spiritual “lights” of the ‘</w:t>
      </w:r>
      <w:r w:rsidRPr="00746E6E">
        <w:rPr>
          <w:rFonts w:asciiTheme="minorBidi" w:hAnsiTheme="minorBidi"/>
          <w:i/>
          <w:iCs/>
          <w:sz w:val="24"/>
          <w:szCs w:val="24"/>
        </w:rPr>
        <w:t>chagim</w:t>
      </w:r>
      <w:r w:rsidRPr="00746E6E">
        <w:rPr>
          <w:rFonts w:asciiTheme="minorBidi" w:hAnsiTheme="minorBidi"/>
          <w:sz w:val="24"/>
          <w:szCs w:val="24"/>
        </w:rPr>
        <w:t xml:space="preserve">’, two days are required, as the Rabbis ordained. This is analogous to a flashlight: </w:t>
      </w:r>
      <w:r w:rsidRPr="00746E6E">
        <w:rPr>
          <w:rFonts w:asciiTheme="minorBidi" w:hAnsiTheme="minorBidi"/>
          <w:sz w:val="24"/>
          <w:szCs w:val="24"/>
        </w:rPr>
        <w:lastRenderedPageBreak/>
        <w:t>When held close to an object, its light is strong and concentrated in a small spot, but when the flashlight illuminates an object in the distance, its light is weakened, and dispersed over a large area. Thus, the “lights” of the ‘</w:t>
      </w:r>
      <w:r w:rsidRPr="00746E6E">
        <w:rPr>
          <w:rFonts w:asciiTheme="minorBidi" w:hAnsiTheme="minorBidi"/>
          <w:i/>
          <w:iCs/>
          <w:sz w:val="24"/>
          <w:szCs w:val="24"/>
        </w:rPr>
        <w:t>chagim</w:t>
      </w:r>
      <w:r w:rsidRPr="00746E6E">
        <w:rPr>
          <w:rFonts w:asciiTheme="minorBidi" w:hAnsiTheme="minorBidi"/>
          <w:sz w:val="24"/>
          <w:szCs w:val="24"/>
        </w:rPr>
        <w:t>’ are revealed in </w:t>
      </w:r>
      <w:r w:rsidRPr="00746E6E">
        <w:rPr>
          <w:rFonts w:asciiTheme="minorBidi" w:hAnsiTheme="minorBidi"/>
          <w:i/>
          <w:iCs/>
          <w:sz w:val="24"/>
          <w:szCs w:val="24"/>
        </w:rPr>
        <w:t>Eretz Yisrael</w:t>
      </w:r>
      <w:r w:rsidRPr="00746E6E">
        <w:rPr>
          <w:rFonts w:asciiTheme="minorBidi" w:hAnsiTheme="minorBidi"/>
          <w:sz w:val="24"/>
          <w:szCs w:val="24"/>
        </w:rPr>
        <w:t> in one, concentrated and focused day, while in ‘</w:t>
      </w:r>
      <w:r w:rsidRPr="00746E6E">
        <w:rPr>
          <w:rFonts w:asciiTheme="minorBidi" w:hAnsiTheme="minorBidi"/>
          <w:i/>
          <w:iCs/>
          <w:sz w:val="24"/>
          <w:szCs w:val="24"/>
        </w:rPr>
        <w:t>chutz la’aretz</w:t>
      </w:r>
      <w:r w:rsidRPr="00746E6E">
        <w:rPr>
          <w:rFonts w:asciiTheme="minorBidi" w:hAnsiTheme="minorBidi"/>
          <w:sz w:val="24"/>
          <w:szCs w:val="24"/>
        </w:rPr>
        <w:t>’ the “</w:t>
      </w:r>
      <w:r w:rsidRPr="00746E6E">
        <w:rPr>
          <w:rFonts w:asciiTheme="minorBidi" w:hAnsiTheme="minorBidi"/>
          <w:i/>
          <w:iCs/>
          <w:sz w:val="24"/>
          <w:szCs w:val="24"/>
        </w:rPr>
        <w:t>lights</w:t>
      </w:r>
      <w:r w:rsidRPr="00746E6E">
        <w:rPr>
          <w:rFonts w:asciiTheme="minorBidi" w:hAnsiTheme="minorBidi"/>
          <w:sz w:val="24"/>
          <w:szCs w:val="24"/>
        </w:rPr>
        <w:t>” of the festivals are weaker and spread out over two days (</w:t>
      </w:r>
      <w:r w:rsidRPr="00746E6E">
        <w:rPr>
          <w:rFonts w:asciiTheme="minorBidi" w:hAnsiTheme="minorBidi"/>
          <w:i/>
          <w:iCs/>
          <w:sz w:val="24"/>
          <w:szCs w:val="24"/>
        </w:rPr>
        <w:t>Peninei Halakha</w:t>
      </w:r>
      <w:r w:rsidR="00366344" w:rsidRPr="00746E6E">
        <w:rPr>
          <w:rFonts w:asciiTheme="minorBidi" w:hAnsiTheme="minorBidi"/>
          <w:i/>
          <w:iCs/>
          <w:sz w:val="24"/>
          <w:szCs w:val="24"/>
        </w:rPr>
        <w:t xml:space="preserve">, </w:t>
      </w:r>
      <w:hyperlink r:id="rId9" w:history="1">
        <w:r w:rsidR="002525E6">
          <w:rPr>
            <w:rStyle w:val="Hyperlink"/>
            <w:rFonts w:asciiTheme="minorBidi" w:hAnsiTheme="minorBidi"/>
            <w:sz w:val="24"/>
            <w:szCs w:val="24"/>
          </w:rPr>
          <w:t>http://reviv</w:t>
        </w:r>
        <w:r w:rsidR="002525E6">
          <w:rPr>
            <w:rStyle w:val="Hyperlink"/>
            <w:rFonts w:asciiTheme="minorBidi" w:hAnsiTheme="minorBidi"/>
            <w:sz w:val="24"/>
            <w:szCs w:val="24"/>
          </w:rPr>
          <w:t>i</w:t>
        </w:r>
        <w:r w:rsidR="002525E6">
          <w:rPr>
            <w:rStyle w:val="Hyperlink"/>
            <w:rFonts w:asciiTheme="minorBidi" w:hAnsiTheme="minorBidi"/>
            <w:sz w:val="24"/>
            <w:szCs w:val="24"/>
          </w:rPr>
          <w:t>men.yhb.org.il/page/29/</w:t>
        </w:r>
      </w:hyperlink>
      <w:r w:rsidR="00CE0B71" w:rsidRPr="00746E6E">
        <w:rPr>
          <w:rFonts w:asciiTheme="minorBidi" w:hAnsiTheme="minorBidi"/>
          <w:sz w:val="24"/>
          <w:szCs w:val="24"/>
        </w:rPr>
        <w:t>)</w:t>
      </w:r>
    </w:p>
    <w:p w14:paraId="7D849F03" w14:textId="77777777" w:rsidR="002525E6" w:rsidRPr="00746E6E" w:rsidRDefault="002525E6" w:rsidP="00F6430D">
      <w:pPr>
        <w:spacing w:after="0" w:line="240" w:lineRule="auto"/>
        <w:ind w:left="737"/>
        <w:jc w:val="both"/>
        <w:rPr>
          <w:rFonts w:asciiTheme="minorBidi" w:hAnsiTheme="minorBidi"/>
          <w:sz w:val="24"/>
          <w:szCs w:val="24"/>
        </w:rPr>
      </w:pPr>
    </w:p>
    <w:p w14:paraId="5073ECDC" w14:textId="037207C6" w:rsidR="00CE0B71" w:rsidRPr="00746E6E" w:rsidRDefault="00CE0B71" w:rsidP="00F6430D">
      <w:pPr>
        <w:spacing w:after="0" w:line="240" w:lineRule="auto"/>
        <w:jc w:val="both"/>
        <w:rPr>
          <w:rFonts w:asciiTheme="minorBidi" w:hAnsiTheme="minorBidi"/>
          <w:sz w:val="24"/>
          <w:szCs w:val="24"/>
        </w:rPr>
      </w:pPr>
      <w:r w:rsidRPr="00746E6E">
        <w:rPr>
          <w:rFonts w:asciiTheme="minorBidi" w:hAnsiTheme="minorBidi"/>
          <w:sz w:val="24"/>
          <w:szCs w:val="24"/>
        </w:rPr>
        <w:t>Whatever merit there is to that argument, as Rav Melamed himself notes, the halakhic reason is primary.</w:t>
      </w:r>
      <w:r w:rsidR="00790066" w:rsidRPr="00746E6E">
        <w:rPr>
          <w:rFonts w:asciiTheme="minorBidi" w:hAnsiTheme="minorBidi"/>
          <w:sz w:val="24"/>
          <w:szCs w:val="24"/>
        </w:rPr>
        <w:t xml:space="preserve"> </w:t>
      </w:r>
    </w:p>
    <w:p w14:paraId="7E8C3777" w14:textId="48A0D799" w:rsidR="00366344" w:rsidRPr="00746E6E" w:rsidRDefault="00366344" w:rsidP="00F6430D">
      <w:pPr>
        <w:spacing w:after="0" w:line="240" w:lineRule="auto"/>
        <w:jc w:val="both"/>
        <w:rPr>
          <w:rFonts w:asciiTheme="minorBidi" w:hAnsiTheme="minorBidi"/>
          <w:sz w:val="24"/>
          <w:szCs w:val="24"/>
        </w:rPr>
      </w:pPr>
    </w:p>
    <w:p w14:paraId="262B2271" w14:textId="3E674471" w:rsidR="00CE0B71" w:rsidRPr="00746E6E" w:rsidRDefault="00CE0B71" w:rsidP="00F6430D">
      <w:pPr>
        <w:spacing w:after="0" w:line="240" w:lineRule="auto"/>
        <w:jc w:val="both"/>
        <w:rPr>
          <w:rFonts w:asciiTheme="minorBidi" w:hAnsiTheme="minorBidi"/>
          <w:sz w:val="24"/>
          <w:szCs w:val="24"/>
        </w:rPr>
      </w:pPr>
      <w:r w:rsidRPr="00746E6E">
        <w:rPr>
          <w:rFonts w:asciiTheme="minorBidi" w:hAnsiTheme="minorBidi"/>
          <w:sz w:val="24"/>
          <w:szCs w:val="24"/>
        </w:rPr>
        <w:t>It is worth noting that Rav Saadia Gaon is quoted (</w:t>
      </w:r>
      <w:r w:rsidR="00FE72BD" w:rsidRPr="00F6430D">
        <w:rPr>
          <w:rFonts w:asciiTheme="minorBidi" w:hAnsiTheme="minorBidi"/>
          <w:i/>
          <w:iCs/>
          <w:sz w:val="24"/>
          <w:szCs w:val="24"/>
        </w:rPr>
        <w:t>Teshuvot Ha-</w:t>
      </w:r>
      <w:r w:rsidRPr="00F6430D">
        <w:rPr>
          <w:rFonts w:asciiTheme="minorBidi" w:hAnsiTheme="minorBidi"/>
          <w:i/>
          <w:iCs/>
          <w:sz w:val="24"/>
          <w:szCs w:val="24"/>
        </w:rPr>
        <w:t>Geonim Musafia</w:t>
      </w:r>
      <w:r w:rsidRPr="00746E6E">
        <w:rPr>
          <w:rFonts w:asciiTheme="minorBidi" w:hAnsiTheme="minorBidi"/>
          <w:sz w:val="24"/>
          <w:szCs w:val="24"/>
        </w:rPr>
        <w:t xml:space="preserve"> 1) as saying that </w:t>
      </w:r>
      <w:r w:rsidR="00C82016" w:rsidRPr="00746E6E">
        <w:rPr>
          <w:rFonts w:asciiTheme="minorBidi" w:hAnsiTheme="minorBidi"/>
          <w:i/>
          <w:sz w:val="24"/>
          <w:szCs w:val="24"/>
        </w:rPr>
        <w:t>yom tov sheini</w:t>
      </w:r>
      <w:r w:rsidRPr="00746E6E">
        <w:rPr>
          <w:rFonts w:asciiTheme="minorBidi" w:hAnsiTheme="minorBidi"/>
          <w:sz w:val="24"/>
          <w:szCs w:val="24"/>
        </w:rPr>
        <w:t xml:space="preserve"> is a tradition from Moshe.</w:t>
      </w:r>
      <w:r w:rsidR="00790066" w:rsidRPr="00746E6E">
        <w:rPr>
          <w:rFonts w:asciiTheme="minorBidi" w:hAnsiTheme="minorBidi"/>
          <w:sz w:val="24"/>
          <w:szCs w:val="24"/>
        </w:rPr>
        <w:t xml:space="preserve"> </w:t>
      </w:r>
      <w:r w:rsidRPr="00746E6E">
        <w:rPr>
          <w:rFonts w:asciiTheme="minorBidi" w:hAnsiTheme="minorBidi"/>
          <w:sz w:val="24"/>
          <w:szCs w:val="24"/>
        </w:rPr>
        <w:t xml:space="preserve">However, as Rav Hai Gaon notes there, this </w:t>
      </w:r>
      <w:r w:rsidR="003554E6">
        <w:rPr>
          <w:rFonts w:asciiTheme="minorBidi" w:hAnsiTheme="minorBidi"/>
          <w:sz w:val="24"/>
          <w:szCs w:val="24"/>
        </w:rPr>
        <w:t>i</w:t>
      </w:r>
      <w:r w:rsidRPr="00746E6E">
        <w:rPr>
          <w:rFonts w:asciiTheme="minorBidi" w:hAnsiTheme="minorBidi"/>
          <w:sz w:val="24"/>
          <w:szCs w:val="24"/>
        </w:rPr>
        <w:t>s probably a polemical statement against the Karaites</w:t>
      </w:r>
      <w:r w:rsidR="00366344" w:rsidRPr="00746E6E">
        <w:rPr>
          <w:rFonts w:asciiTheme="minorBidi" w:hAnsiTheme="minorBidi"/>
          <w:sz w:val="24"/>
          <w:szCs w:val="24"/>
        </w:rPr>
        <w:t>,</w:t>
      </w:r>
      <w:r w:rsidRPr="00746E6E">
        <w:rPr>
          <w:rFonts w:asciiTheme="minorBidi" w:hAnsiTheme="minorBidi"/>
          <w:sz w:val="24"/>
          <w:szCs w:val="24"/>
        </w:rPr>
        <w:t xml:space="preserve"> who rejected </w:t>
      </w:r>
      <w:r w:rsidR="00366344" w:rsidRPr="00746E6E">
        <w:rPr>
          <w:rFonts w:asciiTheme="minorBidi" w:hAnsiTheme="minorBidi"/>
          <w:sz w:val="24"/>
          <w:szCs w:val="24"/>
        </w:rPr>
        <w:t>R</w:t>
      </w:r>
      <w:r w:rsidRPr="00746E6E">
        <w:rPr>
          <w:rFonts w:asciiTheme="minorBidi" w:hAnsiTheme="minorBidi"/>
          <w:sz w:val="24"/>
          <w:szCs w:val="24"/>
        </w:rPr>
        <w:t>abbinic Judaism.</w:t>
      </w:r>
      <w:r w:rsidR="00790066" w:rsidRPr="00746E6E">
        <w:rPr>
          <w:rFonts w:asciiTheme="minorBidi" w:hAnsiTheme="minorBidi"/>
          <w:sz w:val="24"/>
          <w:szCs w:val="24"/>
        </w:rPr>
        <w:t xml:space="preserve"> </w:t>
      </w:r>
    </w:p>
    <w:p w14:paraId="08405C8A" w14:textId="77777777" w:rsidR="00366344" w:rsidRPr="00746E6E" w:rsidRDefault="00366344" w:rsidP="00F6430D">
      <w:pPr>
        <w:spacing w:after="0" w:line="240" w:lineRule="auto"/>
        <w:jc w:val="both"/>
        <w:rPr>
          <w:rFonts w:asciiTheme="minorBidi" w:hAnsiTheme="minorBidi"/>
          <w:sz w:val="24"/>
          <w:szCs w:val="24"/>
        </w:rPr>
      </w:pPr>
    </w:p>
    <w:p w14:paraId="18678D6A" w14:textId="1AB97819" w:rsidR="00CE0B71" w:rsidRPr="00746E6E" w:rsidRDefault="00CE0B71" w:rsidP="00F6430D">
      <w:pPr>
        <w:spacing w:after="0" w:line="240" w:lineRule="auto"/>
        <w:jc w:val="both"/>
        <w:rPr>
          <w:rFonts w:asciiTheme="minorBidi" w:hAnsiTheme="minorBidi"/>
          <w:b/>
          <w:bCs/>
          <w:sz w:val="24"/>
          <w:szCs w:val="24"/>
          <w:rtl/>
          <w:lang w:val="en"/>
        </w:rPr>
      </w:pPr>
      <w:r w:rsidRPr="00746E6E">
        <w:rPr>
          <w:rFonts w:asciiTheme="minorBidi" w:hAnsiTheme="minorBidi"/>
          <w:b/>
          <w:bCs/>
          <w:sz w:val="24"/>
          <w:szCs w:val="24"/>
        </w:rPr>
        <w:t xml:space="preserve">Why do we still keep </w:t>
      </w:r>
      <w:r w:rsidR="00C82016" w:rsidRPr="00746E6E">
        <w:rPr>
          <w:rFonts w:asciiTheme="minorBidi" w:hAnsiTheme="minorBidi"/>
          <w:b/>
          <w:bCs/>
          <w:i/>
          <w:sz w:val="24"/>
          <w:szCs w:val="24"/>
        </w:rPr>
        <w:t>yom tov sheini</w:t>
      </w:r>
      <w:r w:rsidRPr="00746E6E">
        <w:rPr>
          <w:rFonts w:asciiTheme="minorBidi" w:hAnsiTheme="minorBidi"/>
          <w:b/>
          <w:bCs/>
          <w:sz w:val="24"/>
          <w:szCs w:val="24"/>
        </w:rPr>
        <w:t>?</w:t>
      </w:r>
    </w:p>
    <w:p w14:paraId="0D7D2068" w14:textId="77777777" w:rsidR="008E6C55" w:rsidRPr="00746E6E" w:rsidRDefault="008E6C55" w:rsidP="00F6430D">
      <w:pPr>
        <w:spacing w:after="0" w:line="240" w:lineRule="auto"/>
        <w:jc w:val="both"/>
        <w:rPr>
          <w:rFonts w:asciiTheme="minorBidi" w:hAnsiTheme="minorBidi"/>
          <w:sz w:val="24"/>
          <w:szCs w:val="24"/>
        </w:rPr>
      </w:pPr>
    </w:p>
    <w:p w14:paraId="6288BEFF" w14:textId="4AAD70A0" w:rsidR="00CE0B71" w:rsidRPr="00746E6E" w:rsidRDefault="003554E6" w:rsidP="00F6430D">
      <w:pPr>
        <w:spacing w:after="0" w:line="240" w:lineRule="auto"/>
        <w:jc w:val="both"/>
        <w:rPr>
          <w:rFonts w:asciiTheme="minorBidi" w:hAnsiTheme="minorBidi"/>
          <w:sz w:val="24"/>
          <w:szCs w:val="24"/>
        </w:rPr>
      </w:pPr>
      <w:r>
        <w:rPr>
          <w:rFonts w:asciiTheme="minorBidi" w:hAnsiTheme="minorBidi"/>
          <w:sz w:val="24"/>
          <w:szCs w:val="24"/>
        </w:rPr>
        <w:t>T</w:t>
      </w:r>
      <w:r w:rsidR="00CE0B71" w:rsidRPr="00746E6E">
        <w:rPr>
          <w:rFonts w:asciiTheme="minorBidi" w:hAnsiTheme="minorBidi"/>
          <w:sz w:val="24"/>
          <w:szCs w:val="24"/>
        </w:rPr>
        <w:t xml:space="preserve">he rationale for keeping </w:t>
      </w:r>
      <w:r w:rsidR="00C82016" w:rsidRPr="00746E6E">
        <w:rPr>
          <w:rFonts w:asciiTheme="minorBidi" w:hAnsiTheme="minorBidi"/>
          <w:i/>
          <w:sz w:val="24"/>
          <w:szCs w:val="24"/>
        </w:rPr>
        <w:t>yom tov sheini</w:t>
      </w:r>
      <w:r w:rsidR="00CE0B71" w:rsidRPr="00746E6E">
        <w:rPr>
          <w:rFonts w:asciiTheme="minorBidi" w:hAnsiTheme="minorBidi"/>
          <w:sz w:val="24"/>
          <w:szCs w:val="24"/>
        </w:rPr>
        <w:t xml:space="preserve"> became questionable long before social media.</w:t>
      </w:r>
      <w:r w:rsidR="00790066" w:rsidRPr="00746E6E">
        <w:rPr>
          <w:rFonts w:asciiTheme="minorBidi" w:hAnsiTheme="minorBidi"/>
          <w:sz w:val="24"/>
          <w:szCs w:val="24"/>
        </w:rPr>
        <w:t xml:space="preserve"> </w:t>
      </w:r>
      <w:r w:rsidR="00CE0B71" w:rsidRPr="00746E6E">
        <w:rPr>
          <w:rFonts w:asciiTheme="minorBidi" w:hAnsiTheme="minorBidi"/>
          <w:sz w:val="24"/>
          <w:szCs w:val="24"/>
        </w:rPr>
        <w:t xml:space="preserve"> Rav David Brofsky summarizes:</w:t>
      </w:r>
    </w:p>
    <w:p w14:paraId="0A261FAC" w14:textId="77777777" w:rsidR="00CE0B71" w:rsidRPr="00746E6E" w:rsidRDefault="00CE0B71" w:rsidP="00F6430D">
      <w:pPr>
        <w:spacing w:after="0" w:line="240" w:lineRule="auto"/>
        <w:jc w:val="both"/>
        <w:rPr>
          <w:rFonts w:asciiTheme="minorBidi" w:hAnsiTheme="minorBidi"/>
          <w:sz w:val="24"/>
          <w:szCs w:val="24"/>
        </w:rPr>
      </w:pPr>
    </w:p>
    <w:p w14:paraId="7B566DA0" w14:textId="2E1D4B24" w:rsidR="00BD1D67" w:rsidRPr="00746E6E" w:rsidRDefault="00CE0B71" w:rsidP="00F6430D">
      <w:pPr>
        <w:spacing w:after="0" w:line="240" w:lineRule="auto"/>
        <w:ind w:left="720"/>
        <w:jc w:val="both"/>
        <w:rPr>
          <w:rFonts w:asciiTheme="minorBidi" w:hAnsiTheme="minorBidi"/>
          <w:sz w:val="24"/>
          <w:szCs w:val="24"/>
        </w:rPr>
      </w:pPr>
      <w:r w:rsidRPr="00746E6E">
        <w:rPr>
          <w:rFonts w:asciiTheme="minorBidi" w:hAnsiTheme="minorBidi"/>
          <w:sz w:val="24"/>
          <w:szCs w:val="24"/>
        </w:rPr>
        <w:t>Sometime during the later Amoraic period, the Jewish communities began to observe </w:t>
      </w:r>
      <w:r w:rsidRPr="00746E6E">
        <w:rPr>
          <w:rFonts w:asciiTheme="minorBidi" w:hAnsiTheme="minorBidi"/>
          <w:i/>
          <w:iCs/>
          <w:sz w:val="24"/>
          <w:szCs w:val="24"/>
        </w:rPr>
        <w:t>Rosh Chodesh</w:t>
      </w:r>
      <w:r w:rsidRPr="00746E6E">
        <w:rPr>
          <w:rFonts w:asciiTheme="minorBidi" w:hAnsiTheme="minorBidi"/>
          <w:sz w:val="24"/>
          <w:szCs w:val="24"/>
        </w:rPr>
        <w:t> and the Festivals based upon a fixed calendar.</w:t>
      </w:r>
      <w:r w:rsidR="00790066" w:rsidRPr="00746E6E">
        <w:rPr>
          <w:rFonts w:asciiTheme="minorBidi" w:hAnsiTheme="minorBidi"/>
          <w:sz w:val="24"/>
          <w:szCs w:val="24"/>
        </w:rPr>
        <w:t xml:space="preserve"> </w:t>
      </w:r>
      <w:r w:rsidRPr="00746E6E">
        <w:rPr>
          <w:rFonts w:asciiTheme="minorBidi" w:hAnsiTheme="minorBidi"/>
          <w:sz w:val="24"/>
          <w:szCs w:val="24"/>
        </w:rPr>
        <w:t>The establishment of this calendar and its halakhic basis are the subject of great debate, both Rabbinic and academic… (For more information, see Rambam, </w:t>
      </w:r>
      <w:r w:rsidRPr="00746E6E">
        <w:rPr>
          <w:rFonts w:asciiTheme="minorBidi" w:hAnsiTheme="minorBidi"/>
          <w:i/>
          <w:iCs/>
          <w:sz w:val="24"/>
          <w:szCs w:val="24"/>
        </w:rPr>
        <w:t>Hilkhot Kiddush Ha-Chodesh</w:t>
      </w:r>
      <w:r w:rsidRPr="00746E6E">
        <w:rPr>
          <w:rFonts w:asciiTheme="minorBidi" w:hAnsiTheme="minorBidi"/>
          <w:sz w:val="24"/>
          <w:szCs w:val="24"/>
        </w:rPr>
        <w:t> 5:3; R. Avraham bar Chiyya’s </w:t>
      </w:r>
      <w:r w:rsidRPr="00746E6E">
        <w:rPr>
          <w:rFonts w:asciiTheme="minorBidi" w:hAnsiTheme="minorBidi"/>
          <w:i/>
          <w:iCs/>
          <w:sz w:val="24"/>
          <w:szCs w:val="24"/>
        </w:rPr>
        <w:t>Sefer Ha-Ibbur</w:t>
      </w:r>
      <w:r w:rsidRPr="00746E6E">
        <w:rPr>
          <w:rFonts w:asciiTheme="minorBidi" w:hAnsiTheme="minorBidi"/>
          <w:sz w:val="24"/>
          <w:szCs w:val="24"/>
        </w:rPr>
        <w:t xml:space="preserve">, citing R. Hai Gaon, who attributes the set </w:t>
      </w:r>
      <w:r w:rsidRPr="00746E6E">
        <w:rPr>
          <w:rFonts w:asciiTheme="minorBidi" w:hAnsiTheme="minorBidi"/>
          <w:sz w:val="24"/>
          <w:szCs w:val="24"/>
        </w:rPr>
        <w:lastRenderedPageBreak/>
        <w:t>calendar to Hillel in the year 358/9 CE; see also Sacha Stern, </w:t>
      </w:r>
      <w:r w:rsidRPr="00746E6E">
        <w:rPr>
          <w:rFonts w:asciiTheme="minorBidi" w:hAnsiTheme="minorBidi"/>
          <w:i/>
          <w:iCs/>
          <w:sz w:val="24"/>
          <w:szCs w:val="24"/>
        </w:rPr>
        <w:t>Community and Calendar: A History of the Jewish Calendar, Second Century BCE-Tenth Century CE</w:t>
      </w:r>
      <w:r w:rsidRPr="00746E6E">
        <w:rPr>
          <w:rFonts w:asciiTheme="minorBidi" w:hAnsiTheme="minorBidi"/>
          <w:sz w:val="24"/>
          <w:szCs w:val="24"/>
        </w:rPr>
        <w:t> [Oxford University Press, 2001]). After the establishment of the calendar, it became customary for communities outside of Israel to observe two days of </w:t>
      </w:r>
      <w:r w:rsidRPr="00746E6E">
        <w:rPr>
          <w:rFonts w:asciiTheme="minorBidi" w:hAnsiTheme="minorBidi"/>
          <w:i/>
          <w:iCs/>
          <w:sz w:val="24"/>
          <w:szCs w:val="24"/>
        </w:rPr>
        <w:t>Yom Tov, </w:t>
      </w:r>
      <w:r w:rsidRPr="00746E6E">
        <w:rPr>
          <w:rFonts w:asciiTheme="minorBidi" w:hAnsiTheme="minorBidi"/>
          <w:sz w:val="24"/>
          <w:szCs w:val="24"/>
        </w:rPr>
        <w:t>while those in Israel only observed one.</w:t>
      </w:r>
      <w:r w:rsidR="00790066" w:rsidRPr="00746E6E">
        <w:rPr>
          <w:rFonts w:asciiTheme="minorBidi" w:hAnsiTheme="minorBidi"/>
          <w:sz w:val="24"/>
          <w:szCs w:val="24"/>
        </w:rPr>
        <w:t xml:space="preserve"> </w:t>
      </w:r>
      <w:r w:rsidRPr="00746E6E">
        <w:rPr>
          <w:rFonts w:asciiTheme="minorBidi" w:hAnsiTheme="minorBidi"/>
          <w:sz w:val="24"/>
          <w:szCs w:val="24"/>
        </w:rPr>
        <w:t>(</w:t>
      </w:r>
      <w:hyperlink r:id="rId10" w:history="1">
        <w:r w:rsidRPr="00746E6E">
          <w:rPr>
            <w:rStyle w:val="Hyperlink"/>
            <w:rFonts w:asciiTheme="minorBidi" w:hAnsiTheme="minorBidi"/>
            <w:sz w:val="24"/>
            <w:szCs w:val="24"/>
          </w:rPr>
          <w:t>https://www.etzion.org.il/en/yo</w:t>
        </w:r>
        <w:r w:rsidRPr="00746E6E">
          <w:rPr>
            <w:rStyle w:val="Hyperlink"/>
            <w:rFonts w:asciiTheme="minorBidi" w:hAnsiTheme="minorBidi"/>
            <w:sz w:val="24"/>
            <w:szCs w:val="24"/>
          </w:rPr>
          <w:t>m</w:t>
        </w:r>
        <w:r w:rsidRPr="00746E6E">
          <w:rPr>
            <w:rStyle w:val="Hyperlink"/>
            <w:rFonts w:asciiTheme="minorBidi" w:hAnsiTheme="minorBidi"/>
            <w:sz w:val="24"/>
            <w:szCs w:val="24"/>
          </w:rPr>
          <w:t>-tov-</w:t>
        </w:r>
        <w:r w:rsidRPr="00746E6E">
          <w:rPr>
            <w:rStyle w:val="Hyperlink"/>
            <w:rFonts w:asciiTheme="minorBidi" w:hAnsiTheme="minorBidi"/>
            <w:sz w:val="24"/>
            <w:szCs w:val="24"/>
          </w:rPr>
          <w:t>s</w:t>
        </w:r>
        <w:r w:rsidRPr="00746E6E">
          <w:rPr>
            <w:rStyle w:val="Hyperlink"/>
            <w:rFonts w:asciiTheme="minorBidi" w:hAnsiTheme="minorBidi"/>
            <w:sz w:val="24"/>
            <w:szCs w:val="24"/>
          </w:rPr>
          <w:t>heni-1</w:t>
        </w:r>
      </w:hyperlink>
      <w:r w:rsidRPr="00746E6E">
        <w:rPr>
          <w:rFonts w:asciiTheme="minorBidi" w:hAnsiTheme="minorBidi"/>
          <w:sz w:val="24"/>
          <w:szCs w:val="24"/>
        </w:rPr>
        <w:t>)</w:t>
      </w:r>
    </w:p>
    <w:p w14:paraId="716919EF" w14:textId="0F769120" w:rsidR="00CE0B71" w:rsidRPr="00746E6E" w:rsidRDefault="00CE0B71" w:rsidP="00F6430D">
      <w:pPr>
        <w:spacing w:after="0" w:line="240" w:lineRule="auto"/>
        <w:jc w:val="both"/>
        <w:rPr>
          <w:rFonts w:asciiTheme="minorBidi" w:hAnsiTheme="minorBidi"/>
          <w:sz w:val="24"/>
          <w:szCs w:val="24"/>
        </w:rPr>
      </w:pPr>
    </w:p>
    <w:p w14:paraId="52AA2B93" w14:textId="6766C8D2" w:rsidR="00CE0B71" w:rsidRPr="00746E6E" w:rsidRDefault="00366344" w:rsidP="00F6430D">
      <w:pPr>
        <w:spacing w:after="0" w:line="240" w:lineRule="auto"/>
        <w:jc w:val="both"/>
        <w:rPr>
          <w:rFonts w:asciiTheme="minorBidi" w:hAnsiTheme="minorBidi"/>
          <w:sz w:val="24"/>
          <w:szCs w:val="24"/>
        </w:rPr>
      </w:pPr>
      <w:r w:rsidRPr="00746E6E">
        <w:rPr>
          <w:rFonts w:asciiTheme="minorBidi" w:hAnsiTheme="minorBidi"/>
          <w:sz w:val="24"/>
          <w:szCs w:val="24"/>
        </w:rPr>
        <w:t>Indeed, Talmudic sources raise the issue</w:t>
      </w:r>
      <w:r w:rsidR="00CE0B71" w:rsidRPr="00746E6E">
        <w:rPr>
          <w:rFonts w:asciiTheme="minorBidi" w:hAnsiTheme="minorBidi"/>
          <w:sz w:val="24"/>
          <w:szCs w:val="24"/>
        </w:rPr>
        <w:t>:</w:t>
      </w:r>
    </w:p>
    <w:p w14:paraId="6BE57D38" w14:textId="5E01AB74" w:rsidR="00CE0B71" w:rsidRPr="00746E6E" w:rsidRDefault="00CE0B71" w:rsidP="00F6430D">
      <w:pPr>
        <w:spacing w:after="0" w:line="240" w:lineRule="auto"/>
        <w:jc w:val="both"/>
        <w:rPr>
          <w:rFonts w:asciiTheme="minorBidi" w:hAnsiTheme="minorBidi"/>
          <w:sz w:val="24"/>
          <w:szCs w:val="24"/>
        </w:rPr>
      </w:pPr>
    </w:p>
    <w:p w14:paraId="7EB58BA0" w14:textId="57E65355" w:rsidR="00CE0B71" w:rsidRPr="00746E6E" w:rsidRDefault="00CE0B71" w:rsidP="00F6430D">
      <w:pPr>
        <w:spacing w:after="0" w:line="240" w:lineRule="auto"/>
        <w:ind w:left="720"/>
        <w:jc w:val="both"/>
        <w:rPr>
          <w:rFonts w:asciiTheme="minorBidi" w:hAnsiTheme="minorBidi"/>
          <w:sz w:val="24"/>
          <w:szCs w:val="24"/>
          <w:lang w:val="en"/>
        </w:rPr>
      </w:pPr>
      <w:r w:rsidRPr="00746E6E">
        <w:rPr>
          <w:rFonts w:asciiTheme="minorBidi" w:hAnsiTheme="minorBidi"/>
          <w:sz w:val="24"/>
          <w:szCs w:val="24"/>
          <w:lang w:val="en"/>
        </w:rPr>
        <w:t>The Gemara asks: </w:t>
      </w:r>
      <w:r w:rsidRPr="00746E6E">
        <w:rPr>
          <w:rFonts w:asciiTheme="minorBidi" w:hAnsiTheme="minorBidi"/>
          <w:b/>
          <w:bCs/>
          <w:sz w:val="24"/>
          <w:szCs w:val="24"/>
          <w:lang w:val="en"/>
        </w:rPr>
        <w:t>And now that we know the determination of the</w:t>
      </w:r>
      <w:r w:rsidRPr="00746E6E">
        <w:rPr>
          <w:rFonts w:asciiTheme="minorBidi" w:hAnsiTheme="minorBidi"/>
          <w:sz w:val="24"/>
          <w:szCs w:val="24"/>
          <w:lang w:val="en"/>
        </w:rPr>
        <w:t> first day of the new </w:t>
      </w:r>
      <w:r w:rsidRPr="00746E6E">
        <w:rPr>
          <w:rFonts w:asciiTheme="minorBidi" w:hAnsiTheme="minorBidi"/>
          <w:b/>
          <w:bCs/>
          <w:sz w:val="24"/>
          <w:szCs w:val="24"/>
          <w:lang w:val="en"/>
        </w:rPr>
        <w:t>month, what is the reason</w:t>
      </w:r>
      <w:r w:rsidRPr="00746E6E">
        <w:rPr>
          <w:rFonts w:asciiTheme="minorBidi" w:hAnsiTheme="minorBidi"/>
          <w:sz w:val="24"/>
          <w:szCs w:val="24"/>
          <w:lang w:val="en"/>
        </w:rPr>
        <w:t> that </w:t>
      </w:r>
      <w:r w:rsidRPr="00746E6E">
        <w:rPr>
          <w:rFonts w:asciiTheme="minorBidi" w:hAnsiTheme="minorBidi"/>
          <w:b/>
          <w:bCs/>
          <w:sz w:val="24"/>
          <w:szCs w:val="24"/>
          <w:lang w:val="en"/>
        </w:rPr>
        <w:t>we observe two</w:t>
      </w:r>
      <w:r w:rsidRPr="00746E6E">
        <w:rPr>
          <w:rFonts w:asciiTheme="minorBidi" w:hAnsiTheme="minorBidi"/>
          <w:sz w:val="24"/>
          <w:szCs w:val="24"/>
          <w:lang w:val="en"/>
        </w:rPr>
        <w:t> Festival </w:t>
      </w:r>
      <w:r w:rsidRPr="00746E6E">
        <w:rPr>
          <w:rFonts w:asciiTheme="minorBidi" w:hAnsiTheme="minorBidi"/>
          <w:b/>
          <w:bCs/>
          <w:sz w:val="24"/>
          <w:szCs w:val="24"/>
          <w:lang w:val="en"/>
        </w:rPr>
        <w:t>days</w:t>
      </w:r>
      <w:r w:rsidRPr="00746E6E">
        <w:rPr>
          <w:rFonts w:asciiTheme="minorBidi" w:hAnsiTheme="minorBidi"/>
          <w:sz w:val="24"/>
          <w:szCs w:val="24"/>
          <w:lang w:val="en"/>
        </w:rPr>
        <w:t> in the Diaspora? </w:t>
      </w:r>
      <w:r w:rsidRPr="00746E6E">
        <w:rPr>
          <w:rFonts w:asciiTheme="minorBidi" w:hAnsiTheme="minorBidi"/>
          <w:b/>
          <w:bCs/>
          <w:sz w:val="24"/>
          <w:szCs w:val="24"/>
          <w:lang w:val="en"/>
        </w:rPr>
        <w:t>Because they sent</w:t>
      </w:r>
      <w:r w:rsidRPr="00746E6E">
        <w:rPr>
          <w:rFonts w:asciiTheme="minorBidi" w:hAnsiTheme="minorBidi"/>
          <w:sz w:val="24"/>
          <w:szCs w:val="24"/>
          <w:lang w:val="en"/>
        </w:rPr>
        <w:t> a warning </w:t>
      </w:r>
      <w:r w:rsidRPr="00746E6E">
        <w:rPr>
          <w:rFonts w:asciiTheme="minorBidi" w:hAnsiTheme="minorBidi"/>
          <w:b/>
          <w:bCs/>
          <w:sz w:val="24"/>
          <w:szCs w:val="24"/>
          <w:lang w:val="en"/>
        </w:rPr>
        <w:t>from there,</w:t>
      </w:r>
      <w:r w:rsidRPr="00746E6E">
        <w:rPr>
          <w:rFonts w:asciiTheme="minorBidi" w:hAnsiTheme="minorBidi"/>
          <w:sz w:val="24"/>
          <w:szCs w:val="24"/>
          <w:lang w:val="en"/>
        </w:rPr>
        <w:t> from Eretz Yisrael: Although now there is a fixed calendar and there is no uncertainty, </w:t>
      </w:r>
      <w:r w:rsidRPr="00746E6E">
        <w:rPr>
          <w:rFonts w:asciiTheme="minorBidi" w:hAnsiTheme="minorBidi"/>
          <w:b/>
          <w:bCs/>
          <w:sz w:val="24"/>
          <w:szCs w:val="24"/>
          <w:lang w:val="en"/>
        </w:rPr>
        <w:t>be careful to</w:t>
      </w:r>
      <w:r w:rsidRPr="00746E6E">
        <w:rPr>
          <w:rFonts w:asciiTheme="minorBidi" w:hAnsiTheme="minorBidi"/>
          <w:sz w:val="24"/>
          <w:szCs w:val="24"/>
          <w:lang w:val="en"/>
        </w:rPr>
        <w:t> observe </w:t>
      </w:r>
      <w:r w:rsidRPr="00746E6E">
        <w:rPr>
          <w:rFonts w:asciiTheme="minorBidi" w:hAnsiTheme="minorBidi"/>
          <w:b/>
          <w:bCs/>
          <w:sz w:val="24"/>
          <w:szCs w:val="24"/>
          <w:lang w:val="en"/>
        </w:rPr>
        <w:t>the custom of your fathers</w:t>
      </w:r>
      <w:r w:rsidRPr="00746E6E">
        <w:rPr>
          <w:rFonts w:asciiTheme="minorBidi" w:hAnsiTheme="minorBidi"/>
          <w:sz w:val="24"/>
          <w:szCs w:val="24"/>
          <w:lang w:val="en"/>
        </w:rPr>
        <w:t> that </w:t>
      </w:r>
      <w:r w:rsidRPr="00746E6E">
        <w:rPr>
          <w:rFonts w:asciiTheme="minorBidi" w:hAnsiTheme="minorBidi"/>
          <w:b/>
          <w:bCs/>
          <w:sz w:val="24"/>
          <w:szCs w:val="24"/>
          <w:lang w:val="en"/>
        </w:rPr>
        <w:t>you received,</w:t>
      </w:r>
      <w:r w:rsidRPr="00746E6E">
        <w:rPr>
          <w:rFonts w:asciiTheme="minorBidi" w:hAnsiTheme="minorBidi"/>
          <w:sz w:val="24"/>
          <w:szCs w:val="24"/>
          <w:lang w:val="en"/>
        </w:rPr>
        <w:t> because </w:t>
      </w:r>
      <w:r w:rsidRPr="00746E6E">
        <w:rPr>
          <w:rFonts w:asciiTheme="minorBidi" w:hAnsiTheme="minorBidi"/>
          <w:b/>
          <w:bCs/>
          <w:sz w:val="24"/>
          <w:szCs w:val="24"/>
          <w:lang w:val="en"/>
        </w:rPr>
        <w:t>at times the monarchy</w:t>
      </w:r>
      <w:r w:rsidRPr="00746E6E">
        <w:rPr>
          <w:rFonts w:asciiTheme="minorBidi" w:hAnsiTheme="minorBidi"/>
          <w:sz w:val="24"/>
          <w:szCs w:val="24"/>
          <w:lang w:val="en"/>
        </w:rPr>
        <w:t> will </w:t>
      </w:r>
      <w:r w:rsidRPr="00746E6E">
        <w:rPr>
          <w:rFonts w:asciiTheme="minorBidi" w:hAnsiTheme="minorBidi"/>
          <w:b/>
          <w:bCs/>
          <w:sz w:val="24"/>
          <w:szCs w:val="24"/>
          <w:lang w:val="en"/>
        </w:rPr>
        <w:t>issue decrees</w:t>
      </w:r>
      <w:r w:rsidRPr="00746E6E">
        <w:rPr>
          <w:rFonts w:asciiTheme="minorBidi" w:hAnsiTheme="minorBidi"/>
          <w:sz w:val="24"/>
          <w:szCs w:val="24"/>
          <w:lang w:val="en"/>
        </w:rPr>
        <w:t> of persecution restricting Torah study and the fixed calendar may be forgotten. </w:t>
      </w:r>
      <w:r w:rsidRPr="00746E6E">
        <w:rPr>
          <w:rFonts w:asciiTheme="minorBidi" w:hAnsiTheme="minorBidi"/>
          <w:b/>
          <w:bCs/>
          <w:sz w:val="24"/>
          <w:szCs w:val="24"/>
          <w:lang w:val="en"/>
        </w:rPr>
        <w:t>And</w:t>
      </w:r>
      <w:r w:rsidRPr="00746E6E">
        <w:rPr>
          <w:rFonts w:asciiTheme="minorBidi" w:hAnsiTheme="minorBidi"/>
          <w:sz w:val="24"/>
          <w:szCs w:val="24"/>
          <w:lang w:val="en"/>
        </w:rPr>
        <w:t> the people will </w:t>
      </w:r>
      <w:r w:rsidRPr="00746E6E">
        <w:rPr>
          <w:rFonts w:asciiTheme="minorBidi" w:hAnsiTheme="minorBidi"/>
          <w:b/>
          <w:bCs/>
          <w:sz w:val="24"/>
          <w:szCs w:val="24"/>
          <w:lang w:val="en"/>
        </w:rPr>
        <w:t>come to</w:t>
      </w:r>
      <w:r w:rsidRPr="00746E6E">
        <w:rPr>
          <w:rFonts w:asciiTheme="minorBidi" w:hAnsiTheme="minorBidi"/>
          <w:sz w:val="24"/>
          <w:szCs w:val="24"/>
          <w:lang w:val="en"/>
        </w:rPr>
        <w:t> have their proper observance of the Festivals </w:t>
      </w:r>
      <w:r w:rsidRPr="00746E6E">
        <w:rPr>
          <w:rFonts w:asciiTheme="minorBidi" w:hAnsiTheme="minorBidi"/>
          <w:b/>
          <w:bCs/>
          <w:sz w:val="24"/>
          <w:szCs w:val="24"/>
          <w:lang w:val="en"/>
        </w:rPr>
        <w:t xml:space="preserve">be disrupted </w:t>
      </w:r>
      <w:r w:rsidRPr="00746E6E">
        <w:rPr>
          <w:rFonts w:asciiTheme="minorBidi" w:hAnsiTheme="minorBidi"/>
          <w:sz w:val="24"/>
          <w:szCs w:val="24"/>
          <w:lang w:val="en"/>
        </w:rPr>
        <w:t>again.</w:t>
      </w:r>
      <w:r w:rsidR="00790066" w:rsidRPr="00746E6E">
        <w:rPr>
          <w:rFonts w:asciiTheme="minorBidi" w:hAnsiTheme="minorBidi"/>
          <w:sz w:val="24"/>
          <w:szCs w:val="24"/>
          <w:lang w:val="en"/>
        </w:rPr>
        <w:t xml:space="preserve"> </w:t>
      </w:r>
      <w:r w:rsidR="008E6C55" w:rsidRPr="00746E6E">
        <w:rPr>
          <w:rFonts w:asciiTheme="minorBidi" w:hAnsiTheme="minorBidi"/>
          <w:sz w:val="24"/>
          <w:szCs w:val="24"/>
          <w:lang w:val="en"/>
        </w:rPr>
        <w:t>(</w:t>
      </w:r>
      <w:r w:rsidR="008E6C55" w:rsidRPr="00746E6E">
        <w:rPr>
          <w:rFonts w:asciiTheme="minorBidi" w:hAnsiTheme="minorBidi"/>
          <w:i/>
          <w:iCs/>
          <w:sz w:val="24"/>
          <w:szCs w:val="24"/>
          <w:lang w:val="en"/>
        </w:rPr>
        <w:t>Beitza</w:t>
      </w:r>
      <w:r w:rsidRPr="00746E6E">
        <w:rPr>
          <w:rFonts w:asciiTheme="minorBidi" w:hAnsiTheme="minorBidi"/>
          <w:sz w:val="24"/>
          <w:szCs w:val="24"/>
          <w:lang w:val="en"/>
        </w:rPr>
        <w:t xml:space="preserve"> 4b, Koren translation)</w:t>
      </w:r>
    </w:p>
    <w:p w14:paraId="489E5253" w14:textId="7CC91317" w:rsidR="00CE0B71" w:rsidRPr="00746E6E" w:rsidRDefault="00CE0B71" w:rsidP="00F6430D">
      <w:pPr>
        <w:spacing w:after="0" w:line="240" w:lineRule="auto"/>
        <w:jc w:val="both"/>
        <w:rPr>
          <w:rFonts w:asciiTheme="minorBidi" w:hAnsiTheme="minorBidi"/>
          <w:sz w:val="24"/>
          <w:szCs w:val="24"/>
          <w:lang w:val="en"/>
        </w:rPr>
      </w:pPr>
    </w:p>
    <w:p w14:paraId="49456B48" w14:textId="2D84EF48" w:rsidR="00366344" w:rsidRPr="00746E6E" w:rsidRDefault="004B44A8" w:rsidP="00F6430D">
      <w:pPr>
        <w:spacing w:after="0" w:line="240" w:lineRule="auto"/>
        <w:jc w:val="both"/>
        <w:rPr>
          <w:rFonts w:asciiTheme="minorBidi" w:hAnsiTheme="minorBidi"/>
          <w:sz w:val="24"/>
          <w:szCs w:val="24"/>
          <w:lang w:val="en"/>
        </w:rPr>
      </w:pPr>
      <w:r w:rsidRPr="00746E6E">
        <w:rPr>
          <w:rFonts w:asciiTheme="minorBidi" w:hAnsiTheme="minorBidi"/>
          <w:sz w:val="24"/>
          <w:szCs w:val="24"/>
          <w:lang w:val="en"/>
        </w:rPr>
        <w:t xml:space="preserve">The concern of </w:t>
      </w:r>
      <w:r w:rsidRPr="00F6430D">
        <w:rPr>
          <w:rFonts w:asciiTheme="minorBidi" w:hAnsiTheme="minorBidi"/>
          <w:i/>
          <w:iCs/>
          <w:sz w:val="24"/>
          <w:szCs w:val="24"/>
          <w:lang w:val="en"/>
        </w:rPr>
        <w:t>Chazal</w:t>
      </w:r>
      <w:r w:rsidRPr="00746E6E">
        <w:rPr>
          <w:rFonts w:asciiTheme="minorBidi" w:hAnsiTheme="minorBidi"/>
          <w:sz w:val="24"/>
          <w:szCs w:val="24"/>
          <w:lang w:val="en"/>
        </w:rPr>
        <w:t xml:space="preserve"> seems have to been well</w:t>
      </w:r>
      <w:r w:rsidR="00366344" w:rsidRPr="00746E6E">
        <w:rPr>
          <w:rFonts w:asciiTheme="minorBidi" w:hAnsiTheme="minorBidi"/>
          <w:sz w:val="24"/>
          <w:szCs w:val="24"/>
          <w:lang w:val="en"/>
        </w:rPr>
        <w:t>-</w:t>
      </w:r>
      <w:r w:rsidRPr="00746E6E">
        <w:rPr>
          <w:rFonts w:asciiTheme="minorBidi" w:hAnsiTheme="minorBidi"/>
          <w:sz w:val="24"/>
          <w:szCs w:val="24"/>
          <w:lang w:val="en"/>
        </w:rPr>
        <w:t xml:space="preserve">founded, as a decree that attempted to quash the Jewish calendar was actually </w:t>
      </w:r>
      <w:r w:rsidR="00887343" w:rsidRPr="00746E6E">
        <w:rPr>
          <w:rFonts w:asciiTheme="minorBidi" w:hAnsiTheme="minorBidi"/>
          <w:sz w:val="24"/>
          <w:szCs w:val="24"/>
          <w:lang w:val="en"/>
        </w:rPr>
        <w:t>issued by Emperor Constantine</w:t>
      </w:r>
      <w:r w:rsidR="00366344" w:rsidRPr="00746E6E">
        <w:rPr>
          <w:rFonts w:asciiTheme="minorBidi" w:hAnsiTheme="minorBidi"/>
          <w:sz w:val="24"/>
          <w:szCs w:val="24"/>
          <w:lang w:val="en"/>
        </w:rPr>
        <w:t xml:space="preserve"> in 325 CE:</w:t>
      </w:r>
    </w:p>
    <w:p w14:paraId="011B6061" w14:textId="77777777" w:rsidR="00CE0B71" w:rsidRPr="00746E6E" w:rsidRDefault="00CE0B71" w:rsidP="00F6430D">
      <w:pPr>
        <w:spacing w:after="0" w:line="240" w:lineRule="auto"/>
        <w:jc w:val="both"/>
        <w:rPr>
          <w:rFonts w:asciiTheme="minorBidi" w:hAnsiTheme="minorBidi"/>
          <w:sz w:val="24"/>
          <w:szCs w:val="24"/>
          <w:lang w:val="en"/>
        </w:rPr>
      </w:pPr>
    </w:p>
    <w:p w14:paraId="7537C4E7" w14:textId="794ACCC0" w:rsidR="0043086B" w:rsidRDefault="0043086B" w:rsidP="00F6430D">
      <w:pPr>
        <w:spacing w:after="0" w:line="240" w:lineRule="auto"/>
        <w:ind w:left="720"/>
        <w:jc w:val="both"/>
        <w:rPr>
          <w:rFonts w:asciiTheme="minorBidi" w:hAnsiTheme="minorBidi"/>
          <w:sz w:val="24"/>
          <w:szCs w:val="24"/>
        </w:rPr>
      </w:pPr>
      <w:r w:rsidRPr="00746E6E">
        <w:rPr>
          <w:rFonts w:asciiTheme="minorBidi" w:hAnsiTheme="minorBidi"/>
          <w:sz w:val="24"/>
          <w:szCs w:val="24"/>
        </w:rPr>
        <w:t xml:space="preserve">At the council we also considered the issue of our holiest day, Easter, and it was determined by common consent that everyone, everywhere should celebrate it on one and the same day… [I]t seemed very unworthy for us to keep this most sacred feast following the custom of the Jews, a people who have soiled their hands in a most terrible outrage, and have thus polluted their souls, and are now deservedly blind. Since we have cast </w:t>
      </w:r>
      <w:r w:rsidRPr="00746E6E">
        <w:rPr>
          <w:rFonts w:asciiTheme="minorBidi" w:hAnsiTheme="minorBidi"/>
          <w:sz w:val="24"/>
          <w:szCs w:val="24"/>
        </w:rPr>
        <w:lastRenderedPageBreak/>
        <w:t>aside their way of calculating the date of the festival, we can ensure that future generations can celebrate this observance at the more accurate time which we have kept from the first day of the passion until the present time</w:t>
      </w:r>
      <w:r w:rsidR="00366344" w:rsidRPr="00746E6E">
        <w:rPr>
          <w:rFonts w:asciiTheme="minorBidi" w:hAnsiTheme="minorBidi"/>
          <w:sz w:val="24"/>
          <w:szCs w:val="24"/>
        </w:rPr>
        <w:t>.</w:t>
      </w:r>
      <w:r w:rsidR="00887343" w:rsidRPr="00746E6E">
        <w:rPr>
          <w:rFonts w:asciiTheme="minorBidi" w:hAnsiTheme="minorBidi"/>
          <w:sz w:val="24"/>
          <w:szCs w:val="24"/>
        </w:rPr>
        <w:t xml:space="preserve"> (</w:t>
      </w:r>
      <w:r w:rsidR="00366344" w:rsidRPr="00746E6E">
        <w:rPr>
          <w:rFonts w:asciiTheme="minorBidi" w:hAnsiTheme="minorBidi"/>
          <w:sz w:val="24"/>
          <w:szCs w:val="24"/>
        </w:rPr>
        <w:t>“</w:t>
      </w:r>
      <w:r w:rsidR="00887343" w:rsidRPr="00746E6E">
        <w:rPr>
          <w:rFonts w:asciiTheme="minorBidi" w:hAnsiTheme="minorBidi"/>
          <w:sz w:val="24"/>
          <w:szCs w:val="24"/>
        </w:rPr>
        <w:t xml:space="preserve">Emperor Constantine to </w:t>
      </w:r>
      <w:r w:rsidR="00366344" w:rsidRPr="00746E6E">
        <w:rPr>
          <w:rFonts w:asciiTheme="minorBidi" w:hAnsiTheme="minorBidi"/>
          <w:sz w:val="24"/>
          <w:szCs w:val="24"/>
        </w:rPr>
        <w:t>a</w:t>
      </w:r>
      <w:r w:rsidR="00887343" w:rsidRPr="00746E6E">
        <w:rPr>
          <w:rFonts w:asciiTheme="minorBidi" w:hAnsiTheme="minorBidi"/>
          <w:sz w:val="24"/>
          <w:szCs w:val="24"/>
        </w:rPr>
        <w:t xml:space="preserve">ll </w:t>
      </w:r>
      <w:r w:rsidR="00366344" w:rsidRPr="00746E6E">
        <w:rPr>
          <w:rFonts w:asciiTheme="minorBidi" w:hAnsiTheme="minorBidi"/>
          <w:sz w:val="24"/>
          <w:szCs w:val="24"/>
        </w:rPr>
        <w:t>c</w:t>
      </w:r>
      <w:r w:rsidR="00887343" w:rsidRPr="00746E6E">
        <w:rPr>
          <w:rFonts w:asciiTheme="minorBidi" w:hAnsiTheme="minorBidi"/>
          <w:sz w:val="24"/>
          <w:szCs w:val="24"/>
        </w:rPr>
        <w:t xml:space="preserve">hurches </w:t>
      </w:r>
      <w:r w:rsidR="00366344" w:rsidRPr="00746E6E">
        <w:rPr>
          <w:rFonts w:asciiTheme="minorBidi" w:hAnsiTheme="minorBidi"/>
          <w:sz w:val="24"/>
          <w:szCs w:val="24"/>
        </w:rPr>
        <w:t>c</w:t>
      </w:r>
      <w:r w:rsidR="00887343" w:rsidRPr="00746E6E">
        <w:rPr>
          <w:rFonts w:asciiTheme="minorBidi" w:hAnsiTheme="minorBidi"/>
          <w:sz w:val="24"/>
          <w:szCs w:val="24"/>
        </w:rPr>
        <w:t xml:space="preserve">oncerning the </w:t>
      </w:r>
      <w:r w:rsidR="00366344" w:rsidRPr="00746E6E">
        <w:rPr>
          <w:rFonts w:asciiTheme="minorBidi" w:hAnsiTheme="minorBidi"/>
          <w:sz w:val="24"/>
          <w:szCs w:val="24"/>
        </w:rPr>
        <w:t>d</w:t>
      </w:r>
      <w:r w:rsidR="00887343" w:rsidRPr="00746E6E">
        <w:rPr>
          <w:rFonts w:asciiTheme="minorBidi" w:hAnsiTheme="minorBidi"/>
          <w:sz w:val="24"/>
          <w:szCs w:val="24"/>
        </w:rPr>
        <w:t>ate of Easter</w:t>
      </w:r>
      <w:r w:rsidR="00366344" w:rsidRPr="00746E6E">
        <w:rPr>
          <w:rFonts w:asciiTheme="minorBidi" w:hAnsiTheme="minorBidi"/>
          <w:sz w:val="24"/>
          <w:szCs w:val="24"/>
        </w:rPr>
        <w:t xml:space="preserve">,” </w:t>
      </w:r>
      <w:hyperlink r:id="rId11" w:history="1">
        <w:r w:rsidR="00F74886" w:rsidRPr="00051BD8">
          <w:rPr>
            <w:rStyle w:val="Hyperlink"/>
            <w:rFonts w:asciiTheme="minorBidi" w:hAnsiTheme="minorBidi"/>
            <w:sz w:val="24"/>
            <w:szCs w:val="24"/>
          </w:rPr>
          <w:t>https://www.fou</w:t>
        </w:r>
        <w:r w:rsidR="00F74886" w:rsidRPr="00051BD8">
          <w:rPr>
            <w:rStyle w:val="Hyperlink"/>
            <w:rFonts w:asciiTheme="minorBidi" w:hAnsiTheme="minorBidi"/>
            <w:sz w:val="24"/>
            <w:szCs w:val="24"/>
          </w:rPr>
          <w:t>r</w:t>
        </w:r>
        <w:r w:rsidR="00F74886" w:rsidRPr="00051BD8">
          <w:rPr>
            <w:rStyle w:val="Hyperlink"/>
            <w:rFonts w:asciiTheme="minorBidi" w:hAnsiTheme="minorBidi"/>
            <w:sz w:val="24"/>
            <w:szCs w:val="24"/>
          </w:rPr>
          <w:t>thcentury.com/urkunde-26/</w:t>
        </w:r>
      </w:hyperlink>
      <w:r w:rsidR="00887343" w:rsidRPr="00746E6E">
        <w:rPr>
          <w:rFonts w:asciiTheme="minorBidi" w:hAnsiTheme="minorBidi"/>
          <w:sz w:val="24"/>
          <w:szCs w:val="24"/>
        </w:rPr>
        <w:t>)</w:t>
      </w:r>
    </w:p>
    <w:p w14:paraId="0F1E32C2" w14:textId="77777777" w:rsidR="00F74886" w:rsidRPr="00746E6E" w:rsidRDefault="00F74886" w:rsidP="00F6430D">
      <w:pPr>
        <w:spacing w:after="0" w:line="240" w:lineRule="auto"/>
        <w:ind w:left="720"/>
        <w:jc w:val="both"/>
        <w:rPr>
          <w:rFonts w:asciiTheme="minorBidi" w:hAnsiTheme="minorBidi"/>
          <w:sz w:val="24"/>
          <w:szCs w:val="24"/>
        </w:rPr>
      </w:pPr>
    </w:p>
    <w:p w14:paraId="5AC7A9AF" w14:textId="7A979AA2" w:rsidR="00887343" w:rsidRPr="00746E6E" w:rsidRDefault="00887343" w:rsidP="00F6430D">
      <w:pPr>
        <w:spacing w:after="0" w:line="240" w:lineRule="auto"/>
        <w:jc w:val="both"/>
        <w:rPr>
          <w:rFonts w:asciiTheme="minorBidi" w:hAnsiTheme="minorBidi"/>
          <w:sz w:val="24"/>
          <w:szCs w:val="24"/>
        </w:rPr>
      </w:pPr>
      <w:r w:rsidRPr="00746E6E">
        <w:rPr>
          <w:rFonts w:asciiTheme="minorBidi" w:hAnsiTheme="minorBidi"/>
          <w:sz w:val="24"/>
          <w:szCs w:val="24"/>
        </w:rPr>
        <w:t xml:space="preserve">The Gemara goes on to debate whether </w:t>
      </w:r>
      <w:r w:rsidR="00874E81" w:rsidRPr="00746E6E">
        <w:rPr>
          <w:rFonts w:asciiTheme="minorBidi" w:hAnsiTheme="minorBidi"/>
          <w:sz w:val="24"/>
          <w:szCs w:val="24"/>
        </w:rPr>
        <w:t xml:space="preserve">the fact that we keep two days despite this reality makes it as if </w:t>
      </w:r>
      <w:r w:rsidR="00366344" w:rsidRPr="00746E6E">
        <w:rPr>
          <w:rFonts w:asciiTheme="minorBidi" w:hAnsiTheme="minorBidi"/>
          <w:sz w:val="24"/>
          <w:szCs w:val="24"/>
        </w:rPr>
        <w:t>there are</w:t>
      </w:r>
      <w:r w:rsidR="00874E81" w:rsidRPr="00746E6E">
        <w:rPr>
          <w:rFonts w:asciiTheme="minorBidi" w:hAnsiTheme="minorBidi"/>
          <w:sz w:val="24"/>
          <w:szCs w:val="24"/>
        </w:rPr>
        <w:t xml:space="preserve"> two certain days of </w:t>
      </w:r>
      <w:r w:rsidR="00366344" w:rsidRPr="00F6430D">
        <w:rPr>
          <w:rFonts w:asciiTheme="minorBidi" w:hAnsiTheme="minorBidi"/>
          <w:i/>
          <w:iCs/>
          <w:sz w:val="24"/>
          <w:szCs w:val="24"/>
        </w:rPr>
        <w:t>y</w:t>
      </w:r>
      <w:r w:rsidR="00874E81" w:rsidRPr="00F6430D">
        <w:rPr>
          <w:rFonts w:asciiTheme="minorBidi" w:hAnsiTheme="minorBidi"/>
          <w:i/>
          <w:iCs/>
          <w:sz w:val="24"/>
          <w:szCs w:val="24"/>
        </w:rPr>
        <w:t xml:space="preserve">om </w:t>
      </w:r>
      <w:r w:rsidR="00366344" w:rsidRPr="00F6430D">
        <w:rPr>
          <w:rFonts w:asciiTheme="minorBidi" w:hAnsiTheme="minorBidi"/>
          <w:i/>
          <w:iCs/>
          <w:sz w:val="24"/>
          <w:szCs w:val="24"/>
        </w:rPr>
        <w:t>t</w:t>
      </w:r>
      <w:r w:rsidR="00874E81" w:rsidRPr="00F6430D">
        <w:rPr>
          <w:rFonts w:asciiTheme="minorBidi" w:hAnsiTheme="minorBidi"/>
          <w:i/>
          <w:iCs/>
          <w:sz w:val="24"/>
          <w:szCs w:val="24"/>
        </w:rPr>
        <w:t>ov</w:t>
      </w:r>
      <w:r w:rsidR="00874E81" w:rsidRPr="00746E6E">
        <w:rPr>
          <w:rFonts w:asciiTheme="minorBidi" w:hAnsiTheme="minorBidi"/>
          <w:sz w:val="24"/>
          <w:szCs w:val="24"/>
        </w:rPr>
        <w:t xml:space="preserve">, or we still treat it as a case of doubt. </w:t>
      </w:r>
    </w:p>
    <w:p w14:paraId="214EB7E7" w14:textId="77777777" w:rsidR="008E6C55" w:rsidRPr="00746E6E" w:rsidRDefault="008E6C55" w:rsidP="00F6430D">
      <w:pPr>
        <w:spacing w:after="0" w:line="240" w:lineRule="auto"/>
        <w:jc w:val="both"/>
        <w:rPr>
          <w:rFonts w:asciiTheme="minorBidi" w:hAnsiTheme="minorBidi"/>
          <w:sz w:val="24"/>
          <w:szCs w:val="24"/>
        </w:rPr>
      </w:pPr>
    </w:p>
    <w:p w14:paraId="6D89855D" w14:textId="6F3698FA" w:rsidR="003749BE" w:rsidRPr="00746E6E" w:rsidRDefault="00995DE0" w:rsidP="00F6430D">
      <w:pPr>
        <w:spacing w:after="0" w:line="240" w:lineRule="auto"/>
        <w:jc w:val="both"/>
        <w:rPr>
          <w:rFonts w:asciiTheme="minorBidi" w:hAnsiTheme="minorBidi"/>
          <w:sz w:val="24"/>
          <w:szCs w:val="24"/>
        </w:rPr>
      </w:pPr>
      <w:r w:rsidRPr="00746E6E">
        <w:rPr>
          <w:rFonts w:asciiTheme="minorBidi" w:hAnsiTheme="minorBidi"/>
          <w:sz w:val="24"/>
          <w:szCs w:val="24"/>
        </w:rPr>
        <w:t xml:space="preserve">It is unclear whether the central reason to keep </w:t>
      </w:r>
      <w:r w:rsidR="00C82016" w:rsidRPr="00746E6E">
        <w:rPr>
          <w:rFonts w:asciiTheme="minorBidi" w:hAnsiTheme="minorBidi"/>
          <w:i/>
          <w:sz w:val="24"/>
          <w:szCs w:val="24"/>
        </w:rPr>
        <w:t>yom tov sheini</w:t>
      </w:r>
      <w:r w:rsidRPr="00746E6E">
        <w:rPr>
          <w:rFonts w:asciiTheme="minorBidi" w:hAnsiTheme="minorBidi"/>
          <w:sz w:val="24"/>
          <w:szCs w:val="24"/>
        </w:rPr>
        <w:t xml:space="preserve"> is the custom or the fear that the calendar will be corrupted.</w:t>
      </w:r>
      <w:r w:rsidR="00790066" w:rsidRPr="00746E6E">
        <w:rPr>
          <w:rFonts w:asciiTheme="minorBidi" w:hAnsiTheme="minorBidi"/>
          <w:sz w:val="24"/>
          <w:szCs w:val="24"/>
        </w:rPr>
        <w:t xml:space="preserve"> </w:t>
      </w:r>
      <w:r w:rsidRPr="00746E6E">
        <w:rPr>
          <w:rFonts w:asciiTheme="minorBidi" w:hAnsiTheme="minorBidi"/>
          <w:sz w:val="24"/>
          <w:szCs w:val="24"/>
        </w:rPr>
        <w:t xml:space="preserve">Additionally, it is unclear whether the Gemara literally means that the status of </w:t>
      </w:r>
      <w:r w:rsidR="00C82016" w:rsidRPr="00746E6E">
        <w:rPr>
          <w:rFonts w:asciiTheme="minorBidi" w:hAnsiTheme="minorBidi"/>
          <w:i/>
          <w:sz w:val="24"/>
          <w:szCs w:val="24"/>
        </w:rPr>
        <w:t>yom tov sheini</w:t>
      </w:r>
      <w:r w:rsidRPr="00746E6E">
        <w:rPr>
          <w:rFonts w:asciiTheme="minorBidi" w:hAnsiTheme="minorBidi"/>
          <w:sz w:val="24"/>
          <w:szCs w:val="24"/>
        </w:rPr>
        <w:t xml:space="preserve"> is a custom or </w:t>
      </w:r>
      <w:r w:rsidR="009B3E68" w:rsidRPr="00746E6E">
        <w:rPr>
          <w:rFonts w:asciiTheme="minorBidi" w:hAnsiTheme="minorBidi"/>
          <w:sz w:val="24"/>
          <w:szCs w:val="24"/>
        </w:rPr>
        <w:t>formal decree.</w:t>
      </w:r>
      <w:r w:rsidR="00790066" w:rsidRPr="00746E6E">
        <w:rPr>
          <w:rFonts w:asciiTheme="minorBidi" w:hAnsiTheme="minorBidi"/>
          <w:sz w:val="24"/>
          <w:szCs w:val="24"/>
        </w:rPr>
        <w:t xml:space="preserve"> </w:t>
      </w:r>
      <w:r w:rsidR="009B3E68" w:rsidRPr="00746E6E">
        <w:rPr>
          <w:rFonts w:asciiTheme="minorBidi" w:hAnsiTheme="minorBidi"/>
          <w:sz w:val="24"/>
          <w:szCs w:val="24"/>
        </w:rPr>
        <w:t xml:space="preserve">Rav Brofsky </w:t>
      </w:r>
      <w:r w:rsidR="00746E6E" w:rsidRPr="00746E6E">
        <w:rPr>
          <w:rFonts w:asciiTheme="minorBidi" w:hAnsiTheme="minorBidi"/>
          <w:sz w:val="24"/>
          <w:szCs w:val="24"/>
        </w:rPr>
        <w:t>summarizes</w:t>
      </w:r>
      <w:r w:rsidR="009B3E68" w:rsidRPr="00746E6E">
        <w:rPr>
          <w:rFonts w:asciiTheme="minorBidi" w:hAnsiTheme="minorBidi"/>
          <w:sz w:val="24"/>
          <w:szCs w:val="24"/>
        </w:rPr>
        <w:t xml:space="preserve">: </w:t>
      </w:r>
    </w:p>
    <w:p w14:paraId="33897F26" w14:textId="3CDF9C96" w:rsidR="003749BE" w:rsidRPr="00746E6E" w:rsidRDefault="003749BE" w:rsidP="00F6430D">
      <w:pPr>
        <w:spacing w:after="0" w:line="240" w:lineRule="auto"/>
        <w:jc w:val="both"/>
        <w:rPr>
          <w:rFonts w:asciiTheme="minorBidi" w:hAnsiTheme="minorBidi"/>
          <w:sz w:val="24"/>
          <w:szCs w:val="24"/>
        </w:rPr>
      </w:pPr>
    </w:p>
    <w:p w14:paraId="5DF1CD20" w14:textId="5E231FA9" w:rsidR="00746E6E" w:rsidRPr="00746E6E" w:rsidRDefault="003749BE" w:rsidP="00F6430D">
      <w:pPr>
        <w:shd w:val="clear" w:color="auto" w:fill="FCFDFE"/>
        <w:spacing w:after="0" w:line="240" w:lineRule="auto"/>
        <w:ind w:left="720"/>
        <w:jc w:val="both"/>
        <w:rPr>
          <w:rFonts w:asciiTheme="minorBidi" w:hAnsiTheme="minorBidi"/>
          <w:color w:val="000000"/>
          <w:sz w:val="24"/>
          <w:szCs w:val="24"/>
          <w:lang w:val="en-US"/>
        </w:rPr>
      </w:pPr>
      <w:r w:rsidRPr="00746E6E">
        <w:rPr>
          <w:rFonts w:asciiTheme="minorBidi" w:hAnsiTheme="minorBidi"/>
          <w:color w:val="000000"/>
          <w:sz w:val="24"/>
          <w:szCs w:val="24"/>
          <w:lang w:val="en-US"/>
        </w:rPr>
        <w:t>The </w:t>
      </w:r>
      <w:r w:rsidRPr="00746E6E">
        <w:rPr>
          <w:rFonts w:asciiTheme="minorBidi" w:hAnsiTheme="minorBidi"/>
          <w:i/>
          <w:iCs/>
          <w:color w:val="000000"/>
          <w:sz w:val="24"/>
          <w:szCs w:val="24"/>
          <w:lang w:val="en-US"/>
        </w:rPr>
        <w:t>gemara</w:t>
      </w:r>
      <w:r w:rsidRPr="00746E6E">
        <w:rPr>
          <w:rFonts w:asciiTheme="minorBidi" w:hAnsiTheme="minorBidi"/>
          <w:color w:val="000000"/>
          <w:sz w:val="24"/>
          <w:szCs w:val="24"/>
          <w:lang w:val="en-US"/>
        </w:rPr>
        <w:t> mentions two reasons for this practice: </w:t>
      </w:r>
      <w:r w:rsidRPr="00746E6E">
        <w:rPr>
          <w:rFonts w:asciiTheme="minorBidi" w:hAnsiTheme="minorBidi"/>
          <w:i/>
          <w:iCs/>
          <w:color w:val="000000"/>
          <w:sz w:val="24"/>
          <w:szCs w:val="24"/>
          <w:lang w:val="en-US"/>
        </w:rPr>
        <w:t>minhag avot</w:t>
      </w:r>
      <w:r w:rsidRPr="00746E6E">
        <w:rPr>
          <w:rFonts w:asciiTheme="minorBidi" w:hAnsiTheme="minorBidi"/>
          <w:color w:val="000000"/>
          <w:sz w:val="24"/>
          <w:szCs w:val="24"/>
          <w:lang w:val="en-US"/>
        </w:rPr>
        <w:t> (maintaining the custom of one’s forefathers) and </w:t>
      </w:r>
      <w:r w:rsidRPr="00746E6E">
        <w:rPr>
          <w:rFonts w:asciiTheme="minorBidi" w:hAnsiTheme="minorBidi"/>
          <w:i/>
          <w:iCs/>
          <w:color w:val="000000"/>
          <w:sz w:val="24"/>
          <w:szCs w:val="24"/>
          <w:lang w:val="en-US"/>
        </w:rPr>
        <w:t>kilkul</w:t>
      </w:r>
      <w:r w:rsidRPr="00746E6E">
        <w:rPr>
          <w:rFonts w:asciiTheme="minorBidi" w:hAnsiTheme="minorBidi"/>
          <w:color w:val="000000"/>
          <w:sz w:val="24"/>
          <w:szCs w:val="24"/>
          <w:lang w:val="en-US"/>
        </w:rPr>
        <w:t> (the fear that a government might issue a decree that would lead the community to forget the calendar and become confused regarding ritual). The </w:t>
      </w:r>
      <w:r w:rsidRPr="00746E6E">
        <w:rPr>
          <w:rFonts w:asciiTheme="minorBidi" w:hAnsiTheme="minorBidi"/>
          <w:i/>
          <w:iCs/>
          <w:color w:val="000000"/>
          <w:sz w:val="24"/>
          <w:szCs w:val="24"/>
          <w:lang w:val="en-US"/>
        </w:rPr>
        <w:t>Rishonim</w:t>
      </w:r>
      <w:r w:rsidRPr="00746E6E">
        <w:rPr>
          <w:rFonts w:asciiTheme="minorBidi" w:hAnsiTheme="minorBidi"/>
          <w:color w:val="000000"/>
          <w:sz w:val="24"/>
          <w:szCs w:val="24"/>
          <w:lang w:val="en-US"/>
        </w:rPr>
        <w:t> differ as to whether the primary reason to observe </w:t>
      </w:r>
      <w:r w:rsidR="00C82016" w:rsidRPr="00746E6E">
        <w:rPr>
          <w:rFonts w:asciiTheme="minorBidi" w:hAnsiTheme="minorBidi"/>
          <w:i/>
          <w:iCs/>
          <w:color w:val="000000"/>
          <w:sz w:val="24"/>
          <w:szCs w:val="24"/>
          <w:lang w:val="en-US"/>
        </w:rPr>
        <w:t>yom tov sheni</w:t>
      </w:r>
      <w:r w:rsidRPr="00746E6E">
        <w:rPr>
          <w:rFonts w:asciiTheme="minorBidi" w:hAnsiTheme="minorBidi"/>
          <w:color w:val="000000"/>
          <w:sz w:val="24"/>
          <w:szCs w:val="24"/>
          <w:lang w:val="en-US"/>
        </w:rPr>
        <w:t> stems from the fear of </w:t>
      </w:r>
      <w:r w:rsidRPr="00746E6E">
        <w:rPr>
          <w:rFonts w:asciiTheme="minorBidi" w:hAnsiTheme="minorBidi"/>
          <w:i/>
          <w:iCs/>
          <w:color w:val="000000"/>
          <w:sz w:val="24"/>
          <w:szCs w:val="24"/>
          <w:lang w:val="en-US"/>
        </w:rPr>
        <w:t>kilkul</w:t>
      </w:r>
      <w:r w:rsidRPr="00746E6E">
        <w:rPr>
          <w:rFonts w:asciiTheme="minorBidi" w:hAnsiTheme="minorBidi"/>
          <w:color w:val="000000"/>
          <w:sz w:val="24"/>
          <w:szCs w:val="24"/>
          <w:lang w:val="en-US"/>
        </w:rPr>
        <w:t xml:space="preserve"> or the desire to maintain the </w:t>
      </w:r>
      <w:r w:rsidR="00FE72BD" w:rsidRPr="00746E6E">
        <w:rPr>
          <w:rFonts w:asciiTheme="minorBidi" w:hAnsiTheme="minorBidi"/>
          <w:color w:val="000000"/>
          <w:sz w:val="24"/>
          <w:szCs w:val="24"/>
          <w:lang w:val="en-US"/>
        </w:rPr>
        <w:t>well-established</w:t>
      </w:r>
      <w:r w:rsidRPr="00746E6E">
        <w:rPr>
          <w:rFonts w:asciiTheme="minorBidi" w:hAnsiTheme="minorBidi"/>
          <w:color w:val="000000"/>
          <w:sz w:val="24"/>
          <w:szCs w:val="24"/>
          <w:lang w:val="en-US"/>
        </w:rPr>
        <w:t> </w:t>
      </w:r>
      <w:r w:rsidRPr="00746E6E">
        <w:rPr>
          <w:rFonts w:asciiTheme="minorBidi" w:hAnsiTheme="minorBidi"/>
          <w:i/>
          <w:iCs/>
          <w:color w:val="000000"/>
          <w:sz w:val="24"/>
          <w:szCs w:val="24"/>
          <w:lang w:val="en-US"/>
        </w:rPr>
        <w:t>minhag</w:t>
      </w:r>
      <w:r w:rsidRPr="00746E6E">
        <w:rPr>
          <w:rFonts w:asciiTheme="minorBidi" w:hAnsiTheme="minorBidi"/>
          <w:color w:val="000000"/>
          <w:sz w:val="24"/>
          <w:szCs w:val="24"/>
          <w:lang w:val="en-US"/>
        </w:rPr>
        <w:t> of the Diaspora communities. Interestingly, the </w:t>
      </w:r>
      <w:r w:rsidRPr="00746E6E">
        <w:rPr>
          <w:rFonts w:asciiTheme="minorBidi" w:hAnsiTheme="minorBidi"/>
          <w:i/>
          <w:iCs/>
          <w:color w:val="000000"/>
          <w:sz w:val="24"/>
          <w:szCs w:val="24"/>
          <w:lang w:val="en-US"/>
        </w:rPr>
        <w:t>Yerushalmi</w:t>
      </w:r>
      <w:r w:rsidR="00FE72BD" w:rsidRPr="00746E6E">
        <w:rPr>
          <w:rFonts w:asciiTheme="minorBidi" w:hAnsiTheme="minorBidi"/>
          <w:i/>
          <w:iCs/>
          <w:color w:val="000000"/>
          <w:sz w:val="24"/>
          <w:szCs w:val="24"/>
          <w:lang w:val="en-US"/>
        </w:rPr>
        <w:t xml:space="preserve"> </w:t>
      </w:r>
      <w:r w:rsidRPr="00746E6E">
        <w:rPr>
          <w:rFonts w:asciiTheme="minorBidi" w:hAnsiTheme="minorBidi"/>
          <w:color w:val="000000"/>
          <w:sz w:val="24"/>
          <w:szCs w:val="24"/>
          <w:lang w:val="en-US"/>
        </w:rPr>
        <w:t>(3:9) only mentions the </w:t>
      </w:r>
      <w:r w:rsidRPr="00746E6E">
        <w:rPr>
          <w:rFonts w:asciiTheme="minorBidi" w:hAnsiTheme="minorBidi"/>
          <w:i/>
          <w:iCs/>
          <w:color w:val="000000"/>
          <w:sz w:val="24"/>
          <w:szCs w:val="24"/>
          <w:lang w:val="en-US"/>
        </w:rPr>
        <w:t>minhag</w:t>
      </w:r>
      <w:r w:rsidRPr="00746E6E">
        <w:rPr>
          <w:rFonts w:asciiTheme="minorBidi" w:hAnsiTheme="minorBidi"/>
          <w:color w:val="000000"/>
          <w:sz w:val="24"/>
          <w:szCs w:val="24"/>
          <w:lang w:val="en-US"/>
        </w:rPr>
        <w:t>, and not the fear of a government issuing a decree. </w:t>
      </w:r>
    </w:p>
    <w:p w14:paraId="4DADB98F" w14:textId="77777777" w:rsidR="00746E6E" w:rsidRPr="00746E6E" w:rsidRDefault="00746E6E" w:rsidP="00F6430D">
      <w:pPr>
        <w:shd w:val="clear" w:color="auto" w:fill="FCFDFE"/>
        <w:spacing w:after="0" w:line="240" w:lineRule="auto"/>
        <w:ind w:left="720"/>
        <w:jc w:val="both"/>
        <w:rPr>
          <w:rFonts w:asciiTheme="minorBidi" w:hAnsiTheme="minorBidi"/>
          <w:color w:val="000000"/>
          <w:sz w:val="24"/>
          <w:szCs w:val="24"/>
          <w:lang w:val="en-US"/>
        </w:rPr>
      </w:pPr>
    </w:p>
    <w:p w14:paraId="6FFFFE68" w14:textId="6A7EA91F" w:rsidR="0051416D" w:rsidRPr="00746E6E" w:rsidRDefault="003749BE" w:rsidP="00F6430D">
      <w:pPr>
        <w:shd w:val="clear" w:color="auto" w:fill="FCFDFE"/>
        <w:spacing w:after="0" w:line="240" w:lineRule="auto"/>
        <w:ind w:left="720"/>
        <w:jc w:val="both"/>
        <w:rPr>
          <w:rFonts w:asciiTheme="minorBidi" w:hAnsiTheme="minorBidi"/>
          <w:color w:val="000000"/>
          <w:sz w:val="24"/>
          <w:szCs w:val="24"/>
          <w:lang w:val="en-US"/>
        </w:rPr>
      </w:pPr>
      <w:r w:rsidRPr="00746E6E">
        <w:rPr>
          <w:rFonts w:asciiTheme="minorBidi" w:hAnsiTheme="minorBidi"/>
          <w:color w:val="000000"/>
          <w:sz w:val="24"/>
          <w:szCs w:val="24"/>
          <w:lang w:val="en-US"/>
        </w:rPr>
        <w:t>In addition, the </w:t>
      </w:r>
      <w:r w:rsidRPr="00746E6E">
        <w:rPr>
          <w:rFonts w:asciiTheme="minorBidi" w:hAnsiTheme="minorBidi"/>
          <w:i/>
          <w:iCs/>
          <w:color w:val="000000"/>
          <w:sz w:val="24"/>
          <w:szCs w:val="24"/>
          <w:lang w:val="en-US"/>
        </w:rPr>
        <w:t>Rishonim</w:t>
      </w:r>
      <w:r w:rsidRPr="00746E6E">
        <w:rPr>
          <w:rFonts w:asciiTheme="minorBidi" w:hAnsiTheme="minorBidi"/>
          <w:color w:val="000000"/>
          <w:sz w:val="24"/>
          <w:szCs w:val="24"/>
          <w:lang w:val="en-US"/>
        </w:rPr>
        <w:t> question whether to view the observance of </w:t>
      </w:r>
      <w:r w:rsidR="00C82016" w:rsidRPr="00746E6E">
        <w:rPr>
          <w:rFonts w:asciiTheme="minorBidi" w:hAnsiTheme="minorBidi"/>
          <w:i/>
          <w:iCs/>
          <w:color w:val="000000"/>
          <w:sz w:val="24"/>
          <w:szCs w:val="24"/>
          <w:lang w:val="en-US"/>
        </w:rPr>
        <w:t>yom tov sheni</w:t>
      </w:r>
      <w:r w:rsidRPr="00746E6E">
        <w:rPr>
          <w:rFonts w:asciiTheme="minorBidi" w:hAnsiTheme="minorBidi"/>
          <w:color w:val="000000"/>
          <w:sz w:val="24"/>
          <w:szCs w:val="24"/>
          <w:lang w:val="en-US"/>
        </w:rPr>
        <w:t> as a </w:t>
      </w:r>
      <w:r w:rsidRPr="00746E6E">
        <w:rPr>
          <w:rFonts w:asciiTheme="minorBidi" w:hAnsiTheme="minorBidi"/>
          <w:i/>
          <w:iCs/>
          <w:color w:val="000000"/>
          <w:sz w:val="24"/>
          <w:szCs w:val="24"/>
          <w:lang w:val="en-US"/>
        </w:rPr>
        <w:t>minhag</w:t>
      </w:r>
      <w:r w:rsidRPr="00746E6E">
        <w:rPr>
          <w:rFonts w:asciiTheme="minorBidi" w:hAnsiTheme="minorBidi"/>
          <w:color w:val="000000"/>
          <w:sz w:val="24"/>
          <w:szCs w:val="24"/>
          <w:lang w:val="en-US"/>
        </w:rPr>
        <w:t>, an ancient custom (Rabbeinu Tam, </w:t>
      </w:r>
      <w:r w:rsidRPr="00746E6E">
        <w:rPr>
          <w:rFonts w:asciiTheme="minorBidi" w:hAnsiTheme="minorBidi"/>
          <w:i/>
          <w:iCs/>
          <w:color w:val="000000"/>
          <w:sz w:val="24"/>
          <w:szCs w:val="24"/>
          <w:lang w:val="en-US"/>
        </w:rPr>
        <w:t>Sefer Ha-Yashar, Chelek Ha-Chiddushim</w:t>
      </w:r>
      <w:r w:rsidRPr="00746E6E">
        <w:rPr>
          <w:rFonts w:asciiTheme="minorBidi" w:hAnsiTheme="minorBidi"/>
          <w:color w:val="000000"/>
          <w:sz w:val="24"/>
          <w:szCs w:val="24"/>
          <w:lang w:val="en-US"/>
        </w:rPr>
        <w:t> 537, cited by Tosafot, </w:t>
      </w:r>
      <w:hyperlink r:id="rId12" w:tgtFrame="_blank" w:history="1">
        <w:r w:rsidRPr="00746E6E">
          <w:rPr>
            <w:rStyle w:val="Hyperlink"/>
            <w:rFonts w:asciiTheme="minorBidi" w:hAnsiTheme="minorBidi"/>
            <w:i/>
            <w:iCs/>
            <w:color w:val="6A6A6A"/>
            <w:sz w:val="24"/>
            <w:szCs w:val="24"/>
            <w:lang w:val="en-US"/>
          </w:rPr>
          <w:t>Sukka</w:t>
        </w:r>
      </w:hyperlink>
      <w:hyperlink r:id="rId13" w:tgtFrame="_blank" w:history="1">
        <w:r w:rsidRPr="00746E6E">
          <w:rPr>
            <w:rStyle w:val="Hyperlink"/>
            <w:rFonts w:asciiTheme="minorBidi" w:hAnsiTheme="minorBidi"/>
            <w:color w:val="6A6A6A"/>
            <w:sz w:val="24"/>
            <w:szCs w:val="24"/>
            <w:lang w:val="en-US"/>
          </w:rPr>
          <w:t> 44b</w:t>
        </w:r>
      </w:hyperlink>
      <w:r w:rsidRPr="00746E6E">
        <w:rPr>
          <w:rFonts w:asciiTheme="minorBidi" w:hAnsiTheme="minorBidi"/>
          <w:color w:val="000000"/>
          <w:sz w:val="24"/>
          <w:szCs w:val="24"/>
          <w:lang w:val="en-US"/>
        </w:rPr>
        <w:t>, s.v. </w:t>
      </w:r>
      <w:r w:rsidRPr="00746E6E">
        <w:rPr>
          <w:rFonts w:asciiTheme="minorBidi" w:hAnsiTheme="minorBidi"/>
          <w:i/>
          <w:iCs/>
          <w:color w:val="000000"/>
          <w:sz w:val="24"/>
          <w:szCs w:val="24"/>
          <w:lang w:val="en-US"/>
        </w:rPr>
        <w:t>kan</w:t>
      </w:r>
      <w:r w:rsidRPr="00746E6E">
        <w:rPr>
          <w:rFonts w:asciiTheme="minorBidi" w:hAnsiTheme="minorBidi"/>
          <w:color w:val="000000"/>
          <w:sz w:val="24"/>
          <w:szCs w:val="24"/>
          <w:lang w:val="en-US"/>
        </w:rPr>
        <w:t>), or a formal Rabbinic enactment, a </w:t>
      </w:r>
      <w:r w:rsidRPr="00746E6E">
        <w:rPr>
          <w:rFonts w:asciiTheme="minorBidi" w:hAnsiTheme="minorBidi"/>
          <w:i/>
          <w:iCs/>
          <w:color w:val="000000"/>
          <w:sz w:val="24"/>
          <w:szCs w:val="24"/>
          <w:lang w:val="en-US"/>
        </w:rPr>
        <w:t>takana</w:t>
      </w:r>
      <w:r w:rsidRPr="00746E6E">
        <w:rPr>
          <w:rFonts w:asciiTheme="minorBidi" w:hAnsiTheme="minorBidi"/>
          <w:color w:val="000000"/>
          <w:sz w:val="24"/>
          <w:szCs w:val="24"/>
          <w:lang w:val="en-US"/>
        </w:rPr>
        <w:t> (Ritva, </w:t>
      </w:r>
      <w:r w:rsidRPr="00746E6E">
        <w:rPr>
          <w:rFonts w:asciiTheme="minorBidi" w:hAnsiTheme="minorBidi"/>
          <w:i/>
          <w:iCs/>
          <w:color w:val="000000"/>
          <w:sz w:val="24"/>
          <w:szCs w:val="24"/>
          <w:lang w:val="en-US"/>
        </w:rPr>
        <w:t>Rosh Ha-</w:t>
      </w:r>
      <w:r w:rsidRPr="00746E6E">
        <w:rPr>
          <w:rFonts w:asciiTheme="minorBidi" w:hAnsiTheme="minorBidi"/>
          <w:i/>
          <w:iCs/>
          <w:color w:val="000000"/>
          <w:sz w:val="24"/>
          <w:szCs w:val="24"/>
          <w:lang w:val="en-US"/>
        </w:rPr>
        <w:lastRenderedPageBreak/>
        <w:t>Shana</w:t>
      </w:r>
      <w:r w:rsidR="00745211">
        <w:rPr>
          <w:rFonts w:asciiTheme="minorBidi" w:hAnsiTheme="minorBidi"/>
          <w:i/>
          <w:iCs/>
          <w:color w:val="000000"/>
          <w:sz w:val="24"/>
          <w:szCs w:val="24"/>
          <w:lang w:val="en-US"/>
        </w:rPr>
        <w:t xml:space="preserve"> </w:t>
      </w:r>
      <w:r w:rsidRPr="00746E6E">
        <w:rPr>
          <w:rFonts w:asciiTheme="minorBidi" w:hAnsiTheme="minorBidi"/>
          <w:color w:val="000000"/>
          <w:sz w:val="24"/>
          <w:szCs w:val="24"/>
          <w:lang w:val="en-US"/>
        </w:rPr>
        <w:t>18a; Ran </w:t>
      </w:r>
      <w:hyperlink r:id="rId14" w:tgtFrame="_blank" w:history="1">
        <w:r w:rsidRPr="00746E6E">
          <w:rPr>
            <w:rStyle w:val="Hyperlink"/>
            <w:rFonts w:asciiTheme="minorBidi" w:hAnsiTheme="minorBidi"/>
            <w:i/>
            <w:iCs/>
            <w:color w:val="6A6A6A"/>
            <w:sz w:val="24"/>
            <w:szCs w:val="24"/>
            <w:lang w:val="en-US"/>
          </w:rPr>
          <w:t>Sukka</w:t>
        </w:r>
      </w:hyperlink>
      <w:hyperlink r:id="rId15" w:tgtFrame="_blank" w:history="1">
        <w:r w:rsidRPr="00746E6E">
          <w:rPr>
            <w:rStyle w:val="Hyperlink"/>
            <w:rFonts w:asciiTheme="minorBidi" w:hAnsiTheme="minorBidi"/>
            <w:color w:val="6A6A6A"/>
            <w:sz w:val="24"/>
            <w:szCs w:val="24"/>
            <w:lang w:val="en-US"/>
          </w:rPr>
          <w:t> 22a</w:t>
        </w:r>
      </w:hyperlink>
      <w:r w:rsidRPr="00746E6E">
        <w:rPr>
          <w:rFonts w:asciiTheme="minorBidi" w:hAnsiTheme="minorBidi"/>
          <w:color w:val="000000"/>
          <w:sz w:val="24"/>
          <w:szCs w:val="24"/>
          <w:lang w:val="en-US"/>
        </w:rPr>
        <w:t>, s.v. </w:t>
      </w:r>
      <w:r w:rsidR="00FE72BD" w:rsidRPr="00746E6E">
        <w:rPr>
          <w:rFonts w:asciiTheme="minorBidi" w:hAnsiTheme="minorBidi"/>
          <w:i/>
          <w:iCs/>
          <w:color w:val="000000"/>
          <w:sz w:val="24"/>
          <w:szCs w:val="24"/>
          <w:lang w:val="en-US"/>
        </w:rPr>
        <w:t>I</w:t>
      </w:r>
      <w:r w:rsidRPr="00746E6E">
        <w:rPr>
          <w:rFonts w:asciiTheme="minorBidi" w:hAnsiTheme="minorBidi"/>
          <w:i/>
          <w:iCs/>
          <w:color w:val="000000"/>
          <w:sz w:val="24"/>
          <w:szCs w:val="24"/>
          <w:lang w:val="en-US"/>
        </w:rPr>
        <w:t>tmar</w:t>
      </w:r>
      <w:r w:rsidRPr="00746E6E">
        <w:rPr>
          <w:rFonts w:asciiTheme="minorBidi" w:hAnsiTheme="minorBidi"/>
          <w:color w:val="000000"/>
          <w:sz w:val="24"/>
          <w:szCs w:val="24"/>
          <w:lang w:val="en-US"/>
        </w:rPr>
        <w:t>). Some confusion surrounds the position of the Rambam (see </w:t>
      </w:r>
      <w:r w:rsidRPr="00746E6E">
        <w:rPr>
          <w:rFonts w:asciiTheme="minorBidi" w:hAnsiTheme="minorBidi"/>
          <w:i/>
          <w:iCs/>
          <w:color w:val="000000"/>
          <w:sz w:val="24"/>
          <w:szCs w:val="24"/>
          <w:lang w:val="en-US"/>
        </w:rPr>
        <w:t>Hilkhot </w:t>
      </w:r>
      <w:hyperlink r:id="rId16" w:tgtFrame="_blank" w:history="1">
        <w:r w:rsidRPr="00746E6E">
          <w:rPr>
            <w:rStyle w:val="Hyperlink"/>
            <w:rFonts w:asciiTheme="minorBidi" w:hAnsiTheme="minorBidi"/>
            <w:i/>
            <w:iCs/>
            <w:color w:val="6A6A6A"/>
            <w:sz w:val="24"/>
            <w:szCs w:val="24"/>
            <w:lang w:val="en-US"/>
          </w:rPr>
          <w:t>Berakhot</w:t>
        </w:r>
      </w:hyperlink>
      <w:hyperlink r:id="rId17" w:tgtFrame="_blank" w:history="1">
        <w:r w:rsidRPr="00746E6E">
          <w:rPr>
            <w:rStyle w:val="Hyperlink"/>
            <w:rFonts w:asciiTheme="minorBidi" w:hAnsiTheme="minorBidi"/>
            <w:color w:val="6A6A6A"/>
            <w:sz w:val="24"/>
            <w:szCs w:val="24"/>
            <w:lang w:val="en-US"/>
          </w:rPr>
          <w:t> 11:16</w:t>
        </w:r>
      </w:hyperlink>
      <w:r w:rsidRPr="00746E6E">
        <w:rPr>
          <w:rFonts w:asciiTheme="minorBidi" w:hAnsiTheme="minorBidi"/>
          <w:color w:val="000000"/>
          <w:sz w:val="24"/>
          <w:szCs w:val="24"/>
          <w:lang w:val="en-US"/>
        </w:rPr>
        <w:t>, </w:t>
      </w:r>
      <w:r w:rsidRPr="00746E6E">
        <w:rPr>
          <w:rFonts w:asciiTheme="minorBidi" w:hAnsiTheme="minorBidi"/>
          <w:i/>
          <w:iCs/>
          <w:color w:val="000000"/>
          <w:sz w:val="24"/>
          <w:szCs w:val="24"/>
          <w:lang w:val="en-US"/>
        </w:rPr>
        <w:t>Hilkhot Yom Tov</w:t>
      </w:r>
      <w:r w:rsidRPr="00746E6E">
        <w:rPr>
          <w:rFonts w:asciiTheme="minorBidi" w:hAnsiTheme="minorBidi"/>
          <w:color w:val="000000"/>
          <w:sz w:val="24"/>
          <w:szCs w:val="24"/>
          <w:lang w:val="en-US"/>
        </w:rPr>
        <w:t> 1:21 and 6:14, </w:t>
      </w:r>
      <w:r w:rsidRPr="00746E6E">
        <w:rPr>
          <w:rFonts w:asciiTheme="minorBidi" w:hAnsiTheme="minorBidi"/>
          <w:i/>
          <w:iCs/>
          <w:color w:val="000000"/>
          <w:sz w:val="24"/>
          <w:szCs w:val="24"/>
          <w:lang w:val="en-US"/>
        </w:rPr>
        <w:t>Hilkhot Talmud Torah</w:t>
      </w:r>
      <w:r w:rsidRPr="00746E6E">
        <w:rPr>
          <w:rFonts w:asciiTheme="minorBidi" w:hAnsiTheme="minorBidi"/>
          <w:color w:val="000000"/>
          <w:sz w:val="24"/>
          <w:szCs w:val="24"/>
          <w:lang w:val="en-US"/>
        </w:rPr>
        <w:t> 6:14, </w:t>
      </w:r>
      <w:r w:rsidRPr="00746E6E">
        <w:rPr>
          <w:rFonts w:asciiTheme="minorBidi" w:hAnsiTheme="minorBidi"/>
          <w:i/>
          <w:iCs/>
          <w:color w:val="000000"/>
          <w:sz w:val="24"/>
          <w:szCs w:val="24"/>
          <w:lang w:val="en-US"/>
        </w:rPr>
        <w:t>Hilkhot Kiddush Ha-Chodesh</w:t>
      </w:r>
      <w:r w:rsidRPr="00746E6E">
        <w:rPr>
          <w:rFonts w:asciiTheme="minorBidi" w:hAnsiTheme="minorBidi"/>
          <w:color w:val="000000"/>
          <w:sz w:val="24"/>
          <w:szCs w:val="24"/>
          <w:lang w:val="en-US"/>
        </w:rPr>
        <w:t> 5:6).</w:t>
      </w:r>
    </w:p>
    <w:p w14:paraId="12D1C284" w14:textId="306363FF" w:rsidR="003749BE" w:rsidRPr="00746E6E" w:rsidRDefault="003749BE" w:rsidP="00F6430D">
      <w:pPr>
        <w:shd w:val="clear" w:color="auto" w:fill="FCFDFE"/>
        <w:spacing w:after="0" w:line="240" w:lineRule="auto"/>
        <w:ind w:firstLine="720"/>
        <w:jc w:val="both"/>
        <w:rPr>
          <w:rFonts w:asciiTheme="minorBidi" w:hAnsiTheme="minorBidi"/>
          <w:color w:val="000000"/>
          <w:sz w:val="24"/>
          <w:szCs w:val="24"/>
          <w:lang w:val="en-US"/>
        </w:rPr>
      </w:pPr>
      <w:r w:rsidRPr="00746E6E">
        <w:rPr>
          <w:rFonts w:asciiTheme="minorBidi" w:hAnsiTheme="minorBidi"/>
          <w:color w:val="000000"/>
          <w:sz w:val="24"/>
          <w:szCs w:val="24"/>
          <w:lang w:val="en-US"/>
        </w:rPr>
        <w:t xml:space="preserve"> </w:t>
      </w:r>
    </w:p>
    <w:p w14:paraId="2B9B31AA" w14:textId="6519D1CC" w:rsidR="003749BE" w:rsidRPr="00746E6E" w:rsidRDefault="0051416D" w:rsidP="00F6430D">
      <w:pPr>
        <w:shd w:val="clear" w:color="auto" w:fill="FCFDFE"/>
        <w:spacing w:after="0" w:line="240" w:lineRule="auto"/>
        <w:jc w:val="both"/>
        <w:rPr>
          <w:rFonts w:asciiTheme="minorBidi" w:hAnsiTheme="minorBidi"/>
          <w:color w:val="000000"/>
          <w:sz w:val="24"/>
          <w:szCs w:val="24"/>
          <w:lang w:val="en-US"/>
        </w:rPr>
      </w:pPr>
      <w:r w:rsidRPr="00746E6E">
        <w:rPr>
          <w:rFonts w:asciiTheme="minorBidi" w:hAnsiTheme="minorBidi"/>
          <w:color w:val="000000"/>
          <w:sz w:val="24"/>
          <w:szCs w:val="24"/>
          <w:lang w:val="en-US"/>
        </w:rPr>
        <w:t xml:space="preserve">As the Gemara goes on to note, Rosh Hashana </w:t>
      </w:r>
      <w:r w:rsidR="00746E6E" w:rsidRPr="00746E6E">
        <w:rPr>
          <w:rFonts w:asciiTheme="minorBidi" w:hAnsiTheme="minorBidi"/>
          <w:color w:val="000000"/>
          <w:sz w:val="24"/>
          <w:szCs w:val="24"/>
          <w:lang w:val="en-US"/>
        </w:rPr>
        <w:t>i</w:t>
      </w:r>
      <w:r w:rsidRPr="00746E6E">
        <w:rPr>
          <w:rFonts w:asciiTheme="minorBidi" w:hAnsiTheme="minorBidi"/>
          <w:color w:val="000000"/>
          <w:sz w:val="24"/>
          <w:szCs w:val="24"/>
          <w:lang w:val="en-US"/>
        </w:rPr>
        <w:t>s unique in this regard, as it falls on the first day of the month.</w:t>
      </w:r>
      <w:r w:rsidR="00790066" w:rsidRPr="00746E6E">
        <w:rPr>
          <w:rFonts w:asciiTheme="minorBidi" w:hAnsiTheme="minorBidi"/>
          <w:color w:val="000000"/>
          <w:sz w:val="24"/>
          <w:szCs w:val="24"/>
          <w:lang w:val="en-US"/>
        </w:rPr>
        <w:t xml:space="preserve"> </w:t>
      </w:r>
      <w:r w:rsidRPr="00746E6E">
        <w:rPr>
          <w:rFonts w:asciiTheme="minorBidi" w:hAnsiTheme="minorBidi"/>
          <w:color w:val="000000"/>
          <w:sz w:val="24"/>
          <w:szCs w:val="24"/>
          <w:lang w:val="en-US"/>
        </w:rPr>
        <w:t>Thus, even in Israel</w:t>
      </w:r>
      <w:r w:rsidR="00746E6E" w:rsidRPr="00746E6E">
        <w:rPr>
          <w:rFonts w:asciiTheme="minorBidi" w:hAnsiTheme="minorBidi"/>
          <w:color w:val="000000"/>
          <w:sz w:val="24"/>
          <w:szCs w:val="24"/>
          <w:lang w:val="en-US"/>
        </w:rPr>
        <w:t>,</w:t>
      </w:r>
      <w:r w:rsidRPr="00746E6E">
        <w:rPr>
          <w:rFonts w:asciiTheme="minorBidi" w:hAnsiTheme="minorBidi"/>
          <w:color w:val="000000"/>
          <w:sz w:val="24"/>
          <w:szCs w:val="24"/>
          <w:lang w:val="en-US"/>
        </w:rPr>
        <w:t xml:space="preserve"> two days were </w:t>
      </w:r>
      <w:r w:rsidR="001725A3" w:rsidRPr="00746E6E">
        <w:rPr>
          <w:rFonts w:asciiTheme="minorBidi" w:hAnsiTheme="minorBidi"/>
          <w:color w:val="000000"/>
          <w:sz w:val="24"/>
          <w:szCs w:val="24"/>
          <w:lang w:val="en-US"/>
        </w:rPr>
        <w:t>kept.</w:t>
      </w:r>
      <w:r w:rsidR="00790066" w:rsidRPr="00746E6E">
        <w:rPr>
          <w:rFonts w:asciiTheme="minorBidi" w:hAnsiTheme="minorBidi"/>
          <w:color w:val="000000"/>
          <w:sz w:val="24"/>
          <w:szCs w:val="24"/>
          <w:lang w:val="en-US"/>
        </w:rPr>
        <w:t xml:space="preserve"> </w:t>
      </w:r>
      <w:r w:rsidR="001725A3" w:rsidRPr="00746E6E">
        <w:rPr>
          <w:rFonts w:asciiTheme="minorBidi" w:hAnsiTheme="minorBidi"/>
          <w:color w:val="000000"/>
          <w:sz w:val="24"/>
          <w:szCs w:val="24"/>
          <w:lang w:val="en-US"/>
        </w:rPr>
        <w:t>However, once the calendar was established, debates arose as to whether two days of Rosh Hashana should be kept in Israel.</w:t>
      </w:r>
      <w:r w:rsidR="00790066" w:rsidRPr="00746E6E">
        <w:rPr>
          <w:rFonts w:asciiTheme="minorBidi" w:hAnsiTheme="minorBidi"/>
          <w:color w:val="000000"/>
          <w:sz w:val="24"/>
          <w:szCs w:val="24"/>
          <w:lang w:val="en-US"/>
        </w:rPr>
        <w:t xml:space="preserve"> </w:t>
      </w:r>
      <w:r w:rsidR="001725A3" w:rsidRPr="00746E6E">
        <w:rPr>
          <w:rFonts w:asciiTheme="minorBidi" w:hAnsiTheme="minorBidi"/>
          <w:color w:val="000000"/>
          <w:sz w:val="24"/>
          <w:szCs w:val="24"/>
          <w:lang w:val="en-US"/>
        </w:rPr>
        <w:t>Again, Rav Brofsky summarizes:</w:t>
      </w:r>
    </w:p>
    <w:p w14:paraId="307978CE" w14:textId="77777777" w:rsidR="004166A4" w:rsidRPr="00746E6E" w:rsidRDefault="004166A4" w:rsidP="00F6430D">
      <w:pPr>
        <w:shd w:val="clear" w:color="auto" w:fill="FCFDFE"/>
        <w:spacing w:after="0" w:line="240" w:lineRule="auto"/>
        <w:ind w:left="737"/>
        <w:jc w:val="both"/>
        <w:rPr>
          <w:rFonts w:asciiTheme="minorBidi" w:hAnsiTheme="minorBidi"/>
          <w:color w:val="000000"/>
          <w:sz w:val="24"/>
          <w:szCs w:val="24"/>
        </w:rPr>
      </w:pPr>
    </w:p>
    <w:p w14:paraId="635CB96C" w14:textId="77777777" w:rsidR="00746E6E" w:rsidRPr="00F6430D" w:rsidRDefault="00746E6E" w:rsidP="00F6430D">
      <w:pPr>
        <w:spacing w:after="0" w:line="240" w:lineRule="auto"/>
        <w:ind w:left="737"/>
        <w:jc w:val="both"/>
        <w:rPr>
          <w:rFonts w:asciiTheme="minorBidi" w:hAnsiTheme="minorBidi"/>
          <w:sz w:val="24"/>
          <w:szCs w:val="24"/>
        </w:rPr>
      </w:pPr>
      <w:r w:rsidRPr="00F6430D">
        <w:rPr>
          <w:rFonts w:asciiTheme="minorBidi" w:hAnsiTheme="minorBidi"/>
          <w:sz w:val="24"/>
          <w:szCs w:val="24"/>
          <w:lang w:val="en-US"/>
        </w:rPr>
        <w:t xml:space="preserve">There is a disagreement, however, as to whether the communities in Israel should continue to observe two days after the establishment of the calendar.  </w:t>
      </w:r>
    </w:p>
    <w:p w14:paraId="77425094" w14:textId="77777777" w:rsidR="00746E6E" w:rsidRPr="00F6430D" w:rsidRDefault="00746E6E" w:rsidP="00F6430D">
      <w:pPr>
        <w:spacing w:after="0" w:line="240" w:lineRule="auto"/>
        <w:ind w:left="737" w:firstLine="720"/>
        <w:jc w:val="both"/>
        <w:rPr>
          <w:rFonts w:asciiTheme="minorBidi" w:hAnsiTheme="minorBidi"/>
          <w:sz w:val="24"/>
          <w:szCs w:val="24"/>
        </w:rPr>
      </w:pPr>
      <w:r w:rsidRPr="00F6430D">
        <w:rPr>
          <w:rFonts w:asciiTheme="minorBidi" w:hAnsiTheme="minorBidi"/>
          <w:sz w:val="24"/>
          <w:szCs w:val="24"/>
          <w:lang w:val="en-US"/>
        </w:rPr>
        <w:t> </w:t>
      </w:r>
    </w:p>
    <w:p w14:paraId="461A30A1" w14:textId="77777777" w:rsidR="00746E6E" w:rsidRPr="00F6430D" w:rsidRDefault="00746E6E" w:rsidP="00F6430D">
      <w:pPr>
        <w:spacing w:after="0" w:line="240" w:lineRule="auto"/>
        <w:ind w:left="737"/>
        <w:jc w:val="both"/>
        <w:rPr>
          <w:rFonts w:asciiTheme="minorBidi" w:hAnsiTheme="minorBidi"/>
          <w:sz w:val="24"/>
          <w:szCs w:val="24"/>
        </w:rPr>
      </w:pPr>
      <w:r w:rsidRPr="00F6430D">
        <w:rPr>
          <w:rFonts w:asciiTheme="minorBidi" w:hAnsiTheme="minorBidi"/>
          <w:sz w:val="24"/>
          <w:szCs w:val="24"/>
          <w:lang w:val="en-US"/>
        </w:rPr>
        <w:t xml:space="preserve">R. Hai Gaon (939-1038, </w:t>
      </w:r>
      <w:r w:rsidRPr="00F6430D">
        <w:rPr>
          <w:rFonts w:asciiTheme="minorBidi" w:hAnsiTheme="minorBidi"/>
          <w:i/>
          <w:iCs/>
          <w:sz w:val="24"/>
          <w:szCs w:val="24"/>
          <w:lang w:val="en-US"/>
        </w:rPr>
        <w:t>Teshuvot Ha-Geonim Musafiyah</w:t>
      </w:r>
      <w:r w:rsidRPr="00F6430D">
        <w:rPr>
          <w:rFonts w:asciiTheme="minorBidi" w:hAnsiTheme="minorBidi"/>
          <w:sz w:val="24"/>
          <w:szCs w:val="24"/>
          <w:lang w:val="en-US"/>
        </w:rPr>
        <w:t xml:space="preserve"> 1), responding to an inquiry from R. Nissim, acknowledges that the contemporary custom (11</w:t>
      </w:r>
      <w:r w:rsidRPr="00F6430D">
        <w:rPr>
          <w:rFonts w:asciiTheme="minorBidi" w:hAnsiTheme="minorBidi"/>
          <w:sz w:val="24"/>
          <w:szCs w:val="24"/>
          <w:vertAlign w:val="superscript"/>
          <w:lang w:val="en-US"/>
        </w:rPr>
        <w:t>th</w:t>
      </w:r>
      <w:r w:rsidRPr="00F6430D">
        <w:rPr>
          <w:rFonts w:asciiTheme="minorBidi" w:hAnsiTheme="minorBidi"/>
          <w:sz w:val="24"/>
          <w:szCs w:val="24"/>
          <w:lang w:val="en-US"/>
        </w:rPr>
        <w:t xml:space="preserve"> century) of many in the Land of Israel was to observe one day of </w:t>
      </w:r>
      <w:r w:rsidRPr="00F6430D">
        <w:rPr>
          <w:rFonts w:asciiTheme="minorBidi" w:hAnsiTheme="minorBidi"/>
          <w:i/>
          <w:sz w:val="24"/>
          <w:szCs w:val="24"/>
          <w:lang w:val="en-US"/>
        </w:rPr>
        <w:t>Rosh Ha-Shana</w:t>
      </w:r>
      <w:r w:rsidRPr="00F6430D">
        <w:rPr>
          <w:rFonts w:asciiTheme="minorBidi" w:hAnsiTheme="minorBidi"/>
          <w:sz w:val="24"/>
          <w:szCs w:val="24"/>
          <w:lang w:val="en-US"/>
        </w:rPr>
        <w:t xml:space="preserve">, but he argues that they should return to the original custom of their forefathers and observe two days.  Similarly, Rabbeinu Chananel (990–1053) also implies that the residents of the Land of Israel should keep two days of </w:t>
      </w:r>
      <w:r w:rsidRPr="00F6430D">
        <w:rPr>
          <w:rFonts w:asciiTheme="minorBidi" w:hAnsiTheme="minorBidi"/>
          <w:i/>
          <w:sz w:val="24"/>
          <w:szCs w:val="24"/>
          <w:lang w:val="en-US"/>
        </w:rPr>
        <w:t>Rosh Ha-Shana</w:t>
      </w:r>
      <w:r w:rsidRPr="00F6430D">
        <w:rPr>
          <w:rFonts w:asciiTheme="minorBidi" w:hAnsiTheme="minorBidi"/>
          <w:sz w:val="24"/>
          <w:szCs w:val="24"/>
          <w:lang w:val="en-US"/>
        </w:rPr>
        <w:t xml:space="preserve"> (</w:t>
      </w:r>
      <w:hyperlink r:id="rId18" w:tgtFrame="_blank" w:history="1">
        <w:r w:rsidRPr="00F6430D">
          <w:rPr>
            <w:rStyle w:val="Hyperlink"/>
            <w:rFonts w:asciiTheme="minorBidi" w:hAnsiTheme="minorBidi"/>
            <w:i/>
            <w:iCs/>
            <w:sz w:val="24"/>
            <w:szCs w:val="24"/>
            <w:lang w:val="en-US"/>
          </w:rPr>
          <w:t>Beitza</w:t>
        </w:r>
      </w:hyperlink>
      <w:hyperlink r:id="rId19" w:tgtFrame="_blank" w:history="1">
        <w:r w:rsidRPr="00F6430D">
          <w:rPr>
            <w:rStyle w:val="Hyperlink"/>
            <w:rFonts w:asciiTheme="minorBidi" w:hAnsiTheme="minorBidi"/>
            <w:sz w:val="24"/>
            <w:szCs w:val="24"/>
            <w:lang w:val="en-US"/>
          </w:rPr>
          <w:t xml:space="preserve"> 5b</w:t>
        </w:r>
      </w:hyperlink>
      <w:r w:rsidRPr="00F6430D">
        <w:rPr>
          <w:rFonts w:asciiTheme="minorBidi" w:hAnsiTheme="minorBidi"/>
          <w:sz w:val="24"/>
          <w:szCs w:val="24"/>
          <w:lang w:val="en-US"/>
        </w:rPr>
        <w:t>). The Rif (</w:t>
      </w:r>
      <w:hyperlink r:id="rId20" w:tgtFrame="_blank" w:history="1">
        <w:r w:rsidRPr="00F6430D">
          <w:rPr>
            <w:rStyle w:val="Hyperlink"/>
            <w:rFonts w:asciiTheme="minorBidi" w:hAnsiTheme="minorBidi"/>
            <w:i/>
            <w:iCs/>
            <w:sz w:val="24"/>
            <w:szCs w:val="24"/>
            <w:lang w:val="en-US"/>
          </w:rPr>
          <w:t>Beitza</w:t>
        </w:r>
      </w:hyperlink>
      <w:hyperlink r:id="rId21" w:tgtFrame="_blank" w:history="1">
        <w:r w:rsidRPr="00F6430D">
          <w:rPr>
            <w:rStyle w:val="Hyperlink"/>
            <w:rFonts w:asciiTheme="minorBidi" w:hAnsiTheme="minorBidi"/>
            <w:sz w:val="24"/>
            <w:szCs w:val="24"/>
            <w:lang w:val="en-US"/>
          </w:rPr>
          <w:t xml:space="preserve"> 3a</w:t>
        </w:r>
      </w:hyperlink>
      <w:r w:rsidRPr="00F6430D">
        <w:rPr>
          <w:rFonts w:asciiTheme="minorBidi" w:hAnsiTheme="minorBidi"/>
          <w:sz w:val="24"/>
          <w:szCs w:val="24"/>
          <w:lang w:val="en-US"/>
        </w:rPr>
        <w:t>), as well as the Rambam (</w:t>
      </w:r>
      <w:r w:rsidRPr="00F6430D">
        <w:rPr>
          <w:rFonts w:asciiTheme="minorBidi" w:hAnsiTheme="minorBidi"/>
          <w:i/>
          <w:iCs/>
          <w:sz w:val="24"/>
          <w:szCs w:val="24"/>
          <w:lang w:val="en-US"/>
        </w:rPr>
        <w:t>Hilkhot</w:t>
      </w:r>
      <w:r w:rsidRPr="00F6430D">
        <w:rPr>
          <w:rFonts w:asciiTheme="minorBidi" w:hAnsiTheme="minorBidi"/>
          <w:sz w:val="24"/>
          <w:szCs w:val="24"/>
          <w:lang w:val="en-US"/>
        </w:rPr>
        <w:t xml:space="preserve"> </w:t>
      </w:r>
      <w:r w:rsidRPr="00F6430D">
        <w:rPr>
          <w:rFonts w:asciiTheme="minorBidi" w:hAnsiTheme="minorBidi"/>
          <w:i/>
          <w:sz w:val="24"/>
          <w:szCs w:val="24"/>
          <w:lang w:val="en-US"/>
        </w:rPr>
        <w:t>Yom Tov</w:t>
      </w:r>
      <w:r w:rsidRPr="00F6430D">
        <w:rPr>
          <w:rFonts w:asciiTheme="minorBidi" w:hAnsiTheme="minorBidi"/>
          <w:sz w:val="24"/>
          <w:szCs w:val="24"/>
          <w:lang w:val="en-US"/>
        </w:rPr>
        <w:t xml:space="preserve"> 1:21, </w:t>
      </w:r>
      <w:r w:rsidRPr="00F6430D">
        <w:rPr>
          <w:rFonts w:asciiTheme="minorBidi" w:hAnsiTheme="minorBidi"/>
          <w:i/>
          <w:iCs/>
          <w:sz w:val="24"/>
          <w:szCs w:val="24"/>
          <w:lang w:val="en-US"/>
        </w:rPr>
        <w:t>Hilkhot Kiddush Ha-Chodesh</w:t>
      </w:r>
      <w:r w:rsidRPr="00F6430D">
        <w:rPr>
          <w:rFonts w:asciiTheme="minorBidi" w:hAnsiTheme="minorBidi"/>
          <w:sz w:val="24"/>
          <w:szCs w:val="24"/>
          <w:lang w:val="en-US"/>
        </w:rPr>
        <w:t xml:space="preserve"> 5:8), concurs.  </w:t>
      </w:r>
    </w:p>
    <w:p w14:paraId="75C87BDC" w14:textId="77777777" w:rsidR="00746E6E" w:rsidRPr="00F6430D" w:rsidRDefault="00746E6E" w:rsidP="00F6430D">
      <w:pPr>
        <w:spacing w:after="0" w:line="240" w:lineRule="auto"/>
        <w:ind w:left="737" w:firstLine="720"/>
        <w:jc w:val="both"/>
        <w:rPr>
          <w:rFonts w:asciiTheme="minorBidi" w:hAnsiTheme="minorBidi"/>
          <w:sz w:val="24"/>
          <w:szCs w:val="24"/>
        </w:rPr>
      </w:pPr>
      <w:r w:rsidRPr="00F6430D">
        <w:rPr>
          <w:rFonts w:asciiTheme="minorBidi" w:hAnsiTheme="minorBidi"/>
          <w:sz w:val="24"/>
          <w:szCs w:val="24"/>
          <w:lang w:val="en-US"/>
        </w:rPr>
        <w:t> </w:t>
      </w:r>
    </w:p>
    <w:p w14:paraId="27448BED" w14:textId="77777777" w:rsidR="00746E6E" w:rsidRPr="00F6430D" w:rsidRDefault="00746E6E" w:rsidP="00F6430D">
      <w:pPr>
        <w:spacing w:after="0" w:line="240" w:lineRule="auto"/>
        <w:ind w:left="737"/>
        <w:jc w:val="both"/>
        <w:rPr>
          <w:rFonts w:asciiTheme="minorBidi" w:hAnsiTheme="minorBidi"/>
          <w:sz w:val="24"/>
          <w:szCs w:val="24"/>
        </w:rPr>
      </w:pPr>
      <w:r w:rsidRPr="00F6430D">
        <w:rPr>
          <w:rFonts w:asciiTheme="minorBidi" w:hAnsiTheme="minorBidi"/>
          <w:sz w:val="24"/>
          <w:szCs w:val="24"/>
          <w:lang w:val="en-US"/>
        </w:rPr>
        <w:t>The Rosh (</w:t>
      </w:r>
      <w:hyperlink r:id="rId22" w:tgtFrame="_blank" w:history="1">
        <w:r w:rsidRPr="00F6430D">
          <w:rPr>
            <w:rStyle w:val="Hyperlink"/>
            <w:rFonts w:asciiTheme="minorBidi" w:hAnsiTheme="minorBidi"/>
            <w:i/>
            <w:iCs/>
            <w:sz w:val="24"/>
            <w:szCs w:val="24"/>
            <w:lang w:val="en-US"/>
          </w:rPr>
          <w:t>Beitza</w:t>
        </w:r>
      </w:hyperlink>
      <w:hyperlink r:id="rId23" w:tgtFrame="_blank" w:history="1">
        <w:r w:rsidRPr="00F6430D">
          <w:rPr>
            <w:rStyle w:val="Hyperlink"/>
            <w:rFonts w:asciiTheme="minorBidi" w:hAnsiTheme="minorBidi"/>
            <w:sz w:val="24"/>
            <w:szCs w:val="24"/>
            <w:lang w:val="en-US"/>
          </w:rPr>
          <w:t xml:space="preserve"> 1:4</w:t>
        </w:r>
      </w:hyperlink>
      <w:r w:rsidRPr="00F6430D">
        <w:rPr>
          <w:rFonts w:asciiTheme="minorBidi" w:hAnsiTheme="minorBidi"/>
          <w:sz w:val="24"/>
          <w:szCs w:val="24"/>
          <w:lang w:val="en-US"/>
        </w:rPr>
        <w:t xml:space="preserve">) cites the Rif’s student, Rabbeinu Efraim, who disagreed, ruling that in the Land of Israel, one should observe only one day of </w:t>
      </w:r>
      <w:r w:rsidRPr="00F6430D">
        <w:rPr>
          <w:rFonts w:asciiTheme="minorBidi" w:hAnsiTheme="minorBidi"/>
          <w:i/>
          <w:iCs/>
          <w:sz w:val="24"/>
          <w:szCs w:val="24"/>
          <w:lang w:val="en-US"/>
        </w:rPr>
        <w:t>Rosh Ha-Shana</w:t>
      </w:r>
      <w:r w:rsidRPr="00F6430D">
        <w:rPr>
          <w:rFonts w:asciiTheme="minorBidi" w:hAnsiTheme="minorBidi"/>
          <w:sz w:val="24"/>
          <w:szCs w:val="24"/>
          <w:lang w:val="en-US"/>
        </w:rPr>
        <w:t xml:space="preserve">. R. Zarachya Ha-Levi agrees in his </w:t>
      </w:r>
      <w:r w:rsidRPr="00F6430D">
        <w:rPr>
          <w:rFonts w:asciiTheme="minorBidi" w:hAnsiTheme="minorBidi"/>
          <w:i/>
          <w:iCs/>
          <w:sz w:val="24"/>
          <w:szCs w:val="24"/>
          <w:lang w:val="en-US"/>
        </w:rPr>
        <w:t xml:space="preserve">Ba’al Ha-Maor </w:t>
      </w:r>
      <w:r w:rsidRPr="00F6430D">
        <w:rPr>
          <w:rFonts w:asciiTheme="minorBidi" w:hAnsiTheme="minorBidi"/>
          <w:sz w:val="24"/>
          <w:szCs w:val="24"/>
          <w:lang w:val="en-US"/>
        </w:rPr>
        <w:t>(</w:t>
      </w:r>
      <w:hyperlink r:id="rId24" w:tgtFrame="_blank" w:history="1">
        <w:r w:rsidRPr="00F6430D">
          <w:rPr>
            <w:rStyle w:val="Hyperlink"/>
            <w:rFonts w:asciiTheme="minorBidi" w:hAnsiTheme="minorBidi"/>
            <w:i/>
            <w:iCs/>
            <w:sz w:val="24"/>
            <w:szCs w:val="24"/>
            <w:lang w:val="en-US"/>
          </w:rPr>
          <w:t>Beitza</w:t>
        </w:r>
      </w:hyperlink>
      <w:hyperlink r:id="rId25" w:tgtFrame="_blank" w:history="1">
        <w:r w:rsidRPr="00F6430D">
          <w:rPr>
            <w:rStyle w:val="Hyperlink"/>
            <w:rFonts w:asciiTheme="minorBidi" w:hAnsiTheme="minorBidi"/>
            <w:sz w:val="24"/>
            <w:szCs w:val="24"/>
            <w:lang w:val="en-US"/>
          </w:rPr>
          <w:t xml:space="preserve"> 3a</w:t>
        </w:r>
      </w:hyperlink>
      <w:r w:rsidRPr="00F6430D">
        <w:rPr>
          <w:rFonts w:asciiTheme="minorBidi" w:hAnsiTheme="minorBidi"/>
          <w:sz w:val="24"/>
          <w:szCs w:val="24"/>
          <w:lang w:val="en-US"/>
        </w:rPr>
        <w:t xml:space="preserve">). He insists that the custom in Israel had always been to keep one day of </w:t>
      </w:r>
      <w:r w:rsidRPr="00F6430D">
        <w:rPr>
          <w:rFonts w:asciiTheme="minorBidi" w:hAnsiTheme="minorBidi"/>
          <w:i/>
          <w:sz w:val="24"/>
          <w:szCs w:val="24"/>
          <w:lang w:val="en-US"/>
        </w:rPr>
        <w:t>Rosh Ha-Shana</w:t>
      </w:r>
      <w:r w:rsidRPr="00F6430D">
        <w:rPr>
          <w:rFonts w:asciiTheme="minorBidi" w:hAnsiTheme="minorBidi"/>
          <w:sz w:val="24"/>
          <w:szCs w:val="24"/>
          <w:lang w:val="en-US"/>
        </w:rPr>
        <w:t xml:space="preserve">, as the above cited responsum from R. Hai </w:t>
      </w:r>
      <w:r w:rsidRPr="00F6430D">
        <w:rPr>
          <w:rFonts w:asciiTheme="minorBidi" w:hAnsiTheme="minorBidi"/>
          <w:sz w:val="24"/>
          <w:szCs w:val="24"/>
          <w:lang w:val="en-US"/>
        </w:rPr>
        <w:lastRenderedPageBreak/>
        <w:t>Gaon implies, although the influence of Provencal scholars had brought about a change in that practice.  The Ramban (</w:t>
      </w:r>
      <w:r w:rsidRPr="00F6430D">
        <w:rPr>
          <w:rFonts w:asciiTheme="minorBidi" w:hAnsiTheme="minorBidi"/>
          <w:i/>
          <w:iCs/>
          <w:sz w:val="24"/>
          <w:szCs w:val="24"/>
          <w:lang w:val="en-US"/>
        </w:rPr>
        <w:t>Milchamot Hashem</w:t>
      </w:r>
      <w:r w:rsidRPr="00F6430D">
        <w:rPr>
          <w:rFonts w:asciiTheme="minorBidi" w:hAnsiTheme="minorBidi"/>
          <w:sz w:val="24"/>
          <w:szCs w:val="24"/>
          <w:lang w:val="en-US"/>
        </w:rPr>
        <w:t xml:space="preserve">, ibid.) defends the position of the Rif, and insists that although the custom in Israel was indeed to keep one day of </w:t>
      </w:r>
      <w:r w:rsidRPr="00F6430D">
        <w:rPr>
          <w:rFonts w:asciiTheme="minorBidi" w:hAnsiTheme="minorBidi"/>
          <w:i/>
          <w:iCs/>
          <w:sz w:val="24"/>
          <w:szCs w:val="24"/>
          <w:lang w:val="en-US"/>
        </w:rPr>
        <w:t>Rosh Ha-Shana</w:t>
      </w:r>
      <w:r w:rsidRPr="00F6430D">
        <w:rPr>
          <w:rFonts w:asciiTheme="minorBidi" w:hAnsiTheme="minorBidi"/>
          <w:sz w:val="24"/>
          <w:szCs w:val="24"/>
          <w:lang w:val="en-US"/>
        </w:rPr>
        <w:t xml:space="preserve">, this was a mistaken custom brought about by the long exile of the Jewish People.  </w:t>
      </w:r>
    </w:p>
    <w:p w14:paraId="0BB8D73F" w14:textId="77777777" w:rsidR="00746E6E" w:rsidRPr="00F6430D" w:rsidRDefault="00746E6E" w:rsidP="00F6430D">
      <w:pPr>
        <w:spacing w:after="0" w:line="240" w:lineRule="auto"/>
        <w:ind w:left="737" w:firstLine="720"/>
        <w:jc w:val="both"/>
        <w:rPr>
          <w:rFonts w:asciiTheme="minorBidi" w:hAnsiTheme="minorBidi"/>
          <w:sz w:val="24"/>
          <w:szCs w:val="24"/>
        </w:rPr>
      </w:pPr>
      <w:r w:rsidRPr="00F6430D">
        <w:rPr>
          <w:rFonts w:asciiTheme="minorBidi" w:hAnsiTheme="minorBidi"/>
          <w:sz w:val="24"/>
          <w:szCs w:val="24"/>
          <w:lang w:val="en-US"/>
        </w:rPr>
        <w:t> </w:t>
      </w:r>
    </w:p>
    <w:p w14:paraId="4D263EB0" w14:textId="77777777" w:rsidR="00746E6E" w:rsidRPr="00F6430D" w:rsidRDefault="00746E6E" w:rsidP="00F6430D">
      <w:pPr>
        <w:spacing w:after="0" w:line="240" w:lineRule="auto"/>
        <w:ind w:left="737"/>
        <w:jc w:val="both"/>
        <w:rPr>
          <w:rFonts w:asciiTheme="minorBidi" w:hAnsiTheme="minorBidi"/>
          <w:sz w:val="24"/>
          <w:szCs w:val="24"/>
        </w:rPr>
      </w:pPr>
      <w:r w:rsidRPr="00F6430D">
        <w:rPr>
          <w:rFonts w:asciiTheme="minorBidi" w:hAnsiTheme="minorBidi"/>
          <w:sz w:val="24"/>
          <w:szCs w:val="24"/>
          <w:lang w:val="en-US"/>
        </w:rPr>
        <w:t xml:space="preserve">The current practice is in accordance with the Rif, and even in Israel all observe two days of </w:t>
      </w:r>
      <w:r w:rsidRPr="00F6430D">
        <w:rPr>
          <w:rFonts w:asciiTheme="minorBidi" w:hAnsiTheme="minorBidi"/>
          <w:i/>
          <w:iCs/>
          <w:sz w:val="24"/>
          <w:szCs w:val="24"/>
          <w:lang w:val="en-US"/>
        </w:rPr>
        <w:t>Rosh Ha-Shana</w:t>
      </w:r>
      <w:r w:rsidRPr="00F6430D">
        <w:rPr>
          <w:rFonts w:asciiTheme="minorBidi" w:hAnsiTheme="minorBidi"/>
          <w:sz w:val="24"/>
          <w:szCs w:val="24"/>
          <w:lang w:val="en-US"/>
        </w:rPr>
        <w:t xml:space="preserve"> (</w:t>
      </w:r>
      <w:r w:rsidRPr="00F6430D">
        <w:rPr>
          <w:rFonts w:asciiTheme="minorBidi" w:hAnsiTheme="minorBidi"/>
          <w:i/>
          <w:iCs/>
          <w:sz w:val="24"/>
          <w:szCs w:val="24"/>
          <w:lang w:val="en-US"/>
        </w:rPr>
        <w:t>Shulchan Arukh</w:t>
      </w:r>
      <w:r w:rsidRPr="00F6430D">
        <w:rPr>
          <w:rFonts w:asciiTheme="minorBidi" w:hAnsiTheme="minorBidi"/>
          <w:sz w:val="24"/>
          <w:szCs w:val="24"/>
          <w:lang w:val="en-US"/>
        </w:rPr>
        <w:t xml:space="preserve"> 601:2).  </w:t>
      </w:r>
    </w:p>
    <w:p w14:paraId="698700C7" w14:textId="123C334C" w:rsidR="003749BE" w:rsidRPr="00746E6E" w:rsidRDefault="00746E6E" w:rsidP="00F6430D">
      <w:pPr>
        <w:shd w:val="clear" w:color="auto" w:fill="FCFDFE"/>
        <w:spacing w:after="0" w:line="240" w:lineRule="auto"/>
        <w:ind w:left="737" w:firstLine="720"/>
        <w:jc w:val="both"/>
        <w:rPr>
          <w:rFonts w:asciiTheme="minorBidi" w:hAnsiTheme="minorBidi"/>
          <w:color w:val="000000"/>
          <w:sz w:val="24"/>
          <w:szCs w:val="24"/>
          <w:lang w:val="en-US"/>
        </w:rPr>
      </w:pPr>
      <w:r w:rsidRPr="00746E6E" w:rsidDel="00746E6E">
        <w:rPr>
          <w:rFonts w:asciiTheme="minorBidi" w:hAnsiTheme="minorBidi"/>
          <w:color w:val="000000"/>
          <w:sz w:val="24"/>
          <w:szCs w:val="24"/>
          <w:lang w:val="en-US"/>
        </w:rPr>
        <w:t xml:space="preserve"> </w:t>
      </w:r>
      <w:r w:rsidR="003749BE" w:rsidRPr="00746E6E">
        <w:rPr>
          <w:rFonts w:asciiTheme="minorBidi" w:hAnsiTheme="minorBidi"/>
          <w:color w:val="000000"/>
          <w:sz w:val="24"/>
          <w:szCs w:val="24"/>
          <w:lang w:val="en-US"/>
        </w:rPr>
        <w:t> </w:t>
      </w:r>
    </w:p>
    <w:p w14:paraId="00422F9E" w14:textId="52434854" w:rsidR="001725A3" w:rsidRPr="00746E6E" w:rsidRDefault="001725A3" w:rsidP="00F6430D">
      <w:pPr>
        <w:shd w:val="clear" w:color="auto" w:fill="FCFDFE"/>
        <w:spacing w:after="0" w:line="240" w:lineRule="auto"/>
        <w:jc w:val="both"/>
        <w:rPr>
          <w:rFonts w:asciiTheme="minorBidi" w:hAnsiTheme="minorBidi"/>
          <w:color w:val="000000"/>
          <w:sz w:val="24"/>
          <w:szCs w:val="24"/>
          <w:lang w:val="en-US"/>
        </w:rPr>
      </w:pPr>
      <w:r w:rsidRPr="00746E6E">
        <w:rPr>
          <w:rFonts w:asciiTheme="minorBidi" w:hAnsiTheme="minorBidi"/>
          <w:color w:val="000000"/>
          <w:sz w:val="24"/>
          <w:szCs w:val="24"/>
          <w:lang w:val="en-US"/>
        </w:rPr>
        <w:t xml:space="preserve">The question of the exact borders of Israel for the purposes of </w:t>
      </w:r>
      <w:r w:rsidR="00C82016" w:rsidRPr="00746E6E">
        <w:rPr>
          <w:rFonts w:asciiTheme="minorBidi" w:hAnsiTheme="minorBidi"/>
          <w:i/>
          <w:color w:val="000000"/>
          <w:sz w:val="24"/>
          <w:szCs w:val="24"/>
          <w:lang w:val="en-US"/>
        </w:rPr>
        <w:t xml:space="preserve">yom tov </w:t>
      </w:r>
      <w:r w:rsidR="00FE72BD" w:rsidRPr="00746E6E">
        <w:rPr>
          <w:rFonts w:asciiTheme="minorBidi" w:hAnsiTheme="minorBidi"/>
          <w:i/>
          <w:color w:val="000000"/>
          <w:sz w:val="24"/>
          <w:szCs w:val="24"/>
          <w:lang w:val="en-US"/>
        </w:rPr>
        <w:t>shein</w:t>
      </w:r>
      <w:r w:rsidR="00746E6E" w:rsidRPr="00746E6E">
        <w:rPr>
          <w:rFonts w:asciiTheme="minorBidi" w:hAnsiTheme="minorBidi"/>
          <w:i/>
          <w:color w:val="000000"/>
          <w:sz w:val="24"/>
          <w:szCs w:val="24"/>
          <w:lang w:val="en-US"/>
        </w:rPr>
        <w:t>i</w:t>
      </w:r>
      <w:r w:rsidRPr="00746E6E">
        <w:rPr>
          <w:rFonts w:asciiTheme="minorBidi" w:hAnsiTheme="minorBidi"/>
          <w:color w:val="000000"/>
          <w:sz w:val="24"/>
          <w:szCs w:val="24"/>
          <w:lang w:val="en-US"/>
        </w:rPr>
        <w:t xml:space="preserve"> is the subject of great debate that is beyond the scope of this </w:t>
      </w:r>
      <w:r w:rsidRPr="00F6430D">
        <w:rPr>
          <w:rFonts w:asciiTheme="minorBidi" w:hAnsiTheme="minorBidi"/>
          <w:i/>
          <w:iCs/>
          <w:color w:val="000000"/>
          <w:sz w:val="24"/>
          <w:szCs w:val="24"/>
          <w:lang w:val="en-US"/>
        </w:rPr>
        <w:t>shiur</w:t>
      </w:r>
      <w:r w:rsidRPr="00746E6E">
        <w:rPr>
          <w:rFonts w:asciiTheme="minorBidi" w:hAnsiTheme="minorBidi"/>
          <w:color w:val="000000"/>
          <w:sz w:val="24"/>
          <w:szCs w:val="24"/>
          <w:lang w:val="en-US"/>
        </w:rPr>
        <w:t>.</w:t>
      </w:r>
      <w:r w:rsidR="00790066" w:rsidRPr="00746E6E">
        <w:rPr>
          <w:rFonts w:asciiTheme="minorBidi" w:hAnsiTheme="minorBidi"/>
          <w:color w:val="000000"/>
          <w:sz w:val="24"/>
          <w:szCs w:val="24"/>
          <w:lang w:val="en-US"/>
        </w:rPr>
        <w:t xml:space="preserve"> </w:t>
      </w:r>
    </w:p>
    <w:p w14:paraId="2416AF30" w14:textId="77777777" w:rsidR="00746E6E" w:rsidRPr="00746E6E" w:rsidRDefault="00746E6E" w:rsidP="00F6430D">
      <w:pPr>
        <w:shd w:val="clear" w:color="auto" w:fill="FCFDFE"/>
        <w:spacing w:after="0" w:line="240" w:lineRule="auto"/>
        <w:jc w:val="both"/>
        <w:rPr>
          <w:rFonts w:asciiTheme="minorBidi" w:hAnsiTheme="minorBidi"/>
          <w:color w:val="000000"/>
          <w:sz w:val="24"/>
          <w:szCs w:val="24"/>
          <w:lang w:val="en-US"/>
        </w:rPr>
      </w:pPr>
    </w:p>
    <w:p w14:paraId="2BA2E490" w14:textId="7A3AAD08" w:rsidR="006772A1" w:rsidRPr="00746E6E" w:rsidRDefault="006772A1" w:rsidP="00F6430D">
      <w:pPr>
        <w:shd w:val="clear" w:color="auto" w:fill="FCFDFE"/>
        <w:spacing w:after="0" w:line="240" w:lineRule="auto"/>
        <w:jc w:val="both"/>
        <w:rPr>
          <w:rFonts w:asciiTheme="minorBidi" w:hAnsiTheme="minorBidi"/>
          <w:color w:val="000000"/>
          <w:sz w:val="24"/>
          <w:szCs w:val="24"/>
          <w:lang w:val="en-US"/>
        </w:rPr>
      </w:pPr>
      <w:r w:rsidRPr="00746E6E">
        <w:rPr>
          <w:rFonts w:asciiTheme="minorBidi" w:hAnsiTheme="minorBidi"/>
          <w:color w:val="000000"/>
          <w:sz w:val="24"/>
          <w:szCs w:val="24"/>
          <w:lang w:val="en-US"/>
        </w:rPr>
        <w:t xml:space="preserve">For a summary of the </w:t>
      </w:r>
      <w:r w:rsidR="002F1E7D" w:rsidRPr="00746E6E">
        <w:rPr>
          <w:rFonts w:asciiTheme="minorBidi" w:hAnsiTheme="minorBidi"/>
          <w:color w:val="000000"/>
          <w:sz w:val="24"/>
          <w:szCs w:val="24"/>
          <w:lang w:val="en-US"/>
        </w:rPr>
        <w:t>question of wh</w:t>
      </w:r>
      <w:bookmarkStart w:id="0" w:name="_GoBack"/>
      <w:bookmarkEnd w:id="0"/>
      <w:r w:rsidR="002F1E7D" w:rsidRPr="00746E6E">
        <w:rPr>
          <w:rFonts w:asciiTheme="minorBidi" w:hAnsiTheme="minorBidi"/>
          <w:color w:val="000000"/>
          <w:sz w:val="24"/>
          <w:szCs w:val="24"/>
          <w:lang w:val="en-US"/>
        </w:rPr>
        <w:t xml:space="preserve">at an Israeli visiting the Diaspora does on </w:t>
      </w:r>
      <w:r w:rsidR="00C82016" w:rsidRPr="00746E6E">
        <w:rPr>
          <w:rFonts w:asciiTheme="minorBidi" w:hAnsiTheme="minorBidi"/>
          <w:i/>
          <w:color w:val="000000"/>
          <w:sz w:val="24"/>
          <w:szCs w:val="24"/>
          <w:lang w:val="en-US"/>
        </w:rPr>
        <w:t xml:space="preserve">yom tov </w:t>
      </w:r>
      <w:r w:rsidR="00FE72BD" w:rsidRPr="00746E6E">
        <w:rPr>
          <w:rFonts w:asciiTheme="minorBidi" w:hAnsiTheme="minorBidi"/>
          <w:i/>
          <w:color w:val="000000"/>
          <w:sz w:val="24"/>
          <w:szCs w:val="24"/>
          <w:lang w:val="en-US"/>
        </w:rPr>
        <w:t>shein</w:t>
      </w:r>
      <w:r w:rsidR="002F1E7D" w:rsidRPr="00746E6E">
        <w:rPr>
          <w:rFonts w:asciiTheme="minorBidi" w:hAnsiTheme="minorBidi"/>
          <w:color w:val="000000"/>
          <w:sz w:val="24"/>
          <w:szCs w:val="24"/>
          <w:lang w:val="en-US"/>
        </w:rPr>
        <w:t xml:space="preserve">, as well as the reverse case, see </w:t>
      </w:r>
      <w:hyperlink r:id="rId26" w:history="1">
        <w:r w:rsidR="002F1E7D" w:rsidRPr="00746E6E">
          <w:rPr>
            <w:rStyle w:val="Hyperlink"/>
            <w:rFonts w:asciiTheme="minorBidi" w:hAnsiTheme="minorBidi"/>
            <w:sz w:val="24"/>
            <w:szCs w:val="24"/>
            <w:lang w:val="en-US"/>
          </w:rPr>
          <w:t>https://www.etzion.org.il/en/yom-tov-sheni-2</w:t>
        </w:r>
      </w:hyperlink>
      <w:r w:rsidR="002F1E7D" w:rsidRPr="00746E6E">
        <w:rPr>
          <w:rFonts w:asciiTheme="minorBidi" w:hAnsiTheme="minorBidi"/>
          <w:color w:val="000000"/>
          <w:sz w:val="24"/>
          <w:szCs w:val="24"/>
          <w:lang w:val="en-US"/>
        </w:rPr>
        <w:t xml:space="preserve">. </w:t>
      </w:r>
    </w:p>
    <w:p w14:paraId="15CE7650" w14:textId="2C9DAA1D" w:rsidR="002F1E7D" w:rsidRPr="00746E6E" w:rsidRDefault="002F1E7D" w:rsidP="00F6430D">
      <w:pPr>
        <w:shd w:val="clear" w:color="auto" w:fill="FCFDFE"/>
        <w:spacing w:after="0" w:line="240" w:lineRule="auto"/>
        <w:jc w:val="both"/>
        <w:rPr>
          <w:rFonts w:asciiTheme="minorBidi" w:hAnsiTheme="minorBidi"/>
          <w:color w:val="000000"/>
          <w:sz w:val="24"/>
          <w:szCs w:val="24"/>
          <w:lang w:val="en-US"/>
        </w:rPr>
      </w:pPr>
    </w:p>
    <w:p w14:paraId="287CE90F" w14:textId="404C539D" w:rsidR="00B17E8E" w:rsidRPr="00746E6E" w:rsidRDefault="00B17E8E" w:rsidP="00F6430D">
      <w:pPr>
        <w:shd w:val="clear" w:color="auto" w:fill="FCFDFE"/>
        <w:spacing w:after="0" w:line="240" w:lineRule="auto"/>
        <w:jc w:val="both"/>
        <w:rPr>
          <w:rFonts w:asciiTheme="minorBidi" w:hAnsiTheme="minorBidi"/>
          <w:color w:val="000000"/>
          <w:sz w:val="24"/>
          <w:szCs w:val="24"/>
          <w:lang w:val="en-US"/>
        </w:rPr>
      </w:pPr>
      <w:r w:rsidRPr="00746E6E">
        <w:rPr>
          <w:rFonts w:asciiTheme="minorBidi" w:hAnsiTheme="minorBidi"/>
          <w:color w:val="000000"/>
          <w:sz w:val="24"/>
          <w:szCs w:val="24"/>
          <w:lang w:val="en-US"/>
        </w:rPr>
        <w:t>In addition to the rationale offered by the Gemara, as the Gemara notes in the continuation, the general principle is that all rabbinic decrees that were enacted by a vote remain in effect until uprooted by a later court.</w:t>
      </w:r>
      <w:r w:rsidR="00790066" w:rsidRPr="00746E6E">
        <w:rPr>
          <w:rFonts w:asciiTheme="minorBidi" w:hAnsiTheme="minorBidi"/>
          <w:color w:val="000000"/>
          <w:sz w:val="24"/>
          <w:szCs w:val="24"/>
          <w:lang w:val="en-US"/>
        </w:rPr>
        <w:t xml:space="preserve"> </w:t>
      </w:r>
      <w:r w:rsidRPr="00746E6E">
        <w:rPr>
          <w:rFonts w:asciiTheme="minorBidi" w:hAnsiTheme="minorBidi"/>
          <w:color w:val="000000"/>
          <w:sz w:val="24"/>
          <w:szCs w:val="24"/>
          <w:lang w:val="en-US"/>
        </w:rPr>
        <w:t xml:space="preserve">Thus, even if the reason ceases to apply, the decree </w:t>
      </w:r>
      <w:r w:rsidR="00746E6E" w:rsidRPr="00746E6E">
        <w:rPr>
          <w:rFonts w:asciiTheme="minorBidi" w:hAnsiTheme="minorBidi"/>
          <w:color w:val="000000"/>
          <w:sz w:val="24"/>
          <w:szCs w:val="24"/>
          <w:lang w:val="en-US"/>
        </w:rPr>
        <w:t>remains in effect</w:t>
      </w:r>
      <w:r w:rsidRPr="00746E6E">
        <w:rPr>
          <w:rFonts w:asciiTheme="minorBidi" w:hAnsiTheme="minorBidi"/>
          <w:color w:val="000000"/>
          <w:sz w:val="24"/>
          <w:szCs w:val="24"/>
          <w:lang w:val="en-US"/>
        </w:rPr>
        <w:t>.</w:t>
      </w:r>
      <w:r w:rsidR="00790066" w:rsidRPr="00746E6E">
        <w:rPr>
          <w:rFonts w:asciiTheme="minorBidi" w:hAnsiTheme="minorBidi"/>
          <w:color w:val="000000"/>
          <w:sz w:val="24"/>
          <w:szCs w:val="24"/>
          <w:lang w:val="en-US"/>
        </w:rPr>
        <w:t xml:space="preserve"> </w:t>
      </w:r>
      <w:r w:rsidRPr="00746E6E">
        <w:rPr>
          <w:rFonts w:asciiTheme="minorBidi" w:hAnsiTheme="minorBidi"/>
          <w:color w:val="000000"/>
          <w:sz w:val="24"/>
          <w:szCs w:val="24"/>
          <w:lang w:val="en-US"/>
        </w:rPr>
        <w:t>While there are many exceptions to this rule, it is difficult to pin down a principle that explains them all.</w:t>
      </w:r>
      <w:r w:rsidRPr="00746E6E">
        <w:rPr>
          <w:rStyle w:val="FootnoteReference"/>
          <w:rFonts w:asciiTheme="minorBidi" w:hAnsiTheme="minorBidi"/>
          <w:color w:val="000000"/>
          <w:sz w:val="24"/>
          <w:szCs w:val="24"/>
          <w:lang w:val="en-US"/>
        </w:rPr>
        <w:footnoteReference w:id="2"/>
      </w:r>
      <w:r w:rsidR="00790066" w:rsidRPr="00746E6E">
        <w:rPr>
          <w:rFonts w:asciiTheme="minorBidi" w:hAnsiTheme="minorBidi"/>
          <w:color w:val="000000"/>
          <w:sz w:val="24"/>
          <w:szCs w:val="24"/>
          <w:lang w:val="en-US"/>
        </w:rPr>
        <w:t xml:space="preserve"> </w:t>
      </w:r>
    </w:p>
    <w:p w14:paraId="3872FB02" w14:textId="7E2A8C48" w:rsidR="004166A4" w:rsidRPr="00746E6E" w:rsidRDefault="004166A4" w:rsidP="00F6430D">
      <w:pPr>
        <w:shd w:val="clear" w:color="auto" w:fill="FCFDFE"/>
        <w:spacing w:after="0" w:line="240" w:lineRule="auto"/>
        <w:jc w:val="both"/>
        <w:rPr>
          <w:rFonts w:asciiTheme="minorBidi" w:hAnsiTheme="minorBidi"/>
          <w:color w:val="000000"/>
          <w:sz w:val="24"/>
          <w:szCs w:val="24"/>
          <w:lang w:val="en-US"/>
        </w:rPr>
      </w:pPr>
    </w:p>
    <w:p w14:paraId="41549D4B" w14:textId="47716AA4" w:rsidR="004166A4" w:rsidRPr="00746E6E" w:rsidRDefault="00F665C1" w:rsidP="00F6430D">
      <w:pPr>
        <w:shd w:val="clear" w:color="auto" w:fill="FCFDFE"/>
        <w:spacing w:after="0" w:line="240" w:lineRule="auto"/>
        <w:jc w:val="both"/>
        <w:rPr>
          <w:rFonts w:asciiTheme="minorBidi" w:hAnsiTheme="minorBidi"/>
          <w:b/>
          <w:bCs/>
          <w:sz w:val="24"/>
          <w:szCs w:val="24"/>
        </w:rPr>
      </w:pPr>
      <w:r w:rsidRPr="00746E6E">
        <w:rPr>
          <w:rFonts w:asciiTheme="minorBidi" w:hAnsiTheme="minorBidi"/>
          <w:b/>
          <w:bCs/>
          <w:color w:val="000000"/>
          <w:sz w:val="24"/>
          <w:szCs w:val="24"/>
          <w:lang w:val="en-US"/>
        </w:rPr>
        <w:t>The Historical Controversy</w:t>
      </w:r>
    </w:p>
    <w:p w14:paraId="68733A5F" w14:textId="4B3097D5" w:rsidR="00746E6E" w:rsidRPr="00746E6E" w:rsidRDefault="00746E6E" w:rsidP="00F6430D">
      <w:pPr>
        <w:spacing w:after="0" w:line="240" w:lineRule="auto"/>
        <w:jc w:val="both"/>
        <w:rPr>
          <w:rFonts w:asciiTheme="minorBidi" w:hAnsiTheme="minorBidi"/>
          <w:b/>
          <w:bCs/>
          <w:sz w:val="24"/>
          <w:szCs w:val="24"/>
        </w:rPr>
      </w:pPr>
    </w:p>
    <w:p w14:paraId="69F44E66" w14:textId="2D50DE42" w:rsidR="00887343" w:rsidRPr="00746E6E" w:rsidRDefault="00F665C1" w:rsidP="00F6430D">
      <w:pPr>
        <w:spacing w:after="0" w:line="240" w:lineRule="auto"/>
        <w:jc w:val="both"/>
        <w:rPr>
          <w:rFonts w:asciiTheme="minorBidi" w:hAnsiTheme="minorBidi"/>
          <w:sz w:val="24"/>
          <w:szCs w:val="24"/>
        </w:rPr>
      </w:pPr>
      <w:r w:rsidRPr="00746E6E">
        <w:rPr>
          <w:rFonts w:asciiTheme="minorBidi" w:hAnsiTheme="minorBidi"/>
          <w:sz w:val="24"/>
          <w:szCs w:val="24"/>
        </w:rPr>
        <w:lastRenderedPageBreak/>
        <w:t xml:space="preserve">Specifically because </w:t>
      </w:r>
      <w:r w:rsidR="00C82016" w:rsidRPr="00746E6E">
        <w:rPr>
          <w:rFonts w:asciiTheme="minorBidi" w:hAnsiTheme="minorBidi"/>
          <w:i/>
          <w:sz w:val="24"/>
          <w:szCs w:val="24"/>
        </w:rPr>
        <w:t xml:space="preserve">yom tov </w:t>
      </w:r>
      <w:r w:rsidR="00FE72BD" w:rsidRPr="00746E6E">
        <w:rPr>
          <w:rFonts w:asciiTheme="minorBidi" w:hAnsiTheme="minorBidi"/>
          <w:i/>
          <w:sz w:val="24"/>
          <w:szCs w:val="24"/>
        </w:rPr>
        <w:t>sheini</w:t>
      </w:r>
      <w:r w:rsidRPr="00746E6E">
        <w:rPr>
          <w:rFonts w:asciiTheme="minorBidi" w:hAnsiTheme="minorBidi"/>
          <w:sz w:val="24"/>
          <w:szCs w:val="24"/>
        </w:rPr>
        <w:t xml:space="preserve"> is explicitly identified by the Talmud as a decree whose primary reason is no longer relevant, it became one of the first laws </w:t>
      </w:r>
      <w:r w:rsidR="009B56D5" w:rsidRPr="00746E6E">
        <w:rPr>
          <w:rFonts w:asciiTheme="minorBidi" w:hAnsiTheme="minorBidi"/>
          <w:sz w:val="24"/>
          <w:szCs w:val="24"/>
        </w:rPr>
        <w:t>rejected by the Reform Movement.</w:t>
      </w:r>
      <w:r w:rsidR="00790066" w:rsidRPr="00746E6E">
        <w:rPr>
          <w:rFonts w:asciiTheme="minorBidi" w:hAnsiTheme="minorBidi"/>
          <w:sz w:val="24"/>
          <w:szCs w:val="24"/>
        </w:rPr>
        <w:t xml:space="preserve"> </w:t>
      </w:r>
      <w:r w:rsidR="009B56D5" w:rsidRPr="00746E6E">
        <w:rPr>
          <w:rFonts w:asciiTheme="minorBidi" w:hAnsiTheme="minorBidi"/>
          <w:sz w:val="24"/>
          <w:szCs w:val="24"/>
        </w:rPr>
        <w:t>Subsequently, it became key in the polemical arguments between the reformers and the traditionalists.</w:t>
      </w:r>
      <w:r w:rsidR="00790066" w:rsidRPr="00746E6E">
        <w:rPr>
          <w:rFonts w:asciiTheme="minorBidi" w:hAnsiTheme="minorBidi"/>
          <w:sz w:val="24"/>
          <w:szCs w:val="24"/>
        </w:rPr>
        <w:t xml:space="preserve"> </w:t>
      </w:r>
      <w:r w:rsidR="00E91B5D" w:rsidRPr="00746E6E">
        <w:rPr>
          <w:rFonts w:asciiTheme="minorBidi" w:hAnsiTheme="minorBidi"/>
          <w:sz w:val="24"/>
          <w:szCs w:val="24"/>
        </w:rPr>
        <w:t>For a full discussion of the fascinating history of these debates, see Jacob Katz’s</w:t>
      </w:r>
      <w:r w:rsidR="00790066" w:rsidRPr="00746E6E">
        <w:rPr>
          <w:rFonts w:asciiTheme="minorBidi" w:hAnsiTheme="minorBidi"/>
          <w:sz w:val="24"/>
          <w:szCs w:val="24"/>
        </w:rPr>
        <w:t xml:space="preserve"> </w:t>
      </w:r>
      <w:r w:rsidR="00D624E8" w:rsidRPr="00746E6E">
        <w:rPr>
          <w:rFonts w:asciiTheme="minorBidi" w:hAnsiTheme="minorBidi"/>
          <w:sz w:val="24"/>
          <w:szCs w:val="24"/>
        </w:rPr>
        <w:t>“The Orthodox Defense of the Second Day of the Festivals” in</w:t>
      </w:r>
      <w:r w:rsidR="00E91B5D" w:rsidRPr="00746E6E">
        <w:rPr>
          <w:rFonts w:asciiTheme="minorBidi" w:hAnsiTheme="minorBidi"/>
          <w:sz w:val="24"/>
          <w:szCs w:val="24"/>
        </w:rPr>
        <w:t> </w:t>
      </w:r>
      <w:r w:rsidR="00E91B5D" w:rsidRPr="00F6430D">
        <w:rPr>
          <w:rFonts w:asciiTheme="minorBidi" w:hAnsiTheme="minorBidi"/>
          <w:i/>
          <w:iCs/>
          <w:sz w:val="24"/>
          <w:szCs w:val="24"/>
        </w:rPr>
        <w:t>Divine Law in Human Hands</w:t>
      </w:r>
      <w:r w:rsidR="00BB3DB1">
        <w:rPr>
          <w:rFonts w:asciiTheme="minorBidi" w:hAnsiTheme="minorBidi"/>
          <w:i/>
          <w:iCs/>
          <w:sz w:val="24"/>
          <w:szCs w:val="24"/>
        </w:rPr>
        <w:t>: C</w:t>
      </w:r>
      <w:r w:rsidR="00E91B5D" w:rsidRPr="00F6430D">
        <w:rPr>
          <w:rFonts w:asciiTheme="minorBidi" w:hAnsiTheme="minorBidi"/>
          <w:i/>
          <w:iCs/>
          <w:sz w:val="24"/>
          <w:szCs w:val="24"/>
        </w:rPr>
        <w:t>ase Studies in Halakhic Flexibility</w:t>
      </w:r>
      <w:r w:rsidR="00746E6E">
        <w:rPr>
          <w:rFonts w:asciiTheme="minorBidi" w:hAnsiTheme="minorBidi"/>
          <w:sz w:val="24"/>
          <w:szCs w:val="24"/>
        </w:rPr>
        <w:t xml:space="preserve"> (</w:t>
      </w:r>
      <w:r w:rsidR="00E91B5D" w:rsidRPr="00746E6E">
        <w:rPr>
          <w:rFonts w:asciiTheme="minorBidi" w:hAnsiTheme="minorBidi"/>
          <w:sz w:val="24"/>
          <w:szCs w:val="24"/>
        </w:rPr>
        <w:t>Magnes Press, 1998</w:t>
      </w:r>
      <w:r w:rsidR="00746E6E">
        <w:rPr>
          <w:rFonts w:asciiTheme="minorBidi" w:hAnsiTheme="minorBidi"/>
          <w:sz w:val="24"/>
          <w:szCs w:val="24"/>
        </w:rPr>
        <w:t>)</w:t>
      </w:r>
      <w:r w:rsidR="00D624E8" w:rsidRPr="00746E6E">
        <w:rPr>
          <w:rFonts w:asciiTheme="minorBidi" w:hAnsiTheme="minorBidi"/>
          <w:sz w:val="24"/>
          <w:szCs w:val="24"/>
        </w:rPr>
        <w:t>, pp</w:t>
      </w:r>
      <w:r w:rsidR="00746E6E">
        <w:rPr>
          <w:rFonts w:asciiTheme="minorBidi" w:hAnsiTheme="minorBidi"/>
          <w:sz w:val="24"/>
          <w:szCs w:val="24"/>
        </w:rPr>
        <w:t>.</w:t>
      </w:r>
      <w:r w:rsidR="00D624E8" w:rsidRPr="00746E6E">
        <w:rPr>
          <w:rFonts w:asciiTheme="minorBidi" w:hAnsiTheme="minorBidi"/>
          <w:sz w:val="24"/>
          <w:szCs w:val="24"/>
        </w:rPr>
        <w:t xml:space="preserve"> 255-319.</w:t>
      </w:r>
      <w:r w:rsidR="00790066" w:rsidRPr="00746E6E">
        <w:rPr>
          <w:rFonts w:asciiTheme="minorBidi" w:hAnsiTheme="minorBidi"/>
          <w:sz w:val="24"/>
          <w:szCs w:val="24"/>
        </w:rPr>
        <w:t xml:space="preserve"> </w:t>
      </w:r>
    </w:p>
    <w:p w14:paraId="6F8C9127" w14:textId="77777777" w:rsidR="00FE72BD" w:rsidRPr="00746E6E" w:rsidRDefault="00FE72BD" w:rsidP="00F6430D">
      <w:pPr>
        <w:spacing w:after="0" w:line="240" w:lineRule="auto"/>
        <w:jc w:val="both"/>
        <w:rPr>
          <w:rFonts w:asciiTheme="minorBidi" w:hAnsiTheme="minorBidi"/>
          <w:sz w:val="24"/>
          <w:szCs w:val="24"/>
        </w:rPr>
      </w:pPr>
    </w:p>
    <w:p w14:paraId="7701FBB6" w14:textId="1CD4EC73" w:rsidR="00D624E8" w:rsidRPr="00746E6E" w:rsidRDefault="00450553" w:rsidP="00F6430D">
      <w:pPr>
        <w:spacing w:after="0" w:line="240" w:lineRule="auto"/>
        <w:jc w:val="both"/>
        <w:rPr>
          <w:rFonts w:asciiTheme="minorBidi" w:hAnsiTheme="minorBidi"/>
          <w:b/>
          <w:bCs/>
          <w:sz w:val="24"/>
          <w:szCs w:val="24"/>
        </w:rPr>
      </w:pPr>
      <w:r w:rsidRPr="00746E6E">
        <w:rPr>
          <w:rFonts w:asciiTheme="minorBidi" w:hAnsiTheme="minorBidi"/>
          <w:b/>
          <w:bCs/>
          <w:sz w:val="24"/>
          <w:szCs w:val="24"/>
        </w:rPr>
        <w:t>Back to Social Media</w:t>
      </w:r>
    </w:p>
    <w:p w14:paraId="4F99C096" w14:textId="77777777" w:rsidR="008E6C55" w:rsidRPr="00746E6E" w:rsidRDefault="008E6C55" w:rsidP="00F6430D">
      <w:pPr>
        <w:spacing w:after="0" w:line="240" w:lineRule="auto"/>
        <w:jc w:val="both"/>
        <w:rPr>
          <w:rFonts w:asciiTheme="minorBidi" w:hAnsiTheme="minorBidi"/>
          <w:b/>
          <w:bCs/>
          <w:sz w:val="24"/>
          <w:szCs w:val="24"/>
        </w:rPr>
      </w:pPr>
    </w:p>
    <w:p w14:paraId="2F7FCAA6" w14:textId="7D40907C" w:rsidR="00450553" w:rsidRPr="00746E6E" w:rsidRDefault="00450553" w:rsidP="00F6430D">
      <w:pPr>
        <w:spacing w:after="0" w:line="240" w:lineRule="auto"/>
        <w:jc w:val="both"/>
        <w:rPr>
          <w:rFonts w:asciiTheme="minorBidi" w:hAnsiTheme="minorBidi"/>
          <w:sz w:val="24"/>
          <w:szCs w:val="24"/>
          <w:rtl/>
        </w:rPr>
      </w:pPr>
      <w:r w:rsidRPr="00746E6E">
        <w:rPr>
          <w:rFonts w:asciiTheme="minorBidi" w:hAnsiTheme="minorBidi"/>
          <w:sz w:val="24"/>
          <w:szCs w:val="24"/>
        </w:rPr>
        <w:t xml:space="preserve">As noted, the Talmud was already aware that the rationale for </w:t>
      </w:r>
      <w:r w:rsidR="00C82016" w:rsidRPr="00746E6E">
        <w:rPr>
          <w:rFonts w:asciiTheme="minorBidi" w:hAnsiTheme="minorBidi"/>
          <w:i/>
          <w:sz w:val="24"/>
          <w:szCs w:val="24"/>
        </w:rPr>
        <w:t xml:space="preserve">yom tov </w:t>
      </w:r>
      <w:r w:rsidR="00FE72BD" w:rsidRPr="00746E6E">
        <w:rPr>
          <w:rFonts w:asciiTheme="minorBidi" w:hAnsiTheme="minorBidi"/>
          <w:i/>
          <w:sz w:val="24"/>
          <w:szCs w:val="24"/>
        </w:rPr>
        <w:t>sheini</w:t>
      </w:r>
      <w:r w:rsidRPr="00746E6E">
        <w:rPr>
          <w:rFonts w:asciiTheme="minorBidi" w:hAnsiTheme="minorBidi"/>
          <w:sz w:val="24"/>
          <w:szCs w:val="24"/>
        </w:rPr>
        <w:t xml:space="preserve"> no longer exists.</w:t>
      </w:r>
      <w:r w:rsidR="00790066" w:rsidRPr="00746E6E">
        <w:rPr>
          <w:rFonts w:asciiTheme="minorBidi" w:hAnsiTheme="minorBidi"/>
          <w:sz w:val="24"/>
          <w:szCs w:val="24"/>
        </w:rPr>
        <w:t xml:space="preserve"> </w:t>
      </w:r>
      <w:r w:rsidRPr="00746E6E">
        <w:rPr>
          <w:rFonts w:asciiTheme="minorBidi" w:hAnsiTheme="minorBidi"/>
          <w:sz w:val="24"/>
          <w:szCs w:val="24"/>
        </w:rPr>
        <w:t xml:space="preserve">Nevertheless, it is binding, either as custom or </w:t>
      </w:r>
      <w:r w:rsidR="00746E6E">
        <w:rPr>
          <w:rFonts w:asciiTheme="minorBidi" w:hAnsiTheme="minorBidi"/>
          <w:sz w:val="24"/>
          <w:szCs w:val="24"/>
        </w:rPr>
        <w:t xml:space="preserve">as a rabbinic </w:t>
      </w:r>
      <w:r w:rsidRPr="00746E6E">
        <w:rPr>
          <w:rFonts w:asciiTheme="minorBidi" w:hAnsiTheme="minorBidi"/>
          <w:sz w:val="24"/>
          <w:szCs w:val="24"/>
        </w:rPr>
        <w:t>decree.</w:t>
      </w:r>
      <w:r w:rsidR="00790066" w:rsidRPr="00746E6E">
        <w:rPr>
          <w:rFonts w:asciiTheme="minorBidi" w:hAnsiTheme="minorBidi"/>
          <w:sz w:val="24"/>
          <w:szCs w:val="24"/>
        </w:rPr>
        <w:t xml:space="preserve"> </w:t>
      </w:r>
      <w:r w:rsidRPr="00746E6E">
        <w:rPr>
          <w:rFonts w:asciiTheme="minorBidi" w:hAnsiTheme="minorBidi"/>
          <w:sz w:val="24"/>
          <w:szCs w:val="24"/>
        </w:rPr>
        <w:t>What is important for our purposes, however, is to reflect on how much the world has changed.</w:t>
      </w:r>
      <w:r w:rsidR="00790066" w:rsidRPr="00746E6E">
        <w:rPr>
          <w:rFonts w:asciiTheme="minorBidi" w:hAnsiTheme="minorBidi"/>
          <w:sz w:val="24"/>
          <w:szCs w:val="24"/>
        </w:rPr>
        <w:t xml:space="preserve"> </w:t>
      </w:r>
      <w:r w:rsidRPr="00746E6E">
        <w:rPr>
          <w:rFonts w:asciiTheme="minorBidi" w:hAnsiTheme="minorBidi"/>
          <w:sz w:val="24"/>
          <w:szCs w:val="24"/>
        </w:rPr>
        <w:t xml:space="preserve">Even without an established calendar, </w:t>
      </w:r>
      <w:r w:rsidR="003923DA" w:rsidRPr="00746E6E">
        <w:rPr>
          <w:rFonts w:asciiTheme="minorBidi" w:hAnsiTheme="minorBidi"/>
          <w:sz w:val="24"/>
          <w:szCs w:val="24"/>
        </w:rPr>
        <w:t xml:space="preserve">the existence of communication technology like that which we possess would have negated the problems facing </w:t>
      </w:r>
      <w:r w:rsidR="003923DA" w:rsidRPr="00F6430D">
        <w:rPr>
          <w:rFonts w:asciiTheme="minorBidi" w:hAnsiTheme="minorBidi"/>
          <w:i/>
          <w:iCs/>
          <w:sz w:val="24"/>
          <w:szCs w:val="24"/>
        </w:rPr>
        <w:t>Chazal</w:t>
      </w:r>
      <w:r w:rsidR="003923DA" w:rsidRPr="00746E6E">
        <w:rPr>
          <w:rFonts w:asciiTheme="minorBidi" w:hAnsiTheme="minorBidi"/>
          <w:sz w:val="24"/>
          <w:szCs w:val="24"/>
        </w:rPr>
        <w:t xml:space="preserve"> from the start.</w:t>
      </w:r>
      <w:r w:rsidR="00790066" w:rsidRPr="00746E6E">
        <w:rPr>
          <w:rFonts w:asciiTheme="minorBidi" w:hAnsiTheme="minorBidi"/>
          <w:sz w:val="24"/>
          <w:szCs w:val="24"/>
        </w:rPr>
        <w:t xml:space="preserve"> </w:t>
      </w:r>
      <w:r w:rsidR="003923DA" w:rsidRPr="00746E6E">
        <w:rPr>
          <w:rFonts w:asciiTheme="minorBidi" w:hAnsiTheme="minorBidi"/>
          <w:sz w:val="24"/>
          <w:szCs w:val="24"/>
        </w:rPr>
        <w:t>The very fact that the concerns they faced seem so easily solvable in our modern world is testament to our central thesis</w:t>
      </w:r>
      <w:r w:rsidR="00746E6E">
        <w:rPr>
          <w:rFonts w:asciiTheme="minorBidi" w:hAnsiTheme="minorBidi"/>
          <w:sz w:val="24"/>
          <w:szCs w:val="24"/>
        </w:rPr>
        <w:t xml:space="preserve">: </w:t>
      </w:r>
      <w:r w:rsidR="003923DA" w:rsidRPr="00746E6E">
        <w:rPr>
          <w:rFonts w:asciiTheme="minorBidi" w:hAnsiTheme="minorBidi"/>
          <w:sz w:val="24"/>
          <w:szCs w:val="24"/>
        </w:rPr>
        <w:t>life and</w:t>
      </w:r>
      <w:r w:rsidR="00746E6E">
        <w:rPr>
          <w:rFonts w:asciiTheme="minorBidi" w:hAnsiTheme="minorBidi"/>
          <w:sz w:val="24"/>
          <w:szCs w:val="24"/>
        </w:rPr>
        <w:t xml:space="preserve"> H</w:t>
      </w:r>
      <w:r w:rsidR="003923DA" w:rsidRPr="00746E6E">
        <w:rPr>
          <w:rFonts w:asciiTheme="minorBidi" w:hAnsiTheme="minorBidi"/>
          <w:sz w:val="24"/>
          <w:szCs w:val="24"/>
        </w:rPr>
        <w:t xml:space="preserve">alakha have been radically </w:t>
      </w:r>
      <w:r w:rsidR="00C3280C" w:rsidRPr="00746E6E">
        <w:rPr>
          <w:rFonts w:asciiTheme="minorBidi" w:hAnsiTheme="minorBidi"/>
          <w:sz w:val="24"/>
          <w:szCs w:val="24"/>
        </w:rPr>
        <w:t>affected by their interaction with communication</w:t>
      </w:r>
      <w:r w:rsidR="00746E6E">
        <w:rPr>
          <w:rFonts w:asciiTheme="minorBidi" w:hAnsiTheme="minorBidi"/>
          <w:sz w:val="24"/>
          <w:szCs w:val="24"/>
        </w:rPr>
        <w:t>s</w:t>
      </w:r>
      <w:r w:rsidR="00C3280C" w:rsidRPr="00746E6E">
        <w:rPr>
          <w:rFonts w:asciiTheme="minorBidi" w:hAnsiTheme="minorBidi"/>
          <w:sz w:val="24"/>
          <w:szCs w:val="24"/>
        </w:rPr>
        <w:t xml:space="preserve"> technology</w:t>
      </w:r>
      <w:r w:rsidR="00746E6E">
        <w:rPr>
          <w:rFonts w:asciiTheme="minorBidi" w:hAnsiTheme="minorBidi"/>
          <w:sz w:val="24"/>
          <w:szCs w:val="24"/>
        </w:rPr>
        <w:t xml:space="preserve">; had </w:t>
      </w:r>
      <w:r w:rsidR="00C3280C" w:rsidRPr="00746E6E">
        <w:rPr>
          <w:rFonts w:asciiTheme="minorBidi" w:hAnsiTheme="minorBidi"/>
          <w:sz w:val="24"/>
          <w:szCs w:val="24"/>
        </w:rPr>
        <w:t xml:space="preserve">such technology existed when </w:t>
      </w:r>
      <w:r w:rsidR="00746E6E">
        <w:rPr>
          <w:rFonts w:asciiTheme="minorBidi" w:hAnsiTheme="minorBidi"/>
          <w:sz w:val="24"/>
          <w:szCs w:val="24"/>
        </w:rPr>
        <w:t>H</w:t>
      </w:r>
      <w:r w:rsidR="00C3280C" w:rsidRPr="00746E6E">
        <w:rPr>
          <w:rFonts w:asciiTheme="minorBidi" w:hAnsiTheme="minorBidi"/>
          <w:sz w:val="24"/>
          <w:szCs w:val="24"/>
        </w:rPr>
        <w:t>alakha was being formulated, certain laws may have looked very different from the very beginning.</w:t>
      </w:r>
      <w:r w:rsidR="00790066" w:rsidRPr="00746E6E">
        <w:rPr>
          <w:rFonts w:asciiTheme="minorBidi" w:hAnsiTheme="minorBidi"/>
          <w:sz w:val="24"/>
          <w:szCs w:val="24"/>
        </w:rPr>
        <w:t xml:space="preserve"> </w:t>
      </w:r>
    </w:p>
    <w:sectPr w:rsidR="00450553" w:rsidRPr="00746E6E" w:rsidSect="008E6C55">
      <w:footerReference w:type="default" r:id="rId2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60FD0" w14:textId="77777777" w:rsidR="00F74886" w:rsidRDefault="00F74886" w:rsidP="00B17E8E">
      <w:pPr>
        <w:spacing w:after="0" w:line="240" w:lineRule="auto"/>
      </w:pPr>
      <w:r>
        <w:separator/>
      </w:r>
    </w:p>
  </w:endnote>
  <w:endnote w:type="continuationSeparator" w:id="0">
    <w:p w14:paraId="4101C582" w14:textId="77777777" w:rsidR="00F74886" w:rsidRDefault="00F74886" w:rsidP="00B1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397014"/>
      <w:docPartObj>
        <w:docPartGallery w:val="Page Numbers (Bottom of Page)"/>
        <w:docPartUnique/>
      </w:docPartObj>
    </w:sdtPr>
    <w:sdtEndPr>
      <w:rPr>
        <w:noProof/>
      </w:rPr>
    </w:sdtEndPr>
    <w:sdtContent>
      <w:p w14:paraId="1C0660B8" w14:textId="4CD13D7D" w:rsidR="00F74886" w:rsidRDefault="00F74886">
        <w:pPr>
          <w:pStyle w:val="Footer"/>
          <w:jc w:val="center"/>
        </w:pPr>
        <w:r>
          <w:fldChar w:fldCharType="begin"/>
        </w:r>
        <w:r>
          <w:instrText xml:space="preserve"> PAGE   \* MERGEFORMAT </w:instrText>
        </w:r>
        <w:r>
          <w:fldChar w:fldCharType="separate"/>
        </w:r>
        <w:r w:rsidR="007B7446">
          <w:rPr>
            <w:noProof/>
          </w:rPr>
          <w:t>8</w:t>
        </w:r>
        <w:r>
          <w:rPr>
            <w:noProof/>
          </w:rPr>
          <w:fldChar w:fldCharType="end"/>
        </w:r>
      </w:p>
    </w:sdtContent>
  </w:sdt>
  <w:p w14:paraId="1A13C1BC" w14:textId="77777777" w:rsidR="00F74886" w:rsidRDefault="00F74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9B43F" w14:textId="77777777" w:rsidR="00F74886" w:rsidRDefault="00F74886" w:rsidP="00B17E8E">
      <w:pPr>
        <w:spacing w:after="0" w:line="240" w:lineRule="auto"/>
      </w:pPr>
      <w:r>
        <w:separator/>
      </w:r>
    </w:p>
  </w:footnote>
  <w:footnote w:type="continuationSeparator" w:id="0">
    <w:p w14:paraId="3CB7AD4E" w14:textId="77777777" w:rsidR="00F74886" w:rsidRDefault="00F74886" w:rsidP="00B17E8E">
      <w:pPr>
        <w:spacing w:after="0" w:line="240" w:lineRule="auto"/>
      </w:pPr>
      <w:r>
        <w:continuationSeparator/>
      </w:r>
    </w:p>
  </w:footnote>
  <w:footnote w:id="1">
    <w:p w14:paraId="130DCD05" w14:textId="7B335E6D" w:rsidR="00F74886" w:rsidRPr="00F6430D" w:rsidRDefault="00F74886" w:rsidP="00F6430D">
      <w:pPr>
        <w:spacing w:after="120" w:line="300" w:lineRule="exact"/>
        <w:rPr>
          <w:rFonts w:asciiTheme="minorBidi" w:hAnsiTheme="minorBidi"/>
        </w:rPr>
      </w:pPr>
      <w:r w:rsidRPr="00F6430D">
        <w:rPr>
          <w:rStyle w:val="FootnoteReference"/>
          <w:rFonts w:asciiTheme="minorBidi" w:hAnsiTheme="minorBidi"/>
          <w:sz w:val="20"/>
          <w:szCs w:val="20"/>
        </w:rPr>
        <w:footnoteRef/>
      </w:r>
      <w:r w:rsidRPr="00F6430D">
        <w:rPr>
          <w:rFonts w:asciiTheme="minorBidi" w:hAnsiTheme="minorBidi"/>
          <w:sz w:val="20"/>
          <w:szCs w:val="20"/>
        </w:rPr>
        <w:t xml:space="preserve"> The Ramban (ad loc.) derives from this verse that there is a biblical mitzva to count the months from Nissan. The issue of whether this is agreed upon, and if so, what the exact implication are, is subject to much dispute among the Poskim</w:t>
      </w:r>
      <w:r w:rsidRPr="00F6430D">
        <w:rPr>
          <w:rFonts w:asciiTheme="minorBidi" w:hAnsiTheme="minorBidi"/>
          <w:i/>
          <w:iCs/>
          <w:sz w:val="20"/>
          <w:szCs w:val="20"/>
        </w:rPr>
        <w:t>.</w:t>
      </w:r>
    </w:p>
  </w:footnote>
  <w:footnote w:id="2">
    <w:p w14:paraId="0D9BB646" w14:textId="30F3DBBC" w:rsidR="00F74886" w:rsidRPr="00790066" w:rsidRDefault="00F74886" w:rsidP="00F6430D">
      <w:pPr>
        <w:pStyle w:val="FootnoteText"/>
        <w:spacing w:after="120" w:line="300" w:lineRule="exact"/>
        <w:rPr>
          <w:rFonts w:asciiTheme="minorBidi" w:hAnsiTheme="minorBidi"/>
        </w:rPr>
      </w:pPr>
      <w:r w:rsidRPr="00790066">
        <w:rPr>
          <w:rStyle w:val="FootnoteReference"/>
          <w:rFonts w:asciiTheme="minorBidi" w:hAnsiTheme="minorBidi"/>
        </w:rPr>
        <w:footnoteRef/>
      </w:r>
      <w:r w:rsidRPr="00790066">
        <w:rPr>
          <w:rFonts w:asciiTheme="minorBidi" w:hAnsiTheme="minorBidi"/>
        </w:rPr>
        <w:t xml:space="preserve"> Rav Shlomo Brody has recently submitted a doctoral thesis on this topic.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6B"/>
    <w:rsid w:val="00095A18"/>
    <w:rsid w:val="001725A3"/>
    <w:rsid w:val="00185C9B"/>
    <w:rsid w:val="001B5651"/>
    <w:rsid w:val="002525E6"/>
    <w:rsid w:val="002F1E7D"/>
    <w:rsid w:val="0031558E"/>
    <w:rsid w:val="003554E6"/>
    <w:rsid w:val="00366344"/>
    <w:rsid w:val="003749BE"/>
    <w:rsid w:val="003923DA"/>
    <w:rsid w:val="003D28AF"/>
    <w:rsid w:val="004166A4"/>
    <w:rsid w:val="0043086B"/>
    <w:rsid w:val="00450553"/>
    <w:rsid w:val="00454709"/>
    <w:rsid w:val="0045745D"/>
    <w:rsid w:val="00483861"/>
    <w:rsid w:val="004B44A8"/>
    <w:rsid w:val="004B50CA"/>
    <w:rsid w:val="0051416D"/>
    <w:rsid w:val="00517D3A"/>
    <w:rsid w:val="00604316"/>
    <w:rsid w:val="00617CAE"/>
    <w:rsid w:val="0063368A"/>
    <w:rsid w:val="006772A1"/>
    <w:rsid w:val="00742D91"/>
    <w:rsid w:val="00745211"/>
    <w:rsid w:val="00746E6E"/>
    <w:rsid w:val="00790066"/>
    <w:rsid w:val="007B7446"/>
    <w:rsid w:val="007E3661"/>
    <w:rsid w:val="00852D8B"/>
    <w:rsid w:val="00874E81"/>
    <w:rsid w:val="00887343"/>
    <w:rsid w:val="008A7114"/>
    <w:rsid w:val="008E6C55"/>
    <w:rsid w:val="00916F20"/>
    <w:rsid w:val="00995DE0"/>
    <w:rsid w:val="009B3E68"/>
    <w:rsid w:val="009B56D5"/>
    <w:rsid w:val="00A50C15"/>
    <w:rsid w:val="00A87E89"/>
    <w:rsid w:val="00B12E6A"/>
    <w:rsid w:val="00B17E8E"/>
    <w:rsid w:val="00BB3DB1"/>
    <w:rsid w:val="00BD1D67"/>
    <w:rsid w:val="00C3280C"/>
    <w:rsid w:val="00C7208C"/>
    <w:rsid w:val="00C82016"/>
    <w:rsid w:val="00CD1A96"/>
    <w:rsid w:val="00CE0B71"/>
    <w:rsid w:val="00CF2F6E"/>
    <w:rsid w:val="00D13161"/>
    <w:rsid w:val="00D51F85"/>
    <w:rsid w:val="00D56BF4"/>
    <w:rsid w:val="00D624E8"/>
    <w:rsid w:val="00D94152"/>
    <w:rsid w:val="00DA4CB6"/>
    <w:rsid w:val="00E75ED7"/>
    <w:rsid w:val="00E82BEE"/>
    <w:rsid w:val="00E91B5D"/>
    <w:rsid w:val="00EF2228"/>
    <w:rsid w:val="00F40B99"/>
    <w:rsid w:val="00F446D5"/>
    <w:rsid w:val="00F6430D"/>
    <w:rsid w:val="00F665C1"/>
    <w:rsid w:val="00F74886"/>
    <w:rsid w:val="00FE72B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D67"/>
    <w:rPr>
      <w:color w:val="0563C1" w:themeColor="hyperlink"/>
      <w:u w:val="single"/>
    </w:rPr>
  </w:style>
  <w:style w:type="character" w:customStyle="1" w:styleId="UnresolvedMention1">
    <w:name w:val="Unresolved Mention1"/>
    <w:basedOn w:val="DefaultParagraphFont"/>
    <w:uiPriority w:val="99"/>
    <w:semiHidden/>
    <w:unhideWhenUsed/>
    <w:rsid w:val="00BD1D67"/>
    <w:rPr>
      <w:color w:val="605E5C"/>
      <w:shd w:val="clear" w:color="auto" w:fill="E1DFDD"/>
    </w:rPr>
  </w:style>
  <w:style w:type="paragraph" w:styleId="FootnoteText">
    <w:name w:val="footnote text"/>
    <w:basedOn w:val="Normal"/>
    <w:link w:val="FootnoteTextChar"/>
    <w:uiPriority w:val="99"/>
    <w:semiHidden/>
    <w:unhideWhenUsed/>
    <w:rsid w:val="00B17E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E8E"/>
    <w:rPr>
      <w:sz w:val="20"/>
      <w:szCs w:val="20"/>
    </w:rPr>
  </w:style>
  <w:style w:type="character" w:styleId="FootnoteReference">
    <w:name w:val="footnote reference"/>
    <w:basedOn w:val="DefaultParagraphFont"/>
    <w:uiPriority w:val="99"/>
    <w:semiHidden/>
    <w:unhideWhenUsed/>
    <w:rsid w:val="00B17E8E"/>
    <w:rPr>
      <w:vertAlign w:val="superscript"/>
    </w:rPr>
  </w:style>
  <w:style w:type="character" w:styleId="CommentReference">
    <w:name w:val="annotation reference"/>
    <w:basedOn w:val="DefaultParagraphFont"/>
    <w:uiPriority w:val="99"/>
    <w:semiHidden/>
    <w:unhideWhenUsed/>
    <w:rsid w:val="00517D3A"/>
    <w:rPr>
      <w:sz w:val="16"/>
      <w:szCs w:val="16"/>
    </w:rPr>
  </w:style>
  <w:style w:type="paragraph" w:styleId="CommentText">
    <w:name w:val="annotation text"/>
    <w:basedOn w:val="Normal"/>
    <w:link w:val="CommentTextChar"/>
    <w:uiPriority w:val="99"/>
    <w:semiHidden/>
    <w:unhideWhenUsed/>
    <w:rsid w:val="00517D3A"/>
    <w:pPr>
      <w:spacing w:line="240" w:lineRule="auto"/>
    </w:pPr>
    <w:rPr>
      <w:sz w:val="20"/>
      <w:szCs w:val="20"/>
    </w:rPr>
  </w:style>
  <w:style w:type="character" w:customStyle="1" w:styleId="CommentTextChar">
    <w:name w:val="Comment Text Char"/>
    <w:basedOn w:val="DefaultParagraphFont"/>
    <w:link w:val="CommentText"/>
    <w:uiPriority w:val="99"/>
    <w:semiHidden/>
    <w:rsid w:val="00517D3A"/>
    <w:rPr>
      <w:sz w:val="20"/>
      <w:szCs w:val="20"/>
    </w:rPr>
  </w:style>
  <w:style w:type="paragraph" w:styleId="CommentSubject">
    <w:name w:val="annotation subject"/>
    <w:basedOn w:val="CommentText"/>
    <w:next w:val="CommentText"/>
    <w:link w:val="CommentSubjectChar"/>
    <w:uiPriority w:val="99"/>
    <w:semiHidden/>
    <w:unhideWhenUsed/>
    <w:rsid w:val="00517D3A"/>
    <w:rPr>
      <w:b/>
      <w:bCs/>
    </w:rPr>
  </w:style>
  <w:style w:type="character" w:customStyle="1" w:styleId="CommentSubjectChar">
    <w:name w:val="Comment Subject Char"/>
    <w:basedOn w:val="CommentTextChar"/>
    <w:link w:val="CommentSubject"/>
    <w:uiPriority w:val="99"/>
    <w:semiHidden/>
    <w:rsid w:val="00517D3A"/>
    <w:rPr>
      <w:b/>
      <w:bCs/>
      <w:sz w:val="20"/>
      <w:szCs w:val="20"/>
    </w:rPr>
  </w:style>
  <w:style w:type="paragraph" w:styleId="BalloonText">
    <w:name w:val="Balloon Text"/>
    <w:basedOn w:val="Normal"/>
    <w:link w:val="BalloonTextChar"/>
    <w:uiPriority w:val="99"/>
    <w:semiHidden/>
    <w:unhideWhenUsed/>
    <w:rsid w:val="00517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D3A"/>
    <w:rPr>
      <w:rFonts w:ascii="Segoe UI" w:hAnsi="Segoe UI" w:cs="Segoe UI"/>
      <w:sz w:val="18"/>
      <w:szCs w:val="18"/>
    </w:rPr>
  </w:style>
  <w:style w:type="paragraph" w:styleId="NoSpacing">
    <w:name w:val="No Spacing"/>
    <w:uiPriority w:val="1"/>
    <w:qFormat/>
    <w:rsid w:val="008E6C55"/>
    <w:pPr>
      <w:spacing w:after="0" w:line="240" w:lineRule="auto"/>
    </w:pPr>
  </w:style>
  <w:style w:type="character" w:customStyle="1" w:styleId="BlockTextChar">
    <w:name w:val="Block Text Char"/>
    <w:link w:val="BlockText"/>
    <w:semiHidden/>
    <w:locked/>
    <w:rsid w:val="008E6C55"/>
    <w:rPr>
      <w:rFonts w:ascii="Courier New" w:eastAsia="Times New Roman" w:hAnsi="Courier New" w:cs="Miriam"/>
      <w:szCs w:val="20"/>
    </w:rPr>
  </w:style>
  <w:style w:type="paragraph" w:styleId="BlockText">
    <w:name w:val="Block Text"/>
    <w:basedOn w:val="Normal"/>
    <w:link w:val="BlockTextChar"/>
    <w:semiHidden/>
    <w:unhideWhenUsed/>
    <w:rsid w:val="008E6C55"/>
    <w:pPr>
      <w:autoSpaceDE w:val="0"/>
      <w:autoSpaceDN w:val="0"/>
      <w:spacing w:after="0" w:line="360" w:lineRule="auto"/>
      <w:ind w:left="567"/>
      <w:jc w:val="both"/>
    </w:pPr>
    <w:rPr>
      <w:rFonts w:ascii="Courier New" w:eastAsia="Times New Roman" w:hAnsi="Courier New" w:cs="Miriam"/>
      <w:szCs w:val="20"/>
    </w:rPr>
  </w:style>
  <w:style w:type="paragraph" w:styleId="Header">
    <w:name w:val="header"/>
    <w:basedOn w:val="Normal"/>
    <w:link w:val="HeaderChar"/>
    <w:uiPriority w:val="99"/>
    <w:unhideWhenUsed/>
    <w:rsid w:val="008E6C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6C55"/>
  </w:style>
  <w:style w:type="paragraph" w:styleId="Footer">
    <w:name w:val="footer"/>
    <w:basedOn w:val="Normal"/>
    <w:link w:val="FooterChar"/>
    <w:uiPriority w:val="99"/>
    <w:unhideWhenUsed/>
    <w:rsid w:val="008E6C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6C55"/>
  </w:style>
  <w:style w:type="character" w:customStyle="1" w:styleId="UnresolvedMention">
    <w:name w:val="Unresolved Mention"/>
    <w:basedOn w:val="DefaultParagraphFont"/>
    <w:uiPriority w:val="99"/>
    <w:semiHidden/>
    <w:unhideWhenUsed/>
    <w:rsid w:val="00366344"/>
    <w:rPr>
      <w:color w:val="605E5C"/>
      <w:shd w:val="clear" w:color="auto" w:fill="E1DFDD"/>
    </w:rPr>
  </w:style>
  <w:style w:type="character" w:styleId="FollowedHyperlink">
    <w:name w:val="FollowedHyperlink"/>
    <w:basedOn w:val="DefaultParagraphFont"/>
    <w:uiPriority w:val="99"/>
    <w:semiHidden/>
    <w:unhideWhenUsed/>
    <w:rsid w:val="002525E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D67"/>
    <w:rPr>
      <w:color w:val="0563C1" w:themeColor="hyperlink"/>
      <w:u w:val="single"/>
    </w:rPr>
  </w:style>
  <w:style w:type="character" w:customStyle="1" w:styleId="UnresolvedMention1">
    <w:name w:val="Unresolved Mention1"/>
    <w:basedOn w:val="DefaultParagraphFont"/>
    <w:uiPriority w:val="99"/>
    <w:semiHidden/>
    <w:unhideWhenUsed/>
    <w:rsid w:val="00BD1D67"/>
    <w:rPr>
      <w:color w:val="605E5C"/>
      <w:shd w:val="clear" w:color="auto" w:fill="E1DFDD"/>
    </w:rPr>
  </w:style>
  <w:style w:type="paragraph" w:styleId="FootnoteText">
    <w:name w:val="footnote text"/>
    <w:basedOn w:val="Normal"/>
    <w:link w:val="FootnoteTextChar"/>
    <w:uiPriority w:val="99"/>
    <w:semiHidden/>
    <w:unhideWhenUsed/>
    <w:rsid w:val="00B17E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E8E"/>
    <w:rPr>
      <w:sz w:val="20"/>
      <w:szCs w:val="20"/>
    </w:rPr>
  </w:style>
  <w:style w:type="character" w:styleId="FootnoteReference">
    <w:name w:val="footnote reference"/>
    <w:basedOn w:val="DefaultParagraphFont"/>
    <w:uiPriority w:val="99"/>
    <w:semiHidden/>
    <w:unhideWhenUsed/>
    <w:rsid w:val="00B17E8E"/>
    <w:rPr>
      <w:vertAlign w:val="superscript"/>
    </w:rPr>
  </w:style>
  <w:style w:type="character" w:styleId="CommentReference">
    <w:name w:val="annotation reference"/>
    <w:basedOn w:val="DefaultParagraphFont"/>
    <w:uiPriority w:val="99"/>
    <w:semiHidden/>
    <w:unhideWhenUsed/>
    <w:rsid w:val="00517D3A"/>
    <w:rPr>
      <w:sz w:val="16"/>
      <w:szCs w:val="16"/>
    </w:rPr>
  </w:style>
  <w:style w:type="paragraph" w:styleId="CommentText">
    <w:name w:val="annotation text"/>
    <w:basedOn w:val="Normal"/>
    <w:link w:val="CommentTextChar"/>
    <w:uiPriority w:val="99"/>
    <w:semiHidden/>
    <w:unhideWhenUsed/>
    <w:rsid w:val="00517D3A"/>
    <w:pPr>
      <w:spacing w:line="240" w:lineRule="auto"/>
    </w:pPr>
    <w:rPr>
      <w:sz w:val="20"/>
      <w:szCs w:val="20"/>
    </w:rPr>
  </w:style>
  <w:style w:type="character" w:customStyle="1" w:styleId="CommentTextChar">
    <w:name w:val="Comment Text Char"/>
    <w:basedOn w:val="DefaultParagraphFont"/>
    <w:link w:val="CommentText"/>
    <w:uiPriority w:val="99"/>
    <w:semiHidden/>
    <w:rsid w:val="00517D3A"/>
    <w:rPr>
      <w:sz w:val="20"/>
      <w:szCs w:val="20"/>
    </w:rPr>
  </w:style>
  <w:style w:type="paragraph" w:styleId="CommentSubject">
    <w:name w:val="annotation subject"/>
    <w:basedOn w:val="CommentText"/>
    <w:next w:val="CommentText"/>
    <w:link w:val="CommentSubjectChar"/>
    <w:uiPriority w:val="99"/>
    <w:semiHidden/>
    <w:unhideWhenUsed/>
    <w:rsid w:val="00517D3A"/>
    <w:rPr>
      <w:b/>
      <w:bCs/>
    </w:rPr>
  </w:style>
  <w:style w:type="character" w:customStyle="1" w:styleId="CommentSubjectChar">
    <w:name w:val="Comment Subject Char"/>
    <w:basedOn w:val="CommentTextChar"/>
    <w:link w:val="CommentSubject"/>
    <w:uiPriority w:val="99"/>
    <w:semiHidden/>
    <w:rsid w:val="00517D3A"/>
    <w:rPr>
      <w:b/>
      <w:bCs/>
      <w:sz w:val="20"/>
      <w:szCs w:val="20"/>
    </w:rPr>
  </w:style>
  <w:style w:type="paragraph" w:styleId="BalloonText">
    <w:name w:val="Balloon Text"/>
    <w:basedOn w:val="Normal"/>
    <w:link w:val="BalloonTextChar"/>
    <w:uiPriority w:val="99"/>
    <w:semiHidden/>
    <w:unhideWhenUsed/>
    <w:rsid w:val="00517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D3A"/>
    <w:rPr>
      <w:rFonts w:ascii="Segoe UI" w:hAnsi="Segoe UI" w:cs="Segoe UI"/>
      <w:sz w:val="18"/>
      <w:szCs w:val="18"/>
    </w:rPr>
  </w:style>
  <w:style w:type="paragraph" w:styleId="NoSpacing">
    <w:name w:val="No Spacing"/>
    <w:uiPriority w:val="1"/>
    <w:qFormat/>
    <w:rsid w:val="008E6C55"/>
    <w:pPr>
      <w:spacing w:after="0" w:line="240" w:lineRule="auto"/>
    </w:pPr>
  </w:style>
  <w:style w:type="character" w:customStyle="1" w:styleId="BlockTextChar">
    <w:name w:val="Block Text Char"/>
    <w:link w:val="BlockText"/>
    <w:semiHidden/>
    <w:locked/>
    <w:rsid w:val="008E6C55"/>
    <w:rPr>
      <w:rFonts w:ascii="Courier New" w:eastAsia="Times New Roman" w:hAnsi="Courier New" w:cs="Miriam"/>
      <w:szCs w:val="20"/>
    </w:rPr>
  </w:style>
  <w:style w:type="paragraph" w:styleId="BlockText">
    <w:name w:val="Block Text"/>
    <w:basedOn w:val="Normal"/>
    <w:link w:val="BlockTextChar"/>
    <w:semiHidden/>
    <w:unhideWhenUsed/>
    <w:rsid w:val="008E6C55"/>
    <w:pPr>
      <w:autoSpaceDE w:val="0"/>
      <w:autoSpaceDN w:val="0"/>
      <w:spacing w:after="0" w:line="360" w:lineRule="auto"/>
      <w:ind w:left="567"/>
      <w:jc w:val="both"/>
    </w:pPr>
    <w:rPr>
      <w:rFonts w:ascii="Courier New" w:eastAsia="Times New Roman" w:hAnsi="Courier New" w:cs="Miriam"/>
      <w:szCs w:val="20"/>
    </w:rPr>
  </w:style>
  <w:style w:type="paragraph" w:styleId="Header">
    <w:name w:val="header"/>
    <w:basedOn w:val="Normal"/>
    <w:link w:val="HeaderChar"/>
    <w:uiPriority w:val="99"/>
    <w:unhideWhenUsed/>
    <w:rsid w:val="008E6C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6C55"/>
  </w:style>
  <w:style w:type="paragraph" w:styleId="Footer">
    <w:name w:val="footer"/>
    <w:basedOn w:val="Normal"/>
    <w:link w:val="FooterChar"/>
    <w:uiPriority w:val="99"/>
    <w:unhideWhenUsed/>
    <w:rsid w:val="008E6C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6C55"/>
  </w:style>
  <w:style w:type="character" w:customStyle="1" w:styleId="UnresolvedMention">
    <w:name w:val="Unresolved Mention"/>
    <w:basedOn w:val="DefaultParagraphFont"/>
    <w:uiPriority w:val="99"/>
    <w:semiHidden/>
    <w:unhideWhenUsed/>
    <w:rsid w:val="00366344"/>
    <w:rPr>
      <w:color w:val="605E5C"/>
      <w:shd w:val="clear" w:color="auto" w:fill="E1DFDD"/>
    </w:rPr>
  </w:style>
  <w:style w:type="character" w:styleId="FollowedHyperlink">
    <w:name w:val="FollowedHyperlink"/>
    <w:basedOn w:val="DefaultParagraphFont"/>
    <w:uiPriority w:val="99"/>
    <w:semiHidden/>
    <w:unhideWhenUsed/>
    <w:rsid w:val="00252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067029">
      <w:bodyDiv w:val="1"/>
      <w:marLeft w:val="0"/>
      <w:marRight w:val="0"/>
      <w:marTop w:val="0"/>
      <w:marBottom w:val="0"/>
      <w:divBdr>
        <w:top w:val="none" w:sz="0" w:space="0" w:color="auto"/>
        <w:left w:val="none" w:sz="0" w:space="0" w:color="auto"/>
        <w:bottom w:val="none" w:sz="0" w:space="0" w:color="auto"/>
        <w:right w:val="none" w:sz="0" w:space="0" w:color="auto"/>
      </w:divBdr>
    </w:div>
    <w:div w:id="1025715053">
      <w:bodyDiv w:val="1"/>
      <w:marLeft w:val="0"/>
      <w:marRight w:val="0"/>
      <w:marTop w:val="0"/>
      <w:marBottom w:val="0"/>
      <w:divBdr>
        <w:top w:val="none" w:sz="0" w:space="0" w:color="auto"/>
        <w:left w:val="none" w:sz="0" w:space="0" w:color="auto"/>
        <w:bottom w:val="none" w:sz="0" w:space="0" w:color="auto"/>
        <w:right w:val="none" w:sz="0" w:space="0" w:color="auto"/>
      </w:divBdr>
      <w:divsChild>
        <w:div w:id="1134100967">
          <w:marLeft w:val="0"/>
          <w:marRight w:val="0"/>
          <w:marTop w:val="0"/>
          <w:marBottom w:val="390"/>
          <w:divBdr>
            <w:top w:val="none" w:sz="0" w:space="0" w:color="auto"/>
            <w:left w:val="none" w:sz="0" w:space="0" w:color="auto"/>
            <w:bottom w:val="none" w:sz="0" w:space="0" w:color="auto"/>
            <w:right w:val="none" w:sz="0" w:space="0" w:color="auto"/>
          </w:divBdr>
        </w:div>
        <w:div w:id="218173897">
          <w:marLeft w:val="0"/>
          <w:marRight w:val="0"/>
          <w:marTop w:val="0"/>
          <w:marBottom w:val="390"/>
          <w:divBdr>
            <w:top w:val="none" w:sz="0" w:space="0" w:color="auto"/>
            <w:left w:val="none" w:sz="0" w:space="0" w:color="auto"/>
            <w:bottom w:val="none" w:sz="0" w:space="0" w:color="auto"/>
            <w:right w:val="none" w:sz="0" w:space="0" w:color="auto"/>
          </w:divBdr>
        </w:div>
        <w:div w:id="1790738265">
          <w:marLeft w:val="0"/>
          <w:marRight w:val="0"/>
          <w:marTop w:val="0"/>
          <w:marBottom w:val="390"/>
          <w:divBdr>
            <w:top w:val="none" w:sz="0" w:space="0" w:color="auto"/>
            <w:left w:val="none" w:sz="0" w:space="0" w:color="auto"/>
            <w:bottom w:val="none" w:sz="0" w:space="0" w:color="auto"/>
            <w:right w:val="none" w:sz="0" w:space="0" w:color="auto"/>
          </w:divBdr>
        </w:div>
        <w:div w:id="721904452">
          <w:marLeft w:val="0"/>
          <w:marRight w:val="0"/>
          <w:marTop w:val="0"/>
          <w:marBottom w:val="390"/>
          <w:divBdr>
            <w:top w:val="none" w:sz="0" w:space="0" w:color="auto"/>
            <w:left w:val="none" w:sz="0" w:space="0" w:color="auto"/>
            <w:bottom w:val="none" w:sz="0" w:space="0" w:color="auto"/>
            <w:right w:val="none" w:sz="0" w:space="0" w:color="auto"/>
          </w:divBdr>
        </w:div>
      </w:divsChild>
    </w:div>
    <w:div w:id="1261067015">
      <w:bodyDiv w:val="1"/>
      <w:marLeft w:val="0"/>
      <w:marRight w:val="0"/>
      <w:marTop w:val="0"/>
      <w:marBottom w:val="0"/>
      <w:divBdr>
        <w:top w:val="none" w:sz="0" w:space="0" w:color="auto"/>
        <w:left w:val="none" w:sz="0" w:space="0" w:color="auto"/>
        <w:bottom w:val="none" w:sz="0" w:space="0" w:color="auto"/>
        <w:right w:val="none" w:sz="0" w:space="0" w:color="auto"/>
      </w:divBdr>
    </w:div>
    <w:div w:id="1419402094">
      <w:bodyDiv w:val="1"/>
      <w:marLeft w:val="0"/>
      <w:marRight w:val="0"/>
      <w:marTop w:val="0"/>
      <w:marBottom w:val="0"/>
      <w:divBdr>
        <w:top w:val="none" w:sz="0" w:space="0" w:color="auto"/>
        <w:left w:val="none" w:sz="0" w:space="0" w:color="auto"/>
        <w:bottom w:val="none" w:sz="0" w:space="0" w:color="auto"/>
        <w:right w:val="none" w:sz="0" w:space="0" w:color="auto"/>
      </w:divBdr>
      <w:divsChild>
        <w:div w:id="26417869">
          <w:marLeft w:val="0"/>
          <w:marRight w:val="0"/>
          <w:marTop w:val="0"/>
          <w:marBottom w:val="390"/>
          <w:divBdr>
            <w:top w:val="none" w:sz="0" w:space="0" w:color="auto"/>
            <w:left w:val="none" w:sz="0" w:space="0" w:color="auto"/>
            <w:bottom w:val="none" w:sz="0" w:space="0" w:color="auto"/>
            <w:right w:val="none" w:sz="0" w:space="0" w:color="auto"/>
          </w:divBdr>
        </w:div>
        <w:div w:id="840776704">
          <w:marLeft w:val="0"/>
          <w:marRight w:val="0"/>
          <w:marTop w:val="0"/>
          <w:marBottom w:val="390"/>
          <w:divBdr>
            <w:top w:val="none" w:sz="0" w:space="0" w:color="auto"/>
            <w:left w:val="none" w:sz="0" w:space="0" w:color="auto"/>
            <w:bottom w:val="none" w:sz="0" w:space="0" w:color="auto"/>
            <w:right w:val="none" w:sz="0" w:space="0" w:color="auto"/>
          </w:divBdr>
        </w:div>
        <w:div w:id="1976715898">
          <w:marLeft w:val="0"/>
          <w:marRight w:val="0"/>
          <w:marTop w:val="0"/>
          <w:marBottom w:val="390"/>
          <w:divBdr>
            <w:top w:val="none" w:sz="0" w:space="0" w:color="auto"/>
            <w:left w:val="none" w:sz="0" w:space="0" w:color="auto"/>
            <w:bottom w:val="none" w:sz="0" w:space="0" w:color="auto"/>
            <w:right w:val="none" w:sz="0" w:space="0" w:color="auto"/>
          </w:divBdr>
        </w:div>
        <w:div w:id="923337971">
          <w:marLeft w:val="0"/>
          <w:marRight w:val="0"/>
          <w:marTop w:val="0"/>
          <w:marBottom w:val="390"/>
          <w:divBdr>
            <w:top w:val="none" w:sz="0" w:space="0" w:color="auto"/>
            <w:left w:val="none" w:sz="0" w:space="0" w:color="auto"/>
            <w:bottom w:val="none" w:sz="0" w:space="0" w:color="auto"/>
            <w:right w:val="none" w:sz="0" w:space="0" w:color="auto"/>
          </w:divBdr>
        </w:div>
      </w:divsChild>
    </w:div>
    <w:div w:id="1687824074">
      <w:bodyDiv w:val="1"/>
      <w:marLeft w:val="0"/>
      <w:marRight w:val="0"/>
      <w:marTop w:val="0"/>
      <w:marBottom w:val="0"/>
      <w:divBdr>
        <w:top w:val="none" w:sz="0" w:space="0" w:color="auto"/>
        <w:left w:val="none" w:sz="0" w:space="0" w:color="auto"/>
        <w:bottom w:val="none" w:sz="0" w:space="0" w:color="auto"/>
        <w:right w:val="none" w:sz="0" w:space="0" w:color="auto"/>
      </w:divBdr>
      <w:divsChild>
        <w:div w:id="1763724570">
          <w:marLeft w:val="0"/>
          <w:marRight w:val="0"/>
          <w:marTop w:val="0"/>
          <w:marBottom w:val="390"/>
          <w:divBdr>
            <w:top w:val="none" w:sz="0" w:space="0" w:color="auto"/>
            <w:left w:val="none" w:sz="0" w:space="0" w:color="auto"/>
            <w:bottom w:val="none" w:sz="0" w:space="0" w:color="auto"/>
            <w:right w:val="none" w:sz="0" w:space="0" w:color="auto"/>
          </w:divBdr>
        </w:div>
        <w:div w:id="135537132">
          <w:marLeft w:val="0"/>
          <w:marRight w:val="0"/>
          <w:marTop w:val="0"/>
          <w:marBottom w:val="390"/>
          <w:divBdr>
            <w:top w:val="none" w:sz="0" w:space="0" w:color="auto"/>
            <w:left w:val="none" w:sz="0" w:space="0" w:color="auto"/>
            <w:bottom w:val="none" w:sz="0" w:space="0" w:color="auto"/>
            <w:right w:val="none" w:sz="0" w:space="0" w:color="auto"/>
          </w:divBdr>
        </w:div>
        <w:div w:id="1606303838">
          <w:marLeft w:val="0"/>
          <w:marRight w:val="0"/>
          <w:marTop w:val="0"/>
          <w:marBottom w:val="390"/>
          <w:divBdr>
            <w:top w:val="none" w:sz="0" w:space="0" w:color="auto"/>
            <w:left w:val="none" w:sz="0" w:space="0" w:color="auto"/>
            <w:bottom w:val="none" w:sz="0" w:space="0" w:color="auto"/>
            <w:right w:val="none" w:sz="0" w:space="0" w:color="auto"/>
          </w:divBdr>
        </w:div>
      </w:divsChild>
    </w:div>
    <w:div w:id="1896039000">
      <w:bodyDiv w:val="1"/>
      <w:marLeft w:val="0"/>
      <w:marRight w:val="0"/>
      <w:marTop w:val="0"/>
      <w:marBottom w:val="0"/>
      <w:divBdr>
        <w:top w:val="none" w:sz="0" w:space="0" w:color="auto"/>
        <w:left w:val="none" w:sz="0" w:space="0" w:color="auto"/>
        <w:bottom w:val="none" w:sz="0" w:space="0" w:color="auto"/>
        <w:right w:val="none" w:sz="0" w:space="0" w:color="auto"/>
      </w:divBdr>
      <w:divsChild>
        <w:div w:id="222914853">
          <w:marLeft w:val="0"/>
          <w:marRight w:val="0"/>
          <w:marTop w:val="0"/>
          <w:marBottom w:val="0"/>
          <w:divBdr>
            <w:top w:val="none" w:sz="0" w:space="0" w:color="auto"/>
            <w:left w:val="none" w:sz="0" w:space="0" w:color="auto"/>
            <w:bottom w:val="none" w:sz="0" w:space="0" w:color="auto"/>
            <w:right w:val="none" w:sz="0" w:space="0" w:color="auto"/>
          </w:divBdr>
          <w:divsChild>
            <w:div w:id="1320420378">
              <w:marLeft w:val="0"/>
              <w:marRight w:val="0"/>
              <w:marTop w:val="0"/>
              <w:marBottom w:val="0"/>
              <w:divBdr>
                <w:top w:val="none" w:sz="0" w:space="0" w:color="auto"/>
                <w:left w:val="none" w:sz="0" w:space="0" w:color="auto"/>
                <w:bottom w:val="none" w:sz="0" w:space="0" w:color="auto"/>
                <w:right w:val="none" w:sz="0" w:space="0" w:color="auto"/>
              </w:divBdr>
            </w:div>
            <w:div w:id="1671831480">
              <w:marLeft w:val="0"/>
              <w:marRight w:val="0"/>
              <w:marTop w:val="0"/>
              <w:marBottom w:val="0"/>
              <w:divBdr>
                <w:top w:val="none" w:sz="0" w:space="0" w:color="auto"/>
                <w:left w:val="none" w:sz="0" w:space="0" w:color="auto"/>
                <w:bottom w:val="none" w:sz="0" w:space="0" w:color="auto"/>
                <w:right w:val="none" w:sz="0" w:space="0" w:color="auto"/>
              </w:divBdr>
            </w:div>
            <w:div w:id="1758674877">
              <w:marLeft w:val="0"/>
              <w:marRight w:val="0"/>
              <w:marTop w:val="0"/>
              <w:marBottom w:val="0"/>
              <w:divBdr>
                <w:top w:val="none" w:sz="0" w:space="0" w:color="auto"/>
                <w:left w:val="none" w:sz="0" w:space="0" w:color="auto"/>
                <w:bottom w:val="none" w:sz="0" w:space="0" w:color="auto"/>
                <w:right w:val="none" w:sz="0" w:space="0" w:color="auto"/>
              </w:divBdr>
            </w:div>
            <w:div w:id="1661738236">
              <w:marLeft w:val="0"/>
              <w:marRight w:val="0"/>
              <w:marTop w:val="0"/>
              <w:marBottom w:val="0"/>
              <w:divBdr>
                <w:top w:val="none" w:sz="0" w:space="0" w:color="auto"/>
                <w:left w:val="none" w:sz="0" w:space="0" w:color="auto"/>
                <w:bottom w:val="none" w:sz="0" w:space="0" w:color="auto"/>
                <w:right w:val="none" w:sz="0" w:space="0" w:color="auto"/>
              </w:divBdr>
            </w:div>
            <w:div w:id="1987709742">
              <w:marLeft w:val="0"/>
              <w:marRight w:val="0"/>
              <w:marTop w:val="0"/>
              <w:marBottom w:val="0"/>
              <w:divBdr>
                <w:top w:val="none" w:sz="0" w:space="0" w:color="auto"/>
                <w:left w:val="none" w:sz="0" w:space="0" w:color="auto"/>
                <w:bottom w:val="none" w:sz="0" w:space="0" w:color="auto"/>
                <w:right w:val="none" w:sz="0" w:space="0" w:color="auto"/>
              </w:divBdr>
            </w:div>
            <w:div w:id="1575819619">
              <w:marLeft w:val="0"/>
              <w:marRight w:val="0"/>
              <w:marTop w:val="0"/>
              <w:marBottom w:val="0"/>
              <w:divBdr>
                <w:top w:val="none" w:sz="0" w:space="0" w:color="auto"/>
                <w:left w:val="none" w:sz="0" w:space="0" w:color="auto"/>
                <w:bottom w:val="none" w:sz="0" w:space="0" w:color="auto"/>
                <w:right w:val="none" w:sz="0" w:space="0" w:color="auto"/>
              </w:divBdr>
            </w:div>
            <w:div w:id="174391581">
              <w:marLeft w:val="0"/>
              <w:marRight w:val="0"/>
              <w:marTop w:val="0"/>
              <w:marBottom w:val="0"/>
              <w:divBdr>
                <w:top w:val="none" w:sz="0" w:space="0" w:color="auto"/>
                <w:left w:val="none" w:sz="0" w:space="0" w:color="auto"/>
                <w:bottom w:val="none" w:sz="0" w:space="0" w:color="auto"/>
                <w:right w:val="none" w:sz="0" w:space="0" w:color="auto"/>
              </w:divBdr>
            </w:div>
            <w:div w:id="721826664">
              <w:marLeft w:val="0"/>
              <w:marRight w:val="0"/>
              <w:marTop w:val="0"/>
              <w:marBottom w:val="0"/>
              <w:divBdr>
                <w:top w:val="none" w:sz="0" w:space="0" w:color="auto"/>
                <w:left w:val="none" w:sz="0" w:space="0" w:color="auto"/>
                <w:bottom w:val="none" w:sz="0" w:space="0" w:color="auto"/>
                <w:right w:val="none" w:sz="0" w:space="0" w:color="auto"/>
              </w:divBdr>
            </w:div>
            <w:div w:id="564147093">
              <w:marLeft w:val="0"/>
              <w:marRight w:val="0"/>
              <w:marTop w:val="0"/>
              <w:marBottom w:val="0"/>
              <w:divBdr>
                <w:top w:val="none" w:sz="0" w:space="0" w:color="auto"/>
                <w:left w:val="none" w:sz="0" w:space="0" w:color="auto"/>
                <w:bottom w:val="none" w:sz="0" w:space="0" w:color="auto"/>
                <w:right w:val="none" w:sz="0" w:space="0" w:color="auto"/>
              </w:divBdr>
            </w:div>
            <w:div w:id="1954238676">
              <w:marLeft w:val="0"/>
              <w:marRight w:val="0"/>
              <w:marTop w:val="0"/>
              <w:marBottom w:val="0"/>
              <w:divBdr>
                <w:top w:val="none" w:sz="0" w:space="0" w:color="auto"/>
                <w:left w:val="none" w:sz="0" w:space="0" w:color="auto"/>
                <w:bottom w:val="none" w:sz="0" w:space="0" w:color="auto"/>
                <w:right w:val="none" w:sz="0" w:space="0" w:color="auto"/>
              </w:divBdr>
            </w:div>
            <w:div w:id="1657758392">
              <w:marLeft w:val="0"/>
              <w:marRight w:val="0"/>
              <w:marTop w:val="0"/>
              <w:marBottom w:val="0"/>
              <w:divBdr>
                <w:top w:val="none" w:sz="0" w:space="0" w:color="auto"/>
                <w:left w:val="none" w:sz="0" w:space="0" w:color="auto"/>
                <w:bottom w:val="none" w:sz="0" w:space="0" w:color="auto"/>
                <w:right w:val="none" w:sz="0" w:space="0" w:color="auto"/>
              </w:divBdr>
            </w:div>
            <w:div w:id="1412267754">
              <w:marLeft w:val="0"/>
              <w:marRight w:val="0"/>
              <w:marTop w:val="0"/>
              <w:marBottom w:val="0"/>
              <w:divBdr>
                <w:top w:val="none" w:sz="0" w:space="0" w:color="auto"/>
                <w:left w:val="none" w:sz="0" w:space="0" w:color="auto"/>
                <w:bottom w:val="none" w:sz="0" w:space="0" w:color="auto"/>
                <w:right w:val="none" w:sz="0" w:space="0" w:color="auto"/>
              </w:divBdr>
            </w:div>
            <w:div w:id="297422559">
              <w:marLeft w:val="0"/>
              <w:marRight w:val="0"/>
              <w:marTop w:val="0"/>
              <w:marBottom w:val="0"/>
              <w:divBdr>
                <w:top w:val="none" w:sz="0" w:space="0" w:color="auto"/>
                <w:left w:val="none" w:sz="0" w:space="0" w:color="auto"/>
                <w:bottom w:val="none" w:sz="0" w:space="0" w:color="auto"/>
                <w:right w:val="none" w:sz="0" w:space="0" w:color="auto"/>
              </w:divBdr>
            </w:div>
            <w:div w:id="1675298940">
              <w:marLeft w:val="0"/>
              <w:marRight w:val="0"/>
              <w:marTop w:val="0"/>
              <w:marBottom w:val="0"/>
              <w:divBdr>
                <w:top w:val="none" w:sz="0" w:space="0" w:color="auto"/>
                <w:left w:val="none" w:sz="0" w:space="0" w:color="auto"/>
                <w:bottom w:val="none" w:sz="0" w:space="0" w:color="auto"/>
                <w:right w:val="none" w:sz="0" w:space="0" w:color="auto"/>
              </w:divBdr>
            </w:div>
          </w:divsChild>
        </w:div>
        <w:div w:id="1671981023">
          <w:marLeft w:val="0"/>
          <w:marRight w:val="0"/>
          <w:marTop w:val="0"/>
          <w:marBottom w:val="0"/>
          <w:divBdr>
            <w:top w:val="none" w:sz="0" w:space="0" w:color="auto"/>
            <w:left w:val="none" w:sz="0" w:space="0" w:color="auto"/>
            <w:bottom w:val="none" w:sz="0" w:space="0" w:color="auto"/>
            <w:right w:val="none" w:sz="0" w:space="0" w:color="auto"/>
          </w:divBdr>
        </w:div>
      </w:divsChild>
    </w:div>
    <w:div w:id="19927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Exodus.12.2" TargetMode="External"/><Relationship Id="rId13" Type="http://schemas.openxmlformats.org/officeDocument/2006/relationships/hyperlink" Target="https://www.sefaria.org/Sukkah.44b?lang=he-en" TargetMode="External"/><Relationship Id="rId18" Type="http://schemas.openxmlformats.org/officeDocument/2006/relationships/hyperlink" Target="https://www.sefaria.org/Beitzah.5b?lang=he-en&amp;utm_source=sef_linker" TargetMode="External"/><Relationship Id="rId26" Type="http://schemas.openxmlformats.org/officeDocument/2006/relationships/hyperlink" Target="https://www.etzion.org.il/en/yom-tov-sheni-2" TargetMode="External"/><Relationship Id="rId3" Type="http://schemas.microsoft.com/office/2007/relationships/stylesWithEffects" Target="stylesWithEffects.xml"/><Relationship Id="rId21" Type="http://schemas.openxmlformats.org/officeDocument/2006/relationships/hyperlink" Target="https://www.sefaria.org/Beitzah.3a?lang=he-en&amp;utm_source=sef_linker" TargetMode="External"/><Relationship Id="rId7" Type="http://schemas.openxmlformats.org/officeDocument/2006/relationships/endnotes" Target="endnotes.xml"/><Relationship Id="rId12" Type="http://schemas.openxmlformats.org/officeDocument/2006/relationships/hyperlink" Target="https://www.sefaria.org/Sukkah.44b?lang=he-en" TargetMode="External"/><Relationship Id="rId17" Type="http://schemas.openxmlformats.org/officeDocument/2006/relationships/hyperlink" Target="https://www.sefaria.org/Berakhot.11a.16?lang=he-en" TargetMode="External"/><Relationship Id="rId25" Type="http://schemas.openxmlformats.org/officeDocument/2006/relationships/hyperlink" Target="https://www.sefaria.org/Beitzah.3a?lang=he-en&amp;utm_source=sef_linker" TargetMode="External"/><Relationship Id="rId2" Type="http://schemas.openxmlformats.org/officeDocument/2006/relationships/styles" Target="styles.xml"/><Relationship Id="rId16" Type="http://schemas.openxmlformats.org/officeDocument/2006/relationships/hyperlink" Target="https://www.sefaria.org/Berakhot.11a.16?lang=he-en" TargetMode="External"/><Relationship Id="rId20" Type="http://schemas.openxmlformats.org/officeDocument/2006/relationships/hyperlink" Target="https://www.sefaria.org/Beitzah.3a?lang=he-en&amp;utm_source=sef_link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urthcentury.com/urkunde-26/" TargetMode="External"/><Relationship Id="rId24" Type="http://schemas.openxmlformats.org/officeDocument/2006/relationships/hyperlink" Target="https://www.sefaria.org/Beitzah.3a?lang=he-en&amp;utm_source=sef_linker" TargetMode="External"/><Relationship Id="rId5" Type="http://schemas.openxmlformats.org/officeDocument/2006/relationships/webSettings" Target="webSettings.xml"/><Relationship Id="rId15" Type="http://schemas.openxmlformats.org/officeDocument/2006/relationships/hyperlink" Target="https://www.sefaria.org/Sukkah.22a?lang=he-en" TargetMode="External"/><Relationship Id="rId23" Type="http://schemas.openxmlformats.org/officeDocument/2006/relationships/hyperlink" Target="https://www.sefaria.org/Mishnah_Beitzah.1.4?lang=he-en&amp;utm_source=sef_linker" TargetMode="External"/><Relationship Id="rId28" Type="http://schemas.openxmlformats.org/officeDocument/2006/relationships/fontTable" Target="fontTable.xml"/><Relationship Id="rId10" Type="http://schemas.openxmlformats.org/officeDocument/2006/relationships/hyperlink" Target="https://www.etzion.org.il/en/yom-tov-sheni-1" TargetMode="External"/><Relationship Id="rId19" Type="http://schemas.openxmlformats.org/officeDocument/2006/relationships/hyperlink" Target="https://www.sefaria.org/Beitzah.5b?lang=he-en&amp;utm_source=sef_linker" TargetMode="External"/><Relationship Id="rId4" Type="http://schemas.openxmlformats.org/officeDocument/2006/relationships/settings" Target="settings.xml"/><Relationship Id="rId9" Type="http://schemas.openxmlformats.org/officeDocument/2006/relationships/hyperlink" Target="http://revivimen.yhb.org.il/page/29/" TargetMode="External"/><Relationship Id="rId14" Type="http://schemas.openxmlformats.org/officeDocument/2006/relationships/hyperlink" Target="https://www.sefaria.org/Sukkah.22a?lang=he-en" TargetMode="External"/><Relationship Id="rId22" Type="http://schemas.openxmlformats.org/officeDocument/2006/relationships/hyperlink" Target="https://www.sefaria.org/Mishnah_Beitzah.1.4?lang=he-en&amp;utm_source=sef_linker"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6E3A0-C484-463C-B7EC-A43383EF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2878</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tmpUser</cp:lastModifiedBy>
  <cp:revision>6</cp:revision>
  <dcterms:created xsi:type="dcterms:W3CDTF">2019-03-31T07:47:00Z</dcterms:created>
  <dcterms:modified xsi:type="dcterms:W3CDTF">2019-03-31T08:19:00Z</dcterms:modified>
</cp:coreProperties>
</file>