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DD" w:rsidRPr="002A67DD" w:rsidRDefault="002A67DD" w:rsidP="00B04D2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A67DD">
        <w:rPr>
          <w:rFonts w:asciiTheme="minorBidi" w:hAnsiTheme="minorBidi" w:cstheme="minorBidi"/>
          <w:sz w:val="24"/>
          <w:szCs w:val="24"/>
          <w:lang w:val="en-GB"/>
        </w:rPr>
        <w:t>YESHIVAT HAR EZION</w:t>
      </w:r>
    </w:p>
    <w:p w:rsidR="002A67DD" w:rsidRPr="002A67DD" w:rsidRDefault="002A67DD" w:rsidP="00B04D2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A67DD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2A67DD" w:rsidRPr="002A67DD" w:rsidRDefault="002A67DD" w:rsidP="00B04D22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A67DD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2A67DD" w:rsidRPr="002A67DD" w:rsidRDefault="002A67DD" w:rsidP="00B04D22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2A67DD" w:rsidRPr="002A67DD" w:rsidRDefault="002A67DD" w:rsidP="00B04D22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2A67DD">
        <w:rPr>
          <w:rFonts w:asciiTheme="minorBidi" w:hAnsiTheme="minorBidi" w:cstheme="minorBidi"/>
          <w:b/>
          <w:bCs/>
        </w:rPr>
        <w:t>Ein Yaakov - The World of Talmudic Aggada</w:t>
      </w:r>
    </w:p>
    <w:p w:rsidR="002A67DD" w:rsidRPr="002A67DD" w:rsidRDefault="002A67DD" w:rsidP="00B04D22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2A67DD">
        <w:rPr>
          <w:rFonts w:asciiTheme="minorBidi" w:hAnsiTheme="minorBidi" w:cstheme="minorBidi"/>
          <w:b/>
          <w:bCs/>
        </w:rPr>
        <w:t>By Dr. Moshe Simon-Shoshan</w:t>
      </w:r>
    </w:p>
    <w:p w:rsidR="002A67DD" w:rsidRPr="002A67DD" w:rsidRDefault="002A67DD" w:rsidP="00B04D22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</w:p>
    <w:p w:rsidR="002A67DD" w:rsidRPr="002A67DD" w:rsidRDefault="002A67DD" w:rsidP="00B04D22">
      <w:pPr>
        <w:spacing w:after="0" w:line="240" w:lineRule="auto"/>
        <w:jc w:val="center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For easy printing go to:</w:t>
      </w:r>
    </w:p>
    <w:p w:rsidR="002A67DD" w:rsidRPr="002A67DD" w:rsidRDefault="00B04D22" w:rsidP="00B04D22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  <w:hyperlink r:id="rId8" w:history="1">
        <w:r w:rsidR="002A67DD" w:rsidRPr="002A67DD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http://vbm-torah.org/archive/taggada/26taggada.htm</w:t>
        </w:r>
      </w:hyperlink>
    </w:p>
    <w:p w:rsidR="002A67DD" w:rsidRPr="002A67DD" w:rsidRDefault="002A67DD" w:rsidP="00B04D22">
      <w:pPr>
        <w:pStyle w:val="CC"/>
        <w:keepLines w:val="0"/>
        <w:spacing w:after="0"/>
        <w:jc w:val="center"/>
        <w:rPr>
          <w:rFonts w:asciiTheme="minorBidi" w:hAnsiTheme="minorBidi" w:cstheme="minorBidi"/>
          <w:sz w:val="24"/>
          <w:szCs w:val="24"/>
        </w:rPr>
      </w:pPr>
    </w:p>
    <w:p w:rsidR="002A67DD" w:rsidRPr="002A67DD" w:rsidRDefault="002A67DD" w:rsidP="00B04D22">
      <w:pPr>
        <w:pStyle w:val="CC"/>
        <w:keepLines w:val="0"/>
        <w:spacing w:after="0"/>
        <w:jc w:val="center"/>
        <w:rPr>
          <w:rFonts w:asciiTheme="minorBidi" w:hAnsiTheme="minorBidi" w:cstheme="minorBidi"/>
          <w:sz w:val="24"/>
          <w:szCs w:val="24"/>
        </w:rPr>
      </w:pPr>
    </w:p>
    <w:p w:rsidR="002A67DD" w:rsidRPr="002A67DD" w:rsidRDefault="002A67DD" w:rsidP="00B04D22">
      <w:pPr>
        <w:pStyle w:val="Standard"/>
        <w:jc w:val="center"/>
        <w:rPr>
          <w:rFonts w:asciiTheme="minorBidi" w:hAnsiTheme="minorBidi" w:cstheme="minorBidi"/>
          <w:b/>
          <w:bCs/>
        </w:rPr>
      </w:pPr>
      <w:r w:rsidRPr="002A67DD">
        <w:rPr>
          <w:rFonts w:asciiTheme="minorBidi" w:hAnsiTheme="minorBidi" w:cstheme="minorBidi"/>
          <w:b/>
          <w:bCs/>
        </w:rPr>
        <w:t>Lecture #26: Daf 7a</w:t>
      </w:r>
    </w:p>
    <w:p w:rsidR="002A67DD" w:rsidRPr="002A67DD" w:rsidRDefault="002A67DD" w:rsidP="00B04D22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</w:p>
    <w:p w:rsidR="002A67DD" w:rsidRPr="002A67DD" w:rsidRDefault="002A67DD" w:rsidP="00B04D22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2A67DD">
        <w:rPr>
          <w:rFonts w:asciiTheme="minorBidi" w:hAnsiTheme="minorBidi" w:cstheme="minorBidi"/>
          <w:b/>
          <w:bCs/>
        </w:rPr>
        <w:t>Anger Management (Continued)</w:t>
      </w:r>
    </w:p>
    <w:p w:rsidR="002A67DD" w:rsidRPr="002A67DD" w:rsidRDefault="002A67DD" w:rsidP="00B04D22">
      <w:pPr>
        <w:pStyle w:val="Standard"/>
        <w:jc w:val="both"/>
        <w:rPr>
          <w:rFonts w:asciiTheme="minorBidi" w:hAnsiTheme="minorBidi" w:cstheme="minorBidi"/>
        </w:rPr>
      </w:pPr>
    </w:p>
    <w:p w:rsidR="00B85BC0" w:rsidRPr="002A67DD" w:rsidRDefault="00B85BC0" w:rsidP="00B04D22">
      <w:pPr>
        <w:pStyle w:val="Standard"/>
        <w:jc w:val="both"/>
        <w:rPr>
          <w:rFonts w:asciiTheme="minorBidi" w:hAnsiTheme="minorBidi" w:cstheme="minorBidi"/>
          <w:b/>
          <w:bCs/>
        </w:rPr>
      </w:pPr>
    </w:p>
    <w:p w:rsidR="005353A3" w:rsidRPr="002A67DD" w:rsidRDefault="00E45276" w:rsidP="00B04D22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In the previous shiur, the G</w:t>
      </w:r>
      <w:r w:rsidR="00D15ABD">
        <w:rPr>
          <w:rFonts w:asciiTheme="minorBidi" w:hAnsiTheme="minorBidi" w:cstheme="minorBidi"/>
        </w:rPr>
        <w:t>emara treated the concept of D</w:t>
      </w:r>
      <w:r w:rsidR="005353A3" w:rsidRPr="002A67DD">
        <w:rPr>
          <w:rFonts w:asciiTheme="minorBidi" w:hAnsiTheme="minorBidi" w:cstheme="minorBidi"/>
        </w:rPr>
        <w:t>ivine anger. This does not mean simply that God gets angry in response to people</w:t>
      </w:r>
      <w:r w:rsidR="00D15ABD">
        <w:rPr>
          <w:rFonts w:asciiTheme="minorBidi" w:hAnsiTheme="minorBidi" w:cstheme="minorBidi"/>
        </w:rPr>
        <w:t>’</w:t>
      </w:r>
      <w:r w:rsidR="005353A3" w:rsidRPr="002A67DD">
        <w:rPr>
          <w:rFonts w:asciiTheme="minorBidi" w:hAnsiTheme="minorBidi" w:cstheme="minorBidi"/>
        </w:rPr>
        <w:t>s misdeeds. R</w:t>
      </w:r>
      <w:r w:rsidRPr="002A67DD">
        <w:rPr>
          <w:rFonts w:asciiTheme="minorBidi" w:hAnsiTheme="minorBidi" w:cstheme="minorBidi"/>
        </w:rPr>
        <w:t>ather</w:t>
      </w:r>
      <w:r w:rsidR="00D15ABD">
        <w:rPr>
          <w:rFonts w:asciiTheme="minorBidi" w:hAnsiTheme="minorBidi" w:cstheme="minorBidi"/>
        </w:rPr>
        <w:t>,</w:t>
      </w:r>
      <w:r w:rsidRPr="002A67DD">
        <w:rPr>
          <w:rFonts w:asciiTheme="minorBidi" w:hAnsiTheme="minorBidi" w:cstheme="minorBidi"/>
        </w:rPr>
        <w:t xml:space="preserve"> God gets angry at </w:t>
      </w:r>
      <w:r w:rsidR="00D15ABD">
        <w:rPr>
          <w:rFonts w:asciiTheme="minorBidi" w:hAnsiTheme="minorBidi" w:cstheme="minorBidi"/>
        </w:rPr>
        <w:t xml:space="preserve">a </w:t>
      </w:r>
      <w:r w:rsidRPr="002A67DD">
        <w:rPr>
          <w:rFonts w:asciiTheme="minorBidi" w:hAnsiTheme="minorBidi" w:cstheme="minorBidi"/>
        </w:rPr>
        <w:t>fixed ti</w:t>
      </w:r>
      <w:r w:rsidR="005353A3" w:rsidRPr="002A67DD">
        <w:rPr>
          <w:rFonts w:asciiTheme="minorBidi" w:hAnsiTheme="minorBidi" w:cstheme="minorBidi"/>
        </w:rPr>
        <w:t xml:space="preserve">me every day. </w:t>
      </w:r>
      <w:r w:rsidRPr="002A67DD">
        <w:rPr>
          <w:rFonts w:asciiTheme="minorBidi" w:hAnsiTheme="minorBidi" w:cstheme="minorBidi"/>
        </w:rPr>
        <w:t xml:space="preserve">If a </w:t>
      </w:r>
      <w:r w:rsidR="00D15ABD">
        <w:rPr>
          <w:rFonts w:asciiTheme="minorBidi" w:hAnsiTheme="minorBidi" w:cstheme="minorBidi"/>
        </w:rPr>
        <w:t>person could identify this time</w:t>
      </w:r>
      <w:r w:rsidRPr="002A67DD">
        <w:rPr>
          <w:rFonts w:asciiTheme="minorBidi" w:hAnsiTheme="minorBidi" w:cstheme="minorBidi"/>
        </w:rPr>
        <w:t>frame</w:t>
      </w:r>
      <w:r w:rsidR="00375F8B">
        <w:rPr>
          <w:rFonts w:asciiTheme="minorBidi" w:hAnsiTheme="minorBidi" w:cstheme="minorBidi"/>
        </w:rPr>
        <w:t>, they could use</w:t>
      </w:r>
      <w:r w:rsidRPr="002A67DD">
        <w:rPr>
          <w:rFonts w:asciiTheme="minorBidi" w:hAnsiTheme="minorBidi" w:cstheme="minorBidi"/>
        </w:rPr>
        <w:t xml:space="preserve"> this knowledge to their own advantage. If a person were to curse another at a time exactly coinciding with God’s anger, this curse would be guarante</w:t>
      </w:r>
      <w:r w:rsidR="00D15ABD">
        <w:rPr>
          <w:rFonts w:asciiTheme="minorBidi" w:hAnsiTheme="minorBidi" w:cstheme="minorBidi"/>
        </w:rPr>
        <w:t>ed to be effective, unleashing D</w:t>
      </w:r>
      <w:r w:rsidRPr="002A67DD">
        <w:rPr>
          <w:rFonts w:asciiTheme="minorBidi" w:hAnsiTheme="minorBidi" w:cstheme="minorBidi"/>
        </w:rPr>
        <w:t>ivine wrath against its victim.</w:t>
      </w:r>
    </w:p>
    <w:p w:rsidR="002A67DD" w:rsidRDefault="002A67DD" w:rsidP="00B04D22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E45276" w:rsidRPr="002A67DD" w:rsidRDefault="00E45276" w:rsidP="00B04D22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We sa</w:t>
      </w:r>
      <w:r w:rsidR="000E151F" w:rsidRPr="002A67DD">
        <w:rPr>
          <w:rFonts w:asciiTheme="minorBidi" w:hAnsiTheme="minorBidi" w:cstheme="minorBidi"/>
        </w:rPr>
        <w:t>w</w:t>
      </w:r>
      <w:r w:rsidRPr="002A67DD">
        <w:rPr>
          <w:rFonts w:asciiTheme="minorBidi" w:hAnsiTheme="minorBidi" w:cstheme="minorBidi"/>
        </w:rPr>
        <w:t xml:space="preserve"> that the Gem</w:t>
      </w:r>
      <w:r w:rsidR="00D15ABD">
        <w:rPr>
          <w:rFonts w:asciiTheme="minorBidi" w:hAnsiTheme="minorBidi" w:cstheme="minorBidi"/>
        </w:rPr>
        <w:t>ara seemed</w:t>
      </w:r>
      <w:r w:rsidR="00C47DD8" w:rsidRPr="002A67DD">
        <w:rPr>
          <w:rFonts w:asciiTheme="minorBidi" w:hAnsiTheme="minorBidi" w:cstheme="minorBidi"/>
        </w:rPr>
        <w:t xml:space="preserve"> uncomfortable</w:t>
      </w:r>
      <w:r w:rsidRPr="002A67DD">
        <w:rPr>
          <w:rFonts w:asciiTheme="minorBidi" w:hAnsiTheme="minorBidi" w:cstheme="minorBidi"/>
        </w:rPr>
        <w:t xml:space="preserve"> with this notion</w:t>
      </w:r>
      <w:r w:rsidR="00D15ABD">
        <w:rPr>
          <w:rFonts w:asciiTheme="minorBidi" w:hAnsiTheme="minorBidi" w:cstheme="minorBidi"/>
        </w:rPr>
        <w:t>,</w:t>
      </w:r>
      <w:r w:rsidRPr="002A67DD">
        <w:rPr>
          <w:rFonts w:asciiTheme="minorBidi" w:hAnsiTheme="minorBidi" w:cstheme="minorBidi"/>
        </w:rPr>
        <w:t xml:space="preserve"> </w:t>
      </w:r>
      <w:r w:rsidR="00D15ABD">
        <w:rPr>
          <w:rFonts w:asciiTheme="minorBidi" w:hAnsiTheme="minorBidi" w:cstheme="minorBidi"/>
        </w:rPr>
        <w:t>because this notion</w:t>
      </w:r>
      <w:r w:rsidRPr="002A67DD">
        <w:rPr>
          <w:rFonts w:asciiTheme="minorBidi" w:hAnsiTheme="minorBidi" w:cstheme="minorBidi"/>
        </w:rPr>
        <w:t xml:space="preserve"> suggests that God is not in co</w:t>
      </w:r>
      <w:r w:rsidR="00D15ABD">
        <w:rPr>
          <w:rFonts w:asciiTheme="minorBidi" w:hAnsiTheme="minorBidi" w:cstheme="minorBidi"/>
        </w:rPr>
        <w:t>ntrol of His emotions and that H</w:t>
      </w:r>
      <w:r w:rsidRPr="002A67DD">
        <w:rPr>
          <w:rFonts w:asciiTheme="minorBidi" w:hAnsiTheme="minorBidi" w:cstheme="minorBidi"/>
        </w:rPr>
        <w:t>e can be manipulate</w:t>
      </w:r>
      <w:r w:rsidR="000E151F" w:rsidRPr="002A67DD">
        <w:rPr>
          <w:rFonts w:asciiTheme="minorBidi" w:hAnsiTheme="minorBidi" w:cstheme="minorBidi"/>
        </w:rPr>
        <w:t>d by clever humans</w:t>
      </w:r>
      <w:r w:rsidR="00375F8B">
        <w:rPr>
          <w:rFonts w:asciiTheme="minorBidi" w:hAnsiTheme="minorBidi" w:cstheme="minorBidi"/>
        </w:rPr>
        <w:t>,</w:t>
      </w:r>
      <w:r w:rsidR="000E151F" w:rsidRPr="002A67DD">
        <w:rPr>
          <w:rFonts w:asciiTheme="minorBidi" w:hAnsiTheme="minorBidi" w:cstheme="minorBidi"/>
        </w:rPr>
        <w:t xml:space="preserve"> like a demon in the hands of a magician</w:t>
      </w:r>
      <w:r w:rsidRPr="002A67DD">
        <w:rPr>
          <w:rFonts w:asciiTheme="minorBidi" w:hAnsiTheme="minorBidi" w:cstheme="minorBidi"/>
        </w:rPr>
        <w:t xml:space="preserve">. The </w:t>
      </w:r>
      <w:r w:rsidR="00C47DD8" w:rsidRPr="002A67DD">
        <w:rPr>
          <w:rFonts w:asciiTheme="minorBidi" w:hAnsiTheme="minorBidi" w:cstheme="minorBidi"/>
        </w:rPr>
        <w:t>G</w:t>
      </w:r>
      <w:r w:rsidRPr="002A67DD">
        <w:rPr>
          <w:rFonts w:asciiTheme="minorBidi" w:hAnsiTheme="minorBidi" w:cstheme="minorBidi"/>
        </w:rPr>
        <w:t>emara thus greatl</w:t>
      </w:r>
      <w:r w:rsidR="00D15ABD">
        <w:rPr>
          <w:rFonts w:asciiTheme="minorBidi" w:hAnsiTheme="minorBidi" w:cstheme="minorBidi"/>
        </w:rPr>
        <w:t>y circumscribes this concept by declaring</w:t>
      </w:r>
      <w:r w:rsidRPr="002A67DD">
        <w:rPr>
          <w:rFonts w:asciiTheme="minorBidi" w:hAnsiTheme="minorBidi" w:cstheme="minorBidi"/>
        </w:rPr>
        <w:t xml:space="preserve"> that the time in which God gets angry is infinitesimally short and</w:t>
      </w:r>
      <w:r w:rsidR="00C47DD8" w:rsidRPr="002A67DD">
        <w:rPr>
          <w:rFonts w:asciiTheme="minorBidi" w:hAnsiTheme="minorBidi" w:cstheme="minorBidi"/>
        </w:rPr>
        <w:t xml:space="preserve"> </w:t>
      </w:r>
      <w:r w:rsidR="00D15ABD">
        <w:rPr>
          <w:rFonts w:asciiTheme="minorBidi" w:hAnsiTheme="minorBidi" w:cstheme="minorBidi"/>
        </w:rPr>
        <w:t>is a carefully guarded D</w:t>
      </w:r>
      <w:r w:rsidRPr="002A67DD">
        <w:rPr>
          <w:rFonts w:asciiTheme="minorBidi" w:hAnsiTheme="minorBidi" w:cstheme="minorBidi"/>
        </w:rPr>
        <w:t xml:space="preserve">ivine secret. Furthermore, even if one did know this time, </w:t>
      </w:r>
      <w:r w:rsidR="00C47DD8" w:rsidRPr="002A67DD">
        <w:rPr>
          <w:rFonts w:asciiTheme="minorBidi" w:hAnsiTheme="minorBidi" w:cstheme="minorBidi"/>
        </w:rPr>
        <w:t xml:space="preserve">as Baalam did, </w:t>
      </w:r>
      <w:r w:rsidRPr="002A67DD">
        <w:rPr>
          <w:rFonts w:asciiTheme="minorBidi" w:hAnsiTheme="minorBidi" w:cstheme="minorBidi"/>
        </w:rPr>
        <w:t>God still has the capacity to withhold His anger</w:t>
      </w:r>
      <w:r w:rsidR="00942741" w:rsidRPr="002A67DD">
        <w:rPr>
          <w:rFonts w:asciiTheme="minorBidi" w:hAnsiTheme="minorBidi" w:cstheme="minorBidi"/>
        </w:rPr>
        <w:t xml:space="preserve"> and not r</w:t>
      </w:r>
      <w:r w:rsidR="00D15ABD">
        <w:rPr>
          <w:rFonts w:asciiTheme="minorBidi" w:hAnsiTheme="minorBidi" w:cstheme="minorBidi"/>
        </w:rPr>
        <w:t xml:space="preserve">espond to a curse issued at </w:t>
      </w:r>
      <w:r w:rsidR="00942741" w:rsidRPr="002A67DD">
        <w:rPr>
          <w:rFonts w:asciiTheme="minorBidi" w:hAnsiTheme="minorBidi" w:cstheme="minorBidi"/>
        </w:rPr>
        <w:t>that time. Thus the problem of God’s mo</w:t>
      </w:r>
      <w:bookmarkStart w:id="0" w:name="_GoBack"/>
      <w:bookmarkEnd w:id="0"/>
      <w:r w:rsidR="00942741" w:rsidRPr="002A67DD">
        <w:rPr>
          <w:rFonts w:asciiTheme="minorBidi" w:hAnsiTheme="minorBidi" w:cstheme="minorBidi"/>
        </w:rPr>
        <w:t>ment of anger is reduced to a highly theoretical problem.</w:t>
      </w:r>
    </w:p>
    <w:p w:rsidR="002A67DD" w:rsidRDefault="002A67DD" w:rsidP="00B04D22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</w:p>
    <w:p w:rsidR="00B204DD" w:rsidRDefault="00942741" w:rsidP="00B04D22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Now</w:t>
      </w:r>
      <w:r w:rsidR="00375F8B">
        <w:rPr>
          <w:rFonts w:asciiTheme="minorBidi" w:hAnsiTheme="minorBidi" w:cstheme="minorBidi"/>
        </w:rPr>
        <w:t>,</w:t>
      </w:r>
      <w:r w:rsidRPr="002A67DD">
        <w:rPr>
          <w:rFonts w:asciiTheme="minorBidi" w:hAnsiTheme="minorBidi" w:cstheme="minorBidi"/>
        </w:rPr>
        <w:t xml:space="preserve"> however, the Gemara takes a different track. It cites sources that suggest that the time of God’s wrath</w:t>
      </w:r>
      <w:r w:rsidR="00375F8B">
        <w:rPr>
          <w:rFonts w:asciiTheme="minorBidi" w:hAnsiTheme="minorBidi" w:cstheme="minorBidi"/>
        </w:rPr>
        <w:t>,</w:t>
      </w:r>
      <w:r w:rsidRPr="002A67DD">
        <w:rPr>
          <w:rFonts w:asciiTheme="minorBidi" w:hAnsiTheme="minorBidi" w:cstheme="minorBidi"/>
        </w:rPr>
        <w:t xml:space="preserve"> in fact</w:t>
      </w:r>
      <w:r w:rsidR="00375F8B">
        <w:rPr>
          <w:rFonts w:asciiTheme="minorBidi" w:hAnsiTheme="minorBidi" w:cstheme="minorBidi"/>
        </w:rPr>
        <w:t>,</w:t>
      </w:r>
      <w:r w:rsidRPr="002A67DD">
        <w:rPr>
          <w:rFonts w:asciiTheme="minorBidi" w:hAnsiTheme="minorBidi" w:cstheme="minorBidi"/>
        </w:rPr>
        <w:t xml:space="preserve"> </w:t>
      </w:r>
      <w:r w:rsidR="003D514A" w:rsidRPr="002A67DD">
        <w:rPr>
          <w:rFonts w:asciiTheme="minorBidi" w:hAnsiTheme="minorBidi" w:cstheme="minorBidi"/>
        </w:rPr>
        <w:t xml:space="preserve">can </w:t>
      </w:r>
      <w:r w:rsidRPr="002A67DD">
        <w:rPr>
          <w:rFonts w:asciiTheme="minorBidi" w:hAnsiTheme="minorBidi" w:cstheme="minorBidi"/>
        </w:rPr>
        <w:t>be determined and used to destroy one</w:t>
      </w:r>
      <w:r w:rsidR="00B204DD" w:rsidRPr="002A67DD">
        <w:rPr>
          <w:rFonts w:asciiTheme="minorBidi" w:hAnsiTheme="minorBidi" w:cstheme="minorBidi"/>
        </w:rPr>
        <w:t>’s enemies:</w:t>
      </w:r>
    </w:p>
    <w:p w:rsidR="002A67DD" w:rsidRPr="002A67DD" w:rsidRDefault="002A67DD" w:rsidP="00B04D22">
      <w:pPr>
        <w:spacing w:after="0" w:line="240" w:lineRule="auto"/>
        <w:ind w:firstLine="720"/>
        <w:jc w:val="both"/>
        <w:rPr>
          <w:rFonts w:asciiTheme="minorBidi" w:hAnsiTheme="minorBidi" w:cstheme="minorBidi"/>
        </w:rPr>
      </w:pPr>
    </w:p>
    <w:p w:rsidR="00B204D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And when is He angry?</w:t>
      </w:r>
    </w:p>
    <w:p w:rsidR="00B204D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Abaye says: </w:t>
      </w:r>
    </w:p>
    <w:p w:rsidR="00B204D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In [one moment of] those first three hours of the day, </w:t>
      </w:r>
    </w:p>
    <w:p w:rsidR="00D15AB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when the comb of the cock is white </w:t>
      </w:r>
    </w:p>
    <w:p w:rsidR="00B204D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lastRenderedPageBreak/>
        <w:t xml:space="preserve">and it stands on one foot. </w:t>
      </w:r>
    </w:p>
    <w:p w:rsidR="00B204DD" w:rsidRPr="002A67DD" w:rsidRDefault="002859B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>
        <w:rPr>
          <w:rStyle w:val="apple-style-span"/>
          <w:rFonts w:asciiTheme="minorBidi" w:hAnsiTheme="minorBidi" w:cstheme="minorBidi"/>
          <w:color w:val="000000"/>
        </w:rPr>
        <w:t>But</w:t>
      </w:r>
      <w:r w:rsidR="00B204DD" w:rsidRPr="002A67DD">
        <w:rPr>
          <w:rStyle w:val="apple-style-span"/>
          <w:rFonts w:asciiTheme="minorBidi" w:hAnsiTheme="minorBidi" w:cstheme="minorBidi"/>
          <w:color w:val="000000"/>
        </w:rPr>
        <w:t xml:space="preserve"> in each hour </w:t>
      </w:r>
      <w:r w:rsidR="00D15ABD">
        <w:rPr>
          <w:rStyle w:val="apple-style-span"/>
          <w:rFonts w:asciiTheme="minorBidi" w:hAnsiTheme="minorBidi" w:cstheme="minorBidi"/>
          <w:color w:val="000000"/>
        </w:rPr>
        <w:t>it</w:t>
      </w:r>
      <w:r>
        <w:rPr>
          <w:rStyle w:val="apple-style-span"/>
          <w:rFonts w:asciiTheme="minorBidi" w:hAnsiTheme="minorBidi" w:cstheme="minorBidi"/>
          <w:color w:val="000000"/>
        </w:rPr>
        <w:t>s comb is</w:t>
      </w:r>
      <w:r w:rsidR="00B204DD" w:rsidRPr="002A67DD">
        <w:rPr>
          <w:rStyle w:val="apple-style-span"/>
          <w:rFonts w:asciiTheme="minorBidi" w:hAnsiTheme="minorBidi" w:cstheme="minorBidi"/>
          <w:color w:val="000000"/>
        </w:rPr>
        <w:t xml:space="preserve"> thus</w:t>
      </w:r>
      <w:r>
        <w:rPr>
          <w:rStyle w:val="apple-style-span"/>
          <w:rFonts w:asciiTheme="minorBidi" w:hAnsiTheme="minorBidi" w:cstheme="minorBidi"/>
          <w:color w:val="000000"/>
        </w:rPr>
        <w:t>!</w:t>
      </w:r>
    </w:p>
    <w:p w:rsidR="00B204DD" w:rsidRPr="002A67DD" w:rsidRDefault="002859B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>
        <w:rPr>
          <w:rStyle w:val="apple-style-span"/>
          <w:rFonts w:asciiTheme="minorBidi" w:hAnsiTheme="minorBidi" w:cstheme="minorBidi"/>
          <w:color w:val="000000"/>
        </w:rPr>
        <w:t>In each</w:t>
      </w:r>
      <w:r w:rsidR="00B204DD" w:rsidRPr="002A67DD">
        <w:rPr>
          <w:rStyle w:val="apple-style-span"/>
          <w:rFonts w:asciiTheme="minorBidi" w:hAnsiTheme="minorBidi" w:cstheme="minorBidi"/>
          <w:color w:val="000000"/>
        </w:rPr>
        <w:t xml:space="preserve"> other hour it has red streaks, </w:t>
      </w:r>
    </w:p>
    <w:p w:rsidR="00B204DD" w:rsidRPr="002A67DD" w:rsidRDefault="00B204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but in this moment it has no red streaks at all.</w:t>
      </w:r>
    </w:p>
    <w:p w:rsidR="002A67DD" w:rsidRDefault="002A67DD" w:rsidP="00B04D22">
      <w:pPr>
        <w:spacing w:after="0" w:line="240" w:lineRule="auto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</w:p>
    <w:p w:rsidR="00942741" w:rsidRPr="002A67DD" w:rsidRDefault="00B204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Abaye claims that he knows how to determine the exact moment of God’s anger. It occurs </w:t>
      </w:r>
      <w:r w:rsidR="00335FAA" w:rsidRPr="002A67DD">
        <w:rPr>
          <w:rStyle w:val="apple-style-span"/>
          <w:rFonts w:asciiTheme="minorBidi" w:hAnsiTheme="minorBidi" w:cstheme="minorBidi"/>
          <w:color w:val="000000"/>
        </w:rPr>
        <w:t>during the first th</w:t>
      </w:r>
      <w:r w:rsidR="00D15ABD">
        <w:rPr>
          <w:rStyle w:val="apple-style-span"/>
          <w:rFonts w:asciiTheme="minorBidi" w:hAnsiTheme="minorBidi" w:cstheme="minorBidi"/>
          <w:color w:val="000000"/>
        </w:rPr>
        <w:t xml:space="preserve">ree hours of the day. This timeframe is </w:t>
      </w:r>
      <w:r w:rsidR="00335FAA" w:rsidRPr="002A67DD">
        <w:rPr>
          <w:rStyle w:val="apple-style-span"/>
          <w:rFonts w:asciiTheme="minorBidi" w:hAnsiTheme="minorBidi" w:cstheme="minorBidi"/>
          <w:color w:val="000000"/>
        </w:rPr>
        <w:t>significant to our chapter of</w:t>
      </w:r>
      <w:r w:rsidR="00D15ABD">
        <w:rPr>
          <w:rStyle w:val="apple-style-span"/>
          <w:rFonts w:asciiTheme="minorBidi" w:hAnsiTheme="minorBidi" w:cstheme="minorBidi"/>
          <w:i/>
          <w:iCs/>
          <w:color w:val="000000"/>
        </w:rPr>
        <w:t xml:space="preserve"> B</w:t>
      </w:r>
      <w:r w:rsidR="00335FAA" w:rsidRPr="002A67DD">
        <w:rPr>
          <w:rStyle w:val="apple-style-span"/>
          <w:rFonts w:asciiTheme="minorBidi" w:hAnsiTheme="minorBidi" w:cstheme="minorBidi"/>
          <w:i/>
          <w:iCs/>
          <w:color w:val="000000"/>
        </w:rPr>
        <w:t>erakhot</w:t>
      </w:r>
      <w:r w:rsidR="00D15ABD">
        <w:rPr>
          <w:rStyle w:val="apple-style-span"/>
          <w:rFonts w:asciiTheme="minorBidi" w:hAnsiTheme="minorBidi" w:cstheme="minorBidi"/>
          <w:color w:val="000000"/>
        </w:rPr>
        <w:t xml:space="preserve"> because</w:t>
      </w:r>
      <w:r w:rsidR="00335FAA" w:rsidRPr="002A67DD">
        <w:rPr>
          <w:rStyle w:val="apple-style-span"/>
          <w:rFonts w:asciiTheme="minorBidi" w:hAnsiTheme="minorBidi" w:cstheme="minorBidi"/>
          <w:color w:val="000000"/>
        </w:rPr>
        <w:t xml:space="preserve"> this is </w:t>
      </w:r>
      <w:r w:rsidR="00D15ABD">
        <w:rPr>
          <w:rStyle w:val="apple-style-span"/>
          <w:rFonts w:asciiTheme="minorBidi" w:hAnsiTheme="minorBidi" w:cstheme="minorBidi"/>
          <w:color w:val="000000"/>
        </w:rPr>
        <w:t xml:space="preserve">the </w:t>
      </w:r>
      <w:r w:rsidR="00335FAA" w:rsidRPr="002A67DD">
        <w:rPr>
          <w:rStyle w:val="apple-style-span"/>
          <w:rFonts w:asciiTheme="minorBidi" w:hAnsiTheme="minorBidi" w:cstheme="minorBidi"/>
          <w:color w:val="000000"/>
        </w:rPr>
        <w:t xml:space="preserve">time in which it is permissible to recite the morning </w:t>
      </w:r>
      <w:r w:rsidR="00335FAA" w:rsidRPr="00D15ABD">
        <w:rPr>
          <w:rStyle w:val="apple-style-span"/>
          <w:rFonts w:asciiTheme="minorBidi" w:hAnsiTheme="minorBidi" w:cstheme="minorBidi"/>
          <w:i/>
          <w:iCs/>
          <w:color w:val="000000"/>
        </w:rPr>
        <w:t>Shema</w:t>
      </w:r>
      <w:r w:rsidR="00335FAA" w:rsidRPr="002A67DD">
        <w:rPr>
          <w:rStyle w:val="apple-style-span"/>
          <w:rFonts w:asciiTheme="minorBidi" w:hAnsiTheme="minorBidi" w:cstheme="minorBidi"/>
          <w:color w:val="000000"/>
        </w:rPr>
        <w:t>.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="00942741" w:rsidRPr="002A67DD">
        <w:rPr>
          <w:rFonts w:asciiTheme="minorBidi" w:hAnsiTheme="minorBidi" w:cstheme="minorBidi"/>
        </w:rPr>
        <w:t xml:space="preserve"> </w:t>
      </w:r>
      <w:r w:rsidR="001830B3" w:rsidRPr="002A67DD">
        <w:rPr>
          <w:rFonts w:asciiTheme="minorBidi" w:hAnsiTheme="minorBidi" w:cstheme="minorBidi"/>
          <w:color w:val="000000"/>
        </w:rPr>
        <w:t xml:space="preserve">The morning </w:t>
      </w:r>
      <w:r w:rsidR="003D514A">
        <w:rPr>
          <w:rFonts w:asciiTheme="minorBidi" w:hAnsiTheme="minorBidi" w:cstheme="minorBidi"/>
          <w:color w:val="000000"/>
        </w:rPr>
        <w:t>may</w:t>
      </w:r>
      <w:r w:rsidR="001830B3" w:rsidRPr="002A67DD">
        <w:rPr>
          <w:rFonts w:asciiTheme="minorBidi" w:hAnsiTheme="minorBidi" w:cstheme="minorBidi"/>
          <w:color w:val="000000"/>
        </w:rPr>
        <w:t xml:space="preserve"> not seem to be the mo</w:t>
      </w:r>
      <w:r w:rsidR="003D514A">
        <w:rPr>
          <w:rFonts w:asciiTheme="minorBidi" w:hAnsiTheme="minorBidi" w:cstheme="minorBidi"/>
          <w:color w:val="000000"/>
        </w:rPr>
        <w:t>st obvious time for God’s anger. We would</w:t>
      </w:r>
      <w:r w:rsidR="001830B3" w:rsidRPr="002A67DD">
        <w:rPr>
          <w:rFonts w:asciiTheme="minorBidi" w:hAnsiTheme="minorBidi" w:cstheme="minorBidi"/>
          <w:color w:val="000000"/>
        </w:rPr>
        <w:t xml:space="preserve"> more likely </w:t>
      </w:r>
      <w:r w:rsidR="003D514A">
        <w:rPr>
          <w:rFonts w:asciiTheme="minorBidi" w:hAnsiTheme="minorBidi" w:cstheme="minorBidi"/>
          <w:color w:val="000000"/>
        </w:rPr>
        <w:t xml:space="preserve">have </w:t>
      </w:r>
      <w:r w:rsidR="001830B3" w:rsidRPr="002A67DD">
        <w:rPr>
          <w:rFonts w:asciiTheme="minorBidi" w:hAnsiTheme="minorBidi" w:cstheme="minorBidi"/>
          <w:color w:val="000000"/>
        </w:rPr>
        <w:t>picked the middle of the night. After all</w:t>
      </w:r>
      <w:r w:rsidR="00D15ABD">
        <w:rPr>
          <w:rFonts w:asciiTheme="minorBidi" w:hAnsiTheme="minorBidi" w:cstheme="minorBidi"/>
          <w:color w:val="000000"/>
        </w:rPr>
        <w:t>,</w:t>
      </w:r>
      <w:r w:rsidR="001830B3" w:rsidRPr="002A67DD">
        <w:rPr>
          <w:rFonts w:asciiTheme="minorBidi" w:hAnsiTheme="minorBidi" w:cstheme="minorBidi"/>
          <w:color w:val="000000"/>
        </w:rPr>
        <w:t xml:space="preserve"> God smote the Egyptians</w:t>
      </w:r>
      <w:r w:rsidR="003D514A">
        <w:rPr>
          <w:rFonts w:asciiTheme="minorBidi" w:hAnsiTheme="minorBidi" w:cstheme="minorBidi"/>
          <w:color w:val="000000"/>
        </w:rPr>
        <w:t xml:space="preserve"> at midnight</w:t>
      </w:r>
      <w:r w:rsidR="001830B3" w:rsidRPr="002A67DD">
        <w:rPr>
          <w:rFonts w:asciiTheme="minorBidi" w:hAnsiTheme="minorBidi" w:cstheme="minorBidi"/>
          <w:color w:val="000000"/>
        </w:rPr>
        <w:t>. Perhaps</w:t>
      </w:r>
      <w:r w:rsidR="003D514A">
        <w:rPr>
          <w:rFonts w:asciiTheme="minorBidi" w:hAnsiTheme="minorBidi" w:cstheme="minorBidi"/>
          <w:color w:val="000000"/>
        </w:rPr>
        <w:t xml:space="preserve">, Abaye comes to this conclusion because </w:t>
      </w:r>
      <w:r w:rsidR="001830B3" w:rsidRPr="002A67DD">
        <w:rPr>
          <w:rFonts w:asciiTheme="minorBidi" w:hAnsiTheme="minorBidi" w:cstheme="minorBidi"/>
          <w:color w:val="000000"/>
        </w:rPr>
        <w:t xml:space="preserve">Balaam, who in the previous passage is described as cursing the children of Israel at the moment of God’s anger, began his cursing first thing in the morning </w:t>
      </w:r>
      <w:r w:rsidR="00197EE9" w:rsidRPr="002A67DD">
        <w:rPr>
          <w:rFonts w:asciiTheme="minorBidi" w:hAnsiTheme="minorBidi" w:cstheme="minorBidi"/>
          <w:color w:val="000000"/>
        </w:rPr>
        <w:t>(</w:t>
      </w:r>
      <w:r w:rsidR="00197EE9" w:rsidRPr="002A67DD">
        <w:rPr>
          <w:rFonts w:asciiTheme="minorBidi" w:hAnsiTheme="minorBidi" w:cstheme="minorBidi"/>
          <w:i/>
          <w:iCs/>
          <w:color w:val="000000"/>
        </w:rPr>
        <w:t xml:space="preserve">Bamidbar </w:t>
      </w:r>
      <w:r w:rsidR="00197EE9" w:rsidRPr="002A67DD">
        <w:rPr>
          <w:rFonts w:asciiTheme="minorBidi" w:hAnsiTheme="minorBidi" w:cstheme="minorBidi"/>
          <w:color w:val="000000"/>
        </w:rPr>
        <w:t>22:41). Later</w:t>
      </w:r>
      <w:r w:rsidR="003D514A">
        <w:rPr>
          <w:rFonts w:asciiTheme="minorBidi" w:hAnsiTheme="minorBidi" w:cstheme="minorBidi"/>
          <w:color w:val="000000"/>
        </w:rPr>
        <w:t>,</w:t>
      </w:r>
      <w:r w:rsidR="00197EE9" w:rsidRPr="002A67DD">
        <w:rPr>
          <w:rFonts w:asciiTheme="minorBidi" w:hAnsiTheme="minorBidi" w:cstheme="minorBidi"/>
          <w:color w:val="000000"/>
        </w:rPr>
        <w:t xml:space="preserve"> we will suggest anothe</w:t>
      </w:r>
      <w:r w:rsidR="00D15ABD">
        <w:rPr>
          <w:rFonts w:asciiTheme="minorBidi" w:hAnsiTheme="minorBidi" w:cstheme="minorBidi"/>
          <w:color w:val="000000"/>
        </w:rPr>
        <w:t>r possible reason for this time</w:t>
      </w:r>
      <w:r w:rsidR="00197EE9" w:rsidRPr="002A67DD">
        <w:rPr>
          <w:rFonts w:asciiTheme="minorBidi" w:hAnsiTheme="minorBidi" w:cstheme="minorBidi"/>
          <w:color w:val="000000"/>
        </w:rPr>
        <w:t>frame.</w:t>
      </w:r>
    </w:p>
    <w:p w:rsidR="00B80E41" w:rsidRPr="002A67DD" w:rsidRDefault="00B80E41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B80E41" w:rsidRPr="002A67DD" w:rsidRDefault="00B80E41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  <w:color w:val="000000"/>
        </w:rPr>
        <w:t>Abaye also says that one can know the exact moment when God gets angry. At this time</w:t>
      </w:r>
      <w:r w:rsidR="003D514A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the rooster’s </w:t>
      </w:r>
      <w:r w:rsidR="00B60DE6" w:rsidRPr="002A67DD">
        <w:rPr>
          <w:rFonts w:asciiTheme="minorBidi" w:hAnsiTheme="minorBidi" w:cstheme="minorBidi"/>
          <w:color w:val="000000"/>
        </w:rPr>
        <w:t>comb</w:t>
      </w:r>
      <w:r w:rsidR="00D15ABD">
        <w:rPr>
          <w:rFonts w:asciiTheme="minorBidi" w:hAnsiTheme="minorBidi" w:cstheme="minorBidi"/>
          <w:color w:val="000000"/>
        </w:rPr>
        <w:t xml:space="preserve"> turns white. We saw on page 3a that</w:t>
      </w:r>
      <w:r w:rsidR="00B60DE6" w:rsidRPr="002A67DD">
        <w:rPr>
          <w:rFonts w:asciiTheme="minorBidi" w:hAnsiTheme="minorBidi" w:cstheme="minorBidi"/>
          <w:color w:val="000000"/>
        </w:rPr>
        <w:t xml:space="preserve"> animals are sometimes more attuned to the goings on </w:t>
      </w:r>
      <w:r w:rsidR="00D15ABD">
        <w:rPr>
          <w:rFonts w:asciiTheme="minorBidi" w:hAnsiTheme="minorBidi" w:cstheme="minorBidi"/>
          <w:color w:val="000000"/>
        </w:rPr>
        <w:t xml:space="preserve">in </w:t>
      </w:r>
      <w:r w:rsidR="003D514A">
        <w:rPr>
          <w:rFonts w:asciiTheme="minorBidi" w:hAnsiTheme="minorBidi" w:cstheme="minorBidi"/>
          <w:color w:val="000000"/>
        </w:rPr>
        <w:t>heaven than</w:t>
      </w:r>
      <w:r w:rsidR="00B60DE6" w:rsidRPr="002A67DD">
        <w:rPr>
          <w:rFonts w:asciiTheme="minorBidi" w:hAnsiTheme="minorBidi" w:cstheme="minorBidi"/>
          <w:color w:val="000000"/>
        </w:rPr>
        <w:t xml:space="preserve"> huma</w:t>
      </w:r>
      <w:r w:rsidR="00D15ABD">
        <w:rPr>
          <w:rFonts w:asciiTheme="minorBidi" w:hAnsiTheme="minorBidi" w:cstheme="minorBidi"/>
          <w:color w:val="000000"/>
        </w:rPr>
        <w:t>ns.  This may be especially true</w:t>
      </w:r>
      <w:r w:rsidR="00B60DE6" w:rsidRPr="002A67DD">
        <w:rPr>
          <w:rFonts w:asciiTheme="minorBidi" w:hAnsiTheme="minorBidi" w:cstheme="minorBidi"/>
          <w:color w:val="000000"/>
        </w:rPr>
        <w:t xml:space="preserve"> for the rooster</w:t>
      </w:r>
      <w:r w:rsidR="00D15ABD">
        <w:rPr>
          <w:rFonts w:asciiTheme="minorBidi" w:hAnsiTheme="minorBidi" w:cstheme="minorBidi"/>
          <w:color w:val="000000"/>
        </w:rPr>
        <w:t>,</w:t>
      </w:r>
      <w:r w:rsidR="00B60DE6" w:rsidRPr="002A67DD">
        <w:rPr>
          <w:rFonts w:asciiTheme="minorBidi" w:hAnsiTheme="minorBidi" w:cstheme="minorBidi"/>
          <w:color w:val="000000"/>
        </w:rPr>
        <w:t xml:space="preserve"> whose crowing is synced to the sunrise. Thi</w:t>
      </w:r>
      <w:r w:rsidR="00D15ABD">
        <w:rPr>
          <w:rFonts w:asciiTheme="minorBidi" w:hAnsiTheme="minorBidi" w:cstheme="minorBidi"/>
          <w:color w:val="000000"/>
        </w:rPr>
        <w:t>s change from red to white may</w:t>
      </w:r>
      <w:r w:rsidR="00B60DE6" w:rsidRPr="002A67DD">
        <w:rPr>
          <w:rFonts w:asciiTheme="minorBidi" w:hAnsiTheme="minorBidi" w:cstheme="minorBidi"/>
          <w:color w:val="000000"/>
        </w:rPr>
        <w:t xml:space="preserve"> be seen as a sign of fear in the face of God’s anger</w:t>
      </w:r>
      <w:r w:rsidR="00D15ABD">
        <w:rPr>
          <w:rFonts w:asciiTheme="minorBidi" w:hAnsiTheme="minorBidi" w:cstheme="minorBidi"/>
          <w:color w:val="000000"/>
        </w:rPr>
        <w:t>,</w:t>
      </w:r>
      <w:r w:rsidR="00B60DE6" w:rsidRPr="002A67DD">
        <w:rPr>
          <w:rFonts w:asciiTheme="minorBidi" w:hAnsiTheme="minorBidi" w:cstheme="minorBidi"/>
          <w:color w:val="000000"/>
        </w:rPr>
        <w:t xml:space="preserve"> like the blood draining from a person’s face.  </w:t>
      </w:r>
    </w:p>
    <w:p w:rsidR="00D31C75" w:rsidRPr="002A67DD" w:rsidRDefault="00D31C75" w:rsidP="00B04D22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A6147C" w:rsidRPr="002A67DD" w:rsidRDefault="00D31C75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The Gemara’s respon</w:t>
      </w:r>
      <w:r w:rsidR="00D15ABD">
        <w:rPr>
          <w:rFonts w:asciiTheme="minorBidi" w:hAnsiTheme="minorBidi" w:cstheme="minorBidi"/>
        </w:rPr>
        <w:t xml:space="preserve">se to Abaye’s statement is very </w:t>
      </w:r>
      <w:r w:rsidRPr="002A67DD">
        <w:rPr>
          <w:rFonts w:asciiTheme="minorBidi" w:hAnsiTheme="minorBidi" w:cstheme="minorBidi"/>
        </w:rPr>
        <w:t>curious. I</w:t>
      </w:r>
      <w:r w:rsidR="00C022AE" w:rsidRPr="002A67DD">
        <w:rPr>
          <w:rFonts w:asciiTheme="minorBidi" w:hAnsiTheme="minorBidi" w:cstheme="minorBidi"/>
        </w:rPr>
        <w:t>t</w:t>
      </w:r>
      <w:r w:rsidRPr="002A67DD">
        <w:rPr>
          <w:rFonts w:asciiTheme="minorBidi" w:hAnsiTheme="minorBidi" w:cstheme="minorBidi"/>
        </w:rPr>
        <w:t xml:space="preserve"> challenges Abaye’s</w:t>
      </w:r>
      <w:r w:rsidR="00D15ABD">
        <w:rPr>
          <w:rFonts w:asciiTheme="minorBidi" w:hAnsiTheme="minorBidi" w:cstheme="minorBidi"/>
        </w:rPr>
        <w:t xml:space="preserve"> assumption that rooster</w:t>
      </w:r>
      <w:r w:rsidR="00C022AE" w:rsidRPr="002A67DD">
        <w:rPr>
          <w:rFonts w:asciiTheme="minorBidi" w:hAnsiTheme="minorBidi" w:cstheme="minorBidi"/>
        </w:rPr>
        <w:t xml:space="preserve">s have red </w:t>
      </w:r>
      <w:r w:rsidR="00A6147C" w:rsidRPr="002A67DD">
        <w:rPr>
          <w:rFonts w:asciiTheme="minorBidi" w:hAnsiTheme="minorBidi" w:cstheme="minorBidi"/>
        </w:rPr>
        <w:t>combs</w:t>
      </w:r>
      <w:r w:rsidR="003D514A">
        <w:rPr>
          <w:rFonts w:asciiTheme="minorBidi" w:hAnsiTheme="minorBidi" w:cstheme="minorBidi"/>
        </w:rPr>
        <w:t>, a fact we would not think is debatable</w:t>
      </w:r>
      <w:r w:rsidR="00C022AE" w:rsidRPr="002A67DD">
        <w:rPr>
          <w:rFonts w:asciiTheme="minorBidi" w:hAnsiTheme="minorBidi" w:cstheme="minorBidi"/>
        </w:rPr>
        <w:t>. The Gemar</w:t>
      </w:r>
      <w:r w:rsidR="00D15ABD">
        <w:rPr>
          <w:rFonts w:asciiTheme="minorBidi" w:hAnsiTheme="minorBidi" w:cstheme="minorBidi"/>
        </w:rPr>
        <w:t>a strangely argues that rooster</w:t>
      </w:r>
      <w:r w:rsidR="00C022AE" w:rsidRPr="002A67DD">
        <w:rPr>
          <w:rFonts w:asciiTheme="minorBidi" w:hAnsiTheme="minorBidi" w:cstheme="minorBidi"/>
        </w:rPr>
        <w:t>s</w:t>
      </w:r>
      <w:r w:rsidR="00D15ABD">
        <w:rPr>
          <w:rFonts w:asciiTheme="minorBidi" w:hAnsiTheme="minorBidi" w:cstheme="minorBidi"/>
        </w:rPr>
        <w:t>’</w:t>
      </w:r>
      <w:r w:rsidR="00C022AE" w:rsidRPr="002A67DD">
        <w:rPr>
          <w:rFonts w:asciiTheme="minorBidi" w:hAnsiTheme="minorBidi" w:cstheme="minorBidi"/>
        </w:rPr>
        <w:t xml:space="preserve"> </w:t>
      </w:r>
      <w:r w:rsidR="00D15ABD">
        <w:rPr>
          <w:rFonts w:asciiTheme="minorBidi" w:hAnsiTheme="minorBidi" w:cstheme="minorBidi"/>
        </w:rPr>
        <w:t>crests are normally white, so</w:t>
      </w:r>
      <w:r w:rsidR="00C022AE" w:rsidRPr="002A67DD">
        <w:rPr>
          <w:rFonts w:asciiTheme="minorBidi" w:hAnsiTheme="minorBidi" w:cstheme="minorBidi"/>
        </w:rPr>
        <w:t xml:space="preserve"> Abaye’s statement that they turn white momentarily makes no sense. </w:t>
      </w:r>
      <w:r w:rsidR="00A6147C" w:rsidRPr="002A67DD">
        <w:rPr>
          <w:rFonts w:asciiTheme="minorBidi" w:hAnsiTheme="minorBidi" w:cstheme="minorBidi"/>
        </w:rPr>
        <w:t>As far as I have been able to tell, roosters</w:t>
      </w:r>
      <w:r w:rsidR="00D15ABD">
        <w:rPr>
          <w:rFonts w:asciiTheme="minorBidi" w:hAnsiTheme="minorBidi" w:cstheme="minorBidi"/>
        </w:rPr>
        <w:t>’ comb</w:t>
      </w:r>
      <w:r w:rsidR="00A6147C" w:rsidRPr="002A67DD">
        <w:rPr>
          <w:rFonts w:asciiTheme="minorBidi" w:hAnsiTheme="minorBidi" w:cstheme="minorBidi"/>
        </w:rPr>
        <w:t>s are always red or reddish in color</w:t>
      </w:r>
      <w:r w:rsidR="00D15ABD">
        <w:rPr>
          <w:rFonts w:asciiTheme="minorBidi" w:hAnsiTheme="minorBidi" w:cstheme="minorBidi"/>
        </w:rPr>
        <w:t>. I</w:t>
      </w:r>
      <w:r w:rsidR="00EC4F14" w:rsidRPr="002A67DD">
        <w:rPr>
          <w:rFonts w:asciiTheme="minorBidi" w:hAnsiTheme="minorBidi" w:cstheme="minorBidi"/>
        </w:rPr>
        <w:t>ndeed</w:t>
      </w:r>
      <w:r w:rsidR="00D15ABD">
        <w:rPr>
          <w:rFonts w:asciiTheme="minorBidi" w:hAnsiTheme="minorBidi" w:cstheme="minorBidi"/>
        </w:rPr>
        <w:t>,</w:t>
      </w:r>
      <w:r w:rsidR="00EC4F14" w:rsidRPr="002A67DD">
        <w:rPr>
          <w:rFonts w:asciiTheme="minorBidi" w:hAnsiTheme="minorBidi" w:cstheme="minorBidi"/>
        </w:rPr>
        <w:t xml:space="preserve"> white appears to be </w:t>
      </w:r>
      <w:r w:rsidR="00D15ABD">
        <w:rPr>
          <w:rFonts w:asciiTheme="minorBidi" w:hAnsiTheme="minorBidi" w:cstheme="minorBidi"/>
        </w:rPr>
        <w:t xml:space="preserve">a </w:t>
      </w:r>
      <w:r w:rsidR="00EC4F14" w:rsidRPr="002A67DD">
        <w:rPr>
          <w:rFonts w:asciiTheme="minorBidi" w:hAnsiTheme="minorBidi" w:cstheme="minorBidi"/>
        </w:rPr>
        <w:t>sign of infection on the comb</w:t>
      </w:r>
      <w:r w:rsidR="00A6147C" w:rsidRPr="002A67DD">
        <w:rPr>
          <w:rFonts w:asciiTheme="minorBidi" w:hAnsiTheme="minorBidi" w:cstheme="minorBidi"/>
        </w:rPr>
        <w:t xml:space="preserve">. It seems that the Gemara must have understood the </w:t>
      </w:r>
      <w:r w:rsidR="000266A4" w:rsidRPr="002A67DD">
        <w:rPr>
          <w:rFonts w:asciiTheme="minorBidi" w:hAnsiTheme="minorBidi" w:cstheme="minorBidi"/>
        </w:rPr>
        <w:t xml:space="preserve">term </w:t>
      </w:r>
      <w:r w:rsidR="000266A4" w:rsidRPr="002A67DD">
        <w:rPr>
          <w:rFonts w:asciiTheme="minorBidi" w:hAnsiTheme="minorBidi" w:cstheme="minorBidi"/>
          <w:i/>
          <w:iCs/>
        </w:rPr>
        <w:t>karbalata</w:t>
      </w:r>
      <w:r w:rsidR="003D514A">
        <w:rPr>
          <w:rFonts w:asciiTheme="minorBidi" w:hAnsiTheme="minorBidi" w:cstheme="minorBidi"/>
          <w:i/>
          <w:iCs/>
        </w:rPr>
        <w:t>,</w:t>
      </w:r>
      <w:r w:rsidR="003D514A">
        <w:rPr>
          <w:rFonts w:asciiTheme="minorBidi" w:hAnsiTheme="minorBidi" w:cstheme="minorBidi"/>
        </w:rPr>
        <w:t xml:space="preserve"> which we </w:t>
      </w:r>
      <w:r w:rsidR="000266A4" w:rsidRPr="002A67DD">
        <w:rPr>
          <w:rFonts w:asciiTheme="minorBidi" w:hAnsiTheme="minorBidi" w:cstheme="minorBidi"/>
        </w:rPr>
        <w:t>translated as “comb</w:t>
      </w:r>
      <w:r w:rsidR="00D15ABD">
        <w:rPr>
          <w:rFonts w:asciiTheme="minorBidi" w:hAnsiTheme="minorBidi" w:cstheme="minorBidi"/>
        </w:rPr>
        <w:t>,</w:t>
      </w:r>
      <w:r w:rsidR="000266A4" w:rsidRPr="002A67DD">
        <w:rPr>
          <w:rFonts w:asciiTheme="minorBidi" w:hAnsiTheme="minorBidi" w:cstheme="minorBidi"/>
        </w:rPr>
        <w:t>” to refer to the crest of the chicken, the plumage atop its head, which could</w:t>
      </w:r>
      <w:r w:rsidR="003D514A">
        <w:rPr>
          <w:rFonts w:asciiTheme="minorBidi" w:hAnsiTheme="minorBidi" w:cstheme="minorBidi"/>
        </w:rPr>
        <w:t>,</w:t>
      </w:r>
      <w:r w:rsidR="000266A4" w:rsidRPr="002A67DD">
        <w:rPr>
          <w:rFonts w:asciiTheme="minorBidi" w:hAnsiTheme="minorBidi" w:cstheme="minorBidi"/>
        </w:rPr>
        <w:t xml:space="preserve"> of course</w:t>
      </w:r>
      <w:r w:rsidR="003D514A">
        <w:rPr>
          <w:rFonts w:asciiTheme="minorBidi" w:hAnsiTheme="minorBidi" w:cstheme="minorBidi"/>
        </w:rPr>
        <w:t>,</w:t>
      </w:r>
      <w:r w:rsidR="000266A4" w:rsidRPr="002A67DD">
        <w:rPr>
          <w:rFonts w:asciiTheme="minorBidi" w:hAnsiTheme="minorBidi" w:cstheme="minorBidi"/>
        </w:rPr>
        <w:t xml:space="preserve"> be white. </w:t>
      </w:r>
    </w:p>
    <w:p w:rsidR="000266A4" w:rsidRPr="002A67DD" w:rsidRDefault="000266A4" w:rsidP="00B04D22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C022AE" w:rsidRDefault="00C07FE3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</w:rPr>
      </w:pPr>
      <w:r w:rsidRPr="002A67DD">
        <w:rPr>
          <w:rFonts w:asciiTheme="minorBidi" w:hAnsiTheme="minorBidi" w:cstheme="minorBidi"/>
        </w:rPr>
        <w:t>The Gemara now presents a story in which a rabbi actually tries to make use of Abaye’s “chicken method” to determine the exact time of God’s anger:</w:t>
      </w:r>
    </w:p>
    <w:p w:rsidR="002A67DD" w:rsidRPr="002A67DD" w:rsidRDefault="002A67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:rsidR="00C07FE3" w:rsidRPr="002A67DD" w:rsidRDefault="002A42D1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>
        <w:rPr>
          <w:rStyle w:val="apple-style-span"/>
          <w:rFonts w:asciiTheme="minorBidi" w:hAnsiTheme="minorBidi" w:cstheme="minorBidi"/>
          <w:color w:val="000000"/>
        </w:rPr>
        <w:t>In the neighborhood of R. Yeh</w:t>
      </w:r>
      <w:r w:rsidR="00C07FE3" w:rsidRPr="002A67DD">
        <w:rPr>
          <w:rStyle w:val="apple-style-span"/>
          <w:rFonts w:asciiTheme="minorBidi" w:hAnsiTheme="minorBidi" w:cstheme="minorBidi"/>
          <w:color w:val="000000"/>
        </w:rPr>
        <w:t xml:space="preserve">oshua b. Levi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there was a </w:t>
      </w:r>
      <w:r w:rsidR="002C46D5" w:rsidRPr="002A67DD">
        <w:rPr>
          <w:rStyle w:val="apple-style-span"/>
          <w:rFonts w:asciiTheme="minorBidi" w:hAnsiTheme="minorBidi" w:cstheme="minorBidi"/>
          <w:i/>
          <w:iCs/>
          <w:color w:val="000000"/>
        </w:rPr>
        <w:t xml:space="preserve">min </w:t>
      </w:r>
      <w:r w:rsidR="002C46D5" w:rsidRPr="002A67DD">
        <w:rPr>
          <w:rStyle w:val="apple-style-span"/>
          <w:rFonts w:asciiTheme="minorBidi" w:hAnsiTheme="minorBidi" w:cstheme="minorBidi"/>
          <w:color w:val="000000"/>
        </w:rPr>
        <w:t>(“sectarian”)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who used to annoy him very much with [his interpretations of] texts.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One day the Rabbi took a cock,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placed it between the legs of his bed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and watched it.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He thought: </w:t>
      </w:r>
    </w:p>
    <w:p w:rsidR="00C07FE3" w:rsidRPr="002A67DD" w:rsidRDefault="002A42D1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>
        <w:rPr>
          <w:rStyle w:val="apple-style-span"/>
          <w:rFonts w:asciiTheme="minorBidi" w:hAnsiTheme="minorBidi" w:cstheme="minorBidi"/>
          <w:color w:val="000000"/>
        </w:rPr>
        <w:t>When this moment</w:t>
      </w:r>
      <w:r w:rsidR="000266A4" w:rsidRPr="002A67DD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="00C07FE3" w:rsidRPr="002A67DD">
        <w:rPr>
          <w:rStyle w:val="apple-style-span"/>
          <w:rFonts w:asciiTheme="minorBidi" w:hAnsiTheme="minorBidi" w:cstheme="minorBidi"/>
          <w:color w:val="000000"/>
        </w:rPr>
        <w:t>arrives</w:t>
      </w:r>
      <w:r w:rsidR="005F5433" w:rsidRPr="002A67DD">
        <w:rPr>
          <w:rStyle w:val="apple-style-span"/>
          <w:rFonts w:asciiTheme="minorBidi" w:hAnsiTheme="minorBidi" w:cstheme="minorBidi"/>
          <w:color w:val="000000"/>
        </w:rPr>
        <w:t>,</w:t>
      </w:r>
      <w:r w:rsidR="00C07FE3" w:rsidRPr="002A67DD">
        <w:rPr>
          <w:rStyle w:val="apple-style-span"/>
          <w:rFonts w:asciiTheme="minorBidi" w:hAnsiTheme="minorBidi" w:cstheme="minorBidi"/>
          <w:color w:val="000000"/>
        </w:rPr>
        <w:t xml:space="preserve"> I shall curse him.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When the moment arrived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he was dozing.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lastRenderedPageBreak/>
        <w:t xml:space="preserve">[On waking up] he said: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We learn from this that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it is not proper to act in such a way.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It is written: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“And His tender mercies</w:t>
      </w:r>
      <w:r w:rsidR="002A42D1">
        <w:rPr>
          <w:rStyle w:val="apple-style-span"/>
          <w:rFonts w:asciiTheme="minorBidi" w:hAnsiTheme="minorBidi" w:cstheme="minorBidi"/>
          <w:color w:val="000000"/>
        </w:rPr>
        <w:t xml:space="preserve"> are over all His works” (</w:t>
      </w:r>
      <w:r w:rsidR="002A42D1">
        <w:rPr>
          <w:rStyle w:val="apple-style-span"/>
          <w:rFonts w:asciiTheme="minorBidi" w:hAnsiTheme="minorBidi" w:cstheme="minorBidi"/>
          <w:i/>
          <w:iCs/>
          <w:color w:val="000000"/>
        </w:rPr>
        <w:t>Tehillim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145:9). 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And it is further written: </w:t>
      </w:r>
    </w:p>
    <w:p w:rsidR="00C07FE3" w:rsidRPr="002A67DD" w:rsidRDefault="00C07FE3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“Neither is it good for th</w:t>
      </w:r>
      <w:r w:rsidR="002A42D1">
        <w:rPr>
          <w:rStyle w:val="apple-style-span"/>
          <w:rFonts w:asciiTheme="minorBidi" w:hAnsiTheme="minorBidi" w:cstheme="minorBidi"/>
          <w:color w:val="000000"/>
        </w:rPr>
        <w:t>e righteous to punish” (</w:t>
      </w:r>
      <w:r w:rsidR="002A42D1">
        <w:rPr>
          <w:rStyle w:val="apple-style-span"/>
          <w:rFonts w:asciiTheme="minorBidi" w:hAnsiTheme="minorBidi" w:cstheme="minorBidi"/>
          <w:i/>
          <w:iCs/>
          <w:color w:val="000000"/>
        </w:rPr>
        <w:t>Mishlei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17:26).</w:t>
      </w:r>
    </w:p>
    <w:p w:rsidR="002A67DD" w:rsidRDefault="002A67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2A42D1" w:rsidRDefault="00C07FE3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This story can be seen as the inverse of the story of Balaam</w:t>
      </w:r>
      <w:r w:rsidR="003D514A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as</w:t>
      </w:r>
      <w:r w:rsidR="002A42D1">
        <w:rPr>
          <w:rFonts w:asciiTheme="minorBidi" w:hAnsiTheme="minorBidi" w:cstheme="minorBidi"/>
          <w:color w:val="000000"/>
        </w:rPr>
        <w:t xml:space="preserve"> it was presented above. In the story of Balaam,</w:t>
      </w:r>
      <w:r w:rsidR="005B78F3" w:rsidRPr="002A67DD">
        <w:rPr>
          <w:rFonts w:asciiTheme="minorBidi" w:hAnsiTheme="minorBidi" w:cstheme="minorBidi"/>
          <w:color w:val="000000"/>
        </w:rPr>
        <w:t xml:space="preserve"> a</w:t>
      </w:r>
      <w:r w:rsidRPr="002A67DD">
        <w:rPr>
          <w:rFonts w:asciiTheme="minorBidi" w:hAnsiTheme="minorBidi" w:cstheme="minorBidi"/>
          <w:color w:val="000000"/>
        </w:rPr>
        <w:t xml:space="preserve">n enemy of Israel sought to use his knowledge of the exact time of God’s anger </w:t>
      </w:r>
      <w:r w:rsidR="0094337B" w:rsidRPr="002A67DD">
        <w:rPr>
          <w:rFonts w:asciiTheme="minorBidi" w:hAnsiTheme="minorBidi" w:cstheme="minorBidi"/>
          <w:color w:val="000000"/>
        </w:rPr>
        <w:t>in order to curse the Jews. Balaam fails b</w:t>
      </w:r>
      <w:r w:rsidR="002A42D1">
        <w:rPr>
          <w:rFonts w:asciiTheme="minorBidi" w:hAnsiTheme="minorBidi" w:cstheme="minorBidi"/>
          <w:color w:val="000000"/>
        </w:rPr>
        <w:t>ecause God decides to withhold H</w:t>
      </w:r>
      <w:r w:rsidR="0094337B" w:rsidRPr="002A67DD">
        <w:rPr>
          <w:rFonts w:asciiTheme="minorBidi" w:hAnsiTheme="minorBidi" w:cstheme="minorBidi"/>
          <w:color w:val="000000"/>
        </w:rPr>
        <w:t xml:space="preserve">is anger. </w:t>
      </w:r>
      <w:r w:rsidR="002A42D1">
        <w:rPr>
          <w:rFonts w:asciiTheme="minorBidi" w:hAnsiTheme="minorBidi" w:cstheme="minorBidi"/>
          <w:color w:val="000000"/>
        </w:rPr>
        <w:t>In this story,</w:t>
      </w:r>
      <w:r w:rsidR="005B78F3" w:rsidRPr="002A67DD">
        <w:rPr>
          <w:rFonts w:asciiTheme="minorBidi" w:hAnsiTheme="minorBidi" w:cstheme="minorBidi"/>
          <w:color w:val="000000"/>
        </w:rPr>
        <w:t xml:space="preserve"> a Jew seeks to use his knowledge</w:t>
      </w:r>
      <w:r w:rsidR="0094337B" w:rsidRPr="002A67DD">
        <w:rPr>
          <w:rFonts w:asciiTheme="minorBidi" w:hAnsiTheme="minorBidi" w:cstheme="minorBidi"/>
          <w:color w:val="000000"/>
        </w:rPr>
        <w:t xml:space="preserve"> </w:t>
      </w:r>
      <w:r w:rsidR="005B78F3" w:rsidRPr="002A67DD">
        <w:rPr>
          <w:rFonts w:asciiTheme="minorBidi" w:hAnsiTheme="minorBidi" w:cstheme="minorBidi"/>
          <w:color w:val="000000"/>
        </w:rPr>
        <w:t>of the exact time of God’s anger in order to curse an enemy of Israel. The Je</w:t>
      </w:r>
      <w:r w:rsidR="002A42D1">
        <w:rPr>
          <w:rFonts w:asciiTheme="minorBidi" w:hAnsiTheme="minorBidi" w:cstheme="minorBidi"/>
          <w:color w:val="000000"/>
        </w:rPr>
        <w:t>w fails, presumably because of D</w:t>
      </w:r>
      <w:r w:rsidR="005B78F3" w:rsidRPr="002A67DD">
        <w:rPr>
          <w:rFonts w:asciiTheme="minorBidi" w:hAnsiTheme="minorBidi" w:cstheme="minorBidi"/>
          <w:color w:val="000000"/>
        </w:rPr>
        <w:t xml:space="preserve">ivine intervention. </w:t>
      </w:r>
      <w:r w:rsidR="002A42D1">
        <w:rPr>
          <w:rFonts w:asciiTheme="minorBidi" w:hAnsiTheme="minorBidi" w:cstheme="minorBidi"/>
          <w:color w:val="000000"/>
        </w:rPr>
        <w:t>The message seems to be</w:t>
      </w:r>
      <w:r w:rsidR="00171E07" w:rsidRPr="002A67DD">
        <w:rPr>
          <w:rFonts w:asciiTheme="minorBidi" w:hAnsiTheme="minorBidi" w:cstheme="minorBidi"/>
          <w:color w:val="000000"/>
        </w:rPr>
        <w:t xml:space="preserve"> that God prevents human</w:t>
      </w:r>
      <w:r w:rsidR="002A42D1">
        <w:rPr>
          <w:rFonts w:asciiTheme="minorBidi" w:hAnsiTheme="minorBidi" w:cstheme="minorBidi"/>
          <w:color w:val="000000"/>
        </w:rPr>
        <w:t>s</w:t>
      </w:r>
      <w:r w:rsidR="00171E07" w:rsidRPr="002A67DD">
        <w:rPr>
          <w:rFonts w:asciiTheme="minorBidi" w:hAnsiTheme="minorBidi" w:cstheme="minorBidi"/>
          <w:color w:val="000000"/>
        </w:rPr>
        <w:t xml:space="preserve"> from exploiting His moment of anger</w:t>
      </w:r>
      <w:r w:rsidR="002A42D1">
        <w:rPr>
          <w:rFonts w:asciiTheme="minorBidi" w:hAnsiTheme="minorBidi" w:cstheme="minorBidi"/>
          <w:color w:val="000000"/>
        </w:rPr>
        <w:t>,</w:t>
      </w:r>
      <w:r w:rsidR="00171E07" w:rsidRPr="002A67DD">
        <w:rPr>
          <w:rFonts w:asciiTheme="minorBidi" w:hAnsiTheme="minorBidi" w:cstheme="minorBidi"/>
          <w:color w:val="000000"/>
        </w:rPr>
        <w:t xml:space="preserve"> not only when the children of Israel are threate</w:t>
      </w:r>
      <w:r w:rsidR="002A42D1">
        <w:rPr>
          <w:rFonts w:asciiTheme="minorBidi" w:hAnsiTheme="minorBidi" w:cstheme="minorBidi"/>
          <w:color w:val="000000"/>
        </w:rPr>
        <w:t>ne</w:t>
      </w:r>
      <w:r w:rsidR="00171E07" w:rsidRPr="002A67DD">
        <w:rPr>
          <w:rFonts w:asciiTheme="minorBidi" w:hAnsiTheme="minorBidi" w:cstheme="minorBidi"/>
          <w:color w:val="000000"/>
        </w:rPr>
        <w:t xml:space="preserve">d, but in order to protect all humans, even those worthy of death. </w:t>
      </w:r>
    </w:p>
    <w:p w:rsidR="002A42D1" w:rsidRDefault="002A42D1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C07FE3" w:rsidRPr="002A67DD" w:rsidRDefault="00171E07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The Gemara cites two verses, each of which</w:t>
      </w:r>
      <w:r w:rsidR="006474B4">
        <w:rPr>
          <w:rFonts w:asciiTheme="minorBidi" w:hAnsiTheme="minorBidi" w:cstheme="minorBidi"/>
          <w:color w:val="000000"/>
        </w:rPr>
        <w:t xml:space="preserve"> suggests a different reason that</w:t>
      </w:r>
      <w:r w:rsidRPr="002A67DD">
        <w:rPr>
          <w:rFonts w:asciiTheme="minorBidi" w:hAnsiTheme="minorBidi" w:cstheme="minorBidi"/>
          <w:color w:val="000000"/>
        </w:rPr>
        <w:t xml:space="preserve"> God does not all</w:t>
      </w:r>
      <w:r w:rsidR="006474B4">
        <w:rPr>
          <w:rFonts w:asciiTheme="minorBidi" w:hAnsiTheme="minorBidi" w:cstheme="minorBidi"/>
          <w:color w:val="000000"/>
        </w:rPr>
        <w:t>ow</w:t>
      </w:r>
      <w:r w:rsidRPr="002A67DD">
        <w:rPr>
          <w:rFonts w:asciiTheme="minorBidi" w:hAnsiTheme="minorBidi" w:cstheme="minorBidi"/>
          <w:color w:val="000000"/>
        </w:rPr>
        <w:t xml:space="preserve"> the righteous to use His </w:t>
      </w:r>
      <w:r w:rsidR="006474B4">
        <w:rPr>
          <w:rFonts w:asciiTheme="minorBidi" w:hAnsiTheme="minorBidi" w:cstheme="minorBidi"/>
          <w:color w:val="000000"/>
        </w:rPr>
        <w:t>moment of anger to destroy evil</w:t>
      </w:r>
      <w:r w:rsidRPr="002A67DD">
        <w:rPr>
          <w:rFonts w:asciiTheme="minorBidi" w:hAnsiTheme="minorBidi" w:cstheme="minorBidi"/>
          <w:color w:val="000000"/>
        </w:rPr>
        <w:t>doers. The first verse is</w:t>
      </w:r>
      <w:r w:rsidR="006474B4">
        <w:rPr>
          <w:rFonts w:asciiTheme="minorBidi" w:hAnsiTheme="minorBidi" w:cstheme="minorBidi"/>
          <w:color w:val="000000"/>
        </w:rPr>
        <w:t>:</w:t>
      </w:r>
      <w:r w:rsidRPr="002A67DD">
        <w:rPr>
          <w:rFonts w:asciiTheme="minorBidi" w:hAnsiTheme="minorBidi" w:cstheme="minorBidi"/>
          <w:color w:val="000000"/>
        </w:rPr>
        <w:t xml:space="preserve"> “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And His tender </w:t>
      </w:r>
      <w:r w:rsidR="006474B4">
        <w:rPr>
          <w:rStyle w:val="apple-style-span"/>
          <w:rFonts w:asciiTheme="minorBidi" w:hAnsiTheme="minorBidi" w:cstheme="minorBidi"/>
          <w:color w:val="000000"/>
        </w:rPr>
        <w:t>mercies are over all His works.”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 This ve</w:t>
      </w:r>
      <w:r w:rsidR="006474B4">
        <w:rPr>
          <w:rStyle w:val="apple-style-span"/>
          <w:rFonts w:asciiTheme="minorBidi" w:hAnsiTheme="minorBidi" w:cstheme="minorBidi"/>
          <w:color w:val="000000"/>
        </w:rPr>
        <w:t>rse suggests that the reason that God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does not allow </w:t>
      </w:r>
      <w:r w:rsidR="006474B4">
        <w:rPr>
          <w:rFonts w:asciiTheme="minorBidi" w:hAnsiTheme="minorBidi" w:cstheme="minorBidi"/>
          <w:color w:val="000000"/>
        </w:rPr>
        <w:t>evil</w:t>
      </w:r>
      <w:r w:rsidR="003D514A">
        <w:rPr>
          <w:rFonts w:asciiTheme="minorBidi" w:hAnsiTheme="minorBidi" w:cstheme="minorBidi"/>
          <w:color w:val="000000"/>
        </w:rPr>
        <w:t>doers to be destroyed is that</w:t>
      </w:r>
      <w:r w:rsidRPr="002A67DD">
        <w:rPr>
          <w:rFonts w:asciiTheme="minorBidi" w:hAnsiTheme="minorBidi" w:cstheme="minorBidi"/>
          <w:color w:val="000000"/>
        </w:rPr>
        <w:t xml:space="preserve"> He has mercy on all creatures, even sinners. The second verse presents a different perspective, </w:t>
      </w:r>
      <w:r w:rsidRPr="002A67DD">
        <w:rPr>
          <w:rStyle w:val="apple-style-span"/>
          <w:rFonts w:asciiTheme="minorBidi" w:hAnsiTheme="minorBidi" w:cstheme="minorBidi"/>
          <w:color w:val="000000"/>
        </w:rPr>
        <w:t>“Neither is it good for the righteous to punish</w:t>
      </w:r>
      <w:r w:rsidRPr="002A67DD">
        <w:rPr>
          <w:rFonts w:asciiTheme="minorBidi" w:hAnsiTheme="minorBidi" w:cstheme="minorBidi"/>
          <w:color w:val="000000"/>
        </w:rPr>
        <w:t>.</w:t>
      </w:r>
      <w:r w:rsidR="006474B4">
        <w:rPr>
          <w:rFonts w:asciiTheme="minorBidi" w:hAnsiTheme="minorBidi" w:cstheme="minorBidi"/>
          <w:color w:val="000000"/>
        </w:rPr>
        <w:t>”</w:t>
      </w:r>
      <w:r w:rsidRPr="002A67DD">
        <w:rPr>
          <w:rFonts w:asciiTheme="minorBidi" w:hAnsiTheme="minorBidi" w:cstheme="minorBidi"/>
          <w:color w:val="000000"/>
        </w:rPr>
        <w:t xml:space="preserve"> Acco</w:t>
      </w:r>
      <w:r w:rsidR="00F13406" w:rsidRPr="002A67DD">
        <w:rPr>
          <w:rFonts w:asciiTheme="minorBidi" w:hAnsiTheme="minorBidi" w:cstheme="minorBidi"/>
          <w:color w:val="000000"/>
        </w:rPr>
        <w:t>r</w:t>
      </w:r>
      <w:r w:rsidRPr="002A67DD">
        <w:rPr>
          <w:rFonts w:asciiTheme="minorBidi" w:hAnsiTheme="minorBidi" w:cstheme="minorBidi"/>
          <w:color w:val="000000"/>
        </w:rPr>
        <w:t>ding to this verse</w:t>
      </w:r>
      <w:r w:rsidR="006474B4">
        <w:rPr>
          <w:rFonts w:asciiTheme="minorBidi" w:hAnsiTheme="minorBidi" w:cstheme="minorBidi"/>
          <w:color w:val="000000"/>
        </w:rPr>
        <w:t xml:space="preserve">, </w:t>
      </w:r>
      <w:r w:rsidRPr="002A67DD">
        <w:rPr>
          <w:rFonts w:asciiTheme="minorBidi" w:hAnsiTheme="minorBidi" w:cstheme="minorBidi"/>
          <w:color w:val="000000"/>
        </w:rPr>
        <w:t>God withholds punishment from the sinners</w:t>
      </w:r>
      <w:r w:rsidR="006474B4">
        <w:rPr>
          <w:rFonts w:asciiTheme="minorBidi" w:hAnsiTheme="minorBidi" w:cstheme="minorBidi"/>
          <w:color w:val="000000"/>
        </w:rPr>
        <w:t xml:space="preserve"> not</w:t>
      </w:r>
      <w:r w:rsidRPr="002A67DD">
        <w:rPr>
          <w:rFonts w:asciiTheme="minorBidi" w:hAnsiTheme="minorBidi" w:cstheme="minorBidi"/>
          <w:color w:val="000000"/>
        </w:rPr>
        <w:t xml:space="preserve"> because</w:t>
      </w:r>
      <w:r w:rsidR="006474B4">
        <w:rPr>
          <w:rFonts w:asciiTheme="minorBidi" w:hAnsiTheme="minorBidi" w:cstheme="minorBidi"/>
          <w:color w:val="000000"/>
        </w:rPr>
        <w:t xml:space="preserve"> He is merciful, but because the righteous should not be involved in executing D</w:t>
      </w:r>
      <w:r w:rsidR="002C46D5" w:rsidRPr="002A67DD">
        <w:rPr>
          <w:rFonts w:asciiTheme="minorBidi" w:hAnsiTheme="minorBidi" w:cstheme="minorBidi"/>
          <w:color w:val="000000"/>
        </w:rPr>
        <w:t>ivine justice.  I understand this as meaning that acts o</w:t>
      </w:r>
      <w:r w:rsidR="006474B4">
        <w:rPr>
          <w:rFonts w:asciiTheme="minorBidi" w:hAnsiTheme="minorBidi" w:cstheme="minorBidi"/>
          <w:color w:val="000000"/>
        </w:rPr>
        <w:t>f violence, even those that are justified</w:t>
      </w:r>
      <w:r w:rsidR="003D514A">
        <w:rPr>
          <w:rFonts w:asciiTheme="minorBidi" w:hAnsiTheme="minorBidi" w:cstheme="minorBidi"/>
          <w:color w:val="000000"/>
        </w:rPr>
        <w:t>,</w:t>
      </w:r>
      <w:r w:rsidR="006474B4">
        <w:rPr>
          <w:rFonts w:asciiTheme="minorBidi" w:hAnsiTheme="minorBidi" w:cstheme="minorBidi"/>
          <w:color w:val="000000"/>
        </w:rPr>
        <w:t xml:space="preserve"> </w:t>
      </w:r>
      <w:r w:rsidR="002C46D5" w:rsidRPr="002A67DD">
        <w:rPr>
          <w:rFonts w:asciiTheme="minorBidi" w:hAnsiTheme="minorBidi" w:cstheme="minorBidi"/>
          <w:color w:val="000000"/>
        </w:rPr>
        <w:t xml:space="preserve">such as R. </w:t>
      </w:r>
      <w:r w:rsidR="006474B4">
        <w:rPr>
          <w:rFonts w:asciiTheme="minorBidi" w:hAnsiTheme="minorBidi" w:cstheme="minorBidi"/>
          <w:color w:val="000000"/>
        </w:rPr>
        <w:t>Yeh</w:t>
      </w:r>
      <w:r w:rsidR="00355DF1" w:rsidRPr="002A67DD">
        <w:rPr>
          <w:rFonts w:asciiTheme="minorBidi" w:hAnsiTheme="minorBidi" w:cstheme="minorBidi"/>
          <w:color w:val="000000"/>
        </w:rPr>
        <w:t>oshua</w:t>
      </w:r>
      <w:r w:rsidR="002C46D5" w:rsidRPr="002A67DD">
        <w:rPr>
          <w:rFonts w:asciiTheme="minorBidi" w:hAnsiTheme="minorBidi" w:cstheme="minorBidi"/>
          <w:color w:val="000000"/>
        </w:rPr>
        <w:t xml:space="preserve"> b. Levi’s attempt to curse and kill the sectarian, are morally and spiritually disfiguring. A person in the habit of taking violent actions is likely to eventually use violence inappropriately as well</w:t>
      </w:r>
      <w:r w:rsidR="006474B4">
        <w:rPr>
          <w:rFonts w:asciiTheme="minorBidi" w:hAnsiTheme="minorBidi" w:cstheme="minorBidi"/>
          <w:color w:val="000000"/>
        </w:rPr>
        <w:t xml:space="preserve">.  A </w:t>
      </w:r>
      <w:r w:rsidR="00E63CB1" w:rsidRPr="002A67DD">
        <w:rPr>
          <w:rFonts w:asciiTheme="minorBidi" w:hAnsiTheme="minorBidi" w:cstheme="minorBidi"/>
          <w:color w:val="000000"/>
        </w:rPr>
        <w:t>person</w:t>
      </w:r>
      <w:r w:rsidR="006474B4">
        <w:rPr>
          <w:rFonts w:asciiTheme="minorBidi" w:hAnsiTheme="minorBidi" w:cstheme="minorBidi"/>
          <w:color w:val="000000"/>
        </w:rPr>
        <w:t xml:space="preserve"> best leave acts of vengeance </w:t>
      </w:r>
      <w:r w:rsidR="002C46D5" w:rsidRPr="002A67DD">
        <w:rPr>
          <w:rFonts w:asciiTheme="minorBidi" w:hAnsiTheme="minorBidi" w:cstheme="minorBidi"/>
          <w:color w:val="000000"/>
        </w:rPr>
        <w:t>to God.</w:t>
      </w:r>
    </w:p>
    <w:p w:rsidR="002C46D5" w:rsidRPr="002A67DD" w:rsidRDefault="002C46D5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355DF1" w:rsidRPr="002A67DD" w:rsidRDefault="009168D6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 xml:space="preserve">The details of this story deserve further consideration. </w:t>
      </w:r>
      <w:r w:rsidR="00062AC8" w:rsidRPr="002A67DD">
        <w:rPr>
          <w:rFonts w:asciiTheme="minorBidi" w:hAnsiTheme="minorBidi" w:cstheme="minorBidi"/>
          <w:color w:val="000000"/>
        </w:rPr>
        <w:t xml:space="preserve">Who is this </w:t>
      </w:r>
      <w:r w:rsidR="00062AC8"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355DF1" w:rsidRPr="002A67DD">
        <w:rPr>
          <w:rFonts w:asciiTheme="minorBidi" w:hAnsiTheme="minorBidi" w:cstheme="minorBidi"/>
          <w:color w:val="000000"/>
        </w:rPr>
        <w:t xml:space="preserve"> (“secta</w:t>
      </w:r>
      <w:r w:rsidR="006474B4">
        <w:rPr>
          <w:rFonts w:asciiTheme="minorBidi" w:hAnsiTheme="minorBidi" w:cstheme="minorBidi"/>
          <w:color w:val="000000"/>
        </w:rPr>
        <w:t>rian”) and why exactly does R. Yeh</w:t>
      </w:r>
      <w:r w:rsidR="00355DF1" w:rsidRPr="002A67DD">
        <w:rPr>
          <w:rFonts w:asciiTheme="minorBidi" w:hAnsiTheme="minorBidi" w:cstheme="minorBidi"/>
          <w:color w:val="000000"/>
        </w:rPr>
        <w:t xml:space="preserve">oshua seek to curse him? The term </w:t>
      </w:r>
      <w:r w:rsidR="00355DF1"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355DF1" w:rsidRPr="002A67DD">
        <w:rPr>
          <w:rFonts w:asciiTheme="minorBidi" w:hAnsiTheme="minorBidi" w:cstheme="minorBidi"/>
          <w:color w:val="000000"/>
        </w:rPr>
        <w:t xml:space="preserve"> in the Talmud frequently refers not to heretics in general</w:t>
      </w:r>
      <w:r w:rsidR="006474B4">
        <w:rPr>
          <w:rFonts w:asciiTheme="minorBidi" w:hAnsiTheme="minorBidi" w:cstheme="minorBidi"/>
          <w:color w:val="000000"/>
        </w:rPr>
        <w:t>,</w:t>
      </w:r>
      <w:r w:rsidR="00355DF1" w:rsidRPr="002A67DD">
        <w:rPr>
          <w:rFonts w:asciiTheme="minorBidi" w:hAnsiTheme="minorBidi" w:cstheme="minorBidi"/>
          <w:color w:val="000000"/>
        </w:rPr>
        <w:t xml:space="preserve"> but specifically to Chri</w:t>
      </w:r>
      <w:r w:rsidR="006474B4">
        <w:rPr>
          <w:rFonts w:asciiTheme="minorBidi" w:hAnsiTheme="minorBidi" w:cstheme="minorBidi"/>
          <w:color w:val="000000"/>
        </w:rPr>
        <w:t xml:space="preserve">stians. This understanding of </w:t>
      </w:r>
      <w:r w:rsidR="006474B4">
        <w:rPr>
          <w:rFonts w:asciiTheme="minorBidi" w:hAnsiTheme="minorBidi" w:cstheme="minorBidi"/>
          <w:i/>
          <w:iCs/>
          <w:color w:val="000000"/>
        </w:rPr>
        <w:t xml:space="preserve">min </w:t>
      </w:r>
      <w:r w:rsidR="006474B4">
        <w:rPr>
          <w:rFonts w:asciiTheme="minorBidi" w:hAnsiTheme="minorBidi" w:cstheme="minorBidi"/>
          <w:color w:val="000000"/>
        </w:rPr>
        <w:t>fits our context, because</w:t>
      </w:r>
      <w:r w:rsidR="00355DF1" w:rsidRPr="002A67DD">
        <w:rPr>
          <w:rFonts w:asciiTheme="minorBidi" w:hAnsiTheme="minorBidi" w:cstheme="minorBidi"/>
          <w:color w:val="000000"/>
        </w:rPr>
        <w:t xml:space="preserve"> the </w:t>
      </w:r>
      <w:r w:rsidR="00355DF1"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355DF1" w:rsidRPr="002A67DD">
        <w:rPr>
          <w:rFonts w:asciiTheme="minorBidi" w:hAnsiTheme="minorBidi" w:cstheme="minorBidi"/>
          <w:color w:val="000000"/>
        </w:rPr>
        <w:t xml:space="preserve"> in q</w:t>
      </w:r>
      <w:r w:rsidR="006474B4">
        <w:rPr>
          <w:rFonts w:asciiTheme="minorBidi" w:hAnsiTheme="minorBidi" w:cstheme="minorBidi"/>
          <w:color w:val="000000"/>
        </w:rPr>
        <w:t>uestion argues with R. Yeh</w:t>
      </w:r>
      <w:r w:rsidR="00355DF1" w:rsidRPr="002A67DD">
        <w:rPr>
          <w:rFonts w:asciiTheme="minorBidi" w:hAnsiTheme="minorBidi" w:cstheme="minorBidi"/>
          <w:color w:val="000000"/>
        </w:rPr>
        <w:t>oshua about Scripture. Presu</w:t>
      </w:r>
      <w:r w:rsidR="006474B4">
        <w:rPr>
          <w:rFonts w:asciiTheme="minorBidi" w:hAnsiTheme="minorBidi" w:cstheme="minorBidi"/>
          <w:color w:val="000000"/>
        </w:rPr>
        <w:t>mably</w:t>
      </w:r>
      <w:r w:rsidR="003D514A">
        <w:rPr>
          <w:rFonts w:asciiTheme="minorBidi" w:hAnsiTheme="minorBidi" w:cstheme="minorBidi"/>
          <w:color w:val="000000"/>
        </w:rPr>
        <w:t>,</w:t>
      </w:r>
      <w:r w:rsidR="006474B4">
        <w:rPr>
          <w:rFonts w:asciiTheme="minorBidi" w:hAnsiTheme="minorBidi" w:cstheme="minorBidi"/>
          <w:color w:val="000000"/>
        </w:rPr>
        <w:t xml:space="preserve"> he sought to prove to R. Yeh</w:t>
      </w:r>
      <w:r w:rsidR="00355DF1" w:rsidRPr="002A67DD">
        <w:rPr>
          <w:rFonts w:asciiTheme="minorBidi" w:hAnsiTheme="minorBidi" w:cstheme="minorBidi"/>
          <w:color w:val="000000"/>
        </w:rPr>
        <w:t>oshua that various Biblical prophecies supported Christian beliefs and undermined those of the rabbis. Previously</w:t>
      </w:r>
      <w:r w:rsidR="006474B4">
        <w:rPr>
          <w:rFonts w:asciiTheme="minorBidi" w:hAnsiTheme="minorBidi" w:cstheme="minorBidi"/>
          <w:color w:val="000000"/>
        </w:rPr>
        <w:t>,</w:t>
      </w:r>
      <w:r w:rsidR="00355DF1" w:rsidRPr="002A67DD">
        <w:rPr>
          <w:rFonts w:asciiTheme="minorBidi" w:hAnsiTheme="minorBidi" w:cstheme="minorBidi"/>
          <w:color w:val="000000"/>
        </w:rPr>
        <w:t xml:space="preserve"> we suggested that the Gemara’s i</w:t>
      </w:r>
      <w:r w:rsidR="006474B4">
        <w:rPr>
          <w:rFonts w:asciiTheme="minorBidi" w:hAnsiTheme="minorBidi" w:cstheme="minorBidi"/>
          <w:color w:val="000000"/>
        </w:rPr>
        <w:t xml:space="preserve">nterpretation of Amos 5:2 on page 4b is best </w:t>
      </w:r>
      <w:r w:rsidR="00355DF1" w:rsidRPr="002A67DD">
        <w:rPr>
          <w:rFonts w:asciiTheme="minorBidi" w:hAnsiTheme="minorBidi" w:cstheme="minorBidi"/>
          <w:color w:val="000000"/>
        </w:rPr>
        <w:t xml:space="preserve">understood in context of such a debate with Christians. </w:t>
      </w:r>
    </w:p>
    <w:p w:rsidR="00355DF1" w:rsidRPr="002A67DD" w:rsidRDefault="00355DF1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355DF1" w:rsidRPr="002A67DD" w:rsidRDefault="00355DF1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The Christians who</w:t>
      </w:r>
      <w:r w:rsidR="009D0AB6" w:rsidRPr="002A67DD">
        <w:rPr>
          <w:rFonts w:asciiTheme="minorBidi" w:hAnsiTheme="minorBidi" w:cstheme="minorBidi"/>
          <w:color w:val="000000"/>
        </w:rPr>
        <w:t xml:space="preserve"> censored</w:t>
      </w:r>
      <w:r w:rsidRPr="002A67DD">
        <w:rPr>
          <w:rFonts w:asciiTheme="minorBidi" w:hAnsiTheme="minorBidi" w:cstheme="minorBidi"/>
          <w:color w:val="000000"/>
        </w:rPr>
        <w:t xml:space="preserve"> the early printed editions of the Talmud were clearly aware of the polemical nature of this story. They replaced the term </w:t>
      </w:r>
      <w:r w:rsidRPr="002A67DD">
        <w:rPr>
          <w:rFonts w:asciiTheme="minorBidi" w:hAnsiTheme="minorBidi" w:cstheme="minorBidi"/>
          <w:i/>
          <w:iCs/>
          <w:color w:val="000000"/>
        </w:rPr>
        <w:t>min</w:t>
      </w:r>
      <w:r w:rsidRPr="002A67DD">
        <w:rPr>
          <w:rFonts w:asciiTheme="minorBidi" w:hAnsiTheme="minorBidi" w:cstheme="minorBidi"/>
          <w:color w:val="000000"/>
        </w:rPr>
        <w:t xml:space="preserve"> with the term </w:t>
      </w:r>
      <w:r w:rsidR="006474B4" w:rsidRPr="006474B4">
        <w:rPr>
          <w:rFonts w:asciiTheme="minorBidi" w:hAnsiTheme="minorBidi" w:cstheme="minorBidi"/>
          <w:i/>
          <w:iCs/>
          <w:color w:val="000000"/>
        </w:rPr>
        <w:t>t</w:t>
      </w:r>
      <w:r w:rsidRPr="002A67DD">
        <w:rPr>
          <w:rFonts w:asciiTheme="minorBidi" w:hAnsiTheme="minorBidi" w:cstheme="minorBidi"/>
          <w:i/>
          <w:iCs/>
          <w:color w:val="000000"/>
        </w:rPr>
        <w:t>zedduki</w:t>
      </w:r>
      <w:r w:rsidRPr="002A67DD">
        <w:rPr>
          <w:rFonts w:asciiTheme="minorBidi" w:hAnsiTheme="minorBidi" w:cstheme="minorBidi"/>
          <w:color w:val="000000"/>
        </w:rPr>
        <w:t>, “Sadducee,”</w:t>
      </w:r>
      <w:r w:rsidR="009D0AB6" w:rsidRPr="002A67DD">
        <w:rPr>
          <w:rFonts w:asciiTheme="minorBidi" w:hAnsiTheme="minorBidi" w:cstheme="minorBidi"/>
          <w:color w:val="000000"/>
        </w:rPr>
        <w:t xml:space="preserve"> removing the anti-Christian content and replacing it with an attack against the long gone Sadducees of the Second </w:t>
      </w:r>
      <w:r w:rsidR="009D0AB6" w:rsidRPr="002A67DD">
        <w:rPr>
          <w:rFonts w:asciiTheme="minorBidi" w:hAnsiTheme="minorBidi" w:cstheme="minorBidi"/>
          <w:color w:val="000000"/>
        </w:rPr>
        <w:lastRenderedPageBreak/>
        <w:t>Temple era. This reading remains to this day in most printed editions of the Gemara</w:t>
      </w:r>
      <w:r w:rsidR="003D514A">
        <w:rPr>
          <w:rFonts w:asciiTheme="minorBidi" w:hAnsiTheme="minorBidi" w:cstheme="minorBidi"/>
          <w:color w:val="000000"/>
        </w:rPr>
        <w:t>,</w:t>
      </w:r>
      <w:r w:rsidR="009D0AB6" w:rsidRPr="002A67DD">
        <w:rPr>
          <w:rFonts w:asciiTheme="minorBidi" w:hAnsiTheme="minorBidi" w:cstheme="minorBidi"/>
          <w:color w:val="000000"/>
        </w:rPr>
        <w:t xml:space="preserve"> including the standard Vilna edition. </w:t>
      </w:r>
    </w:p>
    <w:p w:rsidR="009D0AB6" w:rsidRPr="002A67DD" w:rsidRDefault="009D0AB6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9D0AB6" w:rsidRPr="002A67DD" w:rsidRDefault="009D0AB6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 xml:space="preserve">According to the translation above, the </w:t>
      </w:r>
      <w:r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6474B4">
        <w:rPr>
          <w:rFonts w:asciiTheme="minorBidi" w:hAnsiTheme="minorBidi" w:cstheme="minorBidi"/>
          <w:color w:val="000000"/>
        </w:rPr>
        <w:t xml:space="preserve"> used to “annoy” R. Yeh</w:t>
      </w:r>
      <w:r w:rsidRPr="002A67DD">
        <w:rPr>
          <w:rFonts w:asciiTheme="minorBidi" w:hAnsiTheme="minorBidi" w:cstheme="minorBidi"/>
          <w:color w:val="000000"/>
        </w:rPr>
        <w:t>oshua with his scriptural interp</w:t>
      </w:r>
      <w:r w:rsidR="006474B4">
        <w:rPr>
          <w:rFonts w:asciiTheme="minorBidi" w:hAnsiTheme="minorBidi" w:cstheme="minorBidi"/>
          <w:color w:val="000000"/>
        </w:rPr>
        <w:t>retations. In this reading, R. Yeh</w:t>
      </w:r>
      <w:r w:rsidRPr="002A67DD">
        <w:rPr>
          <w:rFonts w:asciiTheme="minorBidi" w:hAnsiTheme="minorBidi" w:cstheme="minorBidi"/>
          <w:color w:val="000000"/>
        </w:rPr>
        <w:t xml:space="preserve">oshua did not take the </w:t>
      </w:r>
      <w:r w:rsidRPr="002A67DD">
        <w:rPr>
          <w:rFonts w:asciiTheme="minorBidi" w:hAnsiTheme="minorBidi" w:cstheme="minorBidi"/>
          <w:i/>
          <w:iCs/>
          <w:color w:val="000000"/>
        </w:rPr>
        <w:t>min</w:t>
      </w:r>
      <w:r w:rsidRPr="002A67DD">
        <w:rPr>
          <w:rFonts w:asciiTheme="minorBidi" w:hAnsiTheme="minorBidi" w:cstheme="minorBidi"/>
          <w:color w:val="000000"/>
        </w:rPr>
        <w:t>’s in</w:t>
      </w:r>
      <w:r w:rsidR="006474B4">
        <w:rPr>
          <w:rFonts w:asciiTheme="minorBidi" w:hAnsiTheme="minorBidi" w:cstheme="minorBidi"/>
          <w:color w:val="000000"/>
        </w:rPr>
        <w:t>terpretation too seriously; he</w:t>
      </w:r>
      <w:r w:rsidRPr="002A67DD">
        <w:rPr>
          <w:rFonts w:asciiTheme="minorBidi" w:hAnsiTheme="minorBidi" w:cstheme="minorBidi"/>
          <w:color w:val="000000"/>
        </w:rPr>
        <w:t xml:space="preserve"> just could </w:t>
      </w:r>
      <w:r w:rsidR="006474B4">
        <w:rPr>
          <w:rFonts w:asciiTheme="minorBidi" w:hAnsiTheme="minorBidi" w:cstheme="minorBidi"/>
          <w:color w:val="000000"/>
        </w:rPr>
        <w:t xml:space="preserve">not </w:t>
      </w:r>
      <w:r w:rsidRPr="002A67DD">
        <w:rPr>
          <w:rFonts w:asciiTheme="minorBidi" w:hAnsiTheme="minorBidi" w:cstheme="minorBidi"/>
          <w:color w:val="000000"/>
        </w:rPr>
        <w:t>stand the man’s constant pester</w:t>
      </w:r>
      <w:r w:rsidR="006474B4">
        <w:rPr>
          <w:rFonts w:asciiTheme="minorBidi" w:hAnsiTheme="minorBidi" w:cstheme="minorBidi"/>
          <w:color w:val="000000"/>
        </w:rPr>
        <w:t>ing. The modern equivalent would</w:t>
      </w:r>
      <w:r w:rsidRPr="002A67DD">
        <w:rPr>
          <w:rFonts w:asciiTheme="minorBidi" w:hAnsiTheme="minorBidi" w:cstheme="minorBidi"/>
          <w:color w:val="000000"/>
        </w:rPr>
        <w:t xml:space="preserve"> be an over-zealous missiona</w:t>
      </w:r>
      <w:r w:rsidR="006474B4">
        <w:rPr>
          <w:rFonts w:asciiTheme="minorBidi" w:hAnsiTheme="minorBidi" w:cstheme="minorBidi"/>
          <w:color w:val="000000"/>
        </w:rPr>
        <w:t xml:space="preserve">ry that one </w:t>
      </w:r>
      <w:r w:rsidRPr="002A67DD">
        <w:rPr>
          <w:rFonts w:asciiTheme="minorBidi" w:hAnsiTheme="minorBidi" w:cstheme="minorBidi"/>
          <w:color w:val="000000"/>
        </w:rPr>
        <w:t>encounter</w:t>
      </w:r>
      <w:r w:rsidR="006474B4">
        <w:rPr>
          <w:rFonts w:asciiTheme="minorBidi" w:hAnsiTheme="minorBidi" w:cstheme="minorBidi"/>
          <w:color w:val="000000"/>
        </w:rPr>
        <w:t>s</w:t>
      </w:r>
      <w:r w:rsidRPr="002A67DD">
        <w:rPr>
          <w:rFonts w:asciiTheme="minorBidi" w:hAnsiTheme="minorBidi" w:cstheme="minorBidi"/>
          <w:color w:val="000000"/>
        </w:rPr>
        <w:t xml:space="preserve"> on a train. The missionary, who is unlikely to </w:t>
      </w:r>
      <w:r w:rsidR="006474B4">
        <w:rPr>
          <w:rFonts w:asciiTheme="minorBidi" w:hAnsiTheme="minorBidi" w:cstheme="minorBidi"/>
          <w:color w:val="000000"/>
        </w:rPr>
        <w:t>be very learned,</w:t>
      </w:r>
      <w:r w:rsidRPr="002A67DD">
        <w:rPr>
          <w:rFonts w:asciiTheme="minorBidi" w:hAnsiTheme="minorBidi" w:cstheme="minorBidi"/>
          <w:color w:val="000000"/>
        </w:rPr>
        <w:t xml:space="preserve"> does not pose any real threat, but he can be quite irritating</w:t>
      </w:r>
      <w:r w:rsidR="006474B4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and ev</w:t>
      </w:r>
      <w:r w:rsidR="00A50568">
        <w:rPr>
          <w:rFonts w:asciiTheme="minorBidi" w:hAnsiTheme="minorBidi" w:cstheme="minorBidi"/>
          <w:color w:val="000000"/>
        </w:rPr>
        <w:t>en upsetting. In   reading this story, R. Yeh</w:t>
      </w:r>
      <w:r w:rsidRPr="002A67DD">
        <w:rPr>
          <w:rFonts w:asciiTheme="minorBidi" w:hAnsiTheme="minorBidi" w:cstheme="minorBidi"/>
          <w:color w:val="000000"/>
        </w:rPr>
        <w:t xml:space="preserve">oshua’s desire to curse the </w:t>
      </w:r>
      <w:r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A50568">
        <w:rPr>
          <w:rFonts w:asciiTheme="minorBidi" w:hAnsiTheme="minorBidi" w:cstheme="minorBidi"/>
          <w:color w:val="000000"/>
        </w:rPr>
        <w:t xml:space="preserve"> may seem</w:t>
      </w:r>
      <w:r w:rsidRPr="002A67DD">
        <w:rPr>
          <w:rFonts w:asciiTheme="minorBidi" w:hAnsiTheme="minorBidi" w:cstheme="minorBidi"/>
          <w:color w:val="000000"/>
        </w:rPr>
        <w:t xml:space="preserve"> petty. His</w:t>
      </w:r>
      <w:r w:rsidR="00A50568">
        <w:rPr>
          <w:rFonts w:asciiTheme="minorBidi" w:hAnsiTheme="minorBidi" w:cstheme="minorBidi"/>
          <w:color w:val="000000"/>
        </w:rPr>
        <w:t xml:space="preserve"> main reason for</w:t>
      </w:r>
      <w:r w:rsidRPr="002A67DD">
        <w:rPr>
          <w:rFonts w:asciiTheme="minorBidi" w:hAnsiTheme="minorBidi" w:cstheme="minorBidi"/>
          <w:color w:val="000000"/>
        </w:rPr>
        <w:t xml:space="preserve"> wanting to smite this fellow is not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after all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</w:t>
      </w:r>
      <w:r w:rsidR="00352E39" w:rsidRPr="002A67DD">
        <w:rPr>
          <w:rFonts w:asciiTheme="minorBidi" w:hAnsiTheme="minorBidi" w:cstheme="minorBidi"/>
          <w:color w:val="000000"/>
        </w:rPr>
        <w:t xml:space="preserve">the </w:t>
      </w:r>
      <w:r w:rsidR="00352E39" w:rsidRPr="002A67DD">
        <w:rPr>
          <w:rFonts w:asciiTheme="minorBidi" w:hAnsiTheme="minorBidi" w:cstheme="minorBidi"/>
          <w:i/>
          <w:iCs/>
          <w:color w:val="000000"/>
        </w:rPr>
        <w:t>min’s</w:t>
      </w:r>
      <w:r w:rsidR="00352E39" w:rsidRPr="002A67DD">
        <w:rPr>
          <w:rFonts w:asciiTheme="minorBidi" w:hAnsiTheme="minorBidi" w:cstheme="minorBidi"/>
          <w:color w:val="000000"/>
        </w:rPr>
        <w:t xml:space="preserve"> heretical beliefs</w:t>
      </w:r>
      <w:r w:rsidR="003D514A">
        <w:rPr>
          <w:rFonts w:asciiTheme="minorBidi" w:hAnsiTheme="minorBidi" w:cstheme="minorBidi"/>
          <w:color w:val="000000"/>
        </w:rPr>
        <w:t>,</w:t>
      </w:r>
      <w:r w:rsidR="00352E39" w:rsidRPr="002A67DD">
        <w:rPr>
          <w:rFonts w:asciiTheme="minorBidi" w:hAnsiTheme="minorBidi" w:cstheme="minorBidi"/>
          <w:color w:val="000000"/>
        </w:rPr>
        <w:t xml:space="preserve"> but the fact that R. </w:t>
      </w:r>
      <w:r w:rsidRPr="002A67DD">
        <w:rPr>
          <w:rFonts w:asciiTheme="minorBidi" w:hAnsiTheme="minorBidi" w:cstheme="minorBidi"/>
          <w:color w:val="000000"/>
        </w:rPr>
        <w:t xml:space="preserve"> </w:t>
      </w:r>
      <w:r w:rsidR="00A50568">
        <w:rPr>
          <w:rFonts w:asciiTheme="minorBidi" w:hAnsiTheme="minorBidi" w:cstheme="minorBidi"/>
          <w:color w:val="000000"/>
        </w:rPr>
        <w:t>Yeh</w:t>
      </w:r>
      <w:r w:rsidR="00352E39" w:rsidRPr="002A67DD">
        <w:rPr>
          <w:rFonts w:asciiTheme="minorBidi" w:hAnsiTheme="minorBidi" w:cstheme="minorBidi"/>
          <w:color w:val="000000"/>
        </w:rPr>
        <w:t xml:space="preserve">oshua finds him bothersome. </w:t>
      </w:r>
    </w:p>
    <w:p w:rsidR="00352E39" w:rsidRPr="002A67DD" w:rsidRDefault="00352E39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F32A05" w:rsidRPr="002A67DD" w:rsidRDefault="00352E39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The phrase translated</w:t>
      </w:r>
      <w:r w:rsidR="003D514A">
        <w:rPr>
          <w:rFonts w:asciiTheme="minorBidi" w:hAnsiTheme="minorBidi" w:cstheme="minorBidi"/>
          <w:color w:val="000000"/>
        </w:rPr>
        <w:t xml:space="preserve"> as “annoy him very much,” could</w:t>
      </w:r>
      <w:r w:rsidRPr="002A67DD">
        <w:rPr>
          <w:rFonts w:asciiTheme="minorBidi" w:hAnsiTheme="minorBidi" w:cstheme="minorBidi"/>
          <w:color w:val="000000"/>
        </w:rPr>
        <w:t xml:space="preserve"> also be r</w:t>
      </w:r>
      <w:r w:rsidR="00A50568">
        <w:rPr>
          <w:rFonts w:asciiTheme="minorBidi" w:hAnsiTheme="minorBidi" w:cstheme="minorBidi"/>
          <w:color w:val="000000"/>
        </w:rPr>
        <w:t>endered as “distressed him greatly</w:t>
      </w:r>
      <w:r w:rsidRPr="002A67DD">
        <w:rPr>
          <w:rFonts w:asciiTheme="minorBidi" w:hAnsiTheme="minorBidi" w:cstheme="minorBidi"/>
          <w:color w:val="000000"/>
        </w:rPr>
        <w:t>.</w:t>
      </w:r>
      <w:r w:rsidR="00A50568">
        <w:rPr>
          <w:rFonts w:asciiTheme="minorBidi" w:hAnsiTheme="minorBidi" w:cstheme="minorBidi"/>
          <w:color w:val="000000"/>
        </w:rPr>
        <w:t>”</w:t>
      </w:r>
      <w:r w:rsidRPr="002A67DD">
        <w:rPr>
          <w:rFonts w:asciiTheme="minorBidi" w:hAnsiTheme="minorBidi" w:cstheme="minorBidi"/>
          <w:color w:val="000000"/>
        </w:rPr>
        <w:t xml:space="preserve"> Why should the arguments of a Christian cause a grea</w:t>
      </w:r>
      <w:r w:rsidR="003D514A">
        <w:rPr>
          <w:rFonts w:asciiTheme="minorBidi" w:hAnsiTheme="minorBidi" w:cstheme="minorBidi"/>
          <w:color w:val="000000"/>
        </w:rPr>
        <w:t>t rabbi such distress? P</w:t>
      </w:r>
      <w:r w:rsidR="00A50568">
        <w:rPr>
          <w:rFonts w:asciiTheme="minorBidi" w:hAnsiTheme="minorBidi" w:cstheme="minorBidi"/>
          <w:color w:val="000000"/>
        </w:rPr>
        <w:t>erhaps R. Yeh</w:t>
      </w:r>
      <w:r w:rsidRPr="002A67DD">
        <w:rPr>
          <w:rFonts w:asciiTheme="minorBidi" w:hAnsiTheme="minorBidi" w:cstheme="minorBidi"/>
          <w:color w:val="000000"/>
        </w:rPr>
        <w:t xml:space="preserve">oshua was not always able to refute the </w:t>
      </w:r>
      <w:r w:rsidRPr="002A67DD">
        <w:rPr>
          <w:rFonts w:asciiTheme="minorBidi" w:hAnsiTheme="minorBidi" w:cstheme="minorBidi"/>
          <w:i/>
          <w:iCs/>
          <w:color w:val="000000"/>
        </w:rPr>
        <w:t>min</w:t>
      </w:r>
      <w:r w:rsidRPr="002A67DD">
        <w:rPr>
          <w:rFonts w:asciiTheme="minorBidi" w:hAnsiTheme="minorBidi" w:cstheme="minorBidi"/>
          <w:color w:val="000000"/>
        </w:rPr>
        <w:t xml:space="preserve">’s arguments. </w:t>
      </w:r>
      <w:r w:rsidR="00DC27B0">
        <w:rPr>
          <w:rFonts w:asciiTheme="minorBidi" w:hAnsiTheme="minorBidi" w:cstheme="minorBidi"/>
          <w:color w:val="000000"/>
        </w:rPr>
        <w:t xml:space="preserve">The Gemara in </w:t>
      </w:r>
      <w:r w:rsidR="00DC27B0" w:rsidRPr="00DC27B0">
        <w:rPr>
          <w:rFonts w:asciiTheme="minorBidi" w:hAnsiTheme="minorBidi" w:cstheme="minorBidi"/>
          <w:i/>
          <w:iCs/>
          <w:color w:val="000000"/>
        </w:rPr>
        <w:t>Avoda</w:t>
      </w:r>
      <w:r w:rsidR="008B2EAA" w:rsidRPr="00DC27B0">
        <w:rPr>
          <w:rFonts w:asciiTheme="minorBidi" w:hAnsiTheme="minorBidi" w:cstheme="minorBidi"/>
          <w:i/>
          <w:iCs/>
          <w:color w:val="000000"/>
        </w:rPr>
        <w:t xml:space="preserve"> Zara</w:t>
      </w:r>
      <w:r w:rsidR="008B2EAA" w:rsidRPr="002A67DD">
        <w:rPr>
          <w:rFonts w:asciiTheme="minorBidi" w:hAnsiTheme="minorBidi" w:cstheme="minorBidi"/>
          <w:color w:val="000000"/>
        </w:rPr>
        <w:t xml:space="preserve"> 4a relates that R. Safra was unable to refute an interpretation of a verse by the Christians and had to turn to R. Avahu, who was an expert in such polemics. </w:t>
      </w:r>
      <w:r w:rsidR="00DC27B0" w:rsidRPr="00A50568">
        <w:rPr>
          <w:rFonts w:asciiTheme="minorBidi" w:hAnsiTheme="minorBidi" w:cstheme="minorBidi"/>
          <w:color w:val="000000"/>
        </w:rPr>
        <w:t>Later on</w:t>
      </w:r>
      <w:r w:rsidR="00A50568" w:rsidRPr="00A50568">
        <w:rPr>
          <w:rFonts w:asciiTheme="minorBidi" w:hAnsiTheme="minorBidi" w:cstheme="minorBidi"/>
          <w:color w:val="000000"/>
        </w:rPr>
        <w:t>, in</w:t>
      </w:r>
      <w:r w:rsidR="00DC27B0" w:rsidRPr="00A50568">
        <w:rPr>
          <w:rFonts w:asciiTheme="minorBidi" w:hAnsiTheme="minorBidi" w:cstheme="minorBidi"/>
          <w:color w:val="000000"/>
        </w:rPr>
        <w:t xml:space="preserve"> </w:t>
      </w:r>
      <w:r w:rsidR="00DC27B0" w:rsidRPr="00A50568">
        <w:rPr>
          <w:rFonts w:asciiTheme="minorBidi" w:hAnsiTheme="minorBidi" w:cstheme="minorBidi"/>
          <w:i/>
          <w:iCs/>
          <w:color w:val="000000"/>
        </w:rPr>
        <w:t>Avoda</w:t>
      </w:r>
      <w:r w:rsidR="00F32A05" w:rsidRPr="00A50568">
        <w:rPr>
          <w:rFonts w:asciiTheme="minorBidi" w:hAnsiTheme="minorBidi" w:cstheme="minorBidi"/>
          <w:i/>
          <w:iCs/>
          <w:color w:val="000000"/>
        </w:rPr>
        <w:t xml:space="preserve"> Zara</w:t>
      </w:r>
      <w:r w:rsidR="00F32A05" w:rsidRPr="00A50568">
        <w:rPr>
          <w:rFonts w:asciiTheme="minorBidi" w:hAnsiTheme="minorBidi" w:cstheme="minorBidi"/>
          <w:color w:val="000000"/>
        </w:rPr>
        <w:t xml:space="preserve"> 17a, the Gemara reports that R. Eliezer </w:t>
      </w:r>
      <w:r w:rsidR="00A50568">
        <w:rPr>
          <w:rFonts w:asciiTheme="minorBidi" w:hAnsiTheme="minorBidi" w:cstheme="minorBidi"/>
          <w:color w:val="000000"/>
        </w:rPr>
        <w:t>himself once confessed that a Christian interpretation appealed to him</w:t>
      </w:r>
      <w:r w:rsidR="00A50568" w:rsidRPr="00A50568">
        <w:rPr>
          <w:rFonts w:asciiTheme="minorBidi" w:hAnsiTheme="minorBidi" w:cstheme="minorBidi"/>
          <w:color w:val="000000"/>
        </w:rPr>
        <w:t>.</w:t>
      </w:r>
      <w:r w:rsidR="00A50568">
        <w:rPr>
          <w:rFonts w:asciiTheme="minorBidi" w:hAnsiTheme="minorBidi" w:cstheme="minorBidi"/>
          <w:color w:val="000000"/>
        </w:rPr>
        <w:t xml:space="preserve"> These sources suggest</w:t>
      </w:r>
      <w:r w:rsidR="00F32A05" w:rsidRPr="002A67DD">
        <w:rPr>
          <w:rFonts w:asciiTheme="minorBidi" w:hAnsiTheme="minorBidi" w:cstheme="minorBidi"/>
          <w:color w:val="000000"/>
        </w:rPr>
        <w:t xml:space="preserve"> that </w:t>
      </w:r>
      <w:r w:rsidR="00A50568" w:rsidRPr="002A67DD">
        <w:rPr>
          <w:rFonts w:asciiTheme="minorBidi" w:hAnsiTheme="minorBidi" w:cstheme="minorBidi"/>
          <w:color w:val="000000"/>
        </w:rPr>
        <w:t xml:space="preserve">at times </w:t>
      </w:r>
      <w:r w:rsidR="00F32A05" w:rsidRPr="002A67DD">
        <w:rPr>
          <w:rFonts w:asciiTheme="minorBidi" w:hAnsiTheme="minorBidi" w:cstheme="minorBidi"/>
          <w:color w:val="000000"/>
        </w:rPr>
        <w:t>the rabbis found Christian int</w:t>
      </w:r>
      <w:r w:rsidR="00A50568">
        <w:rPr>
          <w:rFonts w:asciiTheme="minorBidi" w:hAnsiTheme="minorBidi" w:cstheme="minorBidi"/>
          <w:color w:val="000000"/>
        </w:rPr>
        <w:t xml:space="preserve">erpretations of the Bible </w:t>
      </w:r>
      <w:r w:rsidR="00F32A05" w:rsidRPr="002A67DD">
        <w:rPr>
          <w:rFonts w:asciiTheme="minorBidi" w:hAnsiTheme="minorBidi" w:cstheme="minorBidi"/>
          <w:color w:val="000000"/>
        </w:rPr>
        <w:t>quite challenging</w:t>
      </w:r>
      <w:r w:rsidR="00A50568">
        <w:rPr>
          <w:rFonts w:asciiTheme="minorBidi" w:hAnsiTheme="minorBidi" w:cstheme="minorBidi"/>
          <w:color w:val="000000"/>
        </w:rPr>
        <w:t xml:space="preserve">, and even attractive. R. Yehoshua </w:t>
      </w:r>
      <w:r w:rsidR="00F32A05" w:rsidRPr="002A67DD">
        <w:rPr>
          <w:rFonts w:asciiTheme="minorBidi" w:hAnsiTheme="minorBidi" w:cstheme="minorBidi"/>
          <w:color w:val="000000"/>
        </w:rPr>
        <w:t>may hav</w:t>
      </w:r>
      <w:r w:rsidR="00A50568">
        <w:rPr>
          <w:rFonts w:asciiTheme="minorBidi" w:hAnsiTheme="minorBidi" w:cstheme="minorBidi"/>
          <w:color w:val="000000"/>
        </w:rPr>
        <w:t>e felt that</w:t>
      </w:r>
      <w:r w:rsidR="00F32A05" w:rsidRPr="002A67DD">
        <w:rPr>
          <w:rFonts w:asciiTheme="minorBidi" w:hAnsiTheme="minorBidi" w:cstheme="minorBidi"/>
          <w:color w:val="000000"/>
        </w:rPr>
        <w:t xml:space="preserve"> </w:t>
      </w:r>
      <w:r w:rsidR="00A50568">
        <w:rPr>
          <w:rFonts w:asciiTheme="minorBidi" w:hAnsiTheme="minorBidi" w:cstheme="minorBidi"/>
          <w:color w:val="000000"/>
        </w:rPr>
        <w:t>t</w:t>
      </w:r>
      <w:r w:rsidR="00F32A05" w:rsidRPr="002A67DD">
        <w:rPr>
          <w:rFonts w:asciiTheme="minorBidi" w:hAnsiTheme="minorBidi" w:cstheme="minorBidi"/>
          <w:color w:val="000000"/>
        </w:rPr>
        <w:t xml:space="preserve">his </w:t>
      </w:r>
      <w:r w:rsidR="00F32A05"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A50568">
        <w:rPr>
          <w:rFonts w:asciiTheme="minorBidi" w:hAnsiTheme="minorBidi" w:cstheme="minorBidi"/>
          <w:color w:val="000000"/>
        </w:rPr>
        <w:t xml:space="preserve"> was</w:t>
      </w:r>
      <w:r w:rsidR="00F32A05" w:rsidRPr="002A67DD">
        <w:rPr>
          <w:rFonts w:asciiTheme="minorBidi" w:hAnsiTheme="minorBidi" w:cstheme="minorBidi"/>
          <w:color w:val="000000"/>
        </w:rPr>
        <w:t xml:space="preserve"> a </w:t>
      </w:r>
      <w:r w:rsidR="003D514A">
        <w:rPr>
          <w:rFonts w:asciiTheme="minorBidi" w:hAnsiTheme="minorBidi" w:cstheme="minorBidi"/>
          <w:color w:val="000000"/>
        </w:rPr>
        <w:t>spiritual threat both to him</w:t>
      </w:r>
      <w:r w:rsidR="00F32A05" w:rsidRPr="002A67DD">
        <w:rPr>
          <w:rFonts w:asciiTheme="minorBidi" w:hAnsiTheme="minorBidi" w:cstheme="minorBidi"/>
          <w:color w:val="000000"/>
        </w:rPr>
        <w:t xml:space="preserve"> and to others. As such</w:t>
      </w:r>
      <w:r w:rsidR="00A50568">
        <w:rPr>
          <w:rFonts w:asciiTheme="minorBidi" w:hAnsiTheme="minorBidi" w:cstheme="minorBidi"/>
          <w:color w:val="000000"/>
        </w:rPr>
        <w:t>, he sought to have the</w:t>
      </w:r>
      <w:r w:rsidR="00F32A05" w:rsidRPr="002A67DD">
        <w:rPr>
          <w:rFonts w:asciiTheme="minorBidi" w:hAnsiTheme="minorBidi" w:cstheme="minorBidi"/>
          <w:color w:val="000000"/>
        </w:rPr>
        <w:t xml:space="preserve"> </w:t>
      </w:r>
      <w:r w:rsidR="00F32A05" w:rsidRPr="002A67DD">
        <w:rPr>
          <w:rFonts w:asciiTheme="minorBidi" w:hAnsiTheme="minorBidi" w:cstheme="minorBidi"/>
          <w:i/>
          <w:iCs/>
          <w:color w:val="000000"/>
        </w:rPr>
        <w:t>min</w:t>
      </w:r>
      <w:r w:rsidR="00F32A05" w:rsidRPr="002A67DD">
        <w:rPr>
          <w:rFonts w:asciiTheme="minorBidi" w:hAnsiTheme="minorBidi" w:cstheme="minorBidi"/>
          <w:color w:val="000000"/>
        </w:rPr>
        <w:t xml:space="preserve"> eliminated.</w:t>
      </w:r>
    </w:p>
    <w:p w:rsidR="00B51A85" w:rsidRPr="002A67DD" w:rsidRDefault="00B51A85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352E39" w:rsidRPr="002A67DD" w:rsidRDefault="006F795A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The Gemara finally offers one last approach to the concept of God’s daily rage:</w:t>
      </w:r>
    </w:p>
    <w:p w:rsidR="002A67DD" w:rsidRDefault="002A67DD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</w:p>
    <w:p w:rsidR="00B96B16" w:rsidRPr="002A67DD" w:rsidRDefault="00E32F3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It was taught in the name of R. Meir: </w:t>
      </w:r>
    </w:p>
    <w:p w:rsidR="00B96B16" w:rsidRPr="002A67DD" w:rsidRDefault="00E32F3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At the time when the sun rises </w:t>
      </w:r>
    </w:p>
    <w:p w:rsidR="0089037F" w:rsidRPr="002A67DD" w:rsidRDefault="00E32F3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and all the kings of the East and West </w:t>
      </w:r>
    </w:p>
    <w:p w:rsidR="0089037F" w:rsidRPr="002A67DD" w:rsidRDefault="00E32F3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put their crowns upon their heads </w:t>
      </w:r>
    </w:p>
    <w:p w:rsidR="0089037F" w:rsidRPr="002A67DD" w:rsidRDefault="00E32F3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and bow down to the sun, </w:t>
      </w:r>
    </w:p>
    <w:p w:rsidR="00E32F37" w:rsidRPr="002A67DD" w:rsidRDefault="00E32F37" w:rsidP="00B04D22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the Holy One, blessed be He, becomes at once angry.</w:t>
      </w:r>
    </w:p>
    <w:p w:rsidR="002A67DD" w:rsidRDefault="002A67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3A607E" w:rsidRPr="002A67DD" w:rsidRDefault="00A65024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Until this point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the Gemara has assumed that the time of God’s anger is either unknowable or very difficult to determine. Now, R. Meir states that this time is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in fact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easily determined. God gets a</w:t>
      </w:r>
      <w:r w:rsidR="00345798" w:rsidRPr="002A67DD">
        <w:rPr>
          <w:rFonts w:asciiTheme="minorBidi" w:hAnsiTheme="minorBidi" w:cstheme="minorBidi"/>
          <w:color w:val="000000"/>
        </w:rPr>
        <w:t>ngry every day precisely at sun</w:t>
      </w:r>
      <w:r w:rsidRPr="002A67DD">
        <w:rPr>
          <w:rFonts w:asciiTheme="minorBidi" w:hAnsiTheme="minorBidi" w:cstheme="minorBidi"/>
          <w:color w:val="000000"/>
        </w:rPr>
        <w:t>rise.</w:t>
      </w:r>
      <w:r w:rsidR="00345798" w:rsidRPr="002A67DD">
        <w:rPr>
          <w:rFonts w:asciiTheme="minorBidi" w:hAnsiTheme="minorBidi" w:cstheme="minorBidi"/>
          <w:color w:val="000000"/>
        </w:rPr>
        <w:t xml:space="preserve"> </w:t>
      </w:r>
    </w:p>
    <w:p w:rsidR="008A53BE" w:rsidRPr="002A67DD" w:rsidRDefault="008A53BE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8A53BE" w:rsidRPr="002A67DD" w:rsidRDefault="008A53BE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R. Meir seems unconcerned with the possibility that this knowledge may be exploited by people to manip</w:t>
      </w:r>
      <w:r w:rsidR="00A50568">
        <w:rPr>
          <w:rFonts w:asciiTheme="minorBidi" w:hAnsiTheme="minorBidi" w:cstheme="minorBidi"/>
          <w:color w:val="000000"/>
        </w:rPr>
        <w:t>ulate God and His wrath,</w:t>
      </w:r>
      <w:r w:rsidRPr="002A67DD">
        <w:rPr>
          <w:rFonts w:asciiTheme="minorBidi" w:hAnsiTheme="minorBidi" w:cstheme="minorBidi"/>
          <w:color w:val="000000"/>
        </w:rPr>
        <w:t xml:space="preserve"> because he has a very different understandin</w:t>
      </w:r>
      <w:r w:rsidR="00A50568">
        <w:rPr>
          <w:rFonts w:asciiTheme="minorBidi" w:hAnsiTheme="minorBidi" w:cstheme="minorBidi"/>
          <w:color w:val="000000"/>
        </w:rPr>
        <w:t>g of the nature of this daily Di</w:t>
      </w:r>
      <w:r w:rsidRPr="002A67DD">
        <w:rPr>
          <w:rFonts w:asciiTheme="minorBidi" w:hAnsiTheme="minorBidi" w:cstheme="minorBidi"/>
          <w:color w:val="000000"/>
        </w:rPr>
        <w:t>vine anger. Until now</w:t>
      </w:r>
      <w:r w:rsidR="00A50568">
        <w:rPr>
          <w:rFonts w:asciiTheme="minorBidi" w:hAnsiTheme="minorBidi" w:cstheme="minorBidi"/>
          <w:color w:val="000000"/>
        </w:rPr>
        <w:t xml:space="preserve">, the Gemara </w:t>
      </w:r>
      <w:r w:rsidRPr="002A67DD">
        <w:rPr>
          <w:rFonts w:asciiTheme="minorBidi" w:hAnsiTheme="minorBidi" w:cstheme="minorBidi"/>
          <w:color w:val="000000"/>
        </w:rPr>
        <w:t>suggested that God gets angry at a set interval as if He is driven by some sort of internal clock. We noted that this is problematic for the Gemara because</w:t>
      </w:r>
      <w:r w:rsidR="006127BB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it seems to </w:t>
      </w:r>
      <w:r w:rsidR="009A77F2" w:rsidRPr="002A67DD">
        <w:rPr>
          <w:rFonts w:asciiTheme="minorBidi" w:hAnsiTheme="minorBidi" w:cstheme="minorBidi"/>
          <w:color w:val="000000"/>
        </w:rPr>
        <w:t>suggest that God is not in control of His emotions. It further suggests that</w:t>
      </w:r>
      <w:r w:rsidR="00A50568">
        <w:rPr>
          <w:rFonts w:asciiTheme="minorBidi" w:hAnsiTheme="minorBidi" w:cstheme="minorBidi"/>
          <w:color w:val="000000"/>
        </w:rPr>
        <w:t xml:space="preserve"> God can be controlled by human</w:t>
      </w:r>
      <w:r w:rsidR="009A77F2" w:rsidRPr="002A67DD">
        <w:rPr>
          <w:rFonts w:asciiTheme="minorBidi" w:hAnsiTheme="minorBidi" w:cstheme="minorBidi"/>
          <w:color w:val="000000"/>
        </w:rPr>
        <w:t>s</w:t>
      </w:r>
      <w:r w:rsidR="00A50568">
        <w:rPr>
          <w:rFonts w:asciiTheme="minorBidi" w:hAnsiTheme="minorBidi" w:cstheme="minorBidi"/>
          <w:color w:val="000000"/>
        </w:rPr>
        <w:t>’</w:t>
      </w:r>
      <w:r w:rsidR="009A77F2" w:rsidRPr="002A67DD">
        <w:rPr>
          <w:rFonts w:asciiTheme="minorBidi" w:hAnsiTheme="minorBidi" w:cstheme="minorBidi"/>
          <w:color w:val="000000"/>
        </w:rPr>
        <w:t xml:space="preserve"> using secret knowledge akin to </w:t>
      </w:r>
      <w:r w:rsidR="009A77F2" w:rsidRPr="002A67DD">
        <w:rPr>
          <w:rFonts w:asciiTheme="minorBidi" w:hAnsiTheme="minorBidi" w:cstheme="minorBidi"/>
          <w:color w:val="000000"/>
        </w:rPr>
        <w:lastRenderedPageBreak/>
        <w:t xml:space="preserve">magic.  </w:t>
      </w:r>
      <w:r w:rsidR="00A50568">
        <w:rPr>
          <w:rFonts w:asciiTheme="minorBidi" w:hAnsiTheme="minorBidi" w:cstheme="minorBidi"/>
          <w:color w:val="000000"/>
        </w:rPr>
        <w:t xml:space="preserve">In contrast, according to </w:t>
      </w:r>
      <w:r w:rsidR="003509F4" w:rsidRPr="002A67DD">
        <w:rPr>
          <w:rFonts w:asciiTheme="minorBidi" w:hAnsiTheme="minorBidi" w:cstheme="minorBidi"/>
          <w:color w:val="000000"/>
        </w:rPr>
        <w:t>R. Meir</w:t>
      </w:r>
      <w:r w:rsidR="00A50568">
        <w:rPr>
          <w:rFonts w:asciiTheme="minorBidi" w:hAnsiTheme="minorBidi" w:cstheme="minorBidi"/>
          <w:color w:val="000000"/>
        </w:rPr>
        <w:t xml:space="preserve">, God </w:t>
      </w:r>
      <w:r w:rsidR="003509F4" w:rsidRPr="002A67DD">
        <w:rPr>
          <w:rFonts w:asciiTheme="minorBidi" w:hAnsiTheme="minorBidi" w:cstheme="minorBidi"/>
          <w:color w:val="000000"/>
        </w:rPr>
        <w:t>get</w:t>
      </w:r>
      <w:r w:rsidR="00A50568">
        <w:rPr>
          <w:rFonts w:asciiTheme="minorBidi" w:hAnsiTheme="minorBidi" w:cstheme="minorBidi"/>
          <w:color w:val="000000"/>
        </w:rPr>
        <w:t>s</w:t>
      </w:r>
      <w:r w:rsidR="003509F4" w:rsidRPr="002A67DD">
        <w:rPr>
          <w:rFonts w:asciiTheme="minorBidi" w:hAnsiTheme="minorBidi" w:cstheme="minorBidi"/>
          <w:color w:val="000000"/>
        </w:rPr>
        <w:t xml:space="preserve"> angry on a regular basis</w:t>
      </w:r>
      <w:r w:rsidR="00A50568">
        <w:rPr>
          <w:rFonts w:asciiTheme="minorBidi" w:hAnsiTheme="minorBidi" w:cstheme="minorBidi"/>
          <w:color w:val="000000"/>
        </w:rPr>
        <w:t>, not</w:t>
      </w:r>
      <w:r w:rsidR="003509F4" w:rsidRPr="002A67DD">
        <w:rPr>
          <w:rFonts w:asciiTheme="minorBidi" w:hAnsiTheme="minorBidi" w:cstheme="minorBidi"/>
          <w:color w:val="000000"/>
        </w:rPr>
        <w:t xml:space="preserve"> because of some inner compulsion</w:t>
      </w:r>
      <w:r w:rsidR="00A50568">
        <w:rPr>
          <w:rFonts w:asciiTheme="minorBidi" w:hAnsiTheme="minorBidi" w:cstheme="minorBidi"/>
          <w:color w:val="000000"/>
        </w:rPr>
        <w:t>,</w:t>
      </w:r>
      <w:r w:rsidR="003509F4" w:rsidRPr="002A67DD">
        <w:rPr>
          <w:rFonts w:asciiTheme="minorBidi" w:hAnsiTheme="minorBidi" w:cstheme="minorBidi"/>
          <w:color w:val="000000"/>
        </w:rPr>
        <w:t xml:space="preserve"> but</w:t>
      </w:r>
      <w:r w:rsidR="00A50568">
        <w:rPr>
          <w:rFonts w:asciiTheme="minorBidi" w:hAnsiTheme="minorBidi" w:cstheme="minorBidi"/>
          <w:color w:val="000000"/>
        </w:rPr>
        <w:t>,</w:t>
      </w:r>
      <w:r w:rsidR="003509F4" w:rsidRPr="002A67DD">
        <w:rPr>
          <w:rFonts w:asciiTheme="minorBidi" w:hAnsiTheme="minorBidi" w:cstheme="minorBidi"/>
          <w:color w:val="000000"/>
        </w:rPr>
        <w:t xml:space="preserve"> rather</w:t>
      </w:r>
      <w:r w:rsidR="00A50568">
        <w:rPr>
          <w:rFonts w:asciiTheme="minorBidi" w:hAnsiTheme="minorBidi" w:cstheme="minorBidi"/>
          <w:color w:val="000000"/>
        </w:rPr>
        <w:t>,</w:t>
      </w:r>
      <w:r w:rsidR="003509F4" w:rsidRPr="002A67DD">
        <w:rPr>
          <w:rFonts w:asciiTheme="minorBidi" w:hAnsiTheme="minorBidi" w:cstheme="minorBidi"/>
          <w:color w:val="000000"/>
        </w:rPr>
        <w:t xml:space="preserve"> because of events that happen in the world on a regular basis. God gets angry every morning when the kings of the world wake up and worship the</w:t>
      </w:r>
      <w:r w:rsidR="00A50568">
        <w:rPr>
          <w:rFonts w:asciiTheme="minorBidi" w:hAnsiTheme="minorBidi" w:cstheme="minorBidi"/>
          <w:color w:val="000000"/>
        </w:rPr>
        <w:t xml:space="preserve"> s</w:t>
      </w:r>
      <w:r w:rsidR="003509F4" w:rsidRPr="002A67DD">
        <w:rPr>
          <w:rFonts w:asciiTheme="minorBidi" w:hAnsiTheme="minorBidi" w:cstheme="minorBidi"/>
          <w:color w:val="000000"/>
        </w:rPr>
        <w:t>un instea</w:t>
      </w:r>
      <w:r w:rsidR="00A50568">
        <w:rPr>
          <w:rFonts w:asciiTheme="minorBidi" w:hAnsiTheme="minorBidi" w:cstheme="minorBidi"/>
          <w:color w:val="000000"/>
        </w:rPr>
        <w:t xml:space="preserve">d of Him. R. Meir’s concept of Divine anger is </w:t>
      </w:r>
      <w:r w:rsidR="003509F4" w:rsidRPr="002A67DD">
        <w:rPr>
          <w:rFonts w:asciiTheme="minorBidi" w:hAnsiTheme="minorBidi" w:cstheme="minorBidi"/>
          <w:color w:val="000000"/>
        </w:rPr>
        <w:t xml:space="preserve">in line with the traditional Biblical approach in which God gets angry in response to human sins. </w:t>
      </w:r>
      <w:r w:rsidR="00317578" w:rsidRPr="002A67DD">
        <w:rPr>
          <w:rFonts w:asciiTheme="minorBidi" w:hAnsiTheme="minorBidi" w:cstheme="minorBidi"/>
          <w:color w:val="000000"/>
        </w:rPr>
        <w:t xml:space="preserve"> Indeed</w:t>
      </w:r>
      <w:r w:rsidR="006127BB">
        <w:rPr>
          <w:rFonts w:asciiTheme="minorBidi" w:hAnsiTheme="minorBidi" w:cstheme="minorBidi"/>
          <w:color w:val="000000"/>
        </w:rPr>
        <w:t>,</w:t>
      </w:r>
      <w:r w:rsidR="00317578" w:rsidRPr="002A67DD">
        <w:rPr>
          <w:rFonts w:asciiTheme="minorBidi" w:hAnsiTheme="minorBidi" w:cstheme="minorBidi"/>
          <w:color w:val="000000"/>
        </w:rPr>
        <w:t xml:space="preserve"> as Rambam notes (</w:t>
      </w:r>
      <w:r w:rsidR="00317578" w:rsidRPr="002A67DD">
        <w:rPr>
          <w:rFonts w:asciiTheme="minorBidi" w:hAnsiTheme="minorBidi" w:cstheme="minorBidi"/>
          <w:i/>
          <w:iCs/>
          <w:color w:val="000000"/>
        </w:rPr>
        <w:t xml:space="preserve">Guide </w:t>
      </w:r>
      <w:r w:rsidR="00317578" w:rsidRPr="002A67DD">
        <w:rPr>
          <w:rFonts w:asciiTheme="minorBidi" w:hAnsiTheme="minorBidi" w:cstheme="minorBidi"/>
          <w:color w:val="000000"/>
        </w:rPr>
        <w:t>1:36)</w:t>
      </w:r>
      <w:r w:rsidR="0038100C" w:rsidRPr="002A67DD">
        <w:rPr>
          <w:rFonts w:asciiTheme="minorBidi" w:hAnsiTheme="minorBidi" w:cstheme="minorBidi"/>
          <w:color w:val="000000"/>
        </w:rPr>
        <w:t>,</w:t>
      </w:r>
      <w:r w:rsidR="00317578" w:rsidRPr="002A67DD">
        <w:rPr>
          <w:rFonts w:asciiTheme="minorBidi" w:hAnsiTheme="minorBidi" w:cstheme="minorBidi"/>
          <w:i/>
          <w:iCs/>
          <w:color w:val="000000"/>
        </w:rPr>
        <w:t xml:space="preserve"> </w:t>
      </w:r>
      <w:r w:rsidR="00A50568">
        <w:rPr>
          <w:rFonts w:asciiTheme="minorBidi" w:hAnsiTheme="minorBidi" w:cstheme="minorBidi"/>
          <w:color w:val="000000"/>
        </w:rPr>
        <w:t>the references to D</w:t>
      </w:r>
      <w:r w:rsidR="00317578" w:rsidRPr="002A67DD">
        <w:rPr>
          <w:rFonts w:asciiTheme="minorBidi" w:hAnsiTheme="minorBidi" w:cstheme="minorBidi"/>
          <w:color w:val="000000"/>
        </w:rPr>
        <w:t xml:space="preserve">ivine anger in the Bible are </w:t>
      </w:r>
      <w:r w:rsidR="000A632F" w:rsidRPr="002A67DD">
        <w:rPr>
          <w:rFonts w:asciiTheme="minorBidi" w:hAnsiTheme="minorBidi" w:cstheme="minorBidi"/>
          <w:color w:val="000000"/>
        </w:rPr>
        <w:t>in response</w:t>
      </w:r>
      <w:r w:rsidR="0038100C" w:rsidRPr="002A67DD">
        <w:rPr>
          <w:rFonts w:asciiTheme="minorBidi" w:hAnsiTheme="minorBidi" w:cstheme="minorBidi"/>
          <w:color w:val="000000"/>
        </w:rPr>
        <w:t xml:space="preserve"> to</w:t>
      </w:r>
      <w:r w:rsidR="000A632F" w:rsidRPr="002A67DD">
        <w:rPr>
          <w:rFonts w:asciiTheme="minorBidi" w:hAnsiTheme="minorBidi" w:cstheme="minorBidi"/>
          <w:color w:val="000000"/>
        </w:rPr>
        <w:t xml:space="preserve"> idolatry.</w:t>
      </w:r>
      <w:r w:rsidR="0038100C" w:rsidRPr="002A67DD">
        <w:rPr>
          <w:rFonts w:asciiTheme="minorBidi" w:hAnsiTheme="minorBidi" w:cstheme="minorBidi"/>
          <w:color w:val="000000"/>
        </w:rPr>
        <w:t xml:space="preserve"> </w:t>
      </w:r>
    </w:p>
    <w:p w:rsidR="008E734A" w:rsidRPr="002A67DD" w:rsidRDefault="008E734A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8E734A" w:rsidRPr="002A67DD" w:rsidRDefault="008E734A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Before moving on to the next passage</w:t>
      </w:r>
      <w:r w:rsidR="00A50568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we should also note that the phrase</w:t>
      </w:r>
      <w:r w:rsidR="00F210A3" w:rsidRPr="002A67DD">
        <w:rPr>
          <w:rFonts w:asciiTheme="minorBidi" w:hAnsiTheme="minorBidi" w:cstheme="minorBidi"/>
          <w:color w:val="000000"/>
        </w:rPr>
        <w:t>,</w:t>
      </w:r>
      <w:r w:rsidRPr="002A67DD">
        <w:rPr>
          <w:rFonts w:asciiTheme="minorBidi" w:hAnsiTheme="minorBidi" w:cstheme="minorBidi"/>
          <w:color w:val="000000"/>
        </w:rPr>
        <w:t xml:space="preserve"> </w:t>
      </w:r>
      <w:r w:rsidR="00F210A3" w:rsidRPr="002A67DD">
        <w:rPr>
          <w:rFonts w:asciiTheme="minorBidi" w:hAnsiTheme="minorBidi" w:cstheme="minorBidi"/>
          <w:color w:val="000000"/>
        </w:rPr>
        <w:t>“</w:t>
      </w:r>
      <w:r w:rsidR="00F210A3" w:rsidRPr="002A67DD">
        <w:rPr>
          <w:rStyle w:val="apple-style-span"/>
          <w:rFonts w:asciiTheme="minorBidi" w:hAnsiTheme="minorBidi" w:cstheme="minorBidi"/>
          <w:color w:val="000000"/>
        </w:rPr>
        <w:t>all the kings of the East and West</w:t>
      </w:r>
      <w:r w:rsidR="00A50568">
        <w:rPr>
          <w:rStyle w:val="apple-style-span"/>
          <w:rFonts w:asciiTheme="minorBidi" w:hAnsiTheme="minorBidi" w:cstheme="minorBidi"/>
          <w:color w:val="000000"/>
        </w:rPr>
        <w:t>,</w:t>
      </w:r>
      <w:r w:rsidR="00F210A3" w:rsidRPr="002A67DD">
        <w:rPr>
          <w:rFonts w:asciiTheme="minorBidi" w:hAnsiTheme="minorBidi" w:cstheme="minorBidi"/>
          <w:color w:val="000000"/>
        </w:rPr>
        <w:t xml:space="preserve">” appears twice on </w:t>
      </w:r>
      <w:r w:rsidR="00A50568">
        <w:rPr>
          <w:rFonts w:asciiTheme="minorBidi" w:hAnsiTheme="minorBidi" w:cstheme="minorBidi"/>
          <w:color w:val="000000"/>
        </w:rPr>
        <w:t>page</w:t>
      </w:r>
      <w:r w:rsidR="00F210A3" w:rsidRPr="002A67DD">
        <w:rPr>
          <w:rFonts w:asciiTheme="minorBidi" w:hAnsiTheme="minorBidi" w:cstheme="minorBidi"/>
          <w:color w:val="000000"/>
        </w:rPr>
        <w:t xml:space="preserve"> 4a. In these instances as well, the kings’ failure t</w:t>
      </w:r>
      <w:r w:rsidR="00DC4511">
        <w:rPr>
          <w:rFonts w:asciiTheme="minorBidi" w:hAnsiTheme="minorBidi" w:cstheme="minorBidi"/>
          <w:color w:val="000000"/>
        </w:rPr>
        <w:t xml:space="preserve">o serve God is </w:t>
      </w:r>
      <w:r w:rsidR="005D2A30" w:rsidRPr="002A67DD">
        <w:rPr>
          <w:rFonts w:asciiTheme="minorBidi" w:hAnsiTheme="minorBidi" w:cstheme="minorBidi"/>
          <w:color w:val="000000"/>
        </w:rPr>
        <w:t>emphasized</w:t>
      </w:r>
      <w:r w:rsidR="00F210A3" w:rsidRPr="002A67DD">
        <w:rPr>
          <w:rFonts w:asciiTheme="minorBidi" w:hAnsiTheme="minorBidi" w:cstheme="minorBidi"/>
          <w:color w:val="000000"/>
        </w:rPr>
        <w:t xml:space="preserve">. </w:t>
      </w:r>
      <w:r w:rsidR="004106F8" w:rsidRPr="002A67DD">
        <w:rPr>
          <w:rFonts w:asciiTheme="minorBidi" w:hAnsiTheme="minorBidi" w:cstheme="minorBidi"/>
          <w:color w:val="000000"/>
        </w:rPr>
        <w:t>Phrase</w:t>
      </w:r>
      <w:r w:rsidR="005D2A30" w:rsidRPr="002A67DD">
        <w:rPr>
          <w:rFonts w:asciiTheme="minorBidi" w:hAnsiTheme="minorBidi" w:cstheme="minorBidi"/>
          <w:color w:val="000000"/>
        </w:rPr>
        <w:t>s</w:t>
      </w:r>
      <w:r w:rsidR="00DC4511">
        <w:rPr>
          <w:rFonts w:asciiTheme="minorBidi" w:hAnsiTheme="minorBidi" w:cstheme="minorBidi"/>
          <w:color w:val="000000"/>
        </w:rPr>
        <w:t xml:space="preserve"> and themes are </w:t>
      </w:r>
      <w:r w:rsidR="004106F8" w:rsidRPr="002A67DD">
        <w:rPr>
          <w:rFonts w:asciiTheme="minorBidi" w:hAnsiTheme="minorBidi" w:cstheme="minorBidi"/>
          <w:color w:val="000000"/>
        </w:rPr>
        <w:t xml:space="preserve">repeated at various points in the chapter, weaving </w:t>
      </w:r>
      <w:r w:rsidR="00DC4511">
        <w:rPr>
          <w:rFonts w:asciiTheme="minorBidi" w:hAnsiTheme="minorBidi" w:cstheme="minorBidi"/>
          <w:color w:val="000000"/>
        </w:rPr>
        <w:t>it together into a single unit.</w:t>
      </w:r>
    </w:p>
    <w:p w:rsidR="004106F8" w:rsidRPr="002A67DD" w:rsidRDefault="004106F8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4106F8" w:rsidRPr="002A67DD" w:rsidRDefault="000266A4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color w:val="000000"/>
        </w:rPr>
      </w:pPr>
      <w:r w:rsidRPr="002A67DD">
        <w:rPr>
          <w:rFonts w:asciiTheme="minorBidi" w:hAnsiTheme="minorBidi" w:cstheme="minorBidi"/>
          <w:b/>
          <w:bCs/>
          <w:color w:val="000000"/>
        </w:rPr>
        <w:t>Inside, Outside</w:t>
      </w:r>
    </w:p>
    <w:p w:rsidR="002A67DD" w:rsidRDefault="002A67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0266A4" w:rsidRPr="002A67DD" w:rsidRDefault="00001082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The next passage is quite brief:</w:t>
      </w:r>
    </w:p>
    <w:p w:rsidR="00001082" w:rsidRPr="002A67DD" w:rsidRDefault="00001082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001082" w:rsidRPr="002A67DD" w:rsidRDefault="00B207B7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R. </w:t>
      </w:r>
      <w:r w:rsidR="002A67DD">
        <w:rPr>
          <w:rStyle w:val="apple-style-span"/>
          <w:rFonts w:asciiTheme="minorBidi" w:hAnsiTheme="minorBidi" w:cstheme="minorBidi"/>
          <w:color w:val="000000"/>
        </w:rPr>
        <w:t>Yochanan</w:t>
      </w:r>
      <w:r w:rsidR="00001082" w:rsidRPr="002A67DD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Pr="002A67DD">
        <w:rPr>
          <w:rStyle w:val="apple-style-span"/>
          <w:rFonts w:asciiTheme="minorBidi" w:hAnsiTheme="minorBidi" w:cstheme="minorBidi"/>
          <w:color w:val="000000"/>
        </w:rPr>
        <w:t>further said in the name of R. Y</w:t>
      </w:r>
      <w:r w:rsidR="00DC4511">
        <w:rPr>
          <w:rStyle w:val="apple-style-span"/>
          <w:rFonts w:asciiTheme="minorBidi" w:hAnsiTheme="minorBidi" w:cstheme="minorBidi"/>
          <w:color w:val="000000"/>
        </w:rPr>
        <w:t>osi</w:t>
      </w:r>
      <w:r w:rsidR="00001082" w:rsidRPr="002A67DD">
        <w:rPr>
          <w:rStyle w:val="apple-style-span"/>
          <w:rFonts w:asciiTheme="minorBidi" w:hAnsiTheme="minorBidi" w:cstheme="minorBidi"/>
          <w:color w:val="000000"/>
        </w:rPr>
        <w:t xml:space="preserve">: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Better is one reproach in the heart of a man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than many stripes,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for it is said: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“And she shall run after her lovers …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then shall she say, I shall go and return to my first husband;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for then was it better with me than now”(</w:t>
      </w:r>
      <w:r w:rsidRPr="00DC4511">
        <w:rPr>
          <w:rStyle w:val="apple-style-span"/>
          <w:rFonts w:asciiTheme="minorBidi" w:hAnsiTheme="minorBidi" w:cstheme="minorBidi"/>
          <w:i/>
          <w:iCs/>
          <w:color w:val="000000"/>
        </w:rPr>
        <w:t>Hos</w:t>
      </w:r>
      <w:r w:rsidR="00DC4511">
        <w:rPr>
          <w:rStyle w:val="apple-style-span"/>
          <w:rFonts w:asciiTheme="minorBidi" w:hAnsiTheme="minorBidi" w:cstheme="minorBidi"/>
          <w:i/>
          <w:iCs/>
          <w:color w:val="000000"/>
        </w:rPr>
        <w:t>h</w:t>
      </w:r>
      <w:r w:rsidRPr="00DC4511">
        <w:rPr>
          <w:rStyle w:val="apple-style-span"/>
          <w:rFonts w:asciiTheme="minorBidi" w:hAnsiTheme="minorBidi" w:cstheme="minorBidi"/>
          <w:i/>
          <w:iCs/>
          <w:color w:val="000000"/>
        </w:rPr>
        <w:t>ea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2:9). 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R. S</w:t>
      </w:r>
      <w:r w:rsidR="00DC4511">
        <w:rPr>
          <w:rStyle w:val="apple-style-span"/>
          <w:rFonts w:asciiTheme="minorBidi" w:hAnsiTheme="minorBidi" w:cstheme="minorBidi"/>
          <w:color w:val="000000"/>
        </w:rPr>
        <w:t>h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imon b. Lakish says: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It is better than a hundred stripes,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for it is said: </w:t>
      </w:r>
    </w:p>
    <w:p w:rsidR="00001082" w:rsidRPr="002A67DD" w:rsidRDefault="00DC4511" w:rsidP="00B04D22">
      <w:pPr>
        <w:spacing w:after="0" w:line="240" w:lineRule="auto"/>
        <w:ind w:left="720"/>
        <w:contextualSpacing/>
        <w:jc w:val="both"/>
        <w:rPr>
          <w:rStyle w:val="apple-style-span"/>
          <w:rFonts w:asciiTheme="minorBidi" w:hAnsiTheme="minorBidi" w:cstheme="minorBidi"/>
          <w:color w:val="000000"/>
        </w:rPr>
      </w:pPr>
      <w:r>
        <w:rPr>
          <w:rStyle w:val="apple-style-span"/>
          <w:rFonts w:asciiTheme="minorBidi" w:hAnsiTheme="minorBidi" w:cstheme="minorBidi"/>
          <w:color w:val="000000"/>
        </w:rPr>
        <w:t>“A rebuke enters</w:t>
      </w:r>
      <w:r w:rsidR="00001082" w:rsidRPr="002A67DD">
        <w:rPr>
          <w:rStyle w:val="apple-style-span"/>
          <w:rFonts w:asciiTheme="minorBidi" w:hAnsiTheme="minorBidi" w:cstheme="minorBidi"/>
          <w:color w:val="000000"/>
        </w:rPr>
        <w:t xml:space="preserve"> deeper into a man of understanding </w:t>
      </w:r>
    </w:p>
    <w:p w:rsidR="00001082" w:rsidRPr="002A67DD" w:rsidRDefault="00001082" w:rsidP="00B04D22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Style w:val="apple-style-span"/>
          <w:rFonts w:asciiTheme="minorBidi" w:hAnsiTheme="minorBidi" w:cstheme="minorBidi"/>
          <w:color w:val="000000"/>
        </w:rPr>
        <w:t>than a hundred stripes into a fool” (</w:t>
      </w:r>
      <w:r w:rsidRPr="00DC27B0">
        <w:rPr>
          <w:rStyle w:val="apple-style-span"/>
          <w:rFonts w:asciiTheme="minorBidi" w:hAnsiTheme="minorBidi" w:cstheme="minorBidi"/>
          <w:i/>
          <w:iCs/>
          <w:color w:val="000000"/>
        </w:rPr>
        <w:t>Mishlei</w:t>
      </w:r>
      <w:r w:rsidRPr="002A67DD">
        <w:rPr>
          <w:rStyle w:val="apple-style-span"/>
          <w:rFonts w:asciiTheme="minorBidi" w:hAnsiTheme="minorBidi" w:cstheme="minorBidi"/>
          <w:color w:val="000000"/>
        </w:rPr>
        <w:t xml:space="preserve"> 17:10).</w:t>
      </w:r>
    </w:p>
    <w:p w:rsidR="002A67DD" w:rsidRDefault="002A67DD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F35F1B" w:rsidRPr="002A67DD" w:rsidRDefault="00B207B7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 xml:space="preserve">R. </w:t>
      </w:r>
      <w:r w:rsidR="002A67DD">
        <w:rPr>
          <w:rFonts w:asciiTheme="minorBidi" w:hAnsiTheme="minorBidi" w:cstheme="minorBidi"/>
          <w:color w:val="000000"/>
        </w:rPr>
        <w:t>Yochanan</w:t>
      </w:r>
      <w:r w:rsidR="00DC4511">
        <w:rPr>
          <w:rFonts w:asciiTheme="minorBidi" w:hAnsiTheme="minorBidi" w:cstheme="minorBidi"/>
          <w:color w:val="000000"/>
        </w:rPr>
        <w:t xml:space="preserve"> presents a proverb, which is</w:t>
      </w:r>
      <w:r w:rsidRPr="002A67DD">
        <w:rPr>
          <w:rFonts w:asciiTheme="minorBidi" w:hAnsiTheme="minorBidi" w:cstheme="minorBidi"/>
          <w:color w:val="000000"/>
        </w:rPr>
        <w:t xml:space="preserve"> followed by two scriptural proof</w:t>
      </w:r>
      <w:r w:rsidR="00DC4511">
        <w:rPr>
          <w:rFonts w:asciiTheme="minorBidi" w:hAnsiTheme="minorBidi" w:cstheme="minorBidi"/>
          <w:color w:val="000000"/>
        </w:rPr>
        <w:t>-</w:t>
      </w:r>
      <w:r w:rsidRPr="002A67DD">
        <w:rPr>
          <w:rFonts w:asciiTheme="minorBidi" w:hAnsiTheme="minorBidi" w:cstheme="minorBidi"/>
          <w:color w:val="000000"/>
        </w:rPr>
        <w:t xml:space="preserve">texts, one supplied by R. </w:t>
      </w:r>
      <w:r w:rsidR="002A67DD">
        <w:rPr>
          <w:rFonts w:asciiTheme="minorBidi" w:hAnsiTheme="minorBidi" w:cstheme="minorBidi"/>
          <w:color w:val="000000"/>
        </w:rPr>
        <w:t>Yochanan</w:t>
      </w:r>
      <w:r w:rsidRPr="002A67DD">
        <w:rPr>
          <w:rFonts w:asciiTheme="minorBidi" w:hAnsiTheme="minorBidi" w:cstheme="minorBidi"/>
          <w:color w:val="000000"/>
        </w:rPr>
        <w:t xml:space="preserve"> and the other by his student and frequent sparring partner, Reish Lakish.</w:t>
      </w:r>
      <w:r w:rsidR="00F35F1B" w:rsidRPr="002A67DD">
        <w:rPr>
          <w:rFonts w:asciiTheme="minorBidi" w:hAnsiTheme="minorBidi" w:cstheme="minorBidi"/>
          <w:color w:val="000000"/>
        </w:rPr>
        <w:t xml:space="preserve"> The simpl</w:t>
      </w:r>
      <w:r w:rsidR="00DC4511">
        <w:rPr>
          <w:rFonts w:asciiTheme="minorBidi" w:hAnsiTheme="minorBidi" w:cstheme="minorBidi"/>
          <w:color w:val="000000"/>
        </w:rPr>
        <w:t>e meaning of the proverb is very straight</w:t>
      </w:r>
      <w:r w:rsidR="00F35F1B" w:rsidRPr="002A67DD">
        <w:rPr>
          <w:rFonts w:asciiTheme="minorBidi" w:hAnsiTheme="minorBidi" w:cstheme="minorBidi"/>
          <w:color w:val="000000"/>
        </w:rPr>
        <w:t>forward. A verbal rebuke which actual</w:t>
      </w:r>
      <w:r w:rsidR="00DC4511">
        <w:rPr>
          <w:rFonts w:asciiTheme="minorBidi" w:hAnsiTheme="minorBidi" w:cstheme="minorBidi"/>
          <w:color w:val="000000"/>
        </w:rPr>
        <w:t>ly</w:t>
      </w:r>
      <w:r w:rsidR="00F35F1B" w:rsidRPr="002A67DD">
        <w:rPr>
          <w:rFonts w:asciiTheme="minorBidi" w:hAnsiTheme="minorBidi" w:cstheme="minorBidi"/>
          <w:color w:val="000000"/>
        </w:rPr>
        <w:t xml:space="preserve"> penetrates a person’s conscience will have mo</w:t>
      </w:r>
      <w:r w:rsidR="00DC4511">
        <w:rPr>
          <w:rFonts w:asciiTheme="minorBidi" w:hAnsiTheme="minorBidi" w:cstheme="minorBidi"/>
          <w:color w:val="000000"/>
        </w:rPr>
        <w:t>re of an impact on a person than</w:t>
      </w:r>
      <w:r w:rsidR="00F35F1B" w:rsidRPr="002A67DD">
        <w:rPr>
          <w:rFonts w:asciiTheme="minorBidi" w:hAnsiTheme="minorBidi" w:cstheme="minorBidi"/>
          <w:color w:val="000000"/>
        </w:rPr>
        <w:t xml:space="preserve"> lashes, which are only skin deep. This proverb champions t</w:t>
      </w:r>
      <w:r w:rsidR="00DC4511">
        <w:rPr>
          <w:rFonts w:asciiTheme="minorBidi" w:hAnsiTheme="minorBidi" w:cstheme="minorBidi"/>
          <w:color w:val="000000"/>
        </w:rPr>
        <w:t>he power of the spoken word to a</w:t>
      </w:r>
      <w:r w:rsidR="00F35F1B" w:rsidRPr="002A67DD">
        <w:rPr>
          <w:rFonts w:asciiTheme="minorBidi" w:hAnsiTheme="minorBidi" w:cstheme="minorBidi"/>
          <w:color w:val="000000"/>
        </w:rPr>
        <w:t xml:space="preserve">ffect change in people over that of physical violence and coercion. </w:t>
      </w:r>
    </w:p>
    <w:p w:rsidR="00F35F1B" w:rsidRPr="002A67DD" w:rsidRDefault="00F35F1B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5D7639" w:rsidRPr="002A67DD" w:rsidRDefault="00F35F1B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>Of the two proof</w:t>
      </w:r>
      <w:r w:rsidR="00DC4511">
        <w:rPr>
          <w:rFonts w:asciiTheme="minorBidi" w:hAnsiTheme="minorBidi" w:cstheme="minorBidi"/>
          <w:color w:val="000000"/>
        </w:rPr>
        <w:t>-</w:t>
      </w:r>
      <w:r w:rsidRPr="002A67DD">
        <w:rPr>
          <w:rFonts w:asciiTheme="minorBidi" w:hAnsiTheme="minorBidi" w:cstheme="minorBidi"/>
          <w:color w:val="000000"/>
        </w:rPr>
        <w:t>texts offered, Reish Lakish’s more obviously illustrates this point. Though the exact translat</w:t>
      </w:r>
      <w:r w:rsidR="00DC4511">
        <w:rPr>
          <w:rFonts w:asciiTheme="minorBidi" w:hAnsiTheme="minorBidi" w:cstheme="minorBidi"/>
          <w:color w:val="000000"/>
        </w:rPr>
        <w:t xml:space="preserve">ion of the </w:t>
      </w:r>
      <w:r w:rsidRPr="002A67DD">
        <w:rPr>
          <w:rFonts w:asciiTheme="minorBidi" w:hAnsiTheme="minorBidi" w:cstheme="minorBidi"/>
          <w:color w:val="000000"/>
        </w:rPr>
        <w:t xml:space="preserve">verse </w:t>
      </w:r>
      <w:r w:rsidR="00DC4511">
        <w:rPr>
          <w:rFonts w:asciiTheme="minorBidi" w:hAnsiTheme="minorBidi" w:cstheme="minorBidi"/>
          <w:color w:val="000000"/>
        </w:rPr>
        <w:t xml:space="preserve">in </w:t>
      </w:r>
      <w:r w:rsidR="00DC4511">
        <w:rPr>
          <w:rFonts w:asciiTheme="minorBidi" w:hAnsiTheme="minorBidi" w:cstheme="minorBidi"/>
          <w:i/>
          <w:iCs/>
          <w:color w:val="000000"/>
        </w:rPr>
        <w:t xml:space="preserve">Mishlei </w:t>
      </w:r>
      <w:r w:rsidRPr="002A67DD">
        <w:rPr>
          <w:rFonts w:asciiTheme="minorBidi" w:hAnsiTheme="minorBidi" w:cstheme="minorBidi"/>
          <w:color w:val="000000"/>
        </w:rPr>
        <w:t xml:space="preserve">is difficult to determine, the gist of its meaning is that a verbal rebuke of a wise person is more valuable than beating a fool. The message is thus slightly different from that of R. </w:t>
      </w:r>
      <w:r w:rsidR="002A67DD">
        <w:rPr>
          <w:rFonts w:asciiTheme="minorBidi" w:hAnsiTheme="minorBidi" w:cstheme="minorBidi"/>
          <w:color w:val="000000"/>
        </w:rPr>
        <w:t>Yochanan</w:t>
      </w:r>
      <w:r w:rsidRPr="002A67DD">
        <w:rPr>
          <w:rFonts w:asciiTheme="minorBidi" w:hAnsiTheme="minorBidi" w:cstheme="minorBidi"/>
          <w:color w:val="000000"/>
        </w:rPr>
        <w:t>’</w:t>
      </w:r>
      <w:r w:rsidR="00DC4511">
        <w:rPr>
          <w:rFonts w:asciiTheme="minorBidi" w:hAnsiTheme="minorBidi" w:cstheme="minorBidi"/>
          <w:color w:val="000000"/>
        </w:rPr>
        <w:t xml:space="preserve">s saying, as the </w:t>
      </w:r>
      <w:r w:rsidR="005D7639" w:rsidRPr="002A67DD">
        <w:rPr>
          <w:rFonts w:asciiTheme="minorBidi" w:hAnsiTheme="minorBidi" w:cstheme="minorBidi"/>
          <w:color w:val="000000"/>
        </w:rPr>
        <w:t xml:space="preserve">verse </w:t>
      </w:r>
      <w:r w:rsidR="00DC4511">
        <w:rPr>
          <w:rFonts w:asciiTheme="minorBidi" w:hAnsiTheme="minorBidi" w:cstheme="minorBidi"/>
          <w:color w:val="000000"/>
        </w:rPr>
        <w:t xml:space="preserve">in </w:t>
      </w:r>
      <w:r w:rsidR="00DC4511">
        <w:rPr>
          <w:rFonts w:asciiTheme="minorBidi" w:hAnsiTheme="minorBidi" w:cstheme="minorBidi"/>
          <w:i/>
          <w:iCs/>
          <w:color w:val="000000"/>
        </w:rPr>
        <w:t xml:space="preserve">Mishlei </w:t>
      </w:r>
      <w:r w:rsidR="005D7639" w:rsidRPr="002A67DD">
        <w:rPr>
          <w:rFonts w:asciiTheme="minorBidi" w:hAnsiTheme="minorBidi" w:cstheme="minorBidi"/>
          <w:color w:val="000000"/>
        </w:rPr>
        <w:t>also</w:t>
      </w:r>
      <w:r w:rsidR="00DC4511">
        <w:rPr>
          <w:rFonts w:asciiTheme="minorBidi" w:hAnsiTheme="minorBidi" w:cstheme="minorBidi"/>
          <w:color w:val="000000"/>
        </w:rPr>
        <w:t xml:space="preserve"> </w:t>
      </w:r>
      <w:r w:rsidR="005D7639" w:rsidRPr="002A67DD">
        <w:rPr>
          <w:rFonts w:asciiTheme="minorBidi" w:hAnsiTheme="minorBidi" w:cstheme="minorBidi"/>
          <w:color w:val="000000"/>
        </w:rPr>
        <w:t>contrast</w:t>
      </w:r>
      <w:r w:rsidR="00DC4511">
        <w:rPr>
          <w:rFonts w:asciiTheme="minorBidi" w:hAnsiTheme="minorBidi" w:cstheme="minorBidi"/>
          <w:color w:val="000000"/>
        </w:rPr>
        <w:t>s</w:t>
      </w:r>
      <w:r w:rsidR="005D7639" w:rsidRPr="002A67DD">
        <w:rPr>
          <w:rFonts w:asciiTheme="minorBidi" w:hAnsiTheme="minorBidi" w:cstheme="minorBidi"/>
          <w:color w:val="000000"/>
        </w:rPr>
        <w:t xml:space="preserve"> the wise man and the fool. However, the con</w:t>
      </w:r>
      <w:r w:rsidR="00DC27B0">
        <w:rPr>
          <w:rFonts w:asciiTheme="minorBidi" w:hAnsiTheme="minorBidi" w:cstheme="minorBidi"/>
          <w:color w:val="000000"/>
        </w:rPr>
        <w:t>n</w:t>
      </w:r>
      <w:r w:rsidR="005D7639" w:rsidRPr="002A67DD">
        <w:rPr>
          <w:rFonts w:asciiTheme="minorBidi" w:hAnsiTheme="minorBidi" w:cstheme="minorBidi"/>
          <w:color w:val="000000"/>
        </w:rPr>
        <w:t xml:space="preserve">ection between the verse and </w:t>
      </w:r>
      <w:r w:rsidR="00DC4511">
        <w:rPr>
          <w:rFonts w:asciiTheme="minorBidi" w:hAnsiTheme="minorBidi" w:cstheme="minorBidi"/>
          <w:color w:val="000000"/>
        </w:rPr>
        <w:t xml:space="preserve">the </w:t>
      </w:r>
      <w:r w:rsidR="005D7639" w:rsidRPr="002A67DD">
        <w:rPr>
          <w:rFonts w:asciiTheme="minorBidi" w:hAnsiTheme="minorBidi" w:cstheme="minorBidi"/>
          <w:color w:val="000000"/>
        </w:rPr>
        <w:t>rabbinic dictum is fairly clear.</w:t>
      </w:r>
    </w:p>
    <w:p w:rsidR="005D7639" w:rsidRPr="002A67DD" w:rsidRDefault="005D7639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</w:p>
    <w:p w:rsidR="00F35F1B" w:rsidRPr="002A67DD" w:rsidRDefault="005D7639" w:rsidP="00B04D22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 xml:space="preserve">The significance of R. </w:t>
      </w:r>
      <w:r w:rsidR="002A67DD">
        <w:rPr>
          <w:rFonts w:asciiTheme="minorBidi" w:hAnsiTheme="minorBidi" w:cstheme="minorBidi"/>
          <w:color w:val="000000"/>
        </w:rPr>
        <w:t>Yochanan</w:t>
      </w:r>
      <w:r w:rsidRPr="002A67DD">
        <w:rPr>
          <w:rFonts w:asciiTheme="minorBidi" w:hAnsiTheme="minorBidi" w:cstheme="minorBidi"/>
          <w:color w:val="000000"/>
        </w:rPr>
        <w:t>’s own proof</w:t>
      </w:r>
      <w:r w:rsidR="00DC4511">
        <w:rPr>
          <w:rFonts w:asciiTheme="minorBidi" w:hAnsiTheme="minorBidi" w:cstheme="minorBidi"/>
          <w:color w:val="000000"/>
        </w:rPr>
        <w:t>-</w:t>
      </w:r>
      <w:r w:rsidRPr="002A67DD">
        <w:rPr>
          <w:rFonts w:asciiTheme="minorBidi" w:hAnsiTheme="minorBidi" w:cstheme="minorBidi"/>
          <w:color w:val="000000"/>
        </w:rPr>
        <w:t>text</w:t>
      </w:r>
      <w:r w:rsidR="00737243" w:rsidRPr="002A67DD">
        <w:rPr>
          <w:rFonts w:asciiTheme="minorBidi" w:hAnsiTheme="minorBidi" w:cstheme="minorBidi"/>
          <w:color w:val="000000"/>
        </w:rPr>
        <w:t xml:space="preserve"> from </w:t>
      </w:r>
      <w:r w:rsidR="00737243" w:rsidRPr="00DC4511">
        <w:rPr>
          <w:rFonts w:asciiTheme="minorBidi" w:hAnsiTheme="minorBidi" w:cstheme="minorBidi"/>
          <w:i/>
          <w:iCs/>
          <w:color w:val="000000"/>
        </w:rPr>
        <w:t>Hos</w:t>
      </w:r>
      <w:r w:rsidR="00DC4511">
        <w:rPr>
          <w:rFonts w:asciiTheme="minorBidi" w:hAnsiTheme="minorBidi" w:cstheme="minorBidi"/>
          <w:i/>
          <w:iCs/>
          <w:color w:val="000000"/>
        </w:rPr>
        <w:t>h</w:t>
      </w:r>
      <w:r w:rsidR="00737243" w:rsidRPr="00DC4511">
        <w:rPr>
          <w:rFonts w:asciiTheme="minorBidi" w:hAnsiTheme="minorBidi" w:cstheme="minorBidi"/>
          <w:i/>
          <w:iCs/>
          <w:color w:val="000000"/>
        </w:rPr>
        <w:t>ea</w:t>
      </w:r>
      <w:r w:rsidRPr="002A67DD">
        <w:rPr>
          <w:rFonts w:asciiTheme="minorBidi" w:hAnsiTheme="minorBidi" w:cstheme="minorBidi"/>
          <w:color w:val="000000"/>
        </w:rPr>
        <w:t xml:space="preserve"> is less clear. </w:t>
      </w:r>
      <w:r w:rsidR="00DC4511">
        <w:rPr>
          <w:rFonts w:asciiTheme="minorBidi" w:hAnsiTheme="minorBidi" w:cstheme="minorBidi"/>
          <w:color w:val="000000"/>
        </w:rPr>
        <w:t>How is</w:t>
      </w:r>
      <w:r w:rsidR="008A215D" w:rsidRPr="002A67DD">
        <w:rPr>
          <w:rFonts w:asciiTheme="minorBidi" w:hAnsiTheme="minorBidi" w:cstheme="minorBidi"/>
          <w:color w:val="000000"/>
        </w:rPr>
        <w:t xml:space="preserve"> Israel’s </w:t>
      </w:r>
      <w:r w:rsidR="00737243" w:rsidRPr="002A67DD">
        <w:rPr>
          <w:rFonts w:asciiTheme="minorBidi" w:hAnsiTheme="minorBidi" w:cstheme="minorBidi"/>
          <w:color w:val="000000"/>
        </w:rPr>
        <w:t>decision</w:t>
      </w:r>
      <w:r w:rsidR="008A215D" w:rsidRPr="002A67DD">
        <w:rPr>
          <w:rFonts w:asciiTheme="minorBidi" w:hAnsiTheme="minorBidi" w:cstheme="minorBidi"/>
          <w:color w:val="000000"/>
        </w:rPr>
        <w:t xml:space="preserve"> to give up on her lovers and return</w:t>
      </w:r>
      <w:r w:rsidR="00DC4511">
        <w:rPr>
          <w:rFonts w:asciiTheme="minorBidi" w:hAnsiTheme="minorBidi" w:cstheme="minorBidi"/>
          <w:color w:val="000000"/>
        </w:rPr>
        <w:t xml:space="preserve"> to God relevant to our passage</w:t>
      </w:r>
      <w:r w:rsidR="008A215D" w:rsidRPr="002A67DD">
        <w:rPr>
          <w:rFonts w:asciiTheme="minorBidi" w:hAnsiTheme="minorBidi" w:cstheme="minorBidi"/>
          <w:color w:val="000000"/>
        </w:rPr>
        <w:t xml:space="preserve">? </w:t>
      </w:r>
      <w:r w:rsidR="006A4FEA" w:rsidRPr="002A67DD">
        <w:rPr>
          <w:rFonts w:asciiTheme="minorBidi" w:hAnsiTheme="minorBidi" w:cstheme="minorBidi"/>
          <w:color w:val="000000"/>
        </w:rPr>
        <w:t>The commentaries suggest various expl</w:t>
      </w:r>
      <w:r w:rsidR="00DC4511">
        <w:rPr>
          <w:rFonts w:asciiTheme="minorBidi" w:hAnsiTheme="minorBidi" w:cstheme="minorBidi"/>
          <w:color w:val="000000"/>
        </w:rPr>
        <w:t>anations. Rashi argues that the</w:t>
      </w:r>
      <w:r w:rsidR="006A4FEA" w:rsidRPr="002A67DD">
        <w:rPr>
          <w:rFonts w:asciiTheme="minorBidi" w:hAnsiTheme="minorBidi" w:cstheme="minorBidi"/>
          <w:color w:val="000000"/>
        </w:rPr>
        <w:t xml:space="preserve"> term </w:t>
      </w:r>
      <w:r w:rsidR="006A4FEA" w:rsidRPr="002A67DD">
        <w:rPr>
          <w:rFonts w:asciiTheme="minorBidi" w:hAnsiTheme="minorBidi" w:cstheme="minorBidi"/>
          <w:i/>
          <w:iCs/>
          <w:color w:val="000000"/>
        </w:rPr>
        <w:t>mardut</w:t>
      </w:r>
      <w:r w:rsidR="00DC4511">
        <w:rPr>
          <w:rFonts w:asciiTheme="minorBidi" w:hAnsiTheme="minorBidi" w:cstheme="minorBidi"/>
          <w:i/>
          <w:iCs/>
          <w:color w:val="000000"/>
        </w:rPr>
        <w:t>,</w:t>
      </w:r>
      <w:r w:rsidR="006A4FEA" w:rsidRPr="002A67DD">
        <w:rPr>
          <w:rFonts w:asciiTheme="minorBidi" w:hAnsiTheme="minorBidi" w:cstheme="minorBidi"/>
          <w:color w:val="000000"/>
        </w:rPr>
        <w:t xml:space="preserve"> translated above as “rebuke</w:t>
      </w:r>
      <w:r w:rsidR="00DC4511">
        <w:rPr>
          <w:rFonts w:asciiTheme="minorBidi" w:hAnsiTheme="minorBidi" w:cstheme="minorBidi"/>
          <w:color w:val="000000"/>
        </w:rPr>
        <w:t>,</w:t>
      </w:r>
      <w:r w:rsidR="006A4FEA" w:rsidRPr="002A67DD">
        <w:rPr>
          <w:rFonts w:asciiTheme="minorBidi" w:hAnsiTheme="minorBidi" w:cstheme="minorBidi"/>
          <w:color w:val="000000"/>
        </w:rPr>
        <w:t>” must be understood here as “self-rebuke”. In this reading</w:t>
      </w:r>
      <w:r w:rsidR="00DC4511">
        <w:rPr>
          <w:rFonts w:asciiTheme="minorBidi" w:hAnsiTheme="minorBidi" w:cstheme="minorBidi"/>
          <w:color w:val="000000"/>
        </w:rPr>
        <w:t>,</w:t>
      </w:r>
      <w:r w:rsidR="006A4FEA" w:rsidRPr="002A67DD">
        <w:rPr>
          <w:rFonts w:asciiTheme="minorBidi" w:hAnsiTheme="minorBidi" w:cstheme="minorBidi"/>
          <w:color w:val="000000"/>
        </w:rPr>
        <w:t xml:space="preserve"> the proverb says that change in </w:t>
      </w:r>
      <w:r w:rsidR="00DC4511">
        <w:rPr>
          <w:rFonts w:asciiTheme="minorBidi" w:hAnsiTheme="minorBidi" w:cstheme="minorBidi"/>
          <w:color w:val="000000"/>
        </w:rPr>
        <w:t xml:space="preserve">a </w:t>
      </w:r>
      <w:r w:rsidR="006A4FEA" w:rsidRPr="002A67DD">
        <w:rPr>
          <w:rFonts w:asciiTheme="minorBidi" w:hAnsiTheme="minorBidi" w:cstheme="minorBidi"/>
          <w:color w:val="000000"/>
        </w:rPr>
        <w:t xml:space="preserve">person comes as </w:t>
      </w:r>
      <w:r w:rsidR="00DC4511">
        <w:rPr>
          <w:rFonts w:asciiTheme="minorBidi" w:hAnsiTheme="minorBidi" w:cstheme="minorBidi"/>
          <w:color w:val="000000"/>
        </w:rPr>
        <w:t xml:space="preserve">a </w:t>
      </w:r>
      <w:r w:rsidR="006A4FEA" w:rsidRPr="002A67DD">
        <w:rPr>
          <w:rFonts w:asciiTheme="minorBidi" w:hAnsiTheme="minorBidi" w:cstheme="minorBidi"/>
          <w:color w:val="000000"/>
        </w:rPr>
        <w:t>result</w:t>
      </w:r>
      <w:r w:rsidR="00DC4511">
        <w:rPr>
          <w:rFonts w:asciiTheme="minorBidi" w:hAnsiTheme="minorBidi" w:cstheme="minorBidi"/>
          <w:color w:val="000000"/>
        </w:rPr>
        <w:t>,</w:t>
      </w:r>
      <w:r w:rsidR="006A4FEA" w:rsidRPr="002A67DD">
        <w:rPr>
          <w:rFonts w:asciiTheme="minorBidi" w:hAnsiTheme="minorBidi" w:cstheme="minorBidi"/>
          <w:color w:val="000000"/>
        </w:rPr>
        <w:t xml:space="preserve"> not of external </w:t>
      </w:r>
      <w:r w:rsidR="00DC4511">
        <w:rPr>
          <w:rFonts w:asciiTheme="minorBidi" w:hAnsiTheme="minorBidi" w:cstheme="minorBidi"/>
          <w:color w:val="000000"/>
        </w:rPr>
        <w:t xml:space="preserve">rebukes and punishment, but </w:t>
      </w:r>
      <w:r w:rsidR="006A4FEA" w:rsidRPr="002A67DD">
        <w:rPr>
          <w:rFonts w:asciiTheme="minorBidi" w:hAnsiTheme="minorBidi" w:cstheme="minorBidi"/>
          <w:color w:val="000000"/>
        </w:rPr>
        <w:t xml:space="preserve">of a person’s inner realization of the error of his or her ways. The verse from </w:t>
      </w:r>
      <w:r w:rsidR="006A4FEA" w:rsidRPr="00DC4511">
        <w:rPr>
          <w:rFonts w:asciiTheme="minorBidi" w:hAnsiTheme="minorBidi" w:cstheme="minorBidi"/>
          <w:i/>
          <w:iCs/>
          <w:color w:val="000000"/>
        </w:rPr>
        <w:t>Hos</w:t>
      </w:r>
      <w:r w:rsidR="00DC4511">
        <w:rPr>
          <w:rFonts w:asciiTheme="minorBidi" w:hAnsiTheme="minorBidi" w:cstheme="minorBidi"/>
          <w:i/>
          <w:iCs/>
          <w:color w:val="000000"/>
        </w:rPr>
        <w:t>h</w:t>
      </w:r>
      <w:r w:rsidR="006A4FEA" w:rsidRPr="00DC4511">
        <w:rPr>
          <w:rFonts w:asciiTheme="minorBidi" w:hAnsiTheme="minorBidi" w:cstheme="minorBidi"/>
          <w:i/>
          <w:iCs/>
          <w:color w:val="000000"/>
        </w:rPr>
        <w:t>ea</w:t>
      </w:r>
      <w:r w:rsidR="006A4FEA" w:rsidRPr="002A67DD">
        <w:rPr>
          <w:rFonts w:asciiTheme="minorBidi" w:hAnsiTheme="minorBidi" w:cstheme="minorBidi"/>
          <w:color w:val="000000"/>
        </w:rPr>
        <w:t xml:space="preserve"> now fits in well as it depicts Israel coming to the conclusion that </w:t>
      </w:r>
      <w:r w:rsidR="00D14149" w:rsidRPr="002A67DD">
        <w:rPr>
          <w:rFonts w:asciiTheme="minorBidi" w:hAnsiTheme="minorBidi" w:cstheme="minorBidi"/>
          <w:color w:val="000000"/>
        </w:rPr>
        <w:t>s</w:t>
      </w:r>
      <w:r w:rsidR="006A4FEA" w:rsidRPr="002A67DD">
        <w:rPr>
          <w:rFonts w:asciiTheme="minorBidi" w:hAnsiTheme="minorBidi" w:cstheme="minorBidi"/>
          <w:color w:val="000000"/>
        </w:rPr>
        <w:t xml:space="preserve">he has erred in abandoning God for idolatry. </w:t>
      </w:r>
    </w:p>
    <w:p w:rsidR="00B207B7" w:rsidRPr="002A67DD" w:rsidRDefault="00B207B7" w:rsidP="00B04D22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</w:rPr>
      </w:pPr>
      <w:r w:rsidRPr="002A67DD">
        <w:rPr>
          <w:rFonts w:asciiTheme="minorBidi" w:hAnsiTheme="minorBidi" w:cstheme="minorBidi"/>
          <w:color w:val="000000"/>
        </w:rPr>
        <w:t xml:space="preserve"> </w:t>
      </w:r>
    </w:p>
    <w:sectPr w:rsidR="00B207B7" w:rsidRPr="002A67DD" w:rsidSect="002A67DD"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B0" w:rsidRDefault="00230FB0" w:rsidP="007669D6">
      <w:pPr>
        <w:spacing w:after="0" w:line="240" w:lineRule="auto"/>
      </w:pPr>
      <w:r>
        <w:separator/>
      </w:r>
    </w:p>
  </w:endnote>
  <w:endnote w:type="continuationSeparator" w:id="0">
    <w:p w:rsidR="00230FB0" w:rsidRDefault="00230FB0" w:rsidP="0076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AA" w:rsidRDefault="008B2EA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B0" w:rsidRDefault="00230FB0" w:rsidP="007669D6">
      <w:pPr>
        <w:spacing w:after="0" w:line="240" w:lineRule="auto"/>
      </w:pPr>
      <w:r>
        <w:separator/>
      </w:r>
    </w:p>
  </w:footnote>
  <w:footnote w:type="continuationSeparator" w:id="0">
    <w:p w:rsidR="00230FB0" w:rsidRDefault="00230FB0" w:rsidP="0076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3A3"/>
    <w:rsid w:val="00001082"/>
    <w:rsid w:val="000266A4"/>
    <w:rsid w:val="00062AC8"/>
    <w:rsid w:val="000A3386"/>
    <w:rsid w:val="000A632F"/>
    <w:rsid w:val="000E151F"/>
    <w:rsid w:val="00171E07"/>
    <w:rsid w:val="001830B3"/>
    <w:rsid w:val="00197EE9"/>
    <w:rsid w:val="00217D05"/>
    <w:rsid w:val="00230FB0"/>
    <w:rsid w:val="002859B3"/>
    <w:rsid w:val="002A42D1"/>
    <w:rsid w:val="002A67DD"/>
    <w:rsid w:val="002B1B54"/>
    <w:rsid w:val="002C46D5"/>
    <w:rsid w:val="00317578"/>
    <w:rsid w:val="00335FAA"/>
    <w:rsid w:val="00345798"/>
    <w:rsid w:val="003509F4"/>
    <w:rsid w:val="00352E39"/>
    <w:rsid w:val="00355DF1"/>
    <w:rsid w:val="00375F8B"/>
    <w:rsid w:val="0038100C"/>
    <w:rsid w:val="003A607E"/>
    <w:rsid w:val="003D514A"/>
    <w:rsid w:val="004106F8"/>
    <w:rsid w:val="005353A3"/>
    <w:rsid w:val="00580A5B"/>
    <w:rsid w:val="005857D7"/>
    <w:rsid w:val="005B78F3"/>
    <w:rsid w:val="005D2A30"/>
    <w:rsid w:val="005D7639"/>
    <w:rsid w:val="005F5433"/>
    <w:rsid w:val="006127BB"/>
    <w:rsid w:val="006474B4"/>
    <w:rsid w:val="006A4FEA"/>
    <w:rsid w:val="006F795A"/>
    <w:rsid w:val="00737243"/>
    <w:rsid w:val="007669D6"/>
    <w:rsid w:val="007A670A"/>
    <w:rsid w:val="008450AB"/>
    <w:rsid w:val="0089037F"/>
    <w:rsid w:val="008A215D"/>
    <w:rsid w:val="008A53BE"/>
    <w:rsid w:val="008B2EAA"/>
    <w:rsid w:val="008B5618"/>
    <w:rsid w:val="008E734A"/>
    <w:rsid w:val="009168D6"/>
    <w:rsid w:val="00942741"/>
    <w:rsid w:val="0094337B"/>
    <w:rsid w:val="00964BDE"/>
    <w:rsid w:val="009A77F2"/>
    <w:rsid w:val="009D0AB6"/>
    <w:rsid w:val="00A50568"/>
    <w:rsid w:val="00A6147C"/>
    <w:rsid w:val="00A65024"/>
    <w:rsid w:val="00AB32F7"/>
    <w:rsid w:val="00B01260"/>
    <w:rsid w:val="00B04D22"/>
    <w:rsid w:val="00B15771"/>
    <w:rsid w:val="00B204DD"/>
    <w:rsid w:val="00B207B7"/>
    <w:rsid w:val="00B51A85"/>
    <w:rsid w:val="00B60DE6"/>
    <w:rsid w:val="00B80E41"/>
    <w:rsid w:val="00B85BC0"/>
    <w:rsid w:val="00B96B16"/>
    <w:rsid w:val="00BF1A37"/>
    <w:rsid w:val="00C022AE"/>
    <w:rsid w:val="00C03DFE"/>
    <w:rsid w:val="00C07FE3"/>
    <w:rsid w:val="00C47DD8"/>
    <w:rsid w:val="00CB43B8"/>
    <w:rsid w:val="00D14149"/>
    <w:rsid w:val="00D15ABD"/>
    <w:rsid w:val="00D31C75"/>
    <w:rsid w:val="00DC27B0"/>
    <w:rsid w:val="00DC4511"/>
    <w:rsid w:val="00DE5C7E"/>
    <w:rsid w:val="00E32F37"/>
    <w:rsid w:val="00E45276"/>
    <w:rsid w:val="00E63CB1"/>
    <w:rsid w:val="00EC4F14"/>
    <w:rsid w:val="00EF38D3"/>
    <w:rsid w:val="00EF471B"/>
    <w:rsid w:val="00F13406"/>
    <w:rsid w:val="00F210A3"/>
    <w:rsid w:val="00F32A05"/>
    <w:rsid w:val="00F35F1B"/>
    <w:rsid w:val="00FC218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A3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DD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04DD"/>
  </w:style>
  <w:style w:type="character" w:styleId="Hyperlink">
    <w:name w:val="Hyperlink"/>
    <w:basedOn w:val="DefaultParagraphFont"/>
    <w:uiPriority w:val="99"/>
    <w:unhideWhenUsed/>
    <w:rsid w:val="00B204D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9D6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9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5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F1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F1"/>
    <w:rPr>
      <w:rFonts w:asciiTheme="majorBidi" w:hAnsiTheme="majorBid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14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5BC0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/>
    </w:rPr>
  </w:style>
  <w:style w:type="paragraph" w:customStyle="1" w:styleId="CC">
    <w:name w:val="CC"/>
    <w:basedOn w:val="BodyText"/>
    <w:uiPriority w:val="99"/>
    <w:rsid w:val="002A67DD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">
    <w:name w:val="פרשה"/>
    <w:basedOn w:val="Heading1"/>
    <w:next w:val="CC"/>
    <w:uiPriority w:val="99"/>
    <w:rsid w:val="002A67DD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Arial" w:eastAsia="Times New Roman" w:hAnsi="Arial" w:cs="Times New Roman"/>
      <w:color w:val="auto"/>
      <w:sz w:val="46"/>
      <w:szCs w:val="5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6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7DD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A3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7DD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04DD"/>
  </w:style>
  <w:style w:type="character" w:styleId="Hyperlink">
    <w:name w:val="Hyperlink"/>
    <w:basedOn w:val="DefaultParagraphFont"/>
    <w:uiPriority w:val="99"/>
    <w:unhideWhenUsed/>
    <w:rsid w:val="00B204D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9D6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9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5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F1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F1"/>
    <w:rPr>
      <w:rFonts w:asciiTheme="majorBidi" w:hAnsiTheme="majorBid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14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5BC0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/>
    </w:rPr>
  </w:style>
  <w:style w:type="paragraph" w:customStyle="1" w:styleId="CC">
    <w:name w:val="CC"/>
    <w:basedOn w:val="BodyText"/>
    <w:uiPriority w:val="99"/>
    <w:rsid w:val="002A67DD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">
    <w:name w:val="פרשה"/>
    <w:basedOn w:val="Heading1"/>
    <w:next w:val="CC"/>
    <w:uiPriority w:val="99"/>
    <w:rsid w:val="002A67DD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Arial" w:eastAsia="Times New Roman" w:hAnsi="Arial" w:cs="Times New Roman"/>
      <w:color w:val="auto"/>
      <w:sz w:val="46"/>
      <w:szCs w:val="5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6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7DD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-torah.org/archive/taggada/26taggad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5504-D320-42DB-8693-DCA992AE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tmpUser</cp:lastModifiedBy>
  <cp:revision>9</cp:revision>
  <dcterms:created xsi:type="dcterms:W3CDTF">2011-03-22T11:18:00Z</dcterms:created>
  <dcterms:modified xsi:type="dcterms:W3CDTF">2011-04-03T07:44:00Z</dcterms:modified>
</cp:coreProperties>
</file>