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86" w:rsidRPr="00E95E12" w:rsidRDefault="00410A86" w:rsidP="00112448">
      <w:pPr>
        <w:pStyle w:val="BlockText"/>
        <w:widowControl w:val="0"/>
        <w:bidi w:val="0"/>
        <w:spacing w:after="0"/>
        <w:ind w:left="0"/>
        <w:jc w:val="center"/>
        <w:rPr>
          <w:rFonts w:asciiTheme="minorBidi" w:hAnsiTheme="minorBidi" w:cstheme="minorBidi"/>
          <w:caps/>
          <w:lang w:val="de-DE"/>
        </w:rPr>
      </w:pPr>
      <w:r w:rsidRPr="00E95E12">
        <w:rPr>
          <w:rFonts w:asciiTheme="minorBidi" w:hAnsiTheme="minorBidi" w:cstheme="minorBidi"/>
          <w:caps/>
          <w:lang w:val="de-DE"/>
        </w:rPr>
        <w:t>YESHIVAT HAR ETZION</w:t>
      </w:r>
    </w:p>
    <w:p w:rsidR="00410A86" w:rsidRPr="00E95E12" w:rsidRDefault="00410A86" w:rsidP="00112448">
      <w:pPr>
        <w:widowControl w:val="0"/>
        <w:bidi w:val="0"/>
        <w:spacing w:after="0" w:line="240" w:lineRule="auto"/>
        <w:jc w:val="center"/>
        <w:rPr>
          <w:rFonts w:asciiTheme="minorBidi" w:hAnsiTheme="minorBidi" w:cstheme="minorBidi"/>
          <w:caps/>
          <w:sz w:val="24"/>
          <w:szCs w:val="24"/>
          <w:lang w:val="de-DE"/>
        </w:rPr>
      </w:pPr>
      <w:r w:rsidRPr="00E95E12">
        <w:rPr>
          <w:rFonts w:asciiTheme="minorBidi" w:hAnsiTheme="minorBidi" w:cstheme="minorBidi"/>
          <w:caps/>
          <w:sz w:val="24"/>
          <w:szCs w:val="24"/>
          <w:lang w:val="de-DE"/>
        </w:rPr>
        <w:t>ISRAEL KOSCHITZKY VIRTUAL BEIT MIDRASH (VBM)</w:t>
      </w:r>
    </w:p>
    <w:p w:rsidR="00410A86" w:rsidRPr="00E95E12" w:rsidRDefault="00410A86" w:rsidP="00112448">
      <w:pPr>
        <w:widowControl w:val="0"/>
        <w:bidi w:val="0"/>
        <w:spacing w:after="0" w:line="240" w:lineRule="auto"/>
        <w:jc w:val="center"/>
        <w:rPr>
          <w:rFonts w:asciiTheme="minorBidi" w:hAnsiTheme="minorBidi" w:cstheme="minorBidi"/>
          <w:caps/>
          <w:sz w:val="24"/>
          <w:szCs w:val="24"/>
          <w:lang w:val="en-GB"/>
        </w:rPr>
      </w:pPr>
      <w:r w:rsidRPr="00E95E12">
        <w:rPr>
          <w:rFonts w:asciiTheme="minorBidi" w:hAnsiTheme="minorBidi" w:cstheme="minorBidi"/>
          <w:caps/>
          <w:sz w:val="24"/>
          <w:szCs w:val="24"/>
          <w:lang w:val="en-GB"/>
        </w:rPr>
        <w:t>*********************************************************</w:t>
      </w:r>
    </w:p>
    <w:p w:rsidR="00410A86" w:rsidRPr="00E95E12" w:rsidRDefault="00410A86" w:rsidP="00112448">
      <w:pPr>
        <w:widowControl w:val="0"/>
        <w:bidi w:val="0"/>
        <w:spacing w:after="0" w:line="240" w:lineRule="auto"/>
        <w:jc w:val="center"/>
        <w:rPr>
          <w:rFonts w:asciiTheme="minorBidi" w:hAnsiTheme="minorBidi" w:cstheme="minorBidi"/>
          <w:b/>
          <w:bCs/>
          <w:caps/>
          <w:sz w:val="24"/>
          <w:szCs w:val="24"/>
        </w:rPr>
      </w:pPr>
    </w:p>
    <w:p w:rsidR="00410A86" w:rsidRPr="00E95E12" w:rsidRDefault="00410A86" w:rsidP="00112448">
      <w:pPr>
        <w:widowControl w:val="0"/>
        <w:bidi w:val="0"/>
        <w:spacing w:after="0" w:line="240" w:lineRule="auto"/>
        <w:jc w:val="center"/>
        <w:rPr>
          <w:rFonts w:asciiTheme="minorBidi" w:hAnsiTheme="minorBidi" w:cstheme="minorBidi"/>
          <w:b/>
          <w:bCs/>
          <w:i/>
          <w:iCs/>
          <w:caps/>
          <w:sz w:val="24"/>
          <w:szCs w:val="24"/>
        </w:rPr>
      </w:pPr>
      <w:r w:rsidRPr="00E95E12">
        <w:rPr>
          <w:rFonts w:asciiTheme="minorBidi" w:hAnsiTheme="minorBidi" w:cstheme="minorBidi"/>
          <w:b/>
          <w:bCs/>
          <w:caps/>
          <w:sz w:val="24"/>
          <w:szCs w:val="24"/>
        </w:rPr>
        <w:t xml:space="preserve">Talmudic </w:t>
      </w:r>
      <w:r w:rsidR="00684EF1" w:rsidRPr="00E95E12">
        <w:rPr>
          <w:rFonts w:asciiTheme="minorBidi" w:hAnsiTheme="minorBidi" w:cstheme="minorBidi"/>
          <w:b/>
          <w:bCs/>
          <w:i/>
          <w:caps/>
          <w:sz w:val="24"/>
          <w:szCs w:val="24"/>
        </w:rPr>
        <w:t>Aggadot</w:t>
      </w:r>
    </w:p>
    <w:p w:rsidR="00370905" w:rsidRPr="00E95E12" w:rsidRDefault="00370905" w:rsidP="00112448">
      <w:pPr>
        <w:pStyle w:val="a3"/>
        <w:keepNext w:val="0"/>
        <w:widowControl w:val="0"/>
        <w:bidi w:val="0"/>
        <w:spacing w:before="0"/>
        <w:rPr>
          <w:rFonts w:asciiTheme="minorBidi" w:hAnsiTheme="minorBidi" w:cstheme="minorBidi"/>
          <w:sz w:val="24"/>
          <w:szCs w:val="24"/>
        </w:rPr>
      </w:pPr>
      <w:r w:rsidRPr="00E95E12">
        <w:rPr>
          <w:rFonts w:asciiTheme="minorBidi" w:hAnsiTheme="minorBidi" w:cstheme="minorBidi"/>
          <w:sz w:val="24"/>
          <w:szCs w:val="24"/>
        </w:rPr>
        <w:t>Rav Dr. Yonatan Feintuch</w:t>
      </w:r>
    </w:p>
    <w:p w:rsidR="00370905" w:rsidRDefault="00370905" w:rsidP="00112448">
      <w:pPr>
        <w:pStyle w:val="a3"/>
        <w:keepNext w:val="0"/>
        <w:widowControl w:val="0"/>
        <w:bidi w:val="0"/>
        <w:spacing w:before="0"/>
        <w:rPr>
          <w:rFonts w:asciiTheme="minorBidi" w:hAnsiTheme="minorBidi" w:cstheme="minorBidi"/>
          <w:sz w:val="24"/>
          <w:szCs w:val="24"/>
        </w:rPr>
      </w:pPr>
    </w:p>
    <w:p w:rsidR="000C6A1E" w:rsidRPr="00E95E12" w:rsidRDefault="000C6A1E" w:rsidP="000C6A1E">
      <w:pPr>
        <w:pStyle w:val="a3"/>
        <w:keepNext w:val="0"/>
        <w:widowControl w:val="0"/>
        <w:bidi w:val="0"/>
        <w:spacing w:before="0"/>
        <w:rPr>
          <w:rFonts w:asciiTheme="minorBidi" w:hAnsiTheme="minorBidi" w:cstheme="minorBidi"/>
          <w:sz w:val="24"/>
          <w:szCs w:val="24"/>
        </w:rPr>
      </w:pPr>
    </w:p>
    <w:p w:rsidR="00413551" w:rsidRPr="00E95E12" w:rsidRDefault="00E95E12" w:rsidP="00112448">
      <w:pPr>
        <w:pStyle w:val="a3"/>
        <w:keepNext w:val="0"/>
        <w:widowControl w:val="0"/>
        <w:bidi w:val="0"/>
        <w:spacing w:before="0"/>
        <w:rPr>
          <w:rFonts w:asciiTheme="minorBidi" w:hAnsiTheme="minorBidi" w:cstheme="minorBidi"/>
          <w:sz w:val="24"/>
          <w:szCs w:val="24"/>
        </w:rPr>
      </w:pPr>
      <w:r w:rsidRPr="000B1C45">
        <w:rPr>
          <w:rFonts w:asciiTheme="minorBidi" w:hAnsiTheme="minorBidi" w:cstheme="minorBidi"/>
          <w:sz w:val="24"/>
          <w:szCs w:val="24"/>
        </w:rPr>
        <w:t>Shiur</w:t>
      </w:r>
      <w:r>
        <w:rPr>
          <w:rFonts w:asciiTheme="minorBidi" w:hAnsiTheme="minorBidi" w:cstheme="minorBidi"/>
          <w:sz w:val="24"/>
          <w:szCs w:val="24"/>
        </w:rPr>
        <w:t xml:space="preserve"> #</w:t>
      </w:r>
      <w:r w:rsidR="00B5661A" w:rsidRPr="00E95E12">
        <w:rPr>
          <w:rFonts w:asciiTheme="minorBidi" w:hAnsiTheme="minorBidi" w:cstheme="minorBidi"/>
          <w:sz w:val="24"/>
          <w:szCs w:val="24"/>
        </w:rPr>
        <w:t>2</w:t>
      </w:r>
      <w:r w:rsidR="0035166A" w:rsidRPr="00E95E12">
        <w:rPr>
          <w:rFonts w:asciiTheme="minorBidi" w:hAnsiTheme="minorBidi" w:cstheme="minorBidi"/>
          <w:sz w:val="24"/>
          <w:szCs w:val="24"/>
        </w:rPr>
        <w:t>8:</w:t>
      </w:r>
      <w:r w:rsidR="00410A86" w:rsidRPr="00E95E12">
        <w:rPr>
          <w:rFonts w:asciiTheme="minorBidi" w:hAnsiTheme="minorBidi" w:cstheme="minorBidi"/>
          <w:sz w:val="24"/>
          <w:szCs w:val="24"/>
        </w:rPr>
        <w:t xml:space="preserve"> </w:t>
      </w:r>
      <w:r w:rsidR="0095245E" w:rsidRPr="00E95E12">
        <w:rPr>
          <w:rFonts w:asciiTheme="minorBidi" w:hAnsiTheme="minorBidi" w:cstheme="minorBidi"/>
          <w:sz w:val="24"/>
          <w:szCs w:val="24"/>
        </w:rPr>
        <w:t xml:space="preserve">The </w:t>
      </w:r>
      <w:r w:rsidR="0035166A" w:rsidRPr="00E95E12">
        <w:rPr>
          <w:rFonts w:asciiTheme="minorBidi" w:hAnsiTheme="minorBidi" w:cstheme="minorBidi"/>
          <w:sz w:val="24"/>
          <w:szCs w:val="24"/>
        </w:rPr>
        <w:t>Pious Man and the Goat</w:t>
      </w:r>
      <w:r w:rsidR="0095245E" w:rsidRPr="00E95E12">
        <w:rPr>
          <w:rFonts w:asciiTheme="minorBidi" w:hAnsiTheme="minorBidi" w:cstheme="minorBidi"/>
          <w:sz w:val="24"/>
          <w:szCs w:val="24"/>
        </w:rPr>
        <w:t xml:space="preserve"> </w:t>
      </w:r>
      <w:r w:rsidR="00884D68">
        <w:rPr>
          <w:rFonts w:asciiTheme="minorBidi" w:hAnsiTheme="minorBidi" w:cstheme="minorBidi"/>
          <w:sz w:val="24"/>
          <w:szCs w:val="24"/>
        </w:rPr>
        <w:t>(</w:t>
      </w:r>
      <w:r w:rsidR="0095245E" w:rsidRPr="00E95E12">
        <w:rPr>
          <w:rFonts w:asciiTheme="minorBidi" w:hAnsiTheme="minorBidi" w:cstheme="minorBidi"/>
          <w:sz w:val="24"/>
          <w:szCs w:val="24"/>
        </w:rPr>
        <w:t xml:space="preserve">Part </w:t>
      </w:r>
      <w:r w:rsidR="00B5661A" w:rsidRPr="00E95E12">
        <w:rPr>
          <w:rFonts w:asciiTheme="minorBidi" w:hAnsiTheme="minorBidi" w:cstheme="minorBidi"/>
          <w:sz w:val="24"/>
          <w:szCs w:val="24"/>
        </w:rPr>
        <w:t>I</w:t>
      </w:r>
      <w:r w:rsidR="00884D68">
        <w:rPr>
          <w:rFonts w:asciiTheme="minorBidi" w:hAnsiTheme="minorBidi" w:cstheme="minorBidi"/>
          <w:sz w:val="24"/>
          <w:szCs w:val="24"/>
        </w:rPr>
        <w:t>)</w:t>
      </w:r>
    </w:p>
    <w:p w:rsidR="00C4550D" w:rsidRPr="00E95E12" w:rsidRDefault="00C4550D" w:rsidP="00112448">
      <w:pPr>
        <w:pStyle w:val="a3"/>
        <w:keepNext w:val="0"/>
        <w:widowControl w:val="0"/>
        <w:bidi w:val="0"/>
        <w:spacing w:before="0"/>
        <w:rPr>
          <w:rFonts w:asciiTheme="minorBidi" w:hAnsiTheme="minorBidi" w:cstheme="minorBidi"/>
          <w:sz w:val="24"/>
          <w:szCs w:val="24"/>
        </w:rPr>
      </w:pPr>
    </w:p>
    <w:p w:rsidR="003246BB" w:rsidRPr="00E95E12" w:rsidRDefault="003246BB" w:rsidP="00112448">
      <w:pPr>
        <w:pStyle w:val="a3"/>
        <w:keepNext w:val="0"/>
        <w:widowControl w:val="0"/>
        <w:bidi w:val="0"/>
        <w:spacing w:before="0"/>
        <w:jc w:val="both"/>
        <w:rPr>
          <w:rFonts w:asciiTheme="minorBidi" w:hAnsiTheme="minorBidi" w:cstheme="minorBidi"/>
          <w:sz w:val="24"/>
          <w:szCs w:val="24"/>
        </w:rPr>
      </w:pPr>
    </w:p>
    <w:p w:rsidR="00CB2D89" w:rsidRPr="00E95E12" w:rsidRDefault="00213225" w:rsidP="00112448">
      <w:pPr>
        <w:pStyle w:val="Heading1"/>
        <w:keepNext w:val="0"/>
        <w:widowControl w:val="0"/>
        <w:bidi w:val="0"/>
        <w:spacing w:before="0" w:after="0" w:line="240" w:lineRule="auto"/>
        <w:ind w:right="0"/>
        <w:rPr>
          <w:rFonts w:asciiTheme="minorBidi" w:hAnsiTheme="minorBidi" w:cstheme="minorBidi"/>
          <w:sz w:val="24"/>
          <w:szCs w:val="24"/>
        </w:rPr>
      </w:pPr>
      <w:r w:rsidRPr="00E95E12">
        <w:rPr>
          <w:rFonts w:asciiTheme="minorBidi" w:hAnsiTheme="minorBidi" w:cstheme="minorBidi"/>
          <w:sz w:val="24"/>
          <w:szCs w:val="24"/>
        </w:rPr>
        <w:t>Introduction</w:t>
      </w:r>
    </w:p>
    <w:p w:rsidR="00213225" w:rsidRPr="00E95E12" w:rsidRDefault="00213225" w:rsidP="00112448">
      <w:pPr>
        <w:widowControl w:val="0"/>
        <w:bidi w:val="0"/>
        <w:spacing w:after="0" w:line="240" w:lineRule="auto"/>
        <w:rPr>
          <w:rFonts w:asciiTheme="minorBidi" w:hAnsiTheme="minorBidi" w:cstheme="minorBidi"/>
          <w:sz w:val="24"/>
          <w:szCs w:val="24"/>
          <w:rtl/>
        </w:rPr>
      </w:pPr>
    </w:p>
    <w:p w:rsidR="00D3226B" w:rsidRPr="00E95E12" w:rsidRDefault="00884D68" w:rsidP="00112448">
      <w:pPr>
        <w:pStyle w:val="Heading1"/>
        <w:keepNext w:val="0"/>
        <w:widowControl w:val="0"/>
        <w:bidi w:val="0"/>
        <w:spacing w:before="0" w:after="0" w:line="240" w:lineRule="auto"/>
        <w:ind w:right="0"/>
        <w:rPr>
          <w:rFonts w:asciiTheme="minorBidi" w:hAnsiTheme="minorBidi" w:cstheme="minorBidi"/>
          <w:b w:val="0"/>
          <w:bCs w:val="0"/>
          <w:sz w:val="24"/>
          <w:szCs w:val="24"/>
        </w:rPr>
      </w:pPr>
      <w:r>
        <w:rPr>
          <w:rFonts w:asciiTheme="minorBidi" w:hAnsiTheme="minorBidi" w:cstheme="minorBidi"/>
          <w:b w:val="0"/>
          <w:bCs w:val="0"/>
          <w:sz w:val="24"/>
          <w:szCs w:val="24"/>
        </w:rPr>
        <w:t>Since</w:t>
      </w:r>
      <w:r w:rsidR="00684EF1" w:rsidRPr="00E95E12">
        <w:rPr>
          <w:rFonts w:asciiTheme="minorBidi" w:hAnsiTheme="minorBidi" w:cstheme="minorBidi"/>
          <w:b w:val="0"/>
          <w:bCs w:val="0"/>
          <w:sz w:val="24"/>
          <w:szCs w:val="24"/>
        </w:rPr>
        <w:t xml:space="preserve"> s</w:t>
      </w:r>
      <w:r w:rsidR="00D52E11" w:rsidRPr="00E95E12">
        <w:rPr>
          <w:rFonts w:asciiTheme="minorBidi" w:hAnsiTheme="minorBidi" w:cstheme="minorBidi"/>
          <w:b w:val="0"/>
          <w:bCs w:val="0"/>
          <w:sz w:val="24"/>
          <w:szCs w:val="24"/>
        </w:rPr>
        <w:t xml:space="preserve">pringtime in Israel is when we celebrate the </w:t>
      </w:r>
      <w:r w:rsidR="007D24FE" w:rsidRPr="00E95E12">
        <w:rPr>
          <w:rFonts w:asciiTheme="minorBidi" w:hAnsiTheme="minorBidi" w:cstheme="minorBidi"/>
          <w:b w:val="0"/>
          <w:bCs w:val="0"/>
          <w:sz w:val="24"/>
          <w:szCs w:val="24"/>
        </w:rPr>
        <w:t>return</w:t>
      </w:r>
      <w:r w:rsidR="00D52E11" w:rsidRPr="00E95E12">
        <w:rPr>
          <w:rFonts w:asciiTheme="minorBidi" w:hAnsiTheme="minorBidi" w:cstheme="minorBidi"/>
          <w:b w:val="0"/>
          <w:bCs w:val="0"/>
          <w:sz w:val="24"/>
          <w:szCs w:val="24"/>
        </w:rPr>
        <w:t xml:space="preserve"> to the Promised </w:t>
      </w:r>
      <w:r w:rsidR="007D24FE" w:rsidRPr="00E95E12">
        <w:rPr>
          <w:rFonts w:asciiTheme="minorBidi" w:hAnsiTheme="minorBidi" w:cstheme="minorBidi"/>
          <w:b w:val="0"/>
          <w:bCs w:val="0"/>
          <w:sz w:val="24"/>
          <w:szCs w:val="24"/>
        </w:rPr>
        <w:t>Land</w:t>
      </w:r>
      <w:r w:rsidR="00684EF1" w:rsidRPr="00E95E12">
        <w:rPr>
          <w:rFonts w:asciiTheme="minorBidi" w:hAnsiTheme="minorBidi" w:cstheme="minorBidi"/>
          <w:b w:val="0"/>
          <w:bCs w:val="0"/>
          <w:sz w:val="24"/>
          <w:szCs w:val="24"/>
        </w:rPr>
        <w:t xml:space="preserve">, </w:t>
      </w:r>
      <w:r w:rsidR="00D52E11" w:rsidRPr="00E95E12">
        <w:rPr>
          <w:rFonts w:asciiTheme="minorBidi" w:hAnsiTheme="minorBidi" w:cstheme="minorBidi"/>
          <w:b w:val="0"/>
          <w:bCs w:val="0"/>
          <w:sz w:val="24"/>
          <w:szCs w:val="24"/>
        </w:rPr>
        <w:t xml:space="preserve">I have chosen at this time to delve deeply into an </w:t>
      </w:r>
      <w:r w:rsidR="00684EF1" w:rsidRPr="00E95E12">
        <w:rPr>
          <w:rFonts w:asciiTheme="minorBidi" w:hAnsiTheme="minorBidi" w:cstheme="minorBidi"/>
          <w:b w:val="0"/>
          <w:bCs w:val="0"/>
          <w:i/>
          <w:sz w:val="24"/>
          <w:szCs w:val="24"/>
        </w:rPr>
        <w:t>aggada</w:t>
      </w:r>
      <w:r w:rsidR="00D52E11" w:rsidRPr="00E95E12">
        <w:rPr>
          <w:rFonts w:asciiTheme="minorBidi" w:hAnsiTheme="minorBidi" w:cstheme="minorBidi"/>
          <w:b w:val="0"/>
          <w:bCs w:val="0"/>
          <w:sz w:val="24"/>
          <w:szCs w:val="24"/>
        </w:rPr>
        <w:t xml:space="preserve"> found in a </w:t>
      </w:r>
      <w:r w:rsidR="00684EF1" w:rsidRPr="00E95E12">
        <w:rPr>
          <w:rFonts w:asciiTheme="minorBidi" w:hAnsiTheme="minorBidi" w:cstheme="minorBidi"/>
          <w:b w:val="0"/>
          <w:bCs w:val="0"/>
          <w:i/>
          <w:sz w:val="24"/>
          <w:szCs w:val="24"/>
        </w:rPr>
        <w:t>sugya</w:t>
      </w:r>
      <w:r w:rsidR="00D52E11" w:rsidRPr="00E95E12">
        <w:rPr>
          <w:rFonts w:asciiTheme="minorBidi" w:hAnsiTheme="minorBidi" w:cstheme="minorBidi"/>
          <w:b w:val="0"/>
          <w:bCs w:val="0"/>
          <w:sz w:val="24"/>
          <w:szCs w:val="24"/>
        </w:rPr>
        <w:t xml:space="preserve"> </w:t>
      </w:r>
      <w:r>
        <w:rPr>
          <w:rFonts w:asciiTheme="minorBidi" w:hAnsiTheme="minorBidi" w:cstheme="minorBidi"/>
          <w:b w:val="0"/>
          <w:bCs w:val="0"/>
          <w:sz w:val="24"/>
          <w:szCs w:val="24"/>
        </w:rPr>
        <w:t>relating</w:t>
      </w:r>
      <w:r w:rsidR="00D52E11" w:rsidRPr="00E95E12">
        <w:rPr>
          <w:rFonts w:asciiTheme="minorBidi" w:hAnsiTheme="minorBidi" w:cstheme="minorBidi"/>
          <w:b w:val="0"/>
          <w:bCs w:val="0"/>
          <w:sz w:val="24"/>
          <w:szCs w:val="24"/>
        </w:rPr>
        <w:t xml:space="preserve"> to the laws of the </w:t>
      </w:r>
      <w:r w:rsidRPr="00884D68">
        <w:rPr>
          <w:rFonts w:asciiTheme="minorBidi" w:hAnsiTheme="minorBidi" w:cstheme="minorBidi"/>
          <w:b w:val="0"/>
          <w:bCs w:val="0"/>
          <w:i/>
          <w:iCs/>
          <w:sz w:val="24"/>
          <w:szCs w:val="24"/>
        </w:rPr>
        <w:t>Eretz Yisrael</w:t>
      </w:r>
      <w:r w:rsidR="00D52E11" w:rsidRPr="00E95E12">
        <w:rPr>
          <w:rFonts w:asciiTheme="minorBidi" w:hAnsiTheme="minorBidi" w:cstheme="minorBidi"/>
          <w:b w:val="0"/>
          <w:bCs w:val="0"/>
          <w:sz w:val="24"/>
          <w:szCs w:val="24"/>
        </w:rPr>
        <w:t xml:space="preserve"> and </w:t>
      </w:r>
      <w:r w:rsidR="00684EF1" w:rsidRPr="00E95E12">
        <w:rPr>
          <w:rFonts w:asciiTheme="minorBidi" w:hAnsiTheme="minorBidi" w:cstheme="minorBidi"/>
          <w:b w:val="0"/>
          <w:bCs w:val="0"/>
          <w:sz w:val="24"/>
          <w:szCs w:val="24"/>
        </w:rPr>
        <w:t>prot</w:t>
      </w:r>
      <w:r w:rsidR="007D24FE" w:rsidRPr="00E95E12">
        <w:rPr>
          <w:rFonts w:asciiTheme="minorBidi" w:hAnsiTheme="minorBidi" w:cstheme="minorBidi"/>
          <w:b w:val="0"/>
          <w:bCs w:val="0"/>
          <w:sz w:val="24"/>
          <w:szCs w:val="24"/>
        </w:rPr>
        <w:t>ecting</w:t>
      </w:r>
      <w:r w:rsidR="00D52E11" w:rsidRPr="00E95E12">
        <w:rPr>
          <w:rFonts w:asciiTheme="minorBidi" w:hAnsiTheme="minorBidi" w:cstheme="minorBidi"/>
          <w:b w:val="0"/>
          <w:bCs w:val="0"/>
          <w:sz w:val="24"/>
          <w:szCs w:val="24"/>
        </w:rPr>
        <w:t xml:space="preserve"> its </w:t>
      </w:r>
      <w:r w:rsidR="007D24FE" w:rsidRPr="00E95E12">
        <w:rPr>
          <w:rFonts w:asciiTheme="minorBidi" w:hAnsiTheme="minorBidi" w:cstheme="minorBidi"/>
          <w:b w:val="0"/>
          <w:bCs w:val="0"/>
          <w:sz w:val="24"/>
          <w:szCs w:val="24"/>
        </w:rPr>
        <w:t>environment</w:t>
      </w:r>
      <w:r w:rsidR="00684EF1" w:rsidRPr="00E95E12">
        <w:rPr>
          <w:rFonts w:asciiTheme="minorBidi" w:hAnsiTheme="minorBidi" w:cstheme="minorBidi"/>
          <w:b w:val="0"/>
          <w:bCs w:val="0"/>
          <w:sz w:val="24"/>
          <w:szCs w:val="24"/>
        </w:rPr>
        <w:t xml:space="preserve">: </w:t>
      </w:r>
      <w:r w:rsidR="00D52E11" w:rsidRPr="00E95E12">
        <w:rPr>
          <w:rFonts w:asciiTheme="minorBidi" w:hAnsiTheme="minorBidi" w:cstheme="minorBidi"/>
          <w:b w:val="0"/>
          <w:bCs w:val="0"/>
          <w:sz w:val="24"/>
          <w:szCs w:val="24"/>
        </w:rPr>
        <w:t xml:space="preserve">the prohibition of raising </w:t>
      </w:r>
      <w:r w:rsidR="00A77D10">
        <w:rPr>
          <w:rFonts w:asciiTheme="minorBidi" w:hAnsiTheme="minorBidi" w:cstheme="minorBidi"/>
          <w:b w:val="0"/>
          <w:bCs w:val="0"/>
          <w:sz w:val="24"/>
          <w:szCs w:val="24"/>
        </w:rPr>
        <w:t>small cattle</w:t>
      </w:r>
      <w:r w:rsidR="00684EF1" w:rsidRPr="00E95E12">
        <w:rPr>
          <w:rFonts w:asciiTheme="minorBidi" w:hAnsiTheme="minorBidi" w:cstheme="minorBidi"/>
          <w:b w:val="0"/>
          <w:bCs w:val="0"/>
          <w:sz w:val="24"/>
          <w:szCs w:val="24"/>
        </w:rPr>
        <w:t xml:space="preserve"> (</w:t>
      </w:r>
      <w:r w:rsidR="00684EF1" w:rsidRPr="00E95E12">
        <w:rPr>
          <w:rFonts w:asciiTheme="minorBidi" w:hAnsiTheme="minorBidi" w:cstheme="minorBidi"/>
          <w:b w:val="0"/>
          <w:bCs w:val="0"/>
          <w:i/>
          <w:iCs/>
          <w:sz w:val="24"/>
          <w:szCs w:val="24"/>
        </w:rPr>
        <w:t>beheima daka</w:t>
      </w:r>
      <w:r w:rsidR="00684EF1" w:rsidRPr="00E95E12">
        <w:rPr>
          <w:rFonts w:asciiTheme="minorBidi" w:hAnsiTheme="minorBidi" w:cstheme="minorBidi"/>
          <w:b w:val="0"/>
          <w:bCs w:val="0"/>
          <w:sz w:val="24"/>
          <w:szCs w:val="24"/>
        </w:rPr>
        <w:t>)</w:t>
      </w:r>
      <w:r w:rsidR="00D52E11" w:rsidRPr="00E95E12">
        <w:rPr>
          <w:rFonts w:asciiTheme="minorBidi" w:hAnsiTheme="minorBidi" w:cstheme="minorBidi"/>
          <w:b w:val="0"/>
          <w:bCs w:val="0"/>
          <w:sz w:val="24"/>
          <w:szCs w:val="24"/>
        </w:rPr>
        <w:t xml:space="preserve"> in the </w:t>
      </w:r>
      <w:r w:rsidRPr="00884D68">
        <w:rPr>
          <w:rFonts w:asciiTheme="minorBidi" w:hAnsiTheme="minorBidi" w:cstheme="minorBidi"/>
          <w:b w:val="0"/>
          <w:bCs w:val="0"/>
          <w:i/>
          <w:iCs/>
          <w:sz w:val="24"/>
          <w:szCs w:val="24"/>
        </w:rPr>
        <w:t>Eretz Yisrael</w:t>
      </w:r>
      <w:r w:rsidR="00D52E11" w:rsidRPr="00E95E12">
        <w:rPr>
          <w:rFonts w:asciiTheme="minorBidi" w:hAnsiTheme="minorBidi" w:cstheme="minorBidi"/>
          <w:b w:val="0"/>
          <w:bCs w:val="0"/>
          <w:sz w:val="24"/>
          <w:szCs w:val="24"/>
        </w:rPr>
        <w:t xml:space="preserve">. </w:t>
      </w:r>
    </w:p>
    <w:p w:rsidR="00684EF1" w:rsidRPr="00E95E12" w:rsidRDefault="00684EF1" w:rsidP="00112448">
      <w:pPr>
        <w:widowControl w:val="0"/>
        <w:bidi w:val="0"/>
        <w:spacing w:after="0" w:line="240" w:lineRule="auto"/>
        <w:rPr>
          <w:rFonts w:asciiTheme="minorBidi" w:hAnsiTheme="minorBidi" w:cstheme="minorBidi"/>
          <w:sz w:val="24"/>
          <w:szCs w:val="24"/>
        </w:rPr>
      </w:pPr>
    </w:p>
    <w:p w:rsidR="00D52E11" w:rsidRPr="00E95E12" w:rsidRDefault="00D52E11" w:rsidP="00112448">
      <w:pPr>
        <w:widowControl w:val="0"/>
        <w:bidi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In the next few </w:t>
      </w:r>
      <w:r w:rsidR="00684EF1" w:rsidRPr="00E95E12">
        <w:rPr>
          <w:rFonts w:asciiTheme="minorBidi" w:hAnsiTheme="minorBidi" w:cstheme="minorBidi"/>
          <w:i/>
          <w:sz w:val="24"/>
          <w:szCs w:val="24"/>
        </w:rPr>
        <w:t>shiurim</w:t>
      </w:r>
      <w:r w:rsidRPr="00E95E12">
        <w:rPr>
          <w:rFonts w:asciiTheme="minorBidi" w:hAnsiTheme="minorBidi" w:cstheme="minorBidi"/>
          <w:sz w:val="24"/>
          <w:szCs w:val="24"/>
        </w:rPr>
        <w:t xml:space="preserve">, </w:t>
      </w:r>
      <w:r w:rsidR="00F93A25" w:rsidRPr="00E95E12">
        <w:rPr>
          <w:rFonts w:asciiTheme="minorBidi" w:hAnsiTheme="minorBidi" w:cstheme="minorBidi"/>
          <w:sz w:val="24"/>
          <w:szCs w:val="24"/>
        </w:rPr>
        <w:t xml:space="preserve">we will examine a narrative from Tractate </w:t>
      </w:r>
      <w:r w:rsidR="00684EF1" w:rsidRPr="00E95E12">
        <w:rPr>
          <w:rFonts w:asciiTheme="minorBidi" w:hAnsiTheme="minorBidi" w:cstheme="minorBidi"/>
          <w:i/>
          <w:sz w:val="24"/>
          <w:szCs w:val="24"/>
        </w:rPr>
        <w:t>Bava Kama</w:t>
      </w:r>
      <w:r w:rsidR="00F93A25" w:rsidRPr="00E95E12">
        <w:rPr>
          <w:rFonts w:asciiTheme="minorBidi" w:hAnsiTheme="minorBidi" w:cstheme="minorBidi"/>
          <w:sz w:val="24"/>
          <w:szCs w:val="24"/>
        </w:rPr>
        <w:t xml:space="preserve"> 80a in the </w:t>
      </w:r>
      <w:r w:rsidR="007D24FE" w:rsidRPr="00E95E12">
        <w:rPr>
          <w:rFonts w:asciiTheme="minorBidi" w:hAnsiTheme="minorBidi" w:cstheme="minorBidi"/>
          <w:sz w:val="24"/>
          <w:szCs w:val="24"/>
        </w:rPr>
        <w:t>Babylonian</w:t>
      </w:r>
      <w:r w:rsidR="00F93A25" w:rsidRPr="00E95E12">
        <w:rPr>
          <w:rFonts w:asciiTheme="minorBidi" w:hAnsiTheme="minorBidi" w:cstheme="minorBidi"/>
          <w:sz w:val="24"/>
          <w:szCs w:val="24"/>
        </w:rPr>
        <w:t xml:space="preserve"> Talmud about a pious man who </w:t>
      </w:r>
      <w:r w:rsidR="00684EF1" w:rsidRPr="00E95E12">
        <w:rPr>
          <w:rFonts w:asciiTheme="minorBidi" w:hAnsiTheme="minorBidi" w:cstheme="minorBidi"/>
          <w:sz w:val="24"/>
          <w:szCs w:val="24"/>
        </w:rPr>
        <w:t>keeps</w:t>
      </w:r>
      <w:r w:rsidR="00F93A25" w:rsidRPr="00E95E12">
        <w:rPr>
          <w:rFonts w:asciiTheme="minorBidi" w:hAnsiTheme="minorBidi" w:cstheme="minorBidi"/>
          <w:sz w:val="24"/>
          <w:szCs w:val="24"/>
        </w:rPr>
        <w:t xml:space="preserve"> a goat </w:t>
      </w:r>
      <w:r w:rsidR="00684EF1" w:rsidRPr="00E95E12">
        <w:rPr>
          <w:rFonts w:asciiTheme="minorBidi" w:hAnsiTheme="minorBidi" w:cstheme="minorBidi"/>
          <w:sz w:val="24"/>
          <w:szCs w:val="24"/>
        </w:rPr>
        <w:t xml:space="preserve">in his home </w:t>
      </w:r>
      <w:r w:rsidR="00F93A25" w:rsidRPr="00E95E12">
        <w:rPr>
          <w:rFonts w:asciiTheme="minorBidi" w:hAnsiTheme="minorBidi" w:cstheme="minorBidi"/>
          <w:sz w:val="24"/>
          <w:szCs w:val="24"/>
        </w:rPr>
        <w:t xml:space="preserve">for medical reasons, despite the ban on doing so in the </w:t>
      </w:r>
      <w:r w:rsidR="00884D68" w:rsidRPr="00884D68">
        <w:rPr>
          <w:rFonts w:asciiTheme="minorBidi" w:hAnsiTheme="minorBidi" w:cstheme="minorBidi"/>
          <w:i/>
          <w:iCs/>
          <w:sz w:val="24"/>
          <w:szCs w:val="24"/>
        </w:rPr>
        <w:t>Eretz Yisrael</w:t>
      </w:r>
      <w:r w:rsidR="00F93A25" w:rsidRPr="00E95E12">
        <w:rPr>
          <w:rFonts w:asciiTheme="minorBidi" w:hAnsiTheme="minorBidi" w:cstheme="minorBidi"/>
          <w:sz w:val="24"/>
          <w:szCs w:val="24"/>
        </w:rPr>
        <w:t xml:space="preserve">. By comparing this story to its various </w:t>
      </w:r>
      <w:r w:rsidR="007D24FE" w:rsidRPr="00E95E12">
        <w:rPr>
          <w:rFonts w:asciiTheme="minorBidi" w:hAnsiTheme="minorBidi" w:cstheme="minorBidi"/>
          <w:sz w:val="24"/>
          <w:szCs w:val="24"/>
        </w:rPr>
        <w:t>parallels</w:t>
      </w:r>
      <w:r w:rsidR="00F93A25" w:rsidRPr="00E95E12">
        <w:rPr>
          <w:rFonts w:asciiTheme="minorBidi" w:hAnsiTheme="minorBidi" w:cstheme="minorBidi"/>
          <w:sz w:val="24"/>
          <w:szCs w:val="24"/>
        </w:rPr>
        <w:t xml:space="preserve"> and its </w:t>
      </w:r>
      <w:r w:rsidR="007D24FE" w:rsidRPr="00E95E12">
        <w:rPr>
          <w:rFonts w:asciiTheme="minorBidi" w:hAnsiTheme="minorBidi" w:cstheme="minorBidi"/>
          <w:sz w:val="24"/>
          <w:szCs w:val="24"/>
        </w:rPr>
        <w:t>broader</w:t>
      </w:r>
      <w:r w:rsidR="00F93A25" w:rsidRPr="00E95E12">
        <w:rPr>
          <w:rFonts w:asciiTheme="minorBidi" w:hAnsiTheme="minorBidi" w:cstheme="minorBidi"/>
          <w:sz w:val="24"/>
          <w:szCs w:val="24"/>
        </w:rPr>
        <w:t xml:space="preserve"> context in the </w:t>
      </w:r>
      <w:r w:rsidR="007D24FE" w:rsidRPr="00E95E12">
        <w:rPr>
          <w:rFonts w:asciiTheme="minorBidi" w:hAnsiTheme="minorBidi" w:cstheme="minorBidi"/>
          <w:sz w:val="24"/>
          <w:szCs w:val="24"/>
        </w:rPr>
        <w:t>Babylonian</w:t>
      </w:r>
      <w:r w:rsidR="00F93A25" w:rsidRPr="00E95E12">
        <w:rPr>
          <w:rFonts w:asciiTheme="minorBidi" w:hAnsiTheme="minorBidi" w:cstheme="minorBidi"/>
          <w:sz w:val="24"/>
          <w:szCs w:val="24"/>
        </w:rPr>
        <w:t xml:space="preserve"> Talmud, we will </w:t>
      </w:r>
      <w:r w:rsidR="00884D68">
        <w:rPr>
          <w:rFonts w:asciiTheme="minorBidi" w:hAnsiTheme="minorBidi" w:cstheme="minorBidi"/>
          <w:sz w:val="24"/>
          <w:szCs w:val="24"/>
        </w:rPr>
        <w:t>attempt</w:t>
      </w:r>
      <w:r w:rsidR="00F93A25" w:rsidRPr="00E95E12">
        <w:rPr>
          <w:rFonts w:asciiTheme="minorBidi" w:hAnsiTheme="minorBidi" w:cstheme="minorBidi"/>
          <w:sz w:val="24"/>
          <w:szCs w:val="24"/>
        </w:rPr>
        <w:t xml:space="preserve"> to demonstrate how minor discrepancies in </w:t>
      </w:r>
      <w:r w:rsidR="007D24FE" w:rsidRPr="00E95E12">
        <w:rPr>
          <w:rFonts w:asciiTheme="minorBidi" w:hAnsiTheme="minorBidi" w:cstheme="minorBidi"/>
          <w:sz w:val="24"/>
          <w:szCs w:val="24"/>
        </w:rPr>
        <w:t>formulation</w:t>
      </w:r>
      <w:r w:rsidR="00F93A25" w:rsidRPr="00E95E12">
        <w:rPr>
          <w:rFonts w:asciiTheme="minorBidi" w:hAnsiTheme="minorBidi" w:cstheme="minorBidi"/>
          <w:sz w:val="24"/>
          <w:szCs w:val="24"/>
        </w:rPr>
        <w:t xml:space="preserve"> and the broader context </w:t>
      </w:r>
      <w:r w:rsidR="007D24FE" w:rsidRPr="00E95E12">
        <w:rPr>
          <w:rFonts w:asciiTheme="minorBidi" w:hAnsiTheme="minorBidi" w:cstheme="minorBidi"/>
          <w:sz w:val="24"/>
          <w:szCs w:val="24"/>
        </w:rPr>
        <w:t>influence</w:t>
      </w:r>
      <w:r w:rsidR="00F93A25" w:rsidRPr="00E95E12">
        <w:rPr>
          <w:rFonts w:asciiTheme="minorBidi" w:hAnsiTheme="minorBidi" w:cstheme="minorBidi"/>
          <w:sz w:val="24"/>
          <w:szCs w:val="24"/>
        </w:rPr>
        <w:t xml:space="preserve"> the </w:t>
      </w:r>
      <w:r w:rsidR="00CB0120" w:rsidRPr="00E95E12">
        <w:rPr>
          <w:rFonts w:asciiTheme="minorBidi" w:hAnsiTheme="minorBidi" w:cstheme="minorBidi"/>
          <w:sz w:val="24"/>
          <w:szCs w:val="24"/>
        </w:rPr>
        <w:t>message</w:t>
      </w:r>
      <w:r w:rsidR="00F93A25" w:rsidRPr="00E95E12">
        <w:rPr>
          <w:rFonts w:asciiTheme="minorBidi" w:hAnsiTheme="minorBidi" w:cstheme="minorBidi"/>
          <w:sz w:val="24"/>
          <w:szCs w:val="24"/>
        </w:rPr>
        <w:t xml:space="preserve"> of the story.</w:t>
      </w:r>
    </w:p>
    <w:p w:rsidR="00F93A25" w:rsidRPr="00E95E12" w:rsidRDefault="00F93A25" w:rsidP="00112448">
      <w:pPr>
        <w:widowControl w:val="0"/>
        <w:bidi w:val="0"/>
        <w:spacing w:after="0" w:line="240" w:lineRule="auto"/>
        <w:rPr>
          <w:rFonts w:asciiTheme="minorBidi" w:hAnsiTheme="minorBidi" w:cstheme="minorBidi"/>
          <w:b/>
          <w:bCs/>
          <w:sz w:val="24"/>
          <w:szCs w:val="24"/>
        </w:rPr>
      </w:pPr>
    </w:p>
    <w:p w:rsidR="00F93A25" w:rsidRPr="00E95E12" w:rsidRDefault="00F93A25" w:rsidP="00112448">
      <w:pPr>
        <w:widowControl w:val="0"/>
        <w:bidi w:val="0"/>
        <w:spacing w:after="0" w:line="240" w:lineRule="auto"/>
        <w:rPr>
          <w:rFonts w:asciiTheme="minorBidi" w:hAnsiTheme="minorBidi" w:cstheme="minorBidi"/>
          <w:b/>
          <w:bCs/>
          <w:sz w:val="24"/>
          <w:szCs w:val="24"/>
        </w:rPr>
      </w:pPr>
      <w:r w:rsidRPr="00E95E12">
        <w:rPr>
          <w:rFonts w:asciiTheme="minorBidi" w:hAnsiTheme="minorBidi" w:cstheme="minorBidi"/>
          <w:b/>
          <w:bCs/>
          <w:sz w:val="24"/>
          <w:szCs w:val="24"/>
        </w:rPr>
        <w:t xml:space="preserve">The Context of the Narrative in the </w:t>
      </w:r>
      <w:r w:rsidR="00684EF1" w:rsidRPr="00E95E12">
        <w:rPr>
          <w:rFonts w:asciiTheme="minorBidi" w:hAnsiTheme="minorBidi" w:cstheme="minorBidi"/>
          <w:b/>
          <w:bCs/>
          <w:i/>
          <w:sz w:val="24"/>
          <w:szCs w:val="24"/>
        </w:rPr>
        <w:t>Sugya</w:t>
      </w:r>
    </w:p>
    <w:p w:rsidR="00684EF1" w:rsidRPr="00E95E12" w:rsidRDefault="00684EF1" w:rsidP="00112448">
      <w:pPr>
        <w:widowControl w:val="0"/>
        <w:bidi w:val="0"/>
        <w:spacing w:after="0" w:line="240" w:lineRule="auto"/>
        <w:rPr>
          <w:rFonts w:asciiTheme="minorBidi" w:hAnsiTheme="minorBidi" w:cstheme="minorBidi"/>
          <w:sz w:val="24"/>
          <w:szCs w:val="24"/>
        </w:rPr>
      </w:pPr>
    </w:p>
    <w:p w:rsidR="00F93A25" w:rsidRPr="00E95E12" w:rsidRDefault="00F93A25" w:rsidP="00112448">
      <w:pPr>
        <w:widowControl w:val="0"/>
        <w:bidi w:val="0"/>
        <w:spacing w:after="0" w:line="240" w:lineRule="auto"/>
        <w:ind w:left="720"/>
        <w:rPr>
          <w:rFonts w:asciiTheme="minorBidi" w:hAnsiTheme="minorBidi" w:cstheme="minorBidi"/>
          <w:sz w:val="24"/>
          <w:szCs w:val="24"/>
        </w:rPr>
      </w:pPr>
      <w:r w:rsidRPr="00E95E12">
        <w:rPr>
          <w:rFonts w:asciiTheme="minorBidi" w:hAnsiTheme="minorBidi" w:cstheme="minorBidi"/>
          <w:sz w:val="24"/>
          <w:szCs w:val="24"/>
        </w:rPr>
        <w:t xml:space="preserve">It is forbidden to </w:t>
      </w:r>
      <w:r w:rsidR="00684EF1" w:rsidRPr="00E95E12">
        <w:rPr>
          <w:rFonts w:asciiTheme="minorBidi" w:hAnsiTheme="minorBidi" w:cstheme="minorBidi"/>
          <w:sz w:val="24"/>
          <w:szCs w:val="24"/>
        </w:rPr>
        <w:t>raise</w:t>
      </w:r>
      <w:r w:rsidRPr="00E95E12">
        <w:rPr>
          <w:rFonts w:asciiTheme="minorBidi" w:hAnsiTheme="minorBidi" w:cstheme="minorBidi"/>
          <w:sz w:val="24"/>
          <w:szCs w:val="24"/>
        </w:rPr>
        <w:t xml:space="preserve"> </w:t>
      </w:r>
      <w:r w:rsidR="00A77D10">
        <w:rPr>
          <w:rFonts w:asciiTheme="minorBidi" w:hAnsiTheme="minorBidi" w:cstheme="minorBidi"/>
          <w:sz w:val="24"/>
          <w:szCs w:val="24"/>
        </w:rPr>
        <w:t>small cattle</w:t>
      </w:r>
      <w:r w:rsidRPr="00E95E12">
        <w:rPr>
          <w:rFonts w:asciiTheme="minorBidi" w:hAnsiTheme="minorBidi" w:cstheme="minorBidi"/>
          <w:sz w:val="24"/>
          <w:szCs w:val="24"/>
        </w:rPr>
        <w:t xml:space="preserve"> in the </w:t>
      </w:r>
      <w:r w:rsidR="00884D68" w:rsidRPr="00884D68">
        <w:rPr>
          <w:rFonts w:asciiTheme="minorBidi" w:hAnsiTheme="minorBidi" w:cstheme="minorBidi"/>
          <w:i/>
          <w:iCs/>
          <w:sz w:val="24"/>
          <w:szCs w:val="24"/>
        </w:rPr>
        <w:t>Eretz Yisrael</w:t>
      </w:r>
      <w:r w:rsidRPr="00E95E12">
        <w:rPr>
          <w:rFonts w:asciiTheme="minorBidi" w:hAnsiTheme="minorBidi" w:cstheme="minorBidi"/>
          <w:sz w:val="24"/>
          <w:szCs w:val="24"/>
        </w:rPr>
        <w:t xml:space="preserve">, but it is permitted to </w:t>
      </w:r>
      <w:r w:rsidR="00684EF1" w:rsidRPr="00E95E12">
        <w:rPr>
          <w:rFonts w:asciiTheme="minorBidi" w:hAnsiTheme="minorBidi" w:cstheme="minorBidi"/>
          <w:sz w:val="24"/>
          <w:szCs w:val="24"/>
        </w:rPr>
        <w:t>raise</w:t>
      </w:r>
      <w:r w:rsidRPr="00E95E12">
        <w:rPr>
          <w:rFonts w:asciiTheme="minorBidi" w:hAnsiTheme="minorBidi" w:cstheme="minorBidi"/>
          <w:sz w:val="24"/>
          <w:szCs w:val="24"/>
        </w:rPr>
        <w:t xml:space="preserve"> them in Syria or in the wildernesses of the </w:t>
      </w:r>
      <w:r w:rsidR="00884D68" w:rsidRPr="00884D68">
        <w:rPr>
          <w:rFonts w:asciiTheme="minorBidi" w:hAnsiTheme="minorBidi" w:cstheme="minorBidi"/>
          <w:i/>
          <w:iCs/>
          <w:sz w:val="24"/>
          <w:szCs w:val="24"/>
        </w:rPr>
        <w:t>Eretz Yisrael</w:t>
      </w:r>
      <w:r w:rsidRPr="00E95E12">
        <w:rPr>
          <w:rFonts w:asciiTheme="minorBidi" w:hAnsiTheme="minorBidi" w:cstheme="minorBidi"/>
          <w:sz w:val="24"/>
          <w:szCs w:val="24"/>
        </w:rPr>
        <w:t>.</w:t>
      </w:r>
      <w:r w:rsidR="00684EF1" w:rsidRPr="00E95E12">
        <w:rPr>
          <w:rFonts w:asciiTheme="minorBidi" w:hAnsiTheme="minorBidi" w:cstheme="minorBidi"/>
          <w:sz w:val="24"/>
          <w:szCs w:val="24"/>
        </w:rPr>
        <w:t xml:space="preserve"> </w:t>
      </w:r>
      <w:r w:rsidRPr="00E95E12">
        <w:rPr>
          <w:rFonts w:asciiTheme="minorBidi" w:hAnsiTheme="minorBidi" w:cstheme="minorBidi"/>
          <w:sz w:val="24"/>
          <w:szCs w:val="24"/>
        </w:rPr>
        <w:t>(Mishna</w:t>
      </w:r>
      <w:r w:rsidR="00684EF1" w:rsidRPr="00E95E12">
        <w:rPr>
          <w:rFonts w:asciiTheme="minorBidi" w:hAnsiTheme="minorBidi" w:cstheme="minorBidi"/>
          <w:sz w:val="24"/>
          <w:szCs w:val="24"/>
        </w:rPr>
        <w:t>,</w:t>
      </w:r>
      <w:r w:rsidRPr="00E95E12">
        <w:rPr>
          <w:rFonts w:asciiTheme="minorBidi" w:hAnsiTheme="minorBidi" w:cstheme="minorBidi"/>
          <w:sz w:val="24"/>
          <w:szCs w:val="24"/>
        </w:rPr>
        <w:t xml:space="preserve"> </w:t>
      </w:r>
      <w:r w:rsidR="00684EF1" w:rsidRPr="00E95E12">
        <w:rPr>
          <w:rFonts w:asciiTheme="minorBidi" w:hAnsiTheme="minorBidi" w:cstheme="minorBidi"/>
          <w:i/>
          <w:sz w:val="24"/>
          <w:szCs w:val="24"/>
        </w:rPr>
        <w:t>Bava Kama</w:t>
      </w:r>
      <w:r w:rsidRPr="00E95E12">
        <w:rPr>
          <w:rFonts w:asciiTheme="minorBidi" w:hAnsiTheme="minorBidi" w:cstheme="minorBidi"/>
          <w:sz w:val="24"/>
          <w:szCs w:val="24"/>
        </w:rPr>
        <w:t xml:space="preserve"> 7:7)</w:t>
      </w:r>
    </w:p>
    <w:p w:rsidR="00684EF1" w:rsidRPr="00E95E12" w:rsidRDefault="00684EF1" w:rsidP="00112448">
      <w:pPr>
        <w:widowControl w:val="0"/>
        <w:bidi w:val="0"/>
        <w:spacing w:after="0" w:line="240" w:lineRule="auto"/>
        <w:rPr>
          <w:rFonts w:asciiTheme="minorBidi" w:hAnsiTheme="minorBidi" w:cstheme="minorBidi"/>
          <w:sz w:val="24"/>
          <w:szCs w:val="24"/>
        </w:rPr>
      </w:pPr>
    </w:p>
    <w:p w:rsidR="005D5ED2" w:rsidRPr="00E95E12" w:rsidRDefault="005D5ED2" w:rsidP="00112448">
      <w:pPr>
        <w:widowControl w:val="0"/>
        <w:bidi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The </w:t>
      </w:r>
      <w:r w:rsidR="00684EF1" w:rsidRPr="00E95E12">
        <w:rPr>
          <w:rFonts w:asciiTheme="minorBidi" w:hAnsiTheme="minorBidi" w:cstheme="minorBidi"/>
          <w:i/>
          <w:sz w:val="24"/>
          <w:szCs w:val="24"/>
        </w:rPr>
        <w:t>sugya</w:t>
      </w:r>
      <w:r w:rsidRPr="00E95E12">
        <w:rPr>
          <w:rFonts w:asciiTheme="minorBidi" w:hAnsiTheme="minorBidi" w:cstheme="minorBidi"/>
          <w:sz w:val="24"/>
          <w:szCs w:val="24"/>
        </w:rPr>
        <w:t xml:space="preserve"> analyzing this </w:t>
      </w:r>
      <w:r w:rsidR="003A5261" w:rsidRPr="00E95E12">
        <w:rPr>
          <w:rFonts w:asciiTheme="minorBidi" w:hAnsiTheme="minorBidi" w:cstheme="minorBidi"/>
          <w:i/>
          <w:sz w:val="24"/>
          <w:szCs w:val="24"/>
        </w:rPr>
        <w:t>mishna</w:t>
      </w:r>
      <w:r w:rsidR="00884D68">
        <w:rPr>
          <w:rFonts w:asciiTheme="minorBidi" w:hAnsiTheme="minorBidi" w:cstheme="minorBidi"/>
          <w:iCs/>
          <w:sz w:val="24"/>
          <w:szCs w:val="24"/>
        </w:rPr>
        <w:t xml:space="preserve"> (79b)</w:t>
      </w:r>
      <w:r w:rsidRPr="00E95E12">
        <w:rPr>
          <w:rFonts w:asciiTheme="minorBidi" w:hAnsiTheme="minorBidi" w:cstheme="minorBidi"/>
          <w:sz w:val="24"/>
          <w:szCs w:val="24"/>
        </w:rPr>
        <w:t xml:space="preserve"> cites two </w:t>
      </w:r>
      <w:r w:rsidR="003A5261" w:rsidRPr="00E95E12">
        <w:rPr>
          <w:rFonts w:asciiTheme="minorBidi" w:hAnsiTheme="minorBidi" w:cstheme="minorBidi"/>
          <w:i/>
          <w:sz w:val="24"/>
          <w:szCs w:val="24"/>
        </w:rPr>
        <w:t>baraitot</w:t>
      </w:r>
      <w:r w:rsidRPr="00E95E12">
        <w:rPr>
          <w:rFonts w:asciiTheme="minorBidi" w:hAnsiTheme="minorBidi" w:cstheme="minorBidi"/>
          <w:sz w:val="24"/>
          <w:szCs w:val="24"/>
        </w:rPr>
        <w:t xml:space="preserve"> </w:t>
      </w:r>
      <w:r w:rsidR="00884D68">
        <w:rPr>
          <w:rFonts w:asciiTheme="minorBidi" w:hAnsiTheme="minorBidi" w:cstheme="minorBidi"/>
          <w:sz w:val="24"/>
          <w:szCs w:val="24"/>
        </w:rPr>
        <w:t>that</w:t>
      </w:r>
      <w:r w:rsidRPr="00E95E12">
        <w:rPr>
          <w:rFonts w:asciiTheme="minorBidi" w:hAnsiTheme="minorBidi" w:cstheme="minorBidi"/>
          <w:sz w:val="24"/>
          <w:szCs w:val="24"/>
        </w:rPr>
        <w:t xml:space="preserve"> restrict the </w:t>
      </w:r>
      <w:r w:rsidR="007D24FE" w:rsidRPr="00E95E12">
        <w:rPr>
          <w:rFonts w:asciiTheme="minorBidi" w:hAnsiTheme="minorBidi" w:cstheme="minorBidi"/>
          <w:sz w:val="24"/>
          <w:szCs w:val="24"/>
        </w:rPr>
        <w:t>prohibition</w:t>
      </w:r>
      <w:r w:rsidRPr="00E95E12">
        <w:rPr>
          <w:rFonts w:asciiTheme="minorBidi" w:hAnsiTheme="minorBidi" w:cstheme="minorBidi"/>
          <w:sz w:val="24"/>
          <w:szCs w:val="24"/>
        </w:rPr>
        <w:t xml:space="preserve"> in various ways</w:t>
      </w:r>
      <w:r w:rsidR="00884D68">
        <w:rPr>
          <w:rFonts w:asciiTheme="minorBidi" w:hAnsiTheme="minorBidi" w:cstheme="minorBidi"/>
          <w:sz w:val="24"/>
          <w:szCs w:val="24"/>
        </w:rPr>
        <w:t>. I</w:t>
      </w:r>
      <w:r w:rsidRPr="00E95E12">
        <w:rPr>
          <w:rFonts w:asciiTheme="minorBidi" w:hAnsiTheme="minorBidi" w:cstheme="minorBidi"/>
          <w:sz w:val="24"/>
          <w:szCs w:val="24"/>
        </w:rPr>
        <w:t xml:space="preserve">n </w:t>
      </w:r>
      <w:r w:rsidR="00884D68">
        <w:rPr>
          <w:rFonts w:asciiTheme="minorBidi" w:hAnsiTheme="minorBidi" w:cstheme="minorBidi"/>
          <w:sz w:val="24"/>
          <w:szCs w:val="24"/>
        </w:rPr>
        <w:t xml:space="preserve">citing </w:t>
      </w:r>
      <w:r w:rsidRPr="00E95E12">
        <w:rPr>
          <w:rFonts w:asciiTheme="minorBidi" w:hAnsiTheme="minorBidi" w:cstheme="minorBidi"/>
          <w:sz w:val="24"/>
          <w:szCs w:val="24"/>
        </w:rPr>
        <w:t xml:space="preserve">the second </w:t>
      </w:r>
      <w:r w:rsidR="003A5261" w:rsidRPr="00E95E12">
        <w:rPr>
          <w:rFonts w:asciiTheme="minorBidi" w:hAnsiTheme="minorBidi" w:cstheme="minorBidi"/>
          <w:i/>
          <w:sz w:val="24"/>
          <w:szCs w:val="24"/>
        </w:rPr>
        <w:t>baraita</w:t>
      </w:r>
      <w:r w:rsidR="00884D68">
        <w:rPr>
          <w:rFonts w:asciiTheme="minorBidi" w:hAnsiTheme="minorBidi" w:cstheme="minorBidi"/>
          <w:sz w:val="24"/>
          <w:szCs w:val="24"/>
        </w:rPr>
        <w:t xml:space="preserve">, the </w:t>
      </w:r>
      <w:r w:rsidR="00884D68" w:rsidRPr="00884D68">
        <w:rPr>
          <w:rFonts w:asciiTheme="minorBidi" w:hAnsiTheme="minorBidi" w:cstheme="minorBidi"/>
          <w:i/>
          <w:iCs/>
          <w:sz w:val="24"/>
          <w:szCs w:val="24"/>
        </w:rPr>
        <w:t>g</w:t>
      </w:r>
      <w:r w:rsidRPr="00884D68">
        <w:rPr>
          <w:rFonts w:asciiTheme="minorBidi" w:hAnsiTheme="minorBidi" w:cstheme="minorBidi"/>
          <w:i/>
          <w:iCs/>
          <w:sz w:val="24"/>
          <w:szCs w:val="24"/>
        </w:rPr>
        <w:t>emara</w:t>
      </w:r>
      <w:r w:rsidRPr="00E95E12">
        <w:rPr>
          <w:rFonts w:asciiTheme="minorBidi" w:hAnsiTheme="minorBidi" w:cstheme="minorBidi"/>
          <w:sz w:val="24"/>
          <w:szCs w:val="24"/>
        </w:rPr>
        <w:t xml:space="preserve"> </w:t>
      </w:r>
      <w:r w:rsidR="007D24FE" w:rsidRPr="00E95E12">
        <w:rPr>
          <w:rFonts w:asciiTheme="minorBidi" w:hAnsiTheme="minorBidi" w:cstheme="minorBidi"/>
          <w:sz w:val="24"/>
          <w:szCs w:val="24"/>
        </w:rPr>
        <w:t>interweaves</w:t>
      </w:r>
      <w:r w:rsidRPr="00E95E12">
        <w:rPr>
          <w:rFonts w:asciiTheme="minorBidi" w:hAnsiTheme="minorBidi" w:cstheme="minorBidi"/>
          <w:sz w:val="24"/>
          <w:szCs w:val="24"/>
        </w:rPr>
        <w:t xml:space="preserve"> </w:t>
      </w:r>
      <w:r w:rsidR="007D24FE" w:rsidRPr="00E95E12">
        <w:rPr>
          <w:rFonts w:asciiTheme="minorBidi" w:hAnsiTheme="minorBidi" w:cstheme="minorBidi"/>
          <w:sz w:val="24"/>
          <w:szCs w:val="24"/>
        </w:rPr>
        <w:t>explanation</w:t>
      </w:r>
      <w:r w:rsidRPr="00E95E12">
        <w:rPr>
          <w:rFonts w:asciiTheme="minorBidi" w:hAnsiTheme="minorBidi" w:cstheme="minorBidi"/>
          <w:sz w:val="24"/>
          <w:szCs w:val="24"/>
        </w:rPr>
        <w:t xml:space="preserve"> and </w:t>
      </w:r>
      <w:r w:rsidR="003A5261" w:rsidRPr="00E95E12">
        <w:rPr>
          <w:rFonts w:asciiTheme="minorBidi" w:hAnsiTheme="minorBidi" w:cstheme="minorBidi"/>
          <w:sz w:val="24"/>
          <w:szCs w:val="24"/>
        </w:rPr>
        <w:t>inter</w:t>
      </w:r>
      <w:r w:rsidR="007D24FE" w:rsidRPr="00E95E12">
        <w:rPr>
          <w:rFonts w:asciiTheme="minorBidi" w:hAnsiTheme="minorBidi" w:cstheme="minorBidi"/>
          <w:sz w:val="24"/>
          <w:szCs w:val="24"/>
        </w:rPr>
        <w:t>p</w:t>
      </w:r>
      <w:r w:rsidR="003A5261" w:rsidRPr="00E95E12">
        <w:rPr>
          <w:rFonts w:asciiTheme="minorBidi" w:hAnsiTheme="minorBidi" w:cstheme="minorBidi"/>
          <w:sz w:val="24"/>
          <w:szCs w:val="24"/>
        </w:rPr>
        <w:t>ret</w:t>
      </w:r>
      <w:r w:rsidR="007D24FE" w:rsidRPr="00E95E12">
        <w:rPr>
          <w:rFonts w:asciiTheme="minorBidi" w:hAnsiTheme="minorBidi" w:cstheme="minorBidi"/>
          <w:sz w:val="24"/>
          <w:szCs w:val="24"/>
        </w:rPr>
        <w:t>ation</w:t>
      </w:r>
      <w:r w:rsidRPr="00E95E12">
        <w:rPr>
          <w:rFonts w:asciiTheme="minorBidi" w:hAnsiTheme="minorBidi" w:cstheme="minorBidi"/>
          <w:sz w:val="24"/>
          <w:szCs w:val="24"/>
        </w:rPr>
        <w:t>:</w:t>
      </w:r>
    </w:p>
    <w:p w:rsidR="003A5261" w:rsidRPr="00E95E12" w:rsidRDefault="003A5261" w:rsidP="00112448">
      <w:pPr>
        <w:widowControl w:val="0"/>
        <w:bidi w:val="0"/>
        <w:spacing w:after="0" w:line="240" w:lineRule="auto"/>
        <w:rPr>
          <w:rFonts w:asciiTheme="minorBidi" w:hAnsiTheme="minorBidi" w:cstheme="minorBidi"/>
          <w:sz w:val="24"/>
          <w:szCs w:val="24"/>
        </w:rPr>
      </w:pPr>
    </w:p>
    <w:p w:rsidR="003A5261" w:rsidRDefault="003A5261" w:rsidP="00112448">
      <w:pPr>
        <w:widowControl w:val="0"/>
        <w:bidi w:val="0"/>
        <w:spacing w:after="0" w:line="240" w:lineRule="auto"/>
        <w:ind w:left="720"/>
        <w:rPr>
          <w:rFonts w:asciiTheme="minorBidi" w:hAnsiTheme="minorBidi" w:cstheme="minorBidi"/>
          <w:sz w:val="24"/>
          <w:szCs w:val="24"/>
        </w:rPr>
      </w:pPr>
      <w:r w:rsidRPr="00E95E12">
        <w:rPr>
          <w:rFonts w:asciiTheme="minorBidi" w:hAnsiTheme="minorBidi" w:cstheme="minorBidi"/>
          <w:sz w:val="24"/>
          <w:szCs w:val="24"/>
        </w:rPr>
        <w:t>Our r</w:t>
      </w:r>
      <w:r w:rsidR="005D5ED2" w:rsidRPr="00E95E12">
        <w:rPr>
          <w:rFonts w:asciiTheme="minorBidi" w:hAnsiTheme="minorBidi" w:cstheme="minorBidi"/>
          <w:sz w:val="24"/>
          <w:szCs w:val="24"/>
        </w:rPr>
        <w:t xml:space="preserve">abbis taught: It is </w:t>
      </w:r>
      <w:r w:rsidR="00B97C0B" w:rsidRPr="00E95E12">
        <w:rPr>
          <w:rFonts w:asciiTheme="minorBidi" w:hAnsiTheme="minorBidi" w:cstheme="minorBidi"/>
          <w:sz w:val="24"/>
          <w:szCs w:val="24"/>
        </w:rPr>
        <w:t>forbidden</w:t>
      </w:r>
      <w:r w:rsidR="005D5ED2" w:rsidRPr="00E95E12">
        <w:rPr>
          <w:rFonts w:asciiTheme="minorBidi" w:hAnsiTheme="minorBidi" w:cstheme="minorBidi"/>
          <w:sz w:val="24"/>
          <w:szCs w:val="24"/>
        </w:rPr>
        <w:t xml:space="preserve"> to </w:t>
      </w:r>
      <w:r w:rsidR="00B97C0B" w:rsidRPr="00E95E12">
        <w:rPr>
          <w:rFonts w:asciiTheme="minorBidi" w:hAnsiTheme="minorBidi" w:cstheme="minorBidi"/>
          <w:sz w:val="24"/>
          <w:szCs w:val="24"/>
        </w:rPr>
        <w:t>raise</w:t>
      </w:r>
      <w:r w:rsidR="005D5ED2" w:rsidRPr="00E95E12">
        <w:rPr>
          <w:rFonts w:asciiTheme="minorBidi" w:hAnsiTheme="minorBidi" w:cstheme="minorBidi"/>
          <w:sz w:val="24"/>
          <w:szCs w:val="24"/>
        </w:rPr>
        <w:t xml:space="preserve"> </w:t>
      </w:r>
      <w:r w:rsidR="00A77D10">
        <w:rPr>
          <w:rFonts w:asciiTheme="minorBidi" w:hAnsiTheme="minorBidi" w:cstheme="minorBidi"/>
          <w:sz w:val="24"/>
          <w:szCs w:val="24"/>
        </w:rPr>
        <w:t>small cattle</w:t>
      </w:r>
      <w:r w:rsidR="005D5ED2" w:rsidRPr="00E95E12">
        <w:rPr>
          <w:rFonts w:asciiTheme="minorBidi" w:hAnsiTheme="minorBidi" w:cstheme="minorBidi"/>
          <w:sz w:val="24"/>
          <w:szCs w:val="24"/>
        </w:rPr>
        <w:t xml:space="preserve"> in </w:t>
      </w:r>
      <w:r w:rsidRPr="00E95E12">
        <w:rPr>
          <w:rFonts w:asciiTheme="minorBidi" w:hAnsiTheme="minorBidi" w:cstheme="minorBidi"/>
          <w:sz w:val="24"/>
          <w:szCs w:val="24"/>
        </w:rPr>
        <w:t xml:space="preserve">the </w:t>
      </w:r>
      <w:r w:rsidR="00884D68" w:rsidRPr="00884D68">
        <w:rPr>
          <w:rFonts w:asciiTheme="minorBidi" w:hAnsiTheme="minorBidi" w:cstheme="minorBidi"/>
          <w:i/>
          <w:iCs/>
          <w:sz w:val="24"/>
          <w:szCs w:val="24"/>
        </w:rPr>
        <w:t>Eretz Yisrael</w:t>
      </w:r>
      <w:r w:rsidRPr="00E95E12">
        <w:rPr>
          <w:rFonts w:asciiTheme="minorBidi" w:hAnsiTheme="minorBidi" w:cstheme="minorBidi"/>
          <w:sz w:val="24"/>
          <w:szCs w:val="24"/>
        </w:rPr>
        <w:t>,</w:t>
      </w:r>
      <w:r w:rsidR="005D5ED2" w:rsidRPr="00E95E12">
        <w:rPr>
          <w:rFonts w:asciiTheme="minorBidi" w:hAnsiTheme="minorBidi" w:cstheme="minorBidi"/>
          <w:sz w:val="24"/>
          <w:szCs w:val="24"/>
        </w:rPr>
        <w:t xml:space="preserve"> but they may be bred in the woods of </w:t>
      </w:r>
      <w:r w:rsidRPr="00E95E12">
        <w:rPr>
          <w:rFonts w:asciiTheme="minorBidi" w:hAnsiTheme="minorBidi" w:cstheme="minorBidi"/>
          <w:sz w:val="24"/>
          <w:szCs w:val="24"/>
        </w:rPr>
        <w:t xml:space="preserve">the </w:t>
      </w:r>
      <w:r w:rsidR="00884D68" w:rsidRPr="00884D68">
        <w:rPr>
          <w:rFonts w:asciiTheme="minorBidi" w:hAnsiTheme="minorBidi" w:cstheme="minorBidi"/>
          <w:i/>
          <w:iCs/>
          <w:sz w:val="24"/>
          <w:szCs w:val="24"/>
        </w:rPr>
        <w:t>Eretz Yisrael</w:t>
      </w:r>
      <w:r w:rsidR="005D5ED2" w:rsidRPr="00E95E12">
        <w:rPr>
          <w:rFonts w:asciiTheme="minorBidi" w:hAnsiTheme="minorBidi" w:cstheme="minorBidi"/>
          <w:sz w:val="24"/>
          <w:szCs w:val="24"/>
        </w:rPr>
        <w:t xml:space="preserve"> or in Syria even in inhabited settlements, and needless to say also o</w:t>
      </w:r>
      <w:r w:rsidR="007D24FE" w:rsidRPr="00E95E12">
        <w:rPr>
          <w:rFonts w:asciiTheme="minorBidi" w:hAnsiTheme="minorBidi" w:cstheme="minorBidi"/>
          <w:sz w:val="24"/>
          <w:szCs w:val="24"/>
        </w:rPr>
        <w:t xml:space="preserve">utside </w:t>
      </w:r>
      <w:r w:rsidRPr="00E95E12">
        <w:rPr>
          <w:rFonts w:asciiTheme="minorBidi" w:hAnsiTheme="minorBidi" w:cstheme="minorBidi"/>
          <w:sz w:val="24"/>
          <w:szCs w:val="24"/>
        </w:rPr>
        <w:t xml:space="preserve">the </w:t>
      </w:r>
      <w:r w:rsidR="00884D68" w:rsidRPr="00884D68">
        <w:rPr>
          <w:rFonts w:asciiTheme="minorBidi" w:hAnsiTheme="minorBidi" w:cstheme="minorBidi"/>
          <w:i/>
          <w:iCs/>
          <w:sz w:val="24"/>
          <w:szCs w:val="24"/>
        </w:rPr>
        <w:t>Eretz Yisrael</w:t>
      </w:r>
      <w:r w:rsidR="007D24FE" w:rsidRPr="00E95E12">
        <w:rPr>
          <w:rFonts w:asciiTheme="minorBidi" w:hAnsiTheme="minorBidi" w:cstheme="minorBidi"/>
          <w:sz w:val="24"/>
          <w:szCs w:val="24"/>
        </w:rPr>
        <w:t xml:space="preserve">. </w:t>
      </w:r>
    </w:p>
    <w:p w:rsidR="00E95E12" w:rsidRPr="00E95E12" w:rsidRDefault="00E95E12" w:rsidP="00112448">
      <w:pPr>
        <w:widowControl w:val="0"/>
        <w:bidi w:val="0"/>
        <w:spacing w:after="0" w:line="240" w:lineRule="auto"/>
        <w:ind w:left="720"/>
        <w:rPr>
          <w:rFonts w:asciiTheme="minorBidi" w:hAnsiTheme="minorBidi" w:cstheme="minorBidi"/>
          <w:sz w:val="24"/>
          <w:szCs w:val="24"/>
        </w:rPr>
      </w:pPr>
    </w:p>
    <w:p w:rsidR="003A5261" w:rsidRDefault="007D24FE" w:rsidP="00112448">
      <w:pPr>
        <w:widowControl w:val="0"/>
        <w:bidi w:val="0"/>
        <w:spacing w:after="0" w:line="240" w:lineRule="auto"/>
        <w:ind w:left="720"/>
        <w:rPr>
          <w:rFonts w:asciiTheme="minorBidi" w:hAnsiTheme="minorBidi" w:cstheme="minorBidi"/>
          <w:sz w:val="24"/>
          <w:szCs w:val="24"/>
        </w:rPr>
      </w:pPr>
      <w:r w:rsidRPr="00E95E12">
        <w:rPr>
          <w:rFonts w:asciiTheme="minorBidi" w:hAnsiTheme="minorBidi" w:cstheme="minorBidi"/>
          <w:sz w:val="24"/>
          <w:szCs w:val="24"/>
        </w:rPr>
        <w:t>Another [</w:t>
      </w:r>
      <w:r w:rsidR="003A5261" w:rsidRPr="00E95E12">
        <w:rPr>
          <w:rFonts w:asciiTheme="minorBidi" w:hAnsiTheme="minorBidi" w:cstheme="minorBidi"/>
          <w:i/>
          <w:sz w:val="24"/>
          <w:szCs w:val="24"/>
        </w:rPr>
        <w:t>baraita</w:t>
      </w:r>
      <w:r w:rsidR="005D5ED2" w:rsidRPr="00E95E12">
        <w:rPr>
          <w:rFonts w:asciiTheme="minorBidi" w:hAnsiTheme="minorBidi" w:cstheme="minorBidi"/>
          <w:sz w:val="24"/>
          <w:szCs w:val="24"/>
        </w:rPr>
        <w:t>] t</w:t>
      </w:r>
      <w:r w:rsidR="003A5261" w:rsidRPr="00E95E12">
        <w:rPr>
          <w:rFonts w:asciiTheme="minorBidi" w:hAnsiTheme="minorBidi" w:cstheme="minorBidi"/>
          <w:sz w:val="24"/>
          <w:szCs w:val="24"/>
        </w:rPr>
        <w:t xml:space="preserve">eaches: </w:t>
      </w:r>
      <w:r w:rsidR="005D5ED2" w:rsidRPr="00E95E12">
        <w:rPr>
          <w:rFonts w:asciiTheme="minorBidi" w:hAnsiTheme="minorBidi" w:cstheme="minorBidi"/>
          <w:sz w:val="24"/>
          <w:szCs w:val="24"/>
        </w:rPr>
        <w:t xml:space="preserve">It is </w:t>
      </w:r>
      <w:r w:rsidR="00B97C0B" w:rsidRPr="00E95E12">
        <w:rPr>
          <w:rFonts w:asciiTheme="minorBidi" w:hAnsiTheme="minorBidi" w:cstheme="minorBidi"/>
          <w:sz w:val="24"/>
          <w:szCs w:val="24"/>
        </w:rPr>
        <w:t>forbidden</w:t>
      </w:r>
      <w:r w:rsidR="005D5ED2" w:rsidRPr="00E95E12">
        <w:rPr>
          <w:rFonts w:asciiTheme="minorBidi" w:hAnsiTheme="minorBidi" w:cstheme="minorBidi"/>
          <w:sz w:val="24"/>
          <w:szCs w:val="24"/>
        </w:rPr>
        <w:t xml:space="preserve"> to </w:t>
      </w:r>
      <w:r w:rsidR="00B97C0B" w:rsidRPr="00E95E12">
        <w:rPr>
          <w:rFonts w:asciiTheme="minorBidi" w:hAnsiTheme="minorBidi" w:cstheme="minorBidi"/>
          <w:sz w:val="24"/>
          <w:szCs w:val="24"/>
        </w:rPr>
        <w:t>raise</w:t>
      </w:r>
      <w:r w:rsidR="005D5ED2" w:rsidRPr="00E95E12">
        <w:rPr>
          <w:rFonts w:asciiTheme="minorBidi" w:hAnsiTheme="minorBidi" w:cstheme="minorBidi"/>
          <w:sz w:val="24"/>
          <w:szCs w:val="24"/>
        </w:rPr>
        <w:t xml:space="preserve"> </w:t>
      </w:r>
      <w:r w:rsidR="00A77D10">
        <w:rPr>
          <w:rFonts w:asciiTheme="minorBidi" w:hAnsiTheme="minorBidi" w:cstheme="minorBidi"/>
          <w:sz w:val="24"/>
          <w:szCs w:val="24"/>
        </w:rPr>
        <w:t>small cattle</w:t>
      </w:r>
      <w:r w:rsidR="005D5ED2" w:rsidRPr="00E95E12">
        <w:rPr>
          <w:rFonts w:asciiTheme="minorBidi" w:hAnsiTheme="minorBidi" w:cstheme="minorBidi"/>
          <w:sz w:val="24"/>
          <w:szCs w:val="24"/>
        </w:rPr>
        <w:t xml:space="preserve"> in </w:t>
      </w:r>
      <w:r w:rsidR="005D5ED2" w:rsidRPr="00884D68">
        <w:rPr>
          <w:rFonts w:asciiTheme="minorBidi" w:hAnsiTheme="minorBidi" w:cstheme="minorBidi"/>
          <w:i/>
          <w:iCs/>
          <w:sz w:val="24"/>
          <w:szCs w:val="24"/>
        </w:rPr>
        <w:t>Eretz Yisrael</w:t>
      </w:r>
      <w:r w:rsidR="005D5ED2" w:rsidRPr="00E95E12">
        <w:rPr>
          <w:rFonts w:asciiTheme="minorBidi" w:hAnsiTheme="minorBidi" w:cstheme="minorBidi"/>
          <w:sz w:val="24"/>
          <w:szCs w:val="24"/>
        </w:rPr>
        <w:t>. They may, however, be bred in the deserts of Judah and in</w:t>
      </w:r>
      <w:r w:rsidR="00804FCF" w:rsidRPr="00E95E12">
        <w:rPr>
          <w:rFonts w:asciiTheme="minorBidi" w:hAnsiTheme="minorBidi" w:cstheme="minorBidi"/>
          <w:sz w:val="24"/>
          <w:szCs w:val="24"/>
        </w:rPr>
        <w:t xml:space="preserve"> the desert at the border of Acre.</w:t>
      </w:r>
      <w:r w:rsidR="005D5ED2" w:rsidRPr="00E95E12">
        <w:rPr>
          <w:rFonts w:asciiTheme="minorBidi" w:hAnsiTheme="minorBidi" w:cstheme="minorBidi"/>
          <w:sz w:val="24"/>
          <w:szCs w:val="24"/>
        </w:rPr>
        <w:t xml:space="preserve">  </w:t>
      </w:r>
    </w:p>
    <w:p w:rsidR="00E95E12" w:rsidRPr="00E95E12" w:rsidRDefault="00E95E12" w:rsidP="00112448">
      <w:pPr>
        <w:widowControl w:val="0"/>
        <w:bidi w:val="0"/>
        <w:spacing w:after="0" w:line="240" w:lineRule="auto"/>
        <w:ind w:left="720"/>
        <w:rPr>
          <w:rFonts w:asciiTheme="minorBidi" w:hAnsiTheme="minorBidi" w:cstheme="minorBidi"/>
          <w:sz w:val="24"/>
          <w:szCs w:val="24"/>
        </w:rPr>
      </w:pPr>
    </w:p>
    <w:p w:rsidR="003A5261" w:rsidRDefault="003A5261" w:rsidP="00112448">
      <w:pPr>
        <w:widowControl w:val="0"/>
        <w:bidi w:val="0"/>
        <w:spacing w:after="0" w:line="240" w:lineRule="auto"/>
        <w:ind w:left="720"/>
        <w:rPr>
          <w:rFonts w:asciiTheme="minorBidi" w:hAnsiTheme="minorBidi" w:cstheme="minorBidi"/>
          <w:sz w:val="24"/>
          <w:szCs w:val="24"/>
        </w:rPr>
      </w:pPr>
      <w:r w:rsidRPr="00E95E12">
        <w:rPr>
          <w:rFonts w:asciiTheme="minorBidi" w:hAnsiTheme="minorBidi" w:cstheme="minorBidi"/>
          <w:sz w:val="24"/>
          <w:szCs w:val="24"/>
        </w:rPr>
        <w:t>Still, though the Sages said</w:t>
      </w:r>
      <w:r w:rsidRPr="00E95E12">
        <w:rPr>
          <w:rFonts w:asciiTheme="minorBidi" w:hAnsiTheme="minorBidi" w:cstheme="minorBidi"/>
          <w:sz w:val="24"/>
          <w:szCs w:val="24"/>
          <w:rtl/>
        </w:rPr>
        <w:t xml:space="preserve"> </w:t>
      </w:r>
      <w:r w:rsidRPr="00E95E12">
        <w:rPr>
          <w:rFonts w:asciiTheme="minorBidi" w:hAnsiTheme="minorBidi" w:cstheme="minorBidi"/>
          <w:sz w:val="24"/>
          <w:szCs w:val="24"/>
        </w:rPr>
        <w:t>that i</w:t>
      </w:r>
      <w:r w:rsidR="005D5ED2" w:rsidRPr="00E95E12">
        <w:rPr>
          <w:rFonts w:asciiTheme="minorBidi" w:hAnsiTheme="minorBidi" w:cstheme="minorBidi"/>
          <w:sz w:val="24"/>
          <w:szCs w:val="24"/>
        </w:rPr>
        <w:t xml:space="preserve">t is </w:t>
      </w:r>
      <w:r w:rsidR="00B97C0B" w:rsidRPr="00E95E12">
        <w:rPr>
          <w:rFonts w:asciiTheme="minorBidi" w:hAnsiTheme="minorBidi" w:cstheme="minorBidi"/>
          <w:sz w:val="24"/>
          <w:szCs w:val="24"/>
        </w:rPr>
        <w:t>forbidden</w:t>
      </w:r>
      <w:r w:rsidR="005D5ED2" w:rsidRPr="00E95E12">
        <w:rPr>
          <w:rFonts w:asciiTheme="minorBidi" w:hAnsiTheme="minorBidi" w:cstheme="minorBidi"/>
          <w:sz w:val="24"/>
          <w:szCs w:val="24"/>
        </w:rPr>
        <w:t xml:space="preserve"> to </w:t>
      </w:r>
      <w:r w:rsidR="00B97C0B" w:rsidRPr="00E95E12">
        <w:rPr>
          <w:rFonts w:asciiTheme="minorBidi" w:hAnsiTheme="minorBidi" w:cstheme="minorBidi"/>
          <w:sz w:val="24"/>
          <w:szCs w:val="24"/>
        </w:rPr>
        <w:t>raise</w:t>
      </w:r>
      <w:r w:rsidR="005D5ED2" w:rsidRPr="00E95E12">
        <w:rPr>
          <w:rFonts w:asciiTheme="minorBidi" w:hAnsiTheme="minorBidi" w:cstheme="minorBidi"/>
          <w:sz w:val="24"/>
          <w:szCs w:val="24"/>
        </w:rPr>
        <w:t xml:space="preserve"> </w:t>
      </w:r>
      <w:r w:rsidR="00A77D10">
        <w:rPr>
          <w:rFonts w:asciiTheme="minorBidi" w:hAnsiTheme="minorBidi" w:cstheme="minorBidi"/>
          <w:sz w:val="24"/>
          <w:szCs w:val="24"/>
        </w:rPr>
        <w:t>small cattle</w:t>
      </w:r>
      <w:r w:rsidRPr="00E95E12">
        <w:rPr>
          <w:rFonts w:asciiTheme="minorBidi" w:hAnsiTheme="minorBidi" w:cstheme="minorBidi"/>
          <w:sz w:val="24"/>
          <w:szCs w:val="24"/>
        </w:rPr>
        <w:t xml:space="preserve">, </w:t>
      </w:r>
      <w:r w:rsidR="005D5ED2" w:rsidRPr="00E95E12">
        <w:rPr>
          <w:rFonts w:asciiTheme="minorBidi" w:hAnsiTheme="minorBidi" w:cstheme="minorBidi"/>
          <w:sz w:val="24"/>
          <w:szCs w:val="24"/>
        </w:rPr>
        <w:t xml:space="preserve">it is nevertheless quite proper to </w:t>
      </w:r>
      <w:r w:rsidR="00B97C0B" w:rsidRPr="00E95E12">
        <w:rPr>
          <w:rFonts w:asciiTheme="minorBidi" w:hAnsiTheme="minorBidi" w:cstheme="minorBidi"/>
          <w:sz w:val="24"/>
          <w:szCs w:val="24"/>
        </w:rPr>
        <w:t>raise</w:t>
      </w:r>
      <w:r w:rsidR="005D5ED2" w:rsidRPr="00E95E12">
        <w:rPr>
          <w:rFonts w:asciiTheme="minorBidi" w:hAnsiTheme="minorBidi" w:cstheme="minorBidi"/>
          <w:sz w:val="24"/>
          <w:szCs w:val="24"/>
        </w:rPr>
        <w:t xml:space="preserve"> large </w:t>
      </w:r>
      <w:r w:rsidR="00B97C0B" w:rsidRPr="00E95E12">
        <w:rPr>
          <w:rFonts w:asciiTheme="minorBidi" w:hAnsiTheme="minorBidi" w:cstheme="minorBidi"/>
          <w:sz w:val="24"/>
          <w:szCs w:val="24"/>
        </w:rPr>
        <w:t>herd animals</w:t>
      </w:r>
      <w:r w:rsidR="005D5ED2" w:rsidRPr="00E95E12">
        <w:rPr>
          <w:rFonts w:asciiTheme="minorBidi" w:hAnsiTheme="minorBidi" w:cstheme="minorBidi"/>
          <w:sz w:val="24"/>
          <w:szCs w:val="24"/>
        </w:rPr>
        <w:t xml:space="preserve">, for we should not impose a restriction upon the community unless the majority of the </w:t>
      </w:r>
      <w:r w:rsidR="005D5ED2" w:rsidRPr="00E95E12">
        <w:rPr>
          <w:rFonts w:asciiTheme="minorBidi" w:hAnsiTheme="minorBidi" w:cstheme="minorBidi"/>
          <w:sz w:val="24"/>
          <w:szCs w:val="24"/>
        </w:rPr>
        <w:lastRenderedPageBreak/>
        <w:t xml:space="preserve">community will be able to </w:t>
      </w:r>
      <w:r w:rsidRPr="00E95E12">
        <w:rPr>
          <w:rFonts w:asciiTheme="minorBidi" w:hAnsiTheme="minorBidi" w:cstheme="minorBidi"/>
          <w:sz w:val="24"/>
          <w:szCs w:val="24"/>
        </w:rPr>
        <w:t>with</w:t>
      </w:r>
      <w:r w:rsidR="005D5ED2" w:rsidRPr="00E95E12">
        <w:rPr>
          <w:rFonts w:asciiTheme="minorBidi" w:hAnsiTheme="minorBidi" w:cstheme="minorBidi"/>
          <w:sz w:val="24"/>
          <w:szCs w:val="24"/>
        </w:rPr>
        <w:t>stand it.</w:t>
      </w:r>
      <w:r w:rsidR="005D5ED2" w:rsidRPr="00E95E12">
        <w:rPr>
          <w:rStyle w:val="FootnoteReference"/>
          <w:rFonts w:asciiTheme="minorBidi" w:hAnsiTheme="minorBidi" w:cstheme="minorBidi"/>
          <w:szCs w:val="20"/>
        </w:rPr>
        <w:footnoteReference w:id="1"/>
      </w:r>
      <w:r w:rsidR="005D5ED2" w:rsidRPr="00E95E12">
        <w:rPr>
          <w:rFonts w:asciiTheme="minorBidi" w:hAnsiTheme="minorBidi" w:cstheme="minorBidi"/>
          <w:sz w:val="24"/>
          <w:szCs w:val="24"/>
        </w:rPr>
        <w:t xml:space="preserve"> </w:t>
      </w:r>
    </w:p>
    <w:p w:rsidR="00E95E12" w:rsidRPr="00E95E12" w:rsidRDefault="00E95E12" w:rsidP="00112448">
      <w:pPr>
        <w:widowControl w:val="0"/>
        <w:bidi w:val="0"/>
        <w:spacing w:after="0" w:line="240" w:lineRule="auto"/>
        <w:ind w:left="720"/>
        <w:rPr>
          <w:rFonts w:asciiTheme="minorBidi" w:hAnsiTheme="minorBidi" w:cstheme="minorBidi"/>
          <w:sz w:val="24"/>
          <w:szCs w:val="24"/>
        </w:rPr>
      </w:pPr>
    </w:p>
    <w:p w:rsidR="003A5261" w:rsidRDefault="00A77D10" w:rsidP="00112448">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Small cattle</w:t>
      </w:r>
      <w:r w:rsidR="005D5ED2" w:rsidRPr="00E95E12">
        <w:rPr>
          <w:rFonts w:asciiTheme="minorBidi" w:hAnsiTheme="minorBidi" w:cstheme="minorBidi"/>
          <w:sz w:val="24"/>
          <w:szCs w:val="24"/>
        </w:rPr>
        <w:t xml:space="preserve"> could be imported from outside </w:t>
      </w:r>
      <w:r w:rsidR="005D5ED2" w:rsidRPr="00884D68">
        <w:rPr>
          <w:rFonts w:asciiTheme="minorBidi" w:hAnsiTheme="minorBidi" w:cstheme="minorBidi"/>
          <w:i/>
          <w:iCs/>
          <w:sz w:val="24"/>
          <w:szCs w:val="24"/>
        </w:rPr>
        <w:t>Eretz Yisrael</w:t>
      </w:r>
      <w:r w:rsidR="005D5ED2" w:rsidRPr="00E95E12">
        <w:rPr>
          <w:rFonts w:asciiTheme="minorBidi" w:hAnsiTheme="minorBidi" w:cstheme="minorBidi"/>
          <w:sz w:val="24"/>
          <w:szCs w:val="24"/>
        </w:rPr>
        <w:t xml:space="preserve">, whereas large </w:t>
      </w:r>
      <w:r w:rsidR="00B97C0B" w:rsidRPr="00E95E12">
        <w:rPr>
          <w:rFonts w:asciiTheme="minorBidi" w:hAnsiTheme="minorBidi" w:cstheme="minorBidi"/>
          <w:sz w:val="24"/>
          <w:szCs w:val="24"/>
        </w:rPr>
        <w:t>herd animals</w:t>
      </w:r>
      <w:r w:rsidR="005D5ED2" w:rsidRPr="00E95E12">
        <w:rPr>
          <w:rFonts w:asciiTheme="minorBidi" w:hAnsiTheme="minorBidi" w:cstheme="minorBidi"/>
          <w:sz w:val="24"/>
          <w:szCs w:val="24"/>
        </w:rPr>
        <w:t xml:space="preserve"> could not be imported from outside </w:t>
      </w:r>
      <w:r w:rsidR="005D5ED2" w:rsidRPr="00884D68">
        <w:rPr>
          <w:rFonts w:asciiTheme="minorBidi" w:hAnsiTheme="minorBidi" w:cstheme="minorBidi"/>
          <w:i/>
          <w:iCs/>
          <w:sz w:val="24"/>
          <w:szCs w:val="24"/>
        </w:rPr>
        <w:t>Eretz Yisrael</w:t>
      </w:r>
      <w:r w:rsidR="005D5ED2" w:rsidRPr="00E95E12">
        <w:rPr>
          <w:rFonts w:asciiTheme="minorBidi" w:hAnsiTheme="minorBidi" w:cstheme="minorBidi"/>
          <w:sz w:val="24"/>
          <w:szCs w:val="24"/>
        </w:rPr>
        <w:t xml:space="preserve">. </w:t>
      </w:r>
    </w:p>
    <w:p w:rsidR="00E95E12" w:rsidRPr="00E95E12" w:rsidRDefault="00E95E12" w:rsidP="00112448">
      <w:pPr>
        <w:widowControl w:val="0"/>
        <w:bidi w:val="0"/>
        <w:spacing w:after="0" w:line="240" w:lineRule="auto"/>
        <w:ind w:left="720"/>
        <w:rPr>
          <w:rFonts w:asciiTheme="minorBidi" w:hAnsiTheme="minorBidi" w:cstheme="minorBidi"/>
          <w:sz w:val="24"/>
          <w:szCs w:val="24"/>
        </w:rPr>
      </w:pPr>
    </w:p>
    <w:p w:rsidR="00F93A25" w:rsidRDefault="003A5261" w:rsidP="00112448">
      <w:pPr>
        <w:widowControl w:val="0"/>
        <w:bidi w:val="0"/>
        <w:spacing w:after="0" w:line="240" w:lineRule="auto"/>
        <w:ind w:left="720"/>
        <w:rPr>
          <w:rFonts w:asciiTheme="minorBidi" w:hAnsiTheme="minorBidi" w:cstheme="minorBidi"/>
          <w:sz w:val="24"/>
          <w:szCs w:val="24"/>
        </w:rPr>
      </w:pPr>
      <w:r w:rsidRPr="00E95E12">
        <w:rPr>
          <w:rFonts w:asciiTheme="minorBidi" w:hAnsiTheme="minorBidi" w:cstheme="minorBidi"/>
          <w:sz w:val="24"/>
          <w:szCs w:val="24"/>
        </w:rPr>
        <w:t xml:space="preserve">Again, </w:t>
      </w:r>
      <w:r w:rsidR="00884D68">
        <w:rPr>
          <w:rFonts w:asciiTheme="minorBidi" w:hAnsiTheme="minorBidi" w:cstheme="minorBidi"/>
          <w:sz w:val="24"/>
          <w:szCs w:val="24"/>
        </w:rPr>
        <w:t>al</w:t>
      </w:r>
      <w:r w:rsidRPr="00E95E12">
        <w:rPr>
          <w:rFonts w:asciiTheme="minorBidi" w:hAnsiTheme="minorBidi" w:cstheme="minorBidi"/>
          <w:sz w:val="24"/>
          <w:szCs w:val="24"/>
        </w:rPr>
        <w:t>though they said that i</w:t>
      </w:r>
      <w:r w:rsidR="005D5ED2" w:rsidRPr="00E95E12">
        <w:rPr>
          <w:rFonts w:asciiTheme="minorBidi" w:hAnsiTheme="minorBidi" w:cstheme="minorBidi"/>
          <w:sz w:val="24"/>
          <w:szCs w:val="24"/>
        </w:rPr>
        <w:t xml:space="preserve">t is </w:t>
      </w:r>
      <w:r w:rsidR="00B97C0B" w:rsidRPr="00E95E12">
        <w:rPr>
          <w:rFonts w:asciiTheme="minorBidi" w:hAnsiTheme="minorBidi" w:cstheme="minorBidi"/>
          <w:sz w:val="24"/>
          <w:szCs w:val="24"/>
        </w:rPr>
        <w:t>forbidden</w:t>
      </w:r>
      <w:r w:rsidR="005D5ED2" w:rsidRPr="00E95E12">
        <w:rPr>
          <w:rFonts w:asciiTheme="minorBidi" w:hAnsiTheme="minorBidi" w:cstheme="minorBidi"/>
          <w:sz w:val="24"/>
          <w:szCs w:val="24"/>
        </w:rPr>
        <w:t xml:space="preserve"> to </w:t>
      </w:r>
      <w:r w:rsidR="00B97C0B" w:rsidRPr="00E95E12">
        <w:rPr>
          <w:rFonts w:asciiTheme="minorBidi" w:hAnsiTheme="minorBidi" w:cstheme="minorBidi"/>
          <w:sz w:val="24"/>
          <w:szCs w:val="24"/>
        </w:rPr>
        <w:t>raise</w:t>
      </w:r>
      <w:r w:rsidR="005D5ED2" w:rsidRPr="00E95E12">
        <w:rPr>
          <w:rFonts w:asciiTheme="minorBidi" w:hAnsiTheme="minorBidi" w:cstheme="minorBidi"/>
          <w:sz w:val="24"/>
          <w:szCs w:val="24"/>
        </w:rPr>
        <w:t xml:space="preserve"> </w:t>
      </w:r>
      <w:r w:rsidR="00A77D10">
        <w:rPr>
          <w:rFonts w:asciiTheme="minorBidi" w:hAnsiTheme="minorBidi" w:cstheme="minorBidi"/>
          <w:sz w:val="24"/>
          <w:szCs w:val="24"/>
        </w:rPr>
        <w:t>small cattle</w:t>
      </w:r>
      <w:r w:rsidR="005D5ED2" w:rsidRPr="00E95E12">
        <w:rPr>
          <w:rFonts w:asciiTheme="minorBidi" w:hAnsiTheme="minorBidi" w:cstheme="minorBidi"/>
          <w:sz w:val="24"/>
          <w:szCs w:val="24"/>
        </w:rPr>
        <w:t>, one may nevertheless keep them before a festival for thirty days</w:t>
      </w:r>
      <w:r w:rsidR="00884D68">
        <w:rPr>
          <w:rFonts w:asciiTheme="minorBidi" w:hAnsiTheme="minorBidi" w:cstheme="minorBidi"/>
          <w:sz w:val="24"/>
          <w:szCs w:val="24"/>
        </w:rPr>
        <w:t>,</w:t>
      </w:r>
      <w:r w:rsidR="005D5ED2" w:rsidRPr="00E95E12">
        <w:rPr>
          <w:rFonts w:asciiTheme="minorBidi" w:hAnsiTheme="minorBidi" w:cstheme="minorBidi"/>
          <w:sz w:val="24"/>
          <w:szCs w:val="24"/>
        </w:rPr>
        <w:t xml:space="preserve"> and similarly before the wedding festivity of his son for thirty days. He should, however, not retain the animal last bought for thirty days [if these expire after the festival]…</w:t>
      </w:r>
    </w:p>
    <w:p w:rsidR="00E95E12" w:rsidRPr="00E95E12" w:rsidRDefault="00E95E12" w:rsidP="00112448">
      <w:pPr>
        <w:widowControl w:val="0"/>
        <w:bidi w:val="0"/>
        <w:spacing w:after="0" w:line="240" w:lineRule="auto"/>
        <w:ind w:left="720"/>
        <w:rPr>
          <w:rFonts w:asciiTheme="minorBidi" w:hAnsiTheme="minorBidi" w:cstheme="minorBidi"/>
          <w:sz w:val="24"/>
          <w:szCs w:val="24"/>
        </w:rPr>
      </w:pPr>
    </w:p>
    <w:p w:rsidR="005D5ED2" w:rsidRDefault="005D5ED2" w:rsidP="00112448">
      <w:pPr>
        <w:pStyle w:val="NormalWeb"/>
        <w:widowControl w:val="0"/>
        <w:spacing w:before="0" w:beforeAutospacing="0" w:after="0" w:afterAutospacing="0"/>
        <w:ind w:left="720"/>
        <w:jc w:val="both"/>
        <w:rPr>
          <w:rFonts w:asciiTheme="minorBidi" w:hAnsiTheme="minorBidi" w:cstheme="minorBidi"/>
        </w:rPr>
      </w:pPr>
      <w:r w:rsidRPr="00E95E12">
        <w:rPr>
          <w:rFonts w:asciiTheme="minorBidi" w:hAnsiTheme="minorBidi" w:cstheme="minorBidi"/>
        </w:rPr>
        <w:t xml:space="preserve">A </w:t>
      </w:r>
      <w:r w:rsidR="003A5261" w:rsidRPr="00E95E12">
        <w:rPr>
          <w:rFonts w:asciiTheme="minorBidi" w:hAnsiTheme="minorBidi" w:cstheme="minorBidi"/>
        </w:rPr>
        <w:t xml:space="preserve">livestock </w:t>
      </w:r>
      <w:r w:rsidRPr="00E95E12">
        <w:rPr>
          <w:rFonts w:asciiTheme="minorBidi" w:hAnsiTheme="minorBidi" w:cstheme="minorBidi"/>
        </w:rPr>
        <w:t xml:space="preserve">dealer may, however, buy and slaughter, or buy and [even] keep for the market. </w:t>
      </w:r>
      <w:r w:rsidR="00884D68">
        <w:rPr>
          <w:rFonts w:asciiTheme="minorBidi" w:hAnsiTheme="minorBidi" w:cstheme="minorBidi"/>
        </w:rPr>
        <w:t>But h</w:t>
      </w:r>
      <w:r w:rsidRPr="00E95E12">
        <w:rPr>
          <w:rFonts w:asciiTheme="minorBidi" w:hAnsiTheme="minorBidi" w:cstheme="minorBidi"/>
        </w:rPr>
        <w:t xml:space="preserve">e may not retain the animal </w:t>
      </w:r>
      <w:r w:rsidR="003A5261" w:rsidRPr="00E95E12">
        <w:rPr>
          <w:rFonts w:asciiTheme="minorBidi" w:hAnsiTheme="minorBidi" w:cstheme="minorBidi"/>
        </w:rPr>
        <w:t>he bought last for thirty days.</w:t>
      </w:r>
      <w:r w:rsidRPr="00E95E12">
        <w:rPr>
          <w:rFonts w:asciiTheme="minorBidi" w:hAnsiTheme="minorBidi" w:cstheme="minorBidi"/>
        </w:rPr>
        <w:t xml:space="preserve"> </w:t>
      </w:r>
    </w:p>
    <w:p w:rsidR="00E95E12" w:rsidRPr="00E95E12" w:rsidRDefault="00E95E12" w:rsidP="00112448">
      <w:pPr>
        <w:pStyle w:val="NormalWeb"/>
        <w:widowControl w:val="0"/>
        <w:spacing w:before="0" w:beforeAutospacing="0" w:after="0" w:afterAutospacing="0"/>
        <w:ind w:left="720"/>
        <w:jc w:val="both"/>
        <w:rPr>
          <w:rFonts w:asciiTheme="minorBidi" w:hAnsiTheme="minorBidi" w:cstheme="minorBidi"/>
        </w:rPr>
      </w:pPr>
    </w:p>
    <w:p w:rsidR="003A5261" w:rsidRDefault="005D5ED2" w:rsidP="00112448">
      <w:pPr>
        <w:pStyle w:val="NormalWeb"/>
        <w:widowControl w:val="0"/>
        <w:spacing w:before="0" w:beforeAutospacing="0" w:after="0" w:afterAutospacing="0"/>
        <w:ind w:left="720"/>
        <w:jc w:val="both"/>
        <w:rPr>
          <w:rFonts w:asciiTheme="minorBidi" w:hAnsiTheme="minorBidi" w:cstheme="minorBidi"/>
        </w:rPr>
      </w:pPr>
      <w:r w:rsidRPr="00E95E12">
        <w:rPr>
          <w:rFonts w:asciiTheme="minorBidi" w:hAnsiTheme="minorBidi" w:cstheme="minorBidi"/>
        </w:rPr>
        <w:t>R</w:t>
      </w:r>
      <w:r w:rsidR="003A5261" w:rsidRPr="00E95E12">
        <w:rPr>
          <w:rFonts w:asciiTheme="minorBidi" w:hAnsiTheme="minorBidi" w:cstheme="minorBidi"/>
        </w:rPr>
        <w:t>abban</w:t>
      </w:r>
      <w:r w:rsidRPr="00E95E12">
        <w:rPr>
          <w:rFonts w:asciiTheme="minorBidi" w:hAnsiTheme="minorBidi" w:cstheme="minorBidi"/>
        </w:rPr>
        <w:t xml:space="preserve"> </w:t>
      </w:r>
      <w:r w:rsidR="00EA2271" w:rsidRPr="00E95E12">
        <w:rPr>
          <w:rFonts w:asciiTheme="minorBidi" w:hAnsiTheme="minorBidi" w:cstheme="minorBidi"/>
        </w:rPr>
        <w:t>Gamliel</w:t>
      </w:r>
      <w:r w:rsidRPr="00E95E12">
        <w:rPr>
          <w:rFonts w:asciiTheme="minorBidi" w:hAnsiTheme="minorBidi" w:cstheme="minorBidi"/>
        </w:rPr>
        <w:t xml:space="preserve"> was asked by his disciples whether it is permissible to </w:t>
      </w:r>
      <w:r w:rsidR="00B97C0B" w:rsidRPr="00E95E12">
        <w:rPr>
          <w:rFonts w:asciiTheme="minorBidi" w:hAnsiTheme="minorBidi" w:cstheme="minorBidi"/>
        </w:rPr>
        <w:t>raise</w:t>
      </w:r>
      <w:r w:rsidRPr="00E95E12">
        <w:rPr>
          <w:rFonts w:asciiTheme="minorBidi" w:hAnsiTheme="minorBidi" w:cstheme="minorBidi"/>
        </w:rPr>
        <w:t xml:space="preserve"> [</w:t>
      </w:r>
      <w:r w:rsidR="00A77D10">
        <w:rPr>
          <w:rFonts w:asciiTheme="minorBidi" w:hAnsiTheme="minorBidi" w:cstheme="minorBidi"/>
        </w:rPr>
        <w:t>small cattle</w:t>
      </w:r>
      <w:r w:rsidRPr="00E95E12">
        <w:rPr>
          <w:rFonts w:asciiTheme="minorBidi" w:hAnsiTheme="minorBidi" w:cstheme="minorBidi"/>
        </w:rPr>
        <w:t xml:space="preserve">]. </w:t>
      </w:r>
    </w:p>
    <w:p w:rsidR="00E95E12" w:rsidRPr="00E95E12" w:rsidRDefault="00E95E12" w:rsidP="00112448">
      <w:pPr>
        <w:pStyle w:val="NormalWeb"/>
        <w:widowControl w:val="0"/>
        <w:spacing w:before="0" w:beforeAutospacing="0" w:after="0" w:afterAutospacing="0"/>
        <w:ind w:left="720"/>
        <w:jc w:val="both"/>
        <w:rPr>
          <w:rFonts w:asciiTheme="minorBidi" w:hAnsiTheme="minorBidi" w:cstheme="minorBidi"/>
        </w:rPr>
      </w:pPr>
    </w:p>
    <w:p w:rsidR="003A5261" w:rsidRDefault="003A5261" w:rsidP="00112448">
      <w:pPr>
        <w:pStyle w:val="NormalWeb"/>
        <w:widowControl w:val="0"/>
        <w:spacing w:before="0" w:beforeAutospacing="0" w:after="0" w:afterAutospacing="0"/>
        <w:ind w:left="720"/>
        <w:jc w:val="both"/>
        <w:rPr>
          <w:rFonts w:asciiTheme="minorBidi" w:hAnsiTheme="minorBidi" w:cstheme="minorBidi"/>
        </w:rPr>
      </w:pPr>
      <w:r w:rsidRPr="00E95E12">
        <w:rPr>
          <w:rFonts w:asciiTheme="minorBidi" w:hAnsiTheme="minorBidi" w:cstheme="minorBidi"/>
        </w:rPr>
        <w:t>He said to them: “It is permissible.”</w:t>
      </w:r>
      <w:r w:rsidR="005D5ED2" w:rsidRPr="00E95E12">
        <w:rPr>
          <w:rFonts w:asciiTheme="minorBidi" w:hAnsiTheme="minorBidi" w:cstheme="minorBidi"/>
        </w:rPr>
        <w:t xml:space="preserve"> </w:t>
      </w:r>
    </w:p>
    <w:p w:rsidR="00E95E12" w:rsidRPr="00E95E12" w:rsidRDefault="00E95E12" w:rsidP="00112448">
      <w:pPr>
        <w:pStyle w:val="NormalWeb"/>
        <w:widowControl w:val="0"/>
        <w:spacing w:before="0" w:beforeAutospacing="0" w:after="0" w:afterAutospacing="0"/>
        <w:ind w:left="720"/>
        <w:jc w:val="both"/>
        <w:rPr>
          <w:rFonts w:asciiTheme="minorBidi" w:hAnsiTheme="minorBidi" w:cstheme="minorBidi"/>
        </w:rPr>
      </w:pPr>
    </w:p>
    <w:p w:rsidR="003A5261" w:rsidRDefault="005D5ED2" w:rsidP="00112448">
      <w:pPr>
        <w:pStyle w:val="NormalWeb"/>
        <w:widowControl w:val="0"/>
        <w:spacing w:before="0" w:beforeAutospacing="0" w:after="0" w:afterAutospacing="0"/>
        <w:ind w:left="720"/>
        <w:jc w:val="both"/>
        <w:rPr>
          <w:rFonts w:asciiTheme="minorBidi" w:hAnsiTheme="minorBidi" w:cstheme="minorBidi"/>
        </w:rPr>
      </w:pPr>
      <w:r w:rsidRPr="00E95E12">
        <w:rPr>
          <w:rFonts w:asciiTheme="minorBidi" w:hAnsiTheme="minorBidi" w:cstheme="minorBidi"/>
        </w:rPr>
        <w:t xml:space="preserve">But did </w:t>
      </w:r>
      <w:r w:rsidR="003A5261" w:rsidRPr="00E95E12">
        <w:rPr>
          <w:rFonts w:asciiTheme="minorBidi" w:hAnsiTheme="minorBidi" w:cstheme="minorBidi"/>
        </w:rPr>
        <w:t>we not learn: “It is forbidden to raise”?</w:t>
      </w:r>
      <w:r w:rsidRPr="00E95E12">
        <w:rPr>
          <w:rFonts w:asciiTheme="minorBidi" w:hAnsiTheme="minorBidi" w:cstheme="minorBidi"/>
        </w:rPr>
        <w:t xml:space="preserve"> What t</w:t>
      </w:r>
      <w:r w:rsidR="003A5261" w:rsidRPr="00E95E12">
        <w:rPr>
          <w:rFonts w:asciiTheme="minorBidi" w:hAnsiTheme="minorBidi" w:cstheme="minorBidi"/>
        </w:rPr>
        <w:t>hey asked him was really this: “What about retaining [it]?”</w:t>
      </w:r>
      <w:r w:rsidRPr="00E95E12">
        <w:rPr>
          <w:rFonts w:asciiTheme="minorBidi" w:hAnsiTheme="minorBidi" w:cstheme="minorBidi"/>
        </w:rPr>
        <w:t xml:space="preserve">  </w:t>
      </w:r>
    </w:p>
    <w:p w:rsidR="00E95E12" w:rsidRPr="00E95E12" w:rsidRDefault="00E95E12" w:rsidP="00112448">
      <w:pPr>
        <w:pStyle w:val="NormalWeb"/>
        <w:widowControl w:val="0"/>
        <w:spacing w:before="0" w:beforeAutospacing="0" w:after="0" w:afterAutospacing="0"/>
        <w:ind w:left="720"/>
        <w:jc w:val="both"/>
        <w:rPr>
          <w:rFonts w:asciiTheme="minorBidi" w:hAnsiTheme="minorBidi" w:cstheme="minorBidi"/>
        </w:rPr>
      </w:pPr>
    </w:p>
    <w:p w:rsidR="005D5ED2" w:rsidRPr="00E95E12" w:rsidRDefault="003A5261" w:rsidP="00112448">
      <w:pPr>
        <w:pStyle w:val="NormalWeb"/>
        <w:widowControl w:val="0"/>
        <w:spacing w:before="0" w:beforeAutospacing="0" w:after="0" w:afterAutospacing="0"/>
        <w:ind w:left="720"/>
        <w:jc w:val="both"/>
        <w:rPr>
          <w:rFonts w:asciiTheme="minorBidi" w:hAnsiTheme="minorBidi" w:cstheme="minorBidi"/>
        </w:rPr>
      </w:pPr>
      <w:r w:rsidRPr="00E95E12">
        <w:rPr>
          <w:rFonts w:asciiTheme="minorBidi" w:hAnsiTheme="minorBidi" w:cstheme="minorBidi"/>
        </w:rPr>
        <w:t>He said to them: “</w:t>
      </w:r>
      <w:r w:rsidR="005D5ED2" w:rsidRPr="00E95E12">
        <w:rPr>
          <w:rFonts w:asciiTheme="minorBidi" w:hAnsiTheme="minorBidi" w:cstheme="minorBidi"/>
        </w:rPr>
        <w:t>It is permissible, provided it does not go out and pasture with the herd, but is fa</w:t>
      </w:r>
      <w:r w:rsidRPr="00E95E12">
        <w:rPr>
          <w:rFonts w:asciiTheme="minorBidi" w:hAnsiTheme="minorBidi" w:cstheme="minorBidi"/>
        </w:rPr>
        <w:t>stened to the legs of the bed.”</w:t>
      </w:r>
    </w:p>
    <w:p w:rsidR="003A5261" w:rsidRPr="00E95E12" w:rsidRDefault="003A5261" w:rsidP="00112448">
      <w:pPr>
        <w:pStyle w:val="NormalWeb"/>
        <w:widowControl w:val="0"/>
        <w:spacing w:before="0" w:beforeAutospacing="0" w:after="0" w:afterAutospacing="0"/>
        <w:jc w:val="both"/>
        <w:rPr>
          <w:rFonts w:asciiTheme="minorBidi" w:hAnsiTheme="minorBidi" w:cstheme="minorBidi"/>
        </w:rPr>
      </w:pPr>
    </w:p>
    <w:p w:rsidR="005D5ED2" w:rsidRPr="00E95E12" w:rsidRDefault="005D5ED2" w:rsidP="00112448">
      <w:pPr>
        <w:pStyle w:val="NormalWeb"/>
        <w:widowControl w:val="0"/>
        <w:spacing w:before="0" w:beforeAutospacing="0" w:after="0" w:afterAutospacing="0"/>
        <w:jc w:val="both"/>
        <w:rPr>
          <w:rFonts w:asciiTheme="minorBidi" w:hAnsiTheme="minorBidi" w:cstheme="minorBidi"/>
        </w:rPr>
      </w:pPr>
      <w:r w:rsidRPr="00E95E12">
        <w:rPr>
          <w:rFonts w:asciiTheme="minorBidi" w:hAnsiTheme="minorBidi" w:cstheme="minorBidi"/>
        </w:rPr>
        <w:t xml:space="preserve">Immediately after the end of the second </w:t>
      </w:r>
      <w:r w:rsidR="003A5261" w:rsidRPr="00E95E12">
        <w:rPr>
          <w:rFonts w:asciiTheme="minorBidi" w:hAnsiTheme="minorBidi" w:cstheme="minorBidi"/>
          <w:i/>
        </w:rPr>
        <w:t>baraita</w:t>
      </w:r>
      <w:r w:rsidRPr="00E95E12">
        <w:rPr>
          <w:rFonts w:asciiTheme="minorBidi" w:hAnsiTheme="minorBidi" w:cstheme="minorBidi"/>
        </w:rPr>
        <w:t>, a story is cited</w:t>
      </w:r>
      <w:r w:rsidR="003A5261" w:rsidRPr="00E95E12">
        <w:rPr>
          <w:rFonts w:asciiTheme="minorBidi" w:hAnsiTheme="minorBidi" w:cstheme="minorBidi"/>
        </w:rPr>
        <w:t>.</w:t>
      </w:r>
      <w:r w:rsidRPr="00E95E12">
        <w:rPr>
          <w:rFonts w:asciiTheme="minorBidi" w:hAnsiTheme="minorBidi" w:cstheme="minorBidi"/>
        </w:rPr>
        <w:t xml:space="preserve"> </w:t>
      </w:r>
    </w:p>
    <w:p w:rsidR="003A5261" w:rsidRPr="00E95E12" w:rsidRDefault="003A5261" w:rsidP="00112448">
      <w:pPr>
        <w:pStyle w:val="NormalWeb"/>
        <w:widowControl w:val="0"/>
        <w:spacing w:before="0" w:beforeAutospacing="0" w:after="0" w:afterAutospacing="0"/>
        <w:jc w:val="both"/>
        <w:rPr>
          <w:rFonts w:asciiTheme="minorBidi" w:hAnsiTheme="minorBidi" w:cstheme="minorBidi"/>
          <w:b/>
          <w:bCs/>
        </w:rPr>
      </w:pPr>
    </w:p>
    <w:p w:rsidR="005D5ED2" w:rsidRPr="00E95E12" w:rsidRDefault="005D5ED2" w:rsidP="00112448">
      <w:pPr>
        <w:pStyle w:val="NormalWeb"/>
        <w:widowControl w:val="0"/>
        <w:spacing w:before="0" w:beforeAutospacing="0" w:after="0" w:afterAutospacing="0"/>
        <w:jc w:val="both"/>
        <w:rPr>
          <w:rFonts w:asciiTheme="minorBidi" w:hAnsiTheme="minorBidi" w:cstheme="minorBidi"/>
          <w:b/>
          <w:bCs/>
        </w:rPr>
      </w:pPr>
      <w:r w:rsidRPr="00E95E12">
        <w:rPr>
          <w:rFonts w:asciiTheme="minorBidi" w:hAnsiTheme="minorBidi" w:cstheme="minorBidi"/>
          <w:b/>
          <w:bCs/>
        </w:rPr>
        <w:t>The Narrative</w:t>
      </w:r>
    </w:p>
    <w:p w:rsidR="003A5261" w:rsidRPr="00E95E12" w:rsidRDefault="003A5261" w:rsidP="00112448">
      <w:pPr>
        <w:pStyle w:val="NormalWeb"/>
        <w:widowControl w:val="0"/>
        <w:spacing w:before="0" w:beforeAutospacing="0" w:after="0" w:afterAutospacing="0"/>
        <w:jc w:val="both"/>
        <w:rPr>
          <w:rFonts w:asciiTheme="minorBidi" w:hAnsiTheme="minorBidi" w:cstheme="minorBidi"/>
        </w:rPr>
      </w:pPr>
    </w:p>
    <w:p w:rsidR="006C2E1B" w:rsidRPr="00E95E12" w:rsidRDefault="006C2E1B" w:rsidP="00112448">
      <w:pPr>
        <w:pStyle w:val="ListParagraph"/>
        <w:widowControl w:val="0"/>
        <w:numPr>
          <w:ilvl w:val="0"/>
          <w:numId w:val="37"/>
        </w:numPr>
        <w:bidi w:val="0"/>
        <w:spacing w:after="0" w:line="240" w:lineRule="auto"/>
        <w:jc w:val="both"/>
        <w:rPr>
          <w:rStyle w:val="st"/>
          <w:rFonts w:asciiTheme="minorBidi" w:hAnsiTheme="minorBidi"/>
          <w:sz w:val="24"/>
          <w:szCs w:val="24"/>
        </w:rPr>
      </w:pPr>
      <w:r w:rsidRPr="00E95E12">
        <w:rPr>
          <w:rStyle w:val="st"/>
          <w:rFonts w:asciiTheme="minorBidi" w:hAnsiTheme="minorBidi"/>
          <w:sz w:val="24"/>
          <w:szCs w:val="24"/>
        </w:rPr>
        <w:t xml:space="preserve">The rabbis taught: A pious man was once groaning from his heart, </w:t>
      </w:r>
    </w:p>
    <w:p w:rsidR="006C2E1B" w:rsidRPr="00E95E12" w:rsidRDefault="006C2E1B" w:rsidP="00112448">
      <w:pPr>
        <w:pStyle w:val="ListParagraph"/>
        <w:widowControl w:val="0"/>
        <w:numPr>
          <w:ilvl w:val="0"/>
          <w:numId w:val="37"/>
        </w:numPr>
        <w:bidi w:val="0"/>
        <w:spacing w:after="0" w:line="240" w:lineRule="auto"/>
        <w:jc w:val="both"/>
        <w:rPr>
          <w:rStyle w:val="st"/>
          <w:rFonts w:asciiTheme="minorBidi" w:hAnsiTheme="minorBidi"/>
          <w:sz w:val="24"/>
          <w:szCs w:val="24"/>
        </w:rPr>
      </w:pPr>
      <w:r w:rsidRPr="00E95E12">
        <w:rPr>
          <w:rStyle w:val="st"/>
          <w:rFonts w:asciiTheme="minorBidi" w:hAnsiTheme="minorBidi"/>
          <w:sz w:val="24"/>
          <w:szCs w:val="24"/>
        </w:rPr>
        <w:t xml:space="preserve">So they consulted </w:t>
      </w:r>
      <w:r w:rsidRPr="00E95E12">
        <w:rPr>
          <w:rStyle w:val="st"/>
          <w:rFonts w:asciiTheme="minorBidi" w:hAnsiTheme="minorBidi"/>
          <w:b/>
          <w:bCs/>
          <w:sz w:val="24"/>
          <w:szCs w:val="24"/>
        </w:rPr>
        <w:t xml:space="preserve">the doctors, </w:t>
      </w:r>
    </w:p>
    <w:p w:rsidR="006C2E1B" w:rsidRPr="00E95E12" w:rsidRDefault="006C2E1B" w:rsidP="00112448">
      <w:pPr>
        <w:pStyle w:val="ListParagraph"/>
        <w:widowControl w:val="0"/>
        <w:numPr>
          <w:ilvl w:val="0"/>
          <w:numId w:val="37"/>
        </w:numPr>
        <w:bidi w:val="0"/>
        <w:spacing w:after="0" w:line="240" w:lineRule="auto"/>
        <w:jc w:val="both"/>
        <w:rPr>
          <w:rStyle w:val="st"/>
          <w:rFonts w:asciiTheme="minorBidi" w:hAnsiTheme="minorBidi"/>
          <w:sz w:val="24"/>
          <w:szCs w:val="24"/>
        </w:rPr>
      </w:pPr>
      <w:r w:rsidRPr="00E95E12">
        <w:rPr>
          <w:rStyle w:val="st"/>
          <w:rFonts w:asciiTheme="minorBidi" w:hAnsiTheme="minorBidi"/>
          <w:b/>
          <w:bCs/>
          <w:sz w:val="24"/>
          <w:szCs w:val="24"/>
        </w:rPr>
        <w:t xml:space="preserve">Who said, “There is no remedy for him except </w:t>
      </w:r>
      <w:r w:rsidRPr="00E95E12">
        <w:rPr>
          <w:rStyle w:val="st"/>
          <w:rFonts w:asciiTheme="minorBidi" w:hAnsiTheme="minorBidi"/>
          <w:sz w:val="24"/>
          <w:szCs w:val="24"/>
        </w:rPr>
        <w:t>suckling boiling milk every single morning.”</w:t>
      </w:r>
    </w:p>
    <w:p w:rsidR="005D5ED2" w:rsidRPr="00E95E12" w:rsidRDefault="005D5ED2" w:rsidP="00112448">
      <w:pPr>
        <w:pStyle w:val="NormalWeb"/>
        <w:widowControl w:val="0"/>
        <w:numPr>
          <w:ilvl w:val="0"/>
          <w:numId w:val="37"/>
        </w:numPr>
        <w:spacing w:before="0" w:beforeAutospacing="0" w:after="0" w:afterAutospacing="0"/>
        <w:jc w:val="both"/>
        <w:rPr>
          <w:rFonts w:asciiTheme="minorBidi" w:hAnsiTheme="minorBidi" w:cstheme="minorBidi"/>
        </w:rPr>
      </w:pPr>
      <w:r w:rsidRPr="00E95E12">
        <w:rPr>
          <w:rFonts w:asciiTheme="minorBidi" w:hAnsiTheme="minorBidi" w:cstheme="minorBidi"/>
        </w:rPr>
        <w:t xml:space="preserve">A goat was therefore brought to him and fastened to the legs of the bed, </w:t>
      </w:r>
    </w:p>
    <w:p w:rsidR="005D5ED2" w:rsidRPr="00E95E12" w:rsidRDefault="006C2E1B" w:rsidP="00112448">
      <w:pPr>
        <w:pStyle w:val="NormalWeb"/>
        <w:widowControl w:val="0"/>
        <w:numPr>
          <w:ilvl w:val="0"/>
          <w:numId w:val="37"/>
        </w:numPr>
        <w:spacing w:before="0" w:beforeAutospacing="0" w:after="0" w:afterAutospacing="0"/>
        <w:jc w:val="both"/>
        <w:rPr>
          <w:rFonts w:asciiTheme="minorBidi" w:hAnsiTheme="minorBidi" w:cstheme="minorBidi"/>
        </w:rPr>
      </w:pPr>
      <w:r w:rsidRPr="00E95E12">
        <w:rPr>
          <w:rFonts w:asciiTheme="minorBidi" w:hAnsiTheme="minorBidi" w:cstheme="minorBidi"/>
        </w:rPr>
        <w:t>A</w:t>
      </w:r>
      <w:r w:rsidR="005D5ED2" w:rsidRPr="00E95E12">
        <w:rPr>
          <w:rFonts w:asciiTheme="minorBidi" w:hAnsiTheme="minorBidi" w:cstheme="minorBidi"/>
        </w:rPr>
        <w:t xml:space="preserve">nd he sucked from it [reliable manuscripts add: </w:t>
      </w:r>
      <w:r w:rsidRPr="00E95E12">
        <w:rPr>
          <w:rFonts w:asciiTheme="minorBidi" w:hAnsiTheme="minorBidi" w:cstheme="minorBidi"/>
        </w:rPr>
        <w:t>boilin</w:t>
      </w:r>
      <w:r w:rsidR="005D5ED2" w:rsidRPr="00E95E12">
        <w:rPr>
          <w:rFonts w:asciiTheme="minorBidi" w:hAnsiTheme="minorBidi" w:cstheme="minorBidi"/>
        </w:rPr>
        <w:t xml:space="preserve">g milk] every morning. </w:t>
      </w:r>
    </w:p>
    <w:p w:rsidR="005D5ED2" w:rsidRPr="00E95E12" w:rsidRDefault="005D5ED2" w:rsidP="00112448">
      <w:pPr>
        <w:pStyle w:val="NormalWeb"/>
        <w:widowControl w:val="0"/>
        <w:numPr>
          <w:ilvl w:val="0"/>
          <w:numId w:val="37"/>
        </w:numPr>
        <w:spacing w:before="0" w:beforeAutospacing="0" w:after="0" w:afterAutospacing="0"/>
        <w:jc w:val="both"/>
        <w:rPr>
          <w:rFonts w:asciiTheme="minorBidi" w:hAnsiTheme="minorBidi" w:cstheme="minorBidi"/>
        </w:rPr>
      </w:pPr>
      <w:r w:rsidRPr="00E95E12">
        <w:rPr>
          <w:rFonts w:asciiTheme="minorBidi" w:hAnsiTheme="minorBidi" w:cstheme="minorBidi"/>
        </w:rPr>
        <w:t>After some days</w:t>
      </w:r>
      <w:r w:rsidR="00884D68">
        <w:rPr>
          <w:rFonts w:asciiTheme="minorBidi" w:hAnsiTheme="minorBidi" w:cstheme="minorBidi"/>
        </w:rPr>
        <w:t>,</w:t>
      </w:r>
      <w:r w:rsidRPr="00E95E12">
        <w:rPr>
          <w:rFonts w:asciiTheme="minorBidi" w:hAnsiTheme="minorBidi" w:cstheme="minorBidi"/>
        </w:rPr>
        <w:t xml:space="preserve"> his colleagues came to visit him, </w:t>
      </w:r>
    </w:p>
    <w:p w:rsidR="005D5ED2" w:rsidRPr="00E95E12" w:rsidRDefault="006C2E1B" w:rsidP="00112448">
      <w:pPr>
        <w:pStyle w:val="NormalWeb"/>
        <w:widowControl w:val="0"/>
        <w:numPr>
          <w:ilvl w:val="0"/>
          <w:numId w:val="37"/>
        </w:numPr>
        <w:spacing w:before="0" w:beforeAutospacing="0" w:after="0" w:afterAutospacing="0"/>
        <w:jc w:val="both"/>
        <w:rPr>
          <w:rFonts w:asciiTheme="minorBidi" w:hAnsiTheme="minorBidi" w:cstheme="minorBidi"/>
        </w:rPr>
      </w:pPr>
      <w:r w:rsidRPr="00E95E12">
        <w:rPr>
          <w:rFonts w:asciiTheme="minorBidi" w:hAnsiTheme="minorBidi" w:cstheme="minorBidi"/>
        </w:rPr>
        <w:t>B</w:t>
      </w:r>
      <w:r w:rsidR="005D5ED2" w:rsidRPr="00E95E12">
        <w:rPr>
          <w:rFonts w:asciiTheme="minorBidi" w:hAnsiTheme="minorBidi" w:cstheme="minorBidi"/>
        </w:rPr>
        <w:t>ut as soon as they noticed the goat fastened to the legs of the bed they turned back</w:t>
      </w:r>
      <w:r w:rsidR="00657489" w:rsidRPr="00E95E12">
        <w:rPr>
          <w:rFonts w:asciiTheme="minorBidi" w:hAnsiTheme="minorBidi" w:cstheme="minorBidi"/>
        </w:rPr>
        <w:t>.</w:t>
      </w:r>
    </w:p>
    <w:p w:rsidR="005D5ED2" w:rsidRPr="00E95E12" w:rsidRDefault="006C2E1B" w:rsidP="00112448">
      <w:pPr>
        <w:pStyle w:val="NormalWeb"/>
        <w:widowControl w:val="0"/>
        <w:numPr>
          <w:ilvl w:val="0"/>
          <w:numId w:val="37"/>
        </w:numPr>
        <w:spacing w:before="0" w:beforeAutospacing="0" w:after="0" w:afterAutospacing="0"/>
        <w:jc w:val="both"/>
        <w:rPr>
          <w:rFonts w:asciiTheme="minorBidi" w:hAnsiTheme="minorBidi" w:cstheme="minorBidi"/>
        </w:rPr>
      </w:pPr>
      <w:r w:rsidRPr="00E95E12">
        <w:rPr>
          <w:rFonts w:asciiTheme="minorBidi" w:hAnsiTheme="minorBidi" w:cstheme="minorBidi"/>
        </w:rPr>
        <w:t>They said: “</w:t>
      </w:r>
      <w:r w:rsidR="005D5ED2" w:rsidRPr="00E95E12">
        <w:rPr>
          <w:rFonts w:asciiTheme="minorBidi" w:hAnsiTheme="minorBidi" w:cstheme="minorBidi"/>
        </w:rPr>
        <w:t>An armed rob</w:t>
      </w:r>
      <w:r w:rsidR="00884D68">
        <w:rPr>
          <w:rFonts w:asciiTheme="minorBidi" w:hAnsiTheme="minorBidi" w:cstheme="minorBidi"/>
        </w:rPr>
        <w:t>ber is in the house of this man!</w:t>
      </w:r>
      <w:r w:rsidR="005D5ED2" w:rsidRPr="00E95E12">
        <w:rPr>
          <w:rFonts w:asciiTheme="minorBidi" w:hAnsiTheme="minorBidi" w:cstheme="minorBidi"/>
        </w:rPr>
        <w:t xml:space="preserve"> </w:t>
      </w:r>
      <w:r w:rsidR="00884D68">
        <w:rPr>
          <w:rFonts w:asciiTheme="minorBidi" w:hAnsiTheme="minorBidi" w:cstheme="minorBidi"/>
        </w:rPr>
        <w:t>H</w:t>
      </w:r>
      <w:r w:rsidRPr="00E95E12">
        <w:rPr>
          <w:rFonts w:asciiTheme="minorBidi" w:hAnsiTheme="minorBidi" w:cstheme="minorBidi"/>
        </w:rPr>
        <w:t>ow can we come in to [see] him?”</w:t>
      </w:r>
      <w:r w:rsidR="005D5ED2" w:rsidRPr="00E95E12">
        <w:rPr>
          <w:rFonts w:asciiTheme="minorBidi" w:hAnsiTheme="minorBidi" w:cstheme="minorBidi"/>
        </w:rPr>
        <w:t xml:space="preserve"> </w:t>
      </w:r>
    </w:p>
    <w:p w:rsidR="005D5ED2" w:rsidRPr="00E95E12" w:rsidRDefault="005D5ED2" w:rsidP="00112448">
      <w:pPr>
        <w:pStyle w:val="NormalWeb"/>
        <w:widowControl w:val="0"/>
        <w:numPr>
          <w:ilvl w:val="0"/>
          <w:numId w:val="37"/>
        </w:numPr>
        <w:spacing w:before="0" w:beforeAutospacing="0" w:after="0" w:afterAutospacing="0"/>
        <w:jc w:val="both"/>
        <w:rPr>
          <w:rFonts w:asciiTheme="minorBidi" w:hAnsiTheme="minorBidi" w:cstheme="minorBidi"/>
        </w:rPr>
      </w:pPr>
      <w:r w:rsidRPr="00E95E12">
        <w:rPr>
          <w:rFonts w:asciiTheme="minorBidi" w:hAnsiTheme="minorBidi" w:cstheme="minorBidi"/>
        </w:rPr>
        <w:t xml:space="preserve">They thereupon sat down and inquired into his conduct, but they </w:t>
      </w:r>
      <w:r w:rsidRPr="00E95E12">
        <w:rPr>
          <w:rFonts w:asciiTheme="minorBidi" w:hAnsiTheme="minorBidi" w:cstheme="minorBidi"/>
        </w:rPr>
        <w:lastRenderedPageBreak/>
        <w:t xml:space="preserve">did not find any fault in him except this sin about the goat. </w:t>
      </w:r>
    </w:p>
    <w:p w:rsidR="005D5ED2" w:rsidRPr="00E95E12" w:rsidRDefault="00884D68" w:rsidP="00112448">
      <w:pPr>
        <w:pStyle w:val="NormalWeb"/>
        <w:widowControl w:val="0"/>
        <w:numPr>
          <w:ilvl w:val="0"/>
          <w:numId w:val="37"/>
        </w:numPr>
        <w:spacing w:before="0" w:beforeAutospacing="0" w:after="0" w:afterAutospacing="0"/>
        <w:jc w:val="both"/>
        <w:rPr>
          <w:rFonts w:asciiTheme="minorBidi" w:hAnsiTheme="minorBidi" w:cstheme="minorBidi"/>
        </w:rPr>
      </w:pPr>
      <w:r>
        <w:rPr>
          <w:rFonts w:asciiTheme="minorBidi" w:hAnsiTheme="minorBidi" w:cstheme="minorBidi"/>
        </w:rPr>
        <w:t xml:space="preserve"> </w:t>
      </w:r>
      <w:r w:rsidR="005D5ED2" w:rsidRPr="00E95E12">
        <w:rPr>
          <w:rFonts w:asciiTheme="minorBidi" w:hAnsiTheme="minorBidi" w:cstheme="minorBidi"/>
        </w:rPr>
        <w:t>He also at the</w:t>
      </w:r>
      <w:r w:rsidR="006C2E1B" w:rsidRPr="00E95E12">
        <w:rPr>
          <w:rFonts w:asciiTheme="minorBidi" w:hAnsiTheme="minorBidi" w:cstheme="minorBidi"/>
        </w:rPr>
        <w:t xml:space="preserve"> time of his death proclaimed: “</w:t>
      </w:r>
      <w:r w:rsidR="005D5ED2" w:rsidRPr="00E95E12">
        <w:rPr>
          <w:rFonts w:asciiTheme="minorBidi" w:hAnsiTheme="minorBidi" w:cstheme="minorBidi"/>
        </w:rPr>
        <w:t>I know that no sin can be imputed to me save that of the goat, when I transgressed agai</w:t>
      </w:r>
      <w:r w:rsidR="006C2E1B" w:rsidRPr="00E95E12">
        <w:rPr>
          <w:rFonts w:asciiTheme="minorBidi" w:hAnsiTheme="minorBidi" w:cstheme="minorBidi"/>
        </w:rPr>
        <w:t>nst the words of my colleagues.”</w:t>
      </w:r>
      <w:r w:rsidR="00657489" w:rsidRPr="00E95E12">
        <w:rPr>
          <w:rFonts w:asciiTheme="minorBidi" w:hAnsiTheme="minorBidi" w:cstheme="minorBidi"/>
        </w:rPr>
        <w:t xml:space="preserve"> </w:t>
      </w:r>
      <w:r w:rsidR="00FE0209" w:rsidRPr="00E95E12">
        <w:rPr>
          <w:rFonts w:asciiTheme="minorBidi" w:hAnsiTheme="minorBidi" w:cstheme="minorBidi"/>
        </w:rPr>
        <w:t>(</w:t>
      </w:r>
      <w:r w:rsidR="00684EF1" w:rsidRPr="00E95E12">
        <w:rPr>
          <w:rFonts w:asciiTheme="minorBidi" w:hAnsiTheme="minorBidi" w:cstheme="minorBidi"/>
          <w:i/>
        </w:rPr>
        <w:t>Bava Kama</w:t>
      </w:r>
      <w:r w:rsidR="00FE0209" w:rsidRPr="00E95E12">
        <w:rPr>
          <w:rFonts w:asciiTheme="minorBidi" w:hAnsiTheme="minorBidi" w:cstheme="minorBidi"/>
        </w:rPr>
        <w:t xml:space="preserve"> 80a)</w:t>
      </w:r>
    </w:p>
    <w:p w:rsidR="00657489" w:rsidRPr="00E95E12" w:rsidRDefault="00657489" w:rsidP="00112448">
      <w:pPr>
        <w:widowControl w:val="0"/>
        <w:bidi w:val="0"/>
        <w:spacing w:after="0" w:line="240" w:lineRule="auto"/>
        <w:rPr>
          <w:rFonts w:asciiTheme="minorBidi" w:hAnsiTheme="minorBidi" w:cstheme="minorBidi"/>
          <w:b/>
          <w:bCs/>
          <w:sz w:val="24"/>
          <w:szCs w:val="24"/>
        </w:rPr>
      </w:pPr>
    </w:p>
    <w:p w:rsidR="00FE0209" w:rsidRPr="00E95E12" w:rsidRDefault="00FE0209" w:rsidP="00112448">
      <w:pPr>
        <w:widowControl w:val="0"/>
        <w:bidi w:val="0"/>
        <w:spacing w:after="0" w:line="240" w:lineRule="auto"/>
        <w:rPr>
          <w:rFonts w:asciiTheme="minorBidi" w:hAnsiTheme="minorBidi" w:cstheme="minorBidi"/>
          <w:b/>
          <w:bCs/>
          <w:sz w:val="24"/>
          <w:szCs w:val="24"/>
        </w:rPr>
      </w:pPr>
      <w:r w:rsidRPr="00E95E12">
        <w:rPr>
          <w:rFonts w:asciiTheme="minorBidi" w:hAnsiTheme="minorBidi" w:cstheme="minorBidi"/>
          <w:b/>
          <w:bCs/>
          <w:sz w:val="24"/>
          <w:szCs w:val="24"/>
        </w:rPr>
        <w:t xml:space="preserve">Prohibition of </w:t>
      </w:r>
      <w:r w:rsidR="007D24FE" w:rsidRPr="00E95E12">
        <w:rPr>
          <w:rFonts w:asciiTheme="minorBidi" w:hAnsiTheme="minorBidi" w:cstheme="minorBidi"/>
          <w:b/>
          <w:bCs/>
          <w:sz w:val="24"/>
          <w:szCs w:val="24"/>
        </w:rPr>
        <w:t>Raising</w:t>
      </w:r>
      <w:r w:rsidRPr="00E95E12">
        <w:rPr>
          <w:rFonts w:asciiTheme="minorBidi" w:hAnsiTheme="minorBidi" w:cstheme="minorBidi"/>
          <w:b/>
          <w:bCs/>
          <w:sz w:val="24"/>
          <w:szCs w:val="24"/>
        </w:rPr>
        <w:t xml:space="preserve"> </w:t>
      </w:r>
      <w:r w:rsidR="00A77D10">
        <w:rPr>
          <w:rFonts w:asciiTheme="minorBidi" w:hAnsiTheme="minorBidi" w:cstheme="minorBidi"/>
          <w:b/>
          <w:bCs/>
          <w:sz w:val="24"/>
          <w:szCs w:val="24"/>
        </w:rPr>
        <w:t xml:space="preserve">Small </w:t>
      </w:r>
      <w:r w:rsidR="00534A74">
        <w:rPr>
          <w:rFonts w:asciiTheme="minorBidi" w:hAnsiTheme="minorBidi" w:cstheme="minorBidi"/>
          <w:b/>
          <w:bCs/>
          <w:sz w:val="24"/>
          <w:szCs w:val="24"/>
        </w:rPr>
        <w:t>C</w:t>
      </w:r>
      <w:r w:rsidR="00A77D10">
        <w:rPr>
          <w:rFonts w:asciiTheme="minorBidi" w:hAnsiTheme="minorBidi" w:cstheme="minorBidi"/>
          <w:b/>
          <w:bCs/>
          <w:sz w:val="24"/>
          <w:szCs w:val="24"/>
        </w:rPr>
        <w:t>attle</w:t>
      </w:r>
      <w:r w:rsidRPr="00E95E12">
        <w:rPr>
          <w:rFonts w:asciiTheme="minorBidi" w:hAnsiTheme="minorBidi" w:cstheme="minorBidi"/>
          <w:b/>
          <w:bCs/>
          <w:sz w:val="24"/>
          <w:szCs w:val="24"/>
        </w:rPr>
        <w:t xml:space="preserve"> — </w:t>
      </w:r>
      <w:r w:rsidR="007D24FE" w:rsidRPr="00E95E12">
        <w:rPr>
          <w:rFonts w:asciiTheme="minorBidi" w:hAnsiTheme="minorBidi" w:cstheme="minorBidi"/>
          <w:b/>
          <w:bCs/>
          <w:sz w:val="24"/>
          <w:szCs w:val="24"/>
        </w:rPr>
        <w:t>Historical</w:t>
      </w:r>
      <w:r w:rsidRPr="00E95E12">
        <w:rPr>
          <w:rFonts w:asciiTheme="minorBidi" w:hAnsiTheme="minorBidi" w:cstheme="minorBidi"/>
          <w:b/>
          <w:bCs/>
          <w:sz w:val="24"/>
          <w:szCs w:val="24"/>
        </w:rPr>
        <w:t xml:space="preserve"> </w:t>
      </w:r>
      <w:r w:rsidR="007D24FE" w:rsidRPr="00E95E12">
        <w:rPr>
          <w:rFonts w:asciiTheme="minorBidi" w:hAnsiTheme="minorBidi" w:cstheme="minorBidi"/>
          <w:b/>
          <w:bCs/>
          <w:sz w:val="24"/>
          <w:szCs w:val="24"/>
        </w:rPr>
        <w:t>Background</w:t>
      </w:r>
    </w:p>
    <w:p w:rsidR="00657489" w:rsidRPr="00E95E12" w:rsidRDefault="00657489" w:rsidP="00112448">
      <w:pPr>
        <w:widowControl w:val="0"/>
        <w:bidi w:val="0"/>
        <w:spacing w:after="0" w:line="240" w:lineRule="auto"/>
        <w:rPr>
          <w:rFonts w:asciiTheme="minorBidi" w:hAnsiTheme="minorBidi" w:cstheme="minorBidi"/>
          <w:b/>
          <w:bCs/>
          <w:sz w:val="24"/>
          <w:szCs w:val="24"/>
        </w:rPr>
      </w:pPr>
    </w:p>
    <w:p w:rsidR="00FE0209" w:rsidRPr="00E95E12" w:rsidRDefault="00FE0209" w:rsidP="00112448">
      <w:pPr>
        <w:widowControl w:val="0"/>
        <w:bidi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As we saw above, </w:t>
      </w:r>
      <w:r w:rsidR="00723959" w:rsidRPr="00E95E12">
        <w:rPr>
          <w:rFonts w:asciiTheme="minorBidi" w:hAnsiTheme="minorBidi" w:cstheme="minorBidi"/>
          <w:sz w:val="24"/>
          <w:szCs w:val="24"/>
        </w:rPr>
        <w:t xml:space="preserve">the </w:t>
      </w:r>
      <w:r w:rsidR="003A5261" w:rsidRPr="00E95E12">
        <w:rPr>
          <w:rFonts w:asciiTheme="minorBidi" w:hAnsiTheme="minorBidi" w:cstheme="minorBidi"/>
          <w:i/>
          <w:sz w:val="24"/>
          <w:szCs w:val="24"/>
        </w:rPr>
        <w:t>mishna</w:t>
      </w:r>
      <w:r w:rsidR="00723959" w:rsidRPr="00E95E12">
        <w:rPr>
          <w:rFonts w:asciiTheme="minorBidi" w:hAnsiTheme="minorBidi" w:cstheme="minorBidi"/>
          <w:sz w:val="24"/>
          <w:szCs w:val="24"/>
        </w:rPr>
        <w:t xml:space="preserve"> in </w:t>
      </w:r>
      <w:r w:rsidR="00684EF1" w:rsidRPr="00E95E12">
        <w:rPr>
          <w:rFonts w:asciiTheme="minorBidi" w:hAnsiTheme="minorBidi" w:cstheme="minorBidi"/>
          <w:i/>
          <w:sz w:val="24"/>
          <w:szCs w:val="24"/>
        </w:rPr>
        <w:t>Bava Kama</w:t>
      </w:r>
      <w:r w:rsidR="00723959" w:rsidRPr="00E95E12">
        <w:rPr>
          <w:rFonts w:asciiTheme="minorBidi" w:hAnsiTheme="minorBidi" w:cstheme="minorBidi"/>
          <w:sz w:val="24"/>
          <w:szCs w:val="24"/>
        </w:rPr>
        <w:t xml:space="preserve"> determines that it is prohibited to </w:t>
      </w:r>
      <w:r w:rsidR="000C609A" w:rsidRPr="00E95E12">
        <w:rPr>
          <w:rFonts w:asciiTheme="minorBidi" w:hAnsiTheme="minorBidi" w:cstheme="minorBidi"/>
          <w:sz w:val="24"/>
          <w:szCs w:val="24"/>
        </w:rPr>
        <w:t xml:space="preserve">raise </w:t>
      </w:r>
      <w:r w:rsidR="00A77D10">
        <w:rPr>
          <w:rFonts w:asciiTheme="minorBidi" w:hAnsiTheme="minorBidi" w:cstheme="minorBidi"/>
          <w:sz w:val="24"/>
          <w:szCs w:val="24"/>
        </w:rPr>
        <w:t>small cattle</w:t>
      </w:r>
      <w:r w:rsidR="000C609A" w:rsidRPr="00E95E12">
        <w:rPr>
          <w:rFonts w:asciiTheme="minorBidi" w:hAnsiTheme="minorBidi" w:cstheme="minorBidi"/>
          <w:sz w:val="24"/>
          <w:szCs w:val="24"/>
        </w:rPr>
        <w:t xml:space="preserve"> in the </w:t>
      </w:r>
      <w:r w:rsidR="00884D68" w:rsidRPr="00884D68">
        <w:rPr>
          <w:rFonts w:asciiTheme="minorBidi" w:hAnsiTheme="minorBidi" w:cstheme="minorBidi"/>
          <w:i/>
          <w:iCs/>
          <w:sz w:val="24"/>
          <w:szCs w:val="24"/>
        </w:rPr>
        <w:t>Eretz Yisrael</w:t>
      </w:r>
      <w:r w:rsidR="000C609A" w:rsidRPr="00E95E12">
        <w:rPr>
          <w:rFonts w:asciiTheme="minorBidi" w:hAnsiTheme="minorBidi" w:cstheme="minorBidi"/>
          <w:sz w:val="24"/>
          <w:szCs w:val="24"/>
        </w:rPr>
        <w:t xml:space="preserve">. This anonymous </w:t>
      </w:r>
      <w:r w:rsidR="003A5261" w:rsidRPr="00E95E12">
        <w:rPr>
          <w:rFonts w:asciiTheme="minorBidi" w:hAnsiTheme="minorBidi" w:cstheme="minorBidi"/>
          <w:i/>
          <w:sz w:val="24"/>
          <w:szCs w:val="24"/>
        </w:rPr>
        <w:t>mishna</w:t>
      </w:r>
      <w:r w:rsidR="000C609A" w:rsidRPr="00E95E12">
        <w:rPr>
          <w:rFonts w:asciiTheme="minorBidi" w:hAnsiTheme="minorBidi" w:cstheme="minorBidi"/>
          <w:sz w:val="24"/>
          <w:szCs w:val="24"/>
        </w:rPr>
        <w:t xml:space="preserve"> does not give much </w:t>
      </w:r>
      <w:r w:rsidR="00657489" w:rsidRPr="00E95E12">
        <w:rPr>
          <w:rFonts w:asciiTheme="minorBidi" w:hAnsiTheme="minorBidi" w:cstheme="minorBidi"/>
          <w:sz w:val="24"/>
          <w:szCs w:val="24"/>
        </w:rPr>
        <w:t xml:space="preserve">of </w:t>
      </w:r>
      <w:r w:rsidR="000C609A" w:rsidRPr="00E95E12">
        <w:rPr>
          <w:rFonts w:asciiTheme="minorBidi" w:hAnsiTheme="minorBidi" w:cstheme="minorBidi"/>
          <w:sz w:val="24"/>
          <w:szCs w:val="24"/>
        </w:rPr>
        <w:t xml:space="preserve">a clue as to when this ban was promulgated, nor why </w:t>
      </w:r>
      <w:r w:rsidR="007D24FE" w:rsidRPr="00E95E12">
        <w:rPr>
          <w:rFonts w:asciiTheme="minorBidi" w:hAnsiTheme="minorBidi" w:cstheme="minorBidi"/>
          <w:sz w:val="24"/>
          <w:szCs w:val="24"/>
        </w:rPr>
        <w:t>or</w:t>
      </w:r>
      <w:r w:rsidR="000C609A" w:rsidRPr="00E95E12">
        <w:rPr>
          <w:rFonts w:asciiTheme="minorBidi" w:hAnsiTheme="minorBidi" w:cstheme="minorBidi"/>
          <w:sz w:val="24"/>
          <w:szCs w:val="24"/>
        </w:rPr>
        <w:t xml:space="preserve"> to what extent. </w:t>
      </w:r>
      <w:r w:rsidR="00AD1C33" w:rsidRPr="00E95E12">
        <w:rPr>
          <w:rFonts w:asciiTheme="minorBidi" w:hAnsiTheme="minorBidi" w:cstheme="minorBidi"/>
          <w:sz w:val="24"/>
          <w:szCs w:val="24"/>
        </w:rPr>
        <w:t xml:space="preserve">A </w:t>
      </w:r>
      <w:r w:rsidR="00884D68">
        <w:rPr>
          <w:rFonts w:asciiTheme="minorBidi" w:hAnsiTheme="minorBidi" w:cstheme="minorBidi"/>
          <w:sz w:val="24"/>
          <w:szCs w:val="24"/>
        </w:rPr>
        <w:t>number of</w:t>
      </w:r>
      <w:r w:rsidR="00AD1C33" w:rsidRPr="00E95E12">
        <w:rPr>
          <w:rFonts w:asciiTheme="minorBidi" w:hAnsiTheme="minorBidi" w:cstheme="minorBidi"/>
          <w:sz w:val="24"/>
          <w:szCs w:val="24"/>
        </w:rPr>
        <w:t xml:space="preserve"> attempts have been made to address </w:t>
      </w:r>
      <w:r w:rsidR="007D24FE" w:rsidRPr="00E95E12">
        <w:rPr>
          <w:rFonts w:asciiTheme="minorBidi" w:hAnsiTheme="minorBidi" w:cstheme="minorBidi"/>
          <w:sz w:val="24"/>
          <w:szCs w:val="24"/>
        </w:rPr>
        <w:t>these</w:t>
      </w:r>
      <w:r w:rsidR="00AD1C33" w:rsidRPr="00E95E12">
        <w:rPr>
          <w:rFonts w:asciiTheme="minorBidi" w:hAnsiTheme="minorBidi" w:cstheme="minorBidi"/>
          <w:sz w:val="24"/>
          <w:szCs w:val="24"/>
        </w:rPr>
        <w:t xml:space="preserve"> question based on analysis of the Tannaitic and Amoraic </w:t>
      </w:r>
      <w:r w:rsidR="007D24FE" w:rsidRPr="00E95E12">
        <w:rPr>
          <w:rFonts w:asciiTheme="minorBidi" w:hAnsiTheme="minorBidi" w:cstheme="minorBidi"/>
          <w:sz w:val="24"/>
          <w:szCs w:val="24"/>
        </w:rPr>
        <w:t>sources</w:t>
      </w:r>
      <w:r w:rsidR="00AD1C33" w:rsidRPr="00E95E12">
        <w:rPr>
          <w:rFonts w:asciiTheme="minorBidi" w:hAnsiTheme="minorBidi" w:cstheme="minorBidi"/>
          <w:sz w:val="24"/>
          <w:szCs w:val="24"/>
        </w:rPr>
        <w:t xml:space="preserve"> </w:t>
      </w:r>
      <w:r w:rsidR="00884D68">
        <w:rPr>
          <w:rFonts w:asciiTheme="minorBidi" w:hAnsiTheme="minorBidi" w:cstheme="minorBidi"/>
          <w:sz w:val="24"/>
          <w:szCs w:val="24"/>
        </w:rPr>
        <w:t>that</w:t>
      </w:r>
      <w:r w:rsidR="00AD1C33" w:rsidRPr="00E95E12">
        <w:rPr>
          <w:rFonts w:asciiTheme="minorBidi" w:hAnsiTheme="minorBidi" w:cstheme="minorBidi"/>
          <w:sz w:val="24"/>
          <w:szCs w:val="24"/>
        </w:rPr>
        <w:t xml:space="preserve"> deal</w:t>
      </w:r>
      <w:r w:rsidR="00657489" w:rsidRPr="00E95E12">
        <w:rPr>
          <w:rFonts w:asciiTheme="minorBidi" w:hAnsiTheme="minorBidi" w:cstheme="minorBidi"/>
          <w:sz w:val="24"/>
          <w:szCs w:val="24"/>
        </w:rPr>
        <w:t xml:space="preserve"> with rule, based on the realities</w:t>
      </w:r>
      <w:r w:rsidR="00AD1C33" w:rsidRPr="00E95E12">
        <w:rPr>
          <w:rFonts w:asciiTheme="minorBidi" w:hAnsiTheme="minorBidi" w:cstheme="minorBidi"/>
          <w:sz w:val="24"/>
          <w:szCs w:val="24"/>
        </w:rPr>
        <w:t xml:space="preserve"> of the era.</w:t>
      </w:r>
      <w:r w:rsidR="00AD1C33" w:rsidRPr="00884D68">
        <w:rPr>
          <w:rStyle w:val="FootnoteReference"/>
          <w:rFonts w:asciiTheme="minorBidi" w:hAnsiTheme="minorBidi" w:cstheme="minorBidi"/>
          <w:sz w:val="16"/>
        </w:rPr>
        <w:footnoteReference w:id="2"/>
      </w:r>
      <w:r w:rsidR="00AD1C33" w:rsidRPr="00E95E12">
        <w:rPr>
          <w:rFonts w:asciiTheme="minorBidi" w:hAnsiTheme="minorBidi" w:cstheme="minorBidi"/>
          <w:sz w:val="24"/>
          <w:szCs w:val="24"/>
        </w:rPr>
        <w:t xml:space="preserve"> </w:t>
      </w:r>
      <w:r w:rsidR="00884D68">
        <w:rPr>
          <w:rFonts w:asciiTheme="minorBidi" w:hAnsiTheme="minorBidi" w:cstheme="minorBidi"/>
          <w:sz w:val="24"/>
          <w:szCs w:val="24"/>
        </w:rPr>
        <w:t>Recently</w:t>
      </w:r>
      <w:r w:rsidR="00AD1C33" w:rsidRPr="00E95E12">
        <w:rPr>
          <w:rFonts w:asciiTheme="minorBidi" w:hAnsiTheme="minorBidi" w:cstheme="minorBidi"/>
          <w:sz w:val="24"/>
          <w:szCs w:val="24"/>
        </w:rPr>
        <w:t>, R</w:t>
      </w:r>
      <w:r w:rsidR="00884D68">
        <w:rPr>
          <w:rFonts w:asciiTheme="minorBidi" w:hAnsiTheme="minorBidi" w:cstheme="minorBidi"/>
          <w:sz w:val="24"/>
          <w:szCs w:val="24"/>
        </w:rPr>
        <w:t>afi</w:t>
      </w:r>
      <w:r w:rsidR="00AD1C33" w:rsidRPr="00E95E12">
        <w:rPr>
          <w:rFonts w:asciiTheme="minorBidi" w:hAnsiTheme="minorBidi" w:cstheme="minorBidi"/>
          <w:sz w:val="24"/>
          <w:szCs w:val="24"/>
        </w:rPr>
        <w:t xml:space="preserve"> Etzion </w:t>
      </w:r>
      <w:r w:rsidR="00657489" w:rsidRPr="00E95E12">
        <w:rPr>
          <w:rFonts w:asciiTheme="minorBidi" w:hAnsiTheme="minorBidi" w:cstheme="minorBidi"/>
          <w:sz w:val="24"/>
          <w:szCs w:val="24"/>
        </w:rPr>
        <w:t xml:space="preserve">has </w:t>
      </w:r>
      <w:r w:rsidR="00AD1C33" w:rsidRPr="00E95E12">
        <w:rPr>
          <w:rFonts w:asciiTheme="minorBidi" w:hAnsiTheme="minorBidi" w:cstheme="minorBidi"/>
          <w:sz w:val="24"/>
          <w:szCs w:val="24"/>
        </w:rPr>
        <w:t xml:space="preserve">assembled and </w:t>
      </w:r>
      <w:r w:rsidR="007D24FE" w:rsidRPr="00E95E12">
        <w:rPr>
          <w:rFonts w:asciiTheme="minorBidi" w:hAnsiTheme="minorBidi" w:cstheme="minorBidi"/>
          <w:sz w:val="24"/>
          <w:szCs w:val="24"/>
        </w:rPr>
        <w:t>encapsulated</w:t>
      </w:r>
      <w:r w:rsidR="00AD1C33" w:rsidRPr="00E95E12">
        <w:rPr>
          <w:rFonts w:asciiTheme="minorBidi" w:hAnsiTheme="minorBidi" w:cstheme="minorBidi"/>
          <w:sz w:val="24"/>
          <w:szCs w:val="24"/>
        </w:rPr>
        <w:t xml:space="preserve"> all the relevant </w:t>
      </w:r>
      <w:r w:rsidR="007D24FE" w:rsidRPr="00E95E12">
        <w:rPr>
          <w:rFonts w:asciiTheme="minorBidi" w:hAnsiTheme="minorBidi" w:cstheme="minorBidi"/>
          <w:sz w:val="24"/>
          <w:szCs w:val="24"/>
        </w:rPr>
        <w:t>material</w:t>
      </w:r>
      <w:r w:rsidR="00AD1C33" w:rsidRPr="00E95E12">
        <w:rPr>
          <w:rFonts w:asciiTheme="minorBidi" w:hAnsiTheme="minorBidi" w:cstheme="minorBidi"/>
          <w:sz w:val="24"/>
          <w:szCs w:val="24"/>
        </w:rPr>
        <w:t xml:space="preserve"> in an exhaustive and </w:t>
      </w:r>
      <w:r w:rsidR="007D24FE" w:rsidRPr="00E95E12">
        <w:rPr>
          <w:rFonts w:asciiTheme="minorBidi" w:hAnsiTheme="minorBidi" w:cstheme="minorBidi"/>
          <w:sz w:val="24"/>
          <w:szCs w:val="24"/>
        </w:rPr>
        <w:t>comprehensive</w:t>
      </w:r>
      <w:r w:rsidR="00AD1C33" w:rsidRPr="00E95E12">
        <w:rPr>
          <w:rFonts w:asciiTheme="minorBidi" w:hAnsiTheme="minorBidi" w:cstheme="minorBidi"/>
          <w:sz w:val="24"/>
          <w:szCs w:val="24"/>
        </w:rPr>
        <w:t xml:space="preserve"> manner.</w:t>
      </w:r>
      <w:r w:rsidR="00884D68" w:rsidRPr="00884D68">
        <w:rPr>
          <w:rStyle w:val="FootnoteReference"/>
          <w:rFonts w:asciiTheme="minorBidi" w:hAnsiTheme="minorBidi" w:cstheme="minorBidi"/>
          <w:sz w:val="16"/>
        </w:rPr>
        <w:footnoteReference w:id="3"/>
      </w:r>
      <w:r w:rsidR="00AD1C33" w:rsidRPr="00E95E12">
        <w:rPr>
          <w:rFonts w:asciiTheme="minorBidi" w:hAnsiTheme="minorBidi" w:cstheme="minorBidi"/>
          <w:sz w:val="24"/>
          <w:szCs w:val="24"/>
        </w:rPr>
        <w:t xml:space="preserve"> </w:t>
      </w:r>
      <w:r w:rsidR="00884D68">
        <w:rPr>
          <w:rFonts w:asciiTheme="minorBidi" w:hAnsiTheme="minorBidi" w:cstheme="minorBidi"/>
          <w:sz w:val="24"/>
          <w:szCs w:val="24"/>
        </w:rPr>
        <w:t>W</w:t>
      </w:r>
      <w:r w:rsidR="00AD1C33" w:rsidRPr="00E95E12">
        <w:rPr>
          <w:rFonts w:asciiTheme="minorBidi" w:hAnsiTheme="minorBidi" w:cstheme="minorBidi"/>
          <w:sz w:val="24"/>
          <w:szCs w:val="24"/>
        </w:rPr>
        <w:t xml:space="preserve">e will summarize his findings </w:t>
      </w:r>
      <w:r w:rsidR="00884D68">
        <w:rPr>
          <w:rFonts w:asciiTheme="minorBidi" w:hAnsiTheme="minorBidi" w:cstheme="minorBidi"/>
          <w:sz w:val="24"/>
          <w:szCs w:val="24"/>
        </w:rPr>
        <w:t xml:space="preserve">below </w:t>
      </w:r>
      <w:r w:rsidR="00AD1C33" w:rsidRPr="00E95E12">
        <w:rPr>
          <w:rFonts w:asciiTheme="minorBidi" w:hAnsiTheme="minorBidi" w:cstheme="minorBidi"/>
          <w:sz w:val="24"/>
          <w:szCs w:val="24"/>
        </w:rPr>
        <w:t xml:space="preserve">as background for </w:t>
      </w:r>
      <w:r w:rsidR="00657489" w:rsidRPr="00E95E12">
        <w:rPr>
          <w:rFonts w:asciiTheme="minorBidi" w:hAnsiTheme="minorBidi" w:cstheme="minorBidi"/>
          <w:sz w:val="24"/>
          <w:szCs w:val="24"/>
        </w:rPr>
        <w:t>our</w:t>
      </w:r>
      <w:r w:rsidR="00AD1C33" w:rsidRPr="00E95E12">
        <w:rPr>
          <w:rFonts w:asciiTheme="minorBidi" w:hAnsiTheme="minorBidi" w:cstheme="minorBidi"/>
          <w:sz w:val="24"/>
          <w:szCs w:val="24"/>
        </w:rPr>
        <w:t xml:space="preserve"> analysis. </w:t>
      </w:r>
    </w:p>
    <w:p w:rsidR="00657489" w:rsidRPr="00E95E12" w:rsidRDefault="00657489" w:rsidP="00112448">
      <w:pPr>
        <w:widowControl w:val="0"/>
        <w:bidi w:val="0"/>
        <w:spacing w:after="0" w:line="240" w:lineRule="auto"/>
        <w:rPr>
          <w:rFonts w:asciiTheme="minorBidi" w:hAnsiTheme="minorBidi" w:cstheme="minorBidi"/>
          <w:sz w:val="24"/>
          <w:szCs w:val="24"/>
        </w:rPr>
      </w:pPr>
    </w:p>
    <w:p w:rsidR="00884D68" w:rsidRDefault="00AD1C33" w:rsidP="00112448">
      <w:pPr>
        <w:widowControl w:val="0"/>
        <w:bidi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The various researchers have not </w:t>
      </w:r>
      <w:r w:rsidR="00884D68">
        <w:rPr>
          <w:rFonts w:asciiTheme="minorBidi" w:hAnsiTheme="minorBidi" w:cstheme="minorBidi"/>
          <w:sz w:val="24"/>
          <w:szCs w:val="24"/>
        </w:rPr>
        <w:t>reached</w:t>
      </w:r>
      <w:r w:rsidRPr="00E95E12">
        <w:rPr>
          <w:rFonts w:asciiTheme="minorBidi" w:hAnsiTheme="minorBidi" w:cstheme="minorBidi"/>
          <w:sz w:val="24"/>
          <w:szCs w:val="24"/>
        </w:rPr>
        <w:t xml:space="preserve"> a consensus about dating the genesis of this prohibition, nor can they say how it </w:t>
      </w:r>
      <w:r w:rsidR="007D24FE" w:rsidRPr="00E95E12">
        <w:rPr>
          <w:rFonts w:asciiTheme="minorBidi" w:hAnsiTheme="minorBidi" w:cstheme="minorBidi"/>
          <w:sz w:val="24"/>
          <w:szCs w:val="24"/>
        </w:rPr>
        <w:t>developed</w:t>
      </w:r>
      <w:r w:rsidRPr="00E95E12">
        <w:rPr>
          <w:rFonts w:asciiTheme="minorBidi" w:hAnsiTheme="minorBidi" w:cstheme="minorBidi"/>
          <w:sz w:val="24"/>
          <w:szCs w:val="24"/>
        </w:rPr>
        <w:t xml:space="preserve"> in various </w:t>
      </w:r>
      <w:r w:rsidR="007D24FE" w:rsidRPr="00E95E12">
        <w:rPr>
          <w:rFonts w:asciiTheme="minorBidi" w:hAnsiTheme="minorBidi" w:cstheme="minorBidi"/>
          <w:sz w:val="24"/>
          <w:szCs w:val="24"/>
        </w:rPr>
        <w:t>periods</w:t>
      </w:r>
      <w:r w:rsidRPr="00E95E12">
        <w:rPr>
          <w:rFonts w:asciiTheme="minorBidi" w:hAnsiTheme="minorBidi" w:cstheme="minorBidi"/>
          <w:sz w:val="24"/>
          <w:szCs w:val="24"/>
        </w:rPr>
        <w:t xml:space="preserve">. Some </w:t>
      </w:r>
      <w:r w:rsidR="00C06268" w:rsidRPr="00E95E12">
        <w:rPr>
          <w:rFonts w:asciiTheme="minorBidi" w:hAnsiTheme="minorBidi" w:cstheme="minorBidi"/>
          <w:sz w:val="24"/>
          <w:szCs w:val="24"/>
        </w:rPr>
        <w:t xml:space="preserve">researchers believe that the </w:t>
      </w:r>
      <w:r w:rsidR="007D24FE" w:rsidRPr="00E95E12">
        <w:rPr>
          <w:rFonts w:asciiTheme="minorBidi" w:hAnsiTheme="minorBidi" w:cstheme="minorBidi"/>
          <w:sz w:val="24"/>
          <w:szCs w:val="24"/>
        </w:rPr>
        <w:t>prohibition</w:t>
      </w:r>
      <w:r w:rsidR="00C06268" w:rsidRPr="00E95E12">
        <w:rPr>
          <w:rFonts w:asciiTheme="minorBidi" w:hAnsiTheme="minorBidi" w:cstheme="minorBidi"/>
          <w:sz w:val="24"/>
          <w:szCs w:val="24"/>
        </w:rPr>
        <w:t xml:space="preserve"> itself was formally instituted at the end of the Second Temple Era, and some </w:t>
      </w:r>
      <w:r w:rsidR="00884D68">
        <w:rPr>
          <w:rFonts w:asciiTheme="minorBidi" w:hAnsiTheme="minorBidi" w:cstheme="minorBidi"/>
          <w:sz w:val="24"/>
          <w:szCs w:val="24"/>
        </w:rPr>
        <w:t>maintain</w:t>
      </w:r>
      <w:r w:rsidR="00C06268" w:rsidRPr="00E95E12">
        <w:rPr>
          <w:rFonts w:asciiTheme="minorBidi" w:hAnsiTheme="minorBidi" w:cstheme="minorBidi"/>
          <w:sz w:val="24"/>
          <w:szCs w:val="24"/>
        </w:rPr>
        <w:t xml:space="preserve"> that </w:t>
      </w:r>
      <w:r w:rsidR="00884D68">
        <w:rPr>
          <w:rFonts w:asciiTheme="minorBidi" w:hAnsiTheme="minorBidi" w:cstheme="minorBidi"/>
          <w:sz w:val="24"/>
          <w:szCs w:val="24"/>
        </w:rPr>
        <w:t>it was rooted</w:t>
      </w:r>
      <w:r w:rsidR="00C06268" w:rsidRPr="00E95E12">
        <w:rPr>
          <w:rFonts w:asciiTheme="minorBidi" w:hAnsiTheme="minorBidi" w:cstheme="minorBidi"/>
          <w:sz w:val="24"/>
          <w:szCs w:val="24"/>
        </w:rPr>
        <w:t xml:space="preserve"> </w:t>
      </w:r>
      <w:r w:rsidR="00884D68">
        <w:rPr>
          <w:rFonts w:asciiTheme="minorBidi" w:hAnsiTheme="minorBidi" w:cstheme="minorBidi"/>
          <w:sz w:val="24"/>
          <w:szCs w:val="24"/>
        </w:rPr>
        <w:t>i</w:t>
      </w:r>
      <w:r w:rsidR="00C06268" w:rsidRPr="00E95E12">
        <w:rPr>
          <w:rFonts w:asciiTheme="minorBidi" w:hAnsiTheme="minorBidi" w:cstheme="minorBidi"/>
          <w:sz w:val="24"/>
          <w:szCs w:val="24"/>
        </w:rPr>
        <w:t xml:space="preserve">n the </w:t>
      </w:r>
      <w:r w:rsidR="007D24FE" w:rsidRPr="00E95E12">
        <w:rPr>
          <w:rFonts w:asciiTheme="minorBidi" w:hAnsiTheme="minorBidi" w:cstheme="minorBidi"/>
          <w:sz w:val="24"/>
          <w:szCs w:val="24"/>
        </w:rPr>
        <w:t>turbulent</w:t>
      </w:r>
      <w:r w:rsidR="00C06268" w:rsidRPr="00E95E12">
        <w:rPr>
          <w:rFonts w:asciiTheme="minorBidi" w:hAnsiTheme="minorBidi" w:cstheme="minorBidi"/>
          <w:sz w:val="24"/>
          <w:szCs w:val="24"/>
        </w:rPr>
        <w:t xml:space="preserve"> political events of the Great Revolt and the Destruction of the Temple. Others believe that the formal inception of the ban was during the period </w:t>
      </w:r>
      <w:r w:rsidR="00884D68">
        <w:rPr>
          <w:rFonts w:asciiTheme="minorBidi" w:hAnsiTheme="minorBidi" w:cstheme="minorBidi"/>
          <w:sz w:val="24"/>
          <w:szCs w:val="24"/>
        </w:rPr>
        <w:t>that</w:t>
      </w:r>
      <w:r w:rsidR="00C06268" w:rsidRPr="00E95E12">
        <w:rPr>
          <w:rFonts w:asciiTheme="minorBidi" w:hAnsiTheme="minorBidi" w:cstheme="minorBidi"/>
          <w:sz w:val="24"/>
          <w:szCs w:val="24"/>
        </w:rPr>
        <w:t xml:space="preserve"> the </w:t>
      </w:r>
      <w:r w:rsidR="00C06268" w:rsidRPr="00884D68">
        <w:rPr>
          <w:rFonts w:asciiTheme="minorBidi" w:hAnsiTheme="minorBidi" w:cstheme="minorBidi"/>
          <w:i/>
          <w:iCs/>
          <w:sz w:val="24"/>
          <w:szCs w:val="24"/>
        </w:rPr>
        <w:t>Sanhedrin</w:t>
      </w:r>
      <w:r w:rsidR="00C06268" w:rsidRPr="00E95E12">
        <w:rPr>
          <w:rFonts w:asciiTheme="minorBidi" w:hAnsiTheme="minorBidi" w:cstheme="minorBidi"/>
          <w:sz w:val="24"/>
          <w:szCs w:val="24"/>
        </w:rPr>
        <w:t xml:space="preserve"> was based in Yavneh. </w:t>
      </w:r>
    </w:p>
    <w:p w:rsidR="00884D68" w:rsidRDefault="00884D68" w:rsidP="00112448">
      <w:pPr>
        <w:widowControl w:val="0"/>
        <w:bidi w:val="0"/>
        <w:spacing w:after="0" w:line="240" w:lineRule="auto"/>
        <w:rPr>
          <w:rFonts w:asciiTheme="minorBidi" w:hAnsiTheme="minorBidi" w:cstheme="minorBidi"/>
          <w:sz w:val="24"/>
          <w:szCs w:val="24"/>
        </w:rPr>
      </w:pPr>
    </w:p>
    <w:p w:rsidR="00FE0209" w:rsidRPr="00E95E12" w:rsidRDefault="00C06268" w:rsidP="00112448">
      <w:pPr>
        <w:widowControl w:val="0"/>
        <w:bidi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The </w:t>
      </w:r>
      <w:r w:rsidR="00884D68">
        <w:rPr>
          <w:rFonts w:asciiTheme="minorBidi" w:hAnsiTheme="minorBidi" w:cstheme="minorBidi"/>
          <w:sz w:val="24"/>
          <w:szCs w:val="24"/>
        </w:rPr>
        <w:t>range</w:t>
      </w:r>
      <w:r w:rsidRPr="00E95E12">
        <w:rPr>
          <w:rFonts w:asciiTheme="minorBidi" w:hAnsiTheme="minorBidi" w:cstheme="minorBidi"/>
          <w:sz w:val="24"/>
          <w:szCs w:val="24"/>
        </w:rPr>
        <w:t xml:space="preserve"> of opinions on the matter </w:t>
      </w:r>
      <w:r w:rsidR="00884D68">
        <w:rPr>
          <w:rFonts w:asciiTheme="minorBidi" w:hAnsiTheme="minorBidi" w:cstheme="minorBidi"/>
          <w:sz w:val="24"/>
          <w:szCs w:val="24"/>
        </w:rPr>
        <w:t xml:space="preserve">is a </w:t>
      </w:r>
      <w:r w:rsidRPr="00E95E12">
        <w:rPr>
          <w:rFonts w:asciiTheme="minorBidi" w:hAnsiTheme="minorBidi" w:cstheme="minorBidi"/>
          <w:sz w:val="24"/>
          <w:szCs w:val="24"/>
        </w:rPr>
        <w:t xml:space="preserve">result of the anonymity of this prohibition’s origins; most Tannaitic sources </w:t>
      </w:r>
      <w:r w:rsidR="00657489" w:rsidRPr="00E95E12">
        <w:rPr>
          <w:rFonts w:asciiTheme="minorBidi" w:hAnsiTheme="minorBidi" w:cstheme="minorBidi"/>
          <w:sz w:val="24"/>
          <w:szCs w:val="24"/>
        </w:rPr>
        <w:t xml:space="preserve">on this issue </w:t>
      </w:r>
      <w:r w:rsidRPr="00E95E12">
        <w:rPr>
          <w:rFonts w:asciiTheme="minorBidi" w:hAnsiTheme="minorBidi" w:cstheme="minorBidi"/>
          <w:sz w:val="24"/>
          <w:szCs w:val="24"/>
        </w:rPr>
        <w:t>are not attribut</w:t>
      </w:r>
      <w:r w:rsidR="00657489" w:rsidRPr="00E95E12">
        <w:rPr>
          <w:rFonts w:asciiTheme="minorBidi" w:hAnsiTheme="minorBidi" w:cstheme="minorBidi"/>
          <w:sz w:val="24"/>
          <w:szCs w:val="24"/>
        </w:rPr>
        <w:t>ed to any specific authority, nor do they express</w:t>
      </w:r>
      <w:r w:rsidRPr="00E95E12">
        <w:rPr>
          <w:rFonts w:asciiTheme="minorBidi" w:hAnsiTheme="minorBidi" w:cstheme="minorBidi"/>
          <w:sz w:val="24"/>
          <w:szCs w:val="24"/>
        </w:rPr>
        <w:t xml:space="preserve"> any specific justification</w:t>
      </w:r>
      <w:r w:rsidR="00884D68">
        <w:rPr>
          <w:rFonts w:asciiTheme="minorBidi" w:hAnsiTheme="minorBidi" w:cstheme="minorBidi"/>
          <w:sz w:val="24"/>
          <w:szCs w:val="24"/>
        </w:rPr>
        <w:t>s, and it is</w:t>
      </w:r>
      <w:r w:rsidRPr="00E95E12">
        <w:rPr>
          <w:rFonts w:asciiTheme="minorBidi" w:hAnsiTheme="minorBidi" w:cstheme="minorBidi"/>
          <w:sz w:val="24"/>
          <w:szCs w:val="24"/>
        </w:rPr>
        <w:t xml:space="preserve"> therefore difficult to date them and establish the precise </w:t>
      </w:r>
      <w:r w:rsidR="007D24FE" w:rsidRPr="00E95E12">
        <w:rPr>
          <w:rFonts w:asciiTheme="minorBidi" w:hAnsiTheme="minorBidi" w:cstheme="minorBidi"/>
          <w:sz w:val="24"/>
          <w:szCs w:val="24"/>
        </w:rPr>
        <w:t>circumstances</w:t>
      </w:r>
      <w:r w:rsidRPr="00E95E12">
        <w:rPr>
          <w:rFonts w:asciiTheme="minorBidi" w:hAnsiTheme="minorBidi" w:cstheme="minorBidi"/>
          <w:sz w:val="24"/>
          <w:szCs w:val="24"/>
        </w:rPr>
        <w:t xml:space="preserve"> of the ban’s development. The common </w:t>
      </w:r>
      <w:r w:rsidR="007D24FE" w:rsidRPr="00E95E12">
        <w:rPr>
          <w:rFonts w:asciiTheme="minorBidi" w:hAnsiTheme="minorBidi" w:cstheme="minorBidi"/>
          <w:sz w:val="24"/>
          <w:szCs w:val="24"/>
        </w:rPr>
        <w:t>denominator</w:t>
      </w:r>
      <w:r w:rsidRPr="00E95E12">
        <w:rPr>
          <w:rFonts w:asciiTheme="minorBidi" w:hAnsiTheme="minorBidi" w:cstheme="minorBidi"/>
          <w:sz w:val="24"/>
          <w:szCs w:val="24"/>
        </w:rPr>
        <w:t xml:space="preserve"> in the researchers’ conclusions is that the </w:t>
      </w:r>
      <w:r w:rsidR="00AC5025" w:rsidRPr="00E95E12">
        <w:rPr>
          <w:rFonts w:asciiTheme="minorBidi" w:hAnsiTheme="minorBidi" w:cstheme="minorBidi"/>
          <w:sz w:val="24"/>
          <w:szCs w:val="24"/>
        </w:rPr>
        <w:t>power, size</w:t>
      </w:r>
      <w:r w:rsidR="00884D68">
        <w:rPr>
          <w:rFonts w:asciiTheme="minorBidi" w:hAnsiTheme="minorBidi" w:cstheme="minorBidi"/>
          <w:sz w:val="24"/>
          <w:szCs w:val="24"/>
        </w:rPr>
        <w:t>,</w:t>
      </w:r>
      <w:r w:rsidR="00AC5025" w:rsidRPr="00E95E12">
        <w:rPr>
          <w:rFonts w:asciiTheme="minorBidi" w:hAnsiTheme="minorBidi" w:cstheme="minorBidi"/>
          <w:sz w:val="24"/>
          <w:szCs w:val="24"/>
        </w:rPr>
        <w:t xml:space="preserve"> and scope of the </w:t>
      </w:r>
      <w:r w:rsidR="007D24FE" w:rsidRPr="00E95E12">
        <w:rPr>
          <w:rFonts w:asciiTheme="minorBidi" w:hAnsiTheme="minorBidi" w:cstheme="minorBidi"/>
          <w:sz w:val="24"/>
          <w:szCs w:val="24"/>
        </w:rPr>
        <w:t>prohibition</w:t>
      </w:r>
      <w:r w:rsidR="00AC5025" w:rsidRPr="00E95E12">
        <w:rPr>
          <w:rFonts w:asciiTheme="minorBidi" w:hAnsiTheme="minorBidi" w:cstheme="minorBidi"/>
          <w:sz w:val="24"/>
          <w:szCs w:val="24"/>
        </w:rPr>
        <w:t xml:space="preserve"> to raise </w:t>
      </w:r>
      <w:r w:rsidR="00A77D10">
        <w:rPr>
          <w:rFonts w:asciiTheme="minorBidi" w:hAnsiTheme="minorBidi" w:cstheme="minorBidi"/>
          <w:sz w:val="24"/>
          <w:szCs w:val="24"/>
        </w:rPr>
        <w:t>small cattle</w:t>
      </w:r>
      <w:r w:rsidR="00AC5025" w:rsidRPr="00E95E12">
        <w:rPr>
          <w:rFonts w:asciiTheme="minorBidi" w:hAnsiTheme="minorBidi" w:cstheme="minorBidi"/>
          <w:sz w:val="24"/>
          <w:szCs w:val="24"/>
        </w:rPr>
        <w:t xml:space="preserve"> in </w:t>
      </w:r>
      <w:r w:rsidR="00884D68">
        <w:rPr>
          <w:rFonts w:asciiTheme="minorBidi" w:hAnsiTheme="minorBidi" w:cstheme="minorBidi"/>
          <w:i/>
          <w:iCs/>
          <w:sz w:val="24"/>
          <w:szCs w:val="24"/>
        </w:rPr>
        <w:t xml:space="preserve">Eretz Yisrael </w:t>
      </w:r>
      <w:r w:rsidR="00AC5025" w:rsidRPr="00E95E12">
        <w:rPr>
          <w:rFonts w:asciiTheme="minorBidi" w:hAnsiTheme="minorBidi" w:cstheme="minorBidi"/>
          <w:sz w:val="24"/>
          <w:szCs w:val="24"/>
        </w:rPr>
        <w:t xml:space="preserve">were not </w:t>
      </w:r>
      <w:r w:rsidR="007D24FE" w:rsidRPr="00E95E12">
        <w:rPr>
          <w:rFonts w:asciiTheme="minorBidi" w:hAnsiTheme="minorBidi" w:cstheme="minorBidi"/>
          <w:sz w:val="24"/>
          <w:szCs w:val="24"/>
        </w:rPr>
        <w:t>uniform</w:t>
      </w:r>
      <w:r w:rsidR="00AC5025" w:rsidRPr="00E95E12">
        <w:rPr>
          <w:rFonts w:asciiTheme="minorBidi" w:hAnsiTheme="minorBidi" w:cstheme="minorBidi"/>
          <w:sz w:val="24"/>
          <w:szCs w:val="24"/>
        </w:rPr>
        <w:t xml:space="preserve"> in all periods. </w:t>
      </w:r>
    </w:p>
    <w:p w:rsidR="00657489" w:rsidRPr="00E95E12" w:rsidRDefault="00657489" w:rsidP="00112448">
      <w:pPr>
        <w:widowControl w:val="0"/>
        <w:bidi w:val="0"/>
        <w:spacing w:after="0" w:line="240" w:lineRule="auto"/>
        <w:rPr>
          <w:rFonts w:asciiTheme="minorBidi" w:hAnsiTheme="minorBidi" w:cstheme="minorBidi"/>
          <w:sz w:val="24"/>
          <w:szCs w:val="24"/>
        </w:rPr>
      </w:pPr>
    </w:p>
    <w:p w:rsidR="00EA2271" w:rsidRPr="00E95E12" w:rsidRDefault="00EA2271" w:rsidP="00112448">
      <w:pPr>
        <w:widowControl w:val="0"/>
        <w:bidi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The sources in our </w:t>
      </w:r>
      <w:r w:rsidR="00684EF1" w:rsidRPr="00E95E12">
        <w:rPr>
          <w:rFonts w:asciiTheme="minorBidi" w:hAnsiTheme="minorBidi" w:cstheme="minorBidi"/>
          <w:i/>
          <w:sz w:val="24"/>
          <w:szCs w:val="24"/>
        </w:rPr>
        <w:t>sugya</w:t>
      </w:r>
      <w:r w:rsidRPr="00E95E12">
        <w:rPr>
          <w:rFonts w:asciiTheme="minorBidi" w:hAnsiTheme="minorBidi" w:cstheme="minorBidi"/>
          <w:sz w:val="24"/>
          <w:szCs w:val="24"/>
        </w:rPr>
        <w:t xml:space="preserve"> and their Tannaitic parallels indicate that during the </w:t>
      </w:r>
      <w:r w:rsidR="007D24FE" w:rsidRPr="00E95E12">
        <w:rPr>
          <w:rFonts w:asciiTheme="minorBidi" w:hAnsiTheme="minorBidi" w:cstheme="minorBidi"/>
          <w:sz w:val="24"/>
          <w:szCs w:val="24"/>
        </w:rPr>
        <w:t>Yavneh</w:t>
      </w:r>
      <w:r w:rsidRPr="00E95E12">
        <w:rPr>
          <w:rFonts w:asciiTheme="minorBidi" w:hAnsiTheme="minorBidi" w:cstheme="minorBidi"/>
          <w:sz w:val="24"/>
          <w:szCs w:val="24"/>
        </w:rPr>
        <w:t xml:space="preserve"> Era, in the time of Rabban Gamliel, there was no consensus among the </w:t>
      </w:r>
      <w:r w:rsidR="007D24FE" w:rsidRPr="00E95E12">
        <w:rPr>
          <w:rFonts w:asciiTheme="minorBidi" w:hAnsiTheme="minorBidi" w:cstheme="minorBidi"/>
          <w:sz w:val="24"/>
          <w:szCs w:val="24"/>
        </w:rPr>
        <w:t>Sages</w:t>
      </w:r>
      <w:r w:rsidRPr="00E95E12">
        <w:rPr>
          <w:rFonts w:asciiTheme="minorBidi" w:hAnsiTheme="minorBidi" w:cstheme="minorBidi"/>
          <w:sz w:val="24"/>
          <w:szCs w:val="24"/>
        </w:rPr>
        <w:t xml:space="preserve">. The </w:t>
      </w:r>
      <w:r w:rsidR="007D24FE" w:rsidRPr="00E95E12">
        <w:rPr>
          <w:rFonts w:asciiTheme="minorBidi" w:hAnsiTheme="minorBidi" w:cstheme="minorBidi"/>
          <w:sz w:val="24"/>
          <w:szCs w:val="24"/>
        </w:rPr>
        <w:t>Tosefta</w:t>
      </w:r>
      <w:r w:rsidRPr="00E95E12">
        <w:rPr>
          <w:rFonts w:asciiTheme="minorBidi" w:hAnsiTheme="minorBidi" w:cstheme="minorBidi"/>
          <w:sz w:val="24"/>
          <w:szCs w:val="24"/>
        </w:rPr>
        <w:t xml:space="preserve"> reports that Rabban </w:t>
      </w:r>
      <w:r w:rsidR="007D24FE" w:rsidRPr="00E95E12">
        <w:rPr>
          <w:rFonts w:asciiTheme="minorBidi" w:hAnsiTheme="minorBidi" w:cstheme="minorBidi"/>
          <w:sz w:val="24"/>
          <w:szCs w:val="24"/>
        </w:rPr>
        <w:t>Gamliel</w:t>
      </w:r>
      <w:r w:rsidRPr="00E95E12">
        <w:rPr>
          <w:rFonts w:asciiTheme="minorBidi" w:hAnsiTheme="minorBidi" w:cstheme="minorBidi"/>
          <w:sz w:val="24"/>
          <w:szCs w:val="24"/>
        </w:rPr>
        <w:t xml:space="preserve"> </w:t>
      </w:r>
      <w:r w:rsidR="007D24FE" w:rsidRPr="00E95E12">
        <w:rPr>
          <w:rFonts w:asciiTheme="minorBidi" w:hAnsiTheme="minorBidi" w:cstheme="minorBidi"/>
          <w:sz w:val="24"/>
          <w:szCs w:val="24"/>
        </w:rPr>
        <w:t>himself</w:t>
      </w:r>
      <w:r w:rsidRPr="00E95E12">
        <w:rPr>
          <w:rFonts w:asciiTheme="minorBidi" w:hAnsiTheme="minorBidi" w:cstheme="minorBidi"/>
          <w:sz w:val="24"/>
          <w:szCs w:val="24"/>
        </w:rPr>
        <w:t xml:space="preserve"> allowed </w:t>
      </w:r>
      <w:r w:rsidR="007D24FE" w:rsidRPr="00E95E12">
        <w:rPr>
          <w:rFonts w:asciiTheme="minorBidi" w:hAnsiTheme="minorBidi" w:cstheme="minorBidi"/>
          <w:sz w:val="24"/>
          <w:szCs w:val="24"/>
        </w:rPr>
        <w:t>raising</w:t>
      </w:r>
      <w:r w:rsidRPr="00E95E12">
        <w:rPr>
          <w:rFonts w:asciiTheme="minorBidi" w:hAnsiTheme="minorBidi" w:cstheme="minorBidi"/>
          <w:sz w:val="24"/>
          <w:szCs w:val="24"/>
        </w:rPr>
        <w:t xml:space="preserve"> </w:t>
      </w:r>
      <w:r w:rsidR="00A77D10">
        <w:rPr>
          <w:rFonts w:asciiTheme="minorBidi" w:hAnsiTheme="minorBidi" w:cstheme="minorBidi"/>
          <w:sz w:val="24"/>
          <w:szCs w:val="24"/>
        </w:rPr>
        <w:t>small cattle</w:t>
      </w:r>
      <w:r w:rsidRPr="00E95E12">
        <w:rPr>
          <w:rFonts w:asciiTheme="minorBidi" w:hAnsiTheme="minorBidi" w:cstheme="minorBidi"/>
          <w:sz w:val="24"/>
          <w:szCs w:val="24"/>
        </w:rPr>
        <w:t xml:space="preserve"> under certain conditions, </w:t>
      </w:r>
      <w:r w:rsidR="007D24FE" w:rsidRPr="00E95E12">
        <w:rPr>
          <w:rFonts w:asciiTheme="minorBidi" w:hAnsiTheme="minorBidi" w:cstheme="minorBidi"/>
          <w:sz w:val="24"/>
          <w:szCs w:val="24"/>
        </w:rPr>
        <w:t>particularly</w:t>
      </w:r>
      <w:r w:rsidRPr="00E95E12">
        <w:rPr>
          <w:rFonts w:asciiTheme="minorBidi" w:hAnsiTheme="minorBidi" w:cstheme="minorBidi"/>
          <w:sz w:val="24"/>
          <w:szCs w:val="24"/>
        </w:rPr>
        <w:t xml:space="preserve"> </w:t>
      </w:r>
      <w:r w:rsidR="007D24FE" w:rsidRPr="00E95E12">
        <w:rPr>
          <w:rFonts w:asciiTheme="minorBidi" w:hAnsiTheme="minorBidi" w:cstheme="minorBidi"/>
          <w:sz w:val="24"/>
          <w:szCs w:val="24"/>
        </w:rPr>
        <w:t>limitations</w:t>
      </w:r>
      <w:r w:rsidRPr="00E95E12">
        <w:rPr>
          <w:rFonts w:asciiTheme="minorBidi" w:hAnsiTheme="minorBidi" w:cstheme="minorBidi"/>
          <w:sz w:val="24"/>
          <w:szCs w:val="24"/>
        </w:rPr>
        <w:t xml:space="preserve"> of time: </w:t>
      </w:r>
    </w:p>
    <w:p w:rsidR="00E16C80" w:rsidRPr="00E95E12" w:rsidRDefault="00E16C80" w:rsidP="00112448">
      <w:pPr>
        <w:widowControl w:val="0"/>
        <w:bidi w:val="0"/>
        <w:spacing w:after="0" w:line="240" w:lineRule="auto"/>
        <w:ind w:left="720"/>
        <w:rPr>
          <w:rFonts w:asciiTheme="minorBidi" w:hAnsiTheme="minorBidi" w:cstheme="minorBidi"/>
          <w:sz w:val="24"/>
          <w:szCs w:val="24"/>
        </w:rPr>
      </w:pPr>
    </w:p>
    <w:p w:rsidR="00EA2271" w:rsidRPr="00E95E12" w:rsidRDefault="00EA2271" w:rsidP="00112448">
      <w:pPr>
        <w:widowControl w:val="0"/>
        <w:bidi w:val="0"/>
        <w:spacing w:after="0" w:line="240" w:lineRule="auto"/>
        <w:ind w:left="720"/>
        <w:rPr>
          <w:rFonts w:asciiTheme="minorBidi" w:hAnsiTheme="minorBidi" w:cstheme="minorBidi"/>
          <w:sz w:val="24"/>
          <w:szCs w:val="24"/>
        </w:rPr>
      </w:pPr>
      <w:r w:rsidRPr="00E95E12">
        <w:rPr>
          <w:rStyle w:val="st"/>
          <w:rFonts w:asciiTheme="minorBidi" w:hAnsiTheme="minorBidi" w:cstheme="minorBidi"/>
          <w:sz w:val="24"/>
          <w:szCs w:val="24"/>
        </w:rPr>
        <w:t xml:space="preserve">Rabban </w:t>
      </w:r>
      <w:r w:rsidR="007D24FE" w:rsidRPr="00E95E12">
        <w:rPr>
          <w:rStyle w:val="st"/>
          <w:rFonts w:asciiTheme="minorBidi" w:hAnsiTheme="minorBidi" w:cstheme="minorBidi"/>
          <w:sz w:val="24"/>
          <w:szCs w:val="24"/>
        </w:rPr>
        <w:t>Gamliel</w:t>
      </w:r>
      <w:r w:rsidRPr="00E95E12">
        <w:rPr>
          <w:rStyle w:val="st"/>
          <w:rFonts w:asciiTheme="minorBidi" w:hAnsiTheme="minorBidi" w:cstheme="minorBidi"/>
          <w:sz w:val="24"/>
          <w:szCs w:val="24"/>
        </w:rPr>
        <w:t xml:space="preserve"> was asked whether it is permissible to raise </w:t>
      </w:r>
      <w:r w:rsidR="00A77D10">
        <w:rPr>
          <w:rStyle w:val="st"/>
          <w:rFonts w:asciiTheme="minorBidi" w:hAnsiTheme="minorBidi" w:cstheme="minorBidi"/>
          <w:sz w:val="24"/>
          <w:szCs w:val="24"/>
        </w:rPr>
        <w:t>small cattle</w:t>
      </w:r>
      <w:r w:rsidRPr="00E95E12">
        <w:rPr>
          <w:rStyle w:val="st"/>
          <w:rFonts w:asciiTheme="minorBidi" w:hAnsiTheme="minorBidi" w:cstheme="minorBidi"/>
          <w:sz w:val="24"/>
          <w:szCs w:val="24"/>
        </w:rPr>
        <w:t>. He said to them: One may retain t</w:t>
      </w:r>
      <w:r w:rsidR="00E16C80" w:rsidRPr="00E95E12">
        <w:rPr>
          <w:rStyle w:val="st"/>
          <w:rFonts w:asciiTheme="minorBidi" w:hAnsiTheme="minorBidi" w:cstheme="minorBidi"/>
          <w:sz w:val="24"/>
          <w:szCs w:val="24"/>
        </w:rPr>
        <w:t xml:space="preserve">he leftover for thirty days; </w:t>
      </w:r>
      <w:r w:rsidRPr="00E95E12">
        <w:rPr>
          <w:rStyle w:val="st"/>
          <w:rFonts w:asciiTheme="minorBidi" w:hAnsiTheme="minorBidi" w:cstheme="minorBidi"/>
          <w:sz w:val="24"/>
          <w:szCs w:val="24"/>
        </w:rPr>
        <w:t>a</w:t>
      </w:r>
      <w:r w:rsidRPr="00E95E12">
        <w:rPr>
          <w:rFonts w:asciiTheme="minorBidi" w:hAnsiTheme="minorBidi" w:cstheme="minorBidi"/>
          <w:sz w:val="24"/>
          <w:szCs w:val="24"/>
        </w:rPr>
        <w:t xml:space="preserve"> </w:t>
      </w:r>
      <w:r w:rsidR="00E16C80" w:rsidRPr="00E95E12">
        <w:rPr>
          <w:rFonts w:asciiTheme="minorBidi" w:hAnsiTheme="minorBidi" w:cstheme="minorBidi"/>
          <w:sz w:val="24"/>
          <w:szCs w:val="24"/>
        </w:rPr>
        <w:t>livestock</w:t>
      </w:r>
      <w:r w:rsidRPr="00E95E12">
        <w:rPr>
          <w:rFonts w:asciiTheme="minorBidi" w:hAnsiTheme="minorBidi" w:cstheme="minorBidi"/>
          <w:sz w:val="24"/>
          <w:szCs w:val="24"/>
        </w:rPr>
        <w:t xml:space="preserve"> dealer may, however, buy and sell, as long as he does not retain the animal he bought last for more than thirty days</w:t>
      </w:r>
      <w:r w:rsidR="00E16C80" w:rsidRPr="00E95E12">
        <w:rPr>
          <w:rFonts w:asciiTheme="minorBidi" w:hAnsiTheme="minorBidi" w:cstheme="minorBidi"/>
          <w:sz w:val="24"/>
          <w:szCs w:val="24"/>
        </w:rPr>
        <w:t>.</w:t>
      </w:r>
      <w:r w:rsidR="00884D68">
        <w:rPr>
          <w:rFonts w:asciiTheme="minorBidi" w:hAnsiTheme="minorBidi" w:cstheme="minorBidi"/>
          <w:sz w:val="24"/>
          <w:szCs w:val="24"/>
        </w:rPr>
        <w:t xml:space="preserve"> (Tosefta </w:t>
      </w:r>
      <w:r w:rsidR="00884D68">
        <w:rPr>
          <w:rFonts w:asciiTheme="minorBidi" w:hAnsiTheme="minorBidi" w:cstheme="minorBidi"/>
          <w:i/>
          <w:iCs/>
          <w:sz w:val="24"/>
          <w:szCs w:val="24"/>
        </w:rPr>
        <w:t xml:space="preserve">Bava Kama </w:t>
      </w:r>
      <w:r w:rsidR="00884D68">
        <w:rPr>
          <w:rFonts w:asciiTheme="minorBidi" w:hAnsiTheme="minorBidi" w:cstheme="minorBidi"/>
          <w:sz w:val="24"/>
          <w:szCs w:val="24"/>
        </w:rPr>
        <w:t>8:12 [ed. Leiberman, p. 39)</w:t>
      </w:r>
    </w:p>
    <w:p w:rsidR="00E16C80" w:rsidRPr="00E95E12" w:rsidRDefault="00E16C80" w:rsidP="00112448">
      <w:pPr>
        <w:widowControl w:val="0"/>
        <w:bidi w:val="0"/>
        <w:spacing w:after="0" w:line="240" w:lineRule="auto"/>
        <w:rPr>
          <w:rFonts w:asciiTheme="minorBidi" w:hAnsiTheme="minorBidi" w:cstheme="minorBidi"/>
          <w:sz w:val="24"/>
          <w:szCs w:val="24"/>
        </w:rPr>
      </w:pPr>
    </w:p>
    <w:p w:rsidR="00277432" w:rsidRPr="00E95E12" w:rsidRDefault="007D24FE" w:rsidP="00112448">
      <w:pPr>
        <w:widowControl w:val="0"/>
        <w:bidi w:val="0"/>
        <w:spacing w:after="0" w:line="240" w:lineRule="auto"/>
        <w:rPr>
          <w:rFonts w:asciiTheme="minorBidi" w:hAnsiTheme="minorBidi" w:cstheme="minorBidi"/>
          <w:sz w:val="24"/>
          <w:szCs w:val="24"/>
        </w:rPr>
      </w:pPr>
      <w:r w:rsidRPr="00E95E12">
        <w:rPr>
          <w:rFonts w:asciiTheme="minorBidi" w:hAnsiTheme="minorBidi" w:cstheme="minorBidi"/>
          <w:sz w:val="24"/>
          <w:szCs w:val="24"/>
        </w:rPr>
        <w:t>According</w:t>
      </w:r>
      <w:r w:rsidR="00277432" w:rsidRPr="00E95E12">
        <w:rPr>
          <w:rFonts w:asciiTheme="minorBidi" w:hAnsiTheme="minorBidi" w:cstheme="minorBidi"/>
          <w:sz w:val="24"/>
          <w:szCs w:val="24"/>
        </w:rPr>
        <w:t xml:space="preserve"> to some of the sources in our </w:t>
      </w:r>
      <w:r w:rsidR="00684EF1" w:rsidRPr="00E95E12">
        <w:rPr>
          <w:rFonts w:asciiTheme="minorBidi" w:hAnsiTheme="minorBidi" w:cstheme="minorBidi"/>
          <w:i/>
          <w:sz w:val="24"/>
          <w:szCs w:val="24"/>
        </w:rPr>
        <w:t>sugya</w:t>
      </w:r>
      <w:r w:rsidR="00884D68">
        <w:rPr>
          <w:rFonts w:asciiTheme="minorBidi" w:hAnsiTheme="minorBidi" w:cstheme="minorBidi"/>
          <w:iCs/>
          <w:sz w:val="24"/>
          <w:szCs w:val="24"/>
        </w:rPr>
        <w:t>,</w:t>
      </w:r>
      <w:r w:rsidR="00277432" w:rsidRPr="00E95E12">
        <w:rPr>
          <w:rFonts w:asciiTheme="minorBidi" w:hAnsiTheme="minorBidi" w:cstheme="minorBidi"/>
          <w:sz w:val="24"/>
          <w:szCs w:val="24"/>
        </w:rPr>
        <w:t xml:space="preserve"> such as the </w:t>
      </w:r>
      <w:r w:rsidR="003A5261" w:rsidRPr="00E95E12">
        <w:rPr>
          <w:rFonts w:asciiTheme="minorBidi" w:hAnsiTheme="minorBidi" w:cstheme="minorBidi"/>
          <w:i/>
          <w:sz w:val="24"/>
          <w:szCs w:val="24"/>
        </w:rPr>
        <w:t>baraitot</w:t>
      </w:r>
      <w:r w:rsidR="00884D68">
        <w:rPr>
          <w:rFonts w:asciiTheme="minorBidi" w:hAnsiTheme="minorBidi" w:cstheme="minorBidi"/>
          <w:sz w:val="24"/>
          <w:szCs w:val="24"/>
        </w:rPr>
        <w:t xml:space="preserve"> cited above</w:t>
      </w:r>
      <w:r w:rsidR="00277432" w:rsidRPr="00E95E12">
        <w:rPr>
          <w:rFonts w:asciiTheme="minorBidi" w:hAnsiTheme="minorBidi" w:cstheme="minorBidi"/>
          <w:sz w:val="24"/>
          <w:szCs w:val="24"/>
        </w:rPr>
        <w:t>, Rabban Gamliel allowed raising a small herd animal</w:t>
      </w:r>
      <w:r w:rsidR="00884D68">
        <w:rPr>
          <w:rFonts w:asciiTheme="minorBidi" w:hAnsiTheme="minorBidi" w:cstheme="minorBidi"/>
          <w:sz w:val="24"/>
          <w:szCs w:val="24"/>
        </w:rPr>
        <w:t xml:space="preserve"> (the simple meaning of the </w:t>
      </w:r>
      <w:r w:rsidR="00884D68">
        <w:rPr>
          <w:rFonts w:asciiTheme="minorBidi" w:hAnsiTheme="minorBidi" w:cstheme="minorBidi"/>
          <w:i/>
          <w:iCs/>
          <w:sz w:val="24"/>
          <w:szCs w:val="24"/>
        </w:rPr>
        <w:t>baraita</w:t>
      </w:r>
      <w:r w:rsidR="00884D68">
        <w:rPr>
          <w:rFonts w:asciiTheme="minorBidi" w:hAnsiTheme="minorBidi" w:cstheme="minorBidi"/>
          <w:sz w:val="24"/>
          <w:szCs w:val="24"/>
        </w:rPr>
        <w:t>)</w:t>
      </w:r>
      <w:r w:rsidR="00277432" w:rsidRPr="00E95E12">
        <w:rPr>
          <w:rFonts w:asciiTheme="minorBidi" w:hAnsiTheme="minorBidi" w:cstheme="minorBidi"/>
          <w:sz w:val="24"/>
          <w:szCs w:val="24"/>
        </w:rPr>
        <w:t>, or at least retaining it</w:t>
      </w:r>
      <w:r w:rsidR="00884D68">
        <w:rPr>
          <w:rFonts w:asciiTheme="minorBidi" w:hAnsiTheme="minorBidi" w:cstheme="minorBidi"/>
          <w:sz w:val="24"/>
          <w:szCs w:val="24"/>
        </w:rPr>
        <w:t xml:space="preserve"> (the </w:t>
      </w:r>
      <w:r w:rsidR="00884D68">
        <w:rPr>
          <w:rFonts w:asciiTheme="minorBidi" w:hAnsiTheme="minorBidi" w:cstheme="minorBidi"/>
          <w:i/>
          <w:iCs/>
          <w:sz w:val="24"/>
          <w:szCs w:val="24"/>
        </w:rPr>
        <w:t>gemara</w:t>
      </w:r>
      <w:r w:rsidR="00884D68">
        <w:rPr>
          <w:rFonts w:asciiTheme="minorBidi" w:hAnsiTheme="minorBidi" w:cstheme="minorBidi"/>
          <w:sz w:val="24"/>
          <w:szCs w:val="24"/>
        </w:rPr>
        <w:t>’s conclusion)</w:t>
      </w:r>
      <w:r w:rsidR="00277432" w:rsidRPr="00E95E12">
        <w:rPr>
          <w:rFonts w:asciiTheme="minorBidi" w:hAnsiTheme="minorBidi" w:cstheme="minorBidi"/>
          <w:sz w:val="24"/>
          <w:szCs w:val="24"/>
        </w:rPr>
        <w:t xml:space="preserve">. In the </w:t>
      </w:r>
      <w:r w:rsidR="003A5261" w:rsidRPr="00E95E12">
        <w:rPr>
          <w:rFonts w:asciiTheme="minorBidi" w:hAnsiTheme="minorBidi" w:cstheme="minorBidi"/>
          <w:i/>
          <w:sz w:val="24"/>
          <w:szCs w:val="24"/>
        </w:rPr>
        <w:t>baraita</w:t>
      </w:r>
      <w:r w:rsidR="00277432" w:rsidRPr="00E95E12">
        <w:rPr>
          <w:rFonts w:asciiTheme="minorBidi" w:hAnsiTheme="minorBidi" w:cstheme="minorBidi"/>
          <w:sz w:val="24"/>
          <w:szCs w:val="24"/>
        </w:rPr>
        <w:t xml:space="preserve"> in our </w:t>
      </w:r>
      <w:r w:rsidR="00684EF1" w:rsidRPr="00E95E12">
        <w:rPr>
          <w:rFonts w:asciiTheme="minorBidi" w:hAnsiTheme="minorBidi" w:cstheme="minorBidi"/>
          <w:i/>
          <w:sz w:val="24"/>
          <w:szCs w:val="24"/>
        </w:rPr>
        <w:t>sugya</w:t>
      </w:r>
      <w:r w:rsidR="00277432" w:rsidRPr="00E95E12">
        <w:rPr>
          <w:rFonts w:asciiTheme="minorBidi" w:hAnsiTheme="minorBidi" w:cstheme="minorBidi"/>
          <w:sz w:val="24"/>
          <w:szCs w:val="24"/>
        </w:rPr>
        <w:t xml:space="preserve">, it is also mentioned that </w:t>
      </w:r>
      <w:r w:rsidRPr="00E95E12">
        <w:rPr>
          <w:rFonts w:asciiTheme="minorBidi" w:hAnsiTheme="minorBidi" w:cstheme="minorBidi"/>
          <w:sz w:val="24"/>
          <w:szCs w:val="24"/>
        </w:rPr>
        <w:t>Rabban</w:t>
      </w:r>
      <w:r w:rsidR="00277432" w:rsidRPr="00E95E12">
        <w:rPr>
          <w:rFonts w:asciiTheme="minorBidi" w:hAnsiTheme="minorBidi" w:cstheme="minorBidi"/>
          <w:sz w:val="24"/>
          <w:szCs w:val="24"/>
        </w:rPr>
        <w:t xml:space="preserve"> </w:t>
      </w:r>
      <w:r w:rsidRPr="00E95E12">
        <w:rPr>
          <w:rFonts w:asciiTheme="minorBidi" w:hAnsiTheme="minorBidi" w:cstheme="minorBidi"/>
          <w:sz w:val="24"/>
          <w:szCs w:val="24"/>
        </w:rPr>
        <w:t>Gamliel</w:t>
      </w:r>
      <w:r w:rsidR="00277432" w:rsidRPr="00E95E12">
        <w:rPr>
          <w:rFonts w:asciiTheme="minorBidi" w:hAnsiTheme="minorBidi" w:cstheme="minorBidi"/>
          <w:sz w:val="24"/>
          <w:szCs w:val="24"/>
        </w:rPr>
        <w:t xml:space="preserve"> requires tying it to the legs of the bed, </w:t>
      </w:r>
      <w:r w:rsidR="00884D68">
        <w:rPr>
          <w:rFonts w:asciiTheme="minorBidi" w:hAnsiTheme="minorBidi" w:cstheme="minorBidi"/>
          <w:sz w:val="24"/>
          <w:szCs w:val="24"/>
        </w:rPr>
        <w:t>a point that</w:t>
      </w:r>
      <w:r w:rsidR="00277432" w:rsidRPr="00E95E12">
        <w:rPr>
          <w:rFonts w:asciiTheme="minorBidi" w:hAnsiTheme="minorBidi" w:cstheme="minorBidi"/>
          <w:sz w:val="24"/>
          <w:szCs w:val="24"/>
        </w:rPr>
        <w:t xml:space="preserve"> the </w:t>
      </w:r>
      <w:r w:rsidRPr="00E95E12">
        <w:rPr>
          <w:rFonts w:asciiTheme="minorBidi" w:hAnsiTheme="minorBidi" w:cstheme="minorBidi"/>
          <w:sz w:val="24"/>
          <w:szCs w:val="24"/>
        </w:rPr>
        <w:t>Tosefta</w:t>
      </w:r>
      <w:r w:rsidR="00277432" w:rsidRPr="00E95E12">
        <w:rPr>
          <w:rFonts w:asciiTheme="minorBidi" w:hAnsiTheme="minorBidi" w:cstheme="minorBidi"/>
          <w:sz w:val="24"/>
          <w:szCs w:val="24"/>
        </w:rPr>
        <w:t xml:space="preserve"> </w:t>
      </w:r>
      <w:r w:rsidR="00884D68">
        <w:rPr>
          <w:rFonts w:asciiTheme="minorBidi" w:hAnsiTheme="minorBidi" w:cstheme="minorBidi"/>
          <w:sz w:val="24"/>
          <w:szCs w:val="24"/>
        </w:rPr>
        <w:t xml:space="preserve">(8:11) </w:t>
      </w:r>
      <w:r w:rsidR="00277432" w:rsidRPr="00E95E12">
        <w:rPr>
          <w:rFonts w:asciiTheme="minorBidi" w:hAnsiTheme="minorBidi" w:cstheme="minorBidi"/>
          <w:sz w:val="24"/>
          <w:szCs w:val="24"/>
        </w:rPr>
        <w:t>omits. Another source cites R</w:t>
      </w:r>
      <w:r w:rsidR="00884D68">
        <w:rPr>
          <w:rFonts w:asciiTheme="minorBidi" w:hAnsiTheme="minorBidi" w:cstheme="minorBidi"/>
          <w:sz w:val="24"/>
          <w:szCs w:val="24"/>
        </w:rPr>
        <w:t>.</w:t>
      </w:r>
      <w:r w:rsidR="00277432" w:rsidRPr="00E95E12">
        <w:rPr>
          <w:rFonts w:asciiTheme="minorBidi" w:hAnsiTheme="minorBidi" w:cstheme="minorBidi"/>
          <w:sz w:val="24"/>
          <w:szCs w:val="24"/>
        </w:rPr>
        <w:t xml:space="preserve"> Eliezer, </w:t>
      </w:r>
      <w:r w:rsidRPr="00E95E12">
        <w:rPr>
          <w:rFonts w:asciiTheme="minorBidi" w:hAnsiTheme="minorBidi" w:cstheme="minorBidi"/>
          <w:sz w:val="24"/>
          <w:szCs w:val="24"/>
        </w:rPr>
        <w:t>contemporary</w:t>
      </w:r>
      <w:r w:rsidR="00277432" w:rsidRPr="00E95E12">
        <w:rPr>
          <w:rFonts w:asciiTheme="minorBidi" w:hAnsiTheme="minorBidi" w:cstheme="minorBidi"/>
          <w:sz w:val="24"/>
          <w:szCs w:val="24"/>
        </w:rPr>
        <w:t xml:space="preserve"> of Rabban </w:t>
      </w:r>
      <w:r w:rsidR="000B1C45">
        <w:rPr>
          <w:rFonts w:asciiTheme="minorBidi" w:hAnsiTheme="minorBidi" w:cstheme="minorBidi"/>
          <w:sz w:val="24"/>
          <w:szCs w:val="24"/>
        </w:rPr>
        <w:t>Gam</w:t>
      </w:r>
      <w:r w:rsidRPr="00E95E12">
        <w:rPr>
          <w:rFonts w:asciiTheme="minorBidi" w:hAnsiTheme="minorBidi" w:cstheme="minorBidi"/>
          <w:sz w:val="24"/>
          <w:szCs w:val="24"/>
        </w:rPr>
        <w:t>liel</w:t>
      </w:r>
      <w:r w:rsidR="00277432" w:rsidRPr="00E95E12">
        <w:rPr>
          <w:rFonts w:asciiTheme="minorBidi" w:hAnsiTheme="minorBidi" w:cstheme="minorBidi"/>
          <w:sz w:val="24"/>
          <w:szCs w:val="24"/>
        </w:rPr>
        <w:t xml:space="preserve">, as avoiding giving a </w:t>
      </w:r>
      <w:r w:rsidRPr="00E95E12">
        <w:rPr>
          <w:rFonts w:asciiTheme="minorBidi" w:hAnsiTheme="minorBidi" w:cstheme="minorBidi"/>
          <w:sz w:val="24"/>
          <w:szCs w:val="24"/>
        </w:rPr>
        <w:t>straight</w:t>
      </w:r>
      <w:r w:rsidR="00277432" w:rsidRPr="00E95E12">
        <w:rPr>
          <w:rFonts w:asciiTheme="minorBidi" w:hAnsiTheme="minorBidi" w:cstheme="minorBidi"/>
          <w:sz w:val="24"/>
          <w:szCs w:val="24"/>
        </w:rPr>
        <w:t xml:space="preserve"> </w:t>
      </w:r>
      <w:r w:rsidRPr="00E95E12">
        <w:rPr>
          <w:rFonts w:asciiTheme="minorBidi" w:hAnsiTheme="minorBidi" w:cstheme="minorBidi"/>
          <w:sz w:val="24"/>
          <w:szCs w:val="24"/>
        </w:rPr>
        <w:t>answer</w:t>
      </w:r>
      <w:r w:rsidR="00277432" w:rsidRPr="00E95E12">
        <w:rPr>
          <w:rFonts w:asciiTheme="minorBidi" w:hAnsiTheme="minorBidi" w:cstheme="minorBidi"/>
          <w:sz w:val="24"/>
          <w:szCs w:val="24"/>
        </w:rPr>
        <w:t xml:space="preserve"> about raising </w:t>
      </w:r>
      <w:r w:rsidR="00A77D10">
        <w:rPr>
          <w:rFonts w:asciiTheme="minorBidi" w:hAnsiTheme="minorBidi" w:cstheme="minorBidi"/>
          <w:sz w:val="24"/>
          <w:szCs w:val="24"/>
        </w:rPr>
        <w:t>small cattle</w:t>
      </w:r>
      <w:r w:rsidR="00277432" w:rsidRPr="00E95E12">
        <w:rPr>
          <w:rFonts w:asciiTheme="minorBidi" w:hAnsiTheme="minorBidi" w:cstheme="minorBidi"/>
          <w:sz w:val="24"/>
          <w:szCs w:val="24"/>
        </w:rPr>
        <w:t xml:space="preserve"> and </w:t>
      </w:r>
      <w:r w:rsidRPr="00E95E12">
        <w:rPr>
          <w:rFonts w:asciiTheme="minorBidi" w:hAnsiTheme="minorBidi" w:cstheme="minorBidi"/>
          <w:sz w:val="24"/>
          <w:szCs w:val="24"/>
        </w:rPr>
        <w:t>similar</w:t>
      </w:r>
      <w:r w:rsidR="00277432" w:rsidRPr="00E95E12">
        <w:rPr>
          <w:rFonts w:asciiTheme="minorBidi" w:hAnsiTheme="minorBidi" w:cstheme="minorBidi"/>
          <w:sz w:val="24"/>
          <w:szCs w:val="24"/>
        </w:rPr>
        <w:t xml:space="preserve"> bans, as he had no explicit tradition regarding them,</w:t>
      </w:r>
      <w:r w:rsidR="00884D68" w:rsidRPr="00884D68">
        <w:rPr>
          <w:rStyle w:val="FootnoteReference"/>
          <w:rFonts w:asciiTheme="minorBidi" w:hAnsiTheme="minorBidi" w:cstheme="minorBidi"/>
          <w:sz w:val="16"/>
        </w:rPr>
        <w:footnoteReference w:id="4"/>
      </w:r>
      <w:r w:rsidR="00277432" w:rsidRPr="00E95E12">
        <w:rPr>
          <w:rFonts w:asciiTheme="minorBidi" w:hAnsiTheme="minorBidi" w:cstheme="minorBidi"/>
          <w:sz w:val="24"/>
          <w:szCs w:val="24"/>
        </w:rPr>
        <w:t xml:space="preserve"> which puts in doubt the assumption that this rule ha</w:t>
      </w:r>
      <w:r w:rsidR="00E16C80" w:rsidRPr="00E95E12">
        <w:rPr>
          <w:rFonts w:asciiTheme="minorBidi" w:hAnsiTheme="minorBidi" w:cstheme="minorBidi"/>
          <w:sz w:val="24"/>
          <w:szCs w:val="24"/>
        </w:rPr>
        <w:t>d</w:t>
      </w:r>
      <w:r w:rsidR="00277432" w:rsidRPr="00E95E12">
        <w:rPr>
          <w:rFonts w:asciiTheme="minorBidi" w:hAnsiTheme="minorBidi" w:cstheme="minorBidi"/>
          <w:sz w:val="24"/>
          <w:szCs w:val="24"/>
        </w:rPr>
        <w:t xml:space="preserve"> </w:t>
      </w:r>
      <w:r w:rsidRPr="00E95E12">
        <w:rPr>
          <w:rFonts w:asciiTheme="minorBidi" w:hAnsiTheme="minorBidi" w:cstheme="minorBidi"/>
          <w:sz w:val="24"/>
          <w:szCs w:val="24"/>
        </w:rPr>
        <w:t>some</w:t>
      </w:r>
      <w:r w:rsidR="00277432" w:rsidRPr="00E95E12">
        <w:rPr>
          <w:rFonts w:asciiTheme="minorBidi" w:hAnsiTheme="minorBidi" w:cstheme="minorBidi"/>
          <w:sz w:val="24"/>
          <w:szCs w:val="24"/>
        </w:rPr>
        <w:t xml:space="preserve"> ancient origin. </w:t>
      </w:r>
    </w:p>
    <w:p w:rsidR="00E16C80" w:rsidRPr="00E95E12" w:rsidRDefault="00E16C80" w:rsidP="00112448">
      <w:pPr>
        <w:widowControl w:val="0"/>
        <w:bidi w:val="0"/>
        <w:spacing w:after="0" w:line="240" w:lineRule="auto"/>
        <w:rPr>
          <w:rFonts w:asciiTheme="minorBidi" w:hAnsiTheme="minorBidi" w:cstheme="minorBidi"/>
          <w:sz w:val="24"/>
          <w:szCs w:val="24"/>
        </w:rPr>
      </w:pPr>
    </w:p>
    <w:p w:rsidR="00E16C80" w:rsidRPr="00E95E12" w:rsidRDefault="00350036" w:rsidP="00112448">
      <w:pPr>
        <w:widowControl w:val="0"/>
        <w:bidi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There is an additional </w:t>
      </w:r>
      <w:r w:rsidR="00E16C80" w:rsidRPr="00E95E12">
        <w:rPr>
          <w:rFonts w:asciiTheme="minorBidi" w:hAnsiTheme="minorBidi" w:cstheme="minorBidi"/>
          <w:sz w:val="24"/>
          <w:szCs w:val="24"/>
        </w:rPr>
        <w:t>source</w:t>
      </w:r>
      <w:r w:rsidRPr="00E95E12">
        <w:rPr>
          <w:rFonts w:asciiTheme="minorBidi" w:hAnsiTheme="minorBidi" w:cstheme="minorBidi"/>
          <w:sz w:val="24"/>
          <w:szCs w:val="24"/>
        </w:rPr>
        <w:t xml:space="preserve"> </w:t>
      </w:r>
      <w:r w:rsidR="00884D68">
        <w:rPr>
          <w:rFonts w:asciiTheme="minorBidi" w:hAnsiTheme="minorBidi" w:cstheme="minorBidi"/>
          <w:sz w:val="24"/>
          <w:szCs w:val="24"/>
        </w:rPr>
        <w:t>that</w:t>
      </w:r>
      <w:r w:rsidRPr="00E95E12">
        <w:rPr>
          <w:rFonts w:asciiTheme="minorBidi" w:hAnsiTheme="minorBidi" w:cstheme="minorBidi"/>
          <w:sz w:val="24"/>
          <w:szCs w:val="24"/>
        </w:rPr>
        <w:t xml:space="preserve"> testifies to the prohibition in another </w:t>
      </w:r>
      <w:r w:rsidR="007D24FE" w:rsidRPr="00E95E12">
        <w:rPr>
          <w:rFonts w:asciiTheme="minorBidi" w:hAnsiTheme="minorBidi" w:cstheme="minorBidi"/>
          <w:sz w:val="24"/>
          <w:szCs w:val="24"/>
        </w:rPr>
        <w:t>specific</w:t>
      </w:r>
      <w:r w:rsidRPr="00E95E12">
        <w:rPr>
          <w:rFonts w:asciiTheme="minorBidi" w:hAnsiTheme="minorBidi" w:cstheme="minorBidi"/>
          <w:sz w:val="24"/>
          <w:szCs w:val="24"/>
        </w:rPr>
        <w:t xml:space="preserve"> period, the fifth generation of </w:t>
      </w:r>
      <w:r w:rsidR="007D24FE" w:rsidRPr="00884D68">
        <w:rPr>
          <w:rFonts w:asciiTheme="minorBidi" w:hAnsiTheme="minorBidi" w:cstheme="minorBidi"/>
          <w:i/>
          <w:iCs/>
          <w:sz w:val="24"/>
          <w:szCs w:val="24"/>
        </w:rPr>
        <w:t>Tanna’im</w:t>
      </w:r>
      <w:r w:rsidRPr="00E95E12">
        <w:rPr>
          <w:rFonts w:asciiTheme="minorBidi" w:hAnsiTheme="minorBidi" w:cstheme="minorBidi"/>
          <w:sz w:val="24"/>
          <w:szCs w:val="24"/>
        </w:rPr>
        <w:t xml:space="preserve"> (the </w:t>
      </w:r>
      <w:r w:rsidR="007D24FE" w:rsidRPr="00E95E12">
        <w:rPr>
          <w:rFonts w:asciiTheme="minorBidi" w:hAnsiTheme="minorBidi" w:cstheme="minorBidi"/>
          <w:sz w:val="24"/>
          <w:szCs w:val="24"/>
        </w:rPr>
        <w:t>first</w:t>
      </w:r>
      <w:r w:rsidRPr="00E95E12">
        <w:rPr>
          <w:rFonts w:asciiTheme="minorBidi" w:hAnsiTheme="minorBidi" w:cstheme="minorBidi"/>
          <w:sz w:val="24"/>
          <w:szCs w:val="24"/>
        </w:rPr>
        <w:t xml:space="preserve"> generation in the Galilee). In Mishna </w:t>
      </w:r>
      <w:r w:rsidRPr="00E95E12">
        <w:rPr>
          <w:rFonts w:asciiTheme="minorBidi" w:hAnsiTheme="minorBidi" w:cstheme="minorBidi"/>
          <w:i/>
          <w:iCs/>
          <w:sz w:val="24"/>
          <w:szCs w:val="24"/>
        </w:rPr>
        <w:t>Demai</w:t>
      </w:r>
      <w:r w:rsidR="00884D68">
        <w:rPr>
          <w:rFonts w:asciiTheme="minorBidi" w:hAnsiTheme="minorBidi" w:cstheme="minorBidi"/>
          <w:sz w:val="24"/>
          <w:szCs w:val="24"/>
        </w:rPr>
        <w:t xml:space="preserve"> (2:3)</w:t>
      </w:r>
      <w:r w:rsidRPr="00E95E12">
        <w:rPr>
          <w:rFonts w:asciiTheme="minorBidi" w:hAnsiTheme="minorBidi" w:cstheme="minorBidi"/>
          <w:sz w:val="24"/>
          <w:szCs w:val="24"/>
        </w:rPr>
        <w:t xml:space="preserve">, this ban is listed among the </w:t>
      </w:r>
      <w:r w:rsidR="007D24FE" w:rsidRPr="00E95E12">
        <w:rPr>
          <w:rFonts w:asciiTheme="minorBidi" w:hAnsiTheme="minorBidi" w:cstheme="minorBidi"/>
          <w:sz w:val="24"/>
          <w:szCs w:val="24"/>
        </w:rPr>
        <w:t>prerequisites</w:t>
      </w:r>
      <w:r w:rsidRPr="00E95E12">
        <w:rPr>
          <w:rFonts w:asciiTheme="minorBidi" w:hAnsiTheme="minorBidi" w:cstheme="minorBidi"/>
          <w:sz w:val="24"/>
          <w:szCs w:val="24"/>
        </w:rPr>
        <w:t xml:space="preserve"> for becoming a </w:t>
      </w:r>
      <w:r w:rsidRPr="00E95E12">
        <w:rPr>
          <w:rFonts w:asciiTheme="minorBidi" w:hAnsiTheme="minorBidi" w:cstheme="minorBidi"/>
          <w:i/>
          <w:iCs/>
          <w:sz w:val="24"/>
          <w:szCs w:val="24"/>
        </w:rPr>
        <w:t>chaver</w:t>
      </w:r>
      <w:r w:rsidR="006B2688">
        <w:rPr>
          <w:rFonts w:asciiTheme="minorBidi" w:hAnsiTheme="minorBidi" w:cstheme="minorBidi"/>
          <w:sz w:val="24"/>
          <w:szCs w:val="24"/>
        </w:rPr>
        <w:t xml:space="preserve"> (fellow)</w:t>
      </w:r>
      <w:r w:rsidRPr="00E95E12">
        <w:rPr>
          <w:rFonts w:asciiTheme="minorBidi" w:hAnsiTheme="minorBidi" w:cstheme="minorBidi"/>
          <w:sz w:val="24"/>
          <w:szCs w:val="24"/>
        </w:rPr>
        <w:t xml:space="preserve"> </w:t>
      </w:r>
      <w:r w:rsidR="006B2688">
        <w:rPr>
          <w:rFonts w:asciiTheme="minorBidi" w:hAnsiTheme="minorBidi" w:cstheme="minorBidi"/>
          <w:sz w:val="24"/>
          <w:szCs w:val="24"/>
        </w:rPr>
        <w:t>according to the minority view of</w:t>
      </w:r>
      <w:r w:rsidRPr="00E95E12">
        <w:rPr>
          <w:rFonts w:asciiTheme="minorBidi" w:hAnsiTheme="minorBidi" w:cstheme="minorBidi"/>
          <w:sz w:val="24"/>
          <w:szCs w:val="24"/>
        </w:rPr>
        <w:t xml:space="preserve"> R</w:t>
      </w:r>
      <w:r w:rsidR="006B2688">
        <w:rPr>
          <w:rFonts w:asciiTheme="minorBidi" w:hAnsiTheme="minorBidi" w:cstheme="minorBidi"/>
          <w:sz w:val="24"/>
          <w:szCs w:val="24"/>
        </w:rPr>
        <w:t>. Yehuda;</w:t>
      </w:r>
      <w:r w:rsidRPr="00E95E12">
        <w:rPr>
          <w:rFonts w:asciiTheme="minorBidi" w:hAnsiTheme="minorBidi" w:cstheme="minorBidi"/>
          <w:sz w:val="24"/>
          <w:szCs w:val="24"/>
        </w:rPr>
        <w:t xml:space="preserve"> the Sages disagree. This indicates that</w:t>
      </w:r>
      <w:r w:rsidR="00BA1405" w:rsidRPr="00E95E12">
        <w:rPr>
          <w:rFonts w:asciiTheme="minorBidi" w:hAnsiTheme="minorBidi" w:cstheme="minorBidi"/>
          <w:sz w:val="24"/>
          <w:szCs w:val="24"/>
        </w:rPr>
        <w:t xml:space="preserve"> </w:t>
      </w:r>
      <w:r w:rsidRPr="00E95E12">
        <w:rPr>
          <w:rFonts w:asciiTheme="minorBidi" w:hAnsiTheme="minorBidi" w:cstheme="minorBidi"/>
          <w:sz w:val="24"/>
          <w:szCs w:val="24"/>
        </w:rPr>
        <w:t xml:space="preserve">the </w:t>
      </w:r>
      <w:r w:rsidR="007D24FE" w:rsidRPr="00E95E12">
        <w:rPr>
          <w:rFonts w:asciiTheme="minorBidi" w:hAnsiTheme="minorBidi" w:cstheme="minorBidi"/>
          <w:sz w:val="24"/>
          <w:szCs w:val="24"/>
        </w:rPr>
        <w:t>existence</w:t>
      </w:r>
      <w:r w:rsidRPr="00E95E12">
        <w:rPr>
          <w:rFonts w:asciiTheme="minorBidi" w:hAnsiTheme="minorBidi" w:cstheme="minorBidi"/>
          <w:sz w:val="24"/>
          <w:szCs w:val="24"/>
        </w:rPr>
        <w:t xml:space="preserve"> of </w:t>
      </w:r>
      <w:r w:rsidR="007D24FE" w:rsidRPr="00E95E12">
        <w:rPr>
          <w:rFonts w:asciiTheme="minorBidi" w:hAnsiTheme="minorBidi" w:cstheme="minorBidi"/>
          <w:sz w:val="24"/>
          <w:szCs w:val="24"/>
        </w:rPr>
        <w:t>such</w:t>
      </w:r>
      <w:r w:rsidRPr="00E95E12">
        <w:rPr>
          <w:rFonts w:asciiTheme="minorBidi" w:hAnsiTheme="minorBidi" w:cstheme="minorBidi"/>
          <w:sz w:val="24"/>
          <w:szCs w:val="24"/>
        </w:rPr>
        <w:t xml:space="preserve"> a ban was not acceptable to everyone.</w:t>
      </w:r>
    </w:p>
    <w:p w:rsidR="00350036" w:rsidRPr="00E95E12" w:rsidRDefault="00350036" w:rsidP="00112448">
      <w:pPr>
        <w:widowControl w:val="0"/>
        <w:bidi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 </w:t>
      </w:r>
    </w:p>
    <w:p w:rsidR="00BA1405" w:rsidRPr="00E95E12" w:rsidRDefault="00350036" w:rsidP="00112448">
      <w:pPr>
        <w:widowControl w:val="0"/>
        <w:bidi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Based on these sources, </w:t>
      </w:r>
      <w:r w:rsidR="007D24FE" w:rsidRPr="00E95E12">
        <w:rPr>
          <w:rFonts w:asciiTheme="minorBidi" w:hAnsiTheme="minorBidi" w:cstheme="minorBidi"/>
          <w:sz w:val="24"/>
          <w:szCs w:val="24"/>
        </w:rPr>
        <w:t>particularly</w:t>
      </w:r>
      <w:r w:rsidRPr="00E95E12">
        <w:rPr>
          <w:rFonts w:asciiTheme="minorBidi" w:hAnsiTheme="minorBidi" w:cstheme="minorBidi"/>
          <w:sz w:val="24"/>
          <w:szCs w:val="24"/>
        </w:rPr>
        <w:t xml:space="preserve"> the </w:t>
      </w:r>
      <w:r w:rsidR="003A5261" w:rsidRPr="00E95E12">
        <w:rPr>
          <w:rFonts w:asciiTheme="minorBidi" w:hAnsiTheme="minorBidi" w:cstheme="minorBidi"/>
          <w:i/>
          <w:sz w:val="24"/>
          <w:szCs w:val="24"/>
        </w:rPr>
        <w:t>baraitot</w:t>
      </w:r>
      <w:r w:rsidRPr="00E95E12">
        <w:rPr>
          <w:rFonts w:asciiTheme="minorBidi" w:hAnsiTheme="minorBidi" w:cstheme="minorBidi"/>
          <w:sz w:val="24"/>
          <w:szCs w:val="24"/>
        </w:rPr>
        <w:t xml:space="preserve"> </w:t>
      </w:r>
      <w:r w:rsidR="006B2688">
        <w:rPr>
          <w:rFonts w:asciiTheme="minorBidi" w:hAnsiTheme="minorBidi" w:cstheme="minorBidi"/>
          <w:sz w:val="24"/>
          <w:szCs w:val="24"/>
        </w:rPr>
        <w:t>that</w:t>
      </w:r>
      <w:r w:rsidRPr="00E95E12">
        <w:rPr>
          <w:rFonts w:asciiTheme="minorBidi" w:hAnsiTheme="minorBidi" w:cstheme="minorBidi"/>
          <w:sz w:val="24"/>
          <w:szCs w:val="24"/>
        </w:rPr>
        <w:t xml:space="preserve"> </w:t>
      </w:r>
      <w:r w:rsidR="00E16C80" w:rsidRPr="00E95E12">
        <w:rPr>
          <w:rFonts w:asciiTheme="minorBidi" w:hAnsiTheme="minorBidi" w:cstheme="minorBidi"/>
          <w:sz w:val="24"/>
          <w:szCs w:val="24"/>
        </w:rPr>
        <w:t>introduce</w:t>
      </w:r>
      <w:r w:rsidRPr="00E95E12">
        <w:rPr>
          <w:rFonts w:asciiTheme="minorBidi" w:hAnsiTheme="minorBidi" w:cstheme="minorBidi"/>
          <w:sz w:val="24"/>
          <w:szCs w:val="24"/>
        </w:rPr>
        <w:t xml:space="preserve"> the </w:t>
      </w:r>
      <w:r w:rsidR="00684EF1" w:rsidRPr="00E95E12">
        <w:rPr>
          <w:rFonts w:asciiTheme="minorBidi" w:hAnsiTheme="minorBidi" w:cstheme="minorBidi"/>
          <w:i/>
          <w:sz w:val="24"/>
          <w:szCs w:val="24"/>
        </w:rPr>
        <w:t>sugya</w:t>
      </w:r>
      <w:r w:rsidRPr="00E95E12">
        <w:rPr>
          <w:rFonts w:asciiTheme="minorBidi" w:hAnsiTheme="minorBidi" w:cstheme="minorBidi"/>
          <w:sz w:val="24"/>
          <w:szCs w:val="24"/>
        </w:rPr>
        <w:t xml:space="preserve"> before our story, the reaction of the pious man’s collea</w:t>
      </w:r>
      <w:r w:rsidR="006B2688">
        <w:rPr>
          <w:rFonts w:asciiTheme="minorBidi" w:hAnsiTheme="minorBidi" w:cstheme="minorBidi"/>
          <w:sz w:val="24"/>
          <w:szCs w:val="24"/>
        </w:rPr>
        <w:t>gues is particularly noteworthy.</w:t>
      </w:r>
      <w:r w:rsidRPr="00E95E12">
        <w:rPr>
          <w:rFonts w:asciiTheme="minorBidi" w:hAnsiTheme="minorBidi" w:cstheme="minorBidi"/>
          <w:sz w:val="24"/>
          <w:szCs w:val="24"/>
        </w:rPr>
        <w:t xml:space="preserve"> Rabban </w:t>
      </w:r>
      <w:r w:rsidR="000B1C45">
        <w:rPr>
          <w:rFonts w:asciiTheme="minorBidi" w:hAnsiTheme="minorBidi" w:cstheme="minorBidi"/>
          <w:sz w:val="24"/>
          <w:szCs w:val="24"/>
        </w:rPr>
        <w:t>Gam</w:t>
      </w:r>
      <w:r w:rsidR="007D24FE" w:rsidRPr="00E95E12">
        <w:rPr>
          <w:rFonts w:asciiTheme="minorBidi" w:hAnsiTheme="minorBidi" w:cstheme="minorBidi"/>
          <w:sz w:val="24"/>
          <w:szCs w:val="24"/>
        </w:rPr>
        <w:t>liel’s</w:t>
      </w:r>
      <w:r w:rsidRPr="00E95E12">
        <w:rPr>
          <w:rFonts w:asciiTheme="minorBidi" w:hAnsiTheme="minorBidi" w:cstheme="minorBidi"/>
          <w:sz w:val="24"/>
          <w:szCs w:val="24"/>
        </w:rPr>
        <w:t xml:space="preserve"> leniency is summarily rejected,</w:t>
      </w:r>
      <w:r w:rsidR="00BA1405" w:rsidRPr="006B2688">
        <w:rPr>
          <w:rStyle w:val="FootnoteReference"/>
          <w:rFonts w:asciiTheme="minorBidi" w:hAnsiTheme="minorBidi" w:cstheme="minorBidi"/>
          <w:sz w:val="16"/>
        </w:rPr>
        <w:footnoteReference w:id="5"/>
      </w:r>
      <w:r w:rsidRPr="00E95E12">
        <w:rPr>
          <w:rFonts w:asciiTheme="minorBidi" w:hAnsiTheme="minorBidi" w:cstheme="minorBidi"/>
          <w:szCs w:val="20"/>
        </w:rPr>
        <w:t xml:space="preserve"> </w:t>
      </w:r>
      <w:r w:rsidRPr="00E95E12">
        <w:rPr>
          <w:rFonts w:asciiTheme="minorBidi" w:hAnsiTheme="minorBidi" w:cstheme="minorBidi"/>
          <w:sz w:val="24"/>
          <w:szCs w:val="24"/>
        </w:rPr>
        <w:t xml:space="preserve">even in a case of medical need. </w:t>
      </w:r>
      <w:r w:rsidR="006B2688">
        <w:rPr>
          <w:rFonts w:asciiTheme="minorBidi" w:hAnsiTheme="minorBidi" w:cstheme="minorBidi"/>
          <w:sz w:val="24"/>
          <w:szCs w:val="24"/>
        </w:rPr>
        <w:t>At the same time</w:t>
      </w:r>
      <w:r w:rsidRPr="00E95E12">
        <w:rPr>
          <w:rFonts w:asciiTheme="minorBidi" w:hAnsiTheme="minorBidi" w:cstheme="minorBidi"/>
          <w:sz w:val="24"/>
          <w:szCs w:val="24"/>
        </w:rPr>
        <w:t>,</w:t>
      </w:r>
      <w:r w:rsidR="006B2688">
        <w:rPr>
          <w:rFonts w:asciiTheme="minorBidi" w:hAnsiTheme="minorBidi" w:cstheme="minorBidi"/>
          <w:sz w:val="24"/>
          <w:szCs w:val="24"/>
        </w:rPr>
        <w:t xml:space="preserve"> however,</w:t>
      </w:r>
      <w:r w:rsidRPr="00E95E12">
        <w:rPr>
          <w:rFonts w:asciiTheme="minorBidi" w:hAnsiTheme="minorBidi" w:cstheme="minorBidi"/>
          <w:sz w:val="24"/>
          <w:szCs w:val="24"/>
        </w:rPr>
        <w:t xml:space="preserve"> there are also a number of </w:t>
      </w:r>
      <w:r w:rsidR="007D24FE" w:rsidRPr="00E95E12">
        <w:rPr>
          <w:rFonts w:asciiTheme="minorBidi" w:hAnsiTheme="minorBidi" w:cstheme="minorBidi"/>
          <w:sz w:val="24"/>
          <w:szCs w:val="24"/>
        </w:rPr>
        <w:t>Tannaitic</w:t>
      </w:r>
      <w:r w:rsidRPr="00E95E12">
        <w:rPr>
          <w:rFonts w:asciiTheme="minorBidi" w:hAnsiTheme="minorBidi" w:cstheme="minorBidi"/>
          <w:sz w:val="24"/>
          <w:szCs w:val="24"/>
        </w:rPr>
        <w:t xml:space="preserve"> </w:t>
      </w:r>
      <w:r w:rsidR="007D24FE" w:rsidRPr="00E95E12">
        <w:rPr>
          <w:rFonts w:asciiTheme="minorBidi" w:hAnsiTheme="minorBidi" w:cstheme="minorBidi"/>
          <w:sz w:val="24"/>
          <w:szCs w:val="24"/>
        </w:rPr>
        <w:t>sources</w:t>
      </w:r>
      <w:r w:rsidR="00BA1405" w:rsidRPr="00E95E12">
        <w:rPr>
          <w:rFonts w:asciiTheme="minorBidi" w:hAnsiTheme="minorBidi" w:cstheme="minorBidi"/>
          <w:sz w:val="24"/>
          <w:szCs w:val="24"/>
        </w:rPr>
        <w:t xml:space="preserve"> (which we cannot date) that are sharply </w:t>
      </w:r>
      <w:r w:rsidR="007D24FE" w:rsidRPr="00E95E12">
        <w:rPr>
          <w:rFonts w:asciiTheme="minorBidi" w:hAnsiTheme="minorBidi" w:cstheme="minorBidi"/>
          <w:sz w:val="24"/>
          <w:szCs w:val="24"/>
        </w:rPr>
        <w:t>critical</w:t>
      </w:r>
      <w:r w:rsidR="00BA1405" w:rsidRPr="00E95E12">
        <w:rPr>
          <w:rFonts w:asciiTheme="minorBidi" w:hAnsiTheme="minorBidi" w:cstheme="minorBidi"/>
          <w:sz w:val="24"/>
          <w:szCs w:val="24"/>
        </w:rPr>
        <w:t xml:space="preserve"> of those who raise </w:t>
      </w:r>
      <w:r w:rsidR="00A77D10">
        <w:rPr>
          <w:rFonts w:asciiTheme="minorBidi" w:hAnsiTheme="minorBidi" w:cstheme="minorBidi"/>
          <w:sz w:val="24"/>
          <w:szCs w:val="24"/>
        </w:rPr>
        <w:t>small cattle</w:t>
      </w:r>
      <w:r w:rsidR="006B2688">
        <w:rPr>
          <w:rFonts w:asciiTheme="minorBidi" w:hAnsiTheme="minorBidi" w:cstheme="minorBidi"/>
          <w:sz w:val="24"/>
          <w:szCs w:val="24"/>
        </w:rPr>
        <w:t>.</w:t>
      </w:r>
      <w:r w:rsidR="006B2688">
        <w:rPr>
          <w:rFonts w:asciiTheme="minorBidi" w:hAnsiTheme="minorBidi" w:cstheme="minorBidi"/>
          <w:szCs w:val="20"/>
        </w:rPr>
        <w:t xml:space="preserve"> </w:t>
      </w:r>
      <w:r w:rsidR="006B2688">
        <w:rPr>
          <w:rFonts w:asciiTheme="minorBidi" w:hAnsiTheme="minorBidi" w:cstheme="minorBidi"/>
          <w:sz w:val="24"/>
          <w:szCs w:val="24"/>
        </w:rPr>
        <w:t>For example:</w:t>
      </w:r>
    </w:p>
    <w:p w:rsidR="00E16C80" w:rsidRPr="00E95E12" w:rsidRDefault="00E16C80" w:rsidP="00112448">
      <w:pPr>
        <w:widowControl w:val="0"/>
        <w:bidi w:val="0"/>
        <w:spacing w:after="0" w:line="240" w:lineRule="auto"/>
        <w:rPr>
          <w:rFonts w:asciiTheme="minorBidi" w:hAnsiTheme="minorBidi" w:cstheme="minorBidi"/>
          <w:sz w:val="24"/>
          <w:szCs w:val="24"/>
        </w:rPr>
      </w:pPr>
    </w:p>
    <w:p w:rsidR="00BA1405" w:rsidRPr="00E95E12" w:rsidRDefault="00E16C80" w:rsidP="00112448">
      <w:pPr>
        <w:widowControl w:val="0"/>
        <w:bidi w:val="0"/>
        <w:spacing w:after="0" w:line="240" w:lineRule="auto"/>
        <w:ind w:left="720"/>
        <w:rPr>
          <w:rFonts w:asciiTheme="minorBidi" w:hAnsiTheme="minorBidi" w:cstheme="minorBidi"/>
          <w:sz w:val="24"/>
          <w:szCs w:val="24"/>
        </w:rPr>
      </w:pPr>
      <w:r w:rsidRPr="00E95E12">
        <w:rPr>
          <w:rFonts w:asciiTheme="minorBidi" w:hAnsiTheme="minorBidi" w:cstheme="minorBidi"/>
          <w:sz w:val="24"/>
          <w:szCs w:val="24"/>
        </w:rPr>
        <w:t>Those who sell in alleyways</w:t>
      </w:r>
      <w:r w:rsidR="00BA1405" w:rsidRPr="00E95E12">
        <w:rPr>
          <w:rFonts w:asciiTheme="minorBidi" w:hAnsiTheme="minorBidi" w:cstheme="minorBidi"/>
          <w:sz w:val="24"/>
          <w:szCs w:val="24"/>
        </w:rPr>
        <w:t xml:space="preserve"> and those who raise </w:t>
      </w:r>
      <w:r w:rsidR="00A77D10">
        <w:rPr>
          <w:rFonts w:asciiTheme="minorBidi" w:hAnsiTheme="minorBidi" w:cstheme="minorBidi"/>
          <w:sz w:val="24"/>
          <w:szCs w:val="24"/>
        </w:rPr>
        <w:t>small cattle</w:t>
      </w:r>
      <w:r w:rsidR="00BA1405" w:rsidRPr="00E95E12">
        <w:rPr>
          <w:rFonts w:asciiTheme="minorBidi" w:hAnsiTheme="minorBidi" w:cstheme="minorBidi"/>
          <w:sz w:val="24"/>
          <w:szCs w:val="24"/>
        </w:rPr>
        <w:t xml:space="preserve"> and those who chop down good trees never see a sign of blessing.</w:t>
      </w:r>
      <w:r w:rsidR="00350036" w:rsidRPr="00E95E12">
        <w:rPr>
          <w:rFonts w:asciiTheme="minorBidi" w:hAnsiTheme="minorBidi" w:cstheme="minorBidi"/>
          <w:sz w:val="24"/>
          <w:szCs w:val="24"/>
        </w:rPr>
        <w:t xml:space="preserve"> </w:t>
      </w:r>
      <w:r w:rsidRPr="00E95E12">
        <w:rPr>
          <w:rFonts w:asciiTheme="minorBidi" w:hAnsiTheme="minorBidi" w:cstheme="minorBidi"/>
          <w:sz w:val="24"/>
          <w:szCs w:val="24"/>
        </w:rPr>
        <w:t>(</w:t>
      </w:r>
      <w:r w:rsidR="00BA1405" w:rsidRPr="00E95E12">
        <w:rPr>
          <w:rFonts w:asciiTheme="minorBidi" w:hAnsiTheme="minorBidi" w:cstheme="minorBidi"/>
          <w:sz w:val="24"/>
          <w:szCs w:val="24"/>
        </w:rPr>
        <w:t xml:space="preserve">Tosefta </w:t>
      </w:r>
      <w:r w:rsidR="00BA1405" w:rsidRPr="00E95E12">
        <w:rPr>
          <w:rFonts w:asciiTheme="minorBidi" w:hAnsiTheme="minorBidi" w:cstheme="minorBidi"/>
          <w:i/>
          <w:iCs/>
          <w:sz w:val="24"/>
          <w:szCs w:val="24"/>
        </w:rPr>
        <w:t>Bikkurim</w:t>
      </w:r>
      <w:r w:rsidR="006B2688">
        <w:rPr>
          <w:rFonts w:asciiTheme="minorBidi" w:hAnsiTheme="minorBidi" w:cstheme="minorBidi"/>
          <w:sz w:val="24"/>
          <w:szCs w:val="24"/>
        </w:rPr>
        <w:t xml:space="preserve"> 2:16</w:t>
      </w:r>
      <w:r w:rsidR="00BA1405" w:rsidRPr="00E95E12">
        <w:rPr>
          <w:rFonts w:asciiTheme="minorBidi" w:hAnsiTheme="minorBidi" w:cstheme="minorBidi"/>
          <w:sz w:val="24"/>
          <w:szCs w:val="24"/>
        </w:rPr>
        <w:t xml:space="preserve"> </w:t>
      </w:r>
      <w:r w:rsidR="006B2688">
        <w:rPr>
          <w:rFonts w:asciiTheme="minorBidi" w:hAnsiTheme="minorBidi" w:cstheme="minorBidi"/>
          <w:sz w:val="24"/>
          <w:szCs w:val="24"/>
        </w:rPr>
        <w:t>[</w:t>
      </w:r>
      <w:r w:rsidR="00BA1405" w:rsidRPr="00E95E12">
        <w:rPr>
          <w:rFonts w:asciiTheme="minorBidi" w:hAnsiTheme="minorBidi" w:cstheme="minorBidi"/>
          <w:sz w:val="24"/>
          <w:szCs w:val="24"/>
        </w:rPr>
        <w:t>ed. Lieberman, p. 293</w:t>
      </w:r>
      <w:r w:rsidR="006B2688">
        <w:rPr>
          <w:rFonts w:asciiTheme="minorBidi" w:hAnsiTheme="minorBidi" w:cstheme="minorBidi"/>
          <w:sz w:val="24"/>
          <w:szCs w:val="24"/>
        </w:rPr>
        <w:t>]</w:t>
      </w:r>
      <w:r w:rsidRPr="00E95E12">
        <w:rPr>
          <w:rFonts w:asciiTheme="minorBidi" w:hAnsiTheme="minorBidi" w:cstheme="minorBidi"/>
          <w:sz w:val="24"/>
          <w:szCs w:val="24"/>
        </w:rPr>
        <w:t>)</w:t>
      </w:r>
      <w:r w:rsidR="006B2688" w:rsidRPr="006B2688">
        <w:rPr>
          <w:rStyle w:val="FootnoteReference"/>
          <w:rFonts w:asciiTheme="minorBidi" w:hAnsiTheme="minorBidi" w:cstheme="minorBidi"/>
          <w:sz w:val="16"/>
        </w:rPr>
        <w:footnoteReference w:id="6"/>
      </w:r>
    </w:p>
    <w:p w:rsidR="00E16C80" w:rsidRPr="00E95E12" w:rsidRDefault="00E16C80" w:rsidP="00112448">
      <w:pPr>
        <w:widowControl w:val="0"/>
        <w:bidi w:val="0"/>
        <w:spacing w:after="0" w:line="240" w:lineRule="auto"/>
        <w:rPr>
          <w:rFonts w:asciiTheme="minorBidi" w:hAnsiTheme="minorBidi" w:cstheme="minorBidi"/>
          <w:sz w:val="24"/>
          <w:szCs w:val="24"/>
        </w:rPr>
      </w:pPr>
    </w:p>
    <w:p w:rsidR="00BA1405" w:rsidRPr="00E95E12" w:rsidRDefault="00BA1405" w:rsidP="00112448">
      <w:pPr>
        <w:widowControl w:val="0"/>
        <w:bidi w:val="0"/>
        <w:spacing w:after="0" w:line="240" w:lineRule="auto"/>
        <w:rPr>
          <w:rFonts w:asciiTheme="minorBidi" w:hAnsiTheme="minorBidi" w:cstheme="minorBidi"/>
          <w:sz w:val="24"/>
          <w:szCs w:val="24"/>
        </w:rPr>
      </w:pPr>
      <w:r w:rsidRPr="00E95E12">
        <w:rPr>
          <w:rFonts w:asciiTheme="minorBidi" w:hAnsiTheme="minorBidi" w:cstheme="minorBidi"/>
          <w:sz w:val="24"/>
          <w:szCs w:val="24"/>
        </w:rPr>
        <w:t>Other sources take an extremely dim view of either herdsm</w:t>
      </w:r>
      <w:r w:rsidR="00E16C80" w:rsidRPr="00E95E12">
        <w:rPr>
          <w:rFonts w:asciiTheme="minorBidi" w:hAnsiTheme="minorBidi" w:cstheme="minorBidi"/>
          <w:sz w:val="24"/>
          <w:szCs w:val="24"/>
        </w:rPr>
        <w:t>e</w:t>
      </w:r>
      <w:r w:rsidRPr="00E95E12">
        <w:rPr>
          <w:rFonts w:asciiTheme="minorBidi" w:hAnsiTheme="minorBidi" w:cstheme="minorBidi"/>
          <w:sz w:val="24"/>
          <w:szCs w:val="24"/>
        </w:rPr>
        <w:t xml:space="preserve">n alone or </w:t>
      </w:r>
      <w:r w:rsidR="001901E2" w:rsidRPr="00E95E12">
        <w:rPr>
          <w:rFonts w:asciiTheme="minorBidi" w:hAnsiTheme="minorBidi" w:cstheme="minorBidi"/>
          <w:sz w:val="24"/>
          <w:szCs w:val="24"/>
        </w:rPr>
        <w:t xml:space="preserve">those </w:t>
      </w:r>
      <w:r w:rsidR="001901E2" w:rsidRPr="00E95E12">
        <w:rPr>
          <w:rFonts w:asciiTheme="minorBidi" w:hAnsiTheme="minorBidi" w:cstheme="minorBidi"/>
          <w:sz w:val="24"/>
          <w:szCs w:val="24"/>
        </w:rPr>
        <w:lastRenderedPageBreak/>
        <w:t>who herd and rai</w:t>
      </w:r>
      <w:r w:rsidRPr="00E95E12">
        <w:rPr>
          <w:rFonts w:asciiTheme="minorBidi" w:hAnsiTheme="minorBidi" w:cstheme="minorBidi"/>
          <w:sz w:val="24"/>
          <w:szCs w:val="24"/>
        </w:rPr>
        <w:t>se small animals.</w:t>
      </w:r>
      <w:r w:rsidRPr="006B2688">
        <w:rPr>
          <w:rStyle w:val="FootnoteReference"/>
          <w:rFonts w:asciiTheme="minorBidi" w:hAnsiTheme="minorBidi" w:cstheme="minorBidi"/>
          <w:sz w:val="16"/>
        </w:rPr>
        <w:footnoteReference w:id="7"/>
      </w:r>
      <w:r w:rsidRPr="00E95E12">
        <w:rPr>
          <w:rFonts w:asciiTheme="minorBidi" w:hAnsiTheme="minorBidi" w:cstheme="minorBidi"/>
          <w:sz w:val="24"/>
          <w:szCs w:val="24"/>
        </w:rPr>
        <w:t xml:space="preserve"> </w:t>
      </w:r>
    </w:p>
    <w:p w:rsidR="00E16C80" w:rsidRPr="00E95E12" w:rsidRDefault="00E16C80" w:rsidP="00112448">
      <w:pPr>
        <w:widowControl w:val="0"/>
        <w:bidi w:val="0"/>
        <w:spacing w:after="0" w:line="240" w:lineRule="auto"/>
        <w:rPr>
          <w:rFonts w:asciiTheme="minorBidi" w:hAnsiTheme="minorBidi" w:cstheme="minorBidi"/>
          <w:sz w:val="24"/>
          <w:szCs w:val="24"/>
        </w:rPr>
      </w:pPr>
    </w:p>
    <w:p w:rsidR="00B97C0B" w:rsidRPr="00E95E12" w:rsidRDefault="001901E2" w:rsidP="00112448">
      <w:pPr>
        <w:widowControl w:val="0"/>
        <w:bidi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The commentators </w:t>
      </w:r>
      <w:r w:rsidR="006B2688">
        <w:rPr>
          <w:rFonts w:asciiTheme="minorBidi" w:hAnsiTheme="minorBidi" w:cstheme="minorBidi"/>
          <w:sz w:val="24"/>
          <w:szCs w:val="24"/>
        </w:rPr>
        <w:t>dispute</w:t>
      </w:r>
      <w:r w:rsidRPr="00E95E12">
        <w:rPr>
          <w:rFonts w:asciiTheme="minorBidi" w:hAnsiTheme="minorBidi" w:cstheme="minorBidi"/>
          <w:sz w:val="24"/>
          <w:szCs w:val="24"/>
        </w:rPr>
        <w:t xml:space="preserve"> the reason for the </w:t>
      </w:r>
      <w:r w:rsidR="007D24FE" w:rsidRPr="00E95E12">
        <w:rPr>
          <w:rFonts w:asciiTheme="minorBidi" w:hAnsiTheme="minorBidi" w:cstheme="minorBidi"/>
          <w:sz w:val="24"/>
          <w:szCs w:val="24"/>
        </w:rPr>
        <w:t>prohibition</w:t>
      </w:r>
      <w:r w:rsidR="006B2688">
        <w:rPr>
          <w:rFonts w:asciiTheme="minorBidi" w:hAnsiTheme="minorBidi" w:cstheme="minorBidi"/>
          <w:sz w:val="24"/>
          <w:szCs w:val="24"/>
        </w:rPr>
        <w:t xml:space="preserve"> as well.</w:t>
      </w:r>
      <w:r w:rsidRPr="00E95E12">
        <w:rPr>
          <w:rFonts w:asciiTheme="minorBidi" w:hAnsiTheme="minorBidi" w:cstheme="minorBidi"/>
          <w:sz w:val="24"/>
          <w:szCs w:val="24"/>
        </w:rPr>
        <w:t xml:space="preserve"> </w:t>
      </w:r>
      <w:r w:rsidR="006B2688">
        <w:rPr>
          <w:rFonts w:asciiTheme="minorBidi" w:hAnsiTheme="minorBidi" w:cstheme="minorBidi"/>
          <w:sz w:val="24"/>
          <w:szCs w:val="24"/>
        </w:rPr>
        <w:t>N</w:t>
      </w:r>
      <w:r w:rsidRPr="00E95E12">
        <w:rPr>
          <w:rFonts w:asciiTheme="minorBidi" w:hAnsiTheme="minorBidi" w:cstheme="minorBidi"/>
          <w:sz w:val="24"/>
          <w:szCs w:val="24"/>
        </w:rPr>
        <w:t>aturally</w:t>
      </w:r>
      <w:r w:rsidR="006B2688">
        <w:rPr>
          <w:rFonts w:asciiTheme="minorBidi" w:hAnsiTheme="minorBidi" w:cstheme="minorBidi"/>
          <w:sz w:val="24"/>
          <w:szCs w:val="24"/>
        </w:rPr>
        <w:t>,</w:t>
      </w:r>
      <w:r w:rsidRPr="00E95E12">
        <w:rPr>
          <w:rFonts w:asciiTheme="minorBidi" w:hAnsiTheme="minorBidi" w:cstheme="minorBidi"/>
          <w:sz w:val="24"/>
          <w:szCs w:val="24"/>
        </w:rPr>
        <w:t xml:space="preserve"> according to some views this question would depend on the issue of dating the ban. A common explanation </w:t>
      </w:r>
      <w:r w:rsidR="006B2688">
        <w:rPr>
          <w:rFonts w:asciiTheme="minorBidi" w:hAnsiTheme="minorBidi" w:cstheme="minorBidi"/>
          <w:sz w:val="24"/>
          <w:szCs w:val="24"/>
        </w:rPr>
        <w:t>views the prohibition</w:t>
      </w:r>
      <w:r w:rsidRPr="00E95E12">
        <w:rPr>
          <w:rFonts w:asciiTheme="minorBidi" w:hAnsiTheme="minorBidi" w:cstheme="minorBidi"/>
          <w:sz w:val="24"/>
          <w:szCs w:val="24"/>
        </w:rPr>
        <w:t xml:space="preserve"> as a precaution to avoid the prohibition of robbery, which is violated </w:t>
      </w:r>
      <w:r w:rsidR="007D24FE" w:rsidRPr="00E95E12">
        <w:rPr>
          <w:rFonts w:asciiTheme="minorBidi" w:hAnsiTheme="minorBidi" w:cstheme="minorBidi"/>
          <w:sz w:val="24"/>
          <w:szCs w:val="24"/>
        </w:rPr>
        <w:t>when</w:t>
      </w:r>
      <w:r w:rsidRPr="00E95E12">
        <w:rPr>
          <w:rFonts w:asciiTheme="minorBidi" w:hAnsiTheme="minorBidi" w:cstheme="minorBidi"/>
          <w:sz w:val="24"/>
          <w:szCs w:val="24"/>
        </w:rPr>
        <w:t xml:space="preserve"> one’s sheep or goat grazes among the produce of another’s field.</w:t>
      </w:r>
      <w:r w:rsidRPr="006B2688">
        <w:rPr>
          <w:rStyle w:val="FootnoteReference"/>
          <w:rFonts w:asciiTheme="minorBidi" w:hAnsiTheme="minorBidi" w:cstheme="minorBidi"/>
          <w:sz w:val="16"/>
        </w:rPr>
        <w:footnoteReference w:id="8"/>
      </w:r>
      <w:r w:rsidRPr="00E95E12">
        <w:rPr>
          <w:rFonts w:asciiTheme="minorBidi" w:hAnsiTheme="minorBidi" w:cstheme="minorBidi"/>
          <w:sz w:val="24"/>
          <w:szCs w:val="24"/>
        </w:rPr>
        <w:t xml:space="preserve"> This </w:t>
      </w:r>
      <w:r w:rsidR="006B2688">
        <w:rPr>
          <w:rFonts w:asciiTheme="minorBidi" w:hAnsiTheme="minorBidi" w:cstheme="minorBidi"/>
          <w:sz w:val="24"/>
          <w:szCs w:val="24"/>
        </w:rPr>
        <w:t xml:space="preserve">theory </w:t>
      </w:r>
      <w:r w:rsidRPr="00E95E12">
        <w:rPr>
          <w:rFonts w:asciiTheme="minorBidi" w:hAnsiTheme="minorBidi" w:cstheme="minorBidi"/>
          <w:sz w:val="24"/>
          <w:szCs w:val="24"/>
        </w:rPr>
        <w:t xml:space="preserve">is buttressed by the </w:t>
      </w:r>
      <w:r w:rsidR="007D24FE" w:rsidRPr="00E95E12">
        <w:rPr>
          <w:rFonts w:asciiTheme="minorBidi" w:hAnsiTheme="minorBidi" w:cstheme="minorBidi"/>
          <w:sz w:val="24"/>
          <w:szCs w:val="24"/>
        </w:rPr>
        <w:t>broader</w:t>
      </w:r>
      <w:r w:rsidRPr="00E95E12">
        <w:rPr>
          <w:rFonts w:asciiTheme="minorBidi" w:hAnsiTheme="minorBidi" w:cstheme="minorBidi"/>
          <w:sz w:val="24"/>
          <w:szCs w:val="24"/>
        </w:rPr>
        <w:t xml:space="preserve"> context of the </w:t>
      </w:r>
      <w:r w:rsidR="003A5261" w:rsidRPr="00E95E12">
        <w:rPr>
          <w:rFonts w:asciiTheme="minorBidi" w:hAnsiTheme="minorBidi" w:cstheme="minorBidi"/>
          <w:i/>
          <w:sz w:val="24"/>
          <w:szCs w:val="24"/>
        </w:rPr>
        <w:t>mishna</w:t>
      </w:r>
      <w:r w:rsidRPr="00E95E12">
        <w:rPr>
          <w:rFonts w:asciiTheme="minorBidi" w:hAnsiTheme="minorBidi" w:cstheme="minorBidi"/>
          <w:sz w:val="24"/>
          <w:szCs w:val="24"/>
        </w:rPr>
        <w:t xml:space="preserve"> </w:t>
      </w:r>
      <w:r w:rsidR="006B2688">
        <w:rPr>
          <w:rFonts w:asciiTheme="minorBidi" w:hAnsiTheme="minorBidi" w:cstheme="minorBidi"/>
          <w:sz w:val="24"/>
          <w:szCs w:val="24"/>
        </w:rPr>
        <w:t>that contains the ban,</w:t>
      </w:r>
      <w:r w:rsidRPr="00E95E12">
        <w:rPr>
          <w:rFonts w:asciiTheme="minorBidi" w:hAnsiTheme="minorBidi" w:cstheme="minorBidi"/>
          <w:sz w:val="24"/>
          <w:szCs w:val="24"/>
        </w:rPr>
        <w:t xml:space="preserve"> namely the seventh chapter of </w:t>
      </w:r>
      <w:r w:rsidR="00684EF1" w:rsidRPr="00E95E12">
        <w:rPr>
          <w:rFonts w:asciiTheme="minorBidi" w:hAnsiTheme="minorBidi" w:cstheme="minorBidi"/>
          <w:i/>
          <w:sz w:val="24"/>
          <w:szCs w:val="24"/>
        </w:rPr>
        <w:t>Bava Kama</w:t>
      </w:r>
      <w:r w:rsidRPr="00E95E12">
        <w:rPr>
          <w:rFonts w:asciiTheme="minorBidi" w:hAnsiTheme="minorBidi" w:cstheme="minorBidi"/>
          <w:sz w:val="24"/>
          <w:szCs w:val="24"/>
        </w:rPr>
        <w:t>, which deals with the assorted laws of th</w:t>
      </w:r>
      <w:r w:rsidR="00E16C80" w:rsidRPr="00E95E12">
        <w:rPr>
          <w:rFonts w:asciiTheme="minorBidi" w:hAnsiTheme="minorBidi" w:cstheme="minorBidi"/>
          <w:sz w:val="24"/>
          <w:szCs w:val="24"/>
        </w:rPr>
        <w:t>eft</w:t>
      </w:r>
      <w:r w:rsidRPr="00E95E12">
        <w:rPr>
          <w:rFonts w:asciiTheme="minorBidi" w:hAnsiTheme="minorBidi" w:cstheme="minorBidi"/>
          <w:sz w:val="24"/>
          <w:szCs w:val="24"/>
        </w:rPr>
        <w:t xml:space="preserve"> and robbery.</w:t>
      </w:r>
      <w:r w:rsidR="006B2688" w:rsidRPr="006B2688">
        <w:rPr>
          <w:rStyle w:val="FootnoteReference"/>
          <w:rFonts w:asciiTheme="minorBidi" w:hAnsiTheme="minorBidi" w:cstheme="minorBidi"/>
          <w:sz w:val="16"/>
        </w:rPr>
        <w:footnoteReference w:id="9"/>
      </w:r>
      <w:r w:rsidRPr="00E95E12">
        <w:rPr>
          <w:rFonts w:asciiTheme="minorBidi" w:hAnsiTheme="minorBidi" w:cstheme="minorBidi"/>
          <w:sz w:val="24"/>
          <w:szCs w:val="24"/>
        </w:rPr>
        <w:t xml:space="preserve"> Moreover, the </w:t>
      </w:r>
      <w:r w:rsidR="006B2688">
        <w:rPr>
          <w:rFonts w:asciiTheme="minorBidi" w:hAnsiTheme="minorBidi" w:cstheme="minorBidi"/>
          <w:sz w:val="24"/>
          <w:szCs w:val="24"/>
        </w:rPr>
        <w:t xml:space="preserve">first half of the </w:t>
      </w:r>
      <w:r w:rsidRPr="00E95E12">
        <w:rPr>
          <w:rFonts w:asciiTheme="minorBidi" w:hAnsiTheme="minorBidi" w:cstheme="minorBidi"/>
          <w:sz w:val="24"/>
          <w:szCs w:val="24"/>
        </w:rPr>
        <w:t xml:space="preserve">preceding chapter </w:t>
      </w:r>
      <w:r w:rsidR="006B2688">
        <w:rPr>
          <w:rFonts w:asciiTheme="minorBidi" w:hAnsiTheme="minorBidi" w:cstheme="minorBidi"/>
          <w:sz w:val="24"/>
          <w:szCs w:val="24"/>
        </w:rPr>
        <w:t>deals</w:t>
      </w:r>
      <w:r w:rsidRPr="00E95E12">
        <w:rPr>
          <w:rFonts w:asciiTheme="minorBidi" w:hAnsiTheme="minorBidi" w:cstheme="minorBidi"/>
          <w:sz w:val="24"/>
          <w:szCs w:val="24"/>
        </w:rPr>
        <w:t xml:space="preserve"> with the damage caused by domesticated </w:t>
      </w:r>
      <w:r w:rsidR="007D24FE" w:rsidRPr="00E95E12">
        <w:rPr>
          <w:rFonts w:asciiTheme="minorBidi" w:hAnsiTheme="minorBidi" w:cstheme="minorBidi"/>
          <w:sz w:val="24"/>
          <w:szCs w:val="24"/>
        </w:rPr>
        <w:t>animals</w:t>
      </w:r>
      <w:r w:rsidRPr="00E95E12">
        <w:rPr>
          <w:rFonts w:asciiTheme="minorBidi" w:hAnsiTheme="minorBidi" w:cstheme="minorBidi"/>
          <w:sz w:val="24"/>
          <w:szCs w:val="24"/>
        </w:rPr>
        <w:t xml:space="preserve"> </w:t>
      </w:r>
      <w:r w:rsidR="007D24FE" w:rsidRPr="00E95E12">
        <w:rPr>
          <w:rFonts w:asciiTheme="minorBidi" w:hAnsiTheme="minorBidi" w:cstheme="minorBidi"/>
          <w:sz w:val="24"/>
          <w:szCs w:val="24"/>
        </w:rPr>
        <w:t>grazing</w:t>
      </w:r>
      <w:r w:rsidRPr="00E95E12">
        <w:rPr>
          <w:rFonts w:asciiTheme="minorBidi" w:hAnsiTheme="minorBidi" w:cstheme="minorBidi"/>
          <w:sz w:val="24"/>
          <w:szCs w:val="24"/>
        </w:rPr>
        <w:t xml:space="preserve"> in a field </w:t>
      </w:r>
      <w:r w:rsidR="006B2688">
        <w:rPr>
          <w:rFonts w:asciiTheme="minorBidi" w:hAnsiTheme="minorBidi" w:cstheme="minorBidi"/>
          <w:sz w:val="24"/>
          <w:szCs w:val="24"/>
        </w:rPr>
        <w:t>that</w:t>
      </w:r>
      <w:r w:rsidRPr="00E95E12">
        <w:rPr>
          <w:rFonts w:asciiTheme="minorBidi" w:hAnsiTheme="minorBidi" w:cstheme="minorBidi"/>
          <w:sz w:val="24"/>
          <w:szCs w:val="24"/>
        </w:rPr>
        <w:t xml:space="preserve"> does </w:t>
      </w:r>
      <w:r w:rsidR="007D24FE" w:rsidRPr="00E95E12">
        <w:rPr>
          <w:rFonts w:asciiTheme="minorBidi" w:hAnsiTheme="minorBidi" w:cstheme="minorBidi"/>
          <w:sz w:val="24"/>
          <w:szCs w:val="24"/>
        </w:rPr>
        <w:t>not</w:t>
      </w:r>
      <w:r w:rsidRPr="00E95E12">
        <w:rPr>
          <w:rFonts w:asciiTheme="minorBidi" w:hAnsiTheme="minorBidi" w:cstheme="minorBidi"/>
          <w:sz w:val="24"/>
          <w:szCs w:val="24"/>
        </w:rPr>
        <w:t xml:space="preserve"> belong to their owners. Indeed, the sources above also support this view, as those who herd or raise goats or sheep are classified with various thieves, robbers</w:t>
      </w:r>
      <w:r w:rsidR="006B2688">
        <w:rPr>
          <w:rFonts w:asciiTheme="minorBidi" w:hAnsiTheme="minorBidi" w:cstheme="minorBidi"/>
          <w:sz w:val="24"/>
          <w:szCs w:val="24"/>
        </w:rPr>
        <w:t>,</w:t>
      </w:r>
      <w:r w:rsidRPr="00E95E12">
        <w:rPr>
          <w:rFonts w:asciiTheme="minorBidi" w:hAnsiTheme="minorBidi" w:cstheme="minorBidi"/>
          <w:sz w:val="24"/>
          <w:szCs w:val="24"/>
        </w:rPr>
        <w:t xml:space="preserve"> and the like.</w:t>
      </w:r>
    </w:p>
    <w:p w:rsidR="00E16C80" w:rsidRPr="00E95E12" w:rsidRDefault="00E16C80" w:rsidP="00112448">
      <w:pPr>
        <w:widowControl w:val="0"/>
        <w:bidi w:val="0"/>
        <w:spacing w:after="0" w:line="240" w:lineRule="auto"/>
        <w:rPr>
          <w:rFonts w:asciiTheme="minorBidi" w:hAnsiTheme="minorBidi" w:cstheme="minorBidi"/>
          <w:sz w:val="24"/>
          <w:szCs w:val="24"/>
        </w:rPr>
      </w:pPr>
    </w:p>
    <w:p w:rsidR="008A3AD0" w:rsidRPr="00E95E12" w:rsidRDefault="008A3AD0" w:rsidP="00112448">
      <w:pPr>
        <w:widowControl w:val="0"/>
        <w:bidi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Another </w:t>
      </w:r>
      <w:r w:rsidR="007D24FE" w:rsidRPr="00E95E12">
        <w:rPr>
          <w:rFonts w:asciiTheme="minorBidi" w:hAnsiTheme="minorBidi" w:cstheme="minorBidi"/>
          <w:sz w:val="24"/>
          <w:szCs w:val="24"/>
        </w:rPr>
        <w:t>explanation</w:t>
      </w:r>
      <w:r w:rsidRPr="00E95E12">
        <w:rPr>
          <w:rFonts w:asciiTheme="minorBidi" w:hAnsiTheme="minorBidi" w:cstheme="minorBidi"/>
          <w:sz w:val="24"/>
          <w:szCs w:val="24"/>
        </w:rPr>
        <w:t xml:space="preserve">, </w:t>
      </w:r>
      <w:r w:rsidR="007D24FE" w:rsidRPr="00E95E12">
        <w:rPr>
          <w:rFonts w:asciiTheme="minorBidi" w:hAnsiTheme="minorBidi" w:cstheme="minorBidi"/>
          <w:sz w:val="24"/>
          <w:szCs w:val="24"/>
        </w:rPr>
        <w:t>mentioned</w:t>
      </w:r>
      <w:r w:rsidRPr="00E95E12">
        <w:rPr>
          <w:rFonts w:asciiTheme="minorBidi" w:hAnsiTheme="minorBidi" w:cstheme="minorBidi"/>
          <w:sz w:val="24"/>
          <w:szCs w:val="24"/>
        </w:rPr>
        <w:t xml:space="preserve"> by Rashi in his commentary on the </w:t>
      </w:r>
      <w:r w:rsidR="003A5261" w:rsidRPr="00E95E12">
        <w:rPr>
          <w:rFonts w:asciiTheme="minorBidi" w:hAnsiTheme="minorBidi" w:cstheme="minorBidi"/>
          <w:i/>
          <w:sz w:val="24"/>
          <w:szCs w:val="24"/>
        </w:rPr>
        <w:t>mishna</w:t>
      </w:r>
      <w:r w:rsidRPr="00E95E12">
        <w:rPr>
          <w:rFonts w:asciiTheme="minorBidi" w:hAnsiTheme="minorBidi" w:cstheme="minorBidi"/>
          <w:sz w:val="24"/>
          <w:szCs w:val="24"/>
        </w:rPr>
        <w:t xml:space="preserve">, is developed by some of the </w:t>
      </w:r>
      <w:r w:rsidR="007D24FE" w:rsidRPr="00E95E12">
        <w:rPr>
          <w:rFonts w:asciiTheme="minorBidi" w:hAnsiTheme="minorBidi" w:cstheme="minorBidi"/>
          <w:sz w:val="24"/>
          <w:szCs w:val="24"/>
        </w:rPr>
        <w:t>researchers</w:t>
      </w:r>
      <w:r w:rsidR="00F81C9F" w:rsidRPr="00E95E12">
        <w:rPr>
          <w:rFonts w:asciiTheme="minorBidi" w:hAnsiTheme="minorBidi" w:cstheme="minorBidi"/>
          <w:sz w:val="24"/>
          <w:szCs w:val="24"/>
        </w:rPr>
        <w:t>: “On account</w:t>
      </w:r>
      <w:r w:rsidRPr="00E95E12">
        <w:rPr>
          <w:rFonts w:asciiTheme="minorBidi" w:hAnsiTheme="minorBidi" w:cstheme="minorBidi"/>
          <w:sz w:val="24"/>
          <w:szCs w:val="24"/>
        </w:rPr>
        <w:t xml:space="preserve"> of the settlement of the </w:t>
      </w:r>
      <w:r w:rsidR="00884D68" w:rsidRPr="00884D68">
        <w:rPr>
          <w:rFonts w:asciiTheme="minorBidi" w:hAnsiTheme="minorBidi" w:cstheme="minorBidi"/>
          <w:i/>
          <w:iCs/>
          <w:sz w:val="24"/>
          <w:szCs w:val="24"/>
        </w:rPr>
        <w:t>Eretz Yisrael</w:t>
      </w:r>
      <w:r w:rsidRPr="00E95E12">
        <w:rPr>
          <w:rFonts w:asciiTheme="minorBidi" w:hAnsiTheme="minorBidi" w:cstheme="minorBidi"/>
          <w:sz w:val="24"/>
          <w:szCs w:val="24"/>
        </w:rPr>
        <w:t xml:space="preserve">, because it </w:t>
      </w:r>
      <w:r w:rsidR="007D24FE" w:rsidRPr="00E95E12">
        <w:rPr>
          <w:rFonts w:asciiTheme="minorBidi" w:hAnsiTheme="minorBidi" w:cstheme="minorBidi"/>
          <w:sz w:val="24"/>
          <w:szCs w:val="24"/>
        </w:rPr>
        <w:t>destroys</w:t>
      </w:r>
      <w:r w:rsidRPr="00E95E12">
        <w:rPr>
          <w:rFonts w:asciiTheme="minorBidi" w:hAnsiTheme="minorBidi" w:cstheme="minorBidi"/>
          <w:sz w:val="24"/>
          <w:szCs w:val="24"/>
        </w:rPr>
        <w:t xml:space="preserve"> the </w:t>
      </w:r>
      <w:r w:rsidR="007D24FE" w:rsidRPr="00E95E12">
        <w:rPr>
          <w:rFonts w:asciiTheme="minorBidi" w:hAnsiTheme="minorBidi" w:cstheme="minorBidi"/>
          <w:sz w:val="24"/>
          <w:szCs w:val="24"/>
        </w:rPr>
        <w:t>fields</w:t>
      </w:r>
      <w:r w:rsidRPr="00E95E12">
        <w:rPr>
          <w:rFonts w:asciiTheme="minorBidi" w:hAnsiTheme="minorBidi" w:cstheme="minorBidi"/>
          <w:sz w:val="24"/>
          <w:szCs w:val="24"/>
        </w:rPr>
        <w:t>.”</w:t>
      </w:r>
      <w:r w:rsidRPr="006B2688">
        <w:rPr>
          <w:rStyle w:val="FootnoteReference"/>
          <w:rFonts w:asciiTheme="minorBidi" w:hAnsiTheme="minorBidi" w:cstheme="minorBidi"/>
          <w:sz w:val="16"/>
        </w:rPr>
        <w:footnoteReference w:id="10"/>
      </w:r>
      <w:r w:rsidRPr="00E95E12">
        <w:rPr>
          <w:rFonts w:asciiTheme="minorBidi" w:hAnsiTheme="minorBidi" w:cstheme="minorBidi"/>
          <w:sz w:val="24"/>
          <w:szCs w:val="24"/>
        </w:rPr>
        <w:t xml:space="preserve"> </w:t>
      </w:r>
      <w:r w:rsidR="00A77D10">
        <w:rPr>
          <w:rFonts w:asciiTheme="minorBidi" w:hAnsiTheme="minorBidi" w:cstheme="minorBidi"/>
          <w:sz w:val="24"/>
          <w:szCs w:val="24"/>
        </w:rPr>
        <w:t>Small cattle</w:t>
      </w:r>
      <w:r w:rsidRPr="00E95E12">
        <w:rPr>
          <w:rFonts w:asciiTheme="minorBidi" w:hAnsiTheme="minorBidi" w:cstheme="minorBidi"/>
          <w:sz w:val="24"/>
          <w:szCs w:val="24"/>
        </w:rPr>
        <w:t>, goats in particular, are known for their extraordinary abilities to climb and eat,</w:t>
      </w:r>
      <w:r w:rsidRPr="006B2688">
        <w:rPr>
          <w:rStyle w:val="FootnoteReference"/>
          <w:rFonts w:asciiTheme="minorBidi" w:hAnsiTheme="minorBidi" w:cstheme="minorBidi"/>
          <w:sz w:val="16"/>
        </w:rPr>
        <w:footnoteReference w:id="11"/>
      </w:r>
      <w:r w:rsidRPr="00E95E12">
        <w:rPr>
          <w:rFonts w:asciiTheme="minorBidi" w:hAnsiTheme="minorBidi" w:cstheme="minorBidi"/>
          <w:sz w:val="24"/>
          <w:szCs w:val="24"/>
        </w:rPr>
        <w:t xml:space="preserve"> which pose a significa</w:t>
      </w:r>
      <w:r w:rsidR="007D24FE" w:rsidRPr="00E95E12">
        <w:rPr>
          <w:rFonts w:asciiTheme="minorBidi" w:hAnsiTheme="minorBidi" w:cstheme="minorBidi"/>
          <w:sz w:val="24"/>
          <w:szCs w:val="24"/>
        </w:rPr>
        <w:t>nt threat to the forests and ag</w:t>
      </w:r>
      <w:r w:rsidRPr="00E95E12">
        <w:rPr>
          <w:rFonts w:asciiTheme="minorBidi" w:hAnsiTheme="minorBidi" w:cstheme="minorBidi"/>
          <w:sz w:val="24"/>
          <w:szCs w:val="24"/>
        </w:rPr>
        <w:t>r</w:t>
      </w:r>
      <w:r w:rsidR="007D24FE" w:rsidRPr="00E95E12">
        <w:rPr>
          <w:rFonts w:asciiTheme="minorBidi" w:hAnsiTheme="minorBidi" w:cstheme="minorBidi"/>
          <w:sz w:val="24"/>
          <w:szCs w:val="24"/>
        </w:rPr>
        <w:t>icult</w:t>
      </w:r>
      <w:r w:rsidRPr="00E95E12">
        <w:rPr>
          <w:rFonts w:asciiTheme="minorBidi" w:hAnsiTheme="minorBidi" w:cstheme="minorBidi"/>
          <w:sz w:val="24"/>
          <w:szCs w:val="24"/>
        </w:rPr>
        <w:t xml:space="preserve">ural land where they pasture. </w:t>
      </w:r>
    </w:p>
    <w:p w:rsidR="00F81C9F" w:rsidRPr="00E95E12" w:rsidRDefault="00F81C9F" w:rsidP="00112448">
      <w:pPr>
        <w:widowControl w:val="0"/>
        <w:bidi w:val="0"/>
        <w:spacing w:after="0" w:line="240" w:lineRule="auto"/>
        <w:rPr>
          <w:rFonts w:asciiTheme="minorBidi" w:hAnsiTheme="minorBidi" w:cstheme="minorBidi"/>
          <w:b/>
          <w:bCs/>
          <w:sz w:val="24"/>
          <w:szCs w:val="24"/>
        </w:rPr>
      </w:pPr>
    </w:p>
    <w:p w:rsidR="008A3AD0" w:rsidRPr="00E95E12" w:rsidRDefault="007D24FE" w:rsidP="00112448">
      <w:pPr>
        <w:widowControl w:val="0"/>
        <w:bidi w:val="0"/>
        <w:spacing w:after="0" w:line="240" w:lineRule="auto"/>
        <w:rPr>
          <w:rFonts w:asciiTheme="minorBidi" w:hAnsiTheme="minorBidi" w:cstheme="minorBidi"/>
          <w:b/>
          <w:bCs/>
          <w:sz w:val="24"/>
          <w:szCs w:val="24"/>
        </w:rPr>
      </w:pPr>
      <w:r w:rsidRPr="00E95E12">
        <w:rPr>
          <w:rFonts w:asciiTheme="minorBidi" w:hAnsiTheme="minorBidi" w:cstheme="minorBidi"/>
          <w:b/>
          <w:bCs/>
          <w:sz w:val="24"/>
          <w:szCs w:val="24"/>
        </w:rPr>
        <w:t>Analysis</w:t>
      </w:r>
      <w:r w:rsidR="008A3AD0" w:rsidRPr="00E95E12">
        <w:rPr>
          <w:rFonts w:asciiTheme="minorBidi" w:hAnsiTheme="minorBidi" w:cstheme="minorBidi"/>
          <w:b/>
          <w:bCs/>
          <w:sz w:val="24"/>
          <w:szCs w:val="24"/>
        </w:rPr>
        <w:t xml:space="preserve"> of the Story: Comparing the Parallels</w:t>
      </w:r>
    </w:p>
    <w:p w:rsidR="00F81C9F" w:rsidRPr="00E95E12" w:rsidRDefault="00F81C9F" w:rsidP="00112448">
      <w:pPr>
        <w:widowControl w:val="0"/>
        <w:bidi w:val="0"/>
        <w:spacing w:after="0" w:line="240" w:lineRule="auto"/>
        <w:rPr>
          <w:rFonts w:asciiTheme="minorBidi" w:hAnsiTheme="minorBidi" w:cstheme="minorBidi"/>
          <w:b/>
          <w:bCs/>
          <w:sz w:val="24"/>
          <w:szCs w:val="24"/>
        </w:rPr>
      </w:pPr>
    </w:p>
    <w:p w:rsidR="00DA053B" w:rsidRDefault="008A3AD0" w:rsidP="00112448">
      <w:pPr>
        <w:widowControl w:val="0"/>
        <w:bidi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The story of the </w:t>
      </w:r>
      <w:r w:rsidR="007D24FE" w:rsidRPr="00E95E12">
        <w:rPr>
          <w:rFonts w:asciiTheme="minorBidi" w:hAnsiTheme="minorBidi" w:cstheme="minorBidi"/>
          <w:sz w:val="24"/>
          <w:szCs w:val="24"/>
        </w:rPr>
        <w:t>pious</w:t>
      </w:r>
      <w:r w:rsidRPr="00E95E12">
        <w:rPr>
          <w:rFonts w:asciiTheme="minorBidi" w:hAnsiTheme="minorBidi" w:cstheme="minorBidi"/>
          <w:sz w:val="24"/>
          <w:szCs w:val="24"/>
        </w:rPr>
        <w:t xml:space="preserve"> man and the goat has </w:t>
      </w:r>
      <w:r w:rsidR="006B2688">
        <w:rPr>
          <w:rFonts w:asciiTheme="minorBidi" w:hAnsiTheme="minorBidi" w:cstheme="minorBidi"/>
          <w:sz w:val="24"/>
          <w:szCs w:val="24"/>
        </w:rPr>
        <w:t>parallels in</w:t>
      </w:r>
      <w:r w:rsidRPr="00E95E12">
        <w:rPr>
          <w:rFonts w:asciiTheme="minorBidi" w:hAnsiTheme="minorBidi" w:cstheme="minorBidi"/>
          <w:sz w:val="24"/>
          <w:szCs w:val="24"/>
        </w:rPr>
        <w:t xml:space="preserve"> Tosefta </w:t>
      </w:r>
      <w:r w:rsidR="00684EF1" w:rsidRPr="00E95E12">
        <w:rPr>
          <w:rFonts w:asciiTheme="minorBidi" w:hAnsiTheme="minorBidi" w:cstheme="minorBidi"/>
          <w:i/>
          <w:sz w:val="24"/>
          <w:szCs w:val="24"/>
        </w:rPr>
        <w:t>Bava Kama</w:t>
      </w:r>
      <w:r w:rsidRPr="00E95E12">
        <w:rPr>
          <w:rFonts w:asciiTheme="minorBidi" w:hAnsiTheme="minorBidi" w:cstheme="minorBidi"/>
          <w:sz w:val="24"/>
          <w:szCs w:val="24"/>
        </w:rPr>
        <w:t xml:space="preserve"> 8:13</w:t>
      </w:r>
      <w:r w:rsidR="006B2688">
        <w:rPr>
          <w:rFonts w:asciiTheme="minorBidi" w:hAnsiTheme="minorBidi" w:cstheme="minorBidi"/>
          <w:sz w:val="24"/>
          <w:szCs w:val="24"/>
        </w:rPr>
        <w:t xml:space="preserve"> (ed. Leiberman, p. 39)</w:t>
      </w:r>
      <w:r w:rsidRPr="00E95E12">
        <w:rPr>
          <w:rFonts w:asciiTheme="minorBidi" w:hAnsiTheme="minorBidi" w:cstheme="minorBidi"/>
          <w:sz w:val="24"/>
          <w:szCs w:val="24"/>
        </w:rPr>
        <w:t xml:space="preserve">; Jerusalem </w:t>
      </w:r>
      <w:r w:rsidR="007D24FE" w:rsidRPr="00E95E12">
        <w:rPr>
          <w:rFonts w:asciiTheme="minorBidi" w:hAnsiTheme="minorBidi" w:cstheme="minorBidi"/>
          <w:sz w:val="24"/>
          <w:szCs w:val="24"/>
        </w:rPr>
        <w:t>Talmud</w:t>
      </w:r>
      <w:r w:rsidRPr="00E95E12">
        <w:rPr>
          <w:rFonts w:asciiTheme="minorBidi" w:hAnsiTheme="minorBidi" w:cstheme="minorBidi"/>
          <w:sz w:val="24"/>
          <w:szCs w:val="24"/>
        </w:rPr>
        <w:t xml:space="preserve">, </w:t>
      </w:r>
      <w:r w:rsidR="00684EF1" w:rsidRPr="00E95E12">
        <w:rPr>
          <w:rFonts w:asciiTheme="minorBidi" w:hAnsiTheme="minorBidi" w:cstheme="minorBidi"/>
          <w:i/>
          <w:sz w:val="24"/>
          <w:szCs w:val="24"/>
        </w:rPr>
        <w:t>Sota</w:t>
      </w:r>
      <w:r w:rsidRPr="00E95E12">
        <w:rPr>
          <w:rFonts w:asciiTheme="minorBidi" w:hAnsiTheme="minorBidi" w:cstheme="minorBidi"/>
          <w:sz w:val="24"/>
          <w:szCs w:val="24"/>
        </w:rPr>
        <w:t xml:space="preserve"> 9:10, 24a; </w:t>
      </w:r>
      <w:r w:rsidR="006B2688">
        <w:rPr>
          <w:rFonts w:asciiTheme="minorBidi" w:hAnsiTheme="minorBidi" w:cstheme="minorBidi"/>
          <w:sz w:val="24"/>
          <w:szCs w:val="24"/>
        </w:rPr>
        <w:t xml:space="preserve">and </w:t>
      </w:r>
      <w:r w:rsidR="007D24FE" w:rsidRPr="00E95E12">
        <w:rPr>
          <w:rFonts w:asciiTheme="minorBidi" w:hAnsiTheme="minorBidi" w:cstheme="minorBidi"/>
          <w:sz w:val="24"/>
          <w:szCs w:val="24"/>
        </w:rPr>
        <w:t>Babylonian</w:t>
      </w:r>
      <w:r w:rsidRPr="00E95E12">
        <w:rPr>
          <w:rFonts w:asciiTheme="minorBidi" w:hAnsiTheme="minorBidi" w:cstheme="minorBidi"/>
          <w:sz w:val="24"/>
          <w:szCs w:val="24"/>
        </w:rPr>
        <w:t xml:space="preserve"> </w:t>
      </w:r>
      <w:r w:rsidR="007D24FE" w:rsidRPr="00E95E12">
        <w:rPr>
          <w:rFonts w:asciiTheme="minorBidi" w:hAnsiTheme="minorBidi" w:cstheme="minorBidi"/>
          <w:sz w:val="24"/>
          <w:szCs w:val="24"/>
        </w:rPr>
        <w:t>Talmud</w:t>
      </w:r>
      <w:r w:rsidRPr="00E95E12">
        <w:rPr>
          <w:rFonts w:asciiTheme="minorBidi" w:hAnsiTheme="minorBidi" w:cstheme="minorBidi"/>
          <w:sz w:val="24"/>
          <w:szCs w:val="24"/>
        </w:rPr>
        <w:t xml:space="preserve">, </w:t>
      </w:r>
      <w:r w:rsidRPr="00E95E12">
        <w:rPr>
          <w:rFonts w:asciiTheme="minorBidi" w:hAnsiTheme="minorBidi" w:cstheme="minorBidi"/>
          <w:i/>
          <w:iCs/>
          <w:sz w:val="24"/>
          <w:szCs w:val="24"/>
        </w:rPr>
        <w:t>Temura</w:t>
      </w:r>
      <w:r w:rsidRPr="00E95E12">
        <w:rPr>
          <w:rFonts w:asciiTheme="minorBidi" w:hAnsiTheme="minorBidi" w:cstheme="minorBidi"/>
          <w:sz w:val="24"/>
          <w:szCs w:val="24"/>
        </w:rPr>
        <w:t xml:space="preserve"> 15b.</w:t>
      </w:r>
      <w:r w:rsidR="00F81C9F" w:rsidRPr="00E95E12">
        <w:rPr>
          <w:rFonts w:asciiTheme="minorBidi" w:hAnsiTheme="minorBidi" w:cstheme="minorBidi"/>
          <w:sz w:val="24"/>
          <w:szCs w:val="24"/>
        </w:rPr>
        <w:t xml:space="preserve"> </w:t>
      </w:r>
      <w:r w:rsidRPr="00E95E12">
        <w:rPr>
          <w:rFonts w:asciiTheme="minorBidi" w:hAnsiTheme="minorBidi" w:cstheme="minorBidi"/>
          <w:sz w:val="24"/>
          <w:szCs w:val="24"/>
        </w:rPr>
        <w:t xml:space="preserve">The last of these is very similar to our </w:t>
      </w:r>
      <w:r w:rsidR="00684EF1" w:rsidRPr="00E95E12">
        <w:rPr>
          <w:rFonts w:asciiTheme="minorBidi" w:hAnsiTheme="minorBidi" w:cstheme="minorBidi"/>
          <w:i/>
          <w:sz w:val="24"/>
          <w:szCs w:val="24"/>
        </w:rPr>
        <w:t>sugya</w:t>
      </w:r>
      <w:r w:rsidRPr="00E95E12">
        <w:rPr>
          <w:rFonts w:asciiTheme="minorBidi" w:hAnsiTheme="minorBidi" w:cstheme="minorBidi"/>
          <w:sz w:val="24"/>
          <w:szCs w:val="24"/>
        </w:rPr>
        <w:t xml:space="preserve">, so the table below </w:t>
      </w:r>
      <w:r w:rsidR="006B2688">
        <w:rPr>
          <w:rFonts w:asciiTheme="minorBidi" w:hAnsiTheme="minorBidi" w:cstheme="minorBidi"/>
          <w:sz w:val="24"/>
          <w:szCs w:val="24"/>
        </w:rPr>
        <w:t xml:space="preserve">compares </w:t>
      </w:r>
      <w:r w:rsidRPr="00E95E12">
        <w:rPr>
          <w:rFonts w:asciiTheme="minorBidi" w:hAnsiTheme="minorBidi" w:cstheme="minorBidi"/>
          <w:sz w:val="24"/>
          <w:szCs w:val="24"/>
        </w:rPr>
        <w:t xml:space="preserve">our narrative to the </w:t>
      </w:r>
      <w:r w:rsidR="007D24FE" w:rsidRPr="00E95E12">
        <w:rPr>
          <w:rFonts w:asciiTheme="minorBidi" w:hAnsiTheme="minorBidi" w:cstheme="minorBidi"/>
          <w:sz w:val="24"/>
          <w:szCs w:val="24"/>
        </w:rPr>
        <w:t>version</w:t>
      </w:r>
      <w:r w:rsidRPr="00E95E12">
        <w:rPr>
          <w:rFonts w:asciiTheme="minorBidi" w:hAnsiTheme="minorBidi" w:cstheme="minorBidi"/>
          <w:sz w:val="24"/>
          <w:szCs w:val="24"/>
        </w:rPr>
        <w:t xml:space="preserve"> in the Tosefta and the Jerusalem </w:t>
      </w:r>
      <w:r w:rsidR="007D24FE" w:rsidRPr="00E95E12">
        <w:rPr>
          <w:rFonts w:asciiTheme="minorBidi" w:hAnsiTheme="minorBidi" w:cstheme="minorBidi"/>
          <w:sz w:val="24"/>
          <w:szCs w:val="24"/>
        </w:rPr>
        <w:t>Talmud</w:t>
      </w:r>
      <w:r w:rsidR="00F81C9F" w:rsidRPr="00E95E12">
        <w:rPr>
          <w:rFonts w:asciiTheme="minorBidi" w:hAnsiTheme="minorBidi" w:cstheme="minorBidi"/>
          <w:sz w:val="24"/>
          <w:szCs w:val="24"/>
        </w:rPr>
        <w:t>.</w:t>
      </w:r>
    </w:p>
    <w:p w:rsidR="00FE1D19" w:rsidRDefault="00FE1D19" w:rsidP="00112448">
      <w:pPr>
        <w:autoSpaceDE/>
        <w:autoSpaceDN/>
        <w:bidi w:val="0"/>
        <w:spacing w:after="0" w:line="240" w:lineRule="auto"/>
        <w:jc w:val="left"/>
        <w:rPr>
          <w:rFonts w:asciiTheme="minorBidi" w:hAnsiTheme="minorBidi" w:cstheme="minorBidi"/>
          <w:sz w:val="24"/>
          <w:szCs w:val="24"/>
        </w:rPr>
      </w:pPr>
      <w:r>
        <w:rPr>
          <w:rFonts w:asciiTheme="minorBidi" w:hAnsiTheme="minorBidi" w:cstheme="minorBidi"/>
          <w:sz w:val="24"/>
          <w:szCs w:val="24"/>
        </w:rPr>
        <w:br w:type="page"/>
      </w:r>
    </w:p>
    <w:tbl>
      <w:tblPr>
        <w:tblStyle w:val="TableGrid"/>
        <w:bidiVisual/>
        <w:tblW w:w="0" w:type="auto"/>
        <w:tblLook w:val="04A0" w:firstRow="1" w:lastRow="0" w:firstColumn="1" w:lastColumn="0" w:noHBand="0" w:noVBand="1"/>
      </w:tblPr>
      <w:tblGrid>
        <w:gridCol w:w="2827"/>
        <w:gridCol w:w="2646"/>
        <w:gridCol w:w="2969"/>
      </w:tblGrid>
      <w:tr w:rsidR="006C2E1B" w:rsidRPr="00E95E12" w:rsidTr="00FE1D19">
        <w:tc>
          <w:tcPr>
            <w:tcW w:w="2827" w:type="dxa"/>
          </w:tcPr>
          <w:p w:rsidR="00F81C9F" w:rsidRPr="00E95E12" w:rsidRDefault="006C2E1B" w:rsidP="00112448">
            <w:pPr>
              <w:widowControl w:val="0"/>
              <w:bidi w:val="0"/>
              <w:spacing w:after="0" w:line="240" w:lineRule="auto"/>
              <w:rPr>
                <w:rFonts w:asciiTheme="minorBidi" w:hAnsiTheme="minorBidi" w:cstheme="minorBidi"/>
                <w:b/>
                <w:bCs/>
                <w:sz w:val="24"/>
                <w:szCs w:val="24"/>
              </w:rPr>
            </w:pPr>
            <w:r w:rsidRPr="00E95E12">
              <w:rPr>
                <w:rFonts w:asciiTheme="minorBidi" w:hAnsiTheme="minorBidi" w:cstheme="minorBidi"/>
                <w:b/>
                <w:bCs/>
                <w:sz w:val="24"/>
                <w:szCs w:val="24"/>
              </w:rPr>
              <w:lastRenderedPageBreak/>
              <w:t>Babylonian Talmud</w:t>
            </w:r>
          </w:p>
          <w:p w:rsidR="006C2E1B" w:rsidRPr="00E95E12" w:rsidRDefault="00684EF1" w:rsidP="00112448">
            <w:pPr>
              <w:widowControl w:val="0"/>
              <w:bidi w:val="0"/>
              <w:spacing w:after="0" w:line="240" w:lineRule="auto"/>
              <w:rPr>
                <w:rFonts w:asciiTheme="minorBidi" w:hAnsiTheme="minorBidi" w:cstheme="minorBidi"/>
                <w:b/>
                <w:bCs/>
                <w:sz w:val="24"/>
                <w:szCs w:val="24"/>
                <w:rtl/>
              </w:rPr>
            </w:pPr>
            <w:r w:rsidRPr="00E95E12">
              <w:rPr>
                <w:rFonts w:asciiTheme="minorBidi" w:hAnsiTheme="minorBidi" w:cstheme="minorBidi"/>
                <w:b/>
                <w:bCs/>
                <w:i/>
                <w:sz w:val="24"/>
                <w:szCs w:val="24"/>
              </w:rPr>
              <w:t>Bava Kama</w:t>
            </w:r>
          </w:p>
        </w:tc>
        <w:tc>
          <w:tcPr>
            <w:tcW w:w="2646" w:type="dxa"/>
          </w:tcPr>
          <w:p w:rsidR="00F81C9F" w:rsidRPr="00E95E12" w:rsidRDefault="001829B5" w:rsidP="00112448">
            <w:pPr>
              <w:widowControl w:val="0"/>
              <w:bidi w:val="0"/>
              <w:spacing w:after="0" w:line="240" w:lineRule="auto"/>
              <w:rPr>
                <w:rFonts w:asciiTheme="minorBidi" w:hAnsiTheme="minorBidi" w:cstheme="minorBidi"/>
                <w:b/>
                <w:bCs/>
                <w:sz w:val="24"/>
                <w:szCs w:val="24"/>
              </w:rPr>
            </w:pPr>
            <w:r w:rsidRPr="00E95E12">
              <w:rPr>
                <w:rFonts w:asciiTheme="minorBidi" w:hAnsiTheme="minorBidi" w:cstheme="minorBidi"/>
                <w:b/>
                <w:bCs/>
                <w:sz w:val="24"/>
                <w:szCs w:val="24"/>
              </w:rPr>
              <w:t>Jerusalem</w:t>
            </w:r>
            <w:r w:rsidR="007D24FE" w:rsidRPr="00E95E12">
              <w:rPr>
                <w:rFonts w:asciiTheme="minorBidi" w:hAnsiTheme="minorBidi" w:cstheme="minorBidi"/>
                <w:b/>
                <w:bCs/>
                <w:sz w:val="24"/>
                <w:szCs w:val="24"/>
              </w:rPr>
              <w:t xml:space="preserve"> </w:t>
            </w:r>
            <w:r w:rsidR="006C2E1B" w:rsidRPr="00E95E12">
              <w:rPr>
                <w:rFonts w:asciiTheme="minorBidi" w:hAnsiTheme="minorBidi" w:cstheme="minorBidi"/>
                <w:b/>
                <w:bCs/>
                <w:sz w:val="24"/>
                <w:szCs w:val="24"/>
              </w:rPr>
              <w:t>Talmud</w:t>
            </w:r>
          </w:p>
          <w:p w:rsidR="006C2E1B" w:rsidRPr="00E95E12" w:rsidRDefault="00684EF1" w:rsidP="00112448">
            <w:pPr>
              <w:widowControl w:val="0"/>
              <w:bidi w:val="0"/>
              <w:spacing w:after="0" w:line="240" w:lineRule="auto"/>
              <w:rPr>
                <w:rFonts w:asciiTheme="minorBidi" w:hAnsiTheme="minorBidi" w:cstheme="minorBidi"/>
                <w:b/>
                <w:bCs/>
                <w:sz w:val="24"/>
                <w:szCs w:val="24"/>
                <w:rtl/>
              </w:rPr>
            </w:pPr>
            <w:r w:rsidRPr="00E95E12">
              <w:rPr>
                <w:rFonts w:asciiTheme="minorBidi" w:hAnsiTheme="minorBidi" w:cstheme="minorBidi"/>
                <w:b/>
                <w:bCs/>
                <w:i/>
                <w:sz w:val="24"/>
                <w:szCs w:val="24"/>
              </w:rPr>
              <w:t>Sota</w:t>
            </w:r>
          </w:p>
        </w:tc>
        <w:tc>
          <w:tcPr>
            <w:tcW w:w="2969" w:type="dxa"/>
          </w:tcPr>
          <w:p w:rsidR="00F81C9F" w:rsidRPr="00E95E12" w:rsidRDefault="006C2E1B" w:rsidP="00112448">
            <w:pPr>
              <w:widowControl w:val="0"/>
              <w:bidi w:val="0"/>
              <w:spacing w:after="0" w:line="240" w:lineRule="auto"/>
              <w:rPr>
                <w:rFonts w:asciiTheme="minorBidi" w:hAnsiTheme="minorBidi" w:cstheme="minorBidi"/>
                <w:b/>
                <w:bCs/>
                <w:sz w:val="24"/>
                <w:szCs w:val="24"/>
              </w:rPr>
            </w:pPr>
            <w:r w:rsidRPr="00E95E12">
              <w:rPr>
                <w:rFonts w:asciiTheme="minorBidi" w:hAnsiTheme="minorBidi" w:cstheme="minorBidi"/>
                <w:b/>
                <w:bCs/>
                <w:sz w:val="24"/>
                <w:szCs w:val="24"/>
              </w:rPr>
              <w:t>Tosefta</w:t>
            </w:r>
          </w:p>
          <w:p w:rsidR="006C2E1B" w:rsidRPr="00E95E12" w:rsidRDefault="00684EF1" w:rsidP="00112448">
            <w:pPr>
              <w:widowControl w:val="0"/>
              <w:bidi w:val="0"/>
              <w:spacing w:after="0" w:line="240" w:lineRule="auto"/>
              <w:rPr>
                <w:rFonts w:asciiTheme="minorBidi" w:hAnsiTheme="minorBidi" w:cstheme="minorBidi"/>
                <w:b/>
                <w:bCs/>
                <w:sz w:val="24"/>
                <w:szCs w:val="24"/>
                <w:rtl/>
              </w:rPr>
            </w:pPr>
            <w:r w:rsidRPr="00E95E12">
              <w:rPr>
                <w:rFonts w:asciiTheme="minorBidi" w:hAnsiTheme="minorBidi" w:cstheme="minorBidi"/>
                <w:b/>
                <w:bCs/>
                <w:i/>
                <w:sz w:val="24"/>
                <w:szCs w:val="24"/>
              </w:rPr>
              <w:t>Bava Kama</w:t>
            </w:r>
          </w:p>
        </w:tc>
      </w:tr>
      <w:tr w:rsidR="006C2E1B" w:rsidRPr="00E95E12" w:rsidTr="00FE1D19">
        <w:tc>
          <w:tcPr>
            <w:tcW w:w="2827" w:type="dxa"/>
          </w:tcPr>
          <w:p w:rsidR="00F81C9F" w:rsidRPr="00E95E12" w:rsidRDefault="00A602E5" w:rsidP="00112448">
            <w:pPr>
              <w:pStyle w:val="NormalWeb"/>
              <w:widowControl w:val="0"/>
              <w:spacing w:before="0" w:beforeAutospacing="0" w:after="0" w:afterAutospacing="0"/>
              <w:rPr>
                <w:rFonts w:asciiTheme="minorBidi" w:hAnsiTheme="minorBidi" w:cstheme="minorBidi"/>
              </w:rPr>
            </w:pPr>
            <w:r w:rsidRPr="00E95E12">
              <w:rPr>
                <w:rFonts w:asciiTheme="minorBidi" w:hAnsiTheme="minorBidi" w:cstheme="minorBidi"/>
              </w:rPr>
              <w:t>R</w:t>
            </w:r>
            <w:r w:rsidR="00B97C0B" w:rsidRPr="00E95E12">
              <w:rPr>
                <w:rFonts w:asciiTheme="minorBidi" w:hAnsiTheme="minorBidi" w:cstheme="minorBidi"/>
              </w:rPr>
              <w:t>abban</w:t>
            </w:r>
            <w:r w:rsidR="00F81C9F" w:rsidRPr="00E95E12">
              <w:rPr>
                <w:rFonts w:asciiTheme="minorBidi" w:hAnsiTheme="minorBidi" w:cstheme="minorBidi"/>
              </w:rPr>
              <w:t xml:space="preserve"> Gamliel was asked by his disciples whether it is permissible to raise [</w:t>
            </w:r>
            <w:r w:rsidR="00A77D10">
              <w:rPr>
                <w:rFonts w:asciiTheme="minorBidi" w:hAnsiTheme="minorBidi" w:cstheme="minorBidi"/>
              </w:rPr>
              <w:t>small cattle</w:t>
            </w:r>
            <w:r w:rsidR="00F81C9F" w:rsidRPr="00E95E12">
              <w:rPr>
                <w:rFonts w:asciiTheme="minorBidi" w:hAnsiTheme="minorBidi" w:cstheme="minorBidi"/>
              </w:rPr>
              <w:t xml:space="preserve">]. </w:t>
            </w:r>
          </w:p>
          <w:p w:rsidR="00F81C9F" w:rsidRPr="00E95E12" w:rsidRDefault="00F81C9F" w:rsidP="00112448">
            <w:pPr>
              <w:pStyle w:val="NormalWeb"/>
              <w:widowControl w:val="0"/>
              <w:spacing w:before="0" w:beforeAutospacing="0" w:after="0" w:afterAutospacing="0"/>
              <w:rPr>
                <w:rFonts w:asciiTheme="minorBidi" w:hAnsiTheme="minorBidi" w:cstheme="minorBidi"/>
              </w:rPr>
            </w:pPr>
            <w:r w:rsidRPr="00E95E12">
              <w:rPr>
                <w:rFonts w:asciiTheme="minorBidi" w:hAnsiTheme="minorBidi" w:cstheme="minorBidi"/>
              </w:rPr>
              <w:t xml:space="preserve">He said to them: “It is permissible.” </w:t>
            </w:r>
          </w:p>
          <w:p w:rsidR="00F81C9F" w:rsidRPr="00E95E12" w:rsidRDefault="00F81C9F" w:rsidP="00112448">
            <w:pPr>
              <w:pStyle w:val="NormalWeb"/>
              <w:widowControl w:val="0"/>
              <w:spacing w:before="0" w:beforeAutospacing="0" w:after="0" w:afterAutospacing="0"/>
              <w:rPr>
                <w:rFonts w:asciiTheme="minorBidi" w:hAnsiTheme="minorBidi" w:cstheme="minorBidi"/>
              </w:rPr>
            </w:pPr>
            <w:r w:rsidRPr="00E95E12">
              <w:rPr>
                <w:rFonts w:asciiTheme="minorBidi" w:hAnsiTheme="minorBidi" w:cstheme="minorBidi"/>
              </w:rPr>
              <w:t xml:space="preserve">But did we not learn: “It is forbidden to raise”? What they asked him was really this: “What about retaining [it]?”  </w:t>
            </w:r>
          </w:p>
          <w:p w:rsidR="00F04D3D" w:rsidRPr="00E95E12" w:rsidRDefault="00F81C9F" w:rsidP="00112448">
            <w:pPr>
              <w:widowControl w:val="0"/>
              <w:bidi w:val="0"/>
              <w:spacing w:after="0" w:line="240" w:lineRule="auto"/>
              <w:jc w:val="left"/>
              <w:rPr>
                <w:rFonts w:asciiTheme="minorBidi" w:hAnsiTheme="minorBidi" w:cstheme="minorBidi"/>
                <w:sz w:val="24"/>
                <w:szCs w:val="24"/>
              </w:rPr>
            </w:pPr>
            <w:r w:rsidRPr="00E95E12">
              <w:rPr>
                <w:rFonts w:asciiTheme="minorBidi" w:hAnsiTheme="minorBidi" w:cstheme="minorBidi"/>
                <w:sz w:val="24"/>
                <w:szCs w:val="24"/>
              </w:rPr>
              <w:t>He said to them: “It is permissible, provided it does not go out and pasture with the herd, but is fastened to the legs of the bed.”</w:t>
            </w:r>
          </w:p>
          <w:p w:rsidR="00A602E5" w:rsidRPr="00E95E12" w:rsidRDefault="00A602E5" w:rsidP="00112448">
            <w:pPr>
              <w:widowControl w:val="0"/>
              <w:bidi w:val="0"/>
              <w:spacing w:after="0" w:line="240" w:lineRule="auto"/>
              <w:jc w:val="left"/>
              <w:rPr>
                <w:rFonts w:asciiTheme="minorBidi" w:hAnsiTheme="minorBidi" w:cstheme="minorBidi"/>
                <w:sz w:val="24"/>
                <w:szCs w:val="24"/>
              </w:rPr>
            </w:pPr>
          </w:p>
          <w:p w:rsidR="00A602E5" w:rsidRPr="00E95E12" w:rsidRDefault="00A602E5" w:rsidP="00112448">
            <w:pPr>
              <w:widowControl w:val="0"/>
              <w:bidi w:val="0"/>
              <w:spacing w:after="0" w:line="240" w:lineRule="auto"/>
              <w:jc w:val="left"/>
              <w:rPr>
                <w:rFonts w:asciiTheme="minorBidi" w:hAnsiTheme="minorBidi" w:cstheme="minorBidi"/>
                <w:sz w:val="24"/>
                <w:szCs w:val="24"/>
              </w:rPr>
            </w:pPr>
          </w:p>
          <w:p w:rsidR="00A602E5" w:rsidRPr="00E95E12" w:rsidRDefault="00A602E5" w:rsidP="00112448">
            <w:pPr>
              <w:widowControl w:val="0"/>
              <w:bidi w:val="0"/>
              <w:spacing w:after="0" w:line="240" w:lineRule="auto"/>
              <w:jc w:val="left"/>
              <w:rPr>
                <w:rFonts w:asciiTheme="minorBidi" w:hAnsiTheme="minorBidi" w:cstheme="minorBidi"/>
                <w:sz w:val="24"/>
                <w:szCs w:val="24"/>
              </w:rPr>
            </w:pPr>
          </w:p>
          <w:p w:rsidR="00A602E5" w:rsidRPr="00E95E12" w:rsidRDefault="00A602E5" w:rsidP="00112448">
            <w:pPr>
              <w:widowControl w:val="0"/>
              <w:bidi w:val="0"/>
              <w:spacing w:after="0" w:line="240" w:lineRule="auto"/>
              <w:jc w:val="left"/>
              <w:rPr>
                <w:rFonts w:asciiTheme="minorBidi" w:hAnsiTheme="minorBidi" w:cstheme="minorBidi"/>
                <w:sz w:val="24"/>
                <w:szCs w:val="24"/>
              </w:rPr>
            </w:pPr>
          </w:p>
          <w:p w:rsidR="00A602E5" w:rsidRPr="00E95E12" w:rsidRDefault="00A602E5" w:rsidP="00112448">
            <w:pPr>
              <w:widowControl w:val="0"/>
              <w:bidi w:val="0"/>
              <w:spacing w:after="0" w:line="240" w:lineRule="auto"/>
              <w:jc w:val="left"/>
              <w:rPr>
                <w:rFonts w:asciiTheme="minorBidi" w:hAnsiTheme="minorBidi" w:cstheme="minorBidi"/>
                <w:sz w:val="24"/>
                <w:szCs w:val="24"/>
              </w:rPr>
            </w:pPr>
          </w:p>
          <w:p w:rsidR="00A602E5" w:rsidRPr="00E95E12" w:rsidRDefault="00A602E5" w:rsidP="00112448">
            <w:pPr>
              <w:widowControl w:val="0"/>
              <w:bidi w:val="0"/>
              <w:spacing w:after="0" w:line="240" w:lineRule="auto"/>
              <w:jc w:val="left"/>
              <w:rPr>
                <w:rFonts w:asciiTheme="minorBidi" w:hAnsiTheme="minorBidi" w:cstheme="minorBidi"/>
                <w:sz w:val="24"/>
                <w:szCs w:val="24"/>
              </w:rPr>
            </w:pPr>
          </w:p>
          <w:p w:rsidR="00A602E5" w:rsidRDefault="00A602E5" w:rsidP="00112448">
            <w:pPr>
              <w:widowControl w:val="0"/>
              <w:bidi w:val="0"/>
              <w:spacing w:after="0" w:line="240" w:lineRule="auto"/>
              <w:jc w:val="left"/>
              <w:rPr>
                <w:rFonts w:asciiTheme="minorBidi" w:hAnsiTheme="minorBidi" w:cstheme="minorBidi"/>
                <w:sz w:val="24"/>
                <w:szCs w:val="24"/>
              </w:rPr>
            </w:pPr>
          </w:p>
          <w:p w:rsidR="00FE1D19" w:rsidRPr="00E95E12" w:rsidRDefault="00FE1D19" w:rsidP="00112448">
            <w:pPr>
              <w:widowControl w:val="0"/>
              <w:bidi w:val="0"/>
              <w:spacing w:after="0" w:line="240" w:lineRule="auto"/>
              <w:jc w:val="left"/>
              <w:rPr>
                <w:rFonts w:asciiTheme="minorBidi" w:hAnsiTheme="minorBidi" w:cstheme="minorBidi"/>
                <w:sz w:val="24"/>
                <w:szCs w:val="24"/>
              </w:rPr>
            </w:pPr>
          </w:p>
          <w:p w:rsidR="00F04D3D" w:rsidRPr="00E95E12" w:rsidRDefault="00F04D3D" w:rsidP="00112448">
            <w:pPr>
              <w:widowControl w:val="0"/>
              <w:bidi w:val="0"/>
              <w:spacing w:after="0" w:line="240" w:lineRule="auto"/>
              <w:jc w:val="left"/>
              <w:rPr>
                <w:rStyle w:val="st"/>
                <w:rFonts w:asciiTheme="minorBidi" w:hAnsiTheme="minorBidi" w:cstheme="minorBidi"/>
                <w:sz w:val="24"/>
                <w:szCs w:val="24"/>
              </w:rPr>
            </w:pPr>
            <w:r w:rsidRPr="00E95E12">
              <w:rPr>
                <w:rStyle w:val="st"/>
                <w:rFonts w:asciiTheme="minorBidi" w:hAnsiTheme="minorBidi" w:cstheme="minorBidi"/>
                <w:sz w:val="24"/>
                <w:szCs w:val="24"/>
              </w:rPr>
              <w:t>The rabbis taught: A pious man was</w:t>
            </w:r>
            <w:r w:rsidR="00F81C9F" w:rsidRPr="00E95E12">
              <w:rPr>
                <w:rStyle w:val="st"/>
                <w:rFonts w:asciiTheme="minorBidi" w:hAnsiTheme="minorBidi" w:cstheme="minorBidi"/>
                <w:sz w:val="24"/>
                <w:szCs w:val="24"/>
              </w:rPr>
              <w:t xml:space="preserve"> once groaning from his heart, s</w:t>
            </w:r>
            <w:r w:rsidRPr="00E95E12">
              <w:rPr>
                <w:rStyle w:val="st"/>
                <w:rFonts w:asciiTheme="minorBidi" w:hAnsiTheme="minorBidi" w:cstheme="minorBidi"/>
                <w:sz w:val="24"/>
                <w:szCs w:val="24"/>
              </w:rPr>
              <w:t xml:space="preserve">o they consulted </w:t>
            </w:r>
            <w:r w:rsidRPr="00E95E12">
              <w:rPr>
                <w:rStyle w:val="st"/>
                <w:rFonts w:asciiTheme="minorBidi" w:hAnsiTheme="minorBidi" w:cstheme="minorBidi"/>
                <w:b/>
                <w:bCs/>
                <w:sz w:val="24"/>
                <w:szCs w:val="24"/>
              </w:rPr>
              <w:t xml:space="preserve">the doctors, </w:t>
            </w:r>
            <w:r w:rsidR="00F81C9F" w:rsidRPr="00E95E12">
              <w:rPr>
                <w:rStyle w:val="st"/>
                <w:rFonts w:asciiTheme="minorBidi" w:hAnsiTheme="minorBidi" w:cstheme="minorBidi"/>
                <w:b/>
                <w:bCs/>
                <w:sz w:val="24"/>
                <w:szCs w:val="24"/>
              </w:rPr>
              <w:t>w</w:t>
            </w:r>
            <w:r w:rsidRPr="00E95E12">
              <w:rPr>
                <w:rStyle w:val="st"/>
                <w:rFonts w:asciiTheme="minorBidi" w:hAnsiTheme="minorBidi" w:cstheme="minorBidi"/>
                <w:b/>
                <w:bCs/>
                <w:sz w:val="24"/>
                <w:szCs w:val="24"/>
              </w:rPr>
              <w:t xml:space="preserve">ho said, “There is no remedy for him except </w:t>
            </w:r>
            <w:r w:rsidRPr="00E95E12">
              <w:rPr>
                <w:rStyle w:val="st"/>
                <w:rFonts w:asciiTheme="minorBidi" w:hAnsiTheme="minorBidi" w:cstheme="minorBidi"/>
                <w:sz w:val="24"/>
                <w:szCs w:val="24"/>
              </w:rPr>
              <w:t>suckling boiling milk every single morning.”</w:t>
            </w:r>
          </w:p>
          <w:p w:rsidR="00FE1D19" w:rsidRDefault="00FE1D19" w:rsidP="00112448">
            <w:pPr>
              <w:widowControl w:val="0"/>
              <w:bidi w:val="0"/>
              <w:spacing w:after="0" w:line="240" w:lineRule="auto"/>
              <w:jc w:val="left"/>
              <w:rPr>
                <w:rFonts w:asciiTheme="minorBidi" w:hAnsiTheme="minorBidi" w:cstheme="minorBidi"/>
                <w:sz w:val="24"/>
                <w:szCs w:val="24"/>
              </w:rPr>
            </w:pPr>
          </w:p>
          <w:p w:rsidR="00FE1D19" w:rsidRDefault="00FE1D19" w:rsidP="00112448">
            <w:pPr>
              <w:widowControl w:val="0"/>
              <w:bidi w:val="0"/>
              <w:spacing w:after="0" w:line="240" w:lineRule="auto"/>
              <w:jc w:val="left"/>
              <w:rPr>
                <w:rFonts w:asciiTheme="minorBidi" w:hAnsiTheme="minorBidi" w:cstheme="minorBidi"/>
                <w:sz w:val="24"/>
                <w:szCs w:val="24"/>
              </w:rPr>
            </w:pPr>
          </w:p>
          <w:p w:rsidR="00F04D3D" w:rsidRPr="00E95E12" w:rsidRDefault="00F04D3D" w:rsidP="00112448">
            <w:pPr>
              <w:widowControl w:val="0"/>
              <w:bidi w:val="0"/>
              <w:spacing w:after="0" w:line="240" w:lineRule="auto"/>
              <w:jc w:val="left"/>
              <w:rPr>
                <w:rFonts w:asciiTheme="minorBidi" w:hAnsiTheme="minorBidi" w:cstheme="minorBidi"/>
                <w:sz w:val="24"/>
                <w:szCs w:val="24"/>
              </w:rPr>
            </w:pPr>
            <w:r w:rsidRPr="00E95E12">
              <w:rPr>
                <w:rFonts w:asciiTheme="minorBidi" w:hAnsiTheme="minorBidi" w:cstheme="minorBidi"/>
                <w:sz w:val="24"/>
                <w:szCs w:val="24"/>
              </w:rPr>
              <w:t>A goat was therefore brought to him and fastened to the legs of the bed,</w:t>
            </w:r>
            <w:r w:rsidR="00F81C9F" w:rsidRPr="00E95E12">
              <w:rPr>
                <w:rFonts w:asciiTheme="minorBidi" w:hAnsiTheme="minorBidi" w:cstheme="minorBidi"/>
                <w:sz w:val="24"/>
                <w:szCs w:val="24"/>
              </w:rPr>
              <w:t xml:space="preserve"> a</w:t>
            </w:r>
            <w:r w:rsidRPr="00E95E12">
              <w:rPr>
                <w:rFonts w:asciiTheme="minorBidi" w:hAnsiTheme="minorBidi" w:cstheme="minorBidi"/>
                <w:sz w:val="24"/>
                <w:szCs w:val="24"/>
              </w:rPr>
              <w:t xml:space="preserve">nd he sucked from it [boiling milk] every morning. </w:t>
            </w:r>
          </w:p>
          <w:p w:rsidR="00A602E5" w:rsidRPr="00E95E12" w:rsidRDefault="00A602E5" w:rsidP="00112448">
            <w:pPr>
              <w:pStyle w:val="NormalWeb"/>
              <w:widowControl w:val="0"/>
              <w:spacing w:before="0" w:beforeAutospacing="0" w:after="0" w:afterAutospacing="0"/>
              <w:rPr>
                <w:rFonts w:asciiTheme="minorBidi" w:hAnsiTheme="minorBidi" w:cstheme="minorBidi"/>
              </w:rPr>
            </w:pPr>
          </w:p>
          <w:p w:rsidR="00A602E5" w:rsidRPr="00E95E12" w:rsidRDefault="00A602E5" w:rsidP="00112448">
            <w:pPr>
              <w:pStyle w:val="NormalWeb"/>
              <w:widowControl w:val="0"/>
              <w:spacing w:before="0" w:beforeAutospacing="0" w:after="0" w:afterAutospacing="0"/>
              <w:rPr>
                <w:rFonts w:asciiTheme="minorBidi" w:hAnsiTheme="minorBidi" w:cstheme="minorBidi"/>
              </w:rPr>
            </w:pPr>
          </w:p>
          <w:p w:rsidR="00A602E5" w:rsidRPr="00E95E12" w:rsidRDefault="00A602E5" w:rsidP="00112448">
            <w:pPr>
              <w:pStyle w:val="NormalWeb"/>
              <w:widowControl w:val="0"/>
              <w:spacing w:before="0" w:beforeAutospacing="0" w:after="0" w:afterAutospacing="0"/>
              <w:rPr>
                <w:rFonts w:asciiTheme="minorBidi" w:hAnsiTheme="minorBidi" w:cstheme="minorBidi"/>
              </w:rPr>
            </w:pPr>
          </w:p>
          <w:p w:rsidR="00F81C9F" w:rsidRPr="00E95E12" w:rsidRDefault="00F81C9F" w:rsidP="00112448">
            <w:pPr>
              <w:pStyle w:val="NormalWeb"/>
              <w:widowControl w:val="0"/>
              <w:spacing w:before="0" w:beforeAutospacing="0" w:after="0" w:afterAutospacing="0"/>
              <w:rPr>
                <w:rFonts w:asciiTheme="minorBidi" w:hAnsiTheme="minorBidi" w:cstheme="minorBidi"/>
              </w:rPr>
            </w:pPr>
          </w:p>
          <w:p w:rsidR="00F04D3D" w:rsidRPr="00E95E12" w:rsidRDefault="00F04D3D" w:rsidP="00112448">
            <w:pPr>
              <w:pStyle w:val="NormalWeb"/>
              <w:widowControl w:val="0"/>
              <w:spacing w:before="0" w:beforeAutospacing="0" w:after="0" w:afterAutospacing="0"/>
              <w:rPr>
                <w:rFonts w:asciiTheme="minorBidi" w:hAnsiTheme="minorBidi" w:cstheme="minorBidi"/>
              </w:rPr>
            </w:pPr>
            <w:r w:rsidRPr="00E95E12">
              <w:rPr>
                <w:rFonts w:asciiTheme="minorBidi" w:hAnsiTheme="minorBidi" w:cstheme="minorBidi"/>
              </w:rPr>
              <w:lastRenderedPageBreak/>
              <w:t>After some days</w:t>
            </w:r>
            <w:r w:rsidR="00FE1D19">
              <w:rPr>
                <w:rFonts w:asciiTheme="minorBidi" w:hAnsiTheme="minorBidi" w:cstheme="minorBidi"/>
              </w:rPr>
              <w:t>,</w:t>
            </w:r>
            <w:r w:rsidRPr="00E95E12">
              <w:rPr>
                <w:rFonts w:asciiTheme="minorBidi" w:hAnsiTheme="minorBidi" w:cstheme="minorBidi"/>
              </w:rPr>
              <w:t xml:space="preserve"> his colleagues came to visit him, </w:t>
            </w:r>
            <w:r w:rsidR="00F81C9F" w:rsidRPr="00E95E12">
              <w:rPr>
                <w:rFonts w:asciiTheme="minorBidi" w:hAnsiTheme="minorBidi" w:cstheme="minorBidi"/>
              </w:rPr>
              <w:t>b</w:t>
            </w:r>
            <w:r w:rsidRPr="00E95E12">
              <w:rPr>
                <w:rFonts w:asciiTheme="minorBidi" w:hAnsiTheme="minorBidi" w:cstheme="minorBidi"/>
              </w:rPr>
              <w:t>ut as soon as they noticed the goat fastened to the legs of the bed they turned back</w:t>
            </w:r>
            <w:r w:rsidR="00F81C9F" w:rsidRPr="00E95E12">
              <w:rPr>
                <w:rFonts w:asciiTheme="minorBidi" w:hAnsiTheme="minorBidi" w:cstheme="minorBidi"/>
              </w:rPr>
              <w:t xml:space="preserve">. </w:t>
            </w:r>
            <w:r w:rsidR="00FE1D19">
              <w:rPr>
                <w:rFonts w:asciiTheme="minorBidi" w:hAnsiTheme="minorBidi" w:cstheme="minorBidi"/>
              </w:rPr>
              <w:t>They said,</w:t>
            </w:r>
            <w:r w:rsidRPr="00E95E12">
              <w:rPr>
                <w:rFonts w:asciiTheme="minorBidi" w:hAnsiTheme="minorBidi" w:cstheme="minorBidi"/>
              </w:rPr>
              <w:t xml:space="preserve"> “An armed rob</w:t>
            </w:r>
            <w:r w:rsidR="00FE1D19">
              <w:rPr>
                <w:rFonts w:asciiTheme="minorBidi" w:hAnsiTheme="minorBidi" w:cstheme="minorBidi"/>
              </w:rPr>
              <w:t>ber is in the house of this man!</w:t>
            </w:r>
            <w:r w:rsidRPr="00E95E12">
              <w:rPr>
                <w:rFonts w:asciiTheme="minorBidi" w:hAnsiTheme="minorBidi" w:cstheme="minorBidi"/>
              </w:rPr>
              <w:t xml:space="preserve"> </w:t>
            </w:r>
            <w:r w:rsidR="00FE1D19">
              <w:rPr>
                <w:rFonts w:asciiTheme="minorBidi" w:hAnsiTheme="minorBidi" w:cstheme="minorBidi"/>
              </w:rPr>
              <w:t>H</w:t>
            </w:r>
            <w:r w:rsidRPr="00E95E12">
              <w:rPr>
                <w:rFonts w:asciiTheme="minorBidi" w:hAnsiTheme="minorBidi" w:cstheme="minorBidi"/>
              </w:rPr>
              <w:t xml:space="preserve">ow can we come in to [see] him?” </w:t>
            </w:r>
          </w:p>
          <w:p w:rsidR="00F04D3D" w:rsidRPr="00E95E12" w:rsidRDefault="00F04D3D" w:rsidP="00112448">
            <w:pPr>
              <w:pStyle w:val="NormalWeb"/>
              <w:widowControl w:val="0"/>
              <w:spacing w:before="0" w:beforeAutospacing="0" w:after="0" w:afterAutospacing="0"/>
              <w:rPr>
                <w:rFonts w:asciiTheme="minorBidi" w:hAnsiTheme="minorBidi" w:cstheme="minorBidi"/>
              </w:rPr>
            </w:pPr>
            <w:r w:rsidRPr="00E95E12">
              <w:rPr>
                <w:rFonts w:asciiTheme="minorBidi" w:hAnsiTheme="minorBidi" w:cstheme="minorBidi"/>
              </w:rPr>
              <w:t xml:space="preserve">They thereupon sat down and inquired into his conduct, but they did not find any fault in him except this sin about the goat. </w:t>
            </w:r>
          </w:p>
          <w:p w:rsidR="00F04D3D" w:rsidRPr="00E95E12" w:rsidRDefault="00F04D3D" w:rsidP="00112448">
            <w:pPr>
              <w:pStyle w:val="NormalWeb"/>
              <w:widowControl w:val="0"/>
              <w:spacing w:before="0" w:beforeAutospacing="0" w:after="0" w:afterAutospacing="0"/>
              <w:rPr>
                <w:rFonts w:asciiTheme="minorBidi" w:hAnsiTheme="minorBidi" w:cstheme="minorBidi"/>
                <w:rtl/>
              </w:rPr>
            </w:pPr>
            <w:r w:rsidRPr="00E95E12">
              <w:rPr>
                <w:rFonts w:asciiTheme="minorBidi" w:hAnsiTheme="minorBidi" w:cstheme="minorBidi"/>
              </w:rPr>
              <w:t>He also at t</w:t>
            </w:r>
            <w:r w:rsidR="00FE1D19">
              <w:rPr>
                <w:rFonts w:asciiTheme="minorBidi" w:hAnsiTheme="minorBidi" w:cstheme="minorBidi"/>
              </w:rPr>
              <w:t>he time of his death proclaimed,</w:t>
            </w:r>
            <w:r w:rsidRPr="00E95E12">
              <w:rPr>
                <w:rFonts w:asciiTheme="minorBidi" w:hAnsiTheme="minorBidi" w:cstheme="minorBidi"/>
              </w:rPr>
              <w:t xml:space="preserve"> “I know that no sin can be imputed to me save that of the goat, when I transgressed against the words of my colleagues.”</w:t>
            </w:r>
          </w:p>
        </w:tc>
        <w:tc>
          <w:tcPr>
            <w:tcW w:w="2646" w:type="dxa"/>
          </w:tcPr>
          <w:p w:rsidR="00F81C9F" w:rsidRPr="00E95E12" w:rsidRDefault="006B2688" w:rsidP="00112448">
            <w:pPr>
              <w:widowControl w:val="0"/>
              <w:bidi w:val="0"/>
              <w:spacing w:after="0" w:line="240" w:lineRule="auto"/>
              <w:jc w:val="left"/>
              <w:rPr>
                <w:rFonts w:asciiTheme="minorBidi" w:hAnsiTheme="minorBidi" w:cstheme="minorBidi"/>
                <w:sz w:val="24"/>
                <w:szCs w:val="24"/>
              </w:rPr>
            </w:pPr>
            <w:r>
              <w:rPr>
                <w:rFonts w:asciiTheme="minorBidi" w:hAnsiTheme="minorBidi" w:cstheme="minorBidi"/>
                <w:sz w:val="24"/>
                <w:szCs w:val="24"/>
              </w:rPr>
              <w:lastRenderedPageBreak/>
              <w:t>No cluster arose until R.</w:t>
            </w:r>
            <w:r w:rsidR="00B8071C" w:rsidRPr="00E95E12">
              <w:rPr>
                <w:rFonts w:asciiTheme="minorBidi" w:hAnsiTheme="minorBidi" w:cstheme="minorBidi"/>
                <w:sz w:val="24"/>
                <w:szCs w:val="24"/>
              </w:rPr>
              <w:t xml:space="preserve"> Akiva arose</w:t>
            </w:r>
            <w:r w:rsidR="007D5566" w:rsidRPr="00E95E12">
              <w:rPr>
                <w:rFonts w:asciiTheme="minorBidi" w:hAnsiTheme="minorBidi" w:cstheme="minorBidi"/>
                <w:sz w:val="24"/>
                <w:szCs w:val="24"/>
              </w:rPr>
              <w:t xml:space="preserve">. But were the Pairs not clusters? Rather, those served in leadership roles, but these did not serve in </w:t>
            </w:r>
            <w:r w:rsidR="007D24FE" w:rsidRPr="00E95E12">
              <w:rPr>
                <w:rFonts w:asciiTheme="minorBidi" w:hAnsiTheme="minorBidi" w:cstheme="minorBidi"/>
                <w:sz w:val="24"/>
                <w:szCs w:val="24"/>
              </w:rPr>
              <w:t>leadership</w:t>
            </w:r>
            <w:r w:rsidR="007D5566" w:rsidRPr="00E95E12">
              <w:rPr>
                <w:rFonts w:asciiTheme="minorBidi" w:hAnsiTheme="minorBidi" w:cstheme="minorBidi"/>
                <w:sz w:val="24"/>
                <w:szCs w:val="24"/>
              </w:rPr>
              <w:t xml:space="preserve"> roles. </w:t>
            </w:r>
          </w:p>
          <w:p w:rsidR="007D5566" w:rsidRPr="00E95E12" w:rsidRDefault="007D5566" w:rsidP="00112448">
            <w:pPr>
              <w:widowControl w:val="0"/>
              <w:bidi w:val="0"/>
              <w:spacing w:after="0" w:line="240" w:lineRule="auto"/>
              <w:jc w:val="left"/>
              <w:rPr>
                <w:rFonts w:asciiTheme="minorBidi" w:hAnsiTheme="minorBidi" w:cstheme="minorBidi"/>
                <w:sz w:val="24"/>
                <w:szCs w:val="24"/>
                <w:rtl/>
              </w:rPr>
            </w:pPr>
            <w:r w:rsidRPr="00E95E12">
              <w:rPr>
                <w:rFonts w:asciiTheme="minorBidi" w:hAnsiTheme="minorBidi" w:cstheme="minorBidi"/>
                <w:sz w:val="24"/>
                <w:szCs w:val="24"/>
              </w:rPr>
              <w:t xml:space="preserve">We have learnt: All of the Pairs who arose from the death of Moshe until Yosei ben Yoezer of Tzereida and Yosef ben Yochanan of Jerusalem arose were </w:t>
            </w:r>
            <w:r w:rsidR="00B867D2" w:rsidRPr="00E95E12">
              <w:rPr>
                <w:rFonts w:asciiTheme="minorBidi" w:hAnsiTheme="minorBidi" w:cstheme="minorBidi"/>
                <w:sz w:val="24"/>
                <w:szCs w:val="24"/>
              </w:rPr>
              <w:t>ir</w:t>
            </w:r>
            <w:r w:rsidRPr="00E95E12">
              <w:rPr>
                <w:rFonts w:asciiTheme="minorBidi" w:hAnsiTheme="minorBidi" w:cstheme="minorBidi"/>
                <w:sz w:val="24"/>
                <w:szCs w:val="24"/>
              </w:rPr>
              <w:t xml:space="preserve">reproachable; </w:t>
            </w:r>
            <w:r w:rsidR="007D24FE" w:rsidRPr="00E95E12">
              <w:rPr>
                <w:rFonts w:asciiTheme="minorBidi" w:hAnsiTheme="minorBidi" w:cstheme="minorBidi"/>
                <w:sz w:val="24"/>
                <w:szCs w:val="24"/>
              </w:rPr>
              <w:t>once</w:t>
            </w:r>
            <w:r w:rsidRPr="00E95E12">
              <w:rPr>
                <w:rFonts w:asciiTheme="minorBidi" w:hAnsiTheme="minorBidi" w:cstheme="minorBidi"/>
                <w:sz w:val="24"/>
                <w:szCs w:val="24"/>
              </w:rPr>
              <w:t xml:space="preserve">  Yosa ben Yoezer of Tzereida and Yosa ben Yochanan of Jerusalem died, until R</w:t>
            </w:r>
            <w:r w:rsidR="00FE1D19">
              <w:rPr>
                <w:rFonts w:asciiTheme="minorBidi" w:hAnsiTheme="minorBidi" w:cstheme="minorBidi"/>
                <w:sz w:val="24"/>
                <w:szCs w:val="24"/>
              </w:rPr>
              <w:t>.</w:t>
            </w:r>
            <w:r w:rsidRPr="00E95E12">
              <w:rPr>
                <w:rFonts w:asciiTheme="minorBidi" w:hAnsiTheme="minorBidi" w:cstheme="minorBidi"/>
                <w:sz w:val="24"/>
                <w:szCs w:val="24"/>
              </w:rPr>
              <w:t xml:space="preserve"> Yeh</w:t>
            </w:r>
            <w:r w:rsidR="00B867D2" w:rsidRPr="00E95E12">
              <w:rPr>
                <w:rFonts w:asciiTheme="minorBidi" w:hAnsiTheme="minorBidi" w:cstheme="minorBidi"/>
                <w:sz w:val="24"/>
                <w:szCs w:val="24"/>
              </w:rPr>
              <w:t xml:space="preserve">uda ben Bava arose, they were </w:t>
            </w:r>
            <w:r w:rsidRPr="00E95E12">
              <w:rPr>
                <w:rFonts w:asciiTheme="minorBidi" w:hAnsiTheme="minorBidi" w:cstheme="minorBidi"/>
                <w:sz w:val="24"/>
                <w:szCs w:val="24"/>
              </w:rPr>
              <w:t>reproachable.</w:t>
            </w:r>
          </w:p>
          <w:p w:rsidR="00A602E5" w:rsidRPr="00E95E12" w:rsidRDefault="00A602E5" w:rsidP="00112448">
            <w:pPr>
              <w:widowControl w:val="0"/>
              <w:bidi w:val="0"/>
              <w:spacing w:after="0" w:line="240" w:lineRule="auto"/>
              <w:jc w:val="left"/>
              <w:rPr>
                <w:rStyle w:val="st"/>
                <w:rFonts w:asciiTheme="minorBidi" w:hAnsiTheme="minorBidi" w:cstheme="minorBidi"/>
                <w:sz w:val="24"/>
                <w:szCs w:val="24"/>
              </w:rPr>
            </w:pPr>
          </w:p>
          <w:p w:rsidR="00F81C9F" w:rsidRPr="00E95E12" w:rsidRDefault="00F81C9F" w:rsidP="00112448">
            <w:pPr>
              <w:widowControl w:val="0"/>
              <w:bidi w:val="0"/>
              <w:spacing w:after="0" w:line="240" w:lineRule="auto"/>
              <w:jc w:val="left"/>
              <w:rPr>
                <w:rStyle w:val="st"/>
                <w:rFonts w:asciiTheme="minorBidi" w:hAnsiTheme="minorBidi" w:cstheme="minorBidi"/>
                <w:sz w:val="24"/>
                <w:szCs w:val="24"/>
              </w:rPr>
            </w:pPr>
          </w:p>
          <w:p w:rsidR="007D5566" w:rsidRPr="00E95E12" w:rsidRDefault="007D5566" w:rsidP="00112448">
            <w:pPr>
              <w:widowControl w:val="0"/>
              <w:bidi w:val="0"/>
              <w:spacing w:after="0" w:line="240" w:lineRule="auto"/>
              <w:jc w:val="left"/>
              <w:rPr>
                <w:rStyle w:val="st"/>
                <w:rFonts w:asciiTheme="minorBidi" w:hAnsiTheme="minorBidi" w:cstheme="minorBidi"/>
                <w:sz w:val="24"/>
                <w:szCs w:val="24"/>
              </w:rPr>
            </w:pPr>
            <w:r w:rsidRPr="00E95E12">
              <w:rPr>
                <w:rStyle w:val="st"/>
                <w:rFonts w:asciiTheme="minorBidi" w:hAnsiTheme="minorBidi" w:cstheme="minorBidi"/>
                <w:sz w:val="24"/>
                <w:szCs w:val="24"/>
              </w:rPr>
              <w:t>They tell about R</w:t>
            </w:r>
            <w:r w:rsidR="00FE1D19">
              <w:rPr>
                <w:rStyle w:val="st"/>
                <w:rFonts w:asciiTheme="minorBidi" w:hAnsiTheme="minorBidi" w:cstheme="minorBidi"/>
                <w:sz w:val="24"/>
                <w:szCs w:val="24"/>
              </w:rPr>
              <w:t>.</w:t>
            </w:r>
            <w:r w:rsidRPr="00E95E12">
              <w:rPr>
                <w:rStyle w:val="st"/>
                <w:rFonts w:asciiTheme="minorBidi" w:hAnsiTheme="minorBidi" w:cstheme="minorBidi"/>
                <w:sz w:val="24"/>
                <w:szCs w:val="24"/>
              </w:rPr>
              <w:t xml:space="preserve"> Yehuda ben Bava that all of his deeds were dedicated to the glory of Heaven, except that he kept </w:t>
            </w:r>
            <w:r w:rsidR="00A77D10">
              <w:rPr>
                <w:rStyle w:val="st"/>
                <w:rFonts w:asciiTheme="minorBidi" w:hAnsiTheme="minorBidi" w:cstheme="minorBidi"/>
                <w:sz w:val="24"/>
                <w:szCs w:val="24"/>
              </w:rPr>
              <w:t>small cattle</w:t>
            </w:r>
            <w:r w:rsidRPr="00E95E12">
              <w:rPr>
                <w:rStyle w:val="st"/>
                <w:rFonts w:asciiTheme="minorBidi" w:hAnsiTheme="minorBidi" w:cstheme="minorBidi"/>
                <w:sz w:val="24"/>
                <w:szCs w:val="24"/>
              </w:rPr>
              <w:t xml:space="preserve">. So it happened that one time he fell ill, </w:t>
            </w:r>
            <w:r w:rsidRPr="00E95E12">
              <w:rPr>
                <w:rStyle w:val="st"/>
                <w:rFonts w:asciiTheme="minorBidi" w:hAnsiTheme="minorBidi" w:cstheme="minorBidi"/>
                <w:b/>
                <w:bCs/>
                <w:sz w:val="24"/>
                <w:szCs w:val="24"/>
              </w:rPr>
              <w:t>and the doctors entered to examine him</w:t>
            </w:r>
            <w:r w:rsidRPr="00E95E12">
              <w:rPr>
                <w:rStyle w:val="st"/>
                <w:rFonts w:asciiTheme="minorBidi" w:hAnsiTheme="minorBidi" w:cstheme="minorBidi"/>
                <w:sz w:val="24"/>
                <w:szCs w:val="24"/>
              </w:rPr>
              <w:t xml:space="preserve">. </w:t>
            </w:r>
            <w:r w:rsidR="007D24FE" w:rsidRPr="00E95E12">
              <w:rPr>
                <w:rStyle w:val="st"/>
                <w:rFonts w:asciiTheme="minorBidi" w:hAnsiTheme="minorBidi" w:cstheme="minorBidi"/>
                <w:sz w:val="24"/>
                <w:szCs w:val="24"/>
              </w:rPr>
              <w:t>They</w:t>
            </w:r>
            <w:r w:rsidRPr="00E95E12">
              <w:rPr>
                <w:rStyle w:val="st"/>
                <w:rFonts w:asciiTheme="minorBidi" w:hAnsiTheme="minorBidi" w:cstheme="minorBidi"/>
                <w:sz w:val="24"/>
                <w:szCs w:val="24"/>
              </w:rPr>
              <w:t xml:space="preserve"> said to him, “There is no remedy for you except for </w:t>
            </w:r>
            <w:r w:rsidRPr="00E95E12">
              <w:rPr>
                <w:rStyle w:val="Emphasis"/>
                <w:rFonts w:asciiTheme="minorBidi" w:hAnsiTheme="minorBidi" w:cstheme="minorBidi"/>
                <w:i w:val="0"/>
                <w:iCs w:val="0"/>
                <w:sz w:val="24"/>
                <w:szCs w:val="24"/>
              </w:rPr>
              <w:t>boiling milk</w:t>
            </w:r>
            <w:r w:rsidRPr="00E95E12">
              <w:rPr>
                <w:rStyle w:val="st"/>
                <w:rFonts w:asciiTheme="minorBidi" w:hAnsiTheme="minorBidi" w:cstheme="minorBidi"/>
                <w:i/>
                <w:iCs/>
                <w:sz w:val="24"/>
                <w:szCs w:val="24"/>
              </w:rPr>
              <w:t>,”</w:t>
            </w:r>
            <w:r w:rsidRPr="00E95E12">
              <w:rPr>
                <w:rStyle w:val="st"/>
                <w:rFonts w:asciiTheme="minorBidi" w:hAnsiTheme="minorBidi" w:cstheme="minorBidi"/>
                <w:sz w:val="24"/>
                <w:szCs w:val="24"/>
              </w:rPr>
              <w:t xml:space="preserve"> because he was groaning. So he went out and got himself a goat and tied it to the leg of his bed, and he would suck, whenever he would groan. </w:t>
            </w:r>
          </w:p>
          <w:p w:rsidR="007D5566" w:rsidRPr="00E95E12" w:rsidRDefault="007D5566" w:rsidP="00112448">
            <w:pPr>
              <w:widowControl w:val="0"/>
              <w:bidi w:val="0"/>
              <w:spacing w:after="0" w:line="240" w:lineRule="auto"/>
              <w:jc w:val="left"/>
              <w:rPr>
                <w:rStyle w:val="st"/>
                <w:rFonts w:asciiTheme="minorBidi" w:hAnsiTheme="minorBidi" w:cstheme="minorBidi"/>
                <w:sz w:val="24"/>
                <w:szCs w:val="24"/>
              </w:rPr>
            </w:pPr>
            <w:r w:rsidRPr="00E95E12">
              <w:rPr>
                <w:rStyle w:val="st"/>
                <w:rFonts w:asciiTheme="minorBidi" w:hAnsiTheme="minorBidi" w:cstheme="minorBidi"/>
                <w:sz w:val="24"/>
                <w:szCs w:val="24"/>
              </w:rPr>
              <w:lastRenderedPageBreak/>
              <w:t xml:space="preserve">One </w:t>
            </w:r>
            <w:r w:rsidR="007B75A0" w:rsidRPr="00E95E12">
              <w:rPr>
                <w:rStyle w:val="st"/>
                <w:rFonts w:asciiTheme="minorBidi" w:hAnsiTheme="minorBidi" w:cstheme="minorBidi"/>
                <w:sz w:val="24"/>
                <w:szCs w:val="24"/>
              </w:rPr>
              <w:t xml:space="preserve">time the </w:t>
            </w:r>
            <w:r w:rsidR="00CB0120" w:rsidRPr="00E95E12">
              <w:rPr>
                <w:rStyle w:val="st"/>
                <w:rFonts w:asciiTheme="minorBidi" w:hAnsiTheme="minorBidi" w:cstheme="minorBidi"/>
                <w:sz w:val="24"/>
                <w:szCs w:val="24"/>
              </w:rPr>
              <w:t>Sage</w:t>
            </w:r>
            <w:r w:rsidR="007B75A0" w:rsidRPr="00E95E12">
              <w:rPr>
                <w:rStyle w:val="st"/>
                <w:rFonts w:asciiTheme="minorBidi" w:hAnsiTheme="minorBidi" w:cstheme="minorBidi"/>
                <w:sz w:val="24"/>
                <w:szCs w:val="24"/>
              </w:rPr>
              <w:t>s</w:t>
            </w:r>
            <w:r w:rsidRPr="00E95E12">
              <w:rPr>
                <w:rStyle w:val="st"/>
                <w:rFonts w:asciiTheme="minorBidi" w:hAnsiTheme="minorBidi" w:cstheme="minorBidi"/>
                <w:sz w:val="24"/>
                <w:szCs w:val="24"/>
              </w:rPr>
              <w:t xml:space="preserve"> wanted to </w:t>
            </w:r>
            <w:r w:rsidR="007B75A0" w:rsidRPr="00E95E12">
              <w:rPr>
                <w:rStyle w:val="st"/>
                <w:rFonts w:asciiTheme="minorBidi" w:hAnsiTheme="minorBidi" w:cstheme="minorBidi"/>
                <w:sz w:val="24"/>
                <w:szCs w:val="24"/>
              </w:rPr>
              <w:t>enter to visit him</w:t>
            </w:r>
            <w:r w:rsidRPr="00E95E12">
              <w:rPr>
                <w:rStyle w:val="st"/>
                <w:rFonts w:asciiTheme="minorBidi" w:hAnsiTheme="minorBidi" w:cstheme="minorBidi"/>
                <w:sz w:val="24"/>
                <w:szCs w:val="24"/>
              </w:rPr>
              <w:t xml:space="preserve">, but they said, "How is it possible to come to him, when he hosts thieves in his home?" </w:t>
            </w:r>
          </w:p>
          <w:p w:rsidR="00A602E5" w:rsidRPr="00E95E12" w:rsidRDefault="00A602E5" w:rsidP="00112448">
            <w:pPr>
              <w:widowControl w:val="0"/>
              <w:bidi w:val="0"/>
              <w:spacing w:after="0" w:line="240" w:lineRule="auto"/>
              <w:jc w:val="left"/>
              <w:rPr>
                <w:rStyle w:val="st"/>
                <w:rFonts w:asciiTheme="minorBidi" w:hAnsiTheme="minorBidi" w:cstheme="minorBidi"/>
                <w:sz w:val="24"/>
                <w:szCs w:val="24"/>
              </w:rPr>
            </w:pPr>
          </w:p>
          <w:p w:rsidR="00A602E5" w:rsidRPr="00E95E12" w:rsidRDefault="00A602E5" w:rsidP="00112448">
            <w:pPr>
              <w:widowControl w:val="0"/>
              <w:bidi w:val="0"/>
              <w:spacing w:after="0" w:line="240" w:lineRule="auto"/>
              <w:jc w:val="left"/>
              <w:rPr>
                <w:rStyle w:val="st"/>
                <w:rFonts w:asciiTheme="minorBidi" w:hAnsiTheme="minorBidi" w:cstheme="minorBidi"/>
                <w:sz w:val="24"/>
                <w:szCs w:val="24"/>
              </w:rPr>
            </w:pPr>
          </w:p>
          <w:p w:rsidR="00FE1D19" w:rsidRDefault="00FE1D19" w:rsidP="00112448">
            <w:pPr>
              <w:widowControl w:val="0"/>
              <w:bidi w:val="0"/>
              <w:spacing w:after="0" w:line="240" w:lineRule="auto"/>
              <w:jc w:val="left"/>
              <w:rPr>
                <w:rStyle w:val="st"/>
                <w:rFonts w:asciiTheme="minorBidi" w:hAnsiTheme="minorBidi" w:cstheme="minorBidi"/>
                <w:sz w:val="24"/>
                <w:szCs w:val="24"/>
              </w:rPr>
            </w:pPr>
          </w:p>
          <w:p w:rsidR="00FE1D19" w:rsidRDefault="00FE1D19" w:rsidP="00112448">
            <w:pPr>
              <w:widowControl w:val="0"/>
              <w:bidi w:val="0"/>
              <w:spacing w:after="0" w:line="240" w:lineRule="auto"/>
              <w:jc w:val="left"/>
              <w:rPr>
                <w:rStyle w:val="st"/>
                <w:rFonts w:asciiTheme="minorBidi" w:hAnsiTheme="minorBidi" w:cstheme="minorBidi"/>
                <w:sz w:val="24"/>
                <w:szCs w:val="24"/>
              </w:rPr>
            </w:pPr>
          </w:p>
          <w:p w:rsidR="006C2E1B" w:rsidRPr="00E95E12" w:rsidRDefault="007D5566" w:rsidP="00112448">
            <w:pPr>
              <w:widowControl w:val="0"/>
              <w:bidi w:val="0"/>
              <w:spacing w:after="0" w:line="240" w:lineRule="auto"/>
              <w:jc w:val="left"/>
              <w:rPr>
                <w:rFonts w:asciiTheme="minorBidi" w:hAnsiTheme="minorBidi" w:cstheme="minorBidi"/>
                <w:sz w:val="24"/>
                <w:szCs w:val="24"/>
                <w:rtl/>
              </w:rPr>
            </w:pPr>
            <w:r w:rsidRPr="00E95E12">
              <w:rPr>
                <w:rStyle w:val="st"/>
                <w:rFonts w:asciiTheme="minorBidi" w:hAnsiTheme="minorBidi" w:cstheme="minorBidi"/>
                <w:sz w:val="24"/>
                <w:szCs w:val="24"/>
              </w:rPr>
              <w:t xml:space="preserve">When he died, </w:t>
            </w:r>
            <w:r w:rsidR="00F81C9F" w:rsidRPr="00E95E12">
              <w:rPr>
                <w:rStyle w:val="st"/>
                <w:rFonts w:asciiTheme="minorBidi" w:hAnsiTheme="minorBidi" w:cstheme="minorBidi"/>
                <w:sz w:val="24"/>
                <w:szCs w:val="24"/>
              </w:rPr>
              <w:t xml:space="preserve">the </w:t>
            </w:r>
            <w:r w:rsidR="00CB0120" w:rsidRPr="00E95E12">
              <w:rPr>
                <w:rStyle w:val="st"/>
                <w:rFonts w:asciiTheme="minorBidi" w:hAnsiTheme="minorBidi" w:cstheme="minorBidi"/>
                <w:sz w:val="24"/>
                <w:szCs w:val="24"/>
              </w:rPr>
              <w:t>Sage</w:t>
            </w:r>
            <w:r w:rsidRPr="00E95E12">
              <w:rPr>
                <w:rStyle w:val="st"/>
                <w:rFonts w:asciiTheme="minorBidi" w:hAnsiTheme="minorBidi" w:cstheme="minorBidi"/>
                <w:sz w:val="24"/>
                <w:szCs w:val="24"/>
              </w:rPr>
              <w:t xml:space="preserve">s examined carefully all of the things he had </w:t>
            </w:r>
            <w:r w:rsidR="00CB0120" w:rsidRPr="00E95E12">
              <w:rPr>
                <w:rStyle w:val="st"/>
                <w:rFonts w:asciiTheme="minorBidi" w:hAnsiTheme="minorBidi" w:cstheme="minorBidi"/>
                <w:sz w:val="24"/>
                <w:szCs w:val="24"/>
              </w:rPr>
              <w:t>ever done</w:t>
            </w:r>
            <w:r w:rsidRPr="00E95E12">
              <w:rPr>
                <w:rStyle w:val="st"/>
                <w:rFonts w:asciiTheme="minorBidi" w:hAnsiTheme="minorBidi" w:cstheme="minorBidi"/>
                <w:sz w:val="24"/>
                <w:szCs w:val="24"/>
              </w:rPr>
              <w:t>, and they found in him no sin except for th</w:t>
            </w:r>
            <w:r w:rsidR="00723959" w:rsidRPr="00E95E12">
              <w:rPr>
                <w:rStyle w:val="st"/>
                <w:rFonts w:asciiTheme="minorBidi" w:hAnsiTheme="minorBidi" w:cstheme="minorBidi"/>
                <w:sz w:val="24"/>
                <w:szCs w:val="24"/>
              </w:rPr>
              <w:t>e</w:t>
            </w:r>
            <w:r w:rsidRPr="00E95E12">
              <w:rPr>
                <w:rStyle w:val="st"/>
                <w:rFonts w:asciiTheme="minorBidi" w:hAnsiTheme="minorBidi" w:cstheme="minorBidi"/>
                <w:sz w:val="24"/>
                <w:szCs w:val="24"/>
              </w:rPr>
              <w:t xml:space="preserve"> one </w:t>
            </w:r>
            <w:r w:rsidR="00723959" w:rsidRPr="00E95E12">
              <w:rPr>
                <w:rStyle w:val="st"/>
                <w:rFonts w:asciiTheme="minorBidi" w:hAnsiTheme="minorBidi" w:cstheme="minorBidi"/>
                <w:sz w:val="24"/>
                <w:szCs w:val="24"/>
              </w:rPr>
              <w:t xml:space="preserve">about this goat </w:t>
            </w:r>
            <w:r w:rsidRPr="00E95E12">
              <w:rPr>
                <w:rStyle w:val="st"/>
                <w:rFonts w:asciiTheme="minorBidi" w:hAnsiTheme="minorBidi" w:cstheme="minorBidi"/>
                <w:sz w:val="24"/>
                <w:szCs w:val="24"/>
              </w:rPr>
              <w:t>alone.</w:t>
            </w:r>
          </w:p>
        </w:tc>
        <w:tc>
          <w:tcPr>
            <w:tcW w:w="2969" w:type="dxa"/>
          </w:tcPr>
          <w:p w:rsidR="002376EA" w:rsidRPr="00E95E12" w:rsidRDefault="007D2C4F" w:rsidP="00112448">
            <w:pPr>
              <w:pStyle w:val="NormalWeb"/>
              <w:widowControl w:val="0"/>
              <w:spacing w:before="0" w:beforeAutospacing="0" w:after="0" w:afterAutospacing="0"/>
              <w:rPr>
                <w:rFonts w:asciiTheme="minorBidi" w:hAnsiTheme="minorBidi" w:cstheme="minorBidi"/>
                <w:rtl/>
              </w:rPr>
            </w:pPr>
            <w:r w:rsidRPr="00E95E12">
              <w:rPr>
                <w:rStyle w:val="st"/>
                <w:rFonts w:asciiTheme="minorBidi" w:hAnsiTheme="minorBidi" w:cstheme="minorBidi"/>
              </w:rPr>
              <w:lastRenderedPageBreak/>
              <w:t xml:space="preserve">Rabban </w:t>
            </w:r>
            <w:r w:rsidR="007D24FE" w:rsidRPr="00E95E12">
              <w:rPr>
                <w:rStyle w:val="st"/>
                <w:rFonts w:asciiTheme="minorBidi" w:hAnsiTheme="minorBidi" w:cstheme="minorBidi"/>
              </w:rPr>
              <w:t>Gamliel</w:t>
            </w:r>
            <w:r w:rsidRPr="00E95E12">
              <w:rPr>
                <w:rStyle w:val="st"/>
                <w:rFonts w:asciiTheme="minorBidi" w:hAnsiTheme="minorBidi" w:cstheme="minorBidi"/>
              </w:rPr>
              <w:t xml:space="preserve"> was asked whether it is permissible to raise </w:t>
            </w:r>
            <w:r w:rsidR="00A77D10">
              <w:rPr>
                <w:rStyle w:val="st"/>
                <w:rFonts w:asciiTheme="minorBidi" w:hAnsiTheme="minorBidi" w:cstheme="minorBidi"/>
              </w:rPr>
              <w:t>small cattle</w:t>
            </w:r>
            <w:r w:rsidR="002376EA" w:rsidRPr="00E95E12">
              <w:rPr>
                <w:rStyle w:val="st"/>
                <w:rFonts w:asciiTheme="minorBidi" w:hAnsiTheme="minorBidi" w:cstheme="minorBidi"/>
              </w:rPr>
              <w:t xml:space="preserve">. He said to them: </w:t>
            </w:r>
            <w:r w:rsidR="006B2688">
              <w:rPr>
                <w:rStyle w:val="st"/>
                <w:rFonts w:asciiTheme="minorBidi" w:hAnsiTheme="minorBidi" w:cstheme="minorBidi"/>
              </w:rPr>
              <w:t>“</w:t>
            </w:r>
            <w:r w:rsidR="002376EA" w:rsidRPr="00E95E12">
              <w:rPr>
                <w:rStyle w:val="st"/>
                <w:rFonts w:asciiTheme="minorBidi" w:hAnsiTheme="minorBidi" w:cstheme="minorBidi"/>
              </w:rPr>
              <w:t>One may reta</w:t>
            </w:r>
            <w:r w:rsidR="00F81C9F" w:rsidRPr="00E95E12">
              <w:rPr>
                <w:rStyle w:val="st"/>
                <w:rFonts w:asciiTheme="minorBidi" w:hAnsiTheme="minorBidi" w:cstheme="minorBidi"/>
              </w:rPr>
              <w:t>in the leftover for thirty days;</w:t>
            </w:r>
            <w:r w:rsidR="002376EA" w:rsidRPr="00E95E12">
              <w:rPr>
                <w:rStyle w:val="st"/>
                <w:rFonts w:asciiTheme="minorBidi" w:hAnsiTheme="minorBidi" w:cstheme="minorBidi"/>
              </w:rPr>
              <w:t xml:space="preserve"> a</w:t>
            </w:r>
            <w:r w:rsidR="002376EA" w:rsidRPr="00E95E12">
              <w:rPr>
                <w:rFonts w:asciiTheme="minorBidi" w:hAnsiTheme="minorBidi" w:cstheme="minorBidi"/>
              </w:rPr>
              <w:t xml:space="preserve"> </w:t>
            </w:r>
            <w:r w:rsidR="00F81C9F" w:rsidRPr="00E95E12">
              <w:rPr>
                <w:rFonts w:asciiTheme="minorBidi" w:hAnsiTheme="minorBidi" w:cstheme="minorBidi"/>
              </w:rPr>
              <w:t>livestock</w:t>
            </w:r>
            <w:r w:rsidR="002376EA" w:rsidRPr="00E95E12">
              <w:rPr>
                <w:rFonts w:asciiTheme="minorBidi" w:hAnsiTheme="minorBidi" w:cstheme="minorBidi"/>
              </w:rPr>
              <w:t xml:space="preserve"> dealer may, however, buy and sell, as long as he does not retain the animal he bought last for more than thirty days.</w:t>
            </w:r>
            <w:r w:rsidR="006B2688">
              <w:rPr>
                <w:rFonts w:asciiTheme="minorBidi" w:hAnsiTheme="minorBidi" w:cstheme="minorBidi"/>
              </w:rPr>
              <w:t>”</w:t>
            </w:r>
            <w:r w:rsidR="002376EA" w:rsidRPr="00E95E12">
              <w:rPr>
                <w:rFonts w:asciiTheme="minorBidi" w:hAnsiTheme="minorBidi" w:cstheme="minorBidi"/>
              </w:rPr>
              <w:t xml:space="preserve"> </w:t>
            </w:r>
          </w:p>
          <w:p w:rsidR="00F04D3D" w:rsidRPr="00E95E12" w:rsidRDefault="00392F80" w:rsidP="00112448">
            <w:pPr>
              <w:pStyle w:val="NormalWeb"/>
              <w:widowControl w:val="0"/>
              <w:spacing w:before="0" w:beforeAutospacing="0" w:after="0" w:afterAutospacing="0"/>
              <w:rPr>
                <w:rStyle w:val="st"/>
                <w:rFonts w:asciiTheme="minorBidi" w:hAnsiTheme="minorBidi" w:cstheme="minorBidi"/>
                <w:rtl/>
              </w:rPr>
            </w:pPr>
            <w:r w:rsidRPr="00E95E12">
              <w:rPr>
                <w:rFonts w:asciiTheme="minorBidi" w:hAnsiTheme="minorBidi" w:cstheme="minorBidi"/>
              </w:rPr>
              <w:t xml:space="preserve">All of the </w:t>
            </w:r>
            <w:r w:rsidR="00CD6C01" w:rsidRPr="00E95E12">
              <w:rPr>
                <w:rFonts w:asciiTheme="minorBidi" w:hAnsiTheme="minorBidi" w:cstheme="minorBidi"/>
              </w:rPr>
              <w:t xml:space="preserve">clusters </w:t>
            </w:r>
            <w:r w:rsidR="006B2688">
              <w:rPr>
                <w:rFonts w:asciiTheme="minorBidi" w:hAnsiTheme="minorBidi" w:cstheme="minorBidi"/>
              </w:rPr>
              <w:t>that</w:t>
            </w:r>
            <w:r w:rsidR="00CD6C01" w:rsidRPr="00E95E12">
              <w:rPr>
                <w:rFonts w:asciiTheme="minorBidi" w:hAnsiTheme="minorBidi" w:cstheme="minorBidi"/>
              </w:rPr>
              <w:t xml:space="preserve"> arose for Israel, from the death of Moshe until Yosa ben Yoezer of Tzereida and Yosef ben Yochanan of Jerusalem </w:t>
            </w:r>
            <w:r w:rsidR="007D5566" w:rsidRPr="00E95E12">
              <w:rPr>
                <w:rFonts w:asciiTheme="minorBidi" w:hAnsiTheme="minorBidi" w:cstheme="minorBidi"/>
              </w:rPr>
              <w:t>arose</w:t>
            </w:r>
            <w:r w:rsidR="006B2688">
              <w:rPr>
                <w:rFonts w:asciiTheme="minorBidi" w:hAnsiTheme="minorBidi" w:cstheme="minorBidi"/>
              </w:rPr>
              <w:t>,</w:t>
            </w:r>
            <w:r w:rsidR="007D5566" w:rsidRPr="00E95E12">
              <w:rPr>
                <w:rFonts w:asciiTheme="minorBidi" w:hAnsiTheme="minorBidi" w:cstheme="minorBidi"/>
              </w:rPr>
              <w:t xml:space="preserve"> </w:t>
            </w:r>
            <w:r w:rsidR="006B2688">
              <w:rPr>
                <w:rFonts w:asciiTheme="minorBidi" w:hAnsiTheme="minorBidi" w:cstheme="minorBidi"/>
              </w:rPr>
              <w:t>were irreproachable.</w:t>
            </w:r>
            <w:r w:rsidR="00CD6C01" w:rsidRPr="00E95E12">
              <w:rPr>
                <w:rFonts w:asciiTheme="minorBidi" w:hAnsiTheme="minorBidi" w:cstheme="minorBidi"/>
              </w:rPr>
              <w:t xml:space="preserve"> </w:t>
            </w:r>
            <w:r w:rsidR="006B2688">
              <w:rPr>
                <w:rFonts w:asciiTheme="minorBidi" w:hAnsiTheme="minorBidi" w:cstheme="minorBidi"/>
              </w:rPr>
              <w:t>O</w:t>
            </w:r>
            <w:r w:rsidR="007D24FE" w:rsidRPr="00E95E12">
              <w:rPr>
                <w:rFonts w:asciiTheme="minorBidi" w:hAnsiTheme="minorBidi" w:cstheme="minorBidi"/>
              </w:rPr>
              <w:t>nce</w:t>
            </w:r>
            <w:r w:rsidR="006B2688">
              <w:rPr>
                <w:rFonts w:asciiTheme="minorBidi" w:hAnsiTheme="minorBidi" w:cstheme="minorBidi"/>
              </w:rPr>
              <w:t>,</w:t>
            </w:r>
            <w:r w:rsidR="00FE1D19">
              <w:rPr>
                <w:rFonts w:asciiTheme="minorBidi" w:hAnsiTheme="minorBidi" w:cstheme="minorBidi"/>
              </w:rPr>
              <w:t xml:space="preserve"> </w:t>
            </w:r>
            <w:r w:rsidR="00CD6C01" w:rsidRPr="00E95E12">
              <w:rPr>
                <w:rFonts w:asciiTheme="minorBidi" w:hAnsiTheme="minorBidi" w:cstheme="minorBidi"/>
              </w:rPr>
              <w:t>Yosa ben Yoezer of Tzereida and Yosef ben Yochanan of Jerusalem died, until R</w:t>
            </w:r>
            <w:r w:rsidR="006B2688">
              <w:rPr>
                <w:rFonts w:asciiTheme="minorBidi" w:hAnsiTheme="minorBidi" w:cstheme="minorBidi"/>
              </w:rPr>
              <w:t>.</w:t>
            </w:r>
            <w:r w:rsidR="00CD6C01" w:rsidRPr="00E95E12">
              <w:rPr>
                <w:rFonts w:asciiTheme="minorBidi" w:hAnsiTheme="minorBidi" w:cstheme="minorBidi"/>
              </w:rPr>
              <w:t xml:space="preserve"> Yehuda ben Bava arose, they were reproachable. </w:t>
            </w:r>
          </w:p>
          <w:p w:rsidR="00F04D3D" w:rsidRPr="00E95E12" w:rsidRDefault="00F04D3D" w:rsidP="00112448">
            <w:pPr>
              <w:widowControl w:val="0"/>
              <w:bidi w:val="0"/>
              <w:spacing w:after="0" w:line="240" w:lineRule="auto"/>
              <w:jc w:val="left"/>
              <w:rPr>
                <w:rStyle w:val="st"/>
                <w:rFonts w:asciiTheme="minorBidi" w:hAnsiTheme="minorBidi" w:cstheme="minorBidi"/>
                <w:sz w:val="24"/>
                <w:szCs w:val="24"/>
              </w:rPr>
            </w:pPr>
            <w:r w:rsidRPr="00E95E12">
              <w:rPr>
                <w:rStyle w:val="st"/>
                <w:rFonts w:asciiTheme="minorBidi" w:hAnsiTheme="minorBidi" w:cstheme="minorBidi"/>
                <w:sz w:val="24"/>
                <w:szCs w:val="24"/>
              </w:rPr>
              <w:t xml:space="preserve">They tell about </w:t>
            </w:r>
            <w:r w:rsidR="00B8071C" w:rsidRPr="00E95E12">
              <w:rPr>
                <w:rStyle w:val="st"/>
                <w:rFonts w:asciiTheme="minorBidi" w:hAnsiTheme="minorBidi" w:cstheme="minorBidi"/>
                <w:sz w:val="24"/>
                <w:szCs w:val="24"/>
              </w:rPr>
              <w:t>R</w:t>
            </w:r>
            <w:r w:rsidR="006B2688">
              <w:rPr>
                <w:rStyle w:val="st"/>
                <w:rFonts w:asciiTheme="minorBidi" w:hAnsiTheme="minorBidi" w:cstheme="minorBidi"/>
                <w:sz w:val="24"/>
                <w:szCs w:val="24"/>
              </w:rPr>
              <w:t>.</w:t>
            </w:r>
            <w:r w:rsidR="00B8071C" w:rsidRPr="00E95E12">
              <w:rPr>
                <w:rStyle w:val="st"/>
                <w:rFonts w:asciiTheme="minorBidi" w:hAnsiTheme="minorBidi" w:cstheme="minorBidi"/>
                <w:sz w:val="24"/>
                <w:szCs w:val="24"/>
              </w:rPr>
              <w:t xml:space="preserve"> </w:t>
            </w:r>
            <w:r w:rsidRPr="00E95E12">
              <w:rPr>
                <w:rStyle w:val="st"/>
                <w:rFonts w:asciiTheme="minorBidi" w:hAnsiTheme="minorBidi" w:cstheme="minorBidi"/>
                <w:sz w:val="24"/>
                <w:szCs w:val="24"/>
              </w:rPr>
              <w:t xml:space="preserve">Yehuda ben Bava that all of his deeds were dedicated to the glory of Heaven, except that he kept </w:t>
            </w:r>
            <w:r w:rsidR="00A77D10">
              <w:rPr>
                <w:rStyle w:val="st"/>
                <w:rFonts w:asciiTheme="minorBidi" w:hAnsiTheme="minorBidi" w:cstheme="minorBidi"/>
                <w:sz w:val="24"/>
                <w:szCs w:val="24"/>
              </w:rPr>
              <w:t>small cattle</w:t>
            </w:r>
            <w:r w:rsidR="00F81C9F" w:rsidRPr="00E95E12">
              <w:rPr>
                <w:rStyle w:val="st"/>
                <w:rFonts w:asciiTheme="minorBidi" w:hAnsiTheme="minorBidi" w:cstheme="minorBidi"/>
                <w:sz w:val="24"/>
                <w:szCs w:val="24"/>
              </w:rPr>
              <w:t xml:space="preserve">. </w:t>
            </w:r>
            <w:r w:rsidRPr="00E95E12">
              <w:rPr>
                <w:rStyle w:val="st"/>
                <w:rFonts w:asciiTheme="minorBidi" w:hAnsiTheme="minorBidi" w:cstheme="minorBidi"/>
                <w:sz w:val="24"/>
                <w:szCs w:val="24"/>
              </w:rPr>
              <w:t xml:space="preserve">One time he fell ill, </w:t>
            </w:r>
            <w:r w:rsidRPr="00E95E12">
              <w:rPr>
                <w:rStyle w:val="st"/>
                <w:rFonts w:asciiTheme="minorBidi" w:hAnsiTheme="minorBidi" w:cstheme="minorBidi"/>
                <w:b/>
                <w:bCs/>
                <w:sz w:val="24"/>
                <w:szCs w:val="24"/>
              </w:rPr>
              <w:t xml:space="preserve">and </w:t>
            </w:r>
            <w:r w:rsidR="007B75A0" w:rsidRPr="00E95E12">
              <w:rPr>
                <w:rStyle w:val="st"/>
                <w:rFonts w:asciiTheme="minorBidi" w:hAnsiTheme="minorBidi" w:cstheme="minorBidi"/>
                <w:b/>
                <w:bCs/>
                <w:sz w:val="24"/>
                <w:szCs w:val="24"/>
              </w:rPr>
              <w:t>the doctors</w:t>
            </w:r>
            <w:r w:rsidRPr="00E95E12">
              <w:rPr>
                <w:rStyle w:val="st"/>
                <w:rFonts w:asciiTheme="minorBidi" w:hAnsiTheme="minorBidi" w:cstheme="minorBidi"/>
                <w:b/>
                <w:bCs/>
                <w:sz w:val="24"/>
                <w:szCs w:val="24"/>
              </w:rPr>
              <w:t xml:space="preserve"> entered to examine him</w:t>
            </w:r>
            <w:r w:rsidRPr="00E95E12">
              <w:rPr>
                <w:rStyle w:val="st"/>
                <w:rFonts w:asciiTheme="minorBidi" w:hAnsiTheme="minorBidi" w:cstheme="minorBidi"/>
                <w:sz w:val="24"/>
                <w:szCs w:val="24"/>
              </w:rPr>
              <w:t xml:space="preserve">. </w:t>
            </w:r>
            <w:r w:rsidR="007B75A0" w:rsidRPr="00E95E12">
              <w:rPr>
                <w:rStyle w:val="st"/>
                <w:rFonts w:asciiTheme="minorBidi" w:hAnsiTheme="minorBidi" w:cstheme="minorBidi"/>
                <w:sz w:val="24"/>
                <w:szCs w:val="24"/>
              </w:rPr>
              <w:t>They said to him</w:t>
            </w:r>
            <w:r w:rsidRPr="00E95E12">
              <w:rPr>
                <w:rStyle w:val="st"/>
                <w:rFonts w:asciiTheme="minorBidi" w:hAnsiTheme="minorBidi" w:cstheme="minorBidi"/>
                <w:sz w:val="24"/>
                <w:szCs w:val="24"/>
              </w:rPr>
              <w:t xml:space="preserve">, “There is no remedy for you except for </w:t>
            </w:r>
            <w:r w:rsidRPr="00E95E12">
              <w:rPr>
                <w:rStyle w:val="Emphasis"/>
                <w:rFonts w:asciiTheme="minorBidi" w:hAnsiTheme="minorBidi" w:cstheme="minorBidi"/>
                <w:i w:val="0"/>
                <w:iCs w:val="0"/>
                <w:sz w:val="24"/>
                <w:szCs w:val="24"/>
              </w:rPr>
              <w:t>boiling milk</w:t>
            </w:r>
            <w:r w:rsidRPr="00E95E12">
              <w:rPr>
                <w:rStyle w:val="st"/>
                <w:rFonts w:asciiTheme="minorBidi" w:hAnsiTheme="minorBidi" w:cstheme="minorBidi"/>
                <w:i/>
                <w:iCs/>
                <w:sz w:val="24"/>
                <w:szCs w:val="24"/>
              </w:rPr>
              <w:t>.</w:t>
            </w:r>
            <w:r w:rsidRPr="006B2688">
              <w:rPr>
                <w:rStyle w:val="st"/>
                <w:rFonts w:asciiTheme="minorBidi" w:hAnsiTheme="minorBidi" w:cstheme="minorBidi"/>
                <w:sz w:val="24"/>
                <w:szCs w:val="24"/>
              </w:rPr>
              <w:t>”</w:t>
            </w:r>
            <w:r w:rsidRPr="00E95E12">
              <w:rPr>
                <w:rStyle w:val="st"/>
                <w:rFonts w:asciiTheme="minorBidi" w:hAnsiTheme="minorBidi" w:cstheme="minorBidi"/>
                <w:sz w:val="24"/>
                <w:szCs w:val="24"/>
              </w:rPr>
              <w:t xml:space="preserve"> So he went out and got himself a goat and tied it to the leg of his bed, and he would suck, whenever he would groan. </w:t>
            </w:r>
          </w:p>
          <w:p w:rsidR="00F81C9F" w:rsidRPr="00E95E12" w:rsidRDefault="00F81C9F" w:rsidP="00112448">
            <w:pPr>
              <w:widowControl w:val="0"/>
              <w:bidi w:val="0"/>
              <w:spacing w:after="0" w:line="240" w:lineRule="auto"/>
              <w:jc w:val="left"/>
              <w:rPr>
                <w:rStyle w:val="st"/>
                <w:rFonts w:asciiTheme="minorBidi" w:hAnsiTheme="minorBidi" w:cstheme="minorBidi"/>
                <w:sz w:val="24"/>
                <w:szCs w:val="24"/>
              </w:rPr>
            </w:pPr>
          </w:p>
          <w:p w:rsidR="00F81C9F" w:rsidRPr="00E95E12" w:rsidRDefault="00F81C9F" w:rsidP="00112448">
            <w:pPr>
              <w:widowControl w:val="0"/>
              <w:bidi w:val="0"/>
              <w:spacing w:after="0" w:line="240" w:lineRule="auto"/>
              <w:jc w:val="left"/>
              <w:rPr>
                <w:rStyle w:val="st"/>
                <w:rFonts w:asciiTheme="minorBidi" w:hAnsiTheme="minorBidi" w:cstheme="minorBidi"/>
                <w:sz w:val="24"/>
                <w:szCs w:val="24"/>
              </w:rPr>
            </w:pPr>
          </w:p>
          <w:p w:rsidR="00F81C9F" w:rsidRPr="00E95E12" w:rsidRDefault="00F81C9F" w:rsidP="00112448">
            <w:pPr>
              <w:widowControl w:val="0"/>
              <w:bidi w:val="0"/>
              <w:spacing w:after="0" w:line="240" w:lineRule="auto"/>
              <w:jc w:val="left"/>
              <w:rPr>
                <w:rStyle w:val="st"/>
                <w:rFonts w:asciiTheme="minorBidi" w:hAnsiTheme="minorBidi" w:cstheme="minorBidi"/>
                <w:sz w:val="24"/>
                <w:szCs w:val="24"/>
              </w:rPr>
            </w:pPr>
          </w:p>
          <w:p w:rsidR="00FE1D19" w:rsidRDefault="00FE1D19" w:rsidP="00112448">
            <w:pPr>
              <w:widowControl w:val="0"/>
              <w:bidi w:val="0"/>
              <w:spacing w:after="0" w:line="240" w:lineRule="auto"/>
              <w:jc w:val="left"/>
              <w:rPr>
                <w:rStyle w:val="st"/>
                <w:rFonts w:asciiTheme="minorBidi" w:hAnsiTheme="minorBidi" w:cstheme="minorBidi"/>
                <w:sz w:val="24"/>
                <w:szCs w:val="24"/>
              </w:rPr>
            </w:pPr>
          </w:p>
          <w:p w:rsidR="00F04D3D" w:rsidRPr="00E95E12" w:rsidRDefault="00F04D3D" w:rsidP="00112448">
            <w:pPr>
              <w:widowControl w:val="0"/>
              <w:bidi w:val="0"/>
              <w:spacing w:after="0" w:line="240" w:lineRule="auto"/>
              <w:jc w:val="left"/>
              <w:rPr>
                <w:rStyle w:val="st"/>
                <w:rFonts w:asciiTheme="minorBidi" w:hAnsiTheme="minorBidi" w:cstheme="minorBidi"/>
                <w:sz w:val="24"/>
                <w:szCs w:val="24"/>
              </w:rPr>
            </w:pPr>
            <w:r w:rsidRPr="00E95E12">
              <w:rPr>
                <w:rStyle w:val="st"/>
                <w:rFonts w:asciiTheme="minorBidi" w:hAnsiTheme="minorBidi" w:cstheme="minorBidi"/>
                <w:sz w:val="24"/>
                <w:szCs w:val="24"/>
              </w:rPr>
              <w:t xml:space="preserve">One </w:t>
            </w:r>
            <w:r w:rsidR="007B75A0" w:rsidRPr="00E95E12">
              <w:rPr>
                <w:rStyle w:val="st"/>
                <w:rFonts w:asciiTheme="minorBidi" w:hAnsiTheme="minorBidi" w:cstheme="minorBidi"/>
                <w:sz w:val="24"/>
                <w:szCs w:val="24"/>
              </w:rPr>
              <w:t xml:space="preserve">time the </w:t>
            </w:r>
            <w:r w:rsidR="00CB0120" w:rsidRPr="00E95E12">
              <w:rPr>
                <w:rStyle w:val="st"/>
                <w:rFonts w:asciiTheme="minorBidi" w:hAnsiTheme="minorBidi" w:cstheme="minorBidi"/>
                <w:sz w:val="24"/>
                <w:szCs w:val="24"/>
              </w:rPr>
              <w:t>Sage</w:t>
            </w:r>
            <w:r w:rsidR="007B75A0" w:rsidRPr="00E95E12">
              <w:rPr>
                <w:rStyle w:val="st"/>
                <w:rFonts w:asciiTheme="minorBidi" w:hAnsiTheme="minorBidi" w:cstheme="minorBidi"/>
                <w:sz w:val="24"/>
                <w:szCs w:val="24"/>
              </w:rPr>
              <w:t>s</w:t>
            </w:r>
            <w:r w:rsidRPr="00E95E12">
              <w:rPr>
                <w:rStyle w:val="st"/>
                <w:rFonts w:asciiTheme="minorBidi" w:hAnsiTheme="minorBidi" w:cstheme="minorBidi"/>
                <w:sz w:val="24"/>
                <w:szCs w:val="24"/>
              </w:rPr>
              <w:t xml:space="preserve"> wanted to </w:t>
            </w:r>
            <w:r w:rsidR="007B75A0" w:rsidRPr="00E95E12">
              <w:rPr>
                <w:rStyle w:val="st"/>
                <w:rFonts w:asciiTheme="minorBidi" w:hAnsiTheme="minorBidi" w:cstheme="minorBidi"/>
                <w:sz w:val="24"/>
                <w:szCs w:val="24"/>
              </w:rPr>
              <w:t>enter to visit him</w:t>
            </w:r>
            <w:r w:rsidRPr="00E95E12">
              <w:rPr>
                <w:rStyle w:val="st"/>
                <w:rFonts w:asciiTheme="minorBidi" w:hAnsiTheme="minorBidi" w:cstheme="minorBidi"/>
                <w:sz w:val="24"/>
                <w:szCs w:val="24"/>
              </w:rPr>
              <w:t xml:space="preserve">, but they said, "How is it possible to come to him, when he hosts thieves in his home?" </w:t>
            </w:r>
          </w:p>
          <w:p w:rsidR="00A602E5" w:rsidRPr="00E95E12" w:rsidRDefault="00A602E5" w:rsidP="00112448">
            <w:pPr>
              <w:widowControl w:val="0"/>
              <w:bidi w:val="0"/>
              <w:spacing w:after="0" w:line="240" w:lineRule="auto"/>
              <w:jc w:val="left"/>
              <w:rPr>
                <w:rStyle w:val="st"/>
                <w:rFonts w:asciiTheme="minorBidi" w:hAnsiTheme="minorBidi" w:cstheme="minorBidi"/>
                <w:sz w:val="24"/>
                <w:szCs w:val="24"/>
              </w:rPr>
            </w:pPr>
          </w:p>
          <w:p w:rsidR="00A602E5" w:rsidRPr="00E95E12" w:rsidRDefault="00A602E5" w:rsidP="00112448">
            <w:pPr>
              <w:widowControl w:val="0"/>
              <w:bidi w:val="0"/>
              <w:spacing w:after="0" w:line="240" w:lineRule="auto"/>
              <w:jc w:val="left"/>
              <w:rPr>
                <w:rStyle w:val="st"/>
                <w:rFonts w:asciiTheme="minorBidi" w:hAnsiTheme="minorBidi" w:cstheme="minorBidi"/>
                <w:sz w:val="24"/>
                <w:szCs w:val="24"/>
              </w:rPr>
            </w:pPr>
          </w:p>
          <w:p w:rsidR="00A602E5" w:rsidRPr="00E95E12" w:rsidRDefault="00A602E5" w:rsidP="00112448">
            <w:pPr>
              <w:widowControl w:val="0"/>
              <w:bidi w:val="0"/>
              <w:spacing w:after="0" w:line="240" w:lineRule="auto"/>
              <w:jc w:val="left"/>
              <w:rPr>
                <w:rStyle w:val="st"/>
                <w:rFonts w:asciiTheme="minorBidi" w:hAnsiTheme="minorBidi" w:cstheme="minorBidi"/>
                <w:sz w:val="24"/>
                <w:szCs w:val="24"/>
              </w:rPr>
            </w:pPr>
          </w:p>
          <w:p w:rsidR="00FE1D19" w:rsidRDefault="00FE1D19" w:rsidP="00112448">
            <w:pPr>
              <w:widowControl w:val="0"/>
              <w:bidi w:val="0"/>
              <w:spacing w:after="0" w:line="240" w:lineRule="auto"/>
              <w:jc w:val="left"/>
              <w:rPr>
                <w:rStyle w:val="st"/>
                <w:rFonts w:asciiTheme="minorBidi" w:hAnsiTheme="minorBidi" w:cstheme="minorBidi"/>
                <w:sz w:val="24"/>
                <w:szCs w:val="24"/>
              </w:rPr>
            </w:pPr>
          </w:p>
          <w:p w:rsidR="00FE1D19" w:rsidRDefault="00FE1D19" w:rsidP="00112448">
            <w:pPr>
              <w:widowControl w:val="0"/>
              <w:bidi w:val="0"/>
              <w:spacing w:after="0" w:line="240" w:lineRule="auto"/>
              <w:jc w:val="left"/>
              <w:rPr>
                <w:rStyle w:val="st"/>
                <w:rFonts w:asciiTheme="minorBidi" w:hAnsiTheme="minorBidi" w:cstheme="minorBidi"/>
                <w:sz w:val="24"/>
                <w:szCs w:val="24"/>
              </w:rPr>
            </w:pPr>
          </w:p>
          <w:p w:rsidR="006C2E1B" w:rsidRPr="00E95E12" w:rsidRDefault="00F04D3D" w:rsidP="00112448">
            <w:pPr>
              <w:widowControl w:val="0"/>
              <w:bidi w:val="0"/>
              <w:spacing w:after="0" w:line="240" w:lineRule="auto"/>
              <w:jc w:val="left"/>
              <w:rPr>
                <w:rFonts w:asciiTheme="minorBidi" w:hAnsiTheme="minorBidi" w:cstheme="minorBidi"/>
                <w:sz w:val="24"/>
                <w:szCs w:val="24"/>
                <w:rtl/>
              </w:rPr>
            </w:pPr>
            <w:r w:rsidRPr="00E95E12">
              <w:rPr>
                <w:rStyle w:val="st"/>
                <w:rFonts w:asciiTheme="minorBidi" w:hAnsiTheme="minorBidi" w:cstheme="minorBidi"/>
                <w:sz w:val="24"/>
                <w:szCs w:val="24"/>
              </w:rPr>
              <w:t xml:space="preserve">When he died, </w:t>
            </w:r>
            <w:r w:rsidR="00F81C9F" w:rsidRPr="00E95E12">
              <w:rPr>
                <w:rStyle w:val="st"/>
                <w:rFonts w:asciiTheme="minorBidi" w:hAnsiTheme="minorBidi" w:cstheme="minorBidi"/>
                <w:sz w:val="24"/>
                <w:szCs w:val="24"/>
              </w:rPr>
              <w:t xml:space="preserve">the </w:t>
            </w:r>
            <w:r w:rsidR="00CB0120" w:rsidRPr="00E95E12">
              <w:rPr>
                <w:rStyle w:val="st"/>
                <w:rFonts w:asciiTheme="minorBidi" w:hAnsiTheme="minorBidi" w:cstheme="minorBidi"/>
                <w:sz w:val="24"/>
                <w:szCs w:val="24"/>
              </w:rPr>
              <w:t>Sage</w:t>
            </w:r>
            <w:r w:rsidRPr="00E95E12">
              <w:rPr>
                <w:rStyle w:val="st"/>
                <w:rFonts w:asciiTheme="minorBidi" w:hAnsiTheme="minorBidi" w:cstheme="minorBidi"/>
                <w:sz w:val="24"/>
                <w:szCs w:val="24"/>
              </w:rPr>
              <w:t xml:space="preserve">s examined carefully all of the things he had </w:t>
            </w:r>
            <w:r w:rsidR="00CB0120" w:rsidRPr="00E95E12">
              <w:rPr>
                <w:rStyle w:val="st"/>
                <w:rFonts w:asciiTheme="minorBidi" w:hAnsiTheme="minorBidi" w:cstheme="minorBidi"/>
                <w:sz w:val="24"/>
                <w:szCs w:val="24"/>
              </w:rPr>
              <w:t>ever done</w:t>
            </w:r>
            <w:r w:rsidRPr="00E95E12">
              <w:rPr>
                <w:rStyle w:val="st"/>
                <w:rFonts w:asciiTheme="minorBidi" w:hAnsiTheme="minorBidi" w:cstheme="minorBidi"/>
                <w:sz w:val="24"/>
                <w:szCs w:val="24"/>
              </w:rPr>
              <w:t>, and they found in him no sin except for this one alone. Indeed, he said when he was dying, “I know that there is against my account only this sin alone, which I have done in transgressing the opinion of my colleagues.”</w:t>
            </w:r>
          </w:p>
        </w:tc>
      </w:tr>
    </w:tbl>
    <w:p w:rsidR="00DA053B" w:rsidRPr="00E95E12" w:rsidRDefault="00DA053B" w:rsidP="00112448">
      <w:pPr>
        <w:widowControl w:val="0"/>
        <w:spacing w:after="0" w:line="240" w:lineRule="auto"/>
        <w:jc w:val="left"/>
        <w:rPr>
          <w:rFonts w:asciiTheme="minorBidi" w:hAnsiTheme="minorBidi" w:cstheme="minorBidi"/>
          <w:sz w:val="24"/>
          <w:szCs w:val="24"/>
          <w:rtl/>
        </w:rPr>
      </w:pPr>
    </w:p>
    <w:p w:rsidR="00DA053B" w:rsidRPr="00E95E12" w:rsidRDefault="00FE1D19" w:rsidP="00112448">
      <w:pPr>
        <w:widowControl w:val="0"/>
        <w:bidi w:val="0"/>
        <w:adjustRightInd w:val="0"/>
        <w:spacing w:after="0" w:line="240" w:lineRule="auto"/>
        <w:rPr>
          <w:rFonts w:asciiTheme="minorBidi" w:hAnsiTheme="minorBidi" w:cstheme="minorBidi"/>
          <w:sz w:val="24"/>
          <w:szCs w:val="24"/>
        </w:rPr>
      </w:pPr>
      <w:r>
        <w:rPr>
          <w:rFonts w:asciiTheme="minorBidi" w:hAnsiTheme="minorBidi" w:cstheme="minorBidi"/>
          <w:sz w:val="24"/>
          <w:szCs w:val="24"/>
        </w:rPr>
        <w:t>T</w:t>
      </w:r>
      <w:r w:rsidR="00B97C0B" w:rsidRPr="00E95E12">
        <w:rPr>
          <w:rFonts w:asciiTheme="minorBidi" w:hAnsiTheme="minorBidi" w:cstheme="minorBidi"/>
          <w:sz w:val="24"/>
          <w:szCs w:val="24"/>
        </w:rPr>
        <w:t xml:space="preserve">he narratives in the Tosefta and the Jerusalem Talmud are very similar. The Babylonian </w:t>
      </w:r>
      <w:r w:rsidR="007D24FE" w:rsidRPr="00E95E12">
        <w:rPr>
          <w:rFonts w:asciiTheme="minorBidi" w:hAnsiTheme="minorBidi" w:cstheme="minorBidi"/>
          <w:sz w:val="24"/>
          <w:szCs w:val="24"/>
        </w:rPr>
        <w:t>Talmud</w:t>
      </w:r>
      <w:r w:rsidR="00CB0120" w:rsidRPr="00E95E12">
        <w:rPr>
          <w:rFonts w:asciiTheme="minorBidi" w:hAnsiTheme="minorBidi" w:cstheme="minorBidi"/>
          <w:sz w:val="24"/>
          <w:szCs w:val="24"/>
        </w:rPr>
        <w:t>’s version</w:t>
      </w:r>
      <w:r w:rsidR="00B97C0B" w:rsidRPr="00E95E12">
        <w:rPr>
          <w:rFonts w:asciiTheme="minorBidi" w:hAnsiTheme="minorBidi" w:cstheme="minorBidi"/>
          <w:sz w:val="24"/>
          <w:szCs w:val="24"/>
        </w:rPr>
        <w:t xml:space="preserve"> is a</w:t>
      </w:r>
      <w:r>
        <w:rPr>
          <w:rFonts w:asciiTheme="minorBidi" w:hAnsiTheme="minorBidi" w:cstheme="minorBidi"/>
          <w:sz w:val="24"/>
          <w:szCs w:val="24"/>
        </w:rPr>
        <w:t xml:space="preserve"> bit different, but not in plot –</w:t>
      </w:r>
      <w:r w:rsidR="00B97C0B" w:rsidRPr="00E95E12">
        <w:rPr>
          <w:rFonts w:asciiTheme="minorBidi" w:hAnsiTheme="minorBidi" w:cstheme="minorBidi"/>
          <w:sz w:val="24"/>
          <w:szCs w:val="24"/>
        </w:rPr>
        <w:t xml:space="preserve"> just in its structure and formulation.</w:t>
      </w:r>
    </w:p>
    <w:p w:rsidR="00CB0120" w:rsidRPr="00E95E12" w:rsidRDefault="00CB0120" w:rsidP="00112448">
      <w:pPr>
        <w:widowControl w:val="0"/>
        <w:bidi w:val="0"/>
        <w:adjustRightInd w:val="0"/>
        <w:spacing w:after="0" w:line="240" w:lineRule="auto"/>
        <w:rPr>
          <w:rFonts w:asciiTheme="minorBidi" w:hAnsiTheme="minorBidi" w:cstheme="minorBidi"/>
          <w:sz w:val="24"/>
          <w:szCs w:val="24"/>
        </w:rPr>
      </w:pPr>
    </w:p>
    <w:p w:rsidR="0036613E" w:rsidRPr="00E95E12" w:rsidRDefault="00A602E5" w:rsidP="00112448">
      <w:pPr>
        <w:widowControl w:val="0"/>
        <w:bidi w:val="0"/>
        <w:adjustRightInd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The most prominent distinction is that both the Tosefta and the Jerusalem </w:t>
      </w:r>
      <w:r w:rsidR="007D24FE" w:rsidRPr="00E95E12">
        <w:rPr>
          <w:rFonts w:asciiTheme="minorBidi" w:hAnsiTheme="minorBidi" w:cstheme="minorBidi"/>
          <w:sz w:val="24"/>
          <w:szCs w:val="24"/>
        </w:rPr>
        <w:t>Talmud</w:t>
      </w:r>
      <w:r w:rsidRPr="00E95E12">
        <w:rPr>
          <w:rFonts w:asciiTheme="minorBidi" w:hAnsiTheme="minorBidi" w:cstheme="minorBidi"/>
          <w:sz w:val="24"/>
          <w:szCs w:val="24"/>
        </w:rPr>
        <w:t xml:space="preserve"> preface the </w:t>
      </w:r>
      <w:r w:rsidR="007D24FE" w:rsidRPr="00E95E12">
        <w:rPr>
          <w:rFonts w:asciiTheme="minorBidi" w:hAnsiTheme="minorBidi" w:cstheme="minorBidi"/>
          <w:sz w:val="24"/>
          <w:szCs w:val="24"/>
        </w:rPr>
        <w:t>narrative</w:t>
      </w:r>
      <w:r w:rsidRPr="00E95E12">
        <w:rPr>
          <w:rFonts w:asciiTheme="minorBidi" w:hAnsiTheme="minorBidi" w:cstheme="minorBidi"/>
          <w:sz w:val="24"/>
          <w:szCs w:val="24"/>
        </w:rPr>
        <w:t xml:space="preserve"> with a number of general </w:t>
      </w:r>
      <w:r w:rsidR="007D24FE" w:rsidRPr="00E95E12">
        <w:rPr>
          <w:rFonts w:asciiTheme="minorBidi" w:hAnsiTheme="minorBidi" w:cstheme="minorBidi"/>
          <w:sz w:val="24"/>
          <w:szCs w:val="24"/>
        </w:rPr>
        <w:t>sentences</w:t>
      </w:r>
      <w:r w:rsidRPr="00E95E12">
        <w:rPr>
          <w:rFonts w:asciiTheme="minorBidi" w:hAnsiTheme="minorBidi" w:cstheme="minorBidi"/>
          <w:sz w:val="24"/>
          <w:szCs w:val="24"/>
        </w:rPr>
        <w:t xml:space="preserve"> about</w:t>
      </w:r>
      <w:r w:rsidR="00426512" w:rsidRPr="00E95E12">
        <w:rPr>
          <w:rFonts w:asciiTheme="minorBidi" w:hAnsiTheme="minorBidi" w:cstheme="minorBidi"/>
          <w:sz w:val="24"/>
          <w:szCs w:val="24"/>
        </w:rPr>
        <w:t xml:space="preserve"> some prominent </w:t>
      </w:r>
      <w:r w:rsidR="007D24FE" w:rsidRPr="00E95E12">
        <w:rPr>
          <w:rFonts w:asciiTheme="minorBidi" w:hAnsiTheme="minorBidi" w:cstheme="minorBidi"/>
          <w:sz w:val="24"/>
          <w:szCs w:val="24"/>
        </w:rPr>
        <w:t>Jewish</w:t>
      </w:r>
      <w:r w:rsidR="00426512" w:rsidRPr="00E95E12">
        <w:rPr>
          <w:rFonts w:asciiTheme="minorBidi" w:hAnsiTheme="minorBidi" w:cstheme="minorBidi"/>
          <w:sz w:val="24"/>
          <w:szCs w:val="24"/>
        </w:rPr>
        <w:t xml:space="preserve"> leaders in the Tannaitic and pre-</w:t>
      </w:r>
      <w:r w:rsidR="007D24FE" w:rsidRPr="00E95E12">
        <w:rPr>
          <w:rFonts w:asciiTheme="minorBidi" w:hAnsiTheme="minorBidi" w:cstheme="minorBidi"/>
          <w:sz w:val="24"/>
          <w:szCs w:val="24"/>
        </w:rPr>
        <w:t>Tannaitic</w:t>
      </w:r>
      <w:r w:rsidR="00426512" w:rsidRPr="00E95E12">
        <w:rPr>
          <w:rFonts w:asciiTheme="minorBidi" w:hAnsiTheme="minorBidi" w:cstheme="minorBidi"/>
          <w:sz w:val="24"/>
          <w:szCs w:val="24"/>
        </w:rPr>
        <w:t xml:space="preserve"> period. The Pairs (</w:t>
      </w:r>
      <w:r w:rsidR="00426512" w:rsidRPr="00E95E12">
        <w:rPr>
          <w:rFonts w:asciiTheme="minorBidi" w:hAnsiTheme="minorBidi" w:cstheme="minorBidi"/>
          <w:i/>
          <w:iCs/>
          <w:sz w:val="24"/>
          <w:szCs w:val="24"/>
        </w:rPr>
        <w:t>Zugot</w:t>
      </w:r>
      <w:r w:rsidR="00426512" w:rsidRPr="00E95E12">
        <w:rPr>
          <w:rFonts w:asciiTheme="minorBidi" w:hAnsiTheme="minorBidi" w:cstheme="minorBidi"/>
          <w:sz w:val="24"/>
          <w:szCs w:val="24"/>
        </w:rPr>
        <w:t xml:space="preserve">) were the president and chief justice of the Sanhedrin, the first of whom were both named Yosei and the last </w:t>
      </w:r>
      <w:r w:rsidR="00FE1D19">
        <w:rPr>
          <w:rFonts w:asciiTheme="minorBidi" w:hAnsiTheme="minorBidi" w:cstheme="minorBidi"/>
          <w:sz w:val="24"/>
          <w:szCs w:val="24"/>
        </w:rPr>
        <w:t>of whom were Hillel and Shammai.</w:t>
      </w:r>
      <w:r w:rsidR="00426512" w:rsidRPr="00E95E12">
        <w:rPr>
          <w:rFonts w:asciiTheme="minorBidi" w:hAnsiTheme="minorBidi" w:cstheme="minorBidi"/>
          <w:sz w:val="24"/>
          <w:szCs w:val="24"/>
        </w:rPr>
        <w:t xml:space="preserve"> </w:t>
      </w:r>
      <w:r w:rsidR="00FE1D19">
        <w:rPr>
          <w:rFonts w:asciiTheme="minorBidi" w:hAnsiTheme="minorBidi" w:cstheme="minorBidi"/>
          <w:i/>
          <w:iCs/>
          <w:sz w:val="24"/>
          <w:szCs w:val="24"/>
        </w:rPr>
        <w:t>E</w:t>
      </w:r>
      <w:r w:rsidR="00426512" w:rsidRPr="00E95E12">
        <w:rPr>
          <w:rFonts w:asciiTheme="minorBidi" w:hAnsiTheme="minorBidi" w:cstheme="minorBidi"/>
          <w:i/>
          <w:iCs/>
          <w:sz w:val="24"/>
          <w:szCs w:val="24"/>
        </w:rPr>
        <w:t>shkol</w:t>
      </w:r>
      <w:r w:rsidR="00426512" w:rsidRPr="00E95E12">
        <w:rPr>
          <w:rFonts w:asciiTheme="minorBidi" w:hAnsiTheme="minorBidi" w:cstheme="minorBidi"/>
          <w:sz w:val="24"/>
          <w:szCs w:val="24"/>
        </w:rPr>
        <w:t xml:space="preserve"> (cluster of grapes) is a term used in the Mishna (</w:t>
      </w:r>
      <w:r w:rsidR="00684EF1" w:rsidRPr="00E95E12">
        <w:rPr>
          <w:rFonts w:asciiTheme="minorBidi" w:hAnsiTheme="minorBidi" w:cstheme="minorBidi"/>
          <w:i/>
          <w:sz w:val="24"/>
          <w:szCs w:val="24"/>
        </w:rPr>
        <w:t>Sota</w:t>
      </w:r>
      <w:r w:rsidR="00426512" w:rsidRPr="00E95E12">
        <w:rPr>
          <w:rFonts w:asciiTheme="minorBidi" w:hAnsiTheme="minorBidi" w:cstheme="minorBidi"/>
          <w:sz w:val="24"/>
          <w:szCs w:val="24"/>
        </w:rPr>
        <w:t xml:space="preserve"> 9:9) to describe leaders who excel in virtue and erudition</w:t>
      </w:r>
      <w:r w:rsidR="0036613E" w:rsidRPr="00E95E12">
        <w:rPr>
          <w:rFonts w:asciiTheme="minorBidi" w:hAnsiTheme="minorBidi" w:cstheme="minorBidi"/>
          <w:sz w:val="24"/>
          <w:szCs w:val="24"/>
        </w:rPr>
        <w:t>:</w:t>
      </w:r>
    </w:p>
    <w:p w:rsidR="00CB0120" w:rsidRPr="00E95E12" w:rsidRDefault="00CB0120" w:rsidP="00112448">
      <w:pPr>
        <w:widowControl w:val="0"/>
        <w:bidi w:val="0"/>
        <w:adjustRightInd w:val="0"/>
        <w:spacing w:after="0" w:line="240" w:lineRule="auto"/>
        <w:ind w:left="720"/>
        <w:rPr>
          <w:rFonts w:asciiTheme="minorBidi" w:hAnsiTheme="minorBidi" w:cstheme="minorBidi"/>
          <w:sz w:val="24"/>
          <w:szCs w:val="24"/>
        </w:rPr>
      </w:pPr>
    </w:p>
    <w:p w:rsidR="00CB0120" w:rsidRPr="00E95E12" w:rsidRDefault="0036613E" w:rsidP="00112448">
      <w:pPr>
        <w:widowControl w:val="0"/>
        <w:bidi w:val="0"/>
        <w:adjustRightInd w:val="0"/>
        <w:spacing w:after="0" w:line="240" w:lineRule="auto"/>
        <w:ind w:left="720"/>
        <w:rPr>
          <w:rFonts w:asciiTheme="minorBidi" w:hAnsiTheme="minorBidi" w:cstheme="minorBidi"/>
          <w:sz w:val="24"/>
          <w:szCs w:val="24"/>
        </w:rPr>
      </w:pPr>
      <w:r w:rsidRPr="00E95E12">
        <w:rPr>
          <w:rFonts w:asciiTheme="minorBidi" w:hAnsiTheme="minorBidi" w:cstheme="minorBidi"/>
          <w:sz w:val="24"/>
          <w:szCs w:val="24"/>
        </w:rPr>
        <w:t xml:space="preserve">When </w:t>
      </w:r>
      <w:r w:rsidR="007D24FE" w:rsidRPr="00E95E12">
        <w:rPr>
          <w:rFonts w:asciiTheme="minorBidi" w:hAnsiTheme="minorBidi" w:cstheme="minorBidi"/>
          <w:sz w:val="24"/>
          <w:szCs w:val="24"/>
        </w:rPr>
        <w:t>Yosei ben Yoezer of Tzereida</w:t>
      </w:r>
      <w:r w:rsidRPr="00E95E12">
        <w:rPr>
          <w:rFonts w:asciiTheme="minorBidi" w:hAnsiTheme="minorBidi" w:cstheme="minorBidi"/>
          <w:sz w:val="24"/>
          <w:szCs w:val="24"/>
        </w:rPr>
        <w:t xml:space="preserve"> and </w:t>
      </w:r>
      <w:r w:rsidR="007D24FE" w:rsidRPr="00E95E12">
        <w:rPr>
          <w:rFonts w:asciiTheme="minorBidi" w:hAnsiTheme="minorBidi" w:cstheme="minorBidi"/>
          <w:sz w:val="24"/>
          <w:szCs w:val="24"/>
        </w:rPr>
        <w:t>Yosei</w:t>
      </w:r>
      <w:r w:rsidRPr="00E95E12">
        <w:rPr>
          <w:rFonts w:asciiTheme="minorBidi" w:hAnsiTheme="minorBidi" w:cstheme="minorBidi"/>
          <w:sz w:val="24"/>
          <w:szCs w:val="24"/>
        </w:rPr>
        <w:t xml:space="preserve"> ben </w:t>
      </w:r>
      <w:r w:rsidR="007D24FE" w:rsidRPr="00E95E12">
        <w:rPr>
          <w:rFonts w:asciiTheme="minorBidi" w:hAnsiTheme="minorBidi" w:cstheme="minorBidi"/>
          <w:sz w:val="24"/>
          <w:szCs w:val="24"/>
        </w:rPr>
        <w:t>Yochanan</w:t>
      </w:r>
      <w:r w:rsidRPr="00E95E12">
        <w:rPr>
          <w:rFonts w:asciiTheme="minorBidi" w:hAnsiTheme="minorBidi" w:cstheme="minorBidi"/>
          <w:sz w:val="24"/>
          <w:szCs w:val="24"/>
        </w:rPr>
        <w:t xml:space="preserve"> of Jerusalem died, the clusters ceased, as it is said, “There is not a cluster to eat; not a ripe fig I could desire</w:t>
      </w:r>
      <w:r w:rsidR="00FE1D19">
        <w:rPr>
          <w:rFonts w:asciiTheme="minorBidi" w:hAnsiTheme="minorBidi" w:cstheme="minorBidi"/>
          <w:sz w:val="24"/>
          <w:szCs w:val="24"/>
        </w:rPr>
        <w:t>.</w:t>
      </w:r>
      <w:r w:rsidRPr="00E95E12">
        <w:rPr>
          <w:rFonts w:asciiTheme="minorBidi" w:hAnsiTheme="minorBidi" w:cstheme="minorBidi"/>
          <w:sz w:val="24"/>
          <w:szCs w:val="24"/>
        </w:rPr>
        <w:t xml:space="preserve"> [The pious are vanished from the land, none upright are left among men</w:t>
      </w:r>
      <w:r w:rsidR="00CB0120" w:rsidRPr="00E95E12">
        <w:rPr>
          <w:rFonts w:asciiTheme="minorBidi" w:hAnsiTheme="minorBidi" w:cstheme="minorBidi"/>
          <w:sz w:val="24"/>
          <w:szCs w:val="24"/>
        </w:rPr>
        <w:t>]</w:t>
      </w:r>
      <w:r w:rsidRPr="00E95E12">
        <w:rPr>
          <w:rFonts w:asciiTheme="minorBidi" w:hAnsiTheme="minorBidi" w:cstheme="minorBidi"/>
          <w:sz w:val="24"/>
          <w:szCs w:val="24"/>
        </w:rPr>
        <w:t>”</w:t>
      </w:r>
      <w:r w:rsidR="00CB0120" w:rsidRPr="00E95E12">
        <w:rPr>
          <w:rFonts w:asciiTheme="minorBidi" w:hAnsiTheme="minorBidi" w:cstheme="minorBidi"/>
          <w:sz w:val="24"/>
          <w:szCs w:val="24"/>
        </w:rPr>
        <w:t xml:space="preserve"> (</w:t>
      </w:r>
      <w:r w:rsidR="00CB0120" w:rsidRPr="00E95E12">
        <w:rPr>
          <w:rFonts w:asciiTheme="minorBidi" w:hAnsiTheme="minorBidi" w:cstheme="minorBidi"/>
          <w:i/>
          <w:iCs/>
          <w:sz w:val="24"/>
          <w:szCs w:val="24"/>
        </w:rPr>
        <w:t>Mikha</w:t>
      </w:r>
      <w:r w:rsidRPr="00E95E12">
        <w:rPr>
          <w:rFonts w:asciiTheme="minorBidi" w:hAnsiTheme="minorBidi" w:cstheme="minorBidi"/>
          <w:sz w:val="24"/>
          <w:szCs w:val="24"/>
        </w:rPr>
        <w:t xml:space="preserve"> 7:1-2).  </w:t>
      </w:r>
    </w:p>
    <w:p w:rsidR="00A602E5" w:rsidRPr="00E95E12" w:rsidRDefault="00426512" w:rsidP="00112448">
      <w:pPr>
        <w:widowControl w:val="0"/>
        <w:bidi w:val="0"/>
        <w:adjustRightInd w:val="0"/>
        <w:spacing w:after="0" w:line="240" w:lineRule="auto"/>
        <w:ind w:left="720"/>
        <w:rPr>
          <w:rFonts w:asciiTheme="minorBidi" w:hAnsiTheme="minorBidi" w:cstheme="minorBidi"/>
          <w:sz w:val="24"/>
          <w:szCs w:val="24"/>
        </w:rPr>
      </w:pPr>
      <w:r w:rsidRPr="00E95E12">
        <w:rPr>
          <w:rFonts w:asciiTheme="minorBidi" w:hAnsiTheme="minorBidi" w:cstheme="minorBidi"/>
          <w:sz w:val="24"/>
          <w:szCs w:val="24"/>
        </w:rPr>
        <w:t xml:space="preserve"> </w:t>
      </w:r>
    </w:p>
    <w:p w:rsidR="0036613E" w:rsidRPr="00E95E12" w:rsidRDefault="0036613E" w:rsidP="00112448">
      <w:pPr>
        <w:widowControl w:val="0"/>
        <w:bidi w:val="0"/>
        <w:adjustRightInd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Both the Tosefta and the Jerusalem Talmud, in their version of our narrative, bring up the </w:t>
      </w:r>
      <w:r w:rsidRPr="00E95E12">
        <w:rPr>
          <w:rFonts w:asciiTheme="minorBidi" w:hAnsiTheme="minorBidi" w:cstheme="minorBidi"/>
          <w:i/>
          <w:iCs/>
          <w:sz w:val="24"/>
          <w:szCs w:val="24"/>
        </w:rPr>
        <w:t>eshkol</w:t>
      </w:r>
      <w:r w:rsidRPr="00E95E12">
        <w:rPr>
          <w:rFonts w:asciiTheme="minorBidi" w:hAnsiTheme="minorBidi" w:cstheme="minorBidi"/>
          <w:sz w:val="24"/>
          <w:szCs w:val="24"/>
        </w:rPr>
        <w:t xml:space="preserve"> issue as it relates to R</w:t>
      </w:r>
      <w:r w:rsidR="00FE1D19">
        <w:rPr>
          <w:rFonts w:asciiTheme="minorBidi" w:hAnsiTheme="minorBidi" w:cstheme="minorBidi"/>
          <w:sz w:val="24"/>
          <w:szCs w:val="24"/>
        </w:rPr>
        <w:t>.</w:t>
      </w:r>
      <w:r w:rsidRPr="00E95E12">
        <w:rPr>
          <w:rFonts w:asciiTheme="minorBidi" w:hAnsiTheme="minorBidi" w:cstheme="minorBidi"/>
          <w:sz w:val="24"/>
          <w:szCs w:val="24"/>
        </w:rPr>
        <w:t xml:space="preserve"> Yehuda ben Bava</w:t>
      </w:r>
      <w:r w:rsidR="00CB0120" w:rsidRPr="00E95E12">
        <w:rPr>
          <w:rFonts w:asciiTheme="minorBidi" w:hAnsiTheme="minorBidi" w:cstheme="minorBidi"/>
          <w:sz w:val="24"/>
          <w:szCs w:val="24"/>
        </w:rPr>
        <w:t xml:space="preserve"> (although there is some question as to the exact phr</w:t>
      </w:r>
      <w:r w:rsidR="00FE1D19">
        <w:rPr>
          <w:rFonts w:asciiTheme="minorBidi" w:hAnsiTheme="minorBidi" w:cstheme="minorBidi"/>
          <w:sz w:val="24"/>
          <w:szCs w:val="24"/>
        </w:rPr>
        <w:t>asing of the text in the latter).</w:t>
      </w:r>
      <w:r w:rsidRPr="00E95E12">
        <w:rPr>
          <w:rFonts w:asciiTheme="minorBidi" w:hAnsiTheme="minorBidi" w:cstheme="minorBidi"/>
          <w:sz w:val="24"/>
          <w:szCs w:val="24"/>
        </w:rPr>
        <w:t xml:space="preserve"> </w:t>
      </w:r>
      <w:r w:rsidR="00FE1D19">
        <w:rPr>
          <w:rFonts w:asciiTheme="minorBidi" w:hAnsiTheme="minorBidi" w:cstheme="minorBidi"/>
          <w:sz w:val="24"/>
          <w:szCs w:val="24"/>
        </w:rPr>
        <w:t>T</w:t>
      </w:r>
      <w:r w:rsidRPr="00E95E12">
        <w:rPr>
          <w:rFonts w:asciiTheme="minorBidi" w:hAnsiTheme="minorBidi" w:cstheme="minorBidi"/>
          <w:sz w:val="24"/>
          <w:szCs w:val="24"/>
        </w:rPr>
        <w:t xml:space="preserve">he story then flows naturally. In the Babylonian </w:t>
      </w:r>
      <w:r w:rsidR="007D24FE" w:rsidRPr="00E95E12">
        <w:rPr>
          <w:rFonts w:asciiTheme="minorBidi" w:hAnsiTheme="minorBidi" w:cstheme="minorBidi"/>
          <w:sz w:val="24"/>
          <w:szCs w:val="24"/>
        </w:rPr>
        <w:t>Talmud</w:t>
      </w:r>
      <w:r w:rsidRPr="00E95E12">
        <w:rPr>
          <w:rFonts w:asciiTheme="minorBidi" w:hAnsiTheme="minorBidi" w:cstheme="minorBidi"/>
          <w:sz w:val="24"/>
          <w:szCs w:val="24"/>
        </w:rPr>
        <w:t xml:space="preserve"> in </w:t>
      </w:r>
      <w:r w:rsidR="007D24FE" w:rsidRPr="00E95E12">
        <w:rPr>
          <w:rFonts w:asciiTheme="minorBidi" w:hAnsiTheme="minorBidi" w:cstheme="minorBidi"/>
          <w:sz w:val="24"/>
          <w:szCs w:val="24"/>
        </w:rPr>
        <w:t>Tractate</w:t>
      </w:r>
      <w:r w:rsidRPr="00E95E12">
        <w:rPr>
          <w:rFonts w:asciiTheme="minorBidi" w:hAnsiTheme="minorBidi" w:cstheme="minorBidi"/>
          <w:sz w:val="24"/>
          <w:szCs w:val="24"/>
        </w:rPr>
        <w:t xml:space="preserve"> </w:t>
      </w:r>
      <w:r w:rsidRPr="00E95E12">
        <w:rPr>
          <w:rFonts w:asciiTheme="minorBidi" w:hAnsiTheme="minorBidi" w:cstheme="minorBidi"/>
          <w:i/>
          <w:iCs/>
          <w:sz w:val="24"/>
          <w:szCs w:val="24"/>
        </w:rPr>
        <w:t>Temura</w:t>
      </w:r>
      <w:r w:rsidRPr="00E95E12">
        <w:rPr>
          <w:rFonts w:asciiTheme="minorBidi" w:hAnsiTheme="minorBidi" w:cstheme="minorBidi"/>
          <w:sz w:val="24"/>
          <w:szCs w:val="24"/>
        </w:rPr>
        <w:t xml:space="preserve">, some of these lines appear discussing the </w:t>
      </w:r>
      <w:r w:rsidRPr="00E95E12">
        <w:rPr>
          <w:rFonts w:asciiTheme="minorBidi" w:hAnsiTheme="minorBidi" w:cstheme="minorBidi"/>
          <w:i/>
          <w:iCs/>
          <w:sz w:val="24"/>
          <w:szCs w:val="24"/>
        </w:rPr>
        <w:t>eshkol</w:t>
      </w:r>
      <w:r w:rsidRPr="00E95E12">
        <w:rPr>
          <w:rFonts w:asciiTheme="minorBidi" w:hAnsiTheme="minorBidi" w:cstheme="minorBidi"/>
          <w:sz w:val="24"/>
          <w:szCs w:val="24"/>
        </w:rPr>
        <w:t xml:space="preserve"> issue. However, it is not </w:t>
      </w:r>
      <w:r w:rsidR="00FE1D19">
        <w:rPr>
          <w:rFonts w:asciiTheme="minorBidi" w:hAnsiTheme="minorBidi" w:cstheme="minorBidi"/>
          <w:sz w:val="24"/>
          <w:szCs w:val="24"/>
        </w:rPr>
        <w:t xml:space="preserve">a </w:t>
      </w:r>
      <w:r w:rsidR="007D24FE" w:rsidRPr="00E95E12">
        <w:rPr>
          <w:rFonts w:asciiTheme="minorBidi" w:hAnsiTheme="minorBidi" w:cstheme="minorBidi"/>
          <w:sz w:val="24"/>
          <w:szCs w:val="24"/>
        </w:rPr>
        <w:lastRenderedPageBreak/>
        <w:t>complementary</w:t>
      </w:r>
      <w:r w:rsidR="00FE1D19">
        <w:rPr>
          <w:rFonts w:asciiTheme="minorBidi" w:hAnsiTheme="minorBidi" w:cstheme="minorBidi"/>
          <w:sz w:val="24"/>
          <w:szCs w:val="24"/>
        </w:rPr>
        <w:t xml:space="preserve"> source</w:t>
      </w:r>
      <w:r w:rsidRPr="00E95E12">
        <w:rPr>
          <w:rFonts w:asciiTheme="minorBidi" w:hAnsiTheme="minorBidi" w:cstheme="minorBidi"/>
          <w:sz w:val="24"/>
          <w:szCs w:val="24"/>
        </w:rPr>
        <w:t>, bu</w:t>
      </w:r>
      <w:r w:rsidR="00FE1D19">
        <w:rPr>
          <w:rFonts w:asciiTheme="minorBidi" w:hAnsiTheme="minorBidi" w:cstheme="minorBidi"/>
          <w:sz w:val="24"/>
          <w:szCs w:val="24"/>
        </w:rPr>
        <w:t>t rather contradictory –</w:t>
      </w:r>
      <w:r w:rsidRPr="00E95E12">
        <w:rPr>
          <w:rFonts w:asciiTheme="minorBidi" w:hAnsiTheme="minorBidi" w:cstheme="minorBidi"/>
          <w:sz w:val="24"/>
          <w:szCs w:val="24"/>
        </w:rPr>
        <w:t xml:space="preserve"> an </w:t>
      </w:r>
      <w:r w:rsidR="007D24FE" w:rsidRPr="00E95E12">
        <w:rPr>
          <w:rFonts w:asciiTheme="minorBidi" w:hAnsiTheme="minorBidi" w:cstheme="minorBidi"/>
          <w:sz w:val="24"/>
          <w:szCs w:val="24"/>
        </w:rPr>
        <w:t>inde</w:t>
      </w:r>
      <w:r w:rsidR="00CB0120" w:rsidRPr="00E95E12">
        <w:rPr>
          <w:rFonts w:asciiTheme="minorBidi" w:hAnsiTheme="minorBidi" w:cstheme="minorBidi"/>
          <w:sz w:val="24"/>
          <w:szCs w:val="24"/>
        </w:rPr>
        <w:t>pend</w:t>
      </w:r>
      <w:r w:rsidR="007D24FE" w:rsidRPr="00E95E12">
        <w:rPr>
          <w:rFonts w:asciiTheme="minorBidi" w:hAnsiTheme="minorBidi" w:cstheme="minorBidi"/>
          <w:sz w:val="24"/>
          <w:szCs w:val="24"/>
        </w:rPr>
        <w:t>ent</w:t>
      </w:r>
      <w:r w:rsidRPr="00E95E12">
        <w:rPr>
          <w:rFonts w:asciiTheme="minorBidi" w:hAnsiTheme="minorBidi" w:cstheme="minorBidi"/>
          <w:sz w:val="24"/>
          <w:szCs w:val="24"/>
        </w:rPr>
        <w:t xml:space="preserve"> </w:t>
      </w:r>
      <w:r w:rsidR="003A5261" w:rsidRPr="00E95E12">
        <w:rPr>
          <w:rFonts w:asciiTheme="minorBidi" w:hAnsiTheme="minorBidi" w:cstheme="minorBidi"/>
          <w:i/>
          <w:sz w:val="24"/>
          <w:szCs w:val="24"/>
        </w:rPr>
        <w:t>baraita</w:t>
      </w:r>
      <w:r w:rsidRPr="00E95E12">
        <w:rPr>
          <w:rFonts w:asciiTheme="minorBidi" w:hAnsiTheme="minorBidi" w:cstheme="minorBidi"/>
          <w:sz w:val="24"/>
          <w:szCs w:val="24"/>
        </w:rPr>
        <w:t xml:space="preserve"> showing a different view of Rabbi Yehuda ben Bava. In </w:t>
      </w:r>
      <w:r w:rsidR="007D24FE" w:rsidRPr="00E95E12">
        <w:rPr>
          <w:rFonts w:asciiTheme="minorBidi" w:hAnsiTheme="minorBidi" w:cstheme="minorBidi"/>
          <w:sz w:val="24"/>
          <w:szCs w:val="24"/>
        </w:rPr>
        <w:t>Tractate</w:t>
      </w:r>
      <w:r w:rsidRPr="00E95E12">
        <w:rPr>
          <w:rFonts w:asciiTheme="minorBidi" w:hAnsiTheme="minorBidi" w:cstheme="minorBidi"/>
          <w:sz w:val="24"/>
          <w:szCs w:val="24"/>
        </w:rPr>
        <w:t xml:space="preserve"> </w:t>
      </w:r>
      <w:r w:rsidR="00684EF1" w:rsidRPr="00E95E12">
        <w:rPr>
          <w:rFonts w:asciiTheme="minorBidi" w:hAnsiTheme="minorBidi" w:cstheme="minorBidi"/>
          <w:i/>
          <w:sz w:val="24"/>
          <w:szCs w:val="24"/>
        </w:rPr>
        <w:t>Bava Kama</w:t>
      </w:r>
      <w:r w:rsidRPr="00E95E12">
        <w:rPr>
          <w:rFonts w:asciiTheme="minorBidi" w:hAnsiTheme="minorBidi" w:cstheme="minorBidi"/>
          <w:sz w:val="24"/>
          <w:szCs w:val="24"/>
        </w:rPr>
        <w:t xml:space="preserve">, the Babylonian Talmud makes no mention of this preface. </w:t>
      </w:r>
      <w:r w:rsidR="007D24FE" w:rsidRPr="00E95E12">
        <w:rPr>
          <w:rFonts w:asciiTheme="minorBidi" w:hAnsiTheme="minorBidi" w:cstheme="minorBidi"/>
          <w:sz w:val="24"/>
          <w:szCs w:val="24"/>
        </w:rPr>
        <w:t>Ostensibly</w:t>
      </w:r>
      <w:r w:rsidRPr="00E95E12">
        <w:rPr>
          <w:rFonts w:asciiTheme="minorBidi" w:hAnsiTheme="minorBidi" w:cstheme="minorBidi"/>
          <w:sz w:val="24"/>
          <w:szCs w:val="24"/>
        </w:rPr>
        <w:t xml:space="preserve">, the reason for this is the different context in each </w:t>
      </w:r>
      <w:r w:rsidR="00684EF1" w:rsidRPr="00E95E12">
        <w:rPr>
          <w:rFonts w:asciiTheme="minorBidi" w:hAnsiTheme="minorBidi" w:cstheme="minorBidi"/>
          <w:i/>
          <w:sz w:val="24"/>
          <w:szCs w:val="24"/>
        </w:rPr>
        <w:t>sugya</w:t>
      </w:r>
      <w:r w:rsidR="00FE1D19">
        <w:rPr>
          <w:rFonts w:asciiTheme="minorBidi" w:hAnsiTheme="minorBidi" w:cstheme="minorBidi"/>
          <w:sz w:val="24"/>
          <w:szCs w:val="24"/>
        </w:rPr>
        <w:t>.</w:t>
      </w:r>
      <w:r w:rsidRPr="00E95E12">
        <w:rPr>
          <w:rFonts w:asciiTheme="minorBidi" w:hAnsiTheme="minorBidi" w:cstheme="minorBidi"/>
          <w:sz w:val="24"/>
          <w:szCs w:val="24"/>
        </w:rPr>
        <w:t xml:space="preserve"> </w:t>
      </w:r>
      <w:r w:rsidR="00FE1D19">
        <w:rPr>
          <w:rFonts w:asciiTheme="minorBidi" w:hAnsiTheme="minorBidi" w:cstheme="minorBidi"/>
          <w:sz w:val="24"/>
          <w:szCs w:val="24"/>
        </w:rPr>
        <w:t>I</w:t>
      </w:r>
      <w:r w:rsidRPr="00E95E12">
        <w:rPr>
          <w:rFonts w:asciiTheme="minorBidi" w:hAnsiTheme="minorBidi" w:cstheme="minorBidi"/>
          <w:sz w:val="24"/>
          <w:szCs w:val="24"/>
        </w:rPr>
        <w:t xml:space="preserve">n </w:t>
      </w:r>
      <w:r w:rsidRPr="00E95E12">
        <w:rPr>
          <w:rFonts w:asciiTheme="minorBidi" w:hAnsiTheme="minorBidi" w:cstheme="minorBidi"/>
          <w:i/>
          <w:iCs/>
          <w:sz w:val="24"/>
          <w:szCs w:val="24"/>
        </w:rPr>
        <w:t>Temura</w:t>
      </w:r>
      <w:r w:rsidRPr="00E95E12">
        <w:rPr>
          <w:rFonts w:asciiTheme="minorBidi" w:hAnsiTheme="minorBidi" w:cstheme="minorBidi"/>
          <w:sz w:val="24"/>
          <w:szCs w:val="24"/>
        </w:rPr>
        <w:t xml:space="preserve">, the </w:t>
      </w:r>
      <w:r w:rsidR="003A5261" w:rsidRPr="00E95E12">
        <w:rPr>
          <w:rFonts w:asciiTheme="minorBidi" w:hAnsiTheme="minorBidi" w:cstheme="minorBidi"/>
          <w:i/>
          <w:sz w:val="24"/>
          <w:szCs w:val="24"/>
        </w:rPr>
        <w:t>baraita</w:t>
      </w:r>
      <w:r w:rsidRPr="00E95E12">
        <w:rPr>
          <w:rFonts w:asciiTheme="minorBidi" w:hAnsiTheme="minorBidi" w:cstheme="minorBidi"/>
          <w:sz w:val="24"/>
          <w:szCs w:val="24"/>
        </w:rPr>
        <w:t xml:space="preserve"> about the clusters is an essential part of the issue at hand, the </w:t>
      </w:r>
      <w:r w:rsidR="005676C2" w:rsidRPr="00E95E12">
        <w:rPr>
          <w:rFonts w:asciiTheme="minorBidi" w:hAnsiTheme="minorBidi" w:cstheme="minorBidi"/>
          <w:sz w:val="24"/>
          <w:szCs w:val="24"/>
        </w:rPr>
        <w:t xml:space="preserve">generations of Torah scholars from Moshe Rabbeinu on, not </w:t>
      </w:r>
      <w:r w:rsidR="00FE1D19">
        <w:rPr>
          <w:rFonts w:asciiTheme="minorBidi" w:hAnsiTheme="minorBidi" w:cstheme="minorBidi"/>
          <w:sz w:val="24"/>
          <w:szCs w:val="24"/>
        </w:rPr>
        <w:t xml:space="preserve">the question of </w:t>
      </w:r>
      <w:r w:rsidR="007D24FE" w:rsidRPr="00E95E12">
        <w:rPr>
          <w:rFonts w:asciiTheme="minorBidi" w:hAnsiTheme="minorBidi" w:cstheme="minorBidi"/>
          <w:sz w:val="24"/>
          <w:szCs w:val="24"/>
        </w:rPr>
        <w:t>raising</w:t>
      </w:r>
      <w:r w:rsidR="005676C2" w:rsidRPr="00E95E12">
        <w:rPr>
          <w:rFonts w:asciiTheme="minorBidi" w:hAnsiTheme="minorBidi" w:cstheme="minorBidi"/>
          <w:sz w:val="24"/>
          <w:szCs w:val="24"/>
        </w:rPr>
        <w:t xml:space="preserve"> </w:t>
      </w:r>
      <w:r w:rsidR="00CB0120" w:rsidRPr="00E95E12">
        <w:rPr>
          <w:rFonts w:asciiTheme="minorBidi" w:hAnsiTheme="minorBidi" w:cstheme="minorBidi"/>
          <w:sz w:val="24"/>
          <w:szCs w:val="24"/>
        </w:rPr>
        <w:t xml:space="preserve">a </w:t>
      </w:r>
      <w:r w:rsidR="00CB0120" w:rsidRPr="00E95E12">
        <w:rPr>
          <w:rFonts w:asciiTheme="minorBidi" w:hAnsiTheme="minorBidi" w:cstheme="minorBidi"/>
          <w:i/>
          <w:iCs/>
          <w:sz w:val="24"/>
          <w:szCs w:val="24"/>
        </w:rPr>
        <w:t>beheima daka</w:t>
      </w:r>
      <w:r w:rsidR="005676C2" w:rsidRPr="00E95E12">
        <w:rPr>
          <w:rFonts w:asciiTheme="minorBidi" w:hAnsiTheme="minorBidi" w:cstheme="minorBidi"/>
          <w:sz w:val="24"/>
          <w:szCs w:val="24"/>
        </w:rPr>
        <w:t>.</w:t>
      </w:r>
      <w:r w:rsidR="005676C2" w:rsidRPr="00FE1D19">
        <w:rPr>
          <w:rStyle w:val="FootnoteReference"/>
          <w:rFonts w:asciiTheme="minorBidi" w:hAnsiTheme="minorBidi" w:cstheme="minorBidi"/>
          <w:sz w:val="16"/>
        </w:rPr>
        <w:footnoteReference w:id="12"/>
      </w:r>
      <w:r w:rsidR="005676C2" w:rsidRPr="00E95E12">
        <w:rPr>
          <w:rFonts w:asciiTheme="minorBidi" w:hAnsiTheme="minorBidi" w:cstheme="minorBidi"/>
          <w:sz w:val="24"/>
          <w:szCs w:val="24"/>
        </w:rPr>
        <w:t xml:space="preserve"> </w:t>
      </w:r>
      <w:r w:rsidR="00FE1D19">
        <w:rPr>
          <w:rFonts w:asciiTheme="minorBidi" w:hAnsiTheme="minorBidi" w:cstheme="minorBidi"/>
          <w:sz w:val="24"/>
          <w:szCs w:val="24"/>
        </w:rPr>
        <w:t>In contrast</w:t>
      </w:r>
      <w:r w:rsidR="005676C2" w:rsidRPr="00E95E12">
        <w:rPr>
          <w:rFonts w:asciiTheme="minorBidi" w:hAnsiTheme="minorBidi" w:cstheme="minorBidi"/>
          <w:sz w:val="24"/>
          <w:szCs w:val="24"/>
        </w:rPr>
        <w:t xml:space="preserve">, our </w:t>
      </w:r>
      <w:r w:rsidR="00684EF1" w:rsidRPr="00E95E12">
        <w:rPr>
          <w:rFonts w:asciiTheme="minorBidi" w:hAnsiTheme="minorBidi" w:cstheme="minorBidi"/>
          <w:i/>
          <w:sz w:val="24"/>
          <w:szCs w:val="24"/>
        </w:rPr>
        <w:t>sugya</w:t>
      </w:r>
      <w:r w:rsidR="005676C2" w:rsidRPr="00E95E12">
        <w:rPr>
          <w:rFonts w:asciiTheme="minorBidi" w:hAnsiTheme="minorBidi" w:cstheme="minorBidi"/>
          <w:sz w:val="24"/>
          <w:szCs w:val="24"/>
        </w:rPr>
        <w:t xml:space="preserve"> in </w:t>
      </w:r>
      <w:r w:rsidR="00684EF1" w:rsidRPr="00E95E12">
        <w:rPr>
          <w:rFonts w:asciiTheme="minorBidi" w:hAnsiTheme="minorBidi" w:cstheme="minorBidi"/>
          <w:i/>
          <w:sz w:val="24"/>
          <w:szCs w:val="24"/>
        </w:rPr>
        <w:t>Bava Kama</w:t>
      </w:r>
      <w:r w:rsidR="005676C2" w:rsidRPr="00E95E12">
        <w:rPr>
          <w:rFonts w:asciiTheme="minorBidi" w:hAnsiTheme="minorBidi" w:cstheme="minorBidi"/>
          <w:sz w:val="24"/>
          <w:szCs w:val="24"/>
        </w:rPr>
        <w:t xml:space="preserve"> is interested only in the implications for raising animals, not the question of the virtue and inte</w:t>
      </w:r>
      <w:r w:rsidR="00CB0120" w:rsidRPr="00E95E12">
        <w:rPr>
          <w:rFonts w:asciiTheme="minorBidi" w:hAnsiTheme="minorBidi" w:cstheme="minorBidi"/>
          <w:sz w:val="24"/>
          <w:szCs w:val="24"/>
        </w:rPr>
        <w:t>lligence of various Jewish leader</w:t>
      </w:r>
      <w:r w:rsidR="005676C2" w:rsidRPr="00E95E12">
        <w:rPr>
          <w:rFonts w:asciiTheme="minorBidi" w:hAnsiTheme="minorBidi" w:cstheme="minorBidi"/>
          <w:sz w:val="24"/>
          <w:szCs w:val="24"/>
        </w:rPr>
        <w:t xml:space="preserve">s in history. </w:t>
      </w:r>
    </w:p>
    <w:p w:rsidR="00CB0120" w:rsidRPr="00E95E12" w:rsidRDefault="00CB0120" w:rsidP="00112448">
      <w:pPr>
        <w:widowControl w:val="0"/>
        <w:bidi w:val="0"/>
        <w:adjustRightInd w:val="0"/>
        <w:spacing w:after="0" w:line="240" w:lineRule="auto"/>
        <w:rPr>
          <w:rFonts w:asciiTheme="minorBidi" w:hAnsiTheme="minorBidi" w:cstheme="minorBidi"/>
          <w:sz w:val="24"/>
          <w:szCs w:val="24"/>
        </w:rPr>
      </w:pPr>
    </w:p>
    <w:p w:rsidR="005676C2" w:rsidRPr="00E95E12" w:rsidRDefault="005676C2" w:rsidP="00112448">
      <w:pPr>
        <w:widowControl w:val="0"/>
        <w:bidi w:val="0"/>
        <w:adjustRightInd w:val="0"/>
        <w:spacing w:after="0" w:line="240" w:lineRule="auto"/>
        <w:rPr>
          <w:rFonts w:asciiTheme="minorBidi" w:hAnsiTheme="minorBidi" w:cstheme="minorBidi"/>
          <w:b/>
          <w:bCs/>
          <w:sz w:val="24"/>
          <w:szCs w:val="24"/>
        </w:rPr>
      </w:pPr>
      <w:r w:rsidRPr="00E95E12">
        <w:rPr>
          <w:rFonts w:asciiTheme="minorBidi" w:hAnsiTheme="minorBidi" w:cstheme="minorBidi"/>
          <w:b/>
          <w:bCs/>
          <w:sz w:val="24"/>
          <w:szCs w:val="24"/>
        </w:rPr>
        <w:t xml:space="preserve">The Narrative in the </w:t>
      </w:r>
      <w:r w:rsidR="00CB0120" w:rsidRPr="00E95E12">
        <w:rPr>
          <w:rFonts w:asciiTheme="minorBidi" w:hAnsiTheme="minorBidi" w:cstheme="minorBidi"/>
          <w:b/>
          <w:bCs/>
          <w:sz w:val="24"/>
          <w:szCs w:val="24"/>
        </w:rPr>
        <w:t>Tosefta and the Jerusalem Talmud</w:t>
      </w:r>
    </w:p>
    <w:p w:rsidR="00CB0120" w:rsidRPr="00E95E12" w:rsidRDefault="00CB0120" w:rsidP="00112448">
      <w:pPr>
        <w:widowControl w:val="0"/>
        <w:bidi w:val="0"/>
        <w:adjustRightInd w:val="0"/>
        <w:spacing w:after="0" w:line="240" w:lineRule="auto"/>
        <w:rPr>
          <w:rFonts w:asciiTheme="minorBidi" w:hAnsiTheme="minorBidi" w:cstheme="minorBidi"/>
          <w:b/>
          <w:bCs/>
          <w:sz w:val="24"/>
          <w:szCs w:val="24"/>
        </w:rPr>
      </w:pPr>
    </w:p>
    <w:p w:rsidR="00CB0120" w:rsidRPr="00E95E12" w:rsidRDefault="005676C2" w:rsidP="00112448">
      <w:pPr>
        <w:widowControl w:val="0"/>
        <w:bidi w:val="0"/>
        <w:adjustRightInd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As </w:t>
      </w:r>
      <w:r w:rsidR="00FE1D19">
        <w:rPr>
          <w:rFonts w:asciiTheme="minorBidi" w:hAnsiTheme="minorBidi" w:cstheme="minorBidi"/>
          <w:sz w:val="24"/>
          <w:szCs w:val="24"/>
        </w:rPr>
        <w:t>noted</w:t>
      </w:r>
      <w:r w:rsidRPr="00E95E12">
        <w:rPr>
          <w:rFonts w:asciiTheme="minorBidi" w:hAnsiTheme="minorBidi" w:cstheme="minorBidi"/>
          <w:sz w:val="24"/>
          <w:szCs w:val="24"/>
        </w:rPr>
        <w:t xml:space="preserve">, the Tosefta and the Jerusalem Talmud seem to tell the same story, with only some minor </w:t>
      </w:r>
      <w:r w:rsidR="007D24FE" w:rsidRPr="00E95E12">
        <w:rPr>
          <w:rFonts w:asciiTheme="minorBidi" w:hAnsiTheme="minorBidi" w:cstheme="minorBidi"/>
          <w:sz w:val="24"/>
          <w:szCs w:val="24"/>
        </w:rPr>
        <w:t>variations</w:t>
      </w:r>
      <w:r w:rsidRPr="00E95E12">
        <w:rPr>
          <w:rFonts w:asciiTheme="minorBidi" w:hAnsiTheme="minorBidi" w:cstheme="minorBidi"/>
          <w:sz w:val="24"/>
          <w:szCs w:val="24"/>
        </w:rPr>
        <w:t xml:space="preserve"> in formulation. In both cases, th</w:t>
      </w:r>
      <w:r w:rsidR="00FE1D19">
        <w:rPr>
          <w:rFonts w:asciiTheme="minorBidi" w:hAnsiTheme="minorBidi" w:cstheme="minorBidi"/>
          <w:sz w:val="24"/>
          <w:szCs w:val="24"/>
        </w:rPr>
        <w:t>e story</w:t>
      </w:r>
      <w:r w:rsidRPr="00E95E12">
        <w:rPr>
          <w:rFonts w:asciiTheme="minorBidi" w:hAnsiTheme="minorBidi" w:cstheme="minorBidi"/>
          <w:sz w:val="24"/>
          <w:szCs w:val="24"/>
        </w:rPr>
        <w:t xml:space="preserve"> is attributed to R</w:t>
      </w:r>
      <w:r w:rsidR="00FE1D19">
        <w:rPr>
          <w:rFonts w:asciiTheme="minorBidi" w:hAnsiTheme="minorBidi" w:cstheme="minorBidi"/>
          <w:sz w:val="24"/>
          <w:szCs w:val="24"/>
        </w:rPr>
        <w:t>.</w:t>
      </w:r>
      <w:r w:rsidRPr="00E95E12">
        <w:rPr>
          <w:rFonts w:asciiTheme="minorBidi" w:hAnsiTheme="minorBidi" w:cstheme="minorBidi"/>
          <w:sz w:val="24"/>
          <w:szCs w:val="24"/>
        </w:rPr>
        <w:t xml:space="preserve"> Yehuda ben Bava, while the Babylonian </w:t>
      </w:r>
      <w:r w:rsidR="007D24FE" w:rsidRPr="00E95E12">
        <w:rPr>
          <w:rFonts w:asciiTheme="minorBidi" w:hAnsiTheme="minorBidi" w:cstheme="minorBidi"/>
          <w:sz w:val="24"/>
          <w:szCs w:val="24"/>
        </w:rPr>
        <w:t>Talmud</w:t>
      </w:r>
      <w:r w:rsidRPr="00E95E12">
        <w:rPr>
          <w:rFonts w:asciiTheme="minorBidi" w:hAnsiTheme="minorBidi" w:cstheme="minorBidi"/>
          <w:sz w:val="24"/>
          <w:szCs w:val="24"/>
        </w:rPr>
        <w:t xml:space="preserve"> speaks only of “a pious man.” R</w:t>
      </w:r>
      <w:r w:rsidR="00FE1D19">
        <w:rPr>
          <w:rFonts w:asciiTheme="minorBidi" w:hAnsiTheme="minorBidi" w:cstheme="minorBidi"/>
          <w:sz w:val="24"/>
          <w:szCs w:val="24"/>
        </w:rPr>
        <w:t>.</w:t>
      </w:r>
      <w:r w:rsidRPr="00E95E12">
        <w:rPr>
          <w:rFonts w:asciiTheme="minorBidi" w:hAnsiTheme="minorBidi" w:cstheme="minorBidi"/>
          <w:sz w:val="24"/>
          <w:szCs w:val="24"/>
        </w:rPr>
        <w:t xml:space="preserve"> Yehuda ben Bava is a </w:t>
      </w:r>
      <w:r w:rsidRPr="00FE1D19">
        <w:rPr>
          <w:rFonts w:asciiTheme="minorBidi" w:hAnsiTheme="minorBidi" w:cstheme="minorBidi"/>
          <w:i/>
          <w:iCs/>
          <w:sz w:val="24"/>
          <w:szCs w:val="24"/>
        </w:rPr>
        <w:t>Tanna</w:t>
      </w:r>
      <w:r w:rsidRPr="00E95E12">
        <w:rPr>
          <w:rFonts w:asciiTheme="minorBidi" w:hAnsiTheme="minorBidi" w:cstheme="minorBidi"/>
          <w:sz w:val="24"/>
          <w:szCs w:val="24"/>
        </w:rPr>
        <w:t xml:space="preserve"> of the second generation in Yavneh.</w:t>
      </w:r>
      <w:r w:rsidRPr="00FE1D19">
        <w:rPr>
          <w:rStyle w:val="FootnoteReference"/>
          <w:rFonts w:asciiTheme="minorBidi" w:hAnsiTheme="minorBidi" w:cstheme="minorBidi"/>
          <w:sz w:val="16"/>
        </w:rPr>
        <w:footnoteReference w:id="13"/>
      </w:r>
      <w:r w:rsidRPr="00E95E12">
        <w:rPr>
          <w:rFonts w:asciiTheme="minorBidi" w:hAnsiTheme="minorBidi" w:cstheme="minorBidi"/>
          <w:sz w:val="24"/>
          <w:szCs w:val="24"/>
        </w:rPr>
        <w:t xml:space="preserve"> </w:t>
      </w:r>
    </w:p>
    <w:p w:rsidR="00CB0120" w:rsidRPr="00E95E12" w:rsidRDefault="00CB0120" w:rsidP="00112448">
      <w:pPr>
        <w:widowControl w:val="0"/>
        <w:bidi w:val="0"/>
        <w:adjustRightInd w:val="0"/>
        <w:spacing w:after="0" w:line="240" w:lineRule="auto"/>
        <w:rPr>
          <w:rFonts w:asciiTheme="minorBidi" w:hAnsiTheme="minorBidi" w:cstheme="minorBidi"/>
          <w:sz w:val="24"/>
          <w:szCs w:val="24"/>
        </w:rPr>
      </w:pPr>
    </w:p>
    <w:p w:rsidR="00690BAC" w:rsidRPr="00E95E12" w:rsidRDefault="005676C2" w:rsidP="00112448">
      <w:pPr>
        <w:widowControl w:val="0"/>
        <w:bidi w:val="0"/>
        <w:adjustRightInd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Naturally, the halakhic reality </w:t>
      </w:r>
      <w:r w:rsidR="00FE1D19">
        <w:rPr>
          <w:rFonts w:asciiTheme="minorBidi" w:hAnsiTheme="minorBidi" w:cstheme="minorBidi"/>
          <w:sz w:val="24"/>
          <w:szCs w:val="24"/>
        </w:rPr>
        <w:t>that</w:t>
      </w:r>
      <w:r w:rsidRPr="00E95E12">
        <w:rPr>
          <w:rFonts w:asciiTheme="minorBidi" w:hAnsiTheme="minorBidi" w:cstheme="minorBidi"/>
          <w:sz w:val="24"/>
          <w:szCs w:val="24"/>
        </w:rPr>
        <w:t xml:space="preserve"> serves as the background for the story as presented in the </w:t>
      </w:r>
      <w:r w:rsidR="007D24FE" w:rsidRPr="00E95E12">
        <w:rPr>
          <w:rFonts w:asciiTheme="minorBidi" w:hAnsiTheme="minorBidi" w:cstheme="minorBidi"/>
          <w:sz w:val="24"/>
          <w:szCs w:val="24"/>
        </w:rPr>
        <w:t>Tannaitic</w:t>
      </w:r>
      <w:r w:rsidRPr="00E95E12">
        <w:rPr>
          <w:rFonts w:asciiTheme="minorBidi" w:hAnsiTheme="minorBidi" w:cstheme="minorBidi"/>
          <w:sz w:val="24"/>
          <w:szCs w:val="24"/>
        </w:rPr>
        <w:t xml:space="preserve"> sources cited above means that there is a ban extant prohibiting raising </w:t>
      </w:r>
      <w:r w:rsidR="00A77D10">
        <w:rPr>
          <w:rFonts w:asciiTheme="minorBidi" w:hAnsiTheme="minorBidi" w:cstheme="minorBidi"/>
          <w:sz w:val="24"/>
          <w:szCs w:val="24"/>
        </w:rPr>
        <w:t>small cattle</w:t>
      </w:r>
      <w:r w:rsidRPr="00E95E12">
        <w:rPr>
          <w:rFonts w:asciiTheme="minorBidi" w:hAnsiTheme="minorBidi" w:cstheme="minorBidi"/>
          <w:sz w:val="24"/>
          <w:szCs w:val="24"/>
        </w:rPr>
        <w:t xml:space="preserve"> in the </w:t>
      </w:r>
      <w:r w:rsidR="00884D68" w:rsidRPr="00884D68">
        <w:rPr>
          <w:rFonts w:asciiTheme="minorBidi" w:hAnsiTheme="minorBidi" w:cstheme="minorBidi"/>
          <w:i/>
          <w:iCs/>
          <w:sz w:val="24"/>
          <w:szCs w:val="24"/>
        </w:rPr>
        <w:t>Eretz Yisrael</w:t>
      </w:r>
      <w:r w:rsidRPr="00E95E12">
        <w:rPr>
          <w:rFonts w:asciiTheme="minorBidi" w:hAnsiTheme="minorBidi" w:cstheme="minorBidi"/>
          <w:sz w:val="24"/>
          <w:szCs w:val="24"/>
        </w:rPr>
        <w:t xml:space="preserve">, but there are also </w:t>
      </w:r>
      <w:r w:rsidR="007D24FE" w:rsidRPr="00E95E12">
        <w:rPr>
          <w:rFonts w:asciiTheme="minorBidi" w:hAnsiTheme="minorBidi" w:cstheme="minorBidi"/>
          <w:sz w:val="24"/>
          <w:szCs w:val="24"/>
        </w:rPr>
        <w:t>dispensations</w:t>
      </w:r>
      <w:r w:rsidRPr="00E95E12">
        <w:rPr>
          <w:rFonts w:asciiTheme="minorBidi" w:hAnsiTheme="minorBidi" w:cstheme="minorBidi"/>
          <w:sz w:val="24"/>
          <w:szCs w:val="24"/>
        </w:rPr>
        <w:t xml:space="preserve"> to retain such an animal under certain </w:t>
      </w:r>
      <w:r w:rsidR="007D24FE" w:rsidRPr="00E95E12">
        <w:rPr>
          <w:rFonts w:asciiTheme="minorBidi" w:hAnsiTheme="minorBidi" w:cstheme="minorBidi"/>
          <w:sz w:val="24"/>
          <w:szCs w:val="24"/>
        </w:rPr>
        <w:t>circumstances</w:t>
      </w:r>
      <w:r w:rsidRPr="00E95E12">
        <w:rPr>
          <w:rFonts w:asciiTheme="minorBidi" w:hAnsiTheme="minorBidi" w:cstheme="minorBidi"/>
          <w:sz w:val="24"/>
          <w:szCs w:val="24"/>
        </w:rPr>
        <w:t xml:space="preserve">. One of these, as </w:t>
      </w:r>
      <w:r w:rsidR="007D24FE" w:rsidRPr="00E95E12">
        <w:rPr>
          <w:rFonts w:asciiTheme="minorBidi" w:hAnsiTheme="minorBidi" w:cstheme="minorBidi"/>
          <w:sz w:val="24"/>
          <w:szCs w:val="24"/>
        </w:rPr>
        <w:t>mentioned</w:t>
      </w:r>
      <w:r w:rsidRPr="00E95E12">
        <w:rPr>
          <w:rFonts w:asciiTheme="minorBidi" w:hAnsiTheme="minorBidi" w:cstheme="minorBidi"/>
          <w:sz w:val="24"/>
          <w:szCs w:val="24"/>
        </w:rPr>
        <w:t xml:space="preserve"> in the Tosefta (8:11), is tying it to the legs of the bed, as R</w:t>
      </w:r>
      <w:r w:rsidR="00FE1D19">
        <w:rPr>
          <w:rFonts w:asciiTheme="minorBidi" w:hAnsiTheme="minorBidi" w:cstheme="minorBidi"/>
          <w:sz w:val="24"/>
          <w:szCs w:val="24"/>
        </w:rPr>
        <w:t>.</w:t>
      </w:r>
      <w:r w:rsidRPr="00E95E12">
        <w:rPr>
          <w:rFonts w:asciiTheme="minorBidi" w:hAnsiTheme="minorBidi" w:cstheme="minorBidi"/>
          <w:sz w:val="24"/>
          <w:szCs w:val="24"/>
        </w:rPr>
        <w:t xml:space="preserve"> Yehuda ben Bava does in the story.</w:t>
      </w:r>
    </w:p>
    <w:p w:rsidR="00690BAC" w:rsidRPr="00E95E12" w:rsidRDefault="00690BAC" w:rsidP="00112448">
      <w:pPr>
        <w:widowControl w:val="0"/>
        <w:bidi w:val="0"/>
        <w:adjustRightInd w:val="0"/>
        <w:spacing w:after="0" w:line="240" w:lineRule="auto"/>
        <w:rPr>
          <w:rFonts w:asciiTheme="minorBidi" w:hAnsiTheme="minorBidi" w:cstheme="minorBidi"/>
          <w:sz w:val="24"/>
          <w:szCs w:val="24"/>
        </w:rPr>
      </w:pPr>
    </w:p>
    <w:p w:rsidR="005676C2" w:rsidRPr="00E95E12" w:rsidRDefault="005676C2" w:rsidP="00112448">
      <w:pPr>
        <w:widowControl w:val="0"/>
        <w:bidi w:val="0"/>
        <w:adjustRightInd w:val="0"/>
        <w:spacing w:after="0" w:line="240" w:lineRule="auto"/>
        <w:rPr>
          <w:rFonts w:asciiTheme="minorBidi" w:hAnsiTheme="minorBidi" w:cstheme="minorBidi"/>
          <w:sz w:val="24"/>
          <w:szCs w:val="24"/>
        </w:rPr>
      </w:pPr>
      <w:r w:rsidRPr="00E95E12">
        <w:rPr>
          <w:rFonts w:asciiTheme="minorBidi" w:hAnsiTheme="minorBidi" w:cstheme="minorBidi"/>
          <w:sz w:val="24"/>
          <w:szCs w:val="24"/>
        </w:rPr>
        <w:t>However, an additional condition is the limitation of time. Th</w:t>
      </w:r>
      <w:r w:rsidR="00FE1D19">
        <w:rPr>
          <w:rFonts w:asciiTheme="minorBidi" w:hAnsiTheme="minorBidi" w:cstheme="minorBidi"/>
          <w:sz w:val="24"/>
          <w:szCs w:val="24"/>
        </w:rPr>
        <w:t>e</w:t>
      </w:r>
      <w:r w:rsidRPr="00E95E12">
        <w:rPr>
          <w:rFonts w:asciiTheme="minorBidi" w:hAnsiTheme="minorBidi" w:cstheme="minorBidi"/>
          <w:sz w:val="24"/>
          <w:szCs w:val="24"/>
        </w:rPr>
        <w:t xml:space="preserve"> </w:t>
      </w:r>
      <w:r w:rsidR="007D24FE" w:rsidRPr="00E95E12">
        <w:rPr>
          <w:rFonts w:asciiTheme="minorBidi" w:hAnsiTheme="minorBidi" w:cstheme="minorBidi"/>
          <w:sz w:val="24"/>
          <w:szCs w:val="24"/>
        </w:rPr>
        <w:t>dispensation</w:t>
      </w:r>
      <w:r w:rsidRPr="00E95E12">
        <w:rPr>
          <w:rFonts w:asciiTheme="minorBidi" w:hAnsiTheme="minorBidi" w:cstheme="minorBidi"/>
          <w:sz w:val="24"/>
          <w:szCs w:val="24"/>
        </w:rPr>
        <w:t xml:space="preserve"> to retain </w:t>
      </w:r>
      <w:r w:rsidR="00A77D10">
        <w:rPr>
          <w:rFonts w:asciiTheme="minorBidi" w:hAnsiTheme="minorBidi" w:cstheme="minorBidi"/>
          <w:sz w:val="24"/>
          <w:szCs w:val="24"/>
        </w:rPr>
        <w:t>small cattle</w:t>
      </w:r>
      <w:r w:rsidR="00FE1D19">
        <w:rPr>
          <w:rFonts w:asciiTheme="minorBidi" w:hAnsiTheme="minorBidi" w:cstheme="minorBidi"/>
          <w:sz w:val="24"/>
          <w:szCs w:val="24"/>
        </w:rPr>
        <w:t xml:space="preserve"> is limited in the Tosefta –</w:t>
      </w:r>
      <w:r w:rsidRPr="00E95E12">
        <w:rPr>
          <w:rFonts w:asciiTheme="minorBidi" w:hAnsiTheme="minorBidi" w:cstheme="minorBidi"/>
          <w:sz w:val="24"/>
          <w:szCs w:val="24"/>
        </w:rPr>
        <w:t xml:space="preserve"> even in the view of Rabban </w:t>
      </w:r>
      <w:r w:rsidR="000B1C45">
        <w:rPr>
          <w:rFonts w:asciiTheme="minorBidi" w:hAnsiTheme="minorBidi" w:cstheme="minorBidi"/>
          <w:sz w:val="24"/>
          <w:szCs w:val="24"/>
        </w:rPr>
        <w:t>Gam</w:t>
      </w:r>
      <w:r w:rsidR="007D24FE" w:rsidRPr="00E95E12">
        <w:rPr>
          <w:rFonts w:asciiTheme="minorBidi" w:hAnsiTheme="minorBidi" w:cstheme="minorBidi"/>
          <w:sz w:val="24"/>
          <w:szCs w:val="24"/>
        </w:rPr>
        <w:t>liel, contemporary of R</w:t>
      </w:r>
      <w:r w:rsidR="00FE1D19">
        <w:rPr>
          <w:rFonts w:asciiTheme="minorBidi" w:hAnsiTheme="minorBidi" w:cstheme="minorBidi"/>
          <w:sz w:val="24"/>
          <w:szCs w:val="24"/>
        </w:rPr>
        <w:t>.</w:t>
      </w:r>
      <w:r w:rsidR="007D24FE" w:rsidRPr="00E95E12">
        <w:rPr>
          <w:rFonts w:asciiTheme="minorBidi" w:hAnsiTheme="minorBidi" w:cstheme="minorBidi"/>
          <w:sz w:val="24"/>
          <w:szCs w:val="24"/>
        </w:rPr>
        <w:t xml:space="preserve"> Yehuda</w:t>
      </w:r>
      <w:r w:rsidR="00FE1D19">
        <w:rPr>
          <w:rFonts w:asciiTheme="minorBidi" w:hAnsiTheme="minorBidi" w:cstheme="minorBidi"/>
          <w:sz w:val="24"/>
          <w:szCs w:val="24"/>
        </w:rPr>
        <w:t xml:space="preserve"> ben Bava –</w:t>
      </w:r>
      <w:r w:rsidRPr="00E95E12">
        <w:rPr>
          <w:rFonts w:asciiTheme="minorBidi" w:hAnsiTheme="minorBidi" w:cstheme="minorBidi"/>
          <w:sz w:val="24"/>
          <w:szCs w:val="24"/>
        </w:rPr>
        <w:t xml:space="preserve"> to a specific event</w:t>
      </w:r>
      <w:r w:rsidR="009B09E6" w:rsidRPr="00E95E12">
        <w:rPr>
          <w:rFonts w:asciiTheme="minorBidi" w:hAnsiTheme="minorBidi" w:cstheme="minorBidi"/>
          <w:sz w:val="24"/>
          <w:szCs w:val="24"/>
        </w:rPr>
        <w:t xml:space="preserve">, </w:t>
      </w:r>
      <w:r w:rsidR="007D24FE" w:rsidRPr="00E95E12">
        <w:rPr>
          <w:rFonts w:asciiTheme="minorBidi" w:hAnsiTheme="minorBidi" w:cstheme="minorBidi"/>
          <w:sz w:val="24"/>
          <w:szCs w:val="24"/>
        </w:rPr>
        <w:t>such</w:t>
      </w:r>
      <w:r w:rsidR="001829B5" w:rsidRPr="00E95E12">
        <w:rPr>
          <w:rFonts w:asciiTheme="minorBidi" w:hAnsiTheme="minorBidi" w:cstheme="minorBidi"/>
          <w:sz w:val="24"/>
          <w:szCs w:val="24"/>
        </w:rPr>
        <w:t xml:space="preserve"> as the pilgrimage</w:t>
      </w:r>
      <w:r w:rsidR="00FE1D19">
        <w:rPr>
          <w:rFonts w:asciiTheme="minorBidi" w:hAnsiTheme="minorBidi" w:cstheme="minorBidi"/>
          <w:sz w:val="24"/>
          <w:szCs w:val="24"/>
        </w:rPr>
        <w:t xml:space="preserve"> festivals or a feast.</w:t>
      </w:r>
      <w:r w:rsidR="009B09E6" w:rsidRPr="00E95E12">
        <w:rPr>
          <w:rFonts w:asciiTheme="minorBidi" w:hAnsiTheme="minorBidi" w:cstheme="minorBidi"/>
          <w:sz w:val="24"/>
          <w:szCs w:val="24"/>
        </w:rPr>
        <w:t xml:space="preserve"> </w:t>
      </w:r>
      <w:r w:rsidR="00FE1D19">
        <w:rPr>
          <w:rFonts w:asciiTheme="minorBidi" w:hAnsiTheme="minorBidi" w:cstheme="minorBidi"/>
          <w:sz w:val="24"/>
          <w:szCs w:val="24"/>
        </w:rPr>
        <w:t>Thirty days</w:t>
      </w:r>
      <w:r w:rsidR="00CB0120" w:rsidRPr="00E95E12">
        <w:rPr>
          <w:rFonts w:asciiTheme="minorBidi" w:hAnsiTheme="minorBidi" w:cstheme="minorBidi"/>
          <w:sz w:val="24"/>
          <w:szCs w:val="24"/>
        </w:rPr>
        <w:t xml:space="preserve"> </w:t>
      </w:r>
      <w:r w:rsidR="009B09E6" w:rsidRPr="00E95E12">
        <w:rPr>
          <w:rFonts w:asciiTheme="minorBidi" w:hAnsiTheme="minorBidi" w:cstheme="minorBidi"/>
          <w:sz w:val="24"/>
          <w:szCs w:val="24"/>
        </w:rPr>
        <w:t xml:space="preserve">remains the maximum. The </w:t>
      </w:r>
      <w:r w:rsidR="00CB0120" w:rsidRPr="00E95E12">
        <w:rPr>
          <w:rFonts w:asciiTheme="minorBidi" w:hAnsiTheme="minorBidi" w:cstheme="minorBidi"/>
          <w:sz w:val="24"/>
          <w:szCs w:val="24"/>
        </w:rPr>
        <w:t>livestock</w:t>
      </w:r>
      <w:r w:rsidR="009B09E6" w:rsidRPr="00E95E12">
        <w:rPr>
          <w:rFonts w:asciiTheme="minorBidi" w:hAnsiTheme="minorBidi" w:cstheme="minorBidi"/>
          <w:sz w:val="24"/>
          <w:szCs w:val="24"/>
        </w:rPr>
        <w:t xml:space="preserve"> dealer is the </w:t>
      </w:r>
      <w:r w:rsidR="001829B5" w:rsidRPr="00E95E12">
        <w:rPr>
          <w:rFonts w:asciiTheme="minorBidi" w:hAnsiTheme="minorBidi" w:cstheme="minorBidi"/>
          <w:sz w:val="24"/>
          <w:szCs w:val="24"/>
        </w:rPr>
        <w:t>one</w:t>
      </w:r>
      <w:r w:rsidR="009B09E6" w:rsidRPr="00E95E12">
        <w:rPr>
          <w:rFonts w:asciiTheme="minorBidi" w:hAnsiTheme="minorBidi" w:cstheme="minorBidi"/>
          <w:sz w:val="24"/>
          <w:szCs w:val="24"/>
        </w:rPr>
        <w:t xml:space="preserve"> </w:t>
      </w:r>
      <w:r w:rsidR="001829B5" w:rsidRPr="00E95E12">
        <w:rPr>
          <w:rFonts w:asciiTheme="minorBidi" w:hAnsiTheme="minorBidi" w:cstheme="minorBidi"/>
          <w:sz w:val="24"/>
          <w:szCs w:val="24"/>
        </w:rPr>
        <w:t>exception</w:t>
      </w:r>
      <w:r w:rsidR="009B09E6" w:rsidRPr="00E95E12">
        <w:rPr>
          <w:rFonts w:asciiTheme="minorBidi" w:hAnsiTheme="minorBidi" w:cstheme="minorBidi"/>
          <w:sz w:val="24"/>
          <w:szCs w:val="24"/>
        </w:rPr>
        <w:t xml:space="preserve"> to this rule, as such an </w:t>
      </w:r>
      <w:r w:rsidR="001829B5" w:rsidRPr="00E95E12">
        <w:rPr>
          <w:rFonts w:asciiTheme="minorBidi" w:hAnsiTheme="minorBidi" w:cstheme="minorBidi"/>
          <w:sz w:val="24"/>
          <w:szCs w:val="24"/>
        </w:rPr>
        <w:t>individual</w:t>
      </w:r>
      <w:r w:rsidR="009B09E6" w:rsidRPr="00E95E12">
        <w:rPr>
          <w:rFonts w:asciiTheme="minorBidi" w:hAnsiTheme="minorBidi" w:cstheme="minorBidi"/>
          <w:sz w:val="24"/>
          <w:szCs w:val="24"/>
        </w:rPr>
        <w:t xml:space="preserve"> does </w:t>
      </w:r>
      <w:r w:rsidR="001829B5" w:rsidRPr="00E95E12">
        <w:rPr>
          <w:rFonts w:asciiTheme="minorBidi" w:hAnsiTheme="minorBidi" w:cstheme="minorBidi"/>
          <w:sz w:val="24"/>
          <w:szCs w:val="24"/>
        </w:rPr>
        <w:t>not</w:t>
      </w:r>
      <w:r w:rsidR="009B09E6" w:rsidRPr="00E95E12">
        <w:rPr>
          <w:rFonts w:asciiTheme="minorBidi" w:hAnsiTheme="minorBidi" w:cstheme="minorBidi"/>
          <w:sz w:val="24"/>
          <w:szCs w:val="24"/>
        </w:rPr>
        <w:t xml:space="preserve"> require a specific event to allow </w:t>
      </w:r>
      <w:r w:rsidR="00CB0120" w:rsidRPr="00E95E12">
        <w:rPr>
          <w:rFonts w:asciiTheme="minorBidi" w:hAnsiTheme="minorBidi" w:cstheme="minorBidi"/>
          <w:sz w:val="24"/>
          <w:szCs w:val="24"/>
        </w:rPr>
        <w:t>the raising of</w:t>
      </w:r>
      <w:r w:rsidR="009B09E6" w:rsidRPr="00E95E12">
        <w:rPr>
          <w:rFonts w:asciiTheme="minorBidi" w:hAnsiTheme="minorBidi" w:cstheme="minorBidi"/>
          <w:sz w:val="24"/>
          <w:szCs w:val="24"/>
        </w:rPr>
        <w:t xml:space="preserve"> such an animal, but th</w:t>
      </w:r>
      <w:r w:rsidR="00FE1D19">
        <w:rPr>
          <w:rFonts w:asciiTheme="minorBidi" w:hAnsiTheme="minorBidi" w:cstheme="minorBidi"/>
          <w:sz w:val="24"/>
          <w:szCs w:val="24"/>
        </w:rPr>
        <w:t>e time limit is still in effect;</w:t>
      </w:r>
      <w:r w:rsidR="009B09E6" w:rsidRPr="00E95E12">
        <w:rPr>
          <w:rFonts w:asciiTheme="minorBidi" w:hAnsiTheme="minorBidi" w:cstheme="minorBidi"/>
          <w:sz w:val="24"/>
          <w:szCs w:val="24"/>
        </w:rPr>
        <w:t xml:space="preserve"> thirty days is the </w:t>
      </w:r>
      <w:r w:rsidR="001829B5" w:rsidRPr="00E95E12">
        <w:rPr>
          <w:rFonts w:asciiTheme="minorBidi" w:hAnsiTheme="minorBidi" w:cstheme="minorBidi"/>
          <w:sz w:val="24"/>
          <w:szCs w:val="24"/>
        </w:rPr>
        <w:t>maximum</w:t>
      </w:r>
      <w:r w:rsidR="009B09E6" w:rsidRPr="00E95E12">
        <w:rPr>
          <w:rFonts w:asciiTheme="minorBidi" w:hAnsiTheme="minorBidi" w:cstheme="minorBidi"/>
          <w:sz w:val="24"/>
          <w:szCs w:val="24"/>
        </w:rPr>
        <w:t xml:space="preserve"> for the last of such animals.</w:t>
      </w:r>
      <w:r w:rsidR="009B09E6" w:rsidRPr="00FE1D19">
        <w:rPr>
          <w:rStyle w:val="FootnoteReference"/>
          <w:rFonts w:asciiTheme="minorBidi" w:hAnsiTheme="minorBidi" w:cstheme="minorBidi"/>
          <w:sz w:val="16"/>
        </w:rPr>
        <w:footnoteReference w:id="14"/>
      </w:r>
      <w:r w:rsidR="009B09E6" w:rsidRPr="00E95E12">
        <w:rPr>
          <w:rFonts w:asciiTheme="minorBidi" w:hAnsiTheme="minorBidi" w:cstheme="minorBidi"/>
          <w:sz w:val="24"/>
          <w:szCs w:val="24"/>
        </w:rPr>
        <w:t xml:space="preserve"> The common denominator of these </w:t>
      </w:r>
      <w:r w:rsidR="001829B5" w:rsidRPr="00E95E12">
        <w:rPr>
          <w:rFonts w:asciiTheme="minorBidi" w:hAnsiTheme="minorBidi" w:cstheme="minorBidi"/>
          <w:sz w:val="24"/>
          <w:szCs w:val="24"/>
        </w:rPr>
        <w:t>restrictions</w:t>
      </w:r>
      <w:r w:rsidR="009B09E6" w:rsidRPr="00E95E12">
        <w:rPr>
          <w:rFonts w:asciiTheme="minorBidi" w:hAnsiTheme="minorBidi" w:cstheme="minorBidi"/>
          <w:sz w:val="24"/>
          <w:szCs w:val="24"/>
        </w:rPr>
        <w:t xml:space="preserve"> is that the r</w:t>
      </w:r>
      <w:r w:rsidR="00CB0120" w:rsidRPr="00E95E12">
        <w:rPr>
          <w:rFonts w:asciiTheme="minorBidi" w:hAnsiTheme="minorBidi" w:cstheme="minorBidi"/>
          <w:sz w:val="24"/>
          <w:szCs w:val="24"/>
        </w:rPr>
        <w:t>abbinical dispensation to retain</w:t>
      </w:r>
      <w:r w:rsidR="009B09E6" w:rsidRPr="00E95E12">
        <w:rPr>
          <w:rFonts w:asciiTheme="minorBidi" w:hAnsiTheme="minorBidi" w:cstheme="minorBidi"/>
          <w:sz w:val="24"/>
          <w:szCs w:val="24"/>
        </w:rPr>
        <w:t xml:space="preserve"> </w:t>
      </w:r>
      <w:r w:rsidR="00A77D10">
        <w:rPr>
          <w:rFonts w:asciiTheme="minorBidi" w:hAnsiTheme="minorBidi" w:cstheme="minorBidi"/>
          <w:sz w:val="24"/>
          <w:szCs w:val="24"/>
        </w:rPr>
        <w:t>small cattle</w:t>
      </w:r>
      <w:r w:rsidR="009B09E6" w:rsidRPr="00E95E12">
        <w:rPr>
          <w:rFonts w:asciiTheme="minorBidi" w:hAnsiTheme="minorBidi" w:cstheme="minorBidi"/>
          <w:sz w:val="24"/>
          <w:szCs w:val="24"/>
        </w:rPr>
        <w:t xml:space="preserve"> is granted only when the aim of such maintenance is to have an animal to slaughter and eat in the near future.  </w:t>
      </w:r>
    </w:p>
    <w:p w:rsidR="00CB0120" w:rsidRPr="00E95E12" w:rsidRDefault="00CB0120" w:rsidP="00112448">
      <w:pPr>
        <w:widowControl w:val="0"/>
        <w:bidi w:val="0"/>
        <w:adjustRightInd w:val="0"/>
        <w:spacing w:after="0" w:line="240" w:lineRule="auto"/>
        <w:rPr>
          <w:rFonts w:asciiTheme="minorBidi" w:hAnsiTheme="minorBidi" w:cstheme="minorBidi"/>
          <w:sz w:val="24"/>
          <w:szCs w:val="24"/>
        </w:rPr>
      </w:pPr>
    </w:p>
    <w:p w:rsidR="005E5183" w:rsidRPr="00E95E12" w:rsidRDefault="001829B5" w:rsidP="00112448">
      <w:pPr>
        <w:widowControl w:val="0"/>
        <w:bidi w:val="0"/>
        <w:adjustRightInd w:val="0"/>
        <w:spacing w:after="0" w:line="240" w:lineRule="auto"/>
        <w:rPr>
          <w:rFonts w:asciiTheme="minorBidi" w:hAnsiTheme="minorBidi" w:cstheme="minorBidi"/>
          <w:sz w:val="24"/>
          <w:szCs w:val="24"/>
        </w:rPr>
      </w:pPr>
      <w:r w:rsidRPr="00E95E12">
        <w:rPr>
          <w:rFonts w:asciiTheme="minorBidi" w:hAnsiTheme="minorBidi" w:cstheme="minorBidi"/>
          <w:sz w:val="24"/>
          <w:szCs w:val="24"/>
        </w:rPr>
        <w:t>Apparently</w:t>
      </w:r>
      <w:r w:rsidR="005E5183" w:rsidRPr="00E95E12">
        <w:rPr>
          <w:rFonts w:asciiTheme="minorBidi" w:hAnsiTheme="minorBidi" w:cstheme="minorBidi"/>
          <w:sz w:val="24"/>
          <w:szCs w:val="24"/>
        </w:rPr>
        <w:t xml:space="preserve">, the situation </w:t>
      </w:r>
      <w:r w:rsidRPr="00E95E12">
        <w:rPr>
          <w:rFonts w:asciiTheme="minorBidi" w:hAnsiTheme="minorBidi" w:cstheme="minorBidi"/>
          <w:sz w:val="24"/>
          <w:szCs w:val="24"/>
        </w:rPr>
        <w:t>described</w:t>
      </w:r>
      <w:r w:rsidR="005E5183" w:rsidRPr="00E95E12">
        <w:rPr>
          <w:rFonts w:asciiTheme="minorBidi" w:hAnsiTheme="minorBidi" w:cstheme="minorBidi"/>
          <w:sz w:val="24"/>
          <w:szCs w:val="24"/>
        </w:rPr>
        <w:t xml:space="preserve"> in the narrative does not meet these requirements.</w:t>
      </w:r>
      <w:r w:rsidR="00B867D2" w:rsidRPr="00E95E12">
        <w:rPr>
          <w:rFonts w:asciiTheme="minorBidi" w:hAnsiTheme="minorBidi" w:cstheme="minorBidi"/>
          <w:sz w:val="24"/>
          <w:szCs w:val="24"/>
        </w:rPr>
        <w:t xml:space="preserve"> The ailing R</w:t>
      </w:r>
      <w:r w:rsidR="00FE1D19">
        <w:rPr>
          <w:rFonts w:asciiTheme="minorBidi" w:hAnsiTheme="minorBidi" w:cstheme="minorBidi"/>
          <w:sz w:val="24"/>
          <w:szCs w:val="24"/>
        </w:rPr>
        <w:t>.</w:t>
      </w:r>
      <w:r w:rsidR="00B867D2" w:rsidRPr="00E95E12">
        <w:rPr>
          <w:rFonts w:asciiTheme="minorBidi" w:hAnsiTheme="minorBidi" w:cstheme="minorBidi"/>
          <w:sz w:val="24"/>
          <w:szCs w:val="24"/>
        </w:rPr>
        <w:t xml:space="preserve"> </w:t>
      </w:r>
      <w:r w:rsidRPr="00E95E12">
        <w:rPr>
          <w:rFonts w:asciiTheme="minorBidi" w:hAnsiTheme="minorBidi" w:cstheme="minorBidi"/>
          <w:sz w:val="24"/>
          <w:szCs w:val="24"/>
        </w:rPr>
        <w:t>Yehuda</w:t>
      </w:r>
      <w:r w:rsidR="00B867D2" w:rsidRPr="00E95E12">
        <w:rPr>
          <w:rFonts w:asciiTheme="minorBidi" w:hAnsiTheme="minorBidi" w:cstheme="minorBidi"/>
          <w:sz w:val="24"/>
          <w:szCs w:val="24"/>
        </w:rPr>
        <w:t xml:space="preserve"> ben Bava keeps a goat in his house with no limitation of time and no </w:t>
      </w:r>
      <w:r w:rsidRPr="00E95E12">
        <w:rPr>
          <w:rFonts w:asciiTheme="minorBidi" w:hAnsiTheme="minorBidi" w:cstheme="minorBidi"/>
          <w:sz w:val="24"/>
          <w:szCs w:val="24"/>
        </w:rPr>
        <w:t>intention</w:t>
      </w:r>
      <w:r w:rsidR="00B867D2" w:rsidRPr="00E95E12">
        <w:rPr>
          <w:rFonts w:asciiTheme="minorBidi" w:hAnsiTheme="minorBidi" w:cstheme="minorBidi"/>
          <w:sz w:val="24"/>
          <w:szCs w:val="24"/>
        </w:rPr>
        <w:t xml:space="preserve"> of slaughtering it; on the contrary, he wants to keep the animal alive so he can suckle from it. It seems that there </w:t>
      </w:r>
      <w:r w:rsidR="00B867D2" w:rsidRPr="00E95E12">
        <w:rPr>
          <w:rFonts w:asciiTheme="minorBidi" w:hAnsiTheme="minorBidi" w:cstheme="minorBidi"/>
          <w:sz w:val="24"/>
          <w:szCs w:val="24"/>
        </w:rPr>
        <w:lastRenderedPageBreak/>
        <w:t xml:space="preserve">ought to be some justification for this action, as this is a medical issue, </w:t>
      </w:r>
      <w:r w:rsidRPr="00E95E12">
        <w:rPr>
          <w:rFonts w:asciiTheme="minorBidi" w:hAnsiTheme="minorBidi" w:cstheme="minorBidi"/>
          <w:sz w:val="24"/>
          <w:szCs w:val="24"/>
        </w:rPr>
        <w:t>perhaps</w:t>
      </w:r>
      <w:r w:rsidR="00B867D2" w:rsidRPr="00E95E12">
        <w:rPr>
          <w:rFonts w:asciiTheme="minorBidi" w:hAnsiTheme="minorBidi" w:cstheme="minorBidi"/>
          <w:sz w:val="24"/>
          <w:szCs w:val="24"/>
        </w:rPr>
        <w:t xml:space="preserve"> even a matter of life and death. After all, R</w:t>
      </w:r>
      <w:r w:rsidR="00FE1D19">
        <w:rPr>
          <w:rFonts w:asciiTheme="minorBidi" w:hAnsiTheme="minorBidi" w:cstheme="minorBidi"/>
          <w:sz w:val="24"/>
          <w:szCs w:val="24"/>
        </w:rPr>
        <w:t>.</w:t>
      </w:r>
      <w:r w:rsidR="00B867D2" w:rsidRPr="00E95E12">
        <w:rPr>
          <w:rFonts w:asciiTheme="minorBidi" w:hAnsiTheme="minorBidi" w:cstheme="minorBidi"/>
          <w:sz w:val="24"/>
          <w:szCs w:val="24"/>
        </w:rPr>
        <w:t xml:space="preserve"> </w:t>
      </w:r>
      <w:r w:rsidRPr="00E95E12">
        <w:rPr>
          <w:rFonts w:asciiTheme="minorBidi" w:hAnsiTheme="minorBidi" w:cstheme="minorBidi"/>
          <w:sz w:val="24"/>
          <w:szCs w:val="24"/>
        </w:rPr>
        <w:t>Yehuda</w:t>
      </w:r>
      <w:r w:rsidR="00B867D2" w:rsidRPr="00E95E12">
        <w:rPr>
          <w:rFonts w:asciiTheme="minorBidi" w:hAnsiTheme="minorBidi" w:cstheme="minorBidi"/>
          <w:sz w:val="24"/>
          <w:szCs w:val="24"/>
        </w:rPr>
        <w:t xml:space="preserve"> ben Bava is not </w:t>
      </w:r>
      <w:r w:rsidR="00FE1D19">
        <w:rPr>
          <w:rFonts w:asciiTheme="minorBidi" w:hAnsiTheme="minorBidi" w:cstheme="minorBidi"/>
          <w:sz w:val="24"/>
          <w:szCs w:val="24"/>
        </w:rPr>
        <w:t>raising</w:t>
      </w:r>
      <w:r w:rsidR="00B867D2" w:rsidRPr="00E95E12">
        <w:rPr>
          <w:rFonts w:asciiTheme="minorBidi" w:hAnsiTheme="minorBidi" w:cstheme="minorBidi"/>
          <w:sz w:val="24"/>
          <w:szCs w:val="24"/>
        </w:rPr>
        <w:t xml:space="preserve"> a goat so </w:t>
      </w:r>
      <w:r w:rsidR="00FE1D19">
        <w:rPr>
          <w:rFonts w:asciiTheme="minorBidi" w:hAnsiTheme="minorBidi" w:cstheme="minorBidi"/>
          <w:sz w:val="24"/>
          <w:szCs w:val="24"/>
        </w:rPr>
        <w:t xml:space="preserve">that </w:t>
      </w:r>
      <w:r w:rsidR="00B867D2" w:rsidRPr="00E95E12">
        <w:rPr>
          <w:rFonts w:asciiTheme="minorBidi" w:hAnsiTheme="minorBidi" w:cstheme="minorBidi"/>
          <w:sz w:val="24"/>
          <w:szCs w:val="24"/>
        </w:rPr>
        <w:t xml:space="preserve">it can frolic in verdant </w:t>
      </w:r>
      <w:r w:rsidRPr="00E95E12">
        <w:rPr>
          <w:rFonts w:asciiTheme="minorBidi" w:hAnsiTheme="minorBidi" w:cstheme="minorBidi"/>
          <w:sz w:val="24"/>
          <w:szCs w:val="24"/>
        </w:rPr>
        <w:t>pastures</w:t>
      </w:r>
      <w:r w:rsidR="00B867D2" w:rsidRPr="00E95E12">
        <w:rPr>
          <w:rFonts w:asciiTheme="minorBidi" w:hAnsiTheme="minorBidi" w:cstheme="minorBidi"/>
          <w:sz w:val="24"/>
          <w:szCs w:val="24"/>
        </w:rPr>
        <w:t xml:space="preserve">. Whether the </w:t>
      </w:r>
      <w:r w:rsidR="00FE1D19">
        <w:rPr>
          <w:rFonts w:asciiTheme="minorBidi" w:hAnsiTheme="minorBidi" w:cstheme="minorBidi"/>
          <w:sz w:val="24"/>
          <w:szCs w:val="24"/>
        </w:rPr>
        <w:t>general</w:t>
      </w:r>
      <w:r w:rsidR="00B867D2" w:rsidRPr="00E95E12">
        <w:rPr>
          <w:rFonts w:asciiTheme="minorBidi" w:hAnsiTheme="minorBidi" w:cstheme="minorBidi"/>
          <w:sz w:val="24"/>
          <w:szCs w:val="24"/>
        </w:rPr>
        <w:t xml:space="preserve"> concern is one of theft or environmental damage, it would not appear to apply here. Nevertheless, in his own words, R</w:t>
      </w:r>
      <w:r w:rsidR="00FE1D19">
        <w:rPr>
          <w:rFonts w:asciiTheme="minorBidi" w:hAnsiTheme="minorBidi" w:cstheme="minorBidi"/>
          <w:sz w:val="24"/>
          <w:szCs w:val="24"/>
        </w:rPr>
        <w:t>.</w:t>
      </w:r>
      <w:r w:rsidR="00B867D2" w:rsidRPr="00E95E12">
        <w:rPr>
          <w:rFonts w:asciiTheme="minorBidi" w:hAnsiTheme="minorBidi" w:cstheme="minorBidi"/>
          <w:sz w:val="24"/>
          <w:szCs w:val="24"/>
        </w:rPr>
        <w:t xml:space="preserve"> Yehuda “transgressed against the words of my colleagues,” defying the rabbinical prohibition against raising </w:t>
      </w:r>
      <w:r w:rsidR="00A77D10">
        <w:rPr>
          <w:rFonts w:asciiTheme="minorBidi" w:hAnsiTheme="minorBidi" w:cstheme="minorBidi"/>
          <w:sz w:val="24"/>
          <w:szCs w:val="24"/>
        </w:rPr>
        <w:t>small cattle</w:t>
      </w:r>
      <w:r w:rsidR="00B867D2" w:rsidRPr="00E95E12">
        <w:rPr>
          <w:rFonts w:asciiTheme="minorBidi" w:hAnsiTheme="minorBidi" w:cstheme="minorBidi"/>
          <w:sz w:val="24"/>
          <w:szCs w:val="24"/>
        </w:rPr>
        <w:t xml:space="preserve"> in the </w:t>
      </w:r>
      <w:r w:rsidR="00884D68" w:rsidRPr="00884D68">
        <w:rPr>
          <w:rFonts w:asciiTheme="minorBidi" w:hAnsiTheme="minorBidi" w:cstheme="minorBidi"/>
          <w:i/>
          <w:iCs/>
          <w:sz w:val="24"/>
          <w:szCs w:val="24"/>
        </w:rPr>
        <w:t>Eretz Yisrael</w:t>
      </w:r>
      <w:r w:rsidR="00B867D2" w:rsidRPr="00E95E12">
        <w:rPr>
          <w:rFonts w:asciiTheme="minorBidi" w:hAnsiTheme="minorBidi" w:cstheme="minorBidi"/>
          <w:sz w:val="24"/>
          <w:szCs w:val="24"/>
        </w:rPr>
        <w:t>.</w:t>
      </w:r>
      <w:r w:rsidR="00B867D2" w:rsidRPr="00FE1D19">
        <w:rPr>
          <w:rStyle w:val="FootnoteReference"/>
          <w:rFonts w:asciiTheme="minorBidi" w:hAnsiTheme="minorBidi" w:cstheme="minorBidi"/>
          <w:sz w:val="16"/>
        </w:rPr>
        <w:footnoteReference w:id="15"/>
      </w:r>
      <w:r w:rsidR="00B867D2" w:rsidRPr="00E95E12">
        <w:rPr>
          <w:rFonts w:asciiTheme="minorBidi" w:hAnsiTheme="minorBidi" w:cstheme="minorBidi"/>
          <w:sz w:val="24"/>
          <w:szCs w:val="24"/>
        </w:rPr>
        <w:t xml:space="preserve">  </w:t>
      </w:r>
    </w:p>
    <w:p w:rsidR="00690BAC" w:rsidRPr="00E95E12" w:rsidRDefault="00690BAC" w:rsidP="00112448">
      <w:pPr>
        <w:widowControl w:val="0"/>
        <w:bidi w:val="0"/>
        <w:adjustRightInd w:val="0"/>
        <w:spacing w:after="0" w:line="240" w:lineRule="auto"/>
        <w:rPr>
          <w:rFonts w:asciiTheme="minorBidi" w:hAnsiTheme="minorBidi" w:cstheme="minorBidi"/>
          <w:sz w:val="24"/>
          <w:szCs w:val="24"/>
        </w:rPr>
      </w:pPr>
    </w:p>
    <w:p w:rsidR="00B867D2" w:rsidRPr="00E95E12" w:rsidRDefault="00B867D2" w:rsidP="00112448">
      <w:pPr>
        <w:widowControl w:val="0"/>
        <w:bidi w:val="0"/>
        <w:adjustRightInd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This confession of wrongdoing concludes the story, but the concept of transgression is stressed by its preceding structure as well. The story may be split into two parts with direct </w:t>
      </w:r>
      <w:r w:rsidR="001829B5" w:rsidRPr="00E95E12">
        <w:rPr>
          <w:rFonts w:asciiTheme="minorBidi" w:hAnsiTheme="minorBidi" w:cstheme="minorBidi"/>
          <w:sz w:val="24"/>
          <w:szCs w:val="24"/>
        </w:rPr>
        <w:t>parallelism</w:t>
      </w:r>
      <w:r w:rsidRPr="00E95E12">
        <w:rPr>
          <w:rFonts w:asciiTheme="minorBidi" w:hAnsiTheme="minorBidi" w:cstheme="minorBidi"/>
          <w:sz w:val="24"/>
          <w:szCs w:val="24"/>
        </w:rPr>
        <w:t xml:space="preserve">, as demonstrated by the phrases and terms </w:t>
      </w:r>
      <w:r w:rsidR="00FE1D19">
        <w:rPr>
          <w:rFonts w:asciiTheme="minorBidi" w:hAnsiTheme="minorBidi" w:cstheme="minorBidi"/>
          <w:sz w:val="24"/>
          <w:szCs w:val="24"/>
        </w:rPr>
        <w:t>that</w:t>
      </w:r>
      <w:r w:rsidRPr="00E95E12">
        <w:rPr>
          <w:rFonts w:asciiTheme="minorBidi" w:hAnsiTheme="minorBidi" w:cstheme="minorBidi"/>
          <w:sz w:val="24"/>
          <w:szCs w:val="24"/>
        </w:rPr>
        <w:t xml:space="preserve"> are repeated, as we may </w:t>
      </w:r>
      <w:r w:rsidR="001829B5" w:rsidRPr="00E95E12">
        <w:rPr>
          <w:rFonts w:asciiTheme="minorBidi" w:hAnsiTheme="minorBidi" w:cstheme="minorBidi"/>
          <w:sz w:val="24"/>
          <w:szCs w:val="24"/>
        </w:rPr>
        <w:t>see</w:t>
      </w:r>
      <w:r w:rsidRPr="00E95E12">
        <w:rPr>
          <w:rFonts w:asciiTheme="minorBidi" w:hAnsiTheme="minorBidi" w:cstheme="minorBidi"/>
          <w:sz w:val="24"/>
          <w:szCs w:val="24"/>
        </w:rPr>
        <w:t xml:space="preserve"> in the </w:t>
      </w:r>
      <w:r w:rsidR="001829B5" w:rsidRPr="00E95E12">
        <w:rPr>
          <w:rFonts w:asciiTheme="minorBidi" w:hAnsiTheme="minorBidi" w:cstheme="minorBidi"/>
          <w:sz w:val="24"/>
          <w:szCs w:val="24"/>
        </w:rPr>
        <w:t>following</w:t>
      </w:r>
      <w:r w:rsidRPr="00E95E12">
        <w:rPr>
          <w:rFonts w:asciiTheme="minorBidi" w:hAnsiTheme="minorBidi" w:cstheme="minorBidi"/>
          <w:sz w:val="24"/>
          <w:szCs w:val="24"/>
        </w:rPr>
        <w:t xml:space="preserve"> table:</w:t>
      </w:r>
    </w:p>
    <w:p w:rsidR="00690BAC" w:rsidRPr="00E95E12" w:rsidRDefault="00690BAC" w:rsidP="00112448">
      <w:pPr>
        <w:widowControl w:val="0"/>
        <w:bidi w:val="0"/>
        <w:adjustRightInd w:val="0"/>
        <w:spacing w:after="0" w:line="240" w:lineRule="auto"/>
        <w:rPr>
          <w:rFonts w:asciiTheme="minorBidi" w:hAnsiTheme="minorBidi" w:cstheme="minorBidi"/>
          <w:sz w:val="24"/>
          <w:szCs w:val="24"/>
          <w:rtl/>
        </w:rPr>
      </w:pPr>
    </w:p>
    <w:tbl>
      <w:tblPr>
        <w:tblStyle w:val="TableGrid"/>
        <w:tblpPr w:leftFromText="180" w:rightFromText="180" w:vertAnchor="text" w:horzAnchor="margin" w:tblpY="24"/>
        <w:bidiVisual/>
        <w:tblW w:w="0" w:type="auto"/>
        <w:tblLook w:val="04A0" w:firstRow="1" w:lastRow="0" w:firstColumn="1" w:lastColumn="0" w:noHBand="0" w:noVBand="1"/>
      </w:tblPr>
      <w:tblGrid>
        <w:gridCol w:w="4248"/>
        <w:gridCol w:w="4194"/>
      </w:tblGrid>
      <w:tr w:rsidR="00D900B8" w:rsidRPr="00E95E12" w:rsidTr="008508CD">
        <w:tc>
          <w:tcPr>
            <w:tcW w:w="4770" w:type="dxa"/>
          </w:tcPr>
          <w:p w:rsidR="00D900B8" w:rsidRPr="00E95E12" w:rsidRDefault="00D900B8" w:rsidP="00112448">
            <w:pPr>
              <w:widowControl w:val="0"/>
              <w:bidi w:val="0"/>
              <w:spacing w:after="0" w:line="240" w:lineRule="auto"/>
              <w:rPr>
                <w:rStyle w:val="st"/>
                <w:rFonts w:asciiTheme="minorBidi" w:hAnsiTheme="minorBidi" w:cstheme="minorBidi"/>
                <w:sz w:val="24"/>
                <w:szCs w:val="24"/>
              </w:rPr>
            </w:pPr>
            <w:r w:rsidRPr="00E95E12">
              <w:rPr>
                <w:rStyle w:val="st"/>
                <w:rFonts w:asciiTheme="minorBidi" w:hAnsiTheme="minorBidi" w:cstheme="minorBidi"/>
                <w:sz w:val="24"/>
                <w:szCs w:val="24"/>
              </w:rPr>
              <w:t xml:space="preserve">One time </w:t>
            </w:r>
          </w:p>
          <w:p w:rsidR="00D900B8" w:rsidRPr="00E95E12" w:rsidRDefault="00D900B8" w:rsidP="00112448">
            <w:pPr>
              <w:widowControl w:val="0"/>
              <w:bidi w:val="0"/>
              <w:spacing w:after="0" w:line="240" w:lineRule="auto"/>
              <w:rPr>
                <w:rStyle w:val="st"/>
                <w:rFonts w:asciiTheme="minorBidi" w:hAnsiTheme="minorBidi" w:cstheme="minorBidi"/>
                <w:sz w:val="24"/>
                <w:szCs w:val="24"/>
              </w:rPr>
            </w:pPr>
            <w:r w:rsidRPr="00E95E12">
              <w:rPr>
                <w:rStyle w:val="st"/>
                <w:rFonts w:asciiTheme="minorBidi" w:hAnsiTheme="minorBidi" w:cstheme="minorBidi"/>
                <w:b/>
                <w:bCs/>
                <w:sz w:val="24"/>
                <w:szCs w:val="24"/>
              </w:rPr>
              <w:t xml:space="preserve">the </w:t>
            </w:r>
            <w:r w:rsidR="00CB0120" w:rsidRPr="00E95E12">
              <w:rPr>
                <w:rStyle w:val="st"/>
                <w:rFonts w:asciiTheme="minorBidi" w:hAnsiTheme="minorBidi" w:cstheme="minorBidi"/>
                <w:b/>
                <w:bCs/>
                <w:sz w:val="24"/>
                <w:szCs w:val="24"/>
              </w:rPr>
              <w:t>Sage</w:t>
            </w:r>
            <w:r w:rsidRPr="00E95E12">
              <w:rPr>
                <w:rStyle w:val="st"/>
                <w:rFonts w:asciiTheme="minorBidi" w:hAnsiTheme="minorBidi" w:cstheme="minorBidi"/>
                <w:b/>
                <w:bCs/>
                <w:sz w:val="24"/>
                <w:szCs w:val="24"/>
              </w:rPr>
              <w:t>s wanted to enter to visit him</w:t>
            </w:r>
            <w:r w:rsidRPr="00E95E12">
              <w:rPr>
                <w:rStyle w:val="st"/>
                <w:rFonts w:asciiTheme="minorBidi" w:hAnsiTheme="minorBidi" w:cstheme="minorBidi"/>
                <w:sz w:val="24"/>
                <w:szCs w:val="24"/>
              </w:rPr>
              <w:t xml:space="preserve">, </w:t>
            </w:r>
          </w:p>
          <w:p w:rsidR="00D900B8" w:rsidRPr="00E95E12" w:rsidRDefault="00D900B8" w:rsidP="00112448">
            <w:pPr>
              <w:widowControl w:val="0"/>
              <w:bidi w:val="0"/>
              <w:spacing w:after="0" w:line="240" w:lineRule="auto"/>
              <w:rPr>
                <w:rStyle w:val="st"/>
                <w:rFonts w:asciiTheme="minorBidi" w:hAnsiTheme="minorBidi" w:cstheme="minorBidi"/>
                <w:sz w:val="24"/>
                <w:szCs w:val="24"/>
              </w:rPr>
            </w:pPr>
          </w:p>
          <w:p w:rsidR="00D900B8" w:rsidRPr="00E95E12" w:rsidRDefault="00D900B8" w:rsidP="00112448">
            <w:pPr>
              <w:widowControl w:val="0"/>
              <w:bidi w:val="0"/>
              <w:spacing w:after="0" w:line="240" w:lineRule="auto"/>
              <w:rPr>
                <w:rStyle w:val="st"/>
                <w:rFonts w:asciiTheme="minorBidi" w:hAnsiTheme="minorBidi" w:cstheme="minorBidi"/>
                <w:sz w:val="24"/>
                <w:szCs w:val="24"/>
              </w:rPr>
            </w:pPr>
            <w:r w:rsidRPr="00E95E12">
              <w:rPr>
                <w:rStyle w:val="st"/>
                <w:rFonts w:asciiTheme="minorBidi" w:hAnsiTheme="minorBidi" w:cstheme="minorBidi"/>
                <w:sz w:val="24"/>
                <w:szCs w:val="24"/>
              </w:rPr>
              <w:t xml:space="preserve">but they said, "How is it possible to come to him, </w:t>
            </w:r>
          </w:p>
          <w:p w:rsidR="00D900B8" w:rsidRPr="00E95E12" w:rsidRDefault="00D900B8" w:rsidP="00112448">
            <w:pPr>
              <w:widowControl w:val="0"/>
              <w:bidi w:val="0"/>
              <w:spacing w:after="0" w:line="240" w:lineRule="auto"/>
              <w:rPr>
                <w:rStyle w:val="st"/>
                <w:rFonts w:asciiTheme="minorBidi" w:hAnsiTheme="minorBidi" w:cstheme="minorBidi"/>
                <w:sz w:val="24"/>
                <w:szCs w:val="24"/>
              </w:rPr>
            </w:pPr>
          </w:p>
          <w:p w:rsidR="00D900B8" w:rsidRPr="00E95E12" w:rsidRDefault="00D900B8" w:rsidP="00112448">
            <w:pPr>
              <w:widowControl w:val="0"/>
              <w:bidi w:val="0"/>
              <w:spacing w:after="0" w:line="240" w:lineRule="auto"/>
              <w:rPr>
                <w:rFonts w:asciiTheme="minorBidi" w:hAnsiTheme="minorBidi" w:cstheme="minorBidi"/>
                <w:sz w:val="24"/>
                <w:szCs w:val="24"/>
                <w:rtl/>
              </w:rPr>
            </w:pPr>
            <w:r w:rsidRPr="00E95E12">
              <w:rPr>
                <w:rStyle w:val="st"/>
                <w:rFonts w:asciiTheme="minorBidi" w:hAnsiTheme="minorBidi" w:cstheme="minorBidi"/>
                <w:sz w:val="24"/>
                <w:szCs w:val="24"/>
              </w:rPr>
              <w:t xml:space="preserve">when he hosts thieves in his home?" </w:t>
            </w:r>
          </w:p>
        </w:tc>
        <w:tc>
          <w:tcPr>
            <w:tcW w:w="4680" w:type="dxa"/>
          </w:tcPr>
          <w:p w:rsidR="00D900B8" w:rsidRPr="00E95E12" w:rsidRDefault="00D900B8" w:rsidP="00112448">
            <w:pPr>
              <w:widowControl w:val="0"/>
              <w:bidi w:val="0"/>
              <w:spacing w:after="0" w:line="240" w:lineRule="auto"/>
              <w:rPr>
                <w:rStyle w:val="st"/>
                <w:rFonts w:asciiTheme="minorBidi" w:hAnsiTheme="minorBidi" w:cstheme="minorBidi"/>
                <w:sz w:val="24"/>
                <w:szCs w:val="24"/>
              </w:rPr>
            </w:pPr>
            <w:r w:rsidRPr="00E95E12">
              <w:rPr>
                <w:rStyle w:val="st"/>
                <w:rFonts w:asciiTheme="minorBidi" w:hAnsiTheme="minorBidi" w:cstheme="minorBidi"/>
                <w:sz w:val="24"/>
                <w:szCs w:val="24"/>
              </w:rPr>
              <w:t xml:space="preserve">One time he fell ill, </w:t>
            </w:r>
          </w:p>
          <w:p w:rsidR="00D900B8" w:rsidRPr="00E95E12" w:rsidRDefault="00D900B8" w:rsidP="00112448">
            <w:pPr>
              <w:widowControl w:val="0"/>
              <w:bidi w:val="0"/>
              <w:spacing w:after="0" w:line="240" w:lineRule="auto"/>
              <w:rPr>
                <w:rStyle w:val="st"/>
                <w:rFonts w:asciiTheme="minorBidi" w:hAnsiTheme="minorBidi" w:cstheme="minorBidi"/>
                <w:sz w:val="24"/>
                <w:szCs w:val="24"/>
              </w:rPr>
            </w:pPr>
            <w:r w:rsidRPr="00E95E12">
              <w:rPr>
                <w:rStyle w:val="st"/>
                <w:rFonts w:asciiTheme="minorBidi" w:hAnsiTheme="minorBidi" w:cstheme="minorBidi"/>
                <w:b/>
                <w:bCs/>
                <w:sz w:val="24"/>
                <w:szCs w:val="24"/>
              </w:rPr>
              <w:t>and the doctors entered to examine him</w:t>
            </w:r>
            <w:r w:rsidRPr="00E95E12">
              <w:rPr>
                <w:rStyle w:val="st"/>
                <w:rFonts w:asciiTheme="minorBidi" w:hAnsiTheme="minorBidi" w:cstheme="minorBidi"/>
                <w:sz w:val="24"/>
                <w:szCs w:val="24"/>
              </w:rPr>
              <w:t xml:space="preserve">. </w:t>
            </w:r>
          </w:p>
          <w:p w:rsidR="00D900B8" w:rsidRPr="00E95E12" w:rsidRDefault="00D900B8" w:rsidP="00112448">
            <w:pPr>
              <w:widowControl w:val="0"/>
              <w:bidi w:val="0"/>
              <w:spacing w:after="0" w:line="240" w:lineRule="auto"/>
              <w:rPr>
                <w:rStyle w:val="st"/>
                <w:rFonts w:asciiTheme="minorBidi" w:hAnsiTheme="minorBidi" w:cstheme="minorBidi"/>
                <w:sz w:val="24"/>
                <w:szCs w:val="24"/>
              </w:rPr>
            </w:pPr>
          </w:p>
          <w:p w:rsidR="00D900B8" w:rsidRPr="00E95E12" w:rsidRDefault="00D900B8" w:rsidP="00112448">
            <w:pPr>
              <w:widowControl w:val="0"/>
              <w:bidi w:val="0"/>
              <w:spacing w:after="0" w:line="240" w:lineRule="auto"/>
              <w:rPr>
                <w:rStyle w:val="st"/>
                <w:rFonts w:asciiTheme="minorBidi" w:hAnsiTheme="minorBidi" w:cstheme="minorBidi"/>
                <w:i/>
                <w:iCs/>
                <w:sz w:val="24"/>
                <w:szCs w:val="24"/>
              </w:rPr>
            </w:pPr>
            <w:r w:rsidRPr="00E95E12">
              <w:rPr>
                <w:rStyle w:val="st"/>
                <w:rFonts w:asciiTheme="minorBidi" w:hAnsiTheme="minorBidi" w:cstheme="minorBidi"/>
                <w:sz w:val="24"/>
                <w:szCs w:val="24"/>
              </w:rPr>
              <w:t>They said to him, “There is no remedy for you except for</w:t>
            </w:r>
            <w:r w:rsidRPr="00E95E12">
              <w:rPr>
                <w:rStyle w:val="st"/>
                <w:rFonts w:asciiTheme="minorBidi" w:hAnsiTheme="minorBidi" w:cstheme="minorBidi"/>
                <w:i/>
                <w:iCs/>
                <w:sz w:val="24"/>
                <w:szCs w:val="24"/>
              </w:rPr>
              <w:t xml:space="preserve"> </w:t>
            </w:r>
            <w:r w:rsidRPr="00E95E12">
              <w:rPr>
                <w:rStyle w:val="Emphasis"/>
                <w:rFonts w:asciiTheme="minorBidi" w:hAnsiTheme="minorBidi" w:cstheme="minorBidi"/>
                <w:i w:val="0"/>
                <w:iCs w:val="0"/>
                <w:sz w:val="24"/>
                <w:szCs w:val="24"/>
              </w:rPr>
              <w:t>boiling milk</w:t>
            </w:r>
            <w:r w:rsidRPr="00E95E12">
              <w:rPr>
                <w:rStyle w:val="st"/>
                <w:rFonts w:asciiTheme="minorBidi" w:hAnsiTheme="minorBidi" w:cstheme="minorBidi"/>
                <w:i/>
                <w:iCs/>
                <w:sz w:val="24"/>
                <w:szCs w:val="24"/>
              </w:rPr>
              <w:t xml:space="preserve">.” </w:t>
            </w:r>
          </w:p>
          <w:p w:rsidR="00D900B8" w:rsidRPr="00E95E12" w:rsidRDefault="00D900B8" w:rsidP="00112448">
            <w:pPr>
              <w:widowControl w:val="0"/>
              <w:bidi w:val="0"/>
              <w:spacing w:after="0" w:line="240" w:lineRule="auto"/>
              <w:rPr>
                <w:rStyle w:val="st"/>
                <w:rFonts w:asciiTheme="minorBidi" w:hAnsiTheme="minorBidi" w:cstheme="minorBidi"/>
                <w:sz w:val="24"/>
                <w:szCs w:val="24"/>
              </w:rPr>
            </w:pPr>
          </w:p>
          <w:p w:rsidR="00D900B8" w:rsidRPr="00E95E12" w:rsidRDefault="00D900B8" w:rsidP="00112448">
            <w:pPr>
              <w:widowControl w:val="0"/>
              <w:bidi w:val="0"/>
              <w:spacing w:after="0" w:line="240" w:lineRule="auto"/>
              <w:rPr>
                <w:rFonts w:asciiTheme="minorBidi" w:hAnsiTheme="minorBidi" w:cstheme="minorBidi"/>
                <w:sz w:val="24"/>
                <w:szCs w:val="24"/>
                <w:rtl/>
              </w:rPr>
            </w:pPr>
            <w:r w:rsidRPr="00E95E12">
              <w:rPr>
                <w:rStyle w:val="st"/>
                <w:rFonts w:asciiTheme="minorBidi" w:hAnsiTheme="minorBidi" w:cstheme="minorBidi"/>
                <w:sz w:val="24"/>
                <w:szCs w:val="24"/>
              </w:rPr>
              <w:t>So he went out and got himself a goat and tied it to the leg of his bed, and he would suck, whenever he would groan.</w:t>
            </w:r>
          </w:p>
        </w:tc>
      </w:tr>
    </w:tbl>
    <w:p w:rsidR="007B75A0" w:rsidRPr="00E95E12" w:rsidRDefault="007B75A0" w:rsidP="00112448">
      <w:pPr>
        <w:widowControl w:val="0"/>
        <w:bidi w:val="0"/>
        <w:adjustRightInd w:val="0"/>
        <w:spacing w:after="0" w:line="240" w:lineRule="auto"/>
        <w:rPr>
          <w:rFonts w:asciiTheme="minorBidi" w:hAnsiTheme="minorBidi" w:cstheme="minorBidi"/>
          <w:sz w:val="24"/>
          <w:szCs w:val="24"/>
        </w:rPr>
      </w:pPr>
    </w:p>
    <w:p w:rsidR="00690BAC" w:rsidRPr="00E95E12" w:rsidRDefault="00D900B8" w:rsidP="00112448">
      <w:pPr>
        <w:widowControl w:val="0"/>
        <w:bidi w:val="0"/>
        <w:adjustRightInd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This </w:t>
      </w:r>
      <w:r w:rsidR="001829B5" w:rsidRPr="00E95E12">
        <w:rPr>
          <w:rFonts w:asciiTheme="minorBidi" w:hAnsiTheme="minorBidi" w:cstheme="minorBidi"/>
          <w:sz w:val="24"/>
          <w:szCs w:val="24"/>
        </w:rPr>
        <w:t>structure</w:t>
      </w:r>
      <w:r w:rsidRPr="00E95E12">
        <w:rPr>
          <w:rFonts w:asciiTheme="minorBidi" w:hAnsiTheme="minorBidi" w:cstheme="minorBidi"/>
          <w:sz w:val="24"/>
          <w:szCs w:val="24"/>
        </w:rPr>
        <w:t xml:space="preserve"> sets up </w:t>
      </w:r>
      <w:r w:rsidR="00690BAC" w:rsidRPr="00E95E12">
        <w:rPr>
          <w:rFonts w:asciiTheme="minorBidi" w:hAnsiTheme="minorBidi" w:cstheme="minorBidi"/>
          <w:sz w:val="24"/>
          <w:szCs w:val="24"/>
        </w:rPr>
        <w:t xml:space="preserve">a confrontation, </w:t>
      </w:r>
      <w:r w:rsidRPr="00E95E12">
        <w:rPr>
          <w:rFonts w:asciiTheme="minorBidi" w:hAnsiTheme="minorBidi" w:cstheme="minorBidi"/>
          <w:sz w:val="24"/>
          <w:szCs w:val="24"/>
        </w:rPr>
        <w:t xml:space="preserve">the </w:t>
      </w:r>
      <w:r w:rsidR="00CB0120" w:rsidRPr="00E95E12">
        <w:rPr>
          <w:rFonts w:asciiTheme="minorBidi" w:hAnsiTheme="minorBidi" w:cstheme="minorBidi"/>
          <w:sz w:val="24"/>
          <w:szCs w:val="24"/>
        </w:rPr>
        <w:t>Sage</w:t>
      </w:r>
      <w:r w:rsidRPr="00E95E12">
        <w:rPr>
          <w:rFonts w:asciiTheme="minorBidi" w:hAnsiTheme="minorBidi" w:cstheme="minorBidi"/>
          <w:sz w:val="24"/>
          <w:szCs w:val="24"/>
        </w:rPr>
        <w:t>s versus the doctors, and it stresses that R</w:t>
      </w:r>
      <w:r w:rsidR="00EB036C">
        <w:rPr>
          <w:rFonts w:asciiTheme="minorBidi" w:hAnsiTheme="minorBidi" w:cstheme="minorBidi"/>
          <w:sz w:val="24"/>
          <w:szCs w:val="24"/>
        </w:rPr>
        <w:t>.</w:t>
      </w:r>
      <w:r w:rsidRPr="00E95E12">
        <w:rPr>
          <w:rFonts w:asciiTheme="minorBidi" w:hAnsiTheme="minorBidi" w:cstheme="minorBidi"/>
          <w:sz w:val="24"/>
          <w:szCs w:val="24"/>
        </w:rPr>
        <w:t xml:space="preserve"> Yehuda ben Bava follows the words of the latter and not of the former. The result is that </w:t>
      </w:r>
      <w:r w:rsidR="00F31C06" w:rsidRPr="00E95E12">
        <w:rPr>
          <w:rFonts w:asciiTheme="minorBidi" w:hAnsiTheme="minorBidi" w:cstheme="minorBidi"/>
          <w:sz w:val="24"/>
          <w:szCs w:val="24"/>
        </w:rPr>
        <w:t xml:space="preserve">the doctors come in, not the </w:t>
      </w:r>
      <w:r w:rsidR="00CB0120" w:rsidRPr="00E95E12">
        <w:rPr>
          <w:rFonts w:asciiTheme="minorBidi" w:hAnsiTheme="minorBidi" w:cstheme="minorBidi"/>
          <w:sz w:val="24"/>
          <w:szCs w:val="24"/>
        </w:rPr>
        <w:t>Sage</w:t>
      </w:r>
      <w:r w:rsidR="00F31C06" w:rsidRPr="00E95E12">
        <w:rPr>
          <w:rFonts w:asciiTheme="minorBidi" w:hAnsiTheme="minorBidi" w:cstheme="minorBidi"/>
          <w:sz w:val="24"/>
          <w:szCs w:val="24"/>
        </w:rPr>
        <w:t xml:space="preserve">s, who make their decision to disassociate from him due to the situation in his home. According to this structure, the focus of the narrative is </w:t>
      </w:r>
      <w:r w:rsidR="00690BAC" w:rsidRPr="00E95E12">
        <w:rPr>
          <w:rFonts w:asciiTheme="minorBidi" w:hAnsiTheme="minorBidi" w:cstheme="minorBidi"/>
          <w:sz w:val="24"/>
          <w:szCs w:val="24"/>
        </w:rPr>
        <w:t xml:space="preserve">upon </w:t>
      </w:r>
      <w:r w:rsidR="00F31C06" w:rsidRPr="00E95E12">
        <w:rPr>
          <w:rFonts w:asciiTheme="minorBidi" w:hAnsiTheme="minorBidi" w:cstheme="minorBidi"/>
          <w:sz w:val="24"/>
          <w:szCs w:val="24"/>
        </w:rPr>
        <w:t>the conflict between listening to the doctor and listening to the rabbi, with R</w:t>
      </w:r>
      <w:r w:rsidR="00EB036C">
        <w:rPr>
          <w:rFonts w:asciiTheme="minorBidi" w:hAnsiTheme="minorBidi" w:cstheme="minorBidi"/>
          <w:sz w:val="24"/>
          <w:szCs w:val="24"/>
        </w:rPr>
        <w:t>.</w:t>
      </w:r>
      <w:r w:rsidR="00F31C06" w:rsidRPr="00E95E12">
        <w:rPr>
          <w:rFonts w:asciiTheme="minorBidi" w:hAnsiTheme="minorBidi" w:cstheme="minorBidi"/>
          <w:sz w:val="24"/>
          <w:szCs w:val="24"/>
        </w:rPr>
        <w:t xml:space="preserve"> Yehuda ben Bava picking the former. Granted, he is ill, and the doctor’s </w:t>
      </w:r>
      <w:r w:rsidR="001829B5" w:rsidRPr="00E95E12">
        <w:rPr>
          <w:rFonts w:asciiTheme="minorBidi" w:hAnsiTheme="minorBidi" w:cstheme="minorBidi"/>
          <w:sz w:val="24"/>
          <w:szCs w:val="24"/>
        </w:rPr>
        <w:t>prescription</w:t>
      </w:r>
      <w:r w:rsidR="00F31C06" w:rsidRPr="00E95E12">
        <w:rPr>
          <w:rFonts w:asciiTheme="minorBidi" w:hAnsiTheme="minorBidi" w:cstheme="minorBidi"/>
          <w:sz w:val="24"/>
          <w:szCs w:val="24"/>
        </w:rPr>
        <w:t xml:space="preserve"> does not offer any alternative </w:t>
      </w:r>
      <w:r w:rsidR="001829B5" w:rsidRPr="00E95E12">
        <w:rPr>
          <w:rFonts w:asciiTheme="minorBidi" w:hAnsiTheme="minorBidi" w:cstheme="minorBidi"/>
          <w:sz w:val="24"/>
          <w:szCs w:val="24"/>
        </w:rPr>
        <w:t>treatments</w:t>
      </w:r>
      <w:r w:rsidR="00F31C06" w:rsidRPr="00E95E12">
        <w:rPr>
          <w:rFonts w:asciiTheme="minorBidi" w:hAnsiTheme="minorBidi" w:cstheme="minorBidi"/>
          <w:sz w:val="24"/>
          <w:szCs w:val="24"/>
        </w:rPr>
        <w:t xml:space="preserve">. Still, a number of Tannaitic and Amoraic </w:t>
      </w:r>
      <w:r w:rsidR="001829B5" w:rsidRPr="00E95E12">
        <w:rPr>
          <w:rFonts w:asciiTheme="minorBidi" w:hAnsiTheme="minorBidi" w:cstheme="minorBidi"/>
          <w:sz w:val="24"/>
          <w:szCs w:val="24"/>
        </w:rPr>
        <w:lastRenderedPageBreak/>
        <w:t>sources</w:t>
      </w:r>
      <w:r w:rsidR="00EB036C">
        <w:rPr>
          <w:rFonts w:asciiTheme="minorBidi" w:hAnsiTheme="minorBidi" w:cstheme="minorBidi"/>
          <w:sz w:val="24"/>
          <w:szCs w:val="24"/>
        </w:rPr>
        <w:t xml:space="preserve"> indicate</w:t>
      </w:r>
      <w:r w:rsidR="00F31C06" w:rsidRPr="00E95E12">
        <w:rPr>
          <w:rFonts w:asciiTheme="minorBidi" w:hAnsiTheme="minorBidi" w:cstheme="minorBidi"/>
          <w:sz w:val="24"/>
          <w:szCs w:val="24"/>
        </w:rPr>
        <w:t xml:space="preserve"> that v</w:t>
      </w:r>
      <w:r w:rsidR="00690BAC" w:rsidRPr="00E95E12">
        <w:rPr>
          <w:rFonts w:asciiTheme="minorBidi" w:hAnsiTheme="minorBidi" w:cstheme="minorBidi"/>
          <w:sz w:val="24"/>
          <w:szCs w:val="24"/>
        </w:rPr>
        <w:t>iolating the proscription of one’s</w:t>
      </w:r>
      <w:r w:rsidR="00F31C06" w:rsidRPr="00E95E12">
        <w:rPr>
          <w:rFonts w:asciiTheme="minorBidi" w:hAnsiTheme="minorBidi" w:cstheme="minorBidi"/>
          <w:sz w:val="24"/>
          <w:szCs w:val="24"/>
        </w:rPr>
        <w:t xml:space="preserve"> rabbinic </w:t>
      </w:r>
      <w:r w:rsidR="001829B5" w:rsidRPr="00E95E12">
        <w:rPr>
          <w:rFonts w:asciiTheme="minorBidi" w:hAnsiTheme="minorBidi" w:cstheme="minorBidi"/>
          <w:sz w:val="24"/>
          <w:szCs w:val="24"/>
        </w:rPr>
        <w:t>colleagues</w:t>
      </w:r>
      <w:r w:rsidR="00F31C06" w:rsidRPr="00E95E12">
        <w:rPr>
          <w:rFonts w:asciiTheme="minorBidi" w:hAnsiTheme="minorBidi" w:cstheme="minorBidi"/>
          <w:sz w:val="24"/>
          <w:szCs w:val="24"/>
        </w:rPr>
        <w:t xml:space="preserve"> is </w:t>
      </w:r>
      <w:r w:rsidR="00EB036C">
        <w:rPr>
          <w:rFonts w:asciiTheme="minorBidi" w:hAnsiTheme="minorBidi" w:cstheme="minorBidi"/>
          <w:sz w:val="24"/>
          <w:szCs w:val="24"/>
        </w:rPr>
        <w:t>viewed</w:t>
      </w:r>
      <w:r w:rsidR="00F31C06" w:rsidRPr="00E95E12">
        <w:rPr>
          <w:rFonts w:asciiTheme="minorBidi" w:hAnsiTheme="minorBidi" w:cstheme="minorBidi"/>
          <w:sz w:val="24"/>
          <w:szCs w:val="24"/>
        </w:rPr>
        <w:t xml:space="preserve"> as extremely problematic by R</w:t>
      </w:r>
      <w:r w:rsidR="00EB036C">
        <w:rPr>
          <w:rFonts w:asciiTheme="minorBidi" w:hAnsiTheme="minorBidi" w:cstheme="minorBidi"/>
          <w:sz w:val="24"/>
          <w:szCs w:val="24"/>
        </w:rPr>
        <w:t>.</w:t>
      </w:r>
      <w:r w:rsidR="00F31C06" w:rsidRPr="00E95E12">
        <w:rPr>
          <w:rFonts w:asciiTheme="minorBidi" w:hAnsiTheme="minorBidi" w:cstheme="minorBidi"/>
          <w:sz w:val="24"/>
          <w:szCs w:val="24"/>
        </w:rPr>
        <w:t xml:space="preserve"> Yehuda ben Bava’s contemporaries</w:t>
      </w:r>
      <w:r w:rsidR="00690BAC" w:rsidRPr="00E95E12">
        <w:rPr>
          <w:rFonts w:asciiTheme="minorBidi" w:hAnsiTheme="minorBidi" w:cstheme="minorBidi"/>
          <w:sz w:val="24"/>
          <w:szCs w:val="24"/>
        </w:rPr>
        <w:t>,</w:t>
      </w:r>
      <w:r w:rsidR="00EB036C">
        <w:rPr>
          <w:rFonts w:asciiTheme="minorBidi" w:hAnsiTheme="minorBidi" w:cstheme="minorBidi"/>
          <w:sz w:val="24"/>
          <w:szCs w:val="24"/>
        </w:rPr>
        <w:t xml:space="preserve"> even in a case of illness.</w:t>
      </w:r>
      <w:r w:rsidR="00F31C06" w:rsidRPr="00EB036C">
        <w:rPr>
          <w:rStyle w:val="FootnoteReference"/>
          <w:rFonts w:asciiTheme="minorBidi" w:hAnsiTheme="minorBidi" w:cstheme="minorBidi"/>
          <w:sz w:val="16"/>
        </w:rPr>
        <w:footnoteReference w:id="16"/>
      </w:r>
      <w:r w:rsidR="00EB036C" w:rsidRPr="00EB036C">
        <w:rPr>
          <w:rStyle w:val="FootnoteReference"/>
          <w:rFonts w:asciiTheme="minorBidi" w:hAnsiTheme="minorBidi" w:cstheme="minorBidi"/>
          <w:sz w:val="16"/>
        </w:rPr>
        <w:t xml:space="preserve"> </w:t>
      </w:r>
      <w:r w:rsidR="00EB036C">
        <w:rPr>
          <w:rFonts w:asciiTheme="minorBidi" w:hAnsiTheme="minorBidi" w:cstheme="minorBidi"/>
          <w:sz w:val="24"/>
          <w:szCs w:val="24"/>
        </w:rPr>
        <w:t>This is</w:t>
      </w:r>
      <w:r w:rsidR="00F31C06" w:rsidRPr="00E95E12">
        <w:rPr>
          <w:rFonts w:asciiTheme="minorBidi" w:hAnsiTheme="minorBidi" w:cstheme="minorBidi"/>
          <w:sz w:val="24"/>
          <w:szCs w:val="24"/>
        </w:rPr>
        <w:t xml:space="preserve"> expressed, for example, in the </w:t>
      </w:r>
      <w:r w:rsidR="00684EF1" w:rsidRPr="00E95E12">
        <w:rPr>
          <w:rFonts w:asciiTheme="minorBidi" w:hAnsiTheme="minorBidi" w:cstheme="minorBidi"/>
          <w:i/>
          <w:sz w:val="24"/>
          <w:szCs w:val="24"/>
        </w:rPr>
        <w:t>sugya</w:t>
      </w:r>
      <w:r w:rsidR="00F31C06" w:rsidRPr="00E95E12">
        <w:rPr>
          <w:rFonts w:asciiTheme="minorBidi" w:hAnsiTheme="minorBidi" w:cstheme="minorBidi"/>
          <w:sz w:val="24"/>
          <w:szCs w:val="24"/>
        </w:rPr>
        <w:t xml:space="preserve"> and the </w:t>
      </w:r>
      <w:r w:rsidR="003A5261" w:rsidRPr="00E95E12">
        <w:rPr>
          <w:rFonts w:asciiTheme="minorBidi" w:hAnsiTheme="minorBidi" w:cstheme="minorBidi"/>
          <w:i/>
          <w:sz w:val="24"/>
          <w:szCs w:val="24"/>
        </w:rPr>
        <w:t>baraita</w:t>
      </w:r>
      <w:r w:rsidR="00F31C06" w:rsidRPr="00E95E12">
        <w:rPr>
          <w:rFonts w:asciiTheme="minorBidi" w:hAnsiTheme="minorBidi" w:cstheme="minorBidi"/>
          <w:sz w:val="24"/>
          <w:szCs w:val="24"/>
        </w:rPr>
        <w:t xml:space="preserve"> in Tractate </w:t>
      </w:r>
      <w:r w:rsidR="001829B5" w:rsidRPr="00E95E12">
        <w:rPr>
          <w:rFonts w:asciiTheme="minorBidi" w:hAnsiTheme="minorBidi" w:cstheme="minorBidi"/>
          <w:i/>
          <w:iCs/>
          <w:sz w:val="24"/>
          <w:szCs w:val="24"/>
        </w:rPr>
        <w:t>Berakhot</w:t>
      </w:r>
      <w:r w:rsidR="00F31C06" w:rsidRPr="00E95E12">
        <w:rPr>
          <w:rFonts w:asciiTheme="minorBidi" w:hAnsiTheme="minorBidi" w:cstheme="minorBidi"/>
          <w:sz w:val="24"/>
          <w:szCs w:val="24"/>
        </w:rPr>
        <w:t xml:space="preserve"> in the Jerusalem </w:t>
      </w:r>
      <w:r w:rsidR="001829B5" w:rsidRPr="00E95E12">
        <w:rPr>
          <w:rFonts w:asciiTheme="minorBidi" w:hAnsiTheme="minorBidi" w:cstheme="minorBidi"/>
          <w:sz w:val="24"/>
          <w:szCs w:val="24"/>
        </w:rPr>
        <w:t>Talmud</w:t>
      </w:r>
      <w:r w:rsidR="00690BAC" w:rsidRPr="00E95E12">
        <w:rPr>
          <w:rFonts w:asciiTheme="minorBidi" w:hAnsiTheme="minorBidi" w:cstheme="minorBidi"/>
          <w:sz w:val="24"/>
          <w:szCs w:val="24"/>
          <w:rtl/>
        </w:rPr>
        <w:t>:</w:t>
      </w:r>
    </w:p>
    <w:p w:rsidR="00DA053B" w:rsidRPr="00E95E12" w:rsidRDefault="00F31C06" w:rsidP="00112448">
      <w:pPr>
        <w:widowControl w:val="0"/>
        <w:bidi w:val="0"/>
        <w:adjustRightInd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 </w:t>
      </w:r>
    </w:p>
    <w:p w:rsidR="00690BAC" w:rsidRDefault="00F31C06" w:rsidP="00112448">
      <w:pPr>
        <w:widowControl w:val="0"/>
        <w:bidi w:val="0"/>
        <w:adjustRightInd w:val="0"/>
        <w:spacing w:after="0" w:line="240" w:lineRule="auto"/>
        <w:ind w:left="720"/>
        <w:rPr>
          <w:rFonts w:asciiTheme="minorBidi" w:hAnsiTheme="minorBidi" w:cstheme="minorBidi"/>
          <w:sz w:val="24"/>
          <w:szCs w:val="24"/>
        </w:rPr>
      </w:pPr>
      <w:r w:rsidRPr="00E95E12">
        <w:rPr>
          <w:rFonts w:asciiTheme="minorBidi" w:hAnsiTheme="minorBidi" w:cstheme="minorBidi"/>
          <w:sz w:val="24"/>
          <w:szCs w:val="24"/>
        </w:rPr>
        <w:t>Nevertheless, R</w:t>
      </w:r>
      <w:r w:rsidR="00EB036C">
        <w:rPr>
          <w:rFonts w:asciiTheme="minorBidi" w:hAnsiTheme="minorBidi" w:cstheme="minorBidi"/>
          <w:sz w:val="24"/>
          <w:szCs w:val="24"/>
        </w:rPr>
        <w:t>.</w:t>
      </w:r>
      <w:r w:rsidRPr="00E95E12">
        <w:rPr>
          <w:rFonts w:asciiTheme="minorBidi" w:hAnsiTheme="minorBidi" w:cstheme="minorBidi"/>
          <w:sz w:val="24"/>
          <w:szCs w:val="24"/>
        </w:rPr>
        <w:t xml:space="preserve"> Akiva disagreed with the Rabbis</w:t>
      </w:r>
      <w:r w:rsidR="005938CD" w:rsidRPr="00E95E12">
        <w:rPr>
          <w:rFonts w:asciiTheme="minorBidi" w:hAnsiTheme="minorBidi" w:cstheme="minorBidi"/>
          <w:sz w:val="24"/>
          <w:szCs w:val="24"/>
        </w:rPr>
        <w:t xml:space="preserve"> but would not violate th</w:t>
      </w:r>
      <w:r w:rsidRPr="00E95E12">
        <w:rPr>
          <w:rFonts w:asciiTheme="minorBidi" w:hAnsiTheme="minorBidi" w:cstheme="minorBidi"/>
          <w:sz w:val="24"/>
          <w:szCs w:val="24"/>
        </w:rPr>
        <w:t>eir view. Similarly, R</w:t>
      </w:r>
      <w:r w:rsidR="00EB036C">
        <w:rPr>
          <w:rFonts w:asciiTheme="minorBidi" w:hAnsiTheme="minorBidi" w:cstheme="minorBidi"/>
          <w:sz w:val="24"/>
          <w:szCs w:val="24"/>
        </w:rPr>
        <w:t>.</w:t>
      </w:r>
      <w:r w:rsidRPr="00E95E12">
        <w:rPr>
          <w:rFonts w:asciiTheme="minorBidi" w:hAnsiTheme="minorBidi" w:cstheme="minorBidi"/>
          <w:sz w:val="24"/>
          <w:szCs w:val="24"/>
        </w:rPr>
        <w:t xml:space="preserve"> Meir disagreed with the Rabbis </w:t>
      </w:r>
      <w:r w:rsidR="005938CD" w:rsidRPr="00E95E12">
        <w:rPr>
          <w:rFonts w:asciiTheme="minorBidi" w:hAnsiTheme="minorBidi" w:cstheme="minorBidi"/>
          <w:sz w:val="24"/>
          <w:szCs w:val="24"/>
        </w:rPr>
        <w:t xml:space="preserve">but would not violate their </w:t>
      </w:r>
      <w:r w:rsidRPr="00E95E12">
        <w:rPr>
          <w:rFonts w:asciiTheme="minorBidi" w:hAnsiTheme="minorBidi" w:cstheme="minorBidi"/>
          <w:sz w:val="24"/>
          <w:szCs w:val="24"/>
        </w:rPr>
        <w:t xml:space="preserve">view. </w:t>
      </w:r>
    </w:p>
    <w:p w:rsidR="00E95E12" w:rsidRPr="00E95E12" w:rsidRDefault="00E95E12" w:rsidP="00112448">
      <w:pPr>
        <w:widowControl w:val="0"/>
        <w:bidi w:val="0"/>
        <w:adjustRightInd w:val="0"/>
        <w:spacing w:after="0" w:line="240" w:lineRule="auto"/>
        <w:ind w:left="720"/>
        <w:rPr>
          <w:rFonts w:asciiTheme="minorBidi" w:hAnsiTheme="minorBidi" w:cstheme="minorBidi"/>
          <w:sz w:val="24"/>
          <w:szCs w:val="24"/>
        </w:rPr>
      </w:pPr>
    </w:p>
    <w:p w:rsidR="00690BAC" w:rsidRDefault="00F31C06" w:rsidP="00112448">
      <w:pPr>
        <w:widowControl w:val="0"/>
        <w:bidi w:val="0"/>
        <w:adjustRightInd w:val="0"/>
        <w:spacing w:after="0" w:line="240" w:lineRule="auto"/>
        <w:ind w:left="720"/>
        <w:rPr>
          <w:rFonts w:asciiTheme="minorBidi" w:hAnsiTheme="minorBidi" w:cstheme="minorBidi"/>
          <w:sz w:val="24"/>
          <w:szCs w:val="24"/>
        </w:rPr>
      </w:pPr>
      <w:r w:rsidRPr="00E95E12">
        <w:rPr>
          <w:rFonts w:asciiTheme="minorBidi" w:hAnsiTheme="minorBidi" w:cstheme="minorBidi"/>
          <w:sz w:val="24"/>
          <w:szCs w:val="24"/>
        </w:rPr>
        <w:t xml:space="preserve">As it was taught: </w:t>
      </w:r>
      <w:r w:rsidR="005938CD" w:rsidRPr="00E95E12">
        <w:rPr>
          <w:rFonts w:asciiTheme="minorBidi" w:hAnsiTheme="minorBidi" w:cstheme="minorBidi"/>
          <w:sz w:val="24"/>
          <w:szCs w:val="24"/>
        </w:rPr>
        <w:t xml:space="preserve">A sick person may be anointed with oenanthe on the Sabbath, but only if it was </w:t>
      </w:r>
      <w:r w:rsidR="001829B5" w:rsidRPr="00E95E12">
        <w:rPr>
          <w:rFonts w:asciiTheme="minorBidi" w:hAnsiTheme="minorBidi" w:cstheme="minorBidi"/>
          <w:sz w:val="24"/>
          <w:szCs w:val="24"/>
        </w:rPr>
        <w:t>mixed</w:t>
      </w:r>
      <w:r w:rsidR="005938CD" w:rsidRPr="00E95E12">
        <w:rPr>
          <w:rFonts w:asciiTheme="minorBidi" w:hAnsiTheme="minorBidi" w:cstheme="minorBidi"/>
          <w:sz w:val="24"/>
          <w:szCs w:val="24"/>
        </w:rPr>
        <w:t xml:space="preserve"> with wine and oil before the </w:t>
      </w:r>
      <w:r w:rsidR="001829B5" w:rsidRPr="00E95E12">
        <w:rPr>
          <w:rFonts w:asciiTheme="minorBidi" w:hAnsiTheme="minorBidi" w:cstheme="minorBidi"/>
          <w:sz w:val="24"/>
          <w:szCs w:val="24"/>
        </w:rPr>
        <w:t>Sabbath</w:t>
      </w:r>
      <w:r w:rsidR="005938CD" w:rsidRPr="00E95E12">
        <w:rPr>
          <w:rFonts w:asciiTheme="minorBidi" w:hAnsiTheme="minorBidi" w:cstheme="minorBidi"/>
          <w:sz w:val="24"/>
          <w:szCs w:val="24"/>
        </w:rPr>
        <w:t xml:space="preserve">; but if one has not mixed </w:t>
      </w:r>
      <w:r w:rsidR="00690BAC" w:rsidRPr="00E95E12">
        <w:rPr>
          <w:rFonts w:asciiTheme="minorBidi" w:hAnsiTheme="minorBidi" w:cstheme="minorBidi"/>
          <w:sz w:val="24"/>
          <w:szCs w:val="24"/>
        </w:rPr>
        <w:t xml:space="preserve">it </w:t>
      </w:r>
      <w:r w:rsidR="005938CD" w:rsidRPr="00E95E12">
        <w:rPr>
          <w:rFonts w:asciiTheme="minorBidi" w:hAnsiTheme="minorBidi" w:cstheme="minorBidi"/>
          <w:sz w:val="24"/>
          <w:szCs w:val="24"/>
        </w:rPr>
        <w:t>before the Sabbath, it is fo</w:t>
      </w:r>
      <w:r w:rsidR="001829B5" w:rsidRPr="00E95E12">
        <w:rPr>
          <w:rFonts w:asciiTheme="minorBidi" w:hAnsiTheme="minorBidi" w:cstheme="minorBidi"/>
          <w:sz w:val="24"/>
          <w:szCs w:val="24"/>
        </w:rPr>
        <w:t xml:space="preserve">rbidden. </w:t>
      </w:r>
    </w:p>
    <w:p w:rsidR="00E95E12" w:rsidRPr="00E95E12" w:rsidRDefault="00E95E12" w:rsidP="00112448">
      <w:pPr>
        <w:widowControl w:val="0"/>
        <w:bidi w:val="0"/>
        <w:adjustRightInd w:val="0"/>
        <w:spacing w:after="0" w:line="240" w:lineRule="auto"/>
        <w:ind w:left="720"/>
        <w:rPr>
          <w:rFonts w:asciiTheme="minorBidi" w:hAnsiTheme="minorBidi" w:cstheme="minorBidi"/>
          <w:sz w:val="24"/>
          <w:szCs w:val="24"/>
        </w:rPr>
      </w:pPr>
    </w:p>
    <w:p w:rsidR="00DA053B" w:rsidRPr="00E95E12" w:rsidRDefault="001829B5" w:rsidP="00112448">
      <w:pPr>
        <w:widowControl w:val="0"/>
        <w:bidi w:val="0"/>
        <w:adjustRightInd w:val="0"/>
        <w:spacing w:after="0" w:line="240" w:lineRule="auto"/>
        <w:ind w:left="720"/>
        <w:rPr>
          <w:rFonts w:asciiTheme="minorBidi" w:hAnsiTheme="minorBidi" w:cstheme="minorBidi"/>
          <w:sz w:val="24"/>
          <w:szCs w:val="24"/>
        </w:rPr>
      </w:pPr>
      <w:r w:rsidRPr="00E95E12">
        <w:rPr>
          <w:rFonts w:asciiTheme="minorBidi" w:hAnsiTheme="minorBidi" w:cstheme="minorBidi"/>
          <w:sz w:val="24"/>
          <w:szCs w:val="24"/>
        </w:rPr>
        <w:t>It was taught: R</w:t>
      </w:r>
      <w:r w:rsidR="00EB036C">
        <w:rPr>
          <w:rFonts w:asciiTheme="minorBidi" w:hAnsiTheme="minorBidi" w:cstheme="minorBidi"/>
          <w:sz w:val="24"/>
          <w:szCs w:val="24"/>
        </w:rPr>
        <w:t>.</w:t>
      </w:r>
      <w:r w:rsidRPr="00E95E12">
        <w:rPr>
          <w:rFonts w:asciiTheme="minorBidi" w:hAnsiTheme="minorBidi" w:cstheme="minorBidi"/>
          <w:sz w:val="24"/>
          <w:szCs w:val="24"/>
        </w:rPr>
        <w:t xml:space="preserve"> Shi</w:t>
      </w:r>
      <w:r w:rsidR="00EB036C">
        <w:rPr>
          <w:rFonts w:asciiTheme="minorBidi" w:hAnsiTheme="minorBidi" w:cstheme="minorBidi"/>
          <w:sz w:val="24"/>
          <w:szCs w:val="24"/>
        </w:rPr>
        <w:t xml:space="preserve">mon ben Elazar says: </w:t>
      </w:r>
      <w:r w:rsidR="005938CD" w:rsidRPr="00E95E12">
        <w:rPr>
          <w:rFonts w:asciiTheme="minorBidi" w:hAnsiTheme="minorBidi" w:cstheme="minorBidi"/>
          <w:sz w:val="24"/>
          <w:szCs w:val="24"/>
        </w:rPr>
        <w:t>R</w:t>
      </w:r>
      <w:r w:rsidR="00EB036C">
        <w:rPr>
          <w:rFonts w:asciiTheme="minorBidi" w:hAnsiTheme="minorBidi" w:cstheme="minorBidi"/>
          <w:sz w:val="24"/>
          <w:szCs w:val="24"/>
        </w:rPr>
        <w:t>.</w:t>
      </w:r>
      <w:r w:rsidR="005938CD" w:rsidRPr="00E95E12">
        <w:rPr>
          <w:rFonts w:asciiTheme="minorBidi" w:hAnsiTheme="minorBidi" w:cstheme="minorBidi"/>
          <w:sz w:val="24"/>
          <w:szCs w:val="24"/>
        </w:rPr>
        <w:t xml:space="preserve"> Meir would allow </w:t>
      </w:r>
      <w:r w:rsidRPr="00E95E12">
        <w:rPr>
          <w:rFonts w:asciiTheme="minorBidi" w:hAnsiTheme="minorBidi" w:cstheme="minorBidi"/>
          <w:sz w:val="24"/>
          <w:szCs w:val="24"/>
        </w:rPr>
        <w:t>mixing</w:t>
      </w:r>
      <w:r w:rsidR="00690BAC" w:rsidRPr="00E95E12">
        <w:rPr>
          <w:rFonts w:asciiTheme="minorBidi" w:hAnsiTheme="minorBidi" w:cstheme="minorBidi"/>
          <w:sz w:val="24"/>
          <w:szCs w:val="24"/>
        </w:rPr>
        <w:t xml:space="preserve"> wine and oil </w:t>
      </w:r>
      <w:r w:rsidR="005938CD" w:rsidRPr="00E95E12">
        <w:rPr>
          <w:rFonts w:asciiTheme="minorBidi" w:hAnsiTheme="minorBidi" w:cstheme="minorBidi"/>
          <w:sz w:val="24"/>
          <w:szCs w:val="24"/>
        </w:rPr>
        <w:t>to anoint a sick person on the Sabbath. One time he fell ill and we sought to do this for him, but he would not allo</w:t>
      </w:r>
      <w:r w:rsidR="00690BAC" w:rsidRPr="00E95E12">
        <w:rPr>
          <w:rFonts w:asciiTheme="minorBidi" w:hAnsiTheme="minorBidi" w:cstheme="minorBidi"/>
          <w:sz w:val="24"/>
          <w:szCs w:val="24"/>
        </w:rPr>
        <w:t xml:space="preserve">w us </w:t>
      </w:r>
      <w:r w:rsidR="00EB036C">
        <w:rPr>
          <w:rFonts w:asciiTheme="minorBidi" w:hAnsiTheme="minorBidi" w:cstheme="minorBidi"/>
          <w:sz w:val="24"/>
          <w:szCs w:val="24"/>
        </w:rPr>
        <w:t>to do so. We said to him, “</w:t>
      </w:r>
      <w:r w:rsidR="005938CD" w:rsidRPr="00E95E12">
        <w:rPr>
          <w:rFonts w:asciiTheme="minorBidi" w:hAnsiTheme="minorBidi" w:cstheme="minorBidi"/>
          <w:sz w:val="24"/>
          <w:szCs w:val="24"/>
        </w:rPr>
        <w:t xml:space="preserve">Rabbi, will you violate your own </w:t>
      </w:r>
      <w:r w:rsidR="00EB036C">
        <w:rPr>
          <w:rFonts w:asciiTheme="minorBidi" w:hAnsiTheme="minorBidi" w:cstheme="minorBidi"/>
          <w:sz w:val="24"/>
          <w:szCs w:val="24"/>
        </w:rPr>
        <w:t>words at the cost of your life?” But he said to us, “</w:t>
      </w:r>
      <w:r w:rsidR="005938CD" w:rsidRPr="00E95E12">
        <w:rPr>
          <w:rFonts w:asciiTheme="minorBidi" w:hAnsiTheme="minorBidi" w:cstheme="minorBidi"/>
          <w:sz w:val="24"/>
          <w:szCs w:val="24"/>
        </w:rPr>
        <w:t xml:space="preserve">Even though I am lenient for others, I am stringent when </w:t>
      </w:r>
      <w:r w:rsidRPr="00E95E12">
        <w:rPr>
          <w:rFonts w:asciiTheme="minorBidi" w:hAnsiTheme="minorBidi" w:cstheme="minorBidi"/>
          <w:sz w:val="24"/>
          <w:szCs w:val="24"/>
        </w:rPr>
        <w:t>it</w:t>
      </w:r>
      <w:r w:rsidR="005938CD" w:rsidRPr="00E95E12">
        <w:rPr>
          <w:rFonts w:asciiTheme="minorBidi" w:hAnsiTheme="minorBidi" w:cstheme="minorBidi"/>
          <w:sz w:val="24"/>
          <w:szCs w:val="24"/>
        </w:rPr>
        <w:t xml:space="preserve"> comes to me, as I disagree with my </w:t>
      </w:r>
      <w:r w:rsidRPr="00E95E12">
        <w:rPr>
          <w:rFonts w:asciiTheme="minorBidi" w:hAnsiTheme="minorBidi" w:cstheme="minorBidi"/>
          <w:sz w:val="24"/>
          <w:szCs w:val="24"/>
        </w:rPr>
        <w:t>colleagues</w:t>
      </w:r>
      <w:r w:rsidR="005938CD" w:rsidRPr="00E95E12">
        <w:rPr>
          <w:rFonts w:asciiTheme="minorBidi" w:hAnsiTheme="minorBidi" w:cstheme="minorBidi"/>
          <w:sz w:val="24"/>
          <w:szCs w:val="24"/>
        </w:rPr>
        <w:t>.”</w:t>
      </w:r>
      <w:r w:rsidR="00C7390F" w:rsidRPr="00E95E12">
        <w:rPr>
          <w:rFonts w:asciiTheme="minorBidi" w:hAnsiTheme="minorBidi" w:cstheme="minorBidi"/>
          <w:sz w:val="24"/>
          <w:szCs w:val="24"/>
        </w:rPr>
        <w:t xml:space="preserve"> (</w:t>
      </w:r>
      <w:r w:rsidR="00690BAC" w:rsidRPr="00E95E12">
        <w:rPr>
          <w:rFonts w:asciiTheme="minorBidi" w:hAnsiTheme="minorBidi" w:cstheme="minorBidi"/>
          <w:sz w:val="24"/>
          <w:szCs w:val="24"/>
        </w:rPr>
        <w:t>Jerusalem Talmud,</w:t>
      </w:r>
      <w:r w:rsidR="005938CD" w:rsidRPr="00E95E12">
        <w:rPr>
          <w:rFonts w:asciiTheme="minorBidi" w:hAnsiTheme="minorBidi" w:cstheme="minorBidi"/>
          <w:sz w:val="24"/>
          <w:szCs w:val="24"/>
        </w:rPr>
        <w:t xml:space="preserve"> </w:t>
      </w:r>
      <w:r w:rsidRPr="00E95E12">
        <w:rPr>
          <w:rFonts w:asciiTheme="minorBidi" w:hAnsiTheme="minorBidi" w:cstheme="minorBidi"/>
          <w:i/>
          <w:iCs/>
          <w:sz w:val="24"/>
          <w:szCs w:val="24"/>
        </w:rPr>
        <w:t>Berakhot</w:t>
      </w:r>
      <w:r w:rsidR="00690BAC" w:rsidRPr="00E95E12">
        <w:rPr>
          <w:rFonts w:asciiTheme="minorBidi" w:hAnsiTheme="minorBidi" w:cstheme="minorBidi"/>
          <w:sz w:val="24"/>
          <w:szCs w:val="24"/>
        </w:rPr>
        <w:t xml:space="preserve"> 1:1, </w:t>
      </w:r>
      <w:r w:rsidR="005938CD" w:rsidRPr="00E95E12">
        <w:rPr>
          <w:rFonts w:asciiTheme="minorBidi" w:hAnsiTheme="minorBidi" w:cstheme="minorBidi"/>
          <w:sz w:val="24"/>
          <w:szCs w:val="24"/>
        </w:rPr>
        <w:t>3a</w:t>
      </w:r>
      <w:r w:rsidR="00C7390F" w:rsidRPr="00E95E12">
        <w:rPr>
          <w:rFonts w:asciiTheme="minorBidi" w:hAnsiTheme="minorBidi" w:cstheme="minorBidi"/>
          <w:sz w:val="24"/>
          <w:szCs w:val="24"/>
        </w:rPr>
        <w:t>)</w:t>
      </w:r>
    </w:p>
    <w:p w:rsidR="00C7390F" w:rsidRPr="00E95E12" w:rsidRDefault="00C7390F" w:rsidP="00112448">
      <w:pPr>
        <w:widowControl w:val="0"/>
        <w:bidi w:val="0"/>
        <w:adjustRightInd w:val="0"/>
        <w:spacing w:after="0" w:line="240" w:lineRule="auto"/>
        <w:rPr>
          <w:rFonts w:asciiTheme="minorBidi" w:hAnsiTheme="minorBidi" w:cstheme="minorBidi"/>
          <w:sz w:val="24"/>
          <w:szCs w:val="24"/>
        </w:rPr>
      </w:pPr>
    </w:p>
    <w:p w:rsidR="00EB036C" w:rsidRDefault="001A1C98" w:rsidP="00112448">
      <w:pPr>
        <w:widowControl w:val="0"/>
        <w:bidi w:val="0"/>
        <w:adjustRightInd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However, in this source as well, it is not clear what the </w:t>
      </w:r>
      <w:r w:rsidR="001829B5" w:rsidRPr="00E95E12">
        <w:rPr>
          <w:rFonts w:asciiTheme="minorBidi" w:hAnsiTheme="minorBidi" w:cstheme="minorBidi"/>
          <w:sz w:val="24"/>
          <w:szCs w:val="24"/>
        </w:rPr>
        <w:t>level</w:t>
      </w:r>
      <w:r w:rsidR="00EB036C">
        <w:rPr>
          <w:rFonts w:asciiTheme="minorBidi" w:hAnsiTheme="minorBidi" w:cstheme="minorBidi"/>
          <w:sz w:val="24"/>
          <w:szCs w:val="24"/>
        </w:rPr>
        <w:t xml:space="preserve"> of severity of the illness is</w:t>
      </w:r>
      <w:r w:rsidRPr="00E95E12">
        <w:rPr>
          <w:rFonts w:asciiTheme="minorBidi" w:hAnsiTheme="minorBidi" w:cstheme="minorBidi"/>
          <w:sz w:val="24"/>
          <w:szCs w:val="24"/>
        </w:rPr>
        <w:t xml:space="preserve"> </w:t>
      </w:r>
      <w:r w:rsidR="001F5F96" w:rsidRPr="00E95E12">
        <w:rPr>
          <w:rFonts w:asciiTheme="minorBidi" w:hAnsiTheme="minorBidi" w:cstheme="minorBidi"/>
          <w:sz w:val="24"/>
          <w:szCs w:val="24"/>
        </w:rPr>
        <w:t xml:space="preserve">and </w:t>
      </w:r>
      <w:r w:rsidR="001829B5" w:rsidRPr="00E95E12">
        <w:rPr>
          <w:rFonts w:asciiTheme="minorBidi" w:hAnsiTheme="minorBidi" w:cstheme="minorBidi"/>
          <w:sz w:val="24"/>
          <w:szCs w:val="24"/>
        </w:rPr>
        <w:t>whether</w:t>
      </w:r>
      <w:r w:rsidR="001F5F96" w:rsidRPr="00E95E12">
        <w:rPr>
          <w:rFonts w:asciiTheme="minorBidi" w:hAnsiTheme="minorBidi" w:cstheme="minorBidi"/>
          <w:sz w:val="24"/>
          <w:szCs w:val="24"/>
        </w:rPr>
        <w:t xml:space="preserve"> it is actually or </w:t>
      </w:r>
      <w:r w:rsidR="001829B5" w:rsidRPr="00E95E12">
        <w:rPr>
          <w:rFonts w:asciiTheme="minorBidi" w:hAnsiTheme="minorBidi" w:cstheme="minorBidi"/>
          <w:sz w:val="24"/>
          <w:szCs w:val="24"/>
        </w:rPr>
        <w:t>even</w:t>
      </w:r>
      <w:r w:rsidR="001F5F96" w:rsidRPr="00E95E12">
        <w:rPr>
          <w:rFonts w:asciiTheme="minorBidi" w:hAnsiTheme="minorBidi" w:cstheme="minorBidi"/>
          <w:sz w:val="24"/>
          <w:szCs w:val="24"/>
        </w:rPr>
        <w:t xml:space="preserve"> potentially a matter of life and death. </w:t>
      </w:r>
    </w:p>
    <w:p w:rsidR="00EB036C" w:rsidRDefault="00EB036C" w:rsidP="00112448">
      <w:pPr>
        <w:widowControl w:val="0"/>
        <w:bidi w:val="0"/>
        <w:adjustRightInd w:val="0"/>
        <w:spacing w:after="0" w:line="240" w:lineRule="auto"/>
        <w:rPr>
          <w:rFonts w:asciiTheme="minorBidi" w:hAnsiTheme="minorBidi" w:cstheme="minorBidi"/>
          <w:sz w:val="24"/>
          <w:szCs w:val="24"/>
        </w:rPr>
      </w:pPr>
    </w:p>
    <w:p w:rsidR="005938CD" w:rsidRPr="00E95E12" w:rsidRDefault="001F5F96" w:rsidP="00112448">
      <w:pPr>
        <w:widowControl w:val="0"/>
        <w:bidi w:val="0"/>
        <w:adjustRightInd w:val="0"/>
        <w:spacing w:after="0" w:line="240" w:lineRule="auto"/>
        <w:rPr>
          <w:rFonts w:asciiTheme="minorBidi" w:hAnsiTheme="minorBidi" w:cstheme="minorBidi"/>
          <w:sz w:val="24"/>
          <w:szCs w:val="24"/>
          <w:rtl/>
        </w:rPr>
      </w:pPr>
      <w:r w:rsidRPr="00E95E12">
        <w:rPr>
          <w:rFonts w:asciiTheme="minorBidi" w:hAnsiTheme="minorBidi" w:cstheme="minorBidi"/>
          <w:sz w:val="24"/>
          <w:szCs w:val="24"/>
        </w:rPr>
        <w:t>An additional expression of the s</w:t>
      </w:r>
      <w:r w:rsidR="00C7390F" w:rsidRPr="00E95E12">
        <w:rPr>
          <w:rFonts w:asciiTheme="minorBidi" w:hAnsiTheme="minorBidi" w:cstheme="minorBidi"/>
          <w:sz w:val="24"/>
          <w:szCs w:val="24"/>
        </w:rPr>
        <w:t>everity</w:t>
      </w:r>
      <w:r w:rsidRPr="00E95E12">
        <w:rPr>
          <w:rFonts w:asciiTheme="minorBidi" w:hAnsiTheme="minorBidi" w:cstheme="minorBidi"/>
          <w:sz w:val="24"/>
          <w:szCs w:val="24"/>
        </w:rPr>
        <w:t xml:space="preserve"> of the matter may be seen also in the next </w:t>
      </w:r>
      <w:r w:rsidR="003A5261" w:rsidRPr="00E95E12">
        <w:rPr>
          <w:rFonts w:asciiTheme="minorBidi" w:hAnsiTheme="minorBidi" w:cstheme="minorBidi"/>
          <w:i/>
          <w:sz w:val="24"/>
          <w:szCs w:val="24"/>
        </w:rPr>
        <w:t>baraita</w:t>
      </w:r>
      <w:r w:rsidRPr="00E95E12">
        <w:rPr>
          <w:rFonts w:asciiTheme="minorBidi" w:hAnsiTheme="minorBidi" w:cstheme="minorBidi"/>
          <w:sz w:val="24"/>
          <w:szCs w:val="24"/>
        </w:rPr>
        <w:t xml:space="preserve"> cited in Tractate </w:t>
      </w:r>
      <w:r w:rsidRPr="00E95E12">
        <w:rPr>
          <w:rFonts w:asciiTheme="minorBidi" w:hAnsiTheme="minorBidi" w:cstheme="minorBidi"/>
          <w:i/>
          <w:iCs/>
          <w:sz w:val="24"/>
          <w:szCs w:val="24"/>
        </w:rPr>
        <w:t>Shabbat</w:t>
      </w:r>
      <w:r w:rsidRPr="00E95E12">
        <w:rPr>
          <w:rFonts w:asciiTheme="minorBidi" w:hAnsiTheme="minorBidi" w:cstheme="minorBidi"/>
          <w:sz w:val="24"/>
          <w:szCs w:val="24"/>
        </w:rPr>
        <w:t xml:space="preserve"> in the </w:t>
      </w:r>
      <w:r w:rsidR="001829B5" w:rsidRPr="00E95E12">
        <w:rPr>
          <w:rFonts w:asciiTheme="minorBidi" w:hAnsiTheme="minorBidi" w:cstheme="minorBidi"/>
          <w:sz w:val="24"/>
          <w:szCs w:val="24"/>
        </w:rPr>
        <w:t>Babylonian</w:t>
      </w:r>
      <w:r w:rsidRPr="00E95E12">
        <w:rPr>
          <w:rFonts w:asciiTheme="minorBidi" w:hAnsiTheme="minorBidi" w:cstheme="minorBidi"/>
          <w:sz w:val="24"/>
          <w:szCs w:val="24"/>
        </w:rPr>
        <w:t xml:space="preserve"> Talmud, in the </w:t>
      </w:r>
      <w:r w:rsidR="001829B5" w:rsidRPr="00E95E12">
        <w:rPr>
          <w:rFonts w:asciiTheme="minorBidi" w:hAnsiTheme="minorBidi" w:cstheme="minorBidi"/>
          <w:sz w:val="24"/>
          <w:szCs w:val="24"/>
        </w:rPr>
        <w:t>words</w:t>
      </w:r>
      <w:r w:rsidRPr="00E95E12">
        <w:rPr>
          <w:rFonts w:asciiTheme="minorBidi" w:hAnsiTheme="minorBidi" w:cstheme="minorBidi"/>
          <w:sz w:val="24"/>
          <w:szCs w:val="24"/>
        </w:rPr>
        <w:t xml:space="preserve"> of R</w:t>
      </w:r>
      <w:r w:rsidR="00EB036C">
        <w:rPr>
          <w:rFonts w:asciiTheme="minorBidi" w:hAnsiTheme="minorBidi" w:cstheme="minorBidi"/>
          <w:sz w:val="24"/>
          <w:szCs w:val="24"/>
        </w:rPr>
        <w:t>.</w:t>
      </w:r>
      <w:r w:rsidRPr="00E95E12">
        <w:rPr>
          <w:rFonts w:asciiTheme="minorBidi" w:hAnsiTheme="minorBidi" w:cstheme="minorBidi"/>
          <w:sz w:val="24"/>
          <w:szCs w:val="24"/>
        </w:rPr>
        <w:t xml:space="preserve"> Yossei, from the generation after R</w:t>
      </w:r>
      <w:r w:rsidR="00EB036C">
        <w:rPr>
          <w:rFonts w:asciiTheme="minorBidi" w:hAnsiTheme="minorBidi" w:cstheme="minorBidi"/>
          <w:sz w:val="24"/>
          <w:szCs w:val="24"/>
        </w:rPr>
        <w:t>.</w:t>
      </w:r>
      <w:r w:rsidRPr="00E95E12">
        <w:rPr>
          <w:rFonts w:asciiTheme="minorBidi" w:hAnsiTheme="minorBidi" w:cstheme="minorBidi"/>
          <w:sz w:val="24"/>
          <w:szCs w:val="24"/>
        </w:rPr>
        <w:t xml:space="preserve"> </w:t>
      </w:r>
      <w:r w:rsidR="001829B5" w:rsidRPr="00E95E12">
        <w:rPr>
          <w:rFonts w:asciiTheme="minorBidi" w:hAnsiTheme="minorBidi" w:cstheme="minorBidi"/>
          <w:sz w:val="24"/>
          <w:szCs w:val="24"/>
        </w:rPr>
        <w:t>Yehuda</w:t>
      </w:r>
      <w:r w:rsidR="00C7390F" w:rsidRPr="00E95E12">
        <w:rPr>
          <w:rFonts w:asciiTheme="minorBidi" w:hAnsiTheme="minorBidi" w:cstheme="minorBidi"/>
          <w:sz w:val="24"/>
          <w:szCs w:val="24"/>
        </w:rPr>
        <w:t xml:space="preserve"> ben Bava: </w:t>
      </w:r>
      <w:r w:rsidRPr="00E95E12">
        <w:rPr>
          <w:rFonts w:asciiTheme="minorBidi" w:hAnsiTheme="minorBidi" w:cstheme="minorBidi"/>
          <w:sz w:val="24"/>
          <w:szCs w:val="24"/>
        </w:rPr>
        <w:t xml:space="preserve"> </w:t>
      </w:r>
    </w:p>
    <w:p w:rsidR="00C7390F" w:rsidRPr="00E95E12" w:rsidRDefault="00C7390F" w:rsidP="00112448">
      <w:pPr>
        <w:pStyle w:val="NormalWeb"/>
        <w:widowControl w:val="0"/>
        <w:spacing w:before="0" w:beforeAutospacing="0" w:after="0" w:afterAutospacing="0"/>
        <w:jc w:val="both"/>
        <w:rPr>
          <w:rFonts w:asciiTheme="minorBidi" w:hAnsiTheme="minorBidi" w:cstheme="minorBidi"/>
        </w:rPr>
      </w:pPr>
    </w:p>
    <w:p w:rsidR="00D900B8" w:rsidRDefault="00362E57" w:rsidP="00112448">
      <w:pPr>
        <w:pStyle w:val="NormalWeb"/>
        <w:widowControl w:val="0"/>
        <w:spacing w:before="0" w:beforeAutospacing="0" w:after="0" w:afterAutospacing="0"/>
        <w:ind w:left="720"/>
        <w:jc w:val="both"/>
        <w:rPr>
          <w:rFonts w:asciiTheme="minorBidi" w:hAnsiTheme="minorBidi" w:cstheme="minorBidi"/>
        </w:rPr>
      </w:pPr>
      <w:r w:rsidRPr="00E95E12">
        <w:rPr>
          <w:rFonts w:asciiTheme="minorBidi" w:hAnsiTheme="minorBidi" w:cstheme="minorBidi"/>
        </w:rPr>
        <w:t>R</w:t>
      </w:r>
      <w:r w:rsidR="00EB036C">
        <w:rPr>
          <w:rFonts w:asciiTheme="minorBidi" w:hAnsiTheme="minorBidi" w:cstheme="minorBidi"/>
        </w:rPr>
        <w:t>.</w:t>
      </w:r>
      <w:r w:rsidRPr="00E95E12">
        <w:rPr>
          <w:rFonts w:asciiTheme="minorBidi" w:hAnsiTheme="minorBidi" w:cstheme="minorBidi"/>
        </w:rPr>
        <w:t xml:space="preserve"> Yosei</w:t>
      </w:r>
      <w:r w:rsidR="00D900B8" w:rsidRPr="00E95E12">
        <w:rPr>
          <w:rFonts w:asciiTheme="minorBidi" w:hAnsiTheme="minorBidi" w:cstheme="minorBidi"/>
        </w:rPr>
        <w:t xml:space="preserve"> also said: </w:t>
      </w:r>
      <w:r w:rsidR="00C7390F" w:rsidRPr="00E95E12">
        <w:rPr>
          <w:rFonts w:asciiTheme="minorBidi" w:hAnsiTheme="minorBidi" w:cstheme="minorBidi"/>
        </w:rPr>
        <w:t>[I maintain such strict standards of modesty in dress that] t</w:t>
      </w:r>
      <w:r w:rsidR="00D900B8" w:rsidRPr="00E95E12">
        <w:rPr>
          <w:rFonts w:asciiTheme="minorBidi" w:hAnsiTheme="minorBidi" w:cstheme="minorBidi"/>
        </w:rPr>
        <w:t>he beams of my house have never seen the seams of my shirt.</w:t>
      </w:r>
      <w:r w:rsidR="00C7390F" w:rsidRPr="00E95E12">
        <w:rPr>
          <w:rFonts w:asciiTheme="minorBidi" w:hAnsiTheme="minorBidi" w:cstheme="minorBidi"/>
        </w:rPr>
        <w:t xml:space="preserve"> </w:t>
      </w:r>
    </w:p>
    <w:p w:rsidR="00E95E12" w:rsidRPr="00E95E12" w:rsidRDefault="00E95E12" w:rsidP="00112448">
      <w:pPr>
        <w:pStyle w:val="NormalWeb"/>
        <w:widowControl w:val="0"/>
        <w:spacing w:before="0" w:beforeAutospacing="0" w:after="0" w:afterAutospacing="0"/>
        <w:ind w:left="720"/>
        <w:jc w:val="both"/>
        <w:rPr>
          <w:rFonts w:asciiTheme="minorBidi" w:hAnsiTheme="minorBidi" w:cstheme="minorBidi"/>
        </w:rPr>
      </w:pPr>
    </w:p>
    <w:p w:rsidR="00D900B8" w:rsidRPr="00E95E12" w:rsidRDefault="00362E57" w:rsidP="00112448">
      <w:pPr>
        <w:pStyle w:val="NormalWeb"/>
        <w:widowControl w:val="0"/>
        <w:spacing w:before="0" w:beforeAutospacing="0" w:after="0" w:afterAutospacing="0"/>
        <w:ind w:left="720"/>
        <w:jc w:val="both"/>
        <w:rPr>
          <w:rFonts w:asciiTheme="minorBidi" w:hAnsiTheme="minorBidi" w:cstheme="minorBidi"/>
        </w:rPr>
      </w:pPr>
      <w:r w:rsidRPr="00E95E12">
        <w:rPr>
          <w:rFonts w:asciiTheme="minorBidi" w:hAnsiTheme="minorBidi" w:cstheme="minorBidi"/>
        </w:rPr>
        <w:t>R</w:t>
      </w:r>
      <w:r w:rsidR="00EB036C">
        <w:rPr>
          <w:rFonts w:asciiTheme="minorBidi" w:hAnsiTheme="minorBidi" w:cstheme="minorBidi"/>
        </w:rPr>
        <w:t>.</w:t>
      </w:r>
      <w:r w:rsidRPr="00E95E12">
        <w:rPr>
          <w:rFonts w:asciiTheme="minorBidi" w:hAnsiTheme="minorBidi" w:cstheme="minorBidi"/>
        </w:rPr>
        <w:t xml:space="preserve"> Yosei</w:t>
      </w:r>
      <w:r w:rsidR="00D900B8" w:rsidRPr="00E95E12">
        <w:rPr>
          <w:rFonts w:asciiTheme="minorBidi" w:hAnsiTheme="minorBidi" w:cstheme="minorBidi"/>
        </w:rPr>
        <w:t xml:space="preserve"> also said: I have never disregarded the words of my </w:t>
      </w:r>
      <w:r w:rsidRPr="00E95E12">
        <w:rPr>
          <w:rFonts w:asciiTheme="minorBidi" w:hAnsiTheme="minorBidi" w:cstheme="minorBidi"/>
        </w:rPr>
        <w:t>colleague</w:t>
      </w:r>
      <w:r w:rsidR="001829B5" w:rsidRPr="00E95E12">
        <w:rPr>
          <w:rFonts w:asciiTheme="minorBidi" w:hAnsiTheme="minorBidi" w:cstheme="minorBidi"/>
        </w:rPr>
        <w:t>s</w:t>
      </w:r>
      <w:r w:rsidR="00D900B8" w:rsidRPr="00E95E12">
        <w:rPr>
          <w:rFonts w:asciiTheme="minorBidi" w:hAnsiTheme="minorBidi" w:cstheme="minorBidi"/>
        </w:rPr>
        <w:t>. I know of myse</w:t>
      </w:r>
      <w:r w:rsidR="00C7390F" w:rsidRPr="00E95E12">
        <w:rPr>
          <w:rFonts w:asciiTheme="minorBidi" w:hAnsiTheme="minorBidi" w:cstheme="minorBidi"/>
        </w:rPr>
        <w:t>lf that I am not a priest, but</w:t>
      </w:r>
      <w:r w:rsidR="00D900B8" w:rsidRPr="00E95E12">
        <w:rPr>
          <w:rFonts w:asciiTheme="minorBidi" w:hAnsiTheme="minorBidi" w:cstheme="minorBidi"/>
        </w:rPr>
        <w:t xml:space="preserve"> if my </w:t>
      </w:r>
      <w:r w:rsidRPr="00E95E12">
        <w:rPr>
          <w:rFonts w:asciiTheme="minorBidi" w:hAnsiTheme="minorBidi" w:cstheme="minorBidi"/>
        </w:rPr>
        <w:t>colleague</w:t>
      </w:r>
      <w:r w:rsidR="001829B5" w:rsidRPr="00E95E12">
        <w:rPr>
          <w:rFonts w:asciiTheme="minorBidi" w:hAnsiTheme="minorBidi" w:cstheme="minorBidi"/>
        </w:rPr>
        <w:t>s</w:t>
      </w:r>
      <w:r w:rsidR="00D900B8" w:rsidRPr="00E95E12">
        <w:rPr>
          <w:rFonts w:asciiTheme="minorBidi" w:hAnsiTheme="minorBidi" w:cstheme="minorBidi"/>
        </w:rPr>
        <w:t xml:space="preserve"> were to tell me to ascend </w:t>
      </w:r>
      <w:r w:rsidR="00C7390F" w:rsidRPr="00E95E12">
        <w:rPr>
          <w:rFonts w:asciiTheme="minorBidi" w:hAnsiTheme="minorBidi" w:cstheme="minorBidi"/>
        </w:rPr>
        <w:t xml:space="preserve">to </w:t>
      </w:r>
      <w:r w:rsidR="00D900B8" w:rsidRPr="00E95E12">
        <w:rPr>
          <w:rFonts w:asciiTheme="minorBidi" w:hAnsiTheme="minorBidi" w:cstheme="minorBidi"/>
        </w:rPr>
        <w:t xml:space="preserve">the </w:t>
      </w:r>
      <w:r w:rsidR="00C7390F" w:rsidRPr="00E95E12">
        <w:rPr>
          <w:rFonts w:asciiTheme="minorBidi" w:hAnsiTheme="minorBidi" w:cstheme="minorBidi"/>
        </w:rPr>
        <w:t xml:space="preserve">platform [to </w:t>
      </w:r>
      <w:r w:rsidR="00523DBD" w:rsidRPr="00E95E12">
        <w:rPr>
          <w:rFonts w:asciiTheme="minorBidi" w:hAnsiTheme="minorBidi" w:cstheme="minorBidi"/>
        </w:rPr>
        <w:t>recite</w:t>
      </w:r>
      <w:r w:rsidR="00C7390F" w:rsidRPr="00E95E12">
        <w:rPr>
          <w:rFonts w:asciiTheme="minorBidi" w:hAnsiTheme="minorBidi" w:cstheme="minorBidi"/>
        </w:rPr>
        <w:t xml:space="preserve"> the Priests’ Blessing]</w:t>
      </w:r>
      <w:r w:rsidR="00D900B8" w:rsidRPr="00E95E12">
        <w:rPr>
          <w:rFonts w:asciiTheme="minorBidi" w:hAnsiTheme="minorBidi" w:cstheme="minorBidi"/>
        </w:rPr>
        <w:t>, I would ascend.</w:t>
      </w:r>
      <w:r w:rsidR="00C7390F" w:rsidRPr="00E95E12">
        <w:rPr>
          <w:rFonts w:asciiTheme="minorBidi" w:hAnsiTheme="minorBidi" w:cstheme="minorBidi"/>
        </w:rPr>
        <w:t xml:space="preserve"> </w:t>
      </w:r>
      <w:r w:rsidR="00D900B8" w:rsidRPr="00E95E12">
        <w:rPr>
          <w:rFonts w:asciiTheme="minorBidi" w:hAnsiTheme="minorBidi" w:cstheme="minorBidi"/>
        </w:rPr>
        <w:t>(</w:t>
      </w:r>
      <w:r w:rsidR="001829B5" w:rsidRPr="00E95E12">
        <w:rPr>
          <w:rFonts w:asciiTheme="minorBidi" w:hAnsiTheme="minorBidi" w:cstheme="minorBidi"/>
        </w:rPr>
        <w:t>Babylonian</w:t>
      </w:r>
      <w:r w:rsidR="00D900B8" w:rsidRPr="00E95E12">
        <w:rPr>
          <w:rFonts w:asciiTheme="minorBidi" w:hAnsiTheme="minorBidi" w:cstheme="minorBidi"/>
        </w:rPr>
        <w:t xml:space="preserve"> Talmud</w:t>
      </w:r>
      <w:r w:rsidR="00C7390F" w:rsidRPr="00E95E12">
        <w:rPr>
          <w:rFonts w:asciiTheme="minorBidi" w:hAnsiTheme="minorBidi" w:cstheme="minorBidi"/>
        </w:rPr>
        <w:t>,</w:t>
      </w:r>
      <w:r w:rsidR="00D900B8" w:rsidRPr="00E95E12">
        <w:rPr>
          <w:rFonts w:asciiTheme="minorBidi" w:hAnsiTheme="minorBidi" w:cstheme="minorBidi"/>
        </w:rPr>
        <w:t xml:space="preserve"> </w:t>
      </w:r>
      <w:r w:rsidR="001829B5" w:rsidRPr="00E95E12">
        <w:rPr>
          <w:rFonts w:asciiTheme="minorBidi" w:hAnsiTheme="minorBidi" w:cstheme="minorBidi"/>
          <w:i/>
          <w:iCs/>
        </w:rPr>
        <w:t>Shabbat</w:t>
      </w:r>
      <w:r w:rsidR="00D900B8" w:rsidRPr="00E95E12">
        <w:rPr>
          <w:rFonts w:asciiTheme="minorBidi" w:hAnsiTheme="minorBidi" w:cstheme="minorBidi"/>
        </w:rPr>
        <w:t xml:space="preserve"> 118b)</w:t>
      </w:r>
    </w:p>
    <w:p w:rsidR="00C7390F" w:rsidRPr="00E95E12" w:rsidRDefault="00C7390F" w:rsidP="00112448">
      <w:pPr>
        <w:pStyle w:val="NormalWeb"/>
        <w:widowControl w:val="0"/>
        <w:spacing w:before="0" w:beforeAutospacing="0" w:after="0" w:afterAutospacing="0"/>
        <w:jc w:val="both"/>
        <w:rPr>
          <w:rFonts w:asciiTheme="minorBidi" w:hAnsiTheme="minorBidi" w:cstheme="minorBidi"/>
        </w:rPr>
      </w:pPr>
    </w:p>
    <w:p w:rsidR="001F5F96" w:rsidRPr="00E95E12" w:rsidRDefault="00C7390F" w:rsidP="00112448">
      <w:pPr>
        <w:pStyle w:val="NormalWeb"/>
        <w:widowControl w:val="0"/>
        <w:spacing w:before="0" w:beforeAutospacing="0" w:after="0" w:afterAutospacing="0"/>
        <w:jc w:val="both"/>
        <w:rPr>
          <w:rFonts w:asciiTheme="minorBidi" w:hAnsiTheme="minorBidi" w:cstheme="minorBidi"/>
        </w:rPr>
      </w:pPr>
      <w:r w:rsidRPr="00E95E12">
        <w:rPr>
          <w:rFonts w:asciiTheme="minorBidi" w:hAnsiTheme="minorBidi" w:cstheme="minorBidi"/>
        </w:rPr>
        <w:t>This</w:t>
      </w:r>
      <w:r w:rsidR="001F5F96" w:rsidRPr="00E95E12">
        <w:rPr>
          <w:rFonts w:asciiTheme="minorBidi" w:hAnsiTheme="minorBidi" w:cstheme="minorBidi"/>
        </w:rPr>
        <w:t xml:space="preserve"> story of R</w:t>
      </w:r>
      <w:r w:rsidR="00EB036C">
        <w:rPr>
          <w:rFonts w:asciiTheme="minorBidi" w:hAnsiTheme="minorBidi" w:cstheme="minorBidi"/>
        </w:rPr>
        <w:t>.</w:t>
      </w:r>
      <w:r w:rsidR="001829B5" w:rsidRPr="00E95E12">
        <w:rPr>
          <w:rFonts w:asciiTheme="minorBidi" w:hAnsiTheme="minorBidi" w:cstheme="minorBidi"/>
        </w:rPr>
        <w:t xml:space="preserve"> Yehuda</w:t>
      </w:r>
      <w:r w:rsidR="001F5F96" w:rsidRPr="00E95E12">
        <w:rPr>
          <w:rFonts w:asciiTheme="minorBidi" w:hAnsiTheme="minorBidi" w:cstheme="minorBidi"/>
        </w:rPr>
        <w:t xml:space="preserve"> ben Bava</w:t>
      </w:r>
      <w:r w:rsidRPr="00E95E12">
        <w:rPr>
          <w:rFonts w:asciiTheme="minorBidi" w:hAnsiTheme="minorBidi" w:cstheme="minorBidi"/>
        </w:rPr>
        <w:t>,</w:t>
      </w:r>
      <w:r w:rsidR="001F5F96" w:rsidRPr="00E95E12">
        <w:rPr>
          <w:rFonts w:asciiTheme="minorBidi" w:hAnsiTheme="minorBidi" w:cstheme="minorBidi"/>
        </w:rPr>
        <w:t xml:space="preserve"> who violates an enactment of the </w:t>
      </w:r>
      <w:r w:rsidR="00CB0120" w:rsidRPr="00E95E12">
        <w:rPr>
          <w:rFonts w:asciiTheme="minorBidi" w:hAnsiTheme="minorBidi" w:cstheme="minorBidi"/>
        </w:rPr>
        <w:t>Sage</w:t>
      </w:r>
      <w:r w:rsidR="001F5F96" w:rsidRPr="00E95E12">
        <w:rPr>
          <w:rFonts w:asciiTheme="minorBidi" w:hAnsiTheme="minorBidi" w:cstheme="minorBidi"/>
        </w:rPr>
        <w:t>s</w:t>
      </w:r>
      <w:r w:rsidR="00EB036C">
        <w:rPr>
          <w:rFonts w:asciiTheme="minorBidi" w:hAnsiTheme="minorBidi" w:cstheme="minorBidi"/>
        </w:rPr>
        <w:t>,</w:t>
      </w:r>
      <w:r w:rsidR="001F5F96" w:rsidRPr="00E95E12">
        <w:rPr>
          <w:rFonts w:asciiTheme="minorBidi" w:hAnsiTheme="minorBidi" w:cstheme="minorBidi"/>
        </w:rPr>
        <w:t xml:space="preserve"> also recalls the story of his own contemporary, R</w:t>
      </w:r>
      <w:r w:rsidR="00EB036C">
        <w:rPr>
          <w:rFonts w:asciiTheme="minorBidi" w:hAnsiTheme="minorBidi" w:cstheme="minorBidi"/>
        </w:rPr>
        <w:t>.</w:t>
      </w:r>
      <w:r w:rsidR="001F5F96" w:rsidRPr="00E95E12">
        <w:rPr>
          <w:rFonts w:asciiTheme="minorBidi" w:hAnsiTheme="minorBidi" w:cstheme="minorBidi"/>
        </w:rPr>
        <w:t xml:space="preserve"> Akiva, which appears in </w:t>
      </w:r>
      <w:r w:rsidR="001829B5" w:rsidRPr="00E95E12">
        <w:rPr>
          <w:rFonts w:asciiTheme="minorBidi" w:hAnsiTheme="minorBidi" w:cstheme="minorBidi"/>
        </w:rPr>
        <w:t>Tractate</w:t>
      </w:r>
      <w:r w:rsidR="001F5F96" w:rsidRPr="00E95E12">
        <w:rPr>
          <w:rFonts w:asciiTheme="minorBidi" w:hAnsiTheme="minorBidi" w:cstheme="minorBidi"/>
        </w:rPr>
        <w:t xml:space="preserve"> </w:t>
      </w:r>
      <w:r w:rsidR="001F5F96" w:rsidRPr="00E95E12">
        <w:rPr>
          <w:rFonts w:asciiTheme="minorBidi" w:hAnsiTheme="minorBidi" w:cstheme="minorBidi"/>
          <w:i/>
          <w:iCs/>
        </w:rPr>
        <w:t>Eruvin</w:t>
      </w:r>
      <w:r w:rsidR="00EB036C">
        <w:rPr>
          <w:rFonts w:asciiTheme="minorBidi" w:hAnsiTheme="minorBidi" w:cstheme="minorBidi"/>
        </w:rPr>
        <w:t xml:space="preserve"> (21b)</w:t>
      </w:r>
      <w:r w:rsidR="001F5F96" w:rsidRPr="00E95E12">
        <w:rPr>
          <w:rFonts w:asciiTheme="minorBidi" w:hAnsiTheme="minorBidi" w:cstheme="minorBidi"/>
        </w:rPr>
        <w:t xml:space="preserve"> in the </w:t>
      </w:r>
      <w:r w:rsidR="001829B5" w:rsidRPr="00E95E12">
        <w:rPr>
          <w:rFonts w:asciiTheme="minorBidi" w:hAnsiTheme="minorBidi" w:cstheme="minorBidi"/>
        </w:rPr>
        <w:t>Babylonian</w:t>
      </w:r>
      <w:r w:rsidR="001F5F96" w:rsidRPr="00E95E12">
        <w:rPr>
          <w:rFonts w:asciiTheme="minorBidi" w:hAnsiTheme="minorBidi" w:cstheme="minorBidi"/>
        </w:rPr>
        <w:t xml:space="preserve"> </w:t>
      </w:r>
      <w:r w:rsidR="001829B5" w:rsidRPr="00E95E12">
        <w:rPr>
          <w:rFonts w:asciiTheme="minorBidi" w:hAnsiTheme="minorBidi" w:cstheme="minorBidi"/>
        </w:rPr>
        <w:t>Talmud</w:t>
      </w:r>
      <w:r w:rsidR="001F5F96" w:rsidRPr="00E95E12">
        <w:rPr>
          <w:rFonts w:asciiTheme="minorBidi" w:hAnsiTheme="minorBidi" w:cstheme="minorBidi"/>
        </w:rPr>
        <w:t>.</w:t>
      </w:r>
      <w:r w:rsidR="001F5F96" w:rsidRPr="00EB036C">
        <w:rPr>
          <w:rStyle w:val="FootnoteReference"/>
          <w:rFonts w:asciiTheme="minorBidi" w:hAnsiTheme="minorBidi" w:cstheme="minorBidi"/>
          <w:sz w:val="16"/>
        </w:rPr>
        <w:footnoteReference w:id="17"/>
      </w:r>
      <w:r w:rsidR="001F5F96" w:rsidRPr="00E95E12">
        <w:rPr>
          <w:rFonts w:asciiTheme="minorBidi" w:hAnsiTheme="minorBidi" w:cstheme="minorBidi"/>
        </w:rPr>
        <w:t xml:space="preserve"> R</w:t>
      </w:r>
      <w:r w:rsidR="00EB036C">
        <w:rPr>
          <w:rFonts w:asciiTheme="minorBidi" w:hAnsiTheme="minorBidi" w:cstheme="minorBidi"/>
        </w:rPr>
        <w:t>.</w:t>
      </w:r>
      <w:r w:rsidR="001F5F96" w:rsidRPr="00E95E12">
        <w:rPr>
          <w:rFonts w:asciiTheme="minorBidi" w:hAnsiTheme="minorBidi" w:cstheme="minorBidi"/>
        </w:rPr>
        <w:t xml:space="preserve"> Akiva</w:t>
      </w:r>
      <w:r w:rsidRPr="00E95E12">
        <w:rPr>
          <w:rFonts w:asciiTheme="minorBidi" w:hAnsiTheme="minorBidi" w:cstheme="minorBidi"/>
        </w:rPr>
        <w:t xml:space="preserve">, imprisoned by the Roman authorities, is about to receive his daily ration of water brought by his student, but he finds that his jailers have spilled out half the precious liquid. Nevertheless, he refuses to set aside the rabbinic enactment of washing one’s hands before eating bread. </w:t>
      </w:r>
      <w:r w:rsidR="001F5F96" w:rsidRPr="00E95E12">
        <w:rPr>
          <w:rFonts w:asciiTheme="minorBidi" w:hAnsiTheme="minorBidi" w:cstheme="minorBidi"/>
        </w:rPr>
        <w:t xml:space="preserve"> </w:t>
      </w:r>
    </w:p>
    <w:p w:rsidR="00C7390F" w:rsidRPr="00E95E12" w:rsidRDefault="00C7390F" w:rsidP="00112448">
      <w:pPr>
        <w:widowControl w:val="0"/>
        <w:autoSpaceDE/>
        <w:autoSpaceDN/>
        <w:bidi w:val="0"/>
        <w:spacing w:after="0" w:line="240" w:lineRule="auto"/>
        <w:ind w:left="720"/>
        <w:rPr>
          <w:rFonts w:asciiTheme="minorBidi" w:hAnsiTheme="minorBidi" w:cstheme="minorBidi"/>
          <w:sz w:val="24"/>
          <w:szCs w:val="24"/>
        </w:rPr>
      </w:pPr>
    </w:p>
    <w:p w:rsidR="00C7390F" w:rsidRDefault="00362E57" w:rsidP="00112448">
      <w:pPr>
        <w:widowControl w:val="0"/>
        <w:autoSpaceDE/>
        <w:autoSpaceDN/>
        <w:bidi w:val="0"/>
        <w:spacing w:after="0" w:line="240" w:lineRule="auto"/>
        <w:ind w:left="720"/>
        <w:rPr>
          <w:rFonts w:asciiTheme="minorBidi" w:hAnsiTheme="minorBidi" w:cstheme="minorBidi"/>
          <w:sz w:val="24"/>
          <w:szCs w:val="24"/>
        </w:rPr>
      </w:pPr>
      <w:r w:rsidRPr="00E95E12">
        <w:rPr>
          <w:rFonts w:asciiTheme="minorBidi" w:hAnsiTheme="minorBidi" w:cstheme="minorBidi"/>
          <w:sz w:val="24"/>
          <w:szCs w:val="24"/>
        </w:rPr>
        <w:t>R</w:t>
      </w:r>
      <w:r w:rsidR="00EB036C">
        <w:rPr>
          <w:rFonts w:asciiTheme="minorBidi" w:hAnsiTheme="minorBidi" w:cstheme="minorBidi"/>
          <w:sz w:val="24"/>
          <w:szCs w:val="24"/>
        </w:rPr>
        <w:t>.</w:t>
      </w:r>
      <w:r w:rsidRPr="00E95E12">
        <w:rPr>
          <w:rFonts w:asciiTheme="minorBidi" w:hAnsiTheme="minorBidi" w:cstheme="minorBidi"/>
          <w:sz w:val="24"/>
          <w:szCs w:val="24"/>
        </w:rPr>
        <w:t xml:space="preserve"> Aki</w:t>
      </w:r>
      <w:r w:rsidR="001829B5" w:rsidRPr="00E95E12">
        <w:rPr>
          <w:rFonts w:asciiTheme="minorBidi" w:hAnsiTheme="minorBidi" w:cstheme="minorBidi"/>
          <w:sz w:val="24"/>
          <w:szCs w:val="24"/>
        </w:rPr>
        <w:t>va</w:t>
      </w:r>
      <w:r w:rsidR="001F5F96" w:rsidRPr="00E95E12">
        <w:rPr>
          <w:rFonts w:asciiTheme="minorBidi" w:hAnsiTheme="minorBidi" w:cstheme="minorBidi"/>
          <w:sz w:val="24"/>
          <w:szCs w:val="24"/>
        </w:rPr>
        <w:t xml:space="preserve"> </w:t>
      </w:r>
      <w:r w:rsidR="00C7390F" w:rsidRPr="00E95E12">
        <w:rPr>
          <w:rFonts w:asciiTheme="minorBidi" w:hAnsiTheme="minorBidi" w:cstheme="minorBidi"/>
          <w:sz w:val="24"/>
          <w:szCs w:val="24"/>
        </w:rPr>
        <w:t>said to him, “</w:t>
      </w:r>
      <w:r w:rsidR="00D900B8" w:rsidRPr="00E95E12">
        <w:rPr>
          <w:rFonts w:asciiTheme="minorBidi" w:hAnsiTheme="minorBidi" w:cstheme="minorBidi"/>
          <w:sz w:val="24"/>
          <w:szCs w:val="24"/>
        </w:rPr>
        <w:t>Give me some water to wash my hand</w:t>
      </w:r>
      <w:r w:rsidR="00C7390F" w:rsidRPr="00E95E12">
        <w:rPr>
          <w:rFonts w:asciiTheme="minorBidi" w:hAnsiTheme="minorBidi" w:cstheme="minorBidi"/>
          <w:sz w:val="24"/>
          <w:szCs w:val="24"/>
        </w:rPr>
        <w:t xml:space="preserve">s.” </w:t>
      </w:r>
    </w:p>
    <w:p w:rsidR="00E95E12" w:rsidRPr="00E95E12" w:rsidRDefault="00E95E12" w:rsidP="00112448">
      <w:pPr>
        <w:widowControl w:val="0"/>
        <w:autoSpaceDE/>
        <w:autoSpaceDN/>
        <w:bidi w:val="0"/>
        <w:spacing w:after="0" w:line="240" w:lineRule="auto"/>
        <w:ind w:left="720"/>
        <w:rPr>
          <w:rFonts w:asciiTheme="minorBidi" w:hAnsiTheme="minorBidi" w:cstheme="minorBidi"/>
          <w:sz w:val="24"/>
          <w:szCs w:val="24"/>
        </w:rPr>
      </w:pPr>
    </w:p>
    <w:p w:rsidR="00C7390F" w:rsidRDefault="00C7390F" w:rsidP="00112448">
      <w:pPr>
        <w:widowControl w:val="0"/>
        <w:autoSpaceDE/>
        <w:autoSpaceDN/>
        <w:bidi w:val="0"/>
        <w:spacing w:after="0" w:line="240" w:lineRule="auto"/>
        <w:ind w:left="720"/>
        <w:rPr>
          <w:rFonts w:asciiTheme="minorBidi" w:hAnsiTheme="minorBidi" w:cstheme="minorBidi"/>
          <w:sz w:val="24"/>
          <w:szCs w:val="24"/>
        </w:rPr>
      </w:pPr>
      <w:r w:rsidRPr="00E95E12">
        <w:rPr>
          <w:rFonts w:asciiTheme="minorBidi" w:hAnsiTheme="minorBidi" w:cstheme="minorBidi"/>
          <w:sz w:val="24"/>
          <w:szCs w:val="24"/>
        </w:rPr>
        <w:t>“</w:t>
      </w:r>
      <w:r w:rsidR="00D900B8" w:rsidRPr="00E95E12">
        <w:rPr>
          <w:rFonts w:asciiTheme="minorBidi" w:hAnsiTheme="minorBidi" w:cstheme="minorBidi"/>
          <w:sz w:val="24"/>
          <w:szCs w:val="24"/>
        </w:rPr>
        <w:t>I</w:t>
      </w:r>
      <w:r w:rsidRPr="00E95E12">
        <w:rPr>
          <w:rFonts w:asciiTheme="minorBidi" w:hAnsiTheme="minorBidi" w:cstheme="minorBidi"/>
          <w:sz w:val="24"/>
          <w:szCs w:val="24"/>
        </w:rPr>
        <w:t>t will not suffice for drinking</w:t>
      </w:r>
      <w:r w:rsidR="00D900B8" w:rsidRPr="00E95E12">
        <w:rPr>
          <w:rFonts w:asciiTheme="minorBidi" w:hAnsiTheme="minorBidi" w:cstheme="minorBidi"/>
          <w:sz w:val="24"/>
          <w:szCs w:val="24"/>
        </w:rPr>
        <w:t>,</w:t>
      </w:r>
      <w:r w:rsidRPr="00E95E12">
        <w:rPr>
          <w:rFonts w:asciiTheme="minorBidi" w:hAnsiTheme="minorBidi" w:cstheme="minorBidi"/>
          <w:sz w:val="24"/>
          <w:szCs w:val="24"/>
        </w:rPr>
        <w:t>”</w:t>
      </w:r>
      <w:r w:rsidR="00D900B8" w:rsidRPr="00E95E12">
        <w:rPr>
          <w:rFonts w:asciiTheme="minorBidi" w:hAnsiTheme="minorBidi" w:cstheme="minorBidi"/>
          <w:sz w:val="24"/>
          <w:szCs w:val="24"/>
        </w:rPr>
        <w:t xml:space="preserve"> the other</w:t>
      </w:r>
      <w:r w:rsidR="001F5F96" w:rsidRPr="00E95E12">
        <w:rPr>
          <w:rFonts w:asciiTheme="minorBidi" w:hAnsiTheme="minorBidi" w:cstheme="minorBidi"/>
          <w:sz w:val="24"/>
          <w:szCs w:val="24"/>
        </w:rPr>
        <w:t xml:space="preserve"> </w:t>
      </w:r>
      <w:r w:rsidR="00EB036C">
        <w:rPr>
          <w:rFonts w:asciiTheme="minorBidi" w:hAnsiTheme="minorBidi" w:cstheme="minorBidi"/>
          <w:sz w:val="24"/>
          <w:szCs w:val="24"/>
        </w:rPr>
        <w:t>complained.</w:t>
      </w:r>
      <w:r w:rsidRPr="00E95E12">
        <w:rPr>
          <w:rFonts w:asciiTheme="minorBidi" w:hAnsiTheme="minorBidi" w:cstheme="minorBidi"/>
          <w:sz w:val="24"/>
          <w:szCs w:val="24"/>
        </w:rPr>
        <w:t xml:space="preserve"> “</w:t>
      </w:r>
      <w:r w:rsidR="00EB036C">
        <w:rPr>
          <w:rFonts w:asciiTheme="minorBidi" w:hAnsiTheme="minorBidi" w:cstheme="minorBidi"/>
          <w:sz w:val="24"/>
          <w:szCs w:val="24"/>
        </w:rPr>
        <w:t>W</w:t>
      </w:r>
      <w:r w:rsidR="00D900B8" w:rsidRPr="00E95E12">
        <w:rPr>
          <w:rFonts w:asciiTheme="minorBidi" w:hAnsiTheme="minorBidi" w:cstheme="minorBidi"/>
          <w:sz w:val="24"/>
          <w:szCs w:val="24"/>
        </w:rPr>
        <w:t xml:space="preserve">ill it </w:t>
      </w:r>
      <w:r w:rsidRPr="00E95E12">
        <w:rPr>
          <w:rFonts w:asciiTheme="minorBidi" w:hAnsiTheme="minorBidi" w:cstheme="minorBidi"/>
          <w:sz w:val="24"/>
          <w:szCs w:val="24"/>
        </w:rPr>
        <w:t xml:space="preserve">suffice for washing your hands?” </w:t>
      </w:r>
    </w:p>
    <w:p w:rsidR="00E95E12" w:rsidRPr="00E95E12" w:rsidRDefault="00E95E12" w:rsidP="00112448">
      <w:pPr>
        <w:widowControl w:val="0"/>
        <w:autoSpaceDE/>
        <w:autoSpaceDN/>
        <w:bidi w:val="0"/>
        <w:spacing w:after="0" w:line="240" w:lineRule="auto"/>
        <w:ind w:left="720"/>
        <w:rPr>
          <w:rFonts w:asciiTheme="minorBidi" w:hAnsiTheme="minorBidi" w:cstheme="minorBidi"/>
          <w:sz w:val="24"/>
          <w:szCs w:val="24"/>
        </w:rPr>
      </w:pPr>
    </w:p>
    <w:p w:rsidR="00C7390F" w:rsidRDefault="00C7390F" w:rsidP="00112448">
      <w:pPr>
        <w:widowControl w:val="0"/>
        <w:autoSpaceDE/>
        <w:autoSpaceDN/>
        <w:bidi w:val="0"/>
        <w:spacing w:after="0" w:line="240" w:lineRule="auto"/>
        <w:ind w:left="720"/>
        <w:rPr>
          <w:rFonts w:asciiTheme="minorBidi" w:hAnsiTheme="minorBidi" w:cstheme="minorBidi"/>
          <w:sz w:val="24"/>
          <w:szCs w:val="24"/>
        </w:rPr>
      </w:pPr>
      <w:r w:rsidRPr="00E95E12">
        <w:rPr>
          <w:rFonts w:asciiTheme="minorBidi" w:hAnsiTheme="minorBidi" w:cstheme="minorBidi"/>
          <w:sz w:val="24"/>
          <w:szCs w:val="24"/>
        </w:rPr>
        <w:t>“What can I do?” the former replied. “F</w:t>
      </w:r>
      <w:r w:rsidR="00D900B8" w:rsidRPr="00E95E12">
        <w:rPr>
          <w:rFonts w:asciiTheme="minorBidi" w:hAnsiTheme="minorBidi" w:cstheme="minorBidi"/>
          <w:sz w:val="24"/>
          <w:szCs w:val="24"/>
        </w:rPr>
        <w:t>or</w:t>
      </w:r>
      <w:r w:rsidR="001F5F96" w:rsidRPr="00E95E12">
        <w:rPr>
          <w:rFonts w:asciiTheme="minorBidi" w:hAnsiTheme="minorBidi" w:cstheme="minorBidi"/>
          <w:sz w:val="24"/>
          <w:szCs w:val="24"/>
        </w:rPr>
        <w:t xml:space="preserve"> </w:t>
      </w:r>
      <w:r w:rsidR="00D900B8" w:rsidRPr="00E95E12">
        <w:rPr>
          <w:rFonts w:asciiTheme="minorBidi" w:hAnsiTheme="minorBidi" w:cstheme="minorBidi"/>
          <w:sz w:val="24"/>
          <w:szCs w:val="24"/>
        </w:rPr>
        <w:t>[neglecting] the words of the Rabbis</w:t>
      </w:r>
      <w:r w:rsidRPr="00E95E12">
        <w:rPr>
          <w:rFonts w:asciiTheme="minorBidi" w:hAnsiTheme="minorBidi" w:cstheme="minorBidi"/>
          <w:sz w:val="24"/>
          <w:szCs w:val="24"/>
        </w:rPr>
        <w:t>,</w:t>
      </w:r>
      <w:r w:rsidR="001F5F96" w:rsidRPr="00E95E12">
        <w:rPr>
          <w:rFonts w:asciiTheme="minorBidi" w:hAnsiTheme="minorBidi" w:cstheme="minorBidi"/>
          <w:sz w:val="24"/>
          <w:szCs w:val="24"/>
        </w:rPr>
        <w:t xml:space="preserve"> </w:t>
      </w:r>
      <w:r w:rsidRPr="00E95E12">
        <w:rPr>
          <w:rFonts w:asciiTheme="minorBidi" w:hAnsiTheme="minorBidi" w:cstheme="minorBidi"/>
          <w:sz w:val="24"/>
          <w:szCs w:val="24"/>
        </w:rPr>
        <w:t>one deserves death.</w:t>
      </w:r>
      <w:r w:rsidR="00D900B8" w:rsidRPr="00E95E12">
        <w:rPr>
          <w:rFonts w:asciiTheme="minorBidi" w:hAnsiTheme="minorBidi" w:cstheme="minorBidi"/>
          <w:sz w:val="24"/>
          <w:szCs w:val="24"/>
        </w:rPr>
        <w:t xml:space="preserve"> It is better that I myself should die than</w:t>
      </w:r>
      <w:r w:rsidR="001F5F96" w:rsidRPr="00E95E12">
        <w:rPr>
          <w:rFonts w:asciiTheme="minorBidi" w:hAnsiTheme="minorBidi" w:cstheme="minorBidi"/>
          <w:sz w:val="24"/>
          <w:szCs w:val="24"/>
        </w:rPr>
        <w:t xml:space="preserve"> </w:t>
      </w:r>
      <w:r w:rsidR="00D900B8" w:rsidRPr="00E95E12">
        <w:rPr>
          <w:rFonts w:asciiTheme="minorBidi" w:hAnsiTheme="minorBidi" w:cstheme="minorBidi"/>
          <w:sz w:val="24"/>
          <w:szCs w:val="24"/>
        </w:rPr>
        <w:t>that I should transgress agains</w:t>
      </w:r>
      <w:r w:rsidRPr="00E95E12">
        <w:rPr>
          <w:rFonts w:asciiTheme="minorBidi" w:hAnsiTheme="minorBidi" w:cstheme="minorBidi"/>
          <w:sz w:val="24"/>
          <w:szCs w:val="24"/>
        </w:rPr>
        <w:t>t the opinion of my colleagues.”</w:t>
      </w:r>
      <w:r w:rsidR="001F5F96" w:rsidRPr="00E95E12">
        <w:rPr>
          <w:rFonts w:asciiTheme="minorBidi" w:hAnsiTheme="minorBidi" w:cstheme="minorBidi"/>
          <w:sz w:val="24"/>
          <w:szCs w:val="24"/>
        </w:rPr>
        <w:t xml:space="preserve"> </w:t>
      </w:r>
    </w:p>
    <w:p w:rsidR="00E95E12" w:rsidRPr="00E95E12" w:rsidRDefault="00E95E12" w:rsidP="00112448">
      <w:pPr>
        <w:widowControl w:val="0"/>
        <w:autoSpaceDE/>
        <w:autoSpaceDN/>
        <w:bidi w:val="0"/>
        <w:spacing w:after="0" w:line="240" w:lineRule="auto"/>
        <w:ind w:left="720"/>
        <w:rPr>
          <w:rFonts w:asciiTheme="minorBidi" w:hAnsiTheme="minorBidi" w:cstheme="minorBidi"/>
          <w:sz w:val="24"/>
          <w:szCs w:val="24"/>
        </w:rPr>
      </w:pPr>
    </w:p>
    <w:p w:rsidR="00362E57" w:rsidRPr="00E95E12" w:rsidRDefault="00D900B8" w:rsidP="00112448">
      <w:pPr>
        <w:widowControl w:val="0"/>
        <w:autoSpaceDE/>
        <w:autoSpaceDN/>
        <w:bidi w:val="0"/>
        <w:spacing w:after="0" w:line="240" w:lineRule="auto"/>
        <w:ind w:left="720"/>
        <w:rPr>
          <w:rFonts w:asciiTheme="minorBidi" w:hAnsiTheme="minorBidi" w:cstheme="minorBidi"/>
          <w:sz w:val="24"/>
          <w:szCs w:val="24"/>
        </w:rPr>
      </w:pPr>
      <w:r w:rsidRPr="00E95E12">
        <w:rPr>
          <w:rFonts w:asciiTheme="minorBidi" w:hAnsiTheme="minorBidi" w:cstheme="minorBidi"/>
          <w:sz w:val="24"/>
          <w:szCs w:val="24"/>
        </w:rPr>
        <w:t>It was related that he tasted nothing</w:t>
      </w:r>
      <w:r w:rsidR="001F5F96" w:rsidRPr="00E95E12">
        <w:rPr>
          <w:rFonts w:asciiTheme="minorBidi" w:hAnsiTheme="minorBidi" w:cstheme="minorBidi"/>
          <w:sz w:val="24"/>
          <w:szCs w:val="24"/>
        </w:rPr>
        <w:t xml:space="preserve"> </w:t>
      </w:r>
      <w:r w:rsidRPr="00E95E12">
        <w:rPr>
          <w:rFonts w:asciiTheme="minorBidi" w:hAnsiTheme="minorBidi" w:cstheme="minorBidi"/>
          <w:sz w:val="24"/>
          <w:szCs w:val="24"/>
        </w:rPr>
        <w:t>until the other had brought him water wherewith to wash his hands. (</w:t>
      </w:r>
      <w:r w:rsidRPr="00E95E12">
        <w:rPr>
          <w:rFonts w:asciiTheme="minorBidi" w:hAnsiTheme="minorBidi" w:cstheme="minorBidi"/>
          <w:i/>
          <w:iCs/>
          <w:sz w:val="24"/>
          <w:szCs w:val="24"/>
        </w:rPr>
        <w:t>Eruvin</w:t>
      </w:r>
      <w:r w:rsidRPr="00E95E12">
        <w:rPr>
          <w:rFonts w:asciiTheme="minorBidi" w:hAnsiTheme="minorBidi" w:cstheme="minorBidi"/>
          <w:sz w:val="24"/>
          <w:szCs w:val="24"/>
        </w:rPr>
        <w:t xml:space="preserve"> 21b)</w:t>
      </w:r>
    </w:p>
    <w:p w:rsidR="00C7390F" w:rsidRPr="00E95E12" w:rsidRDefault="00C7390F" w:rsidP="00112448">
      <w:pPr>
        <w:widowControl w:val="0"/>
        <w:autoSpaceDE/>
        <w:autoSpaceDN/>
        <w:bidi w:val="0"/>
        <w:spacing w:after="0" w:line="240" w:lineRule="auto"/>
        <w:rPr>
          <w:rFonts w:asciiTheme="minorBidi" w:hAnsiTheme="minorBidi" w:cstheme="minorBidi"/>
          <w:sz w:val="24"/>
          <w:szCs w:val="24"/>
        </w:rPr>
      </w:pPr>
    </w:p>
    <w:p w:rsidR="00362E57" w:rsidRPr="00E95E12" w:rsidRDefault="00362E57" w:rsidP="00112448">
      <w:pPr>
        <w:widowControl w:val="0"/>
        <w:autoSpaceDE/>
        <w:autoSpaceDN/>
        <w:bidi w:val="0"/>
        <w:spacing w:after="0" w:line="240" w:lineRule="auto"/>
        <w:rPr>
          <w:rFonts w:asciiTheme="minorBidi" w:hAnsiTheme="minorBidi" w:cstheme="minorBidi"/>
          <w:sz w:val="24"/>
          <w:szCs w:val="24"/>
        </w:rPr>
      </w:pPr>
      <w:r w:rsidRPr="00E95E12">
        <w:rPr>
          <w:rFonts w:asciiTheme="minorBidi" w:hAnsiTheme="minorBidi" w:cstheme="minorBidi"/>
          <w:sz w:val="24"/>
          <w:szCs w:val="24"/>
        </w:rPr>
        <w:t xml:space="preserve">This </w:t>
      </w:r>
      <w:r w:rsidR="00804FCF" w:rsidRPr="00E95E12">
        <w:rPr>
          <w:rFonts w:asciiTheme="minorBidi" w:hAnsiTheme="minorBidi" w:cstheme="minorBidi"/>
          <w:sz w:val="24"/>
          <w:szCs w:val="24"/>
        </w:rPr>
        <w:t>position</w:t>
      </w:r>
      <w:r w:rsidRPr="00E95E12">
        <w:rPr>
          <w:rFonts w:asciiTheme="minorBidi" w:hAnsiTheme="minorBidi" w:cstheme="minorBidi"/>
          <w:sz w:val="24"/>
          <w:szCs w:val="24"/>
        </w:rPr>
        <w:t xml:space="preserve"> of the Sages towards their </w:t>
      </w:r>
      <w:r w:rsidR="00804FCF" w:rsidRPr="00E95E12">
        <w:rPr>
          <w:rFonts w:asciiTheme="minorBidi" w:hAnsiTheme="minorBidi" w:cstheme="minorBidi"/>
          <w:sz w:val="24"/>
          <w:szCs w:val="24"/>
        </w:rPr>
        <w:t>colleagues</w:t>
      </w:r>
      <w:r w:rsidRPr="00E95E12">
        <w:rPr>
          <w:rFonts w:asciiTheme="minorBidi" w:hAnsiTheme="minorBidi" w:cstheme="minorBidi"/>
          <w:sz w:val="24"/>
          <w:szCs w:val="24"/>
        </w:rPr>
        <w:t>’ views explains the severity with which R</w:t>
      </w:r>
      <w:r w:rsidR="00EB036C">
        <w:rPr>
          <w:rFonts w:asciiTheme="minorBidi" w:hAnsiTheme="minorBidi" w:cstheme="minorBidi"/>
          <w:sz w:val="24"/>
          <w:szCs w:val="24"/>
        </w:rPr>
        <w:t>.</w:t>
      </w:r>
      <w:r w:rsidRPr="00E95E12">
        <w:rPr>
          <w:rFonts w:asciiTheme="minorBidi" w:hAnsiTheme="minorBidi" w:cstheme="minorBidi"/>
          <w:sz w:val="24"/>
          <w:szCs w:val="24"/>
        </w:rPr>
        <w:t xml:space="preserve"> Yeh</w:t>
      </w:r>
      <w:r w:rsidR="00EB036C">
        <w:rPr>
          <w:rFonts w:asciiTheme="minorBidi" w:hAnsiTheme="minorBidi" w:cstheme="minorBidi"/>
          <w:sz w:val="24"/>
          <w:szCs w:val="24"/>
        </w:rPr>
        <w:t>uda ben Bava’s action is viewed –</w:t>
      </w:r>
      <w:r w:rsidRPr="00E95E12">
        <w:rPr>
          <w:rFonts w:asciiTheme="minorBidi" w:hAnsiTheme="minorBidi" w:cstheme="minorBidi"/>
          <w:sz w:val="24"/>
          <w:szCs w:val="24"/>
        </w:rPr>
        <w:t xml:space="preserve"> not only by the </w:t>
      </w:r>
      <w:r w:rsidR="00CB0120" w:rsidRPr="00E95E12">
        <w:rPr>
          <w:rFonts w:asciiTheme="minorBidi" w:hAnsiTheme="minorBidi" w:cstheme="minorBidi"/>
          <w:sz w:val="24"/>
          <w:szCs w:val="24"/>
        </w:rPr>
        <w:t>Sage</w:t>
      </w:r>
      <w:r w:rsidRPr="00E95E12">
        <w:rPr>
          <w:rFonts w:asciiTheme="minorBidi" w:hAnsiTheme="minorBidi" w:cstheme="minorBidi"/>
          <w:sz w:val="24"/>
          <w:szCs w:val="24"/>
        </w:rPr>
        <w:t>s but by R</w:t>
      </w:r>
      <w:r w:rsidR="00EB036C">
        <w:rPr>
          <w:rFonts w:asciiTheme="minorBidi" w:hAnsiTheme="minorBidi" w:cstheme="minorBidi"/>
          <w:sz w:val="24"/>
          <w:szCs w:val="24"/>
        </w:rPr>
        <w:t>.</w:t>
      </w:r>
      <w:r w:rsidRPr="00E95E12">
        <w:rPr>
          <w:rFonts w:asciiTheme="minorBidi" w:hAnsiTheme="minorBidi" w:cstheme="minorBidi"/>
          <w:sz w:val="24"/>
          <w:szCs w:val="24"/>
        </w:rPr>
        <w:t xml:space="preserve"> Yehuda ben Bava himself, as he confesses to his transgression. The parallel structure in the narrative of R</w:t>
      </w:r>
      <w:r w:rsidR="00EB036C">
        <w:rPr>
          <w:rFonts w:asciiTheme="minorBidi" w:hAnsiTheme="minorBidi" w:cstheme="minorBidi"/>
          <w:sz w:val="24"/>
          <w:szCs w:val="24"/>
        </w:rPr>
        <w:t>.</w:t>
      </w:r>
      <w:r w:rsidRPr="00E95E12">
        <w:rPr>
          <w:rFonts w:asciiTheme="minorBidi" w:hAnsiTheme="minorBidi" w:cstheme="minorBidi"/>
          <w:sz w:val="24"/>
          <w:szCs w:val="24"/>
        </w:rPr>
        <w:t xml:space="preserve"> Yehuda ben Bava and the </w:t>
      </w:r>
      <w:r w:rsidR="00804FCF" w:rsidRPr="00E95E12">
        <w:rPr>
          <w:rFonts w:asciiTheme="minorBidi" w:hAnsiTheme="minorBidi" w:cstheme="minorBidi"/>
          <w:sz w:val="24"/>
          <w:szCs w:val="24"/>
        </w:rPr>
        <w:t>goat</w:t>
      </w:r>
      <w:r w:rsidRPr="00E95E12">
        <w:rPr>
          <w:rFonts w:asciiTheme="minorBidi" w:hAnsiTheme="minorBidi" w:cstheme="minorBidi"/>
          <w:sz w:val="24"/>
          <w:szCs w:val="24"/>
        </w:rPr>
        <w:t xml:space="preserve"> stresses not only his sin, but the harsh judgment of his action by the </w:t>
      </w:r>
      <w:r w:rsidR="00CB0120" w:rsidRPr="00E95E12">
        <w:rPr>
          <w:rFonts w:asciiTheme="minorBidi" w:hAnsiTheme="minorBidi" w:cstheme="minorBidi"/>
          <w:sz w:val="24"/>
          <w:szCs w:val="24"/>
        </w:rPr>
        <w:t>Sage</w:t>
      </w:r>
      <w:r w:rsidRPr="00E95E12">
        <w:rPr>
          <w:rFonts w:asciiTheme="minorBidi" w:hAnsiTheme="minorBidi" w:cstheme="minorBidi"/>
          <w:sz w:val="24"/>
          <w:szCs w:val="24"/>
        </w:rPr>
        <w:t>s</w:t>
      </w:r>
      <w:r w:rsidR="00EB036C">
        <w:rPr>
          <w:rFonts w:asciiTheme="minorBidi" w:hAnsiTheme="minorBidi" w:cstheme="minorBidi"/>
          <w:sz w:val="24"/>
          <w:szCs w:val="24"/>
        </w:rPr>
        <w:t>.</w:t>
      </w:r>
      <w:r w:rsidRPr="00E95E12">
        <w:rPr>
          <w:rFonts w:asciiTheme="minorBidi" w:hAnsiTheme="minorBidi" w:cstheme="minorBidi"/>
          <w:sz w:val="24"/>
          <w:szCs w:val="24"/>
        </w:rPr>
        <w:t xml:space="preserve"> </w:t>
      </w:r>
      <w:r w:rsidR="00EB036C">
        <w:rPr>
          <w:rFonts w:asciiTheme="minorBidi" w:hAnsiTheme="minorBidi" w:cstheme="minorBidi"/>
          <w:sz w:val="24"/>
          <w:szCs w:val="24"/>
        </w:rPr>
        <w:t>U</w:t>
      </w:r>
      <w:r w:rsidRPr="00E95E12">
        <w:rPr>
          <w:rFonts w:asciiTheme="minorBidi" w:hAnsiTheme="minorBidi" w:cstheme="minorBidi"/>
          <w:sz w:val="24"/>
          <w:szCs w:val="24"/>
        </w:rPr>
        <w:t xml:space="preserve">nlike the doctors, the </w:t>
      </w:r>
      <w:r w:rsidR="00CB0120" w:rsidRPr="00E95E12">
        <w:rPr>
          <w:rFonts w:asciiTheme="minorBidi" w:hAnsiTheme="minorBidi" w:cstheme="minorBidi"/>
          <w:sz w:val="24"/>
          <w:szCs w:val="24"/>
        </w:rPr>
        <w:t>Sage</w:t>
      </w:r>
      <w:r w:rsidRPr="00E95E12">
        <w:rPr>
          <w:rFonts w:asciiTheme="minorBidi" w:hAnsiTheme="minorBidi" w:cstheme="minorBidi"/>
          <w:sz w:val="24"/>
          <w:szCs w:val="24"/>
        </w:rPr>
        <w:t xml:space="preserve">s refuse to pay a house call.  </w:t>
      </w:r>
    </w:p>
    <w:p w:rsidR="00C7390F" w:rsidRPr="00E95E12" w:rsidRDefault="00C7390F" w:rsidP="00112448">
      <w:pPr>
        <w:widowControl w:val="0"/>
        <w:autoSpaceDE/>
        <w:autoSpaceDN/>
        <w:bidi w:val="0"/>
        <w:spacing w:after="0" w:line="240" w:lineRule="auto"/>
        <w:rPr>
          <w:rFonts w:asciiTheme="minorBidi" w:hAnsiTheme="minorBidi" w:cstheme="minorBidi"/>
          <w:sz w:val="24"/>
          <w:szCs w:val="24"/>
        </w:rPr>
      </w:pPr>
    </w:p>
    <w:p w:rsidR="00362E57" w:rsidRPr="00E95E12" w:rsidRDefault="00362E57" w:rsidP="00112448">
      <w:pPr>
        <w:widowControl w:val="0"/>
        <w:autoSpaceDE/>
        <w:autoSpaceDN/>
        <w:bidi w:val="0"/>
        <w:spacing w:after="0" w:line="240" w:lineRule="auto"/>
        <w:rPr>
          <w:rFonts w:asciiTheme="minorBidi" w:hAnsiTheme="minorBidi" w:cstheme="minorBidi"/>
          <w:sz w:val="24"/>
          <w:szCs w:val="24"/>
          <w:rtl/>
        </w:rPr>
      </w:pPr>
      <w:r w:rsidRPr="00E95E12">
        <w:rPr>
          <w:rFonts w:asciiTheme="minorBidi" w:hAnsiTheme="minorBidi" w:cstheme="minorBidi"/>
          <w:sz w:val="24"/>
          <w:szCs w:val="24"/>
        </w:rPr>
        <w:t xml:space="preserve">From a literary </w:t>
      </w:r>
      <w:r w:rsidR="00804FCF" w:rsidRPr="00E95E12">
        <w:rPr>
          <w:rFonts w:asciiTheme="minorBidi" w:hAnsiTheme="minorBidi" w:cstheme="minorBidi"/>
          <w:sz w:val="24"/>
          <w:szCs w:val="24"/>
        </w:rPr>
        <w:t>point</w:t>
      </w:r>
      <w:r w:rsidRPr="00E95E12">
        <w:rPr>
          <w:rFonts w:asciiTheme="minorBidi" w:hAnsiTheme="minorBidi" w:cstheme="minorBidi"/>
          <w:sz w:val="24"/>
          <w:szCs w:val="24"/>
        </w:rPr>
        <w:t xml:space="preserve"> of view, the end of the tale contributes significantly to the harsh judgment of </w:t>
      </w:r>
      <w:r w:rsidR="00804FCF" w:rsidRPr="00E95E12">
        <w:rPr>
          <w:rFonts w:asciiTheme="minorBidi" w:hAnsiTheme="minorBidi" w:cstheme="minorBidi"/>
          <w:sz w:val="24"/>
          <w:szCs w:val="24"/>
        </w:rPr>
        <w:t>R</w:t>
      </w:r>
      <w:r w:rsidR="00EB036C">
        <w:rPr>
          <w:rFonts w:asciiTheme="minorBidi" w:hAnsiTheme="minorBidi" w:cstheme="minorBidi"/>
          <w:sz w:val="24"/>
          <w:szCs w:val="24"/>
        </w:rPr>
        <w:t>.</w:t>
      </w:r>
      <w:r w:rsidRPr="00E95E12">
        <w:rPr>
          <w:rFonts w:asciiTheme="minorBidi" w:hAnsiTheme="minorBidi" w:cstheme="minorBidi"/>
          <w:sz w:val="24"/>
          <w:szCs w:val="24"/>
        </w:rPr>
        <w:t xml:space="preserve"> </w:t>
      </w:r>
      <w:r w:rsidR="00804FCF" w:rsidRPr="00E95E12">
        <w:rPr>
          <w:rFonts w:asciiTheme="minorBidi" w:hAnsiTheme="minorBidi" w:cstheme="minorBidi"/>
          <w:sz w:val="24"/>
          <w:szCs w:val="24"/>
        </w:rPr>
        <w:t>Yehuda</w:t>
      </w:r>
      <w:r w:rsidRPr="00E95E12">
        <w:rPr>
          <w:rFonts w:asciiTheme="minorBidi" w:hAnsiTheme="minorBidi" w:cstheme="minorBidi"/>
          <w:sz w:val="24"/>
          <w:szCs w:val="24"/>
        </w:rPr>
        <w:t xml:space="preserve"> b</w:t>
      </w:r>
      <w:r w:rsidR="006C5DA8" w:rsidRPr="00E95E12">
        <w:rPr>
          <w:rFonts w:asciiTheme="minorBidi" w:hAnsiTheme="minorBidi" w:cstheme="minorBidi"/>
          <w:sz w:val="24"/>
          <w:szCs w:val="24"/>
        </w:rPr>
        <w:t xml:space="preserve">en Bava. The story ends with this </w:t>
      </w:r>
      <w:r w:rsidR="00523DBD" w:rsidRPr="00E95E12">
        <w:rPr>
          <w:rFonts w:asciiTheme="minorBidi" w:hAnsiTheme="minorBidi" w:cstheme="minorBidi"/>
          <w:sz w:val="24"/>
          <w:szCs w:val="24"/>
        </w:rPr>
        <w:t>paragraph</w:t>
      </w:r>
      <w:r w:rsidRPr="00E95E12">
        <w:rPr>
          <w:rFonts w:asciiTheme="minorBidi" w:hAnsiTheme="minorBidi" w:cstheme="minorBidi"/>
          <w:sz w:val="24"/>
          <w:szCs w:val="24"/>
        </w:rPr>
        <w:t>:</w:t>
      </w:r>
    </w:p>
    <w:p w:rsidR="00C7390F" w:rsidRPr="00E95E12" w:rsidRDefault="00C7390F" w:rsidP="00112448">
      <w:pPr>
        <w:widowControl w:val="0"/>
        <w:autoSpaceDE/>
        <w:autoSpaceDN/>
        <w:bidi w:val="0"/>
        <w:spacing w:after="0" w:line="240" w:lineRule="auto"/>
        <w:rPr>
          <w:rStyle w:val="st"/>
          <w:rFonts w:asciiTheme="minorBidi" w:hAnsiTheme="minorBidi" w:cstheme="minorBidi"/>
          <w:sz w:val="24"/>
          <w:szCs w:val="24"/>
        </w:rPr>
      </w:pPr>
    </w:p>
    <w:p w:rsidR="00362E57" w:rsidRPr="00E95E12" w:rsidRDefault="00362E57" w:rsidP="00112448">
      <w:pPr>
        <w:widowControl w:val="0"/>
        <w:autoSpaceDE/>
        <w:autoSpaceDN/>
        <w:bidi w:val="0"/>
        <w:spacing w:after="0" w:line="240" w:lineRule="auto"/>
        <w:ind w:left="720"/>
        <w:rPr>
          <w:rStyle w:val="st"/>
          <w:rFonts w:asciiTheme="minorBidi" w:hAnsiTheme="minorBidi" w:cstheme="minorBidi"/>
          <w:sz w:val="24"/>
          <w:szCs w:val="24"/>
        </w:rPr>
      </w:pPr>
      <w:r w:rsidRPr="00E95E12">
        <w:rPr>
          <w:rStyle w:val="st"/>
          <w:rFonts w:asciiTheme="minorBidi" w:hAnsiTheme="minorBidi" w:cstheme="minorBidi"/>
          <w:sz w:val="24"/>
          <w:szCs w:val="24"/>
        </w:rPr>
        <w:t xml:space="preserve">When he died, </w:t>
      </w:r>
      <w:r w:rsidR="00F81C9F" w:rsidRPr="00E95E12">
        <w:rPr>
          <w:rStyle w:val="st"/>
          <w:rFonts w:asciiTheme="minorBidi" w:hAnsiTheme="minorBidi" w:cstheme="minorBidi"/>
          <w:sz w:val="24"/>
          <w:szCs w:val="24"/>
        </w:rPr>
        <w:t xml:space="preserve">the </w:t>
      </w:r>
      <w:r w:rsidR="00CB0120" w:rsidRPr="00E95E12">
        <w:rPr>
          <w:rStyle w:val="st"/>
          <w:rFonts w:asciiTheme="minorBidi" w:hAnsiTheme="minorBidi" w:cstheme="minorBidi"/>
          <w:sz w:val="24"/>
          <w:szCs w:val="24"/>
        </w:rPr>
        <w:t>Sage</w:t>
      </w:r>
      <w:r w:rsidRPr="00E95E12">
        <w:rPr>
          <w:rStyle w:val="st"/>
          <w:rFonts w:asciiTheme="minorBidi" w:hAnsiTheme="minorBidi" w:cstheme="minorBidi"/>
          <w:sz w:val="24"/>
          <w:szCs w:val="24"/>
        </w:rPr>
        <w:t xml:space="preserve">s examined carefully all of the things he had </w:t>
      </w:r>
      <w:r w:rsidR="00CB0120" w:rsidRPr="00E95E12">
        <w:rPr>
          <w:rStyle w:val="st"/>
          <w:rFonts w:asciiTheme="minorBidi" w:hAnsiTheme="minorBidi" w:cstheme="minorBidi"/>
          <w:sz w:val="24"/>
          <w:szCs w:val="24"/>
        </w:rPr>
        <w:t>ever done</w:t>
      </w:r>
      <w:r w:rsidRPr="00E95E12">
        <w:rPr>
          <w:rStyle w:val="st"/>
          <w:rFonts w:asciiTheme="minorBidi" w:hAnsiTheme="minorBidi" w:cstheme="minorBidi"/>
          <w:sz w:val="24"/>
          <w:szCs w:val="24"/>
        </w:rPr>
        <w:t>, and they found in him no sin except for this one alone. Indeed, he said when he was dying, “I know that there is against my account only this sin alone, which I have done in transgressing the opinion of my colleagues.”</w:t>
      </w:r>
      <w:r w:rsidR="00416DD8" w:rsidRPr="00E95E12">
        <w:rPr>
          <w:rStyle w:val="st"/>
          <w:rFonts w:asciiTheme="minorBidi" w:hAnsiTheme="minorBidi" w:cstheme="minorBidi"/>
          <w:sz w:val="24"/>
          <w:szCs w:val="24"/>
        </w:rPr>
        <w:t xml:space="preserve"> </w:t>
      </w:r>
    </w:p>
    <w:p w:rsidR="00C7390F" w:rsidRPr="00E95E12" w:rsidRDefault="00C7390F" w:rsidP="00112448">
      <w:pPr>
        <w:widowControl w:val="0"/>
        <w:autoSpaceDE/>
        <w:autoSpaceDN/>
        <w:bidi w:val="0"/>
        <w:spacing w:after="0" w:line="240" w:lineRule="auto"/>
        <w:rPr>
          <w:rStyle w:val="st"/>
          <w:rFonts w:asciiTheme="minorBidi" w:hAnsiTheme="minorBidi" w:cstheme="minorBidi"/>
          <w:sz w:val="24"/>
          <w:szCs w:val="24"/>
        </w:rPr>
      </w:pPr>
    </w:p>
    <w:p w:rsidR="00416DD8" w:rsidRPr="00E95E12" w:rsidRDefault="00416DD8" w:rsidP="00112448">
      <w:pPr>
        <w:widowControl w:val="0"/>
        <w:autoSpaceDE/>
        <w:autoSpaceDN/>
        <w:bidi w:val="0"/>
        <w:spacing w:after="0" w:line="240" w:lineRule="auto"/>
        <w:rPr>
          <w:rStyle w:val="st"/>
          <w:rFonts w:asciiTheme="minorBidi" w:hAnsiTheme="minorBidi" w:cstheme="minorBidi"/>
          <w:sz w:val="24"/>
          <w:szCs w:val="24"/>
        </w:rPr>
      </w:pPr>
      <w:r w:rsidRPr="00E95E12">
        <w:rPr>
          <w:rStyle w:val="st"/>
          <w:rFonts w:asciiTheme="minorBidi" w:hAnsiTheme="minorBidi" w:cstheme="minorBidi"/>
          <w:sz w:val="24"/>
          <w:szCs w:val="24"/>
        </w:rPr>
        <w:t>Opening with “</w:t>
      </w:r>
      <w:r w:rsidR="00EB036C">
        <w:rPr>
          <w:rStyle w:val="st"/>
          <w:rFonts w:asciiTheme="minorBidi" w:hAnsiTheme="minorBidi" w:cstheme="minorBidi"/>
          <w:sz w:val="24"/>
          <w:szCs w:val="24"/>
        </w:rPr>
        <w:t>w</w:t>
      </w:r>
      <w:r w:rsidRPr="00E95E12">
        <w:rPr>
          <w:rStyle w:val="st"/>
          <w:rFonts w:asciiTheme="minorBidi" w:hAnsiTheme="minorBidi" w:cstheme="minorBidi"/>
          <w:sz w:val="24"/>
          <w:szCs w:val="24"/>
        </w:rPr>
        <w:t xml:space="preserve">hen he died” creates continuity with the previous </w:t>
      </w:r>
      <w:r w:rsidR="00AD7575" w:rsidRPr="00E95E12">
        <w:rPr>
          <w:rStyle w:val="st"/>
          <w:rFonts w:asciiTheme="minorBidi" w:hAnsiTheme="minorBidi" w:cstheme="minorBidi"/>
          <w:sz w:val="24"/>
          <w:szCs w:val="24"/>
        </w:rPr>
        <w:t>paragraph, as h</w:t>
      </w:r>
      <w:r w:rsidRPr="00E95E12">
        <w:rPr>
          <w:rStyle w:val="st"/>
          <w:rFonts w:asciiTheme="minorBidi" w:hAnsiTheme="minorBidi" w:cstheme="minorBidi"/>
          <w:sz w:val="24"/>
          <w:szCs w:val="24"/>
        </w:rPr>
        <w:t xml:space="preserve">ere the narrative seems to be playing with time. </w:t>
      </w:r>
      <w:r w:rsidR="00AD7575" w:rsidRPr="00E95E12">
        <w:rPr>
          <w:rStyle w:val="st"/>
          <w:rFonts w:asciiTheme="minorBidi" w:hAnsiTheme="minorBidi" w:cstheme="minorBidi"/>
          <w:sz w:val="24"/>
          <w:szCs w:val="24"/>
        </w:rPr>
        <w:t xml:space="preserve">The reader’s initial </w:t>
      </w:r>
      <w:r w:rsidR="00804FCF" w:rsidRPr="00E95E12">
        <w:rPr>
          <w:rStyle w:val="st"/>
          <w:rFonts w:asciiTheme="minorBidi" w:hAnsiTheme="minorBidi" w:cstheme="minorBidi"/>
          <w:sz w:val="24"/>
          <w:szCs w:val="24"/>
        </w:rPr>
        <w:t>impression</w:t>
      </w:r>
      <w:r w:rsidR="00AD7575" w:rsidRPr="00E95E12">
        <w:rPr>
          <w:rStyle w:val="st"/>
          <w:rFonts w:asciiTheme="minorBidi" w:hAnsiTheme="minorBidi" w:cstheme="minorBidi"/>
          <w:sz w:val="24"/>
          <w:szCs w:val="24"/>
        </w:rPr>
        <w:t xml:space="preserve"> is that this is consecutive to the story of the goat, even if this is not what the narrative means to claim in practice. This impression alludes for the reader to the possibility that the protagonist dies because of the sin mentioned here, perhaps from the medical condition </w:t>
      </w:r>
      <w:r w:rsidR="00804FCF" w:rsidRPr="00E95E12">
        <w:rPr>
          <w:rStyle w:val="st"/>
          <w:rFonts w:asciiTheme="minorBidi" w:hAnsiTheme="minorBidi" w:cstheme="minorBidi"/>
          <w:sz w:val="24"/>
          <w:szCs w:val="24"/>
        </w:rPr>
        <w:t>described</w:t>
      </w:r>
      <w:r w:rsidR="00AD7575" w:rsidRPr="00E95E12">
        <w:rPr>
          <w:rStyle w:val="st"/>
          <w:rFonts w:asciiTheme="minorBidi" w:hAnsiTheme="minorBidi" w:cstheme="minorBidi"/>
          <w:sz w:val="24"/>
          <w:szCs w:val="24"/>
        </w:rPr>
        <w:t xml:space="preserve"> in the narrative, intensifying and sharpening the impression of the sin of violating the </w:t>
      </w:r>
      <w:r w:rsidR="00804FCF" w:rsidRPr="00E95E12">
        <w:rPr>
          <w:rStyle w:val="st"/>
          <w:rFonts w:asciiTheme="minorBidi" w:hAnsiTheme="minorBidi" w:cstheme="minorBidi"/>
          <w:sz w:val="24"/>
          <w:szCs w:val="24"/>
        </w:rPr>
        <w:t>words</w:t>
      </w:r>
      <w:r w:rsidR="00AD7575" w:rsidRPr="00E95E12">
        <w:rPr>
          <w:rStyle w:val="st"/>
          <w:rFonts w:asciiTheme="minorBidi" w:hAnsiTheme="minorBidi" w:cstheme="minorBidi"/>
          <w:sz w:val="24"/>
          <w:szCs w:val="24"/>
        </w:rPr>
        <w:t xml:space="preserve"> of the </w:t>
      </w:r>
      <w:r w:rsidR="00CB0120" w:rsidRPr="00E95E12">
        <w:rPr>
          <w:rStyle w:val="st"/>
          <w:rFonts w:asciiTheme="minorBidi" w:hAnsiTheme="minorBidi" w:cstheme="minorBidi"/>
          <w:sz w:val="24"/>
          <w:szCs w:val="24"/>
        </w:rPr>
        <w:t>Sage</w:t>
      </w:r>
      <w:r w:rsidR="00AD7575" w:rsidRPr="00E95E12">
        <w:rPr>
          <w:rStyle w:val="st"/>
          <w:rFonts w:asciiTheme="minorBidi" w:hAnsiTheme="minorBidi" w:cstheme="minorBidi"/>
          <w:sz w:val="24"/>
          <w:szCs w:val="24"/>
        </w:rPr>
        <w:t>s.</w:t>
      </w:r>
    </w:p>
    <w:p w:rsidR="00523DBD" w:rsidRPr="00E95E12" w:rsidRDefault="00523DBD" w:rsidP="00112448">
      <w:pPr>
        <w:widowControl w:val="0"/>
        <w:autoSpaceDE/>
        <w:autoSpaceDN/>
        <w:bidi w:val="0"/>
        <w:spacing w:after="0" w:line="240" w:lineRule="auto"/>
        <w:rPr>
          <w:rStyle w:val="st"/>
          <w:rFonts w:asciiTheme="minorBidi" w:hAnsiTheme="minorBidi" w:cstheme="minorBidi"/>
          <w:sz w:val="24"/>
          <w:szCs w:val="24"/>
        </w:rPr>
      </w:pPr>
    </w:p>
    <w:p w:rsidR="00081BBE" w:rsidRDefault="00AD7575" w:rsidP="00112448">
      <w:pPr>
        <w:widowControl w:val="0"/>
        <w:autoSpaceDE/>
        <w:autoSpaceDN/>
        <w:bidi w:val="0"/>
        <w:spacing w:after="0" w:line="240" w:lineRule="auto"/>
        <w:rPr>
          <w:rStyle w:val="st"/>
          <w:rFonts w:asciiTheme="minorBidi" w:hAnsiTheme="minorBidi" w:cstheme="minorBidi"/>
          <w:sz w:val="24"/>
          <w:szCs w:val="24"/>
        </w:rPr>
      </w:pPr>
      <w:r w:rsidRPr="00E95E12">
        <w:rPr>
          <w:rStyle w:val="st"/>
          <w:rFonts w:asciiTheme="minorBidi" w:hAnsiTheme="minorBidi" w:cstheme="minorBidi"/>
          <w:sz w:val="24"/>
          <w:szCs w:val="24"/>
        </w:rPr>
        <w:t xml:space="preserve">In the next </w:t>
      </w:r>
      <w:r w:rsidR="00684EF1" w:rsidRPr="00E95E12">
        <w:rPr>
          <w:rStyle w:val="st"/>
          <w:rFonts w:asciiTheme="minorBidi" w:hAnsiTheme="minorBidi" w:cstheme="minorBidi"/>
          <w:i/>
          <w:sz w:val="24"/>
          <w:szCs w:val="24"/>
        </w:rPr>
        <w:t>shiur</w:t>
      </w:r>
      <w:r w:rsidRPr="00E95E12">
        <w:rPr>
          <w:rStyle w:val="st"/>
          <w:rFonts w:asciiTheme="minorBidi" w:hAnsiTheme="minorBidi" w:cstheme="minorBidi"/>
          <w:sz w:val="24"/>
          <w:szCs w:val="24"/>
        </w:rPr>
        <w:t xml:space="preserve">, we will </w:t>
      </w:r>
      <w:r w:rsidR="00EB036C">
        <w:rPr>
          <w:rStyle w:val="st"/>
          <w:rFonts w:asciiTheme="minorBidi" w:hAnsiTheme="minorBidi" w:cstheme="minorBidi"/>
          <w:sz w:val="24"/>
          <w:szCs w:val="24"/>
        </w:rPr>
        <w:t>discuss</w:t>
      </w:r>
      <w:r w:rsidRPr="00E95E12">
        <w:rPr>
          <w:rStyle w:val="st"/>
          <w:rFonts w:asciiTheme="minorBidi" w:hAnsiTheme="minorBidi" w:cstheme="minorBidi"/>
          <w:sz w:val="24"/>
          <w:szCs w:val="24"/>
        </w:rPr>
        <w:t xml:space="preserve"> the slightly </w:t>
      </w:r>
      <w:r w:rsidR="002B3F39" w:rsidRPr="00E95E12">
        <w:rPr>
          <w:rStyle w:val="st"/>
          <w:rFonts w:asciiTheme="minorBidi" w:hAnsiTheme="minorBidi" w:cstheme="minorBidi"/>
          <w:sz w:val="24"/>
          <w:szCs w:val="24"/>
        </w:rPr>
        <w:t>altered</w:t>
      </w:r>
      <w:r w:rsidRPr="00E95E12">
        <w:rPr>
          <w:rStyle w:val="st"/>
          <w:rFonts w:asciiTheme="minorBidi" w:hAnsiTheme="minorBidi" w:cstheme="minorBidi"/>
          <w:sz w:val="24"/>
          <w:szCs w:val="24"/>
        </w:rPr>
        <w:t xml:space="preserve"> ver</w:t>
      </w:r>
      <w:r w:rsidR="00523DBD" w:rsidRPr="00E95E12">
        <w:rPr>
          <w:rStyle w:val="st"/>
          <w:rFonts w:asciiTheme="minorBidi" w:hAnsiTheme="minorBidi" w:cstheme="minorBidi"/>
          <w:sz w:val="24"/>
          <w:szCs w:val="24"/>
        </w:rPr>
        <w:t>sion in the Babylonian Talmud</w:t>
      </w:r>
      <w:r w:rsidRPr="00E95E12">
        <w:rPr>
          <w:rStyle w:val="st"/>
          <w:rFonts w:asciiTheme="minorBidi" w:hAnsiTheme="minorBidi" w:cstheme="minorBidi"/>
          <w:sz w:val="24"/>
          <w:szCs w:val="24"/>
        </w:rPr>
        <w:t xml:space="preserve">, and we will see how its </w:t>
      </w:r>
      <w:r w:rsidR="00CB0120" w:rsidRPr="00E95E12">
        <w:rPr>
          <w:rStyle w:val="st"/>
          <w:rFonts w:asciiTheme="minorBidi" w:hAnsiTheme="minorBidi" w:cstheme="minorBidi"/>
          <w:sz w:val="24"/>
          <w:szCs w:val="24"/>
        </w:rPr>
        <w:t>message</w:t>
      </w:r>
      <w:r w:rsidRPr="00E95E12">
        <w:rPr>
          <w:rStyle w:val="st"/>
          <w:rFonts w:asciiTheme="minorBidi" w:hAnsiTheme="minorBidi" w:cstheme="minorBidi"/>
          <w:sz w:val="24"/>
          <w:szCs w:val="24"/>
        </w:rPr>
        <w:t xml:space="preserve"> differs.</w:t>
      </w:r>
    </w:p>
    <w:p w:rsidR="005155AC" w:rsidRDefault="005155AC" w:rsidP="005155AC">
      <w:pPr>
        <w:widowControl w:val="0"/>
        <w:autoSpaceDE/>
        <w:autoSpaceDN/>
        <w:bidi w:val="0"/>
        <w:spacing w:after="0" w:line="240" w:lineRule="auto"/>
        <w:rPr>
          <w:rStyle w:val="st"/>
          <w:rFonts w:asciiTheme="minorBidi" w:hAnsiTheme="minorBidi" w:cstheme="minorBidi"/>
          <w:sz w:val="24"/>
          <w:szCs w:val="24"/>
        </w:rPr>
      </w:pPr>
    </w:p>
    <w:p w:rsidR="005155AC" w:rsidRDefault="005155AC" w:rsidP="005155AC">
      <w:pPr>
        <w:widowControl w:val="0"/>
        <w:autoSpaceDE/>
        <w:autoSpaceDN/>
        <w:bidi w:val="0"/>
        <w:spacing w:after="0" w:line="240" w:lineRule="auto"/>
        <w:rPr>
          <w:rStyle w:val="st"/>
          <w:rFonts w:asciiTheme="minorBidi" w:hAnsiTheme="minorBidi" w:cstheme="minorBidi"/>
          <w:sz w:val="24"/>
          <w:szCs w:val="24"/>
        </w:rPr>
      </w:pPr>
    </w:p>
    <w:p w:rsidR="005155AC" w:rsidRPr="00E95E12" w:rsidRDefault="005155AC" w:rsidP="005155AC">
      <w:pPr>
        <w:widowControl w:val="0"/>
        <w:autoSpaceDE/>
        <w:autoSpaceDN/>
        <w:bidi w:val="0"/>
        <w:spacing w:after="0" w:line="240" w:lineRule="auto"/>
        <w:rPr>
          <w:rFonts w:asciiTheme="minorBidi" w:hAnsiTheme="minorBidi" w:cstheme="minorBidi"/>
          <w:sz w:val="24"/>
          <w:szCs w:val="24"/>
          <w:rtl/>
        </w:rPr>
      </w:pPr>
      <w:bookmarkStart w:id="0" w:name="_GoBack"/>
      <w:bookmarkEnd w:id="0"/>
      <w:r>
        <w:rPr>
          <w:rStyle w:val="st"/>
          <w:rFonts w:asciiTheme="minorBidi" w:hAnsiTheme="minorBidi" w:cstheme="minorBidi"/>
          <w:sz w:val="24"/>
          <w:szCs w:val="24"/>
        </w:rPr>
        <w:t xml:space="preserve">Translated by </w:t>
      </w:r>
      <w:proofErr w:type="spellStart"/>
      <w:r>
        <w:rPr>
          <w:rStyle w:val="st"/>
          <w:rFonts w:asciiTheme="minorBidi" w:hAnsiTheme="minorBidi" w:cstheme="minorBidi"/>
          <w:sz w:val="24"/>
          <w:szCs w:val="24"/>
        </w:rPr>
        <w:t>Yoseif</w:t>
      </w:r>
      <w:proofErr w:type="spellEnd"/>
      <w:r>
        <w:rPr>
          <w:rStyle w:val="st"/>
          <w:rFonts w:asciiTheme="minorBidi" w:hAnsiTheme="minorBidi" w:cstheme="minorBidi"/>
          <w:sz w:val="24"/>
          <w:szCs w:val="24"/>
        </w:rPr>
        <w:t xml:space="preserve"> Bloch</w:t>
      </w:r>
    </w:p>
    <w:sectPr w:rsidR="005155AC" w:rsidRPr="00E95E12" w:rsidSect="00E95E12">
      <w:headerReference w:type="default" r:id="rId9"/>
      <w:headerReference w:type="first" r:id="rId10"/>
      <w:type w:val="continuous"/>
      <w:pgSz w:w="12240" w:h="15840"/>
      <w:pgMar w:top="1230" w:right="2007" w:bottom="1230" w:left="200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48" w:rsidRDefault="00112448" w:rsidP="0075394C">
      <w:r>
        <w:separator/>
      </w:r>
    </w:p>
    <w:p w:rsidR="00112448" w:rsidRDefault="00112448" w:rsidP="0075394C"/>
  </w:endnote>
  <w:endnote w:type="continuationSeparator" w:id="0">
    <w:p w:rsidR="00112448" w:rsidRDefault="00112448" w:rsidP="0075394C">
      <w:r>
        <w:continuationSeparator/>
      </w:r>
    </w:p>
    <w:p w:rsidR="00112448" w:rsidRDefault="00112448"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48" w:rsidRDefault="00112448" w:rsidP="00E95E12">
      <w:pPr>
        <w:bidi w:val="0"/>
      </w:pPr>
      <w:r>
        <w:separator/>
      </w:r>
    </w:p>
  </w:footnote>
  <w:footnote w:type="continuationSeparator" w:id="0">
    <w:p w:rsidR="00112448" w:rsidRDefault="00112448" w:rsidP="0075394C">
      <w:r>
        <w:continuationSeparator/>
      </w:r>
    </w:p>
    <w:p w:rsidR="00112448" w:rsidRDefault="00112448" w:rsidP="0075394C"/>
  </w:footnote>
  <w:footnote w:id="1">
    <w:p w:rsidR="00112448" w:rsidRPr="00E95E12" w:rsidRDefault="00112448" w:rsidP="00E95E12">
      <w:pPr>
        <w:pStyle w:val="FootnoteText"/>
        <w:bidi w:val="0"/>
        <w:spacing w:after="0" w:line="240" w:lineRule="auto"/>
        <w:ind w:right="0" w:firstLine="0"/>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tl/>
        </w:rPr>
        <w:t xml:space="preserve"> </w:t>
      </w:r>
      <w:r w:rsidRPr="00E95E12">
        <w:rPr>
          <w:rFonts w:asciiTheme="minorBidi" w:hAnsiTheme="minorBidi" w:cstheme="minorBidi"/>
          <w:szCs w:val="20"/>
        </w:rPr>
        <w:t xml:space="preserve">Cf. Tosefta </w:t>
      </w:r>
      <w:r w:rsidRPr="00E95E12">
        <w:rPr>
          <w:rFonts w:asciiTheme="minorBidi" w:hAnsiTheme="minorBidi" w:cstheme="minorBidi"/>
          <w:i/>
          <w:iCs/>
          <w:szCs w:val="20"/>
        </w:rPr>
        <w:t>Shevi’it</w:t>
      </w:r>
      <w:r w:rsidRPr="00E95E12">
        <w:rPr>
          <w:rFonts w:asciiTheme="minorBidi" w:hAnsiTheme="minorBidi" w:cstheme="minorBidi"/>
          <w:szCs w:val="20"/>
        </w:rPr>
        <w:t xml:space="preserve"> 3:13 (ed. Lieberman, p. 177): “It is forbidden to raise </w:t>
      </w:r>
      <w:r>
        <w:rPr>
          <w:rFonts w:asciiTheme="minorBidi" w:hAnsiTheme="minorBidi" w:cstheme="minorBidi"/>
          <w:szCs w:val="20"/>
        </w:rPr>
        <w:t>small cattle</w:t>
      </w:r>
      <w:r w:rsidRPr="00E95E12">
        <w:rPr>
          <w:rFonts w:asciiTheme="minorBidi" w:hAnsiTheme="minorBidi" w:cstheme="minorBidi"/>
          <w:szCs w:val="20"/>
        </w:rPr>
        <w:t>, but it is permitted to raise large herd animals, for they only impose a restriction which is bearable.” See about this below.</w:t>
      </w:r>
    </w:p>
  </w:footnote>
  <w:footnote w:id="2">
    <w:p w:rsidR="00112448" w:rsidRPr="00E95E12" w:rsidRDefault="00112448" w:rsidP="00884D68">
      <w:pPr>
        <w:pStyle w:val="FootnoteText"/>
        <w:bidi w:val="0"/>
        <w:spacing w:after="0" w:line="240" w:lineRule="auto"/>
        <w:ind w:right="0" w:firstLine="0"/>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tl/>
        </w:rPr>
        <w:t xml:space="preserve"> </w:t>
      </w:r>
      <w:r w:rsidRPr="00E95E12">
        <w:rPr>
          <w:rFonts w:asciiTheme="minorBidi" w:hAnsiTheme="minorBidi" w:cstheme="minorBidi"/>
          <w:szCs w:val="20"/>
        </w:rPr>
        <w:t xml:space="preserve">For those who are interested in delving into these </w:t>
      </w:r>
      <w:r>
        <w:rPr>
          <w:rFonts w:asciiTheme="minorBidi" w:hAnsiTheme="minorBidi" w:cstheme="minorBidi"/>
          <w:szCs w:val="20"/>
        </w:rPr>
        <w:t>studies, see primarily</w:t>
      </w:r>
      <w:r w:rsidRPr="00E95E12">
        <w:rPr>
          <w:rFonts w:asciiTheme="minorBidi" w:hAnsiTheme="minorBidi" w:cstheme="minorBidi"/>
          <w:szCs w:val="20"/>
        </w:rPr>
        <w:t xml:space="preserve"> </w:t>
      </w:r>
      <w:r w:rsidRPr="00E95E12">
        <w:rPr>
          <w:rStyle w:val="st"/>
          <w:rFonts w:asciiTheme="minorBidi" w:hAnsiTheme="minorBidi" w:cstheme="minorBidi"/>
          <w:szCs w:val="20"/>
        </w:rPr>
        <w:t xml:space="preserve">A. </w:t>
      </w:r>
      <w:r w:rsidRPr="00E95E12">
        <w:rPr>
          <w:rStyle w:val="Emphasis"/>
          <w:rFonts w:asciiTheme="minorBidi" w:hAnsiTheme="minorBidi" w:cstheme="minorBidi"/>
          <w:i w:val="0"/>
          <w:iCs w:val="0"/>
          <w:szCs w:val="20"/>
        </w:rPr>
        <w:t>Gulak</w:t>
      </w:r>
      <w:r w:rsidRPr="00E95E12">
        <w:rPr>
          <w:rStyle w:val="st"/>
          <w:rFonts w:asciiTheme="minorBidi" w:hAnsiTheme="minorBidi" w:cstheme="minorBidi"/>
          <w:szCs w:val="20"/>
        </w:rPr>
        <w:t xml:space="preserve">, "Shepherds and Breeders of Small Cattle after the Destruction of the Second Temple," </w:t>
      </w:r>
      <w:r w:rsidRPr="00E95E12">
        <w:rPr>
          <w:rStyle w:val="Emphasis"/>
          <w:rFonts w:asciiTheme="minorBidi" w:hAnsiTheme="minorBidi" w:cstheme="minorBidi"/>
          <w:szCs w:val="20"/>
        </w:rPr>
        <w:t>Tarbiz 12</w:t>
      </w:r>
      <w:r w:rsidRPr="00E95E12">
        <w:rPr>
          <w:rStyle w:val="st"/>
          <w:rFonts w:asciiTheme="minorBidi" w:hAnsiTheme="minorBidi" w:cstheme="minorBidi"/>
          <w:szCs w:val="20"/>
        </w:rPr>
        <w:t xml:space="preserve"> (1940-1941)</w:t>
      </w:r>
      <w:r>
        <w:rPr>
          <w:rStyle w:val="st"/>
          <w:rFonts w:asciiTheme="minorBidi" w:hAnsiTheme="minorBidi" w:cstheme="minorBidi"/>
          <w:szCs w:val="20"/>
        </w:rPr>
        <w:t>, pp.</w:t>
      </w:r>
      <w:r w:rsidRPr="00E95E12">
        <w:rPr>
          <w:rStyle w:val="st"/>
          <w:rFonts w:asciiTheme="minorBidi" w:hAnsiTheme="minorBidi" w:cstheme="minorBidi"/>
          <w:szCs w:val="20"/>
        </w:rPr>
        <w:t xml:space="preserve"> 181-189, and the sources </w:t>
      </w:r>
      <w:r>
        <w:rPr>
          <w:rStyle w:val="st"/>
          <w:rFonts w:asciiTheme="minorBidi" w:hAnsiTheme="minorBidi" w:cstheme="minorBidi"/>
          <w:szCs w:val="20"/>
        </w:rPr>
        <w:t>cited there in fn. 1. Also see</w:t>
      </w:r>
      <w:r w:rsidRPr="00E95E12">
        <w:rPr>
          <w:rStyle w:val="st"/>
          <w:rFonts w:asciiTheme="minorBidi" w:hAnsiTheme="minorBidi" w:cstheme="minorBidi"/>
          <w:szCs w:val="20"/>
        </w:rPr>
        <w:t xml:space="preserve"> Y. Ber, “The Historical Foundations of Halakha,” </w:t>
      </w:r>
      <w:r w:rsidRPr="00E95E12">
        <w:rPr>
          <w:rStyle w:val="st"/>
          <w:rFonts w:asciiTheme="minorBidi" w:hAnsiTheme="minorBidi" w:cstheme="minorBidi"/>
          <w:i/>
          <w:iCs/>
          <w:szCs w:val="20"/>
        </w:rPr>
        <w:t>Zion</w:t>
      </w:r>
      <w:r w:rsidRPr="00E95E12">
        <w:rPr>
          <w:rStyle w:val="st"/>
          <w:rFonts w:asciiTheme="minorBidi" w:hAnsiTheme="minorBidi" w:cstheme="minorBidi"/>
          <w:szCs w:val="20"/>
        </w:rPr>
        <w:t xml:space="preserve"> 17 (1952), pp. 40-41; E.E. Urbach, “The Jews in their Land in the Tannaitic Era,” in </w:t>
      </w:r>
      <w:r w:rsidRPr="00E95E12">
        <w:rPr>
          <w:rStyle w:val="st"/>
          <w:rFonts w:asciiTheme="minorBidi" w:hAnsiTheme="minorBidi" w:cstheme="minorBidi"/>
          <w:i/>
          <w:iCs/>
          <w:szCs w:val="20"/>
        </w:rPr>
        <w:t>Studies in Judaica</w:t>
      </w:r>
      <w:r w:rsidRPr="00E95E12">
        <w:rPr>
          <w:rStyle w:val="st"/>
          <w:rFonts w:asciiTheme="minorBidi" w:hAnsiTheme="minorBidi" w:cstheme="minorBidi"/>
          <w:szCs w:val="20"/>
        </w:rPr>
        <w:t>, eds. M.D. Herr and Y</w:t>
      </w:r>
      <w:r>
        <w:rPr>
          <w:rStyle w:val="st"/>
          <w:rFonts w:asciiTheme="minorBidi" w:hAnsiTheme="minorBidi" w:cstheme="minorBidi"/>
          <w:szCs w:val="20"/>
        </w:rPr>
        <w:t>. Fraenkel (Jerusalem: 1998), vo</w:t>
      </w:r>
      <w:r w:rsidRPr="00E95E12">
        <w:rPr>
          <w:rStyle w:val="st"/>
          <w:rFonts w:asciiTheme="minorBidi" w:hAnsiTheme="minorBidi" w:cstheme="minorBidi"/>
          <w:szCs w:val="20"/>
        </w:rPr>
        <w:t xml:space="preserve">l. II, pp. 687-700; </w:t>
      </w:r>
      <w:r w:rsidRPr="00E95E12">
        <w:rPr>
          <w:rStyle w:val="Emphasis"/>
          <w:rFonts w:asciiTheme="minorBidi" w:hAnsiTheme="minorBidi" w:cstheme="minorBidi"/>
          <w:i w:val="0"/>
          <w:iCs w:val="0"/>
          <w:szCs w:val="20"/>
        </w:rPr>
        <w:t>G</w:t>
      </w:r>
      <w:r w:rsidRPr="00E95E12">
        <w:rPr>
          <w:rStyle w:val="st"/>
          <w:rFonts w:asciiTheme="minorBidi" w:hAnsiTheme="minorBidi" w:cstheme="minorBidi"/>
          <w:i/>
          <w:iCs/>
          <w:szCs w:val="20"/>
        </w:rPr>
        <w:t xml:space="preserve">. </w:t>
      </w:r>
      <w:r w:rsidRPr="00E95E12">
        <w:rPr>
          <w:rStyle w:val="Emphasis"/>
          <w:rFonts w:asciiTheme="minorBidi" w:hAnsiTheme="minorBidi" w:cstheme="minorBidi"/>
          <w:i w:val="0"/>
          <w:iCs w:val="0"/>
          <w:szCs w:val="20"/>
        </w:rPr>
        <w:t>Alon</w:t>
      </w:r>
      <w:r w:rsidRPr="00E95E12">
        <w:rPr>
          <w:rStyle w:val="st"/>
          <w:rFonts w:asciiTheme="minorBidi" w:hAnsiTheme="minorBidi" w:cstheme="minorBidi"/>
          <w:i/>
          <w:iCs/>
          <w:szCs w:val="20"/>
        </w:rPr>
        <w:t>,</w:t>
      </w:r>
      <w:r w:rsidRPr="00E95E12">
        <w:rPr>
          <w:rStyle w:val="st"/>
          <w:rFonts w:asciiTheme="minorBidi" w:hAnsiTheme="minorBidi" w:cstheme="minorBidi"/>
          <w:szCs w:val="20"/>
        </w:rPr>
        <w:t xml:space="preserve"> </w:t>
      </w:r>
      <w:r w:rsidRPr="00E95E12">
        <w:rPr>
          <w:rStyle w:val="st"/>
          <w:rFonts w:asciiTheme="minorBidi" w:hAnsiTheme="minorBidi" w:cstheme="minorBidi"/>
          <w:i/>
          <w:iCs/>
          <w:szCs w:val="20"/>
        </w:rPr>
        <w:t>The Jews in their Land in the Talmudic Age</w:t>
      </w:r>
      <w:r>
        <w:rPr>
          <w:rStyle w:val="st"/>
          <w:rFonts w:asciiTheme="minorBidi" w:hAnsiTheme="minorBidi" w:cstheme="minorBidi"/>
          <w:szCs w:val="20"/>
        </w:rPr>
        <w:t xml:space="preserve"> (1953), v</w:t>
      </w:r>
      <w:r w:rsidRPr="00E95E12">
        <w:rPr>
          <w:rStyle w:val="st"/>
          <w:rFonts w:asciiTheme="minorBidi" w:hAnsiTheme="minorBidi" w:cstheme="minorBidi"/>
          <w:szCs w:val="20"/>
        </w:rPr>
        <w:t xml:space="preserve">ol. I, p. 175; B.Z. Luria, “A Place for Raising </w:t>
      </w:r>
      <w:r>
        <w:rPr>
          <w:rStyle w:val="st"/>
          <w:rFonts w:asciiTheme="minorBidi" w:hAnsiTheme="minorBidi" w:cstheme="minorBidi"/>
          <w:szCs w:val="20"/>
        </w:rPr>
        <w:t>Small cattle</w:t>
      </w:r>
      <w:r w:rsidRPr="00E95E12">
        <w:rPr>
          <w:rStyle w:val="st"/>
          <w:rFonts w:asciiTheme="minorBidi" w:hAnsiTheme="minorBidi" w:cstheme="minorBidi"/>
          <w:szCs w:val="20"/>
        </w:rPr>
        <w:t xml:space="preserve">,” </w:t>
      </w:r>
      <w:r w:rsidRPr="00E95E12">
        <w:rPr>
          <w:rStyle w:val="st"/>
          <w:rFonts w:asciiTheme="minorBidi" w:hAnsiTheme="minorBidi" w:cstheme="minorBidi"/>
          <w:i/>
          <w:iCs/>
          <w:szCs w:val="20"/>
        </w:rPr>
        <w:t>Sinai</w:t>
      </w:r>
      <w:r w:rsidRPr="00E95E12">
        <w:rPr>
          <w:rStyle w:val="st"/>
          <w:rFonts w:asciiTheme="minorBidi" w:hAnsiTheme="minorBidi" w:cstheme="minorBidi"/>
          <w:szCs w:val="20"/>
        </w:rPr>
        <w:t xml:space="preserve"> 83 (1978), pp. 24-26; Y. Shivtiel, “It is </w:t>
      </w:r>
      <w:r>
        <w:rPr>
          <w:rStyle w:val="st"/>
          <w:rFonts w:asciiTheme="minorBidi" w:hAnsiTheme="minorBidi" w:cstheme="minorBidi"/>
          <w:szCs w:val="20"/>
        </w:rPr>
        <w:t>F</w:t>
      </w:r>
      <w:r w:rsidRPr="00E95E12">
        <w:rPr>
          <w:rStyle w:val="st"/>
          <w:rFonts w:asciiTheme="minorBidi" w:hAnsiTheme="minorBidi" w:cstheme="minorBidi"/>
          <w:szCs w:val="20"/>
        </w:rPr>
        <w:t xml:space="preserve">orbidden to </w:t>
      </w:r>
      <w:r>
        <w:rPr>
          <w:rStyle w:val="st"/>
          <w:rFonts w:asciiTheme="minorBidi" w:hAnsiTheme="minorBidi" w:cstheme="minorBidi"/>
          <w:szCs w:val="20"/>
        </w:rPr>
        <w:t>R</w:t>
      </w:r>
      <w:r w:rsidRPr="00E95E12">
        <w:rPr>
          <w:rStyle w:val="st"/>
          <w:rFonts w:asciiTheme="minorBidi" w:hAnsiTheme="minorBidi" w:cstheme="minorBidi"/>
          <w:szCs w:val="20"/>
        </w:rPr>
        <w:t xml:space="preserve">aise </w:t>
      </w:r>
      <w:r>
        <w:rPr>
          <w:rStyle w:val="st"/>
          <w:rFonts w:asciiTheme="minorBidi" w:hAnsiTheme="minorBidi" w:cstheme="minorBidi"/>
          <w:szCs w:val="20"/>
        </w:rPr>
        <w:t>Small cattle</w:t>
      </w:r>
      <w:r w:rsidRPr="00E95E12">
        <w:rPr>
          <w:rStyle w:val="st"/>
          <w:rFonts w:asciiTheme="minorBidi" w:hAnsiTheme="minorBidi" w:cstheme="minorBidi"/>
          <w:szCs w:val="20"/>
        </w:rPr>
        <w:t xml:space="preserve"> in the </w:t>
      </w:r>
      <w:r w:rsidRPr="00884D68">
        <w:rPr>
          <w:rStyle w:val="st"/>
          <w:rFonts w:asciiTheme="minorBidi" w:hAnsiTheme="minorBidi" w:cstheme="minorBidi"/>
          <w:i/>
          <w:iCs/>
          <w:szCs w:val="20"/>
        </w:rPr>
        <w:t>Eretz Yisrael</w:t>
      </w:r>
      <w:r w:rsidRPr="00E95E12">
        <w:rPr>
          <w:rStyle w:val="st"/>
          <w:rFonts w:asciiTheme="minorBidi" w:hAnsiTheme="minorBidi" w:cstheme="minorBidi"/>
          <w:szCs w:val="20"/>
        </w:rPr>
        <w:t xml:space="preserve">,” </w:t>
      </w:r>
      <w:r w:rsidRPr="00E95E12">
        <w:rPr>
          <w:rStyle w:val="st"/>
          <w:rFonts w:asciiTheme="minorBidi" w:hAnsiTheme="minorBidi" w:cstheme="minorBidi"/>
          <w:i/>
          <w:iCs/>
          <w:szCs w:val="20"/>
        </w:rPr>
        <w:t>Sedei Chemed</w:t>
      </w:r>
      <w:r w:rsidRPr="00E95E12">
        <w:rPr>
          <w:rStyle w:val="st"/>
          <w:rFonts w:asciiTheme="minorBidi" w:hAnsiTheme="minorBidi" w:cstheme="minorBidi"/>
          <w:szCs w:val="20"/>
        </w:rPr>
        <w:t xml:space="preserve"> 48 (2005), pp. 15-22.</w:t>
      </w:r>
    </w:p>
  </w:footnote>
  <w:footnote w:id="3">
    <w:p w:rsidR="00112448" w:rsidRPr="00E95E12" w:rsidRDefault="00112448" w:rsidP="00884D68">
      <w:pPr>
        <w:pStyle w:val="FootnoteText"/>
        <w:bidi w:val="0"/>
        <w:spacing w:after="0" w:line="240" w:lineRule="auto"/>
        <w:ind w:right="0" w:firstLine="0"/>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Pr>
        <w:t xml:space="preserve"> Rafi Etzion, “Rabbinical Laws Based on Invalidated Reasons in Latter-Day Rulings,” doctoral dissertation, Bar-Ilan University, 2008, pp. 147-156.</w:t>
      </w:r>
    </w:p>
  </w:footnote>
  <w:footnote w:id="4">
    <w:p w:rsidR="00112448" w:rsidRPr="00E95E12" w:rsidRDefault="00112448" w:rsidP="00884D68">
      <w:pPr>
        <w:pStyle w:val="FootnoteText"/>
        <w:bidi w:val="0"/>
        <w:spacing w:after="0" w:line="240" w:lineRule="auto"/>
        <w:ind w:right="0" w:firstLine="0"/>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tl/>
        </w:rPr>
        <w:t xml:space="preserve"> </w:t>
      </w:r>
      <w:r w:rsidRPr="00E95E12">
        <w:rPr>
          <w:rFonts w:asciiTheme="minorBidi" w:hAnsiTheme="minorBidi" w:cstheme="minorBidi"/>
          <w:szCs w:val="20"/>
        </w:rPr>
        <w:t xml:space="preserve">Tosefta </w:t>
      </w:r>
      <w:r w:rsidRPr="00E95E12">
        <w:rPr>
          <w:rFonts w:asciiTheme="minorBidi" w:hAnsiTheme="minorBidi" w:cstheme="minorBidi"/>
          <w:i/>
          <w:szCs w:val="20"/>
        </w:rPr>
        <w:t>Yevamot</w:t>
      </w:r>
      <w:r>
        <w:rPr>
          <w:rFonts w:asciiTheme="minorBidi" w:hAnsiTheme="minorBidi" w:cstheme="minorBidi"/>
          <w:szCs w:val="20"/>
        </w:rPr>
        <w:t xml:space="preserve"> 3:1</w:t>
      </w:r>
      <w:r w:rsidRPr="00E95E12">
        <w:rPr>
          <w:rFonts w:asciiTheme="minorBidi" w:hAnsiTheme="minorBidi" w:cstheme="minorBidi"/>
          <w:szCs w:val="20"/>
        </w:rPr>
        <w:t xml:space="preserve"> </w:t>
      </w:r>
      <w:r>
        <w:rPr>
          <w:rFonts w:asciiTheme="minorBidi" w:hAnsiTheme="minorBidi" w:cstheme="minorBidi"/>
          <w:szCs w:val="20"/>
        </w:rPr>
        <w:t>(</w:t>
      </w:r>
      <w:r w:rsidRPr="00E95E12">
        <w:rPr>
          <w:rFonts w:asciiTheme="minorBidi" w:hAnsiTheme="minorBidi" w:cstheme="minorBidi"/>
          <w:szCs w:val="20"/>
        </w:rPr>
        <w:t>ed. Lieberman p. 9</w:t>
      </w:r>
      <w:r>
        <w:rPr>
          <w:rFonts w:asciiTheme="minorBidi" w:hAnsiTheme="minorBidi" w:cstheme="minorBidi"/>
          <w:szCs w:val="20"/>
        </w:rPr>
        <w:t>)</w:t>
      </w:r>
      <w:r w:rsidRPr="00E95E12">
        <w:rPr>
          <w:rFonts w:asciiTheme="minorBidi" w:hAnsiTheme="minorBidi" w:cstheme="minorBidi"/>
          <w:szCs w:val="20"/>
        </w:rPr>
        <w:t>.</w:t>
      </w:r>
      <w:r w:rsidRPr="00884D68">
        <w:rPr>
          <w:rFonts w:asciiTheme="minorBidi" w:hAnsiTheme="minorBidi" w:cstheme="minorBidi"/>
          <w:szCs w:val="20"/>
        </w:rPr>
        <w:t xml:space="preserve"> </w:t>
      </w:r>
      <w:r w:rsidRPr="00E95E12">
        <w:rPr>
          <w:rFonts w:asciiTheme="minorBidi" w:hAnsiTheme="minorBidi" w:cstheme="minorBidi"/>
          <w:szCs w:val="20"/>
        </w:rPr>
        <w:t>Cf. Babylonian Talmud</w:t>
      </w:r>
      <w:r>
        <w:rPr>
          <w:rFonts w:asciiTheme="minorBidi" w:hAnsiTheme="minorBidi" w:cstheme="minorBidi"/>
          <w:szCs w:val="20"/>
        </w:rPr>
        <w:t>,</w:t>
      </w:r>
      <w:r w:rsidRPr="00E95E12">
        <w:rPr>
          <w:rFonts w:asciiTheme="minorBidi" w:hAnsiTheme="minorBidi" w:cstheme="minorBidi"/>
          <w:szCs w:val="20"/>
        </w:rPr>
        <w:t xml:space="preserve"> </w:t>
      </w:r>
      <w:r w:rsidRPr="00E95E12">
        <w:rPr>
          <w:rFonts w:asciiTheme="minorBidi" w:hAnsiTheme="minorBidi" w:cstheme="minorBidi"/>
          <w:i/>
          <w:iCs/>
          <w:szCs w:val="20"/>
        </w:rPr>
        <w:t>Yoma</w:t>
      </w:r>
      <w:r w:rsidRPr="00E95E12">
        <w:rPr>
          <w:rFonts w:asciiTheme="minorBidi" w:hAnsiTheme="minorBidi" w:cstheme="minorBidi"/>
          <w:szCs w:val="20"/>
        </w:rPr>
        <w:t xml:space="preserve"> 66b and </w:t>
      </w:r>
      <w:r w:rsidRPr="00E95E12">
        <w:rPr>
          <w:rFonts w:asciiTheme="minorBidi" w:hAnsiTheme="minorBidi" w:cstheme="minorBidi"/>
          <w:i/>
          <w:szCs w:val="20"/>
        </w:rPr>
        <w:t>Sukka</w:t>
      </w:r>
      <w:r w:rsidRPr="00E95E12">
        <w:rPr>
          <w:rFonts w:asciiTheme="minorBidi" w:hAnsiTheme="minorBidi" w:cstheme="minorBidi"/>
          <w:szCs w:val="20"/>
        </w:rPr>
        <w:t xml:space="preserve"> 27b. Other sources are listed by Lieberman, </w:t>
      </w:r>
      <w:r>
        <w:rPr>
          <w:rFonts w:asciiTheme="minorBidi" w:hAnsiTheme="minorBidi" w:cstheme="minorBidi"/>
          <w:i/>
          <w:iCs/>
          <w:szCs w:val="20"/>
        </w:rPr>
        <w:t>Tosefta K-iF</w:t>
      </w:r>
      <w:r w:rsidRPr="00E95E12">
        <w:rPr>
          <w:rFonts w:asciiTheme="minorBidi" w:hAnsiTheme="minorBidi" w:cstheme="minorBidi"/>
          <w:i/>
          <w:iCs/>
          <w:szCs w:val="20"/>
        </w:rPr>
        <w:t>shutah,</w:t>
      </w:r>
      <w:r w:rsidRPr="00E95E12">
        <w:rPr>
          <w:rFonts w:asciiTheme="minorBidi" w:hAnsiTheme="minorBidi" w:cstheme="minorBidi"/>
          <w:szCs w:val="20"/>
        </w:rPr>
        <w:t xml:space="preserve"> </w:t>
      </w:r>
      <w:r w:rsidRPr="00E95E12">
        <w:rPr>
          <w:rFonts w:asciiTheme="minorBidi" w:hAnsiTheme="minorBidi" w:cstheme="minorBidi"/>
          <w:i/>
          <w:szCs w:val="20"/>
        </w:rPr>
        <w:t>Yevamot</w:t>
      </w:r>
      <w:r w:rsidRPr="00E95E12">
        <w:rPr>
          <w:rFonts w:asciiTheme="minorBidi" w:hAnsiTheme="minorBidi" w:cstheme="minorBidi"/>
          <w:szCs w:val="20"/>
        </w:rPr>
        <w:t xml:space="preserve"> p. 24.</w:t>
      </w:r>
    </w:p>
  </w:footnote>
  <w:footnote w:id="5">
    <w:p w:rsidR="00112448" w:rsidRPr="00E95E12" w:rsidRDefault="00112448" w:rsidP="00E95E12">
      <w:pPr>
        <w:pStyle w:val="FootnoteText"/>
        <w:bidi w:val="0"/>
        <w:spacing w:after="0" w:line="240" w:lineRule="auto"/>
        <w:ind w:right="0" w:firstLine="0"/>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Pr>
        <w:t xml:space="preserve"> See Lieberman, </w:t>
      </w:r>
      <w:r>
        <w:rPr>
          <w:rFonts w:asciiTheme="minorBidi" w:hAnsiTheme="minorBidi" w:cstheme="minorBidi"/>
          <w:i/>
          <w:iCs/>
          <w:szCs w:val="20"/>
        </w:rPr>
        <w:t>Tosefta Ki-F</w:t>
      </w:r>
      <w:r w:rsidRPr="00E95E12">
        <w:rPr>
          <w:rFonts w:asciiTheme="minorBidi" w:hAnsiTheme="minorBidi" w:cstheme="minorBidi"/>
          <w:i/>
          <w:iCs/>
          <w:szCs w:val="20"/>
        </w:rPr>
        <w:t>shutah,</w:t>
      </w:r>
      <w:r w:rsidRPr="00E95E12">
        <w:rPr>
          <w:rFonts w:asciiTheme="minorBidi" w:hAnsiTheme="minorBidi" w:cstheme="minorBidi"/>
          <w:szCs w:val="20"/>
        </w:rPr>
        <w:t xml:space="preserve"> </w:t>
      </w:r>
      <w:r w:rsidRPr="00E95E12">
        <w:rPr>
          <w:rFonts w:asciiTheme="minorBidi" w:hAnsiTheme="minorBidi" w:cstheme="minorBidi"/>
          <w:i/>
          <w:szCs w:val="20"/>
        </w:rPr>
        <w:t>Bava Kama</w:t>
      </w:r>
      <w:r w:rsidRPr="00E95E12">
        <w:rPr>
          <w:rFonts w:asciiTheme="minorBidi" w:hAnsiTheme="minorBidi" w:cstheme="minorBidi"/>
          <w:szCs w:val="20"/>
        </w:rPr>
        <w:t xml:space="preserve">, p. 88 (based on </w:t>
      </w:r>
      <w:r w:rsidRPr="00E95E12">
        <w:rPr>
          <w:rFonts w:asciiTheme="minorBidi" w:hAnsiTheme="minorBidi" w:cstheme="minorBidi"/>
          <w:i/>
          <w:iCs/>
          <w:szCs w:val="20"/>
        </w:rPr>
        <w:t>Shita Mekubetzet</w:t>
      </w:r>
      <w:r w:rsidRPr="00E95E12">
        <w:rPr>
          <w:rFonts w:asciiTheme="minorBidi" w:hAnsiTheme="minorBidi" w:cstheme="minorBidi"/>
          <w:szCs w:val="20"/>
        </w:rPr>
        <w:t>): "I transgressed against the words of my colleagues and I relied on the words of Rabban Gamliel.</w:t>
      </w:r>
      <w:r>
        <w:rPr>
          <w:rFonts w:asciiTheme="minorBidi" w:hAnsiTheme="minorBidi" w:cstheme="minorBidi"/>
          <w:szCs w:val="20"/>
        </w:rPr>
        <w:t>”</w:t>
      </w:r>
    </w:p>
  </w:footnote>
  <w:footnote w:id="6">
    <w:p w:rsidR="00112448" w:rsidRPr="00E95E12" w:rsidRDefault="00112448" w:rsidP="006B2688">
      <w:pPr>
        <w:autoSpaceDE/>
        <w:autoSpaceDN/>
        <w:bidi w:val="0"/>
        <w:spacing w:after="0" w:line="240" w:lineRule="auto"/>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tl/>
        </w:rPr>
        <w:t xml:space="preserve"> </w:t>
      </w:r>
      <w:r w:rsidRPr="00E95E12">
        <w:rPr>
          <w:rFonts w:asciiTheme="minorBidi" w:hAnsiTheme="minorBidi" w:cstheme="minorBidi"/>
          <w:szCs w:val="20"/>
        </w:rPr>
        <w:t xml:space="preserve">Compare to an apparently late parallel in Tractate </w:t>
      </w:r>
      <w:r w:rsidRPr="00E95E12">
        <w:rPr>
          <w:rFonts w:asciiTheme="minorBidi" w:hAnsiTheme="minorBidi" w:cstheme="minorBidi"/>
          <w:i/>
          <w:iCs/>
          <w:szCs w:val="20"/>
        </w:rPr>
        <w:t>Derekh Eretz</w:t>
      </w:r>
      <w:r>
        <w:rPr>
          <w:rFonts w:asciiTheme="minorBidi" w:hAnsiTheme="minorBidi" w:cstheme="minorBidi"/>
          <w:szCs w:val="20"/>
        </w:rPr>
        <w:t>, c</w:t>
      </w:r>
      <w:r w:rsidRPr="00E95E12">
        <w:rPr>
          <w:rFonts w:asciiTheme="minorBidi" w:hAnsiTheme="minorBidi" w:cstheme="minorBidi"/>
          <w:szCs w:val="20"/>
        </w:rPr>
        <w:t>h</w:t>
      </w:r>
      <w:r>
        <w:rPr>
          <w:rFonts w:asciiTheme="minorBidi" w:hAnsiTheme="minorBidi" w:cstheme="minorBidi"/>
          <w:szCs w:val="20"/>
        </w:rPr>
        <w:t>.</w:t>
      </w:r>
      <w:r w:rsidRPr="00E95E12">
        <w:rPr>
          <w:rFonts w:asciiTheme="minorBidi" w:hAnsiTheme="minorBidi" w:cstheme="minorBidi"/>
          <w:szCs w:val="20"/>
        </w:rPr>
        <w:t xml:space="preserve"> </w:t>
      </w:r>
      <w:r>
        <w:rPr>
          <w:rFonts w:asciiTheme="minorBidi" w:hAnsiTheme="minorBidi" w:cstheme="minorBidi"/>
          <w:i/>
          <w:iCs/>
          <w:szCs w:val="20"/>
        </w:rPr>
        <w:t>Ha-Y</w:t>
      </w:r>
      <w:r w:rsidRPr="00E95E12">
        <w:rPr>
          <w:rFonts w:asciiTheme="minorBidi" w:hAnsiTheme="minorBidi" w:cstheme="minorBidi"/>
          <w:i/>
          <w:iCs/>
          <w:szCs w:val="20"/>
        </w:rPr>
        <w:t>otzei</w:t>
      </w:r>
      <w:r w:rsidRPr="00E95E12">
        <w:rPr>
          <w:rFonts w:asciiTheme="minorBidi" w:hAnsiTheme="minorBidi" w:cstheme="minorBidi"/>
          <w:szCs w:val="20"/>
        </w:rPr>
        <w:t>, para. 11 (ed. Higger, p. 311), in which these words are attributed to R</w:t>
      </w:r>
      <w:r>
        <w:rPr>
          <w:rFonts w:asciiTheme="minorBidi" w:hAnsiTheme="minorBidi" w:cstheme="minorBidi"/>
          <w:szCs w:val="20"/>
        </w:rPr>
        <w:t>.</w:t>
      </w:r>
      <w:r w:rsidRPr="00E95E12">
        <w:rPr>
          <w:rFonts w:asciiTheme="minorBidi" w:hAnsiTheme="minorBidi" w:cstheme="minorBidi"/>
          <w:szCs w:val="20"/>
        </w:rPr>
        <w:t xml:space="preserve"> Akiva and his students, which is appropriate for the era of this story. Cf. Tosefta </w:t>
      </w:r>
      <w:r w:rsidRPr="00E95E12">
        <w:rPr>
          <w:rFonts w:asciiTheme="minorBidi" w:hAnsiTheme="minorBidi" w:cstheme="minorBidi"/>
          <w:i/>
          <w:szCs w:val="20"/>
        </w:rPr>
        <w:t>Sukka</w:t>
      </w:r>
      <w:r w:rsidRPr="00E95E12">
        <w:rPr>
          <w:rFonts w:asciiTheme="minorBidi" w:hAnsiTheme="minorBidi" w:cstheme="minorBidi"/>
          <w:szCs w:val="20"/>
        </w:rPr>
        <w:t xml:space="preserve"> 2:5 (ed. Lieberman, p. 262): “And on account of four things are the luminaries in eclipse: on account of those who perpetrate forgeries, on account of those who give false witness, on account of those who raise </w:t>
      </w:r>
      <w:r>
        <w:rPr>
          <w:rFonts w:asciiTheme="minorBidi" w:hAnsiTheme="minorBidi" w:cstheme="minorBidi"/>
          <w:szCs w:val="20"/>
        </w:rPr>
        <w:t>small cattle</w:t>
      </w:r>
      <w:r w:rsidRPr="00E95E12">
        <w:rPr>
          <w:rFonts w:asciiTheme="minorBidi" w:hAnsiTheme="minorBidi" w:cstheme="minorBidi"/>
          <w:szCs w:val="20"/>
        </w:rPr>
        <w:t xml:space="preserve"> in the </w:t>
      </w:r>
      <w:r w:rsidRPr="00884D68">
        <w:rPr>
          <w:rFonts w:asciiTheme="minorBidi" w:hAnsiTheme="minorBidi" w:cstheme="minorBidi"/>
          <w:i/>
          <w:iCs/>
          <w:szCs w:val="20"/>
        </w:rPr>
        <w:t>Eretz Yisrael</w:t>
      </w:r>
      <w:r w:rsidRPr="00E95E12">
        <w:rPr>
          <w:rFonts w:asciiTheme="minorBidi" w:hAnsiTheme="minorBidi" w:cstheme="minorBidi"/>
          <w:szCs w:val="20"/>
        </w:rPr>
        <w:t>, and on account of those who chop down good trees.”</w:t>
      </w:r>
    </w:p>
  </w:footnote>
  <w:footnote w:id="7">
    <w:p w:rsidR="00112448" w:rsidRPr="00E95E12" w:rsidRDefault="00112448" w:rsidP="006B2688">
      <w:pPr>
        <w:pStyle w:val="FootnoteText"/>
        <w:bidi w:val="0"/>
        <w:spacing w:after="0" w:line="240" w:lineRule="auto"/>
        <w:ind w:right="0" w:firstLine="0"/>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Pr>
        <w:t xml:space="preserve"> See e.g. Tosefta </w:t>
      </w:r>
      <w:r w:rsidRPr="00E95E12">
        <w:rPr>
          <w:rFonts w:asciiTheme="minorBidi" w:hAnsiTheme="minorBidi" w:cstheme="minorBidi"/>
          <w:i/>
          <w:iCs/>
          <w:szCs w:val="20"/>
        </w:rPr>
        <w:t>Bava Metzia</w:t>
      </w:r>
      <w:r w:rsidRPr="00E95E12">
        <w:rPr>
          <w:rFonts w:asciiTheme="minorBidi" w:hAnsiTheme="minorBidi" w:cstheme="minorBidi"/>
          <w:szCs w:val="20"/>
        </w:rPr>
        <w:t xml:space="preserve"> 2:13 (ed. Lieberman, p. 72): “Those who herd and raise small animals are not to be brought up from a pit, nor are they to be brought down into it.” Concerning this </w:t>
      </w:r>
      <w:r w:rsidRPr="00E95E12">
        <w:rPr>
          <w:rFonts w:asciiTheme="minorBidi" w:hAnsiTheme="minorBidi" w:cstheme="minorBidi"/>
          <w:i/>
          <w:szCs w:val="20"/>
        </w:rPr>
        <w:t>baraita</w:t>
      </w:r>
      <w:r w:rsidRPr="00E95E12">
        <w:rPr>
          <w:rFonts w:asciiTheme="minorBidi" w:hAnsiTheme="minorBidi" w:cstheme="minorBidi"/>
          <w:szCs w:val="20"/>
        </w:rPr>
        <w:t xml:space="preserve">, see Lieberman, </w:t>
      </w:r>
      <w:r>
        <w:rPr>
          <w:rFonts w:asciiTheme="minorBidi" w:hAnsiTheme="minorBidi" w:cstheme="minorBidi"/>
          <w:i/>
          <w:iCs/>
          <w:szCs w:val="20"/>
        </w:rPr>
        <w:t>Tosefta Ki-F</w:t>
      </w:r>
      <w:r w:rsidRPr="00E95E12">
        <w:rPr>
          <w:rFonts w:asciiTheme="minorBidi" w:hAnsiTheme="minorBidi" w:cstheme="minorBidi"/>
          <w:i/>
          <w:iCs/>
          <w:szCs w:val="20"/>
        </w:rPr>
        <w:t>shutah</w:t>
      </w:r>
      <w:r w:rsidRPr="00E95E12">
        <w:rPr>
          <w:rFonts w:asciiTheme="minorBidi" w:hAnsiTheme="minorBidi" w:cstheme="minorBidi"/>
          <w:szCs w:val="20"/>
        </w:rPr>
        <w:t xml:space="preserve"> </w:t>
      </w:r>
      <w:r w:rsidRPr="00E95E12">
        <w:rPr>
          <w:rFonts w:asciiTheme="minorBidi" w:hAnsiTheme="minorBidi" w:cstheme="minorBidi"/>
          <w:i/>
          <w:szCs w:val="20"/>
        </w:rPr>
        <w:t>Yevamot</w:t>
      </w:r>
      <w:r w:rsidRPr="00E95E12">
        <w:rPr>
          <w:rFonts w:asciiTheme="minorBidi" w:hAnsiTheme="minorBidi" w:cstheme="minorBidi"/>
          <w:szCs w:val="20"/>
        </w:rPr>
        <w:t>, pp. 23-24. For additi</w:t>
      </w:r>
      <w:r>
        <w:rPr>
          <w:rFonts w:asciiTheme="minorBidi" w:hAnsiTheme="minorBidi" w:cstheme="minorBidi"/>
          <w:szCs w:val="20"/>
        </w:rPr>
        <w:t xml:space="preserve">onal sources, see Gulak (supra </w:t>
      </w:r>
      <w:r w:rsidRPr="00E95E12">
        <w:rPr>
          <w:rFonts w:asciiTheme="minorBidi" w:hAnsiTheme="minorBidi" w:cstheme="minorBidi"/>
          <w:szCs w:val="20"/>
        </w:rPr>
        <w:t xml:space="preserve">n. </w:t>
      </w:r>
      <w:r>
        <w:rPr>
          <w:rFonts w:asciiTheme="minorBidi" w:hAnsiTheme="minorBidi" w:cstheme="minorBidi"/>
          <w:szCs w:val="20"/>
        </w:rPr>
        <w:t>2</w:t>
      </w:r>
      <w:r w:rsidRPr="00E95E12">
        <w:rPr>
          <w:rFonts w:asciiTheme="minorBidi" w:hAnsiTheme="minorBidi" w:cstheme="minorBidi"/>
          <w:szCs w:val="20"/>
        </w:rPr>
        <w:t>), pp. 181-182.</w:t>
      </w:r>
    </w:p>
  </w:footnote>
  <w:footnote w:id="8">
    <w:p w:rsidR="00112448" w:rsidRPr="00E95E12" w:rsidRDefault="00112448" w:rsidP="00E95E12">
      <w:pPr>
        <w:pStyle w:val="FootnoteText"/>
        <w:bidi w:val="0"/>
        <w:spacing w:after="0" w:line="240" w:lineRule="auto"/>
        <w:ind w:right="0" w:firstLine="0"/>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tl/>
        </w:rPr>
        <w:t xml:space="preserve"> </w:t>
      </w:r>
      <w:r w:rsidRPr="00E95E12">
        <w:rPr>
          <w:rFonts w:asciiTheme="minorBidi" w:hAnsiTheme="minorBidi" w:cstheme="minorBidi"/>
          <w:szCs w:val="20"/>
        </w:rPr>
        <w:t xml:space="preserve">Rashi, </w:t>
      </w:r>
      <w:r w:rsidRPr="00E95E12">
        <w:rPr>
          <w:rFonts w:asciiTheme="minorBidi" w:hAnsiTheme="minorBidi" w:cstheme="minorBidi"/>
          <w:i/>
          <w:iCs/>
          <w:szCs w:val="20"/>
        </w:rPr>
        <w:t>Temura</w:t>
      </w:r>
      <w:r>
        <w:rPr>
          <w:rFonts w:asciiTheme="minorBidi" w:hAnsiTheme="minorBidi" w:cstheme="minorBidi"/>
          <w:szCs w:val="20"/>
        </w:rPr>
        <w:t>,</w:t>
      </w:r>
      <w:r w:rsidRPr="00E95E12">
        <w:rPr>
          <w:rFonts w:asciiTheme="minorBidi" w:hAnsiTheme="minorBidi" w:cstheme="minorBidi"/>
          <w:szCs w:val="20"/>
        </w:rPr>
        <w:t xml:space="preserve"> s.v. </w:t>
      </w:r>
      <w:r w:rsidRPr="00E95E12">
        <w:rPr>
          <w:rFonts w:asciiTheme="minorBidi" w:hAnsiTheme="minorBidi" w:cstheme="minorBidi"/>
          <w:i/>
          <w:iCs/>
          <w:szCs w:val="20"/>
        </w:rPr>
        <w:t>Listim</w:t>
      </w:r>
      <w:r w:rsidRPr="00E95E12">
        <w:rPr>
          <w:rFonts w:asciiTheme="minorBidi" w:hAnsiTheme="minorBidi" w:cstheme="minorBidi"/>
          <w:szCs w:val="20"/>
        </w:rPr>
        <w:t xml:space="preserve">: “A small herd animal cannot be guarded, as it will go and graze in others’ fields.” Cf. Lieberman, </w:t>
      </w:r>
      <w:r>
        <w:rPr>
          <w:rFonts w:asciiTheme="minorBidi" w:hAnsiTheme="minorBidi" w:cstheme="minorBidi"/>
          <w:i/>
          <w:iCs/>
          <w:szCs w:val="20"/>
        </w:rPr>
        <w:t>Tosefta Ki-F</w:t>
      </w:r>
      <w:r w:rsidRPr="00E95E12">
        <w:rPr>
          <w:rFonts w:asciiTheme="minorBidi" w:hAnsiTheme="minorBidi" w:cstheme="minorBidi"/>
          <w:i/>
          <w:iCs/>
          <w:szCs w:val="20"/>
        </w:rPr>
        <w:t>shutah</w:t>
      </w:r>
      <w:r w:rsidRPr="00E95E12">
        <w:rPr>
          <w:rFonts w:asciiTheme="minorBidi" w:hAnsiTheme="minorBidi" w:cstheme="minorBidi"/>
          <w:szCs w:val="20"/>
        </w:rPr>
        <w:t xml:space="preserve">, </w:t>
      </w:r>
      <w:r w:rsidRPr="00E95E12">
        <w:rPr>
          <w:rFonts w:asciiTheme="minorBidi" w:hAnsiTheme="minorBidi" w:cstheme="minorBidi"/>
          <w:i/>
          <w:szCs w:val="20"/>
        </w:rPr>
        <w:t>Yevamot</w:t>
      </w:r>
      <w:r w:rsidRPr="00E95E12">
        <w:rPr>
          <w:rFonts w:asciiTheme="minorBidi" w:hAnsiTheme="minorBidi" w:cstheme="minorBidi"/>
          <w:szCs w:val="20"/>
        </w:rPr>
        <w:t>, p. 23.</w:t>
      </w:r>
    </w:p>
  </w:footnote>
  <w:footnote w:id="9">
    <w:p w:rsidR="00112448" w:rsidRPr="00E95E12" w:rsidRDefault="00112448" w:rsidP="006B2688">
      <w:pPr>
        <w:pStyle w:val="FootnoteText"/>
        <w:bidi w:val="0"/>
        <w:spacing w:after="0" w:line="240" w:lineRule="auto"/>
        <w:ind w:right="0" w:firstLine="0"/>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Pr>
        <w:t xml:space="preserve"> Cf. Shivtiel</w:t>
      </w:r>
      <w:r>
        <w:rPr>
          <w:rFonts w:asciiTheme="minorBidi" w:hAnsiTheme="minorBidi" w:cstheme="minorBidi"/>
          <w:szCs w:val="20"/>
        </w:rPr>
        <w:t xml:space="preserve"> (supra n. 2)</w:t>
      </w:r>
      <w:r w:rsidRPr="00E95E12">
        <w:rPr>
          <w:rFonts w:asciiTheme="minorBidi" w:hAnsiTheme="minorBidi" w:cstheme="minorBidi"/>
          <w:szCs w:val="20"/>
        </w:rPr>
        <w:t>, p. 15.</w:t>
      </w:r>
    </w:p>
  </w:footnote>
  <w:footnote w:id="10">
    <w:p w:rsidR="00112448" w:rsidRPr="00E95E12" w:rsidRDefault="00112448" w:rsidP="00E95E12">
      <w:pPr>
        <w:pStyle w:val="FootnoteText"/>
        <w:bidi w:val="0"/>
        <w:spacing w:after="0" w:line="240" w:lineRule="auto"/>
        <w:ind w:right="0" w:firstLine="0"/>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tl/>
        </w:rPr>
        <w:t xml:space="preserve"> </w:t>
      </w:r>
      <w:r w:rsidRPr="00E95E12">
        <w:rPr>
          <w:rFonts w:asciiTheme="minorBidi" w:hAnsiTheme="minorBidi" w:cstheme="minorBidi"/>
          <w:szCs w:val="20"/>
        </w:rPr>
        <w:t xml:space="preserve">Rashi 79b, s.v. </w:t>
      </w:r>
      <w:r w:rsidRPr="00E95E12">
        <w:rPr>
          <w:rFonts w:asciiTheme="minorBidi" w:hAnsiTheme="minorBidi" w:cstheme="minorBidi"/>
          <w:i/>
          <w:iCs/>
          <w:szCs w:val="20"/>
        </w:rPr>
        <w:t>Ein megaddelin</w:t>
      </w:r>
      <w:r w:rsidRPr="00E95E12">
        <w:rPr>
          <w:rFonts w:asciiTheme="minorBidi" w:hAnsiTheme="minorBidi" w:cstheme="minorBidi"/>
          <w:szCs w:val="20"/>
        </w:rPr>
        <w:t>.</w:t>
      </w:r>
    </w:p>
  </w:footnote>
  <w:footnote w:id="11">
    <w:p w:rsidR="00112448" w:rsidRPr="00E95E12" w:rsidRDefault="00112448" w:rsidP="00E95E12">
      <w:pPr>
        <w:pStyle w:val="FootnoteText"/>
        <w:bidi w:val="0"/>
        <w:spacing w:after="0" w:line="240" w:lineRule="auto"/>
        <w:ind w:right="0" w:firstLine="0"/>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tl/>
        </w:rPr>
        <w:t xml:space="preserve"> </w:t>
      </w:r>
      <w:r w:rsidRPr="00E95E12">
        <w:rPr>
          <w:rFonts w:asciiTheme="minorBidi" w:hAnsiTheme="minorBidi" w:cstheme="minorBidi"/>
          <w:szCs w:val="20"/>
        </w:rPr>
        <w:t>For a survey of the goat’s characteristics, see Shivtiel</w:t>
      </w:r>
      <w:r>
        <w:rPr>
          <w:rFonts w:asciiTheme="minorBidi" w:hAnsiTheme="minorBidi" w:cstheme="minorBidi"/>
          <w:szCs w:val="20"/>
        </w:rPr>
        <w:t xml:space="preserve"> (supra n.2)</w:t>
      </w:r>
      <w:r w:rsidRPr="00E95E12">
        <w:rPr>
          <w:rFonts w:asciiTheme="minorBidi" w:hAnsiTheme="minorBidi" w:cstheme="minorBidi"/>
          <w:szCs w:val="20"/>
        </w:rPr>
        <w:t xml:space="preserve">, p. 17. </w:t>
      </w:r>
    </w:p>
  </w:footnote>
  <w:footnote w:id="12">
    <w:p w:rsidR="00112448" w:rsidRPr="00E95E12" w:rsidRDefault="00112448" w:rsidP="00FE1D19">
      <w:pPr>
        <w:pStyle w:val="FootnoteText"/>
        <w:bidi w:val="0"/>
        <w:spacing w:after="0" w:line="240" w:lineRule="auto"/>
        <w:ind w:right="0" w:firstLine="0"/>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tl/>
        </w:rPr>
        <w:t xml:space="preserve"> </w:t>
      </w:r>
      <w:r w:rsidRPr="00E95E12">
        <w:rPr>
          <w:rFonts w:asciiTheme="minorBidi" w:hAnsiTheme="minorBidi" w:cstheme="minorBidi"/>
          <w:szCs w:val="20"/>
        </w:rPr>
        <w:t xml:space="preserve">For this reason, the Babylonian Talmud in Tractate </w:t>
      </w:r>
      <w:r w:rsidRPr="00E95E12">
        <w:rPr>
          <w:rFonts w:asciiTheme="minorBidi" w:hAnsiTheme="minorBidi" w:cstheme="minorBidi"/>
          <w:i/>
          <w:iCs/>
          <w:szCs w:val="20"/>
        </w:rPr>
        <w:t>Temura</w:t>
      </w:r>
      <w:r w:rsidRPr="00E95E12">
        <w:rPr>
          <w:rFonts w:asciiTheme="minorBidi" w:hAnsiTheme="minorBidi" w:cstheme="minorBidi"/>
          <w:szCs w:val="20"/>
        </w:rPr>
        <w:t xml:space="preserve"> adds another sentence at </w:t>
      </w:r>
      <w:r>
        <w:rPr>
          <w:rFonts w:asciiTheme="minorBidi" w:hAnsiTheme="minorBidi" w:cstheme="minorBidi"/>
          <w:szCs w:val="20"/>
        </w:rPr>
        <w:t>the conclusion of the narrative,</w:t>
      </w:r>
      <w:r w:rsidRPr="00E95E12">
        <w:rPr>
          <w:rFonts w:asciiTheme="minorBidi" w:hAnsiTheme="minorBidi" w:cstheme="minorBidi"/>
          <w:szCs w:val="20"/>
        </w:rPr>
        <w:t xml:space="preserve"> “For the Sages have said that it is prohibited to raise </w:t>
      </w:r>
      <w:r>
        <w:rPr>
          <w:rFonts w:asciiTheme="minorBidi" w:hAnsiTheme="minorBidi" w:cstheme="minorBidi"/>
          <w:szCs w:val="20"/>
        </w:rPr>
        <w:t>small cattle</w:t>
      </w:r>
      <w:r w:rsidRPr="00E95E12">
        <w:rPr>
          <w:rFonts w:asciiTheme="minorBidi" w:hAnsiTheme="minorBidi" w:cstheme="minorBidi"/>
          <w:szCs w:val="20"/>
        </w:rPr>
        <w:t xml:space="preserve">,” because the </w:t>
      </w:r>
      <w:r w:rsidRPr="00E95E12">
        <w:rPr>
          <w:rFonts w:asciiTheme="minorBidi" w:hAnsiTheme="minorBidi" w:cstheme="minorBidi"/>
          <w:i/>
          <w:szCs w:val="20"/>
        </w:rPr>
        <w:t>sugya</w:t>
      </w:r>
      <w:r w:rsidRPr="00E95E12">
        <w:rPr>
          <w:rFonts w:asciiTheme="minorBidi" w:hAnsiTheme="minorBidi" w:cstheme="minorBidi"/>
          <w:szCs w:val="20"/>
        </w:rPr>
        <w:t xml:space="preserve"> doe</w:t>
      </w:r>
      <w:r>
        <w:rPr>
          <w:rFonts w:asciiTheme="minorBidi" w:hAnsiTheme="minorBidi" w:cstheme="minorBidi"/>
          <w:szCs w:val="20"/>
        </w:rPr>
        <w:t>s not deal with this law at all;</w:t>
      </w:r>
      <w:r w:rsidRPr="00E95E12">
        <w:rPr>
          <w:rFonts w:asciiTheme="minorBidi" w:hAnsiTheme="minorBidi" w:cstheme="minorBidi"/>
          <w:szCs w:val="20"/>
        </w:rPr>
        <w:t xml:space="preserve"> the law must </w:t>
      </w:r>
      <w:r>
        <w:rPr>
          <w:rFonts w:asciiTheme="minorBidi" w:hAnsiTheme="minorBidi" w:cstheme="minorBidi"/>
          <w:szCs w:val="20"/>
        </w:rPr>
        <w:t xml:space="preserve">therefore </w:t>
      </w:r>
      <w:r w:rsidRPr="00E95E12">
        <w:rPr>
          <w:rFonts w:asciiTheme="minorBidi" w:hAnsiTheme="minorBidi" w:cstheme="minorBidi"/>
          <w:szCs w:val="20"/>
        </w:rPr>
        <w:t xml:space="preserve">be recapitulated so that the story will </w:t>
      </w:r>
      <w:r>
        <w:rPr>
          <w:rFonts w:asciiTheme="minorBidi" w:hAnsiTheme="minorBidi" w:cstheme="minorBidi"/>
          <w:szCs w:val="20"/>
        </w:rPr>
        <w:t>be understandable</w:t>
      </w:r>
      <w:r w:rsidRPr="00E95E12">
        <w:rPr>
          <w:rFonts w:asciiTheme="minorBidi" w:hAnsiTheme="minorBidi" w:cstheme="minorBidi"/>
          <w:szCs w:val="20"/>
        </w:rPr>
        <w:t xml:space="preserve">. </w:t>
      </w:r>
    </w:p>
  </w:footnote>
  <w:footnote w:id="13">
    <w:p w:rsidR="00112448" w:rsidRPr="00E95E12" w:rsidRDefault="00112448" w:rsidP="00E95E12">
      <w:pPr>
        <w:pStyle w:val="FootnoteText"/>
        <w:bidi w:val="0"/>
        <w:spacing w:after="0" w:line="240" w:lineRule="auto"/>
        <w:ind w:right="0" w:firstLine="0"/>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tl/>
        </w:rPr>
        <w:t xml:space="preserve"> </w:t>
      </w:r>
      <w:r w:rsidRPr="00E95E12">
        <w:rPr>
          <w:rFonts w:asciiTheme="minorBidi" w:hAnsiTheme="minorBidi" w:cstheme="minorBidi"/>
          <w:szCs w:val="20"/>
        </w:rPr>
        <w:t xml:space="preserve">See Chanokh Albeck, </w:t>
      </w:r>
      <w:r w:rsidRPr="00E95E12">
        <w:rPr>
          <w:rFonts w:asciiTheme="minorBidi" w:hAnsiTheme="minorBidi" w:cstheme="minorBidi"/>
          <w:i/>
          <w:iCs/>
          <w:szCs w:val="20"/>
        </w:rPr>
        <w:t>Mavo La-Mishna</w:t>
      </w:r>
      <w:r w:rsidRPr="00E95E12">
        <w:rPr>
          <w:rFonts w:asciiTheme="minorBidi" w:hAnsiTheme="minorBidi" w:cstheme="minorBidi"/>
          <w:szCs w:val="20"/>
        </w:rPr>
        <w:t>, p. 226.</w:t>
      </w:r>
    </w:p>
  </w:footnote>
  <w:footnote w:id="14">
    <w:p w:rsidR="00112448" w:rsidRPr="00E95E12" w:rsidRDefault="00112448" w:rsidP="00FE1D19">
      <w:pPr>
        <w:pStyle w:val="FootnoteText"/>
        <w:bidi w:val="0"/>
        <w:spacing w:after="0" w:line="240" w:lineRule="auto"/>
        <w:ind w:right="0" w:firstLine="0"/>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Pr>
        <w:t xml:space="preserve"> Tosefta ibid. Viz. </w:t>
      </w:r>
      <w:r>
        <w:rPr>
          <w:rFonts w:asciiTheme="minorBidi" w:hAnsiTheme="minorBidi" w:cstheme="minorBidi"/>
          <w:i/>
          <w:iCs/>
          <w:szCs w:val="20"/>
        </w:rPr>
        <w:t>Tosefta Ki-F</w:t>
      </w:r>
      <w:r w:rsidRPr="00E95E12">
        <w:rPr>
          <w:rFonts w:asciiTheme="minorBidi" w:hAnsiTheme="minorBidi" w:cstheme="minorBidi"/>
          <w:i/>
          <w:iCs/>
          <w:szCs w:val="20"/>
        </w:rPr>
        <w:t>shutah,</w:t>
      </w:r>
      <w:r w:rsidRPr="00E95E12">
        <w:rPr>
          <w:rFonts w:asciiTheme="minorBidi" w:hAnsiTheme="minorBidi" w:cstheme="minorBidi"/>
          <w:szCs w:val="20"/>
        </w:rPr>
        <w:t xml:space="preserve"> </w:t>
      </w:r>
      <w:r w:rsidRPr="00E95E12">
        <w:rPr>
          <w:rFonts w:asciiTheme="minorBidi" w:hAnsiTheme="minorBidi" w:cstheme="minorBidi"/>
          <w:i/>
          <w:szCs w:val="20"/>
        </w:rPr>
        <w:t>Bava Kama</w:t>
      </w:r>
      <w:r w:rsidRPr="00E95E12">
        <w:rPr>
          <w:rFonts w:asciiTheme="minorBidi" w:hAnsiTheme="minorBidi" w:cstheme="minorBidi"/>
          <w:szCs w:val="20"/>
        </w:rPr>
        <w:t>, p. 87.</w:t>
      </w:r>
    </w:p>
  </w:footnote>
  <w:footnote w:id="15">
    <w:p w:rsidR="00112448" w:rsidRPr="00E95E12" w:rsidRDefault="00112448" w:rsidP="00EB036C">
      <w:pPr>
        <w:pStyle w:val="FootnoteText"/>
        <w:bidi w:val="0"/>
        <w:spacing w:after="0" w:line="240" w:lineRule="auto"/>
        <w:ind w:right="0" w:firstLine="0"/>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tl/>
        </w:rPr>
        <w:t xml:space="preserve"> </w:t>
      </w:r>
      <w:r w:rsidRPr="00E95E12">
        <w:rPr>
          <w:rFonts w:asciiTheme="minorBidi" w:hAnsiTheme="minorBidi" w:cstheme="minorBidi"/>
          <w:szCs w:val="20"/>
        </w:rPr>
        <w:t>Lieberman (</w:t>
      </w:r>
      <w:r>
        <w:rPr>
          <w:rFonts w:asciiTheme="minorBidi" w:hAnsiTheme="minorBidi" w:cstheme="minorBidi"/>
          <w:i/>
          <w:iCs/>
          <w:szCs w:val="20"/>
        </w:rPr>
        <w:t>Tosefta Ki-F</w:t>
      </w:r>
      <w:r w:rsidRPr="00E95E12">
        <w:rPr>
          <w:rFonts w:asciiTheme="minorBidi" w:hAnsiTheme="minorBidi" w:cstheme="minorBidi"/>
          <w:i/>
          <w:iCs/>
          <w:szCs w:val="20"/>
        </w:rPr>
        <w:t>shutah</w:t>
      </w:r>
      <w:r w:rsidRPr="00E95E12">
        <w:rPr>
          <w:rFonts w:asciiTheme="minorBidi" w:hAnsiTheme="minorBidi" w:cstheme="minorBidi"/>
          <w:szCs w:val="20"/>
        </w:rPr>
        <w:t xml:space="preserve"> ibid. p. 88) </w:t>
      </w:r>
      <w:r>
        <w:rPr>
          <w:rFonts w:asciiTheme="minorBidi" w:hAnsiTheme="minorBidi" w:cstheme="minorBidi"/>
          <w:szCs w:val="20"/>
        </w:rPr>
        <w:t>maintains</w:t>
      </w:r>
      <w:r w:rsidRPr="00E95E12">
        <w:rPr>
          <w:rFonts w:asciiTheme="minorBidi" w:hAnsiTheme="minorBidi" w:cstheme="minorBidi"/>
          <w:szCs w:val="20"/>
        </w:rPr>
        <w:t xml:space="preserve">, as some Rishonim do (see “The Gaon” cited in </w:t>
      </w:r>
      <w:r w:rsidRPr="00E95E12">
        <w:rPr>
          <w:rFonts w:asciiTheme="minorBidi" w:hAnsiTheme="minorBidi" w:cstheme="minorBidi"/>
          <w:i/>
          <w:iCs/>
          <w:szCs w:val="20"/>
        </w:rPr>
        <w:t>Shita Mekubetzet</w:t>
      </w:r>
      <w:r w:rsidRPr="00E95E12">
        <w:rPr>
          <w:rFonts w:asciiTheme="minorBidi" w:hAnsiTheme="minorBidi" w:cstheme="minorBidi"/>
          <w:szCs w:val="20"/>
        </w:rPr>
        <w:t xml:space="preserve"> ad loc.</w:t>
      </w:r>
      <w:r>
        <w:rPr>
          <w:rFonts w:asciiTheme="minorBidi" w:hAnsiTheme="minorBidi" w:cstheme="minorBidi"/>
          <w:szCs w:val="20"/>
        </w:rPr>
        <w:t>,</w:t>
      </w:r>
      <w:r w:rsidRPr="00E95E12">
        <w:rPr>
          <w:rFonts w:asciiTheme="minorBidi" w:hAnsiTheme="minorBidi" w:cstheme="minorBidi"/>
          <w:szCs w:val="20"/>
        </w:rPr>
        <w:t xml:space="preserve"> whom Lieberman cites as well) that R</w:t>
      </w:r>
      <w:r>
        <w:rPr>
          <w:rFonts w:asciiTheme="minorBidi" w:hAnsiTheme="minorBidi" w:cstheme="minorBidi"/>
          <w:szCs w:val="20"/>
        </w:rPr>
        <w:t>.</w:t>
      </w:r>
      <w:r w:rsidRPr="00E95E12">
        <w:rPr>
          <w:rFonts w:asciiTheme="minorBidi" w:hAnsiTheme="minorBidi" w:cstheme="minorBidi"/>
          <w:szCs w:val="20"/>
        </w:rPr>
        <w:t xml:space="preserve"> Yehuda ben Bava’s action would have been allowed following the lone view of Rabban Gamliel, but </w:t>
      </w:r>
      <w:r>
        <w:rPr>
          <w:rFonts w:asciiTheme="minorBidi" w:hAnsiTheme="minorBidi" w:cstheme="minorBidi"/>
          <w:szCs w:val="20"/>
        </w:rPr>
        <w:t xml:space="preserve">he was </w:t>
      </w:r>
      <w:r w:rsidRPr="00E95E12">
        <w:rPr>
          <w:rFonts w:asciiTheme="minorBidi" w:hAnsiTheme="minorBidi" w:cstheme="minorBidi"/>
          <w:szCs w:val="20"/>
        </w:rPr>
        <w:t>nevertheless considered to be defying the words of his colleagues in the majority. See the sources he cites (some of which we will mention below)</w:t>
      </w:r>
      <w:r>
        <w:rPr>
          <w:rFonts w:asciiTheme="minorBidi" w:hAnsiTheme="minorBidi" w:cstheme="minorBidi"/>
          <w:szCs w:val="20"/>
        </w:rPr>
        <w:t>,</w:t>
      </w:r>
      <w:r w:rsidRPr="00E95E12">
        <w:rPr>
          <w:rFonts w:asciiTheme="minorBidi" w:hAnsiTheme="minorBidi" w:cstheme="minorBidi"/>
          <w:szCs w:val="20"/>
        </w:rPr>
        <w:t xml:space="preserve"> which indicate that even when there is a dispute, it is considered a violation of the words of the Sages not to follow the majority. </w:t>
      </w:r>
      <w:r>
        <w:rPr>
          <w:rFonts w:asciiTheme="minorBidi" w:hAnsiTheme="minorBidi" w:cstheme="minorBidi"/>
          <w:szCs w:val="20"/>
        </w:rPr>
        <w:t>I</w:t>
      </w:r>
      <w:r w:rsidRPr="00E95E12">
        <w:rPr>
          <w:rFonts w:asciiTheme="minorBidi" w:hAnsiTheme="minorBidi" w:cstheme="minorBidi"/>
          <w:szCs w:val="20"/>
        </w:rPr>
        <w:t xml:space="preserve">t is noteworthy that in these sources, a sage who disagrees with his colleagues acts stringently and does not rely on his own view, and this is not necessarily equivalent to a person who decides to rely on the halakhic view of a given sage whose colleagues disagree with him. </w:t>
      </w:r>
      <w:r>
        <w:rPr>
          <w:rFonts w:asciiTheme="minorBidi" w:hAnsiTheme="minorBidi" w:cstheme="minorBidi"/>
          <w:szCs w:val="20"/>
        </w:rPr>
        <w:t>T</w:t>
      </w:r>
      <w:r w:rsidRPr="00E95E12">
        <w:rPr>
          <w:rFonts w:asciiTheme="minorBidi" w:hAnsiTheme="minorBidi" w:cstheme="minorBidi"/>
          <w:szCs w:val="20"/>
        </w:rPr>
        <w:t xml:space="preserve">he simple reading of Rabban Gamliel’s words in the Tosefta indicates that he insists on the limitation of time, and </w:t>
      </w:r>
      <w:r>
        <w:rPr>
          <w:rFonts w:asciiTheme="minorBidi" w:hAnsiTheme="minorBidi" w:cstheme="minorBidi"/>
          <w:szCs w:val="20"/>
        </w:rPr>
        <w:t>it is therefore possible</w:t>
      </w:r>
      <w:r w:rsidRPr="00E95E12">
        <w:rPr>
          <w:rFonts w:asciiTheme="minorBidi" w:hAnsiTheme="minorBidi" w:cstheme="minorBidi"/>
          <w:szCs w:val="20"/>
        </w:rPr>
        <w:t xml:space="preserve"> that R</w:t>
      </w:r>
      <w:r>
        <w:rPr>
          <w:rFonts w:asciiTheme="minorBidi" w:hAnsiTheme="minorBidi" w:cstheme="minorBidi"/>
          <w:szCs w:val="20"/>
        </w:rPr>
        <w:t>.</w:t>
      </w:r>
      <w:r w:rsidRPr="00E95E12">
        <w:rPr>
          <w:rFonts w:asciiTheme="minorBidi" w:hAnsiTheme="minorBidi" w:cstheme="minorBidi"/>
          <w:szCs w:val="20"/>
        </w:rPr>
        <w:t xml:space="preserve"> Yehuda ben Bava would have violated the ban even according to Rabban Gamliel. See below </w:t>
      </w:r>
      <w:r>
        <w:rPr>
          <w:rFonts w:asciiTheme="minorBidi" w:hAnsiTheme="minorBidi" w:cstheme="minorBidi"/>
          <w:szCs w:val="20"/>
        </w:rPr>
        <w:t xml:space="preserve">regarding </w:t>
      </w:r>
      <w:r w:rsidRPr="00E95E12">
        <w:rPr>
          <w:rFonts w:asciiTheme="minorBidi" w:hAnsiTheme="minorBidi" w:cstheme="minorBidi"/>
          <w:szCs w:val="20"/>
        </w:rPr>
        <w:t xml:space="preserve">the discussion in the Babylonian Talmud, in which Rabban Gamliel’s view is cited without any limitation of time; it appears that this is what the </w:t>
      </w:r>
      <w:r w:rsidRPr="00EB036C">
        <w:rPr>
          <w:rFonts w:asciiTheme="minorBidi" w:hAnsiTheme="minorBidi" w:cstheme="minorBidi"/>
          <w:i/>
          <w:iCs/>
          <w:szCs w:val="20"/>
        </w:rPr>
        <w:t>Rishonim</w:t>
      </w:r>
      <w:r w:rsidRPr="00E95E12">
        <w:rPr>
          <w:rFonts w:asciiTheme="minorBidi" w:hAnsiTheme="minorBidi" w:cstheme="minorBidi"/>
          <w:szCs w:val="20"/>
        </w:rPr>
        <w:t xml:space="preserve"> rely on. </w:t>
      </w:r>
    </w:p>
  </w:footnote>
  <w:footnote w:id="16">
    <w:p w:rsidR="00112448" w:rsidRDefault="00112448" w:rsidP="00EB036C">
      <w:pPr>
        <w:pStyle w:val="FootnoteText"/>
        <w:bidi w:val="0"/>
        <w:spacing w:after="0" w:line="240" w:lineRule="auto"/>
        <w:ind w:right="0" w:firstLine="0"/>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tl/>
        </w:rPr>
        <w:t xml:space="preserve"> </w:t>
      </w:r>
      <w:r w:rsidRPr="00E95E12">
        <w:rPr>
          <w:rFonts w:asciiTheme="minorBidi" w:hAnsiTheme="minorBidi" w:cstheme="minorBidi"/>
          <w:szCs w:val="20"/>
        </w:rPr>
        <w:t xml:space="preserve">According to some views, this is true even at the peril of one’s life. An example of a similar conflict to our narrative among early </w:t>
      </w:r>
      <w:r w:rsidRPr="00EB036C">
        <w:rPr>
          <w:rFonts w:asciiTheme="minorBidi" w:hAnsiTheme="minorBidi" w:cstheme="minorBidi"/>
          <w:i/>
          <w:iCs/>
          <w:szCs w:val="20"/>
        </w:rPr>
        <w:t>Amora</w:t>
      </w:r>
      <w:r>
        <w:rPr>
          <w:rFonts w:asciiTheme="minorBidi" w:hAnsiTheme="minorBidi" w:cstheme="minorBidi"/>
          <w:i/>
          <w:iCs/>
          <w:szCs w:val="20"/>
        </w:rPr>
        <w:t>’</w:t>
      </w:r>
      <w:r w:rsidRPr="00EB036C">
        <w:rPr>
          <w:rFonts w:asciiTheme="minorBidi" w:hAnsiTheme="minorBidi" w:cstheme="minorBidi"/>
          <w:i/>
          <w:iCs/>
          <w:szCs w:val="20"/>
        </w:rPr>
        <w:t>im</w:t>
      </w:r>
      <w:r w:rsidRPr="00E95E12">
        <w:rPr>
          <w:rFonts w:asciiTheme="minorBidi" w:hAnsiTheme="minorBidi" w:cstheme="minorBidi"/>
          <w:szCs w:val="20"/>
        </w:rPr>
        <w:t xml:space="preserve"> </w:t>
      </w:r>
      <w:r>
        <w:rPr>
          <w:rFonts w:asciiTheme="minorBidi" w:hAnsiTheme="minorBidi" w:cstheme="minorBidi"/>
          <w:szCs w:val="20"/>
        </w:rPr>
        <w:t>can</w:t>
      </w:r>
      <w:r w:rsidRPr="00E95E12">
        <w:rPr>
          <w:rFonts w:asciiTheme="minorBidi" w:hAnsiTheme="minorBidi" w:cstheme="minorBidi"/>
          <w:szCs w:val="20"/>
        </w:rPr>
        <w:t xml:space="preserve"> be found in a story from the Babylonian Talmud </w:t>
      </w:r>
      <w:r>
        <w:rPr>
          <w:rFonts w:asciiTheme="minorBidi" w:hAnsiTheme="minorBidi" w:cstheme="minorBidi"/>
          <w:szCs w:val="20"/>
        </w:rPr>
        <w:t>that</w:t>
      </w:r>
      <w:r w:rsidRPr="00E95E12">
        <w:rPr>
          <w:rFonts w:asciiTheme="minorBidi" w:hAnsiTheme="minorBidi" w:cstheme="minorBidi"/>
          <w:szCs w:val="20"/>
        </w:rPr>
        <w:t xml:space="preserve"> we analyzed at length earlier this year</w:t>
      </w:r>
      <w:r>
        <w:rPr>
          <w:rFonts w:asciiTheme="minorBidi" w:hAnsiTheme="minorBidi" w:cstheme="minorBidi"/>
          <w:szCs w:val="20"/>
        </w:rPr>
        <w:t xml:space="preserve"> (</w:t>
      </w:r>
      <w:r>
        <w:rPr>
          <w:rFonts w:asciiTheme="minorBidi" w:hAnsiTheme="minorBidi" w:cstheme="minorBidi"/>
          <w:i/>
          <w:iCs/>
          <w:szCs w:val="20"/>
        </w:rPr>
        <w:t>shiurim</w:t>
      </w:r>
      <w:r>
        <w:rPr>
          <w:rFonts w:asciiTheme="minorBidi" w:hAnsiTheme="minorBidi" w:cstheme="minorBidi"/>
          <w:szCs w:val="20"/>
        </w:rPr>
        <w:t xml:space="preserve"> 9-10)</w:t>
      </w:r>
      <w:r w:rsidRPr="00E95E12">
        <w:rPr>
          <w:rFonts w:asciiTheme="minorBidi" w:hAnsiTheme="minorBidi" w:cstheme="minorBidi"/>
          <w:szCs w:val="20"/>
        </w:rPr>
        <w:t xml:space="preserve">, the story of the obsessed man in </w:t>
      </w:r>
      <w:r w:rsidRPr="00E95E12">
        <w:rPr>
          <w:rFonts w:asciiTheme="minorBidi" w:hAnsiTheme="minorBidi" w:cstheme="minorBidi"/>
          <w:i/>
          <w:iCs/>
          <w:szCs w:val="20"/>
        </w:rPr>
        <w:t>Sanhedrin</w:t>
      </w:r>
      <w:r w:rsidRPr="00E95E12">
        <w:rPr>
          <w:rFonts w:asciiTheme="minorBidi" w:hAnsiTheme="minorBidi" w:cstheme="minorBidi"/>
          <w:szCs w:val="20"/>
        </w:rPr>
        <w:t xml:space="preserve"> 75a.</w:t>
      </w:r>
    </w:p>
    <w:p w:rsidR="00112448" w:rsidRPr="00E95E12" w:rsidRDefault="00112448" w:rsidP="00EB036C">
      <w:pPr>
        <w:pStyle w:val="FootnoteText"/>
        <w:bidi w:val="0"/>
        <w:spacing w:after="0" w:line="240" w:lineRule="auto"/>
        <w:ind w:right="0" w:firstLine="0"/>
        <w:rPr>
          <w:rFonts w:asciiTheme="minorBidi" w:hAnsiTheme="minorBidi" w:cstheme="minorBidi"/>
          <w:szCs w:val="20"/>
        </w:rPr>
      </w:pPr>
      <w:r w:rsidRPr="00E95E12">
        <w:rPr>
          <w:rFonts w:asciiTheme="minorBidi" w:hAnsiTheme="minorBidi" w:cstheme="minorBidi"/>
          <w:szCs w:val="20"/>
        </w:rPr>
        <w:t xml:space="preserve">Obviously, every one of these sources must be evaluated independently in order to see how much it reflects a historical reality of the era of the </w:t>
      </w:r>
      <w:r w:rsidRPr="00EB036C">
        <w:rPr>
          <w:rFonts w:asciiTheme="minorBidi" w:hAnsiTheme="minorBidi" w:cstheme="minorBidi"/>
          <w:i/>
          <w:iCs/>
          <w:szCs w:val="20"/>
        </w:rPr>
        <w:t>Tanna’im</w:t>
      </w:r>
      <w:r w:rsidRPr="00E95E12">
        <w:rPr>
          <w:rFonts w:asciiTheme="minorBidi" w:hAnsiTheme="minorBidi" w:cstheme="minorBidi"/>
          <w:szCs w:val="20"/>
        </w:rPr>
        <w:t xml:space="preserve"> described in it. The examples brought below are not meant as proofs per se, but rather serve to explain the matter and to give a general interpretive direction concerning the relationship of this narrative to the views of one’s colleagues; cf. Alon ibid.</w:t>
      </w:r>
    </w:p>
  </w:footnote>
  <w:footnote w:id="17">
    <w:p w:rsidR="00112448" w:rsidRPr="00E95E12" w:rsidRDefault="00112448" w:rsidP="00EB036C">
      <w:pPr>
        <w:autoSpaceDE/>
        <w:autoSpaceDN/>
        <w:bidi w:val="0"/>
        <w:spacing w:after="0" w:line="240" w:lineRule="auto"/>
        <w:rPr>
          <w:rFonts w:asciiTheme="minorBidi" w:hAnsiTheme="minorBidi" w:cstheme="minorBidi"/>
          <w:szCs w:val="20"/>
        </w:rPr>
      </w:pPr>
      <w:r w:rsidRPr="00E95E12">
        <w:rPr>
          <w:rStyle w:val="FootnoteReference"/>
          <w:rFonts w:asciiTheme="minorBidi" w:hAnsiTheme="minorBidi" w:cstheme="minorBidi"/>
          <w:szCs w:val="20"/>
        </w:rPr>
        <w:footnoteRef/>
      </w:r>
      <w:r w:rsidRPr="00E95E12">
        <w:rPr>
          <w:rFonts w:asciiTheme="minorBidi" w:hAnsiTheme="minorBidi" w:cstheme="minorBidi"/>
          <w:szCs w:val="20"/>
          <w:rtl/>
        </w:rPr>
        <w:t xml:space="preserve"> </w:t>
      </w:r>
      <w:r w:rsidRPr="00E95E12">
        <w:rPr>
          <w:rFonts w:asciiTheme="minorBidi" w:hAnsiTheme="minorBidi" w:cstheme="minorBidi"/>
          <w:szCs w:val="20"/>
        </w:rPr>
        <w:t>Preceding this story about R</w:t>
      </w:r>
      <w:r>
        <w:rPr>
          <w:rFonts w:asciiTheme="minorBidi" w:hAnsiTheme="minorBidi" w:cstheme="minorBidi"/>
          <w:szCs w:val="20"/>
        </w:rPr>
        <w:t>.</w:t>
      </w:r>
      <w:r w:rsidRPr="00E95E12">
        <w:rPr>
          <w:rFonts w:asciiTheme="minorBidi" w:hAnsiTheme="minorBidi" w:cstheme="minorBidi"/>
          <w:szCs w:val="20"/>
        </w:rPr>
        <w:t xml:space="preserve"> Akiva, there a number of extremely sharp statements about accepting the rulings of “the Scribes” (the early authorities of the Oral Law), </w:t>
      </w:r>
      <w:r>
        <w:rPr>
          <w:rFonts w:asciiTheme="minorBidi" w:hAnsiTheme="minorBidi" w:cstheme="minorBidi"/>
          <w:szCs w:val="20"/>
        </w:rPr>
        <w:t>attesting</w:t>
      </w:r>
      <w:r w:rsidRPr="00E95E12">
        <w:rPr>
          <w:rFonts w:asciiTheme="minorBidi" w:hAnsiTheme="minorBidi" w:cstheme="minorBidi"/>
          <w:szCs w:val="20"/>
        </w:rPr>
        <w:t xml:space="preserve"> to a similar spirit in the Amoraic era. </w:t>
      </w:r>
    </w:p>
    <w:p w:rsidR="00112448" w:rsidRPr="00E95E12" w:rsidRDefault="00112448" w:rsidP="00EB036C">
      <w:pPr>
        <w:autoSpaceDE/>
        <w:autoSpaceDN/>
        <w:bidi w:val="0"/>
        <w:spacing w:after="0" w:line="240" w:lineRule="auto"/>
        <w:ind w:left="180"/>
        <w:rPr>
          <w:rFonts w:asciiTheme="minorBidi" w:hAnsiTheme="minorBidi" w:cstheme="minorBidi"/>
          <w:szCs w:val="20"/>
        </w:rPr>
      </w:pPr>
      <w:r w:rsidRPr="00E95E12">
        <w:rPr>
          <w:rFonts w:asciiTheme="minorBidi" w:hAnsiTheme="minorBidi" w:cstheme="minorBidi"/>
          <w:szCs w:val="20"/>
        </w:rPr>
        <w:t>Rava made the following exposition: What is meant by the verse (</w:t>
      </w:r>
      <w:r w:rsidRPr="00E95E12">
        <w:rPr>
          <w:rFonts w:asciiTheme="minorBidi" w:hAnsiTheme="minorBidi" w:cstheme="minorBidi"/>
          <w:i/>
          <w:iCs/>
          <w:szCs w:val="20"/>
        </w:rPr>
        <w:t>Kohelet</w:t>
      </w:r>
      <w:r w:rsidRPr="00E95E12">
        <w:rPr>
          <w:rFonts w:asciiTheme="minorBidi" w:hAnsiTheme="minorBidi" w:cstheme="minorBidi"/>
          <w:szCs w:val="20"/>
        </w:rPr>
        <w:t xml:space="preserve"> 12:12), “And, furthermore my son, be admonished: of making many books (</w:t>
      </w:r>
      <w:r w:rsidRPr="00E95E12">
        <w:rPr>
          <w:rFonts w:asciiTheme="minorBidi" w:hAnsiTheme="minorBidi" w:cstheme="minorBidi"/>
          <w:i/>
          <w:iCs/>
          <w:szCs w:val="20"/>
        </w:rPr>
        <w:t>sefarim</w:t>
      </w:r>
      <w:r w:rsidRPr="00E95E12">
        <w:rPr>
          <w:rFonts w:asciiTheme="minorBidi" w:hAnsiTheme="minorBidi" w:cstheme="minorBidi"/>
          <w:szCs w:val="20"/>
        </w:rPr>
        <w:t>) [there is no end, and much study (</w:t>
      </w:r>
      <w:r w:rsidRPr="00E95E12">
        <w:rPr>
          <w:rFonts w:asciiTheme="minorBidi" w:hAnsiTheme="minorBidi" w:cstheme="minorBidi"/>
          <w:i/>
          <w:iCs/>
          <w:szCs w:val="20"/>
        </w:rPr>
        <w:t>lahag</w:t>
      </w:r>
      <w:r w:rsidRPr="00E95E12">
        <w:rPr>
          <w:rFonts w:asciiTheme="minorBidi" w:hAnsiTheme="minorBidi" w:cstheme="minorBidi"/>
          <w:szCs w:val="20"/>
        </w:rPr>
        <w:t>) is a</w:t>
      </w:r>
      <w:r>
        <w:rPr>
          <w:rFonts w:asciiTheme="minorBidi" w:hAnsiTheme="minorBidi" w:cstheme="minorBidi"/>
          <w:szCs w:val="20"/>
        </w:rPr>
        <w:t>n</w:t>
      </w:r>
      <w:r w:rsidRPr="00E95E12">
        <w:rPr>
          <w:rFonts w:asciiTheme="minorBidi" w:hAnsiTheme="minorBidi" w:cstheme="minorBidi"/>
          <w:szCs w:val="20"/>
        </w:rPr>
        <w:t xml:space="preserve"> exertion of flesh]”?</w:t>
      </w:r>
    </w:p>
    <w:p w:rsidR="00112448" w:rsidRPr="00E95E12" w:rsidRDefault="00112448" w:rsidP="00EB036C">
      <w:pPr>
        <w:autoSpaceDE/>
        <w:autoSpaceDN/>
        <w:bidi w:val="0"/>
        <w:spacing w:after="0" w:line="240" w:lineRule="auto"/>
        <w:ind w:left="180"/>
        <w:rPr>
          <w:rFonts w:asciiTheme="minorBidi" w:hAnsiTheme="minorBidi" w:cstheme="minorBidi"/>
          <w:szCs w:val="20"/>
        </w:rPr>
      </w:pPr>
      <w:r w:rsidRPr="00E95E12">
        <w:rPr>
          <w:rFonts w:asciiTheme="minorBidi" w:hAnsiTheme="minorBidi" w:cstheme="minorBidi"/>
          <w:szCs w:val="20"/>
        </w:rPr>
        <w:t>[It means:] My son, be more careful in [the observance of] the words of the Scribes (</w:t>
      </w:r>
      <w:r w:rsidRPr="00E95E12">
        <w:rPr>
          <w:rFonts w:asciiTheme="minorBidi" w:hAnsiTheme="minorBidi" w:cstheme="minorBidi"/>
          <w:i/>
          <w:iCs/>
          <w:szCs w:val="20"/>
        </w:rPr>
        <w:t>soferim</w:t>
      </w:r>
      <w:r w:rsidRPr="00E95E12">
        <w:rPr>
          <w:rFonts w:asciiTheme="minorBidi" w:hAnsiTheme="minorBidi" w:cstheme="minorBidi"/>
          <w:szCs w:val="20"/>
        </w:rPr>
        <w:t xml:space="preserve">) than in the words of the Torah, for in the laws of the Torah there are positive and negative precepts; but, as to the laws of the Scribes, whoever transgresses any of the enactments of the Scribes incurs the penalty of death. </w:t>
      </w:r>
    </w:p>
    <w:p w:rsidR="00112448" w:rsidRPr="00E95E12" w:rsidRDefault="00112448" w:rsidP="00EB036C">
      <w:pPr>
        <w:autoSpaceDE/>
        <w:autoSpaceDN/>
        <w:bidi w:val="0"/>
        <w:spacing w:after="0" w:line="240" w:lineRule="auto"/>
        <w:ind w:left="180"/>
        <w:rPr>
          <w:rFonts w:asciiTheme="minorBidi" w:hAnsiTheme="minorBidi" w:cstheme="minorBidi"/>
          <w:szCs w:val="20"/>
        </w:rPr>
      </w:pPr>
      <w:r w:rsidRPr="00E95E12">
        <w:rPr>
          <w:rFonts w:asciiTheme="minorBidi" w:hAnsiTheme="minorBidi" w:cstheme="minorBidi"/>
          <w:szCs w:val="20"/>
        </w:rPr>
        <w:t xml:space="preserve">You might object: if they are of real value, why were they not recorded [in the Torah]? So Scripture states: “Of making many books there is no end.” </w:t>
      </w:r>
    </w:p>
    <w:p w:rsidR="00112448" w:rsidRPr="00E95E12" w:rsidRDefault="00112448" w:rsidP="00EB036C">
      <w:pPr>
        <w:autoSpaceDE/>
        <w:autoSpaceDN/>
        <w:bidi w:val="0"/>
        <w:spacing w:after="0" w:line="240" w:lineRule="auto"/>
        <w:ind w:left="180"/>
        <w:rPr>
          <w:rFonts w:asciiTheme="minorBidi" w:hAnsiTheme="minorBidi" w:cstheme="minorBidi"/>
          <w:szCs w:val="20"/>
        </w:rPr>
      </w:pPr>
      <w:r w:rsidRPr="00E95E12">
        <w:rPr>
          <w:rFonts w:asciiTheme="minorBidi" w:hAnsiTheme="minorBidi" w:cstheme="minorBidi"/>
          <w:szCs w:val="20"/>
        </w:rPr>
        <w:t>“And much study is a exertion of meat”</w:t>
      </w:r>
      <w:r>
        <w:rPr>
          <w:rFonts w:asciiTheme="minorBidi" w:hAnsiTheme="minorBidi" w:cstheme="minorBidi"/>
          <w:szCs w:val="20"/>
        </w:rPr>
        <w:t xml:space="preserve"> – </w:t>
      </w:r>
      <w:r w:rsidRPr="00E95E12">
        <w:rPr>
          <w:rFonts w:asciiTheme="minorBidi" w:hAnsiTheme="minorBidi" w:cstheme="minorBidi"/>
          <w:szCs w:val="20"/>
        </w:rPr>
        <w:t>R</w:t>
      </w:r>
      <w:r>
        <w:rPr>
          <w:rFonts w:asciiTheme="minorBidi" w:hAnsiTheme="minorBidi" w:cstheme="minorBidi"/>
          <w:szCs w:val="20"/>
        </w:rPr>
        <w:t>. Papa son of R.</w:t>
      </w:r>
      <w:r w:rsidRPr="00E95E12">
        <w:rPr>
          <w:rFonts w:asciiTheme="minorBidi" w:hAnsiTheme="minorBidi" w:cstheme="minorBidi"/>
          <w:szCs w:val="20"/>
        </w:rPr>
        <w:t xml:space="preserve"> Acha bar Ada stated in the name of R</w:t>
      </w:r>
      <w:r>
        <w:rPr>
          <w:rFonts w:asciiTheme="minorBidi" w:hAnsiTheme="minorBidi" w:cstheme="minorBidi"/>
          <w:szCs w:val="20"/>
        </w:rPr>
        <w:t>.</w:t>
      </w:r>
      <w:r w:rsidRPr="00E95E12">
        <w:rPr>
          <w:rFonts w:asciiTheme="minorBidi" w:hAnsiTheme="minorBidi" w:cstheme="minorBidi"/>
          <w:szCs w:val="20"/>
        </w:rPr>
        <w:t xml:space="preserve"> Acha bar Ulla: This teaches that one who scoffs at the words of the Sages will be condemned to boil in excrement. </w:t>
      </w:r>
    </w:p>
    <w:p w:rsidR="00112448" w:rsidRPr="00E95E12" w:rsidRDefault="00112448" w:rsidP="00EB036C">
      <w:pPr>
        <w:autoSpaceDE/>
        <w:autoSpaceDN/>
        <w:bidi w:val="0"/>
        <w:spacing w:after="0" w:line="240" w:lineRule="auto"/>
        <w:ind w:left="180"/>
        <w:rPr>
          <w:rFonts w:asciiTheme="minorBidi" w:hAnsiTheme="minorBidi" w:cstheme="minorBidi"/>
          <w:szCs w:val="20"/>
        </w:rPr>
      </w:pPr>
      <w:r w:rsidRPr="00E95E12">
        <w:rPr>
          <w:rFonts w:asciiTheme="minorBidi" w:hAnsiTheme="minorBidi" w:cstheme="minorBidi"/>
          <w:szCs w:val="20"/>
        </w:rPr>
        <w:t>Rava demurred: But it does not say scoffing (</w:t>
      </w:r>
      <w:r w:rsidRPr="00E95E12">
        <w:rPr>
          <w:rFonts w:asciiTheme="minorBidi" w:hAnsiTheme="minorBidi" w:cstheme="minorBidi"/>
          <w:i/>
          <w:iCs/>
          <w:szCs w:val="20"/>
        </w:rPr>
        <w:t>la’ag</w:t>
      </w:r>
      <w:r>
        <w:rPr>
          <w:rFonts w:asciiTheme="minorBidi" w:hAnsiTheme="minorBidi" w:cstheme="minorBidi"/>
          <w:szCs w:val="20"/>
        </w:rPr>
        <w:t>); it s</w:t>
      </w:r>
      <w:r w:rsidRPr="00E95E12">
        <w:rPr>
          <w:rFonts w:asciiTheme="minorBidi" w:hAnsiTheme="minorBidi" w:cstheme="minorBidi"/>
          <w:szCs w:val="20"/>
        </w:rPr>
        <w:t>ays studying (</w:t>
      </w:r>
      <w:r w:rsidRPr="00E95E12">
        <w:rPr>
          <w:rFonts w:asciiTheme="minorBidi" w:hAnsiTheme="minorBidi" w:cstheme="minorBidi"/>
          <w:i/>
          <w:iCs/>
          <w:szCs w:val="20"/>
        </w:rPr>
        <w:t>lahag</w:t>
      </w:r>
      <w:r w:rsidRPr="00E95E12">
        <w:rPr>
          <w:rFonts w:asciiTheme="minorBidi" w:hAnsiTheme="minorBidi" w:cstheme="minorBidi"/>
          <w:szCs w:val="20"/>
        </w:rPr>
        <w:t>). Rather</w:t>
      </w:r>
      <w:r>
        <w:rPr>
          <w:rFonts w:asciiTheme="minorBidi" w:hAnsiTheme="minorBidi" w:cstheme="minorBidi"/>
          <w:szCs w:val="20"/>
        </w:rPr>
        <w:t>,</w:t>
      </w:r>
      <w:r w:rsidRPr="00E95E12">
        <w:rPr>
          <w:rFonts w:asciiTheme="minorBidi" w:hAnsiTheme="minorBidi" w:cstheme="minorBidi"/>
          <w:szCs w:val="20"/>
        </w:rPr>
        <w:t xml:space="preserve"> this means that whenever one studies them, one finds a meaty taste. </w:t>
      </w:r>
    </w:p>
    <w:p w:rsidR="00112448" w:rsidRPr="00E95E12" w:rsidRDefault="00112448" w:rsidP="00E95E12">
      <w:pPr>
        <w:autoSpaceDE/>
        <w:autoSpaceDN/>
        <w:bidi w:val="0"/>
        <w:spacing w:after="0" w:line="240" w:lineRule="auto"/>
        <w:rPr>
          <w:rFonts w:asciiTheme="minorBidi" w:hAnsiTheme="minorBidi" w:cstheme="minorBidi"/>
          <w:szCs w:val="20"/>
        </w:rPr>
      </w:pPr>
      <w:r w:rsidRPr="00E95E12">
        <w:rPr>
          <w:rFonts w:asciiTheme="minorBidi" w:hAnsiTheme="minorBidi" w:cstheme="minorBidi"/>
          <w:szCs w:val="20"/>
        </w:rPr>
        <w:t xml:space="preserve">Consider this harsh story in a later source: </w:t>
      </w:r>
      <w:r w:rsidRPr="00E95E12">
        <w:rPr>
          <w:rFonts w:asciiTheme="minorBidi" w:hAnsiTheme="minorBidi" w:cstheme="minorBidi"/>
          <w:i/>
          <w:iCs/>
          <w:szCs w:val="20"/>
        </w:rPr>
        <w:t>Bereishit Rabbati, Parashat Vayishlach</w:t>
      </w:r>
      <w:r w:rsidRPr="00E95E12">
        <w:rPr>
          <w:rFonts w:asciiTheme="minorBidi" w:hAnsiTheme="minorBidi" w:cstheme="minorBidi"/>
          <w:szCs w:val="20"/>
        </w:rPr>
        <w:t xml:space="preserve">, ed. Albeck, p. 146. See also the notes of Lieberman, </w:t>
      </w:r>
      <w:r>
        <w:rPr>
          <w:rFonts w:asciiTheme="minorBidi" w:hAnsiTheme="minorBidi" w:cstheme="minorBidi"/>
          <w:i/>
          <w:iCs/>
          <w:szCs w:val="20"/>
        </w:rPr>
        <w:t>Yerushalmi Ki-F</w:t>
      </w:r>
      <w:r w:rsidRPr="00E95E12">
        <w:rPr>
          <w:rFonts w:asciiTheme="minorBidi" w:hAnsiTheme="minorBidi" w:cstheme="minorBidi"/>
          <w:i/>
          <w:iCs/>
          <w:szCs w:val="20"/>
        </w:rPr>
        <w:t>shuto</w:t>
      </w:r>
      <w:r w:rsidRPr="00E95E12">
        <w:rPr>
          <w:rFonts w:asciiTheme="minorBidi" w:hAnsiTheme="minorBidi" w:cstheme="minorBidi"/>
          <w:szCs w:val="20"/>
        </w:rPr>
        <w:t>, p. 481.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48" w:rsidRDefault="001124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48" w:rsidRPr="00D33EE5" w:rsidRDefault="00112448" w:rsidP="00D33E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9pt;height:9pt" o:bullet="t">
        <v:imagedata r:id="rId2" o:title=""/>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3">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6">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9D47FD4"/>
    <w:multiLevelType w:val="singleLevel"/>
    <w:tmpl w:val="7F7AE5C6"/>
    <w:lvl w:ilvl="0">
      <w:start w:val="1"/>
      <w:numFmt w:val="upperLetter"/>
      <w:lvlText w:val="%1."/>
      <w:lvlJc w:val="left"/>
      <w:pPr>
        <w:tabs>
          <w:tab w:val="num" w:pos="360"/>
        </w:tabs>
        <w:ind w:right="360" w:hanging="360"/>
      </w:pPr>
      <w:rPr>
        <w:rFonts w:hint="default"/>
      </w:rPr>
    </w:lvl>
  </w:abstractNum>
  <w:abstractNum w:abstractNumId="9">
    <w:nsid w:val="1ABC5046"/>
    <w:multiLevelType w:val="hybridMultilevel"/>
    <w:tmpl w:val="514E9670"/>
    <w:lvl w:ilvl="0" w:tplc="1DC42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3C7704"/>
    <w:multiLevelType w:val="hybridMultilevel"/>
    <w:tmpl w:val="21424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9A1251D"/>
    <w:multiLevelType w:val="hybridMultilevel"/>
    <w:tmpl w:val="35B833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FE62A10"/>
    <w:multiLevelType w:val="hybridMultilevel"/>
    <w:tmpl w:val="D1A088FC"/>
    <w:lvl w:ilvl="0" w:tplc="07EEA7E6">
      <w:start w:val="1"/>
      <w:numFmt w:val="bullet"/>
      <w:lvlText w:val="-"/>
      <w:lvlJc w:val="left"/>
      <w:pPr>
        <w:tabs>
          <w:tab w:val="num" w:pos="420"/>
        </w:tabs>
        <w:ind w:left="420" w:hanging="360"/>
      </w:pPr>
      <w:rPr>
        <w:rFonts w:ascii="Times New Roman" w:eastAsia="Times New Roman" w:hAnsi="Times New Roman" w:cs="Narkisim"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8">
    <w:nsid w:val="41DF4B19"/>
    <w:multiLevelType w:val="hybridMultilevel"/>
    <w:tmpl w:val="514E9670"/>
    <w:lvl w:ilvl="0" w:tplc="1DC42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E25170"/>
    <w:multiLevelType w:val="hybridMultilevel"/>
    <w:tmpl w:val="51A6E1A8"/>
    <w:lvl w:ilvl="0" w:tplc="0D40AE24">
      <w:start w:val="1"/>
      <w:numFmt w:val="upperLetter"/>
      <w:lvlText w:val="%1)"/>
      <w:lvlJc w:val="left"/>
      <w:pPr>
        <w:ind w:left="133" w:hanging="360"/>
      </w:pPr>
      <w:rPr>
        <w:rFonts w:hint="default"/>
        <w:sz w:val="24"/>
      </w:rPr>
    </w:lvl>
    <w:lvl w:ilvl="1" w:tplc="04090019" w:tentative="1">
      <w:start w:val="1"/>
      <w:numFmt w:val="lowerLetter"/>
      <w:lvlText w:val="%2."/>
      <w:lvlJc w:val="left"/>
      <w:pPr>
        <w:ind w:left="853" w:hanging="360"/>
      </w:pPr>
    </w:lvl>
    <w:lvl w:ilvl="2" w:tplc="0409001B" w:tentative="1">
      <w:start w:val="1"/>
      <w:numFmt w:val="lowerRoman"/>
      <w:lvlText w:val="%3."/>
      <w:lvlJc w:val="right"/>
      <w:pPr>
        <w:ind w:left="1573" w:hanging="180"/>
      </w:pPr>
    </w:lvl>
    <w:lvl w:ilvl="3" w:tplc="0409000F" w:tentative="1">
      <w:start w:val="1"/>
      <w:numFmt w:val="decimal"/>
      <w:lvlText w:val="%4."/>
      <w:lvlJc w:val="left"/>
      <w:pPr>
        <w:ind w:left="2293" w:hanging="360"/>
      </w:pPr>
    </w:lvl>
    <w:lvl w:ilvl="4" w:tplc="04090019" w:tentative="1">
      <w:start w:val="1"/>
      <w:numFmt w:val="lowerLetter"/>
      <w:lvlText w:val="%5."/>
      <w:lvlJc w:val="left"/>
      <w:pPr>
        <w:ind w:left="3013" w:hanging="360"/>
      </w:pPr>
    </w:lvl>
    <w:lvl w:ilvl="5" w:tplc="0409001B" w:tentative="1">
      <w:start w:val="1"/>
      <w:numFmt w:val="lowerRoman"/>
      <w:lvlText w:val="%6."/>
      <w:lvlJc w:val="right"/>
      <w:pPr>
        <w:ind w:left="3733" w:hanging="180"/>
      </w:pPr>
    </w:lvl>
    <w:lvl w:ilvl="6" w:tplc="0409000F" w:tentative="1">
      <w:start w:val="1"/>
      <w:numFmt w:val="decimal"/>
      <w:lvlText w:val="%7."/>
      <w:lvlJc w:val="left"/>
      <w:pPr>
        <w:ind w:left="4453" w:hanging="360"/>
      </w:pPr>
    </w:lvl>
    <w:lvl w:ilvl="7" w:tplc="04090019" w:tentative="1">
      <w:start w:val="1"/>
      <w:numFmt w:val="lowerLetter"/>
      <w:lvlText w:val="%8."/>
      <w:lvlJc w:val="left"/>
      <w:pPr>
        <w:ind w:left="5173" w:hanging="360"/>
      </w:pPr>
    </w:lvl>
    <w:lvl w:ilvl="8" w:tplc="0409001B" w:tentative="1">
      <w:start w:val="1"/>
      <w:numFmt w:val="lowerRoman"/>
      <w:lvlText w:val="%9."/>
      <w:lvlJc w:val="right"/>
      <w:pPr>
        <w:ind w:left="5893" w:hanging="180"/>
      </w:pPr>
    </w:lvl>
  </w:abstractNum>
  <w:abstractNum w:abstractNumId="20">
    <w:nsid w:val="5FD65194"/>
    <w:multiLevelType w:val="hybridMultilevel"/>
    <w:tmpl w:val="A62C9208"/>
    <w:lvl w:ilvl="0" w:tplc="1DC42B9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22">
    <w:nsid w:val="63D122D5"/>
    <w:multiLevelType w:val="hybridMultilevel"/>
    <w:tmpl w:val="84AC19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7C1283F"/>
    <w:multiLevelType w:val="hybridMultilevel"/>
    <w:tmpl w:val="6366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843760"/>
    <w:multiLevelType w:val="hybridMultilevel"/>
    <w:tmpl w:val="FA02D0EE"/>
    <w:lvl w:ilvl="0" w:tplc="4F40E3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B653D7D"/>
    <w:multiLevelType w:val="hybridMultilevel"/>
    <w:tmpl w:val="D9E0F536"/>
    <w:lvl w:ilvl="0" w:tplc="B2923EC0">
      <w:start w:val="1"/>
      <w:numFmt w:val="hebrew1"/>
      <w:lvlText w:val="%1."/>
      <w:lvlJc w:val="left"/>
      <w:pPr>
        <w:tabs>
          <w:tab w:val="num" w:pos="720"/>
        </w:tabs>
        <w:ind w:left="720" w:hanging="360"/>
      </w:pPr>
      <w:rPr>
        <w:rFonts w:cs="Narkisim"/>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DD55012"/>
    <w:multiLevelType w:val="hybridMultilevel"/>
    <w:tmpl w:val="29AAD170"/>
    <w:lvl w:ilvl="0" w:tplc="2C228412">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550C86"/>
    <w:multiLevelType w:val="hybridMultilevel"/>
    <w:tmpl w:val="20AE012A"/>
    <w:lvl w:ilvl="0" w:tplc="570E0D1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76DA575E"/>
    <w:multiLevelType w:val="hybridMultilevel"/>
    <w:tmpl w:val="DC7C12FC"/>
    <w:lvl w:ilvl="0" w:tplc="06427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8617D7F"/>
    <w:multiLevelType w:val="hybridMultilevel"/>
    <w:tmpl w:val="7E7015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2668FE"/>
    <w:multiLevelType w:val="hybridMultilevel"/>
    <w:tmpl w:val="A8B0D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7BEA04F9"/>
    <w:multiLevelType w:val="hybridMultilevel"/>
    <w:tmpl w:val="8018A3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E11DBD"/>
    <w:multiLevelType w:val="hybridMultilevel"/>
    <w:tmpl w:val="BDEEEC56"/>
    <w:lvl w:ilvl="0" w:tplc="8B28152C">
      <w:start w:val="1"/>
      <w:numFmt w:val="hebrew1"/>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8">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1"/>
  </w:num>
  <w:num w:numId="2">
    <w:abstractNumId w:val="37"/>
  </w:num>
  <w:num w:numId="3">
    <w:abstractNumId w:val="19"/>
  </w:num>
  <w:num w:numId="4">
    <w:abstractNumId w:val="25"/>
  </w:num>
  <w:num w:numId="5">
    <w:abstractNumId w:val="5"/>
  </w:num>
  <w:num w:numId="6">
    <w:abstractNumId w:val="1"/>
  </w:num>
  <w:num w:numId="7">
    <w:abstractNumId w:val="21"/>
  </w:num>
  <w:num w:numId="8">
    <w:abstractNumId w:val="2"/>
  </w:num>
  <w:num w:numId="9">
    <w:abstractNumId w:val="11"/>
  </w:num>
  <w:num w:numId="10">
    <w:abstractNumId w:val="7"/>
  </w:num>
  <w:num w:numId="11">
    <w:abstractNumId w:val="3"/>
  </w:num>
  <w:num w:numId="12">
    <w:abstractNumId w:val="38"/>
  </w:num>
  <w:num w:numId="13">
    <w:abstractNumId w:val="34"/>
  </w:num>
  <w:num w:numId="14">
    <w:abstractNumId w:val="30"/>
  </w:num>
  <w:num w:numId="15">
    <w:abstractNumId w:val="6"/>
  </w:num>
  <w:num w:numId="16">
    <w:abstractNumId w:val="4"/>
  </w:num>
  <w:num w:numId="17">
    <w:abstractNumId w:val="26"/>
  </w:num>
  <w:num w:numId="18">
    <w:abstractNumId w:val="14"/>
  </w:num>
  <w:num w:numId="19">
    <w:abstractNumId w:val="16"/>
  </w:num>
  <w:num w:numId="20">
    <w:abstractNumId w:val="12"/>
  </w:num>
  <w:num w:numId="21">
    <w:abstractNumId w:val="13"/>
  </w:num>
  <w:num w:numId="22">
    <w:abstractNumId w:val="35"/>
  </w:num>
  <w:num w:numId="23">
    <w:abstractNumId w:val="23"/>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7"/>
  </w:num>
  <w:num w:numId="27">
    <w:abstractNumId w:val="32"/>
  </w:num>
  <w:num w:numId="28">
    <w:abstractNumId w:val="29"/>
  </w:num>
  <w:num w:numId="29">
    <w:abstractNumId w:val="22"/>
  </w:num>
  <w:num w:numId="30">
    <w:abstractNumId w:val="33"/>
  </w:num>
  <w:num w:numId="31">
    <w:abstractNumId w:val="15"/>
  </w:num>
  <w:num w:numId="32">
    <w:abstractNumId w:val="10"/>
  </w:num>
  <w:num w:numId="33">
    <w:abstractNumId w:val="28"/>
  </w:num>
  <w:num w:numId="34">
    <w:abstractNumId w:val="17"/>
  </w:num>
  <w:num w:numId="35">
    <w:abstractNumId w:val="8"/>
  </w:num>
  <w:num w:numId="36">
    <w:abstractNumId w:val="24"/>
  </w:num>
  <w:num w:numId="37">
    <w:abstractNumId w:val="18"/>
  </w:num>
  <w:num w:numId="38">
    <w:abstractNumId w:val="9"/>
  </w:num>
  <w:num w:numId="39">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0C14"/>
    <w:rsid w:val="00003650"/>
    <w:rsid w:val="0000569F"/>
    <w:rsid w:val="000062EA"/>
    <w:rsid w:val="00007FC5"/>
    <w:rsid w:val="00010EC8"/>
    <w:rsid w:val="000139D3"/>
    <w:rsid w:val="0002216D"/>
    <w:rsid w:val="00022BAD"/>
    <w:rsid w:val="000265F0"/>
    <w:rsid w:val="00031505"/>
    <w:rsid w:val="00031DDE"/>
    <w:rsid w:val="00032D1D"/>
    <w:rsid w:val="00033691"/>
    <w:rsid w:val="000361B8"/>
    <w:rsid w:val="0003699B"/>
    <w:rsid w:val="00036B80"/>
    <w:rsid w:val="00036FF6"/>
    <w:rsid w:val="00037381"/>
    <w:rsid w:val="0004209D"/>
    <w:rsid w:val="0004211B"/>
    <w:rsid w:val="00044CF8"/>
    <w:rsid w:val="00045190"/>
    <w:rsid w:val="000462A0"/>
    <w:rsid w:val="0005037B"/>
    <w:rsid w:val="00050996"/>
    <w:rsid w:val="000518C8"/>
    <w:rsid w:val="0005342A"/>
    <w:rsid w:val="00057569"/>
    <w:rsid w:val="00057699"/>
    <w:rsid w:val="000576EC"/>
    <w:rsid w:val="00057AB8"/>
    <w:rsid w:val="00057DF6"/>
    <w:rsid w:val="000619A7"/>
    <w:rsid w:val="00062AA5"/>
    <w:rsid w:val="000633AB"/>
    <w:rsid w:val="00064338"/>
    <w:rsid w:val="00064E79"/>
    <w:rsid w:val="00070F29"/>
    <w:rsid w:val="00074D37"/>
    <w:rsid w:val="000755C7"/>
    <w:rsid w:val="000808F5"/>
    <w:rsid w:val="00081BBE"/>
    <w:rsid w:val="00081E26"/>
    <w:rsid w:val="0008386C"/>
    <w:rsid w:val="00083B9B"/>
    <w:rsid w:val="00086DBB"/>
    <w:rsid w:val="00091536"/>
    <w:rsid w:val="00091B9B"/>
    <w:rsid w:val="0009389E"/>
    <w:rsid w:val="00095614"/>
    <w:rsid w:val="000977C9"/>
    <w:rsid w:val="000A21FF"/>
    <w:rsid w:val="000A2AF7"/>
    <w:rsid w:val="000A44C9"/>
    <w:rsid w:val="000A5058"/>
    <w:rsid w:val="000A510A"/>
    <w:rsid w:val="000B1C45"/>
    <w:rsid w:val="000B3089"/>
    <w:rsid w:val="000B4152"/>
    <w:rsid w:val="000B482C"/>
    <w:rsid w:val="000B683D"/>
    <w:rsid w:val="000B692E"/>
    <w:rsid w:val="000C10B6"/>
    <w:rsid w:val="000C43B4"/>
    <w:rsid w:val="000C4F52"/>
    <w:rsid w:val="000C5AF5"/>
    <w:rsid w:val="000C609A"/>
    <w:rsid w:val="000C6A1E"/>
    <w:rsid w:val="000C6C0B"/>
    <w:rsid w:val="000C6D5A"/>
    <w:rsid w:val="000D312A"/>
    <w:rsid w:val="000D4E46"/>
    <w:rsid w:val="000D5560"/>
    <w:rsid w:val="000E1222"/>
    <w:rsid w:val="000E363D"/>
    <w:rsid w:val="000E3841"/>
    <w:rsid w:val="000E5106"/>
    <w:rsid w:val="000E717C"/>
    <w:rsid w:val="000E77BF"/>
    <w:rsid w:val="000F6DA2"/>
    <w:rsid w:val="000F778D"/>
    <w:rsid w:val="00100B72"/>
    <w:rsid w:val="001026F8"/>
    <w:rsid w:val="00102A6C"/>
    <w:rsid w:val="00104323"/>
    <w:rsid w:val="0010473D"/>
    <w:rsid w:val="00107900"/>
    <w:rsid w:val="00110984"/>
    <w:rsid w:val="00111555"/>
    <w:rsid w:val="00111DE4"/>
    <w:rsid w:val="00112385"/>
    <w:rsid w:val="00112448"/>
    <w:rsid w:val="00122778"/>
    <w:rsid w:val="00127A7E"/>
    <w:rsid w:val="001304C1"/>
    <w:rsid w:val="0013143D"/>
    <w:rsid w:val="001339BD"/>
    <w:rsid w:val="00135A42"/>
    <w:rsid w:val="00137BD9"/>
    <w:rsid w:val="00137FA2"/>
    <w:rsid w:val="00140A10"/>
    <w:rsid w:val="0014123F"/>
    <w:rsid w:val="00144E4E"/>
    <w:rsid w:val="00147280"/>
    <w:rsid w:val="00147BAA"/>
    <w:rsid w:val="001514A9"/>
    <w:rsid w:val="0015157C"/>
    <w:rsid w:val="00156EE0"/>
    <w:rsid w:val="00160B6A"/>
    <w:rsid w:val="00164797"/>
    <w:rsid w:val="001658CC"/>
    <w:rsid w:val="00167E81"/>
    <w:rsid w:val="0017234C"/>
    <w:rsid w:val="00176371"/>
    <w:rsid w:val="001805D9"/>
    <w:rsid w:val="00181933"/>
    <w:rsid w:val="001829B5"/>
    <w:rsid w:val="00184003"/>
    <w:rsid w:val="001874B0"/>
    <w:rsid w:val="00187DBE"/>
    <w:rsid w:val="001901E2"/>
    <w:rsid w:val="00190FDF"/>
    <w:rsid w:val="001932DD"/>
    <w:rsid w:val="00194596"/>
    <w:rsid w:val="00194A99"/>
    <w:rsid w:val="00195CF5"/>
    <w:rsid w:val="0019658E"/>
    <w:rsid w:val="0019673F"/>
    <w:rsid w:val="00197682"/>
    <w:rsid w:val="001A1C98"/>
    <w:rsid w:val="001A2C87"/>
    <w:rsid w:val="001A2E9E"/>
    <w:rsid w:val="001A4ADB"/>
    <w:rsid w:val="001A62B3"/>
    <w:rsid w:val="001B1255"/>
    <w:rsid w:val="001B4D6A"/>
    <w:rsid w:val="001B60E7"/>
    <w:rsid w:val="001C09EE"/>
    <w:rsid w:val="001C1CCB"/>
    <w:rsid w:val="001C4ACA"/>
    <w:rsid w:val="001C4D41"/>
    <w:rsid w:val="001C5A3E"/>
    <w:rsid w:val="001D25AA"/>
    <w:rsid w:val="001D2A13"/>
    <w:rsid w:val="001D57E3"/>
    <w:rsid w:val="001D70F8"/>
    <w:rsid w:val="001E26B3"/>
    <w:rsid w:val="001E2DB7"/>
    <w:rsid w:val="001E32BD"/>
    <w:rsid w:val="001E4F7A"/>
    <w:rsid w:val="001E5BEE"/>
    <w:rsid w:val="001E65A0"/>
    <w:rsid w:val="001F02D4"/>
    <w:rsid w:val="001F0AA7"/>
    <w:rsid w:val="001F19AA"/>
    <w:rsid w:val="001F2F55"/>
    <w:rsid w:val="001F31ED"/>
    <w:rsid w:val="001F5F96"/>
    <w:rsid w:val="0020323D"/>
    <w:rsid w:val="00203791"/>
    <w:rsid w:val="00203A14"/>
    <w:rsid w:val="00204393"/>
    <w:rsid w:val="002047D2"/>
    <w:rsid w:val="00204885"/>
    <w:rsid w:val="00207899"/>
    <w:rsid w:val="00210748"/>
    <w:rsid w:val="002109E2"/>
    <w:rsid w:val="00212B98"/>
    <w:rsid w:val="00212BB0"/>
    <w:rsid w:val="00213225"/>
    <w:rsid w:val="00215074"/>
    <w:rsid w:val="002155FB"/>
    <w:rsid w:val="002170DA"/>
    <w:rsid w:val="00217653"/>
    <w:rsid w:val="00217D3E"/>
    <w:rsid w:val="00220B8F"/>
    <w:rsid w:val="00221C2C"/>
    <w:rsid w:val="002223B2"/>
    <w:rsid w:val="002227FC"/>
    <w:rsid w:val="00222AB4"/>
    <w:rsid w:val="002238B6"/>
    <w:rsid w:val="0022409C"/>
    <w:rsid w:val="00224BA6"/>
    <w:rsid w:val="0022751D"/>
    <w:rsid w:val="00231347"/>
    <w:rsid w:val="00233D33"/>
    <w:rsid w:val="00235CDE"/>
    <w:rsid w:val="002376EA"/>
    <w:rsid w:val="0024363B"/>
    <w:rsid w:val="00244BFD"/>
    <w:rsid w:val="00245257"/>
    <w:rsid w:val="0024557A"/>
    <w:rsid w:val="00247EF3"/>
    <w:rsid w:val="002512F8"/>
    <w:rsid w:val="00253F18"/>
    <w:rsid w:val="00253F87"/>
    <w:rsid w:val="002542B4"/>
    <w:rsid w:val="002549E8"/>
    <w:rsid w:val="0025719E"/>
    <w:rsid w:val="002571C6"/>
    <w:rsid w:val="0026314A"/>
    <w:rsid w:val="00264655"/>
    <w:rsid w:val="00264CD0"/>
    <w:rsid w:val="0026502E"/>
    <w:rsid w:val="00266602"/>
    <w:rsid w:val="002668F5"/>
    <w:rsid w:val="00267CA6"/>
    <w:rsid w:val="00267E76"/>
    <w:rsid w:val="00270B8B"/>
    <w:rsid w:val="0027235A"/>
    <w:rsid w:val="00272C29"/>
    <w:rsid w:val="00272C8F"/>
    <w:rsid w:val="00273B45"/>
    <w:rsid w:val="00273C02"/>
    <w:rsid w:val="00274FEE"/>
    <w:rsid w:val="00277432"/>
    <w:rsid w:val="00277B99"/>
    <w:rsid w:val="00280372"/>
    <w:rsid w:val="002812B0"/>
    <w:rsid w:val="00281FFF"/>
    <w:rsid w:val="0028284F"/>
    <w:rsid w:val="002853B3"/>
    <w:rsid w:val="00290350"/>
    <w:rsid w:val="00290743"/>
    <w:rsid w:val="0029246C"/>
    <w:rsid w:val="00292DAA"/>
    <w:rsid w:val="00294410"/>
    <w:rsid w:val="00295485"/>
    <w:rsid w:val="00296099"/>
    <w:rsid w:val="002978BA"/>
    <w:rsid w:val="002A025B"/>
    <w:rsid w:val="002A15CE"/>
    <w:rsid w:val="002A1997"/>
    <w:rsid w:val="002A3CA5"/>
    <w:rsid w:val="002A51BA"/>
    <w:rsid w:val="002A5DE4"/>
    <w:rsid w:val="002B1227"/>
    <w:rsid w:val="002B3F39"/>
    <w:rsid w:val="002B4196"/>
    <w:rsid w:val="002B4456"/>
    <w:rsid w:val="002B4F93"/>
    <w:rsid w:val="002B56C0"/>
    <w:rsid w:val="002B5D53"/>
    <w:rsid w:val="002B6A0F"/>
    <w:rsid w:val="002B72FB"/>
    <w:rsid w:val="002C0C17"/>
    <w:rsid w:val="002C2187"/>
    <w:rsid w:val="002C2348"/>
    <w:rsid w:val="002C3FE0"/>
    <w:rsid w:val="002C42BD"/>
    <w:rsid w:val="002C4665"/>
    <w:rsid w:val="002C4C6F"/>
    <w:rsid w:val="002C5C9E"/>
    <w:rsid w:val="002D023D"/>
    <w:rsid w:val="002D21F1"/>
    <w:rsid w:val="002D2E9D"/>
    <w:rsid w:val="002D378F"/>
    <w:rsid w:val="002D50D3"/>
    <w:rsid w:val="002D717C"/>
    <w:rsid w:val="002E0A65"/>
    <w:rsid w:val="002E2B5B"/>
    <w:rsid w:val="002E3173"/>
    <w:rsid w:val="002E5FC5"/>
    <w:rsid w:val="002F1846"/>
    <w:rsid w:val="002F1B1A"/>
    <w:rsid w:val="002F2149"/>
    <w:rsid w:val="002F3157"/>
    <w:rsid w:val="002F55F8"/>
    <w:rsid w:val="002F6C20"/>
    <w:rsid w:val="00303B38"/>
    <w:rsid w:val="00305E39"/>
    <w:rsid w:val="00307A56"/>
    <w:rsid w:val="00310C12"/>
    <w:rsid w:val="00311943"/>
    <w:rsid w:val="00313896"/>
    <w:rsid w:val="00313BFD"/>
    <w:rsid w:val="00314825"/>
    <w:rsid w:val="00316D05"/>
    <w:rsid w:val="00316D2F"/>
    <w:rsid w:val="0031726D"/>
    <w:rsid w:val="00320613"/>
    <w:rsid w:val="003211FC"/>
    <w:rsid w:val="003216C3"/>
    <w:rsid w:val="003246BB"/>
    <w:rsid w:val="00324BEB"/>
    <w:rsid w:val="00325CA3"/>
    <w:rsid w:val="00327618"/>
    <w:rsid w:val="00330E4C"/>
    <w:rsid w:val="0033171C"/>
    <w:rsid w:val="0033418D"/>
    <w:rsid w:val="003349DA"/>
    <w:rsid w:val="00340D4E"/>
    <w:rsid w:val="003412E1"/>
    <w:rsid w:val="00343B68"/>
    <w:rsid w:val="00346A39"/>
    <w:rsid w:val="00350036"/>
    <w:rsid w:val="0035166A"/>
    <w:rsid w:val="00351C9F"/>
    <w:rsid w:val="00353740"/>
    <w:rsid w:val="0035382C"/>
    <w:rsid w:val="003542B3"/>
    <w:rsid w:val="00354A7C"/>
    <w:rsid w:val="00354D64"/>
    <w:rsid w:val="0035603B"/>
    <w:rsid w:val="00356FA2"/>
    <w:rsid w:val="00362E57"/>
    <w:rsid w:val="00364A67"/>
    <w:rsid w:val="00364B0E"/>
    <w:rsid w:val="0036613E"/>
    <w:rsid w:val="0036634F"/>
    <w:rsid w:val="00367BB3"/>
    <w:rsid w:val="00370905"/>
    <w:rsid w:val="003710DB"/>
    <w:rsid w:val="0037119A"/>
    <w:rsid w:val="00371B18"/>
    <w:rsid w:val="00371CE9"/>
    <w:rsid w:val="0037213B"/>
    <w:rsid w:val="0037601D"/>
    <w:rsid w:val="00381C6F"/>
    <w:rsid w:val="0038344E"/>
    <w:rsid w:val="00383FE7"/>
    <w:rsid w:val="00385408"/>
    <w:rsid w:val="003856D0"/>
    <w:rsid w:val="00385F9A"/>
    <w:rsid w:val="00386EF8"/>
    <w:rsid w:val="003926E9"/>
    <w:rsid w:val="003929D1"/>
    <w:rsid w:val="00392F80"/>
    <w:rsid w:val="00393E58"/>
    <w:rsid w:val="003A35EA"/>
    <w:rsid w:val="003A3A21"/>
    <w:rsid w:val="003A45CE"/>
    <w:rsid w:val="003A5261"/>
    <w:rsid w:val="003B0F74"/>
    <w:rsid w:val="003B4214"/>
    <w:rsid w:val="003B4C92"/>
    <w:rsid w:val="003C0031"/>
    <w:rsid w:val="003C0E5A"/>
    <w:rsid w:val="003C0E92"/>
    <w:rsid w:val="003C5AD7"/>
    <w:rsid w:val="003D05AB"/>
    <w:rsid w:val="003D11CD"/>
    <w:rsid w:val="003D1CA1"/>
    <w:rsid w:val="003D3EFD"/>
    <w:rsid w:val="003D5219"/>
    <w:rsid w:val="003D61CD"/>
    <w:rsid w:val="003D6E9E"/>
    <w:rsid w:val="003E2B0B"/>
    <w:rsid w:val="003E397C"/>
    <w:rsid w:val="003E3ADA"/>
    <w:rsid w:val="003E3D81"/>
    <w:rsid w:val="003E5A2B"/>
    <w:rsid w:val="003E5BD2"/>
    <w:rsid w:val="003E6B97"/>
    <w:rsid w:val="003E704C"/>
    <w:rsid w:val="003E7FA4"/>
    <w:rsid w:val="00400295"/>
    <w:rsid w:val="00401446"/>
    <w:rsid w:val="00405210"/>
    <w:rsid w:val="004060F3"/>
    <w:rsid w:val="0040707F"/>
    <w:rsid w:val="00407585"/>
    <w:rsid w:val="0040770A"/>
    <w:rsid w:val="00407D26"/>
    <w:rsid w:val="004109AD"/>
    <w:rsid w:val="00410A86"/>
    <w:rsid w:val="00411612"/>
    <w:rsid w:val="00411A80"/>
    <w:rsid w:val="00412BE2"/>
    <w:rsid w:val="00412F65"/>
    <w:rsid w:val="00413551"/>
    <w:rsid w:val="0041532C"/>
    <w:rsid w:val="00415E86"/>
    <w:rsid w:val="00415FAC"/>
    <w:rsid w:val="00416DD8"/>
    <w:rsid w:val="00417DA1"/>
    <w:rsid w:val="004215D9"/>
    <w:rsid w:val="00422294"/>
    <w:rsid w:val="004252FC"/>
    <w:rsid w:val="0042534A"/>
    <w:rsid w:val="00426512"/>
    <w:rsid w:val="00426C56"/>
    <w:rsid w:val="00426E0F"/>
    <w:rsid w:val="00430616"/>
    <w:rsid w:val="00430C69"/>
    <w:rsid w:val="004314A1"/>
    <w:rsid w:val="00431F6E"/>
    <w:rsid w:val="00432267"/>
    <w:rsid w:val="0043249F"/>
    <w:rsid w:val="00436090"/>
    <w:rsid w:val="00437E63"/>
    <w:rsid w:val="0044049B"/>
    <w:rsid w:val="00442241"/>
    <w:rsid w:val="00442591"/>
    <w:rsid w:val="00450791"/>
    <w:rsid w:val="004567AD"/>
    <w:rsid w:val="00461292"/>
    <w:rsid w:val="00461765"/>
    <w:rsid w:val="0046178B"/>
    <w:rsid w:val="00463348"/>
    <w:rsid w:val="00463458"/>
    <w:rsid w:val="004647DB"/>
    <w:rsid w:val="004652B3"/>
    <w:rsid w:val="00466428"/>
    <w:rsid w:val="00466A26"/>
    <w:rsid w:val="00467D63"/>
    <w:rsid w:val="00470086"/>
    <w:rsid w:val="004700DE"/>
    <w:rsid w:val="00472D4C"/>
    <w:rsid w:val="00473446"/>
    <w:rsid w:val="00477B6A"/>
    <w:rsid w:val="00480A90"/>
    <w:rsid w:val="0048209D"/>
    <w:rsid w:val="0048398D"/>
    <w:rsid w:val="004874D3"/>
    <w:rsid w:val="00490FDF"/>
    <w:rsid w:val="00491269"/>
    <w:rsid w:val="004931F7"/>
    <w:rsid w:val="00493532"/>
    <w:rsid w:val="00494293"/>
    <w:rsid w:val="00495B4A"/>
    <w:rsid w:val="00495F38"/>
    <w:rsid w:val="0049700F"/>
    <w:rsid w:val="004A1720"/>
    <w:rsid w:val="004A49B7"/>
    <w:rsid w:val="004B18B2"/>
    <w:rsid w:val="004B3A7F"/>
    <w:rsid w:val="004B4586"/>
    <w:rsid w:val="004C1F86"/>
    <w:rsid w:val="004C3042"/>
    <w:rsid w:val="004C5794"/>
    <w:rsid w:val="004C5FCB"/>
    <w:rsid w:val="004C74F5"/>
    <w:rsid w:val="004D236B"/>
    <w:rsid w:val="004D371E"/>
    <w:rsid w:val="004D3CE3"/>
    <w:rsid w:val="004E00AF"/>
    <w:rsid w:val="004E096F"/>
    <w:rsid w:val="004E0EB8"/>
    <w:rsid w:val="004E2042"/>
    <w:rsid w:val="004E3581"/>
    <w:rsid w:val="004E4822"/>
    <w:rsid w:val="004E5C8F"/>
    <w:rsid w:val="004E72FA"/>
    <w:rsid w:val="004F2DCC"/>
    <w:rsid w:val="004F30C6"/>
    <w:rsid w:val="004F4DD6"/>
    <w:rsid w:val="005009F5"/>
    <w:rsid w:val="00507414"/>
    <w:rsid w:val="00510D38"/>
    <w:rsid w:val="00511262"/>
    <w:rsid w:val="00511DFD"/>
    <w:rsid w:val="005155AC"/>
    <w:rsid w:val="00516BED"/>
    <w:rsid w:val="00516E42"/>
    <w:rsid w:val="00520AFC"/>
    <w:rsid w:val="005222E1"/>
    <w:rsid w:val="00522A22"/>
    <w:rsid w:val="00523DBD"/>
    <w:rsid w:val="005247A1"/>
    <w:rsid w:val="005251DB"/>
    <w:rsid w:val="00525293"/>
    <w:rsid w:val="00530EE3"/>
    <w:rsid w:val="00532340"/>
    <w:rsid w:val="00534A74"/>
    <w:rsid w:val="00535514"/>
    <w:rsid w:val="00536B31"/>
    <w:rsid w:val="00536CAB"/>
    <w:rsid w:val="00541181"/>
    <w:rsid w:val="00550E50"/>
    <w:rsid w:val="0055388C"/>
    <w:rsid w:val="005540E4"/>
    <w:rsid w:val="0055748A"/>
    <w:rsid w:val="00560983"/>
    <w:rsid w:val="00561619"/>
    <w:rsid w:val="00561C6B"/>
    <w:rsid w:val="00561EB9"/>
    <w:rsid w:val="00563070"/>
    <w:rsid w:val="00565C53"/>
    <w:rsid w:val="00567209"/>
    <w:rsid w:val="005676C2"/>
    <w:rsid w:val="0057078A"/>
    <w:rsid w:val="00572419"/>
    <w:rsid w:val="005724EA"/>
    <w:rsid w:val="00576335"/>
    <w:rsid w:val="00577B72"/>
    <w:rsid w:val="0059160A"/>
    <w:rsid w:val="00592AFA"/>
    <w:rsid w:val="005938CD"/>
    <w:rsid w:val="00593ACB"/>
    <w:rsid w:val="00594EBD"/>
    <w:rsid w:val="00595076"/>
    <w:rsid w:val="005A22CD"/>
    <w:rsid w:val="005A3888"/>
    <w:rsid w:val="005A6877"/>
    <w:rsid w:val="005A6E95"/>
    <w:rsid w:val="005B10B4"/>
    <w:rsid w:val="005B446F"/>
    <w:rsid w:val="005B6A6D"/>
    <w:rsid w:val="005B706E"/>
    <w:rsid w:val="005B71AE"/>
    <w:rsid w:val="005C550E"/>
    <w:rsid w:val="005C583C"/>
    <w:rsid w:val="005C58B2"/>
    <w:rsid w:val="005C6285"/>
    <w:rsid w:val="005D1AED"/>
    <w:rsid w:val="005D21BA"/>
    <w:rsid w:val="005D2365"/>
    <w:rsid w:val="005D2AA9"/>
    <w:rsid w:val="005D4BE9"/>
    <w:rsid w:val="005D5ED2"/>
    <w:rsid w:val="005D7871"/>
    <w:rsid w:val="005E1439"/>
    <w:rsid w:val="005E1D7E"/>
    <w:rsid w:val="005E3921"/>
    <w:rsid w:val="005E47FA"/>
    <w:rsid w:val="005E4D89"/>
    <w:rsid w:val="005E5183"/>
    <w:rsid w:val="005E7B27"/>
    <w:rsid w:val="005F1878"/>
    <w:rsid w:val="005F3CB7"/>
    <w:rsid w:val="005F4ADF"/>
    <w:rsid w:val="00601B30"/>
    <w:rsid w:val="00607C2A"/>
    <w:rsid w:val="006102E2"/>
    <w:rsid w:val="00611B3E"/>
    <w:rsid w:val="00616A37"/>
    <w:rsid w:val="00617E42"/>
    <w:rsid w:val="0062069C"/>
    <w:rsid w:val="00624CC1"/>
    <w:rsid w:val="0062770B"/>
    <w:rsid w:val="00630218"/>
    <w:rsid w:val="00635A0D"/>
    <w:rsid w:val="0063603E"/>
    <w:rsid w:val="00637DF4"/>
    <w:rsid w:val="00640219"/>
    <w:rsid w:val="00641FD8"/>
    <w:rsid w:val="00642918"/>
    <w:rsid w:val="00643AB4"/>
    <w:rsid w:val="00644696"/>
    <w:rsid w:val="00644D34"/>
    <w:rsid w:val="006460BD"/>
    <w:rsid w:val="006465D9"/>
    <w:rsid w:val="0065335B"/>
    <w:rsid w:val="00653369"/>
    <w:rsid w:val="006569A4"/>
    <w:rsid w:val="006573F4"/>
    <w:rsid w:val="00657489"/>
    <w:rsid w:val="0065792B"/>
    <w:rsid w:val="00660406"/>
    <w:rsid w:val="00664FCF"/>
    <w:rsid w:val="006656C3"/>
    <w:rsid w:val="00670DE6"/>
    <w:rsid w:val="006717FA"/>
    <w:rsid w:val="00673C24"/>
    <w:rsid w:val="00675150"/>
    <w:rsid w:val="00676B62"/>
    <w:rsid w:val="00682202"/>
    <w:rsid w:val="0068260F"/>
    <w:rsid w:val="00682C8A"/>
    <w:rsid w:val="00684EF1"/>
    <w:rsid w:val="00690BAC"/>
    <w:rsid w:val="00690C42"/>
    <w:rsid w:val="00690E8A"/>
    <w:rsid w:val="00694C32"/>
    <w:rsid w:val="00694F54"/>
    <w:rsid w:val="00695495"/>
    <w:rsid w:val="0069695C"/>
    <w:rsid w:val="00696D08"/>
    <w:rsid w:val="006A01DF"/>
    <w:rsid w:val="006A3123"/>
    <w:rsid w:val="006A37CE"/>
    <w:rsid w:val="006A51F7"/>
    <w:rsid w:val="006A6C7C"/>
    <w:rsid w:val="006A795A"/>
    <w:rsid w:val="006A7C9B"/>
    <w:rsid w:val="006B1B8C"/>
    <w:rsid w:val="006B2688"/>
    <w:rsid w:val="006B58FF"/>
    <w:rsid w:val="006B5F3E"/>
    <w:rsid w:val="006C1BD3"/>
    <w:rsid w:val="006C2E1B"/>
    <w:rsid w:val="006C2FD5"/>
    <w:rsid w:val="006C367A"/>
    <w:rsid w:val="006C487F"/>
    <w:rsid w:val="006C5DA8"/>
    <w:rsid w:val="006D01F2"/>
    <w:rsid w:val="006D7423"/>
    <w:rsid w:val="006D78DE"/>
    <w:rsid w:val="006E44E3"/>
    <w:rsid w:val="006E4864"/>
    <w:rsid w:val="006E5E76"/>
    <w:rsid w:val="006F0083"/>
    <w:rsid w:val="006F0D7E"/>
    <w:rsid w:val="006F2691"/>
    <w:rsid w:val="006F37B8"/>
    <w:rsid w:val="006F63DE"/>
    <w:rsid w:val="006F7A8C"/>
    <w:rsid w:val="0070294B"/>
    <w:rsid w:val="007030F6"/>
    <w:rsid w:val="00703D7F"/>
    <w:rsid w:val="00706AFA"/>
    <w:rsid w:val="0071015A"/>
    <w:rsid w:val="0071386E"/>
    <w:rsid w:val="007143B8"/>
    <w:rsid w:val="00715389"/>
    <w:rsid w:val="007230A3"/>
    <w:rsid w:val="0072393C"/>
    <w:rsid w:val="00723959"/>
    <w:rsid w:val="0072521D"/>
    <w:rsid w:val="00725E7E"/>
    <w:rsid w:val="007263B1"/>
    <w:rsid w:val="00726C4E"/>
    <w:rsid w:val="00731F90"/>
    <w:rsid w:val="0073501E"/>
    <w:rsid w:val="007412ED"/>
    <w:rsid w:val="0074628F"/>
    <w:rsid w:val="00746A0B"/>
    <w:rsid w:val="00751993"/>
    <w:rsid w:val="0075272F"/>
    <w:rsid w:val="007527E2"/>
    <w:rsid w:val="007534FF"/>
    <w:rsid w:val="0075394C"/>
    <w:rsid w:val="0075594A"/>
    <w:rsid w:val="00756E45"/>
    <w:rsid w:val="007578EE"/>
    <w:rsid w:val="007609AD"/>
    <w:rsid w:val="00761117"/>
    <w:rsid w:val="007640AA"/>
    <w:rsid w:val="00765B14"/>
    <w:rsid w:val="00765B80"/>
    <w:rsid w:val="007700F1"/>
    <w:rsid w:val="00771BD9"/>
    <w:rsid w:val="007731AC"/>
    <w:rsid w:val="007758FC"/>
    <w:rsid w:val="00780C95"/>
    <w:rsid w:val="007837B7"/>
    <w:rsid w:val="007865EC"/>
    <w:rsid w:val="007866DB"/>
    <w:rsid w:val="00786A2C"/>
    <w:rsid w:val="00790D63"/>
    <w:rsid w:val="007930D5"/>
    <w:rsid w:val="00795351"/>
    <w:rsid w:val="00795C7D"/>
    <w:rsid w:val="007A1F50"/>
    <w:rsid w:val="007A213A"/>
    <w:rsid w:val="007A5221"/>
    <w:rsid w:val="007A617A"/>
    <w:rsid w:val="007A722A"/>
    <w:rsid w:val="007B54EA"/>
    <w:rsid w:val="007B595C"/>
    <w:rsid w:val="007B75A0"/>
    <w:rsid w:val="007B75F8"/>
    <w:rsid w:val="007C10D1"/>
    <w:rsid w:val="007C1CC5"/>
    <w:rsid w:val="007C1E63"/>
    <w:rsid w:val="007C3AA4"/>
    <w:rsid w:val="007D24FE"/>
    <w:rsid w:val="007D2C4F"/>
    <w:rsid w:val="007D5566"/>
    <w:rsid w:val="007E1217"/>
    <w:rsid w:val="007E24DE"/>
    <w:rsid w:val="007E5571"/>
    <w:rsid w:val="007E55FD"/>
    <w:rsid w:val="007E5FDD"/>
    <w:rsid w:val="007F07B9"/>
    <w:rsid w:val="007F36E1"/>
    <w:rsid w:val="007F42F0"/>
    <w:rsid w:val="007F6F0F"/>
    <w:rsid w:val="008006CC"/>
    <w:rsid w:val="00804FCF"/>
    <w:rsid w:val="00810815"/>
    <w:rsid w:val="00810BF4"/>
    <w:rsid w:val="00815A6C"/>
    <w:rsid w:val="008161E3"/>
    <w:rsid w:val="00820560"/>
    <w:rsid w:val="00820B7E"/>
    <w:rsid w:val="00820DEC"/>
    <w:rsid w:val="00820ECB"/>
    <w:rsid w:val="00821865"/>
    <w:rsid w:val="00824FDC"/>
    <w:rsid w:val="00825A4E"/>
    <w:rsid w:val="00825EBF"/>
    <w:rsid w:val="008263D7"/>
    <w:rsid w:val="00832521"/>
    <w:rsid w:val="008327E7"/>
    <w:rsid w:val="00835468"/>
    <w:rsid w:val="008403ED"/>
    <w:rsid w:val="00840669"/>
    <w:rsid w:val="008437DC"/>
    <w:rsid w:val="008439DE"/>
    <w:rsid w:val="00844186"/>
    <w:rsid w:val="00844C13"/>
    <w:rsid w:val="00845314"/>
    <w:rsid w:val="0084779D"/>
    <w:rsid w:val="008503BF"/>
    <w:rsid w:val="008508CD"/>
    <w:rsid w:val="00851674"/>
    <w:rsid w:val="00854C97"/>
    <w:rsid w:val="00854CC9"/>
    <w:rsid w:val="008550D2"/>
    <w:rsid w:val="00856876"/>
    <w:rsid w:val="00860F68"/>
    <w:rsid w:val="0086182A"/>
    <w:rsid w:val="00865225"/>
    <w:rsid w:val="0086649F"/>
    <w:rsid w:val="008670E0"/>
    <w:rsid w:val="0086790E"/>
    <w:rsid w:val="008707D5"/>
    <w:rsid w:val="00874268"/>
    <w:rsid w:val="00884D68"/>
    <w:rsid w:val="008875B1"/>
    <w:rsid w:val="00887FE8"/>
    <w:rsid w:val="00890CA4"/>
    <w:rsid w:val="00893417"/>
    <w:rsid w:val="0089497E"/>
    <w:rsid w:val="00894AC9"/>
    <w:rsid w:val="00895C0C"/>
    <w:rsid w:val="00897D8D"/>
    <w:rsid w:val="008A19F8"/>
    <w:rsid w:val="008A1D22"/>
    <w:rsid w:val="008A3AD0"/>
    <w:rsid w:val="008A3D02"/>
    <w:rsid w:val="008A5D66"/>
    <w:rsid w:val="008A714A"/>
    <w:rsid w:val="008B006C"/>
    <w:rsid w:val="008B1FFF"/>
    <w:rsid w:val="008B3D62"/>
    <w:rsid w:val="008B4708"/>
    <w:rsid w:val="008B4857"/>
    <w:rsid w:val="008B7826"/>
    <w:rsid w:val="008C0847"/>
    <w:rsid w:val="008C2DF0"/>
    <w:rsid w:val="008C4937"/>
    <w:rsid w:val="008C4D95"/>
    <w:rsid w:val="008C5429"/>
    <w:rsid w:val="008C5A6F"/>
    <w:rsid w:val="008C6131"/>
    <w:rsid w:val="008C7F7B"/>
    <w:rsid w:val="008D2724"/>
    <w:rsid w:val="008E06EA"/>
    <w:rsid w:val="008E15F1"/>
    <w:rsid w:val="008E1644"/>
    <w:rsid w:val="008E2E6D"/>
    <w:rsid w:val="008E4234"/>
    <w:rsid w:val="008E57E2"/>
    <w:rsid w:val="008E7090"/>
    <w:rsid w:val="008F37FB"/>
    <w:rsid w:val="008F3BD5"/>
    <w:rsid w:val="008F4F03"/>
    <w:rsid w:val="00900562"/>
    <w:rsid w:val="009009CE"/>
    <w:rsid w:val="0090124A"/>
    <w:rsid w:val="00902159"/>
    <w:rsid w:val="00902D82"/>
    <w:rsid w:val="00903460"/>
    <w:rsid w:val="00904889"/>
    <w:rsid w:val="00905D3E"/>
    <w:rsid w:val="00907640"/>
    <w:rsid w:val="00911993"/>
    <w:rsid w:val="00912493"/>
    <w:rsid w:val="00913682"/>
    <w:rsid w:val="009152C6"/>
    <w:rsid w:val="00916860"/>
    <w:rsid w:val="00920360"/>
    <w:rsid w:val="00921E20"/>
    <w:rsid w:val="009225FB"/>
    <w:rsid w:val="0092300B"/>
    <w:rsid w:val="009257C2"/>
    <w:rsid w:val="00927873"/>
    <w:rsid w:val="0093029D"/>
    <w:rsid w:val="00930E1B"/>
    <w:rsid w:val="00931A6F"/>
    <w:rsid w:val="00933F18"/>
    <w:rsid w:val="0093543F"/>
    <w:rsid w:val="00936952"/>
    <w:rsid w:val="00937564"/>
    <w:rsid w:val="00942FD1"/>
    <w:rsid w:val="009438D2"/>
    <w:rsid w:val="00945C75"/>
    <w:rsid w:val="009472DB"/>
    <w:rsid w:val="00950D52"/>
    <w:rsid w:val="0095245E"/>
    <w:rsid w:val="0095278F"/>
    <w:rsid w:val="009552C7"/>
    <w:rsid w:val="00955672"/>
    <w:rsid w:val="00956AF7"/>
    <w:rsid w:val="00960049"/>
    <w:rsid w:val="00964576"/>
    <w:rsid w:val="00971F8A"/>
    <w:rsid w:val="00975424"/>
    <w:rsid w:val="009817B9"/>
    <w:rsid w:val="00982354"/>
    <w:rsid w:val="00982ECF"/>
    <w:rsid w:val="00984459"/>
    <w:rsid w:val="00985AA1"/>
    <w:rsid w:val="009863F0"/>
    <w:rsid w:val="009909FD"/>
    <w:rsid w:val="00990CEA"/>
    <w:rsid w:val="00991496"/>
    <w:rsid w:val="00991C32"/>
    <w:rsid w:val="00992B92"/>
    <w:rsid w:val="009933A1"/>
    <w:rsid w:val="0099503D"/>
    <w:rsid w:val="009963CA"/>
    <w:rsid w:val="009A51B7"/>
    <w:rsid w:val="009B09E6"/>
    <w:rsid w:val="009B1E4C"/>
    <w:rsid w:val="009B37D2"/>
    <w:rsid w:val="009B6F99"/>
    <w:rsid w:val="009C321A"/>
    <w:rsid w:val="009C3298"/>
    <w:rsid w:val="009C48DB"/>
    <w:rsid w:val="009C6E14"/>
    <w:rsid w:val="009C7E33"/>
    <w:rsid w:val="009D2C59"/>
    <w:rsid w:val="009E0C9A"/>
    <w:rsid w:val="009E139B"/>
    <w:rsid w:val="009E4906"/>
    <w:rsid w:val="009F084A"/>
    <w:rsid w:val="009F4427"/>
    <w:rsid w:val="009F45EE"/>
    <w:rsid w:val="009F5862"/>
    <w:rsid w:val="00A0026F"/>
    <w:rsid w:val="00A03813"/>
    <w:rsid w:val="00A038D9"/>
    <w:rsid w:val="00A04B96"/>
    <w:rsid w:val="00A06D66"/>
    <w:rsid w:val="00A12239"/>
    <w:rsid w:val="00A14525"/>
    <w:rsid w:val="00A14558"/>
    <w:rsid w:val="00A146A9"/>
    <w:rsid w:val="00A14DA4"/>
    <w:rsid w:val="00A16F0C"/>
    <w:rsid w:val="00A17AC8"/>
    <w:rsid w:val="00A17F05"/>
    <w:rsid w:val="00A17FEC"/>
    <w:rsid w:val="00A21656"/>
    <w:rsid w:val="00A228C4"/>
    <w:rsid w:val="00A24815"/>
    <w:rsid w:val="00A30622"/>
    <w:rsid w:val="00A30DC4"/>
    <w:rsid w:val="00A32BA7"/>
    <w:rsid w:val="00A34FC3"/>
    <w:rsid w:val="00A35420"/>
    <w:rsid w:val="00A357D3"/>
    <w:rsid w:val="00A35C6B"/>
    <w:rsid w:val="00A3701E"/>
    <w:rsid w:val="00A373FE"/>
    <w:rsid w:val="00A37BB8"/>
    <w:rsid w:val="00A40913"/>
    <w:rsid w:val="00A40CB5"/>
    <w:rsid w:val="00A4216C"/>
    <w:rsid w:val="00A47672"/>
    <w:rsid w:val="00A51A77"/>
    <w:rsid w:val="00A542B1"/>
    <w:rsid w:val="00A54FA3"/>
    <w:rsid w:val="00A577C9"/>
    <w:rsid w:val="00A57941"/>
    <w:rsid w:val="00A602E5"/>
    <w:rsid w:val="00A60EEC"/>
    <w:rsid w:val="00A6304A"/>
    <w:rsid w:val="00A7288A"/>
    <w:rsid w:val="00A7345C"/>
    <w:rsid w:val="00A77C45"/>
    <w:rsid w:val="00A77D10"/>
    <w:rsid w:val="00A82FD9"/>
    <w:rsid w:val="00A85540"/>
    <w:rsid w:val="00A85CC6"/>
    <w:rsid w:val="00A910CB"/>
    <w:rsid w:val="00A91A73"/>
    <w:rsid w:val="00A939FA"/>
    <w:rsid w:val="00A94099"/>
    <w:rsid w:val="00AA3D85"/>
    <w:rsid w:val="00AA4212"/>
    <w:rsid w:val="00AB12EC"/>
    <w:rsid w:val="00AB241A"/>
    <w:rsid w:val="00AB32B6"/>
    <w:rsid w:val="00AB37BF"/>
    <w:rsid w:val="00AB68E3"/>
    <w:rsid w:val="00AB69A1"/>
    <w:rsid w:val="00AC23D7"/>
    <w:rsid w:val="00AC2899"/>
    <w:rsid w:val="00AC356F"/>
    <w:rsid w:val="00AC35C1"/>
    <w:rsid w:val="00AC4478"/>
    <w:rsid w:val="00AC4632"/>
    <w:rsid w:val="00AC5025"/>
    <w:rsid w:val="00AD16D0"/>
    <w:rsid w:val="00AD1C33"/>
    <w:rsid w:val="00AD2D28"/>
    <w:rsid w:val="00AD5AAE"/>
    <w:rsid w:val="00AD5F00"/>
    <w:rsid w:val="00AD62BD"/>
    <w:rsid w:val="00AD7575"/>
    <w:rsid w:val="00AD7C92"/>
    <w:rsid w:val="00AF04AC"/>
    <w:rsid w:val="00AF0F1A"/>
    <w:rsid w:val="00AF224A"/>
    <w:rsid w:val="00AF448F"/>
    <w:rsid w:val="00AF51BC"/>
    <w:rsid w:val="00AF54D8"/>
    <w:rsid w:val="00AF57CE"/>
    <w:rsid w:val="00AF797C"/>
    <w:rsid w:val="00B0063B"/>
    <w:rsid w:val="00B012DE"/>
    <w:rsid w:val="00B030CB"/>
    <w:rsid w:val="00B1022A"/>
    <w:rsid w:val="00B12981"/>
    <w:rsid w:val="00B16521"/>
    <w:rsid w:val="00B20B94"/>
    <w:rsid w:val="00B2173B"/>
    <w:rsid w:val="00B2454B"/>
    <w:rsid w:val="00B26EC2"/>
    <w:rsid w:val="00B27CCD"/>
    <w:rsid w:val="00B3024F"/>
    <w:rsid w:val="00B30C0C"/>
    <w:rsid w:val="00B35DC8"/>
    <w:rsid w:val="00B413ED"/>
    <w:rsid w:val="00B42346"/>
    <w:rsid w:val="00B448C7"/>
    <w:rsid w:val="00B46F3E"/>
    <w:rsid w:val="00B50501"/>
    <w:rsid w:val="00B50C5A"/>
    <w:rsid w:val="00B51741"/>
    <w:rsid w:val="00B5361E"/>
    <w:rsid w:val="00B55434"/>
    <w:rsid w:val="00B5661A"/>
    <w:rsid w:val="00B615AE"/>
    <w:rsid w:val="00B70302"/>
    <w:rsid w:val="00B725D6"/>
    <w:rsid w:val="00B737B9"/>
    <w:rsid w:val="00B739AC"/>
    <w:rsid w:val="00B767A0"/>
    <w:rsid w:val="00B8071C"/>
    <w:rsid w:val="00B830E8"/>
    <w:rsid w:val="00B847B4"/>
    <w:rsid w:val="00B867D2"/>
    <w:rsid w:val="00B92579"/>
    <w:rsid w:val="00B935F5"/>
    <w:rsid w:val="00B955C6"/>
    <w:rsid w:val="00B9667A"/>
    <w:rsid w:val="00B9746C"/>
    <w:rsid w:val="00B97C0B"/>
    <w:rsid w:val="00BA1405"/>
    <w:rsid w:val="00BA2327"/>
    <w:rsid w:val="00BA2DF6"/>
    <w:rsid w:val="00BA46D0"/>
    <w:rsid w:val="00BA657C"/>
    <w:rsid w:val="00BA7FB6"/>
    <w:rsid w:val="00BB1036"/>
    <w:rsid w:val="00BB2A9C"/>
    <w:rsid w:val="00BB3ED2"/>
    <w:rsid w:val="00BB6553"/>
    <w:rsid w:val="00BC1879"/>
    <w:rsid w:val="00BC29F0"/>
    <w:rsid w:val="00BC56A4"/>
    <w:rsid w:val="00BC5860"/>
    <w:rsid w:val="00BC6FC6"/>
    <w:rsid w:val="00BD1215"/>
    <w:rsid w:val="00BD1F23"/>
    <w:rsid w:val="00BD478A"/>
    <w:rsid w:val="00BD6C3F"/>
    <w:rsid w:val="00BD7501"/>
    <w:rsid w:val="00BE0DFA"/>
    <w:rsid w:val="00BE2BFE"/>
    <w:rsid w:val="00BE462C"/>
    <w:rsid w:val="00BE6B74"/>
    <w:rsid w:val="00BE7E57"/>
    <w:rsid w:val="00BF20AC"/>
    <w:rsid w:val="00BF2428"/>
    <w:rsid w:val="00BF34F5"/>
    <w:rsid w:val="00BF5A3C"/>
    <w:rsid w:val="00BF733E"/>
    <w:rsid w:val="00BF7B98"/>
    <w:rsid w:val="00C01032"/>
    <w:rsid w:val="00C01155"/>
    <w:rsid w:val="00C0304B"/>
    <w:rsid w:val="00C06268"/>
    <w:rsid w:val="00C06481"/>
    <w:rsid w:val="00C06DF2"/>
    <w:rsid w:val="00C10803"/>
    <w:rsid w:val="00C14D98"/>
    <w:rsid w:val="00C171A3"/>
    <w:rsid w:val="00C20D84"/>
    <w:rsid w:val="00C213CD"/>
    <w:rsid w:val="00C220D1"/>
    <w:rsid w:val="00C22CB9"/>
    <w:rsid w:val="00C23CDD"/>
    <w:rsid w:val="00C24B13"/>
    <w:rsid w:val="00C25C31"/>
    <w:rsid w:val="00C301CA"/>
    <w:rsid w:val="00C306A6"/>
    <w:rsid w:val="00C311DB"/>
    <w:rsid w:val="00C40798"/>
    <w:rsid w:val="00C41C33"/>
    <w:rsid w:val="00C41D53"/>
    <w:rsid w:val="00C43F12"/>
    <w:rsid w:val="00C44464"/>
    <w:rsid w:val="00C4550D"/>
    <w:rsid w:val="00C461D6"/>
    <w:rsid w:val="00C464F1"/>
    <w:rsid w:val="00C50796"/>
    <w:rsid w:val="00C50E59"/>
    <w:rsid w:val="00C5400A"/>
    <w:rsid w:val="00C54181"/>
    <w:rsid w:val="00C54193"/>
    <w:rsid w:val="00C55486"/>
    <w:rsid w:val="00C56C1D"/>
    <w:rsid w:val="00C5714D"/>
    <w:rsid w:val="00C5796F"/>
    <w:rsid w:val="00C61748"/>
    <w:rsid w:val="00C634E5"/>
    <w:rsid w:val="00C64841"/>
    <w:rsid w:val="00C649C7"/>
    <w:rsid w:val="00C67810"/>
    <w:rsid w:val="00C70BEA"/>
    <w:rsid w:val="00C718B7"/>
    <w:rsid w:val="00C7390F"/>
    <w:rsid w:val="00C739D1"/>
    <w:rsid w:val="00C74B1A"/>
    <w:rsid w:val="00C74DC3"/>
    <w:rsid w:val="00C751F5"/>
    <w:rsid w:val="00C80BD0"/>
    <w:rsid w:val="00C84F57"/>
    <w:rsid w:val="00C850AE"/>
    <w:rsid w:val="00C8716D"/>
    <w:rsid w:val="00C87840"/>
    <w:rsid w:val="00C90700"/>
    <w:rsid w:val="00C91034"/>
    <w:rsid w:val="00C91FCB"/>
    <w:rsid w:val="00C92C9F"/>
    <w:rsid w:val="00C9537A"/>
    <w:rsid w:val="00C96137"/>
    <w:rsid w:val="00C96268"/>
    <w:rsid w:val="00CA16CF"/>
    <w:rsid w:val="00CA1708"/>
    <w:rsid w:val="00CA29BD"/>
    <w:rsid w:val="00CB0120"/>
    <w:rsid w:val="00CB0525"/>
    <w:rsid w:val="00CB257B"/>
    <w:rsid w:val="00CB2D89"/>
    <w:rsid w:val="00CB35D0"/>
    <w:rsid w:val="00CB485E"/>
    <w:rsid w:val="00CB65CA"/>
    <w:rsid w:val="00CB747D"/>
    <w:rsid w:val="00CB774A"/>
    <w:rsid w:val="00CB7B7A"/>
    <w:rsid w:val="00CC2023"/>
    <w:rsid w:val="00CC2F5B"/>
    <w:rsid w:val="00CD03C3"/>
    <w:rsid w:val="00CD2136"/>
    <w:rsid w:val="00CD41E3"/>
    <w:rsid w:val="00CD680B"/>
    <w:rsid w:val="00CD6C01"/>
    <w:rsid w:val="00CD6E2B"/>
    <w:rsid w:val="00CD7518"/>
    <w:rsid w:val="00CE1CC6"/>
    <w:rsid w:val="00CE3782"/>
    <w:rsid w:val="00CE7E6C"/>
    <w:rsid w:val="00CF0547"/>
    <w:rsid w:val="00CF0945"/>
    <w:rsid w:val="00CF1C5A"/>
    <w:rsid w:val="00CF2FCA"/>
    <w:rsid w:val="00CF301F"/>
    <w:rsid w:val="00CF4652"/>
    <w:rsid w:val="00CF69C3"/>
    <w:rsid w:val="00D031AF"/>
    <w:rsid w:val="00D03230"/>
    <w:rsid w:val="00D034EB"/>
    <w:rsid w:val="00D05F63"/>
    <w:rsid w:val="00D07AD9"/>
    <w:rsid w:val="00D10035"/>
    <w:rsid w:val="00D11CCC"/>
    <w:rsid w:val="00D12ECA"/>
    <w:rsid w:val="00D148BD"/>
    <w:rsid w:val="00D148C4"/>
    <w:rsid w:val="00D170FB"/>
    <w:rsid w:val="00D17CFA"/>
    <w:rsid w:val="00D215F0"/>
    <w:rsid w:val="00D21809"/>
    <w:rsid w:val="00D22200"/>
    <w:rsid w:val="00D242B5"/>
    <w:rsid w:val="00D24E7B"/>
    <w:rsid w:val="00D254AA"/>
    <w:rsid w:val="00D25EC8"/>
    <w:rsid w:val="00D2641A"/>
    <w:rsid w:val="00D30C9B"/>
    <w:rsid w:val="00D3226B"/>
    <w:rsid w:val="00D33EE5"/>
    <w:rsid w:val="00D349A7"/>
    <w:rsid w:val="00D3632C"/>
    <w:rsid w:val="00D4298B"/>
    <w:rsid w:val="00D42F09"/>
    <w:rsid w:val="00D43EFA"/>
    <w:rsid w:val="00D46C29"/>
    <w:rsid w:val="00D479DC"/>
    <w:rsid w:val="00D50E1C"/>
    <w:rsid w:val="00D51173"/>
    <w:rsid w:val="00D52E11"/>
    <w:rsid w:val="00D52EEC"/>
    <w:rsid w:val="00D54771"/>
    <w:rsid w:val="00D54810"/>
    <w:rsid w:val="00D570C3"/>
    <w:rsid w:val="00D579C7"/>
    <w:rsid w:val="00D60502"/>
    <w:rsid w:val="00D611A6"/>
    <w:rsid w:val="00D618CE"/>
    <w:rsid w:val="00D62700"/>
    <w:rsid w:val="00D641E5"/>
    <w:rsid w:val="00D661DD"/>
    <w:rsid w:val="00D715F1"/>
    <w:rsid w:val="00D759B4"/>
    <w:rsid w:val="00D85206"/>
    <w:rsid w:val="00D854A7"/>
    <w:rsid w:val="00D868D5"/>
    <w:rsid w:val="00D87254"/>
    <w:rsid w:val="00D87BEA"/>
    <w:rsid w:val="00D900B8"/>
    <w:rsid w:val="00D94037"/>
    <w:rsid w:val="00D94830"/>
    <w:rsid w:val="00D96CD4"/>
    <w:rsid w:val="00D9740C"/>
    <w:rsid w:val="00D977E9"/>
    <w:rsid w:val="00DA053B"/>
    <w:rsid w:val="00DA3D9F"/>
    <w:rsid w:val="00DA5E5B"/>
    <w:rsid w:val="00DB13FF"/>
    <w:rsid w:val="00DB4898"/>
    <w:rsid w:val="00DC1033"/>
    <w:rsid w:val="00DC4493"/>
    <w:rsid w:val="00DC675B"/>
    <w:rsid w:val="00DD38C9"/>
    <w:rsid w:val="00DD64F8"/>
    <w:rsid w:val="00DD6880"/>
    <w:rsid w:val="00DD7AE6"/>
    <w:rsid w:val="00DE089F"/>
    <w:rsid w:val="00DE103B"/>
    <w:rsid w:val="00DE55FC"/>
    <w:rsid w:val="00DF0278"/>
    <w:rsid w:val="00DF1CE9"/>
    <w:rsid w:val="00DF379E"/>
    <w:rsid w:val="00DF653B"/>
    <w:rsid w:val="00E00CA2"/>
    <w:rsid w:val="00E01D96"/>
    <w:rsid w:val="00E02DAB"/>
    <w:rsid w:val="00E03453"/>
    <w:rsid w:val="00E046A8"/>
    <w:rsid w:val="00E06347"/>
    <w:rsid w:val="00E068A6"/>
    <w:rsid w:val="00E07D81"/>
    <w:rsid w:val="00E11F89"/>
    <w:rsid w:val="00E13088"/>
    <w:rsid w:val="00E13510"/>
    <w:rsid w:val="00E14947"/>
    <w:rsid w:val="00E16C80"/>
    <w:rsid w:val="00E23A34"/>
    <w:rsid w:val="00E23FEC"/>
    <w:rsid w:val="00E26A66"/>
    <w:rsid w:val="00E26C6B"/>
    <w:rsid w:val="00E26CE0"/>
    <w:rsid w:val="00E27A0B"/>
    <w:rsid w:val="00E3025A"/>
    <w:rsid w:val="00E32AD4"/>
    <w:rsid w:val="00E34B6F"/>
    <w:rsid w:val="00E356FF"/>
    <w:rsid w:val="00E360F9"/>
    <w:rsid w:val="00E36A69"/>
    <w:rsid w:val="00E4050A"/>
    <w:rsid w:val="00E406B3"/>
    <w:rsid w:val="00E42CDA"/>
    <w:rsid w:val="00E458AF"/>
    <w:rsid w:val="00E50779"/>
    <w:rsid w:val="00E52520"/>
    <w:rsid w:val="00E53828"/>
    <w:rsid w:val="00E56B93"/>
    <w:rsid w:val="00E56CA7"/>
    <w:rsid w:val="00E57860"/>
    <w:rsid w:val="00E60867"/>
    <w:rsid w:val="00E62323"/>
    <w:rsid w:val="00E64D42"/>
    <w:rsid w:val="00E65A71"/>
    <w:rsid w:val="00E71765"/>
    <w:rsid w:val="00E71F49"/>
    <w:rsid w:val="00E72158"/>
    <w:rsid w:val="00E72983"/>
    <w:rsid w:val="00E74929"/>
    <w:rsid w:val="00E7535F"/>
    <w:rsid w:val="00E75C1B"/>
    <w:rsid w:val="00E76E5F"/>
    <w:rsid w:val="00E80C2A"/>
    <w:rsid w:val="00E80DA0"/>
    <w:rsid w:val="00E82E33"/>
    <w:rsid w:val="00E83A7A"/>
    <w:rsid w:val="00E85915"/>
    <w:rsid w:val="00E86119"/>
    <w:rsid w:val="00E90593"/>
    <w:rsid w:val="00E908FB"/>
    <w:rsid w:val="00E95E12"/>
    <w:rsid w:val="00EA02BE"/>
    <w:rsid w:val="00EA07D7"/>
    <w:rsid w:val="00EA1575"/>
    <w:rsid w:val="00EA2271"/>
    <w:rsid w:val="00EA2E29"/>
    <w:rsid w:val="00EA4128"/>
    <w:rsid w:val="00EB036C"/>
    <w:rsid w:val="00EB090D"/>
    <w:rsid w:val="00EB19B4"/>
    <w:rsid w:val="00EB2260"/>
    <w:rsid w:val="00EB2E4E"/>
    <w:rsid w:val="00EB4317"/>
    <w:rsid w:val="00EB57CB"/>
    <w:rsid w:val="00EB5F3E"/>
    <w:rsid w:val="00EB6AAF"/>
    <w:rsid w:val="00EC1185"/>
    <w:rsid w:val="00EC4202"/>
    <w:rsid w:val="00ED0077"/>
    <w:rsid w:val="00ED209D"/>
    <w:rsid w:val="00ED3C03"/>
    <w:rsid w:val="00ED3E16"/>
    <w:rsid w:val="00ED449F"/>
    <w:rsid w:val="00ED597C"/>
    <w:rsid w:val="00ED75E4"/>
    <w:rsid w:val="00ED7B9A"/>
    <w:rsid w:val="00ED7E78"/>
    <w:rsid w:val="00EE19A8"/>
    <w:rsid w:val="00EE4EDC"/>
    <w:rsid w:val="00EE5306"/>
    <w:rsid w:val="00EE56FA"/>
    <w:rsid w:val="00EE599E"/>
    <w:rsid w:val="00EF1785"/>
    <w:rsid w:val="00EF24D9"/>
    <w:rsid w:val="00EF387E"/>
    <w:rsid w:val="00EF4C41"/>
    <w:rsid w:val="00EF4C55"/>
    <w:rsid w:val="00EF4F4E"/>
    <w:rsid w:val="00F010BF"/>
    <w:rsid w:val="00F032B8"/>
    <w:rsid w:val="00F037E9"/>
    <w:rsid w:val="00F04D3D"/>
    <w:rsid w:val="00F04F73"/>
    <w:rsid w:val="00F06338"/>
    <w:rsid w:val="00F06967"/>
    <w:rsid w:val="00F06C46"/>
    <w:rsid w:val="00F075CE"/>
    <w:rsid w:val="00F1106C"/>
    <w:rsid w:val="00F11EC4"/>
    <w:rsid w:val="00F140F4"/>
    <w:rsid w:val="00F14A61"/>
    <w:rsid w:val="00F16183"/>
    <w:rsid w:val="00F168B2"/>
    <w:rsid w:val="00F177F3"/>
    <w:rsid w:val="00F254DA"/>
    <w:rsid w:val="00F2623F"/>
    <w:rsid w:val="00F27A7A"/>
    <w:rsid w:val="00F30265"/>
    <w:rsid w:val="00F31C06"/>
    <w:rsid w:val="00F32F70"/>
    <w:rsid w:val="00F3337B"/>
    <w:rsid w:val="00F33D9A"/>
    <w:rsid w:val="00F33F3E"/>
    <w:rsid w:val="00F34B2C"/>
    <w:rsid w:val="00F34C7F"/>
    <w:rsid w:val="00F35FBE"/>
    <w:rsid w:val="00F42793"/>
    <w:rsid w:val="00F429CD"/>
    <w:rsid w:val="00F43632"/>
    <w:rsid w:val="00F44DC8"/>
    <w:rsid w:val="00F55218"/>
    <w:rsid w:val="00F55EDB"/>
    <w:rsid w:val="00F61216"/>
    <w:rsid w:val="00F652B9"/>
    <w:rsid w:val="00F662B9"/>
    <w:rsid w:val="00F671B1"/>
    <w:rsid w:val="00F71FA5"/>
    <w:rsid w:val="00F72E67"/>
    <w:rsid w:val="00F73AEB"/>
    <w:rsid w:val="00F74A18"/>
    <w:rsid w:val="00F74E10"/>
    <w:rsid w:val="00F757EA"/>
    <w:rsid w:val="00F75D97"/>
    <w:rsid w:val="00F76C39"/>
    <w:rsid w:val="00F81316"/>
    <w:rsid w:val="00F81C9F"/>
    <w:rsid w:val="00F82DBD"/>
    <w:rsid w:val="00F830BC"/>
    <w:rsid w:val="00F838F6"/>
    <w:rsid w:val="00F83CFC"/>
    <w:rsid w:val="00F870E7"/>
    <w:rsid w:val="00F90F26"/>
    <w:rsid w:val="00F93551"/>
    <w:rsid w:val="00F93A25"/>
    <w:rsid w:val="00F93ADD"/>
    <w:rsid w:val="00F94AB4"/>
    <w:rsid w:val="00F95F8B"/>
    <w:rsid w:val="00FA0DFE"/>
    <w:rsid w:val="00FA427A"/>
    <w:rsid w:val="00FA43D6"/>
    <w:rsid w:val="00FB0E1C"/>
    <w:rsid w:val="00FB1ABC"/>
    <w:rsid w:val="00FB2731"/>
    <w:rsid w:val="00FB3699"/>
    <w:rsid w:val="00FC00C1"/>
    <w:rsid w:val="00FC1105"/>
    <w:rsid w:val="00FC3643"/>
    <w:rsid w:val="00FC5289"/>
    <w:rsid w:val="00FC5F4C"/>
    <w:rsid w:val="00FD1664"/>
    <w:rsid w:val="00FD28F9"/>
    <w:rsid w:val="00FD45F4"/>
    <w:rsid w:val="00FD480B"/>
    <w:rsid w:val="00FD688B"/>
    <w:rsid w:val="00FD696E"/>
    <w:rsid w:val="00FD72C6"/>
    <w:rsid w:val="00FD77FF"/>
    <w:rsid w:val="00FE0209"/>
    <w:rsid w:val="00FE038B"/>
    <w:rsid w:val="00FE0819"/>
    <w:rsid w:val="00FE1D19"/>
    <w:rsid w:val="00FE43CE"/>
    <w:rsid w:val="00FE5673"/>
    <w:rsid w:val="00FE6403"/>
    <w:rsid w:val="00FF0C78"/>
    <w:rsid w:val="00FF2F10"/>
    <w:rsid w:val="00FF42D6"/>
    <w:rsid w:val="00FF5CE2"/>
    <w:rsid w:val="00FF70FC"/>
    <w:rsid w:val="00FF79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lsdException w:name="header" w:uiPriority="0" w:unhideWhenUsed="0"/>
    <w:lsdException w:name="footer" w:uiPriority="0" w:unhideWhenUsed="0"/>
    <w:lsdException w:name="caption" w:uiPriority="35" w:qFormat="1"/>
    <w:lsdException w:name="footnote reference" w:uiPriority="0" w:unhideWhenUsed="0"/>
    <w:lsdException w:name="annotation reference" w:uiPriority="0"/>
    <w:lsdException w:name="page number" w:uiPriority="0"/>
    <w:lsdException w:name="endnote reference" w:unhideWhenUsed="0"/>
    <w:lsdException w:name="endnote text"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Body Text Indent 3" w:uiPriority="0"/>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qFormat/>
    <w:pPr>
      <w:outlineLvl w:val="0"/>
    </w:pPr>
    <w:rPr>
      <w:rFonts w:cs="Narkisim"/>
      <w:szCs w:val="40"/>
    </w:rPr>
  </w:style>
  <w:style w:type="paragraph" w:styleId="Heading2">
    <w:name w:val="heading 2"/>
    <w:basedOn w:val="2"/>
    <w:next w:val="Normal"/>
    <w:link w:val="Heading2Char"/>
    <w:qFormat/>
  </w:style>
  <w:style w:type="paragraph" w:styleId="Heading3">
    <w:name w:val="heading 3"/>
    <w:basedOn w:val="3"/>
    <w:next w:val="Normal"/>
    <w:link w:val="Heading3Char"/>
    <w:qFormat/>
    <w:pPr>
      <w:keepNext/>
      <w:outlineLvl w:val="2"/>
    </w:pPr>
  </w:style>
  <w:style w:type="paragraph" w:styleId="Heading4">
    <w:name w:val="heading 4"/>
    <w:basedOn w:val="Normal"/>
    <w:next w:val="Normal"/>
    <w:link w:val="Heading4Char"/>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DA053B"/>
    <w:pPr>
      <w:spacing w:before="240" w:after="60"/>
      <w:outlineLvl w:val="5"/>
    </w:pPr>
    <w:rPr>
      <w:rFonts w:ascii="Calibri" w:hAnsi="Calibri"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rPr>
      <w:b/>
      <w:bCs/>
      <w:sz w:val="28"/>
      <w:szCs w:val="28"/>
    </w:rPr>
  </w:style>
  <w:style w:type="paragraph" w:styleId="FootnoteText">
    <w:name w:val="footnote text"/>
    <w:aliases w:val="הערות שוליים דוקטורט"/>
    <w:basedOn w:val="Normal"/>
    <w:link w:val="FootnoteTextChar"/>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rPr>
      <w:rFonts w:ascii="Times New Roman" w:hAnsi="Times New Roman" w:cs="Narkisim"/>
      <w:sz w:val="20"/>
      <w:szCs w:val="20"/>
    </w:rPr>
  </w:style>
  <w:style w:type="character" w:styleId="FootnoteReference">
    <w:name w:val="footnote reference"/>
    <w:rPr>
      <w:rFonts w:cs="Narkisim"/>
      <w:position w:val="6"/>
      <w:szCs w:val="16"/>
      <w:lang w:bidi="he-IL"/>
    </w:rPr>
  </w:style>
  <w:style w:type="character" w:styleId="Hyperlink">
    <w:name w:val="Hyperlink"/>
    <w:rPr>
      <w:rFonts w:cs="Narkisim"/>
      <w:color w:val="0000FF"/>
      <w:u w:val="single"/>
      <w:lang w:bidi="he-IL"/>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rFonts w:ascii="Times New Roman" w:hAnsi="Times New Roman" w:cs="Narkisim"/>
      <w:sz w:val="20"/>
    </w:rPr>
  </w:style>
  <w:style w:type="paragraph" w:customStyle="1" w:styleId="a0">
    <w:name w:val="פרשה"/>
    <w:basedOn w:val="Heading1"/>
    <w:link w:val="a1"/>
    <w:uiPriority w:val="99"/>
    <w:pPr>
      <w:spacing w:after="240" w:line="240" w:lineRule="auto"/>
      <w:jc w:val="center"/>
    </w:pPr>
    <w:rPr>
      <w:b w:val="0"/>
      <w:bCs w:val="0"/>
      <w:sz w:val="46"/>
      <w:szCs w:val="50"/>
    </w:rPr>
  </w:style>
  <w:style w:type="paragraph" w:styleId="Quote">
    <w:name w:val="Quote"/>
    <w:basedOn w:val="Normal"/>
    <w:link w:val="QuoteChar"/>
    <w:uiPriority w:val="99"/>
    <w:qFormat/>
    <w:rsid w:val="0075394C"/>
    <w:pPr>
      <w:tabs>
        <w:tab w:val="right" w:pos="4620"/>
      </w:tabs>
      <w:ind w:left="567"/>
    </w:pPr>
  </w:style>
  <w:style w:type="character" w:customStyle="1" w:styleId="QuoteChar">
    <w:name w:val="Quote Char"/>
    <w:link w:val="Quote"/>
    <w:uiPriority w:val="29"/>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pPr>
      <w:tabs>
        <w:tab w:val="center" w:pos="4153"/>
        <w:tab w:val="right" w:pos="8306"/>
      </w:tabs>
    </w:pPr>
    <w:rPr>
      <w:szCs w:val="20"/>
    </w:rPr>
  </w:style>
  <w:style w:type="character" w:customStyle="1" w:styleId="FooterChar">
    <w:name w:val="Footer Char"/>
    <w:link w:val="Footer"/>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3">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4">
    <w:name w:val="מקור"/>
    <w:rsid w:val="00470086"/>
    <w:rPr>
      <w:rFonts w:cs="Narkisim"/>
      <w:sz w:val="16"/>
      <w:szCs w:val="16"/>
    </w:rPr>
  </w:style>
  <w:style w:type="character" w:styleId="CommentReference">
    <w:name w:val="annotation reference"/>
    <w:semiHidden/>
    <w:unhideWhenUsed/>
    <w:rsid w:val="002227FC"/>
    <w:rPr>
      <w:sz w:val="16"/>
      <w:szCs w:val="16"/>
    </w:rPr>
  </w:style>
  <w:style w:type="paragraph" w:styleId="CommentText">
    <w:name w:val="annotation text"/>
    <w:basedOn w:val="Normal"/>
    <w:link w:val="CommentTextChar"/>
    <w:semiHidden/>
    <w:unhideWhenUsed/>
    <w:rsid w:val="002227FC"/>
    <w:rPr>
      <w:szCs w:val="20"/>
    </w:rPr>
  </w:style>
  <w:style w:type="character" w:customStyle="1" w:styleId="CommentTextChar">
    <w:name w:val="Comment Text Char"/>
    <w:link w:val="CommentText"/>
    <w:semiHidden/>
    <w:rsid w:val="002227FC"/>
    <w:rPr>
      <w:rFonts w:ascii="Times New Roman" w:hAnsi="Times New Roman" w:cs="Narkisim"/>
    </w:rPr>
  </w:style>
  <w:style w:type="paragraph" w:styleId="CommentSubject">
    <w:name w:val="annotation subject"/>
    <w:basedOn w:val="CommentText"/>
    <w:next w:val="CommentText"/>
    <w:link w:val="CommentSubjectChar"/>
    <w:semiHidden/>
    <w:unhideWhenUsed/>
    <w:rsid w:val="002227FC"/>
    <w:rPr>
      <w:b/>
      <w:bCs/>
    </w:rPr>
  </w:style>
  <w:style w:type="character" w:customStyle="1" w:styleId="CommentSubjectChar">
    <w:name w:val="Comment Subject Char"/>
    <w:link w:val="CommentSubject"/>
    <w:semiHidden/>
    <w:rsid w:val="002227FC"/>
    <w:rPr>
      <w:rFonts w:ascii="Times New Roman" w:hAnsi="Times New Roman" w:cs="Narkisim"/>
      <w:b/>
      <w:bCs/>
    </w:rPr>
  </w:style>
  <w:style w:type="paragraph" w:styleId="BalloonText">
    <w:name w:val="Balloon Text"/>
    <w:basedOn w:val="Normal"/>
    <w:link w:val="BalloonTextChar"/>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semiHidden/>
    <w:rsid w:val="002227FC"/>
    <w:rPr>
      <w:rFonts w:ascii="Tahoma" w:hAnsi="Tahoma" w:cs="Tahoma"/>
      <w:sz w:val="16"/>
      <w:szCs w:val="16"/>
    </w:rPr>
  </w:style>
  <w:style w:type="table" w:styleId="TableGrid">
    <w:name w:val="Table Grid"/>
    <w:basedOn w:val="TableNormal"/>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 w:type="character" w:customStyle="1" w:styleId="glossaryitem">
    <w:name w:val="glossary_item"/>
    <w:basedOn w:val="DefaultParagraphFont"/>
    <w:rsid w:val="007866DB"/>
  </w:style>
  <w:style w:type="character" w:customStyle="1" w:styleId="small-caps">
    <w:name w:val="small-caps"/>
    <w:basedOn w:val="DefaultParagraphFont"/>
    <w:rsid w:val="00442591"/>
  </w:style>
  <w:style w:type="paragraph" w:customStyle="1" w:styleId="yrfirstindent">
    <w:name w:val="yrfirstindent"/>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hebrew">
    <w:name w:val="yrsecondindenthebrew"/>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
    <w:name w:val="yrsecondindent"/>
    <w:basedOn w:val="Normal"/>
    <w:rsid w:val="003A3A21"/>
    <w:pPr>
      <w:autoSpaceDE/>
      <w:autoSpaceDN/>
      <w:bidi w:val="0"/>
      <w:spacing w:before="100" w:beforeAutospacing="1" w:after="100" w:afterAutospacing="1" w:line="240" w:lineRule="auto"/>
      <w:jc w:val="left"/>
    </w:pPr>
    <w:rPr>
      <w:rFonts w:cs="Times New Roman"/>
      <w:sz w:val="24"/>
      <w:szCs w:val="24"/>
    </w:rPr>
  </w:style>
  <w:style w:type="character" w:customStyle="1" w:styleId="numl2">
    <w:name w:val="numl2"/>
    <w:basedOn w:val="DefaultParagraphFont"/>
    <w:rsid w:val="003A3A21"/>
  </w:style>
  <w:style w:type="paragraph" w:styleId="NoSpacing">
    <w:name w:val="No Spacing"/>
    <w:uiPriority w:val="1"/>
    <w:qFormat/>
    <w:rsid w:val="009B6F99"/>
    <w:pPr>
      <w:autoSpaceDE w:val="0"/>
      <w:autoSpaceDN w:val="0"/>
      <w:bidi/>
      <w:jc w:val="both"/>
    </w:pPr>
    <w:rPr>
      <w:rFonts w:ascii="Times New Roman" w:hAnsi="Times New Roman" w:cs="Narkisim"/>
      <w:szCs w:val="22"/>
    </w:rPr>
  </w:style>
  <w:style w:type="character" w:customStyle="1" w:styleId="mw-headline">
    <w:name w:val="mw-headline"/>
    <w:basedOn w:val="DefaultParagraphFont"/>
    <w:rsid w:val="005B446F"/>
  </w:style>
  <w:style w:type="character" w:customStyle="1" w:styleId="divine-name">
    <w:name w:val="divine-name"/>
    <w:basedOn w:val="DefaultParagraphFont"/>
    <w:rsid w:val="00F76C39"/>
  </w:style>
  <w:style w:type="character" w:customStyle="1" w:styleId="Heading6Char">
    <w:name w:val="Heading 6 Char"/>
    <w:basedOn w:val="DefaultParagraphFont"/>
    <w:link w:val="Heading6"/>
    <w:rsid w:val="00DA053B"/>
    <w:rPr>
      <w:b/>
      <w:bCs/>
      <w:sz w:val="22"/>
      <w:szCs w:val="22"/>
    </w:rPr>
  </w:style>
  <w:style w:type="character" w:customStyle="1" w:styleId="a1">
    <w:name w:val="פרשה תו"/>
    <w:link w:val="a0"/>
    <w:uiPriority w:val="99"/>
    <w:locked/>
    <w:rsid w:val="00DA053B"/>
    <w:rPr>
      <w:rFonts w:ascii="Times New Roman" w:hAnsi="Times New Roman" w:cs="Narkisim"/>
      <w:sz w:val="46"/>
      <w:szCs w:val="50"/>
    </w:rPr>
  </w:style>
  <w:style w:type="paragraph" w:customStyle="1" w:styleId="Titlenon-TOC">
    <w:name w:val="Title (non-TOC)"/>
    <w:basedOn w:val="Normal"/>
    <w:next w:val="Normal"/>
    <w:uiPriority w:val="99"/>
    <w:rsid w:val="00DA053B"/>
    <w:pPr>
      <w:autoSpaceDE/>
      <w:autoSpaceDN/>
      <w:spacing w:after="0" w:line="360" w:lineRule="auto"/>
    </w:pPr>
    <w:rPr>
      <w:rFonts w:ascii="Arial Bold" w:hAnsi="Arial Bold" w:cs="Arial"/>
      <w:b/>
      <w:bCs/>
      <w:sz w:val="44"/>
      <w:szCs w:val="40"/>
    </w:rPr>
  </w:style>
  <w:style w:type="paragraph" w:styleId="BodyText">
    <w:name w:val="Body Text"/>
    <w:basedOn w:val="Normal"/>
    <w:link w:val="BodyTextChar"/>
    <w:uiPriority w:val="99"/>
    <w:rsid w:val="00DA053B"/>
    <w:pPr>
      <w:spacing w:line="360" w:lineRule="auto"/>
    </w:pPr>
    <w:rPr>
      <w:sz w:val="24"/>
      <w:szCs w:val="24"/>
    </w:rPr>
  </w:style>
  <w:style w:type="character" w:customStyle="1" w:styleId="BodyTextChar">
    <w:name w:val="Body Text Char"/>
    <w:basedOn w:val="DefaultParagraphFont"/>
    <w:link w:val="BodyText"/>
    <w:uiPriority w:val="99"/>
    <w:rsid w:val="00DA053B"/>
    <w:rPr>
      <w:rFonts w:ascii="Times New Roman" w:hAnsi="Times New Roman" w:cs="Narkisim"/>
      <w:sz w:val="24"/>
      <w:szCs w:val="24"/>
    </w:rPr>
  </w:style>
  <w:style w:type="paragraph" w:customStyle="1" w:styleId="BodyTextIndent1">
    <w:name w:val="Body Text Indent1"/>
    <w:basedOn w:val="Normal"/>
    <w:uiPriority w:val="99"/>
    <w:rsid w:val="00DA053B"/>
    <w:pPr>
      <w:spacing w:line="240" w:lineRule="auto"/>
      <w:jc w:val="left"/>
    </w:pPr>
    <w:rPr>
      <w:color w:val="000000"/>
      <w:sz w:val="32"/>
      <w:szCs w:val="24"/>
    </w:rPr>
  </w:style>
  <w:style w:type="paragraph" w:styleId="BodyTextIndent2">
    <w:name w:val="Body Text Indent 2"/>
    <w:basedOn w:val="Normal"/>
    <w:link w:val="BodyTextIndent2Char"/>
    <w:uiPriority w:val="99"/>
    <w:rsid w:val="00DA053B"/>
    <w:pPr>
      <w:spacing w:line="360" w:lineRule="auto"/>
      <w:ind w:firstLine="720"/>
    </w:pPr>
    <w:rPr>
      <w:b/>
      <w:bCs/>
      <w:sz w:val="24"/>
    </w:rPr>
  </w:style>
  <w:style w:type="character" w:customStyle="1" w:styleId="BodyTextIndent2Char">
    <w:name w:val="Body Text Indent 2 Char"/>
    <w:basedOn w:val="DefaultParagraphFont"/>
    <w:link w:val="BodyTextIndent2"/>
    <w:uiPriority w:val="99"/>
    <w:rsid w:val="00DA053B"/>
    <w:rPr>
      <w:rFonts w:ascii="Times New Roman" w:hAnsi="Times New Roman" w:cs="Narkisim"/>
      <w:b/>
      <w:bCs/>
      <w:sz w:val="24"/>
      <w:szCs w:val="22"/>
    </w:rPr>
  </w:style>
  <w:style w:type="paragraph" w:styleId="BodyText3">
    <w:name w:val="Body Text 3"/>
    <w:basedOn w:val="Normal"/>
    <w:link w:val="BodyText3Char"/>
    <w:uiPriority w:val="99"/>
    <w:rsid w:val="00DA053B"/>
    <w:pPr>
      <w:spacing w:line="360" w:lineRule="auto"/>
    </w:pPr>
  </w:style>
  <w:style w:type="character" w:customStyle="1" w:styleId="BodyText3Char">
    <w:name w:val="Body Text 3 Char"/>
    <w:basedOn w:val="DefaultParagraphFont"/>
    <w:link w:val="BodyText3"/>
    <w:uiPriority w:val="99"/>
    <w:rsid w:val="00DA053B"/>
    <w:rPr>
      <w:rFonts w:ascii="Times New Roman" w:hAnsi="Times New Roman" w:cs="Narkisim"/>
      <w:szCs w:val="22"/>
    </w:rPr>
  </w:style>
  <w:style w:type="paragraph" w:customStyle="1" w:styleId="11">
    <w:name w:val="סגנון1"/>
    <w:basedOn w:val="Quote"/>
    <w:uiPriority w:val="99"/>
    <w:rsid w:val="00DA053B"/>
  </w:style>
  <w:style w:type="character" w:styleId="PageNumber">
    <w:name w:val="page number"/>
    <w:basedOn w:val="DefaultParagraphFont"/>
    <w:rsid w:val="00DA053B"/>
    <w:rPr>
      <w:rFonts w:cs="Times New Roman"/>
      <w:sz w:val="16"/>
    </w:rPr>
  </w:style>
  <w:style w:type="paragraph" w:customStyle="1" w:styleId="21">
    <w:name w:val="סגנון2"/>
    <w:basedOn w:val="Quote"/>
    <w:uiPriority w:val="99"/>
    <w:rsid w:val="00DA053B"/>
  </w:style>
  <w:style w:type="paragraph" w:customStyle="1" w:styleId="30">
    <w:name w:val="סגנון3"/>
    <w:basedOn w:val="Normal"/>
    <w:uiPriority w:val="99"/>
    <w:rsid w:val="00DA053B"/>
    <w:rPr>
      <w:sz w:val="21"/>
    </w:rPr>
  </w:style>
  <w:style w:type="paragraph" w:customStyle="1" w:styleId="a5">
    <w:name w:val="שיעור"/>
    <w:basedOn w:val="2"/>
    <w:uiPriority w:val="99"/>
    <w:rsid w:val="00DA053B"/>
    <w:pPr>
      <w:spacing w:before="0" w:after="0" w:line="240" w:lineRule="auto"/>
      <w:jc w:val="both"/>
    </w:pPr>
    <w:rPr>
      <w:rFonts w:ascii="Arial" w:hAnsi="Arial"/>
      <w:sz w:val="28"/>
      <w:szCs w:val="24"/>
    </w:rPr>
  </w:style>
  <w:style w:type="paragraph" w:customStyle="1" w:styleId="VBM">
    <w:name w:val="מודגש VBM"/>
    <w:basedOn w:val="Normal"/>
    <w:link w:val="VBMChar"/>
    <w:uiPriority w:val="99"/>
    <w:rsid w:val="00DA053B"/>
    <w:rPr>
      <w:rFonts w:cs="Arial"/>
      <w:bCs/>
    </w:rPr>
  </w:style>
  <w:style w:type="paragraph" w:styleId="DocumentMap">
    <w:name w:val="Document Map"/>
    <w:basedOn w:val="Normal"/>
    <w:link w:val="DocumentMapChar"/>
    <w:uiPriority w:val="99"/>
    <w:semiHidden/>
    <w:rsid w:val="00DA053B"/>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DA053B"/>
    <w:rPr>
      <w:rFonts w:ascii="Tahoma" w:hAnsi="Tahoma" w:cs="Tahoma"/>
      <w:shd w:val="clear" w:color="auto" w:fill="000080"/>
    </w:rPr>
  </w:style>
  <w:style w:type="character" w:customStyle="1" w:styleId="VBMChar">
    <w:name w:val="מודגש VBM Char"/>
    <w:link w:val="VBM"/>
    <w:uiPriority w:val="99"/>
    <w:locked/>
    <w:rsid w:val="00DA053B"/>
    <w:rPr>
      <w:rFonts w:ascii="Times New Roman" w:hAnsi="Times New Roman"/>
      <w:bCs/>
      <w:szCs w:val="22"/>
    </w:rPr>
  </w:style>
  <w:style w:type="character" w:customStyle="1" w:styleId="psk1">
    <w:name w:val="psk1"/>
    <w:uiPriority w:val="99"/>
    <w:rsid w:val="00DA053B"/>
    <w:rPr>
      <w:rFonts w:ascii="Arial" w:hAnsi="Arial"/>
      <w:color w:val="auto"/>
      <w:sz w:val="17"/>
    </w:rPr>
  </w:style>
  <w:style w:type="paragraph" w:styleId="BodyTextIndent">
    <w:name w:val="Body Text Indent"/>
    <w:basedOn w:val="Normal"/>
    <w:link w:val="BodyTextIndentChar"/>
    <w:rsid w:val="00DA053B"/>
    <w:pPr>
      <w:spacing w:line="480" w:lineRule="auto"/>
    </w:pPr>
  </w:style>
  <w:style w:type="character" w:customStyle="1" w:styleId="BodyTextIndentChar">
    <w:name w:val="Body Text Indent Char"/>
    <w:basedOn w:val="DefaultParagraphFont"/>
    <w:link w:val="BodyTextIndent"/>
    <w:rsid w:val="00DA053B"/>
    <w:rPr>
      <w:rFonts w:ascii="Times New Roman" w:hAnsi="Times New Roman" w:cs="Narkisim"/>
      <w:szCs w:val="22"/>
    </w:rPr>
  </w:style>
  <w:style w:type="paragraph" w:customStyle="1" w:styleId="a6">
    <w:name w:val="פרנקריל"/>
    <w:basedOn w:val="Normal"/>
    <w:uiPriority w:val="99"/>
    <w:rsid w:val="00DA053B"/>
    <w:pPr>
      <w:tabs>
        <w:tab w:val="left" w:pos="340"/>
      </w:tabs>
      <w:autoSpaceDE/>
      <w:autoSpaceDN/>
      <w:spacing w:line="360" w:lineRule="auto"/>
      <w:ind w:left="851" w:right="851"/>
    </w:pPr>
    <w:rPr>
      <w:rFonts w:cs="Guttman Frank"/>
      <w:szCs w:val="20"/>
      <w:lang w:eastAsia="he-IL"/>
    </w:rPr>
  </w:style>
  <w:style w:type="character" w:customStyle="1" w:styleId="psk">
    <w:name w:val="psk"/>
    <w:uiPriority w:val="99"/>
    <w:rsid w:val="00DA053B"/>
    <w:rPr>
      <w:rFonts w:ascii="Arial" w:hAnsi="Arial"/>
      <w:color w:val="auto"/>
      <w:sz w:val="17"/>
    </w:rPr>
  </w:style>
  <w:style w:type="paragraph" w:customStyle="1" w:styleId="Bullet1">
    <w:name w:val="Bullet1"/>
    <w:basedOn w:val="Normal"/>
    <w:uiPriority w:val="99"/>
    <w:rsid w:val="00DA053B"/>
    <w:pPr>
      <w:numPr>
        <w:numId w:val="13"/>
      </w:numPr>
      <w:autoSpaceDE/>
      <w:autoSpaceDN/>
      <w:spacing w:after="0" w:line="360" w:lineRule="auto"/>
    </w:pPr>
    <w:rPr>
      <w:sz w:val="24"/>
      <w:szCs w:val="24"/>
    </w:rPr>
  </w:style>
  <w:style w:type="character" w:customStyle="1" w:styleId="a7">
    <w:name w:val="תו תו"/>
    <w:uiPriority w:val="99"/>
    <w:rsid w:val="00DA053B"/>
  </w:style>
  <w:style w:type="paragraph" w:customStyle="1" w:styleId="Bullet2">
    <w:name w:val="Bullet2"/>
    <w:basedOn w:val="Normal"/>
    <w:uiPriority w:val="99"/>
    <w:rsid w:val="00DA053B"/>
    <w:pPr>
      <w:numPr>
        <w:numId w:val="16"/>
      </w:numPr>
      <w:autoSpaceDE/>
      <w:autoSpaceDN/>
      <w:spacing w:after="0" w:line="360" w:lineRule="auto"/>
    </w:pPr>
    <w:rPr>
      <w:sz w:val="24"/>
      <w:szCs w:val="24"/>
    </w:rPr>
  </w:style>
  <w:style w:type="paragraph" w:customStyle="1" w:styleId="Style1">
    <w:name w:val="Style1"/>
    <w:basedOn w:val="Normal"/>
    <w:autoRedefine/>
    <w:rsid w:val="00DA053B"/>
    <w:pPr>
      <w:autoSpaceDE/>
      <w:autoSpaceDN/>
      <w:spacing w:after="0" w:line="240" w:lineRule="auto"/>
      <w:jc w:val="left"/>
    </w:pPr>
    <w:rPr>
      <w:sz w:val="24"/>
      <w:szCs w:val="24"/>
    </w:rPr>
  </w:style>
  <w:style w:type="paragraph" w:styleId="TOC1">
    <w:name w:val="toc 1"/>
    <w:basedOn w:val="Normal"/>
    <w:next w:val="Normal"/>
    <w:autoRedefine/>
    <w:semiHidden/>
    <w:rsid w:val="00DA053B"/>
    <w:pPr>
      <w:tabs>
        <w:tab w:val="right" w:leader="dot" w:pos="8302"/>
      </w:tabs>
      <w:autoSpaceDE/>
      <w:autoSpaceDN/>
      <w:spacing w:after="0" w:line="240" w:lineRule="auto"/>
    </w:pPr>
    <w:rPr>
      <w:sz w:val="32"/>
      <w:szCs w:val="32"/>
    </w:rPr>
  </w:style>
  <w:style w:type="paragraph" w:styleId="BodyTextIndent3">
    <w:name w:val="Body Text Indent 3"/>
    <w:basedOn w:val="Normal"/>
    <w:link w:val="BodyTextIndent3Char"/>
    <w:rsid w:val="00DA053B"/>
    <w:pPr>
      <w:autoSpaceDE/>
      <w:autoSpaceDN/>
      <w:spacing w:after="0" w:line="480" w:lineRule="auto"/>
      <w:ind w:firstLine="720"/>
      <w:jc w:val="left"/>
    </w:pPr>
    <w:rPr>
      <w:noProof/>
      <w:sz w:val="24"/>
      <w:szCs w:val="24"/>
    </w:rPr>
  </w:style>
  <w:style w:type="character" w:customStyle="1" w:styleId="BodyTextIndent3Char">
    <w:name w:val="Body Text Indent 3 Char"/>
    <w:basedOn w:val="DefaultParagraphFont"/>
    <w:link w:val="BodyTextIndent3"/>
    <w:rsid w:val="00DA053B"/>
    <w:rPr>
      <w:rFonts w:ascii="Times New Roman" w:hAnsi="Times New Roman" w:cs="Narkisim"/>
      <w:noProof/>
      <w:sz w:val="24"/>
      <w:szCs w:val="24"/>
    </w:rPr>
  </w:style>
  <w:style w:type="paragraph" w:styleId="TOC2">
    <w:name w:val="toc 2"/>
    <w:basedOn w:val="Normal"/>
    <w:next w:val="Normal"/>
    <w:autoRedefine/>
    <w:semiHidden/>
    <w:rsid w:val="00DA053B"/>
    <w:pPr>
      <w:autoSpaceDE/>
      <w:autoSpaceDN/>
      <w:spacing w:after="0" w:line="240" w:lineRule="auto"/>
      <w:ind w:left="240"/>
      <w:jc w:val="left"/>
    </w:pPr>
    <w:rPr>
      <w:sz w:val="24"/>
      <w:szCs w:val="24"/>
    </w:rPr>
  </w:style>
  <w:style w:type="paragraph" w:styleId="TOC3">
    <w:name w:val="toc 3"/>
    <w:basedOn w:val="Normal"/>
    <w:next w:val="Normal"/>
    <w:autoRedefine/>
    <w:semiHidden/>
    <w:rsid w:val="00DA053B"/>
    <w:pPr>
      <w:autoSpaceDE/>
      <w:autoSpaceDN/>
      <w:spacing w:after="0" w:line="240" w:lineRule="auto"/>
      <w:ind w:left="480"/>
      <w:jc w:val="left"/>
    </w:pPr>
    <w:rPr>
      <w:sz w:val="24"/>
      <w:szCs w:val="24"/>
    </w:rPr>
  </w:style>
  <w:style w:type="paragraph" w:styleId="TOC4">
    <w:name w:val="toc 4"/>
    <w:basedOn w:val="Normal"/>
    <w:next w:val="Normal"/>
    <w:autoRedefine/>
    <w:semiHidden/>
    <w:rsid w:val="00DA053B"/>
    <w:pPr>
      <w:autoSpaceDE/>
      <w:autoSpaceDN/>
      <w:spacing w:after="0" w:line="240" w:lineRule="auto"/>
      <w:ind w:left="720"/>
      <w:jc w:val="left"/>
    </w:pPr>
    <w:rPr>
      <w:sz w:val="24"/>
      <w:szCs w:val="24"/>
    </w:rPr>
  </w:style>
  <w:style w:type="character" w:styleId="PlaceholderText">
    <w:name w:val="Placeholder Text"/>
    <w:basedOn w:val="DefaultParagraphFont"/>
    <w:uiPriority w:val="99"/>
    <w:semiHidden/>
    <w:rsid w:val="00DA053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lsdException w:name="header" w:uiPriority="0" w:unhideWhenUsed="0"/>
    <w:lsdException w:name="footer" w:uiPriority="0" w:unhideWhenUsed="0"/>
    <w:lsdException w:name="caption" w:uiPriority="35" w:qFormat="1"/>
    <w:lsdException w:name="footnote reference" w:uiPriority="0" w:unhideWhenUsed="0"/>
    <w:lsdException w:name="annotation reference" w:uiPriority="0"/>
    <w:lsdException w:name="page number" w:uiPriority="0"/>
    <w:lsdException w:name="endnote reference" w:unhideWhenUsed="0"/>
    <w:lsdException w:name="endnote text"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Body Text Indent 3" w:uiPriority="0"/>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qFormat/>
    <w:pPr>
      <w:outlineLvl w:val="0"/>
    </w:pPr>
    <w:rPr>
      <w:rFonts w:cs="Narkisim"/>
      <w:szCs w:val="40"/>
    </w:rPr>
  </w:style>
  <w:style w:type="paragraph" w:styleId="Heading2">
    <w:name w:val="heading 2"/>
    <w:basedOn w:val="2"/>
    <w:next w:val="Normal"/>
    <w:link w:val="Heading2Char"/>
    <w:qFormat/>
  </w:style>
  <w:style w:type="paragraph" w:styleId="Heading3">
    <w:name w:val="heading 3"/>
    <w:basedOn w:val="3"/>
    <w:next w:val="Normal"/>
    <w:link w:val="Heading3Char"/>
    <w:qFormat/>
    <w:pPr>
      <w:keepNext/>
      <w:outlineLvl w:val="2"/>
    </w:pPr>
  </w:style>
  <w:style w:type="paragraph" w:styleId="Heading4">
    <w:name w:val="heading 4"/>
    <w:basedOn w:val="Normal"/>
    <w:next w:val="Normal"/>
    <w:link w:val="Heading4Char"/>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DA053B"/>
    <w:pPr>
      <w:spacing w:before="240" w:after="60"/>
      <w:outlineLvl w:val="5"/>
    </w:pPr>
    <w:rPr>
      <w:rFonts w:ascii="Calibri" w:hAnsi="Calibri"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rPr>
      <w:b/>
      <w:bCs/>
      <w:sz w:val="28"/>
      <w:szCs w:val="28"/>
    </w:rPr>
  </w:style>
  <w:style w:type="paragraph" w:styleId="FootnoteText">
    <w:name w:val="footnote text"/>
    <w:aliases w:val="הערות שוליים דוקטורט"/>
    <w:basedOn w:val="Normal"/>
    <w:link w:val="FootnoteTextChar"/>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rPr>
      <w:rFonts w:ascii="Times New Roman" w:hAnsi="Times New Roman" w:cs="Narkisim"/>
      <w:sz w:val="20"/>
      <w:szCs w:val="20"/>
    </w:rPr>
  </w:style>
  <w:style w:type="character" w:styleId="FootnoteReference">
    <w:name w:val="footnote reference"/>
    <w:rPr>
      <w:rFonts w:cs="Narkisim"/>
      <w:position w:val="6"/>
      <w:szCs w:val="16"/>
      <w:lang w:bidi="he-IL"/>
    </w:rPr>
  </w:style>
  <w:style w:type="character" w:styleId="Hyperlink">
    <w:name w:val="Hyperlink"/>
    <w:rPr>
      <w:rFonts w:cs="Narkisim"/>
      <w:color w:val="0000FF"/>
      <w:u w:val="single"/>
      <w:lang w:bidi="he-IL"/>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rFonts w:ascii="Times New Roman" w:hAnsi="Times New Roman" w:cs="Narkisim"/>
      <w:sz w:val="20"/>
    </w:rPr>
  </w:style>
  <w:style w:type="paragraph" w:customStyle="1" w:styleId="a0">
    <w:name w:val="פרשה"/>
    <w:basedOn w:val="Heading1"/>
    <w:link w:val="a1"/>
    <w:uiPriority w:val="99"/>
    <w:pPr>
      <w:spacing w:after="240" w:line="240" w:lineRule="auto"/>
      <w:jc w:val="center"/>
    </w:pPr>
    <w:rPr>
      <w:b w:val="0"/>
      <w:bCs w:val="0"/>
      <w:sz w:val="46"/>
      <w:szCs w:val="50"/>
    </w:rPr>
  </w:style>
  <w:style w:type="paragraph" w:styleId="Quote">
    <w:name w:val="Quote"/>
    <w:basedOn w:val="Normal"/>
    <w:link w:val="QuoteChar"/>
    <w:uiPriority w:val="99"/>
    <w:qFormat/>
    <w:rsid w:val="0075394C"/>
    <w:pPr>
      <w:tabs>
        <w:tab w:val="right" w:pos="4620"/>
      </w:tabs>
      <w:ind w:left="567"/>
    </w:pPr>
  </w:style>
  <w:style w:type="character" w:customStyle="1" w:styleId="QuoteChar">
    <w:name w:val="Quote Char"/>
    <w:link w:val="Quote"/>
    <w:uiPriority w:val="29"/>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pPr>
      <w:tabs>
        <w:tab w:val="center" w:pos="4153"/>
        <w:tab w:val="right" w:pos="8306"/>
      </w:tabs>
    </w:pPr>
    <w:rPr>
      <w:szCs w:val="20"/>
    </w:rPr>
  </w:style>
  <w:style w:type="character" w:customStyle="1" w:styleId="FooterChar">
    <w:name w:val="Footer Char"/>
    <w:link w:val="Footer"/>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3">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4">
    <w:name w:val="מקור"/>
    <w:rsid w:val="00470086"/>
    <w:rPr>
      <w:rFonts w:cs="Narkisim"/>
      <w:sz w:val="16"/>
      <w:szCs w:val="16"/>
    </w:rPr>
  </w:style>
  <w:style w:type="character" w:styleId="CommentReference">
    <w:name w:val="annotation reference"/>
    <w:semiHidden/>
    <w:unhideWhenUsed/>
    <w:rsid w:val="002227FC"/>
    <w:rPr>
      <w:sz w:val="16"/>
      <w:szCs w:val="16"/>
    </w:rPr>
  </w:style>
  <w:style w:type="paragraph" w:styleId="CommentText">
    <w:name w:val="annotation text"/>
    <w:basedOn w:val="Normal"/>
    <w:link w:val="CommentTextChar"/>
    <w:semiHidden/>
    <w:unhideWhenUsed/>
    <w:rsid w:val="002227FC"/>
    <w:rPr>
      <w:szCs w:val="20"/>
    </w:rPr>
  </w:style>
  <w:style w:type="character" w:customStyle="1" w:styleId="CommentTextChar">
    <w:name w:val="Comment Text Char"/>
    <w:link w:val="CommentText"/>
    <w:semiHidden/>
    <w:rsid w:val="002227FC"/>
    <w:rPr>
      <w:rFonts w:ascii="Times New Roman" w:hAnsi="Times New Roman" w:cs="Narkisim"/>
    </w:rPr>
  </w:style>
  <w:style w:type="paragraph" w:styleId="CommentSubject">
    <w:name w:val="annotation subject"/>
    <w:basedOn w:val="CommentText"/>
    <w:next w:val="CommentText"/>
    <w:link w:val="CommentSubjectChar"/>
    <w:semiHidden/>
    <w:unhideWhenUsed/>
    <w:rsid w:val="002227FC"/>
    <w:rPr>
      <w:b/>
      <w:bCs/>
    </w:rPr>
  </w:style>
  <w:style w:type="character" w:customStyle="1" w:styleId="CommentSubjectChar">
    <w:name w:val="Comment Subject Char"/>
    <w:link w:val="CommentSubject"/>
    <w:semiHidden/>
    <w:rsid w:val="002227FC"/>
    <w:rPr>
      <w:rFonts w:ascii="Times New Roman" w:hAnsi="Times New Roman" w:cs="Narkisim"/>
      <w:b/>
      <w:bCs/>
    </w:rPr>
  </w:style>
  <w:style w:type="paragraph" w:styleId="BalloonText">
    <w:name w:val="Balloon Text"/>
    <w:basedOn w:val="Normal"/>
    <w:link w:val="BalloonTextChar"/>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semiHidden/>
    <w:rsid w:val="002227FC"/>
    <w:rPr>
      <w:rFonts w:ascii="Tahoma" w:hAnsi="Tahoma" w:cs="Tahoma"/>
      <w:sz w:val="16"/>
      <w:szCs w:val="16"/>
    </w:rPr>
  </w:style>
  <w:style w:type="table" w:styleId="TableGrid">
    <w:name w:val="Table Grid"/>
    <w:basedOn w:val="TableNormal"/>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 w:type="character" w:customStyle="1" w:styleId="glossaryitem">
    <w:name w:val="glossary_item"/>
    <w:basedOn w:val="DefaultParagraphFont"/>
    <w:rsid w:val="007866DB"/>
  </w:style>
  <w:style w:type="character" w:customStyle="1" w:styleId="small-caps">
    <w:name w:val="small-caps"/>
    <w:basedOn w:val="DefaultParagraphFont"/>
    <w:rsid w:val="00442591"/>
  </w:style>
  <w:style w:type="paragraph" w:customStyle="1" w:styleId="yrfirstindent">
    <w:name w:val="yrfirstindent"/>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hebrew">
    <w:name w:val="yrsecondindenthebrew"/>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
    <w:name w:val="yrsecondindent"/>
    <w:basedOn w:val="Normal"/>
    <w:rsid w:val="003A3A21"/>
    <w:pPr>
      <w:autoSpaceDE/>
      <w:autoSpaceDN/>
      <w:bidi w:val="0"/>
      <w:spacing w:before="100" w:beforeAutospacing="1" w:after="100" w:afterAutospacing="1" w:line="240" w:lineRule="auto"/>
      <w:jc w:val="left"/>
    </w:pPr>
    <w:rPr>
      <w:rFonts w:cs="Times New Roman"/>
      <w:sz w:val="24"/>
      <w:szCs w:val="24"/>
    </w:rPr>
  </w:style>
  <w:style w:type="character" w:customStyle="1" w:styleId="numl2">
    <w:name w:val="numl2"/>
    <w:basedOn w:val="DefaultParagraphFont"/>
    <w:rsid w:val="003A3A21"/>
  </w:style>
  <w:style w:type="paragraph" w:styleId="NoSpacing">
    <w:name w:val="No Spacing"/>
    <w:uiPriority w:val="1"/>
    <w:qFormat/>
    <w:rsid w:val="009B6F99"/>
    <w:pPr>
      <w:autoSpaceDE w:val="0"/>
      <w:autoSpaceDN w:val="0"/>
      <w:bidi/>
      <w:jc w:val="both"/>
    </w:pPr>
    <w:rPr>
      <w:rFonts w:ascii="Times New Roman" w:hAnsi="Times New Roman" w:cs="Narkisim"/>
      <w:szCs w:val="22"/>
    </w:rPr>
  </w:style>
  <w:style w:type="character" w:customStyle="1" w:styleId="mw-headline">
    <w:name w:val="mw-headline"/>
    <w:basedOn w:val="DefaultParagraphFont"/>
    <w:rsid w:val="005B446F"/>
  </w:style>
  <w:style w:type="character" w:customStyle="1" w:styleId="divine-name">
    <w:name w:val="divine-name"/>
    <w:basedOn w:val="DefaultParagraphFont"/>
    <w:rsid w:val="00F76C39"/>
  </w:style>
  <w:style w:type="character" w:customStyle="1" w:styleId="Heading6Char">
    <w:name w:val="Heading 6 Char"/>
    <w:basedOn w:val="DefaultParagraphFont"/>
    <w:link w:val="Heading6"/>
    <w:rsid w:val="00DA053B"/>
    <w:rPr>
      <w:b/>
      <w:bCs/>
      <w:sz w:val="22"/>
      <w:szCs w:val="22"/>
    </w:rPr>
  </w:style>
  <w:style w:type="character" w:customStyle="1" w:styleId="a1">
    <w:name w:val="פרשה תו"/>
    <w:link w:val="a0"/>
    <w:uiPriority w:val="99"/>
    <w:locked/>
    <w:rsid w:val="00DA053B"/>
    <w:rPr>
      <w:rFonts w:ascii="Times New Roman" w:hAnsi="Times New Roman" w:cs="Narkisim"/>
      <w:sz w:val="46"/>
      <w:szCs w:val="50"/>
    </w:rPr>
  </w:style>
  <w:style w:type="paragraph" w:customStyle="1" w:styleId="Titlenon-TOC">
    <w:name w:val="Title (non-TOC)"/>
    <w:basedOn w:val="Normal"/>
    <w:next w:val="Normal"/>
    <w:uiPriority w:val="99"/>
    <w:rsid w:val="00DA053B"/>
    <w:pPr>
      <w:autoSpaceDE/>
      <w:autoSpaceDN/>
      <w:spacing w:after="0" w:line="360" w:lineRule="auto"/>
    </w:pPr>
    <w:rPr>
      <w:rFonts w:ascii="Arial Bold" w:hAnsi="Arial Bold" w:cs="Arial"/>
      <w:b/>
      <w:bCs/>
      <w:sz w:val="44"/>
      <w:szCs w:val="40"/>
    </w:rPr>
  </w:style>
  <w:style w:type="paragraph" w:styleId="BodyText">
    <w:name w:val="Body Text"/>
    <w:basedOn w:val="Normal"/>
    <w:link w:val="BodyTextChar"/>
    <w:uiPriority w:val="99"/>
    <w:rsid w:val="00DA053B"/>
    <w:pPr>
      <w:spacing w:line="360" w:lineRule="auto"/>
    </w:pPr>
    <w:rPr>
      <w:sz w:val="24"/>
      <w:szCs w:val="24"/>
    </w:rPr>
  </w:style>
  <w:style w:type="character" w:customStyle="1" w:styleId="BodyTextChar">
    <w:name w:val="Body Text Char"/>
    <w:basedOn w:val="DefaultParagraphFont"/>
    <w:link w:val="BodyText"/>
    <w:uiPriority w:val="99"/>
    <w:rsid w:val="00DA053B"/>
    <w:rPr>
      <w:rFonts w:ascii="Times New Roman" w:hAnsi="Times New Roman" w:cs="Narkisim"/>
      <w:sz w:val="24"/>
      <w:szCs w:val="24"/>
    </w:rPr>
  </w:style>
  <w:style w:type="paragraph" w:customStyle="1" w:styleId="BodyTextIndent1">
    <w:name w:val="Body Text Indent1"/>
    <w:basedOn w:val="Normal"/>
    <w:uiPriority w:val="99"/>
    <w:rsid w:val="00DA053B"/>
    <w:pPr>
      <w:spacing w:line="240" w:lineRule="auto"/>
      <w:jc w:val="left"/>
    </w:pPr>
    <w:rPr>
      <w:color w:val="000000"/>
      <w:sz w:val="32"/>
      <w:szCs w:val="24"/>
    </w:rPr>
  </w:style>
  <w:style w:type="paragraph" w:styleId="BodyTextIndent2">
    <w:name w:val="Body Text Indent 2"/>
    <w:basedOn w:val="Normal"/>
    <w:link w:val="BodyTextIndent2Char"/>
    <w:uiPriority w:val="99"/>
    <w:rsid w:val="00DA053B"/>
    <w:pPr>
      <w:spacing w:line="360" w:lineRule="auto"/>
      <w:ind w:firstLine="720"/>
    </w:pPr>
    <w:rPr>
      <w:b/>
      <w:bCs/>
      <w:sz w:val="24"/>
    </w:rPr>
  </w:style>
  <w:style w:type="character" w:customStyle="1" w:styleId="BodyTextIndent2Char">
    <w:name w:val="Body Text Indent 2 Char"/>
    <w:basedOn w:val="DefaultParagraphFont"/>
    <w:link w:val="BodyTextIndent2"/>
    <w:uiPriority w:val="99"/>
    <w:rsid w:val="00DA053B"/>
    <w:rPr>
      <w:rFonts w:ascii="Times New Roman" w:hAnsi="Times New Roman" w:cs="Narkisim"/>
      <w:b/>
      <w:bCs/>
      <w:sz w:val="24"/>
      <w:szCs w:val="22"/>
    </w:rPr>
  </w:style>
  <w:style w:type="paragraph" w:styleId="BodyText3">
    <w:name w:val="Body Text 3"/>
    <w:basedOn w:val="Normal"/>
    <w:link w:val="BodyText3Char"/>
    <w:uiPriority w:val="99"/>
    <w:rsid w:val="00DA053B"/>
    <w:pPr>
      <w:spacing w:line="360" w:lineRule="auto"/>
    </w:pPr>
  </w:style>
  <w:style w:type="character" w:customStyle="1" w:styleId="BodyText3Char">
    <w:name w:val="Body Text 3 Char"/>
    <w:basedOn w:val="DefaultParagraphFont"/>
    <w:link w:val="BodyText3"/>
    <w:uiPriority w:val="99"/>
    <w:rsid w:val="00DA053B"/>
    <w:rPr>
      <w:rFonts w:ascii="Times New Roman" w:hAnsi="Times New Roman" w:cs="Narkisim"/>
      <w:szCs w:val="22"/>
    </w:rPr>
  </w:style>
  <w:style w:type="paragraph" w:customStyle="1" w:styleId="11">
    <w:name w:val="סגנון1"/>
    <w:basedOn w:val="Quote"/>
    <w:uiPriority w:val="99"/>
    <w:rsid w:val="00DA053B"/>
  </w:style>
  <w:style w:type="character" w:styleId="PageNumber">
    <w:name w:val="page number"/>
    <w:basedOn w:val="DefaultParagraphFont"/>
    <w:rsid w:val="00DA053B"/>
    <w:rPr>
      <w:rFonts w:cs="Times New Roman"/>
      <w:sz w:val="16"/>
    </w:rPr>
  </w:style>
  <w:style w:type="paragraph" w:customStyle="1" w:styleId="21">
    <w:name w:val="סגנון2"/>
    <w:basedOn w:val="Quote"/>
    <w:uiPriority w:val="99"/>
    <w:rsid w:val="00DA053B"/>
  </w:style>
  <w:style w:type="paragraph" w:customStyle="1" w:styleId="30">
    <w:name w:val="סגנון3"/>
    <w:basedOn w:val="Normal"/>
    <w:uiPriority w:val="99"/>
    <w:rsid w:val="00DA053B"/>
    <w:rPr>
      <w:sz w:val="21"/>
    </w:rPr>
  </w:style>
  <w:style w:type="paragraph" w:customStyle="1" w:styleId="a5">
    <w:name w:val="שיעור"/>
    <w:basedOn w:val="2"/>
    <w:uiPriority w:val="99"/>
    <w:rsid w:val="00DA053B"/>
    <w:pPr>
      <w:spacing w:before="0" w:after="0" w:line="240" w:lineRule="auto"/>
      <w:jc w:val="both"/>
    </w:pPr>
    <w:rPr>
      <w:rFonts w:ascii="Arial" w:hAnsi="Arial"/>
      <w:sz w:val="28"/>
      <w:szCs w:val="24"/>
    </w:rPr>
  </w:style>
  <w:style w:type="paragraph" w:customStyle="1" w:styleId="VBM">
    <w:name w:val="מודגש VBM"/>
    <w:basedOn w:val="Normal"/>
    <w:link w:val="VBMChar"/>
    <w:uiPriority w:val="99"/>
    <w:rsid w:val="00DA053B"/>
    <w:rPr>
      <w:rFonts w:cs="Arial"/>
      <w:bCs/>
    </w:rPr>
  </w:style>
  <w:style w:type="paragraph" w:styleId="DocumentMap">
    <w:name w:val="Document Map"/>
    <w:basedOn w:val="Normal"/>
    <w:link w:val="DocumentMapChar"/>
    <w:uiPriority w:val="99"/>
    <w:semiHidden/>
    <w:rsid w:val="00DA053B"/>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DA053B"/>
    <w:rPr>
      <w:rFonts w:ascii="Tahoma" w:hAnsi="Tahoma" w:cs="Tahoma"/>
      <w:shd w:val="clear" w:color="auto" w:fill="000080"/>
    </w:rPr>
  </w:style>
  <w:style w:type="character" w:customStyle="1" w:styleId="VBMChar">
    <w:name w:val="מודגש VBM Char"/>
    <w:link w:val="VBM"/>
    <w:uiPriority w:val="99"/>
    <w:locked/>
    <w:rsid w:val="00DA053B"/>
    <w:rPr>
      <w:rFonts w:ascii="Times New Roman" w:hAnsi="Times New Roman"/>
      <w:bCs/>
      <w:szCs w:val="22"/>
    </w:rPr>
  </w:style>
  <w:style w:type="character" w:customStyle="1" w:styleId="psk1">
    <w:name w:val="psk1"/>
    <w:uiPriority w:val="99"/>
    <w:rsid w:val="00DA053B"/>
    <w:rPr>
      <w:rFonts w:ascii="Arial" w:hAnsi="Arial"/>
      <w:color w:val="auto"/>
      <w:sz w:val="17"/>
    </w:rPr>
  </w:style>
  <w:style w:type="paragraph" w:styleId="BodyTextIndent">
    <w:name w:val="Body Text Indent"/>
    <w:basedOn w:val="Normal"/>
    <w:link w:val="BodyTextIndentChar"/>
    <w:rsid w:val="00DA053B"/>
    <w:pPr>
      <w:spacing w:line="480" w:lineRule="auto"/>
    </w:pPr>
  </w:style>
  <w:style w:type="character" w:customStyle="1" w:styleId="BodyTextIndentChar">
    <w:name w:val="Body Text Indent Char"/>
    <w:basedOn w:val="DefaultParagraphFont"/>
    <w:link w:val="BodyTextIndent"/>
    <w:rsid w:val="00DA053B"/>
    <w:rPr>
      <w:rFonts w:ascii="Times New Roman" w:hAnsi="Times New Roman" w:cs="Narkisim"/>
      <w:szCs w:val="22"/>
    </w:rPr>
  </w:style>
  <w:style w:type="paragraph" w:customStyle="1" w:styleId="a6">
    <w:name w:val="פרנקריל"/>
    <w:basedOn w:val="Normal"/>
    <w:uiPriority w:val="99"/>
    <w:rsid w:val="00DA053B"/>
    <w:pPr>
      <w:tabs>
        <w:tab w:val="left" w:pos="340"/>
      </w:tabs>
      <w:autoSpaceDE/>
      <w:autoSpaceDN/>
      <w:spacing w:line="360" w:lineRule="auto"/>
      <w:ind w:left="851" w:right="851"/>
    </w:pPr>
    <w:rPr>
      <w:rFonts w:cs="Guttman Frank"/>
      <w:szCs w:val="20"/>
      <w:lang w:eastAsia="he-IL"/>
    </w:rPr>
  </w:style>
  <w:style w:type="character" w:customStyle="1" w:styleId="psk">
    <w:name w:val="psk"/>
    <w:uiPriority w:val="99"/>
    <w:rsid w:val="00DA053B"/>
    <w:rPr>
      <w:rFonts w:ascii="Arial" w:hAnsi="Arial"/>
      <w:color w:val="auto"/>
      <w:sz w:val="17"/>
    </w:rPr>
  </w:style>
  <w:style w:type="paragraph" w:customStyle="1" w:styleId="Bullet1">
    <w:name w:val="Bullet1"/>
    <w:basedOn w:val="Normal"/>
    <w:uiPriority w:val="99"/>
    <w:rsid w:val="00DA053B"/>
    <w:pPr>
      <w:numPr>
        <w:numId w:val="13"/>
      </w:numPr>
      <w:autoSpaceDE/>
      <w:autoSpaceDN/>
      <w:spacing w:after="0" w:line="360" w:lineRule="auto"/>
    </w:pPr>
    <w:rPr>
      <w:sz w:val="24"/>
      <w:szCs w:val="24"/>
    </w:rPr>
  </w:style>
  <w:style w:type="character" w:customStyle="1" w:styleId="a7">
    <w:name w:val="תו תו"/>
    <w:uiPriority w:val="99"/>
    <w:rsid w:val="00DA053B"/>
  </w:style>
  <w:style w:type="paragraph" w:customStyle="1" w:styleId="Bullet2">
    <w:name w:val="Bullet2"/>
    <w:basedOn w:val="Normal"/>
    <w:uiPriority w:val="99"/>
    <w:rsid w:val="00DA053B"/>
    <w:pPr>
      <w:numPr>
        <w:numId w:val="16"/>
      </w:numPr>
      <w:autoSpaceDE/>
      <w:autoSpaceDN/>
      <w:spacing w:after="0" w:line="360" w:lineRule="auto"/>
    </w:pPr>
    <w:rPr>
      <w:sz w:val="24"/>
      <w:szCs w:val="24"/>
    </w:rPr>
  </w:style>
  <w:style w:type="paragraph" w:customStyle="1" w:styleId="Style1">
    <w:name w:val="Style1"/>
    <w:basedOn w:val="Normal"/>
    <w:autoRedefine/>
    <w:rsid w:val="00DA053B"/>
    <w:pPr>
      <w:autoSpaceDE/>
      <w:autoSpaceDN/>
      <w:spacing w:after="0" w:line="240" w:lineRule="auto"/>
      <w:jc w:val="left"/>
    </w:pPr>
    <w:rPr>
      <w:sz w:val="24"/>
      <w:szCs w:val="24"/>
    </w:rPr>
  </w:style>
  <w:style w:type="paragraph" w:styleId="TOC1">
    <w:name w:val="toc 1"/>
    <w:basedOn w:val="Normal"/>
    <w:next w:val="Normal"/>
    <w:autoRedefine/>
    <w:semiHidden/>
    <w:rsid w:val="00DA053B"/>
    <w:pPr>
      <w:tabs>
        <w:tab w:val="right" w:leader="dot" w:pos="8302"/>
      </w:tabs>
      <w:autoSpaceDE/>
      <w:autoSpaceDN/>
      <w:spacing w:after="0" w:line="240" w:lineRule="auto"/>
    </w:pPr>
    <w:rPr>
      <w:sz w:val="32"/>
      <w:szCs w:val="32"/>
    </w:rPr>
  </w:style>
  <w:style w:type="paragraph" w:styleId="BodyTextIndent3">
    <w:name w:val="Body Text Indent 3"/>
    <w:basedOn w:val="Normal"/>
    <w:link w:val="BodyTextIndent3Char"/>
    <w:rsid w:val="00DA053B"/>
    <w:pPr>
      <w:autoSpaceDE/>
      <w:autoSpaceDN/>
      <w:spacing w:after="0" w:line="480" w:lineRule="auto"/>
      <w:ind w:firstLine="720"/>
      <w:jc w:val="left"/>
    </w:pPr>
    <w:rPr>
      <w:noProof/>
      <w:sz w:val="24"/>
      <w:szCs w:val="24"/>
    </w:rPr>
  </w:style>
  <w:style w:type="character" w:customStyle="1" w:styleId="BodyTextIndent3Char">
    <w:name w:val="Body Text Indent 3 Char"/>
    <w:basedOn w:val="DefaultParagraphFont"/>
    <w:link w:val="BodyTextIndent3"/>
    <w:rsid w:val="00DA053B"/>
    <w:rPr>
      <w:rFonts w:ascii="Times New Roman" w:hAnsi="Times New Roman" w:cs="Narkisim"/>
      <w:noProof/>
      <w:sz w:val="24"/>
      <w:szCs w:val="24"/>
    </w:rPr>
  </w:style>
  <w:style w:type="paragraph" w:styleId="TOC2">
    <w:name w:val="toc 2"/>
    <w:basedOn w:val="Normal"/>
    <w:next w:val="Normal"/>
    <w:autoRedefine/>
    <w:semiHidden/>
    <w:rsid w:val="00DA053B"/>
    <w:pPr>
      <w:autoSpaceDE/>
      <w:autoSpaceDN/>
      <w:spacing w:after="0" w:line="240" w:lineRule="auto"/>
      <w:ind w:left="240"/>
      <w:jc w:val="left"/>
    </w:pPr>
    <w:rPr>
      <w:sz w:val="24"/>
      <w:szCs w:val="24"/>
    </w:rPr>
  </w:style>
  <w:style w:type="paragraph" w:styleId="TOC3">
    <w:name w:val="toc 3"/>
    <w:basedOn w:val="Normal"/>
    <w:next w:val="Normal"/>
    <w:autoRedefine/>
    <w:semiHidden/>
    <w:rsid w:val="00DA053B"/>
    <w:pPr>
      <w:autoSpaceDE/>
      <w:autoSpaceDN/>
      <w:spacing w:after="0" w:line="240" w:lineRule="auto"/>
      <w:ind w:left="480"/>
      <w:jc w:val="left"/>
    </w:pPr>
    <w:rPr>
      <w:sz w:val="24"/>
      <w:szCs w:val="24"/>
    </w:rPr>
  </w:style>
  <w:style w:type="paragraph" w:styleId="TOC4">
    <w:name w:val="toc 4"/>
    <w:basedOn w:val="Normal"/>
    <w:next w:val="Normal"/>
    <w:autoRedefine/>
    <w:semiHidden/>
    <w:rsid w:val="00DA053B"/>
    <w:pPr>
      <w:autoSpaceDE/>
      <w:autoSpaceDN/>
      <w:spacing w:after="0" w:line="240" w:lineRule="auto"/>
      <w:ind w:left="720"/>
      <w:jc w:val="left"/>
    </w:pPr>
    <w:rPr>
      <w:sz w:val="24"/>
      <w:szCs w:val="24"/>
    </w:rPr>
  </w:style>
  <w:style w:type="character" w:styleId="PlaceholderText">
    <w:name w:val="Placeholder Text"/>
    <w:basedOn w:val="DefaultParagraphFont"/>
    <w:uiPriority w:val="99"/>
    <w:semiHidden/>
    <w:rsid w:val="00DA05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512">
      <w:bodyDiv w:val="1"/>
      <w:marLeft w:val="0"/>
      <w:marRight w:val="0"/>
      <w:marTop w:val="0"/>
      <w:marBottom w:val="0"/>
      <w:divBdr>
        <w:top w:val="none" w:sz="0" w:space="0" w:color="auto"/>
        <w:left w:val="none" w:sz="0" w:space="0" w:color="auto"/>
        <w:bottom w:val="none" w:sz="0" w:space="0" w:color="auto"/>
        <w:right w:val="none" w:sz="0" w:space="0" w:color="auto"/>
      </w:divBdr>
      <w:divsChild>
        <w:div w:id="317274069">
          <w:marLeft w:val="0"/>
          <w:marRight w:val="0"/>
          <w:marTop w:val="0"/>
          <w:marBottom w:val="0"/>
          <w:divBdr>
            <w:top w:val="none" w:sz="0" w:space="0" w:color="auto"/>
            <w:left w:val="none" w:sz="0" w:space="0" w:color="auto"/>
            <w:bottom w:val="none" w:sz="0" w:space="0" w:color="auto"/>
            <w:right w:val="none" w:sz="0" w:space="0" w:color="auto"/>
          </w:divBdr>
        </w:div>
        <w:div w:id="652298350">
          <w:marLeft w:val="0"/>
          <w:marRight w:val="0"/>
          <w:marTop w:val="0"/>
          <w:marBottom w:val="0"/>
          <w:divBdr>
            <w:top w:val="none" w:sz="0" w:space="0" w:color="auto"/>
            <w:left w:val="none" w:sz="0" w:space="0" w:color="auto"/>
            <w:bottom w:val="none" w:sz="0" w:space="0" w:color="auto"/>
            <w:right w:val="none" w:sz="0" w:space="0" w:color="auto"/>
          </w:divBdr>
        </w:div>
        <w:div w:id="856037649">
          <w:marLeft w:val="0"/>
          <w:marRight w:val="0"/>
          <w:marTop w:val="0"/>
          <w:marBottom w:val="0"/>
          <w:divBdr>
            <w:top w:val="none" w:sz="0" w:space="0" w:color="auto"/>
            <w:left w:val="none" w:sz="0" w:space="0" w:color="auto"/>
            <w:bottom w:val="none" w:sz="0" w:space="0" w:color="auto"/>
            <w:right w:val="none" w:sz="0" w:space="0" w:color="auto"/>
          </w:divBdr>
        </w:div>
        <w:div w:id="857693524">
          <w:marLeft w:val="0"/>
          <w:marRight w:val="0"/>
          <w:marTop w:val="0"/>
          <w:marBottom w:val="0"/>
          <w:divBdr>
            <w:top w:val="none" w:sz="0" w:space="0" w:color="auto"/>
            <w:left w:val="none" w:sz="0" w:space="0" w:color="auto"/>
            <w:bottom w:val="none" w:sz="0" w:space="0" w:color="auto"/>
            <w:right w:val="none" w:sz="0" w:space="0" w:color="auto"/>
          </w:divBdr>
        </w:div>
        <w:div w:id="955217439">
          <w:marLeft w:val="0"/>
          <w:marRight w:val="0"/>
          <w:marTop w:val="0"/>
          <w:marBottom w:val="0"/>
          <w:divBdr>
            <w:top w:val="none" w:sz="0" w:space="0" w:color="auto"/>
            <w:left w:val="none" w:sz="0" w:space="0" w:color="auto"/>
            <w:bottom w:val="none" w:sz="0" w:space="0" w:color="auto"/>
            <w:right w:val="none" w:sz="0" w:space="0" w:color="auto"/>
          </w:divBdr>
        </w:div>
        <w:div w:id="1057782179">
          <w:marLeft w:val="0"/>
          <w:marRight w:val="0"/>
          <w:marTop w:val="0"/>
          <w:marBottom w:val="0"/>
          <w:divBdr>
            <w:top w:val="none" w:sz="0" w:space="0" w:color="auto"/>
            <w:left w:val="none" w:sz="0" w:space="0" w:color="auto"/>
            <w:bottom w:val="none" w:sz="0" w:space="0" w:color="auto"/>
            <w:right w:val="none" w:sz="0" w:space="0" w:color="auto"/>
          </w:divBdr>
        </w:div>
        <w:div w:id="1074934639">
          <w:marLeft w:val="0"/>
          <w:marRight w:val="0"/>
          <w:marTop w:val="0"/>
          <w:marBottom w:val="0"/>
          <w:divBdr>
            <w:top w:val="none" w:sz="0" w:space="0" w:color="auto"/>
            <w:left w:val="none" w:sz="0" w:space="0" w:color="auto"/>
            <w:bottom w:val="none" w:sz="0" w:space="0" w:color="auto"/>
            <w:right w:val="none" w:sz="0" w:space="0" w:color="auto"/>
          </w:divBdr>
        </w:div>
        <w:div w:id="1390962035">
          <w:marLeft w:val="0"/>
          <w:marRight w:val="0"/>
          <w:marTop w:val="0"/>
          <w:marBottom w:val="0"/>
          <w:divBdr>
            <w:top w:val="none" w:sz="0" w:space="0" w:color="auto"/>
            <w:left w:val="none" w:sz="0" w:space="0" w:color="auto"/>
            <w:bottom w:val="none" w:sz="0" w:space="0" w:color="auto"/>
            <w:right w:val="none" w:sz="0" w:space="0" w:color="auto"/>
          </w:divBdr>
        </w:div>
        <w:div w:id="1732536837">
          <w:marLeft w:val="0"/>
          <w:marRight w:val="0"/>
          <w:marTop w:val="0"/>
          <w:marBottom w:val="0"/>
          <w:divBdr>
            <w:top w:val="none" w:sz="0" w:space="0" w:color="auto"/>
            <w:left w:val="none" w:sz="0" w:space="0" w:color="auto"/>
            <w:bottom w:val="none" w:sz="0" w:space="0" w:color="auto"/>
            <w:right w:val="none" w:sz="0" w:space="0" w:color="auto"/>
          </w:divBdr>
        </w:div>
        <w:div w:id="1892572513">
          <w:marLeft w:val="0"/>
          <w:marRight w:val="0"/>
          <w:marTop w:val="0"/>
          <w:marBottom w:val="0"/>
          <w:divBdr>
            <w:top w:val="none" w:sz="0" w:space="0" w:color="auto"/>
            <w:left w:val="none" w:sz="0" w:space="0" w:color="auto"/>
            <w:bottom w:val="none" w:sz="0" w:space="0" w:color="auto"/>
            <w:right w:val="none" w:sz="0" w:space="0" w:color="auto"/>
          </w:divBdr>
        </w:div>
        <w:div w:id="1951618215">
          <w:marLeft w:val="0"/>
          <w:marRight w:val="0"/>
          <w:marTop w:val="0"/>
          <w:marBottom w:val="0"/>
          <w:divBdr>
            <w:top w:val="none" w:sz="0" w:space="0" w:color="auto"/>
            <w:left w:val="none" w:sz="0" w:space="0" w:color="auto"/>
            <w:bottom w:val="none" w:sz="0" w:space="0" w:color="auto"/>
            <w:right w:val="none" w:sz="0" w:space="0" w:color="auto"/>
          </w:divBdr>
        </w:div>
        <w:div w:id="2032024188">
          <w:marLeft w:val="0"/>
          <w:marRight w:val="0"/>
          <w:marTop w:val="0"/>
          <w:marBottom w:val="0"/>
          <w:divBdr>
            <w:top w:val="none" w:sz="0" w:space="0" w:color="auto"/>
            <w:left w:val="none" w:sz="0" w:space="0" w:color="auto"/>
            <w:bottom w:val="none" w:sz="0" w:space="0" w:color="auto"/>
            <w:right w:val="none" w:sz="0" w:space="0" w:color="auto"/>
          </w:divBdr>
        </w:div>
        <w:div w:id="2065985261">
          <w:marLeft w:val="0"/>
          <w:marRight w:val="0"/>
          <w:marTop w:val="0"/>
          <w:marBottom w:val="0"/>
          <w:divBdr>
            <w:top w:val="none" w:sz="0" w:space="0" w:color="auto"/>
            <w:left w:val="none" w:sz="0" w:space="0" w:color="auto"/>
            <w:bottom w:val="none" w:sz="0" w:space="0" w:color="auto"/>
            <w:right w:val="none" w:sz="0" w:space="0" w:color="auto"/>
          </w:divBdr>
        </w:div>
      </w:divsChild>
    </w:div>
    <w:div w:id="53816645">
      <w:bodyDiv w:val="1"/>
      <w:marLeft w:val="0"/>
      <w:marRight w:val="0"/>
      <w:marTop w:val="0"/>
      <w:marBottom w:val="0"/>
      <w:divBdr>
        <w:top w:val="none" w:sz="0" w:space="0" w:color="auto"/>
        <w:left w:val="none" w:sz="0" w:space="0" w:color="auto"/>
        <w:bottom w:val="none" w:sz="0" w:space="0" w:color="auto"/>
        <w:right w:val="none" w:sz="0" w:space="0" w:color="auto"/>
      </w:divBdr>
      <w:divsChild>
        <w:div w:id="59598077">
          <w:marLeft w:val="0"/>
          <w:marRight w:val="0"/>
          <w:marTop w:val="0"/>
          <w:marBottom w:val="0"/>
          <w:divBdr>
            <w:top w:val="none" w:sz="0" w:space="0" w:color="auto"/>
            <w:left w:val="none" w:sz="0" w:space="0" w:color="auto"/>
            <w:bottom w:val="none" w:sz="0" w:space="0" w:color="auto"/>
            <w:right w:val="none" w:sz="0" w:space="0" w:color="auto"/>
          </w:divBdr>
        </w:div>
        <w:div w:id="62458700">
          <w:marLeft w:val="0"/>
          <w:marRight w:val="0"/>
          <w:marTop w:val="0"/>
          <w:marBottom w:val="0"/>
          <w:divBdr>
            <w:top w:val="none" w:sz="0" w:space="0" w:color="auto"/>
            <w:left w:val="none" w:sz="0" w:space="0" w:color="auto"/>
            <w:bottom w:val="none" w:sz="0" w:space="0" w:color="auto"/>
            <w:right w:val="none" w:sz="0" w:space="0" w:color="auto"/>
          </w:divBdr>
        </w:div>
        <w:div w:id="520820893">
          <w:marLeft w:val="0"/>
          <w:marRight w:val="0"/>
          <w:marTop w:val="0"/>
          <w:marBottom w:val="0"/>
          <w:divBdr>
            <w:top w:val="none" w:sz="0" w:space="0" w:color="auto"/>
            <w:left w:val="none" w:sz="0" w:space="0" w:color="auto"/>
            <w:bottom w:val="none" w:sz="0" w:space="0" w:color="auto"/>
            <w:right w:val="none" w:sz="0" w:space="0" w:color="auto"/>
          </w:divBdr>
        </w:div>
        <w:div w:id="1005939645">
          <w:marLeft w:val="0"/>
          <w:marRight w:val="0"/>
          <w:marTop w:val="0"/>
          <w:marBottom w:val="0"/>
          <w:divBdr>
            <w:top w:val="none" w:sz="0" w:space="0" w:color="auto"/>
            <w:left w:val="none" w:sz="0" w:space="0" w:color="auto"/>
            <w:bottom w:val="none" w:sz="0" w:space="0" w:color="auto"/>
            <w:right w:val="none" w:sz="0" w:space="0" w:color="auto"/>
          </w:divBdr>
        </w:div>
        <w:div w:id="1365323419">
          <w:marLeft w:val="0"/>
          <w:marRight w:val="0"/>
          <w:marTop w:val="0"/>
          <w:marBottom w:val="0"/>
          <w:divBdr>
            <w:top w:val="none" w:sz="0" w:space="0" w:color="auto"/>
            <w:left w:val="none" w:sz="0" w:space="0" w:color="auto"/>
            <w:bottom w:val="none" w:sz="0" w:space="0" w:color="auto"/>
            <w:right w:val="none" w:sz="0" w:space="0" w:color="auto"/>
          </w:divBdr>
        </w:div>
        <w:div w:id="1545021377">
          <w:marLeft w:val="0"/>
          <w:marRight w:val="0"/>
          <w:marTop w:val="0"/>
          <w:marBottom w:val="0"/>
          <w:divBdr>
            <w:top w:val="none" w:sz="0" w:space="0" w:color="auto"/>
            <w:left w:val="none" w:sz="0" w:space="0" w:color="auto"/>
            <w:bottom w:val="none" w:sz="0" w:space="0" w:color="auto"/>
            <w:right w:val="none" w:sz="0" w:space="0" w:color="auto"/>
          </w:divBdr>
        </w:div>
        <w:div w:id="1599094764">
          <w:marLeft w:val="0"/>
          <w:marRight w:val="0"/>
          <w:marTop w:val="0"/>
          <w:marBottom w:val="0"/>
          <w:divBdr>
            <w:top w:val="none" w:sz="0" w:space="0" w:color="auto"/>
            <w:left w:val="none" w:sz="0" w:space="0" w:color="auto"/>
            <w:bottom w:val="none" w:sz="0" w:space="0" w:color="auto"/>
            <w:right w:val="none" w:sz="0" w:space="0" w:color="auto"/>
          </w:divBdr>
        </w:div>
        <w:div w:id="1687364863">
          <w:marLeft w:val="0"/>
          <w:marRight w:val="0"/>
          <w:marTop w:val="0"/>
          <w:marBottom w:val="0"/>
          <w:divBdr>
            <w:top w:val="none" w:sz="0" w:space="0" w:color="auto"/>
            <w:left w:val="none" w:sz="0" w:space="0" w:color="auto"/>
            <w:bottom w:val="none" w:sz="0" w:space="0" w:color="auto"/>
            <w:right w:val="none" w:sz="0" w:space="0" w:color="auto"/>
          </w:divBdr>
        </w:div>
        <w:div w:id="1758089528">
          <w:marLeft w:val="0"/>
          <w:marRight w:val="0"/>
          <w:marTop w:val="0"/>
          <w:marBottom w:val="0"/>
          <w:divBdr>
            <w:top w:val="none" w:sz="0" w:space="0" w:color="auto"/>
            <w:left w:val="none" w:sz="0" w:space="0" w:color="auto"/>
            <w:bottom w:val="none" w:sz="0" w:space="0" w:color="auto"/>
            <w:right w:val="none" w:sz="0" w:space="0" w:color="auto"/>
          </w:divBdr>
        </w:div>
        <w:div w:id="1811362156">
          <w:marLeft w:val="0"/>
          <w:marRight w:val="0"/>
          <w:marTop w:val="0"/>
          <w:marBottom w:val="0"/>
          <w:divBdr>
            <w:top w:val="none" w:sz="0" w:space="0" w:color="auto"/>
            <w:left w:val="none" w:sz="0" w:space="0" w:color="auto"/>
            <w:bottom w:val="none" w:sz="0" w:space="0" w:color="auto"/>
            <w:right w:val="none" w:sz="0" w:space="0" w:color="auto"/>
          </w:divBdr>
        </w:div>
        <w:div w:id="1831943950">
          <w:marLeft w:val="0"/>
          <w:marRight w:val="0"/>
          <w:marTop w:val="0"/>
          <w:marBottom w:val="0"/>
          <w:divBdr>
            <w:top w:val="none" w:sz="0" w:space="0" w:color="auto"/>
            <w:left w:val="none" w:sz="0" w:space="0" w:color="auto"/>
            <w:bottom w:val="none" w:sz="0" w:space="0" w:color="auto"/>
            <w:right w:val="none" w:sz="0" w:space="0" w:color="auto"/>
          </w:divBdr>
        </w:div>
        <w:div w:id="1856771150">
          <w:marLeft w:val="0"/>
          <w:marRight w:val="0"/>
          <w:marTop w:val="0"/>
          <w:marBottom w:val="0"/>
          <w:divBdr>
            <w:top w:val="none" w:sz="0" w:space="0" w:color="auto"/>
            <w:left w:val="none" w:sz="0" w:space="0" w:color="auto"/>
            <w:bottom w:val="none" w:sz="0" w:space="0" w:color="auto"/>
            <w:right w:val="none" w:sz="0" w:space="0" w:color="auto"/>
          </w:divBdr>
        </w:div>
        <w:div w:id="2053191029">
          <w:marLeft w:val="0"/>
          <w:marRight w:val="0"/>
          <w:marTop w:val="0"/>
          <w:marBottom w:val="0"/>
          <w:divBdr>
            <w:top w:val="none" w:sz="0" w:space="0" w:color="auto"/>
            <w:left w:val="none" w:sz="0" w:space="0" w:color="auto"/>
            <w:bottom w:val="none" w:sz="0" w:space="0" w:color="auto"/>
            <w:right w:val="none" w:sz="0" w:space="0" w:color="auto"/>
          </w:divBdr>
        </w:div>
      </w:divsChild>
    </w:div>
    <w:div w:id="58284329">
      <w:bodyDiv w:val="1"/>
      <w:marLeft w:val="0"/>
      <w:marRight w:val="0"/>
      <w:marTop w:val="0"/>
      <w:marBottom w:val="0"/>
      <w:divBdr>
        <w:top w:val="none" w:sz="0" w:space="0" w:color="auto"/>
        <w:left w:val="none" w:sz="0" w:space="0" w:color="auto"/>
        <w:bottom w:val="none" w:sz="0" w:space="0" w:color="auto"/>
        <w:right w:val="none" w:sz="0" w:space="0" w:color="auto"/>
      </w:divBdr>
      <w:divsChild>
        <w:div w:id="51195368">
          <w:marLeft w:val="0"/>
          <w:marRight w:val="0"/>
          <w:marTop w:val="0"/>
          <w:marBottom w:val="0"/>
          <w:divBdr>
            <w:top w:val="none" w:sz="0" w:space="0" w:color="auto"/>
            <w:left w:val="none" w:sz="0" w:space="0" w:color="auto"/>
            <w:bottom w:val="none" w:sz="0" w:space="0" w:color="auto"/>
            <w:right w:val="none" w:sz="0" w:space="0" w:color="auto"/>
          </w:divBdr>
        </w:div>
        <w:div w:id="217741368">
          <w:marLeft w:val="0"/>
          <w:marRight w:val="0"/>
          <w:marTop w:val="0"/>
          <w:marBottom w:val="0"/>
          <w:divBdr>
            <w:top w:val="none" w:sz="0" w:space="0" w:color="auto"/>
            <w:left w:val="none" w:sz="0" w:space="0" w:color="auto"/>
            <w:bottom w:val="none" w:sz="0" w:space="0" w:color="auto"/>
            <w:right w:val="none" w:sz="0" w:space="0" w:color="auto"/>
          </w:divBdr>
        </w:div>
        <w:div w:id="237061006">
          <w:marLeft w:val="0"/>
          <w:marRight w:val="0"/>
          <w:marTop w:val="0"/>
          <w:marBottom w:val="0"/>
          <w:divBdr>
            <w:top w:val="none" w:sz="0" w:space="0" w:color="auto"/>
            <w:left w:val="none" w:sz="0" w:space="0" w:color="auto"/>
            <w:bottom w:val="none" w:sz="0" w:space="0" w:color="auto"/>
            <w:right w:val="none" w:sz="0" w:space="0" w:color="auto"/>
          </w:divBdr>
        </w:div>
        <w:div w:id="299042278">
          <w:marLeft w:val="0"/>
          <w:marRight w:val="0"/>
          <w:marTop w:val="0"/>
          <w:marBottom w:val="0"/>
          <w:divBdr>
            <w:top w:val="none" w:sz="0" w:space="0" w:color="auto"/>
            <w:left w:val="none" w:sz="0" w:space="0" w:color="auto"/>
            <w:bottom w:val="none" w:sz="0" w:space="0" w:color="auto"/>
            <w:right w:val="none" w:sz="0" w:space="0" w:color="auto"/>
          </w:divBdr>
        </w:div>
        <w:div w:id="304361911">
          <w:marLeft w:val="0"/>
          <w:marRight w:val="0"/>
          <w:marTop w:val="0"/>
          <w:marBottom w:val="0"/>
          <w:divBdr>
            <w:top w:val="none" w:sz="0" w:space="0" w:color="auto"/>
            <w:left w:val="none" w:sz="0" w:space="0" w:color="auto"/>
            <w:bottom w:val="none" w:sz="0" w:space="0" w:color="auto"/>
            <w:right w:val="none" w:sz="0" w:space="0" w:color="auto"/>
          </w:divBdr>
        </w:div>
        <w:div w:id="336157109">
          <w:marLeft w:val="0"/>
          <w:marRight w:val="0"/>
          <w:marTop w:val="0"/>
          <w:marBottom w:val="0"/>
          <w:divBdr>
            <w:top w:val="none" w:sz="0" w:space="0" w:color="auto"/>
            <w:left w:val="none" w:sz="0" w:space="0" w:color="auto"/>
            <w:bottom w:val="none" w:sz="0" w:space="0" w:color="auto"/>
            <w:right w:val="none" w:sz="0" w:space="0" w:color="auto"/>
          </w:divBdr>
        </w:div>
        <w:div w:id="456097649">
          <w:marLeft w:val="0"/>
          <w:marRight w:val="0"/>
          <w:marTop w:val="0"/>
          <w:marBottom w:val="0"/>
          <w:divBdr>
            <w:top w:val="none" w:sz="0" w:space="0" w:color="auto"/>
            <w:left w:val="none" w:sz="0" w:space="0" w:color="auto"/>
            <w:bottom w:val="none" w:sz="0" w:space="0" w:color="auto"/>
            <w:right w:val="none" w:sz="0" w:space="0" w:color="auto"/>
          </w:divBdr>
        </w:div>
        <w:div w:id="469984836">
          <w:marLeft w:val="0"/>
          <w:marRight w:val="0"/>
          <w:marTop w:val="0"/>
          <w:marBottom w:val="0"/>
          <w:divBdr>
            <w:top w:val="none" w:sz="0" w:space="0" w:color="auto"/>
            <w:left w:val="none" w:sz="0" w:space="0" w:color="auto"/>
            <w:bottom w:val="none" w:sz="0" w:space="0" w:color="auto"/>
            <w:right w:val="none" w:sz="0" w:space="0" w:color="auto"/>
          </w:divBdr>
        </w:div>
        <w:div w:id="650136145">
          <w:marLeft w:val="0"/>
          <w:marRight w:val="0"/>
          <w:marTop w:val="0"/>
          <w:marBottom w:val="0"/>
          <w:divBdr>
            <w:top w:val="none" w:sz="0" w:space="0" w:color="auto"/>
            <w:left w:val="none" w:sz="0" w:space="0" w:color="auto"/>
            <w:bottom w:val="none" w:sz="0" w:space="0" w:color="auto"/>
            <w:right w:val="none" w:sz="0" w:space="0" w:color="auto"/>
          </w:divBdr>
        </w:div>
        <w:div w:id="780730785">
          <w:marLeft w:val="0"/>
          <w:marRight w:val="0"/>
          <w:marTop w:val="0"/>
          <w:marBottom w:val="0"/>
          <w:divBdr>
            <w:top w:val="none" w:sz="0" w:space="0" w:color="auto"/>
            <w:left w:val="none" w:sz="0" w:space="0" w:color="auto"/>
            <w:bottom w:val="none" w:sz="0" w:space="0" w:color="auto"/>
            <w:right w:val="none" w:sz="0" w:space="0" w:color="auto"/>
          </w:divBdr>
        </w:div>
        <w:div w:id="832180793">
          <w:marLeft w:val="0"/>
          <w:marRight w:val="0"/>
          <w:marTop w:val="0"/>
          <w:marBottom w:val="0"/>
          <w:divBdr>
            <w:top w:val="none" w:sz="0" w:space="0" w:color="auto"/>
            <w:left w:val="none" w:sz="0" w:space="0" w:color="auto"/>
            <w:bottom w:val="none" w:sz="0" w:space="0" w:color="auto"/>
            <w:right w:val="none" w:sz="0" w:space="0" w:color="auto"/>
          </w:divBdr>
        </w:div>
        <w:div w:id="860897251">
          <w:marLeft w:val="0"/>
          <w:marRight w:val="0"/>
          <w:marTop w:val="0"/>
          <w:marBottom w:val="0"/>
          <w:divBdr>
            <w:top w:val="none" w:sz="0" w:space="0" w:color="auto"/>
            <w:left w:val="none" w:sz="0" w:space="0" w:color="auto"/>
            <w:bottom w:val="none" w:sz="0" w:space="0" w:color="auto"/>
            <w:right w:val="none" w:sz="0" w:space="0" w:color="auto"/>
          </w:divBdr>
        </w:div>
        <w:div w:id="884949388">
          <w:marLeft w:val="0"/>
          <w:marRight w:val="0"/>
          <w:marTop w:val="0"/>
          <w:marBottom w:val="0"/>
          <w:divBdr>
            <w:top w:val="none" w:sz="0" w:space="0" w:color="auto"/>
            <w:left w:val="none" w:sz="0" w:space="0" w:color="auto"/>
            <w:bottom w:val="none" w:sz="0" w:space="0" w:color="auto"/>
            <w:right w:val="none" w:sz="0" w:space="0" w:color="auto"/>
          </w:divBdr>
        </w:div>
        <w:div w:id="936868260">
          <w:marLeft w:val="0"/>
          <w:marRight w:val="0"/>
          <w:marTop w:val="0"/>
          <w:marBottom w:val="0"/>
          <w:divBdr>
            <w:top w:val="none" w:sz="0" w:space="0" w:color="auto"/>
            <w:left w:val="none" w:sz="0" w:space="0" w:color="auto"/>
            <w:bottom w:val="none" w:sz="0" w:space="0" w:color="auto"/>
            <w:right w:val="none" w:sz="0" w:space="0" w:color="auto"/>
          </w:divBdr>
        </w:div>
        <w:div w:id="944463651">
          <w:marLeft w:val="0"/>
          <w:marRight w:val="0"/>
          <w:marTop w:val="0"/>
          <w:marBottom w:val="0"/>
          <w:divBdr>
            <w:top w:val="none" w:sz="0" w:space="0" w:color="auto"/>
            <w:left w:val="none" w:sz="0" w:space="0" w:color="auto"/>
            <w:bottom w:val="none" w:sz="0" w:space="0" w:color="auto"/>
            <w:right w:val="none" w:sz="0" w:space="0" w:color="auto"/>
          </w:divBdr>
        </w:div>
        <w:div w:id="1019501268">
          <w:marLeft w:val="0"/>
          <w:marRight w:val="0"/>
          <w:marTop w:val="0"/>
          <w:marBottom w:val="0"/>
          <w:divBdr>
            <w:top w:val="none" w:sz="0" w:space="0" w:color="auto"/>
            <w:left w:val="none" w:sz="0" w:space="0" w:color="auto"/>
            <w:bottom w:val="none" w:sz="0" w:space="0" w:color="auto"/>
            <w:right w:val="none" w:sz="0" w:space="0" w:color="auto"/>
          </w:divBdr>
        </w:div>
        <w:div w:id="1086347387">
          <w:marLeft w:val="0"/>
          <w:marRight w:val="0"/>
          <w:marTop w:val="0"/>
          <w:marBottom w:val="0"/>
          <w:divBdr>
            <w:top w:val="none" w:sz="0" w:space="0" w:color="auto"/>
            <w:left w:val="none" w:sz="0" w:space="0" w:color="auto"/>
            <w:bottom w:val="none" w:sz="0" w:space="0" w:color="auto"/>
            <w:right w:val="none" w:sz="0" w:space="0" w:color="auto"/>
          </w:divBdr>
        </w:div>
        <w:div w:id="1112943063">
          <w:marLeft w:val="0"/>
          <w:marRight w:val="0"/>
          <w:marTop w:val="0"/>
          <w:marBottom w:val="0"/>
          <w:divBdr>
            <w:top w:val="none" w:sz="0" w:space="0" w:color="auto"/>
            <w:left w:val="none" w:sz="0" w:space="0" w:color="auto"/>
            <w:bottom w:val="none" w:sz="0" w:space="0" w:color="auto"/>
            <w:right w:val="none" w:sz="0" w:space="0" w:color="auto"/>
          </w:divBdr>
        </w:div>
        <w:div w:id="1165508954">
          <w:marLeft w:val="0"/>
          <w:marRight w:val="0"/>
          <w:marTop w:val="0"/>
          <w:marBottom w:val="0"/>
          <w:divBdr>
            <w:top w:val="none" w:sz="0" w:space="0" w:color="auto"/>
            <w:left w:val="none" w:sz="0" w:space="0" w:color="auto"/>
            <w:bottom w:val="none" w:sz="0" w:space="0" w:color="auto"/>
            <w:right w:val="none" w:sz="0" w:space="0" w:color="auto"/>
          </w:divBdr>
        </w:div>
        <w:div w:id="1345938015">
          <w:marLeft w:val="0"/>
          <w:marRight w:val="0"/>
          <w:marTop w:val="0"/>
          <w:marBottom w:val="0"/>
          <w:divBdr>
            <w:top w:val="none" w:sz="0" w:space="0" w:color="auto"/>
            <w:left w:val="none" w:sz="0" w:space="0" w:color="auto"/>
            <w:bottom w:val="none" w:sz="0" w:space="0" w:color="auto"/>
            <w:right w:val="none" w:sz="0" w:space="0" w:color="auto"/>
          </w:divBdr>
        </w:div>
        <w:div w:id="1388144130">
          <w:marLeft w:val="0"/>
          <w:marRight w:val="0"/>
          <w:marTop w:val="0"/>
          <w:marBottom w:val="0"/>
          <w:divBdr>
            <w:top w:val="none" w:sz="0" w:space="0" w:color="auto"/>
            <w:left w:val="none" w:sz="0" w:space="0" w:color="auto"/>
            <w:bottom w:val="none" w:sz="0" w:space="0" w:color="auto"/>
            <w:right w:val="none" w:sz="0" w:space="0" w:color="auto"/>
          </w:divBdr>
        </w:div>
        <w:div w:id="1442073452">
          <w:marLeft w:val="0"/>
          <w:marRight w:val="0"/>
          <w:marTop w:val="0"/>
          <w:marBottom w:val="0"/>
          <w:divBdr>
            <w:top w:val="none" w:sz="0" w:space="0" w:color="auto"/>
            <w:left w:val="none" w:sz="0" w:space="0" w:color="auto"/>
            <w:bottom w:val="none" w:sz="0" w:space="0" w:color="auto"/>
            <w:right w:val="none" w:sz="0" w:space="0" w:color="auto"/>
          </w:divBdr>
        </w:div>
        <w:div w:id="1587183609">
          <w:marLeft w:val="0"/>
          <w:marRight w:val="0"/>
          <w:marTop w:val="0"/>
          <w:marBottom w:val="0"/>
          <w:divBdr>
            <w:top w:val="none" w:sz="0" w:space="0" w:color="auto"/>
            <w:left w:val="none" w:sz="0" w:space="0" w:color="auto"/>
            <w:bottom w:val="none" w:sz="0" w:space="0" w:color="auto"/>
            <w:right w:val="none" w:sz="0" w:space="0" w:color="auto"/>
          </w:divBdr>
        </w:div>
        <w:div w:id="1926299820">
          <w:marLeft w:val="0"/>
          <w:marRight w:val="0"/>
          <w:marTop w:val="0"/>
          <w:marBottom w:val="0"/>
          <w:divBdr>
            <w:top w:val="none" w:sz="0" w:space="0" w:color="auto"/>
            <w:left w:val="none" w:sz="0" w:space="0" w:color="auto"/>
            <w:bottom w:val="none" w:sz="0" w:space="0" w:color="auto"/>
            <w:right w:val="none" w:sz="0" w:space="0" w:color="auto"/>
          </w:divBdr>
        </w:div>
        <w:div w:id="2018538496">
          <w:marLeft w:val="0"/>
          <w:marRight w:val="0"/>
          <w:marTop w:val="0"/>
          <w:marBottom w:val="0"/>
          <w:divBdr>
            <w:top w:val="none" w:sz="0" w:space="0" w:color="auto"/>
            <w:left w:val="none" w:sz="0" w:space="0" w:color="auto"/>
            <w:bottom w:val="none" w:sz="0" w:space="0" w:color="auto"/>
            <w:right w:val="none" w:sz="0" w:space="0" w:color="auto"/>
          </w:divBdr>
        </w:div>
        <w:div w:id="2063941330">
          <w:marLeft w:val="0"/>
          <w:marRight w:val="0"/>
          <w:marTop w:val="0"/>
          <w:marBottom w:val="0"/>
          <w:divBdr>
            <w:top w:val="none" w:sz="0" w:space="0" w:color="auto"/>
            <w:left w:val="none" w:sz="0" w:space="0" w:color="auto"/>
            <w:bottom w:val="none" w:sz="0" w:space="0" w:color="auto"/>
            <w:right w:val="none" w:sz="0" w:space="0" w:color="auto"/>
          </w:divBdr>
        </w:div>
      </w:divsChild>
    </w:div>
    <w:div w:id="79758075">
      <w:bodyDiv w:val="1"/>
      <w:marLeft w:val="0"/>
      <w:marRight w:val="0"/>
      <w:marTop w:val="0"/>
      <w:marBottom w:val="0"/>
      <w:divBdr>
        <w:top w:val="none" w:sz="0" w:space="0" w:color="auto"/>
        <w:left w:val="none" w:sz="0" w:space="0" w:color="auto"/>
        <w:bottom w:val="none" w:sz="0" w:space="0" w:color="auto"/>
        <w:right w:val="none" w:sz="0" w:space="0" w:color="auto"/>
      </w:divBdr>
      <w:divsChild>
        <w:div w:id="1288703637">
          <w:marLeft w:val="0"/>
          <w:marRight w:val="0"/>
          <w:marTop w:val="0"/>
          <w:marBottom w:val="0"/>
          <w:divBdr>
            <w:top w:val="none" w:sz="0" w:space="0" w:color="auto"/>
            <w:left w:val="none" w:sz="0" w:space="0" w:color="auto"/>
            <w:bottom w:val="none" w:sz="0" w:space="0" w:color="auto"/>
            <w:right w:val="none" w:sz="0" w:space="0" w:color="auto"/>
          </w:divBdr>
          <w:divsChild>
            <w:div w:id="81218193">
              <w:marLeft w:val="0"/>
              <w:marRight w:val="0"/>
              <w:marTop w:val="0"/>
              <w:marBottom w:val="0"/>
              <w:divBdr>
                <w:top w:val="none" w:sz="0" w:space="0" w:color="auto"/>
                <w:left w:val="none" w:sz="0" w:space="0" w:color="auto"/>
                <w:bottom w:val="none" w:sz="0" w:space="0" w:color="auto"/>
                <w:right w:val="none" w:sz="0" w:space="0" w:color="auto"/>
              </w:divBdr>
            </w:div>
            <w:div w:id="149909602">
              <w:marLeft w:val="0"/>
              <w:marRight w:val="0"/>
              <w:marTop w:val="0"/>
              <w:marBottom w:val="0"/>
              <w:divBdr>
                <w:top w:val="none" w:sz="0" w:space="0" w:color="auto"/>
                <w:left w:val="none" w:sz="0" w:space="0" w:color="auto"/>
                <w:bottom w:val="none" w:sz="0" w:space="0" w:color="auto"/>
                <w:right w:val="none" w:sz="0" w:space="0" w:color="auto"/>
              </w:divBdr>
            </w:div>
            <w:div w:id="158690494">
              <w:marLeft w:val="0"/>
              <w:marRight w:val="0"/>
              <w:marTop w:val="0"/>
              <w:marBottom w:val="0"/>
              <w:divBdr>
                <w:top w:val="none" w:sz="0" w:space="0" w:color="auto"/>
                <w:left w:val="none" w:sz="0" w:space="0" w:color="auto"/>
                <w:bottom w:val="none" w:sz="0" w:space="0" w:color="auto"/>
                <w:right w:val="none" w:sz="0" w:space="0" w:color="auto"/>
              </w:divBdr>
            </w:div>
            <w:div w:id="250706268">
              <w:marLeft w:val="0"/>
              <w:marRight w:val="0"/>
              <w:marTop w:val="0"/>
              <w:marBottom w:val="0"/>
              <w:divBdr>
                <w:top w:val="none" w:sz="0" w:space="0" w:color="auto"/>
                <w:left w:val="none" w:sz="0" w:space="0" w:color="auto"/>
                <w:bottom w:val="none" w:sz="0" w:space="0" w:color="auto"/>
                <w:right w:val="none" w:sz="0" w:space="0" w:color="auto"/>
              </w:divBdr>
            </w:div>
            <w:div w:id="321548698">
              <w:marLeft w:val="0"/>
              <w:marRight w:val="0"/>
              <w:marTop w:val="0"/>
              <w:marBottom w:val="0"/>
              <w:divBdr>
                <w:top w:val="none" w:sz="0" w:space="0" w:color="auto"/>
                <w:left w:val="none" w:sz="0" w:space="0" w:color="auto"/>
                <w:bottom w:val="none" w:sz="0" w:space="0" w:color="auto"/>
                <w:right w:val="none" w:sz="0" w:space="0" w:color="auto"/>
              </w:divBdr>
            </w:div>
            <w:div w:id="437792500">
              <w:marLeft w:val="0"/>
              <w:marRight w:val="0"/>
              <w:marTop w:val="0"/>
              <w:marBottom w:val="0"/>
              <w:divBdr>
                <w:top w:val="none" w:sz="0" w:space="0" w:color="auto"/>
                <w:left w:val="none" w:sz="0" w:space="0" w:color="auto"/>
                <w:bottom w:val="none" w:sz="0" w:space="0" w:color="auto"/>
                <w:right w:val="none" w:sz="0" w:space="0" w:color="auto"/>
              </w:divBdr>
            </w:div>
            <w:div w:id="484394252">
              <w:marLeft w:val="0"/>
              <w:marRight w:val="0"/>
              <w:marTop w:val="0"/>
              <w:marBottom w:val="0"/>
              <w:divBdr>
                <w:top w:val="none" w:sz="0" w:space="0" w:color="auto"/>
                <w:left w:val="none" w:sz="0" w:space="0" w:color="auto"/>
                <w:bottom w:val="none" w:sz="0" w:space="0" w:color="auto"/>
                <w:right w:val="none" w:sz="0" w:space="0" w:color="auto"/>
              </w:divBdr>
            </w:div>
            <w:div w:id="534543661">
              <w:marLeft w:val="0"/>
              <w:marRight w:val="0"/>
              <w:marTop w:val="0"/>
              <w:marBottom w:val="0"/>
              <w:divBdr>
                <w:top w:val="none" w:sz="0" w:space="0" w:color="auto"/>
                <w:left w:val="none" w:sz="0" w:space="0" w:color="auto"/>
                <w:bottom w:val="none" w:sz="0" w:space="0" w:color="auto"/>
                <w:right w:val="none" w:sz="0" w:space="0" w:color="auto"/>
              </w:divBdr>
            </w:div>
            <w:div w:id="693726589">
              <w:marLeft w:val="0"/>
              <w:marRight w:val="0"/>
              <w:marTop w:val="0"/>
              <w:marBottom w:val="0"/>
              <w:divBdr>
                <w:top w:val="none" w:sz="0" w:space="0" w:color="auto"/>
                <w:left w:val="none" w:sz="0" w:space="0" w:color="auto"/>
                <w:bottom w:val="none" w:sz="0" w:space="0" w:color="auto"/>
                <w:right w:val="none" w:sz="0" w:space="0" w:color="auto"/>
              </w:divBdr>
            </w:div>
            <w:div w:id="789319614">
              <w:marLeft w:val="0"/>
              <w:marRight w:val="0"/>
              <w:marTop w:val="0"/>
              <w:marBottom w:val="0"/>
              <w:divBdr>
                <w:top w:val="none" w:sz="0" w:space="0" w:color="auto"/>
                <w:left w:val="none" w:sz="0" w:space="0" w:color="auto"/>
                <w:bottom w:val="none" w:sz="0" w:space="0" w:color="auto"/>
                <w:right w:val="none" w:sz="0" w:space="0" w:color="auto"/>
              </w:divBdr>
            </w:div>
            <w:div w:id="887305178">
              <w:marLeft w:val="0"/>
              <w:marRight w:val="0"/>
              <w:marTop w:val="0"/>
              <w:marBottom w:val="0"/>
              <w:divBdr>
                <w:top w:val="none" w:sz="0" w:space="0" w:color="auto"/>
                <w:left w:val="none" w:sz="0" w:space="0" w:color="auto"/>
                <w:bottom w:val="none" w:sz="0" w:space="0" w:color="auto"/>
                <w:right w:val="none" w:sz="0" w:space="0" w:color="auto"/>
              </w:divBdr>
            </w:div>
            <w:div w:id="923028088">
              <w:marLeft w:val="0"/>
              <w:marRight w:val="0"/>
              <w:marTop w:val="0"/>
              <w:marBottom w:val="0"/>
              <w:divBdr>
                <w:top w:val="none" w:sz="0" w:space="0" w:color="auto"/>
                <w:left w:val="none" w:sz="0" w:space="0" w:color="auto"/>
                <w:bottom w:val="none" w:sz="0" w:space="0" w:color="auto"/>
                <w:right w:val="none" w:sz="0" w:space="0" w:color="auto"/>
              </w:divBdr>
            </w:div>
            <w:div w:id="946037961">
              <w:marLeft w:val="0"/>
              <w:marRight w:val="0"/>
              <w:marTop w:val="0"/>
              <w:marBottom w:val="0"/>
              <w:divBdr>
                <w:top w:val="none" w:sz="0" w:space="0" w:color="auto"/>
                <w:left w:val="none" w:sz="0" w:space="0" w:color="auto"/>
                <w:bottom w:val="none" w:sz="0" w:space="0" w:color="auto"/>
                <w:right w:val="none" w:sz="0" w:space="0" w:color="auto"/>
              </w:divBdr>
            </w:div>
            <w:div w:id="961153591">
              <w:marLeft w:val="0"/>
              <w:marRight w:val="0"/>
              <w:marTop w:val="0"/>
              <w:marBottom w:val="0"/>
              <w:divBdr>
                <w:top w:val="none" w:sz="0" w:space="0" w:color="auto"/>
                <w:left w:val="none" w:sz="0" w:space="0" w:color="auto"/>
                <w:bottom w:val="none" w:sz="0" w:space="0" w:color="auto"/>
                <w:right w:val="none" w:sz="0" w:space="0" w:color="auto"/>
              </w:divBdr>
            </w:div>
            <w:div w:id="966083887">
              <w:marLeft w:val="0"/>
              <w:marRight w:val="0"/>
              <w:marTop w:val="0"/>
              <w:marBottom w:val="0"/>
              <w:divBdr>
                <w:top w:val="none" w:sz="0" w:space="0" w:color="auto"/>
                <w:left w:val="none" w:sz="0" w:space="0" w:color="auto"/>
                <w:bottom w:val="none" w:sz="0" w:space="0" w:color="auto"/>
                <w:right w:val="none" w:sz="0" w:space="0" w:color="auto"/>
              </w:divBdr>
            </w:div>
            <w:div w:id="981347112">
              <w:marLeft w:val="0"/>
              <w:marRight w:val="0"/>
              <w:marTop w:val="0"/>
              <w:marBottom w:val="0"/>
              <w:divBdr>
                <w:top w:val="none" w:sz="0" w:space="0" w:color="auto"/>
                <w:left w:val="none" w:sz="0" w:space="0" w:color="auto"/>
                <w:bottom w:val="none" w:sz="0" w:space="0" w:color="auto"/>
                <w:right w:val="none" w:sz="0" w:space="0" w:color="auto"/>
              </w:divBdr>
            </w:div>
            <w:div w:id="1016224663">
              <w:marLeft w:val="0"/>
              <w:marRight w:val="0"/>
              <w:marTop w:val="0"/>
              <w:marBottom w:val="0"/>
              <w:divBdr>
                <w:top w:val="none" w:sz="0" w:space="0" w:color="auto"/>
                <w:left w:val="none" w:sz="0" w:space="0" w:color="auto"/>
                <w:bottom w:val="none" w:sz="0" w:space="0" w:color="auto"/>
                <w:right w:val="none" w:sz="0" w:space="0" w:color="auto"/>
              </w:divBdr>
            </w:div>
            <w:div w:id="1163937625">
              <w:marLeft w:val="0"/>
              <w:marRight w:val="0"/>
              <w:marTop w:val="0"/>
              <w:marBottom w:val="0"/>
              <w:divBdr>
                <w:top w:val="none" w:sz="0" w:space="0" w:color="auto"/>
                <w:left w:val="none" w:sz="0" w:space="0" w:color="auto"/>
                <w:bottom w:val="none" w:sz="0" w:space="0" w:color="auto"/>
                <w:right w:val="none" w:sz="0" w:space="0" w:color="auto"/>
              </w:divBdr>
            </w:div>
            <w:div w:id="1187331092">
              <w:marLeft w:val="0"/>
              <w:marRight w:val="0"/>
              <w:marTop w:val="0"/>
              <w:marBottom w:val="0"/>
              <w:divBdr>
                <w:top w:val="none" w:sz="0" w:space="0" w:color="auto"/>
                <w:left w:val="none" w:sz="0" w:space="0" w:color="auto"/>
                <w:bottom w:val="none" w:sz="0" w:space="0" w:color="auto"/>
                <w:right w:val="none" w:sz="0" w:space="0" w:color="auto"/>
              </w:divBdr>
            </w:div>
            <w:div w:id="1252617178">
              <w:marLeft w:val="0"/>
              <w:marRight w:val="0"/>
              <w:marTop w:val="0"/>
              <w:marBottom w:val="0"/>
              <w:divBdr>
                <w:top w:val="none" w:sz="0" w:space="0" w:color="auto"/>
                <w:left w:val="none" w:sz="0" w:space="0" w:color="auto"/>
                <w:bottom w:val="none" w:sz="0" w:space="0" w:color="auto"/>
                <w:right w:val="none" w:sz="0" w:space="0" w:color="auto"/>
              </w:divBdr>
            </w:div>
            <w:div w:id="1266033001">
              <w:marLeft w:val="0"/>
              <w:marRight w:val="0"/>
              <w:marTop w:val="0"/>
              <w:marBottom w:val="0"/>
              <w:divBdr>
                <w:top w:val="none" w:sz="0" w:space="0" w:color="auto"/>
                <w:left w:val="none" w:sz="0" w:space="0" w:color="auto"/>
                <w:bottom w:val="none" w:sz="0" w:space="0" w:color="auto"/>
                <w:right w:val="none" w:sz="0" w:space="0" w:color="auto"/>
              </w:divBdr>
            </w:div>
            <w:div w:id="1266039637">
              <w:marLeft w:val="0"/>
              <w:marRight w:val="0"/>
              <w:marTop w:val="0"/>
              <w:marBottom w:val="0"/>
              <w:divBdr>
                <w:top w:val="none" w:sz="0" w:space="0" w:color="auto"/>
                <w:left w:val="none" w:sz="0" w:space="0" w:color="auto"/>
                <w:bottom w:val="none" w:sz="0" w:space="0" w:color="auto"/>
                <w:right w:val="none" w:sz="0" w:space="0" w:color="auto"/>
              </w:divBdr>
            </w:div>
            <w:div w:id="1353072741">
              <w:marLeft w:val="0"/>
              <w:marRight w:val="0"/>
              <w:marTop w:val="0"/>
              <w:marBottom w:val="0"/>
              <w:divBdr>
                <w:top w:val="none" w:sz="0" w:space="0" w:color="auto"/>
                <w:left w:val="none" w:sz="0" w:space="0" w:color="auto"/>
                <w:bottom w:val="none" w:sz="0" w:space="0" w:color="auto"/>
                <w:right w:val="none" w:sz="0" w:space="0" w:color="auto"/>
              </w:divBdr>
            </w:div>
            <w:div w:id="1399209042">
              <w:marLeft w:val="0"/>
              <w:marRight w:val="0"/>
              <w:marTop w:val="0"/>
              <w:marBottom w:val="0"/>
              <w:divBdr>
                <w:top w:val="none" w:sz="0" w:space="0" w:color="auto"/>
                <w:left w:val="none" w:sz="0" w:space="0" w:color="auto"/>
                <w:bottom w:val="none" w:sz="0" w:space="0" w:color="auto"/>
                <w:right w:val="none" w:sz="0" w:space="0" w:color="auto"/>
              </w:divBdr>
            </w:div>
            <w:div w:id="1410270784">
              <w:marLeft w:val="0"/>
              <w:marRight w:val="0"/>
              <w:marTop w:val="0"/>
              <w:marBottom w:val="0"/>
              <w:divBdr>
                <w:top w:val="none" w:sz="0" w:space="0" w:color="auto"/>
                <w:left w:val="none" w:sz="0" w:space="0" w:color="auto"/>
                <w:bottom w:val="none" w:sz="0" w:space="0" w:color="auto"/>
                <w:right w:val="none" w:sz="0" w:space="0" w:color="auto"/>
              </w:divBdr>
            </w:div>
            <w:div w:id="1465923075">
              <w:marLeft w:val="0"/>
              <w:marRight w:val="0"/>
              <w:marTop w:val="0"/>
              <w:marBottom w:val="0"/>
              <w:divBdr>
                <w:top w:val="none" w:sz="0" w:space="0" w:color="auto"/>
                <w:left w:val="none" w:sz="0" w:space="0" w:color="auto"/>
                <w:bottom w:val="none" w:sz="0" w:space="0" w:color="auto"/>
                <w:right w:val="none" w:sz="0" w:space="0" w:color="auto"/>
              </w:divBdr>
            </w:div>
            <w:div w:id="1479112245">
              <w:marLeft w:val="0"/>
              <w:marRight w:val="0"/>
              <w:marTop w:val="0"/>
              <w:marBottom w:val="0"/>
              <w:divBdr>
                <w:top w:val="none" w:sz="0" w:space="0" w:color="auto"/>
                <w:left w:val="none" w:sz="0" w:space="0" w:color="auto"/>
                <w:bottom w:val="none" w:sz="0" w:space="0" w:color="auto"/>
                <w:right w:val="none" w:sz="0" w:space="0" w:color="auto"/>
              </w:divBdr>
            </w:div>
            <w:div w:id="1507792419">
              <w:marLeft w:val="0"/>
              <w:marRight w:val="0"/>
              <w:marTop w:val="0"/>
              <w:marBottom w:val="0"/>
              <w:divBdr>
                <w:top w:val="none" w:sz="0" w:space="0" w:color="auto"/>
                <w:left w:val="none" w:sz="0" w:space="0" w:color="auto"/>
                <w:bottom w:val="none" w:sz="0" w:space="0" w:color="auto"/>
                <w:right w:val="none" w:sz="0" w:space="0" w:color="auto"/>
              </w:divBdr>
            </w:div>
            <w:div w:id="1534658837">
              <w:marLeft w:val="0"/>
              <w:marRight w:val="0"/>
              <w:marTop w:val="0"/>
              <w:marBottom w:val="0"/>
              <w:divBdr>
                <w:top w:val="none" w:sz="0" w:space="0" w:color="auto"/>
                <w:left w:val="none" w:sz="0" w:space="0" w:color="auto"/>
                <w:bottom w:val="none" w:sz="0" w:space="0" w:color="auto"/>
                <w:right w:val="none" w:sz="0" w:space="0" w:color="auto"/>
              </w:divBdr>
            </w:div>
            <w:div w:id="1614827985">
              <w:marLeft w:val="0"/>
              <w:marRight w:val="0"/>
              <w:marTop w:val="0"/>
              <w:marBottom w:val="0"/>
              <w:divBdr>
                <w:top w:val="none" w:sz="0" w:space="0" w:color="auto"/>
                <w:left w:val="none" w:sz="0" w:space="0" w:color="auto"/>
                <w:bottom w:val="none" w:sz="0" w:space="0" w:color="auto"/>
                <w:right w:val="none" w:sz="0" w:space="0" w:color="auto"/>
              </w:divBdr>
            </w:div>
            <w:div w:id="1781413529">
              <w:marLeft w:val="0"/>
              <w:marRight w:val="0"/>
              <w:marTop w:val="0"/>
              <w:marBottom w:val="0"/>
              <w:divBdr>
                <w:top w:val="none" w:sz="0" w:space="0" w:color="auto"/>
                <w:left w:val="none" w:sz="0" w:space="0" w:color="auto"/>
                <w:bottom w:val="none" w:sz="0" w:space="0" w:color="auto"/>
                <w:right w:val="none" w:sz="0" w:space="0" w:color="auto"/>
              </w:divBdr>
            </w:div>
            <w:div w:id="1806779802">
              <w:marLeft w:val="0"/>
              <w:marRight w:val="0"/>
              <w:marTop w:val="0"/>
              <w:marBottom w:val="0"/>
              <w:divBdr>
                <w:top w:val="none" w:sz="0" w:space="0" w:color="auto"/>
                <w:left w:val="none" w:sz="0" w:space="0" w:color="auto"/>
                <w:bottom w:val="none" w:sz="0" w:space="0" w:color="auto"/>
                <w:right w:val="none" w:sz="0" w:space="0" w:color="auto"/>
              </w:divBdr>
            </w:div>
            <w:div w:id="2015372930">
              <w:marLeft w:val="0"/>
              <w:marRight w:val="0"/>
              <w:marTop w:val="0"/>
              <w:marBottom w:val="0"/>
              <w:divBdr>
                <w:top w:val="none" w:sz="0" w:space="0" w:color="auto"/>
                <w:left w:val="none" w:sz="0" w:space="0" w:color="auto"/>
                <w:bottom w:val="none" w:sz="0" w:space="0" w:color="auto"/>
                <w:right w:val="none" w:sz="0" w:space="0" w:color="auto"/>
              </w:divBdr>
            </w:div>
            <w:div w:id="2031564048">
              <w:marLeft w:val="0"/>
              <w:marRight w:val="0"/>
              <w:marTop w:val="0"/>
              <w:marBottom w:val="0"/>
              <w:divBdr>
                <w:top w:val="none" w:sz="0" w:space="0" w:color="auto"/>
                <w:left w:val="none" w:sz="0" w:space="0" w:color="auto"/>
                <w:bottom w:val="none" w:sz="0" w:space="0" w:color="auto"/>
                <w:right w:val="none" w:sz="0" w:space="0" w:color="auto"/>
              </w:divBdr>
            </w:div>
            <w:div w:id="2058890580">
              <w:marLeft w:val="0"/>
              <w:marRight w:val="0"/>
              <w:marTop w:val="0"/>
              <w:marBottom w:val="0"/>
              <w:divBdr>
                <w:top w:val="none" w:sz="0" w:space="0" w:color="auto"/>
                <w:left w:val="none" w:sz="0" w:space="0" w:color="auto"/>
                <w:bottom w:val="none" w:sz="0" w:space="0" w:color="auto"/>
                <w:right w:val="none" w:sz="0" w:space="0" w:color="auto"/>
              </w:divBdr>
            </w:div>
            <w:div w:id="2112310233">
              <w:marLeft w:val="0"/>
              <w:marRight w:val="0"/>
              <w:marTop w:val="0"/>
              <w:marBottom w:val="0"/>
              <w:divBdr>
                <w:top w:val="none" w:sz="0" w:space="0" w:color="auto"/>
                <w:left w:val="none" w:sz="0" w:space="0" w:color="auto"/>
                <w:bottom w:val="none" w:sz="0" w:space="0" w:color="auto"/>
                <w:right w:val="none" w:sz="0" w:space="0" w:color="auto"/>
              </w:divBdr>
            </w:div>
            <w:div w:id="2131629715">
              <w:marLeft w:val="0"/>
              <w:marRight w:val="0"/>
              <w:marTop w:val="0"/>
              <w:marBottom w:val="0"/>
              <w:divBdr>
                <w:top w:val="none" w:sz="0" w:space="0" w:color="auto"/>
                <w:left w:val="none" w:sz="0" w:space="0" w:color="auto"/>
                <w:bottom w:val="none" w:sz="0" w:space="0" w:color="auto"/>
                <w:right w:val="none" w:sz="0" w:space="0" w:color="auto"/>
              </w:divBdr>
            </w:div>
            <w:div w:id="21338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171645842">
      <w:bodyDiv w:val="1"/>
      <w:marLeft w:val="0"/>
      <w:marRight w:val="0"/>
      <w:marTop w:val="0"/>
      <w:marBottom w:val="0"/>
      <w:divBdr>
        <w:top w:val="none" w:sz="0" w:space="0" w:color="auto"/>
        <w:left w:val="none" w:sz="0" w:space="0" w:color="auto"/>
        <w:bottom w:val="none" w:sz="0" w:space="0" w:color="auto"/>
        <w:right w:val="none" w:sz="0" w:space="0" w:color="auto"/>
      </w:divBdr>
      <w:divsChild>
        <w:div w:id="661738085">
          <w:marLeft w:val="0"/>
          <w:marRight w:val="0"/>
          <w:marTop w:val="0"/>
          <w:marBottom w:val="0"/>
          <w:divBdr>
            <w:top w:val="none" w:sz="0" w:space="0" w:color="auto"/>
            <w:left w:val="none" w:sz="0" w:space="0" w:color="auto"/>
            <w:bottom w:val="none" w:sz="0" w:space="0" w:color="auto"/>
            <w:right w:val="none" w:sz="0" w:space="0" w:color="auto"/>
          </w:divBdr>
        </w:div>
        <w:div w:id="2135558615">
          <w:marLeft w:val="0"/>
          <w:marRight w:val="0"/>
          <w:marTop w:val="0"/>
          <w:marBottom w:val="0"/>
          <w:divBdr>
            <w:top w:val="none" w:sz="0" w:space="0" w:color="auto"/>
            <w:left w:val="none" w:sz="0" w:space="0" w:color="auto"/>
            <w:bottom w:val="none" w:sz="0" w:space="0" w:color="auto"/>
            <w:right w:val="none" w:sz="0" w:space="0" w:color="auto"/>
          </w:divBdr>
        </w:div>
        <w:div w:id="428702039">
          <w:marLeft w:val="0"/>
          <w:marRight w:val="0"/>
          <w:marTop w:val="0"/>
          <w:marBottom w:val="0"/>
          <w:divBdr>
            <w:top w:val="none" w:sz="0" w:space="0" w:color="auto"/>
            <w:left w:val="none" w:sz="0" w:space="0" w:color="auto"/>
            <w:bottom w:val="none" w:sz="0" w:space="0" w:color="auto"/>
            <w:right w:val="none" w:sz="0" w:space="0" w:color="auto"/>
          </w:divBdr>
        </w:div>
        <w:div w:id="514003930">
          <w:marLeft w:val="0"/>
          <w:marRight w:val="0"/>
          <w:marTop w:val="0"/>
          <w:marBottom w:val="0"/>
          <w:divBdr>
            <w:top w:val="none" w:sz="0" w:space="0" w:color="auto"/>
            <w:left w:val="none" w:sz="0" w:space="0" w:color="auto"/>
            <w:bottom w:val="none" w:sz="0" w:space="0" w:color="auto"/>
            <w:right w:val="none" w:sz="0" w:space="0" w:color="auto"/>
          </w:divBdr>
        </w:div>
        <w:div w:id="455413361">
          <w:marLeft w:val="0"/>
          <w:marRight w:val="0"/>
          <w:marTop w:val="0"/>
          <w:marBottom w:val="0"/>
          <w:divBdr>
            <w:top w:val="none" w:sz="0" w:space="0" w:color="auto"/>
            <w:left w:val="none" w:sz="0" w:space="0" w:color="auto"/>
            <w:bottom w:val="none" w:sz="0" w:space="0" w:color="auto"/>
            <w:right w:val="none" w:sz="0" w:space="0" w:color="auto"/>
          </w:divBdr>
        </w:div>
        <w:div w:id="2124615412">
          <w:marLeft w:val="0"/>
          <w:marRight w:val="0"/>
          <w:marTop w:val="0"/>
          <w:marBottom w:val="0"/>
          <w:divBdr>
            <w:top w:val="none" w:sz="0" w:space="0" w:color="auto"/>
            <w:left w:val="none" w:sz="0" w:space="0" w:color="auto"/>
            <w:bottom w:val="none" w:sz="0" w:space="0" w:color="auto"/>
            <w:right w:val="none" w:sz="0" w:space="0" w:color="auto"/>
          </w:divBdr>
        </w:div>
        <w:div w:id="734930664">
          <w:marLeft w:val="0"/>
          <w:marRight w:val="0"/>
          <w:marTop w:val="0"/>
          <w:marBottom w:val="0"/>
          <w:divBdr>
            <w:top w:val="none" w:sz="0" w:space="0" w:color="auto"/>
            <w:left w:val="none" w:sz="0" w:space="0" w:color="auto"/>
            <w:bottom w:val="none" w:sz="0" w:space="0" w:color="auto"/>
            <w:right w:val="none" w:sz="0" w:space="0" w:color="auto"/>
          </w:divBdr>
        </w:div>
        <w:div w:id="428425885">
          <w:marLeft w:val="0"/>
          <w:marRight w:val="0"/>
          <w:marTop w:val="0"/>
          <w:marBottom w:val="0"/>
          <w:divBdr>
            <w:top w:val="none" w:sz="0" w:space="0" w:color="auto"/>
            <w:left w:val="none" w:sz="0" w:space="0" w:color="auto"/>
            <w:bottom w:val="none" w:sz="0" w:space="0" w:color="auto"/>
            <w:right w:val="none" w:sz="0" w:space="0" w:color="auto"/>
          </w:divBdr>
        </w:div>
        <w:div w:id="452869732">
          <w:marLeft w:val="0"/>
          <w:marRight w:val="0"/>
          <w:marTop w:val="0"/>
          <w:marBottom w:val="0"/>
          <w:divBdr>
            <w:top w:val="none" w:sz="0" w:space="0" w:color="auto"/>
            <w:left w:val="none" w:sz="0" w:space="0" w:color="auto"/>
            <w:bottom w:val="none" w:sz="0" w:space="0" w:color="auto"/>
            <w:right w:val="none" w:sz="0" w:space="0" w:color="auto"/>
          </w:divBdr>
        </w:div>
        <w:div w:id="270165251">
          <w:marLeft w:val="0"/>
          <w:marRight w:val="0"/>
          <w:marTop w:val="0"/>
          <w:marBottom w:val="0"/>
          <w:divBdr>
            <w:top w:val="none" w:sz="0" w:space="0" w:color="auto"/>
            <w:left w:val="none" w:sz="0" w:space="0" w:color="auto"/>
            <w:bottom w:val="none" w:sz="0" w:space="0" w:color="auto"/>
            <w:right w:val="none" w:sz="0" w:space="0" w:color="auto"/>
          </w:divBdr>
        </w:div>
        <w:div w:id="1283221334">
          <w:marLeft w:val="0"/>
          <w:marRight w:val="0"/>
          <w:marTop w:val="0"/>
          <w:marBottom w:val="0"/>
          <w:divBdr>
            <w:top w:val="none" w:sz="0" w:space="0" w:color="auto"/>
            <w:left w:val="none" w:sz="0" w:space="0" w:color="auto"/>
            <w:bottom w:val="none" w:sz="0" w:space="0" w:color="auto"/>
            <w:right w:val="none" w:sz="0" w:space="0" w:color="auto"/>
          </w:divBdr>
        </w:div>
        <w:div w:id="1854878758">
          <w:marLeft w:val="0"/>
          <w:marRight w:val="0"/>
          <w:marTop w:val="0"/>
          <w:marBottom w:val="0"/>
          <w:divBdr>
            <w:top w:val="none" w:sz="0" w:space="0" w:color="auto"/>
            <w:left w:val="none" w:sz="0" w:space="0" w:color="auto"/>
            <w:bottom w:val="none" w:sz="0" w:space="0" w:color="auto"/>
            <w:right w:val="none" w:sz="0" w:space="0" w:color="auto"/>
          </w:divBdr>
        </w:div>
        <w:div w:id="871111412">
          <w:marLeft w:val="0"/>
          <w:marRight w:val="0"/>
          <w:marTop w:val="0"/>
          <w:marBottom w:val="0"/>
          <w:divBdr>
            <w:top w:val="none" w:sz="0" w:space="0" w:color="auto"/>
            <w:left w:val="none" w:sz="0" w:space="0" w:color="auto"/>
            <w:bottom w:val="none" w:sz="0" w:space="0" w:color="auto"/>
            <w:right w:val="none" w:sz="0" w:space="0" w:color="auto"/>
          </w:divBdr>
        </w:div>
        <w:div w:id="166216753">
          <w:marLeft w:val="0"/>
          <w:marRight w:val="0"/>
          <w:marTop w:val="0"/>
          <w:marBottom w:val="0"/>
          <w:divBdr>
            <w:top w:val="none" w:sz="0" w:space="0" w:color="auto"/>
            <w:left w:val="none" w:sz="0" w:space="0" w:color="auto"/>
            <w:bottom w:val="none" w:sz="0" w:space="0" w:color="auto"/>
            <w:right w:val="none" w:sz="0" w:space="0" w:color="auto"/>
          </w:divBdr>
        </w:div>
        <w:div w:id="713427183">
          <w:marLeft w:val="0"/>
          <w:marRight w:val="0"/>
          <w:marTop w:val="0"/>
          <w:marBottom w:val="0"/>
          <w:divBdr>
            <w:top w:val="none" w:sz="0" w:space="0" w:color="auto"/>
            <w:left w:val="none" w:sz="0" w:space="0" w:color="auto"/>
            <w:bottom w:val="none" w:sz="0" w:space="0" w:color="auto"/>
            <w:right w:val="none" w:sz="0" w:space="0" w:color="auto"/>
          </w:divBdr>
        </w:div>
        <w:div w:id="1171215876">
          <w:marLeft w:val="0"/>
          <w:marRight w:val="0"/>
          <w:marTop w:val="0"/>
          <w:marBottom w:val="0"/>
          <w:divBdr>
            <w:top w:val="none" w:sz="0" w:space="0" w:color="auto"/>
            <w:left w:val="none" w:sz="0" w:space="0" w:color="auto"/>
            <w:bottom w:val="none" w:sz="0" w:space="0" w:color="auto"/>
            <w:right w:val="none" w:sz="0" w:space="0" w:color="auto"/>
          </w:divBdr>
        </w:div>
        <w:div w:id="106853219">
          <w:marLeft w:val="0"/>
          <w:marRight w:val="0"/>
          <w:marTop w:val="0"/>
          <w:marBottom w:val="0"/>
          <w:divBdr>
            <w:top w:val="none" w:sz="0" w:space="0" w:color="auto"/>
            <w:left w:val="none" w:sz="0" w:space="0" w:color="auto"/>
            <w:bottom w:val="none" w:sz="0" w:space="0" w:color="auto"/>
            <w:right w:val="none" w:sz="0" w:space="0" w:color="auto"/>
          </w:divBdr>
        </w:div>
        <w:div w:id="951596626">
          <w:marLeft w:val="0"/>
          <w:marRight w:val="0"/>
          <w:marTop w:val="0"/>
          <w:marBottom w:val="0"/>
          <w:divBdr>
            <w:top w:val="none" w:sz="0" w:space="0" w:color="auto"/>
            <w:left w:val="none" w:sz="0" w:space="0" w:color="auto"/>
            <w:bottom w:val="none" w:sz="0" w:space="0" w:color="auto"/>
            <w:right w:val="none" w:sz="0" w:space="0" w:color="auto"/>
          </w:divBdr>
        </w:div>
        <w:div w:id="1876697482">
          <w:marLeft w:val="0"/>
          <w:marRight w:val="0"/>
          <w:marTop w:val="0"/>
          <w:marBottom w:val="0"/>
          <w:divBdr>
            <w:top w:val="none" w:sz="0" w:space="0" w:color="auto"/>
            <w:left w:val="none" w:sz="0" w:space="0" w:color="auto"/>
            <w:bottom w:val="none" w:sz="0" w:space="0" w:color="auto"/>
            <w:right w:val="none" w:sz="0" w:space="0" w:color="auto"/>
          </w:divBdr>
        </w:div>
        <w:div w:id="803696381">
          <w:marLeft w:val="0"/>
          <w:marRight w:val="0"/>
          <w:marTop w:val="0"/>
          <w:marBottom w:val="0"/>
          <w:divBdr>
            <w:top w:val="none" w:sz="0" w:space="0" w:color="auto"/>
            <w:left w:val="none" w:sz="0" w:space="0" w:color="auto"/>
            <w:bottom w:val="none" w:sz="0" w:space="0" w:color="auto"/>
            <w:right w:val="none" w:sz="0" w:space="0" w:color="auto"/>
          </w:divBdr>
        </w:div>
        <w:div w:id="310915527">
          <w:marLeft w:val="0"/>
          <w:marRight w:val="0"/>
          <w:marTop w:val="0"/>
          <w:marBottom w:val="0"/>
          <w:divBdr>
            <w:top w:val="none" w:sz="0" w:space="0" w:color="auto"/>
            <w:left w:val="none" w:sz="0" w:space="0" w:color="auto"/>
            <w:bottom w:val="none" w:sz="0" w:space="0" w:color="auto"/>
            <w:right w:val="none" w:sz="0" w:space="0" w:color="auto"/>
          </w:divBdr>
        </w:div>
        <w:div w:id="1145119946">
          <w:marLeft w:val="0"/>
          <w:marRight w:val="0"/>
          <w:marTop w:val="0"/>
          <w:marBottom w:val="0"/>
          <w:divBdr>
            <w:top w:val="none" w:sz="0" w:space="0" w:color="auto"/>
            <w:left w:val="none" w:sz="0" w:space="0" w:color="auto"/>
            <w:bottom w:val="none" w:sz="0" w:space="0" w:color="auto"/>
            <w:right w:val="none" w:sz="0" w:space="0" w:color="auto"/>
          </w:divBdr>
        </w:div>
        <w:div w:id="1987080875">
          <w:marLeft w:val="0"/>
          <w:marRight w:val="0"/>
          <w:marTop w:val="0"/>
          <w:marBottom w:val="0"/>
          <w:divBdr>
            <w:top w:val="none" w:sz="0" w:space="0" w:color="auto"/>
            <w:left w:val="none" w:sz="0" w:space="0" w:color="auto"/>
            <w:bottom w:val="none" w:sz="0" w:space="0" w:color="auto"/>
            <w:right w:val="none" w:sz="0" w:space="0" w:color="auto"/>
          </w:divBdr>
        </w:div>
        <w:div w:id="688529696">
          <w:marLeft w:val="0"/>
          <w:marRight w:val="0"/>
          <w:marTop w:val="0"/>
          <w:marBottom w:val="0"/>
          <w:divBdr>
            <w:top w:val="none" w:sz="0" w:space="0" w:color="auto"/>
            <w:left w:val="none" w:sz="0" w:space="0" w:color="auto"/>
            <w:bottom w:val="none" w:sz="0" w:space="0" w:color="auto"/>
            <w:right w:val="none" w:sz="0" w:space="0" w:color="auto"/>
          </w:divBdr>
        </w:div>
        <w:div w:id="1751540218">
          <w:marLeft w:val="0"/>
          <w:marRight w:val="0"/>
          <w:marTop w:val="0"/>
          <w:marBottom w:val="0"/>
          <w:divBdr>
            <w:top w:val="none" w:sz="0" w:space="0" w:color="auto"/>
            <w:left w:val="none" w:sz="0" w:space="0" w:color="auto"/>
            <w:bottom w:val="none" w:sz="0" w:space="0" w:color="auto"/>
            <w:right w:val="none" w:sz="0" w:space="0" w:color="auto"/>
          </w:divBdr>
        </w:div>
        <w:div w:id="1539313592">
          <w:marLeft w:val="0"/>
          <w:marRight w:val="0"/>
          <w:marTop w:val="0"/>
          <w:marBottom w:val="0"/>
          <w:divBdr>
            <w:top w:val="none" w:sz="0" w:space="0" w:color="auto"/>
            <w:left w:val="none" w:sz="0" w:space="0" w:color="auto"/>
            <w:bottom w:val="none" w:sz="0" w:space="0" w:color="auto"/>
            <w:right w:val="none" w:sz="0" w:space="0" w:color="auto"/>
          </w:divBdr>
        </w:div>
        <w:div w:id="34044490">
          <w:marLeft w:val="0"/>
          <w:marRight w:val="0"/>
          <w:marTop w:val="0"/>
          <w:marBottom w:val="0"/>
          <w:divBdr>
            <w:top w:val="none" w:sz="0" w:space="0" w:color="auto"/>
            <w:left w:val="none" w:sz="0" w:space="0" w:color="auto"/>
            <w:bottom w:val="none" w:sz="0" w:space="0" w:color="auto"/>
            <w:right w:val="none" w:sz="0" w:space="0" w:color="auto"/>
          </w:divBdr>
        </w:div>
        <w:div w:id="511116140">
          <w:marLeft w:val="0"/>
          <w:marRight w:val="0"/>
          <w:marTop w:val="0"/>
          <w:marBottom w:val="0"/>
          <w:divBdr>
            <w:top w:val="none" w:sz="0" w:space="0" w:color="auto"/>
            <w:left w:val="none" w:sz="0" w:space="0" w:color="auto"/>
            <w:bottom w:val="none" w:sz="0" w:space="0" w:color="auto"/>
            <w:right w:val="none" w:sz="0" w:space="0" w:color="auto"/>
          </w:divBdr>
        </w:div>
        <w:div w:id="1527209621">
          <w:marLeft w:val="0"/>
          <w:marRight w:val="0"/>
          <w:marTop w:val="0"/>
          <w:marBottom w:val="0"/>
          <w:divBdr>
            <w:top w:val="none" w:sz="0" w:space="0" w:color="auto"/>
            <w:left w:val="none" w:sz="0" w:space="0" w:color="auto"/>
            <w:bottom w:val="none" w:sz="0" w:space="0" w:color="auto"/>
            <w:right w:val="none" w:sz="0" w:space="0" w:color="auto"/>
          </w:divBdr>
        </w:div>
        <w:div w:id="505440099">
          <w:marLeft w:val="0"/>
          <w:marRight w:val="0"/>
          <w:marTop w:val="0"/>
          <w:marBottom w:val="0"/>
          <w:divBdr>
            <w:top w:val="none" w:sz="0" w:space="0" w:color="auto"/>
            <w:left w:val="none" w:sz="0" w:space="0" w:color="auto"/>
            <w:bottom w:val="none" w:sz="0" w:space="0" w:color="auto"/>
            <w:right w:val="none" w:sz="0" w:space="0" w:color="auto"/>
          </w:divBdr>
        </w:div>
        <w:div w:id="1548107222">
          <w:marLeft w:val="0"/>
          <w:marRight w:val="0"/>
          <w:marTop w:val="0"/>
          <w:marBottom w:val="0"/>
          <w:divBdr>
            <w:top w:val="none" w:sz="0" w:space="0" w:color="auto"/>
            <w:left w:val="none" w:sz="0" w:space="0" w:color="auto"/>
            <w:bottom w:val="none" w:sz="0" w:space="0" w:color="auto"/>
            <w:right w:val="none" w:sz="0" w:space="0" w:color="auto"/>
          </w:divBdr>
        </w:div>
        <w:div w:id="1434009127">
          <w:marLeft w:val="0"/>
          <w:marRight w:val="0"/>
          <w:marTop w:val="0"/>
          <w:marBottom w:val="0"/>
          <w:divBdr>
            <w:top w:val="none" w:sz="0" w:space="0" w:color="auto"/>
            <w:left w:val="none" w:sz="0" w:space="0" w:color="auto"/>
            <w:bottom w:val="none" w:sz="0" w:space="0" w:color="auto"/>
            <w:right w:val="none" w:sz="0" w:space="0" w:color="auto"/>
          </w:divBdr>
        </w:div>
        <w:div w:id="94253073">
          <w:marLeft w:val="0"/>
          <w:marRight w:val="0"/>
          <w:marTop w:val="0"/>
          <w:marBottom w:val="0"/>
          <w:divBdr>
            <w:top w:val="none" w:sz="0" w:space="0" w:color="auto"/>
            <w:left w:val="none" w:sz="0" w:space="0" w:color="auto"/>
            <w:bottom w:val="none" w:sz="0" w:space="0" w:color="auto"/>
            <w:right w:val="none" w:sz="0" w:space="0" w:color="auto"/>
          </w:divBdr>
        </w:div>
      </w:divsChild>
    </w:div>
    <w:div w:id="183327259">
      <w:bodyDiv w:val="1"/>
      <w:marLeft w:val="0"/>
      <w:marRight w:val="0"/>
      <w:marTop w:val="0"/>
      <w:marBottom w:val="0"/>
      <w:divBdr>
        <w:top w:val="none" w:sz="0" w:space="0" w:color="auto"/>
        <w:left w:val="none" w:sz="0" w:space="0" w:color="auto"/>
        <w:bottom w:val="none" w:sz="0" w:space="0" w:color="auto"/>
        <w:right w:val="none" w:sz="0" w:space="0" w:color="auto"/>
      </w:divBdr>
      <w:divsChild>
        <w:div w:id="580872085">
          <w:marLeft w:val="0"/>
          <w:marRight w:val="0"/>
          <w:marTop w:val="0"/>
          <w:marBottom w:val="0"/>
          <w:divBdr>
            <w:top w:val="none" w:sz="0" w:space="0" w:color="auto"/>
            <w:left w:val="none" w:sz="0" w:space="0" w:color="auto"/>
            <w:bottom w:val="none" w:sz="0" w:space="0" w:color="auto"/>
            <w:right w:val="none" w:sz="0" w:space="0" w:color="auto"/>
          </w:divBdr>
        </w:div>
        <w:div w:id="680811774">
          <w:marLeft w:val="0"/>
          <w:marRight w:val="0"/>
          <w:marTop w:val="0"/>
          <w:marBottom w:val="0"/>
          <w:divBdr>
            <w:top w:val="none" w:sz="0" w:space="0" w:color="auto"/>
            <w:left w:val="none" w:sz="0" w:space="0" w:color="auto"/>
            <w:bottom w:val="none" w:sz="0" w:space="0" w:color="auto"/>
            <w:right w:val="none" w:sz="0" w:space="0" w:color="auto"/>
          </w:divBdr>
        </w:div>
        <w:div w:id="990987240">
          <w:marLeft w:val="0"/>
          <w:marRight w:val="0"/>
          <w:marTop w:val="0"/>
          <w:marBottom w:val="0"/>
          <w:divBdr>
            <w:top w:val="none" w:sz="0" w:space="0" w:color="auto"/>
            <w:left w:val="none" w:sz="0" w:space="0" w:color="auto"/>
            <w:bottom w:val="none" w:sz="0" w:space="0" w:color="auto"/>
            <w:right w:val="none" w:sz="0" w:space="0" w:color="auto"/>
          </w:divBdr>
        </w:div>
        <w:div w:id="1290547783">
          <w:marLeft w:val="0"/>
          <w:marRight w:val="0"/>
          <w:marTop w:val="0"/>
          <w:marBottom w:val="0"/>
          <w:divBdr>
            <w:top w:val="none" w:sz="0" w:space="0" w:color="auto"/>
            <w:left w:val="none" w:sz="0" w:space="0" w:color="auto"/>
            <w:bottom w:val="none" w:sz="0" w:space="0" w:color="auto"/>
            <w:right w:val="none" w:sz="0" w:space="0" w:color="auto"/>
          </w:divBdr>
        </w:div>
        <w:div w:id="1462068174">
          <w:marLeft w:val="0"/>
          <w:marRight w:val="0"/>
          <w:marTop w:val="0"/>
          <w:marBottom w:val="0"/>
          <w:divBdr>
            <w:top w:val="none" w:sz="0" w:space="0" w:color="auto"/>
            <w:left w:val="none" w:sz="0" w:space="0" w:color="auto"/>
            <w:bottom w:val="none" w:sz="0" w:space="0" w:color="auto"/>
            <w:right w:val="none" w:sz="0" w:space="0" w:color="auto"/>
          </w:divBdr>
        </w:div>
        <w:div w:id="1770351869">
          <w:marLeft w:val="0"/>
          <w:marRight w:val="0"/>
          <w:marTop w:val="0"/>
          <w:marBottom w:val="0"/>
          <w:divBdr>
            <w:top w:val="none" w:sz="0" w:space="0" w:color="auto"/>
            <w:left w:val="none" w:sz="0" w:space="0" w:color="auto"/>
            <w:bottom w:val="none" w:sz="0" w:space="0" w:color="auto"/>
            <w:right w:val="none" w:sz="0" w:space="0" w:color="auto"/>
          </w:divBdr>
        </w:div>
        <w:div w:id="1848129920">
          <w:marLeft w:val="0"/>
          <w:marRight w:val="0"/>
          <w:marTop w:val="0"/>
          <w:marBottom w:val="0"/>
          <w:divBdr>
            <w:top w:val="none" w:sz="0" w:space="0" w:color="auto"/>
            <w:left w:val="none" w:sz="0" w:space="0" w:color="auto"/>
            <w:bottom w:val="none" w:sz="0" w:space="0" w:color="auto"/>
            <w:right w:val="none" w:sz="0" w:space="0" w:color="auto"/>
          </w:divBdr>
        </w:div>
      </w:divsChild>
    </w:div>
    <w:div w:id="195583282">
      <w:bodyDiv w:val="1"/>
      <w:marLeft w:val="0"/>
      <w:marRight w:val="0"/>
      <w:marTop w:val="0"/>
      <w:marBottom w:val="0"/>
      <w:divBdr>
        <w:top w:val="none" w:sz="0" w:space="0" w:color="auto"/>
        <w:left w:val="none" w:sz="0" w:space="0" w:color="auto"/>
        <w:bottom w:val="none" w:sz="0" w:space="0" w:color="auto"/>
        <w:right w:val="none" w:sz="0" w:space="0" w:color="auto"/>
      </w:divBdr>
      <w:divsChild>
        <w:div w:id="42410246">
          <w:marLeft w:val="0"/>
          <w:marRight w:val="0"/>
          <w:marTop w:val="0"/>
          <w:marBottom w:val="0"/>
          <w:divBdr>
            <w:top w:val="none" w:sz="0" w:space="0" w:color="auto"/>
            <w:left w:val="none" w:sz="0" w:space="0" w:color="auto"/>
            <w:bottom w:val="none" w:sz="0" w:space="0" w:color="auto"/>
            <w:right w:val="none" w:sz="0" w:space="0" w:color="auto"/>
          </w:divBdr>
        </w:div>
        <w:div w:id="80101120">
          <w:marLeft w:val="0"/>
          <w:marRight w:val="0"/>
          <w:marTop w:val="0"/>
          <w:marBottom w:val="0"/>
          <w:divBdr>
            <w:top w:val="none" w:sz="0" w:space="0" w:color="auto"/>
            <w:left w:val="none" w:sz="0" w:space="0" w:color="auto"/>
            <w:bottom w:val="none" w:sz="0" w:space="0" w:color="auto"/>
            <w:right w:val="none" w:sz="0" w:space="0" w:color="auto"/>
          </w:divBdr>
        </w:div>
        <w:div w:id="146439209">
          <w:marLeft w:val="0"/>
          <w:marRight w:val="0"/>
          <w:marTop w:val="0"/>
          <w:marBottom w:val="0"/>
          <w:divBdr>
            <w:top w:val="none" w:sz="0" w:space="0" w:color="auto"/>
            <w:left w:val="none" w:sz="0" w:space="0" w:color="auto"/>
            <w:bottom w:val="none" w:sz="0" w:space="0" w:color="auto"/>
            <w:right w:val="none" w:sz="0" w:space="0" w:color="auto"/>
          </w:divBdr>
        </w:div>
        <w:div w:id="186867874">
          <w:marLeft w:val="0"/>
          <w:marRight w:val="0"/>
          <w:marTop w:val="0"/>
          <w:marBottom w:val="0"/>
          <w:divBdr>
            <w:top w:val="none" w:sz="0" w:space="0" w:color="auto"/>
            <w:left w:val="none" w:sz="0" w:space="0" w:color="auto"/>
            <w:bottom w:val="none" w:sz="0" w:space="0" w:color="auto"/>
            <w:right w:val="none" w:sz="0" w:space="0" w:color="auto"/>
          </w:divBdr>
        </w:div>
        <w:div w:id="302470194">
          <w:marLeft w:val="0"/>
          <w:marRight w:val="0"/>
          <w:marTop w:val="0"/>
          <w:marBottom w:val="0"/>
          <w:divBdr>
            <w:top w:val="none" w:sz="0" w:space="0" w:color="auto"/>
            <w:left w:val="none" w:sz="0" w:space="0" w:color="auto"/>
            <w:bottom w:val="none" w:sz="0" w:space="0" w:color="auto"/>
            <w:right w:val="none" w:sz="0" w:space="0" w:color="auto"/>
          </w:divBdr>
        </w:div>
        <w:div w:id="322974707">
          <w:marLeft w:val="0"/>
          <w:marRight w:val="0"/>
          <w:marTop w:val="0"/>
          <w:marBottom w:val="0"/>
          <w:divBdr>
            <w:top w:val="none" w:sz="0" w:space="0" w:color="auto"/>
            <w:left w:val="none" w:sz="0" w:space="0" w:color="auto"/>
            <w:bottom w:val="none" w:sz="0" w:space="0" w:color="auto"/>
            <w:right w:val="none" w:sz="0" w:space="0" w:color="auto"/>
          </w:divBdr>
        </w:div>
        <w:div w:id="380445965">
          <w:marLeft w:val="0"/>
          <w:marRight w:val="0"/>
          <w:marTop w:val="0"/>
          <w:marBottom w:val="0"/>
          <w:divBdr>
            <w:top w:val="none" w:sz="0" w:space="0" w:color="auto"/>
            <w:left w:val="none" w:sz="0" w:space="0" w:color="auto"/>
            <w:bottom w:val="none" w:sz="0" w:space="0" w:color="auto"/>
            <w:right w:val="none" w:sz="0" w:space="0" w:color="auto"/>
          </w:divBdr>
        </w:div>
        <w:div w:id="527571896">
          <w:marLeft w:val="0"/>
          <w:marRight w:val="0"/>
          <w:marTop w:val="0"/>
          <w:marBottom w:val="0"/>
          <w:divBdr>
            <w:top w:val="none" w:sz="0" w:space="0" w:color="auto"/>
            <w:left w:val="none" w:sz="0" w:space="0" w:color="auto"/>
            <w:bottom w:val="none" w:sz="0" w:space="0" w:color="auto"/>
            <w:right w:val="none" w:sz="0" w:space="0" w:color="auto"/>
          </w:divBdr>
        </w:div>
        <w:div w:id="542448343">
          <w:marLeft w:val="0"/>
          <w:marRight w:val="0"/>
          <w:marTop w:val="0"/>
          <w:marBottom w:val="0"/>
          <w:divBdr>
            <w:top w:val="none" w:sz="0" w:space="0" w:color="auto"/>
            <w:left w:val="none" w:sz="0" w:space="0" w:color="auto"/>
            <w:bottom w:val="none" w:sz="0" w:space="0" w:color="auto"/>
            <w:right w:val="none" w:sz="0" w:space="0" w:color="auto"/>
          </w:divBdr>
        </w:div>
        <w:div w:id="573440736">
          <w:marLeft w:val="0"/>
          <w:marRight w:val="0"/>
          <w:marTop w:val="0"/>
          <w:marBottom w:val="0"/>
          <w:divBdr>
            <w:top w:val="none" w:sz="0" w:space="0" w:color="auto"/>
            <w:left w:val="none" w:sz="0" w:space="0" w:color="auto"/>
            <w:bottom w:val="none" w:sz="0" w:space="0" w:color="auto"/>
            <w:right w:val="none" w:sz="0" w:space="0" w:color="auto"/>
          </w:divBdr>
        </w:div>
        <w:div w:id="680087170">
          <w:marLeft w:val="0"/>
          <w:marRight w:val="0"/>
          <w:marTop w:val="0"/>
          <w:marBottom w:val="0"/>
          <w:divBdr>
            <w:top w:val="none" w:sz="0" w:space="0" w:color="auto"/>
            <w:left w:val="none" w:sz="0" w:space="0" w:color="auto"/>
            <w:bottom w:val="none" w:sz="0" w:space="0" w:color="auto"/>
            <w:right w:val="none" w:sz="0" w:space="0" w:color="auto"/>
          </w:divBdr>
        </w:div>
        <w:div w:id="695741489">
          <w:marLeft w:val="0"/>
          <w:marRight w:val="0"/>
          <w:marTop w:val="0"/>
          <w:marBottom w:val="0"/>
          <w:divBdr>
            <w:top w:val="none" w:sz="0" w:space="0" w:color="auto"/>
            <w:left w:val="none" w:sz="0" w:space="0" w:color="auto"/>
            <w:bottom w:val="none" w:sz="0" w:space="0" w:color="auto"/>
            <w:right w:val="none" w:sz="0" w:space="0" w:color="auto"/>
          </w:divBdr>
        </w:div>
        <w:div w:id="979268893">
          <w:marLeft w:val="0"/>
          <w:marRight w:val="0"/>
          <w:marTop w:val="0"/>
          <w:marBottom w:val="0"/>
          <w:divBdr>
            <w:top w:val="none" w:sz="0" w:space="0" w:color="auto"/>
            <w:left w:val="none" w:sz="0" w:space="0" w:color="auto"/>
            <w:bottom w:val="none" w:sz="0" w:space="0" w:color="auto"/>
            <w:right w:val="none" w:sz="0" w:space="0" w:color="auto"/>
          </w:divBdr>
        </w:div>
        <w:div w:id="1057165568">
          <w:marLeft w:val="0"/>
          <w:marRight w:val="0"/>
          <w:marTop w:val="0"/>
          <w:marBottom w:val="0"/>
          <w:divBdr>
            <w:top w:val="none" w:sz="0" w:space="0" w:color="auto"/>
            <w:left w:val="none" w:sz="0" w:space="0" w:color="auto"/>
            <w:bottom w:val="none" w:sz="0" w:space="0" w:color="auto"/>
            <w:right w:val="none" w:sz="0" w:space="0" w:color="auto"/>
          </w:divBdr>
        </w:div>
        <w:div w:id="1069425882">
          <w:marLeft w:val="0"/>
          <w:marRight w:val="0"/>
          <w:marTop w:val="0"/>
          <w:marBottom w:val="0"/>
          <w:divBdr>
            <w:top w:val="none" w:sz="0" w:space="0" w:color="auto"/>
            <w:left w:val="none" w:sz="0" w:space="0" w:color="auto"/>
            <w:bottom w:val="none" w:sz="0" w:space="0" w:color="auto"/>
            <w:right w:val="none" w:sz="0" w:space="0" w:color="auto"/>
          </w:divBdr>
        </w:div>
        <w:div w:id="1118917969">
          <w:marLeft w:val="0"/>
          <w:marRight w:val="0"/>
          <w:marTop w:val="0"/>
          <w:marBottom w:val="0"/>
          <w:divBdr>
            <w:top w:val="none" w:sz="0" w:space="0" w:color="auto"/>
            <w:left w:val="none" w:sz="0" w:space="0" w:color="auto"/>
            <w:bottom w:val="none" w:sz="0" w:space="0" w:color="auto"/>
            <w:right w:val="none" w:sz="0" w:space="0" w:color="auto"/>
          </w:divBdr>
        </w:div>
        <w:div w:id="1154881135">
          <w:marLeft w:val="0"/>
          <w:marRight w:val="0"/>
          <w:marTop w:val="0"/>
          <w:marBottom w:val="0"/>
          <w:divBdr>
            <w:top w:val="none" w:sz="0" w:space="0" w:color="auto"/>
            <w:left w:val="none" w:sz="0" w:space="0" w:color="auto"/>
            <w:bottom w:val="none" w:sz="0" w:space="0" w:color="auto"/>
            <w:right w:val="none" w:sz="0" w:space="0" w:color="auto"/>
          </w:divBdr>
        </w:div>
        <w:div w:id="1314869894">
          <w:marLeft w:val="0"/>
          <w:marRight w:val="0"/>
          <w:marTop w:val="0"/>
          <w:marBottom w:val="0"/>
          <w:divBdr>
            <w:top w:val="none" w:sz="0" w:space="0" w:color="auto"/>
            <w:left w:val="none" w:sz="0" w:space="0" w:color="auto"/>
            <w:bottom w:val="none" w:sz="0" w:space="0" w:color="auto"/>
            <w:right w:val="none" w:sz="0" w:space="0" w:color="auto"/>
          </w:divBdr>
        </w:div>
        <w:div w:id="1449591020">
          <w:marLeft w:val="0"/>
          <w:marRight w:val="0"/>
          <w:marTop w:val="0"/>
          <w:marBottom w:val="0"/>
          <w:divBdr>
            <w:top w:val="none" w:sz="0" w:space="0" w:color="auto"/>
            <w:left w:val="none" w:sz="0" w:space="0" w:color="auto"/>
            <w:bottom w:val="none" w:sz="0" w:space="0" w:color="auto"/>
            <w:right w:val="none" w:sz="0" w:space="0" w:color="auto"/>
          </w:divBdr>
        </w:div>
        <w:div w:id="1469199428">
          <w:marLeft w:val="0"/>
          <w:marRight w:val="0"/>
          <w:marTop w:val="0"/>
          <w:marBottom w:val="0"/>
          <w:divBdr>
            <w:top w:val="none" w:sz="0" w:space="0" w:color="auto"/>
            <w:left w:val="none" w:sz="0" w:space="0" w:color="auto"/>
            <w:bottom w:val="none" w:sz="0" w:space="0" w:color="auto"/>
            <w:right w:val="none" w:sz="0" w:space="0" w:color="auto"/>
          </w:divBdr>
        </w:div>
        <w:div w:id="1484159304">
          <w:marLeft w:val="0"/>
          <w:marRight w:val="0"/>
          <w:marTop w:val="0"/>
          <w:marBottom w:val="0"/>
          <w:divBdr>
            <w:top w:val="none" w:sz="0" w:space="0" w:color="auto"/>
            <w:left w:val="none" w:sz="0" w:space="0" w:color="auto"/>
            <w:bottom w:val="none" w:sz="0" w:space="0" w:color="auto"/>
            <w:right w:val="none" w:sz="0" w:space="0" w:color="auto"/>
          </w:divBdr>
        </w:div>
        <w:div w:id="1513107352">
          <w:marLeft w:val="0"/>
          <w:marRight w:val="0"/>
          <w:marTop w:val="0"/>
          <w:marBottom w:val="0"/>
          <w:divBdr>
            <w:top w:val="none" w:sz="0" w:space="0" w:color="auto"/>
            <w:left w:val="none" w:sz="0" w:space="0" w:color="auto"/>
            <w:bottom w:val="none" w:sz="0" w:space="0" w:color="auto"/>
            <w:right w:val="none" w:sz="0" w:space="0" w:color="auto"/>
          </w:divBdr>
        </w:div>
        <w:div w:id="1593203828">
          <w:marLeft w:val="0"/>
          <w:marRight w:val="0"/>
          <w:marTop w:val="0"/>
          <w:marBottom w:val="0"/>
          <w:divBdr>
            <w:top w:val="none" w:sz="0" w:space="0" w:color="auto"/>
            <w:left w:val="none" w:sz="0" w:space="0" w:color="auto"/>
            <w:bottom w:val="none" w:sz="0" w:space="0" w:color="auto"/>
            <w:right w:val="none" w:sz="0" w:space="0" w:color="auto"/>
          </w:divBdr>
        </w:div>
        <w:div w:id="1611165516">
          <w:marLeft w:val="0"/>
          <w:marRight w:val="0"/>
          <w:marTop w:val="0"/>
          <w:marBottom w:val="0"/>
          <w:divBdr>
            <w:top w:val="none" w:sz="0" w:space="0" w:color="auto"/>
            <w:left w:val="none" w:sz="0" w:space="0" w:color="auto"/>
            <w:bottom w:val="none" w:sz="0" w:space="0" w:color="auto"/>
            <w:right w:val="none" w:sz="0" w:space="0" w:color="auto"/>
          </w:divBdr>
        </w:div>
        <w:div w:id="1677030558">
          <w:marLeft w:val="0"/>
          <w:marRight w:val="0"/>
          <w:marTop w:val="0"/>
          <w:marBottom w:val="0"/>
          <w:divBdr>
            <w:top w:val="none" w:sz="0" w:space="0" w:color="auto"/>
            <w:left w:val="none" w:sz="0" w:space="0" w:color="auto"/>
            <w:bottom w:val="none" w:sz="0" w:space="0" w:color="auto"/>
            <w:right w:val="none" w:sz="0" w:space="0" w:color="auto"/>
          </w:divBdr>
        </w:div>
        <w:div w:id="1704088389">
          <w:marLeft w:val="0"/>
          <w:marRight w:val="0"/>
          <w:marTop w:val="0"/>
          <w:marBottom w:val="0"/>
          <w:divBdr>
            <w:top w:val="none" w:sz="0" w:space="0" w:color="auto"/>
            <w:left w:val="none" w:sz="0" w:space="0" w:color="auto"/>
            <w:bottom w:val="none" w:sz="0" w:space="0" w:color="auto"/>
            <w:right w:val="none" w:sz="0" w:space="0" w:color="auto"/>
          </w:divBdr>
        </w:div>
        <w:div w:id="1726022902">
          <w:marLeft w:val="0"/>
          <w:marRight w:val="0"/>
          <w:marTop w:val="0"/>
          <w:marBottom w:val="0"/>
          <w:divBdr>
            <w:top w:val="none" w:sz="0" w:space="0" w:color="auto"/>
            <w:left w:val="none" w:sz="0" w:space="0" w:color="auto"/>
            <w:bottom w:val="none" w:sz="0" w:space="0" w:color="auto"/>
            <w:right w:val="none" w:sz="0" w:space="0" w:color="auto"/>
          </w:divBdr>
        </w:div>
        <w:div w:id="1746487803">
          <w:marLeft w:val="0"/>
          <w:marRight w:val="0"/>
          <w:marTop w:val="0"/>
          <w:marBottom w:val="0"/>
          <w:divBdr>
            <w:top w:val="none" w:sz="0" w:space="0" w:color="auto"/>
            <w:left w:val="none" w:sz="0" w:space="0" w:color="auto"/>
            <w:bottom w:val="none" w:sz="0" w:space="0" w:color="auto"/>
            <w:right w:val="none" w:sz="0" w:space="0" w:color="auto"/>
          </w:divBdr>
        </w:div>
        <w:div w:id="1807090185">
          <w:marLeft w:val="0"/>
          <w:marRight w:val="0"/>
          <w:marTop w:val="0"/>
          <w:marBottom w:val="0"/>
          <w:divBdr>
            <w:top w:val="none" w:sz="0" w:space="0" w:color="auto"/>
            <w:left w:val="none" w:sz="0" w:space="0" w:color="auto"/>
            <w:bottom w:val="none" w:sz="0" w:space="0" w:color="auto"/>
            <w:right w:val="none" w:sz="0" w:space="0" w:color="auto"/>
          </w:divBdr>
        </w:div>
        <w:div w:id="1812945481">
          <w:marLeft w:val="0"/>
          <w:marRight w:val="0"/>
          <w:marTop w:val="0"/>
          <w:marBottom w:val="0"/>
          <w:divBdr>
            <w:top w:val="none" w:sz="0" w:space="0" w:color="auto"/>
            <w:left w:val="none" w:sz="0" w:space="0" w:color="auto"/>
            <w:bottom w:val="none" w:sz="0" w:space="0" w:color="auto"/>
            <w:right w:val="none" w:sz="0" w:space="0" w:color="auto"/>
          </w:divBdr>
        </w:div>
        <w:div w:id="1977371922">
          <w:marLeft w:val="0"/>
          <w:marRight w:val="0"/>
          <w:marTop w:val="0"/>
          <w:marBottom w:val="0"/>
          <w:divBdr>
            <w:top w:val="none" w:sz="0" w:space="0" w:color="auto"/>
            <w:left w:val="none" w:sz="0" w:space="0" w:color="auto"/>
            <w:bottom w:val="none" w:sz="0" w:space="0" w:color="auto"/>
            <w:right w:val="none" w:sz="0" w:space="0" w:color="auto"/>
          </w:divBdr>
        </w:div>
        <w:div w:id="2015109978">
          <w:marLeft w:val="0"/>
          <w:marRight w:val="0"/>
          <w:marTop w:val="0"/>
          <w:marBottom w:val="0"/>
          <w:divBdr>
            <w:top w:val="none" w:sz="0" w:space="0" w:color="auto"/>
            <w:left w:val="none" w:sz="0" w:space="0" w:color="auto"/>
            <w:bottom w:val="none" w:sz="0" w:space="0" w:color="auto"/>
            <w:right w:val="none" w:sz="0" w:space="0" w:color="auto"/>
          </w:divBdr>
        </w:div>
        <w:div w:id="2031028331">
          <w:marLeft w:val="0"/>
          <w:marRight w:val="0"/>
          <w:marTop w:val="0"/>
          <w:marBottom w:val="0"/>
          <w:divBdr>
            <w:top w:val="none" w:sz="0" w:space="0" w:color="auto"/>
            <w:left w:val="none" w:sz="0" w:space="0" w:color="auto"/>
            <w:bottom w:val="none" w:sz="0" w:space="0" w:color="auto"/>
            <w:right w:val="none" w:sz="0" w:space="0" w:color="auto"/>
          </w:divBdr>
        </w:div>
        <w:div w:id="2066567441">
          <w:marLeft w:val="0"/>
          <w:marRight w:val="0"/>
          <w:marTop w:val="0"/>
          <w:marBottom w:val="0"/>
          <w:divBdr>
            <w:top w:val="none" w:sz="0" w:space="0" w:color="auto"/>
            <w:left w:val="none" w:sz="0" w:space="0" w:color="auto"/>
            <w:bottom w:val="none" w:sz="0" w:space="0" w:color="auto"/>
            <w:right w:val="none" w:sz="0" w:space="0" w:color="auto"/>
          </w:divBdr>
        </w:div>
        <w:div w:id="2123067032">
          <w:marLeft w:val="0"/>
          <w:marRight w:val="0"/>
          <w:marTop w:val="0"/>
          <w:marBottom w:val="0"/>
          <w:divBdr>
            <w:top w:val="none" w:sz="0" w:space="0" w:color="auto"/>
            <w:left w:val="none" w:sz="0" w:space="0" w:color="auto"/>
            <w:bottom w:val="none" w:sz="0" w:space="0" w:color="auto"/>
            <w:right w:val="none" w:sz="0" w:space="0" w:color="auto"/>
          </w:divBdr>
        </w:div>
      </w:divsChild>
    </w:div>
    <w:div w:id="262542844">
      <w:bodyDiv w:val="1"/>
      <w:marLeft w:val="0"/>
      <w:marRight w:val="0"/>
      <w:marTop w:val="0"/>
      <w:marBottom w:val="0"/>
      <w:divBdr>
        <w:top w:val="none" w:sz="0" w:space="0" w:color="auto"/>
        <w:left w:val="none" w:sz="0" w:space="0" w:color="auto"/>
        <w:bottom w:val="none" w:sz="0" w:space="0" w:color="auto"/>
        <w:right w:val="none" w:sz="0" w:space="0" w:color="auto"/>
      </w:divBdr>
      <w:divsChild>
        <w:div w:id="1390031524">
          <w:marLeft w:val="0"/>
          <w:marRight w:val="0"/>
          <w:marTop w:val="0"/>
          <w:marBottom w:val="0"/>
          <w:divBdr>
            <w:top w:val="none" w:sz="0" w:space="0" w:color="auto"/>
            <w:left w:val="none" w:sz="0" w:space="0" w:color="auto"/>
            <w:bottom w:val="none" w:sz="0" w:space="0" w:color="auto"/>
            <w:right w:val="none" w:sz="0" w:space="0" w:color="auto"/>
          </w:divBdr>
        </w:div>
        <w:div w:id="1651859543">
          <w:marLeft w:val="0"/>
          <w:marRight w:val="0"/>
          <w:marTop w:val="0"/>
          <w:marBottom w:val="0"/>
          <w:divBdr>
            <w:top w:val="none" w:sz="0" w:space="0" w:color="auto"/>
            <w:left w:val="none" w:sz="0" w:space="0" w:color="auto"/>
            <w:bottom w:val="none" w:sz="0" w:space="0" w:color="auto"/>
            <w:right w:val="none" w:sz="0" w:space="0" w:color="auto"/>
          </w:divBdr>
        </w:div>
        <w:div w:id="524514303">
          <w:marLeft w:val="0"/>
          <w:marRight w:val="0"/>
          <w:marTop w:val="0"/>
          <w:marBottom w:val="0"/>
          <w:divBdr>
            <w:top w:val="none" w:sz="0" w:space="0" w:color="auto"/>
            <w:left w:val="none" w:sz="0" w:space="0" w:color="auto"/>
            <w:bottom w:val="none" w:sz="0" w:space="0" w:color="auto"/>
            <w:right w:val="none" w:sz="0" w:space="0" w:color="auto"/>
          </w:divBdr>
        </w:div>
        <w:div w:id="630789489">
          <w:marLeft w:val="0"/>
          <w:marRight w:val="0"/>
          <w:marTop w:val="0"/>
          <w:marBottom w:val="0"/>
          <w:divBdr>
            <w:top w:val="none" w:sz="0" w:space="0" w:color="auto"/>
            <w:left w:val="none" w:sz="0" w:space="0" w:color="auto"/>
            <w:bottom w:val="none" w:sz="0" w:space="0" w:color="auto"/>
            <w:right w:val="none" w:sz="0" w:space="0" w:color="auto"/>
          </w:divBdr>
        </w:div>
        <w:div w:id="528420219">
          <w:marLeft w:val="0"/>
          <w:marRight w:val="0"/>
          <w:marTop w:val="0"/>
          <w:marBottom w:val="0"/>
          <w:divBdr>
            <w:top w:val="none" w:sz="0" w:space="0" w:color="auto"/>
            <w:left w:val="none" w:sz="0" w:space="0" w:color="auto"/>
            <w:bottom w:val="none" w:sz="0" w:space="0" w:color="auto"/>
            <w:right w:val="none" w:sz="0" w:space="0" w:color="auto"/>
          </w:divBdr>
        </w:div>
        <w:div w:id="895772859">
          <w:marLeft w:val="0"/>
          <w:marRight w:val="0"/>
          <w:marTop w:val="0"/>
          <w:marBottom w:val="0"/>
          <w:divBdr>
            <w:top w:val="none" w:sz="0" w:space="0" w:color="auto"/>
            <w:left w:val="none" w:sz="0" w:space="0" w:color="auto"/>
            <w:bottom w:val="none" w:sz="0" w:space="0" w:color="auto"/>
            <w:right w:val="none" w:sz="0" w:space="0" w:color="auto"/>
          </w:divBdr>
        </w:div>
        <w:div w:id="2084448856">
          <w:marLeft w:val="0"/>
          <w:marRight w:val="0"/>
          <w:marTop w:val="0"/>
          <w:marBottom w:val="0"/>
          <w:divBdr>
            <w:top w:val="none" w:sz="0" w:space="0" w:color="auto"/>
            <w:left w:val="none" w:sz="0" w:space="0" w:color="auto"/>
            <w:bottom w:val="none" w:sz="0" w:space="0" w:color="auto"/>
            <w:right w:val="none" w:sz="0" w:space="0" w:color="auto"/>
          </w:divBdr>
        </w:div>
        <w:div w:id="396591069">
          <w:marLeft w:val="0"/>
          <w:marRight w:val="0"/>
          <w:marTop w:val="0"/>
          <w:marBottom w:val="0"/>
          <w:divBdr>
            <w:top w:val="none" w:sz="0" w:space="0" w:color="auto"/>
            <w:left w:val="none" w:sz="0" w:space="0" w:color="auto"/>
            <w:bottom w:val="none" w:sz="0" w:space="0" w:color="auto"/>
            <w:right w:val="none" w:sz="0" w:space="0" w:color="auto"/>
          </w:divBdr>
        </w:div>
        <w:div w:id="1594777978">
          <w:marLeft w:val="0"/>
          <w:marRight w:val="0"/>
          <w:marTop w:val="0"/>
          <w:marBottom w:val="0"/>
          <w:divBdr>
            <w:top w:val="none" w:sz="0" w:space="0" w:color="auto"/>
            <w:left w:val="none" w:sz="0" w:space="0" w:color="auto"/>
            <w:bottom w:val="none" w:sz="0" w:space="0" w:color="auto"/>
            <w:right w:val="none" w:sz="0" w:space="0" w:color="auto"/>
          </w:divBdr>
        </w:div>
        <w:div w:id="649596829">
          <w:marLeft w:val="0"/>
          <w:marRight w:val="0"/>
          <w:marTop w:val="0"/>
          <w:marBottom w:val="0"/>
          <w:divBdr>
            <w:top w:val="none" w:sz="0" w:space="0" w:color="auto"/>
            <w:left w:val="none" w:sz="0" w:space="0" w:color="auto"/>
            <w:bottom w:val="none" w:sz="0" w:space="0" w:color="auto"/>
            <w:right w:val="none" w:sz="0" w:space="0" w:color="auto"/>
          </w:divBdr>
        </w:div>
      </w:divsChild>
    </w:div>
    <w:div w:id="285158496">
      <w:bodyDiv w:val="1"/>
      <w:marLeft w:val="0"/>
      <w:marRight w:val="0"/>
      <w:marTop w:val="0"/>
      <w:marBottom w:val="0"/>
      <w:divBdr>
        <w:top w:val="none" w:sz="0" w:space="0" w:color="auto"/>
        <w:left w:val="none" w:sz="0" w:space="0" w:color="auto"/>
        <w:bottom w:val="none" w:sz="0" w:space="0" w:color="auto"/>
        <w:right w:val="none" w:sz="0" w:space="0" w:color="auto"/>
      </w:divBdr>
    </w:div>
    <w:div w:id="404381009">
      <w:bodyDiv w:val="1"/>
      <w:marLeft w:val="0"/>
      <w:marRight w:val="0"/>
      <w:marTop w:val="0"/>
      <w:marBottom w:val="0"/>
      <w:divBdr>
        <w:top w:val="none" w:sz="0" w:space="0" w:color="auto"/>
        <w:left w:val="none" w:sz="0" w:space="0" w:color="auto"/>
        <w:bottom w:val="none" w:sz="0" w:space="0" w:color="auto"/>
        <w:right w:val="none" w:sz="0" w:space="0" w:color="auto"/>
      </w:divBdr>
      <w:divsChild>
        <w:div w:id="75787036">
          <w:marLeft w:val="0"/>
          <w:marRight w:val="0"/>
          <w:marTop w:val="0"/>
          <w:marBottom w:val="0"/>
          <w:divBdr>
            <w:top w:val="none" w:sz="0" w:space="0" w:color="auto"/>
            <w:left w:val="none" w:sz="0" w:space="0" w:color="auto"/>
            <w:bottom w:val="none" w:sz="0" w:space="0" w:color="auto"/>
            <w:right w:val="none" w:sz="0" w:space="0" w:color="auto"/>
          </w:divBdr>
        </w:div>
        <w:div w:id="130095752">
          <w:marLeft w:val="0"/>
          <w:marRight w:val="0"/>
          <w:marTop w:val="0"/>
          <w:marBottom w:val="0"/>
          <w:divBdr>
            <w:top w:val="none" w:sz="0" w:space="0" w:color="auto"/>
            <w:left w:val="none" w:sz="0" w:space="0" w:color="auto"/>
            <w:bottom w:val="none" w:sz="0" w:space="0" w:color="auto"/>
            <w:right w:val="none" w:sz="0" w:space="0" w:color="auto"/>
          </w:divBdr>
        </w:div>
        <w:div w:id="143158569">
          <w:marLeft w:val="0"/>
          <w:marRight w:val="0"/>
          <w:marTop w:val="0"/>
          <w:marBottom w:val="0"/>
          <w:divBdr>
            <w:top w:val="none" w:sz="0" w:space="0" w:color="auto"/>
            <w:left w:val="none" w:sz="0" w:space="0" w:color="auto"/>
            <w:bottom w:val="none" w:sz="0" w:space="0" w:color="auto"/>
            <w:right w:val="none" w:sz="0" w:space="0" w:color="auto"/>
          </w:divBdr>
        </w:div>
        <w:div w:id="184754303">
          <w:marLeft w:val="0"/>
          <w:marRight w:val="0"/>
          <w:marTop w:val="0"/>
          <w:marBottom w:val="0"/>
          <w:divBdr>
            <w:top w:val="none" w:sz="0" w:space="0" w:color="auto"/>
            <w:left w:val="none" w:sz="0" w:space="0" w:color="auto"/>
            <w:bottom w:val="none" w:sz="0" w:space="0" w:color="auto"/>
            <w:right w:val="none" w:sz="0" w:space="0" w:color="auto"/>
          </w:divBdr>
        </w:div>
        <w:div w:id="265625122">
          <w:marLeft w:val="0"/>
          <w:marRight w:val="0"/>
          <w:marTop w:val="0"/>
          <w:marBottom w:val="0"/>
          <w:divBdr>
            <w:top w:val="none" w:sz="0" w:space="0" w:color="auto"/>
            <w:left w:val="none" w:sz="0" w:space="0" w:color="auto"/>
            <w:bottom w:val="none" w:sz="0" w:space="0" w:color="auto"/>
            <w:right w:val="none" w:sz="0" w:space="0" w:color="auto"/>
          </w:divBdr>
        </w:div>
        <w:div w:id="404303279">
          <w:marLeft w:val="0"/>
          <w:marRight w:val="0"/>
          <w:marTop w:val="0"/>
          <w:marBottom w:val="0"/>
          <w:divBdr>
            <w:top w:val="none" w:sz="0" w:space="0" w:color="auto"/>
            <w:left w:val="none" w:sz="0" w:space="0" w:color="auto"/>
            <w:bottom w:val="none" w:sz="0" w:space="0" w:color="auto"/>
            <w:right w:val="none" w:sz="0" w:space="0" w:color="auto"/>
          </w:divBdr>
        </w:div>
        <w:div w:id="451363259">
          <w:marLeft w:val="0"/>
          <w:marRight w:val="0"/>
          <w:marTop w:val="0"/>
          <w:marBottom w:val="0"/>
          <w:divBdr>
            <w:top w:val="none" w:sz="0" w:space="0" w:color="auto"/>
            <w:left w:val="none" w:sz="0" w:space="0" w:color="auto"/>
            <w:bottom w:val="none" w:sz="0" w:space="0" w:color="auto"/>
            <w:right w:val="none" w:sz="0" w:space="0" w:color="auto"/>
          </w:divBdr>
        </w:div>
        <w:div w:id="710956297">
          <w:marLeft w:val="0"/>
          <w:marRight w:val="0"/>
          <w:marTop w:val="0"/>
          <w:marBottom w:val="0"/>
          <w:divBdr>
            <w:top w:val="none" w:sz="0" w:space="0" w:color="auto"/>
            <w:left w:val="none" w:sz="0" w:space="0" w:color="auto"/>
            <w:bottom w:val="none" w:sz="0" w:space="0" w:color="auto"/>
            <w:right w:val="none" w:sz="0" w:space="0" w:color="auto"/>
          </w:divBdr>
        </w:div>
        <w:div w:id="738014929">
          <w:marLeft w:val="0"/>
          <w:marRight w:val="0"/>
          <w:marTop w:val="0"/>
          <w:marBottom w:val="0"/>
          <w:divBdr>
            <w:top w:val="none" w:sz="0" w:space="0" w:color="auto"/>
            <w:left w:val="none" w:sz="0" w:space="0" w:color="auto"/>
            <w:bottom w:val="none" w:sz="0" w:space="0" w:color="auto"/>
            <w:right w:val="none" w:sz="0" w:space="0" w:color="auto"/>
          </w:divBdr>
        </w:div>
        <w:div w:id="803815574">
          <w:marLeft w:val="0"/>
          <w:marRight w:val="0"/>
          <w:marTop w:val="0"/>
          <w:marBottom w:val="0"/>
          <w:divBdr>
            <w:top w:val="none" w:sz="0" w:space="0" w:color="auto"/>
            <w:left w:val="none" w:sz="0" w:space="0" w:color="auto"/>
            <w:bottom w:val="none" w:sz="0" w:space="0" w:color="auto"/>
            <w:right w:val="none" w:sz="0" w:space="0" w:color="auto"/>
          </w:divBdr>
        </w:div>
        <w:div w:id="825315529">
          <w:marLeft w:val="0"/>
          <w:marRight w:val="0"/>
          <w:marTop w:val="0"/>
          <w:marBottom w:val="0"/>
          <w:divBdr>
            <w:top w:val="none" w:sz="0" w:space="0" w:color="auto"/>
            <w:left w:val="none" w:sz="0" w:space="0" w:color="auto"/>
            <w:bottom w:val="none" w:sz="0" w:space="0" w:color="auto"/>
            <w:right w:val="none" w:sz="0" w:space="0" w:color="auto"/>
          </w:divBdr>
        </w:div>
        <w:div w:id="867832271">
          <w:marLeft w:val="0"/>
          <w:marRight w:val="0"/>
          <w:marTop w:val="0"/>
          <w:marBottom w:val="0"/>
          <w:divBdr>
            <w:top w:val="none" w:sz="0" w:space="0" w:color="auto"/>
            <w:left w:val="none" w:sz="0" w:space="0" w:color="auto"/>
            <w:bottom w:val="none" w:sz="0" w:space="0" w:color="auto"/>
            <w:right w:val="none" w:sz="0" w:space="0" w:color="auto"/>
          </w:divBdr>
        </w:div>
        <w:div w:id="982276745">
          <w:marLeft w:val="0"/>
          <w:marRight w:val="0"/>
          <w:marTop w:val="0"/>
          <w:marBottom w:val="0"/>
          <w:divBdr>
            <w:top w:val="none" w:sz="0" w:space="0" w:color="auto"/>
            <w:left w:val="none" w:sz="0" w:space="0" w:color="auto"/>
            <w:bottom w:val="none" w:sz="0" w:space="0" w:color="auto"/>
            <w:right w:val="none" w:sz="0" w:space="0" w:color="auto"/>
          </w:divBdr>
        </w:div>
        <w:div w:id="995912378">
          <w:marLeft w:val="0"/>
          <w:marRight w:val="0"/>
          <w:marTop w:val="0"/>
          <w:marBottom w:val="0"/>
          <w:divBdr>
            <w:top w:val="none" w:sz="0" w:space="0" w:color="auto"/>
            <w:left w:val="none" w:sz="0" w:space="0" w:color="auto"/>
            <w:bottom w:val="none" w:sz="0" w:space="0" w:color="auto"/>
            <w:right w:val="none" w:sz="0" w:space="0" w:color="auto"/>
          </w:divBdr>
        </w:div>
        <w:div w:id="996228891">
          <w:marLeft w:val="0"/>
          <w:marRight w:val="0"/>
          <w:marTop w:val="0"/>
          <w:marBottom w:val="0"/>
          <w:divBdr>
            <w:top w:val="none" w:sz="0" w:space="0" w:color="auto"/>
            <w:left w:val="none" w:sz="0" w:space="0" w:color="auto"/>
            <w:bottom w:val="none" w:sz="0" w:space="0" w:color="auto"/>
            <w:right w:val="none" w:sz="0" w:space="0" w:color="auto"/>
          </w:divBdr>
        </w:div>
        <w:div w:id="1030186112">
          <w:marLeft w:val="0"/>
          <w:marRight w:val="0"/>
          <w:marTop w:val="0"/>
          <w:marBottom w:val="0"/>
          <w:divBdr>
            <w:top w:val="none" w:sz="0" w:space="0" w:color="auto"/>
            <w:left w:val="none" w:sz="0" w:space="0" w:color="auto"/>
            <w:bottom w:val="none" w:sz="0" w:space="0" w:color="auto"/>
            <w:right w:val="none" w:sz="0" w:space="0" w:color="auto"/>
          </w:divBdr>
        </w:div>
        <w:div w:id="1033767117">
          <w:marLeft w:val="0"/>
          <w:marRight w:val="0"/>
          <w:marTop w:val="0"/>
          <w:marBottom w:val="0"/>
          <w:divBdr>
            <w:top w:val="none" w:sz="0" w:space="0" w:color="auto"/>
            <w:left w:val="none" w:sz="0" w:space="0" w:color="auto"/>
            <w:bottom w:val="none" w:sz="0" w:space="0" w:color="auto"/>
            <w:right w:val="none" w:sz="0" w:space="0" w:color="auto"/>
          </w:divBdr>
        </w:div>
        <w:div w:id="1088161352">
          <w:marLeft w:val="0"/>
          <w:marRight w:val="0"/>
          <w:marTop w:val="0"/>
          <w:marBottom w:val="0"/>
          <w:divBdr>
            <w:top w:val="none" w:sz="0" w:space="0" w:color="auto"/>
            <w:left w:val="none" w:sz="0" w:space="0" w:color="auto"/>
            <w:bottom w:val="none" w:sz="0" w:space="0" w:color="auto"/>
            <w:right w:val="none" w:sz="0" w:space="0" w:color="auto"/>
          </w:divBdr>
        </w:div>
        <w:div w:id="1286232443">
          <w:marLeft w:val="0"/>
          <w:marRight w:val="0"/>
          <w:marTop w:val="0"/>
          <w:marBottom w:val="0"/>
          <w:divBdr>
            <w:top w:val="none" w:sz="0" w:space="0" w:color="auto"/>
            <w:left w:val="none" w:sz="0" w:space="0" w:color="auto"/>
            <w:bottom w:val="none" w:sz="0" w:space="0" w:color="auto"/>
            <w:right w:val="none" w:sz="0" w:space="0" w:color="auto"/>
          </w:divBdr>
        </w:div>
        <w:div w:id="1414547135">
          <w:marLeft w:val="0"/>
          <w:marRight w:val="0"/>
          <w:marTop w:val="0"/>
          <w:marBottom w:val="0"/>
          <w:divBdr>
            <w:top w:val="none" w:sz="0" w:space="0" w:color="auto"/>
            <w:left w:val="none" w:sz="0" w:space="0" w:color="auto"/>
            <w:bottom w:val="none" w:sz="0" w:space="0" w:color="auto"/>
            <w:right w:val="none" w:sz="0" w:space="0" w:color="auto"/>
          </w:divBdr>
        </w:div>
        <w:div w:id="1421294171">
          <w:marLeft w:val="0"/>
          <w:marRight w:val="0"/>
          <w:marTop w:val="0"/>
          <w:marBottom w:val="0"/>
          <w:divBdr>
            <w:top w:val="none" w:sz="0" w:space="0" w:color="auto"/>
            <w:left w:val="none" w:sz="0" w:space="0" w:color="auto"/>
            <w:bottom w:val="none" w:sz="0" w:space="0" w:color="auto"/>
            <w:right w:val="none" w:sz="0" w:space="0" w:color="auto"/>
          </w:divBdr>
        </w:div>
        <w:div w:id="1489665170">
          <w:marLeft w:val="0"/>
          <w:marRight w:val="0"/>
          <w:marTop w:val="0"/>
          <w:marBottom w:val="0"/>
          <w:divBdr>
            <w:top w:val="none" w:sz="0" w:space="0" w:color="auto"/>
            <w:left w:val="none" w:sz="0" w:space="0" w:color="auto"/>
            <w:bottom w:val="none" w:sz="0" w:space="0" w:color="auto"/>
            <w:right w:val="none" w:sz="0" w:space="0" w:color="auto"/>
          </w:divBdr>
        </w:div>
        <w:div w:id="1676613298">
          <w:marLeft w:val="0"/>
          <w:marRight w:val="0"/>
          <w:marTop w:val="0"/>
          <w:marBottom w:val="0"/>
          <w:divBdr>
            <w:top w:val="none" w:sz="0" w:space="0" w:color="auto"/>
            <w:left w:val="none" w:sz="0" w:space="0" w:color="auto"/>
            <w:bottom w:val="none" w:sz="0" w:space="0" w:color="auto"/>
            <w:right w:val="none" w:sz="0" w:space="0" w:color="auto"/>
          </w:divBdr>
        </w:div>
        <w:div w:id="1724059864">
          <w:marLeft w:val="0"/>
          <w:marRight w:val="0"/>
          <w:marTop w:val="0"/>
          <w:marBottom w:val="0"/>
          <w:divBdr>
            <w:top w:val="none" w:sz="0" w:space="0" w:color="auto"/>
            <w:left w:val="none" w:sz="0" w:space="0" w:color="auto"/>
            <w:bottom w:val="none" w:sz="0" w:space="0" w:color="auto"/>
            <w:right w:val="none" w:sz="0" w:space="0" w:color="auto"/>
          </w:divBdr>
        </w:div>
        <w:div w:id="1848901874">
          <w:marLeft w:val="0"/>
          <w:marRight w:val="0"/>
          <w:marTop w:val="0"/>
          <w:marBottom w:val="0"/>
          <w:divBdr>
            <w:top w:val="none" w:sz="0" w:space="0" w:color="auto"/>
            <w:left w:val="none" w:sz="0" w:space="0" w:color="auto"/>
            <w:bottom w:val="none" w:sz="0" w:space="0" w:color="auto"/>
            <w:right w:val="none" w:sz="0" w:space="0" w:color="auto"/>
          </w:divBdr>
        </w:div>
        <w:div w:id="1964379581">
          <w:marLeft w:val="0"/>
          <w:marRight w:val="0"/>
          <w:marTop w:val="0"/>
          <w:marBottom w:val="0"/>
          <w:divBdr>
            <w:top w:val="none" w:sz="0" w:space="0" w:color="auto"/>
            <w:left w:val="none" w:sz="0" w:space="0" w:color="auto"/>
            <w:bottom w:val="none" w:sz="0" w:space="0" w:color="auto"/>
            <w:right w:val="none" w:sz="0" w:space="0" w:color="auto"/>
          </w:divBdr>
        </w:div>
        <w:div w:id="2036223874">
          <w:marLeft w:val="0"/>
          <w:marRight w:val="0"/>
          <w:marTop w:val="0"/>
          <w:marBottom w:val="0"/>
          <w:divBdr>
            <w:top w:val="none" w:sz="0" w:space="0" w:color="auto"/>
            <w:left w:val="none" w:sz="0" w:space="0" w:color="auto"/>
            <w:bottom w:val="none" w:sz="0" w:space="0" w:color="auto"/>
            <w:right w:val="none" w:sz="0" w:space="0" w:color="auto"/>
          </w:divBdr>
        </w:div>
      </w:divsChild>
    </w:div>
    <w:div w:id="409158890">
      <w:bodyDiv w:val="1"/>
      <w:marLeft w:val="0"/>
      <w:marRight w:val="0"/>
      <w:marTop w:val="0"/>
      <w:marBottom w:val="0"/>
      <w:divBdr>
        <w:top w:val="none" w:sz="0" w:space="0" w:color="auto"/>
        <w:left w:val="none" w:sz="0" w:space="0" w:color="auto"/>
        <w:bottom w:val="none" w:sz="0" w:space="0" w:color="auto"/>
        <w:right w:val="none" w:sz="0" w:space="0" w:color="auto"/>
      </w:divBdr>
    </w:div>
    <w:div w:id="419328557">
      <w:bodyDiv w:val="1"/>
      <w:marLeft w:val="0"/>
      <w:marRight w:val="0"/>
      <w:marTop w:val="0"/>
      <w:marBottom w:val="0"/>
      <w:divBdr>
        <w:top w:val="none" w:sz="0" w:space="0" w:color="auto"/>
        <w:left w:val="none" w:sz="0" w:space="0" w:color="auto"/>
        <w:bottom w:val="none" w:sz="0" w:space="0" w:color="auto"/>
        <w:right w:val="none" w:sz="0" w:space="0" w:color="auto"/>
      </w:divBdr>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543563311">
      <w:bodyDiv w:val="1"/>
      <w:marLeft w:val="0"/>
      <w:marRight w:val="0"/>
      <w:marTop w:val="0"/>
      <w:marBottom w:val="0"/>
      <w:divBdr>
        <w:top w:val="none" w:sz="0" w:space="0" w:color="auto"/>
        <w:left w:val="none" w:sz="0" w:space="0" w:color="auto"/>
        <w:bottom w:val="none" w:sz="0" w:space="0" w:color="auto"/>
        <w:right w:val="none" w:sz="0" w:space="0" w:color="auto"/>
      </w:divBdr>
      <w:divsChild>
        <w:div w:id="1697581168">
          <w:marLeft w:val="0"/>
          <w:marRight w:val="0"/>
          <w:marTop w:val="0"/>
          <w:marBottom w:val="0"/>
          <w:divBdr>
            <w:top w:val="none" w:sz="0" w:space="0" w:color="auto"/>
            <w:left w:val="none" w:sz="0" w:space="0" w:color="auto"/>
            <w:bottom w:val="none" w:sz="0" w:space="0" w:color="auto"/>
            <w:right w:val="none" w:sz="0" w:space="0" w:color="auto"/>
          </w:divBdr>
        </w:div>
        <w:div w:id="1073548162">
          <w:marLeft w:val="0"/>
          <w:marRight w:val="0"/>
          <w:marTop w:val="0"/>
          <w:marBottom w:val="0"/>
          <w:divBdr>
            <w:top w:val="none" w:sz="0" w:space="0" w:color="auto"/>
            <w:left w:val="none" w:sz="0" w:space="0" w:color="auto"/>
            <w:bottom w:val="none" w:sz="0" w:space="0" w:color="auto"/>
            <w:right w:val="none" w:sz="0" w:space="0" w:color="auto"/>
          </w:divBdr>
        </w:div>
        <w:div w:id="1978366077">
          <w:marLeft w:val="0"/>
          <w:marRight w:val="0"/>
          <w:marTop w:val="0"/>
          <w:marBottom w:val="0"/>
          <w:divBdr>
            <w:top w:val="none" w:sz="0" w:space="0" w:color="auto"/>
            <w:left w:val="none" w:sz="0" w:space="0" w:color="auto"/>
            <w:bottom w:val="none" w:sz="0" w:space="0" w:color="auto"/>
            <w:right w:val="none" w:sz="0" w:space="0" w:color="auto"/>
          </w:divBdr>
        </w:div>
        <w:div w:id="2085252788">
          <w:marLeft w:val="0"/>
          <w:marRight w:val="0"/>
          <w:marTop w:val="0"/>
          <w:marBottom w:val="0"/>
          <w:divBdr>
            <w:top w:val="none" w:sz="0" w:space="0" w:color="auto"/>
            <w:left w:val="none" w:sz="0" w:space="0" w:color="auto"/>
            <w:bottom w:val="none" w:sz="0" w:space="0" w:color="auto"/>
            <w:right w:val="none" w:sz="0" w:space="0" w:color="auto"/>
          </w:divBdr>
        </w:div>
        <w:div w:id="268854971">
          <w:marLeft w:val="0"/>
          <w:marRight w:val="0"/>
          <w:marTop w:val="0"/>
          <w:marBottom w:val="0"/>
          <w:divBdr>
            <w:top w:val="none" w:sz="0" w:space="0" w:color="auto"/>
            <w:left w:val="none" w:sz="0" w:space="0" w:color="auto"/>
            <w:bottom w:val="none" w:sz="0" w:space="0" w:color="auto"/>
            <w:right w:val="none" w:sz="0" w:space="0" w:color="auto"/>
          </w:divBdr>
        </w:div>
        <w:div w:id="755132917">
          <w:marLeft w:val="0"/>
          <w:marRight w:val="0"/>
          <w:marTop w:val="0"/>
          <w:marBottom w:val="0"/>
          <w:divBdr>
            <w:top w:val="none" w:sz="0" w:space="0" w:color="auto"/>
            <w:left w:val="none" w:sz="0" w:space="0" w:color="auto"/>
            <w:bottom w:val="none" w:sz="0" w:space="0" w:color="auto"/>
            <w:right w:val="none" w:sz="0" w:space="0" w:color="auto"/>
          </w:divBdr>
        </w:div>
        <w:div w:id="1990163058">
          <w:marLeft w:val="0"/>
          <w:marRight w:val="0"/>
          <w:marTop w:val="0"/>
          <w:marBottom w:val="0"/>
          <w:divBdr>
            <w:top w:val="none" w:sz="0" w:space="0" w:color="auto"/>
            <w:left w:val="none" w:sz="0" w:space="0" w:color="auto"/>
            <w:bottom w:val="none" w:sz="0" w:space="0" w:color="auto"/>
            <w:right w:val="none" w:sz="0" w:space="0" w:color="auto"/>
          </w:divBdr>
        </w:div>
        <w:div w:id="537013370">
          <w:marLeft w:val="0"/>
          <w:marRight w:val="0"/>
          <w:marTop w:val="0"/>
          <w:marBottom w:val="0"/>
          <w:divBdr>
            <w:top w:val="none" w:sz="0" w:space="0" w:color="auto"/>
            <w:left w:val="none" w:sz="0" w:space="0" w:color="auto"/>
            <w:bottom w:val="none" w:sz="0" w:space="0" w:color="auto"/>
            <w:right w:val="none" w:sz="0" w:space="0" w:color="auto"/>
          </w:divBdr>
        </w:div>
        <w:div w:id="1284313391">
          <w:marLeft w:val="0"/>
          <w:marRight w:val="0"/>
          <w:marTop w:val="0"/>
          <w:marBottom w:val="0"/>
          <w:divBdr>
            <w:top w:val="none" w:sz="0" w:space="0" w:color="auto"/>
            <w:left w:val="none" w:sz="0" w:space="0" w:color="auto"/>
            <w:bottom w:val="none" w:sz="0" w:space="0" w:color="auto"/>
            <w:right w:val="none" w:sz="0" w:space="0" w:color="auto"/>
          </w:divBdr>
        </w:div>
        <w:div w:id="926621943">
          <w:marLeft w:val="0"/>
          <w:marRight w:val="0"/>
          <w:marTop w:val="0"/>
          <w:marBottom w:val="0"/>
          <w:divBdr>
            <w:top w:val="none" w:sz="0" w:space="0" w:color="auto"/>
            <w:left w:val="none" w:sz="0" w:space="0" w:color="auto"/>
            <w:bottom w:val="none" w:sz="0" w:space="0" w:color="auto"/>
            <w:right w:val="none" w:sz="0" w:space="0" w:color="auto"/>
          </w:divBdr>
        </w:div>
        <w:div w:id="895094336">
          <w:marLeft w:val="0"/>
          <w:marRight w:val="0"/>
          <w:marTop w:val="0"/>
          <w:marBottom w:val="0"/>
          <w:divBdr>
            <w:top w:val="none" w:sz="0" w:space="0" w:color="auto"/>
            <w:left w:val="none" w:sz="0" w:space="0" w:color="auto"/>
            <w:bottom w:val="none" w:sz="0" w:space="0" w:color="auto"/>
            <w:right w:val="none" w:sz="0" w:space="0" w:color="auto"/>
          </w:divBdr>
        </w:div>
        <w:div w:id="977034303">
          <w:marLeft w:val="0"/>
          <w:marRight w:val="0"/>
          <w:marTop w:val="0"/>
          <w:marBottom w:val="0"/>
          <w:divBdr>
            <w:top w:val="none" w:sz="0" w:space="0" w:color="auto"/>
            <w:left w:val="none" w:sz="0" w:space="0" w:color="auto"/>
            <w:bottom w:val="none" w:sz="0" w:space="0" w:color="auto"/>
            <w:right w:val="none" w:sz="0" w:space="0" w:color="auto"/>
          </w:divBdr>
        </w:div>
        <w:div w:id="73555936">
          <w:marLeft w:val="0"/>
          <w:marRight w:val="0"/>
          <w:marTop w:val="0"/>
          <w:marBottom w:val="0"/>
          <w:divBdr>
            <w:top w:val="none" w:sz="0" w:space="0" w:color="auto"/>
            <w:left w:val="none" w:sz="0" w:space="0" w:color="auto"/>
            <w:bottom w:val="none" w:sz="0" w:space="0" w:color="auto"/>
            <w:right w:val="none" w:sz="0" w:space="0" w:color="auto"/>
          </w:divBdr>
        </w:div>
        <w:div w:id="1099445407">
          <w:marLeft w:val="0"/>
          <w:marRight w:val="0"/>
          <w:marTop w:val="0"/>
          <w:marBottom w:val="0"/>
          <w:divBdr>
            <w:top w:val="none" w:sz="0" w:space="0" w:color="auto"/>
            <w:left w:val="none" w:sz="0" w:space="0" w:color="auto"/>
            <w:bottom w:val="none" w:sz="0" w:space="0" w:color="auto"/>
            <w:right w:val="none" w:sz="0" w:space="0" w:color="auto"/>
          </w:divBdr>
        </w:div>
        <w:div w:id="1085226775">
          <w:marLeft w:val="0"/>
          <w:marRight w:val="0"/>
          <w:marTop w:val="0"/>
          <w:marBottom w:val="0"/>
          <w:divBdr>
            <w:top w:val="none" w:sz="0" w:space="0" w:color="auto"/>
            <w:left w:val="none" w:sz="0" w:space="0" w:color="auto"/>
            <w:bottom w:val="none" w:sz="0" w:space="0" w:color="auto"/>
            <w:right w:val="none" w:sz="0" w:space="0" w:color="auto"/>
          </w:divBdr>
        </w:div>
        <w:div w:id="1835339389">
          <w:marLeft w:val="0"/>
          <w:marRight w:val="0"/>
          <w:marTop w:val="0"/>
          <w:marBottom w:val="0"/>
          <w:divBdr>
            <w:top w:val="none" w:sz="0" w:space="0" w:color="auto"/>
            <w:left w:val="none" w:sz="0" w:space="0" w:color="auto"/>
            <w:bottom w:val="none" w:sz="0" w:space="0" w:color="auto"/>
            <w:right w:val="none" w:sz="0" w:space="0" w:color="auto"/>
          </w:divBdr>
        </w:div>
        <w:div w:id="1479960537">
          <w:marLeft w:val="0"/>
          <w:marRight w:val="0"/>
          <w:marTop w:val="0"/>
          <w:marBottom w:val="0"/>
          <w:divBdr>
            <w:top w:val="none" w:sz="0" w:space="0" w:color="auto"/>
            <w:left w:val="none" w:sz="0" w:space="0" w:color="auto"/>
            <w:bottom w:val="none" w:sz="0" w:space="0" w:color="auto"/>
            <w:right w:val="none" w:sz="0" w:space="0" w:color="auto"/>
          </w:divBdr>
        </w:div>
        <w:div w:id="613753241">
          <w:marLeft w:val="0"/>
          <w:marRight w:val="0"/>
          <w:marTop w:val="0"/>
          <w:marBottom w:val="0"/>
          <w:divBdr>
            <w:top w:val="none" w:sz="0" w:space="0" w:color="auto"/>
            <w:left w:val="none" w:sz="0" w:space="0" w:color="auto"/>
            <w:bottom w:val="none" w:sz="0" w:space="0" w:color="auto"/>
            <w:right w:val="none" w:sz="0" w:space="0" w:color="auto"/>
          </w:divBdr>
        </w:div>
        <w:div w:id="43792276">
          <w:marLeft w:val="0"/>
          <w:marRight w:val="0"/>
          <w:marTop w:val="0"/>
          <w:marBottom w:val="0"/>
          <w:divBdr>
            <w:top w:val="none" w:sz="0" w:space="0" w:color="auto"/>
            <w:left w:val="none" w:sz="0" w:space="0" w:color="auto"/>
            <w:bottom w:val="none" w:sz="0" w:space="0" w:color="auto"/>
            <w:right w:val="none" w:sz="0" w:space="0" w:color="auto"/>
          </w:divBdr>
        </w:div>
        <w:div w:id="1266303202">
          <w:marLeft w:val="0"/>
          <w:marRight w:val="0"/>
          <w:marTop w:val="0"/>
          <w:marBottom w:val="0"/>
          <w:divBdr>
            <w:top w:val="none" w:sz="0" w:space="0" w:color="auto"/>
            <w:left w:val="none" w:sz="0" w:space="0" w:color="auto"/>
            <w:bottom w:val="none" w:sz="0" w:space="0" w:color="auto"/>
            <w:right w:val="none" w:sz="0" w:space="0" w:color="auto"/>
          </w:divBdr>
        </w:div>
        <w:div w:id="1057363965">
          <w:marLeft w:val="0"/>
          <w:marRight w:val="0"/>
          <w:marTop w:val="0"/>
          <w:marBottom w:val="0"/>
          <w:divBdr>
            <w:top w:val="none" w:sz="0" w:space="0" w:color="auto"/>
            <w:left w:val="none" w:sz="0" w:space="0" w:color="auto"/>
            <w:bottom w:val="none" w:sz="0" w:space="0" w:color="auto"/>
            <w:right w:val="none" w:sz="0" w:space="0" w:color="auto"/>
          </w:divBdr>
        </w:div>
        <w:div w:id="1280575830">
          <w:marLeft w:val="0"/>
          <w:marRight w:val="0"/>
          <w:marTop w:val="0"/>
          <w:marBottom w:val="0"/>
          <w:divBdr>
            <w:top w:val="none" w:sz="0" w:space="0" w:color="auto"/>
            <w:left w:val="none" w:sz="0" w:space="0" w:color="auto"/>
            <w:bottom w:val="none" w:sz="0" w:space="0" w:color="auto"/>
            <w:right w:val="none" w:sz="0" w:space="0" w:color="auto"/>
          </w:divBdr>
        </w:div>
        <w:div w:id="1065445663">
          <w:marLeft w:val="0"/>
          <w:marRight w:val="0"/>
          <w:marTop w:val="0"/>
          <w:marBottom w:val="0"/>
          <w:divBdr>
            <w:top w:val="none" w:sz="0" w:space="0" w:color="auto"/>
            <w:left w:val="none" w:sz="0" w:space="0" w:color="auto"/>
            <w:bottom w:val="none" w:sz="0" w:space="0" w:color="auto"/>
            <w:right w:val="none" w:sz="0" w:space="0" w:color="auto"/>
          </w:divBdr>
        </w:div>
        <w:div w:id="5443478">
          <w:marLeft w:val="0"/>
          <w:marRight w:val="0"/>
          <w:marTop w:val="0"/>
          <w:marBottom w:val="0"/>
          <w:divBdr>
            <w:top w:val="none" w:sz="0" w:space="0" w:color="auto"/>
            <w:left w:val="none" w:sz="0" w:space="0" w:color="auto"/>
            <w:bottom w:val="none" w:sz="0" w:space="0" w:color="auto"/>
            <w:right w:val="none" w:sz="0" w:space="0" w:color="auto"/>
          </w:divBdr>
        </w:div>
        <w:div w:id="3746892">
          <w:marLeft w:val="0"/>
          <w:marRight w:val="0"/>
          <w:marTop w:val="0"/>
          <w:marBottom w:val="0"/>
          <w:divBdr>
            <w:top w:val="none" w:sz="0" w:space="0" w:color="auto"/>
            <w:left w:val="none" w:sz="0" w:space="0" w:color="auto"/>
            <w:bottom w:val="none" w:sz="0" w:space="0" w:color="auto"/>
            <w:right w:val="none" w:sz="0" w:space="0" w:color="auto"/>
          </w:divBdr>
        </w:div>
        <w:div w:id="2134908182">
          <w:marLeft w:val="0"/>
          <w:marRight w:val="0"/>
          <w:marTop w:val="0"/>
          <w:marBottom w:val="0"/>
          <w:divBdr>
            <w:top w:val="none" w:sz="0" w:space="0" w:color="auto"/>
            <w:left w:val="none" w:sz="0" w:space="0" w:color="auto"/>
            <w:bottom w:val="none" w:sz="0" w:space="0" w:color="auto"/>
            <w:right w:val="none" w:sz="0" w:space="0" w:color="auto"/>
          </w:divBdr>
        </w:div>
        <w:div w:id="1671255857">
          <w:marLeft w:val="0"/>
          <w:marRight w:val="0"/>
          <w:marTop w:val="0"/>
          <w:marBottom w:val="0"/>
          <w:divBdr>
            <w:top w:val="none" w:sz="0" w:space="0" w:color="auto"/>
            <w:left w:val="none" w:sz="0" w:space="0" w:color="auto"/>
            <w:bottom w:val="none" w:sz="0" w:space="0" w:color="auto"/>
            <w:right w:val="none" w:sz="0" w:space="0" w:color="auto"/>
          </w:divBdr>
        </w:div>
        <w:div w:id="30158300">
          <w:marLeft w:val="0"/>
          <w:marRight w:val="0"/>
          <w:marTop w:val="0"/>
          <w:marBottom w:val="0"/>
          <w:divBdr>
            <w:top w:val="none" w:sz="0" w:space="0" w:color="auto"/>
            <w:left w:val="none" w:sz="0" w:space="0" w:color="auto"/>
            <w:bottom w:val="none" w:sz="0" w:space="0" w:color="auto"/>
            <w:right w:val="none" w:sz="0" w:space="0" w:color="auto"/>
          </w:divBdr>
        </w:div>
        <w:div w:id="1765296740">
          <w:marLeft w:val="0"/>
          <w:marRight w:val="0"/>
          <w:marTop w:val="0"/>
          <w:marBottom w:val="0"/>
          <w:divBdr>
            <w:top w:val="none" w:sz="0" w:space="0" w:color="auto"/>
            <w:left w:val="none" w:sz="0" w:space="0" w:color="auto"/>
            <w:bottom w:val="none" w:sz="0" w:space="0" w:color="auto"/>
            <w:right w:val="none" w:sz="0" w:space="0" w:color="auto"/>
          </w:divBdr>
        </w:div>
        <w:div w:id="2081363432">
          <w:marLeft w:val="0"/>
          <w:marRight w:val="0"/>
          <w:marTop w:val="0"/>
          <w:marBottom w:val="0"/>
          <w:divBdr>
            <w:top w:val="none" w:sz="0" w:space="0" w:color="auto"/>
            <w:left w:val="none" w:sz="0" w:space="0" w:color="auto"/>
            <w:bottom w:val="none" w:sz="0" w:space="0" w:color="auto"/>
            <w:right w:val="none" w:sz="0" w:space="0" w:color="auto"/>
          </w:divBdr>
        </w:div>
        <w:div w:id="1877765929">
          <w:marLeft w:val="0"/>
          <w:marRight w:val="0"/>
          <w:marTop w:val="0"/>
          <w:marBottom w:val="0"/>
          <w:divBdr>
            <w:top w:val="none" w:sz="0" w:space="0" w:color="auto"/>
            <w:left w:val="none" w:sz="0" w:space="0" w:color="auto"/>
            <w:bottom w:val="none" w:sz="0" w:space="0" w:color="auto"/>
            <w:right w:val="none" w:sz="0" w:space="0" w:color="auto"/>
          </w:divBdr>
        </w:div>
        <w:div w:id="753866265">
          <w:marLeft w:val="0"/>
          <w:marRight w:val="0"/>
          <w:marTop w:val="0"/>
          <w:marBottom w:val="0"/>
          <w:divBdr>
            <w:top w:val="none" w:sz="0" w:space="0" w:color="auto"/>
            <w:left w:val="none" w:sz="0" w:space="0" w:color="auto"/>
            <w:bottom w:val="none" w:sz="0" w:space="0" w:color="auto"/>
            <w:right w:val="none" w:sz="0" w:space="0" w:color="auto"/>
          </w:divBdr>
        </w:div>
        <w:div w:id="1470049693">
          <w:marLeft w:val="0"/>
          <w:marRight w:val="0"/>
          <w:marTop w:val="0"/>
          <w:marBottom w:val="0"/>
          <w:divBdr>
            <w:top w:val="none" w:sz="0" w:space="0" w:color="auto"/>
            <w:left w:val="none" w:sz="0" w:space="0" w:color="auto"/>
            <w:bottom w:val="none" w:sz="0" w:space="0" w:color="auto"/>
            <w:right w:val="none" w:sz="0" w:space="0" w:color="auto"/>
          </w:divBdr>
        </w:div>
        <w:div w:id="1892881161">
          <w:marLeft w:val="0"/>
          <w:marRight w:val="0"/>
          <w:marTop w:val="0"/>
          <w:marBottom w:val="0"/>
          <w:divBdr>
            <w:top w:val="none" w:sz="0" w:space="0" w:color="auto"/>
            <w:left w:val="none" w:sz="0" w:space="0" w:color="auto"/>
            <w:bottom w:val="none" w:sz="0" w:space="0" w:color="auto"/>
            <w:right w:val="none" w:sz="0" w:space="0" w:color="auto"/>
          </w:divBdr>
        </w:div>
        <w:div w:id="1093235050">
          <w:marLeft w:val="0"/>
          <w:marRight w:val="0"/>
          <w:marTop w:val="0"/>
          <w:marBottom w:val="0"/>
          <w:divBdr>
            <w:top w:val="none" w:sz="0" w:space="0" w:color="auto"/>
            <w:left w:val="none" w:sz="0" w:space="0" w:color="auto"/>
            <w:bottom w:val="none" w:sz="0" w:space="0" w:color="auto"/>
            <w:right w:val="none" w:sz="0" w:space="0" w:color="auto"/>
          </w:divBdr>
        </w:div>
        <w:div w:id="616374812">
          <w:marLeft w:val="0"/>
          <w:marRight w:val="0"/>
          <w:marTop w:val="0"/>
          <w:marBottom w:val="0"/>
          <w:divBdr>
            <w:top w:val="none" w:sz="0" w:space="0" w:color="auto"/>
            <w:left w:val="none" w:sz="0" w:space="0" w:color="auto"/>
            <w:bottom w:val="none" w:sz="0" w:space="0" w:color="auto"/>
            <w:right w:val="none" w:sz="0" w:space="0" w:color="auto"/>
          </w:divBdr>
        </w:div>
        <w:div w:id="197861461">
          <w:marLeft w:val="0"/>
          <w:marRight w:val="0"/>
          <w:marTop w:val="0"/>
          <w:marBottom w:val="0"/>
          <w:divBdr>
            <w:top w:val="none" w:sz="0" w:space="0" w:color="auto"/>
            <w:left w:val="none" w:sz="0" w:space="0" w:color="auto"/>
            <w:bottom w:val="none" w:sz="0" w:space="0" w:color="auto"/>
            <w:right w:val="none" w:sz="0" w:space="0" w:color="auto"/>
          </w:divBdr>
        </w:div>
        <w:div w:id="14621230">
          <w:marLeft w:val="0"/>
          <w:marRight w:val="0"/>
          <w:marTop w:val="0"/>
          <w:marBottom w:val="0"/>
          <w:divBdr>
            <w:top w:val="none" w:sz="0" w:space="0" w:color="auto"/>
            <w:left w:val="none" w:sz="0" w:space="0" w:color="auto"/>
            <w:bottom w:val="none" w:sz="0" w:space="0" w:color="auto"/>
            <w:right w:val="none" w:sz="0" w:space="0" w:color="auto"/>
          </w:divBdr>
        </w:div>
        <w:div w:id="1605768704">
          <w:marLeft w:val="0"/>
          <w:marRight w:val="0"/>
          <w:marTop w:val="0"/>
          <w:marBottom w:val="0"/>
          <w:divBdr>
            <w:top w:val="none" w:sz="0" w:space="0" w:color="auto"/>
            <w:left w:val="none" w:sz="0" w:space="0" w:color="auto"/>
            <w:bottom w:val="none" w:sz="0" w:space="0" w:color="auto"/>
            <w:right w:val="none" w:sz="0" w:space="0" w:color="auto"/>
          </w:divBdr>
        </w:div>
        <w:div w:id="172648882">
          <w:marLeft w:val="0"/>
          <w:marRight w:val="0"/>
          <w:marTop w:val="0"/>
          <w:marBottom w:val="0"/>
          <w:divBdr>
            <w:top w:val="none" w:sz="0" w:space="0" w:color="auto"/>
            <w:left w:val="none" w:sz="0" w:space="0" w:color="auto"/>
            <w:bottom w:val="none" w:sz="0" w:space="0" w:color="auto"/>
            <w:right w:val="none" w:sz="0" w:space="0" w:color="auto"/>
          </w:divBdr>
        </w:div>
        <w:div w:id="188105659">
          <w:marLeft w:val="0"/>
          <w:marRight w:val="0"/>
          <w:marTop w:val="0"/>
          <w:marBottom w:val="0"/>
          <w:divBdr>
            <w:top w:val="none" w:sz="0" w:space="0" w:color="auto"/>
            <w:left w:val="none" w:sz="0" w:space="0" w:color="auto"/>
            <w:bottom w:val="none" w:sz="0" w:space="0" w:color="auto"/>
            <w:right w:val="none" w:sz="0" w:space="0" w:color="auto"/>
          </w:divBdr>
        </w:div>
        <w:div w:id="77753004">
          <w:marLeft w:val="0"/>
          <w:marRight w:val="0"/>
          <w:marTop w:val="0"/>
          <w:marBottom w:val="0"/>
          <w:divBdr>
            <w:top w:val="none" w:sz="0" w:space="0" w:color="auto"/>
            <w:left w:val="none" w:sz="0" w:space="0" w:color="auto"/>
            <w:bottom w:val="none" w:sz="0" w:space="0" w:color="auto"/>
            <w:right w:val="none" w:sz="0" w:space="0" w:color="auto"/>
          </w:divBdr>
        </w:div>
        <w:div w:id="1689528676">
          <w:marLeft w:val="0"/>
          <w:marRight w:val="0"/>
          <w:marTop w:val="0"/>
          <w:marBottom w:val="0"/>
          <w:divBdr>
            <w:top w:val="none" w:sz="0" w:space="0" w:color="auto"/>
            <w:left w:val="none" w:sz="0" w:space="0" w:color="auto"/>
            <w:bottom w:val="none" w:sz="0" w:space="0" w:color="auto"/>
            <w:right w:val="none" w:sz="0" w:space="0" w:color="auto"/>
          </w:divBdr>
        </w:div>
        <w:div w:id="1760520238">
          <w:marLeft w:val="0"/>
          <w:marRight w:val="0"/>
          <w:marTop w:val="0"/>
          <w:marBottom w:val="0"/>
          <w:divBdr>
            <w:top w:val="none" w:sz="0" w:space="0" w:color="auto"/>
            <w:left w:val="none" w:sz="0" w:space="0" w:color="auto"/>
            <w:bottom w:val="none" w:sz="0" w:space="0" w:color="auto"/>
            <w:right w:val="none" w:sz="0" w:space="0" w:color="auto"/>
          </w:divBdr>
        </w:div>
        <w:div w:id="1132678217">
          <w:marLeft w:val="0"/>
          <w:marRight w:val="0"/>
          <w:marTop w:val="0"/>
          <w:marBottom w:val="0"/>
          <w:divBdr>
            <w:top w:val="none" w:sz="0" w:space="0" w:color="auto"/>
            <w:left w:val="none" w:sz="0" w:space="0" w:color="auto"/>
            <w:bottom w:val="none" w:sz="0" w:space="0" w:color="auto"/>
            <w:right w:val="none" w:sz="0" w:space="0" w:color="auto"/>
          </w:divBdr>
        </w:div>
        <w:div w:id="871263996">
          <w:marLeft w:val="0"/>
          <w:marRight w:val="0"/>
          <w:marTop w:val="0"/>
          <w:marBottom w:val="0"/>
          <w:divBdr>
            <w:top w:val="none" w:sz="0" w:space="0" w:color="auto"/>
            <w:left w:val="none" w:sz="0" w:space="0" w:color="auto"/>
            <w:bottom w:val="none" w:sz="0" w:space="0" w:color="auto"/>
            <w:right w:val="none" w:sz="0" w:space="0" w:color="auto"/>
          </w:divBdr>
        </w:div>
        <w:div w:id="1507935047">
          <w:marLeft w:val="0"/>
          <w:marRight w:val="0"/>
          <w:marTop w:val="0"/>
          <w:marBottom w:val="0"/>
          <w:divBdr>
            <w:top w:val="none" w:sz="0" w:space="0" w:color="auto"/>
            <w:left w:val="none" w:sz="0" w:space="0" w:color="auto"/>
            <w:bottom w:val="none" w:sz="0" w:space="0" w:color="auto"/>
            <w:right w:val="none" w:sz="0" w:space="0" w:color="auto"/>
          </w:divBdr>
        </w:div>
        <w:div w:id="176964381">
          <w:marLeft w:val="0"/>
          <w:marRight w:val="0"/>
          <w:marTop w:val="0"/>
          <w:marBottom w:val="0"/>
          <w:divBdr>
            <w:top w:val="none" w:sz="0" w:space="0" w:color="auto"/>
            <w:left w:val="none" w:sz="0" w:space="0" w:color="auto"/>
            <w:bottom w:val="none" w:sz="0" w:space="0" w:color="auto"/>
            <w:right w:val="none" w:sz="0" w:space="0" w:color="auto"/>
          </w:divBdr>
        </w:div>
        <w:div w:id="1452214027">
          <w:marLeft w:val="0"/>
          <w:marRight w:val="0"/>
          <w:marTop w:val="0"/>
          <w:marBottom w:val="0"/>
          <w:divBdr>
            <w:top w:val="none" w:sz="0" w:space="0" w:color="auto"/>
            <w:left w:val="none" w:sz="0" w:space="0" w:color="auto"/>
            <w:bottom w:val="none" w:sz="0" w:space="0" w:color="auto"/>
            <w:right w:val="none" w:sz="0" w:space="0" w:color="auto"/>
          </w:divBdr>
        </w:div>
        <w:div w:id="1231312747">
          <w:marLeft w:val="0"/>
          <w:marRight w:val="0"/>
          <w:marTop w:val="0"/>
          <w:marBottom w:val="0"/>
          <w:divBdr>
            <w:top w:val="none" w:sz="0" w:space="0" w:color="auto"/>
            <w:left w:val="none" w:sz="0" w:space="0" w:color="auto"/>
            <w:bottom w:val="none" w:sz="0" w:space="0" w:color="auto"/>
            <w:right w:val="none" w:sz="0" w:space="0" w:color="auto"/>
          </w:divBdr>
        </w:div>
        <w:div w:id="900210581">
          <w:marLeft w:val="0"/>
          <w:marRight w:val="0"/>
          <w:marTop w:val="0"/>
          <w:marBottom w:val="0"/>
          <w:divBdr>
            <w:top w:val="none" w:sz="0" w:space="0" w:color="auto"/>
            <w:left w:val="none" w:sz="0" w:space="0" w:color="auto"/>
            <w:bottom w:val="none" w:sz="0" w:space="0" w:color="auto"/>
            <w:right w:val="none" w:sz="0" w:space="0" w:color="auto"/>
          </w:divBdr>
        </w:div>
      </w:divsChild>
    </w:div>
    <w:div w:id="582489971">
      <w:bodyDiv w:val="1"/>
      <w:marLeft w:val="0"/>
      <w:marRight w:val="0"/>
      <w:marTop w:val="0"/>
      <w:marBottom w:val="0"/>
      <w:divBdr>
        <w:top w:val="none" w:sz="0" w:space="0" w:color="auto"/>
        <w:left w:val="none" w:sz="0" w:space="0" w:color="auto"/>
        <w:bottom w:val="none" w:sz="0" w:space="0" w:color="auto"/>
        <w:right w:val="none" w:sz="0" w:space="0" w:color="auto"/>
      </w:divBdr>
      <w:divsChild>
        <w:div w:id="125123073">
          <w:marLeft w:val="0"/>
          <w:marRight w:val="0"/>
          <w:marTop w:val="0"/>
          <w:marBottom w:val="0"/>
          <w:divBdr>
            <w:top w:val="none" w:sz="0" w:space="0" w:color="auto"/>
            <w:left w:val="none" w:sz="0" w:space="0" w:color="auto"/>
            <w:bottom w:val="none" w:sz="0" w:space="0" w:color="auto"/>
            <w:right w:val="none" w:sz="0" w:space="0" w:color="auto"/>
          </w:divBdr>
        </w:div>
        <w:div w:id="179663895">
          <w:marLeft w:val="0"/>
          <w:marRight w:val="0"/>
          <w:marTop w:val="0"/>
          <w:marBottom w:val="0"/>
          <w:divBdr>
            <w:top w:val="none" w:sz="0" w:space="0" w:color="auto"/>
            <w:left w:val="none" w:sz="0" w:space="0" w:color="auto"/>
            <w:bottom w:val="none" w:sz="0" w:space="0" w:color="auto"/>
            <w:right w:val="none" w:sz="0" w:space="0" w:color="auto"/>
          </w:divBdr>
        </w:div>
        <w:div w:id="210532585">
          <w:marLeft w:val="0"/>
          <w:marRight w:val="0"/>
          <w:marTop w:val="0"/>
          <w:marBottom w:val="0"/>
          <w:divBdr>
            <w:top w:val="none" w:sz="0" w:space="0" w:color="auto"/>
            <w:left w:val="none" w:sz="0" w:space="0" w:color="auto"/>
            <w:bottom w:val="none" w:sz="0" w:space="0" w:color="auto"/>
            <w:right w:val="none" w:sz="0" w:space="0" w:color="auto"/>
          </w:divBdr>
        </w:div>
        <w:div w:id="242840206">
          <w:marLeft w:val="0"/>
          <w:marRight w:val="0"/>
          <w:marTop w:val="0"/>
          <w:marBottom w:val="0"/>
          <w:divBdr>
            <w:top w:val="none" w:sz="0" w:space="0" w:color="auto"/>
            <w:left w:val="none" w:sz="0" w:space="0" w:color="auto"/>
            <w:bottom w:val="none" w:sz="0" w:space="0" w:color="auto"/>
            <w:right w:val="none" w:sz="0" w:space="0" w:color="auto"/>
          </w:divBdr>
        </w:div>
        <w:div w:id="639074193">
          <w:marLeft w:val="0"/>
          <w:marRight w:val="0"/>
          <w:marTop w:val="0"/>
          <w:marBottom w:val="0"/>
          <w:divBdr>
            <w:top w:val="none" w:sz="0" w:space="0" w:color="auto"/>
            <w:left w:val="none" w:sz="0" w:space="0" w:color="auto"/>
            <w:bottom w:val="none" w:sz="0" w:space="0" w:color="auto"/>
            <w:right w:val="none" w:sz="0" w:space="0" w:color="auto"/>
          </w:divBdr>
        </w:div>
        <w:div w:id="641886609">
          <w:marLeft w:val="0"/>
          <w:marRight w:val="0"/>
          <w:marTop w:val="0"/>
          <w:marBottom w:val="0"/>
          <w:divBdr>
            <w:top w:val="none" w:sz="0" w:space="0" w:color="auto"/>
            <w:left w:val="none" w:sz="0" w:space="0" w:color="auto"/>
            <w:bottom w:val="none" w:sz="0" w:space="0" w:color="auto"/>
            <w:right w:val="none" w:sz="0" w:space="0" w:color="auto"/>
          </w:divBdr>
        </w:div>
        <w:div w:id="1050958435">
          <w:marLeft w:val="0"/>
          <w:marRight w:val="0"/>
          <w:marTop w:val="0"/>
          <w:marBottom w:val="0"/>
          <w:divBdr>
            <w:top w:val="none" w:sz="0" w:space="0" w:color="auto"/>
            <w:left w:val="none" w:sz="0" w:space="0" w:color="auto"/>
            <w:bottom w:val="none" w:sz="0" w:space="0" w:color="auto"/>
            <w:right w:val="none" w:sz="0" w:space="0" w:color="auto"/>
          </w:divBdr>
        </w:div>
        <w:div w:id="1075204316">
          <w:marLeft w:val="0"/>
          <w:marRight w:val="0"/>
          <w:marTop w:val="0"/>
          <w:marBottom w:val="0"/>
          <w:divBdr>
            <w:top w:val="none" w:sz="0" w:space="0" w:color="auto"/>
            <w:left w:val="none" w:sz="0" w:space="0" w:color="auto"/>
            <w:bottom w:val="none" w:sz="0" w:space="0" w:color="auto"/>
            <w:right w:val="none" w:sz="0" w:space="0" w:color="auto"/>
          </w:divBdr>
        </w:div>
        <w:div w:id="1207258160">
          <w:marLeft w:val="0"/>
          <w:marRight w:val="0"/>
          <w:marTop w:val="0"/>
          <w:marBottom w:val="0"/>
          <w:divBdr>
            <w:top w:val="none" w:sz="0" w:space="0" w:color="auto"/>
            <w:left w:val="none" w:sz="0" w:space="0" w:color="auto"/>
            <w:bottom w:val="none" w:sz="0" w:space="0" w:color="auto"/>
            <w:right w:val="none" w:sz="0" w:space="0" w:color="auto"/>
          </w:divBdr>
        </w:div>
        <w:div w:id="1351177035">
          <w:marLeft w:val="0"/>
          <w:marRight w:val="0"/>
          <w:marTop w:val="0"/>
          <w:marBottom w:val="0"/>
          <w:divBdr>
            <w:top w:val="none" w:sz="0" w:space="0" w:color="auto"/>
            <w:left w:val="none" w:sz="0" w:space="0" w:color="auto"/>
            <w:bottom w:val="none" w:sz="0" w:space="0" w:color="auto"/>
            <w:right w:val="none" w:sz="0" w:space="0" w:color="auto"/>
          </w:divBdr>
        </w:div>
        <w:div w:id="1545169103">
          <w:marLeft w:val="0"/>
          <w:marRight w:val="0"/>
          <w:marTop w:val="0"/>
          <w:marBottom w:val="0"/>
          <w:divBdr>
            <w:top w:val="none" w:sz="0" w:space="0" w:color="auto"/>
            <w:left w:val="none" w:sz="0" w:space="0" w:color="auto"/>
            <w:bottom w:val="none" w:sz="0" w:space="0" w:color="auto"/>
            <w:right w:val="none" w:sz="0" w:space="0" w:color="auto"/>
          </w:divBdr>
        </w:div>
        <w:div w:id="1572496565">
          <w:marLeft w:val="0"/>
          <w:marRight w:val="0"/>
          <w:marTop w:val="0"/>
          <w:marBottom w:val="0"/>
          <w:divBdr>
            <w:top w:val="none" w:sz="0" w:space="0" w:color="auto"/>
            <w:left w:val="none" w:sz="0" w:space="0" w:color="auto"/>
            <w:bottom w:val="none" w:sz="0" w:space="0" w:color="auto"/>
            <w:right w:val="none" w:sz="0" w:space="0" w:color="auto"/>
          </w:divBdr>
        </w:div>
        <w:div w:id="1661544775">
          <w:marLeft w:val="0"/>
          <w:marRight w:val="0"/>
          <w:marTop w:val="0"/>
          <w:marBottom w:val="0"/>
          <w:divBdr>
            <w:top w:val="none" w:sz="0" w:space="0" w:color="auto"/>
            <w:left w:val="none" w:sz="0" w:space="0" w:color="auto"/>
            <w:bottom w:val="none" w:sz="0" w:space="0" w:color="auto"/>
            <w:right w:val="none" w:sz="0" w:space="0" w:color="auto"/>
          </w:divBdr>
        </w:div>
        <w:div w:id="2105760263">
          <w:marLeft w:val="0"/>
          <w:marRight w:val="0"/>
          <w:marTop w:val="0"/>
          <w:marBottom w:val="0"/>
          <w:divBdr>
            <w:top w:val="none" w:sz="0" w:space="0" w:color="auto"/>
            <w:left w:val="none" w:sz="0" w:space="0" w:color="auto"/>
            <w:bottom w:val="none" w:sz="0" w:space="0" w:color="auto"/>
            <w:right w:val="none" w:sz="0" w:space="0" w:color="auto"/>
          </w:divBdr>
        </w:div>
        <w:div w:id="2145195618">
          <w:marLeft w:val="0"/>
          <w:marRight w:val="0"/>
          <w:marTop w:val="0"/>
          <w:marBottom w:val="0"/>
          <w:divBdr>
            <w:top w:val="none" w:sz="0" w:space="0" w:color="auto"/>
            <w:left w:val="none" w:sz="0" w:space="0" w:color="auto"/>
            <w:bottom w:val="none" w:sz="0" w:space="0" w:color="auto"/>
            <w:right w:val="none" w:sz="0" w:space="0" w:color="auto"/>
          </w:divBdr>
        </w:div>
      </w:divsChild>
    </w:div>
    <w:div w:id="621116212">
      <w:bodyDiv w:val="1"/>
      <w:marLeft w:val="0"/>
      <w:marRight w:val="0"/>
      <w:marTop w:val="0"/>
      <w:marBottom w:val="0"/>
      <w:divBdr>
        <w:top w:val="none" w:sz="0" w:space="0" w:color="auto"/>
        <w:left w:val="none" w:sz="0" w:space="0" w:color="auto"/>
        <w:bottom w:val="none" w:sz="0" w:space="0" w:color="auto"/>
        <w:right w:val="none" w:sz="0" w:space="0" w:color="auto"/>
      </w:divBdr>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11458934">
      <w:bodyDiv w:val="1"/>
      <w:marLeft w:val="0"/>
      <w:marRight w:val="0"/>
      <w:marTop w:val="0"/>
      <w:marBottom w:val="0"/>
      <w:divBdr>
        <w:top w:val="none" w:sz="0" w:space="0" w:color="auto"/>
        <w:left w:val="none" w:sz="0" w:space="0" w:color="auto"/>
        <w:bottom w:val="none" w:sz="0" w:space="0" w:color="auto"/>
        <w:right w:val="none" w:sz="0" w:space="0" w:color="auto"/>
      </w:divBdr>
      <w:divsChild>
        <w:div w:id="3098170">
          <w:marLeft w:val="0"/>
          <w:marRight w:val="0"/>
          <w:marTop w:val="0"/>
          <w:marBottom w:val="0"/>
          <w:divBdr>
            <w:top w:val="none" w:sz="0" w:space="0" w:color="auto"/>
            <w:left w:val="none" w:sz="0" w:space="0" w:color="auto"/>
            <w:bottom w:val="none" w:sz="0" w:space="0" w:color="auto"/>
            <w:right w:val="none" w:sz="0" w:space="0" w:color="auto"/>
          </w:divBdr>
        </w:div>
        <w:div w:id="16122024">
          <w:marLeft w:val="0"/>
          <w:marRight w:val="0"/>
          <w:marTop w:val="0"/>
          <w:marBottom w:val="0"/>
          <w:divBdr>
            <w:top w:val="none" w:sz="0" w:space="0" w:color="auto"/>
            <w:left w:val="none" w:sz="0" w:space="0" w:color="auto"/>
            <w:bottom w:val="none" w:sz="0" w:space="0" w:color="auto"/>
            <w:right w:val="none" w:sz="0" w:space="0" w:color="auto"/>
          </w:divBdr>
        </w:div>
        <w:div w:id="49234037">
          <w:marLeft w:val="0"/>
          <w:marRight w:val="0"/>
          <w:marTop w:val="0"/>
          <w:marBottom w:val="0"/>
          <w:divBdr>
            <w:top w:val="none" w:sz="0" w:space="0" w:color="auto"/>
            <w:left w:val="none" w:sz="0" w:space="0" w:color="auto"/>
            <w:bottom w:val="none" w:sz="0" w:space="0" w:color="auto"/>
            <w:right w:val="none" w:sz="0" w:space="0" w:color="auto"/>
          </w:divBdr>
        </w:div>
        <w:div w:id="148332566">
          <w:marLeft w:val="0"/>
          <w:marRight w:val="0"/>
          <w:marTop w:val="0"/>
          <w:marBottom w:val="0"/>
          <w:divBdr>
            <w:top w:val="none" w:sz="0" w:space="0" w:color="auto"/>
            <w:left w:val="none" w:sz="0" w:space="0" w:color="auto"/>
            <w:bottom w:val="none" w:sz="0" w:space="0" w:color="auto"/>
            <w:right w:val="none" w:sz="0" w:space="0" w:color="auto"/>
          </w:divBdr>
        </w:div>
        <w:div w:id="212157720">
          <w:marLeft w:val="0"/>
          <w:marRight w:val="0"/>
          <w:marTop w:val="0"/>
          <w:marBottom w:val="0"/>
          <w:divBdr>
            <w:top w:val="none" w:sz="0" w:space="0" w:color="auto"/>
            <w:left w:val="none" w:sz="0" w:space="0" w:color="auto"/>
            <w:bottom w:val="none" w:sz="0" w:space="0" w:color="auto"/>
            <w:right w:val="none" w:sz="0" w:space="0" w:color="auto"/>
          </w:divBdr>
        </w:div>
        <w:div w:id="228807212">
          <w:marLeft w:val="0"/>
          <w:marRight w:val="0"/>
          <w:marTop w:val="0"/>
          <w:marBottom w:val="0"/>
          <w:divBdr>
            <w:top w:val="none" w:sz="0" w:space="0" w:color="auto"/>
            <w:left w:val="none" w:sz="0" w:space="0" w:color="auto"/>
            <w:bottom w:val="none" w:sz="0" w:space="0" w:color="auto"/>
            <w:right w:val="none" w:sz="0" w:space="0" w:color="auto"/>
          </w:divBdr>
        </w:div>
        <w:div w:id="246118575">
          <w:marLeft w:val="0"/>
          <w:marRight w:val="0"/>
          <w:marTop w:val="0"/>
          <w:marBottom w:val="0"/>
          <w:divBdr>
            <w:top w:val="none" w:sz="0" w:space="0" w:color="auto"/>
            <w:left w:val="none" w:sz="0" w:space="0" w:color="auto"/>
            <w:bottom w:val="none" w:sz="0" w:space="0" w:color="auto"/>
            <w:right w:val="none" w:sz="0" w:space="0" w:color="auto"/>
          </w:divBdr>
        </w:div>
        <w:div w:id="286199517">
          <w:marLeft w:val="0"/>
          <w:marRight w:val="0"/>
          <w:marTop w:val="0"/>
          <w:marBottom w:val="0"/>
          <w:divBdr>
            <w:top w:val="none" w:sz="0" w:space="0" w:color="auto"/>
            <w:left w:val="none" w:sz="0" w:space="0" w:color="auto"/>
            <w:bottom w:val="none" w:sz="0" w:space="0" w:color="auto"/>
            <w:right w:val="none" w:sz="0" w:space="0" w:color="auto"/>
          </w:divBdr>
        </w:div>
        <w:div w:id="286665527">
          <w:marLeft w:val="0"/>
          <w:marRight w:val="0"/>
          <w:marTop w:val="0"/>
          <w:marBottom w:val="0"/>
          <w:divBdr>
            <w:top w:val="none" w:sz="0" w:space="0" w:color="auto"/>
            <w:left w:val="none" w:sz="0" w:space="0" w:color="auto"/>
            <w:bottom w:val="none" w:sz="0" w:space="0" w:color="auto"/>
            <w:right w:val="none" w:sz="0" w:space="0" w:color="auto"/>
          </w:divBdr>
        </w:div>
        <w:div w:id="305090750">
          <w:marLeft w:val="0"/>
          <w:marRight w:val="0"/>
          <w:marTop w:val="0"/>
          <w:marBottom w:val="0"/>
          <w:divBdr>
            <w:top w:val="none" w:sz="0" w:space="0" w:color="auto"/>
            <w:left w:val="none" w:sz="0" w:space="0" w:color="auto"/>
            <w:bottom w:val="none" w:sz="0" w:space="0" w:color="auto"/>
            <w:right w:val="none" w:sz="0" w:space="0" w:color="auto"/>
          </w:divBdr>
        </w:div>
        <w:div w:id="497770964">
          <w:marLeft w:val="0"/>
          <w:marRight w:val="0"/>
          <w:marTop w:val="0"/>
          <w:marBottom w:val="0"/>
          <w:divBdr>
            <w:top w:val="none" w:sz="0" w:space="0" w:color="auto"/>
            <w:left w:val="none" w:sz="0" w:space="0" w:color="auto"/>
            <w:bottom w:val="none" w:sz="0" w:space="0" w:color="auto"/>
            <w:right w:val="none" w:sz="0" w:space="0" w:color="auto"/>
          </w:divBdr>
        </w:div>
        <w:div w:id="556742782">
          <w:marLeft w:val="0"/>
          <w:marRight w:val="0"/>
          <w:marTop w:val="0"/>
          <w:marBottom w:val="0"/>
          <w:divBdr>
            <w:top w:val="none" w:sz="0" w:space="0" w:color="auto"/>
            <w:left w:val="none" w:sz="0" w:space="0" w:color="auto"/>
            <w:bottom w:val="none" w:sz="0" w:space="0" w:color="auto"/>
            <w:right w:val="none" w:sz="0" w:space="0" w:color="auto"/>
          </w:divBdr>
        </w:div>
        <w:div w:id="575241750">
          <w:marLeft w:val="0"/>
          <w:marRight w:val="0"/>
          <w:marTop w:val="0"/>
          <w:marBottom w:val="0"/>
          <w:divBdr>
            <w:top w:val="none" w:sz="0" w:space="0" w:color="auto"/>
            <w:left w:val="none" w:sz="0" w:space="0" w:color="auto"/>
            <w:bottom w:val="none" w:sz="0" w:space="0" w:color="auto"/>
            <w:right w:val="none" w:sz="0" w:space="0" w:color="auto"/>
          </w:divBdr>
        </w:div>
        <w:div w:id="629434888">
          <w:marLeft w:val="0"/>
          <w:marRight w:val="0"/>
          <w:marTop w:val="0"/>
          <w:marBottom w:val="0"/>
          <w:divBdr>
            <w:top w:val="none" w:sz="0" w:space="0" w:color="auto"/>
            <w:left w:val="none" w:sz="0" w:space="0" w:color="auto"/>
            <w:bottom w:val="none" w:sz="0" w:space="0" w:color="auto"/>
            <w:right w:val="none" w:sz="0" w:space="0" w:color="auto"/>
          </w:divBdr>
        </w:div>
        <w:div w:id="631442924">
          <w:marLeft w:val="0"/>
          <w:marRight w:val="0"/>
          <w:marTop w:val="0"/>
          <w:marBottom w:val="0"/>
          <w:divBdr>
            <w:top w:val="none" w:sz="0" w:space="0" w:color="auto"/>
            <w:left w:val="none" w:sz="0" w:space="0" w:color="auto"/>
            <w:bottom w:val="none" w:sz="0" w:space="0" w:color="auto"/>
            <w:right w:val="none" w:sz="0" w:space="0" w:color="auto"/>
          </w:divBdr>
        </w:div>
        <w:div w:id="643779007">
          <w:marLeft w:val="0"/>
          <w:marRight w:val="0"/>
          <w:marTop w:val="0"/>
          <w:marBottom w:val="0"/>
          <w:divBdr>
            <w:top w:val="none" w:sz="0" w:space="0" w:color="auto"/>
            <w:left w:val="none" w:sz="0" w:space="0" w:color="auto"/>
            <w:bottom w:val="none" w:sz="0" w:space="0" w:color="auto"/>
            <w:right w:val="none" w:sz="0" w:space="0" w:color="auto"/>
          </w:divBdr>
        </w:div>
        <w:div w:id="680282034">
          <w:marLeft w:val="0"/>
          <w:marRight w:val="0"/>
          <w:marTop w:val="0"/>
          <w:marBottom w:val="0"/>
          <w:divBdr>
            <w:top w:val="none" w:sz="0" w:space="0" w:color="auto"/>
            <w:left w:val="none" w:sz="0" w:space="0" w:color="auto"/>
            <w:bottom w:val="none" w:sz="0" w:space="0" w:color="auto"/>
            <w:right w:val="none" w:sz="0" w:space="0" w:color="auto"/>
          </w:divBdr>
        </w:div>
        <w:div w:id="704984512">
          <w:marLeft w:val="0"/>
          <w:marRight w:val="0"/>
          <w:marTop w:val="0"/>
          <w:marBottom w:val="0"/>
          <w:divBdr>
            <w:top w:val="none" w:sz="0" w:space="0" w:color="auto"/>
            <w:left w:val="none" w:sz="0" w:space="0" w:color="auto"/>
            <w:bottom w:val="none" w:sz="0" w:space="0" w:color="auto"/>
            <w:right w:val="none" w:sz="0" w:space="0" w:color="auto"/>
          </w:divBdr>
        </w:div>
        <w:div w:id="729572792">
          <w:marLeft w:val="0"/>
          <w:marRight w:val="0"/>
          <w:marTop w:val="0"/>
          <w:marBottom w:val="0"/>
          <w:divBdr>
            <w:top w:val="none" w:sz="0" w:space="0" w:color="auto"/>
            <w:left w:val="none" w:sz="0" w:space="0" w:color="auto"/>
            <w:bottom w:val="none" w:sz="0" w:space="0" w:color="auto"/>
            <w:right w:val="none" w:sz="0" w:space="0" w:color="auto"/>
          </w:divBdr>
        </w:div>
        <w:div w:id="799228451">
          <w:marLeft w:val="0"/>
          <w:marRight w:val="0"/>
          <w:marTop w:val="0"/>
          <w:marBottom w:val="0"/>
          <w:divBdr>
            <w:top w:val="none" w:sz="0" w:space="0" w:color="auto"/>
            <w:left w:val="none" w:sz="0" w:space="0" w:color="auto"/>
            <w:bottom w:val="none" w:sz="0" w:space="0" w:color="auto"/>
            <w:right w:val="none" w:sz="0" w:space="0" w:color="auto"/>
          </w:divBdr>
        </w:div>
        <w:div w:id="830145601">
          <w:marLeft w:val="0"/>
          <w:marRight w:val="0"/>
          <w:marTop w:val="0"/>
          <w:marBottom w:val="0"/>
          <w:divBdr>
            <w:top w:val="none" w:sz="0" w:space="0" w:color="auto"/>
            <w:left w:val="none" w:sz="0" w:space="0" w:color="auto"/>
            <w:bottom w:val="none" w:sz="0" w:space="0" w:color="auto"/>
            <w:right w:val="none" w:sz="0" w:space="0" w:color="auto"/>
          </w:divBdr>
        </w:div>
        <w:div w:id="907108788">
          <w:marLeft w:val="0"/>
          <w:marRight w:val="0"/>
          <w:marTop w:val="0"/>
          <w:marBottom w:val="0"/>
          <w:divBdr>
            <w:top w:val="none" w:sz="0" w:space="0" w:color="auto"/>
            <w:left w:val="none" w:sz="0" w:space="0" w:color="auto"/>
            <w:bottom w:val="none" w:sz="0" w:space="0" w:color="auto"/>
            <w:right w:val="none" w:sz="0" w:space="0" w:color="auto"/>
          </w:divBdr>
        </w:div>
        <w:div w:id="950555360">
          <w:marLeft w:val="0"/>
          <w:marRight w:val="0"/>
          <w:marTop w:val="0"/>
          <w:marBottom w:val="0"/>
          <w:divBdr>
            <w:top w:val="none" w:sz="0" w:space="0" w:color="auto"/>
            <w:left w:val="none" w:sz="0" w:space="0" w:color="auto"/>
            <w:bottom w:val="none" w:sz="0" w:space="0" w:color="auto"/>
            <w:right w:val="none" w:sz="0" w:space="0" w:color="auto"/>
          </w:divBdr>
        </w:div>
        <w:div w:id="961225934">
          <w:marLeft w:val="0"/>
          <w:marRight w:val="0"/>
          <w:marTop w:val="0"/>
          <w:marBottom w:val="0"/>
          <w:divBdr>
            <w:top w:val="none" w:sz="0" w:space="0" w:color="auto"/>
            <w:left w:val="none" w:sz="0" w:space="0" w:color="auto"/>
            <w:bottom w:val="none" w:sz="0" w:space="0" w:color="auto"/>
            <w:right w:val="none" w:sz="0" w:space="0" w:color="auto"/>
          </w:divBdr>
        </w:div>
        <w:div w:id="979648197">
          <w:marLeft w:val="0"/>
          <w:marRight w:val="0"/>
          <w:marTop w:val="0"/>
          <w:marBottom w:val="0"/>
          <w:divBdr>
            <w:top w:val="none" w:sz="0" w:space="0" w:color="auto"/>
            <w:left w:val="none" w:sz="0" w:space="0" w:color="auto"/>
            <w:bottom w:val="none" w:sz="0" w:space="0" w:color="auto"/>
            <w:right w:val="none" w:sz="0" w:space="0" w:color="auto"/>
          </w:divBdr>
        </w:div>
        <w:div w:id="981928215">
          <w:marLeft w:val="0"/>
          <w:marRight w:val="0"/>
          <w:marTop w:val="0"/>
          <w:marBottom w:val="0"/>
          <w:divBdr>
            <w:top w:val="none" w:sz="0" w:space="0" w:color="auto"/>
            <w:left w:val="none" w:sz="0" w:space="0" w:color="auto"/>
            <w:bottom w:val="none" w:sz="0" w:space="0" w:color="auto"/>
            <w:right w:val="none" w:sz="0" w:space="0" w:color="auto"/>
          </w:divBdr>
        </w:div>
        <w:div w:id="986781640">
          <w:marLeft w:val="0"/>
          <w:marRight w:val="0"/>
          <w:marTop w:val="0"/>
          <w:marBottom w:val="0"/>
          <w:divBdr>
            <w:top w:val="none" w:sz="0" w:space="0" w:color="auto"/>
            <w:left w:val="none" w:sz="0" w:space="0" w:color="auto"/>
            <w:bottom w:val="none" w:sz="0" w:space="0" w:color="auto"/>
            <w:right w:val="none" w:sz="0" w:space="0" w:color="auto"/>
          </w:divBdr>
        </w:div>
        <w:div w:id="1018657982">
          <w:marLeft w:val="0"/>
          <w:marRight w:val="0"/>
          <w:marTop w:val="0"/>
          <w:marBottom w:val="0"/>
          <w:divBdr>
            <w:top w:val="none" w:sz="0" w:space="0" w:color="auto"/>
            <w:left w:val="none" w:sz="0" w:space="0" w:color="auto"/>
            <w:bottom w:val="none" w:sz="0" w:space="0" w:color="auto"/>
            <w:right w:val="none" w:sz="0" w:space="0" w:color="auto"/>
          </w:divBdr>
        </w:div>
        <w:div w:id="1024093466">
          <w:marLeft w:val="0"/>
          <w:marRight w:val="0"/>
          <w:marTop w:val="0"/>
          <w:marBottom w:val="0"/>
          <w:divBdr>
            <w:top w:val="none" w:sz="0" w:space="0" w:color="auto"/>
            <w:left w:val="none" w:sz="0" w:space="0" w:color="auto"/>
            <w:bottom w:val="none" w:sz="0" w:space="0" w:color="auto"/>
            <w:right w:val="none" w:sz="0" w:space="0" w:color="auto"/>
          </w:divBdr>
        </w:div>
        <w:div w:id="1033267539">
          <w:marLeft w:val="0"/>
          <w:marRight w:val="0"/>
          <w:marTop w:val="0"/>
          <w:marBottom w:val="0"/>
          <w:divBdr>
            <w:top w:val="none" w:sz="0" w:space="0" w:color="auto"/>
            <w:left w:val="none" w:sz="0" w:space="0" w:color="auto"/>
            <w:bottom w:val="none" w:sz="0" w:space="0" w:color="auto"/>
            <w:right w:val="none" w:sz="0" w:space="0" w:color="auto"/>
          </w:divBdr>
        </w:div>
        <w:div w:id="1071194590">
          <w:marLeft w:val="0"/>
          <w:marRight w:val="0"/>
          <w:marTop w:val="0"/>
          <w:marBottom w:val="0"/>
          <w:divBdr>
            <w:top w:val="none" w:sz="0" w:space="0" w:color="auto"/>
            <w:left w:val="none" w:sz="0" w:space="0" w:color="auto"/>
            <w:bottom w:val="none" w:sz="0" w:space="0" w:color="auto"/>
            <w:right w:val="none" w:sz="0" w:space="0" w:color="auto"/>
          </w:divBdr>
        </w:div>
        <w:div w:id="1099522760">
          <w:marLeft w:val="0"/>
          <w:marRight w:val="0"/>
          <w:marTop w:val="0"/>
          <w:marBottom w:val="0"/>
          <w:divBdr>
            <w:top w:val="none" w:sz="0" w:space="0" w:color="auto"/>
            <w:left w:val="none" w:sz="0" w:space="0" w:color="auto"/>
            <w:bottom w:val="none" w:sz="0" w:space="0" w:color="auto"/>
            <w:right w:val="none" w:sz="0" w:space="0" w:color="auto"/>
          </w:divBdr>
        </w:div>
        <w:div w:id="1100299305">
          <w:marLeft w:val="0"/>
          <w:marRight w:val="0"/>
          <w:marTop w:val="0"/>
          <w:marBottom w:val="0"/>
          <w:divBdr>
            <w:top w:val="none" w:sz="0" w:space="0" w:color="auto"/>
            <w:left w:val="none" w:sz="0" w:space="0" w:color="auto"/>
            <w:bottom w:val="none" w:sz="0" w:space="0" w:color="auto"/>
            <w:right w:val="none" w:sz="0" w:space="0" w:color="auto"/>
          </w:divBdr>
        </w:div>
        <w:div w:id="1122114512">
          <w:marLeft w:val="0"/>
          <w:marRight w:val="0"/>
          <w:marTop w:val="0"/>
          <w:marBottom w:val="0"/>
          <w:divBdr>
            <w:top w:val="none" w:sz="0" w:space="0" w:color="auto"/>
            <w:left w:val="none" w:sz="0" w:space="0" w:color="auto"/>
            <w:bottom w:val="none" w:sz="0" w:space="0" w:color="auto"/>
            <w:right w:val="none" w:sz="0" w:space="0" w:color="auto"/>
          </w:divBdr>
        </w:div>
        <w:div w:id="1141463058">
          <w:marLeft w:val="0"/>
          <w:marRight w:val="0"/>
          <w:marTop w:val="0"/>
          <w:marBottom w:val="0"/>
          <w:divBdr>
            <w:top w:val="none" w:sz="0" w:space="0" w:color="auto"/>
            <w:left w:val="none" w:sz="0" w:space="0" w:color="auto"/>
            <w:bottom w:val="none" w:sz="0" w:space="0" w:color="auto"/>
            <w:right w:val="none" w:sz="0" w:space="0" w:color="auto"/>
          </w:divBdr>
        </w:div>
        <w:div w:id="1351030153">
          <w:marLeft w:val="0"/>
          <w:marRight w:val="0"/>
          <w:marTop w:val="0"/>
          <w:marBottom w:val="0"/>
          <w:divBdr>
            <w:top w:val="none" w:sz="0" w:space="0" w:color="auto"/>
            <w:left w:val="none" w:sz="0" w:space="0" w:color="auto"/>
            <w:bottom w:val="none" w:sz="0" w:space="0" w:color="auto"/>
            <w:right w:val="none" w:sz="0" w:space="0" w:color="auto"/>
          </w:divBdr>
        </w:div>
        <w:div w:id="1383021005">
          <w:marLeft w:val="0"/>
          <w:marRight w:val="0"/>
          <w:marTop w:val="0"/>
          <w:marBottom w:val="0"/>
          <w:divBdr>
            <w:top w:val="none" w:sz="0" w:space="0" w:color="auto"/>
            <w:left w:val="none" w:sz="0" w:space="0" w:color="auto"/>
            <w:bottom w:val="none" w:sz="0" w:space="0" w:color="auto"/>
            <w:right w:val="none" w:sz="0" w:space="0" w:color="auto"/>
          </w:divBdr>
        </w:div>
        <w:div w:id="1383940278">
          <w:marLeft w:val="0"/>
          <w:marRight w:val="0"/>
          <w:marTop w:val="0"/>
          <w:marBottom w:val="0"/>
          <w:divBdr>
            <w:top w:val="none" w:sz="0" w:space="0" w:color="auto"/>
            <w:left w:val="none" w:sz="0" w:space="0" w:color="auto"/>
            <w:bottom w:val="none" w:sz="0" w:space="0" w:color="auto"/>
            <w:right w:val="none" w:sz="0" w:space="0" w:color="auto"/>
          </w:divBdr>
        </w:div>
        <w:div w:id="1392729819">
          <w:marLeft w:val="0"/>
          <w:marRight w:val="0"/>
          <w:marTop w:val="0"/>
          <w:marBottom w:val="0"/>
          <w:divBdr>
            <w:top w:val="none" w:sz="0" w:space="0" w:color="auto"/>
            <w:left w:val="none" w:sz="0" w:space="0" w:color="auto"/>
            <w:bottom w:val="none" w:sz="0" w:space="0" w:color="auto"/>
            <w:right w:val="none" w:sz="0" w:space="0" w:color="auto"/>
          </w:divBdr>
        </w:div>
        <w:div w:id="1396271545">
          <w:marLeft w:val="0"/>
          <w:marRight w:val="0"/>
          <w:marTop w:val="0"/>
          <w:marBottom w:val="0"/>
          <w:divBdr>
            <w:top w:val="none" w:sz="0" w:space="0" w:color="auto"/>
            <w:left w:val="none" w:sz="0" w:space="0" w:color="auto"/>
            <w:bottom w:val="none" w:sz="0" w:space="0" w:color="auto"/>
            <w:right w:val="none" w:sz="0" w:space="0" w:color="auto"/>
          </w:divBdr>
        </w:div>
        <w:div w:id="1402944072">
          <w:marLeft w:val="0"/>
          <w:marRight w:val="0"/>
          <w:marTop w:val="0"/>
          <w:marBottom w:val="0"/>
          <w:divBdr>
            <w:top w:val="none" w:sz="0" w:space="0" w:color="auto"/>
            <w:left w:val="none" w:sz="0" w:space="0" w:color="auto"/>
            <w:bottom w:val="none" w:sz="0" w:space="0" w:color="auto"/>
            <w:right w:val="none" w:sz="0" w:space="0" w:color="auto"/>
          </w:divBdr>
        </w:div>
        <w:div w:id="1472404914">
          <w:marLeft w:val="0"/>
          <w:marRight w:val="0"/>
          <w:marTop w:val="0"/>
          <w:marBottom w:val="0"/>
          <w:divBdr>
            <w:top w:val="none" w:sz="0" w:space="0" w:color="auto"/>
            <w:left w:val="none" w:sz="0" w:space="0" w:color="auto"/>
            <w:bottom w:val="none" w:sz="0" w:space="0" w:color="auto"/>
            <w:right w:val="none" w:sz="0" w:space="0" w:color="auto"/>
          </w:divBdr>
        </w:div>
        <w:div w:id="1474102797">
          <w:marLeft w:val="0"/>
          <w:marRight w:val="0"/>
          <w:marTop w:val="0"/>
          <w:marBottom w:val="0"/>
          <w:divBdr>
            <w:top w:val="none" w:sz="0" w:space="0" w:color="auto"/>
            <w:left w:val="none" w:sz="0" w:space="0" w:color="auto"/>
            <w:bottom w:val="none" w:sz="0" w:space="0" w:color="auto"/>
            <w:right w:val="none" w:sz="0" w:space="0" w:color="auto"/>
          </w:divBdr>
        </w:div>
        <w:div w:id="1516505607">
          <w:marLeft w:val="0"/>
          <w:marRight w:val="0"/>
          <w:marTop w:val="0"/>
          <w:marBottom w:val="0"/>
          <w:divBdr>
            <w:top w:val="none" w:sz="0" w:space="0" w:color="auto"/>
            <w:left w:val="none" w:sz="0" w:space="0" w:color="auto"/>
            <w:bottom w:val="none" w:sz="0" w:space="0" w:color="auto"/>
            <w:right w:val="none" w:sz="0" w:space="0" w:color="auto"/>
          </w:divBdr>
        </w:div>
        <w:div w:id="1525242620">
          <w:marLeft w:val="0"/>
          <w:marRight w:val="0"/>
          <w:marTop w:val="0"/>
          <w:marBottom w:val="0"/>
          <w:divBdr>
            <w:top w:val="none" w:sz="0" w:space="0" w:color="auto"/>
            <w:left w:val="none" w:sz="0" w:space="0" w:color="auto"/>
            <w:bottom w:val="none" w:sz="0" w:space="0" w:color="auto"/>
            <w:right w:val="none" w:sz="0" w:space="0" w:color="auto"/>
          </w:divBdr>
        </w:div>
        <w:div w:id="1537934894">
          <w:marLeft w:val="0"/>
          <w:marRight w:val="0"/>
          <w:marTop w:val="0"/>
          <w:marBottom w:val="0"/>
          <w:divBdr>
            <w:top w:val="none" w:sz="0" w:space="0" w:color="auto"/>
            <w:left w:val="none" w:sz="0" w:space="0" w:color="auto"/>
            <w:bottom w:val="none" w:sz="0" w:space="0" w:color="auto"/>
            <w:right w:val="none" w:sz="0" w:space="0" w:color="auto"/>
          </w:divBdr>
        </w:div>
        <w:div w:id="1616474394">
          <w:marLeft w:val="0"/>
          <w:marRight w:val="0"/>
          <w:marTop w:val="0"/>
          <w:marBottom w:val="0"/>
          <w:divBdr>
            <w:top w:val="none" w:sz="0" w:space="0" w:color="auto"/>
            <w:left w:val="none" w:sz="0" w:space="0" w:color="auto"/>
            <w:bottom w:val="none" w:sz="0" w:space="0" w:color="auto"/>
            <w:right w:val="none" w:sz="0" w:space="0" w:color="auto"/>
          </w:divBdr>
        </w:div>
        <w:div w:id="1644770308">
          <w:marLeft w:val="0"/>
          <w:marRight w:val="0"/>
          <w:marTop w:val="0"/>
          <w:marBottom w:val="0"/>
          <w:divBdr>
            <w:top w:val="none" w:sz="0" w:space="0" w:color="auto"/>
            <w:left w:val="none" w:sz="0" w:space="0" w:color="auto"/>
            <w:bottom w:val="none" w:sz="0" w:space="0" w:color="auto"/>
            <w:right w:val="none" w:sz="0" w:space="0" w:color="auto"/>
          </w:divBdr>
        </w:div>
        <w:div w:id="1701084048">
          <w:marLeft w:val="0"/>
          <w:marRight w:val="0"/>
          <w:marTop w:val="0"/>
          <w:marBottom w:val="0"/>
          <w:divBdr>
            <w:top w:val="none" w:sz="0" w:space="0" w:color="auto"/>
            <w:left w:val="none" w:sz="0" w:space="0" w:color="auto"/>
            <w:bottom w:val="none" w:sz="0" w:space="0" w:color="auto"/>
            <w:right w:val="none" w:sz="0" w:space="0" w:color="auto"/>
          </w:divBdr>
        </w:div>
        <w:div w:id="1745569952">
          <w:marLeft w:val="0"/>
          <w:marRight w:val="0"/>
          <w:marTop w:val="0"/>
          <w:marBottom w:val="0"/>
          <w:divBdr>
            <w:top w:val="none" w:sz="0" w:space="0" w:color="auto"/>
            <w:left w:val="none" w:sz="0" w:space="0" w:color="auto"/>
            <w:bottom w:val="none" w:sz="0" w:space="0" w:color="auto"/>
            <w:right w:val="none" w:sz="0" w:space="0" w:color="auto"/>
          </w:divBdr>
        </w:div>
        <w:div w:id="1859852808">
          <w:marLeft w:val="0"/>
          <w:marRight w:val="0"/>
          <w:marTop w:val="0"/>
          <w:marBottom w:val="0"/>
          <w:divBdr>
            <w:top w:val="none" w:sz="0" w:space="0" w:color="auto"/>
            <w:left w:val="none" w:sz="0" w:space="0" w:color="auto"/>
            <w:bottom w:val="none" w:sz="0" w:space="0" w:color="auto"/>
            <w:right w:val="none" w:sz="0" w:space="0" w:color="auto"/>
          </w:divBdr>
        </w:div>
        <w:div w:id="1912500113">
          <w:marLeft w:val="0"/>
          <w:marRight w:val="0"/>
          <w:marTop w:val="0"/>
          <w:marBottom w:val="0"/>
          <w:divBdr>
            <w:top w:val="none" w:sz="0" w:space="0" w:color="auto"/>
            <w:left w:val="none" w:sz="0" w:space="0" w:color="auto"/>
            <w:bottom w:val="none" w:sz="0" w:space="0" w:color="auto"/>
            <w:right w:val="none" w:sz="0" w:space="0" w:color="auto"/>
          </w:divBdr>
        </w:div>
        <w:div w:id="2022971079">
          <w:marLeft w:val="0"/>
          <w:marRight w:val="0"/>
          <w:marTop w:val="0"/>
          <w:marBottom w:val="0"/>
          <w:divBdr>
            <w:top w:val="none" w:sz="0" w:space="0" w:color="auto"/>
            <w:left w:val="none" w:sz="0" w:space="0" w:color="auto"/>
            <w:bottom w:val="none" w:sz="0" w:space="0" w:color="auto"/>
            <w:right w:val="none" w:sz="0" w:space="0" w:color="auto"/>
          </w:divBdr>
        </w:div>
        <w:div w:id="2054621985">
          <w:marLeft w:val="0"/>
          <w:marRight w:val="0"/>
          <w:marTop w:val="0"/>
          <w:marBottom w:val="0"/>
          <w:divBdr>
            <w:top w:val="none" w:sz="0" w:space="0" w:color="auto"/>
            <w:left w:val="none" w:sz="0" w:space="0" w:color="auto"/>
            <w:bottom w:val="none" w:sz="0" w:space="0" w:color="auto"/>
            <w:right w:val="none" w:sz="0" w:space="0" w:color="auto"/>
          </w:divBdr>
        </w:div>
        <w:div w:id="2071728619">
          <w:marLeft w:val="0"/>
          <w:marRight w:val="0"/>
          <w:marTop w:val="0"/>
          <w:marBottom w:val="0"/>
          <w:divBdr>
            <w:top w:val="none" w:sz="0" w:space="0" w:color="auto"/>
            <w:left w:val="none" w:sz="0" w:space="0" w:color="auto"/>
            <w:bottom w:val="none" w:sz="0" w:space="0" w:color="auto"/>
            <w:right w:val="none" w:sz="0" w:space="0" w:color="auto"/>
          </w:divBdr>
        </w:div>
        <w:div w:id="2087258997">
          <w:marLeft w:val="0"/>
          <w:marRight w:val="0"/>
          <w:marTop w:val="0"/>
          <w:marBottom w:val="0"/>
          <w:divBdr>
            <w:top w:val="none" w:sz="0" w:space="0" w:color="auto"/>
            <w:left w:val="none" w:sz="0" w:space="0" w:color="auto"/>
            <w:bottom w:val="none" w:sz="0" w:space="0" w:color="auto"/>
            <w:right w:val="none" w:sz="0" w:space="0" w:color="auto"/>
          </w:divBdr>
        </w:div>
        <w:div w:id="2087604102">
          <w:marLeft w:val="0"/>
          <w:marRight w:val="0"/>
          <w:marTop w:val="0"/>
          <w:marBottom w:val="0"/>
          <w:divBdr>
            <w:top w:val="none" w:sz="0" w:space="0" w:color="auto"/>
            <w:left w:val="none" w:sz="0" w:space="0" w:color="auto"/>
            <w:bottom w:val="none" w:sz="0" w:space="0" w:color="auto"/>
            <w:right w:val="none" w:sz="0" w:space="0" w:color="auto"/>
          </w:divBdr>
        </w:div>
        <w:div w:id="2120634703">
          <w:marLeft w:val="0"/>
          <w:marRight w:val="0"/>
          <w:marTop w:val="0"/>
          <w:marBottom w:val="0"/>
          <w:divBdr>
            <w:top w:val="none" w:sz="0" w:space="0" w:color="auto"/>
            <w:left w:val="none" w:sz="0" w:space="0" w:color="auto"/>
            <w:bottom w:val="none" w:sz="0" w:space="0" w:color="auto"/>
            <w:right w:val="none" w:sz="0" w:space="0" w:color="auto"/>
          </w:divBdr>
        </w:div>
        <w:div w:id="2133984088">
          <w:marLeft w:val="0"/>
          <w:marRight w:val="0"/>
          <w:marTop w:val="0"/>
          <w:marBottom w:val="0"/>
          <w:divBdr>
            <w:top w:val="none" w:sz="0" w:space="0" w:color="auto"/>
            <w:left w:val="none" w:sz="0" w:space="0" w:color="auto"/>
            <w:bottom w:val="none" w:sz="0" w:space="0" w:color="auto"/>
            <w:right w:val="none" w:sz="0" w:space="0" w:color="auto"/>
          </w:divBdr>
        </w:div>
      </w:divsChild>
    </w:div>
    <w:div w:id="713845850">
      <w:bodyDiv w:val="1"/>
      <w:marLeft w:val="0"/>
      <w:marRight w:val="0"/>
      <w:marTop w:val="0"/>
      <w:marBottom w:val="0"/>
      <w:divBdr>
        <w:top w:val="none" w:sz="0" w:space="0" w:color="auto"/>
        <w:left w:val="none" w:sz="0" w:space="0" w:color="auto"/>
        <w:bottom w:val="none" w:sz="0" w:space="0" w:color="auto"/>
        <w:right w:val="none" w:sz="0" w:space="0" w:color="auto"/>
      </w:divBdr>
      <w:divsChild>
        <w:div w:id="33238863">
          <w:marLeft w:val="0"/>
          <w:marRight w:val="0"/>
          <w:marTop w:val="0"/>
          <w:marBottom w:val="0"/>
          <w:divBdr>
            <w:top w:val="none" w:sz="0" w:space="0" w:color="auto"/>
            <w:left w:val="none" w:sz="0" w:space="0" w:color="auto"/>
            <w:bottom w:val="none" w:sz="0" w:space="0" w:color="auto"/>
            <w:right w:val="none" w:sz="0" w:space="0" w:color="auto"/>
          </w:divBdr>
        </w:div>
        <w:div w:id="127629013">
          <w:marLeft w:val="0"/>
          <w:marRight w:val="0"/>
          <w:marTop w:val="0"/>
          <w:marBottom w:val="0"/>
          <w:divBdr>
            <w:top w:val="none" w:sz="0" w:space="0" w:color="auto"/>
            <w:left w:val="none" w:sz="0" w:space="0" w:color="auto"/>
            <w:bottom w:val="none" w:sz="0" w:space="0" w:color="auto"/>
            <w:right w:val="none" w:sz="0" w:space="0" w:color="auto"/>
          </w:divBdr>
        </w:div>
        <w:div w:id="198668001">
          <w:marLeft w:val="0"/>
          <w:marRight w:val="0"/>
          <w:marTop w:val="0"/>
          <w:marBottom w:val="0"/>
          <w:divBdr>
            <w:top w:val="none" w:sz="0" w:space="0" w:color="auto"/>
            <w:left w:val="none" w:sz="0" w:space="0" w:color="auto"/>
            <w:bottom w:val="none" w:sz="0" w:space="0" w:color="auto"/>
            <w:right w:val="none" w:sz="0" w:space="0" w:color="auto"/>
          </w:divBdr>
        </w:div>
        <w:div w:id="203835057">
          <w:marLeft w:val="0"/>
          <w:marRight w:val="0"/>
          <w:marTop w:val="0"/>
          <w:marBottom w:val="0"/>
          <w:divBdr>
            <w:top w:val="none" w:sz="0" w:space="0" w:color="auto"/>
            <w:left w:val="none" w:sz="0" w:space="0" w:color="auto"/>
            <w:bottom w:val="none" w:sz="0" w:space="0" w:color="auto"/>
            <w:right w:val="none" w:sz="0" w:space="0" w:color="auto"/>
          </w:divBdr>
        </w:div>
        <w:div w:id="209272326">
          <w:marLeft w:val="0"/>
          <w:marRight w:val="0"/>
          <w:marTop w:val="0"/>
          <w:marBottom w:val="0"/>
          <w:divBdr>
            <w:top w:val="none" w:sz="0" w:space="0" w:color="auto"/>
            <w:left w:val="none" w:sz="0" w:space="0" w:color="auto"/>
            <w:bottom w:val="none" w:sz="0" w:space="0" w:color="auto"/>
            <w:right w:val="none" w:sz="0" w:space="0" w:color="auto"/>
          </w:divBdr>
        </w:div>
        <w:div w:id="229507989">
          <w:marLeft w:val="0"/>
          <w:marRight w:val="0"/>
          <w:marTop w:val="0"/>
          <w:marBottom w:val="0"/>
          <w:divBdr>
            <w:top w:val="none" w:sz="0" w:space="0" w:color="auto"/>
            <w:left w:val="none" w:sz="0" w:space="0" w:color="auto"/>
            <w:bottom w:val="none" w:sz="0" w:space="0" w:color="auto"/>
            <w:right w:val="none" w:sz="0" w:space="0" w:color="auto"/>
          </w:divBdr>
        </w:div>
        <w:div w:id="237784996">
          <w:marLeft w:val="0"/>
          <w:marRight w:val="0"/>
          <w:marTop w:val="0"/>
          <w:marBottom w:val="0"/>
          <w:divBdr>
            <w:top w:val="none" w:sz="0" w:space="0" w:color="auto"/>
            <w:left w:val="none" w:sz="0" w:space="0" w:color="auto"/>
            <w:bottom w:val="none" w:sz="0" w:space="0" w:color="auto"/>
            <w:right w:val="none" w:sz="0" w:space="0" w:color="auto"/>
          </w:divBdr>
        </w:div>
        <w:div w:id="263272543">
          <w:marLeft w:val="0"/>
          <w:marRight w:val="0"/>
          <w:marTop w:val="0"/>
          <w:marBottom w:val="0"/>
          <w:divBdr>
            <w:top w:val="none" w:sz="0" w:space="0" w:color="auto"/>
            <w:left w:val="none" w:sz="0" w:space="0" w:color="auto"/>
            <w:bottom w:val="none" w:sz="0" w:space="0" w:color="auto"/>
            <w:right w:val="none" w:sz="0" w:space="0" w:color="auto"/>
          </w:divBdr>
        </w:div>
        <w:div w:id="271740887">
          <w:marLeft w:val="0"/>
          <w:marRight w:val="0"/>
          <w:marTop w:val="0"/>
          <w:marBottom w:val="0"/>
          <w:divBdr>
            <w:top w:val="none" w:sz="0" w:space="0" w:color="auto"/>
            <w:left w:val="none" w:sz="0" w:space="0" w:color="auto"/>
            <w:bottom w:val="none" w:sz="0" w:space="0" w:color="auto"/>
            <w:right w:val="none" w:sz="0" w:space="0" w:color="auto"/>
          </w:divBdr>
        </w:div>
        <w:div w:id="303201437">
          <w:marLeft w:val="0"/>
          <w:marRight w:val="0"/>
          <w:marTop w:val="0"/>
          <w:marBottom w:val="0"/>
          <w:divBdr>
            <w:top w:val="none" w:sz="0" w:space="0" w:color="auto"/>
            <w:left w:val="none" w:sz="0" w:space="0" w:color="auto"/>
            <w:bottom w:val="none" w:sz="0" w:space="0" w:color="auto"/>
            <w:right w:val="none" w:sz="0" w:space="0" w:color="auto"/>
          </w:divBdr>
        </w:div>
        <w:div w:id="386421740">
          <w:marLeft w:val="0"/>
          <w:marRight w:val="0"/>
          <w:marTop w:val="0"/>
          <w:marBottom w:val="0"/>
          <w:divBdr>
            <w:top w:val="none" w:sz="0" w:space="0" w:color="auto"/>
            <w:left w:val="none" w:sz="0" w:space="0" w:color="auto"/>
            <w:bottom w:val="none" w:sz="0" w:space="0" w:color="auto"/>
            <w:right w:val="none" w:sz="0" w:space="0" w:color="auto"/>
          </w:divBdr>
        </w:div>
        <w:div w:id="455027225">
          <w:marLeft w:val="0"/>
          <w:marRight w:val="0"/>
          <w:marTop w:val="0"/>
          <w:marBottom w:val="0"/>
          <w:divBdr>
            <w:top w:val="none" w:sz="0" w:space="0" w:color="auto"/>
            <w:left w:val="none" w:sz="0" w:space="0" w:color="auto"/>
            <w:bottom w:val="none" w:sz="0" w:space="0" w:color="auto"/>
            <w:right w:val="none" w:sz="0" w:space="0" w:color="auto"/>
          </w:divBdr>
        </w:div>
        <w:div w:id="456333662">
          <w:marLeft w:val="0"/>
          <w:marRight w:val="0"/>
          <w:marTop w:val="0"/>
          <w:marBottom w:val="0"/>
          <w:divBdr>
            <w:top w:val="none" w:sz="0" w:space="0" w:color="auto"/>
            <w:left w:val="none" w:sz="0" w:space="0" w:color="auto"/>
            <w:bottom w:val="none" w:sz="0" w:space="0" w:color="auto"/>
            <w:right w:val="none" w:sz="0" w:space="0" w:color="auto"/>
          </w:divBdr>
        </w:div>
        <w:div w:id="557668876">
          <w:marLeft w:val="0"/>
          <w:marRight w:val="0"/>
          <w:marTop w:val="0"/>
          <w:marBottom w:val="0"/>
          <w:divBdr>
            <w:top w:val="none" w:sz="0" w:space="0" w:color="auto"/>
            <w:left w:val="none" w:sz="0" w:space="0" w:color="auto"/>
            <w:bottom w:val="none" w:sz="0" w:space="0" w:color="auto"/>
            <w:right w:val="none" w:sz="0" w:space="0" w:color="auto"/>
          </w:divBdr>
        </w:div>
        <w:div w:id="559561901">
          <w:marLeft w:val="0"/>
          <w:marRight w:val="0"/>
          <w:marTop w:val="0"/>
          <w:marBottom w:val="0"/>
          <w:divBdr>
            <w:top w:val="none" w:sz="0" w:space="0" w:color="auto"/>
            <w:left w:val="none" w:sz="0" w:space="0" w:color="auto"/>
            <w:bottom w:val="none" w:sz="0" w:space="0" w:color="auto"/>
            <w:right w:val="none" w:sz="0" w:space="0" w:color="auto"/>
          </w:divBdr>
        </w:div>
        <w:div w:id="561448220">
          <w:marLeft w:val="0"/>
          <w:marRight w:val="0"/>
          <w:marTop w:val="0"/>
          <w:marBottom w:val="0"/>
          <w:divBdr>
            <w:top w:val="none" w:sz="0" w:space="0" w:color="auto"/>
            <w:left w:val="none" w:sz="0" w:space="0" w:color="auto"/>
            <w:bottom w:val="none" w:sz="0" w:space="0" w:color="auto"/>
            <w:right w:val="none" w:sz="0" w:space="0" w:color="auto"/>
          </w:divBdr>
        </w:div>
        <w:div w:id="561522944">
          <w:marLeft w:val="0"/>
          <w:marRight w:val="0"/>
          <w:marTop w:val="0"/>
          <w:marBottom w:val="0"/>
          <w:divBdr>
            <w:top w:val="none" w:sz="0" w:space="0" w:color="auto"/>
            <w:left w:val="none" w:sz="0" w:space="0" w:color="auto"/>
            <w:bottom w:val="none" w:sz="0" w:space="0" w:color="auto"/>
            <w:right w:val="none" w:sz="0" w:space="0" w:color="auto"/>
          </w:divBdr>
        </w:div>
        <w:div w:id="574780262">
          <w:marLeft w:val="0"/>
          <w:marRight w:val="0"/>
          <w:marTop w:val="0"/>
          <w:marBottom w:val="0"/>
          <w:divBdr>
            <w:top w:val="none" w:sz="0" w:space="0" w:color="auto"/>
            <w:left w:val="none" w:sz="0" w:space="0" w:color="auto"/>
            <w:bottom w:val="none" w:sz="0" w:space="0" w:color="auto"/>
            <w:right w:val="none" w:sz="0" w:space="0" w:color="auto"/>
          </w:divBdr>
        </w:div>
        <w:div w:id="657732276">
          <w:marLeft w:val="0"/>
          <w:marRight w:val="0"/>
          <w:marTop w:val="0"/>
          <w:marBottom w:val="0"/>
          <w:divBdr>
            <w:top w:val="none" w:sz="0" w:space="0" w:color="auto"/>
            <w:left w:val="none" w:sz="0" w:space="0" w:color="auto"/>
            <w:bottom w:val="none" w:sz="0" w:space="0" w:color="auto"/>
            <w:right w:val="none" w:sz="0" w:space="0" w:color="auto"/>
          </w:divBdr>
        </w:div>
        <w:div w:id="760491607">
          <w:marLeft w:val="0"/>
          <w:marRight w:val="0"/>
          <w:marTop w:val="0"/>
          <w:marBottom w:val="0"/>
          <w:divBdr>
            <w:top w:val="none" w:sz="0" w:space="0" w:color="auto"/>
            <w:left w:val="none" w:sz="0" w:space="0" w:color="auto"/>
            <w:bottom w:val="none" w:sz="0" w:space="0" w:color="auto"/>
            <w:right w:val="none" w:sz="0" w:space="0" w:color="auto"/>
          </w:divBdr>
        </w:div>
        <w:div w:id="767696265">
          <w:marLeft w:val="0"/>
          <w:marRight w:val="0"/>
          <w:marTop w:val="0"/>
          <w:marBottom w:val="0"/>
          <w:divBdr>
            <w:top w:val="none" w:sz="0" w:space="0" w:color="auto"/>
            <w:left w:val="none" w:sz="0" w:space="0" w:color="auto"/>
            <w:bottom w:val="none" w:sz="0" w:space="0" w:color="auto"/>
            <w:right w:val="none" w:sz="0" w:space="0" w:color="auto"/>
          </w:divBdr>
        </w:div>
        <w:div w:id="799304187">
          <w:marLeft w:val="0"/>
          <w:marRight w:val="0"/>
          <w:marTop w:val="0"/>
          <w:marBottom w:val="0"/>
          <w:divBdr>
            <w:top w:val="none" w:sz="0" w:space="0" w:color="auto"/>
            <w:left w:val="none" w:sz="0" w:space="0" w:color="auto"/>
            <w:bottom w:val="none" w:sz="0" w:space="0" w:color="auto"/>
            <w:right w:val="none" w:sz="0" w:space="0" w:color="auto"/>
          </w:divBdr>
        </w:div>
        <w:div w:id="812136857">
          <w:marLeft w:val="0"/>
          <w:marRight w:val="0"/>
          <w:marTop w:val="0"/>
          <w:marBottom w:val="0"/>
          <w:divBdr>
            <w:top w:val="none" w:sz="0" w:space="0" w:color="auto"/>
            <w:left w:val="none" w:sz="0" w:space="0" w:color="auto"/>
            <w:bottom w:val="none" w:sz="0" w:space="0" w:color="auto"/>
            <w:right w:val="none" w:sz="0" w:space="0" w:color="auto"/>
          </w:divBdr>
        </w:div>
        <w:div w:id="860244846">
          <w:marLeft w:val="0"/>
          <w:marRight w:val="0"/>
          <w:marTop w:val="0"/>
          <w:marBottom w:val="0"/>
          <w:divBdr>
            <w:top w:val="none" w:sz="0" w:space="0" w:color="auto"/>
            <w:left w:val="none" w:sz="0" w:space="0" w:color="auto"/>
            <w:bottom w:val="none" w:sz="0" w:space="0" w:color="auto"/>
            <w:right w:val="none" w:sz="0" w:space="0" w:color="auto"/>
          </w:divBdr>
        </w:div>
        <w:div w:id="883709728">
          <w:marLeft w:val="0"/>
          <w:marRight w:val="0"/>
          <w:marTop w:val="0"/>
          <w:marBottom w:val="0"/>
          <w:divBdr>
            <w:top w:val="none" w:sz="0" w:space="0" w:color="auto"/>
            <w:left w:val="none" w:sz="0" w:space="0" w:color="auto"/>
            <w:bottom w:val="none" w:sz="0" w:space="0" w:color="auto"/>
            <w:right w:val="none" w:sz="0" w:space="0" w:color="auto"/>
          </w:divBdr>
        </w:div>
        <w:div w:id="884682580">
          <w:marLeft w:val="0"/>
          <w:marRight w:val="0"/>
          <w:marTop w:val="0"/>
          <w:marBottom w:val="0"/>
          <w:divBdr>
            <w:top w:val="none" w:sz="0" w:space="0" w:color="auto"/>
            <w:left w:val="none" w:sz="0" w:space="0" w:color="auto"/>
            <w:bottom w:val="none" w:sz="0" w:space="0" w:color="auto"/>
            <w:right w:val="none" w:sz="0" w:space="0" w:color="auto"/>
          </w:divBdr>
        </w:div>
        <w:div w:id="887497488">
          <w:marLeft w:val="0"/>
          <w:marRight w:val="0"/>
          <w:marTop w:val="0"/>
          <w:marBottom w:val="0"/>
          <w:divBdr>
            <w:top w:val="none" w:sz="0" w:space="0" w:color="auto"/>
            <w:left w:val="none" w:sz="0" w:space="0" w:color="auto"/>
            <w:bottom w:val="none" w:sz="0" w:space="0" w:color="auto"/>
            <w:right w:val="none" w:sz="0" w:space="0" w:color="auto"/>
          </w:divBdr>
        </w:div>
        <w:div w:id="899944518">
          <w:marLeft w:val="0"/>
          <w:marRight w:val="0"/>
          <w:marTop w:val="0"/>
          <w:marBottom w:val="0"/>
          <w:divBdr>
            <w:top w:val="none" w:sz="0" w:space="0" w:color="auto"/>
            <w:left w:val="none" w:sz="0" w:space="0" w:color="auto"/>
            <w:bottom w:val="none" w:sz="0" w:space="0" w:color="auto"/>
            <w:right w:val="none" w:sz="0" w:space="0" w:color="auto"/>
          </w:divBdr>
        </w:div>
        <w:div w:id="916015336">
          <w:marLeft w:val="0"/>
          <w:marRight w:val="0"/>
          <w:marTop w:val="0"/>
          <w:marBottom w:val="0"/>
          <w:divBdr>
            <w:top w:val="none" w:sz="0" w:space="0" w:color="auto"/>
            <w:left w:val="none" w:sz="0" w:space="0" w:color="auto"/>
            <w:bottom w:val="none" w:sz="0" w:space="0" w:color="auto"/>
            <w:right w:val="none" w:sz="0" w:space="0" w:color="auto"/>
          </w:divBdr>
        </w:div>
        <w:div w:id="920337546">
          <w:marLeft w:val="0"/>
          <w:marRight w:val="0"/>
          <w:marTop w:val="0"/>
          <w:marBottom w:val="0"/>
          <w:divBdr>
            <w:top w:val="none" w:sz="0" w:space="0" w:color="auto"/>
            <w:left w:val="none" w:sz="0" w:space="0" w:color="auto"/>
            <w:bottom w:val="none" w:sz="0" w:space="0" w:color="auto"/>
            <w:right w:val="none" w:sz="0" w:space="0" w:color="auto"/>
          </w:divBdr>
        </w:div>
        <w:div w:id="999967462">
          <w:marLeft w:val="0"/>
          <w:marRight w:val="0"/>
          <w:marTop w:val="0"/>
          <w:marBottom w:val="0"/>
          <w:divBdr>
            <w:top w:val="none" w:sz="0" w:space="0" w:color="auto"/>
            <w:left w:val="none" w:sz="0" w:space="0" w:color="auto"/>
            <w:bottom w:val="none" w:sz="0" w:space="0" w:color="auto"/>
            <w:right w:val="none" w:sz="0" w:space="0" w:color="auto"/>
          </w:divBdr>
        </w:div>
        <w:div w:id="1009871067">
          <w:marLeft w:val="0"/>
          <w:marRight w:val="0"/>
          <w:marTop w:val="0"/>
          <w:marBottom w:val="0"/>
          <w:divBdr>
            <w:top w:val="none" w:sz="0" w:space="0" w:color="auto"/>
            <w:left w:val="none" w:sz="0" w:space="0" w:color="auto"/>
            <w:bottom w:val="none" w:sz="0" w:space="0" w:color="auto"/>
            <w:right w:val="none" w:sz="0" w:space="0" w:color="auto"/>
          </w:divBdr>
        </w:div>
        <w:div w:id="1022392160">
          <w:marLeft w:val="0"/>
          <w:marRight w:val="0"/>
          <w:marTop w:val="0"/>
          <w:marBottom w:val="0"/>
          <w:divBdr>
            <w:top w:val="none" w:sz="0" w:space="0" w:color="auto"/>
            <w:left w:val="none" w:sz="0" w:space="0" w:color="auto"/>
            <w:bottom w:val="none" w:sz="0" w:space="0" w:color="auto"/>
            <w:right w:val="none" w:sz="0" w:space="0" w:color="auto"/>
          </w:divBdr>
        </w:div>
        <w:div w:id="1056664094">
          <w:marLeft w:val="0"/>
          <w:marRight w:val="0"/>
          <w:marTop w:val="0"/>
          <w:marBottom w:val="0"/>
          <w:divBdr>
            <w:top w:val="none" w:sz="0" w:space="0" w:color="auto"/>
            <w:left w:val="none" w:sz="0" w:space="0" w:color="auto"/>
            <w:bottom w:val="none" w:sz="0" w:space="0" w:color="auto"/>
            <w:right w:val="none" w:sz="0" w:space="0" w:color="auto"/>
          </w:divBdr>
        </w:div>
        <w:div w:id="1094859419">
          <w:marLeft w:val="0"/>
          <w:marRight w:val="0"/>
          <w:marTop w:val="0"/>
          <w:marBottom w:val="0"/>
          <w:divBdr>
            <w:top w:val="none" w:sz="0" w:space="0" w:color="auto"/>
            <w:left w:val="none" w:sz="0" w:space="0" w:color="auto"/>
            <w:bottom w:val="none" w:sz="0" w:space="0" w:color="auto"/>
            <w:right w:val="none" w:sz="0" w:space="0" w:color="auto"/>
          </w:divBdr>
        </w:div>
        <w:div w:id="1185285617">
          <w:marLeft w:val="0"/>
          <w:marRight w:val="0"/>
          <w:marTop w:val="0"/>
          <w:marBottom w:val="0"/>
          <w:divBdr>
            <w:top w:val="none" w:sz="0" w:space="0" w:color="auto"/>
            <w:left w:val="none" w:sz="0" w:space="0" w:color="auto"/>
            <w:bottom w:val="none" w:sz="0" w:space="0" w:color="auto"/>
            <w:right w:val="none" w:sz="0" w:space="0" w:color="auto"/>
          </w:divBdr>
        </w:div>
        <w:div w:id="1226186092">
          <w:marLeft w:val="0"/>
          <w:marRight w:val="0"/>
          <w:marTop w:val="0"/>
          <w:marBottom w:val="0"/>
          <w:divBdr>
            <w:top w:val="none" w:sz="0" w:space="0" w:color="auto"/>
            <w:left w:val="none" w:sz="0" w:space="0" w:color="auto"/>
            <w:bottom w:val="none" w:sz="0" w:space="0" w:color="auto"/>
            <w:right w:val="none" w:sz="0" w:space="0" w:color="auto"/>
          </w:divBdr>
        </w:div>
        <w:div w:id="1236016368">
          <w:marLeft w:val="0"/>
          <w:marRight w:val="0"/>
          <w:marTop w:val="0"/>
          <w:marBottom w:val="0"/>
          <w:divBdr>
            <w:top w:val="none" w:sz="0" w:space="0" w:color="auto"/>
            <w:left w:val="none" w:sz="0" w:space="0" w:color="auto"/>
            <w:bottom w:val="none" w:sz="0" w:space="0" w:color="auto"/>
            <w:right w:val="none" w:sz="0" w:space="0" w:color="auto"/>
          </w:divBdr>
        </w:div>
        <w:div w:id="1242564697">
          <w:marLeft w:val="0"/>
          <w:marRight w:val="0"/>
          <w:marTop w:val="0"/>
          <w:marBottom w:val="0"/>
          <w:divBdr>
            <w:top w:val="none" w:sz="0" w:space="0" w:color="auto"/>
            <w:left w:val="none" w:sz="0" w:space="0" w:color="auto"/>
            <w:bottom w:val="none" w:sz="0" w:space="0" w:color="auto"/>
            <w:right w:val="none" w:sz="0" w:space="0" w:color="auto"/>
          </w:divBdr>
        </w:div>
        <w:div w:id="1247836544">
          <w:marLeft w:val="0"/>
          <w:marRight w:val="0"/>
          <w:marTop w:val="0"/>
          <w:marBottom w:val="0"/>
          <w:divBdr>
            <w:top w:val="none" w:sz="0" w:space="0" w:color="auto"/>
            <w:left w:val="none" w:sz="0" w:space="0" w:color="auto"/>
            <w:bottom w:val="none" w:sz="0" w:space="0" w:color="auto"/>
            <w:right w:val="none" w:sz="0" w:space="0" w:color="auto"/>
          </w:divBdr>
        </w:div>
        <w:div w:id="1279798568">
          <w:marLeft w:val="0"/>
          <w:marRight w:val="0"/>
          <w:marTop w:val="0"/>
          <w:marBottom w:val="0"/>
          <w:divBdr>
            <w:top w:val="none" w:sz="0" w:space="0" w:color="auto"/>
            <w:left w:val="none" w:sz="0" w:space="0" w:color="auto"/>
            <w:bottom w:val="none" w:sz="0" w:space="0" w:color="auto"/>
            <w:right w:val="none" w:sz="0" w:space="0" w:color="auto"/>
          </w:divBdr>
        </w:div>
        <w:div w:id="1306663161">
          <w:marLeft w:val="0"/>
          <w:marRight w:val="0"/>
          <w:marTop w:val="0"/>
          <w:marBottom w:val="0"/>
          <w:divBdr>
            <w:top w:val="none" w:sz="0" w:space="0" w:color="auto"/>
            <w:left w:val="none" w:sz="0" w:space="0" w:color="auto"/>
            <w:bottom w:val="none" w:sz="0" w:space="0" w:color="auto"/>
            <w:right w:val="none" w:sz="0" w:space="0" w:color="auto"/>
          </w:divBdr>
        </w:div>
        <w:div w:id="1325283979">
          <w:marLeft w:val="0"/>
          <w:marRight w:val="0"/>
          <w:marTop w:val="0"/>
          <w:marBottom w:val="0"/>
          <w:divBdr>
            <w:top w:val="none" w:sz="0" w:space="0" w:color="auto"/>
            <w:left w:val="none" w:sz="0" w:space="0" w:color="auto"/>
            <w:bottom w:val="none" w:sz="0" w:space="0" w:color="auto"/>
            <w:right w:val="none" w:sz="0" w:space="0" w:color="auto"/>
          </w:divBdr>
        </w:div>
        <w:div w:id="1342585780">
          <w:marLeft w:val="0"/>
          <w:marRight w:val="0"/>
          <w:marTop w:val="0"/>
          <w:marBottom w:val="0"/>
          <w:divBdr>
            <w:top w:val="none" w:sz="0" w:space="0" w:color="auto"/>
            <w:left w:val="none" w:sz="0" w:space="0" w:color="auto"/>
            <w:bottom w:val="none" w:sz="0" w:space="0" w:color="auto"/>
            <w:right w:val="none" w:sz="0" w:space="0" w:color="auto"/>
          </w:divBdr>
        </w:div>
        <w:div w:id="1353678059">
          <w:marLeft w:val="0"/>
          <w:marRight w:val="0"/>
          <w:marTop w:val="0"/>
          <w:marBottom w:val="0"/>
          <w:divBdr>
            <w:top w:val="none" w:sz="0" w:space="0" w:color="auto"/>
            <w:left w:val="none" w:sz="0" w:space="0" w:color="auto"/>
            <w:bottom w:val="none" w:sz="0" w:space="0" w:color="auto"/>
            <w:right w:val="none" w:sz="0" w:space="0" w:color="auto"/>
          </w:divBdr>
        </w:div>
        <w:div w:id="1389963155">
          <w:marLeft w:val="0"/>
          <w:marRight w:val="0"/>
          <w:marTop w:val="0"/>
          <w:marBottom w:val="0"/>
          <w:divBdr>
            <w:top w:val="none" w:sz="0" w:space="0" w:color="auto"/>
            <w:left w:val="none" w:sz="0" w:space="0" w:color="auto"/>
            <w:bottom w:val="none" w:sz="0" w:space="0" w:color="auto"/>
            <w:right w:val="none" w:sz="0" w:space="0" w:color="auto"/>
          </w:divBdr>
        </w:div>
        <w:div w:id="1412121510">
          <w:marLeft w:val="0"/>
          <w:marRight w:val="0"/>
          <w:marTop w:val="0"/>
          <w:marBottom w:val="0"/>
          <w:divBdr>
            <w:top w:val="none" w:sz="0" w:space="0" w:color="auto"/>
            <w:left w:val="none" w:sz="0" w:space="0" w:color="auto"/>
            <w:bottom w:val="none" w:sz="0" w:space="0" w:color="auto"/>
            <w:right w:val="none" w:sz="0" w:space="0" w:color="auto"/>
          </w:divBdr>
        </w:div>
        <w:div w:id="1420446546">
          <w:marLeft w:val="0"/>
          <w:marRight w:val="0"/>
          <w:marTop w:val="0"/>
          <w:marBottom w:val="0"/>
          <w:divBdr>
            <w:top w:val="none" w:sz="0" w:space="0" w:color="auto"/>
            <w:left w:val="none" w:sz="0" w:space="0" w:color="auto"/>
            <w:bottom w:val="none" w:sz="0" w:space="0" w:color="auto"/>
            <w:right w:val="none" w:sz="0" w:space="0" w:color="auto"/>
          </w:divBdr>
        </w:div>
        <w:div w:id="1422485954">
          <w:marLeft w:val="0"/>
          <w:marRight w:val="0"/>
          <w:marTop w:val="0"/>
          <w:marBottom w:val="0"/>
          <w:divBdr>
            <w:top w:val="none" w:sz="0" w:space="0" w:color="auto"/>
            <w:left w:val="none" w:sz="0" w:space="0" w:color="auto"/>
            <w:bottom w:val="none" w:sz="0" w:space="0" w:color="auto"/>
            <w:right w:val="none" w:sz="0" w:space="0" w:color="auto"/>
          </w:divBdr>
        </w:div>
        <w:div w:id="1435441109">
          <w:marLeft w:val="0"/>
          <w:marRight w:val="0"/>
          <w:marTop w:val="0"/>
          <w:marBottom w:val="0"/>
          <w:divBdr>
            <w:top w:val="none" w:sz="0" w:space="0" w:color="auto"/>
            <w:left w:val="none" w:sz="0" w:space="0" w:color="auto"/>
            <w:bottom w:val="none" w:sz="0" w:space="0" w:color="auto"/>
            <w:right w:val="none" w:sz="0" w:space="0" w:color="auto"/>
          </w:divBdr>
        </w:div>
        <w:div w:id="1452823865">
          <w:marLeft w:val="0"/>
          <w:marRight w:val="0"/>
          <w:marTop w:val="0"/>
          <w:marBottom w:val="0"/>
          <w:divBdr>
            <w:top w:val="none" w:sz="0" w:space="0" w:color="auto"/>
            <w:left w:val="none" w:sz="0" w:space="0" w:color="auto"/>
            <w:bottom w:val="none" w:sz="0" w:space="0" w:color="auto"/>
            <w:right w:val="none" w:sz="0" w:space="0" w:color="auto"/>
          </w:divBdr>
        </w:div>
        <w:div w:id="1540968678">
          <w:marLeft w:val="0"/>
          <w:marRight w:val="0"/>
          <w:marTop w:val="0"/>
          <w:marBottom w:val="0"/>
          <w:divBdr>
            <w:top w:val="none" w:sz="0" w:space="0" w:color="auto"/>
            <w:left w:val="none" w:sz="0" w:space="0" w:color="auto"/>
            <w:bottom w:val="none" w:sz="0" w:space="0" w:color="auto"/>
            <w:right w:val="none" w:sz="0" w:space="0" w:color="auto"/>
          </w:divBdr>
        </w:div>
        <w:div w:id="1599479555">
          <w:marLeft w:val="0"/>
          <w:marRight w:val="0"/>
          <w:marTop w:val="0"/>
          <w:marBottom w:val="0"/>
          <w:divBdr>
            <w:top w:val="none" w:sz="0" w:space="0" w:color="auto"/>
            <w:left w:val="none" w:sz="0" w:space="0" w:color="auto"/>
            <w:bottom w:val="none" w:sz="0" w:space="0" w:color="auto"/>
            <w:right w:val="none" w:sz="0" w:space="0" w:color="auto"/>
          </w:divBdr>
        </w:div>
        <w:div w:id="1626421091">
          <w:marLeft w:val="0"/>
          <w:marRight w:val="0"/>
          <w:marTop w:val="0"/>
          <w:marBottom w:val="0"/>
          <w:divBdr>
            <w:top w:val="none" w:sz="0" w:space="0" w:color="auto"/>
            <w:left w:val="none" w:sz="0" w:space="0" w:color="auto"/>
            <w:bottom w:val="none" w:sz="0" w:space="0" w:color="auto"/>
            <w:right w:val="none" w:sz="0" w:space="0" w:color="auto"/>
          </w:divBdr>
        </w:div>
        <w:div w:id="1636981458">
          <w:marLeft w:val="0"/>
          <w:marRight w:val="0"/>
          <w:marTop w:val="0"/>
          <w:marBottom w:val="0"/>
          <w:divBdr>
            <w:top w:val="none" w:sz="0" w:space="0" w:color="auto"/>
            <w:left w:val="none" w:sz="0" w:space="0" w:color="auto"/>
            <w:bottom w:val="none" w:sz="0" w:space="0" w:color="auto"/>
            <w:right w:val="none" w:sz="0" w:space="0" w:color="auto"/>
          </w:divBdr>
        </w:div>
        <w:div w:id="1648364527">
          <w:marLeft w:val="0"/>
          <w:marRight w:val="0"/>
          <w:marTop w:val="0"/>
          <w:marBottom w:val="0"/>
          <w:divBdr>
            <w:top w:val="none" w:sz="0" w:space="0" w:color="auto"/>
            <w:left w:val="none" w:sz="0" w:space="0" w:color="auto"/>
            <w:bottom w:val="none" w:sz="0" w:space="0" w:color="auto"/>
            <w:right w:val="none" w:sz="0" w:space="0" w:color="auto"/>
          </w:divBdr>
        </w:div>
        <w:div w:id="1668944065">
          <w:marLeft w:val="0"/>
          <w:marRight w:val="0"/>
          <w:marTop w:val="0"/>
          <w:marBottom w:val="0"/>
          <w:divBdr>
            <w:top w:val="none" w:sz="0" w:space="0" w:color="auto"/>
            <w:left w:val="none" w:sz="0" w:space="0" w:color="auto"/>
            <w:bottom w:val="none" w:sz="0" w:space="0" w:color="auto"/>
            <w:right w:val="none" w:sz="0" w:space="0" w:color="auto"/>
          </w:divBdr>
        </w:div>
        <w:div w:id="1724137647">
          <w:marLeft w:val="0"/>
          <w:marRight w:val="0"/>
          <w:marTop w:val="0"/>
          <w:marBottom w:val="0"/>
          <w:divBdr>
            <w:top w:val="none" w:sz="0" w:space="0" w:color="auto"/>
            <w:left w:val="none" w:sz="0" w:space="0" w:color="auto"/>
            <w:bottom w:val="none" w:sz="0" w:space="0" w:color="auto"/>
            <w:right w:val="none" w:sz="0" w:space="0" w:color="auto"/>
          </w:divBdr>
        </w:div>
        <w:div w:id="1782190689">
          <w:marLeft w:val="0"/>
          <w:marRight w:val="0"/>
          <w:marTop w:val="0"/>
          <w:marBottom w:val="0"/>
          <w:divBdr>
            <w:top w:val="none" w:sz="0" w:space="0" w:color="auto"/>
            <w:left w:val="none" w:sz="0" w:space="0" w:color="auto"/>
            <w:bottom w:val="none" w:sz="0" w:space="0" w:color="auto"/>
            <w:right w:val="none" w:sz="0" w:space="0" w:color="auto"/>
          </w:divBdr>
        </w:div>
        <w:div w:id="1797216847">
          <w:marLeft w:val="0"/>
          <w:marRight w:val="0"/>
          <w:marTop w:val="0"/>
          <w:marBottom w:val="0"/>
          <w:divBdr>
            <w:top w:val="none" w:sz="0" w:space="0" w:color="auto"/>
            <w:left w:val="none" w:sz="0" w:space="0" w:color="auto"/>
            <w:bottom w:val="none" w:sz="0" w:space="0" w:color="auto"/>
            <w:right w:val="none" w:sz="0" w:space="0" w:color="auto"/>
          </w:divBdr>
        </w:div>
        <w:div w:id="1862084844">
          <w:marLeft w:val="0"/>
          <w:marRight w:val="0"/>
          <w:marTop w:val="0"/>
          <w:marBottom w:val="0"/>
          <w:divBdr>
            <w:top w:val="none" w:sz="0" w:space="0" w:color="auto"/>
            <w:left w:val="none" w:sz="0" w:space="0" w:color="auto"/>
            <w:bottom w:val="none" w:sz="0" w:space="0" w:color="auto"/>
            <w:right w:val="none" w:sz="0" w:space="0" w:color="auto"/>
          </w:divBdr>
        </w:div>
        <w:div w:id="1874611980">
          <w:marLeft w:val="0"/>
          <w:marRight w:val="0"/>
          <w:marTop w:val="0"/>
          <w:marBottom w:val="0"/>
          <w:divBdr>
            <w:top w:val="none" w:sz="0" w:space="0" w:color="auto"/>
            <w:left w:val="none" w:sz="0" w:space="0" w:color="auto"/>
            <w:bottom w:val="none" w:sz="0" w:space="0" w:color="auto"/>
            <w:right w:val="none" w:sz="0" w:space="0" w:color="auto"/>
          </w:divBdr>
        </w:div>
        <w:div w:id="1899171885">
          <w:marLeft w:val="0"/>
          <w:marRight w:val="0"/>
          <w:marTop w:val="0"/>
          <w:marBottom w:val="0"/>
          <w:divBdr>
            <w:top w:val="none" w:sz="0" w:space="0" w:color="auto"/>
            <w:left w:val="none" w:sz="0" w:space="0" w:color="auto"/>
            <w:bottom w:val="none" w:sz="0" w:space="0" w:color="auto"/>
            <w:right w:val="none" w:sz="0" w:space="0" w:color="auto"/>
          </w:divBdr>
        </w:div>
        <w:div w:id="1927685936">
          <w:marLeft w:val="0"/>
          <w:marRight w:val="0"/>
          <w:marTop w:val="0"/>
          <w:marBottom w:val="0"/>
          <w:divBdr>
            <w:top w:val="none" w:sz="0" w:space="0" w:color="auto"/>
            <w:left w:val="none" w:sz="0" w:space="0" w:color="auto"/>
            <w:bottom w:val="none" w:sz="0" w:space="0" w:color="auto"/>
            <w:right w:val="none" w:sz="0" w:space="0" w:color="auto"/>
          </w:divBdr>
        </w:div>
        <w:div w:id="1942182338">
          <w:marLeft w:val="0"/>
          <w:marRight w:val="0"/>
          <w:marTop w:val="0"/>
          <w:marBottom w:val="0"/>
          <w:divBdr>
            <w:top w:val="none" w:sz="0" w:space="0" w:color="auto"/>
            <w:left w:val="none" w:sz="0" w:space="0" w:color="auto"/>
            <w:bottom w:val="none" w:sz="0" w:space="0" w:color="auto"/>
            <w:right w:val="none" w:sz="0" w:space="0" w:color="auto"/>
          </w:divBdr>
        </w:div>
        <w:div w:id="1965189676">
          <w:marLeft w:val="0"/>
          <w:marRight w:val="0"/>
          <w:marTop w:val="0"/>
          <w:marBottom w:val="0"/>
          <w:divBdr>
            <w:top w:val="none" w:sz="0" w:space="0" w:color="auto"/>
            <w:left w:val="none" w:sz="0" w:space="0" w:color="auto"/>
            <w:bottom w:val="none" w:sz="0" w:space="0" w:color="auto"/>
            <w:right w:val="none" w:sz="0" w:space="0" w:color="auto"/>
          </w:divBdr>
        </w:div>
        <w:div w:id="1995330867">
          <w:marLeft w:val="0"/>
          <w:marRight w:val="0"/>
          <w:marTop w:val="0"/>
          <w:marBottom w:val="0"/>
          <w:divBdr>
            <w:top w:val="none" w:sz="0" w:space="0" w:color="auto"/>
            <w:left w:val="none" w:sz="0" w:space="0" w:color="auto"/>
            <w:bottom w:val="none" w:sz="0" w:space="0" w:color="auto"/>
            <w:right w:val="none" w:sz="0" w:space="0" w:color="auto"/>
          </w:divBdr>
        </w:div>
        <w:div w:id="2027831513">
          <w:marLeft w:val="0"/>
          <w:marRight w:val="0"/>
          <w:marTop w:val="0"/>
          <w:marBottom w:val="0"/>
          <w:divBdr>
            <w:top w:val="none" w:sz="0" w:space="0" w:color="auto"/>
            <w:left w:val="none" w:sz="0" w:space="0" w:color="auto"/>
            <w:bottom w:val="none" w:sz="0" w:space="0" w:color="auto"/>
            <w:right w:val="none" w:sz="0" w:space="0" w:color="auto"/>
          </w:divBdr>
        </w:div>
        <w:div w:id="2076003259">
          <w:marLeft w:val="0"/>
          <w:marRight w:val="0"/>
          <w:marTop w:val="0"/>
          <w:marBottom w:val="0"/>
          <w:divBdr>
            <w:top w:val="none" w:sz="0" w:space="0" w:color="auto"/>
            <w:left w:val="none" w:sz="0" w:space="0" w:color="auto"/>
            <w:bottom w:val="none" w:sz="0" w:space="0" w:color="auto"/>
            <w:right w:val="none" w:sz="0" w:space="0" w:color="auto"/>
          </w:divBdr>
        </w:div>
        <w:div w:id="2084182253">
          <w:marLeft w:val="0"/>
          <w:marRight w:val="0"/>
          <w:marTop w:val="0"/>
          <w:marBottom w:val="0"/>
          <w:divBdr>
            <w:top w:val="none" w:sz="0" w:space="0" w:color="auto"/>
            <w:left w:val="none" w:sz="0" w:space="0" w:color="auto"/>
            <w:bottom w:val="none" w:sz="0" w:space="0" w:color="auto"/>
            <w:right w:val="none" w:sz="0" w:space="0" w:color="auto"/>
          </w:divBdr>
        </w:div>
        <w:div w:id="2086367078">
          <w:marLeft w:val="0"/>
          <w:marRight w:val="0"/>
          <w:marTop w:val="0"/>
          <w:marBottom w:val="0"/>
          <w:divBdr>
            <w:top w:val="none" w:sz="0" w:space="0" w:color="auto"/>
            <w:left w:val="none" w:sz="0" w:space="0" w:color="auto"/>
            <w:bottom w:val="none" w:sz="0" w:space="0" w:color="auto"/>
            <w:right w:val="none" w:sz="0" w:space="0" w:color="auto"/>
          </w:divBdr>
        </w:div>
        <w:div w:id="2099328996">
          <w:marLeft w:val="0"/>
          <w:marRight w:val="0"/>
          <w:marTop w:val="0"/>
          <w:marBottom w:val="0"/>
          <w:divBdr>
            <w:top w:val="none" w:sz="0" w:space="0" w:color="auto"/>
            <w:left w:val="none" w:sz="0" w:space="0" w:color="auto"/>
            <w:bottom w:val="none" w:sz="0" w:space="0" w:color="auto"/>
            <w:right w:val="none" w:sz="0" w:space="0" w:color="auto"/>
          </w:divBdr>
        </w:div>
      </w:divsChild>
    </w:div>
    <w:div w:id="749735784">
      <w:bodyDiv w:val="1"/>
      <w:marLeft w:val="0"/>
      <w:marRight w:val="0"/>
      <w:marTop w:val="0"/>
      <w:marBottom w:val="0"/>
      <w:divBdr>
        <w:top w:val="none" w:sz="0" w:space="0" w:color="auto"/>
        <w:left w:val="none" w:sz="0" w:space="0" w:color="auto"/>
        <w:bottom w:val="none" w:sz="0" w:space="0" w:color="auto"/>
        <w:right w:val="none" w:sz="0" w:space="0" w:color="auto"/>
      </w:divBdr>
      <w:divsChild>
        <w:div w:id="50463228">
          <w:marLeft w:val="0"/>
          <w:marRight w:val="0"/>
          <w:marTop w:val="0"/>
          <w:marBottom w:val="0"/>
          <w:divBdr>
            <w:top w:val="none" w:sz="0" w:space="0" w:color="auto"/>
            <w:left w:val="none" w:sz="0" w:space="0" w:color="auto"/>
            <w:bottom w:val="none" w:sz="0" w:space="0" w:color="auto"/>
            <w:right w:val="none" w:sz="0" w:space="0" w:color="auto"/>
          </w:divBdr>
        </w:div>
        <w:div w:id="86268111">
          <w:marLeft w:val="0"/>
          <w:marRight w:val="0"/>
          <w:marTop w:val="0"/>
          <w:marBottom w:val="0"/>
          <w:divBdr>
            <w:top w:val="none" w:sz="0" w:space="0" w:color="auto"/>
            <w:left w:val="none" w:sz="0" w:space="0" w:color="auto"/>
            <w:bottom w:val="none" w:sz="0" w:space="0" w:color="auto"/>
            <w:right w:val="none" w:sz="0" w:space="0" w:color="auto"/>
          </w:divBdr>
        </w:div>
        <w:div w:id="91169521">
          <w:marLeft w:val="0"/>
          <w:marRight w:val="0"/>
          <w:marTop w:val="0"/>
          <w:marBottom w:val="0"/>
          <w:divBdr>
            <w:top w:val="none" w:sz="0" w:space="0" w:color="auto"/>
            <w:left w:val="none" w:sz="0" w:space="0" w:color="auto"/>
            <w:bottom w:val="none" w:sz="0" w:space="0" w:color="auto"/>
            <w:right w:val="none" w:sz="0" w:space="0" w:color="auto"/>
          </w:divBdr>
        </w:div>
        <w:div w:id="197470230">
          <w:marLeft w:val="0"/>
          <w:marRight w:val="0"/>
          <w:marTop w:val="0"/>
          <w:marBottom w:val="0"/>
          <w:divBdr>
            <w:top w:val="none" w:sz="0" w:space="0" w:color="auto"/>
            <w:left w:val="none" w:sz="0" w:space="0" w:color="auto"/>
            <w:bottom w:val="none" w:sz="0" w:space="0" w:color="auto"/>
            <w:right w:val="none" w:sz="0" w:space="0" w:color="auto"/>
          </w:divBdr>
        </w:div>
        <w:div w:id="199897895">
          <w:marLeft w:val="0"/>
          <w:marRight w:val="0"/>
          <w:marTop w:val="0"/>
          <w:marBottom w:val="0"/>
          <w:divBdr>
            <w:top w:val="none" w:sz="0" w:space="0" w:color="auto"/>
            <w:left w:val="none" w:sz="0" w:space="0" w:color="auto"/>
            <w:bottom w:val="none" w:sz="0" w:space="0" w:color="auto"/>
            <w:right w:val="none" w:sz="0" w:space="0" w:color="auto"/>
          </w:divBdr>
        </w:div>
        <w:div w:id="285628215">
          <w:marLeft w:val="0"/>
          <w:marRight w:val="0"/>
          <w:marTop w:val="0"/>
          <w:marBottom w:val="0"/>
          <w:divBdr>
            <w:top w:val="none" w:sz="0" w:space="0" w:color="auto"/>
            <w:left w:val="none" w:sz="0" w:space="0" w:color="auto"/>
            <w:bottom w:val="none" w:sz="0" w:space="0" w:color="auto"/>
            <w:right w:val="none" w:sz="0" w:space="0" w:color="auto"/>
          </w:divBdr>
        </w:div>
        <w:div w:id="348532380">
          <w:marLeft w:val="0"/>
          <w:marRight w:val="0"/>
          <w:marTop w:val="0"/>
          <w:marBottom w:val="0"/>
          <w:divBdr>
            <w:top w:val="none" w:sz="0" w:space="0" w:color="auto"/>
            <w:left w:val="none" w:sz="0" w:space="0" w:color="auto"/>
            <w:bottom w:val="none" w:sz="0" w:space="0" w:color="auto"/>
            <w:right w:val="none" w:sz="0" w:space="0" w:color="auto"/>
          </w:divBdr>
        </w:div>
        <w:div w:id="406920082">
          <w:marLeft w:val="0"/>
          <w:marRight w:val="0"/>
          <w:marTop w:val="0"/>
          <w:marBottom w:val="0"/>
          <w:divBdr>
            <w:top w:val="none" w:sz="0" w:space="0" w:color="auto"/>
            <w:left w:val="none" w:sz="0" w:space="0" w:color="auto"/>
            <w:bottom w:val="none" w:sz="0" w:space="0" w:color="auto"/>
            <w:right w:val="none" w:sz="0" w:space="0" w:color="auto"/>
          </w:divBdr>
        </w:div>
        <w:div w:id="519592568">
          <w:marLeft w:val="0"/>
          <w:marRight w:val="0"/>
          <w:marTop w:val="0"/>
          <w:marBottom w:val="0"/>
          <w:divBdr>
            <w:top w:val="none" w:sz="0" w:space="0" w:color="auto"/>
            <w:left w:val="none" w:sz="0" w:space="0" w:color="auto"/>
            <w:bottom w:val="none" w:sz="0" w:space="0" w:color="auto"/>
            <w:right w:val="none" w:sz="0" w:space="0" w:color="auto"/>
          </w:divBdr>
        </w:div>
        <w:div w:id="788398142">
          <w:marLeft w:val="0"/>
          <w:marRight w:val="0"/>
          <w:marTop w:val="0"/>
          <w:marBottom w:val="0"/>
          <w:divBdr>
            <w:top w:val="none" w:sz="0" w:space="0" w:color="auto"/>
            <w:left w:val="none" w:sz="0" w:space="0" w:color="auto"/>
            <w:bottom w:val="none" w:sz="0" w:space="0" w:color="auto"/>
            <w:right w:val="none" w:sz="0" w:space="0" w:color="auto"/>
          </w:divBdr>
        </w:div>
        <w:div w:id="820275568">
          <w:marLeft w:val="0"/>
          <w:marRight w:val="0"/>
          <w:marTop w:val="0"/>
          <w:marBottom w:val="0"/>
          <w:divBdr>
            <w:top w:val="none" w:sz="0" w:space="0" w:color="auto"/>
            <w:left w:val="none" w:sz="0" w:space="0" w:color="auto"/>
            <w:bottom w:val="none" w:sz="0" w:space="0" w:color="auto"/>
            <w:right w:val="none" w:sz="0" w:space="0" w:color="auto"/>
          </w:divBdr>
        </w:div>
        <w:div w:id="908540879">
          <w:marLeft w:val="0"/>
          <w:marRight w:val="0"/>
          <w:marTop w:val="0"/>
          <w:marBottom w:val="0"/>
          <w:divBdr>
            <w:top w:val="none" w:sz="0" w:space="0" w:color="auto"/>
            <w:left w:val="none" w:sz="0" w:space="0" w:color="auto"/>
            <w:bottom w:val="none" w:sz="0" w:space="0" w:color="auto"/>
            <w:right w:val="none" w:sz="0" w:space="0" w:color="auto"/>
          </w:divBdr>
        </w:div>
        <w:div w:id="1012538336">
          <w:marLeft w:val="0"/>
          <w:marRight w:val="0"/>
          <w:marTop w:val="0"/>
          <w:marBottom w:val="0"/>
          <w:divBdr>
            <w:top w:val="none" w:sz="0" w:space="0" w:color="auto"/>
            <w:left w:val="none" w:sz="0" w:space="0" w:color="auto"/>
            <w:bottom w:val="none" w:sz="0" w:space="0" w:color="auto"/>
            <w:right w:val="none" w:sz="0" w:space="0" w:color="auto"/>
          </w:divBdr>
        </w:div>
        <w:div w:id="1014958121">
          <w:marLeft w:val="0"/>
          <w:marRight w:val="0"/>
          <w:marTop w:val="0"/>
          <w:marBottom w:val="0"/>
          <w:divBdr>
            <w:top w:val="none" w:sz="0" w:space="0" w:color="auto"/>
            <w:left w:val="none" w:sz="0" w:space="0" w:color="auto"/>
            <w:bottom w:val="none" w:sz="0" w:space="0" w:color="auto"/>
            <w:right w:val="none" w:sz="0" w:space="0" w:color="auto"/>
          </w:divBdr>
        </w:div>
        <w:div w:id="1122112395">
          <w:marLeft w:val="0"/>
          <w:marRight w:val="0"/>
          <w:marTop w:val="0"/>
          <w:marBottom w:val="0"/>
          <w:divBdr>
            <w:top w:val="none" w:sz="0" w:space="0" w:color="auto"/>
            <w:left w:val="none" w:sz="0" w:space="0" w:color="auto"/>
            <w:bottom w:val="none" w:sz="0" w:space="0" w:color="auto"/>
            <w:right w:val="none" w:sz="0" w:space="0" w:color="auto"/>
          </w:divBdr>
        </w:div>
        <w:div w:id="1150053822">
          <w:marLeft w:val="0"/>
          <w:marRight w:val="0"/>
          <w:marTop w:val="0"/>
          <w:marBottom w:val="0"/>
          <w:divBdr>
            <w:top w:val="none" w:sz="0" w:space="0" w:color="auto"/>
            <w:left w:val="none" w:sz="0" w:space="0" w:color="auto"/>
            <w:bottom w:val="none" w:sz="0" w:space="0" w:color="auto"/>
            <w:right w:val="none" w:sz="0" w:space="0" w:color="auto"/>
          </w:divBdr>
        </w:div>
        <w:div w:id="1203325387">
          <w:marLeft w:val="0"/>
          <w:marRight w:val="0"/>
          <w:marTop w:val="0"/>
          <w:marBottom w:val="0"/>
          <w:divBdr>
            <w:top w:val="none" w:sz="0" w:space="0" w:color="auto"/>
            <w:left w:val="none" w:sz="0" w:space="0" w:color="auto"/>
            <w:bottom w:val="none" w:sz="0" w:space="0" w:color="auto"/>
            <w:right w:val="none" w:sz="0" w:space="0" w:color="auto"/>
          </w:divBdr>
        </w:div>
        <w:div w:id="1207067769">
          <w:marLeft w:val="0"/>
          <w:marRight w:val="0"/>
          <w:marTop w:val="0"/>
          <w:marBottom w:val="0"/>
          <w:divBdr>
            <w:top w:val="none" w:sz="0" w:space="0" w:color="auto"/>
            <w:left w:val="none" w:sz="0" w:space="0" w:color="auto"/>
            <w:bottom w:val="none" w:sz="0" w:space="0" w:color="auto"/>
            <w:right w:val="none" w:sz="0" w:space="0" w:color="auto"/>
          </w:divBdr>
        </w:div>
        <w:div w:id="1451050468">
          <w:marLeft w:val="0"/>
          <w:marRight w:val="0"/>
          <w:marTop w:val="0"/>
          <w:marBottom w:val="0"/>
          <w:divBdr>
            <w:top w:val="none" w:sz="0" w:space="0" w:color="auto"/>
            <w:left w:val="none" w:sz="0" w:space="0" w:color="auto"/>
            <w:bottom w:val="none" w:sz="0" w:space="0" w:color="auto"/>
            <w:right w:val="none" w:sz="0" w:space="0" w:color="auto"/>
          </w:divBdr>
        </w:div>
        <w:div w:id="1494830786">
          <w:marLeft w:val="0"/>
          <w:marRight w:val="0"/>
          <w:marTop w:val="0"/>
          <w:marBottom w:val="0"/>
          <w:divBdr>
            <w:top w:val="none" w:sz="0" w:space="0" w:color="auto"/>
            <w:left w:val="none" w:sz="0" w:space="0" w:color="auto"/>
            <w:bottom w:val="none" w:sz="0" w:space="0" w:color="auto"/>
            <w:right w:val="none" w:sz="0" w:space="0" w:color="auto"/>
          </w:divBdr>
        </w:div>
        <w:div w:id="1579291861">
          <w:marLeft w:val="0"/>
          <w:marRight w:val="0"/>
          <w:marTop w:val="0"/>
          <w:marBottom w:val="0"/>
          <w:divBdr>
            <w:top w:val="none" w:sz="0" w:space="0" w:color="auto"/>
            <w:left w:val="none" w:sz="0" w:space="0" w:color="auto"/>
            <w:bottom w:val="none" w:sz="0" w:space="0" w:color="auto"/>
            <w:right w:val="none" w:sz="0" w:space="0" w:color="auto"/>
          </w:divBdr>
        </w:div>
        <w:div w:id="1622301064">
          <w:marLeft w:val="0"/>
          <w:marRight w:val="0"/>
          <w:marTop w:val="0"/>
          <w:marBottom w:val="0"/>
          <w:divBdr>
            <w:top w:val="none" w:sz="0" w:space="0" w:color="auto"/>
            <w:left w:val="none" w:sz="0" w:space="0" w:color="auto"/>
            <w:bottom w:val="none" w:sz="0" w:space="0" w:color="auto"/>
            <w:right w:val="none" w:sz="0" w:space="0" w:color="auto"/>
          </w:divBdr>
        </w:div>
        <w:div w:id="1643996078">
          <w:marLeft w:val="0"/>
          <w:marRight w:val="0"/>
          <w:marTop w:val="0"/>
          <w:marBottom w:val="0"/>
          <w:divBdr>
            <w:top w:val="none" w:sz="0" w:space="0" w:color="auto"/>
            <w:left w:val="none" w:sz="0" w:space="0" w:color="auto"/>
            <w:bottom w:val="none" w:sz="0" w:space="0" w:color="auto"/>
            <w:right w:val="none" w:sz="0" w:space="0" w:color="auto"/>
          </w:divBdr>
        </w:div>
        <w:div w:id="1660230775">
          <w:marLeft w:val="0"/>
          <w:marRight w:val="0"/>
          <w:marTop w:val="0"/>
          <w:marBottom w:val="0"/>
          <w:divBdr>
            <w:top w:val="none" w:sz="0" w:space="0" w:color="auto"/>
            <w:left w:val="none" w:sz="0" w:space="0" w:color="auto"/>
            <w:bottom w:val="none" w:sz="0" w:space="0" w:color="auto"/>
            <w:right w:val="none" w:sz="0" w:space="0" w:color="auto"/>
          </w:divBdr>
        </w:div>
        <w:div w:id="1731072701">
          <w:marLeft w:val="0"/>
          <w:marRight w:val="0"/>
          <w:marTop w:val="0"/>
          <w:marBottom w:val="0"/>
          <w:divBdr>
            <w:top w:val="none" w:sz="0" w:space="0" w:color="auto"/>
            <w:left w:val="none" w:sz="0" w:space="0" w:color="auto"/>
            <w:bottom w:val="none" w:sz="0" w:space="0" w:color="auto"/>
            <w:right w:val="none" w:sz="0" w:space="0" w:color="auto"/>
          </w:divBdr>
        </w:div>
        <w:div w:id="1883859083">
          <w:marLeft w:val="0"/>
          <w:marRight w:val="0"/>
          <w:marTop w:val="0"/>
          <w:marBottom w:val="0"/>
          <w:divBdr>
            <w:top w:val="none" w:sz="0" w:space="0" w:color="auto"/>
            <w:left w:val="none" w:sz="0" w:space="0" w:color="auto"/>
            <w:bottom w:val="none" w:sz="0" w:space="0" w:color="auto"/>
            <w:right w:val="none" w:sz="0" w:space="0" w:color="auto"/>
          </w:divBdr>
        </w:div>
        <w:div w:id="2032872163">
          <w:marLeft w:val="0"/>
          <w:marRight w:val="0"/>
          <w:marTop w:val="0"/>
          <w:marBottom w:val="0"/>
          <w:divBdr>
            <w:top w:val="none" w:sz="0" w:space="0" w:color="auto"/>
            <w:left w:val="none" w:sz="0" w:space="0" w:color="auto"/>
            <w:bottom w:val="none" w:sz="0" w:space="0" w:color="auto"/>
            <w:right w:val="none" w:sz="0" w:space="0" w:color="auto"/>
          </w:divBdr>
        </w:div>
        <w:div w:id="2109227529">
          <w:marLeft w:val="0"/>
          <w:marRight w:val="0"/>
          <w:marTop w:val="0"/>
          <w:marBottom w:val="0"/>
          <w:divBdr>
            <w:top w:val="none" w:sz="0" w:space="0" w:color="auto"/>
            <w:left w:val="none" w:sz="0" w:space="0" w:color="auto"/>
            <w:bottom w:val="none" w:sz="0" w:space="0" w:color="auto"/>
            <w:right w:val="none" w:sz="0" w:space="0" w:color="auto"/>
          </w:divBdr>
        </w:div>
      </w:divsChild>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797651012">
      <w:bodyDiv w:val="1"/>
      <w:marLeft w:val="0"/>
      <w:marRight w:val="0"/>
      <w:marTop w:val="0"/>
      <w:marBottom w:val="0"/>
      <w:divBdr>
        <w:top w:val="none" w:sz="0" w:space="0" w:color="auto"/>
        <w:left w:val="none" w:sz="0" w:space="0" w:color="auto"/>
        <w:bottom w:val="none" w:sz="0" w:space="0" w:color="auto"/>
        <w:right w:val="none" w:sz="0" w:space="0" w:color="auto"/>
      </w:divBdr>
    </w:div>
    <w:div w:id="811363426">
      <w:bodyDiv w:val="1"/>
      <w:marLeft w:val="0"/>
      <w:marRight w:val="0"/>
      <w:marTop w:val="0"/>
      <w:marBottom w:val="0"/>
      <w:divBdr>
        <w:top w:val="none" w:sz="0" w:space="0" w:color="auto"/>
        <w:left w:val="none" w:sz="0" w:space="0" w:color="auto"/>
        <w:bottom w:val="none" w:sz="0" w:space="0" w:color="auto"/>
        <w:right w:val="none" w:sz="0" w:space="0" w:color="auto"/>
      </w:divBdr>
      <w:divsChild>
        <w:div w:id="363363462">
          <w:marLeft w:val="0"/>
          <w:marRight w:val="0"/>
          <w:marTop w:val="0"/>
          <w:marBottom w:val="0"/>
          <w:divBdr>
            <w:top w:val="none" w:sz="0" w:space="0" w:color="auto"/>
            <w:left w:val="none" w:sz="0" w:space="0" w:color="auto"/>
            <w:bottom w:val="none" w:sz="0" w:space="0" w:color="auto"/>
            <w:right w:val="none" w:sz="0" w:space="0" w:color="auto"/>
          </w:divBdr>
        </w:div>
        <w:div w:id="376128622">
          <w:marLeft w:val="0"/>
          <w:marRight w:val="0"/>
          <w:marTop w:val="0"/>
          <w:marBottom w:val="0"/>
          <w:divBdr>
            <w:top w:val="none" w:sz="0" w:space="0" w:color="auto"/>
            <w:left w:val="none" w:sz="0" w:space="0" w:color="auto"/>
            <w:bottom w:val="none" w:sz="0" w:space="0" w:color="auto"/>
            <w:right w:val="none" w:sz="0" w:space="0" w:color="auto"/>
          </w:divBdr>
        </w:div>
        <w:div w:id="534271853">
          <w:marLeft w:val="0"/>
          <w:marRight w:val="0"/>
          <w:marTop w:val="0"/>
          <w:marBottom w:val="0"/>
          <w:divBdr>
            <w:top w:val="none" w:sz="0" w:space="0" w:color="auto"/>
            <w:left w:val="none" w:sz="0" w:space="0" w:color="auto"/>
            <w:bottom w:val="none" w:sz="0" w:space="0" w:color="auto"/>
            <w:right w:val="none" w:sz="0" w:space="0" w:color="auto"/>
          </w:divBdr>
        </w:div>
        <w:div w:id="606888979">
          <w:marLeft w:val="0"/>
          <w:marRight w:val="0"/>
          <w:marTop w:val="0"/>
          <w:marBottom w:val="0"/>
          <w:divBdr>
            <w:top w:val="none" w:sz="0" w:space="0" w:color="auto"/>
            <w:left w:val="none" w:sz="0" w:space="0" w:color="auto"/>
            <w:bottom w:val="none" w:sz="0" w:space="0" w:color="auto"/>
            <w:right w:val="none" w:sz="0" w:space="0" w:color="auto"/>
          </w:divBdr>
        </w:div>
        <w:div w:id="718045053">
          <w:marLeft w:val="0"/>
          <w:marRight w:val="0"/>
          <w:marTop w:val="0"/>
          <w:marBottom w:val="0"/>
          <w:divBdr>
            <w:top w:val="none" w:sz="0" w:space="0" w:color="auto"/>
            <w:left w:val="none" w:sz="0" w:space="0" w:color="auto"/>
            <w:bottom w:val="none" w:sz="0" w:space="0" w:color="auto"/>
            <w:right w:val="none" w:sz="0" w:space="0" w:color="auto"/>
          </w:divBdr>
        </w:div>
        <w:div w:id="1210070830">
          <w:marLeft w:val="0"/>
          <w:marRight w:val="0"/>
          <w:marTop w:val="0"/>
          <w:marBottom w:val="0"/>
          <w:divBdr>
            <w:top w:val="none" w:sz="0" w:space="0" w:color="auto"/>
            <w:left w:val="none" w:sz="0" w:space="0" w:color="auto"/>
            <w:bottom w:val="none" w:sz="0" w:space="0" w:color="auto"/>
            <w:right w:val="none" w:sz="0" w:space="0" w:color="auto"/>
          </w:divBdr>
        </w:div>
        <w:div w:id="1235748095">
          <w:marLeft w:val="0"/>
          <w:marRight w:val="0"/>
          <w:marTop w:val="0"/>
          <w:marBottom w:val="0"/>
          <w:divBdr>
            <w:top w:val="none" w:sz="0" w:space="0" w:color="auto"/>
            <w:left w:val="none" w:sz="0" w:space="0" w:color="auto"/>
            <w:bottom w:val="none" w:sz="0" w:space="0" w:color="auto"/>
            <w:right w:val="none" w:sz="0" w:space="0" w:color="auto"/>
          </w:divBdr>
        </w:div>
        <w:div w:id="1343432731">
          <w:marLeft w:val="0"/>
          <w:marRight w:val="0"/>
          <w:marTop w:val="0"/>
          <w:marBottom w:val="0"/>
          <w:divBdr>
            <w:top w:val="none" w:sz="0" w:space="0" w:color="auto"/>
            <w:left w:val="none" w:sz="0" w:space="0" w:color="auto"/>
            <w:bottom w:val="none" w:sz="0" w:space="0" w:color="auto"/>
            <w:right w:val="none" w:sz="0" w:space="0" w:color="auto"/>
          </w:divBdr>
        </w:div>
        <w:div w:id="2041390541">
          <w:marLeft w:val="0"/>
          <w:marRight w:val="0"/>
          <w:marTop w:val="0"/>
          <w:marBottom w:val="0"/>
          <w:divBdr>
            <w:top w:val="none" w:sz="0" w:space="0" w:color="auto"/>
            <w:left w:val="none" w:sz="0" w:space="0" w:color="auto"/>
            <w:bottom w:val="none" w:sz="0" w:space="0" w:color="auto"/>
            <w:right w:val="none" w:sz="0" w:space="0" w:color="auto"/>
          </w:divBdr>
        </w:div>
      </w:divsChild>
    </w:div>
    <w:div w:id="834566094">
      <w:bodyDiv w:val="1"/>
      <w:marLeft w:val="0"/>
      <w:marRight w:val="0"/>
      <w:marTop w:val="0"/>
      <w:marBottom w:val="0"/>
      <w:divBdr>
        <w:top w:val="none" w:sz="0" w:space="0" w:color="auto"/>
        <w:left w:val="none" w:sz="0" w:space="0" w:color="auto"/>
        <w:bottom w:val="none" w:sz="0" w:space="0" w:color="auto"/>
        <w:right w:val="none" w:sz="0" w:space="0" w:color="auto"/>
      </w:divBdr>
      <w:divsChild>
        <w:div w:id="79644328">
          <w:marLeft w:val="0"/>
          <w:marRight w:val="0"/>
          <w:marTop w:val="0"/>
          <w:marBottom w:val="0"/>
          <w:divBdr>
            <w:top w:val="none" w:sz="0" w:space="0" w:color="auto"/>
            <w:left w:val="none" w:sz="0" w:space="0" w:color="auto"/>
            <w:bottom w:val="none" w:sz="0" w:space="0" w:color="auto"/>
            <w:right w:val="none" w:sz="0" w:space="0" w:color="auto"/>
          </w:divBdr>
        </w:div>
        <w:div w:id="313918508">
          <w:marLeft w:val="0"/>
          <w:marRight w:val="0"/>
          <w:marTop w:val="0"/>
          <w:marBottom w:val="0"/>
          <w:divBdr>
            <w:top w:val="none" w:sz="0" w:space="0" w:color="auto"/>
            <w:left w:val="none" w:sz="0" w:space="0" w:color="auto"/>
            <w:bottom w:val="none" w:sz="0" w:space="0" w:color="auto"/>
            <w:right w:val="none" w:sz="0" w:space="0" w:color="auto"/>
          </w:divBdr>
        </w:div>
        <w:div w:id="457383049">
          <w:marLeft w:val="0"/>
          <w:marRight w:val="0"/>
          <w:marTop w:val="0"/>
          <w:marBottom w:val="0"/>
          <w:divBdr>
            <w:top w:val="none" w:sz="0" w:space="0" w:color="auto"/>
            <w:left w:val="none" w:sz="0" w:space="0" w:color="auto"/>
            <w:bottom w:val="none" w:sz="0" w:space="0" w:color="auto"/>
            <w:right w:val="none" w:sz="0" w:space="0" w:color="auto"/>
          </w:divBdr>
        </w:div>
        <w:div w:id="483203701">
          <w:marLeft w:val="0"/>
          <w:marRight w:val="0"/>
          <w:marTop w:val="0"/>
          <w:marBottom w:val="0"/>
          <w:divBdr>
            <w:top w:val="none" w:sz="0" w:space="0" w:color="auto"/>
            <w:left w:val="none" w:sz="0" w:space="0" w:color="auto"/>
            <w:bottom w:val="none" w:sz="0" w:space="0" w:color="auto"/>
            <w:right w:val="none" w:sz="0" w:space="0" w:color="auto"/>
          </w:divBdr>
        </w:div>
        <w:div w:id="494567307">
          <w:marLeft w:val="0"/>
          <w:marRight w:val="0"/>
          <w:marTop w:val="0"/>
          <w:marBottom w:val="0"/>
          <w:divBdr>
            <w:top w:val="none" w:sz="0" w:space="0" w:color="auto"/>
            <w:left w:val="none" w:sz="0" w:space="0" w:color="auto"/>
            <w:bottom w:val="none" w:sz="0" w:space="0" w:color="auto"/>
            <w:right w:val="none" w:sz="0" w:space="0" w:color="auto"/>
          </w:divBdr>
        </w:div>
        <w:div w:id="738212318">
          <w:marLeft w:val="0"/>
          <w:marRight w:val="0"/>
          <w:marTop w:val="0"/>
          <w:marBottom w:val="0"/>
          <w:divBdr>
            <w:top w:val="none" w:sz="0" w:space="0" w:color="auto"/>
            <w:left w:val="none" w:sz="0" w:space="0" w:color="auto"/>
            <w:bottom w:val="none" w:sz="0" w:space="0" w:color="auto"/>
            <w:right w:val="none" w:sz="0" w:space="0" w:color="auto"/>
          </w:divBdr>
        </w:div>
        <w:div w:id="975570319">
          <w:marLeft w:val="0"/>
          <w:marRight w:val="0"/>
          <w:marTop w:val="0"/>
          <w:marBottom w:val="0"/>
          <w:divBdr>
            <w:top w:val="none" w:sz="0" w:space="0" w:color="auto"/>
            <w:left w:val="none" w:sz="0" w:space="0" w:color="auto"/>
            <w:bottom w:val="none" w:sz="0" w:space="0" w:color="auto"/>
            <w:right w:val="none" w:sz="0" w:space="0" w:color="auto"/>
          </w:divBdr>
        </w:div>
        <w:div w:id="1024985120">
          <w:marLeft w:val="0"/>
          <w:marRight w:val="0"/>
          <w:marTop w:val="0"/>
          <w:marBottom w:val="0"/>
          <w:divBdr>
            <w:top w:val="none" w:sz="0" w:space="0" w:color="auto"/>
            <w:left w:val="none" w:sz="0" w:space="0" w:color="auto"/>
            <w:bottom w:val="none" w:sz="0" w:space="0" w:color="auto"/>
            <w:right w:val="none" w:sz="0" w:space="0" w:color="auto"/>
          </w:divBdr>
        </w:div>
        <w:div w:id="1053117995">
          <w:marLeft w:val="0"/>
          <w:marRight w:val="0"/>
          <w:marTop w:val="0"/>
          <w:marBottom w:val="0"/>
          <w:divBdr>
            <w:top w:val="none" w:sz="0" w:space="0" w:color="auto"/>
            <w:left w:val="none" w:sz="0" w:space="0" w:color="auto"/>
            <w:bottom w:val="none" w:sz="0" w:space="0" w:color="auto"/>
            <w:right w:val="none" w:sz="0" w:space="0" w:color="auto"/>
          </w:divBdr>
        </w:div>
        <w:div w:id="1133793719">
          <w:marLeft w:val="0"/>
          <w:marRight w:val="0"/>
          <w:marTop w:val="0"/>
          <w:marBottom w:val="0"/>
          <w:divBdr>
            <w:top w:val="none" w:sz="0" w:space="0" w:color="auto"/>
            <w:left w:val="none" w:sz="0" w:space="0" w:color="auto"/>
            <w:bottom w:val="none" w:sz="0" w:space="0" w:color="auto"/>
            <w:right w:val="none" w:sz="0" w:space="0" w:color="auto"/>
          </w:divBdr>
        </w:div>
        <w:div w:id="1178809238">
          <w:marLeft w:val="0"/>
          <w:marRight w:val="0"/>
          <w:marTop w:val="0"/>
          <w:marBottom w:val="0"/>
          <w:divBdr>
            <w:top w:val="none" w:sz="0" w:space="0" w:color="auto"/>
            <w:left w:val="none" w:sz="0" w:space="0" w:color="auto"/>
            <w:bottom w:val="none" w:sz="0" w:space="0" w:color="auto"/>
            <w:right w:val="none" w:sz="0" w:space="0" w:color="auto"/>
          </w:divBdr>
        </w:div>
        <w:div w:id="1371101756">
          <w:marLeft w:val="0"/>
          <w:marRight w:val="0"/>
          <w:marTop w:val="0"/>
          <w:marBottom w:val="0"/>
          <w:divBdr>
            <w:top w:val="none" w:sz="0" w:space="0" w:color="auto"/>
            <w:left w:val="none" w:sz="0" w:space="0" w:color="auto"/>
            <w:bottom w:val="none" w:sz="0" w:space="0" w:color="auto"/>
            <w:right w:val="none" w:sz="0" w:space="0" w:color="auto"/>
          </w:divBdr>
        </w:div>
        <w:div w:id="1863326447">
          <w:marLeft w:val="0"/>
          <w:marRight w:val="0"/>
          <w:marTop w:val="0"/>
          <w:marBottom w:val="0"/>
          <w:divBdr>
            <w:top w:val="none" w:sz="0" w:space="0" w:color="auto"/>
            <w:left w:val="none" w:sz="0" w:space="0" w:color="auto"/>
            <w:bottom w:val="none" w:sz="0" w:space="0" w:color="auto"/>
            <w:right w:val="none" w:sz="0" w:space="0" w:color="auto"/>
          </w:divBdr>
        </w:div>
        <w:div w:id="1919778763">
          <w:marLeft w:val="0"/>
          <w:marRight w:val="0"/>
          <w:marTop w:val="0"/>
          <w:marBottom w:val="0"/>
          <w:divBdr>
            <w:top w:val="none" w:sz="0" w:space="0" w:color="auto"/>
            <w:left w:val="none" w:sz="0" w:space="0" w:color="auto"/>
            <w:bottom w:val="none" w:sz="0" w:space="0" w:color="auto"/>
            <w:right w:val="none" w:sz="0" w:space="0" w:color="auto"/>
          </w:divBdr>
        </w:div>
        <w:div w:id="1966500295">
          <w:marLeft w:val="0"/>
          <w:marRight w:val="0"/>
          <w:marTop w:val="0"/>
          <w:marBottom w:val="0"/>
          <w:divBdr>
            <w:top w:val="none" w:sz="0" w:space="0" w:color="auto"/>
            <w:left w:val="none" w:sz="0" w:space="0" w:color="auto"/>
            <w:bottom w:val="none" w:sz="0" w:space="0" w:color="auto"/>
            <w:right w:val="none" w:sz="0" w:space="0" w:color="auto"/>
          </w:divBdr>
        </w:div>
      </w:divsChild>
    </w:div>
    <w:div w:id="926035652">
      <w:bodyDiv w:val="1"/>
      <w:marLeft w:val="0"/>
      <w:marRight w:val="0"/>
      <w:marTop w:val="0"/>
      <w:marBottom w:val="0"/>
      <w:divBdr>
        <w:top w:val="none" w:sz="0" w:space="0" w:color="auto"/>
        <w:left w:val="none" w:sz="0" w:space="0" w:color="auto"/>
        <w:bottom w:val="none" w:sz="0" w:space="0" w:color="auto"/>
        <w:right w:val="none" w:sz="0" w:space="0" w:color="auto"/>
      </w:divBdr>
      <w:divsChild>
        <w:div w:id="37436690">
          <w:marLeft w:val="0"/>
          <w:marRight w:val="0"/>
          <w:marTop w:val="0"/>
          <w:marBottom w:val="0"/>
          <w:divBdr>
            <w:top w:val="none" w:sz="0" w:space="0" w:color="auto"/>
            <w:left w:val="none" w:sz="0" w:space="0" w:color="auto"/>
            <w:bottom w:val="none" w:sz="0" w:space="0" w:color="auto"/>
            <w:right w:val="none" w:sz="0" w:space="0" w:color="auto"/>
          </w:divBdr>
        </w:div>
        <w:div w:id="161942259">
          <w:marLeft w:val="0"/>
          <w:marRight w:val="0"/>
          <w:marTop w:val="0"/>
          <w:marBottom w:val="0"/>
          <w:divBdr>
            <w:top w:val="none" w:sz="0" w:space="0" w:color="auto"/>
            <w:left w:val="none" w:sz="0" w:space="0" w:color="auto"/>
            <w:bottom w:val="none" w:sz="0" w:space="0" w:color="auto"/>
            <w:right w:val="none" w:sz="0" w:space="0" w:color="auto"/>
          </w:divBdr>
        </w:div>
        <w:div w:id="306781903">
          <w:marLeft w:val="0"/>
          <w:marRight w:val="0"/>
          <w:marTop w:val="0"/>
          <w:marBottom w:val="0"/>
          <w:divBdr>
            <w:top w:val="none" w:sz="0" w:space="0" w:color="auto"/>
            <w:left w:val="none" w:sz="0" w:space="0" w:color="auto"/>
            <w:bottom w:val="none" w:sz="0" w:space="0" w:color="auto"/>
            <w:right w:val="none" w:sz="0" w:space="0" w:color="auto"/>
          </w:divBdr>
        </w:div>
        <w:div w:id="522205819">
          <w:marLeft w:val="0"/>
          <w:marRight w:val="0"/>
          <w:marTop w:val="0"/>
          <w:marBottom w:val="0"/>
          <w:divBdr>
            <w:top w:val="none" w:sz="0" w:space="0" w:color="auto"/>
            <w:left w:val="none" w:sz="0" w:space="0" w:color="auto"/>
            <w:bottom w:val="none" w:sz="0" w:space="0" w:color="auto"/>
            <w:right w:val="none" w:sz="0" w:space="0" w:color="auto"/>
          </w:divBdr>
        </w:div>
        <w:div w:id="626739711">
          <w:marLeft w:val="0"/>
          <w:marRight w:val="0"/>
          <w:marTop w:val="0"/>
          <w:marBottom w:val="0"/>
          <w:divBdr>
            <w:top w:val="none" w:sz="0" w:space="0" w:color="auto"/>
            <w:left w:val="none" w:sz="0" w:space="0" w:color="auto"/>
            <w:bottom w:val="none" w:sz="0" w:space="0" w:color="auto"/>
            <w:right w:val="none" w:sz="0" w:space="0" w:color="auto"/>
          </w:divBdr>
        </w:div>
        <w:div w:id="639698078">
          <w:marLeft w:val="0"/>
          <w:marRight w:val="0"/>
          <w:marTop w:val="0"/>
          <w:marBottom w:val="0"/>
          <w:divBdr>
            <w:top w:val="none" w:sz="0" w:space="0" w:color="auto"/>
            <w:left w:val="none" w:sz="0" w:space="0" w:color="auto"/>
            <w:bottom w:val="none" w:sz="0" w:space="0" w:color="auto"/>
            <w:right w:val="none" w:sz="0" w:space="0" w:color="auto"/>
          </w:divBdr>
        </w:div>
        <w:div w:id="653485927">
          <w:marLeft w:val="0"/>
          <w:marRight w:val="0"/>
          <w:marTop w:val="0"/>
          <w:marBottom w:val="0"/>
          <w:divBdr>
            <w:top w:val="none" w:sz="0" w:space="0" w:color="auto"/>
            <w:left w:val="none" w:sz="0" w:space="0" w:color="auto"/>
            <w:bottom w:val="none" w:sz="0" w:space="0" w:color="auto"/>
            <w:right w:val="none" w:sz="0" w:space="0" w:color="auto"/>
          </w:divBdr>
        </w:div>
        <w:div w:id="690453223">
          <w:marLeft w:val="0"/>
          <w:marRight w:val="0"/>
          <w:marTop w:val="0"/>
          <w:marBottom w:val="0"/>
          <w:divBdr>
            <w:top w:val="none" w:sz="0" w:space="0" w:color="auto"/>
            <w:left w:val="none" w:sz="0" w:space="0" w:color="auto"/>
            <w:bottom w:val="none" w:sz="0" w:space="0" w:color="auto"/>
            <w:right w:val="none" w:sz="0" w:space="0" w:color="auto"/>
          </w:divBdr>
        </w:div>
        <w:div w:id="726953739">
          <w:marLeft w:val="0"/>
          <w:marRight w:val="0"/>
          <w:marTop w:val="0"/>
          <w:marBottom w:val="0"/>
          <w:divBdr>
            <w:top w:val="none" w:sz="0" w:space="0" w:color="auto"/>
            <w:left w:val="none" w:sz="0" w:space="0" w:color="auto"/>
            <w:bottom w:val="none" w:sz="0" w:space="0" w:color="auto"/>
            <w:right w:val="none" w:sz="0" w:space="0" w:color="auto"/>
          </w:divBdr>
        </w:div>
        <w:div w:id="727220044">
          <w:marLeft w:val="0"/>
          <w:marRight w:val="0"/>
          <w:marTop w:val="0"/>
          <w:marBottom w:val="0"/>
          <w:divBdr>
            <w:top w:val="none" w:sz="0" w:space="0" w:color="auto"/>
            <w:left w:val="none" w:sz="0" w:space="0" w:color="auto"/>
            <w:bottom w:val="none" w:sz="0" w:space="0" w:color="auto"/>
            <w:right w:val="none" w:sz="0" w:space="0" w:color="auto"/>
          </w:divBdr>
        </w:div>
        <w:div w:id="750781967">
          <w:marLeft w:val="0"/>
          <w:marRight w:val="0"/>
          <w:marTop w:val="0"/>
          <w:marBottom w:val="0"/>
          <w:divBdr>
            <w:top w:val="none" w:sz="0" w:space="0" w:color="auto"/>
            <w:left w:val="none" w:sz="0" w:space="0" w:color="auto"/>
            <w:bottom w:val="none" w:sz="0" w:space="0" w:color="auto"/>
            <w:right w:val="none" w:sz="0" w:space="0" w:color="auto"/>
          </w:divBdr>
        </w:div>
        <w:div w:id="792096830">
          <w:marLeft w:val="0"/>
          <w:marRight w:val="0"/>
          <w:marTop w:val="0"/>
          <w:marBottom w:val="0"/>
          <w:divBdr>
            <w:top w:val="none" w:sz="0" w:space="0" w:color="auto"/>
            <w:left w:val="none" w:sz="0" w:space="0" w:color="auto"/>
            <w:bottom w:val="none" w:sz="0" w:space="0" w:color="auto"/>
            <w:right w:val="none" w:sz="0" w:space="0" w:color="auto"/>
          </w:divBdr>
        </w:div>
        <w:div w:id="881020269">
          <w:marLeft w:val="0"/>
          <w:marRight w:val="0"/>
          <w:marTop w:val="0"/>
          <w:marBottom w:val="0"/>
          <w:divBdr>
            <w:top w:val="none" w:sz="0" w:space="0" w:color="auto"/>
            <w:left w:val="none" w:sz="0" w:space="0" w:color="auto"/>
            <w:bottom w:val="none" w:sz="0" w:space="0" w:color="auto"/>
            <w:right w:val="none" w:sz="0" w:space="0" w:color="auto"/>
          </w:divBdr>
        </w:div>
        <w:div w:id="1251506446">
          <w:marLeft w:val="0"/>
          <w:marRight w:val="0"/>
          <w:marTop w:val="0"/>
          <w:marBottom w:val="0"/>
          <w:divBdr>
            <w:top w:val="none" w:sz="0" w:space="0" w:color="auto"/>
            <w:left w:val="none" w:sz="0" w:space="0" w:color="auto"/>
            <w:bottom w:val="none" w:sz="0" w:space="0" w:color="auto"/>
            <w:right w:val="none" w:sz="0" w:space="0" w:color="auto"/>
          </w:divBdr>
        </w:div>
        <w:div w:id="1295600232">
          <w:marLeft w:val="0"/>
          <w:marRight w:val="0"/>
          <w:marTop w:val="0"/>
          <w:marBottom w:val="0"/>
          <w:divBdr>
            <w:top w:val="none" w:sz="0" w:space="0" w:color="auto"/>
            <w:left w:val="none" w:sz="0" w:space="0" w:color="auto"/>
            <w:bottom w:val="none" w:sz="0" w:space="0" w:color="auto"/>
            <w:right w:val="none" w:sz="0" w:space="0" w:color="auto"/>
          </w:divBdr>
        </w:div>
        <w:div w:id="1527596672">
          <w:marLeft w:val="0"/>
          <w:marRight w:val="0"/>
          <w:marTop w:val="0"/>
          <w:marBottom w:val="0"/>
          <w:divBdr>
            <w:top w:val="none" w:sz="0" w:space="0" w:color="auto"/>
            <w:left w:val="none" w:sz="0" w:space="0" w:color="auto"/>
            <w:bottom w:val="none" w:sz="0" w:space="0" w:color="auto"/>
            <w:right w:val="none" w:sz="0" w:space="0" w:color="auto"/>
          </w:divBdr>
        </w:div>
        <w:div w:id="2006937126">
          <w:marLeft w:val="0"/>
          <w:marRight w:val="0"/>
          <w:marTop w:val="0"/>
          <w:marBottom w:val="0"/>
          <w:divBdr>
            <w:top w:val="none" w:sz="0" w:space="0" w:color="auto"/>
            <w:left w:val="none" w:sz="0" w:space="0" w:color="auto"/>
            <w:bottom w:val="none" w:sz="0" w:space="0" w:color="auto"/>
            <w:right w:val="none" w:sz="0" w:space="0" w:color="auto"/>
          </w:divBdr>
        </w:div>
        <w:div w:id="2111587057">
          <w:marLeft w:val="0"/>
          <w:marRight w:val="0"/>
          <w:marTop w:val="0"/>
          <w:marBottom w:val="0"/>
          <w:divBdr>
            <w:top w:val="none" w:sz="0" w:space="0" w:color="auto"/>
            <w:left w:val="none" w:sz="0" w:space="0" w:color="auto"/>
            <w:bottom w:val="none" w:sz="0" w:space="0" w:color="auto"/>
            <w:right w:val="none" w:sz="0" w:space="0" w:color="auto"/>
          </w:divBdr>
        </w:div>
        <w:div w:id="2124612426">
          <w:marLeft w:val="0"/>
          <w:marRight w:val="0"/>
          <w:marTop w:val="0"/>
          <w:marBottom w:val="0"/>
          <w:divBdr>
            <w:top w:val="none" w:sz="0" w:space="0" w:color="auto"/>
            <w:left w:val="none" w:sz="0" w:space="0" w:color="auto"/>
            <w:bottom w:val="none" w:sz="0" w:space="0" w:color="auto"/>
            <w:right w:val="none" w:sz="0" w:space="0" w:color="auto"/>
          </w:divBdr>
        </w:div>
        <w:div w:id="2127314102">
          <w:marLeft w:val="0"/>
          <w:marRight w:val="0"/>
          <w:marTop w:val="0"/>
          <w:marBottom w:val="0"/>
          <w:divBdr>
            <w:top w:val="none" w:sz="0" w:space="0" w:color="auto"/>
            <w:left w:val="none" w:sz="0" w:space="0" w:color="auto"/>
            <w:bottom w:val="none" w:sz="0" w:space="0" w:color="auto"/>
            <w:right w:val="none" w:sz="0" w:space="0" w:color="auto"/>
          </w:divBdr>
        </w:div>
        <w:div w:id="2135635461">
          <w:marLeft w:val="0"/>
          <w:marRight w:val="0"/>
          <w:marTop w:val="0"/>
          <w:marBottom w:val="0"/>
          <w:divBdr>
            <w:top w:val="none" w:sz="0" w:space="0" w:color="auto"/>
            <w:left w:val="none" w:sz="0" w:space="0" w:color="auto"/>
            <w:bottom w:val="none" w:sz="0" w:space="0" w:color="auto"/>
            <w:right w:val="none" w:sz="0" w:space="0" w:color="auto"/>
          </w:divBdr>
        </w:div>
        <w:div w:id="2147119100">
          <w:marLeft w:val="0"/>
          <w:marRight w:val="0"/>
          <w:marTop w:val="0"/>
          <w:marBottom w:val="0"/>
          <w:divBdr>
            <w:top w:val="none" w:sz="0" w:space="0" w:color="auto"/>
            <w:left w:val="none" w:sz="0" w:space="0" w:color="auto"/>
            <w:bottom w:val="none" w:sz="0" w:space="0" w:color="auto"/>
            <w:right w:val="none" w:sz="0" w:space="0" w:color="auto"/>
          </w:divBdr>
        </w:div>
      </w:divsChild>
    </w:div>
    <w:div w:id="948898014">
      <w:bodyDiv w:val="1"/>
      <w:marLeft w:val="0"/>
      <w:marRight w:val="0"/>
      <w:marTop w:val="0"/>
      <w:marBottom w:val="0"/>
      <w:divBdr>
        <w:top w:val="none" w:sz="0" w:space="0" w:color="auto"/>
        <w:left w:val="none" w:sz="0" w:space="0" w:color="auto"/>
        <w:bottom w:val="none" w:sz="0" w:space="0" w:color="auto"/>
        <w:right w:val="none" w:sz="0" w:space="0" w:color="auto"/>
      </w:divBdr>
    </w:div>
    <w:div w:id="962344597">
      <w:bodyDiv w:val="1"/>
      <w:marLeft w:val="0"/>
      <w:marRight w:val="0"/>
      <w:marTop w:val="0"/>
      <w:marBottom w:val="0"/>
      <w:divBdr>
        <w:top w:val="none" w:sz="0" w:space="0" w:color="auto"/>
        <w:left w:val="none" w:sz="0" w:space="0" w:color="auto"/>
        <w:bottom w:val="none" w:sz="0" w:space="0" w:color="auto"/>
        <w:right w:val="none" w:sz="0" w:space="0" w:color="auto"/>
      </w:divBdr>
      <w:divsChild>
        <w:div w:id="18047303">
          <w:marLeft w:val="0"/>
          <w:marRight w:val="0"/>
          <w:marTop w:val="0"/>
          <w:marBottom w:val="0"/>
          <w:divBdr>
            <w:top w:val="none" w:sz="0" w:space="0" w:color="auto"/>
            <w:left w:val="none" w:sz="0" w:space="0" w:color="auto"/>
            <w:bottom w:val="none" w:sz="0" w:space="0" w:color="auto"/>
            <w:right w:val="none" w:sz="0" w:space="0" w:color="auto"/>
          </w:divBdr>
        </w:div>
        <w:div w:id="170142026">
          <w:marLeft w:val="0"/>
          <w:marRight w:val="0"/>
          <w:marTop w:val="0"/>
          <w:marBottom w:val="0"/>
          <w:divBdr>
            <w:top w:val="none" w:sz="0" w:space="0" w:color="auto"/>
            <w:left w:val="none" w:sz="0" w:space="0" w:color="auto"/>
            <w:bottom w:val="none" w:sz="0" w:space="0" w:color="auto"/>
            <w:right w:val="none" w:sz="0" w:space="0" w:color="auto"/>
          </w:divBdr>
        </w:div>
        <w:div w:id="311641850">
          <w:marLeft w:val="0"/>
          <w:marRight w:val="0"/>
          <w:marTop w:val="0"/>
          <w:marBottom w:val="0"/>
          <w:divBdr>
            <w:top w:val="none" w:sz="0" w:space="0" w:color="auto"/>
            <w:left w:val="none" w:sz="0" w:space="0" w:color="auto"/>
            <w:bottom w:val="none" w:sz="0" w:space="0" w:color="auto"/>
            <w:right w:val="none" w:sz="0" w:space="0" w:color="auto"/>
          </w:divBdr>
        </w:div>
        <w:div w:id="324482649">
          <w:marLeft w:val="0"/>
          <w:marRight w:val="0"/>
          <w:marTop w:val="0"/>
          <w:marBottom w:val="0"/>
          <w:divBdr>
            <w:top w:val="none" w:sz="0" w:space="0" w:color="auto"/>
            <w:left w:val="none" w:sz="0" w:space="0" w:color="auto"/>
            <w:bottom w:val="none" w:sz="0" w:space="0" w:color="auto"/>
            <w:right w:val="none" w:sz="0" w:space="0" w:color="auto"/>
          </w:divBdr>
        </w:div>
        <w:div w:id="497617820">
          <w:marLeft w:val="0"/>
          <w:marRight w:val="0"/>
          <w:marTop w:val="0"/>
          <w:marBottom w:val="0"/>
          <w:divBdr>
            <w:top w:val="none" w:sz="0" w:space="0" w:color="auto"/>
            <w:left w:val="none" w:sz="0" w:space="0" w:color="auto"/>
            <w:bottom w:val="none" w:sz="0" w:space="0" w:color="auto"/>
            <w:right w:val="none" w:sz="0" w:space="0" w:color="auto"/>
          </w:divBdr>
        </w:div>
        <w:div w:id="1930887765">
          <w:marLeft w:val="0"/>
          <w:marRight w:val="0"/>
          <w:marTop w:val="0"/>
          <w:marBottom w:val="0"/>
          <w:divBdr>
            <w:top w:val="none" w:sz="0" w:space="0" w:color="auto"/>
            <w:left w:val="none" w:sz="0" w:space="0" w:color="auto"/>
            <w:bottom w:val="none" w:sz="0" w:space="0" w:color="auto"/>
            <w:right w:val="none" w:sz="0" w:space="0" w:color="auto"/>
          </w:divBdr>
        </w:div>
        <w:div w:id="1934968580">
          <w:marLeft w:val="0"/>
          <w:marRight w:val="0"/>
          <w:marTop w:val="0"/>
          <w:marBottom w:val="0"/>
          <w:divBdr>
            <w:top w:val="none" w:sz="0" w:space="0" w:color="auto"/>
            <w:left w:val="none" w:sz="0" w:space="0" w:color="auto"/>
            <w:bottom w:val="none" w:sz="0" w:space="0" w:color="auto"/>
            <w:right w:val="none" w:sz="0" w:space="0" w:color="auto"/>
          </w:divBdr>
        </w:div>
        <w:div w:id="2110154791">
          <w:marLeft w:val="0"/>
          <w:marRight w:val="0"/>
          <w:marTop w:val="0"/>
          <w:marBottom w:val="0"/>
          <w:divBdr>
            <w:top w:val="none" w:sz="0" w:space="0" w:color="auto"/>
            <w:left w:val="none" w:sz="0" w:space="0" w:color="auto"/>
            <w:bottom w:val="none" w:sz="0" w:space="0" w:color="auto"/>
            <w:right w:val="none" w:sz="0" w:space="0" w:color="auto"/>
          </w:divBdr>
        </w:div>
      </w:divsChild>
    </w:div>
    <w:div w:id="998001069">
      <w:bodyDiv w:val="1"/>
      <w:marLeft w:val="0"/>
      <w:marRight w:val="0"/>
      <w:marTop w:val="0"/>
      <w:marBottom w:val="0"/>
      <w:divBdr>
        <w:top w:val="none" w:sz="0" w:space="0" w:color="auto"/>
        <w:left w:val="none" w:sz="0" w:space="0" w:color="auto"/>
        <w:bottom w:val="none" w:sz="0" w:space="0" w:color="auto"/>
        <w:right w:val="none" w:sz="0" w:space="0" w:color="auto"/>
      </w:divBdr>
    </w:div>
    <w:div w:id="1010987487">
      <w:bodyDiv w:val="1"/>
      <w:marLeft w:val="0"/>
      <w:marRight w:val="0"/>
      <w:marTop w:val="0"/>
      <w:marBottom w:val="0"/>
      <w:divBdr>
        <w:top w:val="none" w:sz="0" w:space="0" w:color="auto"/>
        <w:left w:val="none" w:sz="0" w:space="0" w:color="auto"/>
        <w:bottom w:val="none" w:sz="0" w:space="0" w:color="auto"/>
        <w:right w:val="none" w:sz="0" w:space="0" w:color="auto"/>
      </w:divBdr>
    </w:div>
    <w:div w:id="1053234048">
      <w:bodyDiv w:val="1"/>
      <w:marLeft w:val="0"/>
      <w:marRight w:val="0"/>
      <w:marTop w:val="0"/>
      <w:marBottom w:val="0"/>
      <w:divBdr>
        <w:top w:val="none" w:sz="0" w:space="0" w:color="auto"/>
        <w:left w:val="none" w:sz="0" w:space="0" w:color="auto"/>
        <w:bottom w:val="none" w:sz="0" w:space="0" w:color="auto"/>
        <w:right w:val="none" w:sz="0" w:space="0" w:color="auto"/>
      </w:divBdr>
      <w:divsChild>
        <w:div w:id="915356554">
          <w:marLeft w:val="0"/>
          <w:marRight w:val="0"/>
          <w:marTop w:val="0"/>
          <w:marBottom w:val="0"/>
          <w:divBdr>
            <w:top w:val="none" w:sz="0" w:space="0" w:color="auto"/>
            <w:left w:val="none" w:sz="0" w:space="0" w:color="auto"/>
            <w:bottom w:val="none" w:sz="0" w:space="0" w:color="auto"/>
            <w:right w:val="none" w:sz="0" w:space="0" w:color="auto"/>
          </w:divBdr>
        </w:div>
        <w:div w:id="601188605">
          <w:marLeft w:val="0"/>
          <w:marRight w:val="0"/>
          <w:marTop w:val="0"/>
          <w:marBottom w:val="0"/>
          <w:divBdr>
            <w:top w:val="none" w:sz="0" w:space="0" w:color="auto"/>
            <w:left w:val="none" w:sz="0" w:space="0" w:color="auto"/>
            <w:bottom w:val="none" w:sz="0" w:space="0" w:color="auto"/>
            <w:right w:val="none" w:sz="0" w:space="0" w:color="auto"/>
          </w:divBdr>
        </w:div>
        <w:div w:id="1589542088">
          <w:marLeft w:val="0"/>
          <w:marRight w:val="0"/>
          <w:marTop w:val="0"/>
          <w:marBottom w:val="0"/>
          <w:divBdr>
            <w:top w:val="none" w:sz="0" w:space="0" w:color="auto"/>
            <w:left w:val="none" w:sz="0" w:space="0" w:color="auto"/>
            <w:bottom w:val="none" w:sz="0" w:space="0" w:color="auto"/>
            <w:right w:val="none" w:sz="0" w:space="0" w:color="auto"/>
          </w:divBdr>
        </w:div>
        <w:div w:id="535778920">
          <w:marLeft w:val="0"/>
          <w:marRight w:val="0"/>
          <w:marTop w:val="0"/>
          <w:marBottom w:val="0"/>
          <w:divBdr>
            <w:top w:val="none" w:sz="0" w:space="0" w:color="auto"/>
            <w:left w:val="none" w:sz="0" w:space="0" w:color="auto"/>
            <w:bottom w:val="none" w:sz="0" w:space="0" w:color="auto"/>
            <w:right w:val="none" w:sz="0" w:space="0" w:color="auto"/>
          </w:divBdr>
        </w:div>
        <w:div w:id="99107736">
          <w:marLeft w:val="0"/>
          <w:marRight w:val="0"/>
          <w:marTop w:val="0"/>
          <w:marBottom w:val="0"/>
          <w:divBdr>
            <w:top w:val="none" w:sz="0" w:space="0" w:color="auto"/>
            <w:left w:val="none" w:sz="0" w:space="0" w:color="auto"/>
            <w:bottom w:val="none" w:sz="0" w:space="0" w:color="auto"/>
            <w:right w:val="none" w:sz="0" w:space="0" w:color="auto"/>
          </w:divBdr>
        </w:div>
        <w:div w:id="907376279">
          <w:marLeft w:val="0"/>
          <w:marRight w:val="0"/>
          <w:marTop w:val="0"/>
          <w:marBottom w:val="0"/>
          <w:divBdr>
            <w:top w:val="none" w:sz="0" w:space="0" w:color="auto"/>
            <w:left w:val="none" w:sz="0" w:space="0" w:color="auto"/>
            <w:bottom w:val="none" w:sz="0" w:space="0" w:color="auto"/>
            <w:right w:val="none" w:sz="0" w:space="0" w:color="auto"/>
          </w:divBdr>
        </w:div>
        <w:div w:id="643315008">
          <w:marLeft w:val="0"/>
          <w:marRight w:val="0"/>
          <w:marTop w:val="0"/>
          <w:marBottom w:val="0"/>
          <w:divBdr>
            <w:top w:val="none" w:sz="0" w:space="0" w:color="auto"/>
            <w:left w:val="none" w:sz="0" w:space="0" w:color="auto"/>
            <w:bottom w:val="none" w:sz="0" w:space="0" w:color="auto"/>
            <w:right w:val="none" w:sz="0" w:space="0" w:color="auto"/>
          </w:divBdr>
        </w:div>
        <w:div w:id="1869559667">
          <w:marLeft w:val="0"/>
          <w:marRight w:val="0"/>
          <w:marTop w:val="0"/>
          <w:marBottom w:val="0"/>
          <w:divBdr>
            <w:top w:val="none" w:sz="0" w:space="0" w:color="auto"/>
            <w:left w:val="none" w:sz="0" w:space="0" w:color="auto"/>
            <w:bottom w:val="none" w:sz="0" w:space="0" w:color="auto"/>
            <w:right w:val="none" w:sz="0" w:space="0" w:color="auto"/>
          </w:divBdr>
        </w:div>
        <w:div w:id="1511330738">
          <w:marLeft w:val="0"/>
          <w:marRight w:val="0"/>
          <w:marTop w:val="0"/>
          <w:marBottom w:val="0"/>
          <w:divBdr>
            <w:top w:val="none" w:sz="0" w:space="0" w:color="auto"/>
            <w:left w:val="none" w:sz="0" w:space="0" w:color="auto"/>
            <w:bottom w:val="none" w:sz="0" w:space="0" w:color="auto"/>
            <w:right w:val="none" w:sz="0" w:space="0" w:color="auto"/>
          </w:divBdr>
        </w:div>
        <w:div w:id="365060516">
          <w:marLeft w:val="0"/>
          <w:marRight w:val="0"/>
          <w:marTop w:val="0"/>
          <w:marBottom w:val="0"/>
          <w:divBdr>
            <w:top w:val="none" w:sz="0" w:space="0" w:color="auto"/>
            <w:left w:val="none" w:sz="0" w:space="0" w:color="auto"/>
            <w:bottom w:val="none" w:sz="0" w:space="0" w:color="auto"/>
            <w:right w:val="none" w:sz="0" w:space="0" w:color="auto"/>
          </w:divBdr>
        </w:div>
        <w:div w:id="1893811264">
          <w:marLeft w:val="0"/>
          <w:marRight w:val="0"/>
          <w:marTop w:val="0"/>
          <w:marBottom w:val="0"/>
          <w:divBdr>
            <w:top w:val="none" w:sz="0" w:space="0" w:color="auto"/>
            <w:left w:val="none" w:sz="0" w:space="0" w:color="auto"/>
            <w:bottom w:val="none" w:sz="0" w:space="0" w:color="auto"/>
            <w:right w:val="none" w:sz="0" w:space="0" w:color="auto"/>
          </w:divBdr>
        </w:div>
        <w:div w:id="1510368641">
          <w:marLeft w:val="0"/>
          <w:marRight w:val="0"/>
          <w:marTop w:val="0"/>
          <w:marBottom w:val="0"/>
          <w:divBdr>
            <w:top w:val="none" w:sz="0" w:space="0" w:color="auto"/>
            <w:left w:val="none" w:sz="0" w:space="0" w:color="auto"/>
            <w:bottom w:val="none" w:sz="0" w:space="0" w:color="auto"/>
            <w:right w:val="none" w:sz="0" w:space="0" w:color="auto"/>
          </w:divBdr>
        </w:div>
        <w:div w:id="973218309">
          <w:marLeft w:val="0"/>
          <w:marRight w:val="0"/>
          <w:marTop w:val="0"/>
          <w:marBottom w:val="0"/>
          <w:divBdr>
            <w:top w:val="none" w:sz="0" w:space="0" w:color="auto"/>
            <w:left w:val="none" w:sz="0" w:space="0" w:color="auto"/>
            <w:bottom w:val="none" w:sz="0" w:space="0" w:color="auto"/>
            <w:right w:val="none" w:sz="0" w:space="0" w:color="auto"/>
          </w:divBdr>
        </w:div>
      </w:divsChild>
    </w:div>
    <w:div w:id="1097214815">
      <w:bodyDiv w:val="1"/>
      <w:marLeft w:val="0"/>
      <w:marRight w:val="0"/>
      <w:marTop w:val="0"/>
      <w:marBottom w:val="0"/>
      <w:divBdr>
        <w:top w:val="none" w:sz="0" w:space="0" w:color="auto"/>
        <w:left w:val="none" w:sz="0" w:space="0" w:color="auto"/>
        <w:bottom w:val="none" w:sz="0" w:space="0" w:color="auto"/>
        <w:right w:val="none" w:sz="0" w:space="0" w:color="auto"/>
      </w:divBdr>
    </w:div>
    <w:div w:id="1166360020">
      <w:bodyDiv w:val="1"/>
      <w:marLeft w:val="0"/>
      <w:marRight w:val="0"/>
      <w:marTop w:val="0"/>
      <w:marBottom w:val="0"/>
      <w:divBdr>
        <w:top w:val="none" w:sz="0" w:space="0" w:color="auto"/>
        <w:left w:val="none" w:sz="0" w:space="0" w:color="auto"/>
        <w:bottom w:val="none" w:sz="0" w:space="0" w:color="auto"/>
        <w:right w:val="none" w:sz="0" w:space="0" w:color="auto"/>
      </w:divBdr>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175656720">
      <w:bodyDiv w:val="1"/>
      <w:marLeft w:val="0"/>
      <w:marRight w:val="0"/>
      <w:marTop w:val="0"/>
      <w:marBottom w:val="0"/>
      <w:divBdr>
        <w:top w:val="none" w:sz="0" w:space="0" w:color="auto"/>
        <w:left w:val="none" w:sz="0" w:space="0" w:color="auto"/>
        <w:bottom w:val="none" w:sz="0" w:space="0" w:color="auto"/>
        <w:right w:val="none" w:sz="0" w:space="0" w:color="auto"/>
      </w:divBdr>
    </w:div>
    <w:div w:id="1182429019">
      <w:bodyDiv w:val="1"/>
      <w:marLeft w:val="0"/>
      <w:marRight w:val="0"/>
      <w:marTop w:val="0"/>
      <w:marBottom w:val="0"/>
      <w:divBdr>
        <w:top w:val="none" w:sz="0" w:space="0" w:color="auto"/>
        <w:left w:val="none" w:sz="0" w:space="0" w:color="auto"/>
        <w:bottom w:val="none" w:sz="0" w:space="0" w:color="auto"/>
        <w:right w:val="none" w:sz="0" w:space="0" w:color="auto"/>
      </w:divBdr>
      <w:divsChild>
        <w:div w:id="53046693">
          <w:marLeft w:val="0"/>
          <w:marRight w:val="0"/>
          <w:marTop w:val="0"/>
          <w:marBottom w:val="0"/>
          <w:divBdr>
            <w:top w:val="none" w:sz="0" w:space="0" w:color="auto"/>
            <w:left w:val="none" w:sz="0" w:space="0" w:color="auto"/>
            <w:bottom w:val="none" w:sz="0" w:space="0" w:color="auto"/>
            <w:right w:val="none" w:sz="0" w:space="0" w:color="auto"/>
          </w:divBdr>
        </w:div>
        <w:div w:id="63064715">
          <w:marLeft w:val="0"/>
          <w:marRight w:val="0"/>
          <w:marTop w:val="0"/>
          <w:marBottom w:val="0"/>
          <w:divBdr>
            <w:top w:val="none" w:sz="0" w:space="0" w:color="auto"/>
            <w:left w:val="none" w:sz="0" w:space="0" w:color="auto"/>
            <w:bottom w:val="none" w:sz="0" w:space="0" w:color="auto"/>
            <w:right w:val="none" w:sz="0" w:space="0" w:color="auto"/>
          </w:divBdr>
        </w:div>
        <w:div w:id="77333810">
          <w:marLeft w:val="0"/>
          <w:marRight w:val="0"/>
          <w:marTop w:val="0"/>
          <w:marBottom w:val="0"/>
          <w:divBdr>
            <w:top w:val="none" w:sz="0" w:space="0" w:color="auto"/>
            <w:left w:val="none" w:sz="0" w:space="0" w:color="auto"/>
            <w:bottom w:val="none" w:sz="0" w:space="0" w:color="auto"/>
            <w:right w:val="none" w:sz="0" w:space="0" w:color="auto"/>
          </w:divBdr>
        </w:div>
        <w:div w:id="88505686">
          <w:marLeft w:val="0"/>
          <w:marRight w:val="0"/>
          <w:marTop w:val="0"/>
          <w:marBottom w:val="0"/>
          <w:divBdr>
            <w:top w:val="none" w:sz="0" w:space="0" w:color="auto"/>
            <w:left w:val="none" w:sz="0" w:space="0" w:color="auto"/>
            <w:bottom w:val="none" w:sz="0" w:space="0" w:color="auto"/>
            <w:right w:val="none" w:sz="0" w:space="0" w:color="auto"/>
          </w:divBdr>
        </w:div>
        <w:div w:id="303854696">
          <w:marLeft w:val="0"/>
          <w:marRight w:val="0"/>
          <w:marTop w:val="0"/>
          <w:marBottom w:val="0"/>
          <w:divBdr>
            <w:top w:val="none" w:sz="0" w:space="0" w:color="auto"/>
            <w:left w:val="none" w:sz="0" w:space="0" w:color="auto"/>
            <w:bottom w:val="none" w:sz="0" w:space="0" w:color="auto"/>
            <w:right w:val="none" w:sz="0" w:space="0" w:color="auto"/>
          </w:divBdr>
        </w:div>
        <w:div w:id="431124618">
          <w:marLeft w:val="0"/>
          <w:marRight w:val="0"/>
          <w:marTop w:val="0"/>
          <w:marBottom w:val="0"/>
          <w:divBdr>
            <w:top w:val="none" w:sz="0" w:space="0" w:color="auto"/>
            <w:left w:val="none" w:sz="0" w:space="0" w:color="auto"/>
            <w:bottom w:val="none" w:sz="0" w:space="0" w:color="auto"/>
            <w:right w:val="none" w:sz="0" w:space="0" w:color="auto"/>
          </w:divBdr>
        </w:div>
        <w:div w:id="664819636">
          <w:marLeft w:val="0"/>
          <w:marRight w:val="0"/>
          <w:marTop w:val="0"/>
          <w:marBottom w:val="0"/>
          <w:divBdr>
            <w:top w:val="none" w:sz="0" w:space="0" w:color="auto"/>
            <w:left w:val="none" w:sz="0" w:space="0" w:color="auto"/>
            <w:bottom w:val="none" w:sz="0" w:space="0" w:color="auto"/>
            <w:right w:val="none" w:sz="0" w:space="0" w:color="auto"/>
          </w:divBdr>
        </w:div>
        <w:div w:id="724910999">
          <w:marLeft w:val="0"/>
          <w:marRight w:val="0"/>
          <w:marTop w:val="0"/>
          <w:marBottom w:val="0"/>
          <w:divBdr>
            <w:top w:val="none" w:sz="0" w:space="0" w:color="auto"/>
            <w:left w:val="none" w:sz="0" w:space="0" w:color="auto"/>
            <w:bottom w:val="none" w:sz="0" w:space="0" w:color="auto"/>
            <w:right w:val="none" w:sz="0" w:space="0" w:color="auto"/>
          </w:divBdr>
        </w:div>
        <w:div w:id="1158229175">
          <w:marLeft w:val="0"/>
          <w:marRight w:val="0"/>
          <w:marTop w:val="0"/>
          <w:marBottom w:val="0"/>
          <w:divBdr>
            <w:top w:val="none" w:sz="0" w:space="0" w:color="auto"/>
            <w:left w:val="none" w:sz="0" w:space="0" w:color="auto"/>
            <w:bottom w:val="none" w:sz="0" w:space="0" w:color="auto"/>
            <w:right w:val="none" w:sz="0" w:space="0" w:color="auto"/>
          </w:divBdr>
        </w:div>
        <w:div w:id="1198078133">
          <w:marLeft w:val="0"/>
          <w:marRight w:val="0"/>
          <w:marTop w:val="0"/>
          <w:marBottom w:val="0"/>
          <w:divBdr>
            <w:top w:val="none" w:sz="0" w:space="0" w:color="auto"/>
            <w:left w:val="none" w:sz="0" w:space="0" w:color="auto"/>
            <w:bottom w:val="none" w:sz="0" w:space="0" w:color="auto"/>
            <w:right w:val="none" w:sz="0" w:space="0" w:color="auto"/>
          </w:divBdr>
        </w:div>
        <w:div w:id="1235312553">
          <w:marLeft w:val="0"/>
          <w:marRight w:val="0"/>
          <w:marTop w:val="0"/>
          <w:marBottom w:val="0"/>
          <w:divBdr>
            <w:top w:val="none" w:sz="0" w:space="0" w:color="auto"/>
            <w:left w:val="none" w:sz="0" w:space="0" w:color="auto"/>
            <w:bottom w:val="none" w:sz="0" w:space="0" w:color="auto"/>
            <w:right w:val="none" w:sz="0" w:space="0" w:color="auto"/>
          </w:divBdr>
        </w:div>
        <w:div w:id="1252664889">
          <w:marLeft w:val="0"/>
          <w:marRight w:val="0"/>
          <w:marTop w:val="0"/>
          <w:marBottom w:val="0"/>
          <w:divBdr>
            <w:top w:val="none" w:sz="0" w:space="0" w:color="auto"/>
            <w:left w:val="none" w:sz="0" w:space="0" w:color="auto"/>
            <w:bottom w:val="none" w:sz="0" w:space="0" w:color="auto"/>
            <w:right w:val="none" w:sz="0" w:space="0" w:color="auto"/>
          </w:divBdr>
        </w:div>
        <w:div w:id="1521621223">
          <w:marLeft w:val="0"/>
          <w:marRight w:val="0"/>
          <w:marTop w:val="0"/>
          <w:marBottom w:val="0"/>
          <w:divBdr>
            <w:top w:val="none" w:sz="0" w:space="0" w:color="auto"/>
            <w:left w:val="none" w:sz="0" w:space="0" w:color="auto"/>
            <w:bottom w:val="none" w:sz="0" w:space="0" w:color="auto"/>
            <w:right w:val="none" w:sz="0" w:space="0" w:color="auto"/>
          </w:divBdr>
        </w:div>
        <w:div w:id="1777870425">
          <w:marLeft w:val="0"/>
          <w:marRight w:val="0"/>
          <w:marTop w:val="0"/>
          <w:marBottom w:val="0"/>
          <w:divBdr>
            <w:top w:val="none" w:sz="0" w:space="0" w:color="auto"/>
            <w:left w:val="none" w:sz="0" w:space="0" w:color="auto"/>
            <w:bottom w:val="none" w:sz="0" w:space="0" w:color="auto"/>
            <w:right w:val="none" w:sz="0" w:space="0" w:color="auto"/>
          </w:divBdr>
        </w:div>
        <w:div w:id="1889488892">
          <w:marLeft w:val="0"/>
          <w:marRight w:val="0"/>
          <w:marTop w:val="0"/>
          <w:marBottom w:val="0"/>
          <w:divBdr>
            <w:top w:val="none" w:sz="0" w:space="0" w:color="auto"/>
            <w:left w:val="none" w:sz="0" w:space="0" w:color="auto"/>
            <w:bottom w:val="none" w:sz="0" w:space="0" w:color="auto"/>
            <w:right w:val="none" w:sz="0" w:space="0" w:color="auto"/>
          </w:divBdr>
        </w:div>
        <w:div w:id="1921983569">
          <w:marLeft w:val="0"/>
          <w:marRight w:val="0"/>
          <w:marTop w:val="0"/>
          <w:marBottom w:val="0"/>
          <w:divBdr>
            <w:top w:val="none" w:sz="0" w:space="0" w:color="auto"/>
            <w:left w:val="none" w:sz="0" w:space="0" w:color="auto"/>
            <w:bottom w:val="none" w:sz="0" w:space="0" w:color="auto"/>
            <w:right w:val="none" w:sz="0" w:space="0" w:color="auto"/>
          </w:divBdr>
        </w:div>
        <w:div w:id="2045521587">
          <w:marLeft w:val="0"/>
          <w:marRight w:val="0"/>
          <w:marTop w:val="0"/>
          <w:marBottom w:val="0"/>
          <w:divBdr>
            <w:top w:val="none" w:sz="0" w:space="0" w:color="auto"/>
            <w:left w:val="none" w:sz="0" w:space="0" w:color="auto"/>
            <w:bottom w:val="none" w:sz="0" w:space="0" w:color="auto"/>
            <w:right w:val="none" w:sz="0" w:space="0" w:color="auto"/>
          </w:divBdr>
        </w:div>
      </w:divsChild>
    </w:div>
    <w:div w:id="1195801425">
      <w:bodyDiv w:val="1"/>
      <w:marLeft w:val="0"/>
      <w:marRight w:val="0"/>
      <w:marTop w:val="0"/>
      <w:marBottom w:val="0"/>
      <w:divBdr>
        <w:top w:val="none" w:sz="0" w:space="0" w:color="auto"/>
        <w:left w:val="none" w:sz="0" w:space="0" w:color="auto"/>
        <w:bottom w:val="none" w:sz="0" w:space="0" w:color="auto"/>
        <w:right w:val="none" w:sz="0" w:space="0" w:color="auto"/>
      </w:divBdr>
    </w:div>
    <w:div w:id="1248073511">
      <w:bodyDiv w:val="1"/>
      <w:marLeft w:val="0"/>
      <w:marRight w:val="0"/>
      <w:marTop w:val="0"/>
      <w:marBottom w:val="0"/>
      <w:divBdr>
        <w:top w:val="none" w:sz="0" w:space="0" w:color="auto"/>
        <w:left w:val="none" w:sz="0" w:space="0" w:color="auto"/>
        <w:bottom w:val="none" w:sz="0" w:space="0" w:color="auto"/>
        <w:right w:val="none" w:sz="0" w:space="0" w:color="auto"/>
      </w:divBdr>
      <w:divsChild>
        <w:div w:id="241333640">
          <w:marLeft w:val="0"/>
          <w:marRight w:val="0"/>
          <w:marTop w:val="0"/>
          <w:marBottom w:val="0"/>
          <w:divBdr>
            <w:top w:val="none" w:sz="0" w:space="0" w:color="auto"/>
            <w:left w:val="none" w:sz="0" w:space="0" w:color="auto"/>
            <w:bottom w:val="none" w:sz="0" w:space="0" w:color="auto"/>
            <w:right w:val="none" w:sz="0" w:space="0" w:color="auto"/>
          </w:divBdr>
        </w:div>
        <w:div w:id="1164474590">
          <w:marLeft w:val="0"/>
          <w:marRight w:val="0"/>
          <w:marTop w:val="0"/>
          <w:marBottom w:val="0"/>
          <w:divBdr>
            <w:top w:val="none" w:sz="0" w:space="0" w:color="auto"/>
            <w:left w:val="none" w:sz="0" w:space="0" w:color="auto"/>
            <w:bottom w:val="none" w:sz="0" w:space="0" w:color="auto"/>
            <w:right w:val="none" w:sz="0" w:space="0" w:color="auto"/>
          </w:divBdr>
        </w:div>
        <w:div w:id="2068913656">
          <w:marLeft w:val="0"/>
          <w:marRight w:val="0"/>
          <w:marTop w:val="0"/>
          <w:marBottom w:val="0"/>
          <w:divBdr>
            <w:top w:val="none" w:sz="0" w:space="0" w:color="auto"/>
            <w:left w:val="none" w:sz="0" w:space="0" w:color="auto"/>
            <w:bottom w:val="none" w:sz="0" w:space="0" w:color="auto"/>
            <w:right w:val="none" w:sz="0" w:space="0" w:color="auto"/>
          </w:divBdr>
        </w:div>
      </w:divsChild>
    </w:div>
    <w:div w:id="1250700271">
      <w:bodyDiv w:val="1"/>
      <w:marLeft w:val="0"/>
      <w:marRight w:val="0"/>
      <w:marTop w:val="0"/>
      <w:marBottom w:val="0"/>
      <w:divBdr>
        <w:top w:val="none" w:sz="0" w:space="0" w:color="auto"/>
        <w:left w:val="none" w:sz="0" w:space="0" w:color="auto"/>
        <w:bottom w:val="none" w:sz="0" w:space="0" w:color="auto"/>
        <w:right w:val="none" w:sz="0" w:space="0" w:color="auto"/>
      </w:divBdr>
      <w:divsChild>
        <w:div w:id="221717105">
          <w:marLeft w:val="0"/>
          <w:marRight w:val="0"/>
          <w:marTop w:val="0"/>
          <w:marBottom w:val="0"/>
          <w:divBdr>
            <w:top w:val="none" w:sz="0" w:space="0" w:color="auto"/>
            <w:left w:val="none" w:sz="0" w:space="0" w:color="auto"/>
            <w:bottom w:val="none" w:sz="0" w:space="0" w:color="auto"/>
            <w:right w:val="none" w:sz="0" w:space="0" w:color="auto"/>
          </w:divBdr>
        </w:div>
        <w:div w:id="234779198">
          <w:marLeft w:val="0"/>
          <w:marRight w:val="0"/>
          <w:marTop w:val="0"/>
          <w:marBottom w:val="0"/>
          <w:divBdr>
            <w:top w:val="none" w:sz="0" w:space="0" w:color="auto"/>
            <w:left w:val="none" w:sz="0" w:space="0" w:color="auto"/>
            <w:bottom w:val="none" w:sz="0" w:space="0" w:color="auto"/>
            <w:right w:val="none" w:sz="0" w:space="0" w:color="auto"/>
          </w:divBdr>
        </w:div>
        <w:div w:id="1518034506">
          <w:marLeft w:val="0"/>
          <w:marRight w:val="0"/>
          <w:marTop w:val="0"/>
          <w:marBottom w:val="0"/>
          <w:divBdr>
            <w:top w:val="none" w:sz="0" w:space="0" w:color="auto"/>
            <w:left w:val="none" w:sz="0" w:space="0" w:color="auto"/>
            <w:bottom w:val="none" w:sz="0" w:space="0" w:color="auto"/>
            <w:right w:val="none" w:sz="0" w:space="0" w:color="auto"/>
          </w:divBdr>
        </w:div>
        <w:div w:id="1607077329">
          <w:marLeft w:val="0"/>
          <w:marRight w:val="0"/>
          <w:marTop w:val="0"/>
          <w:marBottom w:val="0"/>
          <w:divBdr>
            <w:top w:val="none" w:sz="0" w:space="0" w:color="auto"/>
            <w:left w:val="none" w:sz="0" w:space="0" w:color="auto"/>
            <w:bottom w:val="none" w:sz="0" w:space="0" w:color="auto"/>
            <w:right w:val="none" w:sz="0" w:space="0" w:color="auto"/>
          </w:divBdr>
        </w:div>
        <w:div w:id="1767000676">
          <w:marLeft w:val="0"/>
          <w:marRight w:val="0"/>
          <w:marTop w:val="0"/>
          <w:marBottom w:val="0"/>
          <w:divBdr>
            <w:top w:val="none" w:sz="0" w:space="0" w:color="auto"/>
            <w:left w:val="none" w:sz="0" w:space="0" w:color="auto"/>
            <w:bottom w:val="none" w:sz="0" w:space="0" w:color="auto"/>
            <w:right w:val="none" w:sz="0" w:space="0" w:color="auto"/>
          </w:divBdr>
        </w:div>
      </w:divsChild>
    </w:div>
    <w:div w:id="1259288690">
      <w:bodyDiv w:val="1"/>
      <w:marLeft w:val="0"/>
      <w:marRight w:val="0"/>
      <w:marTop w:val="0"/>
      <w:marBottom w:val="0"/>
      <w:divBdr>
        <w:top w:val="none" w:sz="0" w:space="0" w:color="auto"/>
        <w:left w:val="none" w:sz="0" w:space="0" w:color="auto"/>
        <w:bottom w:val="none" w:sz="0" w:space="0" w:color="auto"/>
        <w:right w:val="none" w:sz="0" w:space="0" w:color="auto"/>
      </w:divBdr>
      <w:divsChild>
        <w:div w:id="217668723">
          <w:marLeft w:val="0"/>
          <w:marRight w:val="0"/>
          <w:marTop w:val="0"/>
          <w:marBottom w:val="0"/>
          <w:divBdr>
            <w:top w:val="none" w:sz="0" w:space="0" w:color="auto"/>
            <w:left w:val="none" w:sz="0" w:space="0" w:color="auto"/>
            <w:bottom w:val="none" w:sz="0" w:space="0" w:color="auto"/>
            <w:right w:val="none" w:sz="0" w:space="0" w:color="auto"/>
          </w:divBdr>
        </w:div>
        <w:div w:id="637760855">
          <w:marLeft w:val="0"/>
          <w:marRight w:val="0"/>
          <w:marTop w:val="0"/>
          <w:marBottom w:val="0"/>
          <w:divBdr>
            <w:top w:val="none" w:sz="0" w:space="0" w:color="auto"/>
            <w:left w:val="none" w:sz="0" w:space="0" w:color="auto"/>
            <w:bottom w:val="none" w:sz="0" w:space="0" w:color="auto"/>
            <w:right w:val="none" w:sz="0" w:space="0" w:color="auto"/>
          </w:divBdr>
        </w:div>
        <w:div w:id="719745114">
          <w:marLeft w:val="0"/>
          <w:marRight w:val="0"/>
          <w:marTop w:val="0"/>
          <w:marBottom w:val="0"/>
          <w:divBdr>
            <w:top w:val="none" w:sz="0" w:space="0" w:color="auto"/>
            <w:left w:val="none" w:sz="0" w:space="0" w:color="auto"/>
            <w:bottom w:val="none" w:sz="0" w:space="0" w:color="auto"/>
            <w:right w:val="none" w:sz="0" w:space="0" w:color="auto"/>
          </w:divBdr>
        </w:div>
        <w:div w:id="769664661">
          <w:marLeft w:val="0"/>
          <w:marRight w:val="0"/>
          <w:marTop w:val="0"/>
          <w:marBottom w:val="0"/>
          <w:divBdr>
            <w:top w:val="none" w:sz="0" w:space="0" w:color="auto"/>
            <w:left w:val="none" w:sz="0" w:space="0" w:color="auto"/>
            <w:bottom w:val="none" w:sz="0" w:space="0" w:color="auto"/>
            <w:right w:val="none" w:sz="0" w:space="0" w:color="auto"/>
          </w:divBdr>
        </w:div>
        <w:div w:id="781265673">
          <w:marLeft w:val="0"/>
          <w:marRight w:val="0"/>
          <w:marTop w:val="0"/>
          <w:marBottom w:val="0"/>
          <w:divBdr>
            <w:top w:val="none" w:sz="0" w:space="0" w:color="auto"/>
            <w:left w:val="none" w:sz="0" w:space="0" w:color="auto"/>
            <w:bottom w:val="none" w:sz="0" w:space="0" w:color="auto"/>
            <w:right w:val="none" w:sz="0" w:space="0" w:color="auto"/>
          </w:divBdr>
        </w:div>
        <w:div w:id="951397602">
          <w:marLeft w:val="0"/>
          <w:marRight w:val="0"/>
          <w:marTop w:val="0"/>
          <w:marBottom w:val="0"/>
          <w:divBdr>
            <w:top w:val="none" w:sz="0" w:space="0" w:color="auto"/>
            <w:left w:val="none" w:sz="0" w:space="0" w:color="auto"/>
            <w:bottom w:val="none" w:sz="0" w:space="0" w:color="auto"/>
            <w:right w:val="none" w:sz="0" w:space="0" w:color="auto"/>
          </w:divBdr>
        </w:div>
        <w:div w:id="1467428042">
          <w:marLeft w:val="0"/>
          <w:marRight w:val="0"/>
          <w:marTop w:val="0"/>
          <w:marBottom w:val="0"/>
          <w:divBdr>
            <w:top w:val="none" w:sz="0" w:space="0" w:color="auto"/>
            <w:left w:val="none" w:sz="0" w:space="0" w:color="auto"/>
            <w:bottom w:val="none" w:sz="0" w:space="0" w:color="auto"/>
            <w:right w:val="none" w:sz="0" w:space="0" w:color="auto"/>
          </w:divBdr>
        </w:div>
        <w:div w:id="1493646661">
          <w:marLeft w:val="0"/>
          <w:marRight w:val="0"/>
          <w:marTop w:val="0"/>
          <w:marBottom w:val="0"/>
          <w:divBdr>
            <w:top w:val="none" w:sz="0" w:space="0" w:color="auto"/>
            <w:left w:val="none" w:sz="0" w:space="0" w:color="auto"/>
            <w:bottom w:val="none" w:sz="0" w:space="0" w:color="auto"/>
            <w:right w:val="none" w:sz="0" w:space="0" w:color="auto"/>
          </w:divBdr>
        </w:div>
        <w:div w:id="1585534940">
          <w:marLeft w:val="0"/>
          <w:marRight w:val="0"/>
          <w:marTop w:val="0"/>
          <w:marBottom w:val="0"/>
          <w:divBdr>
            <w:top w:val="none" w:sz="0" w:space="0" w:color="auto"/>
            <w:left w:val="none" w:sz="0" w:space="0" w:color="auto"/>
            <w:bottom w:val="none" w:sz="0" w:space="0" w:color="auto"/>
            <w:right w:val="none" w:sz="0" w:space="0" w:color="auto"/>
          </w:divBdr>
        </w:div>
        <w:div w:id="2146389380">
          <w:marLeft w:val="0"/>
          <w:marRight w:val="0"/>
          <w:marTop w:val="0"/>
          <w:marBottom w:val="0"/>
          <w:divBdr>
            <w:top w:val="none" w:sz="0" w:space="0" w:color="auto"/>
            <w:left w:val="none" w:sz="0" w:space="0" w:color="auto"/>
            <w:bottom w:val="none" w:sz="0" w:space="0" w:color="auto"/>
            <w:right w:val="none" w:sz="0" w:space="0" w:color="auto"/>
          </w:divBdr>
        </w:div>
      </w:divsChild>
    </w:div>
    <w:div w:id="1276669991">
      <w:bodyDiv w:val="1"/>
      <w:marLeft w:val="0"/>
      <w:marRight w:val="0"/>
      <w:marTop w:val="0"/>
      <w:marBottom w:val="0"/>
      <w:divBdr>
        <w:top w:val="none" w:sz="0" w:space="0" w:color="auto"/>
        <w:left w:val="none" w:sz="0" w:space="0" w:color="auto"/>
        <w:bottom w:val="none" w:sz="0" w:space="0" w:color="auto"/>
        <w:right w:val="none" w:sz="0" w:space="0" w:color="auto"/>
      </w:divBdr>
    </w:div>
    <w:div w:id="1294480518">
      <w:bodyDiv w:val="1"/>
      <w:marLeft w:val="0"/>
      <w:marRight w:val="0"/>
      <w:marTop w:val="0"/>
      <w:marBottom w:val="0"/>
      <w:divBdr>
        <w:top w:val="none" w:sz="0" w:space="0" w:color="auto"/>
        <w:left w:val="none" w:sz="0" w:space="0" w:color="auto"/>
        <w:bottom w:val="none" w:sz="0" w:space="0" w:color="auto"/>
        <w:right w:val="none" w:sz="0" w:space="0" w:color="auto"/>
      </w:divBdr>
      <w:divsChild>
        <w:div w:id="373701964">
          <w:marLeft w:val="0"/>
          <w:marRight w:val="0"/>
          <w:marTop w:val="0"/>
          <w:marBottom w:val="0"/>
          <w:divBdr>
            <w:top w:val="none" w:sz="0" w:space="0" w:color="auto"/>
            <w:left w:val="none" w:sz="0" w:space="0" w:color="auto"/>
            <w:bottom w:val="none" w:sz="0" w:space="0" w:color="auto"/>
            <w:right w:val="none" w:sz="0" w:space="0" w:color="auto"/>
          </w:divBdr>
        </w:div>
        <w:div w:id="715740621">
          <w:marLeft w:val="0"/>
          <w:marRight w:val="0"/>
          <w:marTop w:val="0"/>
          <w:marBottom w:val="0"/>
          <w:divBdr>
            <w:top w:val="none" w:sz="0" w:space="0" w:color="auto"/>
            <w:left w:val="none" w:sz="0" w:space="0" w:color="auto"/>
            <w:bottom w:val="none" w:sz="0" w:space="0" w:color="auto"/>
            <w:right w:val="none" w:sz="0" w:space="0" w:color="auto"/>
          </w:divBdr>
        </w:div>
        <w:div w:id="774374288">
          <w:marLeft w:val="0"/>
          <w:marRight w:val="0"/>
          <w:marTop w:val="0"/>
          <w:marBottom w:val="0"/>
          <w:divBdr>
            <w:top w:val="none" w:sz="0" w:space="0" w:color="auto"/>
            <w:left w:val="none" w:sz="0" w:space="0" w:color="auto"/>
            <w:bottom w:val="none" w:sz="0" w:space="0" w:color="auto"/>
            <w:right w:val="none" w:sz="0" w:space="0" w:color="auto"/>
          </w:divBdr>
        </w:div>
        <w:div w:id="868105817">
          <w:marLeft w:val="0"/>
          <w:marRight w:val="0"/>
          <w:marTop w:val="0"/>
          <w:marBottom w:val="0"/>
          <w:divBdr>
            <w:top w:val="none" w:sz="0" w:space="0" w:color="auto"/>
            <w:left w:val="none" w:sz="0" w:space="0" w:color="auto"/>
            <w:bottom w:val="none" w:sz="0" w:space="0" w:color="auto"/>
            <w:right w:val="none" w:sz="0" w:space="0" w:color="auto"/>
          </w:divBdr>
        </w:div>
        <w:div w:id="888958455">
          <w:marLeft w:val="0"/>
          <w:marRight w:val="0"/>
          <w:marTop w:val="0"/>
          <w:marBottom w:val="0"/>
          <w:divBdr>
            <w:top w:val="none" w:sz="0" w:space="0" w:color="auto"/>
            <w:left w:val="none" w:sz="0" w:space="0" w:color="auto"/>
            <w:bottom w:val="none" w:sz="0" w:space="0" w:color="auto"/>
            <w:right w:val="none" w:sz="0" w:space="0" w:color="auto"/>
          </w:divBdr>
        </w:div>
        <w:div w:id="1056275584">
          <w:marLeft w:val="0"/>
          <w:marRight w:val="0"/>
          <w:marTop w:val="0"/>
          <w:marBottom w:val="0"/>
          <w:divBdr>
            <w:top w:val="none" w:sz="0" w:space="0" w:color="auto"/>
            <w:left w:val="none" w:sz="0" w:space="0" w:color="auto"/>
            <w:bottom w:val="none" w:sz="0" w:space="0" w:color="auto"/>
            <w:right w:val="none" w:sz="0" w:space="0" w:color="auto"/>
          </w:divBdr>
        </w:div>
        <w:div w:id="1063989589">
          <w:marLeft w:val="0"/>
          <w:marRight w:val="0"/>
          <w:marTop w:val="0"/>
          <w:marBottom w:val="0"/>
          <w:divBdr>
            <w:top w:val="none" w:sz="0" w:space="0" w:color="auto"/>
            <w:left w:val="none" w:sz="0" w:space="0" w:color="auto"/>
            <w:bottom w:val="none" w:sz="0" w:space="0" w:color="auto"/>
            <w:right w:val="none" w:sz="0" w:space="0" w:color="auto"/>
          </w:divBdr>
        </w:div>
        <w:div w:id="1974097692">
          <w:marLeft w:val="0"/>
          <w:marRight w:val="0"/>
          <w:marTop w:val="0"/>
          <w:marBottom w:val="0"/>
          <w:divBdr>
            <w:top w:val="none" w:sz="0" w:space="0" w:color="auto"/>
            <w:left w:val="none" w:sz="0" w:space="0" w:color="auto"/>
            <w:bottom w:val="none" w:sz="0" w:space="0" w:color="auto"/>
            <w:right w:val="none" w:sz="0" w:space="0" w:color="auto"/>
          </w:divBdr>
        </w:div>
        <w:div w:id="2056005546">
          <w:marLeft w:val="0"/>
          <w:marRight w:val="0"/>
          <w:marTop w:val="0"/>
          <w:marBottom w:val="0"/>
          <w:divBdr>
            <w:top w:val="none" w:sz="0" w:space="0" w:color="auto"/>
            <w:left w:val="none" w:sz="0" w:space="0" w:color="auto"/>
            <w:bottom w:val="none" w:sz="0" w:space="0" w:color="auto"/>
            <w:right w:val="none" w:sz="0" w:space="0" w:color="auto"/>
          </w:divBdr>
        </w:div>
        <w:div w:id="2062441690">
          <w:marLeft w:val="0"/>
          <w:marRight w:val="0"/>
          <w:marTop w:val="0"/>
          <w:marBottom w:val="0"/>
          <w:divBdr>
            <w:top w:val="none" w:sz="0" w:space="0" w:color="auto"/>
            <w:left w:val="none" w:sz="0" w:space="0" w:color="auto"/>
            <w:bottom w:val="none" w:sz="0" w:space="0" w:color="auto"/>
            <w:right w:val="none" w:sz="0" w:space="0" w:color="auto"/>
          </w:divBdr>
        </w:div>
      </w:divsChild>
    </w:div>
    <w:div w:id="1311986193">
      <w:bodyDiv w:val="1"/>
      <w:marLeft w:val="0"/>
      <w:marRight w:val="0"/>
      <w:marTop w:val="0"/>
      <w:marBottom w:val="0"/>
      <w:divBdr>
        <w:top w:val="none" w:sz="0" w:space="0" w:color="auto"/>
        <w:left w:val="none" w:sz="0" w:space="0" w:color="auto"/>
        <w:bottom w:val="none" w:sz="0" w:space="0" w:color="auto"/>
        <w:right w:val="none" w:sz="0" w:space="0" w:color="auto"/>
      </w:divBdr>
    </w:div>
    <w:div w:id="1355106670">
      <w:bodyDiv w:val="1"/>
      <w:marLeft w:val="0"/>
      <w:marRight w:val="0"/>
      <w:marTop w:val="0"/>
      <w:marBottom w:val="0"/>
      <w:divBdr>
        <w:top w:val="none" w:sz="0" w:space="0" w:color="auto"/>
        <w:left w:val="none" w:sz="0" w:space="0" w:color="auto"/>
        <w:bottom w:val="none" w:sz="0" w:space="0" w:color="auto"/>
        <w:right w:val="none" w:sz="0" w:space="0" w:color="auto"/>
      </w:divBdr>
    </w:div>
    <w:div w:id="1356495673">
      <w:bodyDiv w:val="1"/>
      <w:marLeft w:val="0"/>
      <w:marRight w:val="0"/>
      <w:marTop w:val="0"/>
      <w:marBottom w:val="0"/>
      <w:divBdr>
        <w:top w:val="none" w:sz="0" w:space="0" w:color="auto"/>
        <w:left w:val="none" w:sz="0" w:space="0" w:color="auto"/>
        <w:bottom w:val="none" w:sz="0" w:space="0" w:color="auto"/>
        <w:right w:val="none" w:sz="0" w:space="0" w:color="auto"/>
      </w:divBdr>
      <w:divsChild>
        <w:div w:id="51973517">
          <w:marLeft w:val="0"/>
          <w:marRight w:val="0"/>
          <w:marTop w:val="0"/>
          <w:marBottom w:val="0"/>
          <w:divBdr>
            <w:top w:val="none" w:sz="0" w:space="0" w:color="auto"/>
            <w:left w:val="none" w:sz="0" w:space="0" w:color="auto"/>
            <w:bottom w:val="none" w:sz="0" w:space="0" w:color="auto"/>
            <w:right w:val="none" w:sz="0" w:space="0" w:color="auto"/>
          </w:divBdr>
        </w:div>
        <w:div w:id="162011429">
          <w:marLeft w:val="0"/>
          <w:marRight w:val="0"/>
          <w:marTop w:val="0"/>
          <w:marBottom w:val="0"/>
          <w:divBdr>
            <w:top w:val="none" w:sz="0" w:space="0" w:color="auto"/>
            <w:left w:val="none" w:sz="0" w:space="0" w:color="auto"/>
            <w:bottom w:val="none" w:sz="0" w:space="0" w:color="auto"/>
            <w:right w:val="none" w:sz="0" w:space="0" w:color="auto"/>
          </w:divBdr>
        </w:div>
        <w:div w:id="188761031">
          <w:marLeft w:val="0"/>
          <w:marRight w:val="0"/>
          <w:marTop w:val="0"/>
          <w:marBottom w:val="0"/>
          <w:divBdr>
            <w:top w:val="none" w:sz="0" w:space="0" w:color="auto"/>
            <w:left w:val="none" w:sz="0" w:space="0" w:color="auto"/>
            <w:bottom w:val="none" w:sz="0" w:space="0" w:color="auto"/>
            <w:right w:val="none" w:sz="0" w:space="0" w:color="auto"/>
          </w:divBdr>
        </w:div>
        <w:div w:id="206263395">
          <w:marLeft w:val="0"/>
          <w:marRight w:val="0"/>
          <w:marTop w:val="0"/>
          <w:marBottom w:val="0"/>
          <w:divBdr>
            <w:top w:val="none" w:sz="0" w:space="0" w:color="auto"/>
            <w:left w:val="none" w:sz="0" w:space="0" w:color="auto"/>
            <w:bottom w:val="none" w:sz="0" w:space="0" w:color="auto"/>
            <w:right w:val="none" w:sz="0" w:space="0" w:color="auto"/>
          </w:divBdr>
        </w:div>
        <w:div w:id="211819137">
          <w:marLeft w:val="0"/>
          <w:marRight w:val="0"/>
          <w:marTop w:val="0"/>
          <w:marBottom w:val="0"/>
          <w:divBdr>
            <w:top w:val="none" w:sz="0" w:space="0" w:color="auto"/>
            <w:left w:val="none" w:sz="0" w:space="0" w:color="auto"/>
            <w:bottom w:val="none" w:sz="0" w:space="0" w:color="auto"/>
            <w:right w:val="none" w:sz="0" w:space="0" w:color="auto"/>
          </w:divBdr>
        </w:div>
        <w:div w:id="233130895">
          <w:marLeft w:val="0"/>
          <w:marRight w:val="0"/>
          <w:marTop w:val="0"/>
          <w:marBottom w:val="0"/>
          <w:divBdr>
            <w:top w:val="none" w:sz="0" w:space="0" w:color="auto"/>
            <w:left w:val="none" w:sz="0" w:space="0" w:color="auto"/>
            <w:bottom w:val="none" w:sz="0" w:space="0" w:color="auto"/>
            <w:right w:val="none" w:sz="0" w:space="0" w:color="auto"/>
          </w:divBdr>
        </w:div>
        <w:div w:id="247739027">
          <w:marLeft w:val="0"/>
          <w:marRight w:val="0"/>
          <w:marTop w:val="0"/>
          <w:marBottom w:val="0"/>
          <w:divBdr>
            <w:top w:val="none" w:sz="0" w:space="0" w:color="auto"/>
            <w:left w:val="none" w:sz="0" w:space="0" w:color="auto"/>
            <w:bottom w:val="none" w:sz="0" w:space="0" w:color="auto"/>
            <w:right w:val="none" w:sz="0" w:space="0" w:color="auto"/>
          </w:divBdr>
        </w:div>
        <w:div w:id="258102957">
          <w:marLeft w:val="0"/>
          <w:marRight w:val="0"/>
          <w:marTop w:val="0"/>
          <w:marBottom w:val="0"/>
          <w:divBdr>
            <w:top w:val="none" w:sz="0" w:space="0" w:color="auto"/>
            <w:left w:val="none" w:sz="0" w:space="0" w:color="auto"/>
            <w:bottom w:val="none" w:sz="0" w:space="0" w:color="auto"/>
            <w:right w:val="none" w:sz="0" w:space="0" w:color="auto"/>
          </w:divBdr>
        </w:div>
        <w:div w:id="284435199">
          <w:marLeft w:val="0"/>
          <w:marRight w:val="0"/>
          <w:marTop w:val="0"/>
          <w:marBottom w:val="0"/>
          <w:divBdr>
            <w:top w:val="none" w:sz="0" w:space="0" w:color="auto"/>
            <w:left w:val="none" w:sz="0" w:space="0" w:color="auto"/>
            <w:bottom w:val="none" w:sz="0" w:space="0" w:color="auto"/>
            <w:right w:val="none" w:sz="0" w:space="0" w:color="auto"/>
          </w:divBdr>
        </w:div>
        <w:div w:id="420028626">
          <w:marLeft w:val="0"/>
          <w:marRight w:val="0"/>
          <w:marTop w:val="0"/>
          <w:marBottom w:val="0"/>
          <w:divBdr>
            <w:top w:val="none" w:sz="0" w:space="0" w:color="auto"/>
            <w:left w:val="none" w:sz="0" w:space="0" w:color="auto"/>
            <w:bottom w:val="none" w:sz="0" w:space="0" w:color="auto"/>
            <w:right w:val="none" w:sz="0" w:space="0" w:color="auto"/>
          </w:divBdr>
        </w:div>
        <w:div w:id="452556261">
          <w:marLeft w:val="0"/>
          <w:marRight w:val="0"/>
          <w:marTop w:val="0"/>
          <w:marBottom w:val="0"/>
          <w:divBdr>
            <w:top w:val="none" w:sz="0" w:space="0" w:color="auto"/>
            <w:left w:val="none" w:sz="0" w:space="0" w:color="auto"/>
            <w:bottom w:val="none" w:sz="0" w:space="0" w:color="auto"/>
            <w:right w:val="none" w:sz="0" w:space="0" w:color="auto"/>
          </w:divBdr>
        </w:div>
        <w:div w:id="474418640">
          <w:marLeft w:val="0"/>
          <w:marRight w:val="0"/>
          <w:marTop w:val="0"/>
          <w:marBottom w:val="0"/>
          <w:divBdr>
            <w:top w:val="none" w:sz="0" w:space="0" w:color="auto"/>
            <w:left w:val="none" w:sz="0" w:space="0" w:color="auto"/>
            <w:bottom w:val="none" w:sz="0" w:space="0" w:color="auto"/>
            <w:right w:val="none" w:sz="0" w:space="0" w:color="auto"/>
          </w:divBdr>
        </w:div>
        <w:div w:id="485442455">
          <w:marLeft w:val="0"/>
          <w:marRight w:val="0"/>
          <w:marTop w:val="0"/>
          <w:marBottom w:val="0"/>
          <w:divBdr>
            <w:top w:val="none" w:sz="0" w:space="0" w:color="auto"/>
            <w:left w:val="none" w:sz="0" w:space="0" w:color="auto"/>
            <w:bottom w:val="none" w:sz="0" w:space="0" w:color="auto"/>
            <w:right w:val="none" w:sz="0" w:space="0" w:color="auto"/>
          </w:divBdr>
        </w:div>
        <w:div w:id="499392559">
          <w:marLeft w:val="0"/>
          <w:marRight w:val="0"/>
          <w:marTop w:val="0"/>
          <w:marBottom w:val="0"/>
          <w:divBdr>
            <w:top w:val="none" w:sz="0" w:space="0" w:color="auto"/>
            <w:left w:val="none" w:sz="0" w:space="0" w:color="auto"/>
            <w:bottom w:val="none" w:sz="0" w:space="0" w:color="auto"/>
            <w:right w:val="none" w:sz="0" w:space="0" w:color="auto"/>
          </w:divBdr>
        </w:div>
        <w:div w:id="505634950">
          <w:marLeft w:val="0"/>
          <w:marRight w:val="0"/>
          <w:marTop w:val="0"/>
          <w:marBottom w:val="0"/>
          <w:divBdr>
            <w:top w:val="none" w:sz="0" w:space="0" w:color="auto"/>
            <w:left w:val="none" w:sz="0" w:space="0" w:color="auto"/>
            <w:bottom w:val="none" w:sz="0" w:space="0" w:color="auto"/>
            <w:right w:val="none" w:sz="0" w:space="0" w:color="auto"/>
          </w:divBdr>
        </w:div>
        <w:div w:id="541525523">
          <w:marLeft w:val="0"/>
          <w:marRight w:val="0"/>
          <w:marTop w:val="0"/>
          <w:marBottom w:val="0"/>
          <w:divBdr>
            <w:top w:val="none" w:sz="0" w:space="0" w:color="auto"/>
            <w:left w:val="none" w:sz="0" w:space="0" w:color="auto"/>
            <w:bottom w:val="none" w:sz="0" w:space="0" w:color="auto"/>
            <w:right w:val="none" w:sz="0" w:space="0" w:color="auto"/>
          </w:divBdr>
        </w:div>
        <w:div w:id="579564079">
          <w:marLeft w:val="0"/>
          <w:marRight w:val="0"/>
          <w:marTop w:val="0"/>
          <w:marBottom w:val="0"/>
          <w:divBdr>
            <w:top w:val="none" w:sz="0" w:space="0" w:color="auto"/>
            <w:left w:val="none" w:sz="0" w:space="0" w:color="auto"/>
            <w:bottom w:val="none" w:sz="0" w:space="0" w:color="auto"/>
            <w:right w:val="none" w:sz="0" w:space="0" w:color="auto"/>
          </w:divBdr>
        </w:div>
        <w:div w:id="612513521">
          <w:marLeft w:val="0"/>
          <w:marRight w:val="0"/>
          <w:marTop w:val="0"/>
          <w:marBottom w:val="0"/>
          <w:divBdr>
            <w:top w:val="none" w:sz="0" w:space="0" w:color="auto"/>
            <w:left w:val="none" w:sz="0" w:space="0" w:color="auto"/>
            <w:bottom w:val="none" w:sz="0" w:space="0" w:color="auto"/>
            <w:right w:val="none" w:sz="0" w:space="0" w:color="auto"/>
          </w:divBdr>
        </w:div>
        <w:div w:id="633950545">
          <w:marLeft w:val="0"/>
          <w:marRight w:val="0"/>
          <w:marTop w:val="0"/>
          <w:marBottom w:val="0"/>
          <w:divBdr>
            <w:top w:val="none" w:sz="0" w:space="0" w:color="auto"/>
            <w:left w:val="none" w:sz="0" w:space="0" w:color="auto"/>
            <w:bottom w:val="none" w:sz="0" w:space="0" w:color="auto"/>
            <w:right w:val="none" w:sz="0" w:space="0" w:color="auto"/>
          </w:divBdr>
        </w:div>
        <w:div w:id="660280846">
          <w:marLeft w:val="0"/>
          <w:marRight w:val="0"/>
          <w:marTop w:val="0"/>
          <w:marBottom w:val="0"/>
          <w:divBdr>
            <w:top w:val="none" w:sz="0" w:space="0" w:color="auto"/>
            <w:left w:val="none" w:sz="0" w:space="0" w:color="auto"/>
            <w:bottom w:val="none" w:sz="0" w:space="0" w:color="auto"/>
            <w:right w:val="none" w:sz="0" w:space="0" w:color="auto"/>
          </w:divBdr>
        </w:div>
        <w:div w:id="737941977">
          <w:marLeft w:val="0"/>
          <w:marRight w:val="0"/>
          <w:marTop w:val="0"/>
          <w:marBottom w:val="0"/>
          <w:divBdr>
            <w:top w:val="none" w:sz="0" w:space="0" w:color="auto"/>
            <w:left w:val="none" w:sz="0" w:space="0" w:color="auto"/>
            <w:bottom w:val="none" w:sz="0" w:space="0" w:color="auto"/>
            <w:right w:val="none" w:sz="0" w:space="0" w:color="auto"/>
          </w:divBdr>
        </w:div>
        <w:div w:id="746924379">
          <w:marLeft w:val="0"/>
          <w:marRight w:val="0"/>
          <w:marTop w:val="0"/>
          <w:marBottom w:val="0"/>
          <w:divBdr>
            <w:top w:val="none" w:sz="0" w:space="0" w:color="auto"/>
            <w:left w:val="none" w:sz="0" w:space="0" w:color="auto"/>
            <w:bottom w:val="none" w:sz="0" w:space="0" w:color="auto"/>
            <w:right w:val="none" w:sz="0" w:space="0" w:color="auto"/>
          </w:divBdr>
        </w:div>
        <w:div w:id="791753584">
          <w:marLeft w:val="0"/>
          <w:marRight w:val="0"/>
          <w:marTop w:val="0"/>
          <w:marBottom w:val="0"/>
          <w:divBdr>
            <w:top w:val="none" w:sz="0" w:space="0" w:color="auto"/>
            <w:left w:val="none" w:sz="0" w:space="0" w:color="auto"/>
            <w:bottom w:val="none" w:sz="0" w:space="0" w:color="auto"/>
            <w:right w:val="none" w:sz="0" w:space="0" w:color="auto"/>
          </w:divBdr>
        </w:div>
        <w:div w:id="832642547">
          <w:marLeft w:val="0"/>
          <w:marRight w:val="0"/>
          <w:marTop w:val="0"/>
          <w:marBottom w:val="0"/>
          <w:divBdr>
            <w:top w:val="none" w:sz="0" w:space="0" w:color="auto"/>
            <w:left w:val="none" w:sz="0" w:space="0" w:color="auto"/>
            <w:bottom w:val="none" w:sz="0" w:space="0" w:color="auto"/>
            <w:right w:val="none" w:sz="0" w:space="0" w:color="auto"/>
          </w:divBdr>
        </w:div>
        <w:div w:id="858200440">
          <w:marLeft w:val="0"/>
          <w:marRight w:val="0"/>
          <w:marTop w:val="0"/>
          <w:marBottom w:val="0"/>
          <w:divBdr>
            <w:top w:val="none" w:sz="0" w:space="0" w:color="auto"/>
            <w:left w:val="none" w:sz="0" w:space="0" w:color="auto"/>
            <w:bottom w:val="none" w:sz="0" w:space="0" w:color="auto"/>
            <w:right w:val="none" w:sz="0" w:space="0" w:color="auto"/>
          </w:divBdr>
        </w:div>
        <w:div w:id="956453231">
          <w:marLeft w:val="0"/>
          <w:marRight w:val="0"/>
          <w:marTop w:val="0"/>
          <w:marBottom w:val="0"/>
          <w:divBdr>
            <w:top w:val="none" w:sz="0" w:space="0" w:color="auto"/>
            <w:left w:val="none" w:sz="0" w:space="0" w:color="auto"/>
            <w:bottom w:val="none" w:sz="0" w:space="0" w:color="auto"/>
            <w:right w:val="none" w:sz="0" w:space="0" w:color="auto"/>
          </w:divBdr>
        </w:div>
        <w:div w:id="984621954">
          <w:marLeft w:val="0"/>
          <w:marRight w:val="0"/>
          <w:marTop w:val="0"/>
          <w:marBottom w:val="0"/>
          <w:divBdr>
            <w:top w:val="none" w:sz="0" w:space="0" w:color="auto"/>
            <w:left w:val="none" w:sz="0" w:space="0" w:color="auto"/>
            <w:bottom w:val="none" w:sz="0" w:space="0" w:color="auto"/>
            <w:right w:val="none" w:sz="0" w:space="0" w:color="auto"/>
          </w:divBdr>
        </w:div>
        <w:div w:id="1012075932">
          <w:marLeft w:val="0"/>
          <w:marRight w:val="0"/>
          <w:marTop w:val="0"/>
          <w:marBottom w:val="0"/>
          <w:divBdr>
            <w:top w:val="none" w:sz="0" w:space="0" w:color="auto"/>
            <w:left w:val="none" w:sz="0" w:space="0" w:color="auto"/>
            <w:bottom w:val="none" w:sz="0" w:space="0" w:color="auto"/>
            <w:right w:val="none" w:sz="0" w:space="0" w:color="auto"/>
          </w:divBdr>
        </w:div>
        <w:div w:id="1056316695">
          <w:marLeft w:val="0"/>
          <w:marRight w:val="0"/>
          <w:marTop w:val="0"/>
          <w:marBottom w:val="0"/>
          <w:divBdr>
            <w:top w:val="none" w:sz="0" w:space="0" w:color="auto"/>
            <w:left w:val="none" w:sz="0" w:space="0" w:color="auto"/>
            <w:bottom w:val="none" w:sz="0" w:space="0" w:color="auto"/>
            <w:right w:val="none" w:sz="0" w:space="0" w:color="auto"/>
          </w:divBdr>
        </w:div>
        <w:div w:id="1079865104">
          <w:marLeft w:val="0"/>
          <w:marRight w:val="0"/>
          <w:marTop w:val="0"/>
          <w:marBottom w:val="0"/>
          <w:divBdr>
            <w:top w:val="none" w:sz="0" w:space="0" w:color="auto"/>
            <w:left w:val="none" w:sz="0" w:space="0" w:color="auto"/>
            <w:bottom w:val="none" w:sz="0" w:space="0" w:color="auto"/>
            <w:right w:val="none" w:sz="0" w:space="0" w:color="auto"/>
          </w:divBdr>
        </w:div>
        <w:div w:id="1114330855">
          <w:marLeft w:val="0"/>
          <w:marRight w:val="0"/>
          <w:marTop w:val="0"/>
          <w:marBottom w:val="0"/>
          <w:divBdr>
            <w:top w:val="none" w:sz="0" w:space="0" w:color="auto"/>
            <w:left w:val="none" w:sz="0" w:space="0" w:color="auto"/>
            <w:bottom w:val="none" w:sz="0" w:space="0" w:color="auto"/>
            <w:right w:val="none" w:sz="0" w:space="0" w:color="auto"/>
          </w:divBdr>
        </w:div>
        <w:div w:id="1124229752">
          <w:marLeft w:val="0"/>
          <w:marRight w:val="0"/>
          <w:marTop w:val="0"/>
          <w:marBottom w:val="0"/>
          <w:divBdr>
            <w:top w:val="none" w:sz="0" w:space="0" w:color="auto"/>
            <w:left w:val="none" w:sz="0" w:space="0" w:color="auto"/>
            <w:bottom w:val="none" w:sz="0" w:space="0" w:color="auto"/>
            <w:right w:val="none" w:sz="0" w:space="0" w:color="auto"/>
          </w:divBdr>
        </w:div>
        <w:div w:id="1163163640">
          <w:marLeft w:val="0"/>
          <w:marRight w:val="0"/>
          <w:marTop w:val="0"/>
          <w:marBottom w:val="0"/>
          <w:divBdr>
            <w:top w:val="none" w:sz="0" w:space="0" w:color="auto"/>
            <w:left w:val="none" w:sz="0" w:space="0" w:color="auto"/>
            <w:bottom w:val="none" w:sz="0" w:space="0" w:color="auto"/>
            <w:right w:val="none" w:sz="0" w:space="0" w:color="auto"/>
          </w:divBdr>
        </w:div>
        <w:div w:id="1179583239">
          <w:marLeft w:val="0"/>
          <w:marRight w:val="0"/>
          <w:marTop w:val="0"/>
          <w:marBottom w:val="0"/>
          <w:divBdr>
            <w:top w:val="none" w:sz="0" w:space="0" w:color="auto"/>
            <w:left w:val="none" w:sz="0" w:space="0" w:color="auto"/>
            <w:bottom w:val="none" w:sz="0" w:space="0" w:color="auto"/>
            <w:right w:val="none" w:sz="0" w:space="0" w:color="auto"/>
          </w:divBdr>
        </w:div>
        <w:div w:id="1219198351">
          <w:marLeft w:val="0"/>
          <w:marRight w:val="0"/>
          <w:marTop w:val="0"/>
          <w:marBottom w:val="0"/>
          <w:divBdr>
            <w:top w:val="none" w:sz="0" w:space="0" w:color="auto"/>
            <w:left w:val="none" w:sz="0" w:space="0" w:color="auto"/>
            <w:bottom w:val="none" w:sz="0" w:space="0" w:color="auto"/>
            <w:right w:val="none" w:sz="0" w:space="0" w:color="auto"/>
          </w:divBdr>
        </w:div>
        <w:div w:id="1277713129">
          <w:marLeft w:val="0"/>
          <w:marRight w:val="0"/>
          <w:marTop w:val="0"/>
          <w:marBottom w:val="0"/>
          <w:divBdr>
            <w:top w:val="none" w:sz="0" w:space="0" w:color="auto"/>
            <w:left w:val="none" w:sz="0" w:space="0" w:color="auto"/>
            <w:bottom w:val="none" w:sz="0" w:space="0" w:color="auto"/>
            <w:right w:val="none" w:sz="0" w:space="0" w:color="auto"/>
          </w:divBdr>
        </w:div>
        <w:div w:id="1300693616">
          <w:marLeft w:val="0"/>
          <w:marRight w:val="0"/>
          <w:marTop w:val="0"/>
          <w:marBottom w:val="0"/>
          <w:divBdr>
            <w:top w:val="none" w:sz="0" w:space="0" w:color="auto"/>
            <w:left w:val="none" w:sz="0" w:space="0" w:color="auto"/>
            <w:bottom w:val="none" w:sz="0" w:space="0" w:color="auto"/>
            <w:right w:val="none" w:sz="0" w:space="0" w:color="auto"/>
          </w:divBdr>
        </w:div>
        <w:div w:id="1333141264">
          <w:marLeft w:val="0"/>
          <w:marRight w:val="0"/>
          <w:marTop w:val="0"/>
          <w:marBottom w:val="0"/>
          <w:divBdr>
            <w:top w:val="none" w:sz="0" w:space="0" w:color="auto"/>
            <w:left w:val="none" w:sz="0" w:space="0" w:color="auto"/>
            <w:bottom w:val="none" w:sz="0" w:space="0" w:color="auto"/>
            <w:right w:val="none" w:sz="0" w:space="0" w:color="auto"/>
          </w:divBdr>
        </w:div>
        <w:div w:id="1340622490">
          <w:marLeft w:val="0"/>
          <w:marRight w:val="0"/>
          <w:marTop w:val="0"/>
          <w:marBottom w:val="0"/>
          <w:divBdr>
            <w:top w:val="none" w:sz="0" w:space="0" w:color="auto"/>
            <w:left w:val="none" w:sz="0" w:space="0" w:color="auto"/>
            <w:bottom w:val="none" w:sz="0" w:space="0" w:color="auto"/>
            <w:right w:val="none" w:sz="0" w:space="0" w:color="auto"/>
          </w:divBdr>
        </w:div>
        <w:div w:id="1349138152">
          <w:marLeft w:val="0"/>
          <w:marRight w:val="0"/>
          <w:marTop w:val="0"/>
          <w:marBottom w:val="0"/>
          <w:divBdr>
            <w:top w:val="none" w:sz="0" w:space="0" w:color="auto"/>
            <w:left w:val="none" w:sz="0" w:space="0" w:color="auto"/>
            <w:bottom w:val="none" w:sz="0" w:space="0" w:color="auto"/>
            <w:right w:val="none" w:sz="0" w:space="0" w:color="auto"/>
          </w:divBdr>
        </w:div>
        <w:div w:id="1409881198">
          <w:marLeft w:val="0"/>
          <w:marRight w:val="0"/>
          <w:marTop w:val="0"/>
          <w:marBottom w:val="0"/>
          <w:divBdr>
            <w:top w:val="none" w:sz="0" w:space="0" w:color="auto"/>
            <w:left w:val="none" w:sz="0" w:space="0" w:color="auto"/>
            <w:bottom w:val="none" w:sz="0" w:space="0" w:color="auto"/>
            <w:right w:val="none" w:sz="0" w:space="0" w:color="auto"/>
          </w:divBdr>
        </w:div>
        <w:div w:id="1409962867">
          <w:marLeft w:val="0"/>
          <w:marRight w:val="0"/>
          <w:marTop w:val="0"/>
          <w:marBottom w:val="0"/>
          <w:divBdr>
            <w:top w:val="none" w:sz="0" w:space="0" w:color="auto"/>
            <w:left w:val="none" w:sz="0" w:space="0" w:color="auto"/>
            <w:bottom w:val="none" w:sz="0" w:space="0" w:color="auto"/>
            <w:right w:val="none" w:sz="0" w:space="0" w:color="auto"/>
          </w:divBdr>
        </w:div>
        <w:div w:id="1412897049">
          <w:marLeft w:val="0"/>
          <w:marRight w:val="0"/>
          <w:marTop w:val="0"/>
          <w:marBottom w:val="0"/>
          <w:divBdr>
            <w:top w:val="none" w:sz="0" w:space="0" w:color="auto"/>
            <w:left w:val="none" w:sz="0" w:space="0" w:color="auto"/>
            <w:bottom w:val="none" w:sz="0" w:space="0" w:color="auto"/>
            <w:right w:val="none" w:sz="0" w:space="0" w:color="auto"/>
          </w:divBdr>
        </w:div>
        <w:div w:id="1438863825">
          <w:marLeft w:val="0"/>
          <w:marRight w:val="0"/>
          <w:marTop w:val="0"/>
          <w:marBottom w:val="0"/>
          <w:divBdr>
            <w:top w:val="none" w:sz="0" w:space="0" w:color="auto"/>
            <w:left w:val="none" w:sz="0" w:space="0" w:color="auto"/>
            <w:bottom w:val="none" w:sz="0" w:space="0" w:color="auto"/>
            <w:right w:val="none" w:sz="0" w:space="0" w:color="auto"/>
          </w:divBdr>
        </w:div>
        <w:div w:id="1441758993">
          <w:marLeft w:val="0"/>
          <w:marRight w:val="0"/>
          <w:marTop w:val="0"/>
          <w:marBottom w:val="0"/>
          <w:divBdr>
            <w:top w:val="none" w:sz="0" w:space="0" w:color="auto"/>
            <w:left w:val="none" w:sz="0" w:space="0" w:color="auto"/>
            <w:bottom w:val="none" w:sz="0" w:space="0" w:color="auto"/>
            <w:right w:val="none" w:sz="0" w:space="0" w:color="auto"/>
          </w:divBdr>
        </w:div>
        <w:div w:id="1505128647">
          <w:marLeft w:val="0"/>
          <w:marRight w:val="0"/>
          <w:marTop w:val="0"/>
          <w:marBottom w:val="0"/>
          <w:divBdr>
            <w:top w:val="none" w:sz="0" w:space="0" w:color="auto"/>
            <w:left w:val="none" w:sz="0" w:space="0" w:color="auto"/>
            <w:bottom w:val="none" w:sz="0" w:space="0" w:color="auto"/>
            <w:right w:val="none" w:sz="0" w:space="0" w:color="auto"/>
          </w:divBdr>
        </w:div>
        <w:div w:id="1529294616">
          <w:marLeft w:val="0"/>
          <w:marRight w:val="0"/>
          <w:marTop w:val="0"/>
          <w:marBottom w:val="0"/>
          <w:divBdr>
            <w:top w:val="none" w:sz="0" w:space="0" w:color="auto"/>
            <w:left w:val="none" w:sz="0" w:space="0" w:color="auto"/>
            <w:bottom w:val="none" w:sz="0" w:space="0" w:color="auto"/>
            <w:right w:val="none" w:sz="0" w:space="0" w:color="auto"/>
          </w:divBdr>
        </w:div>
        <w:div w:id="1602836101">
          <w:marLeft w:val="0"/>
          <w:marRight w:val="0"/>
          <w:marTop w:val="0"/>
          <w:marBottom w:val="0"/>
          <w:divBdr>
            <w:top w:val="none" w:sz="0" w:space="0" w:color="auto"/>
            <w:left w:val="none" w:sz="0" w:space="0" w:color="auto"/>
            <w:bottom w:val="none" w:sz="0" w:space="0" w:color="auto"/>
            <w:right w:val="none" w:sz="0" w:space="0" w:color="auto"/>
          </w:divBdr>
        </w:div>
        <w:div w:id="1639915951">
          <w:marLeft w:val="0"/>
          <w:marRight w:val="0"/>
          <w:marTop w:val="0"/>
          <w:marBottom w:val="0"/>
          <w:divBdr>
            <w:top w:val="none" w:sz="0" w:space="0" w:color="auto"/>
            <w:left w:val="none" w:sz="0" w:space="0" w:color="auto"/>
            <w:bottom w:val="none" w:sz="0" w:space="0" w:color="auto"/>
            <w:right w:val="none" w:sz="0" w:space="0" w:color="auto"/>
          </w:divBdr>
        </w:div>
        <w:div w:id="1656101654">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826120532">
          <w:marLeft w:val="0"/>
          <w:marRight w:val="0"/>
          <w:marTop w:val="0"/>
          <w:marBottom w:val="0"/>
          <w:divBdr>
            <w:top w:val="none" w:sz="0" w:space="0" w:color="auto"/>
            <w:left w:val="none" w:sz="0" w:space="0" w:color="auto"/>
            <w:bottom w:val="none" w:sz="0" w:space="0" w:color="auto"/>
            <w:right w:val="none" w:sz="0" w:space="0" w:color="auto"/>
          </w:divBdr>
        </w:div>
        <w:div w:id="1826778398">
          <w:marLeft w:val="0"/>
          <w:marRight w:val="0"/>
          <w:marTop w:val="0"/>
          <w:marBottom w:val="0"/>
          <w:divBdr>
            <w:top w:val="none" w:sz="0" w:space="0" w:color="auto"/>
            <w:left w:val="none" w:sz="0" w:space="0" w:color="auto"/>
            <w:bottom w:val="none" w:sz="0" w:space="0" w:color="auto"/>
            <w:right w:val="none" w:sz="0" w:space="0" w:color="auto"/>
          </w:divBdr>
        </w:div>
        <w:div w:id="1856000538">
          <w:marLeft w:val="0"/>
          <w:marRight w:val="0"/>
          <w:marTop w:val="0"/>
          <w:marBottom w:val="0"/>
          <w:divBdr>
            <w:top w:val="none" w:sz="0" w:space="0" w:color="auto"/>
            <w:left w:val="none" w:sz="0" w:space="0" w:color="auto"/>
            <w:bottom w:val="none" w:sz="0" w:space="0" w:color="auto"/>
            <w:right w:val="none" w:sz="0" w:space="0" w:color="auto"/>
          </w:divBdr>
        </w:div>
        <w:div w:id="1916813015">
          <w:marLeft w:val="0"/>
          <w:marRight w:val="0"/>
          <w:marTop w:val="0"/>
          <w:marBottom w:val="0"/>
          <w:divBdr>
            <w:top w:val="none" w:sz="0" w:space="0" w:color="auto"/>
            <w:left w:val="none" w:sz="0" w:space="0" w:color="auto"/>
            <w:bottom w:val="none" w:sz="0" w:space="0" w:color="auto"/>
            <w:right w:val="none" w:sz="0" w:space="0" w:color="auto"/>
          </w:divBdr>
        </w:div>
        <w:div w:id="1929465076">
          <w:marLeft w:val="0"/>
          <w:marRight w:val="0"/>
          <w:marTop w:val="0"/>
          <w:marBottom w:val="0"/>
          <w:divBdr>
            <w:top w:val="none" w:sz="0" w:space="0" w:color="auto"/>
            <w:left w:val="none" w:sz="0" w:space="0" w:color="auto"/>
            <w:bottom w:val="none" w:sz="0" w:space="0" w:color="auto"/>
            <w:right w:val="none" w:sz="0" w:space="0" w:color="auto"/>
          </w:divBdr>
        </w:div>
        <w:div w:id="2034183577">
          <w:marLeft w:val="0"/>
          <w:marRight w:val="0"/>
          <w:marTop w:val="0"/>
          <w:marBottom w:val="0"/>
          <w:divBdr>
            <w:top w:val="none" w:sz="0" w:space="0" w:color="auto"/>
            <w:left w:val="none" w:sz="0" w:space="0" w:color="auto"/>
            <w:bottom w:val="none" w:sz="0" w:space="0" w:color="auto"/>
            <w:right w:val="none" w:sz="0" w:space="0" w:color="auto"/>
          </w:divBdr>
        </w:div>
        <w:div w:id="2057048867">
          <w:marLeft w:val="0"/>
          <w:marRight w:val="0"/>
          <w:marTop w:val="0"/>
          <w:marBottom w:val="0"/>
          <w:divBdr>
            <w:top w:val="none" w:sz="0" w:space="0" w:color="auto"/>
            <w:left w:val="none" w:sz="0" w:space="0" w:color="auto"/>
            <w:bottom w:val="none" w:sz="0" w:space="0" w:color="auto"/>
            <w:right w:val="none" w:sz="0" w:space="0" w:color="auto"/>
          </w:divBdr>
        </w:div>
        <w:div w:id="2095468127">
          <w:marLeft w:val="0"/>
          <w:marRight w:val="0"/>
          <w:marTop w:val="0"/>
          <w:marBottom w:val="0"/>
          <w:divBdr>
            <w:top w:val="none" w:sz="0" w:space="0" w:color="auto"/>
            <w:left w:val="none" w:sz="0" w:space="0" w:color="auto"/>
            <w:bottom w:val="none" w:sz="0" w:space="0" w:color="auto"/>
            <w:right w:val="none" w:sz="0" w:space="0" w:color="auto"/>
          </w:divBdr>
        </w:div>
        <w:div w:id="2106227180">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372799211">
      <w:bodyDiv w:val="1"/>
      <w:marLeft w:val="0"/>
      <w:marRight w:val="0"/>
      <w:marTop w:val="0"/>
      <w:marBottom w:val="0"/>
      <w:divBdr>
        <w:top w:val="none" w:sz="0" w:space="0" w:color="auto"/>
        <w:left w:val="none" w:sz="0" w:space="0" w:color="auto"/>
        <w:bottom w:val="none" w:sz="0" w:space="0" w:color="auto"/>
        <w:right w:val="none" w:sz="0" w:space="0" w:color="auto"/>
      </w:divBdr>
      <w:divsChild>
        <w:div w:id="607083328">
          <w:marLeft w:val="0"/>
          <w:marRight w:val="0"/>
          <w:marTop w:val="0"/>
          <w:marBottom w:val="0"/>
          <w:divBdr>
            <w:top w:val="none" w:sz="0" w:space="0" w:color="auto"/>
            <w:left w:val="none" w:sz="0" w:space="0" w:color="auto"/>
            <w:bottom w:val="none" w:sz="0" w:space="0" w:color="auto"/>
            <w:right w:val="none" w:sz="0" w:space="0" w:color="auto"/>
          </w:divBdr>
        </w:div>
        <w:div w:id="1399354354">
          <w:marLeft w:val="0"/>
          <w:marRight w:val="0"/>
          <w:marTop w:val="0"/>
          <w:marBottom w:val="0"/>
          <w:divBdr>
            <w:top w:val="none" w:sz="0" w:space="0" w:color="auto"/>
            <w:left w:val="none" w:sz="0" w:space="0" w:color="auto"/>
            <w:bottom w:val="none" w:sz="0" w:space="0" w:color="auto"/>
            <w:right w:val="none" w:sz="0" w:space="0" w:color="auto"/>
          </w:divBdr>
        </w:div>
        <w:div w:id="1190146254">
          <w:marLeft w:val="0"/>
          <w:marRight w:val="0"/>
          <w:marTop w:val="0"/>
          <w:marBottom w:val="0"/>
          <w:divBdr>
            <w:top w:val="none" w:sz="0" w:space="0" w:color="auto"/>
            <w:left w:val="none" w:sz="0" w:space="0" w:color="auto"/>
            <w:bottom w:val="none" w:sz="0" w:space="0" w:color="auto"/>
            <w:right w:val="none" w:sz="0" w:space="0" w:color="auto"/>
          </w:divBdr>
        </w:div>
        <w:div w:id="1487934231">
          <w:marLeft w:val="0"/>
          <w:marRight w:val="0"/>
          <w:marTop w:val="0"/>
          <w:marBottom w:val="0"/>
          <w:divBdr>
            <w:top w:val="none" w:sz="0" w:space="0" w:color="auto"/>
            <w:left w:val="none" w:sz="0" w:space="0" w:color="auto"/>
            <w:bottom w:val="none" w:sz="0" w:space="0" w:color="auto"/>
            <w:right w:val="none" w:sz="0" w:space="0" w:color="auto"/>
          </w:divBdr>
        </w:div>
        <w:div w:id="2017882636">
          <w:marLeft w:val="0"/>
          <w:marRight w:val="0"/>
          <w:marTop w:val="0"/>
          <w:marBottom w:val="0"/>
          <w:divBdr>
            <w:top w:val="none" w:sz="0" w:space="0" w:color="auto"/>
            <w:left w:val="none" w:sz="0" w:space="0" w:color="auto"/>
            <w:bottom w:val="none" w:sz="0" w:space="0" w:color="auto"/>
            <w:right w:val="none" w:sz="0" w:space="0" w:color="auto"/>
          </w:divBdr>
        </w:div>
        <w:div w:id="1399667647">
          <w:marLeft w:val="0"/>
          <w:marRight w:val="0"/>
          <w:marTop w:val="0"/>
          <w:marBottom w:val="0"/>
          <w:divBdr>
            <w:top w:val="none" w:sz="0" w:space="0" w:color="auto"/>
            <w:left w:val="none" w:sz="0" w:space="0" w:color="auto"/>
            <w:bottom w:val="none" w:sz="0" w:space="0" w:color="auto"/>
            <w:right w:val="none" w:sz="0" w:space="0" w:color="auto"/>
          </w:divBdr>
        </w:div>
        <w:div w:id="775947279">
          <w:marLeft w:val="0"/>
          <w:marRight w:val="0"/>
          <w:marTop w:val="0"/>
          <w:marBottom w:val="0"/>
          <w:divBdr>
            <w:top w:val="none" w:sz="0" w:space="0" w:color="auto"/>
            <w:left w:val="none" w:sz="0" w:space="0" w:color="auto"/>
            <w:bottom w:val="none" w:sz="0" w:space="0" w:color="auto"/>
            <w:right w:val="none" w:sz="0" w:space="0" w:color="auto"/>
          </w:divBdr>
        </w:div>
        <w:div w:id="1196503129">
          <w:marLeft w:val="0"/>
          <w:marRight w:val="0"/>
          <w:marTop w:val="0"/>
          <w:marBottom w:val="0"/>
          <w:divBdr>
            <w:top w:val="none" w:sz="0" w:space="0" w:color="auto"/>
            <w:left w:val="none" w:sz="0" w:space="0" w:color="auto"/>
            <w:bottom w:val="none" w:sz="0" w:space="0" w:color="auto"/>
            <w:right w:val="none" w:sz="0" w:space="0" w:color="auto"/>
          </w:divBdr>
        </w:div>
      </w:divsChild>
    </w:div>
    <w:div w:id="1394233832">
      <w:bodyDiv w:val="1"/>
      <w:marLeft w:val="0"/>
      <w:marRight w:val="0"/>
      <w:marTop w:val="0"/>
      <w:marBottom w:val="0"/>
      <w:divBdr>
        <w:top w:val="none" w:sz="0" w:space="0" w:color="auto"/>
        <w:left w:val="none" w:sz="0" w:space="0" w:color="auto"/>
        <w:bottom w:val="none" w:sz="0" w:space="0" w:color="auto"/>
        <w:right w:val="none" w:sz="0" w:space="0" w:color="auto"/>
      </w:divBdr>
    </w:div>
    <w:div w:id="1468628494">
      <w:bodyDiv w:val="1"/>
      <w:marLeft w:val="0"/>
      <w:marRight w:val="0"/>
      <w:marTop w:val="0"/>
      <w:marBottom w:val="0"/>
      <w:divBdr>
        <w:top w:val="none" w:sz="0" w:space="0" w:color="auto"/>
        <w:left w:val="none" w:sz="0" w:space="0" w:color="auto"/>
        <w:bottom w:val="none" w:sz="0" w:space="0" w:color="auto"/>
        <w:right w:val="none" w:sz="0" w:space="0" w:color="auto"/>
      </w:divBdr>
    </w:div>
    <w:div w:id="1485732369">
      <w:bodyDiv w:val="1"/>
      <w:marLeft w:val="0"/>
      <w:marRight w:val="0"/>
      <w:marTop w:val="0"/>
      <w:marBottom w:val="0"/>
      <w:divBdr>
        <w:top w:val="none" w:sz="0" w:space="0" w:color="auto"/>
        <w:left w:val="none" w:sz="0" w:space="0" w:color="auto"/>
        <w:bottom w:val="none" w:sz="0" w:space="0" w:color="auto"/>
        <w:right w:val="none" w:sz="0" w:space="0" w:color="auto"/>
      </w:divBdr>
      <w:divsChild>
        <w:div w:id="1340618118">
          <w:marLeft w:val="0"/>
          <w:marRight w:val="0"/>
          <w:marTop w:val="0"/>
          <w:marBottom w:val="0"/>
          <w:divBdr>
            <w:top w:val="none" w:sz="0" w:space="0" w:color="auto"/>
            <w:left w:val="none" w:sz="0" w:space="0" w:color="auto"/>
            <w:bottom w:val="none" w:sz="0" w:space="0" w:color="auto"/>
            <w:right w:val="none" w:sz="0" w:space="0" w:color="auto"/>
          </w:divBdr>
        </w:div>
        <w:div w:id="1581527816">
          <w:marLeft w:val="0"/>
          <w:marRight w:val="0"/>
          <w:marTop w:val="0"/>
          <w:marBottom w:val="0"/>
          <w:divBdr>
            <w:top w:val="none" w:sz="0" w:space="0" w:color="auto"/>
            <w:left w:val="none" w:sz="0" w:space="0" w:color="auto"/>
            <w:bottom w:val="none" w:sz="0" w:space="0" w:color="auto"/>
            <w:right w:val="none" w:sz="0" w:space="0" w:color="auto"/>
          </w:divBdr>
        </w:div>
        <w:div w:id="1316452362">
          <w:marLeft w:val="0"/>
          <w:marRight w:val="0"/>
          <w:marTop w:val="0"/>
          <w:marBottom w:val="0"/>
          <w:divBdr>
            <w:top w:val="none" w:sz="0" w:space="0" w:color="auto"/>
            <w:left w:val="none" w:sz="0" w:space="0" w:color="auto"/>
            <w:bottom w:val="none" w:sz="0" w:space="0" w:color="auto"/>
            <w:right w:val="none" w:sz="0" w:space="0" w:color="auto"/>
          </w:divBdr>
        </w:div>
        <w:div w:id="916864520">
          <w:marLeft w:val="0"/>
          <w:marRight w:val="0"/>
          <w:marTop w:val="0"/>
          <w:marBottom w:val="0"/>
          <w:divBdr>
            <w:top w:val="none" w:sz="0" w:space="0" w:color="auto"/>
            <w:left w:val="none" w:sz="0" w:space="0" w:color="auto"/>
            <w:bottom w:val="none" w:sz="0" w:space="0" w:color="auto"/>
            <w:right w:val="none" w:sz="0" w:space="0" w:color="auto"/>
          </w:divBdr>
        </w:div>
        <w:div w:id="1377972281">
          <w:marLeft w:val="0"/>
          <w:marRight w:val="0"/>
          <w:marTop w:val="0"/>
          <w:marBottom w:val="0"/>
          <w:divBdr>
            <w:top w:val="none" w:sz="0" w:space="0" w:color="auto"/>
            <w:left w:val="none" w:sz="0" w:space="0" w:color="auto"/>
            <w:bottom w:val="none" w:sz="0" w:space="0" w:color="auto"/>
            <w:right w:val="none" w:sz="0" w:space="0" w:color="auto"/>
          </w:divBdr>
        </w:div>
        <w:div w:id="359428646">
          <w:marLeft w:val="0"/>
          <w:marRight w:val="0"/>
          <w:marTop w:val="0"/>
          <w:marBottom w:val="0"/>
          <w:divBdr>
            <w:top w:val="none" w:sz="0" w:space="0" w:color="auto"/>
            <w:left w:val="none" w:sz="0" w:space="0" w:color="auto"/>
            <w:bottom w:val="none" w:sz="0" w:space="0" w:color="auto"/>
            <w:right w:val="none" w:sz="0" w:space="0" w:color="auto"/>
          </w:divBdr>
        </w:div>
        <w:div w:id="994071745">
          <w:marLeft w:val="0"/>
          <w:marRight w:val="0"/>
          <w:marTop w:val="0"/>
          <w:marBottom w:val="0"/>
          <w:divBdr>
            <w:top w:val="none" w:sz="0" w:space="0" w:color="auto"/>
            <w:left w:val="none" w:sz="0" w:space="0" w:color="auto"/>
            <w:bottom w:val="none" w:sz="0" w:space="0" w:color="auto"/>
            <w:right w:val="none" w:sz="0" w:space="0" w:color="auto"/>
          </w:divBdr>
        </w:div>
        <w:div w:id="2128039221">
          <w:marLeft w:val="0"/>
          <w:marRight w:val="0"/>
          <w:marTop w:val="0"/>
          <w:marBottom w:val="0"/>
          <w:divBdr>
            <w:top w:val="none" w:sz="0" w:space="0" w:color="auto"/>
            <w:left w:val="none" w:sz="0" w:space="0" w:color="auto"/>
            <w:bottom w:val="none" w:sz="0" w:space="0" w:color="auto"/>
            <w:right w:val="none" w:sz="0" w:space="0" w:color="auto"/>
          </w:divBdr>
        </w:div>
        <w:div w:id="353654962">
          <w:marLeft w:val="0"/>
          <w:marRight w:val="0"/>
          <w:marTop w:val="0"/>
          <w:marBottom w:val="0"/>
          <w:divBdr>
            <w:top w:val="none" w:sz="0" w:space="0" w:color="auto"/>
            <w:left w:val="none" w:sz="0" w:space="0" w:color="auto"/>
            <w:bottom w:val="none" w:sz="0" w:space="0" w:color="auto"/>
            <w:right w:val="none" w:sz="0" w:space="0" w:color="auto"/>
          </w:divBdr>
        </w:div>
        <w:div w:id="1050886429">
          <w:marLeft w:val="0"/>
          <w:marRight w:val="0"/>
          <w:marTop w:val="0"/>
          <w:marBottom w:val="0"/>
          <w:divBdr>
            <w:top w:val="none" w:sz="0" w:space="0" w:color="auto"/>
            <w:left w:val="none" w:sz="0" w:space="0" w:color="auto"/>
            <w:bottom w:val="none" w:sz="0" w:space="0" w:color="auto"/>
            <w:right w:val="none" w:sz="0" w:space="0" w:color="auto"/>
          </w:divBdr>
        </w:div>
        <w:div w:id="85153578">
          <w:marLeft w:val="0"/>
          <w:marRight w:val="0"/>
          <w:marTop w:val="0"/>
          <w:marBottom w:val="0"/>
          <w:divBdr>
            <w:top w:val="none" w:sz="0" w:space="0" w:color="auto"/>
            <w:left w:val="none" w:sz="0" w:space="0" w:color="auto"/>
            <w:bottom w:val="none" w:sz="0" w:space="0" w:color="auto"/>
            <w:right w:val="none" w:sz="0" w:space="0" w:color="auto"/>
          </w:divBdr>
        </w:div>
        <w:div w:id="55278368">
          <w:marLeft w:val="0"/>
          <w:marRight w:val="0"/>
          <w:marTop w:val="0"/>
          <w:marBottom w:val="0"/>
          <w:divBdr>
            <w:top w:val="none" w:sz="0" w:space="0" w:color="auto"/>
            <w:left w:val="none" w:sz="0" w:space="0" w:color="auto"/>
            <w:bottom w:val="none" w:sz="0" w:space="0" w:color="auto"/>
            <w:right w:val="none" w:sz="0" w:space="0" w:color="auto"/>
          </w:divBdr>
        </w:div>
        <w:div w:id="862403366">
          <w:marLeft w:val="0"/>
          <w:marRight w:val="0"/>
          <w:marTop w:val="0"/>
          <w:marBottom w:val="0"/>
          <w:divBdr>
            <w:top w:val="none" w:sz="0" w:space="0" w:color="auto"/>
            <w:left w:val="none" w:sz="0" w:space="0" w:color="auto"/>
            <w:bottom w:val="none" w:sz="0" w:space="0" w:color="auto"/>
            <w:right w:val="none" w:sz="0" w:space="0" w:color="auto"/>
          </w:divBdr>
        </w:div>
        <w:div w:id="1167094390">
          <w:marLeft w:val="0"/>
          <w:marRight w:val="0"/>
          <w:marTop w:val="0"/>
          <w:marBottom w:val="0"/>
          <w:divBdr>
            <w:top w:val="none" w:sz="0" w:space="0" w:color="auto"/>
            <w:left w:val="none" w:sz="0" w:space="0" w:color="auto"/>
            <w:bottom w:val="none" w:sz="0" w:space="0" w:color="auto"/>
            <w:right w:val="none" w:sz="0" w:space="0" w:color="auto"/>
          </w:divBdr>
        </w:div>
        <w:div w:id="1119109274">
          <w:marLeft w:val="0"/>
          <w:marRight w:val="0"/>
          <w:marTop w:val="0"/>
          <w:marBottom w:val="0"/>
          <w:divBdr>
            <w:top w:val="none" w:sz="0" w:space="0" w:color="auto"/>
            <w:left w:val="none" w:sz="0" w:space="0" w:color="auto"/>
            <w:bottom w:val="none" w:sz="0" w:space="0" w:color="auto"/>
            <w:right w:val="none" w:sz="0" w:space="0" w:color="auto"/>
          </w:divBdr>
        </w:div>
        <w:div w:id="2080206428">
          <w:marLeft w:val="0"/>
          <w:marRight w:val="0"/>
          <w:marTop w:val="0"/>
          <w:marBottom w:val="0"/>
          <w:divBdr>
            <w:top w:val="none" w:sz="0" w:space="0" w:color="auto"/>
            <w:left w:val="none" w:sz="0" w:space="0" w:color="auto"/>
            <w:bottom w:val="none" w:sz="0" w:space="0" w:color="auto"/>
            <w:right w:val="none" w:sz="0" w:space="0" w:color="auto"/>
          </w:divBdr>
        </w:div>
      </w:divsChild>
    </w:div>
    <w:div w:id="1504054343">
      <w:bodyDiv w:val="1"/>
      <w:marLeft w:val="0"/>
      <w:marRight w:val="0"/>
      <w:marTop w:val="0"/>
      <w:marBottom w:val="0"/>
      <w:divBdr>
        <w:top w:val="none" w:sz="0" w:space="0" w:color="auto"/>
        <w:left w:val="none" w:sz="0" w:space="0" w:color="auto"/>
        <w:bottom w:val="none" w:sz="0" w:space="0" w:color="auto"/>
        <w:right w:val="none" w:sz="0" w:space="0" w:color="auto"/>
      </w:divBdr>
    </w:div>
    <w:div w:id="1515265468">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77126072">
      <w:bodyDiv w:val="1"/>
      <w:marLeft w:val="0"/>
      <w:marRight w:val="0"/>
      <w:marTop w:val="0"/>
      <w:marBottom w:val="0"/>
      <w:divBdr>
        <w:top w:val="none" w:sz="0" w:space="0" w:color="auto"/>
        <w:left w:val="none" w:sz="0" w:space="0" w:color="auto"/>
        <w:bottom w:val="none" w:sz="0" w:space="0" w:color="auto"/>
        <w:right w:val="none" w:sz="0" w:space="0" w:color="auto"/>
      </w:divBdr>
    </w:div>
    <w:div w:id="1584532404">
      <w:bodyDiv w:val="1"/>
      <w:marLeft w:val="0"/>
      <w:marRight w:val="0"/>
      <w:marTop w:val="0"/>
      <w:marBottom w:val="0"/>
      <w:divBdr>
        <w:top w:val="none" w:sz="0" w:space="0" w:color="auto"/>
        <w:left w:val="none" w:sz="0" w:space="0" w:color="auto"/>
        <w:bottom w:val="none" w:sz="0" w:space="0" w:color="auto"/>
        <w:right w:val="none" w:sz="0" w:space="0" w:color="auto"/>
      </w:divBdr>
    </w:div>
    <w:div w:id="1641956887">
      <w:bodyDiv w:val="1"/>
      <w:marLeft w:val="0"/>
      <w:marRight w:val="0"/>
      <w:marTop w:val="0"/>
      <w:marBottom w:val="0"/>
      <w:divBdr>
        <w:top w:val="none" w:sz="0" w:space="0" w:color="auto"/>
        <w:left w:val="none" w:sz="0" w:space="0" w:color="auto"/>
        <w:bottom w:val="none" w:sz="0" w:space="0" w:color="auto"/>
        <w:right w:val="none" w:sz="0" w:space="0" w:color="auto"/>
      </w:divBdr>
      <w:divsChild>
        <w:div w:id="15161556">
          <w:marLeft w:val="0"/>
          <w:marRight w:val="0"/>
          <w:marTop w:val="0"/>
          <w:marBottom w:val="0"/>
          <w:divBdr>
            <w:top w:val="none" w:sz="0" w:space="0" w:color="auto"/>
            <w:left w:val="none" w:sz="0" w:space="0" w:color="auto"/>
            <w:bottom w:val="none" w:sz="0" w:space="0" w:color="auto"/>
            <w:right w:val="none" w:sz="0" w:space="0" w:color="auto"/>
          </w:divBdr>
        </w:div>
        <w:div w:id="21515306">
          <w:marLeft w:val="0"/>
          <w:marRight w:val="0"/>
          <w:marTop w:val="0"/>
          <w:marBottom w:val="0"/>
          <w:divBdr>
            <w:top w:val="none" w:sz="0" w:space="0" w:color="auto"/>
            <w:left w:val="none" w:sz="0" w:space="0" w:color="auto"/>
            <w:bottom w:val="none" w:sz="0" w:space="0" w:color="auto"/>
            <w:right w:val="none" w:sz="0" w:space="0" w:color="auto"/>
          </w:divBdr>
        </w:div>
        <w:div w:id="39205625">
          <w:marLeft w:val="0"/>
          <w:marRight w:val="0"/>
          <w:marTop w:val="0"/>
          <w:marBottom w:val="0"/>
          <w:divBdr>
            <w:top w:val="none" w:sz="0" w:space="0" w:color="auto"/>
            <w:left w:val="none" w:sz="0" w:space="0" w:color="auto"/>
            <w:bottom w:val="none" w:sz="0" w:space="0" w:color="auto"/>
            <w:right w:val="none" w:sz="0" w:space="0" w:color="auto"/>
          </w:divBdr>
        </w:div>
        <w:div w:id="53624352">
          <w:marLeft w:val="0"/>
          <w:marRight w:val="0"/>
          <w:marTop w:val="0"/>
          <w:marBottom w:val="0"/>
          <w:divBdr>
            <w:top w:val="none" w:sz="0" w:space="0" w:color="auto"/>
            <w:left w:val="none" w:sz="0" w:space="0" w:color="auto"/>
            <w:bottom w:val="none" w:sz="0" w:space="0" w:color="auto"/>
            <w:right w:val="none" w:sz="0" w:space="0" w:color="auto"/>
          </w:divBdr>
        </w:div>
        <w:div w:id="56245986">
          <w:marLeft w:val="0"/>
          <w:marRight w:val="0"/>
          <w:marTop w:val="0"/>
          <w:marBottom w:val="0"/>
          <w:divBdr>
            <w:top w:val="none" w:sz="0" w:space="0" w:color="auto"/>
            <w:left w:val="none" w:sz="0" w:space="0" w:color="auto"/>
            <w:bottom w:val="none" w:sz="0" w:space="0" w:color="auto"/>
            <w:right w:val="none" w:sz="0" w:space="0" w:color="auto"/>
          </w:divBdr>
        </w:div>
        <w:div w:id="122887724">
          <w:marLeft w:val="0"/>
          <w:marRight w:val="0"/>
          <w:marTop w:val="0"/>
          <w:marBottom w:val="0"/>
          <w:divBdr>
            <w:top w:val="none" w:sz="0" w:space="0" w:color="auto"/>
            <w:left w:val="none" w:sz="0" w:space="0" w:color="auto"/>
            <w:bottom w:val="none" w:sz="0" w:space="0" w:color="auto"/>
            <w:right w:val="none" w:sz="0" w:space="0" w:color="auto"/>
          </w:divBdr>
        </w:div>
        <w:div w:id="180821875">
          <w:marLeft w:val="0"/>
          <w:marRight w:val="0"/>
          <w:marTop w:val="0"/>
          <w:marBottom w:val="0"/>
          <w:divBdr>
            <w:top w:val="none" w:sz="0" w:space="0" w:color="auto"/>
            <w:left w:val="none" w:sz="0" w:space="0" w:color="auto"/>
            <w:bottom w:val="none" w:sz="0" w:space="0" w:color="auto"/>
            <w:right w:val="none" w:sz="0" w:space="0" w:color="auto"/>
          </w:divBdr>
        </w:div>
        <w:div w:id="184557339">
          <w:marLeft w:val="0"/>
          <w:marRight w:val="0"/>
          <w:marTop w:val="0"/>
          <w:marBottom w:val="0"/>
          <w:divBdr>
            <w:top w:val="none" w:sz="0" w:space="0" w:color="auto"/>
            <w:left w:val="none" w:sz="0" w:space="0" w:color="auto"/>
            <w:bottom w:val="none" w:sz="0" w:space="0" w:color="auto"/>
            <w:right w:val="none" w:sz="0" w:space="0" w:color="auto"/>
          </w:divBdr>
        </w:div>
        <w:div w:id="205528848">
          <w:marLeft w:val="0"/>
          <w:marRight w:val="0"/>
          <w:marTop w:val="0"/>
          <w:marBottom w:val="0"/>
          <w:divBdr>
            <w:top w:val="none" w:sz="0" w:space="0" w:color="auto"/>
            <w:left w:val="none" w:sz="0" w:space="0" w:color="auto"/>
            <w:bottom w:val="none" w:sz="0" w:space="0" w:color="auto"/>
            <w:right w:val="none" w:sz="0" w:space="0" w:color="auto"/>
          </w:divBdr>
        </w:div>
        <w:div w:id="223950970">
          <w:marLeft w:val="0"/>
          <w:marRight w:val="0"/>
          <w:marTop w:val="0"/>
          <w:marBottom w:val="0"/>
          <w:divBdr>
            <w:top w:val="none" w:sz="0" w:space="0" w:color="auto"/>
            <w:left w:val="none" w:sz="0" w:space="0" w:color="auto"/>
            <w:bottom w:val="none" w:sz="0" w:space="0" w:color="auto"/>
            <w:right w:val="none" w:sz="0" w:space="0" w:color="auto"/>
          </w:divBdr>
        </w:div>
        <w:div w:id="264928902">
          <w:marLeft w:val="0"/>
          <w:marRight w:val="0"/>
          <w:marTop w:val="0"/>
          <w:marBottom w:val="0"/>
          <w:divBdr>
            <w:top w:val="none" w:sz="0" w:space="0" w:color="auto"/>
            <w:left w:val="none" w:sz="0" w:space="0" w:color="auto"/>
            <w:bottom w:val="none" w:sz="0" w:space="0" w:color="auto"/>
            <w:right w:val="none" w:sz="0" w:space="0" w:color="auto"/>
          </w:divBdr>
        </w:div>
        <w:div w:id="359088202">
          <w:marLeft w:val="0"/>
          <w:marRight w:val="0"/>
          <w:marTop w:val="0"/>
          <w:marBottom w:val="0"/>
          <w:divBdr>
            <w:top w:val="none" w:sz="0" w:space="0" w:color="auto"/>
            <w:left w:val="none" w:sz="0" w:space="0" w:color="auto"/>
            <w:bottom w:val="none" w:sz="0" w:space="0" w:color="auto"/>
            <w:right w:val="none" w:sz="0" w:space="0" w:color="auto"/>
          </w:divBdr>
        </w:div>
        <w:div w:id="504709895">
          <w:marLeft w:val="0"/>
          <w:marRight w:val="0"/>
          <w:marTop w:val="0"/>
          <w:marBottom w:val="0"/>
          <w:divBdr>
            <w:top w:val="none" w:sz="0" w:space="0" w:color="auto"/>
            <w:left w:val="none" w:sz="0" w:space="0" w:color="auto"/>
            <w:bottom w:val="none" w:sz="0" w:space="0" w:color="auto"/>
            <w:right w:val="none" w:sz="0" w:space="0" w:color="auto"/>
          </w:divBdr>
        </w:div>
        <w:div w:id="588319711">
          <w:marLeft w:val="0"/>
          <w:marRight w:val="0"/>
          <w:marTop w:val="0"/>
          <w:marBottom w:val="0"/>
          <w:divBdr>
            <w:top w:val="none" w:sz="0" w:space="0" w:color="auto"/>
            <w:left w:val="none" w:sz="0" w:space="0" w:color="auto"/>
            <w:bottom w:val="none" w:sz="0" w:space="0" w:color="auto"/>
            <w:right w:val="none" w:sz="0" w:space="0" w:color="auto"/>
          </w:divBdr>
        </w:div>
        <w:div w:id="701564085">
          <w:marLeft w:val="0"/>
          <w:marRight w:val="0"/>
          <w:marTop w:val="0"/>
          <w:marBottom w:val="0"/>
          <w:divBdr>
            <w:top w:val="none" w:sz="0" w:space="0" w:color="auto"/>
            <w:left w:val="none" w:sz="0" w:space="0" w:color="auto"/>
            <w:bottom w:val="none" w:sz="0" w:space="0" w:color="auto"/>
            <w:right w:val="none" w:sz="0" w:space="0" w:color="auto"/>
          </w:divBdr>
        </w:div>
        <w:div w:id="786895612">
          <w:marLeft w:val="0"/>
          <w:marRight w:val="0"/>
          <w:marTop w:val="0"/>
          <w:marBottom w:val="0"/>
          <w:divBdr>
            <w:top w:val="none" w:sz="0" w:space="0" w:color="auto"/>
            <w:left w:val="none" w:sz="0" w:space="0" w:color="auto"/>
            <w:bottom w:val="none" w:sz="0" w:space="0" w:color="auto"/>
            <w:right w:val="none" w:sz="0" w:space="0" w:color="auto"/>
          </w:divBdr>
        </w:div>
        <w:div w:id="863057532">
          <w:marLeft w:val="0"/>
          <w:marRight w:val="0"/>
          <w:marTop w:val="0"/>
          <w:marBottom w:val="0"/>
          <w:divBdr>
            <w:top w:val="none" w:sz="0" w:space="0" w:color="auto"/>
            <w:left w:val="none" w:sz="0" w:space="0" w:color="auto"/>
            <w:bottom w:val="none" w:sz="0" w:space="0" w:color="auto"/>
            <w:right w:val="none" w:sz="0" w:space="0" w:color="auto"/>
          </w:divBdr>
        </w:div>
        <w:div w:id="959264898">
          <w:marLeft w:val="0"/>
          <w:marRight w:val="0"/>
          <w:marTop w:val="0"/>
          <w:marBottom w:val="0"/>
          <w:divBdr>
            <w:top w:val="none" w:sz="0" w:space="0" w:color="auto"/>
            <w:left w:val="none" w:sz="0" w:space="0" w:color="auto"/>
            <w:bottom w:val="none" w:sz="0" w:space="0" w:color="auto"/>
            <w:right w:val="none" w:sz="0" w:space="0" w:color="auto"/>
          </w:divBdr>
        </w:div>
        <w:div w:id="1006833719">
          <w:marLeft w:val="0"/>
          <w:marRight w:val="0"/>
          <w:marTop w:val="0"/>
          <w:marBottom w:val="0"/>
          <w:divBdr>
            <w:top w:val="none" w:sz="0" w:space="0" w:color="auto"/>
            <w:left w:val="none" w:sz="0" w:space="0" w:color="auto"/>
            <w:bottom w:val="none" w:sz="0" w:space="0" w:color="auto"/>
            <w:right w:val="none" w:sz="0" w:space="0" w:color="auto"/>
          </w:divBdr>
        </w:div>
        <w:div w:id="1174997907">
          <w:marLeft w:val="0"/>
          <w:marRight w:val="0"/>
          <w:marTop w:val="0"/>
          <w:marBottom w:val="0"/>
          <w:divBdr>
            <w:top w:val="none" w:sz="0" w:space="0" w:color="auto"/>
            <w:left w:val="none" w:sz="0" w:space="0" w:color="auto"/>
            <w:bottom w:val="none" w:sz="0" w:space="0" w:color="auto"/>
            <w:right w:val="none" w:sz="0" w:space="0" w:color="auto"/>
          </w:divBdr>
        </w:div>
        <w:div w:id="1177958408">
          <w:marLeft w:val="0"/>
          <w:marRight w:val="0"/>
          <w:marTop w:val="0"/>
          <w:marBottom w:val="0"/>
          <w:divBdr>
            <w:top w:val="none" w:sz="0" w:space="0" w:color="auto"/>
            <w:left w:val="none" w:sz="0" w:space="0" w:color="auto"/>
            <w:bottom w:val="none" w:sz="0" w:space="0" w:color="auto"/>
            <w:right w:val="none" w:sz="0" w:space="0" w:color="auto"/>
          </w:divBdr>
        </w:div>
        <w:div w:id="1294562537">
          <w:marLeft w:val="0"/>
          <w:marRight w:val="0"/>
          <w:marTop w:val="0"/>
          <w:marBottom w:val="0"/>
          <w:divBdr>
            <w:top w:val="none" w:sz="0" w:space="0" w:color="auto"/>
            <w:left w:val="none" w:sz="0" w:space="0" w:color="auto"/>
            <w:bottom w:val="none" w:sz="0" w:space="0" w:color="auto"/>
            <w:right w:val="none" w:sz="0" w:space="0" w:color="auto"/>
          </w:divBdr>
        </w:div>
        <w:div w:id="1350637736">
          <w:marLeft w:val="0"/>
          <w:marRight w:val="0"/>
          <w:marTop w:val="0"/>
          <w:marBottom w:val="0"/>
          <w:divBdr>
            <w:top w:val="none" w:sz="0" w:space="0" w:color="auto"/>
            <w:left w:val="none" w:sz="0" w:space="0" w:color="auto"/>
            <w:bottom w:val="none" w:sz="0" w:space="0" w:color="auto"/>
            <w:right w:val="none" w:sz="0" w:space="0" w:color="auto"/>
          </w:divBdr>
        </w:div>
        <w:div w:id="1373313057">
          <w:marLeft w:val="0"/>
          <w:marRight w:val="0"/>
          <w:marTop w:val="0"/>
          <w:marBottom w:val="0"/>
          <w:divBdr>
            <w:top w:val="none" w:sz="0" w:space="0" w:color="auto"/>
            <w:left w:val="none" w:sz="0" w:space="0" w:color="auto"/>
            <w:bottom w:val="none" w:sz="0" w:space="0" w:color="auto"/>
            <w:right w:val="none" w:sz="0" w:space="0" w:color="auto"/>
          </w:divBdr>
        </w:div>
        <w:div w:id="1699624946">
          <w:marLeft w:val="0"/>
          <w:marRight w:val="0"/>
          <w:marTop w:val="0"/>
          <w:marBottom w:val="0"/>
          <w:divBdr>
            <w:top w:val="none" w:sz="0" w:space="0" w:color="auto"/>
            <w:left w:val="none" w:sz="0" w:space="0" w:color="auto"/>
            <w:bottom w:val="none" w:sz="0" w:space="0" w:color="auto"/>
            <w:right w:val="none" w:sz="0" w:space="0" w:color="auto"/>
          </w:divBdr>
        </w:div>
        <w:div w:id="1796368175">
          <w:marLeft w:val="0"/>
          <w:marRight w:val="0"/>
          <w:marTop w:val="0"/>
          <w:marBottom w:val="0"/>
          <w:divBdr>
            <w:top w:val="none" w:sz="0" w:space="0" w:color="auto"/>
            <w:left w:val="none" w:sz="0" w:space="0" w:color="auto"/>
            <w:bottom w:val="none" w:sz="0" w:space="0" w:color="auto"/>
            <w:right w:val="none" w:sz="0" w:space="0" w:color="auto"/>
          </w:divBdr>
        </w:div>
        <w:div w:id="1940064625">
          <w:marLeft w:val="0"/>
          <w:marRight w:val="0"/>
          <w:marTop w:val="0"/>
          <w:marBottom w:val="0"/>
          <w:divBdr>
            <w:top w:val="none" w:sz="0" w:space="0" w:color="auto"/>
            <w:left w:val="none" w:sz="0" w:space="0" w:color="auto"/>
            <w:bottom w:val="none" w:sz="0" w:space="0" w:color="auto"/>
            <w:right w:val="none" w:sz="0" w:space="0" w:color="auto"/>
          </w:divBdr>
        </w:div>
        <w:div w:id="2014214763">
          <w:marLeft w:val="0"/>
          <w:marRight w:val="0"/>
          <w:marTop w:val="0"/>
          <w:marBottom w:val="0"/>
          <w:divBdr>
            <w:top w:val="none" w:sz="0" w:space="0" w:color="auto"/>
            <w:left w:val="none" w:sz="0" w:space="0" w:color="auto"/>
            <w:bottom w:val="none" w:sz="0" w:space="0" w:color="auto"/>
            <w:right w:val="none" w:sz="0" w:space="0" w:color="auto"/>
          </w:divBdr>
        </w:div>
      </w:divsChild>
    </w:div>
    <w:div w:id="1663697611">
      <w:bodyDiv w:val="1"/>
      <w:marLeft w:val="0"/>
      <w:marRight w:val="0"/>
      <w:marTop w:val="0"/>
      <w:marBottom w:val="0"/>
      <w:divBdr>
        <w:top w:val="none" w:sz="0" w:space="0" w:color="auto"/>
        <w:left w:val="none" w:sz="0" w:space="0" w:color="auto"/>
        <w:bottom w:val="none" w:sz="0" w:space="0" w:color="auto"/>
        <w:right w:val="none" w:sz="0" w:space="0" w:color="auto"/>
      </w:divBdr>
      <w:divsChild>
        <w:div w:id="38671914">
          <w:marLeft w:val="0"/>
          <w:marRight w:val="0"/>
          <w:marTop w:val="0"/>
          <w:marBottom w:val="0"/>
          <w:divBdr>
            <w:top w:val="none" w:sz="0" w:space="0" w:color="auto"/>
            <w:left w:val="none" w:sz="0" w:space="0" w:color="auto"/>
            <w:bottom w:val="none" w:sz="0" w:space="0" w:color="auto"/>
            <w:right w:val="none" w:sz="0" w:space="0" w:color="auto"/>
          </w:divBdr>
        </w:div>
        <w:div w:id="152533090">
          <w:marLeft w:val="0"/>
          <w:marRight w:val="0"/>
          <w:marTop w:val="0"/>
          <w:marBottom w:val="0"/>
          <w:divBdr>
            <w:top w:val="none" w:sz="0" w:space="0" w:color="auto"/>
            <w:left w:val="none" w:sz="0" w:space="0" w:color="auto"/>
            <w:bottom w:val="none" w:sz="0" w:space="0" w:color="auto"/>
            <w:right w:val="none" w:sz="0" w:space="0" w:color="auto"/>
          </w:divBdr>
        </w:div>
        <w:div w:id="337850586">
          <w:marLeft w:val="0"/>
          <w:marRight w:val="0"/>
          <w:marTop w:val="0"/>
          <w:marBottom w:val="0"/>
          <w:divBdr>
            <w:top w:val="none" w:sz="0" w:space="0" w:color="auto"/>
            <w:left w:val="none" w:sz="0" w:space="0" w:color="auto"/>
            <w:bottom w:val="none" w:sz="0" w:space="0" w:color="auto"/>
            <w:right w:val="none" w:sz="0" w:space="0" w:color="auto"/>
          </w:divBdr>
        </w:div>
        <w:div w:id="386611106">
          <w:marLeft w:val="0"/>
          <w:marRight w:val="0"/>
          <w:marTop w:val="0"/>
          <w:marBottom w:val="0"/>
          <w:divBdr>
            <w:top w:val="none" w:sz="0" w:space="0" w:color="auto"/>
            <w:left w:val="none" w:sz="0" w:space="0" w:color="auto"/>
            <w:bottom w:val="none" w:sz="0" w:space="0" w:color="auto"/>
            <w:right w:val="none" w:sz="0" w:space="0" w:color="auto"/>
          </w:divBdr>
        </w:div>
        <w:div w:id="488911981">
          <w:marLeft w:val="0"/>
          <w:marRight w:val="0"/>
          <w:marTop w:val="0"/>
          <w:marBottom w:val="0"/>
          <w:divBdr>
            <w:top w:val="none" w:sz="0" w:space="0" w:color="auto"/>
            <w:left w:val="none" w:sz="0" w:space="0" w:color="auto"/>
            <w:bottom w:val="none" w:sz="0" w:space="0" w:color="auto"/>
            <w:right w:val="none" w:sz="0" w:space="0" w:color="auto"/>
          </w:divBdr>
        </w:div>
        <w:div w:id="741607610">
          <w:marLeft w:val="0"/>
          <w:marRight w:val="0"/>
          <w:marTop w:val="0"/>
          <w:marBottom w:val="0"/>
          <w:divBdr>
            <w:top w:val="none" w:sz="0" w:space="0" w:color="auto"/>
            <w:left w:val="none" w:sz="0" w:space="0" w:color="auto"/>
            <w:bottom w:val="none" w:sz="0" w:space="0" w:color="auto"/>
            <w:right w:val="none" w:sz="0" w:space="0" w:color="auto"/>
          </w:divBdr>
        </w:div>
        <w:div w:id="856576698">
          <w:marLeft w:val="0"/>
          <w:marRight w:val="0"/>
          <w:marTop w:val="0"/>
          <w:marBottom w:val="0"/>
          <w:divBdr>
            <w:top w:val="none" w:sz="0" w:space="0" w:color="auto"/>
            <w:left w:val="none" w:sz="0" w:space="0" w:color="auto"/>
            <w:bottom w:val="none" w:sz="0" w:space="0" w:color="auto"/>
            <w:right w:val="none" w:sz="0" w:space="0" w:color="auto"/>
          </w:divBdr>
        </w:div>
        <w:div w:id="876283115">
          <w:marLeft w:val="0"/>
          <w:marRight w:val="0"/>
          <w:marTop w:val="0"/>
          <w:marBottom w:val="0"/>
          <w:divBdr>
            <w:top w:val="none" w:sz="0" w:space="0" w:color="auto"/>
            <w:left w:val="none" w:sz="0" w:space="0" w:color="auto"/>
            <w:bottom w:val="none" w:sz="0" w:space="0" w:color="auto"/>
            <w:right w:val="none" w:sz="0" w:space="0" w:color="auto"/>
          </w:divBdr>
        </w:div>
        <w:div w:id="900939650">
          <w:marLeft w:val="0"/>
          <w:marRight w:val="0"/>
          <w:marTop w:val="0"/>
          <w:marBottom w:val="0"/>
          <w:divBdr>
            <w:top w:val="none" w:sz="0" w:space="0" w:color="auto"/>
            <w:left w:val="none" w:sz="0" w:space="0" w:color="auto"/>
            <w:bottom w:val="none" w:sz="0" w:space="0" w:color="auto"/>
            <w:right w:val="none" w:sz="0" w:space="0" w:color="auto"/>
          </w:divBdr>
        </w:div>
        <w:div w:id="1001856010">
          <w:marLeft w:val="0"/>
          <w:marRight w:val="0"/>
          <w:marTop w:val="0"/>
          <w:marBottom w:val="0"/>
          <w:divBdr>
            <w:top w:val="none" w:sz="0" w:space="0" w:color="auto"/>
            <w:left w:val="none" w:sz="0" w:space="0" w:color="auto"/>
            <w:bottom w:val="none" w:sz="0" w:space="0" w:color="auto"/>
            <w:right w:val="none" w:sz="0" w:space="0" w:color="auto"/>
          </w:divBdr>
        </w:div>
        <w:div w:id="1022364974">
          <w:marLeft w:val="0"/>
          <w:marRight w:val="0"/>
          <w:marTop w:val="0"/>
          <w:marBottom w:val="0"/>
          <w:divBdr>
            <w:top w:val="none" w:sz="0" w:space="0" w:color="auto"/>
            <w:left w:val="none" w:sz="0" w:space="0" w:color="auto"/>
            <w:bottom w:val="none" w:sz="0" w:space="0" w:color="auto"/>
            <w:right w:val="none" w:sz="0" w:space="0" w:color="auto"/>
          </w:divBdr>
        </w:div>
        <w:div w:id="1068725453">
          <w:marLeft w:val="0"/>
          <w:marRight w:val="0"/>
          <w:marTop w:val="0"/>
          <w:marBottom w:val="0"/>
          <w:divBdr>
            <w:top w:val="none" w:sz="0" w:space="0" w:color="auto"/>
            <w:left w:val="none" w:sz="0" w:space="0" w:color="auto"/>
            <w:bottom w:val="none" w:sz="0" w:space="0" w:color="auto"/>
            <w:right w:val="none" w:sz="0" w:space="0" w:color="auto"/>
          </w:divBdr>
        </w:div>
        <w:div w:id="1128157953">
          <w:marLeft w:val="0"/>
          <w:marRight w:val="0"/>
          <w:marTop w:val="0"/>
          <w:marBottom w:val="0"/>
          <w:divBdr>
            <w:top w:val="none" w:sz="0" w:space="0" w:color="auto"/>
            <w:left w:val="none" w:sz="0" w:space="0" w:color="auto"/>
            <w:bottom w:val="none" w:sz="0" w:space="0" w:color="auto"/>
            <w:right w:val="none" w:sz="0" w:space="0" w:color="auto"/>
          </w:divBdr>
        </w:div>
        <w:div w:id="1203983549">
          <w:marLeft w:val="0"/>
          <w:marRight w:val="0"/>
          <w:marTop w:val="0"/>
          <w:marBottom w:val="0"/>
          <w:divBdr>
            <w:top w:val="none" w:sz="0" w:space="0" w:color="auto"/>
            <w:left w:val="none" w:sz="0" w:space="0" w:color="auto"/>
            <w:bottom w:val="none" w:sz="0" w:space="0" w:color="auto"/>
            <w:right w:val="none" w:sz="0" w:space="0" w:color="auto"/>
          </w:divBdr>
        </w:div>
        <w:div w:id="1207723266">
          <w:marLeft w:val="0"/>
          <w:marRight w:val="0"/>
          <w:marTop w:val="0"/>
          <w:marBottom w:val="0"/>
          <w:divBdr>
            <w:top w:val="none" w:sz="0" w:space="0" w:color="auto"/>
            <w:left w:val="none" w:sz="0" w:space="0" w:color="auto"/>
            <w:bottom w:val="none" w:sz="0" w:space="0" w:color="auto"/>
            <w:right w:val="none" w:sz="0" w:space="0" w:color="auto"/>
          </w:divBdr>
        </w:div>
        <w:div w:id="1230656957">
          <w:marLeft w:val="0"/>
          <w:marRight w:val="0"/>
          <w:marTop w:val="0"/>
          <w:marBottom w:val="0"/>
          <w:divBdr>
            <w:top w:val="none" w:sz="0" w:space="0" w:color="auto"/>
            <w:left w:val="none" w:sz="0" w:space="0" w:color="auto"/>
            <w:bottom w:val="none" w:sz="0" w:space="0" w:color="auto"/>
            <w:right w:val="none" w:sz="0" w:space="0" w:color="auto"/>
          </w:divBdr>
        </w:div>
        <w:div w:id="1437212887">
          <w:marLeft w:val="0"/>
          <w:marRight w:val="0"/>
          <w:marTop w:val="0"/>
          <w:marBottom w:val="0"/>
          <w:divBdr>
            <w:top w:val="none" w:sz="0" w:space="0" w:color="auto"/>
            <w:left w:val="none" w:sz="0" w:space="0" w:color="auto"/>
            <w:bottom w:val="none" w:sz="0" w:space="0" w:color="auto"/>
            <w:right w:val="none" w:sz="0" w:space="0" w:color="auto"/>
          </w:divBdr>
        </w:div>
        <w:div w:id="1545020913">
          <w:marLeft w:val="0"/>
          <w:marRight w:val="0"/>
          <w:marTop w:val="0"/>
          <w:marBottom w:val="0"/>
          <w:divBdr>
            <w:top w:val="none" w:sz="0" w:space="0" w:color="auto"/>
            <w:left w:val="none" w:sz="0" w:space="0" w:color="auto"/>
            <w:bottom w:val="none" w:sz="0" w:space="0" w:color="auto"/>
            <w:right w:val="none" w:sz="0" w:space="0" w:color="auto"/>
          </w:divBdr>
        </w:div>
        <w:div w:id="1564026225">
          <w:marLeft w:val="0"/>
          <w:marRight w:val="0"/>
          <w:marTop w:val="0"/>
          <w:marBottom w:val="0"/>
          <w:divBdr>
            <w:top w:val="none" w:sz="0" w:space="0" w:color="auto"/>
            <w:left w:val="none" w:sz="0" w:space="0" w:color="auto"/>
            <w:bottom w:val="none" w:sz="0" w:space="0" w:color="auto"/>
            <w:right w:val="none" w:sz="0" w:space="0" w:color="auto"/>
          </w:divBdr>
        </w:div>
        <w:div w:id="1566915818">
          <w:marLeft w:val="0"/>
          <w:marRight w:val="0"/>
          <w:marTop w:val="0"/>
          <w:marBottom w:val="0"/>
          <w:divBdr>
            <w:top w:val="none" w:sz="0" w:space="0" w:color="auto"/>
            <w:left w:val="none" w:sz="0" w:space="0" w:color="auto"/>
            <w:bottom w:val="none" w:sz="0" w:space="0" w:color="auto"/>
            <w:right w:val="none" w:sz="0" w:space="0" w:color="auto"/>
          </w:divBdr>
        </w:div>
        <w:div w:id="1653558412">
          <w:marLeft w:val="0"/>
          <w:marRight w:val="0"/>
          <w:marTop w:val="0"/>
          <w:marBottom w:val="0"/>
          <w:divBdr>
            <w:top w:val="none" w:sz="0" w:space="0" w:color="auto"/>
            <w:left w:val="none" w:sz="0" w:space="0" w:color="auto"/>
            <w:bottom w:val="none" w:sz="0" w:space="0" w:color="auto"/>
            <w:right w:val="none" w:sz="0" w:space="0" w:color="auto"/>
          </w:divBdr>
        </w:div>
        <w:div w:id="1820801730">
          <w:marLeft w:val="0"/>
          <w:marRight w:val="0"/>
          <w:marTop w:val="0"/>
          <w:marBottom w:val="0"/>
          <w:divBdr>
            <w:top w:val="none" w:sz="0" w:space="0" w:color="auto"/>
            <w:left w:val="none" w:sz="0" w:space="0" w:color="auto"/>
            <w:bottom w:val="none" w:sz="0" w:space="0" w:color="auto"/>
            <w:right w:val="none" w:sz="0" w:space="0" w:color="auto"/>
          </w:divBdr>
        </w:div>
        <w:div w:id="1964073602">
          <w:marLeft w:val="0"/>
          <w:marRight w:val="0"/>
          <w:marTop w:val="0"/>
          <w:marBottom w:val="0"/>
          <w:divBdr>
            <w:top w:val="none" w:sz="0" w:space="0" w:color="auto"/>
            <w:left w:val="none" w:sz="0" w:space="0" w:color="auto"/>
            <w:bottom w:val="none" w:sz="0" w:space="0" w:color="auto"/>
            <w:right w:val="none" w:sz="0" w:space="0" w:color="auto"/>
          </w:divBdr>
        </w:div>
        <w:div w:id="1979065011">
          <w:marLeft w:val="0"/>
          <w:marRight w:val="0"/>
          <w:marTop w:val="0"/>
          <w:marBottom w:val="0"/>
          <w:divBdr>
            <w:top w:val="none" w:sz="0" w:space="0" w:color="auto"/>
            <w:left w:val="none" w:sz="0" w:space="0" w:color="auto"/>
            <w:bottom w:val="none" w:sz="0" w:space="0" w:color="auto"/>
            <w:right w:val="none" w:sz="0" w:space="0" w:color="auto"/>
          </w:divBdr>
        </w:div>
        <w:div w:id="2000191092">
          <w:marLeft w:val="0"/>
          <w:marRight w:val="0"/>
          <w:marTop w:val="0"/>
          <w:marBottom w:val="0"/>
          <w:divBdr>
            <w:top w:val="none" w:sz="0" w:space="0" w:color="auto"/>
            <w:left w:val="none" w:sz="0" w:space="0" w:color="auto"/>
            <w:bottom w:val="none" w:sz="0" w:space="0" w:color="auto"/>
            <w:right w:val="none" w:sz="0" w:space="0" w:color="auto"/>
          </w:divBdr>
        </w:div>
        <w:div w:id="2027319703">
          <w:marLeft w:val="0"/>
          <w:marRight w:val="0"/>
          <w:marTop w:val="0"/>
          <w:marBottom w:val="0"/>
          <w:divBdr>
            <w:top w:val="none" w:sz="0" w:space="0" w:color="auto"/>
            <w:left w:val="none" w:sz="0" w:space="0" w:color="auto"/>
            <w:bottom w:val="none" w:sz="0" w:space="0" w:color="auto"/>
            <w:right w:val="none" w:sz="0" w:space="0" w:color="auto"/>
          </w:divBdr>
        </w:div>
        <w:div w:id="2029864518">
          <w:marLeft w:val="0"/>
          <w:marRight w:val="0"/>
          <w:marTop w:val="0"/>
          <w:marBottom w:val="0"/>
          <w:divBdr>
            <w:top w:val="none" w:sz="0" w:space="0" w:color="auto"/>
            <w:left w:val="none" w:sz="0" w:space="0" w:color="auto"/>
            <w:bottom w:val="none" w:sz="0" w:space="0" w:color="auto"/>
            <w:right w:val="none" w:sz="0" w:space="0" w:color="auto"/>
          </w:divBdr>
        </w:div>
      </w:divsChild>
    </w:div>
    <w:div w:id="1670596077">
      <w:bodyDiv w:val="1"/>
      <w:marLeft w:val="0"/>
      <w:marRight w:val="0"/>
      <w:marTop w:val="0"/>
      <w:marBottom w:val="0"/>
      <w:divBdr>
        <w:top w:val="none" w:sz="0" w:space="0" w:color="auto"/>
        <w:left w:val="none" w:sz="0" w:space="0" w:color="auto"/>
        <w:bottom w:val="none" w:sz="0" w:space="0" w:color="auto"/>
        <w:right w:val="none" w:sz="0" w:space="0" w:color="auto"/>
      </w:divBdr>
    </w:div>
    <w:div w:id="1698384212">
      <w:bodyDiv w:val="1"/>
      <w:marLeft w:val="0"/>
      <w:marRight w:val="0"/>
      <w:marTop w:val="0"/>
      <w:marBottom w:val="0"/>
      <w:divBdr>
        <w:top w:val="none" w:sz="0" w:space="0" w:color="auto"/>
        <w:left w:val="none" w:sz="0" w:space="0" w:color="auto"/>
        <w:bottom w:val="none" w:sz="0" w:space="0" w:color="auto"/>
        <w:right w:val="none" w:sz="0" w:space="0" w:color="auto"/>
      </w:divBdr>
      <w:divsChild>
        <w:div w:id="43530174">
          <w:marLeft w:val="0"/>
          <w:marRight w:val="0"/>
          <w:marTop w:val="0"/>
          <w:marBottom w:val="0"/>
          <w:divBdr>
            <w:top w:val="none" w:sz="0" w:space="0" w:color="auto"/>
            <w:left w:val="none" w:sz="0" w:space="0" w:color="auto"/>
            <w:bottom w:val="none" w:sz="0" w:space="0" w:color="auto"/>
            <w:right w:val="none" w:sz="0" w:space="0" w:color="auto"/>
          </w:divBdr>
        </w:div>
        <w:div w:id="450167237">
          <w:marLeft w:val="0"/>
          <w:marRight w:val="0"/>
          <w:marTop w:val="0"/>
          <w:marBottom w:val="0"/>
          <w:divBdr>
            <w:top w:val="none" w:sz="0" w:space="0" w:color="auto"/>
            <w:left w:val="none" w:sz="0" w:space="0" w:color="auto"/>
            <w:bottom w:val="none" w:sz="0" w:space="0" w:color="auto"/>
            <w:right w:val="none" w:sz="0" w:space="0" w:color="auto"/>
          </w:divBdr>
        </w:div>
        <w:div w:id="505559900">
          <w:marLeft w:val="0"/>
          <w:marRight w:val="0"/>
          <w:marTop w:val="0"/>
          <w:marBottom w:val="0"/>
          <w:divBdr>
            <w:top w:val="none" w:sz="0" w:space="0" w:color="auto"/>
            <w:left w:val="none" w:sz="0" w:space="0" w:color="auto"/>
            <w:bottom w:val="none" w:sz="0" w:space="0" w:color="auto"/>
            <w:right w:val="none" w:sz="0" w:space="0" w:color="auto"/>
          </w:divBdr>
        </w:div>
        <w:div w:id="564142759">
          <w:marLeft w:val="0"/>
          <w:marRight w:val="0"/>
          <w:marTop w:val="0"/>
          <w:marBottom w:val="0"/>
          <w:divBdr>
            <w:top w:val="none" w:sz="0" w:space="0" w:color="auto"/>
            <w:left w:val="none" w:sz="0" w:space="0" w:color="auto"/>
            <w:bottom w:val="none" w:sz="0" w:space="0" w:color="auto"/>
            <w:right w:val="none" w:sz="0" w:space="0" w:color="auto"/>
          </w:divBdr>
        </w:div>
        <w:div w:id="781996376">
          <w:marLeft w:val="0"/>
          <w:marRight w:val="0"/>
          <w:marTop w:val="0"/>
          <w:marBottom w:val="0"/>
          <w:divBdr>
            <w:top w:val="none" w:sz="0" w:space="0" w:color="auto"/>
            <w:left w:val="none" w:sz="0" w:space="0" w:color="auto"/>
            <w:bottom w:val="none" w:sz="0" w:space="0" w:color="auto"/>
            <w:right w:val="none" w:sz="0" w:space="0" w:color="auto"/>
          </w:divBdr>
        </w:div>
        <w:div w:id="1181118508">
          <w:marLeft w:val="0"/>
          <w:marRight w:val="0"/>
          <w:marTop w:val="0"/>
          <w:marBottom w:val="0"/>
          <w:divBdr>
            <w:top w:val="none" w:sz="0" w:space="0" w:color="auto"/>
            <w:left w:val="none" w:sz="0" w:space="0" w:color="auto"/>
            <w:bottom w:val="none" w:sz="0" w:space="0" w:color="auto"/>
            <w:right w:val="none" w:sz="0" w:space="0" w:color="auto"/>
          </w:divBdr>
        </w:div>
        <w:div w:id="1287200180">
          <w:marLeft w:val="0"/>
          <w:marRight w:val="0"/>
          <w:marTop w:val="0"/>
          <w:marBottom w:val="0"/>
          <w:divBdr>
            <w:top w:val="none" w:sz="0" w:space="0" w:color="auto"/>
            <w:left w:val="none" w:sz="0" w:space="0" w:color="auto"/>
            <w:bottom w:val="none" w:sz="0" w:space="0" w:color="auto"/>
            <w:right w:val="none" w:sz="0" w:space="0" w:color="auto"/>
          </w:divBdr>
        </w:div>
        <w:div w:id="1370957597">
          <w:marLeft w:val="0"/>
          <w:marRight w:val="0"/>
          <w:marTop w:val="0"/>
          <w:marBottom w:val="0"/>
          <w:divBdr>
            <w:top w:val="none" w:sz="0" w:space="0" w:color="auto"/>
            <w:left w:val="none" w:sz="0" w:space="0" w:color="auto"/>
            <w:bottom w:val="none" w:sz="0" w:space="0" w:color="auto"/>
            <w:right w:val="none" w:sz="0" w:space="0" w:color="auto"/>
          </w:divBdr>
        </w:div>
        <w:div w:id="1704743339">
          <w:marLeft w:val="0"/>
          <w:marRight w:val="0"/>
          <w:marTop w:val="0"/>
          <w:marBottom w:val="0"/>
          <w:divBdr>
            <w:top w:val="none" w:sz="0" w:space="0" w:color="auto"/>
            <w:left w:val="none" w:sz="0" w:space="0" w:color="auto"/>
            <w:bottom w:val="none" w:sz="0" w:space="0" w:color="auto"/>
            <w:right w:val="none" w:sz="0" w:space="0" w:color="auto"/>
          </w:divBdr>
        </w:div>
        <w:div w:id="1820002053">
          <w:marLeft w:val="0"/>
          <w:marRight w:val="0"/>
          <w:marTop w:val="0"/>
          <w:marBottom w:val="0"/>
          <w:divBdr>
            <w:top w:val="none" w:sz="0" w:space="0" w:color="auto"/>
            <w:left w:val="none" w:sz="0" w:space="0" w:color="auto"/>
            <w:bottom w:val="none" w:sz="0" w:space="0" w:color="auto"/>
            <w:right w:val="none" w:sz="0" w:space="0" w:color="auto"/>
          </w:divBdr>
        </w:div>
        <w:div w:id="2006736634">
          <w:marLeft w:val="0"/>
          <w:marRight w:val="0"/>
          <w:marTop w:val="0"/>
          <w:marBottom w:val="0"/>
          <w:divBdr>
            <w:top w:val="none" w:sz="0" w:space="0" w:color="auto"/>
            <w:left w:val="none" w:sz="0" w:space="0" w:color="auto"/>
            <w:bottom w:val="none" w:sz="0" w:space="0" w:color="auto"/>
            <w:right w:val="none" w:sz="0" w:space="0" w:color="auto"/>
          </w:divBdr>
        </w:div>
      </w:divsChild>
    </w:div>
    <w:div w:id="1776292644">
      <w:bodyDiv w:val="1"/>
      <w:marLeft w:val="0"/>
      <w:marRight w:val="0"/>
      <w:marTop w:val="0"/>
      <w:marBottom w:val="0"/>
      <w:divBdr>
        <w:top w:val="none" w:sz="0" w:space="0" w:color="auto"/>
        <w:left w:val="none" w:sz="0" w:space="0" w:color="auto"/>
        <w:bottom w:val="none" w:sz="0" w:space="0" w:color="auto"/>
        <w:right w:val="none" w:sz="0" w:space="0" w:color="auto"/>
      </w:divBdr>
      <w:divsChild>
        <w:div w:id="43213242">
          <w:marLeft w:val="0"/>
          <w:marRight w:val="0"/>
          <w:marTop w:val="0"/>
          <w:marBottom w:val="0"/>
          <w:divBdr>
            <w:top w:val="none" w:sz="0" w:space="0" w:color="auto"/>
            <w:left w:val="none" w:sz="0" w:space="0" w:color="auto"/>
            <w:bottom w:val="none" w:sz="0" w:space="0" w:color="auto"/>
            <w:right w:val="none" w:sz="0" w:space="0" w:color="auto"/>
          </w:divBdr>
        </w:div>
        <w:div w:id="74671331">
          <w:marLeft w:val="0"/>
          <w:marRight w:val="0"/>
          <w:marTop w:val="0"/>
          <w:marBottom w:val="0"/>
          <w:divBdr>
            <w:top w:val="none" w:sz="0" w:space="0" w:color="auto"/>
            <w:left w:val="none" w:sz="0" w:space="0" w:color="auto"/>
            <w:bottom w:val="none" w:sz="0" w:space="0" w:color="auto"/>
            <w:right w:val="none" w:sz="0" w:space="0" w:color="auto"/>
          </w:divBdr>
        </w:div>
        <w:div w:id="86967631">
          <w:marLeft w:val="0"/>
          <w:marRight w:val="0"/>
          <w:marTop w:val="0"/>
          <w:marBottom w:val="0"/>
          <w:divBdr>
            <w:top w:val="none" w:sz="0" w:space="0" w:color="auto"/>
            <w:left w:val="none" w:sz="0" w:space="0" w:color="auto"/>
            <w:bottom w:val="none" w:sz="0" w:space="0" w:color="auto"/>
            <w:right w:val="none" w:sz="0" w:space="0" w:color="auto"/>
          </w:divBdr>
        </w:div>
        <w:div w:id="418064157">
          <w:marLeft w:val="0"/>
          <w:marRight w:val="0"/>
          <w:marTop w:val="0"/>
          <w:marBottom w:val="0"/>
          <w:divBdr>
            <w:top w:val="none" w:sz="0" w:space="0" w:color="auto"/>
            <w:left w:val="none" w:sz="0" w:space="0" w:color="auto"/>
            <w:bottom w:val="none" w:sz="0" w:space="0" w:color="auto"/>
            <w:right w:val="none" w:sz="0" w:space="0" w:color="auto"/>
          </w:divBdr>
        </w:div>
        <w:div w:id="435907341">
          <w:marLeft w:val="0"/>
          <w:marRight w:val="0"/>
          <w:marTop w:val="0"/>
          <w:marBottom w:val="0"/>
          <w:divBdr>
            <w:top w:val="none" w:sz="0" w:space="0" w:color="auto"/>
            <w:left w:val="none" w:sz="0" w:space="0" w:color="auto"/>
            <w:bottom w:val="none" w:sz="0" w:space="0" w:color="auto"/>
            <w:right w:val="none" w:sz="0" w:space="0" w:color="auto"/>
          </w:divBdr>
        </w:div>
        <w:div w:id="458232902">
          <w:marLeft w:val="0"/>
          <w:marRight w:val="0"/>
          <w:marTop w:val="0"/>
          <w:marBottom w:val="0"/>
          <w:divBdr>
            <w:top w:val="none" w:sz="0" w:space="0" w:color="auto"/>
            <w:left w:val="none" w:sz="0" w:space="0" w:color="auto"/>
            <w:bottom w:val="none" w:sz="0" w:space="0" w:color="auto"/>
            <w:right w:val="none" w:sz="0" w:space="0" w:color="auto"/>
          </w:divBdr>
        </w:div>
        <w:div w:id="460073469">
          <w:marLeft w:val="0"/>
          <w:marRight w:val="0"/>
          <w:marTop w:val="0"/>
          <w:marBottom w:val="0"/>
          <w:divBdr>
            <w:top w:val="none" w:sz="0" w:space="0" w:color="auto"/>
            <w:left w:val="none" w:sz="0" w:space="0" w:color="auto"/>
            <w:bottom w:val="none" w:sz="0" w:space="0" w:color="auto"/>
            <w:right w:val="none" w:sz="0" w:space="0" w:color="auto"/>
          </w:divBdr>
        </w:div>
        <w:div w:id="481701150">
          <w:marLeft w:val="0"/>
          <w:marRight w:val="0"/>
          <w:marTop w:val="0"/>
          <w:marBottom w:val="0"/>
          <w:divBdr>
            <w:top w:val="none" w:sz="0" w:space="0" w:color="auto"/>
            <w:left w:val="none" w:sz="0" w:space="0" w:color="auto"/>
            <w:bottom w:val="none" w:sz="0" w:space="0" w:color="auto"/>
            <w:right w:val="none" w:sz="0" w:space="0" w:color="auto"/>
          </w:divBdr>
        </w:div>
        <w:div w:id="509873535">
          <w:marLeft w:val="0"/>
          <w:marRight w:val="0"/>
          <w:marTop w:val="0"/>
          <w:marBottom w:val="0"/>
          <w:divBdr>
            <w:top w:val="none" w:sz="0" w:space="0" w:color="auto"/>
            <w:left w:val="none" w:sz="0" w:space="0" w:color="auto"/>
            <w:bottom w:val="none" w:sz="0" w:space="0" w:color="auto"/>
            <w:right w:val="none" w:sz="0" w:space="0" w:color="auto"/>
          </w:divBdr>
        </w:div>
        <w:div w:id="606739927">
          <w:marLeft w:val="0"/>
          <w:marRight w:val="0"/>
          <w:marTop w:val="0"/>
          <w:marBottom w:val="0"/>
          <w:divBdr>
            <w:top w:val="none" w:sz="0" w:space="0" w:color="auto"/>
            <w:left w:val="none" w:sz="0" w:space="0" w:color="auto"/>
            <w:bottom w:val="none" w:sz="0" w:space="0" w:color="auto"/>
            <w:right w:val="none" w:sz="0" w:space="0" w:color="auto"/>
          </w:divBdr>
        </w:div>
        <w:div w:id="644431735">
          <w:marLeft w:val="0"/>
          <w:marRight w:val="0"/>
          <w:marTop w:val="0"/>
          <w:marBottom w:val="0"/>
          <w:divBdr>
            <w:top w:val="none" w:sz="0" w:space="0" w:color="auto"/>
            <w:left w:val="none" w:sz="0" w:space="0" w:color="auto"/>
            <w:bottom w:val="none" w:sz="0" w:space="0" w:color="auto"/>
            <w:right w:val="none" w:sz="0" w:space="0" w:color="auto"/>
          </w:divBdr>
        </w:div>
        <w:div w:id="755592306">
          <w:marLeft w:val="0"/>
          <w:marRight w:val="0"/>
          <w:marTop w:val="0"/>
          <w:marBottom w:val="0"/>
          <w:divBdr>
            <w:top w:val="none" w:sz="0" w:space="0" w:color="auto"/>
            <w:left w:val="none" w:sz="0" w:space="0" w:color="auto"/>
            <w:bottom w:val="none" w:sz="0" w:space="0" w:color="auto"/>
            <w:right w:val="none" w:sz="0" w:space="0" w:color="auto"/>
          </w:divBdr>
        </w:div>
        <w:div w:id="804081345">
          <w:marLeft w:val="0"/>
          <w:marRight w:val="0"/>
          <w:marTop w:val="0"/>
          <w:marBottom w:val="0"/>
          <w:divBdr>
            <w:top w:val="none" w:sz="0" w:space="0" w:color="auto"/>
            <w:left w:val="none" w:sz="0" w:space="0" w:color="auto"/>
            <w:bottom w:val="none" w:sz="0" w:space="0" w:color="auto"/>
            <w:right w:val="none" w:sz="0" w:space="0" w:color="auto"/>
          </w:divBdr>
        </w:div>
        <w:div w:id="1000766584">
          <w:marLeft w:val="0"/>
          <w:marRight w:val="0"/>
          <w:marTop w:val="0"/>
          <w:marBottom w:val="0"/>
          <w:divBdr>
            <w:top w:val="none" w:sz="0" w:space="0" w:color="auto"/>
            <w:left w:val="none" w:sz="0" w:space="0" w:color="auto"/>
            <w:bottom w:val="none" w:sz="0" w:space="0" w:color="auto"/>
            <w:right w:val="none" w:sz="0" w:space="0" w:color="auto"/>
          </w:divBdr>
        </w:div>
        <w:div w:id="1008487360">
          <w:marLeft w:val="0"/>
          <w:marRight w:val="0"/>
          <w:marTop w:val="0"/>
          <w:marBottom w:val="0"/>
          <w:divBdr>
            <w:top w:val="none" w:sz="0" w:space="0" w:color="auto"/>
            <w:left w:val="none" w:sz="0" w:space="0" w:color="auto"/>
            <w:bottom w:val="none" w:sz="0" w:space="0" w:color="auto"/>
            <w:right w:val="none" w:sz="0" w:space="0" w:color="auto"/>
          </w:divBdr>
        </w:div>
        <w:div w:id="1052583463">
          <w:marLeft w:val="0"/>
          <w:marRight w:val="0"/>
          <w:marTop w:val="0"/>
          <w:marBottom w:val="0"/>
          <w:divBdr>
            <w:top w:val="none" w:sz="0" w:space="0" w:color="auto"/>
            <w:left w:val="none" w:sz="0" w:space="0" w:color="auto"/>
            <w:bottom w:val="none" w:sz="0" w:space="0" w:color="auto"/>
            <w:right w:val="none" w:sz="0" w:space="0" w:color="auto"/>
          </w:divBdr>
        </w:div>
        <w:div w:id="1153644281">
          <w:marLeft w:val="0"/>
          <w:marRight w:val="0"/>
          <w:marTop w:val="0"/>
          <w:marBottom w:val="0"/>
          <w:divBdr>
            <w:top w:val="none" w:sz="0" w:space="0" w:color="auto"/>
            <w:left w:val="none" w:sz="0" w:space="0" w:color="auto"/>
            <w:bottom w:val="none" w:sz="0" w:space="0" w:color="auto"/>
            <w:right w:val="none" w:sz="0" w:space="0" w:color="auto"/>
          </w:divBdr>
        </w:div>
        <w:div w:id="1247108678">
          <w:marLeft w:val="0"/>
          <w:marRight w:val="0"/>
          <w:marTop w:val="0"/>
          <w:marBottom w:val="0"/>
          <w:divBdr>
            <w:top w:val="none" w:sz="0" w:space="0" w:color="auto"/>
            <w:left w:val="none" w:sz="0" w:space="0" w:color="auto"/>
            <w:bottom w:val="none" w:sz="0" w:space="0" w:color="auto"/>
            <w:right w:val="none" w:sz="0" w:space="0" w:color="auto"/>
          </w:divBdr>
        </w:div>
        <w:div w:id="1258634225">
          <w:marLeft w:val="0"/>
          <w:marRight w:val="0"/>
          <w:marTop w:val="0"/>
          <w:marBottom w:val="0"/>
          <w:divBdr>
            <w:top w:val="none" w:sz="0" w:space="0" w:color="auto"/>
            <w:left w:val="none" w:sz="0" w:space="0" w:color="auto"/>
            <w:bottom w:val="none" w:sz="0" w:space="0" w:color="auto"/>
            <w:right w:val="none" w:sz="0" w:space="0" w:color="auto"/>
          </w:divBdr>
        </w:div>
        <w:div w:id="1261137337">
          <w:marLeft w:val="0"/>
          <w:marRight w:val="0"/>
          <w:marTop w:val="0"/>
          <w:marBottom w:val="0"/>
          <w:divBdr>
            <w:top w:val="none" w:sz="0" w:space="0" w:color="auto"/>
            <w:left w:val="none" w:sz="0" w:space="0" w:color="auto"/>
            <w:bottom w:val="none" w:sz="0" w:space="0" w:color="auto"/>
            <w:right w:val="none" w:sz="0" w:space="0" w:color="auto"/>
          </w:divBdr>
        </w:div>
        <w:div w:id="1327629037">
          <w:marLeft w:val="0"/>
          <w:marRight w:val="0"/>
          <w:marTop w:val="0"/>
          <w:marBottom w:val="0"/>
          <w:divBdr>
            <w:top w:val="none" w:sz="0" w:space="0" w:color="auto"/>
            <w:left w:val="none" w:sz="0" w:space="0" w:color="auto"/>
            <w:bottom w:val="none" w:sz="0" w:space="0" w:color="auto"/>
            <w:right w:val="none" w:sz="0" w:space="0" w:color="auto"/>
          </w:divBdr>
        </w:div>
        <w:div w:id="1383672747">
          <w:marLeft w:val="0"/>
          <w:marRight w:val="0"/>
          <w:marTop w:val="0"/>
          <w:marBottom w:val="0"/>
          <w:divBdr>
            <w:top w:val="none" w:sz="0" w:space="0" w:color="auto"/>
            <w:left w:val="none" w:sz="0" w:space="0" w:color="auto"/>
            <w:bottom w:val="none" w:sz="0" w:space="0" w:color="auto"/>
            <w:right w:val="none" w:sz="0" w:space="0" w:color="auto"/>
          </w:divBdr>
        </w:div>
        <w:div w:id="1493327212">
          <w:marLeft w:val="0"/>
          <w:marRight w:val="0"/>
          <w:marTop w:val="0"/>
          <w:marBottom w:val="0"/>
          <w:divBdr>
            <w:top w:val="none" w:sz="0" w:space="0" w:color="auto"/>
            <w:left w:val="none" w:sz="0" w:space="0" w:color="auto"/>
            <w:bottom w:val="none" w:sz="0" w:space="0" w:color="auto"/>
            <w:right w:val="none" w:sz="0" w:space="0" w:color="auto"/>
          </w:divBdr>
        </w:div>
        <w:div w:id="1509253580">
          <w:marLeft w:val="0"/>
          <w:marRight w:val="0"/>
          <w:marTop w:val="0"/>
          <w:marBottom w:val="0"/>
          <w:divBdr>
            <w:top w:val="none" w:sz="0" w:space="0" w:color="auto"/>
            <w:left w:val="none" w:sz="0" w:space="0" w:color="auto"/>
            <w:bottom w:val="none" w:sz="0" w:space="0" w:color="auto"/>
            <w:right w:val="none" w:sz="0" w:space="0" w:color="auto"/>
          </w:divBdr>
        </w:div>
        <w:div w:id="1575234713">
          <w:marLeft w:val="0"/>
          <w:marRight w:val="0"/>
          <w:marTop w:val="0"/>
          <w:marBottom w:val="0"/>
          <w:divBdr>
            <w:top w:val="none" w:sz="0" w:space="0" w:color="auto"/>
            <w:left w:val="none" w:sz="0" w:space="0" w:color="auto"/>
            <w:bottom w:val="none" w:sz="0" w:space="0" w:color="auto"/>
            <w:right w:val="none" w:sz="0" w:space="0" w:color="auto"/>
          </w:divBdr>
        </w:div>
        <w:div w:id="1686009343">
          <w:marLeft w:val="0"/>
          <w:marRight w:val="0"/>
          <w:marTop w:val="0"/>
          <w:marBottom w:val="0"/>
          <w:divBdr>
            <w:top w:val="none" w:sz="0" w:space="0" w:color="auto"/>
            <w:left w:val="none" w:sz="0" w:space="0" w:color="auto"/>
            <w:bottom w:val="none" w:sz="0" w:space="0" w:color="auto"/>
            <w:right w:val="none" w:sz="0" w:space="0" w:color="auto"/>
          </w:divBdr>
        </w:div>
        <w:div w:id="1703246681">
          <w:marLeft w:val="0"/>
          <w:marRight w:val="0"/>
          <w:marTop w:val="0"/>
          <w:marBottom w:val="0"/>
          <w:divBdr>
            <w:top w:val="none" w:sz="0" w:space="0" w:color="auto"/>
            <w:left w:val="none" w:sz="0" w:space="0" w:color="auto"/>
            <w:bottom w:val="none" w:sz="0" w:space="0" w:color="auto"/>
            <w:right w:val="none" w:sz="0" w:space="0" w:color="auto"/>
          </w:divBdr>
        </w:div>
        <w:div w:id="1712265597">
          <w:marLeft w:val="0"/>
          <w:marRight w:val="0"/>
          <w:marTop w:val="0"/>
          <w:marBottom w:val="0"/>
          <w:divBdr>
            <w:top w:val="none" w:sz="0" w:space="0" w:color="auto"/>
            <w:left w:val="none" w:sz="0" w:space="0" w:color="auto"/>
            <w:bottom w:val="none" w:sz="0" w:space="0" w:color="auto"/>
            <w:right w:val="none" w:sz="0" w:space="0" w:color="auto"/>
          </w:divBdr>
        </w:div>
        <w:div w:id="1733918596">
          <w:marLeft w:val="0"/>
          <w:marRight w:val="0"/>
          <w:marTop w:val="0"/>
          <w:marBottom w:val="0"/>
          <w:divBdr>
            <w:top w:val="none" w:sz="0" w:space="0" w:color="auto"/>
            <w:left w:val="none" w:sz="0" w:space="0" w:color="auto"/>
            <w:bottom w:val="none" w:sz="0" w:space="0" w:color="auto"/>
            <w:right w:val="none" w:sz="0" w:space="0" w:color="auto"/>
          </w:divBdr>
        </w:div>
        <w:div w:id="1752383933">
          <w:marLeft w:val="0"/>
          <w:marRight w:val="0"/>
          <w:marTop w:val="0"/>
          <w:marBottom w:val="0"/>
          <w:divBdr>
            <w:top w:val="none" w:sz="0" w:space="0" w:color="auto"/>
            <w:left w:val="none" w:sz="0" w:space="0" w:color="auto"/>
            <w:bottom w:val="none" w:sz="0" w:space="0" w:color="auto"/>
            <w:right w:val="none" w:sz="0" w:space="0" w:color="auto"/>
          </w:divBdr>
        </w:div>
        <w:div w:id="1765104006">
          <w:marLeft w:val="0"/>
          <w:marRight w:val="0"/>
          <w:marTop w:val="0"/>
          <w:marBottom w:val="0"/>
          <w:divBdr>
            <w:top w:val="none" w:sz="0" w:space="0" w:color="auto"/>
            <w:left w:val="none" w:sz="0" w:space="0" w:color="auto"/>
            <w:bottom w:val="none" w:sz="0" w:space="0" w:color="auto"/>
            <w:right w:val="none" w:sz="0" w:space="0" w:color="auto"/>
          </w:divBdr>
        </w:div>
        <w:div w:id="1818647820">
          <w:marLeft w:val="0"/>
          <w:marRight w:val="0"/>
          <w:marTop w:val="0"/>
          <w:marBottom w:val="0"/>
          <w:divBdr>
            <w:top w:val="none" w:sz="0" w:space="0" w:color="auto"/>
            <w:left w:val="none" w:sz="0" w:space="0" w:color="auto"/>
            <w:bottom w:val="none" w:sz="0" w:space="0" w:color="auto"/>
            <w:right w:val="none" w:sz="0" w:space="0" w:color="auto"/>
          </w:divBdr>
        </w:div>
        <w:div w:id="1848787957">
          <w:marLeft w:val="0"/>
          <w:marRight w:val="0"/>
          <w:marTop w:val="0"/>
          <w:marBottom w:val="0"/>
          <w:divBdr>
            <w:top w:val="none" w:sz="0" w:space="0" w:color="auto"/>
            <w:left w:val="none" w:sz="0" w:space="0" w:color="auto"/>
            <w:bottom w:val="none" w:sz="0" w:space="0" w:color="auto"/>
            <w:right w:val="none" w:sz="0" w:space="0" w:color="auto"/>
          </w:divBdr>
        </w:div>
        <w:div w:id="1894654824">
          <w:marLeft w:val="0"/>
          <w:marRight w:val="0"/>
          <w:marTop w:val="0"/>
          <w:marBottom w:val="0"/>
          <w:divBdr>
            <w:top w:val="none" w:sz="0" w:space="0" w:color="auto"/>
            <w:left w:val="none" w:sz="0" w:space="0" w:color="auto"/>
            <w:bottom w:val="none" w:sz="0" w:space="0" w:color="auto"/>
            <w:right w:val="none" w:sz="0" w:space="0" w:color="auto"/>
          </w:divBdr>
        </w:div>
        <w:div w:id="1895502062">
          <w:marLeft w:val="0"/>
          <w:marRight w:val="0"/>
          <w:marTop w:val="0"/>
          <w:marBottom w:val="0"/>
          <w:divBdr>
            <w:top w:val="none" w:sz="0" w:space="0" w:color="auto"/>
            <w:left w:val="none" w:sz="0" w:space="0" w:color="auto"/>
            <w:bottom w:val="none" w:sz="0" w:space="0" w:color="auto"/>
            <w:right w:val="none" w:sz="0" w:space="0" w:color="auto"/>
          </w:divBdr>
        </w:div>
        <w:div w:id="1907758541">
          <w:marLeft w:val="0"/>
          <w:marRight w:val="0"/>
          <w:marTop w:val="0"/>
          <w:marBottom w:val="0"/>
          <w:divBdr>
            <w:top w:val="none" w:sz="0" w:space="0" w:color="auto"/>
            <w:left w:val="none" w:sz="0" w:space="0" w:color="auto"/>
            <w:bottom w:val="none" w:sz="0" w:space="0" w:color="auto"/>
            <w:right w:val="none" w:sz="0" w:space="0" w:color="auto"/>
          </w:divBdr>
        </w:div>
        <w:div w:id="2037996406">
          <w:marLeft w:val="0"/>
          <w:marRight w:val="0"/>
          <w:marTop w:val="0"/>
          <w:marBottom w:val="0"/>
          <w:divBdr>
            <w:top w:val="none" w:sz="0" w:space="0" w:color="auto"/>
            <w:left w:val="none" w:sz="0" w:space="0" w:color="auto"/>
            <w:bottom w:val="none" w:sz="0" w:space="0" w:color="auto"/>
            <w:right w:val="none" w:sz="0" w:space="0" w:color="auto"/>
          </w:divBdr>
        </w:div>
        <w:div w:id="2038236717">
          <w:marLeft w:val="0"/>
          <w:marRight w:val="0"/>
          <w:marTop w:val="0"/>
          <w:marBottom w:val="0"/>
          <w:divBdr>
            <w:top w:val="none" w:sz="0" w:space="0" w:color="auto"/>
            <w:left w:val="none" w:sz="0" w:space="0" w:color="auto"/>
            <w:bottom w:val="none" w:sz="0" w:space="0" w:color="auto"/>
            <w:right w:val="none" w:sz="0" w:space="0" w:color="auto"/>
          </w:divBdr>
        </w:div>
        <w:div w:id="2043238635">
          <w:marLeft w:val="0"/>
          <w:marRight w:val="0"/>
          <w:marTop w:val="0"/>
          <w:marBottom w:val="0"/>
          <w:divBdr>
            <w:top w:val="none" w:sz="0" w:space="0" w:color="auto"/>
            <w:left w:val="none" w:sz="0" w:space="0" w:color="auto"/>
            <w:bottom w:val="none" w:sz="0" w:space="0" w:color="auto"/>
            <w:right w:val="none" w:sz="0" w:space="0" w:color="auto"/>
          </w:divBdr>
        </w:div>
      </w:divsChild>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836147165">
      <w:bodyDiv w:val="1"/>
      <w:marLeft w:val="0"/>
      <w:marRight w:val="0"/>
      <w:marTop w:val="0"/>
      <w:marBottom w:val="0"/>
      <w:divBdr>
        <w:top w:val="none" w:sz="0" w:space="0" w:color="auto"/>
        <w:left w:val="none" w:sz="0" w:space="0" w:color="auto"/>
        <w:bottom w:val="none" w:sz="0" w:space="0" w:color="auto"/>
        <w:right w:val="none" w:sz="0" w:space="0" w:color="auto"/>
      </w:divBdr>
      <w:divsChild>
        <w:div w:id="181479022">
          <w:marLeft w:val="0"/>
          <w:marRight w:val="0"/>
          <w:marTop w:val="0"/>
          <w:marBottom w:val="0"/>
          <w:divBdr>
            <w:top w:val="none" w:sz="0" w:space="0" w:color="auto"/>
            <w:left w:val="none" w:sz="0" w:space="0" w:color="auto"/>
            <w:bottom w:val="none" w:sz="0" w:space="0" w:color="auto"/>
            <w:right w:val="none" w:sz="0" w:space="0" w:color="auto"/>
          </w:divBdr>
        </w:div>
        <w:div w:id="425924766">
          <w:marLeft w:val="0"/>
          <w:marRight w:val="0"/>
          <w:marTop w:val="0"/>
          <w:marBottom w:val="0"/>
          <w:divBdr>
            <w:top w:val="none" w:sz="0" w:space="0" w:color="auto"/>
            <w:left w:val="none" w:sz="0" w:space="0" w:color="auto"/>
            <w:bottom w:val="none" w:sz="0" w:space="0" w:color="auto"/>
            <w:right w:val="none" w:sz="0" w:space="0" w:color="auto"/>
          </w:divBdr>
        </w:div>
        <w:div w:id="528181555">
          <w:marLeft w:val="0"/>
          <w:marRight w:val="0"/>
          <w:marTop w:val="0"/>
          <w:marBottom w:val="0"/>
          <w:divBdr>
            <w:top w:val="none" w:sz="0" w:space="0" w:color="auto"/>
            <w:left w:val="none" w:sz="0" w:space="0" w:color="auto"/>
            <w:bottom w:val="none" w:sz="0" w:space="0" w:color="auto"/>
            <w:right w:val="none" w:sz="0" w:space="0" w:color="auto"/>
          </w:divBdr>
        </w:div>
        <w:div w:id="1001202491">
          <w:marLeft w:val="0"/>
          <w:marRight w:val="0"/>
          <w:marTop w:val="0"/>
          <w:marBottom w:val="0"/>
          <w:divBdr>
            <w:top w:val="none" w:sz="0" w:space="0" w:color="auto"/>
            <w:left w:val="none" w:sz="0" w:space="0" w:color="auto"/>
            <w:bottom w:val="none" w:sz="0" w:space="0" w:color="auto"/>
            <w:right w:val="none" w:sz="0" w:space="0" w:color="auto"/>
          </w:divBdr>
        </w:div>
        <w:div w:id="1345859811">
          <w:marLeft w:val="0"/>
          <w:marRight w:val="0"/>
          <w:marTop w:val="0"/>
          <w:marBottom w:val="0"/>
          <w:divBdr>
            <w:top w:val="none" w:sz="0" w:space="0" w:color="auto"/>
            <w:left w:val="none" w:sz="0" w:space="0" w:color="auto"/>
            <w:bottom w:val="none" w:sz="0" w:space="0" w:color="auto"/>
            <w:right w:val="none" w:sz="0" w:space="0" w:color="auto"/>
          </w:divBdr>
        </w:div>
        <w:div w:id="1785492069">
          <w:marLeft w:val="0"/>
          <w:marRight w:val="0"/>
          <w:marTop w:val="0"/>
          <w:marBottom w:val="0"/>
          <w:divBdr>
            <w:top w:val="none" w:sz="0" w:space="0" w:color="auto"/>
            <w:left w:val="none" w:sz="0" w:space="0" w:color="auto"/>
            <w:bottom w:val="none" w:sz="0" w:space="0" w:color="auto"/>
            <w:right w:val="none" w:sz="0" w:space="0" w:color="auto"/>
          </w:divBdr>
        </w:div>
        <w:div w:id="2033220357">
          <w:marLeft w:val="0"/>
          <w:marRight w:val="0"/>
          <w:marTop w:val="0"/>
          <w:marBottom w:val="0"/>
          <w:divBdr>
            <w:top w:val="none" w:sz="0" w:space="0" w:color="auto"/>
            <w:left w:val="none" w:sz="0" w:space="0" w:color="auto"/>
            <w:bottom w:val="none" w:sz="0" w:space="0" w:color="auto"/>
            <w:right w:val="none" w:sz="0" w:space="0" w:color="auto"/>
          </w:divBdr>
        </w:div>
      </w:divsChild>
    </w:div>
    <w:div w:id="1899974225">
      <w:bodyDiv w:val="1"/>
      <w:marLeft w:val="0"/>
      <w:marRight w:val="0"/>
      <w:marTop w:val="0"/>
      <w:marBottom w:val="0"/>
      <w:divBdr>
        <w:top w:val="none" w:sz="0" w:space="0" w:color="auto"/>
        <w:left w:val="none" w:sz="0" w:space="0" w:color="auto"/>
        <w:bottom w:val="none" w:sz="0" w:space="0" w:color="auto"/>
        <w:right w:val="none" w:sz="0" w:space="0" w:color="auto"/>
      </w:divBdr>
      <w:divsChild>
        <w:div w:id="1569464589">
          <w:marLeft w:val="0"/>
          <w:marRight w:val="0"/>
          <w:marTop w:val="0"/>
          <w:marBottom w:val="0"/>
          <w:divBdr>
            <w:top w:val="none" w:sz="0" w:space="0" w:color="auto"/>
            <w:left w:val="none" w:sz="0" w:space="0" w:color="auto"/>
            <w:bottom w:val="none" w:sz="0" w:space="0" w:color="auto"/>
            <w:right w:val="none" w:sz="0" w:space="0" w:color="auto"/>
          </w:divBdr>
        </w:div>
        <w:div w:id="221525256">
          <w:marLeft w:val="0"/>
          <w:marRight w:val="0"/>
          <w:marTop w:val="0"/>
          <w:marBottom w:val="0"/>
          <w:divBdr>
            <w:top w:val="none" w:sz="0" w:space="0" w:color="auto"/>
            <w:left w:val="none" w:sz="0" w:space="0" w:color="auto"/>
            <w:bottom w:val="none" w:sz="0" w:space="0" w:color="auto"/>
            <w:right w:val="none" w:sz="0" w:space="0" w:color="auto"/>
          </w:divBdr>
        </w:div>
        <w:div w:id="122163209">
          <w:marLeft w:val="0"/>
          <w:marRight w:val="0"/>
          <w:marTop w:val="0"/>
          <w:marBottom w:val="0"/>
          <w:divBdr>
            <w:top w:val="none" w:sz="0" w:space="0" w:color="auto"/>
            <w:left w:val="none" w:sz="0" w:space="0" w:color="auto"/>
            <w:bottom w:val="none" w:sz="0" w:space="0" w:color="auto"/>
            <w:right w:val="none" w:sz="0" w:space="0" w:color="auto"/>
          </w:divBdr>
        </w:div>
        <w:div w:id="671103526">
          <w:marLeft w:val="0"/>
          <w:marRight w:val="0"/>
          <w:marTop w:val="0"/>
          <w:marBottom w:val="0"/>
          <w:divBdr>
            <w:top w:val="none" w:sz="0" w:space="0" w:color="auto"/>
            <w:left w:val="none" w:sz="0" w:space="0" w:color="auto"/>
            <w:bottom w:val="none" w:sz="0" w:space="0" w:color="auto"/>
            <w:right w:val="none" w:sz="0" w:space="0" w:color="auto"/>
          </w:divBdr>
        </w:div>
        <w:div w:id="1777823988">
          <w:marLeft w:val="0"/>
          <w:marRight w:val="0"/>
          <w:marTop w:val="0"/>
          <w:marBottom w:val="0"/>
          <w:divBdr>
            <w:top w:val="none" w:sz="0" w:space="0" w:color="auto"/>
            <w:left w:val="none" w:sz="0" w:space="0" w:color="auto"/>
            <w:bottom w:val="none" w:sz="0" w:space="0" w:color="auto"/>
            <w:right w:val="none" w:sz="0" w:space="0" w:color="auto"/>
          </w:divBdr>
        </w:div>
        <w:div w:id="2085178316">
          <w:marLeft w:val="0"/>
          <w:marRight w:val="0"/>
          <w:marTop w:val="0"/>
          <w:marBottom w:val="0"/>
          <w:divBdr>
            <w:top w:val="none" w:sz="0" w:space="0" w:color="auto"/>
            <w:left w:val="none" w:sz="0" w:space="0" w:color="auto"/>
            <w:bottom w:val="none" w:sz="0" w:space="0" w:color="auto"/>
            <w:right w:val="none" w:sz="0" w:space="0" w:color="auto"/>
          </w:divBdr>
        </w:div>
        <w:div w:id="2013070334">
          <w:marLeft w:val="0"/>
          <w:marRight w:val="0"/>
          <w:marTop w:val="0"/>
          <w:marBottom w:val="0"/>
          <w:divBdr>
            <w:top w:val="none" w:sz="0" w:space="0" w:color="auto"/>
            <w:left w:val="none" w:sz="0" w:space="0" w:color="auto"/>
            <w:bottom w:val="none" w:sz="0" w:space="0" w:color="auto"/>
            <w:right w:val="none" w:sz="0" w:space="0" w:color="auto"/>
          </w:divBdr>
        </w:div>
        <w:div w:id="1105153088">
          <w:marLeft w:val="0"/>
          <w:marRight w:val="0"/>
          <w:marTop w:val="0"/>
          <w:marBottom w:val="0"/>
          <w:divBdr>
            <w:top w:val="none" w:sz="0" w:space="0" w:color="auto"/>
            <w:left w:val="none" w:sz="0" w:space="0" w:color="auto"/>
            <w:bottom w:val="none" w:sz="0" w:space="0" w:color="auto"/>
            <w:right w:val="none" w:sz="0" w:space="0" w:color="auto"/>
          </w:divBdr>
        </w:div>
        <w:div w:id="1619483991">
          <w:marLeft w:val="0"/>
          <w:marRight w:val="0"/>
          <w:marTop w:val="0"/>
          <w:marBottom w:val="0"/>
          <w:divBdr>
            <w:top w:val="none" w:sz="0" w:space="0" w:color="auto"/>
            <w:left w:val="none" w:sz="0" w:space="0" w:color="auto"/>
            <w:bottom w:val="none" w:sz="0" w:space="0" w:color="auto"/>
            <w:right w:val="none" w:sz="0" w:space="0" w:color="auto"/>
          </w:divBdr>
        </w:div>
        <w:div w:id="80297050">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 w:id="1920171586">
      <w:bodyDiv w:val="1"/>
      <w:marLeft w:val="0"/>
      <w:marRight w:val="0"/>
      <w:marTop w:val="0"/>
      <w:marBottom w:val="0"/>
      <w:divBdr>
        <w:top w:val="none" w:sz="0" w:space="0" w:color="auto"/>
        <w:left w:val="none" w:sz="0" w:space="0" w:color="auto"/>
        <w:bottom w:val="none" w:sz="0" w:space="0" w:color="auto"/>
        <w:right w:val="none" w:sz="0" w:space="0" w:color="auto"/>
      </w:divBdr>
    </w:div>
    <w:div w:id="1956673340">
      <w:bodyDiv w:val="1"/>
      <w:marLeft w:val="0"/>
      <w:marRight w:val="0"/>
      <w:marTop w:val="0"/>
      <w:marBottom w:val="0"/>
      <w:divBdr>
        <w:top w:val="none" w:sz="0" w:space="0" w:color="auto"/>
        <w:left w:val="none" w:sz="0" w:space="0" w:color="auto"/>
        <w:bottom w:val="none" w:sz="0" w:space="0" w:color="auto"/>
        <w:right w:val="none" w:sz="0" w:space="0" w:color="auto"/>
      </w:divBdr>
      <w:divsChild>
        <w:div w:id="20589739">
          <w:marLeft w:val="0"/>
          <w:marRight w:val="0"/>
          <w:marTop w:val="0"/>
          <w:marBottom w:val="0"/>
          <w:divBdr>
            <w:top w:val="none" w:sz="0" w:space="0" w:color="auto"/>
            <w:left w:val="none" w:sz="0" w:space="0" w:color="auto"/>
            <w:bottom w:val="none" w:sz="0" w:space="0" w:color="auto"/>
            <w:right w:val="none" w:sz="0" w:space="0" w:color="auto"/>
          </w:divBdr>
        </w:div>
        <w:div w:id="122384876">
          <w:marLeft w:val="0"/>
          <w:marRight w:val="0"/>
          <w:marTop w:val="0"/>
          <w:marBottom w:val="0"/>
          <w:divBdr>
            <w:top w:val="none" w:sz="0" w:space="0" w:color="auto"/>
            <w:left w:val="none" w:sz="0" w:space="0" w:color="auto"/>
            <w:bottom w:val="none" w:sz="0" w:space="0" w:color="auto"/>
            <w:right w:val="none" w:sz="0" w:space="0" w:color="auto"/>
          </w:divBdr>
        </w:div>
        <w:div w:id="133185978">
          <w:marLeft w:val="0"/>
          <w:marRight w:val="0"/>
          <w:marTop w:val="0"/>
          <w:marBottom w:val="0"/>
          <w:divBdr>
            <w:top w:val="none" w:sz="0" w:space="0" w:color="auto"/>
            <w:left w:val="none" w:sz="0" w:space="0" w:color="auto"/>
            <w:bottom w:val="none" w:sz="0" w:space="0" w:color="auto"/>
            <w:right w:val="none" w:sz="0" w:space="0" w:color="auto"/>
          </w:divBdr>
        </w:div>
        <w:div w:id="187566411">
          <w:marLeft w:val="0"/>
          <w:marRight w:val="0"/>
          <w:marTop w:val="0"/>
          <w:marBottom w:val="0"/>
          <w:divBdr>
            <w:top w:val="none" w:sz="0" w:space="0" w:color="auto"/>
            <w:left w:val="none" w:sz="0" w:space="0" w:color="auto"/>
            <w:bottom w:val="none" w:sz="0" w:space="0" w:color="auto"/>
            <w:right w:val="none" w:sz="0" w:space="0" w:color="auto"/>
          </w:divBdr>
        </w:div>
        <w:div w:id="200409795">
          <w:marLeft w:val="0"/>
          <w:marRight w:val="0"/>
          <w:marTop w:val="0"/>
          <w:marBottom w:val="0"/>
          <w:divBdr>
            <w:top w:val="none" w:sz="0" w:space="0" w:color="auto"/>
            <w:left w:val="none" w:sz="0" w:space="0" w:color="auto"/>
            <w:bottom w:val="none" w:sz="0" w:space="0" w:color="auto"/>
            <w:right w:val="none" w:sz="0" w:space="0" w:color="auto"/>
          </w:divBdr>
        </w:div>
        <w:div w:id="253248141">
          <w:marLeft w:val="0"/>
          <w:marRight w:val="0"/>
          <w:marTop w:val="0"/>
          <w:marBottom w:val="0"/>
          <w:divBdr>
            <w:top w:val="none" w:sz="0" w:space="0" w:color="auto"/>
            <w:left w:val="none" w:sz="0" w:space="0" w:color="auto"/>
            <w:bottom w:val="none" w:sz="0" w:space="0" w:color="auto"/>
            <w:right w:val="none" w:sz="0" w:space="0" w:color="auto"/>
          </w:divBdr>
        </w:div>
        <w:div w:id="339234222">
          <w:marLeft w:val="0"/>
          <w:marRight w:val="0"/>
          <w:marTop w:val="0"/>
          <w:marBottom w:val="0"/>
          <w:divBdr>
            <w:top w:val="none" w:sz="0" w:space="0" w:color="auto"/>
            <w:left w:val="none" w:sz="0" w:space="0" w:color="auto"/>
            <w:bottom w:val="none" w:sz="0" w:space="0" w:color="auto"/>
            <w:right w:val="none" w:sz="0" w:space="0" w:color="auto"/>
          </w:divBdr>
        </w:div>
        <w:div w:id="618492556">
          <w:marLeft w:val="0"/>
          <w:marRight w:val="0"/>
          <w:marTop w:val="0"/>
          <w:marBottom w:val="0"/>
          <w:divBdr>
            <w:top w:val="none" w:sz="0" w:space="0" w:color="auto"/>
            <w:left w:val="none" w:sz="0" w:space="0" w:color="auto"/>
            <w:bottom w:val="none" w:sz="0" w:space="0" w:color="auto"/>
            <w:right w:val="none" w:sz="0" w:space="0" w:color="auto"/>
          </w:divBdr>
        </w:div>
        <w:div w:id="655761595">
          <w:marLeft w:val="0"/>
          <w:marRight w:val="0"/>
          <w:marTop w:val="0"/>
          <w:marBottom w:val="0"/>
          <w:divBdr>
            <w:top w:val="none" w:sz="0" w:space="0" w:color="auto"/>
            <w:left w:val="none" w:sz="0" w:space="0" w:color="auto"/>
            <w:bottom w:val="none" w:sz="0" w:space="0" w:color="auto"/>
            <w:right w:val="none" w:sz="0" w:space="0" w:color="auto"/>
          </w:divBdr>
        </w:div>
        <w:div w:id="691995838">
          <w:marLeft w:val="0"/>
          <w:marRight w:val="0"/>
          <w:marTop w:val="0"/>
          <w:marBottom w:val="0"/>
          <w:divBdr>
            <w:top w:val="none" w:sz="0" w:space="0" w:color="auto"/>
            <w:left w:val="none" w:sz="0" w:space="0" w:color="auto"/>
            <w:bottom w:val="none" w:sz="0" w:space="0" w:color="auto"/>
            <w:right w:val="none" w:sz="0" w:space="0" w:color="auto"/>
          </w:divBdr>
        </w:div>
        <w:div w:id="781804898">
          <w:marLeft w:val="0"/>
          <w:marRight w:val="0"/>
          <w:marTop w:val="0"/>
          <w:marBottom w:val="0"/>
          <w:divBdr>
            <w:top w:val="none" w:sz="0" w:space="0" w:color="auto"/>
            <w:left w:val="none" w:sz="0" w:space="0" w:color="auto"/>
            <w:bottom w:val="none" w:sz="0" w:space="0" w:color="auto"/>
            <w:right w:val="none" w:sz="0" w:space="0" w:color="auto"/>
          </w:divBdr>
        </w:div>
        <w:div w:id="800658630">
          <w:marLeft w:val="0"/>
          <w:marRight w:val="0"/>
          <w:marTop w:val="0"/>
          <w:marBottom w:val="0"/>
          <w:divBdr>
            <w:top w:val="none" w:sz="0" w:space="0" w:color="auto"/>
            <w:left w:val="none" w:sz="0" w:space="0" w:color="auto"/>
            <w:bottom w:val="none" w:sz="0" w:space="0" w:color="auto"/>
            <w:right w:val="none" w:sz="0" w:space="0" w:color="auto"/>
          </w:divBdr>
        </w:div>
        <w:div w:id="965700481">
          <w:marLeft w:val="0"/>
          <w:marRight w:val="0"/>
          <w:marTop w:val="0"/>
          <w:marBottom w:val="0"/>
          <w:divBdr>
            <w:top w:val="none" w:sz="0" w:space="0" w:color="auto"/>
            <w:left w:val="none" w:sz="0" w:space="0" w:color="auto"/>
            <w:bottom w:val="none" w:sz="0" w:space="0" w:color="auto"/>
            <w:right w:val="none" w:sz="0" w:space="0" w:color="auto"/>
          </w:divBdr>
        </w:div>
        <w:div w:id="999504383">
          <w:marLeft w:val="0"/>
          <w:marRight w:val="0"/>
          <w:marTop w:val="0"/>
          <w:marBottom w:val="0"/>
          <w:divBdr>
            <w:top w:val="none" w:sz="0" w:space="0" w:color="auto"/>
            <w:left w:val="none" w:sz="0" w:space="0" w:color="auto"/>
            <w:bottom w:val="none" w:sz="0" w:space="0" w:color="auto"/>
            <w:right w:val="none" w:sz="0" w:space="0" w:color="auto"/>
          </w:divBdr>
        </w:div>
        <w:div w:id="1239486896">
          <w:marLeft w:val="0"/>
          <w:marRight w:val="0"/>
          <w:marTop w:val="0"/>
          <w:marBottom w:val="0"/>
          <w:divBdr>
            <w:top w:val="none" w:sz="0" w:space="0" w:color="auto"/>
            <w:left w:val="none" w:sz="0" w:space="0" w:color="auto"/>
            <w:bottom w:val="none" w:sz="0" w:space="0" w:color="auto"/>
            <w:right w:val="none" w:sz="0" w:space="0" w:color="auto"/>
          </w:divBdr>
        </w:div>
        <w:div w:id="1342468963">
          <w:marLeft w:val="0"/>
          <w:marRight w:val="0"/>
          <w:marTop w:val="0"/>
          <w:marBottom w:val="0"/>
          <w:divBdr>
            <w:top w:val="none" w:sz="0" w:space="0" w:color="auto"/>
            <w:left w:val="none" w:sz="0" w:space="0" w:color="auto"/>
            <w:bottom w:val="none" w:sz="0" w:space="0" w:color="auto"/>
            <w:right w:val="none" w:sz="0" w:space="0" w:color="auto"/>
          </w:divBdr>
        </w:div>
        <w:div w:id="1645625257">
          <w:marLeft w:val="0"/>
          <w:marRight w:val="0"/>
          <w:marTop w:val="0"/>
          <w:marBottom w:val="0"/>
          <w:divBdr>
            <w:top w:val="none" w:sz="0" w:space="0" w:color="auto"/>
            <w:left w:val="none" w:sz="0" w:space="0" w:color="auto"/>
            <w:bottom w:val="none" w:sz="0" w:space="0" w:color="auto"/>
            <w:right w:val="none" w:sz="0" w:space="0" w:color="auto"/>
          </w:divBdr>
        </w:div>
        <w:div w:id="1728410193">
          <w:marLeft w:val="0"/>
          <w:marRight w:val="0"/>
          <w:marTop w:val="0"/>
          <w:marBottom w:val="0"/>
          <w:divBdr>
            <w:top w:val="none" w:sz="0" w:space="0" w:color="auto"/>
            <w:left w:val="none" w:sz="0" w:space="0" w:color="auto"/>
            <w:bottom w:val="none" w:sz="0" w:space="0" w:color="auto"/>
            <w:right w:val="none" w:sz="0" w:space="0" w:color="auto"/>
          </w:divBdr>
        </w:div>
        <w:div w:id="1806729042">
          <w:marLeft w:val="0"/>
          <w:marRight w:val="0"/>
          <w:marTop w:val="0"/>
          <w:marBottom w:val="0"/>
          <w:divBdr>
            <w:top w:val="none" w:sz="0" w:space="0" w:color="auto"/>
            <w:left w:val="none" w:sz="0" w:space="0" w:color="auto"/>
            <w:bottom w:val="none" w:sz="0" w:space="0" w:color="auto"/>
            <w:right w:val="none" w:sz="0" w:space="0" w:color="auto"/>
          </w:divBdr>
        </w:div>
        <w:div w:id="1947888404">
          <w:marLeft w:val="0"/>
          <w:marRight w:val="0"/>
          <w:marTop w:val="0"/>
          <w:marBottom w:val="0"/>
          <w:divBdr>
            <w:top w:val="none" w:sz="0" w:space="0" w:color="auto"/>
            <w:left w:val="none" w:sz="0" w:space="0" w:color="auto"/>
            <w:bottom w:val="none" w:sz="0" w:space="0" w:color="auto"/>
            <w:right w:val="none" w:sz="0" w:space="0" w:color="auto"/>
          </w:divBdr>
        </w:div>
        <w:div w:id="2018650920">
          <w:marLeft w:val="0"/>
          <w:marRight w:val="0"/>
          <w:marTop w:val="0"/>
          <w:marBottom w:val="0"/>
          <w:divBdr>
            <w:top w:val="none" w:sz="0" w:space="0" w:color="auto"/>
            <w:left w:val="none" w:sz="0" w:space="0" w:color="auto"/>
            <w:bottom w:val="none" w:sz="0" w:space="0" w:color="auto"/>
            <w:right w:val="none" w:sz="0" w:space="0" w:color="auto"/>
          </w:divBdr>
        </w:div>
      </w:divsChild>
    </w:div>
    <w:div w:id="1976334291">
      <w:bodyDiv w:val="1"/>
      <w:marLeft w:val="0"/>
      <w:marRight w:val="0"/>
      <w:marTop w:val="0"/>
      <w:marBottom w:val="0"/>
      <w:divBdr>
        <w:top w:val="none" w:sz="0" w:space="0" w:color="auto"/>
        <w:left w:val="none" w:sz="0" w:space="0" w:color="auto"/>
        <w:bottom w:val="none" w:sz="0" w:space="0" w:color="auto"/>
        <w:right w:val="none" w:sz="0" w:space="0" w:color="auto"/>
      </w:divBdr>
      <w:divsChild>
        <w:div w:id="79300702">
          <w:marLeft w:val="0"/>
          <w:marRight w:val="0"/>
          <w:marTop w:val="0"/>
          <w:marBottom w:val="0"/>
          <w:divBdr>
            <w:top w:val="none" w:sz="0" w:space="0" w:color="auto"/>
            <w:left w:val="none" w:sz="0" w:space="0" w:color="auto"/>
            <w:bottom w:val="none" w:sz="0" w:space="0" w:color="auto"/>
            <w:right w:val="none" w:sz="0" w:space="0" w:color="auto"/>
          </w:divBdr>
        </w:div>
        <w:div w:id="133258646">
          <w:marLeft w:val="0"/>
          <w:marRight w:val="0"/>
          <w:marTop w:val="0"/>
          <w:marBottom w:val="0"/>
          <w:divBdr>
            <w:top w:val="none" w:sz="0" w:space="0" w:color="auto"/>
            <w:left w:val="none" w:sz="0" w:space="0" w:color="auto"/>
            <w:bottom w:val="none" w:sz="0" w:space="0" w:color="auto"/>
            <w:right w:val="none" w:sz="0" w:space="0" w:color="auto"/>
          </w:divBdr>
        </w:div>
        <w:div w:id="225143747">
          <w:marLeft w:val="0"/>
          <w:marRight w:val="0"/>
          <w:marTop w:val="0"/>
          <w:marBottom w:val="0"/>
          <w:divBdr>
            <w:top w:val="none" w:sz="0" w:space="0" w:color="auto"/>
            <w:left w:val="none" w:sz="0" w:space="0" w:color="auto"/>
            <w:bottom w:val="none" w:sz="0" w:space="0" w:color="auto"/>
            <w:right w:val="none" w:sz="0" w:space="0" w:color="auto"/>
          </w:divBdr>
        </w:div>
        <w:div w:id="225534142">
          <w:marLeft w:val="0"/>
          <w:marRight w:val="0"/>
          <w:marTop w:val="0"/>
          <w:marBottom w:val="0"/>
          <w:divBdr>
            <w:top w:val="none" w:sz="0" w:space="0" w:color="auto"/>
            <w:left w:val="none" w:sz="0" w:space="0" w:color="auto"/>
            <w:bottom w:val="none" w:sz="0" w:space="0" w:color="auto"/>
            <w:right w:val="none" w:sz="0" w:space="0" w:color="auto"/>
          </w:divBdr>
        </w:div>
        <w:div w:id="239019868">
          <w:marLeft w:val="0"/>
          <w:marRight w:val="0"/>
          <w:marTop w:val="0"/>
          <w:marBottom w:val="0"/>
          <w:divBdr>
            <w:top w:val="none" w:sz="0" w:space="0" w:color="auto"/>
            <w:left w:val="none" w:sz="0" w:space="0" w:color="auto"/>
            <w:bottom w:val="none" w:sz="0" w:space="0" w:color="auto"/>
            <w:right w:val="none" w:sz="0" w:space="0" w:color="auto"/>
          </w:divBdr>
        </w:div>
        <w:div w:id="345062494">
          <w:marLeft w:val="0"/>
          <w:marRight w:val="0"/>
          <w:marTop w:val="0"/>
          <w:marBottom w:val="0"/>
          <w:divBdr>
            <w:top w:val="none" w:sz="0" w:space="0" w:color="auto"/>
            <w:left w:val="none" w:sz="0" w:space="0" w:color="auto"/>
            <w:bottom w:val="none" w:sz="0" w:space="0" w:color="auto"/>
            <w:right w:val="none" w:sz="0" w:space="0" w:color="auto"/>
          </w:divBdr>
        </w:div>
        <w:div w:id="474840152">
          <w:marLeft w:val="0"/>
          <w:marRight w:val="0"/>
          <w:marTop w:val="0"/>
          <w:marBottom w:val="0"/>
          <w:divBdr>
            <w:top w:val="none" w:sz="0" w:space="0" w:color="auto"/>
            <w:left w:val="none" w:sz="0" w:space="0" w:color="auto"/>
            <w:bottom w:val="none" w:sz="0" w:space="0" w:color="auto"/>
            <w:right w:val="none" w:sz="0" w:space="0" w:color="auto"/>
          </w:divBdr>
        </w:div>
        <w:div w:id="519974569">
          <w:marLeft w:val="0"/>
          <w:marRight w:val="0"/>
          <w:marTop w:val="0"/>
          <w:marBottom w:val="0"/>
          <w:divBdr>
            <w:top w:val="none" w:sz="0" w:space="0" w:color="auto"/>
            <w:left w:val="none" w:sz="0" w:space="0" w:color="auto"/>
            <w:bottom w:val="none" w:sz="0" w:space="0" w:color="auto"/>
            <w:right w:val="none" w:sz="0" w:space="0" w:color="auto"/>
          </w:divBdr>
        </w:div>
        <w:div w:id="529949942">
          <w:marLeft w:val="0"/>
          <w:marRight w:val="0"/>
          <w:marTop w:val="0"/>
          <w:marBottom w:val="0"/>
          <w:divBdr>
            <w:top w:val="none" w:sz="0" w:space="0" w:color="auto"/>
            <w:left w:val="none" w:sz="0" w:space="0" w:color="auto"/>
            <w:bottom w:val="none" w:sz="0" w:space="0" w:color="auto"/>
            <w:right w:val="none" w:sz="0" w:space="0" w:color="auto"/>
          </w:divBdr>
        </w:div>
        <w:div w:id="722680243">
          <w:marLeft w:val="0"/>
          <w:marRight w:val="0"/>
          <w:marTop w:val="0"/>
          <w:marBottom w:val="0"/>
          <w:divBdr>
            <w:top w:val="none" w:sz="0" w:space="0" w:color="auto"/>
            <w:left w:val="none" w:sz="0" w:space="0" w:color="auto"/>
            <w:bottom w:val="none" w:sz="0" w:space="0" w:color="auto"/>
            <w:right w:val="none" w:sz="0" w:space="0" w:color="auto"/>
          </w:divBdr>
        </w:div>
        <w:div w:id="811483769">
          <w:marLeft w:val="0"/>
          <w:marRight w:val="0"/>
          <w:marTop w:val="0"/>
          <w:marBottom w:val="0"/>
          <w:divBdr>
            <w:top w:val="none" w:sz="0" w:space="0" w:color="auto"/>
            <w:left w:val="none" w:sz="0" w:space="0" w:color="auto"/>
            <w:bottom w:val="none" w:sz="0" w:space="0" w:color="auto"/>
            <w:right w:val="none" w:sz="0" w:space="0" w:color="auto"/>
          </w:divBdr>
        </w:div>
        <w:div w:id="815531574">
          <w:marLeft w:val="0"/>
          <w:marRight w:val="0"/>
          <w:marTop w:val="0"/>
          <w:marBottom w:val="0"/>
          <w:divBdr>
            <w:top w:val="none" w:sz="0" w:space="0" w:color="auto"/>
            <w:left w:val="none" w:sz="0" w:space="0" w:color="auto"/>
            <w:bottom w:val="none" w:sz="0" w:space="0" w:color="auto"/>
            <w:right w:val="none" w:sz="0" w:space="0" w:color="auto"/>
          </w:divBdr>
        </w:div>
        <w:div w:id="825441101">
          <w:marLeft w:val="0"/>
          <w:marRight w:val="0"/>
          <w:marTop w:val="0"/>
          <w:marBottom w:val="0"/>
          <w:divBdr>
            <w:top w:val="none" w:sz="0" w:space="0" w:color="auto"/>
            <w:left w:val="none" w:sz="0" w:space="0" w:color="auto"/>
            <w:bottom w:val="none" w:sz="0" w:space="0" w:color="auto"/>
            <w:right w:val="none" w:sz="0" w:space="0" w:color="auto"/>
          </w:divBdr>
        </w:div>
        <w:div w:id="852957397">
          <w:marLeft w:val="0"/>
          <w:marRight w:val="0"/>
          <w:marTop w:val="0"/>
          <w:marBottom w:val="0"/>
          <w:divBdr>
            <w:top w:val="none" w:sz="0" w:space="0" w:color="auto"/>
            <w:left w:val="none" w:sz="0" w:space="0" w:color="auto"/>
            <w:bottom w:val="none" w:sz="0" w:space="0" w:color="auto"/>
            <w:right w:val="none" w:sz="0" w:space="0" w:color="auto"/>
          </w:divBdr>
        </w:div>
        <w:div w:id="861624385">
          <w:marLeft w:val="0"/>
          <w:marRight w:val="0"/>
          <w:marTop w:val="0"/>
          <w:marBottom w:val="0"/>
          <w:divBdr>
            <w:top w:val="none" w:sz="0" w:space="0" w:color="auto"/>
            <w:left w:val="none" w:sz="0" w:space="0" w:color="auto"/>
            <w:bottom w:val="none" w:sz="0" w:space="0" w:color="auto"/>
            <w:right w:val="none" w:sz="0" w:space="0" w:color="auto"/>
          </w:divBdr>
        </w:div>
        <w:div w:id="863597913">
          <w:marLeft w:val="0"/>
          <w:marRight w:val="0"/>
          <w:marTop w:val="0"/>
          <w:marBottom w:val="0"/>
          <w:divBdr>
            <w:top w:val="none" w:sz="0" w:space="0" w:color="auto"/>
            <w:left w:val="none" w:sz="0" w:space="0" w:color="auto"/>
            <w:bottom w:val="none" w:sz="0" w:space="0" w:color="auto"/>
            <w:right w:val="none" w:sz="0" w:space="0" w:color="auto"/>
          </w:divBdr>
        </w:div>
        <w:div w:id="880289571">
          <w:marLeft w:val="0"/>
          <w:marRight w:val="0"/>
          <w:marTop w:val="0"/>
          <w:marBottom w:val="0"/>
          <w:divBdr>
            <w:top w:val="none" w:sz="0" w:space="0" w:color="auto"/>
            <w:left w:val="none" w:sz="0" w:space="0" w:color="auto"/>
            <w:bottom w:val="none" w:sz="0" w:space="0" w:color="auto"/>
            <w:right w:val="none" w:sz="0" w:space="0" w:color="auto"/>
          </w:divBdr>
        </w:div>
        <w:div w:id="1008290272">
          <w:marLeft w:val="0"/>
          <w:marRight w:val="0"/>
          <w:marTop w:val="0"/>
          <w:marBottom w:val="0"/>
          <w:divBdr>
            <w:top w:val="none" w:sz="0" w:space="0" w:color="auto"/>
            <w:left w:val="none" w:sz="0" w:space="0" w:color="auto"/>
            <w:bottom w:val="none" w:sz="0" w:space="0" w:color="auto"/>
            <w:right w:val="none" w:sz="0" w:space="0" w:color="auto"/>
          </w:divBdr>
        </w:div>
        <w:div w:id="1048259725">
          <w:marLeft w:val="0"/>
          <w:marRight w:val="0"/>
          <w:marTop w:val="0"/>
          <w:marBottom w:val="0"/>
          <w:divBdr>
            <w:top w:val="none" w:sz="0" w:space="0" w:color="auto"/>
            <w:left w:val="none" w:sz="0" w:space="0" w:color="auto"/>
            <w:bottom w:val="none" w:sz="0" w:space="0" w:color="auto"/>
            <w:right w:val="none" w:sz="0" w:space="0" w:color="auto"/>
          </w:divBdr>
        </w:div>
        <w:div w:id="1096249390">
          <w:marLeft w:val="0"/>
          <w:marRight w:val="0"/>
          <w:marTop w:val="0"/>
          <w:marBottom w:val="0"/>
          <w:divBdr>
            <w:top w:val="none" w:sz="0" w:space="0" w:color="auto"/>
            <w:left w:val="none" w:sz="0" w:space="0" w:color="auto"/>
            <w:bottom w:val="none" w:sz="0" w:space="0" w:color="auto"/>
            <w:right w:val="none" w:sz="0" w:space="0" w:color="auto"/>
          </w:divBdr>
        </w:div>
        <w:div w:id="1184779170">
          <w:marLeft w:val="0"/>
          <w:marRight w:val="0"/>
          <w:marTop w:val="0"/>
          <w:marBottom w:val="0"/>
          <w:divBdr>
            <w:top w:val="none" w:sz="0" w:space="0" w:color="auto"/>
            <w:left w:val="none" w:sz="0" w:space="0" w:color="auto"/>
            <w:bottom w:val="none" w:sz="0" w:space="0" w:color="auto"/>
            <w:right w:val="none" w:sz="0" w:space="0" w:color="auto"/>
          </w:divBdr>
        </w:div>
        <w:div w:id="1203253612">
          <w:marLeft w:val="0"/>
          <w:marRight w:val="0"/>
          <w:marTop w:val="0"/>
          <w:marBottom w:val="0"/>
          <w:divBdr>
            <w:top w:val="none" w:sz="0" w:space="0" w:color="auto"/>
            <w:left w:val="none" w:sz="0" w:space="0" w:color="auto"/>
            <w:bottom w:val="none" w:sz="0" w:space="0" w:color="auto"/>
            <w:right w:val="none" w:sz="0" w:space="0" w:color="auto"/>
          </w:divBdr>
        </w:div>
        <w:div w:id="1235510047">
          <w:marLeft w:val="0"/>
          <w:marRight w:val="0"/>
          <w:marTop w:val="0"/>
          <w:marBottom w:val="0"/>
          <w:divBdr>
            <w:top w:val="none" w:sz="0" w:space="0" w:color="auto"/>
            <w:left w:val="none" w:sz="0" w:space="0" w:color="auto"/>
            <w:bottom w:val="none" w:sz="0" w:space="0" w:color="auto"/>
            <w:right w:val="none" w:sz="0" w:space="0" w:color="auto"/>
          </w:divBdr>
        </w:div>
        <w:div w:id="1309629371">
          <w:marLeft w:val="0"/>
          <w:marRight w:val="0"/>
          <w:marTop w:val="0"/>
          <w:marBottom w:val="0"/>
          <w:divBdr>
            <w:top w:val="none" w:sz="0" w:space="0" w:color="auto"/>
            <w:left w:val="none" w:sz="0" w:space="0" w:color="auto"/>
            <w:bottom w:val="none" w:sz="0" w:space="0" w:color="auto"/>
            <w:right w:val="none" w:sz="0" w:space="0" w:color="auto"/>
          </w:divBdr>
        </w:div>
        <w:div w:id="1325817473">
          <w:marLeft w:val="0"/>
          <w:marRight w:val="0"/>
          <w:marTop w:val="0"/>
          <w:marBottom w:val="0"/>
          <w:divBdr>
            <w:top w:val="none" w:sz="0" w:space="0" w:color="auto"/>
            <w:left w:val="none" w:sz="0" w:space="0" w:color="auto"/>
            <w:bottom w:val="none" w:sz="0" w:space="0" w:color="auto"/>
            <w:right w:val="none" w:sz="0" w:space="0" w:color="auto"/>
          </w:divBdr>
        </w:div>
        <w:div w:id="1330330713">
          <w:marLeft w:val="0"/>
          <w:marRight w:val="0"/>
          <w:marTop w:val="0"/>
          <w:marBottom w:val="0"/>
          <w:divBdr>
            <w:top w:val="none" w:sz="0" w:space="0" w:color="auto"/>
            <w:left w:val="none" w:sz="0" w:space="0" w:color="auto"/>
            <w:bottom w:val="none" w:sz="0" w:space="0" w:color="auto"/>
            <w:right w:val="none" w:sz="0" w:space="0" w:color="auto"/>
          </w:divBdr>
        </w:div>
        <w:div w:id="1360621801">
          <w:marLeft w:val="0"/>
          <w:marRight w:val="0"/>
          <w:marTop w:val="0"/>
          <w:marBottom w:val="0"/>
          <w:divBdr>
            <w:top w:val="none" w:sz="0" w:space="0" w:color="auto"/>
            <w:left w:val="none" w:sz="0" w:space="0" w:color="auto"/>
            <w:bottom w:val="none" w:sz="0" w:space="0" w:color="auto"/>
            <w:right w:val="none" w:sz="0" w:space="0" w:color="auto"/>
          </w:divBdr>
        </w:div>
        <w:div w:id="1370956289">
          <w:marLeft w:val="0"/>
          <w:marRight w:val="0"/>
          <w:marTop w:val="0"/>
          <w:marBottom w:val="0"/>
          <w:divBdr>
            <w:top w:val="none" w:sz="0" w:space="0" w:color="auto"/>
            <w:left w:val="none" w:sz="0" w:space="0" w:color="auto"/>
            <w:bottom w:val="none" w:sz="0" w:space="0" w:color="auto"/>
            <w:right w:val="none" w:sz="0" w:space="0" w:color="auto"/>
          </w:divBdr>
        </w:div>
        <w:div w:id="1527523906">
          <w:marLeft w:val="0"/>
          <w:marRight w:val="0"/>
          <w:marTop w:val="0"/>
          <w:marBottom w:val="0"/>
          <w:divBdr>
            <w:top w:val="none" w:sz="0" w:space="0" w:color="auto"/>
            <w:left w:val="none" w:sz="0" w:space="0" w:color="auto"/>
            <w:bottom w:val="none" w:sz="0" w:space="0" w:color="auto"/>
            <w:right w:val="none" w:sz="0" w:space="0" w:color="auto"/>
          </w:divBdr>
        </w:div>
        <w:div w:id="1591312204">
          <w:marLeft w:val="0"/>
          <w:marRight w:val="0"/>
          <w:marTop w:val="0"/>
          <w:marBottom w:val="0"/>
          <w:divBdr>
            <w:top w:val="none" w:sz="0" w:space="0" w:color="auto"/>
            <w:left w:val="none" w:sz="0" w:space="0" w:color="auto"/>
            <w:bottom w:val="none" w:sz="0" w:space="0" w:color="auto"/>
            <w:right w:val="none" w:sz="0" w:space="0" w:color="auto"/>
          </w:divBdr>
        </w:div>
        <w:div w:id="1683315551">
          <w:marLeft w:val="0"/>
          <w:marRight w:val="0"/>
          <w:marTop w:val="0"/>
          <w:marBottom w:val="0"/>
          <w:divBdr>
            <w:top w:val="none" w:sz="0" w:space="0" w:color="auto"/>
            <w:left w:val="none" w:sz="0" w:space="0" w:color="auto"/>
            <w:bottom w:val="none" w:sz="0" w:space="0" w:color="auto"/>
            <w:right w:val="none" w:sz="0" w:space="0" w:color="auto"/>
          </w:divBdr>
        </w:div>
        <w:div w:id="1692563680">
          <w:marLeft w:val="0"/>
          <w:marRight w:val="0"/>
          <w:marTop w:val="0"/>
          <w:marBottom w:val="0"/>
          <w:divBdr>
            <w:top w:val="none" w:sz="0" w:space="0" w:color="auto"/>
            <w:left w:val="none" w:sz="0" w:space="0" w:color="auto"/>
            <w:bottom w:val="none" w:sz="0" w:space="0" w:color="auto"/>
            <w:right w:val="none" w:sz="0" w:space="0" w:color="auto"/>
          </w:divBdr>
        </w:div>
        <w:div w:id="1886524049">
          <w:marLeft w:val="0"/>
          <w:marRight w:val="0"/>
          <w:marTop w:val="0"/>
          <w:marBottom w:val="0"/>
          <w:divBdr>
            <w:top w:val="none" w:sz="0" w:space="0" w:color="auto"/>
            <w:left w:val="none" w:sz="0" w:space="0" w:color="auto"/>
            <w:bottom w:val="none" w:sz="0" w:space="0" w:color="auto"/>
            <w:right w:val="none" w:sz="0" w:space="0" w:color="auto"/>
          </w:divBdr>
        </w:div>
        <w:div w:id="2007900004">
          <w:marLeft w:val="0"/>
          <w:marRight w:val="0"/>
          <w:marTop w:val="0"/>
          <w:marBottom w:val="0"/>
          <w:divBdr>
            <w:top w:val="none" w:sz="0" w:space="0" w:color="auto"/>
            <w:left w:val="none" w:sz="0" w:space="0" w:color="auto"/>
            <w:bottom w:val="none" w:sz="0" w:space="0" w:color="auto"/>
            <w:right w:val="none" w:sz="0" w:space="0" w:color="auto"/>
          </w:divBdr>
        </w:div>
        <w:div w:id="2015984824">
          <w:marLeft w:val="0"/>
          <w:marRight w:val="0"/>
          <w:marTop w:val="0"/>
          <w:marBottom w:val="0"/>
          <w:divBdr>
            <w:top w:val="none" w:sz="0" w:space="0" w:color="auto"/>
            <w:left w:val="none" w:sz="0" w:space="0" w:color="auto"/>
            <w:bottom w:val="none" w:sz="0" w:space="0" w:color="auto"/>
            <w:right w:val="none" w:sz="0" w:space="0" w:color="auto"/>
          </w:divBdr>
        </w:div>
        <w:div w:id="2016567215">
          <w:marLeft w:val="0"/>
          <w:marRight w:val="0"/>
          <w:marTop w:val="0"/>
          <w:marBottom w:val="0"/>
          <w:divBdr>
            <w:top w:val="none" w:sz="0" w:space="0" w:color="auto"/>
            <w:left w:val="none" w:sz="0" w:space="0" w:color="auto"/>
            <w:bottom w:val="none" w:sz="0" w:space="0" w:color="auto"/>
            <w:right w:val="none" w:sz="0" w:space="0" w:color="auto"/>
          </w:divBdr>
        </w:div>
        <w:div w:id="2057964489">
          <w:marLeft w:val="0"/>
          <w:marRight w:val="0"/>
          <w:marTop w:val="0"/>
          <w:marBottom w:val="0"/>
          <w:divBdr>
            <w:top w:val="none" w:sz="0" w:space="0" w:color="auto"/>
            <w:left w:val="none" w:sz="0" w:space="0" w:color="auto"/>
            <w:bottom w:val="none" w:sz="0" w:space="0" w:color="auto"/>
            <w:right w:val="none" w:sz="0" w:space="0" w:color="auto"/>
          </w:divBdr>
        </w:div>
      </w:divsChild>
    </w:div>
    <w:div w:id="2012289832">
      <w:bodyDiv w:val="1"/>
      <w:marLeft w:val="0"/>
      <w:marRight w:val="0"/>
      <w:marTop w:val="0"/>
      <w:marBottom w:val="0"/>
      <w:divBdr>
        <w:top w:val="none" w:sz="0" w:space="0" w:color="auto"/>
        <w:left w:val="none" w:sz="0" w:space="0" w:color="auto"/>
        <w:bottom w:val="none" w:sz="0" w:space="0" w:color="auto"/>
        <w:right w:val="none" w:sz="0" w:space="0" w:color="auto"/>
      </w:divBdr>
      <w:divsChild>
        <w:div w:id="57677733">
          <w:marLeft w:val="0"/>
          <w:marRight w:val="0"/>
          <w:marTop w:val="0"/>
          <w:marBottom w:val="0"/>
          <w:divBdr>
            <w:top w:val="none" w:sz="0" w:space="0" w:color="auto"/>
            <w:left w:val="none" w:sz="0" w:space="0" w:color="auto"/>
            <w:bottom w:val="none" w:sz="0" w:space="0" w:color="auto"/>
            <w:right w:val="none" w:sz="0" w:space="0" w:color="auto"/>
          </w:divBdr>
        </w:div>
        <w:div w:id="85884560">
          <w:marLeft w:val="0"/>
          <w:marRight w:val="0"/>
          <w:marTop w:val="0"/>
          <w:marBottom w:val="0"/>
          <w:divBdr>
            <w:top w:val="none" w:sz="0" w:space="0" w:color="auto"/>
            <w:left w:val="none" w:sz="0" w:space="0" w:color="auto"/>
            <w:bottom w:val="none" w:sz="0" w:space="0" w:color="auto"/>
            <w:right w:val="none" w:sz="0" w:space="0" w:color="auto"/>
          </w:divBdr>
        </w:div>
        <w:div w:id="102237138">
          <w:marLeft w:val="0"/>
          <w:marRight w:val="0"/>
          <w:marTop w:val="0"/>
          <w:marBottom w:val="0"/>
          <w:divBdr>
            <w:top w:val="none" w:sz="0" w:space="0" w:color="auto"/>
            <w:left w:val="none" w:sz="0" w:space="0" w:color="auto"/>
            <w:bottom w:val="none" w:sz="0" w:space="0" w:color="auto"/>
            <w:right w:val="none" w:sz="0" w:space="0" w:color="auto"/>
          </w:divBdr>
        </w:div>
        <w:div w:id="389964672">
          <w:marLeft w:val="0"/>
          <w:marRight w:val="0"/>
          <w:marTop w:val="0"/>
          <w:marBottom w:val="0"/>
          <w:divBdr>
            <w:top w:val="none" w:sz="0" w:space="0" w:color="auto"/>
            <w:left w:val="none" w:sz="0" w:space="0" w:color="auto"/>
            <w:bottom w:val="none" w:sz="0" w:space="0" w:color="auto"/>
            <w:right w:val="none" w:sz="0" w:space="0" w:color="auto"/>
          </w:divBdr>
        </w:div>
        <w:div w:id="400105237">
          <w:marLeft w:val="0"/>
          <w:marRight w:val="0"/>
          <w:marTop w:val="0"/>
          <w:marBottom w:val="0"/>
          <w:divBdr>
            <w:top w:val="none" w:sz="0" w:space="0" w:color="auto"/>
            <w:left w:val="none" w:sz="0" w:space="0" w:color="auto"/>
            <w:bottom w:val="none" w:sz="0" w:space="0" w:color="auto"/>
            <w:right w:val="none" w:sz="0" w:space="0" w:color="auto"/>
          </w:divBdr>
        </w:div>
        <w:div w:id="588392515">
          <w:marLeft w:val="0"/>
          <w:marRight w:val="0"/>
          <w:marTop w:val="0"/>
          <w:marBottom w:val="0"/>
          <w:divBdr>
            <w:top w:val="none" w:sz="0" w:space="0" w:color="auto"/>
            <w:left w:val="none" w:sz="0" w:space="0" w:color="auto"/>
            <w:bottom w:val="none" w:sz="0" w:space="0" w:color="auto"/>
            <w:right w:val="none" w:sz="0" w:space="0" w:color="auto"/>
          </w:divBdr>
        </w:div>
        <w:div w:id="685597124">
          <w:marLeft w:val="0"/>
          <w:marRight w:val="0"/>
          <w:marTop w:val="0"/>
          <w:marBottom w:val="0"/>
          <w:divBdr>
            <w:top w:val="none" w:sz="0" w:space="0" w:color="auto"/>
            <w:left w:val="none" w:sz="0" w:space="0" w:color="auto"/>
            <w:bottom w:val="none" w:sz="0" w:space="0" w:color="auto"/>
            <w:right w:val="none" w:sz="0" w:space="0" w:color="auto"/>
          </w:divBdr>
        </w:div>
        <w:div w:id="737359053">
          <w:marLeft w:val="0"/>
          <w:marRight w:val="0"/>
          <w:marTop w:val="0"/>
          <w:marBottom w:val="0"/>
          <w:divBdr>
            <w:top w:val="none" w:sz="0" w:space="0" w:color="auto"/>
            <w:left w:val="none" w:sz="0" w:space="0" w:color="auto"/>
            <w:bottom w:val="none" w:sz="0" w:space="0" w:color="auto"/>
            <w:right w:val="none" w:sz="0" w:space="0" w:color="auto"/>
          </w:divBdr>
        </w:div>
        <w:div w:id="783186125">
          <w:marLeft w:val="0"/>
          <w:marRight w:val="0"/>
          <w:marTop w:val="0"/>
          <w:marBottom w:val="0"/>
          <w:divBdr>
            <w:top w:val="none" w:sz="0" w:space="0" w:color="auto"/>
            <w:left w:val="none" w:sz="0" w:space="0" w:color="auto"/>
            <w:bottom w:val="none" w:sz="0" w:space="0" w:color="auto"/>
            <w:right w:val="none" w:sz="0" w:space="0" w:color="auto"/>
          </w:divBdr>
        </w:div>
        <w:div w:id="868375365">
          <w:marLeft w:val="0"/>
          <w:marRight w:val="0"/>
          <w:marTop w:val="0"/>
          <w:marBottom w:val="0"/>
          <w:divBdr>
            <w:top w:val="none" w:sz="0" w:space="0" w:color="auto"/>
            <w:left w:val="none" w:sz="0" w:space="0" w:color="auto"/>
            <w:bottom w:val="none" w:sz="0" w:space="0" w:color="auto"/>
            <w:right w:val="none" w:sz="0" w:space="0" w:color="auto"/>
          </w:divBdr>
        </w:div>
        <w:div w:id="921135857">
          <w:marLeft w:val="0"/>
          <w:marRight w:val="0"/>
          <w:marTop w:val="0"/>
          <w:marBottom w:val="0"/>
          <w:divBdr>
            <w:top w:val="none" w:sz="0" w:space="0" w:color="auto"/>
            <w:left w:val="none" w:sz="0" w:space="0" w:color="auto"/>
            <w:bottom w:val="none" w:sz="0" w:space="0" w:color="auto"/>
            <w:right w:val="none" w:sz="0" w:space="0" w:color="auto"/>
          </w:divBdr>
        </w:div>
        <w:div w:id="967276395">
          <w:marLeft w:val="0"/>
          <w:marRight w:val="0"/>
          <w:marTop w:val="0"/>
          <w:marBottom w:val="0"/>
          <w:divBdr>
            <w:top w:val="none" w:sz="0" w:space="0" w:color="auto"/>
            <w:left w:val="none" w:sz="0" w:space="0" w:color="auto"/>
            <w:bottom w:val="none" w:sz="0" w:space="0" w:color="auto"/>
            <w:right w:val="none" w:sz="0" w:space="0" w:color="auto"/>
          </w:divBdr>
        </w:div>
        <w:div w:id="972491230">
          <w:marLeft w:val="0"/>
          <w:marRight w:val="0"/>
          <w:marTop w:val="0"/>
          <w:marBottom w:val="0"/>
          <w:divBdr>
            <w:top w:val="none" w:sz="0" w:space="0" w:color="auto"/>
            <w:left w:val="none" w:sz="0" w:space="0" w:color="auto"/>
            <w:bottom w:val="none" w:sz="0" w:space="0" w:color="auto"/>
            <w:right w:val="none" w:sz="0" w:space="0" w:color="auto"/>
          </w:divBdr>
        </w:div>
        <w:div w:id="1040469309">
          <w:marLeft w:val="0"/>
          <w:marRight w:val="0"/>
          <w:marTop w:val="0"/>
          <w:marBottom w:val="0"/>
          <w:divBdr>
            <w:top w:val="none" w:sz="0" w:space="0" w:color="auto"/>
            <w:left w:val="none" w:sz="0" w:space="0" w:color="auto"/>
            <w:bottom w:val="none" w:sz="0" w:space="0" w:color="auto"/>
            <w:right w:val="none" w:sz="0" w:space="0" w:color="auto"/>
          </w:divBdr>
        </w:div>
        <w:div w:id="1053307985">
          <w:marLeft w:val="0"/>
          <w:marRight w:val="0"/>
          <w:marTop w:val="0"/>
          <w:marBottom w:val="0"/>
          <w:divBdr>
            <w:top w:val="none" w:sz="0" w:space="0" w:color="auto"/>
            <w:left w:val="none" w:sz="0" w:space="0" w:color="auto"/>
            <w:bottom w:val="none" w:sz="0" w:space="0" w:color="auto"/>
            <w:right w:val="none" w:sz="0" w:space="0" w:color="auto"/>
          </w:divBdr>
        </w:div>
        <w:div w:id="1089739075">
          <w:marLeft w:val="0"/>
          <w:marRight w:val="0"/>
          <w:marTop w:val="0"/>
          <w:marBottom w:val="0"/>
          <w:divBdr>
            <w:top w:val="none" w:sz="0" w:space="0" w:color="auto"/>
            <w:left w:val="none" w:sz="0" w:space="0" w:color="auto"/>
            <w:bottom w:val="none" w:sz="0" w:space="0" w:color="auto"/>
            <w:right w:val="none" w:sz="0" w:space="0" w:color="auto"/>
          </w:divBdr>
        </w:div>
        <w:div w:id="1534463181">
          <w:marLeft w:val="0"/>
          <w:marRight w:val="0"/>
          <w:marTop w:val="0"/>
          <w:marBottom w:val="0"/>
          <w:divBdr>
            <w:top w:val="none" w:sz="0" w:space="0" w:color="auto"/>
            <w:left w:val="none" w:sz="0" w:space="0" w:color="auto"/>
            <w:bottom w:val="none" w:sz="0" w:space="0" w:color="auto"/>
            <w:right w:val="none" w:sz="0" w:space="0" w:color="auto"/>
          </w:divBdr>
        </w:div>
        <w:div w:id="1740790586">
          <w:marLeft w:val="0"/>
          <w:marRight w:val="0"/>
          <w:marTop w:val="0"/>
          <w:marBottom w:val="0"/>
          <w:divBdr>
            <w:top w:val="none" w:sz="0" w:space="0" w:color="auto"/>
            <w:left w:val="none" w:sz="0" w:space="0" w:color="auto"/>
            <w:bottom w:val="none" w:sz="0" w:space="0" w:color="auto"/>
            <w:right w:val="none" w:sz="0" w:space="0" w:color="auto"/>
          </w:divBdr>
        </w:div>
        <w:div w:id="1848130193">
          <w:marLeft w:val="0"/>
          <w:marRight w:val="0"/>
          <w:marTop w:val="0"/>
          <w:marBottom w:val="0"/>
          <w:divBdr>
            <w:top w:val="none" w:sz="0" w:space="0" w:color="auto"/>
            <w:left w:val="none" w:sz="0" w:space="0" w:color="auto"/>
            <w:bottom w:val="none" w:sz="0" w:space="0" w:color="auto"/>
            <w:right w:val="none" w:sz="0" w:space="0" w:color="auto"/>
          </w:divBdr>
        </w:div>
        <w:div w:id="1849707261">
          <w:marLeft w:val="0"/>
          <w:marRight w:val="0"/>
          <w:marTop w:val="0"/>
          <w:marBottom w:val="0"/>
          <w:divBdr>
            <w:top w:val="none" w:sz="0" w:space="0" w:color="auto"/>
            <w:left w:val="none" w:sz="0" w:space="0" w:color="auto"/>
            <w:bottom w:val="none" w:sz="0" w:space="0" w:color="auto"/>
            <w:right w:val="none" w:sz="0" w:space="0" w:color="auto"/>
          </w:divBdr>
        </w:div>
        <w:div w:id="1868790958">
          <w:marLeft w:val="0"/>
          <w:marRight w:val="0"/>
          <w:marTop w:val="0"/>
          <w:marBottom w:val="0"/>
          <w:divBdr>
            <w:top w:val="none" w:sz="0" w:space="0" w:color="auto"/>
            <w:left w:val="none" w:sz="0" w:space="0" w:color="auto"/>
            <w:bottom w:val="none" w:sz="0" w:space="0" w:color="auto"/>
            <w:right w:val="none" w:sz="0" w:space="0" w:color="auto"/>
          </w:divBdr>
        </w:div>
      </w:divsChild>
    </w:div>
    <w:div w:id="2044555972">
      <w:bodyDiv w:val="1"/>
      <w:marLeft w:val="0"/>
      <w:marRight w:val="0"/>
      <w:marTop w:val="0"/>
      <w:marBottom w:val="0"/>
      <w:divBdr>
        <w:top w:val="none" w:sz="0" w:space="0" w:color="auto"/>
        <w:left w:val="none" w:sz="0" w:space="0" w:color="auto"/>
        <w:bottom w:val="none" w:sz="0" w:space="0" w:color="auto"/>
        <w:right w:val="none" w:sz="0" w:space="0" w:color="auto"/>
      </w:divBdr>
    </w:div>
    <w:div w:id="2068801591">
      <w:bodyDiv w:val="1"/>
      <w:marLeft w:val="0"/>
      <w:marRight w:val="0"/>
      <w:marTop w:val="0"/>
      <w:marBottom w:val="0"/>
      <w:divBdr>
        <w:top w:val="none" w:sz="0" w:space="0" w:color="auto"/>
        <w:left w:val="none" w:sz="0" w:space="0" w:color="auto"/>
        <w:bottom w:val="none" w:sz="0" w:space="0" w:color="auto"/>
        <w:right w:val="none" w:sz="0" w:space="0" w:color="auto"/>
      </w:divBdr>
      <w:divsChild>
        <w:div w:id="545377">
          <w:marLeft w:val="0"/>
          <w:marRight w:val="0"/>
          <w:marTop w:val="0"/>
          <w:marBottom w:val="0"/>
          <w:divBdr>
            <w:top w:val="none" w:sz="0" w:space="0" w:color="auto"/>
            <w:left w:val="none" w:sz="0" w:space="0" w:color="auto"/>
            <w:bottom w:val="none" w:sz="0" w:space="0" w:color="auto"/>
            <w:right w:val="none" w:sz="0" w:space="0" w:color="auto"/>
          </w:divBdr>
        </w:div>
        <w:div w:id="31267221">
          <w:marLeft w:val="0"/>
          <w:marRight w:val="0"/>
          <w:marTop w:val="0"/>
          <w:marBottom w:val="0"/>
          <w:divBdr>
            <w:top w:val="none" w:sz="0" w:space="0" w:color="auto"/>
            <w:left w:val="none" w:sz="0" w:space="0" w:color="auto"/>
            <w:bottom w:val="none" w:sz="0" w:space="0" w:color="auto"/>
            <w:right w:val="none" w:sz="0" w:space="0" w:color="auto"/>
          </w:divBdr>
        </w:div>
        <w:div w:id="40904174">
          <w:marLeft w:val="0"/>
          <w:marRight w:val="0"/>
          <w:marTop w:val="0"/>
          <w:marBottom w:val="0"/>
          <w:divBdr>
            <w:top w:val="none" w:sz="0" w:space="0" w:color="auto"/>
            <w:left w:val="none" w:sz="0" w:space="0" w:color="auto"/>
            <w:bottom w:val="none" w:sz="0" w:space="0" w:color="auto"/>
            <w:right w:val="none" w:sz="0" w:space="0" w:color="auto"/>
          </w:divBdr>
        </w:div>
        <w:div w:id="93979180">
          <w:marLeft w:val="0"/>
          <w:marRight w:val="0"/>
          <w:marTop w:val="0"/>
          <w:marBottom w:val="0"/>
          <w:divBdr>
            <w:top w:val="none" w:sz="0" w:space="0" w:color="auto"/>
            <w:left w:val="none" w:sz="0" w:space="0" w:color="auto"/>
            <w:bottom w:val="none" w:sz="0" w:space="0" w:color="auto"/>
            <w:right w:val="none" w:sz="0" w:space="0" w:color="auto"/>
          </w:divBdr>
        </w:div>
        <w:div w:id="180319576">
          <w:marLeft w:val="0"/>
          <w:marRight w:val="0"/>
          <w:marTop w:val="0"/>
          <w:marBottom w:val="0"/>
          <w:divBdr>
            <w:top w:val="none" w:sz="0" w:space="0" w:color="auto"/>
            <w:left w:val="none" w:sz="0" w:space="0" w:color="auto"/>
            <w:bottom w:val="none" w:sz="0" w:space="0" w:color="auto"/>
            <w:right w:val="none" w:sz="0" w:space="0" w:color="auto"/>
          </w:divBdr>
        </w:div>
        <w:div w:id="181171276">
          <w:marLeft w:val="0"/>
          <w:marRight w:val="0"/>
          <w:marTop w:val="0"/>
          <w:marBottom w:val="0"/>
          <w:divBdr>
            <w:top w:val="none" w:sz="0" w:space="0" w:color="auto"/>
            <w:left w:val="none" w:sz="0" w:space="0" w:color="auto"/>
            <w:bottom w:val="none" w:sz="0" w:space="0" w:color="auto"/>
            <w:right w:val="none" w:sz="0" w:space="0" w:color="auto"/>
          </w:divBdr>
        </w:div>
        <w:div w:id="205339215">
          <w:marLeft w:val="0"/>
          <w:marRight w:val="0"/>
          <w:marTop w:val="0"/>
          <w:marBottom w:val="0"/>
          <w:divBdr>
            <w:top w:val="none" w:sz="0" w:space="0" w:color="auto"/>
            <w:left w:val="none" w:sz="0" w:space="0" w:color="auto"/>
            <w:bottom w:val="none" w:sz="0" w:space="0" w:color="auto"/>
            <w:right w:val="none" w:sz="0" w:space="0" w:color="auto"/>
          </w:divBdr>
        </w:div>
        <w:div w:id="317267058">
          <w:marLeft w:val="0"/>
          <w:marRight w:val="0"/>
          <w:marTop w:val="0"/>
          <w:marBottom w:val="0"/>
          <w:divBdr>
            <w:top w:val="none" w:sz="0" w:space="0" w:color="auto"/>
            <w:left w:val="none" w:sz="0" w:space="0" w:color="auto"/>
            <w:bottom w:val="none" w:sz="0" w:space="0" w:color="auto"/>
            <w:right w:val="none" w:sz="0" w:space="0" w:color="auto"/>
          </w:divBdr>
        </w:div>
        <w:div w:id="333916903">
          <w:marLeft w:val="0"/>
          <w:marRight w:val="0"/>
          <w:marTop w:val="0"/>
          <w:marBottom w:val="0"/>
          <w:divBdr>
            <w:top w:val="none" w:sz="0" w:space="0" w:color="auto"/>
            <w:left w:val="none" w:sz="0" w:space="0" w:color="auto"/>
            <w:bottom w:val="none" w:sz="0" w:space="0" w:color="auto"/>
            <w:right w:val="none" w:sz="0" w:space="0" w:color="auto"/>
          </w:divBdr>
        </w:div>
        <w:div w:id="398481334">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450128736">
          <w:marLeft w:val="0"/>
          <w:marRight w:val="0"/>
          <w:marTop w:val="0"/>
          <w:marBottom w:val="0"/>
          <w:divBdr>
            <w:top w:val="none" w:sz="0" w:space="0" w:color="auto"/>
            <w:left w:val="none" w:sz="0" w:space="0" w:color="auto"/>
            <w:bottom w:val="none" w:sz="0" w:space="0" w:color="auto"/>
            <w:right w:val="none" w:sz="0" w:space="0" w:color="auto"/>
          </w:divBdr>
        </w:div>
        <w:div w:id="480004752">
          <w:marLeft w:val="0"/>
          <w:marRight w:val="0"/>
          <w:marTop w:val="0"/>
          <w:marBottom w:val="0"/>
          <w:divBdr>
            <w:top w:val="none" w:sz="0" w:space="0" w:color="auto"/>
            <w:left w:val="none" w:sz="0" w:space="0" w:color="auto"/>
            <w:bottom w:val="none" w:sz="0" w:space="0" w:color="auto"/>
            <w:right w:val="none" w:sz="0" w:space="0" w:color="auto"/>
          </w:divBdr>
        </w:div>
        <w:div w:id="490682823">
          <w:marLeft w:val="0"/>
          <w:marRight w:val="0"/>
          <w:marTop w:val="0"/>
          <w:marBottom w:val="0"/>
          <w:divBdr>
            <w:top w:val="none" w:sz="0" w:space="0" w:color="auto"/>
            <w:left w:val="none" w:sz="0" w:space="0" w:color="auto"/>
            <w:bottom w:val="none" w:sz="0" w:space="0" w:color="auto"/>
            <w:right w:val="none" w:sz="0" w:space="0" w:color="auto"/>
          </w:divBdr>
        </w:div>
        <w:div w:id="558709361">
          <w:marLeft w:val="0"/>
          <w:marRight w:val="0"/>
          <w:marTop w:val="0"/>
          <w:marBottom w:val="0"/>
          <w:divBdr>
            <w:top w:val="none" w:sz="0" w:space="0" w:color="auto"/>
            <w:left w:val="none" w:sz="0" w:space="0" w:color="auto"/>
            <w:bottom w:val="none" w:sz="0" w:space="0" w:color="auto"/>
            <w:right w:val="none" w:sz="0" w:space="0" w:color="auto"/>
          </w:divBdr>
        </w:div>
        <w:div w:id="560365000">
          <w:marLeft w:val="0"/>
          <w:marRight w:val="0"/>
          <w:marTop w:val="0"/>
          <w:marBottom w:val="0"/>
          <w:divBdr>
            <w:top w:val="none" w:sz="0" w:space="0" w:color="auto"/>
            <w:left w:val="none" w:sz="0" w:space="0" w:color="auto"/>
            <w:bottom w:val="none" w:sz="0" w:space="0" w:color="auto"/>
            <w:right w:val="none" w:sz="0" w:space="0" w:color="auto"/>
          </w:divBdr>
        </w:div>
        <w:div w:id="609122335">
          <w:marLeft w:val="0"/>
          <w:marRight w:val="0"/>
          <w:marTop w:val="0"/>
          <w:marBottom w:val="0"/>
          <w:divBdr>
            <w:top w:val="none" w:sz="0" w:space="0" w:color="auto"/>
            <w:left w:val="none" w:sz="0" w:space="0" w:color="auto"/>
            <w:bottom w:val="none" w:sz="0" w:space="0" w:color="auto"/>
            <w:right w:val="none" w:sz="0" w:space="0" w:color="auto"/>
          </w:divBdr>
        </w:div>
        <w:div w:id="642933630">
          <w:marLeft w:val="0"/>
          <w:marRight w:val="0"/>
          <w:marTop w:val="0"/>
          <w:marBottom w:val="0"/>
          <w:divBdr>
            <w:top w:val="none" w:sz="0" w:space="0" w:color="auto"/>
            <w:left w:val="none" w:sz="0" w:space="0" w:color="auto"/>
            <w:bottom w:val="none" w:sz="0" w:space="0" w:color="auto"/>
            <w:right w:val="none" w:sz="0" w:space="0" w:color="auto"/>
          </w:divBdr>
        </w:div>
        <w:div w:id="697048839">
          <w:marLeft w:val="0"/>
          <w:marRight w:val="0"/>
          <w:marTop w:val="0"/>
          <w:marBottom w:val="0"/>
          <w:divBdr>
            <w:top w:val="none" w:sz="0" w:space="0" w:color="auto"/>
            <w:left w:val="none" w:sz="0" w:space="0" w:color="auto"/>
            <w:bottom w:val="none" w:sz="0" w:space="0" w:color="auto"/>
            <w:right w:val="none" w:sz="0" w:space="0" w:color="auto"/>
          </w:divBdr>
        </w:div>
        <w:div w:id="750930551">
          <w:marLeft w:val="0"/>
          <w:marRight w:val="0"/>
          <w:marTop w:val="0"/>
          <w:marBottom w:val="0"/>
          <w:divBdr>
            <w:top w:val="none" w:sz="0" w:space="0" w:color="auto"/>
            <w:left w:val="none" w:sz="0" w:space="0" w:color="auto"/>
            <w:bottom w:val="none" w:sz="0" w:space="0" w:color="auto"/>
            <w:right w:val="none" w:sz="0" w:space="0" w:color="auto"/>
          </w:divBdr>
        </w:div>
        <w:div w:id="774598762">
          <w:marLeft w:val="0"/>
          <w:marRight w:val="0"/>
          <w:marTop w:val="0"/>
          <w:marBottom w:val="0"/>
          <w:divBdr>
            <w:top w:val="none" w:sz="0" w:space="0" w:color="auto"/>
            <w:left w:val="none" w:sz="0" w:space="0" w:color="auto"/>
            <w:bottom w:val="none" w:sz="0" w:space="0" w:color="auto"/>
            <w:right w:val="none" w:sz="0" w:space="0" w:color="auto"/>
          </w:divBdr>
        </w:div>
        <w:div w:id="940190010">
          <w:marLeft w:val="0"/>
          <w:marRight w:val="0"/>
          <w:marTop w:val="0"/>
          <w:marBottom w:val="0"/>
          <w:divBdr>
            <w:top w:val="none" w:sz="0" w:space="0" w:color="auto"/>
            <w:left w:val="none" w:sz="0" w:space="0" w:color="auto"/>
            <w:bottom w:val="none" w:sz="0" w:space="0" w:color="auto"/>
            <w:right w:val="none" w:sz="0" w:space="0" w:color="auto"/>
          </w:divBdr>
        </w:div>
        <w:div w:id="1137379072">
          <w:marLeft w:val="0"/>
          <w:marRight w:val="0"/>
          <w:marTop w:val="0"/>
          <w:marBottom w:val="0"/>
          <w:divBdr>
            <w:top w:val="none" w:sz="0" w:space="0" w:color="auto"/>
            <w:left w:val="none" w:sz="0" w:space="0" w:color="auto"/>
            <w:bottom w:val="none" w:sz="0" w:space="0" w:color="auto"/>
            <w:right w:val="none" w:sz="0" w:space="0" w:color="auto"/>
          </w:divBdr>
        </w:div>
        <w:div w:id="1145438311">
          <w:marLeft w:val="0"/>
          <w:marRight w:val="0"/>
          <w:marTop w:val="0"/>
          <w:marBottom w:val="0"/>
          <w:divBdr>
            <w:top w:val="none" w:sz="0" w:space="0" w:color="auto"/>
            <w:left w:val="none" w:sz="0" w:space="0" w:color="auto"/>
            <w:bottom w:val="none" w:sz="0" w:space="0" w:color="auto"/>
            <w:right w:val="none" w:sz="0" w:space="0" w:color="auto"/>
          </w:divBdr>
        </w:div>
        <w:div w:id="1223634217">
          <w:marLeft w:val="0"/>
          <w:marRight w:val="0"/>
          <w:marTop w:val="0"/>
          <w:marBottom w:val="0"/>
          <w:divBdr>
            <w:top w:val="none" w:sz="0" w:space="0" w:color="auto"/>
            <w:left w:val="none" w:sz="0" w:space="0" w:color="auto"/>
            <w:bottom w:val="none" w:sz="0" w:space="0" w:color="auto"/>
            <w:right w:val="none" w:sz="0" w:space="0" w:color="auto"/>
          </w:divBdr>
        </w:div>
        <w:div w:id="1302274027">
          <w:marLeft w:val="0"/>
          <w:marRight w:val="0"/>
          <w:marTop w:val="0"/>
          <w:marBottom w:val="0"/>
          <w:divBdr>
            <w:top w:val="none" w:sz="0" w:space="0" w:color="auto"/>
            <w:left w:val="none" w:sz="0" w:space="0" w:color="auto"/>
            <w:bottom w:val="none" w:sz="0" w:space="0" w:color="auto"/>
            <w:right w:val="none" w:sz="0" w:space="0" w:color="auto"/>
          </w:divBdr>
        </w:div>
        <w:div w:id="1313366274">
          <w:marLeft w:val="0"/>
          <w:marRight w:val="0"/>
          <w:marTop w:val="0"/>
          <w:marBottom w:val="0"/>
          <w:divBdr>
            <w:top w:val="none" w:sz="0" w:space="0" w:color="auto"/>
            <w:left w:val="none" w:sz="0" w:space="0" w:color="auto"/>
            <w:bottom w:val="none" w:sz="0" w:space="0" w:color="auto"/>
            <w:right w:val="none" w:sz="0" w:space="0" w:color="auto"/>
          </w:divBdr>
        </w:div>
        <w:div w:id="1319115547">
          <w:marLeft w:val="0"/>
          <w:marRight w:val="0"/>
          <w:marTop w:val="0"/>
          <w:marBottom w:val="0"/>
          <w:divBdr>
            <w:top w:val="none" w:sz="0" w:space="0" w:color="auto"/>
            <w:left w:val="none" w:sz="0" w:space="0" w:color="auto"/>
            <w:bottom w:val="none" w:sz="0" w:space="0" w:color="auto"/>
            <w:right w:val="none" w:sz="0" w:space="0" w:color="auto"/>
          </w:divBdr>
        </w:div>
        <w:div w:id="1340237674">
          <w:marLeft w:val="0"/>
          <w:marRight w:val="0"/>
          <w:marTop w:val="0"/>
          <w:marBottom w:val="0"/>
          <w:divBdr>
            <w:top w:val="none" w:sz="0" w:space="0" w:color="auto"/>
            <w:left w:val="none" w:sz="0" w:space="0" w:color="auto"/>
            <w:bottom w:val="none" w:sz="0" w:space="0" w:color="auto"/>
            <w:right w:val="none" w:sz="0" w:space="0" w:color="auto"/>
          </w:divBdr>
        </w:div>
        <w:div w:id="1438328823">
          <w:marLeft w:val="0"/>
          <w:marRight w:val="0"/>
          <w:marTop w:val="0"/>
          <w:marBottom w:val="0"/>
          <w:divBdr>
            <w:top w:val="none" w:sz="0" w:space="0" w:color="auto"/>
            <w:left w:val="none" w:sz="0" w:space="0" w:color="auto"/>
            <w:bottom w:val="none" w:sz="0" w:space="0" w:color="auto"/>
            <w:right w:val="none" w:sz="0" w:space="0" w:color="auto"/>
          </w:divBdr>
        </w:div>
        <w:div w:id="1612933642">
          <w:marLeft w:val="0"/>
          <w:marRight w:val="0"/>
          <w:marTop w:val="0"/>
          <w:marBottom w:val="0"/>
          <w:divBdr>
            <w:top w:val="none" w:sz="0" w:space="0" w:color="auto"/>
            <w:left w:val="none" w:sz="0" w:space="0" w:color="auto"/>
            <w:bottom w:val="none" w:sz="0" w:space="0" w:color="auto"/>
            <w:right w:val="none" w:sz="0" w:space="0" w:color="auto"/>
          </w:divBdr>
        </w:div>
        <w:div w:id="1647509753">
          <w:marLeft w:val="0"/>
          <w:marRight w:val="0"/>
          <w:marTop w:val="0"/>
          <w:marBottom w:val="0"/>
          <w:divBdr>
            <w:top w:val="none" w:sz="0" w:space="0" w:color="auto"/>
            <w:left w:val="none" w:sz="0" w:space="0" w:color="auto"/>
            <w:bottom w:val="none" w:sz="0" w:space="0" w:color="auto"/>
            <w:right w:val="none" w:sz="0" w:space="0" w:color="auto"/>
          </w:divBdr>
        </w:div>
        <w:div w:id="1798180198">
          <w:marLeft w:val="0"/>
          <w:marRight w:val="0"/>
          <w:marTop w:val="0"/>
          <w:marBottom w:val="0"/>
          <w:divBdr>
            <w:top w:val="none" w:sz="0" w:space="0" w:color="auto"/>
            <w:left w:val="none" w:sz="0" w:space="0" w:color="auto"/>
            <w:bottom w:val="none" w:sz="0" w:space="0" w:color="auto"/>
            <w:right w:val="none" w:sz="0" w:space="0" w:color="auto"/>
          </w:divBdr>
        </w:div>
        <w:div w:id="1828588320">
          <w:marLeft w:val="0"/>
          <w:marRight w:val="0"/>
          <w:marTop w:val="0"/>
          <w:marBottom w:val="0"/>
          <w:divBdr>
            <w:top w:val="none" w:sz="0" w:space="0" w:color="auto"/>
            <w:left w:val="none" w:sz="0" w:space="0" w:color="auto"/>
            <w:bottom w:val="none" w:sz="0" w:space="0" w:color="auto"/>
            <w:right w:val="none" w:sz="0" w:space="0" w:color="auto"/>
          </w:divBdr>
        </w:div>
        <w:div w:id="1870070672">
          <w:marLeft w:val="0"/>
          <w:marRight w:val="0"/>
          <w:marTop w:val="0"/>
          <w:marBottom w:val="0"/>
          <w:divBdr>
            <w:top w:val="none" w:sz="0" w:space="0" w:color="auto"/>
            <w:left w:val="none" w:sz="0" w:space="0" w:color="auto"/>
            <w:bottom w:val="none" w:sz="0" w:space="0" w:color="auto"/>
            <w:right w:val="none" w:sz="0" w:space="0" w:color="auto"/>
          </w:divBdr>
        </w:div>
        <w:div w:id="1899395502">
          <w:marLeft w:val="0"/>
          <w:marRight w:val="0"/>
          <w:marTop w:val="0"/>
          <w:marBottom w:val="0"/>
          <w:divBdr>
            <w:top w:val="none" w:sz="0" w:space="0" w:color="auto"/>
            <w:left w:val="none" w:sz="0" w:space="0" w:color="auto"/>
            <w:bottom w:val="none" w:sz="0" w:space="0" w:color="auto"/>
            <w:right w:val="none" w:sz="0" w:space="0" w:color="auto"/>
          </w:divBdr>
        </w:div>
        <w:div w:id="1998730625">
          <w:marLeft w:val="0"/>
          <w:marRight w:val="0"/>
          <w:marTop w:val="0"/>
          <w:marBottom w:val="0"/>
          <w:divBdr>
            <w:top w:val="none" w:sz="0" w:space="0" w:color="auto"/>
            <w:left w:val="none" w:sz="0" w:space="0" w:color="auto"/>
            <w:bottom w:val="none" w:sz="0" w:space="0" w:color="auto"/>
            <w:right w:val="none" w:sz="0" w:space="0" w:color="auto"/>
          </w:divBdr>
        </w:div>
        <w:div w:id="2035763989">
          <w:marLeft w:val="0"/>
          <w:marRight w:val="0"/>
          <w:marTop w:val="0"/>
          <w:marBottom w:val="0"/>
          <w:divBdr>
            <w:top w:val="none" w:sz="0" w:space="0" w:color="auto"/>
            <w:left w:val="none" w:sz="0" w:space="0" w:color="auto"/>
            <w:bottom w:val="none" w:sz="0" w:space="0" w:color="auto"/>
            <w:right w:val="none" w:sz="0" w:space="0" w:color="auto"/>
          </w:divBdr>
        </w:div>
        <w:div w:id="2049992397">
          <w:marLeft w:val="0"/>
          <w:marRight w:val="0"/>
          <w:marTop w:val="0"/>
          <w:marBottom w:val="0"/>
          <w:divBdr>
            <w:top w:val="none" w:sz="0" w:space="0" w:color="auto"/>
            <w:left w:val="none" w:sz="0" w:space="0" w:color="auto"/>
            <w:bottom w:val="none" w:sz="0" w:space="0" w:color="auto"/>
            <w:right w:val="none" w:sz="0" w:space="0" w:color="auto"/>
          </w:divBdr>
        </w:div>
        <w:div w:id="2087065391">
          <w:marLeft w:val="0"/>
          <w:marRight w:val="0"/>
          <w:marTop w:val="0"/>
          <w:marBottom w:val="0"/>
          <w:divBdr>
            <w:top w:val="none" w:sz="0" w:space="0" w:color="auto"/>
            <w:left w:val="none" w:sz="0" w:space="0" w:color="auto"/>
            <w:bottom w:val="none" w:sz="0" w:space="0" w:color="auto"/>
            <w:right w:val="none" w:sz="0" w:space="0" w:color="auto"/>
          </w:divBdr>
        </w:div>
        <w:div w:id="2101563658">
          <w:marLeft w:val="0"/>
          <w:marRight w:val="0"/>
          <w:marTop w:val="0"/>
          <w:marBottom w:val="0"/>
          <w:divBdr>
            <w:top w:val="none" w:sz="0" w:space="0" w:color="auto"/>
            <w:left w:val="none" w:sz="0" w:space="0" w:color="auto"/>
            <w:bottom w:val="none" w:sz="0" w:space="0" w:color="auto"/>
            <w:right w:val="none" w:sz="0" w:space="0" w:color="auto"/>
          </w:divBdr>
        </w:div>
        <w:div w:id="2133863764">
          <w:marLeft w:val="0"/>
          <w:marRight w:val="0"/>
          <w:marTop w:val="0"/>
          <w:marBottom w:val="0"/>
          <w:divBdr>
            <w:top w:val="none" w:sz="0" w:space="0" w:color="auto"/>
            <w:left w:val="none" w:sz="0" w:space="0" w:color="auto"/>
            <w:bottom w:val="none" w:sz="0" w:space="0" w:color="auto"/>
            <w:right w:val="none" w:sz="0" w:space="0" w:color="auto"/>
          </w:divBdr>
        </w:div>
        <w:div w:id="2143382779">
          <w:marLeft w:val="0"/>
          <w:marRight w:val="0"/>
          <w:marTop w:val="0"/>
          <w:marBottom w:val="0"/>
          <w:divBdr>
            <w:top w:val="none" w:sz="0" w:space="0" w:color="auto"/>
            <w:left w:val="none" w:sz="0" w:space="0" w:color="auto"/>
            <w:bottom w:val="none" w:sz="0" w:space="0" w:color="auto"/>
            <w:right w:val="none" w:sz="0" w:space="0" w:color="auto"/>
          </w:divBdr>
        </w:div>
      </w:divsChild>
    </w:div>
    <w:div w:id="2109033554">
      <w:bodyDiv w:val="1"/>
      <w:marLeft w:val="0"/>
      <w:marRight w:val="0"/>
      <w:marTop w:val="0"/>
      <w:marBottom w:val="0"/>
      <w:divBdr>
        <w:top w:val="none" w:sz="0" w:space="0" w:color="auto"/>
        <w:left w:val="none" w:sz="0" w:space="0" w:color="auto"/>
        <w:bottom w:val="none" w:sz="0" w:space="0" w:color="auto"/>
        <w:right w:val="none" w:sz="0" w:space="0" w:color="auto"/>
      </w:divBdr>
      <w:divsChild>
        <w:div w:id="227228613">
          <w:marLeft w:val="0"/>
          <w:marRight w:val="0"/>
          <w:marTop w:val="0"/>
          <w:marBottom w:val="0"/>
          <w:divBdr>
            <w:top w:val="none" w:sz="0" w:space="0" w:color="auto"/>
            <w:left w:val="none" w:sz="0" w:space="0" w:color="auto"/>
            <w:bottom w:val="none" w:sz="0" w:space="0" w:color="auto"/>
            <w:right w:val="none" w:sz="0" w:space="0" w:color="auto"/>
          </w:divBdr>
        </w:div>
        <w:div w:id="284435495">
          <w:marLeft w:val="0"/>
          <w:marRight w:val="0"/>
          <w:marTop w:val="0"/>
          <w:marBottom w:val="0"/>
          <w:divBdr>
            <w:top w:val="none" w:sz="0" w:space="0" w:color="auto"/>
            <w:left w:val="none" w:sz="0" w:space="0" w:color="auto"/>
            <w:bottom w:val="none" w:sz="0" w:space="0" w:color="auto"/>
            <w:right w:val="none" w:sz="0" w:space="0" w:color="auto"/>
          </w:divBdr>
        </w:div>
        <w:div w:id="310673004">
          <w:marLeft w:val="0"/>
          <w:marRight w:val="0"/>
          <w:marTop w:val="0"/>
          <w:marBottom w:val="0"/>
          <w:divBdr>
            <w:top w:val="none" w:sz="0" w:space="0" w:color="auto"/>
            <w:left w:val="none" w:sz="0" w:space="0" w:color="auto"/>
            <w:bottom w:val="none" w:sz="0" w:space="0" w:color="auto"/>
            <w:right w:val="none" w:sz="0" w:space="0" w:color="auto"/>
          </w:divBdr>
        </w:div>
        <w:div w:id="597491866">
          <w:marLeft w:val="0"/>
          <w:marRight w:val="0"/>
          <w:marTop w:val="0"/>
          <w:marBottom w:val="0"/>
          <w:divBdr>
            <w:top w:val="none" w:sz="0" w:space="0" w:color="auto"/>
            <w:left w:val="none" w:sz="0" w:space="0" w:color="auto"/>
            <w:bottom w:val="none" w:sz="0" w:space="0" w:color="auto"/>
            <w:right w:val="none" w:sz="0" w:space="0" w:color="auto"/>
          </w:divBdr>
        </w:div>
        <w:div w:id="618416514">
          <w:marLeft w:val="0"/>
          <w:marRight w:val="0"/>
          <w:marTop w:val="0"/>
          <w:marBottom w:val="0"/>
          <w:divBdr>
            <w:top w:val="none" w:sz="0" w:space="0" w:color="auto"/>
            <w:left w:val="none" w:sz="0" w:space="0" w:color="auto"/>
            <w:bottom w:val="none" w:sz="0" w:space="0" w:color="auto"/>
            <w:right w:val="none" w:sz="0" w:space="0" w:color="auto"/>
          </w:divBdr>
        </w:div>
        <w:div w:id="87657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99F72-8406-4E16-A1A5-8FE208AD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3545</Words>
  <Characters>20208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23706</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2018-06-05T09:49:00Z</dcterms:created>
  <dcterms:modified xsi:type="dcterms:W3CDTF">2018-06-14T08:18:00Z</dcterms:modified>
</cp:coreProperties>
</file>