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D5" w:rsidRPr="008954EA" w:rsidRDefault="00FA46D5" w:rsidP="00555FB4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8954E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FA46D5" w:rsidRPr="008954EA" w:rsidRDefault="00FA46D5" w:rsidP="00555FB4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954EA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FA46D5" w:rsidRPr="008954EA" w:rsidRDefault="00FA46D5" w:rsidP="00555FB4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954EA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FA46D5" w:rsidRPr="008954EA" w:rsidRDefault="00FA46D5" w:rsidP="00555FB4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A46D5" w:rsidRPr="008954EA" w:rsidRDefault="00FA46D5" w:rsidP="00555FB4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954EA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FA46D5" w:rsidRPr="008954EA" w:rsidRDefault="00FA46D5" w:rsidP="00555FB4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954EA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4D56A6" w:rsidRDefault="004D56A6" w:rsidP="00555FB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A46D5" w:rsidRDefault="00FA46D5" w:rsidP="00555FB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8B004B" w:rsidRDefault="00FA46D5" w:rsidP="00555FB4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Shiur #28: </w:t>
      </w:r>
      <w:r w:rsidR="008B004B" w:rsidRPr="004D56A6">
        <w:rPr>
          <w:rFonts w:asciiTheme="minorBidi" w:hAnsiTheme="minorBidi"/>
          <w:b/>
          <w:bCs/>
          <w:sz w:val="24"/>
          <w:szCs w:val="24"/>
        </w:rPr>
        <w:t xml:space="preserve">Different Types of </w:t>
      </w:r>
      <w:r w:rsidR="008B004B" w:rsidRPr="004D56A6">
        <w:rPr>
          <w:rFonts w:asciiTheme="minorBidi" w:hAnsiTheme="minorBidi"/>
          <w:b/>
          <w:bCs/>
          <w:i/>
          <w:iCs/>
          <w:sz w:val="24"/>
          <w:szCs w:val="24"/>
        </w:rPr>
        <w:t>Bishul</w:t>
      </w:r>
    </w:p>
    <w:p w:rsidR="00FA46D5" w:rsidRDefault="00FA46D5" w:rsidP="00555FB4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rtl/>
        </w:rPr>
      </w:pPr>
    </w:p>
    <w:p w:rsidR="00FA46D5" w:rsidRPr="004D56A6" w:rsidRDefault="00FA46D5" w:rsidP="00555FB4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EC627A" w:rsidRDefault="008B004B" w:rsidP="00555FB4">
      <w:pPr>
        <w:spacing w:after="0" w:line="240" w:lineRule="auto"/>
        <w:ind w:firstLine="720"/>
        <w:jc w:val="both"/>
        <w:rPr>
          <w:rFonts w:asciiTheme="minorBidi" w:hAnsiTheme="minorBidi"/>
          <w:i/>
          <w:iCs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>In a</w:t>
      </w:r>
      <w:r w:rsidR="00C210E9" w:rsidRPr="004D56A6">
        <w:rPr>
          <w:rFonts w:asciiTheme="minorBidi" w:hAnsiTheme="minorBidi"/>
          <w:sz w:val="24"/>
          <w:szCs w:val="24"/>
        </w:rPr>
        <w:t xml:space="preserve"> </w:t>
      </w:r>
      <w:hyperlink r:id="rId5" w:history="1">
        <w:r w:rsidRPr="00B86A63">
          <w:rPr>
            <w:rStyle w:val="Hyperlink"/>
            <w:rFonts w:asciiTheme="minorBidi" w:hAnsiTheme="minorBidi"/>
            <w:sz w:val="24"/>
            <w:szCs w:val="24"/>
          </w:rPr>
          <w:t>p</w:t>
        </w:r>
        <w:r w:rsidR="00C210E9" w:rsidRPr="00B86A63">
          <w:rPr>
            <w:rStyle w:val="Hyperlink"/>
            <w:rFonts w:asciiTheme="minorBidi" w:hAnsiTheme="minorBidi"/>
            <w:sz w:val="24"/>
            <w:szCs w:val="24"/>
          </w:rPr>
          <w:t xml:space="preserve">revious </w:t>
        </w:r>
        <w:r w:rsidR="00C210E9" w:rsidRPr="00B86A63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 w:rsidRPr="004D56A6">
        <w:rPr>
          <w:rFonts w:asciiTheme="minorBidi" w:hAnsiTheme="minorBidi"/>
          <w:sz w:val="24"/>
          <w:szCs w:val="24"/>
        </w:rPr>
        <w:t>, we</w:t>
      </w:r>
      <w:r w:rsidR="00C210E9" w:rsidRPr="004D56A6">
        <w:rPr>
          <w:rFonts w:asciiTheme="minorBidi" w:hAnsiTheme="minorBidi"/>
          <w:sz w:val="24"/>
          <w:szCs w:val="24"/>
        </w:rPr>
        <w:t xml:space="preserve"> explored the nature of the </w:t>
      </w:r>
      <w:r w:rsidR="00C210E9" w:rsidRPr="004D56A6">
        <w:rPr>
          <w:rFonts w:asciiTheme="minorBidi" w:hAnsiTheme="minorBidi"/>
          <w:i/>
          <w:iCs/>
          <w:sz w:val="24"/>
          <w:szCs w:val="24"/>
        </w:rPr>
        <w:t>mela</w:t>
      </w:r>
      <w:r w:rsidR="00FA46D5">
        <w:rPr>
          <w:rFonts w:asciiTheme="minorBidi" w:hAnsiTheme="minorBidi"/>
          <w:i/>
          <w:iCs/>
          <w:sz w:val="24"/>
          <w:szCs w:val="24"/>
        </w:rPr>
        <w:t>k</w:t>
      </w:r>
      <w:r w:rsidR="00C210E9" w:rsidRPr="004D56A6">
        <w:rPr>
          <w:rFonts w:asciiTheme="minorBidi" w:hAnsiTheme="minorBidi"/>
          <w:i/>
          <w:iCs/>
          <w:sz w:val="24"/>
          <w:szCs w:val="24"/>
        </w:rPr>
        <w:t>ha</w:t>
      </w:r>
      <w:r w:rsidR="00C210E9" w:rsidRPr="004D56A6">
        <w:rPr>
          <w:rFonts w:asciiTheme="minorBidi" w:hAnsiTheme="minorBidi"/>
          <w:sz w:val="24"/>
          <w:szCs w:val="24"/>
        </w:rPr>
        <w:t xml:space="preserve"> of </w:t>
      </w:r>
      <w:r w:rsidR="00C210E9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C210E9" w:rsidRPr="004D56A6">
        <w:rPr>
          <w:rFonts w:asciiTheme="minorBidi" w:hAnsiTheme="minorBidi"/>
          <w:sz w:val="24"/>
          <w:szCs w:val="24"/>
        </w:rPr>
        <w:t>.</w:t>
      </w:r>
      <w:r w:rsidR="009B7C1B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I</w:t>
      </w:r>
      <w:r w:rsidR="009B7C1B" w:rsidRPr="004D56A6">
        <w:rPr>
          <w:rFonts w:asciiTheme="minorBidi" w:hAnsiTheme="minorBidi"/>
          <w:sz w:val="24"/>
          <w:szCs w:val="24"/>
        </w:rPr>
        <w:t>s it defined a</w:t>
      </w:r>
      <w:r w:rsidR="00C210E9" w:rsidRPr="004D56A6">
        <w:rPr>
          <w:rFonts w:asciiTheme="minorBidi" w:hAnsiTheme="minorBidi"/>
          <w:sz w:val="24"/>
          <w:szCs w:val="24"/>
        </w:rPr>
        <w:t xml:space="preserve">s </w:t>
      </w:r>
      <w:r w:rsidRPr="004D56A6">
        <w:rPr>
          <w:rFonts w:asciiTheme="minorBidi" w:hAnsiTheme="minorBidi"/>
          <w:sz w:val="24"/>
          <w:szCs w:val="24"/>
        </w:rPr>
        <w:t>the</w:t>
      </w:r>
      <w:r w:rsidR="009B7C1B" w:rsidRPr="004D56A6">
        <w:rPr>
          <w:rFonts w:asciiTheme="minorBidi" w:hAnsiTheme="minorBidi"/>
          <w:sz w:val="24"/>
          <w:szCs w:val="24"/>
        </w:rPr>
        <w:t xml:space="preserve"> </w:t>
      </w:r>
      <w:r w:rsidR="00C210E9" w:rsidRPr="004D56A6">
        <w:rPr>
          <w:rFonts w:asciiTheme="minorBidi" w:hAnsiTheme="minorBidi"/>
          <w:sz w:val="24"/>
          <w:szCs w:val="24"/>
        </w:rPr>
        <w:t>processing of food to improve it</w:t>
      </w:r>
      <w:r w:rsidRPr="004D56A6">
        <w:rPr>
          <w:rFonts w:asciiTheme="minorBidi" w:hAnsiTheme="minorBidi"/>
          <w:sz w:val="24"/>
          <w:szCs w:val="24"/>
        </w:rPr>
        <w:t>? Or should it</w:t>
      </w:r>
      <w:r w:rsidR="00C210E9" w:rsidRPr="004D56A6">
        <w:rPr>
          <w:rFonts w:asciiTheme="minorBidi" w:hAnsiTheme="minorBidi"/>
          <w:sz w:val="24"/>
          <w:szCs w:val="24"/>
        </w:rPr>
        <w:t xml:space="preserve"> be viewed as a more formal cooking process</w:t>
      </w:r>
      <w:r w:rsidRPr="004D56A6">
        <w:rPr>
          <w:rFonts w:asciiTheme="minorBidi" w:hAnsiTheme="minorBidi"/>
          <w:sz w:val="24"/>
          <w:szCs w:val="24"/>
        </w:rPr>
        <w:t>,</w:t>
      </w:r>
      <w:r w:rsidR="00C210E9" w:rsidRPr="004D56A6">
        <w:rPr>
          <w:rFonts w:asciiTheme="minorBidi" w:hAnsiTheme="minorBidi"/>
          <w:sz w:val="24"/>
          <w:szCs w:val="24"/>
        </w:rPr>
        <w:t xml:space="preserve"> independen</w:t>
      </w:r>
      <w:r w:rsidRPr="004D56A6">
        <w:rPr>
          <w:rFonts w:asciiTheme="minorBidi" w:hAnsiTheme="minorBidi"/>
          <w:sz w:val="24"/>
          <w:szCs w:val="24"/>
        </w:rPr>
        <w:t>t of the improvement it imparts?</w:t>
      </w:r>
      <w:r w:rsidR="009B7C1B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We</w:t>
      </w:r>
      <w:r w:rsidR="009B7C1B" w:rsidRPr="004D56A6">
        <w:rPr>
          <w:rFonts w:asciiTheme="minorBidi" w:hAnsiTheme="minorBidi"/>
          <w:sz w:val="24"/>
          <w:szCs w:val="24"/>
        </w:rPr>
        <w:t xml:space="preserve"> explored a unique situation in which a cooking process has been performed </w:t>
      </w:r>
      <w:r w:rsidRPr="004D56A6">
        <w:rPr>
          <w:rFonts w:asciiTheme="minorBidi" w:hAnsiTheme="minorBidi"/>
          <w:sz w:val="24"/>
          <w:szCs w:val="24"/>
        </w:rPr>
        <w:t>but</w:t>
      </w:r>
      <w:r w:rsidR="009B7C1B" w:rsidRPr="004D56A6">
        <w:rPr>
          <w:rFonts w:asciiTheme="minorBidi" w:hAnsiTheme="minorBidi"/>
          <w:sz w:val="24"/>
          <w:szCs w:val="24"/>
        </w:rPr>
        <w:t xml:space="preserve"> a classic improvement has</w:t>
      </w:r>
      <w:r w:rsidRPr="004D56A6">
        <w:rPr>
          <w:rFonts w:asciiTheme="minorBidi" w:hAnsiTheme="minorBidi"/>
          <w:sz w:val="24"/>
          <w:szCs w:val="24"/>
        </w:rPr>
        <w:t xml:space="preserve"> no</w:t>
      </w:r>
      <w:r w:rsidR="009B7C1B" w:rsidRPr="004D56A6">
        <w:rPr>
          <w:rFonts w:asciiTheme="minorBidi" w:hAnsiTheme="minorBidi"/>
          <w:sz w:val="24"/>
          <w:szCs w:val="24"/>
        </w:rPr>
        <w:t>t</w:t>
      </w:r>
      <w:r w:rsidRPr="004D56A6">
        <w:rPr>
          <w:rFonts w:asciiTheme="minorBidi" w:hAnsiTheme="minorBidi"/>
          <w:sz w:val="24"/>
          <w:szCs w:val="24"/>
        </w:rPr>
        <w:t xml:space="preserve"> taken place. In t</w:t>
      </w:r>
      <w:r w:rsidR="009B7C1B" w:rsidRPr="004D56A6">
        <w:rPr>
          <w:rFonts w:asciiTheme="minorBidi" w:hAnsiTheme="minorBidi"/>
          <w:sz w:val="24"/>
          <w:szCs w:val="24"/>
        </w:rPr>
        <w:t xml:space="preserve">his </w:t>
      </w:r>
      <w:r w:rsidR="009B7C1B" w:rsidRPr="004D56A6">
        <w:rPr>
          <w:rFonts w:asciiTheme="minorBidi" w:hAnsiTheme="minorBidi"/>
          <w:i/>
          <w:iCs/>
          <w:sz w:val="24"/>
          <w:szCs w:val="24"/>
        </w:rPr>
        <w:t>shiur</w:t>
      </w:r>
      <w:r w:rsidRPr="004D56A6">
        <w:rPr>
          <w:rFonts w:asciiTheme="minorBidi" w:hAnsiTheme="minorBidi"/>
          <w:sz w:val="24"/>
          <w:szCs w:val="24"/>
        </w:rPr>
        <w:t>, we</w:t>
      </w:r>
      <w:r w:rsidR="009B7C1B" w:rsidRPr="004D56A6">
        <w:rPr>
          <w:rFonts w:asciiTheme="minorBidi" w:hAnsiTheme="minorBidi"/>
          <w:sz w:val="24"/>
          <w:szCs w:val="24"/>
        </w:rPr>
        <w:t xml:space="preserve"> will address various forms of cooking and probe the degree to which they are integrated into the standard </w:t>
      </w:r>
      <w:r w:rsidR="009B7C1B" w:rsidRPr="004D56A6">
        <w:rPr>
          <w:rFonts w:asciiTheme="minorBidi" w:hAnsiTheme="minorBidi"/>
          <w:i/>
          <w:iCs/>
          <w:sz w:val="24"/>
          <w:szCs w:val="24"/>
        </w:rPr>
        <w:t>issur</w:t>
      </w:r>
      <w:r w:rsidR="009B7C1B" w:rsidRPr="004D56A6">
        <w:rPr>
          <w:rFonts w:asciiTheme="minorBidi" w:hAnsiTheme="minorBidi"/>
          <w:sz w:val="24"/>
          <w:szCs w:val="24"/>
        </w:rPr>
        <w:t xml:space="preserve"> of </w:t>
      </w:r>
      <w:r w:rsidR="009B7C1B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i/>
          <w:iCs/>
          <w:sz w:val="24"/>
          <w:szCs w:val="24"/>
        </w:rPr>
        <w:t>.</w:t>
      </w:r>
    </w:p>
    <w:p w:rsidR="00FA46D5" w:rsidRPr="004D56A6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B7C1B" w:rsidRPr="004D56A6" w:rsidRDefault="009B7C1B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 xml:space="preserve">The closest derivative of </w:t>
      </w:r>
      <w:r w:rsidR="008B004B" w:rsidRPr="004D56A6">
        <w:rPr>
          <w:rFonts w:asciiTheme="minorBidi" w:hAnsiTheme="minorBidi"/>
          <w:sz w:val="24"/>
          <w:szCs w:val="24"/>
        </w:rPr>
        <w:t>coo</w:t>
      </w:r>
      <w:r w:rsidR="002A34F8">
        <w:rPr>
          <w:rFonts w:asciiTheme="minorBidi" w:hAnsiTheme="minorBidi"/>
          <w:sz w:val="24"/>
          <w:szCs w:val="24"/>
        </w:rPr>
        <w:t>k</w:t>
      </w:r>
      <w:bookmarkStart w:id="0" w:name="_GoBack"/>
      <w:bookmarkEnd w:id="0"/>
      <w:r w:rsidR="008B004B" w:rsidRPr="004D56A6">
        <w:rPr>
          <w:rFonts w:asciiTheme="minorBidi" w:hAnsiTheme="minorBidi"/>
          <w:sz w:val="24"/>
          <w:szCs w:val="24"/>
        </w:rPr>
        <w:t>ing</w:t>
      </w:r>
      <w:r w:rsidRPr="004D56A6">
        <w:rPr>
          <w:rFonts w:asciiTheme="minorBidi" w:hAnsiTheme="minorBidi"/>
          <w:sz w:val="24"/>
          <w:szCs w:val="24"/>
        </w:rPr>
        <w:t xml:space="preserve"> is baking. </w:t>
      </w:r>
      <w:r w:rsidR="008B004B" w:rsidRPr="004D56A6">
        <w:rPr>
          <w:rFonts w:asciiTheme="minorBidi" w:hAnsiTheme="minorBidi"/>
          <w:sz w:val="24"/>
          <w:szCs w:val="24"/>
        </w:rPr>
        <w:t>T</w:t>
      </w:r>
      <w:r w:rsidRPr="004D56A6">
        <w:rPr>
          <w:rFonts w:asciiTheme="minorBidi" w:hAnsiTheme="minorBidi"/>
          <w:sz w:val="24"/>
          <w:szCs w:val="24"/>
        </w:rPr>
        <w:t xml:space="preserve">he two are </w:t>
      </w:r>
      <w:r w:rsidR="008B004B" w:rsidRPr="004D56A6">
        <w:rPr>
          <w:rFonts w:asciiTheme="minorBidi" w:hAnsiTheme="minorBidi"/>
          <w:sz w:val="24"/>
          <w:szCs w:val="24"/>
        </w:rPr>
        <w:t xml:space="preserve">generally </w:t>
      </w:r>
      <w:r w:rsidRPr="004D56A6">
        <w:rPr>
          <w:rFonts w:asciiTheme="minorBidi" w:hAnsiTheme="minorBidi"/>
          <w:sz w:val="24"/>
          <w:szCs w:val="24"/>
        </w:rPr>
        <w:t>viewed as indistinguishable</w:t>
      </w:r>
      <w:r w:rsidR="008B004B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and we would expect them to be </w:t>
      </w:r>
      <w:r w:rsidR="008B004B" w:rsidRPr="004D56A6">
        <w:rPr>
          <w:rFonts w:asciiTheme="minorBidi" w:hAnsiTheme="minorBidi"/>
          <w:sz w:val="24"/>
          <w:szCs w:val="24"/>
        </w:rPr>
        <w:t>grouped</w:t>
      </w:r>
      <w:r w:rsidRPr="004D56A6">
        <w:rPr>
          <w:rFonts w:asciiTheme="minorBidi" w:hAnsiTheme="minorBidi"/>
          <w:sz w:val="24"/>
          <w:szCs w:val="24"/>
        </w:rPr>
        <w:t xml:space="preserve"> together within the </w:t>
      </w:r>
      <w:r w:rsidR="008B004B" w:rsidRPr="004D56A6">
        <w:rPr>
          <w:rFonts w:asciiTheme="minorBidi" w:hAnsiTheme="minorBidi"/>
          <w:sz w:val="24"/>
          <w:szCs w:val="24"/>
        </w:rPr>
        <w:t>general</w:t>
      </w:r>
      <w:r w:rsidRPr="004D56A6">
        <w:rPr>
          <w:rFonts w:asciiTheme="minorBidi" w:hAnsiTheme="minorBidi"/>
          <w:sz w:val="24"/>
          <w:szCs w:val="24"/>
        </w:rPr>
        <w:t xml:space="preserve"> prohibition of </w:t>
      </w:r>
      <w:r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sz w:val="24"/>
          <w:szCs w:val="24"/>
        </w:rPr>
        <w:t>.</w:t>
      </w:r>
      <w:r w:rsidR="008B004B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Interesting</w:t>
      </w:r>
      <w:r w:rsidR="008B004B" w:rsidRPr="004D56A6">
        <w:rPr>
          <w:rFonts w:asciiTheme="minorBidi" w:hAnsiTheme="minorBidi"/>
          <w:sz w:val="24"/>
          <w:szCs w:val="24"/>
        </w:rPr>
        <w:t>l</w:t>
      </w:r>
      <w:r w:rsidRPr="004D56A6">
        <w:rPr>
          <w:rFonts w:asciiTheme="minorBidi" w:hAnsiTheme="minorBidi"/>
          <w:sz w:val="24"/>
          <w:szCs w:val="24"/>
        </w:rPr>
        <w:t>y</w:t>
      </w:r>
      <w:r w:rsidR="008B004B" w:rsidRPr="004D56A6">
        <w:rPr>
          <w:rFonts w:asciiTheme="minorBidi" w:hAnsiTheme="minorBidi"/>
          <w:sz w:val="24"/>
          <w:szCs w:val="24"/>
        </w:rPr>
        <w:t xml:space="preserve">, the </w:t>
      </w:r>
      <w:r w:rsidR="008B004B" w:rsidRPr="004D56A6">
        <w:rPr>
          <w:rFonts w:asciiTheme="minorBidi" w:hAnsiTheme="minorBidi"/>
          <w:i/>
          <w:iCs/>
          <w:sz w:val="24"/>
          <w:szCs w:val="24"/>
        </w:rPr>
        <w:t>m</w:t>
      </w:r>
      <w:r w:rsidRPr="004D56A6">
        <w:rPr>
          <w:rFonts w:asciiTheme="minorBidi" w:hAnsiTheme="minorBidi"/>
          <w:i/>
          <w:iCs/>
          <w:sz w:val="24"/>
          <w:szCs w:val="24"/>
        </w:rPr>
        <w:t>ishna</w:t>
      </w:r>
      <w:r w:rsidRPr="004D56A6">
        <w:rPr>
          <w:rFonts w:asciiTheme="minorBidi" w:hAnsiTheme="minorBidi"/>
          <w:sz w:val="24"/>
          <w:szCs w:val="24"/>
        </w:rPr>
        <w:t xml:space="preserve"> lists baking</w:t>
      </w:r>
      <w:r w:rsidR="008B004B" w:rsidRPr="004D56A6">
        <w:rPr>
          <w:rFonts w:asciiTheme="minorBidi" w:hAnsiTheme="minorBidi"/>
          <w:sz w:val="24"/>
          <w:szCs w:val="24"/>
        </w:rPr>
        <w:t xml:space="preserve"> (</w:t>
      </w:r>
      <w:r w:rsidR="008B004B" w:rsidRPr="004D56A6">
        <w:rPr>
          <w:rFonts w:asciiTheme="minorBidi" w:hAnsiTheme="minorBidi"/>
          <w:i/>
          <w:iCs/>
          <w:sz w:val="24"/>
          <w:szCs w:val="24"/>
        </w:rPr>
        <w:t>ofeh</w:t>
      </w:r>
      <w:r w:rsidR="008B004B" w:rsidRPr="004D56A6">
        <w:rPr>
          <w:rFonts w:asciiTheme="minorBidi" w:hAnsiTheme="minorBidi"/>
          <w:sz w:val="24"/>
          <w:szCs w:val="24"/>
        </w:rPr>
        <w:t>)</w:t>
      </w:r>
      <w:r w:rsidRPr="004D56A6">
        <w:rPr>
          <w:rFonts w:asciiTheme="minorBidi" w:hAnsiTheme="minorBidi"/>
          <w:sz w:val="24"/>
          <w:szCs w:val="24"/>
        </w:rPr>
        <w:t xml:space="preserve"> AND NOT cooking in its list of 39 </w:t>
      </w:r>
      <w:r w:rsidRPr="004D56A6">
        <w:rPr>
          <w:rFonts w:asciiTheme="minorBidi" w:hAnsiTheme="minorBidi"/>
          <w:i/>
          <w:iCs/>
          <w:sz w:val="24"/>
          <w:szCs w:val="24"/>
        </w:rPr>
        <w:t>mela</w:t>
      </w:r>
      <w:r w:rsidR="00FA46D5">
        <w:rPr>
          <w:rFonts w:asciiTheme="minorBidi" w:hAnsiTheme="minorBidi"/>
          <w:i/>
          <w:iCs/>
          <w:sz w:val="24"/>
          <w:szCs w:val="24"/>
        </w:rPr>
        <w:t>k</w:t>
      </w:r>
      <w:r w:rsidRPr="004D56A6">
        <w:rPr>
          <w:rFonts w:asciiTheme="minorBidi" w:hAnsiTheme="minorBidi"/>
          <w:i/>
          <w:iCs/>
          <w:sz w:val="24"/>
          <w:szCs w:val="24"/>
        </w:rPr>
        <w:t>hot</w:t>
      </w:r>
      <w:r w:rsidRPr="004D56A6">
        <w:rPr>
          <w:rFonts w:asciiTheme="minorBidi" w:hAnsiTheme="minorBidi"/>
          <w:sz w:val="24"/>
          <w:szCs w:val="24"/>
        </w:rPr>
        <w:t xml:space="preserve">. </w:t>
      </w:r>
      <w:r w:rsidR="008B004B" w:rsidRPr="004D56A6">
        <w:rPr>
          <w:rFonts w:asciiTheme="minorBidi" w:hAnsiTheme="minorBidi"/>
          <w:sz w:val="24"/>
          <w:szCs w:val="24"/>
        </w:rPr>
        <w:t>Since the</w:t>
      </w:r>
      <w:r w:rsidR="000D6A26" w:rsidRPr="004D56A6">
        <w:rPr>
          <w:rFonts w:asciiTheme="minorBidi" w:hAnsiTheme="minorBidi"/>
          <w:sz w:val="24"/>
          <w:szCs w:val="24"/>
        </w:rPr>
        <w:t xml:space="preserve"> </w:t>
      </w:r>
      <w:r w:rsidR="00FA46D5">
        <w:rPr>
          <w:rFonts w:asciiTheme="minorBidi" w:hAnsiTheme="minorBidi"/>
          <w:i/>
          <w:iCs/>
          <w:sz w:val="24"/>
          <w:szCs w:val="24"/>
        </w:rPr>
        <w:t>melakhot</w:t>
      </w:r>
      <w:r w:rsidR="000D6A26" w:rsidRPr="004D56A6">
        <w:rPr>
          <w:rFonts w:asciiTheme="minorBidi" w:hAnsiTheme="minorBidi"/>
          <w:sz w:val="24"/>
          <w:szCs w:val="24"/>
        </w:rPr>
        <w:t xml:space="preserve"> performed in the</w:t>
      </w:r>
      <w:r w:rsidR="008B004B" w:rsidRPr="004D56A6">
        <w:rPr>
          <w:rFonts w:asciiTheme="minorBidi" w:hAnsiTheme="minorBidi"/>
          <w:sz w:val="24"/>
          <w:szCs w:val="24"/>
        </w:rPr>
        <w:t xml:space="preserve"> </w:t>
      </w:r>
      <w:r w:rsidR="008B004B" w:rsidRPr="004D56A6">
        <w:rPr>
          <w:rFonts w:asciiTheme="minorBidi" w:hAnsiTheme="minorBidi"/>
          <w:i/>
          <w:iCs/>
          <w:sz w:val="24"/>
          <w:szCs w:val="24"/>
        </w:rPr>
        <w:t>M</w:t>
      </w:r>
      <w:r w:rsidRPr="004D56A6">
        <w:rPr>
          <w:rFonts w:asciiTheme="minorBidi" w:hAnsiTheme="minorBidi"/>
          <w:i/>
          <w:iCs/>
          <w:sz w:val="24"/>
          <w:szCs w:val="24"/>
        </w:rPr>
        <w:t>ishkan</w:t>
      </w:r>
      <w:r w:rsidR="000D6A26" w:rsidRPr="004D56A6">
        <w:rPr>
          <w:rFonts w:asciiTheme="minorBidi" w:hAnsiTheme="minorBidi"/>
          <w:sz w:val="24"/>
          <w:szCs w:val="24"/>
        </w:rPr>
        <w:t xml:space="preserve"> serve</w:t>
      </w:r>
      <w:r w:rsidRPr="004D56A6">
        <w:rPr>
          <w:rFonts w:asciiTheme="minorBidi" w:hAnsiTheme="minorBidi"/>
          <w:sz w:val="24"/>
          <w:szCs w:val="24"/>
        </w:rPr>
        <w:t xml:space="preserve"> as the paradigm</w:t>
      </w:r>
      <w:r w:rsidR="000D6A26" w:rsidRPr="004D56A6">
        <w:rPr>
          <w:rFonts w:asciiTheme="minorBidi" w:hAnsiTheme="minorBidi"/>
          <w:sz w:val="24"/>
          <w:szCs w:val="24"/>
        </w:rPr>
        <w:t>s</w:t>
      </w:r>
      <w:r w:rsidRPr="004D56A6">
        <w:rPr>
          <w:rFonts w:asciiTheme="minorBidi" w:hAnsiTheme="minorBidi"/>
          <w:sz w:val="24"/>
          <w:szCs w:val="24"/>
        </w:rPr>
        <w:t xml:space="preserve"> for the list of 39 </w:t>
      </w:r>
      <w:r w:rsidR="00FA46D5">
        <w:rPr>
          <w:rFonts w:asciiTheme="minorBidi" w:hAnsiTheme="minorBidi"/>
          <w:i/>
          <w:iCs/>
          <w:sz w:val="24"/>
          <w:szCs w:val="24"/>
        </w:rPr>
        <w:t>melakhot</w:t>
      </w:r>
      <w:r w:rsidR="008B004B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we </w:t>
      </w:r>
      <w:r w:rsidR="008B004B" w:rsidRPr="004D56A6">
        <w:rPr>
          <w:rFonts w:asciiTheme="minorBidi" w:hAnsiTheme="minorBidi"/>
          <w:sz w:val="24"/>
          <w:szCs w:val="24"/>
        </w:rPr>
        <w:t xml:space="preserve">would </w:t>
      </w:r>
      <w:r w:rsidRPr="004D56A6">
        <w:rPr>
          <w:rFonts w:asciiTheme="minorBidi" w:hAnsiTheme="minorBidi"/>
          <w:sz w:val="24"/>
          <w:szCs w:val="24"/>
        </w:rPr>
        <w:t>expect cooking</w:t>
      </w:r>
      <w:r w:rsidR="000D6A26" w:rsidRPr="004D56A6">
        <w:rPr>
          <w:rFonts w:asciiTheme="minorBidi" w:hAnsiTheme="minorBidi"/>
          <w:sz w:val="24"/>
          <w:szCs w:val="24"/>
        </w:rPr>
        <w:t xml:space="preserve"> (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0D6A26" w:rsidRPr="004D56A6">
        <w:rPr>
          <w:rFonts w:asciiTheme="minorBidi" w:hAnsiTheme="minorBidi"/>
          <w:sz w:val="24"/>
          <w:szCs w:val="24"/>
        </w:rPr>
        <w:t>)</w:t>
      </w:r>
      <w:r w:rsidRPr="004D56A6">
        <w:rPr>
          <w:rFonts w:asciiTheme="minorBidi" w:hAnsiTheme="minorBidi"/>
          <w:sz w:val="24"/>
          <w:szCs w:val="24"/>
        </w:rPr>
        <w:t xml:space="preserve"> to appear in the list</w:t>
      </w:r>
      <w:r w:rsidR="000D6A26" w:rsidRPr="004D56A6">
        <w:rPr>
          <w:rFonts w:asciiTheme="minorBidi" w:hAnsiTheme="minorBidi"/>
          <w:sz w:val="24"/>
          <w:szCs w:val="24"/>
        </w:rPr>
        <w:t xml:space="preserve">; the various dyes used to color 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Mishkan</w:t>
      </w:r>
      <w:r w:rsidR="000D6A26" w:rsidRPr="004D56A6">
        <w:rPr>
          <w:rFonts w:asciiTheme="minorBidi" w:hAnsiTheme="minorBidi"/>
          <w:sz w:val="24"/>
          <w:szCs w:val="24"/>
        </w:rPr>
        <w:t xml:space="preserve"> materials were </w:t>
      </w:r>
      <w:r w:rsidR="000D6A26" w:rsidRPr="00B86A63">
        <w:rPr>
          <w:rFonts w:asciiTheme="minorBidi" w:hAnsiTheme="minorBidi"/>
          <w:b/>
          <w:bCs/>
          <w:sz w:val="24"/>
          <w:szCs w:val="24"/>
        </w:rPr>
        <w:t>cooked</w:t>
      </w:r>
      <w:r w:rsidRPr="004D56A6">
        <w:rPr>
          <w:rFonts w:asciiTheme="minorBidi" w:hAnsiTheme="minorBidi"/>
          <w:sz w:val="24"/>
          <w:szCs w:val="24"/>
        </w:rPr>
        <w:t>.</w:t>
      </w:r>
      <w:r w:rsidR="008B004B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 xml:space="preserve">The </w:t>
      </w:r>
      <w:r w:rsidRPr="004D56A6">
        <w:rPr>
          <w:rFonts w:asciiTheme="minorBidi" w:hAnsiTheme="minorBidi"/>
          <w:i/>
          <w:iCs/>
          <w:sz w:val="24"/>
          <w:szCs w:val="24"/>
        </w:rPr>
        <w:t>gemara</w:t>
      </w:r>
      <w:r w:rsidRPr="004D56A6">
        <w:rPr>
          <w:rFonts w:asciiTheme="minorBidi" w:hAnsiTheme="minorBidi"/>
          <w:sz w:val="24"/>
          <w:szCs w:val="24"/>
        </w:rPr>
        <w:t xml:space="preserve"> explains the insertion of baking in place of cooking based on the interest of presenting the preparatory process of baking bread </w:t>
      </w:r>
      <w:r w:rsidR="000D6A26" w:rsidRPr="004D56A6">
        <w:rPr>
          <w:rFonts w:asciiTheme="minorBidi" w:hAnsiTheme="minorBidi"/>
          <w:sz w:val="24"/>
          <w:szCs w:val="24"/>
        </w:rPr>
        <w:t>(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sidura de-</w:t>
      </w:r>
      <w:r w:rsidRPr="004D56A6">
        <w:rPr>
          <w:rFonts w:asciiTheme="minorBidi" w:hAnsiTheme="minorBidi"/>
          <w:i/>
          <w:iCs/>
          <w:sz w:val="24"/>
          <w:szCs w:val="24"/>
        </w:rPr>
        <w:t>pat</w:t>
      </w:r>
      <w:r w:rsidR="000D6A26" w:rsidRPr="004D56A6">
        <w:rPr>
          <w:rFonts w:asciiTheme="minorBidi" w:hAnsiTheme="minorBidi"/>
          <w:sz w:val="24"/>
          <w:szCs w:val="24"/>
        </w:rPr>
        <w:t>)</w:t>
      </w:r>
      <w:r w:rsidRPr="004D56A6">
        <w:rPr>
          <w:rFonts w:asciiTheme="minorBidi" w:hAnsiTheme="minorBidi"/>
          <w:sz w:val="24"/>
          <w:szCs w:val="24"/>
        </w:rPr>
        <w:t>.</w:t>
      </w:r>
      <w:r w:rsidR="00407C36" w:rsidRPr="004D56A6">
        <w:rPr>
          <w:rFonts w:asciiTheme="minorBidi" w:hAnsiTheme="minorBidi"/>
          <w:sz w:val="24"/>
          <w:szCs w:val="24"/>
        </w:rPr>
        <w:t xml:space="preserve"> The simple read</w:t>
      </w:r>
      <w:r w:rsidR="000D6A26" w:rsidRPr="004D56A6">
        <w:rPr>
          <w:rFonts w:asciiTheme="minorBidi" w:hAnsiTheme="minorBidi"/>
          <w:sz w:val="24"/>
          <w:szCs w:val="24"/>
        </w:rPr>
        <w:t>ing</w:t>
      </w:r>
      <w:r w:rsidR="00407C36" w:rsidRPr="004D56A6">
        <w:rPr>
          <w:rFonts w:asciiTheme="minorBidi" w:hAnsiTheme="minorBidi"/>
          <w:sz w:val="24"/>
          <w:szCs w:val="24"/>
        </w:rPr>
        <w:t xml:space="preserve"> of the 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gemara</w:t>
      </w:r>
      <w:r w:rsidR="00407C36" w:rsidRPr="004D56A6">
        <w:rPr>
          <w:rFonts w:asciiTheme="minorBidi" w:hAnsiTheme="minorBidi"/>
          <w:sz w:val="24"/>
          <w:szCs w:val="24"/>
        </w:rPr>
        <w:t xml:space="preserve"> suggests that cooking</w:t>
      </w:r>
      <w:r w:rsidR="000D6A26" w:rsidRPr="004D56A6">
        <w:rPr>
          <w:rFonts w:asciiTheme="minorBidi" w:hAnsiTheme="minorBidi"/>
          <w:sz w:val="24"/>
          <w:szCs w:val="24"/>
        </w:rPr>
        <w:t xml:space="preserve"> (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0D6A26" w:rsidRPr="004D56A6">
        <w:rPr>
          <w:rFonts w:asciiTheme="minorBidi" w:hAnsiTheme="minorBidi"/>
          <w:sz w:val="24"/>
          <w:szCs w:val="24"/>
        </w:rPr>
        <w:t>) and baking (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ofeh</w:t>
      </w:r>
      <w:r w:rsidR="000D6A26" w:rsidRPr="004D56A6">
        <w:rPr>
          <w:rFonts w:asciiTheme="minorBidi" w:hAnsiTheme="minorBidi"/>
          <w:sz w:val="24"/>
          <w:szCs w:val="24"/>
        </w:rPr>
        <w:t>)</w:t>
      </w:r>
      <w:r w:rsidR="00407C36" w:rsidRPr="004D56A6">
        <w:rPr>
          <w:rFonts w:asciiTheme="minorBidi" w:hAnsiTheme="minorBidi"/>
          <w:sz w:val="24"/>
          <w:szCs w:val="24"/>
        </w:rPr>
        <w:t xml:space="preserve"> are equivalent; </w:t>
      </w:r>
      <w:r w:rsidR="000D6A26" w:rsidRPr="004D56A6">
        <w:rPr>
          <w:rFonts w:asciiTheme="minorBidi" w:hAnsiTheme="minorBidi"/>
          <w:sz w:val="24"/>
          <w:szCs w:val="24"/>
        </w:rPr>
        <w:t xml:space="preserve">either term </w:t>
      </w:r>
      <w:r w:rsidR="000D6A26" w:rsidRPr="00B86A63">
        <w:rPr>
          <w:rFonts w:asciiTheme="minorBidi" w:hAnsiTheme="minorBidi"/>
          <w:b/>
          <w:bCs/>
          <w:sz w:val="24"/>
          <w:szCs w:val="24"/>
        </w:rPr>
        <w:t>could</w:t>
      </w:r>
      <w:r w:rsidR="000D6A26" w:rsidRPr="004D56A6">
        <w:rPr>
          <w:rFonts w:asciiTheme="minorBidi" w:hAnsiTheme="minorBidi"/>
          <w:sz w:val="24"/>
          <w:szCs w:val="24"/>
        </w:rPr>
        <w:t xml:space="preserve"> have been </w:t>
      </w:r>
      <w:r w:rsidR="00B86A63">
        <w:rPr>
          <w:rFonts w:asciiTheme="minorBidi" w:hAnsiTheme="minorBidi"/>
          <w:sz w:val="24"/>
          <w:szCs w:val="24"/>
        </w:rPr>
        <w:t>employed</w:t>
      </w:r>
      <w:r w:rsidR="000D6A26" w:rsidRPr="004D56A6">
        <w:rPr>
          <w:rFonts w:asciiTheme="minorBidi" w:hAnsiTheme="minorBidi"/>
          <w:sz w:val="24"/>
          <w:szCs w:val="24"/>
        </w:rPr>
        <w:t xml:space="preserve">, but 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ofeh</w:t>
      </w:r>
      <w:r w:rsidR="000D6A26" w:rsidRPr="004D56A6">
        <w:rPr>
          <w:rFonts w:asciiTheme="minorBidi" w:hAnsiTheme="minorBidi"/>
          <w:sz w:val="24"/>
          <w:szCs w:val="24"/>
        </w:rPr>
        <w:t xml:space="preserve"> was chosen for </w:t>
      </w:r>
      <w:r w:rsidR="00407C36" w:rsidRPr="004D56A6">
        <w:rPr>
          <w:rFonts w:asciiTheme="minorBidi" w:hAnsiTheme="minorBidi"/>
          <w:sz w:val="24"/>
          <w:szCs w:val="24"/>
        </w:rPr>
        <w:t xml:space="preserve">stylistic reasons. Almost all 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Rishonim</w:t>
      </w:r>
      <w:r w:rsidR="00407C36" w:rsidRPr="004D56A6">
        <w:rPr>
          <w:rFonts w:asciiTheme="minorBidi" w:hAnsiTheme="minorBidi"/>
          <w:sz w:val="24"/>
          <w:szCs w:val="24"/>
        </w:rPr>
        <w:t xml:space="preserve"> maintain this parity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="00407C36" w:rsidRPr="004D56A6">
        <w:rPr>
          <w:rFonts w:asciiTheme="minorBidi" w:hAnsiTheme="minorBidi"/>
          <w:sz w:val="24"/>
          <w:szCs w:val="24"/>
        </w:rPr>
        <w:t xml:space="preserve"> designating cooking and b</w:t>
      </w:r>
      <w:r w:rsidR="000D6A26" w:rsidRPr="004D56A6">
        <w:rPr>
          <w:rFonts w:asciiTheme="minorBidi" w:hAnsiTheme="minorBidi"/>
          <w:sz w:val="24"/>
          <w:szCs w:val="24"/>
        </w:rPr>
        <w:t xml:space="preserve">aking as identical and part of </w:t>
      </w:r>
      <w:r w:rsidR="00407C36" w:rsidRPr="004D56A6">
        <w:rPr>
          <w:rFonts w:asciiTheme="minorBidi" w:hAnsiTheme="minorBidi"/>
          <w:sz w:val="24"/>
          <w:szCs w:val="24"/>
        </w:rPr>
        <w:t>a bro</w:t>
      </w:r>
      <w:r w:rsidR="000D6A26" w:rsidRPr="004D56A6">
        <w:rPr>
          <w:rFonts w:asciiTheme="minorBidi" w:hAnsiTheme="minorBidi"/>
          <w:sz w:val="24"/>
          <w:szCs w:val="24"/>
        </w:rPr>
        <w:t xml:space="preserve">ader 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av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 xml:space="preserve"> mela</w:t>
      </w:r>
      <w:r w:rsidR="00FA46D5">
        <w:rPr>
          <w:rFonts w:asciiTheme="minorBidi" w:hAnsiTheme="minorBidi"/>
          <w:i/>
          <w:iCs/>
          <w:sz w:val="24"/>
          <w:szCs w:val="24"/>
        </w:rPr>
        <w:t>k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ha</w:t>
      </w:r>
      <w:r w:rsidR="00407C36" w:rsidRPr="004D56A6">
        <w:rPr>
          <w:rFonts w:asciiTheme="minorBidi" w:hAnsiTheme="minorBidi"/>
          <w:sz w:val="24"/>
          <w:szCs w:val="24"/>
        </w:rPr>
        <w:t>.</w:t>
      </w:r>
    </w:p>
    <w:p w:rsidR="00FA46D5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07C36" w:rsidRDefault="000D6A26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>However, a</w:t>
      </w:r>
      <w:r w:rsidR="00407C36" w:rsidRPr="004D56A6">
        <w:rPr>
          <w:rFonts w:asciiTheme="minorBidi" w:hAnsiTheme="minorBidi"/>
          <w:sz w:val="24"/>
          <w:szCs w:val="24"/>
        </w:rPr>
        <w:t xml:space="preserve">n interesting Yerushalmi </w:t>
      </w:r>
      <w:r w:rsidRPr="004D56A6">
        <w:rPr>
          <w:rFonts w:asciiTheme="minorBidi" w:hAnsiTheme="minorBidi"/>
          <w:sz w:val="24"/>
          <w:szCs w:val="24"/>
        </w:rPr>
        <w:t>(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Shabbat</w:t>
      </w:r>
      <w:r w:rsidRPr="004D56A6">
        <w:rPr>
          <w:rFonts w:asciiTheme="minorBidi" w:hAnsiTheme="minorBidi"/>
          <w:sz w:val="24"/>
          <w:szCs w:val="24"/>
        </w:rPr>
        <w:t>,</w:t>
      </w:r>
      <w:r w:rsidR="00407C36" w:rsidRPr="004D56A6">
        <w:rPr>
          <w:rFonts w:asciiTheme="minorBidi" w:hAnsiTheme="minorBidi"/>
          <w:sz w:val="24"/>
          <w:szCs w:val="24"/>
        </w:rPr>
        <w:t xml:space="preserve"> 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perek</w:t>
      </w:r>
      <w:r w:rsidR="00407C36" w:rsidRPr="004D56A6">
        <w:rPr>
          <w:rFonts w:asciiTheme="minorBidi" w:hAnsiTheme="minorBidi"/>
          <w:sz w:val="24"/>
          <w:szCs w:val="24"/>
        </w:rPr>
        <w:t xml:space="preserve"> 7</w:t>
      </w:r>
      <w:r w:rsidRPr="004D56A6">
        <w:rPr>
          <w:rFonts w:asciiTheme="minorBidi" w:hAnsiTheme="minorBidi"/>
          <w:sz w:val="24"/>
          <w:szCs w:val="24"/>
        </w:rPr>
        <w:t>)</w:t>
      </w:r>
      <w:r w:rsidR="00407C36" w:rsidRPr="004D56A6">
        <w:rPr>
          <w:rFonts w:asciiTheme="minorBidi" w:hAnsiTheme="minorBidi"/>
          <w:sz w:val="24"/>
          <w:szCs w:val="24"/>
        </w:rPr>
        <w:t xml:space="preserve"> may indicate a 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machloket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i/>
          <w:iCs/>
          <w:sz w:val="24"/>
          <w:szCs w:val="24"/>
        </w:rPr>
        <w:t>A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mora</w:t>
      </w:r>
      <w:r w:rsidRPr="004D56A6">
        <w:rPr>
          <w:rFonts w:asciiTheme="minorBidi" w:hAnsiTheme="minorBidi"/>
          <w:i/>
          <w:iCs/>
          <w:sz w:val="24"/>
          <w:szCs w:val="24"/>
        </w:rPr>
        <w:t>’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im</w:t>
      </w:r>
      <w:r w:rsidR="00407C36" w:rsidRPr="004D56A6">
        <w:rPr>
          <w:rFonts w:asciiTheme="minorBidi" w:hAnsiTheme="minorBidi"/>
          <w:sz w:val="24"/>
          <w:szCs w:val="24"/>
        </w:rPr>
        <w:t xml:space="preserve"> as to whether 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ofeh</w:t>
      </w:r>
      <w:r w:rsidR="00407C36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i</w:t>
      </w:r>
      <w:r w:rsidR="00407C36" w:rsidRPr="004D56A6">
        <w:rPr>
          <w:rFonts w:asciiTheme="minorBidi" w:hAnsiTheme="minorBidi"/>
          <w:sz w:val="24"/>
          <w:szCs w:val="24"/>
        </w:rPr>
        <w:t xml:space="preserve">s actually an 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av</w:t>
      </w:r>
      <w:r w:rsidR="00407C36" w:rsidRPr="004D56A6">
        <w:rPr>
          <w:rFonts w:asciiTheme="minorBidi" w:hAnsiTheme="minorBidi"/>
          <w:sz w:val="24"/>
          <w:szCs w:val="24"/>
        </w:rPr>
        <w:t xml:space="preserve"> or a 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tolada</w:t>
      </w:r>
      <w:r w:rsidR="00407C36" w:rsidRPr="004D56A6">
        <w:rPr>
          <w:rFonts w:asciiTheme="minorBidi" w:hAnsiTheme="minorBidi"/>
          <w:sz w:val="24"/>
          <w:szCs w:val="24"/>
        </w:rPr>
        <w:t>. Presumably</w:t>
      </w:r>
      <w:r w:rsidRPr="004D56A6">
        <w:rPr>
          <w:rFonts w:asciiTheme="minorBidi" w:hAnsiTheme="minorBidi"/>
          <w:sz w:val="24"/>
          <w:szCs w:val="24"/>
        </w:rPr>
        <w:t>,</w:t>
      </w:r>
      <w:r w:rsidR="00407C36" w:rsidRPr="004D56A6">
        <w:rPr>
          <w:rFonts w:asciiTheme="minorBidi" w:hAnsiTheme="minorBidi"/>
          <w:sz w:val="24"/>
          <w:szCs w:val="24"/>
        </w:rPr>
        <w:t xml:space="preserve"> it </w:t>
      </w:r>
      <w:r w:rsidR="00A3715E" w:rsidRPr="004D56A6">
        <w:rPr>
          <w:rFonts w:asciiTheme="minorBidi" w:hAnsiTheme="minorBidi"/>
          <w:sz w:val="24"/>
          <w:szCs w:val="24"/>
        </w:rPr>
        <w:t>would</w:t>
      </w:r>
      <w:r w:rsidR="00407C36" w:rsidRPr="004D56A6">
        <w:rPr>
          <w:rFonts w:asciiTheme="minorBidi" w:hAnsiTheme="minorBidi"/>
          <w:sz w:val="24"/>
          <w:szCs w:val="24"/>
        </w:rPr>
        <w:t xml:space="preserve"> be considered a </w:t>
      </w:r>
      <w:r w:rsidR="00407C36" w:rsidRPr="004D56A6">
        <w:rPr>
          <w:rFonts w:asciiTheme="minorBidi" w:hAnsiTheme="minorBidi"/>
          <w:i/>
          <w:iCs/>
          <w:sz w:val="24"/>
          <w:szCs w:val="24"/>
        </w:rPr>
        <w:t>tolada</w:t>
      </w:r>
      <w:r w:rsidR="00407C36" w:rsidRPr="004D56A6">
        <w:rPr>
          <w:rFonts w:asciiTheme="minorBidi" w:hAnsiTheme="minorBidi"/>
          <w:sz w:val="24"/>
          <w:szCs w:val="24"/>
        </w:rPr>
        <w:t xml:space="preserve"> since it did</w:t>
      </w:r>
      <w:r w:rsidRPr="004D56A6">
        <w:rPr>
          <w:rFonts w:asciiTheme="minorBidi" w:hAnsiTheme="minorBidi"/>
          <w:sz w:val="24"/>
          <w:szCs w:val="24"/>
        </w:rPr>
        <w:t xml:space="preserve"> no</w:t>
      </w:r>
      <w:r w:rsidR="00407C36" w:rsidRPr="004D56A6">
        <w:rPr>
          <w:rFonts w:asciiTheme="minorBidi" w:hAnsiTheme="minorBidi"/>
          <w:sz w:val="24"/>
          <w:szCs w:val="24"/>
        </w:rPr>
        <w:t xml:space="preserve">t </w:t>
      </w:r>
      <w:r w:rsidR="00A3715E" w:rsidRPr="004D56A6">
        <w:rPr>
          <w:rFonts w:asciiTheme="minorBidi" w:hAnsiTheme="minorBidi"/>
          <w:sz w:val="24"/>
          <w:szCs w:val="24"/>
        </w:rPr>
        <w:t xml:space="preserve">contribute to the construction of the </w:t>
      </w:r>
      <w:r w:rsidRPr="004D56A6">
        <w:rPr>
          <w:rFonts w:asciiTheme="minorBidi" w:hAnsiTheme="minorBidi"/>
          <w:i/>
          <w:iCs/>
          <w:sz w:val="24"/>
          <w:szCs w:val="24"/>
        </w:rPr>
        <w:t>M</w:t>
      </w:r>
      <w:r w:rsidR="00A3715E" w:rsidRPr="004D56A6">
        <w:rPr>
          <w:rFonts w:asciiTheme="minorBidi" w:hAnsiTheme="minorBidi"/>
          <w:i/>
          <w:iCs/>
          <w:sz w:val="24"/>
          <w:szCs w:val="24"/>
        </w:rPr>
        <w:t>ishkan</w:t>
      </w:r>
      <w:r w:rsidR="00A3715E" w:rsidRPr="004D56A6">
        <w:rPr>
          <w:rFonts w:asciiTheme="minorBidi" w:hAnsiTheme="minorBidi"/>
          <w:sz w:val="24"/>
          <w:szCs w:val="24"/>
        </w:rPr>
        <w:t xml:space="preserve">. If the </w:t>
      </w:r>
      <w:r w:rsidR="00A3715E" w:rsidRPr="004D56A6">
        <w:rPr>
          <w:rFonts w:asciiTheme="minorBidi" w:hAnsiTheme="minorBidi"/>
          <w:i/>
          <w:iCs/>
          <w:sz w:val="24"/>
          <w:szCs w:val="24"/>
        </w:rPr>
        <w:t>issur</w:t>
      </w:r>
      <w:r w:rsidR="00A3715E" w:rsidRPr="004D56A6">
        <w:rPr>
          <w:rFonts w:asciiTheme="minorBidi" w:hAnsiTheme="minorBidi"/>
          <w:sz w:val="24"/>
          <w:szCs w:val="24"/>
        </w:rPr>
        <w:t xml:space="preserve"> of </w:t>
      </w:r>
      <w:r w:rsidR="00A3715E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A3715E" w:rsidRPr="004D56A6">
        <w:rPr>
          <w:rFonts w:asciiTheme="minorBidi" w:hAnsiTheme="minorBidi"/>
          <w:sz w:val="24"/>
          <w:szCs w:val="24"/>
        </w:rPr>
        <w:t xml:space="preserve"> is defined </w:t>
      </w:r>
      <w:r w:rsidRPr="004D56A6">
        <w:rPr>
          <w:rFonts w:asciiTheme="minorBidi" w:hAnsiTheme="minorBidi"/>
          <w:sz w:val="24"/>
          <w:szCs w:val="24"/>
        </w:rPr>
        <w:t xml:space="preserve">as </w:t>
      </w:r>
      <w:r w:rsidR="00A3715E" w:rsidRPr="004D56A6">
        <w:rPr>
          <w:rFonts w:asciiTheme="minorBidi" w:hAnsiTheme="minorBidi"/>
          <w:sz w:val="24"/>
          <w:szCs w:val="24"/>
        </w:rPr>
        <w:t>the improv</w:t>
      </w:r>
      <w:r w:rsidRPr="004D56A6">
        <w:rPr>
          <w:rFonts w:asciiTheme="minorBidi" w:hAnsiTheme="minorBidi"/>
          <w:sz w:val="24"/>
          <w:szCs w:val="24"/>
        </w:rPr>
        <w:t xml:space="preserve">ing food, </w:t>
      </w:r>
      <w:r w:rsidR="00A3715E" w:rsidRPr="004D56A6">
        <w:rPr>
          <w:rFonts w:asciiTheme="minorBidi" w:hAnsiTheme="minorBidi"/>
          <w:sz w:val="24"/>
          <w:szCs w:val="24"/>
        </w:rPr>
        <w:t>it would be exce</w:t>
      </w:r>
      <w:r w:rsidRPr="004D56A6">
        <w:rPr>
          <w:rFonts w:asciiTheme="minorBidi" w:hAnsiTheme="minorBidi"/>
          <w:sz w:val="24"/>
          <w:szCs w:val="24"/>
        </w:rPr>
        <w:t>ed</w:t>
      </w:r>
      <w:r w:rsidR="00A3715E" w:rsidRPr="004D56A6">
        <w:rPr>
          <w:rFonts w:asciiTheme="minorBidi" w:hAnsiTheme="minorBidi"/>
          <w:sz w:val="24"/>
          <w:szCs w:val="24"/>
        </w:rPr>
        <w:t xml:space="preserve">ingly difficult to </w:t>
      </w:r>
      <w:r w:rsidRPr="004D56A6">
        <w:rPr>
          <w:rFonts w:asciiTheme="minorBidi" w:hAnsiTheme="minorBidi"/>
          <w:sz w:val="24"/>
          <w:szCs w:val="24"/>
        </w:rPr>
        <w:t>distinguish</w:t>
      </w:r>
      <w:r w:rsidR="00A3715E" w:rsidRPr="004D56A6">
        <w:rPr>
          <w:rFonts w:asciiTheme="minorBidi" w:hAnsiTheme="minorBidi"/>
          <w:sz w:val="24"/>
          <w:szCs w:val="24"/>
        </w:rPr>
        <w:t xml:space="preserve"> between cooking and baking. If such a </w:t>
      </w:r>
      <w:r w:rsidRPr="004D56A6">
        <w:rPr>
          <w:rFonts w:asciiTheme="minorBidi" w:hAnsiTheme="minorBidi"/>
          <w:sz w:val="24"/>
          <w:szCs w:val="24"/>
        </w:rPr>
        <w:t>distinction</w:t>
      </w:r>
      <w:r w:rsidR="00A3715E" w:rsidRPr="004D56A6">
        <w:rPr>
          <w:rFonts w:asciiTheme="minorBidi" w:hAnsiTheme="minorBidi"/>
          <w:sz w:val="24"/>
          <w:szCs w:val="24"/>
        </w:rPr>
        <w:t xml:space="preserve"> exists</w:t>
      </w:r>
      <w:r w:rsidRPr="004D56A6">
        <w:rPr>
          <w:rFonts w:asciiTheme="minorBidi" w:hAnsiTheme="minorBidi"/>
          <w:sz w:val="24"/>
          <w:szCs w:val="24"/>
        </w:rPr>
        <w:t>,</w:t>
      </w:r>
      <w:r w:rsidR="00A3715E" w:rsidRPr="004D56A6">
        <w:rPr>
          <w:rFonts w:asciiTheme="minorBidi" w:hAnsiTheme="minorBidi"/>
          <w:sz w:val="24"/>
          <w:szCs w:val="24"/>
        </w:rPr>
        <w:t xml:space="preserve"> it may confirm that </w:t>
      </w:r>
      <w:r w:rsidR="00A3715E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A3715E" w:rsidRPr="004D56A6">
        <w:rPr>
          <w:rFonts w:asciiTheme="minorBidi" w:hAnsiTheme="minorBidi"/>
          <w:sz w:val="24"/>
          <w:szCs w:val="24"/>
        </w:rPr>
        <w:t xml:space="preserve"> is a formal process</w:t>
      </w:r>
      <w:r w:rsidRPr="004D56A6">
        <w:rPr>
          <w:rFonts w:asciiTheme="minorBidi" w:hAnsiTheme="minorBidi"/>
          <w:sz w:val="24"/>
          <w:szCs w:val="24"/>
        </w:rPr>
        <w:t>,</w:t>
      </w:r>
      <w:r w:rsidR="00A3715E" w:rsidRPr="004D56A6">
        <w:rPr>
          <w:rFonts w:asciiTheme="minorBidi" w:hAnsiTheme="minorBidi"/>
          <w:sz w:val="24"/>
          <w:szCs w:val="24"/>
        </w:rPr>
        <w:t xml:space="preserve"> independent of </w:t>
      </w:r>
      <w:r w:rsidRPr="004D56A6">
        <w:rPr>
          <w:rFonts w:asciiTheme="minorBidi" w:hAnsiTheme="minorBidi"/>
          <w:sz w:val="24"/>
          <w:szCs w:val="24"/>
        </w:rPr>
        <w:t>any</w:t>
      </w:r>
      <w:r w:rsidR="00A3715E" w:rsidRPr="004D56A6">
        <w:rPr>
          <w:rFonts w:asciiTheme="minorBidi" w:hAnsiTheme="minorBidi"/>
          <w:sz w:val="24"/>
          <w:szCs w:val="24"/>
        </w:rPr>
        <w:t xml:space="preserve"> improvement</w:t>
      </w:r>
      <w:r w:rsidRPr="004D56A6">
        <w:rPr>
          <w:rFonts w:asciiTheme="minorBidi" w:hAnsiTheme="minorBidi"/>
          <w:sz w:val="24"/>
          <w:szCs w:val="24"/>
        </w:rPr>
        <w:t>.</w:t>
      </w:r>
      <w:r w:rsidR="00A3715E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Since</w:t>
      </w:r>
      <w:r w:rsidR="00A3715E" w:rsidRPr="004D56A6">
        <w:rPr>
          <w:rFonts w:asciiTheme="minorBidi" w:hAnsiTheme="minorBidi"/>
          <w:sz w:val="24"/>
          <w:szCs w:val="24"/>
        </w:rPr>
        <w:t xml:space="preserve"> cooking and baking entail different processes</w:t>
      </w:r>
      <w:r w:rsidRPr="004D56A6">
        <w:rPr>
          <w:rFonts w:asciiTheme="minorBidi" w:hAnsiTheme="minorBidi"/>
          <w:sz w:val="24"/>
          <w:szCs w:val="24"/>
        </w:rPr>
        <w:t>,</w:t>
      </w:r>
      <w:r w:rsidR="00A3715E" w:rsidRPr="004D56A6">
        <w:rPr>
          <w:rFonts w:asciiTheme="minorBidi" w:hAnsiTheme="minorBidi"/>
          <w:sz w:val="24"/>
          <w:szCs w:val="24"/>
        </w:rPr>
        <w:t xml:space="preserve"> they cannot </w:t>
      </w:r>
      <w:r w:rsidRPr="004D56A6">
        <w:rPr>
          <w:rFonts w:asciiTheme="minorBidi" w:hAnsiTheme="minorBidi"/>
          <w:sz w:val="24"/>
          <w:szCs w:val="24"/>
        </w:rPr>
        <w:t>be</w:t>
      </w:r>
      <w:r w:rsidR="00A3715E" w:rsidRPr="004D56A6">
        <w:rPr>
          <w:rFonts w:asciiTheme="minorBidi" w:hAnsiTheme="minorBidi"/>
          <w:sz w:val="24"/>
          <w:szCs w:val="24"/>
        </w:rPr>
        <w:t xml:space="preserve"> incorporated into one </w:t>
      </w:r>
      <w:r w:rsidR="00A3715E" w:rsidRPr="004D56A6">
        <w:rPr>
          <w:rFonts w:asciiTheme="minorBidi" w:hAnsiTheme="minorBidi"/>
          <w:i/>
          <w:iCs/>
          <w:sz w:val="24"/>
          <w:szCs w:val="24"/>
        </w:rPr>
        <w:t>av mela</w:t>
      </w:r>
      <w:r w:rsidR="00FA46D5">
        <w:rPr>
          <w:rFonts w:asciiTheme="minorBidi" w:hAnsiTheme="minorBidi"/>
          <w:i/>
          <w:iCs/>
          <w:sz w:val="24"/>
          <w:szCs w:val="24"/>
        </w:rPr>
        <w:t>k</w:t>
      </w:r>
      <w:r w:rsidR="00A3715E" w:rsidRPr="004D56A6">
        <w:rPr>
          <w:rFonts w:asciiTheme="minorBidi" w:hAnsiTheme="minorBidi"/>
          <w:i/>
          <w:iCs/>
          <w:sz w:val="24"/>
          <w:szCs w:val="24"/>
        </w:rPr>
        <w:t>ha</w:t>
      </w:r>
      <w:r w:rsidR="00A3715E" w:rsidRPr="004D56A6">
        <w:rPr>
          <w:rFonts w:asciiTheme="minorBidi" w:hAnsiTheme="minorBidi"/>
          <w:sz w:val="24"/>
          <w:szCs w:val="24"/>
        </w:rPr>
        <w:t>.</w:t>
      </w:r>
    </w:p>
    <w:p w:rsidR="00FA46D5" w:rsidRPr="004D56A6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A46D5" w:rsidRDefault="00C20AEE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 xml:space="preserve">As </w:t>
      </w:r>
      <w:r w:rsidR="000D6A26" w:rsidRPr="004D56A6">
        <w:rPr>
          <w:rFonts w:asciiTheme="minorBidi" w:hAnsiTheme="minorBidi"/>
          <w:sz w:val="24"/>
          <w:szCs w:val="24"/>
        </w:rPr>
        <w:t>noted above,</w:t>
      </w:r>
      <w:r w:rsidRPr="004D56A6">
        <w:rPr>
          <w:rFonts w:asciiTheme="minorBidi" w:hAnsiTheme="minorBidi"/>
          <w:sz w:val="24"/>
          <w:szCs w:val="24"/>
        </w:rPr>
        <w:t xml:space="preserve"> all the </w:t>
      </w:r>
      <w:r w:rsidRPr="004D56A6">
        <w:rPr>
          <w:rFonts w:asciiTheme="minorBidi" w:hAnsiTheme="minorBidi"/>
          <w:i/>
          <w:iCs/>
          <w:sz w:val="24"/>
          <w:szCs w:val="24"/>
        </w:rPr>
        <w:t>Rishonim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="000D6A26" w:rsidRPr="004D56A6">
        <w:rPr>
          <w:rFonts w:asciiTheme="minorBidi" w:hAnsiTheme="minorBidi"/>
          <w:sz w:val="24"/>
          <w:szCs w:val="24"/>
        </w:rPr>
        <w:t xml:space="preserve">equated </w:t>
      </w:r>
      <w:r w:rsidRPr="004D56A6">
        <w:rPr>
          <w:rFonts w:asciiTheme="minorBidi" w:hAnsiTheme="minorBidi"/>
          <w:sz w:val="24"/>
          <w:szCs w:val="24"/>
        </w:rPr>
        <w:t>cooking and baking.</w:t>
      </w:r>
      <w:r w:rsidR="000D6A26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However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this question </w:t>
      </w:r>
      <w:r w:rsidR="000D6A26" w:rsidRPr="004D56A6">
        <w:rPr>
          <w:rFonts w:asciiTheme="minorBidi" w:hAnsiTheme="minorBidi"/>
          <w:sz w:val="24"/>
          <w:szCs w:val="24"/>
        </w:rPr>
        <w:t>still applies regarding other cooking processes</w:t>
      </w:r>
      <w:r w:rsidRPr="004D56A6">
        <w:rPr>
          <w:rFonts w:asciiTheme="minorBidi" w:hAnsiTheme="minorBidi"/>
          <w:sz w:val="24"/>
          <w:szCs w:val="24"/>
        </w:rPr>
        <w:t>. The Bavli does</w:t>
      </w:r>
      <w:r w:rsidR="000D6A26" w:rsidRPr="004D56A6">
        <w:rPr>
          <w:rFonts w:asciiTheme="minorBidi" w:hAnsiTheme="minorBidi"/>
          <w:sz w:val="24"/>
          <w:szCs w:val="24"/>
        </w:rPr>
        <w:t xml:space="preserve"> no</w:t>
      </w:r>
      <w:r w:rsidRPr="004D56A6">
        <w:rPr>
          <w:rFonts w:asciiTheme="minorBidi" w:hAnsiTheme="minorBidi"/>
          <w:sz w:val="24"/>
          <w:szCs w:val="24"/>
        </w:rPr>
        <w:t>t mention other forms of cooking</w:t>
      </w:r>
      <w:r w:rsidR="000D6A26" w:rsidRPr="004D56A6">
        <w:rPr>
          <w:rFonts w:asciiTheme="minorBidi" w:hAnsiTheme="minorBidi"/>
          <w:sz w:val="24"/>
          <w:szCs w:val="24"/>
        </w:rPr>
        <w:t>, but a different</w:t>
      </w:r>
      <w:r w:rsidRPr="004D56A6">
        <w:rPr>
          <w:rFonts w:asciiTheme="minorBidi" w:hAnsiTheme="minorBidi"/>
          <w:sz w:val="24"/>
          <w:szCs w:val="24"/>
        </w:rPr>
        <w:t xml:space="preserve"> statement of the Yerushalmi</w:t>
      </w:r>
      <w:r w:rsidR="000D6A26" w:rsidRPr="004D56A6">
        <w:rPr>
          <w:rFonts w:asciiTheme="minorBidi" w:hAnsiTheme="minorBidi"/>
          <w:sz w:val="24"/>
          <w:szCs w:val="24"/>
        </w:rPr>
        <w:t xml:space="preserve"> (7:2)</w:t>
      </w:r>
      <w:r w:rsidRPr="004D56A6">
        <w:rPr>
          <w:rFonts w:asciiTheme="minorBidi" w:hAnsiTheme="minorBidi"/>
          <w:sz w:val="24"/>
          <w:szCs w:val="24"/>
        </w:rPr>
        <w:t xml:space="preserve"> probe</w:t>
      </w:r>
      <w:r w:rsidR="000D6A26" w:rsidRPr="004D56A6">
        <w:rPr>
          <w:rFonts w:asciiTheme="minorBidi" w:hAnsiTheme="minorBidi"/>
          <w:sz w:val="24"/>
          <w:szCs w:val="24"/>
        </w:rPr>
        <w:t>s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="000D6A26" w:rsidRPr="004D56A6">
        <w:rPr>
          <w:rFonts w:asciiTheme="minorBidi" w:hAnsiTheme="minorBidi"/>
          <w:sz w:val="24"/>
          <w:szCs w:val="24"/>
        </w:rPr>
        <w:t xml:space="preserve">the status </w:t>
      </w:r>
      <w:r w:rsidRPr="004D56A6">
        <w:rPr>
          <w:rFonts w:asciiTheme="minorBidi" w:hAnsiTheme="minorBidi"/>
          <w:sz w:val="24"/>
          <w:szCs w:val="24"/>
        </w:rPr>
        <w:t>derivative forms of cooking</w:t>
      </w:r>
      <w:r w:rsidR="000D6A26" w:rsidRPr="004D56A6">
        <w:rPr>
          <w:rFonts w:asciiTheme="minorBidi" w:hAnsiTheme="minorBidi"/>
          <w:sz w:val="24"/>
          <w:szCs w:val="24"/>
        </w:rPr>
        <w:t>, such as frying, roasting</w:t>
      </w:r>
      <w:r w:rsidRPr="004D56A6">
        <w:rPr>
          <w:rFonts w:asciiTheme="minorBidi" w:hAnsiTheme="minorBidi"/>
          <w:sz w:val="24"/>
          <w:szCs w:val="24"/>
        </w:rPr>
        <w:t xml:space="preserve">, and </w:t>
      </w:r>
      <w:r w:rsidRPr="004D56A6">
        <w:rPr>
          <w:rFonts w:asciiTheme="minorBidi" w:hAnsiTheme="minorBidi"/>
          <w:sz w:val="24"/>
          <w:szCs w:val="24"/>
        </w:rPr>
        <w:lastRenderedPageBreak/>
        <w:t xml:space="preserve">smoking. </w:t>
      </w:r>
      <w:r w:rsidR="000D6A26" w:rsidRPr="004D56A6">
        <w:rPr>
          <w:rFonts w:asciiTheme="minorBidi" w:hAnsiTheme="minorBidi"/>
          <w:sz w:val="24"/>
          <w:szCs w:val="24"/>
        </w:rPr>
        <w:t>T</w:t>
      </w:r>
      <w:r w:rsidRPr="004D56A6">
        <w:rPr>
          <w:rFonts w:asciiTheme="minorBidi" w:hAnsiTheme="minorBidi"/>
          <w:sz w:val="24"/>
          <w:szCs w:val="24"/>
        </w:rPr>
        <w:t xml:space="preserve">he Yerushalmi describes them all as </w:t>
      </w:r>
      <w:r w:rsidR="000D6A26" w:rsidRPr="004D56A6">
        <w:rPr>
          <w:rFonts w:asciiTheme="minorBidi" w:hAnsiTheme="minorBidi"/>
          <w:sz w:val="24"/>
          <w:szCs w:val="24"/>
        </w:rPr>
        <w:t>categories</w:t>
      </w:r>
      <w:r w:rsidRPr="004D56A6">
        <w:rPr>
          <w:rFonts w:asciiTheme="minorBidi" w:hAnsiTheme="minorBidi"/>
          <w:sz w:val="24"/>
          <w:szCs w:val="24"/>
        </w:rPr>
        <w:t xml:space="preserve"> of </w:t>
      </w:r>
      <w:r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suggesting </w:t>
      </w:r>
      <w:r w:rsidRPr="00B86A63">
        <w:rPr>
          <w:rFonts w:asciiTheme="minorBidi" w:hAnsiTheme="minorBidi"/>
          <w:b/>
          <w:bCs/>
          <w:sz w:val="24"/>
          <w:szCs w:val="24"/>
        </w:rPr>
        <w:t>full</w:t>
      </w:r>
      <w:r w:rsidRPr="004D56A6">
        <w:rPr>
          <w:rFonts w:asciiTheme="minorBidi" w:hAnsiTheme="minorBidi"/>
          <w:sz w:val="24"/>
          <w:szCs w:val="24"/>
        </w:rPr>
        <w:t xml:space="preserve"> integration and consequently </w:t>
      </w:r>
      <w:r w:rsidRPr="00B86A63">
        <w:rPr>
          <w:rFonts w:asciiTheme="minorBidi" w:hAnsiTheme="minorBidi"/>
          <w:b/>
          <w:bCs/>
          <w:sz w:val="24"/>
          <w:szCs w:val="24"/>
        </w:rPr>
        <w:t>full</w:t>
      </w:r>
      <w:r w:rsidRPr="004D56A6">
        <w:rPr>
          <w:rFonts w:asciiTheme="minorBidi" w:hAnsiTheme="minorBidi"/>
          <w:sz w:val="24"/>
          <w:szCs w:val="24"/>
        </w:rPr>
        <w:t xml:space="preserve"> status as part of the core </w:t>
      </w:r>
      <w:r w:rsidRPr="004D56A6">
        <w:rPr>
          <w:rFonts w:asciiTheme="minorBidi" w:hAnsiTheme="minorBidi"/>
          <w:i/>
          <w:iCs/>
          <w:sz w:val="24"/>
          <w:szCs w:val="24"/>
        </w:rPr>
        <w:t>av mela</w:t>
      </w:r>
      <w:r w:rsidR="00555FB4">
        <w:rPr>
          <w:rFonts w:asciiTheme="minorBidi" w:hAnsiTheme="minorBidi"/>
          <w:i/>
          <w:iCs/>
          <w:sz w:val="24"/>
          <w:szCs w:val="24"/>
        </w:rPr>
        <w:t>k</w:t>
      </w:r>
      <w:r w:rsidRPr="004D56A6">
        <w:rPr>
          <w:rFonts w:asciiTheme="minorBidi" w:hAnsiTheme="minorBidi"/>
          <w:i/>
          <w:iCs/>
          <w:sz w:val="24"/>
          <w:szCs w:val="24"/>
        </w:rPr>
        <w:t>ha</w:t>
      </w:r>
      <w:r w:rsidRPr="004D56A6">
        <w:rPr>
          <w:rFonts w:asciiTheme="minorBidi" w:hAnsiTheme="minorBidi"/>
          <w:sz w:val="24"/>
          <w:szCs w:val="24"/>
        </w:rPr>
        <w:t xml:space="preserve"> of </w:t>
      </w:r>
      <w:r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sz w:val="24"/>
          <w:szCs w:val="24"/>
        </w:rPr>
        <w:t xml:space="preserve">. This would </w:t>
      </w:r>
      <w:r w:rsidR="000D6A26" w:rsidRPr="004D56A6">
        <w:rPr>
          <w:rFonts w:asciiTheme="minorBidi" w:hAnsiTheme="minorBidi"/>
          <w:sz w:val="24"/>
          <w:szCs w:val="24"/>
        </w:rPr>
        <w:t xml:space="preserve">seem to </w:t>
      </w:r>
      <w:r w:rsidRPr="004D56A6">
        <w:rPr>
          <w:rFonts w:asciiTheme="minorBidi" w:hAnsiTheme="minorBidi"/>
          <w:sz w:val="24"/>
          <w:szCs w:val="24"/>
        </w:rPr>
        <w:t>challenge the earlier statement of the Yerushalmi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which (at least according to one opinion) distinguishe</w:t>
      </w:r>
      <w:r w:rsidR="000D6A26" w:rsidRPr="004D56A6">
        <w:rPr>
          <w:rFonts w:asciiTheme="minorBidi" w:hAnsiTheme="minorBidi"/>
          <w:sz w:val="24"/>
          <w:szCs w:val="24"/>
        </w:rPr>
        <w:t>s</w:t>
      </w:r>
      <w:r w:rsidRPr="004D56A6">
        <w:rPr>
          <w:rFonts w:asciiTheme="minorBidi" w:hAnsiTheme="minorBidi"/>
          <w:sz w:val="24"/>
          <w:szCs w:val="24"/>
        </w:rPr>
        <w:t xml:space="preserve"> between baking and cooking. </w:t>
      </w:r>
      <w:r w:rsidR="000D6A26" w:rsidRPr="004D56A6">
        <w:rPr>
          <w:rFonts w:asciiTheme="minorBidi" w:hAnsiTheme="minorBidi"/>
          <w:sz w:val="24"/>
          <w:szCs w:val="24"/>
        </w:rPr>
        <w:t xml:space="preserve">Perhaps one could argue that baking is less similar to cooking than frying, as baking does not employ any liquid base. </w:t>
      </w:r>
    </w:p>
    <w:p w:rsidR="00FA46D5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D6A26" w:rsidRDefault="00B55B3F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 xml:space="preserve">There is a fascinating Pri Chadash </w:t>
      </w:r>
      <w:r w:rsidR="000D6A26" w:rsidRPr="004D56A6">
        <w:rPr>
          <w:rFonts w:asciiTheme="minorBidi" w:hAnsiTheme="minorBidi"/>
          <w:sz w:val="24"/>
          <w:szCs w:val="24"/>
        </w:rPr>
        <w:t>(87:</w:t>
      </w:r>
      <w:r w:rsidRPr="004D56A6">
        <w:rPr>
          <w:rFonts w:asciiTheme="minorBidi" w:hAnsiTheme="minorBidi"/>
          <w:sz w:val="24"/>
          <w:szCs w:val="24"/>
        </w:rPr>
        <w:t>2</w:t>
      </w:r>
      <w:r w:rsidR="000D6A26" w:rsidRPr="004D56A6">
        <w:rPr>
          <w:rFonts w:asciiTheme="minorBidi" w:hAnsiTheme="minorBidi"/>
          <w:sz w:val="24"/>
          <w:szCs w:val="24"/>
        </w:rPr>
        <w:t>)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="000D6A26" w:rsidRPr="004D56A6">
        <w:rPr>
          <w:rFonts w:asciiTheme="minorBidi" w:hAnsiTheme="minorBidi"/>
          <w:sz w:val="24"/>
          <w:szCs w:val="24"/>
        </w:rPr>
        <w:t>that</w:t>
      </w:r>
      <w:r w:rsidRPr="004D56A6">
        <w:rPr>
          <w:rFonts w:asciiTheme="minorBidi" w:hAnsiTheme="minorBidi"/>
          <w:sz w:val="24"/>
          <w:szCs w:val="24"/>
        </w:rPr>
        <w:t xml:space="preserve"> defends the inclusion of roasting </w:t>
      </w:r>
      <w:r w:rsidR="000D6A26" w:rsidRPr="004D56A6">
        <w:rPr>
          <w:rFonts w:asciiTheme="minorBidi" w:hAnsiTheme="minorBidi"/>
          <w:sz w:val="24"/>
          <w:szCs w:val="24"/>
        </w:rPr>
        <w:t>in</w:t>
      </w:r>
      <w:r w:rsidRPr="004D56A6">
        <w:rPr>
          <w:rFonts w:asciiTheme="minorBidi" w:hAnsiTheme="minorBidi"/>
          <w:sz w:val="24"/>
          <w:szCs w:val="24"/>
        </w:rPr>
        <w:t xml:space="preserve"> the </w:t>
      </w:r>
      <w:r w:rsidRPr="004D56A6">
        <w:rPr>
          <w:rFonts w:asciiTheme="minorBidi" w:hAnsiTheme="minorBidi"/>
          <w:i/>
          <w:iCs/>
          <w:sz w:val="24"/>
          <w:szCs w:val="24"/>
        </w:rPr>
        <w:t>av mela</w:t>
      </w:r>
      <w:r w:rsidR="00FA46D5">
        <w:rPr>
          <w:rFonts w:asciiTheme="minorBidi" w:hAnsiTheme="minorBidi"/>
          <w:i/>
          <w:iCs/>
          <w:sz w:val="24"/>
          <w:szCs w:val="24"/>
        </w:rPr>
        <w:t>k</w:t>
      </w:r>
      <w:r w:rsidRPr="004D56A6">
        <w:rPr>
          <w:rFonts w:asciiTheme="minorBidi" w:hAnsiTheme="minorBidi"/>
          <w:i/>
          <w:iCs/>
          <w:sz w:val="24"/>
          <w:szCs w:val="24"/>
        </w:rPr>
        <w:t>ha</w:t>
      </w:r>
      <w:r w:rsidRPr="004D56A6">
        <w:rPr>
          <w:rFonts w:asciiTheme="minorBidi" w:hAnsiTheme="minorBidi"/>
          <w:sz w:val="24"/>
          <w:szCs w:val="24"/>
        </w:rPr>
        <w:t xml:space="preserve"> of cooking. The 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korban P</w:t>
      </w:r>
      <w:r w:rsidRPr="004D56A6">
        <w:rPr>
          <w:rFonts w:asciiTheme="minorBidi" w:hAnsiTheme="minorBidi"/>
          <w:i/>
          <w:iCs/>
          <w:sz w:val="24"/>
          <w:szCs w:val="24"/>
        </w:rPr>
        <w:t>esach</w:t>
      </w:r>
      <w:r w:rsidRPr="004D56A6">
        <w:rPr>
          <w:rFonts w:asciiTheme="minorBidi" w:hAnsiTheme="minorBidi"/>
          <w:sz w:val="24"/>
          <w:szCs w:val="24"/>
        </w:rPr>
        <w:t xml:space="preserve"> must be roasted and </w:t>
      </w:r>
      <w:r w:rsidR="00FA46D5" w:rsidRPr="00FA46D5">
        <w:rPr>
          <w:rFonts w:asciiTheme="minorBidi" w:hAnsiTheme="minorBidi"/>
          <w:b/>
          <w:bCs/>
          <w:sz w:val="24"/>
          <w:szCs w:val="24"/>
        </w:rPr>
        <w:t>not cooked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yet the Torah commonly refers to this roasting process with the verb typically associated with cooking (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u-</w:t>
      </w:r>
      <w:r w:rsidRPr="004D56A6">
        <w:rPr>
          <w:rFonts w:asciiTheme="minorBidi" w:hAnsiTheme="minorBidi"/>
          <w:i/>
          <w:iCs/>
          <w:sz w:val="24"/>
          <w:szCs w:val="24"/>
        </w:rPr>
        <w:t>bishalta</w:t>
      </w:r>
      <w:r w:rsidRPr="004D56A6">
        <w:rPr>
          <w:rFonts w:asciiTheme="minorBidi" w:hAnsiTheme="minorBidi"/>
          <w:sz w:val="24"/>
          <w:szCs w:val="24"/>
        </w:rPr>
        <w:t xml:space="preserve">). This syntactical association establishes a logical parity between the two. </w:t>
      </w:r>
    </w:p>
    <w:p w:rsidR="00FA46D5" w:rsidRPr="004D56A6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55B3F" w:rsidRDefault="00B3718C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>Ironically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the need to “textually” defend th</w:t>
      </w:r>
      <w:r w:rsidR="000D6A26" w:rsidRPr="004D56A6">
        <w:rPr>
          <w:rFonts w:asciiTheme="minorBidi" w:hAnsiTheme="minorBidi"/>
          <w:sz w:val="24"/>
          <w:szCs w:val="24"/>
        </w:rPr>
        <w:t xml:space="preserve">e inclusion of roasting within 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b</w:t>
      </w:r>
      <w:r w:rsidRPr="004D56A6">
        <w:rPr>
          <w:rFonts w:asciiTheme="minorBidi" w:hAnsiTheme="minorBidi"/>
          <w:i/>
          <w:iCs/>
          <w:sz w:val="24"/>
          <w:szCs w:val="24"/>
        </w:rPr>
        <w:t>ishul</w:t>
      </w:r>
      <w:r w:rsidRPr="004D56A6">
        <w:rPr>
          <w:rFonts w:asciiTheme="minorBidi" w:hAnsiTheme="minorBidi"/>
          <w:sz w:val="24"/>
          <w:szCs w:val="24"/>
        </w:rPr>
        <w:t xml:space="preserve"> may indicate that the prohibition of </w:t>
      </w:r>
      <w:r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0D6A26" w:rsidRPr="004D56A6">
        <w:rPr>
          <w:rFonts w:asciiTheme="minorBidi" w:hAnsiTheme="minorBidi"/>
          <w:sz w:val="24"/>
          <w:szCs w:val="24"/>
        </w:rPr>
        <w:t xml:space="preserve"> is, in fact</w:t>
      </w:r>
      <w:r w:rsidRPr="004D56A6">
        <w:rPr>
          <w:rFonts w:asciiTheme="minorBidi" w:hAnsiTheme="minorBidi"/>
          <w:sz w:val="24"/>
          <w:szCs w:val="24"/>
        </w:rPr>
        <w:t xml:space="preserve">, a very formal process. </w:t>
      </w:r>
      <w:r w:rsidR="000D6A26" w:rsidRPr="004D56A6">
        <w:rPr>
          <w:rFonts w:asciiTheme="minorBidi" w:hAnsiTheme="minorBidi"/>
          <w:sz w:val="24"/>
          <w:szCs w:val="24"/>
        </w:rPr>
        <w:t>If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="000D6A26" w:rsidRPr="004D56A6">
        <w:rPr>
          <w:rFonts w:asciiTheme="minorBidi" w:hAnsiTheme="minorBidi"/>
          <w:sz w:val="24"/>
          <w:szCs w:val="24"/>
        </w:rPr>
        <w:t>were</w:t>
      </w:r>
      <w:r w:rsidRPr="004D56A6">
        <w:rPr>
          <w:rFonts w:asciiTheme="minorBidi" w:hAnsiTheme="minorBidi"/>
          <w:sz w:val="24"/>
          <w:szCs w:val="24"/>
        </w:rPr>
        <w:t xml:space="preserve"> mere</w:t>
      </w:r>
      <w:r w:rsidR="000D6A26" w:rsidRPr="004D56A6">
        <w:rPr>
          <w:rFonts w:asciiTheme="minorBidi" w:hAnsiTheme="minorBidi"/>
          <w:sz w:val="24"/>
          <w:szCs w:val="24"/>
        </w:rPr>
        <w:t>ly a</w:t>
      </w:r>
      <w:r w:rsidRPr="004D56A6">
        <w:rPr>
          <w:rFonts w:asciiTheme="minorBidi" w:hAnsiTheme="minorBidi"/>
          <w:sz w:val="24"/>
          <w:szCs w:val="24"/>
        </w:rPr>
        <w:t xml:space="preserve"> process of improvement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there </w:t>
      </w:r>
      <w:r w:rsidR="000D6A26" w:rsidRPr="004D56A6">
        <w:rPr>
          <w:rFonts w:asciiTheme="minorBidi" w:hAnsiTheme="minorBidi"/>
          <w:sz w:val="24"/>
          <w:szCs w:val="24"/>
        </w:rPr>
        <w:t>might</w:t>
      </w:r>
      <w:r w:rsidRPr="004D56A6">
        <w:rPr>
          <w:rFonts w:asciiTheme="minorBidi" w:hAnsiTheme="minorBidi"/>
          <w:sz w:val="24"/>
          <w:szCs w:val="24"/>
        </w:rPr>
        <w:t xml:space="preserve"> not be a need to </w:t>
      </w:r>
      <w:r w:rsidRPr="00B86A63">
        <w:rPr>
          <w:rFonts w:asciiTheme="minorBidi" w:hAnsiTheme="minorBidi"/>
          <w:b/>
          <w:bCs/>
          <w:sz w:val="24"/>
          <w:szCs w:val="24"/>
        </w:rPr>
        <w:t>textually justify</w:t>
      </w:r>
      <w:r w:rsidRPr="004D56A6">
        <w:rPr>
          <w:rFonts w:asciiTheme="minorBidi" w:hAnsiTheme="minorBidi"/>
          <w:sz w:val="24"/>
          <w:szCs w:val="24"/>
        </w:rPr>
        <w:t xml:space="preserve"> the inclusion of roasting.  </w:t>
      </w:r>
      <w:r w:rsidR="00B55B3F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 xml:space="preserve">Perhaps </w:t>
      </w:r>
      <w:r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sz w:val="24"/>
          <w:szCs w:val="24"/>
        </w:rPr>
        <w:t xml:space="preserve"> i</w:t>
      </w:r>
      <w:r w:rsidR="000D6A26" w:rsidRPr="004D56A6">
        <w:rPr>
          <w:rFonts w:asciiTheme="minorBidi" w:hAnsiTheme="minorBidi"/>
          <w:sz w:val="24"/>
          <w:szCs w:val="24"/>
        </w:rPr>
        <w:t>s a formal process of cooking (</w:t>
      </w:r>
      <w:r w:rsidRPr="004D56A6">
        <w:rPr>
          <w:rFonts w:asciiTheme="minorBidi" w:hAnsiTheme="minorBidi"/>
          <w:sz w:val="24"/>
          <w:szCs w:val="24"/>
        </w:rPr>
        <w:t>ex</w:t>
      </w:r>
      <w:r w:rsidR="000D6A26" w:rsidRPr="004D56A6">
        <w:rPr>
          <w:rFonts w:asciiTheme="minorBidi" w:hAnsiTheme="minorBidi"/>
          <w:sz w:val="24"/>
          <w:szCs w:val="24"/>
        </w:rPr>
        <w:t>c</w:t>
      </w:r>
      <w:r w:rsidRPr="004D56A6">
        <w:rPr>
          <w:rFonts w:asciiTheme="minorBidi" w:hAnsiTheme="minorBidi"/>
          <w:sz w:val="24"/>
          <w:szCs w:val="24"/>
        </w:rPr>
        <w:t>luding baking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which may be relegated to a </w:t>
      </w:r>
      <w:r w:rsidRPr="004D56A6">
        <w:rPr>
          <w:rFonts w:asciiTheme="minorBidi" w:hAnsiTheme="minorBidi"/>
          <w:i/>
          <w:iCs/>
          <w:sz w:val="24"/>
          <w:szCs w:val="24"/>
        </w:rPr>
        <w:t>tolada</w:t>
      </w:r>
      <w:r w:rsidRPr="004D56A6">
        <w:rPr>
          <w:rFonts w:asciiTheme="minorBidi" w:hAnsiTheme="minorBidi"/>
          <w:sz w:val="24"/>
          <w:szCs w:val="24"/>
        </w:rPr>
        <w:t>)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and roasting i</w:t>
      </w:r>
      <w:r w:rsidR="00B86A63">
        <w:rPr>
          <w:rFonts w:asciiTheme="minorBidi" w:hAnsiTheme="minorBidi"/>
          <w:sz w:val="24"/>
          <w:szCs w:val="24"/>
        </w:rPr>
        <w:t>s</w:t>
      </w:r>
      <w:r w:rsidRPr="004D56A6">
        <w:rPr>
          <w:rFonts w:asciiTheme="minorBidi" w:hAnsiTheme="minorBidi"/>
          <w:sz w:val="24"/>
          <w:szCs w:val="24"/>
        </w:rPr>
        <w:t xml:space="preserve"> incorporated because the Torah deems it a sub-form of cooking.</w:t>
      </w:r>
    </w:p>
    <w:p w:rsidR="00FA46D5" w:rsidRPr="004D56A6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D6A26" w:rsidRDefault="000D6A26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>A</w:t>
      </w:r>
      <w:r w:rsidR="00817B9C" w:rsidRPr="004D56A6">
        <w:rPr>
          <w:rFonts w:asciiTheme="minorBidi" w:hAnsiTheme="minorBidi"/>
          <w:sz w:val="24"/>
          <w:szCs w:val="24"/>
        </w:rPr>
        <w:t xml:space="preserve">n interesting Yerushalmi </w:t>
      </w:r>
      <w:r w:rsidRPr="004D56A6">
        <w:rPr>
          <w:rFonts w:asciiTheme="minorBidi" w:hAnsiTheme="minorBidi"/>
          <w:sz w:val="24"/>
          <w:szCs w:val="24"/>
        </w:rPr>
        <w:t>(</w:t>
      </w:r>
      <w:r w:rsidR="00817B9C" w:rsidRPr="004D56A6">
        <w:rPr>
          <w:rFonts w:asciiTheme="minorBidi" w:hAnsiTheme="minorBidi"/>
          <w:i/>
          <w:iCs/>
          <w:sz w:val="24"/>
          <w:szCs w:val="24"/>
        </w:rPr>
        <w:t>Nedarim</w:t>
      </w:r>
      <w:r w:rsidR="00817B9C" w:rsidRPr="004D56A6">
        <w:rPr>
          <w:rFonts w:asciiTheme="minorBidi" w:hAnsiTheme="minorBidi"/>
          <w:sz w:val="24"/>
          <w:szCs w:val="24"/>
        </w:rPr>
        <w:t xml:space="preserve"> 6:1</w:t>
      </w:r>
      <w:r w:rsidRPr="004D56A6">
        <w:rPr>
          <w:rFonts w:asciiTheme="minorBidi" w:hAnsiTheme="minorBidi"/>
          <w:sz w:val="24"/>
          <w:szCs w:val="24"/>
        </w:rPr>
        <w:t>)</w:t>
      </w:r>
      <w:r w:rsidR="00817B9C" w:rsidRPr="004D56A6">
        <w:rPr>
          <w:rFonts w:asciiTheme="minorBidi" w:hAnsiTheme="minorBidi"/>
          <w:sz w:val="24"/>
          <w:szCs w:val="24"/>
        </w:rPr>
        <w:t xml:space="preserve"> raises three questions </w:t>
      </w:r>
      <w:r w:rsidRPr="004D56A6">
        <w:rPr>
          <w:rFonts w:asciiTheme="minorBidi" w:hAnsiTheme="minorBidi"/>
          <w:sz w:val="24"/>
          <w:szCs w:val="24"/>
        </w:rPr>
        <w:t>that</w:t>
      </w:r>
      <w:r w:rsidR="00817B9C" w:rsidRPr="004D56A6">
        <w:rPr>
          <w:rFonts w:asciiTheme="minorBidi" w:hAnsiTheme="minorBidi"/>
          <w:sz w:val="24"/>
          <w:szCs w:val="24"/>
        </w:rPr>
        <w:t xml:space="preserve"> appear to be related. </w:t>
      </w:r>
      <w:r w:rsidRPr="004D56A6">
        <w:rPr>
          <w:rFonts w:asciiTheme="minorBidi" w:hAnsiTheme="minorBidi"/>
          <w:sz w:val="24"/>
          <w:szCs w:val="24"/>
        </w:rPr>
        <w:t>Is it permissible</w:t>
      </w:r>
      <w:r w:rsidR="00817B9C" w:rsidRPr="004D56A6">
        <w:rPr>
          <w:rFonts w:asciiTheme="minorBidi" w:hAnsiTheme="minorBidi"/>
          <w:sz w:val="24"/>
          <w:szCs w:val="24"/>
        </w:rPr>
        <w:t xml:space="preserve"> roast or fry meat and dairy</w:t>
      </w:r>
      <w:r w:rsidRPr="004D56A6">
        <w:rPr>
          <w:rFonts w:asciiTheme="minorBidi" w:hAnsiTheme="minorBidi"/>
          <w:sz w:val="24"/>
          <w:szCs w:val="24"/>
        </w:rPr>
        <w:t xml:space="preserve"> together</w:t>
      </w:r>
      <w:r w:rsidR="00817B9C" w:rsidRPr="004D56A6">
        <w:rPr>
          <w:rFonts w:asciiTheme="minorBidi" w:hAnsiTheme="minorBidi"/>
          <w:sz w:val="24"/>
          <w:szCs w:val="24"/>
        </w:rPr>
        <w:t xml:space="preserve">? </w:t>
      </w:r>
      <w:r w:rsidRPr="004D56A6">
        <w:rPr>
          <w:rFonts w:asciiTheme="minorBidi" w:hAnsiTheme="minorBidi"/>
          <w:sz w:val="24"/>
          <w:szCs w:val="24"/>
        </w:rPr>
        <w:t>Does</w:t>
      </w:r>
      <w:r w:rsidR="00817B9C" w:rsidRPr="004D56A6">
        <w:rPr>
          <w:rFonts w:asciiTheme="minorBidi" w:hAnsiTheme="minorBidi"/>
          <w:sz w:val="24"/>
          <w:szCs w:val="24"/>
        </w:rPr>
        <w:t xml:space="preserve"> the prohibition of </w:t>
      </w:r>
      <w:r w:rsidR="00817B9C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817B9C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performed by a g</w:t>
      </w:r>
      <w:r w:rsidR="00817B9C" w:rsidRPr="004D56A6">
        <w:rPr>
          <w:rFonts w:asciiTheme="minorBidi" w:hAnsiTheme="minorBidi"/>
          <w:sz w:val="24"/>
          <w:szCs w:val="24"/>
        </w:rPr>
        <w:t>entile</w:t>
      </w:r>
      <w:r w:rsidRPr="004D56A6">
        <w:rPr>
          <w:rFonts w:asciiTheme="minorBidi" w:hAnsiTheme="minorBidi"/>
          <w:sz w:val="24"/>
          <w:szCs w:val="24"/>
        </w:rPr>
        <w:t xml:space="preserve"> (</w:t>
      </w:r>
      <w:r w:rsidRPr="004D56A6">
        <w:rPr>
          <w:rFonts w:asciiTheme="minorBidi" w:hAnsiTheme="minorBidi"/>
          <w:i/>
          <w:iCs/>
          <w:sz w:val="24"/>
          <w:szCs w:val="24"/>
        </w:rPr>
        <w:t>bishul akum</w:t>
      </w:r>
      <w:r w:rsidRPr="004D56A6">
        <w:rPr>
          <w:rFonts w:asciiTheme="minorBidi" w:hAnsiTheme="minorBidi"/>
          <w:sz w:val="24"/>
          <w:szCs w:val="24"/>
        </w:rPr>
        <w:t>)</w:t>
      </w:r>
      <w:r w:rsidR="00817B9C" w:rsidRPr="004D56A6">
        <w:rPr>
          <w:rFonts w:asciiTheme="minorBidi" w:hAnsiTheme="minorBidi"/>
          <w:sz w:val="24"/>
          <w:szCs w:val="24"/>
        </w:rPr>
        <w:t xml:space="preserve"> apply to smoking or frying? Finally</w:t>
      </w:r>
      <w:r w:rsidRPr="004D56A6">
        <w:rPr>
          <w:rFonts w:asciiTheme="minorBidi" w:hAnsiTheme="minorBidi"/>
          <w:sz w:val="24"/>
          <w:szCs w:val="24"/>
        </w:rPr>
        <w:t>,</w:t>
      </w:r>
      <w:r w:rsidR="00817B9C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do</w:t>
      </w:r>
      <w:r w:rsidR="00817B9C" w:rsidRPr="004D56A6">
        <w:rPr>
          <w:rFonts w:asciiTheme="minorBidi" w:hAnsiTheme="minorBidi"/>
          <w:sz w:val="24"/>
          <w:szCs w:val="24"/>
        </w:rPr>
        <w:t xml:space="preserve"> smoking</w:t>
      </w:r>
      <w:r w:rsidR="003468C7" w:rsidRPr="004D56A6">
        <w:rPr>
          <w:rFonts w:asciiTheme="minorBidi" w:hAnsiTheme="minorBidi"/>
          <w:sz w:val="24"/>
          <w:szCs w:val="24"/>
        </w:rPr>
        <w:t xml:space="preserve"> and</w:t>
      </w:r>
      <w:r w:rsidR="00817B9C" w:rsidRPr="004D56A6">
        <w:rPr>
          <w:rFonts w:asciiTheme="minorBidi" w:hAnsiTheme="minorBidi"/>
          <w:sz w:val="24"/>
          <w:szCs w:val="24"/>
        </w:rPr>
        <w:t xml:space="preserve"> frying violate </w:t>
      </w:r>
      <w:r w:rsidR="00817B9C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sz w:val="24"/>
          <w:szCs w:val="24"/>
        </w:rPr>
        <w:t xml:space="preserve"> on Shabbat?</w:t>
      </w:r>
      <w:r w:rsidR="00817B9C" w:rsidRPr="004D56A6">
        <w:rPr>
          <w:rFonts w:asciiTheme="minorBidi" w:hAnsiTheme="minorBidi"/>
          <w:sz w:val="24"/>
          <w:szCs w:val="24"/>
        </w:rPr>
        <w:t xml:space="preserve"> This is a su</w:t>
      </w:r>
      <w:r w:rsidRPr="004D56A6">
        <w:rPr>
          <w:rFonts w:asciiTheme="minorBidi" w:hAnsiTheme="minorBidi"/>
          <w:sz w:val="24"/>
          <w:szCs w:val="24"/>
        </w:rPr>
        <w:t>r</w:t>
      </w:r>
      <w:r w:rsidR="00817B9C" w:rsidRPr="004D56A6">
        <w:rPr>
          <w:rFonts w:asciiTheme="minorBidi" w:hAnsiTheme="minorBidi"/>
          <w:sz w:val="24"/>
          <w:szCs w:val="24"/>
        </w:rPr>
        <w:t>prising series of questions</w:t>
      </w:r>
      <w:r w:rsidRPr="004D56A6">
        <w:rPr>
          <w:rFonts w:asciiTheme="minorBidi" w:hAnsiTheme="minorBidi"/>
          <w:sz w:val="24"/>
          <w:szCs w:val="24"/>
        </w:rPr>
        <w:t>,</w:t>
      </w:r>
      <w:r w:rsidR="00817B9C" w:rsidRPr="004D56A6">
        <w:rPr>
          <w:rFonts w:asciiTheme="minorBidi" w:hAnsiTheme="minorBidi"/>
          <w:sz w:val="24"/>
          <w:szCs w:val="24"/>
        </w:rPr>
        <w:t xml:space="preserve"> as we would have expected all these varieties of cooking to be equivalent to actual cooking</w:t>
      </w:r>
      <w:r w:rsidRPr="004D56A6">
        <w:rPr>
          <w:rFonts w:asciiTheme="minorBidi" w:hAnsiTheme="minorBidi"/>
          <w:sz w:val="24"/>
          <w:szCs w:val="24"/>
        </w:rPr>
        <w:t>,</w:t>
      </w:r>
      <w:r w:rsidR="00817B9C" w:rsidRPr="004D56A6">
        <w:rPr>
          <w:rFonts w:asciiTheme="minorBidi" w:hAnsiTheme="minorBidi"/>
          <w:sz w:val="24"/>
          <w:szCs w:val="24"/>
        </w:rPr>
        <w:t xml:space="preserve"> and </w:t>
      </w:r>
      <w:r w:rsidRPr="004D56A6">
        <w:rPr>
          <w:rFonts w:asciiTheme="minorBidi" w:hAnsiTheme="minorBidi"/>
          <w:sz w:val="24"/>
          <w:szCs w:val="24"/>
        </w:rPr>
        <w:t xml:space="preserve">thus </w:t>
      </w:r>
      <w:r w:rsidR="00817B9C" w:rsidRPr="004D56A6">
        <w:rPr>
          <w:rFonts w:asciiTheme="minorBidi" w:hAnsiTheme="minorBidi"/>
          <w:sz w:val="24"/>
          <w:szCs w:val="24"/>
        </w:rPr>
        <w:t>prohibited in all</w:t>
      </w:r>
      <w:r w:rsidRPr="004D56A6">
        <w:rPr>
          <w:rFonts w:asciiTheme="minorBidi" w:hAnsiTheme="minorBidi"/>
          <w:sz w:val="24"/>
          <w:szCs w:val="24"/>
        </w:rPr>
        <w:t xml:space="preserve"> three</w:t>
      </w:r>
      <w:r w:rsidR="00817B9C" w:rsidRPr="004D56A6">
        <w:rPr>
          <w:rFonts w:asciiTheme="minorBidi" w:hAnsiTheme="minorBidi"/>
          <w:sz w:val="24"/>
          <w:szCs w:val="24"/>
        </w:rPr>
        <w:t xml:space="preserve"> instances.  </w:t>
      </w:r>
      <w:r w:rsidR="00C612D4" w:rsidRPr="004D56A6">
        <w:rPr>
          <w:rFonts w:asciiTheme="minorBidi" w:hAnsiTheme="minorBidi"/>
          <w:sz w:val="24"/>
          <w:szCs w:val="24"/>
        </w:rPr>
        <w:t>Furthermore</w:t>
      </w:r>
      <w:r w:rsidRPr="004D56A6">
        <w:rPr>
          <w:rFonts w:asciiTheme="minorBidi" w:hAnsiTheme="minorBidi"/>
          <w:sz w:val="24"/>
          <w:szCs w:val="24"/>
        </w:rPr>
        <w:t>,</w:t>
      </w:r>
      <w:r w:rsidR="00C612D4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these questions appear</w:t>
      </w:r>
      <w:r w:rsidR="00C612D4" w:rsidRPr="004D56A6">
        <w:rPr>
          <w:rFonts w:asciiTheme="minorBidi" w:hAnsiTheme="minorBidi"/>
          <w:sz w:val="24"/>
          <w:szCs w:val="24"/>
        </w:rPr>
        <w:t xml:space="preserve"> to clash w</w:t>
      </w:r>
      <w:r w:rsidRPr="004D56A6">
        <w:rPr>
          <w:rFonts w:asciiTheme="minorBidi" w:hAnsiTheme="minorBidi"/>
          <w:sz w:val="24"/>
          <w:szCs w:val="24"/>
        </w:rPr>
        <w:t>i</w:t>
      </w:r>
      <w:r w:rsidR="00C612D4" w:rsidRPr="004D56A6">
        <w:rPr>
          <w:rFonts w:asciiTheme="minorBidi" w:hAnsiTheme="minorBidi"/>
          <w:sz w:val="24"/>
          <w:szCs w:val="24"/>
        </w:rPr>
        <w:t>th the afor</w:t>
      </w:r>
      <w:r w:rsidRPr="004D56A6">
        <w:rPr>
          <w:rFonts w:asciiTheme="minorBidi" w:hAnsiTheme="minorBidi"/>
          <w:sz w:val="24"/>
          <w:szCs w:val="24"/>
        </w:rPr>
        <w:t>emen</w:t>
      </w:r>
      <w:r w:rsidR="00C612D4" w:rsidRPr="004D56A6">
        <w:rPr>
          <w:rFonts w:asciiTheme="minorBidi" w:hAnsiTheme="minorBidi"/>
          <w:sz w:val="24"/>
          <w:szCs w:val="24"/>
        </w:rPr>
        <w:t>tioned Yerushalmi</w:t>
      </w:r>
      <w:r w:rsidRPr="004D56A6">
        <w:rPr>
          <w:rFonts w:asciiTheme="minorBidi" w:hAnsiTheme="minorBidi"/>
          <w:sz w:val="24"/>
          <w:szCs w:val="24"/>
        </w:rPr>
        <w:t>,</w:t>
      </w:r>
      <w:r w:rsidR="00C612D4" w:rsidRPr="004D56A6">
        <w:rPr>
          <w:rFonts w:asciiTheme="minorBidi" w:hAnsiTheme="minorBidi"/>
          <w:sz w:val="24"/>
          <w:szCs w:val="24"/>
        </w:rPr>
        <w:t xml:space="preserve"> which equated the vari</w:t>
      </w:r>
      <w:r w:rsidRPr="004D56A6">
        <w:rPr>
          <w:rFonts w:asciiTheme="minorBidi" w:hAnsiTheme="minorBidi"/>
          <w:sz w:val="24"/>
          <w:szCs w:val="24"/>
        </w:rPr>
        <w:t>eties of cooking</w:t>
      </w:r>
      <w:r w:rsidR="00C612D4" w:rsidRPr="004D56A6">
        <w:rPr>
          <w:rFonts w:asciiTheme="minorBidi" w:hAnsiTheme="minorBidi"/>
          <w:sz w:val="24"/>
          <w:szCs w:val="24"/>
        </w:rPr>
        <w:t xml:space="preserve">. </w:t>
      </w:r>
    </w:p>
    <w:p w:rsidR="00FA46D5" w:rsidRPr="004D56A6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17B9C" w:rsidRDefault="000D6A26" w:rsidP="00555FB4">
      <w:pPr>
        <w:spacing w:after="0" w:line="240" w:lineRule="auto"/>
        <w:ind w:firstLine="720"/>
        <w:jc w:val="both"/>
        <w:rPr>
          <w:rFonts w:asciiTheme="minorBidi" w:hAnsiTheme="minorBidi"/>
          <w:i/>
          <w:iCs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>T</w:t>
      </w:r>
      <w:r w:rsidR="00C612D4" w:rsidRPr="004D56A6">
        <w:rPr>
          <w:rFonts w:asciiTheme="minorBidi" w:hAnsiTheme="minorBidi"/>
          <w:sz w:val="24"/>
          <w:szCs w:val="24"/>
        </w:rPr>
        <w:t xml:space="preserve">he </w:t>
      </w:r>
      <w:r w:rsidR="00817B9C" w:rsidRPr="004D56A6">
        <w:rPr>
          <w:rFonts w:asciiTheme="minorBidi" w:hAnsiTheme="minorBidi"/>
          <w:sz w:val="24"/>
          <w:szCs w:val="24"/>
        </w:rPr>
        <w:t xml:space="preserve">very possibility that smoking or frying should not prohibited on Shabbat </w:t>
      </w:r>
      <w:r w:rsidR="00C612D4" w:rsidRPr="004D56A6">
        <w:rPr>
          <w:rFonts w:asciiTheme="minorBidi" w:hAnsiTheme="minorBidi"/>
          <w:sz w:val="24"/>
          <w:szCs w:val="24"/>
        </w:rPr>
        <w:t>reflect</w:t>
      </w:r>
      <w:r w:rsidRPr="004D56A6">
        <w:rPr>
          <w:rFonts w:asciiTheme="minorBidi" w:hAnsiTheme="minorBidi"/>
          <w:sz w:val="24"/>
          <w:szCs w:val="24"/>
        </w:rPr>
        <w:t>s</w:t>
      </w:r>
      <w:r w:rsidR="00C612D4" w:rsidRPr="004D56A6">
        <w:rPr>
          <w:rFonts w:asciiTheme="minorBidi" w:hAnsiTheme="minorBidi"/>
          <w:sz w:val="24"/>
          <w:szCs w:val="24"/>
        </w:rPr>
        <w:t xml:space="preserve"> that the PROCESS</w:t>
      </w:r>
      <w:r w:rsidRPr="004D56A6">
        <w:rPr>
          <w:rFonts w:asciiTheme="minorBidi" w:hAnsiTheme="minorBidi"/>
          <w:sz w:val="24"/>
          <w:szCs w:val="24"/>
        </w:rPr>
        <w:t>,</w:t>
      </w:r>
      <w:r w:rsidR="00C612D4" w:rsidRPr="004D56A6">
        <w:rPr>
          <w:rFonts w:asciiTheme="minorBidi" w:hAnsiTheme="minorBidi"/>
          <w:sz w:val="24"/>
          <w:szCs w:val="24"/>
        </w:rPr>
        <w:t xml:space="preserve"> and not the improvement</w:t>
      </w:r>
      <w:r w:rsidRPr="004D56A6">
        <w:rPr>
          <w:rFonts w:asciiTheme="minorBidi" w:hAnsiTheme="minorBidi"/>
          <w:sz w:val="24"/>
          <w:szCs w:val="24"/>
        </w:rPr>
        <w:t>,</w:t>
      </w:r>
      <w:r w:rsidR="00C612D4" w:rsidRPr="004D56A6">
        <w:rPr>
          <w:rFonts w:asciiTheme="minorBidi" w:hAnsiTheme="minorBidi"/>
          <w:sz w:val="24"/>
          <w:szCs w:val="24"/>
        </w:rPr>
        <w:t xml:space="preserve"> is prohibited. Since these processes are all different</w:t>
      </w:r>
      <w:r w:rsidRPr="004D56A6">
        <w:rPr>
          <w:rFonts w:asciiTheme="minorBidi" w:hAnsiTheme="minorBidi"/>
          <w:sz w:val="24"/>
          <w:szCs w:val="24"/>
        </w:rPr>
        <w:t>,</w:t>
      </w:r>
      <w:r w:rsidR="00C612D4" w:rsidRPr="004D56A6">
        <w:rPr>
          <w:rFonts w:asciiTheme="minorBidi" w:hAnsiTheme="minorBidi"/>
          <w:sz w:val="24"/>
          <w:szCs w:val="24"/>
        </w:rPr>
        <w:t xml:space="preserve"> they may not be forbidden on Shabbat. Additionally</w:t>
      </w:r>
      <w:r w:rsidRPr="004D56A6">
        <w:rPr>
          <w:rFonts w:asciiTheme="minorBidi" w:hAnsiTheme="minorBidi"/>
          <w:sz w:val="24"/>
          <w:szCs w:val="24"/>
        </w:rPr>
        <w:t xml:space="preserve">, comparing the status of </w:t>
      </w:r>
      <w:r w:rsidR="00C612D4" w:rsidRPr="004D56A6">
        <w:rPr>
          <w:rFonts w:asciiTheme="minorBidi" w:hAnsiTheme="minorBidi"/>
          <w:sz w:val="24"/>
          <w:szCs w:val="24"/>
        </w:rPr>
        <w:t xml:space="preserve">frying and smoking on Shabbat to these processes </w:t>
      </w:r>
      <w:r w:rsidRPr="004D56A6">
        <w:rPr>
          <w:rFonts w:asciiTheme="minorBidi" w:hAnsiTheme="minorBidi"/>
          <w:sz w:val="24"/>
          <w:szCs w:val="24"/>
        </w:rPr>
        <w:t xml:space="preserve">when </w:t>
      </w:r>
      <w:r w:rsidR="00C612D4" w:rsidRPr="004D56A6">
        <w:rPr>
          <w:rFonts w:asciiTheme="minorBidi" w:hAnsiTheme="minorBidi"/>
          <w:sz w:val="24"/>
          <w:szCs w:val="24"/>
        </w:rPr>
        <w:t>perf</w:t>
      </w:r>
      <w:r w:rsidRPr="004D56A6">
        <w:rPr>
          <w:rFonts w:asciiTheme="minorBidi" w:hAnsiTheme="minorBidi"/>
          <w:sz w:val="24"/>
          <w:szCs w:val="24"/>
        </w:rPr>
        <w:t>ormed on milk and meat or by a g</w:t>
      </w:r>
      <w:r w:rsidR="00C612D4" w:rsidRPr="004D56A6">
        <w:rPr>
          <w:rFonts w:asciiTheme="minorBidi" w:hAnsiTheme="minorBidi"/>
          <w:sz w:val="24"/>
          <w:szCs w:val="24"/>
        </w:rPr>
        <w:t xml:space="preserve">entile reinforces </w:t>
      </w:r>
      <w:r w:rsidRPr="004D56A6">
        <w:rPr>
          <w:rFonts w:asciiTheme="minorBidi" w:hAnsiTheme="minorBidi"/>
          <w:sz w:val="24"/>
          <w:szCs w:val="24"/>
        </w:rPr>
        <w:t xml:space="preserve">the point </w:t>
      </w:r>
      <w:r w:rsidR="00C612D4" w:rsidRPr="004D56A6">
        <w:rPr>
          <w:rFonts w:asciiTheme="minorBidi" w:hAnsiTheme="minorBidi"/>
          <w:sz w:val="24"/>
          <w:szCs w:val="24"/>
        </w:rPr>
        <w:t>that this statement of the Yerushalmi view</w:t>
      </w:r>
      <w:r w:rsidRPr="004D56A6">
        <w:rPr>
          <w:rFonts w:asciiTheme="minorBidi" w:hAnsiTheme="minorBidi"/>
          <w:sz w:val="24"/>
          <w:szCs w:val="24"/>
        </w:rPr>
        <w:t>s</w:t>
      </w:r>
      <w:r w:rsidR="00C612D4" w:rsidRPr="004D56A6">
        <w:rPr>
          <w:rFonts w:asciiTheme="minorBidi" w:hAnsiTheme="minorBidi"/>
          <w:sz w:val="24"/>
          <w:szCs w:val="24"/>
        </w:rPr>
        <w:t xml:space="preserve"> the </w:t>
      </w:r>
      <w:r w:rsidR="00C612D4" w:rsidRPr="00B86A63">
        <w:rPr>
          <w:rFonts w:asciiTheme="minorBidi" w:hAnsiTheme="minorBidi"/>
          <w:b/>
          <w:bCs/>
          <w:sz w:val="24"/>
          <w:szCs w:val="24"/>
        </w:rPr>
        <w:t>process</w:t>
      </w:r>
      <w:r w:rsidR="00C612D4" w:rsidRPr="004D56A6">
        <w:rPr>
          <w:rFonts w:asciiTheme="minorBidi" w:hAnsiTheme="minorBidi"/>
          <w:sz w:val="24"/>
          <w:szCs w:val="24"/>
        </w:rPr>
        <w:t xml:space="preserve"> as the core of the prohibition</w:t>
      </w:r>
      <w:r w:rsidRPr="004D56A6">
        <w:rPr>
          <w:rFonts w:asciiTheme="minorBidi" w:hAnsiTheme="minorBidi"/>
          <w:sz w:val="24"/>
          <w:szCs w:val="24"/>
        </w:rPr>
        <w:t>,</w:t>
      </w:r>
      <w:r w:rsidR="00C612D4" w:rsidRPr="004D56A6">
        <w:rPr>
          <w:rFonts w:asciiTheme="minorBidi" w:hAnsiTheme="minorBidi"/>
          <w:sz w:val="24"/>
          <w:szCs w:val="24"/>
        </w:rPr>
        <w:t xml:space="preserve"> just as the </w:t>
      </w:r>
      <w:r w:rsidR="00C612D4" w:rsidRPr="00B86A63">
        <w:rPr>
          <w:rFonts w:asciiTheme="minorBidi" w:hAnsiTheme="minorBidi"/>
          <w:b/>
          <w:bCs/>
          <w:sz w:val="24"/>
          <w:szCs w:val="24"/>
        </w:rPr>
        <w:t>process</w:t>
      </w:r>
      <w:r w:rsidR="00C612D4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constitutes</w:t>
      </w:r>
      <w:r w:rsidR="00C612D4" w:rsidRPr="004D56A6">
        <w:rPr>
          <w:rFonts w:asciiTheme="minorBidi" w:hAnsiTheme="minorBidi"/>
          <w:sz w:val="24"/>
          <w:szCs w:val="24"/>
        </w:rPr>
        <w:t xml:space="preserve"> the prohibition of </w:t>
      </w:r>
      <w:r w:rsidRPr="004D56A6">
        <w:rPr>
          <w:rFonts w:asciiTheme="minorBidi" w:hAnsiTheme="minorBidi"/>
          <w:sz w:val="24"/>
          <w:szCs w:val="24"/>
        </w:rPr>
        <w:t xml:space="preserve">cooking </w:t>
      </w:r>
      <w:r w:rsidR="00C612D4" w:rsidRPr="004D56A6">
        <w:rPr>
          <w:rFonts w:asciiTheme="minorBidi" w:hAnsiTheme="minorBidi"/>
          <w:sz w:val="24"/>
          <w:szCs w:val="24"/>
        </w:rPr>
        <w:t xml:space="preserve">meat and dairy </w:t>
      </w:r>
      <w:r w:rsidRPr="004D56A6">
        <w:rPr>
          <w:rFonts w:asciiTheme="minorBidi" w:hAnsiTheme="minorBidi"/>
          <w:sz w:val="24"/>
          <w:szCs w:val="24"/>
        </w:rPr>
        <w:t>and</w:t>
      </w:r>
      <w:r w:rsidR="00C612D4" w:rsidRPr="004D56A6">
        <w:rPr>
          <w:rFonts w:asciiTheme="minorBidi" w:hAnsiTheme="minorBidi"/>
          <w:sz w:val="24"/>
          <w:szCs w:val="24"/>
        </w:rPr>
        <w:t xml:space="preserve"> the prohibition of </w:t>
      </w:r>
      <w:r w:rsidR="00C612D4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i/>
          <w:iCs/>
          <w:sz w:val="24"/>
          <w:szCs w:val="24"/>
        </w:rPr>
        <w:t xml:space="preserve"> akum.</w:t>
      </w:r>
    </w:p>
    <w:p w:rsidR="00FA46D5" w:rsidRPr="004D56A6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468C7" w:rsidRDefault="0014324F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t xml:space="preserve">A final variety of </w:t>
      </w:r>
      <w:r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sz w:val="24"/>
          <w:szCs w:val="24"/>
        </w:rPr>
        <w:t xml:space="preserve"> surrou</w:t>
      </w:r>
      <w:r w:rsidR="000D6A26" w:rsidRPr="004D56A6">
        <w:rPr>
          <w:rFonts w:asciiTheme="minorBidi" w:hAnsiTheme="minorBidi"/>
          <w:sz w:val="24"/>
          <w:szCs w:val="24"/>
        </w:rPr>
        <w:t>nds the process of salting food.</w:t>
      </w:r>
      <w:r w:rsidRPr="004D56A6">
        <w:rPr>
          <w:rFonts w:asciiTheme="minorBidi" w:hAnsiTheme="minorBidi"/>
          <w:sz w:val="24"/>
          <w:szCs w:val="24"/>
        </w:rPr>
        <w:t xml:space="preserve"> Salting is generally </w:t>
      </w:r>
      <w:r w:rsidR="000D6A26" w:rsidRPr="004D56A6">
        <w:rPr>
          <w:rFonts w:asciiTheme="minorBidi" w:hAnsiTheme="minorBidi"/>
          <w:sz w:val="24"/>
          <w:szCs w:val="24"/>
        </w:rPr>
        <w:t>comparable</w:t>
      </w:r>
      <w:r w:rsidRPr="004D56A6">
        <w:rPr>
          <w:rFonts w:asciiTheme="minorBidi" w:hAnsiTheme="minorBidi"/>
          <w:sz w:val="24"/>
          <w:szCs w:val="24"/>
        </w:rPr>
        <w:t xml:space="preserve"> to cook</w:t>
      </w:r>
      <w:r w:rsidR="000D6A26" w:rsidRPr="004D56A6">
        <w:rPr>
          <w:rFonts w:asciiTheme="minorBidi" w:hAnsiTheme="minorBidi"/>
          <w:sz w:val="24"/>
          <w:szCs w:val="24"/>
        </w:rPr>
        <w:t>ing in creating taste-transfers.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="000D6A26" w:rsidRPr="004D56A6">
        <w:rPr>
          <w:rFonts w:asciiTheme="minorBidi" w:hAnsiTheme="minorBidi"/>
          <w:sz w:val="24"/>
          <w:szCs w:val="24"/>
        </w:rPr>
        <w:t>F</w:t>
      </w:r>
      <w:r w:rsidRPr="004D56A6">
        <w:rPr>
          <w:rFonts w:asciiTheme="minorBidi" w:hAnsiTheme="minorBidi"/>
          <w:sz w:val="24"/>
          <w:szCs w:val="24"/>
        </w:rPr>
        <w:t>or example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if kosher meat is salted together with non-kosher meat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the taste transfers and the kosher meat becomes forbidden. The </w:t>
      </w:r>
      <w:r w:rsidRPr="004D56A6">
        <w:rPr>
          <w:rFonts w:asciiTheme="minorBidi" w:hAnsiTheme="minorBidi"/>
          <w:i/>
          <w:iCs/>
          <w:sz w:val="24"/>
          <w:szCs w:val="24"/>
        </w:rPr>
        <w:t>gemara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="000D6A26" w:rsidRPr="004D56A6">
        <w:rPr>
          <w:rFonts w:asciiTheme="minorBidi" w:hAnsiTheme="minorBidi"/>
          <w:sz w:val="24"/>
          <w:szCs w:val="24"/>
        </w:rPr>
        <w:t xml:space="preserve">declares that </w:t>
      </w:r>
      <w:r w:rsidR="000D6A26" w:rsidRPr="004D56A6">
        <w:rPr>
          <w:rFonts w:asciiTheme="minorBidi" w:hAnsiTheme="minorBidi"/>
          <w:i/>
          <w:iCs/>
          <w:sz w:val="24"/>
          <w:szCs w:val="24"/>
        </w:rPr>
        <w:t>melicha</w:t>
      </w:r>
      <w:r w:rsidR="000D6A26" w:rsidRPr="004D56A6">
        <w:rPr>
          <w:rFonts w:asciiTheme="minorBidi" w:hAnsiTheme="minorBidi"/>
          <w:sz w:val="24"/>
          <w:szCs w:val="24"/>
        </w:rPr>
        <w:t xml:space="preserve"> is like “</w:t>
      </w:r>
      <w:r w:rsidRPr="004D56A6">
        <w:rPr>
          <w:rFonts w:asciiTheme="minorBidi" w:hAnsiTheme="minorBidi"/>
          <w:i/>
          <w:iCs/>
          <w:sz w:val="24"/>
          <w:szCs w:val="24"/>
        </w:rPr>
        <w:t>rotei'ach</w:t>
      </w:r>
      <w:r w:rsidR="000D6A26" w:rsidRPr="004D56A6">
        <w:rPr>
          <w:rFonts w:asciiTheme="minorBidi" w:hAnsiTheme="minorBidi"/>
          <w:sz w:val="24"/>
          <w:szCs w:val="24"/>
        </w:rPr>
        <w:t>”</w:t>
      </w:r>
      <w:r w:rsidRPr="004D56A6">
        <w:rPr>
          <w:rFonts w:asciiTheme="minorBidi" w:hAnsiTheme="minorBidi"/>
          <w:sz w:val="24"/>
          <w:szCs w:val="24"/>
        </w:rPr>
        <w:t xml:space="preserve"> (salting is like heating)</w:t>
      </w:r>
      <w:r w:rsidR="000D6A26" w:rsidRPr="004D56A6">
        <w:rPr>
          <w:rFonts w:asciiTheme="minorBidi" w:hAnsiTheme="minorBidi"/>
          <w:sz w:val="24"/>
          <w:szCs w:val="24"/>
        </w:rPr>
        <w:t>,</w:t>
      </w:r>
      <w:r w:rsidRPr="004D56A6">
        <w:rPr>
          <w:rFonts w:asciiTheme="minorBidi" w:hAnsiTheme="minorBidi"/>
          <w:sz w:val="24"/>
          <w:szCs w:val="24"/>
        </w:rPr>
        <w:t xml:space="preserve"> suggesting the parity between cooking and salting. </w:t>
      </w:r>
    </w:p>
    <w:p w:rsidR="00FA46D5" w:rsidRPr="004D56A6" w:rsidRDefault="00FA46D5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4324F" w:rsidRPr="004D56A6" w:rsidRDefault="000D6A26" w:rsidP="00555F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56A6">
        <w:rPr>
          <w:rFonts w:asciiTheme="minorBidi" w:hAnsiTheme="minorBidi"/>
          <w:sz w:val="24"/>
          <w:szCs w:val="24"/>
        </w:rPr>
        <w:lastRenderedPageBreak/>
        <w:t>T</w:t>
      </w:r>
      <w:r w:rsidR="0014324F" w:rsidRPr="004D56A6">
        <w:rPr>
          <w:rFonts w:asciiTheme="minorBidi" w:hAnsiTheme="minorBidi"/>
          <w:sz w:val="24"/>
          <w:szCs w:val="24"/>
        </w:rPr>
        <w:t xml:space="preserve">he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gemara</w:t>
      </w:r>
      <w:r w:rsidR="0014324F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(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Shabbat</w:t>
      </w:r>
      <w:r w:rsidR="0014324F" w:rsidRPr="004D56A6">
        <w:rPr>
          <w:rFonts w:asciiTheme="minorBidi" w:hAnsiTheme="minorBidi"/>
          <w:sz w:val="24"/>
          <w:szCs w:val="24"/>
        </w:rPr>
        <w:t xml:space="preserve"> 75a) discusses potential prohibitions violated by salting</w:t>
      </w:r>
      <w:r w:rsidRPr="004D56A6">
        <w:rPr>
          <w:rFonts w:asciiTheme="minorBidi" w:hAnsiTheme="minorBidi"/>
          <w:sz w:val="24"/>
          <w:szCs w:val="24"/>
        </w:rPr>
        <w:t xml:space="preserve"> on Shabbat</w:t>
      </w:r>
      <w:r w:rsidR="0014324F" w:rsidRPr="004D56A6">
        <w:rPr>
          <w:rFonts w:asciiTheme="minorBidi" w:hAnsiTheme="minorBidi"/>
          <w:sz w:val="24"/>
          <w:szCs w:val="24"/>
        </w:rPr>
        <w:t xml:space="preserve">. </w:t>
      </w:r>
      <w:r w:rsidRPr="004D56A6">
        <w:rPr>
          <w:rFonts w:asciiTheme="minorBidi" w:hAnsiTheme="minorBidi"/>
          <w:sz w:val="24"/>
          <w:szCs w:val="24"/>
        </w:rPr>
        <w:t>Since</w:t>
      </w:r>
      <w:r w:rsidR="0014324F" w:rsidRPr="004D56A6">
        <w:rPr>
          <w:rFonts w:asciiTheme="minorBidi" w:hAnsiTheme="minorBidi"/>
          <w:sz w:val="24"/>
          <w:szCs w:val="24"/>
        </w:rPr>
        <w:t xml:space="preserve"> the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gemara</w:t>
      </w:r>
      <w:r w:rsidR="0014324F" w:rsidRPr="004D56A6">
        <w:rPr>
          <w:rFonts w:asciiTheme="minorBidi" w:hAnsiTheme="minorBidi"/>
          <w:sz w:val="24"/>
          <w:szCs w:val="24"/>
        </w:rPr>
        <w:t xml:space="preserve"> does not mention the prohibition of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sz w:val="24"/>
          <w:szCs w:val="24"/>
        </w:rPr>
        <w:t>,</w:t>
      </w:r>
      <w:r w:rsidR="0014324F" w:rsidRPr="004D56A6">
        <w:rPr>
          <w:rFonts w:asciiTheme="minorBidi" w:hAnsiTheme="minorBidi"/>
          <w:sz w:val="24"/>
          <w:szCs w:val="24"/>
        </w:rPr>
        <w:t xml:space="preserve"> the Ramban </w:t>
      </w:r>
      <w:r w:rsidRPr="004D56A6">
        <w:rPr>
          <w:rFonts w:asciiTheme="minorBidi" w:hAnsiTheme="minorBidi"/>
          <w:sz w:val="24"/>
          <w:szCs w:val="24"/>
        </w:rPr>
        <w:t>(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Avoda Zara</w:t>
      </w:r>
      <w:r w:rsidRPr="004D56A6">
        <w:rPr>
          <w:rFonts w:asciiTheme="minorBidi" w:hAnsiTheme="minorBidi"/>
          <w:sz w:val="24"/>
          <w:szCs w:val="24"/>
        </w:rPr>
        <w:t xml:space="preserve"> </w:t>
      </w:r>
      <w:r w:rsidR="0014324F" w:rsidRPr="004D56A6">
        <w:rPr>
          <w:rFonts w:asciiTheme="minorBidi" w:hAnsiTheme="minorBidi"/>
          <w:sz w:val="24"/>
          <w:szCs w:val="24"/>
        </w:rPr>
        <w:t>74b) claims that salting is</w:t>
      </w:r>
      <w:r w:rsidRPr="004D56A6">
        <w:rPr>
          <w:rFonts w:asciiTheme="minorBidi" w:hAnsiTheme="minorBidi"/>
          <w:sz w:val="24"/>
          <w:szCs w:val="24"/>
        </w:rPr>
        <w:t xml:space="preserve"> no</w:t>
      </w:r>
      <w:r w:rsidR="0014324F" w:rsidRPr="004D56A6">
        <w:rPr>
          <w:rFonts w:asciiTheme="minorBidi" w:hAnsiTheme="minorBidi"/>
          <w:sz w:val="24"/>
          <w:szCs w:val="24"/>
        </w:rPr>
        <w:t xml:space="preserve">t a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Pr="004D56A6">
        <w:rPr>
          <w:rFonts w:asciiTheme="minorBidi" w:hAnsiTheme="minorBidi"/>
          <w:sz w:val="24"/>
          <w:szCs w:val="24"/>
        </w:rPr>
        <w:t xml:space="preserve"> violation on Shabbat. The Ran</w:t>
      </w:r>
      <w:r w:rsidR="0014324F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(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Avoda</w:t>
      </w:r>
      <w:r w:rsidR="0014324F" w:rsidRPr="004D56A6">
        <w:rPr>
          <w:rFonts w:asciiTheme="minorBidi" w:hAnsiTheme="minorBidi"/>
          <w:sz w:val="24"/>
          <w:szCs w:val="24"/>
        </w:rPr>
        <w:t xml:space="preserve">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Zara</w:t>
      </w:r>
      <w:r w:rsidRPr="004D56A6">
        <w:rPr>
          <w:rFonts w:asciiTheme="minorBidi" w:hAnsiTheme="minorBidi"/>
          <w:sz w:val="24"/>
          <w:szCs w:val="24"/>
        </w:rPr>
        <w:t xml:space="preserve"> 38b in the pages of the Ri</w:t>
      </w:r>
      <w:r w:rsidR="0014324F" w:rsidRPr="004D56A6">
        <w:rPr>
          <w:rFonts w:asciiTheme="minorBidi" w:hAnsiTheme="minorBidi"/>
          <w:sz w:val="24"/>
          <w:szCs w:val="24"/>
        </w:rPr>
        <w:t>f</w:t>
      </w:r>
      <w:r w:rsidRPr="004D56A6">
        <w:rPr>
          <w:rFonts w:asciiTheme="minorBidi" w:hAnsiTheme="minorBidi"/>
          <w:sz w:val="24"/>
          <w:szCs w:val="24"/>
        </w:rPr>
        <w:t>)</w:t>
      </w:r>
      <w:r w:rsidR="0014324F" w:rsidRPr="004D56A6">
        <w:rPr>
          <w:rFonts w:asciiTheme="minorBidi" w:hAnsiTheme="minorBidi"/>
          <w:sz w:val="24"/>
          <w:szCs w:val="24"/>
        </w:rPr>
        <w:t xml:space="preserve"> disagrees</w:t>
      </w:r>
      <w:r w:rsidRPr="004D56A6">
        <w:rPr>
          <w:rFonts w:asciiTheme="minorBidi" w:hAnsiTheme="minorBidi"/>
          <w:sz w:val="24"/>
          <w:szCs w:val="24"/>
        </w:rPr>
        <w:t>,</w:t>
      </w:r>
      <w:r w:rsidR="0014324F" w:rsidRPr="004D56A6">
        <w:rPr>
          <w:rFonts w:asciiTheme="minorBidi" w:hAnsiTheme="minorBidi"/>
          <w:sz w:val="24"/>
          <w:szCs w:val="24"/>
        </w:rPr>
        <w:t xml:space="preserve"> claiming that salting would indeed violate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14324F" w:rsidRPr="004D56A6">
        <w:rPr>
          <w:rFonts w:asciiTheme="minorBidi" w:hAnsiTheme="minorBidi"/>
          <w:sz w:val="24"/>
          <w:szCs w:val="24"/>
        </w:rPr>
        <w:t>. Even though salting processes the food</w:t>
      </w:r>
      <w:r w:rsidRPr="004D56A6">
        <w:rPr>
          <w:rFonts w:asciiTheme="minorBidi" w:hAnsiTheme="minorBidi"/>
          <w:sz w:val="24"/>
          <w:szCs w:val="24"/>
        </w:rPr>
        <w:t>,</w:t>
      </w:r>
      <w:r w:rsidR="0014324F" w:rsidRPr="004D56A6">
        <w:rPr>
          <w:rFonts w:asciiTheme="minorBidi" w:hAnsiTheme="minorBidi"/>
          <w:sz w:val="24"/>
          <w:szCs w:val="24"/>
        </w:rPr>
        <w:t xml:space="preserve"> it is a completely distinct process from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14324F" w:rsidRPr="004D56A6">
        <w:rPr>
          <w:rFonts w:asciiTheme="minorBidi" w:hAnsiTheme="minorBidi"/>
          <w:sz w:val="24"/>
          <w:szCs w:val="24"/>
        </w:rPr>
        <w:t xml:space="preserve">. If salting </w:t>
      </w:r>
      <w:r w:rsidR="00FA46D5" w:rsidRPr="00FA46D5">
        <w:rPr>
          <w:rFonts w:asciiTheme="minorBidi" w:hAnsiTheme="minorBidi"/>
          <w:b/>
          <w:bCs/>
          <w:sz w:val="24"/>
          <w:szCs w:val="24"/>
        </w:rPr>
        <w:t>does</w:t>
      </w:r>
      <w:r w:rsidR="0014324F" w:rsidRPr="004D56A6">
        <w:rPr>
          <w:rFonts w:asciiTheme="minorBidi" w:hAnsiTheme="minorBidi"/>
          <w:sz w:val="24"/>
          <w:szCs w:val="24"/>
        </w:rPr>
        <w:t xml:space="preserve"> entail a prohibition of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bishul</w:t>
      </w:r>
      <w:r w:rsidR="0014324F" w:rsidRPr="004D56A6">
        <w:rPr>
          <w:rFonts w:asciiTheme="minorBidi" w:hAnsiTheme="minorBidi"/>
          <w:sz w:val="24"/>
          <w:szCs w:val="24"/>
        </w:rPr>
        <w:t xml:space="preserve"> on Shabbat</w:t>
      </w:r>
      <w:r w:rsidRPr="004D56A6">
        <w:rPr>
          <w:rFonts w:asciiTheme="minorBidi" w:hAnsiTheme="minorBidi"/>
          <w:sz w:val="24"/>
          <w:szCs w:val="24"/>
        </w:rPr>
        <w:t>, as the Ran suggests,</w:t>
      </w:r>
      <w:r w:rsidR="0014324F" w:rsidRPr="004D56A6">
        <w:rPr>
          <w:rFonts w:asciiTheme="minorBidi" w:hAnsiTheme="minorBidi"/>
          <w:sz w:val="24"/>
          <w:szCs w:val="24"/>
        </w:rPr>
        <w:t xml:space="preserve"> the </w:t>
      </w:r>
      <w:r w:rsidR="0014324F" w:rsidRPr="004D56A6">
        <w:rPr>
          <w:rFonts w:asciiTheme="minorBidi" w:hAnsiTheme="minorBidi"/>
          <w:i/>
          <w:iCs/>
          <w:sz w:val="24"/>
          <w:szCs w:val="24"/>
        </w:rPr>
        <w:t>issur</w:t>
      </w:r>
      <w:r w:rsidR="0014324F" w:rsidRPr="004D56A6">
        <w:rPr>
          <w:rFonts w:asciiTheme="minorBidi" w:hAnsiTheme="minorBidi"/>
          <w:sz w:val="24"/>
          <w:szCs w:val="24"/>
        </w:rPr>
        <w:t xml:space="preserve"> </w:t>
      </w:r>
      <w:r w:rsidRPr="004D56A6">
        <w:rPr>
          <w:rFonts w:asciiTheme="minorBidi" w:hAnsiTheme="minorBidi"/>
          <w:sz w:val="24"/>
          <w:szCs w:val="24"/>
        </w:rPr>
        <w:t>must be</w:t>
      </w:r>
      <w:r w:rsidR="0014324F" w:rsidRPr="004D56A6">
        <w:rPr>
          <w:rFonts w:asciiTheme="minorBidi" w:hAnsiTheme="minorBidi"/>
          <w:sz w:val="24"/>
          <w:szCs w:val="24"/>
        </w:rPr>
        <w:t xml:space="preserve"> defined as rendering change or improvement. </w:t>
      </w:r>
      <w:r w:rsidR="00B86A63">
        <w:rPr>
          <w:rFonts w:asciiTheme="minorBidi" w:hAnsiTheme="minorBidi"/>
          <w:sz w:val="24"/>
          <w:szCs w:val="24"/>
        </w:rPr>
        <w:t>The process of salting bears absolutely no comparison to cooking!</w:t>
      </w:r>
    </w:p>
    <w:sectPr w:rsidR="0014324F" w:rsidRPr="004D56A6" w:rsidSect="00FA46D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E9"/>
    <w:rsid w:val="00083D2A"/>
    <w:rsid w:val="000D6A26"/>
    <w:rsid w:val="0014324F"/>
    <w:rsid w:val="002A34F8"/>
    <w:rsid w:val="00335E83"/>
    <w:rsid w:val="003468C7"/>
    <w:rsid w:val="00407C36"/>
    <w:rsid w:val="004229A9"/>
    <w:rsid w:val="004D56A6"/>
    <w:rsid w:val="00555FB4"/>
    <w:rsid w:val="00817B9C"/>
    <w:rsid w:val="008B004B"/>
    <w:rsid w:val="009B7C1B"/>
    <w:rsid w:val="00A3715E"/>
    <w:rsid w:val="00AB387E"/>
    <w:rsid w:val="00B0768B"/>
    <w:rsid w:val="00B3718C"/>
    <w:rsid w:val="00B55B3F"/>
    <w:rsid w:val="00B86A63"/>
    <w:rsid w:val="00BF3347"/>
    <w:rsid w:val="00C20AEE"/>
    <w:rsid w:val="00C210E9"/>
    <w:rsid w:val="00C612D4"/>
    <w:rsid w:val="00EC627A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A46D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A46D5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B86A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A46D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A46D5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B86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prohibition-bishul-cases-limited-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dcterms:created xsi:type="dcterms:W3CDTF">2016-07-06T07:59:00Z</dcterms:created>
  <dcterms:modified xsi:type="dcterms:W3CDTF">2016-07-06T08:08:00Z</dcterms:modified>
</cp:coreProperties>
</file>