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CFE68" w14:textId="77777777" w:rsidR="00685E21" w:rsidRDefault="00685E21" w:rsidP="00685E21">
      <w:pPr>
        <w:pStyle w:val="ad"/>
        <w:rPr>
          <w:sz w:val="26"/>
          <w:szCs w:val="26"/>
        </w:rPr>
      </w:pPr>
      <w:r>
        <w:rPr>
          <w:sz w:val="26"/>
          <w:szCs w:val="26"/>
          <w:rtl/>
        </w:rPr>
        <w:t>הרב</w:t>
      </w:r>
      <w:r>
        <w:rPr>
          <w:rFonts w:hint="cs"/>
          <w:sz w:val="26"/>
          <w:szCs w:val="26"/>
          <w:rtl/>
        </w:rPr>
        <w:t xml:space="preserve"> יעקב מדן </w:t>
      </w:r>
      <w:proofErr w:type="spellStart"/>
      <w:r>
        <w:rPr>
          <w:rFonts w:hint="cs"/>
          <w:sz w:val="26"/>
          <w:szCs w:val="26"/>
          <w:rtl/>
        </w:rPr>
        <w:t>שליט"א</w:t>
      </w:r>
      <w:proofErr w:type="spellEnd"/>
    </w:p>
    <w:p w14:paraId="36B8B1BA" w14:textId="77777777" w:rsidR="00685E21" w:rsidRDefault="00685E21" w:rsidP="00685E21">
      <w:pPr>
        <w:pStyle w:val="ad"/>
        <w:rPr>
          <w:sz w:val="26"/>
          <w:szCs w:val="26"/>
          <w:rtl/>
        </w:rPr>
      </w:pPr>
      <w:r>
        <w:rPr>
          <w:sz w:val="26"/>
          <w:szCs w:val="26"/>
          <w:rtl/>
        </w:rPr>
        <w:t>שיחה לפרשת</w:t>
      </w:r>
      <w:r>
        <w:rPr>
          <w:rFonts w:hint="cs"/>
          <w:sz w:val="26"/>
          <w:szCs w:val="26"/>
          <w:rtl/>
        </w:rPr>
        <w:t xml:space="preserve"> שלח</w:t>
      </w:r>
    </w:p>
    <w:p w14:paraId="6686ED28" w14:textId="77777777" w:rsidR="00685E21" w:rsidRPr="00761263" w:rsidRDefault="00685E21" w:rsidP="00685E21">
      <w:pPr>
        <w:pStyle w:val="1"/>
        <w:rPr>
          <w:sz w:val="22"/>
          <w:szCs w:val="46"/>
        </w:rPr>
      </w:pPr>
      <w:bookmarkStart w:id="0" w:name="OLE_LINK1"/>
      <w:r>
        <w:rPr>
          <w:rFonts w:hint="cs"/>
          <w:sz w:val="38"/>
          <w:szCs w:val="38"/>
          <w:rtl/>
        </w:rPr>
        <w:t>עבד שמכרו רבו, כלום יש לזה על זה כלום?</w:t>
      </w:r>
      <w:r>
        <w:rPr>
          <w:rStyle w:val="aa"/>
          <w:rFonts w:eastAsiaTheme="majorEastAsia" w:hint="cs"/>
          <w:szCs w:val="20"/>
          <w:rtl/>
        </w:rPr>
        <w:footnoteReference w:customMarkFollows="1" w:id="1"/>
        <w:t>*</w:t>
      </w:r>
    </w:p>
    <w:bookmarkEnd w:id="0"/>
    <w:p w14:paraId="61450766" w14:textId="77777777" w:rsidR="00685E21" w:rsidRPr="00891DB7" w:rsidRDefault="00685E21" w:rsidP="00685E21">
      <w:r w:rsidRPr="00891DB7">
        <w:rPr>
          <w:rtl/>
        </w:rPr>
        <w:t>לאחר שנגזר על עם ישראל לנדוד ארבעים שנה במדבר התורה מספרת לנו את סיפורו של המקושש:</w:t>
      </w:r>
    </w:p>
    <w:p w14:paraId="3039B52A" w14:textId="77777777" w:rsidR="00685E21" w:rsidRPr="00891DB7" w:rsidRDefault="00685E21" w:rsidP="00685E21">
      <w:pPr>
        <w:pStyle w:val="a4"/>
        <w:rPr>
          <w:rtl/>
        </w:rPr>
      </w:pPr>
      <w:r>
        <w:rPr>
          <w:rFonts w:hint="cs"/>
          <w:rtl/>
        </w:rPr>
        <w:t>"</w:t>
      </w:r>
      <w:r w:rsidRPr="00891DB7">
        <w:rPr>
          <w:rtl/>
        </w:rPr>
        <w:t xml:space="preserve">וַיִּהְיוּ בְנֵי יִשְׂרָאֵל בַּמִּדְבָּר וַיִּמְצְאוּ אִישׁ </w:t>
      </w:r>
      <w:proofErr w:type="spellStart"/>
      <w:r w:rsidRPr="00891DB7">
        <w:rPr>
          <w:rtl/>
        </w:rPr>
        <w:t>מְקֹשֵׁש</w:t>
      </w:r>
      <w:proofErr w:type="spellEnd"/>
      <w:r w:rsidRPr="00891DB7">
        <w:rPr>
          <w:rtl/>
        </w:rPr>
        <w:t xml:space="preserve">ׁ עֵצִים בְּיוֹם הַשַּׁבָּת: וַיַּקְרִיבוּ אֹתוֹ </w:t>
      </w:r>
      <w:proofErr w:type="spellStart"/>
      <w:r w:rsidRPr="00891DB7">
        <w:rPr>
          <w:rtl/>
        </w:rPr>
        <w:t>הַמֹּצְאִים</w:t>
      </w:r>
      <w:proofErr w:type="spellEnd"/>
      <w:r w:rsidRPr="00891DB7">
        <w:rPr>
          <w:rtl/>
        </w:rPr>
        <w:t xml:space="preserve"> אֹתוֹ </w:t>
      </w:r>
      <w:proofErr w:type="spellStart"/>
      <w:r w:rsidRPr="00891DB7">
        <w:rPr>
          <w:rtl/>
        </w:rPr>
        <w:t>מְקֹשֵׁש</w:t>
      </w:r>
      <w:proofErr w:type="spellEnd"/>
      <w:r w:rsidRPr="00891DB7">
        <w:rPr>
          <w:rtl/>
        </w:rPr>
        <w:t xml:space="preserve">ׁ עֵצִים אֶל מֹשֶׁה וְאֶל אַהֲרֹן וְאֶל כָּל הָעֵדָה: וַיַּנִּיחוּ אֹתוֹ בַּמִּשְׁמָר כִּי לֹא פֹרַשׁ מַה יֵּעָשֶׂה לוֹ: וַיֹּאמֶר </w:t>
      </w:r>
      <w:r>
        <w:rPr>
          <w:rFonts w:hint="cs"/>
          <w:rtl/>
        </w:rPr>
        <w:t>ה'</w:t>
      </w:r>
      <w:r w:rsidRPr="00891DB7">
        <w:rPr>
          <w:rtl/>
        </w:rPr>
        <w:t xml:space="preserve"> אֶל מֹשֶׁה מוֹת יוּמַת הָאִישׁ רָגוֹם אֹתוֹ בָאֲבָנִים כָּל הָעֵדָה מִחוּץ לַמַּחֲנֶה: </w:t>
      </w:r>
      <w:proofErr w:type="spellStart"/>
      <w:r w:rsidRPr="00891DB7">
        <w:rPr>
          <w:rtl/>
        </w:rPr>
        <w:t>וַיֹּצִיאו</w:t>
      </w:r>
      <w:proofErr w:type="spellEnd"/>
      <w:r w:rsidRPr="00891DB7">
        <w:rPr>
          <w:rtl/>
        </w:rPr>
        <w:t>ּ אֹתוֹ כָּל הָעֵדָה אֶל מִחוּץ לַמַּחֲנֶה וַיִּרְגְּמוּ אֹתוֹ בָּאֲבָנִים וַיָּמֹת כַּאֲשֶׁר</w:t>
      </w:r>
      <w:r>
        <w:rPr>
          <w:rtl/>
        </w:rPr>
        <w:t xml:space="preserve"> </w:t>
      </w:r>
      <w:proofErr w:type="spellStart"/>
      <w:r>
        <w:rPr>
          <w:rtl/>
        </w:rPr>
        <w:t>צִוָּה</w:t>
      </w:r>
      <w:proofErr w:type="spellEnd"/>
      <w:r>
        <w:rPr>
          <w:rtl/>
        </w:rPr>
        <w:t xml:space="preserve"> </w:t>
      </w:r>
      <w:r>
        <w:rPr>
          <w:rFonts w:hint="cs"/>
          <w:rtl/>
        </w:rPr>
        <w:t>ה'</w:t>
      </w:r>
      <w:r>
        <w:rPr>
          <w:rtl/>
        </w:rPr>
        <w:t xml:space="preserve"> אֶת מֹשֶׁה</w:t>
      </w:r>
      <w:r>
        <w:rPr>
          <w:rFonts w:hint="cs"/>
          <w:rtl/>
        </w:rPr>
        <w:t>."</w:t>
      </w:r>
    </w:p>
    <w:p w14:paraId="30E7CF52" w14:textId="77777777" w:rsidR="00685E21" w:rsidRPr="00891DB7" w:rsidRDefault="00685E21" w:rsidP="00685E21">
      <w:pPr>
        <w:pStyle w:val="a4"/>
        <w:rPr>
          <w:rtl/>
        </w:rPr>
      </w:pPr>
      <w:r w:rsidRPr="00891DB7">
        <w:rPr>
          <w:rtl/>
        </w:rPr>
        <w:t>(במדבר ט</w:t>
      </w:r>
      <w:r>
        <w:rPr>
          <w:rFonts w:hint="cs"/>
          <w:rtl/>
        </w:rPr>
        <w:t>"</w:t>
      </w:r>
      <w:r w:rsidRPr="00891DB7">
        <w:rPr>
          <w:rtl/>
        </w:rPr>
        <w:t>ו, לב-לו)</w:t>
      </w:r>
    </w:p>
    <w:p w14:paraId="48094612" w14:textId="77777777" w:rsidR="00685E21" w:rsidRPr="00891DB7" w:rsidRDefault="00685E21" w:rsidP="00685E21">
      <w:pPr>
        <w:rPr>
          <w:rtl/>
        </w:rPr>
      </w:pPr>
      <w:r w:rsidRPr="00891DB7">
        <w:rPr>
          <w:rtl/>
        </w:rPr>
        <w:t xml:space="preserve">סיפורו של המקושש מעלה תמיהה, כיצד ייתכן שאדם יחליט לקום בתוך המחנה ולחלל שבת </w:t>
      </w:r>
      <w:proofErr w:type="spellStart"/>
      <w:r w:rsidRPr="00891DB7">
        <w:rPr>
          <w:rtl/>
        </w:rPr>
        <w:t>בפרהסיא</w:t>
      </w:r>
      <w:proofErr w:type="spellEnd"/>
      <w:r w:rsidRPr="00891DB7">
        <w:rPr>
          <w:rtl/>
        </w:rPr>
        <w:t xml:space="preserve">? כל אדם מישראל מכיר את חומרת השבת ואת העונש שניתן </w:t>
      </w:r>
      <w:proofErr w:type="spellStart"/>
      <w:r w:rsidRPr="00891DB7">
        <w:rPr>
          <w:rtl/>
        </w:rPr>
        <w:t>למחלליה</w:t>
      </w:r>
      <w:proofErr w:type="spellEnd"/>
      <w:r w:rsidRPr="00891DB7">
        <w:rPr>
          <w:rtl/>
        </w:rPr>
        <w:t xml:space="preserve">, אך זה לא הכל. אנחנו יודעים שהשבת מהווה אות לברית שבין הקב"ה </w:t>
      </w:r>
      <w:proofErr w:type="spellStart"/>
      <w:r w:rsidRPr="00891DB7">
        <w:rPr>
          <w:rtl/>
        </w:rPr>
        <w:t>לעמ"י</w:t>
      </w:r>
      <w:proofErr w:type="spellEnd"/>
      <w:r w:rsidRPr="00891DB7">
        <w:rPr>
          <w:rtl/>
        </w:rPr>
        <w:t xml:space="preserve"> :</w:t>
      </w:r>
    </w:p>
    <w:p w14:paraId="26D1ECBE" w14:textId="77777777" w:rsidR="00685E21" w:rsidRPr="00891DB7" w:rsidRDefault="00685E21" w:rsidP="00685E21">
      <w:pPr>
        <w:pStyle w:val="a4"/>
        <w:rPr>
          <w:rtl/>
        </w:rPr>
      </w:pPr>
      <w:r>
        <w:rPr>
          <w:rFonts w:hint="cs"/>
          <w:rtl/>
        </w:rPr>
        <w:t>"</w:t>
      </w:r>
      <w:r w:rsidRPr="00891DB7">
        <w:rPr>
          <w:rtl/>
        </w:rPr>
        <w:t xml:space="preserve">וַיֹּאמֶר </w:t>
      </w:r>
      <w:r>
        <w:rPr>
          <w:rFonts w:hint="cs"/>
          <w:rtl/>
        </w:rPr>
        <w:t>ה'</w:t>
      </w:r>
      <w:r w:rsidRPr="00891DB7">
        <w:rPr>
          <w:rtl/>
        </w:rPr>
        <w:t xml:space="preserve"> אֶל מֹשֶׁה </w:t>
      </w:r>
      <w:proofErr w:type="spellStart"/>
      <w:r w:rsidRPr="00891DB7">
        <w:rPr>
          <w:rtl/>
        </w:rPr>
        <w:t>לֵּאמֹר</w:t>
      </w:r>
      <w:proofErr w:type="spellEnd"/>
      <w:r w:rsidRPr="00891DB7">
        <w:rPr>
          <w:rtl/>
        </w:rPr>
        <w:t xml:space="preserve">: וְאַתָּה דַּבֵּר אֶל בְּנֵי יִשְׂרָאֵל </w:t>
      </w:r>
      <w:proofErr w:type="spellStart"/>
      <w:r w:rsidRPr="00891DB7">
        <w:rPr>
          <w:rtl/>
        </w:rPr>
        <w:t>לֵאמֹר</w:t>
      </w:r>
      <w:proofErr w:type="spellEnd"/>
      <w:r w:rsidRPr="00891DB7">
        <w:rPr>
          <w:rtl/>
        </w:rPr>
        <w:t xml:space="preserve"> אַךְ אֶת שַׁבְּתֹתַי תִּשְׁמֹרוּ כִּי אוֹת הִוא בֵּינִי וּבֵינֵיכֶם </w:t>
      </w:r>
      <w:proofErr w:type="spellStart"/>
      <w:r w:rsidRPr="00891DB7">
        <w:rPr>
          <w:rtl/>
        </w:rPr>
        <w:t>לְדֹרֹתֵיכֶם</w:t>
      </w:r>
      <w:proofErr w:type="spellEnd"/>
      <w:r w:rsidRPr="00891DB7">
        <w:rPr>
          <w:rtl/>
        </w:rPr>
        <w:t xml:space="preserve"> לָדַעַת כִּי אֲנִי </w:t>
      </w:r>
      <w:r>
        <w:rPr>
          <w:rFonts w:hint="cs"/>
          <w:rtl/>
        </w:rPr>
        <w:t xml:space="preserve">ה' </w:t>
      </w:r>
      <w:r w:rsidRPr="00891DB7">
        <w:rPr>
          <w:rtl/>
        </w:rPr>
        <w:t xml:space="preserve">מְקַדִּשְׁכֶם: וּשְׁמַרְתֶּם אֶת הַשַּׁבָּת כִּי קֹדֶשׁ הִוא לָכֶם מְחַלְלֶיהָ מוֹת יוּמָת כִּי כָּל </w:t>
      </w:r>
      <w:proofErr w:type="spellStart"/>
      <w:r w:rsidRPr="00891DB7">
        <w:rPr>
          <w:rtl/>
        </w:rPr>
        <w:t>הָעֹשֶׂה</w:t>
      </w:r>
      <w:proofErr w:type="spellEnd"/>
      <w:r w:rsidRPr="00891DB7">
        <w:rPr>
          <w:rtl/>
        </w:rPr>
        <w:t xml:space="preserve"> בָהּ מְלָאכָה וְנִכְרְתָה הַנֶּפֶשׁ הַהִוא מִקֶּרֶב עַמֶּיהָ: שֵׁשֶׁת יָמִים יֵעָשֶׂה מְלָאכָה וּבַיּוֹם הַשְּׁבִיעִי שַׁבַּת שַׁבָּתוֹן קֹדֶשׁ לַיקֹוָק כָּל </w:t>
      </w:r>
      <w:proofErr w:type="spellStart"/>
      <w:r w:rsidRPr="00891DB7">
        <w:rPr>
          <w:rtl/>
        </w:rPr>
        <w:t>הָעֹשֶׂה</w:t>
      </w:r>
      <w:proofErr w:type="spellEnd"/>
      <w:r w:rsidRPr="00891DB7">
        <w:rPr>
          <w:rtl/>
        </w:rPr>
        <w:t xml:space="preserve"> מְלָאכָה בְּיוֹם הַשַּׁבָּת מוֹת יוּמָת: וְשָׁמְרוּ בְנֵי יִשְׂרָאֵל אֶת הַשַּׁבָּת לַעֲשׂוֹת אֶת הַשַּׁבָּת </w:t>
      </w:r>
      <w:proofErr w:type="spellStart"/>
      <w:r w:rsidRPr="00891DB7">
        <w:rPr>
          <w:rtl/>
        </w:rPr>
        <w:t>לְדֹרֹתָם</w:t>
      </w:r>
      <w:proofErr w:type="spellEnd"/>
      <w:r w:rsidRPr="00891DB7">
        <w:rPr>
          <w:rtl/>
        </w:rPr>
        <w:t xml:space="preserve"> בְּרִית עוֹלָם: בֵּינִי וּבֵין בְּנֵי יִשְׂרָאֵל אוֹת הִוא לְעֹלָם כִּי שֵׁשֶׁת יָמִים עָשָׂה </w:t>
      </w:r>
      <w:r>
        <w:rPr>
          <w:rFonts w:hint="cs"/>
          <w:rtl/>
        </w:rPr>
        <w:t>ה'</w:t>
      </w:r>
      <w:r w:rsidRPr="00891DB7">
        <w:rPr>
          <w:rtl/>
        </w:rPr>
        <w:t xml:space="preserve"> אֶת הַשָּׁמַיִם וְאֶת  הָאָרֶץ וּבַיּוֹם ה</w:t>
      </w:r>
      <w:r>
        <w:rPr>
          <w:rtl/>
        </w:rPr>
        <w:t xml:space="preserve">ַשְּׁבִיעִי שָׁבַת </w:t>
      </w:r>
      <w:proofErr w:type="spellStart"/>
      <w:r>
        <w:rPr>
          <w:rtl/>
        </w:rPr>
        <w:t>וַיִּנָּפַש</w:t>
      </w:r>
      <w:proofErr w:type="spellEnd"/>
      <w:r>
        <w:rPr>
          <w:rtl/>
        </w:rPr>
        <w:t>ׁ</w:t>
      </w:r>
      <w:r>
        <w:rPr>
          <w:rFonts w:hint="cs"/>
          <w:rtl/>
        </w:rPr>
        <w:t>."</w:t>
      </w:r>
      <w:r w:rsidRPr="00891DB7">
        <w:rPr>
          <w:rtl/>
        </w:rPr>
        <w:t xml:space="preserve"> </w:t>
      </w:r>
    </w:p>
    <w:p w14:paraId="5E740472" w14:textId="77777777" w:rsidR="00685E21" w:rsidRPr="00891DB7" w:rsidRDefault="00685E21" w:rsidP="00685E21">
      <w:pPr>
        <w:pStyle w:val="a4"/>
        <w:rPr>
          <w:rtl/>
        </w:rPr>
      </w:pPr>
      <w:r w:rsidRPr="00891DB7">
        <w:rPr>
          <w:rtl/>
        </w:rPr>
        <w:t>(שמות ל</w:t>
      </w:r>
      <w:r>
        <w:rPr>
          <w:rFonts w:hint="cs"/>
          <w:rtl/>
        </w:rPr>
        <w:t>"</w:t>
      </w:r>
      <w:r w:rsidRPr="00891DB7">
        <w:rPr>
          <w:rtl/>
        </w:rPr>
        <w:t xml:space="preserve">א, </w:t>
      </w:r>
      <w:proofErr w:type="spellStart"/>
      <w:r w:rsidRPr="00891DB7">
        <w:rPr>
          <w:rtl/>
        </w:rPr>
        <w:t>יב-יז</w:t>
      </w:r>
      <w:proofErr w:type="spellEnd"/>
      <w:r w:rsidRPr="00891DB7">
        <w:rPr>
          <w:rtl/>
        </w:rPr>
        <w:t>)</w:t>
      </w:r>
      <w:r w:rsidRPr="00891DB7">
        <w:t xml:space="preserve"> </w:t>
      </w:r>
    </w:p>
    <w:p w14:paraId="23DB77EF" w14:textId="77777777" w:rsidR="00685E21" w:rsidRPr="00891DB7" w:rsidRDefault="00685E21" w:rsidP="00685E21">
      <w:pPr>
        <w:rPr>
          <w:rtl/>
        </w:rPr>
      </w:pPr>
    </w:p>
    <w:p w14:paraId="3594E298" w14:textId="783085DC" w:rsidR="00685E21" w:rsidRPr="00891DB7" w:rsidRDefault="00685E21" w:rsidP="00685E21">
      <w:pPr>
        <w:rPr>
          <w:rtl/>
        </w:rPr>
      </w:pPr>
      <w:r w:rsidRPr="00891DB7">
        <w:rPr>
          <w:rtl/>
        </w:rPr>
        <w:t xml:space="preserve">תוספות במסכת בבא </w:t>
      </w:r>
      <w:proofErr w:type="spellStart"/>
      <w:r w:rsidRPr="00891DB7">
        <w:rPr>
          <w:rtl/>
        </w:rPr>
        <w:t>בתרא</w:t>
      </w:r>
      <w:proofErr w:type="spellEnd"/>
      <w:r w:rsidRPr="00891DB7">
        <w:rPr>
          <w:rtl/>
        </w:rPr>
        <w:t xml:space="preserve"> מביאים מדרש שמנסה לתת הסבר למניעיו של המקושש. מעשה זה על פי </w:t>
      </w:r>
      <w:r>
        <w:rPr>
          <w:rFonts w:hint="cs"/>
          <w:rtl/>
        </w:rPr>
        <w:t xml:space="preserve"> </w:t>
      </w:r>
      <w:bookmarkStart w:id="2" w:name="_GoBack"/>
      <w:bookmarkEnd w:id="2"/>
      <w:r w:rsidRPr="00891DB7">
        <w:rPr>
          <w:rtl/>
        </w:rPr>
        <w:t>המדרש נקשר דווקא לגזרת ארבעים השנה:</w:t>
      </w:r>
    </w:p>
    <w:p w14:paraId="2BC5A1BC" w14:textId="77777777" w:rsidR="00685E21" w:rsidRPr="00891DB7" w:rsidRDefault="00685E21" w:rsidP="00685E21">
      <w:pPr>
        <w:pStyle w:val="a4"/>
        <w:rPr>
          <w:rtl/>
        </w:rPr>
      </w:pPr>
      <w:r>
        <w:rPr>
          <w:rFonts w:hint="cs"/>
          <w:rtl/>
        </w:rPr>
        <w:t>"</w:t>
      </w:r>
      <w:r w:rsidRPr="00891DB7">
        <w:rPr>
          <w:rtl/>
        </w:rPr>
        <w:t xml:space="preserve">ומעשה המקושש היה </w:t>
      </w:r>
      <w:proofErr w:type="spellStart"/>
      <w:r w:rsidRPr="00891DB7">
        <w:rPr>
          <w:rtl/>
        </w:rPr>
        <w:t>בתחלת</w:t>
      </w:r>
      <w:proofErr w:type="spellEnd"/>
      <w:r w:rsidRPr="00891DB7">
        <w:rPr>
          <w:rtl/>
        </w:rPr>
        <w:t xml:space="preserve"> ארבעים מיד אחר מעשה מרגלים </w:t>
      </w:r>
      <w:proofErr w:type="spellStart"/>
      <w:r w:rsidRPr="00891DB7">
        <w:rPr>
          <w:rtl/>
        </w:rPr>
        <w:t>דאמר</w:t>
      </w:r>
      <w:proofErr w:type="spellEnd"/>
      <w:r w:rsidRPr="00891DB7">
        <w:rPr>
          <w:rtl/>
        </w:rPr>
        <w:t xml:space="preserve"> במדרש </w:t>
      </w:r>
      <w:proofErr w:type="spellStart"/>
      <w:r w:rsidRPr="00891DB7">
        <w:rPr>
          <w:rtl/>
        </w:rPr>
        <w:t>דלשם</w:t>
      </w:r>
      <w:proofErr w:type="spellEnd"/>
      <w:r w:rsidRPr="00891DB7">
        <w:rPr>
          <w:rtl/>
        </w:rPr>
        <w:t xml:space="preserve"> שמים </w:t>
      </w:r>
      <w:proofErr w:type="spellStart"/>
      <w:r w:rsidRPr="00891DB7">
        <w:rPr>
          <w:rtl/>
        </w:rPr>
        <w:t>נתכוין</w:t>
      </w:r>
      <w:proofErr w:type="spellEnd"/>
      <w:r w:rsidRPr="00891DB7">
        <w:rPr>
          <w:rtl/>
        </w:rPr>
        <w:t xml:space="preserve"> שהיו אומרים ישראל כיון שנגזר עליהן שלא </w:t>
      </w:r>
      <w:proofErr w:type="spellStart"/>
      <w:r w:rsidRPr="00891DB7">
        <w:rPr>
          <w:rtl/>
        </w:rPr>
        <w:t>ליכנס</w:t>
      </w:r>
      <w:proofErr w:type="spellEnd"/>
      <w:r w:rsidRPr="00891DB7">
        <w:rPr>
          <w:rtl/>
        </w:rPr>
        <w:t xml:space="preserve"> לארץ ממעשה מרגלים שוב אין </w:t>
      </w:r>
      <w:proofErr w:type="spellStart"/>
      <w:r w:rsidRPr="00891DB7">
        <w:rPr>
          <w:rtl/>
        </w:rPr>
        <w:t>מחויבין</w:t>
      </w:r>
      <w:proofErr w:type="spellEnd"/>
      <w:r w:rsidRPr="00891DB7">
        <w:rPr>
          <w:rtl/>
        </w:rPr>
        <w:t xml:space="preserve"> במצות עמד וחילל שבת כדי </w:t>
      </w:r>
      <w:proofErr w:type="spellStart"/>
      <w:r w:rsidRPr="00891DB7">
        <w:rPr>
          <w:rtl/>
        </w:rPr>
        <w:t>שיהרג</w:t>
      </w:r>
      <w:proofErr w:type="spellEnd"/>
      <w:r w:rsidRPr="00891DB7">
        <w:rPr>
          <w:rtl/>
        </w:rPr>
        <w:t xml:space="preserve"> ויראו אחרים</w:t>
      </w:r>
      <w:r>
        <w:rPr>
          <w:rFonts w:hint="cs"/>
          <w:rtl/>
        </w:rPr>
        <w:t>."</w:t>
      </w:r>
      <w:r w:rsidRPr="00891DB7">
        <w:rPr>
          <w:rtl/>
        </w:rPr>
        <w:t xml:space="preserve"> </w:t>
      </w:r>
    </w:p>
    <w:p w14:paraId="57DA6BD5" w14:textId="77777777" w:rsidR="00685E21" w:rsidRPr="00891DB7" w:rsidRDefault="00685E21" w:rsidP="00685E21">
      <w:pPr>
        <w:pStyle w:val="a4"/>
        <w:rPr>
          <w:rtl/>
        </w:rPr>
      </w:pPr>
      <w:r>
        <w:rPr>
          <w:rtl/>
        </w:rPr>
        <w:t xml:space="preserve">(תוספות בבא </w:t>
      </w:r>
      <w:proofErr w:type="spellStart"/>
      <w:r>
        <w:rPr>
          <w:rtl/>
        </w:rPr>
        <w:t>בתרא</w:t>
      </w:r>
      <w:proofErr w:type="spellEnd"/>
      <w:r>
        <w:rPr>
          <w:rtl/>
        </w:rPr>
        <w:t xml:space="preserve"> קיט</w:t>
      </w:r>
      <w:r>
        <w:rPr>
          <w:rFonts w:hint="cs"/>
          <w:rtl/>
        </w:rPr>
        <w:t xml:space="preserve"> ע"ב</w:t>
      </w:r>
      <w:r w:rsidRPr="00891DB7">
        <w:rPr>
          <w:rtl/>
        </w:rPr>
        <w:t>)</w:t>
      </w:r>
      <w:r w:rsidRPr="00891DB7">
        <w:t xml:space="preserve"> </w:t>
      </w:r>
    </w:p>
    <w:p w14:paraId="7167AF9B" w14:textId="77777777" w:rsidR="00685E21" w:rsidRPr="00891DB7" w:rsidRDefault="00685E21" w:rsidP="00685E21">
      <w:pPr>
        <w:rPr>
          <w:rtl/>
        </w:rPr>
      </w:pPr>
      <w:r w:rsidRPr="00891DB7">
        <w:rPr>
          <w:rtl/>
        </w:rPr>
        <w:t>המדרש המובא בתוספות מציג לנו את הלך הרוח שהשתרר במחנה ישראל לאחר שנתבשרו שהם לא יזכו להגיע ארצה. בני ישראל שעמדו למרגלות הר סיני ושמעו את עשרת הדברים יודעים כי קיום המצוות במדבר אינו דומה לקיום המצוות בארץ:</w:t>
      </w:r>
    </w:p>
    <w:p w14:paraId="31C8B65C" w14:textId="77777777" w:rsidR="00685E21" w:rsidRPr="00891DB7" w:rsidRDefault="00685E21" w:rsidP="00685E21">
      <w:pPr>
        <w:pStyle w:val="a4"/>
        <w:rPr>
          <w:rtl/>
        </w:rPr>
      </w:pPr>
      <w:r>
        <w:rPr>
          <w:rFonts w:hint="cs"/>
          <w:rtl/>
        </w:rPr>
        <w:t>"</w:t>
      </w:r>
      <w:r w:rsidRPr="00891DB7">
        <w:rPr>
          <w:rtl/>
        </w:rPr>
        <w:t xml:space="preserve">כַּבֵּד אֶת אָבִיךָ וְאֶת אִמֶּךָ לְמַעַן </w:t>
      </w:r>
      <w:proofErr w:type="spellStart"/>
      <w:r w:rsidRPr="00891DB7">
        <w:rPr>
          <w:rtl/>
        </w:rPr>
        <w:t>יַאֲרִכוּן</w:t>
      </w:r>
      <w:proofErr w:type="spellEnd"/>
      <w:r w:rsidRPr="00891DB7">
        <w:rPr>
          <w:rtl/>
        </w:rPr>
        <w:t xml:space="preserve"> יָמֶיךָ עַל הָאֲדָמָה אֲשֶׁ</w:t>
      </w:r>
      <w:r>
        <w:rPr>
          <w:rtl/>
        </w:rPr>
        <w:t xml:space="preserve">ר </w:t>
      </w:r>
      <w:r>
        <w:rPr>
          <w:rFonts w:hint="cs"/>
          <w:rtl/>
        </w:rPr>
        <w:t>ה'</w:t>
      </w:r>
      <w:r>
        <w:rPr>
          <w:rtl/>
        </w:rPr>
        <w:t xml:space="preserve"> </w:t>
      </w:r>
      <w:proofErr w:type="spellStart"/>
      <w:r>
        <w:rPr>
          <w:rtl/>
        </w:rPr>
        <w:t>אֱ-לֹהֶיך</w:t>
      </w:r>
      <w:proofErr w:type="spellEnd"/>
      <w:r>
        <w:rPr>
          <w:rtl/>
        </w:rPr>
        <w:t>ָ נֹתֵן לָךְ</w:t>
      </w:r>
      <w:r>
        <w:rPr>
          <w:rFonts w:hint="cs"/>
          <w:rtl/>
        </w:rPr>
        <w:t>."</w:t>
      </w:r>
    </w:p>
    <w:p w14:paraId="7C08B45F" w14:textId="77777777" w:rsidR="00685E21" w:rsidRPr="00891DB7" w:rsidRDefault="00685E21" w:rsidP="00685E21">
      <w:pPr>
        <w:pStyle w:val="a4"/>
        <w:rPr>
          <w:rtl/>
        </w:rPr>
      </w:pPr>
      <w:r w:rsidRPr="00891DB7">
        <w:rPr>
          <w:rtl/>
        </w:rPr>
        <w:t xml:space="preserve"> (שמות כ</w:t>
      </w:r>
      <w:r>
        <w:rPr>
          <w:rFonts w:hint="cs"/>
          <w:rtl/>
        </w:rPr>
        <w:t>'</w:t>
      </w:r>
      <w:r w:rsidRPr="00891DB7">
        <w:rPr>
          <w:rtl/>
        </w:rPr>
        <w:t xml:space="preserve">, </w:t>
      </w:r>
      <w:proofErr w:type="spellStart"/>
      <w:r w:rsidRPr="00891DB7">
        <w:rPr>
          <w:rtl/>
        </w:rPr>
        <w:t>יב</w:t>
      </w:r>
      <w:proofErr w:type="spellEnd"/>
      <w:r w:rsidRPr="00891DB7">
        <w:rPr>
          <w:rtl/>
        </w:rPr>
        <w:t>)</w:t>
      </w:r>
      <w:r w:rsidRPr="00891DB7">
        <w:t xml:space="preserve"> </w:t>
      </w:r>
    </w:p>
    <w:p w14:paraId="74FC8F41" w14:textId="77777777" w:rsidR="00685E21" w:rsidRPr="00891DB7" w:rsidRDefault="00685E21" w:rsidP="00685E21">
      <w:pPr>
        <w:rPr>
          <w:rtl/>
        </w:rPr>
      </w:pPr>
      <w:r w:rsidRPr="00891DB7">
        <w:rPr>
          <w:rtl/>
        </w:rPr>
        <w:t xml:space="preserve">קיום המצוות לא שווה בעיניהם לכלום מחוץ לארץ. כל תכלית התורה בעיניהם היא למען </w:t>
      </w:r>
      <w:proofErr w:type="spellStart"/>
      <w:r w:rsidRPr="00891DB7">
        <w:rPr>
          <w:rtl/>
        </w:rPr>
        <w:t>יאריכון</w:t>
      </w:r>
      <w:proofErr w:type="spellEnd"/>
      <w:r w:rsidRPr="00891DB7">
        <w:rPr>
          <w:rtl/>
        </w:rPr>
        <w:t xml:space="preserve"> ימיהם על האדמה שה' נותן להם. ממילא, המסקנה העולה בקרב ישראל היא שאם לא יבואו ארצה הרי  שאין הם </w:t>
      </w:r>
      <w:proofErr w:type="spellStart"/>
      <w:r w:rsidRPr="00891DB7">
        <w:rPr>
          <w:rtl/>
        </w:rPr>
        <w:t>מחוייבים</w:t>
      </w:r>
      <w:proofErr w:type="spellEnd"/>
      <w:r w:rsidRPr="00891DB7">
        <w:rPr>
          <w:rtl/>
        </w:rPr>
        <w:t xml:space="preserve"> לקיים מצוות כלל.</w:t>
      </w:r>
    </w:p>
    <w:p w14:paraId="18109C70" w14:textId="77777777" w:rsidR="00685E21" w:rsidRPr="00891DB7" w:rsidRDefault="00685E21" w:rsidP="00685E21">
      <w:pPr>
        <w:rPr>
          <w:rtl/>
        </w:rPr>
      </w:pPr>
      <w:r w:rsidRPr="00891DB7">
        <w:rPr>
          <w:rtl/>
        </w:rPr>
        <w:t xml:space="preserve">תחושה זו אינה עולה רק בקרב </w:t>
      </w:r>
      <w:proofErr w:type="spellStart"/>
      <w:r w:rsidRPr="00891DB7">
        <w:rPr>
          <w:rtl/>
        </w:rPr>
        <w:t>עמ"י</w:t>
      </w:r>
      <w:proofErr w:type="spellEnd"/>
      <w:r w:rsidRPr="00891DB7">
        <w:rPr>
          <w:rtl/>
        </w:rPr>
        <w:t xml:space="preserve"> במדבר. אנו מוצאים טענות דומות גם בקרב גולי בבל, שלפי המדרש באים להתווכח עם יחזקאל:</w:t>
      </w:r>
    </w:p>
    <w:p w14:paraId="504E36D9" w14:textId="77777777" w:rsidR="00685E21" w:rsidRPr="00891DB7" w:rsidRDefault="00685E21" w:rsidP="00685E21">
      <w:pPr>
        <w:pStyle w:val="a4"/>
        <w:rPr>
          <w:rtl/>
        </w:rPr>
      </w:pPr>
      <w:r>
        <w:rPr>
          <w:rFonts w:hint="cs"/>
          <w:rtl/>
        </w:rPr>
        <w:t>"</w:t>
      </w:r>
      <w:r w:rsidRPr="00891DB7">
        <w:rPr>
          <w:rtl/>
        </w:rPr>
        <w:t>שמואל אמר: באו עשרה בני אדם וישבו לפניו, אמר להן: חזרו בתשובה. אמרו לו: עבד שמכרו רבו, ואשה שגרשה בעלה, כלום יש לזה על זה כלום?</w:t>
      </w:r>
      <w:r>
        <w:rPr>
          <w:rFonts w:hint="cs"/>
          <w:rtl/>
        </w:rPr>
        <w:t>"</w:t>
      </w:r>
    </w:p>
    <w:p w14:paraId="639B0B94" w14:textId="77777777" w:rsidR="00685E21" w:rsidRPr="00891DB7" w:rsidRDefault="00685E21" w:rsidP="00685E21">
      <w:pPr>
        <w:pStyle w:val="a4"/>
        <w:rPr>
          <w:rtl/>
        </w:rPr>
      </w:pPr>
      <w:r>
        <w:rPr>
          <w:rtl/>
        </w:rPr>
        <w:t xml:space="preserve">(סנהדרין </w:t>
      </w:r>
      <w:proofErr w:type="spellStart"/>
      <w:r>
        <w:rPr>
          <w:rtl/>
        </w:rPr>
        <w:t>קה</w:t>
      </w:r>
      <w:proofErr w:type="spellEnd"/>
      <w:r>
        <w:rPr>
          <w:rFonts w:hint="cs"/>
          <w:rtl/>
        </w:rPr>
        <w:t xml:space="preserve"> ע"א</w:t>
      </w:r>
      <w:r w:rsidRPr="00891DB7">
        <w:rPr>
          <w:rtl/>
        </w:rPr>
        <w:t>)</w:t>
      </w:r>
    </w:p>
    <w:p w14:paraId="4E182A6B" w14:textId="77777777" w:rsidR="00685E21" w:rsidRDefault="00685E21" w:rsidP="00685E21">
      <w:pPr>
        <w:rPr>
          <w:rtl/>
        </w:rPr>
      </w:pPr>
    </w:p>
    <w:p w14:paraId="10203C2A" w14:textId="77777777" w:rsidR="00685E21" w:rsidRDefault="00685E21" w:rsidP="00685E21">
      <w:pPr>
        <w:rPr>
          <w:rtl/>
        </w:rPr>
      </w:pPr>
      <w:r w:rsidRPr="00891DB7">
        <w:rPr>
          <w:rtl/>
        </w:rPr>
        <w:t>גירוש עם ישראל מארצו נתפס בעיני עם ישראל כניתוק מוחלט של היחסים בינם לבין הקב"ה. נדמה שכדי לשלול הבנה זו בקרב דור המדבר מגיעה מצוות ציצית, המוזכרת בסוף הפרשה:</w:t>
      </w:r>
      <w:r>
        <w:rPr>
          <w:rFonts w:hint="cs"/>
          <w:rtl/>
        </w:rPr>
        <w:t xml:space="preserve">           </w:t>
      </w:r>
      <w:r w:rsidRPr="00891DB7">
        <w:rPr>
          <w:rtl/>
        </w:rPr>
        <w:t xml:space="preserve"> </w:t>
      </w:r>
    </w:p>
    <w:p w14:paraId="3FB0E34F" w14:textId="77777777" w:rsidR="00685E21" w:rsidRPr="00891DB7" w:rsidRDefault="00685E21" w:rsidP="00685E21">
      <w:pPr>
        <w:pStyle w:val="a4"/>
        <w:rPr>
          <w:rtl/>
        </w:rPr>
      </w:pPr>
      <w:r>
        <w:rPr>
          <w:rFonts w:hint="cs"/>
          <w:rtl/>
        </w:rPr>
        <w:lastRenderedPageBreak/>
        <w:t>"</w:t>
      </w:r>
      <w:r w:rsidRPr="00891DB7">
        <w:rPr>
          <w:rtl/>
        </w:rPr>
        <w:t xml:space="preserve">וַיֹּאמֶר </w:t>
      </w:r>
      <w:r>
        <w:rPr>
          <w:rFonts w:hint="cs"/>
          <w:rtl/>
        </w:rPr>
        <w:t xml:space="preserve">ה' </w:t>
      </w:r>
      <w:r w:rsidRPr="00891DB7">
        <w:rPr>
          <w:rtl/>
        </w:rPr>
        <w:t xml:space="preserve">אֶל מֹשֶׁה </w:t>
      </w:r>
      <w:proofErr w:type="spellStart"/>
      <w:r w:rsidRPr="00891DB7">
        <w:rPr>
          <w:rtl/>
        </w:rPr>
        <w:t>לֵּאמֹר</w:t>
      </w:r>
      <w:proofErr w:type="spellEnd"/>
      <w:r w:rsidRPr="00891DB7">
        <w:rPr>
          <w:rtl/>
        </w:rPr>
        <w:t xml:space="preserve">: דַּבֵּר אֶל בְּנֵי יִשְׂרָאֵל וְאָמַרְתָּ </w:t>
      </w:r>
      <w:proofErr w:type="spellStart"/>
      <w:r w:rsidRPr="00891DB7">
        <w:rPr>
          <w:rtl/>
        </w:rPr>
        <w:t>אֲלֵהֶם</w:t>
      </w:r>
      <w:proofErr w:type="spellEnd"/>
      <w:r w:rsidRPr="00891DB7">
        <w:rPr>
          <w:rtl/>
        </w:rPr>
        <w:t xml:space="preserve"> וְעָשׂוּ לָהֶם צִיצִת עַל כַּנְפֵי בִגְדֵיהֶם </w:t>
      </w:r>
      <w:proofErr w:type="spellStart"/>
      <w:r w:rsidRPr="00891DB7">
        <w:rPr>
          <w:rtl/>
        </w:rPr>
        <w:t>לְדֹרֹתָם</w:t>
      </w:r>
      <w:proofErr w:type="spellEnd"/>
      <w:r w:rsidRPr="00891DB7">
        <w:rPr>
          <w:rtl/>
        </w:rPr>
        <w:t xml:space="preserve"> וְנָתְנוּ עַל צִיצִת הַכָּנָף פְּתִיל תְּכֵלֶת: וְהָיָה לָכֶם לְצִיצִת וּרְאִיתֶם אֹתוֹ וּזְכַרְתֶּם אֶת כָּל מִצְוֹת </w:t>
      </w:r>
      <w:r>
        <w:rPr>
          <w:rFonts w:hint="cs"/>
          <w:rtl/>
        </w:rPr>
        <w:t xml:space="preserve">ה' </w:t>
      </w:r>
      <w:r w:rsidRPr="00891DB7">
        <w:rPr>
          <w:rtl/>
        </w:rPr>
        <w:t xml:space="preserve">וַעֲשִׂיתֶם אֹתָם וְלֹא  תָתוּרוּ אַחֲרֵי לְבַבְכֶם וְאַחֲרֵי עֵינֵיכֶם אֲשֶׁר אַתֶּם זֹנִים אַחֲרֵיהֶם: לְמַעַן תִּזְכְּרוּ וַעֲשִׂיתֶם אֶת כָּל </w:t>
      </w:r>
      <w:proofErr w:type="spellStart"/>
      <w:r w:rsidRPr="00891DB7">
        <w:rPr>
          <w:rtl/>
        </w:rPr>
        <w:t>מִצְוֹתָי</w:t>
      </w:r>
      <w:proofErr w:type="spellEnd"/>
      <w:r w:rsidRPr="00891DB7">
        <w:rPr>
          <w:rtl/>
        </w:rPr>
        <w:t xml:space="preserve"> וִהְיִיתֶם קְדֹשִׁים </w:t>
      </w:r>
      <w:proofErr w:type="spellStart"/>
      <w:r w:rsidRPr="00891DB7">
        <w:rPr>
          <w:rtl/>
        </w:rPr>
        <w:t>לֵא-לֹהֵיכֶם</w:t>
      </w:r>
      <w:proofErr w:type="spellEnd"/>
      <w:r w:rsidRPr="00891DB7">
        <w:rPr>
          <w:rtl/>
        </w:rPr>
        <w:t xml:space="preserve">: אֲנִי </w:t>
      </w:r>
      <w:r>
        <w:rPr>
          <w:rFonts w:hint="cs"/>
          <w:rtl/>
        </w:rPr>
        <w:t>ה'</w:t>
      </w:r>
      <w:r w:rsidRPr="00891DB7">
        <w:rPr>
          <w:rtl/>
        </w:rPr>
        <w:t xml:space="preserve"> </w:t>
      </w:r>
      <w:proofErr w:type="spellStart"/>
      <w:r w:rsidRPr="00891DB7">
        <w:rPr>
          <w:rtl/>
        </w:rPr>
        <w:t>אֱ-לֹהֵיכֶם</w:t>
      </w:r>
      <w:proofErr w:type="spellEnd"/>
      <w:r w:rsidRPr="00891DB7">
        <w:rPr>
          <w:rtl/>
        </w:rPr>
        <w:t xml:space="preserve"> אֲשֶׁר הוֹצֵאתִי אֶתְכֶם מֵאֶרֶץ מִצְרַיִם לִהְיוֹת לָכֶם לֵא-ל</w:t>
      </w:r>
      <w:r>
        <w:rPr>
          <w:rtl/>
        </w:rPr>
        <w:t xml:space="preserve">ֹהִים אֲנִי </w:t>
      </w:r>
      <w:r>
        <w:rPr>
          <w:rFonts w:hint="cs"/>
          <w:rtl/>
        </w:rPr>
        <w:t>ה'</w:t>
      </w:r>
      <w:r>
        <w:rPr>
          <w:rtl/>
        </w:rPr>
        <w:t xml:space="preserve"> </w:t>
      </w:r>
      <w:proofErr w:type="spellStart"/>
      <w:r>
        <w:rPr>
          <w:rtl/>
        </w:rPr>
        <w:t>אֱ-לֹהֵיכֶם</w:t>
      </w:r>
      <w:proofErr w:type="spellEnd"/>
      <w:r>
        <w:rPr>
          <w:rFonts w:hint="cs"/>
          <w:rtl/>
        </w:rPr>
        <w:t>."</w:t>
      </w:r>
      <w:r w:rsidRPr="00891DB7">
        <w:rPr>
          <w:rtl/>
        </w:rPr>
        <w:t xml:space="preserve"> </w:t>
      </w:r>
    </w:p>
    <w:p w14:paraId="000D358E" w14:textId="77777777" w:rsidR="00685E21" w:rsidRPr="00C66513" w:rsidRDefault="00685E21" w:rsidP="00685E21">
      <w:pPr>
        <w:pStyle w:val="a4"/>
        <w:rPr>
          <w:rtl/>
        </w:rPr>
      </w:pPr>
      <w:r w:rsidRPr="00891DB7">
        <w:rPr>
          <w:rtl/>
        </w:rPr>
        <w:t xml:space="preserve">(במדבר שם, </w:t>
      </w:r>
      <w:proofErr w:type="spellStart"/>
      <w:r w:rsidRPr="00891DB7">
        <w:rPr>
          <w:rtl/>
        </w:rPr>
        <w:t>לז-מא</w:t>
      </w:r>
      <w:proofErr w:type="spellEnd"/>
      <w:r w:rsidRPr="00891DB7">
        <w:rPr>
          <w:rtl/>
        </w:rPr>
        <w:t>)</w:t>
      </w:r>
    </w:p>
    <w:p w14:paraId="15CC32A0" w14:textId="77777777" w:rsidR="00685E21" w:rsidRPr="00891DB7" w:rsidRDefault="00685E21" w:rsidP="00685E21">
      <w:pPr>
        <w:rPr>
          <w:rtl/>
        </w:rPr>
      </w:pPr>
      <w:r w:rsidRPr="00891DB7">
        <w:rPr>
          <w:rtl/>
        </w:rPr>
        <w:t>כיצד מצוות ציצית היא זו שמוכיחה לעם ישראל שעוד קיים הקשר בינם לבין ה'? איך היא מעידה על המשך חובת קיום המצוות גם שאין עתידים לבוא ארצה?</w:t>
      </w:r>
    </w:p>
    <w:p w14:paraId="55BED3C8" w14:textId="77777777" w:rsidR="00685E21" w:rsidRPr="00891DB7" w:rsidRDefault="00685E21" w:rsidP="00685E21">
      <w:pPr>
        <w:rPr>
          <w:rtl/>
        </w:rPr>
      </w:pPr>
      <w:r w:rsidRPr="00891DB7">
        <w:rPr>
          <w:rtl/>
        </w:rPr>
        <w:t>נעיין במקום נוסף בתורה בו אנו מוצאים שלאחר גירוש הקב"ה מטיל חובה ללבוש בגד מיוחד:</w:t>
      </w:r>
    </w:p>
    <w:p w14:paraId="14CF74DF" w14:textId="77777777" w:rsidR="00685E21" w:rsidRPr="00891DB7" w:rsidRDefault="00685E21" w:rsidP="00685E21">
      <w:pPr>
        <w:pStyle w:val="a4"/>
        <w:rPr>
          <w:rtl/>
        </w:rPr>
      </w:pPr>
      <w:r>
        <w:rPr>
          <w:rFonts w:hint="cs"/>
          <w:rtl/>
        </w:rPr>
        <w:t>"</w:t>
      </w:r>
      <w:r w:rsidRPr="00891DB7">
        <w:rPr>
          <w:rtl/>
        </w:rPr>
        <w:t xml:space="preserve">וַיַּעַשׂ </w:t>
      </w:r>
      <w:r>
        <w:rPr>
          <w:rFonts w:hint="cs"/>
          <w:rtl/>
        </w:rPr>
        <w:t>ה'</w:t>
      </w:r>
      <w:r w:rsidRPr="00891DB7">
        <w:rPr>
          <w:rtl/>
        </w:rPr>
        <w:t xml:space="preserve"> אֱ-לֹהִים לְאָדָם וּלְאִשְׁתּו</w:t>
      </w:r>
      <w:r>
        <w:rPr>
          <w:rtl/>
        </w:rPr>
        <w:t>ֹ כָּתְנוֹת עוֹר וַיַּלְבִּשֵׁם</w:t>
      </w:r>
      <w:r>
        <w:rPr>
          <w:rFonts w:hint="cs"/>
          <w:rtl/>
        </w:rPr>
        <w:t>."</w:t>
      </w:r>
    </w:p>
    <w:p w14:paraId="75C34EC6" w14:textId="77777777" w:rsidR="00685E21" w:rsidRPr="00891DB7" w:rsidRDefault="00685E21" w:rsidP="00685E21">
      <w:pPr>
        <w:pStyle w:val="a4"/>
        <w:rPr>
          <w:rtl/>
        </w:rPr>
      </w:pPr>
      <w:r w:rsidRPr="00891DB7">
        <w:rPr>
          <w:rtl/>
        </w:rPr>
        <w:t xml:space="preserve">(בראשית ג, </w:t>
      </w:r>
      <w:proofErr w:type="spellStart"/>
      <w:r w:rsidRPr="00891DB7">
        <w:rPr>
          <w:rtl/>
        </w:rPr>
        <w:t>כא</w:t>
      </w:r>
      <w:proofErr w:type="spellEnd"/>
      <w:r w:rsidRPr="00891DB7">
        <w:rPr>
          <w:rtl/>
        </w:rPr>
        <w:t>)</w:t>
      </w:r>
    </w:p>
    <w:p w14:paraId="60B1F1DF" w14:textId="77777777" w:rsidR="00685E21" w:rsidRPr="00891DB7" w:rsidRDefault="00685E21" w:rsidP="00685E21">
      <w:pPr>
        <w:rPr>
          <w:rtl/>
        </w:rPr>
      </w:pPr>
      <w:r w:rsidRPr="00891DB7">
        <w:rPr>
          <w:rtl/>
        </w:rPr>
        <w:t>ובמדרש:</w:t>
      </w:r>
    </w:p>
    <w:p w14:paraId="2598E03D" w14:textId="77777777" w:rsidR="00685E21" w:rsidRPr="00891DB7" w:rsidRDefault="00685E21" w:rsidP="00685E21">
      <w:pPr>
        <w:pStyle w:val="a4"/>
        <w:rPr>
          <w:rtl/>
        </w:rPr>
      </w:pPr>
      <w:r w:rsidRPr="00891DB7">
        <w:rPr>
          <w:rtl/>
        </w:rPr>
        <w:t xml:space="preserve">בתורתו של ר"מ מצאו כתוב כתנות אור </w:t>
      </w:r>
    </w:p>
    <w:p w14:paraId="74DF5109" w14:textId="77777777" w:rsidR="00685E21" w:rsidRPr="00891DB7" w:rsidRDefault="00685E21" w:rsidP="00685E21">
      <w:pPr>
        <w:pStyle w:val="a4"/>
        <w:rPr>
          <w:rtl/>
        </w:rPr>
      </w:pPr>
      <w:r w:rsidRPr="00891DB7">
        <w:rPr>
          <w:rtl/>
        </w:rPr>
        <w:t>(</w:t>
      </w:r>
      <w:proofErr w:type="spellStart"/>
      <w:r w:rsidRPr="00891DB7">
        <w:rPr>
          <w:rtl/>
        </w:rPr>
        <w:t>ב"ר</w:t>
      </w:r>
      <w:proofErr w:type="spellEnd"/>
      <w:r w:rsidRPr="00891DB7">
        <w:rPr>
          <w:rtl/>
        </w:rPr>
        <w:t xml:space="preserve"> פרשה כ סימן </w:t>
      </w:r>
      <w:proofErr w:type="spellStart"/>
      <w:r w:rsidRPr="00891DB7">
        <w:rPr>
          <w:rtl/>
        </w:rPr>
        <w:t>יב</w:t>
      </w:r>
      <w:proofErr w:type="spellEnd"/>
      <w:r w:rsidRPr="00891DB7">
        <w:rPr>
          <w:rtl/>
        </w:rPr>
        <w:t>)</w:t>
      </w:r>
    </w:p>
    <w:p w14:paraId="3634AE0C" w14:textId="77777777" w:rsidR="00685E21" w:rsidRPr="00891DB7" w:rsidRDefault="00685E21" w:rsidP="00685E21">
      <w:pPr>
        <w:rPr>
          <w:rtl/>
        </w:rPr>
      </w:pPr>
      <w:r w:rsidRPr="00891DB7">
        <w:rPr>
          <w:rtl/>
        </w:rPr>
        <w:t>האדם גורש מגן עדן ולכאורה אין הקב"ה רוצה בו יותר, לכאורה הקשר מנותק. אמנם, טוען ר' מאיר, במקום שה' יזנח את האדם הוא מעניק לו כתנות אור. כתנות האור מוכיחות שגם לאחר גירושו של האדם מגן עדן עדיין הקב"ה קשור אליו.</w:t>
      </w:r>
    </w:p>
    <w:p w14:paraId="1E05CBDE" w14:textId="77777777" w:rsidR="00685E21" w:rsidRPr="00891DB7" w:rsidRDefault="00685E21" w:rsidP="00685E21">
      <w:pPr>
        <w:rPr>
          <w:rtl/>
        </w:rPr>
      </w:pPr>
      <w:r>
        <w:rPr>
          <w:rtl/>
        </w:rPr>
        <w:t xml:space="preserve">כמו </w:t>
      </w:r>
      <w:proofErr w:type="spellStart"/>
      <w:r>
        <w:rPr>
          <w:rtl/>
        </w:rPr>
        <w:t>הכתנות</w:t>
      </w:r>
      <w:proofErr w:type="spellEnd"/>
      <w:r>
        <w:rPr>
          <w:rtl/>
        </w:rPr>
        <w:t xml:space="preserve"> של</w:t>
      </w:r>
      <w:r>
        <w:rPr>
          <w:rFonts w:hint="cs"/>
          <w:rtl/>
        </w:rPr>
        <w:t xml:space="preserve"> </w:t>
      </w:r>
      <w:r w:rsidRPr="00891DB7">
        <w:rPr>
          <w:rtl/>
        </w:rPr>
        <w:t>אדם ו</w:t>
      </w:r>
      <w:r>
        <w:rPr>
          <w:rFonts w:hint="cs"/>
          <w:rtl/>
        </w:rPr>
        <w:t>חווה,</w:t>
      </w:r>
      <w:r w:rsidRPr="00891DB7">
        <w:rPr>
          <w:rtl/>
        </w:rPr>
        <w:t xml:space="preserve"> כך הציצית על בני ישראל. בנדודיהם במדבר עם ישראל לא נפטר מהקשר עם הקב"ה ולבישת הציצית מידי יום ביומו באה ואומרת לישראל שהם עדיין קשורים לקב"ה בכל מעשיהם – אין הם נפטרים מחובתם כלפי ה'. עדות לאיכות זו של מצוות ציצית אנו מוצאים בסיפור המופיע בגמרא במסכת מנחות:</w:t>
      </w:r>
    </w:p>
    <w:p w14:paraId="5F6ABE64" w14:textId="77777777" w:rsidR="00685E21" w:rsidRPr="00891DB7" w:rsidRDefault="00685E21" w:rsidP="00685E21">
      <w:pPr>
        <w:pStyle w:val="a4"/>
        <w:rPr>
          <w:rtl/>
        </w:rPr>
      </w:pPr>
      <w:r>
        <w:rPr>
          <w:rFonts w:hint="cs"/>
          <w:rtl/>
        </w:rPr>
        <w:t>"</w:t>
      </w:r>
      <w:r w:rsidRPr="00891DB7">
        <w:rPr>
          <w:rtl/>
        </w:rPr>
        <w:t xml:space="preserve">מעשה באדם אחד שהיה זהיר במצות ציצית, שמע שיש זונה בכרכי הים שנוטלת ד' מאות זהובים בשכרה, שיגר לה ארבע מאות זהובים וקבע לה זמן... עלתה וישבה על גבי עליונה </w:t>
      </w:r>
      <w:r w:rsidRPr="00891DB7">
        <w:rPr>
          <w:rtl/>
        </w:rPr>
        <w:t xml:space="preserve">כשהיא ערומה, ואף הוא עלה </w:t>
      </w:r>
      <w:proofErr w:type="spellStart"/>
      <w:r w:rsidRPr="00891DB7">
        <w:rPr>
          <w:rtl/>
        </w:rPr>
        <w:t>לישב</w:t>
      </w:r>
      <w:proofErr w:type="spellEnd"/>
      <w:r w:rsidRPr="00891DB7">
        <w:rPr>
          <w:rtl/>
        </w:rPr>
        <w:t xml:space="preserve"> ערום כנגדה, באו ד' ציציותיו וטפחו לו על פניו, נשמט וישב לו ע"ג קרקע, ואף היא נשמטה וישבה ע"ג קרקע. אמרה לו: גפה של רומי, שאיני </w:t>
      </w:r>
      <w:proofErr w:type="spellStart"/>
      <w:r w:rsidRPr="00891DB7">
        <w:rPr>
          <w:rtl/>
        </w:rPr>
        <w:t>מניחתך</w:t>
      </w:r>
      <w:proofErr w:type="spellEnd"/>
      <w:r w:rsidRPr="00891DB7">
        <w:rPr>
          <w:rtl/>
        </w:rPr>
        <w:t xml:space="preserve"> עד שתאמר לי מה מום ראית בי. אמר לה: העבודה, שלא ראיתי </w:t>
      </w:r>
      <w:proofErr w:type="spellStart"/>
      <w:r w:rsidRPr="00891DB7">
        <w:rPr>
          <w:rtl/>
        </w:rPr>
        <w:t>אשה</w:t>
      </w:r>
      <w:proofErr w:type="spellEnd"/>
      <w:r w:rsidRPr="00891DB7">
        <w:rPr>
          <w:rtl/>
        </w:rPr>
        <w:t xml:space="preserve"> יפה כמותך, אלא מצוה אחת </w:t>
      </w:r>
      <w:proofErr w:type="spellStart"/>
      <w:r w:rsidRPr="00891DB7">
        <w:rPr>
          <w:rtl/>
        </w:rPr>
        <w:t>ציונו</w:t>
      </w:r>
      <w:proofErr w:type="spellEnd"/>
      <w:r w:rsidRPr="00891DB7">
        <w:rPr>
          <w:rtl/>
        </w:rPr>
        <w:t xml:space="preserve"> ה' א-להינו וציצית שמה, וכתיב בה אני ה'       א-</w:t>
      </w:r>
      <w:proofErr w:type="spellStart"/>
      <w:r w:rsidRPr="00891DB7">
        <w:rPr>
          <w:rtl/>
        </w:rPr>
        <w:t>להיכם</w:t>
      </w:r>
      <w:proofErr w:type="spellEnd"/>
      <w:r w:rsidRPr="00891DB7">
        <w:rPr>
          <w:rtl/>
        </w:rPr>
        <w:t xml:space="preserve"> שתי פעמים, אני הוא שעתיד </w:t>
      </w:r>
      <w:proofErr w:type="spellStart"/>
      <w:r w:rsidRPr="00891DB7">
        <w:rPr>
          <w:rtl/>
        </w:rPr>
        <w:t>ליפרע</w:t>
      </w:r>
      <w:proofErr w:type="spellEnd"/>
      <w:r w:rsidRPr="00891DB7">
        <w:rPr>
          <w:rtl/>
        </w:rPr>
        <w:t xml:space="preserve"> ואני הוא שעתיד לשלם שכר, עכשיו נדמו עלי כד' עדים.</w:t>
      </w:r>
      <w:r>
        <w:rPr>
          <w:rFonts w:hint="cs"/>
          <w:rtl/>
        </w:rPr>
        <w:t>"</w:t>
      </w:r>
      <w:r w:rsidRPr="00891DB7">
        <w:rPr>
          <w:rtl/>
        </w:rPr>
        <w:t xml:space="preserve"> </w:t>
      </w:r>
    </w:p>
    <w:p w14:paraId="1D16EBC1" w14:textId="77777777" w:rsidR="00685E21" w:rsidRPr="00891DB7" w:rsidRDefault="00685E21" w:rsidP="00685E21">
      <w:pPr>
        <w:pStyle w:val="a4"/>
        <w:rPr>
          <w:rtl/>
        </w:rPr>
      </w:pPr>
      <w:r w:rsidRPr="00891DB7">
        <w:rPr>
          <w:rtl/>
        </w:rPr>
        <w:t>(מ</w:t>
      </w:r>
      <w:r>
        <w:rPr>
          <w:rtl/>
        </w:rPr>
        <w:t>נחות מד</w:t>
      </w:r>
      <w:r>
        <w:rPr>
          <w:rFonts w:hint="cs"/>
          <w:rtl/>
        </w:rPr>
        <w:t xml:space="preserve"> ע"א</w:t>
      </w:r>
      <w:r w:rsidRPr="00891DB7">
        <w:rPr>
          <w:rtl/>
        </w:rPr>
        <w:t>)</w:t>
      </w:r>
      <w:r w:rsidRPr="00891DB7">
        <w:t xml:space="preserve"> </w:t>
      </w:r>
    </w:p>
    <w:p w14:paraId="135F1465" w14:textId="77777777" w:rsidR="00685E21" w:rsidRPr="00891DB7" w:rsidRDefault="00685E21" w:rsidP="00685E21">
      <w:pPr>
        <w:rPr>
          <w:rtl/>
        </w:rPr>
      </w:pPr>
      <w:r w:rsidRPr="00891DB7">
        <w:rPr>
          <w:rtl/>
        </w:rPr>
        <w:t xml:space="preserve">הציצית מזכירה לאדם בכל מקום בו  הוא נמצא שיש לו חובה תמידית כלפי ה' וכלפי מצוותיו, שה' מלווה אותו תמיד. אי אפשר להתחמק מהקשר הזה שבין האדם לבין הקב"ה וכדי להימנע מבריחה מקשר זה הציצית נעמדת כארבעה עדים ומזכירה לאדם – אני הוא שעתיד </w:t>
      </w:r>
      <w:proofErr w:type="spellStart"/>
      <w:r w:rsidRPr="00891DB7">
        <w:rPr>
          <w:rtl/>
        </w:rPr>
        <w:t>ליפרע</w:t>
      </w:r>
      <w:proofErr w:type="spellEnd"/>
      <w:r w:rsidRPr="00891DB7">
        <w:rPr>
          <w:rtl/>
        </w:rPr>
        <w:t xml:space="preserve"> ואני הוא שעתיד לשלם שכר.</w:t>
      </w:r>
    </w:p>
    <w:p w14:paraId="419E32E5" w14:textId="77777777" w:rsidR="00685E21" w:rsidRPr="00891DB7" w:rsidRDefault="00685E21" w:rsidP="00685E21">
      <w:pPr>
        <w:rPr>
          <w:rtl/>
        </w:rPr>
      </w:pPr>
    </w:p>
    <w:p w14:paraId="6D134A9D" w14:textId="77777777" w:rsidR="00685E21" w:rsidRPr="00891DB7" w:rsidRDefault="00685E21" w:rsidP="00685E21">
      <w:pPr>
        <w:rPr>
          <w:rtl/>
        </w:rPr>
      </w:pPr>
      <w:r w:rsidRPr="00891DB7">
        <w:rPr>
          <w:rtl/>
        </w:rPr>
        <w:t xml:space="preserve">נחזור לסיפור גירושו של האדם מגן עדן. לאחר שהאדם ואשתו זוכים </w:t>
      </w:r>
      <w:proofErr w:type="spellStart"/>
      <w:r w:rsidRPr="00891DB7">
        <w:rPr>
          <w:rtl/>
        </w:rPr>
        <w:t>לכתנות</w:t>
      </w:r>
      <w:proofErr w:type="spellEnd"/>
      <w:r w:rsidRPr="00891DB7">
        <w:rPr>
          <w:rtl/>
        </w:rPr>
        <w:t xml:space="preserve"> אנו קוראים על מעשה קין והבל. ניתן לראות בקין כאביו של המקושש בכך שלאחר גירושו מעם בני האדמה הוא מציג אפשרות שאין לו עוד קשר עם קונו:</w:t>
      </w:r>
    </w:p>
    <w:p w14:paraId="1822578F" w14:textId="77777777" w:rsidR="00685E21" w:rsidRPr="00891DB7" w:rsidRDefault="00685E21" w:rsidP="00685E21">
      <w:pPr>
        <w:pStyle w:val="a4"/>
        <w:rPr>
          <w:rtl/>
        </w:rPr>
      </w:pPr>
      <w:r>
        <w:rPr>
          <w:rFonts w:hint="cs"/>
          <w:rtl/>
        </w:rPr>
        <w:t>"</w:t>
      </w:r>
      <w:r>
        <w:rPr>
          <w:rtl/>
        </w:rPr>
        <w:t xml:space="preserve">וַיֹּאמֶר קַיִן אֶל </w:t>
      </w:r>
      <w:r>
        <w:rPr>
          <w:rFonts w:hint="cs"/>
          <w:rtl/>
        </w:rPr>
        <w:t>ה'</w:t>
      </w:r>
      <w:r w:rsidRPr="00891DB7">
        <w:rPr>
          <w:rtl/>
        </w:rPr>
        <w:t xml:space="preserve"> גָּדוֹל עֲוֹנִי מִנְּשֹׂא: הֵן </w:t>
      </w:r>
      <w:proofErr w:type="spellStart"/>
      <w:r w:rsidRPr="00891DB7">
        <w:rPr>
          <w:rtl/>
        </w:rPr>
        <w:t>גֵּרַשְׁת</w:t>
      </w:r>
      <w:proofErr w:type="spellEnd"/>
      <w:r w:rsidRPr="00891DB7">
        <w:rPr>
          <w:rtl/>
        </w:rPr>
        <w:t>ָּ אֹתִי הַיּוֹם מֵעַל פְּנֵי הָאֲדָמָה וּמִפָּנֶיךָ אֶסָּתֵר...</w:t>
      </w:r>
      <w:r>
        <w:rPr>
          <w:rFonts w:hint="cs"/>
          <w:rtl/>
        </w:rPr>
        <w:t>"</w:t>
      </w:r>
    </w:p>
    <w:p w14:paraId="7885B96D" w14:textId="77777777" w:rsidR="00685E21" w:rsidRPr="00891DB7" w:rsidRDefault="00685E21" w:rsidP="00685E21">
      <w:pPr>
        <w:pStyle w:val="a4"/>
        <w:rPr>
          <w:rtl/>
        </w:rPr>
      </w:pPr>
      <w:r w:rsidRPr="00891DB7">
        <w:rPr>
          <w:rtl/>
        </w:rPr>
        <w:t>(בראשית ד</w:t>
      </w:r>
      <w:r>
        <w:rPr>
          <w:rFonts w:hint="cs"/>
          <w:rtl/>
        </w:rPr>
        <w:t>'</w:t>
      </w:r>
      <w:r w:rsidRPr="00891DB7">
        <w:rPr>
          <w:rtl/>
        </w:rPr>
        <w:t xml:space="preserve">, </w:t>
      </w:r>
      <w:proofErr w:type="spellStart"/>
      <w:r w:rsidRPr="00891DB7">
        <w:rPr>
          <w:rtl/>
        </w:rPr>
        <w:t>יג</w:t>
      </w:r>
      <w:proofErr w:type="spellEnd"/>
      <w:r w:rsidRPr="00891DB7">
        <w:rPr>
          <w:rtl/>
        </w:rPr>
        <w:t>-יד)</w:t>
      </w:r>
    </w:p>
    <w:p w14:paraId="3D277871" w14:textId="77777777" w:rsidR="00685E21" w:rsidRPr="00891DB7" w:rsidRDefault="00685E21" w:rsidP="00685E21">
      <w:pPr>
        <w:rPr>
          <w:rtl/>
        </w:rPr>
      </w:pPr>
      <w:r w:rsidRPr="00891DB7">
        <w:rPr>
          <w:rtl/>
        </w:rPr>
        <w:t xml:space="preserve">כתשובה לקין ה' נותן לו אות – סימן שיוצג בפני כל העולם שגם לאחר גירושו עדיין ה' לא זנח אותו: </w:t>
      </w:r>
    </w:p>
    <w:p w14:paraId="2E446BFB" w14:textId="77777777" w:rsidR="00685E21" w:rsidRPr="00891DB7" w:rsidRDefault="00685E21" w:rsidP="00685E21">
      <w:pPr>
        <w:pStyle w:val="a4"/>
        <w:rPr>
          <w:rtl/>
        </w:rPr>
      </w:pPr>
      <w:r>
        <w:rPr>
          <w:rFonts w:hint="cs"/>
          <w:rtl/>
        </w:rPr>
        <w:t>"</w:t>
      </w:r>
      <w:r>
        <w:rPr>
          <w:rtl/>
        </w:rPr>
        <w:t xml:space="preserve">וַיָּשֶׂם </w:t>
      </w:r>
      <w:r>
        <w:rPr>
          <w:rFonts w:hint="cs"/>
          <w:rtl/>
        </w:rPr>
        <w:t>ה'</w:t>
      </w:r>
      <w:r w:rsidRPr="00891DB7">
        <w:rPr>
          <w:rtl/>
        </w:rPr>
        <w:t xml:space="preserve"> לְקַיִן אוֹת לְבִלְתּ</w:t>
      </w:r>
      <w:r>
        <w:rPr>
          <w:rtl/>
        </w:rPr>
        <w:t xml:space="preserve">ִי </w:t>
      </w:r>
      <w:proofErr w:type="spellStart"/>
      <w:r>
        <w:rPr>
          <w:rtl/>
        </w:rPr>
        <w:t>הַכּוֹת</w:t>
      </w:r>
      <w:proofErr w:type="spellEnd"/>
      <w:r>
        <w:rPr>
          <w:rtl/>
        </w:rPr>
        <w:t xml:space="preserve"> אֹתוֹ כָּל מֹצְאוֹ</w:t>
      </w:r>
      <w:r>
        <w:rPr>
          <w:rFonts w:hint="cs"/>
          <w:rtl/>
        </w:rPr>
        <w:t>."</w:t>
      </w:r>
    </w:p>
    <w:p w14:paraId="11EF495D" w14:textId="77777777" w:rsidR="00685E21" w:rsidRPr="00891DB7" w:rsidRDefault="00685E21" w:rsidP="00685E21">
      <w:pPr>
        <w:pStyle w:val="a4"/>
        <w:rPr>
          <w:rtl/>
        </w:rPr>
      </w:pPr>
      <w:r w:rsidRPr="00891DB7">
        <w:rPr>
          <w:rtl/>
        </w:rPr>
        <w:t>(שם, טו)</w:t>
      </w:r>
    </w:p>
    <w:p w14:paraId="23DE2BB6" w14:textId="77777777" w:rsidR="00685E21" w:rsidRDefault="00685E21" w:rsidP="00685E21">
      <w:pPr>
        <w:rPr>
          <w:rtl/>
        </w:rPr>
      </w:pPr>
      <w:r w:rsidRPr="00891DB7">
        <w:rPr>
          <w:rtl/>
        </w:rPr>
        <w:t xml:space="preserve">ה' מלווה את קין גם מחוץ לגן עדן, ואפילו לאחר שהרג את אחיו. הקב"ה מסביר לקין שהעונש לא מסלק את העבד מפני רבו ולמרות החטא לא תמה מערכת היחסים של הנענש עמו. </w:t>
      </w:r>
    </w:p>
    <w:p w14:paraId="1D3F9E11" w14:textId="77777777" w:rsidR="00685E21" w:rsidRPr="00891DB7" w:rsidRDefault="00685E21" w:rsidP="00685E21">
      <w:pPr>
        <w:rPr>
          <w:rtl/>
        </w:rPr>
      </w:pPr>
      <w:r w:rsidRPr="00891DB7">
        <w:rPr>
          <w:rtl/>
        </w:rPr>
        <w:t>כך גם תשובת הנביא במדרש לשאלה עבד שמכרו רבו, כלום יש זה על זה כלום?</w:t>
      </w:r>
    </w:p>
    <w:p w14:paraId="2C9FA774" w14:textId="77777777" w:rsidR="00685E21" w:rsidRPr="00891DB7" w:rsidRDefault="00685E21" w:rsidP="00685E21">
      <w:pPr>
        <w:pStyle w:val="a4"/>
        <w:rPr>
          <w:rtl/>
        </w:rPr>
      </w:pPr>
      <w:r>
        <w:rPr>
          <w:rFonts w:hint="cs"/>
          <w:rtl/>
        </w:rPr>
        <w:lastRenderedPageBreak/>
        <w:t>"</w:t>
      </w:r>
      <w:r w:rsidRPr="00891DB7">
        <w:rPr>
          <w:rtl/>
        </w:rPr>
        <w:t>אמר לו הקדוש ברוך הוא לנביא: לך אמור להן, אי זה ספר כריתות אמכם אשר שלחתיה או מי מנושי אשר מכרתי אתכם לו הן בעונותיכם נמכרתם ובפשעיכם שלחה אמכם.</w:t>
      </w:r>
    </w:p>
    <w:p w14:paraId="03E7C63D" w14:textId="77777777" w:rsidR="00685E21" w:rsidRPr="00D77C03" w:rsidRDefault="00685E21" w:rsidP="00685E21">
      <w:pPr>
        <w:jc w:val="right"/>
        <w:rPr>
          <w:rtl/>
        </w:rPr>
      </w:pPr>
      <w:r w:rsidRPr="00D77C03">
        <w:rPr>
          <w:rtl/>
        </w:rPr>
        <w:t>(סנהדרין שם)</w:t>
      </w:r>
    </w:p>
    <w:p w14:paraId="6DACD55E" w14:textId="77777777" w:rsidR="00685E21" w:rsidRPr="00891DB7" w:rsidRDefault="00685E21" w:rsidP="00685E21">
      <w:pPr>
        <w:rPr>
          <w:rtl/>
        </w:rPr>
      </w:pPr>
      <w:r w:rsidRPr="00891DB7">
        <w:rPr>
          <w:rtl/>
        </w:rPr>
        <w:t>ובלשון המובאת ביחזקאל עצמו:</w:t>
      </w:r>
    </w:p>
    <w:p w14:paraId="1A8274BB" w14:textId="77777777" w:rsidR="00685E21" w:rsidRPr="00891DB7" w:rsidRDefault="00685E21" w:rsidP="00685E21">
      <w:pPr>
        <w:pStyle w:val="a4"/>
        <w:rPr>
          <w:rtl/>
        </w:rPr>
      </w:pPr>
      <w:r>
        <w:rPr>
          <w:rFonts w:hint="cs"/>
          <w:rtl/>
        </w:rPr>
        <w:t>"</w:t>
      </w:r>
      <w:r w:rsidRPr="00891DB7">
        <w:rPr>
          <w:rtl/>
        </w:rPr>
        <w:t xml:space="preserve">וְהָעֹלָה עַל רוּחֲכֶם הָיוֹ לֹא תִהְיֶה אֲשֶׁר אַתֶּם אֹמְרִים נִהְיֶה כַגּוֹיִם כְּמִשְׁפְּחוֹת הָאֲרָצוֹת לְשָׁרֵת עֵץ וָאָבֶן: חַי אָנִי נְאֻם אֲ-דֹנָי </w:t>
      </w:r>
      <w:proofErr w:type="spellStart"/>
      <w:r w:rsidRPr="00891DB7">
        <w:rPr>
          <w:rtl/>
        </w:rPr>
        <w:t>יְקֹוִק</w:t>
      </w:r>
      <w:proofErr w:type="spellEnd"/>
      <w:r w:rsidRPr="00891DB7">
        <w:rPr>
          <w:rtl/>
        </w:rPr>
        <w:t xml:space="preserve"> אִם לֹא בְּיָד חֲזָקָה וּבִזְר</w:t>
      </w:r>
      <w:r w:rsidRPr="00E25E2B">
        <w:rPr>
          <w:rtl/>
        </w:rPr>
        <w:t>ו</w:t>
      </w:r>
      <w:r w:rsidRPr="00891DB7">
        <w:rPr>
          <w:rtl/>
        </w:rPr>
        <w:t xml:space="preserve">ֹעַ נְטוּיָה וּבְחֵמָה שְׁפוּכָה אֶמְלוֹךְ עֲלֵיכֶם: וְהוֹצֵאתִי אֶתְכֶם מִן הָעַמִּים וְקִבַּצְתִּי אֶתְכֶם מִן הָאֲרָצוֹת אֲשֶׁר </w:t>
      </w:r>
      <w:proofErr w:type="spellStart"/>
      <w:r w:rsidRPr="00891DB7">
        <w:rPr>
          <w:rtl/>
        </w:rPr>
        <w:t>נְפוֹצֹתֶם</w:t>
      </w:r>
      <w:proofErr w:type="spellEnd"/>
      <w:r w:rsidRPr="00891DB7">
        <w:rPr>
          <w:rtl/>
        </w:rPr>
        <w:t xml:space="preserve"> בָּם בְּיָד חֲזָקָה וּבִזְרוֹ</w:t>
      </w:r>
      <w:r>
        <w:rPr>
          <w:rtl/>
        </w:rPr>
        <w:t>עַ נְטוּיָה וּבְחֵמָה שְׁפוּכָה</w:t>
      </w:r>
      <w:r>
        <w:rPr>
          <w:rFonts w:hint="cs"/>
          <w:rtl/>
        </w:rPr>
        <w:t>."</w:t>
      </w:r>
    </w:p>
    <w:p w14:paraId="19C4EDE5" w14:textId="77777777" w:rsidR="00685E21" w:rsidRPr="00891DB7" w:rsidRDefault="00685E21" w:rsidP="00685E21">
      <w:pPr>
        <w:pStyle w:val="a4"/>
        <w:rPr>
          <w:rtl/>
        </w:rPr>
      </w:pPr>
      <w:r w:rsidRPr="00891DB7">
        <w:rPr>
          <w:rtl/>
        </w:rPr>
        <w:t>(יחזקאל כ</w:t>
      </w:r>
      <w:r>
        <w:rPr>
          <w:rFonts w:hint="cs"/>
          <w:rtl/>
        </w:rPr>
        <w:t>'</w:t>
      </w:r>
      <w:r w:rsidRPr="00891DB7">
        <w:rPr>
          <w:rtl/>
        </w:rPr>
        <w:t>, לב-לד)</w:t>
      </w:r>
    </w:p>
    <w:p w14:paraId="32E73A5E" w14:textId="77777777" w:rsidR="00685E21" w:rsidRPr="00891DB7" w:rsidRDefault="00685E21" w:rsidP="00685E21">
      <w:pPr>
        <w:rPr>
          <w:rtl/>
        </w:rPr>
      </w:pPr>
      <w:r w:rsidRPr="00891DB7">
        <w:rPr>
          <w:rtl/>
        </w:rPr>
        <w:t xml:space="preserve">העונש על החטא לא פוטר אותנו מיחסינו עם הקב"ה, אלא בא ללמד אותנו כי יש מחיר למעשינו. אמנם, מחיר זה אף פעם לא יהיה מוחלט, אפילו הגלות לא משחררת אותנו </w:t>
      </w:r>
      <w:proofErr w:type="spellStart"/>
      <w:r w:rsidRPr="00891DB7">
        <w:rPr>
          <w:rtl/>
        </w:rPr>
        <w:t>מהיותינו</w:t>
      </w:r>
      <w:proofErr w:type="spellEnd"/>
      <w:r w:rsidRPr="00891DB7">
        <w:rPr>
          <w:rtl/>
        </w:rPr>
        <w:t xml:space="preserve"> עבדים למקום וקשורים אליו תמיד. גם שם קיימת מצוות ציצית שמזכירה לנו כל הזמן "אני ה' א-</w:t>
      </w:r>
      <w:proofErr w:type="spellStart"/>
      <w:r w:rsidRPr="00891DB7">
        <w:rPr>
          <w:rtl/>
        </w:rPr>
        <w:t>לוקיכם</w:t>
      </w:r>
      <w:proofErr w:type="spellEnd"/>
      <w:r w:rsidRPr="00891DB7">
        <w:rPr>
          <w:rtl/>
        </w:rPr>
        <w:t>".</w:t>
      </w:r>
    </w:p>
    <w:p w14:paraId="6BB6E942" w14:textId="77777777" w:rsidR="00685E21" w:rsidRPr="00891DB7" w:rsidRDefault="00685E21" w:rsidP="00685E21">
      <w:pPr>
        <w:rPr>
          <w:rtl/>
        </w:rPr>
      </w:pPr>
      <w:r w:rsidRPr="00891DB7">
        <w:rPr>
          <w:rtl/>
        </w:rPr>
        <w:t>כיצד משיגה הציצית מטרה זו, מדוע ציציותיו של אותו אדם הזהיר בציצית נדמות עליו כד' עדים? בדף הקודם מתארת הגמרא את התהליך שאמור להתחולל באדם כאשר הוא מתבונן בציציותיו:</w:t>
      </w:r>
    </w:p>
    <w:p w14:paraId="631F8342" w14:textId="77777777" w:rsidR="00685E21" w:rsidRDefault="00685E21" w:rsidP="00685E21">
      <w:pPr>
        <w:pStyle w:val="a4"/>
        <w:rPr>
          <w:rtl/>
        </w:rPr>
      </w:pPr>
      <w:r>
        <w:rPr>
          <w:rFonts w:hint="cs"/>
          <w:rtl/>
        </w:rPr>
        <w:t>"</w:t>
      </w:r>
      <w:r w:rsidRPr="00891DB7">
        <w:rPr>
          <w:rtl/>
        </w:rPr>
        <w:t xml:space="preserve">תניא, היה ר' מאיר אומר: מה נשתנה תכלת מכל מיני </w:t>
      </w:r>
      <w:proofErr w:type="spellStart"/>
      <w:r w:rsidRPr="00891DB7">
        <w:rPr>
          <w:rtl/>
        </w:rPr>
        <w:t>צבעונין</w:t>
      </w:r>
      <w:proofErr w:type="spellEnd"/>
      <w:r w:rsidRPr="00891DB7">
        <w:rPr>
          <w:rtl/>
        </w:rPr>
        <w:t xml:space="preserve">? מפני שהתכלת דומה לים וים דומה לרקיע ורקיע </w:t>
      </w:r>
      <w:proofErr w:type="spellStart"/>
      <w:r w:rsidRPr="00891DB7">
        <w:rPr>
          <w:rtl/>
        </w:rPr>
        <w:t>לכסא</w:t>
      </w:r>
      <w:proofErr w:type="spellEnd"/>
      <w:r w:rsidRPr="00891DB7">
        <w:rPr>
          <w:rtl/>
        </w:rPr>
        <w:t xml:space="preserve"> הכבוד</w:t>
      </w:r>
      <w:r>
        <w:rPr>
          <w:rFonts w:hint="cs"/>
          <w:rtl/>
        </w:rPr>
        <w:t>."</w:t>
      </w:r>
      <w:r w:rsidRPr="00891DB7">
        <w:rPr>
          <w:rtl/>
        </w:rPr>
        <w:t xml:space="preserve">  </w:t>
      </w:r>
    </w:p>
    <w:p w14:paraId="4AFB6599" w14:textId="77777777" w:rsidR="00685E21" w:rsidRPr="00891DB7" w:rsidRDefault="00685E21" w:rsidP="00685E21">
      <w:pPr>
        <w:pStyle w:val="a4"/>
        <w:rPr>
          <w:rtl/>
        </w:rPr>
      </w:pPr>
      <w:r w:rsidRPr="00891DB7">
        <w:rPr>
          <w:rtl/>
        </w:rPr>
        <w:t>(מנחות מג:)</w:t>
      </w:r>
    </w:p>
    <w:p w14:paraId="29758AA1" w14:textId="77777777" w:rsidR="00685E21" w:rsidRPr="00891DB7" w:rsidRDefault="00685E21" w:rsidP="00685E21">
      <w:pPr>
        <w:rPr>
          <w:rtl/>
        </w:rPr>
      </w:pPr>
      <w:r w:rsidRPr="00891DB7">
        <w:rPr>
          <w:rtl/>
        </w:rPr>
        <w:t xml:space="preserve">כשהאדם רואה את צבע התכלת הוא חושב על הים הדומה לרקיע </w:t>
      </w:r>
      <w:proofErr w:type="spellStart"/>
      <w:r w:rsidRPr="00891DB7">
        <w:rPr>
          <w:rtl/>
        </w:rPr>
        <w:t>ולכסא</w:t>
      </w:r>
      <w:proofErr w:type="spellEnd"/>
      <w:r w:rsidRPr="00891DB7">
        <w:rPr>
          <w:rtl/>
        </w:rPr>
        <w:t xml:space="preserve"> הכבוד. </w:t>
      </w:r>
    </w:p>
    <w:p w14:paraId="1D54197C" w14:textId="77777777" w:rsidR="00685E21" w:rsidRPr="00891DB7" w:rsidRDefault="00685E21" w:rsidP="00685E21">
      <w:pPr>
        <w:rPr>
          <w:rtl/>
        </w:rPr>
      </w:pPr>
      <w:r w:rsidRPr="00891DB7">
        <w:rPr>
          <w:rtl/>
        </w:rPr>
        <w:t xml:space="preserve">נרחיב לגבי הקשר בין צבע הרקיע לבין </w:t>
      </w:r>
      <w:proofErr w:type="spellStart"/>
      <w:r w:rsidRPr="00891DB7">
        <w:rPr>
          <w:rtl/>
        </w:rPr>
        <w:t>כסא</w:t>
      </w:r>
      <w:proofErr w:type="spellEnd"/>
      <w:r w:rsidRPr="00891DB7">
        <w:rPr>
          <w:rtl/>
        </w:rPr>
        <w:t xml:space="preserve"> הכבוד. אם נעמוד במקום גבוה ונביט על השטחים מסביבנו נוכל לזהות מגוון רחב של צבעים. החל מהדשא הירוק, דרך האדמה החומה, הקוצים הצהובים, הרעפים האדומים ועד לכבישים המכוסים באספלט שחור. אולם, כשנרים מבטנו לעבר הרקיע, וביחוד בימי הקיץ הבהירים, נזהה רק צבע אחד ויחיד – התכלת. בעולם האדם ישנם אינספור צבעים וגוונים, כל אחד מיוחד ושונה מחברו. מעל כולנו הרקיע נמתח בצבע התכלת, וזה בא להזכיר </w:t>
      </w:r>
      <w:r w:rsidRPr="00891DB7">
        <w:rPr>
          <w:rtl/>
        </w:rPr>
        <w:t xml:space="preserve">לנו את בלעדיותו של הקב"ה בעולמנו. כפי שהרקיע בעל צבע אחד, כך על </w:t>
      </w:r>
      <w:proofErr w:type="spellStart"/>
      <w:r w:rsidRPr="00891DB7">
        <w:rPr>
          <w:rtl/>
        </w:rPr>
        <w:t>כסא</w:t>
      </w:r>
      <w:proofErr w:type="spellEnd"/>
      <w:r w:rsidRPr="00891DB7">
        <w:rPr>
          <w:rtl/>
        </w:rPr>
        <w:t xml:space="preserve"> הכבוד יושב לו א-ל אחד ויחיד.</w:t>
      </w:r>
    </w:p>
    <w:p w14:paraId="3E62591A" w14:textId="77777777" w:rsidR="00685E21" w:rsidRPr="00891DB7" w:rsidRDefault="00685E21" w:rsidP="00685E21">
      <w:pPr>
        <w:rPr>
          <w:rtl/>
        </w:rPr>
      </w:pPr>
      <w:r w:rsidRPr="00891DB7">
        <w:rPr>
          <w:rtl/>
        </w:rPr>
        <w:t>"שמע ישראל ה' א-</w:t>
      </w:r>
      <w:proofErr w:type="spellStart"/>
      <w:r w:rsidRPr="00891DB7">
        <w:rPr>
          <w:rtl/>
        </w:rPr>
        <w:t>לוהינו</w:t>
      </w:r>
      <w:proofErr w:type="spellEnd"/>
      <w:r w:rsidRPr="00891DB7">
        <w:rPr>
          <w:rtl/>
        </w:rPr>
        <w:t xml:space="preserve"> ה' אחד"</w:t>
      </w:r>
    </w:p>
    <w:p w14:paraId="5E0116FB" w14:textId="77777777" w:rsidR="00685E21" w:rsidRPr="00891DB7" w:rsidRDefault="00685E21" w:rsidP="00685E21">
      <w:pPr>
        <w:rPr>
          <w:rtl/>
        </w:rPr>
      </w:pPr>
    </w:p>
    <w:p w14:paraId="6ADB8189" w14:textId="77777777" w:rsidR="00685E21" w:rsidRPr="00891DB7" w:rsidRDefault="00685E21" w:rsidP="00685E21">
      <w:pPr>
        <w:rPr>
          <w:rtl/>
        </w:rPr>
      </w:pPr>
    </w:p>
    <w:p w14:paraId="02054342" w14:textId="77777777" w:rsidR="00685E21" w:rsidRPr="00891DB7" w:rsidRDefault="00685E21" w:rsidP="00685E21">
      <w:pPr>
        <w:rPr>
          <w:rtl/>
        </w:rPr>
      </w:pPr>
    </w:p>
    <w:p w14:paraId="1EF1F067" w14:textId="77777777" w:rsidR="00685E21" w:rsidRDefault="00685E21" w:rsidP="00685E21">
      <w:pPr>
        <w:rPr>
          <w:rFonts w:eastAsiaTheme="majorEastAsia"/>
          <w:rtl/>
        </w:rPr>
      </w:pPr>
    </w:p>
    <w:p w14:paraId="42A06674" w14:textId="77777777" w:rsidR="00685E21" w:rsidRDefault="00685E21" w:rsidP="00685E21">
      <w:pPr>
        <w:rPr>
          <w:rFonts w:eastAsiaTheme="majorEastAsia"/>
          <w:rtl/>
        </w:rPr>
      </w:pPr>
    </w:p>
    <w:p w14:paraId="1E87421D" w14:textId="77777777" w:rsidR="00685E21" w:rsidRPr="00C9267B" w:rsidRDefault="00685E21" w:rsidP="00685E21">
      <w:pPr>
        <w:rPr>
          <w:rFonts w:eastAsiaTheme="majorEastAsia"/>
        </w:rPr>
      </w:pPr>
    </w:p>
    <w:p w14:paraId="4600216F" w14:textId="77777777" w:rsidR="00685E21" w:rsidRPr="00615148" w:rsidRDefault="00685E21" w:rsidP="00685E21">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4C985533" w14:textId="77777777" w:rsidTr="00FC12D4">
        <w:tc>
          <w:tcPr>
            <w:tcW w:w="283" w:type="dxa"/>
            <w:tcBorders>
              <w:top w:val="nil"/>
              <w:left w:val="nil"/>
              <w:bottom w:val="nil"/>
              <w:right w:val="nil"/>
            </w:tcBorders>
          </w:tcPr>
          <w:p w14:paraId="0E0F836F" w14:textId="77777777" w:rsidR="00685E21" w:rsidRDefault="00685E21" w:rsidP="00FC12D4">
            <w:pPr>
              <w:pStyle w:val="ae"/>
              <w:rPr>
                <w:noProof w:val="0"/>
              </w:rPr>
            </w:pPr>
            <w:r>
              <w:rPr>
                <w:rtl/>
              </w:rPr>
              <w:tab/>
            </w:r>
            <w:r>
              <w:rPr>
                <w:rtl/>
              </w:rPr>
              <w:tab/>
            </w:r>
            <w:r>
              <w:rPr>
                <w:rtl/>
              </w:rPr>
              <w:tab/>
            </w:r>
          </w:p>
        </w:tc>
        <w:tc>
          <w:tcPr>
            <w:tcW w:w="4111" w:type="dxa"/>
            <w:tcBorders>
              <w:top w:val="nil"/>
              <w:left w:val="nil"/>
              <w:bottom w:val="nil"/>
              <w:right w:val="nil"/>
            </w:tcBorders>
          </w:tcPr>
          <w:p w14:paraId="0431E037" w14:textId="77777777" w:rsidR="00685E21" w:rsidRDefault="00685E21" w:rsidP="00FC12D4">
            <w:pPr>
              <w:pStyle w:val="ae"/>
              <w:ind w:left="-170" w:right="-170"/>
              <w:rPr>
                <w:noProof w:val="0"/>
              </w:rPr>
            </w:pPr>
            <w:r>
              <w:rPr>
                <w:noProof w:val="0"/>
                <w:rtl/>
              </w:rPr>
              <w:t>***************************************************************</w:t>
            </w:r>
          </w:p>
        </w:tc>
        <w:tc>
          <w:tcPr>
            <w:tcW w:w="284" w:type="dxa"/>
            <w:tcBorders>
              <w:top w:val="nil"/>
              <w:left w:val="nil"/>
              <w:bottom w:val="nil"/>
              <w:right w:val="nil"/>
            </w:tcBorders>
          </w:tcPr>
          <w:p w14:paraId="08735BE0" w14:textId="77777777" w:rsidR="00685E21" w:rsidRDefault="00685E21" w:rsidP="00FC12D4">
            <w:pPr>
              <w:pStyle w:val="ae"/>
              <w:rPr>
                <w:noProof w:val="0"/>
              </w:rPr>
            </w:pPr>
            <w:r>
              <w:rPr>
                <w:noProof w:val="0"/>
                <w:rtl/>
              </w:rPr>
              <w:t>*</w:t>
            </w:r>
          </w:p>
        </w:tc>
      </w:tr>
      <w:tr w:rsidR="00685E21" w14:paraId="400B1F28" w14:textId="77777777" w:rsidTr="00FC12D4">
        <w:tc>
          <w:tcPr>
            <w:tcW w:w="283" w:type="dxa"/>
            <w:tcBorders>
              <w:top w:val="nil"/>
              <w:left w:val="nil"/>
              <w:bottom w:val="nil"/>
              <w:right w:val="nil"/>
            </w:tcBorders>
          </w:tcPr>
          <w:p w14:paraId="0B09618B" w14:textId="77777777" w:rsidR="00685E21" w:rsidRDefault="00685E21" w:rsidP="00FC12D4">
            <w:pPr>
              <w:pStyle w:val="ae"/>
              <w:rPr>
                <w:noProof w:val="0"/>
              </w:rPr>
            </w:pPr>
            <w:r>
              <w:rPr>
                <w:noProof w:val="0"/>
                <w:rtl/>
              </w:rPr>
              <w:t>* * * * * * * * * *</w:t>
            </w:r>
          </w:p>
        </w:tc>
        <w:tc>
          <w:tcPr>
            <w:tcW w:w="4111" w:type="dxa"/>
            <w:tcBorders>
              <w:top w:val="nil"/>
              <w:left w:val="nil"/>
              <w:bottom w:val="nil"/>
              <w:right w:val="nil"/>
            </w:tcBorders>
          </w:tcPr>
          <w:p w14:paraId="01EFC713" w14:textId="77777777" w:rsidR="00685E21" w:rsidRDefault="00685E21" w:rsidP="00FC12D4">
            <w:pPr>
              <w:pStyle w:val="ae"/>
              <w:rPr>
                <w:noProof w:val="0"/>
              </w:rPr>
            </w:pPr>
            <w:r>
              <w:rPr>
                <w:noProof w:val="0"/>
                <w:rtl/>
              </w:rPr>
              <w:t>כל הזכויות שמורות לישיבת הר עציון</w:t>
            </w:r>
            <w:r>
              <w:rPr>
                <w:rFonts w:hint="cs"/>
                <w:noProof w:val="0"/>
                <w:rtl/>
              </w:rPr>
              <w:t xml:space="preserve"> ולרב יעקב מדן</w:t>
            </w:r>
          </w:p>
          <w:p w14:paraId="66B4D281" w14:textId="77777777" w:rsidR="00685E21" w:rsidRDefault="00685E21" w:rsidP="00FC12D4">
            <w:pPr>
              <w:pStyle w:val="ae"/>
              <w:rPr>
                <w:noProof w:val="0"/>
                <w:rtl/>
              </w:rPr>
            </w:pPr>
          </w:p>
          <w:p w14:paraId="41FC9E52" w14:textId="77777777" w:rsidR="00685E21" w:rsidRPr="00C5614D" w:rsidRDefault="00685E21" w:rsidP="00FC12D4">
            <w:pPr>
              <w:pStyle w:val="ae"/>
              <w:rPr>
                <w:rFonts w:ascii="Times New Roman" w:hAnsi="Times New Roman" w:cs="Times New Roman"/>
                <w:noProof w:val="0"/>
                <w:rtl/>
              </w:rPr>
            </w:pPr>
            <w:r>
              <w:rPr>
                <w:rFonts w:hint="cs"/>
                <w:noProof w:val="0"/>
                <w:rtl/>
              </w:rPr>
              <w:t>עורכת: הודיה אורון, תש"פ</w:t>
            </w:r>
          </w:p>
          <w:p w14:paraId="13527926" w14:textId="77777777" w:rsidR="00685E21" w:rsidRDefault="00685E21" w:rsidP="00FC12D4">
            <w:pPr>
              <w:pStyle w:val="ae"/>
              <w:rPr>
                <w:noProof w:val="0"/>
                <w:rtl/>
              </w:rPr>
            </w:pPr>
            <w:r>
              <w:rPr>
                <w:noProof w:val="0"/>
                <w:rtl/>
              </w:rPr>
              <w:t>*******************************************************</w:t>
            </w:r>
          </w:p>
          <w:p w14:paraId="5DFE539C" w14:textId="77777777" w:rsidR="00685E21" w:rsidRDefault="00685E21" w:rsidP="00FC12D4">
            <w:pPr>
              <w:pStyle w:val="ae"/>
              <w:rPr>
                <w:noProof w:val="0"/>
                <w:rtl/>
              </w:rPr>
            </w:pPr>
          </w:p>
          <w:p w14:paraId="00DA7958" w14:textId="77777777" w:rsidR="00685E21" w:rsidRDefault="00685E21" w:rsidP="00FC12D4">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586DC723" w14:textId="77777777" w:rsidR="00685E21" w:rsidRDefault="00685E21" w:rsidP="00FC12D4">
            <w:pPr>
              <w:pStyle w:val="ae"/>
              <w:rPr>
                <w:noProof w:val="0"/>
                <w:rtl/>
              </w:rPr>
            </w:pPr>
            <w:r>
              <w:rPr>
                <w:noProof w:val="0"/>
                <w:rtl/>
              </w:rPr>
              <w:tab/>
            </w:r>
          </w:p>
          <w:p w14:paraId="067D5CF7" w14:textId="77777777" w:rsidR="00685E21" w:rsidRDefault="00685E21" w:rsidP="00FC12D4">
            <w:pPr>
              <w:pStyle w:val="ae"/>
              <w:rPr>
                <w:noProof w:val="0"/>
                <w:rtl/>
              </w:rPr>
            </w:pPr>
            <w:hyperlink r:id="rId7" w:history="1">
              <w:r>
                <w:rPr>
                  <w:rStyle w:val="Hyperlink"/>
                </w:rPr>
                <w:t>http://www.etzion.org.il</w:t>
              </w:r>
            </w:hyperlink>
          </w:p>
          <w:p w14:paraId="1264271B" w14:textId="77777777" w:rsidR="00685E21" w:rsidRDefault="00685E21" w:rsidP="00FC12D4">
            <w:pPr>
              <w:pStyle w:val="ae"/>
              <w:rPr>
                <w:noProof w:val="0"/>
                <w:rtl/>
              </w:rPr>
            </w:pPr>
          </w:p>
          <w:p w14:paraId="273CF334" w14:textId="77777777" w:rsidR="00685E21" w:rsidRDefault="00685E21" w:rsidP="00FC12D4">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684AD4CD" w14:textId="77777777" w:rsidR="00685E21" w:rsidRDefault="00685E21" w:rsidP="00FC12D4">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9D29E2F" w14:textId="77777777" w:rsidR="00685E21" w:rsidRDefault="00685E21" w:rsidP="00FC12D4">
            <w:pPr>
              <w:pStyle w:val="ae"/>
              <w:rPr>
                <w:noProof w:val="0"/>
                <w:rtl/>
              </w:rPr>
            </w:pPr>
            <w:r>
              <w:rPr>
                <w:noProof w:val="0"/>
                <w:rtl/>
              </w:rPr>
              <w:t xml:space="preserve">* * * * * * * * * * </w:t>
            </w:r>
          </w:p>
        </w:tc>
      </w:tr>
      <w:tr w:rsidR="00685E21" w14:paraId="18054E3F" w14:textId="77777777" w:rsidTr="00FC12D4">
        <w:tc>
          <w:tcPr>
            <w:tcW w:w="283" w:type="dxa"/>
            <w:tcBorders>
              <w:top w:val="nil"/>
              <w:left w:val="nil"/>
              <w:bottom w:val="nil"/>
              <w:right w:val="nil"/>
            </w:tcBorders>
          </w:tcPr>
          <w:p w14:paraId="05B71036" w14:textId="77777777" w:rsidR="00685E21" w:rsidRDefault="00685E21" w:rsidP="00FC12D4">
            <w:pPr>
              <w:pStyle w:val="ae"/>
              <w:rPr>
                <w:noProof w:val="0"/>
              </w:rPr>
            </w:pPr>
            <w:r>
              <w:rPr>
                <w:noProof w:val="0"/>
                <w:rtl/>
              </w:rPr>
              <w:t>*</w:t>
            </w:r>
          </w:p>
        </w:tc>
        <w:tc>
          <w:tcPr>
            <w:tcW w:w="4111" w:type="dxa"/>
            <w:tcBorders>
              <w:top w:val="nil"/>
              <w:left w:val="nil"/>
              <w:bottom w:val="nil"/>
              <w:right w:val="nil"/>
            </w:tcBorders>
          </w:tcPr>
          <w:p w14:paraId="5AF59074" w14:textId="77777777" w:rsidR="00685E21" w:rsidRDefault="00685E21" w:rsidP="00FC12D4">
            <w:pPr>
              <w:pStyle w:val="ae"/>
              <w:ind w:left="-227" w:right="-227"/>
              <w:rPr>
                <w:noProof w:val="0"/>
              </w:rPr>
            </w:pPr>
            <w:r>
              <w:rPr>
                <w:noProof w:val="0"/>
                <w:rtl/>
              </w:rPr>
              <w:t>***************************************************************</w:t>
            </w:r>
          </w:p>
        </w:tc>
        <w:tc>
          <w:tcPr>
            <w:tcW w:w="284" w:type="dxa"/>
            <w:tcBorders>
              <w:top w:val="nil"/>
              <w:left w:val="nil"/>
              <w:bottom w:val="nil"/>
              <w:right w:val="nil"/>
            </w:tcBorders>
          </w:tcPr>
          <w:p w14:paraId="19B38BC2" w14:textId="77777777" w:rsidR="00685E21" w:rsidRDefault="00685E21" w:rsidP="00FC12D4">
            <w:pPr>
              <w:pStyle w:val="ae"/>
              <w:rPr>
                <w:noProof w:val="0"/>
              </w:rPr>
            </w:pPr>
            <w:r>
              <w:rPr>
                <w:noProof w:val="0"/>
                <w:rtl/>
              </w:rPr>
              <w:t>*</w:t>
            </w:r>
          </w:p>
        </w:tc>
      </w:tr>
    </w:tbl>
    <w:p w14:paraId="1E978647" w14:textId="77777777" w:rsidR="00685E21" w:rsidRPr="00436188" w:rsidRDefault="00685E21" w:rsidP="00685E21">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85E21" w:rsidRPr="00436188" w14:paraId="5C40634B" w14:textId="77777777" w:rsidTr="00FC12D4">
        <w:trPr>
          <w:cantSplit/>
        </w:trPr>
        <w:tc>
          <w:tcPr>
            <w:tcW w:w="283" w:type="dxa"/>
            <w:tcBorders>
              <w:top w:val="nil"/>
              <w:left w:val="nil"/>
              <w:bottom w:val="nil"/>
              <w:right w:val="nil"/>
            </w:tcBorders>
          </w:tcPr>
          <w:p w14:paraId="36071EE5"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4A390D82"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09C817A9" w14:textId="77777777" w:rsidR="00685E21" w:rsidRPr="00436188" w:rsidRDefault="00685E21" w:rsidP="00FC12D4">
            <w:pPr>
              <w:pStyle w:val="ae"/>
              <w:rPr>
                <w:noProof w:val="0"/>
                <w:sz w:val="24"/>
                <w:szCs w:val="24"/>
              </w:rPr>
            </w:pPr>
          </w:p>
        </w:tc>
      </w:tr>
      <w:tr w:rsidR="00685E21" w:rsidRPr="00436188" w14:paraId="6994EAC4" w14:textId="77777777" w:rsidTr="00FC12D4">
        <w:trPr>
          <w:cantSplit/>
        </w:trPr>
        <w:tc>
          <w:tcPr>
            <w:tcW w:w="283" w:type="dxa"/>
            <w:tcBorders>
              <w:top w:val="nil"/>
              <w:left w:val="nil"/>
              <w:bottom w:val="nil"/>
              <w:right w:val="nil"/>
            </w:tcBorders>
          </w:tcPr>
          <w:p w14:paraId="2D2E173A"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5C3DE3E3"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4D5C50CF" w14:textId="77777777" w:rsidR="00685E21" w:rsidRPr="00436188" w:rsidRDefault="00685E21" w:rsidP="00FC12D4">
            <w:pPr>
              <w:pStyle w:val="ae"/>
              <w:rPr>
                <w:noProof w:val="0"/>
                <w:sz w:val="24"/>
                <w:szCs w:val="24"/>
              </w:rPr>
            </w:pPr>
          </w:p>
        </w:tc>
      </w:tr>
    </w:tbl>
    <w:tbl>
      <w:tblPr>
        <w:bidiVisual/>
        <w:tblW w:w="4678" w:type="dxa"/>
        <w:tblInd w:w="-50" w:type="dxa"/>
        <w:tblLayout w:type="fixed"/>
        <w:tblLook w:val="0000" w:firstRow="0" w:lastRow="0" w:firstColumn="0" w:lastColumn="0" w:noHBand="0" w:noVBand="0"/>
      </w:tblPr>
      <w:tblGrid>
        <w:gridCol w:w="283"/>
        <w:gridCol w:w="4111"/>
        <w:gridCol w:w="284"/>
      </w:tblGrid>
      <w:tr w:rsidR="00685E21" w14:paraId="1B8887D5" w14:textId="77777777" w:rsidTr="00FC12D4">
        <w:tc>
          <w:tcPr>
            <w:tcW w:w="283" w:type="dxa"/>
            <w:tcBorders>
              <w:top w:val="nil"/>
              <w:left w:val="nil"/>
              <w:bottom w:val="nil"/>
              <w:right w:val="nil"/>
            </w:tcBorders>
          </w:tcPr>
          <w:p w14:paraId="10FF4BAE" w14:textId="77777777" w:rsidR="00685E21" w:rsidRDefault="00685E21" w:rsidP="00FC12D4">
            <w:pPr>
              <w:pStyle w:val="ae"/>
              <w:rPr>
                <w:noProof w:val="0"/>
              </w:rPr>
            </w:pPr>
          </w:p>
        </w:tc>
        <w:tc>
          <w:tcPr>
            <w:tcW w:w="4111" w:type="dxa"/>
            <w:tcBorders>
              <w:top w:val="nil"/>
              <w:left w:val="nil"/>
              <w:bottom w:val="nil"/>
              <w:right w:val="nil"/>
            </w:tcBorders>
          </w:tcPr>
          <w:p w14:paraId="2D0709F6" w14:textId="77777777" w:rsidR="00685E21" w:rsidRDefault="00685E21" w:rsidP="00FC12D4">
            <w:pPr>
              <w:pStyle w:val="ae"/>
              <w:ind w:left="-170" w:right="-170"/>
              <w:rPr>
                <w:noProof w:val="0"/>
              </w:rPr>
            </w:pPr>
          </w:p>
        </w:tc>
        <w:tc>
          <w:tcPr>
            <w:tcW w:w="284" w:type="dxa"/>
            <w:tcBorders>
              <w:top w:val="nil"/>
              <w:left w:val="nil"/>
              <w:bottom w:val="nil"/>
              <w:right w:val="nil"/>
            </w:tcBorders>
          </w:tcPr>
          <w:p w14:paraId="0215DB3E" w14:textId="77777777" w:rsidR="00685E21" w:rsidRDefault="00685E21" w:rsidP="00FC12D4">
            <w:pPr>
              <w:pStyle w:val="ae"/>
              <w:rPr>
                <w:noProof w:val="0"/>
              </w:rPr>
            </w:pPr>
          </w:p>
        </w:tc>
      </w:tr>
      <w:tr w:rsidR="00685E21" w14:paraId="20A15BAC" w14:textId="77777777" w:rsidTr="00FC12D4">
        <w:tc>
          <w:tcPr>
            <w:tcW w:w="283" w:type="dxa"/>
            <w:tcBorders>
              <w:top w:val="nil"/>
              <w:left w:val="nil"/>
              <w:bottom w:val="nil"/>
              <w:right w:val="nil"/>
            </w:tcBorders>
          </w:tcPr>
          <w:p w14:paraId="5FCFB399" w14:textId="77777777" w:rsidR="00685E21" w:rsidRDefault="00685E21" w:rsidP="00FC12D4">
            <w:pPr>
              <w:pStyle w:val="ae"/>
              <w:rPr>
                <w:noProof w:val="0"/>
              </w:rPr>
            </w:pPr>
          </w:p>
        </w:tc>
        <w:tc>
          <w:tcPr>
            <w:tcW w:w="4111" w:type="dxa"/>
            <w:tcBorders>
              <w:top w:val="nil"/>
              <w:left w:val="nil"/>
              <w:bottom w:val="nil"/>
              <w:right w:val="nil"/>
            </w:tcBorders>
          </w:tcPr>
          <w:p w14:paraId="3E29CE6C" w14:textId="77777777" w:rsidR="00685E21" w:rsidRDefault="00685E21" w:rsidP="00FC12D4">
            <w:pPr>
              <w:pStyle w:val="ae"/>
              <w:rPr>
                <w:noProof w:val="0"/>
              </w:rPr>
            </w:pPr>
          </w:p>
        </w:tc>
        <w:tc>
          <w:tcPr>
            <w:tcW w:w="284" w:type="dxa"/>
            <w:tcBorders>
              <w:top w:val="nil"/>
              <w:left w:val="nil"/>
              <w:bottom w:val="nil"/>
              <w:right w:val="nil"/>
            </w:tcBorders>
          </w:tcPr>
          <w:p w14:paraId="64E0D6E7" w14:textId="77777777" w:rsidR="00685E21" w:rsidRDefault="00685E21" w:rsidP="00FC12D4">
            <w:pPr>
              <w:pStyle w:val="ae"/>
              <w:rPr>
                <w:noProof w:val="0"/>
              </w:rPr>
            </w:pPr>
          </w:p>
        </w:tc>
      </w:tr>
      <w:tr w:rsidR="00685E21" w14:paraId="03BBF0CC" w14:textId="77777777" w:rsidTr="00FC12D4">
        <w:tc>
          <w:tcPr>
            <w:tcW w:w="283" w:type="dxa"/>
            <w:tcBorders>
              <w:top w:val="nil"/>
              <w:left w:val="nil"/>
              <w:bottom w:val="nil"/>
              <w:right w:val="nil"/>
            </w:tcBorders>
          </w:tcPr>
          <w:p w14:paraId="6946A3B5" w14:textId="77777777" w:rsidR="00685E21" w:rsidRDefault="00685E21" w:rsidP="00FC12D4">
            <w:pPr>
              <w:pStyle w:val="ae"/>
              <w:rPr>
                <w:noProof w:val="0"/>
              </w:rPr>
            </w:pPr>
            <w:r>
              <w:rPr>
                <w:noProof w:val="0"/>
              </w:rPr>
              <w:t xml:space="preserve"> </w:t>
            </w:r>
          </w:p>
        </w:tc>
        <w:tc>
          <w:tcPr>
            <w:tcW w:w="4111" w:type="dxa"/>
            <w:tcBorders>
              <w:top w:val="nil"/>
              <w:left w:val="nil"/>
              <w:bottom w:val="nil"/>
              <w:right w:val="nil"/>
            </w:tcBorders>
          </w:tcPr>
          <w:p w14:paraId="560348DE" w14:textId="77777777" w:rsidR="00685E21" w:rsidRDefault="00685E21" w:rsidP="00FC12D4">
            <w:pPr>
              <w:pStyle w:val="ae"/>
              <w:ind w:left="-227" w:right="-227"/>
              <w:rPr>
                <w:noProof w:val="0"/>
              </w:rPr>
            </w:pPr>
          </w:p>
        </w:tc>
        <w:tc>
          <w:tcPr>
            <w:tcW w:w="284" w:type="dxa"/>
            <w:tcBorders>
              <w:top w:val="nil"/>
              <w:left w:val="nil"/>
              <w:bottom w:val="nil"/>
              <w:right w:val="nil"/>
            </w:tcBorders>
          </w:tcPr>
          <w:p w14:paraId="570F5EFD" w14:textId="77777777" w:rsidR="00685E21" w:rsidRDefault="00685E21" w:rsidP="00FC12D4">
            <w:pPr>
              <w:pStyle w:val="ae"/>
              <w:rPr>
                <w:noProof w:val="0"/>
              </w:rPr>
            </w:pPr>
          </w:p>
        </w:tc>
      </w:tr>
    </w:tbl>
    <w:p w14:paraId="5C117044" w14:textId="77777777" w:rsidR="00685E21" w:rsidRPr="00436188" w:rsidRDefault="00685E21" w:rsidP="00685E21">
      <w:pPr>
        <w:spacing w:line="360" w:lineRule="auto"/>
        <w:rPr>
          <w:sz w:val="24"/>
          <w:rtl/>
        </w:rPr>
      </w:pPr>
    </w:p>
    <w:p w14:paraId="240CB659" w14:textId="77777777" w:rsidR="00685E21" w:rsidRPr="00436188" w:rsidRDefault="00685E21" w:rsidP="00685E21">
      <w:pPr>
        <w:spacing w:line="360" w:lineRule="auto"/>
        <w:rPr>
          <w:sz w:val="24"/>
          <w:rtl/>
        </w:rPr>
      </w:pPr>
    </w:p>
    <w:p w14:paraId="16BC3F6A" w14:textId="77777777" w:rsidR="00685E21" w:rsidRPr="00436188" w:rsidRDefault="00685E21" w:rsidP="00685E21">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85E21" w:rsidRPr="00436188" w14:paraId="553E18ED" w14:textId="77777777" w:rsidTr="00FC12D4">
        <w:trPr>
          <w:cantSplit/>
        </w:trPr>
        <w:tc>
          <w:tcPr>
            <w:tcW w:w="283" w:type="dxa"/>
            <w:tcBorders>
              <w:top w:val="nil"/>
              <w:left w:val="nil"/>
              <w:bottom w:val="nil"/>
              <w:right w:val="nil"/>
            </w:tcBorders>
          </w:tcPr>
          <w:p w14:paraId="4ED97922"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0808ECF7"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59776A83" w14:textId="77777777" w:rsidR="00685E21" w:rsidRPr="00436188" w:rsidRDefault="00685E21" w:rsidP="00FC12D4">
            <w:pPr>
              <w:pStyle w:val="ae"/>
              <w:rPr>
                <w:noProof w:val="0"/>
                <w:sz w:val="24"/>
                <w:szCs w:val="24"/>
              </w:rPr>
            </w:pPr>
          </w:p>
        </w:tc>
      </w:tr>
      <w:tr w:rsidR="00685E21" w:rsidRPr="00436188" w14:paraId="5E3C37EC" w14:textId="77777777" w:rsidTr="00FC12D4">
        <w:trPr>
          <w:cantSplit/>
        </w:trPr>
        <w:tc>
          <w:tcPr>
            <w:tcW w:w="283" w:type="dxa"/>
            <w:tcBorders>
              <w:top w:val="nil"/>
              <w:left w:val="nil"/>
              <w:bottom w:val="nil"/>
              <w:right w:val="nil"/>
            </w:tcBorders>
          </w:tcPr>
          <w:p w14:paraId="4A4F272B"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599E8C1D"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3272192A" w14:textId="77777777" w:rsidR="00685E21" w:rsidRPr="00436188" w:rsidRDefault="00685E21" w:rsidP="00FC12D4">
            <w:pPr>
              <w:pStyle w:val="ae"/>
              <w:rPr>
                <w:noProof w:val="0"/>
                <w:sz w:val="24"/>
                <w:szCs w:val="24"/>
              </w:rPr>
            </w:pPr>
          </w:p>
        </w:tc>
      </w:tr>
    </w:tbl>
    <w:p w14:paraId="473A4681" w14:textId="77777777" w:rsidR="00685E21" w:rsidRDefault="00685E21" w:rsidP="00685E21">
      <w:pPr>
        <w:rPr>
          <w:sz w:val="24"/>
          <w:rtl/>
        </w:rPr>
      </w:pPr>
    </w:p>
    <w:p w14:paraId="21AFA0AD" w14:textId="77777777" w:rsidR="00685E21" w:rsidRPr="00436188" w:rsidRDefault="00685E21" w:rsidP="00685E21">
      <w:pPr>
        <w:rPr>
          <w:sz w:val="24"/>
        </w:rPr>
      </w:pPr>
    </w:p>
    <w:p w14:paraId="46C420B5" w14:textId="77777777" w:rsidR="00436188" w:rsidRPr="00685E21" w:rsidRDefault="00436188" w:rsidP="00685E21"/>
    <w:sectPr w:rsidR="00436188" w:rsidRPr="00685E21"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EAF57" w14:textId="77777777" w:rsidR="00CA2C77" w:rsidRDefault="00CA2C77" w:rsidP="005F7985">
      <w:pPr>
        <w:spacing w:after="0" w:line="240" w:lineRule="auto"/>
      </w:pPr>
      <w:r>
        <w:separator/>
      </w:r>
    </w:p>
  </w:endnote>
  <w:endnote w:type="continuationSeparator" w:id="0">
    <w:p w14:paraId="290CCE58" w14:textId="77777777" w:rsidR="00CA2C77" w:rsidRDefault="00CA2C77"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88525" w14:textId="77777777" w:rsidR="00CA2C77" w:rsidRDefault="00CA2C77" w:rsidP="005F7985">
      <w:pPr>
        <w:spacing w:after="0" w:line="240" w:lineRule="auto"/>
      </w:pPr>
      <w:r>
        <w:separator/>
      </w:r>
    </w:p>
  </w:footnote>
  <w:footnote w:type="continuationSeparator" w:id="0">
    <w:p w14:paraId="1D3F5E81" w14:textId="77777777" w:rsidR="00CA2C77" w:rsidRDefault="00CA2C77" w:rsidP="005F7985">
      <w:pPr>
        <w:spacing w:after="0" w:line="240" w:lineRule="auto"/>
      </w:pPr>
      <w:r>
        <w:continuationSeparator/>
      </w:r>
    </w:p>
  </w:footnote>
  <w:footnote w:id="1">
    <w:p w14:paraId="69B3D035" w14:textId="77777777" w:rsidR="00685E21" w:rsidRPr="009A0FB2" w:rsidRDefault="00685E21" w:rsidP="00685E21">
      <w:pPr>
        <w:pStyle w:val="a8"/>
        <w:rPr>
          <w:rtl/>
        </w:rPr>
      </w:pPr>
      <w:r>
        <w:rPr>
          <w:rStyle w:val="aa"/>
          <w:rFonts w:hint="cs"/>
          <w:rtl/>
        </w:rPr>
        <w:t>*</w:t>
      </w:r>
      <w:r>
        <w:rPr>
          <w:rtl/>
        </w:rPr>
        <w:t xml:space="preserve"> </w:t>
      </w:r>
      <w:bookmarkStart w:id="1" w:name="_ftn1"/>
      <w:bookmarkEnd w:id="1"/>
      <w:r>
        <w:rPr>
          <w:rtl/>
        </w:rPr>
        <w:tab/>
        <w:t>השיחה נאמרה בשבת פרשת שלח תשע"ט וסוכמה ע"י אסף בך. הסיכום לא עבר את ביקורת הרב.</w:t>
      </w:r>
    </w:p>
    <w:p w14:paraId="32476669" w14:textId="77777777" w:rsidR="00685E21" w:rsidRDefault="00685E21" w:rsidP="00685E21">
      <w:pPr>
        <w:pStyle w:val="a8"/>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A47392" w:rsidRDefault="00A47392">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85E21">
      <w:rPr>
        <w:b/>
        <w:bCs/>
        <w:noProof/>
        <w:sz w:val="21"/>
        <w:rtl/>
      </w:rPr>
      <w:t>3</w:t>
    </w:r>
    <w:r>
      <w:rPr>
        <w:b/>
        <w:bCs/>
        <w:sz w:val="21"/>
        <w:rtl/>
      </w:rPr>
      <w:fldChar w:fldCharType="end"/>
    </w:r>
    <w:r>
      <w:rPr>
        <w:b/>
        <w:bCs/>
        <w:sz w:val="21"/>
        <w:rtl/>
      </w:rPr>
      <w:t xml:space="preserve"> -</w:t>
    </w:r>
  </w:p>
  <w:p w14:paraId="59122D54" w14:textId="77777777" w:rsidR="00A47392" w:rsidRDefault="00A47392"/>
  <w:p w14:paraId="2961C22A" w14:textId="77777777" w:rsidR="00A47392" w:rsidRDefault="00A47392"/>
  <w:p w14:paraId="26628626" w14:textId="77777777" w:rsidR="00A47392" w:rsidRDefault="00A473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A47392" w14:paraId="06B7EE42" w14:textId="77777777">
      <w:tc>
        <w:tcPr>
          <w:tcW w:w="4927" w:type="dxa"/>
          <w:tcBorders>
            <w:top w:val="nil"/>
            <w:left w:val="nil"/>
            <w:bottom w:val="double" w:sz="4" w:space="0" w:color="auto"/>
            <w:right w:val="nil"/>
          </w:tcBorders>
        </w:tcPr>
        <w:p w14:paraId="07C82EEA" w14:textId="77777777" w:rsidR="00A47392" w:rsidRDefault="00A47392">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A47392" w:rsidRDefault="00A47392">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A47392" w:rsidRDefault="00A47392">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A47392" w:rsidRDefault="00A47392"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A47392" w:rsidRDefault="00A47392">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6"/>
  </w:num>
  <w:num w:numId="11">
    <w:abstractNumId w:val="4"/>
  </w:num>
  <w:num w:numId="12">
    <w:abstractNumId w:val="15"/>
  </w:num>
  <w:num w:numId="13">
    <w:abstractNumId w:val="9"/>
  </w:num>
  <w:num w:numId="14">
    <w:abstractNumId w:val="14"/>
  </w:num>
  <w:num w:numId="15">
    <w:abstractNumId w:val="1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17C"/>
    <w:rsid w:val="00015A32"/>
    <w:rsid w:val="000164A3"/>
    <w:rsid w:val="00016FCE"/>
    <w:rsid w:val="00022CBF"/>
    <w:rsid w:val="00023E4C"/>
    <w:rsid w:val="00027C39"/>
    <w:rsid w:val="00030166"/>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B5028"/>
    <w:rsid w:val="000C1C92"/>
    <w:rsid w:val="000C304A"/>
    <w:rsid w:val="000C6917"/>
    <w:rsid w:val="000D00CA"/>
    <w:rsid w:val="000D02F0"/>
    <w:rsid w:val="000D4403"/>
    <w:rsid w:val="000E3296"/>
    <w:rsid w:val="000E5AFD"/>
    <w:rsid w:val="000F4C66"/>
    <w:rsid w:val="000F632C"/>
    <w:rsid w:val="00100BF7"/>
    <w:rsid w:val="0011400B"/>
    <w:rsid w:val="00116430"/>
    <w:rsid w:val="00117DF5"/>
    <w:rsid w:val="0013147C"/>
    <w:rsid w:val="00136612"/>
    <w:rsid w:val="001502DB"/>
    <w:rsid w:val="00150A06"/>
    <w:rsid w:val="00164E12"/>
    <w:rsid w:val="00171AE8"/>
    <w:rsid w:val="0017470E"/>
    <w:rsid w:val="001748C6"/>
    <w:rsid w:val="00177B59"/>
    <w:rsid w:val="00196065"/>
    <w:rsid w:val="001A0F71"/>
    <w:rsid w:val="001A37F7"/>
    <w:rsid w:val="001A67B0"/>
    <w:rsid w:val="001A70D5"/>
    <w:rsid w:val="001B007D"/>
    <w:rsid w:val="001B02B6"/>
    <w:rsid w:val="001C08DD"/>
    <w:rsid w:val="001C19FA"/>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4ACE"/>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18DD"/>
    <w:rsid w:val="002D3217"/>
    <w:rsid w:val="002E05FB"/>
    <w:rsid w:val="002E1482"/>
    <w:rsid w:val="002E206A"/>
    <w:rsid w:val="002E32BC"/>
    <w:rsid w:val="002E5F98"/>
    <w:rsid w:val="002F0491"/>
    <w:rsid w:val="002F79BE"/>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343"/>
    <w:rsid w:val="0036691E"/>
    <w:rsid w:val="00367E4F"/>
    <w:rsid w:val="00371F00"/>
    <w:rsid w:val="00374C1D"/>
    <w:rsid w:val="00380328"/>
    <w:rsid w:val="00380C74"/>
    <w:rsid w:val="00380FCD"/>
    <w:rsid w:val="003818B2"/>
    <w:rsid w:val="003904BF"/>
    <w:rsid w:val="00396C00"/>
    <w:rsid w:val="003A1414"/>
    <w:rsid w:val="003B054A"/>
    <w:rsid w:val="003B1DC6"/>
    <w:rsid w:val="003B253E"/>
    <w:rsid w:val="003B5ED9"/>
    <w:rsid w:val="003B5FD0"/>
    <w:rsid w:val="003C5E39"/>
    <w:rsid w:val="003D3A46"/>
    <w:rsid w:val="003D4813"/>
    <w:rsid w:val="003D76BA"/>
    <w:rsid w:val="003E0543"/>
    <w:rsid w:val="003E5B89"/>
    <w:rsid w:val="003E768B"/>
    <w:rsid w:val="003F53EF"/>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4D422D"/>
    <w:rsid w:val="004F3A07"/>
    <w:rsid w:val="00500AE4"/>
    <w:rsid w:val="00505A47"/>
    <w:rsid w:val="005149C3"/>
    <w:rsid w:val="00524943"/>
    <w:rsid w:val="00530587"/>
    <w:rsid w:val="00533E88"/>
    <w:rsid w:val="005340F6"/>
    <w:rsid w:val="00534CA4"/>
    <w:rsid w:val="00543BFF"/>
    <w:rsid w:val="00544704"/>
    <w:rsid w:val="00552A2B"/>
    <w:rsid w:val="00553804"/>
    <w:rsid w:val="00556D4D"/>
    <w:rsid w:val="005647CD"/>
    <w:rsid w:val="00564B9B"/>
    <w:rsid w:val="00577317"/>
    <w:rsid w:val="00586435"/>
    <w:rsid w:val="00586BD8"/>
    <w:rsid w:val="0059716D"/>
    <w:rsid w:val="005A3716"/>
    <w:rsid w:val="005A6DA7"/>
    <w:rsid w:val="005B0EF7"/>
    <w:rsid w:val="005B76C2"/>
    <w:rsid w:val="005D314E"/>
    <w:rsid w:val="005D48CE"/>
    <w:rsid w:val="005D6110"/>
    <w:rsid w:val="005E1B28"/>
    <w:rsid w:val="005E44BA"/>
    <w:rsid w:val="005F4A21"/>
    <w:rsid w:val="005F7985"/>
    <w:rsid w:val="006031AD"/>
    <w:rsid w:val="00604F95"/>
    <w:rsid w:val="006064E4"/>
    <w:rsid w:val="00610134"/>
    <w:rsid w:val="00613A7B"/>
    <w:rsid w:val="00615148"/>
    <w:rsid w:val="0061649C"/>
    <w:rsid w:val="006250E1"/>
    <w:rsid w:val="00626B50"/>
    <w:rsid w:val="00626F51"/>
    <w:rsid w:val="0062740D"/>
    <w:rsid w:val="0063345E"/>
    <w:rsid w:val="00640807"/>
    <w:rsid w:val="0064671A"/>
    <w:rsid w:val="00656961"/>
    <w:rsid w:val="006569CA"/>
    <w:rsid w:val="00656EF2"/>
    <w:rsid w:val="00675D5A"/>
    <w:rsid w:val="00676A7C"/>
    <w:rsid w:val="006777FE"/>
    <w:rsid w:val="006819E8"/>
    <w:rsid w:val="00683AD6"/>
    <w:rsid w:val="0068488F"/>
    <w:rsid w:val="00685E21"/>
    <w:rsid w:val="00691F33"/>
    <w:rsid w:val="006A2004"/>
    <w:rsid w:val="006B1EF3"/>
    <w:rsid w:val="006B31E6"/>
    <w:rsid w:val="006B332C"/>
    <w:rsid w:val="006C78EC"/>
    <w:rsid w:val="006C7B79"/>
    <w:rsid w:val="006D639A"/>
    <w:rsid w:val="006E3C75"/>
    <w:rsid w:val="006E6B76"/>
    <w:rsid w:val="006E7F81"/>
    <w:rsid w:val="006F3E20"/>
    <w:rsid w:val="0070000E"/>
    <w:rsid w:val="00702C02"/>
    <w:rsid w:val="00704261"/>
    <w:rsid w:val="00707A86"/>
    <w:rsid w:val="007176D1"/>
    <w:rsid w:val="0072687E"/>
    <w:rsid w:val="007361F0"/>
    <w:rsid w:val="007569DC"/>
    <w:rsid w:val="00757250"/>
    <w:rsid w:val="007611E7"/>
    <w:rsid w:val="00761263"/>
    <w:rsid w:val="0077023A"/>
    <w:rsid w:val="0077090A"/>
    <w:rsid w:val="00771641"/>
    <w:rsid w:val="00773F69"/>
    <w:rsid w:val="00781A2D"/>
    <w:rsid w:val="00786FDD"/>
    <w:rsid w:val="007873C0"/>
    <w:rsid w:val="00790A2F"/>
    <w:rsid w:val="00791356"/>
    <w:rsid w:val="00791790"/>
    <w:rsid w:val="00792C2B"/>
    <w:rsid w:val="007938CE"/>
    <w:rsid w:val="007A3054"/>
    <w:rsid w:val="007A44B4"/>
    <w:rsid w:val="007A6AB1"/>
    <w:rsid w:val="007B261F"/>
    <w:rsid w:val="007B3547"/>
    <w:rsid w:val="007C0386"/>
    <w:rsid w:val="007C5FA6"/>
    <w:rsid w:val="007C67CF"/>
    <w:rsid w:val="007D63B1"/>
    <w:rsid w:val="007E2997"/>
    <w:rsid w:val="007E4231"/>
    <w:rsid w:val="007E5B1D"/>
    <w:rsid w:val="007E7500"/>
    <w:rsid w:val="007E79DC"/>
    <w:rsid w:val="007F0C6C"/>
    <w:rsid w:val="007F364A"/>
    <w:rsid w:val="007F4E71"/>
    <w:rsid w:val="007F5454"/>
    <w:rsid w:val="00800126"/>
    <w:rsid w:val="0080092E"/>
    <w:rsid w:val="00804639"/>
    <w:rsid w:val="00807830"/>
    <w:rsid w:val="00812012"/>
    <w:rsid w:val="008131C8"/>
    <w:rsid w:val="00813980"/>
    <w:rsid w:val="00814A2F"/>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15D70"/>
    <w:rsid w:val="00920E57"/>
    <w:rsid w:val="009215D9"/>
    <w:rsid w:val="009245EF"/>
    <w:rsid w:val="0092575B"/>
    <w:rsid w:val="0093325C"/>
    <w:rsid w:val="00935B08"/>
    <w:rsid w:val="00940DE0"/>
    <w:rsid w:val="00942ABC"/>
    <w:rsid w:val="0094454D"/>
    <w:rsid w:val="0095334F"/>
    <w:rsid w:val="00954200"/>
    <w:rsid w:val="00955226"/>
    <w:rsid w:val="00955961"/>
    <w:rsid w:val="00957A09"/>
    <w:rsid w:val="00960B61"/>
    <w:rsid w:val="00970825"/>
    <w:rsid w:val="00975E80"/>
    <w:rsid w:val="009775CC"/>
    <w:rsid w:val="0098126F"/>
    <w:rsid w:val="00985D80"/>
    <w:rsid w:val="00992860"/>
    <w:rsid w:val="009A4C0C"/>
    <w:rsid w:val="009B5E32"/>
    <w:rsid w:val="009B70F2"/>
    <w:rsid w:val="009C2F55"/>
    <w:rsid w:val="009C6C3A"/>
    <w:rsid w:val="009D757B"/>
    <w:rsid w:val="009E6F74"/>
    <w:rsid w:val="009F0CFF"/>
    <w:rsid w:val="009F1F91"/>
    <w:rsid w:val="009F301F"/>
    <w:rsid w:val="009F32DA"/>
    <w:rsid w:val="00A03E61"/>
    <w:rsid w:val="00A04E63"/>
    <w:rsid w:val="00A17CC0"/>
    <w:rsid w:val="00A17E19"/>
    <w:rsid w:val="00A21DE3"/>
    <w:rsid w:val="00A35DEA"/>
    <w:rsid w:val="00A432CE"/>
    <w:rsid w:val="00A443AC"/>
    <w:rsid w:val="00A47392"/>
    <w:rsid w:val="00A51F2D"/>
    <w:rsid w:val="00A55913"/>
    <w:rsid w:val="00A562F4"/>
    <w:rsid w:val="00A61622"/>
    <w:rsid w:val="00A623E1"/>
    <w:rsid w:val="00A67BCC"/>
    <w:rsid w:val="00A72BDE"/>
    <w:rsid w:val="00A84C56"/>
    <w:rsid w:val="00A9321B"/>
    <w:rsid w:val="00A97382"/>
    <w:rsid w:val="00A97713"/>
    <w:rsid w:val="00AB11ED"/>
    <w:rsid w:val="00AB54EB"/>
    <w:rsid w:val="00AC4207"/>
    <w:rsid w:val="00AD12E5"/>
    <w:rsid w:val="00AD3AF5"/>
    <w:rsid w:val="00AD4303"/>
    <w:rsid w:val="00AD521A"/>
    <w:rsid w:val="00AE1BD0"/>
    <w:rsid w:val="00AE2FA2"/>
    <w:rsid w:val="00AE33CD"/>
    <w:rsid w:val="00AF78D0"/>
    <w:rsid w:val="00B2236F"/>
    <w:rsid w:val="00B243F4"/>
    <w:rsid w:val="00B24B5A"/>
    <w:rsid w:val="00B2571E"/>
    <w:rsid w:val="00B32303"/>
    <w:rsid w:val="00B33C9F"/>
    <w:rsid w:val="00B40D5E"/>
    <w:rsid w:val="00B4556D"/>
    <w:rsid w:val="00B47D28"/>
    <w:rsid w:val="00B5602D"/>
    <w:rsid w:val="00B56C92"/>
    <w:rsid w:val="00B62012"/>
    <w:rsid w:val="00B65700"/>
    <w:rsid w:val="00B65D5E"/>
    <w:rsid w:val="00B7243D"/>
    <w:rsid w:val="00B77C82"/>
    <w:rsid w:val="00B82F13"/>
    <w:rsid w:val="00B82F4A"/>
    <w:rsid w:val="00B86A06"/>
    <w:rsid w:val="00B90183"/>
    <w:rsid w:val="00B92A67"/>
    <w:rsid w:val="00B945D3"/>
    <w:rsid w:val="00B96EDC"/>
    <w:rsid w:val="00BA7870"/>
    <w:rsid w:val="00BB379F"/>
    <w:rsid w:val="00BB44B6"/>
    <w:rsid w:val="00BB69EE"/>
    <w:rsid w:val="00BB769E"/>
    <w:rsid w:val="00BB7767"/>
    <w:rsid w:val="00BC6A3D"/>
    <w:rsid w:val="00BC7C5F"/>
    <w:rsid w:val="00BD32A3"/>
    <w:rsid w:val="00BD38AD"/>
    <w:rsid w:val="00BD7661"/>
    <w:rsid w:val="00BE1240"/>
    <w:rsid w:val="00BF0322"/>
    <w:rsid w:val="00BF05A2"/>
    <w:rsid w:val="00C02BF9"/>
    <w:rsid w:val="00C07D76"/>
    <w:rsid w:val="00C129E3"/>
    <w:rsid w:val="00C143D2"/>
    <w:rsid w:val="00C148D7"/>
    <w:rsid w:val="00C14C5A"/>
    <w:rsid w:val="00C22ED5"/>
    <w:rsid w:val="00C25383"/>
    <w:rsid w:val="00C26A04"/>
    <w:rsid w:val="00C42983"/>
    <w:rsid w:val="00C4453E"/>
    <w:rsid w:val="00C53107"/>
    <w:rsid w:val="00C639A0"/>
    <w:rsid w:val="00C640F0"/>
    <w:rsid w:val="00C65157"/>
    <w:rsid w:val="00C66FF3"/>
    <w:rsid w:val="00C9267B"/>
    <w:rsid w:val="00C94D76"/>
    <w:rsid w:val="00C955E8"/>
    <w:rsid w:val="00CA2C77"/>
    <w:rsid w:val="00CA3B41"/>
    <w:rsid w:val="00CA66C7"/>
    <w:rsid w:val="00CA7F1E"/>
    <w:rsid w:val="00CB11E4"/>
    <w:rsid w:val="00CB2527"/>
    <w:rsid w:val="00CB45FD"/>
    <w:rsid w:val="00CB5419"/>
    <w:rsid w:val="00CB73CC"/>
    <w:rsid w:val="00CC12A9"/>
    <w:rsid w:val="00CC778C"/>
    <w:rsid w:val="00CD651D"/>
    <w:rsid w:val="00CD78AB"/>
    <w:rsid w:val="00CE05E0"/>
    <w:rsid w:val="00CF363C"/>
    <w:rsid w:val="00D02D6A"/>
    <w:rsid w:val="00D0672F"/>
    <w:rsid w:val="00D12B5C"/>
    <w:rsid w:val="00D1435A"/>
    <w:rsid w:val="00D14D30"/>
    <w:rsid w:val="00D1518B"/>
    <w:rsid w:val="00D2370C"/>
    <w:rsid w:val="00D24061"/>
    <w:rsid w:val="00D25C3F"/>
    <w:rsid w:val="00D43241"/>
    <w:rsid w:val="00D45690"/>
    <w:rsid w:val="00D61E80"/>
    <w:rsid w:val="00D66424"/>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D6CA3"/>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38D5"/>
    <w:rsid w:val="00E564B2"/>
    <w:rsid w:val="00E64DA3"/>
    <w:rsid w:val="00E70580"/>
    <w:rsid w:val="00E71454"/>
    <w:rsid w:val="00E71C56"/>
    <w:rsid w:val="00E77ACB"/>
    <w:rsid w:val="00E82DA9"/>
    <w:rsid w:val="00E867C7"/>
    <w:rsid w:val="00EA205A"/>
    <w:rsid w:val="00EA261D"/>
    <w:rsid w:val="00EA26B3"/>
    <w:rsid w:val="00EA3490"/>
    <w:rsid w:val="00EA5BE2"/>
    <w:rsid w:val="00EB3625"/>
    <w:rsid w:val="00EB4E02"/>
    <w:rsid w:val="00EB6FD4"/>
    <w:rsid w:val="00EB7464"/>
    <w:rsid w:val="00EC00C3"/>
    <w:rsid w:val="00EC20E8"/>
    <w:rsid w:val="00EC271E"/>
    <w:rsid w:val="00EC5312"/>
    <w:rsid w:val="00EC5839"/>
    <w:rsid w:val="00ED42F9"/>
    <w:rsid w:val="00ED4A9E"/>
    <w:rsid w:val="00ED4AE0"/>
    <w:rsid w:val="00EE1D24"/>
    <w:rsid w:val="00EE6F0F"/>
    <w:rsid w:val="00EF3CF6"/>
    <w:rsid w:val="00F01291"/>
    <w:rsid w:val="00F10E94"/>
    <w:rsid w:val="00F172E6"/>
    <w:rsid w:val="00F17D47"/>
    <w:rsid w:val="00F17DD4"/>
    <w:rsid w:val="00F24E1D"/>
    <w:rsid w:val="00F25953"/>
    <w:rsid w:val="00F37BEB"/>
    <w:rsid w:val="00F4298A"/>
    <w:rsid w:val="00F46D1C"/>
    <w:rsid w:val="00F47DE4"/>
    <w:rsid w:val="00F53A54"/>
    <w:rsid w:val="00F55AAC"/>
    <w:rsid w:val="00F64754"/>
    <w:rsid w:val="00F73661"/>
    <w:rsid w:val="00F81084"/>
    <w:rsid w:val="00F8219A"/>
    <w:rsid w:val="00F92DDA"/>
    <w:rsid w:val="00F9705F"/>
    <w:rsid w:val="00FA124F"/>
    <w:rsid w:val="00FA6FEC"/>
    <w:rsid w:val="00FB1EFB"/>
    <w:rsid w:val="00FC0A4E"/>
    <w:rsid w:val="00FC4B2B"/>
    <w:rsid w:val="00FC6AF8"/>
    <w:rsid w:val="00FC7F6C"/>
    <w:rsid w:val="00FD0695"/>
    <w:rsid w:val="00FD3D61"/>
    <w:rsid w:val="00FD4796"/>
    <w:rsid w:val="00FE34BC"/>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94454D"/>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94454D"/>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1390</Words>
  <Characters>6951</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2020-06-11T08:17:00Z</dcterms:created>
  <dcterms:modified xsi:type="dcterms:W3CDTF">2020-06-11T08:18:00Z</dcterms:modified>
</cp:coreProperties>
</file>