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DC3A" w14:textId="77777777" w:rsidR="00E87663" w:rsidRPr="009464B8" w:rsidRDefault="003E37C2"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אירוסין ונישואין (</w:t>
      </w:r>
      <w:proofErr w:type="spellStart"/>
      <w:r>
        <w:rPr>
          <w:rFonts w:asciiTheme="minorBidi" w:hAnsiTheme="minorBidi" w:cstheme="minorBidi" w:hint="cs"/>
          <w:b/>
          <w:bCs/>
          <w:sz w:val="36"/>
          <w:szCs w:val="36"/>
          <w:rtl/>
        </w:rPr>
        <w:t>כט</w:t>
      </w:r>
      <w:proofErr w:type="spellEnd"/>
      <w:r w:rsidR="00D9650B">
        <w:rPr>
          <w:rFonts w:asciiTheme="minorBidi" w:hAnsiTheme="minorBidi" w:cstheme="minorBidi" w:hint="cs"/>
          <w:b/>
          <w:bCs/>
          <w:sz w:val="36"/>
          <w:szCs w:val="36"/>
          <w:rtl/>
        </w:rPr>
        <w:t xml:space="preserve">) </w:t>
      </w:r>
    </w:p>
    <w:p w14:paraId="390952DF" w14:textId="77777777" w:rsidR="0094076B" w:rsidRDefault="0094076B" w:rsidP="005F492A">
      <w:pPr>
        <w:rPr>
          <w:rtl/>
        </w:rPr>
      </w:pPr>
    </w:p>
    <w:p w14:paraId="35BCF886" w14:textId="77777777" w:rsidR="00EA3DA1" w:rsidRPr="007060DB" w:rsidRDefault="003E37C2" w:rsidP="007060DB">
      <w:pPr>
        <w:jc w:val="center"/>
        <w:rPr>
          <w:rFonts w:asciiTheme="minorBidi" w:hAnsiTheme="minorBidi" w:cstheme="minorBidi"/>
          <w:b/>
          <w:bCs/>
          <w:szCs w:val="28"/>
        </w:rPr>
      </w:pPr>
      <w:r>
        <w:rPr>
          <w:rFonts w:asciiTheme="minorBidi" w:hAnsiTheme="minorBidi" w:cstheme="minorBidi" w:hint="cs"/>
          <w:b/>
          <w:bCs/>
          <w:sz w:val="24"/>
          <w:szCs w:val="24"/>
          <w:rtl/>
        </w:rPr>
        <w:t>ההבחנה היסודית בין זנות באירוסין לזנות בנישואין</w:t>
      </w:r>
    </w:p>
    <w:p w14:paraId="2D96F968" w14:textId="77777777"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אנחנו קוראים את</w:t>
      </w:r>
      <w:r w:rsidR="00EA237C" w:rsidRPr="009F3926">
        <w:rPr>
          <w:rFonts w:ascii="Narkisim" w:hAnsi="Narkisim"/>
          <w:sz w:val="24"/>
          <w:szCs w:val="24"/>
          <w:rtl/>
        </w:rPr>
        <w:t xml:space="preserve"> </w:t>
      </w:r>
      <w:r w:rsidRPr="009F3926">
        <w:rPr>
          <w:rFonts w:ascii="Narkisim" w:hAnsi="Narkisim"/>
          <w:sz w:val="24"/>
          <w:szCs w:val="24"/>
          <w:rtl/>
        </w:rPr>
        <w:t xml:space="preserve">הפסוקים הבאים העוסקים במקרי זנות שאירעו כאשר איש ואשה כבר היו בזיקת אישות ביניהם: </w:t>
      </w:r>
    </w:p>
    <w:p w14:paraId="13EAE4A0" w14:textId="77777777" w:rsidR="00EA237C" w:rsidRPr="009F3926" w:rsidRDefault="00EA237C" w:rsidP="00EA237C">
      <w:pPr>
        <w:pStyle w:val="aff0"/>
        <w:tabs>
          <w:tab w:val="right" w:pos="4620"/>
        </w:tabs>
        <w:ind w:left="720"/>
        <w:rPr>
          <w:rFonts w:ascii="Narkisim" w:hAnsi="Narkisim"/>
          <w:sz w:val="24"/>
          <w:szCs w:val="24"/>
          <w:rtl/>
        </w:rPr>
      </w:pPr>
      <w:r w:rsidRPr="009F3926">
        <w:rPr>
          <w:rFonts w:ascii="Narkisim" w:hAnsi="Narkisim"/>
          <w:sz w:val="24"/>
          <w:szCs w:val="24"/>
          <w:rtl/>
        </w:rPr>
        <w:t xml:space="preserve">1. </w:t>
      </w:r>
      <w:r w:rsidR="00E42488" w:rsidRPr="009F3926">
        <w:rPr>
          <w:rFonts w:ascii="Narkisim" w:hAnsi="Narkisim"/>
          <w:sz w:val="24"/>
          <w:szCs w:val="24"/>
          <w:rtl/>
        </w:rPr>
        <w:t xml:space="preserve">כִּי יִמָּצֵא אִישׁ שֹׁכֵב עִם </w:t>
      </w:r>
      <w:proofErr w:type="spellStart"/>
      <w:r w:rsidR="00E42488" w:rsidRPr="009F3926">
        <w:rPr>
          <w:rFonts w:ascii="Narkisim" w:hAnsi="Narkisim"/>
          <w:sz w:val="24"/>
          <w:szCs w:val="24"/>
          <w:rtl/>
        </w:rPr>
        <w:t>אִשָּׁה</w:t>
      </w:r>
      <w:proofErr w:type="spellEnd"/>
      <w:r w:rsidR="00E42488" w:rsidRPr="009F3926">
        <w:rPr>
          <w:rFonts w:ascii="Narkisim" w:hAnsi="Narkisim"/>
          <w:sz w:val="24"/>
          <w:szCs w:val="24"/>
          <w:rtl/>
        </w:rPr>
        <w:t xml:space="preserve"> בְעֻלַת בַּעַל וּמֵתוּ גַּם שְׁנֵיהֶם הָאִישׁ הַשֹּׁכֵב עִם </w:t>
      </w:r>
      <w:proofErr w:type="spellStart"/>
      <w:r w:rsidR="00E42488" w:rsidRPr="009F3926">
        <w:rPr>
          <w:rFonts w:ascii="Narkisim" w:hAnsi="Narkisim"/>
          <w:sz w:val="24"/>
          <w:szCs w:val="24"/>
          <w:rtl/>
        </w:rPr>
        <w:t>הָאִשָּׁה</w:t>
      </w:r>
      <w:proofErr w:type="spellEnd"/>
      <w:r w:rsidR="00E42488" w:rsidRPr="009F3926">
        <w:rPr>
          <w:rFonts w:ascii="Narkisim" w:hAnsi="Narkisim"/>
          <w:sz w:val="24"/>
          <w:szCs w:val="24"/>
          <w:rtl/>
        </w:rPr>
        <w:t xml:space="preserve"> </w:t>
      </w:r>
      <w:proofErr w:type="spellStart"/>
      <w:r w:rsidR="00E42488" w:rsidRPr="009F3926">
        <w:rPr>
          <w:rFonts w:ascii="Narkisim" w:hAnsi="Narkisim"/>
          <w:sz w:val="24"/>
          <w:szCs w:val="24"/>
          <w:rtl/>
        </w:rPr>
        <w:t>וְהָאִשָּׁה</w:t>
      </w:r>
      <w:proofErr w:type="spellEnd"/>
      <w:r w:rsidR="00E42488" w:rsidRPr="009F3926">
        <w:rPr>
          <w:rFonts w:ascii="Narkisim" w:hAnsi="Narkisim"/>
          <w:sz w:val="24"/>
          <w:szCs w:val="24"/>
          <w:rtl/>
        </w:rPr>
        <w:t xml:space="preserve"> וּבִעַרְתָּ הָרָע מִיִּשְׂרָאֵל</w:t>
      </w:r>
      <w:r w:rsidRPr="009F3926">
        <w:rPr>
          <w:rFonts w:ascii="Narkisim" w:hAnsi="Narkisim"/>
          <w:sz w:val="24"/>
          <w:szCs w:val="24"/>
          <w:rtl/>
        </w:rPr>
        <w:t>:</w:t>
      </w:r>
    </w:p>
    <w:p w14:paraId="3551796F" w14:textId="77777777" w:rsidR="00EA237C" w:rsidRPr="009F3926" w:rsidRDefault="00EA237C" w:rsidP="00E42488">
      <w:pPr>
        <w:pStyle w:val="aff0"/>
        <w:tabs>
          <w:tab w:val="right" w:pos="4620"/>
        </w:tabs>
        <w:ind w:left="720"/>
        <w:rPr>
          <w:rFonts w:ascii="Narkisim" w:hAnsi="Narkisim"/>
          <w:sz w:val="24"/>
          <w:szCs w:val="24"/>
          <w:rtl/>
        </w:rPr>
      </w:pPr>
      <w:r w:rsidRPr="009F3926">
        <w:rPr>
          <w:rFonts w:ascii="Narkisim" w:hAnsi="Narkisim"/>
          <w:sz w:val="24"/>
          <w:szCs w:val="24"/>
          <w:rtl/>
        </w:rPr>
        <w:t xml:space="preserve">2. </w:t>
      </w:r>
      <w:r w:rsidR="00E42488" w:rsidRPr="009F3926">
        <w:rPr>
          <w:rFonts w:ascii="Narkisim" w:hAnsi="Narkisim"/>
          <w:sz w:val="24"/>
          <w:szCs w:val="24"/>
          <w:rtl/>
        </w:rPr>
        <w:t xml:space="preserve">כִּי יִהְיֶה נַעֲרָ בְתוּלָה </w:t>
      </w:r>
      <w:proofErr w:type="spellStart"/>
      <w:r w:rsidR="00E42488" w:rsidRPr="009F3926">
        <w:rPr>
          <w:rFonts w:ascii="Narkisim" w:hAnsi="Narkisim"/>
          <w:sz w:val="24"/>
          <w:szCs w:val="24"/>
          <w:rtl/>
        </w:rPr>
        <w:t>מְאֹרָשָׂה</w:t>
      </w:r>
      <w:proofErr w:type="spellEnd"/>
      <w:r w:rsidR="00E42488" w:rsidRPr="009F3926">
        <w:rPr>
          <w:rFonts w:ascii="Narkisim" w:hAnsi="Narkisim"/>
          <w:sz w:val="24"/>
          <w:szCs w:val="24"/>
          <w:rtl/>
        </w:rPr>
        <w:t xml:space="preserve"> לְאִישׁ וּמְצָאָהּ אִישׁ בָּעִיר וְשָׁכַב עִמָּהּ: וְהוֹצֵאתֶם אֶת שְׁנֵיהֶם אֶל שַׁעַר הָעִיר הַהִוא וּסְקַלְתֶּם אֹתָם בָּאֲבָנִים וָמֵתוּ אֶת הַנַּעֲרָ עַל דְּבַר אֲשֶׁר לֹא צָעֲקָה בָעִיר וְאֶת הָאִישׁ עַל דְּבַר אֲשֶׁר עִנָּה אֶת אֵשֶׁת רֵעֵהוּ וּבִעַרְתָּ הָרָע מִקִּרְבֶּךָ:</w:t>
      </w:r>
    </w:p>
    <w:p w14:paraId="11AC70B8" w14:textId="77777777" w:rsidR="003E37C2" w:rsidRPr="009F3926" w:rsidRDefault="00EA237C" w:rsidP="00E42488">
      <w:pPr>
        <w:pStyle w:val="aff0"/>
        <w:tabs>
          <w:tab w:val="right" w:pos="4620"/>
        </w:tabs>
        <w:ind w:left="720"/>
        <w:rPr>
          <w:rFonts w:ascii="Narkisim" w:hAnsi="Narkisim"/>
          <w:sz w:val="24"/>
          <w:szCs w:val="24"/>
          <w:rtl/>
        </w:rPr>
      </w:pPr>
      <w:r w:rsidRPr="009F3926">
        <w:rPr>
          <w:rFonts w:ascii="Narkisim" w:hAnsi="Narkisim"/>
          <w:sz w:val="24"/>
          <w:szCs w:val="24"/>
          <w:rtl/>
        </w:rPr>
        <w:t xml:space="preserve">3. </w:t>
      </w:r>
      <w:r w:rsidR="00E42488" w:rsidRPr="009F3926">
        <w:rPr>
          <w:rFonts w:ascii="Narkisim" w:hAnsi="Narkisim"/>
          <w:sz w:val="24"/>
          <w:szCs w:val="24"/>
          <w:rtl/>
        </w:rPr>
        <w:t xml:space="preserve">וְאִם בַּשָּׂדֶה יִמְצָא הָאִישׁ אֶת הַנַּעֲרָ </w:t>
      </w:r>
      <w:proofErr w:type="spellStart"/>
      <w:r w:rsidR="00E42488" w:rsidRPr="009F3926">
        <w:rPr>
          <w:rFonts w:ascii="Narkisim" w:hAnsi="Narkisim"/>
          <w:sz w:val="24"/>
          <w:szCs w:val="24"/>
          <w:rtl/>
        </w:rPr>
        <w:t>הַמְאֹרָשָׂה</w:t>
      </w:r>
      <w:proofErr w:type="spellEnd"/>
      <w:r w:rsidR="00E42488" w:rsidRPr="009F3926">
        <w:rPr>
          <w:rFonts w:ascii="Narkisim" w:hAnsi="Narkisim"/>
          <w:sz w:val="24"/>
          <w:szCs w:val="24"/>
          <w:rtl/>
        </w:rPr>
        <w:t xml:space="preserve"> וְהֶחֱזִיק בָּהּ הָאִישׁ וְשָׁכַב עִמָּהּ וּמֵת הָאִישׁ אֲשֶׁר שָׁכַב עִמָּהּ לְבַדּוֹ: וְלַנַּעֲרָ לֹא תַעֲשֶׂה דָבָר אֵין לַנַּעֲרָ חֵטְא מָוֶת כִּי כַּאֲשֶׁר יָקוּם אִישׁ עַל רֵעֵהוּ וּרְצָחוֹ נֶפֶשׁ כֵּן הַדָּבָר הַזֶּה: כִּי בַשָּׂדֶה מְצָאָהּ צָעֲקָה הַנַּעֲרָ </w:t>
      </w:r>
      <w:proofErr w:type="spellStart"/>
      <w:r w:rsidR="00E42488" w:rsidRPr="009F3926">
        <w:rPr>
          <w:rFonts w:ascii="Narkisim" w:hAnsi="Narkisim"/>
          <w:sz w:val="24"/>
          <w:szCs w:val="24"/>
          <w:rtl/>
        </w:rPr>
        <w:t>הַמְאֹרָשָׂה</w:t>
      </w:r>
      <w:proofErr w:type="spellEnd"/>
      <w:r w:rsidR="00E42488" w:rsidRPr="009F3926">
        <w:rPr>
          <w:rFonts w:ascii="Narkisim" w:hAnsi="Narkisim"/>
          <w:sz w:val="24"/>
          <w:szCs w:val="24"/>
          <w:rtl/>
        </w:rPr>
        <w:t xml:space="preserve"> וְאֵין מוֹשִׁיעַ לָהּ"</w:t>
      </w:r>
      <w:r w:rsidR="00E42488" w:rsidRPr="009F3926">
        <w:rPr>
          <w:rFonts w:ascii="Narkisim" w:hAnsi="Narkisim"/>
          <w:sz w:val="24"/>
          <w:szCs w:val="24"/>
          <w:rtl/>
        </w:rPr>
        <w:tab/>
      </w:r>
      <w:r w:rsidR="00E42488" w:rsidRPr="009F3926">
        <w:rPr>
          <w:rFonts w:ascii="Narkisim" w:hAnsi="Narkisim"/>
          <w:sz w:val="20"/>
          <w:szCs w:val="20"/>
          <w:rtl/>
        </w:rPr>
        <w:t>(דברים כ"ב, כ"ב-כ"ז)</w:t>
      </w:r>
      <w:r w:rsidR="00E42488" w:rsidRPr="009F3926">
        <w:rPr>
          <w:rFonts w:ascii="Narkisim" w:hAnsi="Narkisim"/>
          <w:sz w:val="24"/>
          <w:szCs w:val="24"/>
          <w:rtl/>
        </w:rPr>
        <w:t>.</w:t>
      </w:r>
    </w:p>
    <w:p w14:paraId="1F6CEAB5" w14:textId="77777777"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 xml:space="preserve">ניתן דעתנו להבחנות בין שני המקרים הראשונים, ותחילה לתיאור המקרה: </w:t>
      </w:r>
    </w:p>
    <w:p w14:paraId="3074ED82" w14:textId="77777777" w:rsidR="00EA237C" w:rsidRPr="009F3926" w:rsidRDefault="003E37C2" w:rsidP="00EA237C">
      <w:pPr>
        <w:tabs>
          <w:tab w:val="right" w:pos="4620"/>
        </w:tabs>
        <w:rPr>
          <w:rFonts w:ascii="Narkisim" w:hAnsi="Narkisim"/>
          <w:sz w:val="24"/>
          <w:szCs w:val="24"/>
          <w:rtl/>
        </w:rPr>
      </w:pPr>
      <w:r w:rsidRPr="009F3926">
        <w:rPr>
          <w:rFonts w:ascii="Narkisim" w:hAnsi="Narkisim"/>
          <w:sz w:val="24"/>
          <w:szCs w:val="24"/>
          <w:rtl/>
        </w:rPr>
        <w:t xml:space="preserve">המקרה הראשון עוסק באיש שנמצא שוכב עם </w:t>
      </w:r>
      <w:proofErr w:type="spellStart"/>
      <w:r w:rsidRPr="009F3926">
        <w:rPr>
          <w:rFonts w:ascii="Narkisim" w:hAnsi="Narkisim"/>
          <w:sz w:val="24"/>
          <w:szCs w:val="24"/>
          <w:rtl/>
        </w:rPr>
        <w:t>אשה</w:t>
      </w:r>
      <w:proofErr w:type="spellEnd"/>
      <w:r w:rsidRPr="009F3926">
        <w:rPr>
          <w:rFonts w:ascii="Narkisim" w:hAnsi="Narkisim"/>
          <w:sz w:val="24"/>
          <w:szCs w:val="24"/>
          <w:rtl/>
        </w:rPr>
        <w:t xml:space="preserve"> בעולת בעל. נ</w:t>
      </w:r>
      <w:r w:rsidR="00D4066E" w:rsidRPr="009F3926">
        <w:rPr>
          <w:rFonts w:ascii="Narkisim" w:hAnsi="Narkisim"/>
          <w:sz w:val="24"/>
          <w:szCs w:val="24"/>
          <w:rtl/>
        </w:rPr>
        <w:t>שים לב: תיאור האירוע הוא כמעט נ</w:t>
      </w:r>
      <w:r w:rsidRPr="009F3926">
        <w:rPr>
          <w:rFonts w:ascii="Narkisim" w:hAnsi="Narkisim"/>
          <w:sz w:val="24"/>
          <w:szCs w:val="24"/>
          <w:rtl/>
        </w:rPr>
        <w:t>יטראלי: "כי ימצא" –</w:t>
      </w:r>
      <w:r w:rsidR="00D4066E" w:rsidRPr="009F3926">
        <w:rPr>
          <w:rFonts w:ascii="Narkisim" w:hAnsi="Narkisim"/>
          <w:sz w:val="24"/>
          <w:szCs w:val="24"/>
          <w:rtl/>
        </w:rPr>
        <w:t xml:space="preserve"> כלומר: הם נתפשו בשעת עברה. הפסוק</w:t>
      </w:r>
      <w:r w:rsidRPr="009F3926">
        <w:rPr>
          <w:rFonts w:ascii="Narkisim" w:hAnsi="Narkisim"/>
          <w:sz w:val="24"/>
          <w:szCs w:val="24"/>
          <w:rtl/>
        </w:rPr>
        <w:t xml:space="preserve"> מתחיל באיש ומסיים באשה. ומעמדה של </w:t>
      </w:r>
      <w:proofErr w:type="spellStart"/>
      <w:r w:rsidRPr="009F3926">
        <w:rPr>
          <w:rFonts w:ascii="Narkisim" w:hAnsi="Narkisim"/>
          <w:sz w:val="24"/>
          <w:szCs w:val="24"/>
          <w:rtl/>
        </w:rPr>
        <w:t>האשה</w:t>
      </w:r>
      <w:proofErr w:type="spellEnd"/>
      <w:r w:rsidRPr="009F3926">
        <w:rPr>
          <w:rFonts w:ascii="Narkisim" w:hAnsi="Narkisim"/>
          <w:sz w:val="24"/>
          <w:szCs w:val="24"/>
          <w:rtl/>
        </w:rPr>
        <w:t xml:space="preserve">: </w:t>
      </w:r>
      <w:r w:rsidRPr="009F3926">
        <w:rPr>
          <w:rFonts w:ascii="Narkisim" w:hAnsi="Narkisim"/>
          <w:b/>
          <w:bCs/>
          <w:sz w:val="24"/>
          <w:szCs w:val="24"/>
          <w:rtl/>
        </w:rPr>
        <w:t>"בעולת בעל".</w:t>
      </w:r>
      <w:r w:rsidRPr="009F3926">
        <w:rPr>
          <w:rFonts w:ascii="Narkisim" w:hAnsi="Narkisim"/>
          <w:sz w:val="24"/>
          <w:szCs w:val="24"/>
          <w:rtl/>
        </w:rPr>
        <w:t xml:space="preserve"> </w:t>
      </w:r>
      <w:r w:rsidR="00EA237C" w:rsidRPr="009F3926">
        <w:rPr>
          <w:rFonts w:ascii="Narkisim" w:hAnsi="Narkisim"/>
          <w:sz w:val="24"/>
          <w:szCs w:val="24"/>
          <w:rtl/>
        </w:rPr>
        <w:t>משמעות הסטאטוס היא כנראה כפולה:</w:t>
      </w:r>
    </w:p>
    <w:p w14:paraId="10C86035" w14:textId="77777777" w:rsidR="00EA237C" w:rsidRPr="009F3926" w:rsidRDefault="00EA237C" w:rsidP="00EA237C">
      <w:pPr>
        <w:tabs>
          <w:tab w:val="right" w:pos="4620"/>
        </w:tabs>
        <w:rPr>
          <w:rFonts w:ascii="Narkisim" w:hAnsi="Narkisim"/>
          <w:sz w:val="24"/>
          <w:szCs w:val="24"/>
          <w:rtl/>
        </w:rPr>
      </w:pPr>
      <w:r w:rsidRPr="009F3926">
        <w:rPr>
          <w:rFonts w:ascii="Narkisim" w:hAnsi="Narkisim"/>
          <w:sz w:val="24"/>
          <w:szCs w:val="24"/>
          <w:rtl/>
        </w:rPr>
        <w:t xml:space="preserve">א. </w:t>
      </w:r>
      <w:r w:rsidR="003E37C2" w:rsidRPr="009F3926">
        <w:rPr>
          <w:rFonts w:ascii="Narkisim" w:hAnsi="Narkisim"/>
          <w:sz w:val="24"/>
          <w:szCs w:val="24"/>
          <w:rtl/>
        </w:rPr>
        <w:t xml:space="preserve">היא בעולה ולא בתולה, פיסית. </w:t>
      </w:r>
    </w:p>
    <w:p w14:paraId="721F8BC5" w14:textId="77777777" w:rsidR="003E37C2" w:rsidRPr="009F3926" w:rsidRDefault="00EA237C" w:rsidP="00EA237C">
      <w:pPr>
        <w:tabs>
          <w:tab w:val="right" w:pos="4620"/>
        </w:tabs>
        <w:rPr>
          <w:rFonts w:ascii="Narkisim" w:hAnsi="Narkisim"/>
          <w:sz w:val="24"/>
          <w:szCs w:val="24"/>
          <w:rtl/>
        </w:rPr>
      </w:pPr>
      <w:r w:rsidRPr="009F3926">
        <w:rPr>
          <w:rFonts w:ascii="Narkisim" w:hAnsi="Narkisim"/>
          <w:sz w:val="24"/>
          <w:szCs w:val="24"/>
          <w:rtl/>
        </w:rPr>
        <w:t xml:space="preserve">ב. </w:t>
      </w:r>
      <w:r w:rsidR="003E37C2" w:rsidRPr="009F3926">
        <w:rPr>
          <w:rFonts w:ascii="Narkisim" w:hAnsi="Narkisim"/>
          <w:sz w:val="24"/>
          <w:szCs w:val="24"/>
          <w:rtl/>
        </w:rPr>
        <w:t xml:space="preserve">יש לה בעל. ואולי דבר הכתוב בהווה על </w:t>
      </w:r>
      <w:proofErr w:type="spellStart"/>
      <w:r w:rsidR="003E37C2" w:rsidRPr="009F3926">
        <w:rPr>
          <w:rFonts w:ascii="Narkisim" w:hAnsi="Narkisim"/>
          <w:sz w:val="24"/>
          <w:szCs w:val="24"/>
          <w:rtl/>
        </w:rPr>
        <w:t>אשה</w:t>
      </w:r>
      <w:proofErr w:type="spellEnd"/>
      <w:r w:rsidR="003E37C2" w:rsidRPr="009F3926">
        <w:rPr>
          <w:rFonts w:ascii="Narkisim" w:hAnsi="Narkisim"/>
          <w:sz w:val="24"/>
          <w:szCs w:val="24"/>
          <w:rtl/>
        </w:rPr>
        <w:t xml:space="preserve"> נשואה שבדרך העולם היא גם בעולה. </w:t>
      </w:r>
    </w:p>
    <w:p w14:paraId="3F41FF73" w14:textId="1ACE5A9C"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דינה של אשת האיש הנשואה השוכבת עם אדם זר הוא מוות: "ומתו גם שניהם". לשון זו מורה על דין מוות סתמי שחז"ל מבינים בד"כ שכוונתו לחנק, אך לפי פשוטו של מקרא אין לומר אלא שדינם צריך להיות מוות, איזשהו מוות, ועל ידי כך: "</w:t>
      </w:r>
      <w:r w:rsidR="00E42488" w:rsidRPr="009F3926">
        <w:rPr>
          <w:rFonts w:ascii="Narkisim" w:hAnsi="Narkisim"/>
          <w:sz w:val="24"/>
          <w:szCs w:val="24"/>
          <w:rtl/>
        </w:rPr>
        <w:t>וּבִעַרְתָּ הָרָע מִיִּשְׂרָאֵל</w:t>
      </w:r>
      <w:r w:rsidRPr="009F3926">
        <w:rPr>
          <w:rFonts w:ascii="Narkisim" w:hAnsi="Narkisim"/>
          <w:sz w:val="24"/>
          <w:szCs w:val="24"/>
          <w:rtl/>
        </w:rPr>
        <w:t xml:space="preserve">". </w:t>
      </w:r>
    </w:p>
    <w:p w14:paraId="61F1B46B" w14:textId="77777777" w:rsidR="00EA237C" w:rsidRPr="009F3926" w:rsidRDefault="003E37C2" w:rsidP="00EA237C">
      <w:pPr>
        <w:tabs>
          <w:tab w:val="right" w:pos="4620"/>
        </w:tabs>
        <w:rPr>
          <w:rFonts w:ascii="Narkisim" w:hAnsi="Narkisim"/>
          <w:sz w:val="24"/>
          <w:szCs w:val="24"/>
          <w:rtl/>
        </w:rPr>
      </w:pPr>
      <w:r w:rsidRPr="009F3926">
        <w:rPr>
          <w:rFonts w:ascii="Narkisim" w:hAnsi="Narkisim"/>
          <w:sz w:val="24"/>
          <w:szCs w:val="24"/>
          <w:rtl/>
        </w:rPr>
        <w:t xml:space="preserve">במקרה השני אנו עוסקים בסיפור אחר, והתיאור מתרחב הרבה יותר מאשר במקרה הראשון. המכנה המשותף המצדיק את סמיכות שתי הפרשיות הוא שמדובר בזנות מרצון בזמן של זיקת אישות. אך מכאן נפרשים כמה הבדלים. מעמדה של </w:t>
      </w:r>
      <w:proofErr w:type="spellStart"/>
      <w:r w:rsidRPr="009F3926">
        <w:rPr>
          <w:rFonts w:ascii="Narkisim" w:hAnsi="Narkisim"/>
          <w:sz w:val="24"/>
          <w:szCs w:val="24"/>
          <w:rtl/>
        </w:rPr>
        <w:t>האשה</w:t>
      </w:r>
      <w:proofErr w:type="spellEnd"/>
      <w:r w:rsidRPr="009F3926">
        <w:rPr>
          <w:rFonts w:ascii="Narkisim" w:hAnsi="Narkisim"/>
          <w:sz w:val="24"/>
          <w:szCs w:val="24"/>
          <w:rtl/>
        </w:rPr>
        <w:t xml:space="preserve"> במקרה השני הוא </w:t>
      </w:r>
      <w:r w:rsidRPr="009F3926">
        <w:rPr>
          <w:rFonts w:ascii="Narkisim" w:hAnsi="Narkisim"/>
          <w:b/>
          <w:bCs/>
          <w:sz w:val="24"/>
          <w:szCs w:val="24"/>
          <w:rtl/>
        </w:rPr>
        <w:t xml:space="preserve">"בתולה </w:t>
      </w:r>
      <w:proofErr w:type="spellStart"/>
      <w:r w:rsidRPr="009F3926">
        <w:rPr>
          <w:rFonts w:ascii="Narkisim" w:hAnsi="Narkisim"/>
          <w:b/>
          <w:bCs/>
          <w:sz w:val="24"/>
          <w:szCs w:val="24"/>
          <w:rtl/>
        </w:rPr>
        <w:t>מאורשה</w:t>
      </w:r>
      <w:proofErr w:type="spellEnd"/>
      <w:r w:rsidRPr="009F3926">
        <w:rPr>
          <w:rFonts w:ascii="Narkisim" w:hAnsi="Narkisim"/>
          <w:b/>
          <w:bCs/>
          <w:sz w:val="24"/>
          <w:szCs w:val="24"/>
          <w:rtl/>
        </w:rPr>
        <w:t>".</w:t>
      </w:r>
      <w:r w:rsidRPr="009F3926">
        <w:rPr>
          <w:rFonts w:ascii="Narkisim" w:hAnsi="Narkisim"/>
          <w:sz w:val="24"/>
          <w:szCs w:val="24"/>
          <w:rtl/>
        </w:rPr>
        <w:t xml:space="preserve"> זהו</w:t>
      </w:r>
      <w:r w:rsidR="00EA237C" w:rsidRPr="009F3926">
        <w:rPr>
          <w:rFonts w:ascii="Narkisim" w:hAnsi="Narkisim"/>
          <w:sz w:val="24"/>
          <w:szCs w:val="24"/>
          <w:rtl/>
        </w:rPr>
        <w:t xml:space="preserve"> ניגוד כפול למקרה הראשון:</w:t>
      </w:r>
    </w:p>
    <w:p w14:paraId="10A35E51" w14:textId="77777777" w:rsidR="00EA237C" w:rsidRPr="009F3926" w:rsidRDefault="00EA237C" w:rsidP="00EA237C">
      <w:pPr>
        <w:tabs>
          <w:tab w:val="right" w:pos="4620"/>
        </w:tabs>
        <w:rPr>
          <w:rFonts w:ascii="Narkisim" w:hAnsi="Narkisim"/>
          <w:sz w:val="24"/>
          <w:szCs w:val="24"/>
          <w:rtl/>
        </w:rPr>
      </w:pPr>
      <w:r w:rsidRPr="009F3926">
        <w:rPr>
          <w:rFonts w:ascii="Narkisim" w:hAnsi="Narkisim"/>
          <w:sz w:val="24"/>
          <w:szCs w:val="24"/>
          <w:rtl/>
        </w:rPr>
        <w:t>א. היא גם לא בעולה</w:t>
      </w:r>
      <w:r w:rsidR="00D126FC" w:rsidRPr="009F3926">
        <w:rPr>
          <w:rFonts w:ascii="Narkisim" w:hAnsi="Narkisim"/>
          <w:sz w:val="24"/>
          <w:szCs w:val="24"/>
          <w:rtl/>
        </w:rPr>
        <w:t>;</w:t>
      </w:r>
    </w:p>
    <w:p w14:paraId="6665FD0D" w14:textId="77777777" w:rsidR="003E37C2" w:rsidRPr="009F3926" w:rsidRDefault="00EA237C" w:rsidP="00EA237C">
      <w:pPr>
        <w:tabs>
          <w:tab w:val="right" w:pos="4620"/>
        </w:tabs>
        <w:rPr>
          <w:rFonts w:ascii="Narkisim" w:hAnsi="Narkisim"/>
          <w:sz w:val="24"/>
          <w:szCs w:val="24"/>
        </w:rPr>
      </w:pPr>
      <w:r w:rsidRPr="009F3926">
        <w:rPr>
          <w:rFonts w:ascii="Narkisim" w:hAnsi="Narkisim"/>
          <w:sz w:val="24"/>
          <w:szCs w:val="24"/>
          <w:rtl/>
        </w:rPr>
        <w:t xml:space="preserve">ב. </w:t>
      </w:r>
      <w:r w:rsidR="003E37C2" w:rsidRPr="009F3926">
        <w:rPr>
          <w:rFonts w:ascii="Narkisim" w:hAnsi="Narkisim"/>
          <w:sz w:val="24"/>
          <w:szCs w:val="24"/>
          <w:rtl/>
        </w:rPr>
        <w:t xml:space="preserve">וגם </w:t>
      </w:r>
      <w:proofErr w:type="spellStart"/>
      <w:r w:rsidR="003E37C2" w:rsidRPr="009F3926">
        <w:rPr>
          <w:rFonts w:ascii="Narkisim" w:hAnsi="Narkisim"/>
          <w:sz w:val="24"/>
          <w:szCs w:val="24"/>
          <w:rtl/>
        </w:rPr>
        <w:t>מאורשה</w:t>
      </w:r>
      <w:proofErr w:type="spellEnd"/>
      <w:r w:rsidR="003E37C2" w:rsidRPr="009F3926">
        <w:rPr>
          <w:rFonts w:ascii="Narkisim" w:hAnsi="Narkisim"/>
          <w:sz w:val="24"/>
          <w:szCs w:val="24"/>
          <w:rtl/>
        </w:rPr>
        <w:t xml:space="preserve"> ולא נשואה. ודבר הכתוב בה</w:t>
      </w:r>
      <w:r w:rsidRPr="009F3926">
        <w:rPr>
          <w:rFonts w:ascii="Narkisim" w:hAnsi="Narkisim"/>
          <w:sz w:val="24"/>
          <w:szCs w:val="24"/>
          <w:rtl/>
        </w:rPr>
        <w:t xml:space="preserve">ווה, </w:t>
      </w:r>
      <w:proofErr w:type="spellStart"/>
      <w:r w:rsidRPr="009F3926">
        <w:rPr>
          <w:rFonts w:ascii="Narkisim" w:hAnsi="Narkisim"/>
          <w:sz w:val="24"/>
          <w:szCs w:val="24"/>
          <w:rtl/>
        </w:rPr>
        <w:t>מאורשה</w:t>
      </w:r>
      <w:proofErr w:type="spellEnd"/>
      <w:r w:rsidRPr="009F3926">
        <w:rPr>
          <w:rFonts w:ascii="Narkisim" w:hAnsi="Narkisim"/>
          <w:sz w:val="24"/>
          <w:szCs w:val="24"/>
          <w:rtl/>
        </w:rPr>
        <w:t xml:space="preserve"> היא כרגיל לא בעולה.</w:t>
      </w:r>
    </w:p>
    <w:p w14:paraId="71A9BB54" w14:textId="77777777" w:rsidR="003E37C2" w:rsidRPr="009F3926" w:rsidRDefault="003E37C2" w:rsidP="00EA237C">
      <w:pPr>
        <w:tabs>
          <w:tab w:val="right" w:pos="4620"/>
        </w:tabs>
        <w:rPr>
          <w:rFonts w:ascii="Narkisim" w:hAnsi="Narkisim"/>
          <w:sz w:val="24"/>
          <w:szCs w:val="24"/>
          <w:rtl/>
        </w:rPr>
      </w:pPr>
      <w:r w:rsidRPr="009F3926">
        <w:rPr>
          <w:rFonts w:ascii="Narkisim" w:hAnsi="Narkisim"/>
          <w:sz w:val="24"/>
          <w:szCs w:val="24"/>
          <w:rtl/>
        </w:rPr>
        <w:t xml:space="preserve">נשים לב לכך שהפעם הפסוק פותח בתיאור הנערה ומעמדה, ואז מסופר סיפור על איש המוצא אותה בעיר ושוכב </w:t>
      </w:r>
      <w:proofErr w:type="spellStart"/>
      <w:r w:rsidRPr="009F3926">
        <w:rPr>
          <w:rFonts w:ascii="Narkisim" w:hAnsi="Narkisim"/>
          <w:sz w:val="24"/>
          <w:szCs w:val="24"/>
          <w:rtl/>
        </w:rPr>
        <w:t>עימה</w:t>
      </w:r>
      <w:proofErr w:type="spellEnd"/>
      <w:r w:rsidRPr="009F3926">
        <w:rPr>
          <w:rFonts w:ascii="Narkisim" w:hAnsi="Narkisim"/>
          <w:sz w:val="24"/>
          <w:szCs w:val="24"/>
          <w:rtl/>
        </w:rPr>
        <w:t>. כאן לא מדובר על מצב שבו שניהם נמצאים על ידי צד שלישי ("</w:t>
      </w:r>
      <w:r w:rsidR="00E42488" w:rsidRPr="009F3926">
        <w:rPr>
          <w:rFonts w:ascii="Narkisim" w:hAnsi="Narkisim"/>
          <w:sz w:val="24"/>
          <w:szCs w:val="24"/>
          <w:rtl/>
        </w:rPr>
        <w:t>כִּי יִמָּצֵא</w:t>
      </w:r>
      <w:r w:rsidRPr="009F3926">
        <w:rPr>
          <w:rFonts w:ascii="Narkisim" w:hAnsi="Narkisim"/>
          <w:sz w:val="24"/>
          <w:szCs w:val="24"/>
          <w:rtl/>
        </w:rPr>
        <w:t>"), אלא הוא מוצא אותה. מובן שלולא שעב</w:t>
      </w:r>
      <w:r w:rsidR="00D4066E" w:rsidRPr="009F3926">
        <w:rPr>
          <w:rFonts w:ascii="Narkisim" w:hAnsi="Narkisim"/>
          <w:sz w:val="24"/>
          <w:szCs w:val="24"/>
          <w:rtl/>
        </w:rPr>
        <w:t>י</w:t>
      </w:r>
      <w:r w:rsidRPr="009F3926">
        <w:rPr>
          <w:rFonts w:ascii="Narkisim" w:hAnsi="Narkisim"/>
          <w:sz w:val="24"/>
          <w:szCs w:val="24"/>
          <w:rtl/>
        </w:rPr>
        <w:t xml:space="preserve">רתם נתגלתה, אי אפשר היה להענישם, אך שינוי משמעות הלשון אומר דרשני. </w:t>
      </w:r>
    </w:p>
    <w:p w14:paraId="17847D07" w14:textId="77777777"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גם תיאור העונש ומהותו שונים מאוד. יש להוציא את שניהם אל שער העיר, כלומר: לבצע את גזר דין המוות בפומבי, והמוות הוא סקילה, עונש שמתאפיין בביצועו על ידי קהל רב – ברשות הרבים. גם כאן התכלית דומה: "ובערת הרע מקרבך". הפסוק מוסיף הנמקה מפורטת לחומרת העונש: "את הנערה על דבר אשר לא צעקה בעיר". איזו עבירה זו לא לצעוק? נראה שיש להבין זאת על רקע הפסוקים הבאים בהם מתואר מקרה אונס, והתורה מנסחת את לשון הפטור באופן ניגודי לפסוק שכאן: "</w:t>
      </w:r>
      <w:r w:rsidR="00E42488" w:rsidRPr="009F3926">
        <w:rPr>
          <w:rFonts w:ascii="Narkisim" w:hAnsi="Narkisim"/>
          <w:sz w:val="24"/>
          <w:szCs w:val="24"/>
          <w:rtl/>
        </w:rPr>
        <w:t xml:space="preserve">צָעֲקָה הַנַּעֲרָ </w:t>
      </w:r>
      <w:proofErr w:type="spellStart"/>
      <w:r w:rsidR="00E42488" w:rsidRPr="009F3926">
        <w:rPr>
          <w:rFonts w:ascii="Narkisim" w:hAnsi="Narkisim"/>
          <w:sz w:val="24"/>
          <w:szCs w:val="24"/>
          <w:rtl/>
        </w:rPr>
        <w:t>הַמְאֹרָשָׂה</w:t>
      </w:r>
      <w:proofErr w:type="spellEnd"/>
      <w:r w:rsidR="00E42488" w:rsidRPr="009F3926">
        <w:rPr>
          <w:rFonts w:ascii="Narkisim" w:hAnsi="Narkisim"/>
          <w:sz w:val="24"/>
          <w:szCs w:val="24"/>
          <w:rtl/>
        </w:rPr>
        <w:t xml:space="preserve"> וְאֵין מוֹשִׁיעַ לָהּ</w:t>
      </w:r>
      <w:r w:rsidRPr="009F3926">
        <w:rPr>
          <w:rFonts w:ascii="Narkisim" w:hAnsi="Narkisim"/>
          <w:sz w:val="24"/>
          <w:szCs w:val="24"/>
          <w:rtl/>
        </w:rPr>
        <w:t>". כאשר מדובר במקרה של "והחזיק בה", היינו בכפי</w:t>
      </w:r>
      <w:r w:rsidR="00D4066E" w:rsidRPr="009F3926">
        <w:rPr>
          <w:rFonts w:ascii="Narkisim" w:hAnsi="Narkisim"/>
          <w:sz w:val="24"/>
          <w:szCs w:val="24"/>
          <w:rtl/>
        </w:rPr>
        <w:t>י</w:t>
      </w:r>
      <w:r w:rsidRPr="009F3926">
        <w:rPr>
          <w:rFonts w:ascii="Narkisim" w:hAnsi="Narkisim"/>
          <w:sz w:val="24"/>
          <w:szCs w:val="24"/>
          <w:rtl/>
        </w:rPr>
        <w:t xml:space="preserve">ה, הרי הנערה ניסתה להיחלץ מידי התוקף וצעקה, ולכן אין עליה אשמה כלל. במקרה שלפנינו התורה רוצה לנמק את אשמת הנערה </w:t>
      </w:r>
      <w:proofErr w:type="spellStart"/>
      <w:r w:rsidRPr="009F3926">
        <w:rPr>
          <w:rFonts w:ascii="Narkisim" w:hAnsi="Narkisim"/>
          <w:sz w:val="24"/>
          <w:szCs w:val="24"/>
          <w:rtl/>
        </w:rPr>
        <w:t>המאורשה</w:t>
      </w:r>
      <w:proofErr w:type="spellEnd"/>
      <w:r w:rsidRPr="009F3926">
        <w:rPr>
          <w:rFonts w:ascii="Narkisim" w:hAnsi="Narkisim"/>
          <w:sz w:val="24"/>
          <w:szCs w:val="24"/>
          <w:rtl/>
        </w:rPr>
        <w:t>, ששיתפה פעולה עם האיש ששכב עמה, כלומר: "לא צעקה בעיר". ייתכן שיש כאן גם הגדרה של חזקה משפטית, וגם היא קשורה להבחנה בין מקרה הזנות מרצון למקרה האונס: אם לא נשמעה צעקה בעיר – ההנחה היא שהמעשה נעשה בהסכמה. כאמור,</w:t>
      </w:r>
      <w:r w:rsidR="00EA237C" w:rsidRPr="009F3926">
        <w:rPr>
          <w:rFonts w:ascii="Narkisim" w:hAnsi="Narkisim"/>
          <w:sz w:val="24"/>
          <w:szCs w:val="24"/>
          <w:rtl/>
        </w:rPr>
        <w:t xml:space="preserve"> </w:t>
      </w:r>
      <w:r w:rsidRPr="009F3926">
        <w:rPr>
          <w:rFonts w:ascii="Narkisim" w:hAnsi="Narkisim"/>
          <w:sz w:val="24"/>
          <w:szCs w:val="24"/>
          <w:rtl/>
        </w:rPr>
        <w:t>המקרה שלפ</w:t>
      </w:r>
      <w:r w:rsidR="00CC52AF" w:rsidRPr="009F3926">
        <w:rPr>
          <w:rFonts w:ascii="Narkisim" w:hAnsi="Narkisim"/>
          <w:sz w:val="24"/>
          <w:szCs w:val="24"/>
          <w:rtl/>
        </w:rPr>
        <w:t>נ</w:t>
      </w:r>
      <w:r w:rsidRPr="009F3926">
        <w:rPr>
          <w:rFonts w:ascii="Narkisim" w:hAnsi="Narkisim"/>
          <w:sz w:val="24"/>
          <w:szCs w:val="24"/>
          <w:rtl/>
        </w:rPr>
        <w:t>ינו מתואר כמתרחש בעיר – והזנות היא מרצ</w:t>
      </w:r>
      <w:r w:rsidR="00E20B48" w:rsidRPr="009F3926">
        <w:rPr>
          <w:rFonts w:ascii="Narkisim" w:hAnsi="Narkisim"/>
          <w:sz w:val="24"/>
          <w:szCs w:val="24"/>
          <w:rtl/>
        </w:rPr>
        <w:t>ון: "</w:t>
      </w:r>
      <w:r w:rsidR="00E42488" w:rsidRPr="009F3926">
        <w:rPr>
          <w:rFonts w:ascii="Narkisim" w:hAnsi="Narkisim"/>
          <w:sz w:val="24"/>
          <w:szCs w:val="24"/>
          <w:rtl/>
        </w:rPr>
        <w:t>וּמְצָאָהּ אִישׁ בָּעִיר וְשָׁכַב עִמָּהּ</w:t>
      </w:r>
      <w:r w:rsidR="00E20B48" w:rsidRPr="009F3926">
        <w:rPr>
          <w:rFonts w:ascii="Narkisim" w:hAnsi="Narkisim"/>
          <w:sz w:val="24"/>
          <w:szCs w:val="24"/>
          <w:rtl/>
        </w:rPr>
        <w:t>".</w:t>
      </w:r>
    </w:p>
    <w:p w14:paraId="50BD4497" w14:textId="77777777"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להלן מתואר מקרה של תפישה באונס, ושם זה קורה בשדה: "</w:t>
      </w:r>
      <w:r w:rsidR="00E42488" w:rsidRPr="009F3926">
        <w:rPr>
          <w:rFonts w:ascii="Narkisim" w:hAnsi="Narkisim"/>
          <w:sz w:val="24"/>
          <w:szCs w:val="24"/>
          <w:rtl/>
        </w:rPr>
        <w:t xml:space="preserve">וְאִם בַּשָּׂדֶה יִמְצָא הָאִישׁ אֶת הַנַּעֲרָ </w:t>
      </w:r>
      <w:proofErr w:type="spellStart"/>
      <w:r w:rsidR="00E42488" w:rsidRPr="009F3926">
        <w:rPr>
          <w:rFonts w:ascii="Narkisim" w:hAnsi="Narkisim"/>
          <w:sz w:val="24"/>
          <w:szCs w:val="24"/>
          <w:rtl/>
        </w:rPr>
        <w:t>הַמְאֹרָשָׂה</w:t>
      </w:r>
      <w:proofErr w:type="spellEnd"/>
      <w:r w:rsidR="00E42488" w:rsidRPr="009F3926">
        <w:rPr>
          <w:rFonts w:ascii="Narkisim" w:hAnsi="Narkisim"/>
          <w:sz w:val="24"/>
          <w:szCs w:val="24"/>
          <w:rtl/>
        </w:rPr>
        <w:t xml:space="preserve"> וְהֶחֱזִיק בָּהּ הָאִישׁ</w:t>
      </w:r>
      <w:r w:rsidRPr="009F3926">
        <w:rPr>
          <w:rFonts w:ascii="Narkisim" w:hAnsi="Narkisim"/>
          <w:sz w:val="24"/>
          <w:szCs w:val="24"/>
          <w:rtl/>
        </w:rPr>
        <w:t xml:space="preserve">". האם אונס הוא תמיד בשדה וזנות מרצון תמיד בעיר? מובן שלא, אבל הכתוב מתאר את הדברים כפי שהם קורים בדרך כלל, ומכאן יש לגזור את ההלכה. זנות מרצון היא מעשה מתוכנן, </w:t>
      </w:r>
      <w:r w:rsidR="00D928E3" w:rsidRPr="009F3926">
        <w:rPr>
          <w:rFonts w:ascii="Narkisim" w:hAnsi="Narkisim"/>
          <w:sz w:val="24"/>
          <w:szCs w:val="24"/>
          <w:rtl/>
        </w:rPr>
        <w:t>"וּמְצָאָהּ אִישׁ בָּעִיר</w:t>
      </w:r>
      <w:r w:rsidRPr="009F3926">
        <w:rPr>
          <w:rFonts w:ascii="Narkisim" w:hAnsi="Narkisim"/>
          <w:sz w:val="24"/>
          <w:szCs w:val="24"/>
          <w:rtl/>
        </w:rPr>
        <w:t xml:space="preserve">". אבל יותר מכך, אם היה זה אונס, הרי הנערה הייתה צועקת, וצעקותיה היו נשמעות בכל העיר. העובדה שאף אחד לא שמע, מהווה חזקה נגד טענת אונס שלה, אם תטען. </w:t>
      </w:r>
    </w:p>
    <w:p w14:paraId="07FD46E6" w14:textId="77777777"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לעומת זאת, האונס מתרחש כרגיל בשדה, הרחק מעיני הרואים. האנס מנצל את השטח הנקי מעדות, מחזיק בנערה על כ</w:t>
      </w:r>
      <w:r w:rsidR="00E20B48" w:rsidRPr="009F3926">
        <w:rPr>
          <w:rFonts w:ascii="Narkisim" w:hAnsi="Narkisim"/>
          <w:sz w:val="24"/>
          <w:szCs w:val="24"/>
          <w:rtl/>
        </w:rPr>
        <w:t>ו</w:t>
      </w:r>
      <w:r w:rsidRPr="009F3926">
        <w:rPr>
          <w:rFonts w:ascii="Narkisim" w:hAnsi="Narkisim"/>
          <w:sz w:val="24"/>
          <w:szCs w:val="24"/>
          <w:rtl/>
        </w:rPr>
        <w:t xml:space="preserve">רחה ואונס אותה. ובמקרה זה, העובדה שצעקתה לא נשמעה אין לה שום משמעות. להיפך: התורה מניחה שהיא צעקה, אך לא היה אדם קרוב שיכול היה להושיע לה. </w:t>
      </w:r>
    </w:p>
    <w:p w14:paraId="1A95AA91" w14:textId="77777777"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נשוב להסבר המקרה השני. הנערה הואשמה, אם כך, על שיתוף פעולה מרצון. והוא, האיש: "</w:t>
      </w:r>
      <w:r w:rsidR="00D928E3" w:rsidRPr="009F3926">
        <w:rPr>
          <w:rFonts w:ascii="Narkisim" w:hAnsi="Narkisim"/>
          <w:sz w:val="24"/>
          <w:szCs w:val="24"/>
          <w:rtl/>
        </w:rPr>
        <w:t xml:space="preserve">עַל דְּבַר אֲשֶׁר </w:t>
      </w:r>
      <w:r w:rsidR="00D928E3" w:rsidRPr="009F3926">
        <w:rPr>
          <w:rFonts w:ascii="Narkisim" w:hAnsi="Narkisim"/>
          <w:sz w:val="24"/>
          <w:szCs w:val="24"/>
          <w:rtl/>
        </w:rPr>
        <w:lastRenderedPageBreak/>
        <w:t>עִנָּה אֶת אֵשֶׁת רֵעֵהוּ</w:t>
      </w:r>
      <w:r w:rsidRPr="009F3926">
        <w:rPr>
          <w:rFonts w:ascii="Narkisim" w:hAnsi="Narkisim"/>
          <w:sz w:val="24"/>
          <w:szCs w:val="24"/>
          <w:rtl/>
        </w:rPr>
        <w:t>". בלשון ימינו עינוי הוא תמיד גרימת סבל גופני. אך בלשון מקרא עינוי נאמר הרבה פעמים על פגיעה בתחום המיני, מאונס או מרצון. אצל חמור בן שכם כתוב: "</w:t>
      </w:r>
      <w:r w:rsidR="00D928E3" w:rsidRPr="009F3926">
        <w:rPr>
          <w:rFonts w:ascii="Narkisim" w:hAnsi="Narkisim"/>
          <w:sz w:val="24"/>
          <w:szCs w:val="24"/>
          <w:rtl/>
        </w:rPr>
        <w:t>וַיִּשְׁכַּב אֹתָהּ וַיְעַנֶּהָ</w:t>
      </w:r>
      <w:r w:rsidRPr="009F3926">
        <w:rPr>
          <w:rFonts w:ascii="Narkisim" w:hAnsi="Narkisim"/>
          <w:sz w:val="24"/>
          <w:szCs w:val="24"/>
          <w:rtl/>
        </w:rPr>
        <w:t>"</w:t>
      </w:r>
      <w:r w:rsidR="00D928E3" w:rsidRPr="009F3926">
        <w:rPr>
          <w:rFonts w:ascii="Narkisim" w:hAnsi="Narkisim"/>
          <w:sz w:val="24"/>
          <w:szCs w:val="24"/>
          <w:rtl/>
        </w:rPr>
        <w:t xml:space="preserve"> </w:t>
      </w:r>
      <w:r w:rsidR="00D928E3" w:rsidRPr="009F3926">
        <w:rPr>
          <w:rFonts w:ascii="Narkisim" w:hAnsi="Narkisim"/>
          <w:szCs w:val="20"/>
          <w:rtl/>
        </w:rPr>
        <w:t>(בראשית ל"ד, ב')</w:t>
      </w:r>
      <w:r w:rsidRPr="009F3926">
        <w:rPr>
          <w:rFonts w:ascii="Narkisim" w:hAnsi="Narkisim"/>
          <w:sz w:val="24"/>
          <w:szCs w:val="24"/>
          <w:rtl/>
        </w:rPr>
        <w:t>. ולבן אומר ליעקב: "</w:t>
      </w:r>
      <w:r w:rsidR="00D928E3" w:rsidRPr="009F3926">
        <w:rPr>
          <w:rFonts w:ascii="Narkisim" w:hAnsi="Narkisim"/>
          <w:sz w:val="24"/>
          <w:szCs w:val="24"/>
          <w:rtl/>
        </w:rPr>
        <w:t>אִם תְּעַנֶּה אֶת בְּנֹתַי</w:t>
      </w:r>
      <w:r w:rsidRPr="009F3926">
        <w:rPr>
          <w:rFonts w:ascii="Narkisim" w:hAnsi="Narkisim"/>
          <w:sz w:val="24"/>
          <w:szCs w:val="24"/>
          <w:rtl/>
        </w:rPr>
        <w:t>"</w:t>
      </w:r>
      <w:r w:rsidR="00D928E3" w:rsidRPr="009F3926">
        <w:rPr>
          <w:rFonts w:ascii="Narkisim" w:hAnsi="Narkisim"/>
          <w:sz w:val="24"/>
          <w:szCs w:val="24"/>
          <w:rtl/>
        </w:rPr>
        <w:t xml:space="preserve"> </w:t>
      </w:r>
      <w:r w:rsidR="00D928E3" w:rsidRPr="009F3926">
        <w:rPr>
          <w:rFonts w:ascii="Narkisim" w:hAnsi="Narkisim"/>
          <w:szCs w:val="20"/>
          <w:rtl/>
        </w:rPr>
        <w:t>(בראשית ל"א, ג')</w:t>
      </w:r>
      <w:r w:rsidRPr="009F3926">
        <w:rPr>
          <w:rFonts w:ascii="Narkisim" w:hAnsi="Narkisim"/>
          <w:sz w:val="24"/>
          <w:szCs w:val="24"/>
          <w:rtl/>
        </w:rPr>
        <w:t>, ואיננו מתכוון חלילה שיענה אותן אלא שייפגע בהן בהיבט המיני על ידי מניעת עונתן או באופן אחר. הדגש הוא כמובן: "</w:t>
      </w:r>
      <w:r w:rsidR="00D928E3" w:rsidRPr="009F3926">
        <w:rPr>
          <w:rFonts w:ascii="Narkisim" w:hAnsi="Narkisim"/>
          <w:sz w:val="24"/>
          <w:szCs w:val="24"/>
          <w:rtl/>
        </w:rPr>
        <w:t>אֶת אֵשֶׁת רֵעֵהוּ</w:t>
      </w:r>
      <w:r w:rsidRPr="009F3926">
        <w:rPr>
          <w:rFonts w:ascii="Narkisim" w:hAnsi="Narkisim"/>
          <w:sz w:val="24"/>
          <w:szCs w:val="24"/>
          <w:rtl/>
        </w:rPr>
        <w:t>". כלומר: הוא פגע באשה שהיא אשת איש.</w:t>
      </w:r>
      <w:r w:rsidR="00EA237C" w:rsidRPr="009F3926">
        <w:rPr>
          <w:rFonts w:ascii="Narkisim" w:hAnsi="Narkisim"/>
          <w:sz w:val="24"/>
          <w:szCs w:val="24"/>
          <w:rtl/>
        </w:rPr>
        <w:t xml:space="preserve"> </w:t>
      </w:r>
      <w:r w:rsidRPr="009F3926">
        <w:rPr>
          <w:rFonts w:ascii="Narkisim" w:hAnsi="Narkisim"/>
          <w:sz w:val="24"/>
          <w:szCs w:val="24"/>
          <w:rtl/>
        </w:rPr>
        <w:t xml:space="preserve">האם זה לא נכון גם במקרה הראשון? הרי שם מדובר על </w:t>
      </w:r>
      <w:proofErr w:type="spellStart"/>
      <w:r w:rsidRPr="009F3926">
        <w:rPr>
          <w:rFonts w:ascii="Narkisim" w:hAnsi="Narkisim"/>
          <w:sz w:val="24"/>
          <w:szCs w:val="24"/>
          <w:rtl/>
        </w:rPr>
        <w:t>אשה</w:t>
      </w:r>
      <w:proofErr w:type="spellEnd"/>
      <w:r w:rsidRPr="009F3926">
        <w:rPr>
          <w:rFonts w:ascii="Narkisim" w:hAnsi="Narkisim"/>
          <w:sz w:val="24"/>
          <w:szCs w:val="24"/>
          <w:rtl/>
        </w:rPr>
        <w:t xml:space="preserve"> בעולת בעל? מדוע האשמה זו לא נזכרת במקרה של </w:t>
      </w:r>
      <w:proofErr w:type="spellStart"/>
      <w:r w:rsidRPr="009F3926">
        <w:rPr>
          <w:rFonts w:ascii="Narkisim" w:hAnsi="Narkisim"/>
          <w:sz w:val="24"/>
          <w:szCs w:val="24"/>
          <w:rtl/>
        </w:rPr>
        <w:t>אשה</w:t>
      </w:r>
      <w:proofErr w:type="spellEnd"/>
      <w:r w:rsidRPr="009F3926">
        <w:rPr>
          <w:rFonts w:ascii="Narkisim" w:hAnsi="Narkisim"/>
          <w:sz w:val="24"/>
          <w:szCs w:val="24"/>
          <w:rtl/>
        </w:rPr>
        <w:t xml:space="preserve"> נשואה? </w:t>
      </w:r>
    </w:p>
    <w:p w14:paraId="7ABD3B50" w14:textId="59557877"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מובן שזה נכון גם במקרה הראשון, אבל זה גם מובן מאל</w:t>
      </w:r>
      <w:r w:rsidR="00B857FB" w:rsidRPr="009F3926">
        <w:rPr>
          <w:rFonts w:ascii="Narkisim" w:hAnsi="Narkisim"/>
          <w:sz w:val="24"/>
          <w:szCs w:val="24"/>
          <w:rtl/>
        </w:rPr>
        <w:t>יו. פשיטא שאשה בעולת בעל, נשואה</w:t>
      </w:r>
      <w:r w:rsidRPr="009F3926">
        <w:rPr>
          <w:rFonts w:ascii="Narkisim" w:hAnsi="Narkisim"/>
          <w:sz w:val="24"/>
          <w:szCs w:val="24"/>
          <w:rtl/>
        </w:rPr>
        <w:t>,</w:t>
      </w:r>
      <w:r w:rsidR="00B857FB" w:rsidRPr="009F3926">
        <w:rPr>
          <w:rFonts w:ascii="Narkisim" w:hAnsi="Narkisim"/>
          <w:sz w:val="24"/>
          <w:szCs w:val="24"/>
          <w:rtl/>
        </w:rPr>
        <w:t xml:space="preserve"> </w:t>
      </w:r>
      <w:r w:rsidRPr="009F3926">
        <w:rPr>
          <w:rFonts w:ascii="Narkisim" w:hAnsi="Narkisim"/>
          <w:sz w:val="24"/>
          <w:szCs w:val="24"/>
          <w:rtl/>
        </w:rPr>
        <w:t xml:space="preserve">שקיימה  יחסי </w:t>
      </w:r>
      <w:r w:rsidR="00BE11CC" w:rsidRPr="009F3926">
        <w:rPr>
          <w:rFonts w:ascii="Narkisim" w:hAnsi="Narkisim"/>
          <w:sz w:val="24"/>
          <w:szCs w:val="24"/>
          <w:rtl/>
        </w:rPr>
        <w:t>מין עם אדם שלישי</w:t>
      </w:r>
      <w:r w:rsidRPr="009F3926">
        <w:rPr>
          <w:rFonts w:ascii="Narkisim" w:hAnsi="Narkisim"/>
          <w:sz w:val="24"/>
          <w:szCs w:val="24"/>
          <w:rtl/>
        </w:rPr>
        <w:t xml:space="preserve">, </w:t>
      </w:r>
      <w:r w:rsidR="00BE11CC" w:rsidRPr="009F3926">
        <w:rPr>
          <w:rFonts w:ascii="Narkisim" w:hAnsi="Narkisim"/>
          <w:sz w:val="24"/>
          <w:szCs w:val="24"/>
          <w:rtl/>
        </w:rPr>
        <w:t>הרי זו עב</w:t>
      </w:r>
      <w:r w:rsidR="009F3926">
        <w:rPr>
          <w:rFonts w:ascii="Narkisim" w:hAnsi="Narkisim" w:hint="cs"/>
          <w:sz w:val="24"/>
          <w:szCs w:val="24"/>
          <w:rtl/>
        </w:rPr>
        <w:t>י</w:t>
      </w:r>
      <w:r w:rsidR="00BE11CC" w:rsidRPr="009F3926">
        <w:rPr>
          <w:rFonts w:ascii="Narkisim" w:hAnsi="Narkisim"/>
          <w:sz w:val="24"/>
          <w:szCs w:val="24"/>
          <w:rtl/>
        </w:rPr>
        <w:t>רה חמורה שהיא</w:t>
      </w:r>
      <w:r w:rsidRPr="009F3926">
        <w:rPr>
          <w:rFonts w:ascii="Narkisim" w:hAnsi="Narkisim"/>
          <w:sz w:val="24"/>
          <w:szCs w:val="24"/>
          <w:rtl/>
        </w:rPr>
        <w:t xml:space="preserve"> פגיעה אנושה בזיקת האישות. אבל באירוסין הרי זה חידוש גדול </w:t>
      </w:r>
      <w:proofErr w:type="spellStart"/>
      <w:r w:rsidRPr="009F3926">
        <w:rPr>
          <w:rFonts w:ascii="Narkisim" w:hAnsi="Narkisim"/>
          <w:sz w:val="24"/>
          <w:szCs w:val="24"/>
          <w:rtl/>
        </w:rPr>
        <w:t>הזוקק</w:t>
      </w:r>
      <w:proofErr w:type="spellEnd"/>
      <w:r w:rsidRPr="009F3926">
        <w:rPr>
          <w:rFonts w:ascii="Narkisim" w:hAnsi="Narkisim"/>
          <w:sz w:val="24"/>
          <w:szCs w:val="24"/>
          <w:rtl/>
        </w:rPr>
        <w:t xml:space="preserve"> הסבר. האירוסין, כפי שנוסיף ונבאר עוד להלן, הם חוזה בין האיש לאשה, או הרבה פעמים בין האיש לאבי הנערה (לכן: </w:t>
      </w:r>
      <w:r w:rsidRPr="009F3926">
        <w:rPr>
          <w:rFonts w:ascii="Narkisim" w:hAnsi="Narkisim"/>
          <w:sz w:val="24"/>
          <w:szCs w:val="24"/>
          <w:u w:val="single"/>
          <w:rtl/>
        </w:rPr>
        <w:t>נערה</w:t>
      </w:r>
      <w:r w:rsidR="009F3926">
        <w:rPr>
          <w:rFonts w:ascii="Narkisim" w:hAnsi="Narkisim" w:hint="cs"/>
          <w:sz w:val="24"/>
          <w:szCs w:val="24"/>
          <w:rtl/>
        </w:rPr>
        <w:t xml:space="preserve"> </w:t>
      </w:r>
      <w:proofErr w:type="spellStart"/>
      <w:r w:rsidRPr="009F3926">
        <w:rPr>
          <w:rFonts w:ascii="Narkisim" w:hAnsi="Narkisim"/>
          <w:sz w:val="24"/>
          <w:szCs w:val="24"/>
          <w:rtl/>
        </w:rPr>
        <w:t>מאורשה</w:t>
      </w:r>
      <w:proofErr w:type="spellEnd"/>
      <w:r w:rsidRPr="009F3926">
        <w:rPr>
          <w:rFonts w:ascii="Narkisim" w:hAnsi="Narkisim"/>
          <w:sz w:val="24"/>
          <w:szCs w:val="24"/>
          <w:rtl/>
        </w:rPr>
        <w:t>) שעדיין היא בבית אביה. החוזה מחייב אמנם</w:t>
      </w:r>
      <w:r w:rsidR="00EA237C" w:rsidRPr="009F3926">
        <w:rPr>
          <w:rFonts w:ascii="Narkisim" w:hAnsi="Narkisim"/>
          <w:sz w:val="24"/>
          <w:szCs w:val="24"/>
          <w:rtl/>
        </w:rPr>
        <w:t xml:space="preserve"> </w:t>
      </w:r>
      <w:r w:rsidRPr="009F3926">
        <w:rPr>
          <w:rFonts w:ascii="Narkisim" w:hAnsi="Narkisim"/>
          <w:sz w:val="24"/>
          <w:szCs w:val="24"/>
          <w:rtl/>
        </w:rPr>
        <w:t xml:space="preserve">לקיים את האישות על ידי חתונה, אך שום דבר ממשי לא משתנה </w:t>
      </w:r>
      <w:r w:rsidR="00BE11CC" w:rsidRPr="009F3926">
        <w:rPr>
          <w:rFonts w:ascii="Narkisim" w:hAnsi="Narkisim"/>
          <w:sz w:val="24"/>
          <w:szCs w:val="24"/>
          <w:rtl/>
        </w:rPr>
        <w:t>בעקבותיו</w:t>
      </w:r>
      <w:r w:rsidRPr="009F3926">
        <w:rPr>
          <w:rFonts w:ascii="Narkisim" w:hAnsi="Narkisim"/>
          <w:sz w:val="24"/>
          <w:szCs w:val="24"/>
          <w:rtl/>
        </w:rPr>
        <w:t xml:space="preserve">. </w:t>
      </w:r>
      <w:proofErr w:type="spellStart"/>
      <w:r w:rsidRPr="009F3926">
        <w:rPr>
          <w:rFonts w:ascii="Narkisim" w:hAnsi="Narkisim"/>
          <w:sz w:val="24"/>
          <w:szCs w:val="24"/>
          <w:rtl/>
        </w:rPr>
        <w:t>האשה</w:t>
      </w:r>
      <w:proofErr w:type="spellEnd"/>
      <w:r w:rsidRPr="009F3926">
        <w:rPr>
          <w:rFonts w:ascii="Narkisim" w:hAnsi="Narkisim"/>
          <w:sz w:val="24"/>
          <w:szCs w:val="24"/>
          <w:rtl/>
        </w:rPr>
        <w:t xml:space="preserve"> גרה בבית אביה, האיש בביתו – ואין ביניהם שום יחסי אישות. האם </w:t>
      </w:r>
      <w:proofErr w:type="spellStart"/>
      <w:r w:rsidRPr="009F3926">
        <w:rPr>
          <w:rFonts w:ascii="Narkisim" w:hAnsi="Narkisim"/>
          <w:sz w:val="24"/>
          <w:szCs w:val="24"/>
          <w:rtl/>
        </w:rPr>
        <w:t>זנותה</w:t>
      </w:r>
      <w:proofErr w:type="spellEnd"/>
      <w:r w:rsidRPr="009F3926">
        <w:rPr>
          <w:rFonts w:ascii="Narkisim" w:hAnsi="Narkisim"/>
          <w:sz w:val="24"/>
          <w:szCs w:val="24"/>
          <w:rtl/>
        </w:rPr>
        <w:t xml:space="preserve"> של </w:t>
      </w:r>
      <w:proofErr w:type="spellStart"/>
      <w:r w:rsidRPr="009F3926">
        <w:rPr>
          <w:rFonts w:ascii="Narkisim" w:hAnsi="Narkisim"/>
          <w:sz w:val="24"/>
          <w:szCs w:val="24"/>
          <w:rtl/>
        </w:rPr>
        <w:t>אשה</w:t>
      </w:r>
      <w:proofErr w:type="spellEnd"/>
      <w:r w:rsidRPr="009F3926">
        <w:rPr>
          <w:rFonts w:ascii="Narkisim" w:hAnsi="Narkisim"/>
          <w:sz w:val="24"/>
          <w:szCs w:val="24"/>
          <w:rtl/>
        </w:rPr>
        <w:t xml:space="preserve"> כזו עם אדם אחר היא הפרה של יחסי אישות? המוסר הטבעי איננו מחייב זאת. משום כך חייבת התורה להדגיש: "</w:t>
      </w:r>
      <w:r w:rsidR="00AB40B4" w:rsidRPr="009F3926">
        <w:rPr>
          <w:rFonts w:ascii="Narkisim" w:hAnsi="Narkisim"/>
          <w:sz w:val="24"/>
          <w:szCs w:val="24"/>
          <w:rtl/>
        </w:rPr>
        <w:t>עַל דְּבַר אֲשֶׁר עִנָּה אֶת אֵשֶׁת רֵעֵהוּ</w:t>
      </w:r>
      <w:r w:rsidRPr="009F3926">
        <w:rPr>
          <w:rFonts w:ascii="Narkisim" w:hAnsi="Narkisim"/>
          <w:sz w:val="24"/>
          <w:szCs w:val="24"/>
          <w:rtl/>
        </w:rPr>
        <w:t xml:space="preserve">" – יחסים עם נערה </w:t>
      </w:r>
      <w:proofErr w:type="spellStart"/>
      <w:r w:rsidRPr="009F3926">
        <w:rPr>
          <w:rFonts w:ascii="Narkisim" w:hAnsi="Narkisim"/>
          <w:sz w:val="24"/>
          <w:szCs w:val="24"/>
          <w:rtl/>
        </w:rPr>
        <w:t>מאורשה</w:t>
      </w:r>
      <w:proofErr w:type="spellEnd"/>
      <w:r w:rsidRPr="009F3926">
        <w:rPr>
          <w:rFonts w:ascii="Narkisim" w:hAnsi="Narkisim"/>
          <w:sz w:val="24"/>
          <w:szCs w:val="24"/>
          <w:rtl/>
        </w:rPr>
        <w:t xml:space="preserve"> הם עבירת זנות חמורה, ועונשם חמור אף יותר </w:t>
      </w:r>
      <w:proofErr w:type="spellStart"/>
      <w:r w:rsidRPr="009F3926">
        <w:rPr>
          <w:rFonts w:ascii="Narkisim" w:hAnsi="Narkisim"/>
          <w:sz w:val="24"/>
          <w:szCs w:val="24"/>
          <w:rtl/>
        </w:rPr>
        <w:t>מזנותה</w:t>
      </w:r>
      <w:proofErr w:type="spellEnd"/>
      <w:r w:rsidRPr="009F3926">
        <w:rPr>
          <w:rFonts w:ascii="Narkisim" w:hAnsi="Narkisim"/>
          <w:sz w:val="24"/>
          <w:szCs w:val="24"/>
          <w:rtl/>
        </w:rPr>
        <w:t xml:space="preserve"> של </w:t>
      </w:r>
      <w:proofErr w:type="spellStart"/>
      <w:r w:rsidRPr="009F3926">
        <w:rPr>
          <w:rFonts w:ascii="Narkisim" w:hAnsi="Narkisim"/>
          <w:sz w:val="24"/>
          <w:szCs w:val="24"/>
          <w:rtl/>
        </w:rPr>
        <w:t>אשה</w:t>
      </w:r>
      <w:proofErr w:type="spellEnd"/>
      <w:r w:rsidRPr="009F3926">
        <w:rPr>
          <w:rFonts w:ascii="Narkisim" w:hAnsi="Narkisim"/>
          <w:sz w:val="24"/>
          <w:szCs w:val="24"/>
          <w:rtl/>
        </w:rPr>
        <w:t xml:space="preserve"> נשואה, שהרי ע</w:t>
      </w:r>
      <w:r w:rsidR="00025301" w:rsidRPr="009F3926">
        <w:rPr>
          <w:rFonts w:ascii="Narkisim" w:hAnsi="Narkisim"/>
          <w:sz w:val="24"/>
          <w:szCs w:val="24"/>
          <w:rtl/>
        </w:rPr>
        <w:t>ונשם בסקילה, שהרי היא</w:t>
      </w:r>
      <w:r w:rsidRPr="009F3926">
        <w:rPr>
          <w:rFonts w:ascii="Narkisim" w:hAnsi="Narkisim"/>
          <w:sz w:val="24"/>
          <w:szCs w:val="24"/>
          <w:rtl/>
        </w:rPr>
        <w:t>: "אשת רעהו". גם פומביות הענישה, בסקילה, מקבלת משמעות לאור הבנה זו. בעוד שהנישואין יוצרים את זיקת האישות באופן טבעי, על ידי יחסי המין, האירוסין הם חוזה חברתי, שמקבל את משמעותו מהחוק ומהחברה השומרת אותו. בהתאמה, עונש הזנות באירוסין מתבצע על ידי החברה, במעמד חברתי – בשער העיר ובסקילה, ועונש הזנות בנישואין הוא כאילו טבעי: "מות יומת".</w:t>
      </w:r>
    </w:p>
    <w:p w14:paraId="48996692" w14:textId="15D01426" w:rsidR="00B37A6C" w:rsidRPr="009F3926" w:rsidRDefault="003E37C2" w:rsidP="003E37C2">
      <w:pPr>
        <w:tabs>
          <w:tab w:val="right" w:pos="4620"/>
        </w:tabs>
        <w:rPr>
          <w:rFonts w:ascii="Narkisim" w:hAnsi="Narkisim"/>
          <w:sz w:val="24"/>
          <w:szCs w:val="24"/>
          <w:rtl/>
        </w:rPr>
      </w:pPr>
      <w:r w:rsidRPr="009F3926">
        <w:rPr>
          <w:rFonts w:ascii="Narkisim" w:hAnsi="Narkisim"/>
          <w:sz w:val="24"/>
          <w:szCs w:val="24"/>
          <w:rtl/>
        </w:rPr>
        <w:t xml:space="preserve">נוסיף כעת לעיין במשמעותו של </w:t>
      </w:r>
      <w:r w:rsidRPr="009F3926">
        <w:rPr>
          <w:rFonts w:ascii="Narkisim" w:hAnsi="Narkisim"/>
          <w:sz w:val="24"/>
          <w:szCs w:val="24"/>
          <w:rtl/>
        </w:rPr>
        <w:t>מ</w:t>
      </w:r>
      <w:r w:rsidR="00BE11CC" w:rsidRPr="009F3926">
        <w:rPr>
          <w:rFonts w:ascii="Narkisim" w:hAnsi="Narkisim"/>
          <w:sz w:val="24"/>
          <w:szCs w:val="24"/>
          <w:rtl/>
        </w:rPr>
        <w:t>צב</w:t>
      </w:r>
      <w:r w:rsidRPr="009F3926">
        <w:rPr>
          <w:rFonts w:ascii="Narkisim" w:hAnsi="Narkisim"/>
          <w:sz w:val="24"/>
          <w:szCs w:val="24"/>
          <w:rtl/>
        </w:rPr>
        <w:t xml:space="preserve"> האירוסין וההבדל בינו לבין הנישואין – בתורה.</w:t>
      </w:r>
    </w:p>
    <w:p w14:paraId="4000C847" w14:textId="77777777" w:rsidR="003E37C2" w:rsidRPr="003E37C2" w:rsidRDefault="003E37C2" w:rsidP="003E37C2">
      <w:pPr>
        <w:pStyle w:val="aff0"/>
        <w:tabs>
          <w:tab w:val="right" w:pos="4620"/>
        </w:tabs>
        <w:rPr>
          <w:rFonts w:ascii="Narkisim" w:hAnsi="Narkisim"/>
          <w:sz w:val="24"/>
          <w:szCs w:val="24"/>
          <w:rtl/>
        </w:rPr>
      </w:pPr>
    </w:p>
    <w:p w14:paraId="79103271" w14:textId="77777777" w:rsidR="003E37C2" w:rsidRPr="00EA237C" w:rsidRDefault="003E37C2" w:rsidP="003E37C2">
      <w:pPr>
        <w:pStyle w:val="aff0"/>
        <w:tabs>
          <w:tab w:val="right" w:pos="4620"/>
        </w:tabs>
        <w:jc w:val="center"/>
        <w:rPr>
          <w:rFonts w:asciiTheme="minorBidi" w:hAnsiTheme="minorBidi" w:cstheme="minorBidi"/>
          <w:b/>
          <w:bCs/>
          <w:sz w:val="24"/>
          <w:szCs w:val="24"/>
          <w:rtl/>
        </w:rPr>
      </w:pPr>
      <w:r w:rsidRPr="00EA237C">
        <w:rPr>
          <w:rFonts w:asciiTheme="minorBidi" w:hAnsiTheme="minorBidi" w:cstheme="minorBidi"/>
          <w:b/>
          <w:bCs/>
          <w:sz w:val="24"/>
          <w:szCs w:val="24"/>
          <w:rtl/>
        </w:rPr>
        <w:t>הגדרת מצב האירוסין והנישואין</w:t>
      </w:r>
    </w:p>
    <w:p w14:paraId="7D6C1368"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ההבחנה בין האירוסין לנישואין בולטת לעין בפסוקים העוסקים בזנות. ננסה כעת, מתוך פסוקי התורה עצמה במקומות אחרים, לאפיין את שני ה</w:t>
      </w:r>
      <w:r w:rsidR="00025301">
        <w:rPr>
          <w:rFonts w:ascii="Narkisim" w:hAnsi="Narkisim"/>
          <w:sz w:val="24"/>
          <w:szCs w:val="24"/>
          <w:rtl/>
        </w:rPr>
        <w:t>מצבים, ולהגדיר את ההבדל ביניהם.</w:t>
      </w:r>
    </w:p>
    <w:p w14:paraId="36316E73" w14:textId="77777777" w:rsidR="00EA237C" w:rsidRDefault="003E37C2" w:rsidP="00EA237C">
      <w:pPr>
        <w:tabs>
          <w:tab w:val="right" w:pos="4620"/>
        </w:tabs>
        <w:rPr>
          <w:rFonts w:ascii="Narkisim" w:hAnsi="Narkisim"/>
          <w:sz w:val="24"/>
          <w:szCs w:val="24"/>
          <w:rtl/>
        </w:rPr>
      </w:pPr>
      <w:r w:rsidRPr="003E37C2">
        <w:rPr>
          <w:rFonts w:ascii="Narkisim" w:hAnsi="Narkisim"/>
          <w:sz w:val="24"/>
          <w:szCs w:val="24"/>
          <w:rtl/>
        </w:rPr>
        <w:t xml:space="preserve">בפרשת המלחמה </w:t>
      </w:r>
      <w:r w:rsidR="00025301">
        <w:rPr>
          <w:rFonts w:ascii="Narkisim" w:hAnsi="Narkisim" w:hint="cs"/>
          <w:szCs w:val="20"/>
          <w:rtl/>
        </w:rPr>
        <w:t xml:space="preserve">(דברים כ', א'-ט') </w:t>
      </w:r>
      <w:r w:rsidRPr="003E37C2">
        <w:rPr>
          <w:rFonts w:ascii="Narkisim" w:hAnsi="Narkisim"/>
          <w:sz w:val="24"/>
          <w:szCs w:val="24"/>
          <w:rtl/>
        </w:rPr>
        <w:t>אנו קוראים על נאום השוטרים, ובו מופיעים שלושה</w:t>
      </w:r>
      <w:r w:rsidR="00EA237C">
        <w:rPr>
          <w:rFonts w:ascii="Narkisim" w:hAnsi="Narkisim"/>
          <w:sz w:val="24"/>
          <w:szCs w:val="24"/>
          <w:rtl/>
        </w:rPr>
        <w:t xml:space="preserve"> פטורים מקבילים ליוצאים למלחמה:</w:t>
      </w:r>
    </w:p>
    <w:p w14:paraId="2166FA63" w14:textId="77777777" w:rsidR="00EA237C" w:rsidRDefault="00EA237C" w:rsidP="00EA237C">
      <w:pPr>
        <w:tabs>
          <w:tab w:val="right" w:pos="4620"/>
        </w:tabs>
        <w:rPr>
          <w:rFonts w:ascii="Narkisim" w:hAnsi="Narkisim"/>
          <w:sz w:val="24"/>
          <w:szCs w:val="24"/>
          <w:rtl/>
        </w:rPr>
      </w:pPr>
      <w:r>
        <w:rPr>
          <w:rFonts w:ascii="Narkisim" w:hAnsi="Narkisim" w:hint="cs"/>
          <w:sz w:val="24"/>
          <w:szCs w:val="24"/>
          <w:rtl/>
        </w:rPr>
        <w:t xml:space="preserve">א. </w:t>
      </w:r>
      <w:r w:rsidR="003E37C2" w:rsidRPr="003E37C2">
        <w:rPr>
          <w:rFonts w:ascii="Narkisim" w:hAnsi="Narkisim"/>
          <w:sz w:val="24"/>
          <w:szCs w:val="24"/>
          <w:rtl/>
        </w:rPr>
        <w:t>מי אשר בנה בית ולא חנכו</w:t>
      </w:r>
      <w:r w:rsidR="00D126FC">
        <w:rPr>
          <w:rFonts w:ascii="Narkisim" w:hAnsi="Narkisim" w:hint="cs"/>
          <w:sz w:val="24"/>
          <w:szCs w:val="24"/>
          <w:rtl/>
        </w:rPr>
        <w:t>;</w:t>
      </w:r>
    </w:p>
    <w:p w14:paraId="06A05BD2" w14:textId="77777777" w:rsidR="00EA237C" w:rsidRDefault="00EA237C" w:rsidP="00EA237C">
      <w:pPr>
        <w:tabs>
          <w:tab w:val="right" w:pos="4620"/>
        </w:tabs>
        <w:rPr>
          <w:rFonts w:ascii="Narkisim" w:hAnsi="Narkisim"/>
          <w:sz w:val="24"/>
          <w:szCs w:val="24"/>
          <w:rtl/>
        </w:rPr>
      </w:pPr>
      <w:r>
        <w:rPr>
          <w:rFonts w:ascii="Narkisim" w:hAnsi="Narkisim" w:hint="cs"/>
          <w:sz w:val="24"/>
          <w:szCs w:val="24"/>
          <w:rtl/>
        </w:rPr>
        <w:t xml:space="preserve">ב. </w:t>
      </w:r>
      <w:r w:rsidR="003E37C2" w:rsidRPr="003E37C2">
        <w:rPr>
          <w:rFonts w:ascii="Narkisim" w:hAnsi="Narkisim"/>
          <w:sz w:val="24"/>
          <w:szCs w:val="24"/>
          <w:rtl/>
        </w:rPr>
        <w:t>מי אשר נטע כרם ולא חללו</w:t>
      </w:r>
      <w:r w:rsidR="00D126FC">
        <w:rPr>
          <w:rFonts w:ascii="Narkisim" w:hAnsi="Narkisim" w:hint="cs"/>
          <w:sz w:val="24"/>
          <w:szCs w:val="24"/>
          <w:rtl/>
        </w:rPr>
        <w:t>;</w:t>
      </w:r>
    </w:p>
    <w:p w14:paraId="50EF2F13" w14:textId="77777777" w:rsidR="00EA237C" w:rsidRDefault="00EA237C" w:rsidP="00EA237C">
      <w:pPr>
        <w:tabs>
          <w:tab w:val="right" w:pos="4620"/>
        </w:tabs>
        <w:rPr>
          <w:rFonts w:ascii="Narkisim" w:hAnsi="Narkisim"/>
          <w:sz w:val="24"/>
          <w:szCs w:val="24"/>
          <w:rtl/>
        </w:rPr>
      </w:pPr>
      <w:r>
        <w:rPr>
          <w:rFonts w:ascii="Narkisim" w:hAnsi="Narkisim" w:hint="cs"/>
          <w:sz w:val="24"/>
          <w:szCs w:val="24"/>
          <w:rtl/>
        </w:rPr>
        <w:t xml:space="preserve">ג. </w:t>
      </w:r>
      <w:r>
        <w:rPr>
          <w:rFonts w:ascii="Narkisim" w:hAnsi="Narkisim"/>
          <w:sz w:val="24"/>
          <w:szCs w:val="24"/>
          <w:rtl/>
        </w:rPr>
        <w:t xml:space="preserve">מי אשר ארש </w:t>
      </w:r>
      <w:proofErr w:type="spellStart"/>
      <w:r>
        <w:rPr>
          <w:rFonts w:ascii="Narkisim" w:hAnsi="Narkisim"/>
          <w:sz w:val="24"/>
          <w:szCs w:val="24"/>
          <w:rtl/>
        </w:rPr>
        <w:t>אשה</w:t>
      </w:r>
      <w:proofErr w:type="spellEnd"/>
      <w:r>
        <w:rPr>
          <w:rFonts w:ascii="Narkisim" w:hAnsi="Narkisim"/>
          <w:sz w:val="24"/>
          <w:szCs w:val="24"/>
          <w:rtl/>
        </w:rPr>
        <w:t xml:space="preserve"> ולא לקחה.</w:t>
      </w:r>
    </w:p>
    <w:p w14:paraId="02EDD70E" w14:textId="77777777" w:rsidR="003E37C2" w:rsidRPr="003E37C2" w:rsidRDefault="003E37C2" w:rsidP="00EA237C">
      <w:pPr>
        <w:tabs>
          <w:tab w:val="right" w:pos="4620"/>
        </w:tabs>
        <w:rPr>
          <w:rFonts w:ascii="Narkisim" w:hAnsi="Narkisim"/>
          <w:sz w:val="24"/>
          <w:szCs w:val="24"/>
          <w:rtl/>
        </w:rPr>
      </w:pPr>
      <w:r w:rsidRPr="003E37C2">
        <w:rPr>
          <w:rFonts w:ascii="Narkisim" w:hAnsi="Narkisim"/>
          <w:sz w:val="24"/>
          <w:szCs w:val="24"/>
          <w:rtl/>
        </w:rPr>
        <w:t>לפנינו שלושה תהליכים שתכליתם נעוצה בהשלמתם, ואי השלמתם היא טרגדיה וגם פגיעה באמון בטוב החיים ובע</w:t>
      </w:r>
      <w:r w:rsidR="00025301">
        <w:rPr>
          <w:rFonts w:ascii="Narkisim" w:hAnsi="Narkisim"/>
          <w:sz w:val="24"/>
          <w:szCs w:val="24"/>
          <w:rtl/>
        </w:rPr>
        <w:t>ֶ</w:t>
      </w:r>
      <w:r w:rsidRPr="003E37C2">
        <w:rPr>
          <w:rFonts w:ascii="Narkisim" w:hAnsi="Narkisim"/>
          <w:sz w:val="24"/>
          <w:szCs w:val="24"/>
          <w:rtl/>
        </w:rPr>
        <w:t>ר</w:t>
      </w:r>
      <w:r w:rsidR="00025301">
        <w:rPr>
          <w:rFonts w:ascii="Narkisim" w:hAnsi="Narkisim"/>
          <w:sz w:val="24"/>
          <w:szCs w:val="24"/>
          <w:rtl/>
        </w:rPr>
        <w:t>ְ</w:t>
      </w:r>
      <w:r w:rsidRPr="003E37C2">
        <w:rPr>
          <w:rFonts w:ascii="Narkisim" w:hAnsi="Narkisim"/>
          <w:sz w:val="24"/>
          <w:szCs w:val="24"/>
          <w:rtl/>
        </w:rPr>
        <w:t>כ</w:t>
      </w:r>
      <w:r w:rsidR="00025301">
        <w:rPr>
          <w:rFonts w:ascii="Narkisim" w:hAnsi="Narkisim" w:hint="cs"/>
          <w:sz w:val="24"/>
          <w:szCs w:val="24"/>
          <w:rtl/>
        </w:rPr>
        <w:t>ָּ</w:t>
      </w:r>
      <w:r w:rsidRPr="003E37C2">
        <w:rPr>
          <w:rFonts w:ascii="Narkisim" w:hAnsi="Narkisim"/>
          <w:sz w:val="24"/>
          <w:szCs w:val="24"/>
          <w:rtl/>
        </w:rPr>
        <w:t>ם, ולכן הם חוזרים הביתה. נשים לב, בפסוקים שלפנינו השלמת התהליך מצוינת לא על ידי פעולה הקשורה למימושו באופן של הנאה ושימוש, אלא על ידי המעשה שמסמן את התחלת שלב ההנאה והמימוש: חנוכת ה</w:t>
      </w:r>
      <w:r w:rsidR="00025301">
        <w:rPr>
          <w:rFonts w:ascii="Narkisim" w:hAnsi="Narkisim"/>
          <w:sz w:val="24"/>
          <w:szCs w:val="24"/>
          <w:rtl/>
        </w:rPr>
        <w:t>בית, חילול הכרם, וממילא בהקבלה</w:t>
      </w:r>
      <w:r w:rsidR="00025301">
        <w:rPr>
          <w:rFonts w:ascii="Narkisim" w:hAnsi="Narkisim" w:hint="cs"/>
          <w:sz w:val="24"/>
          <w:szCs w:val="24"/>
          <w:rtl/>
        </w:rPr>
        <w:t xml:space="preserve"> </w:t>
      </w:r>
      <w:r w:rsidR="00025301">
        <w:rPr>
          <w:rFonts w:ascii="Narkisim" w:hAnsi="Narkisim"/>
          <w:sz w:val="24"/>
          <w:szCs w:val="24"/>
          <w:rtl/>
        </w:rPr>
        <w:t>–</w:t>
      </w:r>
      <w:r w:rsidR="00025301">
        <w:rPr>
          <w:rFonts w:ascii="Narkisim" w:hAnsi="Narkisim" w:hint="cs"/>
          <w:sz w:val="24"/>
          <w:szCs w:val="24"/>
          <w:rtl/>
        </w:rPr>
        <w:t xml:space="preserve"> </w:t>
      </w:r>
      <w:r w:rsidRPr="003E37C2">
        <w:rPr>
          <w:rFonts w:ascii="Narkisim" w:hAnsi="Narkisim"/>
          <w:sz w:val="24"/>
          <w:szCs w:val="24"/>
          <w:rtl/>
        </w:rPr>
        <w:t xml:space="preserve">לקיחת </w:t>
      </w:r>
      <w:proofErr w:type="spellStart"/>
      <w:r w:rsidRPr="003E37C2">
        <w:rPr>
          <w:rFonts w:ascii="Narkisim" w:hAnsi="Narkisim"/>
          <w:sz w:val="24"/>
          <w:szCs w:val="24"/>
          <w:rtl/>
        </w:rPr>
        <w:t>האשה</w:t>
      </w:r>
      <w:proofErr w:type="spellEnd"/>
      <w:r w:rsidRPr="003E37C2">
        <w:rPr>
          <w:rFonts w:ascii="Narkisim" w:hAnsi="Narkisim"/>
          <w:sz w:val="24"/>
          <w:szCs w:val="24"/>
          <w:rtl/>
        </w:rPr>
        <w:t xml:space="preserve">. נראה שכמו שחנוכת הבית היא תחילת המגורים, וחילול הכרם הוא תחילת ההנאה מהפירות, כך גם לקיחת </w:t>
      </w:r>
      <w:proofErr w:type="spellStart"/>
      <w:r w:rsidRPr="003E37C2">
        <w:rPr>
          <w:rFonts w:ascii="Narkisim" w:hAnsi="Narkisim"/>
          <w:sz w:val="24"/>
          <w:szCs w:val="24"/>
          <w:rtl/>
        </w:rPr>
        <w:t>האשה</w:t>
      </w:r>
      <w:proofErr w:type="spellEnd"/>
      <w:r w:rsidRPr="003E37C2">
        <w:rPr>
          <w:rFonts w:ascii="Narkisim" w:hAnsi="Narkisim"/>
          <w:sz w:val="24"/>
          <w:szCs w:val="24"/>
          <w:rtl/>
        </w:rPr>
        <w:t xml:space="preserve"> היא תחילת חיי האישות, כאשר האירוסין הם מצב שבו </w:t>
      </w:r>
      <w:r w:rsidR="00025301">
        <w:rPr>
          <w:rFonts w:ascii="Narkisim" w:hAnsi="Narkisim"/>
          <w:sz w:val="24"/>
          <w:szCs w:val="24"/>
          <w:rtl/>
        </w:rPr>
        <w:t>יש רק תהליך, אבל אין עוד מימוש.</w:t>
      </w:r>
    </w:p>
    <w:p w14:paraId="795FDDD1"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מה טיבה של לקיחה זו? הוראת הפועל </w:t>
      </w:r>
      <w:r w:rsidR="00D126FC">
        <w:rPr>
          <w:rFonts w:ascii="Narkisim" w:hAnsi="Narkisim" w:hint="cs"/>
          <w:sz w:val="24"/>
          <w:szCs w:val="24"/>
          <w:rtl/>
        </w:rPr>
        <w:t>'</w:t>
      </w:r>
      <w:r w:rsidRPr="003E37C2">
        <w:rPr>
          <w:rFonts w:ascii="Narkisim" w:hAnsi="Narkisim"/>
          <w:sz w:val="24"/>
          <w:szCs w:val="24"/>
          <w:rtl/>
        </w:rPr>
        <w:t>לקח</w:t>
      </w:r>
      <w:r w:rsidR="00D126FC">
        <w:rPr>
          <w:rFonts w:ascii="Narkisim" w:hAnsi="Narkisim" w:hint="cs"/>
          <w:sz w:val="24"/>
          <w:szCs w:val="24"/>
          <w:rtl/>
        </w:rPr>
        <w:t>'</w:t>
      </w:r>
      <w:r w:rsidRPr="003E37C2">
        <w:rPr>
          <w:rFonts w:ascii="Narkisim" w:hAnsi="Narkisim"/>
          <w:sz w:val="24"/>
          <w:szCs w:val="24"/>
          <w:rtl/>
        </w:rPr>
        <w:t xml:space="preserve"> יכולה להיות שונה בהקשרים שונים. לקיחה פיסית של חפץ כמו גם לקיחה קניינית של קרקע. ובמקרה זה, נראה שמשמעות הלקיחה היא פשוט מעבר מרשות אחת לרשות אחרת, כלומר: האיש </w:t>
      </w:r>
      <w:r w:rsidR="00D126FC">
        <w:rPr>
          <w:rFonts w:ascii="Narkisim" w:hAnsi="Narkisim"/>
          <w:sz w:val="24"/>
          <w:szCs w:val="24"/>
          <w:rtl/>
        </w:rPr>
        <w:t xml:space="preserve">לוקח את </w:t>
      </w:r>
      <w:proofErr w:type="spellStart"/>
      <w:r w:rsidR="00D126FC">
        <w:rPr>
          <w:rFonts w:ascii="Narkisim" w:hAnsi="Narkisim"/>
          <w:sz w:val="24"/>
          <w:szCs w:val="24"/>
          <w:rtl/>
        </w:rPr>
        <w:t>ארושתו</w:t>
      </w:r>
      <w:proofErr w:type="spellEnd"/>
      <w:r w:rsidR="00D126FC">
        <w:rPr>
          <w:rFonts w:ascii="Narkisim" w:hAnsi="Narkisim"/>
          <w:sz w:val="24"/>
          <w:szCs w:val="24"/>
          <w:rtl/>
        </w:rPr>
        <w:t xml:space="preserve"> מבית אביה לביתו.</w:t>
      </w:r>
    </w:p>
    <w:p w14:paraId="6DCDA1CC" w14:textId="77777777" w:rsidR="00EA237C" w:rsidRDefault="003E37C2" w:rsidP="00EA237C">
      <w:pPr>
        <w:tabs>
          <w:tab w:val="right" w:pos="4620"/>
        </w:tabs>
        <w:rPr>
          <w:rFonts w:ascii="Narkisim" w:hAnsi="Narkisim"/>
          <w:sz w:val="24"/>
          <w:szCs w:val="24"/>
          <w:rtl/>
        </w:rPr>
      </w:pPr>
      <w:r w:rsidRPr="003E37C2">
        <w:rPr>
          <w:rFonts w:ascii="Narkisim" w:hAnsi="Narkisim"/>
          <w:sz w:val="24"/>
          <w:szCs w:val="24"/>
          <w:rtl/>
        </w:rPr>
        <w:t xml:space="preserve">בפרשת הקללות מצאנו פסוק אשר מקביל הקבלה כמעט מלאה לפסוקים מפרשת המלחמה </w:t>
      </w:r>
      <w:r w:rsidRPr="00D126FC">
        <w:rPr>
          <w:rFonts w:ascii="Narkisim" w:hAnsi="Narkisim"/>
          <w:szCs w:val="20"/>
          <w:rtl/>
        </w:rPr>
        <w:t>(דברים כ</w:t>
      </w:r>
      <w:r w:rsidR="00D126FC">
        <w:rPr>
          <w:rFonts w:ascii="Narkisim" w:hAnsi="Narkisim" w:hint="cs"/>
          <w:szCs w:val="20"/>
          <w:rtl/>
        </w:rPr>
        <w:t>"</w:t>
      </w:r>
      <w:r w:rsidRPr="00D126FC">
        <w:rPr>
          <w:rFonts w:ascii="Narkisim" w:hAnsi="Narkisim"/>
          <w:szCs w:val="20"/>
          <w:rtl/>
        </w:rPr>
        <w:t>ט</w:t>
      </w:r>
      <w:r w:rsidR="00D126FC">
        <w:rPr>
          <w:rFonts w:ascii="Narkisim" w:hAnsi="Narkisim" w:hint="cs"/>
          <w:szCs w:val="20"/>
          <w:rtl/>
        </w:rPr>
        <w:t>,</w:t>
      </w:r>
      <w:r w:rsidRPr="00D126FC">
        <w:rPr>
          <w:rFonts w:ascii="Narkisim" w:hAnsi="Narkisim"/>
          <w:szCs w:val="20"/>
          <w:rtl/>
        </w:rPr>
        <w:t xml:space="preserve"> כ</w:t>
      </w:r>
      <w:r w:rsidR="00D126FC">
        <w:rPr>
          <w:rFonts w:ascii="Narkisim" w:hAnsi="Narkisim" w:hint="cs"/>
          <w:szCs w:val="20"/>
          <w:rtl/>
        </w:rPr>
        <w:t>"</w:t>
      </w:r>
      <w:r w:rsidRPr="00D126FC">
        <w:rPr>
          <w:rFonts w:ascii="Narkisim" w:hAnsi="Narkisim"/>
          <w:szCs w:val="20"/>
          <w:rtl/>
        </w:rPr>
        <w:t>א)</w:t>
      </w:r>
      <w:r w:rsidR="00EA237C">
        <w:rPr>
          <w:rFonts w:ascii="Narkisim" w:hAnsi="Narkisim"/>
          <w:sz w:val="24"/>
          <w:szCs w:val="24"/>
          <w:rtl/>
        </w:rPr>
        <w:t>:</w:t>
      </w:r>
    </w:p>
    <w:p w14:paraId="04C4FE3B" w14:textId="77777777" w:rsidR="00EA237C" w:rsidRDefault="00D126FC" w:rsidP="00EA237C">
      <w:pPr>
        <w:tabs>
          <w:tab w:val="right" w:pos="4620"/>
        </w:tabs>
        <w:rPr>
          <w:rFonts w:ascii="Narkisim" w:hAnsi="Narkisim"/>
          <w:sz w:val="24"/>
          <w:szCs w:val="24"/>
          <w:rtl/>
        </w:rPr>
      </w:pPr>
      <w:r>
        <w:rPr>
          <w:rFonts w:ascii="Narkisim" w:hAnsi="Narkisim"/>
          <w:sz w:val="24"/>
          <w:szCs w:val="24"/>
          <w:rtl/>
        </w:rPr>
        <w:t>–</w:t>
      </w:r>
      <w:r w:rsidR="00EA237C">
        <w:rPr>
          <w:rFonts w:ascii="Narkisim" w:hAnsi="Narkisim" w:hint="cs"/>
          <w:sz w:val="24"/>
          <w:szCs w:val="24"/>
          <w:rtl/>
        </w:rPr>
        <w:t xml:space="preserve"> </w:t>
      </w:r>
      <w:proofErr w:type="spellStart"/>
      <w:r w:rsidR="003E37C2" w:rsidRPr="003E37C2">
        <w:rPr>
          <w:rFonts w:ascii="Narkisim" w:hAnsi="Narkisim"/>
          <w:sz w:val="24"/>
          <w:szCs w:val="24"/>
          <w:rtl/>
        </w:rPr>
        <w:t>אשה</w:t>
      </w:r>
      <w:proofErr w:type="spellEnd"/>
      <w:r w:rsidR="003E37C2" w:rsidRPr="003E37C2">
        <w:rPr>
          <w:rFonts w:ascii="Narkisim" w:hAnsi="Narkisim"/>
          <w:sz w:val="24"/>
          <w:szCs w:val="24"/>
          <w:rtl/>
        </w:rPr>
        <w:t xml:space="preserve"> </w:t>
      </w:r>
      <w:proofErr w:type="spellStart"/>
      <w:r w:rsidR="003E37C2" w:rsidRPr="003E37C2">
        <w:rPr>
          <w:rFonts w:ascii="Narkisim" w:hAnsi="Narkisim"/>
          <w:sz w:val="24"/>
          <w:szCs w:val="24"/>
          <w:rtl/>
        </w:rPr>
        <w:t>תארש</w:t>
      </w:r>
      <w:proofErr w:type="spellEnd"/>
      <w:r w:rsidR="003E37C2" w:rsidRPr="003E37C2">
        <w:rPr>
          <w:rFonts w:ascii="Narkisim" w:hAnsi="Narkisim"/>
          <w:sz w:val="24"/>
          <w:szCs w:val="24"/>
          <w:rtl/>
        </w:rPr>
        <w:t xml:space="preserve"> ואיש אחר </w:t>
      </w:r>
      <w:proofErr w:type="spellStart"/>
      <w:r w:rsidR="003E37C2" w:rsidRPr="003E37C2">
        <w:rPr>
          <w:rFonts w:ascii="Narkisim" w:hAnsi="Narkisim"/>
          <w:sz w:val="24"/>
          <w:szCs w:val="24"/>
          <w:rtl/>
        </w:rPr>
        <w:t>ישכבנה</w:t>
      </w:r>
      <w:proofErr w:type="spellEnd"/>
      <w:r w:rsidR="003E37C2" w:rsidRPr="003E37C2">
        <w:rPr>
          <w:rFonts w:ascii="Narkisim" w:hAnsi="Narkisim"/>
          <w:sz w:val="24"/>
          <w:szCs w:val="24"/>
          <w:rtl/>
        </w:rPr>
        <w:t xml:space="preserve"> (</w:t>
      </w:r>
      <w:proofErr w:type="spellStart"/>
      <w:r w:rsidR="003E37C2" w:rsidRPr="003E37C2">
        <w:rPr>
          <w:rFonts w:ascii="Narkisim" w:hAnsi="Narkisim"/>
          <w:sz w:val="24"/>
          <w:szCs w:val="24"/>
          <w:rtl/>
        </w:rPr>
        <w:t>ישגלנה</w:t>
      </w:r>
      <w:proofErr w:type="spellEnd"/>
      <w:r w:rsidR="003E37C2" w:rsidRPr="003E37C2">
        <w:rPr>
          <w:rFonts w:ascii="Narkisim" w:hAnsi="Narkisim"/>
          <w:sz w:val="24"/>
          <w:szCs w:val="24"/>
          <w:rtl/>
        </w:rPr>
        <w:t xml:space="preserve"> כתיב)</w:t>
      </w:r>
      <w:r>
        <w:rPr>
          <w:rFonts w:ascii="Narkisim" w:hAnsi="Narkisim" w:hint="cs"/>
          <w:sz w:val="24"/>
          <w:szCs w:val="24"/>
          <w:rtl/>
        </w:rPr>
        <w:t>;</w:t>
      </w:r>
    </w:p>
    <w:p w14:paraId="1459DF4C" w14:textId="77777777" w:rsidR="00EA237C" w:rsidRDefault="00D126FC" w:rsidP="00EA237C">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00EA237C">
        <w:rPr>
          <w:rFonts w:ascii="Narkisim" w:hAnsi="Narkisim" w:hint="cs"/>
          <w:sz w:val="24"/>
          <w:szCs w:val="24"/>
          <w:rtl/>
        </w:rPr>
        <w:t xml:space="preserve"> </w:t>
      </w:r>
      <w:r w:rsidR="003E37C2" w:rsidRPr="003E37C2">
        <w:rPr>
          <w:rFonts w:ascii="Narkisim" w:hAnsi="Narkisim"/>
          <w:sz w:val="24"/>
          <w:szCs w:val="24"/>
          <w:rtl/>
        </w:rPr>
        <w:t>בית תבנה ולא תשב בו</w:t>
      </w:r>
      <w:r>
        <w:rPr>
          <w:rFonts w:ascii="Narkisim" w:hAnsi="Narkisim" w:hint="cs"/>
          <w:sz w:val="24"/>
          <w:szCs w:val="24"/>
          <w:rtl/>
        </w:rPr>
        <w:t>;</w:t>
      </w:r>
    </w:p>
    <w:p w14:paraId="56D8337C" w14:textId="77777777" w:rsidR="003E37C2" w:rsidRPr="003E37C2" w:rsidRDefault="00D126FC" w:rsidP="00EA237C">
      <w:pPr>
        <w:tabs>
          <w:tab w:val="right" w:pos="4620"/>
        </w:tabs>
        <w:rPr>
          <w:rFonts w:ascii="Narkisim" w:hAnsi="Narkisim"/>
          <w:sz w:val="24"/>
          <w:szCs w:val="24"/>
          <w:rtl/>
        </w:rPr>
      </w:pPr>
      <w:r>
        <w:rPr>
          <w:rFonts w:ascii="Narkisim" w:hAnsi="Narkisim"/>
          <w:sz w:val="24"/>
          <w:szCs w:val="24"/>
          <w:rtl/>
        </w:rPr>
        <w:t>–</w:t>
      </w:r>
      <w:r w:rsidR="00EA237C">
        <w:rPr>
          <w:rFonts w:ascii="Narkisim" w:hAnsi="Narkisim" w:hint="cs"/>
          <w:sz w:val="24"/>
          <w:szCs w:val="24"/>
          <w:rtl/>
        </w:rPr>
        <w:t xml:space="preserve"> </w:t>
      </w:r>
      <w:r w:rsidR="003E37C2" w:rsidRPr="003E37C2">
        <w:rPr>
          <w:rFonts w:ascii="Narkisim" w:hAnsi="Narkisim"/>
          <w:sz w:val="24"/>
          <w:szCs w:val="24"/>
          <w:rtl/>
        </w:rPr>
        <w:t xml:space="preserve">כרם </w:t>
      </w:r>
      <w:proofErr w:type="spellStart"/>
      <w:r w:rsidR="003E37C2" w:rsidRPr="003E37C2">
        <w:rPr>
          <w:rFonts w:ascii="Narkisim" w:hAnsi="Narkisim"/>
          <w:sz w:val="24"/>
          <w:szCs w:val="24"/>
          <w:rtl/>
        </w:rPr>
        <w:t>תטע</w:t>
      </w:r>
      <w:proofErr w:type="spellEnd"/>
      <w:r w:rsidR="003E37C2" w:rsidRPr="003E37C2">
        <w:rPr>
          <w:rFonts w:ascii="Narkisim" w:hAnsi="Narkisim"/>
          <w:sz w:val="24"/>
          <w:szCs w:val="24"/>
          <w:rtl/>
        </w:rPr>
        <w:t xml:space="preserve"> ולא </w:t>
      </w:r>
      <w:proofErr w:type="spellStart"/>
      <w:r w:rsidR="003E37C2" w:rsidRPr="003E37C2">
        <w:rPr>
          <w:rFonts w:ascii="Narkisim" w:hAnsi="Narkisim"/>
          <w:sz w:val="24"/>
          <w:szCs w:val="24"/>
          <w:rtl/>
        </w:rPr>
        <w:t>תחללנו</w:t>
      </w:r>
      <w:proofErr w:type="spellEnd"/>
      <w:r w:rsidR="003E37C2" w:rsidRPr="003E37C2">
        <w:rPr>
          <w:rFonts w:ascii="Narkisim" w:hAnsi="Narkisim"/>
          <w:sz w:val="24"/>
          <w:szCs w:val="24"/>
          <w:rtl/>
        </w:rPr>
        <w:t xml:space="preserve">. </w:t>
      </w:r>
    </w:p>
    <w:p w14:paraId="3F3C03D3" w14:textId="77777777" w:rsidR="00EA237C" w:rsidRDefault="003E37C2" w:rsidP="00EA237C">
      <w:pPr>
        <w:tabs>
          <w:tab w:val="right" w:pos="4620"/>
        </w:tabs>
        <w:rPr>
          <w:rFonts w:ascii="Narkisim" w:hAnsi="Narkisim"/>
          <w:sz w:val="24"/>
          <w:szCs w:val="24"/>
          <w:rtl/>
        </w:rPr>
      </w:pPr>
      <w:r w:rsidRPr="003E37C2">
        <w:rPr>
          <w:rFonts w:ascii="Narkisim" w:hAnsi="Narkisim"/>
          <w:sz w:val="24"/>
          <w:szCs w:val="24"/>
          <w:rtl/>
        </w:rPr>
        <w:t>שלושת המצבים המתוארים בדברי השוטרים טרם היציאה לקרב, מתוארים גם כאן. הזיקה ברורה: בזמנים מתוקנים התורה דואגת להשלמת מהלכי החיים ולאושרם, ולכן אלה חוזרים הביתה</w:t>
      </w:r>
      <w:r w:rsidR="00EA237C">
        <w:rPr>
          <w:rFonts w:ascii="Narkisim" w:hAnsi="Narkisim"/>
          <w:sz w:val="24"/>
          <w:szCs w:val="24"/>
          <w:rtl/>
        </w:rPr>
        <w:t xml:space="preserve"> </w:t>
      </w:r>
      <w:r w:rsidRPr="003E37C2">
        <w:rPr>
          <w:rFonts w:ascii="Narkisim" w:hAnsi="Narkisim"/>
          <w:sz w:val="24"/>
          <w:szCs w:val="24"/>
          <w:rtl/>
        </w:rPr>
        <w:t>מן המערכה, אך בזמן הקללה תתקיים הפורענות על ידי זה שזרים ייהנו מפירות התהליכים שעם ישראל יתחיל אך לא יסיים. ניתן דעתנו לשינויים ה</w:t>
      </w:r>
      <w:r w:rsidR="00EA237C">
        <w:rPr>
          <w:rFonts w:ascii="Narkisim" w:hAnsi="Narkisim"/>
          <w:sz w:val="24"/>
          <w:szCs w:val="24"/>
          <w:rtl/>
        </w:rPr>
        <w:t>קלים שיש כאן ביחס לפרשת המלחמה:</w:t>
      </w:r>
    </w:p>
    <w:p w14:paraId="7C6B7F14" w14:textId="77777777" w:rsidR="00EA237C" w:rsidRDefault="00D126FC" w:rsidP="00EA237C">
      <w:pPr>
        <w:tabs>
          <w:tab w:val="right" w:pos="4620"/>
        </w:tabs>
        <w:rPr>
          <w:rFonts w:ascii="Narkisim" w:hAnsi="Narkisim"/>
          <w:sz w:val="24"/>
          <w:szCs w:val="24"/>
          <w:rtl/>
        </w:rPr>
      </w:pPr>
      <w:r>
        <w:rPr>
          <w:rFonts w:ascii="Narkisim" w:hAnsi="Narkisim"/>
          <w:sz w:val="24"/>
          <w:szCs w:val="24"/>
          <w:rtl/>
        </w:rPr>
        <w:t>–</w:t>
      </w:r>
      <w:r w:rsidR="00EA237C">
        <w:rPr>
          <w:rFonts w:ascii="Narkisim" w:hAnsi="Narkisim" w:hint="cs"/>
          <w:sz w:val="24"/>
          <w:szCs w:val="24"/>
          <w:rtl/>
        </w:rPr>
        <w:t xml:space="preserve"> </w:t>
      </w:r>
      <w:r w:rsidR="003E37C2" w:rsidRPr="003E37C2">
        <w:rPr>
          <w:rFonts w:ascii="Narkisim" w:hAnsi="Narkisim"/>
          <w:sz w:val="24"/>
          <w:szCs w:val="24"/>
          <w:rtl/>
        </w:rPr>
        <w:t xml:space="preserve">באשר לאיש נאמר : איש אחר </w:t>
      </w:r>
      <w:proofErr w:type="spellStart"/>
      <w:r w:rsidR="003E37C2" w:rsidRPr="003E37C2">
        <w:rPr>
          <w:rFonts w:ascii="Narkisim" w:hAnsi="Narkisim"/>
          <w:sz w:val="24"/>
          <w:szCs w:val="24"/>
          <w:rtl/>
        </w:rPr>
        <w:t>ישכבנה</w:t>
      </w:r>
      <w:proofErr w:type="spellEnd"/>
      <w:r w:rsidR="003E37C2" w:rsidRPr="003E37C2">
        <w:rPr>
          <w:rFonts w:ascii="Narkisim" w:hAnsi="Narkisim"/>
          <w:sz w:val="24"/>
          <w:szCs w:val="24"/>
          <w:rtl/>
        </w:rPr>
        <w:t>, בעוד שם היה כ</w:t>
      </w:r>
      <w:r w:rsidR="00EA237C">
        <w:rPr>
          <w:rFonts w:ascii="Narkisim" w:hAnsi="Narkisim"/>
          <w:sz w:val="24"/>
          <w:szCs w:val="24"/>
          <w:rtl/>
        </w:rPr>
        <w:t xml:space="preserve">תוב: </w:t>
      </w:r>
      <w:proofErr w:type="spellStart"/>
      <w:r w:rsidR="00EA237C">
        <w:rPr>
          <w:rFonts w:ascii="Narkisim" w:hAnsi="Narkisim"/>
          <w:sz w:val="24"/>
          <w:szCs w:val="24"/>
          <w:rtl/>
        </w:rPr>
        <w:t>ייקחנה</w:t>
      </w:r>
      <w:proofErr w:type="spellEnd"/>
      <w:r w:rsidR="00EA237C">
        <w:rPr>
          <w:rFonts w:ascii="Narkisim" w:hAnsi="Narkisim"/>
          <w:sz w:val="24"/>
          <w:szCs w:val="24"/>
          <w:rtl/>
        </w:rPr>
        <w:t>, במקביל ל"לא לקחה".</w:t>
      </w:r>
    </w:p>
    <w:p w14:paraId="42F722C5" w14:textId="77777777" w:rsidR="00EA237C" w:rsidRDefault="00D126FC" w:rsidP="00EA237C">
      <w:pPr>
        <w:tabs>
          <w:tab w:val="right" w:pos="4620"/>
        </w:tabs>
        <w:rPr>
          <w:rFonts w:ascii="Narkisim" w:hAnsi="Narkisim"/>
          <w:sz w:val="24"/>
          <w:szCs w:val="24"/>
          <w:rtl/>
        </w:rPr>
      </w:pPr>
      <w:r>
        <w:rPr>
          <w:rFonts w:ascii="Narkisim" w:hAnsi="Narkisim"/>
          <w:sz w:val="24"/>
          <w:szCs w:val="24"/>
          <w:rtl/>
        </w:rPr>
        <w:t>–</w:t>
      </w:r>
      <w:r w:rsidR="00EA237C">
        <w:rPr>
          <w:rFonts w:ascii="Narkisim" w:hAnsi="Narkisim" w:hint="cs"/>
          <w:sz w:val="24"/>
          <w:szCs w:val="24"/>
          <w:rtl/>
        </w:rPr>
        <w:t xml:space="preserve"> </w:t>
      </w:r>
      <w:r w:rsidR="003E37C2" w:rsidRPr="003E37C2">
        <w:rPr>
          <w:rFonts w:ascii="Narkisim" w:hAnsi="Narkisim"/>
          <w:sz w:val="24"/>
          <w:szCs w:val="24"/>
          <w:rtl/>
        </w:rPr>
        <w:t>באשר לבית נאמר: "ולא תשב</w:t>
      </w:r>
      <w:r w:rsidR="00EA237C">
        <w:rPr>
          <w:rFonts w:ascii="Narkisim" w:hAnsi="Narkisim"/>
          <w:sz w:val="24"/>
          <w:szCs w:val="24"/>
          <w:rtl/>
        </w:rPr>
        <w:t xml:space="preserve"> בו" בעוד שם היה כתוב "יחנכנו".</w:t>
      </w:r>
    </w:p>
    <w:p w14:paraId="1DFDA6D3" w14:textId="77777777" w:rsidR="003E37C2" w:rsidRPr="003E37C2" w:rsidRDefault="00D126FC" w:rsidP="00EA237C">
      <w:pPr>
        <w:tabs>
          <w:tab w:val="right" w:pos="4620"/>
        </w:tabs>
        <w:rPr>
          <w:rFonts w:ascii="Narkisim" w:hAnsi="Narkisim"/>
          <w:sz w:val="24"/>
          <w:szCs w:val="24"/>
          <w:rtl/>
        </w:rPr>
      </w:pPr>
      <w:r>
        <w:rPr>
          <w:rFonts w:ascii="Narkisim" w:hAnsi="Narkisim"/>
          <w:sz w:val="24"/>
          <w:szCs w:val="24"/>
          <w:rtl/>
        </w:rPr>
        <w:t>–</w:t>
      </w:r>
      <w:r>
        <w:rPr>
          <w:rFonts w:ascii="Narkisim" w:hAnsi="Narkisim" w:hint="cs"/>
          <w:sz w:val="24"/>
          <w:szCs w:val="24"/>
          <w:rtl/>
        </w:rPr>
        <w:t xml:space="preserve"> </w:t>
      </w:r>
      <w:r w:rsidR="00EA237C">
        <w:rPr>
          <w:rFonts w:ascii="Narkisim" w:hAnsi="Narkisim" w:hint="cs"/>
          <w:sz w:val="24"/>
          <w:szCs w:val="24"/>
          <w:rtl/>
        </w:rPr>
        <w:t xml:space="preserve"> </w:t>
      </w:r>
      <w:r w:rsidR="003E37C2" w:rsidRPr="003E37C2">
        <w:rPr>
          <w:rFonts w:ascii="Narkisim" w:hAnsi="Narkisim"/>
          <w:sz w:val="24"/>
          <w:szCs w:val="24"/>
          <w:rtl/>
        </w:rPr>
        <w:t>ובכרם – הלשון דו</w:t>
      </w:r>
      <w:r w:rsidR="00EA237C">
        <w:rPr>
          <w:rFonts w:ascii="Narkisim" w:hAnsi="Narkisim"/>
          <w:sz w:val="24"/>
          <w:szCs w:val="24"/>
          <w:rtl/>
        </w:rPr>
        <w:t xml:space="preserve">מה: "ולא </w:t>
      </w:r>
      <w:proofErr w:type="spellStart"/>
      <w:r w:rsidR="00EA237C">
        <w:rPr>
          <w:rFonts w:ascii="Narkisim" w:hAnsi="Narkisim"/>
          <w:sz w:val="24"/>
          <w:szCs w:val="24"/>
          <w:rtl/>
        </w:rPr>
        <w:t>תחללנו</w:t>
      </w:r>
      <w:proofErr w:type="spellEnd"/>
      <w:r w:rsidR="00EA237C">
        <w:rPr>
          <w:rFonts w:ascii="Narkisim" w:hAnsi="Narkisim"/>
          <w:sz w:val="24"/>
          <w:szCs w:val="24"/>
          <w:rtl/>
        </w:rPr>
        <w:t>" ושם: "</w:t>
      </w:r>
      <w:proofErr w:type="spellStart"/>
      <w:r w:rsidR="00EA237C">
        <w:rPr>
          <w:rFonts w:ascii="Narkisim" w:hAnsi="Narkisim"/>
          <w:sz w:val="24"/>
          <w:szCs w:val="24"/>
          <w:rtl/>
        </w:rPr>
        <w:t>יחללנו</w:t>
      </w:r>
      <w:proofErr w:type="spellEnd"/>
      <w:r w:rsidR="00EA237C">
        <w:rPr>
          <w:rFonts w:ascii="Narkisim" w:hAnsi="Narkisim"/>
          <w:sz w:val="24"/>
          <w:szCs w:val="24"/>
          <w:rtl/>
        </w:rPr>
        <w:t>".</w:t>
      </w:r>
    </w:p>
    <w:p w14:paraId="26F5BC87"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מגמת השינויים נראית דומה. בעוד בפרשת השוטרים מתייחסת התורה לפעולות הטקסיות המבטאות את התחלת המימוש של התהליך שקדם להן: הלקיחה, החנוכה, וחילול הכרם, כאן בקללות מדובר על מעשי הפקת ההנאה הממשיים: המשכב והישיבה בבית. דומני שבכרם התורה לא שינתה פשוט כדי לשמור על המשקל השירי, ולא לסרבל את הלשון – אין מילה אחת שיכולה </w:t>
      </w:r>
      <w:r w:rsidRPr="003E37C2">
        <w:rPr>
          <w:rFonts w:ascii="Narkisim" w:hAnsi="Narkisim"/>
          <w:sz w:val="24"/>
          <w:szCs w:val="24"/>
          <w:rtl/>
        </w:rPr>
        <w:lastRenderedPageBreak/>
        <w:t xml:space="preserve">לבוא במקום </w:t>
      </w:r>
      <w:proofErr w:type="spellStart"/>
      <w:r w:rsidRPr="003E37C2">
        <w:rPr>
          <w:rFonts w:ascii="Narkisim" w:hAnsi="Narkisim"/>
          <w:sz w:val="24"/>
          <w:szCs w:val="24"/>
          <w:rtl/>
        </w:rPr>
        <w:t>תחללנו</w:t>
      </w:r>
      <w:proofErr w:type="spellEnd"/>
      <w:r w:rsidRPr="003E37C2">
        <w:rPr>
          <w:rFonts w:ascii="Narkisim" w:hAnsi="Narkisim"/>
          <w:sz w:val="24"/>
          <w:szCs w:val="24"/>
          <w:rtl/>
        </w:rPr>
        <w:t xml:space="preserve"> (כרם </w:t>
      </w:r>
      <w:proofErr w:type="spellStart"/>
      <w:r w:rsidRPr="003E37C2">
        <w:rPr>
          <w:rFonts w:ascii="Narkisim" w:hAnsi="Narkisim"/>
          <w:sz w:val="24"/>
          <w:szCs w:val="24"/>
          <w:rtl/>
        </w:rPr>
        <w:t>תטע</w:t>
      </w:r>
      <w:proofErr w:type="spellEnd"/>
      <w:r w:rsidRPr="003E37C2">
        <w:rPr>
          <w:rFonts w:ascii="Narkisim" w:hAnsi="Narkisim"/>
          <w:sz w:val="24"/>
          <w:szCs w:val="24"/>
          <w:rtl/>
        </w:rPr>
        <w:t xml:space="preserve"> – ולא תפיק ממנו יין...). רצתה התורה בקללות להדגיש עוד יותר את משמעות ההפסד המתמשכת, כדי להעצים את הפורענות. </w:t>
      </w:r>
    </w:p>
    <w:p w14:paraId="3C4E52A5" w14:textId="77777777" w:rsidR="00B37A6C" w:rsidRPr="003E37C2" w:rsidRDefault="003E37C2" w:rsidP="003E37C2">
      <w:pPr>
        <w:pStyle w:val="aff0"/>
        <w:tabs>
          <w:tab w:val="right" w:pos="4620"/>
        </w:tabs>
        <w:rPr>
          <w:rFonts w:ascii="Narkisim" w:hAnsi="Narkisim"/>
          <w:sz w:val="24"/>
          <w:szCs w:val="24"/>
          <w:rtl/>
        </w:rPr>
      </w:pPr>
      <w:r w:rsidRPr="003E37C2">
        <w:rPr>
          <w:rFonts w:ascii="Narkisim" w:hAnsi="Narkisim"/>
          <w:sz w:val="24"/>
          <w:szCs w:val="24"/>
          <w:rtl/>
        </w:rPr>
        <w:t xml:space="preserve">לעניינו, ניתן ללמוד כי השלב השני, שלב הלקיחה הקרוי בלשוננו נישואים, מתאפיין מבחינה רשמית במעבר מרשות האב לרשות הבעל, אך התוכן הדומיננטי של הנישואין הוא חיי האישות – המשכב. לפני כן, המימד הזה היה חסר, ואם יהיו רק אירוסין, הרי איש אחר – </w:t>
      </w:r>
      <w:proofErr w:type="spellStart"/>
      <w:r w:rsidRPr="003E37C2">
        <w:rPr>
          <w:rFonts w:ascii="Narkisim" w:hAnsi="Narkisim"/>
          <w:sz w:val="24"/>
          <w:szCs w:val="24"/>
          <w:rtl/>
        </w:rPr>
        <w:t>יישכבנה</w:t>
      </w:r>
      <w:proofErr w:type="spellEnd"/>
      <w:r w:rsidRPr="003E37C2">
        <w:rPr>
          <w:rFonts w:ascii="Narkisim" w:hAnsi="Narkisim"/>
          <w:sz w:val="24"/>
          <w:szCs w:val="24"/>
          <w:rtl/>
        </w:rPr>
        <w:t>, כלומר – זו משמעות מרכזית ועיקרית של חיי הנישואין במובחן מן האירוסין.</w:t>
      </w:r>
    </w:p>
    <w:p w14:paraId="23C56859" w14:textId="77777777" w:rsidR="003E37C2" w:rsidRPr="003E37C2" w:rsidRDefault="003E37C2" w:rsidP="003E37C2">
      <w:pPr>
        <w:tabs>
          <w:tab w:val="right" w:pos="4620"/>
        </w:tabs>
        <w:rPr>
          <w:rFonts w:ascii="Narkisim" w:hAnsi="Narkisim"/>
          <w:sz w:val="24"/>
          <w:szCs w:val="24"/>
          <w:rtl/>
        </w:rPr>
      </w:pPr>
    </w:p>
    <w:p w14:paraId="6740E117" w14:textId="77777777" w:rsidR="003E37C2" w:rsidRPr="00EA237C" w:rsidRDefault="003E37C2" w:rsidP="003E37C2">
      <w:pPr>
        <w:tabs>
          <w:tab w:val="right" w:pos="4620"/>
        </w:tabs>
        <w:jc w:val="center"/>
        <w:rPr>
          <w:rFonts w:asciiTheme="minorBidi" w:hAnsiTheme="minorBidi" w:cstheme="minorBidi"/>
          <w:b/>
          <w:bCs/>
          <w:sz w:val="24"/>
          <w:szCs w:val="24"/>
          <w:rtl/>
        </w:rPr>
      </w:pPr>
      <w:r w:rsidRPr="00EA237C">
        <w:rPr>
          <w:rFonts w:asciiTheme="minorBidi" w:hAnsiTheme="minorBidi" w:cstheme="minorBidi"/>
          <w:b/>
          <w:bCs/>
          <w:sz w:val="24"/>
          <w:szCs w:val="24"/>
          <w:rtl/>
        </w:rPr>
        <w:t>"בנעוריה בית אביה"</w:t>
      </w:r>
    </w:p>
    <w:p w14:paraId="3F08297D"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נעיין נא בפסוקים אחרים בתורה שניתן ללמוד מהם אודות הנישואים. מעניינים מאוד הפסוקים בפרשת הנדרים: </w:t>
      </w:r>
    </w:p>
    <w:p w14:paraId="372C7D19" w14:textId="77777777" w:rsidR="00EA237C" w:rsidRPr="00A2669B" w:rsidRDefault="00EA237C" w:rsidP="00A2669B">
      <w:pPr>
        <w:pStyle w:val="aff0"/>
        <w:tabs>
          <w:tab w:val="right" w:pos="4620"/>
        </w:tabs>
        <w:ind w:left="720"/>
        <w:rPr>
          <w:rFonts w:ascii="Narkisim" w:hAnsi="Narkisim"/>
          <w:sz w:val="24"/>
          <w:szCs w:val="24"/>
          <w:rtl/>
        </w:rPr>
      </w:pPr>
      <w:r>
        <w:rPr>
          <w:rFonts w:ascii="Narkisim" w:hAnsi="Narkisim" w:hint="cs"/>
          <w:sz w:val="24"/>
          <w:szCs w:val="24"/>
          <w:rtl/>
        </w:rPr>
        <w:t xml:space="preserve">1. </w:t>
      </w:r>
      <w:r w:rsidR="00A2669B">
        <w:rPr>
          <w:rFonts w:ascii="Narkisim" w:hAnsi="Narkisim" w:hint="cs"/>
          <w:sz w:val="24"/>
          <w:szCs w:val="24"/>
          <w:rtl/>
        </w:rPr>
        <w:t>"</w:t>
      </w:r>
      <w:r w:rsidR="00A2669B" w:rsidRPr="00A2669B">
        <w:rPr>
          <w:rFonts w:ascii="Narkisim" w:hAnsi="Narkisim"/>
          <w:sz w:val="24"/>
          <w:szCs w:val="24"/>
          <w:rtl/>
        </w:rPr>
        <w:t>וְאִשָּׁה כִּי תִדֹּר נֶדֶר לַה' וְאָסְרָה אִסָּר בְּבֵית אָבִיהָ בִּנְעֻרֶיהָ: וְשָׁמַע אָבִיהָ אֶת נִדְרָהּ וֶאֱסָרָהּ אֲשֶׁר אָסְרָה עַל נַפְשָׁהּ וְהֶחֱרִישׁ לָהּ אָבִיהָ וְקָמוּ כָּל נְדָרֶיהָ וְכָל אִסָּר אֲשֶׁר אָסְרָה עַל נַפְשָׁהּ יָקוּם: וְאִם הֵנִיא אָבִיהָ אֹתָהּ בְּיוֹם שָׁמְעוֹ כָּל נְדָרֶיהָ וֶאֱסָרֶיהָ אֲשֶׁר אָסְרָה עַל נַפְשָׁהּ לֹא יָקוּם וַה' יִסְלַח לָהּ כִּי הֵנִיא אָבִיהָ אֹתָהּ:</w:t>
      </w:r>
    </w:p>
    <w:p w14:paraId="40C7F602" w14:textId="77777777" w:rsidR="00EA237C" w:rsidRDefault="00EA237C" w:rsidP="00A2669B">
      <w:pPr>
        <w:pStyle w:val="aff0"/>
        <w:tabs>
          <w:tab w:val="right" w:pos="4620"/>
        </w:tabs>
        <w:ind w:left="720"/>
        <w:rPr>
          <w:rFonts w:ascii="Narkisim" w:hAnsi="Narkisim"/>
          <w:sz w:val="24"/>
          <w:szCs w:val="24"/>
          <w:rtl/>
        </w:rPr>
      </w:pPr>
      <w:r>
        <w:rPr>
          <w:rFonts w:ascii="Narkisim" w:hAnsi="Narkisim" w:hint="cs"/>
          <w:sz w:val="24"/>
          <w:szCs w:val="24"/>
          <w:rtl/>
        </w:rPr>
        <w:t xml:space="preserve">2. </w:t>
      </w:r>
      <w:r w:rsidR="00A2669B" w:rsidRPr="00A2669B">
        <w:rPr>
          <w:rFonts w:ascii="Narkisim" w:hAnsi="Narkisim"/>
          <w:sz w:val="24"/>
          <w:szCs w:val="24"/>
          <w:rtl/>
        </w:rPr>
        <w:t xml:space="preserve">וְאִם הָיוֹ תִהְיֶה לְאִישׁ וּנְדָרֶיהָ עָלֶיהָ אוֹ מִבְטָא שְׂפָתֶיהָ אֲשֶׁר אָסְרָה עַל נַפְשָׁהּ: וְשָׁמַע אִישָׁהּ בְּיוֹם שָׁמְעוֹ וְהֶחֱרִישׁ לָהּ וְקָמוּ נְדָרֶיהָ וֶאֱסָרֶהָ אֲשֶׁר אָסְרָה עַל נַפְשָׁהּ </w:t>
      </w:r>
      <w:proofErr w:type="spellStart"/>
      <w:r w:rsidR="00A2669B" w:rsidRPr="00A2669B">
        <w:rPr>
          <w:rFonts w:ascii="Narkisim" w:hAnsi="Narkisim"/>
          <w:sz w:val="24"/>
          <w:szCs w:val="24"/>
          <w:rtl/>
        </w:rPr>
        <w:t>יָקֻמו</w:t>
      </w:r>
      <w:proofErr w:type="spellEnd"/>
      <w:r w:rsidR="00A2669B" w:rsidRPr="00A2669B">
        <w:rPr>
          <w:rFonts w:ascii="Narkisim" w:hAnsi="Narkisim"/>
          <w:sz w:val="24"/>
          <w:szCs w:val="24"/>
          <w:rtl/>
        </w:rPr>
        <w:t>ּ: וְאִם בְּיוֹם שְׁמֹעַ אִישָׁהּ יָנִיא אוֹתָהּ וְהֵפֵר אֶת נִדְרָהּ אֲשֶׁר עָלֶיהָ וְאֵת מִבְטָא שְׂפָתֶיהָ אֲשֶׁר אָסְרָה עַל נַפְשָׁהּ וַה' יִסְלַח לָהּ:</w:t>
      </w:r>
    </w:p>
    <w:p w14:paraId="523580F8" w14:textId="77777777" w:rsidR="00EA237C" w:rsidRDefault="00EA237C" w:rsidP="00EA237C">
      <w:pPr>
        <w:pStyle w:val="aff0"/>
        <w:tabs>
          <w:tab w:val="right" w:pos="4620"/>
        </w:tabs>
        <w:ind w:left="720"/>
        <w:rPr>
          <w:rFonts w:ascii="Narkisim" w:hAnsi="Narkisim"/>
          <w:sz w:val="24"/>
          <w:szCs w:val="24"/>
          <w:rtl/>
        </w:rPr>
      </w:pPr>
      <w:r>
        <w:rPr>
          <w:rFonts w:ascii="Narkisim" w:hAnsi="Narkisim" w:hint="cs"/>
          <w:sz w:val="24"/>
          <w:szCs w:val="24"/>
          <w:rtl/>
        </w:rPr>
        <w:t xml:space="preserve">3. </w:t>
      </w:r>
      <w:r w:rsidR="00A2669B" w:rsidRPr="00A2669B">
        <w:rPr>
          <w:rFonts w:ascii="Narkisim" w:hAnsi="Narkisim"/>
          <w:sz w:val="24"/>
          <w:szCs w:val="24"/>
          <w:rtl/>
        </w:rPr>
        <w:t>וְנֵדֶר אַלְמָנָה וּגְרוּשָׁה כֹּל אֲשֶׁר אָסְרָה עַל נַפְשָׁהּ יָקוּם עָלֶיהָ:</w:t>
      </w:r>
    </w:p>
    <w:p w14:paraId="69A1868E" w14:textId="77777777" w:rsidR="003E37C2" w:rsidRPr="00A2669B" w:rsidRDefault="00EA237C" w:rsidP="00A2669B">
      <w:pPr>
        <w:pStyle w:val="aff0"/>
        <w:tabs>
          <w:tab w:val="right" w:pos="4620"/>
        </w:tabs>
        <w:ind w:left="720"/>
        <w:rPr>
          <w:rFonts w:ascii="Narkisim" w:hAnsi="Narkisim"/>
          <w:sz w:val="24"/>
          <w:szCs w:val="24"/>
          <w:rtl/>
        </w:rPr>
      </w:pPr>
      <w:r>
        <w:rPr>
          <w:rFonts w:ascii="Narkisim" w:hAnsi="Narkisim" w:hint="cs"/>
          <w:sz w:val="24"/>
          <w:szCs w:val="24"/>
          <w:rtl/>
        </w:rPr>
        <w:t xml:space="preserve">4. </w:t>
      </w:r>
      <w:r w:rsidR="00A2669B" w:rsidRPr="00A2669B">
        <w:rPr>
          <w:rFonts w:ascii="Narkisim" w:hAnsi="Narkisim"/>
          <w:sz w:val="24"/>
          <w:szCs w:val="24"/>
          <w:rtl/>
        </w:rPr>
        <w:t>וְאִם בֵּית אִישָׁהּ נָדָרָה אוֹ אָסְרָה אִסָּר עַל נַפְשָׁהּ בִּשְׁבֻעָה: וְשָׁמַע אִישָׁהּ וְהֶחֱרִשׁ לָהּ לֹא הֵנִיא אֹתָהּ וְקָמוּ כָּל נְדָרֶיהָ וְכָל אִסָּר אֲשֶׁר אָסְרָה עַל נַפְשָׁהּ יָקוּם: וְאִם הָפֵר יָפֵר אֹתָם אִישָׁהּ בְּיוֹם שָׁמְעוֹ כָּל מוֹצָא שְׂפָתֶיהָ לִנְדָרֶיהָ וּלְאִסַּר נַפְשָׁהּ לֹא יָקוּם אִי</w:t>
      </w:r>
      <w:r w:rsidR="00A2669B">
        <w:rPr>
          <w:rFonts w:ascii="Narkisim" w:hAnsi="Narkisim"/>
          <w:sz w:val="24"/>
          <w:szCs w:val="24"/>
          <w:rtl/>
        </w:rPr>
        <w:t>שָׁהּ הֲפֵרָם וַה' יִסְלַח לָהּ</w:t>
      </w:r>
      <w:r w:rsidR="00A2669B">
        <w:rPr>
          <w:rFonts w:ascii="Narkisim" w:hAnsi="Narkisim" w:hint="cs"/>
          <w:sz w:val="24"/>
          <w:szCs w:val="24"/>
          <w:rtl/>
        </w:rPr>
        <w:t>"</w:t>
      </w:r>
      <w:r w:rsidR="00A2669B">
        <w:rPr>
          <w:rFonts w:ascii="Narkisim" w:hAnsi="Narkisim"/>
          <w:sz w:val="24"/>
          <w:szCs w:val="24"/>
          <w:rtl/>
        </w:rPr>
        <w:tab/>
      </w:r>
      <w:r w:rsidR="00A2669B">
        <w:rPr>
          <w:rFonts w:ascii="Narkisim" w:hAnsi="Narkisim" w:hint="cs"/>
          <w:sz w:val="20"/>
          <w:szCs w:val="20"/>
          <w:rtl/>
        </w:rPr>
        <w:t>(במדבר ל', ד'-י"ג)</w:t>
      </w:r>
      <w:r w:rsidR="00A2669B">
        <w:rPr>
          <w:rFonts w:ascii="Narkisim" w:hAnsi="Narkisim" w:hint="cs"/>
          <w:sz w:val="24"/>
          <w:szCs w:val="24"/>
          <w:rtl/>
        </w:rPr>
        <w:t>.</w:t>
      </w:r>
    </w:p>
    <w:p w14:paraId="74B3D4F7"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ניתן לראות כי ההלכות העוסקות בנדרי </w:t>
      </w:r>
      <w:proofErr w:type="spellStart"/>
      <w:r w:rsidRPr="003E37C2">
        <w:rPr>
          <w:rFonts w:ascii="Narkisim" w:hAnsi="Narkisim"/>
          <w:sz w:val="24"/>
          <w:szCs w:val="24"/>
          <w:rtl/>
        </w:rPr>
        <w:t>אשה</w:t>
      </w:r>
      <w:proofErr w:type="spellEnd"/>
      <w:r w:rsidRPr="003E37C2">
        <w:rPr>
          <w:rFonts w:ascii="Narkisim" w:hAnsi="Narkisim"/>
          <w:sz w:val="24"/>
          <w:szCs w:val="24"/>
          <w:rtl/>
        </w:rPr>
        <w:t xml:space="preserve"> מתחלקות לארבע קבוצות. אין ספק לגבי הגדרת המצב בק</w:t>
      </w:r>
      <w:r w:rsidR="00A2669B">
        <w:rPr>
          <w:rFonts w:ascii="Narkisim" w:hAnsi="Narkisim"/>
          <w:sz w:val="24"/>
          <w:szCs w:val="24"/>
          <w:rtl/>
        </w:rPr>
        <w:t>בוצה הראשונה, השלישית והרביעית:</w:t>
      </w:r>
    </w:p>
    <w:p w14:paraId="31FE10B3"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בראשונה – מדובר בנערה בבית אביה, ואז קיו</w:t>
      </w:r>
      <w:r w:rsidR="00A2669B">
        <w:rPr>
          <w:rFonts w:ascii="Narkisim" w:hAnsi="Narkisim"/>
          <w:sz w:val="24"/>
          <w:szCs w:val="24"/>
          <w:rtl/>
        </w:rPr>
        <w:t>ם נדריה תלוי באביה שהיא ברשותו.</w:t>
      </w:r>
    </w:p>
    <w:p w14:paraId="7AD37E5D"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בשלישית – מדובר באלמנה וגרושה שהיא עצמ</w:t>
      </w:r>
      <w:r w:rsidR="00A2669B">
        <w:rPr>
          <w:rFonts w:ascii="Narkisim" w:hAnsi="Narkisim"/>
          <w:sz w:val="24"/>
          <w:szCs w:val="24"/>
          <w:rtl/>
        </w:rPr>
        <w:t>אית לנדור ואין רשות אחרים עליה.</w:t>
      </w:r>
    </w:p>
    <w:p w14:paraId="1EA39FBC" w14:textId="77777777" w:rsidR="003E37C2" w:rsidRPr="003E37C2" w:rsidRDefault="003E37C2" w:rsidP="003E37C2">
      <w:pPr>
        <w:tabs>
          <w:tab w:val="right" w:pos="4620"/>
        </w:tabs>
        <w:rPr>
          <w:rFonts w:ascii="Narkisim" w:hAnsi="Narkisim"/>
          <w:sz w:val="24"/>
          <w:szCs w:val="24"/>
        </w:rPr>
      </w:pPr>
      <w:r w:rsidRPr="003E37C2">
        <w:rPr>
          <w:rFonts w:ascii="Narkisim" w:hAnsi="Narkisim"/>
          <w:sz w:val="24"/>
          <w:szCs w:val="24"/>
          <w:rtl/>
        </w:rPr>
        <w:t xml:space="preserve">ברביעית – מדובר באשה נשואה ("ואם בית </w:t>
      </w:r>
      <w:proofErr w:type="spellStart"/>
      <w:r w:rsidRPr="003E37C2">
        <w:rPr>
          <w:rFonts w:ascii="Narkisim" w:hAnsi="Narkisim"/>
          <w:sz w:val="24"/>
          <w:szCs w:val="24"/>
          <w:rtl/>
        </w:rPr>
        <w:t>אשה</w:t>
      </w:r>
      <w:proofErr w:type="spellEnd"/>
      <w:r w:rsidRPr="003E37C2">
        <w:rPr>
          <w:rFonts w:ascii="Narkisim" w:hAnsi="Narkisim"/>
          <w:sz w:val="24"/>
          <w:szCs w:val="24"/>
          <w:rtl/>
        </w:rPr>
        <w:t>") הנודרת נדר בזמן נישואיה, ואזי קיום נדריה תל</w:t>
      </w:r>
      <w:r w:rsidR="00A2669B">
        <w:rPr>
          <w:rFonts w:ascii="Narkisim" w:hAnsi="Narkisim"/>
          <w:sz w:val="24"/>
          <w:szCs w:val="24"/>
          <w:rtl/>
        </w:rPr>
        <w:t>וי בבעלה, מפני שהיא ברשות בעלה.</w:t>
      </w:r>
    </w:p>
    <w:p w14:paraId="0633C325"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אך מהו הנושא של הקבוצה השני</w:t>
      </w:r>
      <w:r w:rsidR="0083491D">
        <w:rPr>
          <w:rFonts w:ascii="Narkisim" w:hAnsi="Narkisim" w:hint="cs"/>
          <w:sz w:val="24"/>
          <w:szCs w:val="24"/>
          <w:rtl/>
        </w:rPr>
        <w:t>י</w:t>
      </w:r>
      <w:r w:rsidRPr="003E37C2">
        <w:rPr>
          <w:rFonts w:ascii="Narkisim" w:hAnsi="Narkisim"/>
          <w:sz w:val="24"/>
          <w:szCs w:val="24"/>
          <w:rtl/>
        </w:rPr>
        <w:t>ה בה נאמר: "</w:t>
      </w:r>
      <w:r w:rsidR="0083491D" w:rsidRPr="00A2669B">
        <w:rPr>
          <w:rFonts w:ascii="Narkisim" w:hAnsi="Narkisim"/>
          <w:sz w:val="24"/>
          <w:szCs w:val="24"/>
          <w:rtl/>
        </w:rPr>
        <w:t>וְאִם הָיוֹ תִהְיֶה לְאִישׁ וּנְדָרֶיהָ עָלֶיהָ</w:t>
      </w:r>
      <w:r w:rsidRPr="003E37C2">
        <w:rPr>
          <w:rFonts w:ascii="Narkisim" w:hAnsi="Narkisim"/>
          <w:sz w:val="24"/>
          <w:szCs w:val="24"/>
          <w:rtl/>
        </w:rPr>
        <w:t>"? הרי הרביעית היא זו שעוסקת באשה שברשות בעלה</w:t>
      </w:r>
      <w:r w:rsidR="0083491D">
        <w:rPr>
          <w:rFonts w:ascii="Narkisim" w:hAnsi="Narkisim" w:hint="cs"/>
          <w:sz w:val="24"/>
          <w:szCs w:val="24"/>
          <w:rtl/>
        </w:rPr>
        <w:t>!</w:t>
      </w:r>
      <w:r w:rsidRPr="003E37C2">
        <w:rPr>
          <w:rFonts w:ascii="Narkisim" w:hAnsi="Narkisim"/>
          <w:sz w:val="24"/>
          <w:szCs w:val="24"/>
          <w:rtl/>
        </w:rPr>
        <w:t xml:space="preserve"> חז"ל הבינו שמדובר באשה </w:t>
      </w:r>
      <w:proofErr w:type="spellStart"/>
      <w:r w:rsidRPr="003E37C2">
        <w:rPr>
          <w:rFonts w:ascii="Narkisim" w:hAnsi="Narkisim"/>
          <w:sz w:val="24"/>
          <w:szCs w:val="24"/>
          <w:rtl/>
        </w:rPr>
        <w:t>מאורסה</w:t>
      </w:r>
      <w:proofErr w:type="spellEnd"/>
      <w:r w:rsidRPr="003E37C2">
        <w:rPr>
          <w:rFonts w:ascii="Narkisim" w:hAnsi="Narkisim"/>
          <w:sz w:val="24"/>
          <w:szCs w:val="24"/>
          <w:rtl/>
        </w:rPr>
        <w:t xml:space="preserve"> אך לא נשואה. הלשון: "היו תהיה לאיש" מתארת את תחילת התהליך, כלומר: את ההתקשרות הפורמאלית באמצעות האירוסין, אך היא עדיין בבית אביה. בקבוצה הרביעית כתוב: "ואם בית אישה" משמע – היא כבר בביתו, וזה בניגוד למצב בקבוצה השנ</w:t>
      </w:r>
      <w:r w:rsidR="0083491D">
        <w:rPr>
          <w:rFonts w:ascii="Narkisim" w:hAnsi="Narkisim" w:hint="cs"/>
          <w:sz w:val="24"/>
          <w:szCs w:val="24"/>
          <w:rtl/>
        </w:rPr>
        <w:t>י</w:t>
      </w:r>
      <w:r w:rsidRPr="003E37C2">
        <w:rPr>
          <w:rFonts w:ascii="Narkisim" w:hAnsi="Narkisim"/>
          <w:sz w:val="24"/>
          <w:szCs w:val="24"/>
          <w:rtl/>
        </w:rPr>
        <w:t xml:space="preserve">יה – אז היא עדיין בבית אביה אבל מאורסת. </w:t>
      </w:r>
    </w:p>
    <w:p w14:paraId="0AD21FBC"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לדעת חז"ל, מיוחד מצבה של הנערה </w:t>
      </w:r>
      <w:proofErr w:type="spellStart"/>
      <w:r w:rsidRPr="003E37C2">
        <w:rPr>
          <w:rFonts w:ascii="Narkisim" w:hAnsi="Narkisim"/>
          <w:sz w:val="24"/>
          <w:szCs w:val="24"/>
          <w:rtl/>
        </w:rPr>
        <w:t>המאורסה</w:t>
      </w:r>
      <w:proofErr w:type="spellEnd"/>
      <w:r w:rsidRPr="003E37C2">
        <w:rPr>
          <w:rFonts w:ascii="Narkisim" w:hAnsi="Narkisim"/>
          <w:sz w:val="24"/>
          <w:szCs w:val="24"/>
          <w:rtl/>
        </w:rPr>
        <w:t xml:space="preserve"> לעניין נדרים: </w:t>
      </w:r>
    </w:p>
    <w:p w14:paraId="3A18391A" w14:textId="77777777" w:rsidR="003E37C2" w:rsidRPr="00D14E45" w:rsidRDefault="0083491D" w:rsidP="0083491D">
      <w:pPr>
        <w:pStyle w:val="aff0"/>
        <w:tabs>
          <w:tab w:val="right" w:pos="4620"/>
        </w:tabs>
        <w:ind w:left="720"/>
        <w:rPr>
          <w:rFonts w:ascii="Narkisim" w:hAnsi="Narkisim"/>
          <w:sz w:val="24"/>
          <w:szCs w:val="24"/>
          <w:rtl/>
        </w:rPr>
      </w:pPr>
      <w:r>
        <w:rPr>
          <w:rFonts w:ascii="Narkisim" w:hAnsi="Narkisim" w:hint="cs"/>
          <w:sz w:val="24"/>
          <w:szCs w:val="24"/>
          <w:rtl/>
        </w:rPr>
        <w:t>"</w:t>
      </w:r>
      <w:r w:rsidR="003E37C2" w:rsidRPr="003E37C2">
        <w:rPr>
          <w:rFonts w:ascii="Narkisim" w:hAnsi="Narkisim"/>
          <w:sz w:val="24"/>
          <w:szCs w:val="24"/>
          <w:rtl/>
        </w:rPr>
        <w:t xml:space="preserve">נערה </w:t>
      </w:r>
      <w:proofErr w:type="spellStart"/>
      <w:r w:rsidR="003E37C2" w:rsidRPr="003E37C2">
        <w:rPr>
          <w:rFonts w:ascii="Narkisim" w:hAnsi="Narkisim"/>
          <w:sz w:val="24"/>
          <w:szCs w:val="24"/>
          <w:rtl/>
        </w:rPr>
        <w:t>המאורסה</w:t>
      </w:r>
      <w:proofErr w:type="spellEnd"/>
      <w:r w:rsidR="003E37C2" w:rsidRPr="003E37C2">
        <w:rPr>
          <w:rFonts w:ascii="Narkisim" w:hAnsi="Narkisim"/>
          <w:sz w:val="24"/>
          <w:szCs w:val="24"/>
          <w:rtl/>
        </w:rPr>
        <w:t xml:space="preserve"> אביה ובעלה </w:t>
      </w:r>
      <w:proofErr w:type="spellStart"/>
      <w:r w:rsidR="003E37C2" w:rsidRPr="003E37C2">
        <w:rPr>
          <w:rFonts w:ascii="Narkisim" w:hAnsi="Narkisim"/>
          <w:sz w:val="24"/>
          <w:szCs w:val="24"/>
          <w:rtl/>
        </w:rPr>
        <w:t>מפירין</w:t>
      </w:r>
      <w:proofErr w:type="spellEnd"/>
      <w:r w:rsidR="003E37C2" w:rsidRPr="003E37C2">
        <w:rPr>
          <w:rFonts w:ascii="Narkisim" w:hAnsi="Narkisim"/>
          <w:sz w:val="24"/>
          <w:szCs w:val="24"/>
          <w:rtl/>
        </w:rPr>
        <w:t xml:space="preserve"> נדריה הפר האב ולא הפר הבעל הפר הבעל ולא הפר האב אינו מופ</w:t>
      </w:r>
      <w:r>
        <w:rPr>
          <w:rFonts w:ascii="Narkisim" w:hAnsi="Narkisim"/>
          <w:sz w:val="24"/>
          <w:szCs w:val="24"/>
          <w:rtl/>
        </w:rPr>
        <w:t>ר ואין צריך לומר שקיים אחד מהן</w:t>
      </w:r>
      <w:r>
        <w:rPr>
          <w:rFonts w:ascii="Narkisim" w:hAnsi="Narkisim" w:hint="cs"/>
          <w:sz w:val="24"/>
          <w:szCs w:val="24"/>
          <w:rtl/>
        </w:rPr>
        <w:t>"</w:t>
      </w:r>
      <w:r>
        <w:rPr>
          <w:rFonts w:ascii="Narkisim" w:hAnsi="Narkisim"/>
          <w:sz w:val="24"/>
          <w:szCs w:val="24"/>
          <w:rtl/>
        </w:rPr>
        <w:tab/>
      </w:r>
      <w:r w:rsidR="00D14E45">
        <w:rPr>
          <w:rFonts w:ascii="Narkisim" w:hAnsi="Narkisim" w:hint="cs"/>
          <w:sz w:val="20"/>
          <w:szCs w:val="20"/>
          <w:rtl/>
        </w:rPr>
        <w:t>(</w:t>
      </w:r>
      <w:r w:rsidR="00D14E45" w:rsidRPr="00D14E45">
        <w:rPr>
          <w:rFonts w:ascii="Narkisim" w:hAnsi="Narkisim"/>
          <w:sz w:val="20"/>
          <w:szCs w:val="20"/>
          <w:rtl/>
        </w:rPr>
        <w:t>נדרים י</w:t>
      </w:r>
      <w:r w:rsidR="00D14E45">
        <w:rPr>
          <w:rFonts w:ascii="Narkisim" w:hAnsi="Narkisim" w:hint="cs"/>
          <w:sz w:val="20"/>
          <w:szCs w:val="20"/>
          <w:rtl/>
        </w:rPr>
        <w:t>',</w:t>
      </w:r>
      <w:r w:rsidR="00D14E45" w:rsidRPr="00D14E45">
        <w:rPr>
          <w:rFonts w:ascii="Narkisim" w:hAnsi="Narkisim"/>
          <w:sz w:val="20"/>
          <w:szCs w:val="20"/>
          <w:rtl/>
        </w:rPr>
        <w:t xml:space="preserve"> א</w:t>
      </w:r>
      <w:r w:rsidR="00D14E45">
        <w:rPr>
          <w:rFonts w:ascii="Narkisim" w:hAnsi="Narkisim" w:hint="cs"/>
          <w:sz w:val="20"/>
          <w:szCs w:val="20"/>
          <w:rtl/>
        </w:rPr>
        <w:t>')</w:t>
      </w:r>
      <w:r w:rsidR="00D14E45">
        <w:rPr>
          <w:rFonts w:ascii="Narkisim" w:hAnsi="Narkisim" w:hint="cs"/>
          <w:sz w:val="24"/>
          <w:szCs w:val="24"/>
          <w:rtl/>
        </w:rPr>
        <w:t>.</w:t>
      </w:r>
    </w:p>
    <w:p w14:paraId="4E537110"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נערה </w:t>
      </w:r>
      <w:proofErr w:type="spellStart"/>
      <w:r w:rsidRPr="003E37C2">
        <w:rPr>
          <w:rFonts w:ascii="Narkisim" w:hAnsi="Narkisim"/>
          <w:sz w:val="24"/>
          <w:szCs w:val="24"/>
          <w:rtl/>
        </w:rPr>
        <w:t>המאורשה</w:t>
      </w:r>
      <w:proofErr w:type="spellEnd"/>
      <w:r w:rsidRPr="003E37C2">
        <w:rPr>
          <w:rFonts w:ascii="Narkisim" w:hAnsi="Narkisim"/>
          <w:sz w:val="24"/>
          <w:szCs w:val="24"/>
          <w:rtl/>
        </w:rPr>
        <w:t xml:space="preserve"> נתונה במצב ביניים. מבחינה רשמית – היא קשורה כבר לאיש, איסורה לכל העולם, ומיועדת להינשא. אך מן הבחינה הקיומית היא עדיין חיה בבית אביה. כיצד ייפתר המצב הזה לעניין נדרים? על ידי שיתוף האחריות בין האיש לאב. שניהם, ורק שניהם יחד, יכולים להתיר את נדריה. משמע – אין להבין</w:t>
      </w:r>
      <w:r w:rsidR="00EA237C">
        <w:rPr>
          <w:rFonts w:ascii="Narkisim" w:hAnsi="Narkisim"/>
          <w:sz w:val="24"/>
          <w:szCs w:val="24"/>
          <w:rtl/>
        </w:rPr>
        <w:t xml:space="preserve"> </w:t>
      </w:r>
      <w:r w:rsidRPr="003E37C2">
        <w:rPr>
          <w:rFonts w:ascii="Narkisim" w:hAnsi="Narkisim"/>
          <w:sz w:val="24"/>
          <w:szCs w:val="24"/>
          <w:rtl/>
        </w:rPr>
        <w:t xml:space="preserve">שלכל אחד מהם יש רשות מלאה עליה, אלא שלכל אחת יש חצי רשות, ולכן רק הסכמת שניהם להפר – תבטל את הנדר. לענייננו, ברור מכאן שההבחנה העיקרית בין מצב האירוסין למצב הנישואים קשורה דווקא באידאה של </w:t>
      </w:r>
      <w:r w:rsidRPr="003E37C2">
        <w:rPr>
          <w:rFonts w:ascii="Narkisim" w:hAnsi="Narkisim"/>
          <w:b/>
          <w:bCs/>
          <w:sz w:val="24"/>
          <w:szCs w:val="24"/>
          <w:rtl/>
        </w:rPr>
        <w:t>הבית</w:t>
      </w:r>
      <w:r w:rsidRPr="003E37C2">
        <w:rPr>
          <w:rFonts w:ascii="Narkisim" w:hAnsi="Narkisim"/>
          <w:sz w:val="24"/>
          <w:szCs w:val="24"/>
          <w:rtl/>
        </w:rPr>
        <w:t>, ולא במשכב, כפי שראינו למעלה. הדיורים המשותפים, מציאות החיים הקיומית של החיים יחד בבית אחד: "</w:t>
      </w:r>
      <w:r w:rsidRPr="003E37C2">
        <w:rPr>
          <w:rFonts w:ascii="Narkisim" w:hAnsi="Narkisim"/>
          <w:b/>
          <w:bCs/>
          <w:sz w:val="24"/>
          <w:szCs w:val="24"/>
          <w:rtl/>
        </w:rPr>
        <w:t xml:space="preserve">בית </w:t>
      </w:r>
      <w:proofErr w:type="spellStart"/>
      <w:r w:rsidRPr="003E37C2">
        <w:rPr>
          <w:rFonts w:ascii="Narkisim" w:hAnsi="Narkisim"/>
          <w:b/>
          <w:bCs/>
          <w:sz w:val="24"/>
          <w:szCs w:val="24"/>
          <w:rtl/>
        </w:rPr>
        <w:t>אשה</w:t>
      </w:r>
      <w:proofErr w:type="spellEnd"/>
      <w:r w:rsidRPr="003E37C2">
        <w:rPr>
          <w:rFonts w:ascii="Narkisim" w:hAnsi="Narkisim"/>
          <w:sz w:val="24"/>
          <w:szCs w:val="24"/>
          <w:rtl/>
        </w:rPr>
        <w:t xml:space="preserve">", היא המבחינה את הנישואין מהאירוסין, בהם על אף קיומה של זיקה פורמאלית, האב עדיין נמצא בתמונה. בסגנון שונה מעט: אירוסין מייצרים קשר רשמי, אידיאלי, שאין לו עדיין תוכן קיומי-ריאלי. הנישואין מוסיפים את המימד הקיומי. </w:t>
      </w:r>
    </w:p>
    <w:p w14:paraId="72254BC0"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אמנם, לפי פשוטו של מקרא אין הכרח לפרש כך את הלשון: "</w:t>
      </w:r>
      <w:r w:rsidR="00AE0622" w:rsidRPr="00A2669B">
        <w:rPr>
          <w:rFonts w:ascii="Narkisim" w:hAnsi="Narkisim"/>
          <w:sz w:val="24"/>
          <w:szCs w:val="24"/>
          <w:rtl/>
        </w:rPr>
        <w:t>הָיוֹ תִהְיֶה לְאִישׁ וּנְדָרֶיהָ עָלֶיהָ</w:t>
      </w:r>
      <w:r w:rsidRPr="003E37C2">
        <w:rPr>
          <w:rFonts w:ascii="Narkisim" w:hAnsi="Narkisim"/>
          <w:sz w:val="24"/>
          <w:szCs w:val="24"/>
          <w:rtl/>
        </w:rPr>
        <w:t>". ייתכן שכוונת התורה איננה להבחין בין אירוסין לנישואין כי אם בין נדרים הבאים איתה מבית אביה לנדרים שנדרה בבית אישה</w:t>
      </w:r>
      <w:r w:rsidR="00AE0622">
        <w:rPr>
          <w:rFonts w:ascii="Narkisim" w:hAnsi="Narkisim"/>
          <w:sz w:val="24"/>
          <w:szCs w:val="24"/>
          <w:rtl/>
        </w:rPr>
        <w:t>ּ</w:t>
      </w:r>
      <w:r w:rsidRPr="003E37C2">
        <w:rPr>
          <w:rFonts w:ascii="Narkisim" w:hAnsi="Narkisim"/>
          <w:sz w:val="24"/>
          <w:szCs w:val="24"/>
          <w:rtl/>
        </w:rPr>
        <w:t>. "ונדריה עליה" – קרי – היא באה לנישואין עם נדרים מוקדמים, והשאלה האם לאישה יש זכות להפר אותם, ובקבוצה הרביעית מדובר בזכותו להפר נדרים שנדרה במהלך הנישואין.</w:t>
      </w:r>
      <w:r w:rsidR="00AE0622">
        <w:rPr>
          <w:rFonts w:ascii="Narkisim" w:hAnsi="Narkisim"/>
          <w:sz w:val="24"/>
          <w:szCs w:val="24"/>
          <w:rtl/>
        </w:rPr>
        <w:t xml:space="preserve"> הרמב"ן התלבט בין שני הפירושים:</w:t>
      </w:r>
    </w:p>
    <w:p w14:paraId="1BD7F5E5" w14:textId="77777777" w:rsidR="003E37C2" w:rsidRPr="00CF21E3" w:rsidRDefault="00EA237C" w:rsidP="00EA237C">
      <w:pPr>
        <w:pStyle w:val="aff0"/>
        <w:tabs>
          <w:tab w:val="right" w:pos="4620"/>
        </w:tabs>
        <w:ind w:left="720"/>
        <w:rPr>
          <w:rFonts w:ascii="Narkisim" w:hAnsi="Narkisim"/>
          <w:sz w:val="24"/>
          <w:szCs w:val="24"/>
          <w:rtl/>
        </w:rPr>
      </w:pPr>
      <w:r>
        <w:rPr>
          <w:rFonts w:ascii="Narkisim" w:hAnsi="Narkisim" w:hint="cs"/>
          <w:sz w:val="24"/>
          <w:szCs w:val="24"/>
          <w:rtl/>
        </w:rPr>
        <w:t>"</w:t>
      </w:r>
      <w:r w:rsidR="003E37C2" w:rsidRPr="003E37C2">
        <w:rPr>
          <w:rFonts w:ascii="Narkisim" w:hAnsi="Narkisim"/>
          <w:sz w:val="24"/>
          <w:szCs w:val="24"/>
          <w:rtl/>
        </w:rPr>
        <w:t xml:space="preserve">על דעת רבותינו </w:t>
      </w:r>
      <w:r>
        <w:rPr>
          <w:rFonts w:ascii="Narkisim" w:hAnsi="Narkisim"/>
          <w:sz w:val="20"/>
          <w:szCs w:val="20"/>
          <w:rtl/>
        </w:rPr>
        <w:t xml:space="preserve">(נדרים </w:t>
      </w:r>
      <w:proofErr w:type="spellStart"/>
      <w:r>
        <w:rPr>
          <w:rFonts w:ascii="Narkisim" w:hAnsi="Narkisim"/>
          <w:sz w:val="20"/>
          <w:szCs w:val="20"/>
          <w:rtl/>
        </w:rPr>
        <w:t>עא</w:t>
      </w:r>
      <w:proofErr w:type="spellEnd"/>
      <w:r>
        <w:rPr>
          <w:rFonts w:ascii="Narkisim" w:hAnsi="Narkisim" w:hint="cs"/>
          <w:sz w:val="20"/>
          <w:szCs w:val="20"/>
          <w:rtl/>
        </w:rPr>
        <w:t>.</w:t>
      </w:r>
      <w:r w:rsidR="003E37C2" w:rsidRPr="00EA237C">
        <w:rPr>
          <w:rFonts w:ascii="Narkisim" w:hAnsi="Narkisim"/>
          <w:sz w:val="20"/>
          <w:szCs w:val="20"/>
          <w:rtl/>
        </w:rPr>
        <w:t>)</w:t>
      </w:r>
      <w:r w:rsidR="003E37C2" w:rsidRPr="003E37C2">
        <w:rPr>
          <w:rFonts w:ascii="Narkisim" w:hAnsi="Narkisim"/>
          <w:sz w:val="24"/>
          <w:szCs w:val="24"/>
          <w:rtl/>
        </w:rPr>
        <w:t xml:space="preserve"> יאמר, אם היו תהיה לאיש, באשה הזאת אשר אסרה איסר בבית אביה בנעוריה, ונדריה עליה, שלא שמע בהן </w:t>
      </w:r>
      <w:r w:rsidR="003E37C2" w:rsidRPr="003E37C2">
        <w:rPr>
          <w:rFonts w:ascii="Narkisim" w:hAnsi="Narkisim"/>
          <w:sz w:val="24"/>
          <w:szCs w:val="24"/>
          <w:rtl/>
        </w:rPr>
        <w:lastRenderedPageBreak/>
        <w:t>אביה ולא הופרו ולא הוקמו, ו</w:t>
      </w:r>
      <w:r w:rsidR="00CF21E3">
        <w:rPr>
          <w:rFonts w:ascii="Narkisim" w:hAnsi="Narkisim"/>
          <w:sz w:val="24"/>
          <w:szCs w:val="24"/>
          <w:rtl/>
        </w:rPr>
        <w:t>שמע גם אישה בהן, והפר את נדרה</w:t>
      </w:r>
      <w:r w:rsidR="00CF21E3">
        <w:rPr>
          <w:rFonts w:ascii="Narkisim" w:hAnsi="Narkisim" w:hint="cs"/>
          <w:sz w:val="24"/>
          <w:szCs w:val="24"/>
          <w:rtl/>
        </w:rPr>
        <w:t xml:space="preserve"> </w:t>
      </w:r>
      <w:r w:rsidR="00CF21E3">
        <w:rPr>
          <w:rFonts w:ascii="Narkisim" w:hAnsi="Narkisim"/>
          <w:sz w:val="24"/>
          <w:szCs w:val="24"/>
          <w:rtl/>
        </w:rPr>
        <w:t>–</w:t>
      </w:r>
      <w:r w:rsidR="00CF21E3">
        <w:rPr>
          <w:rFonts w:ascii="Narkisim" w:hAnsi="Narkisim" w:hint="cs"/>
          <w:sz w:val="24"/>
          <w:szCs w:val="24"/>
          <w:rtl/>
        </w:rPr>
        <w:t xml:space="preserve"> </w:t>
      </w:r>
      <w:r w:rsidR="003E37C2" w:rsidRPr="003E37C2">
        <w:rPr>
          <w:rFonts w:ascii="Narkisim" w:hAnsi="Narkisim"/>
          <w:sz w:val="24"/>
          <w:szCs w:val="24"/>
          <w:rtl/>
        </w:rPr>
        <w:t>כי גם הוא ישתתף עם האב בהפרת הנדרים</w:t>
      </w:r>
      <w:r w:rsidR="00CF21E3">
        <w:rPr>
          <w:rFonts w:ascii="Narkisim" w:hAnsi="Narkisim"/>
          <w:b/>
          <w:bCs/>
          <w:sz w:val="24"/>
          <w:szCs w:val="24"/>
          <w:rtl/>
        </w:rPr>
        <w:t>. וטעם היו תהיה לאיש</w:t>
      </w:r>
      <w:r w:rsidR="00CF21E3">
        <w:rPr>
          <w:rFonts w:ascii="Narkisim" w:hAnsi="Narkisim" w:hint="cs"/>
          <w:b/>
          <w:bCs/>
          <w:sz w:val="24"/>
          <w:szCs w:val="24"/>
          <w:rtl/>
        </w:rPr>
        <w:t xml:space="preserve"> </w:t>
      </w:r>
      <w:r w:rsidR="00CF21E3">
        <w:rPr>
          <w:rFonts w:ascii="Narkisim" w:hAnsi="Narkisim"/>
          <w:b/>
          <w:bCs/>
          <w:sz w:val="24"/>
          <w:szCs w:val="24"/>
          <w:rtl/>
        </w:rPr>
        <w:t>–</w:t>
      </w:r>
      <w:r w:rsidR="003E37C2" w:rsidRPr="003E37C2">
        <w:rPr>
          <w:rFonts w:ascii="Narkisim" w:hAnsi="Narkisim"/>
          <w:b/>
          <w:bCs/>
          <w:sz w:val="24"/>
          <w:szCs w:val="24"/>
          <w:rtl/>
        </w:rPr>
        <w:t xml:space="preserve">שתהיה אליו בבית אביה ולא באה אל ביתו, והיא הארוסה שגם היא </w:t>
      </w:r>
      <w:proofErr w:type="spellStart"/>
      <w:r w:rsidR="003E37C2" w:rsidRPr="003E37C2">
        <w:rPr>
          <w:rFonts w:ascii="Narkisim" w:hAnsi="Narkisim"/>
          <w:b/>
          <w:bCs/>
          <w:sz w:val="24"/>
          <w:szCs w:val="24"/>
          <w:rtl/>
        </w:rPr>
        <w:t>יקראנה</w:t>
      </w:r>
      <w:proofErr w:type="spellEnd"/>
      <w:r w:rsidR="003E37C2" w:rsidRPr="003E37C2">
        <w:rPr>
          <w:rFonts w:ascii="Narkisim" w:hAnsi="Narkisim"/>
          <w:b/>
          <w:bCs/>
          <w:sz w:val="24"/>
          <w:szCs w:val="24"/>
          <w:rtl/>
        </w:rPr>
        <w:t xml:space="preserve"> הכתוב אשת רעהו</w:t>
      </w:r>
      <w:r w:rsidR="00CF21E3" w:rsidRPr="00CF21E3">
        <w:rPr>
          <w:rFonts w:ascii="Narkisim" w:hAnsi="Narkisim" w:hint="cs"/>
          <w:sz w:val="24"/>
          <w:szCs w:val="24"/>
          <w:rtl/>
        </w:rPr>
        <w:t>:</w:t>
      </w:r>
    </w:p>
    <w:p w14:paraId="47011075" w14:textId="77777777" w:rsidR="003E37C2" w:rsidRPr="003E37C2" w:rsidRDefault="00EA237C" w:rsidP="00EA237C">
      <w:pPr>
        <w:pStyle w:val="aff0"/>
        <w:tabs>
          <w:tab w:val="right" w:pos="4620"/>
        </w:tabs>
        <w:ind w:left="720"/>
        <w:rPr>
          <w:rFonts w:ascii="Narkisim" w:hAnsi="Narkisim"/>
          <w:sz w:val="24"/>
          <w:szCs w:val="24"/>
          <w:rtl/>
        </w:rPr>
      </w:pPr>
      <w:r>
        <w:rPr>
          <w:rFonts w:ascii="Narkisim" w:hAnsi="Narkisim" w:hint="cs"/>
          <w:sz w:val="24"/>
          <w:szCs w:val="24"/>
          <w:rtl/>
        </w:rPr>
        <w:t>"</w:t>
      </w:r>
      <w:r w:rsidR="003E37C2" w:rsidRPr="003E37C2">
        <w:rPr>
          <w:rFonts w:ascii="Narkisim" w:hAnsi="Narkisim"/>
          <w:sz w:val="24"/>
          <w:szCs w:val="24"/>
          <w:rtl/>
        </w:rPr>
        <w:t xml:space="preserve">ולא ראו רבותינו לפרש </w:t>
      </w:r>
      <w:r w:rsidR="003E37C2" w:rsidRPr="003E37C2">
        <w:rPr>
          <w:rFonts w:ascii="Narkisim" w:hAnsi="Narkisim"/>
          <w:b/>
          <w:bCs/>
          <w:sz w:val="24"/>
          <w:szCs w:val="24"/>
          <w:rtl/>
        </w:rPr>
        <w:t>שיפר הבעל לבדו לאשתו הנשואה הנדרים שהביאה מבית אביה אל ביתו כנגלה מן הכתוב</w:t>
      </w:r>
      <w:r w:rsidR="003E37C2" w:rsidRPr="003E37C2">
        <w:rPr>
          <w:rFonts w:ascii="Narkisim" w:hAnsi="Narkisim"/>
          <w:sz w:val="24"/>
          <w:szCs w:val="24"/>
          <w:rtl/>
        </w:rPr>
        <w:t>, שאם כן מה צורך שיחזור ויאמר (בפסוק י</w:t>
      </w:r>
      <w:r w:rsidR="00097D4C">
        <w:rPr>
          <w:rFonts w:ascii="Narkisim" w:hAnsi="Narkisim" w:hint="cs"/>
          <w:sz w:val="24"/>
          <w:szCs w:val="24"/>
          <w:rtl/>
        </w:rPr>
        <w:t>"</w:t>
      </w:r>
      <w:r w:rsidR="003E37C2" w:rsidRPr="003E37C2">
        <w:rPr>
          <w:rFonts w:ascii="Narkisim" w:hAnsi="Narkisim"/>
          <w:sz w:val="24"/>
          <w:szCs w:val="24"/>
          <w:rtl/>
        </w:rPr>
        <w:t xml:space="preserve">א) ואם בית אישה נדרה, </w:t>
      </w:r>
      <w:proofErr w:type="spellStart"/>
      <w:r w:rsidR="003E37C2" w:rsidRPr="003E37C2">
        <w:rPr>
          <w:rFonts w:ascii="Narkisim" w:hAnsi="Narkisim"/>
          <w:sz w:val="24"/>
          <w:szCs w:val="24"/>
          <w:rtl/>
        </w:rPr>
        <w:t>בקודמין</w:t>
      </w:r>
      <w:proofErr w:type="spellEnd"/>
      <w:r w:rsidR="003E37C2" w:rsidRPr="003E37C2">
        <w:rPr>
          <w:rFonts w:ascii="Narkisim" w:hAnsi="Narkisim"/>
          <w:sz w:val="24"/>
          <w:szCs w:val="24"/>
          <w:rtl/>
        </w:rPr>
        <w:t xml:space="preserve"> הוא מפר בנדרים שבביתו לא כל שכן, והקבלה תכריע:</w:t>
      </w:r>
    </w:p>
    <w:p w14:paraId="0EE1302C" w14:textId="06C64D0B" w:rsidR="00B37A6C" w:rsidRPr="003E37C2" w:rsidRDefault="00EA237C" w:rsidP="00EA237C">
      <w:pPr>
        <w:tabs>
          <w:tab w:val="right" w:pos="4620"/>
        </w:tabs>
        <w:ind w:left="720"/>
        <w:rPr>
          <w:rFonts w:ascii="Narkisim" w:hAnsi="Narkisim"/>
          <w:sz w:val="24"/>
          <w:szCs w:val="24"/>
        </w:rPr>
      </w:pPr>
      <w:r>
        <w:rPr>
          <w:rFonts w:ascii="Narkisim" w:hAnsi="Narkisim" w:hint="cs"/>
          <w:sz w:val="24"/>
          <w:szCs w:val="24"/>
          <w:rtl/>
        </w:rPr>
        <w:t>"</w:t>
      </w:r>
      <w:r w:rsidR="003E37C2" w:rsidRPr="003E37C2">
        <w:rPr>
          <w:rFonts w:ascii="Narkisim" w:hAnsi="Narkisim"/>
          <w:sz w:val="24"/>
          <w:szCs w:val="24"/>
          <w:rtl/>
        </w:rPr>
        <w:t xml:space="preserve">והכריע לבסוף כדעת חכמים בעיקר בגלל שנראה היה לו כי דין הנדרים שנדרה תחת בעלה יילמד בקל וחומר מהנדרים שהביאה </w:t>
      </w:r>
      <w:proofErr w:type="spellStart"/>
      <w:r w:rsidR="003E37C2" w:rsidRPr="003E37C2">
        <w:rPr>
          <w:rFonts w:ascii="Narkisim" w:hAnsi="Narkisim"/>
          <w:sz w:val="24"/>
          <w:szCs w:val="24"/>
          <w:rtl/>
        </w:rPr>
        <w:t>עימה</w:t>
      </w:r>
      <w:proofErr w:type="spellEnd"/>
      <w:r w:rsidR="003E37C2" w:rsidRPr="003E37C2">
        <w:rPr>
          <w:rFonts w:ascii="Narkisim" w:hAnsi="Narkisim"/>
          <w:sz w:val="24"/>
          <w:szCs w:val="24"/>
          <w:rtl/>
        </w:rPr>
        <w:t xml:space="preserve"> מבית אביה. אך באמת לפי הפשט – שני הפירושים אפשריים, ומילתא </w:t>
      </w:r>
      <w:proofErr w:type="spellStart"/>
      <w:r>
        <w:rPr>
          <w:rFonts w:ascii="Narkisim" w:hAnsi="Narkisim"/>
          <w:sz w:val="24"/>
          <w:szCs w:val="24"/>
          <w:rtl/>
        </w:rPr>
        <w:t>דאתיא</w:t>
      </w:r>
      <w:proofErr w:type="spellEnd"/>
      <w:r>
        <w:rPr>
          <w:rFonts w:ascii="Narkisim" w:hAnsi="Narkisim"/>
          <w:sz w:val="24"/>
          <w:szCs w:val="24"/>
          <w:rtl/>
        </w:rPr>
        <w:t xml:space="preserve"> בקל וחומר טרח וכתב לה קרא</w:t>
      </w:r>
      <w:r>
        <w:rPr>
          <w:rFonts w:ascii="Narkisim" w:hAnsi="Narkisim" w:hint="cs"/>
          <w:sz w:val="24"/>
          <w:szCs w:val="24"/>
          <w:rtl/>
        </w:rPr>
        <w:t>"</w:t>
      </w:r>
      <w:r w:rsidR="00C03279">
        <w:rPr>
          <w:rFonts w:ascii="Narkisim" w:hAnsi="Narkisim"/>
          <w:sz w:val="24"/>
          <w:szCs w:val="24"/>
          <w:rtl/>
        </w:rPr>
        <w:tab/>
      </w:r>
      <w:r>
        <w:rPr>
          <w:rFonts w:ascii="Narkisim" w:hAnsi="Narkisim"/>
          <w:sz w:val="24"/>
          <w:szCs w:val="24"/>
          <w:rtl/>
        </w:rPr>
        <w:tab/>
      </w:r>
      <w:r w:rsidR="00CF21E3" w:rsidRPr="00CF21E3">
        <w:rPr>
          <w:rFonts w:ascii="Narkisim" w:hAnsi="Narkisim"/>
          <w:szCs w:val="20"/>
          <w:rtl/>
        </w:rPr>
        <w:t>(</w:t>
      </w:r>
      <w:r w:rsidR="00CF21E3">
        <w:rPr>
          <w:rFonts w:ascii="Narkisim" w:hAnsi="Narkisim" w:hint="cs"/>
          <w:szCs w:val="20"/>
          <w:rtl/>
        </w:rPr>
        <w:t xml:space="preserve">רמב"ן </w:t>
      </w:r>
      <w:r w:rsidR="00CF21E3" w:rsidRPr="00CF21E3">
        <w:rPr>
          <w:rFonts w:ascii="Narkisim" w:hAnsi="Narkisim"/>
          <w:szCs w:val="20"/>
          <w:rtl/>
        </w:rPr>
        <w:t>דברים כ</w:t>
      </w:r>
      <w:r w:rsidR="00CF21E3" w:rsidRPr="00CF21E3">
        <w:rPr>
          <w:rFonts w:ascii="Narkisim" w:hAnsi="Narkisim" w:hint="cs"/>
          <w:szCs w:val="20"/>
          <w:rtl/>
        </w:rPr>
        <w:t>"</w:t>
      </w:r>
      <w:r w:rsidR="00CF21E3" w:rsidRPr="00CF21E3">
        <w:rPr>
          <w:rFonts w:ascii="Narkisim" w:hAnsi="Narkisim"/>
          <w:szCs w:val="20"/>
          <w:rtl/>
        </w:rPr>
        <w:t>ב</w:t>
      </w:r>
      <w:r w:rsidR="00CF21E3" w:rsidRPr="00CF21E3">
        <w:rPr>
          <w:rFonts w:ascii="Narkisim" w:hAnsi="Narkisim" w:hint="cs"/>
          <w:szCs w:val="20"/>
          <w:rtl/>
        </w:rPr>
        <w:t>,</w:t>
      </w:r>
      <w:r w:rsidR="00CF21E3" w:rsidRPr="00CF21E3">
        <w:rPr>
          <w:rFonts w:ascii="Narkisim" w:hAnsi="Narkisim"/>
          <w:szCs w:val="20"/>
          <w:rtl/>
        </w:rPr>
        <w:t xml:space="preserve"> כ</w:t>
      </w:r>
      <w:r w:rsidR="00CF21E3" w:rsidRPr="00CF21E3">
        <w:rPr>
          <w:rFonts w:ascii="Narkisim" w:hAnsi="Narkisim" w:hint="cs"/>
          <w:szCs w:val="20"/>
          <w:rtl/>
        </w:rPr>
        <w:t>"</w:t>
      </w:r>
      <w:r w:rsidR="00CF21E3" w:rsidRPr="00CF21E3">
        <w:rPr>
          <w:rFonts w:ascii="Narkisim" w:hAnsi="Narkisim"/>
          <w:szCs w:val="20"/>
          <w:rtl/>
        </w:rPr>
        <w:t>ד)</w:t>
      </w:r>
      <w:r w:rsidR="00CF21E3">
        <w:rPr>
          <w:rFonts w:ascii="Narkisim" w:hAnsi="Narkisim" w:hint="cs"/>
          <w:sz w:val="24"/>
          <w:szCs w:val="24"/>
          <w:rtl/>
        </w:rPr>
        <w:t>.</w:t>
      </w:r>
    </w:p>
    <w:p w14:paraId="7001CF63" w14:textId="77777777" w:rsidR="003E37C2" w:rsidRPr="003E37C2" w:rsidRDefault="003E37C2" w:rsidP="003E37C2">
      <w:pPr>
        <w:tabs>
          <w:tab w:val="right" w:pos="4620"/>
        </w:tabs>
        <w:rPr>
          <w:rFonts w:ascii="Narkisim" w:hAnsi="Narkisim"/>
          <w:sz w:val="24"/>
          <w:szCs w:val="24"/>
          <w:rtl/>
        </w:rPr>
      </w:pPr>
    </w:p>
    <w:p w14:paraId="107E0D24" w14:textId="77777777" w:rsidR="003E37C2" w:rsidRPr="00EA237C" w:rsidRDefault="003E37C2" w:rsidP="003E37C2">
      <w:pPr>
        <w:tabs>
          <w:tab w:val="right" w:pos="4620"/>
        </w:tabs>
        <w:jc w:val="center"/>
        <w:rPr>
          <w:rFonts w:asciiTheme="minorBidi" w:hAnsiTheme="minorBidi" w:cstheme="minorBidi"/>
          <w:b/>
          <w:bCs/>
          <w:sz w:val="24"/>
          <w:szCs w:val="24"/>
        </w:rPr>
      </w:pPr>
      <w:r w:rsidRPr="00EA237C">
        <w:rPr>
          <w:rFonts w:asciiTheme="minorBidi" w:hAnsiTheme="minorBidi" w:cstheme="minorBidi"/>
          <w:b/>
          <w:bCs/>
          <w:sz w:val="24"/>
          <w:szCs w:val="24"/>
          <w:rtl/>
        </w:rPr>
        <w:t>"וכפר בעדו ובעד ביתו"</w:t>
      </w:r>
    </w:p>
    <w:p w14:paraId="4ECAE170"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גם בפרשת יום הכפורים מופיע הבית כמושג המבטא את תמצית הנישואין, לפי פירושם של חז"ל. על הכהן הגדול נאמר: "</w:t>
      </w:r>
      <w:r w:rsidR="00097D4C" w:rsidRPr="00097D4C">
        <w:rPr>
          <w:rFonts w:ascii="Narkisim" w:hAnsi="Narkisim"/>
          <w:sz w:val="24"/>
          <w:szCs w:val="24"/>
          <w:rtl/>
        </w:rPr>
        <w:t>וְ</w:t>
      </w:r>
      <w:r w:rsidR="00097D4C">
        <w:rPr>
          <w:rFonts w:ascii="Narkisim" w:hAnsi="Narkisim"/>
          <w:sz w:val="24"/>
          <w:szCs w:val="24"/>
          <w:rtl/>
        </w:rPr>
        <w:t>כִפֶּר בַּעֲדוֹ וּבְעַד בֵּיתוֹ</w:t>
      </w:r>
      <w:r w:rsidRPr="003E37C2">
        <w:rPr>
          <w:rFonts w:ascii="Narkisim" w:hAnsi="Narkisim"/>
          <w:sz w:val="24"/>
          <w:szCs w:val="24"/>
          <w:rtl/>
        </w:rPr>
        <w:t>"</w:t>
      </w:r>
      <w:r w:rsidR="00097D4C">
        <w:rPr>
          <w:rFonts w:ascii="Narkisim" w:hAnsi="Narkisim" w:hint="cs"/>
          <w:sz w:val="24"/>
          <w:szCs w:val="24"/>
          <w:rtl/>
        </w:rPr>
        <w:t xml:space="preserve"> </w:t>
      </w:r>
      <w:r w:rsidR="00097D4C">
        <w:rPr>
          <w:rFonts w:ascii="Narkisim" w:hAnsi="Narkisim" w:hint="cs"/>
          <w:szCs w:val="20"/>
          <w:rtl/>
        </w:rPr>
        <w:t>(ויקרא ט"ז, ו')</w:t>
      </w:r>
      <w:r w:rsidRPr="003E37C2">
        <w:rPr>
          <w:rFonts w:ascii="Narkisim" w:hAnsi="Narkisim"/>
          <w:sz w:val="24"/>
          <w:szCs w:val="24"/>
          <w:rtl/>
        </w:rPr>
        <w:t xml:space="preserve"> ופירשו חז"ל שהמכוון הוא לאשתו הנקראת ביתו, ולכן חייב הוא להיות נשוי, ואף </w:t>
      </w:r>
      <w:proofErr w:type="spellStart"/>
      <w:r w:rsidRPr="003E37C2">
        <w:rPr>
          <w:rFonts w:ascii="Narkisim" w:hAnsi="Narkisim"/>
          <w:sz w:val="24"/>
          <w:szCs w:val="24"/>
          <w:rtl/>
        </w:rPr>
        <w:t>מתקינין</w:t>
      </w:r>
      <w:proofErr w:type="spellEnd"/>
      <w:r w:rsidRPr="003E37C2">
        <w:rPr>
          <w:rFonts w:ascii="Narkisim" w:hAnsi="Narkisim"/>
          <w:sz w:val="24"/>
          <w:szCs w:val="24"/>
          <w:rtl/>
        </w:rPr>
        <w:t xml:space="preserve"> לו </w:t>
      </w:r>
      <w:proofErr w:type="spellStart"/>
      <w:r w:rsidRPr="003E37C2">
        <w:rPr>
          <w:rFonts w:ascii="Narkisim" w:hAnsi="Narkisim"/>
          <w:sz w:val="24"/>
          <w:szCs w:val="24"/>
          <w:rtl/>
        </w:rPr>
        <w:t>אשה</w:t>
      </w:r>
      <w:proofErr w:type="spellEnd"/>
      <w:r w:rsidRPr="003E37C2">
        <w:rPr>
          <w:rFonts w:ascii="Narkisim" w:hAnsi="Narkisim"/>
          <w:sz w:val="24"/>
          <w:szCs w:val="24"/>
          <w:rtl/>
        </w:rPr>
        <w:t xml:space="preserve"> אחרת שמא תמות הראשונה. בגמרא נתקשו בכך, הרי אם הוא יישא גם את </w:t>
      </w:r>
      <w:proofErr w:type="spellStart"/>
      <w:r w:rsidRPr="003E37C2">
        <w:rPr>
          <w:rFonts w:ascii="Narkisim" w:hAnsi="Narkisim"/>
          <w:sz w:val="24"/>
          <w:szCs w:val="24"/>
          <w:rtl/>
        </w:rPr>
        <w:t>האשה</w:t>
      </w:r>
      <w:proofErr w:type="spellEnd"/>
      <w:r w:rsidRPr="003E37C2">
        <w:rPr>
          <w:rFonts w:ascii="Narkisim" w:hAnsi="Narkisim"/>
          <w:sz w:val="24"/>
          <w:szCs w:val="24"/>
          <w:rtl/>
        </w:rPr>
        <w:t xml:space="preserve"> השנ</w:t>
      </w:r>
      <w:r w:rsidR="00097D4C">
        <w:rPr>
          <w:rFonts w:ascii="Narkisim" w:hAnsi="Narkisim" w:hint="cs"/>
          <w:sz w:val="24"/>
          <w:szCs w:val="24"/>
          <w:rtl/>
        </w:rPr>
        <w:t>י</w:t>
      </w:r>
      <w:r w:rsidRPr="003E37C2">
        <w:rPr>
          <w:rFonts w:ascii="Narkisim" w:hAnsi="Narkisim"/>
          <w:sz w:val="24"/>
          <w:szCs w:val="24"/>
          <w:rtl/>
        </w:rPr>
        <w:t xml:space="preserve">יה, יש לו שני בתים, והתורה אמרה: "ביתו" דווקא. ואם לא ייצור איתה שום זיקה, מה הועילו חכמים בתקנתם. על כן הציעו שיקדש אותה ולא </w:t>
      </w:r>
      <w:proofErr w:type="spellStart"/>
      <w:r w:rsidRPr="003E37C2">
        <w:rPr>
          <w:rFonts w:ascii="Narkisim" w:hAnsi="Narkisim"/>
          <w:sz w:val="24"/>
          <w:szCs w:val="24"/>
          <w:rtl/>
        </w:rPr>
        <w:t>יישאנה</w:t>
      </w:r>
      <w:proofErr w:type="spellEnd"/>
      <w:r w:rsidRPr="003E37C2">
        <w:rPr>
          <w:rFonts w:ascii="Narkisim" w:hAnsi="Narkisim"/>
          <w:sz w:val="24"/>
          <w:szCs w:val="24"/>
          <w:rtl/>
        </w:rPr>
        <w:t xml:space="preserve">, אך גם בכך לא נמצא מזור: </w:t>
      </w:r>
    </w:p>
    <w:p w14:paraId="58376AD7" w14:textId="77777777" w:rsidR="003E37C2" w:rsidRPr="00EA237C" w:rsidRDefault="00EA237C" w:rsidP="00EA237C">
      <w:pPr>
        <w:pStyle w:val="aff0"/>
        <w:tabs>
          <w:tab w:val="right" w:pos="4620"/>
        </w:tabs>
        <w:ind w:left="720"/>
        <w:rPr>
          <w:rFonts w:ascii="Narkisim" w:hAnsi="Narkisim"/>
          <w:sz w:val="24"/>
          <w:szCs w:val="24"/>
          <w:rtl/>
        </w:rPr>
      </w:pPr>
      <w:r>
        <w:rPr>
          <w:rFonts w:ascii="Narkisim" w:hAnsi="Narkisim" w:hint="cs"/>
          <w:sz w:val="24"/>
          <w:szCs w:val="24"/>
          <w:rtl/>
        </w:rPr>
        <w:t>"</w:t>
      </w:r>
      <w:r w:rsidR="003E37C2" w:rsidRPr="003E37C2">
        <w:rPr>
          <w:rFonts w:ascii="Narkisim" w:hAnsi="Narkisim"/>
          <w:sz w:val="24"/>
          <w:szCs w:val="24"/>
          <w:rtl/>
        </w:rPr>
        <w:t xml:space="preserve">ומי סגי ליה </w:t>
      </w:r>
      <w:proofErr w:type="spellStart"/>
      <w:r w:rsidR="003E37C2" w:rsidRPr="003E37C2">
        <w:rPr>
          <w:rFonts w:ascii="Narkisim" w:hAnsi="Narkisim"/>
          <w:sz w:val="24"/>
          <w:szCs w:val="24"/>
          <w:rtl/>
        </w:rPr>
        <w:t>בתקנתא</w:t>
      </w:r>
      <w:proofErr w:type="spellEnd"/>
      <w:r w:rsidR="003E37C2" w:rsidRPr="003E37C2">
        <w:rPr>
          <w:rFonts w:ascii="Narkisim" w:hAnsi="Narkisim"/>
          <w:sz w:val="24"/>
          <w:szCs w:val="24"/>
          <w:rtl/>
        </w:rPr>
        <w:t xml:space="preserve">? ביתו אמר רחמנא, </w:t>
      </w:r>
      <w:proofErr w:type="spellStart"/>
      <w:r w:rsidR="003E37C2" w:rsidRPr="003E37C2">
        <w:rPr>
          <w:rFonts w:ascii="Narkisim" w:hAnsi="Narkisim"/>
          <w:sz w:val="24"/>
          <w:szCs w:val="24"/>
          <w:rtl/>
        </w:rPr>
        <w:t>והך</w:t>
      </w:r>
      <w:proofErr w:type="spellEnd"/>
      <w:r w:rsidR="003E37C2" w:rsidRPr="003E37C2">
        <w:rPr>
          <w:rFonts w:ascii="Narkisim" w:hAnsi="Narkisim"/>
          <w:sz w:val="24"/>
          <w:szCs w:val="24"/>
          <w:rtl/>
        </w:rPr>
        <w:t xml:space="preserve"> לאו ביתו היא! </w:t>
      </w:r>
      <w:proofErr w:type="spellStart"/>
      <w:r w:rsidR="003E37C2" w:rsidRPr="003E37C2">
        <w:rPr>
          <w:rFonts w:ascii="Narkisim" w:hAnsi="Narkisim"/>
          <w:sz w:val="24"/>
          <w:szCs w:val="24"/>
          <w:rtl/>
        </w:rPr>
        <w:t>דמקדש</w:t>
      </w:r>
      <w:proofErr w:type="spellEnd"/>
      <w:r w:rsidR="003E37C2" w:rsidRPr="003E37C2">
        <w:rPr>
          <w:rFonts w:ascii="Narkisim" w:hAnsi="Narkisim"/>
          <w:sz w:val="24"/>
          <w:szCs w:val="24"/>
          <w:rtl/>
        </w:rPr>
        <w:t xml:space="preserve"> </w:t>
      </w:r>
      <w:r>
        <w:rPr>
          <w:rFonts w:ascii="Narkisim" w:hAnsi="Narkisim"/>
          <w:sz w:val="24"/>
          <w:szCs w:val="24"/>
          <w:rtl/>
        </w:rPr>
        <w:t xml:space="preserve">לה. </w:t>
      </w:r>
      <w:r w:rsidR="00097D4C">
        <w:rPr>
          <w:rFonts w:ascii="Narkisim" w:hAnsi="Narkisim"/>
          <w:sz w:val="24"/>
          <w:szCs w:val="24"/>
          <w:rtl/>
        </w:rPr>
        <w:t>והא כמה דלא כניס לה</w:t>
      </w:r>
      <w:r w:rsidR="00097D4C">
        <w:rPr>
          <w:rFonts w:ascii="Narkisim" w:hAnsi="Narkisim" w:hint="cs"/>
          <w:sz w:val="24"/>
          <w:szCs w:val="24"/>
          <w:rtl/>
        </w:rPr>
        <w:t xml:space="preserve"> </w:t>
      </w:r>
      <w:r w:rsidR="00097D4C">
        <w:rPr>
          <w:rFonts w:ascii="Narkisim" w:hAnsi="Narkisim"/>
          <w:sz w:val="24"/>
          <w:szCs w:val="24"/>
          <w:rtl/>
        </w:rPr>
        <w:t>–</w:t>
      </w:r>
      <w:r w:rsidR="00097D4C">
        <w:rPr>
          <w:rFonts w:ascii="Narkisim" w:hAnsi="Narkisim" w:hint="cs"/>
          <w:sz w:val="24"/>
          <w:szCs w:val="24"/>
          <w:rtl/>
        </w:rPr>
        <w:t xml:space="preserve"> </w:t>
      </w:r>
      <w:r w:rsidR="003E37C2" w:rsidRPr="003E37C2">
        <w:rPr>
          <w:rFonts w:ascii="Narkisim" w:hAnsi="Narkisim"/>
          <w:sz w:val="24"/>
          <w:szCs w:val="24"/>
          <w:rtl/>
        </w:rPr>
        <w:t>לאו ביתו היא!</w:t>
      </w:r>
      <w:r>
        <w:rPr>
          <w:rFonts w:ascii="Narkisim" w:hAnsi="Narkisim" w:hint="cs"/>
          <w:sz w:val="24"/>
          <w:szCs w:val="24"/>
          <w:rtl/>
        </w:rPr>
        <w:t>"</w:t>
      </w:r>
      <w:r>
        <w:rPr>
          <w:rFonts w:ascii="Narkisim" w:hAnsi="Narkisim"/>
          <w:sz w:val="24"/>
          <w:szCs w:val="24"/>
          <w:rtl/>
        </w:rPr>
        <w:tab/>
      </w:r>
      <w:r>
        <w:rPr>
          <w:rFonts w:ascii="Narkisim" w:hAnsi="Narkisim" w:hint="cs"/>
          <w:sz w:val="20"/>
          <w:szCs w:val="20"/>
          <w:rtl/>
        </w:rPr>
        <w:t xml:space="preserve">(יומא </w:t>
      </w:r>
      <w:proofErr w:type="spellStart"/>
      <w:r>
        <w:rPr>
          <w:rFonts w:ascii="Narkisim" w:hAnsi="Narkisim" w:hint="cs"/>
          <w:sz w:val="20"/>
          <w:szCs w:val="20"/>
          <w:rtl/>
        </w:rPr>
        <w:t>יג</w:t>
      </w:r>
      <w:proofErr w:type="spellEnd"/>
      <w:r>
        <w:rPr>
          <w:rFonts w:ascii="Narkisim" w:hAnsi="Narkisim" w:hint="cs"/>
          <w:sz w:val="20"/>
          <w:szCs w:val="20"/>
          <w:rtl/>
        </w:rPr>
        <w:t>.)</w:t>
      </w:r>
      <w:r>
        <w:rPr>
          <w:rFonts w:ascii="Narkisim" w:hAnsi="Narkisim" w:hint="cs"/>
          <w:sz w:val="24"/>
          <w:szCs w:val="24"/>
          <w:rtl/>
        </w:rPr>
        <w:t>.</w:t>
      </w:r>
    </w:p>
    <w:p w14:paraId="610A9C2F"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גם המקודשת אך איננה נשואה,</w:t>
      </w:r>
      <w:r w:rsidR="00EA237C">
        <w:rPr>
          <w:rFonts w:ascii="Narkisim" w:hAnsi="Narkisim"/>
          <w:sz w:val="24"/>
          <w:szCs w:val="24"/>
          <w:rtl/>
        </w:rPr>
        <w:t xml:space="preserve"> </w:t>
      </w:r>
      <w:r w:rsidRPr="003E37C2">
        <w:rPr>
          <w:rFonts w:ascii="Narkisim" w:hAnsi="Narkisim"/>
          <w:sz w:val="24"/>
          <w:szCs w:val="24"/>
          <w:rtl/>
        </w:rPr>
        <w:t xml:space="preserve">איננה נקראת </w:t>
      </w:r>
      <w:r w:rsidRPr="003E37C2">
        <w:rPr>
          <w:rFonts w:ascii="Narkisim" w:hAnsi="Narkisim"/>
          <w:b/>
          <w:bCs/>
          <w:sz w:val="24"/>
          <w:szCs w:val="24"/>
          <w:rtl/>
        </w:rPr>
        <w:t>ביתו</w:t>
      </w:r>
      <w:r w:rsidRPr="003E37C2">
        <w:rPr>
          <w:rFonts w:ascii="Narkisim" w:hAnsi="Narkisim"/>
          <w:sz w:val="24"/>
          <w:szCs w:val="24"/>
          <w:rtl/>
        </w:rPr>
        <w:t xml:space="preserve">, שכן איננה חיה </w:t>
      </w:r>
      <w:proofErr w:type="spellStart"/>
      <w:r w:rsidRPr="003E37C2">
        <w:rPr>
          <w:rFonts w:ascii="Narkisim" w:hAnsi="Narkisim"/>
          <w:sz w:val="24"/>
          <w:szCs w:val="24"/>
          <w:rtl/>
        </w:rPr>
        <w:t>עימו</w:t>
      </w:r>
      <w:proofErr w:type="spellEnd"/>
      <w:r w:rsidRPr="003E37C2">
        <w:rPr>
          <w:rFonts w:ascii="Narkisim" w:hAnsi="Narkisim"/>
          <w:sz w:val="24"/>
          <w:szCs w:val="24"/>
          <w:rtl/>
        </w:rPr>
        <w:t xml:space="preserve"> בביתו. המונח בית כמכוון לאשה מתייחס לא לקשר הפורמאלי אלא למצב הקיומי של חיים יחד בבית אחד. בכל אופן, למדנו גם מכאן שהנישואין והבית חד הם.</w:t>
      </w:r>
    </w:p>
    <w:p w14:paraId="6F16AE5C" w14:textId="77777777" w:rsidR="00EA237C" w:rsidRDefault="003E37C2" w:rsidP="00EA237C">
      <w:pPr>
        <w:tabs>
          <w:tab w:val="right" w:pos="4620"/>
        </w:tabs>
        <w:rPr>
          <w:rFonts w:ascii="Narkisim" w:hAnsi="Narkisim"/>
          <w:sz w:val="24"/>
          <w:szCs w:val="24"/>
          <w:rtl/>
        </w:rPr>
      </w:pPr>
      <w:r w:rsidRPr="003E37C2">
        <w:rPr>
          <w:rFonts w:ascii="Narkisim" w:hAnsi="Narkisim"/>
          <w:sz w:val="24"/>
          <w:szCs w:val="24"/>
          <w:rtl/>
        </w:rPr>
        <w:t xml:space="preserve">הנישואין יכולים להיות מוגדרים אם כן, </w:t>
      </w:r>
      <w:r w:rsidR="00EA237C">
        <w:rPr>
          <w:rFonts w:ascii="Narkisim" w:hAnsi="Narkisim"/>
          <w:sz w:val="24"/>
          <w:szCs w:val="24"/>
          <w:rtl/>
        </w:rPr>
        <w:t>לפי התורה, בשלושה אופנים שונים:</w:t>
      </w:r>
    </w:p>
    <w:p w14:paraId="542BDFDB" w14:textId="77777777" w:rsidR="00EA237C" w:rsidRDefault="00EA237C" w:rsidP="00EA237C">
      <w:pPr>
        <w:tabs>
          <w:tab w:val="right" w:pos="4620"/>
        </w:tabs>
        <w:rPr>
          <w:rFonts w:ascii="Narkisim" w:hAnsi="Narkisim"/>
          <w:sz w:val="24"/>
          <w:szCs w:val="24"/>
          <w:rtl/>
        </w:rPr>
      </w:pPr>
      <w:r>
        <w:rPr>
          <w:rFonts w:ascii="Narkisim" w:hAnsi="Narkisim" w:hint="cs"/>
          <w:sz w:val="24"/>
          <w:szCs w:val="24"/>
          <w:rtl/>
        </w:rPr>
        <w:t xml:space="preserve">א. </w:t>
      </w:r>
      <w:r w:rsidR="003E37C2" w:rsidRPr="003E37C2">
        <w:rPr>
          <w:rFonts w:ascii="Narkisim" w:hAnsi="Narkisim"/>
          <w:sz w:val="24"/>
          <w:szCs w:val="24"/>
          <w:rtl/>
        </w:rPr>
        <w:t>הלקיחה – מעבר מרשות לרשות ("</w:t>
      </w:r>
      <w:proofErr w:type="spellStart"/>
      <w:r w:rsidR="003E37C2" w:rsidRPr="003E37C2">
        <w:rPr>
          <w:rFonts w:ascii="Narkisim" w:hAnsi="Narkisim"/>
          <w:sz w:val="24"/>
          <w:szCs w:val="24"/>
          <w:rtl/>
        </w:rPr>
        <w:t>ייקחנה</w:t>
      </w:r>
      <w:proofErr w:type="spellEnd"/>
      <w:r w:rsidR="003E37C2" w:rsidRPr="003E37C2">
        <w:rPr>
          <w:rFonts w:ascii="Narkisim" w:hAnsi="Narkisim"/>
          <w:sz w:val="24"/>
          <w:szCs w:val="24"/>
          <w:rtl/>
        </w:rPr>
        <w:t>")</w:t>
      </w:r>
      <w:r w:rsidR="00097D4C">
        <w:rPr>
          <w:rFonts w:ascii="Narkisim" w:hAnsi="Narkisim" w:hint="cs"/>
          <w:sz w:val="24"/>
          <w:szCs w:val="24"/>
          <w:rtl/>
        </w:rPr>
        <w:t>.</w:t>
      </w:r>
    </w:p>
    <w:p w14:paraId="3237A5B5" w14:textId="77777777" w:rsidR="00EA237C" w:rsidRDefault="00EA237C" w:rsidP="00EA237C">
      <w:pPr>
        <w:tabs>
          <w:tab w:val="right" w:pos="4620"/>
        </w:tabs>
        <w:rPr>
          <w:rFonts w:ascii="Narkisim" w:hAnsi="Narkisim"/>
          <w:sz w:val="24"/>
          <w:szCs w:val="24"/>
          <w:rtl/>
        </w:rPr>
      </w:pPr>
      <w:r>
        <w:rPr>
          <w:rFonts w:ascii="Narkisim" w:hAnsi="Narkisim" w:hint="cs"/>
          <w:sz w:val="24"/>
          <w:szCs w:val="24"/>
          <w:rtl/>
        </w:rPr>
        <w:t xml:space="preserve">ב. </w:t>
      </w:r>
      <w:r w:rsidR="003E37C2" w:rsidRPr="003E37C2">
        <w:rPr>
          <w:rFonts w:ascii="Narkisim" w:hAnsi="Narkisim"/>
          <w:sz w:val="24"/>
          <w:szCs w:val="24"/>
          <w:rtl/>
        </w:rPr>
        <w:t xml:space="preserve">חיי האישות – </w:t>
      </w:r>
      <w:proofErr w:type="spellStart"/>
      <w:r w:rsidR="003E37C2" w:rsidRPr="003E37C2">
        <w:rPr>
          <w:rFonts w:ascii="Narkisim" w:hAnsi="Narkisim"/>
          <w:sz w:val="24"/>
          <w:szCs w:val="24"/>
          <w:rtl/>
        </w:rPr>
        <w:t>יישכבנה</w:t>
      </w:r>
      <w:proofErr w:type="spellEnd"/>
      <w:r w:rsidR="003E37C2" w:rsidRPr="003E37C2">
        <w:rPr>
          <w:rFonts w:ascii="Narkisim" w:hAnsi="Narkisim"/>
          <w:sz w:val="24"/>
          <w:szCs w:val="24"/>
          <w:rtl/>
        </w:rPr>
        <w:t>/בעולת בעל</w:t>
      </w:r>
      <w:r w:rsidR="00097D4C">
        <w:rPr>
          <w:rFonts w:ascii="Narkisim" w:hAnsi="Narkisim" w:hint="cs"/>
          <w:sz w:val="24"/>
          <w:szCs w:val="24"/>
          <w:rtl/>
        </w:rPr>
        <w:t>.</w:t>
      </w:r>
    </w:p>
    <w:p w14:paraId="1BDCDFBB" w14:textId="77777777" w:rsidR="003E37C2" w:rsidRPr="003E37C2" w:rsidRDefault="00EA237C" w:rsidP="00EA237C">
      <w:pPr>
        <w:tabs>
          <w:tab w:val="right" w:pos="4620"/>
        </w:tabs>
        <w:rPr>
          <w:rFonts w:ascii="Narkisim" w:hAnsi="Narkisim"/>
          <w:sz w:val="24"/>
          <w:szCs w:val="24"/>
          <w:rtl/>
        </w:rPr>
      </w:pPr>
      <w:r>
        <w:rPr>
          <w:rFonts w:ascii="Narkisim" w:hAnsi="Narkisim" w:hint="cs"/>
          <w:sz w:val="24"/>
          <w:szCs w:val="24"/>
          <w:rtl/>
        </w:rPr>
        <w:t xml:space="preserve">ג. </w:t>
      </w:r>
      <w:r w:rsidR="003E37C2" w:rsidRPr="003E37C2">
        <w:rPr>
          <w:rFonts w:ascii="Narkisim" w:hAnsi="Narkisim"/>
          <w:sz w:val="24"/>
          <w:szCs w:val="24"/>
          <w:rtl/>
        </w:rPr>
        <w:t xml:space="preserve">הבית </w:t>
      </w:r>
      <w:r>
        <w:rPr>
          <w:rFonts w:ascii="Narkisim" w:hAnsi="Narkisim"/>
          <w:sz w:val="24"/>
          <w:szCs w:val="24"/>
          <w:rtl/>
        </w:rPr>
        <w:t>– "בית אישה", המגורים המשותפים.</w:t>
      </w:r>
    </w:p>
    <w:p w14:paraId="037FCDA6" w14:textId="77777777" w:rsidR="00B37A6C" w:rsidRPr="003E37C2" w:rsidRDefault="003E37C2" w:rsidP="003E37C2">
      <w:pPr>
        <w:tabs>
          <w:tab w:val="right" w:pos="4620"/>
        </w:tabs>
        <w:rPr>
          <w:rFonts w:ascii="Narkisim" w:hAnsi="Narkisim"/>
          <w:sz w:val="24"/>
          <w:szCs w:val="24"/>
          <w:rtl/>
        </w:rPr>
      </w:pPr>
      <w:r w:rsidRPr="003E37C2">
        <w:rPr>
          <w:rFonts w:ascii="Narkisim" w:hAnsi="Narkisim"/>
          <w:sz w:val="24"/>
          <w:szCs w:val="24"/>
          <w:rtl/>
        </w:rPr>
        <w:t>גם בחז"ל מצינו התייחסות לכל אחד מהאופנים הללו כבעל פוטנציאל ליצירת הנישואין, ולעתים התלבטו איזה מהם דומיננטי.</w:t>
      </w:r>
    </w:p>
    <w:p w14:paraId="5900FC12" w14:textId="77777777" w:rsidR="003E37C2" w:rsidRPr="003E37C2" w:rsidRDefault="003E37C2" w:rsidP="003E37C2">
      <w:pPr>
        <w:tabs>
          <w:tab w:val="right" w:pos="4620"/>
        </w:tabs>
        <w:rPr>
          <w:rFonts w:ascii="Narkisim" w:hAnsi="Narkisim"/>
          <w:sz w:val="24"/>
          <w:szCs w:val="24"/>
          <w:rtl/>
        </w:rPr>
      </w:pPr>
    </w:p>
    <w:p w14:paraId="15D3232C" w14:textId="77777777" w:rsidR="003E37C2" w:rsidRPr="00EA237C" w:rsidRDefault="003E37C2" w:rsidP="003E37C2">
      <w:pPr>
        <w:tabs>
          <w:tab w:val="right" w:pos="4620"/>
        </w:tabs>
        <w:jc w:val="center"/>
        <w:rPr>
          <w:rFonts w:asciiTheme="minorBidi" w:hAnsiTheme="minorBidi" w:cstheme="minorBidi"/>
          <w:b/>
          <w:bCs/>
          <w:sz w:val="24"/>
          <w:szCs w:val="24"/>
        </w:rPr>
      </w:pPr>
      <w:r w:rsidRPr="00EA237C">
        <w:rPr>
          <w:rFonts w:asciiTheme="minorBidi" w:hAnsiTheme="minorBidi" w:cstheme="minorBidi"/>
          <w:b/>
          <w:bCs/>
          <w:sz w:val="24"/>
          <w:szCs w:val="24"/>
          <w:rtl/>
        </w:rPr>
        <w:t>מה חידשה התורה ביחס למצב בעולם בתחום זיקת האישות</w:t>
      </w:r>
    </w:p>
    <w:p w14:paraId="5FF90049"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כותב הרמב"ם בתחילת הלכות אישות: </w:t>
      </w:r>
    </w:p>
    <w:p w14:paraId="6E8CDE49" w14:textId="77777777" w:rsidR="003E37C2" w:rsidRPr="003E37C2" w:rsidRDefault="00794C43" w:rsidP="00794C43">
      <w:pPr>
        <w:pStyle w:val="aff0"/>
        <w:tabs>
          <w:tab w:val="right" w:pos="4620"/>
        </w:tabs>
        <w:ind w:left="720"/>
        <w:rPr>
          <w:rFonts w:ascii="Narkisim" w:hAnsi="Narkisim"/>
          <w:sz w:val="24"/>
          <w:szCs w:val="24"/>
          <w:rtl/>
        </w:rPr>
      </w:pPr>
      <w:r>
        <w:rPr>
          <w:rFonts w:ascii="Narkisim" w:hAnsi="Narkisim" w:hint="cs"/>
          <w:sz w:val="24"/>
          <w:szCs w:val="24"/>
          <w:rtl/>
        </w:rPr>
        <w:t>"</w:t>
      </w:r>
      <w:r w:rsidR="003E37C2" w:rsidRPr="003E37C2">
        <w:rPr>
          <w:rFonts w:ascii="Narkisim" w:hAnsi="Narkisim"/>
          <w:sz w:val="24"/>
          <w:szCs w:val="24"/>
          <w:rtl/>
        </w:rPr>
        <w:t xml:space="preserve">קודם מתן תורה היה אדם פוגע </w:t>
      </w:r>
      <w:proofErr w:type="spellStart"/>
      <w:r w:rsidR="003E37C2" w:rsidRPr="003E37C2">
        <w:rPr>
          <w:rFonts w:ascii="Narkisim" w:hAnsi="Narkisim"/>
          <w:sz w:val="24"/>
          <w:szCs w:val="24"/>
          <w:rtl/>
        </w:rPr>
        <w:t>אשה</w:t>
      </w:r>
      <w:proofErr w:type="spellEnd"/>
      <w:r w:rsidR="003E37C2" w:rsidRPr="003E37C2">
        <w:rPr>
          <w:rFonts w:ascii="Narkisim" w:hAnsi="Narkisim"/>
          <w:sz w:val="24"/>
          <w:szCs w:val="24"/>
          <w:rtl/>
        </w:rPr>
        <w:t xml:space="preserve"> בשוק אם רצה הוא והיא </w:t>
      </w:r>
      <w:proofErr w:type="spellStart"/>
      <w:r w:rsidR="003E37C2" w:rsidRPr="003E37C2">
        <w:rPr>
          <w:rFonts w:ascii="Narkisim" w:hAnsi="Narkisim"/>
          <w:sz w:val="24"/>
          <w:szCs w:val="24"/>
          <w:rtl/>
        </w:rPr>
        <w:t>לישא</w:t>
      </w:r>
      <w:proofErr w:type="spellEnd"/>
      <w:r w:rsidR="003E37C2" w:rsidRPr="003E37C2">
        <w:rPr>
          <w:rFonts w:ascii="Narkisim" w:hAnsi="Narkisim"/>
          <w:sz w:val="24"/>
          <w:szCs w:val="24"/>
          <w:rtl/>
        </w:rPr>
        <w:t xml:space="preserve"> אותה מכניסה לביתו ובועלה בינו לבין עצמו ותהיה לו לאשה, כיון שנתנה תורה נצטוו ישראל שאם ירצה האיש </w:t>
      </w:r>
      <w:proofErr w:type="spellStart"/>
      <w:r w:rsidR="003E37C2" w:rsidRPr="003E37C2">
        <w:rPr>
          <w:rFonts w:ascii="Narkisim" w:hAnsi="Narkisim"/>
          <w:sz w:val="24"/>
          <w:szCs w:val="24"/>
          <w:rtl/>
        </w:rPr>
        <w:t>לישא</w:t>
      </w:r>
      <w:proofErr w:type="spellEnd"/>
      <w:r w:rsidR="003E37C2" w:rsidRPr="003E37C2">
        <w:rPr>
          <w:rFonts w:ascii="Narkisim" w:hAnsi="Narkisim"/>
          <w:sz w:val="24"/>
          <w:szCs w:val="24"/>
          <w:rtl/>
        </w:rPr>
        <w:t xml:space="preserve"> </w:t>
      </w:r>
      <w:proofErr w:type="spellStart"/>
      <w:r w:rsidR="003E37C2" w:rsidRPr="003E37C2">
        <w:rPr>
          <w:rFonts w:ascii="Narkisim" w:hAnsi="Narkisim"/>
          <w:sz w:val="24"/>
          <w:szCs w:val="24"/>
          <w:rtl/>
        </w:rPr>
        <w:t>אשה</w:t>
      </w:r>
      <w:proofErr w:type="spellEnd"/>
      <w:r w:rsidR="003E37C2" w:rsidRPr="003E37C2">
        <w:rPr>
          <w:rFonts w:ascii="Narkisim" w:hAnsi="Narkisim"/>
          <w:sz w:val="24"/>
          <w:szCs w:val="24"/>
          <w:rtl/>
        </w:rPr>
        <w:t xml:space="preserve"> יקנה אותה תחלה בפני ע</w:t>
      </w:r>
      <w:r w:rsidR="00097D4C">
        <w:rPr>
          <w:rFonts w:ascii="Narkisim" w:hAnsi="Narkisim"/>
          <w:sz w:val="24"/>
          <w:szCs w:val="24"/>
          <w:rtl/>
        </w:rPr>
        <w:t>דים ואחר כך תהיה לו לאשה שנאמר</w:t>
      </w:r>
      <w:r w:rsidR="003E37C2" w:rsidRPr="003E37C2">
        <w:rPr>
          <w:rFonts w:ascii="Narkisim" w:hAnsi="Narkisim"/>
          <w:sz w:val="24"/>
          <w:szCs w:val="24"/>
          <w:rtl/>
        </w:rPr>
        <w:t xml:space="preserve"> </w:t>
      </w:r>
      <w:r w:rsidR="00097D4C">
        <w:rPr>
          <w:rFonts w:ascii="Narkisim" w:hAnsi="Narkisim" w:hint="cs"/>
          <w:sz w:val="24"/>
          <w:szCs w:val="24"/>
          <w:rtl/>
        </w:rPr>
        <w:t>"</w:t>
      </w:r>
      <w:r w:rsidR="00097D4C" w:rsidRPr="00097D4C">
        <w:rPr>
          <w:rFonts w:ascii="Narkisim" w:hAnsi="Narkisim"/>
          <w:sz w:val="24"/>
          <w:szCs w:val="24"/>
          <w:rtl/>
        </w:rPr>
        <w:t xml:space="preserve">כִּי </w:t>
      </w:r>
      <w:proofErr w:type="spellStart"/>
      <w:r w:rsidR="00097D4C" w:rsidRPr="00097D4C">
        <w:rPr>
          <w:rFonts w:ascii="Narkisim" w:hAnsi="Narkisim"/>
          <w:sz w:val="24"/>
          <w:szCs w:val="24"/>
          <w:rtl/>
        </w:rPr>
        <w:t>יִקַּח</w:t>
      </w:r>
      <w:proofErr w:type="spellEnd"/>
      <w:r w:rsidR="00097D4C" w:rsidRPr="00097D4C">
        <w:rPr>
          <w:rFonts w:ascii="Narkisim" w:hAnsi="Narkisim"/>
          <w:sz w:val="24"/>
          <w:szCs w:val="24"/>
          <w:rtl/>
        </w:rPr>
        <w:t xml:space="preserve"> אִישׁ </w:t>
      </w:r>
      <w:proofErr w:type="spellStart"/>
      <w:r w:rsidR="00097D4C" w:rsidRPr="00097D4C">
        <w:rPr>
          <w:rFonts w:ascii="Narkisim" w:hAnsi="Narkisim"/>
          <w:sz w:val="24"/>
          <w:szCs w:val="24"/>
          <w:rtl/>
        </w:rPr>
        <w:t>אִשָּׁה</w:t>
      </w:r>
      <w:proofErr w:type="spellEnd"/>
      <w:r w:rsidR="00097D4C" w:rsidRPr="00097D4C">
        <w:rPr>
          <w:rFonts w:ascii="Narkisim" w:hAnsi="Narkisim"/>
          <w:sz w:val="24"/>
          <w:szCs w:val="24"/>
          <w:rtl/>
        </w:rPr>
        <w:t xml:space="preserve"> וּבָא אֵלֶיהָ</w:t>
      </w:r>
      <w:r w:rsidR="00097D4C">
        <w:rPr>
          <w:rFonts w:ascii="Narkisim" w:hAnsi="Narkisim" w:hint="cs"/>
          <w:sz w:val="24"/>
          <w:szCs w:val="24"/>
          <w:rtl/>
        </w:rPr>
        <w:t xml:space="preserve">" </w:t>
      </w:r>
      <w:r w:rsidR="00097D4C">
        <w:rPr>
          <w:rFonts w:ascii="Narkisim" w:hAnsi="Narkisim" w:hint="cs"/>
          <w:sz w:val="20"/>
          <w:szCs w:val="20"/>
          <w:rtl/>
        </w:rPr>
        <w:t>(דברים כ"ב, י"ג)</w:t>
      </w:r>
      <w:r w:rsidR="003E37C2" w:rsidRPr="003E37C2">
        <w:rPr>
          <w:rFonts w:ascii="Narkisim" w:hAnsi="Narkisim"/>
          <w:sz w:val="24"/>
          <w:szCs w:val="24"/>
          <w:rtl/>
        </w:rPr>
        <w:t xml:space="preserve">. </w:t>
      </w:r>
      <w:proofErr w:type="spellStart"/>
      <w:r w:rsidR="003E37C2" w:rsidRPr="003E37C2">
        <w:rPr>
          <w:rFonts w:ascii="Narkisim" w:hAnsi="Narkisim"/>
          <w:sz w:val="24"/>
          <w:szCs w:val="24"/>
          <w:rtl/>
        </w:rPr>
        <w:t>וליקוחין</w:t>
      </w:r>
      <w:proofErr w:type="spellEnd"/>
      <w:r w:rsidR="003E37C2" w:rsidRPr="003E37C2">
        <w:rPr>
          <w:rFonts w:ascii="Narkisim" w:hAnsi="Narkisim"/>
          <w:sz w:val="24"/>
          <w:szCs w:val="24"/>
          <w:rtl/>
        </w:rPr>
        <w:t xml:space="preserve"> אלו מצות עשה של תורה הם...</w:t>
      </w:r>
    </w:p>
    <w:p w14:paraId="2D389AB2" w14:textId="172BF2DF" w:rsidR="003E37C2" w:rsidRPr="00097D4C" w:rsidRDefault="00794C43" w:rsidP="00097D4C">
      <w:pPr>
        <w:pStyle w:val="aff0"/>
        <w:tabs>
          <w:tab w:val="right" w:pos="4620"/>
        </w:tabs>
        <w:ind w:left="720"/>
        <w:rPr>
          <w:rFonts w:ascii="Narkisim" w:hAnsi="Narkisim"/>
          <w:sz w:val="24"/>
          <w:szCs w:val="24"/>
          <w:rtl/>
        </w:rPr>
      </w:pPr>
      <w:r>
        <w:rPr>
          <w:rFonts w:ascii="Narkisim" w:hAnsi="Narkisim" w:hint="cs"/>
          <w:sz w:val="24"/>
          <w:szCs w:val="24"/>
          <w:rtl/>
        </w:rPr>
        <w:t>"</w:t>
      </w:r>
      <w:r w:rsidR="003E37C2" w:rsidRPr="003E37C2">
        <w:rPr>
          <w:rFonts w:ascii="Narkisim" w:hAnsi="Narkisim"/>
          <w:sz w:val="24"/>
          <w:szCs w:val="24"/>
          <w:rtl/>
        </w:rPr>
        <w:t xml:space="preserve">קודם מתן תורה היה אדם פוגע </w:t>
      </w:r>
      <w:proofErr w:type="spellStart"/>
      <w:r w:rsidR="003E37C2" w:rsidRPr="003E37C2">
        <w:rPr>
          <w:rFonts w:ascii="Narkisim" w:hAnsi="Narkisim"/>
          <w:sz w:val="24"/>
          <w:szCs w:val="24"/>
          <w:rtl/>
        </w:rPr>
        <w:t>אשה</w:t>
      </w:r>
      <w:proofErr w:type="spellEnd"/>
      <w:r w:rsidR="003E37C2" w:rsidRPr="003E37C2">
        <w:rPr>
          <w:rFonts w:ascii="Narkisim" w:hAnsi="Narkisim"/>
          <w:sz w:val="24"/>
          <w:szCs w:val="24"/>
          <w:rtl/>
        </w:rPr>
        <w:t xml:space="preserve"> בשוק אם רצה הוא והיא נותן לה שכרה ובועל אותה על אם הדרך והולך לו, וזו היא הנקראת קדשה, משנתנה התורה נאסרה </w:t>
      </w:r>
      <w:r w:rsidR="00097D4C">
        <w:rPr>
          <w:rFonts w:ascii="Narkisim" w:hAnsi="Narkisim"/>
          <w:sz w:val="24"/>
          <w:szCs w:val="24"/>
          <w:rtl/>
        </w:rPr>
        <w:t>הקדשה שנאמר</w:t>
      </w:r>
      <w:r w:rsidR="00097D4C">
        <w:rPr>
          <w:rFonts w:ascii="Narkisim" w:hAnsi="Narkisim" w:hint="cs"/>
          <w:sz w:val="24"/>
          <w:szCs w:val="24"/>
          <w:rtl/>
        </w:rPr>
        <w:t xml:space="preserve"> "</w:t>
      </w:r>
      <w:r w:rsidR="00097D4C" w:rsidRPr="00097D4C">
        <w:rPr>
          <w:rFonts w:ascii="Narkisim" w:hAnsi="Narkisim"/>
          <w:sz w:val="24"/>
          <w:szCs w:val="24"/>
          <w:rtl/>
        </w:rPr>
        <w:t>לֹא תִהְיֶה קְדֵשָׁה מִבְּנוֹת יִשְׂרָאֵל</w:t>
      </w:r>
      <w:r w:rsidR="00097D4C">
        <w:rPr>
          <w:rFonts w:ascii="Narkisim" w:hAnsi="Narkisim" w:hint="cs"/>
          <w:sz w:val="24"/>
          <w:szCs w:val="24"/>
          <w:rtl/>
        </w:rPr>
        <w:t xml:space="preserve">" </w:t>
      </w:r>
      <w:r w:rsidR="00097D4C">
        <w:rPr>
          <w:rFonts w:ascii="Narkisim" w:hAnsi="Narkisim" w:hint="cs"/>
          <w:sz w:val="20"/>
          <w:szCs w:val="20"/>
          <w:rtl/>
        </w:rPr>
        <w:t>(דברים כ"ג, י"ח)</w:t>
      </w:r>
      <w:r w:rsidR="003E37C2" w:rsidRPr="003E37C2">
        <w:rPr>
          <w:rFonts w:ascii="Narkisim" w:hAnsi="Narkisim"/>
          <w:sz w:val="24"/>
          <w:szCs w:val="24"/>
          <w:rtl/>
        </w:rPr>
        <w:t xml:space="preserve">, לפיכך כל הבועל </w:t>
      </w:r>
      <w:proofErr w:type="spellStart"/>
      <w:r w:rsidR="003E37C2" w:rsidRPr="003E37C2">
        <w:rPr>
          <w:rFonts w:ascii="Narkisim" w:hAnsi="Narkisim"/>
          <w:sz w:val="24"/>
          <w:szCs w:val="24"/>
          <w:rtl/>
        </w:rPr>
        <w:t>אשה</w:t>
      </w:r>
      <w:proofErr w:type="spellEnd"/>
      <w:r w:rsidR="003E37C2" w:rsidRPr="003E37C2">
        <w:rPr>
          <w:rFonts w:ascii="Narkisim" w:hAnsi="Narkisim"/>
          <w:sz w:val="24"/>
          <w:szCs w:val="24"/>
          <w:rtl/>
        </w:rPr>
        <w:t xml:space="preserve"> לשם זנות בלא קידושין לוקה מן התורה מפני שבעל קדשה</w:t>
      </w:r>
      <w:r w:rsidR="00097D4C">
        <w:rPr>
          <w:rFonts w:ascii="Narkisim" w:hAnsi="Narkisim" w:hint="cs"/>
          <w:sz w:val="24"/>
          <w:szCs w:val="24"/>
          <w:rtl/>
        </w:rPr>
        <w:t>"</w:t>
      </w:r>
      <w:r w:rsidR="00C03279">
        <w:rPr>
          <w:rFonts w:ascii="Narkisim" w:hAnsi="Narkisim"/>
          <w:sz w:val="24"/>
          <w:szCs w:val="24"/>
          <w:rtl/>
        </w:rPr>
        <w:tab/>
      </w:r>
      <w:bookmarkStart w:id="0" w:name="_GoBack"/>
      <w:bookmarkEnd w:id="0"/>
      <w:r w:rsidR="00097D4C">
        <w:rPr>
          <w:rFonts w:ascii="Narkisim" w:hAnsi="Narkisim"/>
          <w:sz w:val="24"/>
          <w:szCs w:val="24"/>
          <w:rtl/>
        </w:rPr>
        <w:tab/>
      </w:r>
      <w:r w:rsidR="00097D4C">
        <w:rPr>
          <w:rFonts w:ascii="Narkisim" w:hAnsi="Narkisim" w:hint="cs"/>
          <w:sz w:val="20"/>
          <w:szCs w:val="20"/>
          <w:rtl/>
        </w:rPr>
        <w:t>(</w:t>
      </w:r>
      <w:r w:rsidR="00097D4C" w:rsidRPr="00097D4C">
        <w:rPr>
          <w:rFonts w:ascii="Narkisim" w:hAnsi="Narkisim"/>
          <w:sz w:val="20"/>
          <w:szCs w:val="20"/>
          <w:rtl/>
        </w:rPr>
        <w:t>הל</w:t>
      </w:r>
      <w:r w:rsidR="00097D4C">
        <w:rPr>
          <w:rFonts w:ascii="Narkisim" w:hAnsi="Narkisim" w:hint="cs"/>
          <w:sz w:val="20"/>
          <w:szCs w:val="20"/>
          <w:rtl/>
        </w:rPr>
        <w:t>'</w:t>
      </w:r>
      <w:r w:rsidR="00097D4C" w:rsidRPr="00097D4C">
        <w:rPr>
          <w:rFonts w:ascii="Narkisim" w:hAnsi="Narkisim"/>
          <w:sz w:val="20"/>
          <w:szCs w:val="20"/>
          <w:rtl/>
        </w:rPr>
        <w:t xml:space="preserve"> אישות א</w:t>
      </w:r>
      <w:r w:rsidR="00097D4C">
        <w:rPr>
          <w:rFonts w:ascii="Narkisim" w:hAnsi="Narkisim" w:hint="cs"/>
          <w:sz w:val="20"/>
          <w:szCs w:val="20"/>
          <w:rtl/>
        </w:rPr>
        <w:t>'</w:t>
      </w:r>
      <w:r w:rsidR="00097D4C" w:rsidRPr="00097D4C">
        <w:rPr>
          <w:rFonts w:ascii="Narkisim" w:hAnsi="Narkisim" w:hint="cs"/>
          <w:sz w:val="20"/>
          <w:szCs w:val="20"/>
          <w:rtl/>
        </w:rPr>
        <w:t>, א'-ד'</w:t>
      </w:r>
      <w:r w:rsidR="00097D4C">
        <w:rPr>
          <w:rFonts w:ascii="Narkisim" w:hAnsi="Narkisim" w:hint="cs"/>
          <w:sz w:val="20"/>
          <w:szCs w:val="20"/>
          <w:rtl/>
        </w:rPr>
        <w:t>)</w:t>
      </w:r>
      <w:r w:rsidR="003E37C2" w:rsidRPr="00097D4C">
        <w:rPr>
          <w:rFonts w:ascii="Narkisim" w:hAnsi="Narkisim"/>
          <w:sz w:val="24"/>
          <w:szCs w:val="24"/>
          <w:rtl/>
        </w:rPr>
        <w:t>.</w:t>
      </w:r>
    </w:p>
    <w:p w14:paraId="6F936206"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הרמב"ם חורג כאן מדרך כתיבתו הרגילה ומתאר את המצב החוקי והריאלי שהיה קיים לפני מתן תורה. מדוע הוא עושה זאת, וכיצד זה רלוונטי להלכות קידושין? </w:t>
      </w:r>
    </w:p>
    <w:p w14:paraId="04246556"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הרמב"ם מעוניין, כך אני מבין, להצביע על שני מימדים של הלכות אישות של התורה: </w:t>
      </w:r>
    </w:p>
    <w:p w14:paraId="0350501D"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הראשון – זה שחידשה התורה ביחס לעולם, כפי שביארו המפרשים. </w:t>
      </w:r>
    </w:p>
    <w:p w14:paraId="3B1E2108" w14:textId="77777777" w:rsidR="003E37C2" w:rsidRPr="003E37C2" w:rsidRDefault="003E37C2" w:rsidP="003E37C2">
      <w:pPr>
        <w:tabs>
          <w:tab w:val="right" w:pos="4620"/>
        </w:tabs>
        <w:rPr>
          <w:rFonts w:ascii="Narkisim" w:hAnsi="Narkisim"/>
          <w:sz w:val="24"/>
          <w:szCs w:val="24"/>
          <w:rtl/>
        </w:rPr>
      </w:pPr>
      <w:r w:rsidRPr="003E37C2">
        <w:rPr>
          <w:rFonts w:ascii="Narkisim" w:hAnsi="Narkisim"/>
          <w:sz w:val="24"/>
          <w:szCs w:val="24"/>
          <w:rtl/>
        </w:rPr>
        <w:t xml:space="preserve">והשני – זה שבו התורה מאשררת ומקיימת את מה שהיה קיים לפני מתן תורה. </w:t>
      </w:r>
    </w:p>
    <w:p w14:paraId="0DE6081A" w14:textId="6A7D2B0F" w:rsidR="003E37C2" w:rsidRPr="009F3926" w:rsidRDefault="003E37C2" w:rsidP="003E37C2">
      <w:pPr>
        <w:tabs>
          <w:tab w:val="right" w:pos="4620"/>
        </w:tabs>
        <w:rPr>
          <w:rFonts w:ascii="Narkisim" w:hAnsi="Narkisim"/>
          <w:sz w:val="24"/>
          <w:szCs w:val="24"/>
          <w:rtl/>
        </w:rPr>
      </w:pPr>
      <w:r w:rsidRPr="003E37C2">
        <w:rPr>
          <w:rFonts w:ascii="Narkisim" w:hAnsi="Narkisim"/>
          <w:sz w:val="24"/>
          <w:szCs w:val="24"/>
          <w:rtl/>
        </w:rPr>
        <w:t>לפני מתן תורה היו שני אופנים של התקשרות בין איש לאשה כדי לקיים יחסי מין: הנישואין והזנות. בהלכה א</w:t>
      </w:r>
      <w:r w:rsidR="00097D4C">
        <w:rPr>
          <w:rFonts w:ascii="Narkisim" w:hAnsi="Narkisim" w:hint="cs"/>
          <w:sz w:val="24"/>
          <w:szCs w:val="24"/>
          <w:rtl/>
        </w:rPr>
        <w:t>'</w:t>
      </w:r>
      <w:r w:rsidRPr="003E37C2">
        <w:rPr>
          <w:rFonts w:ascii="Narkisim" w:hAnsi="Narkisim"/>
          <w:sz w:val="24"/>
          <w:szCs w:val="24"/>
          <w:rtl/>
        </w:rPr>
        <w:t xml:space="preserve"> הרמב"ם מתאר את הנישואין הנעשים ברצון, ובהלכה ד</w:t>
      </w:r>
      <w:r w:rsidR="00097D4C">
        <w:rPr>
          <w:rFonts w:ascii="Narkisim" w:hAnsi="Narkisim" w:hint="cs"/>
          <w:sz w:val="24"/>
          <w:szCs w:val="24"/>
          <w:rtl/>
        </w:rPr>
        <w:t>'</w:t>
      </w:r>
      <w:r w:rsidRPr="003E37C2">
        <w:rPr>
          <w:rFonts w:ascii="Narkisim" w:hAnsi="Narkisim"/>
          <w:sz w:val="24"/>
          <w:szCs w:val="24"/>
          <w:rtl/>
        </w:rPr>
        <w:t xml:space="preserve"> את הזנות הנעשית ברצון ובתשלום. מה חידשה תורה? היא אסרה יחסי מין כלשהם שלא בזיקת אישות, כלומר: כל סוג של זנות או יחסי מין מזדמנים, ואפילו פילגשות.</w:t>
      </w:r>
      <w:r w:rsidR="00097D4C">
        <w:rPr>
          <w:rStyle w:val="a6"/>
          <w:rFonts w:ascii="Narkisim" w:hAnsi="Narkisim"/>
          <w:rtl/>
        </w:rPr>
        <w:footnoteReference w:id="2"/>
      </w:r>
      <w:r w:rsidRPr="003E37C2">
        <w:rPr>
          <w:rFonts w:ascii="Narkisim" w:hAnsi="Narkisim"/>
          <w:sz w:val="24"/>
          <w:szCs w:val="24"/>
          <w:rtl/>
        </w:rPr>
        <w:t xml:space="preserve"> אבל זה לא החידוש היחידי. גם את מוסד </w:t>
      </w:r>
      <w:r w:rsidRPr="009F3926">
        <w:rPr>
          <w:rFonts w:ascii="Narkisim" w:hAnsi="Narkisim"/>
          <w:sz w:val="24"/>
          <w:szCs w:val="24"/>
          <w:rtl/>
        </w:rPr>
        <w:lastRenderedPageBreak/>
        <w:t>הנישואין התורה לא השאירה כפי שהוא. לפני מתן תורה איש ואשה היו מתחתנים מתוך רצון הדדי. הנישואין נעשו על ידי התחלת החיים המשותפים שכללו את שני המוטיבים שהצבענו עליהם למעלה: הכניסה לבית (מגורים משותפים) וקיום יחסי אישות. התורה חידשה שלנישואים קודמת התקשרות משפטית – קידושין/אירוסין, שרק בעקבותיה ניתן להתחיל לחיות חיי אישות. המובן הקיומי-ריאלי של הנישואין מופיע רק אחרי יצירת הקשר המשפטי האידאלי, שאין לו בינתיים ביטוי קיומי. הרמב"ם לא התכוון לומר</w:t>
      </w:r>
      <w:r w:rsidR="00EA237C" w:rsidRPr="009F3926">
        <w:rPr>
          <w:rFonts w:ascii="Narkisim" w:hAnsi="Narkisim"/>
          <w:sz w:val="24"/>
          <w:szCs w:val="24"/>
          <w:rtl/>
        </w:rPr>
        <w:t xml:space="preserve"> </w:t>
      </w:r>
      <w:r w:rsidRPr="009F3926">
        <w:rPr>
          <w:rFonts w:ascii="Narkisim" w:hAnsi="Narkisim"/>
          <w:sz w:val="24"/>
          <w:szCs w:val="24"/>
          <w:rtl/>
        </w:rPr>
        <w:t>שהסכם האירוסין הוא המצאה של התורה. הסכמים כאלה, כפי שנראה מספר בראשית וכפי שמלמדים הה</w:t>
      </w:r>
      <w:r w:rsidR="00097D4C" w:rsidRPr="009F3926">
        <w:rPr>
          <w:rFonts w:ascii="Narkisim" w:hAnsi="Narkisim"/>
          <w:sz w:val="24"/>
          <w:szCs w:val="24"/>
          <w:rtl/>
        </w:rPr>
        <w:t>י</w:t>
      </w:r>
      <w:r w:rsidRPr="009F3926">
        <w:rPr>
          <w:rFonts w:ascii="Narkisim" w:hAnsi="Narkisim"/>
          <w:sz w:val="24"/>
          <w:szCs w:val="24"/>
          <w:rtl/>
        </w:rPr>
        <w:t>סטוריונים, היו מקובלים בתרבויות שונות (וכמו הסכם התנאים/הש</w:t>
      </w:r>
      <w:r w:rsidR="00097D4C" w:rsidRPr="009F3926">
        <w:rPr>
          <w:rFonts w:ascii="Narkisim" w:hAnsi="Narkisim"/>
          <w:sz w:val="24"/>
          <w:szCs w:val="24"/>
          <w:rtl/>
        </w:rPr>
        <w:t>י</w:t>
      </w:r>
      <w:r w:rsidRPr="009F3926">
        <w:rPr>
          <w:rFonts w:ascii="Narkisim" w:hAnsi="Narkisim"/>
          <w:sz w:val="24"/>
          <w:szCs w:val="24"/>
          <w:rtl/>
        </w:rPr>
        <w:t xml:space="preserve">דוכים שהיה קיים בעם ישראל בתקופה מאוחרת). אולם, התורה חידשה שיש להסכמים האלה מעמד של קשר אישות, ואע"פ שלא היה שום ביטוי ממשי לקשר, </w:t>
      </w:r>
      <w:proofErr w:type="spellStart"/>
      <w:r w:rsidRPr="009F3926">
        <w:rPr>
          <w:rFonts w:ascii="Narkisim" w:hAnsi="Narkisim"/>
          <w:sz w:val="24"/>
          <w:szCs w:val="24"/>
          <w:rtl/>
        </w:rPr>
        <w:t>האשה</w:t>
      </w:r>
      <w:proofErr w:type="spellEnd"/>
      <w:r w:rsidRPr="009F3926">
        <w:rPr>
          <w:rFonts w:ascii="Narkisim" w:hAnsi="Narkisim"/>
          <w:sz w:val="24"/>
          <w:szCs w:val="24"/>
          <w:rtl/>
        </w:rPr>
        <w:t xml:space="preserve"> נחשבת: "אשת רעהו", כאמור במי שבא על נערה </w:t>
      </w:r>
      <w:proofErr w:type="spellStart"/>
      <w:r w:rsidRPr="009F3926">
        <w:rPr>
          <w:rFonts w:ascii="Narkisim" w:hAnsi="Narkisim"/>
          <w:sz w:val="24"/>
          <w:szCs w:val="24"/>
          <w:rtl/>
        </w:rPr>
        <w:t>המאורשה</w:t>
      </w:r>
      <w:proofErr w:type="spellEnd"/>
      <w:r w:rsidRPr="009F3926">
        <w:rPr>
          <w:rFonts w:ascii="Narkisim" w:hAnsi="Narkisim"/>
          <w:sz w:val="24"/>
          <w:szCs w:val="24"/>
          <w:rtl/>
        </w:rPr>
        <w:t xml:space="preserve">. ההקדמה העקרונית והכרונולוגית של קשר אישות חוזי, שיש </w:t>
      </w:r>
      <w:proofErr w:type="spellStart"/>
      <w:r w:rsidRPr="009F3926">
        <w:rPr>
          <w:rFonts w:ascii="Narkisim" w:hAnsi="Narkisim"/>
          <w:sz w:val="24"/>
          <w:szCs w:val="24"/>
          <w:rtl/>
        </w:rPr>
        <w:t>עימו</w:t>
      </w:r>
      <w:proofErr w:type="spellEnd"/>
      <w:r w:rsidRPr="009F3926">
        <w:rPr>
          <w:rFonts w:ascii="Narkisim" w:hAnsi="Narkisim"/>
          <w:sz w:val="24"/>
          <w:szCs w:val="24"/>
          <w:rtl/>
        </w:rPr>
        <w:t xml:space="preserve"> התחייבות וכלולה בו בפוטנציאל אידאת הנישואין, אך </w:t>
      </w:r>
      <w:r w:rsidR="000E34DE" w:rsidRPr="009F3926">
        <w:rPr>
          <w:rFonts w:ascii="Narkisim" w:hAnsi="Narkisim"/>
          <w:sz w:val="24"/>
          <w:szCs w:val="24"/>
          <w:rtl/>
        </w:rPr>
        <w:t xml:space="preserve">עוד </w:t>
      </w:r>
      <w:r w:rsidRPr="009F3926">
        <w:rPr>
          <w:rFonts w:ascii="Narkisim" w:hAnsi="Narkisim"/>
          <w:sz w:val="24"/>
          <w:szCs w:val="24"/>
          <w:rtl/>
        </w:rPr>
        <w:t xml:space="preserve">לא מוסד הנישואין שהוא תופעה אוניברסלית וקיומית – היא חידושה של התורה. </w:t>
      </w:r>
    </w:p>
    <w:p w14:paraId="4CD18FE8" w14:textId="43386F33"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האמנם דברי הרמב"ם מבוססים על עובדות המופיעות בתורה? דומני שאכן כך הוא. טעות לחשוב שבעולם שלפני</w:t>
      </w:r>
      <w:r w:rsidR="00EA237C" w:rsidRPr="009F3926">
        <w:rPr>
          <w:rFonts w:ascii="Narkisim" w:hAnsi="Narkisim"/>
          <w:sz w:val="24"/>
          <w:szCs w:val="24"/>
          <w:rtl/>
        </w:rPr>
        <w:t xml:space="preserve"> </w:t>
      </w:r>
      <w:r w:rsidR="007C61F8" w:rsidRPr="009F3926">
        <w:rPr>
          <w:rFonts w:ascii="Narkisim" w:hAnsi="Narkisim"/>
          <w:sz w:val="24"/>
          <w:szCs w:val="24"/>
          <w:rtl/>
        </w:rPr>
        <w:t xml:space="preserve">התורה לא </w:t>
      </w:r>
      <w:r w:rsidR="007C61F8" w:rsidRPr="009F3926">
        <w:rPr>
          <w:rFonts w:ascii="Narkisim" w:hAnsi="Narkisim"/>
          <w:sz w:val="24"/>
          <w:szCs w:val="24"/>
          <w:rtl/>
        </w:rPr>
        <w:t>הי</w:t>
      </w:r>
      <w:r w:rsidR="009F3926">
        <w:rPr>
          <w:rFonts w:ascii="Narkisim" w:hAnsi="Narkisim" w:hint="cs"/>
          <w:sz w:val="24"/>
          <w:szCs w:val="24"/>
          <w:rtl/>
        </w:rPr>
        <w:t>י</w:t>
      </w:r>
      <w:r w:rsidR="000E34DE" w:rsidRPr="009F3926">
        <w:rPr>
          <w:rFonts w:ascii="Narkisim" w:hAnsi="Narkisim"/>
          <w:sz w:val="24"/>
          <w:szCs w:val="24"/>
          <w:rtl/>
        </w:rPr>
        <w:t>תה</w:t>
      </w:r>
      <w:r w:rsidRPr="009F3926">
        <w:rPr>
          <w:rFonts w:ascii="Narkisim" w:hAnsi="Narkisim"/>
          <w:sz w:val="24"/>
          <w:szCs w:val="24"/>
          <w:rtl/>
        </w:rPr>
        <w:t xml:space="preserve"> למוסד הנישואין משמעות מחייבת. כאשר אברהם אבינו אומר לשרה</w:t>
      </w:r>
      <w:r w:rsidR="00A3282D" w:rsidRPr="009F3926">
        <w:rPr>
          <w:rFonts w:ascii="Narkisim" w:hAnsi="Narkisim"/>
          <w:sz w:val="24"/>
          <w:szCs w:val="24"/>
          <w:rtl/>
        </w:rPr>
        <w:t>:</w:t>
      </w:r>
      <w:r w:rsidRPr="009F3926">
        <w:rPr>
          <w:rFonts w:ascii="Narkisim" w:hAnsi="Narkisim"/>
          <w:sz w:val="24"/>
          <w:szCs w:val="24"/>
          <w:rtl/>
        </w:rPr>
        <w:t xml:space="preserve"> "</w:t>
      </w:r>
      <w:r w:rsidR="00A3282D" w:rsidRPr="009F3926">
        <w:rPr>
          <w:rFonts w:ascii="Narkisim" w:hAnsi="Narkisim"/>
          <w:sz w:val="24"/>
          <w:szCs w:val="24"/>
          <w:rtl/>
        </w:rPr>
        <w:t xml:space="preserve">אִמְרִי נָא </w:t>
      </w:r>
      <w:proofErr w:type="spellStart"/>
      <w:r w:rsidR="00A3282D" w:rsidRPr="009F3926">
        <w:rPr>
          <w:rFonts w:ascii="Narkisim" w:hAnsi="Narkisim"/>
          <w:sz w:val="24"/>
          <w:szCs w:val="24"/>
          <w:rtl/>
        </w:rPr>
        <w:t>אֲחֹתִי</w:t>
      </w:r>
      <w:proofErr w:type="spellEnd"/>
      <w:r w:rsidR="00A3282D" w:rsidRPr="009F3926">
        <w:rPr>
          <w:rFonts w:ascii="Narkisim" w:hAnsi="Narkisim"/>
          <w:sz w:val="24"/>
          <w:szCs w:val="24"/>
          <w:rtl/>
        </w:rPr>
        <w:t xml:space="preserve"> אָתְּ</w:t>
      </w:r>
      <w:r w:rsidRPr="009F3926">
        <w:rPr>
          <w:rFonts w:ascii="Narkisim" w:hAnsi="Narkisim"/>
          <w:sz w:val="24"/>
          <w:szCs w:val="24"/>
          <w:rtl/>
        </w:rPr>
        <w:t>"</w:t>
      </w:r>
      <w:r w:rsidR="00A3282D" w:rsidRPr="009F3926">
        <w:rPr>
          <w:rFonts w:ascii="Narkisim" w:hAnsi="Narkisim"/>
          <w:sz w:val="24"/>
          <w:szCs w:val="24"/>
          <w:rtl/>
        </w:rPr>
        <w:t xml:space="preserve"> </w:t>
      </w:r>
      <w:r w:rsidR="00A3282D" w:rsidRPr="009F3926">
        <w:rPr>
          <w:rFonts w:ascii="Narkisim" w:hAnsi="Narkisim"/>
          <w:szCs w:val="20"/>
          <w:rtl/>
        </w:rPr>
        <w:t>(בראשית י"ב, י"ג)</w:t>
      </w:r>
      <w:r w:rsidRPr="009F3926">
        <w:rPr>
          <w:rFonts w:ascii="Narkisim" w:hAnsi="Narkisim"/>
          <w:sz w:val="24"/>
          <w:szCs w:val="24"/>
          <w:rtl/>
        </w:rPr>
        <w:t xml:space="preserve"> לפני כניסתם למצרים או לגרר, הוא מניח ששתי התרבויות הללו היו שומרות בקפדנות על איסור אשת איש, ולכן ברור שהם לא ייקחו את שרה מאת אברהם אם יידעו ששרה נשואה לו. אמנם, חשש אברהם </w:t>
      </w:r>
      <w:proofErr w:type="spellStart"/>
      <w:r w:rsidRPr="009F3926">
        <w:rPr>
          <w:rFonts w:ascii="Narkisim" w:hAnsi="Narkisim"/>
          <w:sz w:val="24"/>
          <w:szCs w:val="24"/>
          <w:rtl/>
        </w:rPr>
        <w:t>שחמירא</w:t>
      </w:r>
      <w:proofErr w:type="spellEnd"/>
      <w:r w:rsidRPr="009F3926">
        <w:rPr>
          <w:rFonts w:ascii="Narkisim" w:hAnsi="Narkisim"/>
          <w:sz w:val="24"/>
          <w:szCs w:val="24"/>
          <w:rtl/>
        </w:rPr>
        <w:t xml:space="preserve"> להם איסור אשת איש מאיסור רציחה, ושכדי להתגבר על איסור אשת איש ירצחו אותו וייקחו אותה. אך, לענייננו, ברור שההנחה היא שלא ייקחו אשת איש מבעלה. גם המבול שבא על</w:t>
      </w:r>
      <w:r w:rsidR="00A3282D" w:rsidRPr="009F3926">
        <w:rPr>
          <w:rFonts w:ascii="Narkisim" w:hAnsi="Narkisim"/>
          <w:sz w:val="24"/>
          <w:szCs w:val="24"/>
          <w:rtl/>
        </w:rPr>
        <w:t>:</w:t>
      </w:r>
      <w:r w:rsidRPr="009F3926">
        <w:rPr>
          <w:rFonts w:ascii="Narkisim" w:hAnsi="Narkisim"/>
          <w:sz w:val="24"/>
          <w:szCs w:val="24"/>
          <w:rtl/>
        </w:rPr>
        <w:t xml:space="preserve"> "</w:t>
      </w:r>
      <w:r w:rsidR="00A3282D" w:rsidRPr="009F3926">
        <w:rPr>
          <w:rFonts w:ascii="Narkisim" w:hAnsi="Narkisim"/>
          <w:sz w:val="24"/>
          <w:szCs w:val="24"/>
          <w:rtl/>
        </w:rPr>
        <w:t>הִשְׁחִית כָּל בָּשָׂר אֶת דַּרְכּוֹ עַל הָאָרֶץ</w:t>
      </w:r>
      <w:r w:rsidRPr="009F3926">
        <w:rPr>
          <w:rFonts w:ascii="Narkisim" w:hAnsi="Narkisim"/>
          <w:sz w:val="24"/>
          <w:szCs w:val="24"/>
          <w:rtl/>
        </w:rPr>
        <w:t>"</w:t>
      </w:r>
      <w:r w:rsidR="00A3282D" w:rsidRPr="009F3926">
        <w:rPr>
          <w:rFonts w:ascii="Narkisim" w:hAnsi="Narkisim"/>
          <w:sz w:val="24"/>
          <w:szCs w:val="24"/>
          <w:rtl/>
        </w:rPr>
        <w:t xml:space="preserve"> </w:t>
      </w:r>
      <w:r w:rsidR="00A3282D" w:rsidRPr="009F3926">
        <w:rPr>
          <w:rFonts w:ascii="Narkisim" w:hAnsi="Narkisim"/>
          <w:szCs w:val="20"/>
          <w:rtl/>
        </w:rPr>
        <w:t>(בראשית ו', י"ב)</w:t>
      </w:r>
      <w:r w:rsidRPr="009F3926">
        <w:rPr>
          <w:rFonts w:ascii="Narkisim" w:hAnsi="Narkisim"/>
          <w:sz w:val="24"/>
          <w:szCs w:val="24"/>
          <w:rtl/>
        </w:rPr>
        <w:t xml:space="preserve"> המתפרש קודם לכן בפסוק: "</w:t>
      </w:r>
      <w:proofErr w:type="spellStart"/>
      <w:r w:rsidR="00A3282D" w:rsidRPr="009F3926">
        <w:rPr>
          <w:rFonts w:ascii="Narkisim" w:hAnsi="Narkisim"/>
          <w:sz w:val="24"/>
          <w:szCs w:val="24"/>
          <w:rtl/>
        </w:rPr>
        <w:t>וַיִּקְחו</w:t>
      </w:r>
      <w:proofErr w:type="spellEnd"/>
      <w:r w:rsidR="00A3282D" w:rsidRPr="009F3926">
        <w:rPr>
          <w:rFonts w:ascii="Narkisim" w:hAnsi="Narkisim"/>
          <w:sz w:val="24"/>
          <w:szCs w:val="24"/>
          <w:rtl/>
        </w:rPr>
        <w:t>ּ לָהֶם נָשִׁים מִכֹּל אֲשֶׁר בָּחָרוּ</w:t>
      </w:r>
      <w:r w:rsidRPr="009F3926">
        <w:rPr>
          <w:rFonts w:ascii="Narkisim" w:hAnsi="Narkisim"/>
          <w:sz w:val="24"/>
          <w:szCs w:val="24"/>
          <w:rtl/>
        </w:rPr>
        <w:t xml:space="preserve">" </w:t>
      </w:r>
      <w:r w:rsidR="00A3282D" w:rsidRPr="009F3926">
        <w:rPr>
          <w:rFonts w:ascii="Narkisim" w:hAnsi="Narkisim"/>
          <w:szCs w:val="20"/>
          <w:rtl/>
        </w:rPr>
        <w:t xml:space="preserve">(בראשית ו', ב') </w:t>
      </w:r>
      <w:r w:rsidRPr="009F3926">
        <w:rPr>
          <w:rFonts w:ascii="Narkisim" w:hAnsi="Narkisim"/>
          <w:sz w:val="24"/>
          <w:szCs w:val="24"/>
          <w:rtl/>
        </w:rPr>
        <w:t xml:space="preserve">מעיד על חומרת איסור אשת איש בעיני ה', המצפה מכל בני האדם הרבה לפני מתן תורה שיחיו חיי אישות קבועים ומסודרים. כבר בגן עדן עם בריאת </w:t>
      </w:r>
      <w:proofErr w:type="spellStart"/>
      <w:r w:rsidRPr="009F3926">
        <w:rPr>
          <w:rFonts w:ascii="Narkisim" w:hAnsi="Narkisim"/>
          <w:sz w:val="24"/>
          <w:szCs w:val="24"/>
          <w:rtl/>
        </w:rPr>
        <w:t>האשה</w:t>
      </w:r>
      <w:proofErr w:type="spellEnd"/>
      <w:r w:rsidRPr="009F3926">
        <w:rPr>
          <w:rFonts w:ascii="Narkisim" w:hAnsi="Narkisim"/>
          <w:sz w:val="24"/>
          <w:szCs w:val="24"/>
          <w:rtl/>
        </w:rPr>
        <w:t xml:space="preserve"> מנוסח הע</w:t>
      </w:r>
      <w:r w:rsidR="00A3282D" w:rsidRPr="009F3926">
        <w:rPr>
          <w:rFonts w:ascii="Narkisim" w:hAnsi="Narkisim"/>
          <w:sz w:val="24"/>
          <w:szCs w:val="24"/>
          <w:rtl/>
        </w:rPr>
        <w:t>י</w:t>
      </w:r>
      <w:r w:rsidRPr="009F3926">
        <w:rPr>
          <w:rFonts w:ascii="Narkisim" w:hAnsi="Narkisim"/>
          <w:sz w:val="24"/>
          <w:szCs w:val="24"/>
          <w:rtl/>
        </w:rPr>
        <w:t>קרון הגדול: "</w:t>
      </w:r>
      <w:r w:rsidR="00A3282D" w:rsidRPr="009F3926">
        <w:rPr>
          <w:rFonts w:ascii="Narkisim" w:hAnsi="Narkisim"/>
          <w:sz w:val="24"/>
          <w:szCs w:val="24"/>
          <w:rtl/>
        </w:rPr>
        <w:t xml:space="preserve">עַל כֵּן </w:t>
      </w:r>
      <w:proofErr w:type="spellStart"/>
      <w:r w:rsidR="00A3282D" w:rsidRPr="009F3926">
        <w:rPr>
          <w:rFonts w:ascii="Narkisim" w:hAnsi="Narkisim"/>
          <w:sz w:val="24"/>
          <w:szCs w:val="24"/>
          <w:rtl/>
        </w:rPr>
        <w:t>יַעֲזָב</w:t>
      </w:r>
      <w:proofErr w:type="spellEnd"/>
      <w:r w:rsidR="00A3282D" w:rsidRPr="009F3926">
        <w:rPr>
          <w:rFonts w:ascii="Narkisim" w:hAnsi="Narkisim"/>
          <w:sz w:val="24"/>
          <w:szCs w:val="24"/>
          <w:rtl/>
        </w:rPr>
        <w:t xml:space="preserve"> אִישׁ אֶת אָבִיו וְאֶת אִמּוֹ וְדָבַק בְּאִשְׁתּוֹ וְהָיוּ לְבָשָׂר אֶחָד</w:t>
      </w:r>
      <w:r w:rsidRPr="009F3926">
        <w:rPr>
          <w:rFonts w:ascii="Narkisim" w:hAnsi="Narkisim"/>
          <w:sz w:val="24"/>
          <w:szCs w:val="24"/>
          <w:rtl/>
        </w:rPr>
        <w:t>"</w:t>
      </w:r>
      <w:r w:rsidR="00A3282D" w:rsidRPr="009F3926">
        <w:rPr>
          <w:rFonts w:ascii="Narkisim" w:hAnsi="Narkisim"/>
          <w:sz w:val="24"/>
          <w:szCs w:val="24"/>
          <w:rtl/>
        </w:rPr>
        <w:t xml:space="preserve"> </w:t>
      </w:r>
      <w:r w:rsidR="00A3282D" w:rsidRPr="009F3926">
        <w:rPr>
          <w:rFonts w:ascii="Narkisim" w:hAnsi="Narkisim"/>
          <w:szCs w:val="20"/>
          <w:rtl/>
        </w:rPr>
        <w:t>(בראשית ב', כ"ד)</w:t>
      </w:r>
      <w:r w:rsidRPr="009F3926">
        <w:rPr>
          <w:rFonts w:ascii="Narkisim" w:hAnsi="Narkisim"/>
          <w:sz w:val="24"/>
          <w:szCs w:val="24"/>
          <w:rtl/>
        </w:rPr>
        <w:t xml:space="preserve">. החיבור הקבוע בין איש לאשה הוא אם כך אידאל אנושי כללי. </w:t>
      </w:r>
    </w:p>
    <w:p w14:paraId="1E8A958B" w14:textId="4D34DCA8" w:rsidR="003E37C2" w:rsidRPr="009F3926" w:rsidRDefault="003E37C2" w:rsidP="003E37C2">
      <w:pPr>
        <w:tabs>
          <w:tab w:val="right" w:pos="4620"/>
        </w:tabs>
        <w:rPr>
          <w:rFonts w:ascii="Narkisim" w:hAnsi="Narkisim"/>
          <w:sz w:val="24"/>
          <w:szCs w:val="24"/>
          <w:rtl/>
        </w:rPr>
      </w:pPr>
      <w:r w:rsidRPr="009F3926">
        <w:rPr>
          <w:rFonts w:ascii="Narkisim" w:hAnsi="Narkisim"/>
          <w:sz w:val="24"/>
          <w:szCs w:val="24"/>
          <w:rtl/>
        </w:rPr>
        <w:t>מה חידשה אם כך התורה? נחזור לפרשת אבימלך. אחרי לוקחו את שרה מתגלה אליו ה' ואומר לו: "</w:t>
      </w:r>
      <w:r w:rsidR="00A3282D" w:rsidRPr="009F3926">
        <w:rPr>
          <w:rFonts w:ascii="Narkisim" w:hAnsi="Narkisim"/>
          <w:sz w:val="24"/>
          <w:szCs w:val="24"/>
          <w:rtl/>
        </w:rPr>
        <w:t xml:space="preserve">הִנְּךָ מֵת עַל </w:t>
      </w:r>
      <w:proofErr w:type="spellStart"/>
      <w:r w:rsidR="00A3282D" w:rsidRPr="009F3926">
        <w:rPr>
          <w:rFonts w:ascii="Narkisim" w:hAnsi="Narkisim"/>
          <w:sz w:val="24"/>
          <w:szCs w:val="24"/>
          <w:rtl/>
        </w:rPr>
        <w:t>הָאִשָּׁה</w:t>
      </w:r>
      <w:proofErr w:type="spellEnd"/>
      <w:r w:rsidR="00A3282D" w:rsidRPr="009F3926">
        <w:rPr>
          <w:rFonts w:ascii="Narkisim" w:hAnsi="Narkisim"/>
          <w:sz w:val="24"/>
          <w:szCs w:val="24"/>
          <w:rtl/>
        </w:rPr>
        <w:t xml:space="preserve"> אֲשֶׁר לָקַחְתָּ וְהִוא בְּעֻלַת בָּעַל</w:t>
      </w:r>
      <w:r w:rsidRPr="009F3926">
        <w:rPr>
          <w:rFonts w:ascii="Narkisim" w:hAnsi="Narkisim"/>
          <w:sz w:val="24"/>
          <w:szCs w:val="24"/>
          <w:rtl/>
        </w:rPr>
        <w:t>"</w:t>
      </w:r>
      <w:r w:rsidR="00A3282D" w:rsidRPr="009F3926">
        <w:rPr>
          <w:rFonts w:ascii="Narkisim" w:hAnsi="Narkisim"/>
          <w:sz w:val="24"/>
          <w:szCs w:val="24"/>
          <w:rtl/>
        </w:rPr>
        <w:t xml:space="preserve"> </w:t>
      </w:r>
      <w:r w:rsidR="00A3282D" w:rsidRPr="009F3926">
        <w:rPr>
          <w:rFonts w:ascii="Narkisim" w:hAnsi="Narkisim"/>
          <w:szCs w:val="20"/>
          <w:rtl/>
        </w:rPr>
        <w:t>(בראשית כ', ג')</w:t>
      </w:r>
      <w:r w:rsidRPr="009F3926">
        <w:rPr>
          <w:rFonts w:ascii="Narkisim" w:hAnsi="Narkisim"/>
          <w:sz w:val="24"/>
          <w:szCs w:val="24"/>
          <w:rtl/>
        </w:rPr>
        <w:t xml:space="preserve">. אבימלך אמנם מצטדק, בטענה שלא ידע על מעמדה </w:t>
      </w:r>
      <w:proofErr w:type="spellStart"/>
      <w:r w:rsidRPr="009F3926">
        <w:rPr>
          <w:rFonts w:ascii="Narkisim" w:hAnsi="Narkisim"/>
          <w:sz w:val="24"/>
          <w:szCs w:val="24"/>
          <w:rtl/>
        </w:rPr>
        <w:t>האמיתי</w:t>
      </w:r>
      <w:proofErr w:type="spellEnd"/>
      <w:r w:rsidRPr="009F3926">
        <w:rPr>
          <w:rFonts w:ascii="Narkisim" w:hAnsi="Narkisim"/>
          <w:sz w:val="24"/>
          <w:szCs w:val="24"/>
          <w:rtl/>
        </w:rPr>
        <w:t xml:space="preserve"> של שרה, אבל איננו כופר </w:t>
      </w:r>
      <w:proofErr w:type="spellStart"/>
      <w:r w:rsidRPr="009F3926">
        <w:rPr>
          <w:rFonts w:ascii="Narkisim" w:hAnsi="Narkisim"/>
          <w:sz w:val="24"/>
          <w:szCs w:val="24"/>
          <w:rtl/>
        </w:rPr>
        <w:t>במימד</w:t>
      </w:r>
      <w:proofErr w:type="spellEnd"/>
      <w:r w:rsidRPr="009F3926">
        <w:rPr>
          <w:rFonts w:ascii="Narkisim" w:hAnsi="Narkisim"/>
          <w:sz w:val="24"/>
          <w:szCs w:val="24"/>
          <w:rtl/>
        </w:rPr>
        <w:t xml:space="preserve"> העקרוני של ההאשמה. לאמור: ברור לגמרי, גם לקב"ה וגם לאבימלך, שאם אמנם הוא זינה עם אשת איש הוא חייב </w:t>
      </w:r>
      <w:r w:rsidRPr="009F3926">
        <w:rPr>
          <w:rFonts w:ascii="Narkisim" w:hAnsi="Narkisim"/>
          <w:sz w:val="24"/>
          <w:szCs w:val="24"/>
          <w:rtl/>
        </w:rPr>
        <w:t>מיתה. והרי תורה טרם ניתנה ולא שמענו שאבימלך קיים</w:t>
      </w:r>
      <w:r w:rsidRPr="009F3926">
        <w:rPr>
          <w:rFonts w:ascii="Narkisim" w:hAnsi="Narkisim"/>
          <w:sz w:val="24"/>
          <w:szCs w:val="24"/>
          <w:rtl/>
        </w:rPr>
        <w:t xml:space="preserve"> </w:t>
      </w:r>
      <w:r w:rsidR="000E34DE" w:rsidRPr="009F3926">
        <w:rPr>
          <w:rFonts w:ascii="Narkisim" w:hAnsi="Narkisim"/>
          <w:sz w:val="24"/>
          <w:szCs w:val="24"/>
          <w:rtl/>
        </w:rPr>
        <w:t>את</w:t>
      </w:r>
      <w:r w:rsidRPr="009F3926">
        <w:rPr>
          <w:rFonts w:ascii="Narkisim" w:hAnsi="Narkisim"/>
          <w:sz w:val="24"/>
          <w:szCs w:val="24"/>
          <w:rtl/>
        </w:rPr>
        <w:t xml:space="preserve"> כל התורה כולל</w:t>
      </w:r>
      <w:r w:rsidR="00A3282D" w:rsidRPr="009F3926">
        <w:rPr>
          <w:rFonts w:ascii="Narkisim" w:hAnsi="Narkisim"/>
          <w:sz w:val="24"/>
          <w:szCs w:val="24"/>
          <w:rtl/>
        </w:rPr>
        <w:t xml:space="preserve"> פרשת כי תצא שם אמור דין הזנות?</w:t>
      </w:r>
    </w:p>
    <w:p w14:paraId="4597BC4E" w14:textId="1CAD429F" w:rsidR="00B37A6C" w:rsidRPr="003E37C2" w:rsidRDefault="003E37C2" w:rsidP="003E37C2">
      <w:pPr>
        <w:tabs>
          <w:tab w:val="right" w:pos="4620"/>
        </w:tabs>
        <w:rPr>
          <w:rFonts w:ascii="Narkisim" w:hAnsi="Narkisim"/>
          <w:sz w:val="24"/>
          <w:szCs w:val="24"/>
          <w:rtl/>
        </w:rPr>
      </w:pPr>
      <w:r w:rsidRPr="009F3926">
        <w:rPr>
          <w:rFonts w:ascii="Narkisim" w:hAnsi="Narkisim"/>
          <w:sz w:val="24"/>
          <w:szCs w:val="24"/>
          <w:rtl/>
        </w:rPr>
        <w:t>נשים לב לדמיון המובהק בין פרשת זנות אשת איש לדברים אלה: "</w:t>
      </w:r>
      <w:r w:rsidR="00A3282D" w:rsidRPr="009F3926">
        <w:rPr>
          <w:rFonts w:ascii="Narkisim" w:hAnsi="Narkisim"/>
          <w:sz w:val="24"/>
          <w:szCs w:val="24"/>
          <w:rtl/>
        </w:rPr>
        <w:t xml:space="preserve">כִּי יִמָּצֵא אִישׁ שֹׁכֵב עִם </w:t>
      </w:r>
      <w:proofErr w:type="spellStart"/>
      <w:r w:rsidR="00A3282D" w:rsidRPr="009F3926">
        <w:rPr>
          <w:rFonts w:ascii="Narkisim" w:hAnsi="Narkisim"/>
          <w:sz w:val="24"/>
          <w:szCs w:val="24"/>
          <w:rtl/>
        </w:rPr>
        <w:t>אִשָּׁה</w:t>
      </w:r>
      <w:proofErr w:type="spellEnd"/>
      <w:r w:rsidR="00A3282D" w:rsidRPr="009F3926">
        <w:rPr>
          <w:rFonts w:ascii="Narkisim" w:hAnsi="Narkisim"/>
          <w:sz w:val="24"/>
          <w:szCs w:val="24"/>
          <w:rtl/>
        </w:rPr>
        <w:t xml:space="preserve"> בְעֻלַת בַּעַל וּמֵתוּ גַּם שְׁנֵיהֶם</w:t>
      </w:r>
      <w:r w:rsidRPr="009F3926">
        <w:rPr>
          <w:rFonts w:ascii="Narkisim" w:hAnsi="Narkisim"/>
          <w:sz w:val="24"/>
          <w:szCs w:val="24"/>
          <w:rtl/>
        </w:rPr>
        <w:t>". ובאבימלך כתוב: "</w:t>
      </w:r>
      <w:r w:rsidR="00A3282D" w:rsidRPr="009F3926">
        <w:rPr>
          <w:rFonts w:ascii="Narkisim" w:hAnsi="Narkisim"/>
          <w:sz w:val="24"/>
          <w:szCs w:val="24"/>
          <w:rtl/>
        </w:rPr>
        <w:t xml:space="preserve">הִנְּךָ מֵת עַל </w:t>
      </w:r>
      <w:proofErr w:type="spellStart"/>
      <w:r w:rsidR="00A3282D" w:rsidRPr="009F3926">
        <w:rPr>
          <w:rFonts w:ascii="Narkisim" w:hAnsi="Narkisim"/>
          <w:sz w:val="24"/>
          <w:szCs w:val="24"/>
          <w:rtl/>
        </w:rPr>
        <w:t>הָאִשָּׁה</w:t>
      </w:r>
      <w:proofErr w:type="spellEnd"/>
      <w:r w:rsidRPr="009F3926">
        <w:rPr>
          <w:rFonts w:ascii="Narkisim" w:hAnsi="Narkisim"/>
          <w:sz w:val="24"/>
          <w:szCs w:val="24"/>
          <w:rtl/>
        </w:rPr>
        <w:t>...</w:t>
      </w:r>
      <w:r w:rsidR="00097D4C" w:rsidRPr="009F3926">
        <w:rPr>
          <w:rFonts w:ascii="Narkisim" w:hAnsi="Narkisim"/>
          <w:sz w:val="24"/>
          <w:szCs w:val="24"/>
          <w:rtl/>
        </w:rPr>
        <w:t xml:space="preserve"> </w:t>
      </w:r>
      <w:r w:rsidR="00A3282D" w:rsidRPr="009F3926">
        <w:rPr>
          <w:rFonts w:ascii="Narkisim" w:hAnsi="Narkisim"/>
          <w:sz w:val="24"/>
          <w:szCs w:val="24"/>
          <w:rtl/>
        </w:rPr>
        <w:t>וְהִוא בְּעֻלַת בָּעַל</w:t>
      </w:r>
      <w:r w:rsidRPr="009F3926">
        <w:rPr>
          <w:rFonts w:ascii="Narkisim" w:hAnsi="Narkisim"/>
          <w:sz w:val="24"/>
          <w:szCs w:val="24"/>
          <w:rtl/>
        </w:rPr>
        <w:t xml:space="preserve">". מכאן יש להסיק שאיסור הזנות עם </w:t>
      </w:r>
      <w:proofErr w:type="spellStart"/>
      <w:r w:rsidRPr="009F3926">
        <w:rPr>
          <w:rFonts w:ascii="Narkisim" w:hAnsi="Narkisim"/>
          <w:sz w:val="24"/>
          <w:szCs w:val="24"/>
          <w:rtl/>
        </w:rPr>
        <w:t>אשה</w:t>
      </w:r>
      <w:proofErr w:type="spellEnd"/>
      <w:r w:rsidRPr="009F3926">
        <w:rPr>
          <w:rFonts w:ascii="Narkisim" w:hAnsi="Narkisim"/>
          <w:sz w:val="24"/>
          <w:szCs w:val="24"/>
          <w:rtl/>
        </w:rPr>
        <w:t xml:space="preserve"> נשואה ועונש המוות הכרוך בו אינם חידוש של התורה, אלא ביטוי של מה שהיה מקובל בעולם גם לפני התורה. קשר הנישואין הוא קשר קיומי וטבעי, ובגידה בו היא חילול של הקשר הזה. אמת זו היא אמת טבעית ומוסרית ראשונית. התורה חידשה שגם קשר האירוסין, שאין בו כל ביטוי</w:t>
      </w:r>
      <w:r w:rsidRPr="009F3926">
        <w:rPr>
          <w:rFonts w:ascii="Narkisim" w:hAnsi="Narkisim"/>
          <w:sz w:val="24"/>
          <w:szCs w:val="24"/>
          <w:rtl/>
        </w:rPr>
        <w:t xml:space="preserve"> </w:t>
      </w:r>
      <w:r w:rsidR="000E34DE" w:rsidRPr="009F3926">
        <w:rPr>
          <w:rFonts w:ascii="Narkisim" w:hAnsi="Narkisim"/>
          <w:sz w:val="24"/>
          <w:szCs w:val="24"/>
          <w:rtl/>
        </w:rPr>
        <w:t>ממשי</w:t>
      </w:r>
      <w:r w:rsidRPr="009F3926">
        <w:rPr>
          <w:rFonts w:ascii="Narkisim" w:hAnsi="Narkisim"/>
          <w:sz w:val="24"/>
          <w:szCs w:val="24"/>
          <w:rtl/>
        </w:rPr>
        <w:t xml:space="preserve"> לחיי אישות משותפים, נחשב כקשר אישות לכל דבר ומטיל חובות ועונשים כבדים, בדיוק כפי שכתב הרמב"ם. במובן מסוים, דווקא היסוד המופשט של ההתחייבות שבאירוסין, המבטא את הזיקה והאחריות ההדדית של איש לאשתו, את הברית שאיננה תלויה בדבר, אפילו לא בחיים המשותפים עצמם, שמבטא את הרצון לאהבה שקודם לאהבה עצמה, דווקא היסוד הזה הוא </w:t>
      </w:r>
      <w:r w:rsidR="000E34DE" w:rsidRPr="009F3926">
        <w:rPr>
          <w:rFonts w:ascii="Narkisim" w:hAnsi="Narkisim"/>
          <w:sz w:val="24"/>
          <w:szCs w:val="24"/>
          <w:rtl/>
        </w:rPr>
        <w:t xml:space="preserve">אשר </w:t>
      </w:r>
      <w:r w:rsidRPr="009F3926">
        <w:rPr>
          <w:rFonts w:ascii="Narkisim" w:hAnsi="Narkisim"/>
          <w:sz w:val="24"/>
          <w:szCs w:val="24"/>
          <w:rtl/>
        </w:rPr>
        <w:t>הפרתו</w:t>
      </w:r>
      <w:r w:rsidR="00EA237C" w:rsidRPr="009F3926">
        <w:rPr>
          <w:rFonts w:ascii="Narkisim" w:hAnsi="Narkisim"/>
          <w:sz w:val="24"/>
          <w:szCs w:val="24"/>
          <w:rtl/>
        </w:rPr>
        <w:t xml:space="preserve"> </w:t>
      </w:r>
      <w:r w:rsidRPr="009F3926">
        <w:rPr>
          <w:rFonts w:ascii="Narkisim" w:hAnsi="Narkisim"/>
          <w:sz w:val="24"/>
          <w:szCs w:val="24"/>
          <w:rtl/>
        </w:rPr>
        <w:t xml:space="preserve">צפויה לעונש חמור יותר, עונש הסקילה. אין זה אומר שהאירוסין עומדים בפני עצמם. תורת ישראל לא התכחשה לתנועת החיים הטבעית של הנישואין, אלא הניחה אותה </w:t>
      </w:r>
      <w:proofErr w:type="spellStart"/>
      <w:r w:rsidRPr="009F3926">
        <w:rPr>
          <w:rFonts w:ascii="Narkisim" w:hAnsi="Narkisim"/>
          <w:sz w:val="24"/>
          <w:szCs w:val="24"/>
          <w:rtl/>
        </w:rPr>
        <w:t>ואישררה</w:t>
      </w:r>
      <w:proofErr w:type="spellEnd"/>
      <w:r w:rsidRPr="009F3926">
        <w:rPr>
          <w:rFonts w:ascii="Narkisim" w:hAnsi="Narkisim"/>
          <w:sz w:val="24"/>
          <w:szCs w:val="24"/>
          <w:rtl/>
        </w:rPr>
        <w:t xml:space="preserve"> אותה בתוך מבנה חדש, שבו המהות קודמת לקיום, ההתחייבות ההדדית לממשות, וכשמגיע הקשר הפיסי של החיים המשותפים ויחסי האישות, הוא מונח כבר על גבי המצע הזה.</w:t>
      </w:r>
    </w:p>
    <w:p w14:paraId="691FC8C3" w14:textId="77777777" w:rsidR="00D9650B" w:rsidRPr="00D9650B" w:rsidRDefault="00D9650B" w:rsidP="00E37A57">
      <w:pPr>
        <w:tabs>
          <w:tab w:val="right" w:pos="4620"/>
        </w:tabs>
        <w:rPr>
          <w:rFonts w:ascii="Narkisim" w:hAnsi="Narkisim"/>
          <w:sz w:val="24"/>
          <w:szCs w:val="24"/>
          <w:rtl/>
        </w:rPr>
      </w:pPr>
    </w:p>
    <w:tbl>
      <w:tblPr>
        <w:tblpPr w:leftFromText="180" w:rightFromText="180" w:vertAnchor="text" w:horzAnchor="margin" w:tblpY="159"/>
        <w:bidiVisual/>
        <w:tblW w:w="4678" w:type="dxa"/>
        <w:tblLayout w:type="fixed"/>
        <w:tblLook w:val="0000" w:firstRow="0" w:lastRow="0" w:firstColumn="0" w:lastColumn="0" w:noHBand="0" w:noVBand="0"/>
      </w:tblPr>
      <w:tblGrid>
        <w:gridCol w:w="283"/>
        <w:gridCol w:w="4111"/>
        <w:gridCol w:w="284"/>
      </w:tblGrid>
      <w:tr w:rsidR="00B37A6C" w14:paraId="3427AD76" w14:textId="77777777" w:rsidTr="00B37A6C">
        <w:trPr>
          <w:cantSplit/>
        </w:trPr>
        <w:tc>
          <w:tcPr>
            <w:tcW w:w="283" w:type="dxa"/>
            <w:tcBorders>
              <w:top w:val="nil"/>
              <w:left w:val="nil"/>
              <w:bottom w:val="nil"/>
              <w:right w:val="nil"/>
            </w:tcBorders>
          </w:tcPr>
          <w:p w14:paraId="0365C52C" w14:textId="77777777" w:rsidR="00B37A6C" w:rsidRDefault="00B37A6C" w:rsidP="00B37A6C">
            <w:pPr>
              <w:pStyle w:val="aa"/>
              <w:rPr>
                <w:noProof w:val="0"/>
              </w:rPr>
            </w:pPr>
            <w:r>
              <w:rPr>
                <w:noProof w:val="0"/>
                <w:rtl/>
              </w:rPr>
              <w:t>*</w:t>
            </w:r>
          </w:p>
        </w:tc>
        <w:tc>
          <w:tcPr>
            <w:tcW w:w="4111" w:type="dxa"/>
            <w:tcBorders>
              <w:top w:val="nil"/>
              <w:left w:val="nil"/>
              <w:bottom w:val="nil"/>
              <w:right w:val="nil"/>
            </w:tcBorders>
          </w:tcPr>
          <w:p w14:paraId="7249E4C6" w14:textId="77777777" w:rsidR="00B37A6C" w:rsidRDefault="00B37A6C" w:rsidP="00B37A6C">
            <w:pPr>
              <w:pStyle w:val="aa"/>
              <w:rPr>
                <w:noProof w:val="0"/>
              </w:rPr>
            </w:pPr>
            <w:r>
              <w:rPr>
                <w:noProof w:val="0"/>
                <w:rtl/>
              </w:rPr>
              <w:t>**********************************************************</w:t>
            </w:r>
          </w:p>
        </w:tc>
        <w:tc>
          <w:tcPr>
            <w:tcW w:w="284" w:type="dxa"/>
            <w:tcBorders>
              <w:top w:val="nil"/>
              <w:left w:val="nil"/>
              <w:bottom w:val="nil"/>
              <w:right w:val="nil"/>
            </w:tcBorders>
          </w:tcPr>
          <w:p w14:paraId="17DA7E30" w14:textId="77777777" w:rsidR="00B37A6C" w:rsidRDefault="00B37A6C" w:rsidP="00B37A6C">
            <w:pPr>
              <w:pStyle w:val="aa"/>
              <w:rPr>
                <w:noProof w:val="0"/>
              </w:rPr>
            </w:pPr>
            <w:r>
              <w:rPr>
                <w:noProof w:val="0"/>
                <w:rtl/>
              </w:rPr>
              <w:t>*</w:t>
            </w:r>
          </w:p>
        </w:tc>
      </w:tr>
      <w:tr w:rsidR="00B37A6C" w14:paraId="4A7D95A0" w14:textId="77777777" w:rsidTr="00B37A6C">
        <w:trPr>
          <w:cantSplit/>
        </w:trPr>
        <w:tc>
          <w:tcPr>
            <w:tcW w:w="283" w:type="dxa"/>
            <w:tcBorders>
              <w:top w:val="nil"/>
              <w:left w:val="nil"/>
              <w:bottom w:val="nil"/>
              <w:right w:val="nil"/>
            </w:tcBorders>
          </w:tcPr>
          <w:p w14:paraId="71366048" w14:textId="77777777" w:rsidR="00B37A6C" w:rsidRDefault="00B37A6C" w:rsidP="00B37A6C">
            <w:pPr>
              <w:pStyle w:val="aa"/>
              <w:rPr>
                <w:noProof w:val="0"/>
              </w:rPr>
            </w:pPr>
            <w:r>
              <w:rPr>
                <w:noProof w:val="0"/>
                <w:rtl/>
              </w:rPr>
              <w:t xml:space="preserve">* * * * * * * </w:t>
            </w:r>
          </w:p>
        </w:tc>
        <w:tc>
          <w:tcPr>
            <w:tcW w:w="4111" w:type="dxa"/>
            <w:tcBorders>
              <w:top w:val="nil"/>
              <w:left w:val="nil"/>
              <w:bottom w:val="nil"/>
              <w:right w:val="nil"/>
            </w:tcBorders>
          </w:tcPr>
          <w:p w14:paraId="4E1890E2" w14:textId="77777777" w:rsidR="00B37A6C" w:rsidRDefault="00B37A6C" w:rsidP="00B37A6C">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1F7B0924" w14:textId="77777777" w:rsidR="00B37A6C" w:rsidRDefault="00B37A6C" w:rsidP="00B37A6C">
            <w:pPr>
              <w:pStyle w:val="aa"/>
              <w:rPr>
                <w:noProof w:val="0"/>
                <w:rtl/>
              </w:rPr>
            </w:pPr>
            <w:r>
              <w:rPr>
                <w:noProof w:val="0"/>
                <w:rtl/>
              </w:rPr>
              <w:t xml:space="preserve">עורך: </w:t>
            </w:r>
            <w:r>
              <w:rPr>
                <w:rFonts w:hint="cs"/>
                <w:noProof w:val="0"/>
                <w:rtl/>
              </w:rPr>
              <w:t>נדב גרשון</w:t>
            </w:r>
          </w:p>
          <w:p w14:paraId="4E1A7827" w14:textId="77777777" w:rsidR="00B37A6C" w:rsidRDefault="00B37A6C" w:rsidP="00B37A6C">
            <w:pPr>
              <w:pStyle w:val="aa"/>
              <w:rPr>
                <w:noProof w:val="0"/>
                <w:rtl/>
              </w:rPr>
            </w:pPr>
            <w:r>
              <w:rPr>
                <w:noProof w:val="0"/>
                <w:rtl/>
              </w:rPr>
              <w:t>*******************************************************</w:t>
            </w:r>
          </w:p>
          <w:p w14:paraId="68805458" w14:textId="77777777" w:rsidR="00B37A6C" w:rsidRDefault="00B37A6C" w:rsidP="00B37A6C">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1E30AE8E" w14:textId="77777777" w:rsidR="00B37A6C" w:rsidRPr="005734F1" w:rsidRDefault="00B37A6C" w:rsidP="00B37A6C">
            <w:pPr>
              <w:pStyle w:val="aa"/>
              <w:rPr>
                <w:noProof w:val="0"/>
                <w:rtl/>
              </w:rPr>
            </w:pPr>
            <w:r w:rsidRPr="005734F1">
              <w:rPr>
                <w:noProof w:val="0"/>
                <w:rtl/>
              </w:rPr>
              <w:t xml:space="preserve">מיסודו של </w:t>
            </w:r>
          </w:p>
          <w:p w14:paraId="4CA5375B" w14:textId="77777777" w:rsidR="00B37A6C" w:rsidRPr="005734F1" w:rsidRDefault="00B37A6C" w:rsidP="00B37A6C">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949799E" w14:textId="77777777" w:rsidR="00B37A6C" w:rsidRDefault="00B37A6C" w:rsidP="00B37A6C">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12CBA141" w14:textId="77777777" w:rsidR="00B37A6C" w:rsidRDefault="00B37A6C" w:rsidP="00B37A6C">
            <w:pPr>
              <w:pStyle w:val="aa"/>
              <w:rPr>
                <w:noProof w:val="0"/>
                <w:rtl/>
              </w:rPr>
            </w:pPr>
            <w:r>
              <w:rPr>
                <w:noProof w:val="0"/>
                <w:rtl/>
              </w:rPr>
              <w:t>האתר באנגלית:</w:t>
            </w:r>
            <w:r>
              <w:rPr>
                <w:noProof w:val="0"/>
                <w:rtl/>
              </w:rPr>
              <w:tab/>
            </w:r>
            <w:hyperlink r:id="rId11" w:history="1">
              <w:r>
                <w:rPr>
                  <w:rStyle w:val="Hyperlink"/>
                </w:rPr>
                <w:t>http://www.vbm-torah.org</w:t>
              </w:r>
            </w:hyperlink>
          </w:p>
          <w:p w14:paraId="28F60206" w14:textId="77777777" w:rsidR="00B37A6C" w:rsidRDefault="00B37A6C" w:rsidP="00B37A6C">
            <w:pPr>
              <w:pStyle w:val="aa"/>
              <w:rPr>
                <w:noProof w:val="0"/>
                <w:rtl/>
              </w:rPr>
            </w:pPr>
          </w:p>
          <w:p w14:paraId="00B857A1" w14:textId="77777777" w:rsidR="00B37A6C" w:rsidRDefault="00B37A6C" w:rsidP="00B37A6C">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B067ED9" w14:textId="77777777" w:rsidR="00B37A6C" w:rsidRDefault="00B37A6C" w:rsidP="00B37A6C">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033D2FFE" w14:textId="77777777" w:rsidR="00B37A6C" w:rsidRDefault="00B37A6C" w:rsidP="00B37A6C">
            <w:pPr>
              <w:pStyle w:val="aa"/>
              <w:rPr>
                <w:noProof w:val="0"/>
              </w:rPr>
            </w:pPr>
          </w:p>
        </w:tc>
        <w:tc>
          <w:tcPr>
            <w:tcW w:w="284" w:type="dxa"/>
            <w:tcBorders>
              <w:top w:val="nil"/>
              <w:left w:val="nil"/>
              <w:bottom w:val="nil"/>
              <w:right w:val="nil"/>
            </w:tcBorders>
          </w:tcPr>
          <w:p w14:paraId="5D66C417" w14:textId="77777777" w:rsidR="00B37A6C" w:rsidRDefault="00B37A6C" w:rsidP="00B37A6C">
            <w:pPr>
              <w:pStyle w:val="aa"/>
              <w:rPr>
                <w:noProof w:val="0"/>
              </w:rPr>
            </w:pPr>
            <w:r>
              <w:rPr>
                <w:noProof w:val="0"/>
                <w:rtl/>
              </w:rPr>
              <w:t xml:space="preserve">* * * * * * * </w:t>
            </w:r>
          </w:p>
        </w:tc>
      </w:tr>
    </w:tbl>
    <w:p w14:paraId="4EE201DA"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17DA4" w14:textId="77777777" w:rsidR="003736C1" w:rsidRDefault="003736C1">
      <w:r>
        <w:separator/>
      </w:r>
    </w:p>
    <w:p w14:paraId="424DD49E" w14:textId="77777777" w:rsidR="003736C1" w:rsidRDefault="003736C1"/>
  </w:endnote>
  <w:endnote w:type="continuationSeparator" w:id="0">
    <w:p w14:paraId="1679F883" w14:textId="77777777" w:rsidR="003736C1" w:rsidRDefault="003736C1">
      <w:r>
        <w:continuationSeparator/>
      </w:r>
    </w:p>
    <w:p w14:paraId="603F7ED2" w14:textId="77777777" w:rsidR="003736C1" w:rsidRDefault="003736C1"/>
  </w:endnote>
  <w:endnote w:type="continuationNotice" w:id="1">
    <w:p w14:paraId="0705C450" w14:textId="77777777" w:rsidR="003736C1" w:rsidRDefault="00373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altName w:val="Malgun Gothic Semilight"/>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2033" w14:textId="77777777" w:rsidR="00087B37" w:rsidRDefault="00087B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F8DCE" w14:textId="77777777" w:rsidR="003736C1" w:rsidRDefault="003736C1">
      <w:r>
        <w:separator/>
      </w:r>
    </w:p>
    <w:p w14:paraId="3A0004B5" w14:textId="77777777" w:rsidR="003736C1" w:rsidRDefault="003736C1"/>
  </w:footnote>
  <w:footnote w:type="continuationSeparator" w:id="0">
    <w:p w14:paraId="702616EF" w14:textId="77777777" w:rsidR="003736C1" w:rsidRDefault="003736C1">
      <w:r>
        <w:continuationSeparator/>
      </w:r>
    </w:p>
    <w:p w14:paraId="004AAF7C" w14:textId="77777777" w:rsidR="003736C1" w:rsidRDefault="003736C1"/>
  </w:footnote>
  <w:footnote w:type="continuationNotice" w:id="1">
    <w:p w14:paraId="0ADBE026" w14:textId="77777777" w:rsidR="003736C1" w:rsidRDefault="003736C1">
      <w:pPr>
        <w:spacing w:after="0" w:line="240" w:lineRule="auto"/>
      </w:pPr>
    </w:p>
  </w:footnote>
  <w:footnote w:id="2">
    <w:p w14:paraId="4F6DE328" w14:textId="77777777" w:rsidR="00097D4C" w:rsidRPr="00097D4C" w:rsidRDefault="00097D4C" w:rsidP="00097D4C">
      <w:pPr>
        <w:pStyle w:val="a5"/>
        <w:spacing w:line="240" w:lineRule="auto"/>
        <w:rPr>
          <w:rFonts w:ascii="Narkisim" w:hAnsi="Narkisim"/>
          <w:sz w:val="18"/>
          <w:szCs w:val="20"/>
          <w:rtl/>
        </w:rPr>
      </w:pPr>
      <w:r w:rsidRPr="00097D4C">
        <w:rPr>
          <w:rStyle w:val="a6"/>
          <w:rFonts w:ascii="Narkisim" w:hAnsi="Narkisim"/>
          <w:sz w:val="20"/>
          <w:szCs w:val="20"/>
        </w:rPr>
        <w:footnoteRef/>
      </w:r>
      <w:r w:rsidRPr="00097D4C">
        <w:rPr>
          <w:rFonts w:ascii="Narkisim" w:hAnsi="Narkisim"/>
          <w:sz w:val="18"/>
          <w:szCs w:val="20"/>
          <w:rtl/>
        </w:rPr>
        <w:t xml:space="preserve"> </w:t>
      </w:r>
      <w:r w:rsidRPr="00097D4C">
        <w:rPr>
          <w:rFonts w:ascii="Narkisim" w:hAnsi="Narkisim"/>
          <w:sz w:val="18"/>
          <w:szCs w:val="20"/>
          <w:rtl/>
        </w:rPr>
        <w:tab/>
        <w:t>הראב"ד במקום חולק על הרמב"ם בשתי נקודות: ראשית – רק הזנות הממוסדת נאסרה באיסור 'קדשה', ולא כל יחסי מין שלא במסגרת חתונה. ושנית – פילגש מותרת, אף שהיא ללא נישואין, וכנראה גם ללא קידושין.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F21E3" w14:paraId="30081595" w14:textId="77777777">
      <w:tc>
        <w:tcPr>
          <w:tcW w:w="6506" w:type="dxa"/>
          <w:tcBorders>
            <w:bottom w:val="double" w:sz="4" w:space="0" w:color="auto"/>
          </w:tcBorders>
        </w:tcPr>
        <w:p w14:paraId="45B06300" w14:textId="77777777" w:rsidR="00CF21E3" w:rsidRDefault="00CF21E3">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1AD2DF4E" w14:textId="77777777" w:rsidR="00CF21E3" w:rsidRDefault="00CF21E3"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26CD60D2" w14:textId="77777777" w:rsidR="00CF21E3" w:rsidRDefault="00CF21E3">
          <w:pPr>
            <w:tabs>
              <w:tab w:val="right" w:pos="8220"/>
            </w:tabs>
            <w:bidi w:val="0"/>
            <w:spacing w:after="0" w:line="240" w:lineRule="auto"/>
            <w:jc w:val="left"/>
            <w:rPr>
              <w:sz w:val="28"/>
              <w:szCs w:val="24"/>
            </w:rPr>
          </w:pPr>
          <w:r>
            <w:rPr>
              <w:b/>
              <w:bCs/>
              <w:sz w:val="28"/>
              <w:szCs w:val="24"/>
            </w:rPr>
            <w:t>www.vbm.etzion.org.il</w:t>
          </w:r>
        </w:p>
      </w:tc>
    </w:tr>
  </w:tbl>
  <w:p w14:paraId="4130BEEF" w14:textId="77777777" w:rsidR="00CF21E3" w:rsidRDefault="00CF21E3">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A0FE" w14:textId="6B918EEC" w:rsidR="00CF21E3" w:rsidRDefault="00CF21E3">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C03279">
      <w:rPr>
        <w:b/>
        <w:bCs/>
        <w:noProof/>
        <w:rtl/>
      </w:rPr>
      <w:t>2</w:t>
    </w:r>
    <w:r>
      <w:rPr>
        <w:b/>
        <w:bCs/>
        <w:rtl/>
      </w:rPr>
      <w:fldChar w:fldCharType="end"/>
    </w:r>
    <w:r>
      <w:rPr>
        <w:b/>
        <w:bCs/>
        <w:rtl/>
      </w:rPr>
      <w:t xml:space="preserve"> -</w:t>
    </w:r>
  </w:p>
  <w:p w14:paraId="326FFB0E" w14:textId="77777777" w:rsidR="00CF21E3" w:rsidRDefault="00CF21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3C31"/>
    <w:multiLevelType w:val="hybridMultilevel"/>
    <w:tmpl w:val="AE7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A13A6"/>
    <w:multiLevelType w:val="hybridMultilevel"/>
    <w:tmpl w:val="F0047F92"/>
    <w:lvl w:ilvl="0" w:tplc="758E5E6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B03CE"/>
    <w:multiLevelType w:val="hybridMultilevel"/>
    <w:tmpl w:val="EC2258A4"/>
    <w:lvl w:ilvl="0" w:tplc="7F44F4EE">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A4022"/>
    <w:multiLevelType w:val="hybridMultilevel"/>
    <w:tmpl w:val="34CC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73137"/>
    <w:multiLevelType w:val="hybridMultilevel"/>
    <w:tmpl w:val="EC2258A4"/>
    <w:lvl w:ilvl="0" w:tplc="7F44F4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12E6E"/>
    <w:multiLevelType w:val="hybridMultilevel"/>
    <w:tmpl w:val="9A589664"/>
    <w:lvl w:ilvl="0" w:tplc="758E5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1584E"/>
    <w:multiLevelType w:val="hybridMultilevel"/>
    <w:tmpl w:val="177AE394"/>
    <w:lvl w:ilvl="0" w:tplc="89FCED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B12C8"/>
    <w:multiLevelType w:val="hybridMultilevel"/>
    <w:tmpl w:val="69C89CFA"/>
    <w:lvl w:ilvl="0" w:tplc="D15E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6"/>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3"/>
  </w:num>
  <w:num w:numId="10">
    <w:abstractNumId w:val="12"/>
  </w:num>
  <w:num w:numId="11">
    <w:abstractNumId w:val="1"/>
  </w:num>
  <w:num w:numId="12">
    <w:abstractNumId w:val="21"/>
  </w:num>
  <w:num w:numId="13">
    <w:abstractNumId w:val="32"/>
  </w:num>
  <w:num w:numId="14">
    <w:abstractNumId w:val="7"/>
  </w:num>
  <w:num w:numId="15">
    <w:abstractNumId w:val="11"/>
  </w:num>
  <w:num w:numId="16">
    <w:abstractNumId w:val="5"/>
  </w:num>
  <w:num w:numId="17">
    <w:abstractNumId w:val="22"/>
  </w:num>
  <w:num w:numId="18">
    <w:abstractNumId w:val="16"/>
  </w:num>
  <w:num w:numId="19">
    <w:abstractNumId w:val="40"/>
  </w:num>
  <w:num w:numId="20">
    <w:abstractNumId w:val="28"/>
  </w:num>
  <w:num w:numId="21">
    <w:abstractNumId w:val="20"/>
  </w:num>
  <w:num w:numId="22">
    <w:abstractNumId w:val="9"/>
  </w:num>
  <w:num w:numId="23">
    <w:abstractNumId w:val="4"/>
  </w:num>
  <w:num w:numId="24">
    <w:abstractNumId w:val="25"/>
  </w:num>
  <w:num w:numId="25">
    <w:abstractNumId w:val="24"/>
  </w:num>
  <w:num w:numId="26">
    <w:abstractNumId w:val="37"/>
  </w:num>
  <w:num w:numId="27">
    <w:abstractNumId w:val="0"/>
  </w:num>
  <w:num w:numId="28">
    <w:abstractNumId w:val="30"/>
  </w:num>
  <w:num w:numId="29">
    <w:abstractNumId w:val="27"/>
  </w:num>
  <w:num w:numId="30">
    <w:abstractNumId w:val="14"/>
  </w:num>
  <w:num w:numId="31">
    <w:abstractNumId w:val="29"/>
  </w:num>
  <w:num w:numId="32">
    <w:abstractNumId w:val="10"/>
  </w:num>
  <w:num w:numId="33">
    <w:abstractNumId w:val="15"/>
  </w:num>
  <w:num w:numId="34">
    <w:abstractNumId w:val="26"/>
  </w:num>
  <w:num w:numId="35">
    <w:abstractNumId w:val="33"/>
  </w:num>
  <w:num w:numId="36">
    <w:abstractNumId w:val="38"/>
  </w:num>
  <w:num w:numId="37">
    <w:abstractNumId w:val="23"/>
  </w:num>
  <w:num w:numId="38">
    <w:abstractNumId w:val="2"/>
  </w:num>
  <w:num w:numId="39">
    <w:abstractNumId w:val="18"/>
  </w:num>
  <w:num w:numId="40">
    <w:abstractNumId w:val="6"/>
  </w:num>
  <w:num w:numId="4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5301"/>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B08"/>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5F38"/>
    <w:rsid w:val="00086EDE"/>
    <w:rsid w:val="0008764E"/>
    <w:rsid w:val="00087B37"/>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97D4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4DE"/>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5C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3B15"/>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6C1"/>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37C2"/>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64"/>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46FC"/>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073A3"/>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4C43"/>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1F8"/>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1D"/>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926"/>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69B"/>
    <w:rsid w:val="00A26D90"/>
    <w:rsid w:val="00A26F03"/>
    <w:rsid w:val="00A26FA5"/>
    <w:rsid w:val="00A27261"/>
    <w:rsid w:val="00A27A1D"/>
    <w:rsid w:val="00A30C85"/>
    <w:rsid w:val="00A30E44"/>
    <w:rsid w:val="00A312B8"/>
    <w:rsid w:val="00A31BD9"/>
    <w:rsid w:val="00A320E6"/>
    <w:rsid w:val="00A3224B"/>
    <w:rsid w:val="00A3282D"/>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0B4"/>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502"/>
    <w:rsid w:val="00AD4A56"/>
    <w:rsid w:val="00AD5BE0"/>
    <w:rsid w:val="00AD6143"/>
    <w:rsid w:val="00AD6D49"/>
    <w:rsid w:val="00AE0622"/>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7FB"/>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1CC"/>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79"/>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0FD"/>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2AF"/>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1E3"/>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6FC"/>
    <w:rsid w:val="00D12A33"/>
    <w:rsid w:val="00D12E29"/>
    <w:rsid w:val="00D14A84"/>
    <w:rsid w:val="00D14BEA"/>
    <w:rsid w:val="00D14E45"/>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066E"/>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8E3"/>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05F"/>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0B48"/>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2488"/>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37C"/>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7B284"/>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uiPriority w:val="99"/>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uiPriority w:val="99"/>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087B37"/>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paragraph" w:customStyle="1" w:styleId="112">
    <w:name w:val="ציטוט11"/>
    <w:basedOn w:val="a"/>
    <w:uiPriority w:val="99"/>
    <w:qFormat/>
    <w:rsid w:val="00087B37"/>
    <w:pPr>
      <w:tabs>
        <w:tab w:val="right" w:pos="4621"/>
      </w:tabs>
      <w:ind w:left="567"/>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76BF-11B6-4627-9EDA-615ACA1E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5</Pages>
  <Words>3208</Words>
  <Characters>16045</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19215</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2017-06-20T09:56:00Z</dcterms:created>
  <dcterms:modified xsi:type="dcterms:W3CDTF">2017-06-26T22:08:00Z</dcterms:modified>
</cp:coreProperties>
</file>