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76" w:rsidRPr="00037E74" w:rsidRDefault="00160876" w:rsidP="00037E74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037E74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</w:t>
      </w:r>
      <w:bookmarkStart w:id="0" w:name="_GoBack"/>
      <w:bookmarkEnd w:id="0"/>
      <w:r w:rsidRPr="00037E74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VAT HAR ETZION</w:t>
      </w:r>
    </w:p>
    <w:p w:rsidR="00160876" w:rsidRPr="00037E74" w:rsidRDefault="00160876" w:rsidP="00037E74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37E74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160876" w:rsidRPr="00037E74" w:rsidRDefault="00160876" w:rsidP="00037E74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37E74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160876" w:rsidRPr="00037E74" w:rsidRDefault="00160876" w:rsidP="00037E74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60876" w:rsidRPr="00037E74" w:rsidRDefault="00160876" w:rsidP="00037E74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7E74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160876" w:rsidRPr="00037E74" w:rsidRDefault="00160876" w:rsidP="00037E74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7E74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160876" w:rsidRPr="00037E74" w:rsidRDefault="00160876" w:rsidP="00037E7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37E74" w:rsidRPr="00037E74" w:rsidRDefault="00037E74" w:rsidP="00037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037E74">
        <w:rPr>
          <w:rFonts w:asciiTheme="minorBidi" w:hAnsiTheme="minorBidi" w:cstheme="minorBidi"/>
          <w:color w:val="222222"/>
          <w:lang w:val="en-GB"/>
        </w:rPr>
        <w:t>*********************************************************</w:t>
      </w:r>
    </w:p>
    <w:p w:rsidR="00037E74" w:rsidRPr="00037E74" w:rsidRDefault="00037E74" w:rsidP="00037E74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7E74">
        <w:rPr>
          <w:rFonts w:asciiTheme="minorBidi" w:eastAsia="Times New Roman" w:hAnsiTheme="minorBidi"/>
          <w:sz w:val="24"/>
          <w:szCs w:val="24"/>
        </w:rPr>
        <w:t>In memory of Rabbi Moshe ben Avraham Shraga Furst z”l</w:t>
      </w:r>
    </w:p>
    <w:p w:rsidR="00037E74" w:rsidRPr="00037E74" w:rsidRDefault="00037E74" w:rsidP="00037E74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7E74">
        <w:rPr>
          <w:rFonts w:asciiTheme="minorBidi" w:eastAsia="Times New Roman" w:hAnsiTheme="minorBidi"/>
          <w:sz w:val="24"/>
          <w:szCs w:val="24"/>
        </w:rPr>
        <w:t>Niftar 17 Tammuz 5771.</w:t>
      </w:r>
    </w:p>
    <w:p w:rsidR="00037E74" w:rsidRPr="00037E74" w:rsidRDefault="00037E74" w:rsidP="00037E74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037E74">
        <w:rPr>
          <w:rFonts w:asciiTheme="minorBidi" w:eastAsia="Times New Roman" w:hAnsiTheme="minorBidi"/>
          <w:sz w:val="24"/>
          <w:szCs w:val="24"/>
        </w:rPr>
        <w:t>Dedicated by his family.</w:t>
      </w:r>
    </w:p>
    <w:p w:rsidR="00037E74" w:rsidRPr="00037E74" w:rsidRDefault="00037E74" w:rsidP="00037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</w:p>
    <w:p w:rsidR="00037E74" w:rsidRPr="00037E74" w:rsidRDefault="00037E74" w:rsidP="00037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037E74">
        <w:rPr>
          <w:rFonts w:asciiTheme="minorBidi" w:hAnsiTheme="minorBidi" w:cstheme="minorBidi"/>
          <w:color w:val="222222"/>
          <w:lang w:val="en-GB"/>
        </w:rPr>
        <w:t>*********************************************************</w:t>
      </w:r>
    </w:p>
    <w:p w:rsidR="00037E74" w:rsidRPr="00037E74" w:rsidRDefault="00037E74" w:rsidP="00037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037E74">
        <w:rPr>
          <w:rFonts w:asciiTheme="minorBidi" w:hAnsiTheme="minorBidi" w:cstheme="minorBidi"/>
          <w:color w:val="222222"/>
        </w:rPr>
        <w:t>Dedicated by the Wise and Etshalom</w:t>
      </w:r>
      <w:r w:rsidRPr="00037E74">
        <w:rPr>
          <w:rStyle w:val="apple-converted-space"/>
          <w:rFonts w:asciiTheme="minorBidi" w:hAnsiTheme="minorBidi" w:cstheme="minorBidi"/>
          <w:color w:val="222222"/>
        </w:rPr>
        <w:t xml:space="preserve"> </w:t>
      </w:r>
      <w:r w:rsidRPr="00037E74">
        <w:rPr>
          <w:rFonts w:asciiTheme="minorBidi" w:hAnsiTheme="minorBidi" w:cstheme="minorBidi"/>
          <w:color w:val="222222"/>
        </w:rPr>
        <w:t>families</w:t>
      </w:r>
    </w:p>
    <w:p w:rsidR="00037E74" w:rsidRPr="00037E74" w:rsidRDefault="00037E74" w:rsidP="00037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037E74">
        <w:rPr>
          <w:rFonts w:asciiTheme="minorBidi" w:hAnsiTheme="minorBidi" w:cstheme="minorBidi"/>
          <w:color w:val="222222"/>
        </w:rPr>
        <w:t>in memory of Rabbi Aaron M. Wise,</w:t>
      </w:r>
    </w:p>
    <w:p w:rsidR="00037E74" w:rsidRPr="00037E74" w:rsidRDefault="00037E74" w:rsidP="00037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037E74">
        <w:rPr>
          <w:rFonts w:asciiTheme="minorBidi" w:hAnsiTheme="minorBidi" w:cstheme="minorBidi"/>
          <w:color w:val="222222"/>
        </w:rPr>
        <w:t>whose yahrzeit is 21 Tammuz. Yehi zikhro barukh.</w:t>
      </w:r>
    </w:p>
    <w:p w:rsidR="00037E74" w:rsidRPr="00037E74" w:rsidRDefault="00037E74" w:rsidP="00037E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037E74">
        <w:rPr>
          <w:rFonts w:asciiTheme="minorBidi" w:hAnsiTheme="minorBidi" w:cstheme="minorBidi"/>
          <w:color w:val="222222"/>
          <w:lang w:val="en-GB"/>
        </w:rPr>
        <w:t>*********************************************************</w:t>
      </w:r>
    </w:p>
    <w:p w:rsidR="00160876" w:rsidRPr="00037E74" w:rsidRDefault="00160876" w:rsidP="00037E7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37E74" w:rsidRPr="00037E74" w:rsidRDefault="00037E74" w:rsidP="00037E7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60876" w:rsidRPr="00037E74" w:rsidRDefault="00160876" w:rsidP="00037E74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37E74">
        <w:rPr>
          <w:rFonts w:asciiTheme="minorBidi" w:hAnsiTheme="minorBidi"/>
          <w:b/>
          <w:bCs/>
          <w:sz w:val="24"/>
          <w:szCs w:val="24"/>
        </w:rPr>
        <w:t xml:space="preserve">Shiur #30: Cooking with </w:t>
      </w:r>
      <w:r w:rsidR="006E7FAD" w:rsidRPr="00037E74">
        <w:rPr>
          <w:rFonts w:asciiTheme="minorBidi" w:hAnsiTheme="minorBidi"/>
          <w:b/>
          <w:bCs/>
          <w:sz w:val="24"/>
          <w:szCs w:val="24"/>
        </w:rPr>
        <w:t>F</w:t>
      </w:r>
      <w:r w:rsidRPr="00037E74">
        <w:rPr>
          <w:rFonts w:asciiTheme="minorBidi" w:hAnsiTheme="minorBidi"/>
          <w:b/>
          <w:bCs/>
          <w:sz w:val="24"/>
          <w:szCs w:val="24"/>
        </w:rPr>
        <w:t xml:space="preserve">ire and with </w:t>
      </w:r>
      <w:r w:rsidR="006E7FAD" w:rsidRPr="00037E74">
        <w:rPr>
          <w:rFonts w:asciiTheme="minorBidi" w:hAnsiTheme="minorBidi"/>
          <w:b/>
          <w:bCs/>
          <w:sz w:val="24"/>
          <w:szCs w:val="24"/>
        </w:rPr>
        <w:t>H</w:t>
      </w:r>
      <w:r w:rsidRPr="00037E74">
        <w:rPr>
          <w:rFonts w:asciiTheme="minorBidi" w:hAnsiTheme="minorBidi"/>
          <w:b/>
          <w:bCs/>
          <w:sz w:val="24"/>
          <w:szCs w:val="24"/>
        </w:rPr>
        <w:t>eat</w:t>
      </w:r>
    </w:p>
    <w:p w:rsidR="00160876" w:rsidRPr="00037E74" w:rsidRDefault="00160876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37E74" w:rsidRPr="00037E74" w:rsidRDefault="00037E74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0A58" w:rsidRPr="00037E74" w:rsidRDefault="00E3375C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The </w:t>
      </w:r>
      <w:r w:rsidRPr="00037E74">
        <w:rPr>
          <w:rFonts w:asciiTheme="minorBidi" w:hAnsiTheme="minorBidi"/>
          <w:i/>
          <w:iCs/>
          <w:sz w:val="24"/>
          <w:szCs w:val="24"/>
        </w:rPr>
        <w:t>gemara</w:t>
      </w:r>
      <w:r w:rsidRPr="00037E74">
        <w:rPr>
          <w:rFonts w:asciiTheme="minorBidi" w:hAnsiTheme="minorBidi"/>
          <w:sz w:val="24"/>
          <w:szCs w:val="24"/>
        </w:rPr>
        <w:t xml:space="preserve"> in </w:t>
      </w:r>
      <w:r w:rsidRPr="00037E74">
        <w:rPr>
          <w:rFonts w:asciiTheme="minorBidi" w:hAnsiTheme="minorBidi"/>
          <w:i/>
          <w:iCs/>
          <w:sz w:val="24"/>
          <w:szCs w:val="24"/>
        </w:rPr>
        <w:t>Shabbat</w:t>
      </w:r>
      <w:r w:rsidRPr="00037E74">
        <w:rPr>
          <w:rFonts w:asciiTheme="minorBidi" w:hAnsiTheme="minorBidi"/>
          <w:sz w:val="24"/>
          <w:szCs w:val="24"/>
        </w:rPr>
        <w:t xml:space="preserve"> describes several methods of cooking food with different levels of exposure to fire. These cases in</w:t>
      </w:r>
      <w:r w:rsidR="00881CF1" w:rsidRPr="00037E74">
        <w:rPr>
          <w:rFonts w:asciiTheme="minorBidi" w:hAnsiTheme="minorBidi"/>
          <w:sz w:val="24"/>
          <w:szCs w:val="24"/>
        </w:rPr>
        <w:t xml:space="preserve">clude </w:t>
      </w:r>
      <w:r w:rsidR="006E7FAD" w:rsidRPr="00037E74">
        <w:rPr>
          <w:rFonts w:asciiTheme="minorBidi" w:hAnsiTheme="minorBidi"/>
          <w:sz w:val="24"/>
          <w:szCs w:val="24"/>
        </w:rPr>
        <w:t xml:space="preserve">cooking with </w:t>
      </w:r>
      <w:r w:rsidR="00881CF1" w:rsidRPr="00037E74">
        <w:rPr>
          <w:rFonts w:asciiTheme="minorBidi" w:hAnsiTheme="minorBidi"/>
          <w:sz w:val="24"/>
          <w:szCs w:val="24"/>
        </w:rPr>
        <w:t>derivatives of the fire (</w:t>
      </w:r>
      <w:r w:rsidR="00753443" w:rsidRPr="00037E74">
        <w:rPr>
          <w:rFonts w:asciiTheme="minorBidi" w:hAnsiTheme="minorBidi"/>
          <w:i/>
          <w:iCs/>
          <w:sz w:val="24"/>
          <w:szCs w:val="24"/>
        </w:rPr>
        <w:t>tolodot</w:t>
      </w:r>
      <w:r w:rsidR="00753443" w:rsidRPr="00037E74">
        <w:rPr>
          <w:rFonts w:asciiTheme="minorBidi" w:hAnsiTheme="minorBidi"/>
          <w:sz w:val="24"/>
          <w:szCs w:val="24"/>
        </w:rPr>
        <w:t>), cooking with natural heat (</w:t>
      </w:r>
      <w:r w:rsidR="00753443" w:rsidRPr="00037E74">
        <w:rPr>
          <w:rFonts w:asciiTheme="minorBidi" w:hAnsiTheme="minorBidi"/>
          <w:i/>
          <w:iCs/>
          <w:sz w:val="24"/>
          <w:szCs w:val="24"/>
        </w:rPr>
        <w:t>chama</w:t>
      </w:r>
      <w:r w:rsidRPr="00037E74">
        <w:rPr>
          <w:rFonts w:asciiTheme="minorBidi" w:hAnsiTheme="minorBidi"/>
          <w:sz w:val="24"/>
          <w:szCs w:val="24"/>
        </w:rPr>
        <w:t>)</w:t>
      </w:r>
      <w:r w:rsidR="006E7FAD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and employing utensils </w:t>
      </w:r>
      <w:r w:rsidR="006E7FAD" w:rsidRPr="00037E74">
        <w:rPr>
          <w:rFonts w:asciiTheme="minorBidi" w:hAnsiTheme="minorBidi"/>
          <w:sz w:val="24"/>
          <w:szCs w:val="24"/>
        </w:rPr>
        <w:t>that did not</w:t>
      </w:r>
      <w:r w:rsidRPr="00037E74">
        <w:rPr>
          <w:rFonts w:asciiTheme="minorBidi" w:hAnsiTheme="minorBidi"/>
          <w:sz w:val="24"/>
          <w:szCs w:val="24"/>
        </w:rPr>
        <w:t xml:space="preserve"> have direct exposure to the fire (</w:t>
      </w:r>
      <w:r w:rsidRPr="00037E74">
        <w:rPr>
          <w:rFonts w:asciiTheme="minorBidi" w:hAnsiTheme="minorBidi"/>
          <w:i/>
          <w:iCs/>
          <w:sz w:val="24"/>
          <w:szCs w:val="24"/>
        </w:rPr>
        <w:t>kli sheni</w:t>
      </w:r>
      <w:r w:rsidR="00753443" w:rsidRPr="00037E74">
        <w:rPr>
          <w:rFonts w:asciiTheme="minorBidi" w:hAnsiTheme="minorBidi"/>
          <w:sz w:val="24"/>
          <w:szCs w:val="24"/>
        </w:rPr>
        <w:t>)</w:t>
      </w:r>
      <w:r w:rsidRPr="00037E74">
        <w:rPr>
          <w:rFonts w:asciiTheme="minorBidi" w:hAnsiTheme="minorBidi"/>
          <w:sz w:val="24"/>
          <w:szCs w:val="24"/>
        </w:rPr>
        <w:t xml:space="preserve">. </w:t>
      </w:r>
      <w:r w:rsidR="006E7FAD" w:rsidRPr="00037E74">
        <w:rPr>
          <w:rFonts w:asciiTheme="minorBidi" w:hAnsiTheme="minorBidi"/>
          <w:sz w:val="24"/>
          <w:szCs w:val="24"/>
        </w:rPr>
        <w:t xml:space="preserve">In this </w:t>
      </w:r>
      <w:r w:rsidRPr="00037E74">
        <w:rPr>
          <w:rFonts w:asciiTheme="minorBidi" w:hAnsiTheme="minorBidi"/>
          <w:i/>
          <w:iCs/>
          <w:sz w:val="24"/>
          <w:szCs w:val="24"/>
        </w:rPr>
        <w:t>shiur</w:t>
      </w:r>
      <w:r w:rsidR="006E7FAD" w:rsidRPr="00037E74">
        <w:rPr>
          <w:rFonts w:asciiTheme="minorBidi" w:hAnsiTheme="minorBidi"/>
          <w:sz w:val="24"/>
          <w:szCs w:val="24"/>
        </w:rPr>
        <w:t>, we</w:t>
      </w:r>
      <w:r w:rsidRPr="00037E74">
        <w:rPr>
          <w:rFonts w:asciiTheme="minorBidi" w:hAnsiTheme="minorBidi"/>
          <w:sz w:val="24"/>
          <w:szCs w:val="24"/>
        </w:rPr>
        <w:t xml:space="preserve"> will explore the nature of these </w:t>
      </w:r>
      <w:r w:rsidR="006E7FAD" w:rsidRPr="00037E74">
        <w:rPr>
          <w:rFonts w:asciiTheme="minorBidi" w:hAnsiTheme="minorBidi"/>
          <w:sz w:val="24"/>
          <w:szCs w:val="24"/>
        </w:rPr>
        <w:t>variations</w:t>
      </w:r>
      <w:r w:rsidRPr="00037E74">
        <w:rPr>
          <w:rFonts w:asciiTheme="minorBidi" w:hAnsiTheme="minorBidi"/>
          <w:sz w:val="24"/>
          <w:szCs w:val="24"/>
        </w:rPr>
        <w:t xml:space="preserve"> of </w:t>
      </w:r>
      <w:r w:rsidRPr="00037E74">
        <w:rPr>
          <w:rFonts w:asciiTheme="minorBidi" w:hAnsiTheme="minorBidi"/>
          <w:i/>
          <w:iCs/>
          <w:sz w:val="24"/>
          <w:szCs w:val="24"/>
        </w:rPr>
        <w:t>bishul</w:t>
      </w:r>
      <w:r w:rsidRPr="00037E74">
        <w:rPr>
          <w:rFonts w:asciiTheme="minorBidi" w:hAnsiTheme="minorBidi"/>
          <w:sz w:val="24"/>
          <w:szCs w:val="24"/>
        </w:rPr>
        <w:t xml:space="preserve">. </w:t>
      </w:r>
    </w:p>
    <w:p w:rsidR="005D7272" w:rsidRPr="00037E74" w:rsidRDefault="005D7272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D7272" w:rsidRPr="00037E74" w:rsidRDefault="005D7272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>The</w:t>
      </w:r>
      <w:r w:rsidR="006E7FAD" w:rsidRPr="00037E74">
        <w:rPr>
          <w:rFonts w:asciiTheme="minorBidi" w:hAnsiTheme="minorBidi"/>
          <w:sz w:val="24"/>
          <w:szCs w:val="24"/>
        </w:rPr>
        <w:t xml:space="preserve"> </w:t>
      </w:r>
      <w:r w:rsidR="006E7FAD" w:rsidRPr="00037E74">
        <w:rPr>
          <w:rFonts w:asciiTheme="minorBidi" w:hAnsiTheme="minorBidi"/>
          <w:i/>
          <w:iCs/>
          <w:sz w:val="24"/>
          <w:szCs w:val="24"/>
        </w:rPr>
        <w:t>mishna</w:t>
      </w:r>
      <w:r w:rsidR="006E7FAD" w:rsidRPr="00037E74">
        <w:rPr>
          <w:rFonts w:asciiTheme="minorBidi" w:hAnsiTheme="minorBidi"/>
          <w:sz w:val="24"/>
          <w:szCs w:val="24"/>
        </w:rPr>
        <w:t xml:space="preserve"> </w:t>
      </w:r>
      <w:r w:rsidR="007A0270">
        <w:rPr>
          <w:rFonts w:asciiTheme="minorBidi" w:hAnsiTheme="minorBidi"/>
          <w:sz w:val="24"/>
          <w:szCs w:val="24"/>
        </w:rPr>
        <w:t xml:space="preserve">(38b) </w:t>
      </w:r>
      <w:r w:rsidR="006E7FAD" w:rsidRPr="00037E74">
        <w:rPr>
          <w:rFonts w:asciiTheme="minorBidi" w:hAnsiTheme="minorBidi"/>
          <w:sz w:val="24"/>
          <w:szCs w:val="24"/>
        </w:rPr>
        <w:t>asserts the</w:t>
      </w:r>
      <w:r w:rsidRPr="00037E74">
        <w:rPr>
          <w:rFonts w:asciiTheme="minorBidi" w:hAnsiTheme="minorBidi"/>
          <w:sz w:val="24"/>
          <w:szCs w:val="24"/>
        </w:rPr>
        <w:t xml:space="preserve"> primary distin</w:t>
      </w:r>
      <w:r w:rsidR="00753443" w:rsidRPr="00037E74">
        <w:rPr>
          <w:rFonts w:asciiTheme="minorBidi" w:hAnsiTheme="minorBidi"/>
          <w:sz w:val="24"/>
          <w:szCs w:val="24"/>
        </w:rPr>
        <w:t xml:space="preserve">ction </w:t>
      </w:r>
      <w:r w:rsidRPr="00037E74">
        <w:rPr>
          <w:rFonts w:asciiTheme="minorBidi" w:hAnsiTheme="minorBidi"/>
          <w:sz w:val="24"/>
          <w:szCs w:val="24"/>
        </w:rPr>
        <w:t xml:space="preserve">between cooking with a fire and cooking with the heat of the sun. The </w:t>
      </w:r>
      <w:r w:rsidR="00D66F0D" w:rsidRPr="00037E74">
        <w:rPr>
          <w:rFonts w:asciiTheme="minorBidi" w:hAnsiTheme="minorBidi"/>
          <w:sz w:val="24"/>
          <w:szCs w:val="24"/>
        </w:rPr>
        <w:t>former scenario entails the classic form of cooking</w:t>
      </w:r>
      <w:r w:rsidR="006E7FAD" w:rsidRPr="00037E74">
        <w:rPr>
          <w:rFonts w:asciiTheme="minorBidi" w:hAnsiTheme="minorBidi"/>
          <w:sz w:val="24"/>
          <w:szCs w:val="24"/>
        </w:rPr>
        <w:t xml:space="preserve"> and is forbidden,</w:t>
      </w:r>
      <w:r w:rsidR="00D66F0D"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 xml:space="preserve">while the </w:t>
      </w:r>
      <w:r w:rsidR="00D66F0D" w:rsidRPr="00037E74">
        <w:rPr>
          <w:rFonts w:asciiTheme="minorBidi" w:hAnsiTheme="minorBidi"/>
          <w:sz w:val="24"/>
          <w:szCs w:val="24"/>
        </w:rPr>
        <w:t xml:space="preserve">latter </w:t>
      </w:r>
      <w:r w:rsidR="006E7FAD" w:rsidRPr="00037E74">
        <w:rPr>
          <w:rFonts w:asciiTheme="minorBidi" w:hAnsiTheme="minorBidi"/>
          <w:sz w:val="24"/>
          <w:szCs w:val="24"/>
        </w:rPr>
        <w:t>case</w:t>
      </w:r>
      <w:r w:rsidRPr="00037E74">
        <w:rPr>
          <w:rFonts w:asciiTheme="minorBidi" w:hAnsiTheme="minorBidi"/>
          <w:sz w:val="24"/>
          <w:szCs w:val="24"/>
        </w:rPr>
        <w:t xml:space="preserve"> is </w:t>
      </w:r>
      <w:r w:rsidR="00D66F0D" w:rsidRPr="00037E74">
        <w:rPr>
          <w:rFonts w:asciiTheme="minorBidi" w:hAnsiTheme="minorBidi"/>
          <w:sz w:val="24"/>
          <w:szCs w:val="24"/>
        </w:rPr>
        <w:t>permitted</w:t>
      </w:r>
      <w:r w:rsidR="00592ABE" w:rsidRPr="00037E74">
        <w:rPr>
          <w:rFonts w:asciiTheme="minorBidi" w:hAnsiTheme="minorBidi"/>
          <w:sz w:val="24"/>
          <w:szCs w:val="24"/>
        </w:rPr>
        <w:t xml:space="preserve">. </w:t>
      </w:r>
      <w:r w:rsidR="00EA07B7" w:rsidRPr="00037E74">
        <w:rPr>
          <w:rFonts w:asciiTheme="minorBidi" w:hAnsiTheme="minorBidi"/>
          <w:sz w:val="24"/>
          <w:szCs w:val="24"/>
        </w:rPr>
        <w:t>Rashi</w:t>
      </w:r>
      <w:r w:rsidR="00592ABE" w:rsidRPr="00037E74">
        <w:rPr>
          <w:rFonts w:asciiTheme="minorBidi" w:hAnsiTheme="minorBidi"/>
          <w:sz w:val="24"/>
          <w:szCs w:val="24"/>
        </w:rPr>
        <w:t xml:space="preserve"> (39a) </w:t>
      </w:r>
      <w:r w:rsidR="006E7FAD" w:rsidRPr="00037E74">
        <w:rPr>
          <w:rFonts w:asciiTheme="minorBidi" w:hAnsiTheme="minorBidi"/>
          <w:sz w:val="24"/>
          <w:szCs w:val="24"/>
        </w:rPr>
        <w:t>comments that cooking in the s</w:t>
      </w:r>
      <w:r w:rsidR="00EA07B7" w:rsidRPr="00037E74">
        <w:rPr>
          <w:rFonts w:asciiTheme="minorBidi" w:hAnsiTheme="minorBidi"/>
          <w:sz w:val="24"/>
          <w:szCs w:val="24"/>
        </w:rPr>
        <w:t xml:space="preserve">un is </w:t>
      </w:r>
      <w:r w:rsidR="00EA07B7" w:rsidRPr="007A0270">
        <w:rPr>
          <w:rFonts w:asciiTheme="minorBidi" w:hAnsiTheme="minorBidi"/>
          <w:b/>
          <w:bCs/>
          <w:sz w:val="24"/>
          <w:szCs w:val="24"/>
        </w:rPr>
        <w:t>unnatural</w:t>
      </w:r>
      <w:r w:rsidR="00EA07B7" w:rsidRPr="00037E74">
        <w:rPr>
          <w:rFonts w:asciiTheme="minorBidi" w:hAnsiTheme="minorBidi"/>
          <w:sz w:val="24"/>
          <w:szCs w:val="24"/>
        </w:rPr>
        <w:t xml:space="preserve"> and therefore permitted. This approach is difficult</w:t>
      </w:r>
      <w:r w:rsidR="006E7FAD" w:rsidRPr="00037E74">
        <w:rPr>
          <w:rFonts w:asciiTheme="minorBidi" w:hAnsiTheme="minorBidi"/>
          <w:sz w:val="24"/>
          <w:szCs w:val="24"/>
        </w:rPr>
        <w:t>,</w:t>
      </w:r>
      <w:r w:rsidR="00EA07B7" w:rsidRPr="00037E74">
        <w:rPr>
          <w:rFonts w:asciiTheme="minorBidi" w:hAnsiTheme="minorBidi"/>
          <w:sz w:val="24"/>
          <w:szCs w:val="24"/>
        </w:rPr>
        <w:t xml:space="preserve"> since cooking </w:t>
      </w:r>
      <w:r w:rsidR="00592ABE" w:rsidRPr="00037E74">
        <w:rPr>
          <w:rFonts w:asciiTheme="minorBidi" w:hAnsiTheme="minorBidi"/>
          <w:sz w:val="24"/>
          <w:szCs w:val="24"/>
        </w:rPr>
        <w:t xml:space="preserve">with </w:t>
      </w:r>
      <w:r w:rsidR="00EA07B7" w:rsidRPr="00037E74">
        <w:rPr>
          <w:rFonts w:asciiTheme="minorBidi" w:hAnsiTheme="minorBidi"/>
          <w:sz w:val="24"/>
          <w:szCs w:val="24"/>
        </w:rPr>
        <w:t xml:space="preserve">items </w:t>
      </w:r>
      <w:r w:rsidR="006E7FAD" w:rsidRPr="00037E74">
        <w:rPr>
          <w:rFonts w:asciiTheme="minorBidi" w:hAnsiTheme="minorBidi"/>
          <w:sz w:val="24"/>
          <w:szCs w:val="24"/>
        </w:rPr>
        <w:t>that</w:t>
      </w:r>
      <w:r w:rsidR="00EA07B7" w:rsidRPr="00037E74">
        <w:rPr>
          <w:rFonts w:asciiTheme="minorBidi" w:hAnsiTheme="minorBidi"/>
          <w:sz w:val="24"/>
          <w:szCs w:val="24"/>
        </w:rPr>
        <w:t xml:space="preserve"> have absorbed heat </w:t>
      </w:r>
      <w:r w:rsidR="007A0270">
        <w:rPr>
          <w:rFonts w:asciiTheme="minorBidi" w:hAnsiTheme="minorBidi"/>
          <w:sz w:val="24"/>
          <w:szCs w:val="24"/>
        </w:rPr>
        <w:t xml:space="preserve">or </w:t>
      </w:r>
      <w:r w:rsidR="007A0270" w:rsidRPr="007A0270">
        <w:rPr>
          <w:rFonts w:asciiTheme="minorBidi" w:hAnsiTheme="minorBidi"/>
          <w:i/>
          <w:iCs/>
          <w:sz w:val="24"/>
          <w:szCs w:val="24"/>
        </w:rPr>
        <w:t>toldot</w:t>
      </w:r>
      <w:r w:rsidR="007A0270">
        <w:rPr>
          <w:rFonts w:asciiTheme="minorBidi" w:hAnsiTheme="minorBidi"/>
          <w:sz w:val="24"/>
          <w:szCs w:val="24"/>
        </w:rPr>
        <w:t xml:space="preserve"> </w:t>
      </w:r>
      <w:r w:rsidR="00EA07B7" w:rsidRPr="00037E74">
        <w:rPr>
          <w:rFonts w:asciiTheme="minorBidi" w:hAnsiTheme="minorBidi"/>
          <w:sz w:val="24"/>
          <w:szCs w:val="24"/>
        </w:rPr>
        <w:t>is also un</w:t>
      </w:r>
      <w:r w:rsidR="006E7FAD" w:rsidRPr="00037E74">
        <w:rPr>
          <w:rFonts w:asciiTheme="minorBidi" w:hAnsiTheme="minorBidi"/>
          <w:sz w:val="24"/>
          <w:szCs w:val="24"/>
        </w:rPr>
        <w:t>common, but that is nevertheless prohibited</w:t>
      </w:r>
      <w:r w:rsidR="00EA07B7" w:rsidRPr="00037E74">
        <w:rPr>
          <w:rFonts w:asciiTheme="minorBidi" w:hAnsiTheme="minorBidi"/>
          <w:sz w:val="24"/>
          <w:szCs w:val="24"/>
        </w:rPr>
        <w:t xml:space="preserve">. </w:t>
      </w:r>
      <w:r w:rsidR="006E7FAD" w:rsidRPr="00037E74">
        <w:rPr>
          <w:rFonts w:asciiTheme="minorBidi" w:hAnsiTheme="minorBidi"/>
          <w:sz w:val="24"/>
          <w:szCs w:val="24"/>
        </w:rPr>
        <w:t>Furthermore, this approach would</w:t>
      </w:r>
      <w:r w:rsidR="00EA07B7" w:rsidRPr="00037E74">
        <w:rPr>
          <w:rFonts w:asciiTheme="minorBidi" w:hAnsiTheme="minorBidi"/>
          <w:sz w:val="24"/>
          <w:szCs w:val="24"/>
        </w:rPr>
        <w:t xml:space="preserve"> impose a </w:t>
      </w:r>
      <w:r w:rsidR="006E7FAD" w:rsidRPr="00037E74">
        <w:rPr>
          <w:rFonts w:asciiTheme="minorBidi" w:hAnsiTheme="minorBidi"/>
          <w:sz w:val="24"/>
          <w:szCs w:val="24"/>
        </w:rPr>
        <w:t>prohibition</w:t>
      </w:r>
      <w:r w:rsidR="00EA07B7" w:rsidRPr="00037E74">
        <w:rPr>
          <w:rFonts w:asciiTheme="minorBidi" w:hAnsiTheme="minorBidi"/>
          <w:sz w:val="24"/>
          <w:szCs w:val="24"/>
        </w:rPr>
        <w:t xml:space="preserve"> on any </w:t>
      </w:r>
      <w:r w:rsidR="006E7FAD" w:rsidRPr="00037E74">
        <w:rPr>
          <w:rFonts w:asciiTheme="minorBidi" w:hAnsiTheme="minorBidi"/>
          <w:sz w:val="24"/>
          <w:szCs w:val="24"/>
        </w:rPr>
        <w:t xml:space="preserve">type of </w:t>
      </w:r>
      <w:r w:rsidR="00EA07B7" w:rsidRPr="00037E74">
        <w:rPr>
          <w:rFonts w:asciiTheme="minorBidi" w:hAnsiTheme="minorBidi"/>
          <w:sz w:val="24"/>
          <w:szCs w:val="24"/>
        </w:rPr>
        <w:t xml:space="preserve">cooking </w:t>
      </w:r>
      <w:r w:rsidR="006E7FAD" w:rsidRPr="00037E74">
        <w:rPr>
          <w:rFonts w:asciiTheme="minorBidi" w:hAnsiTheme="minorBidi"/>
          <w:sz w:val="24"/>
          <w:szCs w:val="24"/>
        </w:rPr>
        <w:t>that</w:t>
      </w:r>
      <w:r w:rsidR="00EA07B7" w:rsidRPr="00037E74">
        <w:rPr>
          <w:rFonts w:asciiTheme="minorBidi" w:hAnsiTheme="minorBidi"/>
          <w:sz w:val="24"/>
          <w:szCs w:val="24"/>
        </w:rPr>
        <w:t xml:space="preserve"> has become</w:t>
      </w:r>
      <w:r w:rsidR="00753443" w:rsidRPr="00037E74">
        <w:rPr>
          <w:rFonts w:asciiTheme="minorBidi" w:hAnsiTheme="minorBidi"/>
          <w:sz w:val="24"/>
          <w:szCs w:val="24"/>
        </w:rPr>
        <w:t xml:space="preserve"> accepted. In fact</w:t>
      </w:r>
      <w:r w:rsidR="006E7FAD" w:rsidRPr="00037E74">
        <w:rPr>
          <w:rFonts w:asciiTheme="minorBidi" w:hAnsiTheme="minorBidi"/>
          <w:sz w:val="24"/>
          <w:szCs w:val="24"/>
        </w:rPr>
        <w:t>, R.</w:t>
      </w:r>
      <w:r w:rsidR="00753443" w:rsidRPr="00037E74">
        <w:rPr>
          <w:rFonts w:asciiTheme="minorBidi" w:hAnsiTheme="minorBidi"/>
          <w:sz w:val="24"/>
          <w:szCs w:val="24"/>
        </w:rPr>
        <w:t xml:space="preserve"> Moshe Feinstein (</w:t>
      </w:r>
      <w:r w:rsidR="00EA07B7" w:rsidRPr="00037E74">
        <w:rPr>
          <w:rFonts w:asciiTheme="minorBidi" w:hAnsiTheme="minorBidi"/>
          <w:i/>
          <w:iCs/>
          <w:sz w:val="24"/>
          <w:szCs w:val="24"/>
        </w:rPr>
        <w:t>Ig</w:t>
      </w:r>
      <w:r w:rsidR="006E7FAD" w:rsidRPr="00037E74">
        <w:rPr>
          <w:rFonts w:asciiTheme="minorBidi" w:hAnsiTheme="minorBidi"/>
          <w:i/>
          <w:iCs/>
          <w:sz w:val="24"/>
          <w:szCs w:val="24"/>
        </w:rPr>
        <w:t>ge</w:t>
      </w:r>
      <w:r w:rsidR="00EA07B7" w:rsidRPr="00037E74">
        <w:rPr>
          <w:rFonts w:asciiTheme="minorBidi" w:hAnsiTheme="minorBidi"/>
          <w:i/>
          <w:iCs/>
          <w:sz w:val="24"/>
          <w:szCs w:val="24"/>
        </w:rPr>
        <w:t>rot</w:t>
      </w:r>
      <w:r w:rsidR="00EA07B7" w:rsidRPr="00037E74">
        <w:rPr>
          <w:rFonts w:asciiTheme="minorBidi" w:hAnsiTheme="minorBidi"/>
          <w:sz w:val="24"/>
          <w:szCs w:val="24"/>
        </w:rPr>
        <w:t xml:space="preserve"> </w:t>
      </w:r>
      <w:r w:rsidR="00EA07B7" w:rsidRPr="00037E74">
        <w:rPr>
          <w:rFonts w:asciiTheme="minorBidi" w:hAnsiTheme="minorBidi"/>
          <w:i/>
          <w:iCs/>
          <w:sz w:val="24"/>
          <w:szCs w:val="24"/>
        </w:rPr>
        <w:t>Moshe</w:t>
      </w:r>
      <w:r w:rsidR="006E7FAD" w:rsidRPr="00037E74">
        <w:rPr>
          <w:rFonts w:asciiTheme="minorBidi" w:hAnsiTheme="minorBidi"/>
          <w:sz w:val="24"/>
          <w:szCs w:val="24"/>
        </w:rPr>
        <w:t>,</w:t>
      </w:r>
      <w:r w:rsidR="00EA07B7" w:rsidRPr="00037E74">
        <w:rPr>
          <w:rFonts w:asciiTheme="minorBidi" w:hAnsiTheme="minorBidi"/>
          <w:sz w:val="24"/>
          <w:szCs w:val="24"/>
        </w:rPr>
        <w:t xml:space="preserve"> </w:t>
      </w:r>
      <w:r w:rsidR="00EA07B7" w:rsidRPr="00037E74">
        <w:rPr>
          <w:rFonts w:asciiTheme="minorBidi" w:hAnsiTheme="minorBidi"/>
          <w:i/>
          <w:iCs/>
          <w:sz w:val="24"/>
          <w:szCs w:val="24"/>
        </w:rPr>
        <w:t>Orach Chaim</w:t>
      </w:r>
      <w:r w:rsidR="00EA07B7" w:rsidRPr="00037E74">
        <w:rPr>
          <w:rFonts w:asciiTheme="minorBidi" w:hAnsiTheme="minorBidi"/>
          <w:sz w:val="24"/>
          <w:szCs w:val="24"/>
        </w:rPr>
        <w:t xml:space="preserve"> 3:45) prohibit</w:t>
      </w:r>
      <w:r w:rsidR="006E7FAD" w:rsidRPr="00037E74">
        <w:rPr>
          <w:rFonts w:asciiTheme="minorBidi" w:hAnsiTheme="minorBidi"/>
          <w:sz w:val="24"/>
          <w:szCs w:val="24"/>
        </w:rPr>
        <w:t>s</w:t>
      </w:r>
      <w:r w:rsidR="00EA07B7" w:rsidRPr="00037E74">
        <w:rPr>
          <w:rFonts w:asciiTheme="minorBidi" w:hAnsiTheme="minorBidi"/>
          <w:sz w:val="24"/>
          <w:szCs w:val="24"/>
        </w:rPr>
        <w:t xml:space="preserve"> cooking with a microwave </w:t>
      </w:r>
      <w:r w:rsidR="006E7FAD" w:rsidRPr="00037E74">
        <w:rPr>
          <w:rFonts w:asciiTheme="minorBidi" w:hAnsiTheme="minorBidi"/>
          <w:sz w:val="24"/>
          <w:szCs w:val="24"/>
        </w:rPr>
        <w:t>because</w:t>
      </w:r>
      <w:r w:rsidR="00EA07B7" w:rsidRPr="00037E74">
        <w:rPr>
          <w:rFonts w:asciiTheme="minorBidi" w:hAnsiTheme="minorBidi"/>
          <w:sz w:val="24"/>
          <w:szCs w:val="24"/>
        </w:rPr>
        <w:t xml:space="preserve"> it was </w:t>
      </w:r>
      <w:r w:rsidR="006E7FAD" w:rsidRPr="00037E74">
        <w:rPr>
          <w:rFonts w:asciiTheme="minorBidi" w:hAnsiTheme="minorBidi"/>
          <w:sz w:val="24"/>
          <w:szCs w:val="24"/>
        </w:rPr>
        <w:t>(at the time</w:t>
      </w:r>
      <w:r w:rsidR="007A0270">
        <w:rPr>
          <w:rFonts w:asciiTheme="minorBidi" w:hAnsiTheme="minorBidi"/>
          <w:sz w:val="24"/>
          <w:szCs w:val="24"/>
        </w:rPr>
        <w:t xml:space="preserve"> the response was published</w:t>
      </w:r>
      <w:r w:rsidR="006E7FAD" w:rsidRPr="00037E74">
        <w:rPr>
          <w:rFonts w:asciiTheme="minorBidi" w:hAnsiTheme="minorBidi"/>
          <w:sz w:val="24"/>
          <w:szCs w:val="24"/>
        </w:rPr>
        <w:t xml:space="preserve">) </w:t>
      </w:r>
      <w:r w:rsidR="00EA07B7" w:rsidRPr="00037E74">
        <w:rPr>
          <w:rFonts w:asciiTheme="minorBidi" w:hAnsiTheme="minorBidi"/>
          <w:sz w:val="24"/>
          <w:szCs w:val="24"/>
        </w:rPr>
        <w:t xml:space="preserve">in the process of becoming a </w:t>
      </w:r>
      <w:r w:rsidR="006E7FAD" w:rsidRPr="00037E74">
        <w:rPr>
          <w:rFonts w:asciiTheme="minorBidi" w:hAnsiTheme="minorBidi"/>
          <w:sz w:val="24"/>
          <w:szCs w:val="24"/>
        </w:rPr>
        <w:t>normal</w:t>
      </w:r>
      <w:r w:rsidR="00EA07B7" w:rsidRPr="00037E74">
        <w:rPr>
          <w:rFonts w:asciiTheme="minorBidi" w:hAnsiTheme="minorBidi"/>
          <w:sz w:val="24"/>
          <w:szCs w:val="24"/>
        </w:rPr>
        <w:t xml:space="preserve"> form of cooking. </w:t>
      </w:r>
    </w:p>
    <w:p w:rsidR="00EA07B7" w:rsidRPr="00037E74" w:rsidRDefault="00EA07B7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A07B7" w:rsidRPr="00037E74" w:rsidRDefault="00EA07B7" w:rsidP="007A027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A slightly different approach </w:t>
      </w:r>
      <w:r w:rsidR="007A0270">
        <w:rPr>
          <w:rFonts w:asciiTheme="minorBidi" w:hAnsiTheme="minorBidi"/>
          <w:sz w:val="24"/>
          <w:szCs w:val="24"/>
        </w:rPr>
        <w:t>would assert</w:t>
      </w:r>
      <w:r w:rsidRPr="00037E74">
        <w:rPr>
          <w:rFonts w:asciiTheme="minorBidi" w:hAnsiTheme="minorBidi"/>
          <w:sz w:val="24"/>
          <w:szCs w:val="24"/>
        </w:rPr>
        <w:t xml:space="preserve"> that cooking in the sun is</w:t>
      </w:r>
      <w:r w:rsidR="006E7FAD" w:rsidRPr="00037E74">
        <w:rPr>
          <w:rFonts w:asciiTheme="minorBidi" w:hAnsiTheme="minorBidi"/>
          <w:sz w:val="24"/>
          <w:szCs w:val="24"/>
        </w:rPr>
        <w:t xml:space="preserve"> no</w:t>
      </w:r>
      <w:r w:rsidRPr="00037E74">
        <w:rPr>
          <w:rFonts w:asciiTheme="minorBidi" w:hAnsiTheme="minorBidi"/>
          <w:sz w:val="24"/>
          <w:szCs w:val="24"/>
        </w:rPr>
        <w:t xml:space="preserve">t </w:t>
      </w:r>
      <w:r w:rsidRPr="007A0270">
        <w:rPr>
          <w:rFonts w:asciiTheme="minorBidi" w:hAnsiTheme="minorBidi"/>
          <w:b/>
          <w:bCs/>
          <w:sz w:val="24"/>
          <w:szCs w:val="24"/>
        </w:rPr>
        <w:t>focused</w:t>
      </w:r>
      <w:r w:rsidRPr="00037E74">
        <w:rPr>
          <w:rFonts w:asciiTheme="minorBidi" w:hAnsiTheme="minorBidi"/>
          <w:sz w:val="24"/>
          <w:szCs w:val="24"/>
        </w:rPr>
        <w:t xml:space="preserve"> enough to be forbidden. The heat generated by the sun is</w:t>
      </w:r>
      <w:r w:rsidR="006E7FAD" w:rsidRPr="00037E74">
        <w:rPr>
          <w:rFonts w:asciiTheme="minorBidi" w:hAnsiTheme="minorBidi"/>
          <w:sz w:val="24"/>
          <w:szCs w:val="24"/>
        </w:rPr>
        <w:t xml:space="preserve"> no</w:t>
      </w:r>
      <w:r w:rsidRPr="00037E74">
        <w:rPr>
          <w:rFonts w:asciiTheme="minorBidi" w:hAnsiTheme="minorBidi"/>
          <w:sz w:val="24"/>
          <w:szCs w:val="24"/>
        </w:rPr>
        <w:t>t a human instrument</w:t>
      </w:r>
      <w:r w:rsidR="006E7FAD" w:rsidRPr="00037E74">
        <w:rPr>
          <w:rFonts w:asciiTheme="minorBidi" w:hAnsiTheme="minorBidi"/>
          <w:sz w:val="24"/>
          <w:szCs w:val="24"/>
        </w:rPr>
        <w:t>;</w:t>
      </w:r>
      <w:r w:rsidRPr="00037E74">
        <w:rPr>
          <w:rFonts w:asciiTheme="minorBidi" w:hAnsiTheme="minorBidi"/>
          <w:sz w:val="24"/>
          <w:szCs w:val="24"/>
        </w:rPr>
        <w:t xml:space="preserve"> it pervades our entire planet in more intense or less intense "dosages</w:t>
      </w:r>
      <w:r w:rsidR="00753443" w:rsidRPr="00037E74">
        <w:rPr>
          <w:rFonts w:asciiTheme="minorBidi" w:hAnsiTheme="minorBidi"/>
          <w:sz w:val="24"/>
          <w:szCs w:val="24"/>
        </w:rPr>
        <w:t>.”</w:t>
      </w:r>
      <w:r w:rsidRPr="00037E74">
        <w:rPr>
          <w:rFonts w:asciiTheme="minorBidi" w:hAnsiTheme="minorBidi"/>
          <w:sz w:val="24"/>
          <w:szCs w:val="24"/>
        </w:rPr>
        <w:t xml:space="preserve"> Positioning food in the sun </w:t>
      </w:r>
      <w:r w:rsidR="006E7FAD" w:rsidRPr="00037E74">
        <w:rPr>
          <w:rFonts w:asciiTheme="minorBidi" w:hAnsiTheme="minorBidi"/>
          <w:sz w:val="24"/>
          <w:szCs w:val="24"/>
        </w:rPr>
        <w:t>therefore is not</w:t>
      </w:r>
      <w:r w:rsidR="00753443" w:rsidRPr="00037E74">
        <w:rPr>
          <w:rFonts w:asciiTheme="minorBidi" w:hAnsiTheme="minorBidi"/>
          <w:sz w:val="24"/>
          <w:szCs w:val="24"/>
        </w:rPr>
        <w:t xml:space="preserve"> a targeted act of cooking</w:t>
      </w:r>
      <w:r w:rsidR="006E7FAD" w:rsidRPr="00037E74">
        <w:rPr>
          <w:rFonts w:asciiTheme="minorBidi" w:hAnsiTheme="minorBidi"/>
          <w:sz w:val="24"/>
          <w:szCs w:val="24"/>
        </w:rPr>
        <w:t>. In contrast,</w:t>
      </w:r>
      <w:r w:rsidRPr="00037E74">
        <w:rPr>
          <w:rFonts w:asciiTheme="minorBidi" w:hAnsiTheme="minorBidi"/>
          <w:sz w:val="24"/>
          <w:szCs w:val="24"/>
        </w:rPr>
        <w:t xml:space="preserve"> </w:t>
      </w:r>
      <w:r w:rsidR="006E7FAD" w:rsidRPr="00037E74">
        <w:rPr>
          <w:rFonts w:asciiTheme="minorBidi" w:hAnsiTheme="minorBidi"/>
          <w:sz w:val="24"/>
          <w:szCs w:val="24"/>
        </w:rPr>
        <w:t>p</w:t>
      </w:r>
      <w:r w:rsidRPr="00037E74">
        <w:rPr>
          <w:rFonts w:asciiTheme="minorBidi" w:hAnsiTheme="minorBidi"/>
          <w:sz w:val="24"/>
          <w:szCs w:val="24"/>
        </w:rPr>
        <w:t xml:space="preserve">lacing food near an item </w:t>
      </w:r>
      <w:r w:rsidR="006E7FAD" w:rsidRPr="00037E74">
        <w:rPr>
          <w:rFonts w:asciiTheme="minorBidi" w:hAnsiTheme="minorBidi"/>
          <w:sz w:val="24"/>
          <w:szCs w:val="24"/>
        </w:rPr>
        <w:t>that</w:t>
      </w:r>
      <w:r w:rsidRPr="00037E74">
        <w:rPr>
          <w:rFonts w:asciiTheme="minorBidi" w:hAnsiTheme="minorBidi"/>
          <w:sz w:val="24"/>
          <w:szCs w:val="24"/>
        </w:rPr>
        <w:t xml:space="preserve"> absorbed heat</w:t>
      </w:r>
      <w:r w:rsidR="0042007B" w:rsidRPr="00037E74">
        <w:rPr>
          <w:rFonts w:asciiTheme="minorBidi" w:hAnsiTheme="minorBidi"/>
          <w:sz w:val="24"/>
          <w:szCs w:val="24"/>
        </w:rPr>
        <w:t xml:space="preserve"> (</w:t>
      </w:r>
      <w:r w:rsidR="0042007B" w:rsidRPr="00037E74">
        <w:rPr>
          <w:rFonts w:asciiTheme="minorBidi" w:hAnsiTheme="minorBidi"/>
          <w:i/>
          <w:iCs/>
          <w:sz w:val="24"/>
          <w:szCs w:val="24"/>
        </w:rPr>
        <w:t>toldot ha-or</w:t>
      </w:r>
      <w:r w:rsidR="0042007B" w:rsidRPr="00037E74">
        <w:rPr>
          <w:rFonts w:asciiTheme="minorBidi" w:hAnsiTheme="minorBidi"/>
          <w:sz w:val="24"/>
          <w:szCs w:val="24"/>
        </w:rPr>
        <w:t>)</w:t>
      </w:r>
      <w:r w:rsidRPr="00037E74">
        <w:rPr>
          <w:rFonts w:asciiTheme="minorBidi" w:hAnsiTheme="minorBidi"/>
          <w:sz w:val="24"/>
          <w:szCs w:val="24"/>
        </w:rPr>
        <w:t xml:space="preserve"> is focused enough and specific e</w:t>
      </w:r>
      <w:r w:rsidR="00753443" w:rsidRPr="00037E74">
        <w:rPr>
          <w:rFonts w:asciiTheme="minorBidi" w:hAnsiTheme="minorBidi"/>
          <w:sz w:val="24"/>
          <w:szCs w:val="24"/>
        </w:rPr>
        <w:t>nough to constitute a violation</w:t>
      </w:r>
      <w:r w:rsidRPr="00037E74">
        <w:rPr>
          <w:rFonts w:asciiTheme="minorBidi" w:hAnsiTheme="minorBidi"/>
          <w:sz w:val="24"/>
          <w:szCs w:val="24"/>
        </w:rPr>
        <w:t xml:space="preserve">. </w:t>
      </w:r>
      <w:r w:rsidR="006E7FAD" w:rsidRPr="00037E74">
        <w:rPr>
          <w:rFonts w:asciiTheme="minorBidi" w:hAnsiTheme="minorBidi"/>
          <w:sz w:val="24"/>
          <w:szCs w:val="24"/>
        </w:rPr>
        <w:lastRenderedPageBreak/>
        <w:t>According to this approach,</w:t>
      </w:r>
      <w:r w:rsidRPr="00037E74">
        <w:rPr>
          <w:rFonts w:asciiTheme="minorBidi" w:hAnsiTheme="minorBidi"/>
          <w:sz w:val="24"/>
          <w:szCs w:val="24"/>
        </w:rPr>
        <w:t xml:space="preserve"> </w:t>
      </w:r>
      <w:r w:rsidR="006E7FAD" w:rsidRPr="00037E74">
        <w:rPr>
          <w:rFonts w:asciiTheme="minorBidi" w:hAnsiTheme="minorBidi"/>
          <w:sz w:val="24"/>
          <w:szCs w:val="24"/>
        </w:rPr>
        <w:t>focused cooking in sun</w:t>
      </w:r>
      <w:r w:rsidRPr="00037E74">
        <w:rPr>
          <w:rFonts w:asciiTheme="minorBidi" w:hAnsiTheme="minorBidi"/>
          <w:sz w:val="24"/>
          <w:szCs w:val="24"/>
        </w:rPr>
        <w:t xml:space="preserve">light </w:t>
      </w:r>
      <w:r w:rsidR="006E7FAD" w:rsidRPr="00037E74">
        <w:rPr>
          <w:rFonts w:asciiTheme="minorBidi" w:hAnsiTheme="minorBidi"/>
          <w:sz w:val="24"/>
          <w:szCs w:val="24"/>
        </w:rPr>
        <w:t>might, in fact,</w:t>
      </w:r>
      <w:r w:rsidRPr="00037E74">
        <w:rPr>
          <w:rFonts w:asciiTheme="minorBidi" w:hAnsiTheme="minorBidi"/>
          <w:sz w:val="24"/>
          <w:szCs w:val="24"/>
        </w:rPr>
        <w:t xml:space="preserve"> be forbidden. </w:t>
      </w:r>
      <w:r w:rsidR="006E7FAD" w:rsidRPr="00037E74">
        <w:rPr>
          <w:rFonts w:asciiTheme="minorBidi" w:hAnsiTheme="minorBidi"/>
          <w:sz w:val="24"/>
          <w:szCs w:val="24"/>
        </w:rPr>
        <w:t>Indeed,</w:t>
      </w:r>
      <w:r w:rsidRPr="00037E74">
        <w:rPr>
          <w:rFonts w:asciiTheme="minorBidi" w:hAnsiTheme="minorBidi"/>
          <w:sz w:val="24"/>
          <w:szCs w:val="24"/>
        </w:rPr>
        <w:t xml:space="preserve"> some forbi</w:t>
      </w:r>
      <w:r w:rsidR="00753443" w:rsidRPr="00037E74">
        <w:rPr>
          <w:rFonts w:asciiTheme="minorBidi" w:hAnsiTheme="minorBidi"/>
          <w:sz w:val="24"/>
          <w:szCs w:val="24"/>
        </w:rPr>
        <w:t xml:space="preserve">d cooking </w:t>
      </w:r>
      <w:r w:rsidRPr="00037E74">
        <w:rPr>
          <w:rFonts w:asciiTheme="minorBidi" w:hAnsiTheme="minorBidi"/>
          <w:sz w:val="24"/>
          <w:szCs w:val="24"/>
        </w:rPr>
        <w:t>while using a magnifying glass to aug</w:t>
      </w:r>
      <w:r w:rsidR="006E7FAD" w:rsidRPr="00037E74">
        <w:rPr>
          <w:rFonts w:asciiTheme="minorBidi" w:hAnsiTheme="minorBidi"/>
          <w:sz w:val="24"/>
          <w:szCs w:val="24"/>
        </w:rPr>
        <w:t>ment the intensity of sun</w:t>
      </w:r>
      <w:r w:rsidR="00753443" w:rsidRPr="00037E74">
        <w:rPr>
          <w:rFonts w:asciiTheme="minorBidi" w:hAnsiTheme="minorBidi"/>
          <w:sz w:val="24"/>
          <w:szCs w:val="24"/>
        </w:rPr>
        <w:t>light.</w:t>
      </w:r>
    </w:p>
    <w:p w:rsidR="00753443" w:rsidRPr="00037E74" w:rsidRDefault="00753443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92ABE" w:rsidRPr="00037E74" w:rsidRDefault="006E7FAD" w:rsidP="007A027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It is possible that one </w:t>
      </w:r>
      <w:r w:rsidRPr="00037E74">
        <w:rPr>
          <w:rFonts w:asciiTheme="minorBidi" w:hAnsiTheme="minorBidi"/>
          <w:i/>
          <w:iCs/>
          <w:sz w:val="24"/>
          <w:szCs w:val="24"/>
        </w:rPr>
        <w:t xml:space="preserve">Tanna </w:t>
      </w:r>
      <w:r w:rsidRPr="00037E74">
        <w:rPr>
          <w:rFonts w:asciiTheme="minorBidi" w:hAnsiTheme="minorBidi"/>
          <w:sz w:val="24"/>
          <w:szCs w:val="24"/>
        </w:rPr>
        <w:t>agreed with this view that cooking in sunlight is permitted because it is not</w:t>
      </w:r>
      <w:r w:rsidR="00753443" w:rsidRPr="00037E74">
        <w:rPr>
          <w:rFonts w:asciiTheme="minorBidi" w:hAnsiTheme="minorBidi"/>
          <w:sz w:val="24"/>
          <w:szCs w:val="24"/>
        </w:rPr>
        <w:t xml:space="preserve"> a targeted act</w:t>
      </w:r>
      <w:r w:rsidR="00592ABE" w:rsidRPr="00037E74">
        <w:rPr>
          <w:rFonts w:asciiTheme="minorBidi" w:hAnsiTheme="minorBidi"/>
          <w:sz w:val="24"/>
          <w:szCs w:val="24"/>
        </w:rPr>
        <w:t>. R</w:t>
      </w:r>
      <w:r w:rsidRPr="00037E74">
        <w:rPr>
          <w:rFonts w:asciiTheme="minorBidi" w:hAnsiTheme="minorBidi"/>
          <w:sz w:val="24"/>
          <w:szCs w:val="24"/>
        </w:rPr>
        <w:t>.</w:t>
      </w:r>
      <w:r w:rsidR="00592ABE" w:rsidRPr="00037E74">
        <w:rPr>
          <w:rFonts w:asciiTheme="minorBidi" w:hAnsiTheme="minorBidi"/>
          <w:sz w:val="24"/>
          <w:szCs w:val="24"/>
        </w:rPr>
        <w:t xml:space="preserve"> Yo</w:t>
      </w:r>
      <w:r w:rsidRPr="00037E74">
        <w:rPr>
          <w:rFonts w:asciiTheme="minorBidi" w:hAnsiTheme="minorBidi"/>
          <w:sz w:val="24"/>
          <w:szCs w:val="24"/>
        </w:rPr>
        <w:t>s</w:t>
      </w:r>
      <w:r w:rsidR="00592ABE" w:rsidRPr="00037E74">
        <w:rPr>
          <w:rFonts w:asciiTheme="minorBidi" w:hAnsiTheme="minorBidi"/>
          <w:sz w:val="24"/>
          <w:szCs w:val="24"/>
        </w:rPr>
        <w:t>si claimed that cooking with the heated water near Teveria would be forbidden</w:t>
      </w:r>
      <w:r w:rsidRPr="00037E74">
        <w:rPr>
          <w:rFonts w:asciiTheme="minorBidi" w:hAnsiTheme="minorBidi"/>
          <w:sz w:val="24"/>
          <w:szCs w:val="24"/>
        </w:rPr>
        <w:t>,</w:t>
      </w:r>
      <w:r w:rsidR="00592ABE" w:rsidRPr="00037E74">
        <w:rPr>
          <w:rFonts w:asciiTheme="minorBidi" w:hAnsiTheme="minorBidi"/>
          <w:sz w:val="24"/>
          <w:szCs w:val="24"/>
        </w:rPr>
        <w:t xml:space="preserve"> similar to cooking with a fire derivative. The 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>gemara</w:t>
      </w:r>
      <w:r w:rsidR="00592ABE" w:rsidRPr="00037E74">
        <w:rPr>
          <w:rFonts w:asciiTheme="minorBidi" w:hAnsiTheme="minorBidi"/>
          <w:sz w:val="24"/>
          <w:szCs w:val="24"/>
        </w:rPr>
        <w:t>'s language suggests that he viewed these water</w:t>
      </w:r>
      <w:r w:rsidRPr="00037E74">
        <w:rPr>
          <w:rFonts w:asciiTheme="minorBidi" w:hAnsiTheme="minorBidi"/>
          <w:sz w:val="24"/>
          <w:szCs w:val="24"/>
        </w:rPr>
        <w:t>s</w:t>
      </w:r>
      <w:r w:rsidR="00592ABE" w:rsidRPr="00037E74">
        <w:rPr>
          <w:rFonts w:asciiTheme="minorBidi" w:hAnsiTheme="minorBidi"/>
          <w:sz w:val="24"/>
          <w:szCs w:val="24"/>
        </w:rPr>
        <w:t xml:space="preserve"> as </w:t>
      </w:r>
      <w:r w:rsidRPr="00037E74">
        <w:rPr>
          <w:rFonts w:asciiTheme="minorBidi" w:hAnsiTheme="minorBidi"/>
          <w:sz w:val="24"/>
          <w:szCs w:val="24"/>
        </w:rPr>
        <w:t xml:space="preserve">being </w:t>
      </w:r>
      <w:r w:rsidR="00592ABE" w:rsidRPr="00037E74">
        <w:rPr>
          <w:rFonts w:asciiTheme="minorBidi" w:hAnsiTheme="minorBidi"/>
          <w:sz w:val="24"/>
          <w:szCs w:val="24"/>
        </w:rPr>
        <w:t xml:space="preserve">heated by the fires of </w:t>
      </w:r>
      <w:r w:rsidRPr="00037E74">
        <w:rPr>
          <w:rFonts w:asciiTheme="minorBidi" w:hAnsiTheme="minorBidi"/>
          <w:i/>
          <w:iCs/>
          <w:sz w:val="24"/>
          <w:szCs w:val="24"/>
        </w:rPr>
        <w:t>gehen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>nom</w:t>
      </w:r>
      <w:r w:rsidR="00592ABE" w:rsidRPr="00037E74">
        <w:rPr>
          <w:rFonts w:asciiTheme="minorBidi" w:hAnsiTheme="minorBidi"/>
          <w:sz w:val="24"/>
          <w:szCs w:val="24"/>
        </w:rPr>
        <w:t xml:space="preserve">. </w:t>
      </w:r>
      <w:r w:rsidRPr="00037E74">
        <w:rPr>
          <w:rFonts w:asciiTheme="minorBidi" w:hAnsiTheme="minorBidi"/>
          <w:sz w:val="24"/>
          <w:szCs w:val="24"/>
        </w:rPr>
        <w:t>Accordingly,</w:t>
      </w:r>
      <w:r w:rsidR="00592ABE" w:rsidRPr="00037E74">
        <w:rPr>
          <w:rFonts w:asciiTheme="minorBidi" w:hAnsiTheme="minorBidi"/>
          <w:sz w:val="24"/>
          <w:szCs w:val="24"/>
        </w:rPr>
        <w:t xml:space="preserve"> the prohibition would be a standard application of 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>toldot</w:t>
      </w:r>
      <w:r w:rsidR="00592ABE" w:rsidRPr="00037E74">
        <w:rPr>
          <w:rFonts w:asciiTheme="minorBidi" w:hAnsiTheme="minorBidi"/>
          <w:sz w:val="24"/>
          <w:szCs w:val="24"/>
        </w:rPr>
        <w:t xml:space="preserve"> 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>ha'or</w:t>
      </w:r>
      <w:r w:rsidRPr="00037E74">
        <w:rPr>
          <w:rFonts w:asciiTheme="minorBidi" w:hAnsiTheme="minorBidi"/>
          <w:sz w:val="24"/>
          <w:szCs w:val="24"/>
        </w:rPr>
        <w:t>; cooking with</w:t>
      </w:r>
      <w:r w:rsidR="00592ABE" w:rsidRPr="00037E74">
        <w:rPr>
          <w:rFonts w:asciiTheme="minorBidi" w:hAnsiTheme="minorBidi"/>
          <w:sz w:val="24"/>
          <w:szCs w:val="24"/>
        </w:rPr>
        <w:t xml:space="preserve"> derivatives of fire </w:t>
      </w:r>
      <w:r w:rsidR="007A0270">
        <w:rPr>
          <w:rFonts w:asciiTheme="minorBidi" w:hAnsiTheme="minorBidi"/>
          <w:sz w:val="24"/>
          <w:szCs w:val="24"/>
        </w:rPr>
        <w:t xml:space="preserve">which </w:t>
      </w:r>
      <w:r w:rsidRPr="00037E74">
        <w:rPr>
          <w:rFonts w:asciiTheme="minorBidi" w:hAnsiTheme="minorBidi"/>
          <w:sz w:val="24"/>
          <w:szCs w:val="24"/>
        </w:rPr>
        <w:t>is</w:t>
      </w:r>
      <w:r w:rsidR="00592ABE" w:rsidRPr="00037E74">
        <w:rPr>
          <w:rFonts w:asciiTheme="minorBidi" w:hAnsiTheme="minorBidi"/>
          <w:sz w:val="24"/>
          <w:szCs w:val="24"/>
        </w:rPr>
        <w:t xml:space="preserve"> forbidden. A less literal reading </w:t>
      </w:r>
      <w:r w:rsidRPr="00037E74">
        <w:rPr>
          <w:rFonts w:asciiTheme="minorBidi" w:hAnsiTheme="minorBidi"/>
          <w:sz w:val="24"/>
          <w:szCs w:val="24"/>
        </w:rPr>
        <w:t>might</w:t>
      </w:r>
      <w:r w:rsidR="00592ABE" w:rsidRPr="00037E74">
        <w:rPr>
          <w:rFonts w:asciiTheme="minorBidi" w:hAnsiTheme="minorBidi"/>
          <w:sz w:val="24"/>
          <w:szCs w:val="24"/>
        </w:rPr>
        <w:t xml:space="preserve"> assert </w:t>
      </w:r>
      <w:r w:rsidR="00753443" w:rsidRPr="00037E74">
        <w:rPr>
          <w:rFonts w:asciiTheme="minorBidi" w:hAnsiTheme="minorBidi"/>
          <w:sz w:val="24"/>
          <w:szCs w:val="24"/>
        </w:rPr>
        <w:t>that unlike cooking in sunlight</w:t>
      </w:r>
      <w:r w:rsidR="00592ABE" w:rsidRPr="00037E74">
        <w:rPr>
          <w:rFonts w:asciiTheme="minorBidi" w:hAnsiTheme="minorBidi"/>
          <w:sz w:val="24"/>
          <w:szCs w:val="24"/>
        </w:rPr>
        <w:t xml:space="preserve">, employing the heat of underground springs is a </w:t>
      </w:r>
      <w:r w:rsidR="00592ABE" w:rsidRPr="007A0270">
        <w:rPr>
          <w:rFonts w:asciiTheme="minorBidi" w:hAnsiTheme="minorBidi"/>
          <w:b/>
          <w:bCs/>
          <w:sz w:val="24"/>
          <w:szCs w:val="24"/>
        </w:rPr>
        <w:t>targeted</w:t>
      </w:r>
      <w:r w:rsidR="00592ABE" w:rsidRPr="00037E74">
        <w:rPr>
          <w:rFonts w:asciiTheme="minorBidi" w:hAnsiTheme="minorBidi"/>
          <w:sz w:val="24"/>
          <w:szCs w:val="24"/>
        </w:rPr>
        <w:t xml:space="preserve"> act of cooking. </w:t>
      </w:r>
      <w:r w:rsidRPr="00037E74">
        <w:rPr>
          <w:rFonts w:asciiTheme="minorBidi" w:hAnsiTheme="minorBidi"/>
          <w:sz w:val="24"/>
          <w:szCs w:val="24"/>
        </w:rPr>
        <w:t>One is not</w:t>
      </w:r>
      <w:r w:rsidR="00592ABE" w:rsidRPr="00037E74">
        <w:rPr>
          <w:rFonts w:asciiTheme="minorBidi" w:hAnsiTheme="minorBidi"/>
          <w:sz w:val="24"/>
          <w:szCs w:val="24"/>
        </w:rPr>
        <w:t xml:space="preserve"> merely placing food in all-pervading sunlight</w:t>
      </w:r>
      <w:r w:rsidRPr="00037E74">
        <w:rPr>
          <w:rFonts w:asciiTheme="minorBidi" w:hAnsiTheme="minorBidi"/>
          <w:sz w:val="24"/>
          <w:szCs w:val="24"/>
        </w:rPr>
        <w:t>,</w:t>
      </w:r>
      <w:r w:rsidR="00592ABE" w:rsidRPr="00037E74">
        <w:rPr>
          <w:rFonts w:asciiTheme="minorBidi" w:hAnsiTheme="minorBidi"/>
          <w:sz w:val="24"/>
          <w:szCs w:val="24"/>
        </w:rPr>
        <w:t xml:space="preserve"> but rather selecting a </w:t>
      </w:r>
      <w:r w:rsidR="00592ABE" w:rsidRPr="007A0270">
        <w:rPr>
          <w:rFonts w:asciiTheme="minorBidi" w:hAnsiTheme="minorBidi"/>
          <w:b/>
          <w:bCs/>
          <w:sz w:val="24"/>
          <w:szCs w:val="24"/>
        </w:rPr>
        <w:t>particular</w:t>
      </w:r>
      <w:r w:rsidR="00592ABE" w:rsidRPr="00037E74">
        <w:rPr>
          <w:rFonts w:asciiTheme="minorBidi" w:hAnsiTheme="minorBidi"/>
          <w:sz w:val="24"/>
          <w:szCs w:val="24"/>
        </w:rPr>
        <w:t xml:space="preserve"> area with intense heat and employing </w:t>
      </w:r>
      <w:r w:rsidR="007A0270">
        <w:rPr>
          <w:rFonts w:asciiTheme="minorBidi" w:hAnsiTheme="minorBidi"/>
          <w:sz w:val="24"/>
          <w:szCs w:val="24"/>
        </w:rPr>
        <w:t>that</w:t>
      </w:r>
      <w:r w:rsidR="00592ABE" w:rsidRPr="00037E74">
        <w:rPr>
          <w:rFonts w:asciiTheme="minorBidi" w:hAnsiTheme="minorBidi"/>
          <w:sz w:val="24"/>
          <w:szCs w:val="24"/>
        </w:rPr>
        <w:t xml:space="preserve"> heat for cooking. If this less literal reading of R</w:t>
      </w:r>
      <w:r w:rsidRPr="00037E74">
        <w:rPr>
          <w:rFonts w:asciiTheme="minorBidi" w:hAnsiTheme="minorBidi"/>
          <w:sz w:val="24"/>
          <w:szCs w:val="24"/>
        </w:rPr>
        <w:t>.</w:t>
      </w:r>
      <w:r w:rsidR="00592ABE" w:rsidRPr="00037E74">
        <w:rPr>
          <w:rFonts w:asciiTheme="minorBidi" w:hAnsiTheme="minorBidi"/>
          <w:sz w:val="24"/>
          <w:szCs w:val="24"/>
        </w:rPr>
        <w:t xml:space="preserve"> Yossi </w:t>
      </w:r>
      <w:r w:rsidRPr="00037E74">
        <w:rPr>
          <w:rFonts w:asciiTheme="minorBidi" w:hAnsiTheme="minorBidi"/>
          <w:sz w:val="24"/>
          <w:szCs w:val="24"/>
        </w:rPr>
        <w:t>is</w:t>
      </w:r>
      <w:r w:rsidR="00592ABE" w:rsidRPr="00037E74">
        <w:rPr>
          <w:rFonts w:asciiTheme="minorBidi" w:hAnsiTheme="minorBidi"/>
          <w:sz w:val="24"/>
          <w:szCs w:val="24"/>
        </w:rPr>
        <w:t xml:space="preserve"> correct</w:t>
      </w:r>
      <w:r w:rsidRPr="00037E74">
        <w:rPr>
          <w:rFonts w:asciiTheme="minorBidi" w:hAnsiTheme="minorBidi"/>
          <w:sz w:val="24"/>
          <w:szCs w:val="24"/>
        </w:rPr>
        <w:t>,</w:t>
      </w:r>
      <w:r w:rsidR="00592ABE" w:rsidRPr="00037E74">
        <w:rPr>
          <w:rFonts w:asciiTheme="minorBidi" w:hAnsiTheme="minorBidi"/>
          <w:sz w:val="24"/>
          <w:szCs w:val="24"/>
        </w:rPr>
        <w:t xml:space="preserve"> he would forbid cooking with </w:t>
      </w:r>
      <w:r w:rsidR="00753443" w:rsidRPr="00037E74">
        <w:rPr>
          <w:rFonts w:asciiTheme="minorBidi" w:hAnsiTheme="minorBidi"/>
          <w:b/>
          <w:bCs/>
          <w:sz w:val="24"/>
          <w:szCs w:val="24"/>
        </w:rPr>
        <w:t xml:space="preserve">any </w:t>
      </w:r>
      <w:r w:rsidR="00592ABE" w:rsidRPr="00037E74">
        <w:rPr>
          <w:rFonts w:asciiTheme="minorBidi" w:hAnsiTheme="minorBidi"/>
          <w:sz w:val="24"/>
          <w:szCs w:val="24"/>
        </w:rPr>
        <w:t>underground stream</w:t>
      </w:r>
      <w:r w:rsidRPr="00037E74">
        <w:rPr>
          <w:rFonts w:asciiTheme="minorBidi" w:hAnsiTheme="minorBidi"/>
          <w:sz w:val="24"/>
          <w:szCs w:val="24"/>
        </w:rPr>
        <w:t>,</w:t>
      </w:r>
      <w:r w:rsidR="00592ABE" w:rsidRPr="00037E74">
        <w:rPr>
          <w:rFonts w:asciiTheme="minorBidi" w:hAnsiTheme="minorBidi"/>
          <w:sz w:val="24"/>
          <w:szCs w:val="24"/>
        </w:rPr>
        <w:t xml:space="preserve"> not </w:t>
      </w:r>
      <w:r w:rsidRPr="00037E74">
        <w:rPr>
          <w:rFonts w:asciiTheme="minorBidi" w:hAnsiTheme="minorBidi"/>
          <w:sz w:val="24"/>
          <w:szCs w:val="24"/>
        </w:rPr>
        <w:t>only the heated waters of Teveria</w:t>
      </w:r>
      <w:r w:rsidR="00592ABE" w:rsidRPr="00037E74">
        <w:rPr>
          <w:rFonts w:asciiTheme="minorBidi" w:hAnsiTheme="minorBidi"/>
          <w:sz w:val="24"/>
          <w:szCs w:val="24"/>
        </w:rPr>
        <w:t>.</w:t>
      </w:r>
    </w:p>
    <w:p w:rsidR="00EA07B7" w:rsidRPr="00037E74" w:rsidRDefault="00EA07B7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55D3" w:rsidRPr="00037E74" w:rsidRDefault="00EA07B7" w:rsidP="007A027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A third approach </w:t>
      </w:r>
      <w:r w:rsidR="007A0270">
        <w:rPr>
          <w:rFonts w:asciiTheme="minorBidi" w:hAnsiTheme="minorBidi"/>
          <w:sz w:val="24"/>
          <w:szCs w:val="24"/>
        </w:rPr>
        <w:t xml:space="preserve">to distinguish between sunlight and fire </w:t>
      </w:r>
      <w:r w:rsidRPr="00037E74">
        <w:rPr>
          <w:rFonts w:asciiTheme="minorBidi" w:hAnsiTheme="minorBidi"/>
          <w:sz w:val="24"/>
          <w:szCs w:val="24"/>
        </w:rPr>
        <w:t>suggest</w:t>
      </w:r>
      <w:r w:rsidR="006E7FAD" w:rsidRPr="00037E74">
        <w:rPr>
          <w:rFonts w:asciiTheme="minorBidi" w:hAnsiTheme="minorBidi"/>
          <w:sz w:val="24"/>
          <w:szCs w:val="24"/>
        </w:rPr>
        <w:t>s</w:t>
      </w:r>
      <w:r w:rsidRPr="00037E74">
        <w:rPr>
          <w:rFonts w:asciiTheme="minorBidi" w:hAnsiTheme="minorBidi"/>
          <w:sz w:val="24"/>
          <w:szCs w:val="24"/>
        </w:rPr>
        <w:t xml:space="preserve"> that only </w:t>
      </w:r>
      <w:r w:rsidR="006E7FAD" w:rsidRPr="00037E74">
        <w:rPr>
          <w:rFonts w:asciiTheme="minorBidi" w:hAnsiTheme="minorBidi"/>
          <w:sz w:val="24"/>
          <w:szCs w:val="24"/>
        </w:rPr>
        <w:t xml:space="preserve">use of </w:t>
      </w:r>
      <w:r w:rsidRPr="007A0270">
        <w:rPr>
          <w:rFonts w:asciiTheme="minorBidi" w:hAnsiTheme="minorBidi"/>
          <w:b/>
          <w:bCs/>
          <w:sz w:val="24"/>
          <w:szCs w:val="24"/>
        </w:rPr>
        <w:t>actual</w:t>
      </w:r>
      <w:r w:rsidRPr="00037E74">
        <w:rPr>
          <w:rFonts w:asciiTheme="minorBidi" w:hAnsiTheme="minorBidi"/>
          <w:sz w:val="24"/>
          <w:szCs w:val="24"/>
        </w:rPr>
        <w:t xml:space="preserve"> fire can </w:t>
      </w:r>
      <w:r w:rsidR="00661310" w:rsidRPr="00037E74">
        <w:rPr>
          <w:rFonts w:asciiTheme="minorBidi" w:hAnsiTheme="minorBidi"/>
          <w:sz w:val="24"/>
          <w:szCs w:val="24"/>
        </w:rPr>
        <w:t>be c</w:t>
      </w:r>
      <w:r w:rsidR="00753443" w:rsidRPr="00037E74">
        <w:rPr>
          <w:rFonts w:asciiTheme="minorBidi" w:hAnsiTheme="minorBidi"/>
          <w:sz w:val="24"/>
          <w:szCs w:val="24"/>
        </w:rPr>
        <w:t xml:space="preserve">onsidered a </w:t>
      </w:r>
      <w:r w:rsidR="00753443" w:rsidRPr="007A0270">
        <w:rPr>
          <w:rFonts w:asciiTheme="minorBidi" w:hAnsiTheme="minorBidi"/>
          <w:b/>
          <w:bCs/>
          <w:sz w:val="24"/>
          <w:szCs w:val="24"/>
        </w:rPr>
        <w:t>human</w:t>
      </w:r>
      <w:r w:rsidR="007A0270">
        <w:rPr>
          <w:rFonts w:asciiTheme="minorBidi" w:hAnsiTheme="minorBidi"/>
          <w:b/>
          <w:bCs/>
          <w:sz w:val="24"/>
          <w:szCs w:val="24"/>
        </w:rPr>
        <w:t>-</w:t>
      </w:r>
      <w:r w:rsidR="00753443" w:rsidRPr="007A0270">
        <w:rPr>
          <w:rFonts w:asciiTheme="minorBidi" w:hAnsiTheme="minorBidi"/>
          <w:b/>
          <w:bCs/>
          <w:sz w:val="24"/>
          <w:szCs w:val="24"/>
        </w:rPr>
        <w:t>authored</w:t>
      </w:r>
      <w:r w:rsidR="00753443" w:rsidRPr="00037E74">
        <w:rPr>
          <w:rFonts w:asciiTheme="minorBidi" w:hAnsiTheme="minorBidi"/>
          <w:sz w:val="24"/>
          <w:szCs w:val="24"/>
        </w:rPr>
        <w:t xml:space="preserve"> act </w:t>
      </w:r>
      <w:r w:rsidR="00661310" w:rsidRPr="00037E74">
        <w:rPr>
          <w:rFonts w:asciiTheme="minorBidi" w:hAnsiTheme="minorBidi"/>
          <w:sz w:val="24"/>
          <w:szCs w:val="24"/>
        </w:rPr>
        <w:t xml:space="preserve">of cooking. </w:t>
      </w:r>
      <w:r w:rsidRPr="00037E74">
        <w:rPr>
          <w:rFonts w:asciiTheme="minorBidi" w:hAnsiTheme="minorBidi"/>
          <w:sz w:val="24"/>
          <w:szCs w:val="24"/>
        </w:rPr>
        <w:t xml:space="preserve">Placing foodstuffs in intense heat generated by the sun is not a human controlled process of cooking. </w:t>
      </w:r>
      <w:r w:rsidR="00592ABE" w:rsidRPr="00037E74">
        <w:rPr>
          <w:rFonts w:asciiTheme="minorBidi" w:hAnsiTheme="minorBidi"/>
          <w:sz w:val="24"/>
          <w:szCs w:val="24"/>
        </w:rPr>
        <w:t>The process is advanced by a natural force</w:t>
      </w:r>
      <w:r w:rsidR="006E7FAD" w:rsidRPr="00037E74">
        <w:rPr>
          <w:rFonts w:asciiTheme="minorBidi" w:hAnsiTheme="minorBidi"/>
          <w:sz w:val="24"/>
          <w:szCs w:val="24"/>
        </w:rPr>
        <w:t>,</w:t>
      </w:r>
      <w:r w:rsidR="00592ABE" w:rsidRPr="00037E74">
        <w:rPr>
          <w:rFonts w:asciiTheme="minorBidi" w:hAnsiTheme="minorBidi"/>
          <w:sz w:val="24"/>
          <w:szCs w:val="24"/>
        </w:rPr>
        <w:t xml:space="preserve"> not by human manipulation. The essence of</w:t>
      </w:r>
      <w:r w:rsidR="006E7FAD" w:rsidRPr="00037E74">
        <w:rPr>
          <w:rFonts w:asciiTheme="minorBidi" w:hAnsiTheme="minorBidi"/>
          <w:sz w:val="24"/>
          <w:szCs w:val="24"/>
        </w:rPr>
        <w:t xml:space="preserve"> the</w:t>
      </w:r>
      <w:r w:rsidR="00592ABE" w:rsidRPr="00037E74">
        <w:rPr>
          <w:rFonts w:asciiTheme="minorBidi" w:hAnsiTheme="minorBidi"/>
          <w:sz w:val="24"/>
          <w:szCs w:val="24"/>
        </w:rPr>
        <w:t xml:space="preserve"> 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>mela</w:t>
      </w:r>
      <w:r w:rsidR="00753443" w:rsidRPr="00037E74">
        <w:rPr>
          <w:rFonts w:asciiTheme="minorBidi" w:hAnsiTheme="minorBidi"/>
          <w:i/>
          <w:iCs/>
          <w:sz w:val="24"/>
          <w:szCs w:val="24"/>
        </w:rPr>
        <w:t>k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>hot</w:t>
      </w:r>
      <w:r w:rsidR="00592ABE" w:rsidRPr="00037E74">
        <w:rPr>
          <w:rFonts w:asciiTheme="minorBidi" w:hAnsiTheme="minorBidi"/>
          <w:sz w:val="24"/>
          <w:szCs w:val="24"/>
        </w:rPr>
        <w:t xml:space="preserve"> on Shabbat is human manufacture</w:t>
      </w:r>
      <w:r w:rsidR="006E7FAD" w:rsidRPr="00037E74">
        <w:rPr>
          <w:rFonts w:asciiTheme="minorBidi" w:hAnsiTheme="minorBidi"/>
          <w:sz w:val="24"/>
          <w:szCs w:val="24"/>
        </w:rPr>
        <w:t>.</w:t>
      </w:r>
      <w:r w:rsidR="00592ABE" w:rsidRPr="00037E74">
        <w:rPr>
          <w:rFonts w:asciiTheme="minorBidi" w:hAnsiTheme="minorBidi"/>
          <w:sz w:val="24"/>
          <w:szCs w:val="24"/>
        </w:rPr>
        <w:t xml:space="preserve"> </w:t>
      </w:r>
      <w:r w:rsidR="006E7FAD" w:rsidRPr="00037E74">
        <w:rPr>
          <w:rFonts w:asciiTheme="minorBidi" w:hAnsiTheme="minorBidi"/>
          <w:sz w:val="24"/>
          <w:szCs w:val="24"/>
        </w:rPr>
        <w:t>Thus, a person violate</w:t>
      </w:r>
      <w:r w:rsidR="007A0270">
        <w:rPr>
          <w:rFonts w:asciiTheme="minorBidi" w:hAnsiTheme="minorBidi"/>
          <w:sz w:val="24"/>
          <w:szCs w:val="24"/>
        </w:rPr>
        <w:t>s</w:t>
      </w:r>
      <w:r w:rsidR="006E7FAD" w:rsidRPr="00037E74">
        <w:rPr>
          <w:rFonts w:asciiTheme="minorBidi" w:hAnsiTheme="minorBidi"/>
          <w:sz w:val="24"/>
          <w:szCs w:val="24"/>
        </w:rPr>
        <w:t xml:space="preserve"> the process of </w:t>
      </w:r>
      <w:r w:rsidR="006E7FAD" w:rsidRPr="00037E74">
        <w:rPr>
          <w:rFonts w:asciiTheme="minorBidi" w:hAnsiTheme="minorBidi"/>
          <w:i/>
          <w:iCs/>
          <w:sz w:val="24"/>
          <w:szCs w:val="24"/>
        </w:rPr>
        <w:t xml:space="preserve">bishul </w:t>
      </w:r>
      <w:r w:rsidR="006E7FAD" w:rsidRPr="00037E74">
        <w:rPr>
          <w:rFonts w:asciiTheme="minorBidi" w:hAnsiTheme="minorBidi"/>
          <w:sz w:val="24"/>
          <w:szCs w:val="24"/>
        </w:rPr>
        <w:t>o</w:t>
      </w:r>
      <w:r w:rsidR="00592ABE" w:rsidRPr="00037E74">
        <w:rPr>
          <w:rFonts w:asciiTheme="minorBidi" w:hAnsiTheme="minorBidi"/>
          <w:sz w:val="24"/>
          <w:szCs w:val="24"/>
        </w:rPr>
        <w:t>nly by harnessing the heat of fire</w:t>
      </w:r>
      <w:r w:rsidR="006E7FAD" w:rsidRPr="00037E74">
        <w:rPr>
          <w:rFonts w:asciiTheme="minorBidi" w:hAnsiTheme="minorBidi"/>
          <w:sz w:val="24"/>
          <w:szCs w:val="24"/>
        </w:rPr>
        <w:t>, since</w:t>
      </w:r>
      <w:r w:rsidR="00592ABE" w:rsidRPr="00037E74">
        <w:rPr>
          <w:rFonts w:asciiTheme="minorBidi" w:hAnsiTheme="minorBidi"/>
          <w:sz w:val="24"/>
          <w:szCs w:val="24"/>
        </w:rPr>
        <w:t xml:space="preserve"> </w:t>
      </w:r>
      <w:r w:rsidR="006E7FAD" w:rsidRPr="00037E74">
        <w:rPr>
          <w:rFonts w:asciiTheme="minorBidi" w:hAnsiTheme="minorBidi"/>
          <w:sz w:val="24"/>
          <w:szCs w:val="24"/>
        </w:rPr>
        <w:t>f</w:t>
      </w:r>
      <w:r w:rsidRPr="00037E74">
        <w:rPr>
          <w:rFonts w:asciiTheme="minorBidi" w:hAnsiTheme="minorBidi"/>
          <w:sz w:val="24"/>
          <w:szCs w:val="24"/>
        </w:rPr>
        <w:t xml:space="preserve">ire is a medium </w:t>
      </w:r>
      <w:r w:rsidR="006E7FAD" w:rsidRPr="00037E74">
        <w:rPr>
          <w:rFonts w:asciiTheme="minorBidi" w:hAnsiTheme="minorBidi"/>
          <w:sz w:val="24"/>
          <w:szCs w:val="24"/>
        </w:rPr>
        <w:t>that</w:t>
      </w:r>
      <w:r w:rsidRPr="00037E74">
        <w:rPr>
          <w:rFonts w:asciiTheme="minorBidi" w:hAnsiTheme="minorBidi"/>
          <w:sz w:val="24"/>
          <w:szCs w:val="24"/>
        </w:rPr>
        <w:t xml:space="preserve"> humans control</w:t>
      </w:r>
      <w:r w:rsidR="000F55D3" w:rsidRPr="00037E74">
        <w:rPr>
          <w:rFonts w:asciiTheme="minorBidi" w:hAnsiTheme="minorBidi"/>
          <w:sz w:val="24"/>
          <w:szCs w:val="24"/>
        </w:rPr>
        <w:t>.</w:t>
      </w:r>
      <w:r w:rsidRPr="00037E74">
        <w:rPr>
          <w:rFonts w:asciiTheme="minorBidi" w:hAnsiTheme="minorBidi"/>
          <w:sz w:val="24"/>
          <w:szCs w:val="24"/>
        </w:rPr>
        <w:t xml:space="preserve"> </w:t>
      </w:r>
      <w:r w:rsidR="000F55D3" w:rsidRPr="00037E74">
        <w:rPr>
          <w:rFonts w:asciiTheme="minorBidi" w:hAnsiTheme="minorBidi"/>
          <w:sz w:val="24"/>
          <w:szCs w:val="24"/>
        </w:rPr>
        <w:t>C</w:t>
      </w:r>
      <w:r w:rsidRPr="00037E74">
        <w:rPr>
          <w:rFonts w:asciiTheme="minorBidi" w:hAnsiTheme="minorBidi"/>
          <w:sz w:val="24"/>
          <w:szCs w:val="24"/>
        </w:rPr>
        <w:t xml:space="preserve">ooking with this medium is </w:t>
      </w:r>
      <w:r w:rsidR="000F55D3" w:rsidRPr="00037E74">
        <w:rPr>
          <w:rFonts w:asciiTheme="minorBidi" w:hAnsiTheme="minorBidi"/>
          <w:sz w:val="24"/>
          <w:szCs w:val="24"/>
        </w:rPr>
        <w:t xml:space="preserve">therefore </w:t>
      </w:r>
      <w:r w:rsidRPr="00037E74">
        <w:rPr>
          <w:rFonts w:asciiTheme="minorBidi" w:hAnsiTheme="minorBidi"/>
          <w:sz w:val="24"/>
          <w:szCs w:val="24"/>
        </w:rPr>
        <w:t xml:space="preserve">considered a human-authored activity. </w:t>
      </w:r>
      <w:r w:rsidR="006E7FAD" w:rsidRPr="00037E74">
        <w:rPr>
          <w:rFonts w:asciiTheme="minorBidi" w:hAnsiTheme="minorBidi"/>
          <w:sz w:val="24"/>
          <w:szCs w:val="24"/>
        </w:rPr>
        <w:t>Al</w:t>
      </w:r>
      <w:r w:rsidRPr="00037E74">
        <w:rPr>
          <w:rFonts w:asciiTheme="minorBidi" w:hAnsiTheme="minorBidi"/>
          <w:sz w:val="24"/>
          <w:szCs w:val="24"/>
        </w:rPr>
        <w:t>tho</w:t>
      </w:r>
      <w:r w:rsidR="00753443" w:rsidRPr="00037E74">
        <w:rPr>
          <w:rFonts w:asciiTheme="minorBidi" w:hAnsiTheme="minorBidi"/>
          <w:sz w:val="24"/>
          <w:szCs w:val="24"/>
        </w:rPr>
        <w:t>ugh the fire continues</w:t>
      </w:r>
      <w:r w:rsidR="000F55D3" w:rsidRPr="00037E74">
        <w:rPr>
          <w:rFonts w:asciiTheme="minorBidi" w:hAnsiTheme="minorBidi"/>
          <w:sz w:val="24"/>
          <w:szCs w:val="24"/>
        </w:rPr>
        <w:t xml:space="preserve"> burning</w:t>
      </w:r>
      <w:r w:rsidR="00753443" w:rsidRPr="00037E74">
        <w:rPr>
          <w:rFonts w:asciiTheme="minorBidi" w:hAnsiTheme="minorBidi"/>
          <w:sz w:val="24"/>
          <w:szCs w:val="24"/>
        </w:rPr>
        <w:t xml:space="preserve"> without </w:t>
      </w:r>
      <w:r w:rsidRPr="00037E74">
        <w:rPr>
          <w:rFonts w:asciiTheme="minorBidi" w:hAnsiTheme="minorBidi"/>
          <w:sz w:val="24"/>
          <w:szCs w:val="24"/>
        </w:rPr>
        <w:t>human assi</w:t>
      </w:r>
      <w:r w:rsidR="00753443" w:rsidRPr="00037E74">
        <w:rPr>
          <w:rFonts w:asciiTheme="minorBidi" w:hAnsiTheme="minorBidi"/>
          <w:sz w:val="24"/>
          <w:szCs w:val="24"/>
        </w:rPr>
        <w:t>stance, its continued burning (</w:t>
      </w:r>
      <w:r w:rsidRPr="00037E74">
        <w:rPr>
          <w:rFonts w:asciiTheme="minorBidi" w:hAnsiTheme="minorBidi"/>
          <w:sz w:val="24"/>
          <w:szCs w:val="24"/>
        </w:rPr>
        <w:t xml:space="preserve">allowed by the human decision of non-intervention) is considered a continuation of the human activity of lighting the fire. </w:t>
      </w:r>
    </w:p>
    <w:p w:rsidR="000F55D3" w:rsidRPr="00037E74" w:rsidRDefault="000F55D3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A07B7" w:rsidRPr="00037E74" w:rsidRDefault="00EA07B7" w:rsidP="007A027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A </w:t>
      </w:r>
      <w:r w:rsidR="00753443" w:rsidRPr="00037E74">
        <w:rPr>
          <w:rFonts w:asciiTheme="minorBidi" w:hAnsiTheme="minorBidi"/>
          <w:sz w:val="24"/>
          <w:szCs w:val="24"/>
        </w:rPr>
        <w:t>well-known</w:t>
      </w:r>
      <w:r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i/>
          <w:iCs/>
          <w:sz w:val="24"/>
          <w:szCs w:val="24"/>
        </w:rPr>
        <w:t>gemara</w:t>
      </w:r>
      <w:r w:rsidRPr="00037E74">
        <w:rPr>
          <w:rFonts w:asciiTheme="minorBidi" w:hAnsiTheme="minorBidi"/>
          <w:sz w:val="24"/>
          <w:szCs w:val="24"/>
        </w:rPr>
        <w:t xml:space="preserve"> </w:t>
      </w:r>
      <w:r w:rsidR="00753443" w:rsidRPr="00037E74">
        <w:rPr>
          <w:rFonts w:asciiTheme="minorBidi" w:hAnsiTheme="minorBidi"/>
          <w:sz w:val="24"/>
          <w:szCs w:val="24"/>
        </w:rPr>
        <w:t xml:space="preserve">in </w:t>
      </w:r>
      <w:r w:rsidR="00753443" w:rsidRPr="00037E74">
        <w:rPr>
          <w:rFonts w:asciiTheme="minorBidi" w:hAnsiTheme="minorBidi"/>
          <w:i/>
          <w:iCs/>
          <w:sz w:val="24"/>
          <w:szCs w:val="24"/>
        </w:rPr>
        <w:t>Bava Kama</w:t>
      </w:r>
      <w:r w:rsidR="00EA0CF4" w:rsidRPr="00037E74">
        <w:rPr>
          <w:rFonts w:asciiTheme="minorBidi" w:hAnsiTheme="minorBidi"/>
          <w:sz w:val="24"/>
          <w:szCs w:val="24"/>
        </w:rPr>
        <w:t xml:space="preserve"> (22a) </w:t>
      </w:r>
      <w:r w:rsidRPr="00037E74">
        <w:rPr>
          <w:rFonts w:asciiTheme="minorBidi" w:hAnsiTheme="minorBidi"/>
          <w:sz w:val="24"/>
          <w:szCs w:val="24"/>
        </w:rPr>
        <w:t xml:space="preserve">questions the nature of culpability for damages </w:t>
      </w:r>
      <w:r w:rsidR="007A0270">
        <w:rPr>
          <w:rFonts w:asciiTheme="minorBidi" w:hAnsiTheme="minorBidi"/>
          <w:sz w:val="24"/>
          <w:szCs w:val="24"/>
        </w:rPr>
        <w:t>which</w:t>
      </w:r>
      <w:r w:rsidR="000F55D3"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>occur</w:t>
      </w:r>
      <w:r w:rsidR="000F55D3" w:rsidRPr="00037E74">
        <w:rPr>
          <w:rFonts w:asciiTheme="minorBidi" w:hAnsiTheme="minorBidi"/>
          <w:sz w:val="24"/>
          <w:szCs w:val="24"/>
        </w:rPr>
        <w:t xml:space="preserve"> as a result of</w:t>
      </w:r>
      <w:r w:rsidRPr="00037E74">
        <w:rPr>
          <w:rFonts w:asciiTheme="minorBidi" w:hAnsiTheme="minorBidi"/>
          <w:sz w:val="24"/>
          <w:szCs w:val="24"/>
        </w:rPr>
        <w:t xml:space="preserve"> arson. Accor</w:t>
      </w:r>
      <w:r w:rsidR="00661310" w:rsidRPr="00037E74">
        <w:rPr>
          <w:rFonts w:asciiTheme="minorBidi" w:hAnsiTheme="minorBidi"/>
          <w:sz w:val="24"/>
          <w:szCs w:val="24"/>
        </w:rPr>
        <w:t>di</w:t>
      </w:r>
      <w:r w:rsidR="00753443" w:rsidRPr="00037E74">
        <w:rPr>
          <w:rFonts w:asciiTheme="minorBidi" w:hAnsiTheme="minorBidi"/>
          <w:sz w:val="24"/>
          <w:szCs w:val="24"/>
        </w:rPr>
        <w:t>ng to R</w:t>
      </w:r>
      <w:r w:rsidR="000F55D3" w:rsidRPr="00037E74">
        <w:rPr>
          <w:rFonts w:asciiTheme="minorBidi" w:hAnsiTheme="minorBidi"/>
          <w:sz w:val="24"/>
          <w:szCs w:val="24"/>
        </w:rPr>
        <w:t>.</w:t>
      </w:r>
      <w:r w:rsidR="00753443" w:rsidRPr="00037E74">
        <w:rPr>
          <w:rFonts w:asciiTheme="minorBidi" w:hAnsiTheme="minorBidi"/>
          <w:sz w:val="24"/>
          <w:szCs w:val="24"/>
        </w:rPr>
        <w:t xml:space="preserve"> Yochanan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="00753443" w:rsidRPr="00037E74">
        <w:rPr>
          <w:rFonts w:asciiTheme="minorBidi" w:hAnsiTheme="minorBidi"/>
          <w:sz w:val="24"/>
          <w:szCs w:val="24"/>
        </w:rPr>
        <w:t xml:space="preserve"> "</w:t>
      </w:r>
      <w:r w:rsidR="000F55D3" w:rsidRPr="00037E74">
        <w:rPr>
          <w:rFonts w:asciiTheme="minorBidi" w:hAnsiTheme="minorBidi"/>
          <w:i/>
          <w:iCs/>
          <w:sz w:val="24"/>
          <w:szCs w:val="24"/>
        </w:rPr>
        <w:t>i</w:t>
      </w:r>
      <w:r w:rsidRPr="00037E74">
        <w:rPr>
          <w:rFonts w:asciiTheme="minorBidi" w:hAnsiTheme="minorBidi"/>
          <w:i/>
          <w:iCs/>
          <w:sz w:val="24"/>
          <w:szCs w:val="24"/>
        </w:rPr>
        <w:t>sho mishum chitzo</w:t>
      </w:r>
      <w:r w:rsidRPr="00037E74">
        <w:rPr>
          <w:rFonts w:asciiTheme="minorBidi" w:hAnsiTheme="minorBidi"/>
          <w:sz w:val="24"/>
          <w:szCs w:val="24"/>
        </w:rPr>
        <w:t>"</w:t>
      </w:r>
      <w:r w:rsidR="000F55D3" w:rsidRPr="00037E74">
        <w:rPr>
          <w:rFonts w:asciiTheme="minorBidi" w:hAnsiTheme="minorBidi"/>
          <w:sz w:val="24"/>
          <w:szCs w:val="24"/>
        </w:rPr>
        <w:t xml:space="preserve"> – a fire is comparable to an arrow that was shot by a person.</w:t>
      </w:r>
      <w:r w:rsidRPr="00037E74">
        <w:rPr>
          <w:rFonts w:asciiTheme="minorBidi" w:hAnsiTheme="minorBidi"/>
          <w:sz w:val="24"/>
          <w:szCs w:val="24"/>
        </w:rPr>
        <w:t xml:space="preserve"> Even though the fire appears to have an independent momentum and autonomous process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it is </w:t>
      </w:r>
      <w:r w:rsidR="0042007B" w:rsidRPr="00037E74">
        <w:rPr>
          <w:rFonts w:asciiTheme="minorBidi" w:hAnsiTheme="minorBidi"/>
          <w:sz w:val="24"/>
          <w:szCs w:val="24"/>
        </w:rPr>
        <w:t>viewed</w:t>
      </w:r>
      <w:r w:rsidRPr="00037E74">
        <w:rPr>
          <w:rFonts w:asciiTheme="minorBidi" w:hAnsiTheme="minorBidi"/>
          <w:sz w:val="24"/>
          <w:szCs w:val="24"/>
        </w:rPr>
        <w:t xml:space="preserve"> as a continuation of human </w:t>
      </w:r>
      <w:r w:rsidRPr="00037E74">
        <w:rPr>
          <w:rFonts w:asciiTheme="minorBidi" w:hAnsiTheme="minorBidi"/>
          <w:sz w:val="24"/>
          <w:szCs w:val="24"/>
        </w:rPr>
        <w:lastRenderedPageBreak/>
        <w:t xml:space="preserve">activity. </w:t>
      </w:r>
      <w:r w:rsidR="000F55D3" w:rsidRPr="00037E74">
        <w:rPr>
          <w:rFonts w:asciiTheme="minorBidi" w:hAnsiTheme="minorBidi"/>
          <w:sz w:val="24"/>
          <w:szCs w:val="24"/>
        </w:rPr>
        <w:t>Accordingly, o</w:t>
      </w:r>
      <w:r w:rsidRPr="00037E74">
        <w:rPr>
          <w:rFonts w:asciiTheme="minorBidi" w:hAnsiTheme="minorBidi"/>
          <w:sz w:val="24"/>
          <w:szCs w:val="24"/>
        </w:rPr>
        <w:t>nly cooking through fire is considered a human authored infraction of Shabbat.</w:t>
      </w:r>
    </w:p>
    <w:p w:rsidR="00753443" w:rsidRPr="00037E74" w:rsidRDefault="00753443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A0CF4" w:rsidRPr="00037E74" w:rsidRDefault="000224CE" w:rsidP="007A027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If this </w:t>
      </w:r>
      <w:r w:rsidR="000F55D3" w:rsidRPr="00037E74">
        <w:rPr>
          <w:rFonts w:asciiTheme="minorBidi" w:hAnsiTheme="minorBidi"/>
          <w:sz w:val="24"/>
          <w:szCs w:val="24"/>
        </w:rPr>
        <w:t>is</w:t>
      </w:r>
      <w:r w:rsidRPr="00037E74">
        <w:rPr>
          <w:rFonts w:asciiTheme="minorBidi" w:hAnsiTheme="minorBidi"/>
          <w:sz w:val="24"/>
          <w:szCs w:val="24"/>
        </w:rPr>
        <w:t xml:space="preserve"> true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perhaps only direct cooking with fire is fundamentally forbidden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while </w:t>
      </w:r>
      <w:r w:rsidR="000F55D3" w:rsidRPr="00037E74">
        <w:rPr>
          <w:rFonts w:asciiTheme="minorBidi" w:hAnsiTheme="minorBidi"/>
          <w:sz w:val="24"/>
          <w:szCs w:val="24"/>
        </w:rPr>
        <w:t xml:space="preserve">cooking </w:t>
      </w:r>
      <w:r w:rsidR="007A0270">
        <w:rPr>
          <w:rFonts w:asciiTheme="minorBidi" w:hAnsiTheme="minorBidi"/>
          <w:sz w:val="24"/>
          <w:szCs w:val="24"/>
        </w:rPr>
        <w:t xml:space="preserve">with </w:t>
      </w:r>
      <w:r w:rsidR="007A0270" w:rsidRPr="007A0270">
        <w:rPr>
          <w:rFonts w:asciiTheme="minorBidi" w:hAnsiTheme="minorBidi"/>
          <w:b/>
          <w:bCs/>
          <w:sz w:val="24"/>
          <w:szCs w:val="24"/>
        </w:rPr>
        <w:t>any</w:t>
      </w:r>
      <w:r w:rsidR="000F55D3"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 xml:space="preserve">derivative </w:t>
      </w:r>
      <w:r w:rsidR="000F55D3" w:rsidRPr="00037E74">
        <w:rPr>
          <w:rFonts w:asciiTheme="minorBidi" w:hAnsiTheme="minorBidi"/>
          <w:sz w:val="24"/>
          <w:szCs w:val="24"/>
        </w:rPr>
        <w:t xml:space="preserve">of fire </w:t>
      </w:r>
      <w:r w:rsidRPr="00037E74">
        <w:rPr>
          <w:rFonts w:asciiTheme="minorBidi" w:hAnsiTheme="minorBidi"/>
          <w:sz w:val="24"/>
          <w:szCs w:val="24"/>
        </w:rPr>
        <w:t xml:space="preserve">may only be secondarily forbidden. This position emerges from an interesting </w:t>
      </w:r>
      <w:r w:rsidR="00592ABE" w:rsidRPr="00037E74">
        <w:rPr>
          <w:rFonts w:asciiTheme="minorBidi" w:hAnsiTheme="minorBidi"/>
          <w:sz w:val="24"/>
          <w:szCs w:val="24"/>
        </w:rPr>
        <w:t>Yerushalmi</w:t>
      </w:r>
      <w:r w:rsidR="00EA0CF4" w:rsidRPr="00037E74">
        <w:rPr>
          <w:rFonts w:asciiTheme="minorBidi" w:hAnsiTheme="minorBidi"/>
          <w:sz w:val="24"/>
          <w:szCs w:val="24"/>
        </w:rPr>
        <w:t>.</w:t>
      </w:r>
      <w:r w:rsidR="00592ABE" w:rsidRPr="00037E74">
        <w:rPr>
          <w:rFonts w:asciiTheme="minorBidi" w:hAnsiTheme="minorBidi"/>
          <w:sz w:val="24"/>
          <w:szCs w:val="24"/>
        </w:rPr>
        <w:t xml:space="preserve"> </w:t>
      </w:r>
      <w:r w:rsidR="000F55D3" w:rsidRPr="00037E74">
        <w:rPr>
          <w:rFonts w:asciiTheme="minorBidi" w:hAnsiTheme="minorBidi"/>
          <w:sz w:val="24"/>
          <w:szCs w:val="24"/>
        </w:rPr>
        <w:t xml:space="preserve">The </w:t>
      </w:r>
      <w:r w:rsidR="000F55D3" w:rsidRPr="00037E74">
        <w:rPr>
          <w:rFonts w:asciiTheme="minorBidi" w:hAnsiTheme="minorBidi"/>
          <w:i/>
          <w:iCs/>
          <w:sz w:val="24"/>
          <w:szCs w:val="24"/>
        </w:rPr>
        <w:t>m</w:t>
      </w:r>
      <w:r w:rsidR="00EA0CF4" w:rsidRPr="00037E74">
        <w:rPr>
          <w:rFonts w:asciiTheme="minorBidi" w:hAnsiTheme="minorBidi"/>
          <w:i/>
          <w:iCs/>
          <w:sz w:val="24"/>
          <w:szCs w:val="24"/>
        </w:rPr>
        <w:t>ishna</w:t>
      </w:r>
      <w:r w:rsidR="00EA0CF4" w:rsidRPr="00037E74">
        <w:rPr>
          <w:rFonts w:asciiTheme="minorBidi" w:hAnsiTheme="minorBidi"/>
          <w:sz w:val="24"/>
          <w:szCs w:val="24"/>
        </w:rPr>
        <w:t xml:space="preserve"> in </w:t>
      </w:r>
      <w:r w:rsidR="00EA0CF4" w:rsidRPr="00037E74">
        <w:rPr>
          <w:rFonts w:asciiTheme="minorBidi" w:hAnsiTheme="minorBidi"/>
          <w:i/>
          <w:iCs/>
          <w:sz w:val="24"/>
          <w:szCs w:val="24"/>
        </w:rPr>
        <w:t>Shabbat</w:t>
      </w:r>
      <w:r w:rsidR="00EA0CF4" w:rsidRPr="00037E74">
        <w:rPr>
          <w:rFonts w:asciiTheme="minorBidi" w:hAnsiTheme="minorBidi"/>
          <w:sz w:val="24"/>
          <w:szCs w:val="24"/>
        </w:rPr>
        <w:t xml:space="preserve"> (38b) prohibits cooking items in a </w:t>
      </w:r>
      <w:r w:rsidR="00EA0CF4" w:rsidRPr="00037E74">
        <w:rPr>
          <w:rFonts w:asciiTheme="minorBidi" w:hAnsiTheme="minorBidi"/>
          <w:i/>
          <w:iCs/>
          <w:sz w:val="24"/>
          <w:szCs w:val="24"/>
        </w:rPr>
        <w:t>kli rishon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="00753443" w:rsidRPr="00037E74">
        <w:rPr>
          <w:rFonts w:asciiTheme="minorBidi" w:hAnsiTheme="minorBidi"/>
          <w:sz w:val="24"/>
          <w:szCs w:val="24"/>
        </w:rPr>
        <w:t xml:space="preserve"> </w:t>
      </w:r>
      <w:r w:rsidR="00EA0CF4" w:rsidRPr="00037E74">
        <w:rPr>
          <w:rFonts w:asciiTheme="minorBidi" w:hAnsiTheme="minorBidi"/>
          <w:sz w:val="24"/>
          <w:szCs w:val="24"/>
        </w:rPr>
        <w:t xml:space="preserve">an item </w:t>
      </w:r>
      <w:r w:rsidR="000F55D3" w:rsidRPr="00037E74">
        <w:rPr>
          <w:rFonts w:asciiTheme="minorBidi" w:hAnsiTheme="minorBidi"/>
          <w:sz w:val="24"/>
          <w:szCs w:val="24"/>
        </w:rPr>
        <w:t>that</w:t>
      </w:r>
      <w:r w:rsidR="00EA0CF4" w:rsidRPr="00037E74">
        <w:rPr>
          <w:rFonts w:asciiTheme="minorBidi" w:hAnsiTheme="minorBidi"/>
          <w:sz w:val="24"/>
          <w:szCs w:val="24"/>
        </w:rPr>
        <w:t xml:space="preserve"> was </w:t>
      </w:r>
      <w:r w:rsidR="00EA0CF4" w:rsidRPr="007A0270">
        <w:rPr>
          <w:rFonts w:asciiTheme="minorBidi" w:hAnsiTheme="minorBidi"/>
          <w:b/>
          <w:bCs/>
          <w:sz w:val="24"/>
          <w:szCs w:val="24"/>
        </w:rPr>
        <w:t>directly</w:t>
      </w:r>
      <w:r w:rsidR="00EA0CF4" w:rsidRPr="00037E74">
        <w:rPr>
          <w:rFonts w:asciiTheme="minorBidi" w:hAnsiTheme="minorBidi"/>
          <w:sz w:val="24"/>
          <w:szCs w:val="24"/>
        </w:rPr>
        <w:t xml:space="preserve"> heated on</w:t>
      </w:r>
      <w:r w:rsidR="00753443" w:rsidRPr="00037E74">
        <w:rPr>
          <w:rFonts w:asciiTheme="minorBidi" w:hAnsiTheme="minorBidi"/>
          <w:sz w:val="24"/>
          <w:szCs w:val="24"/>
        </w:rPr>
        <w:t xml:space="preserve"> the fire. </w:t>
      </w:r>
      <w:r w:rsidR="000F55D3" w:rsidRPr="00037E74">
        <w:rPr>
          <w:rFonts w:asciiTheme="minorBidi" w:hAnsiTheme="minorBidi"/>
          <w:sz w:val="24"/>
          <w:szCs w:val="24"/>
        </w:rPr>
        <w:t>However,</w:t>
      </w:r>
      <w:r w:rsidR="00753443" w:rsidRPr="00037E74">
        <w:rPr>
          <w:rFonts w:asciiTheme="minorBidi" w:hAnsiTheme="minorBidi"/>
          <w:sz w:val="24"/>
          <w:szCs w:val="24"/>
        </w:rPr>
        <w:t xml:space="preserve"> the Yerushalmi (</w:t>
      </w:r>
      <w:r w:rsidR="00EA0CF4" w:rsidRPr="00037E74">
        <w:rPr>
          <w:rFonts w:asciiTheme="minorBidi" w:hAnsiTheme="minorBidi"/>
          <w:i/>
          <w:iCs/>
          <w:sz w:val="24"/>
          <w:szCs w:val="24"/>
        </w:rPr>
        <w:t>Shabbat</w:t>
      </w:r>
      <w:r w:rsidR="00EA0CF4" w:rsidRPr="00037E74">
        <w:rPr>
          <w:rFonts w:asciiTheme="minorBidi" w:hAnsiTheme="minorBidi"/>
          <w:sz w:val="24"/>
          <w:szCs w:val="24"/>
        </w:rPr>
        <w:t xml:space="preserve"> 3:4) </w:t>
      </w:r>
      <w:r w:rsidR="000F55D3" w:rsidRPr="00037E74">
        <w:rPr>
          <w:rFonts w:asciiTheme="minorBidi" w:hAnsiTheme="minorBidi"/>
          <w:sz w:val="24"/>
          <w:szCs w:val="24"/>
        </w:rPr>
        <w:t>limits</w:t>
      </w:r>
      <w:r w:rsidR="00EA0CF4" w:rsidRPr="00037E74">
        <w:rPr>
          <w:rFonts w:asciiTheme="minorBidi" w:hAnsiTheme="minorBidi"/>
          <w:sz w:val="24"/>
          <w:szCs w:val="24"/>
        </w:rPr>
        <w:t xml:space="preserve"> this prohibition only to situations in which the fire continues to heat th</w:t>
      </w:r>
      <w:r w:rsidR="000F55D3" w:rsidRPr="00037E74">
        <w:rPr>
          <w:rFonts w:asciiTheme="minorBidi" w:hAnsiTheme="minorBidi"/>
          <w:sz w:val="24"/>
          <w:szCs w:val="24"/>
        </w:rPr>
        <w:t>e</w:t>
      </w:r>
      <w:r w:rsidR="00EA0CF4" w:rsidRPr="00037E74">
        <w:rPr>
          <w:rFonts w:asciiTheme="minorBidi" w:hAnsiTheme="minorBidi"/>
          <w:sz w:val="24"/>
          <w:szCs w:val="24"/>
        </w:rPr>
        <w:t xml:space="preserve"> </w:t>
      </w:r>
      <w:r w:rsidR="00EA0CF4" w:rsidRPr="00037E74">
        <w:rPr>
          <w:rFonts w:asciiTheme="minorBidi" w:hAnsiTheme="minorBidi"/>
          <w:i/>
          <w:iCs/>
          <w:sz w:val="24"/>
          <w:szCs w:val="24"/>
        </w:rPr>
        <w:t>kli rishon</w:t>
      </w:r>
      <w:r w:rsidR="00EA0CF4" w:rsidRPr="00037E74">
        <w:rPr>
          <w:rFonts w:asciiTheme="minorBidi" w:hAnsiTheme="minorBidi"/>
          <w:sz w:val="24"/>
          <w:szCs w:val="24"/>
        </w:rPr>
        <w:t xml:space="preserve"> during the actual cooking process. It appears from the Yerushalmi that if the </w:t>
      </w:r>
      <w:r w:rsidR="00EA0CF4" w:rsidRPr="00037E74">
        <w:rPr>
          <w:rFonts w:asciiTheme="minorBidi" w:hAnsiTheme="minorBidi"/>
          <w:i/>
          <w:iCs/>
          <w:sz w:val="24"/>
          <w:szCs w:val="24"/>
        </w:rPr>
        <w:t>kli rishon</w:t>
      </w:r>
      <w:r w:rsidR="00EA0CF4" w:rsidRPr="00037E74">
        <w:rPr>
          <w:rFonts w:asciiTheme="minorBidi" w:hAnsiTheme="minorBidi"/>
          <w:sz w:val="24"/>
          <w:szCs w:val="24"/>
        </w:rPr>
        <w:t xml:space="preserve"> were first removed from the fire and subsequently employed to cook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="00EA0CF4" w:rsidRPr="00037E74">
        <w:rPr>
          <w:rFonts w:asciiTheme="minorBidi" w:hAnsiTheme="minorBidi"/>
          <w:sz w:val="24"/>
          <w:szCs w:val="24"/>
        </w:rPr>
        <w:t xml:space="preserve"> no Biblical</w:t>
      </w:r>
      <w:r w:rsidR="00753443" w:rsidRPr="00037E74">
        <w:rPr>
          <w:rFonts w:asciiTheme="minorBidi" w:hAnsiTheme="minorBidi"/>
          <w:sz w:val="24"/>
          <w:szCs w:val="24"/>
        </w:rPr>
        <w:t xml:space="preserve"> violation would entail (</w:t>
      </w:r>
      <w:r w:rsidR="000F55D3" w:rsidRPr="00037E74">
        <w:rPr>
          <w:rFonts w:asciiTheme="minorBidi" w:hAnsiTheme="minorBidi"/>
          <w:sz w:val="24"/>
          <w:szCs w:val="24"/>
        </w:rPr>
        <w:t xml:space="preserve">although </w:t>
      </w:r>
      <w:r w:rsidR="00EA0CF4" w:rsidRPr="00037E74">
        <w:rPr>
          <w:rFonts w:asciiTheme="minorBidi" w:hAnsiTheme="minorBidi"/>
          <w:sz w:val="24"/>
          <w:szCs w:val="24"/>
        </w:rPr>
        <w:t xml:space="preserve">it would </w:t>
      </w:r>
      <w:r w:rsidR="00753443" w:rsidRPr="00037E74">
        <w:rPr>
          <w:rFonts w:asciiTheme="minorBidi" w:hAnsiTheme="minorBidi"/>
          <w:sz w:val="24"/>
          <w:szCs w:val="24"/>
        </w:rPr>
        <w:t xml:space="preserve">still be forbidden as a </w:t>
      </w:r>
      <w:r w:rsidR="00753443" w:rsidRPr="00037E74">
        <w:rPr>
          <w:rFonts w:asciiTheme="minorBidi" w:hAnsiTheme="minorBidi"/>
          <w:i/>
          <w:iCs/>
          <w:sz w:val="24"/>
          <w:szCs w:val="24"/>
        </w:rPr>
        <w:t>gezeira</w:t>
      </w:r>
      <w:r w:rsidR="00753443" w:rsidRPr="00037E74">
        <w:rPr>
          <w:rFonts w:asciiTheme="minorBidi" w:hAnsiTheme="minorBidi"/>
          <w:sz w:val="24"/>
          <w:szCs w:val="24"/>
        </w:rPr>
        <w:t>)</w:t>
      </w:r>
      <w:r w:rsidR="00EA0CF4" w:rsidRPr="00037E74">
        <w:rPr>
          <w:rFonts w:asciiTheme="minorBidi" w:hAnsiTheme="minorBidi"/>
          <w:sz w:val="24"/>
          <w:szCs w:val="24"/>
        </w:rPr>
        <w:t xml:space="preserve">. The Ramban in </w:t>
      </w:r>
      <w:r w:rsidR="00EA0CF4" w:rsidRPr="00037E74">
        <w:rPr>
          <w:rFonts w:asciiTheme="minorBidi" w:hAnsiTheme="minorBidi"/>
          <w:i/>
          <w:iCs/>
          <w:sz w:val="24"/>
          <w:szCs w:val="24"/>
        </w:rPr>
        <w:t>Avoda</w:t>
      </w:r>
      <w:r w:rsidR="00753443" w:rsidRPr="00037E74">
        <w:rPr>
          <w:rFonts w:asciiTheme="minorBidi" w:hAnsiTheme="minorBidi"/>
          <w:sz w:val="24"/>
          <w:szCs w:val="24"/>
        </w:rPr>
        <w:t xml:space="preserve"> </w:t>
      </w:r>
      <w:r w:rsidR="00753443" w:rsidRPr="00037E74">
        <w:rPr>
          <w:rFonts w:asciiTheme="minorBidi" w:hAnsiTheme="minorBidi"/>
          <w:i/>
          <w:iCs/>
          <w:sz w:val="24"/>
          <w:szCs w:val="24"/>
        </w:rPr>
        <w:t>Zara</w:t>
      </w:r>
      <w:r w:rsidR="00EA0CF4" w:rsidRPr="00037E74">
        <w:rPr>
          <w:rFonts w:asciiTheme="minorBidi" w:hAnsiTheme="minorBidi"/>
          <w:sz w:val="24"/>
          <w:szCs w:val="24"/>
        </w:rPr>
        <w:t xml:space="preserve"> (74) claims that the Bavli </w:t>
      </w:r>
      <w:r w:rsidR="00753443" w:rsidRPr="00037E74">
        <w:rPr>
          <w:rFonts w:asciiTheme="minorBidi" w:hAnsiTheme="minorBidi"/>
          <w:b/>
          <w:bCs/>
          <w:sz w:val="24"/>
          <w:szCs w:val="24"/>
        </w:rPr>
        <w:t>agrees</w:t>
      </w:r>
      <w:r w:rsidR="00753443" w:rsidRPr="00037E74">
        <w:rPr>
          <w:rFonts w:asciiTheme="minorBidi" w:hAnsiTheme="minorBidi"/>
          <w:sz w:val="24"/>
          <w:szCs w:val="24"/>
        </w:rPr>
        <w:t xml:space="preserve"> </w:t>
      </w:r>
      <w:r w:rsidR="00EA0CF4" w:rsidRPr="00037E74">
        <w:rPr>
          <w:rFonts w:asciiTheme="minorBidi" w:hAnsiTheme="minorBidi"/>
          <w:sz w:val="24"/>
          <w:szCs w:val="24"/>
        </w:rPr>
        <w:t>with this severe limitation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="00EA0CF4" w:rsidRPr="00037E74">
        <w:rPr>
          <w:rFonts w:asciiTheme="minorBidi" w:hAnsiTheme="minorBidi"/>
          <w:sz w:val="24"/>
          <w:szCs w:val="24"/>
        </w:rPr>
        <w:t xml:space="preserve"> applying</w:t>
      </w:r>
      <w:r w:rsidR="00753443" w:rsidRPr="00037E74">
        <w:rPr>
          <w:rFonts w:asciiTheme="minorBidi" w:hAnsiTheme="minorBidi"/>
          <w:sz w:val="24"/>
          <w:szCs w:val="24"/>
        </w:rPr>
        <w:t xml:space="preserve"> </w:t>
      </w:r>
      <w:r w:rsidR="00EA0CF4" w:rsidRPr="00037E74">
        <w:rPr>
          <w:rFonts w:asciiTheme="minorBidi" w:hAnsiTheme="minorBidi"/>
          <w:sz w:val="24"/>
          <w:szCs w:val="24"/>
        </w:rPr>
        <w:t xml:space="preserve">the core Biblical violation only to situations in </w:t>
      </w:r>
      <w:r w:rsidR="000F55D3" w:rsidRPr="00037E74">
        <w:rPr>
          <w:rFonts w:asciiTheme="minorBidi" w:hAnsiTheme="minorBidi"/>
          <w:sz w:val="24"/>
          <w:szCs w:val="24"/>
        </w:rPr>
        <w:t>which the fire directly advances</w:t>
      </w:r>
      <w:r w:rsidR="00EA0CF4" w:rsidRPr="00037E74">
        <w:rPr>
          <w:rFonts w:asciiTheme="minorBidi" w:hAnsiTheme="minorBidi"/>
          <w:sz w:val="24"/>
          <w:szCs w:val="24"/>
        </w:rPr>
        <w:t xml:space="preserve"> the cooking. This position clearly </w:t>
      </w:r>
      <w:r w:rsidR="000F55D3" w:rsidRPr="00037E74">
        <w:rPr>
          <w:rFonts w:asciiTheme="minorBidi" w:hAnsiTheme="minorBidi"/>
          <w:sz w:val="24"/>
          <w:szCs w:val="24"/>
        </w:rPr>
        <w:t>emphasizes</w:t>
      </w:r>
      <w:r w:rsidR="00EA0CF4" w:rsidRPr="00037E74">
        <w:rPr>
          <w:rFonts w:asciiTheme="minorBidi" w:hAnsiTheme="minorBidi"/>
          <w:sz w:val="24"/>
          <w:szCs w:val="24"/>
        </w:rPr>
        <w:t xml:space="preserve"> </w:t>
      </w:r>
      <w:r w:rsidR="000F55D3" w:rsidRPr="00037E74">
        <w:rPr>
          <w:rFonts w:asciiTheme="minorBidi" w:hAnsiTheme="minorBidi"/>
          <w:sz w:val="24"/>
          <w:szCs w:val="24"/>
        </w:rPr>
        <w:t>that</w:t>
      </w:r>
      <w:r w:rsidR="00EA0CF4" w:rsidRPr="00037E74">
        <w:rPr>
          <w:rFonts w:asciiTheme="minorBidi" w:hAnsiTheme="minorBidi"/>
          <w:sz w:val="24"/>
          <w:szCs w:val="24"/>
        </w:rPr>
        <w:t xml:space="preserve"> only </w:t>
      </w:r>
      <w:r w:rsidR="000F55D3" w:rsidRPr="00037E74">
        <w:rPr>
          <w:rFonts w:asciiTheme="minorBidi" w:hAnsiTheme="minorBidi"/>
          <w:sz w:val="24"/>
          <w:szCs w:val="24"/>
        </w:rPr>
        <w:t xml:space="preserve">use of </w:t>
      </w:r>
      <w:r w:rsidR="00EA0CF4" w:rsidRPr="00037E74">
        <w:rPr>
          <w:rFonts w:asciiTheme="minorBidi" w:hAnsiTheme="minorBidi"/>
          <w:sz w:val="24"/>
          <w:szCs w:val="24"/>
        </w:rPr>
        <w:t xml:space="preserve">fire (as opposed to absorbed heat) constitutes a violation of </w:t>
      </w:r>
      <w:r w:rsidR="00EA0CF4" w:rsidRPr="00037E74">
        <w:rPr>
          <w:rFonts w:asciiTheme="minorBidi" w:hAnsiTheme="minorBidi"/>
          <w:i/>
          <w:iCs/>
          <w:sz w:val="24"/>
          <w:szCs w:val="24"/>
        </w:rPr>
        <w:t>bishul</w:t>
      </w:r>
      <w:r w:rsidR="00EA0CF4" w:rsidRPr="00037E74">
        <w:rPr>
          <w:rFonts w:asciiTheme="minorBidi" w:hAnsiTheme="minorBidi"/>
          <w:sz w:val="24"/>
          <w:szCs w:val="24"/>
        </w:rPr>
        <w:t xml:space="preserve">. </w:t>
      </w:r>
    </w:p>
    <w:p w:rsidR="00EA0CF4" w:rsidRPr="00037E74" w:rsidRDefault="00EA0CF4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224CE" w:rsidRPr="00037E74" w:rsidRDefault="00EA0CF4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Most </w:t>
      </w:r>
      <w:r w:rsidRPr="00037E74">
        <w:rPr>
          <w:rFonts w:asciiTheme="minorBidi" w:hAnsiTheme="minorBidi"/>
          <w:i/>
          <w:iCs/>
          <w:sz w:val="24"/>
          <w:szCs w:val="24"/>
        </w:rPr>
        <w:t>Rishonim</w:t>
      </w:r>
      <w:r w:rsidRPr="00037E74">
        <w:rPr>
          <w:rFonts w:asciiTheme="minorBidi" w:hAnsiTheme="minorBidi"/>
          <w:sz w:val="24"/>
          <w:szCs w:val="24"/>
        </w:rPr>
        <w:t xml:space="preserve"> disagree</w:t>
      </w:r>
      <w:r w:rsidR="000F55D3" w:rsidRPr="00037E74">
        <w:rPr>
          <w:rFonts w:asciiTheme="minorBidi" w:hAnsiTheme="minorBidi"/>
          <w:sz w:val="24"/>
          <w:szCs w:val="24"/>
        </w:rPr>
        <w:t>, however, and</w:t>
      </w:r>
      <w:r w:rsidRPr="00037E74">
        <w:rPr>
          <w:rFonts w:asciiTheme="minorBidi" w:hAnsiTheme="minorBidi"/>
          <w:sz w:val="24"/>
          <w:szCs w:val="24"/>
        </w:rPr>
        <w:t xml:space="preserve"> claim that the Bavli equates cooking in a </w:t>
      </w:r>
      <w:r w:rsidRPr="00037E74">
        <w:rPr>
          <w:rFonts w:asciiTheme="minorBidi" w:hAnsiTheme="minorBidi"/>
          <w:i/>
          <w:iCs/>
          <w:sz w:val="24"/>
          <w:szCs w:val="24"/>
        </w:rPr>
        <w:t>kli rishon</w:t>
      </w:r>
      <w:r w:rsidRPr="00037E74">
        <w:rPr>
          <w:rFonts w:asciiTheme="minorBidi" w:hAnsiTheme="minorBidi"/>
          <w:sz w:val="24"/>
          <w:szCs w:val="24"/>
        </w:rPr>
        <w:t xml:space="preserve"> with cooking </w:t>
      </w:r>
      <w:r w:rsidR="000F55D3" w:rsidRPr="00037E74">
        <w:rPr>
          <w:rFonts w:asciiTheme="minorBidi" w:hAnsiTheme="minorBidi"/>
          <w:sz w:val="24"/>
          <w:szCs w:val="24"/>
        </w:rPr>
        <w:t>in</w:t>
      </w:r>
      <w:r w:rsidRPr="00037E74">
        <w:rPr>
          <w:rFonts w:asciiTheme="minorBidi" w:hAnsiTheme="minorBidi"/>
          <w:sz w:val="24"/>
          <w:szCs w:val="24"/>
        </w:rPr>
        <w:t xml:space="preserve"> the actual fire. However</w:t>
      </w:r>
      <w:r w:rsidR="00753443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even if cooking with a </w:t>
      </w:r>
      <w:r w:rsidRPr="00037E74">
        <w:rPr>
          <w:rFonts w:asciiTheme="minorBidi" w:hAnsiTheme="minorBidi"/>
          <w:i/>
          <w:iCs/>
          <w:sz w:val="24"/>
          <w:szCs w:val="24"/>
        </w:rPr>
        <w:t>kli rishon</w:t>
      </w:r>
      <w:r w:rsidRPr="00037E74">
        <w:rPr>
          <w:rFonts w:asciiTheme="minorBidi" w:hAnsiTheme="minorBidi"/>
          <w:sz w:val="24"/>
          <w:szCs w:val="24"/>
        </w:rPr>
        <w:t xml:space="preserve"> is fundamentally forbidden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it</w:t>
      </w:r>
      <w:r w:rsidR="000F55D3" w:rsidRPr="00037E74">
        <w:rPr>
          <w:rFonts w:asciiTheme="minorBidi" w:hAnsiTheme="minorBidi"/>
          <w:sz w:val="24"/>
          <w:szCs w:val="24"/>
        </w:rPr>
        <w:t xml:space="preserve"> may be different from other derivatives of fire, </w:t>
      </w:r>
      <w:r w:rsidRPr="00037E74">
        <w:rPr>
          <w:rFonts w:asciiTheme="minorBidi" w:hAnsiTheme="minorBidi"/>
          <w:sz w:val="24"/>
          <w:szCs w:val="24"/>
        </w:rPr>
        <w:t xml:space="preserve">since it was directly exposed to the fire. What about fire derivatives </w:t>
      </w:r>
      <w:r w:rsidR="000F55D3" w:rsidRPr="00037E74">
        <w:rPr>
          <w:rFonts w:asciiTheme="minorBidi" w:hAnsiTheme="minorBidi"/>
          <w:sz w:val="24"/>
          <w:szCs w:val="24"/>
        </w:rPr>
        <w:t>that</w:t>
      </w:r>
      <w:r w:rsidRPr="00037E74">
        <w:rPr>
          <w:rFonts w:asciiTheme="minorBidi" w:hAnsiTheme="minorBidi"/>
          <w:sz w:val="24"/>
          <w:szCs w:val="24"/>
        </w:rPr>
        <w:t xml:space="preserve"> were</w:t>
      </w:r>
      <w:r w:rsidR="000F55D3" w:rsidRPr="00037E74">
        <w:rPr>
          <w:rFonts w:asciiTheme="minorBidi" w:hAnsiTheme="minorBidi"/>
          <w:sz w:val="24"/>
          <w:szCs w:val="24"/>
        </w:rPr>
        <w:t xml:space="preserve"> not directly exposed?</w:t>
      </w:r>
      <w:r w:rsidRPr="00037E74">
        <w:rPr>
          <w:rFonts w:asciiTheme="minorBidi" w:hAnsiTheme="minorBidi"/>
          <w:sz w:val="24"/>
          <w:szCs w:val="24"/>
        </w:rPr>
        <w:t xml:space="preserve"> Perhaps the insistence upon actual fire for </w:t>
      </w:r>
      <w:r w:rsidRPr="00037E74">
        <w:rPr>
          <w:rFonts w:asciiTheme="minorBidi" w:hAnsiTheme="minorBidi"/>
          <w:i/>
          <w:iCs/>
          <w:sz w:val="24"/>
          <w:szCs w:val="24"/>
        </w:rPr>
        <w:t>bishul</w:t>
      </w:r>
      <w:r w:rsidRPr="00037E74">
        <w:rPr>
          <w:rFonts w:asciiTheme="minorBidi" w:hAnsiTheme="minorBidi"/>
          <w:sz w:val="24"/>
          <w:szCs w:val="24"/>
        </w:rPr>
        <w:t xml:space="preserve"> violation would render these forms of cooking inferior</w:t>
      </w:r>
      <w:r w:rsidR="000F55D3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and possibly permissible. </w:t>
      </w:r>
    </w:p>
    <w:p w:rsidR="00EA0CF4" w:rsidRPr="00037E74" w:rsidRDefault="00EA0CF4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0694D" w:rsidRPr="00037E74" w:rsidRDefault="000F55D3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The </w:t>
      </w:r>
      <w:r w:rsidRPr="00037E74">
        <w:rPr>
          <w:rFonts w:asciiTheme="minorBidi" w:hAnsiTheme="minorBidi"/>
          <w:i/>
          <w:iCs/>
          <w:sz w:val="24"/>
          <w:szCs w:val="24"/>
        </w:rPr>
        <w:t>gemara</w:t>
      </w:r>
      <w:r w:rsidRPr="00037E74">
        <w:rPr>
          <w:rFonts w:asciiTheme="minorBidi" w:hAnsiTheme="minorBidi"/>
          <w:sz w:val="24"/>
          <w:szCs w:val="24"/>
        </w:rPr>
        <w:t xml:space="preserve"> is clear that as opposed to cooking in sunlight, </w:t>
      </w:r>
      <w:r w:rsidR="007A0270">
        <w:rPr>
          <w:rFonts w:asciiTheme="minorBidi" w:hAnsiTheme="minorBidi"/>
          <w:sz w:val="24"/>
          <w:szCs w:val="24"/>
        </w:rPr>
        <w:t xml:space="preserve">- which is permitted - </w:t>
      </w:r>
      <w:r w:rsidRPr="00037E74">
        <w:rPr>
          <w:rFonts w:asciiTheme="minorBidi" w:hAnsiTheme="minorBidi"/>
          <w:sz w:val="24"/>
          <w:szCs w:val="24"/>
        </w:rPr>
        <w:t xml:space="preserve">it is </w:t>
      </w:r>
      <w:r w:rsidRPr="007A0270">
        <w:rPr>
          <w:rFonts w:asciiTheme="minorBidi" w:hAnsiTheme="minorBidi"/>
          <w:b/>
          <w:bCs/>
          <w:sz w:val="24"/>
          <w:szCs w:val="24"/>
        </w:rPr>
        <w:t>forbidden</w:t>
      </w:r>
      <w:r w:rsidRPr="00037E74">
        <w:rPr>
          <w:rFonts w:asciiTheme="minorBidi" w:hAnsiTheme="minorBidi"/>
          <w:sz w:val="24"/>
          <w:szCs w:val="24"/>
        </w:rPr>
        <w:t xml:space="preserve"> to cook with </w:t>
      </w:r>
      <w:r w:rsidRPr="00037E74">
        <w:rPr>
          <w:rFonts w:asciiTheme="minorBidi" w:hAnsiTheme="minorBidi"/>
          <w:i/>
          <w:iCs/>
          <w:sz w:val="24"/>
          <w:szCs w:val="24"/>
        </w:rPr>
        <w:t>toldot ha-or</w:t>
      </w:r>
      <w:r w:rsidRPr="00037E74">
        <w:rPr>
          <w:rFonts w:asciiTheme="minorBidi" w:hAnsiTheme="minorBidi"/>
          <w:sz w:val="24"/>
          <w:szCs w:val="24"/>
        </w:rPr>
        <w:t xml:space="preserve"> –</w:t>
      </w:r>
      <w:r w:rsidRPr="00037E74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>items</w:t>
      </w:r>
      <w:r w:rsidR="00EA0CF4"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>that</w:t>
      </w:r>
      <w:r w:rsidR="00EA0CF4" w:rsidRPr="00037E74">
        <w:rPr>
          <w:rFonts w:asciiTheme="minorBidi" w:hAnsiTheme="minorBidi"/>
          <w:sz w:val="24"/>
          <w:szCs w:val="24"/>
        </w:rPr>
        <w:t xml:space="preserve"> were exposed to th</w:t>
      </w:r>
      <w:r w:rsidRPr="00037E74">
        <w:rPr>
          <w:rFonts w:asciiTheme="minorBidi" w:hAnsiTheme="minorBidi"/>
          <w:sz w:val="24"/>
          <w:szCs w:val="24"/>
        </w:rPr>
        <w:t>e heat of fire and absorbed that</w:t>
      </w:r>
      <w:r w:rsidR="00EA0CF4" w:rsidRPr="00037E74">
        <w:rPr>
          <w:rFonts w:asciiTheme="minorBidi" w:hAnsiTheme="minorBidi"/>
          <w:sz w:val="24"/>
          <w:szCs w:val="24"/>
        </w:rPr>
        <w:t xml:space="preserve"> heat wit</w:t>
      </w:r>
      <w:r w:rsidR="00753443" w:rsidRPr="00037E74">
        <w:rPr>
          <w:rFonts w:asciiTheme="minorBidi" w:hAnsiTheme="minorBidi"/>
          <w:sz w:val="24"/>
          <w:szCs w:val="24"/>
        </w:rPr>
        <w:t xml:space="preserve">hout direct contact with </w:t>
      </w:r>
      <w:r w:rsidRPr="00037E74">
        <w:rPr>
          <w:rFonts w:asciiTheme="minorBidi" w:hAnsiTheme="minorBidi"/>
          <w:sz w:val="24"/>
          <w:szCs w:val="24"/>
        </w:rPr>
        <w:t xml:space="preserve">the </w:t>
      </w:r>
      <w:r w:rsidR="00753443" w:rsidRPr="00037E74">
        <w:rPr>
          <w:rFonts w:asciiTheme="minorBidi" w:hAnsiTheme="minorBidi"/>
          <w:sz w:val="24"/>
          <w:szCs w:val="24"/>
        </w:rPr>
        <w:t>fire</w:t>
      </w:r>
      <w:r w:rsidRPr="00037E74">
        <w:rPr>
          <w:rFonts w:asciiTheme="minorBidi" w:hAnsiTheme="minorBidi"/>
          <w:sz w:val="24"/>
          <w:szCs w:val="24"/>
        </w:rPr>
        <w:t xml:space="preserve">, such as a </w:t>
      </w:r>
      <w:r w:rsidR="00EA0CF4" w:rsidRPr="00037E74">
        <w:rPr>
          <w:rFonts w:asciiTheme="minorBidi" w:hAnsiTheme="minorBidi"/>
          <w:sz w:val="24"/>
          <w:szCs w:val="24"/>
        </w:rPr>
        <w:t xml:space="preserve">kettle </w:t>
      </w:r>
      <w:r w:rsidRPr="00037E74">
        <w:rPr>
          <w:rFonts w:asciiTheme="minorBidi" w:hAnsiTheme="minorBidi"/>
          <w:sz w:val="24"/>
          <w:szCs w:val="24"/>
        </w:rPr>
        <w:t>that</w:t>
      </w:r>
      <w:r w:rsidR="00EA0CF4" w:rsidRPr="00037E74">
        <w:rPr>
          <w:rFonts w:asciiTheme="minorBidi" w:hAnsiTheme="minorBidi"/>
          <w:sz w:val="24"/>
          <w:szCs w:val="24"/>
        </w:rPr>
        <w:t xml:space="preserve"> absorbed heat through proximity</w:t>
      </w:r>
      <w:r w:rsidRPr="00037E74">
        <w:rPr>
          <w:rFonts w:asciiTheme="minorBidi" w:hAnsiTheme="minorBidi"/>
          <w:sz w:val="24"/>
          <w:szCs w:val="24"/>
        </w:rPr>
        <w:t>,</w:t>
      </w:r>
      <w:r w:rsidR="00EA0CF4"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>but</w:t>
      </w:r>
      <w:r w:rsidR="00EA0CF4" w:rsidRPr="00037E74">
        <w:rPr>
          <w:rFonts w:asciiTheme="minorBidi" w:hAnsiTheme="minorBidi"/>
          <w:sz w:val="24"/>
          <w:szCs w:val="24"/>
        </w:rPr>
        <w:t xml:space="preserve"> not </w:t>
      </w:r>
      <w:r w:rsidRPr="00037E74">
        <w:rPr>
          <w:rFonts w:asciiTheme="minorBidi" w:hAnsiTheme="minorBidi"/>
          <w:sz w:val="24"/>
          <w:szCs w:val="24"/>
        </w:rPr>
        <w:t>direct contact.</w:t>
      </w:r>
      <w:r w:rsidR="00EA0CF4" w:rsidRPr="00037E74">
        <w:rPr>
          <w:rFonts w:asciiTheme="minorBidi" w:hAnsiTheme="minorBidi"/>
          <w:sz w:val="24"/>
          <w:szCs w:val="24"/>
        </w:rPr>
        <w:t xml:space="preserve"> However</w:t>
      </w:r>
      <w:r w:rsidRPr="00037E74">
        <w:rPr>
          <w:rFonts w:asciiTheme="minorBidi" w:hAnsiTheme="minorBidi"/>
          <w:sz w:val="24"/>
          <w:szCs w:val="24"/>
        </w:rPr>
        <w:t>,</w:t>
      </w:r>
      <w:r w:rsidR="00EA0CF4" w:rsidRPr="00037E74">
        <w:rPr>
          <w:rFonts w:asciiTheme="minorBidi" w:hAnsiTheme="minorBidi"/>
          <w:sz w:val="24"/>
          <w:szCs w:val="24"/>
        </w:rPr>
        <w:t xml:space="preserve"> the nature and degree of this prohibition is</w:t>
      </w:r>
      <w:r w:rsidR="0042007B" w:rsidRPr="00037E74">
        <w:rPr>
          <w:rFonts w:asciiTheme="minorBidi" w:hAnsiTheme="minorBidi"/>
          <w:sz w:val="24"/>
          <w:szCs w:val="24"/>
        </w:rPr>
        <w:t xml:space="preserve"> no</w:t>
      </w:r>
      <w:r w:rsidR="00EA0CF4" w:rsidRPr="00037E74">
        <w:rPr>
          <w:rFonts w:asciiTheme="minorBidi" w:hAnsiTheme="minorBidi"/>
          <w:sz w:val="24"/>
          <w:szCs w:val="24"/>
        </w:rPr>
        <w:t>t entirely clear.</w:t>
      </w:r>
      <w:r w:rsidR="0040694D" w:rsidRPr="00037E74">
        <w:rPr>
          <w:rFonts w:asciiTheme="minorBidi" w:hAnsiTheme="minorBidi"/>
          <w:sz w:val="24"/>
          <w:szCs w:val="24"/>
        </w:rPr>
        <w:t xml:space="preserve"> The Rambam appears to equate cooking with actual fire and cooking with absorbed heat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="0040694D" w:rsidRPr="00037E74">
        <w:rPr>
          <w:rFonts w:asciiTheme="minorBidi" w:hAnsiTheme="minorBidi"/>
          <w:sz w:val="24"/>
          <w:szCs w:val="24"/>
        </w:rPr>
        <w:t xml:space="preserve"> while the Yere'im appears to classify </w:t>
      </w:r>
      <w:r w:rsidR="0042007B" w:rsidRPr="00037E74">
        <w:rPr>
          <w:rFonts w:asciiTheme="minorBidi" w:hAnsiTheme="minorBidi"/>
          <w:sz w:val="24"/>
          <w:szCs w:val="24"/>
        </w:rPr>
        <w:t xml:space="preserve">cooking with </w:t>
      </w:r>
      <w:r w:rsidR="0040694D" w:rsidRPr="00037E74">
        <w:rPr>
          <w:rFonts w:asciiTheme="minorBidi" w:hAnsiTheme="minorBidi"/>
          <w:sz w:val="24"/>
          <w:szCs w:val="24"/>
        </w:rPr>
        <w:t xml:space="preserve">absorbed heat as merely a </w:t>
      </w:r>
      <w:r w:rsidR="0040694D" w:rsidRPr="00037E74">
        <w:rPr>
          <w:rFonts w:asciiTheme="minorBidi" w:hAnsiTheme="minorBidi"/>
          <w:i/>
          <w:iCs/>
          <w:sz w:val="24"/>
          <w:szCs w:val="24"/>
        </w:rPr>
        <w:t>tolada</w:t>
      </w:r>
      <w:r w:rsidR="0040694D" w:rsidRPr="00037E74">
        <w:rPr>
          <w:rFonts w:asciiTheme="minorBidi" w:hAnsiTheme="minorBidi"/>
          <w:sz w:val="24"/>
          <w:szCs w:val="24"/>
        </w:rPr>
        <w:t>. Furthermore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="0040694D" w:rsidRPr="00037E74">
        <w:rPr>
          <w:rFonts w:asciiTheme="minorBidi" w:hAnsiTheme="minorBidi"/>
          <w:sz w:val="24"/>
          <w:szCs w:val="24"/>
        </w:rPr>
        <w:t xml:space="preserve"> the Ritva cla</w:t>
      </w:r>
      <w:r w:rsidR="0042007B" w:rsidRPr="00037E74">
        <w:rPr>
          <w:rFonts w:asciiTheme="minorBidi" w:hAnsiTheme="minorBidi"/>
          <w:sz w:val="24"/>
          <w:szCs w:val="24"/>
        </w:rPr>
        <w:t>ims that recooking certain foods,</w:t>
      </w:r>
      <w:r w:rsidR="0040694D" w:rsidRPr="00037E74">
        <w:rPr>
          <w:rFonts w:asciiTheme="minorBidi" w:hAnsiTheme="minorBidi"/>
          <w:sz w:val="24"/>
          <w:szCs w:val="24"/>
        </w:rPr>
        <w:t xml:space="preserve"> while </w:t>
      </w:r>
      <w:r w:rsidR="0040694D" w:rsidRPr="00037E74">
        <w:rPr>
          <w:rFonts w:asciiTheme="minorBidi" w:hAnsiTheme="minorBidi"/>
          <w:sz w:val="24"/>
          <w:szCs w:val="24"/>
        </w:rPr>
        <w:lastRenderedPageBreak/>
        <w:t>Biblically permitted, is Rabbinically forbidden because i</w:t>
      </w:r>
      <w:r w:rsidR="00753443" w:rsidRPr="00037E74">
        <w:rPr>
          <w:rFonts w:asciiTheme="minorBidi" w:hAnsiTheme="minorBidi"/>
          <w:sz w:val="24"/>
          <w:szCs w:val="24"/>
        </w:rPr>
        <w:t>t</w:t>
      </w:r>
      <w:r w:rsidR="0040694D" w:rsidRPr="00037E74">
        <w:rPr>
          <w:rFonts w:asciiTheme="minorBidi" w:hAnsiTheme="minorBidi"/>
          <w:sz w:val="24"/>
          <w:szCs w:val="24"/>
        </w:rPr>
        <w:t xml:space="preserve"> resembles the prohibited forms of cooking. However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="0040694D" w:rsidRPr="00037E74">
        <w:rPr>
          <w:rFonts w:asciiTheme="minorBidi" w:hAnsiTheme="minorBidi"/>
          <w:sz w:val="24"/>
          <w:szCs w:val="24"/>
        </w:rPr>
        <w:t xml:space="preserve"> recooking with secondary absorbed heat is Rabbinically permitted since it does</w:t>
      </w:r>
      <w:r w:rsidR="0042007B" w:rsidRPr="00037E74">
        <w:rPr>
          <w:rFonts w:asciiTheme="minorBidi" w:hAnsiTheme="minorBidi"/>
          <w:sz w:val="24"/>
          <w:szCs w:val="24"/>
        </w:rPr>
        <w:t xml:space="preserve"> no</w:t>
      </w:r>
      <w:r w:rsidR="0040694D" w:rsidRPr="00037E74">
        <w:rPr>
          <w:rFonts w:asciiTheme="minorBidi" w:hAnsiTheme="minorBidi"/>
          <w:sz w:val="24"/>
          <w:szCs w:val="24"/>
        </w:rPr>
        <w:t>t resemble cooking. Evidently</w:t>
      </w:r>
      <w:r w:rsidR="0042007B" w:rsidRPr="00037E74">
        <w:rPr>
          <w:rFonts w:asciiTheme="minorBidi" w:hAnsiTheme="minorBidi"/>
          <w:sz w:val="24"/>
          <w:szCs w:val="24"/>
        </w:rPr>
        <w:t>, the Ritva maintained</w:t>
      </w:r>
      <w:r w:rsidR="0040694D" w:rsidRPr="00037E74">
        <w:rPr>
          <w:rFonts w:asciiTheme="minorBidi" w:hAnsiTheme="minorBidi"/>
          <w:sz w:val="24"/>
          <w:szCs w:val="24"/>
        </w:rPr>
        <w:t xml:space="preserve"> that cooking through contact with fire and cooking with absorbed heat are not equivalent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="0040694D" w:rsidRPr="00037E74">
        <w:rPr>
          <w:rFonts w:asciiTheme="minorBidi" w:hAnsiTheme="minorBidi"/>
          <w:sz w:val="24"/>
          <w:szCs w:val="24"/>
        </w:rPr>
        <w:t xml:space="preserve"> even though they are each forbidden.</w:t>
      </w:r>
    </w:p>
    <w:p w:rsidR="00753443" w:rsidRPr="00037E74" w:rsidRDefault="00753443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7370B" w:rsidRPr="00037E74" w:rsidRDefault="0042007B" w:rsidP="007A0270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This possible difference </w:t>
      </w:r>
      <w:r w:rsidR="0040694D" w:rsidRPr="00037E74">
        <w:rPr>
          <w:rFonts w:asciiTheme="minorBidi" w:hAnsiTheme="minorBidi"/>
          <w:sz w:val="24"/>
          <w:szCs w:val="24"/>
        </w:rPr>
        <w:t xml:space="preserve">between cooking through direct contact with fire </w:t>
      </w:r>
      <w:r w:rsidRPr="00037E74">
        <w:rPr>
          <w:rFonts w:asciiTheme="minorBidi" w:hAnsiTheme="minorBidi"/>
          <w:sz w:val="24"/>
          <w:szCs w:val="24"/>
        </w:rPr>
        <w:t>and cooking with absorbed heat</w:t>
      </w:r>
      <w:r w:rsidR="0040694D" w:rsidRPr="00037E74">
        <w:rPr>
          <w:rFonts w:asciiTheme="minorBidi" w:hAnsiTheme="minorBidi"/>
          <w:sz w:val="24"/>
          <w:szCs w:val="24"/>
        </w:rPr>
        <w:t xml:space="preserve"> may explain a fascinating discrepancy between cooking and baking. </w:t>
      </w:r>
      <w:r w:rsidR="00E7370B" w:rsidRPr="00037E74">
        <w:rPr>
          <w:rFonts w:asciiTheme="minorBidi" w:hAnsiTheme="minorBidi"/>
          <w:sz w:val="24"/>
          <w:szCs w:val="24"/>
        </w:rPr>
        <w:t xml:space="preserve">As </w:t>
      </w:r>
      <w:r w:rsidRPr="00037E74">
        <w:rPr>
          <w:rFonts w:asciiTheme="minorBidi" w:hAnsiTheme="minorBidi"/>
          <w:sz w:val="24"/>
          <w:szCs w:val="24"/>
        </w:rPr>
        <w:t>noted</w:t>
      </w:r>
      <w:r w:rsidR="00E7370B" w:rsidRPr="00037E74">
        <w:rPr>
          <w:rFonts w:asciiTheme="minorBidi" w:hAnsiTheme="minorBidi"/>
          <w:sz w:val="24"/>
          <w:szCs w:val="24"/>
        </w:rPr>
        <w:t xml:space="preserve"> in an earlier </w:t>
      </w:r>
      <w:r w:rsidR="00E7370B" w:rsidRPr="00037E74">
        <w:rPr>
          <w:rFonts w:asciiTheme="minorBidi" w:hAnsiTheme="minorBidi"/>
          <w:i/>
          <w:iCs/>
          <w:sz w:val="24"/>
          <w:szCs w:val="24"/>
        </w:rPr>
        <w:t>shiur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an intriguing </w:t>
      </w:r>
      <w:r w:rsidRPr="00037E74">
        <w:rPr>
          <w:rFonts w:asciiTheme="minorBidi" w:hAnsiTheme="minorBidi"/>
          <w:sz w:val="24"/>
          <w:szCs w:val="24"/>
        </w:rPr>
        <w:t>Yerushalmi suggests that baking</w:t>
      </w:r>
      <w:r w:rsidR="00E7370B" w:rsidRPr="00037E74">
        <w:rPr>
          <w:rFonts w:asciiTheme="minorBidi" w:hAnsiTheme="minorBidi"/>
          <w:sz w:val="24"/>
          <w:szCs w:val="24"/>
        </w:rPr>
        <w:t xml:space="preserve"> m</w:t>
      </w:r>
      <w:r w:rsidR="00753443" w:rsidRPr="00037E74">
        <w:rPr>
          <w:rFonts w:asciiTheme="minorBidi" w:hAnsiTheme="minorBidi"/>
          <w:sz w:val="24"/>
          <w:szCs w:val="24"/>
        </w:rPr>
        <w:t xml:space="preserve">ay be considered </w:t>
      </w:r>
      <w:r w:rsidRPr="00037E74">
        <w:rPr>
          <w:rFonts w:asciiTheme="minorBidi" w:hAnsiTheme="minorBidi"/>
          <w:sz w:val="24"/>
          <w:szCs w:val="24"/>
        </w:rPr>
        <w:t xml:space="preserve">only </w:t>
      </w:r>
      <w:r w:rsidR="00753443" w:rsidRPr="00037E74">
        <w:rPr>
          <w:rFonts w:asciiTheme="minorBidi" w:hAnsiTheme="minorBidi"/>
          <w:sz w:val="24"/>
          <w:szCs w:val="24"/>
        </w:rPr>
        <w:t xml:space="preserve">a </w:t>
      </w:r>
      <w:r w:rsidR="00753443" w:rsidRPr="00037E74">
        <w:rPr>
          <w:rFonts w:asciiTheme="minorBidi" w:hAnsiTheme="minorBidi"/>
          <w:i/>
          <w:iCs/>
          <w:sz w:val="24"/>
          <w:szCs w:val="24"/>
        </w:rPr>
        <w:t>tolada</w:t>
      </w:r>
      <w:r w:rsidRPr="00037E74">
        <w:rPr>
          <w:rFonts w:asciiTheme="minorBidi" w:hAnsiTheme="minorBidi"/>
          <w:sz w:val="24"/>
          <w:szCs w:val="24"/>
        </w:rPr>
        <w:t>,</w:t>
      </w:r>
      <w:r w:rsidR="00753443" w:rsidRPr="00037E74">
        <w:rPr>
          <w:rFonts w:asciiTheme="minorBidi" w:hAnsiTheme="minorBidi"/>
          <w:sz w:val="24"/>
          <w:szCs w:val="24"/>
        </w:rPr>
        <w:t xml:space="preserve"> </w:t>
      </w:r>
      <w:r w:rsidR="00E7370B" w:rsidRPr="00037E74">
        <w:rPr>
          <w:rFonts w:asciiTheme="minorBidi" w:hAnsiTheme="minorBidi"/>
          <w:sz w:val="24"/>
          <w:szCs w:val="24"/>
        </w:rPr>
        <w:t>rather than on par with cooking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 xml:space="preserve">the primary </w:t>
      </w:r>
      <w:r w:rsidRPr="00037E74">
        <w:rPr>
          <w:rFonts w:asciiTheme="minorBidi" w:hAnsiTheme="minorBidi"/>
          <w:i/>
          <w:iCs/>
          <w:sz w:val="24"/>
          <w:szCs w:val="24"/>
        </w:rPr>
        <w:t>a</w:t>
      </w:r>
      <w:r w:rsidR="00E7370B" w:rsidRPr="00037E74">
        <w:rPr>
          <w:rFonts w:asciiTheme="minorBidi" w:hAnsiTheme="minorBidi"/>
          <w:i/>
          <w:iCs/>
          <w:sz w:val="24"/>
          <w:szCs w:val="24"/>
        </w:rPr>
        <w:t>v</w:t>
      </w:r>
      <w:r w:rsidR="00E7370B" w:rsidRPr="00037E74">
        <w:rPr>
          <w:rFonts w:asciiTheme="minorBidi" w:hAnsiTheme="minorBidi"/>
          <w:sz w:val="24"/>
          <w:szCs w:val="24"/>
        </w:rPr>
        <w:t xml:space="preserve">. </w:t>
      </w:r>
      <w:r w:rsidRPr="00037E74">
        <w:rPr>
          <w:rFonts w:asciiTheme="minorBidi" w:hAnsiTheme="minorBidi"/>
          <w:sz w:val="24"/>
          <w:szCs w:val="24"/>
        </w:rPr>
        <w:t>This difference might</w:t>
      </w:r>
      <w:r w:rsidR="00E7370B" w:rsidRPr="00037E74">
        <w:rPr>
          <w:rFonts w:asciiTheme="minorBidi" w:hAnsiTheme="minorBidi"/>
          <w:sz w:val="24"/>
          <w:szCs w:val="24"/>
        </w:rPr>
        <w:t xml:space="preserve"> be attributed to the difference between cooking directly on or with fire </w:t>
      </w:r>
      <w:r w:rsidR="007A0270">
        <w:rPr>
          <w:rFonts w:asciiTheme="minorBidi" w:hAnsiTheme="minorBidi"/>
          <w:sz w:val="24"/>
          <w:szCs w:val="24"/>
        </w:rPr>
        <w:t>as opposed to</w:t>
      </w:r>
      <w:r w:rsidR="00E7370B" w:rsidRPr="00037E74">
        <w:rPr>
          <w:rFonts w:asciiTheme="minorBidi" w:hAnsiTheme="minorBidi"/>
          <w:sz w:val="24"/>
          <w:szCs w:val="24"/>
        </w:rPr>
        <w:t xml:space="preserve"> the baking process</w:t>
      </w:r>
      <w:r w:rsidRPr="00037E74">
        <w:rPr>
          <w:rFonts w:asciiTheme="minorBidi" w:hAnsiTheme="minorBidi"/>
          <w:sz w:val="24"/>
          <w:szCs w:val="24"/>
        </w:rPr>
        <w:t>, in which the fire</w:t>
      </w:r>
      <w:r w:rsidR="00E7370B"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>heats an enclosed oven,</w:t>
      </w:r>
      <w:r w:rsidR="00E7370B" w:rsidRPr="00037E74">
        <w:rPr>
          <w:rFonts w:asciiTheme="minorBidi" w:hAnsiTheme="minorBidi"/>
          <w:sz w:val="24"/>
          <w:szCs w:val="24"/>
        </w:rPr>
        <w:t xml:space="preserve"> thereby creating heat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which in turns bakes the food. </w:t>
      </w:r>
    </w:p>
    <w:p w:rsidR="00E7370B" w:rsidRPr="00037E74" w:rsidRDefault="00E7370B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2007B" w:rsidRPr="00037E74" w:rsidRDefault="0042007B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>E</w:t>
      </w:r>
      <w:r w:rsidR="00753443" w:rsidRPr="00037E74">
        <w:rPr>
          <w:rFonts w:asciiTheme="minorBidi" w:hAnsiTheme="minorBidi"/>
          <w:sz w:val="24"/>
          <w:szCs w:val="24"/>
        </w:rPr>
        <w:t>ven if cooking with heat (</w:t>
      </w:r>
      <w:r w:rsidR="00E7370B" w:rsidRPr="00037E74">
        <w:rPr>
          <w:rFonts w:asciiTheme="minorBidi" w:hAnsiTheme="minorBidi"/>
          <w:sz w:val="24"/>
          <w:szCs w:val="24"/>
        </w:rPr>
        <w:t xml:space="preserve">or baking) </w:t>
      </w:r>
      <w:r w:rsidRPr="00037E74">
        <w:rPr>
          <w:rFonts w:asciiTheme="minorBidi" w:hAnsiTheme="minorBidi"/>
          <w:sz w:val="24"/>
          <w:szCs w:val="24"/>
        </w:rPr>
        <w:t>is</w:t>
      </w:r>
      <w:r w:rsidR="00E7370B" w:rsidRPr="00037E74">
        <w:rPr>
          <w:rFonts w:asciiTheme="minorBidi" w:hAnsiTheme="minorBidi"/>
          <w:sz w:val="24"/>
          <w:szCs w:val="24"/>
        </w:rPr>
        <w:t xml:space="preserve"> completely equivalent to cooking with fire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perhaps a situation of active </w:t>
      </w:r>
      <w:r w:rsidR="00E7370B" w:rsidRPr="007A0270">
        <w:rPr>
          <w:rFonts w:asciiTheme="minorBidi" w:hAnsiTheme="minorBidi"/>
          <w:b/>
          <w:bCs/>
          <w:sz w:val="24"/>
          <w:szCs w:val="24"/>
        </w:rPr>
        <w:t>reduction</w:t>
      </w:r>
      <w:r w:rsidR="00E7370B" w:rsidRPr="00037E74">
        <w:rPr>
          <w:rFonts w:asciiTheme="minorBidi" w:hAnsiTheme="minorBidi"/>
          <w:sz w:val="24"/>
          <w:szCs w:val="24"/>
        </w:rPr>
        <w:t xml:space="preserve"> of that heat would not be forbidden. He</w:t>
      </w:r>
      <w:r w:rsidR="00753443" w:rsidRPr="00037E74">
        <w:rPr>
          <w:rFonts w:asciiTheme="minorBidi" w:hAnsiTheme="minorBidi"/>
          <w:sz w:val="24"/>
          <w:szCs w:val="24"/>
        </w:rPr>
        <w:t>at</w:t>
      </w:r>
      <w:r w:rsidR="00E7370B" w:rsidRPr="00037E74">
        <w:rPr>
          <w:rFonts w:asciiTheme="minorBidi" w:hAnsiTheme="minorBidi"/>
          <w:sz w:val="24"/>
          <w:szCs w:val="24"/>
        </w:rPr>
        <w:t xml:space="preserve"> is na</w:t>
      </w:r>
      <w:r w:rsidR="00753443" w:rsidRPr="00037E74">
        <w:rPr>
          <w:rFonts w:asciiTheme="minorBidi" w:hAnsiTheme="minorBidi"/>
          <w:sz w:val="24"/>
          <w:szCs w:val="24"/>
        </w:rPr>
        <w:t xml:space="preserve">turally entropic and gradually </w:t>
      </w:r>
      <w:r w:rsidR="00E7370B" w:rsidRPr="00037E74">
        <w:rPr>
          <w:rFonts w:asciiTheme="minorBidi" w:hAnsiTheme="minorBidi"/>
          <w:sz w:val="24"/>
          <w:szCs w:val="24"/>
        </w:rPr>
        <w:t xml:space="preserve">dissipates. </w:t>
      </w:r>
      <w:r w:rsidRPr="00037E74">
        <w:rPr>
          <w:rFonts w:asciiTheme="minorBidi" w:hAnsiTheme="minorBidi"/>
          <w:sz w:val="24"/>
          <w:szCs w:val="24"/>
        </w:rPr>
        <w:t>Nevertheless,</w:t>
      </w:r>
      <w:r w:rsidR="00753443" w:rsidRPr="00037E74">
        <w:rPr>
          <w:rFonts w:asciiTheme="minorBidi" w:hAnsiTheme="minorBidi"/>
          <w:sz w:val="24"/>
          <w:szCs w:val="24"/>
        </w:rPr>
        <w:t xml:space="preserve"> it may still be </w:t>
      </w:r>
      <w:r w:rsidRPr="00037E74">
        <w:rPr>
          <w:rFonts w:asciiTheme="minorBidi" w:hAnsiTheme="minorBidi"/>
          <w:sz w:val="24"/>
          <w:szCs w:val="24"/>
        </w:rPr>
        <w:t>viewed</w:t>
      </w:r>
      <w:r w:rsidR="00753443" w:rsidRPr="00037E74">
        <w:rPr>
          <w:rFonts w:asciiTheme="minorBidi" w:hAnsiTheme="minorBidi"/>
          <w:sz w:val="24"/>
          <w:szCs w:val="24"/>
        </w:rPr>
        <w:t xml:space="preserve"> as a hu</w:t>
      </w:r>
      <w:r w:rsidR="00E7370B" w:rsidRPr="00037E74">
        <w:rPr>
          <w:rFonts w:asciiTheme="minorBidi" w:hAnsiTheme="minorBidi"/>
          <w:sz w:val="24"/>
          <w:szCs w:val="24"/>
        </w:rPr>
        <w:t>man instrument in the same manner as fire when it is applied to foods i</w:t>
      </w:r>
      <w:r w:rsidR="00753443" w:rsidRPr="00037E74">
        <w:rPr>
          <w:rFonts w:asciiTheme="minorBidi" w:hAnsiTheme="minorBidi"/>
          <w:sz w:val="24"/>
          <w:szCs w:val="24"/>
        </w:rPr>
        <w:t>n their preparatory process. If</w:t>
      </w:r>
      <w:r w:rsidR="00E7370B" w:rsidRPr="00037E74">
        <w:rPr>
          <w:rFonts w:asciiTheme="minorBidi" w:hAnsiTheme="minorBidi"/>
          <w:sz w:val="24"/>
          <w:szCs w:val="24"/>
        </w:rPr>
        <w:t>, however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active measures to re</w:t>
      </w:r>
      <w:r w:rsidR="00753443" w:rsidRPr="00037E74">
        <w:rPr>
          <w:rFonts w:asciiTheme="minorBidi" w:hAnsiTheme="minorBidi"/>
          <w:sz w:val="24"/>
          <w:szCs w:val="24"/>
        </w:rPr>
        <w:t>duce this heat are performed</w:t>
      </w:r>
      <w:r w:rsidR="00E7370B" w:rsidRPr="00037E74">
        <w:rPr>
          <w:rFonts w:asciiTheme="minorBidi" w:hAnsiTheme="minorBidi"/>
          <w:sz w:val="24"/>
          <w:szCs w:val="24"/>
        </w:rPr>
        <w:t xml:space="preserve">, the heat is no longer being wielded as a human instrument for cooking. </w:t>
      </w:r>
    </w:p>
    <w:p w:rsidR="0042007B" w:rsidRPr="00037E74" w:rsidRDefault="0042007B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7370B" w:rsidRPr="00037E74" w:rsidRDefault="00E7370B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 xml:space="preserve">This may explain the permissibility of cooking in a </w:t>
      </w:r>
      <w:r w:rsidRPr="00037E74">
        <w:rPr>
          <w:rFonts w:asciiTheme="minorBidi" w:hAnsiTheme="minorBidi"/>
          <w:i/>
          <w:iCs/>
          <w:sz w:val="24"/>
          <w:szCs w:val="24"/>
        </w:rPr>
        <w:t>kli sheini</w:t>
      </w:r>
      <w:r w:rsidR="00753443" w:rsidRPr="00037E74">
        <w:rPr>
          <w:rFonts w:asciiTheme="minorBidi" w:hAnsiTheme="minorBidi"/>
          <w:sz w:val="24"/>
          <w:szCs w:val="24"/>
        </w:rPr>
        <w:t>. Tosafot (</w:t>
      </w:r>
      <w:r w:rsidRPr="00037E74">
        <w:rPr>
          <w:rFonts w:asciiTheme="minorBidi" w:hAnsiTheme="minorBidi"/>
          <w:i/>
          <w:iCs/>
          <w:sz w:val="24"/>
          <w:szCs w:val="24"/>
        </w:rPr>
        <w:t>Shabbat</w:t>
      </w:r>
      <w:r w:rsidRPr="00037E74">
        <w:rPr>
          <w:rFonts w:asciiTheme="minorBidi" w:hAnsiTheme="minorBidi"/>
          <w:sz w:val="24"/>
          <w:szCs w:val="24"/>
        </w:rPr>
        <w:t xml:space="preserve"> 42b) question this al</w:t>
      </w:r>
      <w:r w:rsidR="00753443" w:rsidRPr="00037E74">
        <w:rPr>
          <w:rFonts w:asciiTheme="minorBidi" w:hAnsiTheme="minorBidi"/>
          <w:sz w:val="24"/>
          <w:szCs w:val="24"/>
        </w:rPr>
        <w:t>l</w:t>
      </w:r>
      <w:r w:rsidRPr="00037E74">
        <w:rPr>
          <w:rFonts w:asciiTheme="minorBidi" w:hAnsiTheme="minorBidi"/>
          <w:sz w:val="24"/>
          <w:szCs w:val="24"/>
        </w:rPr>
        <w:t xml:space="preserve">owance and conclude that the walls of a </w:t>
      </w:r>
      <w:r w:rsidRPr="00037E74">
        <w:rPr>
          <w:rFonts w:asciiTheme="minorBidi" w:hAnsiTheme="minorBidi"/>
          <w:i/>
          <w:iCs/>
          <w:sz w:val="24"/>
          <w:szCs w:val="24"/>
        </w:rPr>
        <w:t>kli sheini</w:t>
      </w:r>
      <w:r w:rsidRPr="00037E74">
        <w:rPr>
          <w:rFonts w:asciiTheme="minorBidi" w:hAnsiTheme="minorBidi"/>
          <w:sz w:val="24"/>
          <w:szCs w:val="24"/>
        </w:rPr>
        <w:t xml:space="preserve"> are</w:t>
      </w:r>
      <w:r w:rsidR="0042007B" w:rsidRPr="00037E74">
        <w:rPr>
          <w:rFonts w:asciiTheme="minorBidi" w:hAnsiTheme="minorBidi"/>
          <w:sz w:val="24"/>
          <w:szCs w:val="24"/>
        </w:rPr>
        <w:t xml:space="preserve"> no</w:t>
      </w:r>
      <w:r w:rsidRPr="00037E74">
        <w:rPr>
          <w:rFonts w:asciiTheme="minorBidi" w:hAnsiTheme="minorBidi"/>
          <w:sz w:val="24"/>
          <w:szCs w:val="24"/>
        </w:rPr>
        <w:t>t heated</w:t>
      </w:r>
      <w:r w:rsidR="0042007B" w:rsidRPr="00037E74">
        <w:rPr>
          <w:rFonts w:asciiTheme="minorBidi" w:hAnsiTheme="minorBidi"/>
          <w:sz w:val="24"/>
          <w:szCs w:val="24"/>
        </w:rPr>
        <w:t>;</w:t>
      </w:r>
      <w:r w:rsidRPr="00037E74">
        <w:rPr>
          <w:rFonts w:asciiTheme="minorBidi" w:hAnsiTheme="minorBidi"/>
          <w:sz w:val="24"/>
          <w:szCs w:val="24"/>
        </w:rPr>
        <w:t xml:space="preserve"> even though the liquid of a </w:t>
      </w:r>
      <w:r w:rsidRPr="00037E74">
        <w:rPr>
          <w:rFonts w:asciiTheme="minorBidi" w:hAnsiTheme="minorBidi"/>
          <w:i/>
          <w:iCs/>
          <w:sz w:val="24"/>
          <w:szCs w:val="24"/>
        </w:rPr>
        <w:t>kli sheini</w:t>
      </w:r>
      <w:r w:rsidRPr="00037E74">
        <w:rPr>
          <w:rFonts w:asciiTheme="minorBidi" w:hAnsiTheme="minorBidi"/>
          <w:sz w:val="24"/>
          <w:szCs w:val="24"/>
        </w:rPr>
        <w:t xml:space="preserve"> is hot enough to cook inserted items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no formal </w:t>
      </w:r>
      <w:r w:rsidRPr="00037E74">
        <w:rPr>
          <w:rFonts w:asciiTheme="minorBidi" w:hAnsiTheme="minorBidi"/>
          <w:i/>
          <w:iCs/>
          <w:sz w:val="24"/>
          <w:szCs w:val="24"/>
        </w:rPr>
        <w:t>bishul</w:t>
      </w:r>
      <w:r w:rsidRPr="00037E74">
        <w:rPr>
          <w:rFonts w:asciiTheme="minorBidi" w:hAnsiTheme="minorBidi"/>
          <w:sz w:val="24"/>
          <w:szCs w:val="24"/>
        </w:rPr>
        <w:t xml:space="preserve"> has </w:t>
      </w:r>
      <w:r w:rsidR="0042007B" w:rsidRPr="00037E74">
        <w:rPr>
          <w:rFonts w:asciiTheme="minorBidi" w:hAnsiTheme="minorBidi"/>
          <w:sz w:val="24"/>
          <w:szCs w:val="24"/>
        </w:rPr>
        <w:t>taken place</w:t>
      </w:r>
      <w:r w:rsidRPr="00037E74">
        <w:rPr>
          <w:rFonts w:asciiTheme="minorBidi" w:hAnsiTheme="minorBidi"/>
          <w:sz w:val="24"/>
          <w:szCs w:val="24"/>
        </w:rPr>
        <w:t xml:space="preserve">. Perhaps Tosafot allude to the above concept. Cooking with fire contact and with absorbed heat are both </w:t>
      </w:r>
      <w:r w:rsidR="0042007B" w:rsidRPr="00037E74">
        <w:rPr>
          <w:rFonts w:asciiTheme="minorBidi" w:hAnsiTheme="minorBidi"/>
          <w:sz w:val="24"/>
          <w:szCs w:val="24"/>
        </w:rPr>
        <w:t>viewed</w:t>
      </w:r>
      <w:r w:rsidRPr="00037E74">
        <w:rPr>
          <w:rFonts w:asciiTheme="minorBidi" w:hAnsiTheme="minorBidi"/>
          <w:sz w:val="24"/>
          <w:szCs w:val="24"/>
        </w:rPr>
        <w:t xml:space="preserve"> as human authored cooking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</w:t>
      </w:r>
      <w:r w:rsidR="00753443" w:rsidRPr="00037E74">
        <w:rPr>
          <w:rFonts w:asciiTheme="minorBidi" w:hAnsiTheme="minorBidi"/>
          <w:sz w:val="24"/>
          <w:szCs w:val="24"/>
        </w:rPr>
        <w:t>a</w:t>
      </w:r>
      <w:r w:rsidRPr="00037E74">
        <w:rPr>
          <w:rFonts w:asciiTheme="minorBidi" w:hAnsiTheme="minorBidi"/>
          <w:sz w:val="24"/>
          <w:szCs w:val="24"/>
        </w:rPr>
        <w:t xml:space="preserve">nd </w:t>
      </w:r>
      <w:r w:rsidR="0042007B" w:rsidRPr="00037E74">
        <w:rPr>
          <w:rFonts w:asciiTheme="minorBidi" w:hAnsiTheme="minorBidi"/>
          <w:sz w:val="24"/>
          <w:szCs w:val="24"/>
        </w:rPr>
        <w:t xml:space="preserve">are </w:t>
      </w:r>
      <w:r w:rsidRPr="00037E74">
        <w:rPr>
          <w:rFonts w:asciiTheme="minorBidi" w:hAnsiTheme="minorBidi"/>
          <w:sz w:val="24"/>
          <w:szCs w:val="24"/>
        </w:rPr>
        <w:t>prohibited on Shabbat. However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by actively introducing the absorbed heat into an environment </w:t>
      </w:r>
      <w:r w:rsidR="0042007B" w:rsidRPr="00037E74">
        <w:rPr>
          <w:rFonts w:asciiTheme="minorBidi" w:hAnsiTheme="minorBidi"/>
          <w:sz w:val="24"/>
          <w:szCs w:val="24"/>
        </w:rPr>
        <w:t>that</w:t>
      </w:r>
      <w:r w:rsidRPr="00037E74">
        <w:rPr>
          <w:rFonts w:asciiTheme="minorBidi" w:hAnsiTheme="minorBidi"/>
          <w:sz w:val="24"/>
          <w:szCs w:val="24"/>
        </w:rPr>
        <w:t xml:space="preserve"> reduces that heat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Pr="00037E74">
        <w:rPr>
          <w:rFonts w:asciiTheme="minorBidi" w:hAnsiTheme="minorBidi"/>
          <w:sz w:val="24"/>
          <w:szCs w:val="24"/>
        </w:rPr>
        <w:t xml:space="preserve"> </w:t>
      </w:r>
      <w:r w:rsidR="0042007B" w:rsidRPr="00037E74">
        <w:rPr>
          <w:rFonts w:asciiTheme="minorBidi" w:hAnsiTheme="minorBidi"/>
          <w:sz w:val="24"/>
          <w:szCs w:val="24"/>
        </w:rPr>
        <w:t>one</w:t>
      </w:r>
      <w:r w:rsidRPr="00037E74">
        <w:rPr>
          <w:rFonts w:asciiTheme="minorBidi" w:hAnsiTheme="minorBidi"/>
          <w:sz w:val="24"/>
          <w:szCs w:val="24"/>
        </w:rPr>
        <w:t xml:space="preserve"> is</w:t>
      </w:r>
      <w:r w:rsidR="0042007B" w:rsidRPr="00037E74">
        <w:rPr>
          <w:rFonts w:asciiTheme="minorBidi" w:hAnsiTheme="minorBidi"/>
          <w:sz w:val="24"/>
          <w:szCs w:val="24"/>
        </w:rPr>
        <w:t xml:space="preserve"> no</w:t>
      </w:r>
      <w:r w:rsidRPr="00037E74">
        <w:rPr>
          <w:rFonts w:asciiTheme="minorBidi" w:hAnsiTheme="minorBidi"/>
          <w:sz w:val="24"/>
          <w:szCs w:val="24"/>
        </w:rPr>
        <w:t xml:space="preserve">t applying heat to cooking and no violation exists. </w:t>
      </w:r>
    </w:p>
    <w:p w:rsidR="00753443" w:rsidRPr="00037E74" w:rsidRDefault="00753443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7370B" w:rsidRPr="00037E74" w:rsidRDefault="0042007B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037E74">
        <w:rPr>
          <w:rFonts w:asciiTheme="minorBidi" w:hAnsiTheme="minorBidi"/>
          <w:sz w:val="24"/>
          <w:szCs w:val="24"/>
        </w:rPr>
        <w:t>To summarize:</w:t>
      </w:r>
      <w:r w:rsidR="00E7370B" w:rsidRPr="00037E74">
        <w:rPr>
          <w:rFonts w:asciiTheme="minorBidi" w:hAnsiTheme="minorBidi"/>
          <w:sz w:val="24"/>
          <w:szCs w:val="24"/>
        </w:rPr>
        <w:t xml:space="preserve"> </w:t>
      </w:r>
      <w:r w:rsidRPr="00037E74">
        <w:rPr>
          <w:rFonts w:asciiTheme="minorBidi" w:hAnsiTheme="minorBidi"/>
          <w:sz w:val="24"/>
          <w:szCs w:val="24"/>
        </w:rPr>
        <w:t>T</w:t>
      </w:r>
      <w:r w:rsidR="00E7370B" w:rsidRPr="00037E74">
        <w:rPr>
          <w:rFonts w:asciiTheme="minorBidi" w:hAnsiTheme="minorBidi"/>
          <w:sz w:val="24"/>
          <w:szCs w:val="24"/>
        </w:rPr>
        <w:t xml:space="preserve">he centrality of fire for </w:t>
      </w:r>
      <w:r w:rsidR="00E7370B" w:rsidRPr="00037E74">
        <w:rPr>
          <w:rFonts w:asciiTheme="minorBidi" w:hAnsiTheme="minorBidi"/>
          <w:i/>
          <w:iCs/>
          <w:sz w:val="24"/>
          <w:szCs w:val="24"/>
        </w:rPr>
        <w:t>bishul</w:t>
      </w:r>
      <w:r w:rsidR="00E7370B" w:rsidRPr="00037E74">
        <w:rPr>
          <w:rFonts w:asciiTheme="minorBidi" w:hAnsiTheme="minorBidi"/>
          <w:sz w:val="24"/>
          <w:szCs w:val="24"/>
        </w:rPr>
        <w:t xml:space="preserve"> is to create a human authored activity. Utilizing heat</w:t>
      </w:r>
      <w:r w:rsidRPr="00037E74">
        <w:rPr>
          <w:rFonts w:asciiTheme="minorBidi" w:hAnsiTheme="minorBidi"/>
          <w:sz w:val="24"/>
          <w:szCs w:val="24"/>
        </w:rPr>
        <w:t xml:space="preserve"> alone, without</w:t>
      </w:r>
      <w:r w:rsidR="00E7370B" w:rsidRPr="00037E74">
        <w:rPr>
          <w:rFonts w:asciiTheme="minorBidi" w:hAnsiTheme="minorBidi"/>
          <w:sz w:val="24"/>
          <w:szCs w:val="24"/>
        </w:rPr>
        <w:t xml:space="preserve"> fire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may not be equivalent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</w:t>
      </w:r>
      <w:r w:rsidR="00E7370B" w:rsidRPr="00037E74">
        <w:rPr>
          <w:rFonts w:asciiTheme="minorBidi" w:hAnsiTheme="minorBidi"/>
          <w:sz w:val="24"/>
          <w:szCs w:val="24"/>
        </w:rPr>
        <w:lastRenderedPageBreak/>
        <w:t xml:space="preserve">thereby affecting the status of </w:t>
      </w:r>
      <w:r w:rsidR="00E7370B" w:rsidRPr="00037E74">
        <w:rPr>
          <w:rFonts w:asciiTheme="minorBidi" w:hAnsiTheme="minorBidi"/>
          <w:i/>
          <w:iCs/>
          <w:sz w:val="24"/>
          <w:szCs w:val="24"/>
        </w:rPr>
        <w:t>kli rishon</w:t>
      </w:r>
      <w:r w:rsidR="00E7370B" w:rsidRPr="00037E74">
        <w:rPr>
          <w:rFonts w:asciiTheme="minorBidi" w:hAnsiTheme="minorBidi"/>
          <w:sz w:val="24"/>
          <w:szCs w:val="24"/>
        </w:rPr>
        <w:t xml:space="preserve">, </w:t>
      </w:r>
      <w:r w:rsidRPr="00037E74">
        <w:rPr>
          <w:rFonts w:asciiTheme="minorBidi" w:hAnsiTheme="minorBidi"/>
          <w:i/>
          <w:iCs/>
          <w:sz w:val="24"/>
          <w:szCs w:val="24"/>
        </w:rPr>
        <w:t>toldot ha-</w:t>
      </w:r>
      <w:r w:rsidR="00E7370B" w:rsidRPr="00037E74">
        <w:rPr>
          <w:rFonts w:asciiTheme="minorBidi" w:hAnsiTheme="minorBidi"/>
          <w:i/>
          <w:iCs/>
          <w:sz w:val="24"/>
          <w:szCs w:val="24"/>
        </w:rPr>
        <w:t>or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and possibly baking. Even if utiliz</w:t>
      </w:r>
      <w:r w:rsidR="00753443" w:rsidRPr="00037E74">
        <w:rPr>
          <w:rFonts w:asciiTheme="minorBidi" w:hAnsiTheme="minorBidi"/>
          <w:sz w:val="24"/>
          <w:szCs w:val="24"/>
        </w:rPr>
        <w:t>ing absorbed heat is equivalent</w:t>
      </w:r>
      <w:r w:rsidR="00E7370B" w:rsidRPr="00037E74">
        <w:rPr>
          <w:rFonts w:asciiTheme="minorBidi" w:hAnsiTheme="minorBidi"/>
          <w:sz w:val="24"/>
          <w:szCs w:val="24"/>
        </w:rPr>
        <w:t>, actively reducing the heat would not constitute a human employment of that heat</w:t>
      </w:r>
      <w:r w:rsidRPr="00037E74">
        <w:rPr>
          <w:rFonts w:asciiTheme="minorBidi" w:hAnsiTheme="minorBidi"/>
          <w:sz w:val="24"/>
          <w:szCs w:val="24"/>
        </w:rPr>
        <w:t>,</w:t>
      </w:r>
      <w:r w:rsidR="00E7370B" w:rsidRPr="00037E74">
        <w:rPr>
          <w:rFonts w:asciiTheme="minorBidi" w:hAnsiTheme="minorBidi"/>
          <w:sz w:val="24"/>
          <w:szCs w:val="24"/>
        </w:rPr>
        <w:t xml:space="preserve"> and would therefore not violate the prohibition of </w:t>
      </w:r>
      <w:r w:rsidR="00E7370B" w:rsidRPr="00037E74">
        <w:rPr>
          <w:rFonts w:asciiTheme="minorBidi" w:hAnsiTheme="minorBidi"/>
          <w:i/>
          <w:iCs/>
          <w:sz w:val="24"/>
          <w:szCs w:val="24"/>
        </w:rPr>
        <w:t>bishul</w:t>
      </w:r>
      <w:r w:rsidR="00E7370B" w:rsidRPr="00037E74">
        <w:rPr>
          <w:rFonts w:asciiTheme="minorBidi" w:hAnsiTheme="minorBidi"/>
          <w:sz w:val="24"/>
          <w:szCs w:val="24"/>
        </w:rPr>
        <w:t xml:space="preserve">. </w:t>
      </w:r>
    </w:p>
    <w:p w:rsidR="000224CE" w:rsidRPr="00037E74" w:rsidRDefault="000224CE" w:rsidP="00037E7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92ABE" w:rsidRPr="00037E74" w:rsidRDefault="007A0270" w:rsidP="00037E74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Additionally, t</w:t>
      </w:r>
      <w:r w:rsidR="00592ABE" w:rsidRPr="00037E74">
        <w:rPr>
          <w:rFonts w:asciiTheme="minorBidi" w:hAnsiTheme="minorBidi"/>
          <w:sz w:val="24"/>
          <w:szCs w:val="24"/>
        </w:rPr>
        <w:t xml:space="preserve">he centrality of fire per se to 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>bishul</w:t>
      </w:r>
      <w:r w:rsidR="00592ABE" w:rsidRPr="00037E74">
        <w:rPr>
          <w:rFonts w:asciiTheme="minorBidi" w:hAnsiTheme="minorBidi"/>
          <w:sz w:val="24"/>
          <w:szCs w:val="24"/>
        </w:rPr>
        <w:t xml:space="preserve"> may </w:t>
      </w:r>
      <w:r w:rsidR="0042007B" w:rsidRPr="00037E74">
        <w:rPr>
          <w:rFonts w:asciiTheme="minorBidi" w:hAnsiTheme="minorBidi"/>
          <w:sz w:val="24"/>
          <w:szCs w:val="24"/>
        </w:rPr>
        <w:t>lower the status of</w:t>
      </w:r>
      <w:r w:rsidR="00592ABE" w:rsidRPr="00037E74">
        <w:rPr>
          <w:rFonts w:asciiTheme="minorBidi" w:hAnsiTheme="minorBidi"/>
          <w:sz w:val="24"/>
          <w:szCs w:val="24"/>
        </w:rPr>
        <w:t xml:space="preserve"> baking to a 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>tolada</w:t>
      </w:r>
      <w:r w:rsidR="0042007B" w:rsidRPr="00037E74">
        <w:rPr>
          <w:rFonts w:asciiTheme="minorBidi" w:hAnsiTheme="minorBidi"/>
          <w:sz w:val="24"/>
          <w:szCs w:val="24"/>
        </w:rPr>
        <w:t>,</w:t>
      </w:r>
      <w:r w:rsidR="00592ABE" w:rsidRPr="00037E74">
        <w:rPr>
          <w:rFonts w:asciiTheme="minorBidi" w:hAnsiTheme="minorBidi"/>
          <w:sz w:val="24"/>
          <w:szCs w:val="24"/>
        </w:rPr>
        <w:t xml:space="preserve"> while it limits </w:t>
      </w:r>
      <w:r w:rsidR="00592ABE" w:rsidRPr="00037E74">
        <w:rPr>
          <w:rFonts w:asciiTheme="minorBidi" w:hAnsiTheme="minorBidi"/>
          <w:i/>
          <w:iCs/>
          <w:sz w:val="24"/>
          <w:szCs w:val="24"/>
        </w:rPr>
        <w:t xml:space="preserve">kli rishon </w:t>
      </w:r>
      <w:r w:rsidR="00592ABE" w:rsidRPr="00037E74">
        <w:rPr>
          <w:rFonts w:asciiTheme="minorBidi" w:hAnsiTheme="minorBidi"/>
          <w:sz w:val="24"/>
          <w:szCs w:val="24"/>
        </w:rPr>
        <w:t xml:space="preserve">to scenarios in which the fire was lit during the entire process. </w:t>
      </w:r>
    </w:p>
    <w:sectPr w:rsidR="00592ABE" w:rsidRPr="00037E74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5C"/>
    <w:rsid w:val="000068E1"/>
    <w:rsid w:val="000224CE"/>
    <w:rsid w:val="00037E74"/>
    <w:rsid w:val="000A0A58"/>
    <w:rsid w:val="000F55D3"/>
    <w:rsid w:val="00160876"/>
    <w:rsid w:val="0020243C"/>
    <w:rsid w:val="002409CA"/>
    <w:rsid w:val="00286DE8"/>
    <w:rsid w:val="002B6F94"/>
    <w:rsid w:val="0040694D"/>
    <w:rsid w:val="0042007B"/>
    <w:rsid w:val="004A388A"/>
    <w:rsid w:val="005076E1"/>
    <w:rsid w:val="00592ABE"/>
    <w:rsid w:val="005950AB"/>
    <w:rsid w:val="005D7272"/>
    <w:rsid w:val="00645BE8"/>
    <w:rsid w:val="00661310"/>
    <w:rsid w:val="006E7FAD"/>
    <w:rsid w:val="00753443"/>
    <w:rsid w:val="007A0270"/>
    <w:rsid w:val="008351BF"/>
    <w:rsid w:val="00881CF1"/>
    <w:rsid w:val="008B3F86"/>
    <w:rsid w:val="00B750D8"/>
    <w:rsid w:val="00D16F3F"/>
    <w:rsid w:val="00D467E8"/>
    <w:rsid w:val="00D66F0D"/>
    <w:rsid w:val="00E3375C"/>
    <w:rsid w:val="00E7370B"/>
    <w:rsid w:val="00EA07B7"/>
    <w:rsid w:val="00EA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160876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160876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20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0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0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7E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160876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160876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20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0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0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7E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3</cp:revision>
  <cp:lastPrinted>2016-07-18T09:01:00Z</cp:lastPrinted>
  <dcterms:created xsi:type="dcterms:W3CDTF">2016-07-18T09:39:00Z</dcterms:created>
  <dcterms:modified xsi:type="dcterms:W3CDTF">2016-07-18T09:40:00Z</dcterms:modified>
</cp:coreProperties>
</file>