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A0504" w14:textId="77777777" w:rsidR="00A30EE0" w:rsidRDefault="00A30EE0" w:rsidP="00A30EE0">
      <w:pPr>
        <w:pStyle w:val="af0"/>
        <w:tabs>
          <w:tab w:val="right" w:pos="9638"/>
        </w:tabs>
        <w:spacing w:after="0"/>
        <w:jc w:val="left"/>
        <w:rPr>
          <w:b w:val="0"/>
          <w:bCs w:val="0"/>
          <w:sz w:val="38"/>
          <w:szCs w:val="20"/>
        </w:rPr>
      </w:pPr>
      <w:bookmarkStart w:id="0" w:name="_GoBack"/>
      <w:bookmarkEnd w:id="0"/>
      <w:r>
        <w:rPr>
          <w:szCs w:val="28"/>
          <w:rtl/>
        </w:rPr>
        <w:t>פרשת</w:t>
      </w:r>
      <w:r>
        <w:rPr>
          <w:rFonts w:hint="cs"/>
          <w:szCs w:val="28"/>
          <w:rtl/>
        </w:rPr>
        <w:t xml:space="preserve"> </w:t>
      </w:r>
      <w:r w:rsidR="001F721E">
        <w:rPr>
          <w:rFonts w:hint="cs"/>
          <w:szCs w:val="28"/>
          <w:rtl/>
        </w:rPr>
        <w:t>בהר</w:t>
      </w:r>
      <w:r>
        <w:rPr>
          <w:szCs w:val="28"/>
          <w:rtl/>
        </w:rPr>
        <w:tab/>
      </w:r>
      <w:r>
        <w:rPr>
          <w:rFonts w:hint="cs"/>
          <w:szCs w:val="28"/>
          <w:rtl/>
        </w:rPr>
        <w:t>הרב שמעון קליין</w:t>
      </w:r>
    </w:p>
    <w:p w14:paraId="564F4544" w14:textId="77777777" w:rsidR="00A30EE0" w:rsidRPr="00D108E2" w:rsidRDefault="00A30EE0" w:rsidP="00A30EE0">
      <w:pPr>
        <w:pStyle w:val="af0"/>
        <w:tabs>
          <w:tab w:val="right" w:pos="9638"/>
        </w:tabs>
        <w:spacing w:after="0"/>
        <w:jc w:val="left"/>
        <w:rPr>
          <w:b w:val="0"/>
          <w:bCs w:val="0"/>
          <w:sz w:val="38"/>
          <w:szCs w:val="20"/>
        </w:rPr>
      </w:pPr>
    </w:p>
    <w:p w14:paraId="3A21213D" w14:textId="77777777" w:rsidR="00A30EE0" w:rsidRPr="0039326B" w:rsidRDefault="001F721E" w:rsidP="001F721E">
      <w:pPr>
        <w:pStyle w:val="aff2"/>
        <w:rPr>
          <w:rtl/>
        </w:rPr>
        <w:sectPr w:rsidR="00A30EE0" w:rsidRPr="0039326B" w:rsidSect="009F75A2">
          <w:headerReference w:type="default" r:id="rId7"/>
          <w:pgSz w:w="11906" w:h="16838"/>
          <w:pgMar w:top="1134" w:right="1134" w:bottom="964" w:left="1134" w:header="709" w:footer="709" w:gutter="0"/>
          <w:cols w:space="709"/>
          <w:bidi/>
        </w:sectPr>
      </w:pPr>
      <w:r w:rsidRPr="001F721E">
        <w:rPr>
          <w:rFonts w:hint="cs"/>
          <w:rtl/>
        </w:rPr>
        <w:t>כוחה</w:t>
      </w:r>
      <w:r w:rsidRPr="001F721E">
        <w:rPr>
          <w:rtl/>
        </w:rPr>
        <w:t xml:space="preserve"> </w:t>
      </w:r>
      <w:r w:rsidRPr="001F721E">
        <w:rPr>
          <w:rFonts w:hint="cs"/>
          <w:rtl/>
        </w:rPr>
        <w:t>של</w:t>
      </w:r>
      <w:r w:rsidRPr="001F721E">
        <w:rPr>
          <w:rtl/>
        </w:rPr>
        <w:t xml:space="preserve"> </w:t>
      </w:r>
      <w:r w:rsidRPr="001F721E">
        <w:rPr>
          <w:rFonts w:hint="cs"/>
          <w:rtl/>
        </w:rPr>
        <w:t xml:space="preserve">חברה </w:t>
      </w:r>
    </w:p>
    <w:p w14:paraId="2404EB57" w14:textId="77777777" w:rsidR="00A30EE0" w:rsidRPr="00837B04" w:rsidRDefault="001F721E" w:rsidP="00DD2FB9">
      <w:pPr>
        <w:pStyle w:val="aff4"/>
        <w:rPr>
          <w:sz w:val="26"/>
          <w:szCs w:val="26"/>
          <w:rtl/>
        </w:rPr>
      </w:pPr>
      <w:r>
        <w:rPr>
          <w:rFonts w:hint="cs"/>
          <w:rtl/>
        </w:rPr>
        <w:lastRenderedPageBreak/>
        <w:t>מבוא</w:t>
      </w:r>
    </w:p>
    <w:p w14:paraId="6BC53BB3" w14:textId="77777777" w:rsidR="001F721E" w:rsidRDefault="001F721E" w:rsidP="001F721E">
      <w:pPr>
        <w:pStyle w:val="aff8"/>
        <w:rPr>
          <w:rtl/>
        </w:rPr>
      </w:pPr>
      <w:r>
        <w:rPr>
          <w:rFonts w:hint="cs"/>
          <w:rtl/>
        </w:rPr>
        <w:t>וְאִישׁ</w:t>
      </w:r>
      <w:r>
        <w:rPr>
          <w:rtl/>
        </w:rPr>
        <w:t xml:space="preserve"> </w:t>
      </w:r>
      <w:r>
        <w:rPr>
          <w:rFonts w:hint="cs"/>
          <w:rtl/>
        </w:rPr>
        <w:t>כִּי</w:t>
      </w:r>
      <w:r>
        <w:rPr>
          <w:rtl/>
        </w:rPr>
        <w:t xml:space="preserve"> </w:t>
      </w:r>
      <w:r>
        <w:rPr>
          <w:rFonts w:hint="cs"/>
          <w:rtl/>
        </w:rPr>
        <w:t>יִמְכֹּר</w:t>
      </w:r>
      <w:r>
        <w:rPr>
          <w:rtl/>
        </w:rPr>
        <w:t xml:space="preserve"> </w:t>
      </w:r>
      <w:r>
        <w:rPr>
          <w:rFonts w:hint="cs"/>
          <w:rtl/>
        </w:rPr>
        <w:t>בֵּית</w:t>
      </w:r>
      <w:r>
        <w:rPr>
          <w:rtl/>
        </w:rPr>
        <w:t xml:space="preserve"> </w:t>
      </w:r>
      <w:r>
        <w:rPr>
          <w:rFonts w:hint="cs"/>
          <w:rtl/>
        </w:rPr>
        <w:t>מוֹשַׁב</w:t>
      </w:r>
      <w:r>
        <w:rPr>
          <w:rtl/>
        </w:rPr>
        <w:t xml:space="preserve"> </w:t>
      </w:r>
      <w:r>
        <w:rPr>
          <w:rFonts w:hint="cs"/>
          <w:rtl/>
        </w:rPr>
        <w:t>עִיר</w:t>
      </w:r>
      <w:r>
        <w:rPr>
          <w:rtl/>
        </w:rPr>
        <w:t xml:space="preserve"> </w:t>
      </w:r>
      <w:r>
        <w:rPr>
          <w:rFonts w:hint="cs"/>
          <w:rtl/>
        </w:rPr>
        <w:t>חוֹמָה</w:t>
      </w:r>
      <w:r>
        <w:rPr>
          <w:rtl/>
        </w:rPr>
        <w:t xml:space="preserve"> </w:t>
      </w:r>
      <w:r>
        <w:rPr>
          <w:rFonts w:hint="cs"/>
          <w:rtl/>
        </w:rPr>
        <w:t>וְהָיְתָה</w:t>
      </w:r>
      <w:r>
        <w:rPr>
          <w:rtl/>
        </w:rPr>
        <w:t xml:space="preserve"> </w:t>
      </w:r>
      <w:r>
        <w:rPr>
          <w:rFonts w:hint="cs"/>
          <w:rtl/>
        </w:rPr>
        <w:t>גְּאֻלָּתוֹ</w:t>
      </w:r>
      <w:r>
        <w:rPr>
          <w:rtl/>
        </w:rPr>
        <w:t xml:space="preserve"> </w:t>
      </w:r>
      <w:r>
        <w:rPr>
          <w:rFonts w:hint="cs"/>
          <w:rtl/>
        </w:rPr>
        <w:t>עַד</w:t>
      </w:r>
      <w:r>
        <w:rPr>
          <w:rtl/>
        </w:rPr>
        <w:t xml:space="preserve"> </w:t>
      </w:r>
      <w:r>
        <w:rPr>
          <w:rFonts w:hint="cs"/>
          <w:rtl/>
        </w:rPr>
        <w:t>תֹּם</w:t>
      </w:r>
      <w:r>
        <w:rPr>
          <w:rtl/>
        </w:rPr>
        <w:t xml:space="preserve"> </w:t>
      </w:r>
      <w:r>
        <w:rPr>
          <w:rFonts w:hint="cs"/>
          <w:rtl/>
        </w:rPr>
        <w:t>שְׁנַת</w:t>
      </w:r>
      <w:r>
        <w:rPr>
          <w:rtl/>
        </w:rPr>
        <w:t xml:space="preserve"> </w:t>
      </w:r>
      <w:r>
        <w:rPr>
          <w:rFonts w:hint="cs"/>
          <w:rtl/>
        </w:rPr>
        <w:t>מִמְכָּרוֹ</w:t>
      </w:r>
      <w:r>
        <w:rPr>
          <w:rtl/>
        </w:rPr>
        <w:t xml:space="preserve"> </w:t>
      </w:r>
      <w:r>
        <w:rPr>
          <w:rFonts w:hint="cs"/>
          <w:rtl/>
        </w:rPr>
        <w:t>יָמִים</w:t>
      </w:r>
      <w:r>
        <w:rPr>
          <w:rtl/>
        </w:rPr>
        <w:t xml:space="preserve"> </w:t>
      </w:r>
      <w:r>
        <w:rPr>
          <w:rFonts w:hint="cs"/>
          <w:rtl/>
        </w:rPr>
        <w:t>תִּהְיֶה</w:t>
      </w:r>
      <w:r>
        <w:rPr>
          <w:rtl/>
        </w:rPr>
        <w:t xml:space="preserve"> </w:t>
      </w:r>
      <w:r>
        <w:rPr>
          <w:rFonts w:hint="cs"/>
          <w:rtl/>
        </w:rPr>
        <w:t>גְאֻלָּתוֹ</w:t>
      </w:r>
      <w:r>
        <w:rPr>
          <w:rtl/>
        </w:rPr>
        <w:t>:</w:t>
      </w:r>
    </w:p>
    <w:p w14:paraId="08902CBB" w14:textId="77777777" w:rsidR="001F721E" w:rsidRDefault="001F721E" w:rsidP="001F721E">
      <w:pPr>
        <w:pStyle w:val="aff8"/>
        <w:rPr>
          <w:rtl/>
        </w:rPr>
      </w:pPr>
      <w:r>
        <w:rPr>
          <w:rFonts w:hint="cs"/>
          <w:rtl/>
        </w:rPr>
        <w:t>וְאִם</w:t>
      </w:r>
      <w:r>
        <w:rPr>
          <w:rtl/>
        </w:rPr>
        <w:t xml:space="preserve"> </w:t>
      </w:r>
      <w:r>
        <w:rPr>
          <w:rFonts w:hint="cs"/>
          <w:rtl/>
        </w:rPr>
        <w:t>לֹא</w:t>
      </w:r>
      <w:r>
        <w:rPr>
          <w:rtl/>
        </w:rPr>
        <w:t xml:space="preserve"> </w:t>
      </w:r>
      <w:r>
        <w:rPr>
          <w:rFonts w:hint="cs"/>
          <w:rtl/>
        </w:rPr>
        <w:t>יִגָּאֵל</w:t>
      </w:r>
      <w:r>
        <w:rPr>
          <w:rtl/>
        </w:rPr>
        <w:t xml:space="preserve"> </w:t>
      </w:r>
      <w:r>
        <w:rPr>
          <w:rFonts w:hint="cs"/>
          <w:rtl/>
        </w:rPr>
        <w:t>עַד</w:t>
      </w:r>
      <w:r>
        <w:rPr>
          <w:rtl/>
        </w:rPr>
        <w:t xml:space="preserve"> </w:t>
      </w:r>
      <w:r>
        <w:rPr>
          <w:rFonts w:hint="cs"/>
          <w:rtl/>
        </w:rPr>
        <w:t>מְלֹאת</w:t>
      </w:r>
      <w:r>
        <w:rPr>
          <w:rtl/>
        </w:rPr>
        <w:t xml:space="preserve"> </w:t>
      </w:r>
      <w:r>
        <w:rPr>
          <w:rFonts w:hint="cs"/>
          <w:rtl/>
        </w:rPr>
        <w:t>לוֹ</w:t>
      </w:r>
      <w:r>
        <w:rPr>
          <w:rtl/>
        </w:rPr>
        <w:t xml:space="preserve"> </w:t>
      </w:r>
      <w:r>
        <w:rPr>
          <w:rFonts w:hint="cs"/>
          <w:rtl/>
        </w:rPr>
        <w:t>שָׁנָה</w:t>
      </w:r>
      <w:r>
        <w:rPr>
          <w:rtl/>
        </w:rPr>
        <w:t xml:space="preserve"> </w:t>
      </w:r>
      <w:r>
        <w:rPr>
          <w:rFonts w:hint="cs"/>
          <w:rtl/>
        </w:rPr>
        <w:t>תְמִימָה</w:t>
      </w:r>
      <w:r>
        <w:rPr>
          <w:rtl/>
        </w:rPr>
        <w:t xml:space="preserve"> </w:t>
      </w:r>
      <w:r>
        <w:rPr>
          <w:rFonts w:hint="cs"/>
          <w:rtl/>
        </w:rPr>
        <w:t>וְקָם</w:t>
      </w:r>
      <w:r>
        <w:rPr>
          <w:rtl/>
        </w:rPr>
        <w:t xml:space="preserve"> </w:t>
      </w:r>
      <w:r>
        <w:rPr>
          <w:rFonts w:hint="cs"/>
          <w:rtl/>
        </w:rPr>
        <w:t>הַבַּיִת</w:t>
      </w:r>
      <w:r>
        <w:rPr>
          <w:rtl/>
        </w:rPr>
        <w:t xml:space="preserve"> </w:t>
      </w:r>
      <w:r>
        <w:rPr>
          <w:rFonts w:hint="cs"/>
          <w:rtl/>
        </w:rPr>
        <w:t>אֲשֶׁר</w:t>
      </w:r>
      <w:r>
        <w:rPr>
          <w:rtl/>
        </w:rPr>
        <w:t xml:space="preserve"> </w:t>
      </w:r>
      <w:r>
        <w:rPr>
          <w:rFonts w:hint="cs"/>
          <w:rtl/>
        </w:rPr>
        <w:t>בָּעִיר</w:t>
      </w:r>
      <w:r>
        <w:rPr>
          <w:rtl/>
        </w:rPr>
        <w:t xml:space="preserve"> </w:t>
      </w:r>
      <w:r>
        <w:rPr>
          <w:rFonts w:hint="cs"/>
          <w:rtl/>
        </w:rPr>
        <w:t>אֲשֶׁר</w:t>
      </w:r>
      <w:r>
        <w:rPr>
          <w:rtl/>
        </w:rPr>
        <w:t xml:space="preserve"> </w:t>
      </w:r>
      <w:r>
        <w:rPr>
          <w:rFonts w:hint="cs"/>
          <w:rtl/>
        </w:rPr>
        <w:t>[לא]</w:t>
      </w:r>
      <w:r>
        <w:rPr>
          <w:rtl/>
        </w:rPr>
        <w:t xml:space="preserve"> </w:t>
      </w:r>
      <w:r>
        <w:rPr>
          <w:rFonts w:hint="cs"/>
          <w:rtl/>
        </w:rPr>
        <w:t>לוֹ</w:t>
      </w:r>
      <w:r>
        <w:rPr>
          <w:rtl/>
        </w:rPr>
        <w:t xml:space="preserve"> </w:t>
      </w:r>
      <w:r>
        <w:rPr>
          <w:rFonts w:hint="cs"/>
          <w:rtl/>
        </w:rPr>
        <w:t>חֹמָה</w:t>
      </w:r>
      <w:r>
        <w:rPr>
          <w:rtl/>
        </w:rPr>
        <w:t xml:space="preserve"> </w:t>
      </w:r>
      <w:r>
        <w:rPr>
          <w:rFonts w:hint="cs"/>
          <w:rtl/>
        </w:rPr>
        <w:t>לַצְּמִיתֻת</w:t>
      </w:r>
      <w:r>
        <w:rPr>
          <w:rtl/>
        </w:rPr>
        <w:t xml:space="preserve"> </w:t>
      </w:r>
      <w:r>
        <w:rPr>
          <w:rFonts w:hint="cs"/>
          <w:rtl/>
        </w:rPr>
        <w:t>לַקֹּנֶה</w:t>
      </w:r>
      <w:r>
        <w:rPr>
          <w:rtl/>
        </w:rPr>
        <w:t xml:space="preserve"> </w:t>
      </w:r>
      <w:r>
        <w:rPr>
          <w:rFonts w:hint="cs"/>
          <w:rtl/>
        </w:rPr>
        <w:t>אֹתוֹ</w:t>
      </w:r>
      <w:r>
        <w:rPr>
          <w:rtl/>
        </w:rPr>
        <w:t xml:space="preserve"> </w:t>
      </w:r>
      <w:r>
        <w:rPr>
          <w:rFonts w:hint="cs"/>
          <w:rtl/>
        </w:rPr>
        <w:t>לְדֹרֹתָיו</w:t>
      </w:r>
      <w:r>
        <w:rPr>
          <w:rtl/>
        </w:rPr>
        <w:t xml:space="preserve"> </w:t>
      </w:r>
      <w:r>
        <w:rPr>
          <w:rFonts w:hint="cs"/>
          <w:rtl/>
        </w:rPr>
        <w:t>לֹא</w:t>
      </w:r>
      <w:r>
        <w:rPr>
          <w:rtl/>
        </w:rPr>
        <w:t xml:space="preserve"> </w:t>
      </w:r>
      <w:r>
        <w:rPr>
          <w:rFonts w:hint="cs"/>
          <w:rtl/>
        </w:rPr>
        <w:t>יֵצֵא</w:t>
      </w:r>
      <w:r>
        <w:rPr>
          <w:rtl/>
        </w:rPr>
        <w:t xml:space="preserve"> </w:t>
      </w:r>
      <w:r>
        <w:rPr>
          <w:rFonts w:hint="cs"/>
          <w:rtl/>
        </w:rPr>
        <w:t xml:space="preserve">בַּיֹּבֵל: </w:t>
      </w:r>
    </w:p>
    <w:p w14:paraId="1E10A839" w14:textId="443F099D" w:rsidR="001F721E" w:rsidRDefault="00CE131B" w:rsidP="001F721E">
      <w:pPr>
        <w:pStyle w:val="aff8"/>
        <w:ind w:left="2160"/>
        <w:rPr>
          <w:rtl/>
        </w:rPr>
      </w:pPr>
      <w:r>
        <w:rPr>
          <w:rFonts w:hint="cs"/>
          <w:rtl/>
        </w:rPr>
        <w:t xml:space="preserve"> </w:t>
      </w:r>
      <w:r w:rsidR="001F721E">
        <w:rPr>
          <w:rFonts w:hint="cs"/>
          <w:rtl/>
        </w:rPr>
        <w:t>(ויקרא</w:t>
      </w:r>
      <w:r w:rsidR="001F721E">
        <w:rPr>
          <w:rtl/>
        </w:rPr>
        <w:t xml:space="preserve"> </w:t>
      </w:r>
      <w:r w:rsidR="001F721E">
        <w:rPr>
          <w:rFonts w:hint="cs"/>
          <w:rtl/>
        </w:rPr>
        <w:t>כ"ה, כ"ט-ל')</w:t>
      </w:r>
    </w:p>
    <w:p w14:paraId="00126595" w14:textId="36F21DC1" w:rsidR="001F721E" w:rsidRDefault="001F721E" w:rsidP="007137F6">
      <w:pPr>
        <w:pStyle w:val="aff6"/>
        <w:rPr>
          <w:rtl/>
        </w:rPr>
      </w:pPr>
      <w:r>
        <w:rPr>
          <w:rFonts w:hint="cs"/>
          <w:rtl/>
        </w:rPr>
        <w:t xml:space="preserve">בפסוקים אלו מתואר איש המוכר בית בעיר חומה, ומוענקת לו יכולת - לגאול את הבית במשך שנה. אם לא יגאל הבית במהלך השנה, הוא יקום לקונה לצמיתות, לדורותיו, וכבר לא יצא </w:t>
      </w:r>
      <w:r w:rsidR="007137F6">
        <w:rPr>
          <w:rFonts w:hint="cs"/>
          <w:rtl/>
        </w:rPr>
        <w:t>ביובל. הלכה זו היא פלאית, וקשה ל</w:t>
      </w:r>
      <w:r>
        <w:rPr>
          <w:rFonts w:hint="cs"/>
          <w:rtl/>
        </w:rPr>
        <w:t>ה</w:t>
      </w:r>
      <w:r w:rsidR="007137F6">
        <w:rPr>
          <w:rFonts w:hint="cs"/>
          <w:rtl/>
        </w:rPr>
        <w:t>ולמה</w:t>
      </w:r>
      <w:r>
        <w:rPr>
          <w:rFonts w:hint="cs"/>
          <w:rtl/>
        </w:rPr>
        <w:t>. כמה פסוקים קודם לכן אומר הכתוב: "</w:t>
      </w:r>
      <w:r w:rsidRPr="009F4649">
        <w:rPr>
          <w:rtl/>
        </w:rPr>
        <w:t>וְהָאָרֶץ לֹא תִמָּכֵר לִצְמִתֻת כִּי לִי הָאָרֶץ כִּי גֵרִים וְתוֹשָׁבִים אַתֶּם עִמָּדִי</w:t>
      </w:r>
      <w:r>
        <w:rPr>
          <w:rFonts w:hint="cs"/>
          <w:rtl/>
        </w:rPr>
        <w:t xml:space="preserve">" </w:t>
      </w:r>
      <w:r w:rsidRPr="009F4649">
        <w:rPr>
          <w:rtl/>
        </w:rPr>
        <w:t>(</w:t>
      </w:r>
      <w:r>
        <w:rPr>
          <w:rFonts w:hint="cs"/>
          <w:rtl/>
        </w:rPr>
        <w:t>ויקרא כ"ה, כ"</w:t>
      </w:r>
      <w:r w:rsidRPr="009F4649">
        <w:rPr>
          <w:rtl/>
        </w:rPr>
        <w:t>ג)</w:t>
      </w:r>
      <w:r>
        <w:rPr>
          <w:rFonts w:hint="cs"/>
          <w:rtl/>
        </w:rPr>
        <w:t xml:space="preserve">. </w:t>
      </w:r>
      <w:r w:rsidR="007401E2">
        <w:rPr>
          <w:rFonts w:hint="cs"/>
          <w:rtl/>
        </w:rPr>
        <w:t xml:space="preserve">אין לכם רשות למכור את הארץ </w:t>
      </w:r>
      <w:r>
        <w:rPr>
          <w:rFonts w:hint="cs"/>
          <w:rtl/>
        </w:rPr>
        <w:t>לצמיתות, אלא לזמן קצוב, על בסיס חשבון שנות תבואה עד היובל. הטעם לכך - 'כי לי הארץ'</w:t>
      </w:r>
      <w:r w:rsidR="007401E2">
        <w:rPr>
          <w:rFonts w:hint="cs"/>
          <w:rtl/>
        </w:rPr>
        <w:t xml:space="preserve"> - אני הוא הבעלים עליה, ואילו מעמדכם בה הוא של </w:t>
      </w:r>
      <w:r>
        <w:rPr>
          <w:rFonts w:hint="cs"/>
          <w:rtl/>
        </w:rPr>
        <w:t>גרים ותושבים</w:t>
      </w:r>
      <w:r w:rsidRPr="003D300C">
        <w:rPr>
          <w:rStyle w:val="ad"/>
          <w:rFonts w:ascii="Calibri" w:eastAsia="Calibri" w:hAnsi="Calibri"/>
          <w:i/>
          <w:color w:val="000000"/>
          <w:rtl/>
        </w:rPr>
        <w:footnoteReference w:id="1"/>
      </w:r>
      <w:r>
        <w:rPr>
          <w:rFonts w:hint="cs"/>
          <w:rtl/>
        </w:rPr>
        <w:t xml:space="preserve">. </w:t>
      </w:r>
      <w:r w:rsidR="007401E2">
        <w:rPr>
          <w:rFonts w:hint="cs"/>
          <w:rtl/>
        </w:rPr>
        <w:t xml:space="preserve">תפישה זו מיושמת </w:t>
      </w:r>
      <w:r>
        <w:rPr>
          <w:rFonts w:hint="cs"/>
          <w:rtl/>
        </w:rPr>
        <w:t>ב</w:t>
      </w:r>
      <w:r w:rsidRPr="005130F3">
        <w:rPr>
          <w:rFonts w:hint="cs"/>
          <w:rtl/>
        </w:rPr>
        <w:t xml:space="preserve">שדה אחוזה </w:t>
      </w:r>
      <w:r>
        <w:rPr>
          <w:rFonts w:hint="cs"/>
          <w:rtl/>
        </w:rPr>
        <w:t>ובבתי החצרים</w:t>
      </w:r>
      <w:r w:rsidRPr="005130F3">
        <w:rPr>
          <w:rFonts w:hint="cs"/>
          <w:rtl/>
        </w:rPr>
        <w:t xml:space="preserve"> </w:t>
      </w:r>
      <w:r>
        <w:rPr>
          <w:rFonts w:hint="cs"/>
          <w:rtl/>
        </w:rPr>
        <w:t>ה</w:t>
      </w:r>
      <w:r w:rsidRPr="005130F3">
        <w:rPr>
          <w:rFonts w:hint="cs"/>
          <w:rtl/>
        </w:rPr>
        <w:t>חוזרים ביובל</w:t>
      </w:r>
      <w:r>
        <w:rPr>
          <w:rFonts w:hint="cs"/>
          <w:rtl/>
        </w:rPr>
        <w:t xml:space="preserve">, והנה, בבית מושב עיר חומה - </w:t>
      </w:r>
      <w:r w:rsidR="007401E2">
        <w:rPr>
          <w:rFonts w:hint="cs"/>
          <w:rtl/>
        </w:rPr>
        <w:t xml:space="preserve">היא מופקעת. הבית נמכר לצמיתות, והמוכר אינו במעמד של 'גר' ו'תושב'. </w:t>
      </w:r>
      <w:r>
        <w:rPr>
          <w:rFonts w:hint="cs"/>
          <w:rtl/>
        </w:rPr>
        <w:t>שאלה מתבקשת היא - לאן נעלמו הנחות יסוד אלו?</w:t>
      </w:r>
    </w:p>
    <w:p w14:paraId="5CCFB48F" w14:textId="77777777" w:rsidR="001F721E" w:rsidRDefault="001F721E" w:rsidP="001F721E">
      <w:pPr>
        <w:pStyle w:val="aff6"/>
        <w:rPr>
          <w:rtl/>
        </w:rPr>
      </w:pPr>
    </w:p>
    <w:p w14:paraId="274EAAF8" w14:textId="77777777" w:rsidR="001F721E" w:rsidRPr="007E4252" w:rsidRDefault="00A30EE0" w:rsidP="007E4252">
      <w:pPr>
        <w:pStyle w:val="aff4"/>
        <w:rPr>
          <w:rtl/>
        </w:rPr>
      </w:pPr>
      <w:r w:rsidRPr="00551262">
        <w:rPr>
          <w:rFonts w:hint="cs"/>
          <w:rtl/>
        </w:rPr>
        <w:t xml:space="preserve"> </w:t>
      </w:r>
      <w:r w:rsidR="001F721E" w:rsidRPr="001F721E">
        <w:rPr>
          <w:rFonts w:hint="cs"/>
          <w:rtl/>
        </w:rPr>
        <w:t>'כי גרים ותושבים אתם עמדי'</w:t>
      </w:r>
    </w:p>
    <w:p w14:paraId="1001A51E" w14:textId="016C5806" w:rsidR="001F721E" w:rsidRPr="001F721E" w:rsidRDefault="001F721E" w:rsidP="00731F4E">
      <w:pPr>
        <w:pStyle w:val="aff6"/>
        <w:rPr>
          <w:b/>
          <w:rtl/>
        </w:rPr>
      </w:pPr>
      <w:r w:rsidRPr="001F721E">
        <w:rPr>
          <w:rFonts w:hint="cs"/>
          <w:b/>
          <w:rtl/>
        </w:rPr>
        <w:t>מהו פשר שיוכה של הארץ לא-להים? מהו מעמדו של האדם בה? מרתקת היא העובדה שמיד לאחר זיהוי האדם כ'גר' וכ'תושב', ממשיך הכתוב ומדבר על גאולה: "</w:t>
      </w:r>
      <w:r w:rsidRPr="001F721E">
        <w:rPr>
          <w:b/>
          <w:rtl/>
        </w:rPr>
        <w:t>וּבְכֹל אֶרֶץ אֲחֻזַּתְכֶם גְּאֻלָּה תִּתְּנוּ לָאָרֶץ</w:t>
      </w:r>
      <w:r w:rsidRPr="001F721E">
        <w:rPr>
          <w:rFonts w:hint="cs"/>
          <w:b/>
          <w:rtl/>
        </w:rPr>
        <w:t xml:space="preserve">" (שם, כ"ד). </w:t>
      </w:r>
      <w:r w:rsidR="00731F4E">
        <w:rPr>
          <w:rFonts w:hint="cs"/>
          <w:b/>
          <w:rtl/>
        </w:rPr>
        <w:t>כוונת הפסוק</w:t>
      </w:r>
      <w:r w:rsidRPr="001F721E">
        <w:rPr>
          <w:rFonts w:hint="cs"/>
          <w:b/>
          <w:rtl/>
        </w:rPr>
        <w:t xml:space="preserve"> - השדה אמנם ע</w:t>
      </w:r>
      <w:r w:rsidR="00731F4E">
        <w:rPr>
          <w:rFonts w:hint="cs"/>
          <w:b/>
          <w:rtl/>
        </w:rPr>
        <w:t>תידה</w:t>
      </w:r>
      <w:r w:rsidRPr="001F721E">
        <w:rPr>
          <w:rFonts w:hint="cs"/>
          <w:b/>
          <w:rtl/>
        </w:rPr>
        <w:t xml:space="preserve"> לחזור ביובל, אבל כבר קודם לכן - מוטלת על המוכר ועל האנשים הסובבים אותו חובה לגאול אותה, להשיבה אל בעליה. שאלה מתבקשת היא - מהו היחס בין מעמדו </w:t>
      </w:r>
      <w:r w:rsidR="007137F6">
        <w:rPr>
          <w:rFonts w:hint="cs"/>
          <w:b/>
          <w:rtl/>
        </w:rPr>
        <w:t xml:space="preserve">הרופף </w:t>
      </w:r>
      <w:r w:rsidRPr="001F721E">
        <w:rPr>
          <w:rFonts w:hint="cs"/>
          <w:b/>
          <w:rtl/>
        </w:rPr>
        <w:t xml:space="preserve">כגר וכתושב, לבין מעמדו כבעלים מובהק ששיבת הארץ אליו נתפשת כגאולה? </w:t>
      </w:r>
    </w:p>
    <w:p w14:paraId="2A282C24" w14:textId="347988AA" w:rsidR="001F721E" w:rsidRPr="001F721E" w:rsidRDefault="001F721E" w:rsidP="0007207E">
      <w:pPr>
        <w:pStyle w:val="aff6"/>
        <w:rPr>
          <w:b/>
          <w:rtl/>
        </w:rPr>
      </w:pPr>
      <w:r w:rsidRPr="001F721E">
        <w:rPr>
          <w:rFonts w:hint="cs"/>
          <w:b/>
          <w:rtl/>
        </w:rPr>
        <w:t>על כורחנו תתפרשנה המילים "</w:t>
      </w:r>
      <w:r w:rsidRPr="001F721E">
        <w:rPr>
          <w:b/>
          <w:rtl/>
        </w:rPr>
        <w:t>כִּי לִי הָאָרֶץ</w:t>
      </w:r>
      <w:r w:rsidRPr="001F721E">
        <w:rPr>
          <w:rFonts w:hint="cs"/>
          <w:b/>
          <w:rtl/>
        </w:rPr>
        <w:t xml:space="preserve">" </w:t>
      </w:r>
      <w:r w:rsidR="00DB0375">
        <w:rPr>
          <w:rFonts w:hint="cs"/>
          <w:b/>
          <w:rtl/>
        </w:rPr>
        <w:t>לא כבעלות מ</w:t>
      </w:r>
      <w:r w:rsidR="00B45E48">
        <w:rPr>
          <w:rFonts w:hint="cs"/>
          <w:b/>
          <w:rtl/>
        </w:rPr>
        <w:t xml:space="preserve">וחשית </w:t>
      </w:r>
      <w:r w:rsidR="00DB0375">
        <w:rPr>
          <w:rFonts w:hint="cs"/>
          <w:b/>
          <w:rtl/>
        </w:rPr>
        <w:t xml:space="preserve">של </w:t>
      </w:r>
      <w:r w:rsidR="007401E2">
        <w:rPr>
          <w:rFonts w:hint="cs"/>
          <w:b/>
          <w:rtl/>
        </w:rPr>
        <w:t xml:space="preserve">א-להים </w:t>
      </w:r>
      <w:r w:rsidR="00DB0375">
        <w:rPr>
          <w:rFonts w:hint="cs"/>
          <w:b/>
          <w:rtl/>
        </w:rPr>
        <w:t>על הארץ</w:t>
      </w:r>
      <w:r w:rsidR="007137F6">
        <w:rPr>
          <w:rFonts w:hint="cs"/>
          <w:b/>
          <w:rtl/>
        </w:rPr>
        <w:t>,</w:t>
      </w:r>
      <w:r w:rsidR="00DB0375">
        <w:rPr>
          <w:rFonts w:hint="cs"/>
          <w:b/>
          <w:rtl/>
        </w:rPr>
        <w:t xml:space="preserve"> אלא </w:t>
      </w:r>
      <w:r w:rsidR="007401E2">
        <w:rPr>
          <w:rFonts w:hint="cs"/>
          <w:b/>
          <w:rtl/>
        </w:rPr>
        <w:t xml:space="preserve">כזיהויו כמי שקובע </w:t>
      </w:r>
      <w:r w:rsidR="007401E2">
        <w:rPr>
          <w:rFonts w:hint="cs"/>
          <w:b/>
          <w:rtl/>
        </w:rPr>
        <w:lastRenderedPageBreak/>
        <w:t xml:space="preserve">את </w:t>
      </w:r>
      <w:r w:rsidR="00DB0375">
        <w:rPr>
          <w:rFonts w:hint="cs"/>
          <w:b/>
          <w:rtl/>
        </w:rPr>
        <w:t>יעודה</w:t>
      </w:r>
      <w:r w:rsidRPr="001F721E">
        <w:rPr>
          <w:rFonts w:hint="cs"/>
          <w:b/>
          <w:rtl/>
        </w:rPr>
        <w:t>. גם המילים "</w:t>
      </w:r>
      <w:r w:rsidRPr="001F721E">
        <w:rPr>
          <w:b/>
          <w:rtl/>
        </w:rPr>
        <w:t>כִּי גֵרִים וְתוֹשָׁבִים אַתֶּם עִמָּדִי</w:t>
      </w:r>
      <w:r w:rsidRPr="001F721E">
        <w:rPr>
          <w:rFonts w:hint="cs"/>
          <w:b/>
          <w:rtl/>
        </w:rPr>
        <w:t xml:space="preserve">" פירושן </w:t>
      </w:r>
      <w:r w:rsidR="00DB0375">
        <w:rPr>
          <w:rFonts w:hint="cs"/>
          <w:b/>
          <w:rtl/>
        </w:rPr>
        <w:t xml:space="preserve">אינו </w:t>
      </w:r>
      <w:r w:rsidRPr="001F721E">
        <w:rPr>
          <w:rFonts w:hint="cs"/>
          <w:b/>
          <w:rtl/>
        </w:rPr>
        <w:t>התנהגותי</w:t>
      </w:r>
      <w:r w:rsidR="00DB0375">
        <w:rPr>
          <w:rFonts w:hint="cs"/>
          <w:b/>
          <w:rtl/>
        </w:rPr>
        <w:t>, אלא קטגורי</w:t>
      </w:r>
      <w:r w:rsidRPr="001F721E">
        <w:rPr>
          <w:rFonts w:hint="cs"/>
          <w:b/>
          <w:rtl/>
        </w:rPr>
        <w:t xml:space="preserve">. במובן ההתנהגותי הארץ היא שלכם, ואתם תישארו בה לאורך ימים ושנים. לצד זאת - אין הדבר נתון לבחירתכם, או במילים אחרות - אינכם הריבון לקבוע את מעמדה ואת ייעודה, שהרי </w:t>
      </w:r>
      <w:r w:rsidR="00DB0375">
        <w:rPr>
          <w:rFonts w:hint="cs"/>
          <w:b/>
          <w:rtl/>
        </w:rPr>
        <w:t>'</w:t>
      </w:r>
      <w:r w:rsidRPr="001F721E">
        <w:rPr>
          <w:rFonts w:hint="cs"/>
          <w:b/>
          <w:rtl/>
        </w:rPr>
        <w:t>גרים ותושבים אתם עמדי</w:t>
      </w:r>
      <w:r w:rsidR="00DB0375">
        <w:rPr>
          <w:rFonts w:hint="cs"/>
          <w:b/>
          <w:rtl/>
        </w:rPr>
        <w:t>'</w:t>
      </w:r>
      <w:r w:rsidRPr="001F721E">
        <w:rPr>
          <w:rFonts w:hint="cs"/>
          <w:b/>
          <w:rtl/>
        </w:rPr>
        <w:t>. דומה שה</w:t>
      </w:r>
      <w:r w:rsidR="00DB0375">
        <w:rPr>
          <w:rFonts w:hint="cs"/>
          <w:b/>
          <w:rtl/>
        </w:rPr>
        <w:t>מילה</w:t>
      </w:r>
      <w:r w:rsidRPr="001F721E">
        <w:rPr>
          <w:rFonts w:hint="cs"/>
          <w:b/>
          <w:rtl/>
        </w:rPr>
        <w:t xml:space="preserve"> 'עמדי' היא לשון מאזנת</w:t>
      </w:r>
      <w:r w:rsidR="00DB0375">
        <w:rPr>
          <w:rFonts w:hint="cs"/>
          <w:b/>
          <w:rtl/>
        </w:rPr>
        <w:t>,</w:t>
      </w:r>
      <w:r w:rsidRPr="001F721E">
        <w:rPr>
          <w:rFonts w:hint="cs"/>
          <w:b/>
          <w:rtl/>
        </w:rPr>
        <w:t xml:space="preserve"> </w:t>
      </w:r>
      <w:r w:rsidR="00032A79">
        <w:rPr>
          <w:rFonts w:hint="cs"/>
          <w:b/>
          <w:rtl/>
        </w:rPr>
        <w:t>המחדדת את</w:t>
      </w:r>
      <w:r w:rsidRPr="001F721E">
        <w:rPr>
          <w:rFonts w:hint="cs"/>
          <w:b/>
          <w:rtl/>
        </w:rPr>
        <w:t xml:space="preserve"> המתח </w:t>
      </w:r>
      <w:r w:rsidR="00032A79">
        <w:rPr>
          <w:rFonts w:hint="cs"/>
          <w:b/>
          <w:rtl/>
        </w:rPr>
        <w:t xml:space="preserve">בין חוסר הסמכות לקבוע דבר </w:t>
      </w:r>
      <w:r w:rsidRPr="001F721E">
        <w:rPr>
          <w:rFonts w:hint="cs"/>
          <w:b/>
          <w:rtl/>
        </w:rPr>
        <w:t>בהיבט הריבוני</w:t>
      </w:r>
      <w:r w:rsidR="0007207E">
        <w:rPr>
          <w:rFonts w:hint="cs"/>
          <w:b/>
          <w:rtl/>
        </w:rPr>
        <w:t xml:space="preserve"> -</w:t>
      </w:r>
      <w:r w:rsidR="00032A79">
        <w:rPr>
          <w:rFonts w:hint="cs"/>
          <w:b/>
          <w:rtl/>
        </w:rPr>
        <w:t xml:space="preserve"> מחד, </w:t>
      </w:r>
      <w:r w:rsidRPr="001F721E">
        <w:rPr>
          <w:rFonts w:hint="cs"/>
          <w:b/>
          <w:rtl/>
        </w:rPr>
        <w:t xml:space="preserve">לבין </w:t>
      </w:r>
      <w:r w:rsidR="00032A79">
        <w:rPr>
          <w:rFonts w:hint="cs"/>
          <w:b/>
          <w:rtl/>
        </w:rPr>
        <w:t xml:space="preserve">היציבות, ההימצאות </w:t>
      </w:r>
      <w:r w:rsidR="00032A79" w:rsidRPr="001F721E">
        <w:rPr>
          <w:rFonts w:hint="cs"/>
          <w:b/>
          <w:rtl/>
        </w:rPr>
        <w:t>ב</w:t>
      </w:r>
      <w:r w:rsidR="00032A79">
        <w:rPr>
          <w:rFonts w:hint="cs"/>
          <w:b/>
          <w:rtl/>
        </w:rPr>
        <w:t>ארץ</w:t>
      </w:r>
      <w:r w:rsidR="00032A79" w:rsidRPr="001F721E">
        <w:rPr>
          <w:rFonts w:hint="cs"/>
          <w:b/>
          <w:rtl/>
        </w:rPr>
        <w:t xml:space="preserve"> - 'עמדי'</w:t>
      </w:r>
      <w:r w:rsidR="00032A79">
        <w:rPr>
          <w:rFonts w:hint="cs"/>
          <w:b/>
          <w:rtl/>
        </w:rPr>
        <w:t xml:space="preserve">, בשיתוף עם </w:t>
      </w:r>
      <w:r w:rsidR="0007207E">
        <w:rPr>
          <w:rFonts w:hint="cs"/>
          <w:b/>
          <w:rtl/>
        </w:rPr>
        <w:t>א-להים</w:t>
      </w:r>
      <w:r w:rsidR="00032A79">
        <w:rPr>
          <w:rFonts w:hint="cs"/>
          <w:b/>
          <w:rtl/>
        </w:rPr>
        <w:t>, מאידך.</w:t>
      </w:r>
      <w:r w:rsidRPr="001F721E">
        <w:rPr>
          <w:rFonts w:hint="cs"/>
          <w:b/>
          <w:rtl/>
        </w:rPr>
        <w:t xml:space="preserve"> </w:t>
      </w:r>
    </w:p>
    <w:p w14:paraId="62323C6A" w14:textId="718FAB28" w:rsidR="001F721E" w:rsidRPr="001F721E" w:rsidRDefault="001F721E" w:rsidP="00A3567C">
      <w:pPr>
        <w:pStyle w:val="aff6"/>
        <w:rPr>
          <w:b/>
          <w:rtl/>
        </w:rPr>
      </w:pPr>
      <w:r w:rsidRPr="001F721E">
        <w:rPr>
          <w:rFonts w:hint="cs"/>
          <w:b/>
          <w:rtl/>
        </w:rPr>
        <w:t xml:space="preserve">כאמור, </w:t>
      </w:r>
      <w:r w:rsidR="00A3567C">
        <w:rPr>
          <w:rFonts w:hint="cs"/>
          <w:b/>
          <w:rtl/>
        </w:rPr>
        <w:t xml:space="preserve">זהו מעמדו של היושב </w:t>
      </w:r>
      <w:r w:rsidR="00032A79">
        <w:rPr>
          <w:rFonts w:hint="cs"/>
          <w:b/>
          <w:rtl/>
        </w:rPr>
        <w:t>בארץ באופן כללי; ב</w:t>
      </w:r>
      <w:r w:rsidRPr="001F721E">
        <w:rPr>
          <w:rFonts w:hint="cs"/>
          <w:b/>
          <w:rtl/>
        </w:rPr>
        <w:t>שדה אחוזה (כ"ג-כ"ח), בבית החצרים (ל"א) וביתר תוקף בערי הלוויי</w:t>
      </w:r>
      <w:r w:rsidR="00A3567C">
        <w:rPr>
          <w:rFonts w:hint="cs"/>
          <w:b/>
          <w:rtl/>
        </w:rPr>
        <w:t>ם (ל"ב-ל"ד). מהו אם כן פשר מעמדו המיוחד של המוכר בית בעיר אשר לה חומה?</w:t>
      </w:r>
      <w:r w:rsidRPr="001F721E">
        <w:rPr>
          <w:rFonts w:hint="cs"/>
          <w:b/>
          <w:rtl/>
        </w:rPr>
        <w:t xml:space="preserve"> מדוע גד</w:t>
      </w:r>
      <w:r w:rsidR="00032A79">
        <w:rPr>
          <w:rFonts w:hint="cs"/>
          <w:b/>
          <w:rtl/>
        </w:rPr>
        <w:t>ו</w:t>
      </w:r>
      <w:r w:rsidRPr="001F721E">
        <w:rPr>
          <w:rFonts w:hint="cs"/>
          <w:b/>
          <w:rtl/>
        </w:rPr>
        <w:t xml:space="preserve">ל כוחו למכור בה בית לצמיתות? </w:t>
      </w:r>
    </w:p>
    <w:p w14:paraId="3C449875" w14:textId="77777777" w:rsidR="001F721E" w:rsidRPr="001F721E" w:rsidRDefault="001F721E" w:rsidP="001F721E">
      <w:pPr>
        <w:pStyle w:val="aff6"/>
        <w:rPr>
          <w:bCs/>
          <w:rtl/>
        </w:rPr>
      </w:pPr>
    </w:p>
    <w:p w14:paraId="2E999433" w14:textId="77777777" w:rsidR="001F721E" w:rsidRPr="007E4252" w:rsidRDefault="001F721E" w:rsidP="007E4252">
      <w:pPr>
        <w:pStyle w:val="aff4"/>
        <w:rPr>
          <w:rtl/>
        </w:rPr>
      </w:pPr>
      <w:r w:rsidRPr="001F721E">
        <w:rPr>
          <w:rtl/>
        </w:rPr>
        <w:tab/>
      </w:r>
      <w:r w:rsidRPr="001F721E">
        <w:rPr>
          <w:rFonts w:hint="cs"/>
          <w:rtl/>
        </w:rPr>
        <w:t>לצמיתות לקונה אותו</w:t>
      </w:r>
    </w:p>
    <w:p w14:paraId="54D73E3F" w14:textId="34DF1371" w:rsidR="001F721E" w:rsidRPr="001F721E" w:rsidRDefault="001F721E" w:rsidP="00A30B7D">
      <w:pPr>
        <w:pStyle w:val="aff6"/>
        <w:rPr>
          <w:b/>
          <w:rtl/>
        </w:rPr>
      </w:pPr>
      <w:r w:rsidRPr="001F721E">
        <w:rPr>
          <w:rFonts w:hint="cs"/>
          <w:b/>
          <w:rtl/>
        </w:rPr>
        <w:t xml:space="preserve">נניח לרגע לפסוקים בספר ויקרא, ונתבונן במהותם של ערים אלו. 'עיר חומה' היא עיר המוקפת חומה, עיר שהגדירה את עצמה, העמידה חיץ והבדילה בינה לבין </w:t>
      </w:r>
      <w:r w:rsidR="00DC7212">
        <w:rPr>
          <w:rFonts w:hint="cs"/>
          <w:b/>
          <w:rtl/>
        </w:rPr>
        <w:t>הסובבים אותה</w:t>
      </w:r>
      <w:r w:rsidRPr="001F721E">
        <w:rPr>
          <w:rFonts w:hint="cs"/>
          <w:b/>
          <w:rtl/>
        </w:rPr>
        <w:t xml:space="preserve">. הבדלה זו הופכת את היושבים בה ל'קהילה', ומנקודת מבטם של החכמים זהו 'מחנה ישראל', מעמד שלא זכו לו היושבים בעיר שאינה מוקפת חומה. לשם המחשה: </w:t>
      </w:r>
      <w:r w:rsidRPr="001F721E">
        <w:rPr>
          <w:b/>
          <w:rtl/>
        </w:rPr>
        <w:t>ב</w:t>
      </w:r>
      <w:r w:rsidRPr="001F721E">
        <w:rPr>
          <w:rFonts w:hint="cs"/>
          <w:b/>
          <w:rtl/>
        </w:rPr>
        <w:t>תקופת ה</w:t>
      </w:r>
      <w:r w:rsidRPr="001F721E">
        <w:rPr>
          <w:b/>
          <w:rtl/>
        </w:rPr>
        <w:t>מדבר מצורע היה יוצא חוץ ל</w:t>
      </w:r>
      <w:r w:rsidR="00DC7212">
        <w:rPr>
          <w:rFonts w:hint="cs"/>
          <w:b/>
          <w:rtl/>
        </w:rPr>
        <w:t>מחנה ישראל</w:t>
      </w:r>
      <w:r w:rsidR="00775079">
        <w:rPr>
          <w:rFonts w:hint="cs"/>
          <w:b/>
          <w:rtl/>
        </w:rPr>
        <w:t xml:space="preserve"> </w:t>
      </w:r>
      <w:r w:rsidRPr="001F721E">
        <w:rPr>
          <w:rFonts w:hint="cs"/>
          <w:b/>
          <w:rtl/>
        </w:rPr>
        <w:t>(במדבר ה'</w:t>
      </w:r>
      <w:r w:rsidR="00AB0129">
        <w:rPr>
          <w:rFonts w:hint="cs"/>
          <w:b/>
          <w:rtl/>
        </w:rPr>
        <w:t>, א'-ד'</w:t>
      </w:r>
      <w:r w:rsidRPr="001F721E">
        <w:rPr>
          <w:rFonts w:hint="cs"/>
          <w:b/>
          <w:rtl/>
        </w:rPr>
        <w:t>)</w:t>
      </w:r>
      <w:r w:rsidR="00775079">
        <w:rPr>
          <w:rStyle w:val="ad"/>
          <w:b/>
          <w:rtl/>
        </w:rPr>
        <w:footnoteReference w:id="2"/>
      </w:r>
      <w:r w:rsidRPr="001F721E">
        <w:rPr>
          <w:b/>
          <w:rtl/>
        </w:rPr>
        <w:t xml:space="preserve">. </w:t>
      </w:r>
      <w:r w:rsidRPr="001F721E">
        <w:rPr>
          <w:rFonts w:hint="cs"/>
          <w:b/>
          <w:rtl/>
        </w:rPr>
        <w:t>עם הכניסה ל</w:t>
      </w:r>
      <w:r w:rsidRPr="001F721E">
        <w:rPr>
          <w:b/>
          <w:rtl/>
        </w:rPr>
        <w:t xml:space="preserve">ארץ </w:t>
      </w:r>
      <w:r w:rsidRPr="001F721E">
        <w:rPr>
          <w:rFonts w:hint="cs"/>
          <w:b/>
          <w:rtl/>
        </w:rPr>
        <w:t xml:space="preserve">הפכה 'עיר החומה' להיות </w:t>
      </w:r>
      <w:r w:rsidRPr="001F721E">
        <w:rPr>
          <w:b/>
          <w:rtl/>
        </w:rPr>
        <w:t xml:space="preserve">המקבילה למושג </w:t>
      </w:r>
      <w:r w:rsidR="00DC7212">
        <w:rPr>
          <w:rFonts w:hint="cs"/>
          <w:b/>
          <w:rtl/>
        </w:rPr>
        <w:t>זה</w:t>
      </w:r>
      <w:r w:rsidRPr="001F721E">
        <w:rPr>
          <w:rFonts w:hint="cs"/>
          <w:b/>
          <w:rtl/>
        </w:rPr>
        <w:t xml:space="preserve">, וממנה הוא היה משולח. </w:t>
      </w:r>
      <w:r w:rsidR="00775079">
        <w:rPr>
          <w:rFonts w:hint="cs"/>
          <w:b/>
          <w:rtl/>
        </w:rPr>
        <w:t xml:space="preserve">משמעות הדברים היא שתושב </w:t>
      </w:r>
      <w:r w:rsidRPr="001F721E">
        <w:rPr>
          <w:rFonts w:hint="cs"/>
          <w:b/>
          <w:rtl/>
        </w:rPr>
        <w:t xml:space="preserve">עיר שאינה מוקפת חומה </w:t>
      </w:r>
      <w:r w:rsidR="00775079">
        <w:rPr>
          <w:rFonts w:hint="cs"/>
          <w:b/>
          <w:rtl/>
        </w:rPr>
        <w:t xml:space="preserve">שהצטרע </w:t>
      </w:r>
      <w:r w:rsidRPr="001F721E">
        <w:rPr>
          <w:rFonts w:hint="cs"/>
          <w:b/>
          <w:rtl/>
        </w:rPr>
        <w:t xml:space="preserve">- </w:t>
      </w:r>
      <w:r w:rsidR="00A30B7D">
        <w:rPr>
          <w:rFonts w:hint="cs"/>
          <w:b/>
          <w:rtl/>
        </w:rPr>
        <w:t>לא היה משולח מעירו</w:t>
      </w:r>
      <w:r w:rsidRPr="001F721E">
        <w:rPr>
          <w:rFonts w:hint="cs"/>
          <w:b/>
          <w:rtl/>
        </w:rPr>
        <w:t xml:space="preserve">. הסיבה - עיר </w:t>
      </w:r>
      <w:r w:rsidR="00775079">
        <w:rPr>
          <w:rFonts w:hint="cs"/>
          <w:b/>
          <w:rtl/>
        </w:rPr>
        <w:t xml:space="preserve">זו </w:t>
      </w:r>
      <w:r w:rsidRPr="001F721E">
        <w:rPr>
          <w:rFonts w:hint="cs"/>
          <w:b/>
          <w:rtl/>
        </w:rPr>
        <w:t>אינה נתפשת כ'מחנה ישראל'</w:t>
      </w:r>
      <w:r w:rsidRPr="001F721E">
        <w:rPr>
          <w:b/>
          <w:vertAlign w:val="superscript"/>
          <w:rtl/>
        </w:rPr>
        <w:footnoteReference w:id="3"/>
      </w:r>
      <w:r w:rsidRPr="001F721E">
        <w:rPr>
          <w:rFonts w:hint="cs"/>
          <w:b/>
          <w:rtl/>
        </w:rPr>
        <w:t xml:space="preserve">, וממילא הוא יכול להישאר </w:t>
      </w:r>
      <w:r w:rsidRPr="001F721E">
        <w:rPr>
          <w:rFonts w:hint="cs"/>
          <w:b/>
          <w:rtl/>
        </w:rPr>
        <w:lastRenderedPageBreak/>
        <w:t>ב</w:t>
      </w:r>
      <w:r w:rsidR="00A30B7D">
        <w:rPr>
          <w:rFonts w:hint="cs"/>
          <w:b/>
          <w:rtl/>
        </w:rPr>
        <w:t>ה</w:t>
      </w:r>
      <w:r w:rsidR="00775079">
        <w:rPr>
          <w:rFonts w:hint="cs"/>
          <w:b/>
          <w:rtl/>
        </w:rPr>
        <w:t xml:space="preserve">. לא מקרה הוא בחירתה של המשנה </w:t>
      </w:r>
      <w:r w:rsidRPr="001F721E">
        <w:rPr>
          <w:rFonts w:hint="cs"/>
          <w:b/>
          <w:rtl/>
        </w:rPr>
        <w:t>בחומה כביטוי לכוח הרבים לאכוף את היחיד על צרכי הכלל: "</w:t>
      </w:r>
      <w:r w:rsidRPr="001F721E">
        <w:rPr>
          <w:b/>
          <w:rtl/>
        </w:rPr>
        <w:t>כופין אותו לבנות לעיר חומה ודלתים</w:t>
      </w:r>
      <w:r w:rsidR="00CE131B">
        <w:rPr>
          <w:b/>
          <w:rtl/>
        </w:rPr>
        <w:t xml:space="preserve"> </w:t>
      </w:r>
      <w:r w:rsidRPr="001F721E">
        <w:rPr>
          <w:b/>
          <w:rtl/>
        </w:rPr>
        <w:t>ובריח</w:t>
      </w:r>
      <w:r w:rsidRPr="001F721E">
        <w:rPr>
          <w:rFonts w:hint="cs"/>
          <w:b/>
          <w:rtl/>
        </w:rPr>
        <w:t xml:space="preserve"> (משנה בבא בתרא א', ה'). החומה היא </w:t>
      </w:r>
      <w:r w:rsidR="00A30B7D">
        <w:rPr>
          <w:rFonts w:hint="cs"/>
          <w:b/>
          <w:rtl/>
        </w:rPr>
        <w:t xml:space="preserve">צורך </w:t>
      </w:r>
      <w:r w:rsidRPr="001F721E">
        <w:rPr>
          <w:rFonts w:hint="cs"/>
          <w:b/>
          <w:rtl/>
        </w:rPr>
        <w:t xml:space="preserve">הכלל, היא מגינה עליו מפני העולם שחוצה לו, </w:t>
      </w:r>
      <w:r w:rsidR="00775079">
        <w:rPr>
          <w:rFonts w:hint="cs"/>
          <w:b/>
          <w:rtl/>
        </w:rPr>
        <w:t xml:space="preserve">והיא גם יוצרת </w:t>
      </w:r>
      <w:r w:rsidRPr="001F721E">
        <w:rPr>
          <w:rFonts w:hint="cs"/>
          <w:b/>
          <w:rtl/>
        </w:rPr>
        <w:t>ישות חברתית וקיום משותף. בהתאם לכך בוחרת המשנה לראות בהשתתפות היחיד בבנייתה, ביטוי לשייכותו אל הקיום הקולקטיבי, המשותף</w:t>
      </w:r>
      <w:r w:rsidRPr="001F721E">
        <w:rPr>
          <w:b/>
          <w:vertAlign w:val="superscript"/>
          <w:rtl/>
        </w:rPr>
        <w:footnoteReference w:id="4"/>
      </w:r>
      <w:r w:rsidRPr="001F721E">
        <w:rPr>
          <w:rFonts w:hint="cs"/>
          <w:b/>
          <w:rtl/>
        </w:rPr>
        <w:t xml:space="preserve">. </w:t>
      </w:r>
    </w:p>
    <w:p w14:paraId="607BC8EE" w14:textId="23E0304F" w:rsidR="001F721E" w:rsidRPr="001F721E" w:rsidRDefault="001F721E" w:rsidP="00A30B7D">
      <w:pPr>
        <w:pStyle w:val="aff6"/>
        <w:rPr>
          <w:b/>
          <w:rtl/>
        </w:rPr>
      </w:pPr>
      <w:r w:rsidRPr="001F721E">
        <w:rPr>
          <w:rFonts w:hint="cs"/>
          <w:b/>
          <w:rtl/>
        </w:rPr>
        <w:t>כעת נחזור אל שאלתנו הבסיסית על מעמדה של עיר המוקפת חומה, ונדמיין לעצמנו מצב בו אין לעיר זו מעמד מיוחד. אדם קונה בית בעיר, ומגוריו ב</w:t>
      </w:r>
      <w:r w:rsidR="00356F53">
        <w:rPr>
          <w:rFonts w:hint="cs"/>
          <w:b/>
          <w:rtl/>
        </w:rPr>
        <w:t>ה</w:t>
      </w:r>
      <w:r w:rsidRPr="001F721E">
        <w:rPr>
          <w:rFonts w:hint="cs"/>
          <w:b/>
          <w:rtl/>
        </w:rPr>
        <w:t xml:space="preserve"> </w:t>
      </w:r>
      <w:r w:rsidR="005A0634">
        <w:rPr>
          <w:rFonts w:hint="cs"/>
          <w:b/>
          <w:rtl/>
        </w:rPr>
        <w:t xml:space="preserve">הם </w:t>
      </w:r>
      <w:r w:rsidRPr="001F721E">
        <w:rPr>
          <w:rFonts w:hint="cs"/>
          <w:b/>
          <w:rtl/>
        </w:rPr>
        <w:t xml:space="preserve">עד היובל, לא יותר מכך. </w:t>
      </w:r>
      <w:r w:rsidR="005A0634">
        <w:rPr>
          <w:rFonts w:hint="cs"/>
          <w:b/>
          <w:rtl/>
        </w:rPr>
        <w:t xml:space="preserve">השלכות לכך הן </w:t>
      </w:r>
      <w:r w:rsidR="005A0634" w:rsidRPr="001F721E">
        <w:rPr>
          <w:rFonts w:hint="cs"/>
          <w:b/>
          <w:rtl/>
        </w:rPr>
        <w:t xml:space="preserve">מובהקות </w:t>
      </w:r>
      <w:r w:rsidRPr="001F721E">
        <w:rPr>
          <w:rFonts w:hint="cs"/>
          <w:b/>
          <w:rtl/>
        </w:rPr>
        <w:t xml:space="preserve">- בעיר זו לא תוכל להתפתח חברה, בוודאי לא קהילה, שהרי עם הגיע היובל - היא </w:t>
      </w:r>
      <w:r w:rsidR="005A0634">
        <w:rPr>
          <w:rFonts w:hint="cs"/>
          <w:b/>
          <w:rtl/>
        </w:rPr>
        <w:t>תתפרק</w:t>
      </w:r>
      <w:r w:rsidRPr="001F721E">
        <w:rPr>
          <w:rFonts w:hint="cs"/>
          <w:b/>
          <w:rtl/>
        </w:rPr>
        <w:t xml:space="preserve">, שוב ושוב. </w:t>
      </w:r>
      <w:r w:rsidR="005A0634">
        <w:rPr>
          <w:rFonts w:hint="cs"/>
          <w:b/>
          <w:rtl/>
        </w:rPr>
        <w:t xml:space="preserve">אך מתבקשת היא ההלכה המאפשרת מכירה לצמיתות </w:t>
      </w:r>
      <w:r w:rsidR="00356F53">
        <w:rPr>
          <w:rFonts w:hint="cs"/>
          <w:b/>
          <w:rtl/>
        </w:rPr>
        <w:t>של ה</w:t>
      </w:r>
      <w:r w:rsidRPr="001F721E">
        <w:rPr>
          <w:rFonts w:hint="cs"/>
          <w:b/>
          <w:rtl/>
        </w:rPr>
        <w:t>בית. למעשה</w:t>
      </w:r>
      <w:r w:rsidR="008C3E24">
        <w:rPr>
          <w:rFonts w:hint="cs"/>
          <w:b/>
          <w:rtl/>
        </w:rPr>
        <w:t>,</w:t>
      </w:r>
      <w:r w:rsidRPr="001F721E">
        <w:rPr>
          <w:rFonts w:hint="cs"/>
          <w:b/>
          <w:rtl/>
        </w:rPr>
        <w:t xml:space="preserve"> שני ערכים </w:t>
      </w:r>
      <w:r w:rsidR="001B1ABB">
        <w:rPr>
          <w:rFonts w:hint="cs"/>
          <w:b/>
          <w:rtl/>
        </w:rPr>
        <w:t xml:space="preserve">מנוגדים מוצאים את ביטוים בפרשייה זו. </w:t>
      </w:r>
      <w:r w:rsidRPr="001F721E">
        <w:rPr>
          <w:rFonts w:hint="cs"/>
          <w:b/>
          <w:rtl/>
        </w:rPr>
        <w:t>השי</w:t>
      </w:r>
      <w:r w:rsidR="008C3E24">
        <w:rPr>
          <w:rFonts w:hint="cs"/>
          <w:b/>
          <w:rtl/>
        </w:rPr>
        <w:t>יכות</w:t>
      </w:r>
      <w:r w:rsidRPr="001F721E">
        <w:rPr>
          <w:rFonts w:hint="cs"/>
          <w:b/>
          <w:rtl/>
        </w:rPr>
        <w:t xml:space="preserve"> אל </w:t>
      </w:r>
      <w:r w:rsidR="00AB0129">
        <w:rPr>
          <w:rFonts w:hint="cs"/>
          <w:b/>
          <w:rtl/>
        </w:rPr>
        <w:t>מקום ב</w:t>
      </w:r>
      <w:r w:rsidRPr="001F721E">
        <w:rPr>
          <w:rFonts w:hint="cs"/>
          <w:b/>
          <w:rtl/>
        </w:rPr>
        <w:t xml:space="preserve">ארץ - </w:t>
      </w:r>
      <w:r w:rsidR="001B1ABB">
        <w:rPr>
          <w:rFonts w:hint="cs"/>
          <w:b/>
          <w:rtl/>
        </w:rPr>
        <w:t>כמי ש</w:t>
      </w:r>
      <w:r w:rsidRPr="001F721E">
        <w:rPr>
          <w:rFonts w:hint="cs"/>
          <w:b/>
          <w:rtl/>
        </w:rPr>
        <w:t>מקפל</w:t>
      </w:r>
      <w:r w:rsidR="008C3E24">
        <w:rPr>
          <w:rFonts w:hint="cs"/>
          <w:b/>
          <w:rtl/>
        </w:rPr>
        <w:t>ת</w:t>
      </w:r>
      <w:r w:rsidRPr="001F721E">
        <w:rPr>
          <w:rFonts w:hint="cs"/>
          <w:b/>
          <w:rtl/>
        </w:rPr>
        <w:t xml:space="preserve"> בתוכ</w:t>
      </w:r>
      <w:r w:rsidR="008C3E24">
        <w:rPr>
          <w:rFonts w:hint="cs"/>
          <w:b/>
          <w:rtl/>
        </w:rPr>
        <w:t>ה</w:t>
      </w:r>
      <w:r w:rsidRPr="001F721E">
        <w:rPr>
          <w:rFonts w:hint="cs"/>
          <w:b/>
          <w:rtl/>
        </w:rPr>
        <w:t xml:space="preserve"> </w:t>
      </w:r>
      <w:r w:rsidR="001B1ABB">
        <w:rPr>
          <w:rFonts w:hint="cs"/>
          <w:b/>
          <w:rtl/>
        </w:rPr>
        <w:t>זהות ו</w:t>
      </w:r>
      <w:r w:rsidRPr="001F721E">
        <w:rPr>
          <w:rFonts w:hint="cs"/>
          <w:b/>
          <w:rtl/>
        </w:rPr>
        <w:t>משמעות</w:t>
      </w:r>
      <w:r w:rsidR="001B1ABB">
        <w:rPr>
          <w:rFonts w:hint="cs"/>
          <w:b/>
          <w:rtl/>
        </w:rPr>
        <w:t xml:space="preserve">, ומנגד - ההתחדשות בקהילה ובחיים החברתיים. </w:t>
      </w:r>
      <w:r w:rsidR="00356F53">
        <w:rPr>
          <w:rFonts w:hint="cs"/>
          <w:b/>
          <w:rtl/>
        </w:rPr>
        <w:t>שני ערכים אלו מוצאים את ביטוים בשתי צורות התיישבות: 'ארץ</w:t>
      </w:r>
      <w:r w:rsidRPr="001F721E">
        <w:rPr>
          <w:rFonts w:hint="cs"/>
          <w:b/>
          <w:rtl/>
        </w:rPr>
        <w:t xml:space="preserve"> חקלאית</w:t>
      </w:r>
      <w:r w:rsidR="00356F53">
        <w:rPr>
          <w:rFonts w:hint="cs"/>
          <w:b/>
          <w:rtl/>
        </w:rPr>
        <w:t xml:space="preserve">' </w:t>
      </w:r>
      <w:r w:rsidR="00A30B7D">
        <w:rPr>
          <w:rFonts w:hint="cs"/>
          <w:b/>
          <w:rtl/>
        </w:rPr>
        <w:t xml:space="preserve">מגלמת </w:t>
      </w:r>
      <w:r w:rsidR="00356F53">
        <w:rPr>
          <w:rFonts w:hint="cs"/>
          <w:b/>
          <w:rtl/>
        </w:rPr>
        <w:t>את ערך ה</w:t>
      </w:r>
      <w:r w:rsidRPr="001F721E">
        <w:rPr>
          <w:rFonts w:hint="cs"/>
          <w:b/>
          <w:rtl/>
        </w:rPr>
        <w:t xml:space="preserve">שורשיות, </w:t>
      </w:r>
      <w:r w:rsidR="00356F53">
        <w:rPr>
          <w:rFonts w:hint="cs"/>
          <w:b/>
          <w:rtl/>
        </w:rPr>
        <w:t xml:space="preserve">ובה </w:t>
      </w:r>
      <w:r w:rsidR="00356F53" w:rsidRPr="001F721E">
        <w:rPr>
          <w:rFonts w:hint="cs"/>
          <w:b/>
          <w:rtl/>
        </w:rPr>
        <w:t xml:space="preserve">כל חמישים שנה </w:t>
      </w:r>
      <w:r w:rsidR="00356F53">
        <w:rPr>
          <w:rFonts w:hint="cs"/>
          <w:b/>
          <w:rtl/>
        </w:rPr>
        <w:t xml:space="preserve">מתאפסת </w:t>
      </w:r>
      <w:r w:rsidR="00356F53" w:rsidRPr="001F721E">
        <w:rPr>
          <w:rFonts w:hint="cs"/>
          <w:b/>
          <w:rtl/>
        </w:rPr>
        <w:t>מערכת החיים</w:t>
      </w:r>
      <w:r w:rsidR="00356F53">
        <w:rPr>
          <w:rFonts w:hint="cs"/>
          <w:b/>
          <w:rtl/>
        </w:rPr>
        <w:t>,</w:t>
      </w:r>
      <w:r w:rsidR="00356F53" w:rsidRPr="001F721E">
        <w:rPr>
          <w:rFonts w:hint="cs"/>
          <w:b/>
          <w:rtl/>
        </w:rPr>
        <w:t xml:space="preserve"> </w:t>
      </w:r>
      <w:r w:rsidR="00356F53">
        <w:rPr>
          <w:rFonts w:hint="cs"/>
          <w:b/>
          <w:rtl/>
        </w:rPr>
        <w:t>ו</w:t>
      </w:r>
      <w:r w:rsidR="00356F53" w:rsidRPr="001F721E">
        <w:rPr>
          <w:rFonts w:hint="cs"/>
          <w:b/>
          <w:rtl/>
        </w:rPr>
        <w:t>שבה אל קדמותה</w:t>
      </w:r>
      <w:r w:rsidR="00356F53">
        <w:rPr>
          <w:rFonts w:hint="cs"/>
          <w:b/>
          <w:rtl/>
        </w:rPr>
        <w:t xml:space="preserve">. </w:t>
      </w:r>
      <w:r w:rsidR="00AB0129">
        <w:rPr>
          <w:rFonts w:hint="cs"/>
          <w:b/>
          <w:rtl/>
        </w:rPr>
        <w:t xml:space="preserve">ומנגד - </w:t>
      </w:r>
      <w:r w:rsidRPr="001F721E">
        <w:rPr>
          <w:rFonts w:hint="cs"/>
          <w:b/>
          <w:rtl/>
        </w:rPr>
        <w:t xml:space="preserve">עיר המוקפת חומה, </w:t>
      </w:r>
      <w:r w:rsidR="00A30B7D">
        <w:rPr>
          <w:rFonts w:hint="cs"/>
          <w:b/>
          <w:rtl/>
        </w:rPr>
        <w:t>בה</w:t>
      </w:r>
      <w:r w:rsidRPr="001F721E">
        <w:rPr>
          <w:rFonts w:hint="cs"/>
          <w:b/>
          <w:rtl/>
        </w:rPr>
        <w:t xml:space="preserve"> </w:t>
      </w:r>
      <w:r w:rsidR="00AB0129">
        <w:rPr>
          <w:rFonts w:hint="cs"/>
          <w:b/>
          <w:rtl/>
        </w:rPr>
        <w:t xml:space="preserve">מותרת המכירה </w:t>
      </w:r>
      <w:r w:rsidRPr="001F721E">
        <w:rPr>
          <w:rFonts w:hint="cs"/>
          <w:b/>
          <w:rtl/>
        </w:rPr>
        <w:t>לצמיתות</w:t>
      </w:r>
      <w:r w:rsidR="00AB0129">
        <w:rPr>
          <w:rFonts w:hint="cs"/>
          <w:b/>
          <w:rtl/>
        </w:rPr>
        <w:t xml:space="preserve"> והיא </w:t>
      </w:r>
      <w:r w:rsidR="00356F53">
        <w:rPr>
          <w:rFonts w:hint="cs"/>
          <w:b/>
          <w:rtl/>
        </w:rPr>
        <w:t xml:space="preserve">מאפשרת לחברה </w:t>
      </w:r>
      <w:r w:rsidR="00A30B7D">
        <w:rPr>
          <w:rFonts w:hint="cs"/>
          <w:b/>
          <w:rtl/>
        </w:rPr>
        <w:t>התפתחות והתחדשות גם יחד.</w:t>
      </w:r>
      <w:r w:rsidR="00356F53">
        <w:rPr>
          <w:rFonts w:hint="cs"/>
          <w:b/>
          <w:rtl/>
        </w:rPr>
        <w:t xml:space="preserve"> </w:t>
      </w:r>
    </w:p>
    <w:p w14:paraId="3419AA61" w14:textId="154668E4" w:rsidR="00356F53" w:rsidRPr="00356F53" w:rsidRDefault="00356F53" w:rsidP="00356F53">
      <w:pPr>
        <w:pStyle w:val="aff6"/>
        <w:rPr>
          <w:b/>
          <w:rtl/>
        </w:rPr>
      </w:pPr>
      <w:r>
        <w:rPr>
          <w:rFonts w:hint="cs"/>
          <w:b/>
          <w:rtl/>
        </w:rPr>
        <w:t xml:space="preserve">בשורות הבאות, נקרא בפסוקי פרשיית 'בית מושב עיר חומה' - בהקשבה. </w:t>
      </w:r>
    </w:p>
    <w:p w14:paraId="07D84EB2" w14:textId="22D72E58" w:rsidR="001F721E" w:rsidRPr="00356F53" w:rsidRDefault="00356F53" w:rsidP="00356F53">
      <w:pPr>
        <w:pStyle w:val="aff4"/>
        <w:rPr>
          <w:rtl/>
        </w:rPr>
      </w:pPr>
      <w:r w:rsidRPr="00356F53">
        <w:rPr>
          <w:rFonts w:hint="cs"/>
          <w:rtl/>
        </w:rPr>
        <w:lastRenderedPageBreak/>
        <w:t>הקשבה במקרא</w:t>
      </w:r>
    </w:p>
    <w:p w14:paraId="104FBC4A" w14:textId="123DBC32" w:rsidR="001F721E" w:rsidRPr="001F721E" w:rsidRDefault="001F721E" w:rsidP="00B45E48">
      <w:pPr>
        <w:pStyle w:val="aff6"/>
        <w:ind w:left="720"/>
        <w:rPr>
          <w:b/>
          <w:rtl/>
        </w:rPr>
      </w:pPr>
      <w:r w:rsidRPr="001F721E">
        <w:rPr>
          <w:rFonts w:hint="cs"/>
          <w:b/>
          <w:rtl/>
        </w:rPr>
        <w:t>וְאִישׁ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כִּי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יִמְכֹּר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בֵּית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מוֹשַׁב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עִיר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חוֹמָה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וְהָיְתָה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גְּאֻלָּתוֹ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עַד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תֹּם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שְׁנַת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מִמְכָּרוֹ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יָמִים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תִּהְיֶה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גְאֻלָּתוֹ</w:t>
      </w:r>
      <w:r w:rsidRPr="001F721E">
        <w:rPr>
          <w:b/>
          <w:rtl/>
        </w:rPr>
        <w:t>:</w:t>
      </w:r>
      <w:r w:rsidRPr="001F721E">
        <w:rPr>
          <w:rFonts w:hint="cs"/>
          <w:b/>
          <w:rtl/>
        </w:rPr>
        <w:t xml:space="preserve"> וְאִם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לֹא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יִגָּאֵל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עַד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מְלֹאת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לוֹ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שָׁנָה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תְמִימָה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וְקָם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הַבַּיִת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אֲשֶׁר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בָּעִיר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אֲשֶׁר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(לא)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לוֹ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חֹמָה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לַצְּמִיתֻת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לַקֹּנֶה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אֹתוֹ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לְדֹרֹתָיו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לֹא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יֵצֵא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בַּיֹּבֵל</w:t>
      </w:r>
      <w:r w:rsidRPr="001F721E">
        <w:rPr>
          <w:b/>
          <w:rtl/>
        </w:rPr>
        <w:t>:</w:t>
      </w:r>
      <w:r w:rsidRPr="001F721E">
        <w:rPr>
          <w:rFonts w:hint="cs"/>
          <w:b/>
          <w:rtl/>
        </w:rPr>
        <w:t xml:space="preserve"> </w:t>
      </w:r>
      <w:r w:rsidR="0083561B">
        <w:rPr>
          <w:rFonts w:hint="cs"/>
          <w:b/>
          <w:rtl/>
        </w:rPr>
        <w:tab/>
      </w:r>
      <w:r w:rsidR="00CE131B">
        <w:rPr>
          <w:rFonts w:hint="cs"/>
          <w:b/>
          <w:rtl/>
        </w:rPr>
        <w:t xml:space="preserve"> </w:t>
      </w:r>
      <w:r w:rsidR="0083561B">
        <w:rPr>
          <w:rFonts w:hint="cs"/>
          <w:b/>
          <w:rtl/>
        </w:rPr>
        <w:t>(ויקרא כ"ה, כ"ט-ל')</w:t>
      </w:r>
    </w:p>
    <w:p w14:paraId="73F90A2F" w14:textId="2A56651A" w:rsidR="00C46230" w:rsidRDefault="001F721E" w:rsidP="00CD45AC">
      <w:pPr>
        <w:pStyle w:val="aff6"/>
        <w:rPr>
          <w:b/>
          <w:rtl/>
        </w:rPr>
      </w:pPr>
      <w:r w:rsidRPr="001F721E">
        <w:rPr>
          <w:rFonts w:hint="cs"/>
          <w:b/>
          <w:rtl/>
        </w:rPr>
        <w:t>"וְאִישׁ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כִּי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יִמְכֹּר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בֵּית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מוֹשַׁב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עִיר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 xml:space="preserve">חוֹמָה" - </w:t>
      </w:r>
      <w:r w:rsidR="00BA299B">
        <w:rPr>
          <w:rFonts w:hint="cs"/>
          <w:rtl/>
        </w:rPr>
        <w:t xml:space="preserve">זהו תיאור מציאות, והוא </w:t>
      </w:r>
      <w:r w:rsidR="00356F53">
        <w:rPr>
          <w:rFonts w:hint="cs"/>
          <w:rtl/>
        </w:rPr>
        <w:t xml:space="preserve">מכיל בתוכו </w:t>
      </w:r>
      <w:r w:rsidR="0083561B">
        <w:rPr>
          <w:rFonts w:hint="cs"/>
          <w:b/>
          <w:rtl/>
        </w:rPr>
        <w:t>לגיטימיות ל</w:t>
      </w:r>
      <w:r w:rsidRPr="001F721E">
        <w:rPr>
          <w:rFonts w:hint="cs"/>
          <w:b/>
          <w:rtl/>
        </w:rPr>
        <w:t>מעשה המכירה</w:t>
      </w:r>
      <w:r w:rsidRPr="001F721E">
        <w:rPr>
          <w:b/>
          <w:vertAlign w:val="superscript"/>
          <w:rtl/>
        </w:rPr>
        <w:footnoteReference w:id="5"/>
      </w:r>
      <w:r w:rsidRPr="001F721E">
        <w:rPr>
          <w:rFonts w:hint="cs"/>
          <w:b/>
          <w:rtl/>
        </w:rPr>
        <w:t>. "וְהָיְתָה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גְּאֻלָּתוֹ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עַד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תֹּם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שְׁנַת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מִמְכָּרוֹ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יָמִים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תִּהְיֶה</w:t>
      </w:r>
      <w:r w:rsidRPr="001F721E">
        <w:rPr>
          <w:b/>
          <w:rtl/>
        </w:rPr>
        <w:t xml:space="preserve"> </w:t>
      </w:r>
      <w:r w:rsidR="00356F53">
        <w:rPr>
          <w:rFonts w:hint="cs"/>
          <w:b/>
          <w:rtl/>
        </w:rPr>
        <w:t>גְאֻלָּתוֹ" - שנת ממכרו</w:t>
      </w:r>
      <w:r w:rsidRPr="001F721E">
        <w:rPr>
          <w:rFonts w:hint="cs"/>
          <w:b/>
          <w:rtl/>
        </w:rPr>
        <w:t xml:space="preserve"> היא יחידת זמן המאפשרת לאדם לחזור בו. התהליך הוא הפיך וגאולה עדיין אפשרית. הלכה זו </w:t>
      </w:r>
      <w:r w:rsidR="0083561B">
        <w:rPr>
          <w:rFonts w:hint="cs"/>
          <w:b/>
          <w:rtl/>
        </w:rPr>
        <w:t>מבטאת את</w:t>
      </w:r>
      <w:r w:rsidRPr="001F721E">
        <w:rPr>
          <w:rFonts w:hint="cs"/>
          <w:b/>
          <w:rtl/>
        </w:rPr>
        <w:t xml:space="preserve"> </w:t>
      </w:r>
      <w:r w:rsidR="00BA299B">
        <w:rPr>
          <w:rFonts w:hint="cs"/>
          <w:b/>
          <w:rtl/>
        </w:rPr>
        <w:t xml:space="preserve">דבר קיומו של </w:t>
      </w:r>
      <w:r w:rsidRPr="001F721E">
        <w:rPr>
          <w:rFonts w:hint="cs"/>
          <w:b/>
          <w:rtl/>
        </w:rPr>
        <w:t xml:space="preserve">ערך </w:t>
      </w:r>
      <w:r w:rsidR="00BA299B">
        <w:rPr>
          <w:rFonts w:hint="cs"/>
          <w:b/>
          <w:rtl/>
        </w:rPr>
        <w:t>ל</w:t>
      </w:r>
      <w:r w:rsidRPr="001F721E">
        <w:rPr>
          <w:rFonts w:hint="cs"/>
          <w:b/>
          <w:rtl/>
        </w:rPr>
        <w:t>שימור ו</w:t>
      </w:r>
      <w:r w:rsidR="00BA299B">
        <w:rPr>
          <w:rFonts w:hint="cs"/>
          <w:b/>
          <w:rtl/>
        </w:rPr>
        <w:t>ל</w:t>
      </w:r>
      <w:r w:rsidRPr="001F721E">
        <w:rPr>
          <w:rFonts w:hint="cs"/>
          <w:b/>
          <w:rtl/>
        </w:rPr>
        <w:t>גאולה גם</w:t>
      </w:r>
      <w:r w:rsidR="00356F53">
        <w:rPr>
          <w:rFonts w:hint="cs"/>
          <w:b/>
          <w:rtl/>
        </w:rPr>
        <w:t xml:space="preserve"> בעיר מוקפת חומה. לצד זאת - זמנו</w:t>
      </w:r>
      <w:r w:rsidR="00BA299B">
        <w:rPr>
          <w:rFonts w:hint="cs"/>
          <w:b/>
          <w:rtl/>
        </w:rPr>
        <w:t xml:space="preserve"> קצוב.</w:t>
      </w:r>
      <w:r w:rsidRPr="001F721E">
        <w:rPr>
          <w:rFonts w:hint="cs"/>
          <w:b/>
          <w:rtl/>
        </w:rPr>
        <w:t xml:space="preserve"> "יָמִים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תִּהְיֶה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 xml:space="preserve">גְאֻלָּתוֹ" - לאחר שתואר הזמן כ'שנה', יורד הכתוב לרזולוציה של ימים, ובכך מייצר </w:t>
      </w:r>
      <w:r w:rsidR="00BA299B">
        <w:rPr>
          <w:rFonts w:hint="cs"/>
          <w:b/>
          <w:rtl/>
        </w:rPr>
        <w:t xml:space="preserve">ערך </w:t>
      </w:r>
      <w:r w:rsidRPr="001F721E">
        <w:rPr>
          <w:rFonts w:hint="cs"/>
          <w:b/>
          <w:rtl/>
        </w:rPr>
        <w:t>וחשיבות ל</w:t>
      </w:r>
      <w:r w:rsidR="00356F53">
        <w:rPr>
          <w:rFonts w:hint="cs"/>
          <w:b/>
          <w:rtl/>
        </w:rPr>
        <w:t>משך ה</w:t>
      </w:r>
      <w:r w:rsidRPr="001F721E">
        <w:rPr>
          <w:rFonts w:hint="cs"/>
          <w:b/>
          <w:rtl/>
        </w:rPr>
        <w:t>זמן המיועד לגאולה. "וְאִם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לֹא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יִגָּאֵל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עַד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מְלֹאת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לוֹ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שָׁנָה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תְמִימָה"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 xml:space="preserve">- </w:t>
      </w:r>
      <w:r w:rsidR="00B45E48">
        <w:rPr>
          <w:rFonts w:hint="cs"/>
          <w:b/>
          <w:rtl/>
        </w:rPr>
        <w:t xml:space="preserve">ניתן </w:t>
      </w:r>
      <w:r w:rsidR="00D12FDF">
        <w:rPr>
          <w:rFonts w:hint="cs"/>
          <w:b/>
          <w:rtl/>
        </w:rPr>
        <w:t xml:space="preserve">היה להסתפק במילים "ואם לא יגאל". חזרה על ציון </w:t>
      </w:r>
      <w:r w:rsidR="00BA299B">
        <w:rPr>
          <w:rFonts w:hint="cs"/>
          <w:b/>
          <w:rtl/>
        </w:rPr>
        <w:t xml:space="preserve">משך הזמן </w:t>
      </w:r>
      <w:r w:rsidR="00D12FDF">
        <w:rPr>
          <w:rFonts w:hint="cs"/>
          <w:b/>
          <w:rtl/>
        </w:rPr>
        <w:t xml:space="preserve">מעניקה </w:t>
      </w:r>
      <w:r w:rsidR="00BA299B">
        <w:rPr>
          <w:rFonts w:hint="cs"/>
          <w:b/>
          <w:rtl/>
        </w:rPr>
        <w:t>ל</w:t>
      </w:r>
      <w:r w:rsidR="00CD45AC">
        <w:rPr>
          <w:rFonts w:hint="cs"/>
          <w:b/>
          <w:rtl/>
        </w:rPr>
        <w:t xml:space="preserve">מה שהתרחש בזמן זה </w:t>
      </w:r>
      <w:r w:rsidR="00D12FDF">
        <w:rPr>
          <w:rFonts w:hint="cs"/>
          <w:b/>
          <w:rtl/>
        </w:rPr>
        <w:t>משמעות.</w:t>
      </w:r>
      <w:r w:rsidRPr="001F721E">
        <w:rPr>
          <w:rFonts w:hint="cs"/>
          <w:b/>
          <w:rtl/>
        </w:rPr>
        <w:t xml:space="preserve"> קבוצה שלימה של אנשים - המוכר וקרובי משפחתו, לא גאלה את ה</w:t>
      </w:r>
      <w:r w:rsidR="00BA299B">
        <w:rPr>
          <w:rFonts w:hint="cs"/>
          <w:b/>
          <w:rtl/>
        </w:rPr>
        <w:t>בית במשך שנה תמימה, ו</w:t>
      </w:r>
      <w:r w:rsidRPr="001F721E">
        <w:rPr>
          <w:rFonts w:hint="cs"/>
          <w:b/>
          <w:rtl/>
        </w:rPr>
        <w:t xml:space="preserve">עובדה זו עומדת </w:t>
      </w:r>
      <w:r w:rsidR="00BA299B">
        <w:rPr>
          <w:rFonts w:hint="cs"/>
          <w:b/>
          <w:rtl/>
        </w:rPr>
        <w:t>לחולל שינוי במעמד</w:t>
      </w:r>
      <w:r w:rsidR="00CD45AC">
        <w:rPr>
          <w:rFonts w:hint="cs"/>
          <w:b/>
          <w:rtl/>
        </w:rPr>
        <w:t>ו של</w:t>
      </w:r>
      <w:r w:rsidR="00BA299B">
        <w:rPr>
          <w:rFonts w:hint="cs"/>
          <w:b/>
          <w:rtl/>
        </w:rPr>
        <w:t xml:space="preserve"> הבית.</w:t>
      </w:r>
      <w:r w:rsidRPr="001F721E">
        <w:rPr>
          <w:rFonts w:hint="cs"/>
          <w:b/>
          <w:rtl/>
        </w:rPr>
        <w:t xml:space="preserve"> "וְקָם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הַבַּיִת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אֲשֶׁר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בָּעִיר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אֲשֶׁר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(לא)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לוֹ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חֹמָה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לַצְּמִיתֻת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לַקֹּנֶה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אֹתוֹ" - הבית</w:t>
      </w:r>
      <w:r w:rsidR="00D12FDF">
        <w:rPr>
          <w:rFonts w:hint="cs"/>
          <w:b/>
          <w:rtl/>
        </w:rPr>
        <w:t xml:space="preserve"> 'קם'</w:t>
      </w:r>
      <w:r w:rsidRPr="001F721E">
        <w:rPr>
          <w:rFonts w:hint="cs"/>
          <w:b/>
          <w:rtl/>
        </w:rPr>
        <w:t>, ומעמדו משתנה. הכתוב שב ומדגיש את שיוכו - '</w:t>
      </w:r>
      <w:r w:rsidR="001103BD">
        <w:rPr>
          <w:rFonts w:hint="cs"/>
          <w:b/>
          <w:rtl/>
        </w:rPr>
        <w:t xml:space="preserve">אשר בעיר </w:t>
      </w:r>
      <w:r w:rsidRPr="001F721E">
        <w:rPr>
          <w:rFonts w:hint="cs"/>
          <w:b/>
          <w:rtl/>
        </w:rPr>
        <w:t>אשר לו חומה', ובכך מניח את האצבע על הנושא - 'עיר חומה' המייצרת חברה וקהילה, והן העומדות בליבה של פרשייה זו</w:t>
      </w:r>
      <w:r w:rsidR="00D60D79">
        <w:rPr>
          <w:rStyle w:val="ad"/>
          <w:b/>
          <w:rtl/>
        </w:rPr>
        <w:footnoteReference w:id="6"/>
      </w:r>
      <w:r w:rsidRPr="001F721E">
        <w:rPr>
          <w:rFonts w:hint="cs"/>
          <w:b/>
          <w:rtl/>
        </w:rPr>
        <w:t xml:space="preserve">. </w:t>
      </w:r>
      <w:r w:rsidR="001103BD">
        <w:rPr>
          <w:rFonts w:hint="cs"/>
          <w:b/>
          <w:rtl/>
        </w:rPr>
        <w:t>"</w:t>
      </w:r>
      <w:r w:rsidR="001103BD" w:rsidRPr="001F721E">
        <w:rPr>
          <w:rFonts w:hint="cs"/>
          <w:b/>
          <w:rtl/>
        </w:rPr>
        <w:t>לְדֹרֹתָיו</w:t>
      </w:r>
      <w:r w:rsidR="001103BD" w:rsidRPr="001F721E">
        <w:rPr>
          <w:b/>
          <w:rtl/>
        </w:rPr>
        <w:t xml:space="preserve"> </w:t>
      </w:r>
      <w:r w:rsidR="001103BD" w:rsidRPr="001F721E">
        <w:rPr>
          <w:rFonts w:hint="cs"/>
          <w:b/>
          <w:rtl/>
        </w:rPr>
        <w:t>לֹא</w:t>
      </w:r>
      <w:r w:rsidR="001103BD" w:rsidRPr="001F721E">
        <w:rPr>
          <w:b/>
          <w:rtl/>
        </w:rPr>
        <w:t xml:space="preserve"> </w:t>
      </w:r>
      <w:r w:rsidR="001103BD" w:rsidRPr="001F721E">
        <w:rPr>
          <w:rFonts w:hint="cs"/>
          <w:b/>
          <w:rtl/>
        </w:rPr>
        <w:t>יֵצֵא</w:t>
      </w:r>
      <w:r w:rsidR="001103BD" w:rsidRPr="001F721E">
        <w:rPr>
          <w:b/>
          <w:rtl/>
        </w:rPr>
        <w:t xml:space="preserve"> </w:t>
      </w:r>
      <w:r w:rsidR="001103BD" w:rsidRPr="001F721E">
        <w:rPr>
          <w:rFonts w:hint="cs"/>
          <w:b/>
          <w:rtl/>
        </w:rPr>
        <w:t>בַּיֹּבֵל</w:t>
      </w:r>
      <w:r w:rsidR="00C46230">
        <w:rPr>
          <w:rFonts w:hint="cs"/>
          <w:b/>
          <w:rtl/>
        </w:rPr>
        <w:t xml:space="preserve">" - </w:t>
      </w:r>
      <w:r w:rsidRPr="001F721E">
        <w:rPr>
          <w:rFonts w:hint="cs"/>
          <w:b/>
          <w:rtl/>
        </w:rPr>
        <w:t xml:space="preserve">הבית </w:t>
      </w:r>
      <w:r w:rsidR="00C46230">
        <w:rPr>
          <w:rFonts w:hint="cs"/>
          <w:b/>
          <w:rtl/>
        </w:rPr>
        <w:t>עובר לקונה 'לדורותיו'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- דור ועוד דור</w:t>
      </w:r>
      <w:r w:rsidRPr="001F721E">
        <w:rPr>
          <w:b/>
          <w:vertAlign w:val="superscript"/>
          <w:rtl/>
        </w:rPr>
        <w:footnoteReference w:id="7"/>
      </w:r>
      <w:r w:rsidR="00C46230">
        <w:rPr>
          <w:rFonts w:hint="cs"/>
          <w:b/>
          <w:rtl/>
        </w:rPr>
        <w:t>, והוא אינו יוצא ביובל</w:t>
      </w:r>
      <w:r w:rsidRPr="001F721E">
        <w:rPr>
          <w:rFonts w:hint="cs"/>
          <w:b/>
          <w:rtl/>
        </w:rPr>
        <w:t xml:space="preserve">. </w:t>
      </w:r>
    </w:p>
    <w:p w14:paraId="5DF70A25" w14:textId="3408B346" w:rsidR="00F018FE" w:rsidRDefault="001F721E" w:rsidP="00C46230">
      <w:pPr>
        <w:pStyle w:val="aff6"/>
        <w:spacing w:after="0"/>
        <w:rPr>
          <w:b/>
          <w:rtl/>
        </w:rPr>
      </w:pPr>
      <w:r w:rsidRPr="001F721E">
        <w:rPr>
          <w:rFonts w:hint="cs"/>
          <w:b/>
          <w:rtl/>
        </w:rPr>
        <w:t xml:space="preserve">מיוחדת היא דרשת החכמים על פסוק זה: </w:t>
      </w:r>
    </w:p>
    <w:p w14:paraId="4C259AEE" w14:textId="44DA9F1D" w:rsidR="00F018FE" w:rsidRDefault="001F721E" w:rsidP="00886CC4">
      <w:pPr>
        <w:pStyle w:val="aff6"/>
        <w:ind w:left="720"/>
        <w:rPr>
          <w:b/>
          <w:rtl/>
        </w:rPr>
      </w:pPr>
      <w:r w:rsidRPr="001F721E">
        <w:rPr>
          <w:rFonts w:hint="cs"/>
          <w:b/>
          <w:rtl/>
        </w:rPr>
        <w:t>"ר</w:t>
      </w:r>
      <w:r w:rsidRPr="001F721E">
        <w:rPr>
          <w:b/>
          <w:rtl/>
        </w:rPr>
        <w:t xml:space="preserve">' </w:t>
      </w:r>
      <w:r w:rsidRPr="001F721E">
        <w:rPr>
          <w:rFonts w:hint="cs"/>
          <w:b/>
          <w:rtl/>
        </w:rPr>
        <w:t>אלעזר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ברבי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יוסי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אומר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אשר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לו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חומה</w:t>
      </w:r>
      <w:r w:rsidRPr="001F721E">
        <w:rPr>
          <w:b/>
          <w:rtl/>
        </w:rPr>
        <w:t xml:space="preserve">. </w:t>
      </w:r>
      <w:r w:rsidRPr="001F721E">
        <w:rPr>
          <w:rFonts w:hint="cs"/>
          <w:b/>
          <w:rtl/>
        </w:rPr>
        <w:t>הא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'לא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חומה'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כתיב,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כלומר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אף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על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פי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שאין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עכשיו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והיה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לו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קודם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לכאן" (פסיקתא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זוטרתא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ויקרא</w:t>
      </w:r>
      <w:r w:rsidR="00F018FE">
        <w:rPr>
          <w:rFonts w:hint="cs"/>
          <w:b/>
          <w:rtl/>
        </w:rPr>
        <w:t>,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בהר</w:t>
      </w:r>
      <w:r w:rsidRPr="001F721E">
        <w:rPr>
          <w:b/>
          <w:rtl/>
        </w:rPr>
        <w:t xml:space="preserve"> </w:t>
      </w:r>
      <w:r w:rsidRPr="001F721E">
        <w:rPr>
          <w:rFonts w:hint="cs"/>
          <w:b/>
          <w:rtl/>
        </w:rPr>
        <w:t>ע"ב, ב</w:t>
      </w:r>
      <w:r w:rsidR="00F018FE">
        <w:rPr>
          <w:rFonts w:hint="cs"/>
          <w:b/>
          <w:rtl/>
        </w:rPr>
        <w:t>'</w:t>
      </w:r>
      <w:r w:rsidRPr="001F721E">
        <w:rPr>
          <w:rFonts w:hint="cs"/>
          <w:b/>
          <w:rtl/>
        </w:rPr>
        <w:t>).</w:t>
      </w:r>
      <w:r w:rsidR="00CE131B">
        <w:rPr>
          <w:rFonts w:hint="cs"/>
          <w:b/>
          <w:rtl/>
        </w:rPr>
        <w:t xml:space="preserve"> </w:t>
      </w:r>
    </w:p>
    <w:p w14:paraId="59B57A58" w14:textId="4C607D6D" w:rsidR="001F721E" w:rsidRPr="001F721E" w:rsidRDefault="001F721E" w:rsidP="00886CC4">
      <w:pPr>
        <w:pStyle w:val="aff6"/>
        <w:rPr>
          <w:b/>
          <w:rtl/>
        </w:rPr>
      </w:pPr>
      <w:r w:rsidRPr="001F721E">
        <w:rPr>
          <w:rFonts w:hint="cs"/>
          <w:b/>
          <w:rtl/>
        </w:rPr>
        <w:t xml:space="preserve">ר' אלעזר מתייחס לפער שבין הכתיב 'לא' לבין הקרי לו', והוא מייחס את הכתיב אל המציאות </w:t>
      </w:r>
      <w:r w:rsidR="00F018FE">
        <w:rPr>
          <w:rFonts w:hint="cs"/>
          <w:b/>
          <w:rtl/>
        </w:rPr>
        <w:t>העכשווית</w:t>
      </w:r>
      <w:r w:rsidR="00F018FE" w:rsidRPr="001F721E">
        <w:rPr>
          <w:rFonts w:hint="cs"/>
          <w:b/>
          <w:rtl/>
        </w:rPr>
        <w:t xml:space="preserve"> </w:t>
      </w:r>
      <w:r w:rsidRPr="001F721E">
        <w:rPr>
          <w:rFonts w:hint="cs"/>
          <w:b/>
          <w:rtl/>
        </w:rPr>
        <w:t xml:space="preserve">- </w:t>
      </w:r>
      <w:r w:rsidR="00F018FE">
        <w:rPr>
          <w:rFonts w:hint="cs"/>
          <w:b/>
          <w:rtl/>
        </w:rPr>
        <w:t xml:space="preserve">היעדר </w:t>
      </w:r>
      <w:r w:rsidRPr="001F721E">
        <w:rPr>
          <w:rFonts w:hint="cs"/>
          <w:b/>
          <w:rtl/>
        </w:rPr>
        <w:t xml:space="preserve">חומה, ואת הקרי אל </w:t>
      </w:r>
      <w:r w:rsidR="00F018FE">
        <w:rPr>
          <w:rFonts w:hint="cs"/>
          <w:b/>
          <w:rtl/>
        </w:rPr>
        <w:t>קיום ה</w:t>
      </w:r>
      <w:r w:rsidRPr="001F721E">
        <w:rPr>
          <w:rFonts w:hint="cs"/>
          <w:b/>
          <w:rtl/>
        </w:rPr>
        <w:t xml:space="preserve">חומה </w:t>
      </w:r>
      <w:r w:rsidR="00F018FE">
        <w:rPr>
          <w:rFonts w:hint="cs"/>
          <w:b/>
          <w:rtl/>
        </w:rPr>
        <w:t>בעבר</w:t>
      </w:r>
      <w:r w:rsidRPr="001F721E">
        <w:rPr>
          <w:rFonts w:hint="cs"/>
          <w:b/>
          <w:rtl/>
        </w:rPr>
        <w:t xml:space="preserve">. </w:t>
      </w:r>
      <w:r w:rsidR="00886CC4">
        <w:rPr>
          <w:rFonts w:hint="cs"/>
          <w:b/>
          <w:rtl/>
        </w:rPr>
        <w:t>בפשר הדבר ניתן לומר כך</w:t>
      </w:r>
      <w:r w:rsidR="003A4939">
        <w:rPr>
          <w:rFonts w:hint="cs"/>
          <w:b/>
          <w:rtl/>
        </w:rPr>
        <w:t xml:space="preserve">: </w:t>
      </w:r>
      <w:r w:rsidRPr="001F721E">
        <w:rPr>
          <w:rFonts w:hint="cs"/>
          <w:b/>
          <w:rtl/>
        </w:rPr>
        <w:t>תורה שבכתב מתארת מציאות מוחשית, ו</w:t>
      </w:r>
      <w:r w:rsidR="00886CC4">
        <w:rPr>
          <w:rFonts w:hint="cs"/>
          <w:b/>
          <w:rtl/>
        </w:rPr>
        <w:t xml:space="preserve">אילו </w:t>
      </w:r>
      <w:r w:rsidRPr="001F721E">
        <w:rPr>
          <w:rFonts w:hint="cs"/>
          <w:b/>
          <w:rtl/>
        </w:rPr>
        <w:lastRenderedPageBreak/>
        <w:t>תורה שבעל פה מגלמת את המתחולל בליבם של בני אדם. חידוש</w:t>
      </w:r>
      <w:r w:rsidR="00F018FE">
        <w:rPr>
          <w:rFonts w:hint="cs"/>
          <w:b/>
          <w:rtl/>
        </w:rPr>
        <w:t>ו של ר' אלעזר הוא שיש להתייחס אל החומה</w:t>
      </w:r>
      <w:r w:rsidR="007E4252">
        <w:rPr>
          <w:rFonts w:hint="cs"/>
          <w:b/>
          <w:rtl/>
        </w:rPr>
        <w:t xml:space="preserve"> </w:t>
      </w:r>
      <w:r w:rsidRPr="001F721E">
        <w:rPr>
          <w:rFonts w:hint="cs"/>
          <w:b/>
          <w:rtl/>
        </w:rPr>
        <w:t xml:space="preserve">כקיימת גם </w:t>
      </w:r>
      <w:r w:rsidR="003A4939">
        <w:rPr>
          <w:rFonts w:hint="cs"/>
          <w:b/>
          <w:rtl/>
        </w:rPr>
        <w:t>לאחר ש</w:t>
      </w:r>
      <w:r w:rsidRPr="001F721E">
        <w:rPr>
          <w:rFonts w:hint="cs"/>
          <w:b/>
          <w:rtl/>
        </w:rPr>
        <w:t>היא כבר אינה. החומה יצרה מציאות חברתית מסוימת,</w:t>
      </w:r>
      <w:r w:rsidR="00F018FE">
        <w:rPr>
          <w:rFonts w:hint="cs"/>
          <w:b/>
          <w:rtl/>
        </w:rPr>
        <w:t xml:space="preserve"> ומציאות </w:t>
      </w:r>
      <w:r w:rsidR="003A4939">
        <w:rPr>
          <w:rFonts w:hint="cs"/>
          <w:b/>
          <w:rtl/>
        </w:rPr>
        <w:t xml:space="preserve">זו </w:t>
      </w:r>
      <w:r w:rsidR="00F018FE">
        <w:rPr>
          <w:rFonts w:hint="cs"/>
          <w:b/>
          <w:rtl/>
        </w:rPr>
        <w:t xml:space="preserve">ממשיכה להתקיים גם </w:t>
      </w:r>
      <w:r w:rsidR="007E4252">
        <w:rPr>
          <w:rFonts w:hint="cs"/>
          <w:b/>
          <w:rtl/>
        </w:rPr>
        <w:t xml:space="preserve">לאחר </w:t>
      </w:r>
      <w:r w:rsidR="003A4939">
        <w:rPr>
          <w:rFonts w:hint="cs"/>
          <w:b/>
          <w:rtl/>
        </w:rPr>
        <w:t>'נפילת החומה'</w:t>
      </w:r>
      <w:r w:rsidRPr="001F721E">
        <w:rPr>
          <w:b/>
          <w:vertAlign w:val="superscript"/>
          <w:rtl/>
        </w:rPr>
        <w:footnoteReference w:id="8"/>
      </w:r>
      <w:r w:rsidRPr="001F721E">
        <w:rPr>
          <w:rFonts w:hint="cs"/>
          <w:b/>
          <w:rtl/>
        </w:rPr>
        <w:t xml:space="preserve">. </w:t>
      </w:r>
    </w:p>
    <w:p w14:paraId="222372AA" w14:textId="77777777" w:rsidR="001F721E" w:rsidRPr="001F721E" w:rsidRDefault="001F721E" w:rsidP="001F721E">
      <w:pPr>
        <w:pStyle w:val="aff6"/>
        <w:rPr>
          <w:b/>
          <w:rtl/>
        </w:rPr>
      </w:pPr>
    </w:p>
    <w:p w14:paraId="44F29E6D" w14:textId="77777777" w:rsidR="001F721E" w:rsidRPr="007E4252" w:rsidRDefault="001F721E" w:rsidP="007E4252">
      <w:pPr>
        <w:pStyle w:val="aff4"/>
        <w:rPr>
          <w:rtl/>
        </w:rPr>
      </w:pPr>
      <w:r w:rsidRPr="001F721E">
        <w:rPr>
          <w:rFonts w:hint="cs"/>
          <w:rtl/>
        </w:rPr>
        <w:t>ובתורה שבעל פה</w:t>
      </w:r>
    </w:p>
    <w:p w14:paraId="2AB49E0E" w14:textId="30CF47CD" w:rsidR="001F721E" w:rsidRPr="001F721E" w:rsidRDefault="001F721E" w:rsidP="004E6FEA">
      <w:pPr>
        <w:pStyle w:val="aff6"/>
        <w:rPr>
          <w:b/>
          <w:rtl/>
        </w:rPr>
      </w:pPr>
      <w:r w:rsidRPr="001F721E">
        <w:rPr>
          <w:rFonts w:hint="cs"/>
          <w:b/>
          <w:rtl/>
        </w:rPr>
        <w:t>ביטוי נוסף</w:t>
      </w:r>
      <w:r w:rsidR="00037575">
        <w:rPr>
          <w:rFonts w:hint="cs"/>
          <w:b/>
          <w:rtl/>
        </w:rPr>
        <w:t xml:space="preserve"> </w:t>
      </w:r>
      <w:r w:rsidRPr="001F721E">
        <w:rPr>
          <w:rFonts w:hint="cs"/>
          <w:b/>
          <w:rtl/>
        </w:rPr>
        <w:t xml:space="preserve">למשמעות עיר המוקפת חומה מתקיים בימי הפורים - בהקשר לקריאת המגילה. </w:t>
      </w:r>
      <w:r w:rsidR="00037575">
        <w:rPr>
          <w:rFonts w:hint="cs"/>
          <w:b/>
          <w:rtl/>
        </w:rPr>
        <w:t>ב</w:t>
      </w:r>
      <w:r w:rsidRPr="001F721E">
        <w:rPr>
          <w:rFonts w:hint="cs"/>
          <w:b/>
          <w:rtl/>
        </w:rPr>
        <w:t xml:space="preserve">ערים המוקפות חומה </w:t>
      </w:r>
      <w:r w:rsidR="00037575">
        <w:rPr>
          <w:rFonts w:hint="cs"/>
          <w:b/>
          <w:rtl/>
        </w:rPr>
        <w:t xml:space="preserve">נקראת </w:t>
      </w:r>
      <w:r w:rsidRPr="001F721E">
        <w:rPr>
          <w:rFonts w:hint="cs"/>
          <w:b/>
          <w:rtl/>
        </w:rPr>
        <w:t>המגילה ב</w:t>
      </w:r>
      <w:r w:rsidR="00655253">
        <w:rPr>
          <w:rFonts w:hint="cs"/>
          <w:b/>
          <w:rtl/>
        </w:rPr>
        <w:t>ט"ו</w:t>
      </w:r>
      <w:r w:rsidRPr="001F721E">
        <w:rPr>
          <w:rFonts w:hint="cs"/>
          <w:b/>
          <w:rtl/>
        </w:rPr>
        <w:t xml:space="preserve"> אדר, ואילו </w:t>
      </w:r>
      <w:r w:rsidR="00655253">
        <w:rPr>
          <w:rFonts w:hint="cs"/>
          <w:b/>
          <w:rtl/>
        </w:rPr>
        <w:t>ב</w:t>
      </w:r>
      <w:r w:rsidRPr="001F721E">
        <w:rPr>
          <w:rFonts w:hint="cs"/>
          <w:b/>
          <w:rtl/>
        </w:rPr>
        <w:t xml:space="preserve">ערי </w:t>
      </w:r>
      <w:r w:rsidR="00655253">
        <w:rPr>
          <w:rFonts w:hint="cs"/>
          <w:b/>
          <w:rtl/>
        </w:rPr>
        <w:t>ה</w:t>
      </w:r>
      <w:r w:rsidRPr="001F721E">
        <w:rPr>
          <w:rFonts w:hint="cs"/>
          <w:b/>
          <w:rtl/>
        </w:rPr>
        <w:t>פרז</w:t>
      </w:r>
      <w:r w:rsidR="00655253">
        <w:rPr>
          <w:rFonts w:hint="cs"/>
          <w:b/>
          <w:rtl/>
        </w:rPr>
        <w:t>ות</w:t>
      </w:r>
      <w:r w:rsidRPr="001F721E">
        <w:rPr>
          <w:rFonts w:hint="cs"/>
          <w:b/>
          <w:rtl/>
        </w:rPr>
        <w:t xml:space="preserve"> </w:t>
      </w:r>
      <w:r w:rsidR="00BA23FF">
        <w:rPr>
          <w:rFonts w:hint="cs"/>
          <w:b/>
          <w:rtl/>
        </w:rPr>
        <w:t xml:space="preserve">היא נקראת </w:t>
      </w:r>
      <w:r w:rsidRPr="001F721E">
        <w:rPr>
          <w:rFonts w:hint="cs"/>
          <w:b/>
          <w:rtl/>
        </w:rPr>
        <w:t>ב</w:t>
      </w:r>
      <w:r w:rsidR="00655253">
        <w:rPr>
          <w:rFonts w:hint="cs"/>
          <w:b/>
          <w:rtl/>
        </w:rPr>
        <w:t>י"ד</w:t>
      </w:r>
      <w:r w:rsidRPr="001F721E">
        <w:rPr>
          <w:rFonts w:hint="cs"/>
          <w:b/>
          <w:rtl/>
        </w:rPr>
        <w:t>. התבוננות מעמיקה במשנה ובדפי התלמוד, מ</w:t>
      </w:r>
      <w:r w:rsidR="00A30B7D">
        <w:rPr>
          <w:rFonts w:hint="cs"/>
          <w:b/>
          <w:rtl/>
        </w:rPr>
        <w:t>צביעה על נושא מרכזי</w:t>
      </w:r>
      <w:r w:rsidR="004E6FEA">
        <w:rPr>
          <w:rFonts w:hint="cs"/>
          <w:b/>
          <w:rtl/>
        </w:rPr>
        <w:t xml:space="preserve"> הנוכח בליב</w:t>
      </w:r>
      <w:r w:rsidR="00A30B7D">
        <w:rPr>
          <w:rFonts w:hint="cs"/>
          <w:b/>
          <w:rtl/>
        </w:rPr>
        <w:t>ן</w:t>
      </w:r>
      <w:r w:rsidR="004E6FEA">
        <w:rPr>
          <w:rFonts w:hint="cs"/>
          <w:b/>
          <w:rtl/>
        </w:rPr>
        <w:t>: 'הקיום החברתי'</w:t>
      </w:r>
      <w:r w:rsidRPr="001F721E">
        <w:rPr>
          <w:rFonts w:hint="cs"/>
          <w:b/>
          <w:rtl/>
        </w:rPr>
        <w:t xml:space="preserve"> וה'קהילה'. כך היא לשון המשנה: </w:t>
      </w:r>
    </w:p>
    <w:p w14:paraId="6E204C7C" w14:textId="4559ACFB" w:rsidR="001F721E" w:rsidRPr="001F721E" w:rsidRDefault="001F721E" w:rsidP="00B45E48">
      <w:pPr>
        <w:pStyle w:val="aff6"/>
        <w:ind w:left="720"/>
        <w:rPr>
          <w:rtl/>
        </w:rPr>
      </w:pPr>
      <w:r w:rsidRPr="001F721E">
        <w:rPr>
          <w:rtl/>
        </w:rPr>
        <w:t>מגילה נקראת באחד עשר בשנים עשר בשלשה עשר בארבעה עשר בחמשה עשר לא פחות ולא יותר.</w:t>
      </w:r>
      <w:r w:rsidR="00CE131B">
        <w:rPr>
          <w:rFonts w:hint="cs"/>
          <w:rtl/>
        </w:rPr>
        <w:t xml:space="preserve"> </w:t>
      </w:r>
    </w:p>
    <w:p w14:paraId="6823233C" w14:textId="6C87B2F0" w:rsidR="001F721E" w:rsidRPr="001F721E" w:rsidRDefault="001F721E" w:rsidP="00B45E48">
      <w:pPr>
        <w:pStyle w:val="aff6"/>
        <w:ind w:left="720"/>
        <w:rPr>
          <w:rtl/>
        </w:rPr>
      </w:pPr>
      <w:r w:rsidRPr="001F721E">
        <w:rPr>
          <w:rtl/>
        </w:rPr>
        <w:t>כרכין המוקפין חומה מימות יהושע בן נון קורין</w:t>
      </w:r>
      <w:r w:rsidR="00CE131B">
        <w:rPr>
          <w:rtl/>
        </w:rPr>
        <w:t xml:space="preserve"> </w:t>
      </w:r>
      <w:r w:rsidRPr="001F721E">
        <w:rPr>
          <w:rtl/>
        </w:rPr>
        <w:t>בחמשה עשר.</w:t>
      </w:r>
      <w:r w:rsidR="00CE131B">
        <w:rPr>
          <w:rtl/>
        </w:rPr>
        <w:t xml:space="preserve"> </w:t>
      </w:r>
      <w:r w:rsidRPr="001F721E">
        <w:rPr>
          <w:rtl/>
        </w:rPr>
        <w:t>כפרים ועיירות גדולות קורין בארבעה עשר</w:t>
      </w:r>
      <w:r w:rsidR="00655253">
        <w:rPr>
          <w:rFonts w:hint="cs"/>
          <w:rtl/>
        </w:rPr>
        <w:t>,</w:t>
      </w:r>
      <w:r w:rsidRPr="001F721E">
        <w:rPr>
          <w:rtl/>
        </w:rPr>
        <w:t xml:space="preserve"> אלא שהכפרים מקדימין ליום הכניסה</w:t>
      </w:r>
      <w:r w:rsidRPr="001F721E">
        <w:rPr>
          <w:rFonts w:hint="cs"/>
          <w:rtl/>
        </w:rPr>
        <w:t xml:space="preserve"> </w:t>
      </w:r>
      <w:r w:rsidR="00655253">
        <w:rPr>
          <w:rFonts w:hint="cs"/>
          <w:rtl/>
        </w:rPr>
        <w:tab/>
      </w:r>
      <w:r w:rsidR="00655253">
        <w:rPr>
          <w:rFonts w:hint="cs"/>
          <w:rtl/>
        </w:rPr>
        <w:tab/>
      </w:r>
      <w:r w:rsidR="00655253">
        <w:rPr>
          <w:rFonts w:hint="cs"/>
          <w:rtl/>
        </w:rPr>
        <w:tab/>
        <w:t xml:space="preserve"> </w:t>
      </w:r>
      <w:r w:rsidRPr="001F721E">
        <w:rPr>
          <w:rFonts w:hint="cs"/>
          <w:rtl/>
        </w:rPr>
        <w:t xml:space="preserve">(משנה מגילה א', א'). </w:t>
      </w:r>
    </w:p>
    <w:p w14:paraId="270BAE1C" w14:textId="77777777" w:rsidR="001F721E" w:rsidRPr="001F721E" w:rsidRDefault="001F721E" w:rsidP="001F721E">
      <w:pPr>
        <w:pStyle w:val="aff6"/>
        <w:rPr>
          <w:b/>
          <w:rtl/>
        </w:rPr>
      </w:pPr>
    </w:p>
    <w:p w14:paraId="06231E93" w14:textId="4042A3CB" w:rsidR="001F721E" w:rsidRPr="001F721E" w:rsidRDefault="001F721E" w:rsidP="00BA23FF">
      <w:pPr>
        <w:pStyle w:val="aff6"/>
        <w:rPr>
          <w:b/>
          <w:rtl/>
        </w:rPr>
      </w:pPr>
      <w:r w:rsidRPr="001F721E">
        <w:rPr>
          <w:rFonts w:hint="cs"/>
          <w:b/>
          <w:rtl/>
        </w:rPr>
        <w:t>המשנה פותחת בציון חמישה תאריכים בהם נקראת המגילה. בצעד שני היא מגדירה את העיקרון: שלוש</w:t>
      </w:r>
      <w:r w:rsidR="00655253">
        <w:rPr>
          <w:rFonts w:hint="cs"/>
          <w:b/>
          <w:rtl/>
        </w:rPr>
        <w:t>ה סוגי</w:t>
      </w:r>
      <w:r w:rsidRPr="001F721E">
        <w:rPr>
          <w:rFonts w:hint="cs"/>
          <w:b/>
          <w:rtl/>
        </w:rPr>
        <w:t xml:space="preserve"> מקומות, ובכל אחד מהם </w:t>
      </w:r>
      <w:r w:rsidR="00655253">
        <w:rPr>
          <w:rFonts w:hint="cs"/>
          <w:b/>
          <w:rtl/>
        </w:rPr>
        <w:t>נקראת</w:t>
      </w:r>
      <w:r w:rsidRPr="001F721E">
        <w:rPr>
          <w:rFonts w:hint="cs"/>
          <w:b/>
          <w:rtl/>
        </w:rPr>
        <w:t xml:space="preserve"> המגילה בזמן אחר: </w:t>
      </w:r>
      <w:r w:rsidR="00655253">
        <w:rPr>
          <w:rFonts w:hint="cs"/>
          <w:b/>
          <w:rtl/>
        </w:rPr>
        <w:t>ב</w:t>
      </w:r>
      <w:r w:rsidRPr="001F721E">
        <w:rPr>
          <w:rFonts w:hint="cs"/>
          <w:b/>
          <w:rtl/>
        </w:rPr>
        <w:t>כרכין המוקפין חומה קוראים ב</w:t>
      </w:r>
      <w:r w:rsidR="00655253">
        <w:rPr>
          <w:rFonts w:hint="cs"/>
          <w:b/>
          <w:rtl/>
        </w:rPr>
        <w:t>ט"ו</w:t>
      </w:r>
      <w:r w:rsidRPr="001F721E">
        <w:rPr>
          <w:rFonts w:hint="cs"/>
          <w:b/>
          <w:rtl/>
        </w:rPr>
        <w:t xml:space="preserve">, </w:t>
      </w:r>
      <w:r w:rsidR="00655253">
        <w:rPr>
          <w:rFonts w:hint="cs"/>
          <w:b/>
          <w:rtl/>
        </w:rPr>
        <w:t>ב</w:t>
      </w:r>
      <w:r w:rsidRPr="001F721E">
        <w:rPr>
          <w:rFonts w:hint="cs"/>
          <w:b/>
          <w:rtl/>
        </w:rPr>
        <w:t xml:space="preserve">עיירות גדולות </w:t>
      </w:r>
      <w:r w:rsidR="00655253">
        <w:rPr>
          <w:rFonts w:hint="cs"/>
          <w:b/>
          <w:rtl/>
        </w:rPr>
        <w:t xml:space="preserve">- </w:t>
      </w:r>
      <w:r w:rsidRPr="001F721E">
        <w:rPr>
          <w:rFonts w:hint="cs"/>
          <w:b/>
          <w:rtl/>
        </w:rPr>
        <w:t>ב</w:t>
      </w:r>
      <w:r w:rsidR="00655253">
        <w:rPr>
          <w:rFonts w:hint="cs"/>
          <w:b/>
          <w:rtl/>
        </w:rPr>
        <w:t>י"ד</w:t>
      </w:r>
      <w:r w:rsidRPr="001F721E">
        <w:rPr>
          <w:rFonts w:hint="cs"/>
          <w:b/>
          <w:rtl/>
        </w:rPr>
        <w:t>, ו</w:t>
      </w:r>
      <w:r w:rsidR="00BA23FF">
        <w:rPr>
          <w:rFonts w:hint="cs"/>
          <w:b/>
          <w:rtl/>
        </w:rPr>
        <w:t>ה</w:t>
      </w:r>
      <w:r w:rsidRPr="001F721E">
        <w:rPr>
          <w:rFonts w:hint="cs"/>
          <w:b/>
          <w:rtl/>
        </w:rPr>
        <w:t xml:space="preserve">כפרים </w:t>
      </w:r>
      <w:r w:rsidR="00BA23FF">
        <w:rPr>
          <w:rFonts w:hint="cs"/>
          <w:b/>
          <w:rtl/>
        </w:rPr>
        <w:t>מקדימים ל</w:t>
      </w:r>
      <w:r w:rsidR="00655253">
        <w:rPr>
          <w:rFonts w:hint="cs"/>
          <w:b/>
          <w:rtl/>
        </w:rPr>
        <w:t>'</w:t>
      </w:r>
      <w:r w:rsidRPr="001F721E">
        <w:rPr>
          <w:rFonts w:hint="cs"/>
          <w:b/>
          <w:rtl/>
        </w:rPr>
        <w:t>יום הכניסה</w:t>
      </w:r>
      <w:r w:rsidR="00655253">
        <w:rPr>
          <w:rFonts w:hint="cs"/>
          <w:b/>
          <w:rtl/>
        </w:rPr>
        <w:t>'</w:t>
      </w:r>
      <w:r w:rsidRPr="001F721E">
        <w:rPr>
          <w:rFonts w:hint="cs"/>
          <w:b/>
          <w:rtl/>
        </w:rPr>
        <w:t>. משנה זו מעוררת שאלות רבות:</w:t>
      </w:r>
    </w:p>
    <w:p w14:paraId="0C589BF0" w14:textId="4C3F2612" w:rsidR="001F721E" w:rsidRPr="001F721E" w:rsidRDefault="001F721E" w:rsidP="00BA23FF">
      <w:pPr>
        <w:pStyle w:val="aff6"/>
        <w:numPr>
          <w:ilvl w:val="0"/>
          <w:numId w:val="20"/>
        </w:numPr>
        <w:rPr>
          <w:b/>
        </w:rPr>
      </w:pPr>
      <w:r w:rsidRPr="001F721E">
        <w:rPr>
          <w:rFonts w:hint="cs"/>
          <w:b/>
          <w:rtl/>
        </w:rPr>
        <w:t xml:space="preserve">ההלכה, </w:t>
      </w:r>
      <w:r w:rsidR="00BA23FF">
        <w:rPr>
          <w:rFonts w:hint="cs"/>
          <w:b/>
          <w:rtl/>
        </w:rPr>
        <w:t xml:space="preserve">המדברת על שני זמנים שונים לקריאה - </w:t>
      </w:r>
      <w:r w:rsidRPr="001F721E">
        <w:rPr>
          <w:rFonts w:hint="cs"/>
          <w:b/>
          <w:rtl/>
        </w:rPr>
        <w:t xml:space="preserve">בערי הפרזים ובמוקפות חומה </w:t>
      </w:r>
      <w:r w:rsidR="00BA23FF">
        <w:rPr>
          <w:rFonts w:hint="cs"/>
          <w:b/>
          <w:rtl/>
        </w:rPr>
        <w:t xml:space="preserve">- </w:t>
      </w:r>
      <w:r w:rsidRPr="001F721E">
        <w:rPr>
          <w:rFonts w:hint="cs"/>
          <w:b/>
          <w:rtl/>
        </w:rPr>
        <w:t>היא מחודשת, ו</w:t>
      </w:r>
      <w:r w:rsidR="00A75D00">
        <w:rPr>
          <w:rFonts w:hint="cs"/>
          <w:b/>
          <w:rtl/>
        </w:rPr>
        <w:t xml:space="preserve">היא </w:t>
      </w:r>
      <w:r w:rsidRPr="001F721E">
        <w:rPr>
          <w:rFonts w:hint="cs"/>
          <w:b/>
          <w:rtl/>
        </w:rPr>
        <w:t>שונה מ</w:t>
      </w:r>
      <w:r w:rsidR="00BA23FF">
        <w:rPr>
          <w:rFonts w:hint="cs"/>
          <w:b/>
          <w:rtl/>
        </w:rPr>
        <w:t>ן המובא בפשוטו של מקרא</w:t>
      </w:r>
      <w:r w:rsidR="00BA23FF" w:rsidRPr="001F721E">
        <w:rPr>
          <w:b/>
          <w:vertAlign w:val="superscript"/>
          <w:rtl/>
        </w:rPr>
        <w:footnoteReference w:id="9"/>
      </w:r>
      <w:r w:rsidRPr="001F721E">
        <w:rPr>
          <w:rFonts w:hint="cs"/>
          <w:b/>
          <w:rtl/>
        </w:rPr>
        <w:t xml:space="preserve">. </w:t>
      </w:r>
      <w:r w:rsidR="00A75D00">
        <w:rPr>
          <w:rFonts w:hint="cs"/>
          <w:b/>
          <w:rtl/>
        </w:rPr>
        <w:t>מה עומד בבסיס הפיצול בין שני הימים</w:t>
      </w:r>
      <w:r w:rsidR="00BA23FF">
        <w:rPr>
          <w:rFonts w:hint="cs"/>
          <w:b/>
          <w:rtl/>
        </w:rPr>
        <w:t>?</w:t>
      </w:r>
      <w:r w:rsidR="00A75D00">
        <w:rPr>
          <w:rFonts w:hint="cs"/>
          <w:b/>
          <w:rtl/>
        </w:rPr>
        <w:t xml:space="preserve"> </w:t>
      </w:r>
    </w:p>
    <w:p w14:paraId="3E62F1F2" w14:textId="71708313" w:rsidR="001F721E" w:rsidRPr="001F721E" w:rsidRDefault="001F721E" w:rsidP="005B00BC">
      <w:pPr>
        <w:pStyle w:val="aff6"/>
        <w:numPr>
          <w:ilvl w:val="0"/>
          <w:numId w:val="20"/>
        </w:numPr>
        <w:rPr>
          <w:b/>
        </w:rPr>
      </w:pPr>
      <w:r w:rsidRPr="001F721E">
        <w:rPr>
          <w:rFonts w:hint="cs"/>
          <w:b/>
          <w:rtl/>
        </w:rPr>
        <w:t xml:space="preserve">ייסודם של שלושה ימי קריאה נוספים הוא דבר פלא. הסיבה המוצהרת לכך </w:t>
      </w:r>
      <w:r w:rsidR="005B00BC">
        <w:rPr>
          <w:rFonts w:hint="cs"/>
          <w:b/>
          <w:rtl/>
        </w:rPr>
        <w:t xml:space="preserve">כתובה בגמרא: </w:t>
      </w:r>
      <w:r w:rsidR="005B00BC" w:rsidRPr="009B2FD6">
        <w:rPr>
          <w:rFonts w:hint="cs"/>
          <w:rtl/>
        </w:rPr>
        <w:t>"</w:t>
      </w:r>
      <w:r w:rsidR="005B00BC" w:rsidRPr="009B2FD6">
        <w:rPr>
          <w:rtl/>
        </w:rPr>
        <w:t xml:space="preserve">חכמים הקילו על הכפרים להיות מקדימין ליום </w:t>
      </w:r>
      <w:r w:rsidR="005B00BC" w:rsidRPr="009B2FD6">
        <w:rPr>
          <w:rtl/>
        </w:rPr>
        <w:lastRenderedPageBreak/>
        <w:t>הכניסה כדי שיספקו מים ומזון לאחיהם</w:t>
      </w:r>
      <w:r w:rsidR="00CE131B">
        <w:rPr>
          <w:rtl/>
        </w:rPr>
        <w:t xml:space="preserve"> </w:t>
      </w:r>
      <w:r w:rsidR="005B00BC" w:rsidRPr="009B2FD6">
        <w:rPr>
          <w:rtl/>
        </w:rPr>
        <w:t>שבכרכים</w:t>
      </w:r>
      <w:r w:rsidR="005B00BC" w:rsidRPr="009B2FD6">
        <w:rPr>
          <w:rFonts w:hint="cs"/>
          <w:rtl/>
        </w:rPr>
        <w:t>" (מגילה ב', א</w:t>
      </w:r>
      <w:r w:rsidR="005B00BC">
        <w:rPr>
          <w:rFonts w:hint="cs"/>
          <w:rtl/>
        </w:rPr>
        <w:t>'</w:t>
      </w:r>
      <w:r w:rsidR="005B00BC" w:rsidRPr="009B2FD6">
        <w:rPr>
          <w:rFonts w:hint="cs"/>
          <w:rtl/>
        </w:rPr>
        <w:t>).</w:t>
      </w:r>
      <w:r w:rsidRPr="001F721E">
        <w:rPr>
          <w:rFonts w:hint="cs"/>
          <w:b/>
          <w:rtl/>
        </w:rPr>
        <w:t xml:space="preserve"> שני וחמישי הם ימי התכנסות של בני הכפרים בעיר הגדולה, וחכמים איפשרו להם </w:t>
      </w:r>
      <w:r w:rsidR="00655253">
        <w:rPr>
          <w:rFonts w:hint="cs"/>
          <w:b/>
          <w:rtl/>
        </w:rPr>
        <w:t>ל</w:t>
      </w:r>
      <w:r w:rsidRPr="001F721E">
        <w:rPr>
          <w:rFonts w:hint="cs"/>
          <w:b/>
          <w:rtl/>
        </w:rPr>
        <w:t>קר</w:t>
      </w:r>
      <w:r w:rsidR="00655253">
        <w:rPr>
          <w:rFonts w:hint="cs"/>
          <w:b/>
          <w:rtl/>
        </w:rPr>
        <w:t>ו</w:t>
      </w:r>
      <w:r w:rsidRPr="001F721E">
        <w:rPr>
          <w:rFonts w:hint="cs"/>
          <w:b/>
          <w:rtl/>
        </w:rPr>
        <w:t>א בימים אלו. מהו הקשרה של תקנה זו</w:t>
      </w:r>
      <w:r w:rsidRPr="001F721E">
        <w:rPr>
          <w:b/>
          <w:vertAlign w:val="superscript"/>
          <w:rtl/>
        </w:rPr>
        <w:footnoteReference w:id="10"/>
      </w:r>
      <w:r w:rsidRPr="001F721E">
        <w:rPr>
          <w:rFonts w:hint="cs"/>
          <w:b/>
          <w:rtl/>
        </w:rPr>
        <w:t>? מה הניע את החכמים לצעד מחודש כל כך</w:t>
      </w:r>
      <w:r w:rsidRPr="001F721E">
        <w:rPr>
          <w:b/>
          <w:vertAlign w:val="superscript"/>
          <w:rtl/>
        </w:rPr>
        <w:footnoteReference w:id="11"/>
      </w:r>
      <w:r w:rsidRPr="001F721E">
        <w:rPr>
          <w:rFonts w:hint="cs"/>
          <w:b/>
          <w:rtl/>
        </w:rPr>
        <w:t xml:space="preserve">? </w:t>
      </w:r>
    </w:p>
    <w:p w14:paraId="1D5E7A9D" w14:textId="24A160FA" w:rsidR="001F721E" w:rsidRPr="003E0958" w:rsidRDefault="00BA23FF" w:rsidP="003E0958">
      <w:pPr>
        <w:pStyle w:val="aff6"/>
        <w:numPr>
          <w:ilvl w:val="0"/>
          <w:numId w:val="20"/>
        </w:numPr>
        <w:rPr>
          <w:b/>
        </w:rPr>
      </w:pPr>
      <w:r w:rsidRPr="003E0958">
        <w:rPr>
          <w:rFonts w:hint="cs"/>
          <w:b/>
          <w:rtl/>
        </w:rPr>
        <w:t xml:space="preserve">הבחירה לפתוח את מסכת מגילה </w:t>
      </w:r>
      <w:r w:rsidR="001F721E" w:rsidRPr="003E0958">
        <w:rPr>
          <w:rFonts w:hint="cs"/>
          <w:b/>
          <w:rtl/>
        </w:rPr>
        <w:t xml:space="preserve">במילים המתארות את הקריאה בשלושת הימים </w:t>
      </w:r>
      <w:r w:rsidRPr="003E0958">
        <w:rPr>
          <w:rFonts w:hint="cs"/>
          <w:b/>
          <w:rtl/>
        </w:rPr>
        <w:t>ה</w:t>
      </w:r>
      <w:r w:rsidR="001F721E" w:rsidRPr="003E0958">
        <w:rPr>
          <w:rFonts w:hint="cs"/>
          <w:b/>
          <w:rtl/>
        </w:rPr>
        <w:t xml:space="preserve">נוספים - 'מגילה נקראת בי"א י"ב וי"ג...' גם היא </w:t>
      </w:r>
      <w:r w:rsidRPr="003E0958">
        <w:rPr>
          <w:rFonts w:hint="cs"/>
          <w:b/>
          <w:rtl/>
        </w:rPr>
        <w:t xml:space="preserve">דבר </w:t>
      </w:r>
      <w:r w:rsidR="001F721E" w:rsidRPr="003E0958">
        <w:rPr>
          <w:rFonts w:hint="cs"/>
          <w:b/>
          <w:rtl/>
        </w:rPr>
        <w:t>פלא.</w:t>
      </w:r>
      <w:r w:rsidR="00CE131B">
        <w:rPr>
          <w:rFonts w:hint="cs"/>
          <w:b/>
          <w:rtl/>
        </w:rPr>
        <w:t xml:space="preserve"> </w:t>
      </w:r>
      <w:r w:rsidR="001F721E" w:rsidRPr="003E0958">
        <w:rPr>
          <w:rFonts w:hint="cs"/>
          <w:b/>
          <w:rtl/>
        </w:rPr>
        <w:t xml:space="preserve">הלכה </w:t>
      </w:r>
      <w:r w:rsidR="00F72054" w:rsidRPr="003E0958">
        <w:rPr>
          <w:rFonts w:hint="cs"/>
          <w:b/>
          <w:rtl/>
        </w:rPr>
        <w:t xml:space="preserve">זו </w:t>
      </w:r>
      <w:r w:rsidR="001F721E" w:rsidRPr="003E0958">
        <w:rPr>
          <w:rFonts w:hint="cs"/>
          <w:b/>
          <w:rtl/>
        </w:rPr>
        <w:t>נוגעת לפלח מצומצם של בני אדם</w:t>
      </w:r>
      <w:r w:rsidR="00D60D79" w:rsidRPr="003E0958">
        <w:rPr>
          <w:rFonts w:hint="cs"/>
          <w:b/>
          <w:rtl/>
        </w:rPr>
        <w:t xml:space="preserve"> - בני הכפרים הבאים אל העיר הגדולה ביום שני וביום חמישי</w:t>
      </w:r>
      <w:r w:rsidR="001F721E" w:rsidRPr="001F721E">
        <w:rPr>
          <w:b/>
          <w:vertAlign w:val="superscript"/>
          <w:rtl/>
        </w:rPr>
        <w:footnoteReference w:id="12"/>
      </w:r>
      <w:r w:rsidR="001F721E" w:rsidRPr="003E0958">
        <w:rPr>
          <w:rFonts w:hint="cs"/>
          <w:b/>
          <w:rtl/>
        </w:rPr>
        <w:t>. מהו ההיגיון לפתוח בהלכות אלו את המסכת</w:t>
      </w:r>
      <w:r w:rsidR="001F721E" w:rsidRPr="001F721E">
        <w:rPr>
          <w:b/>
          <w:vertAlign w:val="superscript"/>
          <w:rtl/>
        </w:rPr>
        <w:footnoteReference w:id="13"/>
      </w:r>
      <w:r w:rsidR="003E0958">
        <w:rPr>
          <w:rFonts w:hint="cs"/>
          <w:b/>
          <w:rtl/>
        </w:rPr>
        <w:t>?</w:t>
      </w:r>
    </w:p>
    <w:p w14:paraId="3124A139" w14:textId="6144B1A5" w:rsidR="001F721E" w:rsidRPr="001F721E" w:rsidRDefault="005911EB" w:rsidP="004E6FEA">
      <w:pPr>
        <w:pStyle w:val="aff6"/>
        <w:rPr>
          <w:b/>
          <w:rtl/>
        </w:rPr>
      </w:pPr>
      <w:r>
        <w:rPr>
          <w:rFonts w:hint="cs"/>
          <w:b/>
          <w:rtl/>
        </w:rPr>
        <w:t xml:space="preserve">הצבת ההלכה אודות </w:t>
      </w:r>
      <w:r w:rsidR="001F721E" w:rsidRPr="001F721E">
        <w:rPr>
          <w:rFonts w:hint="cs"/>
          <w:b/>
          <w:rtl/>
        </w:rPr>
        <w:t>'כפרים נידחים' בפת</w:t>
      </w:r>
      <w:r>
        <w:rPr>
          <w:rFonts w:hint="cs"/>
          <w:b/>
          <w:rtl/>
        </w:rPr>
        <w:t>י</w:t>
      </w:r>
      <w:r w:rsidR="001F721E" w:rsidRPr="001F721E">
        <w:rPr>
          <w:rFonts w:hint="cs"/>
          <w:b/>
          <w:rtl/>
        </w:rPr>
        <w:t>ח</w:t>
      </w:r>
      <w:r>
        <w:rPr>
          <w:rFonts w:hint="cs"/>
          <w:b/>
          <w:rtl/>
        </w:rPr>
        <w:t>ת</w:t>
      </w:r>
      <w:r w:rsidR="001F721E" w:rsidRPr="001F721E">
        <w:rPr>
          <w:rFonts w:hint="cs"/>
          <w:b/>
          <w:rtl/>
        </w:rPr>
        <w:t xml:space="preserve"> המסכת</w:t>
      </w:r>
      <w:r>
        <w:rPr>
          <w:rFonts w:hint="cs"/>
          <w:b/>
          <w:rtl/>
        </w:rPr>
        <w:t xml:space="preserve"> </w:t>
      </w:r>
      <w:r w:rsidR="004E6FEA">
        <w:rPr>
          <w:rFonts w:hint="cs"/>
          <w:b/>
          <w:rtl/>
        </w:rPr>
        <w:t xml:space="preserve">היא 'קצה קרחון' לנושא הנוכח בליבה של המסכת. בהיבט של הלכות אלו ניתן לכנותו: </w:t>
      </w:r>
      <w:r w:rsidR="005B00BC">
        <w:rPr>
          <w:rFonts w:hint="cs"/>
          <w:b/>
          <w:rtl/>
        </w:rPr>
        <w:t>'</w:t>
      </w:r>
      <w:r w:rsidR="004E6FEA">
        <w:rPr>
          <w:rFonts w:hint="cs"/>
          <w:b/>
          <w:rtl/>
        </w:rPr>
        <w:t>הקיום היהודי במעגלי החברה השונים'</w:t>
      </w:r>
      <w:r w:rsidR="001F721E" w:rsidRPr="001F721E">
        <w:rPr>
          <w:rFonts w:hint="cs"/>
          <w:b/>
          <w:rtl/>
        </w:rPr>
        <w:t>. המן הגדיר את העם היהודי במילים: "</w:t>
      </w:r>
      <w:r w:rsidR="001F721E" w:rsidRPr="001F721E">
        <w:rPr>
          <w:b/>
          <w:rtl/>
        </w:rPr>
        <w:t xml:space="preserve">יֶשְׁנוֹ </w:t>
      </w:r>
      <w:r w:rsidR="001F721E" w:rsidRPr="001F721E">
        <w:rPr>
          <w:b/>
          <w:bCs/>
          <w:rtl/>
        </w:rPr>
        <w:t xml:space="preserve">עַם אֶחָד מְפֻזָּר וּמְפֹרָד בֵּין הָעַמִּים </w:t>
      </w:r>
      <w:r w:rsidR="001F721E" w:rsidRPr="001F721E">
        <w:rPr>
          <w:b/>
          <w:rtl/>
        </w:rPr>
        <w:t>בְּכֹל מְדִינוֹת מַלְכוּתֶךָ</w:t>
      </w:r>
      <w:r w:rsidR="001F721E" w:rsidRPr="001F721E">
        <w:rPr>
          <w:rFonts w:hint="cs"/>
          <w:b/>
          <w:rtl/>
        </w:rPr>
        <w:t>" (אסתר ט', ח'), ואת כולם הוא ביקש להשמיד: "וְנִשְׁלוֹחַ</w:t>
      </w:r>
      <w:r w:rsidR="001F721E" w:rsidRPr="001F721E">
        <w:rPr>
          <w:b/>
          <w:rtl/>
        </w:rPr>
        <w:t xml:space="preserve"> </w:t>
      </w:r>
      <w:r w:rsidR="001F721E" w:rsidRPr="001F721E">
        <w:rPr>
          <w:rFonts w:hint="cs"/>
          <w:b/>
          <w:rtl/>
        </w:rPr>
        <w:t>סְפָרִים</w:t>
      </w:r>
      <w:r w:rsidR="001F721E" w:rsidRPr="001F721E">
        <w:rPr>
          <w:b/>
          <w:rtl/>
        </w:rPr>
        <w:t xml:space="preserve"> </w:t>
      </w:r>
      <w:r w:rsidR="001F721E" w:rsidRPr="001F721E">
        <w:rPr>
          <w:rFonts w:hint="cs"/>
          <w:b/>
          <w:rtl/>
        </w:rPr>
        <w:t>בְּיַד</w:t>
      </w:r>
      <w:r w:rsidR="001F721E" w:rsidRPr="001F721E">
        <w:rPr>
          <w:b/>
          <w:rtl/>
        </w:rPr>
        <w:t xml:space="preserve"> </w:t>
      </w:r>
      <w:r w:rsidR="001F721E" w:rsidRPr="001F721E">
        <w:rPr>
          <w:rFonts w:hint="cs"/>
          <w:b/>
          <w:rtl/>
        </w:rPr>
        <w:t>הָרָצִים</w:t>
      </w:r>
      <w:r w:rsidR="001F721E" w:rsidRPr="001F721E">
        <w:rPr>
          <w:b/>
          <w:rtl/>
        </w:rPr>
        <w:t xml:space="preserve"> </w:t>
      </w:r>
      <w:r w:rsidR="001F721E" w:rsidRPr="001F721E">
        <w:rPr>
          <w:rFonts w:hint="cs"/>
          <w:b/>
          <w:rtl/>
        </w:rPr>
        <w:t>אֶל</w:t>
      </w:r>
      <w:r w:rsidR="001F721E" w:rsidRPr="001F721E">
        <w:rPr>
          <w:b/>
          <w:rtl/>
        </w:rPr>
        <w:t xml:space="preserve"> </w:t>
      </w:r>
      <w:r w:rsidR="001F721E" w:rsidRPr="001F721E">
        <w:rPr>
          <w:rFonts w:hint="cs"/>
          <w:b/>
          <w:rtl/>
        </w:rPr>
        <w:t>כָּל</w:t>
      </w:r>
      <w:r w:rsidR="001F721E" w:rsidRPr="001F721E">
        <w:rPr>
          <w:b/>
          <w:rtl/>
        </w:rPr>
        <w:t xml:space="preserve"> </w:t>
      </w:r>
      <w:r w:rsidR="001F721E" w:rsidRPr="001F721E">
        <w:rPr>
          <w:rFonts w:hint="cs"/>
          <w:b/>
          <w:rtl/>
        </w:rPr>
        <w:t>מְדִינוֹת</w:t>
      </w:r>
      <w:r w:rsidR="001F721E" w:rsidRPr="001F721E">
        <w:rPr>
          <w:b/>
          <w:rtl/>
        </w:rPr>
        <w:t xml:space="preserve"> </w:t>
      </w:r>
      <w:r w:rsidR="001F721E" w:rsidRPr="001F721E">
        <w:rPr>
          <w:rFonts w:hint="cs"/>
          <w:b/>
          <w:rtl/>
        </w:rPr>
        <w:t>הַמֶּלֶךְ</w:t>
      </w:r>
      <w:r w:rsidR="001F721E" w:rsidRPr="001F721E">
        <w:rPr>
          <w:b/>
          <w:rtl/>
        </w:rPr>
        <w:t xml:space="preserve"> </w:t>
      </w:r>
      <w:r w:rsidR="001F721E" w:rsidRPr="001F721E">
        <w:rPr>
          <w:rFonts w:hint="cs"/>
          <w:b/>
          <w:rtl/>
        </w:rPr>
        <w:t>לְהַשְׁמִיד</w:t>
      </w:r>
      <w:r w:rsidR="001F721E" w:rsidRPr="001F721E">
        <w:rPr>
          <w:b/>
          <w:rtl/>
        </w:rPr>
        <w:t xml:space="preserve"> </w:t>
      </w:r>
      <w:r w:rsidR="001F721E" w:rsidRPr="001F721E">
        <w:rPr>
          <w:rFonts w:hint="cs"/>
          <w:b/>
          <w:rtl/>
        </w:rPr>
        <w:t>לַהֲרֹג</w:t>
      </w:r>
      <w:r w:rsidR="001F721E" w:rsidRPr="001F721E">
        <w:rPr>
          <w:b/>
          <w:rtl/>
        </w:rPr>
        <w:t xml:space="preserve"> </w:t>
      </w:r>
      <w:r w:rsidR="001F721E" w:rsidRPr="001F721E">
        <w:rPr>
          <w:rFonts w:hint="cs"/>
          <w:b/>
          <w:rtl/>
        </w:rPr>
        <w:t>וּלְאַבֵּד</w:t>
      </w:r>
      <w:r w:rsidR="001F721E" w:rsidRPr="001F721E">
        <w:rPr>
          <w:b/>
          <w:rtl/>
        </w:rPr>
        <w:t xml:space="preserve"> </w:t>
      </w:r>
      <w:r w:rsidR="001F721E" w:rsidRPr="001F721E">
        <w:rPr>
          <w:rFonts w:hint="cs"/>
          <w:b/>
          <w:rtl/>
        </w:rPr>
        <w:t>אֶת</w:t>
      </w:r>
      <w:r w:rsidR="001F721E" w:rsidRPr="001F721E">
        <w:rPr>
          <w:b/>
          <w:rtl/>
        </w:rPr>
        <w:t xml:space="preserve"> </w:t>
      </w:r>
      <w:r w:rsidR="001F721E" w:rsidRPr="001F721E">
        <w:rPr>
          <w:rFonts w:hint="cs"/>
          <w:b/>
          <w:rtl/>
        </w:rPr>
        <w:t>כָּל</w:t>
      </w:r>
      <w:r w:rsidR="001F721E" w:rsidRPr="001F721E">
        <w:rPr>
          <w:b/>
          <w:rtl/>
        </w:rPr>
        <w:t xml:space="preserve"> </w:t>
      </w:r>
      <w:r w:rsidR="001F721E" w:rsidRPr="001F721E">
        <w:rPr>
          <w:rFonts w:hint="cs"/>
          <w:b/>
          <w:rtl/>
        </w:rPr>
        <w:t>הַיְּהוּדִים</w:t>
      </w:r>
      <w:r w:rsidR="001F721E" w:rsidRPr="001F721E">
        <w:rPr>
          <w:b/>
          <w:rtl/>
        </w:rPr>
        <w:t xml:space="preserve"> </w:t>
      </w:r>
      <w:r w:rsidR="001F721E" w:rsidRPr="001F721E">
        <w:rPr>
          <w:rFonts w:hint="cs"/>
          <w:b/>
          <w:rtl/>
        </w:rPr>
        <w:t>מִנַּעַר</w:t>
      </w:r>
      <w:r w:rsidR="001F721E" w:rsidRPr="001F721E">
        <w:rPr>
          <w:b/>
          <w:rtl/>
        </w:rPr>
        <w:t xml:space="preserve"> </w:t>
      </w:r>
      <w:r w:rsidR="001F721E" w:rsidRPr="001F721E">
        <w:rPr>
          <w:rFonts w:hint="cs"/>
          <w:b/>
          <w:rtl/>
        </w:rPr>
        <w:t>וְעַד</w:t>
      </w:r>
      <w:r w:rsidR="001F721E" w:rsidRPr="001F721E">
        <w:rPr>
          <w:b/>
          <w:rtl/>
        </w:rPr>
        <w:t xml:space="preserve"> </w:t>
      </w:r>
      <w:r w:rsidR="001F721E" w:rsidRPr="001F721E">
        <w:rPr>
          <w:rFonts w:hint="cs"/>
          <w:b/>
          <w:rtl/>
        </w:rPr>
        <w:t>זָקֵן</w:t>
      </w:r>
      <w:r w:rsidR="001F721E" w:rsidRPr="001F721E">
        <w:rPr>
          <w:b/>
          <w:rtl/>
        </w:rPr>
        <w:t xml:space="preserve"> </w:t>
      </w:r>
      <w:r w:rsidR="001F721E" w:rsidRPr="001F721E">
        <w:rPr>
          <w:rFonts w:hint="cs"/>
          <w:b/>
          <w:rtl/>
        </w:rPr>
        <w:t>טַף</w:t>
      </w:r>
      <w:r w:rsidR="001F721E" w:rsidRPr="001F721E">
        <w:rPr>
          <w:b/>
          <w:rtl/>
        </w:rPr>
        <w:t xml:space="preserve"> </w:t>
      </w:r>
      <w:r w:rsidR="001F721E" w:rsidRPr="001F721E">
        <w:rPr>
          <w:rFonts w:hint="cs"/>
          <w:b/>
          <w:rtl/>
        </w:rPr>
        <w:t>וְנָשִׁים</w:t>
      </w:r>
      <w:r w:rsidR="001F721E" w:rsidRPr="001F721E">
        <w:rPr>
          <w:b/>
          <w:rtl/>
        </w:rPr>
        <w:t xml:space="preserve"> </w:t>
      </w:r>
      <w:r w:rsidR="001F721E" w:rsidRPr="001F721E">
        <w:rPr>
          <w:rFonts w:hint="cs"/>
          <w:b/>
          <w:rtl/>
        </w:rPr>
        <w:t>בְּיוֹם</w:t>
      </w:r>
      <w:r w:rsidR="001F721E" w:rsidRPr="001F721E">
        <w:rPr>
          <w:b/>
          <w:rtl/>
        </w:rPr>
        <w:t xml:space="preserve"> </w:t>
      </w:r>
      <w:r w:rsidR="001F721E" w:rsidRPr="001F721E">
        <w:rPr>
          <w:rFonts w:hint="cs"/>
          <w:b/>
          <w:rtl/>
        </w:rPr>
        <w:t>אֶחָד... " (שם</w:t>
      </w:r>
      <w:r w:rsidR="001F721E" w:rsidRPr="001F721E">
        <w:rPr>
          <w:b/>
          <w:rtl/>
        </w:rPr>
        <w:t xml:space="preserve"> </w:t>
      </w:r>
      <w:r w:rsidR="001F721E" w:rsidRPr="001F721E">
        <w:rPr>
          <w:rFonts w:hint="cs"/>
          <w:b/>
          <w:rtl/>
        </w:rPr>
        <w:t>ג', י"ג). כמענה לכך מציבים</w:t>
      </w:r>
      <w:r w:rsidR="00AE3CA1">
        <w:rPr>
          <w:rFonts w:hint="cs"/>
          <w:b/>
          <w:rtl/>
        </w:rPr>
        <w:t xml:space="preserve"> </w:t>
      </w:r>
      <w:r w:rsidR="005B00BC" w:rsidRPr="001F721E">
        <w:rPr>
          <w:rFonts w:hint="cs"/>
          <w:b/>
          <w:rtl/>
        </w:rPr>
        <w:t xml:space="preserve">חכמים </w:t>
      </w:r>
      <w:r w:rsidR="00475C6E">
        <w:rPr>
          <w:rFonts w:hint="cs"/>
          <w:b/>
          <w:rtl/>
        </w:rPr>
        <w:t xml:space="preserve">את הקיום היהודי כנושא. בחזית המסכת מוצבים </w:t>
      </w:r>
      <w:r w:rsidR="003E0958">
        <w:rPr>
          <w:rFonts w:hint="cs"/>
          <w:b/>
          <w:rtl/>
        </w:rPr>
        <w:t xml:space="preserve">בני </w:t>
      </w:r>
      <w:r w:rsidR="003E0958" w:rsidRPr="001F721E">
        <w:rPr>
          <w:rFonts w:hint="cs"/>
          <w:b/>
          <w:rtl/>
        </w:rPr>
        <w:t>הכפרים הנידחים</w:t>
      </w:r>
      <w:r w:rsidR="00475C6E">
        <w:rPr>
          <w:rFonts w:hint="cs"/>
          <w:b/>
          <w:rtl/>
        </w:rPr>
        <w:t xml:space="preserve">, </w:t>
      </w:r>
      <w:r w:rsidR="007D4F22">
        <w:rPr>
          <w:rFonts w:hint="cs"/>
          <w:b/>
          <w:rtl/>
        </w:rPr>
        <w:t xml:space="preserve">מועדי קריאה נוספים </w:t>
      </w:r>
      <w:r w:rsidR="00475C6E">
        <w:rPr>
          <w:rFonts w:hint="cs"/>
          <w:b/>
          <w:rtl/>
        </w:rPr>
        <w:t xml:space="preserve">מותאמים </w:t>
      </w:r>
      <w:r w:rsidR="007D4F22">
        <w:rPr>
          <w:rFonts w:hint="cs"/>
          <w:b/>
          <w:rtl/>
        </w:rPr>
        <w:t xml:space="preserve">לנוחיותם, ובכך </w:t>
      </w:r>
      <w:r w:rsidR="00475C6E">
        <w:rPr>
          <w:rFonts w:hint="cs"/>
          <w:b/>
          <w:rtl/>
        </w:rPr>
        <w:t xml:space="preserve">מביעים </w:t>
      </w:r>
      <w:r w:rsidR="007D4F22">
        <w:rPr>
          <w:rFonts w:hint="cs"/>
          <w:b/>
          <w:rtl/>
        </w:rPr>
        <w:t xml:space="preserve">החכמים עד כמה חשובים הם </w:t>
      </w:r>
      <w:r w:rsidR="00475C6E">
        <w:rPr>
          <w:rFonts w:hint="cs"/>
          <w:b/>
          <w:rtl/>
        </w:rPr>
        <w:t xml:space="preserve">אלו </w:t>
      </w:r>
      <w:r w:rsidR="007D4F22">
        <w:rPr>
          <w:rFonts w:hint="cs"/>
          <w:b/>
          <w:rtl/>
        </w:rPr>
        <w:t xml:space="preserve">- לבלתי יידח </w:t>
      </w:r>
      <w:r w:rsidR="00886CC4">
        <w:rPr>
          <w:rFonts w:hint="cs"/>
          <w:b/>
          <w:rtl/>
        </w:rPr>
        <w:t>מהם</w:t>
      </w:r>
      <w:r w:rsidR="007D4F22">
        <w:rPr>
          <w:rFonts w:hint="cs"/>
          <w:b/>
          <w:rtl/>
        </w:rPr>
        <w:t xml:space="preserve"> נידח. </w:t>
      </w:r>
      <w:r w:rsidR="004E6FEA">
        <w:rPr>
          <w:rFonts w:hint="cs"/>
          <w:b/>
          <w:rtl/>
        </w:rPr>
        <w:t xml:space="preserve">קביעת </w:t>
      </w:r>
      <w:r w:rsidR="007D4F22">
        <w:rPr>
          <w:rFonts w:hint="cs"/>
          <w:b/>
          <w:rtl/>
        </w:rPr>
        <w:t>מועדי קריאה בהתאם לכניסתם אל ה</w:t>
      </w:r>
      <w:r w:rsidR="003E0958">
        <w:rPr>
          <w:rFonts w:hint="cs"/>
          <w:b/>
          <w:rtl/>
        </w:rPr>
        <w:t>ערים הגדולות</w:t>
      </w:r>
      <w:r w:rsidR="007D4F22">
        <w:rPr>
          <w:rFonts w:hint="cs"/>
          <w:b/>
          <w:rtl/>
        </w:rPr>
        <w:t xml:space="preserve">, </w:t>
      </w:r>
      <w:r w:rsidR="00475C6E">
        <w:rPr>
          <w:rFonts w:hint="cs"/>
          <w:b/>
          <w:rtl/>
        </w:rPr>
        <w:t>מ</w:t>
      </w:r>
      <w:r w:rsidR="004E6FEA">
        <w:rPr>
          <w:rFonts w:hint="cs"/>
          <w:b/>
          <w:rtl/>
        </w:rPr>
        <w:t>צטרפת</w:t>
      </w:r>
      <w:r w:rsidR="00475C6E">
        <w:rPr>
          <w:rFonts w:hint="cs"/>
          <w:b/>
          <w:rtl/>
        </w:rPr>
        <w:t xml:space="preserve"> גם ה</w:t>
      </w:r>
      <w:r w:rsidR="004E6FEA">
        <w:rPr>
          <w:rFonts w:hint="cs"/>
          <w:b/>
          <w:rtl/>
        </w:rPr>
        <w:t>י</w:t>
      </w:r>
      <w:r w:rsidR="00475C6E">
        <w:rPr>
          <w:rFonts w:hint="cs"/>
          <w:b/>
          <w:rtl/>
        </w:rPr>
        <w:t>א לתפישה זו, וה</w:t>
      </w:r>
      <w:r w:rsidR="004E6FEA">
        <w:rPr>
          <w:rFonts w:hint="cs"/>
          <w:b/>
          <w:rtl/>
        </w:rPr>
        <w:t>י</w:t>
      </w:r>
      <w:r w:rsidR="00475C6E">
        <w:rPr>
          <w:rFonts w:hint="cs"/>
          <w:b/>
          <w:rtl/>
        </w:rPr>
        <w:t>א אוצר</w:t>
      </w:r>
      <w:r w:rsidR="004E6FEA">
        <w:rPr>
          <w:rFonts w:hint="cs"/>
          <w:b/>
          <w:rtl/>
        </w:rPr>
        <w:t>ת בתוכה</w:t>
      </w:r>
      <w:r w:rsidR="00475C6E">
        <w:rPr>
          <w:rFonts w:hint="cs"/>
          <w:b/>
          <w:rtl/>
        </w:rPr>
        <w:t xml:space="preserve"> </w:t>
      </w:r>
      <w:r w:rsidR="00886CC4">
        <w:rPr>
          <w:rFonts w:hint="cs"/>
          <w:b/>
          <w:rtl/>
        </w:rPr>
        <w:t xml:space="preserve">עידוד </w:t>
      </w:r>
      <w:r w:rsidR="007D4F22">
        <w:rPr>
          <w:rFonts w:hint="cs"/>
          <w:b/>
          <w:rtl/>
        </w:rPr>
        <w:t xml:space="preserve">לשייכותם אל החברה ואל כלל העם. </w:t>
      </w:r>
    </w:p>
    <w:p w14:paraId="527748F9" w14:textId="5E72CD66" w:rsidR="001F721E" w:rsidRPr="001F721E" w:rsidRDefault="00AE3CA1" w:rsidP="004E6FEA">
      <w:pPr>
        <w:pStyle w:val="aff6"/>
        <w:rPr>
          <w:bCs/>
          <w:rtl/>
        </w:rPr>
      </w:pPr>
      <w:r>
        <w:rPr>
          <w:rFonts w:hint="cs"/>
          <w:b/>
          <w:rtl/>
        </w:rPr>
        <w:lastRenderedPageBreak/>
        <w:t>ב</w:t>
      </w:r>
      <w:r w:rsidR="005B00BC">
        <w:rPr>
          <w:rFonts w:hint="cs"/>
          <w:b/>
          <w:rtl/>
        </w:rPr>
        <w:t xml:space="preserve">צעד </w:t>
      </w:r>
      <w:r w:rsidR="001F721E" w:rsidRPr="001F721E">
        <w:rPr>
          <w:rFonts w:hint="cs"/>
          <w:b/>
          <w:rtl/>
        </w:rPr>
        <w:t xml:space="preserve">שני - מציינת </w:t>
      </w:r>
      <w:r w:rsidR="00475C6E" w:rsidRPr="001F721E">
        <w:rPr>
          <w:rFonts w:hint="cs"/>
          <w:b/>
          <w:rtl/>
        </w:rPr>
        <w:t>ה</w:t>
      </w:r>
      <w:r w:rsidR="00475C6E">
        <w:rPr>
          <w:rFonts w:hint="cs"/>
          <w:b/>
          <w:rtl/>
        </w:rPr>
        <w:t>משנה</w:t>
      </w:r>
      <w:r w:rsidR="00475C6E" w:rsidRPr="001F721E">
        <w:rPr>
          <w:rFonts w:hint="cs"/>
          <w:b/>
          <w:rtl/>
        </w:rPr>
        <w:t xml:space="preserve"> </w:t>
      </w:r>
      <w:r w:rsidR="001F721E" w:rsidRPr="001F721E">
        <w:rPr>
          <w:rFonts w:hint="cs"/>
          <w:b/>
          <w:rtl/>
        </w:rPr>
        <w:t xml:space="preserve">שלושה מעגלי קיום </w:t>
      </w:r>
      <w:r w:rsidR="004E6FEA">
        <w:rPr>
          <w:rFonts w:hint="cs"/>
          <w:b/>
          <w:rtl/>
        </w:rPr>
        <w:t>חברתיים:</w:t>
      </w:r>
      <w:r w:rsidR="001F721E" w:rsidRPr="001F721E">
        <w:rPr>
          <w:rFonts w:hint="cs"/>
          <w:b/>
          <w:rtl/>
        </w:rPr>
        <w:t xml:space="preserve"> </w:t>
      </w:r>
      <w:r w:rsidR="00CE131B">
        <w:rPr>
          <w:rFonts w:hint="cs"/>
          <w:b/>
          <w:rtl/>
        </w:rPr>
        <w:t xml:space="preserve">כרכין המוקפות חומה </w:t>
      </w:r>
      <w:r w:rsidR="001F721E" w:rsidRPr="001F721E">
        <w:rPr>
          <w:rFonts w:hint="cs"/>
          <w:b/>
          <w:rtl/>
        </w:rPr>
        <w:t>- ה</w:t>
      </w:r>
      <w:r w:rsidR="00CE131B">
        <w:rPr>
          <w:rFonts w:hint="cs"/>
          <w:b/>
          <w:rtl/>
        </w:rPr>
        <w:t>ן</w:t>
      </w:r>
      <w:r w:rsidR="001F721E" w:rsidRPr="001F721E">
        <w:rPr>
          <w:rFonts w:hint="cs"/>
          <w:b/>
          <w:rtl/>
        </w:rPr>
        <w:t xml:space="preserve"> מקום הקהילה, הציבור ומחנה ישראל. הפרזים - מגלמים את העם כפי שהוא, לא במובן המאורגן או הממלכתי. כפרים קטנים - קיומם הוא לעצמם, וחיבורם אל הקולקטיב הוא רופף. בכל אחד מאלו נקראת המגילה ביום אחר: מוקפת חומה, כעיר </w:t>
      </w:r>
      <w:r w:rsidR="00D60D79">
        <w:rPr>
          <w:rFonts w:hint="cs"/>
          <w:b/>
          <w:rtl/>
        </w:rPr>
        <w:t xml:space="preserve">המגלמת את </w:t>
      </w:r>
      <w:r w:rsidR="001F721E" w:rsidRPr="001F721E">
        <w:rPr>
          <w:rFonts w:hint="cs"/>
          <w:b/>
          <w:rtl/>
        </w:rPr>
        <w:t xml:space="preserve">'מחנה ישראל' </w:t>
      </w:r>
      <w:r w:rsidR="00D60D79">
        <w:rPr>
          <w:rFonts w:hint="cs"/>
          <w:b/>
          <w:rtl/>
        </w:rPr>
        <w:t xml:space="preserve">- </w:t>
      </w:r>
      <w:r w:rsidR="001F721E" w:rsidRPr="001F721E">
        <w:rPr>
          <w:rFonts w:hint="cs"/>
          <w:b/>
          <w:rtl/>
        </w:rPr>
        <w:t xml:space="preserve">נבחרה לציין את הנס </w:t>
      </w:r>
      <w:r w:rsidR="004B66C8">
        <w:rPr>
          <w:rFonts w:hint="cs"/>
          <w:b/>
          <w:rtl/>
        </w:rPr>
        <w:t xml:space="preserve">הנוסף </w:t>
      </w:r>
      <w:r w:rsidR="001F721E" w:rsidRPr="001F721E">
        <w:rPr>
          <w:rFonts w:hint="cs"/>
          <w:b/>
          <w:rtl/>
        </w:rPr>
        <w:t xml:space="preserve">שאירע בשושן </w:t>
      </w:r>
      <w:r w:rsidR="004B66C8">
        <w:rPr>
          <w:rFonts w:hint="cs"/>
          <w:b/>
          <w:rtl/>
        </w:rPr>
        <w:t>בט"ו באדר</w:t>
      </w:r>
      <w:r w:rsidR="001F721E" w:rsidRPr="001F721E">
        <w:rPr>
          <w:rFonts w:hint="cs"/>
          <w:b/>
          <w:rtl/>
        </w:rPr>
        <w:t xml:space="preserve">. </w:t>
      </w:r>
      <w:r w:rsidR="001F721E" w:rsidRPr="001F721E">
        <w:rPr>
          <w:b/>
          <w:rtl/>
        </w:rPr>
        <w:t xml:space="preserve">יום </w:t>
      </w:r>
      <w:r w:rsidR="001F721E" w:rsidRPr="001F721E">
        <w:rPr>
          <w:rFonts w:hint="cs"/>
          <w:b/>
          <w:rtl/>
        </w:rPr>
        <w:t xml:space="preserve">זה </w:t>
      </w:r>
      <w:r w:rsidR="001F721E" w:rsidRPr="001F721E">
        <w:rPr>
          <w:b/>
          <w:rtl/>
        </w:rPr>
        <w:t>איננו יום תגובה</w:t>
      </w:r>
      <w:r w:rsidR="004B66C8">
        <w:rPr>
          <w:rFonts w:hint="cs"/>
          <w:b/>
          <w:rtl/>
        </w:rPr>
        <w:t xml:space="preserve">, אלא יום של שיתוף פעולה ולחימה ברשע </w:t>
      </w:r>
      <w:r w:rsidR="001F721E" w:rsidRPr="001F721E">
        <w:rPr>
          <w:rFonts w:hint="cs"/>
          <w:b/>
          <w:rtl/>
        </w:rPr>
        <w:t>מתוך ראייה ממלכתית</w:t>
      </w:r>
      <w:r w:rsidR="001F721E" w:rsidRPr="001F721E">
        <w:rPr>
          <w:b/>
          <w:rtl/>
        </w:rPr>
        <w:t>, לקיחת אחריות והובלה.</w:t>
      </w:r>
      <w:r w:rsidR="004E6FEA">
        <w:rPr>
          <w:rFonts w:hint="cs"/>
          <w:b/>
          <w:rtl/>
        </w:rPr>
        <w:t xml:space="preserve"> </w:t>
      </w:r>
      <w:r w:rsidR="001F721E" w:rsidRPr="001F721E">
        <w:rPr>
          <w:rFonts w:hint="cs"/>
          <w:b/>
          <w:rtl/>
        </w:rPr>
        <w:t>ערי הפרז</w:t>
      </w:r>
      <w:r w:rsidR="004B66C8">
        <w:rPr>
          <w:rFonts w:hint="cs"/>
          <w:b/>
          <w:rtl/>
        </w:rPr>
        <w:t>ות</w:t>
      </w:r>
      <w:r w:rsidR="001F721E" w:rsidRPr="001F721E">
        <w:rPr>
          <w:rFonts w:hint="cs"/>
          <w:b/>
          <w:rtl/>
        </w:rPr>
        <w:t xml:space="preserve"> - מספר</w:t>
      </w:r>
      <w:r w:rsidR="004B66C8">
        <w:rPr>
          <w:rFonts w:hint="cs"/>
          <w:b/>
          <w:rtl/>
        </w:rPr>
        <w:t>ות</w:t>
      </w:r>
      <w:r w:rsidR="001F721E" w:rsidRPr="001F721E">
        <w:rPr>
          <w:rFonts w:hint="cs"/>
          <w:b/>
          <w:rtl/>
        </w:rPr>
        <w:t xml:space="preserve"> את סיפורו של י"ד באדר, את היהודים העומדים על נפשם מפני מבקשי רעתם. לא יוזמה הייתה שם, גם לא אחריות, כי אם מנוחה לאחר ש</w:t>
      </w:r>
      <w:r w:rsidR="001F721E" w:rsidRPr="001F721E">
        <w:rPr>
          <w:b/>
          <w:rtl/>
        </w:rPr>
        <w:t xml:space="preserve">ניתנה ליהודים </w:t>
      </w:r>
      <w:r w:rsidR="004B66C8">
        <w:rPr>
          <w:rFonts w:hint="cs"/>
          <w:b/>
          <w:rtl/>
        </w:rPr>
        <w:t xml:space="preserve">הרשות </w:t>
      </w:r>
      <w:r w:rsidR="001F721E" w:rsidRPr="001F721E">
        <w:rPr>
          <w:b/>
          <w:rtl/>
        </w:rPr>
        <w:t>להגן על נפשם</w:t>
      </w:r>
      <w:r w:rsidR="001F721E" w:rsidRPr="001F721E">
        <w:rPr>
          <w:b/>
          <w:vertAlign w:val="superscript"/>
          <w:rtl/>
        </w:rPr>
        <w:footnoteReference w:id="14"/>
      </w:r>
      <w:r w:rsidR="001F721E" w:rsidRPr="001F721E">
        <w:rPr>
          <w:rFonts w:hint="cs"/>
          <w:b/>
          <w:rtl/>
        </w:rPr>
        <w:t xml:space="preserve">. אחרונים </w:t>
      </w:r>
      <w:r w:rsidR="004B66C8">
        <w:rPr>
          <w:rFonts w:hint="cs"/>
          <w:b/>
          <w:rtl/>
        </w:rPr>
        <w:t xml:space="preserve">מוזכרים </w:t>
      </w:r>
      <w:r w:rsidR="005B00BC">
        <w:rPr>
          <w:rFonts w:hint="cs"/>
          <w:b/>
          <w:rtl/>
        </w:rPr>
        <w:t>בני הכפרים, ה</w:t>
      </w:r>
      <w:r w:rsidR="001F721E" w:rsidRPr="001F721E">
        <w:rPr>
          <w:rFonts w:hint="cs"/>
          <w:b/>
          <w:rtl/>
        </w:rPr>
        <w:t>מגלמים את הריחוק מן הקהל</w:t>
      </w:r>
      <w:r w:rsidR="005B00BC">
        <w:rPr>
          <w:rFonts w:hint="cs"/>
          <w:b/>
          <w:rtl/>
        </w:rPr>
        <w:t xml:space="preserve">. </w:t>
      </w:r>
      <w:r w:rsidR="001F721E" w:rsidRPr="001F721E">
        <w:rPr>
          <w:rFonts w:hint="cs"/>
          <w:b/>
          <w:rtl/>
        </w:rPr>
        <w:t xml:space="preserve">במובן זה, </w:t>
      </w:r>
      <w:r w:rsidR="005B00BC">
        <w:rPr>
          <w:rFonts w:hint="cs"/>
          <w:b/>
          <w:rtl/>
        </w:rPr>
        <w:t>הקדמת הקריאה</w:t>
      </w:r>
      <w:r w:rsidR="001F721E" w:rsidRPr="001F721E">
        <w:rPr>
          <w:rFonts w:hint="cs"/>
          <w:b/>
          <w:rtl/>
        </w:rPr>
        <w:t xml:space="preserve"> ליום הכניסה מחברת אותם אל העיר הגדולה, ובמובן רחב יותר - אל כלל העם, ואל הקיום היהודי. </w:t>
      </w:r>
    </w:p>
    <w:p w14:paraId="04FDD90F" w14:textId="77777777" w:rsidR="00A75D00" w:rsidRPr="005B00BC" w:rsidRDefault="00A75D00" w:rsidP="00A75D00">
      <w:pPr>
        <w:pStyle w:val="aff4"/>
        <w:rPr>
          <w:sz w:val="8"/>
          <w:szCs w:val="12"/>
          <w:rtl/>
        </w:rPr>
      </w:pPr>
    </w:p>
    <w:p w14:paraId="4537682D" w14:textId="77777777" w:rsidR="001F721E" w:rsidRPr="00A75D00" w:rsidRDefault="001F721E" w:rsidP="00A75D00">
      <w:pPr>
        <w:pStyle w:val="aff4"/>
        <w:rPr>
          <w:rtl/>
        </w:rPr>
      </w:pPr>
      <w:r w:rsidRPr="001F721E">
        <w:rPr>
          <w:rFonts w:hint="cs"/>
          <w:rtl/>
        </w:rPr>
        <w:t xml:space="preserve">סוף דבר </w:t>
      </w:r>
    </w:p>
    <w:p w14:paraId="79A45984" w14:textId="797B1E72" w:rsidR="00A30EE0" w:rsidRDefault="001F721E" w:rsidP="00715AC0">
      <w:pPr>
        <w:pStyle w:val="aff6"/>
        <w:rPr>
          <w:rtl/>
        </w:rPr>
      </w:pPr>
      <w:r w:rsidRPr="001F721E">
        <w:rPr>
          <w:rFonts w:hint="cs"/>
          <w:b/>
          <w:rtl/>
        </w:rPr>
        <w:t>בפתיחה לספר ויקרא מתואר א-להים כמי שמזמין את משה אל אוהל מועד, ומשם הוא מדבר אליו. בהתאמה, מתחילתו ועד סופו אוצר הספר בתוכו את דברי</w:t>
      </w:r>
      <w:r w:rsidR="005B00BC">
        <w:rPr>
          <w:rFonts w:hint="cs"/>
          <w:b/>
          <w:rtl/>
        </w:rPr>
        <w:t>ו אל משה</w:t>
      </w:r>
      <w:r w:rsidRPr="001F721E">
        <w:rPr>
          <w:vertAlign w:val="superscript"/>
          <w:rtl/>
        </w:rPr>
        <w:footnoteReference w:id="15"/>
      </w:r>
      <w:r w:rsidRPr="001F721E">
        <w:rPr>
          <w:rFonts w:hint="cs"/>
          <w:b/>
          <w:rtl/>
        </w:rPr>
        <w:t xml:space="preserve">. </w:t>
      </w:r>
      <w:r w:rsidR="00CE131B">
        <w:rPr>
          <w:rFonts w:hint="cs"/>
          <w:b/>
          <w:rtl/>
        </w:rPr>
        <w:t xml:space="preserve">ככלל - </w:t>
      </w:r>
      <w:r w:rsidR="005B00BC">
        <w:rPr>
          <w:rFonts w:hint="cs"/>
          <w:b/>
          <w:rtl/>
        </w:rPr>
        <w:t xml:space="preserve">העולם נצפה בו </w:t>
      </w:r>
      <w:r w:rsidRPr="001F721E">
        <w:rPr>
          <w:rFonts w:hint="cs"/>
          <w:b/>
          <w:rtl/>
        </w:rPr>
        <w:t>מנקודת מבטו</w:t>
      </w:r>
      <w:r w:rsidR="005B00BC">
        <w:rPr>
          <w:rFonts w:hint="cs"/>
          <w:b/>
          <w:rtl/>
        </w:rPr>
        <w:t xml:space="preserve"> של א-להים</w:t>
      </w:r>
      <w:r w:rsidRPr="001F721E">
        <w:rPr>
          <w:rFonts w:hint="cs"/>
          <w:b/>
          <w:rtl/>
        </w:rPr>
        <w:t xml:space="preserve">, השונה ממבט עינו של בשר ודם. השלכות רבות קיימות לעובדה זו, וביניהן ההוראה בפרשתנו: </w:t>
      </w:r>
      <w:r w:rsidR="004B66C8">
        <w:rPr>
          <w:rFonts w:hint="cs"/>
          <w:b/>
          <w:rtl/>
        </w:rPr>
        <w:t>"</w:t>
      </w:r>
      <w:r w:rsidR="004B66C8" w:rsidRPr="004B66C8">
        <w:rPr>
          <w:rFonts w:hint="cs"/>
          <w:b/>
          <w:rtl/>
        </w:rPr>
        <w:t>וְהָאָרֶץ</w:t>
      </w:r>
      <w:r w:rsidR="004B66C8" w:rsidRPr="004B66C8">
        <w:rPr>
          <w:b/>
          <w:rtl/>
        </w:rPr>
        <w:t xml:space="preserve"> </w:t>
      </w:r>
      <w:r w:rsidR="004B66C8" w:rsidRPr="004B66C8">
        <w:rPr>
          <w:rFonts w:hint="cs"/>
          <w:b/>
          <w:rtl/>
        </w:rPr>
        <w:t>לֹא</w:t>
      </w:r>
      <w:r w:rsidR="004B66C8" w:rsidRPr="004B66C8">
        <w:rPr>
          <w:b/>
          <w:rtl/>
        </w:rPr>
        <w:t xml:space="preserve"> </w:t>
      </w:r>
      <w:r w:rsidR="004B66C8" w:rsidRPr="004B66C8">
        <w:rPr>
          <w:rFonts w:hint="cs"/>
          <w:b/>
          <w:rtl/>
        </w:rPr>
        <w:t>תִמָּכֵר</w:t>
      </w:r>
      <w:r w:rsidR="004B66C8" w:rsidRPr="004B66C8">
        <w:rPr>
          <w:b/>
          <w:rtl/>
        </w:rPr>
        <w:t xml:space="preserve"> </w:t>
      </w:r>
      <w:r w:rsidR="004B66C8" w:rsidRPr="004B66C8">
        <w:rPr>
          <w:rFonts w:hint="cs"/>
          <w:b/>
          <w:rtl/>
        </w:rPr>
        <w:t>לִצְמִתֻת</w:t>
      </w:r>
      <w:r w:rsidR="004B66C8" w:rsidRPr="004B66C8">
        <w:rPr>
          <w:b/>
          <w:rtl/>
        </w:rPr>
        <w:t xml:space="preserve"> </w:t>
      </w:r>
      <w:r w:rsidR="004B66C8" w:rsidRPr="004B66C8">
        <w:rPr>
          <w:rFonts w:hint="cs"/>
          <w:b/>
          <w:rtl/>
        </w:rPr>
        <w:t>כִּי</w:t>
      </w:r>
      <w:r w:rsidR="004B66C8" w:rsidRPr="004B66C8">
        <w:rPr>
          <w:b/>
          <w:rtl/>
        </w:rPr>
        <w:t xml:space="preserve"> </w:t>
      </w:r>
      <w:r w:rsidR="004B66C8" w:rsidRPr="004B66C8">
        <w:rPr>
          <w:rFonts w:hint="cs"/>
          <w:b/>
          <w:rtl/>
        </w:rPr>
        <w:t>לִי</w:t>
      </w:r>
      <w:r w:rsidR="004B66C8" w:rsidRPr="004B66C8">
        <w:rPr>
          <w:b/>
          <w:rtl/>
        </w:rPr>
        <w:t xml:space="preserve"> </w:t>
      </w:r>
      <w:r w:rsidR="004B66C8" w:rsidRPr="004B66C8">
        <w:rPr>
          <w:rFonts w:hint="cs"/>
          <w:b/>
          <w:rtl/>
        </w:rPr>
        <w:t>הָאָרֶץ</w:t>
      </w:r>
      <w:r w:rsidR="004B66C8" w:rsidRPr="004B66C8">
        <w:rPr>
          <w:b/>
          <w:rtl/>
        </w:rPr>
        <w:t xml:space="preserve"> </w:t>
      </w:r>
      <w:r w:rsidR="004B66C8" w:rsidRPr="004B66C8">
        <w:rPr>
          <w:rFonts w:hint="cs"/>
          <w:b/>
          <w:rtl/>
        </w:rPr>
        <w:t>כִּי</w:t>
      </w:r>
      <w:r w:rsidR="004B66C8" w:rsidRPr="004B66C8">
        <w:rPr>
          <w:b/>
          <w:rtl/>
        </w:rPr>
        <w:t xml:space="preserve"> </w:t>
      </w:r>
      <w:r w:rsidR="004B66C8" w:rsidRPr="004B66C8">
        <w:rPr>
          <w:rFonts w:hint="cs"/>
          <w:b/>
          <w:rtl/>
        </w:rPr>
        <w:t>גֵרִים</w:t>
      </w:r>
      <w:r w:rsidR="004B66C8" w:rsidRPr="004B66C8">
        <w:rPr>
          <w:b/>
          <w:rtl/>
        </w:rPr>
        <w:t xml:space="preserve"> </w:t>
      </w:r>
      <w:r w:rsidR="004B66C8" w:rsidRPr="004B66C8">
        <w:rPr>
          <w:rFonts w:hint="cs"/>
          <w:b/>
          <w:rtl/>
        </w:rPr>
        <w:t>וְתוֹשָׁבִים</w:t>
      </w:r>
      <w:r w:rsidR="004B66C8" w:rsidRPr="004B66C8">
        <w:rPr>
          <w:b/>
          <w:rtl/>
        </w:rPr>
        <w:t xml:space="preserve"> </w:t>
      </w:r>
      <w:r w:rsidR="004B66C8" w:rsidRPr="004B66C8">
        <w:rPr>
          <w:rFonts w:hint="cs"/>
          <w:b/>
          <w:rtl/>
        </w:rPr>
        <w:t>אַתֶּם</w:t>
      </w:r>
      <w:r w:rsidR="004B66C8" w:rsidRPr="004B66C8">
        <w:rPr>
          <w:b/>
          <w:rtl/>
        </w:rPr>
        <w:t xml:space="preserve"> </w:t>
      </w:r>
      <w:r w:rsidR="004B66C8" w:rsidRPr="004B66C8">
        <w:rPr>
          <w:rFonts w:hint="cs"/>
          <w:b/>
          <w:rtl/>
        </w:rPr>
        <w:t>עִמָּדִי</w:t>
      </w:r>
      <w:r w:rsidR="004B66C8">
        <w:rPr>
          <w:rFonts w:hint="cs"/>
          <w:b/>
          <w:rtl/>
        </w:rPr>
        <w:t>"</w:t>
      </w:r>
      <w:r w:rsidRPr="001F721E">
        <w:rPr>
          <w:rFonts w:hint="cs"/>
          <w:b/>
          <w:rtl/>
        </w:rPr>
        <w:t>. אין לאדם רשות למכור את נחלת אבותיו - הארץ והבתים שעליה, אותם קיב</w:t>
      </w:r>
      <w:r w:rsidR="005B00BC">
        <w:rPr>
          <w:rFonts w:hint="cs"/>
          <w:b/>
          <w:rtl/>
        </w:rPr>
        <w:t xml:space="preserve">ל מא-להים. והנה, כעת מתברר שישנו מצב בו </w:t>
      </w:r>
      <w:r w:rsidR="00523A67">
        <w:rPr>
          <w:rFonts w:hint="cs"/>
          <w:b/>
          <w:rtl/>
        </w:rPr>
        <w:t xml:space="preserve">תתקיים מכירתו </w:t>
      </w:r>
      <w:r w:rsidRPr="001F721E">
        <w:rPr>
          <w:rFonts w:hint="cs"/>
          <w:b/>
          <w:rtl/>
        </w:rPr>
        <w:t>לצמיתות - ב</w:t>
      </w:r>
      <w:r w:rsidR="00523A67">
        <w:rPr>
          <w:rFonts w:hint="cs"/>
          <w:b/>
          <w:rtl/>
        </w:rPr>
        <w:t xml:space="preserve">בתי </w:t>
      </w:r>
      <w:r w:rsidRPr="001F721E">
        <w:rPr>
          <w:rFonts w:hint="cs"/>
          <w:b/>
          <w:rtl/>
        </w:rPr>
        <w:t>ער</w:t>
      </w:r>
      <w:r w:rsidR="004B66C8">
        <w:rPr>
          <w:rFonts w:hint="cs"/>
          <w:b/>
          <w:rtl/>
        </w:rPr>
        <w:t>י</w:t>
      </w:r>
      <w:r w:rsidRPr="001F721E">
        <w:rPr>
          <w:rFonts w:hint="cs"/>
          <w:b/>
          <w:rtl/>
        </w:rPr>
        <w:t xml:space="preserve"> חומה</w:t>
      </w:r>
      <w:r w:rsidR="004B66C8">
        <w:rPr>
          <w:rFonts w:hint="cs"/>
          <w:b/>
          <w:rtl/>
        </w:rPr>
        <w:t>.</w:t>
      </w:r>
      <w:r w:rsidRPr="001F721E">
        <w:rPr>
          <w:rFonts w:hint="cs"/>
          <w:b/>
          <w:rtl/>
        </w:rPr>
        <w:t xml:space="preserve"> ב</w:t>
      </w:r>
      <w:r w:rsidR="004B66C8">
        <w:rPr>
          <w:rFonts w:hint="cs"/>
          <w:b/>
          <w:rtl/>
        </w:rPr>
        <w:t xml:space="preserve">מקום </w:t>
      </w:r>
      <w:r w:rsidR="005B00BC">
        <w:rPr>
          <w:rFonts w:hint="cs"/>
          <w:b/>
          <w:rtl/>
        </w:rPr>
        <w:t>בו ה</w:t>
      </w:r>
      <w:r w:rsidRPr="001F721E">
        <w:rPr>
          <w:rFonts w:hint="cs"/>
          <w:b/>
          <w:rtl/>
        </w:rPr>
        <w:t xml:space="preserve">קיום </w:t>
      </w:r>
      <w:r w:rsidR="005B00BC">
        <w:rPr>
          <w:rFonts w:hint="cs"/>
          <w:b/>
          <w:rtl/>
        </w:rPr>
        <w:t>ה</w:t>
      </w:r>
      <w:r w:rsidRPr="001F721E">
        <w:rPr>
          <w:rFonts w:hint="cs"/>
          <w:b/>
          <w:rtl/>
        </w:rPr>
        <w:t>חברתי חורג מן הגבולות האישיים, ב</w:t>
      </w:r>
      <w:r w:rsidRPr="001F721E">
        <w:rPr>
          <w:b/>
          <w:rtl/>
        </w:rPr>
        <w:t xml:space="preserve">קהילה </w:t>
      </w:r>
      <w:r w:rsidRPr="001F721E">
        <w:rPr>
          <w:rFonts w:hint="cs"/>
          <w:b/>
          <w:rtl/>
        </w:rPr>
        <w:t>המגלמת את '</w:t>
      </w:r>
      <w:r w:rsidRPr="001F721E">
        <w:rPr>
          <w:b/>
          <w:rtl/>
        </w:rPr>
        <w:t>מחנה ישראל</w:t>
      </w:r>
      <w:r w:rsidRPr="001F721E">
        <w:rPr>
          <w:rFonts w:hint="cs"/>
          <w:b/>
          <w:rtl/>
        </w:rPr>
        <w:t>'</w:t>
      </w:r>
      <w:r w:rsidR="005B00BC">
        <w:rPr>
          <w:rFonts w:hint="cs"/>
          <w:b/>
          <w:rtl/>
        </w:rPr>
        <w:t xml:space="preserve">. במציאות זו </w:t>
      </w:r>
      <w:r w:rsidR="003A2E16">
        <w:rPr>
          <w:rFonts w:hint="cs"/>
          <w:b/>
          <w:rtl/>
        </w:rPr>
        <w:t>'</w:t>
      </w:r>
      <w:r w:rsidRPr="001F721E">
        <w:rPr>
          <w:rFonts w:hint="cs"/>
          <w:b/>
          <w:rtl/>
        </w:rPr>
        <w:t>קם</w:t>
      </w:r>
      <w:r w:rsidR="003A2E16">
        <w:rPr>
          <w:rFonts w:hint="cs"/>
          <w:b/>
          <w:rtl/>
        </w:rPr>
        <w:t>'</w:t>
      </w:r>
      <w:r w:rsidRPr="001F721E">
        <w:rPr>
          <w:rFonts w:hint="cs"/>
          <w:b/>
          <w:rtl/>
        </w:rPr>
        <w:t xml:space="preserve"> </w:t>
      </w:r>
      <w:r w:rsidR="00523A67">
        <w:rPr>
          <w:rFonts w:hint="cs"/>
          <w:b/>
          <w:rtl/>
        </w:rPr>
        <w:t xml:space="preserve">הבית </w:t>
      </w:r>
      <w:r w:rsidRPr="001F721E">
        <w:rPr>
          <w:rFonts w:hint="cs"/>
          <w:b/>
          <w:rtl/>
        </w:rPr>
        <w:t xml:space="preserve">לקונה אותו </w:t>
      </w:r>
      <w:r w:rsidR="003A2E16">
        <w:rPr>
          <w:rFonts w:hint="cs"/>
          <w:b/>
          <w:rtl/>
        </w:rPr>
        <w:t xml:space="preserve">- </w:t>
      </w:r>
      <w:r w:rsidRPr="001F721E">
        <w:rPr>
          <w:rFonts w:hint="cs"/>
          <w:b/>
          <w:rtl/>
        </w:rPr>
        <w:t xml:space="preserve">לדורותיו. דומה שבכך מעמידה התורה ערך נוסף לצד ההמשכיות - </w:t>
      </w:r>
      <w:r w:rsidR="00523A67">
        <w:rPr>
          <w:rFonts w:hint="cs"/>
          <w:b/>
          <w:rtl/>
        </w:rPr>
        <w:t>ערך ה</w:t>
      </w:r>
      <w:r w:rsidRPr="001F721E">
        <w:rPr>
          <w:rFonts w:hint="cs"/>
          <w:b/>
          <w:rtl/>
        </w:rPr>
        <w:t xml:space="preserve">קיום לחברה </w:t>
      </w:r>
      <w:r w:rsidR="003A2E16">
        <w:rPr>
          <w:rFonts w:hint="cs"/>
          <w:b/>
          <w:rtl/>
        </w:rPr>
        <w:t xml:space="preserve">האנושית </w:t>
      </w:r>
      <w:r w:rsidRPr="001F721E">
        <w:rPr>
          <w:rFonts w:hint="cs"/>
          <w:b/>
          <w:rtl/>
        </w:rPr>
        <w:t xml:space="preserve">ולהתחדשות שבתוכה. ה'קיום </w:t>
      </w:r>
      <w:r w:rsidRPr="001F721E">
        <w:rPr>
          <w:rFonts w:hint="cs"/>
          <w:rtl/>
        </w:rPr>
        <w:t>הקולקטיבי'</w:t>
      </w:r>
      <w:r w:rsidRPr="001F721E">
        <w:rPr>
          <w:rFonts w:hint="cs"/>
          <w:b/>
          <w:rtl/>
        </w:rPr>
        <w:t xml:space="preserve"> הופך מעתה להיות עיקרון שגם ספר ויקרא - המבקש בכל מקום את המידה הא-להית </w:t>
      </w:r>
      <w:r w:rsidRPr="001F721E">
        <w:rPr>
          <w:rFonts w:hint="cs"/>
          <w:b/>
          <w:rtl/>
        </w:rPr>
        <w:lastRenderedPageBreak/>
        <w:t xml:space="preserve">- מכיר בו, </w:t>
      </w:r>
      <w:r w:rsidR="00523A67">
        <w:rPr>
          <w:rFonts w:hint="cs"/>
          <w:b/>
          <w:rtl/>
        </w:rPr>
        <w:t>ו</w:t>
      </w:r>
      <w:r w:rsidRPr="001F721E">
        <w:rPr>
          <w:rFonts w:hint="cs"/>
          <w:b/>
          <w:rtl/>
        </w:rPr>
        <w:t xml:space="preserve">מעמיד אותו כערך. </w:t>
      </w:r>
      <w:r w:rsidR="005B00BC">
        <w:rPr>
          <w:rFonts w:hint="cs"/>
          <w:b/>
          <w:rtl/>
        </w:rPr>
        <w:t xml:space="preserve">בניגוד למצב הבסיסי בו </w:t>
      </w:r>
      <w:r w:rsidR="00715AC0">
        <w:rPr>
          <w:rFonts w:hint="cs"/>
          <w:b/>
          <w:rtl/>
        </w:rPr>
        <w:t xml:space="preserve">נמנעת מן האדם האפשרות למכור, </w:t>
      </w:r>
      <w:r w:rsidR="00523A67">
        <w:rPr>
          <w:rFonts w:hint="cs"/>
          <w:b/>
          <w:rtl/>
        </w:rPr>
        <w:t>גדל כוחו כעת</w:t>
      </w:r>
      <w:r w:rsidR="00715AC0">
        <w:rPr>
          <w:rFonts w:hint="cs"/>
          <w:b/>
          <w:rtl/>
        </w:rPr>
        <w:t xml:space="preserve">. לא 'גר' ולא 'תושב' הוא - </w:t>
      </w:r>
      <w:r w:rsidR="00715AC0" w:rsidRPr="001F721E">
        <w:rPr>
          <w:rFonts w:hint="cs"/>
          <w:b/>
          <w:rtl/>
        </w:rPr>
        <w:t xml:space="preserve">בהיותו חלק </w:t>
      </w:r>
      <w:r w:rsidR="00715AC0">
        <w:rPr>
          <w:rFonts w:hint="cs"/>
          <w:b/>
          <w:rtl/>
        </w:rPr>
        <w:t>מ</w:t>
      </w:r>
      <w:r w:rsidR="00715AC0" w:rsidRPr="001F721E">
        <w:rPr>
          <w:rFonts w:hint="cs"/>
          <w:b/>
          <w:rtl/>
        </w:rPr>
        <w:t xml:space="preserve">קהילה או </w:t>
      </w:r>
      <w:r w:rsidR="00715AC0">
        <w:rPr>
          <w:rFonts w:hint="cs"/>
          <w:b/>
          <w:rtl/>
        </w:rPr>
        <w:t>מ'</w:t>
      </w:r>
      <w:r w:rsidR="00715AC0" w:rsidRPr="001F721E">
        <w:rPr>
          <w:rFonts w:hint="cs"/>
          <w:b/>
          <w:rtl/>
        </w:rPr>
        <w:t>מחנה ישראל</w:t>
      </w:r>
      <w:r w:rsidR="00715AC0">
        <w:rPr>
          <w:rFonts w:hint="cs"/>
          <w:b/>
          <w:rtl/>
        </w:rPr>
        <w:t>'</w:t>
      </w:r>
      <w:r w:rsidR="00715AC0" w:rsidRPr="001F721E">
        <w:rPr>
          <w:rFonts w:hint="cs"/>
          <w:b/>
          <w:rtl/>
        </w:rPr>
        <w:t xml:space="preserve">. </w:t>
      </w:r>
      <w:r w:rsidR="00715AC0">
        <w:rPr>
          <w:rFonts w:hint="cs"/>
          <w:b/>
          <w:rtl/>
        </w:rPr>
        <w:t xml:space="preserve">מכירתו היא מכירה, והיא מאפשרת </w:t>
      </w:r>
      <w:r w:rsidR="00475C6E">
        <w:rPr>
          <w:rFonts w:hint="cs"/>
          <w:b/>
          <w:rtl/>
        </w:rPr>
        <w:t>לקונה</w:t>
      </w:r>
      <w:r w:rsidRPr="001F721E">
        <w:rPr>
          <w:rFonts w:hint="cs"/>
          <w:b/>
          <w:rtl/>
        </w:rPr>
        <w:t xml:space="preserve"> לקיים בה חיים חדשים - </w:t>
      </w:r>
      <w:r w:rsidR="00CE131B">
        <w:rPr>
          <w:rFonts w:hint="cs"/>
          <w:b/>
          <w:rtl/>
        </w:rPr>
        <w:t>לדורותיו</w:t>
      </w:r>
      <w:r w:rsidRPr="001F721E">
        <w:rPr>
          <w:rFonts w:hint="cs"/>
          <w:b/>
          <w:rtl/>
        </w:rPr>
        <w:t>.</w:t>
      </w:r>
    </w:p>
    <w:p w14:paraId="310B0E9F" w14:textId="77777777" w:rsidR="003A2E16" w:rsidRDefault="003A2E16" w:rsidP="003A2E16">
      <w:pPr>
        <w:pStyle w:val="aff6"/>
        <w:rPr>
          <w:rtl/>
        </w:rPr>
      </w:pPr>
    </w:p>
    <w:p w14:paraId="434EAE94" w14:textId="77777777" w:rsidR="00931D1C" w:rsidRDefault="00931D1C" w:rsidP="003A2E16">
      <w:pPr>
        <w:pStyle w:val="aff6"/>
        <w:rPr>
          <w:rtl/>
        </w:rPr>
      </w:pPr>
    </w:p>
    <w:tbl>
      <w:tblPr>
        <w:bidiVisual/>
        <w:tblW w:w="4680" w:type="dxa"/>
        <w:tblInd w:w="19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4113"/>
        <w:gridCol w:w="284"/>
      </w:tblGrid>
      <w:tr w:rsidR="003A2E16" w:rsidRPr="003A2E16" w14:paraId="198B4EF9" w14:textId="77777777" w:rsidTr="005B39D9"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CB25F" w14:textId="77777777" w:rsidR="003A2E16" w:rsidRPr="003A2E16" w:rsidRDefault="003A2E16" w:rsidP="003A2E16">
            <w:pPr>
              <w:tabs>
                <w:tab w:val="right" w:pos="3895"/>
              </w:tabs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</w:pPr>
            <w:r w:rsidRPr="003A2E16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</w:t>
            </w:r>
          </w:p>
        </w:tc>
        <w:tc>
          <w:tcPr>
            <w:tcW w:w="4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39A5E" w14:textId="77777777" w:rsidR="003A2E16" w:rsidRPr="003A2E16" w:rsidRDefault="003A2E16" w:rsidP="003A2E16">
            <w:pPr>
              <w:tabs>
                <w:tab w:val="right" w:pos="3895"/>
              </w:tabs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</w:pPr>
            <w:r w:rsidRPr="003A2E16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**********************************************************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5AFEF" w14:textId="77777777" w:rsidR="003A2E16" w:rsidRPr="003A2E16" w:rsidRDefault="003A2E16" w:rsidP="003A2E16">
            <w:pPr>
              <w:tabs>
                <w:tab w:val="right" w:pos="3895"/>
              </w:tabs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</w:pPr>
            <w:r w:rsidRPr="003A2E16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</w:t>
            </w:r>
          </w:p>
        </w:tc>
      </w:tr>
      <w:tr w:rsidR="003A2E16" w:rsidRPr="003A2E16" w14:paraId="6494D4A0" w14:textId="77777777" w:rsidTr="005B39D9"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1768F" w14:textId="77777777" w:rsidR="003A2E16" w:rsidRPr="003A2E16" w:rsidRDefault="003A2E16" w:rsidP="003A2E16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3A2E16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 * * * * * * * * *</w:t>
            </w:r>
          </w:p>
          <w:p w14:paraId="060E0619" w14:textId="77777777" w:rsidR="003A2E16" w:rsidRPr="003A2E16" w:rsidRDefault="003A2E16" w:rsidP="003A2E16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3A2E16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</w:t>
            </w:r>
          </w:p>
          <w:p w14:paraId="630C9EC2" w14:textId="77777777" w:rsidR="003A2E16" w:rsidRPr="003A2E16" w:rsidRDefault="003A2E16" w:rsidP="003A2E16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3A2E16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</w:t>
            </w:r>
          </w:p>
          <w:p w14:paraId="763362B9" w14:textId="77777777" w:rsidR="003A2E16" w:rsidRPr="003A2E16" w:rsidRDefault="003A2E16" w:rsidP="003A2E16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</w:pPr>
            <w:r w:rsidRPr="003A2E16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</w:t>
            </w:r>
          </w:p>
        </w:tc>
        <w:tc>
          <w:tcPr>
            <w:tcW w:w="4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F42C7" w14:textId="77777777" w:rsidR="003A2E16" w:rsidRPr="003A2E16" w:rsidRDefault="003A2E16" w:rsidP="003A2E16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3A2E16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כל הזכויות שמורות לישיבת הר עציון ולרב שמעון קליין, תשע"ה</w:t>
            </w:r>
          </w:p>
          <w:p w14:paraId="5D91919A" w14:textId="77777777" w:rsidR="003A2E16" w:rsidRPr="003A2E16" w:rsidRDefault="003A2E16" w:rsidP="003A2E16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3A2E16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עורך: מתנאל בן אבי</w:t>
            </w:r>
          </w:p>
          <w:p w14:paraId="348B9B76" w14:textId="77777777" w:rsidR="003A2E16" w:rsidRPr="003A2E16" w:rsidRDefault="003A2E16" w:rsidP="003A2E16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3A2E16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*******************************************************</w:t>
            </w:r>
          </w:p>
          <w:p w14:paraId="6AD7C186" w14:textId="77777777" w:rsidR="003A2E16" w:rsidRPr="003A2E16" w:rsidRDefault="003A2E16" w:rsidP="003A2E16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3A2E16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 xml:space="preserve">בית המדרש הווירטואלי </w:t>
            </w:r>
          </w:p>
          <w:p w14:paraId="722832B4" w14:textId="77777777" w:rsidR="003A2E16" w:rsidRPr="003A2E16" w:rsidRDefault="003A2E16" w:rsidP="003A2E16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3A2E16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 xml:space="preserve">מיסודו של </w:t>
            </w:r>
          </w:p>
          <w:p w14:paraId="0B2E1B81" w14:textId="77777777" w:rsidR="003A2E16" w:rsidRPr="003A2E16" w:rsidRDefault="003A2E16" w:rsidP="003A2E16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</w:pPr>
            <w:r w:rsidRPr="003A2E16"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  <w:t>The Israel Koschitzky Virtual Beit Midrash</w:t>
            </w:r>
          </w:p>
          <w:p w14:paraId="02E1DDF0" w14:textId="77777777" w:rsidR="003A2E16" w:rsidRPr="003A2E16" w:rsidRDefault="003A2E16" w:rsidP="003A2E16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3A2E16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 xml:space="preserve">האתר בעברית: </w:t>
            </w:r>
            <w:r w:rsidRPr="003A2E16"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  <w:t>http://vbm.etzion.org.il</w:t>
            </w:r>
          </w:p>
          <w:p w14:paraId="2E0BEAE6" w14:textId="77777777" w:rsidR="003A2E16" w:rsidRPr="003A2E16" w:rsidRDefault="003A2E16" w:rsidP="003A2E16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</w:pPr>
            <w:r w:rsidRPr="003A2E16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 xml:space="preserve">האתר באנגלית: </w:t>
            </w:r>
            <w:r w:rsidRPr="003A2E16"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  <w:t>http://www.vbm-torah.org</w:t>
            </w:r>
          </w:p>
          <w:p w14:paraId="1A3F4191" w14:textId="77777777" w:rsidR="003A2E16" w:rsidRPr="003A2E16" w:rsidRDefault="003A2E16" w:rsidP="003A2E16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3A2E16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משרדי בית המדרש הווירטואלי: 02-9937300 שלוחה 5</w:t>
            </w:r>
          </w:p>
          <w:p w14:paraId="07C31126" w14:textId="77777777" w:rsidR="003A2E16" w:rsidRPr="003A2E16" w:rsidRDefault="003A2E16" w:rsidP="003A2E16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</w:pPr>
            <w:r w:rsidRPr="003A2E16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 xml:space="preserve">דוא"ל: </w:t>
            </w:r>
            <w:hyperlink r:id="rId8" w:history="1">
              <w:r w:rsidRPr="003A2E16">
                <w:rPr>
                  <w:rFonts w:ascii="Arial" w:eastAsia="Times New Roman" w:hAnsi="Arial" w:cs="Narkisim"/>
                  <w:b/>
                  <w:bCs/>
                  <w:noProof/>
                  <w:color w:val="0000FF"/>
                  <w:sz w:val="16"/>
                  <w:szCs w:val="16"/>
                  <w:u w:val="single"/>
                </w:rPr>
                <w:t>office@etzion.org.il</w:t>
              </w:r>
            </w:hyperlink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59E7E" w14:textId="77777777" w:rsidR="003A2E16" w:rsidRPr="003A2E16" w:rsidRDefault="003A2E16" w:rsidP="003A2E16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3A2E16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 xml:space="preserve">* * * * * * * * * * </w:t>
            </w:r>
          </w:p>
          <w:p w14:paraId="784E30BF" w14:textId="77777777" w:rsidR="003A2E16" w:rsidRPr="003A2E16" w:rsidRDefault="003A2E16" w:rsidP="003A2E16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3A2E16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</w:t>
            </w:r>
          </w:p>
          <w:p w14:paraId="6AB0FB95" w14:textId="77777777" w:rsidR="003A2E16" w:rsidRPr="003A2E16" w:rsidRDefault="003A2E16" w:rsidP="003A2E16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3A2E16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</w:t>
            </w:r>
          </w:p>
          <w:p w14:paraId="22B0680F" w14:textId="77777777" w:rsidR="003A2E16" w:rsidRPr="003A2E16" w:rsidRDefault="003A2E16" w:rsidP="003A2E16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3A2E16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</w:t>
            </w:r>
          </w:p>
        </w:tc>
      </w:tr>
      <w:tr w:rsidR="003A2E16" w:rsidRPr="003A2E16" w14:paraId="0296D4D5" w14:textId="77777777" w:rsidTr="005B39D9"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DDB69" w14:textId="77777777" w:rsidR="003A2E16" w:rsidRPr="003A2E16" w:rsidRDefault="003A2E16" w:rsidP="003A2E16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</w:pPr>
            <w:r w:rsidRPr="003A2E16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</w:t>
            </w:r>
          </w:p>
        </w:tc>
        <w:tc>
          <w:tcPr>
            <w:tcW w:w="4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72A73" w14:textId="77777777" w:rsidR="003A2E16" w:rsidRPr="003A2E16" w:rsidRDefault="003A2E16" w:rsidP="003A2E16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</w:pPr>
            <w:r w:rsidRPr="003A2E16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**********************************************************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47FC8" w14:textId="77777777" w:rsidR="003A2E16" w:rsidRPr="003A2E16" w:rsidRDefault="003A2E16" w:rsidP="003A2E16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3A2E16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</w:t>
            </w:r>
          </w:p>
        </w:tc>
      </w:tr>
    </w:tbl>
    <w:p w14:paraId="6F6F9331" w14:textId="77777777" w:rsidR="003A2E16" w:rsidRPr="00287B63" w:rsidRDefault="003A2E16" w:rsidP="003A2E16">
      <w:pPr>
        <w:pStyle w:val="aff6"/>
        <w:rPr>
          <w:rtl/>
        </w:rPr>
      </w:pPr>
    </w:p>
    <w:sectPr w:rsidR="003A2E16" w:rsidRPr="00287B63" w:rsidSect="009F75A2">
      <w:headerReference w:type="even" r:id="rId9"/>
      <w:headerReference w:type="default" r:id="rId10"/>
      <w:type w:val="continuous"/>
      <w:pgSz w:w="11906" w:h="16838" w:code="9"/>
      <w:pgMar w:top="964" w:right="1134" w:bottom="1134" w:left="1134" w:header="709" w:footer="709" w:gutter="0"/>
      <w:cols w:num="2" w:space="397" w:equalWidth="0">
        <w:col w:w="4621" w:space="397"/>
        <w:col w:w="4620"/>
      </w:cols>
      <w:titlePg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8EBC9" w14:textId="77777777" w:rsidR="002C66A2" w:rsidRDefault="002C66A2" w:rsidP="00A30EE0">
      <w:pPr>
        <w:spacing w:after="0" w:line="240" w:lineRule="auto"/>
      </w:pPr>
      <w:r>
        <w:separator/>
      </w:r>
    </w:p>
  </w:endnote>
  <w:endnote w:type="continuationSeparator" w:id="0">
    <w:p w14:paraId="73E0B8D4" w14:textId="77777777" w:rsidR="002C66A2" w:rsidRDefault="002C66A2" w:rsidP="00A30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Katsefet">
    <w:charset w:val="B1"/>
    <w:family w:val="auto"/>
    <w:pitch w:val="variable"/>
    <w:sig w:usb0="00001801" w:usb1="00000000" w:usb2="00000000" w:usb3="00000000" w:csb0="00000020" w:csb1="00000000"/>
  </w:font>
  <w:font w:name="Guttman Vilna">
    <w:altName w:val="Courier New"/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2C5DD" w14:textId="77777777" w:rsidR="002C66A2" w:rsidRDefault="002C66A2" w:rsidP="00A30EE0">
      <w:pPr>
        <w:spacing w:after="0" w:line="240" w:lineRule="auto"/>
      </w:pPr>
      <w:r>
        <w:separator/>
      </w:r>
    </w:p>
  </w:footnote>
  <w:footnote w:type="continuationSeparator" w:id="0">
    <w:p w14:paraId="7151CAF6" w14:textId="77777777" w:rsidR="002C66A2" w:rsidRDefault="002C66A2" w:rsidP="00A30EE0">
      <w:pPr>
        <w:spacing w:after="0" w:line="240" w:lineRule="auto"/>
      </w:pPr>
      <w:r>
        <w:continuationSeparator/>
      </w:r>
    </w:p>
  </w:footnote>
  <w:footnote w:id="1">
    <w:p w14:paraId="5DCFBD89" w14:textId="77777777" w:rsidR="001F721E" w:rsidRPr="00C80AA0" w:rsidRDefault="001F721E" w:rsidP="00DB0375">
      <w:pPr>
        <w:pStyle w:val="affa"/>
        <w:rPr>
          <w:sz w:val="20"/>
        </w:rPr>
      </w:pPr>
      <w:r w:rsidRPr="00195940">
        <w:rPr>
          <w:rStyle w:val="ad"/>
          <w:bCs/>
          <w:szCs w:val="20"/>
        </w:rPr>
        <w:footnoteRef/>
      </w:r>
      <w:r w:rsidRPr="00195940">
        <w:rPr>
          <w:rtl/>
        </w:rPr>
        <w:t xml:space="preserve"> </w:t>
      </w:r>
      <w:r w:rsidRPr="00C80AA0">
        <w:rPr>
          <w:sz w:val="20"/>
          <w:rtl/>
        </w:rPr>
        <w:t xml:space="preserve">גר הוא אדם שעזב את ארצו ומולדתו </w:t>
      </w:r>
      <w:r w:rsidRPr="00C80AA0">
        <w:rPr>
          <w:rFonts w:hint="cs"/>
          <w:sz w:val="20"/>
          <w:rtl/>
        </w:rPr>
        <w:t xml:space="preserve">והשתקע </w:t>
      </w:r>
      <w:r w:rsidRPr="00C80AA0">
        <w:rPr>
          <w:sz w:val="20"/>
          <w:rtl/>
        </w:rPr>
        <w:t>ב</w:t>
      </w:r>
      <w:r w:rsidRPr="00C80AA0">
        <w:rPr>
          <w:rFonts w:hint="cs"/>
          <w:sz w:val="20"/>
          <w:rtl/>
        </w:rPr>
        <w:t xml:space="preserve">ארץ אחרת. </w:t>
      </w:r>
      <w:r w:rsidRPr="00C80AA0">
        <w:rPr>
          <w:sz w:val="20"/>
          <w:rtl/>
        </w:rPr>
        <w:t xml:space="preserve">תושב הוא אדם הנמצא במקום מסוים </w:t>
      </w:r>
      <w:r w:rsidRPr="00C80AA0">
        <w:rPr>
          <w:rFonts w:hint="cs"/>
          <w:sz w:val="20"/>
          <w:rtl/>
        </w:rPr>
        <w:t xml:space="preserve">- </w:t>
      </w:r>
      <w:r w:rsidRPr="00C80AA0">
        <w:rPr>
          <w:sz w:val="20"/>
          <w:rtl/>
        </w:rPr>
        <w:t>באופן זמני:</w:t>
      </w:r>
      <w:r w:rsidRPr="00C80AA0">
        <w:rPr>
          <w:rFonts w:hint="cs"/>
          <w:sz w:val="20"/>
          <w:rtl/>
        </w:rPr>
        <w:t xml:space="preserve"> כך יתפרש פסוק זה: </w:t>
      </w:r>
      <w:r w:rsidRPr="00C80AA0">
        <w:rPr>
          <w:sz w:val="20"/>
          <w:rtl/>
        </w:rPr>
        <w:t>"וְהָאָרֶץ לֹא תִמָּכֵר לִצְמִתֻת, כִּי לִי הָאָרֶץ, כִּי גֵרִים וְתוֹשָׁבִים אַתֶּם עִמָּדִי"</w:t>
      </w:r>
      <w:r w:rsidRPr="00C80AA0">
        <w:rPr>
          <w:rFonts w:hint="cs"/>
          <w:sz w:val="20"/>
          <w:rtl/>
        </w:rPr>
        <w:t xml:space="preserve"> (</w:t>
      </w:r>
      <w:hyperlink r:id="rId1" w:anchor="23" w:history="1">
        <w:r w:rsidRPr="001F721E">
          <w:rPr>
            <w:sz w:val="20"/>
            <w:rtl/>
          </w:rPr>
          <w:t>ויקרא</w:t>
        </w:r>
        <w:r w:rsidRPr="00C80AA0">
          <w:rPr>
            <w:sz w:val="20"/>
            <w:rtl/>
          </w:rPr>
          <w:t xml:space="preserve"> כ</w:t>
        </w:r>
        <w:r w:rsidRPr="00C80AA0">
          <w:rPr>
            <w:rFonts w:hint="cs"/>
            <w:sz w:val="20"/>
            <w:rtl/>
          </w:rPr>
          <w:t>"</w:t>
        </w:r>
        <w:r w:rsidRPr="00C80AA0">
          <w:rPr>
            <w:sz w:val="20"/>
            <w:rtl/>
          </w:rPr>
          <w:t>ה</w:t>
        </w:r>
        <w:r w:rsidRPr="00C80AA0">
          <w:rPr>
            <w:rFonts w:hint="cs"/>
            <w:sz w:val="20"/>
            <w:rtl/>
          </w:rPr>
          <w:t>, כ"ג</w:t>
        </w:r>
      </w:hyperlink>
      <w:r w:rsidRPr="00C80AA0">
        <w:rPr>
          <w:rFonts w:hint="cs"/>
          <w:sz w:val="20"/>
          <w:rtl/>
        </w:rPr>
        <w:t>)</w:t>
      </w:r>
      <w:r w:rsidRPr="00C80AA0">
        <w:rPr>
          <w:sz w:val="20"/>
          <w:rtl/>
        </w:rPr>
        <w:t xml:space="preserve"> - אתם לא בעלי הארץ, אתם נמצאים </w:t>
      </w:r>
      <w:r w:rsidRPr="00C80AA0">
        <w:rPr>
          <w:rFonts w:hint="cs"/>
          <w:sz w:val="20"/>
          <w:rtl/>
        </w:rPr>
        <w:t xml:space="preserve">בה </w:t>
      </w:r>
      <w:r w:rsidRPr="00C80AA0">
        <w:rPr>
          <w:sz w:val="20"/>
          <w:rtl/>
        </w:rPr>
        <w:t>רק באופן זמני</w:t>
      </w:r>
      <w:r w:rsidR="00DB0375">
        <w:rPr>
          <w:rFonts w:hint="cs"/>
          <w:sz w:val="20"/>
          <w:rtl/>
        </w:rPr>
        <w:t xml:space="preserve">, גם מפני שבאתם </w:t>
      </w:r>
      <w:r w:rsidRPr="00C80AA0">
        <w:rPr>
          <w:rFonts w:hint="cs"/>
          <w:sz w:val="20"/>
          <w:rtl/>
        </w:rPr>
        <w:t>מרחוק, ו</w:t>
      </w:r>
      <w:r w:rsidR="00DB0375">
        <w:rPr>
          <w:rFonts w:hint="cs"/>
          <w:sz w:val="20"/>
          <w:rtl/>
        </w:rPr>
        <w:t>גם מפני שאינכם קבועים</w:t>
      </w:r>
      <w:r w:rsidRPr="00C80AA0">
        <w:rPr>
          <w:rFonts w:hint="cs"/>
          <w:sz w:val="20"/>
          <w:rtl/>
        </w:rPr>
        <w:t xml:space="preserve"> בה. </w:t>
      </w:r>
    </w:p>
  </w:footnote>
  <w:footnote w:id="2">
    <w:p w14:paraId="03F30013" w14:textId="7B8EA780" w:rsidR="00775079" w:rsidRDefault="00775079" w:rsidP="00775079">
      <w:pPr>
        <w:pStyle w:val="affa"/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בפסוקים מתואר שילוחם של שלושה: צרוע, זב וטמא לנפש, והחכמים מבחינים ביניהם: "</w:t>
      </w:r>
      <w:r w:rsidRPr="00775079">
        <w:rPr>
          <w:rFonts w:hint="cs"/>
          <w:rtl/>
        </w:rPr>
        <w:t>יכול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כולם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ישתלחו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חוץ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למחנה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אחת?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אמרת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'צו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את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בני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ישראל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וישלחו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מן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המחנה'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ריבה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כאן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מחנה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אחת,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'אל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מחוץ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למחנה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תשלחום'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ריבה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כאן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שתי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מחנות,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'ולא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יטמאו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את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מחניהם'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ריבה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כאן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שלש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מחנות.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יכול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כולן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ישתלחו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חוץ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לשלש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מחנות?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אפשר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שהן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נחלקין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זה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למקום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זה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וזה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למקום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זה</w:t>
      </w:r>
      <w:r w:rsidRPr="00775079">
        <w:rPr>
          <w:rtl/>
        </w:rPr>
        <w:t xml:space="preserve"> [</w:t>
      </w:r>
      <w:r w:rsidRPr="00775079">
        <w:rPr>
          <w:rFonts w:hint="cs"/>
          <w:rtl/>
        </w:rPr>
        <w:t>וזה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למקום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זה</w:t>
      </w:r>
      <w:r w:rsidRPr="00775079">
        <w:rPr>
          <w:rtl/>
        </w:rPr>
        <w:t xml:space="preserve">] </w:t>
      </w:r>
      <w:r w:rsidRPr="00775079">
        <w:rPr>
          <w:rFonts w:hint="cs"/>
          <w:rtl/>
        </w:rPr>
        <w:t>הא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מה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הדבר</w:t>
      </w:r>
      <w:r w:rsidRPr="00775079">
        <w:rPr>
          <w:rtl/>
        </w:rPr>
        <w:t xml:space="preserve"> </w:t>
      </w:r>
      <w:r w:rsidRPr="00356F53">
        <w:rPr>
          <w:rFonts w:hint="cs"/>
          <w:b w:val="0"/>
          <w:bCs/>
          <w:rtl/>
        </w:rPr>
        <w:t>החמור</w:t>
      </w:r>
      <w:r w:rsidRPr="00356F53">
        <w:rPr>
          <w:b w:val="0"/>
          <w:bCs/>
          <w:rtl/>
        </w:rPr>
        <w:t xml:space="preserve"> </w:t>
      </w:r>
      <w:r w:rsidRPr="00356F53">
        <w:rPr>
          <w:rFonts w:hint="cs"/>
          <w:b w:val="0"/>
          <w:bCs/>
          <w:rtl/>
        </w:rPr>
        <w:t>שבכולן</w:t>
      </w:r>
      <w:r w:rsidRPr="00356F53">
        <w:rPr>
          <w:b w:val="0"/>
          <w:bCs/>
          <w:rtl/>
        </w:rPr>
        <w:t xml:space="preserve"> </w:t>
      </w:r>
      <w:r w:rsidRPr="00356F53">
        <w:rPr>
          <w:rFonts w:hint="cs"/>
          <w:b w:val="0"/>
          <w:bCs/>
          <w:rtl/>
        </w:rPr>
        <w:t>חוץ</w:t>
      </w:r>
      <w:r w:rsidRPr="00356F53">
        <w:rPr>
          <w:b w:val="0"/>
          <w:bCs/>
          <w:rtl/>
        </w:rPr>
        <w:t xml:space="preserve"> </w:t>
      </w:r>
      <w:r w:rsidRPr="00356F53">
        <w:rPr>
          <w:rFonts w:hint="cs"/>
          <w:b w:val="0"/>
          <w:bCs/>
          <w:rtl/>
        </w:rPr>
        <w:t>לשלש</w:t>
      </w:r>
      <w:r w:rsidRPr="00356F53">
        <w:rPr>
          <w:b w:val="0"/>
          <w:bCs/>
          <w:rtl/>
        </w:rPr>
        <w:t xml:space="preserve"> </w:t>
      </w:r>
      <w:r w:rsidRPr="00356F53">
        <w:rPr>
          <w:rFonts w:hint="cs"/>
          <w:b w:val="0"/>
          <w:bCs/>
          <w:rtl/>
        </w:rPr>
        <w:t>מחנות</w:t>
      </w:r>
      <w:r w:rsidRPr="00356F53">
        <w:rPr>
          <w:b w:val="0"/>
          <w:bCs/>
          <w:rtl/>
        </w:rPr>
        <w:t xml:space="preserve"> </w:t>
      </w:r>
      <w:r w:rsidRPr="00356F53">
        <w:rPr>
          <w:rFonts w:hint="cs"/>
          <w:b w:val="0"/>
          <w:bCs/>
          <w:rtl/>
        </w:rPr>
        <w:t>זה</w:t>
      </w:r>
      <w:r w:rsidRPr="00356F53">
        <w:rPr>
          <w:b w:val="0"/>
          <w:bCs/>
          <w:rtl/>
        </w:rPr>
        <w:t xml:space="preserve"> </w:t>
      </w:r>
      <w:r w:rsidRPr="00356F53">
        <w:rPr>
          <w:rFonts w:hint="cs"/>
          <w:b w:val="0"/>
          <w:bCs/>
          <w:rtl/>
        </w:rPr>
        <w:t>מצורע'</w:t>
      </w:r>
      <w:r w:rsidRPr="00775079">
        <w:rPr>
          <w:rtl/>
        </w:rPr>
        <w:t xml:space="preserve"> [</w:t>
      </w:r>
      <w:r w:rsidRPr="00775079">
        <w:rPr>
          <w:rFonts w:hint="cs"/>
          <w:rtl/>
        </w:rPr>
        <w:t>והזב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חוץ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לשתי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מחנות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וטמא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מת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חוץ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למחנה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אחת</w:t>
      </w:r>
      <w:r w:rsidRPr="00775079">
        <w:rPr>
          <w:rtl/>
        </w:rPr>
        <w:t>]</w:t>
      </w:r>
      <w:r w:rsidRPr="00775079">
        <w:rPr>
          <w:rFonts w:hint="cs"/>
        </w:rPr>
        <w:t xml:space="preserve"> </w:t>
      </w:r>
      <w:r w:rsidRPr="00775079">
        <w:rPr>
          <w:rFonts w:hint="cs"/>
          <w:rtl/>
        </w:rPr>
        <w:t>(ספרי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זוטא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>פרק</w:t>
      </w:r>
      <w:r w:rsidRPr="00775079">
        <w:rPr>
          <w:rtl/>
        </w:rPr>
        <w:t xml:space="preserve"> </w:t>
      </w:r>
      <w:r w:rsidRPr="00775079">
        <w:rPr>
          <w:rFonts w:hint="cs"/>
          <w:rtl/>
        </w:rPr>
        <w:t xml:space="preserve">ה). </w:t>
      </w:r>
    </w:p>
  </w:footnote>
  <w:footnote w:id="3">
    <w:p w14:paraId="085B8CA1" w14:textId="3B1765E2" w:rsidR="00731F4E" w:rsidRPr="00CE131B" w:rsidRDefault="001F721E" w:rsidP="00CE131B">
      <w:pPr>
        <w:pStyle w:val="affa"/>
        <w:rPr>
          <w:sz w:val="20"/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sz w:val="20"/>
          <w:rtl/>
        </w:rPr>
        <w:t>ובמקורות</w:t>
      </w:r>
      <w:r w:rsidRPr="00547295">
        <w:rPr>
          <w:rFonts w:hint="cs"/>
          <w:sz w:val="20"/>
          <w:rtl/>
        </w:rPr>
        <w:t>: "</w:t>
      </w:r>
      <w:r w:rsidRPr="00547295">
        <w:rPr>
          <w:rFonts w:hint="eastAsia"/>
          <w:sz w:val="20"/>
          <w:rtl/>
        </w:rPr>
        <w:t>והשליכו</w:t>
      </w:r>
      <w:r w:rsidRPr="00547295">
        <w:rPr>
          <w:sz w:val="20"/>
          <w:rtl/>
        </w:rPr>
        <w:t xml:space="preserve"> </w:t>
      </w:r>
      <w:r w:rsidRPr="00547295">
        <w:rPr>
          <w:rFonts w:hint="eastAsia"/>
          <w:sz w:val="20"/>
          <w:rtl/>
        </w:rPr>
        <w:t>אתהן</w:t>
      </w:r>
      <w:r w:rsidRPr="00547295">
        <w:rPr>
          <w:sz w:val="20"/>
          <w:rtl/>
        </w:rPr>
        <w:t xml:space="preserve"> </w:t>
      </w:r>
      <w:r w:rsidRPr="00547295">
        <w:rPr>
          <w:rFonts w:hint="eastAsia"/>
          <w:sz w:val="20"/>
          <w:rtl/>
        </w:rPr>
        <w:t>אל</w:t>
      </w:r>
      <w:r w:rsidRPr="00547295">
        <w:rPr>
          <w:sz w:val="20"/>
          <w:rtl/>
        </w:rPr>
        <w:t xml:space="preserve"> </w:t>
      </w:r>
      <w:r w:rsidRPr="00547295">
        <w:rPr>
          <w:rFonts w:hint="eastAsia"/>
          <w:sz w:val="20"/>
          <w:rtl/>
        </w:rPr>
        <w:t>מחוץ</w:t>
      </w:r>
      <w:r w:rsidRPr="00547295">
        <w:rPr>
          <w:sz w:val="20"/>
          <w:rtl/>
        </w:rPr>
        <w:t xml:space="preserve"> </w:t>
      </w:r>
      <w:r w:rsidRPr="00547295">
        <w:rPr>
          <w:rFonts w:hint="eastAsia"/>
          <w:sz w:val="20"/>
          <w:rtl/>
        </w:rPr>
        <w:t>לעיר</w:t>
      </w:r>
      <w:r w:rsidRPr="00547295">
        <w:rPr>
          <w:sz w:val="20"/>
          <w:rtl/>
        </w:rPr>
        <w:t xml:space="preserve">, </w:t>
      </w:r>
      <w:r w:rsidRPr="00547295">
        <w:rPr>
          <w:rFonts w:hint="eastAsia"/>
          <w:sz w:val="20"/>
          <w:rtl/>
        </w:rPr>
        <w:t>אתהן</w:t>
      </w:r>
      <w:r w:rsidRPr="00547295">
        <w:rPr>
          <w:sz w:val="20"/>
          <w:rtl/>
        </w:rPr>
        <w:t xml:space="preserve"> </w:t>
      </w:r>
      <w:r w:rsidRPr="00547295">
        <w:rPr>
          <w:rFonts w:hint="eastAsia"/>
          <w:sz w:val="20"/>
          <w:rtl/>
        </w:rPr>
        <w:t>חוץ</w:t>
      </w:r>
      <w:r w:rsidRPr="00547295">
        <w:rPr>
          <w:sz w:val="20"/>
          <w:rtl/>
        </w:rPr>
        <w:t xml:space="preserve"> </w:t>
      </w:r>
      <w:r w:rsidRPr="00547295">
        <w:rPr>
          <w:rFonts w:hint="eastAsia"/>
          <w:sz w:val="20"/>
          <w:rtl/>
        </w:rPr>
        <w:t>לכל</w:t>
      </w:r>
      <w:r w:rsidRPr="00547295">
        <w:rPr>
          <w:sz w:val="20"/>
          <w:rtl/>
        </w:rPr>
        <w:t xml:space="preserve"> </w:t>
      </w:r>
      <w:r w:rsidRPr="00547295">
        <w:rPr>
          <w:rFonts w:hint="eastAsia"/>
          <w:sz w:val="20"/>
          <w:rtl/>
        </w:rPr>
        <w:t>העיר</w:t>
      </w:r>
      <w:r w:rsidR="00CE131B">
        <w:rPr>
          <w:rFonts w:hint="cs"/>
          <w:sz w:val="20"/>
          <w:rtl/>
        </w:rPr>
        <w:t>,</w:t>
      </w:r>
      <w:r w:rsidRPr="00547295">
        <w:rPr>
          <w:sz w:val="20"/>
          <w:rtl/>
        </w:rPr>
        <w:t xml:space="preserve"> </w:t>
      </w:r>
      <w:r w:rsidRPr="00547295">
        <w:rPr>
          <w:rFonts w:hint="eastAsia"/>
          <w:sz w:val="20"/>
          <w:rtl/>
        </w:rPr>
        <w:t>אין</w:t>
      </w:r>
      <w:r w:rsidR="00CE131B">
        <w:rPr>
          <w:sz w:val="20"/>
          <w:rtl/>
        </w:rPr>
        <w:t xml:space="preserve"> </w:t>
      </w:r>
      <w:r w:rsidRPr="00547295">
        <w:rPr>
          <w:rFonts w:hint="eastAsia"/>
          <w:sz w:val="20"/>
          <w:rtl/>
        </w:rPr>
        <w:t>אדם</w:t>
      </w:r>
      <w:r w:rsidRPr="00547295">
        <w:rPr>
          <w:sz w:val="20"/>
          <w:rtl/>
        </w:rPr>
        <w:t xml:space="preserve"> </w:t>
      </w:r>
      <w:r w:rsidRPr="00547295">
        <w:rPr>
          <w:rFonts w:hint="eastAsia"/>
          <w:sz w:val="20"/>
          <w:rtl/>
        </w:rPr>
        <w:t>חוץ</w:t>
      </w:r>
      <w:r w:rsidRPr="00547295">
        <w:rPr>
          <w:sz w:val="20"/>
          <w:rtl/>
        </w:rPr>
        <w:t xml:space="preserve"> </w:t>
      </w:r>
      <w:r w:rsidRPr="00547295">
        <w:rPr>
          <w:rFonts w:hint="eastAsia"/>
          <w:sz w:val="20"/>
          <w:rtl/>
        </w:rPr>
        <w:t>לכל</w:t>
      </w:r>
      <w:r w:rsidRPr="00547295">
        <w:rPr>
          <w:sz w:val="20"/>
          <w:rtl/>
        </w:rPr>
        <w:t xml:space="preserve"> </w:t>
      </w:r>
      <w:r w:rsidRPr="00547295">
        <w:rPr>
          <w:rFonts w:hint="eastAsia"/>
          <w:sz w:val="20"/>
          <w:rtl/>
        </w:rPr>
        <w:t>העיר</w:t>
      </w:r>
      <w:r w:rsidR="00CE131B">
        <w:rPr>
          <w:rFonts w:hint="cs"/>
          <w:sz w:val="20"/>
          <w:rtl/>
        </w:rPr>
        <w:t>,</w:t>
      </w:r>
      <w:r w:rsidRPr="00547295">
        <w:rPr>
          <w:sz w:val="20"/>
          <w:rtl/>
        </w:rPr>
        <w:t xml:space="preserve"> </w:t>
      </w:r>
      <w:r w:rsidRPr="00547295">
        <w:rPr>
          <w:rFonts w:hint="eastAsia"/>
          <w:sz w:val="20"/>
          <w:rtl/>
        </w:rPr>
        <w:t>אלא</w:t>
      </w:r>
      <w:r w:rsidRPr="00547295">
        <w:rPr>
          <w:sz w:val="20"/>
          <w:rtl/>
        </w:rPr>
        <w:t xml:space="preserve"> </w:t>
      </w:r>
      <w:r w:rsidRPr="00547295">
        <w:rPr>
          <w:rFonts w:hint="eastAsia"/>
          <w:sz w:val="20"/>
          <w:rtl/>
        </w:rPr>
        <w:t>חוץ</w:t>
      </w:r>
      <w:r w:rsidRPr="00547295">
        <w:rPr>
          <w:sz w:val="20"/>
          <w:rtl/>
        </w:rPr>
        <w:t xml:space="preserve"> </w:t>
      </w:r>
      <w:r w:rsidRPr="00547295">
        <w:rPr>
          <w:rFonts w:hint="eastAsia"/>
          <w:sz w:val="20"/>
          <w:rtl/>
        </w:rPr>
        <w:t>לעיירות</w:t>
      </w:r>
      <w:r w:rsidRPr="00547295">
        <w:rPr>
          <w:sz w:val="20"/>
          <w:rtl/>
        </w:rPr>
        <w:t xml:space="preserve"> </w:t>
      </w:r>
      <w:r w:rsidRPr="00547295">
        <w:rPr>
          <w:rFonts w:hint="eastAsia"/>
          <w:sz w:val="20"/>
          <w:rtl/>
        </w:rPr>
        <w:t>המוקפות</w:t>
      </w:r>
      <w:r w:rsidR="00CE131B">
        <w:rPr>
          <w:sz w:val="20"/>
          <w:rtl/>
        </w:rPr>
        <w:t xml:space="preserve"> </w:t>
      </w:r>
      <w:r w:rsidRPr="00547295">
        <w:rPr>
          <w:rFonts w:hint="eastAsia"/>
          <w:sz w:val="20"/>
          <w:rtl/>
        </w:rPr>
        <w:t>חומה</w:t>
      </w:r>
      <w:r w:rsidR="00CE131B">
        <w:rPr>
          <w:sz w:val="20"/>
          <w:rtl/>
        </w:rPr>
        <w:t xml:space="preserve"> </w:t>
      </w:r>
      <w:r w:rsidRPr="00547295">
        <w:rPr>
          <w:rFonts w:hint="eastAsia"/>
          <w:sz w:val="20"/>
          <w:rtl/>
        </w:rPr>
        <w:t>בלבד</w:t>
      </w:r>
      <w:r w:rsidRPr="00547295">
        <w:rPr>
          <w:rFonts w:hint="cs"/>
          <w:sz w:val="20"/>
          <w:rtl/>
        </w:rPr>
        <w:t>"</w:t>
      </w:r>
      <w:r w:rsidR="00CE131B">
        <w:rPr>
          <w:rFonts w:hint="cs"/>
          <w:sz w:val="20"/>
          <w:rtl/>
        </w:rPr>
        <w:t xml:space="preserve"> </w:t>
      </w:r>
      <w:r w:rsidRPr="00547295">
        <w:rPr>
          <w:rFonts w:hint="cs"/>
          <w:sz w:val="20"/>
          <w:rtl/>
        </w:rPr>
        <w:t>(</w:t>
      </w:r>
      <w:r w:rsidRPr="00547295">
        <w:rPr>
          <w:rFonts w:hint="eastAsia"/>
          <w:sz w:val="20"/>
          <w:rtl/>
        </w:rPr>
        <w:t>ספרא</w:t>
      </w:r>
      <w:r w:rsidRPr="00547295">
        <w:rPr>
          <w:sz w:val="20"/>
          <w:rtl/>
        </w:rPr>
        <w:t xml:space="preserve"> </w:t>
      </w:r>
      <w:r w:rsidRPr="00547295">
        <w:rPr>
          <w:rFonts w:hint="eastAsia"/>
          <w:sz w:val="20"/>
          <w:rtl/>
        </w:rPr>
        <w:t>מצורע</w:t>
      </w:r>
      <w:r w:rsidRPr="00547295">
        <w:rPr>
          <w:sz w:val="20"/>
          <w:rtl/>
        </w:rPr>
        <w:t xml:space="preserve"> </w:t>
      </w:r>
      <w:r w:rsidRPr="00547295">
        <w:rPr>
          <w:rFonts w:hint="eastAsia"/>
          <w:sz w:val="20"/>
          <w:rtl/>
        </w:rPr>
        <w:t>ו</w:t>
      </w:r>
      <w:r w:rsidRPr="00547295">
        <w:rPr>
          <w:rFonts w:hint="cs"/>
          <w:sz w:val="20"/>
          <w:rtl/>
        </w:rPr>
        <w:t>',</w:t>
      </w:r>
      <w:r w:rsidRPr="00547295">
        <w:rPr>
          <w:sz w:val="20"/>
          <w:rtl/>
        </w:rPr>
        <w:t xml:space="preserve"> </w:t>
      </w:r>
      <w:r w:rsidRPr="00547295">
        <w:rPr>
          <w:rFonts w:hint="eastAsia"/>
          <w:sz w:val="20"/>
          <w:rtl/>
        </w:rPr>
        <w:t>ד</w:t>
      </w:r>
      <w:r w:rsidRPr="00547295">
        <w:rPr>
          <w:rFonts w:hint="cs"/>
          <w:sz w:val="20"/>
          <w:rtl/>
        </w:rPr>
        <w:t xml:space="preserve">). </w:t>
      </w:r>
    </w:p>
    <w:p w14:paraId="085B1154" w14:textId="33143666" w:rsidR="001F721E" w:rsidRDefault="001F721E" w:rsidP="00CE131B">
      <w:pPr>
        <w:pStyle w:val="affa"/>
        <w:rPr>
          <w:rtl/>
        </w:rPr>
      </w:pPr>
      <w:r w:rsidRPr="00CE131B">
        <w:rPr>
          <w:rFonts w:hint="cs"/>
          <w:sz w:val="20"/>
          <w:rtl/>
        </w:rPr>
        <w:t>וב</w:t>
      </w:r>
      <w:r w:rsidRPr="00CE131B">
        <w:rPr>
          <w:rFonts w:hint="eastAsia"/>
          <w:sz w:val="20"/>
          <w:rtl/>
        </w:rPr>
        <w:t>תוספתא</w:t>
      </w:r>
      <w:r w:rsidR="00731F4E" w:rsidRPr="00CE131B">
        <w:rPr>
          <w:rFonts w:hint="cs"/>
          <w:sz w:val="20"/>
          <w:rtl/>
        </w:rPr>
        <w:t>:</w:t>
      </w:r>
      <w:r w:rsidRPr="00CE131B">
        <w:rPr>
          <w:sz w:val="20"/>
          <w:rtl/>
        </w:rPr>
        <w:t xml:space="preserve"> </w:t>
      </w:r>
      <w:r w:rsidRPr="00CE131B">
        <w:rPr>
          <w:rFonts w:hint="cs"/>
          <w:sz w:val="20"/>
          <w:rtl/>
        </w:rPr>
        <w:t>"</w:t>
      </w:r>
      <w:r w:rsidRPr="00CE131B">
        <w:rPr>
          <w:rFonts w:hint="eastAsia"/>
          <w:sz w:val="20"/>
          <w:rtl/>
        </w:rPr>
        <w:t>ח</w:t>
      </w:r>
      <w:r w:rsidRPr="00CE131B">
        <w:rPr>
          <w:rFonts w:hint="cs"/>
          <w:sz w:val="20"/>
          <w:rtl/>
        </w:rPr>
        <w:t>ו</w:t>
      </w:r>
      <w:r w:rsidRPr="00CE131B">
        <w:rPr>
          <w:rFonts w:hint="eastAsia"/>
          <w:sz w:val="20"/>
          <w:rtl/>
        </w:rPr>
        <w:t>מר</w:t>
      </w:r>
      <w:r w:rsidRPr="00CE131B">
        <w:rPr>
          <w:sz w:val="20"/>
          <w:rtl/>
        </w:rPr>
        <w:t xml:space="preserve"> </w:t>
      </w:r>
      <w:r w:rsidRPr="00CE131B">
        <w:rPr>
          <w:rFonts w:hint="eastAsia"/>
          <w:sz w:val="20"/>
          <w:rtl/>
        </w:rPr>
        <w:t>באדם</w:t>
      </w:r>
      <w:r w:rsidRPr="00CE131B">
        <w:rPr>
          <w:sz w:val="20"/>
          <w:rtl/>
        </w:rPr>
        <w:t xml:space="preserve"> </w:t>
      </w:r>
      <w:r w:rsidRPr="00CE131B">
        <w:rPr>
          <w:rFonts w:hint="eastAsia"/>
          <w:sz w:val="20"/>
          <w:rtl/>
        </w:rPr>
        <w:t>שאין</w:t>
      </w:r>
      <w:r w:rsidRPr="00CE131B">
        <w:rPr>
          <w:sz w:val="20"/>
          <w:rtl/>
        </w:rPr>
        <w:t xml:space="preserve"> </w:t>
      </w:r>
      <w:r w:rsidRPr="00CE131B">
        <w:rPr>
          <w:rFonts w:hint="eastAsia"/>
          <w:sz w:val="20"/>
          <w:rtl/>
        </w:rPr>
        <w:t>בבגדים</w:t>
      </w:r>
      <w:r w:rsidRPr="00CE131B">
        <w:rPr>
          <w:sz w:val="20"/>
          <w:rtl/>
        </w:rPr>
        <w:t xml:space="preserve"> </w:t>
      </w:r>
      <w:r w:rsidRPr="00CE131B">
        <w:rPr>
          <w:rFonts w:hint="eastAsia"/>
          <w:sz w:val="20"/>
          <w:rtl/>
        </w:rPr>
        <w:t>ובבגדים</w:t>
      </w:r>
      <w:r w:rsidRPr="00CE131B">
        <w:rPr>
          <w:sz w:val="20"/>
          <w:rtl/>
        </w:rPr>
        <w:t xml:space="preserve"> </w:t>
      </w:r>
      <w:r w:rsidRPr="00CE131B">
        <w:rPr>
          <w:rFonts w:hint="eastAsia"/>
          <w:sz w:val="20"/>
          <w:rtl/>
        </w:rPr>
        <w:t>שאין</w:t>
      </w:r>
      <w:r w:rsidRPr="00CE131B">
        <w:rPr>
          <w:sz w:val="20"/>
          <w:rtl/>
        </w:rPr>
        <w:t xml:space="preserve"> </w:t>
      </w:r>
      <w:r w:rsidRPr="00CE131B">
        <w:rPr>
          <w:rFonts w:hint="eastAsia"/>
          <w:sz w:val="20"/>
          <w:rtl/>
        </w:rPr>
        <w:t>באדם</w:t>
      </w:r>
      <w:r w:rsidR="00CE131B">
        <w:rPr>
          <w:rFonts w:hint="cs"/>
          <w:sz w:val="20"/>
          <w:rtl/>
        </w:rPr>
        <w:t xml:space="preserve">... </w:t>
      </w:r>
      <w:r w:rsidRPr="00CE131B">
        <w:rPr>
          <w:rFonts w:hint="eastAsia"/>
          <w:sz w:val="20"/>
          <w:rtl/>
        </w:rPr>
        <w:t>והפורח</w:t>
      </w:r>
      <w:r w:rsidRPr="00CE131B">
        <w:rPr>
          <w:sz w:val="20"/>
          <w:rtl/>
        </w:rPr>
        <w:t xml:space="preserve"> </w:t>
      </w:r>
      <w:r w:rsidRPr="00CE131B">
        <w:rPr>
          <w:rFonts w:hint="eastAsia"/>
          <w:sz w:val="20"/>
          <w:rtl/>
        </w:rPr>
        <w:t>בבגדים</w:t>
      </w:r>
      <w:r w:rsidRPr="00CE131B">
        <w:rPr>
          <w:sz w:val="20"/>
          <w:rtl/>
        </w:rPr>
        <w:t xml:space="preserve"> </w:t>
      </w:r>
      <w:r w:rsidRPr="00CE131B">
        <w:rPr>
          <w:rFonts w:hint="eastAsia"/>
          <w:sz w:val="20"/>
          <w:rtl/>
        </w:rPr>
        <w:t>טמא</w:t>
      </w:r>
      <w:r w:rsidRPr="00CE131B">
        <w:rPr>
          <w:sz w:val="20"/>
          <w:rtl/>
        </w:rPr>
        <w:t xml:space="preserve"> </w:t>
      </w:r>
      <w:r w:rsidR="00CE131B">
        <w:rPr>
          <w:rFonts w:hint="cs"/>
          <w:sz w:val="20"/>
          <w:rtl/>
        </w:rPr>
        <w:t xml:space="preserve">- </w:t>
      </w:r>
      <w:r w:rsidRPr="00CE131B">
        <w:rPr>
          <w:rFonts w:hint="eastAsia"/>
          <w:sz w:val="20"/>
          <w:rtl/>
        </w:rPr>
        <w:t>משתלח</w:t>
      </w:r>
      <w:r w:rsidRPr="00CE131B">
        <w:rPr>
          <w:sz w:val="20"/>
          <w:rtl/>
        </w:rPr>
        <w:t xml:space="preserve"> </w:t>
      </w:r>
      <w:r w:rsidRPr="00CE131B">
        <w:rPr>
          <w:rFonts w:hint="eastAsia"/>
          <w:sz w:val="20"/>
          <w:rtl/>
        </w:rPr>
        <w:t>לכל</w:t>
      </w:r>
      <w:r w:rsidRPr="00CE131B">
        <w:rPr>
          <w:sz w:val="20"/>
          <w:rtl/>
        </w:rPr>
        <w:t xml:space="preserve"> </w:t>
      </w:r>
      <w:r w:rsidRPr="00CE131B">
        <w:rPr>
          <w:rFonts w:hint="eastAsia"/>
          <w:sz w:val="20"/>
          <w:rtl/>
        </w:rPr>
        <w:t>עיר</w:t>
      </w:r>
      <w:r w:rsidRPr="00CE131B">
        <w:rPr>
          <w:rFonts w:hint="cs"/>
          <w:sz w:val="20"/>
          <w:rtl/>
        </w:rPr>
        <w:t>.</w:t>
      </w:r>
      <w:r w:rsidRPr="00CE131B">
        <w:rPr>
          <w:sz w:val="20"/>
          <w:rtl/>
        </w:rPr>
        <w:t xml:space="preserve"> </w:t>
      </w:r>
      <w:r w:rsidRPr="00CE131B">
        <w:rPr>
          <w:rFonts w:hint="eastAsia"/>
          <w:sz w:val="20"/>
          <w:rtl/>
        </w:rPr>
        <w:t>אדם</w:t>
      </w:r>
      <w:r w:rsidRPr="00CE131B">
        <w:rPr>
          <w:sz w:val="20"/>
          <w:rtl/>
        </w:rPr>
        <w:t xml:space="preserve"> </w:t>
      </w:r>
      <w:r w:rsidRPr="00CE131B">
        <w:rPr>
          <w:rFonts w:hint="eastAsia"/>
          <w:sz w:val="20"/>
          <w:rtl/>
        </w:rPr>
        <w:t>אין</w:t>
      </w:r>
      <w:r w:rsidRPr="00CE131B">
        <w:rPr>
          <w:sz w:val="20"/>
          <w:rtl/>
        </w:rPr>
        <w:t xml:space="preserve"> </w:t>
      </w:r>
      <w:r w:rsidRPr="00CE131B">
        <w:rPr>
          <w:rFonts w:hint="eastAsia"/>
          <w:sz w:val="20"/>
          <w:rtl/>
        </w:rPr>
        <w:t>משתלח</w:t>
      </w:r>
      <w:r w:rsidR="00CE131B" w:rsidRPr="00CE131B">
        <w:rPr>
          <w:sz w:val="20"/>
          <w:rtl/>
        </w:rPr>
        <w:t xml:space="preserve"> </w:t>
      </w:r>
      <w:r w:rsidRPr="00CE131B">
        <w:rPr>
          <w:rFonts w:hint="eastAsia"/>
          <w:sz w:val="20"/>
          <w:rtl/>
        </w:rPr>
        <w:t>אלא</w:t>
      </w:r>
      <w:r w:rsidRPr="00CE131B">
        <w:rPr>
          <w:sz w:val="20"/>
          <w:rtl/>
        </w:rPr>
        <w:t xml:space="preserve"> </w:t>
      </w:r>
      <w:r w:rsidRPr="00CE131B">
        <w:rPr>
          <w:rFonts w:hint="eastAsia"/>
          <w:sz w:val="20"/>
          <w:rtl/>
        </w:rPr>
        <w:t>חוץ</w:t>
      </w:r>
      <w:r w:rsidRPr="00CE131B">
        <w:rPr>
          <w:sz w:val="20"/>
          <w:rtl/>
        </w:rPr>
        <w:t xml:space="preserve"> </w:t>
      </w:r>
      <w:r w:rsidRPr="00CE131B">
        <w:rPr>
          <w:rFonts w:hint="eastAsia"/>
          <w:sz w:val="20"/>
          <w:rtl/>
        </w:rPr>
        <w:t>לעיירות</w:t>
      </w:r>
      <w:r w:rsidRPr="00CE131B">
        <w:rPr>
          <w:sz w:val="20"/>
          <w:rtl/>
        </w:rPr>
        <w:t xml:space="preserve"> </w:t>
      </w:r>
      <w:r w:rsidRPr="00CE131B">
        <w:rPr>
          <w:rFonts w:hint="eastAsia"/>
          <w:sz w:val="20"/>
          <w:rtl/>
        </w:rPr>
        <w:t>המוקפות</w:t>
      </w:r>
      <w:r w:rsidR="00CE131B" w:rsidRPr="00CE131B">
        <w:rPr>
          <w:sz w:val="20"/>
          <w:rtl/>
        </w:rPr>
        <w:t xml:space="preserve"> </w:t>
      </w:r>
      <w:r w:rsidRPr="00CE131B">
        <w:rPr>
          <w:rFonts w:hint="eastAsia"/>
          <w:sz w:val="20"/>
          <w:rtl/>
        </w:rPr>
        <w:t>חומה</w:t>
      </w:r>
      <w:r w:rsidRPr="00CE131B">
        <w:rPr>
          <w:rFonts w:hint="cs"/>
          <w:sz w:val="20"/>
          <w:rtl/>
        </w:rPr>
        <w:t>"</w:t>
      </w:r>
      <w:r w:rsidR="00CE131B">
        <w:rPr>
          <w:rFonts w:hint="cs"/>
          <w:sz w:val="20"/>
          <w:rtl/>
        </w:rPr>
        <w:t xml:space="preserve"> </w:t>
      </w:r>
      <w:r w:rsidR="00CE131B">
        <w:rPr>
          <w:rFonts w:hint="cs"/>
          <w:bCs/>
          <w:sz w:val="20"/>
          <w:rtl/>
        </w:rPr>
        <w:t xml:space="preserve"> </w:t>
      </w:r>
      <w:r w:rsidRPr="00D859C2">
        <w:rPr>
          <w:rFonts w:hint="cs"/>
          <w:b w:val="0"/>
          <w:sz w:val="20"/>
          <w:rtl/>
        </w:rPr>
        <w:t>(</w:t>
      </w:r>
      <w:r w:rsidRPr="00D859C2">
        <w:rPr>
          <w:rFonts w:hint="eastAsia"/>
          <w:b w:val="0"/>
          <w:sz w:val="20"/>
          <w:rtl/>
        </w:rPr>
        <w:t>נגעי</w:t>
      </w:r>
      <w:r w:rsidRPr="00547295">
        <w:rPr>
          <w:rFonts w:hint="eastAsia"/>
          <w:sz w:val="20"/>
          <w:rtl/>
        </w:rPr>
        <w:t>ם</w:t>
      </w:r>
      <w:r w:rsidRPr="00547295">
        <w:rPr>
          <w:sz w:val="20"/>
          <w:rtl/>
        </w:rPr>
        <w:t xml:space="preserve"> </w:t>
      </w:r>
      <w:r w:rsidRPr="00547295">
        <w:rPr>
          <w:rFonts w:hint="eastAsia"/>
          <w:sz w:val="20"/>
          <w:rtl/>
        </w:rPr>
        <w:t>ז</w:t>
      </w:r>
      <w:r w:rsidRPr="00547295">
        <w:rPr>
          <w:rFonts w:hint="cs"/>
          <w:sz w:val="20"/>
          <w:rtl/>
        </w:rPr>
        <w:t xml:space="preserve">', </w:t>
      </w:r>
      <w:r w:rsidRPr="00547295">
        <w:rPr>
          <w:rFonts w:hint="eastAsia"/>
          <w:sz w:val="20"/>
          <w:rtl/>
        </w:rPr>
        <w:t>י</w:t>
      </w:r>
      <w:r w:rsidRPr="00547295">
        <w:rPr>
          <w:rFonts w:hint="cs"/>
          <w:sz w:val="20"/>
          <w:rtl/>
        </w:rPr>
        <w:t>"</w:t>
      </w:r>
      <w:r w:rsidRPr="00547295">
        <w:rPr>
          <w:rFonts w:hint="eastAsia"/>
          <w:sz w:val="20"/>
          <w:rtl/>
        </w:rPr>
        <w:t>ד</w:t>
      </w:r>
      <w:r w:rsidRPr="00547295">
        <w:rPr>
          <w:rFonts w:hint="cs"/>
          <w:sz w:val="20"/>
          <w:rtl/>
        </w:rPr>
        <w:t>).</w:t>
      </w:r>
    </w:p>
  </w:footnote>
  <w:footnote w:id="4">
    <w:p w14:paraId="3093056F" w14:textId="75236C29" w:rsidR="00EA5484" w:rsidRDefault="001F721E" w:rsidP="005D2133">
      <w:pPr>
        <w:pStyle w:val="affa"/>
        <w:rPr>
          <w:sz w:val="20"/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Pr="00690E3E">
        <w:rPr>
          <w:rFonts w:hint="cs"/>
          <w:sz w:val="20"/>
          <w:rtl/>
        </w:rPr>
        <w:t xml:space="preserve">בסוגיות תלמודיות רבות </w:t>
      </w:r>
      <w:r w:rsidR="005D2133">
        <w:rPr>
          <w:rFonts w:hint="cs"/>
          <w:sz w:val="20"/>
          <w:rtl/>
        </w:rPr>
        <w:t xml:space="preserve">מתייחסים </w:t>
      </w:r>
      <w:r w:rsidR="00EA5484">
        <w:rPr>
          <w:rFonts w:hint="cs"/>
          <w:sz w:val="20"/>
          <w:rtl/>
        </w:rPr>
        <w:t xml:space="preserve">חז"ל </w:t>
      </w:r>
      <w:r w:rsidRPr="00690E3E">
        <w:rPr>
          <w:rFonts w:hint="cs"/>
          <w:sz w:val="20"/>
          <w:rtl/>
        </w:rPr>
        <w:t>א</w:t>
      </w:r>
      <w:r w:rsidR="005D2133">
        <w:rPr>
          <w:rFonts w:hint="cs"/>
          <w:sz w:val="20"/>
          <w:rtl/>
        </w:rPr>
        <w:t>ל</w:t>
      </w:r>
      <w:r w:rsidRPr="00690E3E">
        <w:rPr>
          <w:rFonts w:hint="cs"/>
          <w:sz w:val="20"/>
          <w:rtl/>
        </w:rPr>
        <w:t xml:space="preserve"> החומה כ</w:t>
      </w:r>
      <w:r w:rsidR="00CE131B">
        <w:rPr>
          <w:rFonts w:hint="cs"/>
          <w:sz w:val="20"/>
          <w:rtl/>
        </w:rPr>
        <w:t>מי ש</w:t>
      </w:r>
      <w:r w:rsidRPr="00690E3E">
        <w:rPr>
          <w:rFonts w:hint="cs"/>
          <w:sz w:val="20"/>
          <w:rtl/>
        </w:rPr>
        <w:t>י</w:t>
      </w:r>
      <w:r w:rsidR="00EA5484">
        <w:rPr>
          <w:rFonts w:hint="cs"/>
          <w:sz w:val="20"/>
          <w:rtl/>
        </w:rPr>
        <w:t>ו</w:t>
      </w:r>
      <w:r w:rsidRPr="00690E3E">
        <w:rPr>
          <w:rFonts w:hint="cs"/>
          <w:sz w:val="20"/>
          <w:rtl/>
        </w:rPr>
        <w:t xml:space="preserve">צרת מרחב משותף לנתונים בתוכה - בחצר ובעיר. </w:t>
      </w:r>
      <w:r w:rsidR="00CE131B">
        <w:rPr>
          <w:rFonts w:hint="cs"/>
          <w:sz w:val="20"/>
          <w:rtl/>
        </w:rPr>
        <w:t xml:space="preserve">יתרון </w:t>
      </w:r>
      <w:r w:rsidR="005D2133">
        <w:rPr>
          <w:rFonts w:hint="cs"/>
          <w:sz w:val="20"/>
          <w:rtl/>
        </w:rPr>
        <w:t>זה כרוך במחיר ה</w:t>
      </w:r>
      <w:r w:rsidR="00EA5484">
        <w:rPr>
          <w:rFonts w:hint="cs"/>
          <w:sz w:val="20"/>
          <w:rtl/>
        </w:rPr>
        <w:t xml:space="preserve">ניתוק </w:t>
      </w:r>
      <w:r w:rsidR="00CE131B">
        <w:rPr>
          <w:rFonts w:hint="cs"/>
          <w:sz w:val="20"/>
          <w:rtl/>
        </w:rPr>
        <w:t xml:space="preserve">הנוצר </w:t>
      </w:r>
      <w:r w:rsidRPr="00690E3E">
        <w:rPr>
          <w:rFonts w:hint="cs"/>
          <w:sz w:val="20"/>
          <w:rtl/>
        </w:rPr>
        <w:t xml:space="preserve">מן העולם </w:t>
      </w:r>
      <w:r w:rsidR="00EA5484">
        <w:rPr>
          <w:rFonts w:hint="cs"/>
          <w:sz w:val="20"/>
          <w:rtl/>
        </w:rPr>
        <w:t>שמחוץ לחומה</w:t>
      </w:r>
      <w:r w:rsidRPr="00690E3E">
        <w:rPr>
          <w:rFonts w:hint="cs"/>
          <w:sz w:val="20"/>
          <w:rtl/>
        </w:rPr>
        <w:t xml:space="preserve">. סוגיה ערוכה היא במסכת בבא בתרא </w:t>
      </w:r>
      <w:r w:rsidR="007225CA">
        <w:rPr>
          <w:rFonts w:hint="cs"/>
          <w:sz w:val="20"/>
          <w:rtl/>
        </w:rPr>
        <w:t>(</w:t>
      </w:r>
      <w:r w:rsidRPr="00690E3E">
        <w:rPr>
          <w:rFonts w:hint="cs"/>
          <w:sz w:val="20"/>
          <w:rtl/>
        </w:rPr>
        <w:t>ז', ב</w:t>
      </w:r>
      <w:r w:rsidR="00EA5484">
        <w:rPr>
          <w:rFonts w:hint="cs"/>
          <w:sz w:val="20"/>
          <w:rtl/>
        </w:rPr>
        <w:t>'</w:t>
      </w:r>
      <w:r w:rsidR="007225CA">
        <w:rPr>
          <w:rFonts w:hint="cs"/>
          <w:sz w:val="20"/>
          <w:rtl/>
        </w:rPr>
        <w:t>)</w:t>
      </w:r>
      <w:r w:rsidR="00EA5484">
        <w:rPr>
          <w:rFonts w:hint="cs"/>
          <w:sz w:val="20"/>
          <w:rtl/>
        </w:rPr>
        <w:t>,</w:t>
      </w:r>
      <w:r w:rsidRPr="00690E3E">
        <w:rPr>
          <w:rFonts w:hint="cs"/>
          <w:sz w:val="20"/>
          <w:rtl/>
        </w:rPr>
        <w:t xml:space="preserve"> על אדם שבנה בית שער לחצר (</w:t>
      </w:r>
      <w:r>
        <w:rPr>
          <w:rFonts w:hint="cs"/>
          <w:sz w:val="20"/>
          <w:rtl/>
        </w:rPr>
        <w:t>ש</w:t>
      </w:r>
      <w:r w:rsidRPr="00690E3E">
        <w:rPr>
          <w:rFonts w:hint="cs"/>
          <w:sz w:val="20"/>
          <w:rtl/>
        </w:rPr>
        <w:t>בדומה לחומת העיר</w:t>
      </w:r>
      <w:r w:rsidR="00EA5484">
        <w:rPr>
          <w:rFonts w:hint="cs"/>
          <w:sz w:val="20"/>
          <w:rtl/>
        </w:rPr>
        <w:t>,</w:t>
      </w:r>
      <w:r>
        <w:rPr>
          <w:rFonts w:hint="cs"/>
          <w:sz w:val="20"/>
          <w:rtl/>
        </w:rPr>
        <w:t xml:space="preserve"> </w:t>
      </w:r>
      <w:r w:rsidRPr="00690E3E">
        <w:rPr>
          <w:rFonts w:hint="cs"/>
          <w:sz w:val="20"/>
          <w:rtl/>
        </w:rPr>
        <w:t>משמש כחייץ מבני רשות הרבים). עד אותו יום היה רגיל אליהו</w:t>
      </w:r>
      <w:r w:rsidR="00CE131B">
        <w:rPr>
          <w:rFonts w:hint="cs"/>
          <w:sz w:val="20"/>
          <w:rtl/>
        </w:rPr>
        <w:t xml:space="preserve"> </w:t>
      </w:r>
      <w:r w:rsidR="005D2133">
        <w:rPr>
          <w:rFonts w:hint="cs"/>
          <w:sz w:val="20"/>
          <w:rtl/>
        </w:rPr>
        <w:t xml:space="preserve">הנביא </w:t>
      </w:r>
      <w:r w:rsidRPr="00690E3E">
        <w:rPr>
          <w:rFonts w:hint="cs"/>
          <w:sz w:val="20"/>
          <w:rtl/>
        </w:rPr>
        <w:t>להיראות אליו, ומאותו היום פסק. כמענה</w:t>
      </w:r>
      <w:r w:rsidR="00EA5484">
        <w:rPr>
          <w:rFonts w:hint="cs"/>
          <w:sz w:val="20"/>
          <w:rtl/>
        </w:rPr>
        <w:t>,</w:t>
      </w:r>
      <w:r w:rsidRPr="00690E3E">
        <w:rPr>
          <w:rFonts w:hint="cs"/>
          <w:sz w:val="20"/>
          <w:rtl/>
        </w:rPr>
        <w:t xml:space="preserve"> מחפשת הגמרא </w:t>
      </w:r>
      <w:r w:rsidR="00CE131B">
        <w:rPr>
          <w:rFonts w:hint="cs"/>
          <w:sz w:val="20"/>
          <w:rtl/>
        </w:rPr>
        <w:t>'</w:t>
      </w:r>
      <w:r w:rsidRPr="00690E3E">
        <w:rPr>
          <w:rFonts w:hint="cs"/>
          <w:sz w:val="20"/>
          <w:rtl/>
        </w:rPr>
        <w:t>שביל אמצע</w:t>
      </w:r>
      <w:r w:rsidR="00CE131B">
        <w:rPr>
          <w:rFonts w:hint="cs"/>
          <w:sz w:val="20"/>
          <w:rtl/>
        </w:rPr>
        <w:t>'</w:t>
      </w:r>
      <w:r w:rsidRPr="00690E3E">
        <w:rPr>
          <w:rFonts w:hint="cs"/>
          <w:sz w:val="20"/>
          <w:rtl/>
        </w:rPr>
        <w:t xml:space="preserve"> </w:t>
      </w:r>
      <w:r w:rsidR="00EA5484">
        <w:rPr>
          <w:rFonts w:hint="cs"/>
          <w:sz w:val="20"/>
          <w:rtl/>
        </w:rPr>
        <w:t xml:space="preserve">שיביא את שני הערכים </w:t>
      </w:r>
      <w:r w:rsidRPr="00690E3E">
        <w:rPr>
          <w:rFonts w:hint="cs"/>
          <w:sz w:val="20"/>
          <w:rtl/>
        </w:rPr>
        <w:t xml:space="preserve">לידי ביטוי. </w:t>
      </w:r>
    </w:p>
    <w:p w14:paraId="13444BE4" w14:textId="7CA4878C" w:rsidR="007225CA" w:rsidRDefault="001F721E" w:rsidP="00A30B7D">
      <w:pPr>
        <w:pStyle w:val="affa"/>
        <w:rPr>
          <w:sz w:val="20"/>
          <w:rtl/>
        </w:rPr>
      </w:pPr>
      <w:r w:rsidRPr="00690E3E">
        <w:rPr>
          <w:rFonts w:hint="cs"/>
          <w:sz w:val="20"/>
          <w:rtl/>
        </w:rPr>
        <w:t xml:space="preserve">במסכת מגילה </w:t>
      </w:r>
      <w:r w:rsidR="00EA5484" w:rsidRPr="00690E3E">
        <w:rPr>
          <w:rFonts w:hint="cs"/>
          <w:sz w:val="20"/>
          <w:rtl/>
        </w:rPr>
        <w:t xml:space="preserve">מחדשת הגמרא </w:t>
      </w:r>
      <w:r w:rsidR="007225CA">
        <w:rPr>
          <w:rFonts w:hint="cs"/>
          <w:sz w:val="20"/>
          <w:rtl/>
        </w:rPr>
        <w:t xml:space="preserve">הלכה בדין </w:t>
      </w:r>
      <w:r w:rsidRPr="00690E3E">
        <w:rPr>
          <w:rFonts w:hint="cs"/>
          <w:sz w:val="20"/>
          <w:rtl/>
        </w:rPr>
        <w:t>ערים המוקפות חומה: "</w:t>
      </w:r>
      <w:r w:rsidRPr="00690E3E">
        <w:rPr>
          <w:sz w:val="20"/>
          <w:rtl/>
        </w:rPr>
        <w:t>דאמר רבי יהושע בן לוי</w:t>
      </w:r>
      <w:r w:rsidRPr="00690E3E">
        <w:rPr>
          <w:rFonts w:hint="cs"/>
          <w:sz w:val="20"/>
          <w:rtl/>
        </w:rPr>
        <w:t>:</w:t>
      </w:r>
      <w:r w:rsidRPr="00690E3E">
        <w:rPr>
          <w:sz w:val="20"/>
          <w:rtl/>
        </w:rPr>
        <w:t xml:space="preserve"> כרך וכל הסמוך לו וכל הנראה עמו נידון </w:t>
      </w:r>
      <w:r w:rsidRPr="00690E3E">
        <w:rPr>
          <w:rFonts w:hint="cs"/>
          <w:sz w:val="20"/>
          <w:rtl/>
        </w:rPr>
        <w:t>ככרך" (מגילה ב', ב). מקום מחוץ לעיר</w:t>
      </w:r>
      <w:r w:rsidR="007225CA">
        <w:rPr>
          <w:rFonts w:hint="cs"/>
          <w:sz w:val="20"/>
          <w:rtl/>
        </w:rPr>
        <w:t>, שנראה מן העיר וסמוך אליה</w:t>
      </w:r>
      <w:r w:rsidRPr="00690E3E">
        <w:rPr>
          <w:rFonts w:hint="cs"/>
          <w:sz w:val="20"/>
          <w:rtl/>
        </w:rPr>
        <w:t xml:space="preserve"> </w:t>
      </w:r>
      <w:r>
        <w:rPr>
          <w:rFonts w:hint="cs"/>
          <w:sz w:val="20"/>
          <w:rtl/>
        </w:rPr>
        <w:t>-</w:t>
      </w:r>
      <w:r w:rsidRPr="00690E3E">
        <w:rPr>
          <w:rFonts w:hint="cs"/>
          <w:sz w:val="20"/>
          <w:rtl/>
        </w:rPr>
        <w:t xml:space="preserve"> </w:t>
      </w:r>
      <w:r>
        <w:rPr>
          <w:rFonts w:hint="cs"/>
          <w:sz w:val="20"/>
          <w:rtl/>
        </w:rPr>
        <w:t>נדון כחלק מן העיר</w:t>
      </w:r>
      <w:r w:rsidRPr="00690E3E">
        <w:rPr>
          <w:rFonts w:hint="cs"/>
          <w:sz w:val="20"/>
          <w:rtl/>
        </w:rPr>
        <w:t xml:space="preserve">. </w:t>
      </w:r>
      <w:r w:rsidR="005D2133">
        <w:rPr>
          <w:rFonts w:hint="cs"/>
          <w:sz w:val="20"/>
          <w:rtl/>
        </w:rPr>
        <w:t>ל</w:t>
      </w:r>
      <w:r w:rsidRPr="00690E3E">
        <w:rPr>
          <w:rFonts w:hint="cs"/>
          <w:sz w:val="20"/>
          <w:rtl/>
        </w:rPr>
        <w:t xml:space="preserve">הלכה זו </w:t>
      </w:r>
      <w:r w:rsidR="005D2133">
        <w:rPr>
          <w:rFonts w:hint="cs"/>
          <w:sz w:val="20"/>
          <w:rtl/>
        </w:rPr>
        <w:t xml:space="preserve">אין מקור </w:t>
      </w:r>
      <w:r w:rsidR="00A30B7D">
        <w:rPr>
          <w:rFonts w:hint="cs"/>
          <w:sz w:val="20"/>
          <w:rtl/>
        </w:rPr>
        <w:t>ב</w:t>
      </w:r>
      <w:r w:rsidR="005D2133">
        <w:rPr>
          <w:rFonts w:hint="cs"/>
          <w:sz w:val="20"/>
          <w:rtl/>
        </w:rPr>
        <w:t>מקרא</w:t>
      </w:r>
      <w:r w:rsidRPr="00690E3E">
        <w:rPr>
          <w:rFonts w:hint="cs"/>
          <w:sz w:val="20"/>
          <w:rtl/>
        </w:rPr>
        <w:t>, ומג</w:t>
      </w:r>
      <w:r>
        <w:rPr>
          <w:rFonts w:hint="cs"/>
          <w:sz w:val="20"/>
          <w:rtl/>
        </w:rPr>
        <w:t>ו</w:t>
      </w:r>
      <w:r w:rsidRPr="00690E3E">
        <w:rPr>
          <w:rFonts w:hint="cs"/>
          <w:sz w:val="20"/>
          <w:rtl/>
        </w:rPr>
        <w:t>למת בה תפישה ומגמה</w:t>
      </w:r>
      <w:r w:rsidR="00A3567C">
        <w:rPr>
          <w:rFonts w:hint="cs"/>
          <w:sz w:val="20"/>
          <w:rtl/>
        </w:rPr>
        <w:t xml:space="preserve"> של החכמים </w:t>
      </w:r>
      <w:r w:rsidRPr="00690E3E">
        <w:rPr>
          <w:rFonts w:hint="cs"/>
          <w:sz w:val="20"/>
          <w:rtl/>
        </w:rPr>
        <w:t xml:space="preserve">- </w:t>
      </w:r>
      <w:r w:rsidR="005D2133">
        <w:rPr>
          <w:rFonts w:hint="cs"/>
          <w:sz w:val="20"/>
          <w:rtl/>
        </w:rPr>
        <w:t>לצמצם את משקל</w:t>
      </w:r>
      <w:r w:rsidR="00A3567C">
        <w:rPr>
          <w:rFonts w:hint="cs"/>
          <w:sz w:val="20"/>
          <w:rtl/>
        </w:rPr>
        <w:t xml:space="preserve"> החומה כמבדילה, ו</w:t>
      </w:r>
      <w:r w:rsidR="00CD45AC">
        <w:rPr>
          <w:rFonts w:hint="cs"/>
          <w:sz w:val="20"/>
          <w:rtl/>
        </w:rPr>
        <w:t xml:space="preserve">במקביל - </w:t>
      </w:r>
      <w:r w:rsidRPr="00690E3E">
        <w:rPr>
          <w:rFonts w:hint="cs"/>
          <w:sz w:val="20"/>
          <w:rtl/>
        </w:rPr>
        <w:t xml:space="preserve">להרחיב את </w:t>
      </w:r>
      <w:r w:rsidR="005D2133">
        <w:rPr>
          <w:rFonts w:hint="cs"/>
          <w:sz w:val="20"/>
          <w:rtl/>
        </w:rPr>
        <w:t>תכולת</w:t>
      </w:r>
      <w:r w:rsidR="00A30B7D">
        <w:rPr>
          <w:rFonts w:hint="cs"/>
          <w:sz w:val="20"/>
          <w:rtl/>
        </w:rPr>
        <w:t>ה של</w:t>
      </w:r>
      <w:r w:rsidRPr="00690E3E">
        <w:rPr>
          <w:rFonts w:hint="cs"/>
          <w:sz w:val="20"/>
          <w:rtl/>
        </w:rPr>
        <w:t xml:space="preserve"> העיר</w:t>
      </w:r>
      <w:r w:rsidR="00A3567C">
        <w:rPr>
          <w:rFonts w:hint="cs"/>
          <w:sz w:val="20"/>
          <w:rtl/>
        </w:rPr>
        <w:t>.</w:t>
      </w:r>
    </w:p>
    <w:p w14:paraId="3E203821" w14:textId="7EBA1C3F" w:rsidR="001F721E" w:rsidRPr="00690E3E" w:rsidRDefault="001F721E" w:rsidP="00886CC4">
      <w:pPr>
        <w:pStyle w:val="affa"/>
        <w:rPr>
          <w:sz w:val="20"/>
        </w:rPr>
      </w:pPr>
      <w:r w:rsidRPr="00690E3E">
        <w:rPr>
          <w:rFonts w:hint="cs"/>
          <w:sz w:val="20"/>
          <w:rtl/>
        </w:rPr>
        <w:t xml:space="preserve">יש לציין, שבניגוד </w:t>
      </w:r>
      <w:r>
        <w:rPr>
          <w:rFonts w:hint="cs"/>
          <w:sz w:val="20"/>
          <w:rtl/>
        </w:rPr>
        <w:t>לימים עברו</w:t>
      </w:r>
      <w:r w:rsidR="007225CA">
        <w:rPr>
          <w:rFonts w:hint="cs"/>
          <w:sz w:val="20"/>
          <w:rtl/>
        </w:rPr>
        <w:t>,</w:t>
      </w:r>
      <w:r>
        <w:rPr>
          <w:rFonts w:hint="cs"/>
          <w:sz w:val="20"/>
          <w:rtl/>
        </w:rPr>
        <w:t xml:space="preserve"> בהם נצרכה חומה </w:t>
      </w:r>
      <w:r w:rsidR="00B45E48">
        <w:rPr>
          <w:rFonts w:hint="cs"/>
          <w:sz w:val="20"/>
          <w:rtl/>
        </w:rPr>
        <w:t xml:space="preserve">פיזית </w:t>
      </w:r>
      <w:r>
        <w:rPr>
          <w:rFonts w:hint="cs"/>
          <w:sz w:val="20"/>
          <w:rtl/>
        </w:rPr>
        <w:t xml:space="preserve">בכדי ליצור </w:t>
      </w:r>
      <w:r w:rsidR="000D2C55">
        <w:rPr>
          <w:rFonts w:hint="cs"/>
          <w:sz w:val="20"/>
          <w:rtl/>
        </w:rPr>
        <w:t xml:space="preserve">קהילה </w:t>
      </w:r>
      <w:r w:rsidR="007225CA">
        <w:rPr>
          <w:rFonts w:hint="cs"/>
          <w:sz w:val="20"/>
          <w:rtl/>
        </w:rPr>
        <w:t>בעיר</w:t>
      </w:r>
      <w:r>
        <w:rPr>
          <w:rFonts w:hint="cs"/>
          <w:sz w:val="20"/>
          <w:rtl/>
        </w:rPr>
        <w:t xml:space="preserve">, </w:t>
      </w:r>
      <w:r w:rsidR="000D2C55">
        <w:rPr>
          <w:rFonts w:hint="cs"/>
          <w:sz w:val="20"/>
          <w:rtl/>
        </w:rPr>
        <w:t xml:space="preserve">בימינו - קיומה של עיר </w:t>
      </w:r>
      <w:r w:rsidR="00B45E48">
        <w:rPr>
          <w:rFonts w:hint="cs"/>
          <w:sz w:val="20"/>
          <w:rtl/>
        </w:rPr>
        <w:t>אינו מצריך חומה</w:t>
      </w:r>
      <w:r w:rsidR="00A2099D">
        <w:rPr>
          <w:rFonts w:hint="cs"/>
          <w:sz w:val="20"/>
          <w:rtl/>
        </w:rPr>
        <w:t xml:space="preserve">. </w:t>
      </w:r>
      <w:r w:rsidR="00CD45AC">
        <w:rPr>
          <w:rFonts w:hint="cs"/>
          <w:sz w:val="20"/>
          <w:rtl/>
        </w:rPr>
        <w:t>ככלל -</w:t>
      </w:r>
      <w:r w:rsidR="000D2C55">
        <w:rPr>
          <w:rFonts w:hint="cs"/>
          <w:sz w:val="20"/>
          <w:rtl/>
        </w:rPr>
        <w:t xml:space="preserve"> ניתן להצביע על שני הבדלי מהות בין המציאות הקדומה לבין ימינו אנו: </w:t>
      </w:r>
      <w:r w:rsidR="00A2099D">
        <w:rPr>
          <w:rFonts w:hint="cs"/>
          <w:sz w:val="20"/>
          <w:rtl/>
        </w:rPr>
        <w:t xml:space="preserve">פחות ופחות </w:t>
      </w:r>
      <w:r w:rsidR="000D2C55">
        <w:rPr>
          <w:rFonts w:hint="cs"/>
          <w:sz w:val="20"/>
          <w:rtl/>
        </w:rPr>
        <w:t xml:space="preserve">קיימות </w:t>
      </w:r>
      <w:r w:rsidR="00A2099D">
        <w:rPr>
          <w:rFonts w:hint="cs"/>
          <w:sz w:val="20"/>
          <w:rtl/>
        </w:rPr>
        <w:t xml:space="preserve">חומות </w:t>
      </w:r>
      <w:r w:rsidR="000D2C55">
        <w:rPr>
          <w:rFonts w:hint="cs"/>
          <w:sz w:val="20"/>
          <w:rtl/>
        </w:rPr>
        <w:t xml:space="preserve">פיזיות בעולם, ואת מקומן </w:t>
      </w:r>
      <w:r w:rsidR="00F0364C">
        <w:rPr>
          <w:rFonts w:hint="cs"/>
          <w:sz w:val="20"/>
          <w:rtl/>
        </w:rPr>
        <w:t>תופשות ה</w:t>
      </w:r>
      <w:r w:rsidR="000D2C55">
        <w:rPr>
          <w:rFonts w:hint="cs"/>
          <w:sz w:val="20"/>
          <w:rtl/>
        </w:rPr>
        <w:t xml:space="preserve">מחיצות </w:t>
      </w:r>
      <w:r w:rsidR="00F0364C">
        <w:rPr>
          <w:rFonts w:hint="cs"/>
          <w:sz w:val="20"/>
          <w:rtl/>
        </w:rPr>
        <w:t>ה</w:t>
      </w:r>
      <w:r w:rsidR="000D2C55">
        <w:rPr>
          <w:rFonts w:hint="cs"/>
          <w:sz w:val="20"/>
          <w:rtl/>
        </w:rPr>
        <w:t xml:space="preserve">ווירטואליות או 'גבולות', </w:t>
      </w:r>
      <w:r w:rsidR="00F0364C">
        <w:rPr>
          <w:rFonts w:hint="cs"/>
          <w:sz w:val="20"/>
          <w:rtl/>
        </w:rPr>
        <w:t xml:space="preserve">הנבנות בקלות רבה, </w:t>
      </w:r>
      <w:r w:rsidR="00CD45AC">
        <w:rPr>
          <w:rFonts w:hint="cs"/>
          <w:sz w:val="20"/>
          <w:rtl/>
        </w:rPr>
        <w:t xml:space="preserve">והן פושטות ולובשות צורה - עיתים לבקרים. </w:t>
      </w:r>
      <w:r w:rsidR="000D2C55">
        <w:rPr>
          <w:rFonts w:hint="cs"/>
          <w:sz w:val="20"/>
          <w:rtl/>
        </w:rPr>
        <w:t xml:space="preserve">הבדל </w:t>
      </w:r>
      <w:r w:rsidR="00F0364C">
        <w:rPr>
          <w:rFonts w:hint="cs"/>
          <w:sz w:val="20"/>
          <w:rtl/>
        </w:rPr>
        <w:t>נוסף</w:t>
      </w:r>
      <w:r w:rsidR="00886CC4">
        <w:rPr>
          <w:rFonts w:hint="cs"/>
          <w:sz w:val="20"/>
          <w:rtl/>
        </w:rPr>
        <w:t>:</w:t>
      </w:r>
      <w:r w:rsidR="000D2C55">
        <w:rPr>
          <w:rFonts w:hint="cs"/>
          <w:sz w:val="20"/>
          <w:rtl/>
        </w:rPr>
        <w:t xml:space="preserve"> ב</w:t>
      </w:r>
      <w:r w:rsidR="00F0364C">
        <w:rPr>
          <w:rFonts w:hint="cs"/>
          <w:sz w:val="20"/>
          <w:rtl/>
        </w:rPr>
        <w:t>שאלת ה</w:t>
      </w:r>
      <w:r w:rsidR="000D2C55">
        <w:rPr>
          <w:rFonts w:hint="cs"/>
          <w:sz w:val="20"/>
          <w:rtl/>
        </w:rPr>
        <w:t>יחס שבין תוכן וגבולות</w:t>
      </w:r>
      <w:r w:rsidR="00CD45AC">
        <w:rPr>
          <w:rFonts w:hint="cs"/>
          <w:sz w:val="20"/>
          <w:rtl/>
        </w:rPr>
        <w:t xml:space="preserve"> -</w:t>
      </w:r>
      <w:r w:rsidR="00F0364C">
        <w:rPr>
          <w:rFonts w:hint="cs"/>
          <w:sz w:val="20"/>
          <w:rtl/>
        </w:rPr>
        <w:t xml:space="preserve"> יותר ויותר נוצרת מציאות שבה </w:t>
      </w:r>
      <w:r w:rsidR="000D2C55">
        <w:rPr>
          <w:rFonts w:hint="cs"/>
          <w:sz w:val="20"/>
          <w:rtl/>
        </w:rPr>
        <w:t xml:space="preserve">לא הגבולות הפיזיים </w:t>
      </w:r>
      <w:r w:rsidR="00CD45AC">
        <w:rPr>
          <w:rFonts w:hint="cs"/>
          <w:sz w:val="20"/>
          <w:rtl/>
        </w:rPr>
        <w:t xml:space="preserve">הם שקובעים ומגדירים את </w:t>
      </w:r>
      <w:r w:rsidR="00F0364C">
        <w:rPr>
          <w:rFonts w:hint="cs"/>
          <w:sz w:val="20"/>
          <w:rtl/>
        </w:rPr>
        <w:t>רקמ</w:t>
      </w:r>
      <w:r w:rsidR="00CD45AC">
        <w:rPr>
          <w:rFonts w:hint="cs"/>
          <w:sz w:val="20"/>
          <w:rtl/>
        </w:rPr>
        <w:t>ו</w:t>
      </w:r>
      <w:r w:rsidR="00F0364C">
        <w:rPr>
          <w:rFonts w:hint="cs"/>
          <w:sz w:val="20"/>
          <w:rtl/>
        </w:rPr>
        <w:t xml:space="preserve">ת </w:t>
      </w:r>
      <w:r w:rsidR="00CD45AC">
        <w:rPr>
          <w:rFonts w:hint="cs"/>
          <w:sz w:val="20"/>
          <w:rtl/>
        </w:rPr>
        <w:t>ה</w:t>
      </w:r>
      <w:r w:rsidR="00F0364C">
        <w:rPr>
          <w:rFonts w:hint="cs"/>
          <w:sz w:val="20"/>
          <w:rtl/>
        </w:rPr>
        <w:t xml:space="preserve">חיים </w:t>
      </w:r>
      <w:r w:rsidR="00CD45AC">
        <w:rPr>
          <w:rFonts w:hint="cs"/>
          <w:sz w:val="20"/>
          <w:rtl/>
        </w:rPr>
        <w:t>ה</w:t>
      </w:r>
      <w:r w:rsidR="00F0364C">
        <w:rPr>
          <w:rFonts w:hint="cs"/>
          <w:sz w:val="20"/>
          <w:rtl/>
        </w:rPr>
        <w:t>חברתי</w:t>
      </w:r>
      <w:r w:rsidR="00CD45AC">
        <w:rPr>
          <w:rFonts w:hint="cs"/>
          <w:sz w:val="20"/>
          <w:rtl/>
        </w:rPr>
        <w:t>ו</w:t>
      </w:r>
      <w:r w:rsidR="00F0364C">
        <w:rPr>
          <w:rFonts w:hint="cs"/>
          <w:sz w:val="20"/>
          <w:rtl/>
        </w:rPr>
        <w:t xml:space="preserve">ת, </w:t>
      </w:r>
      <w:r w:rsidR="000D2C55">
        <w:rPr>
          <w:rFonts w:hint="cs"/>
          <w:sz w:val="20"/>
          <w:rtl/>
        </w:rPr>
        <w:t xml:space="preserve">כי אם </w:t>
      </w:r>
      <w:r w:rsidR="00F0364C">
        <w:rPr>
          <w:rFonts w:hint="cs"/>
          <w:sz w:val="20"/>
          <w:rtl/>
        </w:rPr>
        <w:t>הבחירה ו</w:t>
      </w:r>
      <w:r w:rsidR="000D2C55">
        <w:rPr>
          <w:rFonts w:hint="cs"/>
          <w:sz w:val="20"/>
          <w:rtl/>
        </w:rPr>
        <w:t xml:space="preserve">המכוונות </w:t>
      </w:r>
      <w:r w:rsidR="00CD45AC">
        <w:rPr>
          <w:rFonts w:hint="cs"/>
          <w:sz w:val="20"/>
          <w:rtl/>
        </w:rPr>
        <w:t>של בני האדם באלו</w:t>
      </w:r>
      <w:r w:rsidR="00F0364C">
        <w:rPr>
          <w:rFonts w:hint="cs"/>
          <w:sz w:val="20"/>
          <w:rtl/>
        </w:rPr>
        <w:t xml:space="preserve">. </w:t>
      </w:r>
      <w:r w:rsidR="000D2C55">
        <w:rPr>
          <w:rFonts w:hint="cs"/>
          <w:sz w:val="20"/>
          <w:rtl/>
        </w:rPr>
        <w:t xml:space="preserve">במובן זה ה'גבולות' הם תוצאה </w:t>
      </w:r>
      <w:r w:rsidR="00F0364C">
        <w:rPr>
          <w:rFonts w:hint="cs"/>
          <w:sz w:val="20"/>
          <w:rtl/>
        </w:rPr>
        <w:t xml:space="preserve">לבחירות </w:t>
      </w:r>
      <w:r w:rsidR="00886CC4">
        <w:rPr>
          <w:rFonts w:hint="cs"/>
          <w:sz w:val="20"/>
          <w:rtl/>
        </w:rPr>
        <w:t>ה</w:t>
      </w:r>
      <w:r w:rsidR="00F0364C">
        <w:rPr>
          <w:rFonts w:hint="cs"/>
          <w:sz w:val="20"/>
          <w:rtl/>
        </w:rPr>
        <w:t xml:space="preserve">אנשים ולמכוונות הפנימית שלהם, </w:t>
      </w:r>
      <w:r w:rsidR="000D2C55">
        <w:rPr>
          <w:rFonts w:hint="cs"/>
          <w:sz w:val="20"/>
          <w:rtl/>
        </w:rPr>
        <w:t>ו</w:t>
      </w:r>
      <w:r w:rsidR="00F0364C">
        <w:rPr>
          <w:rFonts w:hint="cs"/>
          <w:sz w:val="20"/>
          <w:rtl/>
        </w:rPr>
        <w:t xml:space="preserve">פחות - </w:t>
      </w:r>
      <w:r w:rsidR="000D2C55">
        <w:rPr>
          <w:rFonts w:hint="cs"/>
          <w:sz w:val="20"/>
          <w:rtl/>
        </w:rPr>
        <w:t>נקודת מוצא</w:t>
      </w:r>
      <w:r w:rsidR="00F0364C">
        <w:rPr>
          <w:rFonts w:hint="cs"/>
          <w:sz w:val="20"/>
          <w:rtl/>
        </w:rPr>
        <w:t xml:space="preserve"> התוחמת ומקיימת באופן כפוי </w:t>
      </w:r>
      <w:r w:rsidR="00886CC4">
        <w:rPr>
          <w:rFonts w:hint="cs"/>
          <w:sz w:val="20"/>
          <w:rtl/>
        </w:rPr>
        <w:t xml:space="preserve">את </w:t>
      </w:r>
      <w:r w:rsidR="00F0364C">
        <w:rPr>
          <w:rFonts w:hint="cs"/>
          <w:sz w:val="20"/>
          <w:rtl/>
        </w:rPr>
        <w:t xml:space="preserve">מערכת </w:t>
      </w:r>
      <w:r w:rsidR="00886CC4">
        <w:rPr>
          <w:rFonts w:hint="cs"/>
          <w:sz w:val="20"/>
          <w:rtl/>
        </w:rPr>
        <w:t>ה</w:t>
      </w:r>
      <w:r w:rsidR="00F0364C">
        <w:rPr>
          <w:rFonts w:hint="cs"/>
          <w:sz w:val="20"/>
          <w:rtl/>
        </w:rPr>
        <w:t>חיים</w:t>
      </w:r>
      <w:r w:rsidR="0028423B">
        <w:rPr>
          <w:rFonts w:hint="cs"/>
          <w:sz w:val="20"/>
          <w:rtl/>
        </w:rPr>
        <w:t xml:space="preserve"> </w:t>
      </w:r>
      <w:r w:rsidR="00CD45AC">
        <w:rPr>
          <w:rFonts w:hint="cs"/>
          <w:sz w:val="20"/>
          <w:rtl/>
        </w:rPr>
        <w:t xml:space="preserve">הנתונה </w:t>
      </w:r>
      <w:r w:rsidR="0028423B">
        <w:rPr>
          <w:rFonts w:hint="cs"/>
          <w:sz w:val="20"/>
          <w:rtl/>
        </w:rPr>
        <w:t>בגבולותיה</w:t>
      </w:r>
      <w:r w:rsidR="00F0364C">
        <w:rPr>
          <w:rFonts w:hint="cs"/>
          <w:sz w:val="20"/>
          <w:rtl/>
        </w:rPr>
        <w:t xml:space="preserve">. </w:t>
      </w:r>
      <w:r>
        <w:rPr>
          <w:rFonts w:hint="cs"/>
          <w:sz w:val="20"/>
          <w:rtl/>
        </w:rPr>
        <w:t xml:space="preserve">שינויים אלו </w:t>
      </w:r>
      <w:r w:rsidRPr="00690E3E">
        <w:rPr>
          <w:rFonts w:hint="cs"/>
          <w:sz w:val="20"/>
          <w:rtl/>
        </w:rPr>
        <w:t>מזמ</w:t>
      </w:r>
      <w:r>
        <w:rPr>
          <w:rFonts w:hint="cs"/>
          <w:sz w:val="20"/>
          <w:rtl/>
        </w:rPr>
        <w:t>נים</w:t>
      </w:r>
      <w:r w:rsidRPr="00690E3E">
        <w:rPr>
          <w:rFonts w:hint="cs"/>
          <w:sz w:val="20"/>
          <w:rtl/>
        </w:rPr>
        <w:t xml:space="preserve"> בירור מחודש בסוגיות </w:t>
      </w:r>
      <w:r w:rsidR="0028423B">
        <w:rPr>
          <w:rFonts w:hint="cs"/>
          <w:sz w:val="20"/>
          <w:rtl/>
        </w:rPr>
        <w:t xml:space="preserve">תלמודיות </w:t>
      </w:r>
      <w:r w:rsidRPr="00690E3E">
        <w:rPr>
          <w:rFonts w:hint="cs"/>
          <w:sz w:val="20"/>
          <w:rtl/>
        </w:rPr>
        <w:t xml:space="preserve">אלו. </w:t>
      </w:r>
    </w:p>
  </w:footnote>
  <w:footnote w:id="5">
    <w:p w14:paraId="2A06AB6D" w14:textId="785F80B1" w:rsidR="001F721E" w:rsidRDefault="001F721E" w:rsidP="00BA299B">
      <w:pPr>
        <w:pStyle w:val="affa"/>
      </w:pPr>
      <w:r>
        <w:rPr>
          <w:rStyle w:val="ad"/>
        </w:rPr>
        <w:footnoteRef/>
      </w:r>
      <w:r>
        <w:rPr>
          <w:rtl/>
        </w:rPr>
        <w:t xml:space="preserve"> </w:t>
      </w:r>
      <w:r w:rsidRPr="006D2FC5">
        <w:rPr>
          <w:rFonts w:hint="cs"/>
          <w:sz w:val="20"/>
          <w:rtl/>
        </w:rPr>
        <w:t>בשונה מן הפתיחה למוכר שדהו</w:t>
      </w:r>
      <w:r w:rsidR="00BA299B">
        <w:rPr>
          <w:rFonts w:hint="cs"/>
          <w:sz w:val="20"/>
          <w:rtl/>
        </w:rPr>
        <w:t xml:space="preserve"> המתוארת כתקלה</w:t>
      </w:r>
      <w:r w:rsidRPr="006D2FC5">
        <w:rPr>
          <w:rFonts w:hint="cs"/>
          <w:sz w:val="20"/>
          <w:rtl/>
        </w:rPr>
        <w:t>: "כִּי</w:t>
      </w:r>
      <w:r w:rsidRPr="006D2FC5">
        <w:rPr>
          <w:sz w:val="20"/>
          <w:rtl/>
        </w:rPr>
        <w:t xml:space="preserve"> </w:t>
      </w:r>
      <w:r w:rsidRPr="006D2FC5">
        <w:rPr>
          <w:rFonts w:hint="cs"/>
          <w:sz w:val="20"/>
          <w:rtl/>
        </w:rPr>
        <w:t>יָמוּךְ</w:t>
      </w:r>
      <w:r w:rsidRPr="006D2FC5">
        <w:rPr>
          <w:sz w:val="20"/>
          <w:rtl/>
        </w:rPr>
        <w:t xml:space="preserve"> </w:t>
      </w:r>
      <w:r w:rsidRPr="006D2FC5">
        <w:rPr>
          <w:rFonts w:hint="cs"/>
          <w:sz w:val="20"/>
          <w:rtl/>
        </w:rPr>
        <w:t>אָחִיךָ</w:t>
      </w:r>
      <w:r w:rsidRPr="006D2FC5">
        <w:rPr>
          <w:sz w:val="20"/>
          <w:rtl/>
        </w:rPr>
        <w:t xml:space="preserve"> </w:t>
      </w:r>
      <w:r w:rsidRPr="006D2FC5">
        <w:rPr>
          <w:rFonts w:hint="cs"/>
          <w:sz w:val="20"/>
          <w:rtl/>
        </w:rPr>
        <w:t>וּמָכַר</w:t>
      </w:r>
      <w:r w:rsidRPr="006D2FC5">
        <w:rPr>
          <w:sz w:val="20"/>
          <w:rtl/>
        </w:rPr>
        <w:t xml:space="preserve"> </w:t>
      </w:r>
      <w:r w:rsidRPr="006D2FC5">
        <w:rPr>
          <w:rFonts w:hint="cs"/>
          <w:sz w:val="20"/>
          <w:rtl/>
        </w:rPr>
        <w:t>מֵאֲחֻזָּתוֹ</w:t>
      </w:r>
      <w:r w:rsidRPr="006D2FC5">
        <w:rPr>
          <w:sz w:val="20"/>
          <w:rtl/>
        </w:rPr>
        <w:t xml:space="preserve"> </w:t>
      </w:r>
      <w:r w:rsidRPr="006D2FC5">
        <w:rPr>
          <w:rFonts w:hint="cs"/>
          <w:sz w:val="20"/>
          <w:rtl/>
        </w:rPr>
        <w:t>וּבָא</w:t>
      </w:r>
      <w:r w:rsidRPr="006D2FC5">
        <w:rPr>
          <w:sz w:val="20"/>
          <w:rtl/>
        </w:rPr>
        <w:t xml:space="preserve"> </w:t>
      </w:r>
      <w:r w:rsidRPr="006D2FC5">
        <w:rPr>
          <w:rFonts w:hint="cs"/>
          <w:sz w:val="20"/>
          <w:rtl/>
        </w:rPr>
        <w:t>גֹאֲלוֹ</w:t>
      </w:r>
      <w:r w:rsidRPr="006D2FC5">
        <w:rPr>
          <w:sz w:val="20"/>
          <w:rtl/>
        </w:rPr>
        <w:t xml:space="preserve"> </w:t>
      </w:r>
      <w:r w:rsidRPr="006D2FC5">
        <w:rPr>
          <w:rFonts w:hint="cs"/>
          <w:sz w:val="20"/>
          <w:rtl/>
        </w:rPr>
        <w:t>הַקָּרֹב</w:t>
      </w:r>
      <w:r w:rsidRPr="006D2FC5">
        <w:rPr>
          <w:sz w:val="20"/>
          <w:rtl/>
        </w:rPr>
        <w:t xml:space="preserve"> </w:t>
      </w:r>
      <w:r w:rsidRPr="006D2FC5">
        <w:rPr>
          <w:rFonts w:hint="cs"/>
          <w:sz w:val="20"/>
          <w:rtl/>
        </w:rPr>
        <w:t>אֵלָיו</w:t>
      </w:r>
      <w:r w:rsidRPr="006D2FC5">
        <w:rPr>
          <w:sz w:val="20"/>
          <w:rtl/>
        </w:rPr>
        <w:t xml:space="preserve"> </w:t>
      </w:r>
      <w:r w:rsidRPr="006D2FC5">
        <w:rPr>
          <w:rFonts w:hint="cs"/>
          <w:sz w:val="20"/>
          <w:rtl/>
        </w:rPr>
        <w:t>וְגָאַל</w:t>
      </w:r>
      <w:r w:rsidRPr="006D2FC5">
        <w:rPr>
          <w:sz w:val="20"/>
          <w:rtl/>
        </w:rPr>
        <w:t xml:space="preserve"> </w:t>
      </w:r>
      <w:r w:rsidRPr="006D2FC5">
        <w:rPr>
          <w:rFonts w:hint="cs"/>
          <w:sz w:val="20"/>
          <w:rtl/>
        </w:rPr>
        <w:t>אֵת</w:t>
      </w:r>
      <w:r w:rsidRPr="006D2FC5">
        <w:rPr>
          <w:sz w:val="20"/>
          <w:rtl/>
        </w:rPr>
        <w:t xml:space="preserve"> </w:t>
      </w:r>
      <w:r w:rsidRPr="006D2FC5">
        <w:rPr>
          <w:rFonts w:hint="cs"/>
          <w:sz w:val="20"/>
          <w:rtl/>
        </w:rPr>
        <w:t>מִמְכַּר</w:t>
      </w:r>
      <w:r w:rsidRPr="006D2FC5">
        <w:rPr>
          <w:sz w:val="20"/>
          <w:rtl/>
        </w:rPr>
        <w:t xml:space="preserve"> </w:t>
      </w:r>
      <w:r w:rsidRPr="006D2FC5">
        <w:rPr>
          <w:rFonts w:hint="cs"/>
          <w:sz w:val="20"/>
          <w:rtl/>
        </w:rPr>
        <w:t>אָחִיו"</w:t>
      </w:r>
      <w:r w:rsidR="008C3E24">
        <w:rPr>
          <w:rFonts w:hint="cs"/>
          <w:sz w:val="20"/>
          <w:rtl/>
        </w:rPr>
        <w:t>.</w:t>
      </w:r>
      <w:r w:rsidRPr="006D2FC5">
        <w:rPr>
          <w:rFonts w:hint="cs"/>
          <w:sz w:val="20"/>
          <w:rtl/>
        </w:rPr>
        <w:t xml:space="preserve"> (ויקרא</w:t>
      </w:r>
      <w:r w:rsidRPr="006D2FC5">
        <w:rPr>
          <w:sz w:val="20"/>
          <w:rtl/>
        </w:rPr>
        <w:t xml:space="preserve"> </w:t>
      </w:r>
      <w:r w:rsidRPr="006D2FC5">
        <w:rPr>
          <w:rFonts w:hint="cs"/>
          <w:sz w:val="20"/>
          <w:rtl/>
        </w:rPr>
        <w:t>כ</w:t>
      </w:r>
      <w:r w:rsidR="00EA5484">
        <w:rPr>
          <w:rFonts w:hint="cs"/>
          <w:sz w:val="20"/>
          <w:rtl/>
        </w:rPr>
        <w:t>"</w:t>
      </w:r>
      <w:r w:rsidRPr="006D2FC5">
        <w:rPr>
          <w:rFonts w:hint="cs"/>
          <w:sz w:val="20"/>
          <w:rtl/>
        </w:rPr>
        <w:t>ה,</w:t>
      </w:r>
      <w:r w:rsidRPr="006D2FC5">
        <w:rPr>
          <w:sz w:val="20"/>
          <w:rtl/>
        </w:rPr>
        <w:t xml:space="preserve"> </w:t>
      </w:r>
      <w:r w:rsidRPr="006D2FC5">
        <w:rPr>
          <w:rFonts w:hint="cs"/>
          <w:sz w:val="20"/>
          <w:rtl/>
        </w:rPr>
        <w:t>כ"ה</w:t>
      </w:r>
      <w:r w:rsidRPr="006D2FC5">
        <w:rPr>
          <w:sz w:val="20"/>
          <w:rtl/>
        </w:rPr>
        <w:t>)</w:t>
      </w:r>
      <w:r w:rsidR="00BA299B">
        <w:rPr>
          <w:rFonts w:hint="cs"/>
          <w:sz w:val="20"/>
          <w:rtl/>
        </w:rPr>
        <w:t>.</w:t>
      </w:r>
      <w:r w:rsidRPr="006D2FC5">
        <w:rPr>
          <w:rFonts w:hint="cs"/>
          <w:sz w:val="20"/>
          <w:rtl/>
        </w:rPr>
        <w:t xml:space="preserve"> </w:t>
      </w:r>
      <w:r w:rsidRPr="006D2FC5">
        <w:rPr>
          <w:rFonts w:hint="cs"/>
          <w:rtl/>
        </w:rPr>
        <w:t>רש"י: "מלמד</w:t>
      </w:r>
      <w:r w:rsidRPr="006D2FC5">
        <w:rPr>
          <w:rtl/>
        </w:rPr>
        <w:t xml:space="preserve"> </w:t>
      </w:r>
      <w:r w:rsidRPr="006D2FC5">
        <w:rPr>
          <w:rFonts w:hint="cs"/>
          <w:rtl/>
        </w:rPr>
        <w:t>שאין</w:t>
      </w:r>
      <w:r w:rsidRPr="006D2FC5">
        <w:rPr>
          <w:rtl/>
        </w:rPr>
        <w:t xml:space="preserve"> </w:t>
      </w:r>
      <w:r w:rsidRPr="006D2FC5">
        <w:rPr>
          <w:rFonts w:hint="cs"/>
          <w:rtl/>
        </w:rPr>
        <w:t>אדם</w:t>
      </w:r>
      <w:r w:rsidRPr="006D2FC5">
        <w:rPr>
          <w:rtl/>
        </w:rPr>
        <w:t xml:space="preserve"> </w:t>
      </w:r>
      <w:r w:rsidRPr="006D2FC5">
        <w:rPr>
          <w:rFonts w:hint="cs"/>
          <w:rtl/>
        </w:rPr>
        <w:t>רשאי</w:t>
      </w:r>
      <w:r w:rsidRPr="006D2FC5">
        <w:rPr>
          <w:rtl/>
        </w:rPr>
        <w:t xml:space="preserve"> </w:t>
      </w:r>
      <w:r w:rsidRPr="006D2FC5">
        <w:rPr>
          <w:rFonts w:hint="cs"/>
          <w:rtl/>
        </w:rPr>
        <w:t>למכור</w:t>
      </w:r>
      <w:r w:rsidRPr="006D2FC5">
        <w:rPr>
          <w:rtl/>
        </w:rPr>
        <w:t xml:space="preserve"> </w:t>
      </w:r>
      <w:r w:rsidRPr="006D2FC5">
        <w:rPr>
          <w:rFonts w:hint="cs"/>
          <w:rtl/>
        </w:rPr>
        <w:t>שדהו</w:t>
      </w:r>
      <w:r w:rsidRPr="006D2FC5">
        <w:rPr>
          <w:rtl/>
        </w:rPr>
        <w:t xml:space="preserve"> </w:t>
      </w:r>
      <w:r w:rsidRPr="006D2FC5">
        <w:rPr>
          <w:rFonts w:hint="cs"/>
          <w:rtl/>
        </w:rPr>
        <w:t>אלא</w:t>
      </w:r>
      <w:r w:rsidRPr="006D2FC5">
        <w:rPr>
          <w:rtl/>
        </w:rPr>
        <w:t xml:space="preserve"> </w:t>
      </w:r>
      <w:r w:rsidRPr="006D2FC5">
        <w:rPr>
          <w:rFonts w:hint="cs"/>
          <w:rtl/>
        </w:rPr>
        <w:t>מחמת</w:t>
      </w:r>
      <w:r w:rsidRPr="006D2FC5">
        <w:rPr>
          <w:rtl/>
        </w:rPr>
        <w:t xml:space="preserve"> </w:t>
      </w:r>
      <w:r w:rsidRPr="006D2FC5">
        <w:rPr>
          <w:rFonts w:hint="cs"/>
          <w:rtl/>
        </w:rPr>
        <w:t>דוחק</w:t>
      </w:r>
      <w:r w:rsidRPr="006D2FC5">
        <w:rPr>
          <w:rtl/>
        </w:rPr>
        <w:t xml:space="preserve"> </w:t>
      </w:r>
      <w:r w:rsidRPr="006D2FC5">
        <w:rPr>
          <w:rFonts w:hint="cs"/>
          <w:rtl/>
        </w:rPr>
        <w:t>עוני".</w:t>
      </w:r>
    </w:p>
  </w:footnote>
  <w:footnote w:id="6">
    <w:p w14:paraId="6008D48A" w14:textId="36238839" w:rsidR="00D60D79" w:rsidRPr="00734C72" w:rsidRDefault="00D60D79" w:rsidP="00A30B7D">
      <w:pPr>
        <w:pStyle w:val="a6"/>
        <w:rPr>
          <w:rFonts w:ascii="Times New Roman" w:eastAsia="Times New Roman" w:hAnsi="Times New Roman" w:cs="Narkisim"/>
          <w:b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Pr="00734C72">
        <w:rPr>
          <w:rFonts w:ascii="Times New Roman" w:eastAsia="Times New Roman" w:hAnsi="Times New Roman" w:cs="Narkisim" w:hint="cs"/>
          <w:b/>
          <w:rtl/>
        </w:rPr>
        <w:t xml:space="preserve">החומה היא חומת העיר, לצד זאת </w:t>
      </w:r>
      <w:r w:rsidR="003A4939">
        <w:rPr>
          <w:rFonts w:ascii="Times New Roman" w:eastAsia="Times New Roman" w:hAnsi="Times New Roman" w:cs="Narkisim" w:hint="cs"/>
          <w:b/>
          <w:rtl/>
        </w:rPr>
        <w:t xml:space="preserve">כתיבתה </w:t>
      </w:r>
      <w:r w:rsidR="009B2F53">
        <w:rPr>
          <w:rFonts w:ascii="Times New Roman" w:eastAsia="Times New Roman" w:hAnsi="Times New Roman" w:cs="Narkisim" w:hint="cs"/>
          <w:b/>
          <w:rtl/>
        </w:rPr>
        <w:t>בלשון זכר</w:t>
      </w:r>
      <w:r w:rsidR="00CE131B">
        <w:rPr>
          <w:rFonts w:ascii="Times New Roman" w:eastAsia="Times New Roman" w:hAnsi="Times New Roman" w:cs="Narkisim" w:hint="cs"/>
          <w:b/>
          <w:rtl/>
        </w:rPr>
        <w:t xml:space="preserve"> </w:t>
      </w:r>
      <w:r w:rsidR="009B2F53">
        <w:rPr>
          <w:rFonts w:ascii="Times New Roman" w:eastAsia="Times New Roman" w:hAnsi="Times New Roman" w:cs="Narkisim" w:hint="cs"/>
          <w:b/>
          <w:rtl/>
        </w:rPr>
        <w:t xml:space="preserve">- </w:t>
      </w:r>
      <w:r w:rsidRPr="00734C72">
        <w:rPr>
          <w:rFonts w:ascii="Times New Roman" w:eastAsia="Times New Roman" w:hAnsi="Times New Roman" w:cs="Narkisim" w:hint="cs"/>
          <w:b/>
          <w:rtl/>
        </w:rPr>
        <w:t>"אֲשֶׁר</w:t>
      </w:r>
      <w:r w:rsidRPr="00734C72">
        <w:rPr>
          <w:rFonts w:ascii="Times New Roman" w:eastAsia="Times New Roman" w:hAnsi="Times New Roman" w:cs="Narkisim"/>
          <w:b/>
          <w:rtl/>
        </w:rPr>
        <w:t xml:space="preserve"> </w:t>
      </w:r>
      <w:r w:rsidRPr="00734C72">
        <w:rPr>
          <w:rFonts w:ascii="Times New Roman" w:eastAsia="Times New Roman" w:hAnsi="Times New Roman" w:cs="Narkisim" w:hint="cs"/>
          <w:b/>
          <w:rtl/>
        </w:rPr>
        <w:t>לוֹ</w:t>
      </w:r>
      <w:r w:rsidRPr="00734C72">
        <w:rPr>
          <w:rFonts w:ascii="Times New Roman" w:eastAsia="Times New Roman" w:hAnsi="Times New Roman" w:cs="Narkisim"/>
          <w:b/>
          <w:rtl/>
        </w:rPr>
        <w:t xml:space="preserve"> </w:t>
      </w:r>
      <w:r w:rsidRPr="00734C72">
        <w:rPr>
          <w:rFonts w:ascii="Times New Roman" w:eastAsia="Times New Roman" w:hAnsi="Times New Roman" w:cs="Narkisim" w:hint="cs"/>
          <w:b/>
          <w:rtl/>
        </w:rPr>
        <w:t>חֹמָה"</w:t>
      </w:r>
      <w:r w:rsidR="003A4939">
        <w:rPr>
          <w:rFonts w:ascii="Times New Roman" w:eastAsia="Times New Roman" w:hAnsi="Times New Roman" w:cs="Narkisim" w:hint="cs"/>
          <w:b/>
          <w:rtl/>
        </w:rPr>
        <w:t>, מייחסת אותה אל הבית. שיוך זה מעצים את הזיקה ש</w:t>
      </w:r>
      <w:r w:rsidR="00A30B7D">
        <w:rPr>
          <w:rFonts w:ascii="Times New Roman" w:eastAsia="Times New Roman" w:hAnsi="Times New Roman" w:cs="Narkisim" w:hint="cs"/>
          <w:b/>
          <w:rtl/>
        </w:rPr>
        <w:t>ל הבית אל ה</w:t>
      </w:r>
      <w:r w:rsidR="003A4939">
        <w:rPr>
          <w:rFonts w:ascii="Times New Roman" w:eastAsia="Times New Roman" w:hAnsi="Times New Roman" w:cs="Narkisim" w:hint="cs"/>
          <w:b/>
          <w:rtl/>
        </w:rPr>
        <w:t xml:space="preserve">חומה. </w:t>
      </w:r>
      <w:r w:rsidR="00734C72" w:rsidRPr="00734C72">
        <w:rPr>
          <w:rFonts w:ascii="Times New Roman" w:eastAsia="Times New Roman" w:hAnsi="Times New Roman" w:cs="Narkisim" w:hint="cs"/>
          <w:b/>
          <w:rtl/>
        </w:rPr>
        <w:t>הבית קם לקונה, מכיוון ש</w:t>
      </w:r>
      <w:r w:rsidR="003A4939">
        <w:rPr>
          <w:rFonts w:ascii="Times New Roman" w:eastAsia="Times New Roman" w:hAnsi="Times New Roman" w:cs="Narkisim" w:hint="cs"/>
          <w:b/>
          <w:rtl/>
        </w:rPr>
        <w:t>הוא משויך אל ה</w:t>
      </w:r>
      <w:r w:rsidR="00734C72" w:rsidRPr="00734C72">
        <w:rPr>
          <w:rFonts w:ascii="Times New Roman" w:eastAsia="Times New Roman" w:hAnsi="Times New Roman" w:cs="Narkisim" w:hint="cs"/>
          <w:b/>
          <w:rtl/>
        </w:rPr>
        <w:t>חומה</w:t>
      </w:r>
      <w:r w:rsidR="003A4939">
        <w:rPr>
          <w:rFonts w:ascii="Times New Roman" w:eastAsia="Times New Roman" w:hAnsi="Times New Roman" w:cs="Narkisim" w:hint="cs"/>
          <w:b/>
          <w:rtl/>
        </w:rPr>
        <w:t>,</w:t>
      </w:r>
      <w:r w:rsidR="00734C72" w:rsidRPr="00734C72">
        <w:rPr>
          <w:rFonts w:ascii="Times New Roman" w:eastAsia="Times New Roman" w:hAnsi="Times New Roman" w:cs="Narkisim" w:hint="cs"/>
          <w:b/>
          <w:rtl/>
        </w:rPr>
        <w:t xml:space="preserve"> </w:t>
      </w:r>
      <w:r w:rsidR="003A4939">
        <w:rPr>
          <w:rFonts w:ascii="Times New Roman" w:eastAsia="Times New Roman" w:hAnsi="Times New Roman" w:cs="Narkisim" w:hint="cs"/>
          <w:b/>
          <w:rtl/>
        </w:rPr>
        <w:t xml:space="preserve">המרחיקה את הבעלות עליו מן הרכושנות, אל עבר המשמעות הערכית הנתונה בקיום החברתי בעיר. </w:t>
      </w:r>
    </w:p>
  </w:footnote>
  <w:footnote w:id="7">
    <w:p w14:paraId="5CEB387B" w14:textId="67A5748D" w:rsidR="001F721E" w:rsidRPr="000F0276" w:rsidRDefault="001F721E" w:rsidP="0083561B">
      <w:pPr>
        <w:pStyle w:val="affa"/>
        <w:rPr>
          <w:sz w:val="20"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Pr="000F0276">
        <w:rPr>
          <w:rFonts w:hint="cs"/>
          <w:sz w:val="20"/>
          <w:rtl/>
        </w:rPr>
        <w:t>שונה הביטוי "</w:t>
      </w:r>
      <w:r w:rsidRPr="000F0276">
        <w:rPr>
          <w:sz w:val="20"/>
          <w:rtl/>
        </w:rPr>
        <w:t>לְדֹרֹתָם</w:t>
      </w:r>
      <w:r>
        <w:rPr>
          <w:rFonts w:hint="cs"/>
          <w:sz w:val="20"/>
          <w:rtl/>
        </w:rPr>
        <w:t xml:space="preserve">" </w:t>
      </w:r>
      <w:r w:rsidRPr="000F0276">
        <w:rPr>
          <w:rFonts w:hint="cs"/>
          <w:sz w:val="20"/>
          <w:rtl/>
        </w:rPr>
        <w:t>מן הביטוי</w:t>
      </w:r>
      <w:r w:rsidR="00CE131B">
        <w:rPr>
          <w:rFonts w:hint="cs"/>
          <w:sz w:val="20"/>
          <w:rtl/>
        </w:rPr>
        <w:t xml:space="preserve"> </w:t>
      </w:r>
      <w:r w:rsidRPr="000F0276">
        <w:rPr>
          <w:rFonts w:hint="cs"/>
          <w:sz w:val="20"/>
          <w:rtl/>
        </w:rPr>
        <w:t>'לעולם'</w:t>
      </w:r>
      <w:r>
        <w:rPr>
          <w:rFonts w:hint="cs"/>
          <w:sz w:val="20"/>
          <w:rtl/>
        </w:rPr>
        <w:t xml:space="preserve">. האחרון מגלם </w:t>
      </w:r>
      <w:r w:rsidR="0083561B">
        <w:rPr>
          <w:rFonts w:hint="cs"/>
          <w:sz w:val="20"/>
          <w:rtl/>
        </w:rPr>
        <w:t>קביעות ואי-השתנות</w:t>
      </w:r>
      <w:r w:rsidRPr="000F0276">
        <w:rPr>
          <w:rFonts w:hint="cs"/>
          <w:sz w:val="20"/>
          <w:rtl/>
        </w:rPr>
        <w:t>. השני - מצביע על דור ועוד דור, ומגלם את דבר קיומה של חוליה ועוד חוליה בשרשרת הדורות.</w:t>
      </w:r>
    </w:p>
  </w:footnote>
  <w:footnote w:id="8">
    <w:p w14:paraId="46E2B640" w14:textId="4AD8EDCE" w:rsidR="001F721E" w:rsidRPr="008D3BA4" w:rsidRDefault="001F721E" w:rsidP="00886CC4">
      <w:pPr>
        <w:pStyle w:val="affa"/>
        <w:rPr>
          <w:sz w:val="20"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="003A4939">
        <w:rPr>
          <w:rFonts w:hint="cs"/>
          <w:rtl/>
        </w:rPr>
        <w:t xml:space="preserve">דברינו </w:t>
      </w:r>
      <w:r w:rsidR="00886CC4">
        <w:rPr>
          <w:rFonts w:hint="cs"/>
          <w:rtl/>
        </w:rPr>
        <w:t xml:space="preserve">נשענים על </w:t>
      </w:r>
      <w:r w:rsidR="00886CC4">
        <w:rPr>
          <w:rFonts w:hint="cs"/>
          <w:sz w:val="20"/>
          <w:rtl/>
        </w:rPr>
        <w:t xml:space="preserve">הנחה הרואה </w:t>
      </w:r>
      <w:r w:rsidR="003A4939">
        <w:rPr>
          <w:rFonts w:hint="cs"/>
          <w:sz w:val="20"/>
          <w:rtl/>
        </w:rPr>
        <w:t xml:space="preserve">קשר </w:t>
      </w:r>
      <w:r w:rsidR="00886CC4">
        <w:rPr>
          <w:rFonts w:hint="cs"/>
          <w:sz w:val="20"/>
          <w:rtl/>
        </w:rPr>
        <w:t>בין המונח 'כתיב' ל</w:t>
      </w:r>
      <w:r w:rsidR="003A4939">
        <w:rPr>
          <w:rFonts w:hint="cs"/>
          <w:sz w:val="20"/>
          <w:rtl/>
        </w:rPr>
        <w:t xml:space="preserve">בין המושג 'תורה שבכתב', ומנגד - בין ה'קרי' לבין 'תורה שבעל פה'. </w:t>
      </w:r>
      <w:r w:rsidR="00BA23FF">
        <w:rPr>
          <w:rFonts w:hint="cs"/>
          <w:sz w:val="20"/>
          <w:rtl/>
        </w:rPr>
        <w:t xml:space="preserve">עוד </w:t>
      </w:r>
      <w:r w:rsidRPr="008D3BA4">
        <w:rPr>
          <w:rFonts w:hint="cs"/>
          <w:sz w:val="20"/>
          <w:rtl/>
        </w:rPr>
        <w:t xml:space="preserve">ראה בעיוננו לפרשת </w:t>
      </w:r>
      <w:r w:rsidR="00BA23FF">
        <w:rPr>
          <w:rFonts w:hint="cs"/>
          <w:sz w:val="20"/>
          <w:rtl/>
        </w:rPr>
        <w:t>'</w:t>
      </w:r>
      <w:r w:rsidRPr="008D3BA4">
        <w:rPr>
          <w:rFonts w:hint="cs"/>
          <w:sz w:val="20"/>
          <w:rtl/>
        </w:rPr>
        <w:t>כי תשא</w:t>
      </w:r>
      <w:r w:rsidR="00BA23FF">
        <w:rPr>
          <w:rFonts w:hint="cs"/>
          <w:sz w:val="20"/>
          <w:rtl/>
        </w:rPr>
        <w:t>'</w:t>
      </w:r>
      <w:r>
        <w:rPr>
          <w:rFonts w:hint="cs"/>
          <w:sz w:val="20"/>
          <w:rtl/>
        </w:rPr>
        <w:t xml:space="preserve"> הרחבת דברים ביחס ל</w:t>
      </w:r>
      <w:r w:rsidR="00886CC4">
        <w:rPr>
          <w:rFonts w:hint="cs"/>
          <w:sz w:val="20"/>
          <w:rtl/>
        </w:rPr>
        <w:t xml:space="preserve">הבדלי המהות שבין </w:t>
      </w:r>
      <w:r w:rsidR="00BA23FF">
        <w:rPr>
          <w:rFonts w:hint="cs"/>
          <w:sz w:val="20"/>
          <w:rtl/>
        </w:rPr>
        <w:t>'</w:t>
      </w:r>
      <w:r w:rsidRPr="008D3BA4">
        <w:rPr>
          <w:rFonts w:hint="cs"/>
          <w:sz w:val="20"/>
          <w:rtl/>
        </w:rPr>
        <w:t>תורה שבכתב</w:t>
      </w:r>
      <w:r w:rsidR="00BA23FF">
        <w:rPr>
          <w:rFonts w:hint="cs"/>
          <w:sz w:val="20"/>
          <w:rtl/>
        </w:rPr>
        <w:t>'</w:t>
      </w:r>
      <w:r w:rsidR="00886CC4">
        <w:rPr>
          <w:rFonts w:hint="cs"/>
          <w:sz w:val="20"/>
          <w:rtl/>
        </w:rPr>
        <w:t xml:space="preserve"> ו'תורה שבעל פה'.</w:t>
      </w:r>
      <w:r w:rsidRPr="008D3BA4">
        <w:rPr>
          <w:rFonts w:hint="cs"/>
          <w:sz w:val="20"/>
          <w:rtl/>
        </w:rPr>
        <w:t xml:space="preserve"> </w:t>
      </w:r>
    </w:p>
  </w:footnote>
  <w:footnote w:id="9">
    <w:p w14:paraId="5147752B" w14:textId="386C8B73" w:rsidR="00BA23FF" w:rsidRDefault="00BA23FF" w:rsidP="00886CC4">
      <w:pPr>
        <w:pStyle w:val="affa"/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b w:val="0"/>
          <w:rtl/>
        </w:rPr>
        <w:t xml:space="preserve">בפסוקים מתוארת תקנת מרדכי על קריאת המגילה </w:t>
      </w:r>
      <w:r w:rsidRPr="001F721E">
        <w:rPr>
          <w:rFonts w:hint="cs"/>
          <w:rtl/>
        </w:rPr>
        <w:t>במשך י</w:t>
      </w:r>
      <w:r>
        <w:rPr>
          <w:rFonts w:hint="cs"/>
          <w:rtl/>
        </w:rPr>
        <w:t>ו</w:t>
      </w:r>
      <w:r w:rsidRPr="001F721E">
        <w:rPr>
          <w:rFonts w:hint="cs"/>
          <w:rtl/>
        </w:rPr>
        <w:t xml:space="preserve">מיים </w:t>
      </w:r>
      <w:r>
        <w:rPr>
          <w:rFonts w:hint="cs"/>
          <w:b w:val="0"/>
          <w:rtl/>
        </w:rPr>
        <w:t>- ללא חלוקה בין מ</w:t>
      </w:r>
      <w:r w:rsidR="00886CC4">
        <w:rPr>
          <w:rFonts w:hint="cs"/>
          <w:b w:val="0"/>
          <w:rtl/>
        </w:rPr>
        <w:t xml:space="preserve">חוזות </w:t>
      </w:r>
      <w:r>
        <w:rPr>
          <w:rFonts w:hint="cs"/>
          <w:b w:val="0"/>
          <w:rtl/>
        </w:rPr>
        <w:t>שונים</w:t>
      </w:r>
      <w:r>
        <w:rPr>
          <w:rFonts w:hint="cs"/>
          <w:sz w:val="20"/>
          <w:rtl/>
        </w:rPr>
        <w:t xml:space="preserve">": </w:t>
      </w:r>
      <w:r w:rsidRPr="004B6143">
        <w:rPr>
          <w:rFonts w:hint="cs"/>
          <w:sz w:val="20"/>
          <w:rtl/>
        </w:rPr>
        <w:t>"וַיִּכְתֹּב</w:t>
      </w:r>
      <w:r w:rsidRPr="004B6143">
        <w:rPr>
          <w:sz w:val="20"/>
          <w:rtl/>
        </w:rPr>
        <w:t xml:space="preserve"> </w:t>
      </w:r>
      <w:r w:rsidRPr="004B6143">
        <w:rPr>
          <w:rFonts w:hint="cs"/>
          <w:sz w:val="20"/>
          <w:rtl/>
        </w:rPr>
        <w:t>מָרְדֳּכַי</w:t>
      </w:r>
      <w:r w:rsidRPr="004B6143">
        <w:rPr>
          <w:sz w:val="20"/>
          <w:rtl/>
        </w:rPr>
        <w:t xml:space="preserve"> </w:t>
      </w:r>
      <w:r w:rsidRPr="004B6143">
        <w:rPr>
          <w:rFonts w:hint="cs"/>
          <w:sz w:val="20"/>
          <w:rtl/>
        </w:rPr>
        <w:t>אֶת</w:t>
      </w:r>
      <w:r w:rsidRPr="004B6143">
        <w:rPr>
          <w:sz w:val="20"/>
          <w:rtl/>
        </w:rPr>
        <w:t xml:space="preserve"> </w:t>
      </w:r>
      <w:r w:rsidRPr="004B6143">
        <w:rPr>
          <w:rFonts w:hint="cs"/>
          <w:sz w:val="20"/>
          <w:rtl/>
        </w:rPr>
        <w:t>הַדְּבָרִים</w:t>
      </w:r>
      <w:r w:rsidRPr="004B6143">
        <w:rPr>
          <w:sz w:val="20"/>
          <w:rtl/>
        </w:rPr>
        <w:t xml:space="preserve"> </w:t>
      </w:r>
      <w:r w:rsidRPr="004B6143">
        <w:rPr>
          <w:rFonts w:hint="cs"/>
          <w:sz w:val="20"/>
          <w:rtl/>
        </w:rPr>
        <w:t>הָאֵלֶּה</w:t>
      </w:r>
      <w:r w:rsidRPr="004B6143">
        <w:rPr>
          <w:sz w:val="20"/>
          <w:rtl/>
        </w:rPr>
        <w:t xml:space="preserve"> </w:t>
      </w:r>
      <w:r w:rsidRPr="004B6143">
        <w:rPr>
          <w:rFonts w:hint="cs"/>
          <w:sz w:val="20"/>
          <w:rtl/>
        </w:rPr>
        <w:t>וַיִּשְׁלַח</w:t>
      </w:r>
      <w:r w:rsidRPr="004B6143">
        <w:rPr>
          <w:sz w:val="20"/>
          <w:rtl/>
        </w:rPr>
        <w:t xml:space="preserve"> </w:t>
      </w:r>
      <w:r w:rsidRPr="004B6143">
        <w:rPr>
          <w:rFonts w:hint="cs"/>
          <w:sz w:val="20"/>
          <w:rtl/>
        </w:rPr>
        <w:t>סְפָרִים</w:t>
      </w:r>
      <w:r w:rsidRPr="004B6143">
        <w:rPr>
          <w:sz w:val="20"/>
          <w:rtl/>
        </w:rPr>
        <w:t xml:space="preserve"> </w:t>
      </w:r>
      <w:r w:rsidRPr="004B6143">
        <w:rPr>
          <w:rFonts w:hint="cs"/>
          <w:sz w:val="20"/>
          <w:rtl/>
        </w:rPr>
        <w:t>אֶל</w:t>
      </w:r>
      <w:r w:rsidRPr="004B6143">
        <w:rPr>
          <w:sz w:val="20"/>
          <w:rtl/>
        </w:rPr>
        <w:t xml:space="preserve"> </w:t>
      </w:r>
      <w:r w:rsidRPr="00D60D79">
        <w:rPr>
          <w:rFonts w:hint="eastAsia"/>
          <w:b w:val="0"/>
          <w:bCs/>
          <w:sz w:val="20"/>
          <w:rtl/>
        </w:rPr>
        <w:t>כָּל</w:t>
      </w:r>
      <w:r w:rsidRPr="004B6143">
        <w:rPr>
          <w:sz w:val="20"/>
          <w:rtl/>
        </w:rPr>
        <w:t xml:space="preserve"> </w:t>
      </w:r>
      <w:r w:rsidRPr="004B6143">
        <w:rPr>
          <w:rFonts w:hint="cs"/>
          <w:sz w:val="20"/>
          <w:rtl/>
        </w:rPr>
        <w:t>הַיְּהוּדִים</w:t>
      </w:r>
      <w:r w:rsidRPr="004B6143">
        <w:rPr>
          <w:sz w:val="20"/>
          <w:rtl/>
        </w:rPr>
        <w:t xml:space="preserve"> </w:t>
      </w:r>
      <w:r w:rsidRPr="004B6143">
        <w:rPr>
          <w:rFonts w:hint="cs"/>
          <w:sz w:val="20"/>
          <w:rtl/>
        </w:rPr>
        <w:t>אֲשֶׁר</w:t>
      </w:r>
      <w:r w:rsidRPr="004B6143">
        <w:rPr>
          <w:sz w:val="20"/>
          <w:rtl/>
        </w:rPr>
        <w:t xml:space="preserve"> </w:t>
      </w:r>
      <w:r w:rsidRPr="004B6143">
        <w:rPr>
          <w:rFonts w:hint="cs"/>
          <w:sz w:val="20"/>
          <w:rtl/>
        </w:rPr>
        <w:t>בְּכָל</w:t>
      </w:r>
      <w:r w:rsidRPr="004B6143">
        <w:rPr>
          <w:sz w:val="20"/>
          <w:rtl/>
        </w:rPr>
        <w:t xml:space="preserve"> </w:t>
      </w:r>
      <w:r w:rsidRPr="004B6143">
        <w:rPr>
          <w:rFonts w:hint="cs"/>
          <w:sz w:val="20"/>
          <w:rtl/>
        </w:rPr>
        <w:t>מְדִינוֹת</w:t>
      </w:r>
      <w:r w:rsidRPr="004B6143">
        <w:rPr>
          <w:sz w:val="20"/>
          <w:rtl/>
        </w:rPr>
        <w:t xml:space="preserve"> </w:t>
      </w:r>
      <w:r w:rsidRPr="004B6143">
        <w:rPr>
          <w:rFonts w:hint="cs"/>
          <w:sz w:val="20"/>
          <w:rtl/>
        </w:rPr>
        <w:t>הַמֶּלֶךְ</w:t>
      </w:r>
      <w:r w:rsidRPr="004B6143">
        <w:rPr>
          <w:sz w:val="20"/>
          <w:rtl/>
        </w:rPr>
        <w:t xml:space="preserve"> </w:t>
      </w:r>
      <w:r w:rsidRPr="004B6143">
        <w:rPr>
          <w:rFonts w:hint="cs"/>
          <w:sz w:val="20"/>
          <w:rtl/>
        </w:rPr>
        <w:t>אֲחַשְׁוֵרוֹשׁ</w:t>
      </w:r>
      <w:r w:rsidRPr="004B6143">
        <w:rPr>
          <w:sz w:val="20"/>
          <w:rtl/>
        </w:rPr>
        <w:t xml:space="preserve"> </w:t>
      </w:r>
      <w:r w:rsidRPr="004B6143">
        <w:rPr>
          <w:rFonts w:hint="cs"/>
          <w:sz w:val="20"/>
          <w:rtl/>
        </w:rPr>
        <w:t>הַקְּרוֹבִים</w:t>
      </w:r>
      <w:r w:rsidRPr="004B6143">
        <w:rPr>
          <w:sz w:val="20"/>
          <w:rtl/>
        </w:rPr>
        <w:t xml:space="preserve"> </w:t>
      </w:r>
      <w:r w:rsidRPr="004B6143">
        <w:rPr>
          <w:rFonts w:hint="cs"/>
          <w:sz w:val="20"/>
          <w:rtl/>
        </w:rPr>
        <w:t>וְהָרְחוֹקִים</w:t>
      </w:r>
      <w:r w:rsidRPr="004B6143">
        <w:rPr>
          <w:sz w:val="20"/>
          <w:rtl/>
        </w:rPr>
        <w:t>:</w:t>
      </w:r>
      <w:r w:rsidRPr="004B6143">
        <w:rPr>
          <w:rFonts w:hint="cs"/>
          <w:sz w:val="20"/>
          <w:rtl/>
        </w:rPr>
        <w:t xml:space="preserve"> </w:t>
      </w:r>
      <w:r w:rsidRPr="00DA5230">
        <w:rPr>
          <w:rFonts w:hint="cs"/>
          <w:b w:val="0"/>
          <w:bCs/>
          <w:sz w:val="20"/>
          <w:rtl/>
        </w:rPr>
        <w:t>לְקַיֵּם</w:t>
      </w:r>
      <w:r w:rsidRPr="00DA5230">
        <w:rPr>
          <w:b w:val="0"/>
          <w:bCs/>
          <w:sz w:val="20"/>
          <w:rtl/>
        </w:rPr>
        <w:t xml:space="preserve"> </w:t>
      </w:r>
      <w:r w:rsidRPr="00DA5230">
        <w:rPr>
          <w:rFonts w:hint="cs"/>
          <w:b w:val="0"/>
          <w:bCs/>
          <w:sz w:val="20"/>
          <w:rtl/>
        </w:rPr>
        <w:t>עֲלֵיהֶם</w:t>
      </w:r>
      <w:r w:rsidRPr="00DA5230">
        <w:rPr>
          <w:b w:val="0"/>
          <w:bCs/>
          <w:sz w:val="20"/>
          <w:rtl/>
        </w:rPr>
        <w:t xml:space="preserve"> </w:t>
      </w:r>
      <w:r w:rsidRPr="00DA5230">
        <w:rPr>
          <w:rFonts w:hint="cs"/>
          <w:b w:val="0"/>
          <w:bCs/>
          <w:sz w:val="20"/>
          <w:rtl/>
        </w:rPr>
        <w:t>לִהְיוֹת</w:t>
      </w:r>
      <w:r w:rsidRPr="00DA5230">
        <w:rPr>
          <w:b w:val="0"/>
          <w:bCs/>
          <w:sz w:val="20"/>
          <w:rtl/>
        </w:rPr>
        <w:t xml:space="preserve"> </w:t>
      </w:r>
      <w:r w:rsidRPr="00DA5230">
        <w:rPr>
          <w:rFonts w:hint="cs"/>
          <w:b w:val="0"/>
          <w:bCs/>
          <w:sz w:val="20"/>
          <w:rtl/>
        </w:rPr>
        <w:t>עֹשִׂים</w:t>
      </w:r>
      <w:r w:rsidRPr="00DA5230">
        <w:rPr>
          <w:b w:val="0"/>
          <w:bCs/>
          <w:sz w:val="20"/>
          <w:rtl/>
        </w:rPr>
        <w:t xml:space="preserve"> </w:t>
      </w:r>
      <w:r w:rsidRPr="00DA5230">
        <w:rPr>
          <w:rFonts w:hint="cs"/>
          <w:b w:val="0"/>
          <w:bCs/>
          <w:sz w:val="20"/>
          <w:rtl/>
        </w:rPr>
        <w:t>אֵת</w:t>
      </w:r>
      <w:r w:rsidRPr="00DA5230">
        <w:rPr>
          <w:b w:val="0"/>
          <w:bCs/>
          <w:sz w:val="20"/>
          <w:rtl/>
        </w:rPr>
        <w:t xml:space="preserve"> </w:t>
      </w:r>
      <w:r w:rsidRPr="00DA5230">
        <w:rPr>
          <w:rFonts w:hint="cs"/>
          <w:b w:val="0"/>
          <w:bCs/>
          <w:sz w:val="20"/>
          <w:rtl/>
        </w:rPr>
        <w:t>יוֹם</w:t>
      </w:r>
      <w:r w:rsidRPr="00DA5230">
        <w:rPr>
          <w:b w:val="0"/>
          <w:bCs/>
          <w:sz w:val="20"/>
          <w:rtl/>
        </w:rPr>
        <w:t xml:space="preserve"> </w:t>
      </w:r>
      <w:r w:rsidRPr="00DA5230">
        <w:rPr>
          <w:rFonts w:hint="cs"/>
          <w:b w:val="0"/>
          <w:bCs/>
          <w:sz w:val="20"/>
          <w:rtl/>
        </w:rPr>
        <w:t>אַרְבָּעָה</w:t>
      </w:r>
      <w:r w:rsidRPr="00DA5230">
        <w:rPr>
          <w:b w:val="0"/>
          <w:bCs/>
          <w:sz w:val="20"/>
          <w:rtl/>
        </w:rPr>
        <w:t xml:space="preserve"> </w:t>
      </w:r>
      <w:r w:rsidRPr="00DA5230">
        <w:rPr>
          <w:rFonts w:hint="cs"/>
          <w:b w:val="0"/>
          <w:bCs/>
          <w:sz w:val="20"/>
          <w:rtl/>
        </w:rPr>
        <w:t>עָשָׂר</w:t>
      </w:r>
      <w:r w:rsidRPr="00DA5230">
        <w:rPr>
          <w:b w:val="0"/>
          <w:bCs/>
          <w:sz w:val="20"/>
          <w:rtl/>
        </w:rPr>
        <w:t xml:space="preserve"> </w:t>
      </w:r>
      <w:r w:rsidRPr="00DA5230">
        <w:rPr>
          <w:rFonts w:hint="cs"/>
          <w:b w:val="0"/>
          <w:bCs/>
          <w:sz w:val="20"/>
          <w:rtl/>
        </w:rPr>
        <w:t>לְחֹדֶשׁ</w:t>
      </w:r>
      <w:r w:rsidRPr="00DA5230">
        <w:rPr>
          <w:b w:val="0"/>
          <w:bCs/>
          <w:sz w:val="20"/>
          <w:rtl/>
        </w:rPr>
        <w:t xml:space="preserve"> </w:t>
      </w:r>
      <w:r w:rsidRPr="00DA5230">
        <w:rPr>
          <w:rFonts w:hint="cs"/>
          <w:b w:val="0"/>
          <w:bCs/>
          <w:sz w:val="20"/>
          <w:rtl/>
        </w:rPr>
        <w:t>אֲדָר</w:t>
      </w:r>
      <w:r w:rsidRPr="00DA5230">
        <w:rPr>
          <w:b w:val="0"/>
          <w:bCs/>
          <w:sz w:val="20"/>
          <w:rtl/>
        </w:rPr>
        <w:t xml:space="preserve"> </w:t>
      </w:r>
      <w:r w:rsidRPr="00DA5230">
        <w:rPr>
          <w:rFonts w:hint="cs"/>
          <w:b w:val="0"/>
          <w:bCs/>
          <w:sz w:val="20"/>
          <w:rtl/>
        </w:rPr>
        <w:t>וְאֵת</w:t>
      </w:r>
      <w:r w:rsidRPr="00DA5230">
        <w:rPr>
          <w:b w:val="0"/>
          <w:bCs/>
          <w:sz w:val="20"/>
          <w:rtl/>
        </w:rPr>
        <w:t xml:space="preserve"> </w:t>
      </w:r>
      <w:r w:rsidRPr="00DA5230">
        <w:rPr>
          <w:rFonts w:hint="cs"/>
          <w:b w:val="0"/>
          <w:bCs/>
          <w:sz w:val="20"/>
          <w:rtl/>
        </w:rPr>
        <w:t>יוֹם</w:t>
      </w:r>
      <w:r w:rsidRPr="00DA5230">
        <w:rPr>
          <w:b w:val="0"/>
          <w:bCs/>
          <w:sz w:val="20"/>
          <w:rtl/>
        </w:rPr>
        <w:t xml:space="preserve"> </w:t>
      </w:r>
      <w:r w:rsidRPr="00DA5230">
        <w:rPr>
          <w:rFonts w:hint="cs"/>
          <w:b w:val="0"/>
          <w:bCs/>
          <w:sz w:val="20"/>
          <w:rtl/>
        </w:rPr>
        <w:t>חֲמִשָּׁה</w:t>
      </w:r>
      <w:r w:rsidRPr="00DA5230">
        <w:rPr>
          <w:b w:val="0"/>
          <w:bCs/>
          <w:sz w:val="20"/>
          <w:rtl/>
        </w:rPr>
        <w:t xml:space="preserve"> </w:t>
      </w:r>
      <w:r w:rsidRPr="00DA5230">
        <w:rPr>
          <w:rFonts w:hint="cs"/>
          <w:b w:val="0"/>
          <w:bCs/>
          <w:sz w:val="20"/>
          <w:rtl/>
        </w:rPr>
        <w:t>עָשָׂר</w:t>
      </w:r>
      <w:r w:rsidRPr="00DA5230">
        <w:rPr>
          <w:b w:val="0"/>
          <w:bCs/>
          <w:sz w:val="20"/>
          <w:rtl/>
        </w:rPr>
        <w:t xml:space="preserve"> </w:t>
      </w:r>
      <w:r w:rsidRPr="00DA5230">
        <w:rPr>
          <w:rFonts w:hint="cs"/>
          <w:b w:val="0"/>
          <w:bCs/>
          <w:sz w:val="20"/>
          <w:rtl/>
        </w:rPr>
        <w:t>בּוֹ</w:t>
      </w:r>
      <w:r w:rsidRPr="00DA5230">
        <w:rPr>
          <w:b w:val="0"/>
          <w:bCs/>
          <w:sz w:val="20"/>
          <w:rtl/>
        </w:rPr>
        <w:t xml:space="preserve"> </w:t>
      </w:r>
      <w:r w:rsidRPr="00DA5230">
        <w:rPr>
          <w:rFonts w:hint="cs"/>
          <w:b w:val="0"/>
          <w:bCs/>
          <w:sz w:val="20"/>
          <w:rtl/>
        </w:rPr>
        <w:t>בְּכָל</w:t>
      </w:r>
      <w:r w:rsidRPr="00DA5230">
        <w:rPr>
          <w:b w:val="0"/>
          <w:bCs/>
          <w:sz w:val="20"/>
          <w:rtl/>
        </w:rPr>
        <w:t xml:space="preserve"> </w:t>
      </w:r>
      <w:r w:rsidRPr="00DA5230">
        <w:rPr>
          <w:rFonts w:hint="cs"/>
          <w:b w:val="0"/>
          <w:bCs/>
          <w:sz w:val="20"/>
          <w:rtl/>
        </w:rPr>
        <w:t>שָׁנָה</w:t>
      </w:r>
      <w:r w:rsidRPr="00DA5230">
        <w:rPr>
          <w:b w:val="0"/>
          <w:bCs/>
          <w:sz w:val="20"/>
          <w:rtl/>
        </w:rPr>
        <w:t xml:space="preserve"> </w:t>
      </w:r>
      <w:r w:rsidRPr="00DA5230">
        <w:rPr>
          <w:rFonts w:hint="cs"/>
          <w:b w:val="0"/>
          <w:bCs/>
          <w:sz w:val="20"/>
          <w:rtl/>
        </w:rPr>
        <w:t>וְשָׁנָה</w:t>
      </w:r>
      <w:r>
        <w:rPr>
          <w:rFonts w:hint="cs"/>
          <w:b w:val="0"/>
          <w:bCs/>
          <w:sz w:val="20"/>
          <w:rtl/>
        </w:rPr>
        <w:t xml:space="preserve">... </w:t>
      </w:r>
      <w:r w:rsidRPr="004B6143">
        <w:rPr>
          <w:rFonts w:hint="cs"/>
          <w:sz w:val="20"/>
          <w:rtl/>
        </w:rPr>
        <w:t>וְקִבֵּל</w:t>
      </w:r>
      <w:r w:rsidRPr="004B6143">
        <w:rPr>
          <w:sz w:val="20"/>
          <w:rtl/>
        </w:rPr>
        <w:t xml:space="preserve"> </w:t>
      </w:r>
      <w:r w:rsidRPr="004B6143">
        <w:rPr>
          <w:rFonts w:hint="cs"/>
          <w:sz w:val="20"/>
          <w:rtl/>
        </w:rPr>
        <w:t>הַיְּהוּדִים</w:t>
      </w:r>
      <w:r w:rsidRPr="004B6143">
        <w:rPr>
          <w:sz w:val="20"/>
          <w:rtl/>
        </w:rPr>
        <w:t xml:space="preserve"> </w:t>
      </w:r>
      <w:r w:rsidRPr="004B6143">
        <w:rPr>
          <w:rFonts w:hint="cs"/>
          <w:sz w:val="20"/>
          <w:rtl/>
        </w:rPr>
        <w:t>אֵת</w:t>
      </w:r>
      <w:r w:rsidRPr="004B6143">
        <w:rPr>
          <w:sz w:val="20"/>
          <w:rtl/>
        </w:rPr>
        <w:t xml:space="preserve"> </w:t>
      </w:r>
      <w:r w:rsidRPr="004B6143">
        <w:rPr>
          <w:rFonts w:hint="cs"/>
          <w:sz w:val="20"/>
          <w:rtl/>
        </w:rPr>
        <w:t>אֲשֶׁר</w:t>
      </w:r>
      <w:r w:rsidRPr="004B6143">
        <w:rPr>
          <w:sz w:val="20"/>
          <w:rtl/>
        </w:rPr>
        <w:t xml:space="preserve"> </w:t>
      </w:r>
      <w:r w:rsidRPr="004B6143">
        <w:rPr>
          <w:rFonts w:hint="cs"/>
          <w:sz w:val="20"/>
          <w:rtl/>
        </w:rPr>
        <w:t>הֵחֵלּוּ</w:t>
      </w:r>
      <w:r w:rsidRPr="004B6143">
        <w:rPr>
          <w:sz w:val="20"/>
          <w:rtl/>
        </w:rPr>
        <w:t xml:space="preserve"> </w:t>
      </w:r>
      <w:r w:rsidRPr="004B6143">
        <w:rPr>
          <w:rFonts w:hint="cs"/>
          <w:sz w:val="20"/>
          <w:rtl/>
        </w:rPr>
        <w:t>לַעֲשׂוֹת</w:t>
      </w:r>
      <w:r w:rsidRPr="004B6143">
        <w:rPr>
          <w:sz w:val="20"/>
          <w:rtl/>
        </w:rPr>
        <w:t xml:space="preserve"> </w:t>
      </w:r>
      <w:r w:rsidRPr="004B6143">
        <w:rPr>
          <w:rFonts w:hint="cs"/>
          <w:sz w:val="20"/>
          <w:rtl/>
        </w:rPr>
        <w:t>וְאֵת</w:t>
      </w:r>
      <w:r w:rsidRPr="004B6143">
        <w:rPr>
          <w:sz w:val="20"/>
          <w:rtl/>
        </w:rPr>
        <w:t xml:space="preserve"> </w:t>
      </w:r>
      <w:r w:rsidRPr="004B6143">
        <w:rPr>
          <w:rFonts w:hint="cs"/>
          <w:sz w:val="20"/>
          <w:rtl/>
        </w:rPr>
        <w:t>אֲשֶׁר</w:t>
      </w:r>
      <w:r w:rsidRPr="004B6143">
        <w:rPr>
          <w:sz w:val="20"/>
          <w:rtl/>
        </w:rPr>
        <w:t xml:space="preserve"> </w:t>
      </w:r>
      <w:r w:rsidRPr="004B6143">
        <w:rPr>
          <w:rFonts w:hint="cs"/>
          <w:sz w:val="20"/>
          <w:rtl/>
        </w:rPr>
        <w:t>כָּתַב</w:t>
      </w:r>
      <w:r w:rsidRPr="004B6143">
        <w:rPr>
          <w:sz w:val="20"/>
          <w:rtl/>
        </w:rPr>
        <w:t xml:space="preserve"> </w:t>
      </w:r>
      <w:r w:rsidRPr="004B6143">
        <w:rPr>
          <w:rFonts w:hint="cs"/>
          <w:sz w:val="20"/>
          <w:rtl/>
        </w:rPr>
        <w:t>מָרְדֳּכַי</w:t>
      </w:r>
      <w:r w:rsidRPr="004B6143">
        <w:rPr>
          <w:sz w:val="20"/>
          <w:rtl/>
        </w:rPr>
        <w:t xml:space="preserve"> </w:t>
      </w:r>
      <w:r w:rsidRPr="004B6143">
        <w:rPr>
          <w:rFonts w:hint="cs"/>
          <w:sz w:val="20"/>
          <w:rtl/>
        </w:rPr>
        <w:t>אֲלֵיהֶם" (אסתר</w:t>
      </w:r>
      <w:r w:rsidRPr="004B6143">
        <w:rPr>
          <w:sz w:val="20"/>
          <w:rtl/>
        </w:rPr>
        <w:t xml:space="preserve"> </w:t>
      </w:r>
      <w:r w:rsidRPr="004B6143">
        <w:rPr>
          <w:rFonts w:hint="cs"/>
          <w:sz w:val="20"/>
          <w:rtl/>
        </w:rPr>
        <w:t xml:space="preserve">ט', כ'-כ"ג). </w:t>
      </w:r>
    </w:p>
  </w:footnote>
  <w:footnote w:id="10">
    <w:p w14:paraId="13E3561C" w14:textId="6564E557" w:rsidR="001F721E" w:rsidRDefault="001F721E" w:rsidP="00886CC4">
      <w:pPr>
        <w:pStyle w:val="affa"/>
      </w:pPr>
      <w:r>
        <w:rPr>
          <w:rStyle w:val="ad"/>
        </w:rPr>
        <w:footnoteRef/>
      </w:r>
      <w:r>
        <w:rPr>
          <w:rtl/>
        </w:rPr>
        <w:t xml:space="preserve"> </w:t>
      </w:r>
      <w:r w:rsidRPr="0015303D">
        <w:rPr>
          <w:sz w:val="20"/>
          <w:rtl/>
        </w:rPr>
        <w:t>לא מצאנו מחשבה להקדים את ליל הסדר, את הישיבה בסוכה, או את העלייה לרגל ל</w:t>
      </w:r>
      <w:r w:rsidR="00886CC4">
        <w:rPr>
          <w:rFonts w:hint="cs"/>
          <w:sz w:val="20"/>
          <w:rtl/>
        </w:rPr>
        <w:t>אדם ה</w:t>
      </w:r>
      <w:r w:rsidRPr="0015303D">
        <w:rPr>
          <w:rFonts w:hint="cs"/>
          <w:sz w:val="20"/>
          <w:rtl/>
        </w:rPr>
        <w:t xml:space="preserve">מתקשה לעמוד בזמנים אלו. </w:t>
      </w:r>
      <w:r>
        <w:rPr>
          <w:rFonts w:hint="cs"/>
          <w:sz w:val="20"/>
          <w:rtl/>
        </w:rPr>
        <w:t xml:space="preserve">בכל אלו נתבעים </w:t>
      </w:r>
      <w:r w:rsidRPr="0015303D">
        <w:rPr>
          <w:rFonts w:hint="cs"/>
          <w:sz w:val="20"/>
          <w:rtl/>
        </w:rPr>
        <w:t xml:space="preserve">בני האדם </w:t>
      </w:r>
      <w:r w:rsidRPr="0015303D">
        <w:rPr>
          <w:sz w:val="20"/>
          <w:rtl/>
        </w:rPr>
        <w:t xml:space="preserve">להתאים את עצמם אל </w:t>
      </w:r>
      <w:r w:rsidR="00886CC4">
        <w:rPr>
          <w:rFonts w:hint="cs"/>
          <w:sz w:val="20"/>
          <w:rtl/>
        </w:rPr>
        <w:t xml:space="preserve">מועדה </w:t>
      </w:r>
      <w:r w:rsidRPr="0015303D">
        <w:rPr>
          <w:rFonts w:hint="cs"/>
          <w:sz w:val="20"/>
          <w:rtl/>
        </w:rPr>
        <w:t xml:space="preserve">ואל מקומה של המצווה. </w:t>
      </w:r>
    </w:p>
  </w:footnote>
  <w:footnote w:id="11">
    <w:p w14:paraId="136B3C3A" w14:textId="77777777" w:rsidR="001F721E" w:rsidRPr="001F721E" w:rsidRDefault="001F721E" w:rsidP="001F721E">
      <w:pPr>
        <w:pStyle w:val="affa"/>
        <w:rPr>
          <w:sz w:val="20"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Pr="00444028">
        <w:rPr>
          <w:rFonts w:hint="cs"/>
          <w:sz w:val="20"/>
          <w:rtl/>
        </w:rPr>
        <w:t xml:space="preserve">למעשה </w:t>
      </w:r>
      <w:r w:rsidRPr="001F721E">
        <w:rPr>
          <w:rFonts w:hint="cs"/>
          <w:sz w:val="20"/>
          <w:rtl/>
        </w:rPr>
        <w:t>מציינת</w:t>
      </w:r>
      <w:r w:rsidRPr="00444028">
        <w:rPr>
          <w:rFonts w:hint="cs"/>
          <w:sz w:val="20"/>
          <w:rtl/>
        </w:rPr>
        <w:t xml:space="preserve"> המשנה חמישה תאריכים בהם מגילה נקראת. חמשה זמנים שונים לקיים מצווה, זוהי מציאות ייחודית בכל קנה מידה. </w:t>
      </w:r>
    </w:p>
  </w:footnote>
  <w:footnote w:id="12">
    <w:p w14:paraId="13F23E90" w14:textId="1871553E" w:rsidR="001F721E" w:rsidRDefault="001F721E" w:rsidP="005B00BC">
      <w:pPr>
        <w:pStyle w:val="affa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="005B00BC" w:rsidRPr="001F721E">
        <w:rPr>
          <w:rFonts w:hint="cs"/>
          <w:rtl/>
        </w:rPr>
        <w:t xml:space="preserve">יש הסבורים שבתקופת המשנה היא כבר </w:t>
      </w:r>
      <w:r w:rsidR="005B00BC">
        <w:rPr>
          <w:rFonts w:hint="cs"/>
          <w:rtl/>
        </w:rPr>
        <w:t>בטלה</w:t>
      </w:r>
      <w:r w:rsidR="005B00BC">
        <w:rPr>
          <w:rFonts w:hint="cs"/>
          <w:sz w:val="20"/>
          <w:rtl/>
        </w:rPr>
        <w:t xml:space="preserve">: </w:t>
      </w:r>
      <w:r w:rsidRPr="004A2AE3">
        <w:rPr>
          <w:rFonts w:hint="cs"/>
          <w:sz w:val="20"/>
          <w:rtl/>
        </w:rPr>
        <w:t>"</w:t>
      </w:r>
      <w:r w:rsidRPr="004A2AE3">
        <w:rPr>
          <w:sz w:val="20"/>
          <w:rtl/>
        </w:rPr>
        <w:t>איכא דאמרי אמר רבה בר בר חנה אמר רבי יוחנן זו דברי רבי עקיבא סתימתאה אבל חכמים אמרו בזמן הזה הואיל ומסתכלין בה אין קורין אותה אלא בזמנה</w:t>
      </w:r>
      <w:r w:rsidRPr="004A2AE3">
        <w:rPr>
          <w:rFonts w:hint="cs"/>
          <w:sz w:val="20"/>
          <w:rtl/>
        </w:rPr>
        <w:t>"</w:t>
      </w:r>
      <w:r w:rsidR="005B00BC">
        <w:rPr>
          <w:rFonts w:hint="cs"/>
          <w:sz w:val="20"/>
          <w:rtl/>
        </w:rPr>
        <w:t xml:space="preserve"> </w:t>
      </w:r>
      <w:r w:rsidRPr="004A2AE3">
        <w:rPr>
          <w:rFonts w:hint="cs"/>
          <w:sz w:val="20"/>
          <w:rtl/>
        </w:rPr>
        <w:t>(מגילה ב', ע"א).</w:t>
      </w:r>
      <w:r w:rsidR="00CE131B">
        <w:rPr>
          <w:rFonts w:hint="cs"/>
          <w:sz w:val="20"/>
          <w:rtl/>
        </w:rPr>
        <w:t xml:space="preserve"> </w:t>
      </w:r>
    </w:p>
  </w:footnote>
  <w:footnote w:id="13">
    <w:p w14:paraId="247476B3" w14:textId="77777777" w:rsidR="003E0958" w:rsidRDefault="001F721E" w:rsidP="00D60D79">
      <w:pPr>
        <w:pStyle w:val="affa"/>
        <w:rPr>
          <w:sz w:val="20"/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="003E0958" w:rsidRPr="001F721E">
        <w:rPr>
          <w:rFonts w:hint="cs"/>
          <w:rtl/>
        </w:rPr>
        <w:t xml:space="preserve">למעשה, </w:t>
      </w:r>
      <w:r w:rsidR="003E0958">
        <w:rPr>
          <w:rFonts w:hint="cs"/>
          <w:b w:val="0"/>
          <w:rtl/>
        </w:rPr>
        <w:t>שלושת המשניות הפותחות את המסכת עסוקות בהלכות הנוגעות לכפרים</w:t>
      </w:r>
      <w:r w:rsidR="003E0958">
        <w:rPr>
          <w:rFonts w:hint="cs"/>
          <w:sz w:val="20"/>
          <w:rtl/>
        </w:rPr>
        <w:t>.</w:t>
      </w:r>
    </w:p>
    <w:p w14:paraId="4F56C459" w14:textId="7DC5914E" w:rsidR="001F721E" w:rsidRPr="00A90947" w:rsidRDefault="003E0958" w:rsidP="003E0958">
      <w:pPr>
        <w:pStyle w:val="affa"/>
        <w:rPr>
          <w:sz w:val="20"/>
          <w:rtl/>
        </w:rPr>
      </w:pPr>
      <w:r>
        <w:rPr>
          <w:rFonts w:hint="cs"/>
          <w:sz w:val="20"/>
          <w:rtl/>
        </w:rPr>
        <w:t xml:space="preserve">עוד יש להעיר: </w:t>
      </w:r>
      <w:r w:rsidR="001F721E" w:rsidRPr="00A90947">
        <w:rPr>
          <w:rFonts w:hint="cs"/>
          <w:sz w:val="20"/>
          <w:rtl/>
        </w:rPr>
        <w:t xml:space="preserve">כלל השאלות ששאלנו על המשנה הן קשות, כאשר הנחת היסוד היא שהמשנה היא אוסף הלכות מעשיות. הנחת היסוד בדברים הבאים היא </w:t>
      </w:r>
      <w:r w:rsidR="005911EB">
        <w:rPr>
          <w:rFonts w:hint="cs"/>
          <w:sz w:val="20"/>
          <w:rtl/>
        </w:rPr>
        <w:t xml:space="preserve">שהמשנה אינה רק אוסף הלכות </w:t>
      </w:r>
      <w:r w:rsidR="00D60D79">
        <w:rPr>
          <w:rFonts w:hint="cs"/>
          <w:sz w:val="20"/>
          <w:rtl/>
        </w:rPr>
        <w:t xml:space="preserve">מעשיות </w:t>
      </w:r>
      <w:r w:rsidR="005911EB">
        <w:rPr>
          <w:rFonts w:hint="cs"/>
          <w:sz w:val="20"/>
          <w:rtl/>
        </w:rPr>
        <w:t>המיועד למעשה:</w:t>
      </w:r>
      <w:r w:rsidR="00CE131B">
        <w:rPr>
          <w:rFonts w:hint="cs"/>
          <w:sz w:val="20"/>
          <w:rtl/>
        </w:rPr>
        <w:t xml:space="preserve"> </w:t>
      </w:r>
      <w:r w:rsidR="001F721E" w:rsidRPr="00A90947">
        <w:rPr>
          <w:rFonts w:hint="cs"/>
          <w:sz w:val="20"/>
          <w:rtl/>
        </w:rPr>
        <w:t>המשנה מפגישה עם העולם הערכי והרוחני המשוקע ב</w:t>
      </w:r>
      <w:r w:rsidR="005911EB">
        <w:rPr>
          <w:rFonts w:hint="cs"/>
          <w:sz w:val="20"/>
          <w:rtl/>
        </w:rPr>
        <w:t>כל הלכה</w:t>
      </w:r>
      <w:r w:rsidR="001F721E" w:rsidRPr="00A90947">
        <w:rPr>
          <w:rFonts w:hint="cs"/>
          <w:sz w:val="20"/>
          <w:rtl/>
        </w:rPr>
        <w:t xml:space="preserve">. </w:t>
      </w:r>
      <w:r w:rsidR="005911EB">
        <w:rPr>
          <w:rFonts w:hint="cs"/>
          <w:sz w:val="20"/>
          <w:rtl/>
        </w:rPr>
        <w:t xml:space="preserve">אין זו תוספת חיצונית, </w:t>
      </w:r>
      <w:r w:rsidR="001F721E" w:rsidRPr="00A90947">
        <w:rPr>
          <w:rFonts w:hint="cs"/>
          <w:sz w:val="20"/>
          <w:rtl/>
        </w:rPr>
        <w:t>כי אם כאמירה ערכית הנוכחת בלב</w:t>
      </w:r>
      <w:r w:rsidR="005911EB">
        <w:rPr>
          <w:rFonts w:hint="cs"/>
          <w:sz w:val="20"/>
          <w:rtl/>
        </w:rPr>
        <w:t xml:space="preserve"> ההלכה</w:t>
      </w:r>
      <w:r w:rsidR="001F721E" w:rsidRPr="00A90947">
        <w:rPr>
          <w:rFonts w:hint="cs"/>
          <w:sz w:val="20"/>
          <w:rtl/>
        </w:rPr>
        <w:t>. תנאים ואמוראים דברו בשפת המקרים וההלכות, אך בכתיבתם הם שיקעו עקרונות ותפישות עולם.</w:t>
      </w:r>
    </w:p>
  </w:footnote>
  <w:footnote w:id="14">
    <w:p w14:paraId="2150D850" w14:textId="250A9D77" w:rsidR="001F721E" w:rsidRPr="006B7F0D" w:rsidRDefault="001F721E" w:rsidP="00F018FE">
      <w:pPr>
        <w:pStyle w:val="affa"/>
        <w:rPr>
          <w:sz w:val="20"/>
          <w:rtl/>
        </w:rPr>
      </w:pPr>
      <w:r w:rsidRPr="007F7F26">
        <w:rPr>
          <w:rStyle w:val="ad"/>
          <w:szCs w:val="20"/>
        </w:rPr>
        <w:footnoteRef/>
      </w:r>
      <w:r w:rsidRPr="007F7F26">
        <w:rPr>
          <w:rtl/>
        </w:rPr>
        <w:t xml:space="preserve"> </w:t>
      </w:r>
      <w:r w:rsidRPr="006B7F0D">
        <w:rPr>
          <w:rFonts w:hint="cs"/>
          <w:sz w:val="20"/>
          <w:rtl/>
        </w:rPr>
        <w:t>כך היא לשון האגרת: "אֲשֶׁר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נָתַן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הַמֶּלֶךְ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לַיְּהוּדִים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אֲשֶׁר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בְּכָל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עִיר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וָעִיר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לְהִקָּהֵל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וְלַעֲמֹד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עַל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נַפְשָׁם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לְהַשְׁמִיד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וְלַהֲרֹג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וּלְאַבֵּד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אֶת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כָּל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חֵיל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עַם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וּמְדִינָה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הַצָּרִים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אֹתָם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טַף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וְנָשִׁים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וּשְׁלָלָם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לָבוֹז</w:t>
      </w:r>
      <w:r w:rsidRPr="006B7F0D">
        <w:rPr>
          <w:sz w:val="20"/>
          <w:rtl/>
        </w:rPr>
        <w:t>:</w:t>
      </w:r>
      <w:r w:rsidR="00CE131B">
        <w:rPr>
          <w:rFonts w:hint="cs"/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בְּיוֹם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אֶחָד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בְּכָל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מְדִינוֹת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הַמֶּלֶךְ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אֲחַשְׁוֵרוֹשׁ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בִּשְׁלוֹשָׁה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עָשָׂר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לְחֹדֶשׁ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שְׁנֵים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עָשָׂר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הוּא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חֹדֶשׁ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אֲדָר</w:t>
      </w:r>
      <w:r w:rsidRPr="006B7F0D">
        <w:rPr>
          <w:sz w:val="20"/>
          <w:rtl/>
        </w:rPr>
        <w:t>:</w:t>
      </w:r>
      <w:r w:rsidRPr="006B7F0D">
        <w:rPr>
          <w:rFonts w:hint="cs"/>
          <w:sz w:val="20"/>
          <w:rtl/>
        </w:rPr>
        <w:t xml:space="preserve"> פַּתְשֶׁגֶן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הַכְּתָב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לְהִנָּתֵן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דָּת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בְּכָל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מְדִינָה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וּמְדִינָה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גָּלוּי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לְכָל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הָעַמִּים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וְלִהְיוֹת</w:t>
      </w:r>
      <w:r w:rsidRPr="006B7F0D">
        <w:rPr>
          <w:sz w:val="20"/>
          <w:rtl/>
        </w:rPr>
        <w:t xml:space="preserve"> </w:t>
      </w:r>
      <w:r w:rsidR="00F018FE">
        <w:rPr>
          <w:rFonts w:hint="cs"/>
          <w:sz w:val="20"/>
          <w:rtl/>
        </w:rPr>
        <w:t>[</w:t>
      </w:r>
      <w:r w:rsidRPr="006B7F0D">
        <w:rPr>
          <w:rFonts w:hint="cs"/>
          <w:sz w:val="20"/>
          <w:rtl/>
        </w:rPr>
        <w:t>היהודיים</w:t>
      </w:r>
      <w:r w:rsidR="00F018FE">
        <w:rPr>
          <w:rFonts w:hint="cs"/>
          <w:sz w:val="20"/>
          <w:rtl/>
        </w:rPr>
        <w:t>]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הַיְּהוּדִים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עתודים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עֲתִידִים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לַיּוֹם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הַזֶּה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לְהִנָּקֵם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>מֵאֹיְבֵיהֶם" (אסתר</w:t>
      </w:r>
      <w:r w:rsidRPr="006B7F0D">
        <w:rPr>
          <w:sz w:val="20"/>
          <w:rtl/>
        </w:rPr>
        <w:t xml:space="preserve"> </w:t>
      </w:r>
      <w:r w:rsidRPr="006B7F0D">
        <w:rPr>
          <w:rFonts w:hint="cs"/>
          <w:sz w:val="20"/>
          <w:rtl/>
        </w:rPr>
        <w:t xml:space="preserve">ח', י"א-י"ג). </w:t>
      </w:r>
    </w:p>
    <w:p w14:paraId="35874370" w14:textId="5C64D3FF" w:rsidR="001F721E" w:rsidRPr="0017136C" w:rsidRDefault="001F721E" w:rsidP="003A2E16">
      <w:pPr>
        <w:pStyle w:val="affa"/>
        <w:rPr>
          <w:sz w:val="20"/>
        </w:rPr>
      </w:pPr>
      <w:r w:rsidRPr="0017136C">
        <w:rPr>
          <w:rFonts w:hint="cs"/>
          <w:sz w:val="20"/>
          <w:rtl/>
        </w:rPr>
        <w:t xml:space="preserve">מיוחדת היא דרשת החכמים הנלמדת מאיגרת אסתר: </w:t>
      </w:r>
      <w:r>
        <w:rPr>
          <w:rFonts w:hint="cs"/>
          <w:sz w:val="20"/>
          <w:rtl/>
        </w:rPr>
        <w:t>'</w:t>
      </w:r>
      <w:r w:rsidRPr="0017136C">
        <w:rPr>
          <w:rFonts w:asciiTheme="minorBidi" w:hAnsiTheme="minorBidi"/>
          <w:bCs/>
          <w:color w:val="000000"/>
          <w:sz w:val="19"/>
          <w:szCs w:val="19"/>
          <w:rtl/>
        </w:rPr>
        <w:t>זמנו של זה לא כזמנו של זה</w:t>
      </w:r>
      <w:r>
        <w:rPr>
          <w:rFonts w:asciiTheme="minorBidi" w:hAnsiTheme="minorBidi" w:hint="cs"/>
          <w:bCs/>
          <w:color w:val="000000"/>
          <w:sz w:val="19"/>
          <w:szCs w:val="19"/>
          <w:rtl/>
        </w:rPr>
        <w:t>'</w:t>
      </w:r>
      <w:r w:rsidRPr="0017136C">
        <w:rPr>
          <w:rFonts w:asciiTheme="minorBidi" w:hAnsiTheme="minorBidi" w:hint="cs"/>
          <w:bCs/>
          <w:color w:val="000000"/>
          <w:sz w:val="19"/>
          <w:szCs w:val="19"/>
          <w:rtl/>
        </w:rPr>
        <w:t xml:space="preserve"> - </w:t>
      </w:r>
      <w:r w:rsidRPr="0017136C">
        <w:rPr>
          <w:sz w:val="20"/>
          <w:rtl/>
        </w:rPr>
        <w:t xml:space="preserve">יום ארבעה עשר הוא יום </w:t>
      </w:r>
      <w:r w:rsidR="003A2E16">
        <w:rPr>
          <w:rFonts w:hint="cs"/>
          <w:sz w:val="20"/>
          <w:rtl/>
        </w:rPr>
        <w:t xml:space="preserve">תגובה, </w:t>
      </w:r>
      <w:r w:rsidRPr="0017136C">
        <w:rPr>
          <w:sz w:val="20"/>
          <w:rtl/>
        </w:rPr>
        <w:t>בו ניתנה רשות ליהודים להגן על נפשם. יום חמישה עשר איננו יום תגובה</w:t>
      </w:r>
      <w:r w:rsidR="003A2E16">
        <w:rPr>
          <w:rFonts w:hint="cs"/>
          <w:sz w:val="20"/>
          <w:rtl/>
        </w:rPr>
        <w:t>, אלא</w:t>
      </w:r>
      <w:r w:rsidR="00CE131B">
        <w:rPr>
          <w:rFonts w:hint="cs"/>
          <w:sz w:val="20"/>
          <w:rtl/>
        </w:rPr>
        <w:t xml:space="preserve"> </w:t>
      </w:r>
      <w:r w:rsidR="00715AC0">
        <w:rPr>
          <w:sz w:val="20"/>
          <w:rtl/>
        </w:rPr>
        <w:t>יום של לקיחת אחריות והובלה</w:t>
      </w:r>
      <w:r w:rsidR="00715AC0">
        <w:rPr>
          <w:rFonts w:hint="cs"/>
          <w:sz w:val="20"/>
          <w:rtl/>
        </w:rPr>
        <w:t>, ואין לערבם זה בזה.</w:t>
      </w:r>
    </w:p>
  </w:footnote>
  <w:footnote w:id="15">
    <w:p w14:paraId="668A2DFE" w14:textId="77777777" w:rsidR="001F721E" w:rsidRDefault="001F721E" w:rsidP="001F721E">
      <w:pPr>
        <w:pStyle w:val="affa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Pr="00A1461D">
        <w:rPr>
          <w:rFonts w:hint="cs"/>
          <w:sz w:val="20"/>
          <w:rtl/>
        </w:rPr>
        <w:t xml:space="preserve">יוצאות דופן הן שתי חריגות, בהן מתוארות התרחשויות: סיפור חנוכת </w:t>
      </w:r>
      <w:r w:rsidRPr="001F721E">
        <w:rPr>
          <w:rFonts w:hint="cs"/>
          <w:rtl/>
        </w:rPr>
        <w:t>המשכן</w:t>
      </w:r>
      <w:r w:rsidRPr="00A1461D">
        <w:rPr>
          <w:rFonts w:hint="cs"/>
          <w:sz w:val="20"/>
          <w:rtl/>
        </w:rPr>
        <w:t xml:space="preserve"> (פרקים ח'-י'), וסיפורו של המגדף (כ"ד, י'-כ"ג).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A30EE0" w14:paraId="3B463881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5A7A5B9B" w14:textId="77777777" w:rsidR="00A30EE0" w:rsidRPr="00F073E4" w:rsidRDefault="00A30EE0">
          <w:pPr>
            <w:pStyle w:val="ae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rFonts w:cs="Narkisim"/>
              <w:rtl/>
              <w:lang w:val="en-US" w:eastAsia="en-US"/>
            </w:rPr>
          </w:pPr>
          <w:r w:rsidRPr="00F073E4">
            <w:rPr>
              <w:rFonts w:cs="Narkisim"/>
              <w:rtl/>
              <w:lang w:val="en-US" w:eastAsia="en-US"/>
            </w:rPr>
            <w:t>בית המדרש הווירטואלי (</w:t>
          </w:r>
          <w:r w:rsidRPr="00F073E4">
            <w:rPr>
              <w:rFonts w:cs="Narkisim"/>
              <w:lang w:val="en-US" w:eastAsia="en-US"/>
            </w:rPr>
            <w:t>V.B.M</w:t>
          </w:r>
          <w:r w:rsidRPr="00F073E4">
            <w:rPr>
              <w:rFonts w:cs="Narkisim"/>
              <w:rtl/>
              <w:lang w:val="en-US" w:eastAsia="en-US"/>
            </w:rPr>
            <w:t>) שליד ישיבת הר עציון</w:t>
          </w:r>
        </w:p>
        <w:p w14:paraId="2319221A" w14:textId="77777777" w:rsidR="00A30EE0" w:rsidRPr="00F073E4" w:rsidRDefault="00A30EE0">
          <w:pPr>
            <w:pStyle w:val="ae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rFonts w:cs="Narkisim"/>
              <w:rtl/>
              <w:lang w:val="en-US" w:eastAsia="en-US"/>
            </w:rPr>
          </w:pPr>
          <w:r w:rsidRPr="00F073E4">
            <w:rPr>
              <w:rFonts w:cs="Narkisim" w:hint="cs"/>
              <w:rtl/>
              <w:lang w:val="en-US" w:eastAsia="en-US"/>
            </w:rPr>
            <w:t>ע"ש ישראל קושיצקי</w:t>
          </w:r>
        </w:p>
        <w:p w14:paraId="163DFC4A" w14:textId="77777777" w:rsidR="00A30EE0" w:rsidRPr="00F073E4" w:rsidRDefault="00A30EE0">
          <w:pPr>
            <w:pStyle w:val="ae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rFonts w:cs="Narkisim"/>
              <w:lang w:val="en-US" w:eastAsia="en-US"/>
            </w:rPr>
          </w:pPr>
          <w:r w:rsidRPr="00F073E4">
            <w:rPr>
              <w:rFonts w:cs="Narkisim" w:hint="cs"/>
              <w:rtl/>
              <w:lang w:val="en-US" w:eastAsia="en-US"/>
            </w:rPr>
            <w:t>שיעורים בפרשת השבוע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6304693D" w14:textId="77777777" w:rsidR="00A30EE0" w:rsidRPr="00F073E4" w:rsidRDefault="00A30EE0">
          <w:pPr>
            <w:pStyle w:val="ae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rFonts w:cs="Narkisim"/>
              <w:sz w:val="28"/>
              <w:szCs w:val="17"/>
              <w:lang w:val="en-US" w:eastAsia="en-US"/>
            </w:rPr>
          </w:pPr>
          <w:r w:rsidRPr="00D157FE">
            <w:rPr>
              <w:rFonts w:cs="Narkisim"/>
              <w:b/>
              <w:bCs/>
              <w:sz w:val="28"/>
              <w:szCs w:val="17"/>
              <w:lang w:val="en-US" w:eastAsia="en-US"/>
            </w:rPr>
            <w:t>http://vbm.etzion.org.il</w:t>
          </w:r>
        </w:p>
      </w:tc>
    </w:tr>
  </w:tbl>
  <w:p w14:paraId="0FF2838F" w14:textId="77777777" w:rsidR="00A30EE0" w:rsidRDefault="00A30EE0">
    <w:pPr>
      <w:pStyle w:val="ae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rPr>
        <w:sz w:val="10"/>
        <w:szCs w:val="10"/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1D4CB" w14:textId="77777777" w:rsidR="0085151D" w:rsidRDefault="00840486"/>
  <w:p w14:paraId="0AFD549A" w14:textId="77777777" w:rsidR="0085151D" w:rsidRDefault="0084048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FDF94" w14:textId="77777777" w:rsidR="0085151D" w:rsidRDefault="002E37B6">
    <w:pPr>
      <w:pStyle w:val="ae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10"/>
        <w:rtl/>
      </w:rPr>
    </w:pPr>
    <w:r>
      <w:rPr>
        <w:b/>
        <w:bCs/>
        <w:sz w:val="10"/>
        <w:rtl/>
      </w:rPr>
      <w:t xml:space="preserve">- </w:t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840486">
      <w:rPr>
        <w:b/>
        <w:bCs/>
        <w:noProof/>
        <w:rtl/>
      </w:rPr>
      <w:t>2</w:t>
    </w:r>
    <w:r>
      <w:rPr>
        <w:b/>
        <w:bCs/>
        <w:rtl/>
      </w:rPr>
      <w:fldChar w:fldCharType="end"/>
    </w:r>
    <w:r>
      <w:rPr>
        <w:b/>
        <w:bCs/>
        <w:rtl/>
      </w:rPr>
      <w:t xml:space="preserve"> -</w:t>
    </w:r>
  </w:p>
  <w:p w14:paraId="0210E957" w14:textId="77777777" w:rsidR="0085151D" w:rsidRDefault="00840486"/>
  <w:p w14:paraId="5DD46766" w14:textId="77777777" w:rsidR="0085151D" w:rsidRDefault="008404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01047"/>
    <w:multiLevelType w:val="hybridMultilevel"/>
    <w:tmpl w:val="08585D9C"/>
    <w:lvl w:ilvl="0" w:tplc="CE3A0F9A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517E0"/>
    <w:multiLevelType w:val="hybridMultilevel"/>
    <w:tmpl w:val="23723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C05B5"/>
    <w:multiLevelType w:val="hybridMultilevel"/>
    <w:tmpl w:val="BFD4C8E2"/>
    <w:lvl w:ilvl="0" w:tplc="308E00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8760B"/>
    <w:multiLevelType w:val="hybridMultilevel"/>
    <w:tmpl w:val="EF180B3E"/>
    <w:lvl w:ilvl="0" w:tplc="8D823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63B9E"/>
    <w:multiLevelType w:val="hybridMultilevel"/>
    <w:tmpl w:val="1A2A3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91839"/>
    <w:multiLevelType w:val="hybridMultilevel"/>
    <w:tmpl w:val="02889842"/>
    <w:lvl w:ilvl="0" w:tplc="585E8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C5683"/>
    <w:multiLevelType w:val="hybridMultilevel"/>
    <w:tmpl w:val="4D089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34980"/>
    <w:multiLevelType w:val="hybridMultilevel"/>
    <w:tmpl w:val="511E5EE0"/>
    <w:lvl w:ilvl="0" w:tplc="C358B21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25538"/>
    <w:multiLevelType w:val="hybridMultilevel"/>
    <w:tmpl w:val="1C4607A8"/>
    <w:lvl w:ilvl="0" w:tplc="F4FAC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C785F"/>
    <w:multiLevelType w:val="hybridMultilevel"/>
    <w:tmpl w:val="63E00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366C5"/>
    <w:multiLevelType w:val="hybridMultilevel"/>
    <w:tmpl w:val="C69E5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94BE9"/>
    <w:multiLevelType w:val="hybridMultilevel"/>
    <w:tmpl w:val="13CCB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D71CD"/>
    <w:multiLevelType w:val="hybridMultilevel"/>
    <w:tmpl w:val="B90EF6DA"/>
    <w:lvl w:ilvl="0" w:tplc="16EA806A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AAEE1646">
      <w:start w:val="1"/>
      <w:numFmt w:val="hebrew1"/>
      <w:lvlText w:val="%3."/>
      <w:lvlJc w:val="right"/>
      <w:pPr>
        <w:ind w:left="2160" w:hanging="180"/>
      </w:pPr>
      <w:rPr>
        <w:rFonts w:ascii="Calibri" w:eastAsia="Calibri" w:hAnsi="Calibri" w:cs="Narkisim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FB76D5"/>
    <w:multiLevelType w:val="hybridMultilevel"/>
    <w:tmpl w:val="32902B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055180"/>
    <w:multiLevelType w:val="hybridMultilevel"/>
    <w:tmpl w:val="D898F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90152E"/>
    <w:multiLevelType w:val="hybridMultilevel"/>
    <w:tmpl w:val="5EDC9948"/>
    <w:lvl w:ilvl="0" w:tplc="8D823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204502"/>
    <w:multiLevelType w:val="hybridMultilevel"/>
    <w:tmpl w:val="4C025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4126BB"/>
    <w:multiLevelType w:val="hybridMultilevel"/>
    <w:tmpl w:val="AC34C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5E7DF9"/>
    <w:multiLevelType w:val="hybridMultilevel"/>
    <w:tmpl w:val="157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6945A0"/>
    <w:multiLevelType w:val="hybridMultilevel"/>
    <w:tmpl w:val="FD10D7B2"/>
    <w:lvl w:ilvl="0" w:tplc="C358B21A">
      <w:start w:val="1"/>
      <w:numFmt w:val="hebrew1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9"/>
  </w:num>
  <w:num w:numId="4">
    <w:abstractNumId w:val="7"/>
  </w:num>
  <w:num w:numId="5">
    <w:abstractNumId w:val="17"/>
  </w:num>
  <w:num w:numId="6">
    <w:abstractNumId w:val="12"/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"/>
  </w:num>
  <w:num w:numId="11">
    <w:abstractNumId w:val="0"/>
  </w:num>
  <w:num w:numId="12">
    <w:abstractNumId w:val="15"/>
  </w:num>
  <w:num w:numId="13">
    <w:abstractNumId w:val="3"/>
  </w:num>
  <w:num w:numId="14">
    <w:abstractNumId w:val="6"/>
  </w:num>
  <w:num w:numId="15">
    <w:abstractNumId w:val="9"/>
  </w:num>
  <w:num w:numId="16">
    <w:abstractNumId w:val="14"/>
  </w:num>
  <w:num w:numId="17">
    <w:abstractNumId w:val="4"/>
  </w:num>
  <w:num w:numId="18">
    <w:abstractNumId w:val="16"/>
  </w:num>
  <w:num w:numId="19">
    <w:abstractNumId w:val="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1E"/>
    <w:rsid w:val="00031341"/>
    <w:rsid w:val="00032A79"/>
    <w:rsid w:val="00037575"/>
    <w:rsid w:val="0007207E"/>
    <w:rsid w:val="000D2C55"/>
    <w:rsid w:val="001103BD"/>
    <w:rsid w:val="001B1ABB"/>
    <w:rsid w:val="001F721E"/>
    <w:rsid w:val="002115E5"/>
    <w:rsid w:val="0028423B"/>
    <w:rsid w:val="002C66A2"/>
    <w:rsid w:val="002E37B6"/>
    <w:rsid w:val="003142CD"/>
    <w:rsid w:val="00356F53"/>
    <w:rsid w:val="003576EB"/>
    <w:rsid w:val="003A2E16"/>
    <w:rsid w:val="003A4939"/>
    <w:rsid w:val="003E0958"/>
    <w:rsid w:val="003E3874"/>
    <w:rsid w:val="004316B2"/>
    <w:rsid w:val="00475C6E"/>
    <w:rsid w:val="004B66C8"/>
    <w:rsid w:val="004E6FEA"/>
    <w:rsid w:val="00523A67"/>
    <w:rsid w:val="00551262"/>
    <w:rsid w:val="005911EB"/>
    <w:rsid w:val="005A0634"/>
    <w:rsid w:val="005B00BC"/>
    <w:rsid w:val="005D2133"/>
    <w:rsid w:val="006353F9"/>
    <w:rsid w:val="00655253"/>
    <w:rsid w:val="00671408"/>
    <w:rsid w:val="007137F6"/>
    <w:rsid w:val="00715AC0"/>
    <w:rsid w:val="007225CA"/>
    <w:rsid w:val="00731F4E"/>
    <w:rsid w:val="00734C72"/>
    <w:rsid w:val="007401E2"/>
    <w:rsid w:val="00775079"/>
    <w:rsid w:val="007D4F22"/>
    <w:rsid w:val="007E4252"/>
    <w:rsid w:val="0083561B"/>
    <w:rsid w:val="00840486"/>
    <w:rsid w:val="0087427F"/>
    <w:rsid w:val="00886CC4"/>
    <w:rsid w:val="008C3E24"/>
    <w:rsid w:val="008D22AF"/>
    <w:rsid w:val="00931D1C"/>
    <w:rsid w:val="009B2F53"/>
    <w:rsid w:val="00A00543"/>
    <w:rsid w:val="00A2099D"/>
    <w:rsid w:val="00A30B7D"/>
    <w:rsid w:val="00A30EE0"/>
    <w:rsid w:val="00A3567C"/>
    <w:rsid w:val="00A75D00"/>
    <w:rsid w:val="00AB0129"/>
    <w:rsid w:val="00AD2D12"/>
    <w:rsid w:val="00AE3CA1"/>
    <w:rsid w:val="00B45E48"/>
    <w:rsid w:val="00B961B7"/>
    <w:rsid w:val="00BA23FF"/>
    <w:rsid w:val="00BA299B"/>
    <w:rsid w:val="00C46230"/>
    <w:rsid w:val="00CD45AC"/>
    <w:rsid w:val="00CE131B"/>
    <w:rsid w:val="00D12FDF"/>
    <w:rsid w:val="00D60D79"/>
    <w:rsid w:val="00D859C2"/>
    <w:rsid w:val="00DB0375"/>
    <w:rsid w:val="00DC7212"/>
    <w:rsid w:val="00DD2FB9"/>
    <w:rsid w:val="00EA5484"/>
    <w:rsid w:val="00F018FE"/>
    <w:rsid w:val="00F0364C"/>
    <w:rsid w:val="00F7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21C5B"/>
  <w15:docId w15:val="{EEC475CC-B944-42F3-90F7-806ECDB2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EE0"/>
    <w:pPr>
      <w:bidi/>
      <w:jc w:val="both"/>
    </w:pPr>
  </w:style>
  <w:style w:type="paragraph" w:styleId="1">
    <w:name w:val="heading 1"/>
    <w:basedOn w:val="a"/>
    <w:next w:val="a"/>
    <w:link w:val="10"/>
    <w:uiPriority w:val="9"/>
    <w:rsid w:val="00A30E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0E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rsid w:val="00A30EE0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A30E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000000" w:themeColor="text1"/>
      <w:u w:val="single"/>
    </w:rPr>
  </w:style>
  <w:style w:type="paragraph" w:styleId="5">
    <w:name w:val="heading 5"/>
    <w:basedOn w:val="a"/>
    <w:next w:val="a"/>
    <w:link w:val="50"/>
    <w:uiPriority w:val="9"/>
    <w:unhideWhenUsed/>
    <w:qFormat/>
    <w:rsid w:val="00A30EE0"/>
    <w:pPr>
      <w:keepNext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תנך"/>
    <w:basedOn w:val="a"/>
    <w:link w:val="a4"/>
    <w:qFormat/>
    <w:rsid w:val="00A30EE0"/>
    <w:pPr>
      <w:spacing w:after="0"/>
      <w:ind w:left="720"/>
    </w:pPr>
    <w:rPr>
      <w:rFonts w:cs="David"/>
    </w:rPr>
  </w:style>
  <w:style w:type="character" w:customStyle="1" w:styleId="a4">
    <w:name w:val="תנך תו"/>
    <w:basedOn w:val="a0"/>
    <w:link w:val="a3"/>
    <w:rsid w:val="00A30EE0"/>
    <w:rPr>
      <w:rFonts w:cs="David"/>
    </w:rPr>
  </w:style>
  <w:style w:type="paragraph" w:customStyle="1" w:styleId="a5">
    <w:name w:val="הערת שוליים ציטוט"/>
    <w:basedOn w:val="a6"/>
    <w:link w:val="a7"/>
    <w:qFormat/>
    <w:rsid w:val="00A30EE0"/>
    <w:rPr>
      <w:rFonts w:asciiTheme="majorBidi" w:hAnsiTheme="majorBidi" w:cstheme="majorBidi"/>
    </w:rPr>
  </w:style>
  <w:style w:type="character" w:customStyle="1" w:styleId="a7">
    <w:name w:val="הערת שוליים ציטוט תו"/>
    <w:basedOn w:val="a8"/>
    <w:link w:val="a5"/>
    <w:rsid w:val="00A30EE0"/>
    <w:rPr>
      <w:rFonts w:asciiTheme="majorBidi" w:hAnsiTheme="majorBidi" w:cstheme="majorBidi"/>
      <w:sz w:val="20"/>
      <w:szCs w:val="20"/>
    </w:rPr>
  </w:style>
  <w:style w:type="paragraph" w:styleId="a6">
    <w:name w:val="footnote text"/>
    <w:basedOn w:val="a"/>
    <w:link w:val="a8"/>
    <w:uiPriority w:val="99"/>
    <w:unhideWhenUsed/>
    <w:rsid w:val="003576EB"/>
    <w:pPr>
      <w:spacing w:after="0" w:line="240" w:lineRule="auto"/>
    </w:pPr>
    <w:rPr>
      <w:sz w:val="20"/>
      <w:szCs w:val="20"/>
    </w:rPr>
  </w:style>
  <w:style w:type="character" w:customStyle="1" w:styleId="a8">
    <w:name w:val="טקסט הערת שוליים תו"/>
    <w:basedOn w:val="a0"/>
    <w:link w:val="a6"/>
    <w:uiPriority w:val="99"/>
    <w:rsid w:val="003576EB"/>
    <w:rPr>
      <w:sz w:val="20"/>
      <w:szCs w:val="20"/>
    </w:rPr>
  </w:style>
  <w:style w:type="character" w:customStyle="1" w:styleId="20">
    <w:name w:val="כותרת 2 תו"/>
    <w:basedOn w:val="a0"/>
    <w:link w:val="2"/>
    <w:uiPriority w:val="9"/>
    <w:rsid w:val="00A30E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כותרת 4 תו"/>
    <w:basedOn w:val="a0"/>
    <w:link w:val="4"/>
    <w:uiPriority w:val="9"/>
    <w:rsid w:val="00A30EE0"/>
    <w:rPr>
      <w:rFonts w:asciiTheme="majorHAnsi" w:eastAsiaTheme="majorEastAsia" w:hAnsiTheme="majorHAnsi" w:cstheme="majorBidi"/>
      <w:b/>
      <w:i/>
      <w:color w:val="000000" w:themeColor="text1"/>
      <w:u w:val="single"/>
    </w:rPr>
  </w:style>
  <w:style w:type="character" w:customStyle="1" w:styleId="50">
    <w:name w:val="כותרת 5 תו"/>
    <w:basedOn w:val="a0"/>
    <w:link w:val="5"/>
    <w:uiPriority w:val="9"/>
    <w:rsid w:val="00A30EE0"/>
    <w:rPr>
      <w:sz w:val="28"/>
      <w:szCs w:val="28"/>
    </w:rPr>
  </w:style>
  <w:style w:type="paragraph" w:styleId="TOC1">
    <w:name w:val="toc 1"/>
    <w:basedOn w:val="a"/>
    <w:next w:val="a"/>
    <w:autoRedefine/>
    <w:uiPriority w:val="39"/>
    <w:unhideWhenUsed/>
    <w:qFormat/>
    <w:rsid w:val="00A30EE0"/>
    <w:pPr>
      <w:spacing w:after="100"/>
    </w:pPr>
  </w:style>
  <w:style w:type="paragraph" w:styleId="TOC2">
    <w:name w:val="toc 2"/>
    <w:basedOn w:val="a"/>
    <w:next w:val="a"/>
    <w:autoRedefine/>
    <w:uiPriority w:val="39"/>
    <w:unhideWhenUsed/>
    <w:qFormat/>
    <w:rsid w:val="00A30EE0"/>
    <w:pPr>
      <w:spacing w:after="100"/>
      <w:ind w:left="220"/>
    </w:pPr>
  </w:style>
  <w:style w:type="paragraph" w:styleId="TOC3">
    <w:name w:val="toc 3"/>
    <w:basedOn w:val="a"/>
    <w:next w:val="a"/>
    <w:autoRedefine/>
    <w:uiPriority w:val="39"/>
    <w:unhideWhenUsed/>
    <w:qFormat/>
    <w:rsid w:val="00A30EE0"/>
    <w:pPr>
      <w:spacing w:after="100"/>
      <w:ind w:left="440"/>
    </w:pPr>
  </w:style>
  <w:style w:type="paragraph" w:styleId="a9">
    <w:name w:val="List Paragraph"/>
    <w:basedOn w:val="a"/>
    <w:next w:val="a"/>
    <w:uiPriority w:val="34"/>
    <w:qFormat/>
    <w:rsid w:val="00A30EE0"/>
    <w:pPr>
      <w:spacing w:before="120" w:after="120"/>
      <w:ind w:left="720"/>
      <w:contextualSpacing/>
    </w:pPr>
  </w:style>
  <w:style w:type="paragraph" w:styleId="aa">
    <w:name w:val="Quote"/>
    <w:aliases w:val="הצעת מחיר,הצעת מחיר1,רשת צבעונית - הדגשה 11,הצעת מחיר11"/>
    <w:basedOn w:val="a"/>
    <w:next w:val="a"/>
    <w:link w:val="ab"/>
    <w:autoRedefine/>
    <w:uiPriority w:val="29"/>
    <w:qFormat/>
    <w:rsid w:val="00A30EE0"/>
    <w:pPr>
      <w:spacing w:after="0" w:line="288" w:lineRule="auto"/>
      <w:ind w:left="720" w:right="397"/>
    </w:pPr>
    <w:rPr>
      <w:rFonts w:cstheme="majorBidi"/>
      <w:i/>
      <w:color w:val="000000" w:themeColor="text1"/>
    </w:rPr>
  </w:style>
  <w:style w:type="character" w:customStyle="1" w:styleId="ab">
    <w:name w:val="ציטוט תו"/>
    <w:aliases w:val="הצעת מחיר תו,הצעת מחיר1 תו,רשת צבעונית - הדגשה 11 תו,הצעת מחיר11 תו"/>
    <w:basedOn w:val="a0"/>
    <w:link w:val="aa"/>
    <w:uiPriority w:val="29"/>
    <w:rsid w:val="00A30EE0"/>
    <w:rPr>
      <w:rFonts w:cstheme="majorBidi"/>
      <w:i/>
      <w:color w:val="000000" w:themeColor="text1"/>
    </w:rPr>
  </w:style>
  <w:style w:type="character" w:customStyle="1" w:styleId="10">
    <w:name w:val="כותרת 1 תו"/>
    <w:basedOn w:val="a0"/>
    <w:link w:val="1"/>
    <w:uiPriority w:val="9"/>
    <w:rsid w:val="00A30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A30EE0"/>
    <w:pPr>
      <w:jc w:val="left"/>
      <w:outlineLvl w:val="9"/>
    </w:pPr>
    <w:rPr>
      <w:rtl/>
      <w:cs/>
    </w:rPr>
  </w:style>
  <w:style w:type="character" w:customStyle="1" w:styleId="30">
    <w:name w:val="כותרת 3 תו"/>
    <w:basedOn w:val="a0"/>
    <w:link w:val="3"/>
    <w:uiPriority w:val="9"/>
    <w:semiHidden/>
    <w:rsid w:val="00A30EE0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styleId="ad">
    <w:name w:val="footnote reference"/>
    <w:rsid w:val="00A30EE0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rsid w:val="00A30EE0"/>
    <w:rPr>
      <w:rFonts w:cs="Narkisim"/>
      <w:color w:val="0000FF"/>
      <w:u w:val="single"/>
      <w:lang w:bidi="he-IL"/>
    </w:rPr>
  </w:style>
  <w:style w:type="paragraph" w:styleId="ae">
    <w:name w:val="header"/>
    <w:basedOn w:val="a"/>
    <w:link w:val="af"/>
    <w:uiPriority w:val="99"/>
    <w:rsid w:val="00A30EE0"/>
    <w:pPr>
      <w:tabs>
        <w:tab w:val="center" w:pos="4153"/>
        <w:tab w:val="right" w:pos="8306"/>
      </w:tabs>
      <w:spacing w:line="300" w:lineRule="exact"/>
    </w:pPr>
    <w:rPr>
      <w:rFonts w:cs="Times New Roman"/>
      <w:szCs w:val="21"/>
      <w:lang w:val="x-none" w:eastAsia="x-none"/>
    </w:rPr>
  </w:style>
  <w:style w:type="character" w:customStyle="1" w:styleId="af">
    <w:name w:val="כותרת עליונה תו"/>
    <w:basedOn w:val="a0"/>
    <w:link w:val="ae"/>
    <w:uiPriority w:val="99"/>
    <w:rsid w:val="00A30EE0"/>
    <w:rPr>
      <w:rFonts w:ascii="Times New Roman" w:eastAsia="Times New Roman" w:hAnsi="Times New Roman" w:cs="Times New Roman"/>
      <w:sz w:val="20"/>
      <w:szCs w:val="21"/>
      <w:lang w:val="x-none" w:eastAsia="x-none"/>
    </w:rPr>
  </w:style>
  <w:style w:type="paragraph" w:customStyle="1" w:styleId="af0">
    <w:name w:val="פרשה"/>
    <w:basedOn w:val="1"/>
    <w:link w:val="af1"/>
    <w:uiPriority w:val="99"/>
    <w:rsid w:val="00A30EE0"/>
    <w:pPr>
      <w:keepLines w:val="0"/>
      <w:autoSpaceDE w:val="0"/>
      <w:autoSpaceDN w:val="0"/>
      <w:spacing w:before="120" w:after="240" w:line="240" w:lineRule="auto"/>
      <w:jc w:val="center"/>
    </w:pPr>
    <w:rPr>
      <w:rFonts w:ascii="Times New Roman" w:eastAsia="Times New Roman" w:hAnsi="Times New Roman" w:cs="Arial"/>
      <w:color w:val="auto"/>
      <w:sz w:val="46"/>
      <w:szCs w:val="50"/>
      <w:lang w:val="x-none" w:eastAsia="x-none"/>
    </w:rPr>
  </w:style>
  <w:style w:type="paragraph" w:customStyle="1" w:styleId="af2">
    <w:name w:val="לוגו תחתון"/>
    <w:basedOn w:val="a"/>
    <w:rsid w:val="00A30EE0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f3">
    <w:name w:val="Balloon Text"/>
    <w:basedOn w:val="a"/>
    <w:link w:val="af4"/>
    <w:uiPriority w:val="99"/>
    <w:semiHidden/>
    <w:rsid w:val="00A30EE0"/>
    <w:pPr>
      <w:jc w:val="left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4">
    <w:name w:val="טקסט בלונים תו"/>
    <w:basedOn w:val="a0"/>
    <w:link w:val="af3"/>
    <w:uiPriority w:val="99"/>
    <w:semiHidden/>
    <w:rsid w:val="00A30EE0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1">
    <w:name w:val="פיסקת רשימה1"/>
    <w:basedOn w:val="a"/>
    <w:uiPriority w:val="34"/>
    <w:rsid w:val="00A30EE0"/>
    <w:pPr>
      <w:ind w:left="720"/>
      <w:contextualSpacing/>
      <w:jc w:val="left"/>
    </w:pPr>
    <w:rPr>
      <w:rFonts w:ascii="Calibri" w:eastAsia="Calibri" w:hAnsi="Calibri" w:cs="Arial"/>
    </w:rPr>
  </w:style>
  <w:style w:type="paragraph" w:customStyle="1" w:styleId="af5">
    <w:name w:val="ציטוט רגיל"/>
    <w:basedOn w:val="a"/>
    <w:rsid w:val="00A30EE0"/>
    <w:pPr>
      <w:tabs>
        <w:tab w:val="right" w:pos="7766"/>
      </w:tabs>
      <w:spacing w:after="0" w:line="360" w:lineRule="auto"/>
      <w:ind w:left="720" w:right="540"/>
    </w:pPr>
    <w:rPr>
      <w:rFonts w:cs="FrankRuehl"/>
      <w:sz w:val="24"/>
      <w:szCs w:val="24"/>
    </w:rPr>
  </w:style>
  <w:style w:type="paragraph" w:customStyle="1" w:styleId="af6">
    <w:name w:val="הערת שוליים"/>
    <w:basedOn w:val="a"/>
    <w:link w:val="af7"/>
    <w:rsid w:val="00A30EE0"/>
    <w:pPr>
      <w:spacing w:after="0" w:line="300" w:lineRule="exact"/>
      <w:ind w:left="340" w:hanging="340"/>
      <w:contextualSpacing/>
    </w:pPr>
    <w:rPr>
      <w:rFonts w:eastAsia="Calibri" w:cs="Times New Roman"/>
      <w:szCs w:val="20"/>
      <w:lang w:val="x-none" w:eastAsia="x-none"/>
    </w:rPr>
  </w:style>
  <w:style w:type="character" w:customStyle="1" w:styleId="af7">
    <w:name w:val="הערת שוליים תו"/>
    <w:link w:val="af6"/>
    <w:rsid w:val="00A30EE0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af8">
    <w:name w:val="רגיל + מיושר לשני הצדדים מרווח בין שורות:  שורה..."/>
    <w:basedOn w:val="a"/>
    <w:rsid w:val="00A30EE0"/>
    <w:pPr>
      <w:overflowPunct w:val="0"/>
      <w:adjustRightInd w:val="0"/>
      <w:spacing w:after="0" w:line="360" w:lineRule="auto"/>
      <w:textAlignment w:val="baseline"/>
    </w:pPr>
    <w:rPr>
      <w:sz w:val="24"/>
      <w:szCs w:val="24"/>
    </w:rPr>
  </w:style>
  <w:style w:type="paragraph" w:customStyle="1" w:styleId="12">
    <w:name w:val="סגנון1"/>
    <w:basedOn w:val="a"/>
    <w:link w:val="13"/>
    <w:rsid w:val="00A30EE0"/>
    <w:pPr>
      <w:spacing w:after="0" w:line="360" w:lineRule="auto"/>
    </w:pPr>
    <w:rPr>
      <w:rFonts w:ascii="Arial" w:hAnsi="Arial" w:cs="David"/>
      <w:w w:val="90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A30EE0"/>
    <w:pPr>
      <w:tabs>
        <w:tab w:val="center" w:pos="4153"/>
        <w:tab w:val="right" w:pos="8306"/>
      </w:tabs>
      <w:spacing w:after="0" w:line="240" w:lineRule="auto"/>
      <w:contextualSpacing/>
    </w:pPr>
    <w:rPr>
      <w:rFonts w:eastAsia="Calibri" w:cs="Times New Roman"/>
      <w:szCs w:val="24"/>
      <w:lang w:val="x-none" w:eastAsia="x-none"/>
    </w:rPr>
  </w:style>
  <w:style w:type="character" w:customStyle="1" w:styleId="afa">
    <w:name w:val="כותרת תחתונה תו"/>
    <w:basedOn w:val="a0"/>
    <w:link w:val="af9"/>
    <w:uiPriority w:val="99"/>
    <w:rsid w:val="00A30EE0"/>
    <w:rPr>
      <w:rFonts w:ascii="Times New Roman" w:eastAsia="Calibri" w:hAnsi="Times New Roman" w:cs="Times New Roman"/>
      <w:sz w:val="20"/>
      <w:szCs w:val="24"/>
      <w:lang w:val="x-none" w:eastAsia="x-none"/>
    </w:rPr>
  </w:style>
  <w:style w:type="paragraph" w:customStyle="1" w:styleId="29">
    <w:name w:val="סגנון29"/>
    <w:basedOn w:val="a"/>
    <w:rsid w:val="00A30EE0"/>
    <w:pPr>
      <w:spacing w:after="0" w:line="360" w:lineRule="auto"/>
    </w:pPr>
    <w:rPr>
      <w:rFonts w:ascii="Calibri" w:eastAsia="Calibri" w:hAnsi="Calibri" w:cs="Arial"/>
      <w:b/>
      <w:sz w:val="18"/>
    </w:rPr>
  </w:style>
  <w:style w:type="paragraph" w:customStyle="1" w:styleId="31">
    <w:name w:val="סגנון31"/>
    <w:basedOn w:val="29"/>
    <w:rsid w:val="00A30EE0"/>
  </w:style>
  <w:style w:type="paragraph" w:customStyle="1" w:styleId="7">
    <w:name w:val="סגנון7"/>
    <w:basedOn w:val="a"/>
    <w:rsid w:val="00A30EE0"/>
    <w:pPr>
      <w:spacing w:after="0" w:line="360" w:lineRule="auto"/>
      <w:jc w:val="left"/>
    </w:pPr>
    <w:rPr>
      <w:rFonts w:ascii="Calibri" w:eastAsia="Calibri" w:hAnsi="Calibri" w:cs="Arial"/>
      <w:szCs w:val="20"/>
    </w:rPr>
  </w:style>
  <w:style w:type="character" w:styleId="afb">
    <w:name w:val="annotation reference"/>
    <w:uiPriority w:val="99"/>
    <w:semiHidden/>
    <w:unhideWhenUsed/>
    <w:rsid w:val="00A30EE0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A30EE0"/>
    <w:rPr>
      <w:rFonts w:cs="Times New Roman"/>
      <w:szCs w:val="20"/>
      <w:lang w:val="x-none" w:eastAsia="x-none"/>
    </w:rPr>
  </w:style>
  <w:style w:type="character" w:customStyle="1" w:styleId="afd">
    <w:name w:val="טקסט הערה תו"/>
    <w:basedOn w:val="a0"/>
    <w:link w:val="afc"/>
    <w:uiPriority w:val="99"/>
    <w:semiHidden/>
    <w:rsid w:val="00A30EE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30EE0"/>
    <w:rPr>
      <w:b/>
      <w:bCs/>
    </w:rPr>
  </w:style>
  <w:style w:type="character" w:customStyle="1" w:styleId="aff">
    <w:name w:val="נושא הערה תו"/>
    <w:basedOn w:val="afd"/>
    <w:link w:val="afe"/>
    <w:uiPriority w:val="99"/>
    <w:semiHidden/>
    <w:rsid w:val="00A30EE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145">
    <w:name w:val="סגנון145"/>
    <w:basedOn w:val="a"/>
    <w:rsid w:val="00A30EE0"/>
    <w:pPr>
      <w:spacing w:after="0" w:line="312" w:lineRule="auto"/>
    </w:pPr>
    <w:rPr>
      <w:rFonts w:ascii="Arial" w:eastAsia="Calibri" w:hAnsi="Arial" w:cs="Arial"/>
      <w:b/>
      <w:sz w:val="24"/>
    </w:rPr>
  </w:style>
  <w:style w:type="paragraph" w:customStyle="1" w:styleId="26">
    <w:name w:val="סגנון26"/>
    <w:basedOn w:val="a"/>
    <w:rsid w:val="00A30EE0"/>
    <w:pPr>
      <w:spacing w:after="0" w:line="360" w:lineRule="auto"/>
      <w:ind w:left="720"/>
      <w:jc w:val="left"/>
    </w:pPr>
    <w:rPr>
      <w:rFonts w:ascii="Calibri" w:eastAsia="Calibri" w:hAnsi="Calibri" w:cs="Arial"/>
      <w:snapToGrid w:val="0"/>
      <w:szCs w:val="20"/>
    </w:rPr>
  </w:style>
  <w:style w:type="paragraph" w:customStyle="1" w:styleId="169">
    <w:name w:val="סגנון169"/>
    <w:basedOn w:val="a"/>
    <w:rsid w:val="00A30EE0"/>
    <w:pPr>
      <w:spacing w:after="0" w:line="360" w:lineRule="auto"/>
    </w:pPr>
    <w:rPr>
      <w:rFonts w:ascii="Arial" w:eastAsia="Calibri" w:hAnsi="Arial" w:cs="Arial"/>
      <w:b/>
    </w:rPr>
  </w:style>
  <w:style w:type="paragraph" w:customStyle="1" w:styleId="32">
    <w:name w:val="סגנון3"/>
    <w:basedOn w:val="a"/>
    <w:link w:val="33"/>
    <w:rsid w:val="00A30EE0"/>
    <w:pPr>
      <w:spacing w:after="0" w:line="336" w:lineRule="auto"/>
    </w:pPr>
    <w:rPr>
      <w:rFonts w:cs="Times New Roman"/>
      <w:sz w:val="16"/>
      <w:szCs w:val="20"/>
      <w:lang w:val="x-none" w:eastAsia="x-none"/>
    </w:rPr>
  </w:style>
  <w:style w:type="character" w:customStyle="1" w:styleId="33">
    <w:name w:val="סגנון3 תו"/>
    <w:link w:val="32"/>
    <w:rsid w:val="00A30EE0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134">
    <w:name w:val="סגנון134"/>
    <w:basedOn w:val="a"/>
    <w:rsid w:val="00A30EE0"/>
    <w:pPr>
      <w:spacing w:after="0" w:line="312" w:lineRule="auto"/>
    </w:pPr>
    <w:rPr>
      <w:rFonts w:ascii="Arial" w:eastAsia="Calibri" w:hAnsi="Arial" w:cs="Arial"/>
      <w:b/>
    </w:rPr>
  </w:style>
  <w:style w:type="paragraph" w:customStyle="1" w:styleId="129">
    <w:name w:val="סגנון129"/>
    <w:basedOn w:val="a"/>
    <w:rsid w:val="00A30EE0"/>
    <w:pPr>
      <w:spacing w:after="0" w:line="312" w:lineRule="auto"/>
    </w:pPr>
    <w:rPr>
      <w:rFonts w:ascii="Arial" w:eastAsia="Calibri" w:hAnsi="Arial" w:cs="Arial"/>
      <w:b/>
      <w:szCs w:val="20"/>
    </w:rPr>
  </w:style>
  <w:style w:type="paragraph" w:customStyle="1" w:styleId="164">
    <w:name w:val="סגנון164"/>
    <w:basedOn w:val="a"/>
    <w:rsid w:val="00A30EE0"/>
    <w:pPr>
      <w:spacing w:after="0" w:line="360" w:lineRule="auto"/>
    </w:pPr>
    <w:rPr>
      <w:rFonts w:ascii="Arial" w:eastAsia="Calibri" w:hAnsi="Arial" w:cs="Arial"/>
      <w:b/>
    </w:rPr>
  </w:style>
  <w:style w:type="paragraph" w:customStyle="1" w:styleId="100">
    <w:name w:val="סגנון10"/>
    <w:basedOn w:val="a"/>
    <w:rsid w:val="00A30EE0"/>
    <w:pPr>
      <w:spacing w:after="0" w:line="360" w:lineRule="auto"/>
    </w:pPr>
    <w:rPr>
      <w:rFonts w:cs="David"/>
      <w:szCs w:val="20"/>
    </w:rPr>
  </w:style>
  <w:style w:type="paragraph" w:customStyle="1" w:styleId="55">
    <w:name w:val="סגנון55"/>
    <w:basedOn w:val="a"/>
    <w:rsid w:val="00A30EE0"/>
    <w:pPr>
      <w:spacing w:line="360" w:lineRule="auto"/>
      <w:ind w:left="720"/>
      <w:jc w:val="left"/>
    </w:pPr>
    <w:rPr>
      <w:rFonts w:ascii="Calibri" w:eastAsia="Calibri" w:hAnsi="Calibri" w:cs="Arial"/>
      <w:b/>
      <w:snapToGrid w:val="0"/>
      <w:szCs w:val="20"/>
    </w:rPr>
  </w:style>
  <w:style w:type="paragraph" w:customStyle="1" w:styleId="126">
    <w:name w:val="סגנון126"/>
    <w:basedOn w:val="a"/>
    <w:qFormat/>
    <w:rsid w:val="00A30EE0"/>
    <w:pPr>
      <w:spacing w:after="0" w:line="346" w:lineRule="auto"/>
      <w:ind w:left="567"/>
    </w:pPr>
    <w:rPr>
      <w:rFonts w:ascii="Arial" w:hAnsi="Arial" w:cs="Arial"/>
    </w:rPr>
  </w:style>
  <w:style w:type="paragraph" w:customStyle="1" w:styleId="144">
    <w:name w:val="סגנון144"/>
    <w:basedOn w:val="a"/>
    <w:rsid w:val="00A30EE0"/>
    <w:pPr>
      <w:spacing w:after="0" w:line="312" w:lineRule="auto"/>
    </w:pPr>
    <w:rPr>
      <w:rFonts w:ascii="Arial" w:eastAsia="Calibri" w:hAnsi="Arial" w:cs="Arial"/>
      <w:b/>
      <w:szCs w:val="20"/>
    </w:rPr>
  </w:style>
  <w:style w:type="paragraph" w:customStyle="1" w:styleId="51">
    <w:name w:val="סגנון51"/>
    <w:basedOn w:val="a"/>
    <w:link w:val="510"/>
    <w:rsid w:val="00A30EE0"/>
    <w:pPr>
      <w:spacing w:after="0" w:line="312" w:lineRule="auto"/>
    </w:pPr>
    <w:rPr>
      <w:rFonts w:ascii="Arial" w:eastAsia="Calibri" w:hAnsi="Arial" w:cs="Times New Roman"/>
      <w:b/>
      <w:lang w:val="x-none" w:eastAsia="x-none"/>
    </w:rPr>
  </w:style>
  <w:style w:type="character" w:customStyle="1" w:styleId="510">
    <w:name w:val="סגנון51 תו"/>
    <w:link w:val="51"/>
    <w:rsid w:val="00A30EE0"/>
    <w:rPr>
      <w:rFonts w:ascii="Arial" w:eastAsia="Calibri" w:hAnsi="Arial" w:cs="Times New Roman"/>
      <w:b/>
      <w:lang w:val="x-none" w:eastAsia="x-none"/>
    </w:rPr>
  </w:style>
  <w:style w:type="paragraph" w:customStyle="1" w:styleId="107">
    <w:name w:val="סגנון107"/>
    <w:basedOn w:val="a"/>
    <w:rsid w:val="00A30EE0"/>
    <w:pPr>
      <w:spacing w:after="0" w:line="312" w:lineRule="auto"/>
    </w:pPr>
    <w:rPr>
      <w:rFonts w:ascii="Arial" w:eastAsia="Calibri" w:hAnsi="Arial" w:cs="Arial"/>
      <w:b/>
      <w:szCs w:val="20"/>
    </w:rPr>
  </w:style>
  <w:style w:type="paragraph" w:customStyle="1" w:styleId="124">
    <w:name w:val="סגנון124"/>
    <w:basedOn w:val="a"/>
    <w:qFormat/>
    <w:rsid w:val="00A30EE0"/>
    <w:pPr>
      <w:spacing w:line="312" w:lineRule="auto"/>
    </w:pPr>
    <w:rPr>
      <w:rFonts w:ascii="Arial" w:eastAsia="Calibri" w:hAnsi="Arial" w:cs="Arial"/>
      <w:b/>
    </w:rPr>
  </w:style>
  <w:style w:type="paragraph" w:customStyle="1" w:styleId="114">
    <w:name w:val="סגנון114"/>
    <w:basedOn w:val="a"/>
    <w:rsid w:val="00A30EE0"/>
    <w:pPr>
      <w:spacing w:line="312" w:lineRule="auto"/>
    </w:pPr>
    <w:rPr>
      <w:rFonts w:ascii="Arial" w:eastAsia="Calibri" w:hAnsi="Arial" w:cs="Arial"/>
      <w:b/>
    </w:rPr>
  </w:style>
  <w:style w:type="paragraph" w:customStyle="1" w:styleId="6">
    <w:name w:val="סגנון6"/>
    <w:basedOn w:val="a"/>
    <w:rsid w:val="00A30EE0"/>
    <w:pPr>
      <w:spacing w:line="360" w:lineRule="auto"/>
    </w:pPr>
    <w:rPr>
      <w:rFonts w:cs="David"/>
    </w:rPr>
  </w:style>
  <w:style w:type="paragraph" w:customStyle="1" w:styleId="300">
    <w:name w:val="סגנון30"/>
    <w:basedOn w:val="a"/>
    <w:rsid w:val="00A30EE0"/>
    <w:pPr>
      <w:spacing w:after="0" w:line="360" w:lineRule="auto"/>
    </w:pPr>
    <w:rPr>
      <w:rFonts w:cs="David"/>
      <w:b/>
    </w:rPr>
  </w:style>
  <w:style w:type="paragraph" w:customStyle="1" w:styleId="22">
    <w:name w:val="סגנון22"/>
    <w:basedOn w:val="a"/>
    <w:rsid w:val="00A30EE0"/>
    <w:pPr>
      <w:spacing w:line="360" w:lineRule="auto"/>
      <w:jc w:val="left"/>
    </w:pPr>
    <w:rPr>
      <w:rFonts w:ascii="Katsefet" w:eastAsia="Calibri" w:hAnsi="Calibri" w:cs="David"/>
      <w:b/>
    </w:rPr>
  </w:style>
  <w:style w:type="paragraph" w:customStyle="1" w:styleId="18">
    <w:name w:val="סגנון18"/>
    <w:basedOn w:val="a"/>
    <w:rsid w:val="00A30EE0"/>
    <w:pPr>
      <w:spacing w:before="120" w:after="0" w:line="348" w:lineRule="auto"/>
      <w:ind w:firstLine="357"/>
    </w:pPr>
    <w:rPr>
      <w:rFonts w:cs="David"/>
      <w:b/>
      <w:bCs/>
      <w:snapToGrid w:val="0"/>
    </w:rPr>
  </w:style>
  <w:style w:type="paragraph" w:customStyle="1" w:styleId="49">
    <w:name w:val="סגנון49"/>
    <w:basedOn w:val="12"/>
    <w:link w:val="490"/>
    <w:uiPriority w:val="99"/>
    <w:rsid w:val="00A30EE0"/>
    <w:pPr>
      <w:ind w:left="357"/>
    </w:pPr>
    <w:rPr>
      <w:rFonts w:ascii="Times New Roman" w:hAnsi="Times New Roman"/>
      <w:w w:val="100"/>
      <w:sz w:val="22"/>
      <w:szCs w:val="22"/>
    </w:rPr>
  </w:style>
  <w:style w:type="paragraph" w:customStyle="1" w:styleId="43">
    <w:name w:val="סגנון43"/>
    <w:basedOn w:val="a"/>
    <w:rsid w:val="00A30EE0"/>
    <w:pPr>
      <w:spacing w:line="346" w:lineRule="auto"/>
      <w:ind w:left="28" w:right="-720"/>
    </w:pPr>
    <w:rPr>
      <w:rFonts w:ascii="Calibri" w:eastAsia="Calibri" w:hAnsi="Calibri" w:cs="David"/>
      <w:b/>
      <w:color w:val="000000"/>
    </w:rPr>
  </w:style>
  <w:style w:type="paragraph" w:customStyle="1" w:styleId="45">
    <w:name w:val="סגנון45"/>
    <w:basedOn w:val="a"/>
    <w:rsid w:val="00A30EE0"/>
    <w:pPr>
      <w:spacing w:after="0" w:line="346" w:lineRule="auto"/>
      <w:ind w:left="567"/>
      <w:jc w:val="thaiDistribute"/>
    </w:pPr>
    <w:rPr>
      <w:rFonts w:cs="Guttman Vilna"/>
      <w:szCs w:val="20"/>
    </w:rPr>
  </w:style>
  <w:style w:type="paragraph" w:customStyle="1" w:styleId="500">
    <w:name w:val="סגנון50"/>
    <w:basedOn w:val="49"/>
    <w:rsid w:val="00A30EE0"/>
    <w:pPr>
      <w:spacing w:after="120"/>
    </w:pPr>
  </w:style>
  <w:style w:type="paragraph" w:customStyle="1" w:styleId="53">
    <w:name w:val="סגנון53"/>
    <w:basedOn w:val="a"/>
    <w:rsid w:val="00A30EE0"/>
    <w:pPr>
      <w:spacing w:line="360" w:lineRule="auto"/>
    </w:pPr>
    <w:rPr>
      <w:rFonts w:ascii="Calibri" w:hAnsi="Calibri" w:cs="David"/>
      <w:b/>
    </w:rPr>
  </w:style>
  <w:style w:type="paragraph" w:customStyle="1" w:styleId="56">
    <w:name w:val="סגנון56"/>
    <w:basedOn w:val="a"/>
    <w:rsid w:val="00A30EE0"/>
    <w:pPr>
      <w:spacing w:line="348" w:lineRule="auto"/>
    </w:pPr>
    <w:rPr>
      <w:rFonts w:cs="David"/>
      <w:snapToGrid w:val="0"/>
    </w:rPr>
  </w:style>
  <w:style w:type="paragraph" w:customStyle="1" w:styleId="63">
    <w:name w:val="סגנון63"/>
    <w:basedOn w:val="a"/>
    <w:rsid w:val="00A30EE0"/>
    <w:pPr>
      <w:spacing w:after="0" w:line="360" w:lineRule="auto"/>
    </w:pPr>
    <w:rPr>
      <w:rFonts w:cs="David"/>
      <w:b/>
    </w:rPr>
  </w:style>
  <w:style w:type="paragraph" w:customStyle="1" w:styleId="80">
    <w:name w:val="סגנון80"/>
    <w:basedOn w:val="a"/>
    <w:rsid w:val="00A30EE0"/>
    <w:pPr>
      <w:spacing w:line="360" w:lineRule="auto"/>
    </w:pPr>
    <w:rPr>
      <w:rFonts w:ascii="Calibri" w:hAnsi="Calibri" w:cs="David"/>
      <w:b/>
      <w:snapToGrid w:val="0"/>
      <w:lang w:eastAsia="he-IL"/>
    </w:rPr>
  </w:style>
  <w:style w:type="paragraph" w:customStyle="1" w:styleId="84">
    <w:name w:val="סגנון84"/>
    <w:basedOn w:val="300"/>
    <w:rsid w:val="00A30EE0"/>
  </w:style>
  <w:style w:type="paragraph" w:customStyle="1" w:styleId="86">
    <w:name w:val="סגנון86"/>
    <w:basedOn w:val="a"/>
    <w:rsid w:val="00A30EE0"/>
    <w:pPr>
      <w:spacing w:after="0" w:line="348" w:lineRule="auto"/>
    </w:pPr>
    <w:rPr>
      <w:rFonts w:cs="David"/>
      <w:snapToGrid w:val="0"/>
      <w:sz w:val="18"/>
    </w:rPr>
  </w:style>
  <w:style w:type="paragraph" w:customStyle="1" w:styleId="96">
    <w:name w:val="סגנון96"/>
    <w:basedOn w:val="45"/>
    <w:rsid w:val="00A30EE0"/>
    <w:pPr>
      <w:spacing w:after="200"/>
      <w:jc w:val="both"/>
    </w:pPr>
    <w:rPr>
      <w:szCs w:val="22"/>
    </w:rPr>
  </w:style>
  <w:style w:type="paragraph" w:customStyle="1" w:styleId="131">
    <w:name w:val="סגנון131"/>
    <w:basedOn w:val="a"/>
    <w:rsid w:val="00A30EE0"/>
    <w:pPr>
      <w:spacing w:line="312" w:lineRule="auto"/>
    </w:pPr>
    <w:rPr>
      <w:rFonts w:ascii="Arial" w:eastAsia="Calibri" w:hAnsi="Arial" w:cs="Arial"/>
      <w:b/>
    </w:rPr>
  </w:style>
  <w:style w:type="paragraph" w:customStyle="1" w:styleId="135">
    <w:name w:val="סגנון135"/>
    <w:basedOn w:val="a"/>
    <w:rsid w:val="00A30EE0"/>
    <w:pPr>
      <w:spacing w:after="0" w:line="312" w:lineRule="auto"/>
    </w:pPr>
    <w:rPr>
      <w:rFonts w:ascii="Arial" w:eastAsia="Calibri" w:hAnsi="Arial" w:cs="Arial"/>
      <w:b/>
      <w:color w:val="000000"/>
    </w:rPr>
  </w:style>
  <w:style w:type="paragraph" w:customStyle="1" w:styleId="138">
    <w:name w:val="סגנון138"/>
    <w:basedOn w:val="135"/>
    <w:rsid w:val="00A30EE0"/>
  </w:style>
  <w:style w:type="paragraph" w:customStyle="1" w:styleId="87">
    <w:name w:val="סגנון87"/>
    <w:basedOn w:val="135"/>
    <w:rsid w:val="00A30EE0"/>
  </w:style>
  <w:style w:type="paragraph" w:customStyle="1" w:styleId="88">
    <w:name w:val="סגנון88"/>
    <w:basedOn w:val="63"/>
    <w:rsid w:val="00A30EE0"/>
    <w:rPr>
      <w:rFonts w:ascii="Arial" w:hAnsi="Arial" w:cs="Arial"/>
    </w:rPr>
  </w:style>
  <w:style w:type="paragraph" w:customStyle="1" w:styleId="89">
    <w:name w:val="סגנון89"/>
    <w:basedOn w:val="135"/>
    <w:rsid w:val="00A30EE0"/>
    <w:pPr>
      <w:spacing w:after="120" w:line="360" w:lineRule="auto"/>
    </w:pPr>
  </w:style>
  <w:style w:type="paragraph" w:customStyle="1" w:styleId="52">
    <w:name w:val="סגנון52"/>
    <w:basedOn w:val="a"/>
    <w:rsid w:val="00A30EE0"/>
    <w:pPr>
      <w:spacing w:after="0" w:line="360" w:lineRule="auto"/>
    </w:pPr>
    <w:rPr>
      <w:rFonts w:ascii="Arial" w:hAnsi="Arial" w:cs="Arial"/>
    </w:rPr>
  </w:style>
  <w:style w:type="paragraph" w:customStyle="1" w:styleId="158">
    <w:name w:val="סגנון158"/>
    <w:basedOn w:val="a"/>
    <w:rsid w:val="00A30EE0"/>
    <w:pPr>
      <w:spacing w:after="0" w:line="312" w:lineRule="auto"/>
    </w:pPr>
    <w:rPr>
      <w:rFonts w:ascii="Arial" w:eastAsia="Calibri" w:hAnsi="Arial" w:cs="Arial"/>
    </w:rPr>
  </w:style>
  <w:style w:type="paragraph" w:customStyle="1" w:styleId="137">
    <w:name w:val="סגנון137"/>
    <w:basedOn w:val="135"/>
    <w:rsid w:val="00A30EE0"/>
  </w:style>
  <w:style w:type="paragraph" w:customStyle="1" w:styleId="320">
    <w:name w:val="סגנון32"/>
    <w:basedOn w:val="49"/>
    <w:rsid w:val="00A30EE0"/>
    <w:pPr>
      <w:ind w:left="0"/>
    </w:pPr>
    <w:rPr>
      <w:b/>
      <w:sz w:val="20"/>
    </w:rPr>
  </w:style>
  <w:style w:type="paragraph" w:customStyle="1" w:styleId="24">
    <w:name w:val="סגנון24"/>
    <w:basedOn w:val="7"/>
    <w:rsid w:val="00A30EE0"/>
    <w:pPr>
      <w:spacing w:after="120" w:line="348" w:lineRule="auto"/>
      <w:jc w:val="both"/>
    </w:pPr>
    <w:rPr>
      <w:rFonts w:ascii="Times New Roman" w:eastAsia="Times New Roman" w:hAnsi="Times New Roman" w:cs="David"/>
      <w:snapToGrid w:val="0"/>
      <w:szCs w:val="22"/>
    </w:rPr>
  </w:style>
  <w:style w:type="paragraph" w:customStyle="1" w:styleId="34">
    <w:name w:val="סגנון34"/>
    <w:basedOn w:val="320"/>
    <w:rsid w:val="00A30EE0"/>
  </w:style>
  <w:style w:type="paragraph" w:customStyle="1" w:styleId="148">
    <w:name w:val="סגנון148"/>
    <w:basedOn w:val="a"/>
    <w:rsid w:val="00A30EE0"/>
    <w:pPr>
      <w:spacing w:after="0" w:line="360" w:lineRule="auto"/>
    </w:pPr>
    <w:rPr>
      <w:rFonts w:ascii="Arial" w:hAnsi="Arial" w:cs="Arial"/>
      <w:snapToGrid w:val="0"/>
    </w:rPr>
  </w:style>
  <w:style w:type="paragraph" w:customStyle="1" w:styleId="149">
    <w:name w:val="סגנון149"/>
    <w:basedOn w:val="148"/>
    <w:rsid w:val="00A30EE0"/>
    <w:pPr>
      <w:spacing w:after="120"/>
    </w:pPr>
  </w:style>
  <w:style w:type="paragraph" w:customStyle="1" w:styleId="151">
    <w:name w:val="סגנון151"/>
    <w:basedOn w:val="148"/>
    <w:rsid w:val="00A30EE0"/>
  </w:style>
  <w:style w:type="paragraph" w:customStyle="1" w:styleId="153">
    <w:name w:val="סגנון153"/>
    <w:basedOn w:val="300"/>
    <w:rsid w:val="00A30EE0"/>
    <w:pPr>
      <w:spacing w:after="120"/>
    </w:pPr>
    <w:rPr>
      <w:rFonts w:ascii="Arial" w:eastAsia="Calibri" w:hAnsi="Arial" w:cs="Arial"/>
    </w:rPr>
  </w:style>
  <w:style w:type="paragraph" w:customStyle="1" w:styleId="155">
    <w:name w:val="סגנון155"/>
    <w:basedOn w:val="300"/>
    <w:rsid w:val="00A30EE0"/>
    <w:rPr>
      <w:rFonts w:ascii="Arial" w:eastAsia="Calibri" w:hAnsi="Arial" w:cs="Arial"/>
    </w:rPr>
  </w:style>
  <w:style w:type="paragraph" w:customStyle="1" w:styleId="19">
    <w:name w:val="סגנון19"/>
    <w:basedOn w:val="a"/>
    <w:rsid w:val="00A30EE0"/>
    <w:pPr>
      <w:spacing w:after="0" w:line="360" w:lineRule="auto"/>
      <w:jc w:val="left"/>
    </w:pPr>
    <w:rPr>
      <w:rFonts w:ascii="Calibri" w:eastAsia="Calibri" w:hAnsi="Calibri" w:cs="Arial"/>
    </w:rPr>
  </w:style>
  <w:style w:type="paragraph" w:customStyle="1" w:styleId="132">
    <w:name w:val="סגנון132"/>
    <w:basedOn w:val="500"/>
    <w:rsid w:val="00A30EE0"/>
  </w:style>
  <w:style w:type="paragraph" w:customStyle="1" w:styleId="79">
    <w:name w:val="סגנון79"/>
    <w:basedOn w:val="a"/>
    <w:rsid w:val="00A30EE0"/>
    <w:pPr>
      <w:spacing w:after="0" w:line="360" w:lineRule="auto"/>
    </w:pPr>
    <w:rPr>
      <w:rFonts w:ascii="Arial" w:hAnsi="Arial" w:cs="Arial"/>
      <w:b/>
    </w:rPr>
  </w:style>
  <w:style w:type="paragraph" w:customStyle="1" w:styleId="81">
    <w:name w:val="סגנון81"/>
    <w:basedOn w:val="79"/>
    <w:rsid w:val="00A30EE0"/>
    <w:pPr>
      <w:spacing w:after="120"/>
    </w:pPr>
  </w:style>
  <w:style w:type="paragraph" w:customStyle="1" w:styleId="21">
    <w:name w:val="סגנון2"/>
    <w:basedOn w:val="31"/>
    <w:rsid w:val="00A30EE0"/>
    <w:rPr>
      <w:rFonts w:ascii="Arial" w:eastAsia="Times New Roman" w:hAnsi="Arial"/>
      <w:sz w:val="20"/>
    </w:rPr>
  </w:style>
  <w:style w:type="paragraph" w:customStyle="1" w:styleId="41">
    <w:name w:val="סגנון4"/>
    <w:basedOn w:val="21"/>
    <w:rsid w:val="00A30EE0"/>
    <w:pPr>
      <w:spacing w:after="120"/>
    </w:pPr>
  </w:style>
  <w:style w:type="paragraph" w:customStyle="1" w:styleId="104">
    <w:name w:val="סגנון104"/>
    <w:basedOn w:val="a"/>
    <w:rsid w:val="00A30EE0"/>
    <w:pPr>
      <w:spacing w:after="0" w:line="312" w:lineRule="auto"/>
    </w:pPr>
    <w:rPr>
      <w:rFonts w:ascii="Arial" w:eastAsia="Calibri" w:hAnsi="Arial" w:cs="Arial"/>
      <w:b/>
      <w:color w:val="000000"/>
    </w:rPr>
  </w:style>
  <w:style w:type="paragraph" w:customStyle="1" w:styleId="105">
    <w:name w:val="סגנון105"/>
    <w:basedOn w:val="a"/>
    <w:rsid w:val="00A30EE0"/>
    <w:pPr>
      <w:spacing w:line="312" w:lineRule="auto"/>
    </w:pPr>
    <w:rPr>
      <w:rFonts w:ascii="Arial" w:eastAsia="Calibri" w:hAnsi="Arial" w:cs="Arial"/>
      <w:b/>
      <w:color w:val="000000"/>
    </w:rPr>
  </w:style>
  <w:style w:type="paragraph" w:customStyle="1" w:styleId="54">
    <w:name w:val="סגנון5"/>
    <w:basedOn w:val="32"/>
    <w:rsid w:val="00A30EE0"/>
    <w:pPr>
      <w:spacing w:line="360" w:lineRule="auto"/>
    </w:pPr>
    <w:rPr>
      <w:rFonts w:ascii="Arial" w:hAnsi="Arial" w:cs="Arial"/>
      <w:b/>
      <w:sz w:val="18"/>
      <w:szCs w:val="22"/>
      <w:lang w:val="en-US" w:eastAsia="en-US"/>
    </w:rPr>
  </w:style>
  <w:style w:type="paragraph" w:customStyle="1" w:styleId="161">
    <w:name w:val="סגנון161"/>
    <w:basedOn w:val="a"/>
    <w:rsid w:val="00A30EE0"/>
    <w:pPr>
      <w:spacing w:after="0" w:line="312" w:lineRule="auto"/>
    </w:pPr>
    <w:rPr>
      <w:rFonts w:ascii="Arial" w:eastAsia="Calibri" w:hAnsi="Arial" w:cs="Arial"/>
      <w:b/>
    </w:rPr>
  </w:style>
  <w:style w:type="paragraph" w:customStyle="1" w:styleId="162">
    <w:name w:val="סגנון162"/>
    <w:basedOn w:val="a"/>
    <w:rsid w:val="00A30EE0"/>
    <w:pPr>
      <w:spacing w:line="312" w:lineRule="auto"/>
    </w:pPr>
    <w:rPr>
      <w:rFonts w:ascii="Arial" w:eastAsia="Calibri" w:hAnsi="Arial" w:cs="Arial"/>
      <w:b/>
    </w:rPr>
  </w:style>
  <w:style w:type="paragraph" w:customStyle="1" w:styleId="540">
    <w:name w:val="סגנון54"/>
    <w:basedOn w:val="a"/>
    <w:rsid w:val="00A30EE0"/>
    <w:pPr>
      <w:spacing w:after="0" w:line="360" w:lineRule="auto"/>
    </w:pPr>
    <w:rPr>
      <w:rFonts w:ascii="Arial" w:hAnsi="Arial" w:cs="Arial"/>
      <w:b/>
    </w:rPr>
  </w:style>
  <w:style w:type="paragraph" w:customStyle="1" w:styleId="163">
    <w:name w:val="סגנון163"/>
    <w:basedOn w:val="a"/>
    <w:rsid w:val="00A30EE0"/>
    <w:pPr>
      <w:spacing w:after="0" w:line="360" w:lineRule="auto"/>
    </w:pPr>
    <w:rPr>
      <w:rFonts w:ascii="Calibri" w:eastAsia="Calibri" w:hAnsi="Calibri" w:cs="Arial"/>
    </w:rPr>
  </w:style>
  <w:style w:type="paragraph" w:customStyle="1" w:styleId="166">
    <w:name w:val="סגנון166"/>
    <w:basedOn w:val="163"/>
    <w:rsid w:val="00A30EE0"/>
  </w:style>
  <w:style w:type="paragraph" w:customStyle="1" w:styleId="167">
    <w:name w:val="סגנון167"/>
    <w:basedOn w:val="162"/>
    <w:rsid w:val="00A30EE0"/>
  </w:style>
  <w:style w:type="paragraph" w:customStyle="1" w:styleId="8">
    <w:name w:val="סגנון8"/>
    <w:basedOn w:val="a"/>
    <w:rsid w:val="00A30EE0"/>
    <w:pPr>
      <w:spacing w:line="360" w:lineRule="auto"/>
    </w:pPr>
    <w:rPr>
      <w:rFonts w:ascii="Arial" w:eastAsia="Calibri" w:hAnsi="Arial" w:cs="Arial"/>
      <w:snapToGrid w:val="0"/>
      <w:sz w:val="18"/>
      <w:lang w:eastAsia="he-IL"/>
    </w:rPr>
  </w:style>
  <w:style w:type="paragraph" w:customStyle="1" w:styleId="168">
    <w:name w:val="סגנון168"/>
    <w:basedOn w:val="167"/>
    <w:rsid w:val="00A30EE0"/>
    <w:pPr>
      <w:spacing w:line="360" w:lineRule="auto"/>
    </w:pPr>
    <w:rPr>
      <w:rFonts w:ascii="Calibri" w:hAnsi="Calibri"/>
      <w:b w:val="0"/>
    </w:rPr>
  </w:style>
  <w:style w:type="paragraph" w:customStyle="1" w:styleId="170">
    <w:name w:val="סגנון170"/>
    <w:basedOn w:val="166"/>
    <w:rsid w:val="00A30EE0"/>
    <w:pPr>
      <w:suppressAutoHyphens/>
      <w:autoSpaceDE w:val="0"/>
      <w:autoSpaceDN w:val="0"/>
      <w:adjustRightInd w:val="0"/>
      <w:textAlignment w:val="center"/>
    </w:pPr>
    <w:rPr>
      <w:rFonts w:ascii="Arial" w:hAnsi="Arial"/>
      <w:b/>
      <w:color w:val="000000"/>
    </w:rPr>
  </w:style>
  <w:style w:type="paragraph" w:customStyle="1" w:styleId="120">
    <w:name w:val="סגנון12"/>
    <w:basedOn w:val="a"/>
    <w:rsid w:val="00A30EE0"/>
    <w:pPr>
      <w:spacing w:after="0" w:line="360" w:lineRule="auto"/>
    </w:pPr>
    <w:rPr>
      <w:rFonts w:ascii="Calibri" w:eastAsia="Calibri" w:hAnsi="Calibri" w:cs="Arial"/>
      <w:snapToGrid w:val="0"/>
    </w:rPr>
  </w:style>
  <w:style w:type="paragraph" w:customStyle="1" w:styleId="121">
    <w:name w:val="סגנון121"/>
    <w:basedOn w:val="a"/>
    <w:rsid w:val="00A30EE0"/>
    <w:pPr>
      <w:spacing w:after="0" w:line="312" w:lineRule="auto"/>
    </w:pPr>
    <w:rPr>
      <w:rFonts w:ascii="Arial" w:eastAsia="Calibri" w:hAnsi="Arial" w:cs="Arial"/>
      <w:b/>
      <w:color w:val="000000"/>
    </w:rPr>
  </w:style>
  <w:style w:type="paragraph" w:customStyle="1" w:styleId="14">
    <w:name w:val="סגנון14"/>
    <w:basedOn w:val="a"/>
    <w:rsid w:val="00A30EE0"/>
    <w:pPr>
      <w:spacing w:after="0" w:line="360" w:lineRule="auto"/>
    </w:pPr>
    <w:rPr>
      <w:rFonts w:ascii="Arial" w:hAnsi="Arial" w:cs="Arial"/>
      <w:b/>
    </w:rPr>
  </w:style>
  <w:style w:type="paragraph" w:customStyle="1" w:styleId="175">
    <w:name w:val="סגנון175"/>
    <w:basedOn w:val="89"/>
    <w:rsid w:val="00A30EE0"/>
    <w:pPr>
      <w:spacing w:after="0"/>
    </w:pPr>
    <w:rPr>
      <w:rFonts w:eastAsia="Times New Roman"/>
      <w:color w:val="auto"/>
    </w:rPr>
  </w:style>
  <w:style w:type="paragraph" w:customStyle="1" w:styleId="200">
    <w:name w:val="סגנון20"/>
    <w:basedOn w:val="19"/>
    <w:rsid w:val="00A30EE0"/>
    <w:pPr>
      <w:spacing w:after="120"/>
    </w:pPr>
  </w:style>
  <w:style w:type="paragraph" w:customStyle="1" w:styleId="141">
    <w:name w:val="סגנון141"/>
    <w:basedOn w:val="a"/>
    <w:rsid w:val="00A30EE0"/>
    <w:pPr>
      <w:spacing w:after="0" w:line="312" w:lineRule="auto"/>
    </w:pPr>
    <w:rPr>
      <w:rFonts w:ascii="Arial" w:eastAsia="Calibri" w:hAnsi="Arial" w:cs="Arial"/>
      <w:b/>
      <w:szCs w:val="20"/>
    </w:rPr>
  </w:style>
  <w:style w:type="paragraph" w:customStyle="1" w:styleId="142">
    <w:name w:val="סגנון142"/>
    <w:basedOn w:val="a"/>
    <w:rsid w:val="00A30EE0"/>
    <w:pPr>
      <w:spacing w:after="0" w:line="312" w:lineRule="auto"/>
    </w:pPr>
    <w:rPr>
      <w:rFonts w:ascii="Arial" w:eastAsia="Calibri" w:hAnsi="Arial" w:cs="Arial"/>
      <w:b/>
    </w:rPr>
  </w:style>
  <w:style w:type="paragraph" w:customStyle="1" w:styleId="143">
    <w:name w:val="סגנון143"/>
    <w:basedOn w:val="a"/>
    <w:rsid w:val="00A30EE0"/>
    <w:pPr>
      <w:spacing w:line="312" w:lineRule="auto"/>
    </w:pPr>
    <w:rPr>
      <w:rFonts w:ascii="Arial" w:eastAsia="Calibri" w:hAnsi="Arial" w:cs="Arial"/>
      <w:b/>
    </w:rPr>
  </w:style>
  <w:style w:type="table" w:styleId="aff0">
    <w:name w:val="Table Grid"/>
    <w:basedOn w:val="a1"/>
    <w:uiPriority w:val="59"/>
    <w:rsid w:val="00A30EE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6">
    <w:name w:val="סגנון106"/>
    <w:basedOn w:val="88"/>
    <w:rsid w:val="00A30EE0"/>
    <w:pPr>
      <w:spacing w:before="120" w:after="60" w:line="312" w:lineRule="auto"/>
      <w:ind w:left="340"/>
    </w:pPr>
    <w:rPr>
      <w:rFonts w:eastAsia="Calibri"/>
      <w:b w:val="0"/>
      <w:bCs/>
    </w:rPr>
  </w:style>
  <w:style w:type="paragraph" w:customStyle="1" w:styleId="123">
    <w:name w:val="סגנון123"/>
    <w:basedOn w:val="51"/>
    <w:rsid w:val="00A30EE0"/>
    <w:rPr>
      <w:rFonts w:cs="Arial"/>
      <w:lang w:val="en-US" w:eastAsia="en-US"/>
    </w:rPr>
  </w:style>
  <w:style w:type="paragraph" w:customStyle="1" w:styleId="9">
    <w:name w:val="סגנון9"/>
    <w:basedOn w:val="a"/>
    <w:rsid w:val="00A30EE0"/>
    <w:pPr>
      <w:spacing w:line="360" w:lineRule="auto"/>
    </w:pPr>
    <w:rPr>
      <w:rFonts w:ascii="Calibri" w:eastAsia="Calibri" w:hAnsi="Calibri" w:cs="Arial"/>
    </w:rPr>
  </w:style>
  <w:style w:type="paragraph" w:customStyle="1" w:styleId="110">
    <w:name w:val="סגנון11"/>
    <w:basedOn w:val="142"/>
    <w:rsid w:val="00A30EE0"/>
    <w:pPr>
      <w:spacing w:line="360" w:lineRule="auto"/>
    </w:pPr>
  </w:style>
  <w:style w:type="paragraph" w:customStyle="1" w:styleId="102">
    <w:name w:val="סגנון102"/>
    <w:basedOn w:val="52"/>
    <w:rsid w:val="00A30EE0"/>
    <w:pPr>
      <w:spacing w:after="120" w:line="312" w:lineRule="auto"/>
    </w:pPr>
    <w:rPr>
      <w:rFonts w:eastAsia="Calibri"/>
      <w:b/>
    </w:rPr>
  </w:style>
  <w:style w:type="paragraph" w:styleId="aff1">
    <w:name w:val="Revision"/>
    <w:hidden/>
    <w:uiPriority w:val="99"/>
    <w:semiHidden/>
    <w:rsid w:val="00A30EE0"/>
    <w:pPr>
      <w:spacing w:after="0" w:line="240" w:lineRule="auto"/>
    </w:pPr>
    <w:rPr>
      <w:rFonts w:ascii="Calibri" w:eastAsia="Calibri" w:hAnsi="Calibri" w:cs="Arial"/>
    </w:rPr>
  </w:style>
  <w:style w:type="paragraph" w:customStyle="1" w:styleId="aff2">
    <w:name w:val="כותרת ראשית עריכה"/>
    <w:basedOn w:val="af0"/>
    <w:link w:val="aff3"/>
    <w:qFormat/>
    <w:rsid w:val="00551262"/>
  </w:style>
  <w:style w:type="paragraph" w:customStyle="1" w:styleId="aff4">
    <w:name w:val="כותרת משנה עריכה"/>
    <w:basedOn w:val="49"/>
    <w:link w:val="aff5"/>
    <w:qFormat/>
    <w:rsid w:val="00DD2FB9"/>
    <w:pPr>
      <w:jc w:val="center"/>
    </w:pPr>
    <w:rPr>
      <w:rFonts w:ascii="Arial" w:hAnsi="Arial" w:cs="Arial"/>
      <w:b/>
      <w:bCs/>
      <w:sz w:val="24"/>
      <w:szCs w:val="28"/>
    </w:rPr>
  </w:style>
  <w:style w:type="character" w:customStyle="1" w:styleId="af1">
    <w:name w:val="פרשה תו"/>
    <w:basedOn w:val="10"/>
    <w:link w:val="af0"/>
    <w:uiPriority w:val="99"/>
    <w:rsid w:val="00551262"/>
    <w:rPr>
      <w:rFonts w:ascii="Times New Roman" w:eastAsia="Times New Roman" w:hAnsi="Times New Roman" w:cs="Arial"/>
      <w:b/>
      <w:bCs/>
      <w:color w:val="365F91" w:themeColor="accent1" w:themeShade="BF"/>
      <w:sz w:val="46"/>
      <w:szCs w:val="50"/>
      <w:lang w:val="x-none" w:eastAsia="x-none"/>
    </w:rPr>
  </w:style>
  <w:style w:type="character" w:customStyle="1" w:styleId="aff3">
    <w:name w:val="כותרת ראשית עריכה תו"/>
    <w:basedOn w:val="af1"/>
    <w:link w:val="aff2"/>
    <w:rsid w:val="00551262"/>
    <w:rPr>
      <w:rFonts w:ascii="Times New Roman" w:eastAsia="Times New Roman" w:hAnsi="Times New Roman" w:cs="Arial"/>
      <w:b/>
      <w:bCs/>
      <w:color w:val="365F91" w:themeColor="accent1" w:themeShade="BF"/>
      <w:sz w:val="46"/>
      <w:szCs w:val="50"/>
      <w:lang w:val="x-none" w:eastAsia="x-none"/>
    </w:rPr>
  </w:style>
  <w:style w:type="paragraph" w:customStyle="1" w:styleId="aff6">
    <w:name w:val="טקסט עריכה"/>
    <w:basedOn w:val="a"/>
    <w:link w:val="aff7"/>
    <w:qFormat/>
    <w:rsid w:val="00551262"/>
    <w:pPr>
      <w:autoSpaceDE w:val="0"/>
      <w:autoSpaceDN w:val="0"/>
      <w:spacing w:after="120" w:line="280" w:lineRule="exact"/>
    </w:pPr>
    <w:rPr>
      <w:rFonts w:ascii="Times New Roman" w:eastAsia="Times New Roman" w:hAnsi="Times New Roman" w:cs="Narkisim"/>
      <w:sz w:val="20"/>
    </w:rPr>
  </w:style>
  <w:style w:type="character" w:customStyle="1" w:styleId="13">
    <w:name w:val="סגנון1 תו"/>
    <w:basedOn w:val="a0"/>
    <w:link w:val="12"/>
    <w:rsid w:val="00551262"/>
    <w:rPr>
      <w:rFonts w:ascii="Arial" w:hAnsi="Arial" w:cs="David"/>
      <w:w w:val="90"/>
      <w:sz w:val="24"/>
      <w:szCs w:val="24"/>
    </w:rPr>
  </w:style>
  <w:style w:type="character" w:customStyle="1" w:styleId="490">
    <w:name w:val="סגנון49 תו"/>
    <w:basedOn w:val="13"/>
    <w:link w:val="49"/>
    <w:uiPriority w:val="99"/>
    <w:rsid w:val="00551262"/>
    <w:rPr>
      <w:rFonts w:ascii="Times New Roman" w:hAnsi="Times New Roman" w:cs="David"/>
      <w:w w:val="90"/>
      <w:sz w:val="24"/>
      <w:szCs w:val="24"/>
    </w:rPr>
  </w:style>
  <w:style w:type="character" w:customStyle="1" w:styleId="aff5">
    <w:name w:val="כותרת משנה עריכה תו"/>
    <w:basedOn w:val="490"/>
    <w:link w:val="aff4"/>
    <w:rsid w:val="00DD2FB9"/>
    <w:rPr>
      <w:rFonts w:ascii="Arial" w:hAnsi="Arial" w:cs="Arial"/>
      <w:b/>
      <w:bCs/>
      <w:w w:val="90"/>
      <w:sz w:val="24"/>
      <w:szCs w:val="28"/>
    </w:rPr>
  </w:style>
  <w:style w:type="paragraph" w:customStyle="1" w:styleId="aff8">
    <w:name w:val="ציטוט עריכה"/>
    <w:basedOn w:val="aa"/>
    <w:link w:val="aff9"/>
    <w:qFormat/>
    <w:rsid w:val="002115E5"/>
    <w:rPr>
      <w:rFonts w:cs="Narkisim"/>
    </w:rPr>
  </w:style>
  <w:style w:type="character" w:customStyle="1" w:styleId="aff7">
    <w:name w:val="טקסט עריכה תו"/>
    <w:basedOn w:val="a0"/>
    <w:link w:val="aff6"/>
    <w:rsid w:val="00551262"/>
    <w:rPr>
      <w:rFonts w:ascii="Times New Roman" w:eastAsia="Times New Roman" w:hAnsi="Times New Roman" w:cs="Narkisim"/>
      <w:sz w:val="20"/>
    </w:rPr>
  </w:style>
  <w:style w:type="paragraph" w:customStyle="1" w:styleId="affa">
    <w:name w:val="הערת שוליים עריכה"/>
    <w:basedOn w:val="a"/>
    <w:link w:val="affb"/>
    <w:qFormat/>
    <w:rsid w:val="002115E5"/>
    <w:pPr>
      <w:spacing w:after="0"/>
    </w:pPr>
    <w:rPr>
      <w:rFonts w:ascii="Times New Roman" w:eastAsia="Times New Roman" w:hAnsi="Times New Roman" w:cs="Narkisim"/>
      <w:b/>
      <w:sz w:val="18"/>
      <w:szCs w:val="20"/>
    </w:rPr>
  </w:style>
  <w:style w:type="character" w:customStyle="1" w:styleId="aff9">
    <w:name w:val="ציטוט עריכה תו"/>
    <w:basedOn w:val="ab"/>
    <w:link w:val="aff8"/>
    <w:rsid w:val="002115E5"/>
    <w:rPr>
      <w:rFonts w:cs="Narkisim"/>
      <w:i/>
      <w:color w:val="000000" w:themeColor="text1"/>
    </w:rPr>
  </w:style>
  <w:style w:type="character" w:customStyle="1" w:styleId="affb">
    <w:name w:val="הערת שוליים עריכה תו"/>
    <w:basedOn w:val="a0"/>
    <w:link w:val="affa"/>
    <w:rsid w:val="002115E5"/>
    <w:rPr>
      <w:rFonts w:ascii="Times New Roman" w:eastAsia="Times New Roman" w:hAnsi="Times New Roman" w:cs="Narkisim"/>
      <w:b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etzion.org.i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tora.us.fm/tnk1/prqim/t0325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502;&#1514;&#1504;&#1488;&#1500;\Documents\&#1497;&#1513;&#1497;&#1489;&#1492;\&#1513;&#1497;&#1506;&#1493;&#1512;%20&#1494;\&#1506;&#1512;&#1497;&#1499;&#1492;\&#1492;&#1512;&#1489;%20&#1513;&#1502;&#1506;&#1493;&#1503;%20&#1511;&#1500;&#1497;&#1497;&#1503;-\&#1514;&#1489;&#1504;&#1497;&#1514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תבנית</Template>
  <TotalTime>0</TotalTime>
  <Pages>4</Pages>
  <Words>1607</Words>
  <Characters>9165</Characters>
  <Application>Microsoft Office Word</Application>
  <DocSecurity>4</DocSecurity>
  <Lines>76</Lines>
  <Paragraphs>21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מתנאל בן אבי</dc:creator>
  <cp:lastModifiedBy>ברקוביץ דבורה</cp:lastModifiedBy>
  <cp:revision>2</cp:revision>
  <cp:lastPrinted>2015-05-06T13:41:00Z</cp:lastPrinted>
  <dcterms:created xsi:type="dcterms:W3CDTF">2015-05-06T14:29:00Z</dcterms:created>
  <dcterms:modified xsi:type="dcterms:W3CDTF">2015-05-06T14:29:00Z</dcterms:modified>
</cp:coreProperties>
</file>