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BA04" w14:textId="77777777" w:rsidR="00E87663" w:rsidRPr="009464B8" w:rsidRDefault="000D619D"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עגלה ערופה</w:t>
      </w:r>
      <w:r w:rsidR="00B06015">
        <w:rPr>
          <w:rFonts w:asciiTheme="minorBidi" w:hAnsiTheme="minorBidi" w:cstheme="minorBidi" w:hint="cs"/>
          <w:b/>
          <w:bCs/>
          <w:sz w:val="36"/>
          <w:szCs w:val="36"/>
          <w:rtl/>
        </w:rPr>
        <w:t xml:space="preserve"> (</w:t>
      </w:r>
      <w:r>
        <w:rPr>
          <w:rFonts w:asciiTheme="minorBidi" w:hAnsiTheme="minorBidi" w:cstheme="minorBidi" w:hint="cs"/>
          <w:b/>
          <w:bCs/>
          <w:sz w:val="36"/>
          <w:szCs w:val="36"/>
          <w:rtl/>
        </w:rPr>
        <w:t>ל</w:t>
      </w:r>
      <w:r w:rsidR="00B06015">
        <w:rPr>
          <w:rFonts w:asciiTheme="minorBidi" w:hAnsiTheme="minorBidi" w:cstheme="minorBidi" w:hint="cs"/>
          <w:b/>
          <w:bCs/>
          <w:sz w:val="36"/>
          <w:szCs w:val="36"/>
          <w:rtl/>
        </w:rPr>
        <w:t>א)</w:t>
      </w:r>
    </w:p>
    <w:p w14:paraId="1C2B1A46" w14:textId="77777777" w:rsidR="0094076B" w:rsidRDefault="0094076B" w:rsidP="005F492A">
      <w:pPr>
        <w:rPr>
          <w:rtl/>
        </w:rPr>
      </w:pPr>
    </w:p>
    <w:p w14:paraId="3C9BBBB5" w14:textId="77777777" w:rsidR="00EA3DA1" w:rsidRPr="007060DB" w:rsidRDefault="00100527" w:rsidP="00100527">
      <w:pPr>
        <w:tabs>
          <w:tab w:val="right" w:pos="4620"/>
        </w:tabs>
        <w:jc w:val="center"/>
        <w:rPr>
          <w:rFonts w:asciiTheme="minorBidi" w:hAnsiTheme="minorBidi" w:cstheme="minorBidi"/>
          <w:b/>
          <w:bCs/>
          <w:szCs w:val="28"/>
        </w:rPr>
      </w:pPr>
      <w:r>
        <w:rPr>
          <w:rFonts w:asciiTheme="minorBidi" w:hAnsiTheme="minorBidi" w:cstheme="minorBidi" w:hint="cs"/>
          <w:b/>
          <w:bCs/>
          <w:sz w:val="24"/>
          <w:szCs w:val="24"/>
          <w:rtl/>
        </w:rPr>
        <w:t>הצגת הפרשה</w:t>
      </w:r>
    </w:p>
    <w:p w14:paraId="3D7CE526" w14:textId="089B90D6"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פרשת עגלה ערופה היא מן המיוחדות והקשות להבנה בין </w:t>
      </w:r>
      <w:r w:rsidRPr="00724463">
        <w:rPr>
          <w:rFonts w:ascii="Narkisim" w:hAnsi="Narkisim"/>
          <w:sz w:val="24"/>
          <w:szCs w:val="24"/>
          <w:rtl/>
        </w:rPr>
        <w:t>מצוות</w:t>
      </w:r>
      <w:r w:rsidRPr="00100527">
        <w:rPr>
          <w:rFonts w:ascii="Narkisim" w:hAnsi="Narkisim"/>
          <w:sz w:val="24"/>
          <w:szCs w:val="24"/>
          <w:rtl/>
        </w:rPr>
        <w:t xml:space="preserve"> התורה. בעיקרה הרי היא טקס כפרה על הירצחו של אדם שלא נודע מי הרגו. אולם, למרות שהכפרה כתכלית מפורשת בה, אין בה למעשה אפילו מרכיב אחד ממעשי הכפרה הידועים בתורה במקומות אחרים</w:t>
      </w:r>
      <w:r w:rsidR="00864275" w:rsidRPr="00724463">
        <w:rPr>
          <w:rFonts w:ascii="Narkisim" w:hAnsi="Narkisim"/>
          <w:sz w:val="24"/>
          <w:szCs w:val="24"/>
          <w:rtl/>
        </w:rPr>
        <w:t>,</w:t>
      </w:r>
      <w:r w:rsidRPr="00100527">
        <w:rPr>
          <w:rFonts w:ascii="Narkisim" w:hAnsi="Narkisim"/>
          <w:sz w:val="24"/>
          <w:szCs w:val="24"/>
          <w:rtl/>
        </w:rPr>
        <w:t xml:space="preserve"> כגון: הקרבת קרבן, הזאת דם, סמיכה או וידוי. הטקס כולו הוא יחידאי, ואף שאחדים ממרכיביו יש להם מקבילות במצוות אחרות, כפי שנראה בהמשך,</w:t>
      </w:r>
      <w:r w:rsidR="00665838">
        <w:rPr>
          <w:rFonts w:ascii="Narkisim" w:hAnsi="Narkisim"/>
          <w:sz w:val="24"/>
          <w:szCs w:val="24"/>
          <w:rtl/>
        </w:rPr>
        <w:t xml:space="preserve"> </w:t>
      </w:r>
      <w:r w:rsidRPr="00100527">
        <w:rPr>
          <w:rFonts w:ascii="Narkisim" w:hAnsi="Narkisim"/>
          <w:sz w:val="24"/>
          <w:szCs w:val="24"/>
          <w:rtl/>
        </w:rPr>
        <w:t xml:space="preserve">עדיין השוני גדול הוא, וייחודיותו של טקס העגלה </w:t>
      </w:r>
      <w:r w:rsidR="00864275" w:rsidRPr="00724463">
        <w:rPr>
          <w:rFonts w:ascii="Narkisim" w:hAnsi="Narkisim"/>
          <w:sz w:val="24"/>
          <w:szCs w:val="24"/>
          <w:rtl/>
        </w:rPr>
        <w:t>ה</w:t>
      </w:r>
      <w:r w:rsidRPr="00724463">
        <w:rPr>
          <w:rFonts w:ascii="Narkisim" w:hAnsi="Narkisim"/>
          <w:sz w:val="24"/>
          <w:szCs w:val="24"/>
          <w:rtl/>
        </w:rPr>
        <w:t>ערופה</w:t>
      </w:r>
      <w:r w:rsidRPr="00100527">
        <w:rPr>
          <w:rFonts w:ascii="Narkisim" w:hAnsi="Narkisim"/>
          <w:sz w:val="24"/>
          <w:szCs w:val="24"/>
          <w:rtl/>
        </w:rPr>
        <w:t xml:space="preserve"> איננה מוטלת בספק. </w:t>
      </w:r>
    </w:p>
    <w:p w14:paraId="7B6FA6D6" w14:textId="77777777" w:rsidR="00100527" w:rsidRDefault="00100527" w:rsidP="00100527">
      <w:pPr>
        <w:tabs>
          <w:tab w:val="right" w:pos="4620"/>
        </w:tabs>
        <w:rPr>
          <w:rFonts w:ascii="Narkisim" w:hAnsi="Narkisim"/>
          <w:sz w:val="24"/>
          <w:szCs w:val="24"/>
          <w:rtl/>
        </w:rPr>
      </w:pPr>
      <w:r w:rsidRPr="00100527">
        <w:rPr>
          <w:rFonts w:ascii="Narkisim" w:hAnsi="Narkisim"/>
          <w:sz w:val="24"/>
          <w:szCs w:val="24"/>
          <w:rtl/>
        </w:rPr>
        <w:t>בדברים להלן ננסה לעמוד על משמעותה של מצווה מיוחדת זו בתוך הקשרה הצר, כחותמת את פרשת שופטים, ובהקשרה הרחב – בספר דברים, תוך ניתוח של מרכיביה המיוחדים, תשומת לב לאנשים ולמוסדות הנדרשים ליטול בה חלק, והשוואתה למקבילותיה החלקיות, כדי ללמוד מהדומה, ובמיוחד – להבין על רקע המקבילות את הת</w:t>
      </w:r>
      <w:r w:rsidR="00665838">
        <w:rPr>
          <w:rFonts w:ascii="Narkisim" w:hAnsi="Narkisim"/>
          <w:sz w:val="24"/>
          <w:szCs w:val="24"/>
          <w:rtl/>
        </w:rPr>
        <w:t>כונות המיוחדות שלה. נקרא תחילה:</w:t>
      </w:r>
    </w:p>
    <w:p w14:paraId="05605D40" w14:textId="77777777" w:rsidR="00665838" w:rsidRDefault="00665838" w:rsidP="00665838">
      <w:pPr>
        <w:tabs>
          <w:tab w:val="right" w:pos="4620"/>
        </w:tabs>
        <w:ind w:left="720"/>
        <w:rPr>
          <w:rFonts w:ascii="Narkisim" w:hAnsi="Narkisim"/>
          <w:sz w:val="24"/>
          <w:szCs w:val="24"/>
          <w:rtl/>
        </w:rPr>
      </w:pPr>
      <w:r>
        <w:rPr>
          <w:rFonts w:ascii="Narkisim" w:hAnsi="Narkisim" w:hint="cs"/>
          <w:sz w:val="24"/>
          <w:szCs w:val="24"/>
          <w:rtl/>
        </w:rPr>
        <w:t>"</w:t>
      </w:r>
      <w:r w:rsidRPr="00665838">
        <w:rPr>
          <w:rFonts w:ascii="Narkisim" w:hAnsi="Narkisim"/>
          <w:sz w:val="24"/>
          <w:szCs w:val="24"/>
          <w:rtl/>
        </w:rPr>
        <w:t xml:space="preserve">כִּי יִמָּצֵא חָלָל בָּאֲדָמָה אֲשֶׁר ה' </w:t>
      </w:r>
      <w:proofErr w:type="spellStart"/>
      <w:r w:rsidRPr="00665838">
        <w:rPr>
          <w:rFonts w:ascii="Narkisim" w:hAnsi="Narkisim"/>
          <w:sz w:val="24"/>
          <w:szCs w:val="24"/>
          <w:rtl/>
        </w:rPr>
        <w:t>אֱ</w:t>
      </w:r>
      <w:r>
        <w:rPr>
          <w:rFonts w:ascii="Narkisim" w:hAnsi="Narkisim" w:hint="cs"/>
          <w:sz w:val="24"/>
          <w:szCs w:val="24"/>
          <w:rtl/>
        </w:rPr>
        <w:t>-</w:t>
      </w:r>
      <w:r w:rsidRPr="00665838">
        <w:rPr>
          <w:rFonts w:ascii="Narkisim" w:hAnsi="Narkisim"/>
          <w:sz w:val="24"/>
          <w:szCs w:val="24"/>
          <w:rtl/>
        </w:rPr>
        <w:t>לֹהֶיך</w:t>
      </w:r>
      <w:proofErr w:type="spellEnd"/>
      <w:r w:rsidRPr="00665838">
        <w:rPr>
          <w:rFonts w:ascii="Narkisim" w:hAnsi="Narkisim"/>
          <w:sz w:val="24"/>
          <w:szCs w:val="24"/>
          <w:rtl/>
        </w:rPr>
        <w:t>ָ נֹתֵן לְךָ לְרִשְׁתָּהּ נֹפֵל בַּשָּׂדֶה לֹא נוֹדַע מִי הִכָּהוּ:</w:t>
      </w:r>
    </w:p>
    <w:p w14:paraId="5CE61D51" w14:textId="77777777" w:rsidR="00665838" w:rsidRDefault="00665838" w:rsidP="00665838">
      <w:pPr>
        <w:tabs>
          <w:tab w:val="right" w:pos="4620"/>
        </w:tabs>
        <w:ind w:left="720"/>
        <w:rPr>
          <w:rFonts w:ascii="Narkisim" w:hAnsi="Narkisim"/>
          <w:sz w:val="24"/>
          <w:szCs w:val="24"/>
          <w:rtl/>
        </w:rPr>
      </w:pPr>
      <w:r>
        <w:rPr>
          <w:rFonts w:ascii="Narkisim" w:hAnsi="Narkisim" w:hint="cs"/>
          <w:sz w:val="24"/>
          <w:szCs w:val="24"/>
          <w:rtl/>
        </w:rPr>
        <w:t>"</w:t>
      </w:r>
      <w:r w:rsidRPr="00665838">
        <w:rPr>
          <w:rFonts w:ascii="Narkisim" w:hAnsi="Narkisim"/>
          <w:sz w:val="24"/>
          <w:szCs w:val="24"/>
          <w:rtl/>
        </w:rPr>
        <w:t>וְיָצְאוּ זְקֵנֶיךָ וְשֹׁפְטֶיךָ וּמָדְדוּ אֶל הֶעָרִים אֲשֶׁר סְבִיבֹת הֶחָלָל: וְהָיָה הָעִיר הַקְּרֹבָה אֶל הֶחָלָל וְלָקְחוּ זִקְנֵי הָעִיר הַהִוא עֶגְלַת בָּקָר אֲשֶׁר לֹא עֻבַּד בָּהּ אֲשֶׁר לֹא מָשְׁכָה בְּעֹל:</w:t>
      </w:r>
    </w:p>
    <w:p w14:paraId="02FF87B1" w14:textId="77777777" w:rsidR="00665838" w:rsidRDefault="00665838" w:rsidP="00665838">
      <w:pPr>
        <w:tabs>
          <w:tab w:val="right" w:pos="4620"/>
        </w:tabs>
        <w:ind w:left="720"/>
        <w:rPr>
          <w:rFonts w:ascii="Narkisim" w:hAnsi="Narkisim"/>
          <w:sz w:val="24"/>
          <w:szCs w:val="24"/>
          <w:rtl/>
        </w:rPr>
      </w:pPr>
      <w:r>
        <w:rPr>
          <w:rFonts w:ascii="Narkisim" w:hAnsi="Narkisim" w:hint="cs"/>
          <w:sz w:val="24"/>
          <w:szCs w:val="24"/>
          <w:rtl/>
        </w:rPr>
        <w:t>"</w:t>
      </w:r>
      <w:r w:rsidRPr="00665838">
        <w:rPr>
          <w:rFonts w:ascii="Narkisim" w:hAnsi="Narkisim"/>
          <w:sz w:val="24"/>
          <w:szCs w:val="24"/>
          <w:rtl/>
        </w:rPr>
        <w:t xml:space="preserve">וְהוֹרִדוּ זִקְנֵי הָעִיר הַהִוא אֶת הָעֶגְלָה אֶל נַחַל אֵיתָן אֲשֶׁר לֹא יֵעָבֵד בּוֹ וְלֹא יִזָּרֵעַ וְעָרְפוּ שָׁם אֶת הָעֶגְלָה בַּנָּחַל: וְנִגְּשׁוּ </w:t>
      </w:r>
      <w:proofErr w:type="spellStart"/>
      <w:r w:rsidRPr="00665838">
        <w:rPr>
          <w:rFonts w:ascii="Narkisim" w:hAnsi="Narkisim"/>
          <w:sz w:val="24"/>
          <w:szCs w:val="24"/>
          <w:rtl/>
        </w:rPr>
        <w:t>הַכֹּהֲנִים</w:t>
      </w:r>
      <w:proofErr w:type="spellEnd"/>
      <w:r w:rsidRPr="00665838">
        <w:rPr>
          <w:rFonts w:ascii="Narkisim" w:hAnsi="Narkisim"/>
          <w:sz w:val="24"/>
          <w:szCs w:val="24"/>
          <w:rtl/>
        </w:rPr>
        <w:t xml:space="preserve"> בְּנֵי לֵוִי כִּי בָם בָּחַר ה' </w:t>
      </w:r>
      <w:proofErr w:type="spellStart"/>
      <w:r w:rsidRPr="00665838">
        <w:rPr>
          <w:rFonts w:ascii="Narkisim" w:hAnsi="Narkisim"/>
          <w:sz w:val="24"/>
          <w:szCs w:val="24"/>
          <w:rtl/>
        </w:rPr>
        <w:t>אֱ</w:t>
      </w:r>
      <w:r>
        <w:rPr>
          <w:rFonts w:ascii="Narkisim" w:hAnsi="Narkisim" w:hint="cs"/>
          <w:sz w:val="24"/>
          <w:szCs w:val="24"/>
          <w:rtl/>
        </w:rPr>
        <w:t>-</w:t>
      </w:r>
      <w:r w:rsidRPr="00665838">
        <w:rPr>
          <w:rFonts w:ascii="Narkisim" w:hAnsi="Narkisim"/>
          <w:sz w:val="24"/>
          <w:szCs w:val="24"/>
          <w:rtl/>
        </w:rPr>
        <w:t>לֹהֶיך</w:t>
      </w:r>
      <w:proofErr w:type="spellEnd"/>
      <w:r w:rsidRPr="00665838">
        <w:rPr>
          <w:rFonts w:ascii="Narkisim" w:hAnsi="Narkisim"/>
          <w:sz w:val="24"/>
          <w:szCs w:val="24"/>
          <w:rtl/>
        </w:rPr>
        <w:t>ָ לְשָׁרְתו</w:t>
      </w:r>
      <w:bookmarkStart w:id="0" w:name="_GoBack"/>
      <w:bookmarkEnd w:id="0"/>
      <w:r w:rsidRPr="00665838">
        <w:rPr>
          <w:rFonts w:ascii="Narkisim" w:hAnsi="Narkisim"/>
          <w:sz w:val="24"/>
          <w:szCs w:val="24"/>
          <w:rtl/>
        </w:rPr>
        <w:t>ֹ וּלְבָרֵךְ בְּשֵׁם ה' וְעַל פִּיהֶם יִהְיֶה כָּל רִיב וְכָל נָגַע: וְכֹל זִקְנֵי הָעִיר הַהִוא הַקְּרֹבִים אֶל הֶחָלָל יִרְחֲצוּ אֶת יְדֵיהֶם עַל הָעֶגְלָה הָעֲרוּפָה בַנָּחַל:</w:t>
      </w:r>
    </w:p>
    <w:p w14:paraId="20054DEC" w14:textId="77777777" w:rsidR="00665838" w:rsidRPr="00665838" w:rsidRDefault="00665838" w:rsidP="00665838">
      <w:pPr>
        <w:tabs>
          <w:tab w:val="right" w:pos="4620"/>
        </w:tabs>
        <w:ind w:left="720"/>
        <w:rPr>
          <w:rFonts w:ascii="Narkisim" w:hAnsi="Narkisim"/>
          <w:sz w:val="24"/>
          <w:szCs w:val="24"/>
          <w:rtl/>
        </w:rPr>
      </w:pPr>
      <w:r>
        <w:rPr>
          <w:rFonts w:ascii="Narkisim" w:hAnsi="Narkisim" w:hint="cs"/>
          <w:sz w:val="24"/>
          <w:szCs w:val="24"/>
          <w:rtl/>
        </w:rPr>
        <w:t>"</w:t>
      </w:r>
      <w:r w:rsidRPr="00665838">
        <w:rPr>
          <w:rFonts w:ascii="Narkisim" w:hAnsi="Narkisim"/>
          <w:sz w:val="24"/>
          <w:szCs w:val="24"/>
          <w:rtl/>
        </w:rPr>
        <w:t xml:space="preserve">וְעָנוּ וְאָמְרוּ יָדֵינוּ לֹא שָׁפְכוּ אֶת הַדָּם הַזֶּה וְעֵינֵינוּ לֹא רָאוּ: כַּפֵּר לְעַמְּךָ יִשְׂרָאֵל אֲשֶׁר פָּדִיתָ ה' וְאַל </w:t>
      </w:r>
      <w:proofErr w:type="spellStart"/>
      <w:r w:rsidRPr="00665838">
        <w:rPr>
          <w:rFonts w:ascii="Narkisim" w:hAnsi="Narkisim"/>
          <w:sz w:val="24"/>
          <w:szCs w:val="24"/>
          <w:rtl/>
        </w:rPr>
        <w:t>תִּתֵּן</w:t>
      </w:r>
      <w:proofErr w:type="spellEnd"/>
      <w:r w:rsidRPr="00665838">
        <w:rPr>
          <w:rFonts w:ascii="Narkisim" w:hAnsi="Narkisim"/>
          <w:sz w:val="24"/>
          <w:szCs w:val="24"/>
          <w:rtl/>
        </w:rPr>
        <w:t xml:space="preserve"> דָּם נָקִי בְּקֶרֶב עַמְּךָ יִשְׂרָאֵל וְנִכַּפֵּר לָהֶם הַדָּם: וְאַתָּה תְּבַעֵר הַדָּם הַנָּקִי מִקִּרְבֶּךָ כִּי תַעֲשֶׂה הַיָּשָׁר בְּעֵינֵי ה'</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כ"א, א'-ט')</w:t>
      </w:r>
      <w:r>
        <w:rPr>
          <w:rFonts w:ascii="Narkisim" w:hAnsi="Narkisim" w:hint="cs"/>
          <w:sz w:val="24"/>
          <w:szCs w:val="24"/>
          <w:rtl/>
        </w:rPr>
        <w:t>.</w:t>
      </w:r>
    </w:p>
    <w:p w14:paraId="068B0831" w14:textId="77777777" w:rsidR="00100527" w:rsidRPr="00100527" w:rsidRDefault="00D0615A" w:rsidP="00100527">
      <w:pPr>
        <w:tabs>
          <w:tab w:val="right" w:pos="4620"/>
        </w:tabs>
        <w:rPr>
          <w:rFonts w:ascii="Narkisim" w:hAnsi="Narkisim"/>
          <w:sz w:val="24"/>
          <w:szCs w:val="24"/>
          <w:rtl/>
        </w:rPr>
      </w:pPr>
      <w:r>
        <w:rPr>
          <w:rFonts w:ascii="Narkisim" w:hAnsi="Narkisim"/>
          <w:sz w:val="24"/>
          <w:szCs w:val="24"/>
          <w:rtl/>
        </w:rPr>
        <w:t>פס</w:t>
      </w:r>
      <w:r>
        <w:rPr>
          <w:rFonts w:ascii="Narkisim" w:hAnsi="Narkisim" w:hint="cs"/>
          <w:sz w:val="24"/>
          <w:szCs w:val="24"/>
          <w:rtl/>
        </w:rPr>
        <w:t>וק</w:t>
      </w:r>
      <w:r w:rsidR="00100527" w:rsidRPr="00100527">
        <w:rPr>
          <w:rFonts w:ascii="Narkisim" w:hAnsi="Narkisim"/>
          <w:sz w:val="24"/>
          <w:szCs w:val="24"/>
          <w:rtl/>
        </w:rPr>
        <w:t xml:space="preserve"> א</w:t>
      </w:r>
      <w:r w:rsidR="00665838">
        <w:rPr>
          <w:rFonts w:ascii="Narkisim" w:hAnsi="Narkisim" w:hint="cs"/>
          <w:sz w:val="24"/>
          <w:szCs w:val="24"/>
          <w:rtl/>
        </w:rPr>
        <w:t>'</w:t>
      </w:r>
      <w:r w:rsidR="00100527" w:rsidRPr="00100527">
        <w:rPr>
          <w:rFonts w:ascii="Narkisim" w:hAnsi="Narkisim"/>
          <w:sz w:val="24"/>
          <w:szCs w:val="24"/>
          <w:rtl/>
        </w:rPr>
        <w:t xml:space="preserve"> מתאר את נסיבות המקרה</w:t>
      </w:r>
      <w:r w:rsidR="00665838">
        <w:rPr>
          <w:rFonts w:ascii="Narkisim" w:hAnsi="Narkisim" w:hint="cs"/>
          <w:sz w:val="24"/>
          <w:szCs w:val="24"/>
          <w:rtl/>
        </w:rPr>
        <w:t>.</w:t>
      </w:r>
    </w:p>
    <w:p w14:paraId="1EC605C9" w14:textId="22661B93" w:rsidR="00100527" w:rsidRPr="00100527" w:rsidRDefault="00D0615A" w:rsidP="00100527">
      <w:pPr>
        <w:tabs>
          <w:tab w:val="right" w:pos="4620"/>
        </w:tabs>
        <w:rPr>
          <w:rFonts w:ascii="Narkisim" w:hAnsi="Narkisim"/>
          <w:sz w:val="24"/>
          <w:szCs w:val="24"/>
          <w:rtl/>
        </w:rPr>
      </w:pPr>
      <w:r>
        <w:rPr>
          <w:rFonts w:ascii="Narkisim" w:hAnsi="Narkisim"/>
          <w:sz w:val="24"/>
          <w:szCs w:val="24"/>
          <w:rtl/>
        </w:rPr>
        <w:t>פס</w:t>
      </w:r>
      <w:r>
        <w:rPr>
          <w:rFonts w:ascii="Narkisim" w:hAnsi="Narkisim" w:hint="cs"/>
          <w:sz w:val="24"/>
          <w:szCs w:val="24"/>
          <w:rtl/>
        </w:rPr>
        <w:t>וקים</w:t>
      </w:r>
      <w:r w:rsidR="00100527" w:rsidRPr="00100527">
        <w:rPr>
          <w:rFonts w:ascii="Narkisim" w:hAnsi="Narkisim"/>
          <w:sz w:val="24"/>
          <w:szCs w:val="24"/>
          <w:rtl/>
        </w:rPr>
        <w:t xml:space="preserve"> ב</w:t>
      </w:r>
      <w:r w:rsidR="00665838">
        <w:rPr>
          <w:rFonts w:ascii="Narkisim" w:hAnsi="Narkisim" w:hint="cs"/>
          <w:sz w:val="24"/>
          <w:szCs w:val="24"/>
          <w:rtl/>
        </w:rPr>
        <w:t>'</w:t>
      </w:r>
      <w:r w:rsidR="00100527" w:rsidRPr="00100527">
        <w:rPr>
          <w:rFonts w:ascii="Narkisim" w:hAnsi="Narkisim"/>
          <w:sz w:val="24"/>
          <w:szCs w:val="24"/>
          <w:rtl/>
        </w:rPr>
        <w:t>-ג</w:t>
      </w:r>
      <w:r w:rsidR="00665838">
        <w:rPr>
          <w:rFonts w:ascii="Narkisim" w:hAnsi="Narkisim" w:hint="cs"/>
          <w:sz w:val="24"/>
          <w:szCs w:val="24"/>
          <w:rtl/>
        </w:rPr>
        <w:t>'</w:t>
      </w:r>
      <w:r w:rsidR="00100527" w:rsidRPr="00100527">
        <w:rPr>
          <w:rFonts w:ascii="Narkisim" w:hAnsi="Narkisim"/>
          <w:sz w:val="24"/>
          <w:szCs w:val="24"/>
          <w:rtl/>
        </w:rPr>
        <w:t xml:space="preserve"> את תהליך הטלת האחריות על </w:t>
      </w:r>
      <w:r w:rsidR="00864275" w:rsidRPr="00724463">
        <w:rPr>
          <w:rFonts w:ascii="Narkisim" w:hAnsi="Narkisim"/>
          <w:sz w:val="24"/>
          <w:szCs w:val="24"/>
          <w:rtl/>
        </w:rPr>
        <w:t>העי</w:t>
      </w:r>
      <w:r w:rsidR="00100527" w:rsidRPr="00724463">
        <w:rPr>
          <w:rFonts w:ascii="Narkisim" w:hAnsi="Narkisim"/>
          <w:sz w:val="24"/>
          <w:szCs w:val="24"/>
          <w:rtl/>
        </w:rPr>
        <w:t>ר</w:t>
      </w:r>
      <w:r w:rsidR="00100527" w:rsidRPr="00100527">
        <w:rPr>
          <w:rFonts w:ascii="Narkisim" w:hAnsi="Narkisim"/>
          <w:sz w:val="24"/>
          <w:szCs w:val="24"/>
          <w:rtl/>
        </w:rPr>
        <w:t xml:space="preserve"> הקרובה, אשר מוטל על "זקניך ושופטיך", שלפי עניינה של הפרשה הם נציגי עם ישראל כולו, ובמונחי חז"ל – הסנהדרין. </w:t>
      </w:r>
    </w:p>
    <w:p w14:paraId="2DD8BC86" w14:textId="77777777" w:rsidR="00100527" w:rsidRPr="00100527" w:rsidRDefault="00D0615A" w:rsidP="00100527">
      <w:pPr>
        <w:tabs>
          <w:tab w:val="right" w:pos="4620"/>
        </w:tabs>
        <w:rPr>
          <w:rFonts w:ascii="Narkisim" w:hAnsi="Narkisim"/>
          <w:sz w:val="24"/>
          <w:szCs w:val="24"/>
          <w:rtl/>
        </w:rPr>
      </w:pPr>
      <w:r>
        <w:rPr>
          <w:rFonts w:ascii="Narkisim" w:hAnsi="Narkisim"/>
          <w:sz w:val="24"/>
          <w:szCs w:val="24"/>
          <w:rtl/>
        </w:rPr>
        <w:t>פס</w:t>
      </w:r>
      <w:r>
        <w:rPr>
          <w:rFonts w:ascii="Narkisim" w:hAnsi="Narkisim" w:hint="cs"/>
          <w:sz w:val="24"/>
          <w:szCs w:val="24"/>
          <w:rtl/>
        </w:rPr>
        <w:t>וקים</w:t>
      </w:r>
      <w:r w:rsidR="00100527" w:rsidRPr="00100527">
        <w:rPr>
          <w:rFonts w:ascii="Narkisim" w:hAnsi="Narkisim"/>
          <w:sz w:val="24"/>
          <w:szCs w:val="24"/>
          <w:rtl/>
        </w:rPr>
        <w:t xml:space="preserve"> ד</w:t>
      </w:r>
      <w:r>
        <w:rPr>
          <w:rFonts w:ascii="Narkisim" w:hAnsi="Narkisim" w:hint="cs"/>
          <w:sz w:val="24"/>
          <w:szCs w:val="24"/>
          <w:rtl/>
        </w:rPr>
        <w:t>'</w:t>
      </w:r>
      <w:r w:rsidR="00100527" w:rsidRPr="00100527">
        <w:rPr>
          <w:rFonts w:ascii="Narkisim" w:hAnsi="Narkisim"/>
          <w:sz w:val="24"/>
          <w:szCs w:val="24"/>
          <w:rtl/>
        </w:rPr>
        <w:t>-ו</w:t>
      </w:r>
      <w:r>
        <w:rPr>
          <w:rFonts w:ascii="Narkisim" w:hAnsi="Narkisim" w:hint="cs"/>
          <w:sz w:val="24"/>
          <w:szCs w:val="24"/>
          <w:rtl/>
        </w:rPr>
        <w:t>'</w:t>
      </w:r>
      <w:r w:rsidR="00100527" w:rsidRPr="00100527">
        <w:rPr>
          <w:rFonts w:ascii="Narkisim" w:hAnsi="Narkisim"/>
          <w:sz w:val="24"/>
          <w:szCs w:val="24"/>
          <w:rtl/>
        </w:rPr>
        <w:t xml:space="preserve"> מתארים את ה</w:t>
      </w:r>
      <w:r>
        <w:rPr>
          <w:rFonts w:ascii="Narkisim" w:hAnsi="Narkisim"/>
          <w:sz w:val="24"/>
          <w:szCs w:val="24"/>
          <w:rtl/>
        </w:rPr>
        <w:t>פעולות הנעשות במסגרת טקס העגלה.</w:t>
      </w:r>
    </w:p>
    <w:p w14:paraId="6EC5259C" w14:textId="77777777" w:rsidR="00100527" w:rsidRPr="00100527" w:rsidRDefault="00D0615A" w:rsidP="00100527">
      <w:pPr>
        <w:tabs>
          <w:tab w:val="right" w:pos="4620"/>
        </w:tabs>
        <w:rPr>
          <w:rFonts w:ascii="Narkisim" w:hAnsi="Narkisim"/>
          <w:sz w:val="32"/>
          <w:szCs w:val="32"/>
          <w:rtl/>
        </w:rPr>
      </w:pPr>
      <w:r>
        <w:rPr>
          <w:rFonts w:ascii="Narkisim" w:hAnsi="Narkisim"/>
          <w:sz w:val="24"/>
          <w:szCs w:val="24"/>
          <w:rtl/>
        </w:rPr>
        <w:t>פס</w:t>
      </w:r>
      <w:r>
        <w:rPr>
          <w:rFonts w:ascii="Narkisim" w:hAnsi="Narkisim" w:hint="cs"/>
          <w:sz w:val="24"/>
          <w:szCs w:val="24"/>
          <w:rtl/>
        </w:rPr>
        <w:t>וקים</w:t>
      </w:r>
      <w:r w:rsidR="00100527" w:rsidRPr="00100527">
        <w:rPr>
          <w:rFonts w:ascii="Narkisim" w:hAnsi="Narkisim"/>
          <w:sz w:val="24"/>
          <w:szCs w:val="24"/>
          <w:rtl/>
        </w:rPr>
        <w:t xml:space="preserve"> ז</w:t>
      </w:r>
      <w:r>
        <w:rPr>
          <w:rFonts w:ascii="Narkisim" w:hAnsi="Narkisim" w:hint="cs"/>
          <w:sz w:val="24"/>
          <w:szCs w:val="24"/>
          <w:rtl/>
        </w:rPr>
        <w:t>'</w:t>
      </w:r>
      <w:r w:rsidR="00100527" w:rsidRPr="00100527">
        <w:rPr>
          <w:rFonts w:ascii="Narkisim" w:hAnsi="Narkisim"/>
          <w:sz w:val="24"/>
          <w:szCs w:val="24"/>
          <w:rtl/>
        </w:rPr>
        <w:t>-ט</w:t>
      </w:r>
      <w:r>
        <w:rPr>
          <w:rFonts w:ascii="Narkisim" w:hAnsi="Narkisim" w:hint="cs"/>
          <w:sz w:val="24"/>
          <w:szCs w:val="24"/>
          <w:rtl/>
        </w:rPr>
        <w:t>'</w:t>
      </w:r>
      <w:r w:rsidR="00100527" w:rsidRPr="00100527">
        <w:rPr>
          <w:rFonts w:ascii="Narkisim" w:hAnsi="Narkisim"/>
          <w:sz w:val="24"/>
          <w:szCs w:val="24"/>
          <w:rtl/>
        </w:rPr>
        <w:t xml:space="preserve"> כוללים את ההצהרה על היעדר אשמה והתפילה שבעקבותיה.</w:t>
      </w:r>
    </w:p>
    <w:p w14:paraId="1C40D613" w14:textId="77777777" w:rsidR="00100527" w:rsidRDefault="00100527" w:rsidP="00100527">
      <w:pPr>
        <w:pStyle w:val="aff0"/>
        <w:tabs>
          <w:tab w:val="right" w:pos="4620"/>
        </w:tabs>
        <w:rPr>
          <w:rFonts w:ascii="Narkisim" w:hAnsi="Narkisim"/>
          <w:sz w:val="24"/>
          <w:szCs w:val="24"/>
          <w:rtl/>
        </w:rPr>
      </w:pPr>
    </w:p>
    <w:p w14:paraId="7E6148E0" w14:textId="77777777" w:rsidR="00100527" w:rsidRPr="00100527" w:rsidRDefault="00100527" w:rsidP="00100527">
      <w:pPr>
        <w:pStyle w:val="aff0"/>
        <w:tabs>
          <w:tab w:val="right" w:pos="4620"/>
        </w:tabs>
        <w:jc w:val="center"/>
        <w:rPr>
          <w:rFonts w:asciiTheme="minorBidi" w:hAnsiTheme="minorBidi" w:cstheme="minorBidi"/>
          <w:b/>
          <w:bCs/>
          <w:sz w:val="24"/>
          <w:szCs w:val="24"/>
        </w:rPr>
      </w:pPr>
      <w:r>
        <w:rPr>
          <w:rFonts w:asciiTheme="minorBidi" w:hAnsiTheme="minorBidi" w:cstheme="minorBidi" w:hint="cs"/>
          <w:b/>
          <w:bCs/>
          <w:sz w:val="24"/>
          <w:szCs w:val="24"/>
          <w:rtl/>
        </w:rPr>
        <w:t>הקשר ומסגרת</w:t>
      </w:r>
    </w:p>
    <w:p w14:paraId="7535BF7E" w14:textId="1F3F475E" w:rsidR="00665838" w:rsidRDefault="00100527" w:rsidP="00665838">
      <w:pPr>
        <w:tabs>
          <w:tab w:val="right" w:pos="4620"/>
        </w:tabs>
        <w:rPr>
          <w:rFonts w:ascii="Narkisim" w:hAnsi="Narkisim"/>
          <w:sz w:val="24"/>
          <w:szCs w:val="24"/>
          <w:rtl/>
        </w:rPr>
      </w:pPr>
      <w:r w:rsidRPr="00100527">
        <w:rPr>
          <w:rFonts w:ascii="Narkisim" w:hAnsi="Narkisim"/>
          <w:sz w:val="24"/>
          <w:szCs w:val="24"/>
          <w:rtl/>
        </w:rPr>
        <w:t>פרשת עגלה ערופה מופיעה בסוף פרשיות המלחמה הכלליות, בשלהי פרשת שופטים, ולפני פרשת אשת יפת תואר: "</w:t>
      </w:r>
      <w:r w:rsidR="009203C3" w:rsidRPr="009203C3">
        <w:rPr>
          <w:rFonts w:ascii="Narkisim" w:hAnsi="Narkisim"/>
          <w:sz w:val="24"/>
          <w:szCs w:val="24"/>
          <w:rtl/>
        </w:rPr>
        <w:t>כִּי ת</w:t>
      </w:r>
      <w:r w:rsidR="009203C3">
        <w:rPr>
          <w:rFonts w:ascii="Narkisim" w:hAnsi="Narkisim"/>
          <w:sz w:val="24"/>
          <w:szCs w:val="24"/>
          <w:rtl/>
        </w:rPr>
        <w:t xml:space="preserve">ֵצֵא לַמִּלְחָמָה עַל </w:t>
      </w:r>
      <w:proofErr w:type="spellStart"/>
      <w:r w:rsidR="009203C3">
        <w:rPr>
          <w:rFonts w:ascii="Narkisim" w:hAnsi="Narkisim"/>
          <w:sz w:val="24"/>
          <w:szCs w:val="24"/>
          <w:rtl/>
        </w:rPr>
        <w:t>אֹיְבֶיך</w:t>
      </w:r>
      <w:proofErr w:type="spellEnd"/>
      <w:r w:rsidR="009203C3">
        <w:rPr>
          <w:rFonts w:ascii="Narkisim" w:hAnsi="Narkisim"/>
          <w:sz w:val="24"/>
          <w:szCs w:val="24"/>
          <w:rtl/>
        </w:rPr>
        <w:t>ָ</w:t>
      </w:r>
      <w:r w:rsidRPr="00100527">
        <w:rPr>
          <w:rFonts w:ascii="Narkisim" w:hAnsi="Narkisim"/>
          <w:sz w:val="24"/>
          <w:szCs w:val="24"/>
          <w:rtl/>
        </w:rPr>
        <w:t>"</w:t>
      </w:r>
      <w:r w:rsidR="009355C3">
        <w:rPr>
          <w:rFonts w:ascii="Narkisim" w:hAnsi="Narkisim" w:hint="cs"/>
          <w:sz w:val="24"/>
          <w:szCs w:val="24"/>
          <w:rtl/>
        </w:rPr>
        <w:t xml:space="preserve"> </w:t>
      </w:r>
      <w:r w:rsidR="009355C3">
        <w:rPr>
          <w:rFonts w:ascii="Narkisim" w:hAnsi="Narkisim" w:hint="cs"/>
          <w:szCs w:val="20"/>
          <w:rtl/>
        </w:rPr>
        <w:t>(דברים כ"א, י')</w:t>
      </w:r>
      <w:r w:rsidRPr="00100527">
        <w:rPr>
          <w:rFonts w:ascii="Narkisim" w:hAnsi="Narkisim"/>
          <w:sz w:val="24"/>
          <w:szCs w:val="24"/>
          <w:rtl/>
        </w:rPr>
        <w:t xml:space="preserve">, העוסקת בהשלכות של המלחמה על מצבו של החייל היחיד. הנושא הישיר של הפרשה הוא, כאמור, הרוג שנמצא מוטל על האדמה בדרכים, ואין לנו קצה חוט המוליך אל </w:t>
      </w:r>
      <w:r w:rsidR="00864275" w:rsidRPr="00724463">
        <w:rPr>
          <w:rFonts w:ascii="Narkisim" w:hAnsi="Narkisim"/>
          <w:sz w:val="24"/>
          <w:szCs w:val="24"/>
          <w:rtl/>
        </w:rPr>
        <w:t>הרוצח. היכ</w:t>
      </w:r>
      <w:r w:rsidRPr="00724463">
        <w:rPr>
          <w:rFonts w:ascii="Narkisim" w:hAnsi="Narkisim"/>
          <w:sz w:val="24"/>
          <w:szCs w:val="24"/>
          <w:rtl/>
        </w:rPr>
        <w:t>ן</w:t>
      </w:r>
      <w:r w:rsidRPr="00100527">
        <w:rPr>
          <w:rFonts w:ascii="Narkisim" w:hAnsi="Narkisim"/>
          <w:sz w:val="24"/>
          <w:szCs w:val="24"/>
          <w:rtl/>
        </w:rPr>
        <w:t xml:space="preserve"> הוא המיקום הטבעי של הפרשה? לכאורה, אם הייתה מופיעה פרק אחד מוקדם יותר, מיד אחרי הדיון על ערי מקלט ועל דינו של הרוצח במזיד, היא הייתה קשורה היטב לנוף המקומי, כלומר: יש רצח בשוגג, במזיד, ויש מקרה שבו לא נודע הרוצח, והאחריות מוטלת על החברה. בין דיני רוצח, לפרשת עגלה ערופה, מפרידות שלוש פרש</w:t>
      </w:r>
      <w:r w:rsidR="00665838">
        <w:rPr>
          <w:rFonts w:ascii="Narkisim" w:hAnsi="Narkisim"/>
          <w:sz w:val="24"/>
          <w:szCs w:val="24"/>
          <w:rtl/>
        </w:rPr>
        <w:t>יות קצרות העוסקות בדיני המלחמה:</w:t>
      </w:r>
    </w:p>
    <w:p w14:paraId="2A004A5F" w14:textId="77777777" w:rsidR="00665838" w:rsidRDefault="00665838" w:rsidP="00665838">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החוזרים מעורכי המלחמה</w:t>
      </w:r>
      <w:r w:rsidR="009355C3">
        <w:rPr>
          <w:rFonts w:ascii="Narkisim" w:hAnsi="Narkisim" w:hint="cs"/>
          <w:sz w:val="24"/>
          <w:szCs w:val="24"/>
          <w:rtl/>
        </w:rPr>
        <w:t>.</w:t>
      </w:r>
    </w:p>
    <w:p w14:paraId="6831F341" w14:textId="77777777" w:rsidR="00665838" w:rsidRDefault="00665838" w:rsidP="00665838">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100527" w:rsidRPr="00665838">
        <w:rPr>
          <w:rFonts w:ascii="Narkisim" w:hAnsi="Narkisim"/>
          <w:sz w:val="24"/>
          <w:szCs w:val="24"/>
          <w:rtl/>
        </w:rPr>
        <w:t>חובת הקריאה לשלום</w:t>
      </w:r>
      <w:r w:rsidR="009355C3">
        <w:rPr>
          <w:rFonts w:ascii="Narkisim" w:hAnsi="Narkisim" w:hint="cs"/>
          <w:sz w:val="24"/>
          <w:szCs w:val="24"/>
          <w:rtl/>
        </w:rPr>
        <w:t>.</w:t>
      </w:r>
    </w:p>
    <w:p w14:paraId="5F4DEF29" w14:textId="77777777" w:rsidR="00100527" w:rsidRPr="00100527" w:rsidRDefault="00665838" w:rsidP="00665838">
      <w:pPr>
        <w:tabs>
          <w:tab w:val="right" w:pos="4620"/>
        </w:tabs>
        <w:rPr>
          <w:rFonts w:ascii="Narkisim" w:hAnsi="Narkisim"/>
          <w:sz w:val="24"/>
          <w:szCs w:val="24"/>
        </w:rPr>
      </w:pPr>
      <w:r>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איסור בל תשחית בשעת המצור</w:t>
      </w:r>
      <w:r w:rsidR="009355C3">
        <w:rPr>
          <w:rFonts w:ascii="Narkisim" w:hAnsi="Narkisim" w:hint="cs"/>
          <w:sz w:val="24"/>
          <w:szCs w:val="24"/>
          <w:rtl/>
        </w:rPr>
        <w:t>.</w:t>
      </w:r>
    </w:p>
    <w:p w14:paraId="4BDCDCF9" w14:textId="77777777" w:rsidR="00665838" w:rsidRDefault="00100527" w:rsidP="00665838">
      <w:pPr>
        <w:tabs>
          <w:tab w:val="right" w:pos="4620"/>
        </w:tabs>
        <w:rPr>
          <w:rFonts w:ascii="Narkisim" w:hAnsi="Narkisim"/>
          <w:sz w:val="24"/>
          <w:szCs w:val="24"/>
          <w:rtl/>
        </w:rPr>
      </w:pPr>
      <w:r w:rsidRPr="00100527">
        <w:rPr>
          <w:rFonts w:ascii="Narkisim" w:hAnsi="Narkisim"/>
          <w:sz w:val="24"/>
          <w:szCs w:val="24"/>
          <w:rtl/>
        </w:rPr>
        <w:t>מדוע נדחתה פרשת עגלה ערופה עד קצה הלכ</w:t>
      </w:r>
      <w:r w:rsidR="00665838">
        <w:rPr>
          <w:rFonts w:ascii="Narkisim" w:hAnsi="Narkisim"/>
          <w:sz w:val="24"/>
          <w:szCs w:val="24"/>
          <w:rtl/>
        </w:rPr>
        <w:t>ות המלחמה? נציע לכך כמה הסברים:</w:t>
      </w:r>
    </w:p>
    <w:p w14:paraId="152A4A98" w14:textId="77777777" w:rsidR="007B43F3" w:rsidRDefault="00665838" w:rsidP="007B43F3">
      <w:pPr>
        <w:tabs>
          <w:tab w:val="right" w:pos="4620"/>
        </w:tabs>
        <w:rPr>
          <w:rFonts w:ascii="Narkisim" w:hAnsi="Narkisim"/>
          <w:sz w:val="24"/>
          <w:szCs w:val="24"/>
          <w:rtl/>
        </w:rPr>
      </w:pPr>
      <w:r>
        <w:rPr>
          <w:rFonts w:ascii="Narkisim" w:hAnsi="Narkisim" w:hint="cs"/>
          <w:sz w:val="24"/>
          <w:szCs w:val="24"/>
          <w:rtl/>
        </w:rPr>
        <w:t xml:space="preserve">א. </w:t>
      </w:r>
      <w:r w:rsidR="00100527" w:rsidRPr="00100527">
        <w:rPr>
          <w:rFonts w:ascii="Narkisim" w:hAnsi="Narkisim"/>
          <w:sz w:val="24"/>
          <w:szCs w:val="24"/>
          <w:rtl/>
        </w:rPr>
        <w:t>כפי שראינו, פרשיות המלחמ</w:t>
      </w:r>
      <w:r>
        <w:rPr>
          <w:rFonts w:ascii="Narkisim" w:hAnsi="Narkisim"/>
          <w:sz w:val="24"/>
          <w:szCs w:val="24"/>
          <w:rtl/>
        </w:rPr>
        <w:t>ה מבליטות ומדגישות את ערך החיים</w:t>
      </w:r>
      <w:r w:rsidR="00100527" w:rsidRPr="00100527">
        <w:rPr>
          <w:rFonts w:ascii="Narkisim" w:hAnsi="Narkisim"/>
          <w:sz w:val="24"/>
          <w:szCs w:val="24"/>
          <w:rtl/>
        </w:rPr>
        <w:t xml:space="preserve">: החוזרים מעורכי המלחמה הם אלה שנמצאים </w:t>
      </w:r>
      <w:r w:rsidR="00100527" w:rsidRPr="00724463">
        <w:rPr>
          <w:rFonts w:ascii="Narkisim" w:hAnsi="Narkisim"/>
          <w:sz w:val="24"/>
          <w:szCs w:val="24"/>
          <w:rtl/>
        </w:rPr>
        <w:t>במ</w:t>
      </w:r>
      <w:r w:rsidR="00864275" w:rsidRPr="00724463">
        <w:rPr>
          <w:rFonts w:ascii="Narkisim" w:hAnsi="Narkisim"/>
          <w:sz w:val="24"/>
          <w:szCs w:val="24"/>
          <w:rtl/>
        </w:rPr>
        <w:t>הלך</w:t>
      </w:r>
      <w:r w:rsidR="00100527" w:rsidRPr="00100527">
        <w:rPr>
          <w:rFonts w:ascii="Narkisim" w:hAnsi="Narkisim"/>
          <w:sz w:val="24"/>
          <w:szCs w:val="24"/>
          <w:rtl/>
        </w:rPr>
        <w:t xml:space="preserve"> אחד מתהליכי החיים המרכזיים – שלא הושלם. הקריאה לשלום מלמדת על קדימ</w:t>
      </w:r>
      <w:r w:rsidR="009355C3">
        <w:rPr>
          <w:rFonts w:ascii="Narkisim" w:hAnsi="Narkisim" w:hint="cs"/>
          <w:sz w:val="24"/>
          <w:szCs w:val="24"/>
          <w:rtl/>
        </w:rPr>
        <w:t>ו</w:t>
      </w:r>
      <w:r w:rsidR="00100527" w:rsidRPr="00100527">
        <w:rPr>
          <w:rFonts w:ascii="Narkisim" w:hAnsi="Narkisim"/>
          <w:sz w:val="24"/>
          <w:szCs w:val="24"/>
          <w:rtl/>
        </w:rPr>
        <w:t>ת ערך החיים, ואיסור בל תשחית מורה שאסור לגדוע עצים ולמנוע את המשך פוריותם: "</w:t>
      </w:r>
      <w:r w:rsidR="009355C3">
        <w:rPr>
          <w:rFonts w:ascii="Narkisim" w:hAnsi="Narkisim"/>
          <w:sz w:val="24"/>
          <w:szCs w:val="24"/>
          <w:rtl/>
        </w:rPr>
        <w:t>כִּי הָאָדָם עֵץ הַשָּׂדֶה</w:t>
      </w:r>
      <w:r w:rsidR="00100527" w:rsidRPr="00100527">
        <w:rPr>
          <w:rFonts w:ascii="Narkisim" w:hAnsi="Narkisim"/>
          <w:sz w:val="24"/>
          <w:szCs w:val="24"/>
          <w:rtl/>
        </w:rPr>
        <w:t>"</w:t>
      </w:r>
      <w:r w:rsidR="009355C3">
        <w:rPr>
          <w:rFonts w:ascii="Narkisim" w:hAnsi="Narkisim" w:hint="cs"/>
          <w:sz w:val="24"/>
          <w:szCs w:val="24"/>
          <w:rtl/>
        </w:rPr>
        <w:t xml:space="preserve"> </w:t>
      </w:r>
      <w:r w:rsidR="009355C3">
        <w:rPr>
          <w:rFonts w:ascii="Narkisim" w:hAnsi="Narkisim" w:hint="cs"/>
          <w:szCs w:val="20"/>
          <w:rtl/>
        </w:rPr>
        <w:t>(דברים כ', י"ט)</w:t>
      </w:r>
      <w:r w:rsidR="00100527" w:rsidRPr="00100527">
        <w:rPr>
          <w:rFonts w:ascii="Narkisim" w:hAnsi="Narkisim"/>
          <w:sz w:val="24"/>
          <w:szCs w:val="24"/>
          <w:rtl/>
        </w:rPr>
        <w:t xml:space="preserve">. פרשת העגלה מדגישה את הטרגי שבגדיעת חיי האדם </w:t>
      </w:r>
      <w:r w:rsidR="00100527" w:rsidRPr="00724463">
        <w:rPr>
          <w:rFonts w:ascii="Narkisim" w:hAnsi="Narkisim"/>
          <w:sz w:val="24"/>
          <w:szCs w:val="24"/>
          <w:rtl/>
        </w:rPr>
        <w:t>באמצע</w:t>
      </w:r>
      <w:r w:rsidR="00864275" w:rsidRPr="00724463">
        <w:rPr>
          <w:rFonts w:ascii="Narkisim" w:hAnsi="Narkisim"/>
          <w:sz w:val="24"/>
          <w:szCs w:val="24"/>
          <w:rtl/>
        </w:rPr>
        <w:t>ם</w:t>
      </w:r>
      <w:r w:rsidR="00100527" w:rsidRPr="00100527">
        <w:rPr>
          <w:rFonts w:ascii="Narkisim" w:hAnsi="Narkisim"/>
          <w:sz w:val="24"/>
          <w:szCs w:val="24"/>
          <w:rtl/>
        </w:rPr>
        <w:t xml:space="preserve">, ומבליטה אותו במרכיביה השונים: עריפת עגלה שלא עבד בה ולא </w:t>
      </w:r>
      <w:r w:rsidR="009355C3">
        <w:rPr>
          <w:rFonts w:ascii="Narkisim" w:hAnsi="Narkisim" w:hint="cs"/>
          <w:sz w:val="24"/>
          <w:szCs w:val="24"/>
          <w:rtl/>
        </w:rPr>
        <w:t xml:space="preserve">עלה </w:t>
      </w:r>
      <w:r w:rsidR="00100527" w:rsidRPr="00100527">
        <w:rPr>
          <w:rFonts w:ascii="Narkisim" w:hAnsi="Narkisim"/>
          <w:sz w:val="24"/>
          <w:szCs w:val="24"/>
          <w:rtl/>
        </w:rPr>
        <w:t>עליה עול – כלומר: שלא הגיעה כדי עשיית פירות, במקום שאיננו ע</w:t>
      </w:r>
      <w:r w:rsidR="009355C3">
        <w:rPr>
          <w:rFonts w:ascii="Narkisim" w:hAnsi="Narkisim" w:hint="cs"/>
          <w:sz w:val="24"/>
          <w:szCs w:val="24"/>
          <w:rtl/>
        </w:rPr>
        <w:t>ו</w:t>
      </w:r>
      <w:r w:rsidR="00100527" w:rsidRPr="00100527">
        <w:rPr>
          <w:rFonts w:ascii="Narkisim" w:hAnsi="Narkisim"/>
          <w:sz w:val="24"/>
          <w:szCs w:val="24"/>
          <w:rtl/>
        </w:rPr>
        <w:t>שה פירות</w:t>
      </w:r>
      <w:r w:rsidR="00864275" w:rsidRPr="00724463">
        <w:rPr>
          <w:rFonts w:ascii="Narkisim" w:hAnsi="Narkisim"/>
          <w:sz w:val="24"/>
          <w:szCs w:val="24"/>
          <w:rtl/>
        </w:rPr>
        <w:t>, כלומר - ב</w:t>
      </w:r>
      <w:r w:rsidR="00100527" w:rsidRPr="00724463">
        <w:rPr>
          <w:rFonts w:ascii="Narkisim" w:hAnsi="Narkisim"/>
          <w:sz w:val="24"/>
          <w:szCs w:val="24"/>
          <w:rtl/>
        </w:rPr>
        <w:t>נחל</w:t>
      </w:r>
      <w:r w:rsidR="00DD3CA2">
        <w:rPr>
          <w:rFonts w:ascii="Narkisim" w:hAnsi="Narkisim" w:hint="cs"/>
          <w:sz w:val="24"/>
          <w:szCs w:val="24"/>
          <w:rtl/>
        </w:rPr>
        <w:t>;</w:t>
      </w:r>
      <w:r w:rsidR="00100527" w:rsidRPr="00100527">
        <w:rPr>
          <w:rFonts w:ascii="Narkisim" w:hAnsi="Narkisim"/>
          <w:sz w:val="24"/>
          <w:szCs w:val="24"/>
          <w:rtl/>
        </w:rPr>
        <w:t xml:space="preserve"> איתן שלא </w:t>
      </w:r>
      <w:proofErr w:type="spellStart"/>
      <w:r w:rsidR="009355C3">
        <w:rPr>
          <w:rFonts w:ascii="Narkisim" w:hAnsi="Narkisim" w:hint="cs"/>
          <w:sz w:val="24"/>
          <w:szCs w:val="24"/>
          <w:rtl/>
        </w:rPr>
        <w:t>י</w:t>
      </w:r>
      <w:r w:rsidR="00100527" w:rsidRPr="00100527">
        <w:rPr>
          <w:rFonts w:ascii="Narkisim" w:hAnsi="Narkisim"/>
          <w:sz w:val="24"/>
          <w:szCs w:val="24"/>
          <w:rtl/>
        </w:rPr>
        <w:t>יעבד</w:t>
      </w:r>
      <w:proofErr w:type="spellEnd"/>
      <w:r w:rsidR="00100527" w:rsidRPr="00100527">
        <w:rPr>
          <w:rFonts w:ascii="Narkisim" w:hAnsi="Narkisim"/>
          <w:sz w:val="24"/>
          <w:szCs w:val="24"/>
          <w:rtl/>
        </w:rPr>
        <w:t xml:space="preserve"> בו ולא ייזרע</w:t>
      </w:r>
      <w:r w:rsidR="00864275" w:rsidRPr="00724463">
        <w:rPr>
          <w:rFonts w:ascii="Narkisim" w:hAnsi="Narkisim"/>
          <w:sz w:val="24"/>
          <w:szCs w:val="24"/>
          <w:rtl/>
        </w:rPr>
        <w:t xml:space="preserve">. </w:t>
      </w:r>
    </w:p>
    <w:p w14:paraId="611F3D9E" w14:textId="77777777" w:rsidR="007B43F3" w:rsidRDefault="00864275" w:rsidP="007B43F3">
      <w:pPr>
        <w:tabs>
          <w:tab w:val="right" w:pos="4620"/>
        </w:tabs>
        <w:rPr>
          <w:rFonts w:ascii="Narkisim" w:hAnsi="Narkisim"/>
          <w:sz w:val="24"/>
          <w:szCs w:val="24"/>
          <w:rtl/>
        </w:rPr>
      </w:pPr>
      <w:r w:rsidRPr="007B43F3">
        <w:rPr>
          <w:rFonts w:ascii="Narkisim" w:hAnsi="Narkisim"/>
          <w:sz w:val="24"/>
          <w:szCs w:val="24"/>
          <w:rtl/>
        </w:rPr>
        <w:t>כל אלה הם סמל ל</w:t>
      </w:r>
      <w:r w:rsidR="00100527" w:rsidRPr="007B43F3">
        <w:rPr>
          <w:rFonts w:ascii="Narkisim" w:hAnsi="Narkisim"/>
          <w:sz w:val="24"/>
          <w:szCs w:val="24"/>
          <w:rtl/>
        </w:rPr>
        <w:t>אדם שחייו נגדעו באמצע ולא השלים את "עשיית הפירות"</w:t>
      </w:r>
      <w:r w:rsidR="009355C3" w:rsidRPr="007B43F3">
        <w:rPr>
          <w:rFonts w:ascii="Narkisim" w:hAnsi="Narkisim" w:hint="cs"/>
          <w:sz w:val="24"/>
          <w:szCs w:val="24"/>
          <w:rtl/>
        </w:rPr>
        <w:t>,</w:t>
      </w:r>
      <w:r w:rsidR="00100527" w:rsidRPr="007B43F3">
        <w:rPr>
          <w:rFonts w:ascii="Narkisim" w:hAnsi="Narkisim"/>
          <w:sz w:val="24"/>
          <w:szCs w:val="24"/>
          <w:rtl/>
        </w:rPr>
        <w:t xml:space="preserve"> כלומר – שאיננו יכול י</w:t>
      </w:r>
      <w:r w:rsidR="00665838" w:rsidRPr="007B43F3">
        <w:rPr>
          <w:rFonts w:ascii="Narkisim" w:hAnsi="Narkisim"/>
          <w:sz w:val="24"/>
          <w:szCs w:val="24"/>
          <w:rtl/>
        </w:rPr>
        <w:t>ותר להפרות את העולם בברכת חייו.</w:t>
      </w:r>
    </w:p>
    <w:p w14:paraId="31931115" w14:textId="1A86E387" w:rsidR="00100527" w:rsidRPr="00100527" w:rsidRDefault="00665838" w:rsidP="007B43F3">
      <w:pPr>
        <w:tabs>
          <w:tab w:val="right" w:pos="4620"/>
        </w:tabs>
        <w:rPr>
          <w:rFonts w:ascii="Narkisim" w:hAnsi="Narkisim"/>
          <w:sz w:val="24"/>
          <w:szCs w:val="24"/>
        </w:rPr>
      </w:pPr>
      <w:r>
        <w:rPr>
          <w:rFonts w:ascii="Narkisim" w:hAnsi="Narkisim" w:hint="cs"/>
          <w:sz w:val="24"/>
          <w:szCs w:val="24"/>
          <w:rtl/>
        </w:rPr>
        <w:t xml:space="preserve">ב. </w:t>
      </w:r>
      <w:r w:rsidR="00100527" w:rsidRPr="00100527">
        <w:rPr>
          <w:rFonts w:ascii="Narkisim" w:hAnsi="Narkisim"/>
          <w:sz w:val="24"/>
          <w:szCs w:val="24"/>
          <w:rtl/>
        </w:rPr>
        <w:t xml:space="preserve">ניתן לראות בפרשת עגלה ערופה מעין דוגמה וסיכום לפעולתם של מוסדות החברה השונים עימם נפגשנו לאורך פרשת שופטים. כזכור, פרשת שופטים נפתחת במינוי השופטים והשוטרים "בכל שעריך", ממשיכה בתפקידם של השופטים </w:t>
      </w:r>
      <w:proofErr w:type="spellStart"/>
      <w:r w:rsidR="00100527" w:rsidRPr="00100527">
        <w:rPr>
          <w:rFonts w:ascii="Narkisim" w:hAnsi="Narkisim"/>
          <w:sz w:val="24"/>
          <w:szCs w:val="24"/>
          <w:rtl/>
        </w:rPr>
        <w:t>והכהנים</w:t>
      </w:r>
      <w:proofErr w:type="spellEnd"/>
      <w:r w:rsidR="00100527" w:rsidRPr="00100527">
        <w:rPr>
          <w:rFonts w:ascii="Narkisim" w:hAnsi="Narkisim"/>
          <w:sz w:val="24"/>
          <w:szCs w:val="24"/>
          <w:rtl/>
        </w:rPr>
        <w:t xml:space="preserve"> בבית הדין הגדול, </w:t>
      </w:r>
      <w:r w:rsidR="00100527" w:rsidRPr="00100527">
        <w:rPr>
          <w:rFonts w:ascii="Narkisim" w:hAnsi="Narkisim"/>
          <w:sz w:val="24"/>
          <w:szCs w:val="24"/>
          <w:rtl/>
        </w:rPr>
        <w:lastRenderedPageBreak/>
        <w:t xml:space="preserve">עוברת לעסוק במלכות, ואחר כך בתפקידם הדתי של </w:t>
      </w:r>
      <w:proofErr w:type="spellStart"/>
      <w:r w:rsidR="00100527" w:rsidRPr="00100527">
        <w:rPr>
          <w:rFonts w:ascii="Narkisim" w:hAnsi="Narkisim"/>
          <w:sz w:val="24"/>
          <w:szCs w:val="24"/>
          <w:rtl/>
        </w:rPr>
        <w:t>הכהנים</w:t>
      </w:r>
      <w:proofErr w:type="spellEnd"/>
      <w:r w:rsidR="00100527" w:rsidRPr="00100527">
        <w:rPr>
          <w:rFonts w:ascii="Narkisim" w:hAnsi="Narkisim"/>
          <w:sz w:val="24"/>
          <w:szCs w:val="24"/>
          <w:rtl/>
        </w:rPr>
        <w:t xml:space="preserve"> כמשרתי </w:t>
      </w:r>
      <w:r w:rsidR="009272C2" w:rsidRPr="00724463">
        <w:rPr>
          <w:rFonts w:ascii="Narkisim" w:hAnsi="Narkisim"/>
          <w:sz w:val="24"/>
          <w:szCs w:val="24"/>
          <w:rtl/>
        </w:rPr>
        <w:t>ה'</w:t>
      </w:r>
      <w:r w:rsidR="00100527" w:rsidRPr="00100527">
        <w:rPr>
          <w:rFonts w:ascii="Narkisim" w:hAnsi="Narkisim"/>
          <w:sz w:val="24"/>
          <w:szCs w:val="24"/>
          <w:rtl/>
        </w:rPr>
        <w:t xml:space="preserve">. שלושה מוסדות אותם פגשנו לאורך הפרשה, נדרשים לפעול כאן: </w:t>
      </w:r>
    </w:p>
    <w:p w14:paraId="720332C2" w14:textId="1163F390" w:rsidR="00100527" w:rsidRPr="00100527" w:rsidRDefault="00665838" w:rsidP="00100527">
      <w:pPr>
        <w:pStyle w:val="aff0"/>
        <w:tabs>
          <w:tab w:val="right" w:pos="4620"/>
        </w:tabs>
        <w:rPr>
          <w:rFonts w:ascii="Narkisim" w:hAnsi="Narkisim"/>
          <w:sz w:val="24"/>
          <w:szCs w:val="24"/>
          <w:rtl/>
        </w:rPr>
      </w:pPr>
      <w:r>
        <w:rPr>
          <w:rFonts w:ascii="Narkisim" w:hAnsi="Narkisim"/>
          <w:sz w:val="24"/>
          <w:szCs w:val="24"/>
          <w:rtl/>
        </w:rPr>
        <w:t>"</w:t>
      </w:r>
      <w:r w:rsidR="00CD5DD0">
        <w:rPr>
          <w:rFonts w:ascii="Narkisim" w:hAnsi="Narkisim"/>
          <w:sz w:val="24"/>
          <w:szCs w:val="24"/>
          <w:rtl/>
        </w:rPr>
        <w:t>זְקֵנֶיךָ וְשֹׁפְטֶיךָ</w:t>
      </w:r>
      <w:r w:rsidR="00100527" w:rsidRPr="00100527">
        <w:rPr>
          <w:rFonts w:ascii="Narkisim" w:hAnsi="Narkisim"/>
          <w:sz w:val="24"/>
          <w:szCs w:val="24"/>
          <w:rtl/>
        </w:rPr>
        <w:t>" – הם בית הדין הגדול, נציגי המדינה, נדרשים למדוד את המרחק לעיר הקרובה ולהטיל את האחריות על אחת הערים</w:t>
      </w:r>
      <w:r w:rsidR="00CD5DD0">
        <w:rPr>
          <w:rFonts w:ascii="Narkisim" w:hAnsi="Narkisim" w:hint="cs"/>
          <w:sz w:val="24"/>
          <w:szCs w:val="24"/>
          <w:rtl/>
        </w:rPr>
        <w:t>;</w:t>
      </w:r>
      <w:r>
        <w:rPr>
          <w:rFonts w:ascii="Narkisim" w:hAnsi="Narkisim"/>
          <w:sz w:val="24"/>
          <w:szCs w:val="24"/>
          <w:rtl/>
        </w:rPr>
        <w:t xml:space="preserve"> </w:t>
      </w:r>
      <w:r w:rsidR="00100527" w:rsidRPr="00100527">
        <w:rPr>
          <w:rFonts w:ascii="Narkisim" w:hAnsi="Narkisim"/>
          <w:sz w:val="24"/>
          <w:szCs w:val="24"/>
          <w:rtl/>
        </w:rPr>
        <w:t>זקני העיר הקרובה</w:t>
      </w:r>
      <w:r>
        <w:rPr>
          <w:rFonts w:ascii="Narkisim" w:hAnsi="Narkisim"/>
          <w:sz w:val="24"/>
          <w:szCs w:val="24"/>
          <w:rtl/>
        </w:rPr>
        <w:t xml:space="preserve"> </w:t>
      </w:r>
      <w:r w:rsidR="00100527" w:rsidRPr="00100527">
        <w:rPr>
          <w:rFonts w:ascii="Narkisim" w:hAnsi="Narkisim"/>
          <w:sz w:val="24"/>
          <w:szCs w:val="24"/>
          <w:rtl/>
        </w:rPr>
        <w:t xml:space="preserve">הנוטלים את </w:t>
      </w:r>
      <w:r w:rsidR="009272C2" w:rsidRPr="00724463">
        <w:rPr>
          <w:rFonts w:ascii="Narkisim" w:hAnsi="Narkisim"/>
          <w:sz w:val="24"/>
          <w:szCs w:val="24"/>
          <w:rtl/>
        </w:rPr>
        <w:t>ה</w:t>
      </w:r>
      <w:r w:rsidR="00100527" w:rsidRPr="00724463">
        <w:rPr>
          <w:rFonts w:ascii="Narkisim" w:hAnsi="Narkisim"/>
          <w:sz w:val="24"/>
          <w:szCs w:val="24"/>
          <w:rtl/>
        </w:rPr>
        <w:t>אחריות</w:t>
      </w:r>
      <w:r w:rsidR="00100527" w:rsidRPr="00100527">
        <w:rPr>
          <w:rFonts w:ascii="Narkisim" w:hAnsi="Narkisim"/>
          <w:sz w:val="24"/>
          <w:szCs w:val="24"/>
          <w:rtl/>
        </w:rPr>
        <w:t xml:space="preserve"> ומבצעים את הטקס</w:t>
      </w:r>
      <w:r w:rsidR="00CD5DD0">
        <w:rPr>
          <w:rFonts w:ascii="Narkisim" w:hAnsi="Narkisim" w:hint="cs"/>
          <w:sz w:val="24"/>
          <w:szCs w:val="24"/>
          <w:rtl/>
        </w:rPr>
        <w:t>;</w:t>
      </w:r>
      <w:r w:rsidR="00100527" w:rsidRPr="00100527">
        <w:rPr>
          <w:rFonts w:ascii="Narkisim" w:hAnsi="Narkisim"/>
          <w:sz w:val="24"/>
          <w:szCs w:val="24"/>
          <w:rtl/>
        </w:rPr>
        <w:t xml:space="preserve"> </w:t>
      </w:r>
      <w:proofErr w:type="spellStart"/>
      <w:r w:rsidR="00100527" w:rsidRPr="00100527">
        <w:rPr>
          <w:rFonts w:ascii="Narkisim" w:hAnsi="Narkisim"/>
          <w:sz w:val="24"/>
          <w:szCs w:val="24"/>
          <w:rtl/>
        </w:rPr>
        <w:t>והכהנים</w:t>
      </w:r>
      <w:proofErr w:type="spellEnd"/>
      <w:r w:rsidR="00100527" w:rsidRPr="00100527">
        <w:rPr>
          <w:rFonts w:ascii="Narkisim" w:hAnsi="Narkisim"/>
          <w:sz w:val="24"/>
          <w:szCs w:val="24"/>
          <w:rtl/>
        </w:rPr>
        <w:t xml:space="preserve"> הלווים </w:t>
      </w:r>
      <w:r>
        <w:rPr>
          <w:rFonts w:ascii="Narkisim" w:hAnsi="Narkisim"/>
          <w:sz w:val="24"/>
          <w:szCs w:val="24"/>
          <w:rtl/>
        </w:rPr>
        <w:t>עוסקים בכפרה ובתפילה.</w:t>
      </w:r>
      <w:r w:rsidR="00100527" w:rsidRPr="00100527">
        <w:rPr>
          <w:rFonts w:ascii="Narkisim" w:hAnsi="Narkisim"/>
          <w:sz w:val="24"/>
          <w:szCs w:val="24"/>
          <w:rtl/>
        </w:rPr>
        <w:t xml:space="preserve"> מבחינה זו מהווה הפרשה מעין חתימה לפרקי המדינה ומוסדותיה </w:t>
      </w:r>
      <w:r w:rsidR="009272C2" w:rsidRPr="00724463">
        <w:rPr>
          <w:rFonts w:ascii="Narkisim" w:hAnsi="Narkisim"/>
          <w:sz w:val="24"/>
          <w:szCs w:val="24"/>
          <w:rtl/>
        </w:rPr>
        <w:t>שבמוקד</w:t>
      </w:r>
      <w:r w:rsidR="00100527" w:rsidRPr="00100527">
        <w:rPr>
          <w:rFonts w:ascii="Narkisim" w:hAnsi="Narkisim"/>
          <w:sz w:val="24"/>
          <w:szCs w:val="24"/>
          <w:rtl/>
        </w:rPr>
        <w:t xml:space="preserve"> פרשת שופטים. </w:t>
      </w:r>
    </w:p>
    <w:p w14:paraId="7FBF3E66" w14:textId="4E9390AF" w:rsidR="00100527" w:rsidRPr="00100527" w:rsidRDefault="00100527" w:rsidP="00100527">
      <w:pPr>
        <w:pStyle w:val="aff0"/>
        <w:tabs>
          <w:tab w:val="right" w:pos="4620"/>
        </w:tabs>
        <w:rPr>
          <w:rFonts w:ascii="Narkisim" w:hAnsi="Narkisim"/>
          <w:sz w:val="32"/>
          <w:szCs w:val="32"/>
          <w:rtl/>
        </w:rPr>
      </w:pPr>
      <w:r w:rsidRPr="00100527">
        <w:rPr>
          <w:rFonts w:ascii="Narkisim" w:hAnsi="Narkisim"/>
          <w:sz w:val="24"/>
          <w:szCs w:val="24"/>
          <w:rtl/>
        </w:rPr>
        <w:t>נקודת מבט אפשרית נוספת על הקשרה של הפרשה תעלה מתוך תשומת לב למיקומה בסדר פרשיות המלחמה, המסודרות, כך נראה, לפי הכרוניקה התדירה של המלחמה. הפרשיה הפותחת את הלכות המלחמה היא זו העוסקת בהיערכות לקראת המלחמה, בנאומי התודעה, ובחזרה מעורכי המלחמה. אחריה מופיע דין הקריאה לשלום שקשור כבר בעימות הפוליטי עם המד</w:t>
      </w:r>
      <w:r w:rsidR="00CD5DD0">
        <w:rPr>
          <w:rFonts w:ascii="Narkisim" w:hAnsi="Narkisim"/>
          <w:sz w:val="24"/>
          <w:szCs w:val="24"/>
          <w:rtl/>
        </w:rPr>
        <w:t xml:space="preserve">ינה או העיר </w:t>
      </w:r>
      <w:proofErr w:type="spellStart"/>
      <w:r w:rsidR="00CD5DD0">
        <w:rPr>
          <w:rFonts w:ascii="Narkisim" w:hAnsi="Narkisim"/>
          <w:sz w:val="24"/>
          <w:szCs w:val="24"/>
          <w:rtl/>
        </w:rPr>
        <w:t>עימה</w:t>
      </w:r>
      <w:proofErr w:type="spellEnd"/>
      <w:r w:rsidR="00CD5DD0">
        <w:rPr>
          <w:rFonts w:ascii="Narkisim" w:hAnsi="Narkisim"/>
          <w:sz w:val="24"/>
          <w:szCs w:val="24"/>
          <w:rtl/>
        </w:rPr>
        <w:t xml:space="preserve"> נלחמים. מיד אח</w:t>
      </w:r>
      <w:r w:rsidR="00CD5DD0">
        <w:rPr>
          <w:rFonts w:ascii="Narkisim" w:hAnsi="Narkisim" w:hint="cs"/>
          <w:sz w:val="24"/>
          <w:szCs w:val="24"/>
          <w:rtl/>
        </w:rPr>
        <w:t xml:space="preserve">ר </w:t>
      </w:r>
      <w:r w:rsidRPr="00100527">
        <w:rPr>
          <w:rFonts w:ascii="Narkisim" w:hAnsi="Narkisim"/>
          <w:sz w:val="24"/>
          <w:szCs w:val="24"/>
          <w:rtl/>
        </w:rPr>
        <w:t>כ</w:t>
      </w:r>
      <w:r w:rsidR="00CD5DD0">
        <w:rPr>
          <w:rFonts w:ascii="Narkisim" w:hAnsi="Narkisim" w:hint="cs"/>
          <w:sz w:val="24"/>
          <w:szCs w:val="24"/>
          <w:rtl/>
        </w:rPr>
        <w:t>ך</w:t>
      </w:r>
      <w:r w:rsidRPr="00100527">
        <w:rPr>
          <w:rFonts w:ascii="Narkisim" w:hAnsi="Narkisim"/>
          <w:sz w:val="24"/>
          <w:szCs w:val="24"/>
          <w:rtl/>
        </w:rPr>
        <w:t xml:space="preserve"> מופיעה איסור בל תשחית הרלוונטי בשעת</w:t>
      </w:r>
      <w:r w:rsidR="00665838">
        <w:rPr>
          <w:rFonts w:ascii="Narkisim" w:hAnsi="Narkisim"/>
          <w:sz w:val="24"/>
          <w:szCs w:val="24"/>
          <w:rtl/>
        </w:rPr>
        <w:t xml:space="preserve"> </w:t>
      </w:r>
      <w:r w:rsidRPr="00100527">
        <w:rPr>
          <w:rFonts w:ascii="Narkisim" w:hAnsi="Narkisim"/>
          <w:sz w:val="24"/>
          <w:szCs w:val="24"/>
          <w:rtl/>
        </w:rPr>
        <w:t xml:space="preserve">המצור, שהוא פעולה הקודמת לעימות המלחמתי גופו ולכיבוש העיר, ובסוף מופיעה פרשת יפת תואר, שמתרחשת אחרי </w:t>
      </w:r>
      <w:proofErr w:type="spellStart"/>
      <w:r w:rsidRPr="00100527">
        <w:rPr>
          <w:rFonts w:ascii="Narkisim" w:hAnsi="Narkisim"/>
          <w:sz w:val="24"/>
          <w:szCs w:val="24"/>
          <w:rtl/>
        </w:rPr>
        <w:t>הנצחון</w:t>
      </w:r>
      <w:proofErr w:type="spellEnd"/>
      <w:r w:rsidRPr="00100527">
        <w:rPr>
          <w:rFonts w:ascii="Narkisim" w:hAnsi="Narkisim"/>
          <w:sz w:val="24"/>
          <w:szCs w:val="24"/>
          <w:rtl/>
        </w:rPr>
        <w:t xml:space="preserve"> – בעת השבי. פרשת עגלה ערופה נמצאת בין המצור – לשבי, כלומר: במקום בו באופן טבעי היינו מצפים שיופיעו הלכות מעשה המלחמה גופו. אך אין בתורה התייחסות למעשה המלחמה הממשי, ובמקום זה מופיעה פרשת עגלה ערופה. ייתכן שהימנעותה של התורה מעיסוק בפעולות המלחמה, ותשומת הלב שלה לרציפות החיים </w:t>
      </w:r>
      <w:r w:rsidR="009272C2" w:rsidRPr="00724463">
        <w:rPr>
          <w:rFonts w:ascii="Narkisim" w:hAnsi="Narkisim"/>
          <w:sz w:val="24"/>
          <w:szCs w:val="24"/>
          <w:rtl/>
        </w:rPr>
        <w:t>וחשיבותם</w:t>
      </w:r>
      <w:r w:rsidRPr="00100527">
        <w:rPr>
          <w:rFonts w:ascii="Narkisim" w:hAnsi="Narkisim"/>
          <w:sz w:val="24"/>
          <w:szCs w:val="24"/>
          <w:rtl/>
        </w:rPr>
        <w:t>, מקבלת מימד נוסף בשיבוץ פרשה העוסקת במציאתו של חלל, כלומר: במוות של היחיד, ובאחריות שיש לקחת עליו, בדיוק במקום בו היה צריך להופיע הרג הרבים, המאפיין את מצב המלחמה.</w:t>
      </w:r>
      <w:r w:rsidR="00CD5DD0">
        <w:rPr>
          <w:rStyle w:val="a6"/>
          <w:rFonts w:ascii="Narkisim" w:hAnsi="Narkisim"/>
          <w:rtl/>
        </w:rPr>
        <w:footnoteReference w:id="2"/>
      </w:r>
    </w:p>
    <w:p w14:paraId="66C9CE0E" w14:textId="77777777" w:rsidR="00100527" w:rsidRDefault="00100527" w:rsidP="00100527">
      <w:pPr>
        <w:pStyle w:val="aff0"/>
        <w:tabs>
          <w:tab w:val="right" w:pos="4620"/>
        </w:tabs>
        <w:rPr>
          <w:rFonts w:ascii="Narkisim" w:hAnsi="Narkisim"/>
          <w:sz w:val="24"/>
          <w:szCs w:val="24"/>
          <w:rtl/>
        </w:rPr>
      </w:pPr>
    </w:p>
    <w:p w14:paraId="66F2EACA" w14:textId="77777777" w:rsidR="00100527" w:rsidRPr="00100527" w:rsidRDefault="00100527" w:rsidP="00100527">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מרכיבי הטקס</w:t>
      </w:r>
    </w:p>
    <w:p w14:paraId="10264351" w14:textId="1A7B6A28" w:rsidR="00100527" w:rsidRPr="00100527" w:rsidRDefault="00CD5DD0" w:rsidP="00100527">
      <w:pPr>
        <w:tabs>
          <w:tab w:val="right" w:pos="4620"/>
        </w:tabs>
        <w:rPr>
          <w:rFonts w:ascii="Narkisim" w:hAnsi="Narkisim"/>
          <w:sz w:val="24"/>
          <w:szCs w:val="24"/>
          <w:rtl/>
        </w:rPr>
      </w:pPr>
      <w:r w:rsidRPr="007B43F3">
        <w:rPr>
          <w:rFonts w:ascii="Narkisim" w:hAnsi="Narkisim"/>
          <w:b/>
          <w:bCs/>
          <w:sz w:val="24"/>
          <w:szCs w:val="24"/>
          <w:rtl/>
        </w:rPr>
        <w:t>הטלת האחריות</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הפעולה הראשונה הנעשית כתגובה למציאת החלל באדמה היא שיוך האחריות,</w:t>
      </w:r>
      <w:r w:rsidR="00665838">
        <w:rPr>
          <w:rFonts w:ascii="Narkisim" w:hAnsi="Narkisim"/>
          <w:sz w:val="24"/>
          <w:szCs w:val="24"/>
          <w:rtl/>
        </w:rPr>
        <w:t xml:space="preserve"> </w:t>
      </w:r>
      <w:r w:rsidR="00100527" w:rsidRPr="00100527">
        <w:rPr>
          <w:rFonts w:ascii="Narkisim" w:hAnsi="Narkisim"/>
          <w:sz w:val="24"/>
          <w:szCs w:val="24"/>
          <w:rtl/>
        </w:rPr>
        <w:t>כלומר – זיהוי העיר/הקהילה שבסמכות שיפוטה נמצא החלל. ניתן דעתנו לכך שהאחריות איננה נשארת מדינתית, כלומר: פורמאלית ומופשטת, אלא היא הופכת לאחריות קונקרטית וממשית. "זקניך ושופטיך" – בי</w:t>
      </w:r>
      <w:r>
        <w:rPr>
          <w:rFonts w:ascii="Narkisim" w:hAnsi="Narkisim" w:hint="cs"/>
          <w:sz w:val="24"/>
          <w:szCs w:val="24"/>
          <w:rtl/>
        </w:rPr>
        <w:t xml:space="preserve">ת </w:t>
      </w:r>
      <w:r w:rsidR="00100527" w:rsidRPr="00100527">
        <w:rPr>
          <w:rFonts w:ascii="Narkisim" w:hAnsi="Narkisim"/>
          <w:sz w:val="24"/>
          <w:szCs w:val="24"/>
          <w:rtl/>
        </w:rPr>
        <w:t>הד</w:t>
      </w:r>
      <w:r>
        <w:rPr>
          <w:rFonts w:ascii="Narkisim" w:hAnsi="Narkisim" w:hint="cs"/>
          <w:sz w:val="24"/>
          <w:szCs w:val="24"/>
          <w:rtl/>
        </w:rPr>
        <w:t>ין</w:t>
      </w:r>
      <w:r w:rsidR="00100527" w:rsidRPr="00100527">
        <w:rPr>
          <w:rFonts w:ascii="Narkisim" w:hAnsi="Narkisim"/>
          <w:sz w:val="24"/>
          <w:szCs w:val="24"/>
          <w:rtl/>
        </w:rPr>
        <w:t xml:space="preserve"> הגדול – שהם נציגי החברה כולה, יש להם אחריות רק על הטלת האחריות, אך הכרת האשמה או הסרתה תופיע רק במרחב הממשי בו יש סמכות מקומית, קהילתית או עירונית – שיש לה מגע ממשי עם המציאות ועם החברה בה היא יושבת. בימינו, עבירות פ</w:t>
      </w:r>
      <w:r w:rsidR="00665838">
        <w:rPr>
          <w:rFonts w:ascii="Narkisim" w:hAnsi="Narkisim" w:hint="cs"/>
          <w:sz w:val="24"/>
          <w:szCs w:val="24"/>
          <w:rtl/>
        </w:rPr>
        <w:t>ל</w:t>
      </w:r>
      <w:r w:rsidR="00100527" w:rsidRPr="00100527">
        <w:rPr>
          <w:rFonts w:ascii="Narkisim" w:hAnsi="Narkisim"/>
          <w:sz w:val="24"/>
          <w:szCs w:val="24"/>
          <w:rtl/>
        </w:rPr>
        <w:t>יליות כגון: רצח</w:t>
      </w:r>
      <w:r w:rsidR="009272C2" w:rsidRPr="00724463">
        <w:rPr>
          <w:rFonts w:ascii="Narkisim" w:hAnsi="Narkisim"/>
          <w:sz w:val="24"/>
          <w:szCs w:val="24"/>
          <w:rtl/>
        </w:rPr>
        <w:t xml:space="preserve"> או אונס</w:t>
      </w:r>
      <w:r w:rsidR="00100527" w:rsidRPr="00100527">
        <w:rPr>
          <w:rFonts w:ascii="Narkisim" w:hAnsi="Narkisim"/>
          <w:sz w:val="24"/>
          <w:szCs w:val="24"/>
          <w:rtl/>
        </w:rPr>
        <w:t xml:space="preserve">, נדונות רק בפני המדינה </w:t>
      </w:r>
      <w:r w:rsidR="00100527" w:rsidRPr="00100527">
        <w:rPr>
          <w:rFonts w:ascii="Narkisim" w:hAnsi="Narkisim"/>
          <w:sz w:val="24"/>
          <w:szCs w:val="24"/>
          <w:rtl/>
        </w:rPr>
        <w:t>ורשויותיה. התורה מדגישה את</w:t>
      </w:r>
      <w:r w:rsidR="00665838">
        <w:rPr>
          <w:rFonts w:ascii="Narkisim" w:hAnsi="Narkisim"/>
          <w:sz w:val="24"/>
          <w:szCs w:val="24"/>
          <w:rtl/>
        </w:rPr>
        <w:t xml:space="preserve"> </w:t>
      </w:r>
      <w:r w:rsidR="00100527" w:rsidRPr="00100527">
        <w:rPr>
          <w:rFonts w:ascii="Narkisim" w:hAnsi="Narkisim"/>
          <w:sz w:val="24"/>
          <w:szCs w:val="24"/>
          <w:rtl/>
        </w:rPr>
        <w:t xml:space="preserve">היחס הממשי שיש לרשות השופטת ולמנהיגות המקומית, </w:t>
      </w:r>
      <w:r w:rsidR="009272C2" w:rsidRPr="00724463">
        <w:rPr>
          <w:rFonts w:ascii="Narkisim" w:hAnsi="Narkisim"/>
          <w:sz w:val="24"/>
          <w:szCs w:val="24"/>
          <w:rtl/>
        </w:rPr>
        <w:t>א</w:t>
      </w:r>
      <w:r w:rsidR="00100527" w:rsidRPr="00724463">
        <w:rPr>
          <w:rFonts w:ascii="Narkisim" w:hAnsi="Narkisim"/>
          <w:sz w:val="24"/>
          <w:szCs w:val="24"/>
          <w:rtl/>
        </w:rPr>
        <w:t>ל</w:t>
      </w:r>
      <w:r w:rsidR="00100527" w:rsidRPr="00100527">
        <w:rPr>
          <w:rFonts w:ascii="Narkisim" w:hAnsi="Narkisim"/>
          <w:sz w:val="24"/>
          <w:szCs w:val="24"/>
          <w:rtl/>
        </w:rPr>
        <w:t xml:space="preserve"> המתרחש במקומה. כך, למשל, כאשר הורים מגלים שבנם הוא סורר ומו</w:t>
      </w:r>
      <w:r>
        <w:rPr>
          <w:rFonts w:ascii="Narkisim" w:hAnsi="Narkisim"/>
          <w:sz w:val="24"/>
          <w:szCs w:val="24"/>
          <w:rtl/>
        </w:rPr>
        <w:t>רה הם אינם פונים למדינה, או לבי</w:t>
      </w:r>
      <w:r>
        <w:rPr>
          <w:rFonts w:ascii="Narkisim" w:hAnsi="Narkisim" w:hint="cs"/>
          <w:sz w:val="24"/>
          <w:szCs w:val="24"/>
          <w:rtl/>
        </w:rPr>
        <w:t>ת ה</w:t>
      </w:r>
      <w:r w:rsidR="00100527" w:rsidRPr="00100527">
        <w:rPr>
          <w:rFonts w:ascii="Narkisim" w:hAnsi="Narkisim"/>
          <w:sz w:val="24"/>
          <w:szCs w:val="24"/>
          <w:rtl/>
        </w:rPr>
        <w:t>ד</w:t>
      </w:r>
      <w:r>
        <w:rPr>
          <w:rFonts w:ascii="Narkisim" w:hAnsi="Narkisim" w:hint="cs"/>
          <w:sz w:val="24"/>
          <w:szCs w:val="24"/>
          <w:rtl/>
        </w:rPr>
        <w:t>ין</w:t>
      </w:r>
      <w:r w:rsidR="00100527" w:rsidRPr="00100527">
        <w:rPr>
          <w:rFonts w:ascii="Narkisim" w:hAnsi="Narkisim"/>
          <w:sz w:val="24"/>
          <w:szCs w:val="24"/>
          <w:rtl/>
        </w:rPr>
        <w:t xml:space="preserve"> הגדול, אלא: "</w:t>
      </w:r>
      <w:r w:rsidRPr="00CD5DD0">
        <w:rPr>
          <w:rFonts w:ascii="Narkisim" w:hAnsi="Narkisim"/>
          <w:sz w:val="24"/>
          <w:szCs w:val="24"/>
          <w:rtl/>
        </w:rPr>
        <w:t>וְהוֹצִיאוּ אֹתוֹ אֶל זִקְ</w:t>
      </w:r>
      <w:r>
        <w:rPr>
          <w:rFonts w:ascii="Narkisim" w:hAnsi="Narkisim"/>
          <w:sz w:val="24"/>
          <w:szCs w:val="24"/>
          <w:rtl/>
        </w:rPr>
        <w:t>נֵי עִירוֹ וְאֶל שַׁעַר מְקֹמוֹ</w:t>
      </w:r>
      <w:r w:rsidR="00100527" w:rsidRPr="00100527">
        <w:rPr>
          <w:rFonts w:ascii="Narkisim" w:hAnsi="Narkisim"/>
          <w:sz w:val="24"/>
          <w:szCs w:val="24"/>
          <w:rtl/>
        </w:rPr>
        <w:t>"</w:t>
      </w:r>
      <w:r>
        <w:rPr>
          <w:rFonts w:ascii="Narkisim" w:hAnsi="Narkisim" w:hint="cs"/>
          <w:sz w:val="24"/>
          <w:szCs w:val="24"/>
          <w:rtl/>
        </w:rPr>
        <w:t xml:space="preserve"> </w:t>
      </w:r>
      <w:r>
        <w:rPr>
          <w:rFonts w:ascii="Narkisim" w:hAnsi="Narkisim" w:hint="cs"/>
          <w:szCs w:val="20"/>
          <w:rtl/>
        </w:rPr>
        <w:t>(דברים כ"א, י"ט)</w:t>
      </w:r>
      <w:r w:rsidR="00100527" w:rsidRPr="00100527">
        <w:rPr>
          <w:rFonts w:ascii="Narkisim" w:hAnsi="Narkisim"/>
          <w:sz w:val="24"/>
          <w:szCs w:val="24"/>
          <w:rtl/>
        </w:rPr>
        <w:t>. מי שמכיר אותם, שאחראי ל</w:t>
      </w:r>
      <w:r w:rsidR="00665838">
        <w:rPr>
          <w:rFonts w:ascii="Narkisim" w:hAnsi="Narkisim"/>
          <w:sz w:val="24"/>
          <w:szCs w:val="24"/>
          <w:rtl/>
        </w:rPr>
        <w:t>א רק למשפט אלא גם למוסדות הרו</w:t>
      </w:r>
      <w:r w:rsidR="00665838">
        <w:rPr>
          <w:rFonts w:ascii="Narkisim" w:hAnsi="Narkisim" w:hint="cs"/>
          <w:sz w:val="24"/>
          <w:szCs w:val="24"/>
          <w:rtl/>
        </w:rPr>
        <w:t>ו</w:t>
      </w:r>
      <w:r w:rsidR="00100527" w:rsidRPr="00100527">
        <w:rPr>
          <w:rFonts w:ascii="Narkisim" w:hAnsi="Narkisim"/>
          <w:sz w:val="24"/>
          <w:szCs w:val="24"/>
          <w:rtl/>
        </w:rPr>
        <w:t>חה, החינוך או הצדקה – הוא מי שהאחריות מוטלת לפתחו. גם כאשר יש רוצח במזיד, המנ</w:t>
      </w:r>
      <w:r w:rsidR="00665838">
        <w:rPr>
          <w:rFonts w:ascii="Narkisim" w:hAnsi="Narkisim" w:hint="cs"/>
          <w:sz w:val="24"/>
          <w:szCs w:val="24"/>
          <w:rtl/>
        </w:rPr>
        <w:t>צ</w:t>
      </w:r>
      <w:r w:rsidR="00100527" w:rsidRPr="00100527">
        <w:rPr>
          <w:rFonts w:ascii="Narkisim" w:hAnsi="Narkisim"/>
          <w:sz w:val="24"/>
          <w:szCs w:val="24"/>
          <w:rtl/>
        </w:rPr>
        <w:t xml:space="preserve">ל את ערי המקלט ומבקש שם מחסה, מוטל על זקני </w:t>
      </w:r>
      <w:r w:rsidR="009272C2" w:rsidRPr="00724463">
        <w:rPr>
          <w:rFonts w:ascii="Narkisim" w:hAnsi="Narkisim"/>
          <w:sz w:val="24"/>
          <w:szCs w:val="24"/>
          <w:rtl/>
        </w:rPr>
        <w:t>העי</w:t>
      </w:r>
      <w:r w:rsidR="00100527" w:rsidRPr="00724463">
        <w:rPr>
          <w:rFonts w:ascii="Narkisim" w:hAnsi="Narkisim"/>
          <w:sz w:val="24"/>
          <w:szCs w:val="24"/>
          <w:rtl/>
        </w:rPr>
        <w:t>ר</w:t>
      </w:r>
      <w:r w:rsidR="00100527" w:rsidRPr="00100527">
        <w:rPr>
          <w:rFonts w:ascii="Narkisim" w:hAnsi="Narkisim"/>
          <w:sz w:val="24"/>
          <w:szCs w:val="24"/>
          <w:rtl/>
        </w:rPr>
        <w:t xml:space="preserve"> לקיים דין צדק: "</w:t>
      </w:r>
      <w:r w:rsidR="00EB58EF" w:rsidRPr="00EB58EF">
        <w:rPr>
          <w:rFonts w:ascii="Narkisim" w:hAnsi="Narkisim"/>
          <w:sz w:val="24"/>
          <w:szCs w:val="24"/>
          <w:rtl/>
        </w:rPr>
        <w:t>וְשָׁלְחוּ זִקְנֵי עִירוֹ וְל</w:t>
      </w:r>
      <w:r w:rsidR="00EB58EF">
        <w:rPr>
          <w:rFonts w:ascii="Narkisim" w:hAnsi="Narkisim"/>
          <w:sz w:val="24"/>
          <w:szCs w:val="24"/>
          <w:rtl/>
        </w:rPr>
        <w:t>ָקְחוּ אֹתוֹ מִשָּׁם</w:t>
      </w:r>
      <w:r w:rsidR="00100527" w:rsidRPr="00100527">
        <w:rPr>
          <w:rFonts w:ascii="Narkisim" w:hAnsi="Narkisim"/>
          <w:sz w:val="24"/>
          <w:szCs w:val="24"/>
          <w:rtl/>
        </w:rPr>
        <w:t>"</w:t>
      </w:r>
      <w:r w:rsidR="00EB58EF">
        <w:rPr>
          <w:rFonts w:ascii="Narkisim" w:hAnsi="Narkisim" w:hint="cs"/>
          <w:sz w:val="24"/>
          <w:szCs w:val="24"/>
          <w:rtl/>
        </w:rPr>
        <w:t xml:space="preserve"> </w:t>
      </w:r>
      <w:r w:rsidR="00EB58EF">
        <w:rPr>
          <w:rFonts w:ascii="Narkisim" w:hAnsi="Narkisim" w:hint="cs"/>
          <w:szCs w:val="20"/>
          <w:rtl/>
        </w:rPr>
        <w:t>(דברים י"ט, י"ב)</w:t>
      </w:r>
      <w:r w:rsidR="00100527" w:rsidRPr="00100527">
        <w:rPr>
          <w:rFonts w:ascii="Narkisim" w:hAnsi="Narkisim"/>
          <w:sz w:val="24"/>
          <w:szCs w:val="24"/>
          <w:rtl/>
        </w:rPr>
        <w:t xml:space="preserve">. ואף אצלנו, יש שתי רמות של אחריות: יש אחריות כללית, של המדינה או </w:t>
      </w:r>
      <w:r w:rsidR="009272C2" w:rsidRPr="00724463">
        <w:rPr>
          <w:rFonts w:ascii="Narkisim" w:hAnsi="Narkisim"/>
          <w:sz w:val="24"/>
          <w:szCs w:val="24"/>
          <w:rtl/>
        </w:rPr>
        <w:t xml:space="preserve">של </w:t>
      </w:r>
      <w:r w:rsidR="00100527" w:rsidRPr="00100527">
        <w:rPr>
          <w:rFonts w:ascii="Narkisim" w:hAnsi="Narkisim"/>
          <w:sz w:val="24"/>
          <w:szCs w:val="24"/>
          <w:rtl/>
        </w:rPr>
        <w:t>החברה כולה – כיוון שהמאורע קרה בדרך, בין הער</w:t>
      </w:r>
      <w:r w:rsidR="00665838">
        <w:rPr>
          <w:rFonts w:ascii="Narkisim" w:hAnsi="Narkisim"/>
          <w:sz w:val="24"/>
          <w:szCs w:val="24"/>
          <w:rtl/>
        </w:rPr>
        <w:t xml:space="preserve">ים. אבל כדי שהאחריות לא תהיה </w:t>
      </w:r>
      <w:r w:rsidR="00665838" w:rsidRPr="00724463">
        <w:rPr>
          <w:rFonts w:ascii="Narkisim" w:hAnsi="Narkisim"/>
          <w:sz w:val="24"/>
          <w:szCs w:val="24"/>
          <w:rtl/>
        </w:rPr>
        <w:t>מו</w:t>
      </w:r>
      <w:r w:rsidR="009272C2" w:rsidRPr="00724463">
        <w:rPr>
          <w:rFonts w:ascii="Narkisim" w:hAnsi="Narkisim"/>
          <w:sz w:val="24"/>
          <w:szCs w:val="24"/>
          <w:rtl/>
        </w:rPr>
        <w:t>פ</w:t>
      </w:r>
      <w:r w:rsidR="00665838" w:rsidRPr="00724463">
        <w:rPr>
          <w:rFonts w:ascii="Narkisim" w:hAnsi="Narkisim"/>
          <w:sz w:val="24"/>
          <w:szCs w:val="24"/>
          <w:rtl/>
        </w:rPr>
        <w:t>שטת</w:t>
      </w:r>
      <w:r w:rsidR="00665838">
        <w:rPr>
          <w:rFonts w:ascii="Narkisim" w:hAnsi="Narkisim"/>
          <w:sz w:val="24"/>
          <w:szCs w:val="24"/>
          <w:rtl/>
        </w:rPr>
        <w:t xml:space="preserve"> מד</w:t>
      </w:r>
      <w:r w:rsidR="00100527" w:rsidRPr="00100527">
        <w:rPr>
          <w:rFonts w:ascii="Narkisim" w:hAnsi="Narkisim"/>
          <w:sz w:val="24"/>
          <w:szCs w:val="24"/>
          <w:rtl/>
        </w:rPr>
        <w:t>י ורי</w:t>
      </w:r>
      <w:r w:rsidR="00665838">
        <w:rPr>
          <w:rFonts w:ascii="Narkisim" w:hAnsi="Narkisim" w:hint="cs"/>
          <w:sz w:val="24"/>
          <w:szCs w:val="24"/>
          <w:rtl/>
        </w:rPr>
        <w:t>ק</w:t>
      </w:r>
      <w:r w:rsidR="00100527" w:rsidRPr="00100527">
        <w:rPr>
          <w:rFonts w:ascii="Narkisim" w:hAnsi="Narkisim"/>
          <w:sz w:val="24"/>
          <w:szCs w:val="24"/>
          <w:rtl/>
        </w:rPr>
        <w:t>ה מתוכן ממשי, היא מוטלת על עיר אחת או קהילה אחת, שבסביב</w:t>
      </w:r>
      <w:r w:rsidR="007B53E8">
        <w:rPr>
          <w:rFonts w:ascii="Narkisim" w:hAnsi="Narkisim"/>
          <w:sz w:val="24"/>
          <w:szCs w:val="24"/>
          <w:rtl/>
        </w:rPr>
        <w:t>תה אר</w:t>
      </w:r>
      <w:r w:rsidR="00100527" w:rsidRPr="00100527">
        <w:rPr>
          <w:rFonts w:ascii="Narkisim" w:hAnsi="Narkisim"/>
          <w:sz w:val="24"/>
          <w:szCs w:val="24"/>
          <w:rtl/>
        </w:rPr>
        <w:t xml:space="preserve">ע מעשה הרצח. </w:t>
      </w:r>
    </w:p>
    <w:p w14:paraId="26F13E8A" w14:textId="77777777" w:rsidR="008C2336" w:rsidRDefault="00100527" w:rsidP="00100527">
      <w:pPr>
        <w:tabs>
          <w:tab w:val="right" w:pos="4620"/>
        </w:tabs>
        <w:rPr>
          <w:rFonts w:ascii="Narkisim" w:hAnsi="Narkisim"/>
          <w:sz w:val="24"/>
          <w:szCs w:val="24"/>
          <w:rtl/>
        </w:rPr>
      </w:pPr>
      <w:r w:rsidRPr="007B43F3">
        <w:rPr>
          <w:rFonts w:ascii="Narkisim" w:hAnsi="Narkisim"/>
          <w:b/>
          <w:bCs/>
          <w:sz w:val="24"/>
          <w:szCs w:val="24"/>
          <w:rtl/>
        </w:rPr>
        <w:t>המיקום</w:t>
      </w:r>
      <w:r w:rsidRPr="00100527">
        <w:rPr>
          <w:rFonts w:ascii="Narkisim" w:hAnsi="Narkisim"/>
          <w:sz w:val="24"/>
          <w:szCs w:val="24"/>
          <w:rtl/>
        </w:rPr>
        <w:t xml:space="preserve"> – טקס העגלה הערופה ייעשה בנחל איתן: "</w:t>
      </w:r>
      <w:r w:rsidR="007B53E8" w:rsidRPr="00665838">
        <w:rPr>
          <w:rFonts w:ascii="Narkisim" w:hAnsi="Narkisim"/>
          <w:sz w:val="24"/>
          <w:szCs w:val="24"/>
          <w:rtl/>
        </w:rPr>
        <w:t>אֲשֶׁר לֹא יֵעָבֵד בּוֹ וְלֹא יִזָּרֵעַ</w:t>
      </w:r>
      <w:r w:rsidRPr="00100527">
        <w:rPr>
          <w:rFonts w:ascii="Narkisim" w:hAnsi="Narkisim"/>
          <w:sz w:val="24"/>
          <w:szCs w:val="24"/>
          <w:rtl/>
        </w:rPr>
        <w:t>"</w:t>
      </w:r>
      <w:r w:rsidR="007B53E8">
        <w:rPr>
          <w:rFonts w:ascii="Narkisim" w:hAnsi="Narkisim" w:hint="cs"/>
          <w:sz w:val="24"/>
          <w:szCs w:val="24"/>
          <w:rtl/>
        </w:rPr>
        <w:t>.</w:t>
      </w:r>
      <w:r w:rsidRPr="00100527">
        <w:rPr>
          <w:rFonts w:ascii="Narkisim" w:hAnsi="Narkisim"/>
          <w:sz w:val="24"/>
          <w:szCs w:val="24"/>
          <w:rtl/>
        </w:rPr>
        <w:t xml:space="preserve"> לדעת רש"י זהו תיאור של תכונת המקום, ולדעת הרמב"ן, על פי חז"ל, זו הוראה לעתיד, שהמקום שנבחר לטקס העגלה, יישאר לעולם חרב – מצבה כואבת לחיים שנגדעו בטרם עת. בין כך ובין כך, הסמל שמעניק הטבע לאנושי הוא ברור, והוא מתקשר, כ</w:t>
      </w:r>
      <w:r w:rsidR="007B53E8">
        <w:rPr>
          <w:rFonts w:ascii="Narkisim" w:hAnsi="Narkisim" w:hint="cs"/>
          <w:sz w:val="24"/>
          <w:szCs w:val="24"/>
          <w:rtl/>
        </w:rPr>
        <w:t>א</w:t>
      </w:r>
      <w:r w:rsidRPr="00100527">
        <w:rPr>
          <w:rFonts w:ascii="Narkisim" w:hAnsi="Narkisim"/>
          <w:sz w:val="24"/>
          <w:szCs w:val="24"/>
          <w:rtl/>
        </w:rPr>
        <w:t xml:space="preserve">מור, לאיסור השחתת עצים, הסמוך, כאומר: גדיעת החיים הטבעיים בעודם </w:t>
      </w:r>
      <w:proofErr w:type="spellStart"/>
      <w:r w:rsidRPr="00100527">
        <w:rPr>
          <w:rFonts w:ascii="Narkisim" w:hAnsi="Narkisim"/>
          <w:sz w:val="24"/>
          <w:szCs w:val="24"/>
          <w:rtl/>
        </w:rPr>
        <w:t>באיבם</w:t>
      </w:r>
      <w:proofErr w:type="spellEnd"/>
      <w:r w:rsidRPr="00100527">
        <w:rPr>
          <w:rFonts w:ascii="Narkisim" w:hAnsi="Narkisim"/>
          <w:sz w:val="24"/>
          <w:szCs w:val="24"/>
          <w:rtl/>
        </w:rPr>
        <w:t>, הם מעשה שאין התורה מסכימה לעבור עליו בשתיקה, גם אם אין אפשרו</w:t>
      </w:r>
      <w:r w:rsidR="008C2336">
        <w:rPr>
          <w:rFonts w:ascii="Narkisim" w:hAnsi="Narkisim"/>
          <w:sz w:val="24"/>
          <w:szCs w:val="24"/>
          <w:rtl/>
        </w:rPr>
        <w:t>ת לעשות דין ברוצח, וכדברי רש"י:</w:t>
      </w:r>
    </w:p>
    <w:p w14:paraId="0FF8EBE2" w14:textId="77777777" w:rsidR="00100527" w:rsidRPr="00100527" w:rsidRDefault="00100527" w:rsidP="008C2336">
      <w:pPr>
        <w:tabs>
          <w:tab w:val="right" w:pos="4620"/>
        </w:tabs>
        <w:ind w:left="720"/>
        <w:rPr>
          <w:rFonts w:ascii="Narkisim" w:hAnsi="Narkisim"/>
          <w:sz w:val="24"/>
          <w:szCs w:val="24"/>
          <w:rtl/>
        </w:rPr>
      </w:pPr>
      <w:r w:rsidRPr="00100527">
        <w:rPr>
          <w:rFonts w:ascii="Narkisim" w:hAnsi="Narkisim"/>
          <w:sz w:val="24"/>
          <w:szCs w:val="24"/>
          <w:rtl/>
        </w:rPr>
        <w:t xml:space="preserve">"אמר הקדוש ברוך הוא </w:t>
      </w:r>
      <w:proofErr w:type="spellStart"/>
      <w:r w:rsidRPr="00100527">
        <w:rPr>
          <w:rFonts w:ascii="Narkisim" w:hAnsi="Narkisim"/>
          <w:sz w:val="24"/>
          <w:szCs w:val="24"/>
          <w:rtl/>
        </w:rPr>
        <w:t>תבא</w:t>
      </w:r>
      <w:proofErr w:type="spellEnd"/>
      <w:r w:rsidRPr="00100527">
        <w:rPr>
          <w:rFonts w:ascii="Narkisim" w:hAnsi="Narkisim"/>
          <w:sz w:val="24"/>
          <w:szCs w:val="24"/>
          <w:rtl/>
        </w:rPr>
        <w:t xml:space="preserve"> עגלה בת שנתה שלא עשתה פירות </w:t>
      </w:r>
      <w:proofErr w:type="spellStart"/>
      <w:r w:rsidRPr="00100527">
        <w:rPr>
          <w:rFonts w:ascii="Narkisim" w:hAnsi="Narkisim"/>
          <w:sz w:val="24"/>
          <w:szCs w:val="24"/>
          <w:rtl/>
        </w:rPr>
        <w:t>ותערף</w:t>
      </w:r>
      <w:proofErr w:type="spellEnd"/>
      <w:r w:rsidRPr="00100527">
        <w:rPr>
          <w:rFonts w:ascii="Narkisim" w:hAnsi="Narkisim"/>
          <w:sz w:val="24"/>
          <w:szCs w:val="24"/>
          <w:rtl/>
        </w:rPr>
        <w:t xml:space="preserve"> במקום שאינו עושה פירות, לכפר על הריגתו של זה שלא הניחוהו לעשות פירות</w:t>
      </w:r>
      <w:r w:rsidR="008C2336">
        <w:rPr>
          <w:rFonts w:ascii="Narkisim" w:hAnsi="Narkisim"/>
          <w:sz w:val="24"/>
          <w:szCs w:val="24"/>
          <w:rtl/>
        </w:rPr>
        <w:t>"</w:t>
      </w:r>
      <w:r w:rsidR="008C2336">
        <w:rPr>
          <w:rFonts w:ascii="Narkisim" w:hAnsi="Narkisim"/>
          <w:sz w:val="24"/>
          <w:szCs w:val="24"/>
          <w:rtl/>
        </w:rPr>
        <w:tab/>
      </w:r>
      <w:r w:rsidR="008C2336">
        <w:rPr>
          <w:rFonts w:ascii="Narkisim" w:hAnsi="Narkisim" w:hint="cs"/>
          <w:szCs w:val="20"/>
          <w:rtl/>
        </w:rPr>
        <w:t>(רש"י דברים כ"א, ד')</w:t>
      </w:r>
      <w:r w:rsidR="008C2336">
        <w:rPr>
          <w:rFonts w:ascii="Narkisim" w:hAnsi="Narkisim" w:hint="cs"/>
          <w:sz w:val="24"/>
          <w:szCs w:val="24"/>
          <w:rtl/>
        </w:rPr>
        <w:t>.</w:t>
      </w:r>
    </w:p>
    <w:p w14:paraId="5B7DF5F9" w14:textId="386F993F" w:rsidR="00100527" w:rsidRPr="00100527" w:rsidRDefault="00100527" w:rsidP="00100527">
      <w:pPr>
        <w:tabs>
          <w:tab w:val="right" w:pos="4620"/>
        </w:tabs>
        <w:rPr>
          <w:rFonts w:ascii="Narkisim" w:hAnsi="Narkisim"/>
          <w:sz w:val="24"/>
          <w:szCs w:val="24"/>
          <w:rtl/>
        </w:rPr>
      </w:pPr>
      <w:r w:rsidRPr="007B43F3">
        <w:rPr>
          <w:rFonts w:ascii="Narkisim" w:hAnsi="Narkisim"/>
          <w:b/>
          <w:bCs/>
          <w:sz w:val="24"/>
          <w:szCs w:val="24"/>
          <w:rtl/>
        </w:rPr>
        <w:t>המעשה</w:t>
      </w:r>
      <w:r w:rsidRPr="00100527">
        <w:rPr>
          <w:rFonts w:ascii="Narkisim" w:hAnsi="Narkisim"/>
          <w:sz w:val="24"/>
          <w:szCs w:val="24"/>
          <w:rtl/>
        </w:rPr>
        <w:t xml:space="preserve"> – המרכיב העיקרי של חלקו המעשי של</w:t>
      </w:r>
      <w:r w:rsidR="00665838">
        <w:rPr>
          <w:rFonts w:ascii="Narkisim" w:hAnsi="Narkisim"/>
          <w:sz w:val="24"/>
          <w:szCs w:val="24"/>
          <w:rtl/>
        </w:rPr>
        <w:t xml:space="preserve"> </w:t>
      </w:r>
      <w:r w:rsidRPr="00100527">
        <w:rPr>
          <w:rFonts w:ascii="Narkisim" w:hAnsi="Narkisim"/>
          <w:sz w:val="24"/>
          <w:szCs w:val="24"/>
          <w:rtl/>
        </w:rPr>
        <w:t xml:space="preserve">הטקס הוא עריפת העגלה. העריפה היא הריגת </w:t>
      </w:r>
      <w:r w:rsidRPr="00724463">
        <w:rPr>
          <w:rFonts w:ascii="Narkisim" w:hAnsi="Narkisim"/>
          <w:sz w:val="24"/>
          <w:szCs w:val="24"/>
          <w:rtl/>
        </w:rPr>
        <w:t>הב</w:t>
      </w:r>
      <w:r w:rsidR="009272C2" w:rsidRPr="00724463">
        <w:rPr>
          <w:rFonts w:ascii="Narkisim" w:hAnsi="Narkisim"/>
          <w:sz w:val="24"/>
          <w:szCs w:val="24"/>
          <w:rtl/>
        </w:rPr>
        <w:t>ה</w:t>
      </w:r>
      <w:r w:rsidRPr="00724463">
        <w:rPr>
          <w:rFonts w:ascii="Narkisim" w:hAnsi="Narkisim"/>
          <w:sz w:val="24"/>
          <w:szCs w:val="24"/>
          <w:rtl/>
        </w:rPr>
        <w:t>מה</w:t>
      </w:r>
      <w:r w:rsidRPr="00100527">
        <w:rPr>
          <w:rFonts w:ascii="Narkisim" w:hAnsi="Narkisim"/>
          <w:sz w:val="24"/>
          <w:szCs w:val="24"/>
          <w:rtl/>
        </w:rPr>
        <w:t xml:space="preserve"> מן העורף, מאחור. מדוע נצטווינו לערוף, ולא לשחוט או להרוג באופן אחר? פירושים שונים הוצעו לכך, ויש שהשאירו את הדברים כחוק שאין בו טעם. יש להצביע בעקבות הרמב"ן על הדמיון לשעיר לעזאזל </w:t>
      </w:r>
      <w:r w:rsidRPr="00724463">
        <w:rPr>
          <w:rFonts w:ascii="Narkisim" w:hAnsi="Narkisim"/>
          <w:sz w:val="24"/>
          <w:szCs w:val="24"/>
          <w:rtl/>
        </w:rPr>
        <w:t>ש</w:t>
      </w:r>
      <w:r w:rsidR="009272C2" w:rsidRPr="00724463">
        <w:rPr>
          <w:rFonts w:ascii="Narkisim" w:hAnsi="Narkisim"/>
          <w:sz w:val="24"/>
          <w:szCs w:val="24"/>
          <w:rtl/>
        </w:rPr>
        <w:t>ג</w:t>
      </w:r>
      <w:r w:rsidRPr="00724463">
        <w:rPr>
          <w:rFonts w:ascii="Narkisim" w:hAnsi="Narkisim"/>
          <w:sz w:val="24"/>
          <w:szCs w:val="24"/>
          <w:rtl/>
        </w:rPr>
        <w:t>ם</w:t>
      </w:r>
      <w:r w:rsidRPr="00100527">
        <w:rPr>
          <w:rFonts w:ascii="Narkisim" w:hAnsi="Narkisim"/>
          <w:sz w:val="24"/>
          <w:szCs w:val="24"/>
          <w:rtl/>
        </w:rPr>
        <w:t xml:space="preserve"> הוא בהמה שעושים בה מעשה </w:t>
      </w:r>
      <w:r w:rsidR="009272C2" w:rsidRPr="00724463">
        <w:rPr>
          <w:rFonts w:ascii="Narkisim" w:hAnsi="Narkisim"/>
          <w:sz w:val="24"/>
          <w:szCs w:val="24"/>
          <w:rtl/>
        </w:rPr>
        <w:t>'</w:t>
      </w:r>
      <w:r w:rsidRPr="00724463">
        <w:rPr>
          <w:rFonts w:ascii="Narkisim" w:hAnsi="Narkisim"/>
          <w:sz w:val="24"/>
          <w:szCs w:val="24"/>
          <w:rtl/>
        </w:rPr>
        <w:t>בחוץ</w:t>
      </w:r>
      <w:r w:rsidR="009272C2" w:rsidRPr="00724463">
        <w:rPr>
          <w:rFonts w:ascii="Narkisim" w:hAnsi="Narkisim"/>
          <w:sz w:val="24"/>
          <w:szCs w:val="24"/>
          <w:rtl/>
        </w:rPr>
        <w:t>'</w:t>
      </w:r>
      <w:r w:rsidRPr="00100527">
        <w:rPr>
          <w:rFonts w:ascii="Narkisim" w:hAnsi="Narkisim"/>
          <w:sz w:val="24"/>
          <w:szCs w:val="24"/>
          <w:rtl/>
        </w:rPr>
        <w:t xml:space="preserve">, כלומר: משליכים אותה </w:t>
      </w:r>
      <w:r w:rsidR="009272C2" w:rsidRPr="00724463">
        <w:rPr>
          <w:rFonts w:ascii="Narkisim" w:hAnsi="Narkisim"/>
          <w:sz w:val="24"/>
          <w:szCs w:val="24"/>
          <w:rtl/>
        </w:rPr>
        <w:t>מ</w:t>
      </w:r>
      <w:r w:rsidRPr="00724463">
        <w:rPr>
          <w:rFonts w:ascii="Narkisim" w:hAnsi="Narkisim"/>
          <w:sz w:val="24"/>
          <w:szCs w:val="24"/>
          <w:rtl/>
        </w:rPr>
        <w:t>צוק</w:t>
      </w:r>
      <w:r w:rsidRPr="00100527">
        <w:rPr>
          <w:rFonts w:ascii="Narkisim" w:hAnsi="Narkisim"/>
          <w:sz w:val="24"/>
          <w:szCs w:val="24"/>
          <w:rtl/>
        </w:rPr>
        <w:t>, לדעת חכמים, ולפרה אדומה – ששורפים אותה מחוץ למחנה. אולם, ההבדל בולט יותר מהדמיון. בשתי הדוגמאות הללו לא ציוותה התורה לערוף. דומה שיש ללמוד מהמקבילה הישירה היחידה: "</w:t>
      </w:r>
      <w:r w:rsidR="008C2336" w:rsidRPr="008C2336">
        <w:rPr>
          <w:rFonts w:ascii="Narkisim" w:hAnsi="Narkisim"/>
          <w:sz w:val="24"/>
          <w:szCs w:val="24"/>
          <w:rtl/>
        </w:rPr>
        <w:t xml:space="preserve">וּפֶטֶר חֲמוֹר תִּפְדֶּה בְשֶׂה </w:t>
      </w:r>
      <w:r w:rsidR="008C2336">
        <w:rPr>
          <w:rFonts w:ascii="Narkisim" w:hAnsi="Narkisim"/>
          <w:sz w:val="24"/>
          <w:szCs w:val="24"/>
          <w:rtl/>
        </w:rPr>
        <w:t xml:space="preserve">וְאִם לֹא תִפְדֶּה </w:t>
      </w:r>
      <w:proofErr w:type="spellStart"/>
      <w:r w:rsidR="008C2336">
        <w:rPr>
          <w:rFonts w:ascii="Narkisim" w:hAnsi="Narkisim"/>
          <w:sz w:val="24"/>
          <w:szCs w:val="24"/>
          <w:rtl/>
        </w:rPr>
        <w:t>וַעֲרַפְתּו</w:t>
      </w:r>
      <w:proofErr w:type="spellEnd"/>
      <w:r w:rsidR="008C2336">
        <w:rPr>
          <w:rFonts w:ascii="Narkisim" w:hAnsi="Narkisim"/>
          <w:sz w:val="24"/>
          <w:szCs w:val="24"/>
          <w:rtl/>
        </w:rPr>
        <w:t>ֹ</w:t>
      </w:r>
      <w:r w:rsidRPr="00100527">
        <w:rPr>
          <w:rFonts w:ascii="Narkisim" w:hAnsi="Narkisim"/>
          <w:sz w:val="24"/>
          <w:szCs w:val="24"/>
          <w:rtl/>
        </w:rPr>
        <w:t>"</w:t>
      </w:r>
      <w:r w:rsidR="008C2336">
        <w:rPr>
          <w:rFonts w:ascii="Narkisim" w:hAnsi="Narkisim" w:hint="cs"/>
          <w:sz w:val="24"/>
          <w:szCs w:val="24"/>
          <w:rtl/>
        </w:rPr>
        <w:t xml:space="preserve"> </w:t>
      </w:r>
      <w:r w:rsidR="008C2336">
        <w:rPr>
          <w:rFonts w:ascii="Narkisim" w:hAnsi="Narkisim" w:hint="cs"/>
          <w:szCs w:val="20"/>
          <w:rtl/>
        </w:rPr>
        <w:t>(שמות ל"ד, כ')</w:t>
      </w:r>
      <w:r w:rsidRPr="00100527">
        <w:rPr>
          <w:rFonts w:ascii="Narkisim" w:hAnsi="Narkisim"/>
          <w:sz w:val="24"/>
          <w:szCs w:val="24"/>
          <w:rtl/>
        </w:rPr>
        <w:t xml:space="preserve">. לשון עריפה מופיעה רק בפטר חמור </w:t>
      </w:r>
      <w:r w:rsidRPr="00724463">
        <w:rPr>
          <w:rFonts w:ascii="Narkisim" w:hAnsi="Narkisim"/>
          <w:sz w:val="24"/>
          <w:szCs w:val="24"/>
          <w:rtl/>
        </w:rPr>
        <w:t>ו</w:t>
      </w:r>
      <w:r w:rsidR="009272C2" w:rsidRPr="00724463">
        <w:rPr>
          <w:rFonts w:ascii="Narkisim" w:hAnsi="Narkisim"/>
          <w:sz w:val="24"/>
          <w:szCs w:val="24"/>
          <w:rtl/>
        </w:rPr>
        <w:t>בעגלה</w:t>
      </w:r>
      <w:r w:rsidRPr="00100527">
        <w:rPr>
          <w:rFonts w:ascii="Narkisim" w:hAnsi="Narkisim"/>
          <w:sz w:val="24"/>
          <w:szCs w:val="24"/>
          <w:rtl/>
        </w:rPr>
        <w:t>. בפטר חמור ההוראה לערוף ברורה מתוך ניגודה, שהרי מדובר בבכור שצריך להיות מוקרב על המזבח. אם תפדה אותו בשה, תביא את השה ותשחט אותו. אך אם לא תפדה</w:t>
      </w:r>
      <w:r w:rsidR="008C2336">
        <w:rPr>
          <w:rFonts w:ascii="Narkisim" w:hAnsi="Narkisim" w:hint="cs"/>
          <w:sz w:val="24"/>
          <w:szCs w:val="24"/>
          <w:rtl/>
        </w:rPr>
        <w:t xml:space="preserve"> </w:t>
      </w:r>
      <w:r w:rsidR="008C2336">
        <w:rPr>
          <w:rFonts w:ascii="Narkisim" w:hAnsi="Narkisim"/>
          <w:sz w:val="24"/>
          <w:szCs w:val="24"/>
          <w:rtl/>
        </w:rPr>
        <w:t>–</w:t>
      </w:r>
      <w:r w:rsidR="008C2336">
        <w:rPr>
          <w:rFonts w:ascii="Narkisim" w:hAnsi="Narkisim" w:hint="cs"/>
          <w:sz w:val="24"/>
          <w:szCs w:val="24"/>
          <w:rtl/>
        </w:rPr>
        <w:t xml:space="preserve"> </w:t>
      </w:r>
      <w:r w:rsidRPr="00100527">
        <w:rPr>
          <w:rFonts w:ascii="Narkisim" w:hAnsi="Narkisim"/>
          <w:sz w:val="24"/>
          <w:szCs w:val="24"/>
          <w:rtl/>
        </w:rPr>
        <w:lastRenderedPageBreak/>
        <w:t>"</w:t>
      </w:r>
      <w:proofErr w:type="spellStart"/>
      <w:r w:rsidRPr="00100527">
        <w:rPr>
          <w:rFonts w:ascii="Narkisim" w:hAnsi="Narkisim"/>
          <w:sz w:val="24"/>
          <w:szCs w:val="24"/>
          <w:rtl/>
        </w:rPr>
        <w:t>וערפתו</w:t>
      </w:r>
      <w:proofErr w:type="spellEnd"/>
      <w:r w:rsidRPr="00100527">
        <w:rPr>
          <w:rFonts w:ascii="Narkisim" w:hAnsi="Narkisim"/>
          <w:sz w:val="24"/>
          <w:szCs w:val="24"/>
          <w:rtl/>
        </w:rPr>
        <w:t xml:space="preserve">" – מפני שאיננו יכול לשמש קרבן, ואף אסור שיהיה כן. העריפה היא צורה של הריגה אנטי-פולחנית. לכך יש להוסיף גם את תפקידו של הדם. כידוע, לדם יש תפקיד מכפר ומטהר מרכזי בכל הקרבנות, והשחיטה מלווה בקבלת דם הבהמה היוצא מן </w:t>
      </w:r>
      <w:r w:rsidRPr="00724463">
        <w:rPr>
          <w:rFonts w:ascii="Narkisim" w:hAnsi="Narkisim"/>
          <w:sz w:val="24"/>
          <w:szCs w:val="24"/>
          <w:rtl/>
        </w:rPr>
        <w:t>העו</w:t>
      </w:r>
      <w:r w:rsidR="009272C2" w:rsidRPr="00724463">
        <w:rPr>
          <w:rFonts w:ascii="Narkisim" w:hAnsi="Narkisim"/>
          <w:sz w:val="24"/>
          <w:szCs w:val="24"/>
          <w:rtl/>
        </w:rPr>
        <w:t>רק</w:t>
      </w:r>
      <w:r w:rsidRPr="00100527">
        <w:rPr>
          <w:rFonts w:ascii="Narkisim" w:hAnsi="Narkisim"/>
          <w:sz w:val="24"/>
          <w:szCs w:val="24"/>
          <w:rtl/>
        </w:rPr>
        <w:t>, לתוך כ</w:t>
      </w:r>
      <w:r w:rsidR="00D05E8C">
        <w:rPr>
          <w:rFonts w:ascii="Narkisim" w:hAnsi="Narkisim"/>
          <w:sz w:val="24"/>
          <w:szCs w:val="24"/>
          <w:rtl/>
        </w:rPr>
        <w:t xml:space="preserve">לי, ובעבודה הנעשית </w:t>
      </w:r>
      <w:proofErr w:type="spellStart"/>
      <w:r w:rsidR="00D05E8C">
        <w:rPr>
          <w:rFonts w:ascii="Narkisim" w:hAnsi="Narkisim"/>
          <w:sz w:val="24"/>
          <w:szCs w:val="24"/>
          <w:rtl/>
        </w:rPr>
        <w:t>עימו</w:t>
      </w:r>
      <w:proofErr w:type="spellEnd"/>
      <w:r w:rsidR="00D05E8C">
        <w:rPr>
          <w:rFonts w:ascii="Narkisim" w:hAnsi="Narkisim"/>
          <w:sz w:val="24"/>
          <w:szCs w:val="24"/>
          <w:rtl/>
        </w:rPr>
        <w:t xml:space="preserve"> במזבח. </w:t>
      </w:r>
      <w:r w:rsidR="00D05E8C">
        <w:rPr>
          <w:rFonts w:ascii="Narkisim" w:hAnsi="Narkisim" w:hint="cs"/>
          <w:sz w:val="24"/>
          <w:szCs w:val="24"/>
          <w:rtl/>
        </w:rPr>
        <w:t>ב</w:t>
      </w:r>
      <w:r w:rsidRPr="00100527">
        <w:rPr>
          <w:rFonts w:ascii="Narkisim" w:hAnsi="Narkisim"/>
          <w:sz w:val="24"/>
          <w:szCs w:val="24"/>
          <w:rtl/>
        </w:rPr>
        <w:t xml:space="preserve">עגלה הנערפת אין עושים </w:t>
      </w:r>
      <w:r w:rsidR="009272C2" w:rsidRPr="00724463">
        <w:rPr>
          <w:rFonts w:ascii="Narkisim" w:hAnsi="Narkisim"/>
          <w:sz w:val="24"/>
          <w:szCs w:val="24"/>
          <w:rtl/>
        </w:rPr>
        <w:t>ב</w:t>
      </w:r>
      <w:r w:rsidRPr="00724463">
        <w:rPr>
          <w:rFonts w:ascii="Narkisim" w:hAnsi="Narkisim"/>
          <w:sz w:val="24"/>
          <w:szCs w:val="24"/>
          <w:rtl/>
        </w:rPr>
        <w:t>דמה</w:t>
      </w:r>
      <w:r w:rsidRPr="00100527">
        <w:rPr>
          <w:rFonts w:ascii="Narkisim" w:hAnsi="Narkisim"/>
          <w:sz w:val="24"/>
          <w:szCs w:val="24"/>
          <w:rtl/>
        </w:rPr>
        <w:t xml:space="preserve"> דבר, ולדם אין כל תפקיד. ניתן דעתנו לכך שהדם כלל איננו נזכר בפרשה, אפילו לא שפיכת הדם על פני האדמה, ולכן לא זו היא משמעותו של הטקס, כפי שניסו לבאר כמה מפרשים.</w:t>
      </w:r>
      <w:r w:rsidR="008C2336">
        <w:rPr>
          <w:rStyle w:val="a6"/>
          <w:rFonts w:ascii="Narkisim" w:hAnsi="Narkisim"/>
          <w:rtl/>
        </w:rPr>
        <w:footnoteReference w:id="3"/>
      </w:r>
      <w:r w:rsidRPr="00100527">
        <w:rPr>
          <w:rFonts w:ascii="Narkisim" w:hAnsi="Narkisim"/>
          <w:sz w:val="24"/>
          <w:szCs w:val="24"/>
          <w:rtl/>
        </w:rPr>
        <w:t xml:space="preserve"> באחת – התורה רוצה לומר: עגלה זו איננה קרבן, ואין בהבאתה כשלעצמה שום כפרה או תיקון, בשונה מקרבנות אחרים. להיפך – כא</w:t>
      </w:r>
      <w:r w:rsidR="00D05E8C">
        <w:rPr>
          <w:rFonts w:ascii="Narkisim" w:hAnsi="Narkisim" w:hint="cs"/>
          <w:sz w:val="24"/>
          <w:szCs w:val="24"/>
          <w:rtl/>
        </w:rPr>
        <w:t>ן</w:t>
      </w:r>
      <w:r w:rsidRPr="00100527">
        <w:rPr>
          <w:rFonts w:ascii="Narkisim" w:hAnsi="Narkisim"/>
          <w:sz w:val="24"/>
          <w:szCs w:val="24"/>
          <w:rtl/>
        </w:rPr>
        <w:t xml:space="preserve"> עומד לנגד עינינו דווקא ההרג שאין לו תכלית, שאיננו מקדם שום דבר, בדיוק כמו הרג האדם שנמצא בשדה. </w:t>
      </w:r>
    </w:p>
    <w:p w14:paraId="0A522621" w14:textId="512A0FBF"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נראה, שעריפת העגלה איננה אלא שחזור מזעזע של הרצח שאירע ונותר ללא כתובת. כדי שנוכל להתייחס במלוא כובד האחריות לרצח, שכבר אינו לפנינו, כדי שלקיחת האשמה או הסרתה לא </w:t>
      </w:r>
      <w:r w:rsidRPr="00724463">
        <w:rPr>
          <w:rFonts w:ascii="Narkisim" w:hAnsi="Narkisim"/>
          <w:sz w:val="24"/>
          <w:szCs w:val="24"/>
          <w:rtl/>
        </w:rPr>
        <w:t>ת</w:t>
      </w:r>
      <w:r w:rsidR="009272C2" w:rsidRPr="00724463">
        <w:rPr>
          <w:rFonts w:ascii="Narkisim" w:hAnsi="Narkisim"/>
          <w:sz w:val="24"/>
          <w:szCs w:val="24"/>
          <w:rtl/>
        </w:rPr>
        <w:t>י</w:t>
      </w:r>
      <w:r w:rsidRPr="00724463">
        <w:rPr>
          <w:rFonts w:ascii="Narkisim" w:hAnsi="Narkisim"/>
          <w:sz w:val="24"/>
          <w:szCs w:val="24"/>
          <w:rtl/>
        </w:rPr>
        <w:t>עשה</w:t>
      </w:r>
      <w:r w:rsidRPr="00100527">
        <w:rPr>
          <w:rFonts w:ascii="Narkisim" w:hAnsi="Narkisim"/>
          <w:sz w:val="24"/>
          <w:szCs w:val="24"/>
          <w:rtl/>
        </w:rPr>
        <w:t xml:space="preserve"> מתוך </w:t>
      </w:r>
      <w:r w:rsidR="009272C2" w:rsidRPr="00724463">
        <w:rPr>
          <w:rFonts w:ascii="Narkisim" w:hAnsi="Narkisim"/>
          <w:sz w:val="24"/>
          <w:szCs w:val="24"/>
          <w:rtl/>
        </w:rPr>
        <w:t>אדישות</w:t>
      </w:r>
      <w:r w:rsidRPr="00724463">
        <w:rPr>
          <w:rFonts w:ascii="Narkisim" w:hAnsi="Narkisim"/>
          <w:sz w:val="24"/>
          <w:szCs w:val="24"/>
          <w:rtl/>
        </w:rPr>
        <w:t xml:space="preserve"> מוסרי</w:t>
      </w:r>
      <w:r w:rsidR="009272C2" w:rsidRPr="00724463">
        <w:rPr>
          <w:rFonts w:ascii="Narkisim" w:hAnsi="Narkisim"/>
          <w:sz w:val="24"/>
          <w:szCs w:val="24"/>
          <w:rtl/>
        </w:rPr>
        <w:t>ת</w:t>
      </w:r>
      <w:r w:rsidRPr="00100527">
        <w:rPr>
          <w:rFonts w:ascii="Narkisim" w:hAnsi="Narkisim"/>
          <w:sz w:val="24"/>
          <w:szCs w:val="24"/>
          <w:rtl/>
        </w:rPr>
        <w:t xml:space="preserve"> או </w:t>
      </w:r>
      <w:r w:rsidR="009272C2" w:rsidRPr="00724463">
        <w:rPr>
          <w:rFonts w:ascii="Narkisim" w:hAnsi="Narkisim"/>
          <w:sz w:val="24"/>
          <w:szCs w:val="24"/>
          <w:rtl/>
        </w:rPr>
        <w:t>ריחוק</w:t>
      </w:r>
      <w:r w:rsidRPr="00100527">
        <w:rPr>
          <w:rFonts w:ascii="Narkisim" w:hAnsi="Narkisim"/>
          <w:sz w:val="24"/>
          <w:szCs w:val="24"/>
          <w:rtl/>
        </w:rPr>
        <w:t xml:space="preserve"> רגשי, הת</w:t>
      </w:r>
      <w:r w:rsidR="00D05E8C">
        <w:rPr>
          <w:rFonts w:ascii="Narkisim" w:hAnsi="Narkisim"/>
          <w:sz w:val="24"/>
          <w:szCs w:val="24"/>
          <w:rtl/>
        </w:rPr>
        <w:t xml:space="preserve">ורה קובעת שנוסח ההצהרה והתפילה </w:t>
      </w:r>
      <w:r w:rsidRPr="00100527">
        <w:rPr>
          <w:rFonts w:ascii="Narkisim" w:hAnsi="Narkisim"/>
          <w:sz w:val="24"/>
          <w:szCs w:val="24"/>
          <w:rtl/>
        </w:rPr>
        <w:t>יאמר רק אחרי עריפת עגלה צעירה שלא הספיקה לחיות חיים פרודוקטיביים, שתזכיר לכולנו באמצעות מראה ההרג חסר הט</w:t>
      </w:r>
      <w:r w:rsidR="00D0615A">
        <w:rPr>
          <w:rFonts w:ascii="Narkisim" w:hAnsi="Narkisim"/>
          <w:sz w:val="24"/>
          <w:szCs w:val="24"/>
          <w:rtl/>
        </w:rPr>
        <w:t>עם, ואפילו אם רק באופן סמלי ואס</w:t>
      </w:r>
      <w:r w:rsidR="00D0615A">
        <w:rPr>
          <w:rFonts w:ascii="Narkisim" w:hAnsi="Narkisim" w:hint="cs"/>
          <w:sz w:val="24"/>
          <w:szCs w:val="24"/>
          <w:rtl/>
        </w:rPr>
        <w:t>תט</w:t>
      </w:r>
      <w:r w:rsidRPr="00100527">
        <w:rPr>
          <w:rFonts w:ascii="Narkisim" w:hAnsi="Narkisim"/>
          <w:sz w:val="24"/>
          <w:szCs w:val="24"/>
          <w:rtl/>
        </w:rPr>
        <w:t xml:space="preserve">י, מדוע אנחנו נמצאים כאן, ועד כמה מזעזע הוא המוות </w:t>
      </w:r>
      <w:r w:rsidR="009272C2" w:rsidRPr="00724463">
        <w:rPr>
          <w:rFonts w:ascii="Narkisim" w:hAnsi="Narkisim"/>
          <w:sz w:val="24"/>
          <w:szCs w:val="24"/>
          <w:rtl/>
        </w:rPr>
        <w:t>ב</w:t>
      </w:r>
      <w:r w:rsidRPr="00724463">
        <w:rPr>
          <w:rFonts w:ascii="Narkisim" w:hAnsi="Narkisim"/>
          <w:sz w:val="24"/>
          <w:szCs w:val="24"/>
          <w:rtl/>
        </w:rPr>
        <w:t>לא</w:t>
      </w:r>
      <w:r w:rsidRPr="00100527">
        <w:rPr>
          <w:rFonts w:ascii="Narkisim" w:hAnsi="Narkisim"/>
          <w:sz w:val="24"/>
          <w:szCs w:val="24"/>
          <w:rtl/>
        </w:rPr>
        <w:t xml:space="preserve"> עת. רק מתוך זעזוע רגשי עמוק יכולה רחי</w:t>
      </w:r>
      <w:r w:rsidR="00D05E8C">
        <w:rPr>
          <w:rFonts w:ascii="Narkisim" w:hAnsi="Narkisim" w:hint="cs"/>
          <w:sz w:val="24"/>
          <w:szCs w:val="24"/>
          <w:rtl/>
        </w:rPr>
        <w:t>צ</w:t>
      </w:r>
      <w:r w:rsidRPr="00100527">
        <w:rPr>
          <w:rFonts w:ascii="Narkisim" w:hAnsi="Narkisim"/>
          <w:sz w:val="24"/>
          <w:szCs w:val="24"/>
          <w:rtl/>
        </w:rPr>
        <w:t xml:space="preserve">ת הכפיים וההצהרה להתקבל ברצינות. </w:t>
      </w:r>
    </w:p>
    <w:p w14:paraId="0C8D7D35" w14:textId="77777777" w:rsidR="008C2336" w:rsidRDefault="007B53E8" w:rsidP="00100527">
      <w:pPr>
        <w:tabs>
          <w:tab w:val="right" w:pos="4620"/>
        </w:tabs>
        <w:rPr>
          <w:rFonts w:ascii="Narkisim" w:hAnsi="Narkisim"/>
          <w:sz w:val="24"/>
          <w:szCs w:val="24"/>
          <w:rtl/>
        </w:rPr>
      </w:pPr>
      <w:r w:rsidRPr="007B43F3">
        <w:rPr>
          <w:rFonts w:ascii="Narkisim" w:hAnsi="Narkisim"/>
          <w:b/>
          <w:bCs/>
          <w:sz w:val="24"/>
          <w:szCs w:val="24"/>
          <w:rtl/>
        </w:rPr>
        <w:t>הסרת האשמה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מטרת הטקס היא להשיג כפרה. הכפרה מושגת על ידי "הסרת אשמה" ועל ידי תפילה, וכאמור – לא על ידי מעשה פולחני של קרבן וכיו</w:t>
      </w:r>
      <w:r w:rsidR="00D05E8C">
        <w:rPr>
          <w:rFonts w:ascii="Narkisim" w:hAnsi="Narkisim" w:hint="cs"/>
          <w:sz w:val="24"/>
          <w:szCs w:val="24"/>
          <w:rtl/>
        </w:rPr>
        <w:t xml:space="preserve">צא </w:t>
      </w:r>
      <w:r w:rsidR="00100527" w:rsidRPr="00100527">
        <w:rPr>
          <w:rFonts w:ascii="Narkisim" w:hAnsi="Narkisim"/>
          <w:sz w:val="24"/>
          <w:szCs w:val="24"/>
          <w:rtl/>
        </w:rPr>
        <w:t>ב</w:t>
      </w:r>
      <w:r w:rsidR="00D05E8C">
        <w:rPr>
          <w:rFonts w:ascii="Narkisim" w:hAnsi="Narkisim" w:hint="cs"/>
          <w:sz w:val="24"/>
          <w:szCs w:val="24"/>
          <w:rtl/>
        </w:rPr>
        <w:t>זה</w:t>
      </w:r>
      <w:r w:rsidR="00100527" w:rsidRPr="00100527">
        <w:rPr>
          <w:rFonts w:ascii="Narkisim" w:hAnsi="Narkisim"/>
          <w:sz w:val="24"/>
          <w:szCs w:val="24"/>
          <w:rtl/>
        </w:rPr>
        <w:t>, כמו במקומות אחרים בתורה. זקני העיר רוחצים את ידיהם על מקום עריפת העגלה, כאומרים: ידינו נקיות. המעשה הסמלי מלווה בהצהרת "הסרת אשמה": "</w:t>
      </w:r>
      <w:r w:rsidR="00D05E8C" w:rsidRPr="00665838">
        <w:rPr>
          <w:rFonts w:ascii="Narkisim" w:hAnsi="Narkisim"/>
          <w:sz w:val="24"/>
          <w:szCs w:val="24"/>
          <w:rtl/>
        </w:rPr>
        <w:t>יָדֵינוּ לֹא שָׁפְכוּ אֶת הַדָּם הַזֶּה וְעֵינֵינוּ לֹא רָאוּ</w:t>
      </w:r>
      <w:r w:rsidR="00100527" w:rsidRPr="00100527">
        <w:rPr>
          <w:rFonts w:ascii="Narkisim" w:hAnsi="Narkisim"/>
          <w:sz w:val="24"/>
          <w:szCs w:val="24"/>
          <w:rtl/>
        </w:rPr>
        <w:t>". במילים אלה יש לראות את המשמעות העיקרית של הטקס. רק מתוך זעזוע רגשי, ורק אחרי נטילת האחריות, יכולה לבוא הסרת האשמה. כלומר: מנהיגי העיר אינם יכולים לומר: מה אתם רוצים מאיתנו, זה לא סיפור שלנו. הם חייבים לקחת אחריות, לכן הם גם אחראים על ביצועו הממשי של הטקס, ומתוך לקיחת האחריות הם חייבים לבחון את עצמם – האם העמדנו שוטרים בדרכים, האם היו הדרכים בטוחות? האם דאגנו לרווחת הנוסעים הלנים בעיר? האם היה מישהו שנשאר בודד, שאף אחד לא שם לב אליו? וכלשו</w:t>
      </w:r>
      <w:r w:rsidR="008C2336">
        <w:rPr>
          <w:rFonts w:ascii="Narkisim" w:hAnsi="Narkisim"/>
          <w:sz w:val="24"/>
          <w:szCs w:val="24"/>
          <w:rtl/>
        </w:rPr>
        <w:t>ן חכמים בפירוש נוסח הסרת האשמה:</w:t>
      </w:r>
    </w:p>
    <w:p w14:paraId="2B091D17" w14:textId="1AE04735" w:rsidR="00100527" w:rsidRPr="00100527" w:rsidRDefault="00100527" w:rsidP="008C2336">
      <w:pPr>
        <w:tabs>
          <w:tab w:val="right" w:pos="4620"/>
        </w:tabs>
        <w:ind w:left="720"/>
        <w:rPr>
          <w:rFonts w:ascii="Narkisim" w:hAnsi="Narkisim"/>
          <w:sz w:val="24"/>
          <w:szCs w:val="24"/>
          <w:rtl/>
        </w:rPr>
      </w:pPr>
      <w:r w:rsidRPr="00100527">
        <w:rPr>
          <w:rFonts w:ascii="Narkisim" w:hAnsi="Narkisim"/>
          <w:sz w:val="24"/>
          <w:szCs w:val="24"/>
          <w:rtl/>
        </w:rPr>
        <w:t xml:space="preserve">"ידינו לא שפכה </w:t>
      </w:r>
      <w:r w:rsidR="008C2336" w:rsidRPr="00100527">
        <w:rPr>
          <w:rFonts w:ascii="Narkisim" w:hAnsi="Narkisim"/>
          <w:sz w:val="24"/>
          <w:szCs w:val="24"/>
          <w:rtl/>
        </w:rPr>
        <w:t>–</w:t>
      </w:r>
      <w:r w:rsidRPr="00100527">
        <w:rPr>
          <w:rFonts w:ascii="Narkisim" w:hAnsi="Narkisim"/>
          <w:sz w:val="24"/>
          <w:szCs w:val="24"/>
          <w:rtl/>
        </w:rPr>
        <w:t xml:space="preserve"> וכי עלתה על לב שזקני בית דין </w:t>
      </w:r>
      <w:proofErr w:type="spellStart"/>
      <w:r w:rsidRPr="00100527">
        <w:rPr>
          <w:rFonts w:ascii="Narkisim" w:hAnsi="Narkisim"/>
          <w:sz w:val="24"/>
          <w:szCs w:val="24"/>
          <w:rtl/>
        </w:rPr>
        <w:t>שופכי</w:t>
      </w:r>
      <w:proofErr w:type="spellEnd"/>
      <w:r w:rsidRPr="00100527">
        <w:rPr>
          <w:rFonts w:ascii="Narkisim" w:hAnsi="Narkisim"/>
          <w:sz w:val="24"/>
          <w:szCs w:val="24"/>
          <w:rtl/>
        </w:rPr>
        <w:t xml:space="preserve"> דמים הם, אלא לא ראינוהו ופטרנוהו בלא מזונות ובלא לויה"</w:t>
      </w:r>
      <w:r w:rsidR="00A94433">
        <w:rPr>
          <w:rFonts w:ascii="Narkisim" w:hAnsi="Narkisim"/>
          <w:sz w:val="24"/>
          <w:szCs w:val="24"/>
          <w:rtl/>
        </w:rPr>
        <w:tab/>
      </w:r>
      <w:r w:rsidR="00D05E8C">
        <w:rPr>
          <w:rFonts w:ascii="Narkisim" w:hAnsi="Narkisim"/>
          <w:sz w:val="24"/>
          <w:szCs w:val="24"/>
          <w:rtl/>
        </w:rPr>
        <w:tab/>
      </w:r>
      <w:r w:rsidR="00D05E8C" w:rsidRPr="00D05E8C">
        <w:rPr>
          <w:rFonts w:ascii="Narkisim" w:hAnsi="Narkisim" w:hint="cs"/>
          <w:szCs w:val="20"/>
          <w:rtl/>
        </w:rPr>
        <w:t>(</w:t>
      </w:r>
      <w:r w:rsidRPr="00D05E8C">
        <w:rPr>
          <w:rFonts w:ascii="Narkisim" w:hAnsi="Narkisim"/>
          <w:szCs w:val="20"/>
          <w:rtl/>
        </w:rPr>
        <w:t>רש"י דברים כ</w:t>
      </w:r>
      <w:r w:rsidR="00D05E8C">
        <w:rPr>
          <w:rFonts w:ascii="Narkisim" w:hAnsi="Narkisim" w:hint="cs"/>
          <w:szCs w:val="20"/>
          <w:rtl/>
        </w:rPr>
        <w:t>"</w:t>
      </w:r>
      <w:r w:rsidRPr="00D05E8C">
        <w:rPr>
          <w:rFonts w:ascii="Narkisim" w:hAnsi="Narkisim"/>
          <w:szCs w:val="20"/>
          <w:rtl/>
        </w:rPr>
        <w:t>א, ז</w:t>
      </w:r>
      <w:r w:rsidR="00D05E8C">
        <w:rPr>
          <w:rFonts w:ascii="Narkisim" w:hAnsi="Narkisim" w:hint="cs"/>
          <w:szCs w:val="20"/>
          <w:rtl/>
        </w:rPr>
        <w:t>')</w:t>
      </w:r>
      <w:r w:rsidR="00D05E8C">
        <w:rPr>
          <w:rFonts w:ascii="Narkisim" w:hAnsi="Narkisim"/>
          <w:sz w:val="24"/>
          <w:szCs w:val="24"/>
          <w:rtl/>
        </w:rPr>
        <w:t>.</w:t>
      </w:r>
    </w:p>
    <w:p w14:paraId="17ADD619" w14:textId="77777777" w:rsidR="00100527" w:rsidRPr="00100527" w:rsidRDefault="00100527" w:rsidP="00100527">
      <w:pPr>
        <w:tabs>
          <w:tab w:val="right" w:pos="4620"/>
        </w:tabs>
        <w:rPr>
          <w:rFonts w:ascii="Narkisim" w:hAnsi="Narkisim"/>
          <w:sz w:val="24"/>
          <w:szCs w:val="24"/>
          <w:rtl/>
        </w:rPr>
      </w:pPr>
      <w:r w:rsidRPr="007B43F3">
        <w:rPr>
          <w:rFonts w:ascii="Narkisim" w:hAnsi="Narkisim"/>
          <w:b/>
          <w:bCs/>
          <w:sz w:val="24"/>
          <w:szCs w:val="24"/>
          <w:rtl/>
        </w:rPr>
        <w:t>התפילה</w:t>
      </w:r>
      <w:r w:rsidRPr="00100527">
        <w:rPr>
          <w:rFonts w:ascii="Narkisim" w:hAnsi="Narkisim"/>
          <w:sz w:val="24"/>
          <w:szCs w:val="24"/>
          <w:rtl/>
        </w:rPr>
        <w:t xml:space="preserve"> – נוסח התפילה: "</w:t>
      </w:r>
      <w:r w:rsidR="00DD7AEB" w:rsidRPr="00665838">
        <w:rPr>
          <w:rFonts w:ascii="Narkisim" w:hAnsi="Narkisim"/>
          <w:sz w:val="24"/>
          <w:szCs w:val="24"/>
          <w:rtl/>
        </w:rPr>
        <w:t xml:space="preserve">כַּפֵּר לְעַמְּךָ יִשְׂרָאֵל אֲשֶׁר פָּדִיתָ ה' וְאַל </w:t>
      </w:r>
      <w:proofErr w:type="spellStart"/>
      <w:r w:rsidR="00DD7AEB" w:rsidRPr="00665838">
        <w:rPr>
          <w:rFonts w:ascii="Narkisim" w:hAnsi="Narkisim"/>
          <w:sz w:val="24"/>
          <w:szCs w:val="24"/>
          <w:rtl/>
        </w:rPr>
        <w:t>תִּתֵּן</w:t>
      </w:r>
      <w:proofErr w:type="spellEnd"/>
      <w:r w:rsidR="00DD7AEB" w:rsidRPr="00665838">
        <w:rPr>
          <w:rFonts w:ascii="Narkisim" w:hAnsi="Narkisim"/>
          <w:sz w:val="24"/>
          <w:szCs w:val="24"/>
          <w:rtl/>
        </w:rPr>
        <w:t xml:space="preserve"> דָּם נָקִי בְּקֶרֶב עַמְּךָ יִשְׂרָאֵל וְנִכַּפֵּר לָהֶם הַדָּם</w:t>
      </w:r>
      <w:r w:rsidRPr="00100527">
        <w:rPr>
          <w:rFonts w:ascii="Narkisim" w:hAnsi="Narkisim"/>
          <w:sz w:val="24"/>
          <w:szCs w:val="24"/>
          <w:rtl/>
        </w:rPr>
        <w:t xml:space="preserve">...". תפילה זו היא תפילה לכפרה, שיש לה מקום רק אחרי נטילת האחריות והסרת האשמה. התפילה איננה לחש קסם המבטל את עננת האשמה. הדם כבר נשפך. אחריותו מוטלת על עם ישראל כולו, ועל העיר או הקהילה הקרובה בפרט. </w:t>
      </w:r>
      <w:r w:rsidR="001063D7">
        <w:rPr>
          <w:rFonts w:ascii="Narkisim" w:hAnsi="Narkisim"/>
          <w:sz w:val="24"/>
          <w:szCs w:val="24"/>
          <w:rtl/>
        </w:rPr>
        <w:t xml:space="preserve">ורק אחרי הסרת האשמה </w:t>
      </w:r>
      <w:r w:rsidR="001063D7">
        <w:rPr>
          <w:rFonts w:ascii="Narkisim" w:hAnsi="Narkisim" w:hint="cs"/>
          <w:sz w:val="24"/>
          <w:szCs w:val="24"/>
          <w:rtl/>
        </w:rPr>
        <w:t>מבח</w:t>
      </w:r>
      <w:r w:rsidRPr="00100527">
        <w:rPr>
          <w:rFonts w:ascii="Narkisim" w:hAnsi="Narkisim"/>
          <w:sz w:val="24"/>
          <w:szCs w:val="24"/>
          <w:rtl/>
        </w:rPr>
        <w:t xml:space="preserve">ינה מוסרית – מגיעה התפילה לכפרה על הדם הנקי. </w:t>
      </w:r>
    </w:p>
    <w:p w14:paraId="02FB2F4A" w14:textId="504AEAAE" w:rsidR="008C2336" w:rsidRDefault="00100527" w:rsidP="008C2336">
      <w:pPr>
        <w:tabs>
          <w:tab w:val="right" w:pos="4620"/>
        </w:tabs>
        <w:rPr>
          <w:rFonts w:ascii="Narkisim" w:hAnsi="Narkisim"/>
          <w:sz w:val="24"/>
          <w:szCs w:val="24"/>
          <w:rtl/>
        </w:rPr>
      </w:pPr>
      <w:r w:rsidRPr="00100527">
        <w:rPr>
          <w:rFonts w:ascii="Narkisim" w:hAnsi="Narkisim"/>
          <w:sz w:val="24"/>
          <w:szCs w:val="24"/>
          <w:rtl/>
        </w:rPr>
        <w:t xml:space="preserve">חז"ל אומרים שהמתפללים הם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ולא זקני העיר.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נזכרים כבר למעלה</w:t>
      </w:r>
      <w:r w:rsidR="001063D7">
        <w:rPr>
          <w:rFonts w:ascii="Narkisim" w:hAnsi="Narkisim" w:hint="cs"/>
          <w:sz w:val="24"/>
          <w:szCs w:val="24"/>
          <w:rtl/>
        </w:rPr>
        <w:t xml:space="preserve"> </w:t>
      </w:r>
      <w:r w:rsidRPr="00100527">
        <w:rPr>
          <w:rFonts w:ascii="Narkisim" w:hAnsi="Narkisim"/>
          <w:sz w:val="24"/>
          <w:szCs w:val="24"/>
          <w:rtl/>
        </w:rPr>
        <w:t>"</w:t>
      </w:r>
      <w:r w:rsidR="001063D7" w:rsidRPr="00665838">
        <w:rPr>
          <w:rFonts w:ascii="Narkisim" w:hAnsi="Narkisim"/>
          <w:sz w:val="24"/>
          <w:szCs w:val="24"/>
          <w:rtl/>
        </w:rPr>
        <w:t xml:space="preserve">וְנִגְּשׁוּ </w:t>
      </w:r>
      <w:proofErr w:type="spellStart"/>
      <w:r w:rsidR="001063D7" w:rsidRPr="00665838">
        <w:rPr>
          <w:rFonts w:ascii="Narkisim" w:hAnsi="Narkisim"/>
          <w:sz w:val="24"/>
          <w:szCs w:val="24"/>
          <w:rtl/>
        </w:rPr>
        <w:t>הַכֹּהֲנִים</w:t>
      </w:r>
      <w:proofErr w:type="spellEnd"/>
      <w:r w:rsidR="001063D7" w:rsidRPr="00665838">
        <w:rPr>
          <w:rFonts w:ascii="Narkisim" w:hAnsi="Narkisim"/>
          <w:sz w:val="24"/>
          <w:szCs w:val="24"/>
          <w:rtl/>
        </w:rPr>
        <w:t xml:space="preserve"> בְּנֵי לֵוִי כִּי בָם בָּחַר ה' </w:t>
      </w:r>
      <w:proofErr w:type="spellStart"/>
      <w:r w:rsidR="001063D7" w:rsidRPr="00665838">
        <w:rPr>
          <w:rFonts w:ascii="Narkisim" w:hAnsi="Narkisim"/>
          <w:sz w:val="24"/>
          <w:szCs w:val="24"/>
          <w:rtl/>
        </w:rPr>
        <w:t>אֱ</w:t>
      </w:r>
      <w:r w:rsidR="001063D7">
        <w:rPr>
          <w:rFonts w:ascii="Narkisim" w:hAnsi="Narkisim" w:hint="cs"/>
          <w:sz w:val="24"/>
          <w:szCs w:val="24"/>
          <w:rtl/>
        </w:rPr>
        <w:t>-</w:t>
      </w:r>
      <w:r w:rsidR="001063D7" w:rsidRPr="00665838">
        <w:rPr>
          <w:rFonts w:ascii="Narkisim" w:hAnsi="Narkisim"/>
          <w:sz w:val="24"/>
          <w:szCs w:val="24"/>
          <w:rtl/>
        </w:rPr>
        <w:t>לֹהֶיך</w:t>
      </w:r>
      <w:proofErr w:type="spellEnd"/>
      <w:r w:rsidR="001063D7" w:rsidRPr="00665838">
        <w:rPr>
          <w:rFonts w:ascii="Narkisim" w:hAnsi="Narkisim"/>
          <w:sz w:val="24"/>
          <w:szCs w:val="24"/>
          <w:rtl/>
        </w:rPr>
        <w:t>ָ לְשָׁרְתוֹ וּלְבָרֵךְ בְּשֵׁם ה' וְעַל פִּיהֶם יִהְיֶה כָּל רִיב וְכָל נָגַע</w:t>
      </w:r>
      <w:r w:rsidRPr="00100527">
        <w:rPr>
          <w:rFonts w:ascii="Narkisim" w:hAnsi="Narkisim"/>
          <w:sz w:val="24"/>
          <w:szCs w:val="24"/>
          <w:rtl/>
        </w:rPr>
        <w:t xml:space="preserve">", </w:t>
      </w:r>
      <w:r w:rsidRPr="00724463">
        <w:rPr>
          <w:rFonts w:ascii="Narkisim" w:hAnsi="Narkisim"/>
          <w:sz w:val="24"/>
          <w:szCs w:val="24"/>
          <w:rtl/>
        </w:rPr>
        <w:t>א</w:t>
      </w:r>
      <w:r w:rsidR="009272C2" w:rsidRPr="00724463">
        <w:rPr>
          <w:rFonts w:ascii="Narkisim" w:hAnsi="Narkisim"/>
          <w:sz w:val="24"/>
          <w:szCs w:val="24"/>
          <w:rtl/>
        </w:rPr>
        <w:t>ך</w:t>
      </w:r>
      <w:r w:rsidRPr="00100527">
        <w:rPr>
          <w:rFonts w:ascii="Narkisim" w:hAnsi="Narkisim"/>
          <w:sz w:val="24"/>
          <w:szCs w:val="24"/>
          <w:rtl/>
        </w:rPr>
        <w:t xml:space="preserve"> תפקידם לא נזכר. חז"ל הניחו שהטקס מתפצל לשניים: עריפת העגלה, רחיצת הידיים והסרת האשמה – נעשים על ידי זקני העיר – בעלי האחריות הקרובה. מיד כשהם מסיימים חוזר "התיק" לידיה של האומה. עכשיו, יכולים </w:t>
      </w:r>
      <w:proofErr w:type="spellStart"/>
      <w:r w:rsidRPr="00100527">
        <w:rPr>
          <w:rFonts w:ascii="Narkisim" w:hAnsi="Narkisim"/>
          <w:sz w:val="24"/>
          <w:szCs w:val="24"/>
          <w:rtl/>
        </w:rPr>
        <w:t>הכהנים</w:t>
      </w:r>
      <w:proofErr w:type="spellEnd"/>
      <w:r w:rsidR="001063D7">
        <w:rPr>
          <w:rFonts w:ascii="Narkisim" w:hAnsi="Narkisim" w:hint="cs"/>
          <w:sz w:val="24"/>
          <w:szCs w:val="24"/>
          <w:rtl/>
        </w:rPr>
        <w:t>,</w:t>
      </w:r>
      <w:r w:rsidR="001063D7">
        <w:rPr>
          <w:rFonts w:ascii="Narkisim" w:hAnsi="Narkisim"/>
          <w:sz w:val="24"/>
          <w:szCs w:val="24"/>
          <w:rtl/>
        </w:rPr>
        <w:t xml:space="preserve"> שהם מוסד לאומי, על</w:t>
      </w:r>
      <w:r w:rsidR="001063D7">
        <w:rPr>
          <w:rFonts w:ascii="Narkisim" w:hAnsi="Narkisim" w:hint="cs"/>
          <w:sz w:val="24"/>
          <w:szCs w:val="24"/>
          <w:rtl/>
        </w:rPr>
        <w:t>-</w:t>
      </w:r>
      <w:r w:rsidRPr="00100527">
        <w:rPr>
          <w:rFonts w:ascii="Narkisim" w:hAnsi="Narkisim"/>
          <w:sz w:val="24"/>
          <w:szCs w:val="24"/>
          <w:rtl/>
        </w:rPr>
        <w:t xml:space="preserve">מקומי, להתפלל עבור העם כולו, וכפי שעולה מלשון הפסוק: "כפר לעמך ישראל אשר פדית".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אינם </w:t>
      </w:r>
      <w:r w:rsidR="009272C2" w:rsidRPr="00724463">
        <w:rPr>
          <w:rFonts w:ascii="Narkisim" w:hAnsi="Narkisim"/>
          <w:sz w:val="24"/>
          <w:szCs w:val="24"/>
          <w:rtl/>
        </w:rPr>
        <w:t>המכפרים</w:t>
      </w:r>
      <w:r w:rsidRPr="00100527">
        <w:rPr>
          <w:rFonts w:ascii="Narkisim" w:hAnsi="Narkisim"/>
          <w:sz w:val="24"/>
          <w:szCs w:val="24"/>
          <w:rtl/>
        </w:rPr>
        <w:t>, כמו במקומות אחרים בתורה</w:t>
      </w:r>
      <w:r w:rsidR="009272C2" w:rsidRPr="00724463">
        <w:rPr>
          <w:rFonts w:ascii="Narkisim" w:hAnsi="Narkisim"/>
          <w:sz w:val="24"/>
          <w:szCs w:val="24"/>
          <w:rtl/>
        </w:rPr>
        <w:t xml:space="preserve">. </w:t>
      </w:r>
      <w:r w:rsidRPr="00100527">
        <w:rPr>
          <w:rFonts w:ascii="Narkisim" w:hAnsi="Narkisim"/>
          <w:sz w:val="24"/>
          <w:szCs w:val="24"/>
          <w:rtl/>
        </w:rPr>
        <w:t xml:space="preserve"> הכפרה </w:t>
      </w:r>
      <w:r w:rsidR="009272C2" w:rsidRPr="00724463">
        <w:rPr>
          <w:rFonts w:ascii="Narkisim" w:hAnsi="Narkisim"/>
          <w:sz w:val="24"/>
          <w:szCs w:val="24"/>
          <w:rtl/>
        </w:rPr>
        <w:t>כאן</w:t>
      </w:r>
      <w:r w:rsidRPr="00724463">
        <w:rPr>
          <w:rFonts w:ascii="Narkisim" w:hAnsi="Narkisim"/>
          <w:sz w:val="24"/>
          <w:szCs w:val="24"/>
          <w:rtl/>
        </w:rPr>
        <w:t xml:space="preserve"> </w:t>
      </w:r>
      <w:r w:rsidRPr="00100527">
        <w:rPr>
          <w:rFonts w:ascii="Narkisim" w:hAnsi="Narkisim"/>
          <w:sz w:val="24"/>
          <w:szCs w:val="24"/>
          <w:rtl/>
        </w:rPr>
        <w:t xml:space="preserve">היא תהליך מוסרי המוטל על העם.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יכולים להתפלל אחרי מעשה הכפרה. נראה, שזו גם הסיבה שהתורה מאריכה כאן בתיאור תפקיד </w:t>
      </w:r>
      <w:proofErr w:type="spellStart"/>
      <w:r w:rsidRPr="00100527">
        <w:rPr>
          <w:rFonts w:ascii="Narkisim" w:hAnsi="Narkisim"/>
          <w:sz w:val="24"/>
          <w:szCs w:val="24"/>
          <w:rtl/>
        </w:rPr>
        <w:t>הכהני</w:t>
      </w:r>
      <w:r w:rsidR="008C2336">
        <w:rPr>
          <w:rFonts w:ascii="Narkisim" w:hAnsi="Narkisim"/>
          <w:sz w:val="24"/>
          <w:szCs w:val="24"/>
          <w:rtl/>
        </w:rPr>
        <w:t>ם</w:t>
      </w:r>
      <w:proofErr w:type="spellEnd"/>
      <w:r w:rsidR="008C2336">
        <w:rPr>
          <w:rFonts w:ascii="Narkisim" w:hAnsi="Narkisim"/>
          <w:sz w:val="24"/>
          <w:szCs w:val="24"/>
          <w:rtl/>
        </w:rPr>
        <w:t>. בגדול, הוא מתפצל לשני חלקים:</w:t>
      </w:r>
    </w:p>
    <w:p w14:paraId="7951D1D1" w14:textId="77777777" w:rsidR="008C2336" w:rsidRDefault="008C2336" w:rsidP="008C2336">
      <w:pPr>
        <w:tabs>
          <w:tab w:val="right" w:pos="4620"/>
        </w:tabs>
        <w:rPr>
          <w:rFonts w:ascii="Narkisim" w:hAnsi="Narkisim"/>
          <w:sz w:val="24"/>
          <w:szCs w:val="24"/>
          <w:rtl/>
        </w:rPr>
      </w:pPr>
      <w:r w:rsidRPr="00100527">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לשרתו ולברך בשם ה' – דתי</w:t>
      </w:r>
      <w:r>
        <w:rPr>
          <w:rFonts w:ascii="Narkisim" w:hAnsi="Narkisim" w:hint="cs"/>
          <w:sz w:val="24"/>
          <w:szCs w:val="24"/>
          <w:rtl/>
        </w:rPr>
        <w:t>.</w:t>
      </w:r>
    </w:p>
    <w:p w14:paraId="52EB3803" w14:textId="77777777" w:rsidR="00100527" w:rsidRPr="00100527" w:rsidRDefault="008C2336" w:rsidP="008C2336">
      <w:pPr>
        <w:tabs>
          <w:tab w:val="right" w:pos="4620"/>
        </w:tabs>
        <w:rPr>
          <w:rFonts w:ascii="Narkisim" w:hAnsi="Narkisim"/>
          <w:sz w:val="24"/>
          <w:szCs w:val="24"/>
          <w:rtl/>
        </w:rPr>
      </w:pPr>
      <w:r w:rsidRPr="00100527">
        <w:rPr>
          <w:rFonts w:ascii="Narkisim" w:hAnsi="Narkisim"/>
          <w:sz w:val="24"/>
          <w:szCs w:val="24"/>
          <w:rtl/>
        </w:rPr>
        <w:t>–</w:t>
      </w:r>
      <w:r>
        <w:rPr>
          <w:rFonts w:ascii="Narkisim" w:hAnsi="Narkisim" w:hint="cs"/>
          <w:sz w:val="24"/>
          <w:szCs w:val="24"/>
          <w:rtl/>
        </w:rPr>
        <w:t xml:space="preserve"> </w:t>
      </w:r>
      <w:r w:rsidR="00100527" w:rsidRPr="00100527">
        <w:rPr>
          <w:rFonts w:ascii="Narkisim" w:hAnsi="Narkisim"/>
          <w:sz w:val="24"/>
          <w:szCs w:val="24"/>
          <w:rtl/>
        </w:rPr>
        <w:t>ועל פיהם יהיה כל ריב וכל נגע – משפטי</w:t>
      </w:r>
      <w:r>
        <w:rPr>
          <w:rFonts w:ascii="Narkisim" w:hAnsi="Narkisim" w:hint="cs"/>
          <w:sz w:val="24"/>
          <w:szCs w:val="24"/>
          <w:rtl/>
        </w:rPr>
        <w:t>.</w:t>
      </w:r>
    </w:p>
    <w:p w14:paraId="24D0AA07" w14:textId="723E03A0" w:rsidR="00100527" w:rsidRPr="00100527" w:rsidRDefault="00100527" w:rsidP="00100527">
      <w:pPr>
        <w:pStyle w:val="aff0"/>
        <w:tabs>
          <w:tab w:val="right" w:pos="4620"/>
        </w:tabs>
        <w:rPr>
          <w:rFonts w:ascii="Narkisim" w:hAnsi="Narkisim"/>
          <w:sz w:val="32"/>
          <w:szCs w:val="32"/>
          <w:rtl/>
        </w:rPr>
      </w:pPr>
      <w:r w:rsidRPr="00100527">
        <w:rPr>
          <w:rFonts w:ascii="Narkisim" w:hAnsi="Narkisim"/>
          <w:sz w:val="24"/>
          <w:szCs w:val="24"/>
          <w:rtl/>
        </w:rPr>
        <w:t xml:space="preserve">במעשה העגלה אין </w:t>
      </w:r>
      <w:r w:rsidR="009272C2" w:rsidRPr="00724463">
        <w:rPr>
          <w:rFonts w:ascii="Narkisim" w:hAnsi="Narkisim"/>
          <w:sz w:val="24"/>
          <w:szCs w:val="24"/>
          <w:rtl/>
        </w:rPr>
        <w:t xml:space="preserve">להם </w:t>
      </w:r>
      <w:r w:rsidRPr="00100527">
        <w:rPr>
          <w:rFonts w:ascii="Narkisim" w:hAnsi="Narkisim"/>
          <w:sz w:val="24"/>
          <w:szCs w:val="24"/>
          <w:rtl/>
        </w:rPr>
        <w:t xml:space="preserve">תפקיד משפטי, שהרי אין לפנינו נאשם. על כן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עוסקים בתפילה – עבור העם כולו. הם מתפללים </w:t>
      </w:r>
      <w:r w:rsidRPr="00724463">
        <w:rPr>
          <w:rFonts w:ascii="Narkisim" w:hAnsi="Narkisim"/>
          <w:sz w:val="24"/>
          <w:szCs w:val="24"/>
          <w:rtl/>
        </w:rPr>
        <w:t>שמ</w:t>
      </w:r>
      <w:r w:rsidR="009272C2" w:rsidRPr="00724463">
        <w:rPr>
          <w:rFonts w:ascii="Narkisim" w:hAnsi="Narkisim"/>
          <w:sz w:val="24"/>
          <w:szCs w:val="24"/>
          <w:rtl/>
        </w:rPr>
        <w:t>עש</w:t>
      </w:r>
      <w:r w:rsidRPr="00724463">
        <w:rPr>
          <w:rFonts w:ascii="Narkisim" w:hAnsi="Narkisim"/>
          <w:sz w:val="24"/>
          <w:szCs w:val="24"/>
          <w:rtl/>
        </w:rPr>
        <w:t>ה</w:t>
      </w:r>
      <w:r w:rsidRPr="00100527">
        <w:rPr>
          <w:rFonts w:ascii="Narkisim" w:hAnsi="Narkisim"/>
          <w:sz w:val="24"/>
          <w:szCs w:val="24"/>
          <w:rtl/>
        </w:rPr>
        <w:t xml:space="preserve"> נטילת האחריות והסרת האשמה, שיש לו תוקף מוסרי, אכן יסיר את עננת אשמת הדם שהוטלה על העם</w:t>
      </w:r>
      <w:r w:rsidR="009272C2" w:rsidRPr="00724463">
        <w:rPr>
          <w:rFonts w:ascii="Narkisim" w:hAnsi="Narkisim"/>
          <w:sz w:val="24"/>
          <w:szCs w:val="24"/>
          <w:rtl/>
        </w:rPr>
        <w:t xml:space="preserve"> כולו</w:t>
      </w:r>
      <w:r w:rsidRPr="00100527">
        <w:rPr>
          <w:rFonts w:ascii="Narkisim" w:hAnsi="Narkisim"/>
          <w:sz w:val="24"/>
          <w:szCs w:val="24"/>
          <w:rtl/>
        </w:rPr>
        <w:t>.</w:t>
      </w:r>
    </w:p>
    <w:p w14:paraId="74178756" w14:textId="77777777" w:rsidR="00100527" w:rsidRDefault="00100527" w:rsidP="00100527">
      <w:pPr>
        <w:pStyle w:val="aff0"/>
        <w:tabs>
          <w:tab w:val="right" w:pos="4620"/>
        </w:tabs>
        <w:rPr>
          <w:rFonts w:ascii="Narkisim" w:hAnsi="Narkisim"/>
          <w:sz w:val="24"/>
          <w:szCs w:val="24"/>
          <w:rtl/>
        </w:rPr>
      </w:pPr>
    </w:p>
    <w:p w14:paraId="45AFE24E" w14:textId="77777777" w:rsidR="00100527" w:rsidRPr="00100527" w:rsidRDefault="00100527" w:rsidP="00100527">
      <w:pPr>
        <w:pStyle w:val="aff0"/>
        <w:tabs>
          <w:tab w:val="right" w:pos="4620"/>
        </w:tabs>
        <w:jc w:val="center"/>
        <w:rPr>
          <w:rFonts w:asciiTheme="minorBidi" w:hAnsiTheme="minorBidi" w:cstheme="minorBidi"/>
          <w:b/>
          <w:bCs/>
          <w:sz w:val="24"/>
          <w:szCs w:val="24"/>
          <w:rtl/>
        </w:rPr>
      </w:pPr>
      <w:r>
        <w:rPr>
          <w:rFonts w:asciiTheme="minorBidi" w:hAnsiTheme="minorBidi" w:cstheme="minorBidi" w:hint="cs"/>
          <w:b/>
          <w:bCs/>
          <w:sz w:val="24"/>
          <w:szCs w:val="24"/>
          <w:rtl/>
        </w:rPr>
        <w:t>עגלה ערופה או פרה אדומה</w:t>
      </w:r>
    </w:p>
    <w:p w14:paraId="0789B21E" w14:textId="54C7FF8F"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שלוש חוקות יש בתורה, אולי ארבע, </w:t>
      </w:r>
      <w:proofErr w:type="spellStart"/>
      <w:r w:rsidR="009272C2" w:rsidRPr="00724463">
        <w:rPr>
          <w:rFonts w:ascii="Narkisim" w:hAnsi="Narkisim"/>
          <w:sz w:val="24"/>
          <w:szCs w:val="24"/>
          <w:rtl/>
        </w:rPr>
        <w:t>ש</w:t>
      </w:r>
      <w:r w:rsidRPr="00724463">
        <w:rPr>
          <w:rFonts w:ascii="Narkisim" w:hAnsi="Narkisim"/>
          <w:sz w:val="24"/>
          <w:szCs w:val="24"/>
          <w:rtl/>
        </w:rPr>
        <w:t>להן</w:t>
      </w:r>
      <w:r w:rsidR="0052167D">
        <w:rPr>
          <w:rFonts w:ascii="Narkisim" w:hAnsi="Narkisim" w:hint="cs"/>
          <w:sz w:val="24"/>
          <w:szCs w:val="24"/>
          <w:rtl/>
        </w:rPr>
        <w:t>ו</w:t>
      </w:r>
      <w:proofErr w:type="spellEnd"/>
      <w:r w:rsidRPr="00100527">
        <w:rPr>
          <w:rFonts w:ascii="Narkisim" w:hAnsi="Narkisim"/>
          <w:sz w:val="24"/>
          <w:szCs w:val="24"/>
          <w:rtl/>
        </w:rPr>
        <w:t xml:space="preserve"> מכנה משותף דומה: נעשה מעשה בבעל חיים, שאיננו הקרבה, ואיננו בא למשכן או למקדש, אלא בחוץ, מחוץ למחנה או ליישוב, ואלה הן: השעיר לעזאזל, פרה אדומה, עגלה </w:t>
      </w:r>
      <w:r w:rsidRPr="00100527">
        <w:rPr>
          <w:rFonts w:ascii="Narkisim" w:hAnsi="Narkisim"/>
          <w:sz w:val="24"/>
          <w:szCs w:val="24"/>
          <w:rtl/>
        </w:rPr>
        <w:lastRenderedPageBreak/>
        <w:t>ערופה, ואולי גם חוקת המצורע – בה</w:t>
      </w:r>
      <w:r w:rsidR="0052167D">
        <w:rPr>
          <w:rFonts w:ascii="Narkisim" w:hAnsi="Narkisim"/>
          <w:sz w:val="24"/>
          <w:szCs w:val="24"/>
          <w:rtl/>
        </w:rPr>
        <w:t xml:space="preserve"> נשלחת הציפור החיה על פני השדה.</w:t>
      </w:r>
    </w:p>
    <w:p w14:paraId="4882CBF7" w14:textId="77777777" w:rsidR="008C2336" w:rsidRDefault="00100527" w:rsidP="008C2336">
      <w:pPr>
        <w:tabs>
          <w:tab w:val="right" w:pos="4620"/>
        </w:tabs>
        <w:rPr>
          <w:rFonts w:ascii="Narkisim" w:hAnsi="Narkisim"/>
          <w:sz w:val="24"/>
          <w:szCs w:val="24"/>
          <w:rtl/>
        </w:rPr>
      </w:pPr>
      <w:r w:rsidRPr="00100527">
        <w:rPr>
          <w:rFonts w:ascii="Narkisim" w:hAnsi="Narkisim"/>
          <w:sz w:val="24"/>
          <w:szCs w:val="24"/>
          <w:rtl/>
        </w:rPr>
        <w:t>הרמב"ן בפרשת עגלה ערופה</w:t>
      </w:r>
      <w:r w:rsidR="008C2336">
        <w:rPr>
          <w:rFonts w:ascii="Narkisim" w:hAnsi="Narkisim"/>
          <w:sz w:val="24"/>
          <w:szCs w:val="24"/>
          <w:rtl/>
        </w:rPr>
        <w:t xml:space="preserve"> זיהה קשר זה וטען שהוא משמעותי:</w:t>
      </w:r>
    </w:p>
    <w:p w14:paraId="5CD79CDE" w14:textId="3FD8548B" w:rsidR="00100527" w:rsidRPr="008C2336" w:rsidRDefault="008C2336" w:rsidP="008C2336">
      <w:pPr>
        <w:tabs>
          <w:tab w:val="right" w:pos="4620"/>
        </w:tabs>
        <w:ind w:left="720"/>
        <w:rPr>
          <w:rFonts w:ascii="Narkisim" w:hAnsi="Narkisim"/>
          <w:sz w:val="24"/>
          <w:szCs w:val="24"/>
          <w:rtl/>
        </w:rPr>
      </w:pPr>
      <w:r>
        <w:rPr>
          <w:rFonts w:ascii="Narkisim" w:hAnsi="Narkisim" w:hint="cs"/>
          <w:sz w:val="24"/>
          <w:szCs w:val="24"/>
          <w:rtl/>
        </w:rPr>
        <w:t>"</w:t>
      </w:r>
      <w:r w:rsidR="00100527" w:rsidRPr="00100527">
        <w:rPr>
          <w:rFonts w:ascii="Narkisim" w:hAnsi="Narkisim"/>
          <w:sz w:val="24"/>
          <w:szCs w:val="24"/>
          <w:rtl/>
        </w:rPr>
        <w:t xml:space="preserve">ולפי דעתי, יש בו טעם </w:t>
      </w:r>
      <w:proofErr w:type="spellStart"/>
      <w:r w:rsidR="00100527" w:rsidRPr="00100527">
        <w:rPr>
          <w:rFonts w:ascii="Narkisim" w:hAnsi="Narkisim"/>
          <w:sz w:val="24"/>
          <w:szCs w:val="24"/>
          <w:rtl/>
        </w:rPr>
        <w:t>כענין</w:t>
      </w:r>
      <w:proofErr w:type="spellEnd"/>
      <w:r w:rsidR="00100527" w:rsidRPr="00100527">
        <w:rPr>
          <w:rFonts w:ascii="Narkisim" w:hAnsi="Narkisim"/>
          <w:sz w:val="24"/>
          <w:szCs w:val="24"/>
          <w:rtl/>
        </w:rPr>
        <w:t xml:space="preserve"> הקרבנות הנעשים בחוץ שעיר המשתלח ופרה אדומה, ולפיכך מ</w:t>
      </w:r>
      <w:r>
        <w:rPr>
          <w:rFonts w:ascii="Narkisim" w:hAnsi="Narkisim"/>
          <w:sz w:val="24"/>
          <w:szCs w:val="24"/>
          <w:rtl/>
        </w:rPr>
        <w:t>נו חכמים עגלה ערופה מכלל החוקים</w:t>
      </w:r>
      <w:r>
        <w:rPr>
          <w:rFonts w:ascii="Narkisim" w:hAnsi="Narkisim" w:hint="cs"/>
          <w:sz w:val="24"/>
          <w:szCs w:val="24"/>
          <w:rtl/>
        </w:rPr>
        <w:t>"</w:t>
      </w:r>
      <w:r>
        <w:rPr>
          <w:rFonts w:ascii="Narkisim" w:hAnsi="Narkisim"/>
          <w:szCs w:val="20"/>
          <w:rtl/>
        </w:rPr>
        <w:tab/>
      </w:r>
      <w:r>
        <w:rPr>
          <w:rFonts w:ascii="Narkisim" w:hAnsi="Narkisim" w:hint="cs"/>
          <w:szCs w:val="20"/>
          <w:rtl/>
        </w:rPr>
        <w:t>(</w:t>
      </w:r>
      <w:r w:rsidR="00100527" w:rsidRPr="008C2336">
        <w:rPr>
          <w:rFonts w:ascii="Narkisim" w:hAnsi="Narkisim"/>
          <w:szCs w:val="20"/>
          <w:rtl/>
        </w:rPr>
        <w:t>רמב"ן דברים כ</w:t>
      </w:r>
      <w:r>
        <w:rPr>
          <w:rFonts w:ascii="Narkisim" w:hAnsi="Narkisim" w:hint="cs"/>
          <w:szCs w:val="20"/>
          <w:rtl/>
        </w:rPr>
        <w:t>"</w:t>
      </w:r>
      <w:r w:rsidR="00100527" w:rsidRPr="008C2336">
        <w:rPr>
          <w:rFonts w:ascii="Narkisim" w:hAnsi="Narkisim"/>
          <w:szCs w:val="20"/>
          <w:rtl/>
        </w:rPr>
        <w:t>א</w:t>
      </w:r>
      <w:r>
        <w:rPr>
          <w:rFonts w:ascii="Narkisim" w:hAnsi="Narkisim" w:hint="cs"/>
          <w:szCs w:val="20"/>
          <w:rtl/>
        </w:rPr>
        <w:t xml:space="preserve">, </w:t>
      </w:r>
      <w:r w:rsidR="0052167D">
        <w:rPr>
          <w:rFonts w:ascii="Narkisim" w:hAnsi="Narkisim" w:hint="cs"/>
          <w:szCs w:val="20"/>
          <w:rtl/>
        </w:rPr>
        <w:t>ה'</w:t>
      </w:r>
      <w:r>
        <w:rPr>
          <w:rFonts w:ascii="Narkisim" w:hAnsi="Narkisim" w:hint="cs"/>
          <w:szCs w:val="20"/>
          <w:rtl/>
        </w:rPr>
        <w:t>)</w:t>
      </w:r>
      <w:r>
        <w:rPr>
          <w:rFonts w:ascii="Narkisim" w:hAnsi="Narkisim" w:hint="cs"/>
          <w:sz w:val="24"/>
          <w:szCs w:val="24"/>
          <w:rtl/>
        </w:rPr>
        <w:t>.</w:t>
      </w:r>
    </w:p>
    <w:p w14:paraId="56A9DE31" w14:textId="3C25F949"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הערת הרמב"ן קצרה אך משמעותית. הרמב"ן פותח ואומר שיש במעשה העגלה טעם הדומה לקרבנות האחרים הנעשים בחוץ. אך בסיום דבריו הוא מזכיר שחכמים מנו את העגלה ערופה יחד עם שתי הדוגמאות האחרות בכלל החוקים, כלומר: כמצוות שאין אנו יודעים את טעמם. הרמב"ן הבין שאותן מצוות הקרויות "חוקות" אין להבין שהן מעשים בלא תכלית או לשם המשמעת לרצון הא-</w:t>
      </w:r>
      <w:proofErr w:type="spellStart"/>
      <w:r w:rsidRPr="00100527">
        <w:rPr>
          <w:rFonts w:ascii="Narkisim" w:hAnsi="Narkisim"/>
          <w:sz w:val="24"/>
          <w:szCs w:val="24"/>
          <w:rtl/>
        </w:rPr>
        <w:t>לו</w:t>
      </w:r>
      <w:r w:rsidR="0052167D">
        <w:rPr>
          <w:rFonts w:ascii="Narkisim" w:hAnsi="Narkisim" w:hint="cs"/>
          <w:sz w:val="24"/>
          <w:szCs w:val="24"/>
          <w:rtl/>
        </w:rPr>
        <w:t>ה</w:t>
      </w:r>
      <w:r w:rsidRPr="00100527">
        <w:rPr>
          <w:rFonts w:ascii="Narkisim" w:hAnsi="Narkisim"/>
          <w:sz w:val="24"/>
          <w:szCs w:val="24"/>
          <w:rtl/>
        </w:rPr>
        <w:t>י</w:t>
      </w:r>
      <w:proofErr w:type="spellEnd"/>
      <w:r w:rsidRPr="00100527">
        <w:rPr>
          <w:rFonts w:ascii="Narkisim" w:hAnsi="Narkisim"/>
          <w:sz w:val="24"/>
          <w:szCs w:val="24"/>
          <w:rtl/>
        </w:rPr>
        <w:t xml:space="preserve"> בלבד, אלא שיש להן הגיון או משמעות מסדר אחר, שאיננו רציונלי או אפילו מתאים לערכים של התורה בדרך כלל, ולכן הוא מתאפשר רק מפני שהקב"ה רוצה בו ומצווה עליו. הרמב"ן מאריך לבאר עמדה זו בעניין השעיר לעזאזל, ושם מתברר שהאי-רציונליות של המצווה קשורה בסוד של טעמה, </w:t>
      </w:r>
      <w:r w:rsidR="009272C2" w:rsidRPr="00724463">
        <w:rPr>
          <w:rFonts w:ascii="Narkisim" w:hAnsi="Narkisim"/>
          <w:sz w:val="24"/>
          <w:szCs w:val="24"/>
          <w:rtl/>
        </w:rPr>
        <w:t>שלכאורה</w:t>
      </w:r>
      <w:r w:rsidRPr="00100527">
        <w:rPr>
          <w:rFonts w:ascii="Narkisim" w:hAnsi="Narkisim"/>
          <w:sz w:val="24"/>
          <w:szCs w:val="24"/>
          <w:rtl/>
        </w:rPr>
        <w:t xml:space="preserve"> יש בה מעין הקרבה לכוחות החיצוניים, </w:t>
      </w:r>
      <w:proofErr w:type="spellStart"/>
      <w:r w:rsidRPr="00100527">
        <w:rPr>
          <w:rFonts w:ascii="Narkisim" w:hAnsi="Narkisim"/>
          <w:sz w:val="24"/>
          <w:szCs w:val="24"/>
          <w:rtl/>
        </w:rPr>
        <w:t>לסטרא</w:t>
      </w:r>
      <w:proofErr w:type="spellEnd"/>
      <w:r w:rsidRPr="00100527">
        <w:rPr>
          <w:rFonts w:ascii="Narkisim" w:hAnsi="Narkisim"/>
          <w:sz w:val="24"/>
          <w:szCs w:val="24"/>
          <w:rtl/>
        </w:rPr>
        <w:t xml:space="preserve"> אחרא, אלה שנמצאים מחוץ לתחום הקודש ומחוץ </w:t>
      </w:r>
      <w:proofErr w:type="spellStart"/>
      <w:r w:rsidRPr="00100527">
        <w:rPr>
          <w:rFonts w:ascii="Narkisim" w:hAnsi="Narkisim"/>
          <w:sz w:val="24"/>
          <w:szCs w:val="24"/>
          <w:rtl/>
        </w:rPr>
        <w:t>למימד</w:t>
      </w:r>
      <w:proofErr w:type="spellEnd"/>
      <w:r w:rsidRPr="00100527">
        <w:rPr>
          <w:rFonts w:ascii="Narkisim" w:hAnsi="Narkisim"/>
          <w:sz w:val="24"/>
          <w:szCs w:val="24"/>
          <w:rtl/>
        </w:rPr>
        <w:t xml:space="preserve"> הנגלה של התורה. השעיר מובא:</w:t>
      </w:r>
      <w:r w:rsidR="0052167D">
        <w:rPr>
          <w:rFonts w:ascii="Narkisim" w:hAnsi="Narkisim" w:hint="cs"/>
          <w:sz w:val="24"/>
          <w:szCs w:val="24"/>
          <w:rtl/>
        </w:rPr>
        <w:t xml:space="preserve"> </w:t>
      </w:r>
      <w:r w:rsidRPr="00100527">
        <w:rPr>
          <w:rFonts w:ascii="Narkisim" w:hAnsi="Narkisim"/>
          <w:sz w:val="24"/>
          <w:szCs w:val="24"/>
          <w:rtl/>
        </w:rPr>
        <w:t>"לעזאזל", קרי – ניתן לממלכת התוהו, הרע, ולולא היה ה' מצווה לעשות זאת – הייתה זו עבודה זרה גרועה ביותר. מפני שזו מצוות ה', גם ההתייחסות לצד האחר של המציאות מקבלת משמעות דתית ונכללת בכלל עבודת ה'. מתוך פירושו מובן שהבין הרמב"</w:t>
      </w:r>
      <w:r w:rsidR="0040151E" w:rsidRPr="00724463">
        <w:rPr>
          <w:rFonts w:ascii="Narkisim" w:hAnsi="Narkisim"/>
          <w:sz w:val="24"/>
          <w:szCs w:val="24"/>
          <w:rtl/>
        </w:rPr>
        <w:t>ן</w:t>
      </w:r>
      <w:r w:rsidRPr="00100527">
        <w:rPr>
          <w:rFonts w:ascii="Narkisim" w:hAnsi="Narkisim"/>
          <w:sz w:val="24"/>
          <w:szCs w:val="24"/>
          <w:rtl/>
        </w:rPr>
        <w:t xml:space="preserve"> שאף הפרה האדומה שמתכתבת עם המוות, והעגלה ערופה שמתכתבת עם המוות האכזרי, עם הרצח – פועלות בכיוון ובמתכונת דומה. </w:t>
      </w:r>
    </w:p>
    <w:p w14:paraId="4DBDED12"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נראה לענ</w:t>
      </w:r>
      <w:r w:rsidR="0052167D">
        <w:rPr>
          <w:rFonts w:ascii="Narkisim" w:hAnsi="Narkisim" w:hint="cs"/>
          <w:sz w:val="24"/>
          <w:szCs w:val="24"/>
          <w:rtl/>
        </w:rPr>
        <w:t xml:space="preserve">יות </w:t>
      </w:r>
      <w:r w:rsidRPr="00100527">
        <w:rPr>
          <w:rFonts w:ascii="Narkisim" w:hAnsi="Narkisim"/>
          <w:sz w:val="24"/>
          <w:szCs w:val="24"/>
          <w:rtl/>
        </w:rPr>
        <w:t>ד</w:t>
      </w:r>
      <w:r w:rsidR="0052167D">
        <w:rPr>
          <w:rFonts w:ascii="Narkisim" w:hAnsi="Narkisim" w:hint="cs"/>
          <w:sz w:val="24"/>
          <w:szCs w:val="24"/>
          <w:rtl/>
        </w:rPr>
        <w:t>עתי</w:t>
      </w:r>
      <w:r w:rsidRPr="00100527">
        <w:rPr>
          <w:rFonts w:ascii="Narkisim" w:hAnsi="Narkisim"/>
          <w:sz w:val="24"/>
          <w:szCs w:val="24"/>
          <w:rtl/>
        </w:rPr>
        <w:t xml:space="preserve"> שההקבלה עצמה עליה הצביע הרמב"ן היא יסודית וחשובה, אולם המשמעות העיקרית של פרשת עגלה ערופה יכולה להתברר דווקא מתוך עמידה על ההבדלים בינה לבין מקבילותיה, ובמיוחד פרשת פרה אדומה. </w:t>
      </w:r>
    </w:p>
    <w:p w14:paraId="0A3C9B44" w14:textId="189D6E5E"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ההקבלה בין פרשת העגלה לפרה אדומה </w:t>
      </w:r>
      <w:r w:rsidR="0040151E" w:rsidRPr="00724463">
        <w:rPr>
          <w:rFonts w:ascii="Narkisim" w:hAnsi="Narkisim"/>
          <w:sz w:val="24"/>
          <w:szCs w:val="24"/>
          <w:rtl/>
        </w:rPr>
        <w:t>נרחבת</w:t>
      </w:r>
      <w:r w:rsidRPr="00100527">
        <w:rPr>
          <w:rFonts w:ascii="Narkisim" w:hAnsi="Narkisim"/>
          <w:sz w:val="24"/>
          <w:szCs w:val="24"/>
          <w:rtl/>
        </w:rPr>
        <w:t xml:space="preserve"> הרבה יותר מהמקרים האחרים, בהם הדמיון קשור בעיקר להבאת הבהמה מחוץ למחנה. העגלה הרי היא פרה צעירה, והעגלה כמו הפרה צריכה להיות כזו </w:t>
      </w:r>
      <w:r w:rsidR="0040151E" w:rsidRPr="00724463">
        <w:rPr>
          <w:rFonts w:ascii="Narkisim" w:hAnsi="Narkisim"/>
          <w:sz w:val="24"/>
          <w:szCs w:val="24"/>
          <w:rtl/>
        </w:rPr>
        <w:t>ש</w:t>
      </w:r>
      <w:r w:rsidRPr="00724463">
        <w:rPr>
          <w:rFonts w:ascii="Narkisim" w:hAnsi="Narkisim"/>
          <w:sz w:val="24"/>
          <w:szCs w:val="24"/>
          <w:rtl/>
        </w:rPr>
        <w:t>לא</w:t>
      </w:r>
      <w:r w:rsidRPr="00100527">
        <w:rPr>
          <w:rFonts w:ascii="Narkisim" w:hAnsi="Narkisim"/>
          <w:sz w:val="24"/>
          <w:szCs w:val="24"/>
          <w:rtl/>
        </w:rPr>
        <w:t xml:space="preserve"> </w:t>
      </w:r>
      <w:r w:rsidR="0052167D">
        <w:rPr>
          <w:rFonts w:ascii="Narkisim" w:hAnsi="Narkisim" w:hint="cs"/>
          <w:sz w:val="24"/>
          <w:szCs w:val="24"/>
          <w:rtl/>
        </w:rPr>
        <w:t xml:space="preserve">עלה </w:t>
      </w:r>
      <w:r w:rsidRPr="00100527">
        <w:rPr>
          <w:rFonts w:ascii="Narkisim" w:hAnsi="Narkisim"/>
          <w:sz w:val="24"/>
          <w:szCs w:val="24"/>
          <w:rtl/>
        </w:rPr>
        <w:t xml:space="preserve">עליה עול, כלומר: יש להן תכונה משותפת. שתיהן אמורות לכפר בדרך כלשהיא על המוות. מכאן, שאכן יש לפנינו שתי מצוות מאותה משפחה. אולם, עלינו לשאול שאלות יסודיות: ראשית, אם הפרה והעגלה הן שתיהן תגובות למוות, מדוע צריך שתי מצוות? שנית, גם אם נקבל את ההבחנה בין הטומאה הקשורה למוות בדרך כלל, לבין בעיית הרצח, עדיין עלינו לברר מדוע דין העגלה לא הופיע בתורה קודם לכן בספר ויקרא או </w:t>
      </w:r>
      <w:r w:rsidRPr="00100527">
        <w:rPr>
          <w:rFonts w:ascii="Narkisim" w:hAnsi="Narkisim"/>
          <w:sz w:val="24"/>
          <w:szCs w:val="24"/>
          <w:rtl/>
        </w:rPr>
        <w:t xml:space="preserve">במדבר, </w:t>
      </w:r>
      <w:r w:rsidR="005D6E3E">
        <w:rPr>
          <w:rFonts w:ascii="Narkisim" w:hAnsi="Narkisim" w:hint="cs"/>
          <w:sz w:val="24"/>
          <w:szCs w:val="24"/>
          <w:rtl/>
        </w:rPr>
        <w:t xml:space="preserve">או </w:t>
      </w:r>
      <w:r w:rsidRPr="00100527">
        <w:rPr>
          <w:rFonts w:ascii="Narkisim" w:hAnsi="Narkisim"/>
          <w:sz w:val="24"/>
          <w:szCs w:val="24"/>
          <w:rtl/>
        </w:rPr>
        <w:t xml:space="preserve">אולי סמוך לפרשת חוקת? ואם ננסח זאת באופן כללי, מדוע פרשת הפרה שייכת </w:t>
      </w:r>
      <w:r w:rsidR="0040151E" w:rsidRPr="00724463">
        <w:rPr>
          <w:rFonts w:ascii="Narkisim" w:hAnsi="Narkisim"/>
          <w:sz w:val="24"/>
          <w:szCs w:val="24"/>
          <w:rtl/>
        </w:rPr>
        <w:t>ל</w:t>
      </w:r>
      <w:r w:rsidRPr="00724463">
        <w:rPr>
          <w:rFonts w:ascii="Narkisim" w:hAnsi="Narkisim"/>
          <w:sz w:val="24"/>
          <w:szCs w:val="24"/>
          <w:rtl/>
        </w:rPr>
        <w:t xml:space="preserve">ספר </w:t>
      </w:r>
      <w:r w:rsidR="0040151E" w:rsidRPr="00724463">
        <w:rPr>
          <w:rFonts w:ascii="Narkisim" w:hAnsi="Narkisim"/>
          <w:sz w:val="24"/>
          <w:szCs w:val="24"/>
          <w:rtl/>
        </w:rPr>
        <w:t>במד</w:t>
      </w:r>
      <w:r w:rsidRPr="00724463">
        <w:rPr>
          <w:rFonts w:ascii="Narkisim" w:hAnsi="Narkisim"/>
          <w:sz w:val="24"/>
          <w:szCs w:val="24"/>
          <w:rtl/>
        </w:rPr>
        <w:t>בר</w:t>
      </w:r>
      <w:r w:rsidRPr="00100527">
        <w:rPr>
          <w:rFonts w:ascii="Narkisim" w:hAnsi="Narkisim"/>
          <w:sz w:val="24"/>
          <w:szCs w:val="24"/>
          <w:rtl/>
        </w:rPr>
        <w:t xml:space="preserve">, ופרשת </w:t>
      </w:r>
      <w:r w:rsidR="005D6E3E">
        <w:rPr>
          <w:rFonts w:ascii="Narkisim" w:hAnsi="Narkisim"/>
          <w:sz w:val="24"/>
          <w:szCs w:val="24"/>
          <w:rtl/>
        </w:rPr>
        <w:t>העגלה מתחדשת במקומה בספר דברים?</w:t>
      </w:r>
    </w:p>
    <w:p w14:paraId="521D3D5E" w14:textId="77777777" w:rsid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כדי לדייק </w:t>
      </w:r>
      <w:r w:rsidR="00BD35C1">
        <w:rPr>
          <w:rFonts w:ascii="Narkisim" w:hAnsi="Narkisim"/>
          <w:sz w:val="24"/>
          <w:szCs w:val="24"/>
          <w:rtl/>
        </w:rPr>
        <w:t>בתשובה, נציג את ההשוואה לפרטיה:</w:t>
      </w:r>
    </w:p>
    <w:p w14:paraId="46C82BCB" w14:textId="77777777" w:rsidR="00BD35C1" w:rsidRPr="00100527" w:rsidRDefault="00BD35C1" w:rsidP="00100527">
      <w:pPr>
        <w:tabs>
          <w:tab w:val="right" w:pos="4620"/>
        </w:tabs>
        <w:rPr>
          <w:rFonts w:ascii="Narkisim" w:hAnsi="Narkisim"/>
          <w:sz w:val="24"/>
          <w:szCs w:val="24"/>
          <w:rtl/>
        </w:rPr>
      </w:pPr>
    </w:p>
    <w:tbl>
      <w:tblPr>
        <w:bidiVisual/>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669"/>
        <w:gridCol w:w="1581"/>
      </w:tblGrid>
      <w:tr w:rsidR="00100527" w:rsidRPr="00100527" w14:paraId="4191A9DE" w14:textId="77777777" w:rsidTr="00D0615A">
        <w:trPr>
          <w:trHeight w:val="397"/>
        </w:trPr>
        <w:tc>
          <w:tcPr>
            <w:tcW w:w="1236" w:type="dxa"/>
          </w:tcPr>
          <w:p w14:paraId="0844F320" w14:textId="77777777" w:rsidR="00100527" w:rsidRPr="00100527" w:rsidRDefault="00100527" w:rsidP="00100527">
            <w:pPr>
              <w:tabs>
                <w:tab w:val="right" w:pos="4620"/>
              </w:tabs>
              <w:rPr>
                <w:rFonts w:ascii="Narkisim" w:hAnsi="Narkisim"/>
                <w:b/>
                <w:bCs/>
                <w:sz w:val="24"/>
                <w:szCs w:val="24"/>
                <w:rtl/>
              </w:rPr>
            </w:pPr>
            <w:bookmarkStart w:id="1" w:name="_Hlk487666445"/>
          </w:p>
        </w:tc>
        <w:tc>
          <w:tcPr>
            <w:tcW w:w="1669" w:type="dxa"/>
          </w:tcPr>
          <w:p w14:paraId="582FC713"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פרה אדומה</w:t>
            </w:r>
          </w:p>
        </w:tc>
        <w:tc>
          <w:tcPr>
            <w:tcW w:w="1581" w:type="dxa"/>
          </w:tcPr>
          <w:p w14:paraId="3BF50370"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עגלה ערופה</w:t>
            </w:r>
          </w:p>
        </w:tc>
      </w:tr>
      <w:tr w:rsidR="00100527" w:rsidRPr="00100527" w14:paraId="7D0242DD" w14:textId="77777777" w:rsidTr="00D0615A">
        <w:trPr>
          <w:trHeight w:val="322"/>
        </w:trPr>
        <w:tc>
          <w:tcPr>
            <w:tcW w:w="1236" w:type="dxa"/>
          </w:tcPr>
          <w:p w14:paraId="0C2E7CBF"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הנסיבות</w:t>
            </w:r>
          </w:p>
        </w:tc>
        <w:tc>
          <w:tcPr>
            <w:tcW w:w="1669" w:type="dxa"/>
          </w:tcPr>
          <w:p w14:paraId="6E746FB8"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מוות: טומאת אוהל או מגע מת</w:t>
            </w:r>
          </w:p>
        </w:tc>
        <w:tc>
          <w:tcPr>
            <w:tcW w:w="1581" w:type="dxa"/>
          </w:tcPr>
          <w:p w14:paraId="03EED8DD"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רצח ללא כתובת: חלל בשדה שנרצח, ולא נודע מי הכהו</w:t>
            </w:r>
          </w:p>
        </w:tc>
      </w:tr>
      <w:tr w:rsidR="00100527" w:rsidRPr="00100527" w14:paraId="777F69BA" w14:textId="77777777" w:rsidTr="00D0615A">
        <w:trPr>
          <w:trHeight w:val="161"/>
        </w:trPr>
        <w:tc>
          <w:tcPr>
            <w:tcW w:w="1236" w:type="dxa"/>
          </w:tcPr>
          <w:p w14:paraId="5ACC1B69"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תכונות הפרה/עגלה</w:t>
            </w:r>
          </w:p>
        </w:tc>
        <w:tc>
          <w:tcPr>
            <w:tcW w:w="1669" w:type="dxa"/>
          </w:tcPr>
          <w:p w14:paraId="63446030"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אדומה.</w:t>
            </w:r>
            <w:r w:rsidR="00665838">
              <w:rPr>
                <w:rFonts w:ascii="Narkisim" w:hAnsi="Narkisim"/>
                <w:sz w:val="24"/>
                <w:szCs w:val="24"/>
                <w:rtl/>
              </w:rPr>
              <w:t xml:space="preserve"> </w:t>
            </w:r>
            <w:r w:rsidRPr="00100527">
              <w:rPr>
                <w:rFonts w:ascii="Narkisim" w:hAnsi="Narkisim"/>
                <w:sz w:val="24"/>
                <w:szCs w:val="24"/>
                <w:rtl/>
              </w:rPr>
              <w:t>תמימה. ללא מום.</w:t>
            </w:r>
            <w:r w:rsidR="00665838">
              <w:rPr>
                <w:rFonts w:ascii="Narkisim" w:hAnsi="Narkisim"/>
                <w:sz w:val="24"/>
                <w:szCs w:val="24"/>
                <w:rtl/>
              </w:rPr>
              <w:t xml:space="preserve"> </w:t>
            </w:r>
            <w:r w:rsidRPr="00100527">
              <w:rPr>
                <w:rFonts w:ascii="Narkisim" w:hAnsi="Narkisim"/>
                <w:sz w:val="24"/>
                <w:szCs w:val="24"/>
                <w:rtl/>
              </w:rPr>
              <w:t xml:space="preserve">לא עליה </w:t>
            </w:r>
            <w:proofErr w:type="spellStart"/>
            <w:r w:rsidRPr="00100527">
              <w:rPr>
                <w:rFonts w:ascii="Narkisim" w:hAnsi="Narkisim"/>
                <w:sz w:val="24"/>
                <w:szCs w:val="24"/>
                <w:rtl/>
              </w:rPr>
              <w:t>עליה</w:t>
            </w:r>
            <w:proofErr w:type="spellEnd"/>
            <w:r w:rsidRPr="00100527">
              <w:rPr>
                <w:rFonts w:ascii="Narkisim" w:hAnsi="Narkisim"/>
                <w:sz w:val="24"/>
                <w:szCs w:val="24"/>
                <w:rtl/>
              </w:rPr>
              <w:t xml:space="preserve"> עול</w:t>
            </w:r>
          </w:p>
        </w:tc>
        <w:tc>
          <w:tcPr>
            <w:tcW w:w="1581" w:type="dxa"/>
          </w:tcPr>
          <w:p w14:paraId="512AF17F"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אשר לא עובד בה אשר לא משכה בעל. </w:t>
            </w:r>
          </w:p>
        </w:tc>
      </w:tr>
      <w:tr w:rsidR="00100527" w:rsidRPr="00100527" w14:paraId="01FDDC8A" w14:textId="77777777" w:rsidTr="00D0615A">
        <w:trPr>
          <w:trHeight w:val="183"/>
        </w:trPr>
        <w:tc>
          <w:tcPr>
            <w:tcW w:w="1236" w:type="dxa"/>
          </w:tcPr>
          <w:p w14:paraId="6E08078B"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מוקד המעשה</w:t>
            </w:r>
          </w:p>
        </w:tc>
        <w:tc>
          <w:tcPr>
            <w:tcW w:w="1669" w:type="dxa"/>
          </w:tcPr>
          <w:p w14:paraId="45164CD1"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הכנת אפר הפרה על ידי שריפתה, אחרי הזאת דמיה נוכח פני אהל מועד</w:t>
            </w:r>
          </w:p>
          <w:p w14:paraId="038DC85E"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שימוש בדם כחומר מרכזי</w:t>
            </w:r>
          </w:p>
        </w:tc>
        <w:tc>
          <w:tcPr>
            <w:tcW w:w="1581" w:type="dxa"/>
          </w:tcPr>
          <w:p w14:paraId="714C7AD6"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עריפת העגלה</w:t>
            </w:r>
          </w:p>
          <w:p w14:paraId="1E1168E4"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אין שימוש בדם</w:t>
            </w:r>
          </w:p>
          <w:p w14:paraId="1CF1C421" w14:textId="77777777" w:rsidR="00100527" w:rsidRPr="00100527" w:rsidRDefault="00100527" w:rsidP="00100527">
            <w:pPr>
              <w:tabs>
                <w:tab w:val="right" w:pos="4620"/>
              </w:tabs>
              <w:rPr>
                <w:rFonts w:ascii="Narkisim" w:hAnsi="Narkisim"/>
                <w:sz w:val="24"/>
                <w:szCs w:val="24"/>
                <w:rtl/>
              </w:rPr>
            </w:pPr>
          </w:p>
        </w:tc>
      </w:tr>
      <w:tr w:rsidR="00100527" w:rsidRPr="00100527" w14:paraId="08A6824B" w14:textId="77777777" w:rsidTr="00D0615A">
        <w:trPr>
          <w:trHeight w:val="466"/>
        </w:trPr>
        <w:tc>
          <w:tcPr>
            <w:tcW w:w="1236" w:type="dxa"/>
          </w:tcPr>
          <w:p w14:paraId="0302569B"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הריגת החיה</w:t>
            </w:r>
          </w:p>
        </w:tc>
        <w:tc>
          <w:tcPr>
            <w:tcW w:w="1669" w:type="dxa"/>
          </w:tcPr>
          <w:p w14:paraId="0BC11BD5"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על ידי שחיטה</w:t>
            </w:r>
          </w:p>
        </w:tc>
        <w:tc>
          <w:tcPr>
            <w:tcW w:w="1581" w:type="dxa"/>
          </w:tcPr>
          <w:p w14:paraId="0A55623D"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על ידי עריפה</w:t>
            </w:r>
          </w:p>
        </w:tc>
      </w:tr>
      <w:tr w:rsidR="00100527" w:rsidRPr="00100527" w14:paraId="76F7AB4D" w14:textId="77777777" w:rsidTr="00D0615A">
        <w:trPr>
          <w:trHeight w:val="279"/>
        </w:trPr>
        <w:tc>
          <w:tcPr>
            <w:tcW w:w="1236" w:type="dxa"/>
          </w:tcPr>
          <w:p w14:paraId="76E12724"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מי עושה</w:t>
            </w:r>
          </w:p>
        </w:tc>
        <w:tc>
          <w:tcPr>
            <w:tcW w:w="1669" w:type="dxa"/>
          </w:tcPr>
          <w:p w14:paraId="36A78B0E"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אלעזר הכהן וכהן מזה</w:t>
            </w:r>
          </w:p>
        </w:tc>
        <w:tc>
          <w:tcPr>
            <w:tcW w:w="1581" w:type="dxa"/>
          </w:tcPr>
          <w:p w14:paraId="548E6CFB"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זקני העיר. </w:t>
            </w:r>
            <w:proofErr w:type="spellStart"/>
            <w:r w:rsidRPr="00100527">
              <w:rPr>
                <w:rFonts w:ascii="Narkisim" w:hAnsi="Narkisim"/>
                <w:sz w:val="24"/>
                <w:szCs w:val="24"/>
                <w:rtl/>
              </w:rPr>
              <w:t>הכהנים</w:t>
            </w:r>
            <w:proofErr w:type="spellEnd"/>
            <w:r w:rsidRPr="00100527">
              <w:rPr>
                <w:rFonts w:ascii="Narkisim" w:hAnsi="Narkisim"/>
                <w:sz w:val="24"/>
                <w:szCs w:val="24"/>
                <w:rtl/>
              </w:rPr>
              <w:t xml:space="preserve"> רק מתפללים. </w:t>
            </w:r>
          </w:p>
        </w:tc>
      </w:tr>
      <w:tr w:rsidR="00100527" w:rsidRPr="00100527" w14:paraId="20E4A3A2" w14:textId="77777777" w:rsidTr="00D0615A">
        <w:trPr>
          <w:trHeight w:val="215"/>
        </w:trPr>
        <w:tc>
          <w:tcPr>
            <w:tcW w:w="1236" w:type="dxa"/>
          </w:tcPr>
          <w:p w14:paraId="1673AC2D"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זיהוי הבעיה</w:t>
            </w:r>
          </w:p>
        </w:tc>
        <w:tc>
          <w:tcPr>
            <w:tcW w:w="1669" w:type="dxa"/>
          </w:tcPr>
          <w:p w14:paraId="6EA0EFEB"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טומאה</w:t>
            </w:r>
          </w:p>
        </w:tc>
        <w:tc>
          <w:tcPr>
            <w:tcW w:w="1581" w:type="dxa"/>
          </w:tcPr>
          <w:p w14:paraId="2F2105B4"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אשמת רצח</w:t>
            </w:r>
          </w:p>
        </w:tc>
      </w:tr>
      <w:tr w:rsidR="00100527" w:rsidRPr="00100527" w14:paraId="70EE44C8" w14:textId="77777777" w:rsidTr="00D0615A">
        <w:trPr>
          <w:trHeight w:val="290"/>
        </w:trPr>
        <w:tc>
          <w:tcPr>
            <w:tcW w:w="1236" w:type="dxa"/>
          </w:tcPr>
          <w:p w14:paraId="7E663E23"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הגדרת הפתרון</w:t>
            </w:r>
          </w:p>
        </w:tc>
        <w:tc>
          <w:tcPr>
            <w:tcW w:w="1669" w:type="dxa"/>
          </w:tcPr>
          <w:p w14:paraId="336ABF13" w14:textId="77777777" w:rsidR="00100527" w:rsidRPr="00100527" w:rsidRDefault="00100527" w:rsidP="00100527">
            <w:pPr>
              <w:tabs>
                <w:tab w:val="right" w:pos="4620"/>
              </w:tabs>
              <w:rPr>
                <w:rFonts w:ascii="Narkisim" w:hAnsi="Narkisim"/>
                <w:sz w:val="24"/>
                <w:szCs w:val="24"/>
              </w:rPr>
            </w:pPr>
            <w:r w:rsidRPr="00100527">
              <w:rPr>
                <w:rFonts w:ascii="Narkisim" w:hAnsi="Narkisim"/>
                <w:sz w:val="24"/>
                <w:szCs w:val="24"/>
                <w:rtl/>
              </w:rPr>
              <w:t>חיטוי: "חטאת היא"</w:t>
            </w:r>
          </w:p>
        </w:tc>
        <w:tc>
          <w:tcPr>
            <w:tcW w:w="1581" w:type="dxa"/>
          </w:tcPr>
          <w:p w14:paraId="21310735"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לקיחת האחריות והסרת האשמה: ירחצו את ידיהם, ידינו לא שפכו</w:t>
            </w:r>
          </w:p>
        </w:tc>
      </w:tr>
      <w:tr w:rsidR="00100527" w:rsidRPr="00100527" w14:paraId="39B333D1" w14:textId="77777777" w:rsidTr="00D0615A">
        <w:trPr>
          <w:trHeight w:val="290"/>
        </w:trPr>
        <w:tc>
          <w:tcPr>
            <w:tcW w:w="1236" w:type="dxa"/>
          </w:tcPr>
          <w:p w14:paraId="7FD1A643"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 xml:space="preserve">תכלית הטקס </w:t>
            </w:r>
          </w:p>
        </w:tc>
        <w:tc>
          <w:tcPr>
            <w:tcW w:w="1669" w:type="dxa"/>
          </w:tcPr>
          <w:p w14:paraId="28E4510D" w14:textId="77777777" w:rsidR="00100527" w:rsidRPr="00100527" w:rsidRDefault="00100527" w:rsidP="00100527">
            <w:pPr>
              <w:tabs>
                <w:tab w:val="right" w:pos="4620"/>
              </w:tabs>
              <w:rPr>
                <w:rFonts w:ascii="Narkisim" w:hAnsi="Narkisim"/>
                <w:sz w:val="24"/>
                <w:szCs w:val="24"/>
              </w:rPr>
            </w:pPr>
            <w:r w:rsidRPr="00100527">
              <w:rPr>
                <w:rFonts w:ascii="Narkisim" w:hAnsi="Narkisim"/>
                <w:sz w:val="24"/>
                <w:szCs w:val="24"/>
                <w:rtl/>
              </w:rPr>
              <w:t>הסרת הטומאה המטמאת את המקדש</w:t>
            </w:r>
          </w:p>
        </w:tc>
        <w:tc>
          <w:tcPr>
            <w:tcW w:w="1581" w:type="dxa"/>
          </w:tcPr>
          <w:p w14:paraId="5A062B2D" w14:textId="77777777" w:rsidR="00100527" w:rsidRPr="00100527" w:rsidRDefault="00100527" w:rsidP="00100527">
            <w:pPr>
              <w:tabs>
                <w:tab w:val="right" w:pos="4620"/>
              </w:tabs>
              <w:bidi w:val="0"/>
              <w:jc w:val="right"/>
              <w:rPr>
                <w:rFonts w:ascii="Narkisim" w:hAnsi="Narkisim"/>
                <w:sz w:val="24"/>
                <w:szCs w:val="24"/>
                <w:rtl/>
              </w:rPr>
            </w:pPr>
            <w:r w:rsidRPr="00100527">
              <w:rPr>
                <w:rFonts w:ascii="Narkisim" w:hAnsi="Narkisim"/>
                <w:sz w:val="24"/>
                <w:szCs w:val="24"/>
                <w:rtl/>
              </w:rPr>
              <w:t>כפרת דם הנקי הרובצת על כתפי העדה</w:t>
            </w:r>
          </w:p>
        </w:tc>
      </w:tr>
      <w:tr w:rsidR="00100527" w:rsidRPr="00100527" w14:paraId="2A92D148" w14:textId="77777777" w:rsidTr="00D0615A">
        <w:trPr>
          <w:trHeight w:val="193"/>
        </w:trPr>
        <w:tc>
          <w:tcPr>
            <w:tcW w:w="1236" w:type="dxa"/>
          </w:tcPr>
          <w:p w14:paraId="2AD7A3EE" w14:textId="77777777" w:rsidR="00100527" w:rsidRPr="00100527" w:rsidRDefault="00100527" w:rsidP="00100527">
            <w:pPr>
              <w:tabs>
                <w:tab w:val="right" w:pos="4620"/>
              </w:tabs>
              <w:rPr>
                <w:rFonts w:ascii="Narkisim" w:hAnsi="Narkisim"/>
                <w:b/>
                <w:bCs/>
                <w:sz w:val="24"/>
                <w:szCs w:val="24"/>
                <w:rtl/>
              </w:rPr>
            </w:pPr>
            <w:r w:rsidRPr="00100527">
              <w:rPr>
                <w:rFonts w:ascii="Narkisim" w:hAnsi="Narkisim"/>
                <w:b/>
                <w:bCs/>
                <w:sz w:val="24"/>
                <w:szCs w:val="24"/>
                <w:rtl/>
              </w:rPr>
              <w:t>מושגי היסוד</w:t>
            </w:r>
          </w:p>
        </w:tc>
        <w:tc>
          <w:tcPr>
            <w:tcW w:w="1669" w:type="dxa"/>
          </w:tcPr>
          <w:p w14:paraId="2DB8B47C" w14:textId="77777777" w:rsidR="00100527" w:rsidRPr="00100527" w:rsidRDefault="00100527" w:rsidP="00100527">
            <w:pPr>
              <w:tabs>
                <w:tab w:val="right" w:pos="4620"/>
              </w:tabs>
              <w:rPr>
                <w:rFonts w:ascii="Narkisim" w:hAnsi="Narkisim"/>
                <w:sz w:val="24"/>
                <w:szCs w:val="24"/>
              </w:rPr>
            </w:pPr>
            <w:r w:rsidRPr="00100527">
              <w:rPr>
                <w:rFonts w:ascii="Narkisim" w:hAnsi="Narkisim"/>
                <w:sz w:val="24"/>
                <w:szCs w:val="24"/>
                <w:rtl/>
              </w:rPr>
              <w:t>קדושה מול טומאת מת</w:t>
            </w:r>
          </w:p>
        </w:tc>
        <w:tc>
          <w:tcPr>
            <w:tcW w:w="1581" w:type="dxa"/>
          </w:tcPr>
          <w:p w14:paraId="21F0B66A" w14:textId="77777777" w:rsidR="00100527" w:rsidRPr="00100527" w:rsidRDefault="00100527" w:rsidP="00100527">
            <w:pPr>
              <w:tabs>
                <w:tab w:val="right" w:pos="4620"/>
              </w:tabs>
              <w:bidi w:val="0"/>
              <w:jc w:val="right"/>
              <w:rPr>
                <w:rFonts w:ascii="Narkisim" w:hAnsi="Narkisim"/>
                <w:sz w:val="24"/>
                <w:szCs w:val="24"/>
                <w:rtl/>
              </w:rPr>
            </w:pPr>
            <w:r w:rsidRPr="00100527">
              <w:rPr>
                <w:rFonts w:ascii="Narkisim" w:hAnsi="Narkisim"/>
                <w:sz w:val="24"/>
                <w:szCs w:val="24"/>
                <w:rtl/>
              </w:rPr>
              <w:t>אחריות אשמה ותביעת דם הנקי</w:t>
            </w:r>
          </w:p>
        </w:tc>
      </w:tr>
      <w:bookmarkEnd w:id="1"/>
    </w:tbl>
    <w:p w14:paraId="5D7389A7" w14:textId="77777777" w:rsidR="00100527" w:rsidRPr="00100527" w:rsidRDefault="00100527" w:rsidP="00100527">
      <w:pPr>
        <w:tabs>
          <w:tab w:val="right" w:pos="4620"/>
        </w:tabs>
        <w:rPr>
          <w:rFonts w:ascii="Narkisim" w:hAnsi="Narkisim"/>
          <w:sz w:val="24"/>
          <w:szCs w:val="24"/>
          <w:u w:val="single"/>
          <w:rtl/>
        </w:rPr>
      </w:pPr>
    </w:p>
    <w:p w14:paraId="3474A4FC" w14:textId="75CCA475"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נעמוד כעת על מה שנראה להיות הציר העיקרי של פרשת פרה אדומה, אף שלא נו</w:t>
      </w:r>
      <w:r w:rsidR="00BD35C1">
        <w:rPr>
          <w:rFonts w:ascii="Narkisim" w:hAnsi="Narkisim"/>
          <w:sz w:val="24"/>
          <w:szCs w:val="24"/>
          <w:rtl/>
        </w:rPr>
        <w:t>כל לבאר את כל פרטיה במסגרת זו</w:t>
      </w:r>
      <w:r w:rsidR="00BD35C1">
        <w:rPr>
          <w:rFonts w:ascii="Narkisim" w:hAnsi="Narkisim" w:hint="cs"/>
          <w:sz w:val="24"/>
          <w:szCs w:val="24"/>
          <w:rtl/>
        </w:rPr>
        <w:t xml:space="preserve">. </w:t>
      </w:r>
      <w:r w:rsidRPr="00100527">
        <w:rPr>
          <w:rFonts w:ascii="Narkisim" w:hAnsi="Narkisim"/>
          <w:sz w:val="24"/>
          <w:szCs w:val="24"/>
          <w:rtl/>
        </w:rPr>
        <w:t xml:space="preserve">מתוך כך יבלוט הניגוד </w:t>
      </w:r>
      <w:r w:rsidR="0040151E" w:rsidRPr="00724463">
        <w:rPr>
          <w:rFonts w:ascii="Narkisim" w:hAnsi="Narkisim"/>
          <w:sz w:val="24"/>
          <w:szCs w:val="24"/>
          <w:rtl/>
        </w:rPr>
        <w:t xml:space="preserve">עם </w:t>
      </w:r>
      <w:r w:rsidRPr="00100527">
        <w:rPr>
          <w:rFonts w:ascii="Narkisim" w:hAnsi="Narkisim"/>
          <w:sz w:val="24"/>
          <w:szCs w:val="24"/>
          <w:rtl/>
        </w:rPr>
        <w:t xml:space="preserve">פרשת עגלה ערופה, ונוכל לבאר את משמעותה </w:t>
      </w:r>
      <w:r w:rsidR="0040151E" w:rsidRPr="00724463">
        <w:rPr>
          <w:rFonts w:ascii="Narkisim" w:hAnsi="Narkisim"/>
          <w:sz w:val="24"/>
          <w:szCs w:val="24"/>
          <w:rtl/>
        </w:rPr>
        <w:t xml:space="preserve"> ואת חידושה. </w:t>
      </w:r>
      <w:r w:rsidRPr="00100527">
        <w:rPr>
          <w:rFonts w:ascii="Narkisim" w:hAnsi="Narkisim"/>
          <w:sz w:val="24"/>
          <w:szCs w:val="24"/>
          <w:rtl/>
        </w:rPr>
        <w:t xml:space="preserve"> </w:t>
      </w:r>
    </w:p>
    <w:p w14:paraId="79EA1ECD" w14:textId="728D4E93"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lastRenderedPageBreak/>
        <w:t>על אף שהרמב"ן השווה בין שלושת הקרבנות הנעשים בחוץ, נראה לענ</w:t>
      </w:r>
      <w:r w:rsidR="00BD35C1">
        <w:rPr>
          <w:rFonts w:ascii="Narkisim" w:hAnsi="Narkisim" w:hint="cs"/>
          <w:sz w:val="24"/>
          <w:szCs w:val="24"/>
          <w:rtl/>
        </w:rPr>
        <w:t xml:space="preserve">יות </w:t>
      </w:r>
      <w:r w:rsidRPr="00100527">
        <w:rPr>
          <w:rFonts w:ascii="Narkisim" w:hAnsi="Narkisim"/>
          <w:sz w:val="24"/>
          <w:szCs w:val="24"/>
          <w:rtl/>
        </w:rPr>
        <w:t>ד</w:t>
      </w:r>
      <w:r w:rsidR="00BD35C1">
        <w:rPr>
          <w:rFonts w:ascii="Narkisim" w:hAnsi="Narkisim" w:hint="cs"/>
          <w:sz w:val="24"/>
          <w:szCs w:val="24"/>
          <w:rtl/>
        </w:rPr>
        <w:t>עתי</w:t>
      </w:r>
      <w:r w:rsidRPr="00100527">
        <w:rPr>
          <w:rFonts w:ascii="Narkisim" w:hAnsi="Narkisim"/>
          <w:sz w:val="24"/>
          <w:szCs w:val="24"/>
          <w:rtl/>
        </w:rPr>
        <w:t xml:space="preserve"> לחלק ולהבחין ביניהם. הפרה </w:t>
      </w:r>
      <w:r w:rsidR="0040151E" w:rsidRPr="00724463">
        <w:rPr>
          <w:rFonts w:ascii="Narkisim" w:hAnsi="Narkisim"/>
          <w:sz w:val="24"/>
          <w:szCs w:val="24"/>
          <w:rtl/>
        </w:rPr>
        <w:t>ה</w:t>
      </w:r>
      <w:r w:rsidRPr="00724463">
        <w:rPr>
          <w:rFonts w:ascii="Narkisim" w:hAnsi="Narkisim"/>
          <w:sz w:val="24"/>
          <w:szCs w:val="24"/>
          <w:rtl/>
        </w:rPr>
        <w:t>אדומה</w:t>
      </w:r>
      <w:r w:rsidRPr="00100527">
        <w:rPr>
          <w:rFonts w:ascii="Narkisim" w:hAnsi="Narkisim"/>
          <w:sz w:val="24"/>
          <w:szCs w:val="24"/>
          <w:rtl/>
        </w:rPr>
        <w:t xml:space="preserve"> אמנם מו</w:t>
      </w:r>
      <w:r w:rsidR="00D0615A">
        <w:rPr>
          <w:rFonts w:ascii="Narkisim" w:hAnsi="Narkisim"/>
          <w:sz w:val="24"/>
          <w:szCs w:val="24"/>
          <w:rtl/>
        </w:rPr>
        <w:t>צאת מחוץ למחנה, אך מבחינות מסוי</w:t>
      </w:r>
      <w:r w:rsidRPr="00100527">
        <w:rPr>
          <w:rFonts w:ascii="Narkisim" w:hAnsi="Narkisim"/>
          <w:sz w:val="24"/>
          <w:szCs w:val="24"/>
          <w:rtl/>
        </w:rPr>
        <w:t xml:space="preserve">מות נוהגים </w:t>
      </w:r>
      <w:proofErr w:type="spellStart"/>
      <w:r w:rsidRPr="00100527">
        <w:rPr>
          <w:rFonts w:ascii="Narkisim" w:hAnsi="Narkisim"/>
          <w:sz w:val="24"/>
          <w:szCs w:val="24"/>
          <w:rtl/>
        </w:rPr>
        <w:t>עימה</w:t>
      </w:r>
      <w:proofErr w:type="spellEnd"/>
      <w:r w:rsidRPr="00100527">
        <w:rPr>
          <w:rFonts w:ascii="Narkisim" w:hAnsi="Narkisim"/>
          <w:sz w:val="24"/>
          <w:szCs w:val="24"/>
          <w:rtl/>
        </w:rPr>
        <w:t xml:space="preserve"> ככל</w:t>
      </w:r>
      <w:r w:rsidR="00BD35C1">
        <w:rPr>
          <w:rFonts w:ascii="Narkisim" w:hAnsi="Narkisim"/>
          <w:sz w:val="24"/>
          <w:szCs w:val="24"/>
          <w:rtl/>
        </w:rPr>
        <w:t xml:space="preserve"> קרבן. היא נשחטת כקרבן, ומיד אח</w:t>
      </w:r>
      <w:r w:rsidR="00BD35C1">
        <w:rPr>
          <w:rFonts w:ascii="Narkisim" w:hAnsi="Narkisim" w:hint="cs"/>
          <w:sz w:val="24"/>
          <w:szCs w:val="24"/>
          <w:rtl/>
        </w:rPr>
        <w:t xml:space="preserve">ר </w:t>
      </w:r>
      <w:r w:rsidRPr="00100527">
        <w:rPr>
          <w:rFonts w:ascii="Narkisim" w:hAnsi="Narkisim"/>
          <w:sz w:val="24"/>
          <w:szCs w:val="24"/>
          <w:rtl/>
        </w:rPr>
        <w:t>כ</w:t>
      </w:r>
      <w:r w:rsidR="00BD35C1">
        <w:rPr>
          <w:rFonts w:ascii="Narkisim" w:hAnsi="Narkisim" w:hint="cs"/>
          <w:sz w:val="24"/>
          <w:szCs w:val="24"/>
          <w:rtl/>
        </w:rPr>
        <w:t>ך</w:t>
      </w:r>
      <w:r w:rsidRPr="00100527">
        <w:rPr>
          <w:rFonts w:ascii="Narkisim" w:hAnsi="Narkisim"/>
          <w:sz w:val="24"/>
          <w:szCs w:val="24"/>
          <w:rtl/>
        </w:rPr>
        <w:t xml:space="preserve"> מזים את דמה נ</w:t>
      </w:r>
      <w:r w:rsidR="00BD35C1">
        <w:rPr>
          <w:rFonts w:ascii="Narkisim" w:hAnsi="Narkisim" w:hint="cs"/>
          <w:sz w:val="24"/>
          <w:szCs w:val="24"/>
          <w:rtl/>
        </w:rPr>
        <w:t>ו</w:t>
      </w:r>
      <w:r w:rsidRPr="00100527">
        <w:rPr>
          <w:rFonts w:ascii="Narkisim" w:hAnsi="Narkisim"/>
          <w:sz w:val="24"/>
          <w:szCs w:val="24"/>
          <w:rtl/>
        </w:rPr>
        <w:t>כח פני אהל מועד שבע פעמים. במובן זה היא דומה דווקא לפר ולשעיר יום הכפורים הבאים פנימה אל הקודש ומזים מדמם שבע פעמים, אף שהיא נלקחת החוצה. כלומר: השחיטה וההזאה מלמדים שתכליתה ליצור חומר מחטא ומכפר על הקודש, בדיוק כמו קר</w:t>
      </w:r>
      <w:r w:rsidR="00BD35C1">
        <w:rPr>
          <w:rFonts w:ascii="Narkisim" w:hAnsi="Narkisim" w:hint="cs"/>
          <w:sz w:val="24"/>
          <w:szCs w:val="24"/>
          <w:rtl/>
        </w:rPr>
        <w:t>ב</w:t>
      </w:r>
      <w:r w:rsidRPr="00100527">
        <w:rPr>
          <w:rFonts w:ascii="Narkisim" w:hAnsi="Narkisim"/>
          <w:sz w:val="24"/>
          <w:szCs w:val="24"/>
          <w:rtl/>
        </w:rPr>
        <w:t xml:space="preserve">נות הנעשים בפנים, ובדומה לכפרת יום הכפורים. עלינו לבאר, מדוע אם כך, נעשים מעשיה בחוץ. </w:t>
      </w:r>
    </w:p>
    <w:p w14:paraId="25AC94B6" w14:textId="77777777" w:rsidR="00D0615A" w:rsidRDefault="00100527" w:rsidP="00D0615A">
      <w:pPr>
        <w:tabs>
          <w:tab w:val="right" w:pos="4620"/>
        </w:tabs>
        <w:rPr>
          <w:rFonts w:ascii="Narkisim" w:hAnsi="Narkisim"/>
          <w:sz w:val="24"/>
          <w:szCs w:val="24"/>
          <w:rtl/>
        </w:rPr>
      </w:pPr>
      <w:r w:rsidRPr="00100527">
        <w:rPr>
          <w:rFonts w:ascii="Narkisim" w:hAnsi="Narkisim"/>
          <w:sz w:val="24"/>
          <w:szCs w:val="24"/>
          <w:rtl/>
        </w:rPr>
        <w:t>כאשר אנו קוראים בהמשך הפרשה, אנו מוצאי</w:t>
      </w:r>
      <w:r w:rsidR="00D0615A">
        <w:rPr>
          <w:rFonts w:ascii="Narkisim" w:hAnsi="Narkisim"/>
          <w:sz w:val="24"/>
          <w:szCs w:val="24"/>
          <w:rtl/>
        </w:rPr>
        <w:t>ם הגדרה מהותית של בעיית הטומאה:</w:t>
      </w:r>
    </w:p>
    <w:p w14:paraId="68D1D5DE" w14:textId="77777777" w:rsidR="00D0615A" w:rsidRDefault="00D0615A" w:rsidP="00D0615A">
      <w:pPr>
        <w:tabs>
          <w:tab w:val="right" w:pos="4620"/>
        </w:tabs>
        <w:ind w:left="720"/>
        <w:rPr>
          <w:rFonts w:ascii="Narkisim" w:hAnsi="Narkisim"/>
          <w:sz w:val="24"/>
          <w:szCs w:val="24"/>
          <w:rtl/>
        </w:rPr>
      </w:pPr>
      <w:r>
        <w:rPr>
          <w:rFonts w:ascii="Narkisim" w:hAnsi="Narkisim" w:hint="cs"/>
          <w:sz w:val="24"/>
          <w:szCs w:val="24"/>
          <w:rtl/>
        </w:rPr>
        <w:t>"</w:t>
      </w:r>
      <w:r w:rsidRPr="00D0615A">
        <w:rPr>
          <w:rFonts w:ascii="Narkisim" w:hAnsi="Narkisim"/>
          <w:sz w:val="24"/>
          <w:szCs w:val="24"/>
          <w:rtl/>
        </w:rPr>
        <w:t xml:space="preserve">כָּל הַנֹּגֵעַ בְּמֵת בְּנֶפֶשׁ הָאָדָם אֲשֶׁר יָמוּת וְלֹא יִתְחַטָּא אֶת מִשְׁכַּן ה' טִמֵּא וְנִכְרְתָה הַנֶּפֶשׁ הַהִוא מִיִּשְׂרָאֵל כִּי מֵי נִדָּה לֹא זֹרַק עָלָיו טָמֵא יִהְיֶה עוֹד </w:t>
      </w:r>
      <w:proofErr w:type="spellStart"/>
      <w:r w:rsidRPr="00D0615A">
        <w:rPr>
          <w:rFonts w:ascii="Narkisim" w:hAnsi="Narkisim"/>
          <w:sz w:val="24"/>
          <w:szCs w:val="24"/>
          <w:rtl/>
        </w:rPr>
        <w:t>טֻמְאָתו</w:t>
      </w:r>
      <w:proofErr w:type="spellEnd"/>
      <w:r w:rsidRPr="00D0615A">
        <w:rPr>
          <w:rFonts w:ascii="Narkisim" w:hAnsi="Narkisim"/>
          <w:sz w:val="24"/>
          <w:szCs w:val="24"/>
          <w:rtl/>
        </w:rPr>
        <w:t>ֹ בוֹ</w:t>
      </w:r>
      <w:r>
        <w:rPr>
          <w:rFonts w:ascii="Narkisim" w:hAnsi="Narkisim" w:hint="cs"/>
          <w:sz w:val="24"/>
          <w:szCs w:val="24"/>
          <w:rtl/>
        </w:rPr>
        <w:t>...</w:t>
      </w:r>
    </w:p>
    <w:p w14:paraId="550697FD" w14:textId="77777777" w:rsidR="00100527" w:rsidRPr="00D0615A" w:rsidRDefault="00D0615A" w:rsidP="00D0615A">
      <w:pPr>
        <w:tabs>
          <w:tab w:val="right" w:pos="4620"/>
        </w:tabs>
        <w:ind w:left="720"/>
        <w:rPr>
          <w:rFonts w:ascii="Narkisim" w:hAnsi="Narkisim"/>
          <w:sz w:val="24"/>
          <w:szCs w:val="24"/>
          <w:rtl/>
        </w:rPr>
      </w:pPr>
      <w:r>
        <w:rPr>
          <w:rFonts w:ascii="Narkisim" w:hAnsi="Narkisim" w:hint="cs"/>
          <w:sz w:val="24"/>
          <w:szCs w:val="24"/>
          <w:rtl/>
        </w:rPr>
        <w:t>"</w:t>
      </w:r>
      <w:r w:rsidRPr="00D0615A">
        <w:rPr>
          <w:rFonts w:ascii="Narkisim" w:hAnsi="Narkisim"/>
          <w:sz w:val="24"/>
          <w:szCs w:val="24"/>
          <w:rtl/>
        </w:rPr>
        <w:t>וְאִישׁ אֲשֶׁר יִטְמָא וְלֹא יִתְחַטָּא וְנִכְרְתָה הַנֶּפֶשׁ הַהִוא מִתּוֹךְ הַקָּהָל כִּי אֶת מִקְדַּשׁ ה' טִמֵּא מֵי נִדָּה לֹא זֹרַק עָלָיו טָמֵא הוּא</w:t>
      </w:r>
      <w:r>
        <w:rPr>
          <w:rFonts w:ascii="Narkisim" w:hAnsi="Narkisim" w:hint="cs"/>
          <w:sz w:val="24"/>
          <w:szCs w:val="24"/>
          <w:rtl/>
        </w:rPr>
        <w:t>"</w:t>
      </w:r>
      <w:r>
        <w:rPr>
          <w:rFonts w:ascii="Narkisim" w:hAnsi="Narkisim"/>
          <w:sz w:val="24"/>
          <w:szCs w:val="24"/>
          <w:rtl/>
        </w:rPr>
        <w:tab/>
      </w:r>
      <w:r>
        <w:rPr>
          <w:rFonts w:ascii="Narkisim" w:hAnsi="Narkisim" w:hint="cs"/>
          <w:szCs w:val="20"/>
          <w:rtl/>
        </w:rPr>
        <w:t>(במדבר י"ט, י"ג-כ')</w:t>
      </w:r>
      <w:r>
        <w:rPr>
          <w:rFonts w:ascii="Narkisim" w:hAnsi="Narkisim" w:hint="cs"/>
          <w:sz w:val="24"/>
          <w:szCs w:val="24"/>
          <w:rtl/>
        </w:rPr>
        <w:t>.</w:t>
      </w:r>
    </w:p>
    <w:p w14:paraId="7901A5CA" w14:textId="6C99EBAB"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האדם שטומאתו עליו, ואיננו מטהר את עצמו במי הנדה (מי אפר פרה אדומה), דינו כרת מפני שהוא מטמא את מקדש ה' בהיותו חלק מן המחנה, אף שהטומאה כשלעצמה באה עליו באונס. חז"ל פירשו שרק הטמא הנכנס למקדש חייב כרת, ולמעלה מזה, שאין עבירה בהישארות במצב הטומאה </w:t>
      </w:r>
      <w:r w:rsidRPr="00724463">
        <w:rPr>
          <w:rFonts w:ascii="Narkisim" w:hAnsi="Narkisim"/>
          <w:sz w:val="24"/>
          <w:szCs w:val="24"/>
          <w:rtl/>
        </w:rPr>
        <w:t>כשלעצמ</w:t>
      </w:r>
      <w:r w:rsidR="0040151E" w:rsidRPr="00724463">
        <w:rPr>
          <w:rFonts w:ascii="Narkisim" w:hAnsi="Narkisim"/>
          <w:sz w:val="24"/>
          <w:szCs w:val="24"/>
          <w:rtl/>
        </w:rPr>
        <w:t>ו</w:t>
      </w:r>
      <w:r w:rsidRPr="00100527">
        <w:rPr>
          <w:rFonts w:ascii="Narkisim" w:hAnsi="Narkisim"/>
          <w:sz w:val="24"/>
          <w:szCs w:val="24"/>
          <w:rtl/>
        </w:rPr>
        <w:t>, כל עוד אדם לא בא אל הקודש או לא אוכל קדשים. אך זו אינה המשמעות הפשוטה של הכתוב. לפי האמור בשני פסוקים אלה מציאות הטומאה האובי</w:t>
      </w:r>
      <w:r w:rsidR="00D0615A">
        <w:rPr>
          <w:rFonts w:ascii="Narkisim" w:hAnsi="Narkisim" w:hint="cs"/>
          <w:sz w:val="24"/>
          <w:szCs w:val="24"/>
          <w:rtl/>
        </w:rPr>
        <w:t>י</w:t>
      </w:r>
      <w:r w:rsidRPr="00100527">
        <w:rPr>
          <w:rFonts w:ascii="Narkisim" w:hAnsi="Narkisim"/>
          <w:sz w:val="24"/>
          <w:szCs w:val="24"/>
          <w:rtl/>
        </w:rPr>
        <w:t>קטיבית, המוות שדבק בחיים, מטמאת ופוגעת בקודש ובמקדש, ואין ברירה אל</w:t>
      </w:r>
      <w:r w:rsidR="00D0615A">
        <w:rPr>
          <w:rFonts w:ascii="Narkisim" w:hAnsi="Narkisim"/>
          <w:sz w:val="24"/>
          <w:szCs w:val="24"/>
          <w:rtl/>
        </w:rPr>
        <w:t xml:space="preserve">א להסיר את הטומאה על ידי הפרה </w:t>
      </w:r>
      <w:r w:rsidR="00D0615A">
        <w:rPr>
          <w:rFonts w:ascii="Narkisim" w:hAnsi="Narkisim" w:hint="cs"/>
          <w:sz w:val="24"/>
          <w:szCs w:val="24"/>
          <w:rtl/>
        </w:rPr>
        <w:t>ה</w:t>
      </w:r>
      <w:r w:rsidR="00D0615A">
        <w:rPr>
          <w:rFonts w:ascii="Narkisim" w:hAnsi="Narkisim"/>
          <w:sz w:val="24"/>
          <w:szCs w:val="24"/>
          <w:rtl/>
        </w:rPr>
        <w:t>מ</w:t>
      </w:r>
      <w:r w:rsidRPr="00100527">
        <w:rPr>
          <w:rFonts w:ascii="Narkisim" w:hAnsi="Narkisim"/>
          <w:sz w:val="24"/>
          <w:szCs w:val="24"/>
          <w:rtl/>
        </w:rPr>
        <w:t xml:space="preserve">טהרת. </w:t>
      </w:r>
    </w:p>
    <w:p w14:paraId="4F423144" w14:textId="5F27F84E"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תכונותיה של הפרה מלמדות על שלמות חייה ועל ויטליות (חיוניות) מלאה. הדם האדום הוא הנפש, והפרה שכל כולה אדומה היא שיא של חיים וחיוניות. תמימותה והיותה לא משועבדת, מבליטה את עוצמות החיים שיש בה. לכן האפר שיוכן מדמה בעירובו עם מים חיים ישמש להסרת צלו של המוות ולהשבת כוחות החיים לטמא שהמוות פגש אותו.</w:t>
      </w:r>
      <w:r w:rsidR="00BD35C1">
        <w:rPr>
          <w:rStyle w:val="a6"/>
          <w:rFonts w:ascii="Narkisim" w:hAnsi="Narkisim"/>
          <w:rtl/>
        </w:rPr>
        <w:footnoteReference w:id="4"/>
      </w:r>
      <w:r w:rsidRPr="00100527">
        <w:rPr>
          <w:rFonts w:ascii="Narkisim" w:hAnsi="Narkisim"/>
          <w:sz w:val="24"/>
          <w:szCs w:val="24"/>
          <w:rtl/>
        </w:rPr>
        <w:t xml:space="preserve"> ניסוחם של הפסוקים מצביע על הסתירה הקיימת בין המוות אשר </w:t>
      </w:r>
      <w:r w:rsidR="0040151E" w:rsidRPr="00724463">
        <w:rPr>
          <w:rFonts w:ascii="Narkisim" w:hAnsi="Narkisim"/>
          <w:sz w:val="24"/>
          <w:szCs w:val="24"/>
          <w:rtl/>
        </w:rPr>
        <w:t>מופיע</w:t>
      </w:r>
      <w:r w:rsidRPr="00100527">
        <w:rPr>
          <w:rFonts w:ascii="Narkisim" w:hAnsi="Narkisim"/>
          <w:sz w:val="24"/>
          <w:szCs w:val="24"/>
          <w:rtl/>
        </w:rPr>
        <w:t xml:space="preserve"> כטומאה הדבקה בחיים, לבין הקדושה והקודש. זו הסיבה שחז"ל מיקדו את הבעיה למקדש ולקדשיו, אך לפי פשטי המקראות המחנה כולו קדוש, ולכן טומאת </w:t>
      </w:r>
      <w:r w:rsidRPr="00100527">
        <w:rPr>
          <w:rFonts w:ascii="Narkisim" w:hAnsi="Narkisim"/>
          <w:sz w:val="24"/>
          <w:szCs w:val="24"/>
          <w:rtl/>
        </w:rPr>
        <w:t>מת במחנה מטמאת את הכל – גם את המקדש. כך מצאנו גם בספר במדבר בפרשה המתארת את שילוח הטמאים: "</w:t>
      </w:r>
      <w:r w:rsidR="00EA353D">
        <w:rPr>
          <w:rFonts w:ascii="Narkisim" w:hAnsi="Narkisim"/>
          <w:sz w:val="24"/>
          <w:szCs w:val="24"/>
          <w:rtl/>
        </w:rPr>
        <w:t>וִישַׁלְּחוּ מִן הַמַּחֲנֶה</w:t>
      </w:r>
      <w:r w:rsidRPr="00100527">
        <w:rPr>
          <w:rFonts w:ascii="Narkisim" w:hAnsi="Narkisim"/>
          <w:sz w:val="24"/>
          <w:szCs w:val="24"/>
          <w:rtl/>
        </w:rPr>
        <w:t>", ומסבירה ואומרת: "</w:t>
      </w:r>
      <w:r w:rsidR="00EA353D" w:rsidRPr="00EA353D">
        <w:rPr>
          <w:rFonts w:ascii="Narkisim" w:hAnsi="Narkisim"/>
          <w:sz w:val="24"/>
          <w:szCs w:val="24"/>
          <w:rtl/>
        </w:rPr>
        <w:t xml:space="preserve">וְלֹא יְטַמְּאוּ אֶת </w:t>
      </w:r>
      <w:proofErr w:type="spellStart"/>
      <w:r w:rsidR="00EA353D" w:rsidRPr="00EA353D">
        <w:rPr>
          <w:rFonts w:ascii="Narkisim" w:hAnsi="Narkisim"/>
          <w:sz w:val="24"/>
          <w:szCs w:val="24"/>
          <w:rtl/>
        </w:rPr>
        <w:t>מַחֲנֵיהֶ</w:t>
      </w:r>
      <w:r w:rsidR="00EA353D">
        <w:rPr>
          <w:rFonts w:ascii="Narkisim" w:hAnsi="Narkisim"/>
          <w:sz w:val="24"/>
          <w:szCs w:val="24"/>
          <w:rtl/>
        </w:rPr>
        <w:t>ם</w:t>
      </w:r>
      <w:proofErr w:type="spellEnd"/>
      <w:r w:rsidR="00EA353D">
        <w:rPr>
          <w:rFonts w:ascii="Narkisim" w:hAnsi="Narkisim"/>
          <w:sz w:val="24"/>
          <w:szCs w:val="24"/>
          <w:rtl/>
        </w:rPr>
        <w:t xml:space="preserve"> אֲשֶׁר אֲנִי שֹׁכֵן בְּתוֹכָם".</w:t>
      </w:r>
    </w:p>
    <w:p w14:paraId="3968D359" w14:textId="77777777" w:rsidR="00100527" w:rsidRPr="00100527" w:rsidRDefault="00EA353D" w:rsidP="00100527">
      <w:pPr>
        <w:tabs>
          <w:tab w:val="right" w:pos="4620"/>
        </w:tabs>
        <w:rPr>
          <w:rFonts w:ascii="Narkisim" w:hAnsi="Narkisim"/>
          <w:sz w:val="24"/>
          <w:szCs w:val="24"/>
          <w:rtl/>
        </w:rPr>
      </w:pPr>
      <w:r>
        <w:rPr>
          <w:rFonts w:ascii="Narkisim" w:hAnsi="Narkisim"/>
          <w:sz w:val="24"/>
          <w:szCs w:val="24"/>
          <w:rtl/>
        </w:rPr>
        <w:t>מ</w:t>
      </w:r>
      <w:r>
        <w:rPr>
          <w:rFonts w:ascii="Narkisim" w:hAnsi="Narkisim" w:hint="cs"/>
          <w:sz w:val="24"/>
          <w:szCs w:val="24"/>
          <w:rtl/>
        </w:rPr>
        <w:t>דו</w:t>
      </w:r>
      <w:r w:rsidR="00100527" w:rsidRPr="00100527">
        <w:rPr>
          <w:rFonts w:ascii="Narkisim" w:hAnsi="Narkisim"/>
          <w:sz w:val="24"/>
          <w:szCs w:val="24"/>
          <w:rtl/>
        </w:rPr>
        <w:t xml:space="preserve">ע מזה הכהן מחוץ למחנה כנגד פני אהל מועד? משום שהוא מכין אפר שתכליתו לטהר את כל המחנה מטומאתו, ועל ידי העמידה מחוץ למחנה כשפניו כלפי משכן ה' – הוא מכוון לטהרת המחנה כולו – עד למשכן. מעשה הפרה ומעשה הטהרה נעשים על ידי הכהן, משום שהבעיה היא טומאה, והנושא הוא קדושה. </w:t>
      </w:r>
    </w:p>
    <w:p w14:paraId="0580C86A" w14:textId="4D473B6C"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בעוד שפרה אדומה </w:t>
      </w:r>
      <w:r w:rsidR="00DD3CA2">
        <w:rPr>
          <w:rFonts w:ascii="Narkisim" w:hAnsi="Narkisim"/>
          <w:sz w:val="24"/>
          <w:szCs w:val="24"/>
          <w:rtl/>
        </w:rPr>
        <w:t>מטפלת בטומאה הבאה על ידי המוו</w:t>
      </w:r>
      <w:r w:rsidR="00DD3CA2">
        <w:rPr>
          <w:rFonts w:ascii="Narkisim" w:hAnsi="Narkisim" w:hint="cs"/>
          <w:sz w:val="24"/>
          <w:szCs w:val="24"/>
          <w:rtl/>
        </w:rPr>
        <w:t xml:space="preserve">ת </w:t>
      </w:r>
      <w:r w:rsidR="00DD3CA2">
        <w:rPr>
          <w:rFonts w:ascii="Narkisim" w:hAnsi="Narkisim"/>
          <w:sz w:val="24"/>
          <w:szCs w:val="24"/>
          <w:rtl/>
        </w:rPr>
        <w:t>–</w:t>
      </w:r>
      <w:r w:rsidR="00DD3CA2">
        <w:rPr>
          <w:rFonts w:ascii="Narkisim" w:hAnsi="Narkisim" w:hint="cs"/>
          <w:sz w:val="24"/>
          <w:szCs w:val="24"/>
          <w:rtl/>
        </w:rPr>
        <w:t xml:space="preserve"> </w:t>
      </w:r>
      <w:r w:rsidR="00DD3CA2" w:rsidRPr="007B43F3">
        <w:rPr>
          <w:rFonts w:ascii="Narkisim" w:hAnsi="Narkisim"/>
          <w:b/>
          <w:bCs/>
          <w:sz w:val="24"/>
          <w:szCs w:val="24"/>
          <w:rtl/>
        </w:rPr>
        <w:t xml:space="preserve">המוות </w:t>
      </w:r>
      <w:r w:rsidR="00DD3CA2">
        <w:rPr>
          <w:rFonts w:ascii="Narkisim" w:hAnsi="Narkisim"/>
          <w:sz w:val="24"/>
          <w:szCs w:val="24"/>
          <w:rtl/>
        </w:rPr>
        <w:t>כאידאה וכמציאות</w:t>
      </w:r>
      <w:r w:rsidR="00DD3CA2">
        <w:rPr>
          <w:rFonts w:ascii="Narkisim" w:hAnsi="Narkisim" w:hint="cs"/>
          <w:sz w:val="24"/>
          <w:szCs w:val="24"/>
          <w:rtl/>
        </w:rPr>
        <w:t xml:space="preserve">, </w:t>
      </w:r>
      <w:r w:rsidRPr="00100527">
        <w:rPr>
          <w:rFonts w:ascii="Narkisim" w:hAnsi="Narkisim"/>
          <w:sz w:val="24"/>
          <w:szCs w:val="24"/>
          <w:rtl/>
        </w:rPr>
        <w:t>המוות הנמ</w:t>
      </w:r>
      <w:r w:rsidR="00DD3CA2">
        <w:rPr>
          <w:rFonts w:ascii="Narkisim" w:hAnsi="Narkisim"/>
          <w:sz w:val="24"/>
          <w:szCs w:val="24"/>
          <w:rtl/>
        </w:rPr>
        <w:t>צא בקצה של כל חיים ומלווה אותם</w:t>
      </w:r>
      <w:r w:rsidR="00DD3CA2">
        <w:rPr>
          <w:rFonts w:ascii="Narkisim" w:hAnsi="Narkisim" w:hint="cs"/>
          <w:sz w:val="24"/>
          <w:szCs w:val="24"/>
          <w:rtl/>
        </w:rPr>
        <w:t xml:space="preserve"> </w:t>
      </w:r>
      <w:r w:rsidR="00DD3CA2">
        <w:rPr>
          <w:rFonts w:ascii="Narkisim" w:hAnsi="Narkisim"/>
          <w:sz w:val="24"/>
          <w:szCs w:val="24"/>
          <w:rtl/>
        </w:rPr>
        <w:t>–</w:t>
      </w:r>
      <w:r w:rsidR="00DD3CA2">
        <w:rPr>
          <w:rFonts w:ascii="Narkisim" w:hAnsi="Narkisim" w:hint="cs"/>
          <w:sz w:val="24"/>
          <w:szCs w:val="24"/>
          <w:rtl/>
        </w:rPr>
        <w:t xml:space="preserve"> </w:t>
      </w:r>
      <w:r w:rsidRPr="00100527">
        <w:rPr>
          <w:rFonts w:ascii="Narkisim" w:hAnsi="Narkisim"/>
          <w:sz w:val="24"/>
          <w:szCs w:val="24"/>
          <w:rtl/>
        </w:rPr>
        <w:t xml:space="preserve">הרי העגלה באה לכפר על </w:t>
      </w:r>
      <w:r w:rsidRPr="007B43F3">
        <w:rPr>
          <w:rFonts w:ascii="Narkisim" w:hAnsi="Narkisim"/>
          <w:b/>
          <w:bCs/>
          <w:sz w:val="24"/>
          <w:szCs w:val="24"/>
          <w:rtl/>
        </w:rPr>
        <w:t>הרצח</w:t>
      </w:r>
      <w:r w:rsidRPr="00100527">
        <w:rPr>
          <w:rFonts w:ascii="Narkisim" w:hAnsi="Narkisim"/>
          <w:sz w:val="24"/>
          <w:szCs w:val="24"/>
          <w:rtl/>
        </w:rPr>
        <w:t xml:space="preserve">, לא על המוות סתם. בעוד </w:t>
      </w:r>
      <w:r w:rsidR="0040151E" w:rsidRPr="00724463">
        <w:rPr>
          <w:rFonts w:ascii="Narkisim" w:hAnsi="Narkisim"/>
          <w:sz w:val="24"/>
          <w:szCs w:val="24"/>
          <w:rtl/>
        </w:rPr>
        <w:t>ש</w:t>
      </w:r>
      <w:r w:rsidRPr="00724463">
        <w:rPr>
          <w:rFonts w:ascii="Narkisim" w:hAnsi="Narkisim"/>
          <w:sz w:val="24"/>
          <w:szCs w:val="24"/>
          <w:rtl/>
        </w:rPr>
        <w:t>טומאה</w:t>
      </w:r>
      <w:r w:rsidRPr="00100527">
        <w:rPr>
          <w:rFonts w:ascii="Narkisim" w:hAnsi="Narkisim"/>
          <w:sz w:val="24"/>
          <w:szCs w:val="24"/>
          <w:rtl/>
        </w:rPr>
        <w:t xml:space="preserve"> איננה בעיה מוסרית, ואין </w:t>
      </w:r>
      <w:proofErr w:type="spellStart"/>
      <w:r w:rsidRPr="00100527">
        <w:rPr>
          <w:rFonts w:ascii="Narkisim" w:hAnsi="Narkisim"/>
          <w:sz w:val="24"/>
          <w:szCs w:val="24"/>
          <w:rtl/>
        </w:rPr>
        <w:t>עימה</w:t>
      </w:r>
      <w:proofErr w:type="spellEnd"/>
      <w:r w:rsidRPr="00100527">
        <w:rPr>
          <w:rFonts w:ascii="Narkisim" w:hAnsi="Narkisim"/>
          <w:sz w:val="24"/>
          <w:szCs w:val="24"/>
          <w:rtl/>
        </w:rPr>
        <w:t xml:space="preserve"> אשמה, העגלה </w:t>
      </w:r>
      <w:r w:rsidR="0040151E" w:rsidRPr="00724463">
        <w:rPr>
          <w:rFonts w:ascii="Narkisim" w:hAnsi="Narkisim"/>
          <w:sz w:val="24"/>
          <w:szCs w:val="24"/>
          <w:rtl/>
        </w:rPr>
        <w:t>ה</w:t>
      </w:r>
      <w:r w:rsidRPr="00724463">
        <w:rPr>
          <w:rFonts w:ascii="Narkisim" w:hAnsi="Narkisim"/>
          <w:sz w:val="24"/>
          <w:szCs w:val="24"/>
          <w:rtl/>
        </w:rPr>
        <w:t>ערופה</w:t>
      </w:r>
      <w:r w:rsidRPr="00100527">
        <w:rPr>
          <w:rFonts w:ascii="Narkisim" w:hAnsi="Narkisim"/>
          <w:sz w:val="24"/>
          <w:szCs w:val="24"/>
          <w:rtl/>
        </w:rPr>
        <w:t xml:space="preserve"> באה מפני שיש בעיה מוסרית, ויש אשמה פוטנציאלית ברקע. הטומאה היא עובדה אוב</w:t>
      </w:r>
      <w:r w:rsidR="00D0615A">
        <w:rPr>
          <w:rFonts w:ascii="Narkisim" w:hAnsi="Narkisim" w:hint="cs"/>
          <w:sz w:val="24"/>
          <w:szCs w:val="24"/>
          <w:rtl/>
        </w:rPr>
        <w:t>י</w:t>
      </w:r>
      <w:r w:rsidRPr="00100527">
        <w:rPr>
          <w:rFonts w:ascii="Narkisim" w:hAnsi="Narkisim"/>
          <w:sz w:val="24"/>
          <w:szCs w:val="24"/>
          <w:rtl/>
        </w:rPr>
        <w:t>יקטיבית. האשמה קשורה בתודעה הסוב</w:t>
      </w:r>
      <w:r w:rsidR="00D0615A">
        <w:rPr>
          <w:rFonts w:ascii="Narkisim" w:hAnsi="Narkisim" w:hint="cs"/>
          <w:sz w:val="24"/>
          <w:szCs w:val="24"/>
          <w:rtl/>
        </w:rPr>
        <w:t>י</w:t>
      </w:r>
      <w:r w:rsidRPr="00100527">
        <w:rPr>
          <w:rFonts w:ascii="Narkisim" w:hAnsi="Narkisim"/>
          <w:sz w:val="24"/>
          <w:szCs w:val="24"/>
          <w:rtl/>
        </w:rPr>
        <w:t xml:space="preserve">יקטיבית. נוכחות המוות פוגעת בקדושה, בנוכחות השכינה; דם הנקי שנשפך מטיל אשמה על כתפי העם והחברה. בעוד שתכונותיה של הפרה מבטאות מלאות ושלמות של חיים, כוח חיים אדיר, העגלה הערופה היא סמל לחיים שרק התחילו ונגדעו </w:t>
      </w:r>
      <w:proofErr w:type="spellStart"/>
      <w:r w:rsidRPr="00100527">
        <w:rPr>
          <w:rFonts w:ascii="Narkisim" w:hAnsi="Narkisim"/>
          <w:sz w:val="24"/>
          <w:szCs w:val="24"/>
          <w:rtl/>
        </w:rPr>
        <w:t>באיבם</w:t>
      </w:r>
      <w:proofErr w:type="spellEnd"/>
      <w:r w:rsidRPr="00100527">
        <w:rPr>
          <w:rFonts w:ascii="Narkisim" w:hAnsi="Narkisim"/>
          <w:sz w:val="24"/>
          <w:szCs w:val="24"/>
          <w:rtl/>
        </w:rPr>
        <w:t xml:space="preserve">. כיוון שטומאת המת היא בעיה מול ה', הכהן מטפל בה. ומשום שהעגלה הערופה באה בגלל אשמה חברתית, זקני העדה וזקני </w:t>
      </w:r>
      <w:r w:rsidR="0040151E" w:rsidRPr="00724463">
        <w:rPr>
          <w:rFonts w:ascii="Narkisim" w:hAnsi="Narkisim"/>
          <w:sz w:val="24"/>
          <w:szCs w:val="24"/>
          <w:rtl/>
        </w:rPr>
        <w:t>העי</w:t>
      </w:r>
      <w:r w:rsidRPr="00724463">
        <w:rPr>
          <w:rFonts w:ascii="Narkisim" w:hAnsi="Narkisim"/>
          <w:sz w:val="24"/>
          <w:szCs w:val="24"/>
          <w:rtl/>
        </w:rPr>
        <w:t>ר</w:t>
      </w:r>
      <w:r w:rsidRPr="00100527">
        <w:rPr>
          <w:rFonts w:ascii="Narkisim" w:hAnsi="Narkisim"/>
          <w:sz w:val="24"/>
          <w:szCs w:val="24"/>
          <w:rtl/>
        </w:rPr>
        <w:t xml:space="preserve"> – הם הפועלים</w:t>
      </w:r>
      <w:r w:rsidR="00665838">
        <w:rPr>
          <w:rFonts w:ascii="Narkisim" w:hAnsi="Narkisim"/>
          <w:sz w:val="24"/>
          <w:szCs w:val="24"/>
          <w:rtl/>
        </w:rPr>
        <w:t xml:space="preserve"> </w:t>
      </w:r>
      <w:r w:rsidRPr="00100527">
        <w:rPr>
          <w:rFonts w:ascii="Narkisim" w:hAnsi="Narkisim"/>
          <w:sz w:val="24"/>
          <w:szCs w:val="24"/>
          <w:rtl/>
        </w:rPr>
        <w:t>הע</w:t>
      </w:r>
      <w:r w:rsidR="00EA353D">
        <w:rPr>
          <w:rFonts w:ascii="Narkisim" w:hAnsi="Narkisim" w:hint="cs"/>
          <w:sz w:val="24"/>
          <w:szCs w:val="24"/>
          <w:rtl/>
        </w:rPr>
        <w:t>י</w:t>
      </w:r>
      <w:r w:rsidRPr="00100527">
        <w:rPr>
          <w:rFonts w:ascii="Narkisim" w:hAnsi="Narkisim"/>
          <w:sz w:val="24"/>
          <w:szCs w:val="24"/>
          <w:rtl/>
        </w:rPr>
        <w:t xml:space="preserve">קריים בה. </w:t>
      </w:r>
    </w:p>
    <w:p w14:paraId="38953E22"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במקום הדם המחטא, בפרה, באה עגלה הנערפת. במקום הזאת הדם, רחיצת הידיים. במקום מעשה של חיטוי, שאין בו שום מעורבות של האדם הטמא, המופיע כאוב</w:t>
      </w:r>
      <w:r w:rsidR="00D0615A">
        <w:rPr>
          <w:rFonts w:ascii="Narkisim" w:hAnsi="Narkisim" w:hint="cs"/>
          <w:sz w:val="24"/>
          <w:szCs w:val="24"/>
          <w:rtl/>
        </w:rPr>
        <w:t>י</w:t>
      </w:r>
      <w:r w:rsidRPr="00100527">
        <w:rPr>
          <w:rFonts w:ascii="Narkisim" w:hAnsi="Narkisim"/>
          <w:sz w:val="24"/>
          <w:szCs w:val="24"/>
          <w:rtl/>
        </w:rPr>
        <w:t>יקט</w:t>
      </w:r>
      <w:r w:rsidR="00665838">
        <w:rPr>
          <w:rFonts w:ascii="Narkisim" w:hAnsi="Narkisim"/>
          <w:sz w:val="24"/>
          <w:szCs w:val="24"/>
          <w:rtl/>
        </w:rPr>
        <w:t xml:space="preserve"> </w:t>
      </w:r>
      <w:r w:rsidRPr="00100527">
        <w:rPr>
          <w:rFonts w:ascii="Narkisim" w:hAnsi="Narkisim"/>
          <w:sz w:val="24"/>
          <w:szCs w:val="24"/>
          <w:rtl/>
        </w:rPr>
        <w:t>של טומאה, כמו כלי, ולא כסובי</w:t>
      </w:r>
      <w:r w:rsidR="00D0615A">
        <w:rPr>
          <w:rFonts w:ascii="Narkisim" w:hAnsi="Narkisim" w:hint="cs"/>
          <w:sz w:val="24"/>
          <w:szCs w:val="24"/>
          <w:rtl/>
        </w:rPr>
        <w:t>י</w:t>
      </w:r>
      <w:r w:rsidRPr="00100527">
        <w:rPr>
          <w:rFonts w:ascii="Narkisim" w:hAnsi="Narkisim"/>
          <w:sz w:val="24"/>
          <w:szCs w:val="24"/>
          <w:rtl/>
        </w:rPr>
        <w:t xml:space="preserve">קט, באים זקני העיר ועושים ומצהירים שאינם אשמים, כדי לסלק את אשמתם. </w:t>
      </w:r>
    </w:p>
    <w:p w14:paraId="507D7DF6"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 xml:space="preserve">אי הסרת הטומאה משמעותה: טומאת המקדש ופגיעה בנוכחות השכינה – גם במחנה. </w:t>
      </w:r>
    </w:p>
    <w:p w14:paraId="79561783" w14:textId="77777777" w:rsidR="00100527" w:rsidRPr="00100527" w:rsidRDefault="00100527" w:rsidP="00100527">
      <w:pPr>
        <w:tabs>
          <w:tab w:val="right" w:pos="4620"/>
        </w:tabs>
        <w:rPr>
          <w:rFonts w:ascii="Narkisim" w:hAnsi="Narkisim"/>
          <w:sz w:val="24"/>
          <w:szCs w:val="24"/>
          <w:rtl/>
        </w:rPr>
      </w:pPr>
      <w:r w:rsidRPr="00100527">
        <w:rPr>
          <w:rFonts w:ascii="Narkisim" w:hAnsi="Narkisim"/>
          <w:sz w:val="24"/>
          <w:szCs w:val="24"/>
          <w:rtl/>
        </w:rPr>
        <w:t>אי נטילת אחריות על דם הנקי שנשפך מותירה את עם ישראל במצב של: "</w:t>
      </w:r>
      <w:r w:rsidR="00DD3CA2">
        <w:rPr>
          <w:rFonts w:ascii="Narkisim" w:hAnsi="Narkisim"/>
          <w:sz w:val="24"/>
          <w:szCs w:val="24"/>
          <w:rtl/>
        </w:rPr>
        <w:t>וְהָיָה עָלֶיךָ דָּמִים</w:t>
      </w:r>
      <w:r w:rsidRPr="00100527">
        <w:rPr>
          <w:rFonts w:ascii="Narkisim" w:hAnsi="Narkisim"/>
          <w:sz w:val="24"/>
          <w:szCs w:val="24"/>
          <w:rtl/>
        </w:rPr>
        <w:t>"</w:t>
      </w:r>
      <w:r w:rsidR="00DD3CA2">
        <w:rPr>
          <w:rFonts w:ascii="Narkisim" w:hAnsi="Narkisim" w:hint="cs"/>
          <w:sz w:val="24"/>
          <w:szCs w:val="24"/>
          <w:rtl/>
        </w:rPr>
        <w:t xml:space="preserve"> </w:t>
      </w:r>
      <w:r w:rsidR="00DD3CA2">
        <w:rPr>
          <w:rFonts w:ascii="Narkisim" w:hAnsi="Narkisim" w:hint="cs"/>
          <w:szCs w:val="20"/>
          <w:rtl/>
        </w:rPr>
        <w:t>(דברים י"ט, י')</w:t>
      </w:r>
      <w:r w:rsidRPr="00100527">
        <w:rPr>
          <w:rFonts w:ascii="Narkisim" w:hAnsi="Narkisim"/>
          <w:sz w:val="24"/>
          <w:szCs w:val="24"/>
          <w:rtl/>
        </w:rPr>
        <w:t xml:space="preserve">, כלומר: אחריות הדם מוטל על העם. </w:t>
      </w:r>
    </w:p>
    <w:p w14:paraId="76D0F1ED" w14:textId="77777777" w:rsidR="00100527" w:rsidRDefault="00100527" w:rsidP="00100527">
      <w:pPr>
        <w:tabs>
          <w:tab w:val="right" w:pos="4620"/>
        </w:tabs>
        <w:rPr>
          <w:rFonts w:ascii="Narkisim" w:hAnsi="Narkisim"/>
          <w:sz w:val="24"/>
          <w:szCs w:val="24"/>
          <w:rtl/>
        </w:rPr>
      </w:pPr>
      <w:r w:rsidRPr="00100527">
        <w:rPr>
          <w:rFonts w:ascii="Narkisim" w:hAnsi="Narkisim"/>
          <w:sz w:val="24"/>
          <w:szCs w:val="24"/>
          <w:rtl/>
        </w:rPr>
        <w:t>כמו שראינו בש</w:t>
      </w:r>
      <w:r w:rsidR="00DD3CA2">
        <w:rPr>
          <w:rFonts w:ascii="Narkisim" w:hAnsi="Narkisim" w:hint="cs"/>
          <w:sz w:val="24"/>
          <w:szCs w:val="24"/>
          <w:rtl/>
        </w:rPr>
        <w:t>י</w:t>
      </w:r>
      <w:r w:rsidRPr="00100527">
        <w:rPr>
          <w:rFonts w:ascii="Narkisim" w:hAnsi="Narkisim"/>
          <w:sz w:val="24"/>
          <w:szCs w:val="24"/>
          <w:rtl/>
        </w:rPr>
        <w:t xml:space="preserve">עורים אחרים, במוקד הפרשה בספר </w:t>
      </w:r>
      <w:r w:rsidR="00DD3CA2">
        <w:rPr>
          <w:rFonts w:ascii="Narkisim" w:hAnsi="Narkisim" w:hint="cs"/>
          <w:sz w:val="24"/>
          <w:szCs w:val="24"/>
          <w:rtl/>
        </w:rPr>
        <w:t>ב</w:t>
      </w:r>
      <w:r w:rsidRPr="00100527">
        <w:rPr>
          <w:rFonts w:ascii="Narkisim" w:hAnsi="Narkisim"/>
          <w:sz w:val="24"/>
          <w:szCs w:val="24"/>
          <w:rtl/>
        </w:rPr>
        <w:t xml:space="preserve">מדבר נמצאים הקודש והמקדש, והעבירה הפוטנציאלית היא כלפי השראת השכינה, שבתכונתה מנוגדת ניגוד קוטבי למוות </w:t>
      </w:r>
      <w:r w:rsidR="00DD3CA2">
        <w:rPr>
          <w:rFonts w:ascii="Narkisim" w:hAnsi="Narkisim" w:hint="cs"/>
          <w:sz w:val="24"/>
          <w:szCs w:val="24"/>
          <w:rtl/>
        </w:rPr>
        <w:t>ו</w:t>
      </w:r>
      <w:r w:rsidRPr="00100527">
        <w:rPr>
          <w:rFonts w:ascii="Narkisim" w:hAnsi="Narkisim"/>
          <w:sz w:val="24"/>
          <w:szCs w:val="24"/>
          <w:rtl/>
        </w:rPr>
        <w:t>לשאריות שהוא משאיר בחיים: "ברוך חי העולמים</w:t>
      </w:r>
      <w:r w:rsidR="00DD3CA2">
        <w:rPr>
          <w:rFonts w:ascii="Narkisim" w:hAnsi="Narkisim"/>
          <w:sz w:val="24"/>
          <w:szCs w:val="24"/>
          <w:rtl/>
        </w:rPr>
        <w:t>".</w:t>
      </w:r>
    </w:p>
    <w:p w14:paraId="4B6809D1" w14:textId="5D6D0AA9" w:rsidR="00D9650B" w:rsidRPr="00F25406" w:rsidRDefault="00DD3CA2" w:rsidP="00F25406">
      <w:pPr>
        <w:pStyle w:val="aff0"/>
        <w:tabs>
          <w:tab w:val="right" w:pos="4620"/>
        </w:tabs>
        <w:rPr>
          <w:rFonts w:ascii="Narkisim" w:hAnsi="Narkisim"/>
          <w:sz w:val="32"/>
          <w:szCs w:val="32"/>
          <w:rtl/>
        </w:rPr>
      </w:pPr>
      <w:r>
        <w:rPr>
          <w:rFonts w:ascii="Narkisim" w:hAnsi="Narkisim" w:hint="cs"/>
          <w:sz w:val="24"/>
          <w:szCs w:val="24"/>
          <w:rtl/>
        </w:rPr>
        <w:lastRenderedPageBreak/>
        <w:t>ה</w:t>
      </w:r>
      <w:r w:rsidRPr="00100527">
        <w:rPr>
          <w:rFonts w:ascii="Narkisim" w:hAnsi="Narkisim"/>
          <w:sz w:val="24"/>
          <w:szCs w:val="24"/>
          <w:rtl/>
        </w:rPr>
        <w:t xml:space="preserve">מוקד </w:t>
      </w:r>
      <w:r>
        <w:rPr>
          <w:rFonts w:ascii="Narkisim" w:hAnsi="Narkisim" w:hint="cs"/>
          <w:sz w:val="24"/>
          <w:szCs w:val="24"/>
          <w:rtl/>
        </w:rPr>
        <w:t>ב</w:t>
      </w:r>
      <w:r w:rsidRPr="00100527">
        <w:rPr>
          <w:rFonts w:ascii="Narkisim" w:hAnsi="Narkisim"/>
          <w:sz w:val="24"/>
          <w:szCs w:val="24"/>
          <w:rtl/>
        </w:rPr>
        <w:t xml:space="preserve">פרשת עגלה ערופה </w:t>
      </w:r>
      <w:r>
        <w:rPr>
          <w:rFonts w:ascii="Narkisim" w:hAnsi="Narkisim" w:hint="cs"/>
          <w:sz w:val="24"/>
          <w:szCs w:val="24"/>
          <w:rtl/>
        </w:rPr>
        <w:t>אינו</w:t>
      </w:r>
      <w:r w:rsidRPr="00100527">
        <w:rPr>
          <w:rFonts w:ascii="Narkisim" w:hAnsi="Narkisim"/>
          <w:sz w:val="24"/>
          <w:szCs w:val="24"/>
          <w:rtl/>
        </w:rPr>
        <w:t xml:space="preserve"> השכינה אלא העם, הנושא באחריות, גם אם אחריות עקיפה, שמטילה עליו </w:t>
      </w:r>
      <w:r w:rsidR="0040151E" w:rsidRPr="00724463">
        <w:rPr>
          <w:rFonts w:ascii="Narkisim" w:hAnsi="Narkisim"/>
          <w:sz w:val="24"/>
          <w:szCs w:val="24"/>
          <w:rtl/>
        </w:rPr>
        <w:t xml:space="preserve">חובת </w:t>
      </w:r>
      <w:r w:rsidRPr="00100527">
        <w:rPr>
          <w:rFonts w:ascii="Narkisim" w:hAnsi="Narkisim"/>
          <w:sz w:val="24"/>
          <w:szCs w:val="24"/>
          <w:rtl/>
        </w:rPr>
        <w:t>בדיק</w:t>
      </w:r>
      <w:r>
        <w:rPr>
          <w:rFonts w:ascii="Narkisim" w:hAnsi="Narkisim"/>
          <w:sz w:val="24"/>
          <w:szCs w:val="24"/>
          <w:rtl/>
        </w:rPr>
        <w:t>ה ותיקון עצמי. זו, כאמור, הסיבה</w:t>
      </w:r>
      <w:r w:rsidRPr="00100527">
        <w:rPr>
          <w:rFonts w:ascii="Narkisim" w:hAnsi="Narkisim"/>
          <w:sz w:val="24"/>
          <w:szCs w:val="24"/>
          <w:rtl/>
        </w:rPr>
        <w:t xml:space="preserve"> שהעגלה נערפת ולא נשחטת. העגלה אינה קרבן מכפר, אלא שחזור </w:t>
      </w:r>
      <w:r w:rsidRPr="00724463">
        <w:rPr>
          <w:rFonts w:ascii="Narkisim" w:hAnsi="Narkisim"/>
          <w:sz w:val="24"/>
          <w:szCs w:val="24"/>
          <w:rtl/>
        </w:rPr>
        <w:t>של</w:t>
      </w:r>
      <w:r w:rsidR="0040151E" w:rsidRPr="00724463">
        <w:rPr>
          <w:rFonts w:ascii="Narkisim" w:hAnsi="Narkisim"/>
          <w:sz w:val="24"/>
          <w:szCs w:val="24"/>
          <w:rtl/>
        </w:rPr>
        <w:t xml:space="preserve"> </w:t>
      </w:r>
      <w:r w:rsidRPr="00724463">
        <w:rPr>
          <w:rFonts w:ascii="Narkisim" w:hAnsi="Narkisim"/>
          <w:sz w:val="24"/>
          <w:szCs w:val="24"/>
          <w:rtl/>
        </w:rPr>
        <w:t>עבירת</w:t>
      </w:r>
      <w:r w:rsidRPr="00100527">
        <w:rPr>
          <w:rFonts w:ascii="Narkisim" w:hAnsi="Narkisim"/>
          <w:sz w:val="24"/>
          <w:szCs w:val="24"/>
          <w:rtl/>
        </w:rPr>
        <w:t xml:space="preserve"> הרצח על בהמה. הכפרה בדברים איננה מושגת על ידי טקס דתי של הקרבה או הזאת/שפיכת דם, אלא</w:t>
      </w:r>
      <w:r>
        <w:rPr>
          <w:rFonts w:ascii="Narkisim" w:hAnsi="Narkisim"/>
          <w:sz w:val="24"/>
          <w:szCs w:val="24"/>
          <w:rtl/>
        </w:rPr>
        <w:t xml:space="preserve"> </w:t>
      </w:r>
      <w:r w:rsidRPr="00100527">
        <w:rPr>
          <w:rFonts w:ascii="Narkisim" w:hAnsi="Narkisim"/>
          <w:sz w:val="24"/>
          <w:szCs w:val="24"/>
          <w:rtl/>
        </w:rPr>
        <w:t>על ידי תיקון ולקיחת אחריות מוסרית במעשה, ועל ידי התפילה.</w:t>
      </w:r>
    </w:p>
    <w:tbl>
      <w:tblPr>
        <w:tblpPr w:leftFromText="180" w:rightFromText="180" w:vertAnchor="text" w:horzAnchor="margin" w:tblpXSpec="right" w:tblpY="159"/>
        <w:bidiVisual/>
        <w:tblW w:w="4678" w:type="dxa"/>
        <w:tblLayout w:type="fixed"/>
        <w:tblLook w:val="0000" w:firstRow="0" w:lastRow="0" w:firstColumn="0" w:lastColumn="0" w:noHBand="0" w:noVBand="0"/>
      </w:tblPr>
      <w:tblGrid>
        <w:gridCol w:w="283"/>
        <w:gridCol w:w="4111"/>
        <w:gridCol w:w="284"/>
      </w:tblGrid>
      <w:tr w:rsidR="00F25406" w14:paraId="73E6C6A0" w14:textId="77777777" w:rsidTr="00F25406">
        <w:trPr>
          <w:cantSplit/>
        </w:trPr>
        <w:tc>
          <w:tcPr>
            <w:tcW w:w="283" w:type="dxa"/>
            <w:tcBorders>
              <w:top w:val="nil"/>
              <w:left w:val="nil"/>
              <w:bottom w:val="nil"/>
              <w:right w:val="nil"/>
            </w:tcBorders>
          </w:tcPr>
          <w:p w14:paraId="5EE74CA7" w14:textId="77777777" w:rsidR="00F25406" w:rsidRDefault="00F25406" w:rsidP="00F25406">
            <w:pPr>
              <w:pStyle w:val="aa"/>
              <w:rPr>
                <w:noProof w:val="0"/>
              </w:rPr>
            </w:pPr>
            <w:r>
              <w:rPr>
                <w:noProof w:val="0"/>
                <w:rtl/>
              </w:rPr>
              <w:t>*</w:t>
            </w:r>
          </w:p>
        </w:tc>
        <w:tc>
          <w:tcPr>
            <w:tcW w:w="4111" w:type="dxa"/>
            <w:tcBorders>
              <w:top w:val="nil"/>
              <w:left w:val="nil"/>
              <w:bottom w:val="nil"/>
              <w:right w:val="nil"/>
            </w:tcBorders>
          </w:tcPr>
          <w:p w14:paraId="6A74789C" w14:textId="77777777" w:rsidR="00F25406" w:rsidRDefault="00F25406" w:rsidP="00F25406">
            <w:pPr>
              <w:pStyle w:val="aa"/>
              <w:rPr>
                <w:noProof w:val="0"/>
              </w:rPr>
            </w:pPr>
            <w:r>
              <w:rPr>
                <w:noProof w:val="0"/>
                <w:rtl/>
              </w:rPr>
              <w:t>**********************************************************</w:t>
            </w:r>
          </w:p>
        </w:tc>
        <w:tc>
          <w:tcPr>
            <w:tcW w:w="284" w:type="dxa"/>
            <w:tcBorders>
              <w:top w:val="nil"/>
              <w:left w:val="nil"/>
              <w:bottom w:val="nil"/>
              <w:right w:val="nil"/>
            </w:tcBorders>
          </w:tcPr>
          <w:p w14:paraId="1143DFA0" w14:textId="77777777" w:rsidR="00F25406" w:rsidRDefault="00F25406" w:rsidP="00F25406">
            <w:pPr>
              <w:pStyle w:val="aa"/>
              <w:rPr>
                <w:noProof w:val="0"/>
              </w:rPr>
            </w:pPr>
            <w:r>
              <w:rPr>
                <w:noProof w:val="0"/>
                <w:rtl/>
              </w:rPr>
              <w:t>*</w:t>
            </w:r>
          </w:p>
        </w:tc>
      </w:tr>
      <w:tr w:rsidR="00F25406" w14:paraId="6D26CF35" w14:textId="77777777" w:rsidTr="00F25406">
        <w:trPr>
          <w:cantSplit/>
        </w:trPr>
        <w:tc>
          <w:tcPr>
            <w:tcW w:w="283" w:type="dxa"/>
            <w:tcBorders>
              <w:top w:val="nil"/>
              <w:left w:val="nil"/>
              <w:bottom w:val="nil"/>
              <w:right w:val="nil"/>
            </w:tcBorders>
          </w:tcPr>
          <w:p w14:paraId="775EEF98" w14:textId="77777777" w:rsidR="00F25406" w:rsidRDefault="00F25406" w:rsidP="00F25406">
            <w:pPr>
              <w:pStyle w:val="aa"/>
              <w:rPr>
                <w:noProof w:val="0"/>
              </w:rPr>
            </w:pPr>
            <w:r>
              <w:rPr>
                <w:noProof w:val="0"/>
                <w:rtl/>
              </w:rPr>
              <w:t xml:space="preserve">* * * * * * * </w:t>
            </w:r>
          </w:p>
        </w:tc>
        <w:tc>
          <w:tcPr>
            <w:tcW w:w="4111" w:type="dxa"/>
            <w:tcBorders>
              <w:top w:val="nil"/>
              <w:left w:val="nil"/>
              <w:bottom w:val="nil"/>
              <w:right w:val="nil"/>
            </w:tcBorders>
          </w:tcPr>
          <w:p w14:paraId="101A83A5" w14:textId="77777777" w:rsidR="00F25406" w:rsidRDefault="00F25406" w:rsidP="00F25406">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64391A4B" w14:textId="77777777" w:rsidR="00F25406" w:rsidRDefault="00F25406" w:rsidP="00F25406">
            <w:pPr>
              <w:pStyle w:val="aa"/>
              <w:rPr>
                <w:noProof w:val="0"/>
                <w:rtl/>
              </w:rPr>
            </w:pPr>
            <w:r>
              <w:rPr>
                <w:noProof w:val="0"/>
                <w:rtl/>
              </w:rPr>
              <w:t xml:space="preserve">עורך: </w:t>
            </w:r>
            <w:r>
              <w:rPr>
                <w:rFonts w:hint="cs"/>
                <w:noProof w:val="0"/>
                <w:rtl/>
              </w:rPr>
              <w:t>נדב גרשון</w:t>
            </w:r>
          </w:p>
          <w:p w14:paraId="7DB2A8C7" w14:textId="77777777" w:rsidR="00F25406" w:rsidRDefault="00F25406" w:rsidP="00F25406">
            <w:pPr>
              <w:pStyle w:val="aa"/>
              <w:rPr>
                <w:noProof w:val="0"/>
                <w:rtl/>
              </w:rPr>
            </w:pPr>
            <w:r>
              <w:rPr>
                <w:noProof w:val="0"/>
                <w:rtl/>
              </w:rPr>
              <w:t>*******************************************************</w:t>
            </w:r>
          </w:p>
          <w:p w14:paraId="4A01CBF5" w14:textId="77777777" w:rsidR="00F25406" w:rsidRDefault="00F25406" w:rsidP="00F25406">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1FA64F9" w14:textId="77777777" w:rsidR="00F25406" w:rsidRPr="005734F1" w:rsidRDefault="00F25406" w:rsidP="00F25406">
            <w:pPr>
              <w:pStyle w:val="aa"/>
              <w:rPr>
                <w:noProof w:val="0"/>
                <w:rtl/>
              </w:rPr>
            </w:pPr>
            <w:r w:rsidRPr="005734F1">
              <w:rPr>
                <w:noProof w:val="0"/>
                <w:rtl/>
              </w:rPr>
              <w:t xml:space="preserve">מיסודו של </w:t>
            </w:r>
          </w:p>
          <w:p w14:paraId="3E007EAC" w14:textId="77777777" w:rsidR="00F25406" w:rsidRPr="005734F1" w:rsidRDefault="00F25406" w:rsidP="00F25406">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34085AA3" w14:textId="77777777" w:rsidR="00F25406" w:rsidRDefault="00F25406" w:rsidP="00F25406">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3F89E400" w14:textId="77777777" w:rsidR="00F25406" w:rsidRDefault="00F25406" w:rsidP="00F25406">
            <w:pPr>
              <w:pStyle w:val="aa"/>
              <w:rPr>
                <w:noProof w:val="0"/>
                <w:rtl/>
              </w:rPr>
            </w:pPr>
            <w:r>
              <w:rPr>
                <w:noProof w:val="0"/>
                <w:rtl/>
              </w:rPr>
              <w:t>האתר באנגלית:</w:t>
            </w:r>
            <w:r>
              <w:rPr>
                <w:noProof w:val="0"/>
                <w:rtl/>
              </w:rPr>
              <w:tab/>
            </w:r>
            <w:hyperlink r:id="rId11" w:history="1">
              <w:r>
                <w:rPr>
                  <w:rStyle w:val="Hyperlink"/>
                </w:rPr>
                <w:t>http://www.vbm-torah.org</w:t>
              </w:r>
            </w:hyperlink>
          </w:p>
          <w:p w14:paraId="27FCA41A" w14:textId="77777777" w:rsidR="00F25406" w:rsidRDefault="00F25406" w:rsidP="00F25406">
            <w:pPr>
              <w:pStyle w:val="aa"/>
              <w:rPr>
                <w:noProof w:val="0"/>
                <w:rtl/>
              </w:rPr>
            </w:pPr>
          </w:p>
          <w:p w14:paraId="22303398" w14:textId="77777777" w:rsidR="00F25406" w:rsidRDefault="00F25406" w:rsidP="00F25406">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2E37FFE6" w14:textId="77777777" w:rsidR="00F25406" w:rsidRDefault="00F25406" w:rsidP="00F25406">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560DE71" w14:textId="77777777" w:rsidR="00F25406" w:rsidRDefault="00F25406" w:rsidP="00F25406">
            <w:pPr>
              <w:pStyle w:val="aa"/>
              <w:rPr>
                <w:noProof w:val="0"/>
              </w:rPr>
            </w:pPr>
          </w:p>
        </w:tc>
        <w:tc>
          <w:tcPr>
            <w:tcW w:w="284" w:type="dxa"/>
            <w:tcBorders>
              <w:top w:val="nil"/>
              <w:left w:val="nil"/>
              <w:bottom w:val="nil"/>
              <w:right w:val="nil"/>
            </w:tcBorders>
          </w:tcPr>
          <w:p w14:paraId="60425E41" w14:textId="77777777" w:rsidR="00F25406" w:rsidRDefault="00F25406" w:rsidP="00F25406">
            <w:pPr>
              <w:pStyle w:val="aa"/>
              <w:rPr>
                <w:noProof w:val="0"/>
              </w:rPr>
            </w:pPr>
            <w:r>
              <w:rPr>
                <w:noProof w:val="0"/>
                <w:rtl/>
              </w:rPr>
              <w:t xml:space="preserve">* * * * * * * </w:t>
            </w:r>
          </w:p>
        </w:tc>
      </w:tr>
    </w:tbl>
    <w:p w14:paraId="560A44AA" w14:textId="6C0A7542"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4D06" w14:textId="77777777" w:rsidR="00126C0F" w:rsidRDefault="00126C0F">
      <w:r>
        <w:separator/>
      </w:r>
    </w:p>
    <w:p w14:paraId="2A8CBFC4" w14:textId="77777777" w:rsidR="00126C0F" w:rsidRDefault="00126C0F"/>
  </w:endnote>
  <w:endnote w:type="continuationSeparator" w:id="0">
    <w:p w14:paraId="0B66BCF6" w14:textId="77777777" w:rsidR="00126C0F" w:rsidRDefault="00126C0F">
      <w:r>
        <w:continuationSeparator/>
      </w:r>
    </w:p>
    <w:p w14:paraId="7F6BF305" w14:textId="77777777" w:rsidR="00126C0F" w:rsidRDefault="00126C0F"/>
  </w:endnote>
  <w:endnote w:type="continuationNotice" w:id="1">
    <w:p w14:paraId="0222DA42" w14:textId="77777777" w:rsidR="00126C0F" w:rsidRDefault="00126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4951" w14:textId="77777777" w:rsidR="007B43F3" w:rsidRDefault="007B43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4859" w14:textId="77777777" w:rsidR="00126C0F" w:rsidRDefault="00126C0F">
      <w:r>
        <w:separator/>
      </w:r>
    </w:p>
    <w:p w14:paraId="2CB27180" w14:textId="77777777" w:rsidR="00126C0F" w:rsidRDefault="00126C0F"/>
  </w:footnote>
  <w:footnote w:type="continuationSeparator" w:id="0">
    <w:p w14:paraId="56C01277" w14:textId="77777777" w:rsidR="00126C0F" w:rsidRDefault="00126C0F">
      <w:r>
        <w:continuationSeparator/>
      </w:r>
    </w:p>
    <w:p w14:paraId="219138FF" w14:textId="77777777" w:rsidR="00126C0F" w:rsidRDefault="00126C0F"/>
  </w:footnote>
  <w:footnote w:type="continuationNotice" w:id="1">
    <w:p w14:paraId="68243C1D" w14:textId="77777777" w:rsidR="00126C0F" w:rsidRDefault="00126C0F">
      <w:pPr>
        <w:spacing w:after="0" w:line="240" w:lineRule="auto"/>
      </w:pPr>
    </w:p>
  </w:footnote>
  <w:footnote w:id="2">
    <w:p w14:paraId="54B3043F" w14:textId="77777777" w:rsidR="00CD5DD0" w:rsidRPr="00296E11" w:rsidRDefault="00CD5DD0" w:rsidP="00296E11">
      <w:pPr>
        <w:pStyle w:val="a5"/>
        <w:spacing w:line="240" w:lineRule="auto"/>
        <w:rPr>
          <w:rFonts w:ascii="Narkisim" w:hAnsi="Narkisim"/>
          <w:sz w:val="20"/>
          <w:szCs w:val="20"/>
          <w:rtl/>
        </w:rPr>
      </w:pPr>
      <w:r w:rsidRPr="00296E11">
        <w:rPr>
          <w:rStyle w:val="a6"/>
          <w:rFonts w:ascii="Narkisim" w:hAnsi="Narkisim"/>
          <w:sz w:val="20"/>
          <w:szCs w:val="20"/>
        </w:rPr>
        <w:footnoteRef/>
      </w:r>
      <w:r w:rsidRPr="00296E11">
        <w:rPr>
          <w:rFonts w:ascii="Narkisim" w:hAnsi="Narkisim"/>
          <w:sz w:val="20"/>
          <w:szCs w:val="20"/>
          <w:rtl/>
        </w:rPr>
        <w:t xml:space="preserve"> </w:t>
      </w:r>
      <w:r w:rsidRPr="00296E11">
        <w:rPr>
          <w:rFonts w:ascii="Narkisim" w:hAnsi="Narkisim"/>
          <w:sz w:val="20"/>
          <w:szCs w:val="20"/>
          <w:rtl/>
        </w:rPr>
        <w:tab/>
        <w:t>התודה לתלמידי היקר עמיחי פרידמן הי"ו על הערה זו.</w:t>
      </w:r>
    </w:p>
  </w:footnote>
  <w:footnote w:id="3">
    <w:p w14:paraId="72B6CF35" w14:textId="77777777" w:rsidR="008C2336" w:rsidRPr="00296E11" w:rsidRDefault="008C2336" w:rsidP="00296E11">
      <w:pPr>
        <w:pStyle w:val="a5"/>
        <w:spacing w:line="240" w:lineRule="auto"/>
        <w:rPr>
          <w:rFonts w:ascii="Narkisim" w:hAnsi="Narkisim"/>
          <w:sz w:val="20"/>
          <w:szCs w:val="20"/>
          <w:rtl/>
        </w:rPr>
      </w:pPr>
      <w:r w:rsidRPr="00296E11">
        <w:rPr>
          <w:rStyle w:val="a6"/>
          <w:rFonts w:ascii="Narkisim" w:hAnsi="Narkisim"/>
          <w:sz w:val="20"/>
          <w:szCs w:val="20"/>
        </w:rPr>
        <w:footnoteRef/>
      </w:r>
      <w:r w:rsidRPr="00296E11">
        <w:rPr>
          <w:rFonts w:ascii="Narkisim" w:hAnsi="Narkisim"/>
          <w:sz w:val="20"/>
          <w:szCs w:val="20"/>
          <w:rtl/>
        </w:rPr>
        <w:t xml:space="preserve"> </w:t>
      </w:r>
      <w:r w:rsidRPr="00296E11">
        <w:rPr>
          <w:rFonts w:ascii="Narkisim" w:hAnsi="Narkisim"/>
          <w:sz w:val="20"/>
          <w:szCs w:val="20"/>
          <w:rtl/>
        </w:rPr>
        <w:tab/>
      </w:r>
      <w:r w:rsidRPr="00296E11">
        <w:rPr>
          <w:rFonts w:ascii="Narkisim" w:hAnsi="Narkisim"/>
          <w:sz w:val="20"/>
          <w:szCs w:val="20"/>
          <w:rtl/>
        </w:rPr>
        <w:t xml:space="preserve">אמנם, במשתמע: "ידינו לא שפכו את הדם הזה", מרמז לדם הנשפך. אך לא הוא הנושא, אלא הדם של ההרוג שנשפך על האדמה, ולהיפך </w:t>
      </w:r>
      <w:r w:rsidR="00EA353D" w:rsidRPr="00296E11">
        <w:rPr>
          <w:rFonts w:ascii="Narkisim" w:hAnsi="Narkisim"/>
          <w:sz w:val="20"/>
          <w:szCs w:val="20"/>
          <w:rtl/>
        </w:rPr>
        <w:t>–</w:t>
      </w:r>
      <w:r w:rsidRPr="00296E11">
        <w:rPr>
          <w:rFonts w:ascii="Narkisim" w:hAnsi="Narkisim"/>
          <w:sz w:val="20"/>
          <w:szCs w:val="20"/>
          <w:rtl/>
        </w:rPr>
        <w:t xml:space="preserve"> משום שאין שום תיאור של דם העגלה הנשפך, וכאמור – אין שחיטה, שהיא הדרך להוציא דם, בדרך כלל, הרי שלא הדם מכפר!</w:t>
      </w:r>
    </w:p>
  </w:footnote>
  <w:footnote w:id="4">
    <w:p w14:paraId="6A381ACA" w14:textId="77777777" w:rsidR="00BD35C1" w:rsidRPr="00BD35C1" w:rsidRDefault="00BD35C1" w:rsidP="00BD35C1">
      <w:pPr>
        <w:pStyle w:val="a5"/>
        <w:spacing w:line="240" w:lineRule="auto"/>
        <w:rPr>
          <w:rFonts w:ascii="Narkisim" w:hAnsi="Narkisim"/>
          <w:sz w:val="20"/>
          <w:szCs w:val="20"/>
          <w:rtl/>
        </w:rPr>
      </w:pPr>
      <w:r w:rsidRPr="00BD35C1">
        <w:rPr>
          <w:rStyle w:val="a6"/>
          <w:rFonts w:ascii="Narkisim" w:hAnsi="Narkisim"/>
          <w:sz w:val="20"/>
          <w:szCs w:val="20"/>
        </w:rPr>
        <w:footnoteRef/>
      </w:r>
      <w:r w:rsidRPr="00BD35C1">
        <w:rPr>
          <w:rFonts w:ascii="Narkisim" w:hAnsi="Narkisim"/>
          <w:sz w:val="20"/>
          <w:szCs w:val="20"/>
          <w:rtl/>
        </w:rPr>
        <w:t xml:space="preserve"> </w:t>
      </w:r>
      <w:r w:rsidRPr="00BD35C1">
        <w:rPr>
          <w:rFonts w:ascii="Narkisim" w:hAnsi="Narkisim"/>
          <w:sz w:val="20"/>
          <w:szCs w:val="20"/>
          <w:rtl/>
        </w:rPr>
        <w:tab/>
      </w:r>
      <w:r w:rsidRPr="00BD35C1">
        <w:rPr>
          <w:rFonts w:ascii="Narkisim" w:hAnsi="Narkisim"/>
          <w:sz w:val="20"/>
          <w:szCs w:val="20"/>
          <w:rtl/>
        </w:rPr>
        <w:t xml:space="preserve">ואפשר גם לפרש שהאפר המסמל </w:t>
      </w:r>
      <w:proofErr w:type="spellStart"/>
      <w:r w:rsidRPr="00BD35C1">
        <w:rPr>
          <w:rFonts w:ascii="Narkisim" w:hAnsi="Narkisim"/>
          <w:sz w:val="20"/>
          <w:szCs w:val="20"/>
          <w:rtl/>
        </w:rPr>
        <w:t>כליון</w:t>
      </w:r>
      <w:proofErr w:type="spellEnd"/>
      <w:r w:rsidRPr="00BD35C1">
        <w:rPr>
          <w:rFonts w:ascii="Narkisim" w:hAnsi="Narkisim"/>
          <w:sz w:val="20"/>
          <w:szCs w:val="20"/>
          <w:rtl/>
        </w:rPr>
        <w:t xml:space="preserve"> המתערבב עם המים, מייצר מהות פרדוכסלית של מוות וחיים שיחד במפגשם יוצרים כוח חיים הגובר על המוות.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3B8304E7" w14:textId="77777777">
      <w:tc>
        <w:tcPr>
          <w:tcW w:w="6506" w:type="dxa"/>
          <w:tcBorders>
            <w:bottom w:val="double" w:sz="4" w:space="0" w:color="auto"/>
          </w:tcBorders>
        </w:tcPr>
        <w:p w14:paraId="21EBB1AC"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6A0BCFF3"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62358D85"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2C5FE6BD"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32B85" w14:textId="083B778A"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A94433">
      <w:rPr>
        <w:b/>
        <w:bCs/>
        <w:noProof/>
        <w:rtl/>
      </w:rPr>
      <w:t>6</w:t>
    </w:r>
    <w:r>
      <w:rPr>
        <w:b/>
        <w:bCs/>
        <w:rtl/>
      </w:rPr>
      <w:fldChar w:fldCharType="end"/>
    </w:r>
    <w:r>
      <w:rPr>
        <w:b/>
        <w:bCs/>
        <w:rtl/>
      </w:rPr>
      <w:t xml:space="preserve"> -</w:t>
    </w:r>
  </w:p>
  <w:p w14:paraId="302968F4"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37D8"/>
    <w:multiLevelType w:val="hybridMultilevel"/>
    <w:tmpl w:val="D7B02F5C"/>
    <w:lvl w:ilvl="0" w:tplc="910879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95B31"/>
    <w:multiLevelType w:val="hybridMultilevel"/>
    <w:tmpl w:val="3E56E7B2"/>
    <w:lvl w:ilvl="0" w:tplc="58CE33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AC3E55"/>
    <w:multiLevelType w:val="hybridMultilevel"/>
    <w:tmpl w:val="187C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4152067"/>
    <w:multiLevelType w:val="hybridMultilevel"/>
    <w:tmpl w:val="18BA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1"/>
  </w:num>
  <w:num w:numId="11">
    <w:abstractNumId w:val="1"/>
  </w:num>
  <w:num w:numId="12">
    <w:abstractNumId w:val="19"/>
  </w:num>
  <w:num w:numId="13">
    <w:abstractNumId w:val="28"/>
  </w:num>
  <w:num w:numId="14">
    <w:abstractNumId w:val="6"/>
  </w:num>
  <w:num w:numId="15">
    <w:abstractNumId w:val="10"/>
  </w:num>
  <w:num w:numId="16">
    <w:abstractNumId w:val="4"/>
  </w:num>
  <w:num w:numId="17">
    <w:abstractNumId w:val="20"/>
  </w:num>
  <w:num w:numId="18">
    <w:abstractNumId w:val="15"/>
  </w:num>
  <w:num w:numId="19">
    <w:abstractNumId w:val="36"/>
  </w:num>
  <w:num w:numId="20">
    <w:abstractNumId w:val="24"/>
  </w:num>
  <w:num w:numId="21">
    <w:abstractNumId w:val="18"/>
  </w:num>
  <w:num w:numId="22">
    <w:abstractNumId w:val="8"/>
  </w:num>
  <w:num w:numId="23">
    <w:abstractNumId w:val="3"/>
  </w:num>
  <w:num w:numId="24">
    <w:abstractNumId w:val="22"/>
  </w:num>
  <w:num w:numId="25">
    <w:abstractNumId w:val="21"/>
  </w:num>
  <w:num w:numId="26">
    <w:abstractNumId w:val="33"/>
  </w:num>
  <w:num w:numId="27">
    <w:abstractNumId w:val="0"/>
  </w:num>
  <w:num w:numId="28">
    <w:abstractNumId w:val="26"/>
  </w:num>
  <w:num w:numId="29">
    <w:abstractNumId w:val="23"/>
  </w:num>
  <w:num w:numId="30">
    <w:abstractNumId w:val="13"/>
  </w:num>
  <w:num w:numId="31">
    <w:abstractNumId w:val="25"/>
  </w:num>
  <w:num w:numId="32">
    <w:abstractNumId w:val="9"/>
  </w:num>
  <w:num w:numId="33">
    <w:abstractNumId w:val="14"/>
  </w:num>
  <w:num w:numId="34">
    <w:abstractNumId w:val="35"/>
  </w:num>
  <w:num w:numId="35">
    <w:abstractNumId w:val="5"/>
  </w:num>
  <w:num w:numId="36">
    <w:abstractNumId w:val="30"/>
  </w:num>
  <w:num w:numId="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19D"/>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0527"/>
    <w:rsid w:val="00102332"/>
    <w:rsid w:val="00103A4C"/>
    <w:rsid w:val="00105899"/>
    <w:rsid w:val="0010595F"/>
    <w:rsid w:val="0010598F"/>
    <w:rsid w:val="001063D7"/>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0F"/>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6E11"/>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0BDB"/>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51E"/>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4CCA"/>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7B7"/>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167D"/>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3E"/>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5838"/>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463"/>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3F3"/>
    <w:rsid w:val="007B4655"/>
    <w:rsid w:val="007B5347"/>
    <w:rsid w:val="007B53E8"/>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4F1"/>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275"/>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2336"/>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03C3"/>
    <w:rsid w:val="00921836"/>
    <w:rsid w:val="009227B1"/>
    <w:rsid w:val="00922E3F"/>
    <w:rsid w:val="0092322B"/>
    <w:rsid w:val="00923A9F"/>
    <w:rsid w:val="009252A3"/>
    <w:rsid w:val="00925A56"/>
    <w:rsid w:val="00925C96"/>
    <w:rsid w:val="00926A72"/>
    <w:rsid w:val="009272C2"/>
    <w:rsid w:val="00930054"/>
    <w:rsid w:val="00930836"/>
    <w:rsid w:val="009310B7"/>
    <w:rsid w:val="00931D54"/>
    <w:rsid w:val="009332DA"/>
    <w:rsid w:val="0093412B"/>
    <w:rsid w:val="0093558C"/>
    <w:rsid w:val="009355C3"/>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3E54"/>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4433"/>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5C1"/>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5DD0"/>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5E8C"/>
    <w:rsid w:val="00D0615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3CA2"/>
    <w:rsid w:val="00DD52B4"/>
    <w:rsid w:val="00DD7AEB"/>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53D"/>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58EF"/>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406"/>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4446D"/>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7B43F3"/>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C313-EBE9-42FA-B598-FEEF0C8E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3204</Words>
  <Characters>16021</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2017-07-09T13:04:00Z</dcterms:created>
  <dcterms:modified xsi:type="dcterms:W3CDTF">2017-07-12T20:47:00Z</dcterms:modified>
</cp:coreProperties>
</file>