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B6" w:rsidRPr="00BB2424" w:rsidRDefault="000836B6" w:rsidP="00C250A0">
      <w:pPr>
        <w:pStyle w:val="CC"/>
        <w:keepLines w:val="0"/>
        <w:spacing w:after="0"/>
        <w:ind w:left="0" w:firstLine="0"/>
        <w:jc w:val="center"/>
        <w:rPr>
          <w:rFonts w:ascii="Arial" w:hAnsi="Arial" w:cs="Arial"/>
          <w:sz w:val="24"/>
          <w:szCs w:val="24"/>
          <w:lang w:val="en-GB"/>
        </w:rPr>
      </w:pPr>
      <w:r w:rsidRPr="00BB2424">
        <w:rPr>
          <w:rFonts w:ascii="Arial" w:hAnsi="Arial" w:cs="Arial"/>
          <w:sz w:val="24"/>
          <w:szCs w:val="24"/>
          <w:lang w:val="en-GB"/>
        </w:rPr>
        <w:t>YESHIVAT H</w:t>
      </w:r>
      <w:bookmarkStart w:id="0" w:name="_GoBack"/>
      <w:bookmarkEnd w:id="0"/>
      <w:r w:rsidRPr="00BB2424">
        <w:rPr>
          <w:rFonts w:ascii="Arial" w:hAnsi="Arial" w:cs="Arial"/>
          <w:sz w:val="24"/>
          <w:szCs w:val="24"/>
          <w:lang w:val="en-GB"/>
        </w:rPr>
        <w:t>AR EZION</w:t>
      </w:r>
    </w:p>
    <w:p w:rsidR="000836B6" w:rsidRPr="00BB2424" w:rsidRDefault="000836B6" w:rsidP="00C250A0">
      <w:pPr>
        <w:pStyle w:val="CC"/>
        <w:keepLines w:val="0"/>
        <w:spacing w:after="0"/>
        <w:ind w:left="0" w:firstLine="0"/>
        <w:jc w:val="center"/>
        <w:rPr>
          <w:rFonts w:ascii="Arial" w:hAnsi="Arial" w:cs="Arial"/>
          <w:sz w:val="24"/>
          <w:szCs w:val="24"/>
          <w:lang w:val="en-GB"/>
        </w:rPr>
      </w:pPr>
      <w:r w:rsidRPr="00BB2424">
        <w:rPr>
          <w:rFonts w:ascii="Arial" w:hAnsi="Arial" w:cs="Arial"/>
          <w:sz w:val="24"/>
          <w:szCs w:val="24"/>
          <w:lang w:val="en-GB"/>
        </w:rPr>
        <w:t>ISRAEL KOSCHITZKY VIRTUAL BEIT MIDRASH (VBM)</w:t>
      </w:r>
    </w:p>
    <w:p w:rsidR="000836B6" w:rsidRPr="00BB2424" w:rsidRDefault="000836B6" w:rsidP="00C250A0">
      <w:pPr>
        <w:pStyle w:val="CC"/>
        <w:keepLines w:val="0"/>
        <w:spacing w:after="0"/>
        <w:ind w:left="0" w:firstLine="0"/>
        <w:jc w:val="center"/>
        <w:rPr>
          <w:rFonts w:ascii="Arial" w:hAnsi="Arial" w:cs="Arial"/>
          <w:sz w:val="24"/>
          <w:szCs w:val="24"/>
          <w:lang w:val="en-GB"/>
        </w:rPr>
      </w:pPr>
      <w:r w:rsidRPr="00BB2424">
        <w:rPr>
          <w:rFonts w:ascii="Arial" w:hAnsi="Arial" w:cs="Arial"/>
          <w:sz w:val="24"/>
          <w:szCs w:val="24"/>
          <w:lang w:val="en-GB"/>
        </w:rPr>
        <w:t>*********************************************************</w:t>
      </w:r>
    </w:p>
    <w:p w:rsidR="000836B6" w:rsidRPr="00BB2424" w:rsidRDefault="000836B6" w:rsidP="00C250A0">
      <w:pPr>
        <w:pStyle w:val="a"/>
        <w:keepNext w:val="0"/>
        <w:widowControl w:val="0"/>
        <w:bidi w:val="0"/>
        <w:spacing w:before="0" w:after="0"/>
        <w:rPr>
          <w:rFonts w:cs="Arial"/>
          <w:b w:val="0"/>
          <w:bCs w:val="0"/>
          <w:sz w:val="24"/>
          <w:szCs w:val="24"/>
        </w:rPr>
      </w:pPr>
    </w:p>
    <w:p w:rsidR="000836B6" w:rsidRPr="00BB2424" w:rsidRDefault="000836B6" w:rsidP="00C250A0">
      <w:pPr>
        <w:spacing w:after="0" w:line="240" w:lineRule="auto"/>
        <w:jc w:val="center"/>
        <w:rPr>
          <w:rFonts w:ascii="Arial" w:hAnsi="Arial" w:cs="Arial"/>
          <w:b/>
          <w:bCs/>
        </w:rPr>
      </w:pPr>
      <w:r w:rsidRPr="00BB2424">
        <w:rPr>
          <w:rFonts w:ascii="Arial" w:hAnsi="Arial" w:cs="Arial"/>
          <w:b/>
          <w:bCs/>
        </w:rPr>
        <w:t>Ein Yaakov - The World of Talmudic Aggada</w:t>
      </w:r>
    </w:p>
    <w:p w:rsidR="000836B6" w:rsidRPr="00BB2424" w:rsidRDefault="000836B6" w:rsidP="00C250A0">
      <w:pPr>
        <w:spacing w:after="0" w:line="240" w:lineRule="auto"/>
        <w:jc w:val="center"/>
        <w:rPr>
          <w:rFonts w:ascii="Arial" w:hAnsi="Arial" w:cs="Arial"/>
          <w:b/>
          <w:bCs/>
        </w:rPr>
      </w:pPr>
      <w:r w:rsidRPr="00BB2424">
        <w:rPr>
          <w:rFonts w:ascii="Arial" w:hAnsi="Arial" w:cs="Arial"/>
          <w:b/>
          <w:bCs/>
        </w:rPr>
        <w:t>By Dr. Moshe Simon-Shoshan</w:t>
      </w:r>
    </w:p>
    <w:p w:rsidR="000836B6" w:rsidRPr="00BB2424" w:rsidRDefault="000836B6" w:rsidP="00C250A0">
      <w:pPr>
        <w:pStyle w:val="a"/>
        <w:keepNext w:val="0"/>
        <w:widowControl w:val="0"/>
        <w:bidi w:val="0"/>
        <w:spacing w:before="0" w:after="0"/>
        <w:rPr>
          <w:rFonts w:cs="Arial"/>
          <w:sz w:val="24"/>
          <w:szCs w:val="24"/>
        </w:rPr>
      </w:pPr>
    </w:p>
    <w:p w:rsidR="000836B6" w:rsidRPr="00BB2424" w:rsidRDefault="000836B6" w:rsidP="00C250A0">
      <w:pPr>
        <w:spacing w:after="0" w:line="240" w:lineRule="auto"/>
        <w:jc w:val="center"/>
        <w:rPr>
          <w:rFonts w:ascii="Arial" w:hAnsi="Arial" w:cs="Arial"/>
        </w:rPr>
      </w:pPr>
      <w:r w:rsidRPr="00BB2424">
        <w:rPr>
          <w:rFonts w:ascii="Arial" w:hAnsi="Arial" w:cs="Arial"/>
        </w:rPr>
        <w:t>For easy printing go to:</w:t>
      </w:r>
    </w:p>
    <w:p w:rsidR="000836B6" w:rsidRPr="00BB2424" w:rsidRDefault="00C250A0" w:rsidP="00C250A0">
      <w:pPr>
        <w:pStyle w:val="a"/>
        <w:keepNext w:val="0"/>
        <w:widowControl w:val="0"/>
        <w:bidi w:val="0"/>
        <w:spacing w:before="0" w:after="0"/>
        <w:rPr>
          <w:rFonts w:cs="Arial"/>
          <w:sz w:val="24"/>
          <w:szCs w:val="24"/>
        </w:rPr>
      </w:pPr>
      <w:hyperlink r:id="rId8" w:history="1">
        <w:r w:rsidR="000836B6" w:rsidRPr="00BB2424">
          <w:rPr>
            <w:rStyle w:val="Hyperlink"/>
            <w:rFonts w:cs="Arial"/>
            <w:b w:val="0"/>
            <w:bCs w:val="0"/>
            <w:sz w:val="24"/>
            <w:szCs w:val="24"/>
          </w:rPr>
          <w:t>http://vbm-torah.org/archive/taggada/31taggada.htm</w:t>
        </w:r>
      </w:hyperlink>
    </w:p>
    <w:p w:rsidR="000836B6" w:rsidRPr="00BB2424" w:rsidRDefault="000836B6" w:rsidP="00C250A0">
      <w:pPr>
        <w:pStyle w:val="Standard"/>
        <w:jc w:val="center"/>
        <w:rPr>
          <w:rFonts w:ascii="Arial" w:hAnsi="Arial" w:cs="Arial"/>
          <w:b/>
          <w:bCs/>
        </w:rPr>
      </w:pPr>
    </w:p>
    <w:p w:rsidR="000836B6" w:rsidRPr="00BB2424" w:rsidRDefault="000836B6" w:rsidP="00C250A0">
      <w:pPr>
        <w:pStyle w:val="Standard"/>
        <w:jc w:val="center"/>
        <w:rPr>
          <w:rFonts w:ascii="Arial" w:hAnsi="Arial" w:cs="Arial"/>
          <w:b/>
          <w:bCs/>
        </w:rPr>
      </w:pPr>
    </w:p>
    <w:p w:rsidR="000836B6" w:rsidRPr="00BB2424" w:rsidRDefault="00C01536" w:rsidP="00C250A0">
      <w:pPr>
        <w:spacing w:after="0" w:line="240" w:lineRule="auto"/>
        <w:jc w:val="center"/>
        <w:rPr>
          <w:rFonts w:ascii="Arial" w:hAnsi="Arial" w:cs="Arial"/>
          <w:b/>
          <w:bCs/>
        </w:rPr>
      </w:pPr>
      <w:r>
        <w:rPr>
          <w:rFonts w:ascii="Arial" w:hAnsi="Arial" w:cs="Arial"/>
          <w:b/>
          <w:bCs/>
        </w:rPr>
        <w:t>Lecture 31:</w:t>
      </w:r>
      <w:r w:rsidR="000836B6" w:rsidRPr="00BB2424">
        <w:rPr>
          <w:rFonts w:ascii="Arial" w:hAnsi="Arial" w:cs="Arial"/>
          <w:b/>
          <w:bCs/>
        </w:rPr>
        <w:t xml:space="preserve"> Daf 8a</w:t>
      </w:r>
    </w:p>
    <w:p w:rsidR="000836B6" w:rsidRPr="00BB2424" w:rsidRDefault="000836B6" w:rsidP="00C250A0">
      <w:pPr>
        <w:spacing w:after="0" w:line="240" w:lineRule="auto"/>
        <w:contextualSpacing/>
        <w:jc w:val="center"/>
        <w:rPr>
          <w:rFonts w:ascii="Arial" w:hAnsi="Arial" w:cs="Arial"/>
          <w:b/>
          <w:bCs/>
        </w:rPr>
      </w:pPr>
      <w:r w:rsidRPr="00BB2424">
        <w:rPr>
          <w:rFonts w:ascii="Arial" w:hAnsi="Arial" w:cs="Arial"/>
          <w:b/>
          <w:bCs/>
        </w:rPr>
        <w:t>Double doors</w:t>
      </w:r>
    </w:p>
    <w:p w:rsidR="00CC51F3" w:rsidRPr="00BB2424" w:rsidRDefault="00CC51F3" w:rsidP="00C250A0">
      <w:pPr>
        <w:spacing w:after="0" w:line="240" w:lineRule="auto"/>
        <w:contextualSpacing/>
        <w:jc w:val="both"/>
        <w:rPr>
          <w:rFonts w:ascii="Arial" w:hAnsi="Arial" w:cs="Arial"/>
        </w:rPr>
      </w:pPr>
    </w:p>
    <w:p w:rsidR="000836B6" w:rsidRPr="00BB2424" w:rsidRDefault="000836B6" w:rsidP="00C250A0">
      <w:pPr>
        <w:spacing w:after="0" w:line="240" w:lineRule="auto"/>
        <w:contextualSpacing/>
        <w:jc w:val="both"/>
        <w:rPr>
          <w:rFonts w:ascii="Arial" w:hAnsi="Arial" w:cs="Arial"/>
        </w:rPr>
      </w:pPr>
    </w:p>
    <w:p w:rsidR="00CC51F3" w:rsidRPr="00BB2424" w:rsidRDefault="00C01536" w:rsidP="00C250A0">
      <w:pPr>
        <w:spacing w:after="0" w:line="240" w:lineRule="auto"/>
        <w:ind w:firstLine="720"/>
        <w:contextualSpacing/>
        <w:jc w:val="both"/>
        <w:rPr>
          <w:rFonts w:ascii="Arial" w:hAnsi="Arial" w:cs="Arial"/>
        </w:rPr>
      </w:pPr>
      <w:r>
        <w:rPr>
          <w:rFonts w:ascii="Arial" w:hAnsi="Arial" w:cs="Arial"/>
        </w:rPr>
        <w:t>After quoting</w:t>
      </w:r>
      <w:r w:rsidR="00CC51F3" w:rsidRPr="00BB2424">
        <w:rPr>
          <w:rFonts w:ascii="Arial" w:hAnsi="Arial" w:cs="Arial"/>
        </w:rPr>
        <w:t xml:space="preserve"> the verse, “</w:t>
      </w:r>
      <w:r w:rsidR="00CC51F3" w:rsidRPr="00BB2424">
        <w:rPr>
          <w:rStyle w:val="apple-style-span"/>
          <w:rFonts w:ascii="Arial" w:hAnsi="Arial" w:cs="Arial"/>
        </w:rPr>
        <w:t>Happy is the man that hearkeneth to Me, watching daily at My gates, waiting at the posts of My doors”</w:t>
      </w:r>
      <w:r w:rsidR="002D422D" w:rsidRPr="00BB2424">
        <w:rPr>
          <w:rStyle w:val="apple-style-span"/>
          <w:rFonts w:ascii="Arial" w:hAnsi="Arial" w:cs="Arial"/>
        </w:rPr>
        <w:t xml:space="preserve"> (</w:t>
      </w:r>
      <w:r w:rsidR="002D422D" w:rsidRPr="00BB2424">
        <w:rPr>
          <w:rStyle w:val="apple-style-span"/>
          <w:rFonts w:ascii="Arial" w:hAnsi="Arial" w:cs="Arial"/>
          <w:i/>
          <w:iCs/>
        </w:rPr>
        <w:t>Mishlei</w:t>
      </w:r>
      <w:r w:rsidR="002D422D" w:rsidRPr="00BB2424">
        <w:rPr>
          <w:rStyle w:val="apple-style-span"/>
          <w:rFonts w:ascii="Arial" w:hAnsi="Arial" w:cs="Arial"/>
        </w:rPr>
        <w:t xml:space="preserve"> 8:34), the </w:t>
      </w:r>
      <w:r w:rsidRPr="00025823">
        <w:rPr>
          <w:rStyle w:val="apple-style-span"/>
          <w:rFonts w:ascii="Arial" w:hAnsi="Arial" w:cs="Arial"/>
        </w:rPr>
        <w:t>G</w:t>
      </w:r>
      <w:r w:rsidR="000836B6" w:rsidRPr="00025823">
        <w:rPr>
          <w:rStyle w:val="apple-style-span"/>
          <w:rFonts w:ascii="Arial" w:hAnsi="Arial" w:cs="Arial"/>
        </w:rPr>
        <w:t>emara</w:t>
      </w:r>
      <w:r w:rsidR="00BD5CC4" w:rsidRPr="00BB2424">
        <w:rPr>
          <w:rStyle w:val="apple-style-span"/>
          <w:rFonts w:ascii="Arial" w:hAnsi="Arial" w:cs="Arial"/>
        </w:rPr>
        <w:t xml:space="preserve"> quotes a</w:t>
      </w:r>
      <w:r>
        <w:rPr>
          <w:rStyle w:val="apple-style-span"/>
          <w:rFonts w:ascii="Arial" w:hAnsi="Arial" w:cs="Arial"/>
        </w:rPr>
        <w:t xml:space="preserve"> statement of R. Chisda commenting</w:t>
      </w:r>
      <w:r w:rsidR="002D422D" w:rsidRPr="00BB2424">
        <w:rPr>
          <w:rStyle w:val="apple-style-span"/>
          <w:rFonts w:ascii="Arial" w:hAnsi="Arial" w:cs="Arial"/>
        </w:rPr>
        <w:t xml:space="preserve"> on this verse.</w:t>
      </w:r>
    </w:p>
    <w:p w:rsidR="000836B6" w:rsidRPr="00BB2424" w:rsidRDefault="000836B6" w:rsidP="00C250A0">
      <w:pPr>
        <w:spacing w:after="0" w:line="240" w:lineRule="auto"/>
        <w:ind w:firstLine="720"/>
        <w:contextualSpacing/>
        <w:jc w:val="both"/>
        <w:rPr>
          <w:rStyle w:val="apple-style-span"/>
          <w:rFonts w:ascii="Arial" w:hAnsi="Arial" w:cs="Arial"/>
        </w:rPr>
      </w:pPr>
    </w:p>
    <w:p w:rsidR="002D422D" w:rsidRPr="00BB2424" w:rsidRDefault="00C01536" w:rsidP="00C250A0">
      <w:pPr>
        <w:spacing w:after="0" w:line="240" w:lineRule="auto"/>
        <w:ind w:firstLine="720"/>
        <w:contextualSpacing/>
        <w:jc w:val="both"/>
        <w:rPr>
          <w:rStyle w:val="apple-style-span"/>
          <w:rFonts w:ascii="Arial" w:hAnsi="Arial" w:cs="Arial"/>
        </w:rPr>
      </w:pPr>
      <w:r>
        <w:rPr>
          <w:rStyle w:val="apple-style-span"/>
          <w:rFonts w:ascii="Arial" w:hAnsi="Arial" w:cs="Arial"/>
        </w:rPr>
        <w:t>R. Ch</w:t>
      </w:r>
      <w:r w:rsidR="00CC51F3" w:rsidRPr="00BB2424">
        <w:rPr>
          <w:rStyle w:val="apple-style-span"/>
          <w:rFonts w:ascii="Arial" w:hAnsi="Arial" w:cs="Arial"/>
        </w:rPr>
        <w:t xml:space="preserve">isda says: </w:t>
      </w:r>
    </w:p>
    <w:p w:rsidR="0056656D" w:rsidRPr="00BB2424" w:rsidRDefault="00CC51F3" w:rsidP="00C250A0">
      <w:pPr>
        <w:spacing w:after="0" w:line="240" w:lineRule="auto"/>
        <w:ind w:firstLine="720"/>
        <w:contextualSpacing/>
        <w:jc w:val="both"/>
        <w:rPr>
          <w:rFonts w:ascii="Arial" w:hAnsi="Arial" w:cs="Arial"/>
        </w:rPr>
      </w:pPr>
      <w:r w:rsidRPr="00BB2424">
        <w:rPr>
          <w:rStyle w:val="apple-style-span"/>
          <w:rFonts w:ascii="Arial" w:hAnsi="Arial" w:cs="Arial"/>
        </w:rPr>
        <w:t>A man should a</w:t>
      </w:r>
      <w:r w:rsidR="002D422D" w:rsidRPr="00BB2424">
        <w:rPr>
          <w:rStyle w:val="apple-style-span"/>
          <w:rFonts w:ascii="Arial" w:hAnsi="Arial" w:cs="Arial"/>
        </w:rPr>
        <w:t>lways enter two doors into the s</w:t>
      </w:r>
      <w:r w:rsidRPr="00BB2424">
        <w:rPr>
          <w:rStyle w:val="apple-style-span"/>
          <w:rFonts w:ascii="Arial" w:hAnsi="Arial" w:cs="Arial"/>
        </w:rPr>
        <w:t>ynagogue.</w:t>
      </w:r>
      <w:r w:rsidR="0056656D" w:rsidRPr="00BB2424">
        <w:rPr>
          <w:rFonts w:ascii="Arial" w:hAnsi="Arial" w:cs="Arial"/>
        </w:rPr>
        <w:t xml:space="preserve"> </w:t>
      </w:r>
    </w:p>
    <w:p w:rsidR="002D422D" w:rsidRPr="00BB2424" w:rsidRDefault="002D422D" w:rsidP="00C250A0">
      <w:pPr>
        <w:spacing w:after="0" w:line="240" w:lineRule="auto"/>
        <w:ind w:firstLine="720"/>
        <w:contextualSpacing/>
        <w:jc w:val="both"/>
        <w:rPr>
          <w:rStyle w:val="apple-style-span"/>
          <w:rFonts w:ascii="Arial" w:hAnsi="Arial" w:cs="Arial"/>
        </w:rPr>
      </w:pPr>
      <w:r w:rsidRPr="00BB2424">
        <w:rPr>
          <w:rStyle w:val="apple-style-span"/>
          <w:rFonts w:ascii="Arial" w:hAnsi="Arial" w:cs="Arial"/>
        </w:rPr>
        <w:t>Wh</w:t>
      </w:r>
      <w:r w:rsidR="002036F3">
        <w:rPr>
          <w:rStyle w:val="apple-style-span"/>
          <w:rFonts w:ascii="Arial" w:hAnsi="Arial" w:cs="Arial"/>
        </w:rPr>
        <w:t>at is the meaning of 'two doors’?</w:t>
      </w:r>
      <w:r w:rsidRPr="00BB2424">
        <w:rPr>
          <w:rStyle w:val="apple-style-span"/>
          <w:rFonts w:ascii="Arial" w:hAnsi="Arial" w:cs="Arial"/>
        </w:rPr>
        <w:t xml:space="preserve"> </w:t>
      </w:r>
    </w:p>
    <w:p w:rsidR="002D422D" w:rsidRPr="00BB2424" w:rsidRDefault="002D422D" w:rsidP="00C250A0">
      <w:pPr>
        <w:spacing w:after="0" w:line="240" w:lineRule="auto"/>
        <w:ind w:firstLine="720"/>
        <w:contextualSpacing/>
        <w:jc w:val="both"/>
        <w:rPr>
          <w:rStyle w:val="apple-style-span"/>
          <w:rFonts w:ascii="Arial" w:hAnsi="Arial" w:cs="Arial"/>
        </w:rPr>
      </w:pPr>
      <w:r w:rsidRPr="00BB2424">
        <w:rPr>
          <w:rStyle w:val="apple-style-span"/>
          <w:rFonts w:ascii="Arial" w:hAnsi="Arial" w:cs="Arial"/>
        </w:rPr>
        <w:t xml:space="preserve">Rather, it means: </w:t>
      </w:r>
    </w:p>
    <w:p w:rsidR="002D422D" w:rsidRPr="00BB2424" w:rsidRDefault="002D422D" w:rsidP="00C250A0">
      <w:pPr>
        <w:spacing w:after="0" w:line="240" w:lineRule="auto"/>
        <w:ind w:firstLine="720"/>
        <w:contextualSpacing/>
        <w:jc w:val="both"/>
        <w:rPr>
          <w:rStyle w:val="apple-style-span"/>
          <w:rFonts w:ascii="Arial" w:hAnsi="Arial" w:cs="Arial"/>
        </w:rPr>
      </w:pPr>
      <w:r w:rsidRPr="00BB2424">
        <w:rPr>
          <w:rStyle w:val="apple-style-span"/>
          <w:rFonts w:ascii="Arial" w:hAnsi="Arial" w:cs="Arial"/>
        </w:rPr>
        <w:t>The distance of two doors, and then pray.</w:t>
      </w:r>
    </w:p>
    <w:p w:rsidR="000836B6" w:rsidRPr="00BB2424" w:rsidRDefault="000836B6" w:rsidP="00C250A0">
      <w:pPr>
        <w:spacing w:after="0" w:line="240" w:lineRule="auto"/>
        <w:contextualSpacing/>
        <w:jc w:val="both"/>
        <w:rPr>
          <w:rStyle w:val="apple-style-span"/>
          <w:rFonts w:ascii="Arial" w:hAnsi="Arial" w:cs="Arial"/>
        </w:rPr>
      </w:pPr>
    </w:p>
    <w:p w:rsidR="002D422D" w:rsidRPr="00BB2424" w:rsidRDefault="002D422D" w:rsidP="00C250A0">
      <w:pPr>
        <w:spacing w:after="0" w:line="240" w:lineRule="auto"/>
        <w:contextualSpacing/>
        <w:jc w:val="both"/>
        <w:rPr>
          <w:rStyle w:val="apple-style-span"/>
          <w:rFonts w:ascii="Arial" w:hAnsi="Arial" w:cs="Arial"/>
        </w:rPr>
      </w:pPr>
      <w:r w:rsidRPr="00BB2424">
        <w:rPr>
          <w:rStyle w:val="apple-style-span"/>
          <w:rFonts w:ascii="Arial" w:hAnsi="Arial" w:cs="Arial"/>
        </w:rPr>
        <w:t>R.</w:t>
      </w:r>
      <w:r w:rsidR="00C01536">
        <w:rPr>
          <w:rStyle w:val="apple-style-span"/>
          <w:rFonts w:ascii="Arial" w:hAnsi="Arial" w:cs="Arial"/>
        </w:rPr>
        <w:t xml:space="preserve"> Ch</w:t>
      </w:r>
      <w:r w:rsidRPr="00BB2424">
        <w:rPr>
          <w:rStyle w:val="apple-style-span"/>
          <w:rFonts w:ascii="Arial" w:hAnsi="Arial" w:cs="Arial"/>
        </w:rPr>
        <w:t xml:space="preserve">isda’s statement is cryptic. Why should one go through “two doors” to enter the synagogue? Shouldn’t one be </w:t>
      </w:r>
      <w:r w:rsidR="00BD5CC4" w:rsidRPr="00BB2424">
        <w:rPr>
          <w:rStyle w:val="apple-style-span"/>
          <w:rFonts w:ascii="Arial" w:hAnsi="Arial" w:cs="Arial"/>
        </w:rPr>
        <w:t>sufficient?</w:t>
      </w:r>
      <w:r w:rsidR="00C01536">
        <w:rPr>
          <w:rStyle w:val="apple-style-span"/>
          <w:rFonts w:ascii="Arial" w:hAnsi="Arial" w:cs="Arial"/>
        </w:rPr>
        <w:t xml:space="preserve"> The </w:t>
      </w:r>
      <w:r w:rsidR="00C01536" w:rsidRPr="00025823">
        <w:rPr>
          <w:rStyle w:val="apple-style-span"/>
          <w:rFonts w:ascii="Arial" w:hAnsi="Arial" w:cs="Arial"/>
        </w:rPr>
        <w:t>Ge</w:t>
      </w:r>
      <w:r w:rsidRPr="00025823">
        <w:rPr>
          <w:rStyle w:val="apple-style-span"/>
          <w:rFonts w:ascii="Arial" w:hAnsi="Arial" w:cs="Arial"/>
        </w:rPr>
        <w:t>mara</w:t>
      </w:r>
      <w:r w:rsidR="002036F3" w:rsidRPr="00025823">
        <w:rPr>
          <w:rStyle w:val="apple-style-span"/>
          <w:rFonts w:ascii="Arial" w:hAnsi="Arial" w:cs="Arial"/>
        </w:rPr>
        <w:t xml:space="preserve"> </w:t>
      </w:r>
      <w:r w:rsidR="002036F3">
        <w:rPr>
          <w:rStyle w:val="apple-style-span"/>
          <w:rFonts w:ascii="Arial" w:hAnsi="Arial" w:cs="Arial"/>
        </w:rPr>
        <w:t>answers that what R. Ch</w:t>
      </w:r>
      <w:r w:rsidRPr="00BB2424">
        <w:rPr>
          <w:rStyle w:val="apple-style-span"/>
          <w:rFonts w:ascii="Arial" w:hAnsi="Arial" w:cs="Arial"/>
        </w:rPr>
        <w:t>isda rea</w:t>
      </w:r>
      <w:r w:rsidR="005923CD" w:rsidRPr="00BB2424">
        <w:rPr>
          <w:rStyle w:val="apple-style-span"/>
          <w:rFonts w:ascii="Arial" w:hAnsi="Arial" w:cs="Arial"/>
        </w:rPr>
        <w:t>l</w:t>
      </w:r>
      <w:r w:rsidR="00C01536">
        <w:rPr>
          <w:rStyle w:val="apple-style-span"/>
          <w:rFonts w:ascii="Arial" w:hAnsi="Arial" w:cs="Arial"/>
        </w:rPr>
        <w:t xml:space="preserve">ly meant was that when entering </w:t>
      </w:r>
      <w:r w:rsidRPr="00BB2424">
        <w:rPr>
          <w:rStyle w:val="apple-style-span"/>
          <w:rFonts w:ascii="Arial" w:hAnsi="Arial" w:cs="Arial"/>
        </w:rPr>
        <w:t>a synagogue, one should not stand in the back</w:t>
      </w:r>
      <w:r w:rsidR="00C01536">
        <w:rPr>
          <w:rStyle w:val="apple-style-span"/>
          <w:rFonts w:ascii="Arial" w:hAnsi="Arial" w:cs="Arial"/>
        </w:rPr>
        <w:t>,</w:t>
      </w:r>
      <w:r w:rsidRPr="00BB2424">
        <w:rPr>
          <w:rStyle w:val="apple-style-span"/>
          <w:rFonts w:ascii="Arial" w:hAnsi="Arial" w:cs="Arial"/>
        </w:rPr>
        <w:t xml:space="preserve"> but rather walk in</w:t>
      </w:r>
      <w:r w:rsidR="00C01536">
        <w:rPr>
          <w:rStyle w:val="apple-style-span"/>
          <w:rFonts w:ascii="Arial" w:hAnsi="Arial" w:cs="Arial"/>
        </w:rPr>
        <w:t>side</w:t>
      </w:r>
      <w:r w:rsidRPr="00BB2424">
        <w:rPr>
          <w:rStyle w:val="apple-style-span"/>
          <w:rFonts w:ascii="Arial" w:hAnsi="Arial" w:cs="Arial"/>
        </w:rPr>
        <w:t xml:space="preserve"> the distance of two doors and only then begin to pray.</w:t>
      </w:r>
    </w:p>
    <w:p w:rsidR="002D422D" w:rsidRPr="00BB2424" w:rsidRDefault="002D422D" w:rsidP="00C250A0">
      <w:pPr>
        <w:spacing w:after="0" w:line="240" w:lineRule="auto"/>
        <w:contextualSpacing/>
        <w:jc w:val="both"/>
        <w:rPr>
          <w:rStyle w:val="apple-style-span"/>
          <w:rFonts w:ascii="Arial" w:hAnsi="Arial" w:cs="Arial"/>
        </w:rPr>
      </w:pPr>
    </w:p>
    <w:p w:rsidR="002D422D" w:rsidRPr="00BB2424" w:rsidRDefault="002D422D" w:rsidP="00C250A0">
      <w:pPr>
        <w:spacing w:after="0" w:line="240" w:lineRule="auto"/>
        <w:ind w:firstLine="720"/>
        <w:contextualSpacing/>
        <w:jc w:val="both"/>
        <w:rPr>
          <w:rStyle w:val="apple-style-span"/>
          <w:rFonts w:ascii="Arial" w:hAnsi="Arial" w:cs="Arial"/>
        </w:rPr>
      </w:pPr>
      <w:r w:rsidRPr="00BB2424">
        <w:rPr>
          <w:rStyle w:val="apple-style-span"/>
          <w:rFonts w:ascii="Arial" w:hAnsi="Arial" w:cs="Arial"/>
        </w:rPr>
        <w:t xml:space="preserve">The </w:t>
      </w:r>
      <w:r w:rsidR="00C01536" w:rsidRPr="00025823">
        <w:rPr>
          <w:rStyle w:val="apple-style-span"/>
          <w:rFonts w:ascii="Arial" w:hAnsi="Arial" w:cs="Arial"/>
        </w:rPr>
        <w:t>G</w:t>
      </w:r>
      <w:r w:rsidR="000836B6" w:rsidRPr="00025823">
        <w:rPr>
          <w:rStyle w:val="apple-style-span"/>
          <w:rFonts w:ascii="Arial" w:hAnsi="Arial" w:cs="Arial"/>
        </w:rPr>
        <w:t>emara</w:t>
      </w:r>
      <w:r w:rsidRPr="00BB2424">
        <w:rPr>
          <w:rStyle w:val="apple-style-span"/>
          <w:rFonts w:ascii="Arial" w:hAnsi="Arial" w:cs="Arial"/>
        </w:rPr>
        <w:t xml:space="preserve">’s answer here is not that satisfying. If R. </w:t>
      </w:r>
      <w:r w:rsidR="00C01536">
        <w:rPr>
          <w:rStyle w:val="apple-style-span"/>
          <w:rFonts w:ascii="Arial" w:hAnsi="Arial" w:cs="Arial"/>
        </w:rPr>
        <w:t>Chisda</w:t>
      </w:r>
      <w:r w:rsidRPr="00BB2424">
        <w:rPr>
          <w:rStyle w:val="apple-style-span"/>
          <w:rFonts w:ascii="Arial" w:hAnsi="Arial" w:cs="Arial"/>
        </w:rPr>
        <w:t xml:space="preserve"> meant “the distance of two doors</w:t>
      </w:r>
      <w:r w:rsidR="00C01536">
        <w:rPr>
          <w:rStyle w:val="apple-style-span"/>
          <w:rFonts w:ascii="Arial" w:hAnsi="Arial" w:cs="Arial"/>
        </w:rPr>
        <w:t>,</w:t>
      </w:r>
      <w:r w:rsidRPr="00BB2424">
        <w:rPr>
          <w:rStyle w:val="apple-style-span"/>
          <w:rFonts w:ascii="Arial" w:hAnsi="Arial" w:cs="Arial"/>
        </w:rPr>
        <w:t>” he should have said so. Furthermore</w:t>
      </w:r>
      <w:r w:rsidR="004A115A" w:rsidRPr="00BB2424">
        <w:rPr>
          <w:rStyle w:val="apple-style-span"/>
          <w:rFonts w:ascii="Arial" w:hAnsi="Arial" w:cs="Arial"/>
        </w:rPr>
        <w:t xml:space="preserve">, why would R. </w:t>
      </w:r>
      <w:r w:rsidR="00C01536">
        <w:rPr>
          <w:rStyle w:val="apple-style-span"/>
          <w:rFonts w:ascii="Arial" w:hAnsi="Arial" w:cs="Arial"/>
        </w:rPr>
        <w:t>Chisda</w:t>
      </w:r>
      <w:r w:rsidR="004A115A" w:rsidRPr="00BB2424">
        <w:rPr>
          <w:rStyle w:val="apple-style-span"/>
          <w:rFonts w:ascii="Arial" w:hAnsi="Arial" w:cs="Arial"/>
        </w:rPr>
        <w:t xml:space="preserve"> use such an unusual unit for measuring dis</w:t>
      </w:r>
      <w:r w:rsidR="00C01536">
        <w:rPr>
          <w:rStyle w:val="apple-style-span"/>
          <w:rFonts w:ascii="Arial" w:hAnsi="Arial" w:cs="Arial"/>
        </w:rPr>
        <w:t xml:space="preserve">tance? Why </w:t>
      </w:r>
      <w:r w:rsidR="002036F3">
        <w:rPr>
          <w:rStyle w:val="apple-style-span"/>
          <w:rFonts w:ascii="Arial" w:hAnsi="Arial" w:cs="Arial"/>
        </w:rPr>
        <w:t>would</w:t>
      </w:r>
      <w:r w:rsidR="00C01536">
        <w:rPr>
          <w:rStyle w:val="apple-style-span"/>
          <w:rFonts w:ascii="Arial" w:hAnsi="Arial" w:cs="Arial"/>
        </w:rPr>
        <w:t xml:space="preserve"> </w:t>
      </w:r>
      <w:r w:rsidR="004A115A" w:rsidRPr="00BB2424">
        <w:rPr>
          <w:rStyle w:val="apple-style-span"/>
          <w:rFonts w:ascii="Arial" w:hAnsi="Arial" w:cs="Arial"/>
        </w:rPr>
        <w:t>he</w:t>
      </w:r>
      <w:r w:rsidR="00C01536">
        <w:rPr>
          <w:rStyle w:val="apple-style-span"/>
          <w:rFonts w:ascii="Arial" w:hAnsi="Arial" w:cs="Arial"/>
        </w:rPr>
        <w:t xml:space="preserve"> not simply give the</w:t>
      </w:r>
      <w:r w:rsidR="00BD5CC4" w:rsidRPr="00BB2424">
        <w:rPr>
          <w:rStyle w:val="apple-style-span"/>
          <w:rFonts w:ascii="Arial" w:hAnsi="Arial" w:cs="Arial"/>
        </w:rPr>
        <w:t xml:space="preserve"> number of cubits</w:t>
      </w:r>
      <w:r w:rsidR="004A115A" w:rsidRPr="00BB2424">
        <w:rPr>
          <w:rStyle w:val="apple-style-span"/>
          <w:rFonts w:ascii="Arial" w:hAnsi="Arial" w:cs="Arial"/>
        </w:rPr>
        <w:t xml:space="preserve"> tha</w:t>
      </w:r>
      <w:r w:rsidR="00C01536">
        <w:rPr>
          <w:rStyle w:val="apple-style-span"/>
          <w:rFonts w:ascii="Arial" w:hAnsi="Arial" w:cs="Arial"/>
        </w:rPr>
        <w:t>t one should walk forward in a</w:t>
      </w:r>
      <w:r w:rsidR="004A115A" w:rsidRPr="00BB2424">
        <w:rPr>
          <w:rStyle w:val="apple-style-span"/>
          <w:rFonts w:ascii="Arial" w:hAnsi="Arial" w:cs="Arial"/>
        </w:rPr>
        <w:t xml:space="preserve"> synagogue? As a result of these issues, interpreters of this passage have sought out alternative explanations of R. </w:t>
      </w:r>
      <w:r w:rsidR="00C01536">
        <w:rPr>
          <w:rStyle w:val="apple-style-span"/>
          <w:rFonts w:ascii="Arial" w:hAnsi="Arial" w:cs="Arial"/>
        </w:rPr>
        <w:t>Chisda</w:t>
      </w:r>
      <w:r w:rsidR="004A115A" w:rsidRPr="00BB2424">
        <w:rPr>
          <w:rStyle w:val="apple-style-span"/>
          <w:rFonts w:ascii="Arial" w:hAnsi="Arial" w:cs="Arial"/>
        </w:rPr>
        <w:t>’s statement. I would like to present two such suggestions.</w:t>
      </w:r>
    </w:p>
    <w:p w:rsidR="004A115A" w:rsidRPr="00BB2424" w:rsidRDefault="004A115A" w:rsidP="00C250A0">
      <w:pPr>
        <w:spacing w:after="0" w:line="240" w:lineRule="auto"/>
        <w:contextualSpacing/>
        <w:jc w:val="both"/>
        <w:rPr>
          <w:rStyle w:val="apple-style-span"/>
          <w:rFonts w:ascii="Arial" w:hAnsi="Arial" w:cs="Arial"/>
        </w:rPr>
      </w:pPr>
    </w:p>
    <w:p w:rsidR="002036F3" w:rsidRDefault="004A115A" w:rsidP="00C250A0">
      <w:pPr>
        <w:spacing w:after="0" w:line="240" w:lineRule="auto"/>
        <w:ind w:firstLine="720"/>
        <w:contextualSpacing/>
        <w:jc w:val="both"/>
        <w:rPr>
          <w:rStyle w:val="apple-style-span"/>
          <w:rFonts w:ascii="Arial" w:hAnsi="Arial" w:cs="Arial"/>
        </w:rPr>
      </w:pPr>
      <w:r w:rsidRPr="00BB2424">
        <w:rPr>
          <w:rStyle w:val="apple-style-span"/>
          <w:rFonts w:ascii="Arial" w:hAnsi="Arial" w:cs="Arial"/>
        </w:rPr>
        <w:t>First,</w:t>
      </w:r>
      <w:r w:rsidR="000836B6" w:rsidRPr="00BB2424">
        <w:rPr>
          <w:rStyle w:val="apple-style-span"/>
          <w:rFonts w:ascii="Arial" w:hAnsi="Arial" w:cs="Arial"/>
        </w:rPr>
        <w:t xml:space="preserve"> </w:t>
      </w:r>
      <w:r w:rsidR="00C01536">
        <w:rPr>
          <w:rStyle w:val="apple-style-span"/>
          <w:rFonts w:ascii="Arial" w:hAnsi="Arial" w:cs="Arial"/>
        </w:rPr>
        <w:t>the Vilna Gaon (t</w:t>
      </w:r>
      <w:r w:rsidRPr="00BB2424">
        <w:rPr>
          <w:rStyle w:val="apple-style-span"/>
          <w:rFonts w:ascii="Arial" w:hAnsi="Arial" w:cs="Arial"/>
        </w:rPr>
        <w:t xml:space="preserve">he </w:t>
      </w:r>
      <w:r w:rsidR="00C01536">
        <w:rPr>
          <w:rStyle w:val="apple-style-span"/>
          <w:rFonts w:ascii="Arial" w:hAnsi="Arial" w:cs="Arial"/>
        </w:rPr>
        <w:t>“</w:t>
      </w:r>
      <w:r w:rsidR="003B0758">
        <w:rPr>
          <w:rStyle w:val="apple-style-span"/>
          <w:rFonts w:ascii="Arial" w:hAnsi="Arial" w:cs="Arial"/>
        </w:rPr>
        <w:t>Gra</w:t>
      </w:r>
      <w:r w:rsidRPr="00BB2424">
        <w:rPr>
          <w:rStyle w:val="apple-style-span"/>
          <w:rFonts w:ascii="Arial" w:hAnsi="Arial" w:cs="Arial"/>
        </w:rPr>
        <w:t xml:space="preserve">”) cited in the work </w:t>
      </w:r>
      <w:r w:rsidRPr="00BB2424">
        <w:rPr>
          <w:rStyle w:val="apple-style-span"/>
          <w:rFonts w:ascii="Arial" w:hAnsi="Arial" w:cs="Arial"/>
          <w:i/>
          <w:iCs/>
        </w:rPr>
        <w:t>Imrei</w:t>
      </w:r>
      <w:r w:rsidRPr="00BB2424">
        <w:rPr>
          <w:rStyle w:val="apple-style-span"/>
          <w:rFonts w:ascii="Arial" w:hAnsi="Arial" w:cs="Arial"/>
        </w:rPr>
        <w:t xml:space="preserve"> </w:t>
      </w:r>
      <w:r w:rsidRPr="00BB2424">
        <w:rPr>
          <w:rStyle w:val="apple-style-span"/>
          <w:rFonts w:ascii="Arial" w:hAnsi="Arial" w:cs="Arial"/>
          <w:i/>
          <w:iCs/>
        </w:rPr>
        <w:t>Noam</w:t>
      </w:r>
      <w:r w:rsidR="002036F3">
        <w:rPr>
          <w:rStyle w:val="apple-style-span"/>
          <w:rFonts w:ascii="Arial" w:hAnsi="Arial" w:cs="Arial"/>
          <w:i/>
          <w:iCs/>
        </w:rPr>
        <w:t>,</w:t>
      </w:r>
      <w:r w:rsidRPr="00BB2424">
        <w:rPr>
          <w:rStyle w:val="apple-style-span"/>
          <w:rFonts w:ascii="Arial" w:hAnsi="Arial" w:cs="Arial"/>
        </w:rPr>
        <w:t xml:space="preserve"> suggests that the “two doorways” refe</w:t>
      </w:r>
      <w:r w:rsidR="00BD5CC4" w:rsidRPr="00BB2424">
        <w:rPr>
          <w:rStyle w:val="apple-style-span"/>
          <w:rFonts w:ascii="Arial" w:hAnsi="Arial" w:cs="Arial"/>
        </w:rPr>
        <w:t>r</w:t>
      </w:r>
      <w:r w:rsidRPr="00BB2424">
        <w:rPr>
          <w:rStyle w:val="apple-style-span"/>
          <w:rFonts w:ascii="Arial" w:hAnsi="Arial" w:cs="Arial"/>
        </w:rPr>
        <w:t xml:space="preserve">red to by R. </w:t>
      </w:r>
      <w:r w:rsidR="00C01536">
        <w:rPr>
          <w:rStyle w:val="apple-style-span"/>
          <w:rFonts w:ascii="Arial" w:hAnsi="Arial" w:cs="Arial"/>
        </w:rPr>
        <w:t>Chisda</w:t>
      </w:r>
      <w:r w:rsidRPr="00BB2424">
        <w:rPr>
          <w:rStyle w:val="apple-style-span"/>
          <w:rFonts w:ascii="Arial" w:hAnsi="Arial" w:cs="Arial"/>
        </w:rPr>
        <w:t xml:space="preserve"> “allude to two thi</w:t>
      </w:r>
      <w:r w:rsidR="00C01536">
        <w:rPr>
          <w:rStyle w:val="apple-style-span"/>
          <w:rFonts w:ascii="Arial" w:hAnsi="Arial" w:cs="Arial"/>
        </w:rPr>
        <w:t>ngs that are needed for prayer –</w:t>
      </w:r>
      <w:r w:rsidRPr="00BB2424">
        <w:rPr>
          <w:rStyle w:val="apple-style-span"/>
          <w:rFonts w:ascii="Arial" w:hAnsi="Arial" w:cs="Arial"/>
        </w:rPr>
        <w:t>fear</w:t>
      </w:r>
      <w:r w:rsidR="00C01536">
        <w:rPr>
          <w:rStyle w:val="apple-style-span"/>
          <w:rFonts w:ascii="Arial" w:hAnsi="Arial" w:cs="Arial"/>
        </w:rPr>
        <w:t xml:space="preserve"> </w:t>
      </w:r>
      <w:r w:rsidRPr="00BB2424">
        <w:rPr>
          <w:rStyle w:val="apple-style-span"/>
          <w:rFonts w:ascii="Arial" w:hAnsi="Arial" w:cs="Arial"/>
        </w:rPr>
        <w:t>and love.”</w:t>
      </w:r>
      <w:r w:rsidR="00FE3070" w:rsidRPr="00BB2424">
        <w:rPr>
          <w:rStyle w:val="apple-style-span"/>
          <w:rFonts w:ascii="Arial" w:hAnsi="Arial" w:cs="Arial"/>
        </w:rPr>
        <w:t xml:space="preserve"> In the tradition of the medieval mystics</w:t>
      </w:r>
      <w:r w:rsidR="003B0758">
        <w:rPr>
          <w:rStyle w:val="apple-style-span"/>
          <w:rFonts w:ascii="Arial" w:hAnsi="Arial" w:cs="Arial"/>
        </w:rPr>
        <w:t xml:space="preserve"> and philosophers, the Gra</w:t>
      </w:r>
      <w:r w:rsidR="00FE3070" w:rsidRPr="00BB2424">
        <w:rPr>
          <w:rStyle w:val="apple-style-span"/>
          <w:rFonts w:ascii="Arial" w:hAnsi="Arial" w:cs="Arial"/>
        </w:rPr>
        <w:t xml:space="preserve"> offers an</w:t>
      </w:r>
      <w:r w:rsidR="00AC1800" w:rsidRPr="00BB2424">
        <w:rPr>
          <w:rStyle w:val="apple-style-span"/>
          <w:rFonts w:ascii="Arial" w:hAnsi="Arial" w:cs="Arial"/>
        </w:rPr>
        <w:t xml:space="preserve"> allegorical interpretation of this passage. </w:t>
      </w:r>
      <w:r w:rsidR="002036F3">
        <w:rPr>
          <w:rStyle w:val="apple-style-span"/>
          <w:rFonts w:ascii="Arial" w:hAnsi="Arial" w:cs="Arial"/>
        </w:rPr>
        <w:t>Since it is not clear what</w:t>
      </w:r>
      <w:r w:rsidR="00574BDE" w:rsidRPr="00BB2424">
        <w:rPr>
          <w:rStyle w:val="apple-style-span"/>
          <w:rFonts w:ascii="Arial" w:hAnsi="Arial" w:cs="Arial"/>
        </w:rPr>
        <w:t xml:space="preserve"> two liter</w:t>
      </w:r>
      <w:r w:rsidR="003B0758">
        <w:rPr>
          <w:rStyle w:val="apple-style-span"/>
          <w:rFonts w:ascii="Arial" w:hAnsi="Arial" w:cs="Arial"/>
        </w:rPr>
        <w:t>al doors or “openings” one would</w:t>
      </w:r>
      <w:r w:rsidR="00574BDE" w:rsidRPr="00BB2424">
        <w:rPr>
          <w:rStyle w:val="apple-style-span"/>
          <w:rFonts w:ascii="Arial" w:hAnsi="Arial" w:cs="Arial"/>
        </w:rPr>
        <w:t xml:space="preserve"> need to go t</w:t>
      </w:r>
      <w:r w:rsidR="003B0758">
        <w:rPr>
          <w:rStyle w:val="apple-style-span"/>
          <w:rFonts w:ascii="Arial" w:hAnsi="Arial" w:cs="Arial"/>
        </w:rPr>
        <w:t>hrough in order to pray, the Gra</w:t>
      </w:r>
      <w:r w:rsidR="00574BDE" w:rsidRPr="00BB2424">
        <w:rPr>
          <w:rStyle w:val="apple-style-span"/>
          <w:rFonts w:ascii="Arial" w:hAnsi="Arial" w:cs="Arial"/>
        </w:rPr>
        <w:t xml:space="preserve"> suggests that the </w:t>
      </w:r>
      <w:r w:rsidR="003B0758" w:rsidRPr="00025823">
        <w:rPr>
          <w:rStyle w:val="apple-style-span"/>
          <w:rFonts w:ascii="Arial" w:hAnsi="Arial" w:cs="Arial"/>
        </w:rPr>
        <w:t>G</w:t>
      </w:r>
      <w:r w:rsidR="000836B6" w:rsidRPr="00025823">
        <w:rPr>
          <w:rStyle w:val="apple-style-span"/>
          <w:rFonts w:ascii="Arial" w:hAnsi="Arial" w:cs="Arial"/>
        </w:rPr>
        <w:t>emara</w:t>
      </w:r>
      <w:r w:rsidR="00574BDE" w:rsidRPr="00BB2424">
        <w:rPr>
          <w:rStyle w:val="apple-style-span"/>
          <w:rFonts w:ascii="Arial" w:hAnsi="Arial" w:cs="Arial"/>
        </w:rPr>
        <w:t xml:space="preserve"> here refers </w:t>
      </w:r>
      <w:r w:rsidR="00BD5CC4" w:rsidRPr="00BB2424">
        <w:rPr>
          <w:rStyle w:val="apple-style-span"/>
          <w:rFonts w:ascii="Arial" w:hAnsi="Arial" w:cs="Arial"/>
        </w:rPr>
        <w:t>to spiritual openings or</w:t>
      </w:r>
      <w:r w:rsidR="002036F3">
        <w:rPr>
          <w:rStyle w:val="apple-style-span"/>
          <w:rFonts w:ascii="Arial" w:hAnsi="Arial" w:cs="Arial"/>
        </w:rPr>
        <w:t xml:space="preserve"> paths. </w:t>
      </w:r>
    </w:p>
    <w:p w:rsidR="002036F3" w:rsidRDefault="002036F3" w:rsidP="00C250A0">
      <w:pPr>
        <w:spacing w:after="0" w:line="240" w:lineRule="auto"/>
        <w:ind w:firstLine="720"/>
        <w:contextualSpacing/>
        <w:jc w:val="both"/>
        <w:rPr>
          <w:rStyle w:val="apple-style-span"/>
          <w:rFonts w:ascii="Arial" w:hAnsi="Arial" w:cs="Arial"/>
        </w:rPr>
      </w:pPr>
    </w:p>
    <w:p w:rsidR="00574BDE" w:rsidRPr="00BB2424" w:rsidRDefault="002036F3" w:rsidP="00C250A0">
      <w:pPr>
        <w:spacing w:after="0" w:line="240" w:lineRule="auto"/>
        <w:ind w:firstLine="720"/>
        <w:contextualSpacing/>
        <w:jc w:val="both"/>
        <w:rPr>
          <w:rStyle w:val="apple-style-span"/>
          <w:rFonts w:ascii="Arial" w:hAnsi="Arial" w:cs="Arial"/>
        </w:rPr>
      </w:pPr>
      <w:r>
        <w:rPr>
          <w:rStyle w:val="apple-style-span"/>
          <w:rFonts w:ascii="Arial" w:hAnsi="Arial" w:cs="Arial"/>
        </w:rPr>
        <w:t>W</w:t>
      </w:r>
      <w:r w:rsidR="00574BDE" w:rsidRPr="00BB2424">
        <w:rPr>
          <w:rStyle w:val="apple-style-span"/>
          <w:rFonts w:ascii="Arial" w:hAnsi="Arial" w:cs="Arial"/>
        </w:rPr>
        <w:t>h</w:t>
      </w:r>
      <w:r w:rsidR="00BD5CC4" w:rsidRPr="00BB2424">
        <w:rPr>
          <w:rStyle w:val="apple-style-span"/>
          <w:rFonts w:ascii="Arial" w:hAnsi="Arial" w:cs="Arial"/>
        </w:rPr>
        <w:t xml:space="preserve">en </w:t>
      </w:r>
      <w:r w:rsidR="00574BDE" w:rsidRPr="00BB2424">
        <w:rPr>
          <w:rStyle w:val="apple-style-span"/>
          <w:rFonts w:ascii="Arial" w:hAnsi="Arial" w:cs="Arial"/>
        </w:rPr>
        <w:t xml:space="preserve">confronted with two doors, one generally has to choose between going through one door or the other. One cannot simultaneously pass through two </w:t>
      </w:r>
      <w:r w:rsidR="003B0758">
        <w:rPr>
          <w:rStyle w:val="apple-style-span"/>
          <w:rFonts w:ascii="Arial" w:hAnsi="Arial" w:cs="Arial"/>
        </w:rPr>
        <w:t>different doors. So too, the Gra</w:t>
      </w:r>
      <w:r w:rsidR="00574BDE" w:rsidRPr="00BB2424">
        <w:rPr>
          <w:rStyle w:val="apple-style-span"/>
          <w:rFonts w:ascii="Arial" w:hAnsi="Arial" w:cs="Arial"/>
        </w:rPr>
        <w:t xml:space="preserve"> identifies the two key portals to prayer as love and fear of God. Normally love and fear are contradictory. Love suggests </w:t>
      </w:r>
      <w:r w:rsidR="003B0758">
        <w:rPr>
          <w:rStyle w:val="apple-style-span"/>
          <w:rFonts w:ascii="Arial" w:hAnsi="Arial" w:cs="Arial"/>
        </w:rPr>
        <w:t xml:space="preserve">a </w:t>
      </w:r>
      <w:r w:rsidR="00BD5CC4" w:rsidRPr="00BB2424">
        <w:rPr>
          <w:rStyle w:val="apple-style-span"/>
          <w:rFonts w:ascii="Arial" w:hAnsi="Arial" w:cs="Arial"/>
        </w:rPr>
        <w:t>certain</w:t>
      </w:r>
      <w:r w:rsidR="00574BDE" w:rsidRPr="00BB2424">
        <w:rPr>
          <w:rStyle w:val="apple-style-span"/>
          <w:rFonts w:ascii="Arial" w:hAnsi="Arial" w:cs="Arial"/>
        </w:rPr>
        <w:t xml:space="preserve"> closeness to an individual and fear sugg</w:t>
      </w:r>
      <w:r w:rsidR="00BD5CC4" w:rsidRPr="00BB2424">
        <w:rPr>
          <w:rStyle w:val="apple-style-span"/>
          <w:rFonts w:ascii="Arial" w:hAnsi="Arial" w:cs="Arial"/>
        </w:rPr>
        <w:t>ests distance</w:t>
      </w:r>
      <w:r w:rsidR="003B0758">
        <w:rPr>
          <w:rStyle w:val="apple-style-span"/>
          <w:rFonts w:ascii="Arial" w:hAnsi="Arial" w:cs="Arial"/>
        </w:rPr>
        <w:t>. For the Gra</w:t>
      </w:r>
      <w:r w:rsidR="000836B6" w:rsidRPr="00BB2424">
        <w:rPr>
          <w:rStyle w:val="apple-style-span"/>
          <w:rFonts w:ascii="Arial" w:hAnsi="Arial" w:cs="Arial"/>
        </w:rPr>
        <w:t>,</w:t>
      </w:r>
      <w:r w:rsidR="00574BDE" w:rsidRPr="00BB2424">
        <w:rPr>
          <w:rStyle w:val="apple-style-span"/>
          <w:rFonts w:ascii="Arial" w:hAnsi="Arial" w:cs="Arial"/>
        </w:rPr>
        <w:t xml:space="preserve"> prayer is a dialectical experience in which we must both feel a clear and present connection to God and yet a</w:t>
      </w:r>
      <w:r>
        <w:rPr>
          <w:rStyle w:val="apple-style-span"/>
          <w:rFonts w:ascii="Arial" w:hAnsi="Arial" w:cs="Arial"/>
        </w:rPr>
        <w:t xml:space="preserve">lso be aware of </w:t>
      </w:r>
      <w:r w:rsidR="00574BDE" w:rsidRPr="00BB2424">
        <w:rPr>
          <w:rStyle w:val="apple-style-span"/>
          <w:rFonts w:ascii="Arial" w:hAnsi="Arial" w:cs="Arial"/>
        </w:rPr>
        <w:t>God’s majesty and otherness. Only by simultaneously passing through the gates of love and fear of God can a person achieve the highest level of prayer.</w:t>
      </w:r>
    </w:p>
    <w:p w:rsidR="00574BDE" w:rsidRPr="00BB2424" w:rsidRDefault="00574BDE" w:rsidP="00C250A0">
      <w:pPr>
        <w:spacing w:after="0" w:line="240" w:lineRule="auto"/>
        <w:contextualSpacing/>
        <w:jc w:val="both"/>
        <w:rPr>
          <w:rStyle w:val="apple-style-span"/>
          <w:rFonts w:ascii="Arial" w:hAnsi="Arial" w:cs="Arial"/>
        </w:rPr>
      </w:pPr>
    </w:p>
    <w:p w:rsidR="00722FCF" w:rsidRPr="00BB2424" w:rsidRDefault="00073579" w:rsidP="00C250A0">
      <w:pPr>
        <w:spacing w:after="0" w:line="240" w:lineRule="auto"/>
        <w:ind w:firstLine="720"/>
        <w:contextualSpacing/>
        <w:jc w:val="both"/>
        <w:rPr>
          <w:rFonts w:ascii="Arial" w:hAnsi="Arial" w:cs="Arial"/>
        </w:rPr>
      </w:pPr>
      <w:r w:rsidRPr="00BB2424">
        <w:rPr>
          <w:rStyle w:val="apple-style-span"/>
          <w:rFonts w:ascii="Arial" w:hAnsi="Arial" w:cs="Arial"/>
        </w:rPr>
        <w:t>The archeologist and historia</w:t>
      </w:r>
      <w:r w:rsidR="002036F3">
        <w:rPr>
          <w:rStyle w:val="apple-style-span"/>
          <w:rFonts w:ascii="Arial" w:hAnsi="Arial" w:cs="Arial"/>
        </w:rPr>
        <w:t>n Lee I. Levine has a more down-to-</w:t>
      </w:r>
      <w:r w:rsidRPr="00BB2424">
        <w:rPr>
          <w:rStyle w:val="apple-style-span"/>
          <w:rFonts w:ascii="Arial" w:hAnsi="Arial" w:cs="Arial"/>
        </w:rPr>
        <w:t xml:space="preserve">earth </w:t>
      </w:r>
      <w:r w:rsidR="00BD5CC4" w:rsidRPr="00BB2424">
        <w:rPr>
          <w:rStyle w:val="apple-style-span"/>
          <w:rFonts w:ascii="Arial" w:hAnsi="Arial" w:cs="Arial"/>
        </w:rPr>
        <w:t>explanation</w:t>
      </w:r>
      <w:r w:rsidRPr="00BB2424">
        <w:rPr>
          <w:rStyle w:val="apple-style-span"/>
          <w:rFonts w:ascii="Arial" w:hAnsi="Arial" w:cs="Arial"/>
        </w:rPr>
        <w:t xml:space="preserve"> for R. </w:t>
      </w:r>
      <w:r w:rsidR="00C01536">
        <w:rPr>
          <w:rStyle w:val="apple-style-span"/>
          <w:rFonts w:ascii="Arial" w:hAnsi="Arial" w:cs="Arial"/>
        </w:rPr>
        <w:t>Chisda</w:t>
      </w:r>
      <w:r w:rsidRPr="00BB2424">
        <w:rPr>
          <w:rStyle w:val="apple-style-span"/>
          <w:rFonts w:ascii="Arial" w:hAnsi="Arial" w:cs="Arial"/>
        </w:rPr>
        <w:t>’s words. He notes that archeological f</w:t>
      </w:r>
      <w:r w:rsidR="002036F3">
        <w:rPr>
          <w:rStyle w:val="apple-style-span"/>
          <w:rFonts w:ascii="Arial" w:hAnsi="Arial" w:cs="Arial"/>
        </w:rPr>
        <w:t>inds have shown</w:t>
      </w:r>
      <w:r w:rsidR="003B0758">
        <w:rPr>
          <w:rStyle w:val="apple-style-span"/>
          <w:rFonts w:ascii="Arial" w:hAnsi="Arial" w:cs="Arial"/>
        </w:rPr>
        <w:t xml:space="preserve"> that </w:t>
      </w:r>
      <w:r w:rsidRPr="00BB2424">
        <w:rPr>
          <w:rStyle w:val="apple-style-span"/>
          <w:rFonts w:ascii="Arial" w:hAnsi="Arial" w:cs="Arial"/>
        </w:rPr>
        <w:t xml:space="preserve">ancient synagogues </w:t>
      </w:r>
      <w:r w:rsidR="002036F3">
        <w:rPr>
          <w:rStyle w:val="apple-style-span"/>
          <w:rFonts w:ascii="Arial" w:hAnsi="Arial" w:cs="Arial"/>
        </w:rPr>
        <w:t xml:space="preserve">in Israel </w:t>
      </w:r>
      <w:r w:rsidRPr="00BB2424">
        <w:rPr>
          <w:rStyle w:val="apple-style-span"/>
          <w:rFonts w:ascii="Arial" w:hAnsi="Arial" w:cs="Arial"/>
        </w:rPr>
        <w:t>did indeed have two sets of doors. The first set lead into a sort of vestibule, while the second lead into the synagogue proper. In</w:t>
      </w:r>
      <w:r w:rsidR="000836B6" w:rsidRPr="00BB2424">
        <w:rPr>
          <w:rStyle w:val="apple-style-span"/>
          <w:rFonts w:ascii="Arial" w:hAnsi="Arial" w:cs="Arial"/>
        </w:rPr>
        <w:t xml:space="preserve"> light of this</w:t>
      </w:r>
      <w:r w:rsidR="003B0758">
        <w:rPr>
          <w:rStyle w:val="apple-style-span"/>
          <w:rFonts w:ascii="Arial" w:hAnsi="Arial" w:cs="Arial"/>
        </w:rPr>
        <w:t xml:space="preserve"> finding,</w:t>
      </w:r>
      <w:r w:rsidR="000836B6" w:rsidRPr="00BB2424">
        <w:rPr>
          <w:rStyle w:val="apple-style-span"/>
          <w:rFonts w:ascii="Arial" w:hAnsi="Arial" w:cs="Arial"/>
        </w:rPr>
        <w:t xml:space="preserve"> Levine suggests </w:t>
      </w:r>
      <w:r w:rsidRPr="00BB2424">
        <w:rPr>
          <w:rStyle w:val="apple-style-span"/>
          <w:rFonts w:ascii="Arial" w:hAnsi="Arial" w:cs="Arial"/>
        </w:rPr>
        <w:t xml:space="preserve">that R. </w:t>
      </w:r>
      <w:r w:rsidR="00C01536">
        <w:rPr>
          <w:rStyle w:val="apple-style-span"/>
          <w:rFonts w:ascii="Arial" w:hAnsi="Arial" w:cs="Arial"/>
        </w:rPr>
        <w:t>Chisda</w:t>
      </w:r>
      <w:r w:rsidRPr="00BB2424">
        <w:rPr>
          <w:rStyle w:val="apple-style-span"/>
          <w:rFonts w:ascii="Arial" w:hAnsi="Arial" w:cs="Arial"/>
        </w:rPr>
        <w:t xml:space="preserve"> is telling people that they </w:t>
      </w:r>
      <w:r w:rsidR="00BD5CC4" w:rsidRPr="00BB2424">
        <w:rPr>
          <w:rStyle w:val="apple-style-span"/>
          <w:rFonts w:ascii="Arial" w:hAnsi="Arial" w:cs="Arial"/>
        </w:rPr>
        <w:t>should not hang out in the ante</w:t>
      </w:r>
      <w:r w:rsidRPr="00BB2424">
        <w:rPr>
          <w:rStyle w:val="apple-style-span"/>
          <w:rFonts w:ascii="Arial" w:hAnsi="Arial" w:cs="Arial"/>
        </w:rPr>
        <w:t>room of the synagogue</w:t>
      </w:r>
      <w:r w:rsidR="003B0758">
        <w:rPr>
          <w:rStyle w:val="apple-style-span"/>
          <w:rFonts w:ascii="Arial" w:hAnsi="Arial" w:cs="Arial"/>
        </w:rPr>
        <w:t xml:space="preserve">, but rather </w:t>
      </w:r>
      <w:r w:rsidRPr="00BB2424">
        <w:rPr>
          <w:rStyle w:val="apple-style-span"/>
          <w:rFonts w:ascii="Arial" w:hAnsi="Arial" w:cs="Arial"/>
        </w:rPr>
        <w:t>go into the synagogue it</w:t>
      </w:r>
      <w:r w:rsidR="00BD5CC4" w:rsidRPr="00BB2424">
        <w:rPr>
          <w:rStyle w:val="apple-style-span"/>
          <w:rFonts w:ascii="Arial" w:hAnsi="Arial" w:cs="Arial"/>
        </w:rPr>
        <w:t>self in order to pray</w:t>
      </w:r>
      <w:r w:rsidR="00291F3E" w:rsidRPr="00BB2424">
        <w:rPr>
          <w:rStyle w:val="apple-style-span"/>
          <w:rFonts w:ascii="Arial" w:hAnsi="Arial" w:cs="Arial"/>
        </w:rPr>
        <w:t>. However</w:t>
      </w:r>
      <w:r w:rsidR="003B0758">
        <w:rPr>
          <w:rStyle w:val="apple-style-span"/>
          <w:rFonts w:ascii="Arial" w:hAnsi="Arial" w:cs="Arial"/>
        </w:rPr>
        <w:t>,</w:t>
      </w:r>
      <w:r w:rsidR="00291F3E" w:rsidRPr="00BB2424">
        <w:rPr>
          <w:rStyle w:val="apple-style-span"/>
          <w:rFonts w:ascii="Arial" w:hAnsi="Arial" w:cs="Arial"/>
        </w:rPr>
        <w:t xml:space="preserve"> as Benovitz notes</w:t>
      </w:r>
      <w:r w:rsidR="00BD5CC4" w:rsidRPr="00BB2424">
        <w:rPr>
          <w:rStyle w:val="apple-style-span"/>
          <w:rFonts w:ascii="Arial" w:hAnsi="Arial" w:cs="Arial"/>
        </w:rPr>
        <w:t xml:space="preserve"> in his</w:t>
      </w:r>
      <w:r w:rsidR="002036F3">
        <w:rPr>
          <w:rStyle w:val="apple-style-span"/>
          <w:rFonts w:ascii="Arial" w:hAnsi="Arial" w:cs="Arial"/>
        </w:rPr>
        <w:t xml:space="preserve"> discussion of Levine’s suggestion</w:t>
      </w:r>
      <w:r w:rsidR="00291F3E" w:rsidRPr="00BB2424">
        <w:rPr>
          <w:rStyle w:val="apple-style-span"/>
          <w:rFonts w:ascii="Arial" w:hAnsi="Arial" w:cs="Arial"/>
        </w:rPr>
        <w:t xml:space="preserve">, R. </w:t>
      </w:r>
      <w:r w:rsidR="00C01536">
        <w:rPr>
          <w:rStyle w:val="apple-style-span"/>
          <w:rFonts w:ascii="Arial" w:hAnsi="Arial" w:cs="Arial"/>
        </w:rPr>
        <w:t>Chisda</w:t>
      </w:r>
      <w:r w:rsidR="00291F3E" w:rsidRPr="00BB2424">
        <w:rPr>
          <w:rStyle w:val="apple-style-span"/>
          <w:rFonts w:ascii="Arial" w:hAnsi="Arial" w:cs="Arial"/>
        </w:rPr>
        <w:t xml:space="preserve"> was from Babylonia</w:t>
      </w:r>
      <w:r w:rsidR="003B0758">
        <w:rPr>
          <w:rStyle w:val="apple-style-span"/>
          <w:rFonts w:ascii="Arial" w:hAnsi="Arial" w:cs="Arial"/>
        </w:rPr>
        <w:t>,</w:t>
      </w:r>
      <w:r w:rsidR="00291F3E" w:rsidRPr="00BB2424">
        <w:rPr>
          <w:rStyle w:val="apple-style-span"/>
          <w:rFonts w:ascii="Arial" w:hAnsi="Arial" w:cs="Arial"/>
        </w:rPr>
        <w:t xml:space="preserve"> and there is no evidence that Babylonian synagogues also had two sets of doors. </w:t>
      </w:r>
      <w:r w:rsidR="00E20F8F" w:rsidRPr="00BB2424">
        <w:rPr>
          <w:rStyle w:val="apple-style-span"/>
          <w:rFonts w:ascii="Arial" w:hAnsi="Arial" w:cs="Arial"/>
        </w:rPr>
        <w:t>Thus this explana</w:t>
      </w:r>
      <w:r w:rsidR="00150CAD" w:rsidRPr="00BB2424">
        <w:rPr>
          <w:rStyle w:val="apple-style-span"/>
          <w:rFonts w:ascii="Arial" w:hAnsi="Arial" w:cs="Arial"/>
        </w:rPr>
        <w:t>t</w:t>
      </w:r>
      <w:r w:rsidR="00AA44E6" w:rsidRPr="00BB2424">
        <w:rPr>
          <w:rStyle w:val="apple-style-span"/>
          <w:rFonts w:ascii="Arial" w:hAnsi="Arial" w:cs="Arial"/>
        </w:rPr>
        <w:t>ion remains speculative.</w:t>
      </w:r>
    </w:p>
    <w:p w:rsidR="004A115A" w:rsidRPr="00BB2424" w:rsidRDefault="004865AE" w:rsidP="00C250A0">
      <w:pPr>
        <w:spacing w:after="0" w:line="240" w:lineRule="auto"/>
        <w:contextualSpacing/>
        <w:jc w:val="both"/>
        <w:rPr>
          <w:rStyle w:val="apple-style-span"/>
          <w:rFonts w:ascii="Arial" w:hAnsi="Arial" w:cs="Arial"/>
        </w:rPr>
      </w:pPr>
      <w:r>
        <w:rPr>
          <w:rFonts w:ascii="Arial" w:hAnsi="Arial" w:cs="Arial"/>
          <w:noProof/>
          <w:color w:val="3A3A3A"/>
        </w:rPr>
        <w:drawing>
          <wp:inline distT="0" distB="0" distL="0" distR="0" wp14:anchorId="1CC559E5" wp14:editId="5A16704B">
            <wp:extent cx="2009775" cy="3829050"/>
            <wp:effectExtent l="933450" t="0" r="904875" b="0"/>
            <wp:docPr id="1" name="Picture 3" descr="תיאור: Ba-floorpl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תיאור: Ba-floorplan.gif"/>
                    <pic:cNvPicPr>
                      <a:picLocks noChangeAspect="1" noChangeArrowheads="1"/>
                    </pic:cNvPicPr>
                  </pic:nvPicPr>
                  <pic:blipFill>
                    <a:blip r:embed="rId9" cstate="print"/>
                    <a:srcRect/>
                    <a:stretch>
                      <a:fillRect/>
                    </a:stretch>
                  </pic:blipFill>
                  <pic:spPr bwMode="auto">
                    <a:xfrm rot="-5400000">
                      <a:off x="0" y="0"/>
                      <a:ext cx="2009775" cy="3829050"/>
                    </a:xfrm>
                    <a:prstGeom prst="rect">
                      <a:avLst/>
                    </a:prstGeom>
                    <a:noFill/>
                    <a:ln w="9525">
                      <a:noFill/>
                      <a:miter lim="800000"/>
                      <a:headEnd/>
                      <a:tailEnd/>
                    </a:ln>
                  </pic:spPr>
                </pic:pic>
              </a:graphicData>
            </a:graphic>
          </wp:inline>
        </w:drawing>
      </w:r>
    </w:p>
    <w:p w:rsidR="002D422D" w:rsidRPr="00BB2424" w:rsidRDefault="00AA44E6" w:rsidP="00C250A0">
      <w:pPr>
        <w:tabs>
          <w:tab w:val="left" w:pos="3615"/>
        </w:tabs>
        <w:spacing w:after="0" w:line="240" w:lineRule="auto"/>
        <w:contextualSpacing/>
        <w:jc w:val="both"/>
        <w:rPr>
          <w:rFonts w:ascii="Arial" w:hAnsi="Arial" w:cs="Arial"/>
        </w:rPr>
      </w:pPr>
      <w:r w:rsidRPr="00BB2424">
        <w:rPr>
          <w:rStyle w:val="apple-style-span"/>
          <w:rFonts w:ascii="Arial" w:hAnsi="Arial" w:cs="Arial"/>
        </w:rPr>
        <w:t>F</w:t>
      </w:r>
      <w:r w:rsidR="00BE3F94" w:rsidRPr="00BB2424">
        <w:rPr>
          <w:rStyle w:val="apple-style-span"/>
          <w:rFonts w:ascii="Arial" w:hAnsi="Arial" w:cs="Arial"/>
        </w:rPr>
        <w:t xml:space="preserve">loor </w:t>
      </w:r>
      <w:r w:rsidRPr="00BB2424">
        <w:rPr>
          <w:rStyle w:val="apple-style-span"/>
          <w:rFonts w:ascii="Arial" w:hAnsi="Arial" w:cs="Arial"/>
        </w:rPr>
        <w:t xml:space="preserve">plan of the synagogue in </w:t>
      </w:r>
      <w:r w:rsidRPr="00BB2424">
        <w:rPr>
          <w:rFonts w:ascii="Arial" w:hAnsi="Arial" w:cs="Arial"/>
        </w:rPr>
        <w:t>Beit Alpha</w:t>
      </w:r>
    </w:p>
    <w:p w:rsidR="00AA44E6" w:rsidRPr="00BB2424" w:rsidRDefault="00AA44E6" w:rsidP="00C250A0">
      <w:pPr>
        <w:tabs>
          <w:tab w:val="left" w:pos="3615"/>
        </w:tabs>
        <w:spacing w:after="0" w:line="240" w:lineRule="auto"/>
        <w:contextualSpacing/>
        <w:jc w:val="both"/>
        <w:rPr>
          <w:rFonts w:ascii="Arial" w:hAnsi="Arial" w:cs="Arial"/>
        </w:rPr>
      </w:pPr>
      <w:r w:rsidRPr="00BB2424">
        <w:rPr>
          <w:rFonts w:ascii="Arial" w:hAnsi="Arial" w:cs="Arial"/>
        </w:rPr>
        <w:t>Photo credit: Talmoryair</w:t>
      </w:r>
    </w:p>
    <w:p w:rsidR="00365523" w:rsidRPr="00BB2424" w:rsidRDefault="00365523" w:rsidP="00C250A0">
      <w:pPr>
        <w:tabs>
          <w:tab w:val="left" w:pos="3615"/>
        </w:tabs>
        <w:spacing w:after="0" w:line="240" w:lineRule="auto"/>
        <w:contextualSpacing/>
        <w:jc w:val="both"/>
        <w:rPr>
          <w:rFonts w:ascii="Arial" w:hAnsi="Arial" w:cs="Arial"/>
        </w:rPr>
      </w:pPr>
    </w:p>
    <w:p w:rsidR="00365523" w:rsidRPr="00BB2424" w:rsidRDefault="003B0758" w:rsidP="00C250A0">
      <w:pPr>
        <w:tabs>
          <w:tab w:val="left" w:pos="3615"/>
        </w:tabs>
        <w:spacing w:after="0" w:line="240" w:lineRule="auto"/>
        <w:contextualSpacing/>
        <w:jc w:val="both"/>
        <w:rPr>
          <w:rStyle w:val="apple-style-span"/>
          <w:rFonts w:ascii="Arial" w:hAnsi="Arial" w:cs="Arial"/>
          <w:b/>
          <w:bCs/>
        </w:rPr>
      </w:pPr>
      <w:r>
        <w:rPr>
          <w:rStyle w:val="apple-style-span"/>
          <w:rFonts w:ascii="Arial" w:hAnsi="Arial" w:cs="Arial"/>
          <w:b/>
          <w:bCs/>
        </w:rPr>
        <w:t>Seek and Ye Shall F</w:t>
      </w:r>
      <w:r w:rsidR="00365523" w:rsidRPr="00BB2424">
        <w:rPr>
          <w:rStyle w:val="apple-style-span"/>
          <w:rFonts w:ascii="Arial" w:hAnsi="Arial" w:cs="Arial"/>
          <w:b/>
          <w:bCs/>
        </w:rPr>
        <w:t xml:space="preserve">ind </w:t>
      </w:r>
    </w:p>
    <w:p w:rsidR="00365523" w:rsidRPr="00BB2424" w:rsidRDefault="00365523" w:rsidP="00C250A0">
      <w:pPr>
        <w:tabs>
          <w:tab w:val="left" w:pos="3615"/>
        </w:tabs>
        <w:spacing w:after="0" w:line="240" w:lineRule="auto"/>
        <w:contextualSpacing/>
        <w:jc w:val="both"/>
        <w:rPr>
          <w:rStyle w:val="apple-style-span"/>
          <w:rFonts w:ascii="Arial" w:hAnsi="Arial" w:cs="Arial"/>
        </w:rPr>
      </w:pPr>
    </w:p>
    <w:p w:rsidR="00365523" w:rsidRPr="00BB2424" w:rsidRDefault="000836B6" w:rsidP="00C250A0">
      <w:pPr>
        <w:tabs>
          <w:tab w:val="left" w:pos="720"/>
        </w:tabs>
        <w:spacing w:after="0" w:line="240" w:lineRule="auto"/>
        <w:contextualSpacing/>
        <w:jc w:val="both"/>
        <w:rPr>
          <w:rStyle w:val="apple-style-span"/>
          <w:rFonts w:ascii="Arial" w:hAnsi="Arial" w:cs="Arial"/>
        </w:rPr>
      </w:pPr>
      <w:r w:rsidRPr="00BB2424">
        <w:rPr>
          <w:rStyle w:val="apple-style-span"/>
          <w:rFonts w:ascii="Arial" w:hAnsi="Arial" w:cs="Arial"/>
        </w:rPr>
        <w:tab/>
      </w:r>
      <w:r w:rsidR="003B0758">
        <w:rPr>
          <w:rStyle w:val="apple-style-span"/>
          <w:rFonts w:ascii="Arial" w:hAnsi="Arial" w:cs="Arial"/>
        </w:rPr>
        <w:t>After citing</w:t>
      </w:r>
      <w:r w:rsidR="00365523" w:rsidRPr="00BB2424">
        <w:rPr>
          <w:rStyle w:val="apple-style-span"/>
          <w:rFonts w:ascii="Arial" w:hAnsi="Arial" w:cs="Arial"/>
        </w:rPr>
        <w:t xml:space="preserve"> the verse from </w:t>
      </w:r>
      <w:r w:rsidR="00365523" w:rsidRPr="003B0758">
        <w:rPr>
          <w:rStyle w:val="apple-style-span"/>
          <w:rFonts w:ascii="Arial" w:hAnsi="Arial" w:cs="Arial"/>
          <w:i/>
          <w:iCs/>
        </w:rPr>
        <w:t>Mishlei</w:t>
      </w:r>
      <w:r w:rsidR="00365523" w:rsidRPr="00BB2424">
        <w:rPr>
          <w:rStyle w:val="apple-style-span"/>
          <w:rFonts w:ascii="Arial" w:hAnsi="Arial" w:cs="Arial"/>
        </w:rPr>
        <w:t xml:space="preserve"> “For whoso findeth me findeth life,” the </w:t>
      </w:r>
      <w:r w:rsidR="003B0758" w:rsidRPr="00025823">
        <w:rPr>
          <w:rStyle w:val="apple-style-span"/>
          <w:rFonts w:ascii="Arial" w:hAnsi="Arial" w:cs="Arial"/>
        </w:rPr>
        <w:t>G</w:t>
      </w:r>
      <w:r w:rsidRPr="00025823">
        <w:rPr>
          <w:rStyle w:val="apple-style-span"/>
          <w:rFonts w:ascii="Arial" w:hAnsi="Arial" w:cs="Arial"/>
        </w:rPr>
        <w:t>emara</w:t>
      </w:r>
      <w:r w:rsidR="00365523" w:rsidRPr="00BB2424">
        <w:rPr>
          <w:rStyle w:val="apple-style-span"/>
          <w:rFonts w:ascii="Arial" w:hAnsi="Arial" w:cs="Arial"/>
        </w:rPr>
        <w:t xml:space="preserve"> now brings an entire discussion which includes a reference to this verse. Though this </w:t>
      </w:r>
      <w:r w:rsidR="003B0758">
        <w:rPr>
          <w:rStyle w:val="apple-style-span"/>
          <w:rFonts w:ascii="Arial" w:hAnsi="Arial" w:cs="Arial"/>
        </w:rPr>
        <w:t xml:space="preserve">discussion </w:t>
      </w:r>
      <w:r w:rsidR="00365523" w:rsidRPr="00BB2424">
        <w:rPr>
          <w:rStyle w:val="apple-style-span"/>
          <w:rFonts w:ascii="Arial" w:hAnsi="Arial" w:cs="Arial"/>
        </w:rPr>
        <w:t>c</w:t>
      </w:r>
      <w:r w:rsidR="003B0758">
        <w:rPr>
          <w:rStyle w:val="apple-style-span"/>
          <w:rFonts w:ascii="Arial" w:hAnsi="Arial" w:cs="Arial"/>
        </w:rPr>
        <w:t xml:space="preserve">onstitutes a digression from the </w:t>
      </w:r>
      <w:r w:rsidR="003B0758" w:rsidRPr="00025823">
        <w:rPr>
          <w:rStyle w:val="apple-style-span"/>
          <w:rFonts w:ascii="Arial" w:hAnsi="Arial" w:cs="Arial"/>
        </w:rPr>
        <w:t>Gemara</w:t>
      </w:r>
      <w:r w:rsidR="003B0758">
        <w:rPr>
          <w:rStyle w:val="apple-style-span"/>
          <w:rFonts w:ascii="Arial" w:hAnsi="Arial" w:cs="Arial"/>
        </w:rPr>
        <w:t>’s</w:t>
      </w:r>
      <w:r w:rsidR="00365523" w:rsidRPr="00BB2424">
        <w:rPr>
          <w:rStyle w:val="apple-style-span"/>
          <w:rFonts w:ascii="Arial" w:hAnsi="Arial" w:cs="Arial"/>
        </w:rPr>
        <w:t xml:space="preserve"> discussion of the synagogue, the passage still focuses on the fundamental focus of our chapter and indeed of the entire </w:t>
      </w:r>
      <w:r w:rsidR="00365523" w:rsidRPr="00BB2424">
        <w:rPr>
          <w:rStyle w:val="apple-style-span"/>
          <w:rFonts w:ascii="Arial" w:hAnsi="Arial" w:cs="Arial"/>
          <w:i/>
          <w:iCs/>
        </w:rPr>
        <w:t>masekhet</w:t>
      </w:r>
      <w:r w:rsidR="003B0758">
        <w:rPr>
          <w:rStyle w:val="apple-style-span"/>
          <w:rFonts w:ascii="Arial" w:hAnsi="Arial" w:cs="Arial"/>
          <w:i/>
          <w:iCs/>
        </w:rPr>
        <w:t xml:space="preserve"> </w:t>
      </w:r>
      <w:r w:rsidR="003B0758">
        <w:rPr>
          <w:rStyle w:val="apple-style-span"/>
          <w:rFonts w:ascii="Arial" w:hAnsi="Arial" w:cs="Arial"/>
        </w:rPr>
        <w:t>(tractate)</w:t>
      </w:r>
      <w:r w:rsidR="000331D2" w:rsidRPr="00BB2424">
        <w:rPr>
          <w:rStyle w:val="apple-style-span"/>
          <w:rFonts w:ascii="Arial" w:hAnsi="Arial" w:cs="Arial"/>
        </w:rPr>
        <w:t xml:space="preserve"> </w:t>
      </w:r>
      <w:r w:rsidR="003B0758">
        <w:rPr>
          <w:rStyle w:val="apple-style-span"/>
          <w:rFonts w:ascii="Arial" w:hAnsi="Arial" w:cs="Arial"/>
        </w:rPr>
        <w:t>--</w:t>
      </w:r>
      <w:r w:rsidR="000331D2" w:rsidRPr="00BB2424">
        <w:rPr>
          <w:rStyle w:val="apple-style-span"/>
          <w:rFonts w:ascii="Arial" w:hAnsi="Arial" w:cs="Arial"/>
        </w:rPr>
        <w:t>prayer.</w:t>
      </w:r>
      <w:r w:rsidR="003B0758">
        <w:rPr>
          <w:rStyle w:val="apple-style-span"/>
          <w:rFonts w:ascii="Arial" w:hAnsi="Arial" w:cs="Arial"/>
        </w:rPr>
        <w:t xml:space="preserve">  </w:t>
      </w:r>
    </w:p>
    <w:p w:rsidR="00365523" w:rsidRPr="00BB2424" w:rsidRDefault="00365523" w:rsidP="00C250A0">
      <w:pPr>
        <w:tabs>
          <w:tab w:val="left" w:pos="3615"/>
        </w:tabs>
        <w:spacing w:after="0" w:line="240" w:lineRule="auto"/>
        <w:contextualSpacing/>
        <w:jc w:val="both"/>
        <w:rPr>
          <w:rStyle w:val="apple-style-span"/>
          <w:rFonts w:ascii="Arial" w:hAnsi="Arial" w:cs="Arial"/>
        </w:rPr>
      </w:pPr>
    </w:p>
    <w:p w:rsidR="000331D2" w:rsidRPr="00BB2424" w:rsidRDefault="00365523"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7F5F27" w:rsidRPr="00BB2424">
        <w:rPr>
          <w:rStyle w:val="apple-style-span"/>
          <w:rFonts w:ascii="Arial" w:hAnsi="Arial" w:cs="Arial"/>
        </w:rPr>
        <w:t>‘</w:t>
      </w:r>
      <w:r w:rsidR="00725624" w:rsidRPr="00BB2424">
        <w:rPr>
          <w:rStyle w:val="apple-style-span"/>
          <w:rFonts w:ascii="Arial" w:hAnsi="Arial" w:cs="Arial"/>
        </w:rPr>
        <w:t>For this let every</w:t>
      </w:r>
      <w:r w:rsidR="008159C1" w:rsidRPr="00BB2424">
        <w:rPr>
          <w:rStyle w:val="apple-style-span"/>
          <w:rFonts w:ascii="Arial" w:hAnsi="Arial" w:cs="Arial"/>
        </w:rPr>
        <w:t>one that is godly</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 pray unto Thee in the time of finding</w:t>
      </w:r>
      <w:r w:rsidR="007F5F27" w:rsidRPr="00BB2424">
        <w:rPr>
          <w:rStyle w:val="apple-style-span"/>
          <w:rFonts w:ascii="Arial" w:hAnsi="Arial" w:cs="Arial"/>
        </w:rPr>
        <w:t>’</w:t>
      </w:r>
      <w:r w:rsidRPr="00BB2424">
        <w:rPr>
          <w:rStyle w:val="apple-style-span"/>
          <w:rFonts w:ascii="Arial" w:hAnsi="Arial" w:cs="Arial"/>
        </w:rPr>
        <w:t xml:space="preserve"> (</w:t>
      </w:r>
      <w:r w:rsidRPr="00BB2424">
        <w:rPr>
          <w:rStyle w:val="apple-style-span"/>
          <w:rFonts w:ascii="Arial" w:hAnsi="Arial" w:cs="Arial"/>
          <w:i/>
          <w:iCs/>
        </w:rPr>
        <w:t>Tehillim</w:t>
      </w:r>
      <w:r w:rsidRPr="00BB2424">
        <w:rPr>
          <w:rStyle w:val="apple-style-span"/>
          <w:rFonts w:ascii="Arial" w:hAnsi="Arial" w:cs="Arial"/>
        </w:rPr>
        <w:t xml:space="preserve"> 32:6)</w:t>
      </w:r>
      <w:r w:rsidR="008159C1" w:rsidRPr="00BB2424">
        <w:rPr>
          <w:rStyle w:val="apple-style-span"/>
          <w:rFonts w:ascii="Arial" w:hAnsi="Arial" w:cs="Arial"/>
        </w:rPr>
        <w:t xml:space="preserve">. </w:t>
      </w:r>
    </w:p>
    <w:p w:rsidR="0068258A"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p>
    <w:p w:rsidR="000331D2" w:rsidRPr="00BB2424" w:rsidRDefault="003D39B3"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w:t>
      </w:r>
      <w:r w:rsidRPr="00BB2424">
        <w:rPr>
          <w:rStyle w:val="apple-style-span"/>
          <w:rFonts w:ascii="Arial" w:hAnsi="Arial" w:cs="Arial"/>
        </w:rPr>
        <w:tab/>
      </w:r>
      <w:r w:rsidR="008159C1" w:rsidRPr="00BB2424">
        <w:rPr>
          <w:rStyle w:val="apple-style-span"/>
          <w:rFonts w:ascii="Arial" w:hAnsi="Arial" w:cs="Arial"/>
        </w:rPr>
        <w:t xml:space="preserve">R. </w:t>
      </w:r>
      <w:r w:rsidR="000836B6" w:rsidRPr="00BB2424">
        <w:rPr>
          <w:rStyle w:val="apple-style-span"/>
          <w:rFonts w:ascii="Arial" w:hAnsi="Arial" w:cs="Arial"/>
        </w:rPr>
        <w:t>Ch</w:t>
      </w:r>
      <w:r w:rsidR="008159C1" w:rsidRPr="00BB2424">
        <w:rPr>
          <w:rStyle w:val="apple-style-span"/>
          <w:rFonts w:ascii="Arial" w:hAnsi="Arial" w:cs="Arial"/>
        </w:rPr>
        <w:t xml:space="preserve">anina says: </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'In the time of finding' refers to </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[the finding of] a wife. </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For it is said: </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t>‘</w:t>
      </w:r>
      <w:r w:rsidR="008159C1" w:rsidRPr="00BB2424">
        <w:rPr>
          <w:rStyle w:val="apple-style-span"/>
          <w:rFonts w:ascii="Arial" w:hAnsi="Arial" w:cs="Arial"/>
        </w:rPr>
        <w:t xml:space="preserve">Whoso findeth a wife </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findeth a great good</w:t>
      </w:r>
      <w:r w:rsidRPr="00BB2424">
        <w:rPr>
          <w:rStyle w:val="apple-style-span"/>
          <w:rFonts w:ascii="Arial" w:hAnsi="Arial" w:cs="Arial"/>
        </w:rPr>
        <w:t>’ (</w:t>
      </w:r>
      <w:r w:rsidRPr="00BB2424">
        <w:rPr>
          <w:rStyle w:val="apple-style-span"/>
          <w:rFonts w:ascii="Arial" w:hAnsi="Arial" w:cs="Arial"/>
          <w:i/>
          <w:iCs/>
        </w:rPr>
        <w:t>Mishlei</w:t>
      </w:r>
      <w:r w:rsidRPr="00BB2424">
        <w:rPr>
          <w:rStyle w:val="apple-style-span"/>
          <w:rFonts w:ascii="Arial" w:hAnsi="Arial" w:cs="Arial"/>
        </w:rPr>
        <w:t xml:space="preserve"> 18:22)</w:t>
      </w:r>
      <w:r w:rsidR="008159C1" w:rsidRPr="00BB2424">
        <w:rPr>
          <w:rStyle w:val="apple-style-span"/>
          <w:rFonts w:ascii="Arial" w:hAnsi="Arial" w:cs="Arial"/>
        </w:rPr>
        <w:t xml:space="preserve">. </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In the West they used to ask a man </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who married a wife thus: </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i/>
          <w:iCs/>
        </w:rPr>
        <w:t>Ma</w:t>
      </w:r>
      <w:r w:rsidR="003B0758">
        <w:rPr>
          <w:rStyle w:val="apple-style-span"/>
          <w:rFonts w:ascii="Arial" w:hAnsi="Arial" w:cs="Arial"/>
          <w:i/>
          <w:iCs/>
        </w:rPr>
        <w:t>t</w:t>
      </w:r>
      <w:r w:rsidR="008159C1" w:rsidRPr="00BB2424">
        <w:rPr>
          <w:rStyle w:val="apple-style-span"/>
          <w:rFonts w:ascii="Arial" w:hAnsi="Arial" w:cs="Arial"/>
          <w:i/>
          <w:iCs/>
        </w:rPr>
        <w:t>za</w:t>
      </w:r>
      <w:r w:rsidR="008159C1" w:rsidRPr="00BB2424">
        <w:rPr>
          <w:rStyle w:val="apple-style-span"/>
          <w:rFonts w:ascii="Arial" w:hAnsi="Arial" w:cs="Arial"/>
        </w:rPr>
        <w:t xml:space="preserve"> or </w:t>
      </w:r>
      <w:r w:rsidR="008159C1" w:rsidRPr="00BB2424">
        <w:rPr>
          <w:rStyle w:val="apple-style-span"/>
          <w:rFonts w:ascii="Arial" w:hAnsi="Arial" w:cs="Arial"/>
          <w:i/>
          <w:iCs/>
        </w:rPr>
        <w:t>Mo</w:t>
      </w:r>
      <w:r w:rsidR="003B0758">
        <w:rPr>
          <w:rStyle w:val="apple-style-span"/>
          <w:rFonts w:ascii="Arial" w:hAnsi="Arial" w:cs="Arial"/>
          <w:i/>
          <w:iCs/>
        </w:rPr>
        <w:t>t</w:t>
      </w:r>
      <w:r w:rsidR="008159C1" w:rsidRPr="00BB2424">
        <w:rPr>
          <w:rStyle w:val="apple-style-span"/>
          <w:rFonts w:ascii="Arial" w:hAnsi="Arial" w:cs="Arial"/>
          <w:i/>
          <w:iCs/>
        </w:rPr>
        <w:t>ze</w:t>
      </w:r>
      <w:r w:rsidR="003B0758">
        <w:rPr>
          <w:rStyle w:val="apple-style-span"/>
          <w:rFonts w:ascii="Arial" w:hAnsi="Arial" w:cs="Arial"/>
          <w:i/>
          <w:iCs/>
        </w:rPr>
        <w:t>i</w:t>
      </w:r>
      <w:r w:rsidR="000836B6" w:rsidRPr="00BB2424">
        <w:rPr>
          <w:rStyle w:val="apple-style-span"/>
          <w:rFonts w:ascii="Arial" w:hAnsi="Arial" w:cs="Arial"/>
        </w:rPr>
        <w:t>?</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w:t>
      </w:r>
      <w:r w:rsidR="008159C1" w:rsidRPr="003B0758">
        <w:rPr>
          <w:rStyle w:val="apple-style-span"/>
          <w:rFonts w:ascii="Arial" w:hAnsi="Arial" w:cs="Arial"/>
          <w:i/>
          <w:iCs/>
        </w:rPr>
        <w:t>Ma</w:t>
      </w:r>
      <w:r w:rsidR="003B0758" w:rsidRPr="003B0758">
        <w:rPr>
          <w:rStyle w:val="apple-style-span"/>
          <w:rFonts w:ascii="Arial" w:hAnsi="Arial" w:cs="Arial"/>
          <w:i/>
          <w:iCs/>
        </w:rPr>
        <w:t>t</w:t>
      </w:r>
      <w:r w:rsidR="008159C1" w:rsidRPr="003B0758">
        <w:rPr>
          <w:rStyle w:val="apple-style-span"/>
          <w:rFonts w:ascii="Arial" w:hAnsi="Arial" w:cs="Arial"/>
          <w:i/>
          <w:iCs/>
        </w:rPr>
        <w:t>za</w:t>
      </w:r>
      <w:r w:rsidR="002036F3">
        <w:rPr>
          <w:rStyle w:val="apple-style-span"/>
          <w:rFonts w:ascii="Arial" w:hAnsi="Arial" w:cs="Arial"/>
          <w:i/>
          <w:iCs/>
        </w:rPr>
        <w:t>,</w:t>
      </w:r>
      <w:r w:rsidR="002036F3">
        <w:rPr>
          <w:rStyle w:val="apple-style-span"/>
          <w:rFonts w:ascii="Arial" w:hAnsi="Arial" w:cs="Arial"/>
        </w:rPr>
        <w:t>'</w:t>
      </w:r>
      <w:r w:rsidR="008159C1" w:rsidRPr="00BB2424">
        <w:rPr>
          <w:rStyle w:val="apple-style-span"/>
          <w:rFonts w:ascii="Arial" w:hAnsi="Arial" w:cs="Arial"/>
        </w:rPr>
        <w:t xml:space="preserve"> for it is written: </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Whoso findeth [</w:t>
      </w:r>
      <w:r w:rsidR="008159C1" w:rsidRPr="00BB2424">
        <w:rPr>
          <w:rStyle w:val="apple-style-span"/>
          <w:rFonts w:ascii="Arial" w:hAnsi="Arial" w:cs="Arial"/>
          <w:i/>
          <w:iCs/>
        </w:rPr>
        <w:t>ma</w:t>
      </w:r>
      <w:r w:rsidR="003B0758">
        <w:rPr>
          <w:rStyle w:val="apple-style-span"/>
          <w:rFonts w:ascii="Arial" w:hAnsi="Arial" w:cs="Arial"/>
          <w:i/>
          <w:iCs/>
        </w:rPr>
        <w:t>t</w:t>
      </w:r>
      <w:r w:rsidR="008159C1" w:rsidRPr="00BB2424">
        <w:rPr>
          <w:rStyle w:val="apple-style-span"/>
          <w:rFonts w:ascii="Arial" w:hAnsi="Arial" w:cs="Arial"/>
          <w:i/>
          <w:iCs/>
        </w:rPr>
        <w:t>za</w:t>
      </w:r>
      <w:r w:rsidR="008159C1" w:rsidRPr="00BB2424">
        <w:rPr>
          <w:rStyle w:val="apple-style-span"/>
          <w:rFonts w:ascii="Arial" w:hAnsi="Arial" w:cs="Arial"/>
        </w:rPr>
        <w:t xml:space="preserve">] a wife </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findeth a great good.</w:t>
      </w:r>
      <w:r w:rsidRPr="00BB2424">
        <w:rPr>
          <w:rStyle w:val="apple-style-span"/>
          <w:rFonts w:ascii="Arial" w:hAnsi="Arial" w:cs="Arial"/>
        </w:rPr>
        <w:t>’</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i/>
          <w:iCs/>
        </w:rPr>
        <w:t>'Mo</w:t>
      </w:r>
      <w:r w:rsidR="003B0758">
        <w:rPr>
          <w:rStyle w:val="apple-style-span"/>
          <w:rFonts w:ascii="Arial" w:hAnsi="Arial" w:cs="Arial"/>
          <w:i/>
          <w:iCs/>
        </w:rPr>
        <w:t>t</w:t>
      </w:r>
      <w:r w:rsidR="008159C1" w:rsidRPr="00BB2424">
        <w:rPr>
          <w:rStyle w:val="apple-style-span"/>
          <w:rFonts w:ascii="Arial" w:hAnsi="Arial" w:cs="Arial"/>
          <w:i/>
          <w:iCs/>
        </w:rPr>
        <w:t>ze</w:t>
      </w:r>
      <w:r w:rsidR="003B0758">
        <w:rPr>
          <w:rStyle w:val="apple-style-span"/>
          <w:rFonts w:ascii="Arial" w:hAnsi="Arial" w:cs="Arial"/>
          <w:i/>
          <w:iCs/>
        </w:rPr>
        <w:t>i</w:t>
      </w:r>
      <w:r w:rsidR="002036F3">
        <w:rPr>
          <w:rStyle w:val="apple-style-span"/>
          <w:rFonts w:ascii="Arial" w:hAnsi="Arial" w:cs="Arial"/>
          <w:i/>
          <w:iCs/>
        </w:rPr>
        <w:t>,</w:t>
      </w:r>
      <w:r w:rsidR="008159C1" w:rsidRPr="00BB2424">
        <w:rPr>
          <w:rStyle w:val="apple-style-span"/>
          <w:rFonts w:ascii="Arial" w:hAnsi="Arial" w:cs="Arial"/>
          <w:i/>
          <w:iCs/>
        </w:rPr>
        <w:t>'</w:t>
      </w:r>
      <w:r w:rsidR="008159C1" w:rsidRPr="00BB2424">
        <w:rPr>
          <w:rStyle w:val="apple-style-span"/>
          <w:rFonts w:ascii="Arial" w:hAnsi="Arial" w:cs="Arial"/>
        </w:rPr>
        <w:t xml:space="preserve"> for it is written: </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t>‘</w:t>
      </w:r>
      <w:r w:rsidR="008159C1" w:rsidRPr="00BB2424">
        <w:rPr>
          <w:rStyle w:val="apple-style-span"/>
          <w:rFonts w:ascii="Arial" w:hAnsi="Arial" w:cs="Arial"/>
        </w:rPr>
        <w:t>And I find [</w:t>
      </w:r>
      <w:r w:rsidR="008159C1" w:rsidRPr="00BB2424">
        <w:rPr>
          <w:rStyle w:val="apple-style-span"/>
          <w:rFonts w:ascii="Arial" w:hAnsi="Arial" w:cs="Arial"/>
          <w:i/>
          <w:iCs/>
        </w:rPr>
        <w:t>mo</w:t>
      </w:r>
      <w:r w:rsidR="003B0758">
        <w:rPr>
          <w:rStyle w:val="apple-style-span"/>
          <w:rFonts w:ascii="Arial" w:hAnsi="Arial" w:cs="Arial"/>
          <w:i/>
          <w:iCs/>
        </w:rPr>
        <w:t>t</w:t>
      </w:r>
      <w:r w:rsidR="008159C1" w:rsidRPr="00BB2424">
        <w:rPr>
          <w:rStyle w:val="apple-style-span"/>
          <w:rFonts w:ascii="Arial" w:hAnsi="Arial" w:cs="Arial"/>
          <w:i/>
          <w:iCs/>
        </w:rPr>
        <w:t>ze</w:t>
      </w:r>
      <w:r w:rsidR="003B0758">
        <w:rPr>
          <w:rStyle w:val="apple-style-span"/>
          <w:rFonts w:ascii="Arial" w:hAnsi="Arial" w:cs="Arial"/>
          <w:i/>
          <w:iCs/>
        </w:rPr>
        <w:t>i</w:t>
      </w:r>
      <w:r w:rsidR="008159C1" w:rsidRPr="00BB2424">
        <w:rPr>
          <w:rStyle w:val="apple-style-span"/>
          <w:rFonts w:ascii="Arial" w:hAnsi="Arial" w:cs="Arial"/>
        </w:rPr>
        <w:t xml:space="preserve">] </w:t>
      </w:r>
      <w:r w:rsidRPr="00BB2424">
        <w:rPr>
          <w:rStyle w:val="apple-style-span"/>
          <w:rFonts w:ascii="Arial" w:hAnsi="Arial" w:cs="Arial"/>
        </w:rPr>
        <w:t xml:space="preserve">the woman </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more bitter than death</w:t>
      </w:r>
      <w:r w:rsidR="000836B6" w:rsidRPr="00BB2424">
        <w:rPr>
          <w:rStyle w:val="apple-style-span"/>
          <w:rFonts w:ascii="Arial" w:hAnsi="Arial" w:cs="Arial"/>
        </w:rPr>
        <w:t>’ (</w:t>
      </w:r>
      <w:r w:rsidR="000836B6" w:rsidRPr="00BB2424">
        <w:rPr>
          <w:rStyle w:val="apple-style-span"/>
          <w:rFonts w:ascii="Arial" w:hAnsi="Arial" w:cs="Arial"/>
          <w:i/>
          <w:iCs/>
        </w:rPr>
        <w:t>Kohel</w:t>
      </w:r>
      <w:r w:rsidRPr="00BB2424">
        <w:rPr>
          <w:rStyle w:val="apple-style-span"/>
          <w:rFonts w:ascii="Arial" w:hAnsi="Arial" w:cs="Arial"/>
          <w:i/>
          <w:iCs/>
        </w:rPr>
        <w:t>et</w:t>
      </w:r>
      <w:r w:rsidRPr="00BB2424">
        <w:rPr>
          <w:rStyle w:val="apple-style-span"/>
          <w:rFonts w:ascii="Arial" w:hAnsi="Arial" w:cs="Arial"/>
        </w:rPr>
        <w:t xml:space="preserve"> 7:26).</w:t>
      </w:r>
      <w:r w:rsidR="008159C1" w:rsidRPr="00BB2424">
        <w:rPr>
          <w:rStyle w:val="apple-style-span"/>
          <w:rFonts w:ascii="Arial" w:hAnsi="Arial" w:cs="Arial"/>
        </w:rPr>
        <w:t xml:space="preserve">  </w:t>
      </w:r>
    </w:p>
    <w:p w:rsidR="0068258A"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p>
    <w:p w:rsidR="000331D2" w:rsidRPr="00BB2424" w:rsidRDefault="003D39B3"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 xml:space="preserve">B </w:t>
      </w:r>
      <w:r w:rsidRPr="00BB2424">
        <w:rPr>
          <w:rStyle w:val="apple-style-span"/>
          <w:rFonts w:ascii="Arial" w:hAnsi="Arial" w:cs="Arial"/>
        </w:rPr>
        <w:tab/>
      </w:r>
      <w:r w:rsidR="003B0758">
        <w:rPr>
          <w:rStyle w:val="apple-style-span"/>
          <w:rFonts w:ascii="Arial" w:hAnsi="Arial" w:cs="Arial"/>
        </w:rPr>
        <w:t>R. Nat</w:t>
      </w:r>
      <w:r w:rsidR="008159C1" w:rsidRPr="00BB2424">
        <w:rPr>
          <w:rStyle w:val="apple-style-span"/>
          <w:rFonts w:ascii="Arial" w:hAnsi="Arial" w:cs="Arial"/>
        </w:rPr>
        <w:t xml:space="preserve">an says: </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'In the time of finding' refers to the [finding of] Torah. </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For it is said: </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t>‘</w:t>
      </w:r>
      <w:r w:rsidR="008159C1" w:rsidRPr="00BB2424">
        <w:rPr>
          <w:rStyle w:val="apple-style-span"/>
          <w:rFonts w:ascii="Arial" w:hAnsi="Arial" w:cs="Arial"/>
        </w:rPr>
        <w:t>For whoso findeth me findeth life, etc</w:t>
      </w:r>
      <w:r w:rsidRPr="00BB2424">
        <w:rPr>
          <w:rStyle w:val="apple-style-span"/>
          <w:rFonts w:ascii="Arial" w:hAnsi="Arial" w:cs="Arial"/>
        </w:rPr>
        <w:t>’ (</w:t>
      </w:r>
      <w:r w:rsidRPr="002A139A">
        <w:rPr>
          <w:rStyle w:val="apple-style-span"/>
          <w:rFonts w:ascii="Arial" w:hAnsi="Arial" w:cs="Arial"/>
          <w:i/>
          <w:iCs/>
        </w:rPr>
        <w:t>Mishlei</w:t>
      </w:r>
      <w:r w:rsidRPr="00BB2424">
        <w:rPr>
          <w:rStyle w:val="apple-style-span"/>
          <w:rFonts w:ascii="Arial" w:hAnsi="Arial" w:cs="Arial"/>
        </w:rPr>
        <w:t xml:space="preserve"> 8:35)</w:t>
      </w:r>
      <w:r w:rsidR="008159C1" w:rsidRPr="00BB2424">
        <w:rPr>
          <w:rStyle w:val="apple-style-span"/>
          <w:rFonts w:ascii="Arial" w:hAnsi="Arial" w:cs="Arial"/>
        </w:rPr>
        <w:t xml:space="preserve">.  </w:t>
      </w:r>
    </w:p>
    <w:p w:rsidR="0068258A"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p>
    <w:p w:rsidR="000331D2" w:rsidRPr="00BB2424" w:rsidRDefault="003D39B3"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C</w:t>
      </w:r>
      <w:r w:rsidRPr="00BB2424">
        <w:rPr>
          <w:rStyle w:val="apple-style-span"/>
          <w:rFonts w:ascii="Arial" w:hAnsi="Arial" w:cs="Arial"/>
        </w:rPr>
        <w:tab/>
      </w:r>
      <w:r w:rsidR="008159C1" w:rsidRPr="00BB2424">
        <w:rPr>
          <w:rStyle w:val="apple-style-span"/>
          <w:rFonts w:ascii="Arial" w:hAnsi="Arial" w:cs="Arial"/>
        </w:rPr>
        <w:t>R. Na</w:t>
      </w:r>
      <w:r w:rsidR="00027CA6" w:rsidRPr="00BB2424">
        <w:rPr>
          <w:rStyle w:val="apple-style-span"/>
          <w:rFonts w:ascii="Arial" w:hAnsi="Arial" w:cs="Arial"/>
        </w:rPr>
        <w:t>c</w:t>
      </w:r>
      <w:r w:rsidR="002A139A">
        <w:rPr>
          <w:rStyle w:val="apple-style-span"/>
          <w:rFonts w:ascii="Arial" w:hAnsi="Arial" w:cs="Arial"/>
        </w:rPr>
        <w:t>hman b. Yitzchak</w:t>
      </w:r>
      <w:r w:rsidR="008159C1" w:rsidRPr="00BB2424">
        <w:rPr>
          <w:rStyle w:val="apple-style-span"/>
          <w:rFonts w:ascii="Arial" w:hAnsi="Arial" w:cs="Arial"/>
        </w:rPr>
        <w:t xml:space="preserve"> said: </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'In the time of finding' refers to the [finding of] death.</w:t>
      </w:r>
    </w:p>
    <w:p w:rsidR="000331D2"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 For it is said: </w:t>
      </w:r>
    </w:p>
    <w:p w:rsidR="0068258A" w:rsidRPr="00BB2424" w:rsidRDefault="000331D2"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C81FCC" w:rsidRPr="00BB2424">
        <w:rPr>
          <w:rStyle w:val="apple-style-span"/>
          <w:rFonts w:ascii="Arial" w:hAnsi="Arial" w:cs="Arial"/>
        </w:rPr>
        <w:t>‘</w:t>
      </w:r>
      <w:r w:rsidR="00BD5CC4" w:rsidRPr="00BB2424">
        <w:rPr>
          <w:rStyle w:val="apple-style-span"/>
          <w:rFonts w:ascii="Arial" w:hAnsi="Arial" w:cs="Arial"/>
        </w:rPr>
        <w:t>…</w:t>
      </w:r>
      <w:r w:rsidR="00C81FCC" w:rsidRPr="00BB2424">
        <w:rPr>
          <w:rStyle w:val="apple-style-span"/>
          <w:rFonts w:ascii="Arial" w:hAnsi="Arial" w:cs="Arial"/>
        </w:rPr>
        <w:t>escape (</w:t>
      </w:r>
      <w:r w:rsidR="00C81FCC" w:rsidRPr="00BB2424">
        <w:rPr>
          <w:rStyle w:val="apple-style-span"/>
          <w:rFonts w:ascii="Arial" w:hAnsi="Arial" w:cs="Arial"/>
          <w:i/>
          <w:iCs/>
        </w:rPr>
        <w:t>to</w:t>
      </w:r>
      <w:r w:rsidR="002A139A">
        <w:rPr>
          <w:rStyle w:val="apple-style-span"/>
          <w:rFonts w:ascii="Arial" w:hAnsi="Arial" w:cs="Arial"/>
          <w:i/>
          <w:iCs/>
        </w:rPr>
        <w:t>t</w:t>
      </w:r>
      <w:r w:rsidR="00C81FCC" w:rsidRPr="00BB2424">
        <w:rPr>
          <w:rStyle w:val="apple-style-span"/>
          <w:rFonts w:ascii="Arial" w:hAnsi="Arial" w:cs="Arial"/>
          <w:i/>
          <w:iCs/>
        </w:rPr>
        <w:t>za'ot</w:t>
      </w:r>
      <w:r w:rsidR="00C81FCC" w:rsidRPr="00BB2424">
        <w:rPr>
          <w:rStyle w:val="apple-style-span"/>
          <w:rFonts w:ascii="Arial" w:hAnsi="Arial" w:cs="Arial"/>
        </w:rPr>
        <w:t>)</w:t>
      </w:r>
      <w:r w:rsidR="00BD5CC4" w:rsidRPr="00BB2424">
        <w:rPr>
          <w:rStyle w:val="apple-style-span"/>
          <w:rFonts w:ascii="Arial" w:hAnsi="Arial" w:cs="Arial"/>
        </w:rPr>
        <w:t xml:space="preserve"> </w:t>
      </w:r>
      <w:r w:rsidR="00C81FCC" w:rsidRPr="00BB2424">
        <w:rPr>
          <w:rStyle w:val="apple-style-span"/>
          <w:rFonts w:ascii="Arial" w:hAnsi="Arial" w:cs="Arial"/>
        </w:rPr>
        <w:t>from</w:t>
      </w:r>
      <w:r w:rsidR="008159C1" w:rsidRPr="00BB2424">
        <w:rPr>
          <w:rStyle w:val="apple-style-span"/>
          <w:rFonts w:ascii="Arial" w:hAnsi="Arial" w:cs="Arial"/>
        </w:rPr>
        <w:t xml:space="preserve"> death</w:t>
      </w:r>
      <w:r w:rsidR="00C81FCC" w:rsidRPr="00BB2424">
        <w:rPr>
          <w:rStyle w:val="apple-style-span"/>
          <w:rFonts w:ascii="Arial" w:hAnsi="Arial" w:cs="Arial"/>
        </w:rPr>
        <w:t>’ (</w:t>
      </w:r>
      <w:r w:rsidR="00C81FCC" w:rsidRPr="002A139A">
        <w:rPr>
          <w:rStyle w:val="apple-style-span"/>
          <w:rFonts w:ascii="Arial" w:hAnsi="Arial" w:cs="Arial"/>
          <w:i/>
          <w:iCs/>
        </w:rPr>
        <w:t>Tehillim</w:t>
      </w:r>
      <w:r w:rsidR="00C81FCC" w:rsidRPr="00BB2424">
        <w:rPr>
          <w:rStyle w:val="apple-style-span"/>
          <w:rFonts w:ascii="Arial" w:hAnsi="Arial" w:cs="Arial"/>
        </w:rPr>
        <w:t xml:space="preserve"> 68:21)</w:t>
      </w:r>
      <w:r w:rsidR="008159C1" w:rsidRPr="00BB2424">
        <w:rPr>
          <w:rStyle w:val="apple-style-span"/>
          <w:rFonts w:ascii="Arial" w:hAnsi="Arial" w:cs="Arial"/>
        </w:rPr>
        <w:t xml:space="preserve">.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Similarly it has been taught: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Nine hundred and three species of death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were created in this world. For it is said: </w:t>
      </w:r>
    </w:p>
    <w:p w:rsidR="00C81FCC" w:rsidRPr="00BB2424" w:rsidRDefault="00C81FCC"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t>‘</w:t>
      </w:r>
      <w:r w:rsidR="00BD5CC4" w:rsidRPr="00BB2424">
        <w:rPr>
          <w:rStyle w:val="apple-style-span"/>
          <w:rFonts w:ascii="Arial" w:hAnsi="Arial" w:cs="Arial"/>
        </w:rPr>
        <w:t>…</w:t>
      </w:r>
      <w:r w:rsidRPr="00BB2424">
        <w:rPr>
          <w:rStyle w:val="apple-style-span"/>
          <w:rFonts w:ascii="Arial" w:hAnsi="Arial" w:cs="Arial"/>
        </w:rPr>
        <w:t>escape from death</w:t>
      </w:r>
      <w:r w:rsidR="00BD5CC4" w:rsidRPr="00BB2424">
        <w:rPr>
          <w:rStyle w:val="apple-style-span"/>
          <w:rFonts w:ascii="Arial" w:hAnsi="Arial" w:cs="Arial"/>
        </w:rPr>
        <w:t>,</w:t>
      </w:r>
      <w:r w:rsidRPr="00BB2424">
        <w:rPr>
          <w:rStyle w:val="apple-style-span"/>
          <w:rFonts w:ascii="Arial" w:hAnsi="Arial" w:cs="Arial"/>
        </w:rPr>
        <w:t>’</w:t>
      </w:r>
      <w:r w:rsidR="0068258A" w:rsidRPr="00BB2424">
        <w:rPr>
          <w:rStyle w:val="apple-style-span"/>
          <w:rFonts w:ascii="Arial" w:hAnsi="Arial" w:cs="Arial"/>
        </w:rPr>
        <w:tab/>
      </w:r>
    </w:p>
    <w:p w:rsidR="0068258A" w:rsidRPr="00BB2424" w:rsidRDefault="00C81FCC"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and the numerical value of </w:t>
      </w:r>
      <w:r w:rsidRPr="00BB2424">
        <w:rPr>
          <w:rStyle w:val="apple-style-span"/>
          <w:rFonts w:ascii="Arial" w:hAnsi="Arial" w:cs="Arial"/>
          <w:i/>
          <w:iCs/>
        </w:rPr>
        <w:t>toza'ot</w:t>
      </w:r>
      <w:r w:rsidR="008159C1" w:rsidRPr="00BB2424">
        <w:rPr>
          <w:rStyle w:val="apple-style-span"/>
          <w:rFonts w:ascii="Arial" w:hAnsi="Arial" w:cs="Arial"/>
        </w:rPr>
        <w:t xml:space="preserve"> is so</w:t>
      </w:r>
      <w:r w:rsidR="0068258A" w:rsidRPr="00BB2424">
        <w:rPr>
          <w:rStyle w:val="apple-style-span"/>
          <w:rFonts w:ascii="Arial" w:hAnsi="Arial" w:cs="Arial"/>
        </w:rPr>
        <w:t xml:space="preserve"> (i.e. 903)</w:t>
      </w:r>
      <w:r w:rsidR="008159C1" w:rsidRPr="00BB2424">
        <w:rPr>
          <w:rStyle w:val="apple-style-span"/>
          <w:rFonts w:ascii="Arial" w:hAnsi="Arial" w:cs="Arial"/>
        </w:rPr>
        <w:t xml:space="preserve">.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The worst of them is the croup,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and the easiest of them is the kiss. </w:t>
      </w:r>
    </w:p>
    <w:p w:rsidR="00C81FCC"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Croup is like a thorn in a ball of wool </w:t>
      </w:r>
    </w:p>
    <w:p w:rsidR="0068258A" w:rsidRPr="00BB2424" w:rsidRDefault="00C81FCC"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pulled out backwards.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Some people say: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It is like [pullin</w:t>
      </w:r>
      <w:r w:rsidR="002A139A">
        <w:rPr>
          <w:rStyle w:val="apple-style-span"/>
          <w:rFonts w:ascii="Arial" w:hAnsi="Arial" w:cs="Arial"/>
        </w:rPr>
        <w:t>g] a rope through the loop-hole</w:t>
      </w:r>
      <w:r w:rsidR="008159C1" w:rsidRPr="00BB2424">
        <w:rPr>
          <w:rStyle w:val="apple-style-span"/>
          <w:rFonts w:ascii="Arial" w:hAnsi="Arial" w:cs="Arial"/>
        </w:rPr>
        <w:t xml:space="preserve"> [of a ship].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lastRenderedPageBreak/>
        <w:tab/>
      </w:r>
      <w:r w:rsidR="008159C1" w:rsidRPr="00BB2424">
        <w:rPr>
          <w:rStyle w:val="apple-style-span"/>
          <w:rFonts w:ascii="Arial" w:hAnsi="Arial" w:cs="Arial"/>
        </w:rPr>
        <w:t xml:space="preserve">[Death by a] kiss is like drawing a hair out of milk.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p>
    <w:p w:rsidR="0068258A" w:rsidRPr="00BB2424" w:rsidRDefault="003D39B3"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D</w:t>
      </w:r>
      <w:r w:rsidRPr="00BB2424">
        <w:rPr>
          <w:rStyle w:val="apple-style-span"/>
          <w:rFonts w:ascii="Arial" w:hAnsi="Arial" w:cs="Arial"/>
        </w:rPr>
        <w:tab/>
      </w:r>
      <w:r w:rsidR="0068258A" w:rsidRPr="00BB2424">
        <w:rPr>
          <w:rStyle w:val="apple-style-span"/>
          <w:rFonts w:ascii="Arial" w:hAnsi="Arial" w:cs="Arial"/>
        </w:rPr>
        <w:t>R. Y</w:t>
      </w:r>
      <w:r w:rsidR="008159C1" w:rsidRPr="00BB2424">
        <w:rPr>
          <w:rStyle w:val="apple-style-span"/>
          <w:rFonts w:ascii="Arial" w:hAnsi="Arial" w:cs="Arial"/>
        </w:rPr>
        <w:t>o</w:t>
      </w:r>
      <w:r w:rsidR="000836B6" w:rsidRPr="00BB2424">
        <w:rPr>
          <w:rStyle w:val="apple-style-span"/>
          <w:rFonts w:ascii="Arial" w:hAnsi="Arial" w:cs="Arial"/>
        </w:rPr>
        <w:t>c</w:t>
      </w:r>
      <w:r w:rsidR="008159C1" w:rsidRPr="00BB2424">
        <w:rPr>
          <w:rStyle w:val="apple-style-span"/>
          <w:rFonts w:ascii="Arial" w:hAnsi="Arial" w:cs="Arial"/>
        </w:rPr>
        <w:t xml:space="preserve">hanan said: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'In the time of finding' refers to the [finding of a] grave.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R. </w:t>
      </w:r>
      <w:r w:rsidR="000836B6" w:rsidRPr="00BB2424">
        <w:rPr>
          <w:rStyle w:val="apple-style-span"/>
          <w:rFonts w:ascii="Arial" w:hAnsi="Arial" w:cs="Arial"/>
        </w:rPr>
        <w:t>Ch</w:t>
      </w:r>
      <w:r w:rsidR="008159C1" w:rsidRPr="00BB2424">
        <w:rPr>
          <w:rStyle w:val="apple-style-span"/>
          <w:rFonts w:ascii="Arial" w:hAnsi="Arial" w:cs="Arial"/>
        </w:rPr>
        <w:t xml:space="preserve">anina said: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Which verse [may be quoted in support]?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t>‘</w:t>
      </w:r>
      <w:r w:rsidR="008159C1" w:rsidRPr="00BB2424">
        <w:rPr>
          <w:rStyle w:val="apple-style-span"/>
          <w:rFonts w:ascii="Arial" w:hAnsi="Arial" w:cs="Arial"/>
        </w:rPr>
        <w:t xml:space="preserve">Who rejoice unto exultation and are glad,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when they can find the grave</w:t>
      </w:r>
      <w:r w:rsidRPr="00BB2424">
        <w:rPr>
          <w:rStyle w:val="apple-style-span"/>
          <w:rFonts w:ascii="Arial" w:hAnsi="Arial" w:cs="Arial"/>
        </w:rPr>
        <w:t>’ (</w:t>
      </w:r>
      <w:r w:rsidR="002A139A">
        <w:rPr>
          <w:rStyle w:val="apple-style-span"/>
          <w:rFonts w:ascii="Arial" w:hAnsi="Arial" w:cs="Arial"/>
          <w:i/>
          <w:iCs/>
        </w:rPr>
        <w:t xml:space="preserve">Iyov </w:t>
      </w:r>
      <w:r w:rsidRPr="00BB2424">
        <w:rPr>
          <w:rStyle w:val="apple-style-span"/>
          <w:rFonts w:ascii="Arial" w:hAnsi="Arial" w:cs="Arial"/>
        </w:rPr>
        <w:t>3:22)</w:t>
      </w:r>
      <w:r w:rsidR="008159C1" w:rsidRPr="00BB2424">
        <w:rPr>
          <w:rStyle w:val="apple-style-span"/>
          <w:rFonts w:ascii="Arial" w:hAnsi="Arial" w:cs="Arial"/>
        </w:rPr>
        <w:t xml:space="preserve">.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0836B6" w:rsidRPr="00BB2424">
        <w:rPr>
          <w:rStyle w:val="apple-style-span"/>
          <w:rFonts w:ascii="Arial" w:hAnsi="Arial" w:cs="Arial"/>
        </w:rPr>
        <w:t>Rabba</w:t>
      </w:r>
      <w:r w:rsidR="008159C1" w:rsidRPr="00BB2424">
        <w:rPr>
          <w:rStyle w:val="apple-style-span"/>
          <w:rFonts w:ascii="Arial" w:hAnsi="Arial" w:cs="Arial"/>
        </w:rPr>
        <w:t xml:space="preserve"> son of R. Shila said: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Hence the proverb: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A man should pray for peace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 xml:space="preserve">even to the last clod of earth [thrown upon his grave].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p>
    <w:p w:rsidR="0068258A" w:rsidRPr="00BB2424" w:rsidRDefault="003D39B3"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E</w:t>
      </w:r>
      <w:r w:rsidRPr="00BB2424">
        <w:rPr>
          <w:rStyle w:val="apple-style-span"/>
          <w:rFonts w:ascii="Arial" w:hAnsi="Arial" w:cs="Arial"/>
        </w:rPr>
        <w:tab/>
      </w:r>
      <w:r w:rsidR="008159C1" w:rsidRPr="00BB2424">
        <w:rPr>
          <w:rStyle w:val="apple-style-span"/>
          <w:rFonts w:ascii="Arial" w:hAnsi="Arial" w:cs="Arial"/>
        </w:rPr>
        <w:t xml:space="preserve">Mar Zutra said: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'In the time of findin</w:t>
      </w:r>
      <w:r w:rsidRPr="00BB2424">
        <w:rPr>
          <w:rStyle w:val="apple-style-span"/>
          <w:rFonts w:ascii="Arial" w:hAnsi="Arial" w:cs="Arial"/>
        </w:rPr>
        <w:t>g', refers to the</w:t>
      </w:r>
      <w:r w:rsidR="008159C1" w:rsidRPr="00BB2424">
        <w:rPr>
          <w:rStyle w:val="apple-style-span"/>
          <w:rFonts w:ascii="Arial" w:hAnsi="Arial" w:cs="Arial"/>
        </w:rPr>
        <w:t xml:space="preserve"> </w:t>
      </w:r>
      <w:r w:rsidRPr="00BB2424">
        <w:rPr>
          <w:rStyle w:val="apple-style-span"/>
          <w:rFonts w:ascii="Arial" w:hAnsi="Arial" w:cs="Arial"/>
        </w:rPr>
        <w:t>outhouse</w:t>
      </w:r>
      <w:r w:rsidR="008159C1" w:rsidRPr="00BB2424">
        <w:rPr>
          <w:rStyle w:val="apple-style-span"/>
          <w:rFonts w:ascii="Arial" w:hAnsi="Arial" w:cs="Arial"/>
        </w:rPr>
        <w:t xml:space="preserve">.  </w:t>
      </w:r>
    </w:p>
    <w:p w:rsidR="0068258A" w:rsidRPr="00BB2424" w:rsidRDefault="0068258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8159C1" w:rsidRPr="00BB2424">
        <w:rPr>
          <w:rStyle w:val="apple-style-span"/>
          <w:rFonts w:ascii="Arial" w:hAnsi="Arial" w:cs="Arial"/>
        </w:rPr>
        <w:t>They said in the West</w:t>
      </w:r>
      <w:r w:rsidR="002A139A">
        <w:rPr>
          <w:rStyle w:val="apple-style-span"/>
          <w:rFonts w:ascii="Arial" w:hAnsi="Arial" w:cs="Arial"/>
        </w:rPr>
        <w:t xml:space="preserve"> (i.e. the l</w:t>
      </w:r>
      <w:r w:rsidR="002036F3">
        <w:rPr>
          <w:rStyle w:val="apple-style-span"/>
          <w:rFonts w:ascii="Arial" w:hAnsi="Arial" w:cs="Arial"/>
        </w:rPr>
        <w:t>and of Israel)</w:t>
      </w:r>
      <w:r w:rsidR="008159C1" w:rsidRPr="00BB2424">
        <w:rPr>
          <w:rStyle w:val="apple-style-span"/>
          <w:rFonts w:ascii="Arial" w:hAnsi="Arial" w:cs="Arial"/>
        </w:rPr>
        <w:t xml:space="preserve">: </w:t>
      </w:r>
    </w:p>
    <w:p w:rsidR="000A3549" w:rsidRPr="00BB2424" w:rsidRDefault="0068258A" w:rsidP="00C250A0">
      <w:pPr>
        <w:tabs>
          <w:tab w:val="left" w:pos="851"/>
        </w:tabs>
        <w:spacing w:after="0" w:line="240" w:lineRule="auto"/>
        <w:contextualSpacing/>
        <w:jc w:val="both"/>
        <w:rPr>
          <w:rFonts w:ascii="Arial" w:hAnsi="Arial" w:cs="Arial"/>
        </w:rPr>
      </w:pPr>
      <w:r w:rsidRPr="00BB2424">
        <w:rPr>
          <w:rStyle w:val="apple-style-span"/>
          <w:rFonts w:ascii="Arial" w:hAnsi="Arial" w:cs="Arial"/>
        </w:rPr>
        <w:tab/>
      </w:r>
      <w:r w:rsidR="008159C1" w:rsidRPr="00BB2424">
        <w:rPr>
          <w:rStyle w:val="apple-style-span"/>
          <w:rFonts w:ascii="Arial" w:hAnsi="Arial" w:cs="Arial"/>
        </w:rPr>
        <w:t>This [interpretation] of Mar Zutra is the best of all.</w:t>
      </w:r>
    </w:p>
    <w:p w:rsidR="007F5F27" w:rsidRPr="00BB2424" w:rsidRDefault="007F5F27" w:rsidP="00C250A0">
      <w:pPr>
        <w:tabs>
          <w:tab w:val="left" w:pos="851"/>
        </w:tabs>
        <w:spacing w:after="0" w:line="240" w:lineRule="auto"/>
        <w:contextualSpacing/>
        <w:jc w:val="both"/>
        <w:rPr>
          <w:rFonts w:ascii="Arial" w:hAnsi="Arial" w:cs="Arial"/>
        </w:rPr>
      </w:pPr>
    </w:p>
    <w:p w:rsidR="008E3903" w:rsidRPr="00BB2424" w:rsidRDefault="007F5F27" w:rsidP="00C250A0">
      <w:pPr>
        <w:tabs>
          <w:tab w:val="left" w:pos="851"/>
        </w:tabs>
        <w:spacing w:after="0" w:line="240" w:lineRule="auto"/>
        <w:contextualSpacing/>
        <w:jc w:val="both"/>
        <w:rPr>
          <w:rFonts w:ascii="Arial" w:hAnsi="Arial" w:cs="Arial"/>
        </w:rPr>
      </w:pPr>
      <w:r w:rsidRPr="00BB2424">
        <w:rPr>
          <w:rFonts w:ascii="Arial" w:hAnsi="Arial" w:cs="Arial"/>
        </w:rPr>
        <w:t xml:space="preserve">This passage </w:t>
      </w:r>
      <w:r w:rsidR="002036F3">
        <w:rPr>
          <w:rFonts w:ascii="Arial" w:hAnsi="Arial" w:cs="Arial"/>
        </w:rPr>
        <w:t>is divided into five sections, each of which</w:t>
      </w:r>
      <w:r w:rsidRPr="00BB2424">
        <w:rPr>
          <w:rFonts w:ascii="Arial" w:hAnsi="Arial" w:cs="Arial"/>
        </w:rPr>
        <w:t xml:space="preserve"> </w:t>
      </w:r>
      <w:r w:rsidR="002036F3">
        <w:rPr>
          <w:rFonts w:ascii="Arial" w:hAnsi="Arial" w:cs="Arial"/>
        </w:rPr>
        <w:t xml:space="preserve">consists of </w:t>
      </w:r>
      <w:r w:rsidRPr="00BB2424">
        <w:rPr>
          <w:rFonts w:ascii="Arial" w:hAnsi="Arial" w:cs="Arial"/>
        </w:rPr>
        <w:t xml:space="preserve">a different </w:t>
      </w:r>
      <w:r w:rsidR="00346E6C" w:rsidRPr="00BB2424">
        <w:rPr>
          <w:rFonts w:ascii="Arial" w:hAnsi="Arial" w:cs="Arial"/>
        </w:rPr>
        <w:t>interpretation</w:t>
      </w:r>
      <w:r w:rsidRPr="00BB2424">
        <w:rPr>
          <w:rFonts w:ascii="Arial" w:hAnsi="Arial" w:cs="Arial"/>
        </w:rPr>
        <w:t xml:space="preserve"> of the verse: </w:t>
      </w:r>
      <w:r w:rsidRPr="00BB2424">
        <w:rPr>
          <w:rStyle w:val="apple-style-span"/>
          <w:rFonts w:ascii="Arial" w:hAnsi="Arial" w:cs="Arial"/>
        </w:rPr>
        <w:t>‘For this let everyone that is godly pray unto Thee in the time of finding</w:t>
      </w:r>
      <w:r w:rsidR="00FE3D92" w:rsidRPr="00BB2424">
        <w:rPr>
          <w:rFonts w:ascii="Arial" w:hAnsi="Arial" w:cs="Arial"/>
        </w:rPr>
        <w:t xml:space="preserve"> (</w:t>
      </w:r>
      <w:r w:rsidR="00FE3D92" w:rsidRPr="00BB2424">
        <w:rPr>
          <w:rFonts w:ascii="Arial" w:hAnsi="Arial" w:cs="Arial"/>
          <w:i/>
          <w:iCs/>
        </w:rPr>
        <w:t>e</w:t>
      </w:r>
      <w:r w:rsidR="002A139A">
        <w:rPr>
          <w:rFonts w:ascii="Arial" w:hAnsi="Arial" w:cs="Arial"/>
          <w:i/>
          <w:iCs/>
        </w:rPr>
        <w:t>i</w:t>
      </w:r>
      <w:r w:rsidR="00FE3D92" w:rsidRPr="00BB2424">
        <w:rPr>
          <w:rFonts w:ascii="Arial" w:hAnsi="Arial" w:cs="Arial"/>
          <w:i/>
          <w:iCs/>
        </w:rPr>
        <w:t>t me</w:t>
      </w:r>
      <w:r w:rsidR="002A139A">
        <w:rPr>
          <w:rFonts w:ascii="Arial" w:hAnsi="Arial" w:cs="Arial"/>
          <w:i/>
          <w:iCs/>
        </w:rPr>
        <w:t>t</w:t>
      </w:r>
      <w:r w:rsidR="00FE3D92" w:rsidRPr="00BB2424">
        <w:rPr>
          <w:rFonts w:ascii="Arial" w:hAnsi="Arial" w:cs="Arial"/>
          <w:i/>
          <w:iCs/>
        </w:rPr>
        <w:t>zo</w:t>
      </w:r>
      <w:r w:rsidR="00FE3D92" w:rsidRPr="00BB2424">
        <w:rPr>
          <w:rFonts w:ascii="Arial" w:hAnsi="Arial" w:cs="Arial"/>
        </w:rPr>
        <w:t>)</w:t>
      </w:r>
      <w:r w:rsidR="00C81FCC" w:rsidRPr="00BB2424">
        <w:rPr>
          <w:rFonts w:ascii="Arial" w:hAnsi="Arial" w:cs="Arial"/>
        </w:rPr>
        <w:t xml:space="preserve">.” All of these interpretations understand the phrase </w:t>
      </w:r>
      <w:r w:rsidR="00C81FCC" w:rsidRPr="00BB2424">
        <w:rPr>
          <w:rFonts w:ascii="Arial" w:hAnsi="Arial" w:cs="Arial"/>
          <w:i/>
          <w:iCs/>
        </w:rPr>
        <w:t>e</w:t>
      </w:r>
      <w:r w:rsidR="002A139A">
        <w:rPr>
          <w:rFonts w:ascii="Arial" w:hAnsi="Arial" w:cs="Arial"/>
          <w:i/>
          <w:iCs/>
        </w:rPr>
        <w:t>i</w:t>
      </w:r>
      <w:r w:rsidR="00C81FCC" w:rsidRPr="00BB2424">
        <w:rPr>
          <w:rFonts w:ascii="Arial" w:hAnsi="Arial" w:cs="Arial"/>
          <w:i/>
          <w:iCs/>
        </w:rPr>
        <w:t>t me</w:t>
      </w:r>
      <w:r w:rsidR="002A139A">
        <w:rPr>
          <w:rFonts w:ascii="Arial" w:hAnsi="Arial" w:cs="Arial"/>
          <w:i/>
          <w:iCs/>
        </w:rPr>
        <w:t>t</w:t>
      </w:r>
      <w:r w:rsidR="00C81FCC" w:rsidRPr="00BB2424">
        <w:rPr>
          <w:rFonts w:ascii="Arial" w:hAnsi="Arial" w:cs="Arial"/>
          <w:i/>
          <w:iCs/>
        </w:rPr>
        <w:t>zo</w:t>
      </w:r>
      <w:r w:rsidR="00C81FCC" w:rsidRPr="00BB2424">
        <w:rPr>
          <w:rFonts w:ascii="Arial" w:hAnsi="Arial" w:cs="Arial"/>
        </w:rPr>
        <w:t xml:space="preserve"> </w:t>
      </w:r>
      <w:r w:rsidR="002A139A">
        <w:rPr>
          <w:rFonts w:ascii="Arial" w:hAnsi="Arial" w:cs="Arial"/>
        </w:rPr>
        <w:t>as referring</w:t>
      </w:r>
      <w:r w:rsidR="00C81FCC" w:rsidRPr="00BB2424">
        <w:rPr>
          <w:rFonts w:ascii="Arial" w:hAnsi="Arial" w:cs="Arial"/>
        </w:rPr>
        <w:t xml:space="preserve"> not to the time </w:t>
      </w:r>
      <w:r w:rsidR="002A139A">
        <w:rPr>
          <w:rFonts w:ascii="Arial" w:hAnsi="Arial" w:cs="Arial"/>
        </w:rPr>
        <w:t>that</w:t>
      </w:r>
      <w:r w:rsidR="00C81FCC" w:rsidRPr="00BB2424">
        <w:rPr>
          <w:rFonts w:ascii="Arial" w:hAnsi="Arial" w:cs="Arial"/>
        </w:rPr>
        <w:t xml:space="preserve"> </w:t>
      </w:r>
      <w:r w:rsidR="002A139A">
        <w:rPr>
          <w:rFonts w:ascii="Arial" w:hAnsi="Arial" w:cs="Arial"/>
        </w:rPr>
        <w:t xml:space="preserve">one </w:t>
      </w:r>
      <w:r w:rsidR="00C81FCC" w:rsidRPr="00BB2424">
        <w:rPr>
          <w:rFonts w:ascii="Arial" w:hAnsi="Arial" w:cs="Arial"/>
        </w:rPr>
        <w:t xml:space="preserve">should pray, but to </w:t>
      </w:r>
      <w:r w:rsidR="00C81FCC" w:rsidRPr="00BB2424">
        <w:rPr>
          <w:rFonts w:ascii="Arial" w:hAnsi="Arial" w:cs="Arial"/>
          <w:i/>
          <w:iCs/>
        </w:rPr>
        <w:t>what</w:t>
      </w:r>
      <w:r w:rsidR="00C81FCC" w:rsidRPr="00BB2424">
        <w:rPr>
          <w:rFonts w:ascii="Arial" w:hAnsi="Arial" w:cs="Arial"/>
        </w:rPr>
        <w:t xml:space="preserve"> one should pray for. Each rabbi uses another verse that contains some form of the verb </w:t>
      </w:r>
      <w:r w:rsidR="00C81FCC" w:rsidRPr="00BB2424">
        <w:rPr>
          <w:rFonts w:ascii="Arial" w:hAnsi="Arial" w:cs="Arial"/>
          <w:i/>
          <w:iCs/>
        </w:rPr>
        <w:t>ma</w:t>
      </w:r>
      <w:r w:rsidR="002A139A">
        <w:rPr>
          <w:rFonts w:ascii="Arial" w:hAnsi="Arial" w:cs="Arial"/>
          <w:i/>
          <w:iCs/>
        </w:rPr>
        <w:t>t</w:t>
      </w:r>
      <w:r w:rsidR="00C81FCC" w:rsidRPr="00BB2424">
        <w:rPr>
          <w:rFonts w:ascii="Arial" w:hAnsi="Arial" w:cs="Arial"/>
          <w:i/>
          <w:iCs/>
        </w:rPr>
        <w:t>za</w:t>
      </w:r>
      <w:r w:rsidR="00C81FCC" w:rsidRPr="00BB2424">
        <w:rPr>
          <w:rFonts w:ascii="Arial" w:hAnsi="Arial" w:cs="Arial"/>
        </w:rPr>
        <w:t xml:space="preserve"> “find” </w:t>
      </w:r>
      <w:r w:rsidR="00A84D26">
        <w:rPr>
          <w:rFonts w:ascii="Arial" w:hAnsi="Arial" w:cs="Arial"/>
        </w:rPr>
        <w:t>in order to identify the optimal</w:t>
      </w:r>
      <w:r w:rsidR="00C81FCC" w:rsidRPr="00BB2424">
        <w:rPr>
          <w:rFonts w:ascii="Arial" w:hAnsi="Arial" w:cs="Arial"/>
        </w:rPr>
        <w:t xml:space="preserve"> object of one’s prayers. As a result, this passage becomes more tha</w:t>
      </w:r>
      <w:r w:rsidR="00A84D26">
        <w:rPr>
          <w:rFonts w:ascii="Arial" w:hAnsi="Arial" w:cs="Arial"/>
        </w:rPr>
        <w:t>n a simple hermeneutic exercise; i</w:t>
      </w:r>
      <w:r w:rsidR="003D39B3" w:rsidRPr="00BB2424">
        <w:rPr>
          <w:rFonts w:ascii="Arial" w:hAnsi="Arial" w:cs="Arial"/>
        </w:rPr>
        <w:t xml:space="preserve">t is a </w:t>
      </w:r>
      <w:r w:rsidR="00C81FCC" w:rsidRPr="00BB2424">
        <w:rPr>
          <w:rFonts w:ascii="Arial" w:hAnsi="Arial" w:cs="Arial"/>
        </w:rPr>
        <w:t>medi</w:t>
      </w:r>
      <w:r w:rsidR="003D39B3" w:rsidRPr="00BB2424">
        <w:rPr>
          <w:rFonts w:ascii="Arial" w:hAnsi="Arial" w:cs="Arial"/>
        </w:rPr>
        <w:t>t</w:t>
      </w:r>
      <w:r w:rsidR="00C81FCC" w:rsidRPr="00BB2424">
        <w:rPr>
          <w:rFonts w:ascii="Arial" w:hAnsi="Arial" w:cs="Arial"/>
        </w:rPr>
        <w:t xml:space="preserve">ation on </w:t>
      </w:r>
      <w:r w:rsidR="008E3903" w:rsidRPr="00BB2424">
        <w:rPr>
          <w:rFonts w:ascii="Arial" w:hAnsi="Arial" w:cs="Arial"/>
        </w:rPr>
        <w:t>our priorities in prayer and our focus in life.</w:t>
      </w:r>
    </w:p>
    <w:p w:rsidR="003D39B3" w:rsidRPr="00BB2424" w:rsidRDefault="003D39B3" w:rsidP="00C250A0">
      <w:pPr>
        <w:tabs>
          <w:tab w:val="left" w:pos="851"/>
        </w:tabs>
        <w:spacing w:after="0" w:line="240" w:lineRule="auto"/>
        <w:contextualSpacing/>
        <w:jc w:val="both"/>
        <w:rPr>
          <w:rFonts w:ascii="Arial" w:hAnsi="Arial" w:cs="Arial"/>
        </w:rPr>
      </w:pPr>
    </w:p>
    <w:p w:rsidR="003D39B3" w:rsidRPr="00BB2424" w:rsidRDefault="000836B6" w:rsidP="00C250A0">
      <w:pPr>
        <w:tabs>
          <w:tab w:val="left" w:pos="851"/>
        </w:tabs>
        <w:spacing w:after="0" w:line="240" w:lineRule="auto"/>
        <w:contextualSpacing/>
        <w:jc w:val="both"/>
        <w:rPr>
          <w:rFonts w:ascii="Arial" w:hAnsi="Arial" w:cs="Arial"/>
        </w:rPr>
      </w:pPr>
      <w:r w:rsidRPr="00BB2424">
        <w:rPr>
          <w:rFonts w:ascii="Arial" w:hAnsi="Arial" w:cs="Arial"/>
        </w:rPr>
        <w:tab/>
      </w:r>
      <w:r w:rsidR="00A84D26">
        <w:rPr>
          <w:rFonts w:ascii="Arial" w:hAnsi="Arial" w:cs="Arial"/>
        </w:rPr>
        <w:t>The shortest and most straight</w:t>
      </w:r>
      <w:r w:rsidR="003D39B3" w:rsidRPr="00BB2424">
        <w:rPr>
          <w:rFonts w:ascii="Arial" w:hAnsi="Arial" w:cs="Arial"/>
        </w:rPr>
        <w:t>forward of these interpretations is R. Natan’s reading</w:t>
      </w:r>
      <w:r w:rsidR="008166A8" w:rsidRPr="00BB2424">
        <w:rPr>
          <w:rFonts w:ascii="Arial" w:hAnsi="Arial" w:cs="Arial"/>
        </w:rPr>
        <w:t xml:space="preserve"> (section B)</w:t>
      </w:r>
      <w:r w:rsidR="003D39B3" w:rsidRPr="00BB2424">
        <w:rPr>
          <w:rFonts w:ascii="Arial" w:hAnsi="Arial" w:cs="Arial"/>
        </w:rPr>
        <w:t xml:space="preserve">. He says that the </w:t>
      </w:r>
      <w:r w:rsidR="003D39B3" w:rsidRPr="00BB2424">
        <w:rPr>
          <w:rFonts w:ascii="Arial" w:hAnsi="Arial" w:cs="Arial"/>
          <w:i/>
          <w:iCs/>
        </w:rPr>
        <w:t>e</w:t>
      </w:r>
      <w:r w:rsidR="00A84D26">
        <w:rPr>
          <w:rFonts w:ascii="Arial" w:hAnsi="Arial" w:cs="Arial"/>
          <w:i/>
          <w:iCs/>
        </w:rPr>
        <w:t>i</w:t>
      </w:r>
      <w:r w:rsidR="003D39B3" w:rsidRPr="00BB2424">
        <w:rPr>
          <w:rFonts w:ascii="Arial" w:hAnsi="Arial" w:cs="Arial"/>
          <w:i/>
          <w:iCs/>
        </w:rPr>
        <w:t>t ma</w:t>
      </w:r>
      <w:r w:rsidR="00A84D26">
        <w:rPr>
          <w:rFonts w:ascii="Arial" w:hAnsi="Arial" w:cs="Arial"/>
          <w:i/>
          <w:iCs/>
        </w:rPr>
        <w:t>t</w:t>
      </w:r>
      <w:r w:rsidR="003D39B3" w:rsidRPr="00BB2424">
        <w:rPr>
          <w:rFonts w:ascii="Arial" w:hAnsi="Arial" w:cs="Arial"/>
          <w:i/>
          <w:iCs/>
        </w:rPr>
        <w:t>zo</w:t>
      </w:r>
      <w:r w:rsidR="003D39B3" w:rsidRPr="00BB2424">
        <w:rPr>
          <w:rFonts w:ascii="Arial" w:hAnsi="Arial" w:cs="Arial"/>
        </w:rPr>
        <w:t xml:space="preserve"> of the verse in </w:t>
      </w:r>
      <w:r w:rsidR="003D39B3" w:rsidRPr="00BB2424">
        <w:rPr>
          <w:rFonts w:ascii="Arial" w:hAnsi="Arial" w:cs="Arial"/>
          <w:i/>
          <w:iCs/>
        </w:rPr>
        <w:t>Tehillim</w:t>
      </w:r>
      <w:r w:rsidR="003D39B3" w:rsidRPr="00BB2424">
        <w:rPr>
          <w:rFonts w:ascii="Arial" w:hAnsi="Arial" w:cs="Arial"/>
        </w:rPr>
        <w:t xml:space="preserve"> refers to Torah. One should pray for Torah, or perhaps more specifically</w:t>
      </w:r>
      <w:r w:rsidR="00A84D26">
        <w:rPr>
          <w:rFonts w:ascii="Arial" w:hAnsi="Arial" w:cs="Arial"/>
        </w:rPr>
        <w:t>,</w:t>
      </w:r>
      <w:r w:rsidR="003D39B3" w:rsidRPr="00BB2424">
        <w:rPr>
          <w:rFonts w:ascii="Arial" w:hAnsi="Arial" w:cs="Arial"/>
        </w:rPr>
        <w:t xml:space="preserve"> for time to study Torah. Given the absolute central</w:t>
      </w:r>
      <w:r w:rsidR="00A84D26">
        <w:rPr>
          <w:rFonts w:ascii="Arial" w:hAnsi="Arial" w:cs="Arial"/>
        </w:rPr>
        <w:t>ity of Torah study in the world</w:t>
      </w:r>
      <w:r w:rsidR="003D39B3" w:rsidRPr="00BB2424">
        <w:rPr>
          <w:rFonts w:ascii="Arial" w:hAnsi="Arial" w:cs="Arial"/>
        </w:rPr>
        <w:t xml:space="preserve">view of </w:t>
      </w:r>
      <w:r w:rsidRPr="00BB2424">
        <w:rPr>
          <w:rFonts w:ascii="Arial" w:hAnsi="Arial" w:cs="Arial"/>
          <w:i/>
          <w:iCs/>
        </w:rPr>
        <w:t>Ch</w:t>
      </w:r>
      <w:r w:rsidR="003D39B3" w:rsidRPr="00BB2424">
        <w:rPr>
          <w:rFonts w:ascii="Arial" w:hAnsi="Arial" w:cs="Arial"/>
          <w:i/>
          <w:iCs/>
        </w:rPr>
        <w:t>azal</w:t>
      </w:r>
      <w:r w:rsidR="003D39B3" w:rsidRPr="00BB2424">
        <w:rPr>
          <w:rFonts w:ascii="Arial" w:hAnsi="Arial" w:cs="Arial"/>
        </w:rPr>
        <w:t>, it is hardly surprising that R. Natan thinks that it should be a central focus of one’s prayers.</w:t>
      </w:r>
    </w:p>
    <w:p w:rsidR="006E7885" w:rsidRPr="00BB2424" w:rsidRDefault="006E7885" w:rsidP="00C250A0">
      <w:pPr>
        <w:tabs>
          <w:tab w:val="left" w:pos="851"/>
        </w:tabs>
        <w:spacing w:after="0" w:line="240" w:lineRule="auto"/>
        <w:contextualSpacing/>
        <w:jc w:val="both"/>
        <w:rPr>
          <w:rFonts w:ascii="Arial" w:hAnsi="Arial" w:cs="Arial"/>
        </w:rPr>
      </w:pPr>
    </w:p>
    <w:p w:rsidR="00A84D26" w:rsidRDefault="000836B6" w:rsidP="00C250A0">
      <w:pPr>
        <w:tabs>
          <w:tab w:val="left" w:pos="851"/>
        </w:tabs>
        <w:spacing w:after="0" w:line="240" w:lineRule="auto"/>
        <w:contextualSpacing/>
        <w:jc w:val="both"/>
        <w:rPr>
          <w:rFonts w:ascii="Arial" w:hAnsi="Arial" w:cs="Arial"/>
        </w:rPr>
      </w:pPr>
      <w:r w:rsidRPr="00BB2424">
        <w:rPr>
          <w:rFonts w:ascii="Arial" w:hAnsi="Arial" w:cs="Arial"/>
        </w:rPr>
        <w:tab/>
      </w:r>
      <w:r w:rsidR="00A84D26">
        <w:rPr>
          <w:rFonts w:ascii="Arial" w:hAnsi="Arial" w:cs="Arial"/>
        </w:rPr>
        <w:t xml:space="preserve">The interpretations </w:t>
      </w:r>
      <w:r w:rsidR="009C14AB" w:rsidRPr="00BB2424">
        <w:rPr>
          <w:rFonts w:ascii="Arial" w:hAnsi="Arial" w:cs="Arial"/>
        </w:rPr>
        <w:t>that iden</w:t>
      </w:r>
      <w:r w:rsidR="00A84D26">
        <w:rPr>
          <w:rFonts w:ascii="Arial" w:hAnsi="Arial" w:cs="Arial"/>
        </w:rPr>
        <w:t xml:space="preserve">tify </w:t>
      </w:r>
      <w:r w:rsidR="009C14AB" w:rsidRPr="00BB2424">
        <w:rPr>
          <w:rFonts w:ascii="Arial" w:hAnsi="Arial" w:cs="Arial"/>
        </w:rPr>
        <w:t>marriage and death as the main focus of our prayers</w:t>
      </w:r>
      <w:r w:rsidR="008166A8" w:rsidRPr="00BB2424">
        <w:rPr>
          <w:rFonts w:ascii="Arial" w:hAnsi="Arial" w:cs="Arial"/>
        </w:rPr>
        <w:t xml:space="preserve"> (sections A and C)</w:t>
      </w:r>
      <w:r w:rsidR="00A84D26">
        <w:rPr>
          <w:rFonts w:ascii="Arial" w:hAnsi="Arial" w:cs="Arial"/>
        </w:rPr>
        <w:t xml:space="preserve"> are also clear. Both marriage and death</w:t>
      </w:r>
      <w:r w:rsidR="009C14AB" w:rsidRPr="00BB2424">
        <w:rPr>
          <w:rFonts w:ascii="Arial" w:hAnsi="Arial" w:cs="Arial"/>
        </w:rPr>
        <w:t xml:space="preserve"> involve crucial events in our lives that can be either very good or very bad. The person someone marries obviously has </w:t>
      </w:r>
      <w:r w:rsidR="00A84D26">
        <w:rPr>
          <w:rFonts w:ascii="Arial" w:hAnsi="Arial" w:cs="Arial"/>
        </w:rPr>
        <w:t xml:space="preserve">a </w:t>
      </w:r>
      <w:r w:rsidR="009C14AB" w:rsidRPr="00BB2424">
        <w:rPr>
          <w:rFonts w:ascii="Arial" w:hAnsi="Arial" w:cs="Arial"/>
        </w:rPr>
        <w:t>decisive effect on the rest of one’s life. A spouse can greatly e</w:t>
      </w:r>
      <w:r w:rsidR="00A84D26">
        <w:rPr>
          <w:rFonts w:ascii="Arial" w:hAnsi="Arial" w:cs="Arial"/>
        </w:rPr>
        <w:t xml:space="preserve">nrich a person or </w:t>
      </w:r>
      <w:r w:rsidR="001E05B3" w:rsidRPr="00BB2424">
        <w:rPr>
          <w:rFonts w:ascii="Arial" w:hAnsi="Arial" w:cs="Arial"/>
        </w:rPr>
        <w:t xml:space="preserve">have </w:t>
      </w:r>
      <w:r w:rsidR="009C14AB" w:rsidRPr="00BB2424">
        <w:rPr>
          <w:rFonts w:ascii="Arial" w:hAnsi="Arial" w:cs="Arial"/>
        </w:rPr>
        <w:t xml:space="preserve">a highly negative impact. </w:t>
      </w:r>
    </w:p>
    <w:p w:rsidR="00A84D26" w:rsidRDefault="00A84D26" w:rsidP="00C250A0">
      <w:pPr>
        <w:tabs>
          <w:tab w:val="left" w:pos="851"/>
        </w:tabs>
        <w:spacing w:after="0" w:line="240" w:lineRule="auto"/>
        <w:contextualSpacing/>
        <w:jc w:val="both"/>
        <w:rPr>
          <w:rFonts w:ascii="Arial" w:hAnsi="Arial" w:cs="Arial"/>
        </w:rPr>
      </w:pPr>
    </w:p>
    <w:p w:rsidR="001E05B3" w:rsidRPr="00BB2424" w:rsidRDefault="00A84D26" w:rsidP="00C250A0">
      <w:pPr>
        <w:tabs>
          <w:tab w:val="left" w:pos="851"/>
        </w:tabs>
        <w:spacing w:after="0" w:line="240" w:lineRule="auto"/>
        <w:contextualSpacing/>
        <w:jc w:val="both"/>
        <w:rPr>
          <w:rFonts w:ascii="Arial" w:hAnsi="Arial" w:cs="Arial"/>
        </w:rPr>
      </w:pPr>
      <w:r>
        <w:rPr>
          <w:rFonts w:ascii="Arial" w:hAnsi="Arial" w:cs="Arial"/>
        </w:rPr>
        <w:tab/>
      </w:r>
      <w:r w:rsidR="009C14AB" w:rsidRPr="00BB2424">
        <w:rPr>
          <w:rFonts w:ascii="Arial" w:hAnsi="Arial" w:cs="Arial"/>
        </w:rPr>
        <w:t xml:space="preserve">The flip side of marriage is, </w:t>
      </w:r>
      <w:r w:rsidR="001E05B3" w:rsidRPr="00BB2424">
        <w:rPr>
          <w:rFonts w:ascii="Arial" w:hAnsi="Arial" w:cs="Arial"/>
        </w:rPr>
        <w:t xml:space="preserve">in many ways, </w:t>
      </w:r>
      <w:r w:rsidR="009C14AB" w:rsidRPr="00BB2424">
        <w:rPr>
          <w:rFonts w:ascii="Arial" w:hAnsi="Arial" w:cs="Arial"/>
        </w:rPr>
        <w:t>death. Freud</w:t>
      </w:r>
      <w:r w:rsidR="001E05B3" w:rsidRPr="00BB2424">
        <w:rPr>
          <w:rFonts w:ascii="Arial" w:hAnsi="Arial" w:cs="Arial"/>
        </w:rPr>
        <w:t xml:space="preserve">ian psychoanalysts have </w:t>
      </w:r>
      <w:r w:rsidR="009C14AB" w:rsidRPr="00BB2424">
        <w:rPr>
          <w:rFonts w:ascii="Arial" w:hAnsi="Arial" w:cs="Arial"/>
        </w:rPr>
        <w:t>described</w:t>
      </w:r>
      <w:r w:rsidR="001E05B3" w:rsidRPr="00BB2424">
        <w:rPr>
          <w:rFonts w:ascii="Arial" w:hAnsi="Arial" w:cs="Arial"/>
        </w:rPr>
        <w:t xml:space="preserve"> in detail</w:t>
      </w:r>
      <w:r w:rsidR="009C14AB" w:rsidRPr="00BB2424">
        <w:rPr>
          <w:rFonts w:ascii="Arial" w:hAnsi="Arial" w:cs="Arial"/>
        </w:rPr>
        <w:t xml:space="preserve"> the </w:t>
      </w:r>
      <w:r w:rsidR="001E05B3" w:rsidRPr="00BB2424">
        <w:rPr>
          <w:rFonts w:ascii="Arial" w:hAnsi="Arial" w:cs="Arial"/>
        </w:rPr>
        <w:t xml:space="preserve">complex </w:t>
      </w:r>
      <w:r w:rsidR="009C14AB" w:rsidRPr="00BB2424">
        <w:rPr>
          <w:rFonts w:ascii="Arial" w:hAnsi="Arial" w:cs="Arial"/>
        </w:rPr>
        <w:t>relationship between “Eros”</w:t>
      </w:r>
      <w:r w:rsidR="001E05B3" w:rsidRPr="00BB2424">
        <w:rPr>
          <w:rFonts w:ascii="Arial" w:hAnsi="Arial" w:cs="Arial"/>
        </w:rPr>
        <w:t xml:space="preserve"> (sexuality, creativity)</w:t>
      </w:r>
      <w:r w:rsidR="009C14AB" w:rsidRPr="00BB2424">
        <w:rPr>
          <w:rFonts w:ascii="Arial" w:hAnsi="Arial" w:cs="Arial"/>
        </w:rPr>
        <w:t xml:space="preserve"> and “Thanatos”</w:t>
      </w:r>
      <w:r w:rsidR="001E05B3" w:rsidRPr="00BB2424">
        <w:rPr>
          <w:rFonts w:ascii="Arial" w:hAnsi="Arial" w:cs="Arial"/>
        </w:rPr>
        <w:t xml:space="preserve"> (death, destruction</w:t>
      </w:r>
      <w:r w:rsidR="00346E6C" w:rsidRPr="00BB2424">
        <w:rPr>
          <w:rFonts w:ascii="Arial" w:hAnsi="Arial" w:cs="Arial"/>
        </w:rPr>
        <w:t>)</w:t>
      </w:r>
      <w:r w:rsidR="001E05B3" w:rsidRPr="00BB2424">
        <w:rPr>
          <w:rFonts w:ascii="Arial" w:hAnsi="Arial" w:cs="Arial"/>
        </w:rPr>
        <w:t xml:space="preserve"> in the human psyche and culture.</w:t>
      </w:r>
      <w:r w:rsidR="009C14AB" w:rsidRPr="00BB2424">
        <w:rPr>
          <w:rFonts w:ascii="Arial" w:hAnsi="Arial" w:cs="Arial"/>
        </w:rPr>
        <w:t xml:space="preserve"> This </w:t>
      </w:r>
      <w:r w:rsidR="001E05B3" w:rsidRPr="00BB2424">
        <w:rPr>
          <w:rFonts w:ascii="Arial" w:hAnsi="Arial" w:cs="Arial"/>
        </w:rPr>
        <w:t xml:space="preserve">connection is </w:t>
      </w:r>
      <w:r w:rsidR="009C14AB" w:rsidRPr="00BB2424">
        <w:rPr>
          <w:rFonts w:ascii="Arial" w:hAnsi="Arial" w:cs="Arial"/>
        </w:rPr>
        <w:t>reflected in</w:t>
      </w:r>
      <w:r w:rsidR="000836B6" w:rsidRPr="00BB2424">
        <w:rPr>
          <w:rFonts w:ascii="Arial" w:hAnsi="Arial" w:cs="Arial"/>
        </w:rPr>
        <w:t xml:space="preserve"> the </w:t>
      </w:r>
      <w:r>
        <w:rPr>
          <w:rFonts w:ascii="Arial" w:hAnsi="Arial" w:cs="Arial"/>
          <w:i/>
          <w:iCs/>
        </w:rPr>
        <w:t>H</w:t>
      </w:r>
      <w:r w:rsidR="000836B6" w:rsidRPr="00A84D26">
        <w:rPr>
          <w:rFonts w:ascii="Arial" w:hAnsi="Arial" w:cs="Arial"/>
          <w:i/>
          <w:iCs/>
        </w:rPr>
        <w:t>alakha</w:t>
      </w:r>
      <w:r w:rsidR="001E05B3" w:rsidRPr="00BB2424">
        <w:rPr>
          <w:rFonts w:ascii="Arial" w:hAnsi="Arial" w:cs="Arial"/>
        </w:rPr>
        <w:t xml:space="preserve"> in</w:t>
      </w:r>
      <w:r w:rsidR="009C14AB" w:rsidRPr="00BB2424">
        <w:rPr>
          <w:rFonts w:ascii="Arial" w:hAnsi="Arial" w:cs="Arial"/>
        </w:rPr>
        <w:t xml:space="preserve"> the many parallels between the rituals surrounding </w:t>
      </w:r>
      <w:r w:rsidR="001E05B3" w:rsidRPr="00BB2424">
        <w:rPr>
          <w:rFonts w:ascii="Arial" w:hAnsi="Arial" w:cs="Arial"/>
        </w:rPr>
        <w:t>marriage and death</w:t>
      </w:r>
      <w:r w:rsidR="009C14AB" w:rsidRPr="00BB2424">
        <w:rPr>
          <w:rFonts w:ascii="Arial" w:hAnsi="Arial" w:cs="Arial"/>
        </w:rPr>
        <w:t>.</w:t>
      </w:r>
      <w:r w:rsidR="001E05B3" w:rsidRPr="00BB2424">
        <w:rPr>
          <w:rFonts w:ascii="Arial" w:hAnsi="Arial" w:cs="Arial"/>
        </w:rPr>
        <w:t xml:space="preserve"> Death</w:t>
      </w:r>
      <w:r w:rsidR="006473D3">
        <w:rPr>
          <w:rFonts w:ascii="Arial" w:hAnsi="Arial" w:cs="Arial"/>
        </w:rPr>
        <w:t>,</w:t>
      </w:r>
      <w:r w:rsidR="001E05B3" w:rsidRPr="00BB2424">
        <w:rPr>
          <w:rFonts w:ascii="Arial" w:hAnsi="Arial" w:cs="Arial"/>
        </w:rPr>
        <w:t xml:space="preserve"> too, can either be the</w:t>
      </w:r>
      <w:r>
        <w:rPr>
          <w:rFonts w:ascii="Arial" w:hAnsi="Arial" w:cs="Arial"/>
        </w:rPr>
        <w:t xml:space="preserve"> culmination of a person’s life, marking a </w:t>
      </w:r>
      <w:r w:rsidR="001E05B3" w:rsidRPr="00BB2424">
        <w:rPr>
          <w:rFonts w:ascii="Arial" w:hAnsi="Arial" w:cs="Arial"/>
        </w:rPr>
        <w:t>graceful transition to a higher state</w:t>
      </w:r>
      <w:r>
        <w:rPr>
          <w:rFonts w:ascii="Arial" w:hAnsi="Arial" w:cs="Arial"/>
        </w:rPr>
        <w:t>,</w:t>
      </w:r>
      <w:r w:rsidR="001E05B3" w:rsidRPr="00BB2424">
        <w:rPr>
          <w:rFonts w:ascii="Arial" w:hAnsi="Arial" w:cs="Arial"/>
        </w:rPr>
        <w:t xml:space="preserve"> </w:t>
      </w:r>
      <w:r w:rsidR="001E05B3" w:rsidRPr="00BB2424">
        <w:rPr>
          <w:rFonts w:ascii="Arial" w:hAnsi="Arial" w:cs="Arial"/>
        </w:rPr>
        <w:lastRenderedPageBreak/>
        <w:t xml:space="preserve">or it can be excruciatingly painful and humiliating. The </w:t>
      </w:r>
      <w:r w:rsidRPr="00025823">
        <w:rPr>
          <w:rFonts w:ascii="Arial" w:hAnsi="Arial" w:cs="Arial"/>
        </w:rPr>
        <w:t>G</w:t>
      </w:r>
      <w:r w:rsidR="000836B6" w:rsidRPr="00025823">
        <w:rPr>
          <w:rFonts w:ascii="Arial" w:hAnsi="Arial" w:cs="Arial"/>
        </w:rPr>
        <w:t>emara</w:t>
      </w:r>
      <w:r w:rsidR="001E05B3" w:rsidRPr="00BB2424">
        <w:rPr>
          <w:rFonts w:ascii="Arial" w:hAnsi="Arial" w:cs="Arial"/>
        </w:rPr>
        <w:t xml:space="preserve"> states that there are in fact nin</w:t>
      </w:r>
      <w:r>
        <w:rPr>
          <w:rFonts w:ascii="Arial" w:hAnsi="Arial" w:cs="Arial"/>
        </w:rPr>
        <w:t>e hundred and three ways to die, t</w:t>
      </w:r>
      <w:r w:rsidR="001E05B3" w:rsidRPr="00BB2424">
        <w:rPr>
          <w:rFonts w:ascii="Arial" w:hAnsi="Arial" w:cs="Arial"/>
        </w:rPr>
        <w:t xml:space="preserve">he best being the Divine kiss, associated with the death of Moshe and other great biblical personages. The image of the kiss, </w:t>
      </w:r>
      <w:r w:rsidR="00346E6C" w:rsidRPr="00BB2424">
        <w:rPr>
          <w:rFonts w:ascii="Arial" w:hAnsi="Arial" w:cs="Arial"/>
        </w:rPr>
        <w:t xml:space="preserve">which we generally associate more with a wedding, suggests a death </w:t>
      </w:r>
      <w:r w:rsidR="008166A8" w:rsidRPr="00BB2424">
        <w:rPr>
          <w:rFonts w:ascii="Arial" w:hAnsi="Arial" w:cs="Arial"/>
        </w:rPr>
        <w:t xml:space="preserve">that may even be pleasurable, or at the very least, gentle and painless like the removal </w:t>
      </w:r>
      <w:r w:rsidR="006473D3">
        <w:rPr>
          <w:rFonts w:ascii="Arial" w:hAnsi="Arial" w:cs="Arial"/>
        </w:rPr>
        <w:t xml:space="preserve">of </w:t>
      </w:r>
      <w:r w:rsidR="008166A8" w:rsidRPr="00BB2424">
        <w:rPr>
          <w:rFonts w:ascii="Arial" w:hAnsi="Arial" w:cs="Arial"/>
        </w:rPr>
        <w:t xml:space="preserve">a hair. The </w:t>
      </w:r>
      <w:r w:rsidRPr="00025823">
        <w:rPr>
          <w:rFonts w:ascii="Arial" w:hAnsi="Arial" w:cs="Arial"/>
        </w:rPr>
        <w:t>Gemara</w:t>
      </w:r>
      <w:r>
        <w:rPr>
          <w:rFonts w:ascii="Arial" w:hAnsi="Arial" w:cs="Arial"/>
          <w:i/>
          <w:iCs/>
        </w:rPr>
        <w:t xml:space="preserve"> </w:t>
      </w:r>
      <w:r>
        <w:rPr>
          <w:rFonts w:ascii="Arial" w:hAnsi="Arial" w:cs="Arial"/>
        </w:rPr>
        <w:t xml:space="preserve">identifies the </w:t>
      </w:r>
      <w:r w:rsidR="008166A8" w:rsidRPr="00BB2424">
        <w:rPr>
          <w:rFonts w:ascii="Arial" w:hAnsi="Arial" w:cs="Arial"/>
        </w:rPr>
        <w:t>worst possi</w:t>
      </w:r>
      <w:r>
        <w:rPr>
          <w:rFonts w:ascii="Arial" w:hAnsi="Arial" w:cs="Arial"/>
        </w:rPr>
        <w:t xml:space="preserve">ble death </w:t>
      </w:r>
      <w:r w:rsidR="008166A8" w:rsidRPr="00BB2424">
        <w:rPr>
          <w:rFonts w:ascii="Arial" w:hAnsi="Arial" w:cs="Arial"/>
        </w:rPr>
        <w:t xml:space="preserve">as </w:t>
      </w:r>
      <w:r w:rsidR="008166A8" w:rsidRPr="00BB2424">
        <w:rPr>
          <w:rFonts w:ascii="Arial" w:hAnsi="Arial" w:cs="Arial"/>
          <w:i/>
          <w:iCs/>
        </w:rPr>
        <w:t xml:space="preserve">askara, </w:t>
      </w:r>
      <w:r w:rsidR="008166A8" w:rsidRPr="00BB2424">
        <w:rPr>
          <w:rFonts w:ascii="Arial" w:hAnsi="Arial" w:cs="Arial"/>
        </w:rPr>
        <w:t>which is translated here as “croup</w:t>
      </w:r>
      <w:r w:rsidR="006473D3">
        <w:rPr>
          <w:rFonts w:ascii="Arial" w:hAnsi="Arial" w:cs="Arial"/>
        </w:rPr>
        <w:t>.”</w:t>
      </w:r>
      <w:r w:rsidR="008166A8" w:rsidRPr="00BB2424">
        <w:rPr>
          <w:rFonts w:ascii="Arial" w:hAnsi="Arial" w:cs="Arial"/>
        </w:rPr>
        <w:t xml:space="preserve"> The term might be better translated more broadly as “diphtheria.” Before the advent of effective vaccinations, the diphtheria virus was a frequent (and frequently fatal) cause of croup in small children. The disease cau</w:t>
      </w:r>
      <w:r>
        <w:rPr>
          <w:rFonts w:ascii="Arial" w:hAnsi="Arial" w:cs="Arial"/>
        </w:rPr>
        <w:t xml:space="preserve">ses a membrane to form </w:t>
      </w:r>
      <w:r w:rsidR="008166A8" w:rsidRPr="00BB2424">
        <w:rPr>
          <w:rFonts w:ascii="Arial" w:hAnsi="Arial" w:cs="Arial"/>
        </w:rPr>
        <w:t xml:space="preserve">across the respiratory system which slowly suffocates the victim. </w:t>
      </w:r>
      <w:r w:rsidR="00BD4A4F" w:rsidRPr="00BB2424">
        <w:rPr>
          <w:rFonts w:ascii="Arial" w:hAnsi="Arial" w:cs="Arial"/>
        </w:rPr>
        <w:t>Given this vast disparity in possible endings to one’s life</w:t>
      </w:r>
      <w:r>
        <w:rPr>
          <w:rFonts w:ascii="Arial" w:hAnsi="Arial" w:cs="Arial"/>
        </w:rPr>
        <w:t>,</w:t>
      </w:r>
      <w:r w:rsidR="00BD4A4F" w:rsidRPr="00BB2424">
        <w:rPr>
          <w:rFonts w:ascii="Arial" w:hAnsi="Arial" w:cs="Arial"/>
        </w:rPr>
        <w:t xml:space="preserve"> it is hardly surprising that R. Na</w:t>
      </w:r>
      <w:r w:rsidR="000836B6" w:rsidRPr="00BB2424">
        <w:rPr>
          <w:rFonts w:ascii="Arial" w:hAnsi="Arial" w:cs="Arial"/>
        </w:rPr>
        <w:t>c</w:t>
      </w:r>
      <w:r w:rsidR="00BD4A4F" w:rsidRPr="00BB2424">
        <w:rPr>
          <w:rFonts w:ascii="Arial" w:hAnsi="Arial" w:cs="Arial"/>
        </w:rPr>
        <w:t>hman recommends praying for a merciful and painless death.</w:t>
      </w:r>
    </w:p>
    <w:p w:rsidR="00BD4A4F" w:rsidRPr="00BB2424" w:rsidRDefault="00BD4A4F" w:rsidP="00C250A0">
      <w:pPr>
        <w:tabs>
          <w:tab w:val="left" w:pos="851"/>
        </w:tabs>
        <w:spacing w:after="0" w:line="240" w:lineRule="auto"/>
        <w:contextualSpacing/>
        <w:jc w:val="both"/>
        <w:rPr>
          <w:rFonts w:ascii="Arial" w:hAnsi="Arial" w:cs="Arial"/>
        </w:rPr>
      </w:pPr>
    </w:p>
    <w:p w:rsidR="007F5F27" w:rsidRPr="00BB2424" w:rsidRDefault="000836B6" w:rsidP="00C250A0">
      <w:pPr>
        <w:tabs>
          <w:tab w:val="left" w:pos="851"/>
        </w:tabs>
        <w:spacing w:after="0" w:line="240" w:lineRule="auto"/>
        <w:contextualSpacing/>
        <w:jc w:val="both"/>
        <w:rPr>
          <w:rFonts w:ascii="Arial" w:hAnsi="Arial" w:cs="Arial"/>
        </w:rPr>
      </w:pPr>
      <w:r w:rsidRPr="00BB2424">
        <w:rPr>
          <w:rFonts w:ascii="Arial" w:hAnsi="Arial" w:cs="Arial"/>
        </w:rPr>
        <w:tab/>
      </w:r>
      <w:r w:rsidR="00BD4A4F" w:rsidRPr="00BB2424">
        <w:rPr>
          <w:rFonts w:ascii="Arial" w:hAnsi="Arial" w:cs="Arial"/>
        </w:rPr>
        <w:t xml:space="preserve">The </w:t>
      </w:r>
      <w:r w:rsidR="00346E6C" w:rsidRPr="00BB2424">
        <w:rPr>
          <w:rFonts w:ascii="Arial" w:hAnsi="Arial" w:cs="Arial"/>
        </w:rPr>
        <w:t>difference between</w:t>
      </w:r>
      <w:r w:rsidR="00BD4A4F" w:rsidRPr="00BB2424">
        <w:rPr>
          <w:rFonts w:ascii="Arial" w:hAnsi="Arial" w:cs="Arial"/>
        </w:rPr>
        <w:t xml:space="preserve"> praying</w:t>
      </w:r>
      <w:r w:rsidR="00346E6C" w:rsidRPr="00BB2424">
        <w:rPr>
          <w:rFonts w:ascii="Arial" w:hAnsi="Arial" w:cs="Arial"/>
        </w:rPr>
        <w:t xml:space="preserve"> </w:t>
      </w:r>
      <w:r w:rsidR="00BD4A4F" w:rsidRPr="00BB2424">
        <w:rPr>
          <w:rFonts w:ascii="Arial" w:hAnsi="Arial" w:cs="Arial"/>
        </w:rPr>
        <w:t xml:space="preserve">for a good marriage or a good death might also reflect </w:t>
      </w:r>
      <w:r w:rsidR="00346E6C" w:rsidRPr="00BB2424">
        <w:rPr>
          <w:rFonts w:ascii="Arial" w:hAnsi="Arial" w:cs="Arial"/>
        </w:rPr>
        <w:t>divergent attitudes</w:t>
      </w:r>
      <w:r w:rsidR="00BD4A4F" w:rsidRPr="00BB2424">
        <w:rPr>
          <w:rFonts w:ascii="Arial" w:hAnsi="Arial" w:cs="Arial"/>
        </w:rPr>
        <w:t xml:space="preserve"> towards life itself. For R. </w:t>
      </w:r>
      <w:r w:rsidRPr="00BB2424">
        <w:rPr>
          <w:rFonts w:ascii="Arial" w:hAnsi="Arial" w:cs="Arial"/>
        </w:rPr>
        <w:t>Ch</w:t>
      </w:r>
      <w:r w:rsidR="00BD4A4F" w:rsidRPr="00BB2424">
        <w:rPr>
          <w:rFonts w:ascii="Arial" w:hAnsi="Arial" w:cs="Arial"/>
        </w:rPr>
        <w:t>anina, we should be focused on our activities in this life, such as marriage and family. For R. Na</w:t>
      </w:r>
      <w:r w:rsidRPr="00BB2424">
        <w:rPr>
          <w:rFonts w:ascii="Arial" w:hAnsi="Arial" w:cs="Arial"/>
        </w:rPr>
        <w:t>c</w:t>
      </w:r>
      <w:r w:rsidR="00BD4A4F" w:rsidRPr="00BB2424">
        <w:rPr>
          <w:rFonts w:ascii="Arial" w:hAnsi="Arial" w:cs="Arial"/>
        </w:rPr>
        <w:t>hman, we should always have the moment of o</w:t>
      </w:r>
      <w:r w:rsidR="00A84D26">
        <w:rPr>
          <w:rFonts w:ascii="Arial" w:hAnsi="Arial" w:cs="Arial"/>
        </w:rPr>
        <w:t>ur death in front of us. We must</w:t>
      </w:r>
      <w:r w:rsidR="00BD4A4F" w:rsidRPr="00BB2424">
        <w:rPr>
          <w:rFonts w:ascii="Arial" w:hAnsi="Arial" w:cs="Arial"/>
        </w:rPr>
        <w:t xml:space="preserve"> be constantly aware of the fragile, fleeting nature of our existence. By praying regularly for</w:t>
      </w:r>
      <w:r w:rsidR="006473D3">
        <w:rPr>
          <w:rFonts w:ascii="Arial" w:hAnsi="Arial" w:cs="Arial"/>
        </w:rPr>
        <w:t xml:space="preserve"> a good death, a person can </w:t>
      </w:r>
      <w:r w:rsidR="00A84D26">
        <w:rPr>
          <w:rFonts w:ascii="Arial" w:hAnsi="Arial" w:cs="Arial"/>
        </w:rPr>
        <w:t xml:space="preserve">stay oriented to </w:t>
      </w:r>
      <w:r w:rsidR="00BD4A4F" w:rsidRPr="00BB2424">
        <w:rPr>
          <w:rFonts w:ascii="Arial" w:hAnsi="Arial" w:cs="Arial"/>
        </w:rPr>
        <w:t>the eternal and not get distracted by the exigencies of daily life.</w:t>
      </w:r>
    </w:p>
    <w:p w:rsidR="00BD4A4F" w:rsidRPr="00BB2424" w:rsidRDefault="00BD4A4F" w:rsidP="00C250A0">
      <w:pPr>
        <w:tabs>
          <w:tab w:val="left" w:pos="851"/>
        </w:tabs>
        <w:spacing w:after="0" w:line="240" w:lineRule="auto"/>
        <w:contextualSpacing/>
        <w:jc w:val="both"/>
        <w:rPr>
          <w:rFonts w:ascii="Arial" w:hAnsi="Arial" w:cs="Arial"/>
        </w:rPr>
      </w:pPr>
    </w:p>
    <w:p w:rsidR="00286D17" w:rsidRPr="00BB2424" w:rsidRDefault="000836B6" w:rsidP="00C250A0">
      <w:pPr>
        <w:tabs>
          <w:tab w:val="left" w:pos="851"/>
        </w:tabs>
        <w:spacing w:after="0" w:line="240" w:lineRule="auto"/>
        <w:contextualSpacing/>
        <w:jc w:val="both"/>
        <w:rPr>
          <w:rFonts w:ascii="Arial" w:hAnsi="Arial" w:cs="Arial"/>
        </w:rPr>
      </w:pPr>
      <w:r w:rsidRPr="00BB2424">
        <w:rPr>
          <w:rFonts w:ascii="Arial" w:hAnsi="Arial" w:cs="Arial"/>
        </w:rPr>
        <w:tab/>
      </w:r>
      <w:r w:rsidR="00526A34" w:rsidRPr="00BB2424">
        <w:rPr>
          <w:rFonts w:ascii="Arial" w:hAnsi="Arial" w:cs="Arial"/>
        </w:rPr>
        <w:t>R. Yo</w:t>
      </w:r>
      <w:r w:rsidRPr="00BB2424">
        <w:rPr>
          <w:rFonts w:ascii="Arial" w:hAnsi="Arial" w:cs="Arial"/>
        </w:rPr>
        <w:t>c</w:t>
      </w:r>
      <w:r w:rsidR="00526A34" w:rsidRPr="00BB2424">
        <w:rPr>
          <w:rFonts w:ascii="Arial" w:hAnsi="Arial" w:cs="Arial"/>
        </w:rPr>
        <w:t>hanan’</w:t>
      </w:r>
      <w:r w:rsidR="00A84D26">
        <w:rPr>
          <w:rFonts w:ascii="Arial" w:hAnsi="Arial" w:cs="Arial"/>
        </w:rPr>
        <w:t xml:space="preserve">s interpretation </w:t>
      </w:r>
      <w:r w:rsidR="00526A34" w:rsidRPr="00BB2424">
        <w:rPr>
          <w:rFonts w:ascii="Arial" w:hAnsi="Arial" w:cs="Arial"/>
        </w:rPr>
        <w:t xml:space="preserve">that one should pray </w:t>
      </w:r>
      <w:r w:rsidR="00A84D26">
        <w:rPr>
          <w:rFonts w:ascii="Arial" w:hAnsi="Arial" w:cs="Arial"/>
        </w:rPr>
        <w:t xml:space="preserve">for a proper burial (section D) </w:t>
      </w:r>
      <w:r w:rsidR="00526A34" w:rsidRPr="00BB2424">
        <w:rPr>
          <w:rFonts w:ascii="Arial" w:hAnsi="Arial" w:cs="Arial"/>
        </w:rPr>
        <w:t>appear</w:t>
      </w:r>
      <w:r w:rsidR="00A84D26">
        <w:rPr>
          <w:rFonts w:ascii="Arial" w:hAnsi="Arial" w:cs="Arial"/>
        </w:rPr>
        <w:t>s</w:t>
      </w:r>
      <w:r w:rsidR="00526A34" w:rsidRPr="00BB2424">
        <w:rPr>
          <w:rFonts w:ascii="Arial" w:hAnsi="Arial" w:cs="Arial"/>
        </w:rPr>
        <w:t xml:space="preserve"> to be an extension of the previous position regarding death. </w:t>
      </w:r>
      <w:r w:rsidR="00286D17" w:rsidRPr="00BB2424">
        <w:rPr>
          <w:rFonts w:ascii="Arial" w:hAnsi="Arial" w:cs="Arial"/>
        </w:rPr>
        <w:t>R. Yo</w:t>
      </w:r>
      <w:r w:rsidRPr="00BB2424">
        <w:rPr>
          <w:rFonts w:ascii="Arial" w:hAnsi="Arial" w:cs="Arial"/>
        </w:rPr>
        <w:t>c</w:t>
      </w:r>
      <w:r w:rsidR="00286D17" w:rsidRPr="00BB2424">
        <w:rPr>
          <w:rFonts w:ascii="Arial" w:hAnsi="Arial" w:cs="Arial"/>
        </w:rPr>
        <w:t>hanan encourages us to look beyond the moment of our passing. One’s story in this world does no</w:t>
      </w:r>
      <w:r w:rsidR="006473D3">
        <w:rPr>
          <w:rFonts w:ascii="Arial" w:hAnsi="Arial" w:cs="Arial"/>
        </w:rPr>
        <w:t>t come to a close until one</w:t>
      </w:r>
      <w:r w:rsidR="00286D17" w:rsidRPr="00BB2424">
        <w:rPr>
          <w:rFonts w:ascii="Arial" w:hAnsi="Arial" w:cs="Arial"/>
        </w:rPr>
        <w:t xml:space="preserve">’s body finds a final </w:t>
      </w:r>
      <w:r w:rsidR="00A84D26">
        <w:rPr>
          <w:rFonts w:ascii="Arial" w:hAnsi="Arial" w:cs="Arial"/>
        </w:rPr>
        <w:t xml:space="preserve">and appropriate resting place. </w:t>
      </w:r>
      <w:r w:rsidR="00286D17" w:rsidRPr="00BB2424">
        <w:rPr>
          <w:rFonts w:ascii="Arial" w:hAnsi="Arial" w:cs="Arial"/>
        </w:rPr>
        <w:t>The human body is not merely a disposable receptacle for the soul, but an integral part of a person and his identity. We therefore need to pray for our wellbeing beyond death, to the proper disposal of our remains.</w:t>
      </w:r>
    </w:p>
    <w:p w:rsidR="00286D17" w:rsidRPr="00BB2424" w:rsidRDefault="00286D17" w:rsidP="00C250A0">
      <w:pPr>
        <w:tabs>
          <w:tab w:val="left" w:pos="851"/>
        </w:tabs>
        <w:spacing w:after="0" w:line="240" w:lineRule="auto"/>
        <w:contextualSpacing/>
        <w:jc w:val="both"/>
        <w:rPr>
          <w:rFonts w:ascii="Arial" w:hAnsi="Arial" w:cs="Arial"/>
        </w:rPr>
      </w:pPr>
    </w:p>
    <w:p w:rsidR="006620C3" w:rsidRPr="00BB2424" w:rsidRDefault="000836B6" w:rsidP="00C250A0">
      <w:pPr>
        <w:tabs>
          <w:tab w:val="left" w:pos="851"/>
        </w:tabs>
        <w:spacing w:after="0" w:line="240" w:lineRule="auto"/>
        <w:contextualSpacing/>
        <w:jc w:val="both"/>
        <w:rPr>
          <w:rFonts w:ascii="Arial" w:hAnsi="Arial" w:cs="Arial"/>
        </w:rPr>
      </w:pPr>
      <w:r w:rsidRPr="00BB2424">
        <w:rPr>
          <w:rFonts w:ascii="Arial" w:hAnsi="Arial" w:cs="Arial"/>
        </w:rPr>
        <w:tab/>
      </w:r>
      <w:r w:rsidR="00DB5B66" w:rsidRPr="00BB2424">
        <w:rPr>
          <w:rFonts w:ascii="Arial" w:hAnsi="Arial" w:cs="Arial"/>
        </w:rPr>
        <w:t>The last interpretation is the most puzzling. What does Mar Zutra mean w</w:t>
      </w:r>
      <w:r w:rsidR="006473D3">
        <w:rPr>
          <w:rFonts w:ascii="Arial" w:hAnsi="Arial" w:cs="Arial"/>
        </w:rPr>
        <w:t>hen he talks about praying regarding</w:t>
      </w:r>
      <w:r w:rsidR="00DB5B66" w:rsidRPr="00BB2424">
        <w:rPr>
          <w:rFonts w:ascii="Arial" w:hAnsi="Arial" w:cs="Arial"/>
        </w:rPr>
        <w:t xml:space="preserve"> the outhouse</w:t>
      </w:r>
      <w:r w:rsidR="00346E6C" w:rsidRPr="00BB2424">
        <w:rPr>
          <w:rFonts w:ascii="Arial" w:hAnsi="Arial" w:cs="Arial"/>
        </w:rPr>
        <w:t xml:space="preserve"> (section E)</w:t>
      </w:r>
      <w:r w:rsidR="00A84D26">
        <w:rPr>
          <w:rFonts w:ascii="Arial" w:hAnsi="Arial" w:cs="Arial"/>
        </w:rPr>
        <w:t>? What did the rabbis of the l</w:t>
      </w:r>
      <w:r w:rsidR="00DB5B66" w:rsidRPr="00BB2424">
        <w:rPr>
          <w:rFonts w:ascii="Arial" w:hAnsi="Arial" w:cs="Arial"/>
        </w:rPr>
        <w:t>and of Israel see in this i</w:t>
      </w:r>
      <w:r w:rsidR="00A84D26">
        <w:rPr>
          <w:rFonts w:ascii="Arial" w:hAnsi="Arial" w:cs="Arial"/>
        </w:rPr>
        <w:t>nterpretation that caused them to favor</w:t>
      </w:r>
      <w:r w:rsidR="00DB5B66" w:rsidRPr="00BB2424">
        <w:rPr>
          <w:rFonts w:ascii="Arial" w:hAnsi="Arial" w:cs="Arial"/>
        </w:rPr>
        <w:t xml:space="preserve"> it over all the others? </w:t>
      </w:r>
      <w:r w:rsidR="006620C3" w:rsidRPr="00BB2424">
        <w:rPr>
          <w:rFonts w:ascii="Arial" w:hAnsi="Arial" w:cs="Arial"/>
        </w:rPr>
        <w:t xml:space="preserve">It is almost tempting to suggest that these last lines are nothing more than an attempt to close the passage with a </w:t>
      </w:r>
      <w:r w:rsidR="00346E6C" w:rsidRPr="00BB2424">
        <w:rPr>
          <w:rFonts w:ascii="Arial" w:hAnsi="Arial" w:cs="Arial"/>
        </w:rPr>
        <w:t>bit</w:t>
      </w:r>
      <w:r w:rsidR="006620C3" w:rsidRPr="00BB2424">
        <w:rPr>
          <w:rFonts w:ascii="Arial" w:hAnsi="Arial" w:cs="Arial"/>
        </w:rPr>
        <w:t xml:space="preserve"> of scatological humor.</w:t>
      </w:r>
    </w:p>
    <w:p w:rsidR="006620C3" w:rsidRPr="00BB2424" w:rsidRDefault="006620C3" w:rsidP="00C250A0">
      <w:pPr>
        <w:tabs>
          <w:tab w:val="left" w:pos="851"/>
        </w:tabs>
        <w:spacing w:after="0" w:line="240" w:lineRule="auto"/>
        <w:contextualSpacing/>
        <w:jc w:val="both"/>
        <w:rPr>
          <w:rFonts w:ascii="Arial" w:hAnsi="Arial" w:cs="Arial"/>
        </w:rPr>
      </w:pPr>
    </w:p>
    <w:p w:rsidR="006620C3" w:rsidRPr="00BB2424" w:rsidRDefault="000836B6" w:rsidP="00C250A0">
      <w:pPr>
        <w:tabs>
          <w:tab w:val="left" w:pos="851"/>
        </w:tabs>
        <w:spacing w:after="0" w:line="240" w:lineRule="auto"/>
        <w:contextualSpacing/>
        <w:jc w:val="both"/>
        <w:rPr>
          <w:rFonts w:ascii="Arial" w:hAnsi="Arial" w:cs="Arial"/>
        </w:rPr>
      </w:pPr>
      <w:r w:rsidRPr="00BB2424">
        <w:rPr>
          <w:rFonts w:ascii="Arial" w:hAnsi="Arial" w:cs="Arial"/>
        </w:rPr>
        <w:tab/>
      </w:r>
      <w:r w:rsidR="00DB5B66" w:rsidRPr="00BB2424">
        <w:rPr>
          <w:rFonts w:ascii="Arial" w:hAnsi="Arial" w:cs="Arial"/>
        </w:rPr>
        <w:t xml:space="preserve">Rashi’s interpretation does not help much in resolving these issues. Alluding to the </w:t>
      </w:r>
      <w:r w:rsidRPr="00A84D26">
        <w:rPr>
          <w:rFonts w:ascii="Arial" w:hAnsi="Arial" w:cs="Arial"/>
          <w:i/>
          <w:iCs/>
        </w:rPr>
        <w:t>gemara</w:t>
      </w:r>
      <w:r w:rsidR="00DB5B66" w:rsidRPr="00BB2424">
        <w:rPr>
          <w:rFonts w:ascii="Arial" w:hAnsi="Arial" w:cs="Arial"/>
        </w:rPr>
        <w:t xml:space="preserve"> in </w:t>
      </w:r>
      <w:r w:rsidR="00DB5B66" w:rsidRPr="00A84D26">
        <w:rPr>
          <w:rFonts w:ascii="Arial" w:hAnsi="Arial" w:cs="Arial"/>
          <w:i/>
          <w:iCs/>
        </w:rPr>
        <w:t xml:space="preserve">Shabbat </w:t>
      </w:r>
      <w:r w:rsidR="00DB5B66" w:rsidRPr="00BB2424">
        <w:rPr>
          <w:rFonts w:ascii="Arial" w:hAnsi="Arial" w:cs="Arial"/>
        </w:rPr>
        <w:t xml:space="preserve">25b, which identifies “inner peace” with “having a lavatory close to one’s table,” Rashi explains that </w:t>
      </w:r>
      <w:r w:rsidR="006620C3" w:rsidRPr="00BB2424">
        <w:rPr>
          <w:rFonts w:ascii="Arial" w:hAnsi="Arial" w:cs="Arial"/>
        </w:rPr>
        <w:t>in Babylonia, where the land is often marshy, people sometimes have to travel a significant distance in order to find a toilet.  Hence Mar Zutra recommends praying that one should live in proximity to an outhouse. Again</w:t>
      </w:r>
      <w:r w:rsidR="00A84D26">
        <w:rPr>
          <w:rFonts w:ascii="Arial" w:hAnsi="Arial" w:cs="Arial"/>
        </w:rPr>
        <w:t>,</w:t>
      </w:r>
      <w:r w:rsidR="006620C3" w:rsidRPr="00BB2424">
        <w:rPr>
          <w:rFonts w:ascii="Arial" w:hAnsi="Arial" w:cs="Arial"/>
        </w:rPr>
        <w:t xml:space="preserve"> we may ask: is this really more important than praying for time to </w:t>
      </w:r>
      <w:r w:rsidR="00346E6C" w:rsidRPr="00BB2424">
        <w:rPr>
          <w:rFonts w:ascii="Arial" w:hAnsi="Arial" w:cs="Arial"/>
        </w:rPr>
        <w:t>study Torah</w:t>
      </w:r>
      <w:r w:rsidR="006620C3" w:rsidRPr="00BB2424">
        <w:rPr>
          <w:rFonts w:ascii="Arial" w:hAnsi="Arial" w:cs="Arial"/>
        </w:rPr>
        <w:t>,</w:t>
      </w:r>
      <w:r w:rsidR="00346E6C" w:rsidRPr="00BB2424">
        <w:rPr>
          <w:rFonts w:ascii="Arial" w:hAnsi="Arial" w:cs="Arial"/>
        </w:rPr>
        <w:t xml:space="preserve"> for</w:t>
      </w:r>
      <w:r w:rsidR="006620C3" w:rsidRPr="00BB2424">
        <w:rPr>
          <w:rFonts w:ascii="Arial" w:hAnsi="Arial" w:cs="Arial"/>
        </w:rPr>
        <w:t xml:space="preserve"> a good marriage, a merciful death or </w:t>
      </w:r>
      <w:r w:rsidR="00346E6C" w:rsidRPr="00BB2424">
        <w:rPr>
          <w:rFonts w:ascii="Arial" w:hAnsi="Arial" w:cs="Arial"/>
        </w:rPr>
        <w:t xml:space="preserve">a </w:t>
      </w:r>
      <w:r w:rsidR="006620C3" w:rsidRPr="00BB2424">
        <w:rPr>
          <w:rFonts w:ascii="Arial" w:hAnsi="Arial" w:cs="Arial"/>
        </w:rPr>
        <w:t>proper burial?</w:t>
      </w:r>
    </w:p>
    <w:p w:rsidR="006620C3" w:rsidRPr="00BB2424" w:rsidRDefault="006620C3" w:rsidP="00C250A0">
      <w:pPr>
        <w:tabs>
          <w:tab w:val="left" w:pos="851"/>
        </w:tabs>
        <w:spacing w:after="0" w:line="240" w:lineRule="auto"/>
        <w:contextualSpacing/>
        <w:jc w:val="both"/>
        <w:rPr>
          <w:rFonts w:ascii="Arial" w:hAnsi="Arial" w:cs="Arial"/>
        </w:rPr>
      </w:pPr>
    </w:p>
    <w:p w:rsidR="00BD4A4F" w:rsidRPr="00BB2424" w:rsidRDefault="000836B6" w:rsidP="00C250A0">
      <w:pPr>
        <w:tabs>
          <w:tab w:val="left" w:pos="851"/>
        </w:tabs>
        <w:spacing w:after="0" w:line="240" w:lineRule="auto"/>
        <w:contextualSpacing/>
        <w:jc w:val="both"/>
        <w:rPr>
          <w:rFonts w:ascii="Arial" w:hAnsi="Arial" w:cs="Arial"/>
        </w:rPr>
      </w:pPr>
      <w:r w:rsidRPr="00BB2424">
        <w:rPr>
          <w:rFonts w:ascii="Arial" w:hAnsi="Arial" w:cs="Arial"/>
        </w:rPr>
        <w:lastRenderedPageBreak/>
        <w:tab/>
      </w:r>
      <w:r w:rsidR="006620C3" w:rsidRPr="00BB2424">
        <w:rPr>
          <w:rFonts w:ascii="Arial" w:hAnsi="Arial" w:cs="Arial"/>
        </w:rPr>
        <w:t xml:space="preserve">Yaakov ibn Habib, the author of the </w:t>
      </w:r>
      <w:r w:rsidR="006620C3" w:rsidRPr="00BB2424">
        <w:rPr>
          <w:rFonts w:ascii="Arial" w:hAnsi="Arial" w:cs="Arial"/>
          <w:i/>
          <w:iCs/>
        </w:rPr>
        <w:t>Ein Yaakov</w:t>
      </w:r>
      <w:r w:rsidR="00A84D26">
        <w:rPr>
          <w:rFonts w:ascii="Arial" w:hAnsi="Arial" w:cs="Arial"/>
          <w:i/>
          <w:iCs/>
        </w:rPr>
        <w:t>,</w:t>
      </w:r>
      <w:r w:rsidR="006620C3" w:rsidRPr="00BB2424">
        <w:rPr>
          <w:rFonts w:ascii="Arial" w:hAnsi="Arial" w:cs="Arial"/>
        </w:rPr>
        <w:t xml:space="preserve"> offers a beautiful interpretation of Mar Zutra’s words in his commentary entitled </w:t>
      </w:r>
      <w:r w:rsidR="00A84D26">
        <w:rPr>
          <w:rFonts w:ascii="Arial" w:hAnsi="Arial" w:cs="Arial"/>
          <w:i/>
          <w:iCs/>
        </w:rPr>
        <w:t>H</w:t>
      </w:r>
      <w:r w:rsidR="006620C3" w:rsidRPr="00BB2424">
        <w:rPr>
          <w:rFonts w:ascii="Arial" w:hAnsi="Arial" w:cs="Arial"/>
          <w:i/>
          <w:iCs/>
        </w:rPr>
        <w:t>a</w:t>
      </w:r>
      <w:r w:rsidR="00A84D26">
        <w:rPr>
          <w:rFonts w:ascii="Arial" w:hAnsi="Arial" w:cs="Arial"/>
          <w:i/>
          <w:iCs/>
        </w:rPr>
        <w:t>-</w:t>
      </w:r>
      <w:r w:rsidR="006620C3" w:rsidRPr="00BB2424">
        <w:rPr>
          <w:rFonts w:ascii="Arial" w:hAnsi="Arial" w:cs="Arial"/>
          <w:i/>
          <w:iCs/>
        </w:rPr>
        <w:t>kotev</w:t>
      </w:r>
      <w:r w:rsidR="006620C3" w:rsidRPr="00BB2424">
        <w:rPr>
          <w:rFonts w:ascii="Arial" w:hAnsi="Arial" w:cs="Arial"/>
        </w:rPr>
        <w:t>. He takes visiting the outhouse as a metonymy for everyday occurrences</w:t>
      </w:r>
      <w:r w:rsidR="00DB5B66" w:rsidRPr="00BB2424">
        <w:rPr>
          <w:rFonts w:ascii="Arial" w:hAnsi="Arial" w:cs="Arial"/>
        </w:rPr>
        <w:t xml:space="preserve"> </w:t>
      </w:r>
      <w:r w:rsidR="006620C3" w:rsidRPr="00BB2424">
        <w:rPr>
          <w:rFonts w:ascii="Arial" w:hAnsi="Arial" w:cs="Arial"/>
        </w:rPr>
        <w:t>to which we generally give little notice. Of course we should offer prayers regarding the major issues and events of our lives. However, our ultimate concerns need to be with th</w:t>
      </w:r>
      <w:r w:rsidR="00A84D26">
        <w:rPr>
          <w:rFonts w:ascii="Arial" w:hAnsi="Arial" w:cs="Arial"/>
        </w:rPr>
        <w:t>e quotidian, our mundane day-to-</w:t>
      </w:r>
      <w:r w:rsidR="006620C3" w:rsidRPr="00BB2424">
        <w:rPr>
          <w:rFonts w:ascii="Arial" w:hAnsi="Arial" w:cs="Arial"/>
        </w:rPr>
        <w:t>day activities</w:t>
      </w:r>
      <w:r w:rsidR="00BD359C" w:rsidRPr="00BB2424">
        <w:rPr>
          <w:rFonts w:ascii="Arial" w:hAnsi="Arial" w:cs="Arial"/>
        </w:rPr>
        <w:t xml:space="preserve"> which must be conducted in the name of heaven</w:t>
      </w:r>
      <w:r w:rsidR="00A84D26">
        <w:rPr>
          <w:rFonts w:ascii="Arial" w:hAnsi="Arial" w:cs="Arial"/>
        </w:rPr>
        <w:t xml:space="preserve"> and in accordance with </w:t>
      </w:r>
      <w:r w:rsidR="00A84D26" w:rsidRPr="00A84D26">
        <w:rPr>
          <w:rFonts w:ascii="Arial" w:hAnsi="Arial" w:cs="Arial"/>
          <w:i/>
          <w:iCs/>
        </w:rPr>
        <w:t>H</w:t>
      </w:r>
      <w:r w:rsidRPr="00A84D26">
        <w:rPr>
          <w:rFonts w:ascii="Arial" w:hAnsi="Arial" w:cs="Arial"/>
          <w:i/>
          <w:iCs/>
        </w:rPr>
        <w:t>alakha</w:t>
      </w:r>
      <w:r w:rsidR="00BD359C" w:rsidRPr="00BB2424">
        <w:rPr>
          <w:rFonts w:ascii="Arial" w:hAnsi="Arial" w:cs="Arial"/>
        </w:rPr>
        <w:t xml:space="preserve">. Our God is a God of small things and we need to orient our lives accordingly.  </w:t>
      </w:r>
    </w:p>
    <w:p w:rsidR="00BD359C" w:rsidRPr="00BB2424" w:rsidRDefault="00BD359C" w:rsidP="00C250A0">
      <w:pPr>
        <w:tabs>
          <w:tab w:val="left" w:pos="851"/>
        </w:tabs>
        <w:spacing w:after="0" w:line="240" w:lineRule="auto"/>
        <w:contextualSpacing/>
        <w:jc w:val="both"/>
        <w:rPr>
          <w:rFonts w:ascii="Arial" w:hAnsi="Arial" w:cs="Arial"/>
        </w:rPr>
      </w:pPr>
    </w:p>
    <w:p w:rsidR="00BD359C" w:rsidRPr="00BB2424" w:rsidRDefault="000836B6" w:rsidP="00C250A0">
      <w:pPr>
        <w:tabs>
          <w:tab w:val="left" w:pos="851"/>
        </w:tabs>
        <w:spacing w:after="0" w:line="240" w:lineRule="auto"/>
        <w:contextualSpacing/>
        <w:jc w:val="both"/>
        <w:rPr>
          <w:rFonts w:ascii="Arial" w:hAnsi="Arial" w:cs="Arial"/>
        </w:rPr>
      </w:pPr>
      <w:r w:rsidRPr="00BB2424">
        <w:rPr>
          <w:rFonts w:ascii="Arial" w:hAnsi="Arial" w:cs="Arial"/>
        </w:rPr>
        <w:tab/>
      </w:r>
      <w:r w:rsidR="00BD359C" w:rsidRPr="00BB2424">
        <w:rPr>
          <w:rFonts w:ascii="Arial" w:hAnsi="Arial" w:cs="Arial"/>
        </w:rPr>
        <w:t xml:space="preserve">I would like to offer two more possible explanations for these difficult lines. One possibility is that Mar Zutra refers to various physical conditions that can make going to the bathroom very painful. </w:t>
      </w:r>
      <w:r w:rsidRPr="00BB2424">
        <w:rPr>
          <w:rFonts w:ascii="Arial" w:hAnsi="Arial" w:cs="Arial"/>
          <w:i/>
          <w:iCs/>
        </w:rPr>
        <w:t>Ch</w:t>
      </w:r>
      <w:r w:rsidR="00BD359C" w:rsidRPr="00BB2424">
        <w:rPr>
          <w:rFonts w:ascii="Arial" w:hAnsi="Arial" w:cs="Arial"/>
          <w:i/>
          <w:iCs/>
        </w:rPr>
        <w:t>azal</w:t>
      </w:r>
      <w:r w:rsidR="00BD359C" w:rsidRPr="00BB2424">
        <w:rPr>
          <w:rFonts w:ascii="Arial" w:hAnsi="Arial" w:cs="Arial"/>
        </w:rPr>
        <w:t xml:space="preserve"> were acutely aware </w:t>
      </w:r>
      <w:r w:rsidR="00E42EBB">
        <w:rPr>
          <w:rFonts w:ascii="Arial" w:hAnsi="Arial" w:cs="Arial"/>
        </w:rPr>
        <w:t xml:space="preserve">of </w:t>
      </w:r>
      <w:r w:rsidR="00BD359C" w:rsidRPr="00BB2424">
        <w:rPr>
          <w:rFonts w:ascii="Arial" w:hAnsi="Arial" w:cs="Arial"/>
        </w:rPr>
        <w:t xml:space="preserve">how distressing such pain can be. The </w:t>
      </w:r>
      <w:r w:rsidR="00E42EBB" w:rsidRPr="00025823">
        <w:rPr>
          <w:rFonts w:ascii="Arial" w:hAnsi="Arial" w:cs="Arial"/>
        </w:rPr>
        <w:t>G</w:t>
      </w:r>
      <w:r w:rsidRPr="00025823">
        <w:rPr>
          <w:rFonts w:ascii="Arial" w:hAnsi="Arial" w:cs="Arial"/>
        </w:rPr>
        <w:t>emara</w:t>
      </w:r>
      <w:r w:rsidR="00BD359C" w:rsidRPr="00BB2424">
        <w:rPr>
          <w:rFonts w:ascii="Arial" w:hAnsi="Arial" w:cs="Arial"/>
        </w:rPr>
        <w:t xml:space="preserve"> lists the “tears of the outh</w:t>
      </w:r>
      <w:r w:rsidR="00E42EBB">
        <w:rPr>
          <w:rFonts w:ascii="Arial" w:hAnsi="Arial" w:cs="Arial"/>
        </w:rPr>
        <w:t>ouse” as one of three types of</w:t>
      </w:r>
      <w:r w:rsidR="00BD359C" w:rsidRPr="00BB2424">
        <w:rPr>
          <w:rFonts w:ascii="Arial" w:hAnsi="Arial" w:cs="Arial"/>
        </w:rPr>
        <w:t xml:space="preserve"> “bad tears” (</w:t>
      </w:r>
      <w:r w:rsidR="00BD359C" w:rsidRPr="00E42EBB">
        <w:rPr>
          <w:rFonts w:ascii="Arial" w:hAnsi="Arial" w:cs="Arial"/>
          <w:i/>
          <w:iCs/>
        </w:rPr>
        <w:t xml:space="preserve">Shabbat </w:t>
      </w:r>
      <w:r w:rsidR="00BD359C" w:rsidRPr="00BB2424">
        <w:rPr>
          <w:rFonts w:ascii="Arial" w:hAnsi="Arial" w:cs="Arial"/>
        </w:rPr>
        <w:t xml:space="preserve">152a). Even more strikingly, the </w:t>
      </w:r>
      <w:r w:rsidR="00E42EBB" w:rsidRPr="00025823">
        <w:rPr>
          <w:rFonts w:ascii="Arial" w:hAnsi="Arial" w:cs="Arial"/>
        </w:rPr>
        <w:t>G</w:t>
      </w:r>
      <w:r w:rsidRPr="00025823">
        <w:rPr>
          <w:rFonts w:ascii="Arial" w:hAnsi="Arial" w:cs="Arial"/>
        </w:rPr>
        <w:t>emara</w:t>
      </w:r>
      <w:r w:rsidR="00BD359C" w:rsidRPr="00BB2424">
        <w:rPr>
          <w:rFonts w:ascii="Arial" w:hAnsi="Arial" w:cs="Arial"/>
        </w:rPr>
        <w:t xml:space="preserve"> </w:t>
      </w:r>
      <w:r w:rsidRPr="00BB2424">
        <w:rPr>
          <w:rFonts w:ascii="Arial" w:hAnsi="Arial" w:cs="Arial"/>
        </w:rPr>
        <w:t>recounts that when Rabbi Yehuda</w:t>
      </w:r>
      <w:r w:rsidR="00BD359C" w:rsidRPr="00BB2424">
        <w:rPr>
          <w:rFonts w:ascii="Arial" w:hAnsi="Arial" w:cs="Arial"/>
        </w:rPr>
        <w:t xml:space="preserve"> Ha</w:t>
      </w:r>
      <w:r w:rsidRPr="00BB2424">
        <w:rPr>
          <w:rFonts w:ascii="Arial" w:hAnsi="Arial" w:cs="Arial"/>
        </w:rPr>
        <w:t>-na</w:t>
      </w:r>
      <w:r w:rsidR="00BD359C" w:rsidRPr="00BB2424">
        <w:rPr>
          <w:rFonts w:ascii="Arial" w:hAnsi="Arial" w:cs="Arial"/>
        </w:rPr>
        <w:t xml:space="preserve">si was sick with his final illness, </w:t>
      </w:r>
      <w:r w:rsidR="00025A82" w:rsidRPr="00BB2424">
        <w:rPr>
          <w:rFonts w:ascii="Arial" w:hAnsi="Arial" w:cs="Arial"/>
        </w:rPr>
        <w:t>the pain he suff</w:t>
      </w:r>
      <w:r w:rsidR="00E42EBB">
        <w:rPr>
          <w:rFonts w:ascii="Arial" w:hAnsi="Arial" w:cs="Arial"/>
        </w:rPr>
        <w:t>ered when relieving himself was what</w:t>
      </w:r>
      <w:r w:rsidR="00025A82" w:rsidRPr="00BB2424">
        <w:rPr>
          <w:rFonts w:ascii="Arial" w:hAnsi="Arial" w:cs="Arial"/>
        </w:rPr>
        <w:t xml:space="preserve"> spurred his maid to take action to stop the other ra</w:t>
      </w:r>
      <w:r w:rsidRPr="00BB2424">
        <w:rPr>
          <w:rFonts w:ascii="Arial" w:hAnsi="Arial" w:cs="Arial"/>
        </w:rPr>
        <w:t>bbis from praying for R. Yehuda</w:t>
      </w:r>
      <w:r w:rsidR="00346E6C" w:rsidRPr="00BB2424">
        <w:rPr>
          <w:rFonts w:ascii="Arial" w:hAnsi="Arial" w:cs="Arial"/>
        </w:rPr>
        <w:t>, thus</w:t>
      </w:r>
      <w:r w:rsidR="00025A82" w:rsidRPr="00BB2424">
        <w:rPr>
          <w:rFonts w:ascii="Arial" w:hAnsi="Arial" w:cs="Arial"/>
        </w:rPr>
        <w:t xml:space="preserve"> hasten</w:t>
      </w:r>
      <w:r w:rsidR="00346E6C" w:rsidRPr="00BB2424">
        <w:rPr>
          <w:rFonts w:ascii="Arial" w:hAnsi="Arial" w:cs="Arial"/>
        </w:rPr>
        <w:t>ing</w:t>
      </w:r>
      <w:r w:rsidR="00025A82" w:rsidRPr="00BB2424">
        <w:rPr>
          <w:rFonts w:ascii="Arial" w:hAnsi="Arial" w:cs="Arial"/>
        </w:rPr>
        <w:t xml:space="preserve"> his death</w:t>
      </w:r>
      <w:r w:rsidR="00346E6C" w:rsidRPr="00BB2424">
        <w:rPr>
          <w:rFonts w:ascii="Arial" w:hAnsi="Arial" w:cs="Arial"/>
        </w:rPr>
        <w:t xml:space="preserve"> (</w:t>
      </w:r>
      <w:r w:rsidR="00346E6C" w:rsidRPr="00BB2424">
        <w:rPr>
          <w:rFonts w:ascii="Arial" w:hAnsi="Arial" w:cs="Arial"/>
          <w:i/>
          <w:iCs/>
        </w:rPr>
        <w:t>Ketubot</w:t>
      </w:r>
      <w:r w:rsidR="00346E6C" w:rsidRPr="00BB2424">
        <w:rPr>
          <w:rFonts w:ascii="Arial" w:hAnsi="Arial" w:cs="Arial"/>
        </w:rPr>
        <w:t xml:space="preserve"> 104a)</w:t>
      </w:r>
      <w:r w:rsidR="00025A82" w:rsidRPr="00BB2424">
        <w:rPr>
          <w:rFonts w:ascii="Arial" w:hAnsi="Arial" w:cs="Arial"/>
        </w:rPr>
        <w:t>. Clearly this pain could be quite extreme. This explanation of Mar Zutra would e</w:t>
      </w:r>
      <w:r w:rsidRPr="00BB2424">
        <w:rPr>
          <w:rFonts w:ascii="Arial" w:hAnsi="Arial" w:cs="Arial"/>
        </w:rPr>
        <w:t>s</w:t>
      </w:r>
      <w:r w:rsidR="00025A82" w:rsidRPr="00BB2424">
        <w:rPr>
          <w:rFonts w:ascii="Arial" w:hAnsi="Arial" w:cs="Arial"/>
        </w:rPr>
        <w:t>tablish a thematic link between his interpretation and that of R. Na</w:t>
      </w:r>
      <w:r w:rsidRPr="00BB2424">
        <w:rPr>
          <w:rFonts w:ascii="Arial" w:hAnsi="Arial" w:cs="Arial"/>
        </w:rPr>
        <w:t>c</w:t>
      </w:r>
      <w:r w:rsidR="00025A82" w:rsidRPr="00BB2424">
        <w:rPr>
          <w:rFonts w:ascii="Arial" w:hAnsi="Arial" w:cs="Arial"/>
        </w:rPr>
        <w:t>hman. One refers to the extraordinary suffering caused by the constriction of the upper respiratory system</w:t>
      </w:r>
      <w:r w:rsidR="004D4D0F">
        <w:rPr>
          <w:rFonts w:ascii="Arial" w:hAnsi="Arial" w:cs="Arial"/>
        </w:rPr>
        <w:t>,</w:t>
      </w:r>
      <w:r w:rsidR="00025A82" w:rsidRPr="00BB2424">
        <w:rPr>
          <w:rFonts w:ascii="Arial" w:hAnsi="Arial" w:cs="Arial"/>
        </w:rPr>
        <w:t xml:space="preserve"> while the other note</w:t>
      </w:r>
      <w:r w:rsidR="003036BD" w:rsidRPr="00BB2424">
        <w:rPr>
          <w:rFonts w:ascii="Arial" w:hAnsi="Arial" w:cs="Arial"/>
        </w:rPr>
        <w:t xml:space="preserve">s the pain that results from the constriction of the lower digestive track. </w:t>
      </w:r>
    </w:p>
    <w:p w:rsidR="003036BD" w:rsidRPr="00BB2424" w:rsidRDefault="003036BD" w:rsidP="00C250A0">
      <w:pPr>
        <w:tabs>
          <w:tab w:val="left" w:pos="851"/>
        </w:tabs>
        <w:spacing w:after="0" w:line="240" w:lineRule="auto"/>
        <w:contextualSpacing/>
        <w:jc w:val="both"/>
        <w:rPr>
          <w:rFonts w:ascii="Arial" w:hAnsi="Arial" w:cs="Arial"/>
        </w:rPr>
      </w:pPr>
    </w:p>
    <w:p w:rsidR="003036BD" w:rsidRPr="00BB2424" w:rsidRDefault="000836B6" w:rsidP="00C250A0">
      <w:pPr>
        <w:tabs>
          <w:tab w:val="left" w:pos="851"/>
        </w:tabs>
        <w:spacing w:after="0" w:line="240" w:lineRule="auto"/>
        <w:contextualSpacing/>
        <w:jc w:val="both"/>
        <w:rPr>
          <w:rFonts w:ascii="Arial" w:hAnsi="Arial" w:cs="Arial"/>
        </w:rPr>
      </w:pPr>
      <w:r w:rsidRPr="00BB2424">
        <w:rPr>
          <w:rFonts w:ascii="Arial" w:hAnsi="Arial" w:cs="Arial"/>
        </w:rPr>
        <w:tab/>
      </w:r>
      <w:r w:rsidR="003036BD" w:rsidRPr="00BB2424">
        <w:rPr>
          <w:rFonts w:ascii="Arial" w:hAnsi="Arial" w:cs="Arial"/>
        </w:rPr>
        <w:t>Alte</w:t>
      </w:r>
      <w:r w:rsidRPr="00BB2424">
        <w:rPr>
          <w:rFonts w:ascii="Arial" w:hAnsi="Arial" w:cs="Arial"/>
        </w:rPr>
        <w:t>r</w:t>
      </w:r>
      <w:r w:rsidR="00E42EBB">
        <w:rPr>
          <w:rFonts w:ascii="Arial" w:hAnsi="Arial" w:cs="Arial"/>
        </w:rPr>
        <w:t xml:space="preserve">natively, </w:t>
      </w:r>
      <w:r w:rsidR="003036BD" w:rsidRPr="00BB2424">
        <w:rPr>
          <w:rFonts w:ascii="Arial" w:hAnsi="Arial" w:cs="Arial"/>
        </w:rPr>
        <w:t xml:space="preserve">Mar Zutra </w:t>
      </w:r>
      <w:r w:rsidR="00E42EBB">
        <w:rPr>
          <w:rFonts w:ascii="Arial" w:hAnsi="Arial" w:cs="Arial"/>
        </w:rPr>
        <w:t>may refer</w:t>
      </w:r>
      <w:r w:rsidR="003036BD" w:rsidRPr="00BB2424">
        <w:rPr>
          <w:rFonts w:ascii="Arial" w:hAnsi="Arial" w:cs="Arial"/>
        </w:rPr>
        <w:t xml:space="preserve"> to the fact that </w:t>
      </w:r>
      <w:r w:rsidRPr="00BB2424">
        <w:rPr>
          <w:rFonts w:ascii="Arial" w:hAnsi="Arial" w:cs="Arial"/>
          <w:i/>
          <w:iCs/>
        </w:rPr>
        <w:t>Ch</w:t>
      </w:r>
      <w:r w:rsidR="003036BD" w:rsidRPr="00BB2424">
        <w:rPr>
          <w:rFonts w:ascii="Arial" w:hAnsi="Arial" w:cs="Arial"/>
          <w:i/>
          <w:iCs/>
        </w:rPr>
        <w:t>aza</w:t>
      </w:r>
      <w:r w:rsidR="004D4D0F">
        <w:rPr>
          <w:rFonts w:ascii="Arial" w:hAnsi="Arial" w:cs="Arial"/>
          <w:i/>
          <w:iCs/>
        </w:rPr>
        <w:t>l</w:t>
      </w:r>
      <w:r w:rsidR="003036BD" w:rsidRPr="00BB2424">
        <w:rPr>
          <w:rFonts w:ascii="Arial" w:hAnsi="Arial" w:cs="Arial"/>
        </w:rPr>
        <w:t xml:space="preserve"> viewed the outhouse as an inherently dangerous place. </w:t>
      </w:r>
      <w:r w:rsidR="00346E6C" w:rsidRPr="00BB2424">
        <w:rPr>
          <w:rFonts w:ascii="Arial" w:hAnsi="Arial" w:cs="Arial"/>
        </w:rPr>
        <w:t>Towards the end of</w:t>
      </w:r>
      <w:r w:rsidR="003036BD" w:rsidRPr="00BB2424">
        <w:rPr>
          <w:rFonts w:ascii="Arial" w:hAnsi="Arial" w:cs="Arial"/>
        </w:rPr>
        <w:t xml:space="preserve"> our </w:t>
      </w:r>
      <w:r w:rsidR="00E42EBB">
        <w:rPr>
          <w:rFonts w:ascii="Arial" w:hAnsi="Arial" w:cs="Arial"/>
          <w:i/>
          <w:iCs/>
        </w:rPr>
        <w:t>mas</w:t>
      </w:r>
      <w:r w:rsidR="003036BD" w:rsidRPr="00BB2424">
        <w:rPr>
          <w:rFonts w:ascii="Arial" w:hAnsi="Arial" w:cs="Arial"/>
          <w:i/>
          <w:iCs/>
        </w:rPr>
        <w:t>ekhet</w:t>
      </w:r>
      <w:r w:rsidR="00346E6C" w:rsidRPr="00BB2424">
        <w:rPr>
          <w:rFonts w:ascii="Arial" w:hAnsi="Arial" w:cs="Arial"/>
          <w:i/>
          <w:iCs/>
        </w:rPr>
        <w:t>,</w:t>
      </w:r>
      <w:r w:rsidR="003036BD" w:rsidRPr="00BB2424">
        <w:rPr>
          <w:rFonts w:ascii="Arial" w:hAnsi="Arial" w:cs="Arial"/>
        </w:rPr>
        <w:t xml:space="preserve"> the</w:t>
      </w:r>
      <w:r w:rsidR="003036BD" w:rsidRPr="00E42EBB">
        <w:rPr>
          <w:rFonts w:ascii="Arial" w:hAnsi="Arial" w:cs="Arial"/>
          <w:i/>
          <w:iCs/>
        </w:rPr>
        <w:t xml:space="preserve"> </w:t>
      </w:r>
      <w:r w:rsidR="00E42EBB" w:rsidRPr="00025823">
        <w:rPr>
          <w:rFonts w:ascii="Arial" w:hAnsi="Arial" w:cs="Arial"/>
        </w:rPr>
        <w:t>G</w:t>
      </w:r>
      <w:r w:rsidRPr="00025823">
        <w:rPr>
          <w:rFonts w:ascii="Arial" w:hAnsi="Arial" w:cs="Arial"/>
        </w:rPr>
        <w:t>emara</w:t>
      </w:r>
      <w:r w:rsidR="003036BD" w:rsidRPr="00BB2424">
        <w:rPr>
          <w:rFonts w:ascii="Arial" w:hAnsi="Arial" w:cs="Arial"/>
        </w:rPr>
        <w:t xml:space="preserve"> relates (</w:t>
      </w:r>
      <w:r w:rsidR="003036BD" w:rsidRPr="00BB2424">
        <w:rPr>
          <w:rFonts w:ascii="Arial" w:hAnsi="Arial" w:cs="Arial"/>
          <w:i/>
          <w:iCs/>
        </w:rPr>
        <w:t>Berakhot</w:t>
      </w:r>
      <w:r w:rsidR="003036BD" w:rsidRPr="00BB2424">
        <w:rPr>
          <w:rFonts w:ascii="Arial" w:hAnsi="Arial" w:cs="Arial"/>
        </w:rPr>
        <w:t xml:space="preserve"> 60b):</w:t>
      </w:r>
    </w:p>
    <w:p w:rsidR="000836B6" w:rsidRPr="00BB2424" w:rsidRDefault="000836B6" w:rsidP="00C250A0">
      <w:pPr>
        <w:tabs>
          <w:tab w:val="left" w:pos="851"/>
        </w:tabs>
        <w:spacing w:after="0" w:line="240" w:lineRule="auto"/>
        <w:contextualSpacing/>
        <w:jc w:val="both"/>
        <w:rPr>
          <w:rFonts w:ascii="Arial" w:hAnsi="Arial" w:cs="Arial"/>
        </w:rPr>
      </w:pPr>
    </w:p>
    <w:p w:rsidR="003036BD" w:rsidRPr="00BB2424" w:rsidRDefault="003036BD"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t>On entering an</w:t>
      </w:r>
      <w:r w:rsidR="000836B6" w:rsidRPr="00BB2424">
        <w:rPr>
          <w:rStyle w:val="apple-style-span"/>
          <w:rFonts w:ascii="Arial" w:hAnsi="Arial" w:cs="Arial"/>
        </w:rPr>
        <w:t xml:space="preserve"> </w:t>
      </w:r>
      <w:r w:rsidRPr="00BB2424">
        <w:rPr>
          <w:rStyle w:val="apple-style-span"/>
          <w:rFonts w:ascii="Arial" w:hAnsi="Arial" w:cs="Arial"/>
        </w:rPr>
        <w:t>outhouse one should say:</w:t>
      </w:r>
    </w:p>
    <w:p w:rsidR="003036BD" w:rsidRPr="00BB2424" w:rsidRDefault="00E42EBB" w:rsidP="00C250A0">
      <w:pPr>
        <w:tabs>
          <w:tab w:val="left" w:pos="851"/>
        </w:tabs>
        <w:spacing w:after="0" w:line="240" w:lineRule="auto"/>
        <w:contextualSpacing/>
        <w:jc w:val="both"/>
        <w:rPr>
          <w:rStyle w:val="apple-style-span"/>
          <w:rFonts w:ascii="Arial" w:hAnsi="Arial" w:cs="Arial"/>
        </w:rPr>
      </w:pPr>
      <w:r>
        <w:rPr>
          <w:rStyle w:val="apple-style-span"/>
          <w:rFonts w:ascii="Arial" w:hAnsi="Arial" w:cs="Arial"/>
        </w:rPr>
        <w:tab/>
        <w:t>'Be hono</w:t>
      </w:r>
      <w:r w:rsidR="003036BD" w:rsidRPr="00BB2424">
        <w:rPr>
          <w:rStyle w:val="apple-style-span"/>
          <w:rFonts w:ascii="Arial" w:hAnsi="Arial" w:cs="Arial"/>
        </w:rPr>
        <w:t xml:space="preserve">red, </w:t>
      </w:r>
    </w:p>
    <w:p w:rsidR="003036BD" w:rsidRPr="00BB2424" w:rsidRDefault="00E42EBB" w:rsidP="00C250A0">
      <w:pPr>
        <w:tabs>
          <w:tab w:val="left" w:pos="851"/>
        </w:tabs>
        <w:spacing w:after="0" w:line="240" w:lineRule="auto"/>
        <w:contextualSpacing/>
        <w:jc w:val="both"/>
        <w:rPr>
          <w:rStyle w:val="apple-style-span"/>
          <w:rFonts w:ascii="Arial" w:hAnsi="Arial" w:cs="Arial"/>
        </w:rPr>
      </w:pPr>
      <w:r>
        <w:rPr>
          <w:rStyle w:val="apple-style-span"/>
          <w:rFonts w:ascii="Arial" w:hAnsi="Arial" w:cs="Arial"/>
        </w:rPr>
        <w:tab/>
        <w:t>ye hono</w:t>
      </w:r>
      <w:r w:rsidR="003036BD" w:rsidRPr="00BB2424">
        <w:rPr>
          <w:rStyle w:val="apple-style-span"/>
          <w:rFonts w:ascii="Arial" w:hAnsi="Arial" w:cs="Arial"/>
        </w:rPr>
        <w:t xml:space="preserve">red and holy ones </w:t>
      </w:r>
    </w:p>
    <w:p w:rsidR="003036BD" w:rsidRPr="00BB2424" w:rsidRDefault="003036BD"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t xml:space="preserve">that minister to the Most High. </w:t>
      </w:r>
    </w:p>
    <w:p w:rsidR="003036BD" w:rsidRPr="00BB2424" w:rsidRDefault="00E42EBB" w:rsidP="00C250A0">
      <w:pPr>
        <w:tabs>
          <w:tab w:val="left" w:pos="851"/>
        </w:tabs>
        <w:spacing w:after="0" w:line="240" w:lineRule="auto"/>
        <w:contextualSpacing/>
        <w:jc w:val="both"/>
        <w:rPr>
          <w:rStyle w:val="apple-style-span"/>
          <w:rFonts w:ascii="Arial" w:hAnsi="Arial" w:cs="Arial"/>
        </w:rPr>
      </w:pPr>
      <w:r>
        <w:rPr>
          <w:rStyle w:val="apple-style-span"/>
          <w:rFonts w:ascii="Arial" w:hAnsi="Arial" w:cs="Arial"/>
        </w:rPr>
        <w:tab/>
        <w:t>Give hono</w:t>
      </w:r>
      <w:r w:rsidR="003036BD" w:rsidRPr="00BB2424">
        <w:rPr>
          <w:rStyle w:val="apple-style-span"/>
          <w:rFonts w:ascii="Arial" w:hAnsi="Arial" w:cs="Arial"/>
        </w:rPr>
        <w:t xml:space="preserve">r to the God of Israel. </w:t>
      </w:r>
    </w:p>
    <w:p w:rsidR="006452DA" w:rsidRPr="00BB2424" w:rsidRDefault="003036BD"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t xml:space="preserve">Wait for me till </w:t>
      </w:r>
    </w:p>
    <w:p w:rsidR="006452DA" w:rsidRPr="00BB2424" w:rsidRDefault="006452D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3036BD" w:rsidRPr="00BB2424">
        <w:rPr>
          <w:rStyle w:val="apple-style-span"/>
          <w:rFonts w:ascii="Arial" w:hAnsi="Arial" w:cs="Arial"/>
        </w:rPr>
        <w:t>I enter and do my needs, and return to you</w:t>
      </w:r>
      <w:r w:rsidR="004D4D0F">
        <w:rPr>
          <w:rStyle w:val="apple-style-span"/>
          <w:rFonts w:ascii="Arial" w:hAnsi="Arial" w:cs="Arial"/>
        </w:rPr>
        <w:t>.'</w:t>
      </w:r>
      <w:r w:rsidR="003036BD" w:rsidRPr="00BB2424">
        <w:rPr>
          <w:rStyle w:val="apple-style-span"/>
          <w:rFonts w:ascii="Arial" w:hAnsi="Arial" w:cs="Arial"/>
        </w:rPr>
        <w:t xml:space="preserve"> </w:t>
      </w:r>
    </w:p>
    <w:p w:rsidR="006452DA" w:rsidRPr="00BB2424" w:rsidRDefault="006452D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3036BD" w:rsidRPr="00BB2424">
        <w:rPr>
          <w:rStyle w:val="apple-style-span"/>
          <w:rFonts w:ascii="Arial" w:hAnsi="Arial" w:cs="Arial"/>
        </w:rPr>
        <w:t xml:space="preserve">Abaye said: </w:t>
      </w:r>
    </w:p>
    <w:p w:rsidR="006452DA" w:rsidRPr="00BB2424" w:rsidRDefault="006452D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3036BD" w:rsidRPr="00BB2424">
        <w:rPr>
          <w:rStyle w:val="apple-style-span"/>
          <w:rFonts w:ascii="Arial" w:hAnsi="Arial" w:cs="Arial"/>
        </w:rPr>
        <w:t>A man should not speak thus,</w:t>
      </w:r>
    </w:p>
    <w:p w:rsidR="006452DA" w:rsidRPr="00BB2424" w:rsidRDefault="006452D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3036BD" w:rsidRPr="00BB2424">
        <w:rPr>
          <w:rStyle w:val="apple-style-span"/>
          <w:rFonts w:ascii="Arial" w:hAnsi="Arial" w:cs="Arial"/>
        </w:rPr>
        <w:t xml:space="preserve">lest they should leave him and go. </w:t>
      </w:r>
    </w:p>
    <w:p w:rsidR="006452DA" w:rsidRPr="00BB2424" w:rsidRDefault="006452D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3036BD" w:rsidRPr="00BB2424">
        <w:rPr>
          <w:rStyle w:val="apple-style-span"/>
          <w:rFonts w:ascii="Arial" w:hAnsi="Arial" w:cs="Arial"/>
        </w:rPr>
        <w:t xml:space="preserve">What he should say is: </w:t>
      </w:r>
    </w:p>
    <w:p w:rsidR="006452DA" w:rsidRPr="00BB2424" w:rsidRDefault="006452D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3036BD" w:rsidRPr="00BB2424">
        <w:rPr>
          <w:rStyle w:val="apple-style-span"/>
          <w:rFonts w:ascii="Arial" w:hAnsi="Arial" w:cs="Arial"/>
        </w:rPr>
        <w:t xml:space="preserve">'Preserve me, preserve me, </w:t>
      </w:r>
    </w:p>
    <w:p w:rsidR="006452DA" w:rsidRPr="00BB2424" w:rsidRDefault="006452D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3036BD" w:rsidRPr="00BB2424">
        <w:rPr>
          <w:rStyle w:val="apple-style-span"/>
          <w:rFonts w:ascii="Arial" w:hAnsi="Arial" w:cs="Arial"/>
        </w:rPr>
        <w:t xml:space="preserve">help me, help me, </w:t>
      </w:r>
    </w:p>
    <w:p w:rsidR="006452DA" w:rsidRPr="00BB2424" w:rsidRDefault="006452D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3036BD" w:rsidRPr="00BB2424">
        <w:rPr>
          <w:rStyle w:val="apple-style-span"/>
          <w:rFonts w:ascii="Arial" w:hAnsi="Arial" w:cs="Arial"/>
        </w:rPr>
        <w:t>support me, support me,</w:t>
      </w:r>
    </w:p>
    <w:p w:rsidR="006452DA" w:rsidRPr="00BB2424" w:rsidRDefault="006452DA" w:rsidP="00C250A0">
      <w:pPr>
        <w:tabs>
          <w:tab w:val="left" w:pos="851"/>
        </w:tabs>
        <w:spacing w:after="0" w:line="240" w:lineRule="auto"/>
        <w:contextualSpacing/>
        <w:jc w:val="both"/>
        <w:rPr>
          <w:rStyle w:val="apple-style-span"/>
          <w:rFonts w:ascii="Arial" w:hAnsi="Arial" w:cs="Arial"/>
        </w:rPr>
      </w:pPr>
      <w:r w:rsidRPr="00BB2424">
        <w:rPr>
          <w:rStyle w:val="apple-style-span"/>
          <w:rFonts w:ascii="Arial" w:hAnsi="Arial" w:cs="Arial"/>
        </w:rPr>
        <w:tab/>
      </w:r>
      <w:r w:rsidR="003036BD" w:rsidRPr="00BB2424">
        <w:rPr>
          <w:rStyle w:val="apple-style-span"/>
          <w:rFonts w:ascii="Arial" w:hAnsi="Arial" w:cs="Arial"/>
        </w:rPr>
        <w:t xml:space="preserve">till I have entered and come forth, </w:t>
      </w:r>
    </w:p>
    <w:p w:rsidR="003036BD" w:rsidRPr="00BB2424" w:rsidRDefault="006452DA" w:rsidP="00C250A0">
      <w:pPr>
        <w:tabs>
          <w:tab w:val="left" w:pos="851"/>
        </w:tabs>
        <w:spacing w:after="0" w:line="240" w:lineRule="auto"/>
        <w:contextualSpacing/>
        <w:jc w:val="both"/>
        <w:rPr>
          <w:rFonts w:ascii="Arial" w:hAnsi="Arial" w:cs="Arial"/>
        </w:rPr>
      </w:pPr>
      <w:r w:rsidRPr="00BB2424">
        <w:rPr>
          <w:rStyle w:val="apple-style-span"/>
          <w:rFonts w:ascii="Arial" w:hAnsi="Arial" w:cs="Arial"/>
        </w:rPr>
        <w:tab/>
      </w:r>
      <w:r w:rsidR="003036BD" w:rsidRPr="00BB2424">
        <w:rPr>
          <w:rStyle w:val="apple-style-span"/>
          <w:rFonts w:ascii="Arial" w:hAnsi="Arial" w:cs="Arial"/>
        </w:rPr>
        <w:t xml:space="preserve">for </w:t>
      </w:r>
      <w:r w:rsidR="00E42EBB">
        <w:rPr>
          <w:rStyle w:val="apple-style-span"/>
          <w:rFonts w:ascii="Arial" w:hAnsi="Arial" w:cs="Arial"/>
        </w:rPr>
        <w:t>this is the way of human beings</w:t>
      </w:r>
      <w:r w:rsidR="003036BD" w:rsidRPr="00BB2424">
        <w:rPr>
          <w:rStyle w:val="apple-style-span"/>
          <w:rFonts w:ascii="Arial" w:hAnsi="Arial" w:cs="Arial"/>
        </w:rPr>
        <w:t>.</w:t>
      </w:r>
      <w:r w:rsidR="00E42EBB">
        <w:rPr>
          <w:rStyle w:val="apple-style-span"/>
          <w:rFonts w:ascii="Arial" w:hAnsi="Arial" w:cs="Arial"/>
        </w:rPr>
        <w:t>’</w:t>
      </w:r>
    </w:p>
    <w:p w:rsidR="000836B6" w:rsidRPr="00BB2424" w:rsidRDefault="000836B6" w:rsidP="00C250A0">
      <w:pPr>
        <w:tabs>
          <w:tab w:val="left" w:pos="851"/>
        </w:tabs>
        <w:spacing w:after="0" w:line="240" w:lineRule="auto"/>
        <w:contextualSpacing/>
        <w:jc w:val="both"/>
        <w:rPr>
          <w:rFonts w:ascii="Arial" w:hAnsi="Arial" w:cs="Arial"/>
        </w:rPr>
      </w:pPr>
    </w:p>
    <w:p w:rsidR="00B278C7" w:rsidRPr="00BB2424" w:rsidRDefault="000836B6" w:rsidP="00C250A0">
      <w:pPr>
        <w:tabs>
          <w:tab w:val="left" w:pos="851"/>
        </w:tabs>
        <w:spacing w:after="0" w:line="240" w:lineRule="auto"/>
        <w:contextualSpacing/>
        <w:jc w:val="both"/>
        <w:rPr>
          <w:rFonts w:ascii="Arial" w:hAnsi="Arial" w:cs="Arial"/>
        </w:rPr>
      </w:pPr>
      <w:r w:rsidRPr="00BB2424">
        <w:rPr>
          <w:rFonts w:ascii="Arial" w:hAnsi="Arial" w:cs="Arial"/>
          <w:i/>
          <w:iCs/>
        </w:rPr>
        <w:t>Ch</w:t>
      </w:r>
      <w:r w:rsidR="006452DA" w:rsidRPr="00BB2424">
        <w:rPr>
          <w:rFonts w:ascii="Arial" w:hAnsi="Arial" w:cs="Arial"/>
          <w:i/>
          <w:iCs/>
        </w:rPr>
        <w:t>azal</w:t>
      </w:r>
      <w:r w:rsidR="00E42EBB">
        <w:rPr>
          <w:rFonts w:ascii="Arial" w:hAnsi="Arial" w:cs="Arial"/>
        </w:rPr>
        <w:t xml:space="preserve"> were concerned that the angel</w:t>
      </w:r>
      <w:r w:rsidR="006452DA" w:rsidRPr="00BB2424">
        <w:rPr>
          <w:rFonts w:ascii="Arial" w:hAnsi="Arial" w:cs="Arial"/>
        </w:rPr>
        <w:t xml:space="preserve">s that normally follow </w:t>
      </w:r>
      <w:r w:rsidR="00E42EBB">
        <w:rPr>
          <w:rFonts w:ascii="Arial" w:hAnsi="Arial" w:cs="Arial"/>
        </w:rPr>
        <w:t>a person around and protect him</w:t>
      </w:r>
      <w:r w:rsidR="006452DA" w:rsidRPr="00BB2424">
        <w:rPr>
          <w:rFonts w:ascii="Arial" w:hAnsi="Arial" w:cs="Arial"/>
        </w:rPr>
        <w:t xml:space="preserve"> will not enter an outhouse. Going to the toilet was thus seen as a </w:t>
      </w:r>
      <w:r w:rsidR="006452DA" w:rsidRPr="00BB2424">
        <w:rPr>
          <w:rFonts w:ascii="Arial" w:hAnsi="Arial" w:cs="Arial"/>
        </w:rPr>
        <w:lastRenderedPageBreak/>
        <w:t>uniquely dangerous activity</w:t>
      </w:r>
      <w:r w:rsidR="00E42EBB">
        <w:rPr>
          <w:rFonts w:ascii="Arial" w:hAnsi="Arial" w:cs="Arial"/>
        </w:rPr>
        <w:t>,</w:t>
      </w:r>
      <w:r w:rsidR="006452DA" w:rsidRPr="00BB2424">
        <w:rPr>
          <w:rFonts w:ascii="Arial" w:hAnsi="Arial" w:cs="Arial"/>
        </w:rPr>
        <w:t xml:space="preserve"> </w:t>
      </w:r>
      <w:r w:rsidR="004D4D0F">
        <w:rPr>
          <w:rFonts w:ascii="Arial" w:hAnsi="Arial" w:cs="Arial"/>
        </w:rPr>
        <w:t>because</w:t>
      </w:r>
      <w:r w:rsidR="006452DA" w:rsidRPr="00BB2424">
        <w:rPr>
          <w:rFonts w:ascii="Arial" w:hAnsi="Arial" w:cs="Arial"/>
        </w:rPr>
        <w:t xml:space="preserve"> it leaves a person</w:t>
      </w:r>
      <w:r w:rsidR="00E42EBB">
        <w:rPr>
          <w:rFonts w:ascii="Arial" w:hAnsi="Arial" w:cs="Arial"/>
        </w:rPr>
        <w:t xml:space="preserve"> bereft of the normal level of D</w:t>
      </w:r>
      <w:r w:rsidR="006452DA" w:rsidRPr="00BB2424">
        <w:rPr>
          <w:rFonts w:ascii="Arial" w:hAnsi="Arial" w:cs="Arial"/>
        </w:rPr>
        <w:t>ivine protection and exposed to all sorts of dangers.</w:t>
      </w:r>
      <w:r w:rsidR="00B278C7" w:rsidRPr="00BB2424">
        <w:rPr>
          <w:rFonts w:ascii="Arial" w:hAnsi="Arial" w:cs="Arial"/>
        </w:rPr>
        <w:t xml:space="preserve"> We </w:t>
      </w:r>
      <w:r w:rsidR="00E42EBB">
        <w:rPr>
          <w:rFonts w:ascii="Arial" w:hAnsi="Arial" w:cs="Arial"/>
        </w:rPr>
        <w:t xml:space="preserve">can now see why Mar Zutra might </w:t>
      </w:r>
      <w:r w:rsidR="00B278C7" w:rsidRPr="00BB2424">
        <w:rPr>
          <w:rFonts w:ascii="Arial" w:hAnsi="Arial" w:cs="Arial"/>
        </w:rPr>
        <w:t xml:space="preserve">say </w:t>
      </w:r>
      <w:r w:rsidR="00E42EBB">
        <w:rPr>
          <w:rFonts w:ascii="Arial" w:hAnsi="Arial" w:cs="Arial"/>
        </w:rPr>
        <w:t>that one should focus one’s prayers on time spent in the outhouse.</w:t>
      </w:r>
    </w:p>
    <w:p w:rsidR="00B278C7" w:rsidRPr="00BB2424" w:rsidRDefault="00B278C7" w:rsidP="00C250A0">
      <w:pPr>
        <w:tabs>
          <w:tab w:val="left" w:pos="851"/>
        </w:tabs>
        <w:spacing w:after="0" w:line="240" w:lineRule="auto"/>
        <w:contextualSpacing/>
        <w:jc w:val="both"/>
        <w:rPr>
          <w:rFonts w:ascii="Arial" w:hAnsi="Arial" w:cs="Arial"/>
        </w:rPr>
      </w:pPr>
    </w:p>
    <w:p w:rsidR="00E5330B" w:rsidRPr="00BB2424" w:rsidRDefault="00E42EBB" w:rsidP="00C250A0">
      <w:pPr>
        <w:tabs>
          <w:tab w:val="left" w:pos="851"/>
        </w:tabs>
        <w:spacing w:after="0" w:line="240" w:lineRule="auto"/>
        <w:contextualSpacing/>
        <w:jc w:val="both"/>
        <w:rPr>
          <w:rFonts w:ascii="Arial" w:hAnsi="Arial" w:cs="Arial"/>
          <w:b/>
          <w:bCs/>
        </w:rPr>
      </w:pPr>
      <w:r>
        <w:rPr>
          <w:rFonts w:ascii="Arial" w:hAnsi="Arial" w:cs="Arial"/>
          <w:b/>
          <w:bCs/>
        </w:rPr>
        <w:t>Some Keep I</w:t>
      </w:r>
      <w:r w:rsidR="00346E6C" w:rsidRPr="00BB2424">
        <w:rPr>
          <w:rFonts w:ascii="Arial" w:hAnsi="Arial" w:cs="Arial"/>
          <w:b/>
          <w:bCs/>
        </w:rPr>
        <w:t xml:space="preserve">t </w:t>
      </w:r>
      <w:r>
        <w:rPr>
          <w:rFonts w:ascii="Arial" w:hAnsi="Arial" w:cs="Arial"/>
          <w:b/>
          <w:bCs/>
        </w:rPr>
        <w:t>S</w:t>
      </w:r>
      <w:r w:rsidR="00E5330B" w:rsidRPr="00BB2424">
        <w:rPr>
          <w:rFonts w:ascii="Arial" w:hAnsi="Arial" w:cs="Arial"/>
          <w:b/>
          <w:bCs/>
        </w:rPr>
        <w:t xml:space="preserve">taying at </w:t>
      </w:r>
      <w:r w:rsidR="00346E6C" w:rsidRPr="00BB2424">
        <w:rPr>
          <w:rFonts w:ascii="Arial" w:hAnsi="Arial" w:cs="Arial"/>
          <w:b/>
          <w:bCs/>
        </w:rPr>
        <w:t>H</w:t>
      </w:r>
      <w:r w:rsidR="00E5330B" w:rsidRPr="00BB2424">
        <w:rPr>
          <w:rFonts w:ascii="Arial" w:hAnsi="Arial" w:cs="Arial"/>
          <w:b/>
          <w:bCs/>
        </w:rPr>
        <w:t>ome</w:t>
      </w:r>
    </w:p>
    <w:p w:rsidR="000836B6" w:rsidRPr="00BB2424" w:rsidRDefault="000836B6" w:rsidP="00C250A0">
      <w:pPr>
        <w:tabs>
          <w:tab w:val="left" w:pos="851"/>
        </w:tabs>
        <w:spacing w:after="0" w:line="240" w:lineRule="auto"/>
        <w:contextualSpacing/>
        <w:jc w:val="both"/>
        <w:rPr>
          <w:rFonts w:ascii="Arial" w:hAnsi="Arial" w:cs="Arial"/>
        </w:rPr>
      </w:pPr>
    </w:p>
    <w:p w:rsidR="006452DA" w:rsidRPr="00BB2424" w:rsidRDefault="00E5330B" w:rsidP="00C250A0">
      <w:pPr>
        <w:tabs>
          <w:tab w:val="left" w:pos="851"/>
        </w:tabs>
        <w:spacing w:after="0" w:line="240" w:lineRule="auto"/>
        <w:contextualSpacing/>
        <w:jc w:val="both"/>
        <w:rPr>
          <w:rFonts w:ascii="Arial" w:hAnsi="Arial" w:cs="Arial"/>
        </w:rPr>
      </w:pPr>
      <w:r w:rsidRPr="00BB2424">
        <w:rPr>
          <w:rFonts w:ascii="Arial" w:hAnsi="Arial" w:cs="Arial"/>
        </w:rPr>
        <w:t>The</w:t>
      </w:r>
      <w:r w:rsidRPr="00E42EBB">
        <w:rPr>
          <w:rFonts w:ascii="Arial" w:hAnsi="Arial" w:cs="Arial"/>
          <w:i/>
          <w:iCs/>
        </w:rPr>
        <w:t xml:space="preserve"> </w:t>
      </w:r>
      <w:r w:rsidR="00E42EBB" w:rsidRPr="00025823">
        <w:rPr>
          <w:rFonts w:ascii="Arial" w:hAnsi="Arial" w:cs="Arial"/>
        </w:rPr>
        <w:t>G</w:t>
      </w:r>
      <w:r w:rsidR="000836B6" w:rsidRPr="00025823">
        <w:rPr>
          <w:rFonts w:ascii="Arial" w:hAnsi="Arial" w:cs="Arial"/>
        </w:rPr>
        <w:t>emara</w:t>
      </w:r>
      <w:r w:rsidRPr="00BB2424">
        <w:rPr>
          <w:rFonts w:ascii="Arial" w:hAnsi="Arial" w:cs="Arial"/>
        </w:rPr>
        <w:t xml:space="preserve"> now returns</w:t>
      </w:r>
      <w:r w:rsidR="00B278C7" w:rsidRPr="00BB2424">
        <w:rPr>
          <w:rFonts w:ascii="Arial" w:hAnsi="Arial" w:cs="Arial"/>
        </w:rPr>
        <w:t xml:space="preserve"> </w:t>
      </w:r>
      <w:r w:rsidRPr="00BB2424">
        <w:rPr>
          <w:rFonts w:ascii="Arial" w:hAnsi="Arial" w:cs="Arial"/>
        </w:rPr>
        <w:t>to its discussion of prayer in the synagogue. It presents an alternative position, mentioned earlier, that praying with the community in the synagogue is not always the best</w:t>
      </w:r>
      <w:r w:rsidR="00E42EBB">
        <w:rPr>
          <w:rFonts w:ascii="Arial" w:hAnsi="Arial" w:cs="Arial"/>
        </w:rPr>
        <w:t xml:space="preserve"> option. A scholar should </w:t>
      </w:r>
      <w:r w:rsidRPr="00BB2424">
        <w:rPr>
          <w:rFonts w:ascii="Arial" w:hAnsi="Arial" w:cs="Arial"/>
        </w:rPr>
        <w:t>pray at home, whe</w:t>
      </w:r>
      <w:r w:rsidR="00E42EBB">
        <w:rPr>
          <w:rFonts w:ascii="Arial" w:hAnsi="Arial" w:cs="Arial"/>
        </w:rPr>
        <w:t>re he studies Torah:</w:t>
      </w:r>
    </w:p>
    <w:p w:rsidR="000836B6" w:rsidRPr="00BB2424" w:rsidRDefault="000836B6" w:rsidP="00C250A0">
      <w:pPr>
        <w:spacing w:after="0" w:line="240" w:lineRule="auto"/>
        <w:ind w:firstLine="567"/>
        <w:contextualSpacing/>
        <w:jc w:val="both"/>
        <w:rPr>
          <w:rStyle w:val="apple-style-span"/>
          <w:rFonts w:ascii="Arial" w:hAnsi="Arial" w:cs="Arial"/>
        </w:rPr>
      </w:pPr>
    </w:p>
    <w:p w:rsidR="009F54DD" w:rsidRPr="00BB2424" w:rsidRDefault="009F54DD"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 xml:space="preserve">Rava said to Rafram b. Papa: </w:t>
      </w:r>
    </w:p>
    <w:p w:rsidR="009F54DD" w:rsidRPr="00BB2424" w:rsidRDefault="009F54DD"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 xml:space="preserve">Let the master please tell us </w:t>
      </w:r>
    </w:p>
    <w:p w:rsidR="009F54DD" w:rsidRPr="00BB2424" w:rsidRDefault="009F54DD"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 xml:space="preserve">some of that you said </w:t>
      </w:r>
    </w:p>
    <w:p w:rsidR="009F54DD" w:rsidRPr="00BB2424" w:rsidRDefault="009F54DD"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 xml:space="preserve">in the name of R. </w:t>
      </w:r>
      <w:r w:rsidR="00C01536">
        <w:rPr>
          <w:rStyle w:val="apple-style-span"/>
          <w:rFonts w:ascii="Arial" w:hAnsi="Arial" w:cs="Arial"/>
        </w:rPr>
        <w:t>Chisda</w:t>
      </w:r>
      <w:r w:rsidRPr="00BB2424">
        <w:rPr>
          <w:rStyle w:val="apple-style-span"/>
          <w:rFonts w:ascii="Arial" w:hAnsi="Arial" w:cs="Arial"/>
        </w:rPr>
        <w:t xml:space="preserve"> </w:t>
      </w:r>
    </w:p>
    <w:p w:rsidR="009F54DD" w:rsidRPr="00BB2424" w:rsidRDefault="009F54DD"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on matters relat</w:t>
      </w:r>
      <w:r w:rsidR="00ED4D4F" w:rsidRPr="00BB2424">
        <w:rPr>
          <w:rStyle w:val="apple-style-span"/>
          <w:rFonts w:ascii="Arial" w:hAnsi="Arial" w:cs="Arial"/>
        </w:rPr>
        <w:t>ing to the s</w:t>
      </w:r>
      <w:r w:rsidRPr="00BB2424">
        <w:rPr>
          <w:rStyle w:val="apple-style-span"/>
          <w:rFonts w:ascii="Arial" w:hAnsi="Arial" w:cs="Arial"/>
        </w:rPr>
        <w:t xml:space="preserve">ynagogue! </w:t>
      </w:r>
    </w:p>
    <w:p w:rsidR="009F54DD" w:rsidRPr="00BB2424" w:rsidRDefault="009F54DD"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 xml:space="preserve">He replied: </w:t>
      </w:r>
      <w:r w:rsidR="00ED4D4F" w:rsidRPr="00BB2424">
        <w:rPr>
          <w:rStyle w:val="apple-style-span"/>
          <w:rFonts w:ascii="Arial" w:hAnsi="Arial" w:cs="Arial"/>
        </w:rPr>
        <w:t>those fine things</w:t>
      </w:r>
      <w:r w:rsidR="00E42EBB">
        <w:rPr>
          <w:rStyle w:val="apple-style-span"/>
          <w:rFonts w:ascii="Arial" w:hAnsi="Arial" w:cs="Arial"/>
        </w:rPr>
        <w:t>:</w:t>
      </w:r>
    </w:p>
    <w:p w:rsidR="009F54DD" w:rsidRPr="00BB2424" w:rsidRDefault="009F54DD"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 xml:space="preserve">Thus said R. </w:t>
      </w:r>
      <w:r w:rsidR="00C01536">
        <w:rPr>
          <w:rStyle w:val="apple-style-span"/>
          <w:rFonts w:ascii="Arial" w:hAnsi="Arial" w:cs="Arial"/>
        </w:rPr>
        <w:t>Chisda</w:t>
      </w:r>
      <w:r w:rsidRPr="00BB2424">
        <w:rPr>
          <w:rStyle w:val="apple-style-span"/>
          <w:rFonts w:ascii="Arial" w:hAnsi="Arial" w:cs="Arial"/>
        </w:rPr>
        <w:t xml:space="preserve">: </w:t>
      </w:r>
    </w:p>
    <w:p w:rsidR="009F54DD" w:rsidRPr="00BB2424" w:rsidRDefault="009F54DD"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 xml:space="preserve">What is the meaning of the verse: </w:t>
      </w:r>
    </w:p>
    <w:p w:rsidR="009F54DD" w:rsidRPr="00BB2424" w:rsidRDefault="009F54DD"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 xml:space="preserve">‘The Lord loveth the gates of </w:t>
      </w:r>
      <w:r w:rsidR="00E42EBB">
        <w:rPr>
          <w:rStyle w:val="apple-style-span"/>
          <w:rFonts w:ascii="Arial" w:hAnsi="Arial" w:cs="Arial"/>
        </w:rPr>
        <w:t>Zion [</w:t>
      </w:r>
      <w:r w:rsidR="00E42EBB" w:rsidRPr="004D4D0F">
        <w:rPr>
          <w:rStyle w:val="apple-style-span"/>
          <w:rFonts w:ascii="Arial" w:hAnsi="Arial" w:cs="Arial"/>
          <w:i/>
          <w:iCs/>
        </w:rPr>
        <w:t>Tz</w:t>
      </w:r>
      <w:r w:rsidR="000836B6" w:rsidRPr="004D4D0F">
        <w:rPr>
          <w:rStyle w:val="apple-style-span"/>
          <w:rFonts w:ascii="Arial" w:hAnsi="Arial" w:cs="Arial"/>
          <w:i/>
          <w:iCs/>
        </w:rPr>
        <w:t>i</w:t>
      </w:r>
      <w:r w:rsidRPr="004D4D0F">
        <w:rPr>
          <w:rStyle w:val="apple-style-span"/>
          <w:rFonts w:ascii="Arial" w:hAnsi="Arial" w:cs="Arial"/>
          <w:i/>
          <w:iCs/>
        </w:rPr>
        <w:t>yon</w:t>
      </w:r>
      <w:r w:rsidRPr="00BB2424">
        <w:rPr>
          <w:rStyle w:val="apple-style-span"/>
          <w:rFonts w:ascii="Arial" w:hAnsi="Arial" w:cs="Arial"/>
        </w:rPr>
        <w:t xml:space="preserve">] </w:t>
      </w:r>
    </w:p>
    <w:p w:rsidR="009F54DD" w:rsidRPr="00BB2424" w:rsidRDefault="009F54DD"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more than all the dwellings of Jacob’ (</w:t>
      </w:r>
      <w:r w:rsidRPr="00BB2424">
        <w:rPr>
          <w:rStyle w:val="apple-style-span"/>
          <w:rFonts w:ascii="Arial" w:hAnsi="Arial" w:cs="Arial"/>
          <w:i/>
          <w:iCs/>
        </w:rPr>
        <w:t>Tehillim</w:t>
      </w:r>
      <w:r w:rsidRPr="00BB2424">
        <w:rPr>
          <w:rStyle w:val="apple-style-span"/>
          <w:rFonts w:ascii="Arial" w:hAnsi="Arial" w:cs="Arial"/>
        </w:rPr>
        <w:t xml:space="preserve"> 87:2)?’ </w:t>
      </w:r>
    </w:p>
    <w:p w:rsidR="009F54DD" w:rsidRPr="00BB2424" w:rsidRDefault="009F54DD" w:rsidP="00C250A0">
      <w:pPr>
        <w:spacing w:after="0" w:line="240" w:lineRule="auto"/>
        <w:ind w:left="567"/>
        <w:contextualSpacing/>
        <w:jc w:val="both"/>
        <w:rPr>
          <w:rStyle w:val="apple-style-span"/>
          <w:rFonts w:ascii="Arial" w:hAnsi="Arial" w:cs="Arial"/>
        </w:rPr>
      </w:pPr>
      <w:r w:rsidRPr="00BB2424">
        <w:rPr>
          <w:rStyle w:val="apple-style-span"/>
          <w:rFonts w:ascii="Arial" w:hAnsi="Arial" w:cs="Arial"/>
        </w:rPr>
        <w:t>The Lord loves the gates that are distinguished [</w:t>
      </w:r>
      <w:r w:rsidRPr="00BB2424">
        <w:rPr>
          <w:rStyle w:val="apple-style-span"/>
          <w:rFonts w:ascii="Arial" w:hAnsi="Arial" w:cs="Arial"/>
          <w:i/>
          <w:iCs/>
        </w:rPr>
        <w:t>me</w:t>
      </w:r>
      <w:r w:rsidR="00E42EBB">
        <w:rPr>
          <w:rStyle w:val="apple-style-span"/>
          <w:rFonts w:ascii="Arial" w:hAnsi="Arial" w:cs="Arial"/>
          <w:i/>
          <w:iCs/>
        </w:rPr>
        <w:t>t</w:t>
      </w:r>
      <w:r w:rsidRPr="00BB2424">
        <w:rPr>
          <w:rStyle w:val="apple-style-span"/>
          <w:rFonts w:ascii="Arial" w:hAnsi="Arial" w:cs="Arial"/>
          <w:i/>
          <w:iCs/>
        </w:rPr>
        <w:t>zuyanim</w:t>
      </w:r>
      <w:r w:rsidRPr="00BB2424">
        <w:rPr>
          <w:rStyle w:val="apple-style-span"/>
          <w:rFonts w:ascii="Arial" w:hAnsi="Arial" w:cs="Arial"/>
        </w:rPr>
        <w:t>] through</w:t>
      </w:r>
      <w:r w:rsidR="000836B6" w:rsidRPr="00BB2424">
        <w:rPr>
          <w:rStyle w:val="apple-converted-space"/>
          <w:rFonts w:ascii="Arial" w:hAnsi="Arial" w:cs="Arial"/>
        </w:rPr>
        <w:t xml:space="preserve"> </w:t>
      </w:r>
      <w:r w:rsidR="00E42EBB">
        <w:rPr>
          <w:rStyle w:val="apple-style-span"/>
          <w:rFonts w:ascii="Arial" w:hAnsi="Arial" w:cs="Arial"/>
          <w:i/>
          <w:iCs/>
        </w:rPr>
        <w:t>H</w:t>
      </w:r>
      <w:r w:rsidR="000836B6" w:rsidRPr="00E42EBB">
        <w:rPr>
          <w:rStyle w:val="apple-style-span"/>
          <w:rFonts w:ascii="Arial" w:hAnsi="Arial" w:cs="Arial"/>
          <w:i/>
          <w:iCs/>
        </w:rPr>
        <w:t>alakha</w:t>
      </w:r>
      <w:r w:rsidRPr="00E42EBB">
        <w:rPr>
          <w:rStyle w:val="apple-converted-space"/>
          <w:rFonts w:ascii="Arial" w:hAnsi="Arial" w:cs="Arial"/>
          <w:i/>
          <w:iCs/>
        </w:rPr>
        <w:t> </w:t>
      </w:r>
    </w:p>
    <w:p w:rsidR="009F54DD" w:rsidRPr="00BB2424" w:rsidRDefault="00ED4D4F" w:rsidP="00C250A0">
      <w:pPr>
        <w:spacing w:after="0" w:line="240" w:lineRule="auto"/>
        <w:ind w:firstLine="567"/>
        <w:contextualSpacing/>
        <w:jc w:val="both"/>
        <w:rPr>
          <w:rStyle w:val="apple-style-span"/>
          <w:rFonts w:ascii="Arial" w:hAnsi="Arial" w:cs="Arial"/>
          <w:vertAlign w:val="superscript"/>
        </w:rPr>
      </w:pPr>
      <w:r w:rsidRPr="00BB2424">
        <w:rPr>
          <w:rStyle w:val="apple-style-span"/>
          <w:rFonts w:ascii="Arial" w:hAnsi="Arial" w:cs="Arial"/>
        </w:rPr>
        <w:t>more than the synagogues and h</w:t>
      </w:r>
      <w:r w:rsidR="009F54DD" w:rsidRPr="00BB2424">
        <w:rPr>
          <w:rStyle w:val="apple-style-span"/>
          <w:rFonts w:ascii="Arial" w:hAnsi="Arial" w:cs="Arial"/>
        </w:rPr>
        <w:t>ouses of study.</w:t>
      </w:r>
    </w:p>
    <w:p w:rsidR="006452DA" w:rsidRPr="00BB2424" w:rsidRDefault="006452DA" w:rsidP="00C250A0">
      <w:pPr>
        <w:spacing w:after="0" w:line="240" w:lineRule="auto"/>
        <w:contextualSpacing/>
        <w:jc w:val="both"/>
        <w:rPr>
          <w:rFonts w:ascii="Arial" w:hAnsi="Arial" w:cs="Arial"/>
        </w:rPr>
      </w:pPr>
    </w:p>
    <w:p w:rsidR="000836B6" w:rsidRDefault="00ED4D4F" w:rsidP="00C250A0">
      <w:pPr>
        <w:spacing w:after="0" w:line="240" w:lineRule="auto"/>
        <w:jc w:val="both"/>
        <w:rPr>
          <w:rFonts w:ascii="Arial" w:hAnsi="Arial" w:cs="Arial"/>
        </w:rPr>
      </w:pPr>
      <w:r w:rsidRPr="00BB2424">
        <w:rPr>
          <w:rFonts w:ascii="Arial" w:hAnsi="Arial" w:cs="Arial"/>
        </w:rPr>
        <w:t>This passage opens with a bit of irony.  When Rava asks Rafram ba</w:t>
      </w:r>
      <w:r w:rsidR="004D4D0F">
        <w:rPr>
          <w:rFonts w:ascii="Arial" w:hAnsi="Arial" w:cs="Arial"/>
        </w:rPr>
        <w:t xml:space="preserve">r Papa to relate to him some of </w:t>
      </w:r>
      <w:r w:rsidRPr="00BB2424">
        <w:rPr>
          <w:rFonts w:ascii="Arial" w:hAnsi="Arial" w:cs="Arial"/>
        </w:rPr>
        <w:t>“</w:t>
      </w:r>
      <w:r w:rsidRPr="00BB2424">
        <w:rPr>
          <w:rStyle w:val="apple-style-span"/>
          <w:rFonts w:ascii="Arial" w:hAnsi="Arial" w:cs="Arial"/>
        </w:rPr>
        <w:t>those fine things” about the synagogue, the reader, and perhaps Rava himself</w:t>
      </w:r>
      <w:r w:rsidRPr="00BB2424">
        <w:rPr>
          <w:rFonts w:ascii="Arial" w:hAnsi="Arial" w:cs="Arial"/>
        </w:rPr>
        <w:t xml:space="preserve">, expects Rafram to report something in praise of praying </w:t>
      </w:r>
      <w:r w:rsidR="00346E6C" w:rsidRPr="00BB2424">
        <w:rPr>
          <w:rFonts w:ascii="Arial" w:hAnsi="Arial" w:cs="Arial"/>
        </w:rPr>
        <w:t>in</w:t>
      </w:r>
      <w:r w:rsidRPr="00BB2424">
        <w:rPr>
          <w:rFonts w:ascii="Arial" w:hAnsi="Arial" w:cs="Arial"/>
        </w:rPr>
        <w:t xml:space="preserve"> the synagogue. Instead, he responds by citing an interpretation that teaches </w:t>
      </w:r>
      <w:r w:rsidR="00E3679F" w:rsidRPr="00BB2424">
        <w:rPr>
          <w:rFonts w:ascii="Arial" w:hAnsi="Arial" w:cs="Arial"/>
        </w:rPr>
        <w:t>that God actual</w:t>
      </w:r>
      <w:r w:rsidR="00E42EBB">
        <w:rPr>
          <w:rFonts w:ascii="Arial" w:hAnsi="Arial" w:cs="Arial"/>
        </w:rPr>
        <w:t>ly</w:t>
      </w:r>
      <w:r w:rsidR="00E3679F" w:rsidRPr="00BB2424">
        <w:rPr>
          <w:rFonts w:ascii="Arial" w:hAnsi="Arial" w:cs="Arial"/>
        </w:rPr>
        <w:t xml:space="preserve"> favors “gates </w:t>
      </w:r>
      <w:r w:rsidR="00E3679F" w:rsidRPr="00BB2424">
        <w:rPr>
          <w:rStyle w:val="apple-style-span"/>
          <w:rFonts w:ascii="Arial" w:hAnsi="Arial" w:cs="Arial"/>
        </w:rPr>
        <w:t>that are distinguished through</w:t>
      </w:r>
      <w:r w:rsidR="000836B6" w:rsidRPr="00BB2424">
        <w:rPr>
          <w:rStyle w:val="apple-converted-space"/>
          <w:rFonts w:ascii="Arial" w:hAnsi="Arial" w:cs="Arial"/>
        </w:rPr>
        <w:t xml:space="preserve"> </w:t>
      </w:r>
      <w:r w:rsidR="00E42EBB">
        <w:rPr>
          <w:rStyle w:val="apple-style-span"/>
          <w:rFonts w:ascii="Arial" w:hAnsi="Arial" w:cs="Arial"/>
          <w:i/>
          <w:iCs/>
        </w:rPr>
        <w:t>H</w:t>
      </w:r>
      <w:r w:rsidR="000836B6" w:rsidRPr="00E42EBB">
        <w:rPr>
          <w:rStyle w:val="apple-style-span"/>
          <w:rFonts w:ascii="Arial" w:hAnsi="Arial" w:cs="Arial"/>
          <w:i/>
          <w:iCs/>
        </w:rPr>
        <w:t>alakha</w:t>
      </w:r>
      <w:r w:rsidR="00E3679F" w:rsidRPr="00BB2424">
        <w:rPr>
          <w:rStyle w:val="apple-style-span"/>
          <w:rFonts w:ascii="Arial" w:hAnsi="Arial" w:cs="Arial"/>
        </w:rPr>
        <w:t>,” over the synagogues and houses of study.</w:t>
      </w:r>
      <w:r w:rsidR="00E12E03" w:rsidRPr="00BB2424">
        <w:rPr>
          <w:rStyle w:val="apple-style-span"/>
          <w:rFonts w:ascii="Arial" w:hAnsi="Arial" w:cs="Arial"/>
        </w:rPr>
        <w:t xml:space="preserve"> What are these gates? If we take this interpretation alone, </w:t>
      </w:r>
      <w:r w:rsidR="00E12E03" w:rsidRPr="00BB2424">
        <w:rPr>
          <w:rFonts w:ascii="Arial" w:hAnsi="Arial" w:cs="Arial"/>
        </w:rPr>
        <w:t xml:space="preserve">without considering the explanation given to it later in the </w:t>
      </w:r>
      <w:r w:rsidR="00E42EBB" w:rsidRPr="00025823">
        <w:rPr>
          <w:rFonts w:ascii="Arial" w:hAnsi="Arial" w:cs="Arial"/>
        </w:rPr>
        <w:t>G</w:t>
      </w:r>
      <w:r w:rsidR="000836B6" w:rsidRPr="00025823">
        <w:rPr>
          <w:rFonts w:ascii="Arial" w:hAnsi="Arial" w:cs="Arial"/>
        </w:rPr>
        <w:t>emara</w:t>
      </w:r>
      <w:r w:rsidR="00E42EBB">
        <w:rPr>
          <w:rFonts w:ascii="Arial" w:hAnsi="Arial" w:cs="Arial"/>
        </w:rPr>
        <w:t>, it does not seem to refer</w:t>
      </w:r>
      <w:r w:rsidR="00E12E03" w:rsidRPr="00BB2424">
        <w:rPr>
          <w:rFonts w:ascii="Arial" w:hAnsi="Arial" w:cs="Arial"/>
        </w:rPr>
        <w:t xml:space="preserve"> to homes</w:t>
      </w:r>
      <w:r w:rsidR="004D4D0F">
        <w:rPr>
          <w:rFonts w:ascii="Arial" w:hAnsi="Arial" w:cs="Arial"/>
        </w:rPr>
        <w:t xml:space="preserve"> where scholars study. The term</w:t>
      </w:r>
      <w:r w:rsidR="00E12E03" w:rsidRPr="00BB2424">
        <w:rPr>
          <w:rFonts w:ascii="Arial" w:hAnsi="Arial" w:cs="Arial"/>
        </w:rPr>
        <w:t xml:space="preserve"> “gates</w:t>
      </w:r>
      <w:r w:rsidR="00E42EBB">
        <w:rPr>
          <w:rFonts w:ascii="Arial" w:hAnsi="Arial" w:cs="Arial"/>
        </w:rPr>
        <w:t>,</w:t>
      </w:r>
      <w:r w:rsidR="00E12E03" w:rsidRPr="00BB2424">
        <w:rPr>
          <w:rFonts w:ascii="Arial" w:hAnsi="Arial" w:cs="Arial"/>
        </w:rPr>
        <w:t xml:space="preserve">” </w:t>
      </w:r>
      <w:r w:rsidR="00E12E03" w:rsidRPr="00BB2424">
        <w:rPr>
          <w:rFonts w:ascii="Arial" w:hAnsi="Arial" w:cs="Arial"/>
          <w:i/>
          <w:iCs/>
        </w:rPr>
        <w:t>she</w:t>
      </w:r>
      <w:r w:rsidR="00E42EBB">
        <w:rPr>
          <w:rFonts w:ascii="Arial" w:hAnsi="Arial" w:cs="Arial"/>
          <w:i/>
          <w:iCs/>
        </w:rPr>
        <w:t>’</w:t>
      </w:r>
      <w:r w:rsidR="00E12E03" w:rsidRPr="00BB2424">
        <w:rPr>
          <w:rFonts w:ascii="Arial" w:hAnsi="Arial" w:cs="Arial"/>
          <w:i/>
          <w:iCs/>
        </w:rPr>
        <w:t>arim</w:t>
      </w:r>
      <w:r w:rsidR="00E42EBB">
        <w:rPr>
          <w:rFonts w:ascii="Arial" w:hAnsi="Arial" w:cs="Arial"/>
          <w:i/>
          <w:iCs/>
        </w:rPr>
        <w:t>,</w:t>
      </w:r>
      <w:r w:rsidR="00E12E03" w:rsidRPr="00BB2424">
        <w:rPr>
          <w:rFonts w:ascii="Arial" w:hAnsi="Arial" w:cs="Arial"/>
        </w:rPr>
        <w:t xml:space="preserve"> does not generally refer to a private home. Such structures have doors. Gates are generally mentioned with regard to much larger structures, </w:t>
      </w:r>
      <w:r w:rsidR="00E42EBB">
        <w:rPr>
          <w:rFonts w:ascii="Arial" w:hAnsi="Arial" w:cs="Arial"/>
        </w:rPr>
        <w:t xml:space="preserve">such as </w:t>
      </w:r>
      <w:r w:rsidR="00E12E03" w:rsidRPr="00BB2424">
        <w:rPr>
          <w:rFonts w:ascii="Arial" w:hAnsi="Arial" w:cs="Arial"/>
        </w:rPr>
        <w:t>the Temple or a town. In light of this</w:t>
      </w:r>
      <w:r w:rsidR="00E42EBB">
        <w:rPr>
          <w:rFonts w:ascii="Arial" w:hAnsi="Arial" w:cs="Arial"/>
        </w:rPr>
        <w:t xml:space="preserve"> understanding,</w:t>
      </w:r>
      <w:r w:rsidR="00E12E03" w:rsidRPr="00BB2424">
        <w:rPr>
          <w:rFonts w:ascii="Arial" w:hAnsi="Arial" w:cs="Arial"/>
        </w:rPr>
        <w:t xml:space="preserve"> I would like to suggest the following explanation for this line: More important to God than the communal rituals and </w:t>
      </w:r>
      <w:r w:rsidR="00E9306B" w:rsidRPr="00BB2424">
        <w:rPr>
          <w:rFonts w:ascii="Arial" w:hAnsi="Arial" w:cs="Arial"/>
        </w:rPr>
        <w:t>activities</w:t>
      </w:r>
      <w:r w:rsidR="00E12E03" w:rsidRPr="00BB2424">
        <w:rPr>
          <w:rFonts w:ascii="Arial" w:hAnsi="Arial" w:cs="Arial"/>
        </w:rPr>
        <w:t xml:space="preserve"> held in t</w:t>
      </w:r>
      <w:r w:rsidR="004D4D0F">
        <w:rPr>
          <w:rFonts w:ascii="Arial" w:hAnsi="Arial" w:cs="Arial"/>
        </w:rPr>
        <w:t>he synagogue and house of study</w:t>
      </w:r>
      <w:r w:rsidR="00E12E03" w:rsidRPr="00BB2424">
        <w:rPr>
          <w:rFonts w:ascii="Arial" w:hAnsi="Arial" w:cs="Arial"/>
        </w:rPr>
        <w:t xml:space="preserve"> is that all the activities </w:t>
      </w:r>
      <w:r w:rsidR="00122FEC">
        <w:rPr>
          <w:rFonts w:ascii="Arial" w:hAnsi="Arial" w:cs="Arial"/>
        </w:rPr>
        <w:t xml:space="preserve">and inhabitants </w:t>
      </w:r>
      <w:r w:rsidR="004D4D0F">
        <w:rPr>
          <w:rFonts w:ascii="Arial" w:hAnsi="Arial" w:cs="Arial"/>
        </w:rPr>
        <w:t>of a</w:t>
      </w:r>
      <w:r w:rsidR="00122FEC">
        <w:rPr>
          <w:rFonts w:ascii="Arial" w:hAnsi="Arial" w:cs="Arial"/>
        </w:rPr>
        <w:t xml:space="preserve"> town conform to</w:t>
      </w:r>
      <w:r w:rsidR="00E9306B" w:rsidRPr="00BB2424">
        <w:rPr>
          <w:rFonts w:ascii="Arial" w:hAnsi="Arial" w:cs="Arial"/>
        </w:rPr>
        <w:t xml:space="preserve"> the </w:t>
      </w:r>
      <w:r w:rsidR="00E42EBB">
        <w:rPr>
          <w:rFonts w:ascii="Arial" w:hAnsi="Arial" w:cs="Arial"/>
          <w:i/>
          <w:iCs/>
        </w:rPr>
        <w:t>H</w:t>
      </w:r>
      <w:r w:rsidR="00E9306B" w:rsidRPr="00E42EBB">
        <w:rPr>
          <w:rFonts w:ascii="Arial" w:hAnsi="Arial" w:cs="Arial"/>
          <w:i/>
          <w:iCs/>
        </w:rPr>
        <w:t>alakha.</w:t>
      </w:r>
      <w:r w:rsidR="00E9306B" w:rsidRPr="00BB2424">
        <w:rPr>
          <w:rFonts w:ascii="Arial" w:hAnsi="Arial" w:cs="Arial"/>
        </w:rPr>
        <w:t xml:space="preserve"> Service of God is not limited </w:t>
      </w:r>
      <w:r w:rsidR="00122FEC">
        <w:rPr>
          <w:rFonts w:ascii="Arial" w:hAnsi="Arial" w:cs="Arial"/>
        </w:rPr>
        <w:t>to specific buildings or events;</w:t>
      </w:r>
      <w:r w:rsidR="00E9306B" w:rsidRPr="00BB2424">
        <w:rPr>
          <w:rFonts w:ascii="Arial" w:hAnsi="Arial" w:cs="Arial"/>
        </w:rPr>
        <w:t xml:space="preserve"> rather it must inform every aspect of our lives.</w:t>
      </w:r>
    </w:p>
    <w:p w:rsidR="00C22D2E" w:rsidRPr="00BB2424" w:rsidRDefault="00C22D2E" w:rsidP="00C250A0">
      <w:pPr>
        <w:spacing w:after="0" w:line="240" w:lineRule="auto"/>
        <w:jc w:val="both"/>
        <w:rPr>
          <w:rFonts w:ascii="Arial" w:hAnsi="Arial" w:cs="Arial"/>
        </w:rPr>
      </w:pPr>
    </w:p>
    <w:p w:rsidR="000836B6" w:rsidRDefault="00E9306B" w:rsidP="00C250A0">
      <w:pPr>
        <w:spacing w:after="0" w:line="240" w:lineRule="auto"/>
        <w:ind w:firstLine="567"/>
        <w:jc w:val="both"/>
        <w:rPr>
          <w:rFonts w:ascii="Arial" w:hAnsi="Arial" w:cs="Arial"/>
        </w:rPr>
      </w:pPr>
      <w:r w:rsidRPr="00BB2424">
        <w:rPr>
          <w:rFonts w:ascii="Arial" w:hAnsi="Arial" w:cs="Arial"/>
        </w:rPr>
        <w:t>The next statement cited in th</w:t>
      </w:r>
      <w:r w:rsidR="00122FEC">
        <w:rPr>
          <w:rFonts w:ascii="Arial" w:hAnsi="Arial" w:cs="Arial"/>
        </w:rPr>
        <w:t>e</w:t>
      </w:r>
      <w:r w:rsidRPr="00122FEC">
        <w:rPr>
          <w:rFonts w:ascii="Arial" w:hAnsi="Arial" w:cs="Arial"/>
          <w:i/>
          <w:iCs/>
        </w:rPr>
        <w:t xml:space="preserve"> </w:t>
      </w:r>
      <w:r w:rsidR="00122FEC" w:rsidRPr="00025823">
        <w:rPr>
          <w:rFonts w:ascii="Arial" w:hAnsi="Arial" w:cs="Arial"/>
        </w:rPr>
        <w:t>G</w:t>
      </w:r>
      <w:r w:rsidR="000836B6" w:rsidRPr="00025823">
        <w:rPr>
          <w:rFonts w:ascii="Arial" w:hAnsi="Arial" w:cs="Arial"/>
        </w:rPr>
        <w:t>emara</w:t>
      </w:r>
      <w:r w:rsidRPr="00122FEC">
        <w:rPr>
          <w:rFonts w:ascii="Arial" w:hAnsi="Arial" w:cs="Arial"/>
          <w:i/>
          <w:iCs/>
        </w:rPr>
        <w:t xml:space="preserve"> </w:t>
      </w:r>
      <w:r w:rsidRPr="00BB2424">
        <w:rPr>
          <w:rFonts w:ascii="Arial" w:hAnsi="Arial" w:cs="Arial"/>
        </w:rPr>
        <w:t>might be interpreted along similar lines:</w:t>
      </w:r>
    </w:p>
    <w:p w:rsidR="00C22D2E" w:rsidRPr="00BB2424" w:rsidRDefault="00C22D2E" w:rsidP="00C250A0">
      <w:pPr>
        <w:spacing w:after="0" w:line="240" w:lineRule="auto"/>
        <w:ind w:firstLine="567"/>
        <w:jc w:val="both"/>
        <w:rPr>
          <w:rStyle w:val="apple-style-span"/>
          <w:rFonts w:ascii="Arial" w:hAnsi="Arial" w:cs="Arial"/>
        </w:rPr>
      </w:pPr>
    </w:p>
    <w:p w:rsidR="00E9306B" w:rsidRPr="00BB2424" w:rsidRDefault="00E9306B"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lastRenderedPageBreak/>
        <w:t xml:space="preserve">And this conforms </w:t>
      </w:r>
      <w:proofErr w:type="gramStart"/>
      <w:r w:rsidRPr="00BB2424">
        <w:rPr>
          <w:rStyle w:val="apple-style-span"/>
          <w:rFonts w:ascii="Arial" w:hAnsi="Arial" w:cs="Arial"/>
        </w:rPr>
        <w:t>wit</w:t>
      </w:r>
      <w:r w:rsidR="000836B6" w:rsidRPr="00BB2424">
        <w:rPr>
          <w:rStyle w:val="apple-style-span"/>
          <w:rFonts w:ascii="Arial" w:hAnsi="Arial" w:cs="Arial"/>
        </w:rPr>
        <w:t>h</w:t>
      </w:r>
      <w:proofErr w:type="gramEnd"/>
      <w:r w:rsidR="000836B6" w:rsidRPr="00BB2424">
        <w:rPr>
          <w:rStyle w:val="apple-style-span"/>
          <w:rFonts w:ascii="Arial" w:hAnsi="Arial" w:cs="Arial"/>
        </w:rPr>
        <w:t xml:space="preserve"> the</w:t>
      </w:r>
      <w:r w:rsidR="00122FEC">
        <w:rPr>
          <w:rStyle w:val="apple-style-span"/>
          <w:rFonts w:ascii="Arial" w:hAnsi="Arial" w:cs="Arial"/>
        </w:rPr>
        <w:t xml:space="preserve"> following saying of R. Ch</w:t>
      </w:r>
      <w:r w:rsidR="000836B6" w:rsidRPr="00BB2424">
        <w:rPr>
          <w:rStyle w:val="apple-style-span"/>
          <w:rFonts w:ascii="Arial" w:hAnsi="Arial" w:cs="Arial"/>
        </w:rPr>
        <w:t>i</w:t>
      </w:r>
      <w:r w:rsidR="00122FEC">
        <w:rPr>
          <w:rStyle w:val="apple-style-span"/>
          <w:rFonts w:ascii="Arial" w:hAnsi="Arial" w:cs="Arial"/>
        </w:rPr>
        <w:t>ya b. Am</w:t>
      </w:r>
      <w:r w:rsidRPr="00BB2424">
        <w:rPr>
          <w:rStyle w:val="apple-style-span"/>
          <w:rFonts w:ascii="Arial" w:hAnsi="Arial" w:cs="Arial"/>
        </w:rPr>
        <w:t xml:space="preserve">i </w:t>
      </w:r>
    </w:p>
    <w:p w:rsidR="00E9306B" w:rsidRPr="00BB2424" w:rsidRDefault="00122FEC" w:rsidP="00C250A0">
      <w:pPr>
        <w:spacing w:after="0" w:line="240" w:lineRule="auto"/>
        <w:ind w:firstLine="567"/>
        <w:contextualSpacing/>
        <w:jc w:val="both"/>
        <w:rPr>
          <w:rStyle w:val="apple-style-span"/>
          <w:rFonts w:ascii="Arial" w:hAnsi="Arial" w:cs="Arial"/>
        </w:rPr>
      </w:pPr>
      <w:r>
        <w:rPr>
          <w:rStyle w:val="apple-style-span"/>
          <w:rFonts w:ascii="Arial" w:hAnsi="Arial" w:cs="Arial"/>
        </w:rPr>
        <w:t>in the name of Ul</w:t>
      </w:r>
      <w:r w:rsidR="00E9306B" w:rsidRPr="00BB2424">
        <w:rPr>
          <w:rStyle w:val="apple-style-span"/>
          <w:rFonts w:ascii="Arial" w:hAnsi="Arial" w:cs="Arial"/>
        </w:rPr>
        <w:t xml:space="preserve">a: </w:t>
      </w:r>
    </w:p>
    <w:p w:rsidR="00E9306B" w:rsidRPr="00BB2424" w:rsidRDefault="00E9306B"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 xml:space="preserve">Since the day that the Temple was destroyed, </w:t>
      </w:r>
    </w:p>
    <w:p w:rsidR="00E9306B" w:rsidRPr="00BB2424" w:rsidRDefault="00E9306B"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 xml:space="preserve">the Holy One, blessed be He, </w:t>
      </w:r>
    </w:p>
    <w:p w:rsidR="00E9306B" w:rsidRPr="00BB2424" w:rsidRDefault="00E9306B"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has nothing in this world but the four cubits of</w:t>
      </w:r>
      <w:r w:rsidR="000836B6" w:rsidRPr="00BB2424">
        <w:rPr>
          <w:rStyle w:val="apple-converted-space"/>
          <w:rFonts w:ascii="Arial" w:hAnsi="Arial" w:cs="Arial"/>
        </w:rPr>
        <w:t xml:space="preserve"> </w:t>
      </w:r>
      <w:r w:rsidR="00122FEC">
        <w:rPr>
          <w:rStyle w:val="apple-style-span"/>
          <w:rFonts w:ascii="Arial" w:hAnsi="Arial" w:cs="Arial"/>
          <w:i/>
          <w:iCs/>
        </w:rPr>
        <w:t>H</w:t>
      </w:r>
      <w:r w:rsidRPr="00122FEC">
        <w:rPr>
          <w:rStyle w:val="apple-style-span"/>
          <w:rFonts w:ascii="Arial" w:hAnsi="Arial" w:cs="Arial"/>
          <w:i/>
          <w:iCs/>
        </w:rPr>
        <w:t>alakha</w:t>
      </w:r>
      <w:r w:rsidR="000836B6" w:rsidRPr="00BB2424">
        <w:rPr>
          <w:rStyle w:val="apple-converted-space"/>
          <w:rFonts w:ascii="Arial" w:hAnsi="Arial" w:cs="Arial"/>
        </w:rPr>
        <w:t xml:space="preserve"> </w:t>
      </w:r>
      <w:r w:rsidRPr="00BB2424">
        <w:rPr>
          <w:rStyle w:val="apple-style-span"/>
          <w:rFonts w:ascii="Arial" w:hAnsi="Arial" w:cs="Arial"/>
        </w:rPr>
        <w:t xml:space="preserve">alone. </w:t>
      </w:r>
    </w:p>
    <w:p w:rsidR="00E9306B" w:rsidRPr="00BB2424" w:rsidRDefault="00E9306B" w:rsidP="00C250A0">
      <w:pPr>
        <w:spacing w:after="0" w:line="240" w:lineRule="auto"/>
        <w:contextualSpacing/>
        <w:jc w:val="both"/>
        <w:rPr>
          <w:rStyle w:val="apple-style-span"/>
          <w:rFonts w:ascii="Arial" w:hAnsi="Arial" w:cs="Arial"/>
        </w:rPr>
      </w:pPr>
    </w:p>
    <w:p w:rsidR="00E9306B" w:rsidRPr="00BB2424" w:rsidRDefault="00E9306B" w:rsidP="00C250A0">
      <w:pPr>
        <w:spacing w:after="0" w:line="240" w:lineRule="auto"/>
        <w:contextualSpacing/>
        <w:jc w:val="both"/>
        <w:rPr>
          <w:rStyle w:val="apple-style-span"/>
          <w:rFonts w:ascii="Arial" w:hAnsi="Arial" w:cs="Arial"/>
        </w:rPr>
      </w:pPr>
      <w:r w:rsidRPr="00BB2424">
        <w:rPr>
          <w:rStyle w:val="apple-style-span"/>
          <w:rFonts w:ascii="Arial" w:hAnsi="Arial" w:cs="Arial"/>
        </w:rPr>
        <w:t>In the times of the Temple</w:t>
      </w:r>
      <w:r w:rsidR="00122FEC">
        <w:rPr>
          <w:rStyle w:val="apple-style-span"/>
          <w:rFonts w:ascii="Arial" w:hAnsi="Arial" w:cs="Arial"/>
        </w:rPr>
        <w:t>, the central mode of D</w:t>
      </w:r>
      <w:r w:rsidRPr="00BB2424">
        <w:rPr>
          <w:rStyle w:val="apple-style-span"/>
          <w:rFonts w:ascii="Arial" w:hAnsi="Arial" w:cs="Arial"/>
        </w:rPr>
        <w:t>ivine service was the sacrifices and other aspects of the Temple cult. Now however, we serve God only through the</w:t>
      </w:r>
      <w:r w:rsidR="00122FEC">
        <w:rPr>
          <w:rStyle w:val="apple-style-span"/>
          <w:rFonts w:ascii="Arial" w:hAnsi="Arial" w:cs="Arial"/>
        </w:rPr>
        <w:t xml:space="preserve"> regular study and practice of </w:t>
      </w:r>
      <w:r w:rsidR="00122FEC" w:rsidRPr="00122FEC">
        <w:rPr>
          <w:rStyle w:val="apple-style-span"/>
          <w:rFonts w:ascii="Arial" w:hAnsi="Arial" w:cs="Arial"/>
          <w:i/>
          <w:iCs/>
        </w:rPr>
        <w:t>H</w:t>
      </w:r>
      <w:r w:rsidRPr="00122FEC">
        <w:rPr>
          <w:rStyle w:val="apple-style-span"/>
          <w:rFonts w:ascii="Arial" w:hAnsi="Arial" w:cs="Arial"/>
          <w:i/>
          <w:iCs/>
        </w:rPr>
        <w:t>alakha</w:t>
      </w:r>
      <w:r w:rsidR="00122FEC">
        <w:rPr>
          <w:rStyle w:val="apple-style-span"/>
          <w:rFonts w:ascii="Arial" w:hAnsi="Arial" w:cs="Arial"/>
        </w:rPr>
        <w:t>,</w:t>
      </w:r>
      <w:r w:rsidRPr="00BB2424">
        <w:rPr>
          <w:rStyle w:val="apple-style-span"/>
          <w:rFonts w:ascii="Arial" w:hAnsi="Arial" w:cs="Arial"/>
        </w:rPr>
        <w:t xml:space="preserve"> which lack the public grandeur of the Temple rite. </w:t>
      </w:r>
      <w:r w:rsidRPr="00122FEC">
        <w:rPr>
          <w:rStyle w:val="apple-style-span"/>
          <w:rFonts w:ascii="Arial" w:hAnsi="Arial" w:cs="Arial"/>
          <w:i/>
          <w:iCs/>
        </w:rPr>
        <w:t>Halakha</w:t>
      </w:r>
      <w:r w:rsidRPr="00BB2424">
        <w:rPr>
          <w:rStyle w:val="apple-style-span"/>
          <w:rFonts w:ascii="Arial" w:hAnsi="Arial" w:cs="Arial"/>
        </w:rPr>
        <w:t xml:space="preserve"> is thus designated as taking up only four cubits, as opposed to the vast expanse of the Temple</w:t>
      </w:r>
      <w:r w:rsidR="00346E6C" w:rsidRPr="00BB2424">
        <w:rPr>
          <w:rStyle w:val="apple-style-span"/>
          <w:rFonts w:ascii="Arial" w:hAnsi="Arial" w:cs="Arial"/>
        </w:rPr>
        <w:t xml:space="preserve"> courtyards</w:t>
      </w:r>
      <w:r w:rsidRPr="00BB2424">
        <w:rPr>
          <w:rStyle w:val="apple-style-span"/>
          <w:rFonts w:ascii="Arial" w:hAnsi="Arial" w:cs="Arial"/>
        </w:rPr>
        <w:t xml:space="preserve">. This statement in and of itself does not disparage communal prayer in the synagogue. Rather, </w:t>
      </w:r>
      <w:r w:rsidR="00CE4F70" w:rsidRPr="00BB2424">
        <w:rPr>
          <w:rStyle w:val="apple-style-span"/>
          <w:rFonts w:ascii="Arial" w:hAnsi="Arial" w:cs="Arial"/>
        </w:rPr>
        <w:t xml:space="preserve">communal prayer is presumably one of the activities included in the four cubits of </w:t>
      </w:r>
      <w:r w:rsidR="00122FEC">
        <w:rPr>
          <w:rStyle w:val="apple-style-span"/>
          <w:rFonts w:ascii="Arial" w:hAnsi="Arial" w:cs="Arial"/>
          <w:i/>
          <w:iCs/>
        </w:rPr>
        <w:t>H</w:t>
      </w:r>
      <w:r w:rsidR="00CE4F70" w:rsidRPr="00122FEC">
        <w:rPr>
          <w:rStyle w:val="apple-style-span"/>
          <w:rFonts w:ascii="Arial" w:hAnsi="Arial" w:cs="Arial"/>
          <w:i/>
          <w:iCs/>
        </w:rPr>
        <w:t>alakha.</w:t>
      </w:r>
    </w:p>
    <w:p w:rsidR="00CE4F70" w:rsidRPr="00BB2424" w:rsidRDefault="00CE4F70" w:rsidP="00C250A0">
      <w:pPr>
        <w:spacing w:after="0" w:line="240" w:lineRule="auto"/>
        <w:contextualSpacing/>
        <w:jc w:val="both"/>
        <w:rPr>
          <w:rStyle w:val="apple-style-span"/>
          <w:rFonts w:ascii="Arial" w:hAnsi="Arial" w:cs="Arial"/>
        </w:rPr>
      </w:pPr>
    </w:p>
    <w:p w:rsidR="00CE4F70" w:rsidRPr="00BB2424" w:rsidRDefault="00CE4F70"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 xml:space="preserve">Abaye and the editor of this passage in the </w:t>
      </w:r>
      <w:r w:rsidR="00122FEC" w:rsidRPr="00025823">
        <w:rPr>
          <w:rStyle w:val="apple-style-span"/>
          <w:rFonts w:ascii="Arial" w:hAnsi="Arial" w:cs="Arial"/>
        </w:rPr>
        <w:t>G</w:t>
      </w:r>
      <w:r w:rsidR="000836B6" w:rsidRPr="00025823">
        <w:rPr>
          <w:rStyle w:val="apple-style-span"/>
          <w:rFonts w:ascii="Arial" w:hAnsi="Arial" w:cs="Arial"/>
        </w:rPr>
        <w:t>emara</w:t>
      </w:r>
      <w:r w:rsidRPr="00BB2424">
        <w:rPr>
          <w:rStyle w:val="apple-style-span"/>
          <w:rFonts w:ascii="Arial" w:hAnsi="Arial" w:cs="Arial"/>
        </w:rPr>
        <w:t xml:space="preserve"> understood this statement differently. </w:t>
      </w:r>
    </w:p>
    <w:p w:rsidR="00CE4F70" w:rsidRPr="00BB2424" w:rsidRDefault="00CE4F70" w:rsidP="00C250A0">
      <w:pPr>
        <w:spacing w:after="0" w:line="240" w:lineRule="auto"/>
        <w:contextualSpacing/>
        <w:jc w:val="both"/>
        <w:rPr>
          <w:rStyle w:val="apple-style-span"/>
          <w:rFonts w:ascii="Arial" w:hAnsi="Arial" w:cs="Arial"/>
        </w:rPr>
      </w:pPr>
    </w:p>
    <w:p w:rsidR="00CE4F70" w:rsidRPr="00BB2424" w:rsidRDefault="00CE4F70"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 xml:space="preserve">So </w:t>
      </w:r>
      <w:r w:rsidR="004D4D0F">
        <w:rPr>
          <w:rStyle w:val="apple-style-span"/>
          <w:rFonts w:ascii="Arial" w:hAnsi="Arial" w:cs="Arial"/>
        </w:rPr>
        <w:t xml:space="preserve">also said </w:t>
      </w:r>
      <w:r w:rsidRPr="00BB2424">
        <w:rPr>
          <w:rStyle w:val="apple-style-span"/>
          <w:rFonts w:ascii="Arial" w:hAnsi="Arial" w:cs="Arial"/>
        </w:rPr>
        <w:t xml:space="preserve">Abaye: </w:t>
      </w:r>
    </w:p>
    <w:p w:rsidR="00CE4F70" w:rsidRPr="00BB2424" w:rsidRDefault="00CE4F70"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At first I used to stu</w:t>
      </w:r>
      <w:r w:rsidR="004D4D0F">
        <w:rPr>
          <w:rStyle w:val="apple-style-span"/>
          <w:rFonts w:ascii="Arial" w:hAnsi="Arial" w:cs="Arial"/>
        </w:rPr>
        <w:t>dy in my house and pray in the s</w:t>
      </w:r>
      <w:r w:rsidRPr="00BB2424">
        <w:rPr>
          <w:rStyle w:val="apple-style-span"/>
          <w:rFonts w:ascii="Arial" w:hAnsi="Arial" w:cs="Arial"/>
        </w:rPr>
        <w:t xml:space="preserve">ynagogue. </w:t>
      </w:r>
    </w:p>
    <w:p w:rsidR="00CE4F70" w:rsidRPr="00BB2424" w:rsidRDefault="00CE4F70"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 xml:space="preserve">Since I heard the saying of R. </w:t>
      </w:r>
      <w:r w:rsidR="00122FEC">
        <w:rPr>
          <w:rStyle w:val="apple-style-span"/>
          <w:rFonts w:ascii="Arial" w:hAnsi="Arial" w:cs="Arial"/>
        </w:rPr>
        <w:t>Chiya b. A</w:t>
      </w:r>
      <w:r w:rsidRPr="00BB2424">
        <w:rPr>
          <w:rStyle w:val="apple-style-span"/>
          <w:rFonts w:ascii="Arial" w:hAnsi="Arial" w:cs="Arial"/>
        </w:rPr>
        <w:t xml:space="preserve">mi </w:t>
      </w:r>
    </w:p>
    <w:p w:rsidR="00CE4F70" w:rsidRPr="00BB2424" w:rsidRDefault="00122FEC" w:rsidP="00C250A0">
      <w:pPr>
        <w:spacing w:after="0" w:line="240" w:lineRule="auto"/>
        <w:ind w:firstLine="567"/>
        <w:contextualSpacing/>
        <w:jc w:val="both"/>
        <w:rPr>
          <w:rStyle w:val="apple-style-span"/>
          <w:rFonts w:ascii="Arial" w:hAnsi="Arial" w:cs="Arial"/>
        </w:rPr>
      </w:pPr>
      <w:r>
        <w:rPr>
          <w:rStyle w:val="apple-style-span"/>
          <w:rFonts w:ascii="Arial" w:hAnsi="Arial" w:cs="Arial"/>
        </w:rPr>
        <w:t>in the name of Ul</w:t>
      </w:r>
      <w:r w:rsidR="00CE4F70" w:rsidRPr="00BB2424">
        <w:rPr>
          <w:rStyle w:val="apple-style-span"/>
          <w:rFonts w:ascii="Arial" w:hAnsi="Arial" w:cs="Arial"/>
        </w:rPr>
        <w:t xml:space="preserve">a: </w:t>
      </w:r>
    </w:p>
    <w:p w:rsidR="00CE4F70" w:rsidRPr="00BB2424" w:rsidRDefault="00CE4F70"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 xml:space="preserve">'Since the day that the Temple was destroyed, </w:t>
      </w:r>
    </w:p>
    <w:p w:rsidR="00CE4F70" w:rsidRPr="00BB2424" w:rsidRDefault="00CE4F70"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 xml:space="preserve">the Holy One, blessed be He, </w:t>
      </w:r>
    </w:p>
    <w:p w:rsidR="00CE4F70" w:rsidRPr="00BB2424" w:rsidRDefault="00CE4F70"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has nothing in His world but the four cubits of</w:t>
      </w:r>
      <w:r w:rsidR="000836B6" w:rsidRPr="00BB2424">
        <w:rPr>
          <w:rStyle w:val="apple-converted-space"/>
          <w:rFonts w:ascii="Arial" w:hAnsi="Arial" w:cs="Arial"/>
        </w:rPr>
        <w:t xml:space="preserve"> </w:t>
      </w:r>
      <w:r w:rsidR="00122FEC">
        <w:rPr>
          <w:rStyle w:val="apple-style-span"/>
          <w:rFonts w:ascii="Arial" w:hAnsi="Arial" w:cs="Arial"/>
          <w:i/>
          <w:iCs/>
        </w:rPr>
        <w:t>H</w:t>
      </w:r>
      <w:r w:rsidR="000836B6" w:rsidRPr="00122FEC">
        <w:rPr>
          <w:rStyle w:val="apple-style-span"/>
          <w:rFonts w:ascii="Arial" w:hAnsi="Arial" w:cs="Arial"/>
          <w:i/>
          <w:iCs/>
        </w:rPr>
        <w:t>alakha</w:t>
      </w:r>
      <w:r w:rsidRPr="00BB2424">
        <w:rPr>
          <w:rStyle w:val="apple-style-span"/>
          <w:rFonts w:ascii="Arial" w:hAnsi="Arial" w:cs="Arial"/>
          <w:i/>
          <w:iCs/>
        </w:rPr>
        <w:t xml:space="preserve"> </w:t>
      </w:r>
      <w:r w:rsidRPr="00BB2424">
        <w:rPr>
          <w:rStyle w:val="apple-style-span"/>
          <w:rFonts w:ascii="Arial" w:hAnsi="Arial" w:cs="Arial"/>
        </w:rPr>
        <w:t>alone</w:t>
      </w:r>
      <w:r w:rsidR="000836B6" w:rsidRPr="00BB2424">
        <w:rPr>
          <w:rStyle w:val="apple-style-span"/>
          <w:rFonts w:ascii="Arial" w:hAnsi="Arial" w:cs="Arial"/>
        </w:rPr>
        <w:t>,'</w:t>
      </w:r>
      <w:r w:rsidRPr="00BB2424">
        <w:rPr>
          <w:rStyle w:val="apple-style-span"/>
          <w:rFonts w:ascii="Arial" w:hAnsi="Arial" w:cs="Arial"/>
        </w:rPr>
        <w:t xml:space="preserve"> </w:t>
      </w:r>
    </w:p>
    <w:p w:rsidR="00CE4F70" w:rsidRPr="00BB2424" w:rsidRDefault="00CE4F70"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 xml:space="preserve">I pray only in the place where I study. </w:t>
      </w:r>
    </w:p>
    <w:p w:rsidR="00330AE3" w:rsidRPr="00BB2424" w:rsidRDefault="00330AE3" w:rsidP="00C250A0">
      <w:pPr>
        <w:tabs>
          <w:tab w:val="left" w:pos="6030"/>
        </w:tabs>
        <w:spacing w:after="0" w:line="240" w:lineRule="auto"/>
        <w:contextualSpacing/>
        <w:jc w:val="both"/>
        <w:rPr>
          <w:rFonts w:ascii="Arial" w:hAnsi="Arial" w:cs="Arial"/>
        </w:rPr>
      </w:pPr>
    </w:p>
    <w:p w:rsidR="00CE4F70" w:rsidRPr="00BB2424" w:rsidRDefault="00CE4F70" w:rsidP="00C250A0">
      <w:pPr>
        <w:spacing w:after="0" w:line="240" w:lineRule="auto"/>
        <w:contextualSpacing/>
        <w:jc w:val="both"/>
        <w:rPr>
          <w:rFonts w:ascii="Arial" w:hAnsi="Arial" w:cs="Arial"/>
        </w:rPr>
      </w:pPr>
      <w:r w:rsidRPr="00BB2424">
        <w:rPr>
          <w:rFonts w:ascii="Arial" w:hAnsi="Arial" w:cs="Arial"/>
        </w:rPr>
        <w:t>Abaye unders</w:t>
      </w:r>
      <w:r w:rsidR="00122FEC">
        <w:rPr>
          <w:rFonts w:ascii="Arial" w:hAnsi="Arial" w:cs="Arial"/>
        </w:rPr>
        <w:t xml:space="preserve">tands the term “four cubits of </w:t>
      </w:r>
      <w:r w:rsidR="00122FEC" w:rsidRPr="00122FEC">
        <w:rPr>
          <w:rFonts w:ascii="Arial" w:hAnsi="Arial" w:cs="Arial"/>
          <w:i/>
          <w:iCs/>
        </w:rPr>
        <w:t>H</w:t>
      </w:r>
      <w:r w:rsidRPr="00122FEC">
        <w:rPr>
          <w:rFonts w:ascii="Arial" w:hAnsi="Arial" w:cs="Arial"/>
          <w:i/>
          <w:iCs/>
        </w:rPr>
        <w:t>alakha</w:t>
      </w:r>
      <w:r w:rsidR="00122FEC">
        <w:rPr>
          <w:rFonts w:ascii="Arial" w:hAnsi="Arial" w:cs="Arial"/>
        </w:rPr>
        <w:t>”</w:t>
      </w:r>
      <w:r w:rsidRPr="00BB2424">
        <w:rPr>
          <w:rFonts w:ascii="Arial" w:hAnsi="Arial" w:cs="Arial"/>
        </w:rPr>
        <w:t xml:space="preserve"> as </w:t>
      </w:r>
      <w:r w:rsidR="000836B6" w:rsidRPr="00BB2424">
        <w:rPr>
          <w:rFonts w:ascii="Arial" w:hAnsi="Arial" w:cs="Arial"/>
        </w:rPr>
        <w:t>referring</w:t>
      </w:r>
      <w:r w:rsidRPr="00BB2424">
        <w:rPr>
          <w:rFonts w:ascii="Arial" w:hAnsi="Arial" w:cs="Arial"/>
        </w:rPr>
        <w:t xml:space="preserve"> to the space in which a person studies Torah regularly. </w:t>
      </w:r>
      <w:r w:rsidR="00346E6C" w:rsidRPr="00BB2424">
        <w:rPr>
          <w:rFonts w:ascii="Arial" w:hAnsi="Arial" w:cs="Arial"/>
        </w:rPr>
        <w:t xml:space="preserve">Similarly, he presumably understands the reference </w:t>
      </w:r>
      <w:r w:rsidR="00610569" w:rsidRPr="00BB2424">
        <w:rPr>
          <w:rFonts w:ascii="Arial" w:hAnsi="Arial" w:cs="Arial"/>
        </w:rPr>
        <w:t xml:space="preserve">to God preferring “gates </w:t>
      </w:r>
      <w:r w:rsidR="00610569" w:rsidRPr="00BB2424">
        <w:rPr>
          <w:rStyle w:val="apple-style-span"/>
          <w:rFonts w:ascii="Arial" w:hAnsi="Arial" w:cs="Arial"/>
        </w:rPr>
        <w:t>that are distinguished through</w:t>
      </w:r>
      <w:r w:rsidR="000836B6" w:rsidRPr="00BB2424">
        <w:rPr>
          <w:rStyle w:val="apple-converted-space"/>
          <w:rFonts w:ascii="Arial" w:hAnsi="Arial" w:cs="Arial"/>
        </w:rPr>
        <w:t xml:space="preserve"> </w:t>
      </w:r>
      <w:r w:rsidR="00122FEC">
        <w:rPr>
          <w:rStyle w:val="apple-style-span"/>
          <w:rFonts w:ascii="Arial" w:hAnsi="Arial" w:cs="Arial"/>
          <w:i/>
          <w:iCs/>
        </w:rPr>
        <w:t>H</w:t>
      </w:r>
      <w:r w:rsidR="000836B6" w:rsidRPr="00122FEC">
        <w:rPr>
          <w:rStyle w:val="apple-style-span"/>
          <w:rFonts w:ascii="Arial" w:hAnsi="Arial" w:cs="Arial"/>
          <w:i/>
          <w:iCs/>
        </w:rPr>
        <w:t>alakha</w:t>
      </w:r>
      <w:r w:rsidR="00610569" w:rsidRPr="00BB2424">
        <w:rPr>
          <w:rStyle w:val="apple-style-span"/>
          <w:rFonts w:ascii="Arial" w:hAnsi="Arial" w:cs="Arial"/>
        </w:rPr>
        <w:t xml:space="preserve">,” </w:t>
      </w:r>
      <w:r w:rsidR="00610569" w:rsidRPr="00BB2424">
        <w:rPr>
          <w:rFonts w:ascii="Arial" w:hAnsi="Arial" w:cs="Arial"/>
        </w:rPr>
        <w:t xml:space="preserve">as establishing </w:t>
      </w:r>
      <w:r w:rsidR="00122FEC">
        <w:rPr>
          <w:rFonts w:ascii="Arial" w:hAnsi="Arial" w:cs="Arial"/>
        </w:rPr>
        <w:t xml:space="preserve">that </w:t>
      </w:r>
      <w:r w:rsidR="00610569" w:rsidRPr="00BB2424">
        <w:rPr>
          <w:rFonts w:ascii="Arial" w:hAnsi="Arial" w:cs="Arial"/>
        </w:rPr>
        <w:t>the place w</w:t>
      </w:r>
      <w:r w:rsidR="00122FEC">
        <w:rPr>
          <w:rFonts w:ascii="Arial" w:hAnsi="Arial" w:cs="Arial"/>
        </w:rPr>
        <w:t xml:space="preserve">here an individual studies is </w:t>
      </w:r>
      <w:r w:rsidR="00610569" w:rsidRPr="00BB2424">
        <w:rPr>
          <w:rFonts w:ascii="Arial" w:hAnsi="Arial" w:cs="Arial"/>
        </w:rPr>
        <w:t xml:space="preserve">superior to the synagogue as a place for prayer. </w:t>
      </w:r>
      <w:r w:rsidRPr="00BB2424">
        <w:rPr>
          <w:rFonts w:ascii="Arial" w:hAnsi="Arial" w:cs="Arial"/>
        </w:rPr>
        <w:t>Unlike previous statement</w:t>
      </w:r>
      <w:r w:rsidR="00346E6C" w:rsidRPr="00BB2424">
        <w:rPr>
          <w:rFonts w:ascii="Arial" w:hAnsi="Arial" w:cs="Arial"/>
        </w:rPr>
        <w:t>s</w:t>
      </w:r>
      <w:r w:rsidRPr="00BB2424">
        <w:rPr>
          <w:rFonts w:ascii="Arial" w:hAnsi="Arial" w:cs="Arial"/>
        </w:rPr>
        <w:t xml:space="preserve"> wh</w:t>
      </w:r>
      <w:r w:rsidR="00610569" w:rsidRPr="00BB2424">
        <w:rPr>
          <w:rFonts w:ascii="Arial" w:hAnsi="Arial" w:cs="Arial"/>
        </w:rPr>
        <w:t xml:space="preserve">ich we have seen, which see the </w:t>
      </w:r>
      <w:r w:rsidR="00122FEC">
        <w:rPr>
          <w:rFonts w:ascii="Arial" w:hAnsi="Arial" w:cs="Arial"/>
        </w:rPr>
        <w:t>D</w:t>
      </w:r>
      <w:r w:rsidRPr="00BB2424">
        <w:rPr>
          <w:rFonts w:ascii="Arial" w:hAnsi="Arial" w:cs="Arial"/>
        </w:rPr>
        <w:t xml:space="preserve">ivine presence as having been transferred from </w:t>
      </w:r>
      <w:r w:rsidR="00122FEC">
        <w:rPr>
          <w:rFonts w:ascii="Arial" w:hAnsi="Arial" w:cs="Arial"/>
        </w:rPr>
        <w:t xml:space="preserve">the </w:t>
      </w:r>
      <w:r w:rsidRPr="00BB2424">
        <w:rPr>
          <w:rFonts w:ascii="Arial" w:hAnsi="Arial" w:cs="Arial"/>
        </w:rPr>
        <w:t xml:space="preserve">Temple to the synagogue, </w:t>
      </w:r>
      <w:r w:rsidR="00122FEC">
        <w:rPr>
          <w:rFonts w:ascii="Arial" w:hAnsi="Arial" w:cs="Arial"/>
        </w:rPr>
        <w:t>this opinion see the D</w:t>
      </w:r>
      <w:r w:rsidR="00330AE3" w:rsidRPr="00BB2424">
        <w:rPr>
          <w:rFonts w:ascii="Arial" w:hAnsi="Arial" w:cs="Arial"/>
        </w:rPr>
        <w:t>ivine presence as revealing itself</w:t>
      </w:r>
      <w:r w:rsidRPr="00BB2424">
        <w:rPr>
          <w:rFonts w:ascii="Arial" w:hAnsi="Arial" w:cs="Arial"/>
        </w:rPr>
        <w:t xml:space="preserve"> </w:t>
      </w:r>
      <w:r w:rsidR="00330AE3" w:rsidRPr="00BB2424">
        <w:rPr>
          <w:rFonts w:ascii="Arial" w:hAnsi="Arial" w:cs="Arial"/>
        </w:rPr>
        <w:t>only in response to individual Torah study. Hence it is preferable to pray in the place where one studies rather than in the synagogue.</w:t>
      </w:r>
    </w:p>
    <w:p w:rsidR="00330AE3" w:rsidRPr="00BB2424" w:rsidRDefault="00330AE3" w:rsidP="00C250A0">
      <w:pPr>
        <w:spacing w:after="0" w:line="240" w:lineRule="auto"/>
        <w:contextualSpacing/>
        <w:jc w:val="both"/>
        <w:rPr>
          <w:rFonts w:ascii="Arial" w:hAnsi="Arial" w:cs="Arial"/>
        </w:rPr>
      </w:pPr>
    </w:p>
    <w:p w:rsidR="008643F1" w:rsidRPr="00BB2424" w:rsidRDefault="00330AE3" w:rsidP="00C250A0">
      <w:pPr>
        <w:spacing w:after="0" w:line="240" w:lineRule="auto"/>
        <w:ind w:firstLine="567"/>
        <w:contextualSpacing/>
        <w:jc w:val="both"/>
        <w:rPr>
          <w:rFonts w:ascii="Arial" w:hAnsi="Arial" w:cs="Arial"/>
        </w:rPr>
      </w:pPr>
      <w:r w:rsidRPr="00BB2424">
        <w:rPr>
          <w:rFonts w:ascii="Arial" w:hAnsi="Arial" w:cs="Arial"/>
        </w:rPr>
        <w:t xml:space="preserve">This position is reinforced through a recounting of the practice of </w:t>
      </w:r>
      <w:r w:rsidR="00122FEC">
        <w:rPr>
          <w:rFonts w:ascii="Arial" w:hAnsi="Arial" w:cs="Arial"/>
        </w:rPr>
        <w:t>R. Ami and R. As</w:t>
      </w:r>
      <w:r w:rsidR="000515F5" w:rsidRPr="00BB2424">
        <w:rPr>
          <w:rFonts w:ascii="Arial" w:hAnsi="Arial" w:cs="Arial"/>
        </w:rPr>
        <w:t xml:space="preserve">i. </w:t>
      </w:r>
    </w:p>
    <w:p w:rsidR="008643F1" w:rsidRPr="00BB2424" w:rsidRDefault="008643F1" w:rsidP="00C250A0">
      <w:pPr>
        <w:spacing w:after="0" w:line="240" w:lineRule="auto"/>
        <w:contextualSpacing/>
        <w:jc w:val="both"/>
        <w:rPr>
          <w:rFonts w:ascii="Arial" w:hAnsi="Arial" w:cs="Arial"/>
        </w:rPr>
      </w:pPr>
    </w:p>
    <w:p w:rsidR="008643F1" w:rsidRPr="00BB2424" w:rsidRDefault="00122FEC" w:rsidP="00C250A0">
      <w:pPr>
        <w:spacing w:after="0" w:line="240" w:lineRule="auto"/>
        <w:ind w:firstLine="567"/>
        <w:contextualSpacing/>
        <w:jc w:val="both"/>
        <w:rPr>
          <w:rStyle w:val="apple-style-span"/>
          <w:rFonts w:ascii="Arial" w:hAnsi="Arial" w:cs="Arial"/>
        </w:rPr>
      </w:pPr>
      <w:r>
        <w:rPr>
          <w:rStyle w:val="apple-style-span"/>
          <w:rFonts w:ascii="Arial" w:hAnsi="Arial" w:cs="Arial"/>
        </w:rPr>
        <w:t>R. Ami and R. A</w:t>
      </w:r>
      <w:r w:rsidR="008643F1" w:rsidRPr="00BB2424">
        <w:rPr>
          <w:rStyle w:val="apple-style-span"/>
          <w:rFonts w:ascii="Arial" w:hAnsi="Arial" w:cs="Arial"/>
        </w:rPr>
        <w:t xml:space="preserve">si, </w:t>
      </w:r>
    </w:p>
    <w:p w:rsidR="008643F1" w:rsidRPr="00BB2424" w:rsidRDefault="008643F1" w:rsidP="00C250A0">
      <w:pPr>
        <w:spacing w:after="0" w:line="240" w:lineRule="auto"/>
        <w:ind w:firstLine="567"/>
        <w:contextualSpacing/>
        <w:jc w:val="both"/>
        <w:rPr>
          <w:rStyle w:val="apple-style-span"/>
          <w:rFonts w:ascii="Arial" w:hAnsi="Arial" w:cs="Arial"/>
        </w:rPr>
      </w:pPr>
      <w:r w:rsidRPr="00BB2424">
        <w:rPr>
          <w:rStyle w:val="apple-style-span"/>
          <w:rFonts w:ascii="Arial" w:hAnsi="Arial" w:cs="Arial"/>
        </w:rPr>
        <w:t xml:space="preserve">though they had thirteen synagogues in Tiberias, </w:t>
      </w:r>
    </w:p>
    <w:p w:rsidR="008643F1" w:rsidRPr="00BB2424" w:rsidRDefault="008643F1" w:rsidP="00C250A0">
      <w:pPr>
        <w:spacing w:after="0" w:line="240" w:lineRule="auto"/>
        <w:ind w:firstLine="567"/>
        <w:contextualSpacing/>
        <w:jc w:val="both"/>
        <w:rPr>
          <w:rFonts w:ascii="Arial" w:hAnsi="Arial" w:cs="Arial"/>
        </w:rPr>
      </w:pPr>
      <w:r w:rsidRPr="00BB2424">
        <w:rPr>
          <w:rStyle w:val="apple-style-span"/>
          <w:rFonts w:ascii="Arial" w:hAnsi="Arial" w:cs="Arial"/>
        </w:rPr>
        <w:t>prayed only between the pillars where they used to study.</w:t>
      </w:r>
    </w:p>
    <w:p w:rsidR="00610569" w:rsidRPr="00BB2424" w:rsidRDefault="00610569" w:rsidP="00C250A0">
      <w:pPr>
        <w:spacing w:after="0" w:line="240" w:lineRule="auto"/>
        <w:ind w:firstLine="567"/>
        <w:contextualSpacing/>
        <w:jc w:val="both"/>
        <w:rPr>
          <w:rFonts w:ascii="Arial" w:hAnsi="Arial" w:cs="Arial"/>
        </w:rPr>
      </w:pPr>
    </w:p>
    <w:p w:rsidR="00330AE3" w:rsidRPr="00BB2424" w:rsidRDefault="008643F1" w:rsidP="00C250A0">
      <w:pPr>
        <w:spacing w:after="0" w:line="240" w:lineRule="auto"/>
        <w:contextualSpacing/>
        <w:jc w:val="both"/>
        <w:rPr>
          <w:rFonts w:ascii="Arial" w:hAnsi="Arial" w:cs="Arial"/>
        </w:rPr>
      </w:pPr>
      <w:r w:rsidRPr="00BB2424">
        <w:rPr>
          <w:rFonts w:ascii="Arial" w:hAnsi="Arial" w:cs="Arial"/>
        </w:rPr>
        <w:t>Like Abaye</w:t>
      </w:r>
      <w:r w:rsidR="00122FEC">
        <w:rPr>
          <w:rFonts w:ascii="Arial" w:hAnsi="Arial" w:cs="Arial"/>
        </w:rPr>
        <w:t>,</w:t>
      </w:r>
      <w:r w:rsidRPr="00BB2424">
        <w:rPr>
          <w:rFonts w:ascii="Arial" w:hAnsi="Arial" w:cs="Arial"/>
        </w:rPr>
        <w:t xml:space="preserve"> these</w:t>
      </w:r>
      <w:r w:rsidR="000515F5" w:rsidRPr="00BB2424">
        <w:rPr>
          <w:rFonts w:ascii="Arial" w:hAnsi="Arial" w:cs="Arial"/>
        </w:rPr>
        <w:t xml:space="preserve"> </w:t>
      </w:r>
      <w:r w:rsidRPr="00BB2424">
        <w:rPr>
          <w:rFonts w:ascii="Arial" w:hAnsi="Arial" w:cs="Arial"/>
        </w:rPr>
        <w:t xml:space="preserve">rabbis also </w:t>
      </w:r>
      <w:r w:rsidR="000515F5" w:rsidRPr="00BB2424">
        <w:rPr>
          <w:rFonts w:ascii="Arial" w:hAnsi="Arial" w:cs="Arial"/>
        </w:rPr>
        <w:t>preferred to pray where they studied</w:t>
      </w:r>
      <w:r w:rsidRPr="00BB2424">
        <w:rPr>
          <w:rFonts w:ascii="Arial" w:hAnsi="Arial" w:cs="Arial"/>
        </w:rPr>
        <w:t>,</w:t>
      </w:r>
      <w:r w:rsidR="000515F5" w:rsidRPr="00BB2424">
        <w:rPr>
          <w:rFonts w:ascii="Arial" w:hAnsi="Arial" w:cs="Arial"/>
        </w:rPr>
        <w:t xml:space="preserve"> between the pillars of the market place. This behavior cannot be explained by claiming that these rabbis were not in proximity to a synagogue. There were no less that </w:t>
      </w:r>
      <w:r w:rsidR="000515F5" w:rsidRPr="00BB2424">
        <w:rPr>
          <w:rFonts w:ascii="Arial" w:hAnsi="Arial" w:cs="Arial"/>
        </w:rPr>
        <w:lastRenderedPageBreak/>
        <w:t>thirteen synagogues in Tiberias. One of them must have been convenient to them.</w:t>
      </w:r>
    </w:p>
    <w:p w:rsidR="00330AE3" w:rsidRPr="00BB2424" w:rsidRDefault="00330AE3" w:rsidP="00C250A0">
      <w:pPr>
        <w:tabs>
          <w:tab w:val="left" w:pos="765"/>
        </w:tabs>
        <w:spacing w:after="0" w:line="240" w:lineRule="auto"/>
        <w:contextualSpacing/>
        <w:jc w:val="both"/>
        <w:rPr>
          <w:rFonts w:ascii="Arial" w:hAnsi="Arial" w:cs="Arial"/>
        </w:rPr>
      </w:pPr>
    </w:p>
    <w:p w:rsidR="00330AE3" w:rsidRPr="00BB2424" w:rsidRDefault="00330AE3" w:rsidP="00C250A0">
      <w:pPr>
        <w:spacing w:after="0" w:line="240" w:lineRule="auto"/>
        <w:ind w:firstLine="720"/>
        <w:contextualSpacing/>
        <w:jc w:val="both"/>
        <w:rPr>
          <w:rFonts w:ascii="Arial" w:hAnsi="Arial" w:cs="Arial"/>
        </w:rPr>
      </w:pPr>
      <w:r w:rsidRPr="00BB2424">
        <w:rPr>
          <w:rFonts w:ascii="Arial" w:hAnsi="Arial" w:cs="Arial"/>
        </w:rPr>
        <w:t>This idea</w:t>
      </w:r>
      <w:r w:rsidR="008643F1" w:rsidRPr="00BB2424">
        <w:rPr>
          <w:rFonts w:ascii="Arial" w:hAnsi="Arial" w:cs="Arial"/>
        </w:rPr>
        <w:t xml:space="preserve"> of praying where one studies</w:t>
      </w:r>
      <w:r w:rsidRPr="00BB2424">
        <w:rPr>
          <w:rFonts w:ascii="Arial" w:hAnsi="Arial" w:cs="Arial"/>
        </w:rPr>
        <w:t xml:space="preserve"> picks up one of the recurring themes of our chapter, the interrelationship between prayer and Torah study. In this view, Torah study is almost a </w:t>
      </w:r>
      <w:r w:rsidR="00122FEC">
        <w:rPr>
          <w:rFonts w:ascii="Arial" w:hAnsi="Arial" w:cs="Arial"/>
        </w:rPr>
        <w:t>prerequisite for prayer. O</w:t>
      </w:r>
      <w:r w:rsidRPr="00BB2424">
        <w:rPr>
          <w:rFonts w:ascii="Arial" w:hAnsi="Arial" w:cs="Arial"/>
        </w:rPr>
        <w:t>n</w:t>
      </w:r>
      <w:r w:rsidR="00122FEC">
        <w:rPr>
          <w:rFonts w:ascii="Arial" w:hAnsi="Arial" w:cs="Arial"/>
        </w:rPr>
        <w:t>ly this study brings the D</w:t>
      </w:r>
      <w:r w:rsidRPr="00BB2424">
        <w:rPr>
          <w:rFonts w:ascii="Arial" w:hAnsi="Arial" w:cs="Arial"/>
        </w:rPr>
        <w:t xml:space="preserve">ivine presence into our midst. Torah study thus facilitates a direct encounter with God through prayer. </w:t>
      </w:r>
    </w:p>
    <w:p w:rsidR="00CE4F70" w:rsidRPr="00BB2424" w:rsidRDefault="00CE4F70" w:rsidP="00C250A0">
      <w:pPr>
        <w:spacing w:after="0" w:line="240" w:lineRule="auto"/>
        <w:contextualSpacing/>
        <w:jc w:val="both"/>
        <w:rPr>
          <w:rStyle w:val="apple-style-span"/>
          <w:rFonts w:ascii="Arial" w:hAnsi="Arial" w:cs="Arial"/>
        </w:rPr>
      </w:pPr>
    </w:p>
    <w:sectPr w:rsidR="00CE4F70" w:rsidRPr="00BB2424" w:rsidSect="00D6233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639" w:rsidRDefault="00DE6639" w:rsidP="00922EA7">
      <w:pPr>
        <w:spacing w:after="0" w:line="240" w:lineRule="auto"/>
      </w:pPr>
      <w:r>
        <w:separator/>
      </w:r>
    </w:p>
  </w:endnote>
  <w:endnote w:type="continuationSeparator" w:id="0">
    <w:p w:rsidR="00DE6639" w:rsidRDefault="00DE6639" w:rsidP="0092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639" w:rsidRDefault="00DE6639" w:rsidP="00922EA7">
      <w:pPr>
        <w:spacing w:after="0" w:line="240" w:lineRule="auto"/>
      </w:pPr>
      <w:r>
        <w:separator/>
      </w:r>
    </w:p>
  </w:footnote>
  <w:footnote w:type="continuationSeparator" w:id="0">
    <w:p w:rsidR="00DE6639" w:rsidRDefault="00DE6639" w:rsidP="00922E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47B9"/>
    <w:rsid w:val="0000230B"/>
    <w:rsid w:val="00025823"/>
    <w:rsid w:val="00025A82"/>
    <w:rsid w:val="00027CA6"/>
    <w:rsid w:val="000331D2"/>
    <w:rsid w:val="00050B3E"/>
    <w:rsid w:val="000515F5"/>
    <w:rsid w:val="00065073"/>
    <w:rsid w:val="00073579"/>
    <w:rsid w:val="000836B6"/>
    <w:rsid w:val="000A3549"/>
    <w:rsid w:val="000A74BE"/>
    <w:rsid w:val="000E55CD"/>
    <w:rsid w:val="00122FEC"/>
    <w:rsid w:val="001251D2"/>
    <w:rsid w:val="00150CAD"/>
    <w:rsid w:val="001B22E9"/>
    <w:rsid w:val="001E05B3"/>
    <w:rsid w:val="002036F3"/>
    <w:rsid w:val="002649D8"/>
    <w:rsid w:val="00275423"/>
    <w:rsid w:val="00280DB9"/>
    <w:rsid w:val="00286D17"/>
    <w:rsid w:val="00291F3E"/>
    <w:rsid w:val="00294218"/>
    <w:rsid w:val="002A139A"/>
    <w:rsid w:val="002A3CA0"/>
    <w:rsid w:val="002D422D"/>
    <w:rsid w:val="002E0B54"/>
    <w:rsid w:val="002E6318"/>
    <w:rsid w:val="003036BD"/>
    <w:rsid w:val="00330AE3"/>
    <w:rsid w:val="00346E6C"/>
    <w:rsid w:val="00352871"/>
    <w:rsid w:val="003610A2"/>
    <w:rsid w:val="00365523"/>
    <w:rsid w:val="00371ECD"/>
    <w:rsid w:val="00383AD7"/>
    <w:rsid w:val="003A71D1"/>
    <w:rsid w:val="003B0758"/>
    <w:rsid w:val="003D1569"/>
    <w:rsid w:val="003D39B3"/>
    <w:rsid w:val="003F5B0C"/>
    <w:rsid w:val="0045220E"/>
    <w:rsid w:val="004865AE"/>
    <w:rsid w:val="004A115A"/>
    <w:rsid w:val="004D4D0F"/>
    <w:rsid w:val="004D737E"/>
    <w:rsid w:val="004F36E0"/>
    <w:rsid w:val="00512DBA"/>
    <w:rsid w:val="0051663B"/>
    <w:rsid w:val="00526A34"/>
    <w:rsid w:val="0056656D"/>
    <w:rsid w:val="00574BDE"/>
    <w:rsid w:val="00586EE2"/>
    <w:rsid w:val="005923CD"/>
    <w:rsid w:val="00610107"/>
    <w:rsid w:val="00610569"/>
    <w:rsid w:val="006435C3"/>
    <w:rsid w:val="006452DA"/>
    <w:rsid w:val="006473D3"/>
    <w:rsid w:val="006620C3"/>
    <w:rsid w:val="0068258A"/>
    <w:rsid w:val="006E7885"/>
    <w:rsid w:val="00722FCF"/>
    <w:rsid w:val="00725624"/>
    <w:rsid w:val="00743C3C"/>
    <w:rsid w:val="007B1146"/>
    <w:rsid w:val="007B5FD5"/>
    <w:rsid w:val="007F5F27"/>
    <w:rsid w:val="008159C1"/>
    <w:rsid w:val="008166A8"/>
    <w:rsid w:val="00833DDA"/>
    <w:rsid w:val="008643F1"/>
    <w:rsid w:val="008B5618"/>
    <w:rsid w:val="008B5F8C"/>
    <w:rsid w:val="008C4407"/>
    <w:rsid w:val="008C7425"/>
    <w:rsid w:val="008E3903"/>
    <w:rsid w:val="00922EA7"/>
    <w:rsid w:val="009606AE"/>
    <w:rsid w:val="009C14AB"/>
    <w:rsid w:val="009F54DD"/>
    <w:rsid w:val="00A047B9"/>
    <w:rsid w:val="00A34B4A"/>
    <w:rsid w:val="00A84D26"/>
    <w:rsid w:val="00A94D34"/>
    <w:rsid w:val="00AA44E6"/>
    <w:rsid w:val="00AB6948"/>
    <w:rsid w:val="00AC1800"/>
    <w:rsid w:val="00B278C7"/>
    <w:rsid w:val="00B754B0"/>
    <w:rsid w:val="00B803DF"/>
    <w:rsid w:val="00B91F98"/>
    <w:rsid w:val="00BB2424"/>
    <w:rsid w:val="00BD359C"/>
    <w:rsid w:val="00BD4A4F"/>
    <w:rsid w:val="00BD5CC4"/>
    <w:rsid w:val="00BE3F94"/>
    <w:rsid w:val="00C01536"/>
    <w:rsid w:val="00C04A94"/>
    <w:rsid w:val="00C22D2E"/>
    <w:rsid w:val="00C250A0"/>
    <w:rsid w:val="00C467CF"/>
    <w:rsid w:val="00C77053"/>
    <w:rsid w:val="00C81FCC"/>
    <w:rsid w:val="00CC51F3"/>
    <w:rsid w:val="00CE4F70"/>
    <w:rsid w:val="00D37EE8"/>
    <w:rsid w:val="00D425F4"/>
    <w:rsid w:val="00D62330"/>
    <w:rsid w:val="00D91E4D"/>
    <w:rsid w:val="00DB5B66"/>
    <w:rsid w:val="00DE6639"/>
    <w:rsid w:val="00E12E03"/>
    <w:rsid w:val="00E20F8F"/>
    <w:rsid w:val="00E3679F"/>
    <w:rsid w:val="00E42EBB"/>
    <w:rsid w:val="00E5330B"/>
    <w:rsid w:val="00E75802"/>
    <w:rsid w:val="00E9306B"/>
    <w:rsid w:val="00EA7F8B"/>
    <w:rsid w:val="00ED4D4F"/>
    <w:rsid w:val="00EF20A7"/>
    <w:rsid w:val="00F36A93"/>
    <w:rsid w:val="00F41BEB"/>
    <w:rsid w:val="00F80318"/>
    <w:rsid w:val="00FB4F28"/>
    <w:rsid w:val="00FE3070"/>
    <w:rsid w:val="00FE3D92"/>
    <w:rsid w:val="00FF7D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7B9"/>
    <w:pPr>
      <w:spacing w:after="200" w:line="276"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
    <w:qFormat/>
    <w:rsid w:val="000836B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047B9"/>
  </w:style>
  <w:style w:type="character" w:styleId="Hyperlink">
    <w:name w:val="Hyperlink"/>
    <w:uiPriority w:val="99"/>
    <w:unhideWhenUsed/>
    <w:rsid w:val="00A047B9"/>
    <w:rPr>
      <w:color w:val="0000FF"/>
      <w:u w:val="single"/>
    </w:rPr>
  </w:style>
  <w:style w:type="paragraph" w:styleId="Header">
    <w:name w:val="header"/>
    <w:basedOn w:val="Normal"/>
    <w:link w:val="HeaderChar"/>
    <w:uiPriority w:val="99"/>
    <w:unhideWhenUsed/>
    <w:rsid w:val="00922EA7"/>
    <w:pPr>
      <w:tabs>
        <w:tab w:val="center" w:pos="4320"/>
        <w:tab w:val="right" w:pos="8640"/>
      </w:tabs>
      <w:spacing w:after="0" w:line="240" w:lineRule="auto"/>
    </w:pPr>
  </w:style>
  <w:style w:type="character" w:customStyle="1" w:styleId="HeaderChar">
    <w:name w:val="Header Char"/>
    <w:link w:val="Header"/>
    <w:uiPriority w:val="99"/>
    <w:rsid w:val="00922EA7"/>
    <w:rPr>
      <w:rFonts w:ascii="Times New Roman" w:hAnsi="Times New Roman" w:cs="Times New Roman"/>
      <w:color w:val="000000"/>
      <w:sz w:val="24"/>
      <w:szCs w:val="24"/>
    </w:rPr>
  </w:style>
  <w:style w:type="paragraph" w:styleId="Footer">
    <w:name w:val="footer"/>
    <w:basedOn w:val="Normal"/>
    <w:link w:val="FooterChar"/>
    <w:uiPriority w:val="99"/>
    <w:unhideWhenUsed/>
    <w:rsid w:val="00922EA7"/>
    <w:pPr>
      <w:tabs>
        <w:tab w:val="center" w:pos="4320"/>
        <w:tab w:val="right" w:pos="8640"/>
      </w:tabs>
      <w:spacing w:after="0" w:line="240" w:lineRule="auto"/>
    </w:pPr>
  </w:style>
  <w:style w:type="character" w:customStyle="1" w:styleId="FooterChar">
    <w:name w:val="Footer Char"/>
    <w:link w:val="Footer"/>
    <w:uiPriority w:val="99"/>
    <w:rsid w:val="00922EA7"/>
    <w:rPr>
      <w:rFonts w:ascii="Times New Roman" w:hAnsi="Times New Roman" w:cs="Times New Roman"/>
      <w:color w:val="000000"/>
      <w:sz w:val="24"/>
      <w:szCs w:val="24"/>
    </w:rPr>
  </w:style>
  <w:style w:type="paragraph" w:customStyle="1" w:styleId="Standard">
    <w:name w:val="Standard"/>
    <w:rsid w:val="002649D8"/>
    <w:pPr>
      <w:widowControl w:val="0"/>
      <w:suppressAutoHyphens/>
      <w:autoSpaceDN w:val="0"/>
      <w:jc w:val="right"/>
      <w:textAlignment w:val="baseline"/>
    </w:pPr>
    <w:rPr>
      <w:rFonts w:ascii="Times New Roman" w:eastAsia="SimSun" w:hAnsi="Times New Roman" w:cs="Tahoma"/>
      <w:kern w:val="3"/>
      <w:sz w:val="24"/>
      <w:szCs w:val="24"/>
      <w:lang w:eastAsia="zh-CN"/>
    </w:rPr>
  </w:style>
  <w:style w:type="paragraph" w:styleId="BalloonText">
    <w:name w:val="Balloon Text"/>
    <w:basedOn w:val="Normal"/>
    <w:link w:val="BalloonTextChar"/>
    <w:uiPriority w:val="99"/>
    <w:semiHidden/>
    <w:unhideWhenUsed/>
    <w:rsid w:val="00150C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50CAD"/>
    <w:rPr>
      <w:rFonts w:ascii="Tahoma" w:hAnsi="Tahoma" w:cs="Tahoma"/>
      <w:color w:val="000000"/>
      <w:sz w:val="16"/>
      <w:szCs w:val="16"/>
    </w:rPr>
  </w:style>
  <w:style w:type="character" w:customStyle="1" w:styleId="apple-converted-space">
    <w:name w:val="apple-converted-space"/>
    <w:basedOn w:val="DefaultParagraphFont"/>
    <w:rsid w:val="009F54DD"/>
  </w:style>
  <w:style w:type="paragraph" w:customStyle="1" w:styleId="CC">
    <w:name w:val="CC"/>
    <w:basedOn w:val="BodyText"/>
    <w:uiPriority w:val="99"/>
    <w:rsid w:val="000836B6"/>
    <w:pPr>
      <w:keepLines/>
      <w:widowControl w:val="0"/>
      <w:autoSpaceDE w:val="0"/>
      <w:autoSpaceDN w:val="0"/>
      <w:spacing w:after="160" w:line="240" w:lineRule="auto"/>
      <w:ind w:left="360" w:hanging="360"/>
    </w:pPr>
    <w:rPr>
      <w:rFonts w:eastAsia="Times New Roman" w:cs="Miriam"/>
      <w:color w:val="auto"/>
      <w:sz w:val="20"/>
      <w:szCs w:val="20"/>
    </w:rPr>
  </w:style>
  <w:style w:type="paragraph" w:customStyle="1" w:styleId="a">
    <w:name w:val="פרשה"/>
    <w:basedOn w:val="Heading1"/>
    <w:next w:val="CC"/>
    <w:uiPriority w:val="99"/>
    <w:rsid w:val="000836B6"/>
    <w:pPr>
      <w:autoSpaceDE w:val="0"/>
      <w:autoSpaceDN w:val="0"/>
      <w:bidi/>
      <w:spacing w:before="120" w:after="240" w:line="240" w:lineRule="auto"/>
      <w:jc w:val="center"/>
    </w:pPr>
    <w:rPr>
      <w:rFonts w:ascii="Arial" w:hAnsi="Arial"/>
      <w:color w:val="auto"/>
      <w:kern w:val="0"/>
      <w:sz w:val="46"/>
      <w:szCs w:val="50"/>
    </w:rPr>
  </w:style>
  <w:style w:type="paragraph" w:styleId="BodyText">
    <w:name w:val="Body Text"/>
    <w:basedOn w:val="Normal"/>
    <w:link w:val="BodyTextChar"/>
    <w:uiPriority w:val="99"/>
    <w:semiHidden/>
    <w:unhideWhenUsed/>
    <w:rsid w:val="000836B6"/>
    <w:pPr>
      <w:spacing w:after="120"/>
    </w:pPr>
  </w:style>
  <w:style w:type="character" w:customStyle="1" w:styleId="BodyTextChar">
    <w:name w:val="Body Text Char"/>
    <w:link w:val="BodyText"/>
    <w:uiPriority w:val="99"/>
    <w:semiHidden/>
    <w:rsid w:val="000836B6"/>
    <w:rPr>
      <w:rFonts w:ascii="Times New Roman" w:hAnsi="Times New Roman" w:cs="Times New Roman"/>
      <w:color w:val="000000"/>
      <w:sz w:val="24"/>
      <w:szCs w:val="24"/>
    </w:rPr>
  </w:style>
  <w:style w:type="character" w:customStyle="1" w:styleId="Heading1Char">
    <w:name w:val="Heading 1 Char"/>
    <w:link w:val="Heading1"/>
    <w:uiPriority w:val="9"/>
    <w:rsid w:val="000836B6"/>
    <w:rPr>
      <w:rFonts w:ascii="Cambria" w:eastAsia="Times New Roman" w:hAnsi="Cambria" w:cs="Times New Roman"/>
      <w:b/>
      <w:bCs/>
      <w:color w:val="000000"/>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taggada/31taggada.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CBB95-1B2F-4229-B57E-A1590B3B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2716</Words>
  <Characters>15484</Characters>
  <Application>Microsoft Office Word</Application>
  <DocSecurity>0</DocSecurity>
  <Lines>129</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Columbia University</Company>
  <LinksUpToDate>false</LinksUpToDate>
  <CharactersWithSpaces>18164</CharactersWithSpaces>
  <SharedDoc>false</SharedDoc>
  <HLinks>
    <vt:vector size="6" baseType="variant">
      <vt:variant>
        <vt:i4>7209020</vt:i4>
      </vt:variant>
      <vt:variant>
        <vt:i4>0</vt:i4>
      </vt:variant>
      <vt:variant>
        <vt:i4>0</vt:i4>
      </vt:variant>
      <vt:variant>
        <vt:i4>5</vt:i4>
      </vt:variant>
      <vt:variant>
        <vt:lpwstr>http://vbm-torah.org/archive/taggada/31taggada.htm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Columbia University</dc:creator>
  <cp:lastModifiedBy>tmpUser</cp:lastModifiedBy>
  <cp:revision>7</cp:revision>
  <dcterms:created xsi:type="dcterms:W3CDTF">2011-06-23T07:56:00Z</dcterms:created>
  <dcterms:modified xsi:type="dcterms:W3CDTF">2011-06-26T07:41:00Z</dcterms:modified>
</cp:coreProperties>
</file>