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FE" w:rsidRPr="00FC22E8" w:rsidRDefault="007310FE" w:rsidP="00443E8E">
      <w:pPr>
        <w:pStyle w:val="CC"/>
        <w:keepLines w:val="0"/>
        <w:spacing w:after="0"/>
        <w:ind w:left="0" w:firstLine="0"/>
        <w:jc w:val="center"/>
        <w:rPr>
          <w:rFonts w:asciiTheme="minorBidi" w:hAnsiTheme="minorBidi" w:cstheme="minorBidi"/>
          <w:sz w:val="24"/>
          <w:szCs w:val="24"/>
          <w:lang w:val="en-GB"/>
        </w:rPr>
      </w:pPr>
      <w:r w:rsidRPr="00FC22E8">
        <w:rPr>
          <w:rFonts w:asciiTheme="minorBidi" w:hAnsiTheme="minorBidi" w:cstheme="minorBidi"/>
          <w:sz w:val="24"/>
          <w:szCs w:val="24"/>
          <w:lang w:val="en-GB"/>
        </w:rPr>
        <w:t>YESHIVAT HAR ETZION</w:t>
      </w:r>
    </w:p>
    <w:p w:rsidR="007310FE" w:rsidRPr="00FC22E8" w:rsidRDefault="007310FE" w:rsidP="00443E8E">
      <w:pPr>
        <w:pStyle w:val="CC"/>
        <w:keepLines w:val="0"/>
        <w:spacing w:after="0"/>
        <w:ind w:left="0" w:firstLine="0"/>
        <w:jc w:val="center"/>
        <w:rPr>
          <w:rFonts w:asciiTheme="minorBidi" w:hAnsiTheme="minorBidi" w:cstheme="minorBidi"/>
          <w:sz w:val="24"/>
          <w:szCs w:val="24"/>
          <w:lang w:val="en-GB"/>
        </w:rPr>
      </w:pPr>
      <w:smartTag w:uri="urn:schemas-microsoft-com:office:smarttags" w:element="place">
        <w:smartTag w:uri="urn:schemas-microsoft-com:office:smarttags" w:element="country-region">
          <w:r w:rsidRPr="00FC22E8">
            <w:rPr>
              <w:rFonts w:asciiTheme="minorBidi" w:hAnsiTheme="minorBidi" w:cstheme="minorBidi"/>
              <w:sz w:val="24"/>
              <w:szCs w:val="24"/>
              <w:lang w:val="en-GB"/>
            </w:rPr>
            <w:t>ISRAEL</w:t>
          </w:r>
        </w:smartTag>
      </w:smartTag>
      <w:r w:rsidRPr="00FC22E8">
        <w:rPr>
          <w:rFonts w:asciiTheme="minorBidi" w:hAnsiTheme="minorBidi" w:cstheme="minorBidi"/>
          <w:sz w:val="24"/>
          <w:szCs w:val="24"/>
          <w:lang w:val="en-GB"/>
        </w:rPr>
        <w:t xml:space="preserve"> KOSCHITZKY VIRTUAL BEIT MIDRASH (VBM)</w:t>
      </w:r>
    </w:p>
    <w:p w:rsidR="007310FE" w:rsidRPr="00FC22E8" w:rsidRDefault="007310FE" w:rsidP="00443E8E">
      <w:pPr>
        <w:pStyle w:val="CC"/>
        <w:keepLines w:val="0"/>
        <w:spacing w:after="0"/>
        <w:ind w:left="0" w:firstLine="0"/>
        <w:jc w:val="center"/>
        <w:rPr>
          <w:rFonts w:asciiTheme="minorBidi" w:hAnsiTheme="minorBidi" w:cstheme="minorBidi"/>
          <w:sz w:val="24"/>
          <w:szCs w:val="24"/>
          <w:lang w:val="en-GB"/>
        </w:rPr>
      </w:pPr>
      <w:r w:rsidRPr="00FC22E8">
        <w:rPr>
          <w:rFonts w:asciiTheme="minorBidi" w:hAnsiTheme="minorBidi" w:cstheme="minorBidi"/>
          <w:sz w:val="24"/>
          <w:szCs w:val="24"/>
          <w:lang w:val="en-GB"/>
        </w:rPr>
        <w:t>*********************************************************</w:t>
      </w:r>
    </w:p>
    <w:p w:rsidR="007310FE" w:rsidRPr="00FC22E8" w:rsidRDefault="007310FE" w:rsidP="00443E8E">
      <w:pPr>
        <w:pStyle w:val="CC"/>
        <w:keepLines w:val="0"/>
        <w:spacing w:after="0"/>
        <w:ind w:left="0" w:firstLine="0"/>
        <w:jc w:val="center"/>
        <w:rPr>
          <w:rFonts w:asciiTheme="minorBidi" w:hAnsiTheme="minorBidi" w:cstheme="minorBidi"/>
          <w:sz w:val="24"/>
          <w:szCs w:val="24"/>
          <w:lang w:val="en-GB"/>
        </w:rPr>
      </w:pPr>
    </w:p>
    <w:p w:rsidR="007310FE" w:rsidRPr="00FC22E8" w:rsidRDefault="007310FE" w:rsidP="00443E8E">
      <w:pPr>
        <w:pStyle w:val="CC"/>
        <w:keepLines w:val="0"/>
        <w:spacing w:after="0"/>
        <w:ind w:left="0" w:firstLine="0"/>
        <w:jc w:val="center"/>
        <w:rPr>
          <w:rFonts w:asciiTheme="minorBidi" w:hAnsiTheme="minorBidi" w:cstheme="minorBidi"/>
          <w:sz w:val="24"/>
          <w:szCs w:val="24"/>
          <w:lang w:val="en-GB"/>
        </w:rPr>
      </w:pPr>
      <w:r w:rsidRPr="00FC22E8">
        <w:rPr>
          <w:rFonts w:asciiTheme="minorBidi" w:hAnsiTheme="minorBidi" w:cstheme="minorBidi"/>
          <w:sz w:val="24"/>
          <w:szCs w:val="24"/>
          <w:lang w:val="en-GB"/>
        </w:rPr>
        <w:t>STUDENT SUMMARIES OF SICHOT OF THE ROSHEI YESHIVA</w:t>
      </w:r>
    </w:p>
    <w:p w:rsidR="007310FE" w:rsidRPr="00FC22E8" w:rsidRDefault="007310FE" w:rsidP="00443E8E">
      <w:pPr>
        <w:widowControl w:val="0"/>
        <w:bidi w:val="0"/>
        <w:spacing w:after="0" w:line="240" w:lineRule="auto"/>
        <w:jc w:val="center"/>
        <w:rPr>
          <w:rFonts w:asciiTheme="minorBidi" w:hAnsiTheme="minorBidi" w:cstheme="minorBidi"/>
          <w:sz w:val="24"/>
          <w:szCs w:val="24"/>
        </w:rPr>
      </w:pPr>
    </w:p>
    <w:p w:rsidR="00B64821" w:rsidRPr="00FC22E8" w:rsidRDefault="00B64821" w:rsidP="00B64821">
      <w:pPr>
        <w:widowControl w:val="0"/>
        <w:bidi w:val="0"/>
        <w:spacing w:after="0" w:line="240" w:lineRule="auto"/>
        <w:jc w:val="center"/>
        <w:rPr>
          <w:rFonts w:asciiTheme="minorBidi" w:hAnsiTheme="minorBidi" w:cstheme="minorBidi"/>
          <w:b/>
          <w:bCs/>
          <w:sz w:val="24"/>
          <w:szCs w:val="24"/>
        </w:rPr>
      </w:pPr>
    </w:p>
    <w:p w:rsidR="007310FE" w:rsidRPr="00FC22E8" w:rsidRDefault="007310FE" w:rsidP="00443E8E">
      <w:pPr>
        <w:widowControl w:val="0"/>
        <w:bidi w:val="0"/>
        <w:spacing w:after="0" w:line="240" w:lineRule="auto"/>
        <w:jc w:val="center"/>
        <w:rPr>
          <w:rFonts w:asciiTheme="minorBidi" w:hAnsiTheme="minorBidi" w:cstheme="minorBidi"/>
          <w:b/>
          <w:bCs/>
          <w:sz w:val="24"/>
          <w:szCs w:val="24"/>
          <w:rtl/>
        </w:rPr>
      </w:pPr>
      <w:r w:rsidRPr="00FC22E8">
        <w:rPr>
          <w:rFonts w:asciiTheme="minorBidi" w:hAnsiTheme="minorBidi" w:cstheme="minorBidi"/>
          <w:b/>
          <w:bCs/>
          <w:sz w:val="24"/>
          <w:szCs w:val="24"/>
        </w:rPr>
        <w:t>PARASHAT BEHAR</w:t>
      </w:r>
    </w:p>
    <w:p w:rsidR="007310FE" w:rsidRPr="00FC22E8" w:rsidRDefault="007310FE" w:rsidP="00443E8E">
      <w:pPr>
        <w:pStyle w:val="a1"/>
        <w:keepNext w:val="0"/>
        <w:widowControl w:val="0"/>
        <w:bidi w:val="0"/>
        <w:spacing w:before="0"/>
        <w:jc w:val="both"/>
        <w:rPr>
          <w:rFonts w:asciiTheme="minorBidi" w:hAnsiTheme="minorBidi" w:cstheme="minorBidi"/>
          <w:b w:val="0"/>
          <w:bCs w:val="0"/>
          <w:sz w:val="24"/>
          <w:szCs w:val="24"/>
        </w:rPr>
      </w:pPr>
    </w:p>
    <w:p w:rsidR="007310FE" w:rsidRPr="00FC22E8" w:rsidRDefault="007310FE" w:rsidP="00FC22E8">
      <w:pPr>
        <w:widowControl w:val="0"/>
        <w:bidi w:val="0"/>
        <w:spacing w:after="0" w:line="240" w:lineRule="auto"/>
        <w:jc w:val="center"/>
        <w:rPr>
          <w:rFonts w:asciiTheme="minorBidi" w:hAnsiTheme="minorBidi" w:cstheme="minorBidi"/>
          <w:b/>
          <w:bCs/>
          <w:sz w:val="24"/>
          <w:szCs w:val="24"/>
        </w:rPr>
      </w:pPr>
      <w:r w:rsidRPr="00FC22E8">
        <w:rPr>
          <w:rFonts w:asciiTheme="minorBidi" w:hAnsiTheme="minorBidi" w:cstheme="minorBidi"/>
          <w:b/>
          <w:bCs/>
          <w:sz w:val="24"/>
          <w:szCs w:val="24"/>
        </w:rPr>
        <w:t xml:space="preserve">SICHA OF HARAV YEHUDA AMITAL </w:t>
      </w:r>
      <w:r w:rsidR="00FC22E8">
        <w:rPr>
          <w:rFonts w:asciiTheme="minorBidi" w:hAnsiTheme="minorBidi" w:cstheme="minorBidi"/>
          <w:b/>
          <w:bCs/>
          <w:sz w:val="24"/>
          <w:szCs w:val="24"/>
        </w:rPr>
        <w:t>ZT</w:t>
      </w:r>
      <w:bookmarkStart w:id="0" w:name="_GoBack"/>
      <w:bookmarkEnd w:id="0"/>
      <w:r w:rsidR="00FC22E8">
        <w:rPr>
          <w:rFonts w:asciiTheme="minorBidi" w:hAnsiTheme="minorBidi" w:cstheme="minorBidi"/>
          <w:b/>
          <w:bCs/>
          <w:sz w:val="24"/>
          <w:szCs w:val="24"/>
        </w:rPr>
        <w:t>”L</w:t>
      </w:r>
    </w:p>
    <w:p w:rsidR="007310FE" w:rsidRPr="00FC22E8" w:rsidRDefault="007310FE" w:rsidP="00443E8E">
      <w:pPr>
        <w:widowControl w:val="0"/>
        <w:bidi w:val="0"/>
        <w:spacing w:after="0" w:line="240" w:lineRule="auto"/>
        <w:jc w:val="center"/>
        <w:rPr>
          <w:rFonts w:asciiTheme="minorBidi" w:hAnsiTheme="minorBidi" w:cstheme="minorBidi"/>
          <w:b/>
          <w:bCs/>
          <w:sz w:val="24"/>
          <w:szCs w:val="24"/>
        </w:rPr>
      </w:pPr>
    </w:p>
    <w:p w:rsidR="006B0DBE" w:rsidRPr="00FC22E8" w:rsidRDefault="00CA6536" w:rsidP="00443E8E">
      <w:pPr>
        <w:pStyle w:val="a1"/>
        <w:keepNext w:val="0"/>
        <w:widowControl w:val="0"/>
        <w:bidi w:val="0"/>
        <w:spacing w:before="0"/>
        <w:jc w:val="center"/>
        <w:rPr>
          <w:rFonts w:asciiTheme="minorBidi" w:hAnsiTheme="minorBidi" w:cstheme="minorBidi"/>
          <w:sz w:val="24"/>
          <w:szCs w:val="24"/>
        </w:rPr>
      </w:pPr>
      <w:r w:rsidRPr="00FC22E8">
        <w:rPr>
          <w:rFonts w:asciiTheme="minorBidi" w:hAnsiTheme="minorBidi" w:cstheme="minorBidi"/>
          <w:sz w:val="24"/>
          <w:szCs w:val="24"/>
        </w:rPr>
        <w:t>Hurtful</w:t>
      </w:r>
      <w:r w:rsidR="006B0DBE" w:rsidRPr="00FC22E8">
        <w:rPr>
          <w:rFonts w:asciiTheme="minorBidi" w:hAnsiTheme="minorBidi" w:cstheme="minorBidi"/>
          <w:sz w:val="24"/>
          <w:szCs w:val="24"/>
        </w:rPr>
        <w:t xml:space="preserve"> Speech</w:t>
      </w:r>
    </w:p>
    <w:p w:rsidR="001B1F28" w:rsidRPr="00FC22E8" w:rsidRDefault="001B1F28" w:rsidP="001B1F28">
      <w:pPr>
        <w:pStyle w:val="a1"/>
        <w:keepNext w:val="0"/>
        <w:widowControl w:val="0"/>
        <w:bidi w:val="0"/>
        <w:spacing w:before="0"/>
        <w:jc w:val="center"/>
        <w:rPr>
          <w:rFonts w:asciiTheme="minorBidi" w:hAnsiTheme="minorBidi" w:cstheme="minorBidi"/>
          <w:b w:val="0"/>
          <w:bCs w:val="0"/>
          <w:sz w:val="24"/>
          <w:szCs w:val="24"/>
        </w:rPr>
      </w:pPr>
      <w:r w:rsidRPr="00FC22E8">
        <w:rPr>
          <w:rFonts w:asciiTheme="minorBidi" w:hAnsiTheme="minorBidi" w:cstheme="minorBidi"/>
          <w:b w:val="0"/>
          <w:bCs w:val="0"/>
          <w:sz w:val="24"/>
          <w:szCs w:val="24"/>
        </w:rPr>
        <w:t>Adapted by Zev Frimer</w:t>
      </w:r>
    </w:p>
    <w:p w:rsidR="001B1F28" w:rsidRPr="00FC22E8" w:rsidRDefault="001B1F28" w:rsidP="001B1F28">
      <w:pPr>
        <w:pStyle w:val="a1"/>
        <w:keepNext w:val="0"/>
        <w:widowControl w:val="0"/>
        <w:bidi w:val="0"/>
        <w:spacing w:before="0"/>
        <w:jc w:val="center"/>
        <w:rPr>
          <w:rFonts w:asciiTheme="minorBidi" w:hAnsiTheme="minorBidi" w:cstheme="minorBidi"/>
          <w:b w:val="0"/>
          <w:bCs w:val="0"/>
          <w:sz w:val="24"/>
          <w:szCs w:val="24"/>
        </w:rPr>
      </w:pPr>
      <w:r w:rsidRPr="00FC22E8">
        <w:rPr>
          <w:rFonts w:asciiTheme="minorBidi" w:hAnsiTheme="minorBidi" w:cstheme="minorBidi"/>
          <w:b w:val="0"/>
          <w:bCs w:val="0"/>
          <w:sz w:val="24"/>
          <w:szCs w:val="24"/>
        </w:rPr>
        <w:t>Translated by Kaeren Fish</w:t>
      </w:r>
    </w:p>
    <w:p w:rsidR="006B0DBE" w:rsidRPr="00FC22E8" w:rsidRDefault="006B0DBE" w:rsidP="00443E8E">
      <w:pPr>
        <w:pStyle w:val="a1"/>
        <w:keepNext w:val="0"/>
        <w:widowControl w:val="0"/>
        <w:bidi w:val="0"/>
        <w:spacing w:before="0"/>
        <w:jc w:val="both"/>
        <w:rPr>
          <w:rFonts w:asciiTheme="minorBidi" w:hAnsiTheme="minorBidi" w:cstheme="minorBidi"/>
          <w:b w:val="0"/>
          <w:bCs w:val="0"/>
          <w:sz w:val="24"/>
          <w:szCs w:val="24"/>
        </w:rPr>
      </w:pPr>
    </w:p>
    <w:p w:rsidR="007310FE" w:rsidRPr="00FC22E8" w:rsidRDefault="007310FE" w:rsidP="00443E8E">
      <w:pPr>
        <w:pStyle w:val="a1"/>
        <w:keepNext w:val="0"/>
        <w:widowControl w:val="0"/>
        <w:bidi w:val="0"/>
        <w:spacing w:before="0"/>
        <w:jc w:val="both"/>
        <w:rPr>
          <w:rFonts w:asciiTheme="minorBidi" w:hAnsiTheme="minorBidi" w:cstheme="minorBidi"/>
          <w:b w:val="0"/>
          <w:bCs w:val="0"/>
          <w:sz w:val="24"/>
          <w:szCs w:val="24"/>
        </w:rPr>
      </w:pPr>
    </w:p>
    <w:p w:rsidR="006B0DBE" w:rsidRPr="00FC22E8" w:rsidRDefault="006B0DBE" w:rsidP="00443E8E">
      <w:pPr>
        <w:pStyle w:val="a1"/>
        <w:keepNext w:val="0"/>
        <w:widowControl w:val="0"/>
        <w:bidi w:val="0"/>
        <w:spacing w:before="0"/>
        <w:ind w:left="720"/>
        <w:jc w:val="both"/>
        <w:rPr>
          <w:rFonts w:asciiTheme="minorBidi" w:hAnsiTheme="minorBidi" w:cstheme="minorBidi"/>
          <w:b w:val="0"/>
          <w:bCs w:val="0"/>
          <w:sz w:val="24"/>
          <w:szCs w:val="24"/>
        </w:rPr>
      </w:pPr>
      <w:r w:rsidRPr="00FC22E8">
        <w:rPr>
          <w:rFonts w:asciiTheme="minorBidi" w:hAnsiTheme="minorBidi" w:cstheme="minorBidi"/>
          <w:b w:val="0"/>
          <w:bCs w:val="0"/>
          <w:sz w:val="24"/>
          <w:szCs w:val="24"/>
        </w:rPr>
        <w:t>You shall not defraud each other, and you shall fear your God, for I am t</w:t>
      </w:r>
      <w:r w:rsidR="007310FE" w:rsidRPr="00FC22E8">
        <w:rPr>
          <w:rFonts w:asciiTheme="minorBidi" w:hAnsiTheme="minorBidi" w:cstheme="minorBidi"/>
          <w:b w:val="0"/>
          <w:bCs w:val="0"/>
          <w:sz w:val="24"/>
          <w:szCs w:val="24"/>
        </w:rPr>
        <w:t>h</w:t>
      </w:r>
      <w:r w:rsidRPr="00FC22E8">
        <w:rPr>
          <w:rFonts w:asciiTheme="minorBidi" w:hAnsiTheme="minorBidi" w:cstheme="minorBidi"/>
          <w:b w:val="0"/>
          <w:bCs w:val="0"/>
          <w:sz w:val="24"/>
          <w:szCs w:val="24"/>
        </w:rPr>
        <w:t>e Lord your God</w:t>
      </w:r>
      <w:r w:rsidR="001B1F28" w:rsidRPr="00FC22E8">
        <w:rPr>
          <w:rFonts w:asciiTheme="minorBidi" w:hAnsiTheme="minorBidi" w:cstheme="minorBidi"/>
          <w:b w:val="0"/>
          <w:bCs w:val="0"/>
          <w:sz w:val="24"/>
          <w:szCs w:val="24"/>
        </w:rPr>
        <w:t>.</w:t>
      </w:r>
      <w:r w:rsidRPr="00FC22E8">
        <w:rPr>
          <w:rFonts w:asciiTheme="minorBidi" w:hAnsiTheme="minorBidi" w:cstheme="minorBidi"/>
          <w:b w:val="0"/>
          <w:bCs w:val="0"/>
          <w:sz w:val="24"/>
          <w:szCs w:val="24"/>
        </w:rPr>
        <w:t xml:space="preserve"> (</w:t>
      </w:r>
      <w:r w:rsidR="001B1F28" w:rsidRPr="00FC22E8">
        <w:rPr>
          <w:rFonts w:asciiTheme="minorBidi" w:hAnsiTheme="minorBidi" w:cstheme="minorBidi"/>
          <w:b w:val="0"/>
          <w:bCs w:val="0"/>
          <w:i/>
          <w:iCs/>
          <w:sz w:val="24"/>
          <w:szCs w:val="24"/>
        </w:rPr>
        <w:t>Vayikra</w:t>
      </w:r>
      <w:r w:rsidR="001B1F28" w:rsidRPr="00FC22E8">
        <w:rPr>
          <w:rFonts w:asciiTheme="minorBidi" w:hAnsiTheme="minorBidi" w:cstheme="minorBidi"/>
          <w:b w:val="0"/>
          <w:bCs w:val="0"/>
          <w:sz w:val="24"/>
          <w:szCs w:val="24"/>
        </w:rPr>
        <w:t xml:space="preserve"> </w:t>
      </w:r>
      <w:r w:rsidRPr="00FC22E8">
        <w:rPr>
          <w:rFonts w:asciiTheme="minorBidi" w:hAnsiTheme="minorBidi" w:cstheme="minorBidi"/>
          <w:b w:val="0"/>
          <w:bCs w:val="0"/>
          <w:sz w:val="24"/>
          <w:szCs w:val="24"/>
        </w:rPr>
        <w:t>25:17)</w:t>
      </w:r>
    </w:p>
    <w:p w:rsidR="007310FE" w:rsidRPr="00FC22E8" w:rsidRDefault="007310FE" w:rsidP="00443E8E">
      <w:pPr>
        <w:pStyle w:val="a1"/>
        <w:keepNext w:val="0"/>
        <w:widowControl w:val="0"/>
        <w:bidi w:val="0"/>
        <w:spacing w:before="0"/>
        <w:ind w:left="720"/>
        <w:jc w:val="both"/>
        <w:rPr>
          <w:rFonts w:asciiTheme="minorBidi" w:hAnsiTheme="minorBidi" w:cstheme="minorBidi"/>
          <w:b w:val="0"/>
          <w:bCs w:val="0"/>
          <w:sz w:val="24"/>
          <w:szCs w:val="24"/>
        </w:rPr>
      </w:pPr>
    </w:p>
    <w:p w:rsidR="006B0DBE" w:rsidRPr="00FC22E8" w:rsidRDefault="006B0DBE" w:rsidP="00443E8E">
      <w:pPr>
        <w:pStyle w:val="a1"/>
        <w:keepNext w:val="0"/>
        <w:widowControl w:val="0"/>
        <w:bidi w:val="0"/>
        <w:spacing w:before="0"/>
        <w:jc w:val="both"/>
        <w:rPr>
          <w:rFonts w:asciiTheme="minorBidi" w:hAnsiTheme="minorBidi" w:cstheme="minorBidi"/>
          <w:b w:val="0"/>
          <w:bCs w:val="0"/>
          <w:sz w:val="24"/>
          <w:szCs w:val="24"/>
        </w:rPr>
      </w:pPr>
      <w:r w:rsidRPr="00FC22E8">
        <w:rPr>
          <w:rFonts w:asciiTheme="minorBidi" w:hAnsiTheme="minorBidi" w:cstheme="minorBidi"/>
          <w:b w:val="0"/>
          <w:bCs w:val="0"/>
          <w:sz w:val="24"/>
          <w:szCs w:val="24"/>
        </w:rPr>
        <w:t xml:space="preserve">Rashi, quoting </w:t>
      </w:r>
      <w:r w:rsidR="007310FE" w:rsidRPr="00FC22E8">
        <w:rPr>
          <w:rFonts w:asciiTheme="minorBidi" w:hAnsiTheme="minorBidi" w:cstheme="minorBidi"/>
          <w:b w:val="0"/>
          <w:bCs w:val="0"/>
          <w:i/>
          <w:iCs/>
          <w:sz w:val="24"/>
          <w:szCs w:val="24"/>
        </w:rPr>
        <w:t>Ch</w:t>
      </w:r>
      <w:r w:rsidRPr="00FC22E8">
        <w:rPr>
          <w:rFonts w:asciiTheme="minorBidi" w:hAnsiTheme="minorBidi" w:cstheme="minorBidi"/>
          <w:b w:val="0"/>
          <w:bCs w:val="0"/>
          <w:i/>
          <w:iCs/>
          <w:sz w:val="24"/>
          <w:szCs w:val="24"/>
        </w:rPr>
        <w:t>azal</w:t>
      </w:r>
      <w:r w:rsidRPr="00FC22E8">
        <w:rPr>
          <w:rFonts w:asciiTheme="minorBidi" w:hAnsiTheme="minorBidi" w:cstheme="minorBidi"/>
          <w:b w:val="0"/>
          <w:bCs w:val="0"/>
          <w:sz w:val="24"/>
          <w:szCs w:val="24"/>
        </w:rPr>
        <w:t>, comments as follows:</w:t>
      </w:r>
    </w:p>
    <w:p w:rsidR="007310FE" w:rsidRPr="00FC22E8" w:rsidRDefault="007310FE" w:rsidP="00443E8E">
      <w:pPr>
        <w:pStyle w:val="a1"/>
        <w:keepNext w:val="0"/>
        <w:widowControl w:val="0"/>
        <w:bidi w:val="0"/>
        <w:spacing w:before="0"/>
        <w:jc w:val="both"/>
        <w:rPr>
          <w:rFonts w:asciiTheme="minorBidi" w:hAnsiTheme="minorBidi" w:cstheme="minorBidi"/>
          <w:b w:val="0"/>
          <w:bCs w:val="0"/>
          <w:sz w:val="24"/>
          <w:szCs w:val="24"/>
        </w:rPr>
      </w:pPr>
    </w:p>
    <w:p w:rsidR="006B0DBE" w:rsidRPr="00FC22E8" w:rsidRDefault="006B0DBE" w:rsidP="00CA6536">
      <w:pPr>
        <w:pStyle w:val="a1"/>
        <w:keepNext w:val="0"/>
        <w:widowControl w:val="0"/>
        <w:bidi w:val="0"/>
        <w:spacing w:before="0"/>
        <w:ind w:left="720"/>
        <w:jc w:val="both"/>
        <w:rPr>
          <w:rFonts w:asciiTheme="minorBidi" w:hAnsiTheme="minorBidi" w:cstheme="minorBidi"/>
          <w:b w:val="0"/>
          <w:bCs w:val="0"/>
          <w:sz w:val="24"/>
          <w:szCs w:val="24"/>
        </w:rPr>
      </w:pPr>
      <w:r w:rsidRPr="00FC22E8">
        <w:rPr>
          <w:rFonts w:asciiTheme="minorBidi" w:hAnsiTheme="minorBidi" w:cstheme="minorBidi"/>
          <w:b w:val="0"/>
          <w:bCs w:val="0"/>
          <w:sz w:val="24"/>
          <w:szCs w:val="24"/>
        </w:rPr>
        <w:t xml:space="preserve">Here [the Torah] warns concerning </w:t>
      </w:r>
      <w:r w:rsidR="00CA6536" w:rsidRPr="00FC22E8">
        <w:rPr>
          <w:rFonts w:asciiTheme="minorBidi" w:hAnsiTheme="minorBidi" w:cstheme="minorBidi"/>
          <w:b w:val="0"/>
          <w:bCs w:val="0"/>
          <w:i/>
          <w:iCs/>
          <w:sz w:val="24"/>
          <w:szCs w:val="24"/>
        </w:rPr>
        <w:t>ona’at devarim</w:t>
      </w:r>
      <w:r w:rsidR="00CA6536" w:rsidRPr="00FC22E8">
        <w:rPr>
          <w:rFonts w:asciiTheme="minorBidi" w:hAnsiTheme="minorBidi" w:cstheme="minorBidi"/>
          <w:b w:val="0"/>
          <w:bCs w:val="0"/>
          <w:sz w:val="24"/>
          <w:szCs w:val="24"/>
        </w:rPr>
        <w:t xml:space="preserve"> (hurtful</w:t>
      </w:r>
      <w:r w:rsidRPr="00FC22E8">
        <w:rPr>
          <w:rFonts w:asciiTheme="minorBidi" w:hAnsiTheme="minorBidi" w:cstheme="minorBidi"/>
          <w:b w:val="0"/>
          <w:bCs w:val="0"/>
          <w:sz w:val="24"/>
          <w:szCs w:val="24"/>
        </w:rPr>
        <w:t xml:space="preserve"> speech</w:t>
      </w:r>
      <w:r w:rsidR="00CA6536" w:rsidRPr="00FC22E8">
        <w:rPr>
          <w:rFonts w:asciiTheme="minorBidi" w:hAnsiTheme="minorBidi" w:cstheme="minorBidi"/>
          <w:b w:val="0"/>
          <w:bCs w:val="0"/>
          <w:sz w:val="24"/>
          <w:szCs w:val="24"/>
        </w:rPr>
        <w:t>)</w:t>
      </w:r>
      <w:r w:rsidRPr="00FC22E8">
        <w:rPr>
          <w:rFonts w:asciiTheme="minorBidi" w:hAnsiTheme="minorBidi" w:cstheme="minorBidi"/>
          <w:b w:val="0"/>
          <w:bCs w:val="0"/>
          <w:sz w:val="24"/>
          <w:szCs w:val="24"/>
        </w:rPr>
        <w:t xml:space="preserve">: a person should not vex his fellow, nor give him inappropriate advice that reflects the ways and interests of the advisor. And if a person should say, </w:t>
      </w:r>
      <w:r w:rsidR="007310FE" w:rsidRPr="00FC22E8">
        <w:rPr>
          <w:rFonts w:asciiTheme="minorBidi" w:hAnsiTheme="minorBidi" w:cstheme="minorBidi"/>
          <w:b w:val="0"/>
          <w:bCs w:val="0"/>
          <w:sz w:val="24"/>
          <w:szCs w:val="24"/>
        </w:rPr>
        <w:t>"</w:t>
      </w:r>
      <w:r w:rsidRPr="00FC22E8">
        <w:rPr>
          <w:rFonts w:asciiTheme="minorBidi" w:hAnsiTheme="minorBidi" w:cstheme="minorBidi"/>
          <w:b w:val="0"/>
          <w:bCs w:val="0"/>
          <w:sz w:val="24"/>
          <w:szCs w:val="24"/>
        </w:rPr>
        <w:t>How can anyone know if my intentions were bad?</w:t>
      </w:r>
      <w:r w:rsidR="007310FE" w:rsidRPr="00FC22E8">
        <w:rPr>
          <w:rFonts w:asciiTheme="minorBidi" w:hAnsiTheme="minorBidi" w:cstheme="minorBidi"/>
          <w:b w:val="0"/>
          <w:bCs w:val="0"/>
          <w:sz w:val="24"/>
          <w:szCs w:val="24"/>
        </w:rPr>
        <w:t>"</w:t>
      </w:r>
      <w:r w:rsidRPr="00FC22E8">
        <w:rPr>
          <w:rFonts w:asciiTheme="minorBidi" w:hAnsiTheme="minorBidi" w:cstheme="minorBidi"/>
          <w:b w:val="0"/>
          <w:bCs w:val="0"/>
          <w:sz w:val="24"/>
          <w:szCs w:val="24"/>
        </w:rPr>
        <w:t xml:space="preserve"> – for that reason [the Torah] says, </w:t>
      </w:r>
      <w:r w:rsidR="007310FE" w:rsidRPr="00FC22E8">
        <w:rPr>
          <w:rFonts w:asciiTheme="minorBidi" w:hAnsiTheme="minorBidi" w:cstheme="minorBidi"/>
          <w:b w:val="0"/>
          <w:bCs w:val="0"/>
          <w:sz w:val="24"/>
          <w:szCs w:val="24"/>
        </w:rPr>
        <w:t>"</w:t>
      </w:r>
      <w:r w:rsidRPr="00FC22E8">
        <w:rPr>
          <w:rFonts w:asciiTheme="minorBidi" w:hAnsiTheme="minorBidi" w:cstheme="minorBidi"/>
          <w:b w:val="0"/>
          <w:bCs w:val="0"/>
          <w:sz w:val="24"/>
          <w:szCs w:val="24"/>
        </w:rPr>
        <w:t>You shall fear your God</w:t>
      </w:r>
      <w:r w:rsidR="00CA6536" w:rsidRPr="00FC22E8">
        <w:rPr>
          <w:rFonts w:asciiTheme="minorBidi" w:hAnsiTheme="minorBidi" w:cstheme="minorBidi"/>
          <w:b w:val="0"/>
          <w:bCs w:val="0"/>
          <w:sz w:val="24"/>
          <w:szCs w:val="24"/>
        </w:rPr>
        <w:t>.</w:t>
      </w:r>
      <w:r w:rsidR="007310FE" w:rsidRPr="00FC22E8">
        <w:rPr>
          <w:rFonts w:asciiTheme="minorBidi" w:hAnsiTheme="minorBidi" w:cstheme="minorBidi"/>
          <w:b w:val="0"/>
          <w:bCs w:val="0"/>
          <w:sz w:val="24"/>
          <w:szCs w:val="24"/>
        </w:rPr>
        <w:t>"</w:t>
      </w:r>
      <w:r w:rsidR="00CA6536" w:rsidRPr="00FC22E8">
        <w:rPr>
          <w:rFonts w:asciiTheme="minorBidi" w:hAnsiTheme="minorBidi" w:cstheme="minorBidi"/>
          <w:b w:val="0"/>
          <w:bCs w:val="0"/>
          <w:sz w:val="24"/>
          <w:szCs w:val="24"/>
        </w:rPr>
        <w:t xml:space="preserve"> The Knower of all thoughts</w:t>
      </w:r>
      <w:r w:rsidRPr="00FC22E8">
        <w:rPr>
          <w:rFonts w:asciiTheme="minorBidi" w:hAnsiTheme="minorBidi" w:cstheme="minorBidi"/>
          <w:b w:val="0"/>
          <w:bCs w:val="0"/>
          <w:sz w:val="24"/>
          <w:szCs w:val="24"/>
        </w:rPr>
        <w:t xml:space="preserve"> </w:t>
      </w:r>
      <w:r w:rsidR="00CA6536" w:rsidRPr="00FC22E8">
        <w:rPr>
          <w:rFonts w:asciiTheme="minorBidi" w:hAnsiTheme="minorBidi" w:cstheme="minorBidi"/>
          <w:b w:val="0"/>
          <w:bCs w:val="0"/>
          <w:sz w:val="24"/>
          <w:szCs w:val="24"/>
        </w:rPr>
        <w:t>will know</w:t>
      </w:r>
      <w:r w:rsidRPr="00FC22E8">
        <w:rPr>
          <w:rFonts w:asciiTheme="minorBidi" w:hAnsiTheme="minorBidi" w:cstheme="minorBidi"/>
          <w:b w:val="0"/>
          <w:bCs w:val="0"/>
          <w:sz w:val="24"/>
          <w:szCs w:val="24"/>
        </w:rPr>
        <w:t>.</w:t>
      </w:r>
    </w:p>
    <w:p w:rsidR="006B0DBE" w:rsidRPr="00FC22E8" w:rsidRDefault="006B0DBE" w:rsidP="00443E8E">
      <w:pPr>
        <w:pStyle w:val="a1"/>
        <w:keepNext w:val="0"/>
        <w:widowControl w:val="0"/>
        <w:bidi w:val="0"/>
        <w:spacing w:before="0"/>
        <w:jc w:val="both"/>
        <w:rPr>
          <w:rFonts w:asciiTheme="minorBidi" w:hAnsiTheme="minorBidi" w:cstheme="minorBidi"/>
          <w:b w:val="0"/>
          <w:bCs w:val="0"/>
          <w:sz w:val="24"/>
          <w:szCs w:val="24"/>
        </w:rPr>
      </w:pPr>
    </w:p>
    <w:p w:rsidR="006B0DBE" w:rsidRPr="00FC22E8" w:rsidRDefault="006B0DBE" w:rsidP="00CA6536">
      <w:pPr>
        <w:pStyle w:val="a1"/>
        <w:keepNext w:val="0"/>
        <w:widowControl w:val="0"/>
        <w:bidi w:val="0"/>
        <w:spacing w:before="0"/>
        <w:jc w:val="both"/>
        <w:rPr>
          <w:rFonts w:asciiTheme="minorBidi" w:hAnsiTheme="minorBidi" w:cstheme="minorBidi"/>
          <w:b w:val="0"/>
          <w:bCs w:val="0"/>
          <w:sz w:val="24"/>
          <w:szCs w:val="24"/>
        </w:rPr>
      </w:pPr>
      <w:r w:rsidRPr="00FC22E8">
        <w:rPr>
          <w:rFonts w:asciiTheme="minorBidi" w:hAnsiTheme="minorBidi" w:cstheme="minorBidi"/>
          <w:b w:val="0"/>
          <w:bCs w:val="0"/>
          <w:i/>
          <w:iCs/>
          <w:sz w:val="24"/>
          <w:szCs w:val="24"/>
        </w:rPr>
        <w:t xml:space="preserve">Sefer </w:t>
      </w:r>
      <w:r w:rsidR="007310FE" w:rsidRPr="00FC22E8">
        <w:rPr>
          <w:rFonts w:asciiTheme="minorBidi" w:hAnsiTheme="minorBidi" w:cstheme="minorBidi"/>
          <w:b w:val="0"/>
          <w:bCs w:val="0"/>
          <w:i/>
          <w:iCs/>
          <w:sz w:val="24"/>
          <w:szCs w:val="24"/>
        </w:rPr>
        <w:t>H</w:t>
      </w:r>
      <w:r w:rsidRPr="00FC22E8">
        <w:rPr>
          <w:rFonts w:asciiTheme="minorBidi" w:hAnsiTheme="minorBidi" w:cstheme="minorBidi"/>
          <w:b w:val="0"/>
          <w:bCs w:val="0"/>
          <w:i/>
          <w:iCs/>
          <w:sz w:val="24"/>
          <w:szCs w:val="24"/>
        </w:rPr>
        <w:t>a-</w:t>
      </w:r>
      <w:r w:rsidR="007310FE" w:rsidRPr="00FC22E8">
        <w:rPr>
          <w:rFonts w:asciiTheme="minorBidi" w:hAnsiTheme="minorBidi" w:cstheme="minorBidi"/>
          <w:b w:val="0"/>
          <w:bCs w:val="0"/>
          <w:i/>
          <w:iCs/>
          <w:sz w:val="24"/>
          <w:szCs w:val="24"/>
        </w:rPr>
        <w:t>ch</w:t>
      </w:r>
      <w:r w:rsidRPr="00FC22E8">
        <w:rPr>
          <w:rFonts w:asciiTheme="minorBidi" w:hAnsiTheme="minorBidi" w:cstheme="minorBidi"/>
          <w:b w:val="0"/>
          <w:bCs w:val="0"/>
          <w:i/>
          <w:iCs/>
          <w:sz w:val="24"/>
          <w:szCs w:val="24"/>
        </w:rPr>
        <w:t>inukh</w:t>
      </w:r>
      <w:r w:rsidRPr="00FC22E8">
        <w:rPr>
          <w:rFonts w:asciiTheme="minorBidi" w:hAnsiTheme="minorBidi" w:cstheme="minorBidi"/>
          <w:b w:val="0"/>
          <w:bCs w:val="0"/>
          <w:sz w:val="24"/>
          <w:szCs w:val="24"/>
        </w:rPr>
        <w:t xml:space="preserve"> </w:t>
      </w:r>
      <w:r w:rsidR="00CA6536" w:rsidRPr="00FC22E8">
        <w:rPr>
          <w:rFonts w:asciiTheme="minorBidi" w:hAnsiTheme="minorBidi" w:cstheme="minorBidi"/>
          <w:b w:val="0"/>
          <w:bCs w:val="0"/>
          <w:sz w:val="24"/>
          <w:szCs w:val="24"/>
        </w:rPr>
        <w:t xml:space="preserve">(commandment 338) </w:t>
      </w:r>
      <w:r w:rsidRPr="00FC22E8">
        <w:rPr>
          <w:rFonts w:asciiTheme="minorBidi" w:hAnsiTheme="minorBidi" w:cstheme="minorBidi"/>
          <w:b w:val="0"/>
          <w:bCs w:val="0"/>
          <w:sz w:val="24"/>
          <w:szCs w:val="24"/>
        </w:rPr>
        <w:t xml:space="preserve">likewise interprets this verse as a warning against </w:t>
      </w:r>
      <w:r w:rsidR="00CA6536" w:rsidRPr="00FC22E8">
        <w:rPr>
          <w:rFonts w:asciiTheme="minorBidi" w:hAnsiTheme="minorBidi" w:cstheme="minorBidi"/>
          <w:b w:val="0"/>
          <w:bCs w:val="0"/>
          <w:i/>
          <w:iCs/>
          <w:sz w:val="24"/>
          <w:szCs w:val="24"/>
        </w:rPr>
        <w:t>ona’at devarim</w:t>
      </w:r>
      <w:r w:rsidRPr="00FC22E8">
        <w:rPr>
          <w:rFonts w:asciiTheme="minorBidi" w:hAnsiTheme="minorBidi" w:cstheme="minorBidi"/>
          <w:b w:val="0"/>
          <w:bCs w:val="0"/>
          <w:sz w:val="24"/>
          <w:szCs w:val="24"/>
        </w:rPr>
        <w:t>, and explains what this prohibition includes:</w:t>
      </w:r>
    </w:p>
    <w:p w:rsidR="007310FE" w:rsidRPr="00FC22E8" w:rsidRDefault="007310FE" w:rsidP="00443E8E">
      <w:pPr>
        <w:pStyle w:val="a1"/>
        <w:keepNext w:val="0"/>
        <w:widowControl w:val="0"/>
        <w:bidi w:val="0"/>
        <w:spacing w:before="0"/>
        <w:jc w:val="both"/>
        <w:rPr>
          <w:rFonts w:asciiTheme="minorBidi" w:hAnsiTheme="minorBidi" w:cstheme="minorBidi"/>
          <w:b w:val="0"/>
          <w:bCs w:val="0"/>
          <w:sz w:val="24"/>
          <w:szCs w:val="24"/>
        </w:rPr>
      </w:pPr>
    </w:p>
    <w:p w:rsidR="006B0DBE" w:rsidRPr="00FC22E8" w:rsidRDefault="007310FE" w:rsidP="00CA6536">
      <w:pPr>
        <w:pStyle w:val="a1"/>
        <w:keepNext w:val="0"/>
        <w:widowControl w:val="0"/>
        <w:bidi w:val="0"/>
        <w:spacing w:before="0"/>
        <w:ind w:left="720"/>
        <w:jc w:val="both"/>
        <w:rPr>
          <w:rFonts w:asciiTheme="minorBidi" w:hAnsiTheme="minorBidi" w:cstheme="minorBidi"/>
          <w:b w:val="0"/>
          <w:bCs w:val="0"/>
          <w:sz w:val="24"/>
          <w:szCs w:val="24"/>
        </w:rPr>
      </w:pPr>
      <w:r w:rsidRPr="00FC22E8">
        <w:rPr>
          <w:rFonts w:asciiTheme="minorBidi" w:hAnsiTheme="minorBidi" w:cstheme="minorBidi"/>
          <w:b w:val="0"/>
          <w:bCs w:val="0"/>
          <w:sz w:val="24"/>
          <w:szCs w:val="24"/>
        </w:rPr>
        <w:t>This mitzva</w:t>
      </w:r>
      <w:r w:rsidR="006B0DBE" w:rsidRPr="00FC22E8">
        <w:rPr>
          <w:rFonts w:asciiTheme="minorBidi" w:hAnsiTheme="minorBidi" w:cstheme="minorBidi"/>
          <w:b w:val="0"/>
          <w:bCs w:val="0"/>
          <w:sz w:val="24"/>
          <w:szCs w:val="24"/>
        </w:rPr>
        <w:t xml:space="preserve"> includes several warnings and exhortations enumerated by our Sages, of blessed memory, so as not to cause pain to others in any way, and not to shame them.</w:t>
      </w:r>
      <w:r w:rsidR="00786003" w:rsidRPr="00FC22E8">
        <w:rPr>
          <w:rFonts w:asciiTheme="minorBidi" w:hAnsiTheme="minorBidi" w:cstheme="minorBidi"/>
          <w:b w:val="0"/>
          <w:bCs w:val="0"/>
          <w:sz w:val="24"/>
          <w:szCs w:val="24"/>
        </w:rPr>
        <w:t xml:space="preserve"> They go so far as to teach that a person should not eye merchandise at a time when he has no money. And it is proper that one take care that his speech contain no hint of contempt towards people, for the Torah is very strict about verbal abuse, since it is something that people take strongly to heart. In fact, many people are more concerned about [having people speak to them in a dignified way] than they are about money matters… It is not possible for the Torah to list all those actions that may cause anguish to others, </w:t>
      </w:r>
      <w:r w:rsidR="00CA6536" w:rsidRPr="00FC22E8">
        <w:rPr>
          <w:rFonts w:asciiTheme="minorBidi" w:hAnsiTheme="minorBidi" w:cstheme="minorBidi"/>
          <w:b w:val="0"/>
          <w:bCs w:val="0"/>
          <w:sz w:val="24"/>
          <w:szCs w:val="24"/>
        </w:rPr>
        <w:t>therefore</w:t>
      </w:r>
      <w:r w:rsidR="00786003" w:rsidRPr="00FC22E8">
        <w:rPr>
          <w:rFonts w:asciiTheme="minorBidi" w:hAnsiTheme="minorBidi" w:cstheme="minorBidi"/>
          <w:b w:val="0"/>
          <w:bCs w:val="0"/>
          <w:sz w:val="24"/>
          <w:szCs w:val="24"/>
        </w:rPr>
        <w:t xml:space="preserve"> each person must take care in accordance with his understanding… </w:t>
      </w:r>
    </w:p>
    <w:p w:rsidR="00786003" w:rsidRPr="00FC22E8" w:rsidRDefault="00786003" w:rsidP="00443E8E">
      <w:pPr>
        <w:pStyle w:val="a1"/>
        <w:keepNext w:val="0"/>
        <w:widowControl w:val="0"/>
        <w:bidi w:val="0"/>
        <w:spacing w:before="0"/>
        <w:jc w:val="both"/>
        <w:rPr>
          <w:rFonts w:asciiTheme="minorBidi" w:hAnsiTheme="minorBidi" w:cstheme="minorBidi"/>
          <w:b w:val="0"/>
          <w:bCs w:val="0"/>
          <w:sz w:val="24"/>
          <w:szCs w:val="24"/>
        </w:rPr>
      </w:pPr>
    </w:p>
    <w:p w:rsidR="00236715" w:rsidRPr="00FC22E8" w:rsidRDefault="00786003" w:rsidP="00CA6536">
      <w:pPr>
        <w:pStyle w:val="a1"/>
        <w:keepNext w:val="0"/>
        <w:widowControl w:val="0"/>
        <w:bidi w:val="0"/>
        <w:spacing w:before="0"/>
        <w:ind w:firstLine="720"/>
        <w:jc w:val="both"/>
        <w:rPr>
          <w:rFonts w:asciiTheme="minorBidi" w:hAnsiTheme="minorBidi" w:cstheme="minorBidi"/>
          <w:b w:val="0"/>
          <w:bCs w:val="0"/>
          <w:sz w:val="24"/>
          <w:szCs w:val="24"/>
        </w:rPr>
      </w:pPr>
      <w:r w:rsidRPr="00FC22E8">
        <w:rPr>
          <w:rFonts w:asciiTheme="minorBidi" w:hAnsiTheme="minorBidi" w:cstheme="minorBidi"/>
          <w:b w:val="0"/>
          <w:bCs w:val="0"/>
          <w:sz w:val="24"/>
          <w:szCs w:val="24"/>
        </w:rPr>
        <w:t>As with any other commandment, after listing so</w:t>
      </w:r>
      <w:r w:rsidR="00A72046" w:rsidRPr="00FC22E8">
        <w:rPr>
          <w:rFonts w:asciiTheme="minorBidi" w:hAnsiTheme="minorBidi" w:cstheme="minorBidi"/>
          <w:b w:val="0"/>
          <w:bCs w:val="0"/>
          <w:sz w:val="24"/>
          <w:szCs w:val="24"/>
        </w:rPr>
        <w:t>me of the laws that this mitzva</w:t>
      </w:r>
      <w:r w:rsidRPr="00FC22E8">
        <w:rPr>
          <w:rFonts w:asciiTheme="minorBidi" w:hAnsiTheme="minorBidi" w:cstheme="minorBidi"/>
          <w:b w:val="0"/>
          <w:bCs w:val="0"/>
          <w:sz w:val="24"/>
          <w:szCs w:val="24"/>
        </w:rPr>
        <w:t xml:space="preserve"> entails, the </w:t>
      </w:r>
      <w:r w:rsidRPr="00FC22E8">
        <w:rPr>
          <w:rFonts w:asciiTheme="minorBidi" w:hAnsiTheme="minorBidi" w:cstheme="minorBidi"/>
          <w:b w:val="0"/>
          <w:bCs w:val="0"/>
          <w:i/>
          <w:iCs/>
          <w:sz w:val="24"/>
          <w:szCs w:val="24"/>
        </w:rPr>
        <w:t xml:space="preserve">Sefer </w:t>
      </w:r>
      <w:r w:rsidR="007310FE" w:rsidRPr="00FC22E8">
        <w:rPr>
          <w:rFonts w:asciiTheme="minorBidi" w:hAnsiTheme="minorBidi" w:cstheme="minorBidi"/>
          <w:b w:val="0"/>
          <w:bCs w:val="0"/>
          <w:i/>
          <w:iCs/>
          <w:sz w:val="24"/>
          <w:szCs w:val="24"/>
        </w:rPr>
        <w:t>H</w:t>
      </w:r>
      <w:r w:rsidRPr="00FC22E8">
        <w:rPr>
          <w:rFonts w:asciiTheme="minorBidi" w:hAnsiTheme="minorBidi" w:cstheme="minorBidi"/>
          <w:b w:val="0"/>
          <w:bCs w:val="0"/>
          <w:i/>
          <w:iCs/>
          <w:sz w:val="24"/>
          <w:szCs w:val="24"/>
        </w:rPr>
        <w:t>a-</w:t>
      </w:r>
      <w:r w:rsidR="007310FE" w:rsidRPr="00FC22E8">
        <w:rPr>
          <w:rFonts w:asciiTheme="minorBidi" w:hAnsiTheme="minorBidi" w:cstheme="minorBidi"/>
          <w:b w:val="0"/>
          <w:bCs w:val="0"/>
          <w:i/>
          <w:iCs/>
          <w:sz w:val="24"/>
          <w:szCs w:val="24"/>
        </w:rPr>
        <w:t>ch</w:t>
      </w:r>
      <w:r w:rsidRPr="00FC22E8">
        <w:rPr>
          <w:rFonts w:asciiTheme="minorBidi" w:hAnsiTheme="minorBidi" w:cstheme="minorBidi"/>
          <w:b w:val="0"/>
          <w:bCs w:val="0"/>
          <w:i/>
          <w:iCs/>
          <w:sz w:val="24"/>
          <w:szCs w:val="24"/>
        </w:rPr>
        <w:t>inukh</w:t>
      </w:r>
      <w:r w:rsidRPr="00FC22E8">
        <w:rPr>
          <w:rFonts w:asciiTheme="minorBidi" w:hAnsiTheme="minorBidi" w:cstheme="minorBidi"/>
          <w:b w:val="0"/>
          <w:bCs w:val="0"/>
          <w:sz w:val="24"/>
          <w:szCs w:val="24"/>
        </w:rPr>
        <w:t xml:space="preserve"> defines who the</w:t>
      </w:r>
      <w:r w:rsidR="007310FE" w:rsidRPr="00FC22E8">
        <w:rPr>
          <w:rFonts w:asciiTheme="minorBidi" w:hAnsiTheme="minorBidi" w:cstheme="minorBidi"/>
          <w:b w:val="0"/>
          <w:bCs w:val="0"/>
          <w:sz w:val="24"/>
          <w:szCs w:val="24"/>
        </w:rPr>
        <w:t xml:space="preserve"> mitzva</w:t>
      </w:r>
      <w:r w:rsidRPr="00FC22E8">
        <w:rPr>
          <w:rFonts w:asciiTheme="minorBidi" w:hAnsiTheme="minorBidi" w:cstheme="minorBidi"/>
          <w:b w:val="0"/>
          <w:bCs w:val="0"/>
          <w:sz w:val="24"/>
          <w:szCs w:val="24"/>
        </w:rPr>
        <w:t xml:space="preserve"> applies to and what punishment awaits a person who transgresses. While the discussion of the commandment usually concludes at this po</w:t>
      </w:r>
      <w:r w:rsidR="00480101" w:rsidRPr="00FC22E8">
        <w:rPr>
          <w:rFonts w:asciiTheme="minorBidi" w:hAnsiTheme="minorBidi" w:cstheme="minorBidi"/>
          <w:b w:val="0"/>
          <w:bCs w:val="0"/>
          <w:sz w:val="24"/>
          <w:szCs w:val="24"/>
        </w:rPr>
        <w:t xml:space="preserve">int, in the case of </w:t>
      </w:r>
      <w:r w:rsidR="00480101" w:rsidRPr="00FC22E8">
        <w:rPr>
          <w:rFonts w:asciiTheme="minorBidi" w:hAnsiTheme="minorBidi" w:cstheme="minorBidi"/>
          <w:b w:val="0"/>
          <w:bCs w:val="0"/>
          <w:i/>
          <w:iCs/>
          <w:sz w:val="24"/>
          <w:szCs w:val="24"/>
        </w:rPr>
        <w:t>ona’at devarim</w:t>
      </w:r>
      <w:r w:rsidRPr="00FC22E8">
        <w:rPr>
          <w:rFonts w:asciiTheme="minorBidi" w:hAnsiTheme="minorBidi" w:cstheme="minorBidi"/>
          <w:b w:val="0"/>
          <w:bCs w:val="0"/>
          <w:sz w:val="24"/>
          <w:szCs w:val="24"/>
        </w:rPr>
        <w:t xml:space="preserve"> the </w:t>
      </w:r>
      <w:r w:rsidRPr="00FC22E8">
        <w:rPr>
          <w:rFonts w:asciiTheme="minorBidi" w:hAnsiTheme="minorBidi" w:cstheme="minorBidi"/>
          <w:b w:val="0"/>
          <w:bCs w:val="0"/>
          <w:i/>
          <w:iCs/>
          <w:sz w:val="24"/>
          <w:szCs w:val="24"/>
        </w:rPr>
        <w:t xml:space="preserve">Sefer </w:t>
      </w:r>
      <w:r w:rsidR="007310FE" w:rsidRPr="00FC22E8">
        <w:rPr>
          <w:rFonts w:asciiTheme="minorBidi" w:hAnsiTheme="minorBidi" w:cstheme="minorBidi"/>
          <w:b w:val="0"/>
          <w:bCs w:val="0"/>
          <w:i/>
          <w:iCs/>
          <w:sz w:val="24"/>
          <w:szCs w:val="24"/>
        </w:rPr>
        <w:t>Ha-ch</w:t>
      </w:r>
      <w:r w:rsidRPr="00FC22E8">
        <w:rPr>
          <w:rFonts w:asciiTheme="minorBidi" w:hAnsiTheme="minorBidi" w:cstheme="minorBidi"/>
          <w:b w:val="0"/>
          <w:bCs w:val="0"/>
          <w:i/>
          <w:iCs/>
          <w:sz w:val="24"/>
          <w:szCs w:val="24"/>
        </w:rPr>
        <w:t>inukh</w:t>
      </w:r>
      <w:r w:rsidR="00236715" w:rsidRPr="00FC22E8">
        <w:rPr>
          <w:rFonts w:asciiTheme="minorBidi" w:hAnsiTheme="minorBidi" w:cstheme="minorBidi"/>
          <w:b w:val="0"/>
          <w:bCs w:val="0"/>
          <w:sz w:val="24"/>
          <w:szCs w:val="24"/>
        </w:rPr>
        <w:t xml:space="preserve"> elaborates further, noting its extreme importance:</w:t>
      </w:r>
    </w:p>
    <w:p w:rsidR="00786003" w:rsidRPr="00FC22E8" w:rsidRDefault="00786003" w:rsidP="00443E8E">
      <w:pPr>
        <w:pStyle w:val="a1"/>
        <w:keepNext w:val="0"/>
        <w:widowControl w:val="0"/>
        <w:bidi w:val="0"/>
        <w:spacing w:before="0"/>
        <w:jc w:val="both"/>
        <w:rPr>
          <w:rFonts w:asciiTheme="minorBidi" w:hAnsiTheme="minorBidi" w:cstheme="minorBidi"/>
          <w:b w:val="0"/>
          <w:bCs w:val="0"/>
          <w:sz w:val="24"/>
          <w:szCs w:val="24"/>
        </w:rPr>
      </w:pPr>
      <w:r w:rsidRPr="00FC22E8">
        <w:rPr>
          <w:rFonts w:asciiTheme="minorBidi" w:hAnsiTheme="minorBidi" w:cstheme="minorBidi"/>
          <w:b w:val="0"/>
          <w:bCs w:val="0"/>
          <w:sz w:val="24"/>
          <w:szCs w:val="24"/>
        </w:rPr>
        <w:lastRenderedPageBreak/>
        <w:t xml:space="preserve"> </w:t>
      </w:r>
    </w:p>
    <w:p w:rsidR="00443E8E" w:rsidRPr="00FC22E8" w:rsidRDefault="00443E8E" w:rsidP="00480101">
      <w:pPr>
        <w:pStyle w:val="a1"/>
        <w:keepNext w:val="0"/>
        <w:widowControl w:val="0"/>
        <w:bidi w:val="0"/>
        <w:spacing w:before="0"/>
        <w:ind w:left="720"/>
        <w:jc w:val="both"/>
        <w:rPr>
          <w:rFonts w:asciiTheme="minorBidi" w:hAnsiTheme="minorBidi" w:cstheme="minorBidi"/>
          <w:b w:val="0"/>
          <w:bCs w:val="0"/>
          <w:sz w:val="24"/>
          <w:szCs w:val="24"/>
        </w:rPr>
      </w:pPr>
      <w:r w:rsidRPr="00FC22E8">
        <w:rPr>
          <w:rFonts w:asciiTheme="minorBidi" w:hAnsiTheme="minorBidi" w:cstheme="minorBidi"/>
          <w:b w:val="0"/>
          <w:bCs w:val="0"/>
          <w:sz w:val="24"/>
          <w:szCs w:val="24"/>
        </w:rPr>
        <w:t>Seemingly, this does not mean that if one Jew comes and starts castigating his fellow with harsh words, that the listener should not answer back. For it is impossible for a person to be like a stone, remaining unmoved. Furthermore, if he remains silent</w:t>
      </w:r>
      <w:r w:rsidR="00480101" w:rsidRPr="00FC22E8">
        <w:rPr>
          <w:rFonts w:asciiTheme="minorBidi" w:hAnsiTheme="minorBidi" w:cstheme="minorBidi"/>
          <w:b w:val="0"/>
          <w:bCs w:val="0"/>
          <w:sz w:val="24"/>
          <w:szCs w:val="24"/>
        </w:rPr>
        <w:t>,</w:t>
      </w:r>
      <w:r w:rsidRPr="00FC22E8">
        <w:rPr>
          <w:rFonts w:asciiTheme="minorBidi" w:hAnsiTheme="minorBidi" w:cstheme="minorBidi"/>
          <w:b w:val="0"/>
          <w:bCs w:val="0"/>
          <w:sz w:val="24"/>
          <w:szCs w:val="24"/>
        </w:rPr>
        <w:t xml:space="preserve"> it is as if he acknowledges the [truth of the] insults. In truth, the Torah does not command that a person be like a stone, retaining the same equanimity in the face of those who insult him and those who bless him. However, [the Torah] does command us to distance ourselves from this trait, such that we do not come to argue with and insult people. In this way a person is saved from all this, for one who is not argumentative will not be insulted by others, except for fools, and one should not pay attention to fools. </w:t>
      </w:r>
    </w:p>
    <w:p w:rsidR="00443E8E" w:rsidRPr="00FC22E8" w:rsidRDefault="00443E8E" w:rsidP="008D0900">
      <w:pPr>
        <w:pStyle w:val="a1"/>
        <w:keepNext w:val="0"/>
        <w:widowControl w:val="0"/>
        <w:bidi w:val="0"/>
        <w:spacing w:before="0"/>
        <w:ind w:left="720"/>
        <w:jc w:val="both"/>
        <w:rPr>
          <w:rFonts w:asciiTheme="minorBidi" w:hAnsiTheme="minorBidi" w:cstheme="minorBidi"/>
          <w:b w:val="0"/>
          <w:bCs w:val="0"/>
          <w:sz w:val="24"/>
          <w:szCs w:val="24"/>
        </w:rPr>
      </w:pPr>
      <w:r w:rsidRPr="00FC22E8">
        <w:rPr>
          <w:rFonts w:asciiTheme="minorBidi" w:hAnsiTheme="minorBidi" w:cstheme="minorBidi"/>
          <w:b w:val="0"/>
          <w:bCs w:val="0"/>
          <w:sz w:val="24"/>
          <w:szCs w:val="24"/>
        </w:rPr>
        <w:t xml:space="preserve">And if some person, by his insults, forces one to answer back, then it is appropriate for one who is wise to answer back sweetly and pleasantly, and not to be excessively angry, for anger </w:t>
      </w:r>
      <w:r w:rsidR="00480101" w:rsidRPr="00FC22E8">
        <w:rPr>
          <w:rFonts w:asciiTheme="minorBidi" w:hAnsiTheme="minorBidi" w:cstheme="minorBidi"/>
          <w:b w:val="0"/>
          <w:bCs w:val="0"/>
          <w:sz w:val="24"/>
          <w:szCs w:val="24"/>
        </w:rPr>
        <w:t>is a trait of the unwise</w:t>
      </w:r>
      <w:r w:rsidRPr="00FC22E8">
        <w:rPr>
          <w:rFonts w:asciiTheme="minorBidi" w:hAnsiTheme="minorBidi" w:cstheme="minorBidi"/>
          <w:b w:val="0"/>
          <w:bCs w:val="0"/>
          <w:sz w:val="24"/>
          <w:szCs w:val="24"/>
        </w:rPr>
        <w:t xml:space="preserve">. He thereby distinguishes himself, before the listeners, from the insults, and casts the burden upon the one who does the insulting. This represents the conduct of the best among men. </w:t>
      </w:r>
    </w:p>
    <w:p w:rsidR="00443E8E" w:rsidRPr="00FC22E8" w:rsidRDefault="00443E8E" w:rsidP="00D81A16">
      <w:pPr>
        <w:pStyle w:val="a1"/>
        <w:keepNext w:val="0"/>
        <w:bidi w:val="0"/>
        <w:spacing w:before="0"/>
        <w:ind w:left="720"/>
        <w:jc w:val="both"/>
        <w:rPr>
          <w:rFonts w:asciiTheme="minorBidi" w:hAnsiTheme="minorBidi" w:cstheme="minorBidi"/>
          <w:b w:val="0"/>
          <w:bCs w:val="0"/>
          <w:sz w:val="24"/>
          <w:szCs w:val="24"/>
        </w:rPr>
      </w:pPr>
      <w:r w:rsidRPr="00FC22E8">
        <w:rPr>
          <w:rFonts w:asciiTheme="minorBidi" w:hAnsiTheme="minorBidi" w:cstheme="minorBidi"/>
          <w:b w:val="0"/>
          <w:bCs w:val="0"/>
          <w:sz w:val="24"/>
          <w:szCs w:val="24"/>
        </w:rPr>
        <w:t xml:space="preserve">We learn, then, that it is permissible to answer a </w:t>
      </w:r>
      <w:r w:rsidR="00480101" w:rsidRPr="00FC22E8">
        <w:rPr>
          <w:rFonts w:asciiTheme="minorBidi" w:hAnsiTheme="minorBidi" w:cstheme="minorBidi"/>
          <w:b w:val="0"/>
          <w:bCs w:val="0"/>
          <w:sz w:val="24"/>
          <w:szCs w:val="24"/>
        </w:rPr>
        <w:t>fool</w:t>
      </w:r>
      <w:r w:rsidRPr="00FC22E8">
        <w:rPr>
          <w:rFonts w:asciiTheme="minorBidi" w:hAnsiTheme="minorBidi" w:cstheme="minorBidi"/>
          <w:b w:val="0"/>
          <w:bCs w:val="0"/>
          <w:sz w:val="24"/>
          <w:szCs w:val="24"/>
        </w:rPr>
        <w:t xml:space="preserve">, just as the Torah permits one to kill </w:t>
      </w:r>
      <w:r w:rsidR="008238DB" w:rsidRPr="00FC22E8">
        <w:rPr>
          <w:rFonts w:asciiTheme="minorBidi" w:hAnsiTheme="minorBidi" w:cstheme="minorBidi"/>
          <w:b w:val="0"/>
          <w:bCs w:val="0"/>
          <w:sz w:val="24"/>
          <w:szCs w:val="24"/>
        </w:rPr>
        <w:t>in defense when thief</w:t>
      </w:r>
      <w:r w:rsidRPr="00FC22E8">
        <w:rPr>
          <w:rFonts w:asciiTheme="minorBidi" w:hAnsiTheme="minorBidi" w:cstheme="minorBidi"/>
          <w:b w:val="0"/>
          <w:bCs w:val="0"/>
          <w:sz w:val="24"/>
          <w:szCs w:val="24"/>
        </w:rPr>
        <w:t xml:space="preserve"> </w:t>
      </w:r>
      <w:r w:rsidR="008238DB" w:rsidRPr="00FC22E8">
        <w:rPr>
          <w:rFonts w:asciiTheme="minorBidi" w:hAnsiTheme="minorBidi" w:cstheme="minorBidi"/>
          <w:b w:val="0"/>
          <w:bCs w:val="0"/>
          <w:sz w:val="24"/>
          <w:szCs w:val="24"/>
        </w:rPr>
        <w:t>enters one’s</w:t>
      </w:r>
      <w:r w:rsidR="00480101" w:rsidRPr="00FC22E8">
        <w:rPr>
          <w:rFonts w:asciiTheme="minorBidi" w:hAnsiTheme="minorBidi" w:cstheme="minorBidi"/>
          <w:b w:val="0"/>
          <w:bCs w:val="0"/>
          <w:sz w:val="24"/>
          <w:szCs w:val="24"/>
        </w:rPr>
        <w:t xml:space="preserve"> home</w:t>
      </w:r>
      <w:r w:rsidRPr="00FC22E8">
        <w:rPr>
          <w:rFonts w:asciiTheme="minorBidi" w:hAnsiTheme="minorBidi" w:cstheme="minorBidi"/>
          <w:b w:val="0"/>
          <w:bCs w:val="0"/>
          <w:sz w:val="24"/>
          <w:szCs w:val="24"/>
        </w:rPr>
        <w:t xml:space="preserve"> stealthily. Unquestionably, a person is not required to suffer damage inflicted by his fellow; rather, he is permitted to save himself from him, and likewise from the words of his mouth, if they are full of deceit, </w:t>
      </w:r>
      <w:r w:rsidR="008238DB" w:rsidRPr="00FC22E8">
        <w:rPr>
          <w:rFonts w:asciiTheme="minorBidi" w:hAnsiTheme="minorBidi" w:cstheme="minorBidi"/>
          <w:b w:val="0"/>
          <w:bCs w:val="0"/>
          <w:sz w:val="24"/>
          <w:szCs w:val="24"/>
        </w:rPr>
        <w:t>in any</w:t>
      </w:r>
      <w:r w:rsidRPr="00FC22E8">
        <w:rPr>
          <w:rFonts w:asciiTheme="minorBidi" w:hAnsiTheme="minorBidi" w:cstheme="minorBidi"/>
          <w:b w:val="0"/>
          <w:bCs w:val="0"/>
          <w:sz w:val="24"/>
          <w:szCs w:val="24"/>
        </w:rPr>
        <w:t xml:space="preserve"> manner </w:t>
      </w:r>
      <w:r w:rsidR="008238DB" w:rsidRPr="00FC22E8">
        <w:rPr>
          <w:rFonts w:asciiTheme="minorBidi" w:hAnsiTheme="minorBidi" w:cstheme="minorBidi"/>
          <w:b w:val="0"/>
          <w:bCs w:val="0"/>
          <w:sz w:val="24"/>
          <w:szCs w:val="24"/>
        </w:rPr>
        <w:t>necessary to</w:t>
      </w:r>
      <w:r w:rsidRPr="00FC22E8">
        <w:rPr>
          <w:rFonts w:asciiTheme="minorBidi" w:hAnsiTheme="minorBidi" w:cstheme="minorBidi"/>
          <w:b w:val="0"/>
          <w:bCs w:val="0"/>
          <w:sz w:val="24"/>
          <w:szCs w:val="24"/>
        </w:rPr>
        <w:t xml:space="preserve"> protect himself.</w:t>
      </w:r>
    </w:p>
    <w:p w:rsidR="00443E8E" w:rsidRPr="00FC22E8" w:rsidRDefault="00443E8E" w:rsidP="008D0900">
      <w:pPr>
        <w:pStyle w:val="a1"/>
        <w:keepNext w:val="0"/>
        <w:bidi w:val="0"/>
        <w:spacing w:before="0"/>
        <w:ind w:left="720"/>
        <w:jc w:val="both"/>
        <w:rPr>
          <w:rFonts w:asciiTheme="minorBidi" w:hAnsiTheme="minorBidi" w:cstheme="minorBidi"/>
          <w:b w:val="0"/>
          <w:bCs w:val="0"/>
          <w:sz w:val="24"/>
          <w:szCs w:val="24"/>
        </w:rPr>
      </w:pPr>
      <w:r w:rsidRPr="00FC22E8">
        <w:rPr>
          <w:rFonts w:asciiTheme="minorBidi" w:hAnsiTheme="minorBidi" w:cstheme="minorBidi"/>
          <w:b w:val="0"/>
          <w:bCs w:val="0"/>
          <w:sz w:val="24"/>
          <w:szCs w:val="24"/>
        </w:rPr>
        <w:t>However, there are certain people whose piety is of such a degree that they do not include themselves i</w:t>
      </w:r>
      <w:r w:rsidR="008A2000" w:rsidRPr="00FC22E8">
        <w:rPr>
          <w:rFonts w:asciiTheme="minorBidi" w:hAnsiTheme="minorBidi" w:cstheme="minorBidi"/>
          <w:b w:val="0"/>
          <w:bCs w:val="0"/>
          <w:sz w:val="24"/>
          <w:szCs w:val="24"/>
        </w:rPr>
        <w:t>n this license to answer back</w:t>
      </w:r>
      <w:r w:rsidRPr="00FC22E8">
        <w:rPr>
          <w:rFonts w:asciiTheme="minorBidi" w:hAnsiTheme="minorBidi" w:cstheme="minorBidi"/>
          <w:b w:val="0"/>
          <w:bCs w:val="0"/>
          <w:sz w:val="24"/>
          <w:szCs w:val="24"/>
        </w:rPr>
        <w:t xml:space="preserve"> insults, lest their anger overcome them and they become carried away. Concerning them, our Sages </w:t>
      </w:r>
      <w:r w:rsidR="008D7ED6" w:rsidRPr="00FC22E8">
        <w:rPr>
          <w:rFonts w:asciiTheme="minorBidi" w:hAnsiTheme="minorBidi" w:cstheme="minorBidi"/>
          <w:b w:val="0"/>
          <w:bCs w:val="0"/>
          <w:sz w:val="24"/>
          <w:szCs w:val="24"/>
        </w:rPr>
        <w:t>said</w:t>
      </w:r>
      <w:r w:rsidRPr="00FC22E8">
        <w:rPr>
          <w:rFonts w:asciiTheme="minorBidi" w:hAnsiTheme="minorBidi" w:cstheme="minorBidi"/>
          <w:b w:val="0"/>
          <w:bCs w:val="0"/>
          <w:sz w:val="24"/>
          <w:szCs w:val="24"/>
        </w:rPr>
        <w:t xml:space="preserve"> (</w:t>
      </w:r>
      <w:r w:rsidRPr="00FC22E8">
        <w:rPr>
          <w:rFonts w:asciiTheme="minorBidi" w:hAnsiTheme="minorBidi" w:cstheme="minorBidi"/>
          <w:b w:val="0"/>
          <w:bCs w:val="0"/>
          <w:i/>
          <w:iCs/>
          <w:sz w:val="24"/>
          <w:szCs w:val="24"/>
        </w:rPr>
        <w:t>Shabbat</w:t>
      </w:r>
      <w:r w:rsidRPr="00FC22E8">
        <w:rPr>
          <w:rFonts w:asciiTheme="minorBidi" w:hAnsiTheme="minorBidi" w:cstheme="minorBidi"/>
          <w:b w:val="0"/>
          <w:bCs w:val="0"/>
          <w:sz w:val="24"/>
          <w:szCs w:val="24"/>
        </w:rPr>
        <w:t xml:space="preserve"> 88b): “Those who are insulted but do not insult in turn, who hear themselves humiliated and do not answer back – concerning them it is written, ‘And those who love Him </w:t>
      </w:r>
      <w:r w:rsidR="008D7ED6" w:rsidRPr="00FC22E8">
        <w:rPr>
          <w:rFonts w:asciiTheme="minorBidi" w:hAnsiTheme="minorBidi" w:cstheme="minorBidi"/>
          <w:b w:val="0"/>
          <w:bCs w:val="0"/>
          <w:sz w:val="24"/>
          <w:szCs w:val="24"/>
        </w:rPr>
        <w:t>are</w:t>
      </w:r>
      <w:r w:rsidRPr="00FC22E8">
        <w:rPr>
          <w:rFonts w:asciiTheme="minorBidi" w:hAnsiTheme="minorBidi" w:cstheme="minorBidi"/>
          <w:b w:val="0"/>
          <w:bCs w:val="0"/>
          <w:sz w:val="24"/>
          <w:szCs w:val="24"/>
        </w:rPr>
        <w:t xml:space="preserve"> like the sun </w:t>
      </w:r>
      <w:r w:rsidR="008D7ED6" w:rsidRPr="00FC22E8">
        <w:rPr>
          <w:rFonts w:asciiTheme="minorBidi" w:hAnsiTheme="minorBidi" w:cstheme="minorBidi"/>
          <w:b w:val="0"/>
          <w:bCs w:val="0"/>
          <w:sz w:val="24"/>
          <w:szCs w:val="24"/>
        </w:rPr>
        <w:t>rising in its splendor</w:t>
      </w:r>
      <w:r w:rsidRPr="00FC22E8">
        <w:rPr>
          <w:rFonts w:asciiTheme="minorBidi" w:hAnsiTheme="minorBidi" w:cstheme="minorBidi"/>
          <w:b w:val="0"/>
          <w:bCs w:val="0"/>
          <w:sz w:val="24"/>
          <w:szCs w:val="24"/>
        </w:rPr>
        <w:t>.’”</w:t>
      </w:r>
    </w:p>
    <w:p w:rsidR="00443E8E" w:rsidRPr="00FC22E8" w:rsidRDefault="00443E8E" w:rsidP="00443E8E">
      <w:pPr>
        <w:pStyle w:val="a1"/>
        <w:keepNext w:val="0"/>
        <w:bidi w:val="0"/>
        <w:ind w:firstLine="547"/>
        <w:rPr>
          <w:rFonts w:asciiTheme="minorBidi" w:hAnsiTheme="minorBidi" w:cstheme="minorBidi"/>
          <w:b w:val="0"/>
          <w:bCs w:val="0"/>
          <w:sz w:val="24"/>
          <w:szCs w:val="24"/>
        </w:rPr>
      </w:pPr>
    </w:p>
    <w:p w:rsidR="00443E8E" w:rsidRPr="00FC22E8" w:rsidRDefault="00443E8E" w:rsidP="006753E7">
      <w:pPr>
        <w:pStyle w:val="a1"/>
        <w:keepNext w:val="0"/>
        <w:bidi w:val="0"/>
        <w:spacing w:before="0"/>
        <w:ind w:firstLine="720"/>
        <w:jc w:val="both"/>
        <w:rPr>
          <w:rFonts w:asciiTheme="minorBidi" w:hAnsiTheme="minorBidi" w:cstheme="minorBidi"/>
          <w:b w:val="0"/>
          <w:bCs w:val="0"/>
          <w:sz w:val="24"/>
          <w:szCs w:val="24"/>
        </w:rPr>
      </w:pPr>
      <w:r w:rsidRPr="00FC22E8">
        <w:rPr>
          <w:rFonts w:asciiTheme="minorBidi" w:hAnsiTheme="minorBidi" w:cstheme="minorBidi"/>
          <w:b w:val="0"/>
          <w:bCs w:val="0"/>
          <w:sz w:val="24"/>
          <w:szCs w:val="24"/>
        </w:rPr>
        <w:t>From the above we learn a fundamental principle in the Torah’s perception of man: the Torah does not ignore a person’s natural tendencies. It does not require that a person suppress his feelings in order to fulfill the commandments. The Torah knows, for example, that it is difficult for a person who is being insulted to maintain his equanimity and not to react, and therefore it does not require a person in such a situation to remain silent. Rather, a person should try to avoid such situations, and in the event that he nevertheless finds himself being verbally abused and insulted, it guides him as to how to respond.</w:t>
      </w:r>
    </w:p>
    <w:p w:rsidR="00443E8E" w:rsidRPr="00FC22E8" w:rsidRDefault="00443E8E" w:rsidP="00443E8E">
      <w:pPr>
        <w:pStyle w:val="a1"/>
        <w:keepNext w:val="0"/>
        <w:bidi w:val="0"/>
        <w:ind w:firstLine="547"/>
        <w:rPr>
          <w:rFonts w:asciiTheme="minorBidi" w:hAnsiTheme="minorBidi" w:cstheme="minorBidi"/>
          <w:b w:val="0"/>
          <w:bCs w:val="0"/>
          <w:sz w:val="24"/>
          <w:szCs w:val="24"/>
        </w:rPr>
      </w:pPr>
    </w:p>
    <w:p w:rsidR="00443E8E" w:rsidRPr="00FC22E8" w:rsidRDefault="00443E8E" w:rsidP="006753E7">
      <w:pPr>
        <w:pStyle w:val="a1"/>
        <w:keepNext w:val="0"/>
        <w:bidi w:val="0"/>
        <w:spacing w:before="0"/>
        <w:ind w:firstLine="720"/>
        <w:jc w:val="both"/>
        <w:rPr>
          <w:rFonts w:asciiTheme="minorBidi" w:hAnsiTheme="minorBidi" w:cstheme="minorBidi"/>
          <w:b w:val="0"/>
          <w:bCs w:val="0"/>
          <w:sz w:val="24"/>
          <w:szCs w:val="24"/>
        </w:rPr>
      </w:pPr>
      <w:r w:rsidRPr="00FC22E8">
        <w:rPr>
          <w:rFonts w:asciiTheme="minorBidi" w:hAnsiTheme="minorBidi" w:cstheme="minorBidi"/>
          <w:b w:val="0"/>
          <w:bCs w:val="0"/>
          <w:sz w:val="24"/>
          <w:szCs w:val="24"/>
        </w:rPr>
        <w:t>Obviously, it is a</w:t>
      </w:r>
      <w:r w:rsidR="009E1C96" w:rsidRPr="00FC22E8">
        <w:rPr>
          <w:rFonts w:asciiTheme="minorBidi" w:hAnsiTheme="minorBidi" w:cstheme="minorBidi"/>
          <w:b w:val="0"/>
          <w:bCs w:val="0"/>
          <w:sz w:val="24"/>
          <w:szCs w:val="24"/>
        </w:rPr>
        <w:t>n added</w:t>
      </w:r>
      <w:r w:rsidRPr="00FC22E8">
        <w:rPr>
          <w:rFonts w:asciiTheme="minorBidi" w:hAnsiTheme="minorBidi" w:cstheme="minorBidi"/>
          <w:b w:val="0"/>
          <w:bCs w:val="0"/>
          <w:sz w:val="24"/>
          <w:szCs w:val="24"/>
        </w:rPr>
        <w:t xml:space="preserve"> measure of piety </w:t>
      </w:r>
      <w:r w:rsidR="009E1C96" w:rsidRPr="00FC22E8">
        <w:rPr>
          <w:rFonts w:asciiTheme="minorBidi" w:hAnsiTheme="minorBidi" w:cstheme="minorBidi"/>
          <w:b w:val="0"/>
          <w:bCs w:val="0"/>
          <w:sz w:val="24"/>
          <w:szCs w:val="24"/>
        </w:rPr>
        <w:t>if a person hears</w:t>
      </w:r>
      <w:r w:rsidRPr="00FC22E8">
        <w:rPr>
          <w:rFonts w:asciiTheme="minorBidi" w:hAnsiTheme="minorBidi" w:cstheme="minorBidi"/>
          <w:b w:val="0"/>
          <w:bCs w:val="0"/>
          <w:sz w:val="24"/>
          <w:szCs w:val="24"/>
        </w:rPr>
        <w:t xml:space="preserve"> insults but </w:t>
      </w:r>
      <w:r w:rsidR="009E1C96" w:rsidRPr="00FC22E8">
        <w:rPr>
          <w:rFonts w:asciiTheme="minorBidi" w:hAnsiTheme="minorBidi" w:cstheme="minorBidi"/>
          <w:b w:val="0"/>
          <w:bCs w:val="0"/>
          <w:sz w:val="24"/>
          <w:szCs w:val="24"/>
        </w:rPr>
        <w:t xml:space="preserve">does not </w:t>
      </w:r>
      <w:r w:rsidRPr="00FC22E8">
        <w:rPr>
          <w:rFonts w:asciiTheme="minorBidi" w:hAnsiTheme="minorBidi" w:cstheme="minorBidi"/>
          <w:b w:val="0"/>
          <w:bCs w:val="0"/>
          <w:sz w:val="24"/>
          <w:szCs w:val="24"/>
        </w:rPr>
        <w:t xml:space="preserve">respond to them. However, the Torah does not oblige a person to behave in this way; rather, it takes his human needs into consideration. Furthermore, even with regard to those pious individuals we are not told that they do not feel any anger. Anger, in such a situation, is a natural, human </w:t>
      </w:r>
      <w:r w:rsidRPr="00FC22E8">
        <w:rPr>
          <w:rFonts w:asciiTheme="minorBidi" w:hAnsiTheme="minorBidi" w:cstheme="minorBidi"/>
          <w:b w:val="0"/>
          <w:bCs w:val="0"/>
          <w:sz w:val="24"/>
          <w:szCs w:val="24"/>
        </w:rPr>
        <w:lastRenderedPageBreak/>
        <w:t>inclination. Those pious people manage to conquer their anger and refrain from replying.</w:t>
      </w:r>
    </w:p>
    <w:p w:rsidR="00443E8E" w:rsidRPr="00FC22E8" w:rsidRDefault="00443E8E" w:rsidP="006753E7">
      <w:pPr>
        <w:pStyle w:val="a1"/>
        <w:keepNext w:val="0"/>
        <w:bidi w:val="0"/>
        <w:spacing w:before="0"/>
        <w:ind w:firstLine="720"/>
        <w:jc w:val="both"/>
        <w:rPr>
          <w:rFonts w:asciiTheme="minorBidi" w:hAnsiTheme="minorBidi" w:cstheme="minorBidi"/>
          <w:b w:val="0"/>
          <w:bCs w:val="0"/>
          <w:sz w:val="24"/>
          <w:szCs w:val="24"/>
        </w:rPr>
      </w:pPr>
    </w:p>
    <w:p w:rsidR="00443E8E" w:rsidRPr="00FC22E8" w:rsidRDefault="00443E8E" w:rsidP="006753E7">
      <w:pPr>
        <w:pStyle w:val="a1"/>
        <w:keepNext w:val="0"/>
        <w:bidi w:val="0"/>
        <w:spacing w:before="0"/>
        <w:ind w:firstLine="720"/>
        <w:jc w:val="both"/>
        <w:rPr>
          <w:rFonts w:asciiTheme="minorBidi" w:hAnsiTheme="minorBidi" w:cstheme="minorBidi"/>
          <w:b w:val="0"/>
          <w:bCs w:val="0"/>
          <w:sz w:val="24"/>
          <w:szCs w:val="24"/>
        </w:rPr>
      </w:pPr>
      <w:r w:rsidRPr="00FC22E8">
        <w:rPr>
          <w:rFonts w:asciiTheme="minorBidi" w:hAnsiTheme="minorBidi" w:cstheme="minorBidi"/>
          <w:b w:val="0"/>
          <w:bCs w:val="0"/>
          <w:sz w:val="24"/>
          <w:szCs w:val="24"/>
        </w:rPr>
        <w:t>In this context we recall the words of Rav Menachem Mendel of Kotzk, concerning the verse, “You shall be people of sanctity unto Me” (</w:t>
      </w:r>
      <w:r w:rsidRPr="00FC22E8">
        <w:rPr>
          <w:rFonts w:asciiTheme="minorBidi" w:hAnsiTheme="minorBidi" w:cstheme="minorBidi"/>
          <w:b w:val="0"/>
          <w:bCs w:val="0"/>
          <w:i/>
          <w:iCs/>
          <w:sz w:val="24"/>
          <w:szCs w:val="24"/>
        </w:rPr>
        <w:t>Shemot</w:t>
      </w:r>
      <w:r w:rsidRPr="00FC22E8">
        <w:rPr>
          <w:rFonts w:asciiTheme="minorBidi" w:hAnsiTheme="minorBidi" w:cstheme="minorBidi"/>
          <w:b w:val="0"/>
          <w:bCs w:val="0"/>
          <w:sz w:val="24"/>
          <w:szCs w:val="24"/>
        </w:rPr>
        <w:t xml:space="preserve"> 22:30). The Holy One, blessed be He, is not looking for angels, devoid of desires and inclinations. He has enough of them. What He wants is for us to be </w:t>
      </w:r>
      <w:r w:rsidRPr="00FC22E8">
        <w:rPr>
          <w:rFonts w:asciiTheme="minorBidi" w:hAnsiTheme="minorBidi" w:cstheme="minorBidi"/>
          <w:b w:val="0"/>
          <w:bCs w:val="0"/>
          <w:i/>
          <w:iCs/>
          <w:sz w:val="24"/>
          <w:szCs w:val="24"/>
        </w:rPr>
        <w:t>people</w:t>
      </w:r>
      <w:r w:rsidRPr="00FC22E8">
        <w:rPr>
          <w:rFonts w:asciiTheme="minorBidi" w:hAnsiTheme="minorBidi" w:cstheme="minorBidi"/>
          <w:b w:val="0"/>
          <w:bCs w:val="0"/>
          <w:sz w:val="24"/>
          <w:szCs w:val="24"/>
        </w:rPr>
        <w:t xml:space="preserve"> – mortal, material creatures with earthly desires, but “people of sanctity” – such as </w:t>
      </w:r>
      <w:r w:rsidR="009E1C96" w:rsidRPr="00FC22E8">
        <w:rPr>
          <w:rFonts w:asciiTheme="minorBidi" w:hAnsiTheme="minorBidi" w:cstheme="minorBidi"/>
          <w:b w:val="0"/>
          <w:bCs w:val="0"/>
          <w:sz w:val="24"/>
          <w:szCs w:val="24"/>
        </w:rPr>
        <w:t xml:space="preserve">those </w:t>
      </w:r>
      <w:r w:rsidRPr="00FC22E8">
        <w:rPr>
          <w:rFonts w:asciiTheme="minorBidi" w:hAnsiTheme="minorBidi" w:cstheme="minorBidi"/>
          <w:b w:val="0"/>
          <w:bCs w:val="0"/>
          <w:sz w:val="24"/>
          <w:szCs w:val="24"/>
        </w:rPr>
        <w:t xml:space="preserve">who succeed in overcoming their urges and directing their inclinations </w:t>
      </w:r>
      <w:r w:rsidR="009E1C96" w:rsidRPr="00FC22E8">
        <w:rPr>
          <w:rFonts w:asciiTheme="minorBidi" w:hAnsiTheme="minorBidi" w:cstheme="minorBidi"/>
          <w:b w:val="0"/>
          <w:bCs w:val="0"/>
          <w:sz w:val="24"/>
          <w:szCs w:val="24"/>
        </w:rPr>
        <w:t>towards</w:t>
      </w:r>
      <w:r w:rsidRPr="00FC22E8">
        <w:rPr>
          <w:rFonts w:asciiTheme="minorBidi" w:hAnsiTheme="minorBidi" w:cstheme="minorBidi"/>
          <w:b w:val="0"/>
          <w:bCs w:val="0"/>
          <w:sz w:val="24"/>
          <w:szCs w:val="24"/>
        </w:rPr>
        <w:t xml:space="preserve"> sanctity and purity.</w:t>
      </w:r>
    </w:p>
    <w:p w:rsidR="00443E8E" w:rsidRPr="00FC22E8" w:rsidRDefault="00443E8E" w:rsidP="001B1F28">
      <w:pPr>
        <w:pStyle w:val="a1"/>
        <w:keepNext w:val="0"/>
        <w:bidi w:val="0"/>
        <w:rPr>
          <w:rFonts w:asciiTheme="minorBidi" w:hAnsiTheme="minorBidi" w:cstheme="minorBidi"/>
          <w:b w:val="0"/>
          <w:bCs w:val="0"/>
          <w:sz w:val="24"/>
          <w:szCs w:val="24"/>
        </w:rPr>
      </w:pPr>
    </w:p>
    <w:sectPr w:rsidR="00443E8E" w:rsidRPr="00FC22E8" w:rsidSect="00FC22E8">
      <w:headerReference w:type="default" r:id="rId8"/>
      <w:type w:val="continuous"/>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6D4" w:rsidRDefault="00B056D4">
      <w:r>
        <w:separator/>
      </w:r>
    </w:p>
  </w:endnote>
  <w:endnote w:type="continuationSeparator" w:id="0">
    <w:p w:rsidR="00B056D4" w:rsidRDefault="00B0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6D4" w:rsidRDefault="00B056D4">
      <w:r>
        <w:separator/>
      </w:r>
    </w:p>
  </w:footnote>
  <w:footnote w:type="continuationSeparator" w:id="0">
    <w:p w:rsidR="00B056D4" w:rsidRDefault="00B05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6D4" w:rsidRDefault="00B056D4">
    <w:pPr>
      <w:pStyle w:val="Header"/>
      <w:tabs>
        <w:tab w:val="clear" w:pos="4153"/>
        <w:tab w:val="clear" w:pos="8306"/>
        <w:tab w:val="center" w:pos="4818"/>
        <w:tab w:val="right" w:pos="8220"/>
      </w:tabs>
      <w:spacing w:after="0" w:line="240" w:lineRule="auto"/>
      <w:jc w:val="center"/>
      <w:rPr>
        <w:rFonts w:cs="Narkisim"/>
        <w:b/>
        <w:bCs/>
        <w:rtl/>
      </w:rPr>
    </w:pPr>
    <w:r>
      <w:rPr>
        <w:rFonts w:cs="Narkisim"/>
        <w:b/>
        <w:bCs/>
        <w:rtl/>
      </w:rPr>
      <w:t xml:space="preserve">- </w:t>
    </w:r>
    <w:r>
      <w:rPr>
        <w:rFonts w:cs="Narkisim"/>
        <w:b/>
        <w:bCs/>
        <w:rtl/>
      </w:rPr>
      <w:fldChar w:fldCharType="begin"/>
    </w:r>
    <w:r>
      <w:rPr>
        <w:rFonts w:cs="Narkisim"/>
        <w:b/>
        <w:bCs/>
        <w:rtl/>
      </w:rPr>
      <w:instrText xml:space="preserve"> </w:instrText>
    </w:r>
    <w:r>
      <w:rPr>
        <w:rFonts w:cs="Narkisim"/>
        <w:b/>
        <w:bCs/>
      </w:rPr>
      <w:instrText>PAGE</w:instrText>
    </w:r>
    <w:r>
      <w:rPr>
        <w:rFonts w:cs="Narkisim"/>
        <w:b/>
        <w:bCs/>
        <w:rtl/>
      </w:rPr>
      <w:instrText xml:space="preserve"> </w:instrText>
    </w:r>
    <w:r>
      <w:rPr>
        <w:rFonts w:cs="Narkisim"/>
        <w:b/>
        <w:bCs/>
        <w:rtl/>
      </w:rPr>
      <w:fldChar w:fldCharType="separate"/>
    </w:r>
    <w:r w:rsidR="003D6117">
      <w:rPr>
        <w:rFonts w:cs="Narkisim"/>
        <w:b/>
        <w:bCs/>
        <w:noProof/>
        <w:rtl/>
      </w:rPr>
      <w:t>3</w:t>
    </w:r>
    <w:r>
      <w:rPr>
        <w:rFonts w:cs="Narkisim"/>
        <w:b/>
        <w:bCs/>
        <w:rtl/>
      </w:rPr>
      <w:fldChar w:fldCharType="end"/>
    </w:r>
    <w:r>
      <w:rPr>
        <w:rFonts w:cs="Narkisim"/>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Times New Roman" w:hAnsi="Times New Roman" w:cs="Times New Roman" w:hint="default"/>
        <w:sz w:val="24"/>
      </w:rPr>
    </w:lvl>
  </w:abstractNum>
  <w:abstractNum w:abstractNumId="1">
    <w:nsid w:val="16F868BB"/>
    <w:multiLevelType w:val="singleLevel"/>
    <w:tmpl w:val="2634ECDA"/>
    <w:lvl w:ilvl="0">
      <w:start w:val="1"/>
      <w:numFmt w:val="irohaFullWidth"/>
      <w:lvlText w:val=""/>
      <w:lvlJc w:val="right"/>
      <w:pPr>
        <w:tabs>
          <w:tab w:val="num" w:pos="814"/>
        </w:tabs>
        <w:ind w:firstLine="170"/>
      </w:pPr>
      <w:rPr>
        <w:rFonts w:ascii="Times New Roman" w:hAnsi="Times New Roman" w:cs="Times New Roman" w:hint="default"/>
        <w:sz w:val="24"/>
      </w:rPr>
    </w:lvl>
  </w:abstractNum>
  <w:abstractNum w:abstractNumId="2">
    <w:nsid w:val="1C773042"/>
    <w:multiLevelType w:val="singleLevel"/>
    <w:tmpl w:val="E2EC1328"/>
    <w:lvl w:ilvl="0">
      <w:start w:val="1"/>
      <w:numFmt w:val="irohaFullWidth"/>
      <w:lvlText w:val=""/>
      <w:lvlJc w:val="right"/>
      <w:pPr>
        <w:tabs>
          <w:tab w:val="num" w:pos="814"/>
        </w:tabs>
        <w:ind w:hanging="340"/>
      </w:pPr>
      <w:rPr>
        <w:rFonts w:ascii="Times New Roman" w:hAnsi="Times New Roman" w:cs="Times New Roman" w:hint="default"/>
      </w:rPr>
    </w:lvl>
  </w:abstractNum>
  <w:abstractNum w:abstractNumId="3">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4">
    <w:nsid w:val="26664326"/>
    <w:multiLevelType w:val="singleLevel"/>
    <w:tmpl w:val="0414B25E"/>
    <w:lvl w:ilvl="0">
      <w:start w:val="1"/>
      <w:numFmt w:val="irohaFullWidth"/>
      <w:lvlText w:val=""/>
      <w:lvlJc w:val="right"/>
      <w:pPr>
        <w:tabs>
          <w:tab w:val="num" w:pos="814"/>
        </w:tabs>
        <w:ind w:hanging="311"/>
      </w:pPr>
      <w:rPr>
        <w:rFonts w:ascii="Times New Roman" w:hAnsi="Times New Roman" w:cs="Times New Roman" w:hint="default"/>
      </w:rPr>
    </w:lvl>
  </w:abstractNum>
  <w:abstractNum w:abstractNumId="5">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6">
    <w:nsid w:val="36B914DC"/>
    <w:multiLevelType w:val="singleLevel"/>
    <w:tmpl w:val="364A03CE"/>
    <w:lvl w:ilvl="0">
      <w:start w:val="1"/>
      <w:numFmt w:val="irohaFullWidth"/>
      <w:lvlText w:val=""/>
      <w:lvlJc w:val="right"/>
      <w:pPr>
        <w:tabs>
          <w:tab w:val="num" w:pos="814"/>
        </w:tabs>
        <w:ind w:hanging="113"/>
      </w:pPr>
      <w:rPr>
        <w:rFonts w:ascii="Times New Roman" w:hAnsi="Times New Roman" w:cs="Times New Roman" w:hint="default"/>
        <w:sz w:val="24"/>
      </w:rPr>
    </w:lvl>
  </w:abstractNum>
  <w:abstractNum w:abstractNumId="7">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8">
    <w:nsid w:val="3FD74CA8"/>
    <w:multiLevelType w:val="singleLevel"/>
    <w:tmpl w:val="E6FAB7BE"/>
    <w:lvl w:ilvl="0">
      <w:start w:val="1"/>
      <w:numFmt w:val="irohaFullWidth"/>
      <w:lvlText w:val=""/>
      <w:lvlJc w:val="right"/>
      <w:pPr>
        <w:tabs>
          <w:tab w:val="num" w:pos="927"/>
        </w:tabs>
        <w:ind w:firstLine="283"/>
      </w:pPr>
      <w:rPr>
        <w:rFonts w:ascii="Times New Roman" w:hAnsi="Times New Roman" w:cs="Times New Roman" w:hint="default"/>
        <w:sz w:val="24"/>
      </w:rPr>
    </w:lvl>
  </w:abstractNum>
  <w:abstractNum w:abstractNumId="9">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0">
    <w:nsid w:val="5BA3567E"/>
    <w:multiLevelType w:val="singleLevel"/>
    <w:tmpl w:val="767E1F86"/>
    <w:lvl w:ilvl="0">
      <w:start w:val="1"/>
      <w:numFmt w:val="irohaFullWidth"/>
      <w:lvlText w:val=""/>
      <w:lvlJc w:val="right"/>
      <w:pPr>
        <w:tabs>
          <w:tab w:val="num" w:pos="814"/>
        </w:tabs>
        <w:ind w:hanging="294"/>
      </w:pPr>
      <w:rPr>
        <w:rFonts w:ascii="Times New Roman" w:hAnsi="Times New Roman" w:cs="Times New Roman" w:hint="default"/>
      </w:rPr>
    </w:lvl>
  </w:abstractNum>
  <w:abstractNum w:abstractNumId="11">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12">
    <w:nsid w:val="5F0A5F08"/>
    <w:multiLevelType w:val="singleLevel"/>
    <w:tmpl w:val="1F0C91F6"/>
    <w:lvl w:ilvl="0">
      <w:start w:val="1"/>
      <w:numFmt w:val="irohaFullWidth"/>
      <w:lvlText w:val=""/>
      <w:lvlJc w:val="right"/>
      <w:pPr>
        <w:tabs>
          <w:tab w:val="num" w:pos="1440"/>
        </w:tabs>
        <w:ind w:hanging="720"/>
      </w:pPr>
      <w:rPr>
        <w:rFonts w:ascii="Times New Roman" w:hAnsi="Times New Roman" w:cs="Times New Roman" w:hint="default"/>
        <w:sz w:val="24"/>
      </w:rPr>
    </w:lvl>
  </w:abstractNum>
  <w:abstractNum w:abstractNumId="13">
    <w:nsid w:val="630910C9"/>
    <w:multiLevelType w:val="singleLevel"/>
    <w:tmpl w:val="39223E26"/>
    <w:lvl w:ilvl="0">
      <w:start w:val="1"/>
      <w:numFmt w:val="irohaFullWidth"/>
      <w:lvlText w:val=""/>
      <w:lvlJc w:val="right"/>
      <w:pPr>
        <w:tabs>
          <w:tab w:val="num" w:pos="814"/>
        </w:tabs>
        <w:ind w:firstLine="114"/>
      </w:pPr>
      <w:rPr>
        <w:rFonts w:ascii="Times New Roman" w:hAnsi="Times New Roman" w:cs="Times New Roman" w:hint="default"/>
        <w:sz w:val="24"/>
      </w:rPr>
    </w:lvl>
  </w:abstractNum>
  <w:abstractNum w:abstractNumId="14">
    <w:nsid w:val="69083095"/>
    <w:multiLevelType w:val="singleLevel"/>
    <w:tmpl w:val="C3784D46"/>
    <w:lvl w:ilvl="0">
      <w:start w:val="1"/>
      <w:numFmt w:val="irohaFullWidth"/>
      <w:lvlText w:val=""/>
      <w:lvlJc w:val="right"/>
      <w:pPr>
        <w:tabs>
          <w:tab w:val="num" w:pos="814"/>
        </w:tabs>
        <w:ind w:hanging="328"/>
      </w:pPr>
      <w:rPr>
        <w:rFonts w:ascii="Times New Roman" w:hAnsi="Times New Roman" w:cs="Times New Roman" w:hint="default"/>
      </w:rPr>
    </w:lvl>
  </w:abstractNum>
  <w:abstractNum w:abstractNumId="15">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16">
    <w:nsid w:val="7CA05089"/>
    <w:multiLevelType w:val="multilevel"/>
    <w:tmpl w:val="2A9286B0"/>
    <w:lvl w:ilvl="0">
      <w:start w:val="1"/>
      <w:numFmt w:val="koreanDigital"/>
      <w:lvlText w:val="%1."/>
      <w:lvlJc w:val="right"/>
      <w:pPr>
        <w:tabs>
          <w:tab w:val="num" w:pos="720"/>
        </w:tabs>
        <w:ind w:left="720" w:hanging="360"/>
      </w:pPr>
      <w:rPr>
        <w:rFonts w:ascii="Times New Roman" w:hAnsi="Times New Roman" w:cs="Narkisim" w:hint="cs"/>
      </w:rPr>
    </w:lvl>
    <w:lvl w:ilvl="1">
      <w:start w:val="1"/>
      <w:numFmt w:val="hebrew2"/>
      <w:lvlText w:val="%2."/>
      <w:lvlJc w:val="right"/>
      <w:pPr>
        <w:tabs>
          <w:tab w:val="num" w:pos="1440"/>
        </w:tabs>
        <w:ind w:left="1440" w:hanging="360"/>
      </w:pPr>
      <w:rPr>
        <w:rFonts w:ascii="Times New Roman" w:hAnsi="Times New Roman" w:cs="Narkisim"/>
        <w:sz w:val="2"/>
        <w:szCs w:val="22"/>
      </w:rPr>
    </w:lvl>
    <w:lvl w:ilvl="2">
      <w:start w:val="1"/>
      <w:numFmt w:val="hebrew2"/>
      <w:lvlText w:val="%3."/>
      <w:lvlJc w:val="left"/>
      <w:pPr>
        <w:tabs>
          <w:tab w:val="num" w:pos="2160"/>
        </w:tabs>
        <w:ind w:left="2160" w:hanging="180"/>
      </w:pPr>
      <w:rPr>
        <w:rFonts w:ascii="Times New Roman" w:hAnsi="Times New Roman" w:cs="Narkisim"/>
        <w:sz w:val="2"/>
        <w:szCs w:val="22"/>
      </w:rPr>
    </w:lvl>
    <w:lvl w:ilvl="3">
      <w:start w:val="1"/>
      <w:numFmt w:val="decimal"/>
      <w:lvlText w:val="%4."/>
      <w:lvlJc w:val="right"/>
      <w:pPr>
        <w:tabs>
          <w:tab w:val="num" w:pos="2880"/>
        </w:tabs>
        <w:ind w:left="2880" w:hanging="360"/>
      </w:pPr>
      <w:rPr>
        <w:rFonts w:ascii="Times New Roman" w:hAnsi="Times New Roman" w:cs="Narkisim"/>
      </w:rPr>
    </w:lvl>
    <w:lvl w:ilvl="4">
      <w:start w:val="1"/>
      <w:numFmt w:val="hebrew2"/>
      <w:lvlText w:val="%5."/>
      <w:lvlJc w:val="right"/>
      <w:pPr>
        <w:tabs>
          <w:tab w:val="num" w:pos="3600"/>
        </w:tabs>
        <w:ind w:left="3600" w:hanging="360"/>
      </w:pPr>
      <w:rPr>
        <w:rFonts w:ascii="Times New Roman" w:hAnsi="Times New Roman" w:cs="Narkisim"/>
        <w:sz w:val="2"/>
        <w:szCs w:val="22"/>
      </w:rPr>
    </w:lvl>
    <w:lvl w:ilvl="5">
      <w:start w:val="1"/>
      <w:numFmt w:val="hebrew2"/>
      <w:lvlText w:val="%6."/>
      <w:lvlJc w:val="left"/>
      <w:pPr>
        <w:tabs>
          <w:tab w:val="num" w:pos="4320"/>
        </w:tabs>
        <w:ind w:left="4320" w:hanging="180"/>
      </w:pPr>
      <w:rPr>
        <w:rFonts w:ascii="Times New Roman" w:hAnsi="Times New Roman" w:cs="Narkisim"/>
        <w:sz w:val="2"/>
        <w:szCs w:val="22"/>
      </w:rPr>
    </w:lvl>
    <w:lvl w:ilvl="6">
      <w:start w:val="1"/>
      <w:numFmt w:val="decimal"/>
      <w:lvlText w:val="%7."/>
      <w:lvlJc w:val="right"/>
      <w:pPr>
        <w:tabs>
          <w:tab w:val="num" w:pos="5040"/>
        </w:tabs>
        <w:ind w:left="5040" w:hanging="360"/>
      </w:pPr>
      <w:rPr>
        <w:rFonts w:ascii="Times New Roman" w:hAnsi="Times New Roman" w:cs="Narkisim"/>
      </w:rPr>
    </w:lvl>
    <w:lvl w:ilvl="7">
      <w:start w:val="1"/>
      <w:numFmt w:val="hebrew2"/>
      <w:lvlText w:val="%8."/>
      <w:lvlJc w:val="right"/>
      <w:pPr>
        <w:tabs>
          <w:tab w:val="num" w:pos="5760"/>
        </w:tabs>
        <w:ind w:left="5760" w:hanging="360"/>
      </w:pPr>
      <w:rPr>
        <w:rFonts w:ascii="Times New Roman" w:hAnsi="Times New Roman" w:cs="Narkisim"/>
        <w:sz w:val="2"/>
        <w:szCs w:val="22"/>
      </w:rPr>
    </w:lvl>
    <w:lvl w:ilvl="8">
      <w:start w:val="1"/>
      <w:numFmt w:val="hebrew2"/>
      <w:lvlText w:val="%9."/>
      <w:lvlJc w:val="left"/>
      <w:pPr>
        <w:tabs>
          <w:tab w:val="num" w:pos="6480"/>
        </w:tabs>
        <w:ind w:left="6480" w:hanging="180"/>
      </w:pPr>
      <w:rPr>
        <w:rFonts w:ascii="Times New Roman" w:hAnsi="Times New Roman" w:cs="Narkisim"/>
        <w:sz w:val="2"/>
        <w:szCs w:val="22"/>
      </w:rPr>
    </w:lvl>
  </w:abstractNum>
  <w:abstractNum w:abstractNumId="17">
    <w:nsid w:val="7E4327F4"/>
    <w:multiLevelType w:val="singleLevel"/>
    <w:tmpl w:val="D1425700"/>
    <w:lvl w:ilvl="0">
      <w:start w:val="1"/>
      <w:numFmt w:val="irohaFullWidth"/>
      <w:lvlText w:val=""/>
      <w:lvlJc w:val="right"/>
      <w:pPr>
        <w:tabs>
          <w:tab w:val="num" w:pos="851"/>
        </w:tabs>
        <w:ind w:hanging="397"/>
      </w:pPr>
      <w:rPr>
        <w:rFonts w:ascii="Times New Roman" w:hAnsi="Times New Roman" w:cs="Times New Roman" w:hint="default"/>
        <w:sz w:val="24"/>
      </w:rPr>
    </w:lvl>
  </w:abstractNum>
  <w:abstractNum w:abstractNumId="18">
    <w:nsid w:val="7E735105"/>
    <w:multiLevelType w:val="singleLevel"/>
    <w:tmpl w:val="0F1040DE"/>
    <w:lvl w:ilvl="0">
      <w:start w:val="1"/>
      <w:numFmt w:val="irohaFullWidth"/>
      <w:lvlText w:val=""/>
      <w:lvlJc w:val="right"/>
      <w:pPr>
        <w:tabs>
          <w:tab w:val="num" w:pos="1080"/>
        </w:tabs>
        <w:ind w:firstLine="436"/>
      </w:pPr>
      <w:rPr>
        <w:rFonts w:ascii="Times New Roman" w:hAnsi="Times New Roman" w:cs="Times New Roman" w:hint="default"/>
        <w:sz w:val="24"/>
      </w:rPr>
    </w:lvl>
  </w:abstractNum>
  <w:num w:numId="1">
    <w:abstractNumId w:val="15"/>
  </w:num>
  <w:num w:numId="2">
    <w:abstractNumId w:val="12"/>
  </w:num>
  <w:num w:numId="3">
    <w:abstractNumId w:val="18"/>
  </w:num>
  <w:num w:numId="4">
    <w:abstractNumId w:val="8"/>
  </w:num>
  <w:num w:numId="5">
    <w:abstractNumId w:val="1"/>
  </w:num>
  <w:num w:numId="6">
    <w:abstractNumId w:val="13"/>
  </w:num>
  <w:num w:numId="7">
    <w:abstractNumId w:val="6"/>
  </w:num>
  <w:num w:numId="8">
    <w:abstractNumId w:val="17"/>
  </w:num>
  <w:num w:numId="9">
    <w:abstractNumId w:val="0"/>
  </w:num>
  <w:num w:numId="10">
    <w:abstractNumId w:val="2"/>
  </w:num>
  <w:num w:numId="11">
    <w:abstractNumId w:val="14"/>
  </w:num>
  <w:num w:numId="12">
    <w:abstractNumId w:val="4"/>
  </w:num>
  <w:num w:numId="13">
    <w:abstractNumId w:val="10"/>
  </w:num>
  <w:num w:numId="14">
    <w:abstractNumId w:val="9"/>
  </w:num>
  <w:num w:numId="15">
    <w:abstractNumId w:val="11"/>
  </w:num>
  <w:num w:numId="16">
    <w:abstractNumId w:val="3"/>
  </w:num>
  <w:num w:numId="17">
    <w:abstractNumId w:val="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39"/>
    <w:rsid w:val="001B1F28"/>
    <w:rsid w:val="00236715"/>
    <w:rsid w:val="00342FBB"/>
    <w:rsid w:val="003D6117"/>
    <w:rsid w:val="00443E8E"/>
    <w:rsid w:val="00480101"/>
    <w:rsid w:val="00552290"/>
    <w:rsid w:val="006753E7"/>
    <w:rsid w:val="006B0DBE"/>
    <w:rsid w:val="007310FE"/>
    <w:rsid w:val="00786003"/>
    <w:rsid w:val="008238DB"/>
    <w:rsid w:val="00877EA2"/>
    <w:rsid w:val="008A2000"/>
    <w:rsid w:val="008D0900"/>
    <w:rsid w:val="008D7ED6"/>
    <w:rsid w:val="00924625"/>
    <w:rsid w:val="009E1C96"/>
    <w:rsid w:val="00A72046"/>
    <w:rsid w:val="00AF52A4"/>
    <w:rsid w:val="00B056D4"/>
    <w:rsid w:val="00B36BF5"/>
    <w:rsid w:val="00B64821"/>
    <w:rsid w:val="00CA6536"/>
    <w:rsid w:val="00D81A16"/>
    <w:rsid w:val="00E36739"/>
    <w:rsid w:val="00EE1248"/>
    <w:rsid w:val="00F83262"/>
    <w:rsid w:val="00FC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90" w:lineRule="exact"/>
      <w:jc w:val="both"/>
    </w:pPr>
    <w:rPr>
      <w:lang w:eastAsia="he-IL"/>
    </w:rPr>
  </w:style>
  <w:style w:type="paragraph" w:styleId="Heading1">
    <w:name w:val="heading 1"/>
    <w:basedOn w:val="Normal"/>
    <w:next w:val="Normal"/>
    <w:link w:val="Heading1Char"/>
    <w:uiPriority w:val="99"/>
    <w:qFormat/>
    <w:pPr>
      <w:keepNext/>
      <w:spacing w:before="240" w:line="380" w:lineRule="exact"/>
      <w:ind w:left="-284"/>
      <w:outlineLvl w:val="0"/>
    </w:pPr>
    <w:rPr>
      <w:b/>
      <w:bCs/>
      <w:sz w:val="32"/>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ascii="Arial" w:hAnsi="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b/>
      <w:bCs/>
      <w:sz w:val="1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he-I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he-IL"/>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he-IL"/>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he-IL"/>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he-IL"/>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he-IL"/>
    </w:rPr>
  </w:style>
  <w:style w:type="paragraph" w:styleId="FootnoteText">
    <w:name w:val="footnote text"/>
    <w:basedOn w:val="Normal"/>
    <w:link w:val="FootnoteTextChar"/>
    <w:uiPriority w:val="99"/>
    <w:semiHidden/>
    <w:pPr>
      <w:spacing w:line="210" w:lineRule="exact"/>
      <w:ind w:left="227" w:hanging="227"/>
    </w:pPr>
    <w:rPr>
      <w:position w:val="6"/>
      <w:szCs w:val="16"/>
    </w:rPr>
  </w:style>
  <w:style w:type="character" w:customStyle="1" w:styleId="FootnoteTextChar">
    <w:name w:val="Footnote Text Char"/>
    <w:basedOn w:val="DefaultParagraphFont"/>
    <w:link w:val="FootnoteText"/>
    <w:uiPriority w:val="99"/>
    <w:semiHidden/>
    <w:rPr>
      <w:sz w:val="20"/>
      <w:szCs w:val="20"/>
      <w:lang w:eastAsia="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lang w:eastAsia="he-IL"/>
    </w:rPr>
  </w:style>
  <w:style w:type="paragraph" w:customStyle="1" w:styleId="a">
    <w:name w:val="כותרת"/>
    <w:basedOn w:val="Normal"/>
    <w:uiPriority w:val="99"/>
    <w:pPr>
      <w:keepNext/>
      <w:spacing w:after="240" w:line="240" w:lineRule="auto"/>
      <w:jc w:val="center"/>
      <w:outlineLvl w:val="0"/>
    </w:pPr>
    <w:rPr>
      <w:rFonts w:ascii="Arial" w:hAnsi="Arial"/>
      <w:b/>
      <w:bCs/>
      <w:sz w:val="46"/>
      <w:szCs w:val="50"/>
    </w:rPr>
  </w:style>
  <w:style w:type="paragraph" w:customStyle="1" w:styleId="2">
    <w:name w:val="כותרת2"/>
    <w:basedOn w:val="Normal"/>
    <w:uiPriority w:val="99"/>
    <w:pPr>
      <w:keepNext/>
      <w:spacing w:before="120" w:after="60" w:line="360" w:lineRule="exact"/>
      <w:jc w:val="center"/>
      <w:outlineLvl w:val="1"/>
    </w:pPr>
    <w:rPr>
      <w:rFonts w:ascii="Arial" w:hAnsi="Arial"/>
      <w:b/>
      <w:bCs/>
      <w:sz w:val="26"/>
      <w:szCs w:val="28"/>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lang w:eastAsia="he-IL"/>
    </w:rPr>
  </w:style>
  <w:style w:type="paragraph" w:customStyle="1" w:styleId="3">
    <w:name w:val="כותרת3"/>
    <w:basedOn w:val="Normal"/>
    <w:uiPriority w:val="99"/>
    <w:pPr>
      <w:spacing w:before="120"/>
    </w:pPr>
    <w:rPr>
      <w:rFonts w:ascii="Arial" w:hAnsi="Arial"/>
      <w:b/>
      <w:bCs/>
    </w:rPr>
  </w:style>
  <w:style w:type="paragraph" w:styleId="EndnoteText">
    <w:name w:val="endnote text"/>
    <w:basedOn w:val="Normal"/>
    <w:link w:val="EndnoteTextChar"/>
    <w:uiPriority w:val="99"/>
    <w:semiHidden/>
    <w:pPr>
      <w:spacing w:after="0" w:line="240" w:lineRule="auto"/>
      <w:jc w:val="left"/>
    </w:pPr>
    <w:rPr>
      <w:szCs w:val="20"/>
    </w:rPr>
  </w:style>
  <w:style w:type="character" w:customStyle="1" w:styleId="EndnoteTextChar">
    <w:name w:val="Endnote Text Char"/>
    <w:basedOn w:val="DefaultParagraphFont"/>
    <w:link w:val="EndnoteText"/>
    <w:uiPriority w:val="99"/>
    <w:semiHidden/>
    <w:rPr>
      <w:sz w:val="20"/>
      <w:szCs w:val="20"/>
      <w:lang w:eastAsia="he-IL"/>
    </w:rPr>
  </w:style>
  <w:style w:type="character" w:styleId="EndnoteReference">
    <w:name w:val="endnote reference"/>
    <w:basedOn w:val="DefaultParagraphFont"/>
    <w:uiPriority w:val="99"/>
    <w:semiHidden/>
    <w:rPr>
      <w:rFonts w:cs="Narkisim"/>
      <w:vertAlign w:val="superscript"/>
      <w:lang w:bidi="he-IL"/>
    </w:rPr>
  </w:style>
  <w:style w:type="character" w:styleId="FollowedHyperlink">
    <w:name w:val="FollowedHyperlink"/>
    <w:basedOn w:val="DefaultParagraphFont"/>
    <w:uiPriority w:val="99"/>
    <w:rPr>
      <w:rFonts w:cs="Narkisim"/>
      <w:color w:val="800080"/>
      <w:u w:val="single"/>
      <w:lang w:bidi="he-IL"/>
    </w:rPr>
  </w:style>
  <w:style w:type="paragraph" w:customStyle="1" w:styleId="a1">
    <w:name w:val="מחבר"/>
    <w:basedOn w:val="Normal"/>
    <w:uiPriority w:val="99"/>
    <w:pPr>
      <w:keepNext/>
      <w:spacing w:before="120" w:after="0" w:line="240" w:lineRule="auto"/>
      <w:jc w:val="left"/>
      <w:outlineLvl w:val="0"/>
    </w:pPr>
    <w:rPr>
      <w:rFonts w:ascii="Arial" w:hAnsi="Arial"/>
      <w:b/>
      <w:bCs/>
      <w:sz w:val="42"/>
      <w:szCs w:val="20"/>
    </w:rPr>
  </w:style>
  <w:style w:type="paragraph" w:styleId="NormalWeb">
    <w:name w:val="Normal (Web)"/>
    <w:basedOn w:val="Normal"/>
    <w:uiPriority w:val="99"/>
    <w:pPr>
      <w:bidi w:val="0"/>
      <w:spacing w:before="100" w:after="100" w:line="240" w:lineRule="auto"/>
      <w:jc w:val="left"/>
    </w:pPr>
    <w:rPr>
      <w:sz w:val="24"/>
      <w:szCs w:val="24"/>
    </w:rPr>
  </w:style>
  <w:style w:type="paragraph" w:customStyle="1" w:styleId="a2">
    <w:name w:val="ציטוט"/>
    <w:basedOn w:val="Normal"/>
    <w:uiPriority w:val="99"/>
    <w:pPr>
      <w:ind w:left="567"/>
    </w:pPr>
  </w:style>
  <w:style w:type="paragraph" w:customStyle="1" w:styleId="CC">
    <w:name w:val="CC"/>
    <w:basedOn w:val="BodyText"/>
    <w:uiPriority w:val="99"/>
    <w:rsid w:val="007310FE"/>
    <w:pPr>
      <w:keepLines/>
      <w:widowControl w:val="0"/>
      <w:bidi w:val="0"/>
      <w:spacing w:after="160" w:line="240" w:lineRule="auto"/>
      <w:ind w:left="360" w:hanging="360"/>
      <w:jc w:val="left"/>
    </w:pPr>
    <w:rPr>
      <w:sz w:val="20"/>
      <w:szCs w:val="20"/>
      <w:lang w:eastAsia="en-US"/>
    </w:rPr>
  </w:style>
  <w:style w:type="paragraph" w:styleId="BodyText">
    <w:name w:val="Body Text"/>
    <w:basedOn w:val="Normal"/>
    <w:link w:val="BodyTextChar"/>
    <w:uiPriority w:val="99"/>
    <w:rsid w:val="007310FE"/>
  </w:style>
  <w:style w:type="character" w:customStyle="1" w:styleId="BodyTextChar">
    <w:name w:val="Body Text Char"/>
    <w:basedOn w:val="DefaultParagraphFont"/>
    <w:link w:val="BodyText"/>
    <w:uiPriority w:val="99"/>
    <w:semiHidden/>
    <w:rPr>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90" w:lineRule="exact"/>
      <w:jc w:val="both"/>
    </w:pPr>
    <w:rPr>
      <w:lang w:eastAsia="he-IL"/>
    </w:rPr>
  </w:style>
  <w:style w:type="paragraph" w:styleId="Heading1">
    <w:name w:val="heading 1"/>
    <w:basedOn w:val="Normal"/>
    <w:next w:val="Normal"/>
    <w:link w:val="Heading1Char"/>
    <w:uiPriority w:val="99"/>
    <w:qFormat/>
    <w:pPr>
      <w:keepNext/>
      <w:spacing w:before="240" w:line="380" w:lineRule="exact"/>
      <w:ind w:left="-284"/>
      <w:outlineLvl w:val="0"/>
    </w:pPr>
    <w:rPr>
      <w:b/>
      <w:bCs/>
      <w:sz w:val="32"/>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ascii="Arial" w:hAnsi="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b/>
      <w:bCs/>
      <w:sz w:val="1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he-I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he-IL"/>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he-IL"/>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he-IL"/>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he-IL"/>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he-IL"/>
    </w:rPr>
  </w:style>
  <w:style w:type="paragraph" w:styleId="FootnoteText">
    <w:name w:val="footnote text"/>
    <w:basedOn w:val="Normal"/>
    <w:link w:val="FootnoteTextChar"/>
    <w:uiPriority w:val="99"/>
    <w:semiHidden/>
    <w:pPr>
      <w:spacing w:line="210" w:lineRule="exact"/>
      <w:ind w:left="227" w:hanging="227"/>
    </w:pPr>
    <w:rPr>
      <w:position w:val="6"/>
      <w:szCs w:val="16"/>
    </w:rPr>
  </w:style>
  <w:style w:type="character" w:customStyle="1" w:styleId="FootnoteTextChar">
    <w:name w:val="Footnote Text Char"/>
    <w:basedOn w:val="DefaultParagraphFont"/>
    <w:link w:val="FootnoteText"/>
    <w:uiPriority w:val="99"/>
    <w:semiHidden/>
    <w:rPr>
      <w:sz w:val="20"/>
      <w:szCs w:val="20"/>
      <w:lang w:eastAsia="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lang w:eastAsia="he-IL"/>
    </w:rPr>
  </w:style>
  <w:style w:type="paragraph" w:customStyle="1" w:styleId="a">
    <w:name w:val="כותרת"/>
    <w:basedOn w:val="Normal"/>
    <w:uiPriority w:val="99"/>
    <w:pPr>
      <w:keepNext/>
      <w:spacing w:after="240" w:line="240" w:lineRule="auto"/>
      <w:jc w:val="center"/>
      <w:outlineLvl w:val="0"/>
    </w:pPr>
    <w:rPr>
      <w:rFonts w:ascii="Arial" w:hAnsi="Arial"/>
      <w:b/>
      <w:bCs/>
      <w:sz w:val="46"/>
      <w:szCs w:val="50"/>
    </w:rPr>
  </w:style>
  <w:style w:type="paragraph" w:customStyle="1" w:styleId="2">
    <w:name w:val="כותרת2"/>
    <w:basedOn w:val="Normal"/>
    <w:uiPriority w:val="99"/>
    <w:pPr>
      <w:keepNext/>
      <w:spacing w:before="120" w:after="60" w:line="360" w:lineRule="exact"/>
      <w:jc w:val="center"/>
      <w:outlineLvl w:val="1"/>
    </w:pPr>
    <w:rPr>
      <w:rFonts w:ascii="Arial" w:hAnsi="Arial"/>
      <w:b/>
      <w:bCs/>
      <w:sz w:val="26"/>
      <w:szCs w:val="28"/>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lang w:eastAsia="he-IL"/>
    </w:rPr>
  </w:style>
  <w:style w:type="paragraph" w:customStyle="1" w:styleId="3">
    <w:name w:val="כותרת3"/>
    <w:basedOn w:val="Normal"/>
    <w:uiPriority w:val="99"/>
    <w:pPr>
      <w:spacing w:before="120"/>
    </w:pPr>
    <w:rPr>
      <w:rFonts w:ascii="Arial" w:hAnsi="Arial"/>
      <w:b/>
      <w:bCs/>
    </w:rPr>
  </w:style>
  <w:style w:type="paragraph" w:styleId="EndnoteText">
    <w:name w:val="endnote text"/>
    <w:basedOn w:val="Normal"/>
    <w:link w:val="EndnoteTextChar"/>
    <w:uiPriority w:val="99"/>
    <w:semiHidden/>
    <w:pPr>
      <w:spacing w:after="0" w:line="240" w:lineRule="auto"/>
      <w:jc w:val="left"/>
    </w:pPr>
    <w:rPr>
      <w:szCs w:val="20"/>
    </w:rPr>
  </w:style>
  <w:style w:type="character" w:customStyle="1" w:styleId="EndnoteTextChar">
    <w:name w:val="Endnote Text Char"/>
    <w:basedOn w:val="DefaultParagraphFont"/>
    <w:link w:val="EndnoteText"/>
    <w:uiPriority w:val="99"/>
    <w:semiHidden/>
    <w:rPr>
      <w:sz w:val="20"/>
      <w:szCs w:val="20"/>
      <w:lang w:eastAsia="he-IL"/>
    </w:rPr>
  </w:style>
  <w:style w:type="character" w:styleId="EndnoteReference">
    <w:name w:val="endnote reference"/>
    <w:basedOn w:val="DefaultParagraphFont"/>
    <w:uiPriority w:val="99"/>
    <w:semiHidden/>
    <w:rPr>
      <w:rFonts w:cs="Narkisim"/>
      <w:vertAlign w:val="superscript"/>
      <w:lang w:bidi="he-IL"/>
    </w:rPr>
  </w:style>
  <w:style w:type="character" w:styleId="FollowedHyperlink">
    <w:name w:val="FollowedHyperlink"/>
    <w:basedOn w:val="DefaultParagraphFont"/>
    <w:uiPriority w:val="99"/>
    <w:rPr>
      <w:rFonts w:cs="Narkisim"/>
      <w:color w:val="800080"/>
      <w:u w:val="single"/>
      <w:lang w:bidi="he-IL"/>
    </w:rPr>
  </w:style>
  <w:style w:type="paragraph" w:customStyle="1" w:styleId="a1">
    <w:name w:val="מחבר"/>
    <w:basedOn w:val="Normal"/>
    <w:uiPriority w:val="99"/>
    <w:pPr>
      <w:keepNext/>
      <w:spacing w:before="120" w:after="0" w:line="240" w:lineRule="auto"/>
      <w:jc w:val="left"/>
      <w:outlineLvl w:val="0"/>
    </w:pPr>
    <w:rPr>
      <w:rFonts w:ascii="Arial" w:hAnsi="Arial"/>
      <w:b/>
      <w:bCs/>
      <w:sz w:val="42"/>
      <w:szCs w:val="20"/>
    </w:rPr>
  </w:style>
  <w:style w:type="paragraph" w:styleId="NormalWeb">
    <w:name w:val="Normal (Web)"/>
    <w:basedOn w:val="Normal"/>
    <w:uiPriority w:val="99"/>
    <w:pPr>
      <w:bidi w:val="0"/>
      <w:spacing w:before="100" w:after="100" w:line="240" w:lineRule="auto"/>
      <w:jc w:val="left"/>
    </w:pPr>
    <w:rPr>
      <w:sz w:val="24"/>
      <w:szCs w:val="24"/>
    </w:rPr>
  </w:style>
  <w:style w:type="paragraph" w:customStyle="1" w:styleId="a2">
    <w:name w:val="ציטוט"/>
    <w:basedOn w:val="Normal"/>
    <w:uiPriority w:val="99"/>
    <w:pPr>
      <w:ind w:left="567"/>
    </w:pPr>
  </w:style>
  <w:style w:type="paragraph" w:customStyle="1" w:styleId="CC">
    <w:name w:val="CC"/>
    <w:basedOn w:val="BodyText"/>
    <w:uiPriority w:val="99"/>
    <w:rsid w:val="007310FE"/>
    <w:pPr>
      <w:keepLines/>
      <w:widowControl w:val="0"/>
      <w:bidi w:val="0"/>
      <w:spacing w:after="160" w:line="240" w:lineRule="auto"/>
      <w:ind w:left="360" w:hanging="360"/>
      <w:jc w:val="left"/>
    </w:pPr>
    <w:rPr>
      <w:sz w:val="20"/>
      <w:szCs w:val="20"/>
      <w:lang w:eastAsia="en-US"/>
    </w:rPr>
  </w:style>
  <w:style w:type="paragraph" w:styleId="BodyText">
    <w:name w:val="Body Text"/>
    <w:basedOn w:val="Normal"/>
    <w:link w:val="BodyTextChar"/>
    <w:uiPriority w:val="99"/>
    <w:rsid w:val="007310FE"/>
  </w:style>
  <w:style w:type="character" w:customStyle="1" w:styleId="BodyTextChar">
    <w:name w:val="Body Text Char"/>
    <w:basedOn w:val="DefaultParagraphFont"/>
    <w:link w:val="BodyText"/>
    <w:uiPriority w:val="99"/>
    <w:semiHidden/>
    <w:rPr>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981</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מתן גלידאי</dc:creator>
  <cp:lastModifiedBy>tmpUser</cp:lastModifiedBy>
  <cp:revision>4</cp:revision>
  <cp:lastPrinted>2001-10-24T10:13:00Z</cp:lastPrinted>
  <dcterms:created xsi:type="dcterms:W3CDTF">2019-05-14T08:25:00Z</dcterms:created>
  <dcterms:modified xsi:type="dcterms:W3CDTF">2019-05-14T08:28:00Z</dcterms:modified>
</cp:coreProperties>
</file>