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44" w:rsidRPr="001F2414" w:rsidRDefault="00A25F44" w:rsidP="009B5D1E">
      <w:pPr>
        <w:pStyle w:val="CC"/>
        <w:keepLines w:val="0"/>
        <w:spacing w:after="0"/>
        <w:ind w:left="0" w:firstLine="0"/>
        <w:jc w:val="center"/>
        <w:rPr>
          <w:rFonts w:ascii="Arial" w:hAnsi="Arial" w:cs="Arial"/>
          <w:sz w:val="24"/>
          <w:szCs w:val="24"/>
          <w:lang w:val="en-GB"/>
        </w:rPr>
      </w:pPr>
      <w:smartTag w:uri="urn:schemas-microsoft-com:office:smarttags" w:element="PersonName">
        <w:smartTagPr>
          <w:attr w:name="ProductID" w:val="YESHIVAT HAR ETZION"/>
        </w:smartTagPr>
        <w:r w:rsidRPr="001F2414">
          <w:rPr>
            <w:rFonts w:ascii="Arial" w:hAnsi="Arial" w:cs="Arial"/>
            <w:sz w:val="24"/>
            <w:szCs w:val="24"/>
            <w:lang w:val="en-GB"/>
          </w:rPr>
          <w:t>YESHIVAT HAR ETZION</w:t>
        </w:r>
      </w:smartTag>
    </w:p>
    <w:p w:rsidR="00A25F44" w:rsidRPr="001F2414" w:rsidRDefault="00A25F44" w:rsidP="009B5D1E">
      <w:pPr>
        <w:pStyle w:val="CC"/>
        <w:keepLines w:val="0"/>
        <w:spacing w:after="0"/>
        <w:ind w:left="0" w:firstLine="0"/>
        <w:jc w:val="center"/>
        <w:rPr>
          <w:rFonts w:ascii="Arial" w:hAnsi="Arial" w:cs="Arial"/>
          <w:sz w:val="24"/>
          <w:szCs w:val="24"/>
          <w:lang w:val="en-GB"/>
        </w:rPr>
      </w:pPr>
      <w:smartTag w:uri="urn:schemas-microsoft-com:office:smarttags" w:element="country-region">
        <w:smartTag w:uri="urn:schemas-microsoft-com:office:smarttags" w:element="place">
          <w:r w:rsidRPr="001F2414">
            <w:rPr>
              <w:rFonts w:ascii="Arial" w:hAnsi="Arial" w:cs="Arial"/>
              <w:sz w:val="24"/>
              <w:szCs w:val="24"/>
              <w:lang w:val="en-GB"/>
            </w:rPr>
            <w:t>ISRAEL</w:t>
          </w:r>
        </w:smartTag>
      </w:smartTag>
      <w:r w:rsidRPr="001F2414">
        <w:rPr>
          <w:rFonts w:ascii="Arial" w:hAnsi="Arial" w:cs="Arial"/>
          <w:sz w:val="24"/>
          <w:szCs w:val="24"/>
          <w:lang w:val="en-GB"/>
        </w:rPr>
        <w:t xml:space="preserve"> KOSCHITZKY V</w:t>
      </w:r>
      <w:bookmarkStart w:id="0" w:name="_GoBack"/>
      <w:bookmarkEnd w:id="0"/>
      <w:r w:rsidRPr="001F2414">
        <w:rPr>
          <w:rFonts w:ascii="Arial" w:hAnsi="Arial" w:cs="Arial"/>
          <w:sz w:val="24"/>
          <w:szCs w:val="24"/>
          <w:lang w:val="en-GB"/>
        </w:rPr>
        <w:t>IRTUAL BEIT MIDRASH (VBM)</w:t>
      </w:r>
    </w:p>
    <w:p w:rsidR="00A25F44" w:rsidRPr="001F2414" w:rsidRDefault="00A25F44" w:rsidP="009B5D1E">
      <w:pPr>
        <w:pStyle w:val="CC"/>
        <w:keepLines w:val="0"/>
        <w:spacing w:after="0"/>
        <w:ind w:left="0" w:firstLine="0"/>
        <w:jc w:val="center"/>
        <w:rPr>
          <w:rFonts w:ascii="Arial" w:hAnsi="Arial" w:cs="Arial"/>
          <w:sz w:val="24"/>
          <w:szCs w:val="24"/>
          <w:lang w:val="en-GB"/>
        </w:rPr>
      </w:pPr>
      <w:r w:rsidRPr="001F2414">
        <w:rPr>
          <w:rFonts w:ascii="Arial" w:hAnsi="Arial" w:cs="Arial"/>
          <w:sz w:val="24"/>
          <w:szCs w:val="24"/>
          <w:lang w:val="en-GB"/>
        </w:rPr>
        <w:t>*********************************************************</w:t>
      </w:r>
    </w:p>
    <w:p w:rsidR="00A25F44" w:rsidRPr="001F2414" w:rsidRDefault="00A25F44" w:rsidP="009B5D1E">
      <w:pPr>
        <w:pStyle w:val="CC"/>
        <w:keepLines w:val="0"/>
        <w:spacing w:after="0"/>
        <w:ind w:left="0" w:firstLine="0"/>
        <w:jc w:val="center"/>
        <w:rPr>
          <w:rFonts w:ascii="Arial" w:hAnsi="Arial" w:cs="Arial"/>
          <w:sz w:val="24"/>
          <w:szCs w:val="24"/>
          <w:lang w:val="en-GB"/>
        </w:rPr>
      </w:pPr>
    </w:p>
    <w:p w:rsidR="00A25F44" w:rsidRPr="00F54D7E" w:rsidRDefault="00A25F44" w:rsidP="009B5D1E">
      <w:pPr>
        <w:pStyle w:val="CC"/>
        <w:keepLines w:val="0"/>
        <w:spacing w:after="0"/>
        <w:ind w:left="0" w:firstLine="0"/>
        <w:jc w:val="center"/>
        <w:rPr>
          <w:rFonts w:ascii="Arial" w:hAnsi="Arial" w:cs="Arial"/>
          <w:b/>
          <w:bCs/>
          <w:sz w:val="24"/>
          <w:szCs w:val="24"/>
          <w:lang w:val="en-GB"/>
        </w:rPr>
      </w:pPr>
      <w:r w:rsidRPr="00F54D7E">
        <w:rPr>
          <w:rFonts w:ascii="Arial" w:hAnsi="Arial" w:cs="Arial"/>
          <w:b/>
          <w:bCs/>
          <w:sz w:val="24"/>
          <w:szCs w:val="24"/>
          <w:lang w:val="en-GB"/>
        </w:rPr>
        <w:t>STUDENT SUMMARIES OF SICHOT OF THE ROSHEI YESHIVA</w:t>
      </w:r>
    </w:p>
    <w:p w:rsidR="00A25F44" w:rsidRPr="001F2414" w:rsidRDefault="00A25F44" w:rsidP="009B5D1E">
      <w:pPr>
        <w:pStyle w:val="CC"/>
        <w:keepLines w:val="0"/>
        <w:spacing w:after="0"/>
        <w:ind w:left="0" w:firstLine="0"/>
        <w:jc w:val="center"/>
        <w:rPr>
          <w:rFonts w:ascii="Arial" w:hAnsi="Arial" w:cs="Arial"/>
          <w:sz w:val="24"/>
          <w:szCs w:val="24"/>
          <w:lang w:val="en-GB"/>
        </w:rPr>
      </w:pPr>
    </w:p>
    <w:p w:rsidR="00A25F44" w:rsidRPr="001F2414" w:rsidRDefault="00A25F44" w:rsidP="009B5D1E">
      <w:pPr>
        <w:widowControl w:val="0"/>
        <w:bidi w:val="0"/>
        <w:spacing w:after="0" w:line="240" w:lineRule="auto"/>
        <w:jc w:val="center"/>
        <w:rPr>
          <w:rFonts w:ascii="Arial" w:hAnsi="Arial"/>
          <w:sz w:val="24"/>
          <w:szCs w:val="24"/>
          <w:lang w:val="en-GB"/>
        </w:rPr>
      </w:pPr>
      <w:r w:rsidRPr="001F2414">
        <w:rPr>
          <w:rFonts w:ascii="Arial" w:hAnsi="Arial"/>
          <w:sz w:val="24"/>
          <w:szCs w:val="24"/>
        </w:rPr>
        <w:t>The htm version of this shiur is available at:</w:t>
      </w:r>
    </w:p>
    <w:p w:rsidR="00A25F44" w:rsidRPr="001F2414" w:rsidRDefault="00CA6E46" w:rsidP="009B5D1E">
      <w:pPr>
        <w:widowControl w:val="0"/>
        <w:bidi w:val="0"/>
        <w:spacing w:after="0" w:line="240" w:lineRule="auto"/>
        <w:jc w:val="center"/>
        <w:rPr>
          <w:rFonts w:ascii="Arial" w:hAnsi="Arial"/>
          <w:sz w:val="24"/>
          <w:szCs w:val="24"/>
        </w:rPr>
      </w:pPr>
      <w:hyperlink r:id="rId5" w:history="1">
        <w:r w:rsidR="00A25F44" w:rsidRPr="00B258F8">
          <w:rPr>
            <w:rStyle w:val="Hyperlink"/>
            <w:rFonts w:ascii="Arial" w:hAnsi="Arial" w:cs="Arial"/>
            <w:sz w:val="24"/>
            <w:szCs w:val="24"/>
          </w:rPr>
          <w:t>http://vbm-torah.org/archive/sichot72/32-72lagbaomer.htm</w:t>
        </w:r>
      </w:hyperlink>
    </w:p>
    <w:p w:rsidR="00A25F44" w:rsidRDefault="00A25F44" w:rsidP="009B5D1E">
      <w:pPr>
        <w:widowControl w:val="0"/>
        <w:bidi w:val="0"/>
        <w:spacing w:after="0" w:line="240" w:lineRule="auto"/>
        <w:jc w:val="center"/>
        <w:rPr>
          <w:rFonts w:ascii="Arial" w:hAnsi="Arial"/>
          <w:sz w:val="24"/>
          <w:szCs w:val="24"/>
        </w:rPr>
      </w:pPr>
    </w:p>
    <w:p w:rsidR="00CA6E46" w:rsidRDefault="00CA6E46" w:rsidP="00CA6E46">
      <w:pPr>
        <w:widowControl w:val="0"/>
        <w:bidi w:val="0"/>
        <w:spacing w:after="0" w:line="240" w:lineRule="auto"/>
        <w:jc w:val="center"/>
        <w:rPr>
          <w:rFonts w:ascii="Arial" w:hAnsi="Arial"/>
          <w:sz w:val="24"/>
          <w:szCs w:val="24"/>
        </w:rPr>
      </w:pPr>
    </w:p>
    <w:p w:rsidR="00A25F44" w:rsidRPr="00AB1BD7" w:rsidRDefault="00A25F44" w:rsidP="00AB1BD7">
      <w:pPr>
        <w:widowControl w:val="0"/>
        <w:bidi w:val="0"/>
        <w:spacing w:after="0" w:line="240" w:lineRule="auto"/>
        <w:jc w:val="center"/>
        <w:rPr>
          <w:rFonts w:ascii="Arial" w:hAnsi="Arial"/>
          <w:b/>
          <w:bCs/>
          <w:sz w:val="24"/>
          <w:szCs w:val="24"/>
        </w:rPr>
      </w:pPr>
      <w:r w:rsidRPr="00AB1BD7">
        <w:rPr>
          <w:rFonts w:ascii="Arial" w:hAnsi="Arial"/>
          <w:b/>
          <w:bCs/>
          <w:sz w:val="24"/>
          <w:szCs w:val="24"/>
        </w:rPr>
        <w:t>LAG BA-OMER 5772</w:t>
      </w:r>
    </w:p>
    <w:p w:rsidR="00A25F44" w:rsidRPr="001F2414" w:rsidRDefault="00A25F44" w:rsidP="009B5D1E">
      <w:pPr>
        <w:bidi w:val="0"/>
        <w:spacing w:after="0" w:line="240" w:lineRule="auto"/>
        <w:jc w:val="center"/>
        <w:rPr>
          <w:rFonts w:ascii="Arial" w:hAnsi="Arial"/>
          <w:b/>
          <w:bCs/>
          <w:sz w:val="24"/>
          <w:szCs w:val="24"/>
        </w:rPr>
      </w:pPr>
      <w:r w:rsidRPr="001F2414">
        <w:rPr>
          <w:rFonts w:ascii="Arial" w:hAnsi="Arial"/>
          <w:b/>
          <w:bCs/>
          <w:sz w:val="24"/>
          <w:szCs w:val="24"/>
        </w:rPr>
        <w:t xml:space="preserve">SICHA OF HARAV </w:t>
      </w:r>
      <w:smartTag w:uri="urn:schemas-microsoft-com:office:smarttags" w:element="PersonName">
        <w:smartTagPr>
          <w:attr w:name="ProductID" w:val="AHARON LICHTENSTEIN"/>
        </w:smartTagPr>
        <w:r w:rsidRPr="001F2414">
          <w:rPr>
            <w:rFonts w:ascii="Arial" w:hAnsi="Arial"/>
            <w:b/>
            <w:bCs/>
            <w:sz w:val="24"/>
            <w:szCs w:val="24"/>
          </w:rPr>
          <w:t>AHA</w:t>
        </w:r>
        <w:r>
          <w:rPr>
            <w:rFonts w:ascii="Arial" w:hAnsi="Arial"/>
            <w:b/>
            <w:bCs/>
            <w:sz w:val="24"/>
            <w:szCs w:val="24"/>
          </w:rPr>
          <w:t>R</w:t>
        </w:r>
        <w:r w:rsidRPr="001F2414">
          <w:rPr>
            <w:rFonts w:ascii="Arial" w:hAnsi="Arial"/>
            <w:b/>
            <w:bCs/>
            <w:sz w:val="24"/>
            <w:szCs w:val="24"/>
          </w:rPr>
          <w:t>ON LICHTENSTEIN</w:t>
        </w:r>
      </w:smartTag>
      <w:r>
        <w:rPr>
          <w:rFonts w:ascii="Arial" w:hAnsi="Arial"/>
          <w:b/>
          <w:bCs/>
          <w:sz w:val="24"/>
          <w:szCs w:val="24"/>
        </w:rPr>
        <w:t xml:space="preserve"> </w:t>
      </w:r>
      <w:r w:rsidRPr="00993B26">
        <w:rPr>
          <w:rFonts w:ascii="Arial" w:hAnsi="Arial"/>
          <w:b/>
          <w:bCs/>
          <w:sz w:val="24"/>
          <w:szCs w:val="24"/>
          <w:lang w:eastAsia="en-GB"/>
        </w:rPr>
        <w:t>SHLIT”A</w:t>
      </w:r>
    </w:p>
    <w:p w:rsidR="00A25F44" w:rsidRDefault="00A25F44" w:rsidP="00F54D7E">
      <w:pPr>
        <w:bidi w:val="0"/>
        <w:spacing w:after="0" w:line="240" w:lineRule="auto"/>
        <w:jc w:val="center"/>
        <w:rPr>
          <w:rFonts w:ascii="Arial" w:hAnsi="Arial"/>
          <w:b/>
          <w:bCs/>
          <w:sz w:val="24"/>
          <w:szCs w:val="24"/>
        </w:rPr>
      </w:pPr>
    </w:p>
    <w:p w:rsidR="00A25F44" w:rsidRDefault="00A25F44" w:rsidP="00F54D7E">
      <w:pPr>
        <w:bidi w:val="0"/>
        <w:spacing w:after="0" w:line="240" w:lineRule="auto"/>
        <w:jc w:val="center"/>
        <w:rPr>
          <w:rFonts w:ascii="Arial" w:hAnsi="Arial"/>
          <w:b/>
          <w:bCs/>
          <w:sz w:val="24"/>
          <w:szCs w:val="24"/>
        </w:rPr>
      </w:pPr>
      <w:r>
        <w:rPr>
          <w:rFonts w:ascii="Arial" w:hAnsi="Arial"/>
          <w:b/>
          <w:bCs/>
          <w:sz w:val="24"/>
          <w:szCs w:val="24"/>
        </w:rPr>
        <w:t xml:space="preserve">Rabbi Akiva’s Students and </w:t>
      </w:r>
      <w:r w:rsidRPr="00AB1BD7">
        <w:rPr>
          <w:rFonts w:ascii="Arial" w:hAnsi="Arial"/>
          <w:b/>
          <w:bCs/>
          <w:i/>
          <w:iCs/>
          <w:sz w:val="24"/>
          <w:szCs w:val="24"/>
        </w:rPr>
        <w:t>Derekh Eretz</w:t>
      </w:r>
    </w:p>
    <w:p w:rsidR="00A25F44" w:rsidRDefault="00A25F44" w:rsidP="00F54D7E">
      <w:pPr>
        <w:bidi w:val="0"/>
        <w:spacing w:after="0" w:line="240" w:lineRule="auto"/>
        <w:jc w:val="center"/>
        <w:rPr>
          <w:rFonts w:ascii="Arial" w:hAnsi="Arial"/>
          <w:sz w:val="24"/>
          <w:szCs w:val="24"/>
        </w:rPr>
      </w:pPr>
      <w:r>
        <w:rPr>
          <w:rFonts w:ascii="Arial" w:hAnsi="Arial"/>
          <w:sz w:val="24"/>
          <w:szCs w:val="24"/>
        </w:rPr>
        <w:t>Adapted by Lavi Bigman</w:t>
      </w:r>
    </w:p>
    <w:p w:rsidR="00A25F44" w:rsidRDefault="00A25F44" w:rsidP="00F54D7E">
      <w:pPr>
        <w:bidi w:val="0"/>
        <w:spacing w:after="0" w:line="240" w:lineRule="auto"/>
        <w:jc w:val="center"/>
        <w:rPr>
          <w:rFonts w:ascii="Arial" w:hAnsi="Arial"/>
          <w:sz w:val="24"/>
          <w:szCs w:val="24"/>
        </w:rPr>
      </w:pPr>
      <w:r w:rsidRPr="001F2414">
        <w:rPr>
          <w:rFonts w:ascii="Arial" w:hAnsi="Arial"/>
          <w:sz w:val="24"/>
          <w:szCs w:val="24"/>
        </w:rPr>
        <w:t xml:space="preserve">Translated by </w:t>
      </w:r>
      <w:smartTag w:uri="urn:schemas-microsoft-com:office:smarttags" w:element="PersonName">
        <w:smartTagPr>
          <w:attr w:name="ProductID" w:val="Kaeren Fish"/>
        </w:smartTagPr>
        <w:r w:rsidRPr="001F2414">
          <w:rPr>
            <w:rFonts w:ascii="Arial" w:hAnsi="Arial"/>
            <w:sz w:val="24"/>
            <w:szCs w:val="24"/>
          </w:rPr>
          <w:t>Kaeren Fish</w:t>
        </w:r>
      </w:smartTag>
    </w:p>
    <w:p w:rsidR="00A25F44" w:rsidRPr="001F2414" w:rsidRDefault="00A25F44" w:rsidP="00F54D7E">
      <w:pPr>
        <w:bidi w:val="0"/>
        <w:spacing w:after="0" w:line="240" w:lineRule="auto"/>
        <w:jc w:val="center"/>
        <w:rPr>
          <w:rFonts w:ascii="Arial" w:hAnsi="Arial"/>
          <w:b/>
          <w:bCs/>
          <w:sz w:val="24"/>
          <w:szCs w:val="24"/>
        </w:rPr>
      </w:pPr>
    </w:p>
    <w:p w:rsidR="00A25F44" w:rsidRPr="001F2414" w:rsidRDefault="00A25F44" w:rsidP="009B5D1E">
      <w:pPr>
        <w:bidi w:val="0"/>
        <w:spacing w:after="0" w:line="240" w:lineRule="auto"/>
        <w:ind w:firstLine="426"/>
        <w:jc w:val="both"/>
        <w:rPr>
          <w:rFonts w:ascii="Arial" w:hAnsi="Arial"/>
          <w:sz w:val="24"/>
          <w:szCs w:val="24"/>
        </w:rPr>
      </w:pPr>
    </w:p>
    <w:p w:rsidR="00A25F44" w:rsidRPr="001F2414" w:rsidRDefault="00A25F44" w:rsidP="00F54D7E">
      <w:pPr>
        <w:bidi w:val="0"/>
        <w:spacing w:after="0" w:line="240" w:lineRule="auto"/>
        <w:ind w:firstLine="720"/>
        <w:jc w:val="both"/>
        <w:rPr>
          <w:rFonts w:ascii="Arial" w:hAnsi="Arial"/>
          <w:sz w:val="24"/>
          <w:szCs w:val="24"/>
        </w:rPr>
      </w:pPr>
      <w:r w:rsidRPr="001F2414">
        <w:rPr>
          <w:rFonts w:ascii="Arial" w:hAnsi="Arial"/>
          <w:i/>
          <w:iCs/>
          <w:sz w:val="24"/>
          <w:szCs w:val="24"/>
        </w:rPr>
        <w:t>Lag Ba-omer</w:t>
      </w:r>
      <w:r w:rsidRPr="001F2414">
        <w:rPr>
          <w:rFonts w:ascii="Arial" w:hAnsi="Arial"/>
          <w:sz w:val="24"/>
          <w:szCs w:val="24"/>
        </w:rPr>
        <w:t xml:space="preserve"> is a popular holiday, for obvious reasons: </w:t>
      </w:r>
      <w:r>
        <w:rPr>
          <w:rFonts w:ascii="Arial" w:hAnsi="Arial"/>
          <w:sz w:val="24"/>
          <w:szCs w:val="24"/>
        </w:rPr>
        <w:t>the</w:t>
      </w:r>
      <w:r w:rsidRPr="001F2414">
        <w:rPr>
          <w:rFonts w:ascii="Arial" w:hAnsi="Arial"/>
          <w:sz w:val="24"/>
          <w:szCs w:val="24"/>
        </w:rPr>
        <w:t xml:space="preserve"> bonfire, </w:t>
      </w:r>
      <w:r>
        <w:rPr>
          <w:rFonts w:ascii="Arial" w:hAnsi="Arial"/>
          <w:sz w:val="24"/>
          <w:szCs w:val="24"/>
        </w:rPr>
        <w:t>a day off from school</w:t>
      </w:r>
      <w:r w:rsidRPr="001F2414">
        <w:rPr>
          <w:rFonts w:ascii="Arial" w:hAnsi="Arial"/>
          <w:sz w:val="24"/>
          <w:szCs w:val="24"/>
        </w:rPr>
        <w:t xml:space="preserve">, etc. However, </w:t>
      </w:r>
      <w:r w:rsidRPr="001F2414">
        <w:rPr>
          <w:rFonts w:ascii="Arial" w:hAnsi="Arial"/>
          <w:i/>
          <w:iCs/>
          <w:sz w:val="24"/>
          <w:szCs w:val="24"/>
        </w:rPr>
        <w:t>Chazal</w:t>
      </w:r>
      <w:r w:rsidRPr="001F2414">
        <w:rPr>
          <w:rFonts w:ascii="Arial" w:hAnsi="Arial"/>
          <w:sz w:val="24"/>
          <w:szCs w:val="24"/>
        </w:rPr>
        <w:t xml:space="preserve"> depict this day in a rather less happy way. The Gemara (</w:t>
      </w:r>
      <w:r w:rsidRPr="001F2414">
        <w:rPr>
          <w:rFonts w:ascii="Arial" w:hAnsi="Arial"/>
          <w:i/>
          <w:iCs/>
          <w:sz w:val="24"/>
          <w:szCs w:val="24"/>
        </w:rPr>
        <w:t>Y</w:t>
      </w:r>
      <w:r>
        <w:rPr>
          <w:rFonts w:ascii="Arial" w:hAnsi="Arial"/>
          <w:i/>
          <w:iCs/>
          <w:sz w:val="24"/>
          <w:szCs w:val="24"/>
        </w:rPr>
        <w:t>e</w:t>
      </w:r>
      <w:r w:rsidRPr="001F2414">
        <w:rPr>
          <w:rFonts w:ascii="Arial" w:hAnsi="Arial"/>
          <w:i/>
          <w:iCs/>
          <w:sz w:val="24"/>
          <w:szCs w:val="24"/>
        </w:rPr>
        <w:t>vamot</w:t>
      </w:r>
      <w:r w:rsidRPr="001F2414">
        <w:rPr>
          <w:rFonts w:ascii="Arial" w:hAnsi="Arial"/>
          <w:sz w:val="24"/>
          <w:szCs w:val="24"/>
        </w:rPr>
        <w:t xml:space="preserve"> 62b) teaches:</w:t>
      </w:r>
    </w:p>
    <w:p w:rsidR="00A25F44" w:rsidRDefault="00A25F44" w:rsidP="009B5D1E">
      <w:pPr>
        <w:bidi w:val="0"/>
        <w:spacing w:after="0" w:line="240" w:lineRule="auto"/>
        <w:ind w:left="720" w:hanging="11"/>
        <w:jc w:val="both"/>
        <w:rPr>
          <w:rFonts w:ascii="Arial" w:hAnsi="Arial"/>
          <w:sz w:val="24"/>
          <w:szCs w:val="24"/>
        </w:rPr>
      </w:pPr>
    </w:p>
    <w:p w:rsidR="00A25F44" w:rsidRPr="001F2414" w:rsidRDefault="00A25F44" w:rsidP="00F54D7E">
      <w:pPr>
        <w:bidi w:val="0"/>
        <w:spacing w:after="0" w:line="240" w:lineRule="auto"/>
        <w:ind w:left="720"/>
        <w:jc w:val="both"/>
        <w:rPr>
          <w:rFonts w:ascii="Arial" w:hAnsi="Arial"/>
          <w:sz w:val="24"/>
          <w:szCs w:val="24"/>
        </w:rPr>
      </w:pPr>
      <w:r w:rsidRPr="001F2414">
        <w:rPr>
          <w:rFonts w:ascii="Arial" w:hAnsi="Arial"/>
          <w:sz w:val="24"/>
          <w:szCs w:val="24"/>
        </w:rPr>
        <w:t>"They said: Rabbi Akiva had twelve thousands pairs of students</w:t>
      </w:r>
      <w:r>
        <w:rPr>
          <w:rFonts w:ascii="Arial" w:hAnsi="Arial"/>
          <w:sz w:val="24"/>
          <w:szCs w:val="24"/>
        </w:rPr>
        <w:t xml:space="preserve"> … </w:t>
      </w:r>
      <w:r w:rsidRPr="001F2414">
        <w:rPr>
          <w:rFonts w:ascii="Arial" w:hAnsi="Arial"/>
          <w:sz w:val="24"/>
          <w:szCs w:val="24"/>
        </w:rPr>
        <w:t>and they all died within a short time, because they did not treat each other with respect (</w:t>
      </w:r>
      <w:r w:rsidRPr="001F2414">
        <w:rPr>
          <w:rFonts w:ascii="Arial" w:hAnsi="Arial"/>
          <w:i/>
          <w:iCs/>
          <w:sz w:val="24"/>
          <w:szCs w:val="24"/>
        </w:rPr>
        <w:t>kavod</w:t>
      </w:r>
      <w:r w:rsidRPr="001F2414">
        <w:rPr>
          <w:rFonts w:ascii="Arial" w:hAnsi="Arial"/>
          <w:sz w:val="24"/>
          <w:szCs w:val="24"/>
        </w:rPr>
        <w:t xml:space="preserve">). And the world was desolate, until Rabbi Akiva came to the sages </w:t>
      </w:r>
      <w:r>
        <w:rPr>
          <w:rFonts w:ascii="Arial" w:hAnsi="Arial"/>
          <w:sz w:val="24"/>
          <w:szCs w:val="24"/>
        </w:rPr>
        <w:t>of</w:t>
      </w:r>
      <w:r w:rsidRPr="001F2414">
        <w:rPr>
          <w:rFonts w:ascii="Arial" w:hAnsi="Arial"/>
          <w:sz w:val="24"/>
          <w:szCs w:val="24"/>
        </w:rPr>
        <w:t xml:space="preserve"> the south, and taught them."</w:t>
      </w:r>
    </w:p>
    <w:p w:rsidR="00A25F44" w:rsidRDefault="00A25F44" w:rsidP="009B5D1E">
      <w:pPr>
        <w:bidi w:val="0"/>
        <w:spacing w:after="0" w:line="240" w:lineRule="auto"/>
        <w:ind w:firstLine="426"/>
        <w:jc w:val="both"/>
        <w:rPr>
          <w:rFonts w:ascii="Arial" w:hAnsi="Arial"/>
          <w:sz w:val="24"/>
          <w:szCs w:val="24"/>
        </w:rPr>
      </w:pPr>
    </w:p>
    <w:p w:rsidR="00A25F44" w:rsidRDefault="00A25F44" w:rsidP="008F26E0">
      <w:pPr>
        <w:bidi w:val="0"/>
        <w:spacing w:after="0" w:line="240" w:lineRule="auto"/>
        <w:jc w:val="both"/>
        <w:rPr>
          <w:rFonts w:ascii="Arial" w:hAnsi="Arial"/>
          <w:sz w:val="24"/>
          <w:szCs w:val="24"/>
        </w:rPr>
      </w:pPr>
      <w:r w:rsidRPr="001F2414">
        <w:rPr>
          <w:rFonts w:ascii="Arial" w:hAnsi="Arial"/>
          <w:sz w:val="24"/>
          <w:szCs w:val="24"/>
        </w:rPr>
        <w:t xml:space="preserve">According to tradition, </w:t>
      </w:r>
      <w:r w:rsidRPr="001F2414">
        <w:rPr>
          <w:rFonts w:ascii="Arial" w:hAnsi="Arial"/>
          <w:i/>
          <w:iCs/>
          <w:sz w:val="24"/>
          <w:szCs w:val="24"/>
        </w:rPr>
        <w:t>Lag Ba-omer</w:t>
      </w:r>
      <w:r w:rsidRPr="001F2414">
        <w:rPr>
          <w:rFonts w:ascii="Arial" w:hAnsi="Arial"/>
          <w:sz w:val="24"/>
          <w:szCs w:val="24"/>
        </w:rPr>
        <w:t xml:space="preserve"> is the day on which the plague ceased – and this, apparently, is the source of our celebration, although in our times this holiday has also assumed kabbalistic and mystical significance. </w:t>
      </w:r>
    </w:p>
    <w:p w:rsidR="00A25F44" w:rsidRDefault="00A25F44" w:rsidP="008F26E0">
      <w:pPr>
        <w:bidi w:val="0"/>
        <w:spacing w:after="0" w:line="240" w:lineRule="auto"/>
        <w:jc w:val="both"/>
        <w:rPr>
          <w:rFonts w:ascii="Arial" w:hAnsi="Arial"/>
          <w:sz w:val="24"/>
          <w:szCs w:val="24"/>
        </w:rPr>
      </w:pPr>
    </w:p>
    <w:p w:rsidR="00A25F44" w:rsidRDefault="00A25F44" w:rsidP="008F26E0">
      <w:pPr>
        <w:bidi w:val="0"/>
        <w:spacing w:after="0" w:line="240" w:lineRule="auto"/>
        <w:ind w:firstLine="720"/>
        <w:jc w:val="both"/>
        <w:rPr>
          <w:rFonts w:ascii="Arial" w:hAnsi="Arial"/>
          <w:sz w:val="24"/>
          <w:szCs w:val="24"/>
        </w:rPr>
      </w:pPr>
      <w:r w:rsidRPr="001F2414">
        <w:rPr>
          <w:rFonts w:ascii="Arial" w:hAnsi="Arial"/>
          <w:sz w:val="24"/>
          <w:szCs w:val="24"/>
        </w:rPr>
        <w:t xml:space="preserve">Let us pose a question concerning the above Gemara: after such a cataclysmic tragedy, Rabbi Akiva headed south, and taught the sages there. What did he teach them? The Gemara and </w:t>
      </w:r>
      <w:r w:rsidRPr="001F2414">
        <w:rPr>
          <w:rFonts w:ascii="Arial" w:hAnsi="Arial"/>
          <w:i/>
          <w:iCs/>
          <w:sz w:val="24"/>
          <w:szCs w:val="24"/>
        </w:rPr>
        <w:t>Rishonim</w:t>
      </w:r>
      <w:r w:rsidRPr="001F2414">
        <w:rPr>
          <w:rFonts w:ascii="Arial" w:hAnsi="Arial"/>
          <w:sz w:val="24"/>
          <w:szCs w:val="24"/>
        </w:rPr>
        <w:t xml:space="preserve"> do not address this question. He must have taught them many areas of Torah, including some of its deepest secrets, but seemingly the matter goes further than this.</w:t>
      </w:r>
    </w:p>
    <w:p w:rsidR="00A25F44" w:rsidRPr="001F2414" w:rsidRDefault="00A25F44" w:rsidP="009B5D1E">
      <w:pPr>
        <w:bidi w:val="0"/>
        <w:spacing w:after="0" w:line="240" w:lineRule="auto"/>
        <w:ind w:firstLine="720"/>
        <w:jc w:val="both"/>
        <w:rPr>
          <w:rFonts w:ascii="Arial" w:hAnsi="Arial"/>
          <w:sz w:val="24"/>
          <w:szCs w:val="24"/>
        </w:rPr>
      </w:pPr>
    </w:p>
    <w:p w:rsidR="00A25F44" w:rsidRPr="001F2414" w:rsidRDefault="00A25F44" w:rsidP="005613E8">
      <w:pPr>
        <w:bidi w:val="0"/>
        <w:spacing w:after="0" w:line="240" w:lineRule="auto"/>
        <w:ind w:firstLine="720"/>
        <w:jc w:val="both"/>
        <w:rPr>
          <w:rFonts w:ascii="Arial" w:hAnsi="Arial"/>
          <w:sz w:val="24"/>
          <w:szCs w:val="24"/>
        </w:rPr>
      </w:pPr>
      <w:r w:rsidRPr="001F2414">
        <w:rPr>
          <w:rFonts w:ascii="Arial" w:hAnsi="Arial"/>
          <w:sz w:val="24"/>
          <w:szCs w:val="24"/>
        </w:rPr>
        <w:t>Rabbi Akiva watched as a tremendous population – in both quantitative and qualitative terms – was devastated because they did not treat one another with respect.</w:t>
      </w:r>
      <w:r>
        <w:rPr>
          <w:rFonts w:ascii="Arial" w:hAnsi="Arial"/>
          <w:sz w:val="24"/>
          <w:szCs w:val="24"/>
        </w:rPr>
        <w:t xml:space="preserve"> </w:t>
      </w:r>
      <w:r w:rsidRPr="001F2414">
        <w:rPr>
          <w:rFonts w:ascii="Arial" w:hAnsi="Arial"/>
          <w:sz w:val="24"/>
          <w:szCs w:val="24"/>
        </w:rPr>
        <w:t>Having recognized the problem, what would be the first thing that he would do upon reaching the south, in order to rebuild the world of Torah? If the Torah of twenty-four thousand students was silenced because they did not treat one another with respect, then the first priority would obviously be to address this phenomenon, to try to heal this disease, to descend to the roots of the problem and rebuild the edifice that had been lost.</w:t>
      </w:r>
    </w:p>
    <w:p w:rsidR="00A25F44" w:rsidRDefault="00A25F44" w:rsidP="009B5D1E">
      <w:pPr>
        <w:bidi w:val="0"/>
        <w:spacing w:after="0" w:line="240" w:lineRule="auto"/>
        <w:ind w:firstLine="426"/>
        <w:jc w:val="both"/>
        <w:rPr>
          <w:rFonts w:ascii="Arial" w:hAnsi="Arial"/>
          <w:sz w:val="24"/>
          <w:szCs w:val="24"/>
        </w:rPr>
      </w:pPr>
    </w:p>
    <w:p w:rsidR="00A25F44" w:rsidRPr="001F2414" w:rsidRDefault="00A25F44" w:rsidP="005613E8">
      <w:pPr>
        <w:bidi w:val="0"/>
        <w:spacing w:after="0" w:line="240" w:lineRule="auto"/>
        <w:ind w:firstLine="720"/>
        <w:jc w:val="both"/>
        <w:rPr>
          <w:rFonts w:ascii="Arial" w:hAnsi="Arial"/>
          <w:sz w:val="24"/>
          <w:szCs w:val="24"/>
        </w:rPr>
      </w:pPr>
      <w:r w:rsidRPr="001F2414">
        <w:rPr>
          <w:rFonts w:ascii="Arial" w:hAnsi="Arial"/>
          <w:sz w:val="24"/>
          <w:szCs w:val="24"/>
        </w:rPr>
        <w:t xml:space="preserve">At the beginning of Creation, too, we find destruction, and the same question we raised above presents itself: when Noach is saved from the Flood, what should his first act have been? The answer should be clear: at exactly the point where Adam left off, Noach should have continued to be </w:t>
      </w:r>
      <w:r w:rsidRPr="001F2414">
        <w:rPr>
          <w:rFonts w:ascii="Arial" w:hAnsi="Arial"/>
          <w:sz w:val="24"/>
          <w:szCs w:val="24"/>
        </w:rPr>
        <w:lastRenderedPageBreak/>
        <w:t xml:space="preserve">fruitful and multiply. In contrast, when Rabbi Akiva is faced with a world no less desolate, his task is not to start again from the point where he left off. The first message with which he must start the rebuilding is that of </w:t>
      </w:r>
      <w:r w:rsidRPr="001F2414">
        <w:rPr>
          <w:rFonts w:ascii="Arial" w:hAnsi="Arial"/>
          <w:i/>
          <w:iCs/>
          <w:sz w:val="24"/>
          <w:szCs w:val="24"/>
        </w:rPr>
        <w:t>tikkun</w:t>
      </w:r>
      <w:r w:rsidRPr="001F2414">
        <w:rPr>
          <w:rFonts w:ascii="Arial" w:hAnsi="Arial"/>
          <w:sz w:val="24"/>
          <w:szCs w:val="24"/>
        </w:rPr>
        <w:t xml:space="preserve"> – repair. He must teach his disciples, and society in general, how to behave towards each other and how to overcome the evil disease that ha</w:t>
      </w:r>
      <w:r>
        <w:rPr>
          <w:rFonts w:ascii="Arial" w:hAnsi="Arial"/>
          <w:sz w:val="24"/>
          <w:szCs w:val="24"/>
        </w:rPr>
        <w:t>d</w:t>
      </w:r>
      <w:r w:rsidRPr="001F2414">
        <w:rPr>
          <w:rFonts w:ascii="Arial" w:hAnsi="Arial"/>
          <w:sz w:val="24"/>
          <w:szCs w:val="24"/>
        </w:rPr>
        <w:t xml:space="preserve"> spread amongst them – even amongst the dwellers of the </w:t>
      </w:r>
      <w:r w:rsidRPr="001F2414">
        <w:rPr>
          <w:rFonts w:ascii="Arial" w:hAnsi="Arial"/>
          <w:i/>
          <w:iCs/>
          <w:sz w:val="24"/>
          <w:szCs w:val="24"/>
        </w:rPr>
        <w:t>beit midrash</w:t>
      </w:r>
      <w:r w:rsidRPr="001F2414">
        <w:rPr>
          <w:rFonts w:ascii="Arial" w:hAnsi="Arial"/>
          <w:sz w:val="24"/>
          <w:szCs w:val="24"/>
        </w:rPr>
        <w:t>.</w:t>
      </w:r>
    </w:p>
    <w:p w:rsidR="00A25F44" w:rsidRDefault="00A25F44" w:rsidP="009B5D1E">
      <w:pPr>
        <w:bidi w:val="0"/>
        <w:spacing w:after="0" w:line="240" w:lineRule="auto"/>
        <w:ind w:firstLine="720"/>
        <w:jc w:val="both"/>
        <w:rPr>
          <w:rFonts w:ascii="Arial" w:hAnsi="Arial"/>
          <w:sz w:val="24"/>
          <w:szCs w:val="24"/>
        </w:rPr>
      </w:pPr>
    </w:p>
    <w:p w:rsidR="00A25F44" w:rsidRPr="001F2414" w:rsidRDefault="00A25F44" w:rsidP="009B5D1E">
      <w:pPr>
        <w:bidi w:val="0"/>
        <w:spacing w:after="0" w:line="240" w:lineRule="auto"/>
        <w:ind w:firstLine="720"/>
        <w:jc w:val="both"/>
        <w:rPr>
          <w:rFonts w:ascii="Arial" w:hAnsi="Arial"/>
          <w:sz w:val="24"/>
          <w:szCs w:val="24"/>
        </w:rPr>
      </w:pPr>
      <w:r>
        <w:rPr>
          <w:rFonts w:ascii="Arial" w:hAnsi="Arial"/>
          <w:sz w:val="24"/>
          <w:szCs w:val="24"/>
        </w:rPr>
        <w:t>T</w:t>
      </w:r>
      <w:r w:rsidRPr="001F2414">
        <w:rPr>
          <w:rFonts w:ascii="Arial" w:hAnsi="Arial"/>
          <w:sz w:val="24"/>
          <w:szCs w:val="24"/>
        </w:rPr>
        <w:t xml:space="preserve">he order in which Rabbi Akiva is meant to act when he moves south in order to teach Torah, is deduced by </w:t>
      </w:r>
      <w:r w:rsidRPr="001F2414">
        <w:rPr>
          <w:rFonts w:ascii="Arial" w:hAnsi="Arial"/>
          <w:i/>
          <w:iCs/>
          <w:sz w:val="24"/>
          <w:szCs w:val="24"/>
        </w:rPr>
        <w:t>Chazal</w:t>
      </w:r>
      <w:r w:rsidRPr="001F2414">
        <w:rPr>
          <w:rFonts w:ascii="Arial" w:hAnsi="Arial"/>
          <w:sz w:val="24"/>
          <w:szCs w:val="24"/>
        </w:rPr>
        <w:t xml:space="preserve"> from the Creation of the world. They note that "</w:t>
      </w:r>
      <w:r w:rsidRPr="001F2414">
        <w:rPr>
          <w:rFonts w:ascii="Arial" w:hAnsi="Arial"/>
          <w:i/>
          <w:iCs/>
          <w:sz w:val="24"/>
          <w:szCs w:val="24"/>
        </w:rPr>
        <w:t>derekh eretz kadma la-Torah</w:t>
      </w:r>
      <w:r w:rsidRPr="001F2414">
        <w:rPr>
          <w:rFonts w:ascii="Arial" w:hAnsi="Arial"/>
          <w:sz w:val="24"/>
          <w:szCs w:val="24"/>
        </w:rPr>
        <w:t>" - worldly manners pr</w:t>
      </w:r>
      <w:r>
        <w:rPr>
          <w:rFonts w:ascii="Arial" w:hAnsi="Arial"/>
          <w:sz w:val="24"/>
          <w:szCs w:val="24"/>
        </w:rPr>
        <w:t>eceded the Torah.</w:t>
      </w:r>
      <w:r w:rsidRPr="001F2414">
        <w:rPr>
          <w:rFonts w:ascii="Arial" w:hAnsi="Arial"/>
          <w:sz w:val="24"/>
          <w:szCs w:val="24"/>
        </w:rPr>
        <w:t xml:space="preserve"> What is the meaning of this precedence? On the literal level, it would seem to indicate chronological priority. If Rabbi Akiva wants to re</w:t>
      </w:r>
      <w:r>
        <w:rPr>
          <w:rFonts w:ascii="Arial" w:hAnsi="Arial"/>
          <w:sz w:val="24"/>
          <w:szCs w:val="24"/>
        </w:rPr>
        <w:t>create the world from "nothing,"</w:t>
      </w:r>
      <w:r w:rsidRPr="001F2414">
        <w:rPr>
          <w:rFonts w:ascii="Arial" w:hAnsi="Arial"/>
          <w:sz w:val="24"/>
          <w:szCs w:val="24"/>
        </w:rPr>
        <w:t xml:space="preserve"> as it were, he can derive guidance from the Creation of the world, and try to inculcate the moral values which s</w:t>
      </w:r>
      <w:r>
        <w:rPr>
          <w:rFonts w:ascii="Arial" w:hAnsi="Arial"/>
          <w:sz w:val="24"/>
          <w:szCs w:val="24"/>
        </w:rPr>
        <w:t xml:space="preserve">hould characterize a </w:t>
      </w:r>
      <w:r w:rsidRPr="000F6501">
        <w:rPr>
          <w:rFonts w:ascii="Arial" w:hAnsi="Arial"/>
          <w:i/>
          <w:iCs/>
          <w:sz w:val="24"/>
          <w:szCs w:val="24"/>
        </w:rPr>
        <w:t>ben Torah</w:t>
      </w:r>
      <w:r w:rsidRPr="001F2414">
        <w:rPr>
          <w:rFonts w:ascii="Arial" w:hAnsi="Arial"/>
          <w:sz w:val="24"/>
          <w:szCs w:val="24"/>
        </w:rPr>
        <w:t xml:space="preserve"> and the </w:t>
      </w:r>
      <w:r w:rsidRPr="001F2414">
        <w:rPr>
          <w:rFonts w:ascii="Arial" w:hAnsi="Arial"/>
          <w:i/>
          <w:iCs/>
          <w:sz w:val="24"/>
          <w:szCs w:val="24"/>
        </w:rPr>
        <w:t>beit midrash</w:t>
      </w:r>
      <w:r w:rsidRPr="001F2414">
        <w:rPr>
          <w:rFonts w:ascii="Arial" w:hAnsi="Arial"/>
          <w:sz w:val="24"/>
          <w:szCs w:val="24"/>
        </w:rPr>
        <w:t>.</w:t>
      </w:r>
    </w:p>
    <w:p w:rsidR="00A25F44" w:rsidRDefault="00A25F44" w:rsidP="009B5D1E">
      <w:pPr>
        <w:bidi w:val="0"/>
        <w:spacing w:after="0" w:line="240" w:lineRule="auto"/>
        <w:ind w:firstLine="426"/>
        <w:jc w:val="both"/>
        <w:rPr>
          <w:rFonts w:ascii="Arial" w:hAnsi="Arial"/>
          <w:sz w:val="24"/>
          <w:szCs w:val="24"/>
        </w:rPr>
      </w:pPr>
    </w:p>
    <w:p w:rsidR="00A25F44" w:rsidRPr="001F2414" w:rsidRDefault="00A25F44" w:rsidP="009B5D1E">
      <w:pPr>
        <w:bidi w:val="0"/>
        <w:spacing w:after="0" w:line="240" w:lineRule="auto"/>
        <w:ind w:firstLine="720"/>
        <w:jc w:val="both"/>
        <w:rPr>
          <w:rFonts w:ascii="Arial" w:hAnsi="Arial"/>
          <w:sz w:val="24"/>
          <w:szCs w:val="24"/>
        </w:rPr>
      </w:pPr>
      <w:r w:rsidRPr="001F2414">
        <w:rPr>
          <w:rFonts w:ascii="Arial" w:hAnsi="Arial"/>
          <w:sz w:val="24"/>
          <w:szCs w:val="24"/>
        </w:rPr>
        <w:t xml:space="preserve">If we try to imagine what Rabbi Akiva spoke about with his students, it seems that we can deduce at least two points arising from the Gemara. Firstly, that "they did not </w:t>
      </w:r>
      <w:r>
        <w:rPr>
          <w:rFonts w:ascii="Arial" w:hAnsi="Arial"/>
          <w:sz w:val="24"/>
          <w:szCs w:val="24"/>
        </w:rPr>
        <w:t>treat one another with respect."</w:t>
      </w:r>
      <w:r w:rsidRPr="001F2414">
        <w:rPr>
          <w:rFonts w:ascii="Arial" w:hAnsi="Arial"/>
          <w:sz w:val="24"/>
          <w:szCs w:val="24"/>
        </w:rPr>
        <w:t xml:space="preserve"> The terrible plague broke out not because his students humiliated or degraded each other – we cannot imagine the students of Rabbi Akiva behaving in such a manner. It seems, then, that what is expected of a </w:t>
      </w:r>
      <w:r w:rsidRPr="000F6501">
        <w:rPr>
          <w:rFonts w:ascii="Arial" w:hAnsi="Arial"/>
          <w:i/>
          <w:iCs/>
          <w:sz w:val="24"/>
          <w:szCs w:val="24"/>
        </w:rPr>
        <w:t>ben Torah</w:t>
      </w:r>
      <w:r w:rsidRPr="001F2414">
        <w:rPr>
          <w:rFonts w:ascii="Arial" w:hAnsi="Arial"/>
          <w:sz w:val="24"/>
          <w:szCs w:val="24"/>
        </w:rPr>
        <w:t xml:space="preserve"> and a place of Torah is far more than this.</w:t>
      </w:r>
    </w:p>
    <w:p w:rsidR="00A25F44" w:rsidRDefault="00A25F44" w:rsidP="009B5D1E">
      <w:pPr>
        <w:bidi w:val="0"/>
        <w:spacing w:after="0" w:line="240" w:lineRule="auto"/>
        <w:ind w:firstLine="720"/>
        <w:jc w:val="both"/>
        <w:rPr>
          <w:rFonts w:ascii="Arial" w:hAnsi="Arial"/>
          <w:sz w:val="24"/>
          <w:szCs w:val="24"/>
        </w:rPr>
      </w:pPr>
    </w:p>
    <w:p w:rsidR="00A25F44" w:rsidRPr="001F2414" w:rsidRDefault="00A25F44" w:rsidP="000F6501">
      <w:pPr>
        <w:bidi w:val="0"/>
        <w:spacing w:after="0" w:line="240" w:lineRule="auto"/>
        <w:ind w:firstLine="720"/>
        <w:jc w:val="both"/>
        <w:rPr>
          <w:rFonts w:ascii="Arial" w:hAnsi="Arial"/>
          <w:sz w:val="24"/>
          <w:szCs w:val="24"/>
        </w:rPr>
      </w:pPr>
      <w:r w:rsidRPr="001F2414">
        <w:rPr>
          <w:rFonts w:ascii="Arial" w:hAnsi="Arial"/>
          <w:sz w:val="24"/>
          <w:szCs w:val="24"/>
        </w:rPr>
        <w:t xml:space="preserve">In the world of </w:t>
      </w:r>
      <w:r>
        <w:rPr>
          <w:rFonts w:ascii="Arial" w:hAnsi="Arial"/>
          <w:sz w:val="24"/>
          <w:szCs w:val="24"/>
        </w:rPr>
        <w:t>H</w:t>
      </w:r>
      <w:r w:rsidRPr="001F2414">
        <w:rPr>
          <w:rFonts w:ascii="Arial" w:hAnsi="Arial"/>
          <w:sz w:val="24"/>
          <w:szCs w:val="24"/>
        </w:rPr>
        <w:t xml:space="preserve">alakha, there is a distinction between two concepts: </w:t>
      </w:r>
      <w:r w:rsidRPr="000F6501">
        <w:rPr>
          <w:rFonts w:ascii="Arial" w:hAnsi="Arial"/>
          <w:i/>
          <w:iCs/>
          <w:sz w:val="24"/>
          <w:szCs w:val="24"/>
        </w:rPr>
        <w:t>kavod</w:t>
      </w:r>
      <w:r>
        <w:rPr>
          <w:rFonts w:ascii="Arial" w:hAnsi="Arial"/>
          <w:sz w:val="24"/>
          <w:szCs w:val="24"/>
        </w:rPr>
        <w:t xml:space="preserve"> and </w:t>
      </w:r>
      <w:r w:rsidRPr="000F6501">
        <w:rPr>
          <w:rFonts w:ascii="Arial" w:hAnsi="Arial"/>
          <w:i/>
          <w:iCs/>
          <w:sz w:val="24"/>
          <w:szCs w:val="24"/>
        </w:rPr>
        <w:t>bizayon</w:t>
      </w:r>
      <w:r>
        <w:rPr>
          <w:rFonts w:ascii="Arial" w:hAnsi="Arial"/>
          <w:sz w:val="24"/>
          <w:szCs w:val="24"/>
        </w:rPr>
        <w:t>. T</w:t>
      </w:r>
      <w:r w:rsidRPr="001F2414">
        <w:rPr>
          <w:rFonts w:ascii="Arial" w:hAnsi="Arial"/>
          <w:sz w:val="24"/>
          <w:szCs w:val="24"/>
        </w:rPr>
        <w:t>he concept of "honor" (</w:t>
      </w:r>
      <w:r w:rsidRPr="001F2414">
        <w:rPr>
          <w:rFonts w:ascii="Arial" w:hAnsi="Arial"/>
          <w:i/>
          <w:iCs/>
          <w:sz w:val="24"/>
          <w:szCs w:val="24"/>
        </w:rPr>
        <w:t>k</w:t>
      </w:r>
      <w:r>
        <w:rPr>
          <w:rFonts w:ascii="Arial" w:hAnsi="Arial"/>
          <w:i/>
          <w:iCs/>
          <w:sz w:val="24"/>
          <w:szCs w:val="24"/>
        </w:rPr>
        <w:t>avo</w:t>
      </w:r>
      <w:r w:rsidRPr="001F2414">
        <w:rPr>
          <w:rFonts w:ascii="Arial" w:hAnsi="Arial"/>
          <w:i/>
          <w:iCs/>
          <w:sz w:val="24"/>
          <w:szCs w:val="24"/>
        </w:rPr>
        <w:t>d</w:t>
      </w:r>
      <w:r w:rsidRPr="001F2414">
        <w:rPr>
          <w:rFonts w:ascii="Arial" w:hAnsi="Arial"/>
          <w:sz w:val="24"/>
          <w:szCs w:val="24"/>
        </w:rPr>
        <w:t>) appears in relation to honoring one's father and mother, and the Gemara concludes that if a father foregoes his own honor, then his honor is foregone (i.e., his child is exempt from the gestures of honor that he is usually required to perform). However, while a father may forego the honor due to him, he is not entitled to acquiesce to humiliation</w:t>
      </w:r>
      <w:r>
        <w:rPr>
          <w:rFonts w:ascii="Arial" w:hAnsi="Arial"/>
          <w:sz w:val="24"/>
          <w:szCs w:val="24"/>
        </w:rPr>
        <w:t xml:space="preserve"> or </w:t>
      </w:r>
      <w:r w:rsidR="00CA6E46">
        <w:rPr>
          <w:rFonts w:ascii="Arial" w:hAnsi="Arial"/>
          <w:sz w:val="24"/>
          <w:szCs w:val="24"/>
        </w:rPr>
        <w:t>degradation</w:t>
      </w:r>
      <w:r>
        <w:rPr>
          <w:rFonts w:ascii="Arial" w:hAnsi="Arial"/>
          <w:sz w:val="24"/>
          <w:szCs w:val="24"/>
        </w:rPr>
        <w:t xml:space="preserve"> (</w:t>
      </w:r>
      <w:r w:rsidRPr="000F6501">
        <w:rPr>
          <w:rFonts w:ascii="Arial" w:hAnsi="Arial"/>
          <w:i/>
          <w:iCs/>
          <w:sz w:val="24"/>
          <w:szCs w:val="24"/>
        </w:rPr>
        <w:t>bizayon</w:t>
      </w:r>
      <w:r>
        <w:rPr>
          <w:rFonts w:ascii="Arial" w:hAnsi="Arial"/>
          <w:sz w:val="24"/>
          <w:szCs w:val="24"/>
        </w:rPr>
        <w:t>)</w:t>
      </w:r>
      <w:r w:rsidRPr="001F2414">
        <w:rPr>
          <w:rFonts w:ascii="Arial" w:hAnsi="Arial"/>
          <w:sz w:val="24"/>
          <w:szCs w:val="24"/>
        </w:rPr>
        <w:t xml:space="preserve">. </w:t>
      </w:r>
      <w:r>
        <w:rPr>
          <w:rFonts w:ascii="Arial" w:hAnsi="Arial"/>
          <w:sz w:val="24"/>
          <w:szCs w:val="24"/>
        </w:rPr>
        <w:t>Conversely</w:t>
      </w:r>
      <w:r w:rsidRPr="001F2414">
        <w:rPr>
          <w:rFonts w:ascii="Arial" w:hAnsi="Arial"/>
          <w:sz w:val="24"/>
          <w:szCs w:val="24"/>
        </w:rPr>
        <w:t>, we too must draw a distinction between the absence of humiliation or degradation, and the presence of honor. One message that Rabbi Akiva brings with him, then, is that it is not enough that people do not degrade each other. There is a need for positive honor.</w:t>
      </w:r>
    </w:p>
    <w:p w:rsidR="00A25F44" w:rsidRDefault="00A25F44" w:rsidP="009B5D1E">
      <w:pPr>
        <w:bidi w:val="0"/>
        <w:spacing w:after="0" w:line="240" w:lineRule="auto"/>
        <w:ind w:firstLine="426"/>
        <w:jc w:val="both"/>
        <w:rPr>
          <w:rFonts w:ascii="Arial" w:hAnsi="Arial"/>
          <w:sz w:val="24"/>
          <w:szCs w:val="24"/>
        </w:rPr>
      </w:pPr>
    </w:p>
    <w:p w:rsidR="00A25F44" w:rsidRPr="001F2414" w:rsidRDefault="00A25F44" w:rsidP="005E2A75">
      <w:pPr>
        <w:bidi w:val="0"/>
        <w:spacing w:after="0" w:line="240" w:lineRule="auto"/>
        <w:ind w:firstLine="720"/>
        <w:jc w:val="both"/>
        <w:rPr>
          <w:rFonts w:ascii="Arial" w:hAnsi="Arial"/>
          <w:sz w:val="24"/>
          <w:szCs w:val="24"/>
        </w:rPr>
      </w:pPr>
      <w:r w:rsidRPr="001F2414">
        <w:rPr>
          <w:rFonts w:ascii="Arial" w:hAnsi="Arial"/>
          <w:sz w:val="24"/>
          <w:szCs w:val="24"/>
        </w:rPr>
        <w:t>A second point that deserves our attention is the distinction between the individual and the collective. The emphasis in the above Gemara is not on the honor of the community or rejection</w:t>
      </w:r>
      <w:r>
        <w:rPr>
          <w:rFonts w:ascii="Arial" w:hAnsi="Arial"/>
          <w:sz w:val="24"/>
          <w:szCs w:val="24"/>
        </w:rPr>
        <w:t xml:space="preserve"> of a group</w:t>
      </w:r>
      <w:r w:rsidRPr="001F2414">
        <w:rPr>
          <w:rFonts w:ascii="Arial" w:hAnsi="Arial"/>
          <w:sz w:val="24"/>
          <w:szCs w:val="24"/>
        </w:rPr>
        <w:t xml:space="preserve">. The emphasis is on the honor that they did not show </w:t>
      </w:r>
      <w:r w:rsidRPr="001F2414">
        <w:rPr>
          <w:rFonts w:ascii="Arial" w:hAnsi="Arial"/>
          <w:i/>
          <w:iCs/>
          <w:sz w:val="24"/>
          <w:szCs w:val="24"/>
        </w:rPr>
        <w:t>one another</w:t>
      </w:r>
      <w:r w:rsidRPr="001F2414">
        <w:rPr>
          <w:rFonts w:ascii="Arial" w:hAnsi="Arial"/>
          <w:sz w:val="24"/>
          <w:szCs w:val="24"/>
        </w:rPr>
        <w:t xml:space="preserve"> – one person to another, on the most individual level. On </w:t>
      </w:r>
      <w:r>
        <w:rPr>
          <w:rFonts w:ascii="Arial" w:hAnsi="Arial"/>
          <w:sz w:val="24"/>
          <w:szCs w:val="24"/>
        </w:rPr>
        <w:t xml:space="preserve">the </w:t>
      </w:r>
      <w:r w:rsidRPr="001F2414">
        <w:rPr>
          <w:rFonts w:ascii="Arial" w:hAnsi="Arial"/>
          <w:sz w:val="24"/>
          <w:szCs w:val="24"/>
        </w:rPr>
        <w:t xml:space="preserve">one hand, </w:t>
      </w:r>
      <w:r>
        <w:rPr>
          <w:rFonts w:ascii="Arial" w:hAnsi="Arial"/>
          <w:sz w:val="24"/>
          <w:szCs w:val="24"/>
        </w:rPr>
        <w:t>one may ask how</w:t>
      </w:r>
      <w:r w:rsidRPr="001F2414">
        <w:rPr>
          <w:rFonts w:ascii="Arial" w:hAnsi="Arial"/>
          <w:sz w:val="24"/>
          <w:szCs w:val="24"/>
        </w:rPr>
        <w:t xml:space="preserve"> twenty-four thousand people could ever show honor to </w:t>
      </w:r>
      <w:r>
        <w:rPr>
          <w:rFonts w:ascii="Arial" w:hAnsi="Arial"/>
          <w:sz w:val="24"/>
          <w:szCs w:val="24"/>
        </w:rPr>
        <w:t>each other</w:t>
      </w:r>
      <w:r w:rsidRPr="001F2414">
        <w:rPr>
          <w:rFonts w:ascii="Arial" w:hAnsi="Arial"/>
          <w:sz w:val="24"/>
          <w:szCs w:val="24"/>
        </w:rPr>
        <w:t xml:space="preserve"> – how could they have the time and the energy? On the other hand, the message is that not only must a person show respect to another as part of </w:t>
      </w:r>
      <w:r>
        <w:rPr>
          <w:rFonts w:ascii="Arial" w:hAnsi="Arial"/>
          <w:sz w:val="24"/>
          <w:szCs w:val="24"/>
        </w:rPr>
        <w:t>a</w:t>
      </w:r>
      <w:r w:rsidRPr="001F2414">
        <w:rPr>
          <w:rFonts w:ascii="Arial" w:hAnsi="Arial"/>
          <w:sz w:val="24"/>
          <w:szCs w:val="24"/>
        </w:rPr>
        <w:t xml:space="preserve"> group, but also "to one another" – one individual to another.</w:t>
      </w:r>
    </w:p>
    <w:p w:rsidR="00A25F44" w:rsidRDefault="00A25F44" w:rsidP="009B5D1E">
      <w:pPr>
        <w:bidi w:val="0"/>
        <w:spacing w:after="0" w:line="240" w:lineRule="auto"/>
        <w:ind w:firstLine="720"/>
        <w:jc w:val="both"/>
        <w:rPr>
          <w:rFonts w:ascii="Arial" w:hAnsi="Arial"/>
          <w:sz w:val="24"/>
          <w:szCs w:val="24"/>
        </w:rPr>
      </w:pPr>
    </w:p>
    <w:p w:rsidR="00A25F44" w:rsidRPr="001F2414" w:rsidRDefault="00A25F44" w:rsidP="005E2A75">
      <w:pPr>
        <w:bidi w:val="0"/>
        <w:spacing w:after="0" w:line="240" w:lineRule="auto"/>
        <w:ind w:firstLine="720"/>
        <w:jc w:val="both"/>
        <w:rPr>
          <w:rFonts w:ascii="Arial" w:hAnsi="Arial"/>
          <w:sz w:val="24"/>
          <w:szCs w:val="24"/>
        </w:rPr>
      </w:pPr>
      <w:r w:rsidRPr="001F2414">
        <w:rPr>
          <w:rFonts w:ascii="Arial" w:hAnsi="Arial"/>
          <w:sz w:val="24"/>
          <w:szCs w:val="24"/>
        </w:rPr>
        <w:t xml:space="preserve">The mishna in </w:t>
      </w:r>
      <w:r w:rsidRPr="001F2414">
        <w:rPr>
          <w:rFonts w:ascii="Arial" w:hAnsi="Arial"/>
          <w:i/>
          <w:iCs/>
          <w:sz w:val="24"/>
          <w:szCs w:val="24"/>
        </w:rPr>
        <w:t>Avot</w:t>
      </w:r>
      <w:r w:rsidRPr="001F2414">
        <w:rPr>
          <w:rFonts w:ascii="Arial" w:hAnsi="Arial"/>
          <w:sz w:val="24"/>
          <w:szCs w:val="24"/>
        </w:rPr>
        <w:t xml:space="preserve"> in this regard presents a most sweeping demand:</w:t>
      </w:r>
      <w:r>
        <w:rPr>
          <w:rFonts w:ascii="Arial" w:hAnsi="Arial"/>
          <w:sz w:val="24"/>
          <w:szCs w:val="24"/>
        </w:rPr>
        <w:t xml:space="preserve"> </w:t>
      </w:r>
      <w:r w:rsidRPr="001F2414">
        <w:rPr>
          <w:rFonts w:ascii="Arial" w:hAnsi="Arial"/>
          <w:sz w:val="24"/>
          <w:szCs w:val="24"/>
        </w:rPr>
        <w:t xml:space="preserve">"Rabbi Elazar ben Shamu'a says: Let the honor of your student be as dear to you as your own, and let your friend's honor be like the awe towards your teacher, and the awe towards your teacher like your awe towards Heaven" </w:t>
      </w:r>
      <w:r w:rsidRPr="001F2414">
        <w:rPr>
          <w:rFonts w:ascii="Arial" w:hAnsi="Arial"/>
          <w:sz w:val="24"/>
          <w:szCs w:val="24"/>
        </w:rPr>
        <w:lastRenderedPageBreak/>
        <w:t>(4:12).</w:t>
      </w:r>
      <w:r>
        <w:rPr>
          <w:rFonts w:ascii="Arial" w:hAnsi="Arial"/>
          <w:sz w:val="24"/>
          <w:szCs w:val="24"/>
        </w:rPr>
        <w:t xml:space="preserve"> </w:t>
      </w:r>
      <w:r w:rsidRPr="001F2414">
        <w:rPr>
          <w:rFonts w:ascii="Arial" w:hAnsi="Arial"/>
          <w:sz w:val="24"/>
          <w:szCs w:val="24"/>
        </w:rPr>
        <w:t xml:space="preserve">In other words, the mishna draws an indirect parallel between the honor that one is to show to </w:t>
      </w:r>
      <w:r>
        <w:rPr>
          <w:rFonts w:ascii="Arial" w:hAnsi="Arial"/>
          <w:sz w:val="24"/>
          <w:szCs w:val="24"/>
        </w:rPr>
        <w:t>one’s</w:t>
      </w:r>
      <w:r w:rsidRPr="001F2414">
        <w:rPr>
          <w:rFonts w:ascii="Arial" w:hAnsi="Arial"/>
          <w:sz w:val="24"/>
          <w:szCs w:val="24"/>
        </w:rPr>
        <w:t xml:space="preserve"> friend and </w:t>
      </w:r>
      <w:r>
        <w:rPr>
          <w:rFonts w:ascii="Arial" w:hAnsi="Arial"/>
          <w:sz w:val="24"/>
          <w:szCs w:val="24"/>
        </w:rPr>
        <w:t>one’s</w:t>
      </w:r>
      <w:r w:rsidRPr="001F2414">
        <w:rPr>
          <w:rFonts w:ascii="Arial" w:hAnsi="Arial"/>
          <w:sz w:val="24"/>
          <w:szCs w:val="24"/>
        </w:rPr>
        <w:t xml:space="preserve"> fear of Heaven. This is</w:t>
      </w:r>
      <w:r>
        <w:rPr>
          <w:rFonts w:ascii="Arial" w:hAnsi="Arial"/>
          <w:sz w:val="24"/>
          <w:szCs w:val="24"/>
        </w:rPr>
        <w:t xml:space="preserve"> a strong statement</w:t>
      </w:r>
      <w:r w:rsidRPr="001F2414">
        <w:rPr>
          <w:rFonts w:ascii="Arial" w:hAnsi="Arial"/>
          <w:sz w:val="24"/>
          <w:szCs w:val="24"/>
        </w:rPr>
        <w:t xml:space="preserve"> of what is required of us in this area.</w:t>
      </w:r>
    </w:p>
    <w:p w:rsidR="00A25F44" w:rsidRDefault="00A25F44" w:rsidP="009B5D1E">
      <w:pPr>
        <w:bidi w:val="0"/>
        <w:spacing w:after="0" w:line="240" w:lineRule="auto"/>
        <w:ind w:firstLine="720"/>
        <w:jc w:val="both"/>
        <w:rPr>
          <w:rFonts w:ascii="Arial" w:hAnsi="Arial"/>
          <w:sz w:val="24"/>
          <w:szCs w:val="24"/>
        </w:rPr>
      </w:pPr>
    </w:p>
    <w:p w:rsidR="00A25F44" w:rsidRPr="001F2414" w:rsidRDefault="00A25F44" w:rsidP="009B5D1E">
      <w:pPr>
        <w:bidi w:val="0"/>
        <w:spacing w:after="0" w:line="240" w:lineRule="auto"/>
        <w:ind w:firstLine="720"/>
        <w:jc w:val="both"/>
        <w:rPr>
          <w:rFonts w:ascii="Arial" w:hAnsi="Arial"/>
          <w:sz w:val="24"/>
          <w:szCs w:val="24"/>
        </w:rPr>
      </w:pPr>
      <w:r w:rsidRPr="001F2414">
        <w:rPr>
          <w:rFonts w:ascii="Arial" w:hAnsi="Arial"/>
          <w:sz w:val="24"/>
          <w:szCs w:val="24"/>
        </w:rPr>
        <w:t xml:space="preserve">In our generation we are responsible for ourselves and for our </w:t>
      </w:r>
      <w:r w:rsidRPr="001F2414">
        <w:rPr>
          <w:rFonts w:ascii="Arial" w:hAnsi="Arial"/>
          <w:i/>
          <w:iCs/>
          <w:sz w:val="24"/>
          <w:szCs w:val="24"/>
        </w:rPr>
        <w:t>beit midrash</w:t>
      </w:r>
      <w:r w:rsidRPr="001F2414">
        <w:rPr>
          <w:rFonts w:ascii="Arial" w:hAnsi="Arial"/>
          <w:sz w:val="24"/>
          <w:szCs w:val="24"/>
        </w:rPr>
        <w:t>. I do not mean, heaven forefend, that a plague is about to descend on us, nor am I referring to any particular phenomenon that is problematic. Still, the question arises: do we meet the extensive demands of treating one another with respect? Have we internalized the message properly?</w:t>
      </w:r>
    </w:p>
    <w:p w:rsidR="00A25F44" w:rsidRDefault="00A25F44" w:rsidP="009B5D1E">
      <w:pPr>
        <w:bidi w:val="0"/>
        <w:spacing w:after="0" w:line="240" w:lineRule="auto"/>
        <w:ind w:firstLine="426"/>
        <w:jc w:val="both"/>
        <w:rPr>
          <w:rFonts w:ascii="Arial" w:hAnsi="Arial"/>
          <w:sz w:val="24"/>
          <w:szCs w:val="24"/>
        </w:rPr>
      </w:pPr>
    </w:p>
    <w:p w:rsidR="00A25F44" w:rsidRPr="001F2414" w:rsidRDefault="00A25F44" w:rsidP="009B5D1E">
      <w:pPr>
        <w:bidi w:val="0"/>
        <w:spacing w:after="0" w:line="240" w:lineRule="auto"/>
        <w:ind w:firstLine="720"/>
        <w:jc w:val="both"/>
        <w:rPr>
          <w:rFonts w:ascii="Arial" w:hAnsi="Arial"/>
          <w:sz w:val="24"/>
          <w:szCs w:val="24"/>
        </w:rPr>
      </w:pPr>
      <w:r w:rsidRPr="001F2414">
        <w:rPr>
          <w:rFonts w:ascii="Arial" w:hAnsi="Arial"/>
          <w:i/>
          <w:iCs/>
          <w:sz w:val="24"/>
          <w:szCs w:val="24"/>
        </w:rPr>
        <w:t>Lag Ba-omer</w:t>
      </w:r>
      <w:r w:rsidRPr="001F2414">
        <w:rPr>
          <w:rFonts w:ascii="Arial" w:hAnsi="Arial"/>
          <w:sz w:val="24"/>
          <w:szCs w:val="24"/>
        </w:rPr>
        <w:t xml:space="preserve"> is almost upon us, but Shavuot is also not far away. The issue of treating one another with respect should also be viewed in the perspective of Shavuot and our preparations for receiving the Torah. On one level, this is significant in terms of the manner of our acceptance of the Torah. </w:t>
      </w:r>
      <w:r w:rsidRPr="001F2414">
        <w:rPr>
          <w:rFonts w:ascii="Arial" w:hAnsi="Arial"/>
          <w:i/>
          <w:iCs/>
          <w:sz w:val="24"/>
          <w:szCs w:val="24"/>
        </w:rPr>
        <w:t>Chazal</w:t>
      </w:r>
      <w:r w:rsidRPr="001F2414">
        <w:rPr>
          <w:rFonts w:ascii="Arial" w:hAnsi="Arial"/>
          <w:sz w:val="24"/>
          <w:szCs w:val="24"/>
        </w:rPr>
        <w:t xml:space="preserve"> emphasize that </w:t>
      </w:r>
      <w:r w:rsidRPr="001F2414">
        <w:rPr>
          <w:rFonts w:ascii="Arial" w:hAnsi="Arial"/>
          <w:i/>
          <w:iCs/>
          <w:sz w:val="24"/>
          <w:szCs w:val="24"/>
        </w:rPr>
        <w:t>Am Yisrael</w:t>
      </w:r>
      <w:r w:rsidRPr="001F2414">
        <w:rPr>
          <w:rFonts w:ascii="Arial" w:hAnsi="Arial"/>
          <w:sz w:val="24"/>
          <w:szCs w:val="24"/>
        </w:rPr>
        <w:t xml:space="preserve"> stood facing the mount</w:t>
      </w:r>
      <w:r>
        <w:rPr>
          <w:rFonts w:ascii="Arial" w:hAnsi="Arial"/>
          <w:sz w:val="24"/>
          <w:szCs w:val="24"/>
        </w:rPr>
        <w:t>ain "as one person with one heart."</w:t>
      </w:r>
      <w:r w:rsidRPr="001F2414">
        <w:rPr>
          <w:rFonts w:ascii="Arial" w:hAnsi="Arial"/>
          <w:sz w:val="24"/>
          <w:szCs w:val="24"/>
        </w:rPr>
        <w:t xml:space="preserve"> This does not mean to say that there was complete unanimity concerning every personal, social and national issue. Obviously, there were differences of opinion – indeed, that is a healthy state of affairs. But such differences of opinion should not entail scorn for one another; rather, they should be expressed with the appropriate respect, with readiness to hear a different opinion, and allowing others to speak up.</w:t>
      </w:r>
    </w:p>
    <w:p w:rsidR="00A25F44" w:rsidRDefault="00A25F44" w:rsidP="009B5D1E">
      <w:pPr>
        <w:bidi w:val="0"/>
        <w:spacing w:after="0" w:line="240" w:lineRule="auto"/>
        <w:ind w:firstLine="426"/>
        <w:jc w:val="both"/>
        <w:rPr>
          <w:rFonts w:ascii="Arial" w:hAnsi="Arial"/>
          <w:sz w:val="24"/>
          <w:szCs w:val="24"/>
        </w:rPr>
      </w:pPr>
    </w:p>
    <w:p w:rsidR="00A25F44" w:rsidRPr="001F2414" w:rsidRDefault="00A25F44" w:rsidP="005E2A75">
      <w:pPr>
        <w:bidi w:val="0"/>
        <w:spacing w:after="0" w:line="240" w:lineRule="auto"/>
        <w:ind w:firstLine="720"/>
        <w:jc w:val="both"/>
        <w:rPr>
          <w:rFonts w:ascii="Arial" w:hAnsi="Arial"/>
          <w:sz w:val="24"/>
          <w:szCs w:val="24"/>
        </w:rPr>
      </w:pPr>
      <w:r w:rsidRPr="001F2414">
        <w:rPr>
          <w:rFonts w:ascii="Arial" w:hAnsi="Arial"/>
          <w:sz w:val="24"/>
          <w:szCs w:val="24"/>
        </w:rPr>
        <w:t xml:space="preserve">Furthermore, the ability to show respect for others is one of the central pillars of the </w:t>
      </w:r>
      <w:r w:rsidRPr="001F2414">
        <w:rPr>
          <w:rFonts w:ascii="Arial" w:hAnsi="Arial"/>
          <w:i/>
          <w:iCs/>
          <w:sz w:val="24"/>
          <w:szCs w:val="24"/>
        </w:rPr>
        <w:t>derekh eretz</w:t>
      </w:r>
      <w:r w:rsidRPr="001F2414">
        <w:rPr>
          <w:rFonts w:ascii="Arial" w:hAnsi="Arial"/>
          <w:sz w:val="24"/>
          <w:szCs w:val="24"/>
        </w:rPr>
        <w:t xml:space="preserve"> that precedes the Torah. From the mishna in </w:t>
      </w:r>
      <w:r w:rsidRPr="001F2414">
        <w:rPr>
          <w:rFonts w:ascii="Arial" w:hAnsi="Arial"/>
          <w:i/>
          <w:iCs/>
          <w:sz w:val="24"/>
          <w:szCs w:val="24"/>
        </w:rPr>
        <w:t>Avot</w:t>
      </w:r>
      <w:r w:rsidRPr="001F2414">
        <w:rPr>
          <w:rFonts w:ascii="Arial" w:hAnsi="Arial"/>
          <w:sz w:val="24"/>
          <w:szCs w:val="24"/>
        </w:rPr>
        <w:t xml:space="preserve"> it is not clear what exactly is meant by </w:t>
      </w:r>
      <w:r w:rsidRPr="001F2414">
        <w:rPr>
          <w:rFonts w:ascii="Arial" w:hAnsi="Arial"/>
          <w:i/>
          <w:iCs/>
          <w:sz w:val="24"/>
          <w:szCs w:val="24"/>
        </w:rPr>
        <w:t>derekh eretz</w:t>
      </w:r>
      <w:r>
        <w:rPr>
          <w:rFonts w:ascii="Arial" w:hAnsi="Arial"/>
          <w:i/>
          <w:iCs/>
          <w:sz w:val="24"/>
          <w:szCs w:val="24"/>
        </w:rPr>
        <w:t>.</w:t>
      </w:r>
      <w:r w:rsidRPr="001F2414">
        <w:rPr>
          <w:rFonts w:ascii="Arial" w:hAnsi="Arial"/>
          <w:sz w:val="24"/>
          <w:szCs w:val="24"/>
        </w:rPr>
        <w:t xml:space="preserve"> Rabbeinu Yona connects this concept with the nature of Shavuot, via another mishna in </w:t>
      </w:r>
      <w:r w:rsidRPr="001F2414">
        <w:rPr>
          <w:rFonts w:ascii="Arial" w:hAnsi="Arial"/>
          <w:i/>
          <w:iCs/>
          <w:sz w:val="24"/>
          <w:szCs w:val="24"/>
        </w:rPr>
        <w:t>Avot</w:t>
      </w:r>
      <w:r w:rsidRPr="001F2414">
        <w:rPr>
          <w:rFonts w:ascii="Arial" w:hAnsi="Arial"/>
          <w:sz w:val="24"/>
          <w:szCs w:val="24"/>
        </w:rPr>
        <w:t>, which lists a series of values that are connected to one another:</w:t>
      </w:r>
      <w:r>
        <w:rPr>
          <w:rFonts w:ascii="Arial" w:hAnsi="Arial"/>
          <w:sz w:val="24"/>
          <w:szCs w:val="24"/>
        </w:rPr>
        <w:t xml:space="preserve"> </w:t>
      </w:r>
      <w:r w:rsidRPr="001F2414">
        <w:rPr>
          <w:rFonts w:ascii="Arial" w:hAnsi="Arial"/>
          <w:sz w:val="24"/>
          <w:szCs w:val="24"/>
        </w:rPr>
        <w:t xml:space="preserve">"Rabbi Elazar ben Azaria says: If there is no Torah, there is no </w:t>
      </w:r>
      <w:r w:rsidRPr="001F2414">
        <w:rPr>
          <w:rFonts w:ascii="Arial" w:hAnsi="Arial"/>
          <w:i/>
          <w:iCs/>
          <w:sz w:val="24"/>
          <w:szCs w:val="24"/>
        </w:rPr>
        <w:t>derekh</w:t>
      </w:r>
      <w:r w:rsidRPr="001F2414">
        <w:rPr>
          <w:rFonts w:ascii="Arial" w:hAnsi="Arial"/>
          <w:sz w:val="24"/>
          <w:szCs w:val="24"/>
        </w:rPr>
        <w:t xml:space="preserve"> </w:t>
      </w:r>
      <w:r w:rsidRPr="001F2414">
        <w:rPr>
          <w:rFonts w:ascii="Arial" w:hAnsi="Arial"/>
          <w:i/>
          <w:iCs/>
          <w:sz w:val="24"/>
          <w:szCs w:val="24"/>
        </w:rPr>
        <w:t>eretz</w:t>
      </w:r>
      <w:r>
        <w:rPr>
          <w:rFonts w:ascii="Arial" w:hAnsi="Arial"/>
          <w:i/>
          <w:iCs/>
          <w:sz w:val="24"/>
          <w:szCs w:val="24"/>
        </w:rPr>
        <w:t>;</w:t>
      </w:r>
      <w:r w:rsidRPr="001F2414">
        <w:rPr>
          <w:rFonts w:ascii="Arial" w:hAnsi="Arial"/>
          <w:sz w:val="24"/>
          <w:szCs w:val="24"/>
        </w:rPr>
        <w:t xml:space="preserve"> [but] if there is no </w:t>
      </w:r>
      <w:r w:rsidRPr="001F2414">
        <w:rPr>
          <w:rFonts w:ascii="Arial" w:hAnsi="Arial"/>
          <w:i/>
          <w:iCs/>
          <w:sz w:val="24"/>
          <w:szCs w:val="24"/>
        </w:rPr>
        <w:t>derekh eretz</w:t>
      </w:r>
      <w:r>
        <w:rPr>
          <w:rFonts w:ascii="Arial" w:hAnsi="Arial"/>
          <w:i/>
          <w:iCs/>
          <w:sz w:val="24"/>
          <w:szCs w:val="24"/>
        </w:rPr>
        <w:t>,</w:t>
      </w:r>
      <w:r w:rsidRPr="001F2414">
        <w:rPr>
          <w:rFonts w:ascii="Arial" w:hAnsi="Arial"/>
          <w:sz w:val="24"/>
          <w:szCs w:val="24"/>
        </w:rPr>
        <w:t xml:space="preserve"> there is no Torah…" (3:17).</w:t>
      </w:r>
    </w:p>
    <w:p w:rsidR="00A25F44" w:rsidRDefault="00A25F44" w:rsidP="009B5D1E">
      <w:pPr>
        <w:bidi w:val="0"/>
        <w:spacing w:after="0" w:line="240" w:lineRule="auto"/>
        <w:ind w:firstLine="426"/>
        <w:jc w:val="both"/>
        <w:rPr>
          <w:rFonts w:ascii="Arial" w:hAnsi="Arial"/>
          <w:sz w:val="24"/>
          <w:szCs w:val="24"/>
        </w:rPr>
      </w:pPr>
    </w:p>
    <w:p w:rsidR="00A25F44" w:rsidRPr="001F2414" w:rsidRDefault="00A25F44" w:rsidP="009B5D1E">
      <w:pPr>
        <w:bidi w:val="0"/>
        <w:spacing w:after="0" w:line="240" w:lineRule="auto"/>
        <w:ind w:firstLine="720"/>
        <w:jc w:val="both"/>
        <w:rPr>
          <w:rFonts w:ascii="Arial" w:hAnsi="Arial"/>
          <w:sz w:val="24"/>
          <w:szCs w:val="24"/>
        </w:rPr>
      </w:pPr>
      <w:r w:rsidRPr="001F2414">
        <w:rPr>
          <w:rFonts w:ascii="Arial" w:hAnsi="Arial"/>
          <w:sz w:val="24"/>
          <w:szCs w:val="24"/>
        </w:rPr>
        <w:t>Rabbeinu Yona insists that the chronological ord</w:t>
      </w:r>
      <w:r>
        <w:rPr>
          <w:rFonts w:ascii="Arial" w:hAnsi="Arial"/>
          <w:sz w:val="24"/>
          <w:szCs w:val="24"/>
        </w:rPr>
        <w:t>er in which these values appear</w:t>
      </w:r>
      <w:r w:rsidRPr="001F2414">
        <w:rPr>
          <w:rFonts w:ascii="Arial" w:hAnsi="Arial"/>
          <w:sz w:val="24"/>
          <w:szCs w:val="24"/>
        </w:rPr>
        <w:t xml:space="preserve"> is important:</w:t>
      </w:r>
    </w:p>
    <w:p w:rsidR="00A25F44" w:rsidRDefault="00A25F44" w:rsidP="009B5D1E">
      <w:pPr>
        <w:bidi w:val="0"/>
        <w:spacing w:after="0" w:line="240" w:lineRule="auto"/>
        <w:ind w:left="720" w:hanging="11"/>
        <w:jc w:val="both"/>
        <w:rPr>
          <w:rFonts w:ascii="Arial" w:hAnsi="Arial"/>
          <w:sz w:val="24"/>
          <w:szCs w:val="24"/>
        </w:rPr>
      </w:pPr>
    </w:p>
    <w:p w:rsidR="00A25F44" w:rsidRPr="001F2414" w:rsidRDefault="00A25F44" w:rsidP="009B5D1E">
      <w:pPr>
        <w:bidi w:val="0"/>
        <w:spacing w:after="0" w:line="240" w:lineRule="auto"/>
        <w:ind w:left="720"/>
        <w:jc w:val="both"/>
        <w:rPr>
          <w:rFonts w:ascii="Arial" w:hAnsi="Arial"/>
          <w:sz w:val="24"/>
          <w:szCs w:val="24"/>
        </w:rPr>
      </w:pPr>
      <w:r w:rsidRPr="001F2414">
        <w:rPr>
          <w:rFonts w:ascii="Arial" w:hAnsi="Arial"/>
          <w:sz w:val="24"/>
          <w:szCs w:val="24"/>
        </w:rPr>
        <w:t xml:space="preserve">"This means to say that first one has to work on his character, and through this the Torah will come to rest upon him, for [the Torah] will never rest in a body that does not have good character </w:t>
      </w:r>
      <w:r>
        <w:rPr>
          <w:rFonts w:ascii="Arial" w:hAnsi="Arial"/>
          <w:sz w:val="24"/>
          <w:szCs w:val="24"/>
        </w:rPr>
        <w:t>–</w:t>
      </w:r>
      <w:r w:rsidRPr="001F2414">
        <w:rPr>
          <w:rFonts w:ascii="Arial" w:hAnsi="Arial"/>
          <w:sz w:val="24"/>
          <w:szCs w:val="24"/>
        </w:rPr>
        <w:t xml:space="preserve"> </w:t>
      </w:r>
      <w:r>
        <w:rPr>
          <w:rFonts w:ascii="Arial" w:hAnsi="Arial"/>
          <w:sz w:val="24"/>
          <w:szCs w:val="24"/>
        </w:rPr>
        <w:t xml:space="preserve">[for example,] </w:t>
      </w:r>
      <w:r w:rsidRPr="001F2414">
        <w:rPr>
          <w:rFonts w:ascii="Arial" w:hAnsi="Arial"/>
          <w:sz w:val="24"/>
          <w:szCs w:val="24"/>
        </w:rPr>
        <w:t xml:space="preserve">one who first studies Torah and then takes on the commandments - for this is impossible. And that is as it is written, </w:t>
      </w:r>
      <w:r w:rsidRPr="001F2414">
        <w:rPr>
          <w:rFonts w:ascii="Arial" w:hAnsi="Arial"/>
          <w:i/>
          <w:iCs/>
          <w:sz w:val="24"/>
          <w:szCs w:val="24"/>
        </w:rPr>
        <w:t>'na'aseh ve-nishma</w:t>
      </w:r>
      <w:r w:rsidRPr="001F2414">
        <w:rPr>
          <w:rFonts w:ascii="Arial" w:hAnsi="Arial"/>
          <w:sz w:val="24"/>
          <w:szCs w:val="24"/>
        </w:rPr>
        <w:t xml:space="preserve"> (We shall do and we shall hear)'..." (ad loc).</w:t>
      </w:r>
    </w:p>
    <w:p w:rsidR="00A25F44" w:rsidRDefault="00A25F44" w:rsidP="009B5D1E">
      <w:pPr>
        <w:bidi w:val="0"/>
        <w:spacing w:after="0" w:line="240" w:lineRule="auto"/>
        <w:ind w:firstLine="426"/>
        <w:jc w:val="both"/>
        <w:rPr>
          <w:rFonts w:ascii="Arial" w:hAnsi="Arial"/>
          <w:sz w:val="24"/>
          <w:szCs w:val="24"/>
        </w:rPr>
      </w:pPr>
    </w:p>
    <w:p w:rsidR="00A25F44" w:rsidRPr="001F2414" w:rsidRDefault="00A25F44" w:rsidP="009B5D1E">
      <w:pPr>
        <w:bidi w:val="0"/>
        <w:spacing w:after="0" w:line="240" w:lineRule="auto"/>
        <w:ind w:firstLine="720"/>
        <w:jc w:val="both"/>
        <w:rPr>
          <w:rFonts w:ascii="Arial" w:hAnsi="Arial"/>
          <w:sz w:val="24"/>
          <w:szCs w:val="24"/>
        </w:rPr>
      </w:pPr>
      <w:r w:rsidRPr="001F2414">
        <w:rPr>
          <w:rFonts w:ascii="Arial" w:hAnsi="Arial"/>
          <w:sz w:val="24"/>
          <w:szCs w:val="24"/>
        </w:rPr>
        <w:t xml:space="preserve">The placing of </w:t>
      </w:r>
      <w:r w:rsidRPr="001F2414">
        <w:rPr>
          <w:rFonts w:ascii="Arial" w:hAnsi="Arial"/>
          <w:i/>
          <w:iCs/>
          <w:sz w:val="24"/>
          <w:szCs w:val="24"/>
        </w:rPr>
        <w:t>derekh eretz</w:t>
      </w:r>
      <w:r w:rsidRPr="001F2414">
        <w:rPr>
          <w:rFonts w:ascii="Arial" w:hAnsi="Arial"/>
          <w:sz w:val="24"/>
          <w:szCs w:val="24"/>
        </w:rPr>
        <w:t xml:space="preserve"> prior to Torah parallels the statement, </w:t>
      </w:r>
      <w:r>
        <w:rPr>
          <w:rFonts w:ascii="Arial" w:hAnsi="Arial"/>
          <w:sz w:val="24"/>
          <w:szCs w:val="24"/>
        </w:rPr>
        <w:t>"We shall do and we shall hear."</w:t>
      </w:r>
      <w:r w:rsidRPr="001F2414">
        <w:rPr>
          <w:rFonts w:ascii="Arial" w:hAnsi="Arial"/>
          <w:sz w:val="24"/>
          <w:szCs w:val="24"/>
        </w:rPr>
        <w:t xml:space="preserve"> "We shall do and we shall hear" means that we will fulfill God's words even if we don't understand all the details. It means that a person fulfills the commandments out of a total acceptance of the yoke of Heaven.</w:t>
      </w:r>
    </w:p>
    <w:p w:rsidR="00A25F44" w:rsidRDefault="00A25F44" w:rsidP="009B5D1E">
      <w:pPr>
        <w:bidi w:val="0"/>
        <w:spacing w:after="0" w:line="240" w:lineRule="auto"/>
        <w:ind w:firstLine="720"/>
        <w:jc w:val="both"/>
        <w:rPr>
          <w:rFonts w:ascii="Arial" w:hAnsi="Arial"/>
          <w:sz w:val="24"/>
          <w:szCs w:val="24"/>
        </w:rPr>
      </w:pPr>
    </w:p>
    <w:p w:rsidR="00A25F44" w:rsidRPr="001F2414" w:rsidRDefault="00A25F44" w:rsidP="005E2A75">
      <w:pPr>
        <w:bidi w:val="0"/>
        <w:spacing w:after="0" w:line="240" w:lineRule="auto"/>
        <w:ind w:firstLine="720"/>
        <w:jc w:val="both"/>
        <w:rPr>
          <w:rFonts w:ascii="Arial" w:hAnsi="Arial"/>
          <w:sz w:val="24"/>
          <w:szCs w:val="24"/>
        </w:rPr>
      </w:pPr>
      <w:r w:rsidRPr="001F2414">
        <w:rPr>
          <w:rFonts w:ascii="Arial" w:hAnsi="Arial"/>
          <w:sz w:val="24"/>
          <w:szCs w:val="24"/>
        </w:rPr>
        <w:t xml:space="preserve">The expression "We shall do and we shall hear" is recorded not in </w:t>
      </w:r>
      <w:r w:rsidRPr="001F2414">
        <w:rPr>
          <w:rFonts w:ascii="Arial" w:hAnsi="Arial"/>
          <w:i/>
          <w:iCs/>
          <w:sz w:val="24"/>
          <w:szCs w:val="24"/>
        </w:rPr>
        <w:t>parashat Yitro</w:t>
      </w:r>
      <w:r w:rsidRPr="001F2414">
        <w:rPr>
          <w:rFonts w:ascii="Arial" w:hAnsi="Arial"/>
          <w:sz w:val="24"/>
          <w:szCs w:val="24"/>
        </w:rPr>
        <w:t xml:space="preserve">, but only at the end of the giving of the Torah, in </w:t>
      </w:r>
      <w:r w:rsidRPr="001F2414">
        <w:rPr>
          <w:rFonts w:ascii="Arial" w:hAnsi="Arial"/>
          <w:i/>
          <w:iCs/>
          <w:sz w:val="24"/>
          <w:szCs w:val="24"/>
        </w:rPr>
        <w:t>parashat</w:t>
      </w:r>
      <w:r w:rsidRPr="001F2414">
        <w:rPr>
          <w:rFonts w:ascii="Arial" w:hAnsi="Arial"/>
          <w:sz w:val="24"/>
          <w:szCs w:val="24"/>
        </w:rPr>
        <w:t xml:space="preserve"> </w:t>
      </w:r>
      <w:r w:rsidRPr="001F2414">
        <w:rPr>
          <w:rFonts w:ascii="Arial" w:hAnsi="Arial"/>
          <w:i/>
          <w:iCs/>
          <w:sz w:val="24"/>
          <w:szCs w:val="24"/>
        </w:rPr>
        <w:t>Mishpatim</w:t>
      </w:r>
      <w:r w:rsidRPr="001F2414">
        <w:rPr>
          <w:rFonts w:ascii="Arial" w:hAnsi="Arial"/>
          <w:sz w:val="24"/>
          <w:szCs w:val="24"/>
        </w:rPr>
        <w:t xml:space="preserve">. </w:t>
      </w:r>
      <w:r w:rsidRPr="001F2414">
        <w:rPr>
          <w:rFonts w:ascii="Arial" w:hAnsi="Arial"/>
          <w:i/>
          <w:iCs/>
          <w:sz w:val="24"/>
          <w:szCs w:val="24"/>
        </w:rPr>
        <w:t>Am Yisrael</w:t>
      </w:r>
      <w:r w:rsidRPr="001F2414">
        <w:rPr>
          <w:rFonts w:ascii="Arial" w:hAnsi="Arial"/>
          <w:sz w:val="24"/>
          <w:szCs w:val="24"/>
        </w:rPr>
        <w:t xml:space="preserve"> did not attain the level of "We shall do and we shall hear" at the beginning of the process, but rather at its end. The Gemara, in </w:t>
      </w:r>
      <w:r w:rsidRPr="001F2414">
        <w:rPr>
          <w:rFonts w:ascii="Arial" w:hAnsi="Arial"/>
          <w:i/>
          <w:iCs/>
          <w:sz w:val="24"/>
          <w:szCs w:val="24"/>
        </w:rPr>
        <w:lastRenderedPageBreak/>
        <w:t>Massekhet Keritut</w:t>
      </w:r>
      <w:r w:rsidRPr="001F2414">
        <w:rPr>
          <w:rFonts w:ascii="Arial" w:hAnsi="Arial"/>
          <w:sz w:val="24"/>
          <w:szCs w:val="24"/>
        </w:rPr>
        <w:t>, and the Rambam (</w:t>
      </w:r>
      <w:r w:rsidRPr="001F2414">
        <w:rPr>
          <w:rFonts w:ascii="Arial" w:hAnsi="Arial"/>
          <w:i/>
          <w:iCs/>
          <w:sz w:val="24"/>
          <w:szCs w:val="24"/>
        </w:rPr>
        <w:t>Issurei Bi'a</w:t>
      </w:r>
      <w:r w:rsidRPr="001F2414">
        <w:rPr>
          <w:rFonts w:ascii="Arial" w:hAnsi="Arial"/>
          <w:sz w:val="24"/>
          <w:szCs w:val="24"/>
        </w:rPr>
        <w:t xml:space="preserve"> 13:1) tell us that God's covenant with Israel was forged with three things: circumcision, immersion, and sacrifice. It is only at the end </w:t>
      </w:r>
      <w:r>
        <w:rPr>
          <w:rFonts w:ascii="Arial" w:hAnsi="Arial"/>
          <w:sz w:val="24"/>
          <w:szCs w:val="24"/>
        </w:rPr>
        <w:t xml:space="preserve">of this </w:t>
      </w:r>
      <w:r w:rsidRPr="001F2414">
        <w:rPr>
          <w:rFonts w:ascii="Arial" w:hAnsi="Arial"/>
          <w:sz w:val="24"/>
          <w:szCs w:val="24"/>
        </w:rPr>
        <w:t xml:space="preserve">process </w:t>
      </w:r>
      <w:r>
        <w:rPr>
          <w:rFonts w:ascii="Arial" w:hAnsi="Arial"/>
          <w:sz w:val="24"/>
          <w:szCs w:val="24"/>
        </w:rPr>
        <w:t>that</w:t>
      </w:r>
      <w:r w:rsidRPr="001F2414">
        <w:rPr>
          <w:rFonts w:ascii="Arial" w:hAnsi="Arial"/>
          <w:sz w:val="24"/>
          <w:szCs w:val="24"/>
        </w:rPr>
        <w:t xml:space="preserve"> the conversion was complete.</w:t>
      </w:r>
    </w:p>
    <w:p w:rsidR="00A25F44" w:rsidRDefault="00A25F44" w:rsidP="009B5D1E">
      <w:pPr>
        <w:bidi w:val="0"/>
        <w:spacing w:after="0" w:line="240" w:lineRule="auto"/>
        <w:ind w:firstLine="426"/>
        <w:jc w:val="both"/>
        <w:rPr>
          <w:rFonts w:ascii="Arial" w:hAnsi="Arial"/>
          <w:sz w:val="24"/>
          <w:szCs w:val="24"/>
        </w:rPr>
      </w:pPr>
    </w:p>
    <w:p w:rsidR="00A25F44" w:rsidRPr="001F2414" w:rsidRDefault="00A25F44" w:rsidP="009B5D1E">
      <w:pPr>
        <w:bidi w:val="0"/>
        <w:spacing w:after="0" w:line="240" w:lineRule="auto"/>
        <w:ind w:firstLine="720"/>
        <w:jc w:val="both"/>
        <w:rPr>
          <w:rFonts w:ascii="Arial" w:hAnsi="Arial"/>
          <w:sz w:val="24"/>
          <w:szCs w:val="24"/>
        </w:rPr>
      </w:pPr>
      <w:r w:rsidRPr="001F2414">
        <w:rPr>
          <w:rFonts w:ascii="Arial" w:hAnsi="Arial"/>
          <w:sz w:val="24"/>
          <w:szCs w:val="24"/>
        </w:rPr>
        <w:t>The preparation for receiving the Torah continues throughout the counting of the Omer, and reaches its climax with the acceptance of the Torah on Shavuot. The crowning glory of this experience is our presence before God and our utterance of that same declaration that has echoed throughout the generations: "</w:t>
      </w:r>
      <w:r w:rsidRPr="001F2414">
        <w:rPr>
          <w:rFonts w:ascii="Arial" w:hAnsi="Arial"/>
          <w:i/>
          <w:iCs/>
          <w:sz w:val="24"/>
          <w:szCs w:val="24"/>
        </w:rPr>
        <w:t>Na'aseh ve-nishma</w:t>
      </w:r>
      <w:r>
        <w:rPr>
          <w:rFonts w:ascii="Arial" w:hAnsi="Arial"/>
          <w:sz w:val="24"/>
          <w:szCs w:val="24"/>
        </w:rPr>
        <w:t>."</w:t>
      </w:r>
      <w:r w:rsidRPr="001F2414">
        <w:rPr>
          <w:rFonts w:ascii="Arial" w:hAnsi="Arial"/>
          <w:sz w:val="24"/>
          <w:szCs w:val="24"/>
        </w:rPr>
        <w:t xml:space="preserve"> While we usually interpret this to mean first a blind obedience and afterwards a deeper understanding, on Shavuot the expression assumes another dimension: </w:t>
      </w:r>
      <w:r w:rsidRPr="001F2414">
        <w:rPr>
          <w:rFonts w:ascii="Arial" w:hAnsi="Arial"/>
          <w:i/>
          <w:iCs/>
          <w:sz w:val="24"/>
          <w:szCs w:val="24"/>
        </w:rPr>
        <w:t>derekh eretz</w:t>
      </w:r>
      <w:r w:rsidRPr="001F2414">
        <w:rPr>
          <w:rFonts w:ascii="Arial" w:hAnsi="Arial"/>
          <w:sz w:val="24"/>
          <w:szCs w:val="24"/>
        </w:rPr>
        <w:t xml:space="preserve"> precedes Torah.</w:t>
      </w:r>
    </w:p>
    <w:p w:rsidR="00A25F44" w:rsidRDefault="00A25F44" w:rsidP="009B5D1E">
      <w:pPr>
        <w:bidi w:val="0"/>
        <w:spacing w:after="0" w:line="240" w:lineRule="auto"/>
        <w:ind w:firstLine="720"/>
        <w:jc w:val="both"/>
        <w:rPr>
          <w:rFonts w:ascii="Arial" w:hAnsi="Arial"/>
          <w:sz w:val="24"/>
          <w:szCs w:val="24"/>
        </w:rPr>
      </w:pPr>
    </w:p>
    <w:p w:rsidR="00A25F44" w:rsidRPr="001F2414" w:rsidRDefault="00A25F44" w:rsidP="0073133A">
      <w:pPr>
        <w:bidi w:val="0"/>
        <w:spacing w:after="0" w:line="240" w:lineRule="auto"/>
        <w:ind w:firstLine="720"/>
        <w:jc w:val="both"/>
        <w:rPr>
          <w:rFonts w:ascii="Arial" w:hAnsi="Arial"/>
          <w:sz w:val="24"/>
          <w:szCs w:val="24"/>
        </w:rPr>
      </w:pPr>
      <w:r w:rsidRPr="001F2414">
        <w:rPr>
          <w:rFonts w:ascii="Arial" w:hAnsi="Arial"/>
          <w:sz w:val="24"/>
          <w:szCs w:val="24"/>
        </w:rPr>
        <w:t xml:space="preserve">Obviously, </w:t>
      </w:r>
      <w:r w:rsidRPr="001F2414">
        <w:rPr>
          <w:rFonts w:ascii="Arial" w:hAnsi="Arial"/>
          <w:i/>
          <w:iCs/>
          <w:sz w:val="24"/>
          <w:szCs w:val="24"/>
        </w:rPr>
        <w:t>derekh eretz</w:t>
      </w:r>
      <w:r w:rsidRPr="001F2414">
        <w:rPr>
          <w:rFonts w:ascii="Arial" w:hAnsi="Arial"/>
          <w:sz w:val="24"/>
          <w:szCs w:val="24"/>
        </w:rPr>
        <w:t xml:space="preserve"> is a very broad subject. However, its main principle is that </w:t>
      </w:r>
      <w:r>
        <w:rPr>
          <w:rFonts w:ascii="Arial" w:hAnsi="Arial"/>
          <w:sz w:val="24"/>
          <w:szCs w:val="24"/>
        </w:rPr>
        <w:t xml:space="preserve">every </w:t>
      </w:r>
      <w:r w:rsidRPr="005E2A75">
        <w:rPr>
          <w:rFonts w:ascii="Arial" w:hAnsi="Arial"/>
          <w:i/>
          <w:iCs/>
          <w:sz w:val="24"/>
          <w:szCs w:val="24"/>
        </w:rPr>
        <w:t>beit</w:t>
      </w:r>
      <w:r>
        <w:rPr>
          <w:rFonts w:ascii="Arial" w:hAnsi="Arial"/>
          <w:sz w:val="24"/>
          <w:szCs w:val="24"/>
        </w:rPr>
        <w:t xml:space="preserve"> </w:t>
      </w:r>
      <w:r w:rsidRPr="005E2A75">
        <w:rPr>
          <w:rFonts w:ascii="Arial" w:hAnsi="Arial"/>
          <w:i/>
          <w:iCs/>
          <w:sz w:val="24"/>
          <w:szCs w:val="24"/>
        </w:rPr>
        <w:t>midrash</w:t>
      </w:r>
      <w:r>
        <w:rPr>
          <w:rFonts w:ascii="Arial" w:hAnsi="Arial"/>
          <w:sz w:val="24"/>
          <w:szCs w:val="24"/>
        </w:rPr>
        <w:t xml:space="preserve"> should aspire to </w:t>
      </w:r>
      <w:r w:rsidRPr="001F2414">
        <w:rPr>
          <w:rFonts w:ascii="Arial" w:hAnsi="Arial"/>
          <w:sz w:val="24"/>
          <w:szCs w:val="24"/>
        </w:rPr>
        <w:t xml:space="preserve">correct the problems that existed in Rabbi Akiva's </w:t>
      </w:r>
      <w:r w:rsidRPr="001F2414">
        <w:rPr>
          <w:rFonts w:ascii="Arial" w:hAnsi="Arial"/>
          <w:i/>
          <w:iCs/>
          <w:sz w:val="24"/>
          <w:szCs w:val="24"/>
        </w:rPr>
        <w:t>beit midrash</w:t>
      </w:r>
      <w:r w:rsidRPr="001F2414">
        <w:rPr>
          <w:rFonts w:ascii="Arial" w:hAnsi="Arial"/>
          <w:sz w:val="24"/>
          <w:szCs w:val="24"/>
        </w:rPr>
        <w:t xml:space="preserve">. This thought should accompany us as we approach the great fire of Sinai </w:t>
      </w:r>
      <w:r>
        <w:rPr>
          <w:rFonts w:ascii="Arial" w:hAnsi="Arial"/>
          <w:sz w:val="24"/>
          <w:szCs w:val="24"/>
        </w:rPr>
        <w:t>revealed</w:t>
      </w:r>
      <w:r w:rsidRPr="001F2414">
        <w:rPr>
          <w:rFonts w:ascii="Arial" w:hAnsi="Arial"/>
          <w:sz w:val="24"/>
          <w:szCs w:val="24"/>
        </w:rPr>
        <w:t xml:space="preserve"> on Shavuot.</w:t>
      </w:r>
    </w:p>
    <w:p w:rsidR="00A25F44" w:rsidRDefault="00A25F44" w:rsidP="009B5D1E">
      <w:pPr>
        <w:bidi w:val="0"/>
        <w:spacing w:after="0" w:line="240" w:lineRule="auto"/>
        <w:ind w:firstLine="426"/>
        <w:jc w:val="both"/>
        <w:rPr>
          <w:rFonts w:ascii="Arial" w:hAnsi="Arial"/>
          <w:sz w:val="24"/>
          <w:szCs w:val="24"/>
        </w:rPr>
      </w:pPr>
    </w:p>
    <w:p w:rsidR="00A25F44" w:rsidRPr="001F2414" w:rsidRDefault="00A25F44" w:rsidP="009B5D1E">
      <w:pPr>
        <w:bidi w:val="0"/>
        <w:spacing w:after="0" w:line="240" w:lineRule="auto"/>
        <w:jc w:val="both"/>
        <w:rPr>
          <w:rFonts w:ascii="Arial" w:hAnsi="Arial"/>
          <w:sz w:val="24"/>
          <w:szCs w:val="24"/>
        </w:rPr>
      </w:pPr>
      <w:r>
        <w:rPr>
          <w:rFonts w:ascii="Arial" w:hAnsi="Arial"/>
          <w:sz w:val="24"/>
          <w:szCs w:val="24"/>
        </w:rPr>
        <w:t>(This sicha was delivered on Lag ba-Omer 5768 [2008].)</w:t>
      </w:r>
    </w:p>
    <w:p w:rsidR="00A25F44" w:rsidRPr="001F2414" w:rsidRDefault="00A25F44" w:rsidP="009B5D1E">
      <w:pPr>
        <w:bidi w:val="0"/>
        <w:spacing w:after="0" w:line="240" w:lineRule="auto"/>
        <w:ind w:firstLine="426"/>
        <w:jc w:val="both"/>
        <w:rPr>
          <w:rFonts w:ascii="Arial" w:hAnsi="Arial"/>
          <w:sz w:val="24"/>
          <w:szCs w:val="24"/>
        </w:rPr>
      </w:pPr>
    </w:p>
    <w:sectPr w:rsidR="00A25F44" w:rsidRPr="001F2414" w:rsidSect="001F2414">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250"/>
    <w:rsid w:val="00004D42"/>
    <w:rsid w:val="000F6501"/>
    <w:rsid w:val="00186A28"/>
    <w:rsid w:val="001D2DD6"/>
    <w:rsid w:val="001E2128"/>
    <w:rsid w:val="001F2414"/>
    <w:rsid w:val="00201CF3"/>
    <w:rsid w:val="00297DAA"/>
    <w:rsid w:val="00364C63"/>
    <w:rsid w:val="003E66A8"/>
    <w:rsid w:val="004259E2"/>
    <w:rsid w:val="004C0551"/>
    <w:rsid w:val="005346E9"/>
    <w:rsid w:val="0054208A"/>
    <w:rsid w:val="005613E8"/>
    <w:rsid w:val="005B2E8D"/>
    <w:rsid w:val="005E2A75"/>
    <w:rsid w:val="00622FA3"/>
    <w:rsid w:val="0073133A"/>
    <w:rsid w:val="00843250"/>
    <w:rsid w:val="008734BC"/>
    <w:rsid w:val="008D2098"/>
    <w:rsid w:val="008F26E0"/>
    <w:rsid w:val="00993B26"/>
    <w:rsid w:val="009B5D1E"/>
    <w:rsid w:val="009C6223"/>
    <w:rsid w:val="009D4928"/>
    <w:rsid w:val="009E7D05"/>
    <w:rsid w:val="00A25F44"/>
    <w:rsid w:val="00AB1BD7"/>
    <w:rsid w:val="00B06336"/>
    <w:rsid w:val="00B258F8"/>
    <w:rsid w:val="00C76829"/>
    <w:rsid w:val="00CA6E46"/>
    <w:rsid w:val="00D947C1"/>
    <w:rsid w:val="00E53983"/>
    <w:rsid w:val="00EF4AC2"/>
    <w:rsid w:val="00F203D7"/>
    <w:rsid w:val="00F54D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E9"/>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734BC"/>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customStyle="1" w:styleId="CC">
    <w:name w:val="CC"/>
    <w:basedOn w:val="BodyText"/>
    <w:uiPriority w:val="99"/>
    <w:rsid w:val="001F2414"/>
    <w:pPr>
      <w:keepLines/>
      <w:widowControl w:val="0"/>
      <w:autoSpaceDE w:val="0"/>
      <w:autoSpaceDN w:val="0"/>
      <w:bidi w:val="0"/>
      <w:spacing w:after="160" w:line="240" w:lineRule="auto"/>
      <w:ind w:left="360" w:hanging="360"/>
    </w:pPr>
    <w:rPr>
      <w:rFonts w:ascii="Times New Roman" w:eastAsia="Times New Roman" w:hAnsi="Times New Roman" w:cs="Miriam"/>
      <w:sz w:val="20"/>
      <w:szCs w:val="20"/>
    </w:rPr>
  </w:style>
  <w:style w:type="character" w:styleId="Hyperlink">
    <w:name w:val="Hyperlink"/>
    <w:basedOn w:val="DefaultParagraphFont"/>
    <w:uiPriority w:val="99"/>
    <w:rsid w:val="001F2414"/>
    <w:rPr>
      <w:rFonts w:cs="Narkisim"/>
      <w:color w:val="0000FF"/>
      <w:u w:val="single"/>
      <w:lang w:bidi="he-IL"/>
    </w:rPr>
  </w:style>
  <w:style w:type="paragraph" w:styleId="BodyText">
    <w:name w:val="Body Text"/>
    <w:basedOn w:val="Normal"/>
    <w:link w:val="BodyTextChar"/>
    <w:uiPriority w:val="99"/>
    <w:semiHidden/>
    <w:rsid w:val="001F2414"/>
    <w:pPr>
      <w:spacing w:after="120"/>
    </w:pPr>
  </w:style>
  <w:style w:type="character" w:customStyle="1" w:styleId="BodyTextChar">
    <w:name w:val="Body Text Char"/>
    <w:basedOn w:val="DefaultParagraphFont"/>
    <w:link w:val="BodyText"/>
    <w:uiPriority w:val="99"/>
    <w:semiHidden/>
    <w:locked/>
    <w:rsid w:val="001F241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bm-torah.org/archive/sichot72/32-72lagbaomer.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1610</Words>
  <Characters>8053</Characters>
  <Application>Microsoft Office Word</Application>
  <DocSecurity>0</DocSecurity>
  <Lines>67</Lines>
  <Paragraphs>19</Paragraphs>
  <ScaleCrop>false</ScaleCrop>
  <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Fish1</dc:creator>
  <cp:keywords/>
  <dc:description/>
  <cp:lastModifiedBy>tmpUser</cp:lastModifiedBy>
  <cp:revision>15</cp:revision>
  <dcterms:created xsi:type="dcterms:W3CDTF">2012-05-02T15:04:00Z</dcterms:created>
  <dcterms:modified xsi:type="dcterms:W3CDTF">2012-05-08T07:57:00Z</dcterms:modified>
</cp:coreProperties>
</file>