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E6" w:rsidRPr="00BB06E6" w:rsidRDefault="00BB06E6" w:rsidP="00880156">
      <w:pPr>
        <w:widowControl w:val="0"/>
        <w:shd w:val="clear" w:color="auto" w:fill="FFFFFF"/>
        <w:bidi w:val="0"/>
        <w:spacing w:line="240" w:lineRule="auto"/>
        <w:ind w:firstLine="0"/>
        <w:jc w:val="center"/>
        <w:rPr>
          <w:rFonts w:asciiTheme="minorBidi" w:hAnsiTheme="minorBidi" w:cstheme="minorBidi"/>
          <w:b/>
          <w:bCs/>
          <w:caps/>
          <w:sz w:val="24"/>
          <w:szCs w:val="24"/>
        </w:rPr>
      </w:pPr>
      <w:bookmarkStart w:id="0" w:name="_Toc203319743"/>
      <w:bookmarkStart w:id="1" w:name="_Toc204169032"/>
      <w:bookmarkStart w:id="2" w:name="_Toc205263779"/>
      <w:bookmarkStart w:id="3" w:name="_Toc205698444"/>
      <w:bookmarkStart w:id="4" w:name="_Toc205979531"/>
      <w:bookmarkStart w:id="5" w:name="_Toc208031730"/>
      <w:bookmarkStart w:id="6" w:name="_Toc208497823"/>
      <w:bookmarkStart w:id="7" w:name="_Toc217889241"/>
      <w:r w:rsidRPr="00BB06E6">
        <w:rPr>
          <w:rFonts w:asciiTheme="minorBidi" w:hAnsiTheme="minorBidi" w:cstheme="minorBidi"/>
          <w:b/>
          <w:bCs/>
          <w:caps/>
          <w:sz w:val="24"/>
          <w:szCs w:val="24"/>
        </w:rPr>
        <w:t>YESHIVAT HAR ETZION</w:t>
      </w:r>
    </w:p>
    <w:p w:rsidR="00BB06E6" w:rsidRPr="00BB06E6" w:rsidRDefault="00BB06E6" w:rsidP="00880156">
      <w:pPr>
        <w:widowControl w:val="0"/>
        <w:shd w:val="clear" w:color="auto" w:fill="FFFFFF"/>
        <w:bidi w:val="0"/>
        <w:spacing w:line="240" w:lineRule="auto"/>
        <w:ind w:firstLine="0"/>
        <w:jc w:val="center"/>
        <w:rPr>
          <w:rFonts w:asciiTheme="minorBidi" w:hAnsiTheme="minorBidi" w:cstheme="minorBidi"/>
          <w:sz w:val="24"/>
          <w:szCs w:val="24"/>
        </w:rPr>
      </w:pPr>
      <w:r w:rsidRPr="00BB06E6">
        <w:rPr>
          <w:rFonts w:asciiTheme="minorBidi" w:hAnsiTheme="minorBidi" w:cstheme="minorBidi"/>
          <w:b/>
          <w:bCs/>
          <w:caps/>
          <w:sz w:val="24"/>
          <w:szCs w:val="24"/>
        </w:rPr>
        <w:t>ISRAEL KOSCHITZKY VIRTUAL BEIT MIDRASH (VBM)</w:t>
      </w:r>
    </w:p>
    <w:p w:rsidR="00BB06E6" w:rsidRPr="00BB06E6" w:rsidRDefault="00BB06E6" w:rsidP="00880156">
      <w:pPr>
        <w:widowControl w:val="0"/>
        <w:shd w:val="clear" w:color="auto" w:fill="FFFFFF"/>
        <w:bidi w:val="0"/>
        <w:spacing w:line="240" w:lineRule="auto"/>
        <w:ind w:firstLine="0"/>
        <w:jc w:val="center"/>
        <w:rPr>
          <w:rFonts w:asciiTheme="minorBidi" w:hAnsiTheme="minorBidi" w:cstheme="minorBidi"/>
          <w:sz w:val="24"/>
          <w:szCs w:val="24"/>
        </w:rPr>
      </w:pPr>
      <w:r w:rsidRPr="00BB06E6">
        <w:rPr>
          <w:rFonts w:asciiTheme="minorBidi" w:hAnsiTheme="minorBidi" w:cstheme="minorBidi"/>
          <w:caps/>
          <w:sz w:val="24"/>
          <w:szCs w:val="24"/>
        </w:rPr>
        <w:t>*********************************************************</w:t>
      </w:r>
    </w:p>
    <w:p w:rsidR="00BB06E6" w:rsidRPr="00BB06E6" w:rsidRDefault="00BB06E6" w:rsidP="00880156">
      <w:pPr>
        <w:widowControl w:val="0"/>
        <w:shd w:val="clear" w:color="auto" w:fill="FFFFFF"/>
        <w:bidi w:val="0"/>
        <w:spacing w:line="240" w:lineRule="auto"/>
        <w:ind w:firstLine="0"/>
        <w:jc w:val="center"/>
        <w:rPr>
          <w:rFonts w:asciiTheme="minorBidi" w:hAnsiTheme="minorBidi" w:cstheme="minorBidi"/>
          <w:sz w:val="24"/>
          <w:szCs w:val="24"/>
        </w:rPr>
      </w:pPr>
    </w:p>
    <w:p w:rsidR="00BB06E6" w:rsidRPr="00BB06E6" w:rsidRDefault="00BB06E6" w:rsidP="00880156">
      <w:pPr>
        <w:widowControl w:val="0"/>
        <w:shd w:val="clear" w:color="auto" w:fill="FFFFFF"/>
        <w:bidi w:val="0"/>
        <w:spacing w:line="240" w:lineRule="auto"/>
        <w:ind w:firstLine="0"/>
        <w:jc w:val="center"/>
        <w:rPr>
          <w:rFonts w:asciiTheme="minorBidi" w:hAnsiTheme="minorBidi" w:cstheme="minorBidi"/>
          <w:sz w:val="24"/>
          <w:szCs w:val="24"/>
        </w:rPr>
      </w:pPr>
      <w:r w:rsidRPr="00BB06E6">
        <w:rPr>
          <w:rFonts w:asciiTheme="minorBidi" w:hAnsiTheme="minorBidi" w:cstheme="minorBidi"/>
          <w:b/>
          <w:bCs/>
          <w:sz w:val="24"/>
          <w:szCs w:val="24"/>
        </w:rPr>
        <w:t>The Path of the Piaseczner Rebbe</w:t>
      </w:r>
    </w:p>
    <w:p w:rsidR="00BB06E6" w:rsidRPr="00BB06E6" w:rsidRDefault="00BB06E6" w:rsidP="00880156">
      <w:pPr>
        <w:widowControl w:val="0"/>
        <w:shd w:val="clear" w:color="auto" w:fill="FFFFFF"/>
        <w:bidi w:val="0"/>
        <w:spacing w:line="240" w:lineRule="auto"/>
        <w:ind w:firstLine="0"/>
        <w:jc w:val="center"/>
        <w:rPr>
          <w:rFonts w:asciiTheme="minorBidi" w:hAnsiTheme="minorBidi" w:cstheme="minorBidi"/>
          <w:b/>
          <w:bCs/>
          <w:sz w:val="24"/>
          <w:szCs w:val="24"/>
        </w:rPr>
      </w:pPr>
    </w:p>
    <w:p w:rsidR="00BB06E6" w:rsidRPr="00BB06E6" w:rsidRDefault="00BB06E6" w:rsidP="00880156">
      <w:pPr>
        <w:widowControl w:val="0"/>
        <w:shd w:val="clear" w:color="auto" w:fill="FFFFFF"/>
        <w:bidi w:val="0"/>
        <w:spacing w:line="240" w:lineRule="auto"/>
        <w:ind w:firstLine="0"/>
        <w:jc w:val="center"/>
        <w:rPr>
          <w:rFonts w:asciiTheme="minorBidi" w:hAnsiTheme="minorBidi" w:cstheme="minorBidi"/>
          <w:b/>
          <w:bCs/>
          <w:sz w:val="24"/>
          <w:szCs w:val="24"/>
        </w:rPr>
      </w:pPr>
      <w:r w:rsidRPr="00BB06E6">
        <w:rPr>
          <w:rFonts w:asciiTheme="minorBidi" w:hAnsiTheme="minorBidi" w:cstheme="minorBidi"/>
          <w:b/>
          <w:bCs/>
          <w:sz w:val="24"/>
          <w:szCs w:val="24"/>
        </w:rPr>
        <w:t>By Dr. Ron Wacks</w:t>
      </w:r>
    </w:p>
    <w:p w:rsidR="00BB06E6" w:rsidRPr="00BB06E6" w:rsidRDefault="00BB06E6" w:rsidP="00880156">
      <w:pPr>
        <w:widowControl w:val="0"/>
        <w:shd w:val="clear" w:color="auto" w:fill="FFFFFF"/>
        <w:bidi w:val="0"/>
        <w:spacing w:line="240" w:lineRule="auto"/>
        <w:ind w:firstLine="0"/>
        <w:jc w:val="center"/>
        <w:rPr>
          <w:rFonts w:asciiTheme="minorBidi" w:hAnsiTheme="minorBidi" w:cstheme="minorBidi"/>
          <w:sz w:val="24"/>
          <w:szCs w:val="24"/>
        </w:rPr>
      </w:pPr>
    </w:p>
    <w:p w:rsidR="00BB06E6" w:rsidRPr="00BB06E6" w:rsidRDefault="00BB06E6" w:rsidP="00880156">
      <w:pPr>
        <w:widowControl w:val="0"/>
        <w:bidi w:val="0"/>
        <w:spacing w:line="240" w:lineRule="auto"/>
        <w:ind w:firstLine="0"/>
        <w:jc w:val="center"/>
        <w:rPr>
          <w:rFonts w:asciiTheme="minorBidi" w:hAnsiTheme="minorBidi" w:cstheme="minorBidi"/>
          <w:b/>
          <w:bCs/>
          <w:sz w:val="24"/>
          <w:szCs w:val="24"/>
        </w:rPr>
      </w:pPr>
    </w:p>
    <w:p w:rsidR="00BB06E6" w:rsidRPr="00BB06E6" w:rsidRDefault="00BB06E6" w:rsidP="00880156">
      <w:pPr>
        <w:widowControl w:val="0"/>
        <w:bidi w:val="0"/>
        <w:spacing w:line="240" w:lineRule="auto"/>
        <w:ind w:firstLine="0"/>
        <w:jc w:val="center"/>
        <w:rPr>
          <w:rFonts w:asciiTheme="minorBidi" w:hAnsiTheme="minorBidi" w:cstheme="minorBidi"/>
          <w:b/>
          <w:bCs/>
          <w:sz w:val="24"/>
          <w:szCs w:val="24"/>
        </w:rPr>
      </w:pPr>
      <w:r w:rsidRPr="00880156">
        <w:rPr>
          <w:rFonts w:asciiTheme="minorBidi" w:hAnsiTheme="minorBidi" w:cstheme="minorBidi"/>
          <w:b/>
          <w:bCs/>
          <w:sz w:val="24"/>
          <w:szCs w:val="24"/>
        </w:rPr>
        <w:t>Shiur</w:t>
      </w:r>
      <w:r w:rsidRPr="00BB06E6">
        <w:rPr>
          <w:rFonts w:asciiTheme="minorBidi" w:hAnsiTheme="minorBidi" w:cstheme="minorBidi"/>
          <w:b/>
          <w:bCs/>
          <w:sz w:val="24"/>
          <w:szCs w:val="24"/>
        </w:rPr>
        <w:t xml:space="preserve"> #38</w:t>
      </w:r>
    </w:p>
    <w:p w:rsidR="00BB06E6" w:rsidRPr="00BB06E6" w:rsidRDefault="00BB06E6" w:rsidP="00880156">
      <w:pPr>
        <w:widowControl w:val="0"/>
        <w:bidi w:val="0"/>
        <w:spacing w:line="240" w:lineRule="auto"/>
        <w:ind w:firstLine="0"/>
        <w:jc w:val="center"/>
        <w:rPr>
          <w:rFonts w:asciiTheme="minorBidi" w:hAnsiTheme="minorBidi" w:cstheme="minorBidi"/>
          <w:b/>
          <w:bCs/>
          <w:sz w:val="24"/>
          <w:szCs w:val="24"/>
        </w:rPr>
      </w:pPr>
      <w:r w:rsidRPr="00BB06E6">
        <w:rPr>
          <w:rFonts w:asciiTheme="minorBidi" w:hAnsiTheme="minorBidi" w:cstheme="minorBidi"/>
          <w:b/>
          <w:bCs/>
          <w:sz w:val="24"/>
          <w:szCs w:val="24"/>
        </w:rPr>
        <w:t>Chassidic Service of God (continued):</w:t>
      </w:r>
    </w:p>
    <w:p w:rsidR="00BB06E6" w:rsidRDefault="00BB06E6" w:rsidP="00880156">
      <w:pPr>
        <w:widowControl w:val="0"/>
        <w:shd w:val="clear" w:color="auto" w:fill="FFFFFF"/>
        <w:bidi w:val="0"/>
        <w:spacing w:line="240" w:lineRule="auto"/>
        <w:ind w:firstLine="0"/>
        <w:jc w:val="center"/>
        <w:rPr>
          <w:rFonts w:asciiTheme="minorBidi" w:hAnsiTheme="minorBidi" w:cstheme="minorBidi"/>
          <w:b/>
          <w:bCs/>
          <w:color w:val="222222"/>
          <w:sz w:val="24"/>
          <w:szCs w:val="24"/>
        </w:rPr>
      </w:pPr>
      <w:r w:rsidRPr="00BB06E6">
        <w:rPr>
          <w:rFonts w:asciiTheme="minorBidi" w:hAnsiTheme="minorBidi" w:cstheme="minorBidi"/>
          <w:b/>
          <w:bCs/>
          <w:color w:val="222222"/>
          <w:sz w:val="24"/>
          <w:szCs w:val="24"/>
        </w:rPr>
        <w:t>The Imagination in the Teachings of R. Kalonymus</w:t>
      </w:r>
    </w:p>
    <w:p w:rsidR="00880156" w:rsidRPr="00BB06E6" w:rsidRDefault="00880156" w:rsidP="00880156">
      <w:pPr>
        <w:widowControl w:val="0"/>
        <w:shd w:val="clear" w:color="auto" w:fill="FFFFFF"/>
        <w:bidi w:val="0"/>
        <w:spacing w:line="240" w:lineRule="auto"/>
        <w:ind w:firstLine="0"/>
        <w:jc w:val="center"/>
        <w:rPr>
          <w:rFonts w:asciiTheme="minorBidi" w:hAnsiTheme="minorBidi" w:cstheme="minorBidi"/>
          <w:b/>
          <w:bCs/>
          <w:color w:val="222222"/>
          <w:sz w:val="24"/>
          <w:szCs w:val="24"/>
        </w:rPr>
      </w:pPr>
    </w:p>
    <w:p w:rsidR="00BB06E6" w:rsidRPr="00BB06E6" w:rsidRDefault="00BB06E6" w:rsidP="00880156">
      <w:pPr>
        <w:widowControl w:val="0"/>
        <w:bidi w:val="0"/>
        <w:spacing w:line="240" w:lineRule="auto"/>
        <w:ind w:firstLine="426"/>
        <w:rPr>
          <w:rFonts w:asciiTheme="minorBidi" w:hAnsiTheme="minorBidi" w:cstheme="minorBidi"/>
          <w:b/>
          <w:bCs/>
          <w:sz w:val="24"/>
          <w:szCs w:val="24"/>
        </w:rPr>
      </w:pPr>
    </w:p>
    <w:p w:rsidR="00430F29" w:rsidRDefault="00430F29" w:rsidP="00880156">
      <w:pPr>
        <w:pStyle w:val="2"/>
        <w:keepNext w:val="0"/>
        <w:widowControl w:val="0"/>
        <w:bidi w:val="0"/>
        <w:spacing w:before="0" w:after="0" w:line="240" w:lineRule="auto"/>
        <w:jc w:val="both"/>
        <w:rPr>
          <w:rFonts w:asciiTheme="minorBidi" w:hAnsiTheme="minorBidi" w:cstheme="minorBidi"/>
          <w:b/>
          <w:bCs w:val="0"/>
          <w:noProof w:val="0"/>
          <w:sz w:val="24"/>
          <w:szCs w:val="24"/>
        </w:rPr>
      </w:pPr>
      <w:r w:rsidRPr="00BB06E6">
        <w:rPr>
          <w:rFonts w:asciiTheme="minorBidi" w:hAnsiTheme="minorBidi" w:cstheme="minorBidi"/>
          <w:b/>
          <w:bCs w:val="0"/>
          <w:noProof w:val="0"/>
          <w:sz w:val="24"/>
          <w:szCs w:val="24"/>
        </w:rPr>
        <w:t>Visualizing God’s Name</w:t>
      </w:r>
    </w:p>
    <w:p w:rsidR="00880156" w:rsidRPr="00BB06E6" w:rsidRDefault="00880156" w:rsidP="00880156">
      <w:pPr>
        <w:pStyle w:val="2"/>
        <w:keepNext w:val="0"/>
        <w:widowControl w:val="0"/>
        <w:bidi w:val="0"/>
        <w:spacing w:before="0" w:after="0" w:line="240" w:lineRule="auto"/>
        <w:jc w:val="both"/>
        <w:rPr>
          <w:rFonts w:asciiTheme="minorBidi" w:hAnsiTheme="minorBidi" w:cstheme="minorBidi"/>
          <w:b/>
          <w:bCs w:val="0"/>
          <w:noProof w:val="0"/>
          <w:sz w:val="24"/>
          <w:szCs w:val="24"/>
        </w:rPr>
      </w:pPr>
    </w:p>
    <w:p w:rsidR="00430F29" w:rsidRDefault="00430F29"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r w:rsidRPr="00BB06E6">
        <w:rPr>
          <w:rFonts w:asciiTheme="minorBidi" w:hAnsiTheme="minorBidi" w:cstheme="minorBidi"/>
          <w:noProof w:val="0"/>
          <w:sz w:val="24"/>
          <w:szCs w:val="24"/>
        </w:rPr>
        <w:t>Visualizing God’s Name (the Tetragrammaton</w:t>
      </w:r>
      <w:r w:rsidR="00251345">
        <w:rPr>
          <w:rFonts w:asciiTheme="minorBidi" w:hAnsiTheme="minorBidi" w:cstheme="minorBidi"/>
          <w:noProof w:val="0"/>
          <w:sz w:val="24"/>
          <w:szCs w:val="24"/>
        </w:rPr>
        <w:t>,</w:t>
      </w:r>
      <w:r w:rsidRPr="00BB06E6">
        <w:rPr>
          <w:rFonts w:asciiTheme="minorBidi" w:hAnsiTheme="minorBidi" w:cstheme="minorBidi"/>
          <w:noProof w:val="0"/>
          <w:sz w:val="24"/>
          <w:szCs w:val="24"/>
        </w:rPr>
        <w:t xml:space="preserve"> Y-H-V-H) is an ancient practice based on the verse, “I have set the Lord always before me” (</w:t>
      </w:r>
      <w:r w:rsidRPr="00251345">
        <w:rPr>
          <w:rFonts w:asciiTheme="minorBidi" w:hAnsiTheme="minorBidi" w:cstheme="minorBidi"/>
          <w:i/>
          <w:iCs/>
          <w:noProof w:val="0"/>
          <w:sz w:val="24"/>
          <w:szCs w:val="24"/>
        </w:rPr>
        <w:t>Tehillim</w:t>
      </w:r>
      <w:r w:rsidRPr="00BB06E6">
        <w:rPr>
          <w:rFonts w:asciiTheme="minorBidi" w:hAnsiTheme="minorBidi" w:cstheme="minorBidi"/>
          <w:noProof w:val="0"/>
          <w:sz w:val="24"/>
          <w:szCs w:val="24"/>
        </w:rPr>
        <w:t xml:space="preserve"> 16:8)</w:t>
      </w:r>
      <w:r w:rsidR="00934C94" w:rsidRPr="00BB06E6">
        <w:rPr>
          <w:rFonts w:asciiTheme="minorBidi" w:hAnsiTheme="minorBidi" w:cstheme="minorBidi"/>
          <w:noProof w:val="0"/>
          <w:sz w:val="24"/>
          <w:szCs w:val="24"/>
        </w:rPr>
        <w:t>,</w:t>
      </w:r>
      <w:r w:rsidRPr="00BB06E6">
        <w:rPr>
          <w:rFonts w:asciiTheme="minorBidi" w:hAnsiTheme="minorBidi" w:cstheme="minorBidi"/>
          <w:noProof w:val="0"/>
          <w:sz w:val="24"/>
          <w:szCs w:val="24"/>
        </w:rPr>
        <w:t xml:space="preserve"> and the commandment of cleaving to God. It entails forming in one’s mind the letters of the Tetragrammaton in Ashurit script (the lettering used for writing </w:t>
      </w:r>
      <w:r w:rsidR="00251345" w:rsidRPr="00251345">
        <w:rPr>
          <w:rFonts w:asciiTheme="minorBidi" w:hAnsiTheme="minorBidi" w:cstheme="minorBidi"/>
          <w:i/>
          <w:iCs/>
          <w:noProof w:val="0"/>
          <w:sz w:val="24"/>
          <w:szCs w:val="24"/>
        </w:rPr>
        <w:t>s</w:t>
      </w:r>
      <w:r w:rsidRPr="00251345">
        <w:rPr>
          <w:rFonts w:asciiTheme="minorBidi" w:hAnsiTheme="minorBidi" w:cstheme="minorBidi"/>
          <w:i/>
          <w:iCs/>
          <w:noProof w:val="0"/>
          <w:sz w:val="24"/>
          <w:szCs w:val="24"/>
        </w:rPr>
        <w:t>ifrei Torah</w:t>
      </w:r>
      <w:r w:rsidRPr="00BB06E6">
        <w:rPr>
          <w:rFonts w:asciiTheme="minorBidi" w:hAnsiTheme="minorBidi" w:cstheme="minorBidi"/>
          <w:noProof w:val="0"/>
          <w:sz w:val="24"/>
          <w:szCs w:val="24"/>
        </w:rPr>
        <w:t xml:space="preserve">, </w:t>
      </w:r>
      <w:r w:rsidRPr="00251345">
        <w:rPr>
          <w:rFonts w:asciiTheme="minorBidi" w:hAnsiTheme="minorBidi" w:cstheme="minorBidi"/>
          <w:i/>
          <w:iCs/>
          <w:noProof w:val="0"/>
          <w:sz w:val="24"/>
          <w:szCs w:val="24"/>
        </w:rPr>
        <w:t>tefillin</w:t>
      </w:r>
      <w:r w:rsidRPr="00BB06E6">
        <w:rPr>
          <w:rFonts w:asciiTheme="minorBidi" w:hAnsiTheme="minorBidi" w:cstheme="minorBidi"/>
          <w:noProof w:val="0"/>
          <w:sz w:val="24"/>
          <w:szCs w:val="24"/>
        </w:rPr>
        <w:t>, etc.) The ka</w:t>
      </w:r>
      <w:r w:rsidR="00251345">
        <w:rPr>
          <w:rFonts w:asciiTheme="minorBidi" w:hAnsiTheme="minorBidi" w:cstheme="minorBidi"/>
          <w:noProof w:val="0"/>
          <w:sz w:val="24"/>
          <w:szCs w:val="24"/>
        </w:rPr>
        <w:t>bbalist R. Yitzchak De-Min Akko –</w:t>
      </w:r>
      <w:r w:rsidRPr="00BB06E6">
        <w:rPr>
          <w:rFonts w:asciiTheme="minorBidi" w:hAnsiTheme="minorBidi" w:cstheme="minorBidi"/>
          <w:noProof w:val="0"/>
          <w:sz w:val="24"/>
          <w:szCs w:val="24"/>
        </w:rPr>
        <w:t xml:space="preserve"> a disciple of </w:t>
      </w:r>
      <w:r w:rsidR="00251345">
        <w:rPr>
          <w:rFonts w:asciiTheme="minorBidi" w:hAnsiTheme="minorBidi" w:cstheme="minorBidi"/>
          <w:noProof w:val="0"/>
          <w:sz w:val="24"/>
          <w:szCs w:val="24"/>
        </w:rPr>
        <w:t>the Ramban</w:t>
      </w:r>
      <w:r w:rsidRPr="00251345">
        <w:rPr>
          <w:rStyle w:val="FootnoteReference"/>
          <w:rFonts w:asciiTheme="minorBidi" w:hAnsiTheme="minorBidi" w:cstheme="minorBidi"/>
          <w:noProof w:val="0"/>
          <w:sz w:val="16"/>
          <w:szCs w:val="16"/>
        </w:rPr>
        <w:footnoteReference w:id="1"/>
      </w:r>
      <w:r w:rsidRPr="00BB06E6">
        <w:rPr>
          <w:rFonts w:asciiTheme="minorBidi" w:hAnsiTheme="minorBidi" w:cstheme="minorBidi"/>
          <w:noProof w:val="0"/>
          <w:sz w:val="24"/>
          <w:szCs w:val="24"/>
        </w:rPr>
        <w:t xml:space="preserve"> </w:t>
      </w:r>
      <w:r w:rsidR="00F931AE" w:rsidRPr="00BB06E6">
        <w:rPr>
          <w:rFonts w:asciiTheme="minorBidi" w:hAnsiTheme="minorBidi" w:cstheme="minorBidi"/>
          <w:noProof w:val="0"/>
          <w:sz w:val="24"/>
          <w:szCs w:val="24"/>
        </w:rPr>
        <w:t xml:space="preserve">whose </w:t>
      </w:r>
      <w:r w:rsidR="00F931AE" w:rsidRPr="00BB06E6">
        <w:rPr>
          <w:rFonts w:asciiTheme="minorBidi" w:hAnsiTheme="minorBidi" w:cstheme="minorBidi"/>
          <w:i/>
          <w:iCs/>
          <w:noProof w:val="0"/>
          <w:sz w:val="24"/>
          <w:szCs w:val="24"/>
        </w:rPr>
        <w:t>Meirat Enayim</w:t>
      </w:r>
      <w:r w:rsidR="00F931AE" w:rsidRPr="00BB06E6">
        <w:rPr>
          <w:rFonts w:asciiTheme="minorBidi" w:hAnsiTheme="minorBidi" w:cstheme="minorBidi"/>
          <w:noProof w:val="0"/>
          <w:sz w:val="24"/>
          <w:szCs w:val="24"/>
        </w:rPr>
        <w:t xml:space="preserve"> is a commentary on the esoteric teachings included in </w:t>
      </w:r>
      <w:r w:rsidR="00251345">
        <w:rPr>
          <w:rFonts w:asciiTheme="minorBidi" w:hAnsiTheme="minorBidi" w:cstheme="minorBidi"/>
          <w:noProof w:val="0"/>
          <w:sz w:val="24"/>
          <w:szCs w:val="24"/>
        </w:rPr>
        <w:t xml:space="preserve">the </w:t>
      </w:r>
      <w:r w:rsidR="00F931AE" w:rsidRPr="00BB06E6">
        <w:rPr>
          <w:rFonts w:asciiTheme="minorBidi" w:hAnsiTheme="minorBidi" w:cstheme="minorBidi"/>
          <w:noProof w:val="0"/>
          <w:sz w:val="24"/>
          <w:szCs w:val="24"/>
        </w:rPr>
        <w:t>R</w:t>
      </w:r>
      <w:r w:rsidR="00251345">
        <w:rPr>
          <w:rFonts w:asciiTheme="minorBidi" w:hAnsiTheme="minorBidi" w:cstheme="minorBidi"/>
          <w:noProof w:val="0"/>
          <w:sz w:val="24"/>
          <w:szCs w:val="24"/>
        </w:rPr>
        <w:t>amban’s commentary on the Torah –</w:t>
      </w:r>
      <w:r w:rsidR="00F931AE" w:rsidRPr="00BB06E6">
        <w:rPr>
          <w:rFonts w:asciiTheme="minorBidi" w:hAnsiTheme="minorBidi" w:cstheme="minorBidi"/>
          <w:noProof w:val="0"/>
          <w:sz w:val="24"/>
          <w:szCs w:val="24"/>
        </w:rPr>
        <w:t xml:space="preserve"> explains how one achieves closeness to God by means of this visualization:</w:t>
      </w:r>
    </w:p>
    <w:p w:rsidR="00880156" w:rsidRPr="00BB06E6" w:rsidRDefault="00880156"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F931AE" w:rsidRDefault="00F931AE" w:rsidP="00880156">
      <w:pPr>
        <w:pStyle w:val="2"/>
        <w:keepNext w:val="0"/>
        <w:widowControl w:val="0"/>
        <w:bidi w:val="0"/>
        <w:spacing w:before="0" w:after="0" w:line="240" w:lineRule="auto"/>
        <w:ind w:left="720" w:hanging="11"/>
        <w:jc w:val="both"/>
        <w:rPr>
          <w:rFonts w:asciiTheme="minorBidi" w:hAnsiTheme="minorBidi" w:cstheme="minorBidi"/>
          <w:noProof w:val="0"/>
          <w:sz w:val="24"/>
          <w:szCs w:val="24"/>
        </w:rPr>
      </w:pPr>
      <w:r w:rsidRPr="00BB06E6">
        <w:rPr>
          <w:rFonts w:asciiTheme="minorBidi" w:hAnsiTheme="minorBidi" w:cstheme="minorBidi"/>
          <w:noProof w:val="0"/>
          <w:sz w:val="24"/>
          <w:szCs w:val="24"/>
        </w:rPr>
        <w:t>And I, Yitzchak the younger, son of Shmuel (may the Merciful One watch over him and save him) of Akko, say that an individual or a group that seeks to know the secret of binding one’s soul to the upper world should attach his thoughts to God on High, such that he may</w:t>
      </w:r>
      <w:r w:rsidR="00934C94" w:rsidRPr="00BB06E6">
        <w:rPr>
          <w:rFonts w:asciiTheme="minorBidi" w:hAnsiTheme="minorBidi" w:cstheme="minorBidi"/>
          <w:noProof w:val="0"/>
          <w:sz w:val="24"/>
          <w:szCs w:val="24"/>
        </w:rPr>
        <w:t>,</w:t>
      </w:r>
      <w:r w:rsidRPr="00BB06E6">
        <w:rPr>
          <w:rFonts w:asciiTheme="minorBidi" w:hAnsiTheme="minorBidi" w:cstheme="minorBidi"/>
          <w:noProof w:val="0"/>
          <w:sz w:val="24"/>
          <w:szCs w:val="24"/>
        </w:rPr>
        <w:t xml:space="preserve"> through that constant, unwavering concentration</w:t>
      </w:r>
      <w:r w:rsidR="00934C94" w:rsidRPr="00BB06E6">
        <w:rPr>
          <w:rFonts w:asciiTheme="minorBidi" w:hAnsiTheme="minorBidi" w:cstheme="minorBidi"/>
          <w:noProof w:val="0"/>
          <w:sz w:val="24"/>
          <w:szCs w:val="24"/>
        </w:rPr>
        <w:t>,</w:t>
      </w:r>
      <w:r w:rsidRPr="00BB06E6">
        <w:rPr>
          <w:rFonts w:asciiTheme="minorBidi" w:hAnsiTheme="minorBidi" w:cstheme="minorBidi"/>
          <w:noProof w:val="0"/>
          <w:sz w:val="24"/>
          <w:szCs w:val="24"/>
        </w:rPr>
        <w:t xml:space="preserve"> </w:t>
      </w:r>
      <w:r w:rsidR="00934C94" w:rsidRPr="00BB06E6">
        <w:rPr>
          <w:rFonts w:asciiTheme="minorBidi" w:hAnsiTheme="minorBidi" w:cstheme="minorBidi"/>
          <w:noProof w:val="0"/>
          <w:sz w:val="24"/>
          <w:szCs w:val="24"/>
        </w:rPr>
        <w:t xml:space="preserve">attain </w:t>
      </w:r>
      <w:r w:rsidRPr="00BB06E6">
        <w:rPr>
          <w:rFonts w:asciiTheme="minorBidi" w:hAnsiTheme="minorBidi" w:cstheme="minorBidi"/>
          <w:noProof w:val="0"/>
          <w:sz w:val="24"/>
          <w:szCs w:val="24"/>
        </w:rPr>
        <w:t xml:space="preserve">the World to Come, and that </w:t>
      </w:r>
      <w:r w:rsidR="00934C94" w:rsidRPr="00BB06E6">
        <w:rPr>
          <w:rFonts w:asciiTheme="minorBidi" w:hAnsiTheme="minorBidi" w:cstheme="minorBidi"/>
          <w:noProof w:val="0"/>
          <w:sz w:val="24"/>
          <w:szCs w:val="24"/>
        </w:rPr>
        <w:t>t</w:t>
      </w:r>
      <w:r w:rsidRPr="00BB06E6">
        <w:rPr>
          <w:rFonts w:asciiTheme="minorBidi" w:hAnsiTheme="minorBidi" w:cstheme="minorBidi"/>
          <w:noProof w:val="0"/>
          <w:sz w:val="24"/>
          <w:szCs w:val="24"/>
        </w:rPr>
        <w:t xml:space="preserve">he blessed God might always be with him, in this world and in the World to Come. He should visualize in his mind and his thoughts the letters of God’s Name, as though they were written before </w:t>
      </w:r>
      <w:r w:rsidR="00251345">
        <w:rPr>
          <w:rFonts w:asciiTheme="minorBidi" w:hAnsiTheme="minorBidi" w:cstheme="minorBidi"/>
          <w:noProof w:val="0"/>
          <w:sz w:val="24"/>
          <w:szCs w:val="24"/>
        </w:rPr>
        <w:t>him</w:t>
      </w:r>
      <w:r w:rsidRPr="00BB06E6">
        <w:rPr>
          <w:rFonts w:asciiTheme="minorBidi" w:hAnsiTheme="minorBidi" w:cstheme="minorBidi"/>
          <w:noProof w:val="0"/>
          <w:sz w:val="24"/>
          <w:szCs w:val="24"/>
        </w:rPr>
        <w:t xml:space="preserve"> in a book, in Ashurit script. And he should see each letter as immeasurably large. In other words, when you place the letters of God</w:t>
      </w:r>
      <w:r w:rsidR="003F5E5E" w:rsidRPr="00BB06E6">
        <w:rPr>
          <w:rFonts w:asciiTheme="minorBidi" w:hAnsiTheme="minorBidi" w:cstheme="minorBidi"/>
          <w:noProof w:val="0"/>
          <w:sz w:val="24"/>
          <w:szCs w:val="24"/>
        </w:rPr>
        <w:t xml:space="preserve">’s Name in your mind’s eye, your intellect should concentrate on them and your intellect and your heart should be towards the Infinite One. This is the secret of the true </w:t>
      </w:r>
      <w:r w:rsidR="00251345">
        <w:rPr>
          <w:rFonts w:asciiTheme="minorBidi" w:hAnsiTheme="minorBidi" w:cstheme="minorBidi"/>
          <w:noProof w:val="0"/>
          <w:sz w:val="24"/>
          <w:szCs w:val="24"/>
        </w:rPr>
        <w:t>“</w:t>
      </w:r>
      <w:r w:rsidR="003F5E5E" w:rsidRPr="00BB06E6">
        <w:rPr>
          <w:rFonts w:asciiTheme="minorBidi" w:hAnsiTheme="minorBidi" w:cstheme="minorBidi"/>
          <w:noProof w:val="0"/>
          <w:sz w:val="24"/>
          <w:szCs w:val="24"/>
        </w:rPr>
        <w:t>cleaving</w:t>
      </w:r>
      <w:r w:rsidR="00251345">
        <w:rPr>
          <w:rFonts w:asciiTheme="minorBidi" w:hAnsiTheme="minorBidi" w:cstheme="minorBidi"/>
          <w:noProof w:val="0"/>
          <w:sz w:val="24"/>
          <w:szCs w:val="24"/>
        </w:rPr>
        <w:t>”</w:t>
      </w:r>
      <w:r w:rsidR="003F5E5E" w:rsidRPr="00BB06E6">
        <w:rPr>
          <w:rFonts w:asciiTheme="minorBidi" w:hAnsiTheme="minorBidi" w:cstheme="minorBidi"/>
          <w:noProof w:val="0"/>
          <w:sz w:val="24"/>
          <w:szCs w:val="24"/>
        </w:rPr>
        <w:t xml:space="preserve"> mentioned </w:t>
      </w:r>
      <w:r w:rsidR="00251345">
        <w:rPr>
          <w:rFonts w:asciiTheme="minorBidi" w:hAnsiTheme="minorBidi" w:cstheme="minorBidi"/>
          <w:noProof w:val="0"/>
          <w:sz w:val="24"/>
          <w:szCs w:val="24"/>
        </w:rPr>
        <w:t>in the Torah, in the commands, “</w:t>
      </w:r>
      <w:r w:rsidR="003F5E5E" w:rsidRPr="00BB06E6">
        <w:rPr>
          <w:rFonts w:asciiTheme="minorBidi" w:hAnsiTheme="minorBidi" w:cstheme="minorBidi"/>
          <w:noProof w:val="0"/>
          <w:sz w:val="24"/>
          <w:szCs w:val="24"/>
        </w:rPr>
        <w:t>to cleave to Him</w:t>
      </w:r>
      <w:r w:rsidR="00251345">
        <w:rPr>
          <w:rFonts w:asciiTheme="minorBidi" w:hAnsiTheme="minorBidi" w:cstheme="minorBidi"/>
          <w:noProof w:val="0"/>
          <w:sz w:val="24"/>
          <w:szCs w:val="24"/>
        </w:rPr>
        <w:t>,”</w:t>
      </w:r>
      <w:r w:rsidR="003F5E5E" w:rsidRPr="00BB06E6">
        <w:rPr>
          <w:rFonts w:asciiTheme="minorBidi" w:hAnsiTheme="minorBidi" w:cstheme="minorBidi"/>
          <w:noProof w:val="0"/>
          <w:sz w:val="24"/>
          <w:szCs w:val="24"/>
        </w:rPr>
        <w:t xml:space="preserve"> </w:t>
      </w:r>
      <w:r w:rsidR="00251345">
        <w:rPr>
          <w:rFonts w:asciiTheme="minorBidi" w:hAnsiTheme="minorBidi" w:cstheme="minorBidi"/>
          <w:noProof w:val="0"/>
          <w:sz w:val="24"/>
          <w:szCs w:val="24"/>
        </w:rPr>
        <w:t>“and to Him shall you cleave</w:t>
      </w:r>
      <w:r w:rsidR="003F5E5E" w:rsidRPr="00BB06E6">
        <w:rPr>
          <w:rFonts w:asciiTheme="minorBidi" w:hAnsiTheme="minorBidi" w:cstheme="minorBidi"/>
          <w:noProof w:val="0"/>
          <w:sz w:val="24"/>
          <w:szCs w:val="24"/>
        </w:rPr>
        <w:t>.</w:t>
      </w:r>
      <w:r w:rsidR="00054882" w:rsidRPr="00BB06E6">
        <w:rPr>
          <w:rFonts w:asciiTheme="minorBidi" w:hAnsiTheme="minorBidi" w:cstheme="minorBidi"/>
          <w:noProof w:val="0"/>
          <w:sz w:val="24"/>
          <w:szCs w:val="24"/>
        </w:rPr>
        <w:t>”</w:t>
      </w:r>
      <w:r w:rsidR="003F5E5E" w:rsidRPr="00251345">
        <w:rPr>
          <w:rStyle w:val="FootnoteReference"/>
          <w:rFonts w:asciiTheme="minorBidi" w:hAnsiTheme="minorBidi" w:cstheme="minorBidi"/>
          <w:noProof w:val="0"/>
          <w:sz w:val="16"/>
          <w:szCs w:val="16"/>
        </w:rPr>
        <w:footnoteReference w:id="2"/>
      </w:r>
    </w:p>
    <w:p w:rsidR="00880156" w:rsidRPr="00BB06E6" w:rsidRDefault="00880156" w:rsidP="00880156">
      <w:pPr>
        <w:pStyle w:val="2"/>
        <w:keepNext w:val="0"/>
        <w:widowControl w:val="0"/>
        <w:bidi w:val="0"/>
        <w:spacing w:before="0" w:after="0" w:line="240" w:lineRule="auto"/>
        <w:ind w:left="720" w:hanging="11"/>
        <w:jc w:val="both"/>
        <w:rPr>
          <w:rFonts w:asciiTheme="minorBidi" w:hAnsiTheme="minorBidi" w:cstheme="minorBidi"/>
          <w:noProof w:val="0"/>
          <w:sz w:val="24"/>
          <w:szCs w:val="24"/>
        </w:rPr>
      </w:pPr>
    </w:p>
    <w:p w:rsidR="00251345" w:rsidRDefault="00054882" w:rsidP="00880156">
      <w:pPr>
        <w:pStyle w:val="2"/>
        <w:keepNext w:val="0"/>
        <w:widowControl w:val="0"/>
        <w:bidi w:val="0"/>
        <w:spacing w:before="0" w:after="0" w:line="240" w:lineRule="auto"/>
        <w:jc w:val="both"/>
        <w:rPr>
          <w:rFonts w:asciiTheme="minorBidi" w:hAnsiTheme="minorBidi" w:cstheme="minorBidi"/>
          <w:noProof w:val="0"/>
          <w:sz w:val="24"/>
          <w:szCs w:val="24"/>
        </w:rPr>
      </w:pPr>
      <w:r w:rsidRPr="00BB06E6">
        <w:rPr>
          <w:rFonts w:asciiTheme="minorBidi" w:hAnsiTheme="minorBidi" w:cstheme="minorBidi"/>
          <w:noProof w:val="0"/>
          <w:sz w:val="24"/>
          <w:szCs w:val="24"/>
        </w:rPr>
        <w:t xml:space="preserve">By visualizing the letters of God’s Name, a person can fulfill the commandment of </w:t>
      </w:r>
      <w:r w:rsidRPr="00BB06E6">
        <w:rPr>
          <w:rFonts w:asciiTheme="minorBidi" w:hAnsiTheme="minorBidi" w:cstheme="minorBidi"/>
          <w:noProof w:val="0"/>
          <w:sz w:val="24"/>
          <w:szCs w:val="24"/>
        </w:rPr>
        <w:lastRenderedPageBreak/>
        <w:t>cleaving to God.</w:t>
      </w:r>
      <w:r w:rsidRPr="00251345">
        <w:rPr>
          <w:rStyle w:val="FootnoteReference"/>
          <w:rFonts w:asciiTheme="minorBidi" w:hAnsiTheme="minorBidi" w:cstheme="minorBidi"/>
          <w:noProof w:val="0"/>
          <w:sz w:val="16"/>
          <w:szCs w:val="16"/>
        </w:rPr>
        <w:footnoteReference w:id="3"/>
      </w:r>
      <w:r w:rsidR="000F236F" w:rsidRPr="00BB06E6">
        <w:rPr>
          <w:rFonts w:asciiTheme="minorBidi" w:hAnsiTheme="minorBidi" w:cstheme="minorBidi"/>
          <w:noProof w:val="0"/>
          <w:sz w:val="24"/>
          <w:szCs w:val="24"/>
        </w:rPr>
        <w:t xml:space="preserve"> </w:t>
      </w:r>
    </w:p>
    <w:p w:rsidR="00880156" w:rsidRDefault="00880156" w:rsidP="00880156">
      <w:pPr>
        <w:pStyle w:val="2"/>
        <w:keepNext w:val="0"/>
        <w:widowControl w:val="0"/>
        <w:bidi w:val="0"/>
        <w:spacing w:before="0" w:after="0" w:line="240" w:lineRule="auto"/>
        <w:jc w:val="both"/>
        <w:rPr>
          <w:rFonts w:asciiTheme="minorBidi" w:hAnsiTheme="minorBidi" w:cstheme="minorBidi"/>
          <w:noProof w:val="0"/>
          <w:sz w:val="24"/>
          <w:szCs w:val="24"/>
        </w:rPr>
      </w:pPr>
    </w:p>
    <w:p w:rsidR="00054882" w:rsidRDefault="000F236F"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r w:rsidRPr="00BB06E6">
        <w:rPr>
          <w:rFonts w:asciiTheme="minorBidi" w:hAnsiTheme="minorBidi" w:cstheme="minorBidi"/>
          <w:noProof w:val="0"/>
          <w:sz w:val="24"/>
          <w:szCs w:val="24"/>
        </w:rPr>
        <w:t xml:space="preserve">The anthology </w:t>
      </w:r>
      <w:r w:rsidRPr="00BB06E6">
        <w:rPr>
          <w:rFonts w:asciiTheme="minorBidi" w:hAnsiTheme="minorBidi" w:cstheme="minorBidi"/>
          <w:i/>
          <w:iCs/>
          <w:noProof w:val="0"/>
          <w:sz w:val="24"/>
          <w:szCs w:val="24"/>
        </w:rPr>
        <w:t xml:space="preserve">Shivchei </w:t>
      </w:r>
      <w:r w:rsidR="00251345">
        <w:rPr>
          <w:rFonts w:asciiTheme="minorBidi" w:hAnsiTheme="minorBidi" w:cstheme="minorBidi"/>
          <w:i/>
          <w:iCs/>
          <w:noProof w:val="0"/>
          <w:sz w:val="24"/>
          <w:szCs w:val="24"/>
        </w:rPr>
        <w:t>H</w:t>
      </w:r>
      <w:r w:rsidRPr="00BB06E6">
        <w:rPr>
          <w:rFonts w:asciiTheme="minorBidi" w:hAnsiTheme="minorBidi" w:cstheme="minorBidi"/>
          <w:i/>
          <w:iCs/>
          <w:noProof w:val="0"/>
          <w:sz w:val="24"/>
          <w:szCs w:val="24"/>
        </w:rPr>
        <w:t>a-Besht</w:t>
      </w:r>
      <w:r w:rsidRPr="00BB06E6">
        <w:rPr>
          <w:rFonts w:asciiTheme="minorBidi" w:hAnsiTheme="minorBidi" w:cstheme="minorBidi"/>
          <w:noProof w:val="0"/>
          <w:sz w:val="24"/>
          <w:szCs w:val="24"/>
        </w:rPr>
        <w:t xml:space="preserve"> includes a story about R. Nachman of Kosov, a disciple of </w:t>
      </w:r>
      <w:r w:rsidR="001D158F" w:rsidRPr="00BB06E6">
        <w:rPr>
          <w:rFonts w:asciiTheme="minorBidi" w:hAnsiTheme="minorBidi" w:cstheme="minorBidi"/>
          <w:noProof w:val="0"/>
          <w:sz w:val="24"/>
          <w:szCs w:val="24"/>
        </w:rPr>
        <w:t>the Ba’al Shem Tov, who followed this practice. In a conversation with the Ba’al Shem Tov</w:t>
      </w:r>
      <w:r w:rsidR="00251345">
        <w:rPr>
          <w:rFonts w:asciiTheme="minorBidi" w:hAnsiTheme="minorBidi" w:cstheme="minorBidi"/>
          <w:noProof w:val="0"/>
          <w:sz w:val="24"/>
          <w:szCs w:val="24"/>
        </w:rPr>
        <w:t>,</w:t>
      </w:r>
      <w:r w:rsidR="001D158F" w:rsidRPr="00BB06E6">
        <w:rPr>
          <w:rFonts w:asciiTheme="minorBidi" w:hAnsiTheme="minorBidi" w:cstheme="minorBidi"/>
          <w:noProof w:val="0"/>
          <w:sz w:val="24"/>
          <w:szCs w:val="24"/>
        </w:rPr>
        <w:t xml:space="preserve"> they discussed this</w:t>
      </w:r>
      <w:r w:rsidR="00251345">
        <w:rPr>
          <w:rFonts w:asciiTheme="minorBidi" w:hAnsiTheme="minorBidi" w:cstheme="minorBidi"/>
          <w:noProof w:val="0"/>
          <w:sz w:val="24"/>
          <w:szCs w:val="24"/>
        </w:rPr>
        <w:t xml:space="preserve"> topic</w:t>
      </w:r>
      <w:r w:rsidR="001D158F" w:rsidRPr="00BB06E6">
        <w:rPr>
          <w:rFonts w:asciiTheme="minorBidi" w:hAnsiTheme="minorBidi" w:cstheme="minorBidi"/>
          <w:noProof w:val="0"/>
          <w:sz w:val="24"/>
          <w:szCs w:val="24"/>
        </w:rPr>
        <w:t>:</w:t>
      </w:r>
    </w:p>
    <w:p w:rsidR="00880156" w:rsidRPr="00BB06E6" w:rsidRDefault="00880156"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1D158F" w:rsidRDefault="001D158F" w:rsidP="00880156">
      <w:pPr>
        <w:pStyle w:val="2"/>
        <w:keepNext w:val="0"/>
        <w:widowControl w:val="0"/>
        <w:bidi w:val="0"/>
        <w:spacing w:before="0" w:after="0" w:line="240" w:lineRule="auto"/>
        <w:ind w:left="720" w:hanging="11"/>
        <w:jc w:val="both"/>
        <w:rPr>
          <w:rFonts w:asciiTheme="minorBidi" w:hAnsiTheme="minorBidi" w:cstheme="minorBidi"/>
          <w:noProof w:val="0"/>
          <w:sz w:val="24"/>
          <w:szCs w:val="24"/>
        </w:rPr>
      </w:pPr>
      <w:r w:rsidRPr="00BB06E6">
        <w:rPr>
          <w:rFonts w:asciiTheme="minorBidi" w:hAnsiTheme="minorBidi" w:cstheme="minorBidi"/>
          <w:noProof w:val="0"/>
          <w:sz w:val="24"/>
          <w:szCs w:val="24"/>
        </w:rPr>
        <w:t xml:space="preserve">Our rabbi and teacher, R. Nachman [of Kosov] said: </w:t>
      </w:r>
      <w:r w:rsidR="00251345">
        <w:rPr>
          <w:rFonts w:asciiTheme="minorBidi" w:hAnsiTheme="minorBidi" w:cstheme="minorBidi"/>
          <w:noProof w:val="0"/>
          <w:sz w:val="24"/>
          <w:szCs w:val="24"/>
        </w:rPr>
        <w:t>“</w:t>
      </w:r>
      <w:r w:rsidRPr="00BB06E6">
        <w:rPr>
          <w:rFonts w:asciiTheme="minorBidi" w:hAnsiTheme="minorBidi" w:cstheme="minorBidi"/>
          <w:noProof w:val="0"/>
          <w:sz w:val="24"/>
          <w:szCs w:val="24"/>
        </w:rPr>
        <w:t>Yisrael [Ba’al Shem Tov], is it true that you say that you know other people’s thoughts?</w:t>
      </w:r>
      <w:r w:rsidR="00251345">
        <w:rPr>
          <w:rFonts w:asciiTheme="minorBidi" w:hAnsiTheme="minorBidi" w:cstheme="minorBidi"/>
          <w:noProof w:val="0"/>
          <w:sz w:val="24"/>
          <w:szCs w:val="24"/>
        </w:rPr>
        <w:t>”</w:t>
      </w:r>
      <w:r w:rsidRPr="00BB06E6">
        <w:rPr>
          <w:rFonts w:asciiTheme="minorBidi" w:hAnsiTheme="minorBidi" w:cstheme="minorBidi"/>
          <w:noProof w:val="0"/>
          <w:sz w:val="24"/>
          <w:szCs w:val="24"/>
        </w:rPr>
        <w:t xml:space="preserve"> H</w:t>
      </w:r>
      <w:r w:rsidR="00CD089F" w:rsidRPr="00BB06E6">
        <w:rPr>
          <w:rFonts w:asciiTheme="minorBidi" w:hAnsiTheme="minorBidi" w:cstheme="minorBidi"/>
          <w:noProof w:val="0"/>
          <w:sz w:val="24"/>
          <w:szCs w:val="24"/>
        </w:rPr>
        <w:t xml:space="preserve">e answered, </w:t>
      </w:r>
      <w:r w:rsidR="00251345">
        <w:rPr>
          <w:rFonts w:asciiTheme="minorBidi" w:hAnsiTheme="minorBidi" w:cstheme="minorBidi"/>
          <w:noProof w:val="0"/>
          <w:sz w:val="24"/>
          <w:szCs w:val="24"/>
        </w:rPr>
        <w:t>“</w:t>
      </w:r>
      <w:r w:rsidR="00CD089F" w:rsidRPr="00BB06E6">
        <w:rPr>
          <w:rFonts w:asciiTheme="minorBidi" w:hAnsiTheme="minorBidi" w:cstheme="minorBidi"/>
          <w:noProof w:val="0"/>
          <w:sz w:val="24"/>
          <w:szCs w:val="24"/>
        </w:rPr>
        <w:t>Yes.</w:t>
      </w:r>
      <w:r w:rsidR="00251345">
        <w:rPr>
          <w:rFonts w:asciiTheme="minorBidi" w:hAnsiTheme="minorBidi" w:cstheme="minorBidi"/>
          <w:noProof w:val="0"/>
          <w:sz w:val="24"/>
          <w:szCs w:val="24"/>
        </w:rPr>
        <w:t>”</w:t>
      </w:r>
      <w:r w:rsidR="00CD089F" w:rsidRPr="00BB06E6">
        <w:rPr>
          <w:rFonts w:asciiTheme="minorBidi" w:hAnsiTheme="minorBidi" w:cstheme="minorBidi"/>
          <w:noProof w:val="0"/>
          <w:sz w:val="24"/>
          <w:szCs w:val="24"/>
        </w:rPr>
        <w:t xml:space="preserve"> Then he said, </w:t>
      </w:r>
      <w:r w:rsidR="00251345">
        <w:rPr>
          <w:rFonts w:asciiTheme="minorBidi" w:hAnsiTheme="minorBidi" w:cstheme="minorBidi"/>
          <w:noProof w:val="0"/>
          <w:sz w:val="24"/>
          <w:szCs w:val="24"/>
        </w:rPr>
        <w:t>“</w:t>
      </w:r>
      <w:r w:rsidRPr="00BB06E6">
        <w:rPr>
          <w:rFonts w:asciiTheme="minorBidi" w:hAnsiTheme="minorBidi" w:cstheme="minorBidi"/>
          <w:noProof w:val="0"/>
          <w:sz w:val="24"/>
          <w:szCs w:val="24"/>
        </w:rPr>
        <w:t>Do you know what I am thinking right now?</w:t>
      </w:r>
      <w:r w:rsidR="00251345">
        <w:rPr>
          <w:rFonts w:asciiTheme="minorBidi" w:hAnsiTheme="minorBidi" w:cstheme="minorBidi"/>
          <w:noProof w:val="0"/>
          <w:sz w:val="24"/>
          <w:szCs w:val="24"/>
        </w:rPr>
        <w:t>”</w:t>
      </w:r>
      <w:r w:rsidRPr="00BB06E6">
        <w:rPr>
          <w:rFonts w:asciiTheme="minorBidi" w:hAnsiTheme="minorBidi" w:cstheme="minorBidi"/>
          <w:noProof w:val="0"/>
          <w:sz w:val="24"/>
          <w:szCs w:val="24"/>
        </w:rPr>
        <w:t xml:space="preserve"> And [the Ba’al Shem Tov] answered, </w:t>
      </w:r>
      <w:r w:rsidR="00251345">
        <w:rPr>
          <w:rFonts w:asciiTheme="minorBidi" w:hAnsiTheme="minorBidi" w:cstheme="minorBidi"/>
          <w:noProof w:val="0"/>
          <w:sz w:val="24"/>
          <w:szCs w:val="24"/>
        </w:rPr>
        <w:t>“</w:t>
      </w:r>
      <w:r w:rsidRPr="00BB06E6">
        <w:rPr>
          <w:rFonts w:asciiTheme="minorBidi" w:hAnsiTheme="minorBidi" w:cstheme="minorBidi"/>
          <w:noProof w:val="0"/>
          <w:sz w:val="24"/>
          <w:szCs w:val="24"/>
        </w:rPr>
        <w:t>Everyone knows that thoughts are not still; they wander to and fro, constantly changing form. If you focus your thoughts on one single thing, then I will know.</w:t>
      </w:r>
      <w:r w:rsidR="00251345">
        <w:rPr>
          <w:rFonts w:asciiTheme="minorBidi" w:hAnsiTheme="minorBidi" w:cstheme="minorBidi"/>
          <w:noProof w:val="0"/>
          <w:sz w:val="24"/>
          <w:szCs w:val="24"/>
        </w:rPr>
        <w:t>”</w:t>
      </w:r>
      <w:r w:rsidRPr="00BB06E6">
        <w:rPr>
          <w:rFonts w:asciiTheme="minorBidi" w:hAnsiTheme="minorBidi" w:cstheme="minorBidi"/>
          <w:noProof w:val="0"/>
          <w:sz w:val="24"/>
          <w:szCs w:val="24"/>
        </w:rPr>
        <w:t xml:space="preserve"> So our rabbi did so, and the Ba’al Shem Tov said, </w:t>
      </w:r>
      <w:r w:rsidR="00251345">
        <w:rPr>
          <w:rFonts w:asciiTheme="minorBidi" w:hAnsiTheme="minorBidi" w:cstheme="minorBidi"/>
          <w:noProof w:val="0"/>
          <w:sz w:val="24"/>
          <w:szCs w:val="24"/>
        </w:rPr>
        <w:t>“</w:t>
      </w:r>
      <w:r w:rsidRPr="00BB06E6">
        <w:rPr>
          <w:rFonts w:asciiTheme="minorBidi" w:hAnsiTheme="minorBidi" w:cstheme="minorBidi"/>
          <w:noProof w:val="0"/>
          <w:sz w:val="24"/>
          <w:szCs w:val="24"/>
        </w:rPr>
        <w:t>The Tetragrammaton is in your thoughts.</w:t>
      </w:r>
      <w:r w:rsidR="00251345">
        <w:rPr>
          <w:rFonts w:asciiTheme="minorBidi" w:hAnsiTheme="minorBidi" w:cstheme="minorBidi"/>
          <w:noProof w:val="0"/>
          <w:sz w:val="24"/>
          <w:szCs w:val="24"/>
        </w:rPr>
        <w:t>”</w:t>
      </w:r>
      <w:r w:rsidRPr="00BB06E6">
        <w:rPr>
          <w:rFonts w:asciiTheme="minorBidi" w:hAnsiTheme="minorBidi" w:cstheme="minorBidi"/>
          <w:noProof w:val="0"/>
          <w:sz w:val="24"/>
          <w:szCs w:val="24"/>
        </w:rPr>
        <w:t xml:space="preserve"> And our rabbi said, </w:t>
      </w:r>
      <w:r w:rsidR="00251345">
        <w:rPr>
          <w:rFonts w:asciiTheme="minorBidi" w:hAnsiTheme="minorBidi" w:cstheme="minorBidi"/>
          <w:noProof w:val="0"/>
          <w:sz w:val="24"/>
          <w:szCs w:val="24"/>
        </w:rPr>
        <w:t>“</w:t>
      </w:r>
      <w:r w:rsidRPr="00BB06E6">
        <w:rPr>
          <w:rFonts w:asciiTheme="minorBidi" w:hAnsiTheme="minorBidi" w:cstheme="minorBidi"/>
          <w:noProof w:val="0"/>
          <w:sz w:val="24"/>
          <w:szCs w:val="24"/>
        </w:rPr>
        <w:t>You could have known that anyway, for that is a thought that I shoul</w:t>
      </w:r>
      <w:r w:rsidR="009959A7" w:rsidRPr="00BB06E6">
        <w:rPr>
          <w:rFonts w:asciiTheme="minorBidi" w:hAnsiTheme="minorBidi" w:cstheme="minorBidi"/>
          <w:noProof w:val="0"/>
          <w:sz w:val="24"/>
          <w:szCs w:val="24"/>
        </w:rPr>
        <w:t>d have in mind constantly, as it is written, ‘I have set the Lord always before me.’ Thus, when I set aside all other thoughts and focus on just one thing, it must necessarily be the Name of God that is before me.</w:t>
      </w:r>
      <w:r w:rsidR="00251345">
        <w:rPr>
          <w:rFonts w:asciiTheme="minorBidi" w:hAnsiTheme="minorBidi" w:cstheme="minorBidi"/>
          <w:noProof w:val="0"/>
          <w:sz w:val="24"/>
          <w:szCs w:val="24"/>
        </w:rPr>
        <w:t>”</w:t>
      </w:r>
      <w:r w:rsidR="009959A7" w:rsidRPr="00BB06E6">
        <w:rPr>
          <w:rFonts w:asciiTheme="minorBidi" w:hAnsiTheme="minorBidi" w:cstheme="minorBidi"/>
          <w:noProof w:val="0"/>
          <w:sz w:val="24"/>
          <w:szCs w:val="24"/>
        </w:rPr>
        <w:t xml:space="preserve"> To whic</w:t>
      </w:r>
      <w:r w:rsidR="00CD089F" w:rsidRPr="00BB06E6">
        <w:rPr>
          <w:rFonts w:asciiTheme="minorBidi" w:hAnsiTheme="minorBidi" w:cstheme="minorBidi"/>
          <w:noProof w:val="0"/>
          <w:sz w:val="24"/>
          <w:szCs w:val="24"/>
        </w:rPr>
        <w:t xml:space="preserve">h the Ba’al Shem Tov answered, </w:t>
      </w:r>
      <w:r w:rsidR="00251345">
        <w:rPr>
          <w:rFonts w:asciiTheme="minorBidi" w:hAnsiTheme="minorBidi" w:cstheme="minorBidi"/>
          <w:noProof w:val="0"/>
          <w:sz w:val="24"/>
          <w:szCs w:val="24"/>
        </w:rPr>
        <w:t>“</w:t>
      </w:r>
      <w:r w:rsidR="00CD089F" w:rsidRPr="00BB06E6">
        <w:rPr>
          <w:rFonts w:asciiTheme="minorBidi" w:hAnsiTheme="minorBidi" w:cstheme="minorBidi"/>
          <w:noProof w:val="0"/>
          <w:sz w:val="24"/>
          <w:szCs w:val="24"/>
        </w:rPr>
        <w:t>There are many holy N</w:t>
      </w:r>
      <w:r w:rsidR="009959A7" w:rsidRPr="00BB06E6">
        <w:rPr>
          <w:rFonts w:asciiTheme="minorBidi" w:hAnsiTheme="minorBidi" w:cstheme="minorBidi"/>
          <w:noProof w:val="0"/>
          <w:sz w:val="24"/>
          <w:szCs w:val="24"/>
        </w:rPr>
        <w:t>ames, and you could think of any one of them.</w:t>
      </w:r>
      <w:r w:rsidR="00251345">
        <w:rPr>
          <w:rFonts w:asciiTheme="minorBidi" w:hAnsiTheme="minorBidi" w:cstheme="minorBidi"/>
          <w:noProof w:val="0"/>
          <w:sz w:val="24"/>
          <w:szCs w:val="24"/>
        </w:rPr>
        <w:t>”</w:t>
      </w:r>
      <w:r w:rsidR="009959A7" w:rsidRPr="00BB06E6">
        <w:rPr>
          <w:rFonts w:asciiTheme="minorBidi" w:hAnsiTheme="minorBidi" w:cstheme="minorBidi"/>
          <w:noProof w:val="0"/>
          <w:sz w:val="24"/>
          <w:szCs w:val="24"/>
        </w:rPr>
        <w:t xml:space="preserve"> Our rabbi agreed that this was correct. And after that they spoke of secrets of the Torah</w:t>
      </w:r>
      <w:r w:rsidR="000C6C97" w:rsidRPr="00BB06E6">
        <w:rPr>
          <w:rFonts w:asciiTheme="minorBidi" w:hAnsiTheme="minorBidi" w:cstheme="minorBidi"/>
          <w:noProof w:val="0"/>
          <w:sz w:val="24"/>
          <w:szCs w:val="24"/>
        </w:rPr>
        <w:t>.</w:t>
      </w:r>
      <w:r w:rsidR="000C6C97" w:rsidRPr="00251345">
        <w:rPr>
          <w:rStyle w:val="FootnoteReference"/>
          <w:rFonts w:asciiTheme="minorBidi" w:hAnsiTheme="minorBidi" w:cstheme="minorBidi"/>
          <w:noProof w:val="0"/>
          <w:sz w:val="16"/>
          <w:szCs w:val="16"/>
        </w:rPr>
        <w:footnoteReference w:id="4"/>
      </w:r>
    </w:p>
    <w:p w:rsidR="00880156" w:rsidRPr="00BB06E6" w:rsidRDefault="00880156" w:rsidP="00880156">
      <w:pPr>
        <w:pStyle w:val="2"/>
        <w:keepNext w:val="0"/>
        <w:widowControl w:val="0"/>
        <w:bidi w:val="0"/>
        <w:spacing w:before="0" w:after="0" w:line="240" w:lineRule="auto"/>
        <w:ind w:left="720" w:hanging="11"/>
        <w:jc w:val="both"/>
        <w:rPr>
          <w:rFonts w:asciiTheme="minorBidi" w:hAnsiTheme="minorBidi" w:cstheme="minorBidi"/>
          <w:noProof w:val="0"/>
          <w:sz w:val="24"/>
          <w:szCs w:val="24"/>
        </w:rPr>
      </w:pPr>
    </w:p>
    <w:p w:rsidR="00430F29" w:rsidRDefault="000C6C97"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r w:rsidRPr="00BB06E6">
        <w:rPr>
          <w:rFonts w:asciiTheme="minorBidi" w:hAnsiTheme="minorBidi" w:cstheme="minorBidi"/>
          <w:noProof w:val="0"/>
          <w:sz w:val="24"/>
          <w:szCs w:val="24"/>
        </w:rPr>
        <w:t>One of the Chassidic masters who made use of this technique was R. Elimelekh of Lizhensk:</w:t>
      </w:r>
      <w:bookmarkEnd w:id="0"/>
      <w:bookmarkEnd w:id="1"/>
      <w:bookmarkEnd w:id="2"/>
      <w:bookmarkEnd w:id="3"/>
      <w:bookmarkEnd w:id="4"/>
      <w:bookmarkEnd w:id="5"/>
      <w:bookmarkEnd w:id="6"/>
      <w:bookmarkEnd w:id="7"/>
    </w:p>
    <w:p w:rsidR="00880156" w:rsidRPr="00BB06E6" w:rsidRDefault="00880156"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002CCE" w:rsidRDefault="00002CCE" w:rsidP="00880156">
      <w:pPr>
        <w:pStyle w:val="2"/>
        <w:keepNext w:val="0"/>
        <w:widowControl w:val="0"/>
        <w:bidi w:val="0"/>
        <w:spacing w:before="0" w:after="0" w:line="240" w:lineRule="auto"/>
        <w:ind w:left="720" w:hanging="11"/>
        <w:jc w:val="both"/>
        <w:rPr>
          <w:rFonts w:asciiTheme="minorBidi" w:hAnsiTheme="minorBidi" w:cstheme="minorBidi"/>
          <w:noProof w:val="0"/>
          <w:sz w:val="24"/>
          <w:szCs w:val="24"/>
        </w:rPr>
      </w:pPr>
      <w:r w:rsidRPr="00BB06E6">
        <w:rPr>
          <w:rFonts w:asciiTheme="minorBidi" w:hAnsiTheme="minorBidi" w:cstheme="minorBidi"/>
          <w:noProof w:val="0"/>
          <w:sz w:val="24"/>
          <w:szCs w:val="24"/>
        </w:rPr>
        <w:t>T</w:t>
      </w:r>
      <w:r w:rsidR="00251345">
        <w:rPr>
          <w:rFonts w:asciiTheme="minorBidi" w:hAnsiTheme="minorBidi" w:cstheme="minorBidi"/>
          <w:noProof w:val="0"/>
          <w:sz w:val="24"/>
          <w:szCs w:val="24"/>
        </w:rPr>
        <w:t>his is [the implementation of] “</w:t>
      </w:r>
      <w:r w:rsidRPr="00BB06E6">
        <w:rPr>
          <w:rFonts w:asciiTheme="minorBidi" w:hAnsiTheme="minorBidi" w:cstheme="minorBidi"/>
          <w:noProof w:val="0"/>
          <w:sz w:val="24"/>
          <w:szCs w:val="24"/>
        </w:rPr>
        <w:t>I have set (</w:t>
      </w:r>
      <w:r w:rsidRPr="00BB06E6">
        <w:rPr>
          <w:rFonts w:asciiTheme="minorBidi" w:hAnsiTheme="minorBidi" w:cstheme="minorBidi"/>
          <w:i/>
          <w:iCs/>
          <w:noProof w:val="0"/>
          <w:sz w:val="24"/>
          <w:szCs w:val="24"/>
        </w:rPr>
        <w:t>shiviti</w:t>
      </w:r>
      <w:r w:rsidRPr="00BB06E6">
        <w:rPr>
          <w:rFonts w:asciiTheme="minorBidi" w:hAnsiTheme="minorBidi" w:cstheme="minorBidi"/>
          <w:noProof w:val="0"/>
          <w:sz w:val="24"/>
          <w:szCs w:val="24"/>
        </w:rPr>
        <w:t>) the Lord before me always</w:t>
      </w:r>
      <w:r w:rsidR="00251345">
        <w:rPr>
          <w:rFonts w:asciiTheme="minorBidi" w:hAnsiTheme="minorBidi" w:cstheme="minorBidi"/>
          <w:noProof w:val="0"/>
          <w:sz w:val="24"/>
          <w:szCs w:val="24"/>
        </w:rPr>
        <w:t xml:space="preserve">” – </w:t>
      </w:r>
      <w:r w:rsidRPr="00BB06E6">
        <w:rPr>
          <w:rFonts w:asciiTheme="minorBidi" w:hAnsiTheme="minorBidi" w:cstheme="minorBidi"/>
          <w:noProof w:val="0"/>
          <w:sz w:val="24"/>
          <w:szCs w:val="24"/>
        </w:rPr>
        <w:t>that it is an obligation on every Jew to visualize the Name of God, blessed be H</w:t>
      </w:r>
      <w:r w:rsidR="00251345">
        <w:rPr>
          <w:rFonts w:asciiTheme="minorBidi" w:hAnsiTheme="minorBidi" w:cstheme="minorBidi"/>
          <w:noProof w:val="0"/>
          <w:sz w:val="24"/>
          <w:szCs w:val="24"/>
        </w:rPr>
        <w:t xml:space="preserve">e, in his mind. But a perfect </w:t>
      </w:r>
      <w:r w:rsidR="00251345" w:rsidRPr="00251345">
        <w:rPr>
          <w:rFonts w:asciiTheme="minorBidi" w:hAnsiTheme="minorBidi" w:cstheme="minorBidi"/>
          <w:i/>
          <w:iCs/>
          <w:noProof w:val="0"/>
          <w:sz w:val="24"/>
          <w:szCs w:val="24"/>
        </w:rPr>
        <w:t>tz</w:t>
      </w:r>
      <w:r w:rsidRPr="00251345">
        <w:rPr>
          <w:rFonts w:asciiTheme="minorBidi" w:hAnsiTheme="minorBidi" w:cstheme="minorBidi"/>
          <w:i/>
          <w:iCs/>
          <w:noProof w:val="0"/>
          <w:sz w:val="24"/>
          <w:szCs w:val="24"/>
        </w:rPr>
        <w:t>addik</w:t>
      </w:r>
      <w:r w:rsidRPr="00BB06E6">
        <w:rPr>
          <w:rFonts w:asciiTheme="minorBidi" w:hAnsiTheme="minorBidi" w:cstheme="minorBidi"/>
          <w:noProof w:val="0"/>
          <w:sz w:val="24"/>
          <w:szCs w:val="24"/>
        </w:rPr>
        <w:t xml:space="preserve"> who serves God and achieves </w:t>
      </w:r>
      <w:r w:rsidRPr="00251345">
        <w:rPr>
          <w:rFonts w:asciiTheme="minorBidi" w:hAnsiTheme="minorBidi" w:cstheme="minorBidi"/>
          <w:i/>
          <w:iCs/>
          <w:noProof w:val="0"/>
          <w:sz w:val="24"/>
          <w:szCs w:val="24"/>
        </w:rPr>
        <w:t>tikkunim</w:t>
      </w:r>
      <w:r w:rsidRPr="00BB06E6">
        <w:rPr>
          <w:rFonts w:asciiTheme="minorBidi" w:hAnsiTheme="minorBidi" w:cstheme="minorBidi"/>
          <w:noProof w:val="0"/>
          <w:sz w:val="24"/>
          <w:szCs w:val="24"/>
        </w:rPr>
        <w:t xml:space="preserve"> using the Name of God – for him it is always in his consciousness, and he has no need to visualize it further. This is as King David said: </w:t>
      </w:r>
      <w:r w:rsidR="00251345">
        <w:rPr>
          <w:rFonts w:asciiTheme="minorBidi" w:hAnsiTheme="minorBidi" w:cstheme="minorBidi"/>
          <w:noProof w:val="0"/>
          <w:sz w:val="24"/>
          <w:szCs w:val="24"/>
        </w:rPr>
        <w:t>“</w:t>
      </w:r>
      <w:r w:rsidRPr="00BB06E6">
        <w:rPr>
          <w:rFonts w:asciiTheme="minorBidi" w:hAnsiTheme="minorBidi" w:cstheme="minorBidi"/>
          <w:noProof w:val="0"/>
          <w:sz w:val="24"/>
          <w:szCs w:val="24"/>
        </w:rPr>
        <w:t>I have set (</w:t>
      </w:r>
      <w:r w:rsidRPr="00BB06E6">
        <w:rPr>
          <w:rFonts w:asciiTheme="minorBidi" w:hAnsiTheme="minorBidi" w:cstheme="minorBidi"/>
          <w:i/>
          <w:iCs/>
          <w:noProof w:val="0"/>
          <w:sz w:val="24"/>
          <w:szCs w:val="24"/>
        </w:rPr>
        <w:t>shiviti</w:t>
      </w:r>
      <w:r w:rsidR="00251345">
        <w:rPr>
          <w:rFonts w:asciiTheme="minorBidi" w:hAnsiTheme="minorBidi" w:cstheme="minorBidi"/>
          <w:noProof w:val="0"/>
          <w:sz w:val="24"/>
          <w:szCs w:val="24"/>
        </w:rPr>
        <w:t>) the Lord”</w:t>
      </w:r>
      <w:r w:rsidRPr="00BB06E6">
        <w:rPr>
          <w:rFonts w:asciiTheme="minorBidi" w:hAnsiTheme="minorBidi" w:cstheme="minorBidi"/>
          <w:noProof w:val="0"/>
          <w:sz w:val="24"/>
          <w:szCs w:val="24"/>
        </w:rPr>
        <w:t xml:space="preserve"> – in other words, I have performed service and </w:t>
      </w:r>
      <w:r w:rsidRPr="00251345">
        <w:rPr>
          <w:rFonts w:asciiTheme="minorBidi" w:hAnsiTheme="minorBidi" w:cstheme="minorBidi"/>
          <w:i/>
          <w:iCs/>
          <w:noProof w:val="0"/>
          <w:sz w:val="24"/>
          <w:szCs w:val="24"/>
        </w:rPr>
        <w:t>tikkun</w:t>
      </w:r>
      <w:r w:rsidRPr="00BB06E6">
        <w:rPr>
          <w:rFonts w:asciiTheme="minorBidi" w:hAnsiTheme="minorBidi" w:cstheme="minorBidi"/>
          <w:noProof w:val="0"/>
          <w:sz w:val="24"/>
          <w:szCs w:val="24"/>
        </w:rPr>
        <w:t xml:space="preserve"> of God’s Name, to the point </w:t>
      </w:r>
      <w:r w:rsidR="00251345">
        <w:rPr>
          <w:rFonts w:asciiTheme="minorBidi" w:hAnsiTheme="minorBidi" w:cstheme="minorBidi"/>
          <w:noProof w:val="0"/>
          <w:sz w:val="24"/>
          <w:szCs w:val="24"/>
        </w:rPr>
        <w:t>that</w:t>
      </w:r>
      <w:r w:rsidRPr="00BB06E6">
        <w:rPr>
          <w:rFonts w:asciiTheme="minorBidi" w:hAnsiTheme="minorBidi" w:cstheme="minorBidi"/>
          <w:noProof w:val="0"/>
          <w:sz w:val="24"/>
          <w:szCs w:val="24"/>
        </w:rPr>
        <w:t xml:space="preserve"> He is constantly before me.”</w:t>
      </w:r>
      <w:r w:rsidRPr="00251345">
        <w:rPr>
          <w:rStyle w:val="FootnoteReference"/>
          <w:rFonts w:asciiTheme="minorBidi" w:hAnsiTheme="minorBidi" w:cstheme="minorBidi"/>
          <w:noProof w:val="0"/>
          <w:sz w:val="16"/>
          <w:szCs w:val="16"/>
        </w:rPr>
        <w:footnoteReference w:id="5"/>
      </w:r>
    </w:p>
    <w:p w:rsidR="00880156" w:rsidRPr="00BB06E6" w:rsidRDefault="00880156" w:rsidP="00880156">
      <w:pPr>
        <w:pStyle w:val="2"/>
        <w:keepNext w:val="0"/>
        <w:widowControl w:val="0"/>
        <w:bidi w:val="0"/>
        <w:spacing w:before="0" w:after="0" w:line="240" w:lineRule="auto"/>
        <w:ind w:left="720" w:hanging="11"/>
        <w:jc w:val="both"/>
        <w:rPr>
          <w:rFonts w:asciiTheme="minorBidi" w:hAnsiTheme="minorBidi" w:cstheme="minorBidi"/>
          <w:noProof w:val="0"/>
          <w:sz w:val="24"/>
          <w:szCs w:val="24"/>
        </w:rPr>
      </w:pPr>
    </w:p>
    <w:p w:rsidR="00002CCE" w:rsidRDefault="00002CCE"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r w:rsidRPr="00BB06E6">
        <w:rPr>
          <w:rFonts w:asciiTheme="minorBidi" w:hAnsiTheme="minorBidi" w:cstheme="minorBidi"/>
          <w:noProof w:val="0"/>
          <w:sz w:val="24"/>
          <w:szCs w:val="24"/>
        </w:rPr>
        <w:t xml:space="preserve">R. Kalonymus offered similar guidance to his </w:t>
      </w:r>
      <w:r w:rsidRPr="00251345">
        <w:rPr>
          <w:rFonts w:asciiTheme="minorBidi" w:hAnsiTheme="minorBidi" w:cstheme="minorBidi"/>
          <w:i/>
          <w:iCs/>
          <w:noProof w:val="0"/>
          <w:sz w:val="24"/>
          <w:szCs w:val="24"/>
        </w:rPr>
        <w:t>chassidim</w:t>
      </w:r>
      <w:r w:rsidRPr="00BB06E6">
        <w:rPr>
          <w:rFonts w:asciiTheme="minorBidi" w:hAnsiTheme="minorBidi" w:cstheme="minorBidi"/>
          <w:noProof w:val="0"/>
          <w:sz w:val="24"/>
          <w:szCs w:val="24"/>
        </w:rPr>
        <w:t xml:space="preserve"> and the readers of his book:</w:t>
      </w:r>
    </w:p>
    <w:p w:rsidR="00880156" w:rsidRPr="00BB06E6" w:rsidRDefault="00880156"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002CCE" w:rsidRDefault="00002CCE" w:rsidP="00880156">
      <w:pPr>
        <w:pStyle w:val="2"/>
        <w:keepNext w:val="0"/>
        <w:widowControl w:val="0"/>
        <w:bidi w:val="0"/>
        <w:spacing w:before="0" w:after="0" w:line="240" w:lineRule="auto"/>
        <w:ind w:left="720" w:hanging="11"/>
        <w:jc w:val="both"/>
        <w:rPr>
          <w:rFonts w:asciiTheme="minorBidi" w:hAnsiTheme="minorBidi" w:cstheme="minorBidi"/>
          <w:noProof w:val="0"/>
          <w:sz w:val="24"/>
          <w:szCs w:val="24"/>
        </w:rPr>
      </w:pPr>
      <w:r w:rsidRPr="00BB06E6">
        <w:rPr>
          <w:rFonts w:asciiTheme="minorBidi" w:hAnsiTheme="minorBidi" w:cstheme="minorBidi"/>
          <w:noProof w:val="0"/>
          <w:sz w:val="24"/>
          <w:szCs w:val="24"/>
        </w:rPr>
        <w:t>Behold, the holy books speak of the greatness and holiness of the mental picture created when a person visualizes the Name of God in his mi</w:t>
      </w:r>
      <w:r w:rsidR="00251345">
        <w:rPr>
          <w:rFonts w:asciiTheme="minorBidi" w:hAnsiTheme="minorBidi" w:cstheme="minorBidi"/>
          <w:noProof w:val="0"/>
          <w:sz w:val="24"/>
          <w:szCs w:val="24"/>
        </w:rPr>
        <w:t xml:space="preserve">nd, </w:t>
      </w:r>
      <w:r w:rsidR="00251345">
        <w:rPr>
          <w:rFonts w:asciiTheme="minorBidi" w:hAnsiTheme="minorBidi" w:cstheme="minorBidi"/>
          <w:noProof w:val="0"/>
          <w:sz w:val="24"/>
          <w:szCs w:val="24"/>
        </w:rPr>
        <w:lastRenderedPageBreak/>
        <w:t>following the principle of “</w:t>
      </w:r>
      <w:r w:rsidRPr="00BB06E6">
        <w:rPr>
          <w:rFonts w:asciiTheme="minorBidi" w:hAnsiTheme="minorBidi" w:cstheme="minorBidi"/>
          <w:noProof w:val="0"/>
          <w:sz w:val="24"/>
          <w:szCs w:val="24"/>
        </w:rPr>
        <w:t>I have</w:t>
      </w:r>
      <w:r w:rsidR="00251345">
        <w:rPr>
          <w:rFonts w:asciiTheme="minorBidi" w:hAnsiTheme="minorBidi" w:cstheme="minorBidi"/>
          <w:noProof w:val="0"/>
          <w:sz w:val="24"/>
          <w:szCs w:val="24"/>
        </w:rPr>
        <w:t xml:space="preserve"> set the Lord before me always.</w:t>
      </w:r>
      <w:r w:rsidRPr="00BB06E6">
        <w:rPr>
          <w:rFonts w:asciiTheme="minorBidi" w:hAnsiTheme="minorBidi" w:cstheme="minorBidi"/>
          <w:noProof w:val="0"/>
          <w:sz w:val="24"/>
          <w:szCs w:val="24"/>
        </w:rPr>
        <w:t>”</w:t>
      </w:r>
      <w:r w:rsidRPr="00251345">
        <w:rPr>
          <w:rStyle w:val="FootnoteReference"/>
          <w:rFonts w:asciiTheme="minorBidi" w:hAnsiTheme="minorBidi" w:cstheme="minorBidi"/>
          <w:noProof w:val="0"/>
          <w:sz w:val="16"/>
          <w:szCs w:val="16"/>
        </w:rPr>
        <w:footnoteReference w:id="6"/>
      </w:r>
    </w:p>
    <w:p w:rsidR="00880156" w:rsidRPr="00BB06E6" w:rsidRDefault="00880156" w:rsidP="00880156">
      <w:pPr>
        <w:pStyle w:val="2"/>
        <w:keepNext w:val="0"/>
        <w:widowControl w:val="0"/>
        <w:bidi w:val="0"/>
        <w:spacing w:before="0" w:after="0" w:line="240" w:lineRule="auto"/>
        <w:ind w:left="720" w:hanging="11"/>
        <w:jc w:val="both"/>
        <w:rPr>
          <w:rFonts w:asciiTheme="minorBidi" w:hAnsiTheme="minorBidi" w:cstheme="minorBidi"/>
          <w:noProof w:val="0"/>
          <w:sz w:val="24"/>
          <w:szCs w:val="24"/>
        </w:rPr>
      </w:pPr>
    </w:p>
    <w:p w:rsidR="00251345" w:rsidRDefault="00863608"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r w:rsidRPr="00BB06E6">
        <w:rPr>
          <w:rFonts w:asciiTheme="minorBidi" w:hAnsiTheme="minorBidi" w:cstheme="minorBidi"/>
          <w:noProof w:val="0"/>
          <w:sz w:val="24"/>
          <w:szCs w:val="24"/>
        </w:rPr>
        <w:t xml:space="preserve">This much is well known, both in kabbalah and in Chassidism. </w:t>
      </w:r>
      <w:r w:rsidR="00364941" w:rsidRPr="00BB06E6">
        <w:rPr>
          <w:rFonts w:asciiTheme="minorBidi" w:hAnsiTheme="minorBidi" w:cstheme="minorBidi"/>
          <w:noProof w:val="0"/>
          <w:sz w:val="24"/>
          <w:szCs w:val="24"/>
        </w:rPr>
        <w:t>But R. Kalonymus goes on to add his own innovation –</w:t>
      </w:r>
      <w:r w:rsidR="00CD089F" w:rsidRPr="00BB06E6">
        <w:rPr>
          <w:rFonts w:asciiTheme="minorBidi" w:hAnsiTheme="minorBidi" w:cstheme="minorBidi"/>
          <w:noProof w:val="0"/>
          <w:sz w:val="24"/>
          <w:szCs w:val="24"/>
        </w:rPr>
        <w:t xml:space="preserve"> not with regard to</w:t>
      </w:r>
      <w:r w:rsidR="00364941" w:rsidRPr="00BB06E6">
        <w:rPr>
          <w:rFonts w:asciiTheme="minorBidi" w:hAnsiTheme="minorBidi" w:cstheme="minorBidi"/>
          <w:noProof w:val="0"/>
          <w:sz w:val="24"/>
          <w:szCs w:val="24"/>
        </w:rPr>
        <w:t xml:space="preserve"> the practice itself, but </w:t>
      </w:r>
      <w:r w:rsidR="00CD089F" w:rsidRPr="00BB06E6">
        <w:rPr>
          <w:rFonts w:asciiTheme="minorBidi" w:hAnsiTheme="minorBidi" w:cstheme="minorBidi"/>
          <w:noProof w:val="0"/>
          <w:sz w:val="24"/>
          <w:szCs w:val="24"/>
        </w:rPr>
        <w:t xml:space="preserve">rather </w:t>
      </w:r>
      <w:r w:rsidR="00364941" w:rsidRPr="00BB06E6">
        <w:rPr>
          <w:rFonts w:asciiTheme="minorBidi" w:hAnsiTheme="minorBidi" w:cstheme="minorBidi"/>
          <w:noProof w:val="0"/>
          <w:sz w:val="24"/>
          <w:szCs w:val="24"/>
        </w:rPr>
        <w:t xml:space="preserve">in the attention that he devotes to those who are unsuccessful in carrying out this visualization and his suggestion of tools to help them overcome the difficulty. </w:t>
      </w:r>
    </w:p>
    <w:p w:rsidR="00880156" w:rsidRDefault="00880156"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863608" w:rsidRDefault="00364941"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r w:rsidRPr="00BB06E6">
        <w:rPr>
          <w:rFonts w:asciiTheme="minorBidi" w:hAnsiTheme="minorBidi" w:cstheme="minorBidi"/>
          <w:noProof w:val="0"/>
          <w:sz w:val="24"/>
          <w:szCs w:val="24"/>
        </w:rPr>
        <w:t xml:space="preserve">No previous Chassidic work had described any problem that might be encountered in carrying out the visualization, or any solution. We may assume that guidance in this regard was generally conveyed as a sort of “oral Torah” by Rebbes to their disciples. R. Kalonymus was the first to commit it to writing, and his teaching may reflect his own personal contribution. He describes the difficulty of a </w:t>
      </w:r>
      <w:r w:rsidRPr="00251345">
        <w:rPr>
          <w:rFonts w:asciiTheme="minorBidi" w:hAnsiTheme="minorBidi" w:cstheme="minorBidi"/>
          <w:i/>
          <w:iCs/>
          <w:noProof w:val="0"/>
          <w:sz w:val="24"/>
          <w:szCs w:val="24"/>
        </w:rPr>
        <w:t>cha</w:t>
      </w:r>
      <w:r w:rsidR="00251345">
        <w:rPr>
          <w:rFonts w:asciiTheme="minorBidi" w:hAnsiTheme="minorBidi" w:cstheme="minorBidi"/>
          <w:i/>
          <w:iCs/>
          <w:noProof w:val="0"/>
          <w:sz w:val="24"/>
          <w:szCs w:val="24"/>
        </w:rPr>
        <w:t>s</w:t>
      </w:r>
      <w:r w:rsidRPr="00251345">
        <w:rPr>
          <w:rFonts w:asciiTheme="minorBidi" w:hAnsiTheme="minorBidi" w:cstheme="minorBidi"/>
          <w:i/>
          <w:iCs/>
          <w:noProof w:val="0"/>
          <w:sz w:val="24"/>
          <w:szCs w:val="24"/>
        </w:rPr>
        <w:t>sid</w:t>
      </w:r>
      <w:r w:rsidRPr="00BB06E6">
        <w:rPr>
          <w:rFonts w:asciiTheme="minorBidi" w:hAnsiTheme="minorBidi" w:cstheme="minorBidi"/>
          <w:noProof w:val="0"/>
          <w:sz w:val="24"/>
          <w:szCs w:val="24"/>
        </w:rPr>
        <w:t xml:space="preserve"> who tries to follow this practice, but is unsuccessful:</w:t>
      </w:r>
    </w:p>
    <w:p w:rsidR="00880156" w:rsidRPr="00BB06E6" w:rsidRDefault="00880156"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364941" w:rsidRDefault="00457E4C" w:rsidP="00880156">
      <w:pPr>
        <w:pStyle w:val="2"/>
        <w:keepNext w:val="0"/>
        <w:widowControl w:val="0"/>
        <w:bidi w:val="0"/>
        <w:spacing w:before="0" w:after="0" w:line="240" w:lineRule="auto"/>
        <w:ind w:left="720" w:hanging="11"/>
        <w:jc w:val="both"/>
        <w:rPr>
          <w:rFonts w:asciiTheme="minorBidi" w:hAnsiTheme="minorBidi" w:cstheme="minorBidi"/>
          <w:noProof w:val="0"/>
          <w:sz w:val="24"/>
          <w:szCs w:val="24"/>
        </w:rPr>
      </w:pPr>
      <w:r w:rsidRPr="00BB06E6">
        <w:rPr>
          <w:rFonts w:asciiTheme="minorBidi" w:hAnsiTheme="minorBidi" w:cstheme="minorBidi"/>
          <w:noProof w:val="0"/>
          <w:sz w:val="24"/>
          <w:szCs w:val="24"/>
        </w:rPr>
        <w:t>It is a bad omen for him if he is unable to visualize [God’s Name], but what can this unfortunate individual do if he wishes to visualize it but is unable to? And</w:t>
      </w:r>
      <w:r w:rsidR="00CD089F" w:rsidRPr="00BB06E6">
        <w:rPr>
          <w:rFonts w:asciiTheme="minorBidi" w:hAnsiTheme="minorBidi" w:cstheme="minorBidi"/>
          <w:noProof w:val="0"/>
          <w:sz w:val="24"/>
          <w:szCs w:val="24"/>
        </w:rPr>
        <w:t xml:space="preserve"> to make it even more frustrating </w:t>
      </w:r>
      <w:r w:rsidRPr="00BB06E6">
        <w:rPr>
          <w:rFonts w:asciiTheme="minorBidi" w:hAnsiTheme="minorBidi" w:cstheme="minorBidi"/>
          <w:noProof w:val="0"/>
          <w:sz w:val="24"/>
          <w:szCs w:val="24"/>
        </w:rPr>
        <w:t>– the harder he tries to visualize the holy Name, the harder it becomes for him. Even the image of a single letter is difficult for him to imagine; he frets over this; his forehead is covered with perspir</w:t>
      </w:r>
      <w:r w:rsidR="00251345">
        <w:rPr>
          <w:rFonts w:asciiTheme="minorBidi" w:hAnsiTheme="minorBidi" w:cstheme="minorBidi"/>
          <w:noProof w:val="0"/>
          <w:sz w:val="24"/>
          <w:szCs w:val="24"/>
        </w:rPr>
        <w:t>ation, but he cannot manage it…</w:t>
      </w:r>
      <w:r w:rsidRPr="00251345">
        <w:rPr>
          <w:rStyle w:val="FootnoteReference"/>
          <w:rFonts w:asciiTheme="minorBidi" w:hAnsiTheme="minorBidi" w:cstheme="minorBidi"/>
          <w:noProof w:val="0"/>
          <w:sz w:val="16"/>
          <w:szCs w:val="16"/>
        </w:rPr>
        <w:footnoteReference w:id="7"/>
      </w:r>
    </w:p>
    <w:p w:rsidR="00880156" w:rsidRPr="00BB06E6" w:rsidRDefault="00880156" w:rsidP="00880156">
      <w:pPr>
        <w:pStyle w:val="2"/>
        <w:keepNext w:val="0"/>
        <w:widowControl w:val="0"/>
        <w:bidi w:val="0"/>
        <w:spacing w:before="0" w:after="0" w:line="240" w:lineRule="auto"/>
        <w:ind w:left="720" w:hanging="11"/>
        <w:jc w:val="both"/>
        <w:rPr>
          <w:rFonts w:asciiTheme="minorBidi" w:hAnsiTheme="minorBidi" w:cstheme="minorBidi"/>
          <w:noProof w:val="0"/>
          <w:sz w:val="24"/>
          <w:szCs w:val="24"/>
        </w:rPr>
      </w:pPr>
    </w:p>
    <w:p w:rsidR="00457E4C" w:rsidRDefault="00457E4C"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r w:rsidRPr="00BB06E6">
        <w:rPr>
          <w:rFonts w:asciiTheme="minorBidi" w:hAnsiTheme="minorBidi" w:cstheme="minorBidi"/>
          <w:noProof w:val="0"/>
          <w:sz w:val="24"/>
          <w:szCs w:val="24"/>
        </w:rPr>
        <w:t>The description o</w:t>
      </w:r>
      <w:r w:rsidR="00CD089F" w:rsidRPr="00BB06E6">
        <w:rPr>
          <w:rFonts w:asciiTheme="minorBidi" w:hAnsiTheme="minorBidi" w:cstheme="minorBidi"/>
          <w:noProof w:val="0"/>
          <w:sz w:val="24"/>
          <w:szCs w:val="24"/>
        </w:rPr>
        <w:t>f frustration is surprising:</w:t>
      </w:r>
      <w:r w:rsidRPr="00BB06E6">
        <w:rPr>
          <w:rFonts w:asciiTheme="minorBidi" w:hAnsiTheme="minorBidi" w:cstheme="minorBidi"/>
          <w:noProof w:val="0"/>
          <w:sz w:val="24"/>
          <w:szCs w:val="24"/>
        </w:rPr>
        <w:t xml:space="preserve"> </w:t>
      </w:r>
      <w:r w:rsidR="00251345">
        <w:rPr>
          <w:rFonts w:asciiTheme="minorBidi" w:hAnsiTheme="minorBidi" w:cstheme="minorBidi"/>
          <w:noProof w:val="0"/>
          <w:sz w:val="24"/>
          <w:szCs w:val="24"/>
        </w:rPr>
        <w:t>Why</w:t>
      </w:r>
      <w:r w:rsidRPr="00BB06E6">
        <w:rPr>
          <w:rFonts w:asciiTheme="minorBidi" w:hAnsiTheme="minorBidi" w:cstheme="minorBidi"/>
          <w:noProof w:val="0"/>
          <w:sz w:val="24"/>
          <w:szCs w:val="24"/>
        </w:rPr>
        <w:t xml:space="preserve"> does it matter if this individual is unsuccessful? Why he is “unfortunate”? </w:t>
      </w:r>
      <w:r w:rsidR="00CD089F" w:rsidRPr="00BB06E6">
        <w:rPr>
          <w:rFonts w:asciiTheme="minorBidi" w:hAnsiTheme="minorBidi" w:cstheme="minorBidi"/>
          <w:noProof w:val="0"/>
          <w:sz w:val="24"/>
          <w:szCs w:val="24"/>
        </w:rPr>
        <w:t xml:space="preserve">This </w:t>
      </w:r>
      <w:r w:rsidRPr="00251345">
        <w:rPr>
          <w:rFonts w:asciiTheme="minorBidi" w:hAnsiTheme="minorBidi" w:cstheme="minorBidi"/>
          <w:i/>
          <w:iCs/>
          <w:noProof w:val="0"/>
          <w:sz w:val="24"/>
          <w:szCs w:val="24"/>
        </w:rPr>
        <w:t>chassid</w:t>
      </w:r>
      <w:r w:rsidRPr="00BB06E6">
        <w:rPr>
          <w:rFonts w:asciiTheme="minorBidi" w:hAnsiTheme="minorBidi" w:cstheme="minorBidi"/>
          <w:noProof w:val="0"/>
          <w:sz w:val="24"/>
          <w:szCs w:val="24"/>
        </w:rPr>
        <w:t xml:space="preserve"> is </w:t>
      </w:r>
      <w:r w:rsidR="00CD089F" w:rsidRPr="00BB06E6">
        <w:rPr>
          <w:rFonts w:asciiTheme="minorBidi" w:hAnsiTheme="minorBidi" w:cstheme="minorBidi"/>
          <w:noProof w:val="0"/>
          <w:sz w:val="24"/>
          <w:szCs w:val="24"/>
        </w:rPr>
        <w:t xml:space="preserve">experiencing difficulty in following </w:t>
      </w:r>
      <w:r w:rsidRPr="00BB06E6">
        <w:rPr>
          <w:rFonts w:asciiTheme="minorBidi" w:hAnsiTheme="minorBidi" w:cstheme="minorBidi"/>
          <w:noProof w:val="0"/>
          <w:sz w:val="24"/>
          <w:szCs w:val="24"/>
        </w:rPr>
        <w:t xml:space="preserve">a </w:t>
      </w:r>
      <w:r w:rsidR="00CD089F" w:rsidRPr="00BB06E6">
        <w:rPr>
          <w:rFonts w:asciiTheme="minorBidi" w:hAnsiTheme="minorBidi" w:cstheme="minorBidi"/>
          <w:noProof w:val="0"/>
          <w:sz w:val="24"/>
          <w:szCs w:val="24"/>
        </w:rPr>
        <w:t xml:space="preserve">kabbalistic </w:t>
      </w:r>
      <w:r w:rsidRPr="00BB06E6">
        <w:rPr>
          <w:rFonts w:asciiTheme="minorBidi" w:hAnsiTheme="minorBidi" w:cstheme="minorBidi"/>
          <w:noProof w:val="0"/>
          <w:sz w:val="24"/>
          <w:szCs w:val="24"/>
        </w:rPr>
        <w:t>practice</w:t>
      </w:r>
      <w:r w:rsidR="00CD089F" w:rsidRPr="00BB06E6">
        <w:rPr>
          <w:rFonts w:asciiTheme="minorBidi" w:hAnsiTheme="minorBidi" w:cstheme="minorBidi"/>
          <w:noProof w:val="0"/>
          <w:sz w:val="24"/>
          <w:szCs w:val="24"/>
        </w:rPr>
        <w:t xml:space="preserve"> </w:t>
      </w:r>
      <w:r w:rsidRPr="00BB06E6">
        <w:rPr>
          <w:rFonts w:asciiTheme="minorBidi" w:hAnsiTheme="minorBidi" w:cstheme="minorBidi"/>
          <w:noProof w:val="0"/>
          <w:sz w:val="24"/>
          <w:szCs w:val="24"/>
        </w:rPr>
        <w:t xml:space="preserve">– but there are surely many kabbalistic practices, </w:t>
      </w:r>
      <w:r w:rsidRPr="001D2106">
        <w:rPr>
          <w:rFonts w:asciiTheme="minorBidi" w:hAnsiTheme="minorBidi" w:cstheme="minorBidi"/>
          <w:i/>
          <w:iCs/>
          <w:noProof w:val="0"/>
          <w:sz w:val="24"/>
          <w:szCs w:val="24"/>
        </w:rPr>
        <w:t>yichudim</w:t>
      </w:r>
      <w:r w:rsidR="001D2106">
        <w:rPr>
          <w:rFonts w:asciiTheme="minorBidi" w:hAnsiTheme="minorBidi" w:cstheme="minorBidi"/>
          <w:noProof w:val="0"/>
          <w:sz w:val="24"/>
          <w:szCs w:val="24"/>
        </w:rPr>
        <w:t>,</w:t>
      </w:r>
      <w:r w:rsidRPr="00BB06E6">
        <w:rPr>
          <w:rFonts w:asciiTheme="minorBidi" w:hAnsiTheme="minorBidi" w:cstheme="minorBidi"/>
          <w:noProof w:val="0"/>
          <w:sz w:val="24"/>
          <w:szCs w:val="24"/>
        </w:rPr>
        <w:t xml:space="preserve"> and </w:t>
      </w:r>
      <w:r w:rsidR="001D2106">
        <w:rPr>
          <w:rFonts w:asciiTheme="minorBidi" w:hAnsiTheme="minorBidi" w:cstheme="minorBidi"/>
          <w:i/>
          <w:iCs/>
          <w:noProof w:val="0"/>
          <w:sz w:val="24"/>
          <w:szCs w:val="24"/>
        </w:rPr>
        <w:t>ka</w:t>
      </w:r>
      <w:r w:rsidRPr="001D2106">
        <w:rPr>
          <w:rFonts w:asciiTheme="minorBidi" w:hAnsiTheme="minorBidi" w:cstheme="minorBidi"/>
          <w:i/>
          <w:iCs/>
          <w:noProof w:val="0"/>
          <w:sz w:val="24"/>
          <w:szCs w:val="24"/>
        </w:rPr>
        <w:t>vanot</w:t>
      </w:r>
      <w:r w:rsidRPr="00BB06E6">
        <w:rPr>
          <w:rFonts w:asciiTheme="minorBidi" w:hAnsiTheme="minorBidi" w:cstheme="minorBidi"/>
          <w:noProof w:val="0"/>
          <w:sz w:val="24"/>
          <w:szCs w:val="24"/>
        </w:rPr>
        <w:t xml:space="preserve"> that he is unable to follow!</w:t>
      </w:r>
    </w:p>
    <w:p w:rsidR="00880156" w:rsidRPr="00BB06E6" w:rsidRDefault="00880156"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457E4C" w:rsidRDefault="00457E4C"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r w:rsidRPr="00BB06E6">
        <w:rPr>
          <w:rFonts w:asciiTheme="minorBidi" w:hAnsiTheme="minorBidi" w:cstheme="minorBidi"/>
          <w:noProof w:val="0"/>
          <w:sz w:val="24"/>
          <w:szCs w:val="24"/>
        </w:rPr>
        <w:t xml:space="preserve">R. Kalonymus goes on to explain the importance of this practice for students of Torah in his generation. It is not an esoteric </w:t>
      </w:r>
      <w:r w:rsidR="00AE5B58" w:rsidRPr="00BB06E6">
        <w:rPr>
          <w:rFonts w:asciiTheme="minorBidi" w:hAnsiTheme="minorBidi" w:cstheme="minorBidi"/>
          <w:noProof w:val="0"/>
          <w:sz w:val="24"/>
          <w:szCs w:val="24"/>
        </w:rPr>
        <w:t xml:space="preserve">custom for singular individuals; rather, it appears in halakhic literature as a technique that helps to develop fear of God. R. Yehuda Ashkenazi, who served as a </w:t>
      </w:r>
      <w:r w:rsidR="00AE5B58" w:rsidRPr="001D2106">
        <w:rPr>
          <w:rFonts w:asciiTheme="minorBidi" w:hAnsiTheme="minorBidi" w:cstheme="minorBidi"/>
          <w:i/>
          <w:iCs/>
          <w:noProof w:val="0"/>
          <w:sz w:val="24"/>
          <w:szCs w:val="24"/>
        </w:rPr>
        <w:t>dayan</w:t>
      </w:r>
      <w:r w:rsidR="00AE5B58" w:rsidRPr="00BB06E6">
        <w:rPr>
          <w:rFonts w:asciiTheme="minorBidi" w:hAnsiTheme="minorBidi" w:cstheme="minorBidi"/>
          <w:noProof w:val="0"/>
          <w:sz w:val="24"/>
          <w:szCs w:val="24"/>
        </w:rPr>
        <w:t xml:space="preserve"> in Tiktin (Tykocin) in the mid-18</w:t>
      </w:r>
      <w:r w:rsidR="00AE5B58" w:rsidRPr="00BB06E6">
        <w:rPr>
          <w:rFonts w:asciiTheme="minorBidi" w:hAnsiTheme="minorBidi" w:cstheme="minorBidi"/>
          <w:noProof w:val="0"/>
          <w:sz w:val="24"/>
          <w:szCs w:val="24"/>
          <w:vertAlign w:val="superscript"/>
        </w:rPr>
        <w:t>th</w:t>
      </w:r>
      <w:r w:rsidR="00AE5B58" w:rsidRPr="00BB06E6">
        <w:rPr>
          <w:rFonts w:asciiTheme="minorBidi" w:hAnsiTheme="minorBidi" w:cstheme="minorBidi"/>
          <w:noProof w:val="0"/>
          <w:sz w:val="24"/>
          <w:szCs w:val="24"/>
        </w:rPr>
        <w:t xml:space="preserve"> century, is the author of </w:t>
      </w:r>
      <w:r w:rsidR="00AE5B58" w:rsidRPr="00BB06E6">
        <w:rPr>
          <w:rFonts w:asciiTheme="minorBidi" w:hAnsiTheme="minorBidi" w:cstheme="minorBidi"/>
          <w:i/>
          <w:iCs/>
          <w:noProof w:val="0"/>
          <w:sz w:val="24"/>
          <w:szCs w:val="24"/>
        </w:rPr>
        <w:t>Be</w:t>
      </w:r>
      <w:r w:rsidR="001D2106">
        <w:rPr>
          <w:rFonts w:asciiTheme="minorBidi" w:hAnsiTheme="minorBidi" w:cstheme="minorBidi"/>
          <w:i/>
          <w:iCs/>
          <w:noProof w:val="0"/>
          <w:sz w:val="24"/>
          <w:szCs w:val="24"/>
        </w:rPr>
        <w:t>’</w:t>
      </w:r>
      <w:r w:rsidR="00AE5B58" w:rsidRPr="00BB06E6">
        <w:rPr>
          <w:rFonts w:asciiTheme="minorBidi" w:hAnsiTheme="minorBidi" w:cstheme="minorBidi"/>
          <w:i/>
          <w:iCs/>
          <w:noProof w:val="0"/>
          <w:sz w:val="24"/>
          <w:szCs w:val="24"/>
        </w:rPr>
        <w:t>er He</w:t>
      </w:r>
      <w:r w:rsidR="001D2106">
        <w:rPr>
          <w:rFonts w:asciiTheme="minorBidi" w:hAnsiTheme="minorBidi" w:cstheme="minorBidi"/>
          <w:i/>
          <w:iCs/>
          <w:noProof w:val="0"/>
          <w:sz w:val="24"/>
          <w:szCs w:val="24"/>
        </w:rPr>
        <w:t>i</w:t>
      </w:r>
      <w:r w:rsidR="00AE5B58" w:rsidRPr="00BB06E6">
        <w:rPr>
          <w:rFonts w:asciiTheme="minorBidi" w:hAnsiTheme="minorBidi" w:cstheme="minorBidi"/>
          <w:i/>
          <w:iCs/>
          <w:noProof w:val="0"/>
          <w:sz w:val="24"/>
          <w:szCs w:val="24"/>
        </w:rPr>
        <w:t>tev</w:t>
      </w:r>
      <w:r w:rsidR="00AE5B58" w:rsidRPr="00BB06E6">
        <w:rPr>
          <w:rFonts w:asciiTheme="minorBidi" w:hAnsiTheme="minorBidi" w:cstheme="minorBidi"/>
          <w:noProof w:val="0"/>
          <w:sz w:val="24"/>
          <w:szCs w:val="24"/>
        </w:rPr>
        <w:t xml:space="preserve">, which includes a commentary on the Shulchan Arukh and halakhic rulings and cites many sources from the Zohar and the writings of the Ari. In his commentary on </w:t>
      </w:r>
      <w:r w:rsidR="00CD089F" w:rsidRPr="00BB06E6">
        <w:rPr>
          <w:rFonts w:asciiTheme="minorBidi" w:hAnsiTheme="minorBidi" w:cstheme="minorBidi"/>
          <w:noProof w:val="0"/>
          <w:sz w:val="24"/>
          <w:szCs w:val="24"/>
        </w:rPr>
        <w:t>the words of R. Moshe Isserles (</w:t>
      </w:r>
      <w:r w:rsidR="00AE5B58" w:rsidRPr="00BB06E6">
        <w:rPr>
          <w:rFonts w:asciiTheme="minorBidi" w:hAnsiTheme="minorBidi" w:cstheme="minorBidi"/>
          <w:noProof w:val="0"/>
          <w:sz w:val="24"/>
          <w:szCs w:val="24"/>
        </w:rPr>
        <w:t>the Rema</w:t>
      </w:r>
      <w:r w:rsidR="00CD089F" w:rsidRPr="00BB06E6">
        <w:rPr>
          <w:rFonts w:asciiTheme="minorBidi" w:hAnsiTheme="minorBidi" w:cstheme="minorBidi"/>
          <w:noProof w:val="0"/>
          <w:sz w:val="24"/>
          <w:szCs w:val="24"/>
        </w:rPr>
        <w:t xml:space="preserve">), </w:t>
      </w:r>
      <w:r w:rsidR="001D2106">
        <w:rPr>
          <w:rFonts w:asciiTheme="minorBidi" w:hAnsiTheme="minorBidi" w:cstheme="minorBidi"/>
          <w:noProof w:val="0"/>
          <w:sz w:val="24"/>
          <w:szCs w:val="24"/>
        </w:rPr>
        <w:t>“‘</w:t>
      </w:r>
      <w:r w:rsidR="00AE5B58" w:rsidRPr="00BB06E6">
        <w:rPr>
          <w:rFonts w:asciiTheme="minorBidi" w:hAnsiTheme="minorBidi" w:cstheme="minorBidi"/>
          <w:noProof w:val="0"/>
          <w:sz w:val="24"/>
          <w:szCs w:val="24"/>
        </w:rPr>
        <w:t>I have set the Lord before me always’ is a great principle in the To</w:t>
      </w:r>
      <w:r w:rsidR="001D2106">
        <w:rPr>
          <w:rFonts w:asciiTheme="minorBidi" w:hAnsiTheme="minorBidi" w:cstheme="minorBidi"/>
          <w:noProof w:val="0"/>
          <w:sz w:val="24"/>
          <w:szCs w:val="24"/>
        </w:rPr>
        <w:t xml:space="preserve">rah and in the virtues of the </w:t>
      </w:r>
      <w:r w:rsidR="001D2106" w:rsidRPr="001D2106">
        <w:rPr>
          <w:rFonts w:asciiTheme="minorBidi" w:hAnsiTheme="minorBidi" w:cstheme="minorBidi"/>
          <w:i/>
          <w:iCs/>
          <w:noProof w:val="0"/>
          <w:sz w:val="24"/>
          <w:szCs w:val="24"/>
        </w:rPr>
        <w:t>tz</w:t>
      </w:r>
      <w:r w:rsidR="00AE5B58" w:rsidRPr="001D2106">
        <w:rPr>
          <w:rFonts w:asciiTheme="minorBidi" w:hAnsiTheme="minorBidi" w:cstheme="minorBidi"/>
          <w:i/>
          <w:iCs/>
          <w:noProof w:val="0"/>
          <w:sz w:val="24"/>
          <w:szCs w:val="24"/>
        </w:rPr>
        <w:t>addikim</w:t>
      </w:r>
      <w:r w:rsidR="00AE5B58" w:rsidRPr="00BB06E6">
        <w:rPr>
          <w:rFonts w:asciiTheme="minorBidi" w:hAnsiTheme="minorBidi" w:cstheme="minorBidi"/>
          <w:noProof w:val="0"/>
          <w:sz w:val="24"/>
          <w:szCs w:val="24"/>
        </w:rPr>
        <w:t>,”</w:t>
      </w:r>
      <w:r w:rsidR="00AE5B58" w:rsidRPr="001D2106">
        <w:rPr>
          <w:rStyle w:val="FootnoteReference"/>
          <w:rFonts w:asciiTheme="minorBidi" w:hAnsiTheme="minorBidi" w:cstheme="minorBidi"/>
          <w:noProof w:val="0"/>
          <w:sz w:val="20"/>
          <w:szCs w:val="20"/>
        </w:rPr>
        <w:footnoteReference w:id="8"/>
      </w:r>
      <w:r w:rsidR="00AE5B58" w:rsidRPr="00BB06E6">
        <w:rPr>
          <w:rFonts w:asciiTheme="minorBidi" w:hAnsiTheme="minorBidi" w:cstheme="minorBidi"/>
          <w:noProof w:val="0"/>
          <w:sz w:val="24"/>
          <w:szCs w:val="24"/>
        </w:rPr>
        <w:t xml:space="preserve"> he writes:</w:t>
      </w:r>
    </w:p>
    <w:p w:rsidR="00880156" w:rsidRPr="00BB06E6" w:rsidRDefault="00880156"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AE5B58" w:rsidRDefault="001D2106" w:rsidP="00880156">
      <w:pPr>
        <w:pStyle w:val="2"/>
        <w:keepNext w:val="0"/>
        <w:widowControl w:val="0"/>
        <w:bidi w:val="0"/>
        <w:spacing w:before="0" w:after="0" w:line="240" w:lineRule="auto"/>
        <w:ind w:left="720" w:hanging="11"/>
        <w:jc w:val="both"/>
        <w:rPr>
          <w:rFonts w:asciiTheme="minorBidi" w:hAnsiTheme="minorBidi" w:cstheme="minorBidi"/>
          <w:noProof w:val="0"/>
          <w:sz w:val="24"/>
          <w:szCs w:val="24"/>
        </w:rPr>
      </w:pPr>
      <w:r>
        <w:rPr>
          <w:rFonts w:asciiTheme="minorBidi" w:hAnsiTheme="minorBidi" w:cstheme="minorBidi"/>
          <w:noProof w:val="0"/>
          <w:sz w:val="24"/>
          <w:szCs w:val="24"/>
        </w:rPr>
        <w:t>“</w:t>
      </w:r>
      <w:r w:rsidR="00AE5B58" w:rsidRPr="00BB06E6">
        <w:rPr>
          <w:rFonts w:asciiTheme="minorBidi" w:hAnsiTheme="minorBidi" w:cstheme="minorBidi"/>
          <w:noProof w:val="0"/>
          <w:sz w:val="24"/>
          <w:szCs w:val="24"/>
        </w:rPr>
        <w:t>I have set the Lord</w:t>
      </w:r>
      <w:r>
        <w:rPr>
          <w:rFonts w:asciiTheme="minorBidi" w:hAnsiTheme="minorBidi" w:cstheme="minorBidi"/>
          <w:noProof w:val="0"/>
          <w:sz w:val="24"/>
          <w:szCs w:val="24"/>
        </w:rPr>
        <w:t>”</w:t>
      </w:r>
      <w:r w:rsidR="00AE5B58" w:rsidRPr="00BB06E6">
        <w:rPr>
          <w:rFonts w:asciiTheme="minorBidi" w:hAnsiTheme="minorBidi" w:cstheme="minorBidi"/>
          <w:noProof w:val="0"/>
          <w:sz w:val="24"/>
          <w:szCs w:val="24"/>
        </w:rPr>
        <w:t xml:space="preserve"> – that one must always have God’s Name in one’s mind’s </w:t>
      </w:r>
      <w:r>
        <w:rPr>
          <w:rFonts w:asciiTheme="minorBidi" w:hAnsiTheme="minorBidi" w:cstheme="minorBidi"/>
          <w:noProof w:val="0"/>
          <w:sz w:val="24"/>
          <w:szCs w:val="24"/>
        </w:rPr>
        <w:t>eye… and this is the secret of “</w:t>
      </w:r>
      <w:r w:rsidR="00AE5B58" w:rsidRPr="00BB06E6">
        <w:rPr>
          <w:rFonts w:asciiTheme="minorBidi" w:hAnsiTheme="minorBidi" w:cstheme="minorBidi"/>
          <w:noProof w:val="0"/>
          <w:sz w:val="24"/>
          <w:szCs w:val="24"/>
        </w:rPr>
        <w:t>I have set the Lord before me always,</w:t>
      </w:r>
      <w:r>
        <w:rPr>
          <w:rFonts w:asciiTheme="minorBidi" w:hAnsiTheme="minorBidi" w:cstheme="minorBidi"/>
          <w:noProof w:val="0"/>
          <w:sz w:val="24"/>
          <w:szCs w:val="24"/>
        </w:rPr>
        <w:t>”</w:t>
      </w:r>
      <w:r w:rsidR="00AE5B58" w:rsidRPr="00BB06E6">
        <w:rPr>
          <w:rFonts w:asciiTheme="minorBidi" w:hAnsiTheme="minorBidi" w:cstheme="minorBidi"/>
          <w:noProof w:val="0"/>
          <w:sz w:val="24"/>
          <w:szCs w:val="24"/>
        </w:rPr>
        <w:t xml:space="preserve"> and it is of great benefit in the realm of [developing] fear of God. </w:t>
      </w:r>
      <w:r w:rsidR="00AE5B58" w:rsidRPr="00BB06E6">
        <w:rPr>
          <w:rFonts w:asciiTheme="minorBidi" w:hAnsiTheme="minorBidi" w:cstheme="minorBidi"/>
          <w:noProof w:val="0"/>
          <w:sz w:val="24"/>
          <w:szCs w:val="24"/>
        </w:rPr>
        <w:lastRenderedPageBreak/>
        <w:t>[</w:t>
      </w:r>
      <w:r>
        <w:rPr>
          <w:rFonts w:asciiTheme="minorBidi" w:hAnsiTheme="minorBidi" w:cstheme="minorBidi"/>
          <w:noProof w:val="0"/>
          <w:sz w:val="24"/>
          <w:szCs w:val="24"/>
        </w:rPr>
        <w:t>This is a</w:t>
      </w:r>
      <w:r w:rsidR="00AE5B58" w:rsidRPr="00BB06E6">
        <w:rPr>
          <w:rFonts w:asciiTheme="minorBidi" w:hAnsiTheme="minorBidi" w:cstheme="minorBidi"/>
          <w:noProof w:val="0"/>
          <w:sz w:val="24"/>
          <w:szCs w:val="24"/>
        </w:rPr>
        <w:t xml:space="preserve"> teaching of] the Ari z”l.</w:t>
      </w:r>
      <w:r w:rsidR="00FC056B" w:rsidRPr="001D2106">
        <w:rPr>
          <w:rStyle w:val="FootnoteReference"/>
          <w:rFonts w:asciiTheme="minorBidi" w:hAnsiTheme="minorBidi" w:cstheme="minorBidi"/>
          <w:noProof w:val="0"/>
          <w:sz w:val="16"/>
          <w:szCs w:val="16"/>
        </w:rPr>
        <w:footnoteReference w:id="9"/>
      </w:r>
    </w:p>
    <w:p w:rsidR="00880156" w:rsidRPr="00BB06E6" w:rsidRDefault="00880156" w:rsidP="00880156">
      <w:pPr>
        <w:pStyle w:val="2"/>
        <w:keepNext w:val="0"/>
        <w:widowControl w:val="0"/>
        <w:bidi w:val="0"/>
        <w:spacing w:before="0" w:after="0" w:line="240" w:lineRule="auto"/>
        <w:ind w:left="720" w:hanging="11"/>
        <w:jc w:val="both"/>
        <w:rPr>
          <w:rFonts w:asciiTheme="minorBidi" w:hAnsiTheme="minorBidi" w:cstheme="minorBidi"/>
          <w:noProof w:val="0"/>
          <w:sz w:val="24"/>
          <w:szCs w:val="24"/>
        </w:rPr>
      </w:pPr>
    </w:p>
    <w:p w:rsidR="00736322" w:rsidRDefault="001D2106"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r>
        <w:rPr>
          <w:rFonts w:asciiTheme="minorBidi" w:hAnsiTheme="minorBidi" w:cstheme="minorBidi"/>
          <w:noProof w:val="0"/>
          <w:sz w:val="24"/>
          <w:szCs w:val="24"/>
        </w:rPr>
        <w:t>T</w:t>
      </w:r>
      <w:r w:rsidR="00736322" w:rsidRPr="00BB06E6">
        <w:rPr>
          <w:rFonts w:asciiTheme="minorBidi" w:hAnsiTheme="minorBidi" w:cstheme="minorBidi"/>
          <w:noProof w:val="0"/>
          <w:sz w:val="24"/>
          <w:szCs w:val="24"/>
        </w:rPr>
        <w:t>his indicates that the practice is to be found not only in chassidic works</w:t>
      </w:r>
      <w:r>
        <w:rPr>
          <w:rFonts w:asciiTheme="minorBidi" w:hAnsiTheme="minorBidi" w:cstheme="minorBidi"/>
          <w:noProof w:val="0"/>
          <w:sz w:val="24"/>
          <w:szCs w:val="24"/>
        </w:rPr>
        <w:t>,</w:t>
      </w:r>
      <w:r w:rsidR="00736322" w:rsidRPr="00BB06E6">
        <w:rPr>
          <w:rFonts w:asciiTheme="minorBidi" w:hAnsiTheme="minorBidi" w:cstheme="minorBidi"/>
          <w:noProof w:val="0"/>
          <w:sz w:val="24"/>
          <w:szCs w:val="24"/>
        </w:rPr>
        <w:t xml:space="preserve"> such as </w:t>
      </w:r>
      <w:r w:rsidR="00736322" w:rsidRPr="00BB06E6">
        <w:rPr>
          <w:rFonts w:asciiTheme="minorBidi" w:hAnsiTheme="minorBidi" w:cstheme="minorBidi"/>
          <w:i/>
          <w:iCs/>
          <w:noProof w:val="0"/>
          <w:sz w:val="24"/>
          <w:szCs w:val="24"/>
        </w:rPr>
        <w:t>No’am Elimelekh</w:t>
      </w:r>
      <w:r w:rsidR="00736322" w:rsidRPr="00BB06E6">
        <w:rPr>
          <w:rFonts w:asciiTheme="minorBidi" w:hAnsiTheme="minorBidi" w:cstheme="minorBidi"/>
          <w:noProof w:val="0"/>
          <w:sz w:val="24"/>
          <w:szCs w:val="24"/>
        </w:rPr>
        <w:t>, but also in halakhic literature. Thus, anyone who strives for punctilious observance of the commandments, including all the laws codified in the Shulchan Arukh and elaborated upon by the commentaries, will try to perfect this practice, too. This explains the frustration of a scholar who is unable to form the letters in his mind.</w:t>
      </w:r>
    </w:p>
    <w:p w:rsidR="00880156" w:rsidRPr="00BB06E6" w:rsidRDefault="00880156"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736322" w:rsidRDefault="00736322"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r w:rsidRPr="00BB06E6">
        <w:rPr>
          <w:rFonts w:asciiTheme="minorBidi" w:hAnsiTheme="minorBidi" w:cstheme="minorBidi"/>
          <w:noProof w:val="0"/>
          <w:sz w:val="24"/>
          <w:szCs w:val="24"/>
        </w:rPr>
        <w:t xml:space="preserve">R. Kalonymus </w:t>
      </w:r>
      <w:r w:rsidR="001D2106">
        <w:rPr>
          <w:rFonts w:asciiTheme="minorBidi" w:hAnsiTheme="minorBidi" w:cstheme="minorBidi"/>
          <w:noProof w:val="0"/>
          <w:sz w:val="24"/>
          <w:szCs w:val="24"/>
        </w:rPr>
        <w:t>attempts</w:t>
      </w:r>
      <w:r w:rsidRPr="00BB06E6">
        <w:rPr>
          <w:rFonts w:asciiTheme="minorBidi" w:hAnsiTheme="minorBidi" w:cstheme="minorBidi"/>
          <w:noProof w:val="0"/>
          <w:sz w:val="24"/>
          <w:szCs w:val="24"/>
        </w:rPr>
        <w:t xml:space="preserve"> to solve the problem by analyzing the causes of the difficulty. </w:t>
      </w:r>
      <w:r w:rsidR="00BA47A0" w:rsidRPr="00BB06E6">
        <w:rPr>
          <w:rFonts w:asciiTheme="minorBidi" w:hAnsiTheme="minorBidi" w:cstheme="minorBidi"/>
          <w:noProof w:val="0"/>
          <w:sz w:val="24"/>
          <w:szCs w:val="24"/>
        </w:rPr>
        <w:t xml:space="preserve">When a person tries to create a mental picture of something, even if the image is very familiar – </w:t>
      </w:r>
      <w:r w:rsidR="00CD089F" w:rsidRPr="00BB06E6">
        <w:rPr>
          <w:rFonts w:asciiTheme="minorBidi" w:hAnsiTheme="minorBidi" w:cstheme="minorBidi"/>
          <w:noProof w:val="0"/>
          <w:sz w:val="24"/>
          <w:szCs w:val="24"/>
        </w:rPr>
        <w:t xml:space="preserve">say, </w:t>
      </w:r>
      <w:r w:rsidR="00BA47A0" w:rsidRPr="00BB06E6">
        <w:rPr>
          <w:rFonts w:asciiTheme="minorBidi" w:hAnsiTheme="minorBidi" w:cstheme="minorBidi"/>
          <w:noProof w:val="0"/>
          <w:sz w:val="24"/>
          <w:szCs w:val="24"/>
        </w:rPr>
        <w:t xml:space="preserve">for instance, </w:t>
      </w:r>
      <w:r w:rsidR="001D2106">
        <w:rPr>
          <w:rFonts w:asciiTheme="minorBidi" w:hAnsiTheme="minorBidi" w:cstheme="minorBidi"/>
          <w:noProof w:val="0"/>
          <w:sz w:val="24"/>
          <w:szCs w:val="24"/>
        </w:rPr>
        <w:t xml:space="preserve">the image of </w:t>
      </w:r>
      <w:r w:rsidR="00BA47A0" w:rsidRPr="00BB06E6">
        <w:rPr>
          <w:rFonts w:asciiTheme="minorBidi" w:hAnsiTheme="minorBidi" w:cstheme="minorBidi"/>
          <w:noProof w:val="0"/>
          <w:sz w:val="24"/>
          <w:szCs w:val="24"/>
        </w:rPr>
        <w:t xml:space="preserve">his father – he will generally find that the harder he tries, the harder it seems to visualize the image, to the point </w:t>
      </w:r>
      <w:r w:rsidR="001D2106">
        <w:rPr>
          <w:rFonts w:asciiTheme="minorBidi" w:hAnsiTheme="minorBidi" w:cstheme="minorBidi"/>
          <w:noProof w:val="0"/>
          <w:sz w:val="24"/>
          <w:szCs w:val="24"/>
        </w:rPr>
        <w:t>that</w:t>
      </w:r>
      <w:r w:rsidR="00BA47A0" w:rsidRPr="00BB06E6">
        <w:rPr>
          <w:rFonts w:asciiTheme="minorBidi" w:hAnsiTheme="minorBidi" w:cstheme="minorBidi"/>
          <w:noProof w:val="0"/>
          <w:sz w:val="24"/>
          <w:szCs w:val="24"/>
        </w:rPr>
        <w:t xml:space="preserve"> he feels that it has escaped his mental storage system. There is a reason for this: “Since he is exerting his mind and his self-conscious intellect, his power of imagination is weakened and even drifts completely away.”</w:t>
      </w:r>
      <w:r w:rsidR="00BA47A0" w:rsidRPr="001D2106">
        <w:rPr>
          <w:rStyle w:val="FootnoteReference"/>
          <w:rFonts w:asciiTheme="minorBidi" w:hAnsiTheme="minorBidi" w:cstheme="minorBidi"/>
          <w:noProof w:val="0"/>
          <w:sz w:val="16"/>
          <w:szCs w:val="16"/>
        </w:rPr>
        <w:footnoteReference w:id="10"/>
      </w:r>
      <w:r w:rsidR="00BA47A0" w:rsidRPr="00BB06E6">
        <w:rPr>
          <w:rFonts w:asciiTheme="minorBidi" w:hAnsiTheme="minorBidi" w:cstheme="minorBidi"/>
          <w:noProof w:val="0"/>
          <w:sz w:val="24"/>
          <w:szCs w:val="24"/>
        </w:rPr>
        <w:t xml:space="preserve"> When the conscious will imposes itself on the imagination, the thinking about the desired object fills the consciousness, and imagination dissipates and disappears.</w:t>
      </w:r>
      <w:r w:rsidR="00BA47A0" w:rsidRPr="001D2106">
        <w:rPr>
          <w:rStyle w:val="FootnoteReference"/>
          <w:rFonts w:asciiTheme="minorBidi" w:hAnsiTheme="minorBidi" w:cstheme="minorBidi"/>
          <w:noProof w:val="0"/>
          <w:sz w:val="16"/>
          <w:szCs w:val="16"/>
        </w:rPr>
        <w:footnoteReference w:id="11"/>
      </w:r>
    </w:p>
    <w:p w:rsidR="00880156" w:rsidRPr="00BB06E6" w:rsidRDefault="00880156"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AC5733" w:rsidRDefault="00AC5733"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r w:rsidRPr="00BB06E6">
        <w:rPr>
          <w:rFonts w:asciiTheme="minorBidi" w:hAnsiTheme="minorBidi" w:cstheme="minorBidi"/>
          <w:noProof w:val="0"/>
          <w:sz w:val="24"/>
          <w:szCs w:val="24"/>
        </w:rPr>
        <w:t>There are some people who, owing to the more elevated sanctity of their bodies and souls, are more easily able to visualize God’s Name:</w:t>
      </w:r>
    </w:p>
    <w:p w:rsidR="00880156" w:rsidRPr="00BB06E6" w:rsidRDefault="00880156"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AC5733" w:rsidRDefault="00AC5733" w:rsidP="00880156">
      <w:pPr>
        <w:pStyle w:val="2"/>
        <w:keepNext w:val="0"/>
        <w:widowControl w:val="0"/>
        <w:bidi w:val="0"/>
        <w:spacing w:before="0" w:after="0" w:line="240" w:lineRule="auto"/>
        <w:ind w:left="720" w:hanging="11"/>
        <w:jc w:val="both"/>
        <w:rPr>
          <w:rFonts w:asciiTheme="minorBidi" w:hAnsiTheme="minorBidi" w:cstheme="minorBidi"/>
          <w:noProof w:val="0"/>
          <w:sz w:val="24"/>
          <w:szCs w:val="24"/>
        </w:rPr>
      </w:pPr>
      <w:r w:rsidRPr="00BB06E6">
        <w:rPr>
          <w:rFonts w:asciiTheme="minorBidi" w:hAnsiTheme="minorBidi" w:cstheme="minorBidi"/>
          <w:noProof w:val="0"/>
          <w:sz w:val="24"/>
          <w:szCs w:val="24"/>
        </w:rPr>
        <w:t xml:space="preserve">It is true </w:t>
      </w:r>
      <w:r w:rsidR="00057D63" w:rsidRPr="00BB06E6">
        <w:rPr>
          <w:rFonts w:asciiTheme="minorBidi" w:hAnsiTheme="minorBidi" w:cstheme="minorBidi"/>
          <w:noProof w:val="0"/>
          <w:sz w:val="24"/>
          <w:szCs w:val="24"/>
        </w:rPr>
        <w:t>for a person whose psyche and body are both holy and who works constantly on sanctifying his capabilities and tendencies will have no natural, bodily obstacles hindering his visualization of God’s Name as it is written, at any time that he chooses, for a holy spirituality dominates him, and all else is subservient to it. But for a person who is less dominated by holy spirituality, for he has damaged it – his evil inclination, which seeks to hinder his sanctification thro</w:t>
      </w:r>
      <w:r w:rsidR="001D2106">
        <w:rPr>
          <w:rFonts w:asciiTheme="minorBidi" w:hAnsiTheme="minorBidi" w:cstheme="minorBidi"/>
          <w:noProof w:val="0"/>
          <w:sz w:val="24"/>
          <w:szCs w:val="24"/>
        </w:rPr>
        <w:t>ugh this holy visualization of “</w:t>
      </w:r>
      <w:r w:rsidR="00057D63" w:rsidRPr="00BB06E6">
        <w:rPr>
          <w:rFonts w:asciiTheme="minorBidi" w:hAnsiTheme="minorBidi" w:cstheme="minorBidi"/>
          <w:noProof w:val="0"/>
          <w:sz w:val="24"/>
          <w:szCs w:val="24"/>
        </w:rPr>
        <w:t>I have set the Lord…</w:t>
      </w:r>
      <w:r w:rsidR="00880156">
        <w:rPr>
          <w:rFonts w:asciiTheme="minorBidi" w:hAnsiTheme="minorBidi" w:cstheme="minorBidi"/>
          <w:noProof w:val="0"/>
          <w:sz w:val="24"/>
          <w:szCs w:val="24"/>
        </w:rPr>
        <w:t>,</w:t>
      </w:r>
      <w:r w:rsidR="001D2106">
        <w:rPr>
          <w:rFonts w:asciiTheme="minorBidi" w:hAnsiTheme="minorBidi" w:cstheme="minorBidi"/>
          <w:noProof w:val="0"/>
          <w:sz w:val="24"/>
          <w:szCs w:val="24"/>
        </w:rPr>
        <w:t>”</w:t>
      </w:r>
      <w:r w:rsidR="00057D63" w:rsidRPr="00BB06E6">
        <w:rPr>
          <w:rFonts w:asciiTheme="minorBidi" w:hAnsiTheme="minorBidi" w:cstheme="minorBidi"/>
          <w:noProof w:val="0"/>
          <w:sz w:val="24"/>
          <w:szCs w:val="24"/>
        </w:rPr>
        <w:t xml:space="preserve"> clothes itself in and acts through that person’s own nature, and hinders him. And the more he tries to overcome it and bring the picture to mind, and the more he exerts his mind and his human intellect, the weaker his imagination becomes, and it is harder for him to visualize the Holy Name.</w:t>
      </w:r>
      <w:r w:rsidR="00E207E2" w:rsidRPr="001D2106">
        <w:rPr>
          <w:rStyle w:val="FootnoteReference"/>
          <w:rFonts w:asciiTheme="minorBidi" w:hAnsiTheme="minorBidi" w:cstheme="minorBidi"/>
          <w:noProof w:val="0"/>
          <w:sz w:val="16"/>
          <w:szCs w:val="16"/>
        </w:rPr>
        <w:footnoteReference w:id="12"/>
      </w:r>
      <w:r w:rsidR="00057D63" w:rsidRPr="00BB06E6">
        <w:rPr>
          <w:rFonts w:asciiTheme="minorBidi" w:hAnsiTheme="minorBidi" w:cstheme="minorBidi"/>
          <w:noProof w:val="0"/>
          <w:sz w:val="24"/>
          <w:szCs w:val="24"/>
        </w:rPr>
        <w:t xml:space="preserve"> </w:t>
      </w:r>
    </w:p>
    <w:p w:rsidR="00880156" w:rsidRPr="00BB06E6" w:rsidRDefault="00880156" w:rsidP="00880156">
      <w:pPr>
        <w:pStyle w:val="2"/>
        <w:keepNext w:val="0"/>
        <w:widowControl w:val="0"/>
        <w:bidi w:val="0"/>
        <w:spacing w:before="0" w:after="0" w:line="240" w:lineRule="auto"/>
        <w:ind w:left="720" w:hanging="11"/>
        <w:jc w:val="both"/>
        <w:rPr>
          <w:rFonts w:asciiTheme="minorBidi" w:hAnsiTheme="minorBidi" w:cstheme="minorBidi"/>
          <w:noProof w:val="0"/>
          <w:sz w:val="24"/>
          <w:szCs w:val="24"/>
        </w:rPr>
      </w:pPr>
    </w:p>
    <w:p w:rsidR="0093221E" w:rsidRDefault="00285FE2"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r w:rsidRPr="00BB06E6">
        <w:rPr>
          <w:rFonts w:asciiTheme="minorBidi" w:hAnsiTheme="minorBidi" w:cstheme="minorBidi"/>
          <w:noProof w:val="0"/>
          <w:sz w:val="24"/>
          <w:szCs w:val="24"/>
        </w:rPr>
        <w:t xml:space="preserve">In previous generations of </w:t>
      </w:r>
      <w:r w:rsidR="001D2106">
        <w:rPr>
          <w:rFonts w:asciiTheme="minorBidi" w:hAnsiTheme="minorBidi" w:cstheme="minorBidi"/>
          <w:i/>
          <w:iCs/>
          <w:noProof w:val="0"/>
          <w:sz w:val="24"/>
          <w:szCs w:val="24"/>
        </w:rPr>
        <w:t>C</w:t>
      </w:r>
      <w:r w:rsidRPr="001D2106">
        <w:rPr>
          <w:rFonts w:asciiTheme="minorBidi" w:hAnsiTheme="minorBidi" w:cstheme="minorBidi"/>
          <w:i/>
          <w:iCs/>
          <w:noProof w:val="0"/>
          <w:sz w:val="24"/>
          <w:szCs w:val="24"/>
        </w:rPr>
        <w:t>hassidut</w:t>
      </w:r>
      <w:r w:rsidRPr="00BB06E6">
        <w:rPr>
          <w:rFonts w:asciiTheme="minorBidi" w:hAnsiTheme="minorBidi" w:cstheme="minorBidi"/>
          <w:noProof w:val="0"/>
          <w:sz w:val="24"/>
          <w:szCs w:val="24"/>
        </w:rPr>
        <w:t xml:space="preserve">, the </w:t>
      </w:r>
      <w:r w:rsidRPr="001D2106">
        <w:rPr>
          <w:rFonts w:asciiTheme="minorBidi" w:hAnsiTheme="minorBidi" w:cstheme="minorBidi"/>
          <w:i/>
          <w:iCs/>
          <w:noProof w:val="0"/>
          <w:sz w:val="24"/>
          <w:szCs w:val="24"/>
        </w:rPr>
        <w:t>chassid</w:t>
      </w:r>
      <w:r w:rsidRPr="00BB06E6">
        <w:rPr>
          <w:rFonts w:asciiTheme="minorBidi" w:hAnsiTheme="minorBidi" w:cstheme="minorBidi"/>
          <w:noProof w:val="0"/>
          <w:sz w:val="24"/>
          <w:szCs w:val="24"/>
        </w:rPr>
        <w:t xml:space="preserve"> would sanctify himself through the journey to the Rebbe – both in terms of his preparations for the </w:t>
      </w:r>
      <w:r w:rsidRPr="00BB06E6">
        <w:rPr>
          <w:rFonts w:asciiTheme="minorBidi" w:hAnsiTheme="minorBidi" w:cstheme="minorBidi"/>
          <w:noProof w:val="0"/>
          <w:sz w:val="24"/>
          <w:szCs w:val="24"/>
        </w:rPr>
        <w:lastRenderedPageBreak/>
        <w:t>journey and by virtue of the actual encounter – and then he would be capable o</w:t>
      </w:r>
      <w:r w:rsidR="00CD089F" w:rsidRPr="00BB06E6">
        <w:rPr>
          <w:rFonts w:asciiTheme="minorBidi" w:hAnsiTheme="minorBidi" w:cstheme="minorBidi"/>
          <w:noProof w:val="0"/>
          <w:sz w:val="24"/>
          <w:szCs w:val="24"/>
        </w:rPr>
        <w:t>f visualizing God’s Name. But no</w:t>
      </w:r>
      <w:r w:rsidRPr="00BB06E6">
        <w:rPr>
          <w:rFonts w:asciiTheme="minorBidi" w:hAnsiTheme="minorBidi" w:cstheme="minorBidi"/>
          <w:noProof w:val="0"/>
          <w:sz w:val="24"/>
          <w:szCs w:val="24"/>
        </w:rPr>
        <w:t xml:space="preserve">w, with the deterioration of the generations and the </w:t>
      </w:r>
      <w:r w:rsidR="0093221E" w:rsidRPr="00BB06E6">
        <w:rPr>
          <w:rFonts w:asciiTheme="minorBidi" w:hAnsiTheme="minorBidi" w:cstheme="minorBidi"/>
          <w:noProof w:val="0"/>
          <w:sz w:val="24"/>
          <w:szCs w:val="24"/>
        </w:rPr>
        <w:t xml:space="preserve">decline of </w:t>
      </w:r>
      <w:r w:rsidR="0093221E" w:rsidRPr="001D2106">
        <w:rPr>
          <w:rFonts w:asciiTheme="minorBidi" w:hAnsiTheme="minorBidi" w:cstheme="minorBidi"/>
          <w:i/>
          <w:iCs/>
          <w:noProof w:val="0"/>
          <w:sz w:val="24"/>
          <w:szCs w:val="24"/>
        </w:rPr>
        <w:t>Chassid</w:t>
      </w:r>
      <w:r w:rsidR="001D2106" w:rsidRPr="001D2106">
        <w:rPr>
          <w:rFonts w:asciiTheme="minorBidi" w:hAnsiTheme="minorBidi" w:cstheme="minorBidi"/>
          <w:i/>
          <w:iCs/>
          <w:noProof w:val="0"/>
          <w:sz w:val="24"/>
          <w:szCs w:val="24"/>
        </w:rPr>
        <w:t>ut</w:t>
      </w:r>
      <w:r w:rsidR="0093221E" w:rsidRPr="00BB06E6">
        <w:rPr>
          <w:rFonts w:asciiTheme="minorBidi" w:hAnsiTheme="minorBidi" w:cstheme="minorBidi"/>
          <w:noProof w:val="0"/>
          <w:sz w:val="24"/>
          <w:szCs w:val="24"/>
        </w:rPr>
        <w:t>, a special remedy is required.</w:t>
      </w:r>
    </w:p>
    <w:p w:rsidR="00880156" w:rsidRPr="00BB06E6" w:rsidRDefault="00880156"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93221E" w:rsidRDefault="0093221E"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r w:rsidRPr="00BB06E6">
        <w:rPr>
          <w:rFonts w:asciiTheme="minorBidi" w:hAnsiTheme="minorBidi" w:cstheme="minorBidi"/>
          <w:noProof w:val="0"/>
          <w:sz w:val="24"/>
          <w:szCs w:val="24"/>
        </w:rPr>
        <w:t xml:space="preserve">The solution is to try at first to concentrate not on forming the letters of God’s Name, but rather on a broader scene, and then, as part of that scene, to visualize the Tetragrammaton. As an example, R. Kalonymus proposes </w:t>
      </w:r>
      <w:r w:rsidR="001D2106">
        <w:rPr>
          <w:rFonts w:asciiTheme="minorBidi" w:hAnsiTheme="minorBidi" w:cstheme="minorBidi"/>
          <w:noProof w:val="0"/>
          <w:sz w:val="24"/>
          <w:szCs w:val="24"/>
        </w:rPr>
        <w:t xml:space="preserve">that the person </w:t>
      </w:r>
      <w:r w:rsidRPr="00BB06E6">
        <w:rPr>
          <w:rFonts w:asciiTheme="minorBidi" w:hAnsiTheme="minorBidi" w:cstheme="minorBidi"/>
          <w:noProof w:val="0"/>
          <w:sz w:val="24"/>
          <w:szCs w:val="24"/>
        </w:rPr>
        <w:t>imagin</w:t>
      </w:r>
      <w:r w:rsidR="001D2106">
        <w:rPr>
          <w:rFonts w:asciiTheme="minorBidi" w:hAnsiTheme="minorBidi" w:cstheme="minorBidi"/>
          <w:noProof w:val="0"/>
          <w:sz w:val="24"/>
          <w:szCs w:val="24"/>
        </w:rPr>
        <w:t>e</w:t>
      </w:r>
      <w:r w:rsidRPr="00BB06E6">
        <w:rPr>
          <w:rFonts w:asciiTheme="minorBidi" w:hAnsiTheme="minorBidi" w:cstheme="minorBidi"/>
          <w:noProof w:val="0"/>
          <w:sz w:val="24"/>
          <w:szCs w:val="24"/>
        </w:rPr>
        <w:t xml:space="preserve"> </w:t>
      </w:r>
      <w:r w:rsidR="001D2106">
        <w:rPr>
          <w:rFonts w:asciiTheme="minorBidi" w:hAnsiTheme="minorBidi" w:cstheme="minorBidi"/>
          <w:noProof w:val="0"/>
          <w:sz w:val="24"/>
          <w:szCs w:val="24"/>
        </w:rPr>
        <w:t>him</w:t>
      </w:r>
      <w:r w:rsidRPr="00BB06E6">
        <w:rPr>
          <w:rFonts w:asciiTheme="minorBidi" w:hAnsiTheme="minorBidi" w:cstheme="minorBidi"/>
          <w:noProof w:val="0"/>
          <w:sz w:val="24"/>
          <w:szCs w:val="24"/>
        </w:rPr>
        <w:t xml:space="preserve">self sitting amongst the congregation in the synagogue during the reading of the Torah, and his name is called for an </w:t>
      </w:r>
      <w:r w:rsidR="001D2106" w:rsidRPr="001D2106">
        <w:rPr>
          <w:rFonts w:asciiTheme="minorBidi" w:hAnsiTheme="minorBidi" w:cstheme="minorBidi"/>
          <w:i/>
          <w:iCs/>
          <w:noProof w:val="0"/>
          <w:sz w:val="24"/>
          <w:szCs w:val="24"/>
        </w:rPr>
        <w:t>a</w:t>
      </w:r>
      <w:r w:rsidRPr="001D2106">
        <w:rPr>
          <w:rFonts w:asciiTheme="minorBidi" w:hAnsiTheme="minorBidi" w:cstheme="minorBidi"/>
          <w:i/>
          <w:iCs/>
          <w:noProof w:val="0"/>
          <w:sz w:val="24"/>
          <w:szCs w:val="24"/>
        </w:rPr>
        <w:t>liya</w:t>
      </w:r>
      <w:r w:rsidRPr="00BB06E6">
        <w:rPr>
          <w:rFonts w:asciiTheme="minorBidi" w:hAnsiTheme="minorBidi" w:cstheme="minorBidi"/>
          <w:noProof w:val="0"/>
          <w:sz w:val="24"/>
          <w:szCs w:val="24"/>
        </w:rPr>
        <w:t xml:space="preserve">. He ascends the </w:t>
      </w:r>
      <w:r w:rsidRPr="001D2106">
        <w:rPr>
          <w:rFonts w:asciiTheme="minorBidi" w:hAnsiTheme="minorBidi" w:cstheme="minorBidi"/>
          <w:i/>
          <w:iCs/>
          <w:noProof w:val="0"/>
          <w:sz w:val="24"/>
          <w:szCs w:val="24"/>
        </w:rPr>
        <w:t>bima</w:t>
      </w:r>
      <w:r w:rsidRPr="00BB06E6">
        <w:rPr>
          <w:rFonts w:asciiTheme="minorBidi" w:hAnsiTheme="minorBidi" w:cstheme="minorBidi"/>
          <w:noProof w:val="0"/>
          <w:sz w:val="24"/>
          <w:szCs w:val="24"/>
        </w:rPr>
        <w:t xml:space="preserve"> and recites the blessings over the Torah, and the reader begins to read. </w:t>
      </w:r>
      <w:r w:rsidR="001D2106">
        <w:rPr>
          <w:rFonts w:asciiTheme="minorBidi" w:hAnsiTheme="minorBidi" w:cstheme="minorBidi"/>
          <w:noProof w:val="0"/>
          <w:sz w:val="24"/>
          <w:szCs w:val="24"/>
        </w:rPr>
        <w:t>He</w:t>
      </w:r>
      <w:r w:rsidRPr="00BB06E6">
        <w:rPr>
          <w:rFonts w:asciiTheme="minorBidi" w:hAnsiTheme="minorBidi" w:cstheme="minorBidi"/>
          <w:noProof w:val="0"/>
          <w:sz w:val="24"/>
          <w:szCs w:val="24"/>
        </w:rPr>
        <w:t xml:space="preserve"> follows along with the verses in the Torah scroll, reaching the words, “And the Lord spoke to Moshe, saying…” He gazes at the verse, which includes God’s Name, “and in this manner he visualizes the entire verse, including the Name of God, in his imagination, without being hindered by his evil inclination.”</w:t>
      </w:r>
      <w:r w:rsidRPr="001D2106">
        <w:rPr>
          <w:rStyle w:val="FootnoteReference"/>
          <w:rFonts w:asciiTheme="minorBidi" w:hAnsiTheme="minorBidi" w:cstheme="minorBidi"/>
          <w:noProof w:val="0"/>
          <w:sz w:val="16"/>
          <w:szCs w:val="16"/>
        </w:rPr>
        <w:footnoteReference w:id="13"/>
      </w:r>
    </w:p>
    <w:p w:rsidR="00880156" w:rsidRPr="00BB06E6" w:rsidRDefault="00880156"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9F7027" w:rsidRDefault="001D2106"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r>
        <w:rPr>
          <w:rFonts w:asciiTheme="minorBidi" w:hAnsiTheme="minorBidi" w:cstheme="minorBidi"/>
          <w:noProof w:val="0"/>
          <w:sz w:val="24"/>
          <w:szCs w:val="24"/>
        </w:rPr>
        <w:t>This “</w:t>
      </w:r>
      <w:r w:rsidR="007059F8" w:rsidRPr="00BB06E6">
        <w:rPr>
          <w:rFonts w:asciiTheme="minorBidi" w:hAnsiTheme="minorBidi" w:cstheme="minorBidi"/>
          <w:noProof w:val="0"/>
          <w:sz w:val="24"/>
          <w:szCs w:val="24"/>
        </w:rPr>
        <w:t>remedy</w:t>
      </w:r>
      <w:r>
        <w:rPr>
          <w:rFonts w:asciiTheme="minorBidi" w:hAnsiTheme="minorBidi" w:cstheme="minorBidi"/>
          <w:noProof w:val="0"/>
          <w:sz w:val="24"/>
          <w:szCs w:val="24"/>
        </w:rPr>
        <w:t>”</w:t>
      </w:r>
      <w:r w:rsidR="007059F8" w:rsidRPr="00BB06E6">
        <w:rPr>
          <w:rFonts w:asciiTheme="minorBidi" w:hAnsiTheme="minorBidi" w:cstheme="minorBidi"/>
          <w:noProof w:val="0"/>
          <w:sz w:val="24"/>
          <w:szCs w:val="24"/>
        </w:rPr>
        <w:t xml:space="preserve"> plays a trick on the person’s nature, as it were, in order to achieve the desired result, and is an example of R. Kalonymus’s efforts to find different solutions for </w:t>
      </w:r>
      <w:r>
        <w:rPr>
          <w:rFonts w:asciiTheme="minorBidi" w:hAnsiTheme="minorBidi" w:cstheme="minorBidi"/>
          <w:noProof w:val="0"/>
          <w:sz w:val="24"/>
          <w:szCs w:val="24"/>
        </w:rPr>
        <w:t>various</w:t>
      </w:r>
      <w:r w:rsidR="007059F8" w:rsidRPr="00BB06E6">
        <w:rPr>
          <w:rFonts w:asciiTheme="minorBidi" w:hAnsiTheme="minorBidi" w:cstheme="minorBidi"/>
          <w:noProof w:val="0"/>
          <w:sz w:val="24"/>
          <w:szCs w:val="24"/>
        </w:rPr>
        <w:t xml:space="preserve"> problems faced by the </w:t>
      </w:r>
      <w:r w:rsidR="007059F8" w:rsidRPr="001D2106">
        <w:rPr>
          <w:rFonts w:asciiTheme="minorBidi" w:hAnsiTheme="minorBidi" w:cstheme="minorBidi"/>
          <w:i/>
          <w:iCs/>
          <w:noProof w:val="0"/>
          <w:sz w:val="24"/>
          <w:szCs w:val="24"/>
        </w:rPr>
        <w:t>chassidim</w:t>
      </w:r>
      <w:r w:rsidR="007059F8" w:rsidRPr="00BB06E6">
        <w:rPr>
          <w:rFonts w:asciiTheme="minorBidi" w:hAnsiTheme="minorBidi" w:cstheme="minorBidi"/>
          <w:noProof w:val="0"/>
          <w:sz w:val="24"/>
          <w:szCs w:val="24"/>
        </w:rPr>
        <w:t xml:space="preserve"> of his generation. At the same time, he did not regard such </w:t>
      </w:r>
      <w:r>
        <w:rPr>
          <w:rFonts w:asciiTheme="minorBidi" w:hAnsiTheme="minorBidi" w:cstheme="minorBidi"/>
          <w:noProof w:val="0"/>
          <w:sz w:val="24"/>
          <w:szCs w:val="24"/>
        </w:rPr>
        <w:t>“</w:t>
      </w:r>
      <w:r w:rsidR="007059F8" w:rsidRPr="00BB06E6">
        <w:rPr>
          <w:rFonts w:asciiTheme="minorBidi" w:hAnsiTheme="minorBidi" w:cstheme="minorBidi"/>
          <w:noProof w:val="0"/>
          <w:sz w:val="24"/>
          <w:szCs w:val="24"/>
        </w:rPr>
        <w:t>remedies</w:t>
      </w:r>
      <w:r>
        <w:rPr>
          <w:rFonts w:asciiTheme="minorBidi" w:hAnsiTheme="minorBidi" w:cstheme="minorBidi"/>
          <w:noProof w:val="0"/>
          <w:sz w:val="24"/>
          <w:szCs w:val="24"/>
        </w:rPr>
        <w:t>”</w:t>
      </w:r>
      <w:r w:rsidR="007059F8" w:rsidRPr="00BB06E6">
        <w:rPr>
          <w:rFonts w:asciiTheme="minorBidi" w:hAnsiTheme="minorBidi" w:cstheme="minorBidi"/>
          <w:noProof w:val="0"/>
          <w:sz w:val="24"/>
          <w:szCs w:val="24"/>
        </w:rPr>
        <w:t xml:space="preserve"> as a full and complete solution: </w:t>
      </w:r>
    </w:p>
    <w:p w:rsidR="00880156" w:rsidRPr="00BB06E6" w:rsidRDefault="00880156" w:rsidP="00880156">
      <w:pPr>
        <w:pStyle w:val="2"/>
        <w:keepNext w:val="0"/>
        <w:widowControl w:val="0"/>
        <w:bidi w:val="0"/>
        <w:spacing w:before="0" w:after="0" w:line="240" w:lineRule="auto"/>
        <w:ind w:firstLine="426"/>
        <w:jc w:val="both"/>
        <w:rPr>
          <w:rFonts w:asciiTheme="minorBidi" w:hAnsiTheme="minorBidi" w:cstheme="minorBidi"/>
          <w:noProof w:val="0"/>
          <w:sz w:val="24"/>
          <w:szCs w:val="24"/>
        </w:rPr>
      </w:pPr>
    </w:p>
    <w:p w:rsidR="009F7027" w:rsidRDefault="007059F8" w:rsidP="00880156">
      <w:pPr>
        <w:pStyle w:val="2"/>
        <w:keepNext w:val="0"/>
        <w:widowControl w:val="0"/>
        <w:bidi w:val="0"/>
        <w:spacing w:before="0" w:after="0" w:line="240" w:lineRule="auto"/>
        <w:ind w:left="720" w:hanging="11"/>
        <w:jc w:val="both"/>
        <w:rPr>
          <w:rFonts w:asciiTheme="minorBidi" w:hAnsiTheme="minorBidi" w:cstheme="minorBidi"/>
          <w:noProof w:val="0"/>
          <w:sz w:val="24"/>
          <w:szCs w:val="24"/>
        </w:rPr>
      </w:pPr>
      <w:r w:rsidRPr="00BB06E6">
        <w:rPr>
          <w:rFonts w:asciiTheme="minorBidi" w:hAnsiTheme="minorBidi" w:cstheme="minorBidi"/>
          <w:noProof w:val="0"/>
          <w:sz w:val="24"/>
          <w:szCs w:val="24"/>
        </w:rPr>
        <w:t>The imagination itself also needs to be strengthened, and one has to study, for how can a person imagine the image of God’s Name… if his power of imagination is weak…?</w:t>
      </w:r>
      <w:r w:rsidRPr="001D2106">
        <w:rPr>
          <w:rStyle w:val="FootnoteReference"/>
          <w:rFonts w:asciiTheme="minorBidi" w:hAnsiTheme="minorBidi" w:cstheme="minorBidi"/>
          <w:noProof w:val="0"/>
          <w:sz w:val="16"/>
          <w:szCs w:val="16"/>
        </w:rPr>
        <w:footnoteReference w:id="14"/>
      </w:r>
      <w:r w:rsidRPr="00BB06E6">
        <w:rPr>
          <w:rFonts w:asciiTheme="minorBidi" w:hAnsiTheme="minorBidi" w:cstheme="minorBidi"/>
          <w:noProof w:val="0"/>
          <w:sz w:val="24"/>
          <w:szCs w:val="24"/>
        </w:rPr>
        <w:t xml:space="preserve"> </w:t>
      </w:r>
    </w:p>
    <w:p w:rsidR="00880156" w:rsidRPr="00BB06E6" w:rsidRDefault="00880156" w:rsidP="00880156">
      <w:pPr>
        <w:pStyle w:val="2"/>
        <w:keepNext w:val="0"/>
        <w:widowControl w:val="0"/>
        <w:bidi w:val="0"/>
        <w:spacing w:before="0" w:after="0" w:line="240" w:lineRule="auto"/>
        <w:ind w:left="720" w:hanging="11"/>
        <w:jc w:val="both"/>
        <w:rPr>
          <w:rFonts w:asciiTheme="minorBidi" w:hAnsiTheme="minorBidi" w:cstheme="minorBidi"/>
          <w:noProof w:val="0"/>
          <w:sz w:val="24"/>
          <w:szCs w:val="24"/>
        </w:rPr>
      </w:pPr>
    </w:p>
    <w:p w:rsidR="00430F29" w:rsidRPr="00BB06E6" w:rsidRDefault="001D2106" w:rsidP="00880156">
      <w:pPr>
        <w:pStyle w:val="2"/>
        <w:keepNext w:val="0"/>
        <w:widowControl w:val="0"/>
        <w:bidi w:val="0"/>
        <w:spacing w:before="0" w:after="0" w:line="240" w:lineRule="auto"/>
        <w:ind w:firstLine="426"/>
        <w:jc w:val="both"/>
        <w:rPr>
          <w:rFonts w:asciiTheme="minorBidi" w:hAnsiTheme="minorBidi" w:cstheme="minorBidi"/>
          <w:noProof w:val="0"/>
          <w:sz w:val="24"/>
          <w:szCs w:val="24"/>
          <w:rtl/>
        </w:rPr>
      </w:pPr>
      <w:r>
        <w:rPr>
          <w:rFonts w:asciiTheme="minorBidi" w:hAnsiTheme="minorBidi" w:cstheme="minorBidi"/>
          <w:noProof w:val="0"/>
          <w:sz w:val="24"/>
          <w:szCs w:val="24"/>
        </w:rPr>
        <w:t>One</w:t>
      </w:r>
      <w:r w:rsidR="007059F8" w:rsidRPr="00BB06E6">
        <w:rPr>
          <w:rFonts w:asciiTheme="minorBidi" w:hAnsiTheme="minorBidi" w:cstheme="minorBidi"/>
          <w:noProof w:val="0"/>
          <w:sz w:val="24"/>
          <w:szCs w:val="24"/>
        </w:rPr>
        <w:t xml:space="preserve"> needs extensive practice to develop the imagination, along with a profound familiarity </w:t>
      </w:r>
      <w:bookmarkStart w:id="8" w:name="_Toc199555052"/>
      <w:bookmarkStart w:id="9" w:name="_Toc200533832"/>
      <w:bookmarkStart w:id="10" w:name="_Toc201062092"/>
      <w:bookmarkStart w:id="11" w:name="_Toc201063018"/>
      <w:bookmarkStart w:id="12" w:name="_Toc201898785"/>
      <w:bookmarkStart w:id="13" w:name="_Toc202667644"/>
      <w:bookmarkStart w:id="14" w:name="_Toc203300126"/>
      <w:bookmarkStart w:id="15" w:name="_Toc203319744"/>
      <w:bookmarkStart w:id="16" w:name="_Toc204169033"/>
      <w:bookmarkStart w:id="17" w:name="_Toc205263780"/>
      <w:bookmarkStart w:id="18" w:name="_Toc202667639"/>
      <w:bookmarkStart w:id="19" w:name="_Toc203300121"/>
      <w:r w:rsidR="007059F8" w:rsidRPr="00BB06E6">
        <w:rPr>
          <w:rFonts w:asciiTheme="minorBidi" w:hAnsiTheme="minorBidi" w:cstheme="minorBidi"/>
          <w:noProof w:val="0"/>
          <w:sz w:val="24"/>
          <w:szCs w:val="24"/>
        </w:rPr>
        <w:t>with the recesses of the psyche, allowing one to develop other ploys that facilitate control over the mental and imaginative processes.</w:t>
      </w:r>
    </w:p>
    <w:p w:rsidR="00430F29" w:rsidRPr="00BB06E6" w:rsidRDefault="00430F29" w:rsidP="00880156">
      <w:pPr>
        <w:pStyle w:val="1"/>
        <w:widowControl w:val="0"/>
        <w:bidi w:val="0"/>
        <w:spacing w:before="0" w:after="0" w:line="240" w:lineRule="auto"/>
        <w:ind w:left="0" w:firstLine="426"/>
        <w:rPr>
          <w:rFonts w:asciiTheme="minorBidi" w:hAnsiTheme="minorBidi" w:cstheme="minorBidi"/>
          <w:noProof w:val="0"/>
          <w:sz w:val="24"/>
          <w:szCs w:val="24"/>
        </w:rPr>
      </w:pPr>
    </w:p>
    <w:p w:rsidR="007059F8" w:rsidRDefault="007059F8" w:rsidP="00880156">
      <w:pPr>
        <w:pStyle w:val="1"/>
        <w:widowControl w:val="0"/>
        <w:bidi w:val="0"/>
        <w:spacing w:before="0" w:after="0" w:line="240" w:lineRule="auto"/>
        <w:ind w:left="0"/>
        <w:rPr>
          <w:rFonts w:asciiTheme="minorBidi" w:hAnsiTheme="minorBidi" w:cstheme="minorBidi"/>
          <w:b/>
          <w:bCs/>
          <w:noProof w:val="0"/>
          <w:sz w:val="24"/>
          <w:szCs w:val="24"/>
        </w:rPr>
      </w:pPr>
      <w:r w:rsidRPr="00BB06E6">
        <w:rPr>
          <w:rFonts w:asciiTheme="minorBidi" w:hAnsiTheme="minorBidi" w:cstheme="minorBidi"/>
          <w:b/>
          <w:bCs/>
          <w:noProof w:val="0"/>
          <w:sz w:val="24"/>
          <w:szCs w:val="24"/>
        </w:rPr>
        <w:t xml:space="preserve">Use of the </w:t>
      </w:r>
      <w:r w:rsidR="001D2106">
        <w:rPr>
          <w:rFonts w:asciiTheme="minorBidi" w:hAnsiTheme="minorBidi" w:cstheme="minorBidi"/>
          <w:b/>
          <w:bCs/>
          <w:noProof w:val="0"/>
          <w:sz w:val="24"/>
          <w:szCs w:val="24"/>
        </w:rPr>
        <w:t>I</w:t>
      </w:r>
      <w:r w:rsidRPr="00BB06E6">
        <w:rPr>
          <w:rFonts w:asciiTheme="minorBidi" w:hAnsiTheme="minorBidi" w:cstheme="minorBidi"/>
          <w:b/>
          <w:bCs/>
          <w:noProof w:val="0"/>
          <w:sz w:val="24"/>
          <w:szCs w:val="24"/>
        </w:rPr>
        <w:t xml:space="preserve">magination in </w:t>
      </w:r>
      <w:r w:rsidR="001D2106">
        <w:rPr>
          <w:rFonts w:asciiTheme="minorBidi" w:hAnsiTheme="minorBidi" w:cstheme="minorBidi"/>
          <w:b/>
          <w:bCs/>
          <w:noProof w:val="0"/>
          <w:sz w:val="24"/>
          <w:szCs w:val="24"/>
        </w:rPr>
        <w:t>P</w:t>
      </w:r>
      <w:r w:rsidRPr="00BB06E6">
        <w:rPr>
          <w:rFonts w:asciiTheme="minorBidi" w:hAnsiTheme="minorBidi" w:cstheme="minorBidi"/>
          <w:b/>
          <w:bCs/>
          <w:noProof w:val="0"/>
          <w:sz w:val="24"/>
          <w:szCs w:val="24"/>
        </w:rPr>
        <w:t xml:space="preserve">ersonal </w:t>
      </w:r>
      <w:r w:rsidR="001D2106">
        <w:rPr>
          <w:rFonts w:asciiTheme="minorBidi" w:hAnsiTheme="minorBidi" w:cstheme="minorBidi"/>
          <w:b/>
          <w:bCs/>
          <w:noProof w:val="0"/>
          <w:sz w:val="24"/>
          <w:szCs w:val="24"/>
        </w:rPr>
        <w:t>D</w:t>
      </w:r>
      <w:r w:rsidRPr="00BB06E6">
        <w:rPr>
          <w:rFonts w:asciiTheme="minorBidi" w:hAnsiTheme="minorBidi" w:cstheme="minorBidi"/>
          <w:b/>
          <w:bCs/>
          <w:noProof w:val="0"/>
          <w:sz w:val="24"/>
          <w:szCs w:val="24"/>
        </w:rPr>
        <w:t xml:space="preserve">evelopment and </w:t>
      </w:r>
      <w:r w:rsidR="001D2106">
        <w:rPr>
          <w:rFonts w:asciiTheme="minorBidi" w:hAnsiTheme="minorBidi" w:cstheme="minorBidi"/>
          <w:b/>
          <w:bCs/>
          <w:noProof w:val="0"/>
          <w:sz w:val="24"/>
          <w:szCs w:val="24"/>
        </w:rPr>
        <w:t>Character R</w:t>
      </w:r>
      <w:r w:rsidRPr="00BB06E6">
        <w:rPr>
          <w:rFonts w:asciiTheme="minorBidi" w:hAnsiTheme="minorBidi" w:cstheme="minorBidi"/>
          <w:b/>
          <w:bCs/>
          <w:noProof w:val="0"/>
          <w:sz w:val="24"/>
          <w:szCs w:val="24"/>
        </w:rPr>
        <w:t>efinement</w:t>
      </w:r>
    </w:p>
    <w:p w:rsidR="00880156" w:rsidRPr="00BB06E6" w:rsidRDefault="00880156" w:rsidP="00880156">
      <w:pPr>
        <w:pStyle w:val="1"/>
        <w:widowControl w:val="0"/>
        <w:bidi w:val="0"/>
        <w:spacing w:before="0" w:after="0" w:line="240" w:lineRule="auto"/>
        <w:ind w:left="0"/>
        <w:rPr>
          <w:rFonts w:asciiTheme="minorBidi" w:hAnsiTheme="minorBidi" w:cstheme="minorBidi"/>
          <w:b/>
          <w:bCs/>
          <w:noProof w:val="0"/>
          <w:sz w:val="24"/>
          <w:szCs w:val="24"/>
        </w:rPr>
      </w:pPr>
    </w:p>
    <w:p w:rsidR="007059F8" w:rsidRDefault="007059F8" w:rsidP="00880156">
      <w:pPr>
        <w:pStyle w:val="1"/>
        <w:widowControl w:val="0"/>
        <w:bidi w:val="0"/>
        <w:spacing w:before="0" w:after="0" w:line="240" w:lineRule="auto"/>
        <w:ind w:left="0" w:firstLine="426"/>
        <w:rPr>
          <w:rFonts w:asciiTheme="minorBidi" w:hAnsiTheme="minorBidi" w:cstheme="minorBidi"/>
          <w:noProof w:val="0"/>
          <w:sz w:val="24"/>
          <w:szCs w:val="24"/>
        </w:rPr>
      </w:pPr>
      <w:r w:rsidRPr="00BB06E6">
        <w:rPr>
          <w:rFonts w:asciiTheme="minorBidi" w:hAnsiTheme="minorBidi" w:cstheme="minorBidi"/>
          <w:noProof w:val="0"/>
          <w:sz w:val="24"/>
          <w:szCs w:val="24"/>
        </w:rPr>
        <w:t xml:space="preserve">In his book </w:t>
      </w:r>
      <w:r w:rsidRPr="00BB06E6">
        <w:rPr>
          <w:rFonts w:asciiTheme="minorBidi" w:hAnsiTheme="minorBidi" w:cstheme="minorBidi"/>
          <w:i/>
          <w:iCs/>
          <w:noProof w:val="0"/>
          <w:sz w:val="24"/>
          <w:szCs w:val="24"/>
        </w:rPr>
        <w:t xml:space="preserve">Tzav </w:t>
      </w:r>
      <w:r w:rsidR="001D2106">
        <w:rPr>
          <w:rFonts w:asciiTheme="minorBidi" w:hAnsiTheme="minorBidi" w:cstheme="minorBidi"/>
          <w:i/>
          <w:iCs/>
          <w:noProof w:val="0"/>
          <w:sz w:val="24"/>
          <w:szCs w:val="24"/>
        </w:rPr>
        <w:t>V</w:t>
      </w:r>
      <w:r w:rsidRPr="00BB06E6">
        <w:rPr>
          <w:rFonts w:asciiTheme="minorBidi" w:hAnsiTheme="minorBidi" w:cstheme="minorBidi"/>
          <w:i/>
          <w:iCs/>
          <w:noProof w:val="0"/>
          <w:sz w:val="24"/>
          <w:szCs w:val="24"/>
        </w:rPr>
        <w:t>e-Ziruz</w:t>
      </w:r>
      <w:r w:rsidRPr="00BB06E6">
        <w:rPr>
          <w:rFonts w:asciiTheme="minorBidi" w:hAnsiTheme="minorBidi" w:cstheme="minorBidi"/>
          <w:noProof w:val="0"/>
          <w:sz w:val="24"/>
          <w:szCs w:val="24"/>
        </w:rPr>
        <w:t xml:space="preserve">, </w:t>
      </w:r>
      <w:r w:rsidR="001D2106">
        <w:rPr>
          <w:rFonts w:asciiTheme="minorBidi" w:hAnsiTheme="minorBidi" w:cstheme="minorBidi"/>
          <w:noProof w:val="0"/>
          <w:sz w:val="24"/>
          <w:szCs w:val="24"/>
        </w:rPr>
        <w:t>which</w:t>
      </w:r>
      <w:r w:rsidRPr="00BB06E6">
        <w:rPr>
          <w:rFonts w:asciiTheme="minorBidi" w:hAnsiTheme="minorBidi" w:cstheme="minorBidi"/>
          <w:noProof w:val="0"/>
          <w:sz w:val="24"/>
          <w:szCs w:val="24"/>
        </w:rPr>
        <w:t xml:space="preserve"> include</w:t>
      </w:r>
      <w:r w:rsidR="001D2106">
        <w:rPr>
          <w:rFonts w:asciiTheme="minorBidi" w:hAnsiTheme="minorBidi" w:cstheme="minorBidi"/>
          <w:noProof w:val="0"/>
          <w:sz w:val="24"/>
          <w:szCs w:val="24"/>
        </w:rPr>
        <w:t>s</w:t>
      </w:r>
      <w:r w:rsidRPr="00BB06E6">
        <w:rPr>
          <w:rFonts w:asciiTheme="minorBidi" w:hAnsiTheme="minorBidi" w:cstheme="minorBidi"/>
          <w:noProof w:val="0"/>
          <w:sz w:val="24"/>
          <w:szCs w:val="24"/>
        </w:rPr>
        <w:t xml:space="preserve"> a spiritual autobiography, brief thoughts on the meaning of life, and practical advice in Divine service, R. Kalonymus writes:</w:t>
      </w:r>
    </w:p>
    <w:p w:rsidR="00880156" w:rsidRPr="00BB06E6" w:rsidRDefault="00880156" w:rsidP="00880156">
      <w:pPr>
        <w:pStyle w:val="1"/>
        <w:widowControl w:val="0"/>
        <w:bidi w:val="0"/>
        <w:spacing w:before="0" w:after="0" w:line="240" w:lineRule="auto"/>
        <w:ind w:left="0" w:firstLine="426"/>
        <w:rPr>
          <w:rFonts w:asciiTheme="minorBidi" w:hAnsiTheme="minorBidi" w:cstheme="minorBidi"/>
          <w:noProof w:val="0"/>
          <w:sz w:val="24"/>
          <w:szCs w:val="24"/>
        </w:rPr>
      </w:pPr>
    </w:p>
    <w:p w:rsidR="00A00EC9" w:rsidRDefault="00A00EC9" w:rsidP="00880156">
      <w:pPr>
        <w:pStyle w:val="1"/>
        <w:widowControl w:val="0"/>
        <w:bidi w:val="0"/>
        <w:spacing w:before="0" w:after="0" w:line="240" w:lineRule="auto"/>
        <w:ind w:left="720" w:hanging="11"/>
        <w:rPr>
          <w:rFonts w:asciiTheme="minorBidi" w:hAnsiTheme="minorBidi" w:cstheme="minorBidi"/>
          <w:noProof w:val="0"/>
          <w:sz w:val="24"/>
          <w:szCs w:val="24"/>
        </w:rPr>
      </w:pPr>
      <w:r w:rsidRPr="00BB06E6">
        <w:rPr>
          <w:rFonts w:asciiTheme="minorBidi" w:hAnsiTheme="minorBidi" w:cstheme="minorBidi"/>
          <w:noProof w:val="0"/>
          <w:sz w:val="24"/>
          <w:szCs w:val="24"/>
        </w:rPr>
        <w:t xml:space="preserve">If </w:t>
      </w:r>
      <w:r w:rsidR="00F50B5F" w:rsidRPr="00BB06E6">
        <w:rPr>
          <w:rFonts w:asciiTheme="minorBidi" w:hAnsiTheme="minorBidi" w:cstheme="minorBidi"/>
          <w:noProof w:val="0"/>
          <w:sz w:val="24"/>
          <w:szCs w:val="24"/>
        </w:rPr>
        <w:t>your life’s aim is to serve God wi</w:t>
      </w:r>
      <w:r w:rsidR="009F7027" w:rsidRPr="00BB06E6">
        <w:rPr>
          <w:rFonts w:asciiTheme="minorBidi" w:hAnsiTheme="minorBidi" w:cstheme="minorBidi"/>
          <w:noProof w:val="0"/>
          <w:sz w:val="24"/>
          <w:szCs w:val="24"/>
        </w:rPr>
        <w:t>t</w:t>
      </w:r>
      <w:r w:rsidR="00F50B5F" w:rsidRPr="00BB06E6">
        <w:rPr>
          <w:rFonts w:asciiTheme="minorBidi" w:hAnsiTheme="minorBidi" w:cstheme="minorBidi"/>
          <w:noProof w:val="0"/>
          <w:sz w:val="24"/>
          <w:szCs w:val="24"/>
        </w:rPr>
        <w:t xml:space="preserve">h constant improvement and to reach age seventy beyond your bar mitzvah level, then here is the thing to do: Each year, clarify a goal and envision the actualized </w:t>
      </w:r>
      <w:r w:rsidR="00C14994">
        <w:rPr>
          <w:rFonts w:asciiTheme="minorBidi" w:hAnsiTheme="minorBidi" w:cstheme="minorBidi"/>
          <w:noProof w:val="0"/>
          <w:sz w:val="24"/>
          <w:szCs w:val="24"/>
        </w:rPr>
        <w:t>“</w:t>
      </w:r>
      <w:r w:rsidR="00F50B5F" w:rsidRPr="00BB06E6">
        <w:rPr>
          <w:rFonts w:asciiTheme="minorBidi" w:hAnsiTheme="minorBidi" w:cstheme="minorBidi"/>
          <w:noProof w:val="0"/>
          <w:sz w:val="24"/>
          <w:szCs w:val="24"/>
        </w:rPr>
        <w:t>you</w:t>
      </w:r>
      <w:r w:rsidR="00C14994">
        <w:rPr>
          <w:rFonts w:asciiTheme="minorBidi" w:hAnsiTheme="minorBidi" w:cstheme="minorBidi"/>
          <w:noProof w:val="0"/>
          <w:sz w:val="24"/>
          <w:szCs w:val="24"/>
        </w:rPr>
        <w:t>”</w:t>
      </w:r>
      <w:r w:rsidR="00F50B5F" w:rsidRPr="00BB06E6">
        <w:rPr>
          <w:rFonts w:asciiTheme="minorBidi" w:hAnsiTheme="minorBidi" w:cstheme="minorBidi"/>
          <w:noProof w:val="0"/>
          <w:sz w:val="24"/>
          <w:szCs w:val="24"/>
        </w:rPr>
        <w:t xml:space="preserve"> of next year. Visualize who this </w:t>
      </w:r>
      <w:r w:rsidR="00C14994">
        <w:rPr>
          <w:rFonts w:asciiTheme="minorBidi" w:hAnsiTheme="minorBidi" w:cstheme="minorBidi"/>
          <w:noProof w:val="0"/>
          <w:sz w:val="24"/>
          <w:szCs w:val="24"/>
        </w:rPr>
        <w:t>“you”</w:t>
      </w:r>
      <w:r w:rsidR="00F50B5F" w:rsidRPr="00BB06E6">
        <w:rPr>
          <w:rFonts w:asciiTheme="minorBidi" w:hAnsiTheme="minorBidi" w:cstheme="minorBidi"/>
          <w:noProof w:val="0"/>
          <w:sz w:val="24"/>
          <w:szCs w:val="24"/>
        </w:rPr>
        <w:t xml:space="preserve"> will be:  his attainments… his daily life… his character… and his inner essence. Use this envisioned </w:t>
      </w:r>
      <w:r w:rsidR="00C14994">
        <w:rPr>
          <w:rFonts w:asciiTheme="minorBidi" w:hAnsiTheme="minorBidi" w:cstheme="minorBidi"/>
          <w:noProof w:val="0"/>
          <w:sz w:val="24"/>
          <w:szCs w:val="24"/>
        </w:rPr>
        <w:t>“</w:t>
      </w:r>
      <w:r w:rsidR="00F50B5F" w:rsidRPr="00BB06E6">
        <w:rPr>
          <w:rFonts w:asciiTheme="minorBidi" w:hAnsiTheme="minorBidi" w:cstheme="minorBidi"/>
          <w:noProof w:val="0"/>
          <w:sz w:val="24"/>
          <w:szCs w:val="24"/>
        </w:rPr>
        <w:t>you</w:t>
      </w:r>
      <w:r w:rsidR="00C14994">
        <w:rPr>
          <w:rFonts w:asciiTheme="minorBidi" w:hAnsiTheme="minorBidi" w:cstheme="minorBidi"/>
          <w:noProof w:val="0"/>
          <w:sz w:val="24"/>
          <w:szCs w:val="24"/>
        </w:rPr>
        <w:t>”</w:t>
      </w:r>
      <w:r w:rsidR="00F50B5F" w:rsidRPr="00BB06E6">
        <w:rPr>
          <w:rFonts w:asciiTheme="minorBidi" w:hAnsiTheme="minorBidi" w:cstheme="minorBidi"/>
          <w:noProof w:val="0"/>
          <w:sz w:val="24"/>
          <w:szCs w:val="24"/>
        </w:rPr>
        <w:t xml:space="preserve"> also as a gauge to know how far you still have to go. Is your present daily progress enough to create the reality of that envisioned future </w:t>
      </w:r>
      <w:r w:rsidR="00C14994">
        <w:rPr>
          <w:rFonts w:asciiTheme="minorBidi" w:hAnsiTheme="minorBidi" w:cstheme="minorBidi"/>
          <w:noProof w:val="0"/>
          <w:sz w:val="24"/>
          <w:szCs w:val="24"/>
        </w:rPr>
        <w:t>“</w:t>
      </w:r>
      <w:r w:rsidR="00F50B5F" w:rsidRPr="00BB06E6">
        <w:rPr>
          <w:rFonts w:asciiTheme="minorBidi" w:hAnsiTheme="minorBidi" w:cstheme="minorBidi"/>
          <w:noProof w:val="0"/>
          <w:sz w:val="24"/>
          <w:szCs w:val="24"/>
        </w:rPr>
        <w:t>you</w:t>
      </w:r>
      <w:r w:rsidR="00C14994">
        <w:rPr>
          <w:rFonts w:asciiTheme="minorBidi" w:hAnsiTheme="minorBidi" w:cstheme="minorBidi"/>
          <w:noProof w:val="0"/>
          <w:sz w:val="24"/>
          <w:szCs w:val="24"/>
        </w:rPr>
        <w:t>”</w:t>
      </w:r>
      <w:r w:rsidR="00F50B5F" w:rsidRPr="00BB06E6">
        <w:rPr>
          <w:rFonts w:asciiTheme="minorBidi" w:hAnsiTheme="minorBidi" w:cstheme="minorBidi"/>
          <w:noProof w:val="0"/>
          <w:sz w:val="24"/>
          <w:szCs w:val="24"/>
        </w:rPr>
        <w:t xml:space="preserve">? </w:t>
      </w:r>
      <w:r w:rsidR="00F8617F" w:rsidRPr="00BB06E6">
        <w:rPr>
          <w:rFonts w:asciiTheme="minorBidi" w:hAnsiTheme="minorBidi" w:cstheme="minorBidi"/>
          <w:noProof w:val="0"/>
          <w:sz w:val="24"/>
          <w:szCs w:val="24"/>
        </w:rPr>
        <w:t xml:space="preserve">But if next year comes and you have not actualized that </w:t>
      </w:r>
      <w:r w:rsidR="00C14994">
        <w:rPr>
          <w:rFonts w:asciiTheme="minorBidi" w:hAnsiTheme="minorBidi" w:cstheme="minorBidi"/>
          <w:noProof w:val="0"/>
          <w:sz w:val="24"/>
          <w:szCs w:val="24"/>
        </w:rPr>
        <w:t>“</w:t>
      </w:r>
      <w:r w:rsidR="00F8617F" w:rsidRPr="00BB06E6">
        <w:rPr>
          <w:rFonts w:asciiTheme="minorBidi" w:hAnsiTheme="minorBidi" w:cstheme="minorBidi"/>
          <w:noProof w:val="0"/>
          <w:sz w:val="24"/>
          <w:szCs w:val="24"/>
        </w:rPr>
        <w:t>you,</w:t>
      </w:r>
      <w:r w:rsidR="00C14994">
        <w:rPr>
          <w:rFonts w:asciiTheme="minorBidi" w:hAnsiTheme="minorBidi" w:cstheme="minorBidi"/>
          <w:noProof w:val="0"/>
          <w:sz w:val="24"/>
          <w:szCs w:val="24"/>
        </w:rPr>
        <w:t>”</w:t>
      </w:r>
      <w:r w:rsidR="00F8617F" w:rsidRPr="00BB06E6">
        <w:rPr>
          <w:rFonts w:asciiTheme="minorBidi" w:hAnsiTheme="minorBidi" w:cstheme="minorBidi"/>
          <w:noProof w:val="0"/>
          <w:sz w:val="24"/>
          <w:szCs w:val="24"/>
        </w:rPr>
        <w:t xml:space="preserve"> it is as if your life has </w:t>
      </w:r>
      <w:r w:rsidR="00F8617F" w:rsidRPr="00BB06E6">
        <w:rPr>
          <w:rFonts w:asciiTheme="minorBidi" w:hAnsiTheme="minorBidi" w:cstheme="minorBidi"/>
          <w:noProof w:val="0"/>
          <w:sz w:val="24"/>
          <w:szCs w:val="24"/>
        </w:rPr>
        <w:lastRenderedPageBreak/>
        <w:t xml:space="preserve">been cut short. The new </w:t>
      </w:r>
      <w:r w:rsidR="00C14994">
        <w:rPr>
          <w:rFonts w:asciiTheme="minorBidi" w:hAnsiTheme="minorBidi" w:cstheme="minorBidi"/>
          <w:noProof w:val="0"/>
          <w:sz w:val="24"/>
          <w:szCs w:val="24"/>
        </w:rPr>
        <w:t>“</w:t>
      </w:r>
      <w:r w:rsidR="00F8617F" w:rsidRPr="00BB06E6">
        <w:rPr>
          <w:rFonts w:asciiTheme="minorBidi" w:hAnsiTheme="minorBidi" w:cstheme="minorBidi"/>
          <w:noProof w:val="0"/>
          <w:sz w:val="24"/>
          <w:szCs w:val="24"/>
        </w:rPr>
        <w:t>you</w:t>
      </w:r>
      <w:r w:rsidR="00C14994">
        <w:rPr>
          <w:rFonts w:asciiTheme="minorBidi" w:hAnsiTheme="minorBidi" w:cstheme="minorBidi"/>
          <w:noProof w:val="0"/>
          <w:sz w:val="24"/>
          <w:szCs w:val="24"/>
        </w:rPr>
        <w:t>”</w:t>
      </w:r>
      <w:r w:rsidR="00F8617F" w:rsidRPr="00BB06E6">
        <w:rPr>
          <w:rFonts w:asciiTheme="minorBidi" w:hAnsiTheme="minorBidi" w:cstheme="minorBidi"/>
          <w:noProof w:val="0"/>
          <w:sz w:val="24"/>
          <w:szCs w:val="24"/>
        </w:rPr>
        <w:t xml:space="preserve"> was aborted</w:t>
      </w:r>
      <w:r w:rsidR="00C14994">
        <w:rPr>
          <w:rFonts w:asciiTheme="minorBidi" w:hAnsiTheme="minorBidi" w:cstheme="minorBidi"/>
          <w:noProof w:val="0"/>
          <w:sz w:val="24"/>
          <w:szCs w:val="24"/>
        </w:rPr>
        <w:t>;</w:t>
      </w:r>
      <w:r w:rsidR="00F8617F" w:rsidRPr="00BB06E6">
        <w:rPr>
          <w:rFonts w:asciiTheme="minorBidi" w:hAnsiTheme="minorBidi" w:cstheme="minorBidi"/>
          <w:noProof w:val="0"/>
          <w:sz w:val="24"/>
          <w:szCs w:val="24"/>
        </w:rPr>
        <w:t xml:space="preserve"> it is not alive now</w:t>
      </w:r>
      <w:r w:rsidR="00C14994">
        <w:rPr>
          <w:rFonts w:asciiTheme="minorBidi" w:hAnsiTheme="minorBidi" w:cstheme="minorBidi"/>
          <w:noProof w:val="0"/>
          <w:sz w:val="24"/>
          <w:szCs w:val="24"/>
        </w:rPr>
        <w:t>. Y</w:t>
      </w:r>
      <w:r w:rsidR="00F8617F" w:rsidRPr="00BB06E6">
        <w:rPr>
          <w:rFonts w:asciiTheme="minorBidi" w:hAnsiTheme="minorBidi" w:cstheme="minorBidi"/>
          <w:noProof w:val="0"/>
          <w:sz w:val="24"/>
          <w:szCs w:val="24"/>
        </w:rPr>
        <w:t xml:space="preserve">ou are still an old </w:t>
      </w:r>
      <w:r w:rsidR="00C14994">
        <w:rPr>
          <w:rFonts w:asciiTheme="minorBidi" w:hAnsiTheme="minorBidi" w:cstheme="minorBidi"/>
          <w:noProof w:val="0"/>
          <w:sz w:val="24"/>
          <w:szCs w:val="24"/>
        </w:rPr>
        <w:t>“</w:t>
      </w:r>
      <w:r w:rsidR="00F8617F" w:rsidRPr="00BB06E6">
        <w:rPr>
          <w:rFonts w:asciiTheme="minorBidi" w:hAnsiTheme="minorBidi" w:cstheme="minorBidi"/>
          <w:noProof w:val="0"/>
          <w:sz w:val="24"/>
          <w:szCs w:val="24"/>
        </w:rPr>
        <w:t>you</w:t>
      </w:r>
      <w:r w:rsidR="00C14994">
        <w:rPr>
          <w:rFonts w:asciiTheme="minorBidi" w:hAnsiTheme="minorBidi" w:cstheme="minorBidi"/>
          <w:noProof w:val="0"/>
          <w:sz w:val="24"/>
          <w:szCs w:val="24"/>
        </w:rPr>
        <w:t>”</w:t>
      </w:r>
      <w:r w:rsidR="00F8617F" w:rsidRPr="00BB06E6">
        <w:rPr>
          <w:rFonts w:asciiTheme="minorBidi" w:hAnsiTheme="minorBidi" w:cstheme="minorBidi"/>
          <w:noProof w:val="0"/>
          <w:sz w:val="24"/>
          <w:szCs w:val="24"/>
        </w:rPr>
        <w:t xml:space="preserve"> of perhaps years ago. This is the meaning of</w:t>
      </w:r>
      <w:r w:rsidR="00C14994">
        <w:rPr>
          <w:rFonts w:asciiTheme="minorBidi" w:hAnsiTheme="minorBidi" w:cstheme="minorBidi"/>
          <w:noProof w:val="0"/>
          <w:sz w:val="24"/>
          <w:szCs w:val="24"/>
        </w:rPr>
        <w:t>,</w:t>
      </w:r>
      <w:r w:rsidR="00F8617F" w:rsidRPr="00BB06E6">
        <w:rPr>
          <w:rFonts w:asciiTheme="minorBidi" w:hAnsiTheme="minorBidi" w:cstheme="minorBidi"/>
          <w:noProof w:val="0"/>
          <w:sz w:val="24"/>
          <w:szCs w:val="24"/>
        </w:rPr>
        <w:t xml:space="preserve"> </w:t>
      </w:r>
      <w:r w:rsidR="00C14994">
        <w:rPr>
          <w:rFonts w:asciiTheme="minorBidi" w:hAnsiTheme="minorBidi" w:cstheme="minorBidi"/>
          <w:noProof w:val="0"/>
          <w:sz w:val="24"/>
          <w:szCs w:val="24"/>
        </w:rPr>
        <w:t>“</w:t>
      </w:r>
      <w:r w:rsidR="00F8617F" w:rsidRPr="00BB06E6">
        <w:rPr>
          <w:rFonts w:asciiTheme="minorBidi" w:hAnsiTheme="minorBidi" w:cstheme="minorBidi"/>
          <w:noProof w:val="0"/>
          <w:sz w:val="24"/>
          <w:szCs w:val="24"/>
        </w:rPr>
        <w:t>And Avraham was old, advanced in years</w:t>
      </w:r>
      <w:r w:rsidR="00C14994">
        <w:rPr>
          <w:rFonts w:asciiTheme="minorBidi" w:hAnsiTheme="minorBidi" w:cstheme="minorBidi"/>
          <w:noProof w:val="0"/>
          <w:sz w:val="24"/>
          <w:szCs w:val="24"/>
        </w:rPr>
        <w:t>”</w:t>
      </w:r>
      <w:r w:rsidR="00F8617F" w:rsidRPr="00BB06E6">
        <w:rPr>
          <w:rFonts w:asciiTheme="minorBidi" w:hAnsiTheme="minorBidi" w:cstheme="minorBidi"/>
          <w:noProof w:val="0"/>
          <w:sz w:val="24"/>
          <w:szCs w:val="24"/>
        </w:rPr>
        <w:t xml:space="preserve"> (</w:t>
      </w:r>
      <w:r w:rsidR="00F8617F" w:rsidRPr="00C14994">
        <w:rPr>
          <w:rFonts w:asciiTheme="minorBidi" w:hAnsiTheme="minorBidi" w:cstheme="minorBidi"/>
          <w:i/>
          <w:iCs/>
          <w:noProof w:val="0"/>
          <w:sz w:val="24"/>
          <w:szCs w:val="24"/>
        </w:rPr>
        <w:t>Bereishit</w:t>
      </w:r>
      <w:r w:rsidR="00F8617F" w:rsidRPr="00BB06E6">
        <w:rPr>
          <w:rFonts w:asciiTheme="minorBidi" w:hAnsiTheme="minorBidi" w:cstheme="minorBidi"/>
          <w:noProof w:val="0"/>
          <w:sz w:val="24"/>
          <w:szCs w:val="24"/>
        </w:rPr>
        <w:t xml:space="preserve"> 24:1): </w:t>
      </w:r>
      <w:r w:rsidR="00C14994">
        <w:rPr>
          <w:rFonts w:asciiTheme="minorBidi" w:hAnsiTheme="minorBidi" w:cstheme="minorBidi"/>
          <w:noProof w:val="0"/>
          <w:sz w:val="24"/>
          <w:szCs w:val="24"/>
        </w:rPr>
        <w:t>T</w:t>
      </w:r>
      <w:r w:rsidR="00F8617F" w:rsidRPr="00BB06E6">
        <w:rPr>
          <w:rFonts w:asciiTheme="minorBidi" w:hAnsiTheme="minorBidi" w:cstheme="minorBidi"/>
          <w:noProof w:val="0"/>
          <w:sz w:val="24"/>
          <w:szCs w:val="24"/>
        </w:rPr>
        <w:t>he Avraham of this year was the advanced Avraham of this year, not the Avraham of the past.</w:t>
      </w:r>
      <w:r w:rsidRPr="00C14994">
        <w:rPr>
          <w:rStyle w:val="FootnoteReference"/>
          <w:rFonts w:asciiTheme="minorBidi" w:hAnsiTheme="minorBidi" w:cstheme="minorBidi"/>
          <w:noProof w:val="0"/>
          <w:sz w:val="16"/>
          <w:szCs w:val="16"/>
        </w:rPr>
        <w:footnoteReference w:id="15"/>
      </w:r>
      <w:r w:rsidRPr="00BB06E6">
        <w:rPr>
          <w:rFonts w:asciiTheme="minorBidi" w:hAnsiTheme="minorBidi" w:cstheme="minorBidi"/>
          <w:noProof w:val="0"/>
          <w:sz w:val="24"/>
          <w:szCs w:val="24"/>
        </w:rPr>
        <w:t xml:space="preserve"> </w:t>
      </w:r>
    </w:p>
    <w:p w:rsidR="00880156" w:rsidRPr="00BB06E6" w:rsidRDefault="00880156" w:rsidP="00880156">
      <w:pPr>
        <w:pStyle w:val="1"/>
        <w:widowControl w:val="0"/>
        <w:bidi w:val="0"/>
        <w:spacing w:before="0" w:after="0" w:line="240" w:lineRule="auto"/>
        <w:ind w:left="720" w:hanging="11"/>
        <w:rPr>
          <w:rFonts w:asciiTheme="minorBidi" w:hAnsiTheme="minorBidi" w:cstheme="minorBidi"/>
          <w:noProof w:val="0"/>
          <w:sz w:val="24"/>
          <w:szCs w:val="24"/>
        </w:rPr>
      </w:pPr>
    </w:p>
    <w:p w:rsidR="00C14994" w:rsidRDefault="00F8617F" w:rsidP="00880156">
      <w:pPr>
        <w:pStyle w:val="1"/>
        <w:widowControl w:val="0"/>
        <w:bidi w:val="0"/>
        <w:spacing w:before="0" w:after="0" w:line="240" w:lineRule="auto"/>
        <w:ind w:left="0" w:firstLine="426"/>
        <w:rPr>
          <w:rFonts w:asciiTheme="minorBidi" w:hAnsiTheme="minorBidi" w:cstheme="minorBidi"/>
          <w:noProof w:val="0"/>
          <w:sz w:val="24"/>
          <w:szCs w:val="24"/>
        </w:rPr>
      </w:pPr>
      <w:r w:rsidRPr="00BB06E6">
        <w:rPr>
          <w:rFonts w:asciiTheme="minorBidi" w:hAnsiTheme="minorBidi" w:cstheme="minorBidi"/>
          <w:noProof w:val="0"/>
          <w:sz w:val="24"/>
          <w:szCs w:val="24"/>
        </w:rPr>
        <w:t xml:space="preserve">This advice reflects R. Kalonymus’s approach in enlisting the imagination as part of one’s personal character development. </w:t>
      </w:r>
      <w:r w:rsidR="00976F4D" w:rsidRPr="00BB06E6">
        <w:rPr>
          <w:rFonts w:asciiTheme="minorBidi" w:hAnsiTheme="minorBidi" w:cstheme="minorBidi"/>
          <w:noProof w:val="0"/>
          <w:sz w:val="24"/>
          <w:szCs w:val="24"/>
        </w:rPr>
        <w:t xml:space="preserve">One should contemplate a vision of oneself for the future, and then direct his path and his actions towards that vision. The use of the imagination in this context allows one to escape the boundaries of the static reality in which “I am who I am” and to generate real change. The imaginary </w:t>
      </w:r>
      <w:r w:rsidR="00C14994">
        <w:rPr>
          <w:rFonts w:asciiTheme="minorBidi" w:hAnsiTheme="minorBidi" w:cstheme="minorBidi"/>
          <w:noProof w:val="0"/>
          <w:sz w:val="24"/>
          <w:szCs w:val="24"/>
        </w:rPr>
        <w:t>“</w:t>
      </w:r>
      <w:r w:rsidR="00976F4D" w:rsidRPr="00BB06E6">
        <w:rPr>
          <w:rFonts w:asciiTheme="minorBidi" w:hAnsiTheme="minorBidi" w:cstheme="minorBidi"/>
          <w:noProof w:val="0"/>
          <w:sz w:val="24"/>
          <w:szCs w:val="24"/>
        </w:rPr>
        <w:t>me</w:t>
      </w:r>
      <w:r w:rsidR="00C14994">
        <w:rPr>
          <w:rFonts w:asciiTheme="minorBidi" w:hAnsiTheme="minorBidi" w:cstheme="minorBidi"/>
          <w:noProof w:val="0"/>
          <w:sz w:val="24"/>
          <w:szCs w:val="24"/>
        </w:rPr>
        <w:t>”</w:t>
      </w:r>
      <w:r w:rsidR="00976F4D" w:rsidRPr="00BB06E6">
        <w:rPr>
          <w:rFonts w:asciiTheme="minorBidi" w:hAnsiTheme="minorBidi" w:cstheme="minorBidi"/>
          <w:noProof w:val="0"/>
          <w:sz w:val="24"/>
          <w:szCs w:val="24"/>
        </w:rPr>
        <w:t xml:space="preserve"> is a sort of ideal or dream that I have for my life, and thus my imagination facilitates growth towards a better reality. </w:t>
      </w:r>
    </w:p>
    <w:p w:rsidR="00C14994" w:rsidRDefault="00C14994" w:rsidP="00880156">
      <w:pPr>
        <w:pStyle w:val="1"/>
        <w:widowControl w:val="0"/>
        <w:bidi w:val="0"/>
        <w:spacing w:before="0" w:after="0" w:line="240" w:lineRule="auto"/>
        <w:ind w:left="0" w:firstLine="426"/>
        <w:rPr>
          <w:rFonts w:asciiTheme="minorBidi" w:hAnsiTheme="minorBidi" w:cstheme="minorBidi"/>
          <w:noProof w:val="0"/>
          <w:sz w:val="24"/>
          <w:szCs w:val="24"/>
        </w:rPr>
      </w:pPr>
    </w:p>
    <w:p w:rsidR="00F8617F" w:rsidRDefault="00976F4D" w:rsidP="00880156">
      <w:pPr>
        <w:pStyle w:val="1"/>
        <w:widowControl w:val="0"/>
        <w:bidi w:val="0"/>
        <w:spacing w:before="0" w:after="0" w:line="240" w:lineRule="auto"/>
        <w:ind w:left="0" w:firstLine="426"/>
        <w:rPr>
          <w:rFonts w:asciiTheme="minorBidi" w:hAnsiTheme="minorBidi" w:cstheme="minorBidi"/>
          <w:noProof w:val="0"/>
          <w:sz w:val="24"/>
          <w:szCs w:val="24"/>
        </w:rPr>
      </w:pPr>
      <w:r w:rsidRPr="00BB06E6">
        <w:rPr>
          <w:rFonts w:asciiTheme="minorBidi" w:hAnsiTheme="minorBidi" w:cstheme="minorBidi"/>
          <w:noProof w:val="0"/>
          <w:sz w:val="24"/>
          <w:szCs w:val="24"/>
        </w:rPr>
        <w:t>The main innovations of this teaching are</w:t>
      </w:r>
      <w:r w:rsidR="00C14994">
        <w:rPr>
          <w:rFonts w:asciiTheme="minorBidi" w:hAnsiTheme="minorBidi" w:cstheme="minorBidi"/>
          <w:noProof w:val="0"/>
          <w:sz w:val="24"/>
          <w:szCs w:val="24"/>
        </w:rPr>
        <w:t>,</w:t>
      </w:r>
      <w:r w:rsidRPr="00BB06E6">
        <w:rPr>
          <w:rFonts w:asciiTheme="minorBidi" w:hAnsiTheme="minorBidi" w:cstheme="minorBidi"/>
          <w:noProof w:val="0"/>
          <w:sz w:val="24"/>
          <w:szCs w:val="24"/>
        </w:rPr>
        <w:t xml:space="preserve"> first</w:t>
      </w:r>
      <w:r w:rsidR="00C14994">
        <w:rPr>
          <w:rFonts w:asciiTheme="minorBidi" w:hAnsiTheme="minorBidi" w:cstheme="minorBidi"/>
          <w:noProof w:val="0"/>
          <w:sz w:val="24"/>
          <w:szCs w:val="24"/>
        </w:rPr>
        <w:t>,</w:t>
      </w:r>
      <w:r w:rsidRPr="00BB06E6">
        <w:rPr>
          <w:rFonts w:asciiTheme="minorBidi" w:hAnsiTheme="minorBidi" w:cstheme="minorBidi"/>
          <w:noProof w:val="0"/>
          <w:sz w:val="24"/>
          <w:szCs w:val="24"/>
        </w:rPr>
        <w:t xml:space="preserve"> the idea of envisioning a future, improved version of oneself, and second, guidance as to dealing with the gap between that ideal and the c</w:t>
      </w:r>
      <w:r w:rsidR="008B0511" w:rsidRPr="00BB06E6">
        <w:rPr>
          <w:rFonts w:asciiTheme="minorBidi" w:hAnsiTheme="minorBidi" w:cstheme="minorBidi"/>
          <w:noProof w:val="0"/>
          <w:sz w:val="24"/>
          <w:szCs w:val="24"/>
        </w:rPr>
        <w:t>urrent reality. The gap is unsettling, and it goads one into constant spiritual work to achieve one’s imagined vision.</w:t>
      </w:r>
    </w:p>
    <w:p w:rsidR="00880156" w:rsidRPr="00BB06E6" w:rsidRDefault="00880156" w:rsidP="00880156">
      <w:pPr>
        <w:pStyle w:val="1"/>
        <w:widowControl w:val="0"/>
        <w:bidi w:val="0"/>
        <w:spacing w:before="0" w:after="0" w:line="240" w:lineRule="auto"/>
        <w:ind w:left="0" w:firstLine="426"/>
        <w:rPr>
          <w:rFonts w:asciiTheme="minorBidi" w:hAnsiTheme="minorBidi" w:cstheme="minorBidi"/>
          <w:noProof w:val="0"/>
          <w:sz w:val="24"/>
          <w:szCs w:val="24"/>
        </w:rPr>
      </w:pPr>
    </w:p>
    <w:p w:rsidR="008B0511" w:rsidRDefault="008B0511" w:rsidP="00880156">
      <w:pPr>
        <w:pStyle w:val="1"/>
        <w:widowControl w:val="0"/>
        <w:bidi w:val="0"/>
        <w:spacing w:before="0" w:after="0" w:line="240" w:lineRule="auto"/>
        <w:ind w:left="0" w:firstLine="426"/>
        <w:rPr>
          <w:rFonts w:asciiTheme="minorBidi" w:hAnsiTheme="minorBidi" w:cstheme="minorBidi"/>
          <w:noProof w:val="0"/>
          <w:sz w:val="24"/>
          <w:szCs w:val="24"/>
        </w:rPr>
      </w:pPr>
      <w:r w:rsidRPr="00BB06E6">
        <w:rPr>
          <w:rFonts w:asciiTheme="minorBidi" w:hAnsiTheme="minorBidi" w:cstheme="minorBidi"/>
          <w:noProof w:val="0"/>
          <w:sz w:val="24"/>
          <w:szCs w:val="24"/>
        </w:rPr>
        <w:t>In a similar manner, R. Kalonymus teaches us that imagination can be an effective tool in dealing with anger:</w:t>
      </w:r>
    </w:p>
    <w:p w:rsidR="00880156" w:rsidRPr="00BB06E6" w:rsidRDefault="00880156" w:rsidP="00880156">
      <w:pPr>
        <w:pStyle w:val="1"/>
        <w:widowControl w:val="0"/>
        <w:bidi w:val="0"/>
        <w:spacing w:before="0" w:after="0" w:line="240" w:lineRule="auto"/>
        <w:ind w:left="0" w:firstLine="426"/>
        <w:rPr>
          <w:rFonts w:asciiTheme="minorBidi" w:hAnsiTheme="minorBidi" w:cstheme="minorBidi"/>
          <w:noProof w:val="0"/>
          <w:sz w:val="24"/>
          <w:szCs w:val="24"/>
        </w:rPr>
      </w:pPr>
    </w:p>
    <w:p w:rsidR="008B0511" w:rsidRDefault="008B0511" w:rsidP="00880156">
      <w:pPr>
        <w:pStyle w:val="1"/>
        <w:widowControl w:val="0"/>
        <w:bidi w:val="0"/>
        <w:spacing w:before="0" w:after="0" w:line="240" w:lineRule="auto"/>
        <w:ind w:left="720" w:hanging="11"/>
        <w:rPr>
          <w:rFonts w:asciiTheme="minorBidi" w:hAnsiTheme="minorBidi" w:cstheme="minorBidi"/>
          <w:noProof w:val="0"/>
          <w:sz w:val="24"/>
          <w:szCs w:val="24"/>
        </w:rPr>
      </w:pPr>
      <w:r w:rsidRPr="00BB06E6">
        <w:rPr>
          <w:rFonts w:asciiTheme="minorBidi" w:hAnsiTheme="minorBidi" w:cstheme="minorBidi"/>
          <w:noProof w:val="0"/>
          <w:sz w:val="24"/>
          <w:szCs w:val="24"/>
        </w:rPr>
        <w:t>Perhaps you harbor feelings of hatred toward one of your companions. You wish you could rid yourself of these feelings, but you are unable to do so… This is wh</w:t>
      </w:r>
      <w:r w:rsidR="009F7027" w:rsidRPr="00BB06E6">
        <w:rPr>
          <w:rFonts w:asciiTheme="minorBidi" w:hAnsiTheme="minorBidi" w:cstheme="minorBidi"/>
          <w:noProof w:val="0"/>
          <w:sz w:val="24"/>
          <w:szCs w:val="24"/>
        </w:rPr>
        <w:t>at you should do: Write him a le</w:t>
      </w:r>
      <w:r w:rsidRPr="00BB06E6">
        <w:rPr>
          <w:rFonts w:asciiTheme="minorBidi" w:hAnsiTheme="minorBidi" w:cstheme="minorBidi"/>
          <w:noProof w:val="0"/>
          <w:sz w:val="24"/>
          <w:szCs w:val="24"/>
        </w:rPr>
        <w:t>tter. Don’t send it to him; hide it somewhere in your home. In the letter, insult and shame him as much as the se</w:t>
      </w:r>
      <w:r w:rsidR="009F7027" w:rsidRPr="00BB06E6">
        <w:rPr>
          <w:rFonts w:asciiTheme="minorBidi" w:hAnsiTheme="minorBidi" w:cstheme="minorBidi"/>
          <w:noProof w:val="0"/>
          <w:sz w:val="24"/>
          <w:szCs w:val="24"/>
        </w:rPr>
        <w:t>r</w:t>
      </w:r>
      <w:r w:rsidRPr="00BB06E6">
        <w:rPr>
          <w:rFonts w:asciiTheme="minorBidi" w:hAnsiTheme="minorBidi" w:cstheme="minorBidi"/>
          <w:noProof w:val="0"/>
          <w:sz w:val="24"/>
          <w:szCs w:val="24"/>
        </w:rPr>
        <w:t>pent of anger in your heart desires. For some days, read the letter aloud and imagine that you are standing right in front of him, taunting and abusing him with all the expressions of the letter. After some days, you wil</w:t>
      </w:r>
      <w:r w:rsidR="009F7027" w:rsidRPr="00BB06E6">
        <w:rPr>
          <w:rFonts w:asciiTheme="minorBidi" w:hAnsiTheme="minorBidi" w:cstheme="minorBidi"/>
          <w:noProof w:val="0"/>
          <w:sz w:val="24"/>
          <w:szCs w:val="24"/>
        </w:rPr>
        <w:t>l</w:t>
      </w:r>
      <w:r w:rsidRPr="00BB06E6">
        <w:rPr>
          <w:rFonts w:asciiTheme="minorBidi" w:hAnsiTheme="minorBidi" w:cstheme="minorBidi"/>
          <w:noProof w:val="0"/>
          <w:sz w:val="24"/>
          <w:szCs w:val="24"/>
        </w:rPr>
        <w:t xml:space="preserve"> find your anger has dissipated, and, if you are a sensitive person, you may discover yourself running to reconcile with him.</w:t>
      </w:r>
      <w:r w:rsidR="007B00F5" w:rsidRPr="00C14994">
        <w:rPr>
          <w:rStyle w:val="FootnoteReference"/>
          <w:rFonts w:asciiTheme="minorBidi" w:hAnsiTheme="minorBidi" w:cstheme="minorBidi"/>
          <w:noProof w:val="0"/>
          <w:sz w:val="16"/>
          <w:szCs w:val="16"/>
        </w:rPr>
        <w:footnoteReference w:id="16"/>
      </w:r>
    </w:p>
    <w:p w:rsidR="00880156" w:rsidRPr="00BB06E6" w:rsidRDefault="00880156" w:rsidP="00880156">
      <w:pPr>
        <w:pStyle w:val="1"/>
        <w:widowControl w:val="0"/>
        <w:bidi w:val="0"/>
        <w:spacing w:before="0" w:after="0" w:line="240" w:lineRule="auto"/>
        <w:ind w:left="720" w:hanging="11"/>
        <w:rPr>
          <w:rFonts w:asciiTheme="minorBidi" w:hAnsiTheme="minorBidi" w:cstheme="minorBidi"/>
          <w:noProof w:val="0"/>
          <w:sz w:val="24"/>
          <w:szCs w:val="24"/>
        </w:rPr>
      </w:pPr>
    </w:p>
    <w:p w:rsidR="007B00F5" w:rsidRPr="00BB06E6" w:rsidRDefault="007B00F5" w:rsidP="00880156">
      <w:pPr>
        <w:pStyle w:val="1"/>
        <w:widowControl w:val="0"/>
        <w:bidi w:val="0"/>
        <w:spacing w:before="0" w:after="0" w:line="240" w:lineRule="auto"/>
        <w:ind w:left="0" w:firstLine="426"/>
        <w:rPr>
          <w:rFonts w:asciiTheme="minorBidi" w:hAnsiTheme="minorBidi" w:cstheme="minorBidi"/>
          <w:noProof w:val="0"/>
          <w:sz w:val="24"/>
          <w:szCs w:val="24"/>
        </w:rPr>
      </w:pPr>
      <w:r w:rsidRPr="00BB06E6">
        <w:rPr>
          <w:rFonts w:asciiTheme="minorBidi" w:hAnsiTheme="minorBidi" w:cstheme="minorBidi"/>
          <w:noProof w:val="0"/>
          <w:sz w:val="24"/>
          <w:szCs w:val="24"/>
        </w:rPr>
        <w:t xml:space="preserve">The fact that R. Kalonymus recommends directing one’s anger (and even </w:t>
      </w:r>
      <w:r w:rsidR="009F7027" w:rsidRPr="00BB06E6">
        <w:rPr>
          <w:rFonts w:asciiTheme="minorBidi" w:hAnsiTheme="minorBidi" w:cstheme="minorBidi"/>
          <w:noProof w:val="0"/>
          <w:sz w:val="24"/>
          <w:szCs w:val="24"/>
        </w:rPr>
        <w:t xml:space="preserve">actual </w:t>
      </w:r>
      <w:r w:rsidRPr="00BB06E6">
        <w:rPr>
          <w:rFonts w:asciiTheme="minorBidi" w:hAnsiTheme="minorBidi" w:cstheme="minorBidi"/>
          <w:noProof w:val="0"/>
          <w:sz w:val="24"/>
          <w:szCs w:val="24"/>
        </w:rPr>
        <w:t xml:space="preserve">insults and abuse) towards an imaginary representation of </w:t>
      </w:r>
      <w:r w:rsidR="00C14994">
        <w:rPr>
          <w:rFonts w:asciiTheme="minorBidi" w:hAnsiTheme="minorBidi" w:cstheme="minorBidi"/>
          <w:noProof w:val="0"/>
          <w:sz w:val="24"/>
          <w:szCs w:val="24"/>
        </w:rPr>
        <w:t>an</w:t>
      </w:r>
      <w:r w:rsidRPr="00BB06E6">
        <w:rPr>
          <w:rFonts w:asciiTheme="minorBidi" w:hAnsiTheme="minorBidi" w:cstheme="minorBidi"/>
          <w:noProof w:val="0"/>
          <w:sz w:val="24"/>
          <w:szCs w:val="24"/>
        </w:rPr>
        <w:t>other person indicates that in this context</w:t>
      </w:r>
      <w:r w:rsidR="00C14994">
        <w:rPr>
          <w:rFonts w:asciiTheme="minorBidi" w:hAnsiTheme="minorBidi" w:cstheme="minorBidi"/>
          <w:noProof w:val="0"/>
          <w:sz w:val="24"/>
          <w:szCs w:val="24"/>
        </w:rPr>
        <w:t>,</w:t>
      </w:r>
      <w:r w:rsidRPr="00BB06E6">
        <w:rPr>
          <w:rFonts w:asciiTheme="minorBidi" w:hAnsiTheme="minorBidi" w:cstheme="minorBidi"/>
          <w:noProof w:val="0"/>
          <w:sz w:val="24"/>
          <w:szCs w:val="24"/>
        </w:rPr>
        <w:t xml:space="preserve"> he does not seek to identify the imagination with the reality. In addition, it is worth noting that R. Kalonymus attaches importance to the expression of negative feelings, rather than suppressing them – but </w:t>
      </w:r>
      <w:r w:rsidR="00C14994">
        <w:rPr>
          <w:rFonts w:asciiTheme="minorBidi" w:hAnsiTheme="minorBidi" w:cstheme="minorBidi"/>
          <w:noProof w:val="0"/>
          <w:sz w:val="24"/>
          <w:szCs w:val="24"/>
        </w:rPr>
        <w:t>o</w:t>
      </w:r>
      <w:r w:rsidRPr="00BB06E6">
        <w:rPr>
          <w:rFonts w:asciiTheme="minorBidi" w:hAnsiTheme="minorBidi" w:cstheme="minorBidi"/>
          <w:noProof w:val="0"/>
          <w:sz w:val="24"/>
          <w:szCs w:val="24"/>
        </w:rPr>
        <w:t>nly in a manner that will not hurt the other person in any way.</w:t>
      </w:r>
    </w:p>
    <w:p w:rsidR="007B00F5" w:rsidRDefault="007B00F5" w:rsidP="00880156">
      <w:pPr>
        <w:pStyle w:val="1"/>
        <w:widowControl w:val="0"/>
        <w:bidi w:val="0"/>
        <w:spacing w:before="0" w:after="0" w:line="240" w:lineRule="auto"/>
        <w:ind w:left="0" w:firstLine="426"/>
        <w:rPr>
          <w:rFonts w:asciiTheme="minorBidi" w:hAnsiTheme="minorBidi" w:cstheme="minorBidi"/>
          <w:noProof w:val="0"/>
          <w:sz w:val="24"/>
          <w:szCs w:val="24"/>
        </w:rPr>
      </w:pPr>
    </w:p>
    <w:p w:rsidR="007B00F5" w:rsidRDefault="009F7027" w:rsidP="00880156">
      <w:pPr>
        <w:pStyle w:val="1"/>
        <w:widowControl w:val="0"/>
        <w:bidi w:val="0"/>
        <w:spacing w:before="0" w:after="0" w:line="240" w:lineRule="auto"/>
        <w:rPr>
          <w:rFonts w:asciiTheme="minorBidi" w:hAnsiTheme="minorBidi" w:cstheme="minorBidi"/>
          <w:b/>
          <w:bCs/>
          <w:noProof w:val="0"/>
          <w:sz w:val="24"/>
          <w:szCs w:val="24"/>
        </w:rPr>
      </w:pPr>
      <w:r w:rsidRPr="00BB06E6">
        <w:rPr>
          <w:rFonts w:asciiTheme="minorBidi" w:hAnsiTheme="minorBidi" w:cstheme="minorBidi"/>
          <w:b/>
          <w:bCs/>
          <w:noProof w:val="0"/>
          <w:sz w:val="24"/>
          <w:szCs w:val="24"/>
        </w:rPr>
        <w:t>Fantasizing</w:t>
      </w:r>
    </w:p>
    <w:p w:rsidR="00880156" w:rsidRPr="00BB06E6" w:rsidRDefault="00880156" w:rsidP="00880156">
      <w:pPr>
        <w:pStyle w:val="1"/>
        <w:widowControl w:val="0"/>
        <w:bidi w:val="0"/>
        <w:spacing w:before="0" w:after="0" w:line="240" w:lineRule="auto"/>
        <w:rPr>
          <w:rFonts w:asciiTheme="minorBidi" w:hAnsiTheme="minorBidi" w:cstheme="minorBidi"/>
          <w:b/>
          <w:bCs/>
          <w:noProof w:val="0"/>
          <w:sz w:val="24"/>
          <w:szCs w:val="24"/>
        </w:rPr>
      </w:pPr>
    </w:p>
    <w:p w:rsidR="007B00F5" w:rsidRDefault="007B00F5" w:rsidP="00880156">
      <w:pPr>
        <w:pStyle w:val="1"/>
        <w:widowControl w:val="0"/>
        <w:bidi w:val="0"/>
        <w:spacing w:before="0" w:after="0" w:line="240" w:lineRule="auto"/>
        <w:ind w:left="0" w:firstLine="426"/>
        <w:rPr>
          <w:rFonts w:asciiTheme="minorBidi" w:hAnsiTheme="minorBidi" w:cstheme="minorBidi"/>
          <w:noProof w:val="0"/>
          <w:sz w:val="24"/>
          <w:szCs w:val="24"/>
        </w:rPr>
      </w:pPr>
      <w:r w:rsidRPr="00BB06E6">
        <w:rPr>
          <w:rFonts w:asciiTheme="minorBidi" w:hAnsiTheme="minorBidi" w:cstheme="minorBidi"/>
          <w:noProof w:val="0"/>
          <w:sz w:val="24"/>
          <w:szCs w:val="24"/>
        </w:rPr>
        <w:t xml:space="preserve">The danger of employing the imagination is that a person will become accustomed to living in an imaginary reality, enjoying his illusions and perhaps forgetting their real purpose. With this in mind, R. Kalonymus adds a general </w:t>
      </w:r>
      <w:r w:rsidRPr="00BB06E6">
        <w:rPr>
          <w:rFonts w:asciiTheme="minorBidi" w:hAnsiTheme="minorBidi" w:cstheme="minorBidi"/>
          <w:noProof w:val="0"/>
          <w:sz w:val="24"/>
          <w:szCs w:val="24"/>
        </w:rPr>
        <w:lastRenderedPageBreak/>
        <w:t>comment concerning the use of one’s imagination. He makes it clear that the main, important goal is to reveal and connect with one’s psyche; the mental images are not an end in themselves:</w:t>
      </w:r>
    </w:p>
    <w:p w:rsidR="00880156" w:rsidRPr="00BB06E6" w:rsidRDefault="00880156" w:rsidP="00880156">
      <w:pPr>
        <w:pStyle w:val="1"/>
        <w:widowControl w:val="0"/>
        <w:bidi w:val="0"/>
        <w:spacing w:before="0" w:after="0" w:line="240" w:lineRule="auto"/>
        <w:ind w:left="0" w:firstLine="426"/>
        <w:rPr>
          <w:rFonts w:asciiTheme="minorBidi" w:hAnsiTheme="minorBidi" w:cstheme="minorBidi"/>
          <w:noProof w:val="0"/>
          <w:sz w:val="24"/>
          <w:szCs w:val="24"/>
        </w:rPr>
      </w:pPr>
    </w:p>
    <w:bookmarkEnd w:id="8"/>
    <w:bookmarkEnd w:id="9"/>
    <w:bookmarkEnd w:id="10"/>
    <w:bookmarkEnd w:id="11"/>
    <w:bookmarkEnd w:id="12"/>
    <w:bookmarkEnd w:id="13"/>
    <w:bookmarkEnd w:id="14"/>
    <w:bookmarkEnd w:id="15"/>
    <w:bookmarkEnd w:id="16"/>
    <w:bookmarkEnd w:id="17"/>
    <w:bookmarkEnd w:id="18"/>
    <w:bookmarkEnd w:id="19"/>
    <w:p w:rsidR="00430F29" w:rsidRDefault="007E542E" w:rsidP="00880156">
      <w:pPr>
        <w:pStyle w:val="1"/>
        <w:widowControl w:val="0"/>
        <w:bidi w:val="0"/>
        <w:spacing w:before="0" w:after="0" w:line="240" w:lineRule="auto"/>
        <w:ind w:left="720" w:hanging="11"/>
        <w:rPr>
          <w:rFonts w:asciiTheme="minorBidi" w:hAnsiTheme="minorBidi" w:cstheme="minorBidi"/>
          <w:noProof w:val="0"/>
          <w:sz w:val="24"/>
          <w:szCs w:val="24"/>
        </w:rPr>
      </w:pPr>
      <w:r w:rsidRPr="00BB06E6">
        <w:rPr>
          <w:rFonts w:asciiTheme="minorBidi" w:hAnsiTheme="minorBidi" w:cstheme="minorBidi"/>
          <w:noProof w:val="0"/>
          <w:sz w:val="24"/>
          <w:szCs w:val="24"/>
        </w:rPr>
        <w:t>Do not be mistaken into thinking that we mean that when the time comes for the third meal of Shabbat, you should detach your mind and start to seek things to think about and to imagine. This is certainly not the case. The essence of the third meal is to connect oneself with God and to pour out one’s heart before</w:t>
      </w:r>
      <w:r w:rsidR="00682EEC" w:rsidRPr="00BB06E6">
        <w:rPr>
          <w:rFonts w:asciiTheme="minorBidi" w:hAnsiTheme="minorBidi" w:cstheme="minorBidi"/>
          <w:noProof w:val="0"/>
          <w:sz w:val="24"/>
          <w:szCs w:val="24"/>
        </w:rPr>
        <w:t xml:space="preserve"> Him; that should consume your attention. And more generally, too, our intention is not to reveal just the objects of the imagination, but rather the psyche that creates them.</w:t>
      </w:r>
      <w:r w:rsidR="00682EEC" w:rsidRPr="00C14994">
        <w:rPr>
          <w:rStyle w:val="FootnoteReference"/>
          <w:rFonts w:asciiTheme="minorBidi" w:hAnsiTheme="minorBidi" w:cstheme="minorBidi"/>
          <w:noProof w:val="0"/>
          <w:sz w:val="16"/>
          <w:szCs w:val="16"/>
        </w:rPr>
        <w:footnoteReference w:id="17"/>
      </w:r>
    </w:p>
    <w:p w:rsidR="00880156" w:rsidRPr="00BB06E6" w:rsidRDefault="00880156" w:rsidP="00880156">
      <w:pPr>
        <w:pStyle w:val="1"/>
        <w:widowControl w:val="0"/>
        <w:bidi w:val="0"/>
        <w:spacing w:before="0" w:after="0" w:line="240" w:lineRule="auto"/>
        <w:ind w:left="720" w:hanging="11"/>
        <w:rPr>
          <w:rFonts w:asciiTheme="minorBidi" w:hAnsiTheme="minorBidi" w:cstheme="minorBidi"/>
          <w:noProof w:val="0"/>
          <w:sz w:val="24"/>
          <w:szCs w:val="24"/>
        </w:rPr>
      </w:pPr>
    </w:p>
    <w:p w:rsidR="00682EEC" w:rsidRDefault="00682EEC" w:rsidP="00880156">
      <w:pPr>
        <w:pStyle w:val="1"/>
        <w:widowControl w:val="0"/>
        <w:bidi w:val="0"/>
        <w:spacing w:before="0" w:after="0" w:line="240" w:lineRule="auto"/>
        <w:ind w:left="0" w:firstLine="426"/>
        <w:rPr>
          <w:rFonts w:asciiTheme="minorBidi" w:hAnsiTheme="minorBidi" w:cstheme="minorBidi"/>
          <w:noProof w:val="0"/>
          <w:sz w:val="24"/>
          <w:szCs w:val="24"/>
        </w:rPr>
      </w:pPr>
      <w:r w:rsidRPr="00BB06E6">
        <w:rPr>
          <w:rFonts w:asciiTheme="minorBidi" w:hAnsiTheme="minorBidi" w:cstheme="minorBidi"/>
          <w:noProof w:val="0"/>
          <w:sz w:val="24"/>
          <w:szCs w:val="24"/>
        </w:rPr>
        <w:t>There is something else that concerns R. Kalonymus: the possibility that encouraging the use of the imagin</w:t>
      </w:r>
      <w:r w:rsidR="009F7027" w:rsidRPr="00BB06E6">
        <w:rPr>
          <w:rFonts w:asciiTheme="minorBidi" w:hAnsiTheme="minorBidi" w:cstheme="minorBidi"/>
          <w:noProof w:val="0"/>
          <w:sz w:val="24"/>
          <w:szCs w:val="24"/>
        </w:rPr>
        <w:t>ation will lead to fantasies and dreamy illusions</w:t>
      </w:r>
      <w:r w:rsidRPr="00BB06E6">
        <w:rPr>
          <w:rFonts w:asciiTheme="minorBidi" w:hAnsiTheme="minorBidi" w:cstheme="minorBidi"/>
          <w:noProof w:val="0"/>
          <w:sz w:val="24"/>
          <w:szCs w:val="24"/>
        </w:rPr>
        <w:t>. To combat this danger</w:t>
      </w:r>
      <w:r w:rsidR="00C14994">
        <w:rPr>
          <w:rFonts w:asciiTheme="minorBidi" w:hAnsiTheme="minorBidi" w:cstheme="minorBidi"/>
          <w:noProof w:val="0"/>
          <w:sz w:val="24"/>
          <w:szCs w:val="24"/>
        </w:rPr>
        <w:t>,</w:t>
      </w:r>
      <w:r w:rsidRPr="00BB06E6">
        <w:rPr>
          <w:rFonts w:asciiTheme="minorBidi" w:hAnsiTheme="minorBidi" w:cstheme="minorBidi"/>
          <w:noProof w:val="0"/>
          <w:sz w:val="24"/>
          <w:szCs w:val="24"/>
        </w:rPr>
        <w:t xml:space="preserve"> a person must practice his self-control and self-regulation in relation to his thoughts, rather than allowing them complete freedom. R. Kalonymus emphasizes that there is no need to create artificial visions</w:t>
      </w:r>
      <w:r w:rsidR="00C14994">
        <w:rPr>
          <w:rFonts w:asciiTheme="minorBidi" w:hAnsiTheme="minorBidi" w:cstheme="minorBidi"/>
          <w:noProof w:val="0"/>
          <w:sz w:val="24"/>
          <w:szCs w:val="24"/>
        </w:rPr>
        <w:t>,</w:t>
      </w:r>
      <w:r w:rsidRPr="00BB06E6">
        <w:rPr>
          <w:rFonts w:asciiTheme="minorBidi" w:hAnsiTheme="minorBidi" w:cstheme="minorBidi"/>
          <w:noProof w:val="0"/>
          <w:sz w:val="24"/>
          <w:szCs w:val="24"/>
        </w:rPr>
        <w:t xml:space="preserve"> which have their source in the exter</w:t>
      </w:r>
      <w:r w:rsidR="00C14994">
        <w:rPr>
          <w:rFonts w:asciiTheme="minorBidi" w:hAnsiTheme="minorBidi" w:cstheme="minorBidi"/>
          <w:noProof w:val="0"/>
          <w:sz w:val="24"/>
          <w:szCs w:val="24"/>
        </w:rPr>
        <w:t>nal wrapping of the intellect. R</w:t>
      </w:r>
      <w:r w:rsidRPr="00BB06E6">
        <w:rPr>
          <w:rFonts w:asciiTheme="minorBidi" w:hAnsiTheme="minorBidi" w:cstheme="minorBidi"/>
          <w:noProof w:val="0"/>
          <w:sz w:val="24"/>
          <w:szCs w:val="24"/>
        </w:rPr>
        <w:t>ather, the images should arise naturally from within the person:</w:t>
      </w:r>
    </w:p>
    <w:p w:rsidR="00880156" w:rsidRPr="00BB06E6" w:rsidRDefault="00880156" w:rsidP="00880156">
      <w:pPr>
        <w:pStyle w:val="1"/>
        <w:widowControl w:val="0"/>
        <w:bidi w:val="0"/>
        <w:spacing w:before="0" w:after="0" w:line="240" w:lineRule="auto"/>
        <w:ind w:left="0" w:firstLine="426"/>
        <w:rPr>
          <w:rFonts w:asciiTheme="minorBidi" w:hAnsiTheme="minorBidi" w:cstheme="minorBidi"/>
          <w:noProof w:val="0"/>
          <w:sz w:val="24"/>
          <w:szCs w:val="24"/>
        </w:rPr>
      </w:pPr>
    </w:p>
    <w:p w:rsidR="00620072" w:rsidRDefault="00620072" w:rsidP="00880156">
      <w:pPr>
        <w:pStyle w:val="1"/>
        <w:widowControl w:val="0"/>
        <w:bidi w:val="0"/>
        <w:spacing w:before="0" w:after="0" w:line="240" w:lineRule="auto"/>
        <w:ind w:left="720" w:hanging="11"/>
        <w:rPr>
          <w:rFonts w:asciiTheme="minorBidi" w:hAnsiTheme="minorBidi" w:cstheme="minorBidi"/>
          <w:noProof w:val="0"/>
          <w:sz w:val="24"/>
          <w:szCs w:val="24"/>
        </w:rPr>
      </w:pPr>
      <w:r w:rsidRPr="00BB06E6">
        <w:rPr>
          <w:rFonts w:asciiTheme="minorBidi" w:hAnsiTheme="minorBidi" w:cstheme="minorBidi"/>
          <w:noProof w:val="0"/>
          <w:sz w:val="24"/>
          <w:szCs w:val="24"/>
        </w:rPr>
        <w:t xml:space="preserve">Listen well and make no mistake: </w:t>
      </w:r>
      <w:r w:rsidR="00C14994">
        <w:rPr>
          <w:rFonts w:asciiTheme="minorBidi" w:hAnsiTheme="minorBidi" w:cstheme="minorBidi"/>
          <w:noProof w:val="0"/>
          <w:sz w:val="24"/>
          <w:szCs w:val="24"/>
        </w:rPr>
        <w:t>W</w:t>
      </w:r>
      <w:r w:rsidRPr="00BB06E6">
        <w:rPr>
          <w:rFonts w:asciiTheme="minorBidi" w:hAnsiTheme="minorBidi" w:cstheme="minorBidi"/>
          <w:noProof w:val="0"/>
          <w:sz w:val="24"/>
          <w:szCs w:val="24"/>
        </w:rPr>
        <w:t xml:space="preserve">e have already stated that our intention is not that whenever you feel some or other feeling, you start searching your mind to find which image suits that feeling. Certainly not. </w:t>
      </w:r>
    </w:p>
    <w:p w:rsidR="00880156" w:rsidRPr="00BB06E6" w:rsidRDefault="00880156" w:rsidP="00880156">
      <w:pPr>
        <w:pStyle w:val="1"/>
        <w:widowControl w:val="0"/>
        <w:bidi w:val="0"/>
        <w:spacing w:before="0" w:after="0" w:line="240" w:lineRule="auto"/>
        <w:ind w:left="720" w:hanging="11"/>
        <w:rPr>
          <w:rFonts w:asciiTheme="minorBidi" w:hAnsiTheme="minorBidi" w:cstheme="minorBidi"/>
          <w:noProof w:val="0"/>
          <w:sz w:val="24"/>
          <w:szCs w:val="24"/>
        </w:rPr>
      </w:pPr>
    </w:p>
    <w:p w:rsidR="00620072" w:rsidRDefault="00620072" w:rsidP="00880156">
      <w:pPr>
        <w:pStyle w:val="1"/>
        <w:widowControl w:val="0"/>
        <w:bidi w:val="0"/>
        <w:spacing w:before="0" w:after="0" w:line="240" w:lineRule="auto"/>
        <w:ind w:left="709"/>
        <w:rPr>
          <w:rFonts w:asciiTheme="minorBidi" w:hAnsiTheme="minorBidi" w:cstheme="minorBidi"/>
          <w:noProof w:val="0"/>
          <w:sz w:val="24"/>
          <w:szCs w:val="24"/>
        </w:rPr>
      </w:pPr>
      <w:r w:rsidRPr="00BB06E6">
        <w:rPr>
          <w:rFonts w:asciiTheme="minorBidi" w:hAnsiTheme="minorBidi" w:cstheme="minorBidi"/>
          <w:noProof w:val="0"/>
          <w:sz w:val="24"/>
          <w:szCs w:val="24"/>
        </w:rPr>
        <w:t xml:space="preserve">For your feeling will thereby pass away, and the images that arise from [conscious] searching are merely the work of the intellect. What we want is for God to help us to see from the perspective of the psyche, which is higher than the intellect. The intellect invents a sort of analogy that makes something seem similar to something else. </w:t>
      </w:r>
      <w:r w:rsidR="009F7027" w:rsidRPr="00BB06E6">
        <w:rPr>
          <w:rFonts w:asciiTheme="minorBidi" w:hAnsiTheme="minorBidi" w:cstheme="minorBidi"/>
          <w:noProof w:val="0"/>
          <w:sz w:val="24"/>
          <w:szCs w:val="24"/>
        </w:rPr>
        <w:t xml:space="preserve">What we want </w:t>
      </w:r>
      <w:r w:rsidRPr="00BB06E6">
        <w:rPr>
          <w:rFonts w:asciiTheme="minorBidi" w:hAnsiTheme="minorBidi" w:cstheme="minorBidi"/>
          <w:noProof w:val="0"/>
          <w:sz w:val="24"/>
          <w:szCs w:val="24"/>
        </w:rPr>
        <w:t>is to reveal a spark of the perspective of the children of prophets, which is inside us. And to this end we must expose and bring out powerful thought and imagination of holiness… Not empty fantasies, which are worthless and far from a psyche of holiness… let only the imagination of the psyche and visions of holiness arise in you.</w:t>
      </w:r>
      <w:r w:rsidRPr="00C14994">
        <w:rPr>
          <w:rStyle w:val="FootnoteReference"/>
          <w:rFonts w:asciiTheme="minorBidi" w:hAnsiTheme="minorBidi" w:cstheme="minorBidi"/>
          <w:noProof w:val="0"/>
          <w:sz w:val="16"/>
          <w:szCs w:val="16"/>
        </w:rPr>
        <w:footnoteReference w:id="18"/>
      </w:r>
    </w:p>
    <w:p w:rsidR="00880156" w:rsidRPr="00BB06E6" w:rsidRDefault="00880156" w:rsidP="00880156">
      <w:pPr>
        <w:pStyle w:val="1"/>
        <w:widowControl w:val="0"/>
        <w:bidi w:val="0"/>
        <w:spacing w:before="0" w:after="0" w:line="240" w:lineRule="auto"/>
        <w:ind w:left="709"/>
        <w:rPr>
          <w:rFonts w:asciiTheme="minorBidi" w:hAnsiTheme="minorBidi" w:cstheme="minorBidi"/>
          <w:noProof w:val="0"/>
          <w:sz w:val="24"/>
          <w:szCs w:val="24"/>
        </w:rPr>
      </w:pPr>
    </w:p>
    <w:p w:rsidR="00EF74B3" w:rsidRDefault="00C14994" w:rsidP="00880156">
      <w:pPr>
        <w:pStyle w:val="1"/>
        <w:widowControl w:val="0"/>
        <w:bidi w:val="0"/>
        <w:spacing w:before="0" w:after="0" w:line="240" w:lineRule="auto"/>
        <w:ind w:left="0" w:firstLine="426"/>
        <w:rPr>
          <w:rFonts w:asciiTheme="minorBidi" w:hAnsiTheme="minorBidi" w:cstheme="minorBidi"/>
          <w:noProof w:val="0"/>
          <w:sz w:val="24"/>
          <w:szCs w:val="24"/>
        </w:rPr>
      </w:pPr>
      <w:r>
        <w:rPr>
          <w:rFonts w:asciiTheme="minorBidi" w:hAnsiTheme="minorBidi" w:cstheme="minorBidi"/>
          <w:noProof w:val="0"/>
          <w:sz w:val="24"/>
          <w:szCs w:val="24"/>
        </w:rPr>
        <w:t>W</w:t>
      </w:r>
      <w:r w:rsidR="00EF74B3" w:rsidRPr="00BB06E6">
        <w:rPr>
          <w:rFonts w:asciiTheme="minorBidi" w:hAnsiTheme="minorBidi" w:cstheme="minorBidi"/>
          <w:noProof w:val="0"/>
          <w:sz w:val="24"/>
          <w:szCs w:val="24"/>
        </w:rPr>
        <w:t>hat is the right way to use one’s imagination, without slipping into fantasy? How can one achieve mental images that arise from the psyche rather than foreign “imports” introduced by the intellect?</w:t>
      </w:r>
    </w:p>
    <w:p w:rsidR="00880156" w:rsidRPr="00BB06E6" w:rsidRDefault="00880156" w:rsidP="00880156">
      <w:pPr>
        <w:pStyle w:val="1"/>
        <w:widowControl w:val="0"/>
        <w:bidi w:val="0"/>
        <w:spacing w:before="0" w:after="0" w:line="240" w:lineRule="auto"/>
        <w:ind w:left="0" w:firstLine="426"/>
        <w:rPr>
          <w:rFonts w:asciiTheme="minorBidi" w:hAnsiTheme="minorBidi" w:cstheme="minorBidi"/>
          <w:noProof w:val="0"/>
          <w:sz w:val="24"/>
          <w:szCs w:val="24"/>
        </w:rPr>
      </w:pPr>
    </w:p>
    <w:p w:rsidR="00EF74B3" w:rsidRDefault="00EF74B3" w:rsidP="00880156">
      <w:pPr>
        <w:pStyle w:val="1"/>
        <w:widowControl w:val="0"/>
        <w:bidi w:val="0"/>
        <w:spacing w:before="0" w:after="0" w:line="240" w:lineRule="auto"/>
        <w:ind w:left="0" w:firstLine="426"/>
        <w:rPr>
          <w:rFonts w:asciiTheme="minorBidi" w:hAnsiTheme="minorBidi" w:cstheme="minorBidi"/>
          <w:noProof w:val="0"/>
          <w:sz w:val="24"/>
          <w:szCs w:val="24"/>
        </w:rPr>
      </w:pPr>
      <w:r w:rsidRPr="00BB06E6">
        <w:rPr>
          <w:rFonts w:asciiTheme="minorBidi" w:hAnsiTheme="minorBidi" w:cstheme="minorBidi"/>
          <w:noProof w:val="0"/>
          <w:sz w:val="24"/>
          <w:szCs w:val="24"/>
        </w:rPr>
        <w:t>R. Kalonymus explains that every person experiences imaginary images in accordance with his own character. Some people</w:t>
      </w:r>
      <w:r w:rsidR="009F7027" w:rsidRPr="00BB06E6">
        <w:rPr>
          <w:rFonts w:asciiTheme="minorBidi" w:hAnsiTheme="minorBidi" w:cstheme="minorBidi"/>
          <w:noProof w:val="0"/>
          <w:sz w:val="24"/>
          <w:szCs w:val="24"/>
        </w:rPr>
        <w:t xml:space="preserve"> experience brief, transient </w:t>
      </w:r>
      <w:r w:rsidRPr="00BB06E6">
        <w:rPr>
          <w:rFonts w:asciiTheme="minorBidi" w:hAnsiTheme="minorBidi" w:cstheme="minorBidi"/>
          <w:noProof w:val="0"/>
          <w:sz w:val="24"/>
          <w:szCs w:val="24"/>
        </w:rPr>
        <w:t xml:space="preserve">mental pictures; others imagine longer scenes. Every person imagines within his own inner world, and the images that are produced are influenced by the pictures </w:t>
      </w:r>
      <w:r w:rsidRPr="00BB06E6">
        <w:rPr>
          <w:rFonts w:asciiTheme="minorBidi" w:hAnsiTheme="minorBidi" w:cstheme="minorBidi"/>
          <w:noProof w:val="0"/>
          <w:sz w:val="24"/>
          <w:szCs w:val="24"/>
        </w:rPr>
        <w:lastRenderedPageBreak/>
        <w:t xml:space="preserve">he carries inside him. Thus, for example, the images that arise in the mind of a carpenter will be different from those of an artist or a merchant, since each of them will experience mental </w:t>
      </w:r>
      <w:r w:rsidR="00934C94" w:rsidRPr="00BB06E6">
        <w:rPr>
          <w:rFonts w:asciiTheme="minorBidi" w:hAnsiTheme="minorBidi" w:cstheme="minorBidi"/>
          <w:noProof w:val="0"/>
          <w:sz w:val="24"/>
          <w:szCs w:val="24"/>
        </w:rPr>
        <w:t>visions that relate to his sphere of work and involvement. However, each of them uses his imagination not only while they are actually engaged i</w:t>
      </w:r>
      <w:r w:rsidR="00C14994">
        <w:rPr>
          <w:rFonts w:asciiTheme="minorBidi" w:hAnsiTheme="minorBidi" w:cstheme="minorBidi"/>
          <w:noProof w:val="0"/>
          <w:sz w:val="24"/>
          <w:szCs w:val="24"/>
        </w:rPr>
        <w:t>n their work, but also later on;</w:t>
      </w:r>
      <w:r w:rsidR="00934C94" w:rsidRPr="00BB06E6">
        <w:rPr>
          <w:rFonts w:asciiTheme="minorBidi" w:hAnsiTheme="minorBidi" w:cstheme="minorBidi"/>
          <w:noProof w:val="0"/>
          <w:sz w:val="24"/>
          <w:szCs w:val="24"/>
        </w:rPr>
        <w:t xml:space="preserve"> even in their old age, when their inner world is aroused</w:t>
      </w:r>
      <w:r w:rsidR="00C14994">
        <w:rPr>
          <w:rFonts w:asciiTheme="minorBidi" w:hAnsiTheme="minorBidi" w:cstheme="minorBidi"/>
          <w:noProof w:val="0"/>
          <w:sz w:val="24"/>
          <w:szCs w:val="24"/>
        </w:rPr>
        <w:t>,</w:t>
      </w:r>
      <w:r w:rsidR="00934C94" w:rsidRPr="00BB06E6">
        <w:rPr>
          <w:rFonts w:asciiTheme="minorBidi" w:hAnsiTheme="minorBidi" w:cstheme="minorBidi"/>
          <w:noProof w:val="0"/>
          <w:sz w:val="24"/>
          <w:szCs w:val="24"/>
        </w:rPr>
        <w:t xml:space="preserve"> they will experience mental pictures relating to the reality with which they are familiar. The idea is, then, that there is no need to exert oneself in an effort to “invent” images; rather, one should allow them to float to the surface of his consciousness, without actively seeking them. This is the demand that is made of a Jew, whose imagination is “the </w:t>
      </w:r>
      <w:r w:rsidR="009F7027" w:rsidRPr="00BB06E6">
        <w:rPr>
          <w:rFonts w:asciiTheme="minorBidi" w:hAnsiTheme="minorBidi" w:cstheme="minorBidi"/>
          <w:noProof w:val="0"/>
          <w:sz w:val="24"/>
          <w:szCs w:val="24"/>
        </w:rPr>
        <w:t xml:space="preserve">perspective </w:t>
      </w:r>
      <w:r w:rsidR="00C14994">
        <w:rPr>
          <w:rFonts w:asciiTheme="minorBidi" w:hAnsiTheme="minorBidi" w:cstheme="minorBidi"/>
          <w:noProof w:val="0"/>
          <w:sz w:val="24"/>
          <w:szCs w:val="24"/>
        </w:rPr>
        <w:t>of the children of prophets” and</w:t>
      </w:r>
      <w:r w:rsidR="00934C94" w:rsidRPr="00BB06E6">
        <w:rPr>
          <w:rFonts w:asciiTheme="minorBidi" w:hAnsiTheme="minorBidi" w:cstheme="minorBidi"/>
          <w:noProof w:val="0"/>
          <w:sz w:val="24"/>
          <w:szCs w:val="24"/>
        </w:rPr>
        <w:t xml:space="preserve"> whose holy psyche is capable of produc</w:t>
      </w:r>
      <w:r w:rsidR="00C14994">
        <w:rPr>
          <w:rFonts w:asciiTheme="minorBidi" w:hAnsiTheme="minorBidi" w:cstheme="minorBidi"/>
          <w:noProof w:val="0"/>
          <w:sz w:val="24"/>
          <w:szCs w:val="24"/>
        </w:rPr>
        <w:t>ing “holy thoughts and visions.”</w:t>
      </w:r>
    </w:p>
    <w:p w:rsidR="00880156" w:rsidRPr="00BB06E6" w:rsidRDefault="00880156" w:rsidP="00880156">
      <w:pPr>
        <w:pStyle w:val="1"/>
        <w:widowControl w:val="0"/>
        <w:bidi w:val="0"/>
        <w:spacing w:before="0" w:after="0" w:line="240" w:lineRule="auto"/>
        <w:ind w:left="0" w:firstLine="426"/>
        <w:rPr>
          <w:rFonts w:asciiTheme="minorBidi" w:hAnsiTheme="minorBidi" w:cstheme="minorBidi"/>
          <w:noProof w:val="0"/>
          <w:sz w:val="24"/>
          <w:szCs w:val="24"/>
        </w:rPr>
      </w:pPr>
    </w:p>
    <w:p w:rsidR="00934C94" w:rsidRDefault="00934C94" w:rsidP="00880156">
      <w:pPr>
        <w:pStyle w:val="1"/>
        <w:widowControl w:val="0"/>
        <w:bidi w:val="0"/>
        <w:spacing w:before="0" w:after="0" w:line="240" w:lineRule="auto"/>
        <w:ind w:left="0" w:firstLine="426"/>
        <w:rPr>
          <w:rFonts w:asciiTheme="minorBidi" w:hAnsiTheme="minorBidi" w:cstheme="minorBidi"/>
          <w:noProof w:val="0"/>
          <w:sz w:val="24"/>
          <w:szCs w:val="24"/>
        </w:rPr>
      </w:pPr>
      <w:r w:rsidRPr="00BB06E6">
        <w:rPr>
          <w:rFonts w:asciiTheme="minorBidi" w:hAnsiTheme="minorBidi" w:cstheme="minorBidi"/>
          <w:noProof w:val="0"/>
          <w:sz w:val="24"/>
          <w:szCs w:val="24"/>
        </w:rPr>
        <w:t>The practical conclusion that R. Kalonymus proposes is to allow the products of the psyche to emerge on their own:</w:t>
      </w:r>
    </w:p>
    <w:p w:rsidR="00880156" w:rsidRPr="00BB06E6" w:rsidRDefault="00880156" w:rsidP="00880156">
      <w:pPr>
        <w:pStyle w:val="1"/>
        <w:widowControl w:val="0"/>
        <w:bidi w:val="0"/>
        <w:spacing w:before="0" w:after="0" w:line="240" w:lineRule="auto"/>
        <w:ind w:left="0" w:firstLine="426"/>
        <w:rPr>
          <w:rFonts w:asciiTheme="minorBidi" w:hAnsiTheme="minorBidi" w:cstheme="minorBidi"/>
          <w:noProof w:val="0"/>
          <w:sz w:val="24"/>
          <w:szCs w:val="24"/>
        </w:rPr>
      </w:pPr>
    </w:p>
    <w:p w:rsidR="00327391" w:rsidRDefault="00934C94" w:rsidP="00A8264E">
      <w:pPr>
        <w:pStyle w:val="1"/>
        <w:widowControl w:val="0"/>
        <w:bidi w:val="0"/>
        <w:spacing w:before="0" w:after="0" w:line="240" w:lineRule="auto"/>
        <w:ind w:left="720" w:hanging="11"/>
        <w:rPr>
          <w:rFonts w:asciiTheme="minorBidi" w:hAnsiTheme="minorBidi" w:cstheme="minorBidi"/>
          <w:noProof w:val="0"/>
          <w:sz w:val="24"/>
          <w:szCs w:val="24"/>
        </w:rPr>
      </w:pPr>
      <w:r w:rsidRPr="00BB06E6">
        <w:rPr>
          <w:rFonts w:asciiTheme="minorBidi" w:hAnsiTheme="minorBidi" w:cstheme="minorBidi"/>
          <w:noProof w:val="0"/>
          <w:sz w:val="24"/>
          <w:szCs w:val="24"/>
        </w:rPr>
        <w:t>Therefore, when you feel any holy</w:t>
      </w:r>
      <w:r w:rsidR="009F7027" w:rsidRPr="00BB06E6">
        <w:rPr>
          <w:rFonts w:asciiTheme="minorBidi" w:hAnsiTheme="minorBidi" w:cstheme="minorBidi"/>
          <w:noProof w:val="0"/>
          <w:sz w:val="24"/>
          <w:szCs w:val="24"/>
        </w:rPr>
        <w:t xml:space="preserve"> fervor</w:t>
      </w:r>
      <w:r w:rsidRPr="00BB06E6">
        <w:rPr>
          <w:rFonts w:asciiTheme="minorBidi" w:hAnsiTheme="minorBidi" w:cstheme="minorBidi"/>
          <w:noProof w:val="0"/>
          <w:sz w:val="24"/>
          <w:szCs w:val="24"/>
        </w:rPr>
        <w:t>, do not seek out images and analogies; simply wait, contemplate your holy fervor</w:t>
      </w:r>
      <w:r w:rsidR="00C14994">
        <w:rPr>
          <w:rFonts w:asciiTheme="minorBidi" w:hAnsiTheme="minorBidi" w:cstheme="minorBidi"/>
          <w:noProof w:val="0"/>
          <w:sz w:val="24"/>
          <w:szCs w:val="24"/>
        </w:rPr>
        <w:t>,</w:t>
      </w:r>
      <w:r w:rsidRPr="00BB06E6">
        <w:rPr>
          <w:rFonts w:asciiTheme="minorBidi" w:hAnsiTheme="minorBidi" w:cstheme="minorBidi"/>
          <w:noProof w:val="0"/>
          <w:sz w:val="24"/>
          <w:szCs w:val="24"/>
        </w:rPr>
        <w:t xml:space="preserve"> and goad it further; the thoughts with visions of holiness will arise on their own, so long as you have strengthened and broadened your thinking with your holy imagination.</w:t>
      </w:r>
      <w:r w:rsidRPr="00C14994">
        <w:rPr>
          <w:rStyle w:val="FootnoteReference"/>
          <w:rFonts w:asciiTheme="minorBidi" w:hAnsiTheme="minorBidi" w:cstheme="minorBidi"/>
          <w:noProof w:val="0"/>
          <w:sz w:val="14"/>
          <w:szCs w:val="14"/>
        </w:rPr>
        <w:footnoteReference w:id="19"/>
      </w:r>
    </w:p>
    <w:p w:rsidR="00A8264E" w:rsidRDefault="00A8264E" w:rsidP="00A8264E">
      <w:pPr>
        <w:pStyle w:val="1"/>
        <w:widowControl w:val="0"/>
        <w:bidi w:val="0"/>
        <w:spacing w:before="0" w:after="0" w:line="240" w:lineRule="auto"/>
        <w:rPr>
          <w:rFonts w:asciiTheme="minorBidi" w:hAnsiTheme="minorBidi" w:cstheme="minorBidi"/>
          <w:noProof w:val="0"/>
          <w:sz w:val="24"/>
          <w:szCs w:val="24"/>
        </w:rPr>
      </w:pPr>
    </w:p>
    <w:p w:rsidR="00A8264E" w:rsidRDefault="00A8264E" w:rsidP="00A8264E">
      <w:pPr>
        <w:pStyle w:val="1"/>
        <w:widowControl w:val="0"/>
        <w:bidi w:val="0"/>
        <w:spacing w:before="0" w:after="0" w:line="240" w:lineRule="auto"/>
        <w:rPr>
          <w:rFonts w:asciiTheme="minorBidi" w:hAnsiTheme="minorBidi" w:cstheme="minorBidi"/>
          <w:noProof w:val="0"/>
          <w:sz w:val="24"/>
          <w:szCs w:val="24"/>
        </w:rPr>
      </w:pPr>
    </w:p>
    <w:p w:rsidR="00A8264E" w:rsidRPr="00471090" w:rsidRDefault="00A8264E" w:rsidP="00A8264E">
      <w:pPr>
        <w:widowControl w:val="0"/>
        <w:shd w:val="clear" w:color="auto" w:fill="FFFFFF"/>
        <w:bidi w:val="0"/>
        <w:spacing w:line="240" w:lineRule="auto"/>
        <w:rPr>
          <w:rFonts w:asciiTheme="minorBidi" w:hAnsiTheme="minorBidi"/>
          <w:color w:val="222222"/>
          <w:sz w:val="24"/>
          <w:szCs w:val="24"/>
        </w:rPr>
      </w:pPr>
      <w:r w:rsidRPr="00471090">
        <w:rPr>
          <w:rFonts w:asciiTheme="minorBidi" w:hAnsiTheme="minorBidi"/>
          <w:color w:val="222222"/>
          <w:sz w:val="24"/>
          <w:szCs w:val="24"/>
        </w:rPr>
        <w:t>Translated by Kaer</w:t>
      </w:r>
      <w:bookmarkStart w:id="20" w:name="_GoBack"/>
      <w:bookmarkEnd w:id="20"/>
      <w:r w:rsidRPr="00471090">
        <w:rPr>
          <w:rFonts w:asciiTheme="minorBidi" w:hAnsiTheme="minorBidi"/>
          <w:color w:val="222222"/>
          <w:sz w:val="24"/>
          <w:szCs w:val="24"/>
        </w:rPr>
        <w:t>en Fish</w:t>
      </w:r>
    </w:p>
    <w:p w:rsidR="00A8264E" w:rsidRPr="00BB06E6" w:rsidRDefault="00A8264E" w:rsidP="00A8264E">
      <w:pPr>
        <w:pStyle w:val="1"/>
        <w:widowControl w:val="0"/>
        <w:bidi w:val="0"/>
        <w:spacing w:before="0" w:after="0" w:line="240" w:lineRule="auto"/>
        <w:rPr>
          <w:rFonts w:asciiTheme="minorBidi" w:hAnsiTheme="minorBidi" w:cstheme="minorBidi"/>
          <w:noProof w:val="0"/>
          <w:sz w:val="24"/>
          <w:szCs w:val="24"/>
        </w:rPr>
      </w:pPr>
    </w:p>
    <w:sectPr w:rsidR="00A8264E" w:rsidRPr="00BB06E6" w:rsidSect="00880156">
      <w:head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20B" w:rsidRDefault="00BF720B" w:rsidP="00430F29">
      <w:pPr>
        <w:spacing w:line="240" w:lineRule="auto"/>
      </w:pPr>
      <w:r>
        <w:separator/>
      </w:r>
    </w:p>
  </w:endnote>
  <w:endnote w:type="continuationSeparator" w:id="0">
    <w:p w:rsidR="00BF720B" w:rsidRDefault="00BF720B" w:rsidP="0043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20B" w:rsidRDefault="00BF720B" w:rsidP="00BB06E6">
      <w:pPr>
        <w:bidi w:val="0"/>
        <w:spacing w:line="240" w:lineRule="auto"/>
      </w:pPr>
      <w:r>
        <w:separator/>
      </w:r>
    </w:p>
  </w:footnote>
  <w:footnote w:type="continuationSeparator" w:id="0">
    <w:p w:rsidR="00BF720B" w:rsidRDefault="00BF720B" w:rsidP="00430F29">
      <w:pPr>
        <w:spacing w:line="240" w:lineRule="auto"/>
      </w:pPr>
      <w:r>
        <w:continuationSeparator/>
      </w:r>
    </w:p>
  </w:footnote>
  <w:footnote w:id="1">
    <w:p w:rsidR="00CD089F" w:rsidRPr="00251345" w:rsidRDefault="00CD089F" w:rsidP="00880156">
      <w:pPr>
        <w:pStyle w:val="FootnoteText"/>
        <w:bidi w:val="0"/>
        <w:ind w:firstLine="0"/>
        <w:rPr>
          <w:rFonts w:asciiTheme="minorBidi" w:hAnsiTheme="minorBidi" w:cstheme="minorBidi"/>
        </w:rPr>
      </w:pPr>
      <w:r w:rsidRPr="00251345">
        <w:rPr>
          <w:rStyle w:val="FootnoteReference"/>
          <w:rFonts w:asciiTheme="minorBidi" w:hAnsiTheme="minorBidi" w:cstheme="minorBidi"/>
          <w:sz w:val="20"/>
          <w:szCs w:val="20"/>
        </w:rPr>
        <w:footnoteRef/>
      </w:r>
      <w:r w:rsidRPr="00251345">
        <w:rPr>
          <w:rFonts w:asciiTheme="minorBidi" w:hAnsiTheme="minorBidi" w:cstheme="minorBidi"/>
          <w:rtl/>
        </w:rPr>
        <w:t xml:space="preserve"> </w:t>
      </w:r>
      <w:r w:rsidRPr="00251345">
        <w:rPr>
          <w:rFonts w:asciiTheme="minorBidi" w:hAnsiTheme="minorBidi" w:cstheme="minorBidi"/>
        </w:rPr>
        <w:t xml:space="preserve">The Chida, in his </w:t>
      </w:r>
      <w:r w:rsidR="00251345">
        <w:rPr>
          <w:rFonts w:asciiTheme="minorBidi" w:hAnsiTheme="minorBidi" w:cstheme="minorBidi"/>
          <w:i/>
          <w:iCs/>
        </w:rPr>
        <w:t>Shem H</w:t>
      </w:r>
      <w:r w:rsidRPr="00251345">
        <w:rPr>
          <w:rFonts w:asciiTheme="minorBidi" w:hAnsiTheme="minorBidi" w:cstheme="minorBidi"/>
          <w:i/>
          <w:iCs/>
        </w:rPr>
        <w:t>a-Gedolim</w:t>
      </w:r>
      <w:r w:rsidRPr="00251345">
        <w:rPr>
          <w:rFonts w:asciiTheme="minorBidi" w:hAnsiTheme="minorBidi" w:cstheme="minorBidi"/>
        </w:rPr>
        <w:t xml:space="preserve">, describes him as a disciple and </w:t>
      </w:r>
      <w:r w:rsidR="00251345">
        <w:rPr>
          <w:rFonts w:asciiTheme="minorBidi" w:hAnsiTheme="minorBidi" w:cstheme="minorBidi"/>
        </w:rPr>
        <w:t>colleague</w:t>
      </w:r>
      <w:r w:rsidRPr="00251345">
        <w:rPr>
          <w:rFonts w:asciiTheme="minorBidi" w:hAnsiTheme="minorBidi" w:cstheme="minorBidi"/>
        </w:rPr>
        <w:t xml:space="preserve"> of </w:t>
      </w:r>
      <w:r w:rsidR="00251345">
        <w:rPr>
          <w:rFonts w:asciiTheme="minorBidi" w:hAnsiTheme="minorBidi" w:cstheme="minorBidi"/>
        </w:rPr>
        <w:t xml:space="preserve">the </w:t>
      </w:r>
      <w:r w:rsidRPr="00251345">
        <w:rPr>
          <w:rFonts w:asciiTheme="minorBidi" w:hAnsiTheme="minorBidi" w:cstheme="minorBidi"/>
        </w:rPr>
        <w:t>Ramban. His writings include several important kabbalistic traditions.</w:t>
      </w:r>
    </w:p>
  </w:footnote>
  <w:footnote w:id="2">
    <w:p w:rsidR="00CD089F" w:rsidRPr="00251345" w:rsidRDefault="00CD089F" w:rsidP="00251345">
      <w:pPr>
        <w:pStyle w:val="FootnoteText"/>
        <w:bidi w:val="0"/>
        <w:ind w:firstLine="0"/>
        <w:rPr>
          <w:rFonts w:asciiTheme="minorBidi" w:hAnsiTheme="minorBidi" w:cstheme="minorBidi"/>
        </w:rPr>
      </w:pPr>
      <w:r w:rsidRPr="00251345">
        <w:rPr>
          <w:rStyle w:val="FootnoteReference"/>
          <w:rFonts w:asciiTheme="minorBidi" w:hAnsiTheme="minorBidi" w:cstheme="minorBidi"/>
          <w:sz w:val="20"/>
          <w:szCs w:val="20"/>
        </w:rPr>
        <w:footnoteRef/>
      </w:r>
      <w:r w:rsidRPr="00251345">
        <w:rPr>
          <w:rFonts w:asciiTheme="minorBidi" w:hAnsiTheme="minorBidi" w:cstheme="minorBidi"/>
          <w:rtl/>
        </w:rPr>
        <w:t xml:space="preserve"> </w:t>
      </w:r>
      <w:r w:rsidRPr="00251345">
        <w:rPr>
          <w:rFonts w:asciiTheme="minorBidi" w:hAnsiTheme="minorBidi" w:cstheme="minorBidi"/>
        </w:rPr>
        <w:t xml:space="preserve"> R</w:t>
      </w:r>
      <w:r w:rsidR="00251345">
        <w:rPr>
          <w:rFonts w:asciiTheme="minorBidi" w:hAnsiTheme="minorBidi" w:cstheme="minorBidi"/>
        </w:rPr>
        <w:t>.</w:t>
      </w:r>
      <w:r w:rsidRPr="00251345">
        <w:rPr>
          <w:rFonts w:asciiTheme="minorBidi" w:hAnsiTheme="minorBidi" w:cstheme="minorBidi"/>
        </w:rPr>
        <w:t xml:space="preserve"> Yitzhak of Akko, </w:t>
      </w:r>
      <w:r w:rsidRPr="00251345">
        <w:rPr>
          <w:rFonts w:asciiTheme="minorBidi" w:hAnsiTheme="minorBidi" w:cstheme="minorBidi"/>
          <w:i/>
          <w:iCs/>
        </w:rPr>
        <w:t>Sefer Meirat Enayim</w:t>
      </w:r>
      <w:r w:rsidRPr="00251345">
        <w:rPr>
          <w:rFonts w:asciiTheme="minorBidi" w:hAnsiTheme="minorBidi" w:cstheme="minorBidi"/>
        </w:rPr>
        <w:t xml:space="preserve"> </w:t>
      </w:r>
      <w:r w:rsidR="00251345">
        <w:rPr>
          <w:rFonts w:asciiTheme="minorBidi" w:hAnsiTheme="minorBidi" w:cstheme="minorBidi"/>
        </w:rPr>
        <w:t>(</w:t>
      </w:r>
      <w:r w:rsidRPr="00251345">
        <w:rPr>
          <w:rFonts w:asciiTheme="minorBidi" w:hAnsiTheme="minorBidi" w:cstheme="minorBidi"/>
        </w:rPr>
        <w:t>Erlanger edition, Jerusalem</w:t>
      </w:r>
      <w:r w:rsidR="00251345">
        <w:rPr>
          <w:rFonts w:asciiTheme="minorBidi" w:hAnsiTheme="minorBidi" w:cstheme="minorBidi"/>
        </w:rPr>
        <w:t>,</w:t>
      </w:r>
      <w:r w:rsidRPr="00251345">
        <w:rPr>
          <w:rFonts w:asciiTheme="minorBidi" w:hAnsiTheme="minorBidi" w:cstheme="minorBidi"/>
        </w:rPr>
        <w:t xml:space="preserve"> 5738</w:t>
      </w:r>
      <w:r w:rsidR="00251345">
        <w:rPr>
          <w:rFonts w:asciiTheme="minorBidi" w:hAnsiTheme="minorBidi" w:cstheme="minorBidi"/>
        </w:rPr>
        <w:t>)</w:t>
      </w:r>
      <w:r w:rsidRPr="00251345">
        <w:rPr>
          <w:rFonts w:asciiTheme="minorBidi" w:hAnsiTheme="minorBidi" w:cstheme="minorBidi"/>
        </w:rPr>
        <w:t xml:space="preserve">, </w:t>
      </w:r>
      <w:r w:rsidRPr="00251345">
        <w:rPr>
          <w:rFonts w:asciiTheme="minorBidi" w:hAnsiTheme="minorBidi" w:cstheme="minorBidi"/>
          <w:i/>
          <w:iCs/>
        </w:rPr>
        <w:t>Ekev</w:t>
      </w:r>
      <w:r w:rsidRPr="00251345">
        <w:rPr>
          <w:rFonts w:asciiTheme="minorBidi" w:hAnsiTheme="minorBidi" w:cstheme="minorBidi"/>
        </w:rPr>
        <w:t xml:space="preserve">. For the development of this practice, see M. Idel, </w:t>
      </w:r>
      <w:r w:rsidRPr="00251345">
        <w:rPr>
          <w:rFonts w:asciiTheme="minorBidi" w:hAnsiTheme="minorBidi" w:cstheme="minorBidi"/>
          <w:i/>
          <w:iCs/>
        </w:rPr>
        <w:t>Kabbalah: Hebetim Chadashim</w:t>
      </w:r>
      <w:r w:rsidRPr="00251345">
        <w:rPr>
          <w:rFonts w:asciiTheme="minorBidi" w:hAnsiTheme="minorBidi" w:cstheme="minorBidi"/>
        </w:rPr>
        <w:t xml:space="preserve"> </w:t>
      </w:r>
      <w:r w:rsidR="00251345">
        <w:rPr>
          <w:rFonts w:asciiTheme="minorBidi" w:hAnsiTheme="minorBidi" w:cstheme="minorBidi"/>
        </w:rPr>
        <w:t>(</w:t>
      </w:r>
      <w:r w:rsidRPr="00251345">
        <w:rPr>
          <w:rFonts w:asciiTheme="minorBidi" w:hAnsiTheme="minorBidi" w:cstheme="minorBidi"/>
        </w:rPr>
        <w:t>Jerusalem-Tel Aviv</w:t>
      </w:r>
      <w:r w:rsidR="00251345">
        <w:rPr>
          <w:rFonts w:asciiTheme="minorBidi" w:hAnsiTheme="minorBidi" w:cstheme="minorBidi"/>
        </w:rPr>
        <w:t>,</w:t>
      </w:r>
      <w:r w:rsidRPr="00251345">
        <w:rPr>
          <w:rFonts w:asciiTheme="minorBidi" w:hAnsiTheme="minorBidi" w:cstheme="minorBidi"/>
        </w:rPr>
        <w:t xml:space="preserve"> 5753</w:t>
      </w:r>
      <w:r w:rsidR="00251345">
        <w:rPr>
          <w:rFonts w:asciiTheme="minorBidi" w:hAnsiTheme="minorBidi" w:cstheme="minorBidi"/>
        </w:rPr>
        <w:t>)</w:t>
      </w:r>
      <w:r w:rsidRPr="00251345">
        <w:rPr>
          <w:rFonts w:asciiTheme="minorBidi" w:hAnsiTheme="minorBidi" w:cstheme="minorBidi"/>
        </w:rPr>
        <w:t>, pp. 67-69.</w:t>
      </w:r>
    </w:p>
  </w:footnote>
  <w:footnote w:id="3">
    <w:p w:rsidR="00CD089F" w:rsidRPr="00251345" w:rsidRDefault="00CD089F" w:rsidP="00251345">
      <w:pPr>
        <w:pStyle w:val="EndnoteText"/>
        <w:tabs>
          <w:tab w:val="clear" w:pos="340"/>
          <w:tab w:val="left" w:pos="630"/>
        </w:tabs>
        <w:bidi w:val="0"/>
        <w:spacing w:line="240" w:lineRule="auto"/>
        <w:ind w:left="0" w:firstLine="0"/>
        <w:rPr>
          <w:rFonts w:asciiTheme="minorBidi" w:hAnsiTheme="minorBidi" w:cstheme="minorBidi"/>
          <w:noProof w:val="0"/>
          <w:sz w:val="20"/>
        </w:rPr>
      </w:pPr>
      <w:r w:rsidRPr="00251345">
        <w:rPr>
          <w:rStyle w:val="FootnoteReference"/>
          <w:rFonts w:asciiTheme="minorBidi" w:hAnsiTheme="minorBidi" w:cstheme="minorBidi"/>
          <w:sz w:val="20"/>
          <w:szCs w:val="20"/>
        </w:rPr>
        <w:footnoteRef/>
      </w:r>
      <w:r w:rsidRPr="00251345">
        <w:rPr>
          <w:rFonts w:asciiTheme="minorBidi" w:hAnsiTheme="minorBidi" w:cstheme="minorBidi"/>
          <w:sz w:val="20"/>
          <w:rtl/>
        </w:rPr>
        <w:t xml:space="preserve"> </w:t>
      </w:r>
      <w:r w:rsidRPr="00251345">
        <w:rPr>
          <w:rFonts w:asciiTheme="minorBidi" w:hAnsiTheme="minorBidi" w:cstheme="minorBidi"/>
          <w:sz w:val="20"/>
        </w:rPr>
        <w:t xml:space="preserve">R. Yitzchak of Akko complements </w:t>
      </w:r>
      <w:r w:rsidR="00251345">
        <w:rPr>
          <w:rFonts w:asciiTheme="minorBidi" w:hAnsiTheme="minorBidi" w:cstheme="minorBidi"/>
          <w:sz w:val="20"/>
        </w:rPr>
        <w:t xml:space="preserve">the </w:t>
      </w:r>
      <w:r w:rsidRPr="00251345">
        <w:rPr>
          <w:rFonts w:asciiTheme="minorBidi" w:hAnsiTheme="minorBidi" w:cstheme="minorBidi"/>
          <w:sz w:val="20"/>
        </w:rPr>
        <w:t xml:space="preserve">Ramban’s teaching concerning cleaving to God (and indeed, his interpretation relates directly to </w:t>
      </w:r>
      <w:r w:rsidR="00251345">
        <w:rPr>
          <w:rFonts w:asciiTheme="minorBidi" w:hAnsiTheme="minorBidi" w:cstheme="minorBidi"/>
          <w:sz w:val="20"/>
        </w:rPr>
        <w:t>the Ramban’s words).</w:t>
      </w:r>
      <w:r w:rsidRPr="00251345">
        <w:rPr>
          <w:rFonts w:asciiTheme="minorBidi" w:hAnsiTheme="minorBidi" w:cstheme="minorBidi"/>
          <w:sz w:val="20"/>
        </w:rPr>
        <w:t xml:space="preserve"> </w:t>
      </w:r>
      <w:r w:rsidR="00251345">
        <w:rPr>
          <w:rFonts w:asciiTheme="minorBidi" w:hAnsiTheme="minorBidi" w:cstheme="minorBidi"/>
          <w:sz w:val="20"/>
        </w:rPr>
        <w:t>A</w:t>
      </w:r>
      <w:r w:rsidRPr="00251345">
        <w:rPr>
          <w:rFonts w:asciiTheme="minorBidi" w:hAnsiTheme="minorBidi" w:cstheme="minorBidi"/>
          <w:sz w:val="20"/>
        </w:rPr>
        <w:t xml:space="preserve">ccording to </w:t>
      </w:r>
      <w:r w:rsidR="00251345">
        <w:rPr>
          <w:rFonts w:asciiTheme="minorBidi" w:hAnsiTheme="minorBidi" w:cstheme="minorBidi"/>
          <w:sz w:val="20"/>
        </w:rPr>
        <w:t xml:space="preserve">the </w:t>
      </w:r>
      <w:r w:rsidRPr="00251345">
        <w:rPr>
          <w:rFonts w:asciiTheme="minorBidi" w:hAnsiTheme="minorBidi" w:cstheme="minorBidi"/>
          <w:sz w:val="20"/>
        </w:rPr>
        <w:t>Ramban</w:t>
      </w:r>
      <w:r w:rsidR="00251345">
        <w:rPr>
          <w:rFonts w:asciiTheme="minorBidi" w:hAnsiTheme="minorBidi" w:cstheme="minorBidi"/>
          <w:sz w:val="20"/>
        </w:rPr>
        <w:t xml:space="preserve"> </w:t>
      </w:r>
      <w:r w:rsidR="00251345" w:rsidRPr="00251345">
        <w:rPr>
          <w:rFonts w:asciiTheme="minorBidi" w:hAnsiTheme="minorBidi" w:cstheme="minorBidi"/>
          <w:sz w:val="20"/>
        </w:rPr>
        <w:t xml:space="preserve">(see his commentary on </w:t>
      </w:r>
      <w:r w:rsidR="00251345" w:rsidRPr="00251345">
        <w:rPr>
          <w:rFonts w:asciiTheme="minorBidi" w:hAnsiTheme="minorBidi" w:cstheme="minorBidi"/>
          <w:i/>
          <w:iCs/>
          <w:sz w:val="20"/>
        </w:rPr>
        <w:t>Devarim</w:t>
      </w:r>
      <w:r w:rsidR="00251345" w:rsidRPr="00251345">
        <w:rPr>
          <w:rFonts w:asciiTheme="minorBidi" w:hAnsiTheme="minorBidi" w:cstheme="minorBidi"/>
          <w:sz w:val="20"/>
        </w:rPr>
        <w:t xml:space="preserve"> 11:22)</w:t>
      </w:r>
      <w:r w:rsidRPr="00251345">
        <w:rPr>
          <w:rFonts w:asciiTheme="minorBidi" w:hAnsiTheme="minorBidi" w:cstheme="minorBidi"/>
          <w:sz w:val="20"/>
        </w:rPr>
        <w:t>, cleaving is achieved by keeping one’s thoughts directed towards God, while R. Yitzchak teaches that any person can employ the technique of visualizing the letters in order to be connected with God.</w:t>
      </w:r>
    </w:p>
  </w:footnote>
  <w:footnote w:id="4">
    <w:p w:rsidR="00CD089F" w:rsidRPr="00251345" w:rsidRDefault="00CD089F" w:rsidP="00251345">
      <w:pPr>
        <w:pStyle w:val="FootnoteText"/>
        <w:bidi w:val="0"/>
        <w:ind w:firstLine="0"/>
        <w:rPr>
          <w:rFonts w:asciiTheme="minorBidi" w:hAnsiTheme="minorBidi" w:cstheme="minorBidi"/>
        </w:rPr>
      </w:pPr>
      <w:r w:rsidRPr="00251345">
        <w:rPr>
          <w:rStyle w:val="FootnoteReference"/>
          <w:rFonts w:asciiTheme="minorBidi" w:hAnsiTheme="minorBidi" w:cstheme="minorBidi"/>
          <w:sz w:val="20"/>
          <w:szCs w:val="20"/>
        </w:rPr>
        <w:footnoteRef/>
      </w:r>
      <w:r w:rsidRPr="00251345">
        <w:rPr>
          <w:rFonts w:asciiTheme="minorBidi" w:hAnsiTheme="minorBidi" w:cstheme="minorBidi"/>
          <w:rtl/>
        </w:rPr>
        <w:t xml:space="preserve"> </w:t>
      </w:r>
      <w:r w:rsidR="00251345">
        <w:rPr>
          <w:rFonts w:asciiTheme="minorBidi" w:hAnsiTheme="minorBidi" w:cstheme="minorBidi"/>
          <w:i/>
          <w:iCs/>
        </w:rPr>
        <w:t>Shivchei H</w:t>
      </w:r>
      <w:r w:rsidRPr="00251345">
        <w:rPr>
          <w:rFonts w:asciiTheme="minorBidi" w:hAnsiTheme="minorBidi" w:cstheme="minorBidi"/>
          <w:i/>
          <w:iCs/>
        </w:rPr>
        <w:t>a-Besht</w:t>
      </w:r>
      <w:r w:rsidRPr="00251345">
        <w:rPr>
          <w:rFonts w:asciiTheme="minorBidi" w:hAnsiTheme="minorBidi" w:cstheme="minorBidi"/>
        </w:rPr>
        <w:t xml:space="preserve"> </w:t>
      </w:r>
      <w:r w:rsidR="00251345">
        <w:rPr>
          <w:rFonts w:asciiTheme="minorBidi" w:hAnsiTheme="minorBidi" w:cstheme="minorBidi"/>
        </w:rPr>
        <w:t>(</w:t>
      </w:r>
      <w:r w:rsidRPr="00251345">
        <w:rPr>
          <w:rFonts w:asciiTheme="minorBidi" w:hAnsiTheme="minorBidi" w:cstheme="minorBidi"/>
        </w:rPr>
        <w:t>B. Mintz edition, Jerusalem</w:t>
      </w:r>
      <w:r w:rsidR="00251345">
        <w:rPr>
          <w:rFonts w:asciiTheme="minorBidi" w:hAnsiTheme="minorBidi" w:cstheme="minorBidi"/>
        </w:rPr>
        <w:t>,</w:t>
      </w:r>
      <w:r w:rsidRPr="00251345">
        <w:rPr>
          <w:rFonts w:asciiTheme="minorBidi" w:hAnsiTheme="minorBidi" w:cstheme="minorBidi"/>
        </w:rPr>
        <w:t xml:space="preserve"> 5729</w:t>
      </w:r>
      <w:r w:rsidR="00251345">
        <w:rPr>
          <w:rFonts w:asciiTheme="minorBidi" w:hAnsiTheme="minorBidi" w:cstheme="minorBidi"/>
        </w:rPr>
        <w:t>)</w:t>
      </w:r>
      <w:r w:rsidRPr="00251345">
        <w:rPr>
          <w:rFonts w:asciiTheme="minorBidi" w:hAnsiTheme="minorBidi" w:cstheme="minorBidi"/>
        </w:rPr>
        <w:t xml:space="preserve">, </w:t>
      </w:r>
      <w:r w:rsidR="00251345">
        <w:rPr>
          <w:rFonts w:asciiTheme="minorBidi" w:hAnsiTheme="minorBidi" w:cstheme="minorBidi"/>
        </w:rPr>
        <w:t xml:space="preserve">p. </w:t>
      </w:r>
      <w:r w:rsidRPr="00251345">
        <w:rPr>
          <w:rFonts w:asciiTheme="minorBidi" w:hAnsiTheme="minorBidi" w:cstheme="minorBidi"/>
        </w:rPr>
        <w:t>291</w:t>
      </w:r>
      <w:r w:rsidR="00251345">
        <w:rPr>
          <w:rFonts w:asciiTheme="minorBidi" w:hAnsiTheme="minorBidi" w:cstheme="minorBidi"/>
        </w:rPr>
        <w:t>.</w:t>
      </w:r>
    </w:p>
  </w:footnote>
  <w:footnote w:id="5">
    <w:p w:rsidR="00CD089F" w:rsidRPr="00251345" w:rsidRDefault="00CD089F" w:rsidP="00251345">
      <w:pPr>
        <w:pStyle w:val="FootnoteText"/>
        <w:bidi w:val="0"/>
        <w:ind w:firstLine="0"/>
        <w:rPr>
          <w:rFonts w:asciiTheme="minorBidi" w:hAnsiTheme="minorBidi" w:cstheme="minorBidi"/>
        </w:rPr>
      </w:pPr>
      <w:r w:rsidRPr="00251345">
        <w:rPr>
          <w:rStyle w:val="FootnoteReference"/>
          <w:rFonts w:asciiTheme="minorBidi" w:hAnsiTheme="minorBidi" w:cstheme="minorBidi"/>
          <w:sz w:val="20"/>
          <w:szCs w:val="20"/>
        </w:rPr>
        <w:footnoteRef/>
      </w:r>
      <w:r w:rsidRPr="00251345">
        <w:rPr>
          <w:rFonts w:asciiTheme="minorBidi" w:hAnsiTheme="minorBidi" w:cstheme="minorBidi"/>
          <w:rtl/>
        </w:rPr>
        <w:t xml:space="preserve"> </w:t>
      </w:r>
      <w:r w:rsidRPr="00251345">
        <w:rPr>
          <w:rFonts w:asciiTheme="minorBidi" w:hAnsiTheme="minorBidi" w:cstheme="minorBidi"/>
        </w:rPr>
        <w:t xml:space="preserve"> R. Elimelekh of Lizhensk, </w:t>
      </w:r>
      <w:r w:rsidRPr="00251345">
        <w:rPr>
          <w:rFonts w:asciiTheme="minorBidi" w:hAnsiTheme="minorBidi" w:cstheme="minorBidi"/>
          <w:i/>
          <w:iCs/>
        </w:rPr>
        <w:t>No’am Elimelekh</w:t>
      </w:r>
      <w:r w:rsidRPr="00251345">
        <w:rPr>
          <w:rFonts w:asciiTheme="minorBidi" w:hAnsiTheme="minorBidi" w:cstheme="minorBidi"/>
        </w:rPr>
        <w:t xml:space="preserve"> </w:t>
      </w:r>
      <w:r w:rsidR="00251345">
        <w:rPr>
          <w:rFonts w:asciiTheme="minorBidi" w:hAnsiTheme="minorBidi" w:cstheme="minorBidi"/>
        </w:rPr>
        <w:t>(</w:t>
      </w:r>
      <w:r w:rsidRPr="00251345">
        <w:rPr>
          <w:rFonts w:asciiTheme="minorBidi" w:hAnsiTheme="minorBidi" w:cstheme="minorBidi"/>
        </w:rPr>
        <w:t>Jerusalem</w:t>
      </w:r>
      <w:r w:rsidR="00251345">
        <w:rPr>
          <w:rFonts w:asciiTheme="minorBidi" w:hAnsiTheme="minorBidi" w:cstheme="minorBidi"/>
        </w:rPr>
        <w:t>,</w:t>
      </w:r>
      <w:r w:rsidRPr="00251345">
        <w:rPr>
          <w:rFonts w:asciiTheme="minorBidi" w:hAnsiTheme="minorBidi" w:cstheme="minorBidi"/>
        </w:rPr>
        <w:t xml:space="preserve"> 5752</w:t>
      </w:r>
      <w:r w:rsidR="00251345">
        <w:rPr>
          <w:rFonts w:asciiTheme="minorBidi" w:hAnsiTheme="minorBidi" w:cstheme="minorBidi"/>
        </w:rPr>
        <w:t>)</w:t>
      </w:r>
      <w:r w:rsidRPr="00251345">
        <w:rPr>
          <w:rFonts w:asciiTheme="minorBidi" w:hAnsiTheme="minorBidi" w:cstheme="minorBidi"/>
        </w:rPr>
        <w:t xml:space="preserve">, </w:t>
      </w:r>
      <w:r w:rsidR="00251345" w:rsidRPr="00251345">
        <w:rPr>
          <w:rFonts w:asciiTheme="minorBidi" w:hAnsiTheme="minorBidi" w:cstheme="minorBidi"/>
          <w:i/>
          <w:iCs/>
        </w:rPr>
        <w:t>P</w:t>
      </w:r>
      <w:r w:rsidRPr="00251345">
        <w:rPr>
          <w:rFonts w:asciiTheme="minorBidi" w:hAnsiTheme="minorBidi" w:cstheme="minorBidi"/>
          <w:i/>
          <w:iCs/>
        </w:rPr>
        <w:t>arshat</w:t>
      </w:r>
      <w:r w:rsidRPr="00251345">
        <w:rPr>
          <w:rFonts w:asciiTheme="minorBidi" w:hAnsiTheme="minorBidi" w:cstheme="minorBidi"/>
        </w:rPr>
        <w:t xml:space="preserve"> </w:t>
      </w:r>
      <w:r w:rsidRPr="00251345">
        <w:rPr>
          <w:rFonts w:asciiTheme="minorBidi" w:hAnsiTheme="minorBidi" w:cstheme="minorBidi"/>
          <w:i/>
          <w:iCs/>
        </w:rPr>
        <w:t>Teruma</w:t>
      </w:r>
      <w:r w:rsidR="00251345">
        <w:rPr>
          <w:rFonts w:asciiTheme="minorBidi" w:hAnsiTheme="minorBidi" w:cstheme="minorBidi"/>
          <w:i/>
          <w:iCs/>
        </w:rPr>
        <w:t>.</w:t>
      </w:r>
    </w:p>
  </w:footnote>
  <w:footnote w:id="6">
    <w:p w:rsidR="00CD089F" w:rsidRPr="00251345" w:rsidRDefault="00CD089F" w:rsidP="00251345">
      <w:pPr>
        <w:pStyle w:val="FootnoteText"/>
        <w:bidi w:val="0"/>
        <w:ind w:firstLine="0"/>
        <w:rPr>
          <w:rFonts w:asciiTheme="minorBidi" w:hAnsiTheme="minorBidi" w:cstheme="minorBidi"/>
        </w:rPr>
      </w:pPr>
      <w:r w:rsidRPr="00251345">
        <w:rPr>
          <w:rStyle w:val="FootnoteReference"/>
          <w:rFonts w:asciiTheme="minorBidi" w:hAnsiTheme="minorBidi" w:cstheme="minorBidi"/>
          <w:sz w:val="20"/>
          <w:szCs w:val="20"/>
        </w:rPr>
        <w:footnoteRef/>
      </w:r>
      <w:r w:rsidRPr="00251345">
        <w:rPr>
          <w:rFonts w:asciiTheme="minorBidi" w:hAnsiTheme="minorBidi" w:cstheme="minorBidi"/>
          <w:rtl/>
        </w:rPr>
        <w:t xml:space="preserve"> </w:t>
      </w:r>
      <w:r w:rsidRPr="00251345">
        <w:rPr>
          <w:rFonts w:asciiTheme="minorBidi" w:hAnsiTheme="minorBidi" w:cstheme="minorBidi"/>
        </w:rPr>
        <w:t xml:space="preserve"> </w:t>
      </w:r>
      <w:r w:rsidRPr="00251345">
        <w:rPr>
          <w:rFonts w:asciiTheme="minorBidi" w:hAnsiTheme="minorBidi" w:cstheme="minorBidi"/>
          <w:i/>
          <w:iCs/>
        </w:rPr>
        <w:t xml:space="preserve">Mevo </w:t>
      </w:r>
      <w:r w:rsidR="00251345">
        <w:rPr>
          <w:rFonts w:asciiTheme="minorBidi" w:hAnsiTheme="minorBidi" w:cstheme="minorBidi"/>
          <w:i/>
          <w:iCs/>
        </w:rPr>
        <w:t>H</w:t>
      </w:r>
      <w:r w:rsidRPr="00251345">
        <w:rPr>
          <w:rFonts w:asciiTheme="minorBidi" w:hAnsiTheme="minorBidi" w:cstheme="minorBidi"/>
          <w:i/>
          <w:iCs/>
        </w:rPr>
        <w:t>a-She’arim</w:t>
      </w:r>
      <w:r w:rsidRPr="00251345">
        <w:rPr>
          <w:rFonts w:asciiTheme="minorBidi" w:hAnsiTheme="minorBidi" w:cstheme="minorBidi"/>
        </w:rPr>
        <w:t xml:space="preserve">, </w:t>
      </w:r>
      <w:r w:rsidR="00251345">
        <w:rPr>
          <w:rFonts w:asciiTheme="minorBidi" w:hAnsiTheme="minorBidi" w:cstheme="minorBidi"/>
        </w:rPr>
        <w:t xml:space="preserve">p. </w:t>
      </w:r>
      <w:r w:rsidRPr="00251345">
        <w:rPr>
          <w:rFonts w:asciiTheme="minorBidi" w:hAnsiTheme="minorBidi" w:cstheme="minorBidi"/>
        </w:rPr>
        <w:t>313</w:t>
      </w:r>
      <w:r w:rsidR="00251345">
        <w:rPr>
          <w:rFonts w:asciiTheme="minorBidi" w:hAnsiTheme="minorBidi" w:cstheme="minorBidi"/>
        </w:rPr>
        <w:t>.</w:t>
      </w:r>
    </w:p>
  </w:footnote>
  <w:footnote w:id="7">
    <w:p w:rsidR="00CD089F" w:rsidRPr="00251345" w:rsidRDefault="00CD089F" w:rsidP="00251345">
      <w:pPr>
        <w:pStyle w:val="FootnoteText"/>
        <w:bidi w:val="0"/>
        <w:ind w:firstLine="0"/>
        <w:rPr>
          <w:rFonts w:asciiTheme="minorBidi" w:hAnsiTheme="minorBidi" w:cstheme="minorBidi"/>
        </w:rPr>
      </w:pPr>
      <w:r w:rsidRPr="00251345">
        <w:rPr>
          <w:rStyle w:val="FootnoteReference"/>
          <w:rFonts w:asciiTheme="minorBidi" w:hAnsiTheme="minorBidi" w:cstheme="minorBidi"/>
          <w:sz w:val="20"/>
          <w:szCs w:val="20"/>
        </w:rPr>
        <w:footnoteRef/>
      </w:r>
      <w:r w:rsidRPr="00251345">
        <w:rPr>
          <w:rFonts w:asciiTheme="minorBidi" w:hAnsiTheme="minorBidi" w:cstheme="minorBidi"/>
          <w:rtl/>
        </w:rPr>
        <w:t xml:space="preserve"> </w:t>
      </w:r>
      <w:r w:rsidRPr="00251345">
        <w:rPr>
          <w:rFonts w:asciiTheme="minorBidi" w:hAnsiTheme="minorBidi" w:cstheme="minorBidi"/>
        </w:rPr>
        <w:t xml:space="preserve"> Ibid.</w:t>
      </w:r>
    </w:p>
  </w:footnote>
  <w:footnote w:id="8">
    <w:p w:rsidR="00CD089F" w:rsidRPr="00251345" w:rsidRDefault="00CD089F" w:rsidP="00251345">
      <w:pPr>
        <w:pStyle w:val="FootnoteText"/>
        <w:bidi w:val="0"/>
        <w:ind w:firstLine="0"/>
        <w:rPr>
          <w:rFonts w:asciiTheme="minorBidi" w:hAnsiTheme="minorBidi" w:cstheme="minorBidi"/>
        </w:rPr>
      </w:pPr>
      <w:r w:rsidRPr="00251345">
        <w:rPr>
          <w:rStyle w:val="FootnoteReference"/>
          <w:rFonts w:asciiTheme="minorBidi" w:hAnsiTheme="minorBidi" w:cstheme="minorBidi"/>
          <w:sz w:val="20"/>
          <w:szCs w:val="20"/>
        </w:rPr>
        <w:footnoteRef/>
      </w:r>
      <w:r w:rsidRPr="00251345">
        <w:rPr>
          <w:rFonts w:asciiTheme="minorBidi" w:hAnsiTheme="minorBidi" w:cstheme="minorBidi"/>
          <w:rtl/>
        </w:rPr>
        <w:t xml:space="preserve"> </w:t>
      </w:r>
      <w:r w:rsidR="001D2106" w:rsidRPr="001D2106">
        <w:rPr>
          <w:rFonts w:asciiTheme="minorBidi" w:hAnsiTheme="minorBidi" w:cstheme="minorBidi"/>
          <w:i/>
          <w:iCs/>
        </w:rPr>
        <w:t>Shulchan Arukh, Orach Chaim</w:t>
      </w:r>
      <w:r w:rsidRPr="00251345">
        <w:rPr>
          <w:rFonts w:asciiTheme="minorBidi" w:hAnsiTheme="minorBidi" w:cstheme="minorBidi"/>
        </w:rPr>
        <w:t xml:space="preserve"> 1</w:t>
      </w:r>
      <w:r w:rsidR="001D2106">
        <w:rPr>
          <w:rFonts w:asciiTheme="minorBidi" w:hAnsiTheme="minorBidi" w:cstheme="minorBidi"/>
        </w:rPr>
        <w:t>.</w:t>
      </w:r>
    </w:p>
  </w:footnote>
  <w:footnote w:id="9">
    <w:p w:rsidR="00CD089F" w:rsidRPr="00251345" w:rsidRDefault="00CD089F" w:rsidP="001D2106">
      <w:pPr>
        <w:pStyle w:val="FootnoteText"/>
        <w:bidi w:val="0"/>
        <w:ind w:firstLine="0"/>
        <w:rPr>
          <w:rFonts w:asciiTheme="minorBidi" w:hAnsiTheme="minorBidi" w:cstheme="minorBidi"/>
        </w:rPr>
      </w:pPr>
      <w:r w:rsidRPr="00251345">
        <w:rPr>
          <w:rStyle w:val="FootnoteReference"/>
          <w:rFonts w:asciiTheme="minorBidi" w:hAnsiTheme="minorBidi" w:cstheme="minorBidi"/>
          <w:sz w:val="20"/>
          <w:szCs w:val="20"/>
        </w:rPr>
        <w:footnoteRef/>
      </w:r>
      <w:r w:rsidRPr="00251345">
        <w:rPr>
          <w:rFonts w:asciiTheme="minorBidi" w:hAnsiTheme="minorBidi" w:cstheme="minorBidi"/>
          <w:rtl/>
        </w:rPr>
        <w:t xml:space="preserve"> </w:t>
      </w:r>
      <w:r w:rsidRPr="00251345">
        <w:rPr>
          <w:rFonts w:asciiTheme="minorBidi" w:hAnsiTheme="minorBidi" w:cstheme="minorBidi"/>
        </w:rPr>
        <w:t xml:space="preserve"> </w:t>
      </w:r>
      <w:r w:rsidRPr="00251345">
        <w:rPr>
          <w:rFonts w:asciiTheme="minorBidi" w:hAnsiTheme="minorBidi" w:cstheme="minorBidi"/>
          <w:i/>
          <w:iCs/>
        </w:rPr>
        <w:t>Beer Hetev</w:t>
      </w:r>
      <w:r w:rsidRPr="00251345">
        <w:rPr>
          <w:rFonts w:asciiTheme="minorBidi" w:hAnsiTheme="minorBidi" w:cstheme="minorBidi"/>
        </w:rPr>
        <w:t xml:space="preserve">, ad loc. A similar formulation is presented by R. Yisrael Meir </w:t>
      </w:r>
      <w:r w:rsidR="001D2106">
        <w:rPr>
          <w:rFonts w:asciiTheme="minorBidi" w:hAnsiTheme="minorBidi" w:cstheme="minorBidi"/>
        </w:rPr>
        <w:t>H</w:t>
      </w:r>
      <w:r w:rsidRPr="00251345">
        <w:rPr>
          <w:rFonts w:asciiTheme="minorBidi" w:hAnsiTheme="minorBidi" w:cstheme="minorBidi"/>
        </w:rPr>
        <w:t>a-Kohen of Radin (better known as the Chafetz Chaim) in his Mishna Berura (ad loc, 4), among others.</w:t>
      </w:r>
    </w:p>
  </w:footnote>
  <w:footnote w:id="10">
    <w:p w:rsidR="00CD089F" w:rsidRPr="00251345" w:rsidRDefault="00CD089F" w:rsidP="00251345">
      <w:pPr>
        <w:pStyle w:val="FootnoteText"/>
        <w:bidi w:val="0"/>
        <w:ind w:firstLine="0"/>
        <w:rPr>
          <w:rFonts w:asciiTheme="minorBidi" w:hAnsiTheme="minorBidi" w:cstheme="minorBidi"/>
        </w:rPr>
      </w:pPr>
      <w:r w:rsidRPr="00251345">
        <w:rPr>
          <w:rStyle w:val="FootnoteReference"/>
          <w:rFonts w:asciiTheme="minorBidi" w:hAnsiTheme="minorBidi" w:cstheme="minorBidi"/>
          <w:sz w:val="20"/>
          <w:szCs w:val="20"/>
        </w:rPr>
        <w:footnoteRef/>
      </w:r>
      <w:r w:rsidRPr="00251345">
        <w:rPr>
          <w:rFonts w:asciiTheme="minorBidi" w:hAnsiTheme="minorBidi" w:cstheme="minorBidi"/>
          <w:rtl/>
        </w:rPr>
        <w:t xml:space="preserve"> </w:t>
      </w:r>
      <w:r w:rsidRPr="00251345">
        <w:rPr>
          <w:rFonts w:asciiTheme="minorBidi" w:hAnsiTheme="minorBidi" w:cstheme="minorBidi"/>
        </w:rPr>
        <w:t xml:space="preserve"> </w:t>
      </w:r>
      <w:r w:rsidR="001D2106">
        <w:rPr>
          <w:rFonts w:asciiTheme="minorBidi" w:hAnsiTheme="minorBidi" w:cstheme="minorBidi"/>
          <w:i/>
          <w:iCs/>
        </w:rPr>
        <w:t>Mevo H</w:t>
      </w:r>
      <w:r w:rsidRPr="00251345">
        <w:rPr>
          <w:rFonts w:asciiTheme="minorBidi" w:hAnsiTheme="minorBidi" w:cstheme="minorBidi"/>
          <w:i/>
          <w:iCs/>
        </w:rPr>
        <w:t>a-She’arim</w:t>
      </w:r>
      <w:r w:rsidRPr="00251345">
        <w:rPr>
          <w:rFonts w:asciiTheme="minorBidi" w:hAnsiTheme="minorBidi" w:cstheme="minorBidi"/>
        </w:rPr>
        <w:t xml:space="preserve">, </w:t>
      </w:r>
      <w:r w:rsidR="001D2106">
        <w:rPr>
          <w:rFonts w:asciiTheme="minorBidi" w:hAnsiTheme="minorBidi" w:cstheme="minorBidi"/>
        </w:rPr>
        <w:t xml:space="preserve">p. </w:t>
      </w:r>
      <w:r w:rsidRPr="00251345">
        <w:rPr>
          <w:rFonts w:asciiTheme="minorBidi" w:hAnsiTheme="minorBidi" w:cstheme="minorBidi"/>
        </w:rPr>
        <w:t>313</w:t>
      </w:r>
      <w:r w:rsidR="001D2106">
        <w:rPr>
          <w:rFonts w:asciiTheme="minorBidi" w:hAnsiTheme="minorBidi" w:cstheme="minorBidi"/>
        </w:rPr>
        <w:t>.</w:t>
      </w:r>
    </w:p>
  </w:footnote>
  <w:footnote w:id="11">
    <w:p w:rsidR="00CD089F" w:rsidRPr="00251345" w:rsidRDefault="00CD089F" w:rsidP="001D2106">
      <w:pPr>
        <w:pStyle w:val="EndnoteText"/>
        <w:tabs>
          <w:tab w:val="clear" w:pos="340"/>
          <w:tab w:val="left" w:pos="630"/>
        </w:tabs>
        <w:bidi w:val="0"/>
        <w:spacing w:line="240" w:lineRule="auto"/>
        <w:ind w:left="0" w:firstLine="0"/>
        <w:rPr>
          <w:rFonts w:asciiTheme="minorBidi" w:hAnsiTheme="minorBidi" w:cstheme="minorBidi"/>
          <w:sz w:val="20"/>
        </w:rPr>
      </w:pPr>
      <w:r w:rsidRPr="00251345">
        <w:rPr>
          <w:rStyle w:val="FootnoteReference"/>
          <w:rFonts w:asciiTheme="minorBidi" w:hAnsiTheme="minorBidi" w:cstheme="minorBidi"/>
          <w:sz w:val="20"/>
          <w:szCs w:val="20"/>
        </w:rPr>
        <w:footnoteRef/>
      </w:r>
      <w:r w:rsidRPr="00251345">
        <w:rPr>
          <w:rFonts w:asciiTheme="minorBidi" w:hAnsiTheme="minorBidi" w:cstheme="minorBidi"/>
          <w:sz w:val="20"/>
          <w:rtl/>
        </w:rPr>
        <w:t xml:space="preserve"> </w:t>
      </w:r>
      <w:r w:rsidRPr="00251345">
        <w:rPr>
          <w:rFonts w:asciiTheme="minorBidi" w:hAnsiTheme="minorBidi" w:cstheme="minorBidi"/>
          <w:sz w:val="20"/>
        </w:rPr>
        <w:t>R. Kalonymus notes (</w:t>
      </w:r>
      <w:r w:rsidRPr="00251345">
        <w:rPr>
          <w:rFonts w:asciiTheme="minorBidi" w:hAnsiTheme="minorBidi" w:cstheme="minorBidi"/>
          <w:i/>
          <w:iCs/>
          <w:sz w:val="20"/>
        </w:rPr>
        <w:t xml:space="preserve">Mevo </w:t>
      </w:r>
      <w:r w:rsidR="001D2106">
        <w:rPr>
          <w:rFonts w:asciiTheme="minorBidi" w:hAnsiTheme="minorBidi" w:cstheme="minorBidi"/>
          <w:i/>
          <w:iCs/>
          <w:sz w:val="20"/>
        </w:rPr>
        <w:t>H</w:t>
      </w:r>
      <w:r w:rsidRPr="00251345">
        <w:rPr>
          <w:rFonts w:asciiTheme="minorBidi" w:hAnsiTheme="minorBidi" w:cstheme="minorBidi"/>
          <w:i/>
          <w:iCs/>
          <w:sz w:val="20"/>
        </w:rPr>
        <w:t>a-She’arim</w:t>
      </w:r>
      <w:r w:rsidR="001D2106">
        <w:rPr>
          <w:rFonts w:asciiTheme="minorBidi" w:hAnsiTheme="minorBidi" w:cstheme="minorBidi"/>
          <w:i/>
          <w:iCs/>
          <w:sz w:val="20"/>
        </w:rPr>
        <w:t>,</w:t>
      </w:r>
      <w:r w:rsidRPr="00251345">
        <w:rPr>
          <w:rFonts w:asciiTheme="minorBidi" w:hAnsiTheme="minorBidi" w:cstheme="minorBidi"/>
          <w:sz w:val="20"/>
        </w:rPr>
        <w:t xml:space="preserve"> </w:t>
      </w:r>
      <w:r w:rsidR="001D2106">
        <w:rPr>
          <w:rFonts w:asciiTheme="minorBidi" w:hAnsiTheme="minorBidi" w:cstheme="minorBidi"/>
          <w:sz w:val="20"/>
        </w:rPr>
        <w:t xml:space="preserve">p. </w:t>
      </w:r>
      <w:r w:rsidRPr="00251345">
        <w:rPr>
          <w:rFonts w:asciiTheme="minorBidi" w:hAnsiTheme="minorBidi" w:cstheme="minorBidi"/>
          <w:sz w:val="20"/>
        </w:rPr>
        <w:t xml:space="preserve">315) that this is a partial explanation of the difficulty of imagining the Tetragrammaton; there are also other contributing causes. He indicates that further elaboration is to be found elsewhere – seeimingly in </w:t>
      </w:r>
      <w:r w:rsidR="001D2106">
        <w:rPr>
          <w:rFonts w:asciiTheme="minorBidi" w:hAnsiTheme="minorBidi" w:cstheme="minorBidi"/>
          <w:i/>
          <w:iCs/>
          <w:sz w:val="20"/>
        </w:rPr>
        <w:t>Hakhsharat H</w:t>
      </w:r>
      <w:r w:rsidRPr="00251345">
        <w:rPr>
          <w:rFonts w:asciiTheme="minorBidi" w:hAnsiTheme="minorBidi" w:cstheme="minorBidi"/>
          <w:i/>
          <w:iCs/>
          <w:sz w:val="20"/>
        </w:rPr>
        <w:t>a-Avrekhim</w:t>
      </w:r>
      <w:r w:rsidRPr="00251345">
        <w:rPr>
          <w:rFonts w:asciiTheme="minorBidi" w:hAnsiTheme="minorBidi" w:cstheme="minorBidi"/>
          <w:sz w:val="20"/>
        </w:rPr>
        <w:t xml:space="preserve"> – but this text is</w:t>
      </w:r>
      <w:r w:rsidR="001D2106">
        <w:rPr>
          <w:rFonts w:asciiTheme="minorBidi" w:hAnsiTheme="minorBidi" w:cstheme="minorBidi"/>
          <w:sz w:val="20"/>
        </w:rPr>
        <w:t xml:space="preserve"> unfortunately </w:t>
      </w:r>
      <w:r w:rsidRPr="00251345">
        <w:rPr>
          <w:rFonts w:asciiTheme="minorBidi" w:hAnsiTheme="minorBidi" w:cstheme="minorBidi"/>
          <w:sz w:val="20"/>
        </w:rPr>
        <w:t xml:space="preserve"> not extant.</w:t>
      </w:r>
    </w:p>
  </w:footnote>
  <w:footnote w:id="12">
    <w:p w:rsidR="00CD089F" w:rsidRPr="00251345" w:rsidRDefault="00CD089F" w:rsidP="00251345">
      <w:pPr>
        <w:pStyle w:val="FootnoteText"/>
        <w:bidi w:val="0"/>
        <w:ind w:firstLine="0"/>
        <w:rPr>
          <w:rFonts w:asciiTheme="minorBidi" w:hAnsiTheme="minorBidi" w:cstheme="minorBidi"/>
        </w:rPr>
      </w:pPr>
      <w:r w:rsidRPr="00251345">
        <w:rPr>
          <w:rStyle w:val="FootnoteReference"/>
          <w:rFonts w:asciiTheme="minorBidi" w:hAnsiTheme="minorBidi" w:cstheme="minorBidi"/>
          <w:sz w:val="20"/>
          <w:szCs w:val="20"/>
        </w:rPr>
        <w:footnoteRef/>
      </w:r>
      <w:r w:rsidRPr="00251345">
        <w:rPr>
          <w:rFonts w:asciiTheme="minorBidi" w:hAnsiTheme="minorBidi" w:cstheme="minorBidi"/>
          <w:rtl/>
        </w:rPr>
        <w:t xml:space="preserve"> </w:t>
      </w:r>
      <w:r w:rsidRPr="00251345">
        <w:rPr>
          <w:rFonts w:asciiTheme="minorBidi" w:hAnsiTheme="minorBidi" w:cstheme="minorBidi"/>
        </w:rPr>
        <w:t xml:space="preserve"> Ibid. </w:t>
      </w:r>
      <w:r w:rsidR="001D2106">
        <w:rPr>
          <w:rFonts w:asciiTheme="minorBidi" w:hAnsiTheme="minorBidi" w:cstheme="minorBidi"/>
        </w:rPr>
        <w:t xml:space="preserve">pp. </w:t>
      </w:r>
      <w:r w:rsidRPr="00251345">
        <w:rPr>
          <w:rFonts w:asciiTheme="minorBidi" w:hAnsiTheme="minorBidi" w:cstheme="minorBidi"/>
        </w:rPr>
        <w:t>113-114</w:t>
      </w:r>
      <w:r w:rsidR="001D2106">
        <w:rPr>
          <w:rFonts w:asciiTheme="minorBidi" w:hAnsiTheme="minorBidi" w:cstheme="minorBidi"/>
        </w:rPr>
        <w:t>.</w:t>
      </w:r>
    </w:p>
  </w:footnote>
  <w:footnote w:id="13">
    <w:p w:rsidR="00CD089F" w:rsidRPr="00251345" w:rsidRDefault="00CD089F" w:rsidP="00251345">
      <w:pPr>
        <w:pStyle w:val="FootnoteText"/>
        <w:bidi w:val="0"/>
        <w:ind w:firstLine="0"/>
        <w:rPr>
          <w:rFonts w:asciiTheme="minorBidi" w:hAnsiTheme="minorBidi" w:cstheme="minorBidi"/>
        </w:rPr>
      </w:pPr>
      <w:r w:rsidRPr="00251345">
        <w:rPr>
          <w:rStyle w:val="FootnoteReference"/>
          <w:rFonts w:asciiTheme="minorBidi" w:hAnsiTheme="minorBidi" w:cstheme="minorBidi"/>
          <w:sz w:val="20"/>
          <w:szCs w:val="20"/>
        </w:rPr>
        <w:footnoteRef/>
      </w:r>
      <w:r w:rsidRPr="00251345">
        <w:rPr>
          <w:rFonts w:asciiTheme="minorBidi" w:hAnsiTheme="minorBidi" w:cstheme="minorBidi"/>
          <w:rtl/>
        </w:rPr>
        <w:t xml:space="preserve"> </w:t>
      </w:r>
      <w:r w:rsidRPr="00251345">
        <w:rPr>
          <w:rFonts w:asciiTheme="minorBidi" w:hAnsiTheme="minorBidi" w:cstheme="minorBidi"/>
          <w:i/>
          <w:iCs/>
        </w:rPr>
        <w:t>Mevo ha-She’arim</w:t>
      </w:r>
      <w:r w:rsidRPr="00251345">
        <w:rPr>
          <w:rFonts w:asciiTheme="minorBidi" w:hAnsiTheme="minorBidi" w:cstheme="minorBidi"/>
        </w:rPr>
        <w:t xml:space="preserve">, </w:t>
      </w:r>
      <w:r w:rsidR="001D2106">
        <w:rPr>
          <w:rFonts w:asciiTheme="minorBidi" w:hAnsiTheme="minorBidi" w:cstheme="minorBidi"/>
        </w:rPr>
        <w:t xml:space="preserve">p. </w:t>
      </w:r>
      <w:r w:rsidRPr="00251345">
        <w:rPr>
          <w:rFonts w:asciiTheme="minorBidi" w:hAnsiTheme="minorBidi" w:cstheme="minorBidi"/>
        </w:rPr>
        <w:t>315</w:t>
      </w:r>
      <w:r w:rsidR="001D2106">
        <w:rPr>
          <w:rFonts w:asciiTheme="minorBidi" w:hAnsiTheme="minorBidi" w:cstheme="minorBidi"/>
        </w:rPr>
        <w:t>.</w:t>
      </w:r>
    </w:p>
  </w:footnote>
  <w:footnote w:id="14">
    <w:p w:rsidR="00CD089F" w:rsidRPr="00251345" w:rsidRDefault="00CD089F" w:rsidP="00251345">
      <w:pPr>
        <w:pStyle w:val="FootnoteText"/>
        <w:bidi w:val="0"/>
        <w:ind w:firstLine="0"/>
        <w:rPr>
          <w:rFonts w:asciiTheme="minorBidi" w:hAnsiTheme="minorBidi" w:cstheme="minorBidi"/>
        </w:rPr>
      </w:pPr>
      <w:r w:rsidRPr="00251345">
        <w:rPr>
          <w:rStyle w:val="FootnoteReference"/>
          <w:rFonts w:asciiTheme="minorBidi" w:hAnsiTheme="minorBidi" w:cstheme="minorBidi"/>
          <w:sz w:val="20"/>
          <w:szCs w:val="20"/>
        </w:rPr>
        <w:footnoteRef/>
      </w:r>
      <w:r w:rsidRPr="00251345">
        <w:rPr>
          <w:rFonts w:asciiTheme="minorBidi" w:hAnsiTheme="minorBidi" w:cstheme="minorBidi"/>
          <w:rtl/>
        </w:rPr>
        <w:t xml:space="preserve"> </w:t>
      </w:r>
      <w:r w:rsidRPr="00251345">
        <w:rPr>
          <w:rFonts w:asciiTheme="minorBidi" w:hAnsiTheme="minorBidi" w:cstheme="minorBidi"/>
        </w:rPr>
        <w:t xml:space="preserve"> Ibid.</w:t>
      </w:r>
    </w:p>
  </w:footnote>
  <w:footnote w:id="15">
    <w:p w:rsidR="00CD089F" w:rsidRPr="00251345" w:rsidRDefault="00CD089F" w:rsidP="00C14994">
      <w:pPr>
        <w:pStyle w:val="FootnoteText"/>
        <w:bidi w:val="0"/>
        <w:ind w:firstLine="0"/>
        <w:rPr>
          <w:rFonts w:asciiTheme="minorBidi" w:hAnsiTheme="minorBidi" w:cstheme="minorBidi"/>
        </w:rPr>
      </w:pPr>
      <w:r w:rsidRPr="00251345">
        <w:rPr>
          <w:rStyle w:val="FootnoteReference"/>
          <w:rFonts w:asciiTheme="minorBidi" w:hAnsiTheme="minorBidi" w:cstheme="minorBidi"/>
          <w:sz w:val="20"/>
          <w:szCs w:val="20"/>
        </w:rPr>
        <w:footnoteRef/>
      </w:r>
      <w:r w:rsidRPr="00251345">
        <w:rPr>
          <w:rFonts w:asciiTheme="minorBidi" w:hAnsiTheme="minorBidi" w:cstheme="minorBidi"/>
          <w:rtl/>
        </w:rPr>
        <w:t xml:space="preserve"> </w:t>
      </w:r>
      <w:r w:rsidRPr="00251345">
        <w:rPr>
          <w:rFonts w:asciiTheme="minorBidi" w:hAnsiTheme="minorBidi" w:cstheme="minorBidi"/>
        </w:rPr>
        <w:t xml:space="preserve"> </w:t>
      </w:r>
      <w:r w:rsidR="00C14994">
        <w:rPr>
          <w:rFonts w:asciiTheme="minorBidi" w:hAnsiTheme="minorBidi" w:cstheme="minorBidi"/>
          <w:i/>
          <w:iCs/>
        </w:rPr>
        <w:t>Tzav V</w:t>
      </w:r>
      <w:r w:rsidRPr="00251345">
        <w:rPr>
          <w:rFonts w:asciiTheme="minorBidi" w:hAnsiTheme="minorBidi" w:cstheme="minorBidi"/>
          <w:i/>
          <w:iCs/>
        </w:rPr>
        <w:t>e-Ziruz</w:t>
      </w:r>
      <w:r w:rsidRPr="00251345">
        <w:rPr>
          <w:rFonts w:asciiTheme="minorBidi" w:hAnsiTheme="minorBidi" w:cstheme="minorBidi"/>
        </w:rPr>
        <w:t xml:space="preserve">, </w:t>
      </w:r>
      <w:r w:rsidR="00C14994">
        <w:rPr>
          <w:rFonts w:asciiTheme="minorBidi" w:hAnsiTheme="minorBidi" w:cstheme="minorBidi"/>
        </w:rPr>
        <w:t>p. 122 (</w:t>
      </w:r>
      <w:r w:rsidRPr="00251345">
        <w:rPr>
          <w:rFonts w:asciiTheme="minorBidi" w:hAnsiTheme="minorBidi" w:cstheme="minorBidi"/>
          <w:i/>
          <w:iCs/>
        </w:rPr>
        <w:t>To Heal the Soul</w:t>
      </w:r>
      <w:r w:rsidRPr="00251345">
        <w:rPr>
          <w:rFonts w:asciiTheme="minorBidi" w:hAnsiTheme="minorBidi" w:cstheme="minorBidi"/>
        </w:rPr>
        <w:t xml:space="preserve"> </w:t>
      </w:r>
      <w:r w:rsidR="00C14994">
        <w:rPr>
          <w:rFonts w:asciiTheme="minorBidi" w:hAnsiTheme="minorBidi" w:cstheme="minorBidi"/>
        </w:rPr>
        <w:t>[</w:t>
      </w:r>
      <w:r w:rsidRPr="00251345">
        <w:rPr>
          <w:rFonts w:asciiTheme="minorBidi" w:hAnsiTheme="minorBidi" w:cstheme="minorBidi"/>
        </w:rPr>
        <w:t>New Jersey, 1995</w:t>
      </w:r>
      <w:r w:rsidR="00C14994">
        <w:rPr>
          <w:rFonts w:asciiTheme="minorBidi" w:hAnsiTheme="minorBidi" w:cstheme="minorBidi"/>
        </w:rPr>
        <w:t>]</w:t>
      </w:r>
      <w:r w:rsidRPr="00251345">
        <w:rPr>
          <w:rFonts w:asciiTheme="minorBidi" w:hAnsiTheme="minorBidi" w:cstheme="minorBidi"/>
        </w:rPr>
        <w:t xml:space="preserve">, </w:t>
      </w:r>
      <w:r w:rsidR="00C14994">
        <w:rPr>
          <w:rFonts w:asciiTheme="minorBidi" w:hAnsiTheme="minorBidi" w:cstheme="minorBidi"/>
        </w:rPr>
        <w:t xml:space="preserve">pp. </w:t>
      </w:r>
      <w:r w:rsidRPr="00251345">
        <w:rPr>
          <w:rFonts w:asciiTheme="minorBidi" w:hAnsiTheme="minorBidi" w:cstheme="minorBidi"/>
        </w:rPr>
        <w:t>3-4</w:t>
      </w:r>
      <w:r w:rsidR="00C14994">
        <w:rPr>
          <w:rFonts w:asciiTheme="minorBidi" w:hAnsiTheme="minorBidi" w:cstheme="minorBidi"/>
        </w:rPr>
        <w:t>).</w:t>
      </w:r>
    </w:p>
  </w:footnote>
  <w:footnote w:id="16">
    <w:p w:rsidR="00CD089F" w:rsidRPr="00251345" w:rsidRDefault="00CD089F" w:rsidP="00C14994">
      <w:pPr>
        <w:pStyle w:val="FootnoteText"/>
        <w:bidi w:val="0"/>
        <w:ind w:firstLine="0"/>
        <w:rPr>
          <w:rFonts w:asciiTheme="minorBidi" w:hAnsiTheme="minorBidi" w:cstheme="minorBidi"/>
        </w:rPr>
      </w:pPr>
      <w:r w:rsidRPr="00251345">
        <w:rPr>
          <w:rStyle w:val="FootnoteReference"/>
          <w:rFonts w:asciiTheme="minorBidi" w:hAnsiTheme="minorBidi" w:cstheme="minorBidi"/>
          <w:sz w:val="20"/>
          <w:szCs w:val="20"/>
        </w:rPr>
        <w:footnoteRef/>
      </w:r>
      <w:r w:rsidRPr="00251345">
        <w:rPr>
          <w:rFonts w:asciiTheme="minorBidi" w:hAnsiTheme="minorBidi" w:cstheme="minorBidi"/>
          <w:rtl/>
        </w:rPr>
        <w:t xml:space="preserve"> </w:t>
      </w:r>
      <w:r w:rsidRPr="00251345">
        <w:rPr>
          <w:rFonts w:asciiTheme="minorBidi" w:hAnsiTheme="minorBidi" w:cstheme="minorBidi"/>
        </w:rPr>
        <w:t xml:space="preserve"> </w:t>
      </w:r>
      <w:r w:rsidR="00C14994">
        <w:rPr>
          <w:rFonts w:asciiTheme="minorBidi" w:hAnsiTheme="minorBidi" w:cstheme="minorBidi"/>
          <w:i/>
          <w:iCs/>
        </w:rPr>
        <w:t>Chovat H</w:t>
      </w:r>
      <w:r w:rsidRPr="00251345">
        <w:rPr>
          <w:rFonts w:asciiTheme="minorBidi" w:hAnsiTheme="minorBidi" w:cstheme="minorBidi"/>
          <w:i/>
          <w:iCs/>
        </w:rPr>
        <w:t>a-Talmidim</w:t>
      </w:r>
      <w:r w:rsidRPr="00251345">
        <w:rPr>
          <w:rFonts w:asciiTheme="minorBidi" w:hAnsiTheme="minorBidi" w:cstheme="minorBidi"/>
        </w:rPr>
        <w:t xml:space="preserve">, </w:t>
      </w:r>
      <w:r w:rsidR="00C14994">
        <w:rPr>
          <w:rFonts w:asciiTheme="minorBidi" w:hAnsiTheme="minorBidi" w:cstheme="minorBidi"/>
        </w:rPr>
        <w:t xml:space="preserve">p. </w:t>
      </w:r>
      <w:r w:rsidRPr="00251345">
        <w:rPr>
          <w:rFonts w:asciiTheme="minorBidi" w:hAnsiTheme="minorBidi" w:cstheme="minorBidi"/>
        </w:rPr>
        <w:t xml:space="preserve">95 </w:t>
      </w:r>
      <w:r w:rsidR="00C14994">
        <w:rPr>
          <w:rFonts w:asciiTheme="minorBidi" w:hAnsiTheme="minorBidi" w:cstheme="minorBidi"/>
        </w:rPr>
        <w:t>(</w:t>
      </w:r>
      <w:r w:rsidRPr="00251345">
        <w:rPr>
          <w:rFonts w:asciiTheme="minorBidi" w:hAnsiTheme="minorBidi" w:cstheme="minorBidi"/>
          <w:i/>
          <w:iCs/>
        </w:rPr>
        <w:t>A Student’s Obligation</w:t>
      </w:r>
      <w:r w:rsidRPr="00251345">
        <w:rPr>
          <w:rFonts w:asciiTheme="minorBidi" w:hAnsiTheme="minorBidi" w:cstheme="minorBidi"/>
        </w:rPr>
        <w:t xml:space="preserve"> </w:t>
      </w:r>
      <w:r w:rsidR="00C14994">
        <w:rPr>
          <w:rFonts w:asciiTheme="minorBidi" w:hAnsiTheme="minorBidi" w:cstheme="minorBidi"/>
        </w:rPr>
        <w:t>[</w:t>
      </w:r>
      <w:r w:rsidRPr="00251345">
        <w:rPr>
          <w:rFonts w:asciiTheme="minorBidi" w:hAnsiTheme="minorBidi" w:cstheme="minorBidi"/>
        </w:rPr>
        <w:t>New Jersey, 1991</w:t>
      </w:r>
      <w:r w:rsidR="00C14994">
        <w:rPr>
          <w:rFonts w:asciiTheme="minorBidi" w:hAnsiTheme="minorBidi" w:cstheme="minorBidi"/>
        </w:rPr>
        <w:t>]</w:t>
      </w:r>
      <w:r w:rsidRPr="00251345">
        <w:rPr>
          <w:rFonts w:asciiTheme="minorBidi" w:hAnsiTheme="minorBidi" w:cstheme="minorBidi"/>
        </w:rPr>
        <w:t xml:space="preserve">, </w:t>
      </w:r>
      <w:r w:rsidR="00C14994">
        <w:rPr>
          <w:rFonts w:asciiTheme="minorBidi" w:hAnsiTheme="minorBidi" w:cstheme="minorBidi"/>
        </w:rPr>
        <w:t>p. 78).</w:t>
      </w:r>
    </w:p>
  </w:footnote>
  <w:footnote w:id="17">
    <w:p w:rsidR="00CD089F" w:rsidRPr="00251345" w:rsidRDefault="00CD089F" w:rsidP="00251345">
      <w:pPr>
        <w:pStyle w:val="FootnoteText"/>
        <w:bidi w:val="0"/>
        <w:ind w:firstLine="0"/>
        <w:rPr>
          <w:rFonts w:asciiTheme="minorBidi" w:hAnsiTheme="minorBidi" w:cstheme="minorBidi"/>
        </w:rPr>
      </w:pPr>
      <w:r w:rsidRPr="00251345">
        <w:rPr>
          <w:rStyle w:val="FootnoteReference"/>
          <w:rFonts w:asciiTheme="minorBidi" w:hAnsiTheme="minorBidi" w:cstheme="minorBidi"/>
          <w:sz w:val="20"/>
          <w:szCs w:val="20"/>
        </w:rPr>
        <w:footnoteRef/>
      </w:r>
      <w:r w:rsidRPr="00251345">
        <w:rPr>
          <w:rFonts w:asciiTheme="minorBidi" w:hAnsiTheme="minorBidi" w:cstheme="minorBidi"/>
          <w:rtl/>
        </w:rPr>
        <w:t xml:space="preserve"> </w:t>
      </w:r>
      <w:r w:rsidRPr="00251345">
        <w:rPr>
          <w:rFonts w:asciiTheme="minorBidi" w:hAnsiTheme="minorBidi" w:cstheme="minorBidi"/>
        </w:rPr>
        <w:t xml:space="preserve"> Ibid., </w:t>
      </w:r>
      <w:r w:rsidR="00C14994">
        <w:rPr>
          <w:rFonts w:asciiTheme="minorBidi" w:hAnsiTheme="minorBidi" w:cstheme="minorBidi"/>
        </w:rPr>
        <w:t xml:space="preserve">p. </w:t>
      </w:r>
      <w:r w:rsidRPr="00251345">
        <w:rPr>
          <w:rFonts w:asciiTheme="minorBidi" w:hAnsiTheme="minorBidi" w:cstheme="minorBidi"/>
        </w:rPr>
        <w:t>42</w:t>
      </w:r>
      <w:r w:rsidR="00C14994">
        <w:rPr>
          <w:rFonts w:asciiTheme="minorBidi" w:hAnsiTheme="minorBidi" w:cstheme="minorBidi"/>
        </w:rPr>
        <w:t>.</w:t>
      </w:r>
    </w:p>
  </w:footnote>
  <w:footnote w:id="18">
    <w:p w:rsidR="00CD089F" w:rsidRPr="00251345" w:rsidRDefault="00CD089F" w:rsidP="00251345">
      <w:pPr>
        <w:pStyle w:val="FootnoteText"/>
        <w:bidi w:val="0"/>
        <w:ind w:firstLine="0"/>
        <w:rPr>
          <w:rFonts w:asciiTheme="minorBidi" w:hAnsiTheme="minorBidi" w:cstheme="minorBidi"/>
        </w:rPr>
      </w:pPr>
      <w:r w:rsidRPr="00251345">
        <w:rPr>
          <w:rStyle w:val="FootnoteReference"/>
          <w:rFonts w:asciiTheme="minorBidi" w:hAnsiTheme="minorBidi" w:cstheme="minorBidi"/>
          <w:sz w:val="20"/>
          <w:szCs w:val="20"/>
        </w:rPr>
        <w:footnoteRef/>
      </w:r>
      <w:r w:rsidRPr="00251345">
        <w:rPr>
          <w:rFonts w:asciiTheme="minorBidi" w:hAnsiTheme="minorBidi" w:cstheme="minorBidi"/>
          <w:rtl/>
        </w:rPr>
        <w:t xml:space="preserve"> </w:t>
      </w:r>
      <w:r w:rsidRPr="00251345">
        <w:rPr>
          <w:rFonts w:asciiTheme="minorBidi" w:hAnsiTheme="minorBidi" w:cstheme="minorBidi"/>
        </w:rPr>
        <w:t xml:space="preserve"> Ibid., </w:t>
      </w:r>
      <w:r w:rsidR="00C14994">
        <w:rPr>
          <w:rFonts w:asciiTheme="minorBidi" w:hAnsiTheme="minorBidi" w:cstheme="minorBidi"/>
        </w:rPr>
        <w:t xml:space="preserve">p. </w:t>
      </w:r>
      <w:r w:rsidRPr="00251345">
        <w:rPr>
          <w:rFonts w:asciiTheme="minorBidi" w:hAnsiTheme="minorBidi" w:cstheme="minorBidi"/>
        </w:rPr>
        <w:t>72</w:t>
      </w:r>
      <w:r w:rsidR="00C14994">
        <w:rPr>
          <w:rFonts w:asciiTheme="minorBidi" w:hAnsiTheme="minorBidi" w:cstheme="minorBidi"/>
        </w:rPr>
        <w:t>.</w:t>
      </w:r>
    </w:p>
  </w:footnote>
  <w:footnote w:id="19">
    <w:p w:rsidR="00CD089F" w:rsidRPr="00251345" w:rsidRDefault="00CD089F" w:rsidP="00251345">
      <w:pPr>
        <w:pStyle w:val="FootnoteText"/>
        <w:bidi w:val="0"/>
        <w:ind w:firstLine="0"/>
        <w:rPr>
          <w:rFonts w:asciiTheme="minorBidi" w:hAnsiTheme="minorBidi" w:cstheme="minorBidi"/>
        </w:rPr>
      </w:pPr>
      <w:r w:rsidRPr="00251345">
        <w:rPr>
          <w:rStyle w:val="FootnoteReference"/>
          <w:rFonts w:asciiTheme="minorBidi" w:hAnsiTheme="minorBidi" w:cstheme="minorBidi"/>
          <w:sz w:val="20"/>
          <w:szCs w:val="20"/>
        </w:rPr>
        <w:footnoteRef/>
      </w:r>
      <w:r w:rsidRPr="00251345">
        <w:rPr>
          <w:rFonts w:asciiTheme="minorBidi" w:hAnsiTheme="minorBidi" w:cstheme="minorBidi"/>
          <w:rtl/>
        </w:rPr>
        <w:t xml:space="preserve"> </w:t>
      </w:r>
      <w:r w:rsidRPr="00251345">
        <w:rPr>
          <w:rFonts w:asciiTheme="minorBidi" w:hAnsiTheme="minorBidi" w:cstheme="minorBidi"/>
          <w:i/>
          <w:iCs/>
        </w:rPr>
        <w:t>Hakhsharat ha-Avrekhim</w:t>
      </w:r>
      <w:r w:rsidRPr="00251345">
        <w:rPr>
          <w:rFonts w:asciiTheme="minorBidi" w:hAnsiTheme="minorBidi" w:cstheme="minorBidi"/>
        </w:rPr>
        <w:t xml:space="preserve">, </w:t>
      </w:r>
      <w:r w:rsidR="00C14994">
        <w:rPr>
          <w:rFonts w:asciiTheme="minorBidi" w:hAnsiTheme="minorBidi" w:cstheme="minorBidi"/>
        </w:rPr>
        <w:t xml:space="preserve">p. </w:t>
      </w:r>
      <w:r w:rsidRPr="00251345">
        <w:rPr>
          <w:rFonts w:asciiTheme="minorBidi" w:hAnsiTheme="minorBidi" w:cstheme="minorBidi"/>
        </w:rPr>
        <w:t>73</w:t>
      </w:r>
      <w:r w:rsidR="00C14994">
        <w:rPr>
          <w:rFonts w:asciiTheme="minorBidi" w:hAnsiTheme="minorBidi" w:cstheme="min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tl/>
      </w:rPr>
      <w:id w:val="196592528"/>
      <w:docPartObj>
        <w:docPartGallery w:val="Page Numbers (Top of Page)"/>
        <w:docPartUnique/>
      </w:docPartObj>
    </w:sdtPr>
    <w:sdtEndPr>
      <w:rPr>
        <w:noProof/>
      </w:rPr>
    </w:sdtEndPr>
    <w:sdtContent>
      <w:p w:rsidR="00880156" w:rsidRDefault="00880156">
        <w:pPr>
          <w:pStyle w:val="Header"/>
          <w:jc w:val="center"/>
        </w:pPr>
        <w:r>
          <w:rPr>
            <w:noProof w:val="0"/>
          </w:rPr>
          <w:fldChar w:fldCharType="begin"/>
        </w:r>
        <w:r>
          <w:instrText xml:space="preserve"> PAGE   \* MERGEFORMAT </w:instrText>
        </w:r>
        <w:r>
          <w:rPr>
            <w:noProof w:val="0"/>
          </w:rPr>
          <w:fldChar w:fldCharType="separate"/>
        </w:r>
        <w:r w:rsidR="00A8264E">
          <w:rPr>
            <w:rtl/>
          </w:rPr>
          <w:t>8</w:t>
        </w:r>
        <w:r>
          <w:fldChar w:fldCharType="end"/>
        </w:r>
      </w:p>
    </w:sdtContent>
  </w:sdt>
  <w:p w:rsidR="00880156" w:rsidRDefault="00880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29"/>
    <w:rsid w:val="00002CCE"/>
    <w:rsid w:val="00054882"/>
    <w:rsid w:val="00057D63"/>
    <w:rsid w:val="000C6C97"/>
    <w:rsid w:val="000F236F"/>
    <w:rsid w:val="001D158F"/>
    <w:rsid w:val="001D2106"/>
    <w:rsid w:val="00243483"/>
    <w:rsid w:val="00251345"/>
    <w:rsid w:val="00285FE2"/>
    <w:rsid w:val="00327391"/>
    <w:rsid w:val="00364941"/>
    <w:rsid w:val="003D0A13"/>
    <w:rsid w:val="003F5E5E"/>
    <w:rsid w:val="00430F29"/>
    <w:rsid w:val="00457E4C"/>
    <w:rsid w:val="00620072"/>
    <w:rsid w:val="00682EEC"/>
    <w:rsid w:val="007059F8"/>
    <w:rsid w:val="00736322"/>
    <w:rsid w:val="007B00F5"/>
    <w:rsid w:val="007B5A31"/>
    <w:rsid w:val="007E542E"/>
    <w:rsid w:val="00863608"/>
    <w:rsid w:val="008709D5"/>
    <w:rsid w:val="00880156"/>
    <w:rsid w:val="008B0511"/>
    <w:rsid w:val="0093221E"/>
    <w:rsid w:val="00934C94"/>
    <w:rsid w:val="00976F4D"/>
    <w:rsid w:val="009959A7"/>
    <w:rsid w:val="009F7027"/>
    <w:rsid w:val="00A00EC9"/>
    <w:rsid w:val="00A10290"/>
    <w:rsid w:val="00A8264E"/>
    <w:rsid w:val="00AC5733"/>
    <w:rsid w:val="00AE5B58"/>
    <w:rsid w:val="00B574A4"/>
    <w:rsid w:val="00BA47A0"/>
    <w:rsid w:val="00BB06E6"/>
    <w:rsid w:val="00BF720B"/>
    <w:rsid w:val="00C14994"/>
    <w:rsid w:val="00CD089F"/>
    <w:rsid w:val="00CF4210"/>
    <w:rsid w:val="00E207E2"/>
    <w:rsid w:val="00EF74B3"/>
    <w:rsid w:val="00F50B5F"/>
    <w:rsid w:val="00F8617F"/>
    <w:rsid w:val="00F931AE"/>
    <w:rsid w:val="00FC05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29"/>
    <w:pPr>
      <w:bidi/>
      <w:spacing w:after="0" w:line="300" w:lineRule="exact"/>
      <w:ind w:firstLine="340"/>
      <w:jc w:val="both"/>
    </w:pPr>
    <w:rPr>
      <w:rFonts w:ascii="CG Times" w:eastAsia="Times New Roman" w:hAnsi="CG Times" w:cs="FrankRuehl"/>
      <w:noProof/>
      <w:sz w:val="21"/>
      <w:szCs w:val="25"/>
      <w:lang w:eastAsia="he-IL"/>
    </w:rPr>
  </w:style>
  <w:style w:type="paragraph" w:styleId="Heading1">
    <w:name w:val="heading 1"/>
    <w:basedOn w:val="Normal"/>
    <w:next w:val="Normal"/>
    <w:link w:val="Heading1Char"/>
    <w:qFormat/>
    <w:rsid w:val="00430F29"/>
    <w:pPr>
      <w:keepNext/>
      <w:spacing w:before="240" w:after="60" w:line="360" w:lineRule="auto"/>
      <w:ind w:firstLine="0"/>
      <w:outlineLvl w:val="0"/>
    </w:pPr>
    <w:rPr>
      <w:rFonts w:ascii="Arial" w:hAnsi="Arial" w:cs="Arial"/>
      <w:b/>
      <w:bCs/>
      <w:noProof w:val="0"/>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F29"/>
    <w:rPr>
      <w:rFonts w:ascii="Arial" w:eastAsia="Times New Roman" w:hAnsi="Arial" w:cs="Arial"/>
      <w:b/>
      <w:bCs/>
      <w:kern w:val="32"/>
      <w:sz w:val="32"/>
      <w:szCs w:val="32"/>
    </w:rPr>
  </w:style>
  <w:style w:type="paragraph" w:customStyle="1" w:styleId="1">
    <w:name w:val="ציטוט1"/>
    <w:basedOn w:val="Normal"/>
    <w:rsid w:val="00430F29"/>
    <w:pPr>
      <w:tabs>
        <w:tab w:val="right" w:pos="5670"/>
      </w:tabs>
      <w:spacing w:before="120" w:after="120"/>
      <w:ind w:left="340" w:firstLine="0"/>
    </w:pPr>
  </w:style>
  <w:style w:type="paragraph" w:customStyle="1" w:styleId="2">
    <w:name w:val="כותרת2"/>
    <w:basedOn w:val="Normal"/>
    <w:rsid w:val="00430F29"/>
    <w:pPr>
      <w:keepNext/>
      <w:spacing w:before="300" w:after="120"/>
      <w:ind w:firstLine="0"/>
      <w:jc w:val="left"/>
    </w:pPr>
    <w:rPr>
      <w:bCs/>
    </w:rPr>
  </w:style>
  <w:style w:type="character" w:styleId="FootnoteReference">
    <w:name w:val="footnote reference"/>
    <w:semiHidden/>
    <w:rsid w:val="00430F29"/>
    <w:rPr>
      <w:rFonts w:ascii=".FrankRuehl" w:hAnsi=".FrankRuehl" w:cs="FrankRuehl"/>
      <w:dstrike w:val="0"/>
      <w:position w:val="6"/>
      <w:sz w:val="18"/>
      <w:szCs w:val="18"/>
      <w:vertAlign w:val="baseline"/>
    </w:rPr>
  </w:style>
  <w:style w:type="paragraph" w:styleId="EndnoteText">
    <w:name w:val="endnote text"/>
    <w:basedOn w:val="Normal"/>
    <w:link w:val="EndnoteTextChar"/>
    <w:semiHidden/>
    <w:rsid w:val="00430F29"/>
    <w:pPr>
      <w:tabs>
        <w:tab w:val="left" w:pos="340"/>
      </w:tabs>
      <w:spacing w:line="220" w:lineRule="exact"/>
      <w:ind w:left="340" w:hanging="340"/>
    </w:pPr>
    <w:rPr>
      <w:position w:val="6"/>
      <w:sz w:val="18"/>
      <w:szCs w:val="20"/>
    </w:rPr>
  </w:style>
  <w:style w:type="character" w:customStyle="1" w:styleId="EndnoteTextChar">
    <w:name w:val="Endnote Text Char"/>
    <w:basedOn w:val="DefaultParagraphFont"/>
    <w:link w:val="EndnoteText"/>
    <w:semiHidden/>
    <w:rsid w:val="00430F29"/>
    <w:rPr>
      <w:rFonts w:ascii="CG Times" w:eastAsia="Times New Roman" w:hAnsi="CG Times" w:cs="FrankRuehl"/>
      <w:noProof/>
      <w:position w:val="6"/>
      <w:sz w:val="18"/>
      <w:szCs w:val="20"/>
      <w:lang w:eastAsia="he-IL"/>
    </w:rPr>
  </w:style>
  <w:style w:type="character" w:styleId="EndnoteReference">
    <w:name w:val="endnote reference"/>
    <w:basedOn w:val="FootnoteReference"/>
    <w:semiHidden/>
    <w:rsid w:val="00430F29"/>
    <w:rPr>
      <w:rFonts w:ascii=".FrankRuehl" w:hAnsi=".FrankRuehl" w:cs="FrankRuehl"/>
      <w:dstrike w:val="0"/>
      <w:position w:val="6"/>
      <w:sz w:val="18"/>
      <w:szCs w:val="18"/>
      <w:vertAlign w:val="baseline"/>
    </w:rPr>
  </w:style>
  <w:style w:type="paragraph" w:styleId="FootnoteText">
    <w:name w:val="footnote text"/>
    <w:basedOn w:val="Normal"/>
    <w:link w:val="FootnoteTextChar"/>
    <w:uiPriority w:val="99"/>
    <w:unhideWhenUsed/>
    <w:rsid w:val="00430F29"/>
    <w:pPr>
      <w:spacing w:line="240" w:lineRule="auto"/>
    </w:pPr>
    <w:rPr>
      <w:sz w:val="20"/>
      <w:szCs w:val="20"/>
    </w:rPr>
  </w:style>
  <w:style w:type="character" w:customStyle="1" w:styleId="FootnoteTextChar">
    <w:name w:val="Footnote Text Char"/>
    <w:basedOn w:val="DefaultParagraphFont"/>
    <w:link w:val="FootnoteText"/>
    <w:uiPriority w:val="99"/>
    <w:rsid w:val="00430F29"/>
    <w:rPr>
      <w:rFonts w:ascii="CG Times" w:eastAsia="Times New Roman" w:hAnsi="CG Times" w:cs="FrankRuehl"/>
      <w:noProof/>
      <w:sz w:val="20"/>
      <w:szCs w:val="20"/>
      <w:lang w:eastAsia="he-IL"/>
    </w:rPr>
  </w:style>
  <w:style w:type="paragraph" w:styleId="Header">
    <w:name w:val="header"/>
    <w:basedOn w:val="Normal"/>
    <w:link w:val="HeaderChar"/>
    <w:uiPriority w:val="99"/>
    <w:rsid w:val="00054882"/>
    <w:pPr>
      <w:tabs>
        <w:tab w:val="center" w:pos="4153"/>
        <w:tab w:val="right" w:pos="8306"/>
      </w:tabs>
      <w:ind w:firstLine="0"/>
    </w:pPr>
    <w:rPr>
      <w:szCs w:val="22"/>
    </w:rPr>
  </w:style>
  <w:style w:type="character" w:customStyle="1" w:styleId="HeaderChar">
    <w:name w:val="Header Char"/>
    <w:basedOn w:val="DefaultParagraphFont"/>
    <w:link w:val="Header"/>
    <w:uiPriority w:val="99"/>
    <w:rsid w:val="00054882"/>
    <w:rPr>
      <w:rFonts w:ascii="CG Times" w:eastAsia="Times New Roman" w:hAnsi="CG Times" w:cs="FrankRuehl"/>
      <w:noProof/>
      <w:sz w:val="21"/>
      <w:lang w:eastAsia="he-IL"/>
    </w:rPr>
  </w:style>
  <w:style w:type="paragraph" w:styleId="Footer">
    <w:name w:val="footer"/>
    <w:basedOn w:val="Normal"/>
    <w:link w:val="FooterChar"/>
    <w:uiPriority w:val="99"/>
    <w:unhideWhenUsed/>
    <w:rsid w:val="00880156"/>
    <w:pPr>
      <w:tabs>
        <w:tab w:val="center" w:pos="4320"/>
        <w:tab w:val="right" w:pos="8640"/>
      </w:tabs>
      <w:spacing w:line="240" w:lineRule="auto"/>
    </w:pPr>
  </w:style>
  <w:style w:type="character" w:customStyle="1" w:styleId="FooterChar">
    <w:name w:val="Footer Char"/>
    <w:basedOn w:val="DefaultParagraphFont"/>
    <w:link w:val="Footer"/>
    <w:uiPriority w:val="99"/>
    <w:rsid w:val="00880156"/>
    <w:rPr>
      <w:rFonts w:ascii="CG Times" w:eastAsia="Times New Roman" w:hAnsi="CG Times" w:cs="FrankRuehl"/>
      <w:noProof/>
      <w:sz w:val="21"/>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29"/>
    <w:pPr>
      <w:bidi/>
      <w:spacing w:after="0" w:line="300" w:lineRule="exact"/>
      <w:ind w:firstLine="340"/>
      <w:jc w:val="both"/>
    </w:pPr>
    <w:rPr>
      <w:rFonts w:ascii="CG Times" w:eastAsia="Times New Roman" w:hAnsi="CG Times" w:cs="FrankRuehl"/>
      <w:noProof/>
      <w:sz w:val="21"/>
      <w:szCs w:val="25"/>
      <w:lang w:eastAsia="he-IL"/>
    </w:rPr>
  </w:style>
  <w:style w:type="paragraph" w:styleId="Heading1">
    <w:name w:val="heading 1"/>
    <w:basedOn w:val="Normal"/>
    <w:next w:val="Normal"/>
    <w:link w:val="Heading1Char"/>
    <w:qFormat/>
    <w:rsid w:val="00430F29"/>
    <w:pPr>
      <w:keepNext/>
      <w:spacing w:before="240" w:after="60" w:line="360" w:lineRule="auto"/>
      <w:ind w:firstLine="0"/>
      <w:outlineLvl w:val="0"/>
    </w:pPr>
    <w:rPr>
      <w:rFonts w:ascii="Arial" w:hAnsi="Arial" w:cs="Arial"/>
      <w:b/>
      <w:bCs/>
      <w:noProof w:val="0"/>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F29"/>
    <w:rPr>
      <w:rFonts w:ascii="Arial" w:eastAsia="Times New Roman" w:hAnsi="Arial" w:cs="Arial"/>
      <w:b/>
      <w:bCs/>
      <w:kern w:val="32"/>
      <w:sz w:val="32"/>
      <w:szCs w:val="32"/>
    </w:rPr>
  </w:style>
  <w:style w:type="paragraph" w:customStyle="1" w:styleId="1">
    <w:name w:val="ציטוט1"/>
    <w:basedOn w:val="Normal"/>
    <w:rsid w:val="00430F29"/>
    <w:pPr>
      <w:tabs>
        <w:tab w:val="right" w:pos="5670"/>
      </w:tabs>
      <w:spacing w:before="120" w:after="120"/>
      <w:ind w:left="340" w:firstLine="0"/>
    </w:pPr>
  </w:style>
  <w:style w:type="paragraph" w:customStyle="1" w:styleId="2">
    <w:name w:val="כותרת2"/>
    <w:basedOn w:val="Normal"/>
    <w:rsid w:val="00430F29"/>
    <w:pPr>
      <w:keepNext/>
      <w:spacing w:before="300" w:after="120"/>
      <w:ind w:firstLine="0"/>
      <w:jc w:val="left"/>
    </w:pPr>
    <w:rPr>
      <w:bCs/>
    </w:rPr>
  </w:style>
  <w:style w:type="character" w:styleId="FootnoteReference">
    <w:name w:val="footnote reference"/>
    <w:semiHidden/>
    <w:rsid w:val="00430F29"/>
    <w:rPr>
      <w:rFonts w:ascii=".FrankRuehl" w:hAnsi=".FrankRuehl" w:cs="FrankRuehl"/>
      <w:dstrike w:val="0"/>
      <w:position w:val="6"/>
      <w:sz w:val="18"/>
      <w:szCs w:val="18"/>
      <w:vertAlign w:val="baseline"/>
    </w:rPr>
  </w:style>
  <w:style w:type="paragraph" w:styleId="EndnoteText">
    <w:name w:val="endnote text"/>
    <w:basedOn w:val="Normal"/>
    <w:link w:val="EndnoteTextChar"/>
    <w:semiHidden/>
    <w:rsid w:val="00430F29"/>
    <w:pPr>
      <w:tabs>
        <w:tab w:val="left" w:pos="340"/>
      </w:tabs>
      <w:spacing w:line="220" w:lineRule="exact"/>
      <w:ind w:left="340" w:hanging="340"/>
    </w:pPr>
    <w:rPr>
      <w:position w:val="6"/>
      <w:sz w:val="18"/>
      <w:szCs w:val="20"/>
    </w:rPr>
  </w:style>
  <w:style w:type="character" w:customStyle="1" w:styleId="EndnoteTextChar">
    <w:name w:val="Endnote Text Char"/>
    <w:basedOn w:val="DefaultParagraphFont"/>
    <w:link w:val="EndnoteText"/>
    <w:semiHidden/>
    <w:rsid w:val="00430F29"/>
    <w:rPr>
      <w:rFonts w:ascii="CG Times" w:eastAsia="Times New Roman" w:hAnsi="CG Times" w:cs="FrankRuehl"/>
      <w:noProof/>
      <w:position w:val="6"/>
      <w:sz w:val="18"/>
      <w:szCs w:val="20"/>
      <w:lang w:eastAsia="he-IL"/>
    </w:rPr>
  </w:style>
  <w:style w:type="character" w:styleId="EndnoteReference">
    <w:name w:val="endnote reference"/>
    <w:basedOn w:val="FootnoteReference"/>
    <w:semiHidden/>
    <w:rsid w:val="00430F29"/>
    <w:rPr>
      <w:rFonts w:ascii=".FrankRuehl" w:hAnsi=".FrankRuehl" w:cs="FrankRuehl"/>
      <w:dstrike w:val="0"/>
      <w:position w:val="6"/>
      <w:sz w:val="18"/>
      <w:szCs w:val="18"/>
      <w:vertAlign w:val="baseline"/>
    </w:rPr>
  </w:style>
  <w:style w:type="paragraph" w:styleId="FootnoteText">
    <w:name w:val="footnote text"/>
    <w:basedOn w:val="Normal"/>
    <w:link w:val="FootnoteTextChar"/>
    <w:uiPriority w:val="99"/>
    <w:unhideWhenUsed/>
    <w:rsid w:val="00430F29"/>
    <w:pPr>
      <w:spacing w:line="240" w:lineRule="auto"/>
    </w:pPr>
    <w:rPr>
      <w:sz w:val="20"/>
      <w:szCs w:val="20"/>
    </w:rPr>
  </w:style>
  <w:style w:type="character" w:customStyle="1" w:styleId="FootnoteTextChar">
    <w:name w:val="Footnote Text Char"/>
    <w:basedOn w:val="DefaultParagraphFont"/>
    <w:link w:val="FootnoteText"/>
    <w:uiPriority w:val="99"/>
    <w:rsid w:val="00430F29"/>
    <w:rPr>
      <w:rFonts w:ascii="CG Times" w:eastAsia="Times New Roman" w:hAnsi="CG Times" w:cs="FrankRuehl"/>
      <w:noProof/>
      <w:sz w:val="20"/>
      <w:szCs w:val="20"/>
      <w:lang w:eastAsia="he-IL"/>
    </w:rPr>
  </w:style>
  <w:style w:type="paragraph" w:styleId="Header">
    <w:name w:val="header"/>
    <w:basedOn w:val="Normal"/>
    <w:link w:val="HeaderChar"/>
    <w:uiPriority w:val="99"/>
    <w:rsid w:val="00054882"/>
    <w:pPr>
      <w:tabs>
        <w:tab w:val="center" w:pos="4153"/>
        <w:tab w:val="right" w:pos="8306"/>
      </w:tabs>
      <w:ind w:firstLine="0"/>
    </w:pPr>
    <w:rPr>
      <w:szCs w:val="22"/>
    </w:rPr>
  </w:style>
  <w:style w:type="character" w:customStyle="1" w:styleId="HeaderChar">
    <w:name w:val="Header Char"/>
    <w:basedOn w:val="DefaultParagraphFont"/>
    <w:link w:val="Header"/>
    <w:uiPriority w:val="99"/>
    <w:rsid w:val="00054882"/>
    <w:rPr>
      <w:rFonts w:ascii="CG Times" w:eastAsia="Times New Roman" w:hAnsi="CG Times" w:cs="FrankRuehl"/>
      <w:noProof/>
      <w:sz w:val="21"/>
      <w:lang w:eastAsia="he-IL"/>
    </w:rPr>
  </w:style>
  <w:style w:type="paragraph" w:styleId="Footer">
    <w:name w:val="footer"/>
    <w:basedOn w:val="Normal"/>
    <w:link w:val="FooterChar"/>
    <w:uiPriority w:val="99"/>
    <w:unhideWhenUsed/>
    <w:rsid w:val="00880156"/>
    <w:pPr>
      <w:tabs>
        <w:tab w:val="center" w:pos="4320"/>
        <w:tab w:val="right" w:pos="8640"/>
      </w:tabs>
      <w:spacing w:line="240" w:lineRule="auto"/>
    </w:pPr>
  </w:style>
  <w:style w:type="character" w:customStyle="1" w:styleId="FooterChar">
    <w:name w:val="Footer Char"/>
    <w:basedOn w:val="DefaultParagraphFont"/>
    <w:link w:val="Footer"/>
    <w:uiPriority w:val="99"/>
    <w:rsid w:val="00880156"/>
    <w:rPr>
      <w:rFonts w:ascii="CG Times" w:eastAsia="Times New Roman" w:hAnsi="CG Times" w:cs="FrankRuehl"/>
      <w:noProof/>
      <w:sz w:val="21"/>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64344-58AB-4A9F-8F23-4547957F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2683</Words>
  <Characters>15294</Characters>
  <Application>Microsoft Office Word</Application>
  <DocSecurity>0</DocSecurity>
  <Lines>127</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2</cp:revision>
  <dcterms:created xsi:type="dcterms:W3CDTF">2019-02-06T08:45:00Z</dcterms:created>
  <dcterms:modified xsi:type="dcterms:W3CDTF">2019-02-06T08:45:00Z</dcterms:modified>
</cp:coreProperties>
</file>