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181" w:rsidRPr="00376181" w:rsidRDefault="00376181" w:rsidP="00376181">
      <w:pPr>
        <w:pStyle w:val="CC"/>
        <w:keepLines w:val="0"/>
        <w:spacing w:after="0" w:line="240" w:lineRule="auto"/>
        <w:ind w:left="0" w:firstLine="0"/>
        <w:jc w:val="center"/>
        <w:rPr>
          <w:rFonts w:asciiTheme="minorBidi" w:hAnsiTheme="minorBidi" w:cstheme="minorBidi"/>
          <w:sz w:val="24"/>
          <w:szCs w:val="24"/>
          <w:lang w:val="de-DE"/>
        </w:rPr>
      </w:pPr>
      <w:r w:rsidRPr="00376181">
        <w:rPr>
          <w:rFonts w:asciiTheme="minorBidi" w:hAnsiTheme="minorBidi" w:cstheme="minorBidi"/>
          <w:sz w:val="24"/>
          <w:szCs w:val="24"/>
          <w:lang w:val="de-DE"/>
        </w:rPr>
        <w:t>YESHIVAT HAR ETZION</w:t>
      </w:r>
    </w:p>
    <w:p w:rsidR="00376181" w:rsidRPr="00376181" w:rsidRDefault="00376181" w:rsidP="00376181">
      <w:pPr>
        <w:pStyle w:val="CC"/>
        <w:keepLines w:val="0"/>
        <w:spacing w:after="0" w:line="240" w:lineRule="auto"/>
        <w:ind w:left="0" w:firstLine="0"/>
        <w:jc w:val="center"/>
        <w:rPr>
          <w:rFonts w:asciiTheme="minorBidi" w:hAnsiTheme="minorBidi" w:cstheme="minorBidi"/>
          <w:sz w:val="24"/>
          <w:szCs w:val="24"/>
          <w:lang w:val="de-DE"/>
        </w:rPr>
      </w:pPr>
      <w:r w:rsidRPr="00376181">
        <w:rPr>
          <w:rFonts w:asciiTheme="minorBidi" w:hAnsiTheme="minorBidi" w:cstheme="minorBidi"/>
          <w:sz w:val="24"/>
          <w:szCs w:val="24"/>
          <w:lang w:val="de-DE"/>
        </w:rPr>
        <w:t>ISRAEL KOSCHITZKY VIRTUAL BEIT MIDRASH (VBM)</w:t>
      </w:r>
    </w:p>
    <w:p w:rsidR="00376181" w:rsidRPr="00376181" w:rsidRDefault="00376181" w:rsidP="00376181">
      <w:pPr>
        <w:pStyle w:val="CC"/>
        <w:keepLines w:val="0"/>
        <w:spacing w:after="0" w:line="240" w:lineRule="auto"/>
        <w:ind w:left="0" w:firstLine="0"/>
        <w:jc w:val="center"/>
        <w:rPr>
          <w:rFonts w:asciiTheme="minorBidi" w:hAnsiTheme="minorBidi" w:cstheme="minorBidi"/>
          <w:sz w:val="24"/>
          <w:szCs w:val="24"/>
          <w:lang w:val="en-GB"/>
        </w:rPr>
      </w:pPr>
      <w:r w:rsidRPr="00376181">
        <w:rPr>
          <w:rFonts w:asciiTheme="minorBidi" w:hAnsiTheme="minorBidi" w:cstheme="minorBidi"/>
          <w:sz w:val="24"/>
          <w:szCs w:val="24"/>
          <w:lang w:val="en-GB"/>
        </w:rPr>
        <w:t>*********************************************************</w:t>
      </w:r>
    </w:p>
    <w:p w:rsidR="00376181" w:rsidRPr="00376181" w:rsidRDefault="00376181" w:rsidP="00376181">
      <w:pPr>
        <w:pStyle w:val="CC"/>
        <w:keepLines w:val="0"/>
        <w:spacing w:after="0" w:line="240" w:lineRule="auto"/>
        <w:ind w:left="0" w:firstLine="0"/>
        <w:jc w:val="center"/>
        <w:rPr>
          <w:rFonts w:asciiTheme="minorBidi" w:hAnsiTheme="minorBidi" w:cstheme="minorBidi"/>
          <w:sz w:val="24"/>
          <w:szCs w:val="24"/>
          <w:lang w:val="en-GB"/>
        </w:rPr>
      </w:pPr>
    </w:p>
    <w:p w:rsidR="00376181" w:rsidRPr="00376181" w:rsidRDefault="00376181" w:rsidP="00376181">
      <w:pPr>
        <w:pStyle w:val="ad"/>
        <w:keepNext w:val="0"/>
        <w:bidi w:val="0"/>
        <w:spacing w:before="0"/>
        <w:jc w:val="center"/>
        <w:rPr>
          <w:rFonts w:asciiTheme="minorBidi" w:hAnsiTheme="minorBidi" w:cstheme="minorBidi"/>
          <w:sz w:val="24"/>
          <w:szCs w:val="24"/>
        </w:rPr>
      </w:pPr>
      <w:r w:rsidRPr="00376181">
        <w:rPr>
          <w:rFonts w:asciiTheme="minorBidi" w:hAnsiTheme="minorBidi" w:cstheme="minorBidi"/>
          <w:i/>
          <w:iCs/>
          <w:sz w:val="24"/>
          <w:szCs w:val="24"/>
        </w:rPr>
        <w:t>EIKHA</w:t>
      </w:r>
      <w:r w:rsidRPr="00376181">
        <w:rPr>
          <w:rFonts w:asciiTheme="minorBidi" w:hAnsiTheme="minorBidi" w:cstheme="minorBidi"/>
          <w:sz w:val="24"/>
          <w:szCs w:val="24"/>
        </w:rPr>
        <w:t>: THE BOOK OF LAMENTATIONS</w:t>
      </w:r>
    </w:p>
    <w:p w:rsidR="00376181" w:rsidRPr="00376181" w:rsidRDefault="00376181" w:rsidP="00376181">
      <w:pPr>
        <w:pStyle w:val="ad"/>
        <w:keepNext w:val="0"/>
        <w:bidi w:val="0"/>
        <w:spacing w:before="0"/>
        <w:jc w:val="center"/>
        <w:rPr>
          <w:rFonts w:asciiTheme="minorBidi" w:hAnsiTheme="minorBidi" w:cstheme="minorBidi"/>
          <w:sz w:val="24"/>
          <w:szCs w:val="24"/>
        </w:rPr>
      </w:pPr>
    </w:p>
    <w:p w:rsidR="00376181" w:rsidRPr="00376181" w:rsidRDefault="00376181" w:rsidP="00376181">
      <w:pPr>
        <w:pStyle w:val="ad"/>
        <w:keepNext w:val="0"/>
        <w:bidi w:val="0"/>
        <w:spacing w:before="0"/>
        <w:jc w:val="center"/>
        <w:rPr>
          <w:rFonts w:asciiTheme="minorBidi" w:hAnsiTheme="minorBidi" w:cstheme="minorBidi"/>
          <w:sz w:val="24"/>
          <w:szCs w:val="24"/>
        </w:rPr>
      </w:pPr>
      <w:r w:rsidRPr="00376181">
        <w:rPr>
          <w:rFonts w:asciiTheme="minorBidi" w:hAnsiTheme="minorBidi" w:cstheme="minorBidi"/>
          <w:sz w:val="24"/>
          <w:szCs w:val="24"/>
        </w:rPr>
        <w:t>By Dr. Yael Ziegler</w:t>
      </w:r>
    </w:p>
    <w:p w:rsidR="00376181" w:rsidRPr="00376181" w:rsidRDefault="00376181" w:rsidP="00376181">
      <w:pPr>
        <w:pStyle w:val="paragraph"/>
        <w:jc w:val="center"/>
        <w:textAlignment w:val="baseline"/>
        <w:rPr>
          <w:rFonts w:asciiTheme="minorBidi" w:hAnsiTheme="minorBidi" w:cstheme="minorBidi"/>
          <w:b/>
        </w:rPr>
      </w:pPr>
    </w:p>
    <w:p w:rsidR="00376181" w:rsidRPr="00376181" w:rsidRDefault="00376181" w:rsidP="00376181">
      <w:pPr>
        <w:pStyle w:val="paragraph"/>
        <w:jc w:val="center"/>
        <w:textAlignment w:val="baseline"/>
        <w:rPr>
          <w:rStyle w:val="normaltextrun1"/>
          <w:rFonts w:asciiTheme="minorBidi" w:hAnsiTheme="minorBidi" w:cstheme="minorBidi"/>
        </w:rPr>
      </w:pPr>
      <w:r w:rsidRPr="00376181">
        <w:rPr>
          <w:rFonts w:asciiTheme="minorBidi" w:hAnsiTheme="minorBidi" w:cstheme="minorBidi"/>
          <w:b/>
        </w:rPr>
        <w:t>Shiur #3</w:t>
      </w:r>
      <w:r w:rsidRPr="00376181">
        <w:rPr>
          <w:rFonts w:asciiTheme="minorBidi" w:hAnsiTheme="minorBidi" w:cstheme="minorBidi"/>
          <w:b/>
        </w:rPr>
        <w:t>8</w:t>
      </w:r>
      <w:r w:rsidRPr="00376181">
        <w:rPr>
          <w:rFonts w:asciiTheme="minorBidi" w:hAnsiTheme="minorBidi" w:cstheme="minorBidi"/>
          <w:b/>
        </w:rPr>
        <w:t xml:space="preserve">: </w:t>
      </w:r>
      <w:r w:rsidRPr="00376181">
        <w:rPr>
          <w:rStyle w:val="spellingerror"/>
          <w:rFonts w:asciiTheme="minorBidi" w:hAnsiTheme="minorBidi" w:cstheme="minorBidi"/>
          <w:b/>
          <w:bCs/>
        </w:rPr>
        <w:t>Eikha</w:t>
      </w:r>
      <w:r w:rsidRPr="00376181">
        <w:rPr>
          <w:rStyle w:val="normaltextrun1"/>
          <w:rFonts w:asciiTheme="minorBidi" w:hAnsiTheme="minorBidi" w:cstheme="minorBidi"/>
          <w:b/>
          <w:bCs/>
        </w:rPr>
        <w:t xml:space="preserve">: Chapter 3 </w:t>
      </w:r>
      <w:r w:rsidRPr="00376181">
        <w:rPr>
          <w:rStyle w:val="normaltextrun1"/>
          <w:rFonts w:asciiTheme="minorBidi" w:hAnsiTheme="minorBidi" w:cstheme="minorBidi"/>
        </w:rPr>
        <w:t>(continued)</w:t>
      </w:r>
    </w:p>
    <w:p w:rsidR="00376181" w:rsidRPr="00376181" w:rsidRDefault="00376181" w:rsidP="00376181">
      <w:pPr>
        <w:pStyle w:val="paragraph"/>
        <w:jc w:val="center"/>
        <w:textAlignment w:val="baseline"/>
        <w:rPr>
          <w:rStyle w:val="normaltextrun1"/>
          <w:rFonts w:asciiTheme="minorBidi" w:hAnsiTheme="minorBidi" w:cstheme="minorBidi"/>
        </w:rPr>
      </w:pPr>
    </w:p>
    <w:p w:rsidR="00376181" w:rsidRPr="00376181" w:rsidRDefault="00376181" w:rsidP="00376181">
      <w:pPr>
        <w:widowControl w:val="0"/>
        <w:autoSpaceDE w:val="0"/>
        <w:autoSpaceDN w:val="0"/>
        <w:adjustRightInd w:val="0"/>
        <w:spacing w:after="0" w:line="240" w:lineRule="auto"/>
        <w:jc w:val="center"/>
        <w:rPr>
          <w:rFonts w:asciiTheme="minorBidi" w:hAnsiTheme="minorBidi"/>
          <w:b/>
          <w:sz w:val="24"/>
          <w:szCs w:val="24"/>
        </w:rPr>
      </w:pPr>
    </w:p>
    <w:p w:rsidR="00236DC6" w:rsidRPr="00376181" w:rsidRDefault="00236DC6" w:rsidP="00376181">
      <w:pPr>
        <w:widowControl w:val="0"/>
        <w:autoSpaceDE w:val="0"/>
        <w:autoSpaceDN w:val="0"/>
        <w:adjustRightInd w:val="0"/>
        <w:spacing w:after="0" w:line="240" w:lineRule="auto"/>
        <w:jc w:val="center"/>
        <w:rPr>
          <w:rFonts w:asciiTheme="minorBidi" w:hAnsiTheme="minorBidi"/>
          <w:b/>
          <w:bCs/>
          <w:sz w:val="24"/>
          <w:szCs w:val="24"/>
        </w:rPr>
      </w:pPr>
      <w:r w:rsidRPr="00376181">
        <w:rPr>
          <w:rFonts w:asciiTheme="minorBidi" w:hAnsiTheme="minorBidi"/>
          <w:b/>
          <w:bCs/>
          <w:i/>
          <w:iCs/>
          <w:sz w:val="24"/>
          <w:szCs w:val="24"/>
        </w:rPr>
        <w:t>Eikha</w:t>
      </w:r>
      <w:r w:rsidRPr="00376181">
        <w:rPr>
          <w:rFonts w:asciiTheme="minorBidi" w:hAnsiTheme="minorBidi"/>
          <w:b/>
          <w:bCs/>
          <w:sz w:val="24"/>
          <w:szCs w:val="24"/>
        </w:rPr>
        <w:t xml:space="preserve"> 3:21-39</w:t>
      </w:r>
    </w:p>
    <w:p w:rsidR="00236DC6" w:rsidRPr="00376181" w:rsidRDefault="00236DC6" w:rsidP="00376181">
      <w:pPr>
        <w:widowControl w:val="0"/>
        <w:autoSpaceDE w:val="0"/>
        <w:autoSpaceDN w:val="0"/>
        <w:adjustRightInd w:val="0"/>
        <w:spacing w:after="0" w:line="240" w:lineRule="auto"/>
        <w:jc w:val="center"/>
        <w:rPr>
          <w:rFonts w:asciiTheme="minorBidi" w:hAnsiTheme="minorBidi"/>
          <w:b/>
          <w:bCs/>
          <w:sz w:val="24"/>
          <w:szCs w:val="24"/>
        </w:rPr>
      </w:pPr>
      <w:r w:rsidRPr="00376181">
        <w:rPr>
          <w:rFonts w:asciiTheme="minorBidi" w:hAnsiTheme="minorBidi"/>
          <w:b/>
          <w:bCs/>
          <w:sz w:val="24"/>
          <w:szCs w:val="24"/>
        </w:rPr>
        <w:t>Theological Reflections</w:t>
      </w:r>
    </w:p>
    <w:p w:rsidR="00187508" w:rsidRPr="00376181" w:rsidRDefault="00187508" w:rsidP="00376181">
      <w:pPr>
        <w:widowControl w:val="0"/>
        <w:autoSpaceDE w:val="0"/>
        <w:autoSpaceDN w:val="0"/>
        <w:adjustRightInd w:val="0"/>
        <w:spacing w:after="0" w:line="240" w:lineRule="auto"/>
        <w:jc w:val="center"/>
        <w:rPr>
          <w:rFonts w:asciiTheme="minorBidi" w:hAnsiTheme="minorBidi"/>
          <w:b/>
          <w:bCs/>
          <w:sz w:val="24"/>
          <w:szCs w:val="24"/>
        </w:rPr>
      </w:pPr>
    </w:p>
    <w:p w:rsidR="00236DC6" w:rsidRPr="00376181" w:rsidRDefault="00236DC6" w:rsidP="00376181">
      <w:pPr>
        <w:widowControl w:val="0"/>
        <w:autoSpaceDE w:val="0"/>
        <w:autoSpaceDN w:val="0"/>
        <w:adjustRightInd w:val="0"/>
        <w:spacing w:after="0" w:line="240" w:lineRule="auto"/>
        <w:jc w:val="both"/>
        <w:rPr>
          <w:rFonts w:asciiTheme="minorBidi" w:hAnsiTheme="minorBidi"/>
          <w:b/>
          <w:bCs/>
          <w:sz w:val="24"/>
          <w:szCs w:val="24"/>
        </w:rPr>
      </w:pPr>
      <w:r w:rsidRPr="00376181">
        <w:rPr>
          <w:rFonts w:asciiTheme="minorBidi" w:hAnsiTheme="minorBidi"/>
          <w:b/>
          <w:bCs/>
          <w:sz w:val="24"/>
          <w:szCs w:val="24"/>
        </w:rPr>
        <w:t>A Brief Introduction</w:t>
      </w:r>
    </w:p>
    <w:p w:rsidR="00187508" w:rsidRPr="00376181" w:rsidRDefault="00187508" w:rsidP="00376181">
      <w:pPr>
        <w:widowControl w:val="0"/>
        <w:autoSpaceDE w:val="0"/>
        <w:autoSpaceDN w:val="0"/>
        <w:adjustRightInd w:val="0"/>
        <w:spacing w:after="0" w:line="240" w:lineRule="auto"/>
        <w:jc w:val="both"/>
        <w:rPr>
          <w:rFonts w:asciiTheme="minorBidi" w:hAnsiTheme="minorBidi"/>
          <w:i/>
          <w:iCs/>
          <w:sz w:val="24"/>
          <w:szCs w:val="24"/>
        </w:rPr>
      </w:pPr>
    </w:p>
    <w:p w:rsidR="00236DC6" w:rsidRPr="00376181" w:rsidRDefault="00236DC6" w:rsidP="00376181">
      <w:pPr>
        <w:widowControl w:val="0"/>
        <w:autoSpaceDE w:val="0"/>
        <w:autoSpaceDN w:val="0"/>
        <w:adjustRightInd w:val="0"/>
        <w:spacing w:after="0" w:line="240" w:lineRule="auto"/>
        <w:jc w:val="both"/>
        <w:rPr>
          <w:rFonts w:asciiTheme="minorBidi" w:hAnsiTheme="minorBidi"/>
          <w:sz w:val="24"/>
          <w:szCs w:val="24"/>
        </w:rPr>
      </w:pPr>
      <w:r w:rsidRPr="00376181">
        <w:rPr>
          <w:rFonts w:asciiTheme="minorBidi" w:hAnsiTheme="minorBidi"/>
          <w:sz w:val="24"/>
          <w:szCs w:val="24"/>
        </w:rPr>
        <w:t xml:space="preserve">The structural and theological center of this book, this unit lies at the core of the book of </w:t>
      </w:r>
      <w:r w:rsidRPr="00376181">
        <w:rPr>
          <w:rFonts w:asciiTheme="minorBidi" w:hAnsiTheme="minorBidi"/>
          <w:i/>
          <w:iCs/>
          <w:sz w:val="24"/>
          <w:szCs w:val="24"/>
        </w:rPr>
        <w:t>Eikha</w:t>
      </w:r>
      <w:r w:rsidRPr="00376181">
        <w:rPr>
          <w:rFonts w:asciiTheme="minorBidi" w:hAnsiTheme="minorBidi"/>
          <w:sz w:val="24"/>
          <w:szCs w:val="24"/>
        </w:rPr>
        <w:t xml:space="preserve">. </w:t>
      </w:r>
      <w:r w:rsidR="00187508" w:rsidRPr="00376181">
        <w:rPr>
          <w:rFonts w:asciiTheme="minorBidi" w:hAnsiTheme="minorBidi"/>
          <w:sz w:val="24"/>
          <w:szCs w:val="24"/>
        </w:rPr>
        <w:t>It explores God's nature and</w:t>
      </w:r>
      <w:r w:rsidRPr="00376181">
        <w:rPr>
          <w:rFonts w:asciiTheme="minorBidi" w:hAnsiTheme="minorBidi"/>
          <w:sz w:val="24"/>
          <w:szCs w:val="24"/>
        </w:rPr>
        <w:t xml:space="preserve"> the way in which humans grapple with suffering. This brief section is not a well-developed discourse on theology. For that, one would do b</w:t>
      </w:r>
      <w:r w:rsidR="00187508" w:rsidRPr="00376181">
        <w:rPr>
          <w:rFonts w:asciiTheme="minorBidi" w:hAnsiTheme="minorBidi"/>
          <w:sz w:val="24"/>
          <w:szCs w:val="24"/>
        </w:rPr>
        <w:t xml:space="preserve">etter to turn to the book of </w:t>
      </w:r>
      <w:r w:rsidR="00187508" w:rsidRPr="00376181">
        <w:rPr>
          <w:rFonts w:asciiTheme="minorBidi" w:hAnsiTheme="minorBidi"/>
          <w:i/>
          <w:iCs/>
          <w:sz w:val="24"/>
          <w:szCs w:val="24"/>
        </w:rPr>
        <w:t>Iy</w:t>
      </w:r>
      <w:r w:rsidRPr="00376181">
        <w:rPr>
          <w:rFonts w:asciiTheme="minorBidi" w:hAnsiTheme="minorBidi"/>
          <w:i/>
          <w:iCs/>
          <w:sz w:val="24"/>
          <w:szCs w:val="24"/>
        </w:rPr>
        <w:t>ov</w:t>
      </w:r>
      <w:r w:rsidRPr="00376181">
        <w:rPr>
          <w:rFonts w:asciiTheme="minorBidi" w:hAnsiTheme="minorBidi"/>
          <w:sz w:val="24"/>
          <w:szCs w:val="24"/>
        </w:rPr>
        <w:t xml:space="preserve">, which is the classic and most elaborate biblical treatment of theodicy. In </w:t>
      </w:r>
      <w:r w:rsidRPr="00376181">
        <w:rPr>
          <w:rFonts w:asciiTheme="minorBidi" w:hAnsiTheme="minorBidi"/>
          <w:i/>
          <w:iCs/>
          <w:sz w:val="24"/>
          <w:szCs w:val="24"/>
        </w:rPr>
        <w:t>Eikha</w:t>
      </w:r>
      <w:r w:rsidRPr="00376181">
        <w:rPr>
          <w:rFonts w:asciiTheme="minorBidi" w:hAnsiTheme="minorBidi"/>
          <w:sz w:val="24"/>
          <w:szCs w:val="24"/>
        </w:rPr>
        <w:t xml:space="preserve">, the </w:t>
      </w:r>
      <w:r w:rsidRPr="00376181">
        <w:rPr>
          <w:rFonts w:asciiTheme="minorBidi" w:hAnsiTheme="minorBidi"/>
          <w:i/>
          <w:iCs/>
          <w:sz w:val="24"/>
          <w:szCs w:val="24"/>
        </w:rPr>
        <w:t>gever</w:t>
      </w:r>
      <w:r w:rsidRPr="00376181">
        <w:rPr>
          <w:rFonts w:asciiTheme="minorBidi" w:hAnsiTheme="minorBidi"/>
          <w:sz w:val="24"/>
          <w:szCs w:val="24"/>
        </w:rPr>
        <w:t xml:space="preserve"> offers a sketch in just nineteen sentences, laconically illustratin</w:t>
      </w:r>
      <w:bookmarkStart w:id="0" w:name="_GoBack"/>
      <w:bookmarkEnd w:id="0"/>
      <w:r w:rsidRPr="00376181">
        <w:rPr>
          <w:rFonts w:asciiTheme="minorBidi" w:hAnsiTheme="minorBidi"/>
          <w:sz w:val="24"/>
          <w:szCs w:val="24"/>
        </w:rPr>
        <w:t>g how humans struggle with their understanding of God and their own role in a world filled with human misery.</w:t>
      </w:r>
    </w:p>
    <w:p w:rsidR="00187508" w:rsidRPr="00376181" w:rsidRDefault="00187508" w:rsidP="00376181">
      <w:pPr>
        <w:widowControl w:val="0"/>
        <w:autoSpaceDE w:val="0"/>
        <w:autoSpaceDN w:val="0"/>
        <w:adjustRightInd w:val="0"/>
        <w:spacing w:after="0" w:line="240" w:lineRule="auto"/>
        <w:jc w:val="both"/>
        <w:rPr>
          <w:rFonts w:asciiTheme="minorBidi" w:hAnsiTheme="minorBidi"/>
          <w:sz w:val="24"/>
          <w:szCs w:val="24"/>
        </w:rPr>
      </w:pPr>
    </w:p>
    <w:p w:rsidR="00236DC6" w:rsidRPr="00376181" w:rsidRDefault="00187508" w:rsidP="00376181">
      <w:pPr>
        <w:widowControl w:val="0"/>
        <w:autoSpaceDE w:val="0"/>
        <w:autoSpaceDN w:val="0"/>
        <w:adjustRightInd w:val="0"/>
        <w:spacing w:after="0" w:line="240" w:lineRule="auto"/>
        <w:jc w:val="both"/>
        <w:rPr>
          <w:rFonts w:asciiTheme="minorBidi" w:hAnsiTheme="minorBidi"/>
          <w:sz w:val="24"/>
          <w:szCs w:val="24"/>
        </w:rPr>
      </w:pPr>
      <w:r w:rsidRPr="00376181">
        <w:rPr>
          <w:rFonts w:asciiTheme="minorBidi" w:hAnsiTheme="minorBidi"/>
          <w:sz w:val="24"/>
          <w:szCs w:val="24"/>
        </w:rPr>
        <w:t xml:space="preserve">In spite of its surrounding context, this middle section of the book refuses to </w:t>
      </w:r>
      <w:r w:rsidR="00236DC6" w:rsidRPr="00376181">
        <w:rPr>
          <w:rFonts w:asciiTheme="minorBidi" w:hAnsiTheme="minorBidi"/>
          <w:sz w:val="24"/>
          <w:szCs w:val="24"/>
        </w:rPr>
        <w:t>lament the miserable fate of humans, e</w:t>
      </w:r>
      <w:r w:rsidRPr="00376181">
        <w:rPr>
          <w:rFonts w:asciiTheme="minorBidi" w:hAnsiTheme="minorBidi"/>
          <w:sz w:val="24"/>
          <w:szCs w:val="24"/>
        </w:rPr>
        <w:t>mbarking</w:t>
      </w:r>
      <w:r w:rsidR="00236DC6" w:rsidRPr="00376181">
        <w:rPr>
          <w:rFonts w:asciiTheme="minorBidi" w:hAnsiTheme="minorBidi"/>
          <w:sz w:val="24"/>
          <w:szCs w:val="24"/>
        </w:rPr>
        <w:t xml:space="preserve"> instead on a series of reflections that moves back and forth from God to humans. The section progresses steadily, </w:t>
      </w:r>
      <w:r w:rsidRPr="00376181">
        <w:rPr>
          <w:rFonts w:asciiTheme="minorBidi" w:hAnsiTheme="minorBidi"/>
          <w:sz w:val="24"/>
          <w:szCs w:val="24"/>
        </w:rPr>
        <w:t>illustrating</w:t>
      </w:r>
      <w:r w:rsidR="00236DC6" w:rsidRPr="00376181">
        <w:rPr>
          <w:rFonts w:asciiTheme="minorBidi" w:hAnsiTheme="minorBidi"/>
          <w:sz w:val="24"/>
          <w:szCs w:val="24"/>
        </w:rPr>
        <w:t xml:space="preserve"> how human beings can regain equilibrium</w:t>
      </w:r>
      <w:r w:rsidR="00DF5594" w:rsidRPr="00376181">
        <w:rPr>
          <w:rFonts w:asciiTheme="minorBidi" w:hAnsiTheme="minorBidi"/>
          <w:sz w:val="24"/>
          <w:szCs w:val="24"/>
        </w:rPr>
        <w:t>,</w:t>
      </w:r>
      <w:r w:rsidR="00236DC6" w:rsidRPr="00376181">
        <w:rPr>
          <w:rFonts w:asciiTheme="minorBidi" w:hAnsiTheme="minorBidi"/>
          <w:sz w:val="24"/>
          <w:szCs w:val="24"/>
        </w:rPr>
        <w:t xml:space="preserve"> and even advance, despite the murky confusion that characterizes human existence. These ruminations are not comprehensive, nor are they prescriptive; they simply offer guidelines to facilitate the endurance of faith in the face of terrible challenges. </w:t>
      </w:r>
    </w:p>
    <w:p w:rsidR="00187508" w:rsidRPr="00376181" w:rsidRDefault="00187508" w:rsidP="00376181">
      <w:pPr>
        <w:widowControl w:val="0"/>
        <w:autoSpaceDE w:val="0"/>
        <w:autoSpaceDN w:val="0"/>
        <w:adjustRightInd w:val="0"/>
        <w:spacing w:after="0" w:line="240" w:lineRule="auto"/>
        <w:jc w:val="both"/>
        <w:rPr>
          <w:rFonts w:asciiTheme="minorBidi" w:hAnsiTheme="minorBidi"/>
          <w:sz w:val="24"/>
          <w:szCs w:val="24"/>
        </w:rPr>
      </w:pPr>
    </w:p>
    <w:p w:rsidR="00236DC6" w:rsidRPr="00376181" w:rsidRDefault="00236DC6" w:rsidP="00376181">
      <w:pPr>
        <w:widowControl w:val="0"/>
        <w:autoSpaceDE w:val="0"/>
        <w:autoSpaceDN w:val="0"/>
        <w:adjustRightInd w:val="0"/>
        <w:spacing w:after="0" w:line="240" w:lineRule="auto"/>
        <w:rPr>
          <w:rFonts w:asciiTheme="minorBidi" w:hAnsiTheme="minorBidi"/>
          <w:i/>
          <w:iCs/>
          <w:sz w:val="24"/>
          <w:szCs w:val="24"/>
        </w:rPr>
      </w:pPr>
      <w:r w:rsidRPr="00376181">
        <w:rPr>
          <w:rFonts w:asciiTheme="minorBidi" w:hAnsiTheme="minorBidi"/>
          <w:i/>
          <w:iCs/>
          <w:sz w:val="24"/>
          <w:szCs w:val="24"/>
        </w:rPr>
        <w:t>A Technical Note</w:t>
      </w:r>
    </w:p>
    <w:p w:rsidR="00236DC6" w:rsidRPr="00376181" w:rsidRDefault="00236DC6" w:rsidP="00376181">
      <w:pPr>
        <w:widowControl w:val="0"/>
        <w:autoSpaceDE w:val="0"/>
        <w:autoSpaceDN w:val="0"/>
        <w:adjustRightInd w:val="0"/>
        <w:spacing w:after="0" w:line="240" w:lineRule="auto"/>
        <w:rPr>
          <w:rFonts w:asciiTheme="minorBidi" w:hAnsiTheme="minorBidi"/>
          <w:i/>
          <w:iCs/>
          <w:sz w:val="24"/>
          <w:szCs w:val="24"/>
        </w:rPr>
      </w:pPr>
    </w:p>
    <w:p w:rsidR="00236DC6" w:rsidRPr="00376181" w:rsidRDefault="00236DC6" w:rsidP="00376181">
      <w:pPr>
        <w:widowControl w:val="0"/>
        <w:autoSpaceDE w:val="0"/>
        <w:autoSpaceDN w:val="0"/>
        <w:adjustRightInd w:val="0"/>
        <w:spacing w:after="0" w:line="240" w:lineRule="auto"/>
        <w:jc w:val="both"/>
        <w:rPr>
          <w:rFonts w:asciiTheme="minorBidi" w:hAnsiTheme="minorBidi"/>
          <w:sz w:val="24"/>
          <w:szCs w:val="24"/>
        </w:rPr>
      </w:pPr>
      <w:r w:rsidRPr="00376181">
        <w:rPr>
          <w:rFonts w:asciiTheme="minorBidi" w:hAnsiTheme="minorBidi"/>
          <w:sz w:val="24"/>
          <w:szCs w:val="24"/>
        </w:rPr>
        <w:t>Not all scholars regard these verses as an independent unit.</w:t>
      </w:r>
      <w:r w:rsidRPr="00376181">
        <w:rPr>
          <w:rStyle w:val="a5"/>
          <w:rFonts w:asciiTheme="minorBidi" w:hAnsiTheme="minorBidi"/>
          <w:sz w:val="24"/>
          <w:szCs w:val="24"/>
        </w:rPr>
        <w:footnoteReference w:id="1"/>
      </w:r>
      <w:r w:rsidRPr="00376181">
        <w:rPr>
          <w:rFonts w:asciiTheme="minorBidi" w:hAnsiTheme="minorBidi"/>
          <w:sz w:val="24"/>
          <w:szCs w:val="24"/>
        </w:rPr>
        <w:t xml:space="preserve"> Although opinions vary widely, Rashi makes a rare structural comment</w:t>
      </w:r>
      <w:r w:rsidR="00AB2A80" w:rsidRPr="00376181">
        <w:rPr>
          <w:rFonts w:asciiTheme="minorBidi" w:hAnsiTheme="minorBidi"/>
          <w:sz w:val="24"/>
          <w:szCs w:val="24"/>
        </w:rPr>
        <w:t xml:space="preserve"> in his commentary on chapter 3:</w:t>
      </w:r>
    </w:p>
    <w:p w:rsidR="00187508" w:rsidRPr="00376181" w:rsidRDefault="00187508" w:rsidP="00376181">
      <w:pPr>
        <w:widowControl w:val="0"/>
        <w:autoSpaceDE w:val="0"/>
        <w:autoSpaceDN w:val="0"/>
        <w:adjustRightInd w:val="0"/>
        <w:spacing w:after="0" w:line="240" w:lineRule="auto"/>
        <w:jc w:val="both"/>
        <w:rPr>
          <w:rFonts w:asciiTheme="minorBidi" w:hAnsiTheme="minorBidi"/>
          <w:sz w:val="24"/>
          <w:szCs w:val="24"/>
        </w:rPr>
      </w:pPr>
    </w:p>
    <w:p w:rsidR="00236DC6" w:rsidRPr="00376181" w:rsidRDefault="00236DC6" w:rsidP="00376181">
      <w:pPr>
        <w:widowControl w:val="0"/>
        <w:autoSpaceDE w:val="0"/>
        <w:autoSpaceDN w:val="0"/>
        <w:adjustRightInd w:val="0"/>
        <w:spacing w:after="0" w:line="240" w:lineRule="auto"/>
        <w:ind w:left="720" w:right="720"/>
        <w:jc w:val="both"/>
        <w:rPr>
          <w:rFonts w:asciiTheme="minorBidi" w:hAnsiTheme="minorBidi"/>
          <w:sz w:val="24"/>
          <w:szCs w:val="24"/>
        </w:rPr>
      </w:pPr>
      <w:r w:rsidRPr="00376181">
        <w:rPr>
          <w:rFonts w:asciiTheme="minorBidi" w:hAnsiTheme="minorBidi"/>
          <w:sz w:val="24"/>
          <w:szCs w:val="24"/>
        </w:rPr>
        <w:t xml:space="preserve">And what is the “this” that “I shall place on my heart” [verse 21]? </w:t>
      </w:r>
      <w:r w:rsidRPr="00376181">
        <w:rPr>
          <w:rFonts w:asciiTheme="minorBidi" w:hAnsiTheme="minorBidi"/>
          <w:sz w:val="24"/>
          <w:szCs w:val="24"/>
        </w:rPr>
        <w:lastRenderedPageBreak/>
        <w:t>“The kind</w:t>
      </w:r>
      <w:r w:rsidR="00AB2A80" w:rsidRPr="00376181">
        <w:rPr>
          <w:rFonts w:asciiTheme="minorBidi" w:hAnsiTheme="minorBidi"/>
          <w:sz w:val="24"/>
          <w:szCs w:val="24"/>
        </w:rPr>
        <w:t>nesses of God shall not cease” [verse 22]</w:t>
      </w:r>
      <w:r w:rsidRPr="00376181">
        <w:rPr>
          <w:rFonts w:asciiTheme="minorBidi" w:hAnsiTheme="minorBidi"/>
          <w:sz w:val="24"/>
          <w:szCs w:val="24"/>
        </w:rPr>
        <w:t xml:space="preserve"> until, “Of what shall a living man co</w:t>
      </w:r>
      <w:r w:rsidR="00AB2A80" w:rsidRPr="00376181">
        <w:rPr>
          <w:rFonts w:asciiTheme="minorBidi" w:hAnsiTheme="minorBidi"/>
          <w:sz w:val="24"/>
          <w:szCs w:val="24"/>
        </w:rPr>
        <w:t>mplain?” [verse 39]</w:t>
      </w:r>
      <w:r w:rsidRPr="00376181">
        <w:rPr>
          <w:rFonts w:asciiTheme="minorBidi" w:hAnsiTheme="minorBidi"/>
          <w:sz w:val="24"/>
          <w:szCs w:val="24"/>
        </w:rPr>
        <w:t>.</w:t>
      </w:r>
      <w:r w:rsidR="00AB2A80" w:rsidRPr="00376181">
        <w:rPr>
          <w:rFonts w:asciiTheme="minorBidi" w:hAnsiTheme="minorBidi"/>
          <w:sz w:val="24"/>
          <w:szCs w:val="24"/>
        </w:rPr>
        <w:t xml:space="preserve"> (Rashi, </w:t>
      </w:r>
      <w:r w:rsidR="00AB2A80" w:rsidRPr="00376181">
        <w:rPr>
          <w:rFonts w:asciiTheme="minorBidi" w:hAnsiTheme="minorBidi"/>
          <w:i/>
          <w:iCs/>
          <w:sz w:val="24"/>
          <w:szCs w:val="24"/>
        </w:rPr>
        <w:t>Eikha</w:t>
      </w:r>
      <w:r w:rsidR="00AB2A80" w:rsidRPr="00376181">
        <w:rPr>
          <w:rFonts w:asciiTheme="minorBidi" w:hAnsiTheme="minorBidi"/>
          <w:sz w:val="24"/>
          <w:szCs w:val="24"/>
        </w:rPr>
        <w:t xml:space="preserve"> 3:21-22)</w:t>
      </w:r>
    </w:p>
    <w:p w:rsidR="00AB2A80" w:rsidRPr="00376181" w:rsidRDefault="00AB2A80" w:rsidP="00376181">
      <w:pPr>
        <w:widowControl w:val="0"/>
        <w:autoSpaceDE w:val="0"/>
        <w:autoSpaceDN w:val="0"/>
        <w:adjustRightInd w:val="0"/>
        <w:spacing w:after="0" w:line="240" w:lineRule="auto"/>
        <w:ind w:left="720" w:right="720"/>
        <w:jc w:val="both"/>
        <w:rPr>
          <w:rFonts w:asciiTheme="minorBidi" w:hAnsiTheme="minorBidi"/>
          <w:sz w:val="24"/>
          <w:szCs w:val="24"/>
        </w:rPr>
      </w:pPr>
    </w:p>
    <w:p w:rsidR="00236DC6" w:rsidRPr="00376181" w:rsidRDefault="00236DC6" w:rsidP="00376181">
      <w:pPr>
        <w:widowControl w:val="0"/>
        <w:autoSpaceDE w:val="0"/>
        <w:autoSpaceDN w:val="0"/>
        <w:adjustRightInd w:val="0"/>
        <w:spacing w:after="0" w:line="240" w:lineRule="auto"/>
        <w:jc w:val="both"/>
        <w:rPr>
          <w:rFonts w:asciiTheme="minorBidi" w:hAnsiTheme="minorBidi"/>
          <w:sz w:val="24"/>
          <w:szCs w:val="24"/>
        </w:rPr>
      </w:pPr>
      <w:r w:rsidRPr="00376181">
        <w:rPr>
          <w:rFonts w:asciiTheme="minorBidi" w:hAnsiTheme="minorBidi"/>
          <w:sz w:val="24"/>
          <w:szCs w:val="24"/>
        </w:rPr>
        <w:t xml:space="preserve">According to Rashi, the </w:t>
      </w:r>
      <w:r w:rsidRPr="00376181">
        <w:rPr>
          <w:rFonts w:asciiTheme="minorBidi" w:hAnsiTheme="minorBidi"/>
          <w:i/>
          <w:iCs/>
          <w:sz w:val="24"/>
          <w:szCs w:val="24"/>
        </w:rPr>
        <w:t>gever</w:t>
      </w:r>
      <w:r w:rsidRPr="00376181">
        <w:rPr>
          <w:rFonts w:asciiTheme="minorBidi" w:hAnsiTheme="minorBidi"/>
          <w:sz w:val="24"/>
          <w:szCs w:val="24"/>
        </w:rPr>
        <w:t xml:space="preserve"> explains and expands upon his confident statement in verse 21 in the eighteen verses that follow (22-39).</w:t>
      </w:r>
      <w:r w:rsidRPr="00376181">
        <w:rPr>
          <w:rStyle w:val="a5"/>
          <w:rFonts w:asciiTheme="minorBidi" w:hAnsiTheme="minorBidi"/>
          <w:sz w:val="24"/>
          <w:szCs w:val="24"/>
        </w:rPr>
        <w:footnoteReference w:id="2"/>
      </w:r>
      <w:r w:rsidRPr="00376181">
        <w:rPr>
          <w:rFonts w:asciiTheme="minorBidi" w:hAnsiTheme="minorBidi"/>
          <w:sz w:val="24"/>
          <w:szCs w:val="24"/>
        </w:rPr>
        <w:t xml:space="preserve"> We will adopt this approach and examine the section in accordance with Rashi’s understanding.</w:t>
      </w:r>
    </w:p>
    <w:p w:rsidR="00236DC6" w:rsidRPr="00376181" w:rsidRDefault="00236DC6" w:rsidP="00376181">
      <w:pPr>
        <w:widowControl w:val="0"/>
        <w:autoSpaceDE w:val="0"/>
        <w:autoSpaceDN w:val="0"/>
        <w:adjustRightInd w:val="0"/>
        <w:spacing w:after="0" w:line="240" w:lineRule="auto"/>
        <w:ind w:right="720"/>
        <w:rPr>
          <w:rFonts w:asciiTheme="minorBidi" w:hAnsiTheme="minorBidi"/>
          <w:sz w:val="24"/>
          <w:szCs w:val="24"/>
        </w:rPr>
      </w:pPr>
    </w:p>
    <w:p w:rsidR="00236DC6" w:rsidRPr="00376181" w:rsidRDefault="00236DC6" w:rsidP="00376181">
      <w:pPr>
        <w:widowControl w:val="0"/>
        <w:autoSpaceDE w:val="0"/>
        <w:autoSpaceDN w:val="0"/>
        <w:adjustRightInd w:val="0"/>
        <w:spacing w:after="0" w:line="240" w:lineRule="auto"/>
        <w:jc w:val="both"/>
        <w:rPr>
          <w:rFonts w:asciiTheme="minorBidi" w:hAnsiTheme="minorBidi"/>
          <w:sz w:val="24"/>
          <w:szCs w:val="24"/>
        </w:rPr>
      </w:pPr>
      <w:r w:rsidRPr="00376181">
        <w:rPr>
          <w:rFonts w:asciiTheme="minorBidi" w:hAnsiTheme="minorBidi"/>
          <w:sz w:val="24"/>
          <w:szCs w:val="24"/>
        </w:rPr>
        <w:t xml:space="preserve">To begin our examination of this middle section of the chapter, we need to make some order and try to understand how these verses fit together and flow </w:t>
      </w:r>
      <w:r w:rsidR="009B1AD3" w:rsidRPr="00376181">
        <w:rPr>
          <w:rFonts w:asciiTheme="minorBidi" w:hAnsiTheme="minorBidi"/>
          <w:sz w:val="24"/>
          <w:szCs w:val="24"/>
        </w:rPr>
        <w:t xml:space="preserve">from </w:t>
      </w:r>
      <w:r w:rsidRPr="00376181">
        <w:rPr>
          <w:rFonts w:asciiTheme="minorBidi" w:hAnsiTheme="minorBidi"/>
          <w:sz w:val="24"/>
          <w:szCs w:val="24"/>
        </w:rPr>
        <w:t xml:space="preserve">one to the other. </w:t>
      </w:r>
      <w:r w:rsidR="00DF5594" w:rsidRPr="00376181">
        <w:rPr>
          <w:rFonts w:asciiTheme="minorBidi" w:hAnsiTheme="minorBidi"/>
          <w:sz w:val="24"/>
          <w:szCs w:val="24"/>
        </w:rPr>
        <w:t xml:space="preserve">We will </w:t>
      </w:r>
      <w:r w:rsidRPr="00376181">
        <w:rPr>
          <w:rFonts w:asciiTheme="minorBidi" w:hAnsiTheme="minorBidi"/>
          <w:sz w:val="24"/>
          <w:szCs w:val="24"/>
        </w:rPr>
        <w:t>begin by dividing this section into three subunits (each of which I will examine independently):</w:t>
      </w:r>
      <w:r w:rsidRPr="00376181">
        <w:rPr>
          <w:rStyle w:val="a5"/>
          <w:rFonts w:asciiTheme="minorBidi" w:hAnsiTheme="minorBidi"/>
          <w:sz w:val="24"/>
          <w:szCs w:val="24"/>
        </w:rPr>
        <w:footnoteReference w:id="3"/>
      </w:r>
    </w:p>
    <w:p w:rsidR="00DF5594" w:rsidRPr="00376181" w:rsidRDefault="00DF5594" w:rsidP="00376181">
      <w:pPr>
        <w:widowControl w:val="0"/>
        <w:autoSpaceDE w:val="0"/>
        <w:autoSpaceDN w:val="0"/>
        <w:adjustRightInd w:val="0"/>
        <w:spacing w:after="0" w:line="240" w:lineRule="auto"/>
        <w:jc w:val="both"/>
        <w:rPr>
          <w:rFonts w:asciiTheme="minorBidi" w:hAnsiTheme="minorBidi"/>
          <w:sz w:val="24"/>
          <w:szCs w:val="24"/>
        </w:rPr>
      </w:pPr>
    </w:p>
    <w:p w:rsidR="00236DC6" w:rsidRPr="00376181" w:rsidRDefault="00236DC6" w:rsidP="00376181">
      <w:pPr>
        <w:widowControl w:val="0"/>
        <w:autoSpaceDE w:val="0"/>
        <w:autoSpaceDN w:val="0"/>
        <w:adjustRightInd w:val="0"/>
        <w:spacing w:after="0" w:line="240" w:lineRule="auto"/>
        <w:ind w:left="720"/>
        <w:jc w:val="both"/>
        <w:rPr>
          <w:rFonts w:asciiTheme="minorBidi" w:hAnsiTheme="minorBidi"/>
          <w:i/>
          <w:iCs/>
          <w:sz w:val="24"/>
          <w:szCs w:val="24"/>
        </w:rPr>
      </w:pPr>
      <w:r w:rsidRPr="00376181">
        <w:rPr>
          <w:rFonts w:asciiTheme="minorBidi" w:hAnsiTheme="minorBidi"/>
          <w:sz w:val="24"/>
          <w:szCs w:val="24"/>
        </w:rPr>
        <w:t xml:space="preserve">A: Verses 21-26: </w:t>
      </w:r>
      <w:r w:rsidRPr="00376181">
        <w:rPr>
          <w:rFonts w:asciiTheme="minorBidi" w:hAnsiTheme="minorBidi"/>
          <w:i/>
          <w:iCs/>
          <w:sz w:val="24"/>
          <w:szCs w:val="24"/>
        </w:rPr>
        <w:t>Regaining Hope by Understanding God’s Compassionate Ways (</w:t>
      </w:r>
      <w:r w:rsidR="00DF5594" w:rsidRPr="00376181">
        <w:rPr>
          <w:rFonts w:asciiTheme="minorBidi" w:hAnsiTheme="minorBidi"/>
          <w:i/>
          <w:iCs/>
          <w:sz w:val="24"/>
          <w:szCs w:val="24"/>
        </w:rPr>
        <w:t>c</w:t>
      </w:r>
      <w:r w:rsidRPr="00376181">
        <w:rPr>
          <w:rFonts w:asciiTheme="minorBidi" w:hAnsiTheme="minorBidi"/>
          <w:i/>
          <w:iCs/>
          <w:sz w:val="24"/>
          <w:szCs w:val="24"/>
        </w:rPr>
        <w:t>hesed and rachamim)</w:t>
      </w:r>
    </w:p>
    <w:p w:rsidR="00236DC6" w:rsidRPr="00376181" w:rsidRDefault="00236DC6" w:rsidP="00376181">
      <w:pPr>
        <w:widowControl w:val="0"/>
        <w:autoSpaceDE w:val="0"/>
        <w:autoSpaceDN w:val="0"/>
        <w:adjustRightInd w:val="0"/>
        <w:spacing w:after="0" w:line="240" w:lineRule="auto"/>
        <w:ind w:left="720" w:firstLine="720"/>
        <w:jc w:val="both"/>
        <w:rPr>
          <w:rFonts w:asciiTheme="minorBidi" w:hAnsiTheme="minorBidi"/>
          <w:i/>
          <w:iCs/>
          <w:sz w:val="24"/>
          <w:szCs w:val="24"/>
        </w:rPr>
      </w:pPr>
      <w:r w:rsidRPr="00376181">
        <w:rPr>
          <w:rFonts w:asciiTheme="minorBidi" w:hAnsiTheme="minorBidi"/>
          <w:sz w:val="24"/>
          <w:szCs w:val="24"/>
        </w:rPr>
        <w:t xml:space="preserve">B: Verses 27-30: </w:t>
      </w:r>
      <w:r w:rsidRPr="00376181">
        <w:rPr>
          <w:rFonts w:asciiTheme="minorBidi" w:hAnsiTheme="minorBidi"/>
          <w:i/>
          <w:iCs/>
          <w:sz w:val="24"/>
          <w:szCs w:val="24"/>
        </w:rPr>
        <w:t>The Role of the Suffering Individual</w:t>
      </w:r>
    </w:p>
    <w:p w:rsidR="00236DC6" w:rsidRPr="00376181" w:rsidRDefault="00236DC6" w:rsidP="00376181">
      <w:pPr>
        <w:widowControl w:val="0"/>
        <w:autoSpaceDE w:val="0"/>
        <w:autoSpaceDN w:val="0"/>
        <w:adjustRightInd w:val="0"/>
        <w:spacing w:after="0" w:line="240" w:lineRule="auto"/>
        <w:ind w:left="720"/>
        <w:jc w:val="both"/>
        <w:rPr>
          <w:rFonts w:asciiTheme="minorBidi" w:hAnsiTheme="minorBidi"/>
          <w:sz w:val="24"/>
          <w:szCs w:val="24"/>
        </w:rPr>
      </w:pPr>
      <w:r w:rsidRPr="00376181">
        <w:rPr>
          <w:rFonts w:asciiTheme="minorBidi" w:hAnsiTheme="minorBidi"/>
          <w:sz w:val="24"/>
          <w:szCs w:val="24"/>
        </w:rPr>
        <w:t xml:space="preserve">A’: Verses 31-39: </w:t>
      </w:r>
      <w:r w:rsidRPr="00376181">
        <w:rPr>
          <w:rFonts w:asciiTheme="minorBidi" w:hAnsiTheme="minorBidi"/>
          <w:i/>
          <w:iCs/>
          <w:sz w:val="24"/>
          <w:szCs w:val="24"/>
        </w:rPr>
        <w:t>Further Exploration of God’s Compassionate Ways (</w:t>
      </w:r>
      <w:r w:rsidR="00DF5594" w:rsidRPr="00376181">
        <w:rPr>
          <w:rFonts w:asciiTheme="minorBidi" w:hAnsiTheme="minorBidi"/>
          <w:i/>
          <w:iCs/>
          <w:sz w:val="24"/>
          <w:szCs w:val="24"/>
        </w:rPr>
        <w:t>c</w:t>
      </w:r>
      <w:r w:rsidRPr="00376181">
        <w:rPr>
          <w:rFonts w:asciiTheme="minorBidi" w:hAnsiTheme="minorBidi"/>
          <w:i/>
          <w:iCs/>
          <w:sz w:val="24"/>
          <w:szCs w:val="24"/>
        </w:rPr>
        <w:t>hesed and rachamim</w:t>
      </w:r>
      <w:r w:rsidRPr="00376181">
        <w:rPr>
          <w:rFonts w:asciiTheme="minorBidi" w:hAnsiTheme="minorBidi"/>
          <w:sz w:val="24"/>
          <w:szCs w:val="24"/>
        </w:rPr>
        <w:t>)</w:t>
      </w:r>
    </w:p>
    <w:p w:rsidR="00DF5594" w:rsidRPr="00376181" w:rsidRDefault="00DF5594" w:rsidP="00376181">
      <w:pPr>
        <w:widowControl w:val="0"/>
        <w:autoSpaceDE w:val="0"/>
        <w:autoSpaceDN w:val="0"/>
        <w:adjustRightInd w:val="0"/>
        <w:spacing w:after="0" w:line="240" w:lineRule="auto"/>
        <w:ind w:left="720"/>
        <w:jc w:val="both"/>
        <w:rPr>
          <w:rFonts w:asciiTheme="minorBidi" w:hAnsiTheme="minorBidi"/>
          <w:i/>
          <w:iCs/>
          <w:sz w:val="24"/>
          <w:szCs w:val="24"/>
        </w:rPr>
      </w:pPr>
    </w:p>
    <w:p w:rsidR="00236DC6" w:rsidRPr="00376181" w:rsidRDefault="00236DC6" w:rsidP="00376181">
      <w:pPr>
        <w:spacing w:after="0" w:line="240" w:lineRule="auto"/>
        <w:jc w:val="both"/>
        <w:rPr>
          <w:rFonts w:asciiTheme="minorBidi" w:hAnsiTheme="minorBidi"/>
          <w:i/>
          <w:iCs/>
          <w:sz w:val="24"/>
          <w:szCs w:val="24"/>
        </w:rPr>
      </w:pPr>
      <w:r w:rsidRPr="00376181">
        <w:rPr>
          <w:rFonts w:asciiTheme="minorBidi" w:hAnsiTheme="minorBidi"/>
          <w:sz w:val="24"/>
          <w:szCs w:val="24"/>
        </w:rPr>
        <w:t>The concentric structure of this section highlights its middle section. To illustrate this, I have called the first subunit A and its parallel A’. These subunits contain similar subject matter, even describing God’s positive attributes with identical words (</w:t>
      </w:r>
      <w:r w:rsidR="00DF5594" w:rsidRPr="00376181">
        <w:rPr>
          <w:rFonts w:asciiTheme="minorBidi" w:hAnsiTheme="minorBidi"/>
          <w:i/>
          <w:iCs/>
          <w:sz w:val="24"/>
          <w:szCs w:val="24"/>
        </w:rPr>
        <w:t>c</w:t>
      </w:r>
      <w:r w:rsidRPr="00376181">
        <w:rPr>
          <w:rFonts w:asciiTheme="minorBidi" w:hAnsiTheme="minorBidi"/>
          <w:i/>
          <w:iCs/>
          <w:sz w:val="24"/>
          <w:szCs w:val="24"/>
        </w:rPr>
        <w:t>hesed and rachamim</w:t>
      </w:r>
      <w:r w:rsidRPr="00376181">
        <w:rPr>
          <w:rFonts w:asciiTheme="minorBidi" w:hAnsiTheme="minorBidi"/>
          <w:sz w:val="24"/>
          <w:szCs w:val="24"/>
        </w:rPr>
        <w:t>).</w:t>
      </w:r>
      <w:r w:rsidRPr="00376181">
        <w:rPr>
          <w:rStyle w:val="a5"/>
          <w:rFonts w:asciiTheme="minorBidi" w:hAnsiTheme="minorBidi"/>
          <w:sz w:val="24"/>
          <w:szCs w:val="24"/>
        </w:rPr>
        <w:footnoteReference w:id="4"/>
      </w:r>
      <w:r w:rsidRPr="00376181">
        <w:rPr>
          <w:rFonts w:asciiTheme="minorBidi" w:hAnsiTheme="minorBidi"/>
          <w:sz w:val="24"/>
          <w:szCs w:val="24"/>
        </w:rPr>
        <w:t xml:space="preserve"> The central axis of this section, and of the entire </w:t>
      </w:r>
      <w:r w:rsidRPr="00376181">
        <w:rPr>
          <w:rFonts w:asciiTheme="minorBidi" w:hAnsiTheme="minorBidi"/>
          <w:sz w:val="24"/>
          <w:szCs w:val="24"/>
        </w:rPr>
        <w:lastRenderedPageBreak/>
        <w:t>book, appears in verses 27-30, a section that I have termed, “The Role of the Suffering Individual.” Its structural centrality draws attention to its pivotal role in the book, and we will explore its theological message alongside the manner in which it resonates outward from the heart of the book.</w:t>
      </w:r>
      <w:r w:rsidRPr="00376181">
        <w:rPr>
          <w:rFonts w:asciiTheme="minorBidi" w:hAnsiTheme="minorBidi"/>
          <w:i/>
          <w:iCs/>
          <w:sz w:val="24"/>
          <w:szCs w:val="24"/>
        </w:rPr>
        <w:br w:type="page"/>
      </w:r>
    </w:p>
    <w:p w:rsidR="00236DC6" w:rsidRPr="00376181" w:rsidRDefault="00236DC6" w:rsidP="00376181">
      <w:pPr>
        <w:widowControl w:val="0"/>
        <w:autoSpaceDE w:val="0"/>
        <w:autoSpaceDN w:val="0"/>
        <w:adjustRightInd w:val="0"/>
        <w:spacing w:after="0" w:line="240" w:lineRule="auto"/>
        <w:jc w:val="center"/>
        <w:rPr>
          <w:rFonts w:asciiTheme="minorBidi" w:hAnsiTheme="minorBidi"/>
          <w:b/>
          <w:bCs/>
          <w:sz w:val="24"/>
          <w:szCs w:val="24"/>
        </w:rPr>
      </w:pPr>
      <w:r w:rsidRPr="00376181">
        <w:rPr>
          <w:rFonts w:asciiTheme="minorBidi" w:hAnsiTheme="minorBidi"/>
          <w:b/>
          <w:bCs/>
          <w:i/>
          <w:iCs/>
          <w:sz w:val="24"/>
          <w:szCs w:val="24"/>
        </w:rPr>
        <w:lastRenderedPageBreak/>
        <w:t>Eikha</w:t>
      </w:r>
      <w:r w:rsidRPr="00376181">
        <w:rPr>
          <w:rFonts w:asciiTheme="minorBidi" w:hAnsiTheme="minorBidi"/>
          <w:b/>
          <w:bCs/>
          <w:sz w:val="24"/>
          <w:szCs w:val="24"/>
        </w:rPr>
        <w:t xml:space="preserve"> 3:21-26</w:t>
      </w:r>
    </w:p>
    <w:p w:rsidR="002C5927" w:rsidRPr="00376181" w:rsidRDefault="002C5927" w:rsidP="00376181">
      <w:pPr>
        <w:widowControl w:val="0"/>
        <w:autoSpaceDE w:val="0"/>
        <w:autoSpaceDN w:val="0"/>
        <w:bidi/>
        <w:adjustRightInd w:val="0"/>
        <w:spacing w:after="0" w:line="240" w:lineRule="auto"/>
        <w:jc w:val="center"/>
        <w:rPr>
          <w:rFonts w:asciiTheme="minorBidi" w:hAnsiTheme="minorBidi"/>
          <w:b/>
          <w:bCs/>
          <w:sz w:val="24"/>
          <w:szCs w:val="24"/>
        </w:rPr>
      </w:pPr>
    </w:p>
    <w:p w:rsidR="002C5927" w:rsidRPr="00376181" w:rsidRDefault="002C5927" w:rsidP="00376181">
      <w:pPr>
        <w:widowControl w:val="0"/>
        <w:autoSpaceDE w:val="0"/>
        <w:autoSpaceDN w:val="0"/>
        <w:bidi/>
        <w:adjustRightInd w:val="0"/>
        <w:spacing w:after="0" w:line="240" w:lineRule="auto"/>
        <w:jc w:val="center"/>
        <w:rPr>
          <w:rFonts w:asciiTheme="minorBidi" w:hAnsiTheme="minorBidi"/>
          <w:b/>
          <w:bCs/>
          <w:sz w:val="24"/>
          <w:szCs w:val="24"/>
        </w:rPr>
      </w:pPr>
      <w:r w:rsidRPr="00376181">
        <w:rPr>
          <w:rFonts w:asciiTheme="minorBidi" w:hAnsiTheme="minorBidi"/>
          <w:b/>
          <w:bCs/>
          <w:sz w:val="24"/>
          <w:szCs w:val="24"/>
          <w:rtl/>
        </w:rPr>
        <w:t xml:space="preserve">זֹ֛את אָשִׁ֥יב אֶל־לִבִּ֖י </w:t>
      </w:r>
    </w:p>
    <w:p w:rsidR="002C5927" w:rsidRPr="00376181" w:rsidRDefault="002C5927" w:rsidP="00376181">
      <w:pPr>
        <w:widowControl w:val="0"/>
        <w:autoSpaceDE w:val="0"/>
        <w:autoSpaceDN w:val="0"/>
        <w:bidi/>
        <w:adjustRightInd w:val="0"/>
        <w:spacing w:after="0" w:line="240" w:lineRule="auto"/>
        <w:jc w:val="center"/>
        <w:rPr>
          <w:rFonts w:asciiTheme="minorBidi" w:hAnsiTheme="minorBidi"/>
          <w:b/>
          <w:bCs/>
          <w:sz w:val="24"/>
          <w:szCs w:val="24"/>
        </w:rPr>
      </w:pPr>
      <w:r w:rsidRPr="00376181">
        <w:rPr>
          <w:rFonts w:asciiTheme="minorBidi" w:hAnsiTheme="minorBidi"/>
          <w:b/>
          <w:bCs/>
          <w:sz w:val="24"/>
          <w:szCs w:val="24"/>
          <w:rtl/>
        </w:rPr>
        <w:t>עַל־כֵּ֥ן אוֹחִֽיל</w:t>
      </w:r>
    </w:p>
    <w:p w:rsidR="002C5927" w:rsidRPr="00376181" w:rsidRDefault="002C5927" w:rsidP="00376181">
      <w:pPr>
        <w:widowControl w:val="0"/>
        <w:autoSpaceDE w:val="0"/>
        <w:autoSpaceDN w:val="0"/>
        <w:bidi/>
        <w:adjustRightInd w:val="0"/>
        <w:spacing w:after="0" w:line="240" w:lineRule="auto"/>
        <w:jc w:val="center"/>
        <w:rPr>
          <w:rFonts w:asciiTheme="minorBidi" w:hAnsiTheme="minorBidi"/>
          <w:b/>
          <w:bCs/>
          <w:sz w:val="24"/>
          <w:szCs w:val="24"/>
        </w:rPr>
      </w:pPr>
    </w:p>
    <w:p w:rsidR="002C5927" w:rsidRPr="00376181" w:rsidRDefault="002C5927" w:rsidP="00376181">
      <w:pPr>
        <w:widowControl w:val="0"/>
        <w:autoSpaceDE w:val="0"/>
        <w:autoSpaceDN w:val="0"/>
        <w:bidi/>
        <w:adjustRightInd w:val="0"/>
        <w:spacing w:after="0" w:line="240" w:lineRule="auto"/>
        <w:jc w:val="center"/>
        <w:rPr>
          <w:rFonts w:asciiTheme="minorBidi" w:hAnsiTheme="minorBidi"/>
          <w:b/>
          <w:bCs/>
          <w:sz w:val="24"/>
          <w:szCs w:val="24"/>
        </w:rPr>
      </w:pPr>
      <w:r w:rsidRPr="00376181">
        <w:rPr>
          <w:rFonts w:asciiTheme="minorBidi" w:hAnsiTheme="minorBidi"/>
          <w:b/>
          <w:bCs/>
          <w:sz w:val="24"/>
          <w:szCs w:val="24"/>
          <w:rtl/>
        </w:rPr>
        <w:t>חַֽסְדֵ֤י יְקֹוָק֙ כִּ֣י לֹא־תָ֔מְנוּ</w:t>
      </w:r>
    </w:p>
    <w:p w:rsidR="002C5927" w:rsidRPr="00376181" w:rsidRDefault="002C5927" w:rsidP="00376181">
      <w:pPr>
        <w:widowControl w:val="0"/>
        <w:autoSpaceDE w:val="0"/>
        <w:autoSpaceDN w:val="0"/>
        <w:bidi/>
        <w:adjustRightInd w:val="0"/>
        <w:spacing w:after="0" w:line="240" w:lineRule="auto"/>
        <w:jc w:val="center"/>
        <w:rPr>
          <w:rFonts w:asciiTheme="minorBidi" w:hAnsiTheme="minorBidi"/>
          <w:b/>
          <w:bCs/>
          <w:sz w:val="24"/>
          <w:szCs w:val="24"/>
        </w:rPr>
      </w:pPr>
      <w:r w:rsidRPr="00376181">
        <w:rPr>
          <w:rFonts w:asciiTheme="minorBidi" w:hAnsiTheme="minorBidi"/>
          <w:b/>
          <w:bCs/>
          <w:sz w:val="24"/>
          <w:szCs w:val="24"/>
          <w:rtl/>
        </w:rPr>
        <w:t>כִּ֥י לֹא־כָל֖וּ רַחֲמָֽיו</w:t>
      </w:r>
    </w:p>
    <w:p w:rsidR="002C5927" w:rsidRPr="00376181" w:rsidRDefault="002C5927" w:rsidP="00376181">
      <w:pPr>
        <w:widowControl w:val="0"/>
        <w:autoSpaceDE w:val="0"/>
        <w:autoSpaceDN w:val="0"/>
        <w:bidi/>
        <w:adjustRightInd w:val="0"/>
        <w:spacing w:after="0" w:line="240" w:lineRule="auto"/>
        <w:jc w:val="center"/>
        <w:rPr>
          <w:rFonts w:asciiTheme="minorBidi" w:hAnsiTheme="minorBidi"/>
          <w:b/>
          <w:bCs/>
          <w:sz w:val="24"/>
          <w:szCs w:val="24"/>
        </w:rPr>
      </w:pPr>
    </w:p>
    <w:p w:rsidR="002C5927" w:rsidRPr="00376181" w:rsidRDefault="002C5927" w:rsidP="00376181">
      <w:pPr>
        <w:widowControl w:val="0"/>
        <w:autoSpaceDE w:val="0"/>
        <w:autoSpaceDN w:val="0"/>
        <w:bidi/>
        <w:adjustRightInd w:val="0"/>
        <w:spacing w:after="0" w:line="240" w:lineRule="auto"/>
        <w:jc w:val="center"/>
        <w:rPr>
          <w:rFonts w:asciiTheme="minorBidi" w:hAnsiTheme="minorBidi"/>
          <w:b/>
          <w:bCs/>
          <w:sz w:val="24"/>
          <w:szCs w:val="24"/>
        </w:rPr>
      </w:pPr>
      <w:r w:rsidRPr="00376181">
        <w:rPr>
          <w:rFonts w:asciiTheme="minorBidi" w:hAnsiTheme="minorBidi"/>
          <w:b/>
          <w:bCs/>
          <w:sz w:val="24"/>
          <w:szCs w:val="24"/>
          <w:rtl/>
        </w:rPr>
        <w:t>חֲדָשִׁים֙ לַבְּקָרִ֔ים</w:t>
      </w:r>
    </w:p>
    <w:p w:rsidR="002C5927" w:rsidRPr="00376181" w:rsidRDefault="002C5927" w:rsidP="00376181">
      <w:pPr>
        <w:widowControl w:val="0"/>
        <w:autoSpaceDE w:val="0"/>
        <w:autoSpaceDN w:val="0"/>
        <w:bidi/>
        <w:adjustRightInd w:val="0"/>
        <w:spacing w:after="0" w:line="240" w:lineRule="auto"/>
        <w:jc w:val="center"/>
        <w:rPr>
          <w:rFonts w:asciiTheme="minorBidi" w:hAnsiTheme="minorBidi"/>
          <w:b/>
          <w:bCs/>
          <w:sz w:val="24"/>
          <w:szCs w:val="24"/>
        </w:rPr>
      </w:pPr>
      <w:r w:rsidRPr="00376181">
        <w:rPr>
          <w:rFonts w:asciiTheme="minorBidi" w:hAnsiTheme="minorBidi"/>
          <w:b/>
          <w:bCs/>
          <w:sz w:val="24"/>
          <w:szCs w:val="24"/>
          <w:rtl/>
        </w:rPr>
        <w:t>רַבָּ֖ה אֱמוּנָתֶֽךָ</w:t>
      </w:r>
    </w:p>
    <w:p w:rsidR="002C5927" w:rsidRPr="00376181" w:rsidRDefault="002C5927" w:rsidP="00376181">
      <w:pPr>
        <w:widowControl w:val="0"/>
        <w:autoSpaceDE w:val="0"/>
        <w:autoSpaceDN w:val="0"/>
        <w:bidi/>
        <w:adjustRightInd w:val="0"/>
        <w:spacing w:after="0" w:line="240" w:lineRule="auto"/>
        <w:jc w:val="center"/>
        <w:rPr>
          <w:rFonts w:asciiTheme="minorBidi" w:hAnsiTheme="minorBidi"/>
          <w:b/>
          <w:bCs/>
          <w:sz w:val="24"/>
          <w:szCs w:val="24"/>
        </w:rPr>
      </w:pPr>
    </w:p>
    <w:p w:rsidR="002C5927" w:rsidRPr="00376181" w:rsidRDefault="002C5927" w:rsidP="00376181">
      <w:pPr>
        <w:widowControl w:val="0"/>
        <w:autoSpaceDE w:val="0"/>
        <w:autoSpaceDN w:val="0"/>
        <w:bidi/>
        <w:adjustRightInd w:val="0"/>
        <w:spacing w:after="0" w:line="240" w:lineRule="auto"/>
        <w:jc w:val="center"/>
        <w:rPr>
          <w:rFonts w:asciiTheme="minorBidi" w:hAnsiTheme="minorBidi"/>
          <w:b/>
          <w:bCs/>
          <w:sz w:val="24"/>
          <w:szCs w:val="24"/>
        </w:rPr>
      </w:pPr>
      <w:r w:rsidRPr="00376181">
        <w:rPr>
          <w:rFonts w:asciiTheme="minorBidi" w:hAnsiTheme="minorBidi"/>
          <w:b/>
          <w:bCs/>
          <w:sz w:val="24"/>
          <w:szCs w:val="24"/>
          <w:rtl/>
        </w:rPr>
        <w:t xml:space="preserve">חֶלְקִ֤י יְקֹוָק֙ אָמְרָ֣ה נַפְשִׁ֔י </w:t>
      </w:r>
    </w:p>
    <w:p w:rsidR="002C5927" w:rsidRPr="00376181" w:rsidRDefault="002C5927" w:rsidP="00376181">
      <w:pPr>
        <w:widowControl w:val="0"/>
        <w:autoSpaceDE w:val="0"/>
        <w:autoSpaceDN w:val="0"/>
        <w:bidi/>
        <w:adjustRightInd w:val="0"/>
        <w:spacing w:after="0" w:line="240" w:lineRule="auto"/>
        <w:jc w:val="center"/>
        <w:rPr>
          <w:rFonts w:asciiTheme="minorBidi" w:hAnsiTheme="minorBidi"/>
          <w:b/>
          <w:bCs/>
          <w:sz w:val="24"/>
          <w:szCs w:val="24"/>
        </w:rPr>
      </w:pPr>
      <w:r w:rsidRPr="00376181">
        <w:rPr>
          <w:rFonts w:asciiTheme="minorBidi" w:hAnsiTheme="minorBidi"/>
          <w:b/>
          <w:bCs/>
          <w:sz w:val="24"/>
          <w:szCs w:val="24"/>
          <w:rtl/>
        </w:rPr>
        <w:t>עַל־כֵּ֖ן אוֹחִ֥יל לֽוֹ</w:t>
      </w:r>
    </w:p>
    <w:p w:rsidR="002C5927" w:rsidRPr="00376181" w:rsidRDefault="002C5927" w:rsidP="00376181">
      <w:pPr>
        <w:widowControl w:val="0"/>
        <w:autoSpaceDE w:val="0"/>
        <w:autoSpaceDN w:val="0"/>
        <w:bidi/>
        <w:adjustRightInd w:val="0"/>
        <w:spacing w:after="0" w:line="240" w:lineRule="auto"/>
        <w:jc w:val="center"/>
        <w:rPr>
          <w:rFonts w:asciiTheme="minorBidi" w:hAnsiTheme="minorBidi"/>
          <w:b/>
          <w:bCs/>
          <w:sz w:val="24"/>
          <w:szCs w:val="24"/>
        </w:rPr>
      </w:pPr>
    </w:p>
    <w:p w:rsidR="002C5927" w:rsidRPr="00376181" w:rsidRDefault="002C5927" w:rsidP="00376181">
      <w:pPr>
        <w:widowControl w:val="0"/>
        <w:autoSpaceDE w:val="0"/>
        <w:autoSpaceDN w:val="0"/>
        <w:bidi/>
        <w:adjustRightInd w:val="0"/>
        <w:spacing w:after="0" w:line="240" w:lineRule="auto"/>
        <w:jc w:val="center"/>
        <w:rPr>
          <w:rFonts w:asciiTheme="minorBidi" w:hAnsiTheme="minorBidi"/>
          <w:b/>
          <w:bCs/>
          <w:sz w:val="24"/>
          <w:szCs w:val="24"/>
        </w:rPr>
      </w:pPr>
      <w:r w:rsidRPr="00376181">
        <w:rPr>
          <w:rFonts w:asciiTheme="minorBidi" w:hAnsiTheme="minorBidi"/>
          <w:b/>
          <w:bCs/>
          <w:sz w:val="24"/>
          <w:szCs w:val="24"/>
          <w:rtl/>
        </w:rPr>
        <w:t xml:space="preserve">ט֤וֹב יְקֹוָק֙ לְקֹוָ֔ו </w:t>
      </w:r>
    </w:p>
    <w:p w:rsidR="002C5927" w:rsidRPr="00376181" w:rsidRDefault="002C5927" w:rsidP="00376181">
      <w:pPr>
        <w:widowControl w:val="0"/>
        <w:autoSpaceDE w:val="0"/>
        <w:autoSpaceDN w:val="0"/>
        <w:bidi/>
        <w:adjustRightInd w:val="0"/>
        <w:spacing w:after="0" w:line="240" w:lineRule="auto"/>
        <w:jc w:val="center"/>
        <w:rPr>
          <w:rFonts w:asciiTheme="minorBidi" w:hAnsiTheme="minorBidi"/>
          <w:b/>
          <w:bCs/>
          <w:sz w:val="24"/>
          <w:szCs w:val="24"/>
        </w:rPr>
      </w:pPr>
      <w:r w:rsidRPr="00376181">
        <w:rPr>
          <w:rFonts w:asciiTheme="minorBidi" w:hAnsiTheme="minorBidi"/>
          <w:b/>
          <w:bCs/>
          <w:sz w:val="24"/>
          <w:szCs w:val="24"/>
          <w:rtl/>
        </w:rPr>
        <w:t>לְנֶ֖פֶשׁ תִּדְרְשֶֽׁנּוּ</w:t>
      </w:r>
    </w:p>
    <w:p w:rsidR="002C5927" w:rsidRPr="00376181" w:rsidRDefault="002C5927" w:rsidP="00376181">
      <w:pPr>
        <w:widowControl w:val="0"/>
        <w:autoSpaceDE w:val="0"/>
        <w:autoSpaceDN w:val="0"/>
        <w:bidi/>
        <w:adjustRightInd w:val="0"/>
        <w:spacing w:after="0" w:line="240" w:lineRule="auto"/>
        <w:jc w:val="center"/>
        <w:rPr>
          <w:rFonts w:asciiTheme="minorBidi" w:hAnsiTheme="minorBidi"/>
          <w:b/>
          <w:bCs/>
          <w:sz w:val="24"/>
          <w:szCs w:val="24"/>
        </w:rPr>
      </w:pPr>
    </w:p>
    <w:p w:rsidR="002C5927" w:rsidRPr="00376181" w:rsidRDefault="002C5927" w:rsidP="00376181">
      <w:pPr>
        <w:widowControl w:val="0"/>
        <w:autoSpaceDE w:val="0"/>
        <w:autoSpaceDN w:val="0"/>
        <w:bidi/>
        <w:adjustRightInd w:val="0"/>
        <w:spacing w:after="0" w:line="240" w:lineRule="auto"/>
        <w:jc w:val="center"/>
        <w:rPr>
          <w:rFonts w:asciiTheme="minorBidi" w:hAnsiTheme="minorBidi"/>
          <w:b/>
          <w:bCs/>
          <w:sz w:val="24"/>
          <w:szCs w:val="24"/>
        </w:rPr>
      </w:pPr>
      <w:r w:rsidRPr="00376181">
        <w:rPr>
          <w:rFonts w:asciiTheme="minorBidi" w:hAnsiTheme="minorBidi"/>
          <w:b/>
          <w:bCs/>
          <w:sz w:val="24"/>
          <w:szCs w:val="24"/>
          <w:rtl/>
        </w:rPr>
        <w:t>ט֤וֹב וְיָחִיל֙ וְדוּמָ֔ם</w:t>
      </w:r>
    </w:p>
    <w:p w:rsidR="002C5927" w:rsidRPr="00376181" w:rsidRDefault="002C5927" w:rsidP="00376181">
      <w:pPr>
        <w:widowControl w:val="0"/>
        <w:autoSpaceDE w:val="0"/>
        <w:autoSpaceDN w:val="0"/>
        <w:bidi/>
        <w:adjustRightInd w:val="0"/>
        <w:spacing w:after="0" w:line="240" w:lineRule="auto"/>
        <w:jc w:val="center"/>
        <w:rPr>
          <w:rFonts w:asciiTheme="minorBidi" w:hAnsiTheme="minorBidi"/>
          <w:b/>
          <w:bCs/>
          <w:sz w:val="24"/>
          <w:szCs w:val="24"/>
        </w:rPr>
      </w:pPr>
      <w:r w:rsidRPr="00376181">
        <w:rPr>
          <w:rFonts w:asciiTheme="minorBidi" w:hAnsiTheme="minorBidi"/>
          <w:b/>
          <w:bCs/>
          <w:sz w:val="24"/>
          <w:szCs w:val="24"/>
          <w:rtl/>
        </w:rPr>
        <w:t xml:space="preserve"> לִתְשׁוּעַ֖ת יְקֹוָֽק</w:t>
      </w:r>
    </w:p>
    <w:p w:rsidR="002C5927" w:rsidRPr="00376181" w:rsidRDefault="002C5927" w:rsidP="00376181">
      <w:pPr>
        <w:widowControl w:val="0"/>
        <w:autoSpaceDE w:val="0"/>
        <w:autoSpaceDN w:val="0"/>
        <w:bidi/>
        <w:adjustRightInd w:val="0"/>
        <w:spacing w:after="0" w:line="240" w:lineRule="auto"/>
        <w:jc w:val="center"/>
        <w:rPr>
          <w:rFonts w:asciiTheme="minorBidi" w:hAnsiTheme="minorBidi"/>
          <w:b/>
          <w:bCs/>
          <w:sz w:val="24"/>
          <w:szCs w:val="24"/>
        </w:rPr>
      </w:pPr>
    </w:p>
    <w:p w:rsidR="00236DC6" w:rsidRPr="00376181" w:rsidRDefault="00236DC6" w:rsidP="00376181">
      <w:pPr>
        <w:widowControl w:val="0"/>
        <w:autoSpaceDE w:val="0"/>
        <w:autoSpaceDN w:val="0"/>
        <w:adjustRightInd w:val="0"/>
        <w:spacing w:after="0" w:line="240" w:lineRule="auto"/>
        <w:jc w:val="center"/>
        <w:rPr>
          <w:rFonts w:asciiTheme="minorBidi" w:hAnsiTheme="minorBidi"/>
          <w:b/>
          <w:bCs/>
          <w:sz w:val="24"/>
          <w:szCs w:val="24"/>
        </w:rPr>
      </w:pPr>
      <w:r w:rsidRPr="00376181">
        <w:rPr>
          <w:rFonts w:asciiTheme="minorBidi" w:hAnsiTheme="minorBidi"/>
          <w:b/>
          <w:bCs/>
          <w:sz w:val="24"/>
          <w:szCs w:val="24"/>
        </w:rPr>
        <w:t>This I shall place upon my heart</w:t>
      </w:r>
    </w:p>
    <w:p w:rsidR="00236DC6" w:rsidRPr="00376181" w:rsidRDefault="00236DC6" w:rsidP="00376181">
      <w:pPr>
        <w:widowControl w:val="0"/>
        <w:autoSpaceDE w:val="0"/>
        <w:autoSpaceDN w:val="0"/>
        <w:adjustRightInd w:val="0"/>
        <w:spacing w:after="0" w:line="240" w:lineRule="auto"/>
        <w:jc w:val="center"/>
        <w:rPr>
          <w:rFonts w:asciiTheme="minorBidi" w:hAnsiTheme="minorBidi"/>
          <w:b/>
          <w:bCs/>
          <w:sz w:val="24"/>
          <w:szCs w:val="24"/>
        </w:rPr>
      </w:pPr>
      <w:r w:rsidRPr="00376181">
        <w:rPr>
          <w:rFonts w:asciiTheme="minorBidi" w:hAnsiTheme="minorBidi"/>
          <w:b/>
          <w:bCs/>
          <w:sz w:val="24"/>
          <w:szCs w:val="24"/>
        </w:rPr>
        <w:t>Therefore, I will hope</w:t>
      </w:r>
    </w:p>
    <w:p w:rsidR="00236DC6" w:rsidRPr="00376181" w:rsidRDefault="00236DC6" w:rsidP="00376181">
      <w:pPr>
        <w:widowControl w:val="0"/>
        <w:autoSpaceDE w:val="0"/>
        <w:autoSpaceDN w:val="0"/>
        <w:adjustRightInd w:val="0"/>
        <w:spacing w:after="0" w:line="240" w:lineRule="auto"/>
        <w:jc w:val="center"/>
        <w:rPr>
          <w:rFonts w:asciiTheme="minorBidi" w:hAnsiTheme="minorBidi"/>
          <w:b/>
          <w:bCs/>
          <w:sz w:val="24"/>
          <w:szCs w:val="24"/>
        </w:rPr>
      </w:pPr>
    </w:p>
    <w:p w:rsidR="00236DC6" w:rsidRPr="00376181" w:rsidRDefault="00236DC6" w:rsidP="00376181">
      <w:pPr>
        <w:widowControl w:val="0"/>
        <w:autoSpaceDE w:val="0"/>
        <w:autoSpaceDN w:val="0"/>
        <w:adjustRightInd w:val="0"/>
        <w:spacing w:after="0" w:line="240" w:lineRule="auto"/>
        <w:jc w:val="center"/>
        <w:rPr>
          <w:rFonts w:asciiTheme="minorBidi" w:hAnsiTheme="minorBidi"/>
          <w:b/>
          <w:bCs/>
          <w:sz w:val="24"/>
          <w:szCs w:val="24"/>
        </w:rPr>
      </w:pPr>
      <w:r w:rsidRPr="00376181">
        <w:rPr>
          <w:rFonts w:asciiTheme="minorBidi" w:hAnsiTheme="minorBidi"/>
          <w:b/>
          <w:bCs/>
          <w:sz w:val="24"/>
          <w:szCs w:val="24"/>
        </w:rPr>
        <w:t>For the kindnesses of God do not cease</w:t>
      </w:r>
    </w:p>
    <w:p w:rsidR="00236DC6" w:rsidRPr="00376181" w:rsidRDefault="00236DC6" w:rsidP="00376181">
      <w:pPr>
        <w:widowControl w:val="0"/>
        <w:autoSpaceDE w:val="0"/>
        <w:autoSpaceDN w:val="0"/>
        <w:adjustRightInd w:val="0"/>
        <w:spacing w:after="0" w:line="240" w:lineRule="auto"/>
        <w:jc w:val="center"/>
        <w:rPr>
          <w:rFonts w:asciiTheme="minorBidi" w:hAnsiTheme="minorBidi"/>
          <w:b/>
          <w:bCs/>
          <w:sz w:val="24"/>
          <w:szCs w:val="24"/>
        </w:rPr>
      </w:pPr>
      <w:r w:rsidRPr="00376181">
        <w:rPr>
          <w:rFonts w:asciiTheme="minorBidi" w:hAnsiTheme="minorBidi"/>
          <w:b/>
          <w:bCs/>
          <w:sz w:val="24"/>
          <w:szCs w:val="24"/>
        </w:rPr>
        <w:t>For His compassion does not end</w:t>
      </w:r>
    </w:p>
    <w:p w:rsidR="00236DC6" w:rsidRPr="00376181" w:rsidRDefault="00236DC6" w:rsidP="00376181">
      <w:pPr>
        <w:widowControl w:val="0"/>
        <w:autoSpaceDE w:val="0"/>
        <w:autoSpaceDN w:val="0"/>
        <w:adjustRightInd w:val="0"/>
        <w:spacing w:after="0" w:line="240" w:lineRule="auto"/>
        <w:jc w:val="center"/>
        <w:rPr>
          <w:rFonts w:asciiTheme="minorBidi" w:hAnsiTheme="minorBidi"/>
          <w:b/>
          <w:bCs/>
          <w:sz w:val="24"/>
          <w:szCs w:val="24"/>
        </w:rPr>
      </w:pPr>
    </w:p>
    <w:p w:rsidR="00236DC6" w:rsidRPr="00376181" w:rsidRDefault="00236DC6" w:rsidP="00376181">
      <w:pPr>
        <w:widowControl w:val="0"/>
        <w:autoSpaceDE w:val="0"/>
        <w:autoSpaceDN w:val="0"/>
        <w:adjustRightInd w:val="0"/>
        <w:spacing w:after="0" w:line="240" w:lineRule="auto"/>
        <w:jc w:val="center"/>
        <w:rPr>
          <w:rFonts w:asciiTheme="minorBidi" w:hAnsiTheme="minorBidi"/>
          <w:b/>
          <w:bCs/>
          <w:sz w:val="24"/>
          <w:szCs w:val="24"/>
        </w:rPr>
      </w:pPr>
      <w:r w:rsidRPr="00376181">
        <w:rPr>
          <w:rFonts w:asciiTheme="minorBidi" w:hAnsiTheme="minorBidi"/>
          <w:b/>
          <w:bCs/>
          <w:sz w:val="24"/>
          <w:szCs w:val="24"/>
        </w:rPr>
        <w:t>They renew themselves every morning</w:t>
      </w:r>
    </w:p>
    <w:p w:rsidR="00236DC6" w:rsidRPr="00376181" w:rsidRDefault="00236DC6" w:rsidP="00376181">
      <w:pPr>
        <w:widowControl w:val="0"/>
        <w:autoSpaceDE w:val="0"/>
        <w:autoSpaceDN w:val="0"/>
        <w:adjustRightInd w:val="0"/>
        <w:spacing w:after="0" w:line="240" w:lineRule="auto"/>
        <w:jc w:val="center"/>
        <w:rPr>
          <w:rFonts w:asciiTheme="minorBidi" w:hAnsiTheme="minorBidi"/>
          <w:b/>
          <w:bCs/>
          <w:sz w:val="24"/>
          <w:szCs w:val="24"/>
        </w:rPr>
      </w:pPr>
      <w:r w:rsidRPr="00376181">
        <w:rPr>
          <w:rFonts w:asciiTheme="minorBidi" w:hAnsiTheme="minorBidi"/>
          <w:b/>
          <w:bCs/>
          <w:sz w:val="24"/>
          <w:szCs w:val="24"/>
        </w:rPr>
        <w:t>Great is Your trustworthiness!</w:t>
      </w:r>
    </w:p>
    <w:p w:rsidR="00236DC6" w:rsidRPr="00376181" w:rsidRDefault="00236DC6" w:rsidP="00376181">
      <w:pPr>
        <w:widowControl w:val="0"/>
        <w:autoSpaceDE w:val="0"/>
        <w:autoSpaceDN w:val="0"/>
        <w:adjustRightInd w:val="0"/>
        <w:spacing w:after="0" w:line="240" w:lineRule="auto"/>
        <w:jc w:val="center"/>
        <w:rPr>
          <w:rFonts w:asciiTheme="minorBidi" w:hAnsiTheme="minorBidi"/>
          <w:b/>
          <w:bCs/>
          <w:sz w:val="24"/>
          <w:szCs w:val="24"/>
        </w:rPr>
      </w:pPr>
    </w:p>
    <w:p w:rsidR="00236DC6" w:rsidRPr="00376181" w:rsidRDefault="00236DC6" w:rsidP="00376181">
      <w:pPr>
        <w:widowControl w:val="0"/>
        <w:autoSpaceDE w:val="0"/>
        <w:autoSpaceDN w:val="0"/>
        <w:adjustRightInd w:val="0"/>
        <w:spacing w:after="0" w:line="240" w:lineRule="auto"/>
        <w:jc w:val="center"/>
        <w:rPr>
          <w:rFonts w:asciiTheme="minorBidi" w:hAnsiTheme="minorBidi"/>
          <w:b/>
          <w:bCs/>
          <w:sz w:val="24"/>
          <w:szCs w:val="24"/>
        </w:rPr>
      </w:pPr>
      <w:r w:rsidRPr="00376181">
        <w:rPr>
          <w:rFonts w:asciiTheme="minorBidi" w:hAnsiTheme="minorBidi"/>
          <w:b/>
          <w:bCs/>
          <w:sz w:val="24"/>
          <w:szCs w:val="24"/>
        </w:rPr>
        <w:t>“My portion is in God,” my soul says</w:t>
      </w:r>
    </w:p>
    <w:p w:rsidR="00236DC6" w:rsidRPr="00376181" w:rsidRDefault="00236DC6" w:rsidP="00376181">
      <w:pPr>
        <w:widowControl w:val="0"/>
        <w:autoSpaceDE w:val="0"/>
        <w:autoSpaceDN w:val="0"/>
        <w:adjustRightInd w:val="0"/>
        <w:spacing w:after="0" w:line="240" w:lineRule="auto"/>
        <w:jc w:val="center"/>
        <w:rPr>
          <w:rFonts w:asciiTheme="minorBidi" w:hAnsiTheme="minorBidi"/>
          <w:b/>
          <w:bCs/>
          <w:sz w:val="24"/>
          <w:szCs w:val="24"/>
        </w:rPr>
      </w:pPr>
      <w:r w:rsidRPr="00376181">
        <w:rPr>
          <w:rFonts w:asciiTheme="minorBidi" w:hAnsiTheme="minorBidi"/>
          <w:b/>
          <w:bCs/>
          <w:sz w:val="24"/>
          <w:szCs w:val="24"/>
        </w:rPr>
        <w:t>Therefore, I will hope in Him</w:t>
      </w:r>
    </w:p>
    <w:p w:rsidR="00236DC6" w:rsidRPr="00376181" w:rsidRDefault="00236DC6" w:rsidP="00376181">
      <w:pPr>
        <w:widowControl w:val="0"/>
        <w:autoSpaceDE w:val="0"/>
        <w:autoSpaceDN w:val="0"/>
        <w:adjustRightInd w:val="0"/>
        <w:spacing w:after="0" w:line="240" w:lineRule="auto"/>
        <w:jc w:val="center"/>
        <w:rPr>
          <w:rFonts w:asciiTheme="minorBidi" w:hAnsiTheme="minorBidi"/>
          <w:b/>
          <w:bCs/>
          <w:sz w:val="24"/>
          <w:szCs w:val="24"/>
        </w:rPr>
      </w:pPr>
    </w:p>
    <w:p w:rsidR="00236DC6" w:rsidRPr="00376181" w:rsidRDefault="00236DC6" w:rsidP="00376181">
      <w:pPr>
        <w:widowControl w:val="0"/>
        <w:autoSpaceDE w:val="0"/>
        <w:autoSpaceDN w:val="0"/>
        <w:adjustRightInd w:val="0"/>
        <w:spacing w:after="0" w:line="240" w:lineRule="auto"/>
        <w:jc w:val="center"/>
        <w:rPr>
          <w:rFonts w:asciiTheme="minorBidi" w:hAnsiTheme="minorBidi"/>
          <w:b/>
          <w:bCs/>
          <w:sz w:val="24"/>
          <w:szCs w:val="24"/>
        </w:rPr>
      </w:pPr>
      <w:r w:rsidRPr="00376181">
        <w:rPr>
          <w:rFonts w:asciiTheme="minorBidi" w:hAnsiTheme="minorBidi"/>
          <w:b/>
          <w:bCs/>
          <w:sz w:val="24"/>
          <w:szCs w:val="24"/>
        </w:rPr>
        <w:t>God is good to those who wait for him</w:t>
      </w:r>
    </w:p>
    <w:p w:rsidR="00236DC6" w:rsidRPr="00376181" w:rsidRDefault="00236DC6" w:rsidP="00376181">
      <w:pPr>
        <w:widowControl w:val="0"/>
        <w:autoSpaceDE w:val="0"/>
        <w:autoSpaceDN w:val="0"/>
        <w:adjustRightInd w:val="0"/>
        <w:spacing w:after="0" w:line="240" w:lineRule="auto"/>
        <w:jc w:val="center"/>
        <w:rPr>
          <w:rFonts w:asciiTheme="minorBidi" w:hAnsiTheme="minorBidi"/>
          <w:b/>
          <w:bCs/>
          <w:sz w:val="24"/>
          <w:szCs w:val="24"/>
        </w:rPr>
      </w:pPr>
      <w:r w:rsidRPr="00376181">
        <w:rPr>
          <w:rFonts w:asciiTheme="minorBidi" w:hAnsiTheme="minorBidi"/>
          <w:b/>
          <w:bCs/>
          <w:sz w:val="24"/>
          <w:szCs w:val="24"/>
        </w:rPr>
        <w:t>To the soul who seeks Him</w:t>
      </w:r>
    </w:p>
    <w:p w:rsidR="00236DC6" w:rsidRPr="00376181" w:rsidRDefault="00236DC6" w:rsidP="00376181">
      <w:pPr>
        <w:widowControl w:val="0"/>
        <w:autoSpaceDE w:val="0"/>
        <w:autoSpaceDN w:val="0"/>
        <w:adjustRightInd w:val="0"/>
        <w:spacing w:after="0" w:line="240" w:lineRule="auto"/>
        <w:jc w:val="center"/>
        <w:rPr>
          <w:rFonts w:asciiTheme="minorBidi" w:hAnsiTheme="minorBidi"/>
          <w:b/>
          <w:bCs/>
          <w:sz w:val="24"/>
          <w:szCs w:val="24"/>
        </w:rPr>
      </w:pPr>
    </w:p>
    <w:p w:rsidR="00236DC6" w:rsidRPr="00376181" w:rsidRDefault="00236DC6" w:rsidP="00376181">
      <w:pPr>
        <w:widowControl w:val="0"/>
        <w:autoSpaceDE w:val="0"/>
        <w:autoSpaceDN w:val="0"/>
        <w:adjustRightInd w:val="0"/>
        <w:spacing w:after="0" w:line="240" w:lineRule="auto"/>
        <w:jc w:val="center"/>
        <w:rPr>
          <w:rFonts w:asciiTheme="minorBidi" w:hAnsiTheme="minorBidi"/>
          <w:b/>
          <w:bCs/>
          <w:sz w:val="24"/>
          <w:szCs w:val="24"/>
        </w:rPr>
      </w:pPr>
      <w:r w:rsidRPr="00376181">
        <w:rPr>
          <w:rFonts w:asciiTheme="minorBidi" w:hAnsiTheme="minorBidi"/>
          <w:b/>
          <w:bCs/>
          <w:sz w:val="24"/>
          <w:szCs w:val="24"/>
        </w:rPr>
        <w:lastRenderedPageBreak/>
        <w:t>It is good to hope and be silent</w:t>
      </w:r>
    </w:p>
    <w:p w:rsidR="00236DC6" w:rsidRPr="00376181" w:rsidRDefault="00236DC6" w:rsidP="00376181">
      <w:pPr>
        <w:widowControl w:val="0"/>
        <w:autoSpaceDE w:val="0"/>
        <w:autoSpaceDN w:val="0"/>
        <w:adjustRightInd w:val="0"/>
        <w:spacing w:after="0" w:line="240" w:lineRule="auto"/>
        <w:jc w:val="center"/>
        <w:rPr>
          <w:rFonts w:asciiTheme="minorBidi" w:hAnsiTheme="minorBidi"/>
          <w:b/>
          <w:bCs/>
          <w:sz w:val="24"/>
          <w:szCs w:val="24"/>
        </w:rPr>
      </w:pPr>
      <w:r w:rsidRPr="00376181">
        <w:rPr>
          <w:rFonts w:asciiTheme="minorBidi" w:hAnsiTheme="minorBidi"/>
          <w:b/>
          <w:bCs/>
          <w:sz w:val="24"/>
          <w:szCs w:val="24"/>
        </w:rPr>
        <w:t xml:space="preserve">For </w:t>
      </w:r>
      <w:r w:rsidR="002C5927" w:rsidRPr="00376181">
        <w:rPr>
          <w:rFonts w:asciiTheme="minorBidi" w:hAnsiTheme="minorBidi"/>
          <w:b/>
          <w:bCs/>
          <w:sz w:val="24"/>
          <w:szCs w:val="24"/>
        </w:rPr>
        <w:t xml:space="preserve">the salvation of </w:t>
      </w:r>
      <w:r w:rsidRPr="00376181">
        <w:rPr>
          <w:rFonts w:asciiTheme="minorBidi" w:hAnsiTheme="minorBidi"/>
          <w:b/>
          <w:bCs/>
          <w:sz w:val="24"/>
          <w:szCs w:val="24"/>
        </w:rPr>
        <w:t>God</w:t>
      </w:r>
      <w:r w:rsidR="002C5927" w:rsidRPr="00376181">
        <w:rPr>
          <w:rFonts w:asciiTheme="minorBidi" w:hAnsiTheme="minorBidi"/>
          <w:b/>
          <w:bCs/>
          <w:sz w:val="24"/>
          <w:szCs w:val="24"/>
        </w:rPr>
        <w:t>!</w:t>
      </w:r>
    </w:p>
    <w:p w:rsidR="00236DC6" w:rsidRPr="00376181" w:rsidRDefault="00236DC6" w:rsidP="00376181">
      <w:pPr>
        <w:widowControl w:val="0"/>
        <w:autoSpaceDE w:val="0"/>
        <w:autoSpaceDN w:val="0"/>
        <w:adjustRightInd w:val="0"/>
        <w:spacing w:after="0" w:line="240" w:lineRule="auto"/>
        <w:jc w:val="both"/>
        <w:rPr>
          <w:rFonts w:asciiTheme="minorBidi" w:hAnsiTheme="minorBidi"/>
          <w:sz w:val="24"/>
          <w:szCs w:val="24"/>
        </w:rPr>
      </w:pPr>
    </w:p>
    <w:p w:rsidR="002C5927" w:rsidRPr="00376181" w:rsidRDefault="002C5927" w:rsidP="00376181">
      <w:pPr>
        <w:widowControl w:val="0"/>
        <w:autoSpaceDE w:val="0"/>
        <w:autoSpaceDN w:val="0"/>
        <w:adjustRightInd w:val="0"/>
        <w:spacing w:after="0" w:line="240" w:lineRule="auto"/>
        <w:rPr>
          <w:rFonts w:asciiTheme="minorBidi" w:hAnsiTheme="minorBidi"/>
          <w:b/>
          <w:bCs/>
          <w:sz w:val="24"/>
          <w:szCs w:val="24"/>
        </w:rPr>
      </w:pPr>
      <w:r w:rsidRPr="00376181">
        <w:rPr>
          <w:rFonts w:asciiTheme="minorBidi" w:hAnsiTheme="minorBidi"/>
          <w:b/>
          <w:bCs/>
          <w:sz w:val="24"/>
          <w:szCs w:val="24"/>
        </w:rPr>
        <w:t>Regaining Hope by Understanding God’s Ways</w:t>
      </w:r>
    </w:p>
    <w:p w:rsidR="002C5927" w:rsidRPr="00376181" w:rsidRDefault="002C5927" w:rsidP="00376181">
      <w:pPr>
        <w:widowControl w:val="0"/>
        <w:autoSpaceDE w:val="0"/>
        <w:autoSpaceDN w:val="0"/>
        <w:adjustRightInd w:val="0"/>
        <w:spacing w:after="0" w:line="240" w:lineRule="auto"/>
        <w:jc w:val="both"/>
        <w:rPr>
          <w:rFonts w:asciiTheme="minorBidi" w:hAnsiTheme="minorBidi"/>
          <w:sz w:val="24"/>
          <w:szCs w:val="24"/>
        </w:rPr>
      </w:pPr>
    </w:p>
    <w:p w:rsidR="00236DC6" w:rsidRPr="00376181" w:rsidRDefault="00236DC6" w:rsidP="00376181">
      <w:pPr>
        <w:widowControl w:val="0"/>
        <w:autoSpaceDE w:val="0"/>
        <w:autoSpaceDN w:val="0"/>
        <w:adjustRightInd w:val="0"/>
        <w:spacing w:after="0" w:line="240" w:lineRule="auto"/>
        <w:jc w:val="both"/>
        <w:rPr>
          <w:rFonts w:asciiTheme="minorBidi" w:hAnsiTheme="minorBidi"/>
          <w:sz w:val="24"/>
          <w:szCs w:val="24"/>
        </w:rPr>
      </w:pPr>
      <w:r w:rsidRPr="00376181">
        <w:rPr>
          <w:rFonts w:asciiTheme="minorBidi" w:hAnsiTheme="minorBidi"/>
          <w:sz w:val="24"/>
          <w:szCs w:val="24"/>
        </w:rPr>
        <w:t xml:space="preserve">The </w:t>
      </w:r>
      <w:r w:rsidRPr="00376181">
        <w:rPr>
          <w:rFonts w:asciiTheme="minorBidi" w:hAnsiTheme="minorBidi"/>
          <w:i/>
          <w:iCs/>
          <w:sz w:val="24"/>
          <w:szCs w:val="24"/>
        </w:rPr>
        <w:t>gever</w:t>
      </w:r>
      <w:r w:rsidRPr="00376181">
        <w:rPr>
          <w:rFonts w:asciiTheme="minorBidi" w:hAnsiTheme="minorBidi"/>
          <w:sz w:val="24"/>
          <w:szCs w:val="24"/>
        </w:rPr>
        <w:t xml:space="preserve">’s remarkable transformation is primarily a personal introspective metamorphosis, an emotional turnaround in which he hauls himself out of the depths of despair to recover his optimism. Nevertheless, at the same time, the </w:t>
      </w:r>
      <w:r w:rsidRPr="00376181">
        <w:rPr>
          <w:rFonts w:asciiTheme="minorBidi" w:hAnsiTheme="minorBidi"/>
          <w:i/>
          <w:iCs/>
          <w:sz w:val="24"/>
          <w:szCs w:val="24"/>
        </w:rPr>
        <w:t>gever</w:t>
      </w:r>
      <w:r w:rsidRPr="00376181">
        <w:rPr>
          <w:rFonts w:asciiTheme="minorBidi" w:hAnsiTheme="minorBidi"/>
          <w:sz w:val="24"/>
          <w:szCs w:val="24"/>
        </w:rPr>
        <w:t xml:space="preserve">’s outward perspective changes dramatically during the course of his musings. In this intellectual (rather than emotional) process, the </w:t>
      </w:r>
      <w:r w:rsidRPr="00376181">
        <w:rPr>
          <w:rFonts w:asciiTheme="minorBidi" w:hAnsiTheme="minorBidi"/>
          <w:i/>
          <w:iCs/>
          <w:sz w:val="24"/>
          <w:szCs w:val="24"/>
        </w:rPr>
        <w:t>gever</w:t>
      </w:r>
      <w:r w:rsidRPr="00376181">
        <w:rPr>
          <w:rFonts w:asciiTheme="minorBidi" w:hAnsiTheme="minorBidi"/>
          <w:sz w:val="24"/>
          <w:szCs w:val="24"/>
        </w:rPr>
        <w:t xml:space="preserve"> begins to perceive God differently. Instead of a wrathful God, he detects a benevolent God. In place of a barrage of divine punishments, ceaselessly battering him from all directions, the </w:t>
      </w:r>
      <w:r w:rsidRPr="00376181">
        <w:rPr>
          <w:rFonts w:asciiTheme="minorBidi" w:hAnsiTheme="minorBidi"/>
          <w:i/>
          <w:iCs/>
          <w:sz w:val="24"/>
          <w:szCs w:val="24"/>
        </w:rPr>
        <w:t>gever</w:t>
      </w:r>
      <w:r w:rsidRPr="00376181">
        <w:rPr>
          <w:rFonts w:asciiTheme="minorBidi" w:hAnsiTheme="minorBidi"/>
          <w:sz w:val="24"/>
          <w:szCs w:val="24"/>
        </w:rPr>
        <w:t xml:space="preserve"> acknowledges God’s kindness and loyalty, which never cease, constantly renewing themselves at the dawn of each day. The emotional and intellectual progressions reinforce and fortify one another; as the </w:t>
      </w:r>
      <w:r w:rsidRPr="00376181">
        <w:rPr>
          <w:rFonts w:asciiTheme="minorBidi" w:hAnsiTheme="minorBidi"/>
          <w:i/>
          <w:iCs/>
          <w:sz w:val="24"/>
          <w:szCs w:val="24"/>
        </w:rPr>
        <w:t>gever</w:t>
      </w:r>
      <w:r w:rsidRPr="00376181">
        <w:rPr>
          <w:rFonts w:asciiTheme="minorBidi" w:hAnsiTheme="minorBidi"/>
          <w:sz w:val="24"/>
          <w:szCs w:val="24"/>
        </w:rPr>
        <w:t xml:space="preserve">’s emotional well-being begins to improve, so does his ability to comprehend God in a more positive way. At the same time, the </w:t>
      </w:r>
      <w:r w:rsidRPr="00376181">
        <w:rPr>
          <w:rFonts w:asciiTheme="minorBidi" w:hAnsiTheme="minorBidi"/>
          <w:i/>
          <w:iCs/>
          <w:sz w:val="24"/>
          <w:szCs w:val="24"/>
        </w:rPr>
        <w:t>gever</w:t>
      </w:r>
      <w:r w:rsidRPr="00376181">
        <w:rPr>
          <w:rFonts w:asciiTheme="minorBidi" w:hAnsiTheme="minorBidi"/>
          <w:sz w:val="24"/>
          <w:szCs w:val="24"/>
        </w:rPr>
        <w:t>’s newfound understanding of God ameliorates his loss of hope, reassuring him that God’s characteristic compassion will surely liberate him from his suffering.</w:t>
      </w:r>
    </w:p>
    <w:p w:rsidR="00236DC6" w:rsidRPr="00376181" w:rsidRDefault="00236DC6" w:rsidP="00376181">
      <w:pPr>
        <w:widowControl w:val="0"/>
        <w:autoSpaceDE w:val="0"/>
        <w:autoSpaceDN w:val="0"/>
        <w:adjustRightInd w:val="0"/>
        <w:spacing w:after="0" w:line="240" w:lineRule="auto"/>
        <w:jc w:val="both"/>
        <w:rPr>
          <w:rFonts w:asciiTheme="minorBidi" w:hAnsiTheme="minorBidi"/>
          <w:sz w:val="24"/>
          <w:szCs w:val="24"/>
        </w:rPr>
      </w:pPr>
    </w:p>
    <w:p w:rsidR="00236DC6" w:rsidRPr="00376181" w:rsidRDefault="00236DC6" w:rsidP="00376181">
      <w:pPr>
        <w:widowControl w:val="0"/>
        <w:autoSpaceDE w:val="0"/>
        <w:autoSpaceDN w:val="0"/>
        <w:adjustRightInd w:val="0"/>
        <w:spacing w:after="0" w:line="240" w:lineRule="auto"/>
        <w:jc w:val="both"/>
        <w:rPr>
          <w:rFonts w:asciiTheme="minorBidi" w:hAnsiTheme="minorBidi"/>
          <w:i/>
          <w:iCs/>
          <w:sz w:val="24"/>
          <w:szCs w:val="24"/>
        </w:rPr>
      </w:pPr>
      <w:r w:rsidRPr="00376181">
        <w:rPr>
          <w:rFonts w:asciiTheme="minorBidi" w:hAnsiTheme="minorBidi"/>
          <w:i/>
          <w:iCs/>
          <w:sz w:val="24"/>
          <w:szCs w:val="24"/>
        </w:rPr>
        <w:t>Regaining Hope: The Inner Emotional Transformation</w:t>
      </w:r>
    </w:p>
    <w:p w:rsidR="00236DC6" w:rsidRPr="00376181" w:rsidRDefault="00236DC6" w:rsidP="00376181">
      <w:pPr>
        <w:widowControl w:val="0"/>
        <w:autoSpaceDE w:val="0"/>
        <w:autoSpaceDN w:val="0"/>
        <w:adjustRightInd w:val="0"/>
        <w:spacing w:after="0" w:line="240" w:lineRule="auto"/>
        <w:jc w:val="both"/>
        <w:rPr>
          <w:rFonts w:asciiTheme="minorBidi" w:hAnsiTheme="minorBidi"/>
          <w:i/>
          <w:iCs/>
          <w:sz w:val="24"/>
          <w:szCs w:val="24"/>
        </w:rPr>
      </w:pPr>
    </w:p>
    <w:p w:rsidR="00236DC6" w:rsidRPr="00376181" w:rsidRDefault="00236DC6" w:rsidP="00376181">
      <w:pPr>
        <w:widowControl w:val="0"/>
        <w:autoSpaceDE w:val="0"/>
        <w:autoSpaceDN w:val="0"/>
        <w:adjustRightInd w:val="0"/>
        <w:spacing w:after="0" w:line="240" w:lineRule="auto"/>
        <w:jc w:val="both"/>
        <w:rPr>
          <w:rFonts w:asciiTheme="minorBidi" w:hAnsiTheme="minorBidi"/>
          <w:sz w:val="24"/>
          <w:szCs w:val="24"/>
        </w:rPr>
      </w:pPr>
      <w:r w:rsidRPr="00376181">
        <w:rPr>
          <w:rFonts w:asciiTheme="minorBidi" w:hAnsiTheme="minorBidi"/>
          <w:sz w:val="24"/>
          <w:szCs w:val="24"/>
        </w:rPr>
        <w:t xml:space="preserve">The thread that draws this subunit together and defines it as a section is the word </w:t>
      </w:r>
      <w:r w:rsidRPr="00376181">
        <w:rPr>
          <w:rFonts w:asciiTheme="minorBidi" w:hAnsiTheme="minorBidi"/>
          <w:i/>
          <w:iCs/>
          <w:sz w:val="24"/>
          <w:szCs w:val="24"/>
        </w:rPr>
        <w:t>yachal</w:t>
      </w:r>
      <w:r w:rsidRPr="00376181">
        <w:rPr>
          <w:rFonts w:asciiTheme="minorBidi" w:hAnsiTheme="minorBidi"/>
          <w:sz w:val="24"/>
          <w:szCs w:val="24"/>
        </w:rPr>
        <w:t xml:space="preserve">, meaning to hope. The final words of the </w:t>
      </w:r>
      <w:r w:rsidRPr="00376181">
        <w:rPr>
          <w:rFonts w:asciiTheme="minorBidi" w:hAnsiTheme="minorBidi"/>
          <w:i/>
          <w:iCs/>
          <w:sz w:val="24"/>
          <w:szCs w:val="24"/>
        </w:rPr>
        <w:t>gever</w:t>
      </w:r>
      <w:r w:rsidRPr="00376181">
        <w:rPr>
          <w:rFonts w:asciiTheme="minorBidi" w:hAnsiTheme="minorBidi"/>
          <w:sz w:val="24"/>
          <w:szCs w:val="24"/>
        </w:rPr>
        <w:t xml:space="preserve"> prior to his musing in verses 19-20 assert unequivocally that he has lost hope (</w:t>
      </w:r>
      <w:r w:rsidRPr="00376181">
        <w:rPr>
          <w:rFonts w:asciiTheme="minorBidi" w:hAnsiTheme="minorBidi"/>
          <w:i/>
          <w:iCs/>
          <w:sz w:val="24"/>
          <w:szCs w:val="24"/>
        </w:rPr>
        <w:t>tochalti</w:t>
      </w:r>
      <w:r w:rsidRPr="00376181">
        <w:rPr>
          <w:rFonts w:asciiTheme="minorBidi" w:hAnsiTheme="minorBidi"/>
          <w:sz w:val="24"/>
          <w:szCs w:val="24"/>
        </w:rPr>
        <w:t xml:space="preserve">) in God (verse 18). Truly, a wretched state, loss of hope in God dooms the individual to apathy and despondency, marking the final, inexorable slide toward an agonizing, meaningless existence. </w:t>
      </w:r>
    </w:p>
    <w:p w:rsidR="00236DC6" w:rsidRPr="00376181" w:rsidRDefault="00236DC6" w:rsidP="00376181">
      <w:pPr>
        <w:widowControl w:val="0"/>
        <w:autoSpaceDE w:val="0"/>
        <w:autoSpaceDN w:val="0"/>
        <w:adjustRightInd w:val="0"/>
        <w:spacing w:after="0" w:line="240" w:lineRule="auto"/>
        <w:jc w:val="both"/>
        <w:rPr>
          <w:rFonts w:asciiTheme="minorBidi" w:hAnsiTheme="minorBidi"/>
          <w:sz w:val="24"/>
          <w:szCs w:val="24"/>
        </w:rPr>
      </w:pPr>
    </w:p>
    <w:p w:rsidR="00236DC6" w:rsidRPr="00376181" w:rsidRDefault="00236DC6" w:rsidP="00376181">
      <w:pPr>
        <w:widowControl w:val="0"/>
        <w:autoSpaceDE w:val="0"/>
        <w:autoSpaceDN w:val="0"/>
        <w:adjustRightInd w:val="0"/>
        <w:spacing w:after="0" w:line="240" w:lineRule="auto"/>
        <w:jc w:val="both"/>
        <w:rPr>
          <w:rFonts w:asciiTheme="minorBidi" w:hAnsiTheme="minorBidi"/>
          <w:sz w:val="24"/>
          <w:szCs w:val="24"/>
        </w:rPr>
      </w:pPr>
      <w:r w:rsidRPr="00376181">
        <w:rPr>
          <w:rFonts w:asciiTheme="minorBidi" w:hAnsiTheme="minorBidi"/>
          <w:sz w:val="24"/>
          <w:szCs w:val="24"/>
        </w:rPr>
        <w:t>The first step towards recovery</w:t>
      </w:r>
      <w:r w:rsidR="00DF5594" w:rsidRPr="00376181">
        <w:rPr>
          <w:rFonts w:asciiTheme="minorBidi" w:hAnsiTheme="minorBidi"/>
          <w:sz w:val="24"/>
          <w:szCs w:val="24"/>
        </w:rPr>
        <w:t>,</w:t>
      </w:r>
      <w:r w:rsidRPr="00376181">
        <w:rPr>
          <w:rFonts w:asciiTheme="minorBidi" w:hAnsiTheme="minorBidi"/>
          <w:sz w:val="24"/>
          <w:szCs w:val="24"/>
        </w:rPr>
        <w:t xml:space="preserve"> then, is to restore hope in God. Indeed, as the </w:t>
      </w:r>
      <w:r w:rsidRPr="00376181">
        <w:rPr>
          <w:rFonts w:asciiTheme="minorBidi" w:hAnsiTheme="minorBidi"/>
          <w:i/>
          <w:iCs/>
          <w:sz w:val="24"/>
          <w:szCs w:val="24"/>
        </w:rPr>
        <w:t>gever</w:t>
      </w:r>
      <w:r w:rsidRPr="00376181">
        <w:rPr>
          <w:rFonts w:asciiTheme="minorBidi" w:hAnsiTheme="minorBidi"/>
          <w:sz w:val="24"/>
          <w:szCs w:val="24"/>
        </w:rPr>
        <w:t xml:space="preserve"> progresses through his reflections, his confidence and faith snowballs and gains power, escalating in intensity alongside the progression of his thoughts. Buoyed by the idea that his ponderings can facilitate hope (“</w:t>
      </w:r>
      <w:r w:rsidRPr="00376181">
        <w:rPr>
          <w:rFonts w:asciiTheme="minorBidi" w:hAnsiTheme="minorBidi"/>
          <w:i/>
          <w:iCs/>
          <w:sz w:val="24"/>
          <w:szCs w:val="24"/>
        </w:rPr>
        <w:t>al kein ochil</w:t>
      </w:r>
      <w:r w:rsidRPr="00376181">
        <w:rPr>
          <w:rFonts w:asciiTheme="minorBidi" w:hAnsiTheme="minorBidi"/>
          <w:sz w:val="24"/>
          <w:szCs w:val="24"/>
        </w:rPr>
        <w:t>,” verse 21), his words clash and contradict his avowed loss of hope just three sentences prior! After two sentences in which he briefly ruminates on God’s compassion, kindness</w:t>
      </w:r>
      <w:r w:rsidR="00DF5594" w:rsidRPr="00376181">
        <w:rPr>
          <w:rFonts w:asciiTheme="minorBidi" w:hAnsiTheme="minorBidi"/>
          <w:sz w:val="24"/>
          <w:szCs w:val="24"/>
        </w:rPr>
        <w:t>,</w:t>
      </w:r>
      <w:r w:rsidRPr="00376181">
        <w:rPr>
          <w:rFonts w:asciiTheme="minorBidi" w:hAnsiTheme="minorBidi"/>
          <w:sz w:val="24"/>
          <w:szCs w:val="24"/>
        </w:rPr>
        <w:t xml:space="preserve"> and faithfulness, the </w:t>
      </w:r>
      <w:r w:rsidRPr="00376181">
        <w:rPr>
          <w:rFonts w:asciiTheme="minorBidi" w:hAnsiTheme="minorBidi"/>
          <w:i/>
          <w:iCs/>
          <w:sz w:val="24"/>
          <w:szCs w:val="24"/>
        </w:rPr>
        <w:t>gever</w:t>
      </w:r>
      <w:r w:rsidRPr="00376181">
        <w:rPr>
          <w:rFonts w:asciiTheme="minorBidi" w:hAnsiTheme="minorBidi"/>
          <w:sz w:val="24"/>
          <w:szCs w:val="24"/>
        </w:rPr>
        <w:t xml:space="preserve">’s optimism strengthens and mounts. This time, his heartening proclamation of hope contains a direct object: “Therefore I will hope </w:t>
      </w:r>
      <w:r w:rsidRPr="00376181">
        <w:rPr>
          <w:rFonts w:asciiTheme="minorBidi" w:hAnsiTheme="minorBidi"/>
          <w:i/>
          <w:iCs/>
          <w:sz w:val="24"/>
          <w:szCs w:val="24"/>
        </w:rPr>
        <w:t>in Him</w:t>
      </w:r>
      <w:r w:rsidRPr="00376181">
        <w:rPr>
          <w:rFonts w:asciiTheme="minorBidi" w:hAnsiTheme="minorBidi"/>
          <w:sz w:val="24"/>
          <w:szCs w:val="24"/>
        </w:rPr>
        <w:t>!” (“</w:t>
      </w:r>
      <w:r w:rsidRPr="00376181">
        <w:rPr>
          <w:rFonts w:asciiTheme="minorBidi" w:hAnsiTheme="minorBidi"/>
          <w:i/>
          <w:iCs/>
          <w:sz w:val="24"/>
          <w:szCs w:val="24"/>
        </w:rPr>
        <w:t>al kein ochil lo</w:t>
      </w:r>
      <w:r w:rsidRPr="00376181">
        <w:rPr>
          <w:rFonts w:asciiTheme="minorBidi" w:hAnsiTheme="minorBidi"/>
          <w:sz w:val="24"/>
          <w:szCs w:val="24"/>
        </w:rPr>
        <w:t>!” verse 24). His newfound confidence further reinforces his hope in God. Using a different word to describe his hope and anticipation in God (</w:t>
      </w:r>
      <w:r w:rsidRPr="00376181">
        <w:rPr>
          <w:rFonts w:asciiTheme="minorBidi" w:hAnsiTheme="minorBidi"/>
          <w:i/>
          <w:iCs/>
          <w:sz w:val="24"/>
          <w:szCs w:val="24"/>
        </w:rPr>
        <w:t>kava</w:t>
      </w:r>
      <w:r w:rsidRPr="00376181">
        <w:rPr>
          <w:rFonts w:asciiTheme="minorBidi" w:hAnsiTheme="minorBidi"/>
          <w:sz w:val="24"/>
          <w:szCs w:val="24"/>
        </w:rPr>
        <w:t xml:space="preserve">), the </w:t>
      </w:r>
      <w:r w:rsidRPr="00376181">
        <w:rPr>
          <w:rFonts w:asciiTheme="minorBidi" w:hAnsiTheme="minorBidi"/>
          <w:i/>
          <w:iCs/>
          <w:sz w:val="24"/>
          <w:szCs w:val="24"/>
        </w:rPr>
        <w:t>gever</w:t>
      </w:r>
      <w:r w:rsidRPr="00376181">
        <w:rPr>
          <w:rFonts w:asciiTheme="minorBidi" w:hAnsiTheme="minorBidi"/>
          <w:sz w:val="24"/>
          <w:szCs w:val="24"/>
        </w:rPr>
        <w:t xml:space="preserve"> grasps an encouraging truth</w:t>
      </w:r>
      <w:r w:rsidR="00DF5594" w:rsidRPr="00376181">
        <w:rPr>
          <w:rFonts w:asciiTheme="minorBidi" w:hAnsiTheme="minorBidi"/>
          <w:sz w:val="24"/>
          <w:szCs w:val="24"/>
        </w:rPr>
        <w:t>:</w:t>
      </w:r>
      <w:r w:rsidRPr="00376181">
        <w:rPr>
          <w:rFonts w:asciiTheme="minorBidi" w:hAnsiTheme="minorBidi"/>
          <w:sz w:val="24"/>
          <w:szCs w:val="24"/>
        </w:rPr>
        <w:t xml:space="preserve"> “God is good to those who hope in Him!” (verse 25). He</w:t>
      </w:r>
      <w:r w:rsidR="00DF5594" w:rsidRPr="00376181">
        <w:rPr>
          <w:rFonts w:asciiTheme="minorBidi" w:hAnsiTheme="minorBidi"/>
          <w:sz w:val="24"/>
          <w:szCs w:val="24"/>
        </w:rPr>
        <w:t>,</w:t>
      </w:r>
      <w:r w:rsidRPr="00376181">
        <w:rPr>
          <w:rFonts w:asciiTheme="minorBidi" w:hAnsiTheme="minorBidi"/>
          <w:sz w:val="24"/>
          <w:szCs w:val="24"/>
        </w:rPr>
        <w:t xml:space="preserve"> of course, stands to gain from this realization, as he now identifies as one who hopes in God.</w:t>
      </w:r>
    </w:p>
    <w:p w:rsidR="00236DC6" w:rsidRPr="00376181" w:rsidRDefault="00236DC6" w:rsidP="00376181">
      <w:pPr>
        <w:widowControl w:val="0"/>
        <w:autoSpaceDE w:val="0"/>
        <w:autoSpaceDN w:val="0"/>
        <w:adjustRightInd w:val="0"/>
        <w:spacing w:after="0" w:line="240" w:lineRule="auto"/>
        <w:jc w:val="both"/>
        <w:rPr>
          <w:rFonts w:asciiTheme="minorBidi" w:hAnsiTheme="minorBidi"/>
          <w:sz w:val="24"/>
          <w:szCs w:val="24"/>
        </w:rPr>
      </w:pPr>
    </w:p>
    <w:p w:rsidR="00236DC6" w:rsidRPr="00376181" w:rsidRDefault="00236DC6" w:rsidP="00376181">
      <w:pPr>
        <w:widowControl w:val="0"/>
        <w:autoSpaceDE w:val="0"/>
        <w:autoSpaceDN w:val="0"/>
        <w:adjustRightInd w:val="0"/>
        <w:spacing w:after="0" w:line="240" w:lineRule="auto"/>
        <w:jc w:val="both"/>
        <w:rPr>
          <w:rFonts w:asciiTheme="minorBidi" w:hAnsiTheme="minorBidi"/>
          <w:sz w:val="24"/>
          <w:szCs w:val="24"/>
        </w:rPr>
      </w:pPr>
      <w:r w:rsidRPr="00376181">
        <w:rPr>
          <w:rFonts w:asciiTheme="minorBidi" w:hAnsiTheme="minorBidi"/>
          <w:sz w:val="24"/>
          <w:szCs w:val="24"/>
        </w:rPr>
        <w:t xml:space="preserve">In just five sentences, the </w:t>
      </w:r>
      <w:r w:rsidRPr="00376181">
        <w:rPr>
          <w:rFonts w:asciiTheme="minorBidi" w:hAnsiTheme="minorBidi"/>
          <w:i/>
          <w:iCs/>
          <w:sz w:val="24"/>
          <w:szCs w:val="24"/>
        </w:rPr>
        <w:t>gever</w:t>
      </w:r>
      <w:r w:rsidRPr="00376181">
        <w:rPr>
          <w:rFonts w:asciiTheme="minorBidi" w:hAnsiTheme="minorBidi"/>
          <w:sz w:val="24"/>
          <w:szCs w:val="24"/>
        </w:rPr>
        <w:t xml:space="preserve"> has embarked upon an extraordinary internal transformation. The same soul (</w:t>
      </w:r>
      <w:r w:rsidRPr="00376181">
        <w:rPr>
          <w:rFonts w:asciiTheme="minorBidi" w:hAnsiTheme="minorBidi"/>
          <w:i/>
          <w:iCs/>
          <w:sz w:val="24"/>
          <w:szCs w:val="24"/>
        </w:rPr>
        <w:t>nefesh</w:t>
      </w:r>
      <w:r w:rsidRPr="00376181">
        <w:rPr>
          <w:rFonts w:asciiTheme="minorBidi" w:hAnsiTheme="minorBidi"/>
          <w:sz w:val="24"/>
          <w:szCs w:val="24"/>
        </w:rPr>
        <w:t xml:space="preserve">) that rejected peace and forgot goodness in verse 17, sinking down low in verse 20, has emerged with renewed vigor. The </w:t>
      </w:r>
      <w:r w:rsidRPr="00376181">
        <w:rPr>
          <w:rFonts w:asciiTheme="minorBidi" w:hAnsiTheme="minorBidi"/>
          <w:i/>
          <w:iCs/>
          <w:sz w:val="24"/>
          <w:szCs w:val="24"/>
        </w:rPr>
        <w:t>gever</w:t>
      </w:r>
      <w:r w:rsidRPr="00376181">
        <w:rPr>
          <w:rFonts w:asciiTheme="minorBidi" w:hAnsiTheme="minorBidi"/>
          <w:sz w:val="24"/>
          <w:szCs w:val="24"/>
        </w:rPr>
        <w:t xml:space="preserve">’s soul speaks assuredly and assertively in verse 24, stating that, “My portion is in God… Therefore I will hope in Him!” In the following verse (25), the soul actively seeks God, anticipating </w:t>
      </w:r>
      <w:r w:rsidR="002C5927" w:rsidRPr="00376181">
        <w:rPr>
          <w:rFonts w:asciiTheme="minorBidi" w:hAnsiTheme="minorBidi"/>
          <w:sz w:val="24"/>
          <w:szCs w:val="24"/>
        </w:rPr>
        <w:t>Hi</w:t>
      </w:r>
      <w:r w:rsidRPr="00376181">
        <w:rPr>
          <w:rFonts w:asciiTheme="minorBidi" w:hAnsiTheme="minorBidi"/>
          <w:sz w:val="24"/>
          <w:szCs w:val="24"/>
        </w:rPr>
        <w:t xml:space="preserve">s goodness. This entire process occurs in the </w:t>
      </w:r>
      <w:r w:rsidRPr="00376181">
        <w:rPr>
          <w:rFonts w:asciiTheme="minorBidi" w:hAnsiTheme="minorBidi"/>
          <w:i/>
          <w:iCs/>
          <w:sz w:val="24"/>
          <w:szCs w:val="24"/>
        </w:rPr>
        <w:t>gever</w:t>
      </w:r>
      <w:r w:rsidRPr="00376181">
        <w:rPr>
          <w:rFonts w:asciiTheme="minorBidi" w:hAnsiTheme="minorBidi"/>
          <w:sz w:val="24"/>
          <w:szCs w:val="24"/>
        </w:rPr>
        <w:t xml:space="preserve">’s own internal experience; nothing external seems to have changed. Finally, in a spectacular conclusion to this stunning turnaround, the </w:t>
      </w:r>
      <w:r w:rsidRPr="00376181">
        <w:rPr>
          <w:rFonts w:asciiTheme="minorBidi" w:hAnsiTheme="minorBidi"/>
          <w:i/>
          <w:iCs/>
          <w:sz w:val="24"/>
          <w:szCs w:val="24"/>
        </w:rPr>
        <w:t>gever</w:t>
      </w:r>
      <w:r w:rsidRPr="00376181">
        <w:rPr>
          <w:rFonts w:asciiTheme="minorBidi" w:hAnsiTheme="minorBidi"/>
          <w:sz w:val="24"/>
          <w:szCs w:val="24"/>
        </w:rPr>
        <w:t xml:space="preserve"> describes a particularly stalwart type of hope (</w:t>
      </w:r>
      <w:r w:rsidRPr="00376181">
        <w:rPr>
          <w:rFonts w:asciiTheme="minorBidi" w:hAnsiTheme="minorBidi"/>
          <w:i/>
          <w:iCs/>
          <w:sz w:val="24"/>
          <w:szCs w:val="24"/>
        </w:rPr>
        <w:t>yachil</w:t>
      </w:r>
      <w:r w:rsidRPr="00376181">
        <w:rPr>
          <w:rFonts w:asciiTheme="minorBidi" w:hAnsiTheme="minorBidi"/>
          <w:sz w:val="24"/>
          <w:szCs w:val="24"/>
        </w:rPr>
        <w:t xml:space="preserve"> </w:t>
      </w:r>
      <w:r w:rsidRPr="00376181">
        <w:rPr>
          <w:rFonts w:asciiTheme="minorBidi" w:hAnsiTheme="minorBidi"/>
          <w:i/>
          <w:iCs/>
          <w:sz w:val="24"/>
          <w:szCs w:val="24"/>
        </w:rPr>
        <w:t>ve</w:t>
      </w:r>
      <w:r w:rsidR="00DF5594" w:rsidRPr="00376181">
        <w:rPr>
          <w:rFonts w:asciiTheme="minorBidi" w:hAnsiTheme="minorBidi"/>
          <w:i/>
          <w:iCs/>
          <w:sz w:val="24"/>
          <w:szCs w:val="24"/>
        </w:rPr>
        <w:t>-</w:t>
      </w:r>
      <w:r w:rsidRPr="00376181">
        <w:rPr>
          <w:rFonts w:asciiTheme="minorBidi" w:hAnsiTheme="minorBidi"/>
          <w:i/>
          <w:iCs/>
          <w:sz w:val="24"/>
          <w:szCs w:val="24"/>
        </w:rPr>
        <w:t>dumam</w:t>
      </w:r>
      <w:r w:rsidRPr="00376181">
        <w:rPr>
          <w:rFonts w:asciiTheme="minorBidi" w:hAnsiTheme="minorBidi"/>
          <w:sz w:val="24"/>
          <w:szCs w:val="24"/>
        </w:rPr>
        <w:t>, verse 26): silent, unwavering, and utterly confident in God’s salvation.</w:t>
      </w:r>
      <w:r w:rsidRPr="00376181">
        <w:rPr>
          <w:rStyle w:val="a5"/>
          <w:rFonts w:asciiTheme="minorBidi" w:hAnsiTheme="minorBidi"/>
          <w:sz w:val="24"/>
          <w:szCs w:val="24"/>
        </w:rPr>
        <w:footnoteReference w:id="5"/>
      </w:r>
    </w:p>
    <w:p w:rsidR="00236DC6" w:rsidRPr="00376181" w:rsidRDefault="00236DC6" w:rsidP="00376181">
      <w:pPr>
        <w:widowControl w:val="0"/>
        <w:autoSpaceDE w:val="0"/>
        <w:autoSpaceDN w:val="0"/>
        <w:adjustRightInd w:val="0"/>
        <w:spacing w:after="0" w:line="240" w:lineRule="auto"/>
        <w:jc w:val="both"/>
        <w:rPr>
          <w:rFonts w:asciiTheme="minorBidi" w:hAnsiTheme="minorBidi"/>
          <w:sz w:val="24"/>
          <w:szCs w:val="24"/>
        </w:rPr>
      </w:pPr>
    </w:p>
    <w:p w:rsidR="00F273D1" w:rsidRPr="00376181" w:rsidRDefault="00236DC6" w:rsidP="00376181">
      <w:pPr>
        <w:widowControl w:val="0"/>
        <w:autoSpaceDE w:val="0"/>
        <w:autoSpaceDN w:val="0"/>
        <w:adjustRightInd w:val="0"/>
        <w:spacing w:after="0" w:line="240" w:lineRule="auto"/>
        <w:jc w:val="both"/>
        <w:rPr>
          <w:rFonts w:asciiTheme="minorBidi" w:hAnsiTheme="minorBidi"/>
          <w:sz w:val="24"/>
          <w:szCs w:val="24"/>
        </w:rPr>
      </w:pPr>
      <w:r w:rsidRPr="00376181">
        <w:rPr>
          <w:rFonts w:asciiTheme="minorBidi" w:hAnsiTheme="minorBidi"/>
          <w:sz w:val="24"/>
          <w:szCs w:val="24"/>
        </w:rPr>
        <w:t xml:space="preserve">The significance of this initial movement in the </w:t>
      </w:r>
      <w:r w:rsidRPr="00376181">
        <w:rPr>
          <w:rFonts w:asciiTheme="minorBidi" w:hAnsiTheme="minorBidi"/>
          <w:i/>
          <w:iCs/>
          <w:sz w:val="24"/>
          <w:szCs w:val="24"/>
        </w:rPr>
        <w:t>gever</w:t>
      </w:r>
      <w:r w:rsidRPr="00376181">
        <w:rPr>
          <w:rFonts w:asciiTheme="minorBidi" w:hAnsiTheme="minorBidi"/>
          <w:sz w:val="24"/>
          <w:szCs w:val="24"/>
        </w:rPr>
        <w:t xml:space="preserve">’s perceptions cannot be overstated. Having experienced terrible atrocities that he attributes to God, it is astonishing that the </w:t>
      </w:r>
      <w:r w:rsidRPr="00376181">
        <w:rPr>
          <w:rFonts w:asciiTheme="minorBidi" w:hAnsiTheme="minorBidi"/>
          <w:i/>
          <w:iCs/>
          <w:sz w:val="24"/>
          <w:szCs w:val="24"/>
        </w:rPr>
        <w:t>gever</w:t>
      </w:r>
      <w:r w:rsidRPr="00376181">
        <w:rPr>
          <w:rFonts w:asciiTheme="minorBidi" w:hAnsiTheme="minorBidi"/>
          <w:sz w:val="24"/>
          <w:szCs w:val="24"/>
        </w:rPr>
        <w:t xml:space="preserve"> </w:t>
      </w:r>
      <w:r w:rsidRPr="00376181">
        <w:rPr>
          <w:rFonts w:asciiTheme="minorBidi" w:hAnsiTheme="minorBidi"/>
          <w:b/>
          <w:bCs/>
          <w:sz w:val="24"/>
          <w:szCs w:val="24"/>
        </w:rPr>
        <w:t>desires</w:t>
      </w:r>
      <w:r w:rsidRPr="00376181">
        <w:rPr>
          <w:rFonts w:asciiTheme="minorBidi" w:hAnsiTheme="minorBidi"/>
          <w:sz w:val="24"/>
          <w:szCs w:val="24"/>
        </w:rPr>
        <w:t xml:space="preserve"> to reconcile with God. Further noteworthy is the </w:t>
      </w:r>
      <w:r w:rsidRPr="00376181">
        <w:rPr>
          <w:rFonts w:asciiTheme="minorBidi" w:hAnsiTheme="minorBidi"/>
          <w:i/>
          <w:iCs/>
          <w:sz w:val="24"/>
          <w:szCs w:val="24"/>
        </w:rPr>
        <w:t>gever</w:t>
      </w:r>
      <w:r w:rsidRPr="00376181">
        <w:rPr>
          <w:rFonts w:asciiTheme="minorBidi" w:hAnsiTheme="minorBidi"/>
          <w:sz w:val="24"/>
          <w:szCs w:val="24"/>
        </w:rPr>
        <w:t xml:space="preserve">’s </w:t>
      </w:r>
      <w:r w:rsidRPr="00376181">
        <w:rPr>
          <w:rFonts w:asciiTheme="minorBidi" w:hAnsiTheme="minorBidi"/>
          <w:b/>
          <w:bCs/>
          <w:sz w:val="24"/>
          <w:szCs w:val="24"/>
        </w:rPr>
        <w:t>ability</w:t>
      </w:r>
      <w:r w:rsidRPr="00376181">
        <w:rPr>
          <w:rFonts w:asciiTheme="minorBidi" w:hAnsiTheme="minorBidi"/>
          <w:sz w:val="24"/>
          <w:szCs w:val="24"/>
        </w:rPr>
        <w:t xml:space="preserve"> to reacquire faith in God. </w:t>
      </w:r>
      <w:r w:rsidR="00F273D1" w:rsidRPr="00376181">
        <w:rPr>
          <w:rFonts w:asciiTheme="minorBidi" w:hAnsiTheme="minorBidi"/>
          <w:sz w:val="24"/>
          <w:szCs w:val="24"/>
        </w:rPr>
        <w:t xml:space="preserve">The </w:t>
      </w:r>
      <w:r w:rsidR="00F273D1" w:rsidRPr="00376181">
        <w:rPr>
          <w:rFonts w:asciiTheme="minorBidi" w:hAnsiTheme="minorBidi"/>
          <w:i/>
          <w:iCs/>
          <w:sz w:val="24"/>
          <w:szCs w:val="24"/>
        </w:rPr>
        <w:t>gever</w:t>
      </w:r>
      <w:r w:rsidR="00F273D1" w:rsidRPr="00376181">
        <w:rPr>
          <w:rFonts w:asciiTheme="minorBidi" w:hAnsiTheme="minorBidi"/>
          <w:sz w:val="24"/>
          <w:szCs w:val="24"/>
        </w:rPr>
        <w:t xml:space="preserve"> experienced terrible alienation from God; in this section, his discovery of God grows and increases, indicated by the threefold mention of God’s name and climaxing in the placement of the name of God as the final, decisive word of this section. </w:t>
      </w:r>
    </w:p>
    <w:p w:rsidR="00F273D1" w:rsidRPr="00376181" w:rsidRDefault="00F273D1" w:rsidP="00376181">
      <w:pPr>
        <w:widowControl w:val="0"/>
        <w:autoSpaceDE w:val="0"/>
        <w:autoSpaceDN w:val="0"/>
        <w:adjustRightInd w:val="0"/>
        <w:spacing w:after="0" w:line="240" w:lineRule="auto"/>
        <w:jc w:val="both"/>
        <w:rPr>
          <w:rFonts w:asciiTheme="minorBidi" w:hAnsiTheme="minorBidi"/>
          <w:sz w:val="24"/>
          <w:szCs w:val="24"/>
        </w:rPr>
      </w:pPr>
    </w:p>
    <w:p w:rsidR="00236DC6" w:rsidRPr="00376181" w:rsidRDefault="00F273D1" w:rsidP="00376181">
      <w:pPr>
        <w:widowControl w:val="0"/>
        <w:autoSpaceDE w:val="0"/>
        <w:autoSpaceDN w:val="0"/>
        <w:adjustRightInd w:val="0"/>
        <w:spacing w:after="0" w:line="240" w:lineRule="auto"/>
        <w:jc w:val="both"/>
        <w:rPr>
          <w:rFonts w:asciiTheme="minorBidi" w:hAnsiTheme="minorBidi"/>
          <w:sz w:val="24"/>
          <w:szCs w:val="24"/>
        </w:rPr>
      </w:pPr>
      <w:r w:rsidRPr="00376181">
        <w:rPr>
          <w:rFonts w:asciiTheme="minorBidi" w:hAnsiTheme="minorBidi"/>
          <w:sz w:val="24"/>
          <w:szCs w:val="24"/>
        </w:rPr>
        <w:t xml:space="preserve">The </w:t>
      </w:r>
      <w:r w:rsidRPr="00376181">
        <w:rPr>
          <w:rFonts w:asciiTheme="minorBidi" w:hAnsiTheme="minorBidi"/>
          <w:i/>
          <w:iCs/>
          <w:sz w:val="24"/>
          <w:szCs w:val="24"/>
        </w:rPr>
        <w:t>gever</w:t>
      </w:r>
      <w:r w:rsidRPr="00376181">
        <w:rPr>
          <w:rFonts w:asciiTheme="minorBidi" w:hAnsiTheme="minorBidi"/>
          <w:sz w:val="24"/>
          <w:szCs w:val="24"/>
        </w:rPr>
        <w:t xml:space="preserve">’s experience in chapter 3 forms the core of a book enveloped by suffering, anger, and bewildered outrage at an incomprehensible world. </w:t>
      </w:r>
      <w:r w:rsidR="00236DC6" w:rsidRPr="00376181">
        <w:rPr>
          <w:rFonts w:asciiTheme="minorBidi" w:hAnsiTheme="minorBidi"/>
          <w:sz w:val="24"/>
          <w:szCs w:val="24"/>
        </w:rPr>
        <w:t>Mirroring the terror and struggle of human existence, the book illuminates the human tenacity in maintaining belief in God’s goodness. Deep in the recesses of the human core lies a determination to seek and find faith in God. Even as humans grapple with suffering, with the external struggle that defines human existence, they can discover and embrace the internal tranquility that allows for a faith-filled existence.</w:t>
      </w:r>
    </w:p>
    <w:p w:rsidR="00236DC6" w:rsidRPr="00376181" w:rsidRDefault="00236DC6" w:rsidP="00376181">
      <w:pPr>
        <w:widowControl w:val="0"/>
        <w:autoSpaceDE w:val="0"/>
        <w:autoSpaceDN w:val="0"/>
        <w:adjustRightInd w:val="0"/>
        <w:spacing w:after="0" w:line="240" w:lineRule="auto"/>
        <w:jc w:val="both"/>
        <w:rPr>
          <w:rFonts w:asciiTheme="minorBidi" w:hAnsiTheme="minorBidi"/>
          <w:sz w:val="24"/>
          <w:szCs w:val="24"/>
        </w:rPr>
      </w:pPr>
    </w:p>
    <w:p w:rsidR="00236DC6" w:rsidRPr="00376181" w:rsidRDefault="00236DC6" w:rsidP="00376181">
      <w:pPr>
        <w:widowControl w:val="0"/>
        <w:autoSpaceDE w:val="0"/>
        <w:autoSpaceDN w:val="0"/>
        <w:adjustRightInd w:val="0"/>
        <w:spacing w:after="0" w:line="240" w:lineRule="auto"/>
        <w:jc w:val="both"/>
        <w:rPr>
          <w:rFonts w:asciiTheme="minorBidi" w:hAnsiTheme="minorBidi"/>
          <w:i/>
          <w:iCs/>
          <w:sz w:val="24"/>
          <w:szCs w:val="24"/>
        </w:rPr>
      </w:pPr>
      <w:r w:rsidRPr="00376181">
        <w:rPr>
          <w:rFonts w:asciiTheme="minorBidi" w:hAnsiTheme="minorBidi"/>
          <w:i/>
          <w:iCs/>
          <w:sz w:val="24"/>
          <w:szCs w:val="24"/>
        </w:rPr>
        <w:t>God’s Ways: An Outward Cognitive Change</w:t>
      </w:r>
    </w:p>
    <w:p w:rsidR="00236DC6" w:rsidRPr="00376181" w:rsidRDefault="00236DC6" w:rsidP="00376181">
      <w:pPr>
        <w:widowControl w:val="0"/>
        <w:autoSpaceDE w:val="0"/>
        <w:autoSpaceDN w:val="0"/>
        <w:adjustRightInd w:val="0"/>
        <w:spacing w:after="0" w:line="240" w:lineRule="auto"/>
        <w:jc w:val="both"/>
        <w:rPr>
          <w:rFonts w:asciiTheme="minorBidi" w:hAnsiTheme="minorBidi"/>
          <w:i/>
          <w:iCs/>
          <w:sz w:val="24"/>
          <w:szCs w:val="24"/>
        </w:rPr>
      </w:pPr>
    </w:p>
    <w:p w:rsidR="00236DC6" w:rsidRPr="00376181" w:rsidRDefault="00236DC6" w:rsidP="00376181">
      <w:pPr>
        <w:widowControl w:val="0"/>
        <w:autoSpaceDE w:val="0"/>
        <w:autoSpaceDN w:val="0"/>
        <w:adjustRightInd w:val="0"/>
        <w:spacing w:after="0" w:line="240" w:lineRule="auto"/>
        <w:jc w:val="both"/>
        <w:rPr>
          <w:rFonts w:asciiTheme="minorBidi" w:hAnsiTheme="minorBidi"/>
          <w:sz w:val="24"/>
          <w:szCs w:val="24"/>
        </w:rPr>
      </w:pPr>
      <w:r w:rsidRPr="00376181">
        <w:rPr>
          <w:rFonts w:asciiTheme="minorBidi" w:hAnsiTheme="minorBidi"/>
          <w:sz w:val="24"/>
          <w:szCs w:val="24"/>
        </w:rPr>
        <w:t xml:space="preserve">In an abrupt intellectual reversal, the </w:t>
      </w:r>
      <w:r w:rsidRPr="00376181">
        <w:rPr>
          <w:rFonts w:asciiTheme="minorBidi" w:hAnsiTheme="minorBidi"/>
          <w:i/>
          <w:iCs/>
          <w:sz w:val="24"/>
          <w:szCs w:val="24"/>
        </w:rPr>
        <w:t>gever</w:t>
      </w:r>
      <w:r w:rsidRPr="00376181">
        <w:rPr>
          <w:rFonts w:asciiTheme="minorBidi" w:hAnsiTheme="minorBidi"/>
          <w:sz w:val="24"/>
          <w:szCs w:val="24"/>
        </w:rPr>
        <w:t xml:space="preserve"> quite unexpectedly avows the truth of God’s continued kindness\loyalty (</w:t>
      </w:r>
      <w:r w:rsidR="00DF5594" w:rsidRPr="00376181">
        <w:rPr>
          <w:rFonts w:asciiTheme="minorBidi" w:hAnsiTheme="minorBidi"/>
          <w:i/>
          <w:iCs/>
          <w:sz w:val="24"/>
          <w:szCs w:val="24"/>
        </w:rPr>
        <w:t>c</w:t>
      </w:r>
      <w:r w:rsidRPr="00376181">
        <w:rPr>
          <w:rFonts w:asciiTheme="minorBidi" w:hAnsiTheme="minorBidi"/>
          <w:i/>
          <w:iCs/>
          <w:sz w:val="24"/>
          <w:szCs w:val="24"/>
        </w:rPr>
        <w:t>hesed</w:t>
      </w:r>
      <w:r w:rsidRPr="00376181">
        <w:rPr>
          <w:rFonts w:asciiTheme="minorBidi" w:hAnsiTheme="minorBidi"/>
          <w:sz w:val="24"/>
          <w:szCs w:val="24"/>
        </w:rPr>
        <w:t>)</w:t>
      </w:r>
      <w:r w:rsidRPr="00376181">
        <w:rPr>
          <w:rStyle w:val="a5"/>
          <w:rFonts w:asciiTheme="minorBidi" w:hAnsiTheme="minorBidi"/>
          <w:sz w:val="24"/>
          <w:szCs w:val="24"/>
        </w:rPr>
        <w:footnoteReference w:id="6"/>
      </w:r>
      <w:r w:rsidRPr="00376181">
        <w:rPr>
          <w:rFonts w:asciiTheme="minorBidi" w:hAnsiTheme="minorBidi"/>
          <w:sz w:val="24"/>
          <w:szCs w:val="24"/>
        </w:rPr>
        <w:t xml:space="preserve"> and compassion (</w:t>
      </w:r>
      <w:r w:rsidRPr="00376181">
        <w:rPr>
          <w:rFonts w:asciiTheme="minorBidi" w:hAnsiTheme="minorBidi"/>
          <w:i/>
          <w:iCs/>
          <w:sz w:val="24"/>
          <w:szCs w:val="24"/>
        </w:rPr>
        <w:t>rachamim</w:t>
      </w:r>
      <w:r w:rsidRPr="00376181">
        <w:rPr>
          <w:rFonts w:asciiTheme="minorBidi" w:hAnsiTheme="minorBidi"/>
          <w:sz w:val="24"/>
          <w:szCs w:val="24"/>
        </w:rPr>
        <w:t xml:space="preserve">). These divine attributes appear frequently in biblical passages to describe God (e.g. </w:t>
      </w:r>
      <w:r w:rsidRPr="00376181">
        <w:rPr>
          <w:rFonts w:asciiTheme="minorBidi" w:hAnsiTheme="minorBidi"/>
          <w:i/>
          <w:iCs/>
          <w:sz w:val="24"/>
          <w:szCs w:val="24"/>
        </w:rPr>
        <w:t>Joel</w:t>
      </w:r>
      <w:r w:rsidRPr="00376181">
        <w:rPr>
          <w:rFonts w:asciiTheme="minorBidi" w:hAnsiTheme="minorBidi"/>
          <w:sz w:val="24"/>
          <w:szCs w:val="24"/>
        </w:rPr>
        <w:t xml:space="preserve"> 2:13; </w:t>
      </w:r>
      <w:r w:rsidRPr="00376181">
        <w:rPr>
          <w:rFonts w:asciiTheme="minorBidi" w:hAnsiTheme="minorBidi"/>
          <w:i/>
          <w:iCs/>
          <w:sz w:val="24"/>
          <w:szCs w:val="24"/>
        </w:rPr>
        <w:t>Jonah</w:t>
      </w:r>
      <w:r w:rsidRPr="00376181">
        <w:rPr>
          <w:rFonts w:asciiTheme="minorBidi" w:hAnsiTheme="minorBidi"/>
          <w:sz w:val="24"/>
          <w:szCs w:val="24"/>
        </w:rPr>
        <w:t xml:space="preserve"> 4:2; </w:t>
      </w:r>
      <w:r w:rsidR="00F273D1" w:rsidRPr="00376181">
        <w:rPr>
          <w:rFonts w:asciiTheme="minorBidi" w:hAnsiTheme="minorBidi"/>
          <w:i/>
          <w:iCs/>
          <w:sz w:val="24"/>
          <w:szCs w:val="24"/>
        </w:rPr>
        <w:t>Tehillim</w:t>
      </w:r>
      <w:r w:rsidRPr="00376181">
        <w:rPr>
          <w:rFonts w:asciiTheme="minorBidi" w:hAnsiTheme="minorBidi"/>
          <w:sz w:val="24"/>
          <w:szCs w:val="24"/>
        </w:rPr>
        <w:t xml:space="preserve"> 86:15; 103:8; 145:8).</w:t>
      </w:r>
      <w:r w:rsidRPr="00376181">
        <w:rPr>
          <w:rStyle w:val="a5"/>
          <w:rFonts w:asciiTheme="minorBidi" w:hAnsiTheme="minorBidi"/>
          <w:sz w:val="24"/>
          <w:szCs w:val="24"/>
        </w:rPr>
        <w:footnoteReference w:id="7"/>
      </w:r>
      <w:r w:rsidRPr="00376181">
        <w:rPr>
          <w:rFonts w:asciiTheme="minorBidi" w:hAnsiTheme="minorBidi"/>
          <w:sz w:val="24"/>
          <w:szCs w:val="24"/>
        </w:rPr>
        <w:t xml:space="preserve"> </w:t>
      </w:r>
      <w:r w:rsidR="003774C3" w:rsidRPr="00376181">
        <w:rPr>
          <w:rFonts w:asciiTheme="minorBidi" w:hAnsiTheme="minorBidi"/>
          <w:sz w:val="24"/>
          <w:szCs w:val="24"/>
        </w:rPr>
        <w:t>T</w:t>
      </w:r>
      <w:r w:rsidRPr="00376181">
        <w:rPr>
          <w:rFonts w:asciiTheme="minorBidi" w:hAnsiTheme="minorBidi"/>
          <w:sz w:val="24"/>
          <w:szCs w:val="24"/>
        </w:rPr>
        <w:t xml:space="preserve">hese passages evoke Moshe’s (or God’s) original formulaic description of God’s compassion and kindness in </w:t>
      </w:r>
      <w:r w:rsidRPr="00376181">
        <w:rPr>
          <w:rFonts w:asciiTheme="minorBidi" w:hAnsiTheme="minorBidi"/>
          <w:i/>
          <w:iCs/>
          <w:sz w:val="24"/>
          <w:szCs w:val="24"/>
        </w:rPr>
        <w:t>Shemot</w:t>
      </w:r>
      <w:r w:rsidRPr="00376181">
        <w:rPr>
          <w:rFonts w:asciiTheme="minorBidi" w:hAnsiTheme="minorBidi"/>
          <w:sz w:val="24"/>
          <w:szCs w:val="24"/>
        </w:rPr>
        <w:t xml:space="preserve"> 34:6-7.</w:t>
      </w:r>
      <w:r w:rsidRPr="00376181">
        <w:rPr>
          <w:rStyle w:val="a5"/>
          <w:rFonts w:asciiTheme="minorBidi" w:hAnsiTheme="minorBidi"/>
          <w:sz w:val="24"/>
          <w:szCs w:val="24"/>
        </w:rPr>
        <w:footnoteReference w:id="8"/>
      </w:r>
      <w:r w:rsidRPr="00376181">
        <w:rPr>
          <w:rFonts w:asciiTheme="minorBidi" w:hAnsiTheme="minorBidi"/>
          <w:sz w:val="24"/>
          <w:szCs w:val="24"/>
        </w:rPr>
        <w:t xml:space="preserve"> This programmatic statement follows on the heels of the divine anger and punishment of Israel due to their worship of the Golden Calf. The assertion that God’s anger will assuredly dissipate and be replaced by God’s munificence becomes a fundamental principle of God’s relationship with His nation.</w:t>
      </w:r>
      <w:r w:rsidRPr="00376181">
        <w:rPr>
          <w:rStyle w:val="a5"/>
          <w:rFonts w:asciiTheme="minorBidi" w:hAnsiTheme="minorBidi"/>
          <w:sz w:val="24"/>
          <w:szCs w:val="24"/>
        </w:rPr>
        <w:footnoteReference w:id="9"/>
      </w:r>
      <w:r w:rsidRPr="00376181">
        <w:rPr>
          <w:rFonts w:asciiTheme="minorBidi" w:hAnsiTheme="minorBidi"/>
          <w:sz w:val="24"/>
          <w:szCs w:val="24"/>
        </w:rPr>
        <w:t xml:space="preserve"> In our chapter, the </w:t>
      </w:r>
      <w:r w:rsidRPr="00376181">
        <w:rPr>
          <w:rFonts w:asciiTheme="minorBidi" w:hAnsiTheme="minorBidi"/>
          <w:i/>
          <w:iCs/>
          <w:sz w:val="24"/>
          <w:szCs w:val="24"/>
        </w:rPr>
        <w:t>gever</w:t>
      </w:r>
      <w:r w:rsidRPr="00376181">
        <w:rPr>
          <w:rFonts w:asciiTheme="minorBidi" w:hAnsiTheme="minorBidi"/>
          <w:sz w:val="24"/>
          <w:szCs w:val="24"/>
        </w:rPr>
        <w:t xml:space="preserve"> naturally draws strength and comfort from the paradigmatic event</w:t>
      </w:r>
      <w:r w:rsidR="003774C3" w:rsidRPr="00376181">
        <w:rPr>
          <w:rFonts w:asciiTheme="minorBidi" w:hAnsiTheme="minorBidi"/>
          <w:sz w:val="24"/>
          <w:szCs w:val="24"/>
        </w:rPr>
        <w:t xml:space="preserve"> of Israel’s sin and punishment</w:t>
      </w:r>
      <w:r w:rsidRPr="00376181">
        <w:rPr>
          <w:rFonts w:asciiTheme="minorBidi" w:hAnsiTheme="minorBidi"/>
          <w:sz w:val="24"/>
          <w:szCs w:val="24"/>
        </w:rPr>
        <w:t xml:space="preserve"> followed by divine forgiveness. If indeed this event represents a fixed pattern of God’s relationship with Israel, then there is good reason for the </w:t>
      </w:r>
      <w:r w:rsidRPr="00376181">
        <w:rPr>
          <w:rFonts w:asciiTheme="minorBidi" w:hAnsiTheme="minorBidi"/>
          <w:i/>
          <w:iCs/>
          <w:sz w:val="24"/>
          <w:szCs w:val="24"/>
        </w:rPr>
        <w:t>gever</w:t>
      </w:r>
      <w:r w:rsidRPr="00376181">
        <w:rPr>
          <w:rFonts w:asciiTheme="minorBidi" w:hAnsiTheme="minorBidi"/>
          <w:sz w:val="24"/>
          <w:szCs w:val="24"/>
        </w:rPr>
        <w:t xml:space="preserve"> to retain hope in God’s benevolence and deliverance.</w:t>
      </w:r>
    </w:p>
    <w:p w:rsidR="00236DC6" w:rsidRPr="00376181" w:rsidRDefault="00236DC6" w:rsidP="00376181">
      <w:pPr>
        <w:widowControl w:val="0"/>
        <w:autoSpaceDE w:val="0"/>
        <w:autoSpaceDN w:val="0"/>
        <w:adjustRightInd w:val="0"/>
        <w:spacing w:after="0" w:line="240" w:lineRule="auto"/>
        <w:jc w:val="both"/>
        <w:rPr>
          <w:rFonts w:asciiTheme="minorBidi" w:hAnsiTheme="minorBidi"/>
          <w:sz w:val="24"/>
          <w:szCs w:val="24"/>
        </w:rPr>
      </w:pPr>
    </w:p>
    <w:p w:rsidR="00236DC6" w:rsidRPr="00376181" w:rsidRDefault="00236DC6" w:rsidP="00376181">
      <w:pPr>
        <w:widowControl w:val="0"/>
        <w:autoSpaceDE w:val="0"/>
        <w:autoSpaceDN w:val="0"/>
        <w:adjustRightInd w:val="0"/>
        <w:spacing w:after="0" w:line="240" w:lineRule="auto"/>
        <w:jc w:val="both"/>
        <w:rPr>
          <w:rFonts w:asciiTheme="minorBidi" w:hAnsiTheme="minorBidi"/>
          <w:sz w:val="24"/>
          <w:szCs w:val="24"/>
        </w:rPr>
      </w:pPr>
      <w:r w:rsidRPr="00376181">
        <w:rPr>
          <w:rFonts w:asciiTheme="minorBidi" w:hAnsiTheme="minorBidi"/>
          <w:sz w:val="24"/>
          <w:szCs w:val="24"/>
        </w:rPr>
        <w:t xml:space="preserve">A powerfully simple notion, God’s unceasing magnanimity and fidelity reassures the </w:t>
      </w:r>
      <w:r w:rsidRPr="00376181">
        <w:rPr>
          <w:rFonts w:asciiTheme="minorBidi" w:hAnsiTheme="minorBidi"/>
          <w:i/>
          <w:iCs/>
          <w:sz w:val="24"/>
          <w:szCs w:val="24"/>
        </w:rPr>
        <w:t>gever</w:t>
      </w:r>
      <w:r w:rsidRPr="00376181">
        <w:rPr>
          <w:rFonts w:asciiTheme="minorBidi" w:hAnsiTheme="minorBidi"/>
          <w:sz w:val="24"/>
          <w:szCs w:val="24"/>
        </w:rPr>
        <w:t xml:space="preserve"> that he may continue to rely on God’s goodness, no matter the present state of affairs. Indeed, God’s kindnesses toward His constituents renew themselves each day, so that even the most downtrodden and despondent can retain hope for rapid recovery. Not even a calamity of the magnitude of the destruction of Jerusalem and the Temple signifies the termination of God’s kindnesses and loyalty.</w:t>
      </w:r>
    </w:p>
    <w:p w:rsidR="00236DC6" w:rsidRPr="00376181" w:rsidRDefault="00236DC6" w:rsidP="00376181">
      <w:pPr>
        <w:widowControl w:val="0"/>
        <w:autoSpaceDE w:val="0"/>
        <w:autoSpaceDN w:val="0"/>
        <w:adjustRightInd w:val="0"/>
        <w:spacing w:after="0" w:line="240" w:lineRule="auto"/>
        <w:jc w:val="both"/>
        <w:rPr>
          <w:rFonts w:asciiTheme="minorBidi" w:hAnsiTheme="minorBidi"/>
          <w:sz w:val="24"/>
          <w:szCs w:val="24"/>
        </w:rPr>
      </w:pPr>
    </w:p>
    <w:p w:rsidR="00236DC6" w:rsidRPr="00376181" w:rsidRDefault="00236DC6" w:rsidP="00376181">
      <w:pPr>
        <w:widowControl w:val="0"/>
        <w:autoSpaceDE w:val="0"/>
        <w:autoSpaceDN w:val="0"/>
        <w:adjustRightInd w:val="0"/>
        <w:spacing w:after="0" w:line="240" w:lineRule="auto"/>
        <w:jc w:val="both"/>
        <w:rPr>
          <w:rFonts w:asciiTheme="minorBidi" w:hAnsiTheme="minorBidi"/>
          <w:sz w:val="24"/>
          <w:szCs w:val="24"/>
        </w:rPr>
      </w:pPr>
      <w:r w:rsidRPr="00376181">
        <w:rPr>
          <w:rFonts w:asciiTheme="minorBidi" w:hAnsiTheme="minorBidi"/>
          <w:sz w:val="24"/>
          <w:szCs w:val="24"/>
        </w:rPr>
        <w:t xml:space="preserve">The </w:t>
      </w:r>
      <w:r w:rsidRPr="00376181">
        <w:rPr>
          <w:rFonts w:asciiTheme="minorBidi" w:hAnsiTheme="minorBidi"/>
          <w:i/>
          <w:iCs/>
          <w:sz w:val="24"/>
          <w:szCs w:val="24"/>
        </w:rPr>
        <w:t>gever</w:t>
      </w:r>
      <w:r w:rsidRPr="00376181">
        <w:rPr>
          <w:rFonts w:asciiTheme="minorBidi" w:hAnsiTheme="minorBidi"/>
          <w:sz w:val="24"/>
          <w:szCs w:val="24"/>
        </w:rPr>
        <w:t xml:space="preserve"> concludes his initial musings on God by emphatically affirming his faith in God’s trustworthiness. Turning to God directly for the first time (“Great is </w:t>
      </w:r>
      <w:r w:rsidRPr="00376181">
        <w:rPr>
          <w:rFonts w:asciiTheme="minorBidi" w:hAnsiTheme="minorBidi"/>
          <w:i/>
          <w:iCs/>
          <w:sz w:val="24"/>
          <w:szCs w:val="24"/>
        </w:rPr>
        <w:t>Your</w:t>
      </w:r>
      <w:r w:rsidRPr="00376181">
        <w:rPr>
          <w:rFonts w:asciiTheme="minorBidi" w:hAnsiTheme="minorBidi"/>
          <w:sz w:val="24"/>
          <w:szCs w:val="24"/>
        </w:rPr>
        <w:t xml:space="preserve"> trustworthiness!”), the </w:t>
      </w:r>
      <w:r w:rsidRPr="00376181">
        <w:rPr>
          <w:rFonts w:asciiTheme="minorBidi" w:hAnsiTheme="minorBidi"/>
          <w:i/>
          <w:iCs/>
          <w:sz w:val="24"/>
          <w:szCs w:val="24"/>
        </w:rPr>
        <w:t>gever</w:t>
      </w:r>
      <w:r w:rsidRPr="00376181">
        <w:rPr>
          <w:rFonts w:asciiTheme="minorBidi" w:hAnsiTheme="minorBidi"/>
          <w:sz w:val="24"/>
          <w:szCs w:val="24"/>
        </w:rPr>
        <w:t xml:space="preserve"> assumes an easy familiarity that bespeaks both of God’s faithfulness and of human fidelity to God. Strikingly, the </w:t>
      </w:r>
      <w:r w:rsidRPr="00376181">
        <w:rPr>
          <w:rFonts w:asciiTheme="minorBidi" w:hAnsiTheme="minorBidi"/>
          <w:i/>
          <w:iCs/>
          <w:sz w:val="24"/>
          <w:szCs w:val="24"/>
        </w:rPr>
        <w:t>gever</w:t>
      </w:r>
      <w:r w:rsidRPr="00376181">
        <w:rPr>
          <w:rFonts w:asciiTheme="minorBidi" w:hAnsiTheme="minorBidi"/>
          <w:sz w:val="24"/>
          <w:szCs w:val="24"/>
        </w:rPr>
        <w:t xml:space="preserve"> remains certain that God is accessible, if only he can muster up the energy and faith to turn to Him. Reclaiming his portion in God,</w:t>
      </w:r>
      <w:r w:rsidRPr="00376181">
        <w:rPr>
          <w:rStyle w:val="a5"/>
          <w:rFonts w:asciiTheme="minorBidi" w:hAnsiTheme="minorBidi"/>
          <w:sz w:val="24"/>
          <w:szCs w:val="24"/>
        </w:rPr>
        <w:footnoteReference w:id="10"/>
      </w:r>
      <w:r w:rsidRPr="00376181">
        <w:rPr>
          <w:rFonts w:asciiTheme="minorBidi" w:hAnsiTheme="minorBidi"/>
          <w:sz w:val="24"/>
          <w:szCs w:val="24"/>
        </w:rPr>
        <w:t xml:space="preserve"> the </w:t>
      </w:r>
      <w:r w:rsidRPr="00376181">
        <w:rPr>
          <w:rFonts w:asciiTheme="minorBidi" w:hAnsiTheme="minorBidi"/>
          <w:i/>
          <w:iCs/>
          <w:sz w:val="24"/>
          <w:szCs w:val="24"/>
        </w:rPr>
        <w:t>gever</w:t>
      </w:r>
      <w:r w:rsidRPr="00376181">
        <w:rPr>
          <w:rFonts w:asciiTheme="minorBidi" w:hAnsiTheme="minorBidi"/>
          <w:sz w:val="24"/>
          <w:szCs w:val="24"/>
        </w:rPr>
        <w:t xml:space="preserve"> rejects the alienation that had previously characterized his relationship with God. Divine goodness emerges in place of anger, as the </w:t>
      </w:r>
      <w:r w:rsidRPr="00376181">
        <w:rPr>
          <w:rFonts w:asciiTheme="minorBidi" w:hAnsiTheme="minorBidi"/>
          <w:i/>
          <w:iCs/>
          <w:sz w:val="24"/>
          <w:szCs w:val="24"/>
        </w:rPr>
        <w:t>gever</w:t>
      </w:r>
      <w:r w:rsidRPr="00376181">
        <w:rPr>
          <w:rFonts w:asciiTheme="minorBidi" w:hAnsiTheme="minorBidi"/>
          <w:sz w:val="24"/>
          <w:szCs w:val="24"/>
        </w:rPr>
        <w:t xml:space="preserve"> uses the word </w:t>
      </w:r>
      <w:r w:rsidRPr="00376181">
        <w:rPr>
          <w:rFonts w:asciiTheme="minorBidi" w:hAnsiTheme="minorBidi"/>
          <w:i/>
          <w:iCs/>
          <w:sz w:val="24"/>
          <w:szCs w:val="24"/>
        </w:rPr>
        <w:t xml:space="preserve">tov </w:t>
      </w:r>
      <w:r w:rsidRPr="00376181">
        <w:rPr>
          <w:rFonts w:asciiTheme="minorBidi" w:hAnsiTheme="minorBidi"/>
          <w:sz w:val="24"/>
          <w:szCs w:val="24"/>
        </w:rPr>
        <w:t xml:space="preserve">(good) to modify God (“God is good”), limiting it somewhat by adding the words “to those who seek Him.” Surprisingly, the </w:t>
      </w:r>
      <w:r w:rsidRPr="00376181">
        <w:rPr>
          <w:rFonts w:asciiTheme="minorBidi" w:hAnsiTheme="minorBidi"/>
          <w:i/>
          <w:iCs/>
          <w:sz w:val="24"/>
          <w:szCs w:val="24"/>
        </w:rPr>
        <w:t>gever</w:t>
      </w:r>
      <w:r w:rsidRPr="00376181">
        <w:rPr>
          <w:rFonts w:asciiTheme="minorBidi" w:hAnsiTheme="minorBidi"/>
          <w:sz w:val="24"/>
          <w:szCs w:val="24"/>
        </w:rPr>
        <w:t xml:space="preserve"> does not constrain God’s benevolence to the pious or righteous, but to those who sincerely yearn for Him, a broader and more easily accessible goal. </w:t>
      </w:r>
      <w:r w:rsidR="00893679" w:rsidRPr="00376181">
        <w:rPr>
          <w:rFonts w:asciiTheme="minorBidi" w:hAnsiTheme="minorBidi"/>
          <w:sz w:val="24"/>
          <w:szCs w:val="24"/>
        </w:rPr>
        <w:t xml:space="preserve">Because the </w:t>
      </w:r>
      <w:r w:rsidR="00893679" w:rsidRPr="00376181">
        <w:rPr>
          <w:rFonts w:asciiTheme="minorBidi" w:hAnsiTheme="minorBidi"/>
          <w:i/>
          <w:iCs/>
          <w:sz w:val="24"/>
          <w:szCs w:val="24"/>
        </w:rPr>
        <w:t>gever</w:t>
      </w:r>
      <w:r w:rsidR="009B1AD3" w:rsidRPr="00376181">
        <w:rPr>
          <w:rFonts w:asciiTheme="minorBidi" w:hAnsiTheme="minorBidi"/>
          <w:sz w:val="24"/>
          <w:szCs w:val="24"/>
        </w:rPr>
        <w:t xml:space="preserve"> has recently become that individual who seeks God, t</w:t>
      </w:r>
      <w:r w:rsidRPr="00376181">
        <w:rPr>
          <w:rFonts w:asciiTheme="minorBidi" w:hAnsiTheme="minorBidi"/>
          <w:sz w:val="24"/>
          <w:szCs w:val="24"/>
        </w:rPr>
        <w:t xml:space="preserve">his realization allows the </w:t>
      </w:r>
      <w:r w:rsidRPr="00376181">
        <w:rPr>
          <w:rFonts w:asciiTheme="minorBidi" w:hAnsiTheme="minorBidi"/>
          <w:i/>
          <w:iCs/>
          <w:sz w:val="24"/>
          <w:szCs w:val="24"/>
        </w:rPr>
        <w:t>gever</w:t>
      </w:r>
      <w:r w:rsidRPr="00376181">
        <w:rPr>
          <w:rFonts w:asciiTheme="minorBidi" w:hAnsiTheme="minorBidi"/>
          <w:sz w:val="24"/>
          <w:szCs w:val="24"/>
        </w:rPr>
        <w:t xml:space="preserve"> to antici</w:t>
      </w:r>
      <w:r w:rsidR="009B1AD3" w:rsidRPr="00376181">
        <w:rPr>
          <w:rFonts w:asciiTheme="minorBidi" w:hAnsiTheme="minorBidi"/>
          <w:sz w:val="24"/>
          <w:szCs w:val="24"/>
        </w:rPr>
        <w:t>pate God’s goodness.</w:t>
      </w:r>
      <w:r w:rsidRPr="00376181">
        <w:rPr>
          <w:rFonts w:asciiTheme="minorBidi" w:hAnsiTheme="minorBidi"/>
          <w:sz w:val="24"/>
          <w:szCs w:val="24"/>
        </w:rPr>
        <w:t xml:space="preserve"> </w:t>
      </w:r>
    </w:p>
    <w:p w:rsidR="00EC3C4D" w:rsidRPr="00376181" w:rsidRDefault="00376181" w:rsidP="00376181">
      <w:pPr>
        <w:spacing w:after="0" w:line="240" w:lineRule="auto"/>
        <w:rPr>
          <w:rFonts w:asciiTheme="minorBidi" w:hAnsiTheme="minorBidi"/>
          <w:sz w:val="24"/>
          <w:szCs w:val="24"/>
        </w:rPr>
      </w:pPr>
    </w:p>
    <w:sectPr w:rsidR="00EC3C4D" w:rsidRPr="0037618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BD1" w:rsidRDefault="00095BD1" w:rsidP="00236DC6">
      <w:pPr>
        <w:spacing w:after="0" w:line="240" w:lineRule="auto"/>
      </w:pPr>
      <w:r>
        <w:separator/>
      </w:r>
    </w:p>
  </w:endnote>
  <w:endnote w:type="continuationSeparator" w:id="0">
    <w:p w:rsidR="00095BD1" w:rsidRDefault="00095BD1" w:rsidP="00236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927" w:rsidRDefault="002C5927" w:rsidP="002C5927">
    <w:pPr>
      <w:pStyle w:val="a8"/>
    </w:pPr>
  </w:p>
  <w:p w:rsidR="002C5927" w:rsidRDefault="002C592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BD1" w:rsidRDefault="00095BD1" w:rsidP="00236DC6">
      <w:pPr>
        <w:spacing w:after="0" w:line="240" w:lineRule="auto"/>
      </w:pPr>
      <w:r>
        <w:separator/>
      </w:r>
    </w:p>
  </w:footnote>
  <w:footnote w:type="continuationSeparator" w:id="0">
    <w:p w:rsidR="00095BD1" w:rsidRDefault="00095BD1" w:rsidP="00236DC6">
      <w:pPr>
        <w:spacing w:after="0" w:line="240" w:lineRule="auto"/>
      </w:pPr>
      <w:r>
        <w:continuationSeparator/>
      </w:r>
    </w:p>
  </w:footnote>
  <w:footnote w:id="1">
    <w:p w:rsidR="00236DC6" w:rsidRPr="00376181" w:rsidRDefault="00236DC6" w:rsidP="00187508">
      <w:pPr>
        <w:pStyle w:val="a3"/>
        <w:jc w:val="both"/>
        <w:rPr>
          <w:rFonts w:asciiTheme="minorBidi" w:hAnsiTheme="minorBidi"/>
          <w:sz w:val="24"/>
          <w:szCs w:val="24"/>
        </w:rPr>
      </w:pPr>
      <w:r w:rsidRPr="00376181">
        <w:rPr>
          <w:rStyle w:val="a5"/>
          <w:rFonts w:asciiTheme="minorBidi" w:hAnsiTheme="minorBidi"/>
          <w:sz w:val="24"/>
          <w:szCs w:val="24"/>
        </w:rPr>
        <w:footnoteRef/>
      </w:r>
      <w:r w:rsidRPr="00376181">
        <w:rPr>
          <w:rFonts w:asciiTheme="minorBidi" w:hAnsiTheme="minorBidi"/>
          <w:sz w:val="24"/>
          <w:szCs w:val="24"/>
        </w:rPr>
        <w:t xml:space="preserve"> The vast array of opinions with regard </w:t>
      </w:r>
      <w:r w:rsidR="00187508" w:rsidRPr="00376181">
        <w:rPr>
          <w:rFonts w:asciiTheme="minorBidi" w:hAnsiTheme="minorBidi"/>
          <w:sz w:val="24"/>
          <w:szCs w:val="24"/>
        </w:rPr>
        <w:t>to the division of chapter 3</w:t>
      </w:r>
      <w:r w:rsidRPr="00376181">
        <w:rPr>
          <w:rFonts w:asciiTheme="minorBidi" w:hAnsiTheme="minorBidi"/>
          <w:sz w:val="24"/>
          <w:szCs w:val="24"/>
        </w:rPr>
        <w:t xml:space="preserve"> is overwhelming. House,</w:t>
      </w:r>
      <w:r w:rsidR="00187508" w:rsidRPr="00376181">
        <w:rPr>
          <w:rFonts w:asciiTheme="minorBidi" w:hAnsiTheme="minorBidi"/>
          <w:sz w:val="24"/>
          <w:szCs w:val="24"/>
        </w:rPr>
        <w:t xml:space="preserve"> </w:t>
      </w:r>
      <w:r w:rsidR="00187508" w:rsidRPr="00376181">
        <w:rPr>
          <w:rFonts w:asciiTheme="minorBidi" w:hAnsiTheme="minorBidi"/>
          <w:i/>
          <w:iCs/>
          <w:sz w:val="24"/>
          <w:szCs w:val="24"/>
        </w:rPr>
        <w:t>Lamentations</w:t>
      </w:r>
      <w:r w:rsidR="00187508" w:rsidRPr="00376181">
        <w:rPr>
          <w:rFonts w:asciiTheme="minorBidi" w:hAnsiTheme="minorBidi"/>
          <w:sz w:val="24"/>
          <w:szCs w:val="24"/>
        </w:rPr>
        <w:t>,</w:t>
      </w:r>
      <w:r w:rsidRPr="00376181">
        <w:rPr>
          <w:rFonts w:asciiTheme="minorBidi" w:hAnsiTheme="minorBidi"/>
          <w:sz w:val="24"/>
          <w:szCs w:val="24"/>
        </w:rPr>
        <w:t xml:space="preserve"> p. 430, continues the first section until verse 24 and regards verses 25-39 as a unit, while Westermann</w:t>
      </w:r>
      <w:r w:rsidR="00187508" w:rsidRPr="00376181">
        <w:rPr>
          <w:rFonts w:asciiTheme="minorBidi" w:hAnsiTheme="minorBidi"/>
          <w:sz w:val="24"/>
          <w:szCs w:val="24"/>
        </w:rPr>
        <w:t xml:space="preserve">, </w:t>
      </w:r>
      <w:r w:rsidR="00187508" w:rsidRPr="00376181">
        <w:rPr>
          <w:rFonts w:asciiTheme="minorBidi" w:hAnsiTheme="minorBidi"/>
          <w:i/>
          <w:iCs/>
          <w:sz w:val="24"/>
          <w:szCs w:val="24"/>
        </w:rPr>
        <w:t>Lamentations</w:t>
      </w:r>
      <w:r w:rsidR="00187508" w:rsidRPr="00376181">
        <w:rPr>
          <w:rFonts w:asciiTheme="minorBidi" w:hAnsiTheme="minorBidi"/>
          <w:sz w:val="24"/>
          <w:szCs w:val="24"/>
        </w:rPr>
        <w:t>,</w:t>
      </w:r>
      <w:r w:rsidRPr="00376181">
        <w:rPr>
          <w:rFonts w:asciiTheme="minorBidi" w:hAnsiTheme="minorBidi"/>
          <w:sz w:val="24"/>
          <w:szCs w:val="24"/>
        </w:rPr>
        <w:t xml:space="preserve"> </w:t>
      </w:r>
      <w:r w:rsidR="00187508" w:rsidRPr="00376181">
        <w:rPr>
          <w:rFonts w:asciiTheme="minorBidi" w:hAnsiTheme="minorBidi"/>
          <w:sz w:val="24"/>
          <w:szCs w:val="24"/>
        </w:rPr>
        <w:t>p. 189,</w:t>
      </w:r>
      <w:r w:rsidRPr="00376181">
        <w:rPr>
          <w:rFonts w:asciiTheme="minorBidi" w:hAnsiTheme="minorBidi"/>
          <w:sz w:val="24"/>
          <w:szCs w:val="24"/>
        </w:rPr>
        <w:t xml:space="preserve"> continues the opening unit until verse 25. Hi</w:t>
      </w:r>
      <w:r w:rsidR="00187508" w:rsidRPr="00376181">
        <w:rPr>
          <w:rFonts w:asciiTheme="minorBidi" w:hAnsiTheme="minorBidi"/>
          <w:sz w:val="24"/>
          <w:szCs w:val="24"/>
        </w:rPr>
        <w:t xml:space="preserve">llers, </w:t>
      </w:r>
      <w:r w:rsidR="00187508" w:rsidRPr="00376181">
        <w:rPr>
          <w:rFonts w:asciiTheme="minorBidi" w:hAnsiTheme="minorBidi"/>
          <w:i/>
          <w:iCs/>
          <w:sz w:val="24"/>
          <w:szCs w:val="24"/>
        </w:rPr>
        <w:t>Lamentations</w:t>
      </w:r>
      <w:r w:rsidR="00187508" w:rsidRPr="00376181">
        <w:rPr>
          <w:rFonts w:asciiTheme="minorBidi" w:hAnsiTheme="minorBidi"/>
          <w:sz w:val="24"/>
          <w:szCs w:val="24"/>
        </w:rPr>
        <w:t>, p. 65,</w:t>
      </w:r>
      <w:r w:rsidRPr="00376181">
        <w:rPr>
          <w:rFonts w:asciiTheme="minorBidi" w:hAnsiTheme="minorBidi"/>
          <w:sz w:val="24"/>
          <w:szCs w:val="24"/>
        </w:rPr>
        <w:t xml:space="preserve"> prefers to </w:t>
      </w:r>
      <w:r w:rsidR="00187508" w:rsidRPr="00376181">
        <w:rPr>
          <w:rFonts w:asciiTheme="minorBidi" w:hAnsiTheme="minorBidi"/>
          <w:sz w:val="24"/>
          <w:szCs w:val="24"/>
        </w:rPr>
        <w:t>continue</w:t>
      </w:r>
      <w:r w:rsidRPr="00376181">
        <w:rPr>
          <w:rFonts w:asciiTheme="minorBidi" w:hAnsiTheme="minorBidi"/>
          <w:sz w:val="24"/>
          <w:szCs w:val="24"/>
        </w:rPr>
        <w:t xml:space="preserve"> the first section of the book until verse 39. Dobbs- Allsopp,</w:t>
      </w:r>
      <w:r w:rsidR="00187508" w:rsidRPr="00376181">
        <w:rPr>
          <w:rFonts w:asciiTheme="minorBidi" w:hAnsiTheme="minorBidi"/>
          <w:sz w:val="24"/>
          <w:szCs w:val="24"/>
        </w:rPr>
        <w:t xml:space="preserve"> </w:t>
      </w:r>
      <w:r w:rsidR="00187508" w:rsidRPr="00376181">
        <w:rPr>
          <w:rFonts w:asciiTheme="minorBidi" w:hAnsiTheme="minorBidi"/>
          <w:i/>
          <w:iCs/>
          <w:sz w:val="24"/>
          <w:szCs w:val="24"/>
        </w:rPr>
        <w:t>Lamentations</w:t>
      </w:r>
      <w:r w:rsidR="00187508" w:rsidRPr="00376181">
        <w:rPr>
          <w:rFonts w:asciiTheme="minorBidi" w:hAnsiTheme="minorBidi"/>
          <w:sz w:val="24"/>
          <w:szCs w:val="24"/>
        </w:rPr>
        <w:t>, pp. 116-119, regards</w:t>
      </w:r>
      <w:r w:rsidRPr="00376181">
        <w:rPr>
          <w:rFonts w:asciiTheme="minorBidi" w:hAnsiTheme="minorBidi"/>
          <w:sz w:val="24"/>
          <w:szCs w:val="24"/>
        </w:rPr>
        <w:t xml:space="preserve"> verse 19-24 as an independent unit. O’Connor</w:t>
      </w:r>
      <w:r w:rsidR="00187508" w:rsidRPr="00376181">
        <w:rPr>
          <w:rFonts w:asciiTheme="minorBidi" w:hAnsiTheme="minorBidi"/>
          <w:sz w:val="24"/>
          <w:szCs w:val="24"/>
        </w:rPr>
        <w:t xml:space="preserve">, </w:t>
      </w:r>
      <w:r w:rsidR="00187508" w:rsidRPr="00376181">
        <w:rPr>
          <w:rFonts w:asciiTheme="minorBidi" w:hAnsiTheme="minorBidi"/>
          <w:i/>
          <w:iCs/>
          <w:sz w:val="24"/>
          <w:szCs w:val="24"/>
        </w:rPr>
        <w:t>Lamentations</w:t>
      </w:r>
      <w:r w:rsidR="00187508" w:rsidRPr="00376181">
        <w:rPr>
          <w:rFonts w:asciiTheme="minorBidi" w:hAnsiTheme="minorBidi"/>
          <w:sz w:val="24"/>
          <w:szCs w:val="24"/>
        </w:rPr>
        <w:t>,</w:t>
      </w:r>
      <w:r w:rsidRPr="00376181">
        <w:rPr>
          <w:rFonts w:asciiTheme="minorBidi" w:hAnsiTheme="minorBidi"/>
          <w:sz w:val="24"/>
          <w:szCs w:val="24"/>
        </w:rPr>
        <w:t xml:space="preserve"> </w:t>
      </w:r>
      <w:r w:rsidR="00187508" w:rsidRPr="00376181">
        <w:rPr>
          <w:rFonts w:asciiTheme="minorBidi" w:hAnsiTheme="minorBidi"/>
          <w:sz w:val="24"/>
          <w:szCs w:val="24"/>
        </w:rPr>
        <w:t>identifie</w:t>
      </w:r>
      <w:r w:rsidRPr="00376181">
        <w:rPr>
          <w:rFonts w:asciiTheme="minorBidi" w:hAnsiTheme="minorBidi"/>
          <w:sz w:val="24"/>
          <w:szCs w:val="24"/>
        </w:rPr>
        <w:t xml:space="preserve">s a unit in 3:22-42, which she terms “Divine Mercies,” while Berlin’s division </w:t>
      </w:r>
      <w:r w:rsidR="00187508" w:rsidRPr="00376181">
        <w:rPr>
          <w:rFonts w:asciiTheme="minorBidi" w:hAnsiTheme="minorBidi"/>
          <w:sz w:val="24"/>
          <w:szCs w:val="24"/>
        </w:rPr>
        <w:t>(</w:t>
      </w:r>
      <w:r w:rsidRPr="00376181">
        <w:rPr>
          <w:rFonts w:asciiTheme="minorBidi" w:hAnsiTheme="minorBidi"/>
          <w:sz w:val="24"/>
          <w:szCs w:val="24"/>
        </w:rPr>
        <w:t>verse</w:t>
      </w:r>
      <w:r w:rsidR="00187508" w:rsidRPr="00376181">
        <w:rPr>
          <w:rFonts w:asciiTheme="minorBidi" w:hAnsiTheme="minorBidi"/>
          <w:sz w:val="24"/>
          <w:szCs w:val="24"/>
        </w:rPr>
        <w:t>s</w:t>
      </w:r>
      <w:r w:rsidRPr="00376181">
        <w:rPr>
          <w:rFonts w:asciiTheme="minorBidi" w:hAnsiTheme="minorBidi"/>
          <w:sz w:val="24"/>
          <w:szCs w:val="24"/>
        </w:rPr>
        <w:t xml:space="preserve"> 22</w:t>
      </w:r>
      <w:r w:rsidR="00187508" w:rsidRPr="00376181">
        <w:rPr>
          <w:rFonts w:asciiTheme="minorBidi" w:hAnsiTheme="minorBidi"/>
          <w:sz w:val="24"/>
          <w:szCs w:val="24"/>
        </w:rPr>
        <w:t>-</w:t>
      </w:r>
      <w:r w:rsidRPr="00376181">
        <w:rPr>
          <w:rFonts w:asciiTheme="minorBidi" w:hAnsiTheme="minorBidi"/>
          <w:sz w:val="24"/>
          <w:szCs w:val="24"/>
        </w:rPr>
        <w:t>39</w:t>
      </w:r>
      <w:r w:rsidR="00187508" w:rsidRPr="00376181">
        <w:rPr>
          <w:rFonts w:asciiTheme="minorBidi" w:hAnsiTheme="minorBidi"/>
          <w:sz w:val="24"/>
          <w:szCs w:val="24"/>
        </w:rPr>
        <w:t>)</w:t>
      </w:r>
      <w:r w:rsidRPr="00376181">
        <w:rPr>
          <w:rFonts w:asciiTheme="minorBidi" w:hAnsiTheme="minorBidi"/>
          <w:sz w:val="24"/>
          <w:szCs w:val="24"/>
        </w:rPr>
        <w:t xml:space="preserve"> is close to the one that I have adopted</w:t>
      </w:r>
      <w:r w:rsidR="00187508" w:rsidRPr="00376181">
        <w:rPr>
          <w:rFonts w:asciiTheme="minorBidi" w:hAnsiTheme="minorBidi"/>
          <w:sz w:val="24"/>
          <w:szCs w:val="24"/>
        </w:rPr>
        <w:t xml:space="preserve"> (Berlin, </w:t>
      </w:r>
      <w:r w:rsidR="00187508" w:rsidRPr="00376181">
        <w:rPr>
          <w:rFonts w:asciiTheme="minorBidi" w:hAnsiTheme="minorBidi"/>
          <w:i/>
          <w:iCs/>
          <w:sz w:val="24"/>
          <w:szCs w:val="24"/>
        </w:rPr>
        <w:t>Lamentations</w:t>
      </w:r>
      <w:r w:rsidR="00187508" w:rsidRPr="00376181">
        <w:rPr>
          <w:rFonts w:asciiTheme="minorBidi" w:hAnsiTheme="minorBidi"/>
          <w:sz w:val="24"/>
          <w:szCs w:val="24"/>
        </w:rPr>
        <w:t>, p. 92)</w:t>
      </w:r>
      <w:r w:rsidRPr="00376181">
        <w:rPr>
          <w:rFonts w:asciiTheme="minorBidi" w:hAnsiTheme="minorBidi"/>
          <w:sz w:val="24"/>
          <w:szCs w:val="24"/>
        </w:rPr>
        <w:t xml:space="preserve">. </w:t>
      </w:r>
    </w:p>
  </w:footnote>
  <w:footnote w:id="2">
    <w:p w:rsidR="00236DC6" w:rsidRPr="00376181" w:rsidRDefault="00236DC6">
      <w:pPr>
        <w:pStyle w:val="a3"/>
        <w:jc w:val="both"/>
        <w:rPr>
          <w:rFonts w:asciiTheme="minorBidi" w:hAnsiTheme="minorBidi"/>
          <w:sz w:val="24"/>
          <w:szCs w:val="24"/>
        </w:rPr>
      </w:pPr>
      <w:r w:rsidRPr="00376181">
        <w:rPr>
          <w:rStyle w:val="a5"/>
          <w:rFonts w:asciiTheme="minorBidi" w:hAnsiTheme="minorBidi"/>
          <w:sz w:val="24"/>
          <w:szCs w:val="24"/>
        </w:rPr>
        <w:footnoteRef/>
      </w:r>
      <w:r w:rsidRPr="00376181">
        <w:rPr>
          <w:rFonts w:asciiTheme="minorBidi" w:hAnsiTheme="minorBidi"/>
          <w:sz w:val="24"/>
          <w:szCs w:val="24"/>
        </w:rPr>
        <w:t xml:space="preserve"> Some biblical interpreters assume that the “this” that the </w:t>
      </w:r>
      <w:r w:rsidRPr="00376181">
        <w:rPr>
          <w:rFonts w:asciiTheme="minorBidi" w:hAnsiTheme="minorBidi"/>
          <w:i/>
          <w:iCs/>
          <w:sz w:val="24"/>
          <w:szCs w:val="24"/>
        </w:rPr>
        <w:t>gever</w:t>
      </w:r>
      <w:r w:rsidRPr="00376181">
        <w:rPr>
          <w:rFonts w:asciiTheme="minorBidi" w:hAnsiTheme="minorBidi"/>
          <w:sz w:val="24"/>
          <w:szCs w:val="24"/>
        </w:rPr>
        <w:t xml:space="preserve"> refers to that gives him hope refers back to his suffering</w:t>
      </w:r>
      <w:r w:rsidR="00DF5594" w:rsidRPr="00376181">
        <w:rPr>
          <w:rFonts w:asciiTheme="minorBidi" w:hAnsiTheme="minorBidi"/>
          <w:sz w:val="24"/>
          <w:szCs w:val="24"/>
        </w:rPr>
        <w:t>,</w:t>
      </w:r>
      <w:r w:rsidRPr="00376181">
        <w:rPr>
          <w:rFonts w:asciiTheme="minorBidi" w:hAnsiTheme="minorBidi"/>
          <w:sz w:val="24"/>
          <w:szCs w:val="24"/>
        </w:rPr>
        <w:t xml:space="preserve"> rather than forward to his reflections on God. See e.g. Dobbs-Allsopp,</w:t>
      </w:r>
      <w:r w:rsidR="00AB2A80" w:rsidRPr="00376181">
        <w:rPr>
          <w:rFonts w:asciiTheme="minorBidi" w:hAnsiTheme="minorBidi"/>
          <w:sz w:val="24"/>
          <w:szCs w:val="24"/>
        </w:rPr>
        <w:t xml:space="preserve"> </w:t>
      </w:r>
      <w:r w:rsidR="00AB2A80" w:rsidRPr="00376181">
        <w:rPr>
          <w:rFonts w:asciiTheme="minorBidi" w:hAnsiTheme="minorBidi"/>
          <w:i/>
          <w:iCs/>
          <w:sz w:val="24"/>
          <w:szCs w:val="24"/>
        </w:rPr>
        <w:t>Lamentations</w:t>
      </w:r>
      <w:r w:rsidR="00AB2A80" w:rsidRPr="00376181">
        <w:rPr>
          <w:rFonts w:asciiTheme="minorBidi" w:hAnsiTheme="minorBidi"/>
          <w:sz w:val="24"/>
          <w:szCs w:val="24"/>
        </w:rPr>
        <w:t>,</w:t>
      </w:r>
      <w:r w:rsidRPr="00376181">
        <w:rPr>
          <w:rFonts w:asciiTheme="minorBidi" w:hAnsiTheme="minorBidi"/>
          <w:sz w:val="24"/>
          <w:szCs w:val="24"/>
        </w:rPr>
        <w:t xml:space="preserve"> p. 117. I have adopted Rashi’s reading, which I think is both more likely</w:t>
      </w:r>
      <w:r w:rsidR="00DF5594" w:rsidRPr="00376181">
        <w:rPr>
          <w:rFonts w:asciiTheme="minorBidi" w:hAnsiTheme="minorBidi"/>
          <w:sz w:val="24"/>
          <w:szCs w:val="24"/>
        </w:rPr>
        <w:t>;</w:t>
      </w:r>
      <w:r w:rsidRPr="00376181">
        <w:rPr>
          <w:rFonts w:asciiTheme="minorBidi" w:hAnsiTheme="minorBidi"/>
          <w:sz w:val="24"/>
          <w:szCs w:val="24"/>
        </w:rPr>
        <w:t xml:space="preserve"> why, after all, should his suffering cause him to hope? </w:t>
      </w:r>
      <w:r w:rsidR="00DF5594" w:rsidRPr="00376181">
        <w:rPr>
          <w:rFonts w:asciiTheme="minorBidi" w:hAnsiTheme="minorBidi"/>
          <w:sz w:val="24"/>
          <w:szCs w:val="24"/>
        </w:rPr>
        <w:t xml:space="preserve">This reading is also </w:t>
      </w:r>
      <w:r w:rsidRPr="00376181">
        <w:rPr>
          <w:rFonts w:asciiTheme="minorBidi" w:hAnsiTheme="minorBidi"/>
          <w:sz w:val="24"/>
          <w:szCs w:val="24"/>
        </w:rPr>
        <w:t>more meaningful</w:t>
      </w:r>
      <w:r w:rsidR="00DF5594" w:rsidRPr="00376181">
        <w:rPr>
          <w:rFonts w:asciiTheme="minorBidi" w:hAnsiTheme="minorBidi"/>
          <w:sz w:val="24"/>
          <w:szCs w:val="24"/>
        </w:rPr>
        <w:t xml:space="preserve">; </w:t>
      </w:r>
      <w:r w:rsidRPr="00376181">
        <w:rPr>
          <w:rFonts w:asciiTheme="minorBidi" w:hAnsiTheme="minorBidi"/>
          <w:sz w:val="24"/>
          <w:szCs w:val="24"/>
        </w:rPr>
        <w:t>hope is born of faith, rather than pain.</w:t>
      </w:r>
    </w:p>
  </w:footnote>
  <w:footnote w:id="3">
    <w:p w:rsidR="00236DC6" w:rsidRPr="00376181" w:rsidRDefault="00236DC6" w:rsidP="002C5927">
      <w:pPr>
        <w:pStyle w:val="a3"/>
        <w:jc w:val="both"/>
        <w:rPr>
          <w:rFonts w:asciiTheme="minorBidi" w:hAnsiTheme="minorBidi"/>
          <w:sz w:val="24"/>
          <w:szCs w:val="24"/>
        </w:rPr>
      </w:pPr>
      <w:r w:rsidRPr="00376181">
        <w:rPr>
          <w:rStyle w:val="a5"/>
          <w:rFonts w:asciiTheme="minorBidi" w:hAnsiTheme="minorBidi"/>
          <w:sz w:val="24"/>
          <w:szCs w:val="24"/>
        </w:rPr>
        <w:footnoteRef/>
      </w:r>
      <w:r w:rsidRPr="00376181">
        <w:rPr>
          <w:rFonts w:asciiTheme="minorBidi" w:hAnsiTheme="minorBidi"/>
          <w:sz w:val="24"/>
          <w:szCs w:val="24"/>
        </w:rPr>
        <w:t xml:space="preserve"> This division is by no means accepted by biblical scholars. As noted in an above footnote, the very division of the chapter engendered a vast array of different opinions. The division of this section is no less controversial (and, of course, many scholars do not regard this as a “</w:t>
      </w:r>
      <w:r w:rsidR="002C5927" w:rsidRPr="00376181">
        <w:rPr>
          <w:rFonts w:asciiTheme="minorBidi" w:hAnsiTheme="minorBidi"/>
          <w:sz w:val="24"/>
          <w:szCs w:val="24"/>
        </w:rPr>
        <w:t>unit</w:t>
      </w:r>
      <w:r w:rsidRPr="00376181">
        <w:rPr>
          <w:rFonts w:asciiTheme="minorBidi" w:hAnsiTheme="minorBidi"/>
          <w:sz w:val="24"/>
          <w:szCs w:val="24"/>
        </w:rPr>
        <w:t>” at all)</w:t>
      </w:r>
      <w:r w:rsidR="00DF5594" w:rsidRPr="00376181">
        <w:rPr>
          <w:rFonts w:asciiTheme="minorBidi" w:hAnsiTheme="minorBidi"/>
          <w:sz w:val="24"/>
          <w:szCs w:val="24"/>
        </w:rPr>
        <w:t>.</w:t>
      </w:r>
    </w:p>
  </w:footnote>
  <w:footnote w:id="4">
    <w:p w:rsidR="00236DC6" w:rsidRPr="00376181" w:rsidRDefault="00236DC6" w:rsidP="002C5927">
      <w:pPr>
        <w:pStyle w:val="a3"/>
        <w:jc w:val="both"/>
        <w:rPr>
          <w:rFonts w:asciiTheme="minorBidi" w:hAnsiTheme="minorBidi"/>
          <w:sz w:val="24"/>
          <w:szCs w:val="24"/>
        </w:rPr>
      </w:pPr>
      <w:r w:rsidRPr="00376181">
        <w:rPr>
          <w:rStyle w:val="a5"/>
          <w:rFonts w:asciiTheme="minorBidi" w:hAnsiTheme="minorBidi"/>
          <w:sz w:val="24"/>
          <w:szCs w:val="24"/>
        </w:rPr>
        <w:footnoteRef/>
      </w:r>
      <w:r w:rsidRPr="00376181">
        <w:rPr>
          <w:rFonts w:asciiTheme="minorBidi" w:hAnsiTheme="minorBidi"/>
          <w:sz w:val="24"/>
          <w:szCs w:val="24"/>
        </w:rPr>
        <w:t xml:space="preserve"> This may seem unsurprising; after all, when one ponders God’s attributes, a consistent picture should certainly emerge. Nevertheless, this is not the case. Consider, for example, </w:t>
      </w:r>
      <w:r w:rsidR="002C5927" w:rsidRPr="00376181">
        <w:rPr>
          <w:rFonts w:asciiTheme="minorBidi" w:hAnsiTheme="minorBidi"/>
          <w:i/>
          <w:iCs/>
          <w:sz w:val="24"/>
          <w:szCs w:val="24"/>
        </w:rPr>
        <w:t>Tehillim</w:t>
      </w:r>
      <w:r w:rsidRPr="00376181">
        <w:rPr>
          <w:rFonts w:asciiTheme="minorBidi" w:hAnsiTheme="minorBidi"/>
          <w:sz w:val="24"/>
          <w:szCs w:val="24"/>
        </w:rPr>
        <w:t xml:space="preserve"> 77, which states its intention to ruminate on God’s ways (</w:t>
      </w:r>
      <w:r w:rsidR="002C5927" w:rsidRPr="00376181">
        <w:rPr>
          <w:rFonts w:asciiTheme="minorBidi" w:hAnsiTheme="minorBidi"/>
          <w:i/>
          <w:iCs/>
          <w:sz w:val="24"/>
          <w:szCs w:val="24"/>
        </w:rPr>
        <w:t>Tehillim</w:t>
      </w:r>
      <w:r w:rsidRPr="00376181">
        <w:rPr>
          <w:rFonts w:asciiTheme="minorBidi" w:hAnsiTheme="minorBidi"/>
          <w:sz w:val="24"/>
          <w:szCs w:val="24"/>
        </w:rPr>
        <w:t xml:space="preserve"> 77:12-13). Its conclusions, however, are vastly different, concentrated on God’s greatness, His Holiness, His strength and wondrous nature (</w:t>
      </w:r>
      <w:r w:rsidR="002C5927" w:rsidRPr="00376181">
        <w:rPr>
          <w:rFonts w:asciiTheme="minorBidi" w:hAnsiTheme="minorBidi"/>
          <w:i/>
          <w:iCs/>
          <w:sz w:val="24"/>
          <w:szCs w:val="24"/>
        </w:rPr>
        <w:t>Tehillim</w:t>
      </w:r>
      <w:r w:rsidRPr="00376181">
        <w:rPr>
          <w:rFonts w:asciiTheme="minorBidi" w:hAnsiTheme="minorBidi"/>
          <w:sz w:val="24"/>
          <w:szCs w:val="24"/>
        </w:rPr>
        <w:t xml:space="preserve"> 77:14-15). Biblical portraits of God’s nature vary according to the context.</w:t>
      </w:r>
    </w:p>
  </w:footnote>
  <w:footnote w:id="5">
    <w:p w:rsidR="00236DC6" w:rsidRPr="00376181" w:rsidRDefault="00236DC6">
      <w:pPr>
        <w:spacing w:after="0" w:line="240" w:lineRule="auto"/>
        <w:jc w:val="both"/>
        <w:rPr>
          <w:rFonts w:asciiTheme="minorBidi" w:hAnsiTheme="minorBidi"/>
          <w:sz w:val="24"/>
          <w:szCs w:val="24"/>
        </w:rPr>
      </w:pPr>
      <w:r w:rsidRPr="00376181">
        <w:rPr>
          <w:rStyle w:val="a5"/>
          <w:rFonts w:asciiTheme="minorBidi" w:hAnsiTheme="minorBidi"/>
          <w:sz w:val="24"/>
          <w:szCs w:val="24"/>
        </w:rPr>
        <w:footnoteRef/>
      </w:r>
      <w:r w:rsidRPr="00376181">
        <w:rPr>
          <w:rFonts w:asciiTheme="minorBidi" w:hAnsiTheme="minorBidi"/>
          <w:sz w:val="24"/>
          <w:szCs w:val="24"/>
        </w:rPr>
        <w:t xml:space="preserve"> This is not the defeated silence of the conquered elders of Jerusalem that we encountered in </w:t>
      </w:r>
      <w:r w:rsidRPr="00376181">
        <w:rPr>
          <w:rFonts w:asciiTheme="minorBidi" w:hAnsiTheme="minorBidi"/>
          <w:i/>
          <w:iCs/>
          <w:sz w:val="24"/>
          <w:szCs w:val="24"/>
        </w:rPr>
        <w:t>Eikha</w:t>
      </w:r>
      <w:r w:rsidRPr="00376181">
        <w:rPr>
          <w:rFonts w:asciiTheme="minorBidi" w:hAnsiTheme="minorBidi"/>
          <w:sz w:val="24"/>
          <w:szCs w:val="24"/>
        </w:rPr>
        <w:t xml:space="preserve"> 2:10 (</w:t>
      </w:r>
      <w:r w:rsidRPr="00376181">
        <w:rPr>
          <w:rFonts w:asciiTheme="minorBidi" w:hAnsiTheme="minorBidi"/>
          <w:i/>
          <w:iCs/>
          <w:sz w:val="24"/>
          <w:szCs w:val="24"/>
        </w:rPr>
        <w:t>yidemu</w:t>
      </w:r>
      <w:r w:rsidRPr="00376181">
        <w:rPr>
          <w:rFonts w:asciiTheme="minorBidi" w:hAnsiTheme="minorBidi"/>
          <w:sz w:val="24"/>
          <w:szCs w:val="24"/>
        </w:rPr>
        <w:t xml:space="preserve">). Instead, the </w:t>
      </w:r>
      <w:r w:rsidRPr="00376181">
        <w:rPr>
          <w:rFonts w:asciiTheme="minorBidi" w:hAnsiTheme="minorBidi"/>
          <w:i/>
          <w:iCs/>
          <w:sz w:val="24"/>
          <w:szCs w:val="24"/>
        </w:rPr>
        <w:t>gever</w:t>
      </w:r>
      <w:r w:rsidRPr="00376181">
        <w:rPr>
          <w:rFonts w:asciiTheme="minorBidi" w:hAnsiTheme="minorBidi"/>
          <w:sz w:val="24"/>
          <w:szCs w:val="24"/>
        </w:rPr>
        <w:t xml:space="preserve"> has managed to produce a noble, dignified silence (</w:t>
      </w:r>
      <w:r w:rsidRPr="00376181">
        <w:rPr>
          <w:rFonts w:asciiTheme="minorBidi" w:hAnsiTheme="minorBidi"/>
          <w:i/>
          <w:iCs/>
          <w:sz w:val="24"/>
          <w:szCs w:val="24"/>
        </w:rPr>
        <w:t>ve</w:t>
      </w:r>
      <w:r w:rsidR="00DF5594" w:rsidRPr="00376181">
        <w:rPr>
          <w:rFonts w:asciiTheme="minorBidi" w:hAnsiTheme="minorBidi"/>
          <w:i/>
          <w:iCs/>
          <w:sz w:val="24"/>
          <w:szCs w:val="24"/>
        </w:rPr>
        <w:t>-</w:t>
      </w:r>
      <w:r w:rsidRPr="00376181">
        <w:rPr>
          <w:rFonts w:asciiTheme="minorBidi" w:hAnsiTheme="minorBidi"/>
          <w:i/>
          <w:iCs/>
          <w:sz w:val="24"/>
          <w:szCs w:val="24"/>
        </w:rPr>
        <w:t>dumam</w:t>
      </w:r>
      <w:r w:rsidRPr="00376181">
        <w:rPr>
          <w:rFonts w:asciiTheme="minorBidi" w:hAnsiTheme="minorBidi"/>
          <w:sz w:val="24"/>
          <w:szCs w:val="24"/>
        </w:rPr>
        <w:t>), whose stated goal is to wait patiently, with perfect faith in God’s deliverance. These similar sounding words seem to derive from different roots (</w:t>
      </w:r>
      <w:r w:rsidRPr="00376181">
        <w:rPr>
          <w:rFonts w:asciiTheme="minorBidi" w:hAnsiTheme="minorBidi"/>
          <w:i/>
          <w:iCs/>
          <w:sz w:val="24"/>
          <w:szCs w:val="24"/>
        </w:rPr>
        <w:t>dmm</w:t>
      </w:r>
      <w:r w:rsidRPr="00376181">
        <w:rPr>
          <w:rFonts w:asciiTheme="minorBidi" w:hAnsiTheme="minorBidi"/>
          <w:sz w:val="24"/>
          <w:szCs w:val="24"/>
        </w:rPr>
        <w:t xml:space="preserve"> and </w:t>
      </w:r>
      <w:r w:rsidRPr="00376181">
        <w:rPr>
          <w:rFonts w:asciiTheme="minorBidi" w:hAnsiTheme="minorBidi"/>
          <w:i/>
          <w:iCs/>
          <w:sz w:val="24"/>
          <w:szCs w:val="24"/>
        </w:rPr>
        <w:t>dom</w:t>
      </w:r>
      <w:r w:rsidRPr="00376181">
        <w:rPr>
          <w:rFonts w:asciiTheme="minorBidi" w:hAnsiTheme="minorBidi"/>
          <w:sz w:val="24"/>
          <w:szCs w:val="24"/>
        </w:rPr>
        <w:t>). Neverth</w:t>
      </w:r>
      <w:r w:rsidR="00DF5594" w:rsidRPr="00376181">
        <w:rPr>
          <w:rFonts w:asciiTheme="minorBidi" w:hAnsiTheme="minorBidi"/>
          <w:sz w:val="24"/>
          <w:szCs w:val="24"/>
        </w:rPr>
        <w:t>e</w:t>
      </w:r>
      <w:r w:rsidRPr="00376181">
        <w:rPr>
          <w:rFonts w:asciiTheme="minorBidi" w:hAnsiTheme="minorBidi"/>
          <w:sz w:val="24"/>
          <w:szCs w:val="24"/>
        </w:rPr>
        <w:t xml:space="preserve">less, they maintain a similar meaning, as is often the case of the weak root, as we examined in chapter </w:t>
      </w:r>
      <w:r w:rsidR="00DF5594" w:rsidRPr="00376181">
        <w:rPr>
          <w:rFonts w:asciiTheme="minorBidi" w:hAnsiTheme="minorBidi"/>
          <w:sz w:val="24"/>
          <w:szCs w:val="24"/>
        </w:rPr>
        <w:t xml:space="preserve">1 </w:t>
      </w:r>
      <w:r w:rsidRPr="00376181">
        <w:rPr>
          <w:rFonts w:asciiTheme="minorBidi" w:hAnsiTheme="minorBidi"/>
          <w:sz w:val="24"/>
          <w:szCs w:val="24"/>
        </w:rPr>
        <w:t xml:space="preserve">(see our discussion on </w:t>
      </w:r>
      <w:r w:rsidRPr="00376181">
        <w:rPr>
          <w:rFonts w:asciiTheme="minorBidi" w:hAnsiTheme="minorBidi"/>
          <w:i/>
          <w:iCs/>
          <w:sz w:val="24"/>
          <w:szCs w:val="24"/>
        </w:rPr>
        <w:t>Eikha</w:t>
      </w:r>
      <w:r w:rsidRPr="00376181">
        <w:rPr>
          <w:rFonts w:asciiTheme="minorBidi" w:hAnsiTheme="minorBidi"/>
          <w:sz w:val="24"/>
          <w:szCs w:val="24"/>
        </w:rPr>
        <w:t xml:space="preserve"> 1:8-9).</w:t>
      </w:r>
    </w:p>
  </w:footnote>
  <w:footnote w:id="6">
    <w:p w:rsidR="00236DC6" w:rsidRPr="00376181" w:rsidRDefault="00236DC6" w:rsidP="00236DC6">
      <w:pPr>
        <w:pStyle w:val="a3"/>
        <w:jc w:val="both"/>
        <w:rPr>
          <w:rFonts w:asciiTheme="minorBidi" w:hAnsiTheme="minorBidi"/>
          <w:sz w:val="24"/>
          <w:szCs w:val="24"/>
        </w:rPr>
      </w:pPr>
      <w:r w:rsidRPr="00376181">
        <w:rPr>
          <w:rStyle w:val="a5"/>
          <w:rFonts w:asciiTheme="minorBidi" w:hAnsiTheme="minorBidi"/>
          <w:sz w:val="24"/>
          <w:szCs w:val="24"/>
        </w:rPr>
        <w:footnoteRef/>
      </w:r>
      <w:r w:rsidRPr="00376181">
        <w:rPr>
          <w:rFonts w:asciiTheme="minorBidi" w:hAnsiTheme="minorBidi"/>
          <w:sz w:val="24"/>
          <w:szCs w:val="24"/>
        </w:rPr>
        <w:t xml:space="preserve"> The word </w:t>
      </w:r>
      <w:r w:rsidR="00DF5594" w:rsidRPr="00376181">
        <w:rPr>
          <w:rFonts w:asciiTheme="minorBidi" w:hAnsiTheme="minorBidi"/>
          <w:i/>
          <w:iCs/>
          <w:sz w:val="24"/>
          <w:szCs w:val="24"/>
        </w:rPr>
        <w:t>c</w:t>
      </w:r>
      <w:r w:rsidRPr="00376181">
        <w:rPr>
          <w:rFonts w:asciiTheme="minorBidi" w:hAnsiTheme="minorBidi"/>
          <w:i/>
          <w:iCs/>
          <w:sz w:val="24"/>
          <w:szCs w:val="24"/>
        </w:rPr>
        <w:t>hesed</w:t>
      </w:r>
      <w:r w:rsidRPr="00376181">
        <w:rPr>
          <w:rFonts w:asciiTheme="minorBidi" w:hAnsiTheme="minorBidi"/>
          <w:sz w:val="24"/>
          <w:szCs w:val="24"/>
        </w:rPr>
        <w:t xml:space="preserve"> connotes an array of similar (but not identical) meanings: loyalty, compassion, generosity, goodness, kindness, </w:t>
      </w:r>
      <w:r w:rsidR="00DF5594" w:rsidRPr="00376181">
        <w:rPr>
          <w:rFonts w:asciiTheme="minorBidi" w:hAnsiTheme="minorBidi"/>
          <w:sz w:val="24"/>
          <w:szCs w:val="24"/>
        </w:rPr>
        <w:t xml:space="preserve">and </w:t>
      </w:r>
      <w:r w:rsidRPr="00376181">
        <w:rPr>
          <w:rFonts w:asciiTheme="minorBidi" w:hAnsiTheme="minorBidi"/>
          <w:sz w:val="24"/>
          <w:szCs w:val="24"/>
        </w:rPr>
        <w:t>steadfast love. Due to its importance and ambiguous precise meaning, several monographs have been written about the meaning of this word</w:t>
      </w:r>
      <w:r w:rsidR="00F273D1" w:rsidRPr="00376181">
        <w:rPr>
          <w:rFonts w:asciiTheme="minorBidi" w:hAnsiTheme="minorBidi"/>
          <w:sz w:val="24"/>
          <w:szCs w:val="24"/>
        </w:rPr>
        <w:t xml:space="preserve"> in </w:t>
      </w:r>
      <w:r w:rsidR="00F273D1" w:rsidRPr="00376181">
        <w:rPr>
          <w:rFonts w:asciiTheme="minorBidi" w:hAnsiTheme="minorBidi"/>
          <w:i/>
          <w:iCs/>
          <w:sz w:val="24"/>
          <w:szCs w:val="24"/>
        </w:rPr>
        <w:t>Tanakh</w:t>
      </w:r>
      <w:r w:rsidR="00F273D1" w:rsidRPr="00376181">
        <w:rPr>
          <w:rFonts w:asciiTheme="minorBidi" w:hAnsiTheme="minorBidi"/>
          <w:sz w:val="24"/>
          <w:szCs w:val="24"/>
        </w:rPr>
        <w:t>. See e.g.,</w:t>
      </w:r>
      <w:r w:rsidRPr="00376181">
        <w:rPr>
          <w:rFonts w:asciiTheme="minorBidi" w:hAnsiTheme="minorBidi"/>
          <w:color w:val="231F20"/>
          <w:spacing w:val="1"/>
          <w:sz w:val="24"/>
          <w:szCs w:val="24"/>
        </w:rPr>
        <w:t xml:space="preserve"> </w:t>
      </w:r>
      <w:r w:rsidRPr="00376181">
        <w:rPr>
          <w:rFonts w:asciiTheme="minorBidi" w:hAnsiTheme="minorBidi"/>
          <w:color w:val="231F20"/>
          <w:spacing w:val="-5"/>
          <w:sz w:val="24"/>
          <w:szCs w:val="24"/>
        </w:rPr>
        <w:t>N</w:t>
      </w:r>
      <w:r w:rsidRPr="00376181">
        <w:rPr>
          <w:rFonts w:asciiTheme="minorBidi" w:hAnsiTheme="minorBidi"/>
          <w:color w:val="231F20"/>
          <w:spacing w:val="-1"/>
          <w:sz w:val="24"/>
          <w:szCs w:val="24"/>
        </w:rPr>
        <w:t>e</w:t>
      </w:r>
      <w:r w:rsidRPr="00376181">
        <w:rPr>
          <w:rFonts w:asciiTheme="minorBidi" w:hAnsiTheme="minorBidi"/>
          <w:color w:val="231F20"/>
          <w:spacing w:val="1"/>
          <w:sz w:val="24"/>
          <w:szCs w:val="24"/>
        </w:rPr>
        <w:t>l</w:t>
      </w:r>
      <w:r w:rsidRPr="00376181">
        <w:rPr>
          <w:rFonts w:asciiTheme="minorBidi" w:hAnsiTheme="minorBidi"/>
          <w:color w:val="231F20"/>
          <w:spacing w:val="-1"/>
          <w:sz w:val="24"/>
          <w:szCs w:val="24"/>
        </w:rPr>
        <w:t>s</w:t>
      </w:r>
      <w:r w:rsidRPr="00376181">
        <w:rPr>
          <w:rFonts w:asciiTheme="minorBidi" w:hAnsiTheme="minorBidi"/>
          <w:color w:val="231F20"/>
          <w:sz w:val="24"/>
          <w:szCs w:val="24"/>
        </w:rPr>
        <w:t>on</w:t>
      </w:r>
      <w:r w:rsidRPr="00376181">
        <w:rPr>
          <w:rFonts w:asciiTheme="minorBidi" w:hAnsiTheme="minorBidi"/>
          <w:color w:val="231F20"/>
          <w:spacing w:val="1"/>
          <w:sz w:val="24"/>
          <w:szCs w:val="24"/>
        </w:rPr>
        <w:t xml:space="preserve"> </w:t>
      </w:r>
      <w:r w:rsidRPr="00376181">
        <w:rPr>
          <w:rFonts w:asciiTheme="minorBidi" w:hAnsiTheme="minorBidi"/>
          <w:color w:val="231F20"/>
          <w:sz w:val="24"/>
          <w:szCs w:val="24"/>
        </w:rPr>
        <w:t>Glu</w:t>
      </w:r>
      <w:r w:rsidRPr="00376181">
        <w:rPr>
          <w:rFonts w:asciiTheme="minorBidi" w:hAnsiTheme="minorBidi"/>
          <w:color w:val="231F20"/>
          <w:spacing w:val="-1"/>
          <w:sz w:val="24"/>
          <w:szCs w:val="24"/>
        </w:rPr>
        <w:t>e</w:t>
      </w:r>
      <w:r w:rsidRPr="00376181">
        <w:rPr>
          <w:rFonts w:asciiTheme="minorBidi" w:hAnsiTheme="minorBidi"/>
          <w:color w:val="231F20"/>
          <w:sz w:val="24"/>
          <w:szCs w:val="24"/>
        </w:rPr>
        <w:t>c</w:t>
      </w:r>
      <w:r w:rsidRPr="00376181">
        <w:rPr>
          <w:rFonts w:asciiTheme="minorBidi" w:hAnsiTheme="minorBidi"/>
          <w:color w:val="231F20"/>
          <w:spacing w:val="5"/>
          <w:sz w:val="24"/>
          <w:szCs w:val="24"/>
        </w:rPr>
        <w:t>k</w:t>
      </w:r>
      <w:r w:rsidRPr="00376181">
        <w:rPr>
          <w:rFonts w:asciiTheme="minorBidi" w:hAnsiTheme="minorBidi"/>
          <w:color w:val="231F20"/>
          <w:sz w:val="24"/>
          <w:szCs w:val="24"/>
        </w:rPr>
        <w:t>,</w:t>
      </w:r>
      <w:r w:rsidRPr="00376181">
        <w:rPr>
          <w:rFonts w:asciiTheme="minorBidi" w:hAnsiTheme="minorBidi"/>
          <w:color w:val="231F20"/>
          <w:spacing w:val="2"/>
          <w:sz w:val="24"/>
          <w:szCs w:val="24"/>
        </w:rPr>
        <w:t xml:space="preserve"> </w:t>
      </w:r>
      <w:r w:rsidRPr="00376181">
        <w:rPr>
          <w:rFonts w:asciiTheme="minorBidi" w:hAnsiTheme="minorBidi"/>
          <w:i/>
          <w:iCs/>
          <w:color w:val="231F20"/>
          <w:spacing w:val="-5"/>
          <w:sz w:val="24"/>
          <w:szCs w:val="24"/>
        </w:rPr>
        <w:t>H</w:t>
      </w:r>
      <w:r w:rsidRPr="00376181">
        <w:rPr>
          <w:rFonts w:asciiTheme="minorBidi" w:hAnsiTheme="minorBidi"/>
          <w:i/>
          <w:iCs/>
          <w:color w:val="231F20"/>
          <w:spacing w:val="1"/>
          <w:sz w:val="24"/>
          <w:szCs w:val="24"/>
        </w:rPr>
        <w:t>e</w:t>
      </w:r>
      <w:r w:rsidRPr="00376181">
        <w:rPr>
          <w:rFonts w:asciiTheme="minorBidi" w:hAnsiTheme="minorBidi"/>
          <w:i/>
          <w:iCs/>
          <w:color w:val="231F20"/>
          <w:sz w:val="24"/>
          <w:szCs w:val="24"/>
        </w:rPr>
        <w:t>s</w:t>
      </w:r>
      <w:r w:rsidRPr="00376181">
        <w:rPr>
          <w:rFonts w:asciiTheme="minorBidi" w:hAnsiTheme="minorBidi"/>
          <w:i/>
          <w:iCs/>
          <w:color w:val="231F20"/>
          <w:spacing w:val="-1"/>
          <w:sz w:val="24"/>
          <w:szCs w:val="24"/>
        </w:rPr>
        <w:t>e</w:t>
      </w:r>
      <w:r w:rsidRPr="00376181">
        <w:rPr>
          <w:rFonts w:asciiTheme="minorBidi" w:hAnsiTheme="minorBidi"/>
          <w:i/>
          <w:iCs/>
          <w:color w:val="231F20"/>
          <w:sz w:val="24"/>
          <w:szCs w:val="24"/>
        </w:rPr>
        <w:t>d</w:t>
      </w:r>
      <w:r w:rsidRPr="00376181">
        <w:rPr>
          <w:rFonts w:asciiTheme="minorBidi" w:hAnsiTheme="minorBidi"/>
          <w:i/>
          <w:iCs/>
          <w:color w:val="231F20"/>
          <w:spacing w:val="1"/>
          <w:sz w:val="24"/>
          <w:szCs w:val="24"/>
        </w:rPr>
        <w:t xml:space="preserve"> </w:t>
      </w:r>
      <w:r w:rsidRPr="00376181">
        <w:rPr>
          <w:rFonts w:asciiTheme="minorBidi" w:hAnsiTheme="minorBidi"/>
          <w:i/>
          <w:iCs/>
          <w:color w:val="231F20"/>
          <w:spacing w:val="-1"/>
          <w:sz w:val="24"/>
          <w:szCs w:val="24"/>
        </w:rPr>
        <w:t>i</w:t>
      </w:r>
      <w:r w:rsidRPr="00376181">
        <w:rPr>
          <w:rFonts w:asciiTheme="minorBidi" w:hAnsiTheme="minorBidi"/>
          <w:i/>
          <w:iCs/>
          <w:color w:val="231F20"/>
          <w:sz w:val="24"/>
          <w:szCs w:val="24"/>
        </w:rPr>
        <w:t xml:space="preserve">n </w:t>
      </w:r>
      <w:r w:rsidRPr="00376181">
        <w:rPr>
          <w:rFonts w:asciiTheme="minorBidi" w:hAnsiTheme="minorBidi"/>
          <w:i/>
          <w:iCs/>
          <w:color w:val="231F20"/>
          <w:spacing w:val="-1"/>
          <w:sz w:val="24"/>
          <w:szCs w:val="24"/>
        </w:rPr>
        <w:t>th</w:t>
      </w:r>
      <w:r w:rsidRPr="00376181">
        <w:rPr>
          <w:rFonts w:asciiTheme="minorBidi" w:hAnsiTheme="minorBidi"/>
          <w:i/>
          <w:iCs/>
          <w:color w:val="231F20"/>
          <w:sz w:val="24"/>
          <w:szCs w:val="24"/>
        </w:rPr>
        <w:t>e</w:t>
      </w:r>
      <w:r w:rsidRPr="00376181">
        <w:rPr>
          <w:rFonts w:asciiTheme="minorBidi" w:hAnsiTheme="minorBidi"/>
          <w:i/>
          <w:iCs/>
          <w:color w:val="231F20"/>
          <w:spacing w:val="-12"/>
          <w:sz w:val="24"/>
          <w:szCs w:val="24"/>
        </w:rPr>
        <w:t xml:space="preserve"> </w:t>
      </w:r>
      <w:r w:rsidRPr="00376181">
        <w:rPr>
          <w:rFonts w:asciiTheme="minorBidi" w:hAnsiTheme="minorBidi"/>
          <w:i/>
          <w:iCs/>
          <w:color w:val="231F20"/>
          <w:spacing w:val="-1"/>
          <w:w w:val="96"/>
          <w:sz w:val="24"/>
          <w:szCs w:val="24"/>
        </w:rPr>
        <w:t>Bib</w:t>
      </w:r>
      <w:r w:rsidRPr="00376181">
        <w:rPr>
          <w:rFonts w:asciiTheme="minorBidi" w:hAnsiTheme="minorBidi"/>
          <w:i/>
          <w:iCs/>
          <w:color w:val="231F20"/>
          <w:w w:val="96"/>
          <w:sz w:val="24"/>
          <w:szCs w:val="24"/>
        </w:rPr>
        <w:t>le</w:t>
      </w:r>
      <w:r w:rsidRPr="00376181">
        <w:rPr>
          <w:rFonts w:asciiTheme="minorBidi" w:hAnsiTheme="minorBidi"/>
          <w:i/>
          <w:iCs/>
          <w:color w:val="231F20"/>
          <w:spacing w:val="-2"/>
          <w:w w:val="96"/>
          <w:sz w:val="24"/>
          <w:szCs w:val="24"/>
        </w:rPr>
        <w:t xml:space="preserve"> </w:t>
      </w:r>
      <w:r w:rsidRPr="00376181">
        <w:rPr>
          <w:rFonts w:asciiTheme="minorBidi" w:hAnsiTheme="minorBidi"/>
          <w:color w:val="231F20"/>
          <w:spacing w:val="-5"/>
          <w:w w:val="96"/>
          <w:sz w:val="24"/>
          <w:szCs w:val="24"/>
        </w:rPr>
        <w:t>(</w:t>
      </w:r>
      <w:r w:rsidRPr="00376181">
        <w:rPr>
          <w:rFonts w:asciiTheme="minorBidi" w:hAnsiTheme="minorBidi"/>
          <w:color w:val="231F20"/>
          <w:spacing w:val="-2"/>
          <w:w w:val="96"/>
          <w:sz w:val="24"/>
          <w:szCs w:val="24"/>
        </w:rPr>
        <w:t>C</w:t>
      </w:r>
      <w:r w:rsidRPr="00376181">
        <w:rPr>
          <w:rFonts w:asciiTheme="minorBidi" w:hAnsiTheme="minorBidi"/>
          <w:color w:val="231F20"/>
          <w:w w:val="96"/>
          <w:sz w:val="24"/>
          <w:szCs w:val="24"/>
        </w:rPr>
        <w:t>in</w:t>
      </w:r>
      <w:r w:rsidRPr="00376181">
        <w:rPr>
          <w:rFonts w:asciiTheme="minorBidi" w:hAnsiTheme="minorBidi"/>
          <w:color w:val="231F20"/>
          <w:spacing w:val="1"/>
          <w:w w:val="96"/>
          <w:sz w:val="24"/>
          <w:szCs w:val="24"/>
        </w:rPr>
        <w:t>c</w:t>
      </w:r>
      <w:r w:rsidRPr="00376181">
        <w:rPr>
          <w:rFonts w:asciiTheme="minorBidi" w:hAnsiTheme="minorBidi"/>
          <w:color w:val="231F20"/>
          <w:w w:val="96"/>
          <w:sz w:val="24"/>
          <w:szCs w:val="24"/>
        </w:rPr>
        <w:t>in</w:t>
      </w:r>
      <w:r w:rsidRPr="00376181">
        <w:rPr>
          <w:rFonts w:asciiTheme="minorBidi" w:hAnsiTheme="minorBidi"/>
          <w:color w:val="231F20"/>
          <w:spacing w:val="-1"/>
          <w:w w:val="96"/>
          <w:sz w:val="24"/>
          <w:szCs w:val="24"/>
        </w:rPr>
        <w:t>n</w:t>
      </w:r>
      <w:r w:rsidRPr="00376181">
        <w:rPr>
          <w:rFonts w:asciiTheme="minorBidi" w:hAnsiTheme="minorBidi"/>
          <w:color w:val="231F20"/>
          <w:spacing w:val="-2"/>
          <w:w w:val="96"/>
          <w:sz w:val="24"/>
          <w:szCs w:val="24"/>
        </w:rPr>
        <w:t>a</w:t>
      </w:r>
      <w:r w:rsidRPr="00376181">
        <w:rPr>
          <w:rFonts w:asciiTheme="minorBidi" w:hAnsiTheme="minorBidi"/>
          <w:color w:val="231F20"/>
          <w:spacing w:val="1"/>
          <w:w w:val="96"/>
          <w:sz w:val="24"/>
          <w:szCs w:val="24"/>
        </w:rPr>
        <w:t>t</w:t>
      </w:r>
      <w:r w:rsidRPr="00376181">
        <w:rPr>
          <w:rFonts w:asciiTheme="minorBidi" w:hAnsiTheme="minorBidi"/>
          <w:color w:val="231F20"/>
          <w:spacing w:val="3"/>
          <w:w w:val="96"/>
          <w:sz w:val="24"/>
          <w:szCs w:val="24"/>
        </w:rPr>
        <w:t>i</w:t>
      </w:r>
      <w:r w:rsidRPr="00376181">
        <w:rPr>
          <w:rFonts w:asciiTheme="minorBidi" w:hAnsiTheme="minorBidi"/>
          <w:color w:val="231F20"/>
          <w:w w:val="96"/>
          <w:sz w:val="24"/>
          <w:szCs w:val="24"/>
        </w:rPr>
        <w:t>:</w:t>
      </w:r>
      <w:r w:rsidRPr="00376181">
        <w:rPr>
          <w:rFonts w:asciiTheme="minorBidi" w:hAnsiTheme="minorBidi"/>
          <w:color w:val="231F20"/>
          <w:spacing w:val="4"/>
          <w:w w:val="96"/>
          <w:sz w:val="24"/>
          <w:szCs w:val="24"/>
        </w:rPr>
        <w:t xml:space="preserve"> </w:t>
      </w:r>
      <w:r w:rsidRPr="00376181">
        <w:rPr>
          <w:rFonts w:asciiTheme="minorBidi" w:hAnsiTheme="minorBidi"/>
          <w:color w:val="231F20"/>
          <w:spacing w:val="-5"/>
          <w:w w:val="96"/>
          <w:sz w:val="24"/>
          <w:szCs w:val="24"/>
        </w:rPr>
        <w:t>H</w:t>
      </w:r>
      <w:r w:rsidRPr="00376181">
        <w:rPr>
          <w:rFonts w:asciiTheme="minorBidi" w:hAnsiTheme="minorBidi"/>
          <w:color w:val="231F20"/>
          <w:spacing w:val="-2"/>
          <w:w w:val="96"/>
          <w:sz w:val="24"/>
          <w:szCs w:val="24"/>
        </w:rPr>
        <w:t>e</w:t>
      </w:r>
      <w:r w:rsidRPr="00376181">
        <w:rPr>
          <w:rFonts w:asciiTheme="minorBidi" w:hAnsiTheme="minorBidi"/>
          <w:color w:val="231F20"/>
          <w:w w:val="96"/>
          <w:sz w:val="24"/>
          <w:szCs w:val="24"/>
        </w:rPr>
        <w:t>b</w:t>
      </w:r>
      <w:r w:rsidRPr="00376181">
        <w:rPr>
          <w:rFonts w:asciiTheme="minorBidi" w:hAnsiTheme="minorBidi"/>
          <w:color w:val="231F20"/>
          <w:spacing w:val="-2"/>
          <w:w w:val="96"/>
          <w:sz w:val="24"/>
          <w:szCs w:val="24"/>
        </w:rPr>
        <w:t>r</w:t>
      </w:r>
      <w:r w:rsidRPr="00376181">
        <w:rPr>
          <w:rFonts w:asciiTheme="minorBidi" w:hAnsiTheme="minorBidi"/>
          <w:color w:val="231F20"/>
          <w:spacing w:val="-1"/>
          <w:w w:val="96"/>
          <w:sz w:val="24"/>
          <w:szCs w:val="24"/>
        </w:rPr>
        <w:t>e</w:t>
      </w:r>
      <w:r w:rsidRPr="00376181">
        <w:rPr>
          <w:rFonts w:asciiTheme="minorBidi" w:hAnsiTheme="minorBidi"/>
          <w:color w:val="231F20"/>
          <w:w w:val="96"/>
          <w:sz w:val="24"/>
          <w:szCs w:val="24"/>
        </w:rPr>
        <w:t xml:space="preserve">w </w:t>
      </w:r>
      <w:r w:rsidRPr="00376181">
        <w:rPr>
          <w:rFonts w:asciiTheme="minorBidi" w:hAnsiTheme="minorBidi"/>
          <w:color w:val="231F20"/>
          <w:spacing w:val="-5"/>
          <w:w w:val="96"/>
          <w:sz w:val="24"/>
          <w:szCs w:val="24"/>
        </w:rPr>
        <w:t>U</w:t>
      </w:r>
      <w:r w:rsidRPr="00376181">
        <w:rPr>
          <w:rFonts w:asciiTheme="minorBidi" w:hAnsiTheme="minorBidi"/>
          <w:color w:val="231F20"/>
          <w:w w:val="96"/>
          <w:sz w:val="24"/>
          <w:szCs w:val="24"/>
        </w:rPr>
        <w:t xml:space="preserve">nion </w:t>
      </w:r>
      <w:r w:rsidRPr="00376181">
        <w:rPr>
          <w:rFonts w:asciiTheme="minorBidi" w:hAnsiTheme="minorBidi"/>
          <w:color w:val="231F20"/>
          <w:spacing w:val="-3"/>
          <w:w w:val="96"/>
          <w:sz w:val="24"/>
          <w:szCs w:val="24"/>
        </w:rPr>
        <w:t>C</w:t>
      </w:r>
      <w:r w:rsidRPr="00376181">
        <w:rPr>
          <w:rFonts w:asciiTheme="minorBidi" w:hAnsiTheme="minorBidi"/>
          <w:color w:val="231F20"/>
          <w:spacing w:val="-1"/>
          <w:w w:val="96"/>
          <w:sz w:val="24"/>
          <w:szCs w:val="24"/>
        </w:rPr>
        <w:t>o</w:t>
      </w:r>
      <w:r w:rsidRPr="00376181">
        <w:rPr>
          <w:rFonts w:asciiTheme="minorBidi" w:hAnsiTheme="minorBidi"/>
          <w:color w:val="231F20"/>
          <w:spacing w:val="2"/>
          <w:w w:val="96"/>
          <w:sz w:val="24"/>
          <w:szCs w:val="24"/>
        </w:rPr>
        <w:t>l</w:t>
      </w:r>
      <w:r w:rsidRPr="00376181">
        <w:rPr>
          <w:rFonts w:asciiTheme="minorBidi" w:hAnsiTheme="minorBidi"/>
          <w:color w:val="231F20"/>
          <w:w w:val="96"/>
          <w:sz w:val="24"/>
          <w:szCs w:val="24"/>
        </w:rPr>
        <w:t>l</w:t>
      </w:r>
      <w:r w:rsidRPr="00376181">
        <w:rPr>
          <w:rFonts w:asciiTheme="minorBidi" w:hAnsiTheme="minorBidi"/>
          <w:color w:val="231F20"/>
          <w:spacing w:val="-1"/>
          <w:w w:val="96"/>
          <w:sz w:val="24"/>
          <w:szCs w:val="24"/>
        </w:rPr>
        <w:t>e</w:t>
      </w:r>
      <w:r w:rsidRPr="00376181">
        <w:rPr>
          <w:rFonts w:asciiTheme="minorBidi" w:hAnsiTheme="minorBidi"/>
          <w:color w:val="231F20"/>
          <w:spacing w:val="-2"/>
          <w:w w:val="96"/>
          <w:sz w:val="24"/>
          <w:szCs w:val="24"/>
        </w:rPr>
        <w:t>g</w:t>
      </w:r>
      <w:r w:rsidRPr="00376181">
        <w:rPr>
          <w:rFonts w:asciiTheme="minorBidi" w:hAnsiTheme="minorBidi"/>
          <w:color w:val="231F20"/>
          <w:w w:val="96"/>
          <w:sz w:val="24"/>
          <w:szCs w:val="24"/>
        </w:rPr>
        <w:t xml:space="preserve">e </w:t>
      </w:r>
      <w:r w:rsidRPr="00376181">
        <w:rPr>
          <w:rFonts w:asciiTheme="minorBidi" w:hAnsiTheme="minorBidi"/>
          <w:color w:val="231F20"/>
          <w:spacing w:val="-3"/>
          <w:w w:val="96"/>
          <w:sz w:val="24"/>
          <w:szCs w:val="24"/>
        </w:rPr>
        <w:t>P</w:t>
      </w:r>
      <w:r w:rsidRPr="00376181">
        <w:rPr>
          <w:rFonts w:asciiTheme="minorBidi" w:hAnsiTheme="minorBidi"/>
          <w:color w:val="231F20"/>
          <w:spacing w:val="-2"/>
          <w:w w:val="96"/>
          <w:sz w:val="24"/>
          <w:szCs w:val="24"/>
        </w:rPr>
        <w:t>r</w:t>
      </w:r>
      <w:r w:rsidRPr="00376181">
        <w:rPr>
          <w:rFonts w:asciiTheme="minorBidi" w:hAnsiTheme="minorBidi"/>
          <w:color w:val="231F20"/>
          <w:spacing w:val="-1"/>
          <w:w w:val="96"/>
          <w:sz w:val="24"/>
          <w:szCs w:val="24"/>
        </w:rPr>
        <w:t>es</w:t>
      </w:r>
      <w:r w:rsidRPr="00376181">
        <w:rPr>
          <w:rFonts w:asciiTheme="minorBidi" w:hAnsiTheme="minorBidi"/>
          <w:color w:val="231F20"/>
          <w:w w:val="96"/>
          <w:sz w:val="24"/>
          <w:szCs w:val="24"/>
        </w:rPr>
        <w:t>s,</w:t>
      </w:r>
      <w:r w:rsidRPr="00376181">
        <w:rPr>
          <w:rFonts w:asciiTheme="minorBidi" w:hAnsiTheme="minorBidi"/>
          <w:color w:val="231F20"/>
          <w:spacing w:val="-1"/>
          <w:w w:val="96"/>
          <w:sz w:val="24"/>
          <w:szCs w:val="24"/>
        </w:rPr>
        <w:t xml:space="preserve"> </w:t>
      </w:r>
      <w:r w:rsidRPr="00376181">
        <w:rPr>
          <w:rFonts w:asciiTheme="minorBidi" w:hAnsiTheme="minorBidi"/>
          <w:color w:val="231F20"/>
          <w:spacing w:val="-2"/>
          <w:w w:val="63"/>
          <w:sz w:val="24"/>
          <w:szCs w:val="24"/>
        </w:rPr>
        <w:t>1</w:t>
      </w:r>
      <w:r w:rsidRPr="00376181">
        <w:rPr>
          <w:rFonts w:asciiTheme="minorBidi" w:hAnsiTheme="minorBidi"/>
          <w:color w:val="231F20"/>
          <w:spacing w:val="2"/>
          <w:w w:val="91"/>
          <w:sz w:val="24"/>
          <w:szCs w:val="24"/>
        </w:rPr>
        <w:t>9</w:t>
      </w:r>
      <w:r w:rsidRPr="00376181">
        <w:rPr>
          <w:rFonts w:asciiTheme="minorBidi" w:hAnsiTheme="minorBidi"/>
          <w:color w:val="231F20"/>
          <w:spacing w:val="1"/>
          <w:w w:val="94"/>
          <w:sz w:val="24"/>
          <w:szCs w:val="24"/>
        </w:rPr>
        <w:t>6</w:t>
      </w:r>
      <w:r w:rsidRPr="00376181">
        <w:rPr>
          <w:rFonts w:asciiTheme="minorBidi" w:hAnsiTheme="minorBidi"/>
          <w:color w:val="231F20"/>
          <w:w w:val="93"/>
          <w:sz w:val="24"/>
          <w:szCs w:val="24"/>
        </w:rPr>
        <w:t>7);</w:t>
      </w:r>
      <w:r w:rsidRPr="00376181">
        <w:rPr>
          <w:rFonts w:asciiTheme="minorBidi" w:hAnsiTheme="minorBidi"/>
          <w:color w:val="231F20"/>
          <w:spacing w:val="-6"/>
          <w:sz w:val="24"/>
          <w:szCs w:val="24"/>
        </w:rPr>
        <w:t xml:space="preserve"> </w:t>
      </w:r>
      <w:r w:rsidRPr="00376181">
        <w:rPr>
          <w:rFonts w:asciiTheme="minorBidi" w:hAnsiTheme="minorBidi"/>
          <w:color w:val="231F20"/>
          <w:spacing w:val="3"/>
          <w:w w:val="96"/>
          <w:sz w:val="24"/>
          <w:szCs w:val="24"/>
        </w:rPr>
        <w:t>K</w:t>
      </w:r>
      <w:r w:rsidRPr="00376181">
        <w:rPr>
          <w:rFonts w:asciiTheme="minorBidi" w:hAnsiTheme="minorBidi"/>
          <w:color w:val="231F20"/>
          <w:spacing w:val="-2"/>
          <w:w w:val="96"/>
          <w:sz w:val="24"/>
          <w:szCs w:val="24"/>
        </w:rPr>
        <w:t>a</w:t>
      </w:r>
      <w:r w:rsidRPr="00376181">
        <w:rPr>
          <w:rFonts w:asciiTheme="minorBidi" w:hAnsiTheme="minorBidi"/>
          <w:color w:val="231F20"/>
          <w:w w:val="96"/>
          <w:sz w:val="24"/>
          <w:szCs w:val="24"/>
        </w:rPr>
        <w:t>th</w:t>
      </w:r>
      <w:r w:rsidRPr="00376181">
        <w:rPr>
          <w:rFonts w:asciiTheme="minorBidi" w:hAnsiTheme="minorBidi"/>
          <w:color w:val="231F20"/>
          <w:spacing w:val="-1"/>
          <w:w w:val="96"/>
          <w:sz w:val="24"/>
          <w:szCs w:val="24"/>
        </w:rPr>
        <w:t>e</w:t>
      </w:r>
      <w:r w:rsidRPr="00376181">
        <w:rPr>
          <w:rFonts w:asciiTheme="minorBidi" w:hAnsiTheme="minorBidi"/>
          <w:color w:val="231F20"/>
          <w:spacing w:val="2"/>
          <w:w w:val="96"/>
          <w:sz w:val="24"/>
          <w:szCs w:val="24"/>
        </w:rPr>
        <w:t>r</w:t>
      </w:r>
      <w:r w:rsidRPr="00376181">
        <w:rPr>
          <w:rFonts w:asciiTheme="minorBidi" w:hAnsiTheme="minorBidi"/>
          <w:color w:val="231F20"/>
          <w:w w:val="96"/>
          <w:sz w:val="24"/>
          <w:szCs w:val="24"/>
        </w:rPr>
        <w:t>ine</w:t>
      </w:r>
      <w:r w:rsidRPr="00376181">
        <w:rPr>
          <w:rFonts w:asciiTheme="minorBidi" w:hAnsiTheme="minorBidi"/>
          <w:color w:val="231F20"/>
          <w:spacing w:val="2"/>
          <w:w w:val="96"/>
          <w:sz w:val="24"/>
          <w:szCs w:val="24"/>
        </w:rPr>
        <w:t xml:space="preserve"> </w:t>
      </w:r>
      <w:r w:rsidRPr="00376181">
        <w:rPr>
          <w:rFonts w:asciiTheme="minorBidi" w:hAnsiTheme="minorBidi"/>
          <w:color w:val="231F20"/>
          <w:spacing w:val="-1"/>
          <w:w w:val="96"/>
          <w:sz w:val="24"/>
          <w:szCs w:val="24"/>
        </w:rPr>
        <w:t>D</w:t>
      </w:r>
      <w:r w:rsidRPr="00376181">
        <w:rPr>
          <w:rFonts w:asciiTheme="minorBidi" w:hAnsiTheme="minorBidi"/>
          <w:color w:val="231F20"/>
          <w:w w:val="96"/>
          <w:sz w:val="24"/>
          <w:szCs w:val="24"/>
        </w:rPr>
        <w:t>o</w:t>
      </w:r>
      <w:r w:rsidRPr="00376181">
        <w:rPr>
          <w:rFonts w:asciiTheme="minorBidi" w:hAnsiTheme="minorBidi"/>
          <w:color w:val="231F20"/>
          <w:spacing w:val="-1"/>
          <w:w w:val="96"/>
          <w:sz w:val="24"/>
          <w:szCs w:val="24"/>
        </w:rPr>
        <w:t>o</w:t>
      </w:r>
      <w:r w:rsidRPr="00376181">
        <w:rPr>
          <w:rFonts w:asciiTheme="minorBidi" w:hAnsiTheme="minorBidi"/>
          <w:color w:val="231F20"/>
          <w:w w:val="96"/>
          <w:sz w:val="24"/>
          <w:szCs w:val="24"/>
        </w:rPr>
        <w:t>b</w:t>
      </w:r>
      <w:r w:rsidRPr="00376181">
        <w:rPr>
          <w:rFonts w:asciiTheme="minorBidi" w:hAnsiTheme="minorBidi"/>
          <w:color w:val="231F20"/>
          <w:spacing w:val="-1"/>
          <w:w w:val="96"/>
          <w:sz w:val="24"/>
          <w:szCs w:val="24"/>
        </w:rPr>
        <w:t xml:space="preserve"> </w:t>
      </w:r>
      <w:r w:rsidRPr="00376181">
        <w:rPr>
          <w:rFonts w:asciiTheme="minorBidi" w:hAnsiTheme="minorBidi"/>
          <w:color w:val="231F20"/>
          <w:spacing w:val="-2"/>
          <w:sz w:val="24"/>
          <w:szCs w:val="24"/>
        </w:rPr>
        <w:t>S</w:t>
      </w:r>
      <w:r w:rsidRPr="00376181">
        <w:rPr>
          <w:rFonts w:asciiTheme="minorBidi" w:hAnsiTheme="minorBidi"/>
          <w:color w:val="231F20"/>
          <w:sz w:val="24"/>
          <w:szCs w:val="24"/>
        </w:rPr>
        <w:t>a</w:t>
      </w:r>
      <w:r w:rsidRPr="00376181">
        <w:rPr>
          <w:rFonts w:asciiTheme="minorBidi" w:hAnsiTheme="minorBidi"/>
          <w:color w:val="231F20"/>
          <w:spacing w:val="-1"/>
          <w:sz w:val="24"/>
          <w:szCs w:val="24"/>
        </w:rPr>
        <w:t>ke</w:t>
      </w:r>
      <w:r w:rsidRPr="00376181">
        <w:rPr>
          <w:rFonts w:asciiTheme="minorBidi" w:hAnsiTheme="minorBidi"/>
          <w:color w:val="231F20"/>
          <w:sz w:val="24"/>
          <w:szCs w:val="24"/>
        </w:rPr>
        <w:t>nf</w:t>
      </w:r>
      <w:r w:rsidRPr="00376181">
        <w:rPr>
          <w:rFonts w:asciiTheme="minorBidi" w:hAnsiTheme="minorBidi"/>
          <w:color w:val="231F20"/>
          <w:spacing w:val="-1"/>
          <w:sz w:val="24"/>
          <w:szCs w:val="24"/>
        </w:rPr>
        <w:t>e</w:t>
      </w:r>
      <w:r w:rsidRPr="00376181">
        <w:rPr>
          <w:rFonts w:asciiTheme="minorBidi" w:hAnsiTheme="minorBidi"/>
          <w:color w:val="231F20"/>
          <w:sz w:val="24"/>
          <w:szCs w:val="24"/>
        </w:rPr>
        <w:t>l</w:t>
      </w:r>
      <w:r w:rsidRPr="00376181">
        <w:rPr>
          <w:rFonts w:asciiTheme="minorBidi" w:hAnsiTheme="minorBidi"/>
          <w:color w:val="231F20"/>
          <w:spacing w:val="1"/>
          <w:sz w:val="24"/>
          <w:szCs w:val="24"/>
        </w:rPr>
        <w:t>d</w:t>
      </w:r>
      <w:r w:rsidRPr="00376181">
        <w:rPr>
          <w:rFonts w:asciiTheme="minorBidi" w:hAnsiTheme="minorBidi"/>
          <w:color w:val="231F20"/>
          <w:sz w:val="24"/>
          <w:szCs w:val="24"/>
        </w:rPr>
        <w:t xml:space="preserve">, </w:t>
      </w:r>
      <w:r w:rsidRPr="00376181">
        <w:rPr>
          <w:rFonts w:asciiTheme="minorBidi" w:hAnsiTheme="minorBidi"/>
          <w:i/>
          <w:iCs/>
          <w:color w:val="231F20"/>
          <w:w w:val="91"/>
          <w:sz w:val="24"/>
          <w:szCs w:val="24"/>
        </w:rPr>
        <w:t>T</w:t>
      </w:r>
      <w:r w:rsidRPr="00376181">
        <w:rPr>
          <w:rFonts w:asciiTheme="minorBidi" w:hAnsiTheme="minorBidi"/>
          <w:i/>
          <w:iCs/>
          <w:color w:val="231F20"/>
          <w:spacing w:val="-1"/>
          <w:w w:val="91"/>
          <w:sz w:val="24"/>
          <w:szCs w:val="24"/>
        </w:rPr>
        <w:t>h</w:t>
      </w:r>
      <w:r w:rsidRPr="00376181">
        <w:rPr>
          <w:rFonts w:asciiTheme="minorBidi" w:hAnsiTheme="minorBidi"/>
          <w:i/>
          <w:iCs/>
          <w:color w:val="231F20"/>
          <w:w w:val="91"/>
          <w:sz w:val="24"/>
          <w:szCs w:val="24"/>
        </w:rPr>
        <w:t>e</w:t>
      </w:r>
      <w:r w:rsidRPr="00376181">
        <w:rPr>
          <w:rFonts w:asciiTheme="minorBidi" w:hAnsiTheme="minorBidi"/>
          <w:i/>
          <w:iCs/>
          <w:color w:val="231F20"/>
          <w:spacing w:val="6"/>
          <w:w w:val="91"/>
          <w:sz w:val="24"/>
          <w:szCs w:val="24"/>
        </w:rPr>
        <w:t xml:space="preserve"> </w:t>
      </w:r>
      <w:r w:rsidRPr="00376181">
        <w:rPr>
          <w:rFonts w:asciiTheme="minorBidi" w:hAnsiTheme="minorBidi"/>
          <w:i/>
          <w:iCs/>
          <w:color w:val="231F20"/>
          <w:spacing w:val="-2"/>
          <w:sz w:val="24"/>
          <w:szCs w:val="24"/>
        </w:rPr>
        <w:t>M</w:t>
      </w:r>
      <w:r w:rsidRPr="00376181">
        <w:rPr>
          <w:rFonts w:asciiTheme="minorBidi" w:hAnsiTheme="minorBidi"/>
          <w:i/>
          <w:iCs/>
          <w:color w:val="231F20"/>
          <w:spacing w:val="-1"/>
          <w:sz w:val="24"/>
          <w:szCs w:val="24"/>
        </w:rPr>
        <w:t>eani</w:t>
      </w:r>
      <w:r w:rsidRPr="00376181">
        <w:rPr>
          <w:rFonts w:asciiTheme="minorBidi" w:hAnsiTheme="minorBidi"/>
          <w:i/>
          <w:iCs/>
          <w:color w:val="231F20"/>
          <w:spacing w:val="-2"/>
          <w:sz w:val="24"/>
          <w:szCs w:val="24"/>
        </w:rPr>
        <w:t>n</w:t>
      </w:r>
      <w:r w:rsidRPr="00376181">
        <w:rPr>
          <w:rFonts w:asciiTheme="minorBidi" w:hAnsiTheme="minorBidi"/>
          <w:i/>
          <w:iCs/>
          <w:color w:val="231F20"/>
          <w:sz w:val="24"/>
          <w:szCs w:val="24"/>
        </w:rPr>
        <w:t>g</w:t>
      </w:r>
      <w:r w:rsidRPr="00376181">
        <w:rPr>
          <w:rFonts w:asciiTheme="minorBidi" w:hAnsiTheme="minorBidi"/>
          <w:i/>
          <w:iCs/>
          <w:color w:val="231F20"/>
          <w:spacing w:val="1"/>
          <w:sz w:val="24"/>
          <w:szCs w:val="24"/>
        </w:rPr>
        <w:t xml:space="preserve"> </w:t>
      </w:r>
      <w:r w:rsidRPr="00376181">
        <w:rPr>
          <w:rFonts w:asciiTheme="minorBidi" w:hAnsiTheme="minorBidi"/>
          <w:i/>
          <w:iCs/>
          <w:color w:val="231F20"/>
          <w:sz w:val="24"/>
          <w:szCs w:val="24"/>
        </w:rPr>
        <w:t>of</w:t>
      </w:r>
      <w:r w:rsidRPr="00376181">
        <w:rPr>
          <w:rFonts w:asciiTheme="minorBidi" w:hAnsiTheme="minorBidi"/>
          <w:i/>
          <w:iCs/>
          <w:color w:val="231F20"/>
          <w:spacing w:val="1"/>
          <w:sz w:val="24"/>
          <w:szCs w:val="24"/>
        </w:rPr>
        <w:t xml:space="preserve"> </w:t>
      </w:r>
      <w:r w:rsidRPr="00376181">
        <w:rPr>
          <w:rFonts w:asciiTheme="minorBidi" w:hAnsiTheme="minorBidi"/>
          <w:i/>
          <w:iCs/>
          <w:color w:val="231F20"/>
          <w:spacing w:val="-4"/>
          <w:sz w:val="24"/>
          <w:szCs w:val="24"/>
        </w:rPr>
        <w:t>H</w:t>
      </w:r>
      <w:r w:rsidRPr="00376181">
        <w:rPr>
          <w:rFonts w:asciiTheme="minorBidi" w:hAnsiTheme="minorBidi"/>
          <w:i/>
          <w:iCs/>
          <w:color w:val="231F20"/>
          <w:spacing w:val="1"/>
          <w:sz w:val="24"/>
          <w:szCs w:val="24"/>
        </w:rPr>
        <w:t>e</w:t>
      </w:r>
      <w:r w:rsidRPr="00376181">
        <w:rPr>
          <w:rFonts w:asciiTheme="minorBidi" w:hAnsiTheme="minorBidi"/>
          <w:i/>
          <w:iCs/>
          <w:color w:val="231F20"/>
          <w:sz w:val="24"/>
          <w:szCs w:val="24"/>
        </w:rPr>
        <w:t>s</w:t>
      </w:r>
      <w:r w:rsidRPr="00376181">
        <w:rPr>
          <w:rFonts w:asciiTheme="minorBidi" w:hAnsiTheme="minorBidi"/>
          <w:i/>
          <w:iCs/>
          <w:color w:val="231F20"/>
          <w:spacing w:val="-1"/>
          <w:sz w:val="24"/>
          <w:szCs w:val="24"/>
        </w:rPr>
        <w:t>e</w:t>
      </w:r>
      <w:r w:rsidRPr="00376181">
        <w:rPr>
          <w:rFonts w:asciiTheme="minorBidi" w:hAnsiTheme="minorBidi"/>
          <w:i/>
          <w:iCs/>
          <w:color w:val="231F20"/>
          <w:sz w:val="24"/>
          <w:szCs w:val="24"/>
        </w:rPr>
        <w:t>d</w:t>
      </w:r>
      <w:r w:rsidRPr="00376181">
        <w:rPr>
          <w:rFonts w:asciiTheme="minorBidi" w:hAnsiTheme="minorBidi"/>
          <w:i/>
          <w:iCs/>
          <w:color w:val="231F20"/>
          <w:spacing w:val="1"/>
          <w:sz w:val="24"/>
          <w:szCs w:val="24"/>
        </w:rPr>
        <w:t xml:space="preserve"> </w:t>
      </w:r>
      <w:r w:rsidRPr="00376181">
        <w:rPr>
          <w:rFonts w:asciiTheme="minorBidi" w:hAnsiTheme="minorBidi"/>
          <w:i/>
          <w:iCs/>
          <w:color w:val="231F20"/>
          <w:spacing w:val="-1"/>
          <w:sz w:val="24"/>
          <w:szCs w:val="24"/>
        </w:rPr>
        <w:t>i</w:t>
      </w:r>
      <w:r w:rsidRPr="00376181">
        <w:rPr>
          <w:rFonts w:asciiTheme="minorBidi" w:hAnsiTheme="minorBidi"/>
          <w:i/>
          <w:iCs/>
          <w:color w:val="231F20"/>
          <w:sz w:val="24"/>
          <w:szCs w:val="24"/>
        </w:rPr>
        <w:t>n</w:t>
      </w:r>
      <w:r w:rsidRPr="00376181">
        <w:rPr>
          <w:rFonts w:asciiTheme="minorBidi" w:hAnsiTheme="minorBidi"/>
          <w:i/>
          <w:iCs/>
          <w:color w:val="231F20"/>
          <w:spacing w:val="1"/>
          <w:sz w:val="24"/>
          <w:szCs w:val="24"/>
        </w:rPr>
        <w:t xml:space="preserve"> </w:t>
      </w:r>
      <w:r w:rsidRPr="00376181">
        <w:rPr>
          <w:rFonts w:asciiTheme="minorBidi" w:hAnsiTheme="minorBidi"/>
          <w:i/>
          <w:iCs/>
          <w:color w:val="231F20"/>
          <w:spacing w:val="-1"/>
          <w:sz w:val="24"/>
          <w:szCs w:val="24"/>
        </w:rPr>
        <w:t>th</w:t>
      </w:r>
      <w:r w:rsidRPr="00376181">
        <w:rPr>
          <w:rFonts w:asciiTheme="minorBidi" w:hAnsiTheme="minorBidi"/>
          <w:i/>
          <w:iCs/>
          <w:color w:val="231F20"/>
          <w:sz w:val="24"/>
          <w:szCs w:val="24"/>
        </w:rPr>
        <w:t>e</w:t>
      </w:r>
      <w:r w:rsidRPr="00376181">
        <w:rPr>
          <w:rFonts w:asciiTheme="minorBidi" w:hAnsiTheme="minorBidi"/>
          <w:i/>
          <w:iCs/>
          <w:color w:val="231F20"/>
          <w:spacing w:val="1"/>
          <w:sz w:val="24"/>
          <w:szCs w:val="24"/>
        </w:rPr>
        <w:t xml:space="preserve"> </w:t>
      </w:r>
      <w:r w:rsidRPr="00376181">
        <w:rPr>
          <w:rFonts w:asciiTheme="minorBidi" w:hAnsiTheme="minorBidi"/>
          <w:i/>
          <w:iCs/>
          <w:color w:val="231F20"/>
          <w:spacing w:val="-4"/>
          <w:sz w:val="24"/>
          <w:szCs w:val="24"/>
        </w:rPr>
        <w:t>H</w:t>
      </w:r>
      <w:r w:rsidRPr="00376181">
        <w:rPr>
          <w:rFonts w:asciiTheme="minorBidi" w:hAnsiTheme="minorBidi"/>
          <w:i/>
          <w:iCs/>
          <w:color w:val="231F20"/>
          <w:spacing w:val="-3"/>
          <w:sz w:val="24"/>
          <w:szCs w:val="24"/>
        </w:rPr>
        <w:t>e</w:t>
      </w:r>
      <w:r w:rsidRPr="00376181">
        <w:rPr>
          <w:rFonts w:asciiTheme="minorBidi" w:hAnsiTheme="minorBidi"/>
          <w:i/>
          <w:iCs/>
          <w:color w:val="231F20"/>
          <w:sz w:val="24"/>
          <w:szCs w:val="24"/>
        </w:rPr>
        <w:t>b</w:t>
      </w:r>
      <w:r w:rsidRPr="00376181">
        <w:rPr>
          <w:rFonts w:asciiTheme="minorBidi" w:hAnsiTheme="minorBidi"/>
          <w:i/>
          <w:iCs/>
          <w:color w:val="231F20"/>
          <w:spacing w:val="-3"/>
          <w:sz w:val="24"/>
          <w:szCs w:val="24"/>
        </w:rPr>
        <w:t>r</w:t>
      </w:r>
      <w:r w:rsidRPr="00376181">
        <w:rPr>
          <w:rFonts w:asciiTheme="minorBidi" w:hAnsiTheme="minorBidi"/>
          <w:i/>
          <w:iCs/>
          <w:color w:val="231F20"/>
          <w:sz w:val="24"/>
          <w:szCs w:val="24"/>
        </w:rPr>
        <w:t>ew</w:t>
      </w:r>
      <w:r w:rsidRPr="00376181">
        <w:rPr>
          <w:rFonts w:asciiTheme="minorBidi" w:hAnsiTheme="minorBidi"/>
          <w:i/>
          <w:iCs/>
          <w:color w:val="231F20"/>
          <w:spacing w:val="1"/>
          <w:sz w:val="24"/>
          <w:szCs w:val="24"/>
        </w:rPr>
        <w:t xml:space="preserve"> </w:t>
      </w:r>
      <w:r w:rsidRPr="00376181">
        <w:rPr>
          <w:rFonts w:asciiTheme="minorBidi" w:hAnsiTheme="minorBidi"/>
          <w:i/>
          <w:iCs/>
          <w:color w:val="231F20"/>
          <w:spacing w:val="-1"/>
          <w:sz w:val="24"/>
          <w:szCs w:val="24"/>
        </w:rPr>
        <w:t>Bib</w:t>
      </w:r>
      <w:r w:rsidRPr="00376181">
        <w:rPr>
          <w:rFonts w:asciiTheme="minorBidi" w:hAnsiTheme="minorBidi"/>
          <w:i/>
          <w:iCs/>
          <w:color w:val="231F20"/>
          <w:sz w:val="24"/>
          <w:szCs w:val="24"/>
        </w:rPr>
        <w:t>le:</w:t>
      </w:r>
      <w:r w:rsidRPr="00376181">
        <w:rPr>
          <w:rFonts w:asciiTheme="minorBidi" w:hAnsiTheme="minorBidi"/>
          <w:i/>
          <w:iCs/>
          <w:color w:val="231F20"/>
          <w:spacing w:val="1"/>
          <w:sz w:val="24"/>
          <w:szCs w:val="24"/>
        </w:rPr>
        <w:t xml:space="preserve"> </w:t>
      </w:r>
      <w:r w:rsidRPr="00376181">
        <w:rPr>
          <w:rFonts w:asciiTheme="minorBidi" w:hAnsiTheme="minorBidi"/>
          <w:i/>
          <w:iCs/>
          <w:color w:val="231F20"/>
          <w:sz w:val="24"/>
          <w:szCs w:val="24"/>
        </w:rPr>
        <w:t>A</w:t>
      </w:r>
      <w:r w:rsidRPr="00376181">
        <w:rPr>
          <w:rFonts w:asciiTheme="minorBidi" w:hAnsiTheme="minorBidi"/>
          <w:i/>
          <w:iCs/>
          <w:color w:val="231F20"/>
          <w:spacing w:val="1"/>
          <w:sz w:val="24"/>
          <w:szCs w:val="24"/>
        </w:rPr>
        <w:t xml:space="preserve"> </w:t>
      </w:r>
      <w:r w:rsidRPr="00376181">
        <w:rPr>
          <w:rFonts w:asciiTheme="minorBidi" w:hAnsiTheme="minorBidi"/>
          <w:i/>
          <w:iCs/>
          <w:color w:val="231F20"/>
          <w:spacing w:val="-4"/>
          <w:sz w:val="24"/>
          <w:szCs w:val="24"/>
        </w:rPr>
        <w:t>N</w:t>
      </w:r>
      <w:r w:rsidRPr="00376181">
        <w:rPr>
          <w:rFonts w:asciiTheme="minorBidi" w:hAnsiTheme="minorBidi"/>
          <w:i/>
          <w:iCs/>
          <w:color w:val="231F20"/>
          <w:sz w:val="24"/>
          <w:szCs w:val="24"/>
        </w:rPr>
        <w:t>ew</w:t>
      </w:r>
      <w:r w:rsidRPr="00376181">
        <w:rPr>
          <w:rFonts w:asciiTheme="minorBidi" w:hAnsiTheme="minorBidi"/>
          <w:i/>
          <w:iCs/>
          <w:color w:val="231F20"/>
          <w:spacing w:val="1"/>
          <w:sz w:val="24"/>
          <w:szCs w:val="24"/>
        </w:rPr>
        <w:t xml:space="preserve"> </w:t>
      </w:r>
      <w:r w:rsidRPr="00376181">
        <w:rPr>
          <w:rFonts w:asciiTheme="minorBidi" w:hAnsiTheme="minorBidi"/>
          <w:i/>
          <w:iCs/>
          <w:color w:val="231F20"/>
          <w:spacing w:val="-4"/>
          <w:sz w:val="24"/>
          <w:szCs w:val="24"/>
        </w:rPr>
        <w:t>I</w:t>
      </w:r>
      <w:r w:rsidRPr="00376181">
        <w:rPr>
          <w:rFonts w:asciiTheme="minorBidi" w:hAnsiTheme="minorBidi"/>
          <w:i/>
          <w:iCs/>
          <w:color w:val="231F20"/>
          <w:spacing w:val="-2"/>
          <w:sz w:val="24"/>
          <w:szCs w:val="24"/>
        </w:rPr>
        <w:t>n</w:t>
      </w:r>
      <w:r w:rsidRPr="00376181">
        <w:rPr>
          <w:rFonts w:asciiTheme="minorBidi" w:hAnsiTheme="minorBidi"/>
          <w:i/>
          <w:iCs/>
          <w:color w:val="231F20"/>
          <w:spacing w:val="-1"/>
          <w:sz w:val="24"/>
          <w:szCs w:val="24"/>
        </w:rPr>
        <w:t>qui</w:t>
      </w:r>
      <w:r w:rsidRPr="00376181">
        <w:rPr>
          <w:rFonts w:asciiTheme="minorBidi" w:hAnsiTheme="minorBidi"/>
          <w:i/>
          <w:iCs/>
          <w:color w:val="231F20"/>
          <w:spacing w:val="3"/>
          <w:sz w:val="24"/>
          <w:szCs w:val="24"/>
        </w:rPr>
        <w:t>r</w:t>
      </w:r>
      <w:r w:rsidRPr="00376181">
        <w:rPr>
          <w:rFonts w:asciiTheme="minorBidi" w:hAnsiTheme="minorBidi"/>
          <w:i/>
          <w:iCs/>
          <w:color w:val="231F20"/>
          <w:sz w:val="24"/>
          <w:szCs w:val="24"/>
        </w:rPr>
        <w:t xml:space="preserve">y </w:t>
      </w:r>
      <w:r w:rsidRPr="00376181">
        <w:rPr>
          <w:rFonts w:asciiTheme="minorBidi" w:hAnsiTheme="minorBidi"/>
          <w:color w:val="231F20"/>
          <w:spacing w:val="-1"/>
          <w:sz w:val="24"/>
          <w:szCs w:val="24"/>
        </w:rPr>
        <w:t>(</w:t>
      </w:r>
      <w:r w:rsidRPr="00376181">
        <w:rPr>
          <w:rFonts w:asciiTheme="minorBidi" w:hAnsiTheme="minorBidi"/>
          <w:color w:val="231F20"/>
          <w:spacing w:val="-2"/>
          <w:sz w:val="24"/>
          <w:szCs w:val="24"/>
        </w:rPr>
        <w:t>M</w:t>
      </w:r>
      <w:r w:rsidRPr="00376181">
        <w:rPr>
          <w:rFonts w:asciiTheme="minorBidi" w:hAnsiTheme="minorBidi"/>
          <w:color w:val="231F20"/>
          <w:spacing w:val="1"/>
          <w:sz w:val="24"/>
          <w:szCs w:val="24"/>
        </w:rPr>
        <w:t>i</w:t>
      </w:r>
      <w:r w:rsidRPr="00376181">
        <w:rPr>
          <w:rFonts w:asciiTheme="minorBidi" w:hAnsiTheme="minorBidi"/>
          <w:color w:val="231F20"/>
          <w:spacing w:val="-1"/>
          <w:sz w:val="24"/>
          <w:szCs w:val="24"/>
        </w:rPr>
        <w:t>ss</w:t>
      </w:r>
      <w:r w:rsidRPr="00376181">
        <w:rPr>
          <w:rFonts w:asciiTheme="minorBidi" w:hAnsiTheme="minorBidi"/>
          <w:color w:val="231F20"/>
          <w:sz w:val="24"/>
          <w:szCs w:val="24"/>
        </w:rPr>
        <w:t>ou</w:t>
      </w:r>
      <w:r w:rsidRPr="00376181">
        <w:rPr>
          <w:rFonts w:asciiTheme="minorBidi" w:hAnsiTheme="minorBidi"/>
          <w:color w:val="231F20"/>
          <w:spacing w:val="-1"/>
          <w:sz w:val="24"/>
          <w:szCs w:val="24"/>
        </w:rPr>
        <w:t>l</w:t>
      </w:r>
      <w:r w:rsidRPr="00376181">
        <w:rPr>
          <w:rFonts w:asciiTheme="minorBidi" w:hAnsiTheme="minorBidi"/>
          <w:color w:val="231F20"/>
          <w:sz w:val="24"/>
          <w:szCs w:val="24"/>
        </w:rPr>
        <w:t>a:</w:t>
      </w:r>
      <w:r w:rsidRPr="00376181">
        <w:rPr>
          <w:rFonts w:asciiTheme="minorBidi" w:hAnsiTheme="minorBidi"/>
          <w:color w:val="231F20"/>
          <w:spacing w:val="1"/>
          <w:sz w:val="24"/>
          <w:szCs w:val="24"/>
        </w:rPr>
        <w:t xml:space="preserve"> </w:t>
      </w:r>
      <w:r w:rsidRPr="00376181">
        <w:rPr>
          <w:rFonts w:asciiTheme="minorBidi" w:hAnsiTheme="minorBidi"/>
          <w:color w:val="231F20"/>
          <w:spacing w:val="-1"/>
          <w:sz w:val="24"/>
          <w:szCs w:val="24"/>
        </w:rPr>
        <w:t>S</w:t>
      </w:r>
      <w:r w:rsidRPr="00376181">
        <w:rPr>
          <w:rFonts w:asciiTheme="minorBidi" w:hAnsiTheme="minorBidi"/>
          <w:color w:val="231F20"/>
          <w:sz w:val="24"/>
          <w:szCs w:val="24"/>
        </w:rPr>
        <w:t>ch</w:t>
      </w:r>
      <w:r w:rsidRPr="00376181">
        <w:rPr>
          <w:rFonts w:asciiTheme="minorBidi" w:hAnsiTheme="minorBidi"/>
          <w:color w:val="231F20"/>
          <w:spacing w:val="-1"/>
          <w:sz w:val="24"/>
          <w:szCs w:val="24"/>
        </w:rPr>
        <w:t>ola</w:t>
      </w:r>
      <w:r w:rsidRPr="00376181">
        <w:rPr>
          <w:rFonts w:asciiTheme="minorBidi" w:hAnsiTheme="minorBidi"/>
          <w:color w:val="231F20"/>
          <w:spacing w:val="1"/>
          <w:sz w:val="24"/>
          <w:szCs w:val="24"/>
        </w:rPr>
        <w:t>r</w:t>
      </w:r>
      <w:r w:rsidRPr="00376181">
        <w:rPr>
          <w:rFonts w:asciiTheme="minorBidi" w:hAnsiTheme="minorBidi"/>
          <w:color w:val="231F20"/>
          <w:sz w:val="24"/>
          <w:szCs w:val="24"/>
        </w:rPr>
        <w:t>s</w:t>
      </w:r>
      <w:r w:rsidRPr="00376181">
        <w:rPr>
          <w:rFonts w:asciiTheme="minorBidi" w:hAnsiTheme="minorBidi"/>
          <w:color w:val="231F20"/>
          <w:spacing w:val="1"/>
          <w:sz w:val="24"/>
          <w:szCs w:val="24"/>
        </w:rPr>
        <w:t xml:space="preserve"> </w:t>
      </w:r>
      <w:r w:rsidRPr="00376181">
        <w:rPr>
          <w:rFonts w:asciiTheme="minorBidi" w:hAnsiTheme="minorBidi"/>
          <w:color w:val="231F20"/>
          <w:spacing w:val="-3"/>
          <w:sz w:val="24"/>
          <w:szCs w:val="24"/>
        </w:rPr>
        <w:t>P</w:t>
      </w:r>
      <w:r w:rsidRPr="00376181">
        <w:rPr>
          <w:rFonts w:asciiTheme="minorBidi" w:hAnsiTheme="minorBidi"/>
          <w:color w:val="231F20"/>
          <w:spacing w:val="-2"/>
          <w:sz w:val="24"/>
          <w:szCs w:val="24"/>
        </w:rPr>
        <w:t>r</w:t>
      </w:r>
      <w:r w:rsidRPr="00376181">
        <w:rPr>
          <w:rFonts w:asciiTheme="minorBidi" w:hAnsiTheme="minorBidi"/>
          <w:color w:val="231F20"/>
          <w:spacing w:val="-1"/>
          <w:sz w:val="24"/>
          <w:szCs w:val="24"/>
        </w:rPr>
        <w:t>es</w:t>
      </w:r>
      <w:r w:rsidRPr="00376181">
        <w:rPr>
          <w:rFonts w:asciiTheme="minorBidi" w:hAnsiTheme="minorBidi"/>
          <w:color w:val="231F20"/>
          <w:sz w:val="24"/>
          <w:szCs w:val="24"/>
        </w:rPr>
        <w:t>s for</w:t>
      </w:r>
      <w:r w:rsidRPr="00376181">
        <w:rPr>
          <w:rFonts w:asciiTheme="minorBidi" w:hAnsiTheme="minorBidi"/>
          <w:color w:val="231F20"/>
          <w:spacing w:val="12"/>
          <w:sz w:val="24"/>
          <w:szCs w:val="24"/>
        </w:rPr>
        <w:t xml:space="preserve"> </w:t>
      </w:r>
      <w:r w:rsidRPr="00376181">
        <w:rPr>
          <w:rFonts w:asciiTheme="minorBidi" w:hAnsiTheme="minorBidi"/>
          <w:color w:val="231F20"/>
          <w:sz w:val="24"/>
          <w:szCs w:val="24"/>
        </w:rPr>
        <w:t>the</w:t>
      </w:r>
      <w:r w:rsidRPr="00376181">
        <w:rPr>
          <w:rFonts w:asciiTheme="minorBidi" w:hAnsiTheme="minorBidi"/>
          <w:color w:val="231F20"/>
          <w:spacing w:val="12"/>
          <w:sz w:val="24"/>
          <w:szCs w:val="24"/>
        </w:rPr>
        <w:t xml:space="preserve"> </w:t>
      </w:r>
      <w:r w:rsidRPr="00376181">
        <w:rPr>
          <w:rFonts w:asciiTheme="minorBidi" w:hAnsiTheme="minorBidi"/>
          <w:color w:val="231F20"/>
          <w:spacing w:val="-4"/>
          <w:sz w:val="24"/>
          <w:szCs w:val="24"/>
        </w:rPr>
        <w:t>H</w:t>
      </w:r>
      <w:r w:rsidRPr="00376181">
        <w:rPr>
          <w:rFonts w:asciiTheme="minorBidi" w:hAnsiTheme="minorBidi"/>
          <w:color w:val="231F20"/>
          <w:spacing w:val="-1"/>
          <w:sz w:val="24"/>
          <w:szCs w:val="24"/>
        </w:rPr>
        <w:t>a</w:t>
      </w:r>
      <w:r w:rsidRPr="00376181">
        <w:rPr>
          <w:rFonts w:asciiTheme="minorBidi" w:hAnsiTheme="minorBidi"/>
          <w:color w:val="231F20"/>
          <w:spacing w:val="7"/>
          <w:sz w:val="24"/>
          <w:szCs w:val="24"/>
        </w:rPr>
        <w:t>r</w:t>
      </w:r>
      <w:r w:rsidRPr="00376181">
        <w:rPr>
          <w:rFonts w:asciiTheme="minorBidi" w:hAnsiTheme="minorBidi"/>
          <w:color w:val="231F20"/>
          <w:spacing w:val="-1"/>
          <w:sz w:val="24"/>
          <w:szCs w:val="24"/>
        </w:rPr>
        <w:t>va</w:t>
      </w:r>
      <w:r w:rsidRPr="00376181">
        <w:rPr>
          <w:rFonts w:asciiTheme="minorBidi" w:hAnsiTheme="minorBidi"/>
          <w:color w:val="231F20"/>
          <w:spacing w:val="-2"/>
          <w:sz w:val="24"/>
          <w:szCs w:val="24"/>
        </w:rPr>
        <w:t>r</w:t>
      </w:r>
      <w:r w:rsidRPr="00376181">
        <w:rPr>
          <w:rFonts w:asciiTheme="minorBidi" w:hAnsiTheme="minorBidi"/>
          <w:color w:val="231F20"/>
          <w:sz w:val="24"/>
          <w:szCs w:val="24"/>
        </w:rPr>
        <w:t>d</w:t>
      </w:r>
      <w:r w:rsidRPr="00376181">
        <w:rPr>
          <w:rFonts w:asciiTheme="minorBidi" w:hAnsiTheme="minorBidi"/>
          <w:color w:val="231F20"/>
          <w:spacing w:val="12"/>
          <w:sz w:val="24"/>
          <w:szCs w:val="24"/>
        </w:rPr>
        <w:t xml:space="preserve"> </w:t>
      </w:r>
      <w:r w:rsidRPr="00376181">
        <w:rPr>
          <w:rFonts w:asciiTheme="minorBidi" w:hAnsiTheme="minorBidi"/>
          <w:color w:val="231F20"/>
          <w:spacing w:val="-1"/>
          <w:sz w:val="24"/>
          <w:szCs w:val="24"/>
        </w:rPr>
        <w:t>Se</w:t>
      </w:r>
      <w:r w:rsidRPr="00376181">
        <w:rPr>
          <w:rFonts w:asciiTheme="minorBidi" w:hAnsiTheme="minorBidi"/>
          <w:color w:val="231F20"/>
          <w:sz w:val="24"/>
          <w:szCs w:val="24"/>
        </w:rPr>
        <w:t>mi</w:t>
      </w:r>
      <w:r w:rsidRPr="00376181">
        <w:rPr>
          <w:rFonts w:asciiTheme="minorBidi" w:hAnsiTheme="minorBidi"/>
          <w:color w:val="231F20"/>
          <w:spacing w:val="1"/>
          <w:sz w:val="24"/>
          <w:szCs w:val="24"/>
        </w:rPr>
        <w:t>t</w:t>
      </w:r>
      <w:r w:rsidRPr="00376181">
        <w:rPr>
          <w:rFonts w:asciiTheme="minorBidi" w:hAnsiTheme="minorBidi"/>
          <w:color w:val="231F20"/>
          <w:sz w:val="24"/>
          <w:szCs w:val="24"/>
        </w:rPr>
        <w:t>ic</w:t>
      </w:r>
      <w:r w:rsidRPr="00376181">
        <w:rPr>
          <w:rFonts w:asciiTheme="minorBidi" w:hAnsiTheme="minorBidi"/>
          <w:color w:val="231F20"/>
          <w:spacing w:val="12"/>
          <w:sz w:val="24"/>
          <w:szCs w:val="24"/>
        </w:rPr>
        <w:t xml:space="preserve"> </w:t>
      </w:r>
      <w:r w:rsidRPr="00376181">
        <w:rPr>
          <w:rFonts w:asciiTheme="minorBidi" w:hAnsiTheme="minorBidi"/>
          <w:color w:val="231F20"/>
          <w:spacing w:val="-5"/>
          <w:sz w:val="24"/>
          <w:szCs w:val="24"/>
        </w:rPr>
        <w:t>M</w:t>
      </w:r>
      <w:r w:rsidRPr="00376181">
        <w:rPr>
          <w:rFonts w:asciiTheme="minorBidi" w:hAnsiTheme="minorBidi"/>
          <w:color w:val="231F20"/>
          <w:sz w:val="24"/>
          <w:szCs w:val="24"/>
        </w:rPr>
        <w:t>u</w:t>
      </w:r>
      <w:r w:rsidRPr="00376181">
        <w:rPr>
          <w:rFonts w:asciiTheme="minorBidi" w:hAnsiTheme="minorBidi"/>
          <w:color w:val="231F20"/>
          <w:spacing w:val="-1"/>
          <w:sz w:val="24"/>
          <w:szCs w:val="24"/>
        </w:rPr>
        <w:t>se</w:t>
      </w:r>
      <w:r w:rsidRPr="00376181">
        <w:rPr>
          <w:rFonts w:asciiTheme="minorBidi" w:hAnsiTheme="minorBidi"/>
          <w:color w:val="231F20"/>
          <w:sz w:val="24"/>
          <w:szCs w:val="24"/>
        </w:rPr>
        <w:t>um,</w:t>
      </w:r>
      <w:r w:rsidRPr="00376181">
        <w:rPr>
          <w:rFonts w:asciiTheme="minorBidi" w:hAnsiTheme="minorBidi"/>
          <w:color w:val="231F20"/>
          <w:spacing w:val="12"/>
          <w:sz w:val="24"/>
          <w:szCs w:val="24"/>
        </w:rPr>
        <w:t xml:space="preserve"> </w:t>
      </w:r>
      <w:r w:rsidRPr="00376181">
        <w:rPr>
          <w:rFonts w:asciiTheme="minorBidi" w:hAnsiTheme="minorBidi"/>
          <w:color w:val="231F20"/>
          <w:spacing w:val="-2"/>
          <w:w w:val="65"/>
          <w:sz w:val="24"/>
          <w:szCs w:val="24"/>
        </w:rPr>
        <w:t>1</w:t>
      </w:r>
      <w:r w:rsidRPr="00376181">
        <w:rPr>
          <w:rFonts w:asciiTheme="minorBidi" w:hAnsiTheme="minorBidi"/>
          <w:color w:val="231F20"/>
          <w:w w:val="92"/>
          <w:sz w:val="24"/>
          <w:szCs w:val="24"/>
        </w:rPr>
        <w:t>9</w:t>
      </w:r>
      <w:r w:rsidRPr="00376181">
        <w:rPr>
          <w:rFonts w:asciiTheme="minorBidi" w:hAnsiTheme="minorBidi"/>
          <w:color w:val="231F20"/>
          <w:spacing w:val="-1"/>
          <w:w w:val="92"/>
          <w:sz w:val="24"/>
          <w:szCs w:val="24"/>
        </w:rPr>
        <w:t>7</w:t>
      </w:r>
      <w:r w:rsidRPr="00376181">
        <w:rPr>
          <w:rFonts w:asciiTheme="minorBidi" w:hAnsiTheme="minorBidi"/>
          <w:color w:val="231F20"/>
          <w:w w:val="95"/>
          <w:sz w:val="24"/>
          <w:szCs w:val="24"/>
        </w:rPr>
        <w:t>8);</w:t>
      </w:r>
      <w:r w:rsidRPr="00376181">
        <w:rPr>
          <w:rFonts w:asciiTheme="minorBidi" w:hAnsiTheme="minorBidi"/>
          <w:color w:val="231F20"/>
          <w:spacing w:val="12"/>
          <w:sz w:val="24"/>
          <w:szCs w:val="24"/>
        </w:rPr>
        <w:t xml:space="preserve"> </w:t>
      </w:r>
      <w:r w:rsidRPr="00376181">
        <w:rPr>
          <w:rFonts w:asciiTheme="minorBidi" w:hAnsiTheme="minorBidi"/>
          <w:color w:val="231F20"/>
          <w:sz w:val="24"/>
          <w:szCs w:val="24"/>
        </w:rPr>
        <w:t>Go</w:t>
      </w:r>
      <w:r w:rsidRPr="00376181">
        <w:rPr>
          <w:rFonts w:asciiTheme="minorBidi" w:hAnsiTheme="minorBidi"/>
          <w:color w:val="231F20"/>
          <w:spacing w:val="-2"/>
          <w:sz w:val="24"/>
          <w:szCs w:val="24"/>
        </w:rPr>
        <w:t>r</w:t>
      </w:r>
      <w:r w:rsidRPr="00376181">
        <w:rPr>
          <w:rFonts w:asciiTheme="minorBidi" w:hAnsiTheme="minorBidi"/>
          <w:color w:val="231F20"/>
          <w:sz w:val="24"/>
          <w:szCs w:val="24"/>
        </w:rPr>
        <w:t>don</w:t>
      </w:r>
      <w:r w:rsidRPr="00376181">
        <w:rPr>
          <w:rFonts w:asciiTheme="minorBidi" w:hAnsiTheme="minorBidi"/>
          <w:color w:val="231F20"/>
          <w:spacing w:val="12"/>
          <w:sz w:val="24"/>
          <w:szCs w:val="24"/>
        </w:rPr>
        <w:t xml:space="preserve"> </w:t>
      </w:r>
      <w:r w:rsidRPr="00376181">
        <w:rPr>
          <w:rFonts w:asciiTheme="minorBidi" w:hAnsiTheme="minorBidi"/>
          <w:color w:val="231F20"/>
          <w:sz w:val="24"/>
          <w:szCs w:val="24"/>
        </w:rPr>
        <w:t>R</w:t>
      </w:r>
      <w:r w:rsidRPr="00376181">
        <w:rPr>
          <w:rFonts w:asciiTheme="minorBidi" w:hAnsiTheme="minorBidi"/>
          <w:color w:val="231F20"/>
          <w:spacing w:val="-23"/>
          <w:sz w:val="24"/>
          <w:szCs w:val="24"/>
        </w:rPr>
        <w:t xml:space="preserve"> </w:t>
      </w:r>
      <w:r w:rsidRPr="00376181">
        <w:rPr>
          <w:rFonts w:asciiTheme="minorBidi" w:hAnsiTheme="minorBidi"/>
          <w:color w:val="231F20"/>
          <w:sz w:val="24"/>
          <w:szCs w:val="24"/>
        </w:rPr>
        <w:t>.</w:t>
      </w:r>
      <w:r w:rsidRPr="00376181">
        <w:rPr>
          <w:rFonts w:asciiTheme="minorBidi" w:hAnsiTheme="minorBidi"/>
          <w:color w:val="231F20"/>
          <w:spacing w:val="12"/>
          <w:sz w:val="24"/>
          <w:szCs w:val="24"/>
        </w:rPr>
        <w:t xml:space="preserve"> </w:t>
      </w:r>
      <w:r w:rsidRPr="00376181">
        <w:rPr>
          <w:rFonts w:asciiTheme="minorBidi" w:hAnsiTheme="minorBidi"/>
          <w:color w:val="231F20"/>
          <w:spacing w:val="-1"/>
          <w:sz w:val="24"/>
          <w:szCs w:val="24"/>
        </w:rPr>
        <w:t>Cla</w:t>
      </w:r>
      <w:r w:rsidRPr="00376181">
        <w:rPr>
          <w:rFonts w:asciiTheme="minorBidi" w:hAnsiTheme="minorBidi"/>
          <w:color w:val="231F20"/>
          <w:sz w:val="24"/>
          <w:szCs w:val="24"/>
        </w:rPr>
        <w:t>r</w:t>
      </w:r>
      <w:r w:rsidRPr="00376181">
        <w:rPr>
          <w:rFonts w:asciiTheme="minorBidi" w:hAnsiTheme="minorBidi"/>
          <w:color w:val="231F20"/>
          <w:spacing w:val="5"/>
          <w:sz w:val="24"/>
          <w:szCs w:val="24"/>
        </w:rPr>
        <w:t>k</w:t>
      </w:r>
      <w:r w:rsidRPr="00376181">
        <w:rPr>
          <w:rFonts w:asciiTheme="minorBidi" w:hAnsiTheme="minorBidi"/>
          <w:color w:val="231F20"/>
          <w:sz w:val="24"/>
          <w:szCs w:val="24"/>
        </w:rPr>
        <w:t>,</w:t>
      </w:r>
      <w:r w:rsidRPr="00376181">
        <w:rPr>
          <w:rFonts w:asciiTheme="minorBidi" w:hAnsiTheme="minorBidi"/>
          <w:color w:val="231F20"/>
          <w:spacing w:val="12"/>
          <w:sz w:val="24"/>
          <w:szCs w:val="24"/>
        </w:rPr>
        <w:t xml:space="preserve"> </w:t>
      </w:r>
      <w:r w:rsidRPr="00376181">
        <w:rPr>
          <w:rFonts w:asciiTheme="minorBidi" w:hAnsiTheme="minorBidi"/>
          <w:i/>
          <w:iCs/>
          <w:color w:val="231F20"/>
          <w:sz w:val="24"/>
          <w:szCs w:val="24"/>
        </w:rPr>
        <w:t>T</w:t>
      </w:r>
      <w:r w:rsidRPr="00376181">
        <w:rPr>
          <w:rFonts w:asciiTheme="minorBidi" w:hAnsiTheme="minorBidi"/>
          <w:i/>
          <w:iCs/>
          <w:color w:val="231F20"/>
          <w:spacing w:val="-1"/>
          <w:sz w:val="24"/>
          <w:szCs w:val="24"/>
        </w:rPr>
        <w:t>h</w:t>
      </w:r>
      <w:r w:rsidRPr="00376181">
        <w:rPr>
          <w:rFonts w:asciiTheme="minorBidi" w:hAnsiTheme="minorBidi"/>
          <w:i/>
          <w:iCs/>
          <w:color w:val="231F20"/>
          <w:sz w:val="24"/>
          <w:szCs w:val="24"/>
        </w:rPr>
        <w:t>e</w:t>
      </w:r>
      <w:r w:rsidRPr="00376181">
        <w:rPr>
          <w:rFonts w:asciiTheme="minorBidi" w:hAnsiTheme="minorBidi"/>
          <w:i/>
          <w:iCs/>
          <w:color w:val="231F20"/>
          <w:spacing w:val="-9"/>
          <w:sz w:val="24"/>
          <w:szCs w:val="24"/>
        </w:rPr>
        <w:t xml:space="preserve"> </w:t>
      </w:r>
      <w:r w:rsidRPr="00376181">
        <w:rPr>
          <w:rFonts w:asciiTheme="minorBidi" w:hAnsiTheme="minorBidi"/>
          <w:i/>
          <w:iCs/>
          <w:color w:val="231F20"/>
          <w:spacing w:val="-13"/>
          <w:sz w:val="24"/>
          <w:szCs w:val="24"/>
        </w:rPr>
        <w:t>W</w:t>
      </w:r>
      <w:r w:rsidRPr="00376181">
        <w:rPr>
          <w:rFonts w:asciiTheme="minorBidi" w:hAnsiTheme="minorBidi"/>
          <w:i/>
          <w:iCs/>
          <w:color w:val="231F20"/>
          <w:spacing w:val="-1"/>
          <w:sz w:val="24"/>
          <w:szCs w:val="24"/>
        </w:rPr>
        <w:t>o</w:t>
      </w:r>
      <w:r w:rsidRPr="00376181">
        <w:rPr>
          <w:rFonts w:asciiTheme="minorBidi" w:hAnsiTheme="minorBidi"/>
          <w:i/>
          <w:iCs/>
          <w:color w:val="231F20"/>
          <w:spacing w:val="-5"/>
          <w:sz w:val="24"/>
          <w:szCs w:val="24"/>
        </w:rPr>
        <w:t>r</w:t>
      </w:r>
      <w:r w:rsidRPr="00376181">
        <w:rPr>
          <w:rFonts w:asciiTheme="minorBidi" w:hAnsiTheme="minorBidi"/>
          <w:i/>
          <w:iCs/>
          <w:color w:val="231F20"/>
          <w:sz w:val="24"/>
          <w:szCs w:val="24"/>
        </w:rPr>
        <w:t>d</w:t>
      </w:r>
      <w:r w:rsidRPr="00376181">
        <w:rPr>
          <w:rFonts w:asciiTheme="minorBidi" w:hAnsiTheme="minorBidi"/>
          <w:i/>
          <w:iCs/>
          <w:color w:val="231F20"/>
          <w:spacing w:val="12"/>
          <w:sz w:val="24"/>
          <w:szCs w:val="24"/>
        </w:rPr>
        <w:t xml:space="preserve"> </w:t>
      </w:r>
      <w:r w:rsidRPr="00376181">
        <w:rPr>
          <w:rFonts w:asciiTheme="minorBidi" w:hAnsiTheme="minorBidi"/>
          <w:i/>
          <w:iCs/>
          <w:color w:val="231F20"/>
          <w:spacing w:val="-5"/>
          <w:sz w:val="24"/>
          <w:szCs w:val="24"/>
        </w:rPr>
        <w:t>H</w:t>
      </w:r>
      <w:r w:rsidRPr="00376181">
        <w:rPr>
          <w:rFonts w:asciiTheme="minorBidi" w:hAnsiTheme="minorBidi"/>
          <w:i/>
          <w:iCs/>
          <w:color w:val="231F20"/>
          <w:spacing w:val="1"/>
          <w:sz w:val="24"/>
          <w:szCs w:val="24"/>
        </w:rPr>
        <w:t>e</w:t>
      </w:r>
      <w:r w:rsidRPr="00376181">
        <w:rPr>
          <w:rFonts w:asciiTheme="minorBidi" w:hAnsiTheme="minorBidi"/>
          <w:i/>
          <w:iCs/>
          <w:color w:val="231F20"/>
          <w:sz w:val="24"/>
          <w:szCs w:val="24"/>
        </w:rPr>
        <w:t>s</w:t>
      </w:r>
      <w:r w:rsidRPr="00376181">
        <w:rPr>
          <w:rFonts w:asciiTheme="minorBidi" w:hAnsiTheme="minorBidi"/>
          <w:i/>
          <w:iCs/>
          <w:color w:val="231F20"/>
          <w:spacing w:val="-1"/>
          <w:sz w:val="24"/>
          <w:szCs w:val="24"/>
        </w:rPr>
        <w:t>e</w:t>
      </w:r>
      <w:r w:rsidRPr="00376181">
        <w:rPr>
          <w:rFonts w:asciiTheme="minorBidi" w:hAnsiTheme="minorBidi"/>
          <w:i/>
          <w:iCs/>
          <w:color w:val="231F20"/>
          <w:sz w:val="24"/>
          <w:szCs w:val="24"/>
        </w:rPr>
        <w:t>d</w:t>
      </w:r>
      <w:r w:rsidRPr="00376181">
        <w:rPr>
          <w:rFonts w:asciiTheme="minorBidi" w:hAnsiTheme="minorBidi"/>
          <w:i/>
          <w:iCs/>
          <w:color w:val="231F20"/>
          <w:spacing w:val="12"/>
          <w:sz w:val="24"/>
          <w:szCs w:val="24"/>
        </w:rPr>
        <w:t xml:space="preserve"> </w:t>
      </w:r>
      <w:r w:rsidRPr="00376181">
        <w:rPr>
          <w:rFonts w:asciiTheme="minorBidi" w:hAnsiTheme="minorBidi"/>
          <w:i/>
          <w:iCs/>
          <w:color w:val="231F20"/>
          <w:spacing w:val="-1"/>
          <w:sz w:val="24"/>
          <w:szCs w:val="24"/>
        </w:rPr>
        <w:t>i</w:t>
      </w:r>
      <w:r w:rsidRPr="00376181">
        <w:rPr>
          <w:rFonts w:asciiTheme="minorBidi" w:hAnsiTheme="minorBidi"/>
          <w:i/>
          <w:iCs/>
          <w:color w:val="231F20"/>
          <w:sz w:val="24"/>
          <w:szCs w:val="24"/>
        </w:rPr>
        <w:t>n</w:t>
      </w:r>
      <w:r w:rsidRPr="00376181">
        <w:rPr>
          <w:rFonts w:asciiTheme="minorBidi" w:hAnsiTheme="minorBidi"/>
          <w:i/>
          <w:iCs/>
          <w:color w:val="231F20"/>
          <w:spacing w:val="12"/>
          <w:sz w:val="24"/>
          <w:szCs w:val="24"/>
        </w:rPr>
        <w:t xml:space="preserve"> </w:t>
      </w:r>
      <w:r w:rsidRPr="00376181">
        <w:rPr>
          <w:rFonts w:asciiTheme="minorBidi" w:hAnsiTheme="minorBidi"/>
          <w:i/>
          <w:iCs/>
          <w:color w:val="231F20"/>
          <w:spacing w:val="-1"/>
          <w:sz w:val="24"/>
          <w:szCs w:val="24"/>
        </w:rPr>
        <w:t>th</w:t>
      </w:r>
      <w:r w:rsidRPr="00376181">
        <w:rPr>
          <w:rFonts w:asciiTheme="minorBidi" w:hAnsiTheme="minorBidi"/>
          <w:i/>
          <w:iCs/>
          <w:color w:val="231F20"/>
          <w:sz w:val="24"/>
          <w:szCs w:val="24"/>
        </w:rPr>
        <w:t xml:space="preserve">e </w:t>
      </w:r>
      <w:r w:rsidRPr="00376181">
        <w:rPr>
          <w:rFonts w:asciiTheme="minorBidi" w:hAnsiTheme="minorBidi"/>
          <w:i/>
          <w:iCs/>
          <w:color w:val="231F20"/>
          <w:spacing w:val="-5"/>
          <w:sz w:val="24"/>
          <w:szCs w:val="24"/>
        </w:rPr>
        <w:t>H</w:t>
      </w:r>
      <w:r w:rsidRPr="00376181">
        <w:rPr>
          <w:rFonts w:asciiTheme="minorBidi" w:hAnsiTheme="minorBidi"/>
          <w:i/>
          <w:iCs/>
          <w:color w:val="231F20"/>
          <w:spacing w:val="-3"/>
          <w:sz w:val="24"/>
          <w:szCs w:val="24"/>
        </w:rPr>
        <w:t>e</w:t>
      </w:r>
      <w:r w:rsidRPr="00376181">
        <w:rPr>
          <w:rFonts w:asciiTheme="minorBidi" w:hAnsiTheme="minorBidi"/>
          <w:i/>
          <w:iCs/>
          <w:color w:val="231F20"/>
          <w:sz w:val="24"/>
          <w:szCs w:val="24"/>
        </w:rPr>
        <w:t>b</w:t>
      </w:r>
      <w:r w:rsidRPr="00376181">
        <w:rPr>
          <w:rFonts w:asciiTheme="minorBidi" w:hAnsiTheme="minorBidi"/>
          <w:i/>
          <w:iCs/>
          <w:color w:val="231F20"/>
          <w:spacing w:val="-3"/>
          <w:sz w:val="24"/>
          <w:szCs w:val="24"/>
        </w:rPr>
        <w:t>r</w:t>
      </w:r>
      <w:r w:rsidRPr="00376181">
        <w:rPr>
          <w:rFonts w:asciiTheme="minorBidi" w:hAnsiTheme="minorBidi"/>
          <w:i/>
          <w:iCs/>
          <w:color w:val="231F20"/>
          <w:sz w:val="24"/>
          <w:szCs w:val="24"/>
        </w:rPr>
        <w:t>ew</w:t>
      </w:r>
      <w:r w:rsidRPr="00376181">
        <w:rPr>
          <w:rFonts w:asciiTheme="minorBidi" w:hAnsiTheme="minorBidi"/>
          <w:i/>
          <w:iCs/>
          <w:color w:val="231F20"/>
          <w:spacing w:val="-1"/>
          <w:sz w:val="24"/>
          <w:szCs w:val="24"/>
        </w:rPr>
        <w:t xml:space="preserve"> Bib</w:t>
      </w:r>
      <w:r w:rsidRPr="00376181">
        <w:rPr>
          <w:rFonts w:asciiTheme="minorBidi" w:hAnsiTheme="minorBidi"/>
          <w:i/>
          <w:iCs/>
          <w:color w:val="231F20"/>
          <w:sz w:val="24"/>
          <w:szCs w:val="24"/>
        </w:rPr>
        <w:t>le</w:t>
      </w:r>
      <w:r w:rsidRPr="00376181">
        <w:rPr>
          <w:rFonts w:asciiTheme="minorBidi" w:hAnsiTheme="minorBidi"/>
          <w:i/>
          <w:iCs/>
          <w:color w:val="231F20"/>
          <w:spacing w:val="-1"/>
          <w:sz w:val="24"/>
          <w:szCs w:val="24"/>
        </w:rPr>
        <w:t xml:space="preserve"> </w:t>
      </w:r>
      <w:r w:rsidRPr="00376181">
        <w:rPr>
          <w:rFonts w:asciiTheme="minorBidi" w:hAnsiTheme="minorBidi"/>
          <w:color w:val="231F20"/>
          <w:spacing w:val="-3"/>
          <w:sz w:val="24"/>
          <w:szCs w:val="24"/>
        </w:rPr>
        <w:t>(</w:t>
      </w:r>
      <w:r w:rsidRPr="00376181">
        <w:rPr>
          <w:rFonts w:asciiTheme="minorBidi" w:hAnsiTheme="minorBidi"/>
          <w:color w:val="231F20"/>
          <w:spacing w:val="-1"/>
          <w:sz w:val="24"/>
          <w:szCs w:val="24"/>
        </w:rPr>
        <w:t>S</w:t>
      </w:r>
      <w:r w:rsidRPr="00376181">
        <w:rPr>
          <w:rFonts w:asciiTheme="minorBidi" w:hAnsiTheme="minorBidi"/>
          <w:color w:val="231F20"/>
          <w:sz w:val="24"/>
          <w:szCs w:val="24"/>
        </w:rPr>
        <w:t>heffi</w:t>
      </w:r>
      <w:r w:rsidRPr="00376181">
        <w:rPr>
          <w:rFonts w:asciiTheme="minorBidi" w:hAnsiTheme="minorBidi"/>
          <w:color w:val="231F20"/>
          <w:spacing w:val="-1"/>
          <w:sz w:val="24"/>
          <w:szCs w:val="24"/>
        </w:rPr>
        <w:t>e</w:t>
      </w:r>
      <w:r w:rsidRPr="00376181">
        <w:rPr>
          <w:rFonts w:asciiTheme="minorBidi" w:hAnsiTheme="minorBidi"/>
          <w:color w:val="231F20"/>
          <w:sz w:val="24"/>
          <w:szCs w:val="24"/>
        </w:rPr>
        <w:t>l</w:t>
      </w:r>
      <w:r w:rsidRPr="00376181">
        <w:rPr>
          <w:rFonts w:asciiTheme="minorBidi" w:hAnsiTheme="minorBidi"/>
          <w:color w:val="231F20"/>
          <w:spacing w:val="3"/>
          <w:sz w:val="24"/>
          <w:szCs w:val="24"/>
        </w:rPr>
        <w:t>d</w:t>
      </w:r>
      <w:r w:rsidRPr="00376181">
        <w:rPr>
          <w:rFonts w:asciiTheme="minorBidi" w:hAnsiTheme="minorBidi"/>
          <w:color w:val="231F20"/>
          <w:sz w:val="24"/>
          <w:szCs w:val="24"/>
        </w:rPr>
        <w:t>:</w:t>
      </w:r>
      <w:r w:rsidRPr="00376181">
        <w:rPr>
          <w:rFonts w:asciiTheme="minorBidi" w:hAnsiTheme="minorBidi"/>
          <w:color w:val="231F20"/>
          <w:spacing w:val="-8"/>
          <w:sz w:val="24"/>
          <w:szCs w:val="24"/>
        </w:rPr>
        <w:t xml:space="preserve"> </w:t>
      </w:r>
      <w:r w:rsidRPr="00376181">
        <w:rPr>
          <w:rFonts w:asciiTheme="minorBidi" w:hAnsiTheme="minorBidi"/>
          <w:color w:val="231F20"/>
          <w:w w:val="117"/>
          <w:sz w:val="24"/>
          <w:szCs w:val="24"/>
        </w:rPr>
        <w:t xml:space="preserve">JSOT </w:t>
      </w:r>
      <w:r w:rsidRPr="00376181">
        <w:rPr>
          <w:rFonts w:asciiTheme="minorBidi" w:hAnsiTheme="minorBidi"/>
          <w:color w:val="231F20"/>
          <w:spacing w:val="-3"/>
          <w:sz w:val="24"/>
          <w:szCs w:val="24"/>
        </w:rPr>
        <w:t>P</w:t>
      </w:r>
      <w:r w:rsidRPr="00376181">
        <w:rPr>
          <w:rFonts w:asciiTheme="minorBidi" w:hAnsiTheme="minorBidi"/>
          <w:color w:val="231F20"/>
          <w:spacing w:val="-2"/>
          <w:sz w:val="24"/>
          <w:szCs w:val="24"/>
        </w:rPr>
        <w:t>r</w:t>
      </w:r>
      <w:r w:rsidRPr="00376181">
        <w:rPr>
          <w:rFonts w:asciiTheme="minorBidi" w:hAnsiTheme="minorBidi"/>
          <w:color w:val="231F20"/>
          <w:spacing w:val="-1"/>
          <w:sz w:val="24"/>
          <w:szCs w:val="24"/>
        </w:rPr>
        <w:t>es</w:t>
      </w:r>
      <w:r w:rsidRPr="00376181">
        <w:rPr>
          <w:rFonts w:asciiTheme="minorBidi" w:hAnsiTheme="minorBidi"/>
          <w:color w:val="231F20"/>
          <w:sz w:val="24"/>
          <w:szCs w:val="24"/>
        </w:rPr>
        <w:t>s,</w:t>
      </w:r>
      <w:r w:rsidRPr="00376181">
        <w:rPr>
          <w:rFonts w:asciiTheme="minorBidi" w:hAnsiTheme="minorBidi"/>
          <w:color w:val="231F20"/>
          <w:spacing w:val="-1"/>
          <w:sz w:val="24"/>
          <w:szCs w:val="24"/>
        </w:rPr>
        <w:t xml:space="preserve"> </w:t>
      </w:r>
      <w:r w:rsidRPr="00376181">
        <w:rPr>
          <w:rFonts w:asciiTheme="minorBidi" w:hAnsiTheme="minorBidi"/>
          <w:color w:val="231F20"/>
          <w:spacing w:val="-2"/>
          <w:w w:val="65"/>
          <w:sz w:val="24"/>
          <w:szCs w:val="24"/>
        </w:rPr>
        <w:t>1</w:t>
      </w:r>
      <w:r w:rsidRPr="00376181">
        <w:rPr>
          <w:rFonts w:asciiTheme="minorBidi" w:hAnsiTheme="minorBidi"/>
          <w:color w:val="231F20"/>
          <w:spacing w:val="2"/>
          <w:w w:val="93"/>
          <w:sz w:val="24"/>
          <w:szCs w:val="24"/>
        </w:rPr>
        <w:t>9</w:t>
      </w:r>
      <w:r w:rsidRPr="00376181">
        <w:rPr>
          <w:rFonts w:asciiTheme="minorBidi" w:hAnsiTheme="minorBidi"/>
          <w:color w:val="231F20"/>
          <w:spacing w:val="-1"/>
          <w:w w:val="93"/>
          <w:sz w:val="24"/>
          <w:szCs w:val="24"/>
        </w:rPr>
        <w:t>9</w:t>
      </w:r>
      <w:r w:rsidRPr="00376181">
        <w:rPr>
          <w:rFonts w:asciiTheme="minorBidi" w:hAnsiTheme="minorBidi"/>
          <w:color w:val="231F20"/>
          <w:w w:val="91"/>
          <w:sz w:val="24"/>
          <w:szCs w:val="24"/>
        </w:rPr>
        <w:t xml:space="preserve">3). </w:t>
      </w:r>
    </w:p>
  </w:footnote>
  <w:footnote w:id="7">
    <w:p w:rsidR="00236DC6" w:rsidRPr="00376181" w:rsidRDefault="00236DC6" w:rsidP="003774C3">
      <w:pPr>
        <w:pStyle w:val="a3"/>
        <w:jc w:val="both"/>
        <w:rPr>
          <w:rFonts w:asciiTheme="minorBidi" w:hAnsiTheme="minorBidi"/>
          <w:sz w:val="24"/>
          <w:szCs w:val="24"/>
        </w:rPr>
      </w:pPr>
      <w:r w:rsidRPr="00376181">
        <w:rPr>
          <w:rStyle w:val="a5"/>
          <w:rFonts w:asciiTheme="minorBidi" w:hAnsiTheme="minorBidi"/>
          <w:sz w:val="24"/>
          <w:szCs w:val="24"/>
        </w:rPr>
        <w:footnoteRef/>
      </w:r>
      <w:r w:rsidRPr="00376181">
        <w:rPr>
          <w:rFonts w:asciiTheme="minorBidi" w:hAnsiTheme="minorBidi"/>
          <w:sz w:val="24"/>
          <w:szCs w:val="24"/>
        </w:rPr>
        <w:t xml:space="preserve"> Interestingly, our chapter does not employ the usual word pair of </w:t>
      </w:r>
      <w:r w:rsidR="00DF5594" w:rsidRPr="00376181">
        <w:rPr>
          <w:rFonts w:asciiTheme="minorBidi" w:hAnsiTheme="minorBidi"/>
          <w:i/>
          <w:iCs/>
          <w:sz w:val="24"/>
          <w:szCs w:val="24"/>
        </w:rPr>
        <w:t>c</w:t>
      </w:r>
      <w:r w:rsidRPr="00376181">
        <w:rPr>
          <w:rFonts w:asciiTheme="minorBidi" w:hAnsiTheme="minorBidi"/>
          <w:i/>
          <w:iCs/>
          <w:sz w:val="24"/>
          <w:szCs w:val="24"/>
        </w:rPr>
        <w:t>hanun</w:t>
      </w:r>
      <w:r w:rsidRPr="00376181">
        <w:rPr>
          <w:rFonts w:asciiTheme="minorBidi" w:hAnsiTheme="minorBidi"/>
          <w:sz w:val="24"/>
          <w:szCs w:val="24"/>
        </w:rPr>
        <w:t xml:space="preserve"> </w:t>
      </w:r>
      <w:r w:rsidRPr="00376181">
        <w:rPr>
          <w:rFonts w:asciiTheme="minorBidi" w:hAnsiTheme="minorBidi"/>
          <w:i/>
          <w:iCs/>
          <w:sz w:val="24"/>
          <w:szCs w:val="24"/>
        </w:rPr>
        <w:t>ve</w:t>
      </w:r>
      <w:r w:rsidR="00DF5594" w:rsidRPr="00376181">
        <w:rPr>
          <w:rFonts w:asciiTheme="minorBidi" w:hAnsiTheme="minorBidi"/>
          <w:i/>
          <w:iCs/>
          <w:sz w:val="24"/>
          <w:szCs w:val="24"/>
        </w:rPr>
        <w:t>-</w:t>
      </w:r>
      <w:r w:rsidRPr="00376181">
        <w:rPr>
          <w:rFonts w:asciiTheme="minorBidi" w:hAnsiTheme="minorBidi"/>
          <w:i/>
          <w:iCs/>
          <w:sz w:val="24"/>
          <w:szCs w:val="24"/>
        </w:rPr>
        <w:t>ra</w:t>
      </w:r>
      <w:r w:rsidR="00DF5594" w:rsidRPr="00376181">
        <w:rPr>
          <w:rFonts w:asciiTheme="minorBidi" w:hAnsiTheme="minorBidi"/>
          <w:i/>
          <w:iCs/>
          <w:sz w:val="24"/>
          <w:szCs w:val="24"/>
        </w:rPr>
        <w:t>c</w:t>
      </w:r>
      <w:r w:rsidRPr="00376181">
        <w:rPr>
          <w:rFonts w:asciiTheme="minorBidi" w:hAnsiTheme="minorBidi"/>
          <w:i/>
          <w:iCs/>
          <w:sz w:val="24"/>
          <w:szCs w:val="24"/>
        </w:rPr>
        <w:t>hum</w:t>
      </w:r>
      <w:r w:rsidRPr="00376181">
        <w:rPr>
          <w:rFonts w:asciiTheme="minorBidi" w:hAnsiTheme="minorBidi"/>
          <w:sz w:val="24"/>
          <w:szCs w:val="24"/>
        </w:rPr>
        <w:t xml:space="preserve"> (gracious and compassionate)</w:t>
      </w:r>
      <w:r w:rsidR="00DF5594" w:rsidRPr="00376181">
        <w:rPr>
          <w:rFonts w:asciiTheme="minorBidi" w:hAnsiTheme="minorBidi"/>
          <w:sz w:val="24"/>
          <w:szCs w:val="24"/>
        </w:rPr>
        <w:t>,</w:t>
      </w:r>
      <w:r w:rsidRPr="00376181">
        <w:rPr>
          <w:rFonts w:asciiTheme="minorBidi" w:hAnsiTheme="minorBidi"/>
          <w:sz w:val="24"/>
          <w:szCs w:val="24"/>
        </w:rPr>
        <w:t xml:space="preserve"> but rather </w:t>
      </w:r>
      <w:r w:rsidR="00DF5594" w:rsidRPr="00376181">
        <w:rPr>
          <w:rFonts w:asciiTheme="minorBidi" w:hAnsiTheme="minorBidi"/>
          <w:i/>
          <w:iCs/>
          <w:sz w:val="24"/>
          <w:szCs w:val="24"/>
        </w:rPr>
        <w:t>c</w:t>
      </w:r>
      <w:r w:rsidRPr="00376181">
        <w:rPr>
          <w:rFonts w:asciiTheme="minorBidi" w:hAnsiTheme="minorBidi"/>
          <w:i/>
          <w:iCs/>
          <w:sz w:val="24"/>
          <w:szCs w:val="24"/>
        </w:rPr>
        <w:t>hesed</w:t>
      </w:r>
      <w:r w:rsidRPr="00376181">
        <w:rPr>
          <w:rFonts w:asciiTheme="minorBidi" w:hAnsiTheme="minorBidi"/>
          <w:sz w:val="24"/>
          <w:szCs w:val="24"/>
        </w:rPr>
        <w:t xml:space="preserve"> and </w:t>
      </w:r>
      <w:r w:rsidRPr="00376181">
        <w:rPr>
          <w:rFonts w:asciiTheme="minorBidi" w:hAnsiTheme="minorBidi"/>
          <w:i/>
          <w:iCs/>
          <w:sz w:val="24"/>
          <w:szCs w:val="24"/>
        </w:rPr>
        <w:t>ra</w:t>
      </w:r>
      <w:r w:rsidR="00DF5594" w:rsidRPr="00376181">
        <w:rPr>
          <w:rFonts w:asciiTheme="minorBidi" w:hAnsiTheme="minorBidi"/>
          <w:i/>
          <w:iCs/>
          <w:sz w:val="24"/>
          <w:szCs w:val="24"/>
        </w:rPr>
        <w:t>c</w:t>
      </w:r>
      <w:r w:rsidRPr="00376181">
        <w:rPr>
          <w:rFonts w:asciiTheme="minorBidi" w:hAnsiTheme="minorBidi"/>
          <w:i/>
          <w:iCs/>
          <w:sz w:val="24"/>
          <w:szCs w:val="24"/>
        </w:rPr>
        <w:t>hamim</w:t>
      </w:r>
      <w:r w:rsidRPr="00376181">
        <w:rPr>
          <w:rFonts w:asciiTheme="minorBidi" w:hAnsiTheme="minorBidi"/>
          <w:sz w:val="24"/>
          <w:szCs w:val="24"/>
        </w:rPr>
        <w:t xml:space="preserve">. I have no adequate explanation for the absence of the word </w:t>
      </w:r>
      <w:r w:rsidR="00DF5594" w:rsidRPr="00376181">
        <w:rPr>
          <w:rFonts w:asciiTheme="minorBidi" w:hAnsiTheme="minorBidi"/>
          <w:i/>
          <w:iCs/>
          <w:sz w:val="24"/>
          <w:szCs w:val="24"/>
        </w:rPr>
        <w:t>c</w:t>
      </w:r>
      <w:r w:rsidRPr="00376181">
        <w:rPr>
          <w:rFonts w:asciiTheme="minorBidi" w:hAnsiTheme="minorBidi"/>
          <w:i/>
          <w:iCs/>
          <w:sz w:val="24"/>
          <w:szCs w:val="24"/>
        </w:rPr>
        <w:t>hanun</w:t>
      </w:r>
      <w:r w:rsidRPr="00376181">
        <w:rPr>
          <w:rFonts w:asciiTheme="minorBidi" w:hAnsiTheme="minorBidi"/>
          <w:sz w:val="24"/>
          <w:szCs w:val="24"/>
        </w:rPr>
        <w:t xml:space="preserve"> in the chapter. The word will appear once in the negative (</w:t>
      </w:r>
      <w:r w:rsidRPr="00376181">
        <w:rPr>
          <w:rFonts w:asciiTheme="minorBidi" w:hAnsiTheme="minorBidi"/>
          <w:i/>
          <w:iCs/>
          <w:sz w:val="24"/>
          <w:szCs w:val="24"/>
        </w:rPr>
        <w:t>Eikha</w:t>
      </w:r>
      <w:r w:rsidRPr="00376181">
        <w:rPr>
          <w:rFonts w:asciiTheme="minorBidi" w:hAnsiTheme="minorBidi"/>
          <w:sz w:val="24"/>
          <w:szCs w:val="24"/>
        </w:rPr>
        <w:t xml:space="preserve"> 4:16) when describing the absence of graciousness </w:t>
      </w:r>
      <w:r w:rsidR="009B1AD3" w:rsidRPr="00376181">
        <w:rPr>
          <w:rFonts w:asciiTheme="minorBidi" w:hAnsiTheme="minorBidi"/>
          <w:sz w:val="24"/>
          <w:szCs w:val="24"/>
        </w:rPr>
        <w:t>given to</w:t>
      </w:r>
      <w:r w:rsidR="003774C3" w:rsidRPr="00376181">
        <w:rPr>
          <w:rFonts w:asciiTheme="minorBidi" w:hAnsiTheme="minorBidi"/>
          <w:sz w:val="24"/>
          <w:szCs w:val="24"/>
        </w:rPr>
        <w:t xml:space="preserve"> the elders of the nation during the destruction of Jerusalem.</w:t>
      </w:r>
    </w:p>
  </w:footnote>
  <w:footnote w:id="8">
    <w:p w:rsidR="00236DC6" w:rsidRPr="00376181" w:rsidRDefault="00236DC6" w:rsidP="00236DC6">
      <w:pPr>
        <w:pStyle w:val="a3"/>
        <w:jc w:val="both"/>
        <w:rPr>
          <w:rFonts w:asciiTheme="minorBidi" w:hAnsiTheme="minorBidi"/>
          <w:sz w:val="24"/>
          <w:szCs w:val="24"/>
        </w:rPr>
      </w:pPr>
      <w:r w:rsidRPr="00376181">
        <w:rPr>
          <w:rStyle w:val="a5"/>
          <w:rFonts w:asciiTheme="minorBidi" w:hAnsiTheme="minorBidi"/>
          <w:sz w:val="24"/>
          <w:szCs w:val="24"/>
        </w:rPr>
        <w:footnoteRef/>
      </w:r>
      <w:r w:rsidRPr="00376181">
        <w:rPr>
          <w:rFonts w:asciiTheme="minorBidi" w:hAnsiTheme="minorBidi"/>
          <w:sz w:val="24"/>
          <w:szCs w:val="24"/>
        </w:rPr>
        <w:t xml:space="preserve"> There is some exegetical debate as to who actually formulates this classic notion of God’s attributes. The subject of the word “</w:t>
      </w:r>
      <w:r w:rsidRPr="00376181">
        <w:rPr>
          <w:rFonts w:asciiTheme="minorBidi" w:hAnsiTheme="minorBidi"/>
          <w:i/>
          <w:iCs/>
          <w:sz w:val="24"/>
          <w:szCs w:val="24"/>
        </w:rPr>
        <w:t>vayikra</w:t>
      </w:r>
      <w:r w:rsidRPr="00376181">
        <w:rPr>
          <w:rFonts w:asciiTheme="minorBidi" w:hAnsiTheme="minorBidi"/>
          <w:sz w:val="24"/>
          <w:szCs w:val="24"/>
        </w:rPr>
        <w:t>” (</w:t>
      </w:r>
      <w:r w:rsidRPr="00376181">
        <w:rPr>
          <w:rFonts w:asciiTheme="minorBidi" w:hAnsiTheme="minorBidi"/>
          <w:i/>
          <w:iCs/>
          <w:sz w:val="24"/>
          <w:szCs w:val="24"/>
        </w:rPr>
        <w:t>Shemot</w:t>
      </w:r>
      <w:r w:rsidRPr="00376181">
        <w:rPr>
          <w:rFonts w:asciiTheme="minorBidi" w:hAnsiTheme="minorBidi"/>
          <w:sz w:val="24"/>
          <w:szCs w:val="24"/>
        </w:rPr>
        <w:t xml:space="preserve"> 34:6) may be either God (most medieval interpreters, including e.g. Rasag, Ibn Ezra, Seforno) or Moshe (see e.g. Targum Yerushalmi on this verse).</w:t>
      </w:r>
    </w:p>
  </w:footnote>
  <w:footnote w:id="9">
    <w:p w:rsidR="00236DC6" w:rsidRPr="00376181" w:rsidRDefault="00236DC6" w:rsidP="00236DC6">
      <w:pPr>
        <w:pStyle w:val="a3"/>
        <w:jc w:val="both"/>
        <w:rPr>
          <w:rFonts w:asciiTheme="minorBidi" w:hAnsiTheme="minorBidi"/>
          <w:sz w:val="24"/>
          <w:szCs w:val="24"/>
        </w:rPr>
      </w:pPr>
      <w:r w:rsidRPr="00376181">
        <w:rPr>
          <w:rStyle w:val="a5"/>
          <w:rFonts w:asciiTheme="minorBidi" w:hAnsiTheme="minorBidi"/>
          <w:sz w:val="24"/>
          <w:szCs w:val="24"/>
        </w:rPr>
        <w:footnoteRef/>
      </w:r>
      <w:r w:rsidRPr="00376181">
        <w:rPr>
          <w:rFonts w:asciiTheme="minorBidi" w:hAnsiTheme="minorBidi"/>
          <w:sz w:val="24"/>
          <w:szCs w:val="24"/>
        </w:rPr>
        <w:t xml:space="preserve"> See also </w:t>
      </w:r>
      <w:r w:rsidRPr="00376181">
        <w:rPr>
          <w:rFonts w:asciiTheme="minorBidi" w:hAnsiTheme="minorBidi"/>
          <w:i/>
          <w:iCs/>
          <w:sz w:val="24"/>
          <w:szCs w:val="24"/>
        </w:rPr>
        <w:t>B</w:t>
      </w:r>
      <w:r w:rsidR="00DF5594" w:rsidRPr="00376181">
        <w:rPr>
          <w:rFonts w:asciiTheme="minorBidi" w:hAnsiTheme="minorBidi"/>
          <w:i/>
          <w:iCs/>
          <w:sz w:val="24"/>
          <w:szCs w:val="24"/>
        </w:rPr>
        <w:t>a</w:t>
      </w:r>
      <w:r w:rsidRPr="00376181">
        <w:rPr>
          <w:rFonts w:asciiTheme="minorBidi" w:hAnsiTheme="minorBidi"/>
          <w:i/>
          <w:iCs/>
          <w:sz w:val="24"/>
          <w:szCs w:val="24"/>
        </w:rPr>
        <w:t>midbar</w:t>
      </w:r>
      <w:r w:rsidRPr="00376181">
        <w:rPr>
          <w:rFonts w:asciiTheme="minorBidi" w:hAnsiTheme="minorBidi"/>
          <w:sz w:val="24"/>
          <w:szCs w:val="24"/>
        </w:rPr>
        <w:t xml:space="preserve"> 14:18-19.</w:t>
      </w:r>
    </w:p>
  </w:footnote>
  <w:footnote w:id="10">
    <w:p w:rsidR="00236DC6" w:rsidRPr="00376181" w:rsidRDefault="00236DC6" w:rsidP="003774C3">
      <w:pPr>
        <w:spacing w:after="0" w:line="240" w:lineRule="auto"/>
        <w:jc w:val="both"/>
        <w:rPr>
          <w:rFonts w:asciiTheme="minorBidi" w:hAnsiTheme="minorBidi"/>
          <w:b/>
          <w:bCs/>
          <w:sz w:val="24"/>
          <w:szCs w:val="24"/>
        </w:rPr>
      </w:pPr>
      <w:r w:rsidRPr="00376181">
        <w:rPr>
          <w:rStyle w:val="a5"/>
          <w:rFonts w:asciiTheme="minorBidi" w:hAnsiTheme="minorBidi"/>
          <w:sz w:val="24"/>
          <w:szCs w:val="24"/>
        </w:rPr>
        <w:footnoteRef/>
      </w:r>
      <w:r w:rsidRPr="00376181">
        <w:rPr>
          <w:rFonts w:asciiTheme="minorBidi" w:hAnsiTheme="minorBidi"/>
          <w:sz w:val="24"/>
          <w:szCs w:val="24"/>
        </w:rPr>
        <w:t xml:space="preserve"> For a similar idea, see e.g. </w:t>
      </w:r>
      <w:r w:rsidR="003774C3" w:rsidRPr="00376181">
        <w:rPr>
          <w:rFonts w:asciiTheme="minorBidi" w:hAnsiTheme="minorBidi"/>
          <w:i/>
          <w:iCs/>
          <w:sz w:val="24"/>
          <w:szCs w:val="24"/>
        </w:rPr>
        <w:t>Tehillim</w:t>
      </w:r>
      <w:r w:rsidRPr="00376181">
        <w:rPr>
          <w:rFonts w:asciiTheme="minorBidi" w:hAnsiTheme="minorBidi"/>
          <w:sz w:val="24"/>
          <w:szCs w:val="24"/>
        </w:rPr>
        <w:t xml:space="preserve"> 16:5; 73:26. 16:5.</w:t>
      </w:r>
      <w:r w:rsidRPr="00376181">
        <w:rPr>
          <w:rFonts w:asciiTheme="minorBidi" w:hAnsiTheme="minorBidi"/>
          <w:b/>
          <w:bCs/>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758950"/>
      <w:docPartObj>
        <w:docPartGallery w:val="Page Numbers (Top of Page)"/>
        <w:docPartUnique/>
      </w:docPartObj>
    </w:sdtPr>
    <w:sdtEndPr>
      <w:rPr>
        <w:noProof/>
      </w:rPr>
    </w:sdtEndPr>
    <w:sdtContent>
      <w:p w:rsidR="002C5927" w:rsidRDefault="002C5927">
        <w:pPr>
          <w:pStyle w:val="a6"/>
          <w:jc w:val="right"/>
        </w:pPr>
        <w:r>
          <w:fldChar w:fldCharType="begin"/>
        </w:r>
        <w:r>
          <w:instrText xml:space="preserve"> PAGE   \* MERGEFORMAT </w:instrText>
        </w:r>
        <w:r>
          <w:fldChar w:fldCharType="separate"/>
        </w:r>
        <w:r w:rsidR="00376181">
          <w:rPr>
            <w:noProof/>
          </w:rPr>
          <w:t>1</w:t>
        </w:r>
        <w:r>
          <w:rPr>
            <w:noProof/>
          </w:rPr>
          <w:fldChar w:fldCharType="end"/>
        </w:r>
      </w:p>
    </w:sdtContent>
  </w:sdt>
  <w:p w:rsidR="002C5927" w:rsidRDefault="002C592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C5B"/>
    <w:rsid w:val="00095BD1"/>
    <w:rsid w:val="00187508"/>
    <w:rsid w:val="00221C58"/>
    <w:rsid w:val="00236DC6"/>
    <w:rsid w:val="002C5927"/>
    <w:rsid w:val="00376181"/>
    <w:rsid w:val="003774C3"/>
    <w:rsid w:val="00452F58"/>
    <w:rsid w:val="004F7777"/>
    <w:rsid w:val="005025F8"/>
    <w:rsid w:val="00893679"/>
    <w:rsid w:val="00937567"/>
    <w:rsid w:val="009B1AD3"/>
    <w:rsid w:val="00AB2A80"/>
    <w:rsid w:val="00AF3CF1"/>
    <w:rsid w:val="00CC6A19"/>
    <w:rsid w:val="00D61336"/>
    <w:rsid w:val="00D6556E"/>
    <w:rsid w:val="00D836B4"/>
    <w:rsid w:val="00DB60D1"/>
    <w:rsid w:val="00DF5594"/>
    <w:rsid w:val="00E1165E"/>
    <w:rsid w:val="00F273D1"/>
    <w:rsid w:val="00FF5C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2DE5E9-FB5F-4ACD-8BCD-21EF87B9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D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236DC6"/>
    <w:pPr>
      <w:spacing w:after="0" w:line="240" w:lineRule="auto"/>
    </w:pPr>
    <w:rPr>
      <w:sz w:val="20"/>
      <w:szCs w:val="20"/>
    </w:rPr>
  </w:style>
  <w:style w:type="character" w:customStyle="1" w:styleId="a4">
    <w:name w:val="טקסט הערת שוליים תו"/>
    <w:basedOn w:val="a0"/>
    <w:link w:val="a3"/>
    <w:rsid w:val="00236DC6"/>
    <w:rPr>
      <w:sz w:val="20"/>
      <w:szCs w:val="20"/>
    </w:rPr>
  </w:style>
  <w:style w:type="character" w:styleId="a5">
    <w:name w:val="footnote reference"/>
    <w:basedOn w:val="a0"/>
    <w:unhideWhenUsed/>
    <w:rsid w:val="00236DC6"/>
    <w:rPr>
      <w:vertAlign w:val="superscript"/>
    </w:rPr>
  </w:style>
  <w:style w:type="paragraph" w:styleId="a6">
    <w:name w:val="header"/>
    <w:basedOn w:val="a"/>
    <w:link w:val="a7"/>
    <w:uiPriority w:val="99"/>
    <w:unhideWhenUsed/>
    <w:rsid w:val="002C5927"/>
    <w:pPr>
      <w:tabs>
        <w:tab w:val="center" w:pos="4680"/>
        <w:tab w:val="right" w:pos="9360"/>
      </w:tabs>
      <w:spacing w:after="0" w:line="240" w:lineRule="auto"/>
    </w:pPr>
  </w:style>
  <w:style w:type="character" w:customStyle="1" w:styleId="a7">
    <w:name w:val="כותרת עליונה תו"/>
    <w:basedOn w:val="a0"/>
    <w:link w:val="a6"/>
    <w:uiPriority w:val="99"/>
    <w:rsid w:val="002C5927"/>
  </w:style>
  <w:style w:type="paragraph" w:styleId="a8">
    <w:name w:val="footer"/>
    <w:basedOn w:val="a"/>
    <w:link w:val="a9"/>
    <w:uiPriority w:val="99"/>
    <w:unhideWhenUsed/>
    <w:rsid w:val="002C5927"/>
    <w:pPr>
      <w:tabs>
        <w:tab w:val="center" w:pos="4680"/>
        <w:tab w:val="right" w:pos="9360"/>
      </w:tabs>
      <w:spacing w:after="0" w:line="240" w:lineRule="auto"/>
    </w:pPr>
  </w:style>
  <w:style w:type="character" w:customStyle="1" w:styleId="a9">
    <w:name w:val="כותרת תחתונה תו"/>
    <w:basedOn w:val="a0"/>
    <w:link w:val="a8"/>
    <w:uiPriority w:val="99"/>
    <w:rsid w:val="002C5927"/>
  </w:style>
  <w:style w:type="paragraph" w:styleId="aa">
    <w:name w:val="Balloon Text"/>
    <w:basedOn w:val="a"/>
    <w:link w:val="ab"/>
    <w:uiPriority w:val="99"/>
    <w:semiHidden/>
    <w:unhideWhenUsed/>
    <w:rsid w:val="00E1165E"/>
    <w:pPr>
      <w:spacing w:after="0" w:line="240" w:lineRule="auto"/>
    </w:pPr>
    <w:rPr>
      <w:rFonts w:ascii="Segoe UI" w:hAnsi="Segoe UI" w:cs="Segoe UI"/>
      <w:sz w:val="18"/>
      <w:szCs w:val="18"/>
    </w:rPr>
  </w:style>
  <w:style w:type="character" w:customStyle="1" w:styleId="ab">
    <w:name w:val="טקסט בלונים תו"/>
    <w:basedOn w:val="a0"/>
    <w:link w:val="aa"/>
    <w:uiPriority w:val="99"/>
    <w:semiHidden/>
    <w:rsid w:val="00E1165E"/>
    <w:rPr>
      <w:rFonts w:ascii="Segoe UI" w:hAnsi="Segoe UI" w:cs="Segoe UI"/>
      <w:sz w:val="18"/>
      <w:szCs w:val="18"/>
    </w:rPr>
  </w:style>
  <w:style w:type="paragraph" w:customStyle="1" w:styleId="paragraph">
    <w:name w:val="paragraph"/>
    <w:basedOn w:val="a"/>
    <w:rsid w:val="00376181"/>
    <w:pPr>
      <w:spacing w:after="0" w:line="240" w:lineRule="auto"/>
    </w:pPr>
    <w:rPr>
      <w:rFonts w:ascii="Times New Roman" w:eastAsiaTheme="minorEastAsia" w:hAnsi="Times New Roman" w:cs="Times New Roman"/>
      <w:sz w:val="24"/>
      <w:szCs w:val="24"/>
    </w:rPr>
  </w:style>
  <w:style w:type="character" w:customStyle="1" w:styleId="spellingerror">
    <w:name w:val="spellingerror"/>
    <w:basedOn w:val="a0"/>
    <w:rsid w:val="00376181"/>
  </w:style>
  <w:style w:type="paragraph" w:customStyle="1" w:styleId="CC">
    <w:name w:val="CC"/>
    <w:basedOn w:val="ac"/>
    <w:rsid w:val="00376181"/>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d">
    <w:name w:val="מחבר"/>
    <w:basedOn w:val="a"/>
    <w:rsid w:val="00376181"/>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character" w:customStyle="1" w:styleId="normaltextrun1">
    <w:name w:val="normaltextrun1"/>
    <w:basedOn w:val="a0"/>
    <w:rsid w:val="00376181"/>
  </w:style>
  <w:style w:type="paragraph" w:styleId="ac">
    <w:name w:val="Body Text"/>
    <w:basedOn w:val="a"/>
    <w:link w:val="ae"/>
    <w:uiPriority w:val="99"/>
    <w:semiHidden/>
    <w:unhideWhenUsed/>
    <w:rsid w:val="00376181"/>
    <w:pPr>
      <w:spacing w:after="120"/>
    </w:pPr>
  </w:style>
  <w:style w:type="character" w:customStyle="1" w:styleId="ae">
    <w:name w:val="גוף טקסט תו"/>
    <w:basedOn w:val="a0"/>
    <w:link w:val="ac"/>
    <w:uiPriority w:val="99"/>
    <w:semiHidden/>
    <w:rsid w:val="00376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9DA16-42F2-4EC3-B9FB-EF916A740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1833</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Ziegler</dc:creator>
  <cp:lastModifiedBy>דבורה ברקוביץ</cp:lastModifiedBy>
  <cp:revision>3</cp:revision>
  <dcterms:created xsi:type="dcterms:W3CDTF">2018-07-29T11:13:00Z</dcterms:created>
  <dcterms:modified xsi:type="dcterms:W3CDTF">2018-08-16T08:33:00Z</dcterms:modified>
</cp:coreProperties>
</file>