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5" w:rsidRPr="00953374" w:rsidRDefault="00B1424D" w:rsidP="00BA2E16">
      <w:pPr>
        <w:pStyle w:val="a4"/>
      </w:pPr>
      <w:bookmarkStart w:id="0" w:name="_GoBack"/>
      <w:bookmarkEnd w:id="0"/>
      <w:r>
        <w:rPr>
          <w:rtl/>
        </w:rPr>
        <w:t>פרש</w:t>
      </w:r>
      <w:r w:rsidR="007D3A95">
        <w:rPr>
          <w:rtl/>
        </w:rPr>
        <w:t xml:space="preserve">ת </w:t>
      </w:r>
      <w:r w:rsidR="00CD6F9E">
        <w:rPr>
          <w:rtl/>
        </w:rPr>
        <w:t>קֹ</w:t>
      </w:r>
      <w:r w:rsidR="00FC1D65">
        <w:rPr>
          <w:rtl/>
        </w:rPr>
        <w:t>ר</w:t>
      </w:r>
      <w:r w:rsidR="00510E73">
        <w:rPr>
          <w:rtl/>
        </w:rPr>
        <w:t>ַ</w:t>
      </w:r>
      <w:r w:rsidR="00FC1D65">
        <w:rPr>
          <w:rtl/>
        </w:rPr>
        <w:t>ח</w:t>
      </w:r>
      <w:r w:rsidR="007D3A95">
        <w:rPr>
          <w:rtl/>
        </w:rPr>
        <w:tab/>
        <w:t xml:space="preserve">הרב </w:t>
      </w:r>
      <w:r w:rsidR="00FC1D65">
        <w:rPr>
          <w:rtl/>
        </w:rPr>
        <w:t>יאיר קאהן</w:t>
      </w:r>
    </w:p>
    <w:p w:rsidR="007D3A95" w:rsidRDefault="00FC1D65">
      <w:pPr>
        <w:pStyle w:val="a0"/>
        <w:rPr>
          <w:rtl/>
        </w:rPr>
        <w:sectPr w:rsidR="007D3A95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9"/>
          <w:bidi/>
        </w:sectPr>
      </w:pPr>
      <w:r>
        <w:rPr>
          <w:rtl/>
        </w:rPr>
        <w:t>ממלכת כ</w:t>
      </w:r>
      <w:r w:rsidR="001F73C4">
        <w:rPr>
          <w:rtl/>
        </w:rPr>
        <w:t>ו</w:t>
      </w:r>
      <w:r>
        <w:rPr>
          <w:rtl/>
        </w:rPr>
        <w:t>הנים וגוי קדוש</w:t>
      </w:r>
    </w:p>
    <w:p w:rsidR="009F267A" w:rsidRDefault="00FC1D65" w:rsidP="00155F37">
      <w:pPr>
        <w:rPr>
          <w:rtl/>
        </w:rPr>
      </w:pPr>
      <w:r>
        <w:rPr>
          <w:rtl/>
        </w:rPr>
        <w:lastRenderedPageBreak/>
        <w:t xml:space="preserve">פרשת מחלוקת קורח ועדתו היא דרמה מרתקת, מלאה מתח ותככים. </w:t>
      </w:r>
      <w:r w:rsidR="00C36A70">
        <w:rPr>
          <w:rtl/>
        </w:rPr>
        <w:t xml:space="preserve">אף </w:t>
      </w:r>
      <w:r>
        <w:rPr>
          <w:rtl/>
        </w:rPr>
        <w:t xml:space="preserve">שהתורה </w:t>
      </w:r>
      <w:r w:rsidR="00CF11CE">
        <w:rPr>
          <w:rtl/>
        </w:rPr>
        <w:t xml:space="preserve">ביכרה </w:t>
      </w:r>
      <w:r>
        <w:rPr>
          <w:rtl/>
        </w:rPr>
        <w:t xml:space="preserve">שלא להרחיב על </w:t>
      </w:r>
      <w:r w:rsidR="00CF11CE">
        <w:rPr>
          <w:rtl/>
        </w:rPr>
        <w:t>אודות הרקע ל</w:t>
      </w:r>
      <w:r>
        <w:rPr>
          <w:rtl/>
        </w:rPr>
        <w:t xml:space="preserve">מחלוקת ופרטיה, </w:t>
      </w:r>
      <w:r w:rsidR="00CF11CE">
        <w:rPr>
          <w:rtl/>
        </w:rPr>
        <w:t xml:space="preserve">הצליחו חז"ל, על פי </w:t>
      </w:r>
      <w:r>
        <w:rPr>
          <w:rtl/>
        </w:rPr>
        <w:t>דיוקים ורמזים בפסוקים</w:t>
      </w:r>
      <w:r w:rsidR="00CF11CE">
        <w:rPr>
          <w:rtl/>
        </w:rPr>
        <w:t>,</w:t>
      </w:r>
      <w:r>
        <w:rPr>
          <w:rtl/>
        </w:rPr>
        <w:t xml:space="preserve"> </w:t>
      </w:r>
      <w:r w:rsidR="009533E8">
        <w:rPr>
          <w:rtl/>
        </w:rPr>
        <w:t xml:space="preserve">לארוג </w:t>
      </w:r>
      <w:r>
        <w:rPr>
          <w:rtl/>
        </w:rPr>
        <w:t xml:space="preserve">סיפור מעשה המשקף </w:t>
      </w:r>
      <w:r w:rsidR="00155F37">
        <w:rPr>
          <w:rtl/>
        </w:rPr>
        <w:t xml:space="preserve">מציאות </w:t>
      </w:r>
      <w:r>
        <w:rPr>
          <w:rtl/>
        </w:rPr>
        <w:t xml:space="preserve">אנושית </w:t>
      </w:r>
      <w:r w:rsidR="00155F37">
        <w:rPr>
          <w:rtl/>
        </w:rPr>
        <w:t xml:space="preserve">ודילמות </w:t>
      </w:r>
      <w:r w:rsidR="00CF11CE">
        <w:rPr>
          <w:rtl/>
        </w:rPr>
        <w:t>פילוסופיות</w:t>
      </w:r>
      <w:r w:rsidR="00155F37">
        <w:rPr>
          <w:rtl/>
        </w:rPr>
        <w:t xml:space="preserve"> גם יחד</w:t>
      </w:r>
      <w:r w:rsidR="00CF11CE">
        <w:rPr>
          <w:rtl/>
        </w:rPr>
        <w:t>.</w:t>
      </w:r>
    </w:p>
    <w:p w:rsidR="00FC1D65" w:rsidRDefault="00FC1D65" w:rsidP="003B0E84">
      <w:pPr>
        <w:rPr>
          <w:rtl/>
        </w:rPr>
      </w:pPr>
      <w:r>
        <w:rPr>
          <w:rtl/>
        </w:rPr>
        <w:t>בניגוד חד ל</w:t>
      </w:r>
      <w:r w:rsidR="00F21584">
        <w:rPr>
          <w:rtl/>
        </w:rPr>
        <w:t>תיאור התמציתי</w:t>
      </w:r>
      <w:r>
        <w:rPr>
          <w:rtl/>
        </w:rPr>
        <w:t xml:space="preserve"> של המרד</w:t>
      </w:r>
      <w:r w:rsidR="00F21584">
        <w:rPr>
          <w:rtl/>
        </w:rPr>
        <w:t xml:space="preserve"> עצמו</w:t>
      </w:r>
      <w:r>
        <w:rPr>
          <w:rtl/>
        </w:rPr>
        <w:t xml:space="preserve">, </w:t>
      </w:r>
      <w:r w:rsidR="005D48E9">
        <w:rPr>
          <w:rtl/>
        </w:rPr>
        <w:t>מתוארות תוצאותיו, שלכאורה אינן חשובות כל כך,</w:t>
      </w:r>
      <w:r>
        <w:rPr>
          <w:rtl/>
        </w:rPr>
        <w:t xml:space="preserve"> </w:t>
      </w:r>
      <w:r w:rsidR="00886B3D">
        <w:rPr>
          <w:rtl/>
        </w:rPr>
        <w:t>בפרטנות מפתיעה</w:t>
      </w:r>
      <w:r w:rsidR="00387EB7">
        <w:rPr>
          <w:rtl/>
        </w:rPr>
        <w:t>.</w:t>
      </w:r>
      <w:r>
        <w:rPr>
          <w:rtl/>
        </w:rPr>
        <w:t xml:space="preserve"> </w:t>
      </w:r>
      <w:r w:rsidR="00886B3D">
        <w:rPr>
          <w:rtl/>
        </w:rPr>
        <w:t>אפילוג ש</w:t>
      </w:r>
      <w:r w:rsidR="00387EB7">
        <w:rPr>
          <w:rtl/>
        </w:rPr>
        <w:t xml:space="preserve">כזה </w:t>
      </w:r>
      <w:r w:rsidR="00886B3D">
        <w:rPr>
          <w:rtl/>
        </w:rPr>
        <w:t>איננו אופייני</w:t>
      </w:r>
      <w:r w:rsidR="00387EB7">
        <w:rPr>
          <w:rtl/>
        </w:rPr>
        <w:t xml:space="preserve"> לסיפור המקראי;</w:t>
      </w:r>
      <w:r>
        <w:rPr>
          <w:rtl/>
        </w:rPr>
        <w:t xml:space="preserve"> </w:t>
      </w:r>
      <w:r w:rsidR="00567160">
        <w:rPr>
          <w:rtl/>
        </w:rPr>
        <w:t>על פי רוב מסתכמים סיפורים על חטאי העם בתיאור החטא והנזיפה או אף העונש שבאו בעקבותיו</w:t>
      </w:r>
      <w:r>
        <w:rPr>
          <w:rtl/>
        </w:rPr>
        <w:t xml:space="preserve">. </w:t>
      </w:r>
      <w:r w:rsidR="00A06A29">
        <w:rPr>
          <w:rtl/>
        </w:rPr>
        <w:t>ואולם</w:t>
      </w:r>
      <w:r w:rsidR="00567160">
        <w:rPr>
          <w:rtl/>
        </w:rPr>
        <w:t>,</w:t>
      </w:r>
      <w:r w:rsidR="00A06A29">
        <w:rPr>
          <w:rtl/>
        </w:rPr>
        <w:t xml:space="preserve"> </w:t>
      </w:r>
      <w:r w:rsidR="00CF3512">
        <w:rPr>
          <w:rtl/>
        </w:rPr>
        <w:t xml:space="preserve">באופן לא-מוסבר, </w:t>
      </w:r>
      <w:r w:rsidR="00A06A29">
        <w:rPr>
          <w:rtl/>
        </w:rPr>
        <w:t xml:space="preserve">בפרשת קורח </w:t>
      </w:r>
      <w:r w:rsidR="00CF3512">
        <w:rPr>
          <w:rtl/>
        </w:rPr>
        <w:t xml:space="preserve">נמשך </w:t>
      </w:r>
      <w:r w:rsidR="005C53C6">
        <w:rPr>
          <w:rtl/>
        </w:rPr>
        <w:t xml:space="preserve">הסיפור </w:t>
      </w:r>
      <w:r w:rsidR="00CF3512">
        <w:rPr>
          <w:rtl/>
        </w:rPr>
        <w:t xml:space="preserve">עוד ועוד; </w:t>
      </w:r>
      <w:r w:rsidR="00E05575">
        <w:rPr>
          <w:rtl/>
        </w:rPr>
        <w:t>לאחר שקו</w:t>
      </w:r>
      <w:r w:rsidR="00A06A29">
        <w:rPr>
          <w:rtl/>
        </w:rPr>
        <w:t>רח ועדתו נשמדים</w:t>
      </w:r>
      <w:r w:rsidR="003B0E84">
        <w:rPr>
          <w:rtl/>
        </w:rPr>
        <w:t>,</w:t>
      </w:r>
      <w:r w:rsidR="00A06A29">
        <w:rPr>
          <w:rtl/>
        </w:rPr>
        <w:t xml:space="preserve"> העם </w:t>
      </w:r>
      <w:r w:rsidR="00601266">
        <w:rPr>
          <w:rtl/>
        </w:rPr>
        <w:t>מתלונן ו</w:t>
      </w:r>
      <w:r w:rsidR="00A06A29">
        <w:rPr>
          <w:rtl/>
        </w:rPr>
        <w:t>חוזר ומתלונן</w:t>
      </w:r>
      <w:r w:rsidR="00601266">
        <w:rPr>
          <w:rtl/>
        </w:rPr>
        <w:t>,</w:t>
      </w:r>
      <w:r w:rsidR="00A06A29">
        <w:rPr>
          <w:rtl/>
        </w:rPr>
        <w:t xml:space="preserve"> ו</w:t>
      </w:r>
      <w:r w:rsidR="00660283">
        <w:rPr>
          <w:rtl/>
        </w:rPr>
        <w:t xml:space="preserve">בכך </w:t>
      </w:r>
      <w:r w:rsidR="00A06A29">
        <w:rPr>
          <w:rtl/>
        </w:rPr>
        <w:t>מביא על עצמו אסון אחר אסון.</w:t>
      </w:r>
    </w:p>
    <w:p w:rsidR="00A06A29" w:rsidRDefault="00A06A29" w:rsidP="008F16D2">
      <w:pPr>
        <w:rPr>
          <w:rtl/>
        </w:rPr>
      </w:pPr>
      <w:r>
        <w:rPr>
          <w:rtl/>
        </w:rPr>
        <w:t>הבה נתבו</w:t>
      </w:r>
      <w:r w:rsidR="00A30462">
        <w:rPr>
          <w:rtl/>
        </w:rPr>
        <w:t>נן באחד מסלעי המחלוקת העיקריים:</w:t>
      </w:r>
      <w:r>
        <w:rPr>
          <w:rtl/>
        </w:rPr>
        <w:t xml:space="preserve"> סמכותו של משה רבנו. בתגובה לטענותיו של קורח </w:t>
      </w:r>
      <w:r w:rsidR="003810A3">
        <w:rPr>
          <w:rtl/>
        </w:rPr>
        <w:t xml:space="preserve">מבהיר ה' </w:t>
      </w:r>
      <w:r>
        <w:rPr>
          <w:rtl/>
        </w:rPr>
        <w:t xml:space="preserve">היטב </w:t>
      </w:r>
      <w:r w:rsidR="003810A3">
        <w:rPr>
          <w:rtl/>
        </w:rPr>
        <w:t xml:space="preserve">את תמיכתו </w:t>
      </w:r>
      <w:r w:rsidR="006718B1">
        <w:rPr>
          <w:rtl/>
        </w:rPr>
        <w:t xml:space="preserve">במשה: </w:t>
      </w:r>
      <w:r>
        <w:rPr>
          <w:rtl/>
        </w:rPr>
        <w:t xml:space="preserve">הארץ פותחת את פיה ובולעת את דתן ואבירם. </w:t>
      </w:r>
      <w:r w:rsidR="004D638C">
        <w:rPr>
          <w:rtl/>
        </w:rPr>
        <w:t>אלא ש</w:t>
      </w:r>
      <w:r>
        <w:rPr>
          <w:rtl/>
        </w:rPr>
        <w:t xml:space="preserve">אם בעיה זו נפתרה, כיצד יש להבין את </w:t>
      </w:r>
      <w:r w:rsidR="00033CAD">
        <w:rPr>
          <w:rtl/>
        </w:rPr>
        <w:t xml:space="preserve">האשמתם של </w:t>
      </w:r>
      <w:r>
        <w:rPr>
          <w:rtl/>
        </w:rPr>
        <w:t xml:space="preserve">בני ישראל </w:t>
      </w:r>
      <w:r w:rsidR="00F63F98">
        <w:rPr>
          <w:rtl/>
        </w:rPr>
        <w:t xml:space="preserve">מיד לאחר מכן </w:t>
      </w:r>
      <w:r w:rsidR="001D024C">
        <w:rPr>
          <w:rtl/>
        </w:rPr>
        <w:t>את משה ואת אהרן</w:t>
      </w:r>
      <w:r>
        <w:rPr>
          <w:rtl/>
        </w:rPr>
        <w:t xml:space="preserve"> </w:t>
      </w:r>
      <w:r w:rsidR="001D024C">
        <w:rPr>
          <w:rtl/>
        </w:rPr>
        <w:t>– "</w:t>
      </w:r>
      <w:r w:rsidRPr="00A06A29">
        <w:rPr>
          <w:rStyle w:val="a5"/>
          <w:sz w:val="18"/>
          <w:rtl/>
        </w:rPr>
        <w:t>אַתֶּם</w:t>
      </w:r>
      <w:r w:rsidR="00C16134">
        <w:rPr>
          <w:rtl/>
        </w:rPr>
        <w:t xml:space="preserve"> הֲמִתֶּם אֶת עַם ה' </w:t>
      </w:r>
      <w:r>
        <w:rPr>
          <w:rtl/>
        </w:rPr>
        <w:t xml:space="preserve">" </w:t>
      </w:r>
      <w:r w:rsidRPr="00A06A29">
        <w:rPr>
          <w:rStyle w:val="a3"/>
          <w:rtl/>
        </w:rPr>
        <w:t>(י"ז, ו)</w:t>
      </w:r>
      <w:r>
        <w:rPr>
          <w:rtl/>
        </w:rPr>
        <w:t>?</w:t>
      </w:r>
      <w:r w:rsidR="00033CAD">
        <w:rPr>
          <w:rtl/>
        </w:rPr>
        <w:t>!</w:t>
      </w:r>
      <w:r w:rsidR="004F72F9">
        <w:rPr>
          <w:rtl/>
        </w:rPr>
        <w:t xml:space="preserve"> השימוש במילה "אתם" בהקשר הזה </w:t>
      </w:r>
      <w:r w:rsidR="00DB427B">
        <w:rPr>
          <w:rtl/>
        </w:rPr>
        <w:t xml:space="preserve">מלמד </w:t>
      </w:r>
      <w:r w:rsidR="004F72F9">
        <w:rPr>
          <w:rtl/>
        </w:rPr>
        <w:t xml:space="preserve">שמשה ואהרן נתפסו כאחראים אישית למותם של המורדים. האם </w:t>
      </w:r>
      <w:r w:rsidR="001A5135">
        <w:rPr>
          <w:rtl/>
        </w:rPr>
        <w:t xml:space="preserve">המשיך </w:t>
      </w:r>
      <w:r w:rsidR="004F72F9">
        <w:rPr>
          <w:rtl/>
        </w:rPr>
        <w:t>העם להאמין שמשה פעל מתוך מניעי נקם אישיים? האם התעלמו לחלוטין מ</w:t>
      </w:r>
      <w:r w:rsidR="001A5135">
        <w:rPr>
          <w:rtl/>
        </w:rPr>
        <w:t xml:space="preserve">ן </w:t>
      </w:r>
      <w:r w:rsidR="003F67C8">
        <w:rPr>
          <w:rtl/>
        </w:rPr>
        <w:t>המסר החד והברור שע</w:t>
      </w:r>
      <w:r w:rsidR="004F72F9">
        <w:rPr>
          <w:rtl/>
        </w:rPr>
        <w:t>לה מהאות הא</w:t>
      </w:r>
      <w:r w:rsidR="003F67C8">
        <w:rPr>
          <w:rtl/>
        </w:rPr>
        <w:noBreakHyphen/>
        <w:t>לוה</w:t>
      </w:r>
      <w:r w:rsidR="004F72F9">
        <w:rPr>
          <w:rtl/>
        </w:rPr>
        <w:t>י ש</w:t>
      </w:r>
      <w:r w:rsidR="003F67C8">
        <w:rPr>
          <w:rtl/>
        </w:rPr>
        <w:t xml:space="preserve">נראה </w:t>
      </w:r>
      <w:r w:rsidR="004F72F9">
        <w:rPr>
          <w:rtl/>
        </w:rPr>
        <w:t xml:space="preserve">זה עתה </w:t>
      </w:r>
      <w:r w:rsidR="003F67C8">
        <w:rPr>
          <w:rtl/>
        </w:rPr>
        <w:t xml:space="preserve">לנגד </w:t>
      </w:r>
      <w:r w:rsidR="004F72F9">
        <w:rPr>
          <w:rtl/>
        </w:rPr>
        <w:t xml:space="preserve">עיניהם: "בְּזֹאת תֵּדְעוּן כִּי ה' שְׁלָחַנִי לַעֲשׂוֹת אֵת כָּל הַמַּעֲשִׂים הָאֵלֶּה, כִּי לֹא מִלִּבִּי" </w:t>
      </w:r>
      <w:r w:rsidR="004F72F9" w:rsidRPr="004F72F9">
        <w:rPr>
          <w:rStyle w:val="a3"/>
          <w:rtl/>
        </w:rPr>
        <w:t>(ט"ז, כח)</w:t>
      </w:r>
      <w:r w:rsidR="004F72F9">
        <w:rPr>
          <w:rtl/>
        </w:rPr>
        <w:t xml:space="preserve">? </w:t>
      </w:r>
      <w:r w:rsidR="00170962">
        <w:rPr>
          <w:rtl/>
        </w:rPr>
        <w:t>יתר על כן:</w:t>
      </w:r>
      <w:r w:rsidR="004F72F9">
        <w:rPr>
          <w:rtl/>
        </w:rPr>
        <w:t xml:space="preserve"> </w:t>
      </w:r>
      <w:r w:rsidR="007C7A3D">
        <w:rPr>
          <w:rtl/>
        </w:rPr>
        <w:t xml:space="preserve">אי אפשר </w:t>
      </w:r>
      <w:r w:rsidR="004F72F9">
        <w:rPr>
          <w:rtl/>
        </w:rPr>
        <w:t>להתעלם מ</w:t>
      </w:r>
      <w:r w:rsidR="007C7A3D">
        <w:rPr>
          <w:rtl/>
        </w:rPr>
        <w:t xml:space="preserve">ן </w:t>
      </w:r>
      <w:r w:rsidR="004F72F9">
        <w:rPr>
          <w:rtl/>
        </w:rPr>
        <w:t xml:space="preserve">העובדה שרוב המתים </w:t>
      </w:r>
      <w:r w:rsidR="007C7A3D">
        <w:rPr>
          <w:rtl/>
        </w:rPr>
        <w:t xml:space="preserve">בפרשה </w:t>
      </w:r>
      <w:r w:rsidR="004F72F9">
        <w:rPr>
          <w:rtl/>
        </w:rPr>
        <w:t xml:space="preserve">נהרגו במגפה </w:t>
      </w:r>
      <w:r w:rsidR="00077286">
        <w:rPr>
          <w:rtl/>
        </w:rPr>
        <w:t xml:space="preserve">שאירעה בעקבות </w:t>
      </w:r>
      <w:r w:rsidR="008F16D2">
        <w:rPr>
          <w:rtl/>
        </w:rPr>
        <w:t>ההאשמה הזו</w:t>
      </w:r>
      <w:r w:rsidR="004F72F9">
        <w:rPr>
          <w:rtl/>
        </w:rPr>
        <w:t xml:space="preserve">, ולא בזמן מרד </w:t>
      </w:r>
      <w:r w:rsidR="0083239B">
        <w:rPr>
          <w:rtl/>
        </w:rPr>
        <w:t xml:space="preserve">קורח </w:t>
      </w:r>
      <w:r w:rsidR="004F72F9">
        <w:rPr>
          <w:rtl/>
        </w:rPr>
        <w:t>עצמו.</w:t>
      </w:r>
    </w:p>
    <w:p w:rsidR="004F72F9" w:rsidRDefault="004F72F9" w:rsidP="00E1372C">
      <w:pPr>
        <w:rPr>
          <w:rtl/>
        </w:rPr>
      </w:pPr>
      <w:r>
        <w:rPr>
          <w:rtl/>
        </w:rPr>
        <w:t>אך הסיפור</w:t>
      </w:r>
      <w:r w:rsidR="00675EDF">
        <w:rPr>
          <w:rtl/>
        </w:rPr>
        <w:t xml:space="preserve"> איננו מסתיים אפילו בשלב זה. הסא</w:t>
      </w:r>
      <w:r>
        <w:rPr>
          <w:rtl/>
        </w:rPr>
        <w:t xml:space="preserve">גה של פרשת </w:t>
      </w:r>
      <w:r w:rsidR="00E1372C">
        <w:rPr>
          <w:rtl/>
        </w:rPr>
        <w:t>קורח ממשיכה, והעם פונה שוב למשה</w:t>
      </w:r>
      <w:r>
        <w:rPr>
          <w:rtl/>
        </w:rPr>
        <w:t xml:space="preserve"> ומתלונן על המגפה:</w:t>
      </w:r>
    </w:p>
    <w:p w:rsidR="004F72F9" w:rsidRDefault="004F72F9" w:rsidP="004129B3">
      <w:pPr>
        <w:pStyle w:val="a8"/>
        <w:rPr>
          <w:rtl/>
        </w:rPr>
      </w:pPr>
      <w:r>
        <w:rPr>
          <w:rtl/>
        </w:rPr>
        <w:t>הֵן גָּוַעְנוּ</w:t>
      </w:r>
      <w:r w:rsidR="004129B3">
        <w:rPr>
          <w:rtl/>
        </w:rPr>
        <w:t>,</w:t>
      </w:r>
      <w:r>
        <w:rPr>
          <w:rtl/>
        </w:rPr>
        <w:t xml:space="preserve"> אָבַדְנוּ, כֻּלָּנוּ אָבָדְנוּ</w:t>
      </w:r>
      <w:r w:rsidR="004129B3">
        <w:rPr>
          <w:rtl/>
        </w:rPr>
        <w:t xml:space="preserve">! </w:t>
      </w:r>
      <w:r>
        <w:rPr>
          <w:rtl/>
        </w:rPr>
        <w:t>כֹּל הַקָּרֵב הַקָּרֵב אֶל</w:t>
      </w:r>
      <w:r w:rsidR="004129B3">
        <w:rPr>
          <w:rtl/>
        </w:rPr>
        <w:t xml:space="preserve"> </w:t>
      </w:r>
      <w:r>
        <w:rPr>
          <w:rtl/>
        </w:rPr>
        <w:t>מִשְׁכַּן ה</w:t>
      </w:r>
      <w:r w:rsidR="004129B3">
        <w:rPr>
          <w:rtl/>
        </w:rPr>
        <w:t>'</w:t>
      </w:r>
      <w:r>
        <w:rPr>
          <w:rtl/>
        </w:rPr>
        <w:t xml:space="preserve"> יָמוּת; הַאִם תַּמְנוּ לִגְו</w:t>
      </w:r>
      <w:r>
        <w:rPr>
          <w:rFonts w:cs="Times New Roman"/>
        </w:rPr>
        <w:t>‍</w:t>
      </w:r>
      <w:r>
        <w:rPr>
          <w:rtl/>
        </w:rPr>
        <w:t>ֹעַ</w:t>
      </w:r>
      <w:r w:rsidR="004129B3">
        <w:rPr>
          <w:rtl/>
        </w:rPr>
        <w:t>?</w:t>
      </w:r>
      <w:r w:rsidR="004129B3">
        <w:rPr>
          <w:rtl/>
        </w:rPr>
        <w:tab/>
      </w:r>
      <w:r w:rsidR="00370124">
        <w:rPr>
          <w:rStyle w:val="a3"/>
          <w:rtl/>
        </w:rPr>
        <w:t>(י"ז, כז-כח</w:t>
      </w:r>
      <w:r w:rsidR="004129B3" w:rsidRPr="004129B3">
        <w:rPr>
          <w:rStyle w:val="a3"/>
          <w:rtl/>
        </w:rPr>
        <w:t>)</w:t>
      </w:r>
      <w:r w:rsidR="004129B3">
        <w:rPr>
          <w:rtl/>
        </w:rPr>
        <w:t>.</w:t>
      </w:r>
    </w:p>
    <w:p w:rsidR="004F72F9" w:rsidRDefault="004129B3" w:rsidP="00BE5ACE">
      <w:pPr>
        <w:rPr>
          <w:rtl/>
        </w:rPr>
      </w:pPr>
      <w:r>
        <w:rPr>
          <w:rtl/>
        </w:rPr>
        <w:t>משמעותה של תלונה זו אינה ברורה. האם העם אכן מאמין שהקב"ה הורג באופן אקראי?</w:t>
      </w:r>
      <w:r w:rsidR="00ED4805">
        <w:rPr>
          <w:rtl/>
        </w:rPr>
        <w:t>!</w:t>
      </w:r>
      <w:r>
        <w:rPr>
          <w:rtl/>
        </w:rPr>
        <w:t xml:space="preserve"> הא</w:t>
      </w:r>
      <w:r w:rsidR="00F42B59">
        <w:rPr>
          <w:rtl/>
        </w:rPr>
        <w:t>ומנ</w:t>
      </w:r>
      <w:r>
        <w:rPr>
          <w:rtl/>
        </w:rPr>
        <w:t xml:space="preserve">ם </w:t>
      </w:r>
      <w:r w:rsidR="00ED4805">
        <w:rPr>
          <w:rtl/>
        </w:rPr>
        <w:t xml:space="preserve">לא הבינו את חטאם החמור של </w:t>
      </w:r>
      <w:r>
        <w:rPr>
          <w:rtl/>
        </w:rPr>
        <w:t>קורח ועדתו?</w:t>
      </w:r>
      <w:r w:rsidR="00ED4805">
        <w:rPr>
          <w:rtl/>
        </w:rPr>
        <w:t>!</w:t>
      </w:r>
      <w:r>
        <w:rPr>
          <w:rtl/>
        </w:rPr>
        <w:t xml:space="preserve"> יתרה מזו, מדוע הם ממשיכים להתלונן גם אחרי שראו את התוצאות הטרגיות של תלונתם הראשונה? ה</w:t>
      </w:r>
      <w:r w:rsidR="00BE5ACE">
        <w:rPr>
          <w:rtl/>
        </w:rPr>
        <w:t xml:space="preserve">אין די </w:t>
      </w:r>
      <w:r>
        <w:rPr>
          <w:rtl/>
        </w:rPr>
        <w:t>במגפה אחת?</w:t>
      </w:r>
      <w:r w:rsidR="00BE5ACE">
        <w:rPr>
          <w:rtl/>
        </w:rPr>
        <w:t>!</w:t>
      </w:r>
      <w:r>
        <w:rPr>
          <w:rtl/>
        </w:rPr>
        <w:t xml:space="preserve"> מדוע אין הם לומדים לקח מטעויותיהם?</w:t>
      </w:r>
    </w:p>
    <w:p w:rsidR="004129B3" w:rsidRDefault="000A3D42" w:rsidP="00106AD4">
      <w:pPr>
        <w:rPr>
          <w:rtl/>
        </w:rPr>
      </w:pPr>
      <w:r>
        <w:rPr>
          <w:rtl/>
        </w:rPr>
        <w:t xml:space="preserve">לאור </w:t>
      </w:r>
      <w:r w:rsidR="0089487B">
        <w:rPr>
          <w:rtl/>
        </w:rPr>
        <w:t>כל זאת</w:t>
      </w:r>
      <w:r>
        <w:rPr>
          <w:rtl/>
        </w:rPr>
        <w:t xml:space="preserve"> </w:t>
      </w:r>
      <w:r w:rsidR="004129B3">
        <w:rPr>
          <w:rtl/>
        </w:rPr>
        <w:t xml:space="preserve">ברור שיש </w:t>
      </w:r>
      <w:r w:rsidR="00054127">
        <w:rPr>
          <w:rtl/>
        </w:rPr>
        <w:t xml:space="preserve">להעניק </w:t>
      </w:r>
      <w:r w:rsidR="004129B3">
        <w:rPr>
          <w:rtl/>
        </w:rPr>
        <w:t xml:space="preserve">משקל רב יותר לאירועים שלאחר המרד. התורה מנסה להסב את תשומת לבנו לחלק זה של הסיפור, ואי אפשר </w:t>
      </w:r>
      <w:r w:rsidR="0089487B">
        <w:rPr>
          <w:rtl/>
        </w:rPr>
        <w:t xml:space="preserve">להבין את מלוא משמעותו של </w:t>
      </w:r>
      <w:r w:rsidR="004129B3">
        <w:rPr>
          <w:rtl/>
        </w:rPr>
        <w:t xml:space="preserve">מרד קורח בלי לפענח את החשיבות של מה שאירע </w:t>
      </w:r>
      <w:r w:rsidR="0089487B">
        <w:rPr>
          <w:rtl/>
        </w:rPr>
        <w:t>ל</w:t>
      </w:r>
      <w:r w:rsidR="004129B3">
        <w:rPr>
          <w:rtl/>
        </w:rPr>
        <w:t>אחרי</w:t>
      </w:r>
      <w:r w:rsidR="0089487B">
        <w:rPr>
          <w:rtl/>
        </w:rPr>
        <w:t>ו</w:t>
      </w:r>
      <w:r w:rsidR="004129B3">
        <w:rPr>
          <w:rtl/>
        </w:rPr>
        <w:t>.</w:t>
      </w:r>
    </w:p>
    <w:p w:rsidR="004129B3" w:rsidRDefault="004129B3" w:rsidP="008F131F">
      <w:pPr>
        <w:rPr>
          <w:rtl/>
        </w:rPr>
      </w:pPr>
      <w:r>
        <w:rPr>
          <w:rtl/>
        </w:rPr>
        <w:t xml:space="preserve">לדעתי, האירועים </w:t>
      </w:r>
      <w:r w:rsidR="00C916CD">
        <w:rPr>
          <w:rtl/>
        </w:rPr>
        <w:t xml:space="preserve">הללו </w:t>
      </w:r>
      <w:r>
        <w:rPr>
          <w:rtl/>
        </w:rPr>
        <w:t>מתייחסים באופ</w:t>
      </w:r>
      <w:r w:rsidR="008F131F">
        <w:rPr>
          <w:rtl/>
        </w:rPr>
        <w:t>ן מרומז לבעיה בסיסית שהעלה קורח</w:t>
      </w:r>
      <w:r>
        <w:rPr>
          <w:rtl/>
        </w:rPr>
        <w:t xml:space="preserve"> </w:t>
      </w:r>
      <w:r w:rsidR="008F131F">
        <w:rPr>
          <w:rtl/>
        </w:rPr>
        <w:t xml:space="preserve">ואשר </w:t>
      </w:r>
      <w:r w:rsidR="00601266">
        <w:rPr>
          <w:rtl/>
        </w:rPr>
        <w:t>לא נענתה במפורש:</w:t>
      </w:r>
      <w:r>
        <w:rPr>
          <w:rtl/>
        </w:rPr>
        <w:t xml:space="preserve"> "כִּי כָל הָעֵדָה </w:t>
      </w:r>
      <w:r>
        <w:rPr>
          <w:rtl/>
        </w:rPr>
        <w:lastRenderedPageBreak/>
        <w:t xml:space="preserve">כֻּלָּם קְדֹשִׁים, וּבְתוֹכָם ה'; וּמַדּוּעַ תִּתְנַשְּׂאוּ עַל קְהַל ה'?" </w:t>
      </w:r>
      <w:r w:rsidRPr="004129B3">
        <w:rPr>
          <w:rStyle w:val="a3"/>
          <w:rtl/>
        </w:rPr>
        <w:t>(ט"ז, ג)</w:t>
      </w:r>
      <w:r>
        <w:rPr>
          <w:rtl/>
        </w:rPr>
        <w:t xml:space="preserve">. מניעיו של קורח עצמו לא היו טהורים, אך </w:t>
      </w:r>
      <w:r w:rsidR="00F06DEE">
        <w:rPr>
          <w:rtl/>
        </w:rPr>
        <w:t xml:space="preserve">שאלתו </w:t>
      </w:r>
      <w:r w:rsidR="003B20E1">
        <w:rPr>
          <w:rtl/>
        </w:rPr>
        <w:t xml:space="preserve">– שאלת השוויון – נראית </w:t>
      </w:r>
      <w:r>
        <w:rPr>
          <w:rtl/>
        </w:rPr>
        <w:t xml:space="preserve">לגיטימית. </w:t>
      </w:r>
      <w:r w:rsidR="00E508A1">
        <w:rPr>
          <w:rtl/>
        </w:rPr>
        <w:t xml:space="preserve">אף על פי כן, בשום שלב אין עיסוק מפורש בשאלה </w:t>
      </w:r>
      <w:r w:rsidR="000851BB">
        <w:rPr>
          <w:rtl/>
        </w:rPr>
        <w:t>זו</w:t>
      </w:r>
      <w:r w:rsidR="00E508A1">
        <w:rPr>
          <w:rtl/>
        </w:rPr>
        <w:t>,</w:t>
      </w:r>
      <w:r w:rsidR="000851BB">
        <w:rPr>
          <w:rtl/>
        </w:rPr>
        <w:t xml:space="preserve"> ולא ניתן לה מענה הולם. אמנם אנו מקבלים את קביעת</w:t>
      </w:r>
      <w:r w:rsidR="004C7C96">
        <w:rPr>
          <w:rtl/>
        </w:rPr>
        <w:t xml:space="preserve">ו של משה כי </w:t>
      </w:r>
      <w:r w:rsidR="000851BB">
        <w:rPr>
          <w:rtl/>
        </w:rPr>
        <w:t xml:space="preserve">קורח היה מעוניין רק במעמדו האישי </w:t>
      </w:r>
      <w:r w:rsidR="000851BB" w:rsidRPr="00601266">
        <w:rPr>
          <w:rStyle w:val="a3"/>
          <w:rtl/>
        </w:rPr>
        <w:t>(ראה ט"ז, י)</w:t>
      </w:r>
      <w:r w:rsidR="000851BB">
        <w:rPr>
          <w:rtl/>
        </w:rPr>
        <w:t xml:space="preserve">, ובכל זאת נשארנו עם הקושיה על שיטת המעמדות היהודית, </w:t>
      </w:r>
      <w:r w:rsidR="00EA473D">
        <w:rPr>
          <w:rtl/>
        </w:rPr>
        <w:t xml:space="preserve">המבדילה </w:t>
      </w:r>
      <w:r w:rsidR="000851BB">
        <w:rPr>
          <w:rtl/>
        </w:rPr>
        <w:t>בין הכוהנים ובין שאר העם.</w:t>
      </w:r>
    </w:p>
    <w:p w:rsidR="000851BB" w:rsidRDefault="004606BA" w:rsidP="00132BF7">
      <w:pPr>
        <w:rPr>
          <w:rtl/>
        </w:rPr>
      </w:pPr>
      <w:r>
        <w:rPr>
          <w:rtl/>
        </w:rPr>
        <w:t xml:space="preserve">על מנת להבין את מה שקרה בעקבות מרד קורח, </w:t>
      </w:r>
      <w:r w:rsidR="000851BB">
        <w:rPr>
          <w:rtl/>
        </w:rPr>
        <w:t xml:space="preserve">הבה נבחן לעומק את האירועים שהביאו למגפה. העם האשים את משה ואהרן במותם של קורח ועדתו. האם משתמע </w:t>
      </w:r>
      <w:r w:rsidR="004F6676">
        <w:rPr>
          <w:rtl/>
        </w:rPr>
        <w:t xml:space="preserve">מכך </w:t>
      </w:r>
      <w:r w:rsidR="000851BB">
        <w:rPr>
          <w:rtl/>
        </w:rPr>
        <w:t xml:space="preserve">שמשה טעה לגמרי כאשר טען "בְּזֹאת תֵּדְעוּן כִּי ה' שְׁלָחַנִי" </w:t>
      </w:r>
      <w:r w:rsidR="000851BB" w:rsidRPr="000851BB">
        <w:rPr>
          <w:rStyle w:val="a3"/>
          <w:rtl/>
        </w:rPr>
        <w:t>(ט"ז, כח)</w:t>
      </w:r>
      <w:r w:rsidR="000851BB">
        <w:rPr>
          <w:rtl/>
        </w:rPr>
        <w:t xml:space="preserve">? </w:t>
      </w:r>
      <w:r w:rsidR="00132BF7">
        <w:rPr>
          <w:rtl/>
        </w:rPr>
        <w:t>כאמור, קשה להניח שהעם התעלם</w:t>
      </w:r>
      <w:r w:rsidR="000851BB">
        <w:rPr>
          <w:rtl/>
        </w:rPr>
        <w:t xml:space="preserve"> לגמרי מההוכחה הא</w:t>
      </w:r>
      <w:r w:rsidR="00132BF7">
        <w:rPr>
          <w:rtl/>
        </w:rPr>
        <w:noBreakHyphen/>
        <w:t>לוה</w:t>
      </w:r>
      <w:r w:rsidR="000851BB">
        <w:rPr>
          <w:rtl/>
        </w:rPr>
        <w:t>ית לכך שמשה ואהרן ממלאים אחר רצון ה'.</w:t>
      </w:r>
    </w:p>
    <w:p w:rsidR="00EA23DD" w:rsidRDefault="000851BB" w:rsidP="00D248EA">
      <w:pPr>
        <w:rPr>
          <w:rtl/>
        </w:rPr>
      </w:pPr>
      <w:r>
        <w:rPr>
          <w:rtl/>
        </w:rPr>
        <w:t>להבנתי, האות הא</w:t>
      </w:r>
      <w:r w:rsidR="00CC7520">
        <w:rPr>
          <w:rtl/>
        </w:rPr>
        <w:noBreakHyphen/>
        <w:t>לוה</w:t>
      </w:r>
      <w:r w:rsidR="00D14D5E">
        <w:rPr>
          <w:rtl/>
        </w:rPr>
        <w:t>י אכן שכנע את העם;</w:t>
      </w:r>
      <w:r>
        <w:rPr>
          <w:rtl/>
        </w:rPr>
        <w:t xml:space="preserve"> טענתו של קורח שמשה איננו מייצג את רצון ה' בטלה מאליה כשבלעה האדמה את המורדים. טענת העם איננה נובעת מספקנות פילוסופית; </w:t>
      </w:r>
      <w:r w:rsidR="00A74445">
        <w:rPr>
          <w:rtl/>
        </w:rPr>
        <w:t xml:space="preserve">זוהי </w:t>
      </w:r>
      <w:r w:rsidR="00B87500">
        <w:rPr>
          <w:rtl/>
        </w:rPr>
        <w:t xml:space="preserve">תגובה אנושית </w:t>
      </w:r>
      <w:r w:rsidR="00CE0EE8">
        <w:rPr>
          <w:rtl/>
        </w:rPr>
        <w:t xml:space="preserve">הבאה </w:t>
      </w:r>
      <w:r w:rsidR="00B87500">
        <w:rPr>
          <w:rtl/>
        </w:rPr>
        <w:t>מתוך צער ו</w:t>
      </w:r>
      <w:r>
        <w:rPr>
          <w:rtl/>
        </w:rPr>
        <w:t xml:space="preserve">כאב. מזועזעים ממותם של מנהיגי הציבור, קרובים וידידים, </w:t>
      </w:r>
      <w:r w:rsidR="007672B7">
        <w:rPr>
          <w:rtl/>
        </w:rPr>
        <w:t xml:space="preserve">פונה העם </w:t>
      </w:r>
      <w:r>
        <w:rPr>
          <w:rtl/>
        </w:rPr>
        <w:t>אל משה ו</w:t>
      </w:r>
      <w:r w:rsidR="00B4439F">
        <w:rPr>
          <w:rtl/>
        </w:rPr>
        <w:t xml:space="preserve">אל </w:t>
      </w:r>
      <w:r>
        <w:rPr>
          <w:rtl/>
        </w:rPr>
        <w:t>אהרן</w:t>
      </w:r>
      <w:r w:rsidR="00EA23DD">
        <w:rPr>
          <w:rtl/>
        </w:rPr>
        <w:t>: '</w:t>
      </w:r>
      <w:r>
        <w:rPr>
          <w:rtl/>
        </w:rPr>
        <w:t xml:space="preserve">האם לא הייתה דרך אחרת להוכיח את צדקתכם? </w:t>
      </w:r>
      <w:r w:rsidR="0053032F">
        <w:rPr>
          <w:rtl/>
        </w:rPr>
        <w:t xml:space="preserve">מדוע </w:t>
      </w:r>
      <w:r>
        <w:rPr>
          <w:rtl/>
        </w:rPr>
        <w:t>היה צורך במותם של</w:t>
      </w:r>
      <w:r w:rsidR="0053032F">
        <w:rPr>
          <w:rtl/>
        </w:rPr>
        <w:t xml:space="preserve"> כל היהודים הללו</w:t>
      </w:r>
      <w:r>
        <w:rPr>
          <w:rtl/>
        </w:rPr>
        <w:t>?</w:t>
      </w:r>
      <w:r w:rsidR="00996B08">
        <w:rPr>
          <w:rtl/>
        </w:rPr>
        <w:t xml:space="preserve"> </w:t>
      </w:r>
      <w:r w:rsidR="0053032F">
        <w:rPr>
          <w:rtl/>
        </w:rPr>
        <w:t xml:space="preserve">כלום </w:t>
      </w:r>
      <w:r w:rsidR="00975C4A">
        <w:rPr>
          <w:rtl/>
        </w:rPr>
        <w:t xml:space="preserve">חסרים אנו </w:t>
      </w:r>
      <w:r w:rsidR="0053032F">
        <w:rPr>
          <w:rtl/>
        </w:rPr>
        <w:t>יתומים ואלמנות</w:t>
      </w:r>
      <w:r w:rsidR="00996B08">
        <w:rPr>
          <w:rtl/>
        </w:rPr>
        <w:t>?</w:t>
      </w:r>
      <w:r w:rsidR="00975C4A">
        <w:rPr>
          <w:rtl/>
        </w:rPr>
        <w:t>!</w:t>
      </w:r>
      <w:r w:rsidR="00EA23DD">
        <w:rPr>
          <w:rtl/>
        </w:rPr>
        <w:t>'</w:t>
      </w:r>
      <w:r w:rsidR="00D16A7C">
        <w:rPr>
          <w:rtl/>
        </w:rPr>
        <w:t xml:space="preserve">. זוהי התפרצות של </w:t>
      </w:r>
      <w:r w:rsidR="00996B08">
        <w:rPr>
          <w:rtl/>
        </w:rPr>
        <w:t>סערת</w:t>
      </w:r>
      <w:r w:rsidR="00186712">
        <w:rPr>
          <w:rtl/>
        </w:rPr>
        <w:t xml:space="preserve"> רגשות, לא טיעון רציונלי מנומק.</w:t>
      </w:r>
    </w:p>
    <w:p w:rsidR="00EB4076" w:rsidRDefault="00EA23DD" w:rsidP="00EB4076">
      <w:pPr>
        <w:rPr>
          <w:rtl/>
        </w:rPr>
      </w:pPr>
      <w:r>
        <w:rPr>
          <w:rtl/>
        </w:rPr>
        <w:t>אלא ש</w:t>
      </w:r>
      <w:r w:rsidR="00996B08">
        <w:rPr>
          <w:rtl/>
        </w:rPr>
        <w:t xml:space="preserve">אם </w:t>
      </w:r>
      <w:r w:rsidR="007871B0">
        <w:rPr>
          <w:rtl/>
        </w:rPr>
        <w:t xml:space="preserve">כנים </w:t>
      </w:r>
      <w:r w:rsidR="000B18CC">
        <w:rPr>
          <w:rtl/>
        </w:rPr>
        <w:t>דברינו</w:t>
      </w:r>
      <w:r w:rsidR="007871B0">
        <w:rPr>
          <w:rtl/>
        </w:rPr>
        <w:t xml:space="preserve">, כי אז </w:t>
      </w:r>
      <w:r w:rsidR="004E43FC">
        <w:rPr>
          <w:rtl/>
        </w:rPr>
        <w:t xml:space="preserve">נראית </w:t>
      </w:r>
      <w:r w:rsidR="00996B08">
        <w:rPr>
          <w:rtl/>
        </w:rPr>
        <w:t>תגובת</w:t>
      </w:r>
      <w:r w:rsidR="004E43FC">
        <w:rPr>
          <w:rtl/>
        </w:rPr>
        <w:t>ו של</w:t>
      </w:r>
      <w:r w:rsidR="00996B08">
        <w:rPr>
          <w:rtl/>
        </w:rPr>
        <w:t xml:space="preserve"> הקב"ה </w:t>
      </w:r>
      <w:r w:rsidR="00A724E9">
        <w:rPr>
          <w:rtl/>
        </w:rPr>
        <w:t>מוגזמת ביותר</w:t>
      </w:r>
      <w:r w:rsidR="00996B08">
        <w:rPr>
          <w:rtl/>
        </w:rPr>
        <w:t xml:space="preserve">: "הֵרֹמּוּ מִתּוֹךְ הָעֵדָה הַזֹּאת וַאֲכַלֶּה אֹתָם כְּרָגַע" </w:t>
      </w:r>
      <w:r w:rsidR="00996B08" w:rsidRPr="00996B08">
        <w:rPr>
          <w:rStyle w:val="a3"/>
          <w:rtl/>
        </w:rPr>
        <w:t>(י"ז, י)</w:t>
      </w:r>
      <w:r w:rsidR="00D248EA">
        <w:rPr>
          <w:rtl/>
        </w:rPr>
        <w:t>!</w:t>
      </w:r>
    </w:p>
    <w:p w:rsidR="00996B08" w:rsidRDefault="00996B08" w:rsidP="00172D3F">
      <w:pPr>
        <w:rPr>
          <w:rtl/>
        </w:rPr>
      </w:pPr>
      <w:r>
        <w:rPr>
          <w:rtl/>
        </w:rPr>
        <w:t xml:space="preserve">עיון באמירה דומה </w:t>
      </w:r>
      <w:r w:rsidR="000F1347">
        <w:rPr>
          <w:rtl/>
        </w:rPr>
        <w:t xml:space="preserve">קודמת </w:t>
      </w:r>
      <w:r>
        <w:rPr>
          <w:rtl/>
        </w:rPr>
        <w:t>יסייע לנו להבין את הדברים. כש</w:t>
      </w:r>
      <w:r w:rsidR="00334CB1">
        <w:rPr>
          <w:rtl/>
        </w:rPr>
        <w:t xml:space="preserve">בא </w:t>
      </w:r>
      <w:r>
        <w:rPr>
          <w:rtl/>
        </w:rPr>
        <w:t>קורח למשכן עם מאתיים וחמישים אנשיו</w:t>
      </w:r>
      <w:r w:rsidR="00334CB1">
        <w:rPr>
          <w:rtl/>
        </w:rPr>
        <w:t>,</w:t>
      </w:r>
      <w:r>
        <w:rPr>
          <w:rtl/>
        </w:rPr>
        <w:t xml:space="preserve"> הוא מקהיל את העם כולו לצפות בנעשה. התגובה החמורה של הקב"ה לסקרנות</w:t>
      </w:r>
      <w:r w:rsidR="00250AFA">
        <w:rPr>
          <w:rtl/>
        </w:rPr>
        <w:t>ו</w:t>
      </w:r>
      <w:r>
        <w:rPr>
          <w:rtl/>
        </w:rPr>
        <w:t xml:space="preserve"> של העם מבהילה: "הִבָּדְלוּ מִתּוֹךְ הָעֵדָה הַזֹּאת וַאֲכַלֶּה אֹתָם כְּרָגַע" </w:t>
      </w:r>
      <w:r w:rsidRPr="00996B08">
        <w:rPr>
          <w:rStyle w:val="a3"/>
          <w:rtl/>
        </w:rPr>
        <w:t>(י"ז, כא)</w:t>
      </w:r>
      <w:r>
        <w:rPr>
          <w:rtl/>
        </w:rPr>
        <w:t xml:space="preserve">. </w:t>
      </w:r>
      <w:r w:rsidR="00F11AC7">
        <w:rPr>
          <w:rtl/>
        </w:rPr>
        <w:t xml:space="preserve">גם </w:t>
      </w:r>
      <w:r w:rsidR="00C27491">
        <w:rPr>
          <w:rtl/>
        </w:rPr>
        <w:t xml:space="preserve">כאן התגובה אינה </w:t>
      </w:r>
      <w:r w:rsidR="00172D3F">
        <w:rPr>
          <w:rtl/>
        </w:rPr>
        <w:t xml:space="preserve">תואמת </w:t>
      </w:r>
      <w:r w:rsidR="00C27491">
        <w:rPr>
          <w:rtl/>
        </w:rPr>
        <w:t xml:space="preserve">לכאורה </w:t>
      </w:r>
      <w:r w:rsidR="00172D3F">
        <w:rPr>
          <w:rtl/>
        </w:rPr>
        <w:t xml:space="preserve">את </w:t>
      </w:r>
      <w:r>
        <w:rPr>
          <w:rtl/>
        </w:rPr>
        <w:t xml:space="preserve">חומרת העברה. </w:t>
      </w:r>
      <w:r w:rsidR="00C27491">
        <w:rPr>
          <w:rtl/>
        </w:rPr>
        <w:t>אמת הדבר כי אין זה ראוי שהעם יטיל ספק, ו</w:t>
      </w:r>
      <w:r w:rsidR="000F5AF1">
        <w:rPr>
          <w:rtl/>
        </w:rPr>
        <w:t xml:space="preserve">לו </w:t>
      </w:r>
      <w:r w:rsidR="00601266">
        <w:rPr>
          <w:rtl/>
        </w:rPr>
        <w:t xml:space="preserve">קל </w:t>
      </w:r>
      <w:r w:rsidR="00C27491">
        <w:rPr>
          <w:rtl/>
        </w:rPr>
        <w:t>שבקלים</w:t>
      </w:r>
      <w:r w:rsidR="00601266">
        <w:rPr>
          <w:rtl/>
        </w:rPr>
        <w:t>,</w:t>
      </w:r>
      <w:r>
        <w:rPr>
          <w:rtl/>
        </w:rPr>
        <w:t xml:space="preserve"> בסמכות הא</w:t>
      </w:r>
      <w:r w:rsidR="00250AFA">
        <w:rPr>
          <w:rtl/>
        </w:rPr>
        <w:noBreakHyphen/>
        <w:t>לוה</w:t>
      </w:r>
      <w:r>
        <w:rPr>
          <w:rtl/>
        </w:rPr>
        <w:t xml:space="preserve">ית שניתנה למשה; אך האם העונש על ספקנות כזו הוא מיתה? </w:t>
      </w:r>
      <w:r w:rsidR="00332843">
        <w:rPr>
          <w:rtl/>
        </w:rPr>
        <w:t xml:space="preserve">בסופו של דבר </w:t>
      </w:r>
      <w:r w:rsidR="00D6368C">
        <w:rPr>
          <w:rtl/>
        </w:rPr>
        <w:t xml:space="preserve">מצליח </w:t>
      </w:r>
      <w:r w:rsidR="00332843">
        <w:rPr>
          <w:rtl/>
        </w:rPr>
        <w:t>משה לדחות את גזרת ה</w:t>
      </w:r>
      <w:r w:rsidR="00D6368C">
        <w:rPr>
          <w:rtl/>
        </w:rPr>
        <w:t xml:space="preserve">כליה, אך אנו </w:t>
      </w:r>
      <w:r w:rsidR="00F97334">
        <w:rPr>
          <w:rtl/>
        </w:rPr>
        <w:t>נותרנו</w:t>
      </w:r>
      <w:r w:rsidR="00D6368C">
        <w:rPr>
          <w:rtl/>
        </w:rPr>
        <w:t xml:space="preserve"> תמהים על ע</w:t>
      </w:r>
      <w:r w:rsidR="00332843">
        <w:rPr>
          <w:rtl/>
        </w:rPr>
        <w:t>צמת האיום.</w:t>
      </w:r>
    </w:p>
    <w:p w:rsidR="00332843" w:rsidRDefault="00332843" w:rsidP="00903AA1">
      <w:pPr>
        <w:rPr>
          <w:rtl/>
        </w:rPr>
      </w:pPr>
      <w:r>
        <w:rPr>
          <w:rtl/>
        </w:rPr>
        <w:t xml:space="preserve">בשלב </w:t>
      </w:r>
      <w:r w:rsidR="000A4922">
        <w:rPr>
          <w:rtl/>
        </w:rPr>
        <w:t>זה אני מבקש להציע גישה שונה בתכלית</w:t>
      </w:r>
      <w:r>
        <w:rPr>
          <w:rtl/>
        </w:rPr>
        <w:t xml:space="preserve"> מזו שהייתה עד כה.</w:t>
      </w:r>
      <w:r w:rsidR="000A4922">
        <w:rPr>
          <w:rtl/>
        </w:rPr>
        <w:t xml:space="preserve"> לפי הגישה החדשה, המגפה איננה עו</w:t>
      </w:r>
      <w:r w:rsidR="00DF4E30">
        <w:rPr>
          <w:rtl/>
        </w:rPr>
        <w:t>נש על חטא מסוים; היא תוצאה בלתי-</w:t>
      </w:r>
      <w:r w:rsidR="000A4922">
        <w:rPr>
          <w:rtl/>
        </w:rPr>
        <w:t>נמנעת של המצב החדש שנוצר אחרי המרד. קורח תקף את מוסד הכהונה; הוא טען שהאומה כולה קדושה ולכן אין צ</w:t>
      </w:r>
      <w:r w:rsidR="00DF4E30">
        <w:rPr>
          <w:rtl/>
        </w:rPr>
        <w:t>ורך במעמד נפרד של כוהנים. ל</w:t>
      </w:r>
      <w:r w:rsidR="000A4922">
        <w:rPr>
          <w:rtl/>
        </w:rPr>
        <w:t>טענתו, כל אדם יכול להיכנס למשכן ולהקטיר קטורת בעצמו</w:t>
      </w:r>
      <w:r w:rsidR="00334CB1">
        <w:rPr>
          <w:rtl/>
        </w:rPr>
        <w:t>. בני ישראל א</w:t>
      </w:r>
      <w:r w:rsidR="000A4922">
        <w:rPr>
          <w:rtl/>
        </w:rPr>
        <w:t xml:space="preserve">מנם לא קראו תיגר על סמכותו של משה, אך בכל זאת הם הזדהו </w:t>
      </w:r>
      <w:r w:rsidR="00245155">
        <w:rPr>
          <w:rtl/>
        </w:rPr>
        <w:t xml:space="preserve">עם טענתו של קורח. הם לא הבינו מדוע אין </w:t>
      </w:r>
      <w:r w:rsidR="00245155">
        <w:rPr>
          <w:rtl/>
        </w:rPr>
        <w:lastRenderedPageBreak/>
        <w:t xml:space="preserve">הם יכולים להשתתף בעבודת המשכן במלואה. האין הם, בסופו של חשבון, "ממלכת כהנים" </w:t>
      </w:r>
      <w:r w:rsidR="00245155" w:rsidRPr="00245155">
        <w:rPr>
          <w:rStyle w:val="a3"/>
          <w:rtl/>
        </w:rPr>
        <w:t>(שמות י"ט, ו)</w:t>
      </w:r>
      <w:r w:rsidR="00245155">
        <w:rPr>
          <w:rtl/>
        </w:rPr>
        <w:t xml:space="preserve">? מדוע נחשבים </w:t>
      </w:r>
      <w:r w:rsidR="00903AA1">
        <w:rPr>
          <w:rtl/>
        </w:rPr>
        <w:t xml:space="preserve">הם </w:t>
      </w:r>
      <w:r w:rsidR="00245155">
        <w:rPr>
          <w:rtl/>
        </w:rPr>
        <w:t>כ"זר</w:t>
      </w:r>
      <w:r w:rsidR="00C307D5">
        <w:rPr>
          <w:rtl/>
        </w:rPr>
        <w:t>ים</w:t>
      </w:r>
      <w:r w:rsidR="00245155">
        <w:rPr>
          <w:rtl/>
        </w:rPr>
        <w:t>"</w:t>
      </w:r>
      <w:r w:rsidR="00895BC3">
        <w:rPr>
          <w:rtl/>
        </w:rPr>
        <w:t>,</w:t>
      </w:r>
      <w:r w:rsidR="00245155">
        <w:rPr>
          <w:rtl/>
        </w:rPr>
        <w:t xml:space="preserve"> </w:t>
      </w:r>
      <w:r w:rsidR="00895BC3">
        <w:rPr>
          <w:rtl/>
        </w:rPr>
        <w:t>ה</w:t>
      </w:r>
      <w:r w:rsidR="00245155">
        <w:rPr>
          <w:rtl/>
        </w:rPr>
        <w:t>אסור</w:t>
      </w:r>
      <w:r w:rsidR="00C307D5">
        <w:rPr>
          <w:rtl/>
        </w:rPr>
        <w:t>ים</w:t>
      </w:r>
      <w:r w:rsidR="00245155">
        <w:rPr>
          <w:rtl/>
        </w:rPr>
        <w:t xml:space="preserve"> להיכנס אל הקודש? מדוע הדרך אל המשכן חסומה בפניהם?</w:t>
      </w:r>
    </w:p>
    <w:p w:rsidR="00245155" w:rsidRDefault="00E024DE" w:rsidP="00EA0776">
      <w:pPr>
        <w:rPr>
          <w:rtl/>
        </w:rPr>
      </w:pPr>
      <w:r>
        <w:rPr>
          <w:rtl/>
        </w:rPr>
        <w:t>אלא ש</w:t>
      </w:r>
      <w:r w:rsidR="00245155">
        <w:rPr>
          <w:rtl/>
        </w:rPr>
        <w:t xml:space="preserve">המחסום הזה לא הוצב </w:t>
      </w:r>
      <w:r w:rsidR="00E90EFA">
        <w:rPr>
          <w:rtl/>
        </w:rPr>
        <w:t xml:space="preserve">על ידי הקב"ה </w:t>
      </w:r>
      <w:r w:rsidR="00245155">
        <w:rPr>
          <w:rtl/>
        </w:rPr>
        <w:t xml:space="preserve">באופן חד-צדדי; </w:t>
      </w:r>
      <w:r w:rsidR="0063449F">
        <w:rPr>
          <w:rtl/>
        </w:rPr>
        <w:t xml:space="preserve">הוא הוקם בהסכמה מפורשת של העם. </w:t>
      </w:r>
      <w:r w:rsidR="00245155">
        <w:rPr>
          <w:rtl/>
        </w:rPr>
        <w:t>כיוון שכך, מרגע ש</w:t>
      </w:r>
      <w:r w:rsidR="005A527D">
        <w:rPr>
          <w:rtl/>
        </w:rPr>
        <w:t xml:space="preserve">קיבלו </w:t>
      </w:r>
      <w:r w:rsidR="00245155">
        <w:rPr>
          <w:rtl/>
        </w:rPr>
        <w:t>א</w:t>
      </w:r>
      <w:r w:rsidR="00EA0776">
        <w:rPr>
          <w:rtl/>
        </w:rPr>
        <w:t>ת הנחת היסוד שבטענתו של קורח ומאס</w:t>
      </w:r>
      <w:r w:rsidR="00245155">
        <w:rPr>
          <w:rtl/>
        </w:rPr>
        <w:t xml:space="preserve">ו </w:t>
      </w:r>
      <w:r w:rsidR="00EA0776">
        <w:rPr>
          <w:rtl/>
        </w:rPr>
        <w:t>ב</w:t>
      </w:r>
      <w:r w:rsidR="004B16FC">
        <w:rPr>
          <w:rtl/>
        </w:rPr>
        <w:t xml:space="preserve">מחיצה </w:t>
      </w:r>
      <w:r w:rsidR="005A527D">
        <w:rPr>
          <w:rtl/>
        </w:rPr>
        <w:t>המבדיל</w:t>
      </w:r>
      <w:r w:rsidR="004B16FC">
        <w:rPr>
          <w:rtl/>
        </w:rPr>
        <w:t>ה</w:t>
      </w:r>
      <w:r w:rsidR="005A527D">
        <w:rPr>
          <w:rtl/>
        </w:rPr>
        <w:t xml:space="preserve"> </w:t>
      </w:r>
      <w:r w:rsidR="00245155">
        <w:rPr>
          <w:rtl/>
        </w:rPr>
        <w:t xml:space="preserve">בין הקודש ובין החול, מצאו עצמם </w:t>
      </w:r>
      <w:r w:rsidR="00633792">
        <w:rPr>
          <w:rtl/>
        </w:rPr>
        <w:t>בני ישראל א</w:t>
      </w:r>
      <w:r w:rsidR="00245155">
        <w:rPr>
          <w:rtl/>
        </w:rPr>
        <w:t>ל</w:t>
      </w:r>
      <w:r w:rsidR="00633792">
        <w:rPr>
          <w:rtl/>
        </w:rPr>
        <w:t xml:space="preserve"> </w:t>
      </w:r>
      <w:r w:rsidR="00245155">
        <w:rPr>
          <w:rtl/>
        </w:rPr>
        <w:t xml:space="preserve">מול מציאות חדשה. </w:t>
      </w:r>
      <w:r w:rsidR="00D54B3A">
        <w:rPr>
          <w:rtl/>
        </w:rPr>
        <w:t>החיץ הוסר</w:t>
      </w:r>
      <w:r w:rsidR="006B0F0F">
        <w:rPr>
          <w:rtl/>
        </w:rPr>
        <w:t>.</w:t>
      </w:r>
      <w:r w:rsidR="00245155">
        <w:rPr>
          <w:rtl/>
        </w:rPr>
        <w:t xml:space="preserve"> </w:t>
      </w:r>
      <w:r w:rsidR="006B0F0F">
        <w:rPr>
          <w:rtl/>
        </w:rPr>
        <w:t xml:space="preserve">שוב </w:t>
      </w:r>
      <w:r w:rsidR="00245155">
        <w:rPr>
          <w:rtl/>
        </w:rPr>
        <w:t xml:space="preserve">לא הייתה הפרדה בין העם והמשכן. </w:t>
      </w:r>
      <w:r w:rsidR="006B0F0F">
        <w:rPr>
          <w:rtl/>
        </w:rPr>
        <w:t>הגבול שבין מחנה שכינה, מחנה לווייה ו</w:t>
      </w:r>
      <w:r w:rsidR="00245155">
        <w:rPr>
          <w:rtl/>
        </w:rPr>
        <w:t xml:space="preserve">מחנה ישראל היטשטש. </w:t>
      </w:r>
      <w:r w:rsidR="006B0F0F">
        <w:rPr>
          <w:rtl/>
        </w:rPr>
        <w:t xml:space="preserve">מעתה נמצא </w:t>
      </w:r>
      <w:r w:rsidR="00245155">
        <w:rPr>
          <w:rtl/>
        </w:rPr>
        <w:t xml:space="preserve">המחנה כולו </w:t>
      </w:r>
      <w:r w:rsidR="00D4364D">
        <w:rPr>
          <w:rtl/>
        </w:rPr>
        <w:t xml:space="preserve">בקרבה הדוקה </w:t>
      </w:r>
      <w:r w:rsidR="00245155">
        <w:rPr>
          <w:rtl/>
        </w:rPr>
        <w:t>למשכן ולשכינה</w:t>
      </w:r>
      <w:r w:rsidR="006B0F0F">
        <w:rPr>
          <w:rtl/>
        </w:rPr>
        <w:t xml:space="preserve"> השורה בו</w:t>
      </w:r>
      <w:r w:rsidR="00245155">
        <w:rPr>
          <w:rtl/>
        </w:rPr>
        <w:t>.</w:t>
      </w:r>
    </w:p>
    <w:p w:rsidR="00BF4AB3" w:rsidRDefault="00BF4AB3" w:rsidP="0014231F">
      <w:pPr>
        <w:rPr>
          <w:rtl/>
        </w:rPr>
      </w:pPr>
      <w:r>
        <w:rPr>
          <w:rtl/>
        </w:rPr>
        <w:t xml:space="preserve">קרבה </w:t>
      </w:r>
      <w:r w:rsidR="0014231F">
        <w:rPr>
          <w:rtl/>
        </w:rPr>
        <w:t>ש</w:t>
      </w:r>
      <w:r>
        <w:rPr>
          <w:rtl/>
        </w:rPr>
        <w:t xml:space="preserve">כזו לשכינה היא </w:t>
      </w:r>
      <w:r w:rsidR="00BB6ED4">
        <w:rPr>
          <w:rtl/>
        </w:rPr>
        <w:t xml:space="preserve">כמובן </w:t>
      </w:r>
      <w:r>
        <w:rPr>
          <w:rtl/>
        </w:rPr>
        <w:t>תובענית למדי</w:t>
      </w:r>
      <w:r w:rsidR="00646521">
        <w:rPr>
          <w:rtl/>
        </w:rPr>
        <w:t>י</w:t>
      </w:r>
      <w:r>
        <w:rPr>
          <w:rtl/>
        </w:rPr>
        <w:t>. התנהגות שהייתה מתקבלת בנסיבות אחרות</w:t>
      </w:r>
      <w:r w:rsidR="008A49E6">
        <w:rPr>
          <w:rtl/>
        </w:rPr>
        <w:t xml:space="preserve"> הופכת </w:t>
      </w:r>
      <w:r>
        <w:rPr>
          <w:rtl/>
        </w:rPr>
        <w:t>בלתי-נסבלת בסמיכות למשכן. תגובות אנושיות רגילו</w:t>
      </w:r>
      <w:r w:rsidR="00CA04C8">
        <w:rPr>
          <w:rtl/>
        </w:rPr>
        <w:t>ת כמו כעס וצער חייבות להידחק הצִ</w:t>
      </w:r>
      <w:r>
        <w:rPr>
          <w:rtl/>
        </w:rPr>
        <w:t xml:space="preserve">דה </w:t>
      </w:r>
      <w:r w:rsidRPr="00BF4AB3">
        <w:rPr>
          <w:rStyle w:val="a3"/>
          <w:rtl/>
        </w:rPr>
        <w:t>(ראה ויקרא כ"א, יא-יב)</w:t>
      </w:r>
      <w:r w:rsidR="008A49E6">
        <w:rPr>
          <w:rtl/>
        </w:rPr>
        <w:t>.</w:t>
      </w:r>
      <w:r>
        <w:rPr>
          <w:rtl/>
        </w:rPr>
        <w:t xml:space="preserve"> התפרצויות רגשיות אינן מקובלות.</w:t>
      </w:r>
    </w:p>
    <w:p w:rsidR="00BF4AB3" w:rsidRDefault="00BF4AB3" w:rsidP="00EF1A51">
      <w:pPr>
        <w:rPr>
          <w:rtl/>
        </w:rPr>
      </w:pPr>
      <w:r>
        <w:rPr>
          <w:rtl/>
        </w:rPr>
        <w:t xml:space="preserve">כשנאספו </w:t>
      </w:r>
      <w:r w:rsidR="00E0350D">
        <w:rPr>
          <w:rtl/>
        </w:rPr>
        <w:t xml:space="preserve">בני ישראל </w:t>
      </w:r>
      <w:r>
        <w:rPr>
          <w:rtl/>
        </w:rPr>
        <w:t>לצפו</w:t>
      </w:r>
      <w:r w:rsidR="00E0350D">
        <w:rPr>
          <w:rtl/>
        </w:rPr>
        <w:t>ת בתוצאות המחלוקת בין קורח ומשה</w:t>
      </w:r>
      <w:r>
        <w:rPr>
          <w:rtl/>
        </w:rPr>
        <w:t xml:space="preserve"> לא הייתה </w:t>
      </w:r>
      <w:r w:rsidR="00E0350D">
        <w:rPr>
          <w:rtl/>
        </w:rPr>
        <w:t xml:space="preserve">בהם </w:t>
      </w:r>
      <w:r>
        <w:rPr>
          <w:rtl/>
        </w:rPr>
        <w:t>בהכרח ספקנות עמוקה ביחס לטבעה הא</w:t>
      </w:r>
      <w:r w:rsidR="008A3E59">
        <w:rPr>
          <w:rtl/>
        </w:rPr>
        <w:noBreakHyphen/>
        <w:t>לוה</w:t>
      </w:r>
      <w:r>
        <w:rPr>
          <w:rtl/>
        </w:rPr>
        <w:t>י של סמכות</w:t>
      </w:r>
      <w:r w:rsidR="00601266">
        <w:rPr>
          <w:rtl/>
        </w:rPr>
        <w:t>ו</w:t>
      </w:r>
      <w:r>
        <w:rPr>
          <w:rtl/>
        </w:rPr>
        <w:t xml:space="preserve"> של משה. ייתכן </w:t>
      </w:r>
      <w:r w:rsidR="0041707A">
        <w:rPr>
          <w:rtl/>
        </w:rPr>
        <w:t xml:space="preserve">שהניעה אותם סקרנות אנושית </w:t>
      </w:r>
      <w:r>
        <w:rPr>
          <w:rtl/>
        </w:rPr>
        <w:t>טבעית</w:t>
      </w:r>
      <w:r w:rsidR="0041707A">
        <w:rPr>
          <w:rtl/>
        </w:rPr>
        <w:t xml:space="preserve"> גרידא</w:t>
      </w:r>
      <w:r>
        <w:rPr>
          <w:rtl/>
        </w:rPr>
        <w:t xml:space="preserve">. </w:t>
      </w:r>
      <w:r w:rsidR="00C31E38">
        <w:rPr>
          <w:rtl/>
        </w:rPr>
        <w:t>אפשר גם שנטו לטובת קורח</w:t>
      </w:r>
      <w:r w:rsidR="00231D55">
        <w:rPr>
          <w:rtl/>
        </w:rPr>
        <w:t xml:space="preserve"> </w:t>
      </w:r>
      <w:r w:rsidR="00C31E38">
        <w:rPr>
          <w:rtl/>
        </w:rPr>
        <w:t xml:space="preserve">– אך </w:t>
      </w:r>
      <w:r w:rsidR="00231D55">
        <w:rPr>
          <w:rtl/>
        </w:rPr>
        <w:t>לא בגלל ספקות באמונה אלא רק בגלל היותו בעמדת נחיתות. יתר על כן, כבר ראינו שבני ישראל הזדהו עם ס</w:t>
      </w:r>
      <w:r w:rsidR="00B8312F">
        <w:rPr>
          <w:rtl/>
        </w:rPr>
        <w:t>ִ</w:t>
      </w:r>
      <w:r w:rsidR="00231D55">
        <w:rPr>
          <w:rtl/>
        </w:rPr>
        <w:t xml:space="preserve">סמתו הפופולרית של קורח. </w:t>
      </w:r>
      <w:r w:rsidR="00FC1530">
        <w:rPr>
          <w:rtl/>
        </w:rPr>
        <w:t xml:space="preserve">אלא שכל </w:t>
      </w:r>
      <w:r w:rsidR="00231D55">
        <w:rPr>
          <w:rtl/>
        </w:rPr>
        <w:t xml:space="preserve">החולשות האנושיות </w:t>
      </w:r>
      <w:r w:rsidR="00FC1530">
        <w:rPr>
          <w:rtl/>
        </w:rPr>
        <w:t xml:space="preserve">הללו </w:t>
      </w:r>
      <w:r w:rsidR="00231D55">
        <w:rPr>
          <w:rtl/>
        </w:rPr>
        <w:t xml:space="preserve">אינן נסלחות במקום </w:t>
      </w:r>
      <w:r w:rsidR="00FC1530">
        <w:rPr>
          <w:rtl/>
        </w:rPr>
        <w:t>השראת שכינה</w:t>
      </w:r>
      <w:r w:rsidR="00EF1A51">
        <w:rPr>
          <w:rtl/>
        </w:rPr>
        <w:t>. ה</w:t>
      </w:r>
      <w:r w:rsidR="00762B04">
        <w:rPr>
          <w:rtl/>
        </w:rPr>
        <w:t>ה</w:t>
      </w:r>
      <w:r w:rsidR="00EF1A51">
        <w:rPr>
          <w:rtl/>
        </w:rPr>
        <w:t>תנהגות</w:t>
      </w:r>
      <w:r w:rsidR="00231D55">
        <w:rPr>
          <w:rtl/>
        </w:rPr>
        <w:t xml:space="preserve"> </w:t>
      </w:r>
      <w:r w:rsidR="00EF1A51">
        <w:rPr>
          <w:rtl/>
        </w:rPr>
        <w:t>בתחומי המשכן</w:t>
      </w:r>
      <w:r w:rsidR="00231D55">
        <w:rPr>
          <w:rtl/>
        </w:rPr>
        <w:t xml:space="preserve"> </w:t>
      </w:r>
      <w:r w:rsidR="00EF1A51">
        <w:rPr>
          <w:rtl/>
        </w:rPr>
        <w:t>– המקיף כעת את המחנה כולו</w:t>
      </w:r>
      <w:r w:rsidR="00231D55">
        <w:rPr>
          <w:rtl/>
        </w:rPr>
        <w:t xml:space="preserve"> </w:t>
      </w:r>
      <w:r w:rsidR="00EF1A51">
        <w:rPr>
          <w:rtl/>
        </w:rPr>
        <w:t xml:space="preserve">– חייבת </w:t>
      </w:r>
      <w:r w:rsidR="00231D55">
        <w:rPr>
          <w:rtl/>
        </w:rPr>
        <w:t>להיות ללא רבב. אילולא התפלל משה בעד העם</w:t>
      </w:r>
      <w:r w:rsidR="00AA7850">
        <w:rPr>
          <w:rtl/>
        </w:rPr>
        <w:t>,</w:t>
      </w:r>
      <w:r w:rsidR="00231D55">
        <w:rPr>
          <w:rtl/>
        </w:rPr>
        <w:t xml:space="preserve"> הייתה מגפה קטלנית מחריבה את המחנה כולו.</w:t>
      </w:r>
    </w:p>
    <w:p w:rsidR="00231D55" w:rsidRDefault="00AA7850" w:rsidP="009C39E8">
      <w:pPr>
        <w:rPr>
          <w:rtl/>
        </w:rPr>
      </w:pPr>
      <w:r>
        <w:rPr>
          <w:rtl/>
        </w:rPr>
        <w:t>מתוך ה</w:t>
      </w:r>
      <w:r w:rsidR="009D5261">
        <w:rPr>
          <w:rtl/>
        </w:rPr>
        <w:t xml:space="preserve">אבל על מות קורח ועדתו פנו בני ישראל אל משה והתלוננו. </w:t>
      </w:r>
      <w:r w:rsidR="00F8053C">
        <w:rPr>
          <w:rtl/>
        </w:rPr>
        <w:t>תגובתם הייתה מובנת</w:t>
      </w:r>
      <w:r w:rsidR="009D5261">
        <w:rPr>
          <w:rtl/>
        </w:rPr>
        <w:t xml:space="preserve"> </w:t>
      </w:r>
      <w:r w:rsidR="00F8053C">
        <w:rPr>
          <w:rtl/>
        </w:rPr>
        <w:t xml:space="preserve">– התפרצות </w:t>
      </w:r>
      <w:r w:rsidR="009D5261">
        <w:rPr>
          <w:rtl/>
        </w:rPr>
        <w:t xml:space="preserve">רגשית של חרדה, צער וכאב. הם לא ערערו על סמכותו של משה; הם רק </w:t>
      </w:r>
      <w:r w:rsidR="00F8053C">
        <w:rPr>
          <w:rtl/>
        </w:rPr>
        <w:t xml:space="preserve">פרקו </w:t>
      </w:r>
      <w:r w:rsidR="009D5261">
        <w:rPr>
          <w:rtl/>
        </w:rPr>
        <w:t xml:space="preserve">את </w:t>
      </w:r>
      <w:r w:rsidR="00F8053C">
        <w:rPr>
          <w:rtl/>
        </w:rPr>
        <w:t xml:space="preserve">מטען </w:t>
      </w:r>
      <w:r w:rsidR="009D5261">
        <w:rPr>
          <w:rtl/>
        </w:rPr>
        <w:t>הרגשות</w:t>
      </w:r>
      <w:r w:rsidR="0041707A">
        <w:rPr>
          <w:rtl/>
        </w:rPr>
        <w:t xml:space="preserve"> שהצטברו בקרבם</w:t>
      </w:r>
      <w:r w:rsidR="009D5261">
        <w:rPr>
          <w:rtl/>
        </w:rPr>
        <w:t xml:space="preserve">. </w:t>
      </w:r>
      <w:r w:rsidR="009C39E8">
        <w:rPr>
          <w:rtl/>
        </w:rPr>
        <w:t>אלא שגם תגובה אנושית זו</w:t>
      </w:r>
      <w:r w:rsidR="009D5261">
        <w:rPr>
          <w:rtl/>
        </w:rPr>
        <w:t>, שה</w:t>
      </w:r>
      <w:r w:rsidR="009C39E8">
        <w:rPr>
          <w:rtl/>
        </w:rPr>
        <w:t>ייתה מתקבלת במצב רגיל, היא בלתי-</w:t>
      </w:r>
      <w:r w:rsidR="009D5261">
        <w:rPr>
          <w:rtl/>
        </w:rPr>
        <w:t xml:space="preserve">נסלחת אחרי הסרת </w:t>
      </w:r>
      <w:r w:rsidR="00370124">
        <w:rPr>
          <w:rtl/>
        </w:rPr>
        <w:t>המחיצות</w:t>
      </w:r>
      <w:r w:rsidR="009C39E8">
        <w:rPr>
          <w:rtl/>
        </w:rPr>
        <w:t xml:space="preserve">. השראת </w:t>
      </w:r>
      <w:r w:rsidR="000726B2">
        <w:rPr>
          <w:rtl/>
        </w:rPr>
        <w:t xml:space="preserve">שכינה מחייבת איפוק ושליטה עצמית </w:t>
      </w:r>
      <w:r w:rsidR="000726B2" w:rsidRPr="000726B2">
        <w:rPr>
          <w:rStyle w:val="a3"/>
          <w:rtl/>
        </w:rPr>
        <w:t>(ראה ויקרא י', ג)</w:t>
      </w:r>
      <w:r w:rsidR="009C39E8">
        <w:rPr>
          <w:rtl/>
        </w:rPr>
        <w:t>;</w:t>
      </w:r>
      <w:r w:rsidR="000726B2">
        <w:rPr>
          <w:rtl/>
        </w:rPr>
        <w:t xml:space="preserve"> בתחומי המשכן </w:t>
      </w:r>
      <w:r w:rsidR="009C39E8">
        <w:rPr>
          <w:rtl/>
        </w:rPr>
        <w:t xml:space="preserve">אין מקום </w:t>
      </w:r>
      <w:r w:rsidR="000726B2">
        <w:rPr>
          <w:rtl/>
        </w:rPr>
        <w:t xml:space="preserve">להתפרצות כזו של </w:t>
      </w:r>
      <w:r w:rsidR="009C39E8">
        <w:rPr>
          <w:rtl/>
        </w:rPr>
        <w:t xml:space="preserve">רגשות כעס. על כן </w:t>
      </w:r>
      <w:r w:rsidR="008167C8">
        <w:rPr>
          <w:rtl/>
        </w:rPr>
        <w:t>מרגע שהח</w:t>
      </w:r>
      <w:r w:rsidR="009C39E8">
        <w:rPr>
          <w:rtl/>
        </w:rPr>
        <w:t>ל</w:t>
      </w:r>
      <w:r w:rsidR="000726B2">
        <w:rPr>
          <w:rtl/>
        </w:rPr>
        <w:t xml:space="preserve"> העם למחות</w:t>
      </w:r>
      <w:r w:rsidR="009C39E8">
        <w:rPr>
          <w:rtl/>
        </w:rPr>
        <w:t>,</w:t>
      </w:r>
      <w:r w:rsidR="00601266">
        <w:rPr>
          <w:rtl/>
        </w:rPr>
        <w:t xml:space="preserve"> </w:t>
      </w:r>
      <w:r w:rsidR="009C39E8">
        <w:rPr>
          <w:rtl/>
        </w:rPr>
        <w:t xml:space="preserve">שוב </w:t>
      </w:r>
      <w:r w:rsidR="000726B2">
        <w:rPr>
          <w:rtl/>
        </w:rPr>
        <w:t xml:space="preserve">לא </w:t>
      </w:r>
      <w:r w:rsidR="009C39E8">
        <w:rPr>
          <w:rtl/>
        </w:rPr>
        <w:t xml:space="preserve">יכול </w:t>
      </w:r>
      <w:r w:rsidR="000726B2">
        <w:rPr>
          <w:rtl/>
        </w:rPr>
        <w:t>משה לעשות דבר</w:t>
      </w:r>
      <w:r w:rsidR="00601266">
        <w:rPr>
          <w:rtl/>
        </w:rPr>
        <w:t>,</w:t>
      </w:r>
      <w:r w:rsidR="000726B2">
        <w:rPr>
          <w:rtl/>
        </w:rPr>
        <w:t xml:space="preserve"> </w:t>
      </w:r>
      <w:r w:rsidR="009C39E8">
        <w:rPr>
          <w:rtl/>
        </w:rPr>
        <w:t xml:space="preserve">מלבד </w:t>
      </w:r>
      <w:r w:rsidR="000726B2">
        <w:rPr>
          <w:rtl/>
        </w:rPr>
        <w:t>לשלוח את אהרן לעצור את התפשטות המגפה.</w:t>
      </w:r>
    </w:p>
    <w:p w:rsidR="00370124" w:rsidRPr="00A06A29" w:rsidRDefault="00370124" w:rsidP="009C39E8">
      <w:pPr>
        <w:rPr>
          <w:rtl/>
        </w:rPr>
      </w:pPr>
      <w:r>
        <w:rPr>
          <w:rtl/>
        </w:rPr>
        <w:t>בניגוד חד לנימה הווכחנית של ה</w:t>
      </w:r>
      <w:r w:rsidR="009C39E8">
        <w:rPr>
          <w:rtl/>
        </w:rPr>
        <w:t>התפרצות הרגשית שהביאה ל</w:t>
      </w:r>
      <w:r>
        <w:rPr>
          <w:rtl/>
        </w:rPr>
        <w:t xml:space="preserve">מגפה, </w:t>
      </w:r>
      <w:r w:rsidR="009C39E8">
        <w:rPr>
          <w:rtl/>
        </w:rPr>
        <w:t xml:space="preserve">נראית </w:t>
      </w:r>
      <w:r>
        <w:rPr>
          <w:rtl/>
        </w:rPr>
        <w:t>התלונה ש</w:t>
      </w:r>
      <w:r w:rsidR="009C39E8">
        <w:rPr>
          <w:rtl/>
        </w:rPr>
        <w:t>ל</w:t>
      </w:r>
      <w:r>
        <w:rPr>
          <w:rtl/>
        </w:rPr>
        <w:t>אחריה כיבבה מעוררת רחמים. בני ישראל, מתוסכלים ונואשים, פונים אל משה וקוראים: "הֵן גָּוַעְנוּ</w:t>
      </w:r>
      <w:r w:rsidR="009C39E8">
        <w:rPr>
          <w:rtl/>
        </w:rPr>
        <w:t>,</w:t>
      </w:r>
      <w:r>
        <w:rPr>
          <w:rtl/>
        </w:rPr>
        <w:t xml:space="preserve"> אָבַדְנוּ, כֻּלָּנוּ אָבָדְנוּ!" </w:t>
      </w:r>
      <w:r w:rsidRPr="00370124">
        <w:rPr>
          <w:rStyle w:val="a3"/>
          <w:rtl/>
        </w:rPr>
        <w:t>(י"ז, כז)</w:t>
      </w:r>
      <w:r>
        <w:rPr>
          <w:rtl/>
        </w:rPr>
        <w:t xml:space="preserve">. </w:t>
      </w:r>
      <w:r w:rsidR="009C39E8">
        <w:rPr>
          <w:rtl/>
        </w:rPr>
        <w:t xml:space="preserve">רק </w:t>
      </w:r>
      <w:r>
        <w:rPr>
          <w:rtl/>
        </w:rPr>
        <w:t xml:space="preserve">לאחר המגפה מבינים סוף סוף </w:t>
      </w:r>
      <w:r w:rsidR="009C39E8">
        <w:rPr>
          <w:rtl/>
        </w:rPr>
        <w:t xml:space="preserve">בני ישראל </w:t>
      </w:r>
      <w:r>
        <w:rPr>
          <w:rtl/>
        </w:rPr>
        <w:t xml:space="preserve">את חומרת מצבם. הם מבינים שהמגפה איננה עונש על חטא אלא </w:t>
      </w:r>
      <w:r w:rsidR="00400B7F">
        <w:rPr>
          <w:rtl/>
        </w:rPr>
        <w:t>תוצאה של הסרת המחיצות המוחלטת ש</w:t>
      </w:r>
      <w:r w:rsidR="009C39E8">
        <w:rPr>
          <w:rtl/>
        </w:rPr>
        <w:t>הביאו על עצמם. "כֹּל הַקָּרֵב</w:t>
      </w:r>
      <w:r>
        <w:rPr>
          <w:rtl/>
        </w:rPr>
        <w:t xml:space="preserve"> הַקָּרֵב אֶל מִשְׁכַּן ה' יָמוּת; הַאִם תַּמְנוּ לִגְו</w:t>
      </w:r>
      <w:r>
        <w:rPr>
          <w:rFonts w:cs="Times New Roman"/>
        </w:rPr>
        <w:t>‍</w:t>
      </w:r>
      <w:r>
        <w:rPr>
          <w:rtl/>
        </w:rPr>
        <w:t xml:space="preserve">ֹעַ?" </w:t>
      </w:r>
      <w:r>
        <w:rPr>
          <w:rStyle w:val="a3"/>
          <w:rtl/>
        </w:rPr>
        <w:t>(י"ז, כח</w:t>
      </w:r>
      <w:r w:rsidRPr="004129B3">
        <w:rPr>
          <w:rStyle w:val="a3"/>
          <w:rtl/>
        </w:rPr>
        <w:t>)</w:t>
      </w:r>
      <w:r>
        <w:rPr>
          <w:rtl/>
        </w:rPr>
        <w:t>.</w:t>
      </w:r>
    </w:p>
    <w:p w:rsidR="008474B5" w:rsidRDefault="00370124" w:rsidP="00A453DC">
      <w:pPr>
        <w:rPr>
          <w:rtl/>
        </w:rPr>
      </w:pPr>
      <w:r>
        <w:rPr>
          <w:rtl/>
        </w:rPr>
        <w:t>לאחר ההזדהו</w:t>
      </w:r>
      <w:r w:rsidR="00352B59">
        <w:rPr>
          <w:rtl/>
        </w:rPr>
        <w:t>ת הראשונית עם טענותיו של קורח ודחיית</w:t>
      </w:r>
      <w:r>
        <w:rPr>
          <w:rtl/>
        </w:rPr>
        <w:t xml:space="preserve"> כל חציצה בין המשכן ובין העם, </w:t>
      </w:r>
      <w:r w:rsidR="00352B59">
        <w:rPr>
          <w:rtl/>
        </w:rPr>
        <w:t xml:space="preserve">מסוגלים עתה </w:t>
      </w:r>
      <w:r>
        <w:rPr>
          <w:rtl/>
        </w:rPr>
        <w:t xml:space="preserve">בני ישראל להבין מדוע </w:t>
      </w:r>
      <w:r w:rsidR="00352B59">
        <w:rPr>
          <w:rtl/>
        </w:rPr>
        <w:t xml:space="preserve">נחוצה </w:t>
      </w:r>
      <w:r>
        <w:rPr>
          <w:rtl/>
        </w:rPr>
        <w:t xml:space="preserve">ההפרדה הזאת. הם מבינים שבמידה מסוימת </w:t>
      </w:r>
      <w:r w:rsidR="00696BAA">
        <w:rPr>
          <w:rtl/>
        </w:rPr>
        <w:t xml:space="preserve">מכיל </w:t>
      </w:r>
      <w:r>
        <w:rPr>
          <w:rtl/>
        </w:rPr>
        <w:t xml:space="preserve">הביטוי "גוי קדוש" סתירה פנימית. הקדושה מצריכה </w:t>
      </w:r>
      <w:r>
        <w:rPr>
          <w:rtl/>
        </w:rPr>
        <w:lastRenderedPageBreak/>
        <w:t>הפרדה והיבדלו</w:t>
      </w:r>
      <w:r w:rsidR="00FF44C1">
        <w:rPr>
          <w:rtl/>
        </w:rPr>
        <w:t>ת מן החול והשגרה</w:t>
      </w:r>
      <w:r w:rsidR="004C6ED1">
        <w:rPr>
          <w:rtl/>
        </w:rPr>
        <w:t>.</w:t>
      </w:r>
      <w:r>
        <w:rPr>
          <w:rtl/>
        </w:rPr>
        <w:t xml:space="preserve"> </w:t>
      </w:r>
      <w:r w:rsidR="00011B99">
        <w:rPr>
          <w:rtl/>
        </w:rPr>
        <w:t xml:space="preserve">החולשות המאפיינות את המצב האנושי אינן מתיישבות עם קדושה. המצב החברתי הרגיל מלא </w:t>
      </w:r>
      <w:r w:rsidR="00F14104">
        <w:rPr>
          <w:rtl/>
        </w:rPr>
        <w:t>קנאה ותחרות, מתח וסכסוכים;</w:t>
      </w:r>
      <w:r w:rsidR="00011B99">
        <w:rPr>
          <w:rtl/>
        </w:rPr>
        <w:t xml:space="preserve"> </w:t>
      </w:r>
      <w:r w:rsidR="004C6ED1">
        <w:rPr>
          <w:rtl/>
        </w:rPr>
        <w:t>א</w:t>
      </w:r>
      <w:r w:rsidR="00E97A38">
        <w:rPr>
          <w:rtl/>
        </w:rPr>
        <w:t xml:space="preserve">בל </w:t>
      </w:r>
      <w:r w:rsidR="00F14104">
        <w:rPr>
          <w:rtl/>
        </w:rPr>
        <w:t>דברים אלו</w:t>
      </w:r>
      <w:r w:rsidR="00E97A38">
        <w:rPr>
          <w:rtl/>
        </w:rPr>
        <w:t>,</w:t>
      </w:r>
      <w:r w:rsidR="00F14104">
        <w:rPr>
          <w:rtl/>
        </w:rPr>
        <w:t xml:space="preserve"> </w:t>
      </w:r>
      <w:r w:rsidR="00E97A38">
        <w:rPr>
          <w:rtl/>
        </w:rPr>
        <w:t>ש</w:t>
      </w:r>
      <w:r w:rsidR="00F14104">
        <w:rPr>
          <w:rtl/>
        </w:rPr>
        <w:t xml:space="preserve">הם בלתי-נמנעים במסגרת לאומית רגילה </w:t>
      </w:r>
      <w:r w:rsidR="000D2617">
        <w:rPr>
          <w:rtl/>
        </w:rPr>
        <w:t xml:space="preserve">– במקום </w:t>
      </w:r>
      <w:r w:rsidR="00F14104">
        <w:rPr>
          <w:rtl/>
        </w:rPr>
        <w:t xml:space="preserve">השראת שכינה </w:t>
      </w:r>
      <w:r w:rsidR="00011B99">
        <w:rPr>
          <w:rtl/>
        </w:rPr>
        <w:t>הם בלתי-נסלחים. לאומיות וקדושה נראים כשני תחומים זרים ז</w:t>
      </w:r>
      <w:r w:rsidR="00294661">
        <w:rPr>
          <w:rtl/>
        </w:rPr>
        <w:t>ה לזה.</w:t>
      </w:r>
    </w:p>
    <w:p w:rsidR="007704AF" w:rsidRDefault="002C3CAD" w:rsidP="00D02591">
      <w:pPr>
        <w:rPr>
          <w:rtl/>
        </w:rPr>
      </w:pPr>
      <w:r>
        <w:rPr>
          <w:rtl/>
        </w:rPr>
        <w:t xml:space="preserve">עתה </w:t>
      </w:r>
      <w:r w:rsidR="007704AF">
        <w:rPr>
          <w:rtl/>
        </w:rPr>
        <w:t>הגיע</w:t>
      </w:r>
      <w:r w:rsidR="00215FD8">
        <w:rPr>
          <w:rtl/>
        </w:rPr>
        <w:t>ה השעה</w:t>
      </w:r>
      <w:r w:rsidR="007704AF">
        <w:rPr>
          <w:rtl/>
        </w:rPr>
        <w:t xml:space="preserve"> הראוי</w:t>
      </w:r>
      <w:r w:rsidR="00215FD8">
        <w:rPr>
          <w:rtl/>
        </w:rPr>
        <w:t>ה</w:t>
      </w:r>
      <w:r w:rsidR="007704AF">
        <w:rPr>
          <w:rtl/>
        </w:rPr>
        <w:t xml:space="preserve"> להציג מחדש את מוסד הכהונה. משכן יכול להתקיים בקרב העם בתנאי אחד: שיהיו בו מחיצות. אפשר להקים משכן בתוך חברה אנושית, ואולם</w:t>
      </w:r>
      <w:r w:rsidR="00142833">
        <w:rPr>
          <w:rtl/>
        </w:rPr>
        <w:t>,</w:t>
      </w:r>
      <w:r w:rsidR="007704AF">
        <w:rPr>
          <w:rtl/>
        </w:rPr>
        <w:t xml:space="preserve"> הכוהנים המשרתים בו חייבים </w:t>
      </w:r>
      <w:r w:rsidR="00694F4A">
        <w:rPr>
          <w:rtl/>
        </w:rPr>
        <w:t xml:space="preserve">להיבדל </w:t>
      </w:r>
      <w:r w:rsidR="007704AF">
        <w:rPr>
          <w:rtl/>
        </w:rPr>
        <w:t xml:space="preserve">משגרת </w:t>
      </w:r>
      <w:r w:rsidR="00142833">
        <w:rPr>
          <w:rtl/>
        </w:rPr>
        <w:t>החול</w:t>
      </w:r>
      <w:r w:rsidR="00255016">
        <w:rPr>
          <w:rtl/>
        </w:rPr>
        <w:t>ין</w:t>
      </w:r>
      <w:r w:rsidR="007704AF">
        <w:rPr>
          <w:rtl/>
        </w:rPr>
        <w:t xml:space="preserve"> </w:t>
      </w:r>
      <w:r w:rsidR="00255016">
        <w:rPr>
          <w:rtl/>
        </w:rPr>
        <w:t>מלאת המתח</w:t>
      </w:r>
      <w:r w:rsidR="007704AF">
        <w:rPr>
          <w:rtl/>
        </w:rPr>
        <w:t xml:space="preserve"> ו</w:t>
      </w:r>
      <w:r w:rsidR="00255016">
        <w:rPr>
          <w:rtl/>
        </w:rPr>
        <w:t>ה</w:t>
      </w:r>
      <w:r w:rsidR="007704AF">
        <w:rPr>
          <w:rtl/>
        </w:rPr>
        <w:t xml:space="preserve">סכסוכים. </w:t>
      </w:r>
      <w:r w:rsidR="00255016">
        <w:rPr>
          <w:rtl/>
        </w:rPr>
        <w:t xml:space="preserve">יתר </w:t>
      </w:r>
      <w:r w:rsidR="007704AF">
        <w:rPr>
          <w:rtl/>
        </w:rPr>
        <w:t xml:space="preserve">העם </w:t>
      </w:r>
      <w:r w:rsidR="00CC770E">
        <w:rPr>
          <w:rtl/>
        </w:rPr>
        <w:t xml:space="preserve">יוכל </w:t>
      </w:r>
      <w:r w:rsidR="007704AF">
        <w:rPr>
          <w:rtl/>
        </w:rPr>
        <w:t>להמשיך</w:t>
      </w:r>
      <w:r w:rsidR="00F20180">
        <w:rPr>
          <w:rtl/>
        </w:rPr>
        <w:t xml:space="preserve"> לקיים חיי</w:t>
      </w:r>
      <w:r w:rsidR="00486314">
        <w:rPr>
          <w:rtl/>
        </w:rPr>
        <w:t xml:space="preserve"> </w:t>
      </w:r>
      <w:r w:rsidR="00F20180">
        <w:rPr>
          <w:rtl/>
        </w:rPr>
        <w:t xml:space="preserve">שגרה </w:t>
      </w:r>
      <w:r w:rsidR="00486314">
        <w:rPr>
          <w:rtl/>
        </w:rPr>
        <w:t xml:space="preserve">נורמליים </w:t>
      </w:r>
      <w:r w:rsidR="00D02591">
        <w:rPr>
          <w:rtl/>
        </w:rPr>
        <w:t xml:space="preserve">– </w:t>
      </w:r>
      <w:r w:rsidR="001553CF">
        <w:rPr>
          <w:rtl/>
        </w:rPr>
        <w:t>ש</w:t>
      </w:r>
      <w:r w:rsidR="00D02591">
        <w:rPr>
          <w:rtl/>
        </w:rPr>
        <w:t xml:space="preserve">המשכן </w:t>
      </w:r>
      <w:r w:rsidR="001553CF">
        <w:rPr>
          <w:rtl/>
        </w:rPr>
        <w:t>שבקרב</w:t>
      </w:r>
      <w:r w:rsidR="007704AF">
        <w:rPr>
          <w:rtl/>
        </w:rPr>
        <w:t xml:space="preserve"> </w:t>
      </w:r>
      <w:r w:rsidR="001553CF">
        <w:rPr>
          <w:rtl/>
        </w:rPr>
        <w:t xml:space="preserve">המחנה </w:t>
      </w:r>
      <w:r w:rsidR="007704AF">
        <w:rPr>
          <w:rtl/>
        </w:rPr>
        <w:t xml:space="preserve">יטעין </w:t>
      </w:r>
      <w:r w:rsidR="00720EC7">
        <w:rPr>
          <w:rtl/>
        </w:rPr>
        <w:t xml:space="preserve">בהם </w:t>
      </w:r>
      <w:r w:rsidR="007704AF">
        <w:rPr>
          <w:rtl/>
        </w:rPr>
        <w:t>כיוון ומשמעות.</w:t>
      </w:r>
    </w:p>
    <w:p w:rsidR="007704AF" w:rsidRDefault="007704AF" w:rsidP="007704AF">
      <w:pPr>
        <w:rPr>
          <w:rtl/>
        </w:rPr>
      </w:pPr>
      <w:r>
        <w:rPr>
          <w:rtl/>
        </w:rPr>
        <w:t>זו</w:t>
      </w:r>
      <w:r w:rsidR="00486314">
        <w:rPr>
          <w:rtl/>
        </w:rPr>
        <w:t>הי</w:t>
      </w:r>
      <w:r>
        <w:rPr>
          <w:rtl/>
        </w:rPr>
        <w:t xml:space="preserve"> למעשה תשובת ה' לתלונתם השנייה של בני ישראל:</w:t>
      </w:r>
    </w:p>
    <w:p w:rsidR="007704AF" w:rsidRPr="00245155" w:rsidRDefault="007704AF" w:rsidP="007704AF">
      <w:pPr>
        <w:pStyle w:val="a8"/>
        <w:rPr>
          <w:rtl/>
        </w:rPr>
      </w:pPr>
      <w:r>
        <w:rPr>
          <w:rtl/>
        </w:rPr>
        <w:t>וַיֹּאמֶר ה' אֶל אַהֲרֹן: אַתָּה וּבָנֶיךָ וּבֵית אָבִיךָ אִתָּךְ תִּשְׂאוּ אֶת עֲו</w:t>
      </w:r>
      <w:r>
        <w:rPr>
          <w:rFonts w:cs="Times New Roman"/>
        </w:rPr>
        <w:t>‍</w:t>
      </w:r>
      <w:r>
        <w:rPr>
          <w:rtl/>
        </w:rPr>
        <w:t>ֹן הַמִּקְדָּשׁ, וְאַתָּה וּבָנֶיךָ אִתָּךְ תִּשְׂאוּ אֶת עֲו</w:t>
      </w:r>
      <w:r>
        <w:rPr>
          <w:rFonts w:cs="Times New Roman"/>
        </w:rPr>
        <w:t>‍</w:t>
      </w:r>
      <w:r>
        <w:rPr>
          <w:rtl/>
        </w:rPr>
        <w:t>ֹן כְּהֻנַּתְכֶם... אַךְ אֶל כְּלֵי הַקֹּדֶשׁ וְאֶל הַמִּזְבֵּחַ לֹא יִקְרָבוּ, וְלֹא יָמֻתוּ גַם הֵם גַּם אַתֶּם</w:t>
      </w:r>
      <w:r>
        <w:rPr>
          <w:rtl/>
        </w:rPr>
        <w:tab/>
      </w:r>
      <w:r w:rsidRPr="007704AF">
        <w:rPr>
          <w:rStyle w:val="a3"/>
          <w:rtl/>
        </w:rPr>
        <w:t>(י"ח, א-ג)</w:t>
      </w:r>
      <w:r>
        <w:rPr>
          <w:rtl/>
        </w:rPr>
        <w:t>.</w:t>
      </w:r>
    </w:p>
    <w:p w:rsidR="00BB1F8B" w:rsidRDefault="00227A81" w:rsidP="00E75AB9">
      <w:pPr>
        <w:rPr>
          <w:rtl/>
        </w:rPr>
      </w:pPr>
      <w:r>
        <w:rPr>
          <w:rtl/>
        </w:rPr>
        <w:t xml:space="preserve">בסופו של דבר למדו </w:t>
      </w:r>
      <w:r w:rsidR="007704AF">
        <w:rPr>
          <w:rtl/>
        </w:rPr>
        <w:t xml:space="preserve">בני ישראל להעריך את מוסד הכהונה. הם הבינו סוף סוף מדוע המחיצות הכרחיות </w:t>
      </w:r>
      <w:r w:rsidR="00B960EF">
        <w:rPr>
          <w:rtl/>
        </w:rPr>
        <w:t xml:space="preserve">להגשמת </w:t>
      </w:r>
      <w:r w:rsidR="007704AF">
        <w:rPr>
          <w:rtl/>
        </w:rPr>
        <w:t>החז</w:t>
      </w:r>
      <w:r w:rsidR="000454DE">
        <w:rPr>
          <w:rtl/>
        </w:rPr>
        <w:t>ון הגדול</w:t>
      </w:r>
      <w:r w:rsidR="00B960EF">
        <w:rPr>
          <w:rtl/>
        </w:rPr>
        <w:t>:</w:t>
      </w:r>
      <w:r w:rsidR="000454DE">
        <w:rPr>
          <w:rtl/>
        </w:rPr>
        <w:t xml:space="preserve"> ממלכת כוהנים וגוי קדוש. </w:t>
      </w:r>
      <w:r w:rsidR="00BE5C4C">
        <w:rPr>
          <w:rtl/>
        </w:rPr>
        <w:t xml:space="preserve">על בסיס הבנה זו ניתן עתה </w:t>
      </w:r>
      <w:r w:rsidR="009C576A">
        <w:rPr>
          <w:rtl/>
        </w:rPr>
        <w:t xml:space="preserve">לכונן </w:t>
      </w:r>
      <w:r w:rsidR="000454DE">
        <w:rPr>
          <w:rtl/>
        </w:rPr>
        <w:t xml:space="preserve">מחדש את מוסד הכהונה </w:t>
      </w:r>
      <w:r w:rsidR="00BE5C4C">
        <w:rPr>
          <w:rtl/>
        </w:rPr>
        <w:t>ולהקים מחדש, בהסכמת העם כולו, את המחיצות שהוסרו בגל</w:t>
      </w:r>
      <w:r w:rsidR="000454DE">
        <w:rPr>
          <w:rtl/>
        </w:rPr>
        <w:t xml:space="preserve">ל מרד קורח. על חורבותיה של החברה </w:t>
      </w:r>
      <w:r w:rsidR="005D1D38">
        <w:rPr>
          <w:rtl/>
        </w:rPr>
        <w:t xml:space="preserve">ששוסעה </w:t>
      </w:r>
      <w:r w:rsidR="000454DE">
        <w:rPr>
          <w:rtl/>
        </w:rPr>
        <w:t xml:space="preserve">בגלל טענות </w:t>
      </w:r>
      <w:r w:rsidR="00921B0D">
        <w:rPr>
          <w:rtl/>
        </w:rPr>
        <w:t>ע</w:t>
      </w:r>
      <w:r w:rsidR="000454DE">
        <w:rPr>
          <w:rtl/>
        </w:rPr>
        <w:t>ל</w:t>
      </w:r>
      <w:r w:rsidR="00921B0D">
        <w:rPr>
          <w:rtl/>
        </w:rPr>
        <w:t xml:space="preserve"> חוסר השוויון</w:t>
      </w:r>
      <w:r w:rsidR="000454DE">
        <w:rPr>
          <w:rtl/>
        </w:rPr>
        <w:t xml:space="preserve"> הוקמה קהילה הרמונית המבוססת על הפרדת תפקידים</w:t>
      </w:r>
      <w:r w:rsidR="00E75AB9">
        <w:rPr>
          <w:rtl/>
        </w:rPr>
        <w:t>,</w:t>
      </w:r>
      <w:r w:rsidR="000454DE">
        <w:rPr>
          <w:rtl/>
        </w:rPr>
        <w:t xml:space="preserve"> ו</w:t>
      </w:r>
      <w:r w:rsidR="00E75AB9">
        <w:rPr>
          <w:rtl/>
        </w:rPr>
        <w:t xml:space="preserve">הכבוד ההדדי </w:t>
      </w:r>
      <w:r w:rsidR="000454DE">
        <w:rPr>
          <w:rtl/>
        </w:rPr>
        <w:t>שוקם.</w:t>
      </w:r>
    </w:p>
    <w:p w:rsidR="00175436" w:rsidRPr="00011B99" w:rsidRDefault="000454DE" w:rsidP="00876498">
      <w:pPr>
        <w:rPr>
          <w:rtl/>
        </w:rPr>
      </w:pPr>
      <w:r>
        <w:rPr>
          <w:rtl/>
        </w:rPr>
        <w:t xml:space="preserve">בלימודנו בספר במדבר עקבנו אחר התפתחותו של המחנה רב-הפנים. התחלנו בלידתו, מלא תקווה וציפייה, כמתואר בפרקים הראשונים של הספר; ראינו </w:t>
      </w:r>
      <w:r w:rsidR="00E10EEE">
        <w:rPr>
          <w:rtl/>
        </w:rPr>
        <w:t>את סימני</w:t>
      </w:r>
      <w:r>
        <w:rPr>
          <w:rtl/>
        </w:rPr>
        <w:t xml:space="preserve"> </w:t>
      </w:r>
      <w:r w:rsidR="00E10EEE">
        <w:rPr>
          <w:rtl/>
        </w:rPr>
        <w:t xml:space="preserve">ההתערערות </w:t>
      </w:r>
      <w:r w:rsidR="00EC20DD">
        <w:rPr>
          <w:rtl/>
        </w:rPr>
        <w:t>ה</w:t>
      </w:r>
      <w:r>
        <w:rPr>
          <w:rtl/>
        </w:rPr>
        <w:t>ראשונים</w:t>
      </w:r>
      <w:r w:rsidR="00E10EEE">
        <w:rPr>
          <w:rtl/>
        </w:rPr>
        <w:t xml:space="preserve"> </w:t>
      </w:r>
      <w:r>
        <w:rPr>
          <w:rtl/>
        </w:rPr>
        <w:t>כש</w:t>
      </w:r>
      <w:r w:rsidR="00E10EEE">
        <w:rPr>
          <w:rtl/>
        </w:rPr>
        <w:t xml:space="preserve">פתחו </w:t>
      </w:r>
      <w:r>
        <w:rPr>
          <w:rtl/>
        </w:rPr>
        <w:t xml:space="preserve">בני ישראל במסע הגדול מהר סיני לארץ ישראל; </w:t>
      </w:r>
      <w:r w:rsidR="005A5EFF">
        <w:rPr>
          <w:rtl/>
        </w:rPr>
        <w:t>ו</w:t>
      </w:r>
      <w:r>
        <w:rPr>
          <w:rtl/>
        </w:rPr>
        <w:t>צפינו בבעתה בהתמוטטות המחנה עם שוב המרגלים משליחו</w:t>
      </w:r>
      <w:r w:rsidR="007F6409">
        <w:rPr>
          <w:rtl/>
        </w:rPr>
        <w:t xml:space="preserve">תם. </w:t>
      </w:r>
      <w:r w:rsidR="00561F51">
        <w:rPr>
          <w:rtl/>
        </w:rPr>
        <w:t>עד כה</w:t>
      </w:r>
      <w:r w:rsidR="007F6409">
        <w:rPr>
          <w:rtl/>
        </w:rPr>
        <w:t xml:space="preserve"> </w:t>
      </w:r>
      <w:r w:rsidR="00561F51">
        <w:rPr>
          <w:rtl/>
        </w:rPr>
        <w:t>הושפעו מן ההידרדרות רק ההמונים, ועמ</w:t>
      </w:r>
      <w:r>
        <w:rPr>
          <w:rtl/>
        </w:rPr>
        <w:t>ם המנהיגות הפוליטית</w:t>
      </w:r>
      <w:r w:rsidR="00561F51">
        <w:rPr>
          <w:rtl/>
        </w:rPr>
        <w:t xml:space="preserve">; </w:t>
      </w:r>
      <w:r>
        <w:rPr>
          <w:rtl/>
        </w:rPr>
        <w:t xml:space="preserve">מוסדות הכהונה והלווייה </w:t>
      </w:r>
      <w:r w:rsidR="00C650D8">
        <w:rPr>
          <w:rtl/>
        </w:rPr>
        <w:t xml:space="preserve">נותרו </w:t>
      </w:r>
      <w:r>
        <w:rPr>
          <w:rtl/>
        </w:rPr>
        <w:t xml:space="preserve">באופן כלשהו ללא פגע. </w:t>
      </w:r>
      <w:r w:rsidR="00357FB3">
        <w:rPr>
          <w:rtl/>
        </w:rPr>
        <w:t>בפרשתנו, המתארת את המשך ההתפוררות של מחנה ישראל, אנו עדים גם ל</w:t>
      </w:r>
      <w:r w:rsidR="00175436">
        <w:rPr>
          <w:rtl/>
        </w:rPr>
        <w:t>שקיעתם של מוסדות אלו.</w:t>
      </w:r>
      <w:r w:rsidR="000B1E44">
        <w:rPr>
          <w:rtl/>
        </w:rPr>
        <w:t xml:space="preserve"> </w:t>
      </w:r>
      <w:r w:rsidR="00876498">
        <w:rPr>
          <w:rtl/>
        </w:rPr>
        <w:t>ה</w:t>
      </w:r>
      <w:r w:rsidR="00356AC4">
        <w:rPr>
          <w:rtl/>
        </w:rPr>
        <w:t>תהליך הזה, שהחל בפרק י"א והגיע לשיא בפרשת המרגלים, ממשיך</w:t>
      </w:r>
      <w:r w:rsidR="00512AC2">
        <w:rPr>
          <w:rtl/>
        </w:rPr>
        <w:t xml:space="preserve"> בדחיית מעמדות הכהונה והלווייה.</w:t>
      </w:r>
      <w:r w:rsidR="00876498">
        <w:rPr>
          <w:rtl/>
        </w:rPr>
        <w:t xml:space="preserve"> </w:t>
      </w:r>
      <w:r w:rsidR="00356AC4">
        <w:rPr>
          <w:rtl/>
        </w:rPr>
        <w:t>ואולם</w:t>
      </w:r>
      <w:r w:rsidR="00512AC2">
        <w:rPr>
          <w:rtl/>
        </w:rPr>
        <w:t>,</w:t>
      </w:r>
      <w:r w:rsidR="00356AC4">
        <w:rPr>
          <w:rtl/>
        </w:rPr>
        <w:t xml:space="preserve"> פרשת קורח היא גם נקודת המפנה: מעמדות הכהונה והלווייה </w:t>
      </w:r>
      <w:r w:rsidR="00876498">
        <w:rPr>
          <w:rtl/>
        </w:rPr>
        <w:t>מיוסדים מחדש, ותהליך השיקום מתחיל</w:t>
      </w:r>
      <w:r w:rsidR="00356AC4">
        <w:rPr>
          <w:rtl/>
        </w:rPr>
        <w:t>.</w:t>
      </w:r>
    </w:p>
    <w:p w:rsidR="00585F6B" w:rsidRDefault="00585F6B">
      <w:pPr>
        <w:rPr>
          <w:rtl/>
        </w:rPr>
      </w:pPr>
    </w:p>
    <w:tbl>
      <w:tblPr>
        <w:bidiVisual/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7D3A95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>*</w:t>
            </w:r>
          </w:p>
        </w:tc>
      </w:tr>
      <w:tr w:rsidR="007D3A95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50173E">
            <w:pPr>
              <w:pStyle w:val="a1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-3218180</wp:posOffset>
                      </wp:positionH>
                      <wp:positionV relativeFrom="paragraph">
                        <wp:posOffset>10029825</wp:posOffset>
                      </wp:positionV>
                      <wp:extent cx="612140" cy="2940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29400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A95" w:rsidRDefault="007D3A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באר שבע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-253.4pt;margin-top:789.75pt;width:48.2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" o:allowincell="f">
                      <v:textbox inset="0,0,0,0">
                        <w:txbxContent>
                          <w:p w:rsidR="007D3A95" w:rsidRDefault="007D3A9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באר שבע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A95"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</w:t>
            </w:r>
            <w:r w:rsidR="00413B89">
              <w:rPr>
                <w:noProof w:val="0"/>
                <w:rtl/>
              </w:rPr>
              <w:t>ות שמורות לישיבת הר עציון, תשס"ה</w:t>
            </w:r>
          </w:p>
          <w:p w:rsidR="007D3A95" w:rsidRDefault="007D3A95" w:rsidP="00D36797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 w:rsidR="00D36797">
              <w:rPr>
                <w:noProof w:val="0"/>
                <w:rtl/>
              </w:rPr>
              <w:t>בעז קלוש</w:t>
            </w:r>
          </w:p>
          <w:p w:rsidR="007D3A95" w:rsidRDefault="007D3A95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7D3A95" w:rsidRDefault="007D3A95">
            <w:pPr>
              <w:pStyle w:val="a1"/>
              <w:rPr>
                <w:noProof w:val="0"/>
                <w:rtl/>
              </w:rPr>
            </w:pPr>
          </w:p>
          <w:p w:rsidR="007D3A95" w:rsidRDefault="007D3A95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</w:t>
            </w:r>
            <w:r w:rsidR="00CB3F10">
              <w:rPr>
                <w:noProof w:val="0"/>
                <w:rtl/>
              </w:rPr>
              <w:t>ו</w:t>
            </w:r>
            <w:r>
              <w:rPr>
                <w:noProof w:val="0"/>
                <w:rtl/>
              </w:rPr>
              <w:t>וירטואלי שליד ישיבת הר עציון</w:t>
            </w:r>
          </w:p>
          <w:p w:rsidR="007D3A95" w:rsidRPr="005F661E" w:rsidRDefault="007D3A95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http://www.etzion.org.il/vbm</w:t>
              </w:r>
            </w:hyperlink>
          </w:p>
          <w:p w:rsidR="007D3A95" w:rsidRPr="005F661E" w:rsidRDefault="007D3A95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</w:p>
          <w:p w:rsidR="007D3A95" w:rsidRDefault="007D3A95">
            <w:pPr>
              <w:pStyle w:val="a1"/>
              <w:rPr>
                <w:noProof w:val="0"/>
                <w:rtl/>
              </w:rPr>
            </w:pPr>
          </w:p>
          <w:p w:rsidR="007D3A95" w:rsidRDefault="007D3A95" w:rsidP="00054E65">
            <w:pPr>
              <w:pStyle w:val="a1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משרדי בית המדרש ה</w:t>
            </w:r>
            <w:r w:rsidR="00F66D2F">
              <w:rPr>
                <w:noProof w:val="0"/>
                <w:rtl/>
              </w:rPr>
              <w:t>ו</w:t>
            </w:r>
            <w:r>
              <w:rPr>
                <w:noProof w:val="0"/>
                <w:rtl/>
              </w:rPr>
              <w:t>וירטואלי: 02-993</w:t>
            </w:r>
            <w:r w:rsidR="00054E65">
              <w:rPr>
                <w:noProof w:val="0"/>
                <w:rtl/>
              </w:rPr>
              <w:t>7300</w:t>
            </w:r>
            <w:r>
              <w:rPr>
                <w:noProof w:val="0"/>
                <w:rtl/>
              </w:rPr>
              <w:t xml:space="preserve"> שלוחה 5 </w:t>
            </w:r>
          </w:p>
          <w:p w:rsidR="007D3A95" w:rsidRDefault="007D3A95">
            <w:pPr>
              <w:pStyle w:val="a1"/>
              <w:rPr>
                <w:rFonts w:ascii="Times New Roman" w:hAnsi="Times New Roman"/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7D3A95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A95" w:rsidRDefault="007D3A95">
            <w:pPr>
              <w:pStyle w:val="a1"/>
            </w:pPr>
            <w:r>
              <w:rPr>
                <w:noProof w:val="0"/>
                <w:rtl/>
              </w:rPr>
              <w:t>*</w:t>
            </w:r>
          </w:p>
        </w:tc>
      </w:tr>
    </w:tbl>
    <w:p w:rsidR="007D3A95" w:rsidRDefault="007D3A95">
      <w:pPr>
        <w:spacing w:after="0" w:line="240" w:lineRule="auto"/>
        <w:jc w:val="center"/>
        <w:rPr>
          <w:sz w:val="4"/>
          <w:szCs w:val="6"/>
          <w:rtl/>
        </w:rPr>
      </w:pPr>
    </w:p>
    <w:sectPr w:rsidR="007D3A95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65" w:rsidRDefault="00FC1D65">
      <w:r>
        <w:separator/>
      </w:r>
    </w:p>
  </w:endnote>
  <w:endnote w:type="continuationSeparator" w:id="0">
    <w:p w:rsidR="00FC1D65" w:rsidRDefault="00FC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65" w:rsidRDefault="00FC1D65">
      <w:r>
        <w:separator/>
      </w:r>
    </w:p>
  </w:footnote>
  <w:footnote w:type="continuationSeparator" w:id="0">
    <w:p w:rsidR="00FC1D65" w:rsidRDefault="00FC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7D3A95">
      <w:tblPrEx>
        <w:tblCellMar>
          <w:top w:w="0" w:type="dxa"/>
          <w:bottom w:w="0" w:type="dxa"/>
        </w:tblCellMar>
      </w:tblPrEx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7D3A95" w:rsidRDefault="007D3A95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</w:t>
          </w:r>
          <w:r w:rsidR="00B94B93">
            <w:rPr>
              <w:rtl/>
            </w:rPr>
            <w:t>ו</w:t>
          </w:r>
          <w:r>
            <w:rPr>
              <w:rtl/>
            </w:rPr>
            <w:t>וירטואלי (</w:t>
          </w:r>
          <w:r>
            <w:t>V.B.M</w:t>
          </w:r>
          <w:r>
            <w:rPr>
              <w:rtl/>
            </w:rPr>
            <w:t>) שליד ישיבת הר עציון</w:t>
          </w:r>
        </w:p>
        <w:p w:rsidR="007D3A95" w:rsidRDefault="007D3A95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</w:pPr>
          <w:r>
            <w:rPr>
              <w:rtl/>
            </w:rPr>
            <w:t xml:space="preserve">שיעורים בפרשת השבוע 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7D3A95" w:rsidRDefault="007D3A95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17"/>
            </w:rPr>
          </w:pPr>
          <w:r>
            <w:rPr>
              <w:b/>
              <w:bCs/>
              <w:sz w:val="28"/>
              <w:szCs w:val="17"/>
            </w:rPr>
            <w:t>www.etzion.org.il/vbm</w:t>
          </w:r>
        </w:p>
      </w:tc>
    </w:tr>
  </w:tbl>
  <w:p w:rsidR="007D3A95" w:rsidRDefault="007D3A95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95" w:rsidRDefault="007D3A95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0173E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B0"/>
    <w:rsid w:val="0000251A"/>
    <w:rsid w:val="00006F87"/>
    <w:rsid w:val="000101A3"/>
    <w:rsid w:val="00011B99"/>
    <w:rsid w:val="00012BF2"/>
    <w:rsid w:val="000150FB"/>
    <w:rsid w:val="0002592E"/>
    <w:rsid w:val="0002634D"/>
    <w:rsid w:val="000317E7"/>
    <w:rsid w:val="0003271A"/>
    <w:rsid w:val="00033CAD"/>
    <w:rsid w:val="00034130"/>
    <w:rsid w:val="00035219"/>
    <w:rsid w:val="00035C8F"/>
    <w:rsid w:val="00037073"/>
    <w:rsid w:val="00041D2D"/>
    <w:rsid w:val="000424C6"/>
    <w:rsid w:val="000454DE"/>
    <w:rsid w:val="000458CC"/>
    <w:rsid w:val="00045ABC"/>
    <w:rsid w:val="00054127"/>
    <w:rsid w:val="00054E65"/>
    <w:rsid w:val="00055F7E"/>
    <w:rsid w:val="000606A9"/>
    <w:rsid w:val="00065067"/>
    <w:rsid w:val="00066DA9"/>
    <w:rsid w:val="00070543"/>
    <w:rsid w:val="000717B7"/>
    <w:rsid w:val="000726B2"/>
    <w:rsid w:val="0007478C"/>
    <w:rsid w:val="000767F7"/>
    <w:rsid w:val="00077286"/>
    <w:rsid w:val="00083AA4"/>
    <w:rsid w:val="00084031"/>
    <w:rsid w:val="000851BB"/>
    <w:rsid w:val="000967CF"/>
    <w:rsid w:val="00096D5A"/>
    <w:rsid w:val="000A0B27"/>
    <w:rsid w:val="000A2033"/>
    <w:rsid w:val="000A23FE"/>
    <w:rsid w:val="000A38D9"/>
    <w:rsid w:val="000A3D42"/>
    <w:rsid w:val="000A40B5"/>
    <w:rsid w:val="000A4922"/>
    <w:rsid w:val="000A624E"/>
    <w:rsid w:val="000A7A3D"/>
    <w:rsid w:val="000B18CC"/>
    <w:rsid w:val="000B1E44"/>
    <w:rsid w:val="000B3A81"/>
    <w:rsid w:val="000C468C"/>
    <w:rsid w:val="000C6396"/>
    <w:rsid w:val="000D17FC"/>
    <w:rsid w:val="000D2617"/>
    <w:rsid w:val="000D27FE"/>
    <w:rsid w:val="000D515B"/>
    <w:rsid w:val="000E5921"/>
    <w:rsid w:val="000E756D"/>
    <w:rsid w:val="000F1347"/>
    <w:rsid w:val="000F355C"/>
    <w:rsid w:val="000F4CCB"/>
    <w:rsid w:val="000F5AF1"/>
    <w:rsid w:val="0010018C"/>
    <w:rsid w:val="00100E3F"/>
    <w:rsid w:val="00106AD4"/>
    <w:rsid w:val="00106B15"/>
    <w:rsid w:val="001249D7"/>
    <w:rsid w:val="00131916"/>
    <w:rsid w:val="00132BF7"/>
    <w:rsid w:val="00133E51"/>
    <w:rsid w:val="00136558"/>
    <w:rsid w:val="001366C4"/>
    <w:rsid w:val="0013763D"/>
    <w:rsid w:val="0014231F"/>
    <w:rsid w:val="00142833"/>
    <w:rsid w:val="00144053"/>
    <w:rsid w:val="001452E3"/>
    <w:rsid w:val="00147BF4"/>
    <w:rsid w:val="001553CF"/>
    <w:rsid w:val="00155F37"/>
    <w:rsid w:val="001572E3"/>
    <w:rsid w:val="001644F8"/>
    <w:rsid w:val="00166CA8"/>
    <w:rsid w:val="00170962"/>
    <w:rsid w:val="0017248F"/>
    <w:rsid w:val="00172D3F"/>
    <w:rsid w:val="00175436"/>
    <w:rsid w:val="00176363"/>
    <w:rsid w:val="001846E0"/>
    <w:rsid w:val="00184C86"/>
    <w:rsid w:val="00186712"/>
    <w:rsid w:val="00191BE3"/>
    <w:rsid w:val="00192077"/>
    <w:rsid w:val="001A007C"/>
    <w:rsid w:val="001A0B50"/>
    <w:rsid w:val="001A1B30"/>
    <w:rsid w:val="001A2C64"/>
    <w:rsid w:val="001A5135"/>
    <w:rsid w:val="001A65B0"/>
    <w:rsid w:val="001B5FB1"/>
    <w:rsid w:val="001B6535"/>
    <w:rsid w:val="001C331E"/>
    <w:rsid w:val="001C5CE0"/>
    <w:rsid w:val="001C68B7"/>
    <w:rsid w:val="001D024C"/>
    <w:rsid w:val="001D05FA"/>
    <w:rsid w:val="001D2F6A"/>
    <w:rsid w:val="001D72D1"/>
    <w:rsid w:val="001E2F1B"/>
    <w:rsid w:val="001E405E"/>
    <w:rsid w:val="001E6C52"/>
    <w:rsid w:val="001F6556"/>
    <w:rsid w:val="001F73C4"/>
    <w:rsid w:val="002037CD"/>
    <w:rsid w:val="002117C0"/>
    <w:rsid w:val="002159A1"/>
    <w:rsid w:val="00215FD8"/>
    <w:rsid w:val="00225722"/>
    <w:rsid w:val="00227A81"/>
    <w:rsid w:val="00230653"/>
    <w:rsid w:val="00231D55"/>
    <w:rsid w:val="0023547C"/>
    <w:rsid w:val="002360BA"/>
    <w:rsid w:val="00242613"/>
    <w:rsid w:val="00244C8D"/>
    <w:rsid w:val="00245155"/>
    <w:rsid w:val="002465CF"/>
    <w:rsid w:val="00250AFA"/>
    <w:rsid w:val="00254EC2"/>
    <w:rsid w:val="00255016"/>
    <w:rsid w:val="0026126A"/>
    <w:rsid w:val="00267EE4"/>
    <w:rsid w:val="00270C9D"/>
    <w:rsid w:val="00271DBE"/>
    <w:rsid w:val="002757AF"/>
    <w:rsid w:val="0028332A"/>
    <w:rsid w:val="00284DAB"/>
    <w:rsid w:val="00287A73"/>
    <w:rsid w:val="00294661"/>
    <w:rsid w:val="002A079C"/>
    <w:rsid w:val="002A4DCF"/>
    <w:rsid w:val="002A670A"/>
    <w:rsid w:val="002B6130"/>
    <w:rsid w:val="002B7823"/>
    <w:rsid w:val="002C2ED7"/>
    <w:rsid w:val="002C3CAD"/>
    <w:rsid w:val="002D21B7"/>
    <w:rsid w:val="002D4102"/>
    <w:rsid w:val="002D5C89"/>
    <w:rsid w:val="002E3D72"/>
    <w:rsid w:val="002F0178"/>
    <w:rsid w:val="002F236B"/>
    <w:rsid w:val="002F3CA7"/>
    <w:rsid w:val="002F7AC9"/>
    <w:rsid w:val="0030063E"/>
    <w:rsid w:val="00301316"/>
    <w:rsid w:val="00304E47"/>
    <w:rsid w:val="00310824"/>
    <w:rsid w:val="00310D7C"/>
    <w:rsid w:val="00332843"/>
    <w:rsid w:val="00332CCD"/>
    <w:rsid w:val="00334B5D"/>
    <w:rsid w:val="00334CB1"/>
    <w:rsid w:val="00334F79"/>
    <w:rsid w:val="003354FB"/>
    <w:rsid w:val="00335FE0"/>
    <w:rsid w:val="003425BF"/>
    <w:rsid w:val="003445CB"/>
    <w:rsid w:val="00344651"/>
    <w:rsid w:val="00350CB2"/>
    <w:rsid w:val="00352B59"/>
    <w:rsid w:val="00352D44"/>
    <w:rsid w:val="00356AC4"/>
    <w:rsid w:val="00356D41"/>
    <w:rsid w:val="00357FB3"/>
    <w:rsid w:val="0036351B"/>
    <w:rsid w:val="00363CB3"/>
    <w:rsid w:val="003661B5"/>
    <w:rsid w:val="00370124"/>
    <w:rsid w:val="00371232"/>
    <w:rsid w:val="00371DD4"/>
    <w:rsid w:val="00374AB6"/>
    <w:rsid w:val="003810A3"/>
    <w:rsid w:val="00384F96"/>
    <w:rsid w:val="003861CA"/>
    <w:rsid w:val="00387EB7"/>
    <w:rsid w:val="00390DF5"/>
    <w:rsid w:val="003A53C3"/>
    <w:rsid w:val="003A74C3"/>
    <w:rsid w:val="003B0674"/>
    <w:rsid w:val="003B0E84"/>
    <w:rsid w:val="003B20E1"/>
    <w:rsid w:val="003B3BEB"/>
    <w:rsid w:val="003B5CE2"/>
    <w:rsid w:val="003C33EA"/>
    <w:rsid w:val="003C3ADE"/>
    <w:rsid w:val="003C3BA3"/>
    <w:rsid w:val="003C6911"/>
    <w:rsid w:val="003D0888"/>
    <w:rsid w:val="003D7EF6"/>
    <w:rsid w:val="003E0A79"/>
    <w:rsid w:val="003E0CF0"/>
    <w:rsid w:val="003E29BE"/>
    <w:rsid w:val="003E65BE"/>
    <w:rsid w:val="003F67C8"/>
    <w:rsid w:val="00400B7F"/>
    <w:rsid w:val="00402546"/>
    <w:rsid w:val="00404BC2"/>
    <w:rsid w:val="004129B3"/>
    <w:rsid w:val="00413B89"/>
    <w:rsid w:val="004143C9"/>
    <w:rsid w:val="00416333"/>
    <w:rsid w:val="0041707A"/>
    <w:rsid w:val="004204CE"/>
    <w:rsid w:val="0042134E"/>
    <w:rsid w:val="0042142C"/>
    <w:rsid w:val="0042495B"/>
    <w:rsid w:val="00430CD5"/>
    <w:rsid w:val="0044104E"/>
    <w:rsid w:val="0044444F"/>
    <w:rsid w:val="00447B95"/>
    <w:rsid w:val="004514B2"/>
    <w:rsid w:val="00452129"/>
    <w:rsid w:val="004606BA"/>
    <w:rsid w:val="00460D37"/>
    <w:rsid w:val="0047253F"/>
    <w:rsid w:val="004727B6"/>
    <w:rsid w:val="00481248"/>
    <w:rsid w:val="00486314"/>
    <w:rsid w:val="004A0ECA"/>
    <w:rsid w:val="004A0EEA"/>
    <w:rsid w:val="004A5494"/>
    <w:rsid w:val="004B16FC"/>
    <w:rsid w:val="004B177B"/>
    <w:rsid w:val="004B1B05"/>
    <w:rsid w:val="004B1CC8"/>
    <w:rsid w:val="004B22F5"/>
    <w:rsid w:val="004B2C02"/>
    <w:rsid w:val="004B4251"/>
    <w:rsid w:val="004B562A"/>
    <w:rsid w:val="004C6ED1"/>
    <w:rsid w:val="004C7C96"/>
    <w:rsid w:val="004D1E11"/>
    <w:rsid w:val="004D4531"/>
    <w:rsid w:val="004D4FFF"/>
    <w:rsid w:val="004D52D3"/>
    <w:rsid w:val="004D638C"/>
    <w:rsid w:val="004D6DC7"/>
    <w:rsid w:val="004E0364"/>
    <w:rsid w:val="004E1380"/>
    <w:rsid w:val="004E43FC"/>
    <w:rsid w:val="004F3BCC"/>
    <w:rsid w:val="004F6676"/>
    <w:rsid w:val="004F72F9"/>
    <w:rsid w:val="0050173E"/>
    <w:rsid w:val="0050279E"/>
    <w:rsid w:val="005057A1"/>
    <w:rsid w:val="00507036"/>
    <w:rsid w:val="00510E73"/>
    <w:rsid w:val="00510FC0"/>
    <w:rsid w:val="00511736"/>
    <w:rsid w:val="00512AC2"/>
    <w:rsid w:val="005156F5"/>
    <w:rsid w:val="0052035B"/>
    <w:rsid w:val="00520A1A"/>
    <w:rsid w:val="0053032F"/>
    <w:rsid w:val="00531D05"/>
    <w:rsid w:val="00533834"/>
    <w:rsid w:val="005345CA"/>
    <w:rsid w:val="00535F5B"/>
    <w:rsid w:val="005361EA"/>
    <w:rsid w:val="0054076C"/>
    <w:rsid w:val="005422D6"/>
    <w:rsid w:val="00547CBA"/>
    <w:rsid w:val="00551BE9"/>
    <w:rsid w:val="0055250A"/>
    <w:rsid w:val="00553AC2"/>
    <w:rsid w:val="0055402D"/>
    <w:rsid w:val="005568D1"/>
    <w:rsid w:val="00561F51"/>
    <w:rsid w:val="005644C1"/>
    <w:rsid w:val="00567160"/>
    <w:rsid w:val="0057074B"/>
    <w:rsid w:val="00572E75"/>
    <w:rsid w:val="00574524"/>
    <w:rsid w:val="005759C2"/>
    <w:rsid w:val="0057678C"/>
    <w:rsid w:val="00583E33"/>
    <w:rsid w:val="00585C7B"/>
    <w:rsid w:val="00585F6B"/>
    <w:rsid w:val="00595D80"/>
    <w:rsid w:val="00596E54"/>
    <w:rsid w:val="005A4E3E"/>
    <w:rsid w:val="005A527D"/>
    <w:rsid w:val="005A5EFF"/>
    <w:rsid w:val="005B53FD"/>
    <w:rsid w:val="005C20DB"/>
    <w:rsid w:val="005C4946"/>
    <w:rsid w:val="005C53C6"/>
    <w:rsid w:val="005C5E4F"/>
    <w:rsid w:val="005D0078"/>
    <w:rsid w:val="005D19EC"/>
    <w:rsid w:val="005D1D38"/>
    <w:rsid w:val="005D48E9"/>
    <w:rsid w:val="005D762F"/>
    <w:rsid w:val="005E0661"/>
    <w:rsid w:val="005E209B"/>
    <w:rsid w:val="005E465C"/>
    <w:rsid w:val="005F661E"/>
    <w:rsid w:val="00601266"/>
    <w:rsid w:val="00613ABD"/>
    <w:rsid w:val="00622A18"/>
    <w:rsid w:val="00633792"/>
    <w:rsid w:val="0063449F"/>
    <w:rsid w:val="00640CED"/>
    <w:rsid w:val="00641C33"/>
    <w:rsid w:val="00646521"/>
    <w:rsid w:val="00655FE1"/>
    <w:rsid w:val="00657526"/>
    <w:rsid w:val="00660283"/>
    <w:rsid w:val="00662DD6"/>
    <w:rsid w:val="00667328"/>
    <w:rsid w:val="006718B1"/>
    <w:rsid w:val="00673064"/>
    <w:rsid w:val="00675EDF"/>
    <w:rsid w:val="006862EF"/>
    <w:rsid w:val="0069018A"/>
    <w:rsid w:val="0069407D"/>
    <w:rsid w:val="00694F4A"/>
    <w:rsid w:val="00696BAA"/>
    <w:rsid w:val="006B0F0F"/>
    <w:rsid w:val="006C35AC"/>
    <w:rsid w:val="006C41CD"/>
    <w:rsid w:val="006D0187"/>
    <w:rsid w:val="006D2DDA"/>
    <w:rsid w:val="006D3F0F"/>
    <w:rsid w:val="006D40FA"/>
    <w:rsid w:val="006D4F63"/>
    <w:rsid w:val="006E4237"/>
    <w:rsid w:val="006E621E"/>
    <w:rsid w:val="006F3D76"/>
    <w:rsid w:val="006F4C73"/>
    <w:rsid w:val="00703D80"/>
    <w:rsid w:val="00704D78"/>
    <w:rsid w:val="007052BD"/>
    <w:rsid w:val="00715277"/>
    <w:rsid w:val="007165BD"/>
    <w:rsid w:val="00716EDD"/>
    <w:rsid w:val="00720EC7"/>
    <w:rsid w:val="00724511"/>
    <w:rsid w:val="00725848"/>
    <w:rsid w:val="007307AE"/>
    <w:rsid w:val="00731256"/>
    <w:rsid w:val="00733723"/>
    <w:rsid w:val="00734AFC"/>
    <w:rsid w:val="00744920"/>
    <w:rsid w:val="007449C0"/>
    <w:rsid w:val="00745B4F"/>
    <w:rsid w:val="0074699E"/>
    <w:rsid w:val="00754EC2"/>
    <w:rsid w:val="00760CFE"/>
    <w:rsid w:val="00761D29"/>
    <w:rsid w:val="00762B04"/>
    <w:rsid w:val="007672B7"/>
    <w:rsid w:val="00767939"/>
    <w:rsid w:val="007704AF"/>
    <w:rsid w:val="007871B0"/>
    <w:rsid w:val="007877DF"/>
    <w:rsid w:val="007912AE"/>
    <w:rsid w:val="00792174"/>
    <w:rsid w:val="00792291"/>
    <w:rsid w:val="00797CC3"/>
    <w:rsid w:val="007A26A9"/>
    <w:rsid w:val="007A5ADC"/>
    <w:rsid w:val="007B0218"/>
    <w:rsid w:val="007B3738"/>
    <w:rsid w:val="007B65AF"/>
    <w:rsid w:val="007B78BE"/>
    <w:rsid w:val="007C7A3D"/>
    <w:rsid w:val="007D1784"/>
    <w:rsid w:val="007D2993"/>
    <w:rsid w:val="007D3940"/>
    <w:rsid w:val="007D3A95"/>
    <w:rsid w:val="007E1F6B"/>
    <w:rsid w:val="007E360F"/>
    <w:rsid w:val="007E3942"/>
    <w:rsid w:val="007E5D61"/>
    <w:rsid w:val="007E680D"/>
    <w:rsid w:val="007E6DC2"/>
    <w:rsid w:val="007F06D6"/>
    <w:rsid w:val="007F6409"/>
    <w:rsid w:val="007F7D9D"/>
    <w:rsid w:val="008065F4"/>
    <w:rsid w:val="008104C0"/>
    <w:rsid w:val="00812297"/>
    <w:rsid w:val="00812A73"/>
    <w:rsid w:val="008167C8"/>
    <w:rsid w:val="0081693C"/>
    <w:rsid w:val="008202A5"/>
    <w:rsid w:val="008206D2"/>
    <w:rsid w:val="00824858"/>
    <w:rsid w:val="0083239B"/>
    <w:rsid w:val="00832C4E"/>
    <w:rsid w:val="00833B3E"/>
    <w:rsid w:val="00844287"/>
    <w:rsid w:val="00846065"/>
    <w:rsid w:val="008474B5"/>
    <w:rsid w:val="008477D5"/>
    <w:rsid w:val="00854288"/>
    <w:rsid w:val="00862DBE"/>
    <w:rsid w:val="00865D08"/>
    <w:rsid w:val="00876498"/>
    <w:rsid w:val="00876F2E"/>
    <w:rsid w:val="00880D97"/>
    <w:rsid w:val="00881288"/>
    <w:rsid w:val="008834A2"/>
    <w:rsid w:val="00886B3D"/>
    <w:rsid w:val="00886D08"/>
    <w:rsid w:val="0088719D"/>
    <w:rsid w:val="008927A6"/>
    <w:rsid w:val="0089487B"/>
    <w:rsid w:val="0089495F"/>
    <w:rsid w:val="00895BC3"/>
    <w:rsid w:val="008A2A7B"/>
    <w:rsid w:val="008A3E59"/>
    <w:rsid w:val="008A49E6"/>
    <w:rsid w:val="008B15CB"/>
    <w:rsid w:val="008B6CF0"/>
    <w:rsid w:val="008C280D"/>
    <w:rsid w:val="008D298D"/>
    <w:rsid w:val="008D5D1B"/>
    <w:rsid w:val="008E0025"/>
    <w:rsid w:val="008E3C80"/>
    <w:rsid w:val="008E5F6D"/>
    <w:rsid w:val="008E75A2"/>
    <w:rsid w:val="008F09C4"/>
    <w:rsid w:val="008F131F"/>
    <w:rsid w:val="008F16D2"/>
    <w:rsid w:val="008F40F8"/>
    <w:rsid w:val="008F7417"/>
    <w:rsid w:val="009033A9"/>
    <w:rsid w:val="00903AA1"/>
    <w:rsid w:val="00911822"/>
    <w:rsid w:val="00911AE5"/>
    <w:rsid w:val="00913E7B"/>
    <w:rsid w:val="0091530B"/>
    <w:rsid w:val="00921B0D"/>
    <w:rsid w:val="00922342"/>
    <w:rsid w:val="00922C2F"/>
    <w:rsid w:val="00924D47"/>
    <w:rsid w:val="00927582"/>
    <w:rsid w:val="00932743"/>
    <w:rsid w:val="0093278B"/>
    <w:rsid w:val="00936052"/>
    <w:rsid w:val="00945912"/>
    <w:rsid w:val="00953374"/>
    <w:rsid w:val="009533E8"/>
    <w:rsid w:val="00956EAF"/>
    <w:rsid w:val="009574BF"/>
    <w:rsid w:val="0096017C"/>
    <w:rsid w:val="00960D8E"/>
    <w:rsid w:val="00964D9C"/>
    <w:rsid w:val="009759CA"/>
    <w:rsid w:val="00975C4A"/>
    <w:rsid w:val="00976612"/>
    <w:rsid w:val="00977AC5"/>
    <w:rsid w:val="00987BEC"/>
    <w:rsid w:val="00990421"/>
    <w:rsid w:val="00992BCC"/>
    <w:rsid w:val="00996B08"/>
    <w:rsid w:val="009A0773"/>
    <w:rsid w:val="009A0C77"/>
    <w:rsid w:val="009A315D"/>
    <w:rsid w:val="009A5F89"/>
    <w:rsid w:val="009A7C97"/>
    <w:rsid w:val="009B1024"/>
    <w:rsid w:val="009B4C2A"/>
    <w:rsid w:val="009B4C5F"/>
    <w:rsid w:val="009B534E"/>
    <w:rsid w:val="009C3198"/>
    <w:rsid w:val="009C39E8"/>
    <w:rsid w:val="009C576A"/>
    <w:rsid w:val="009D5261"/>
    <w:rsid w:val="009E3B4C"/>
    <w:rsid w:val="009E460D"/>
    <w:rsid w:val="009E4B0C"/>
    <w:rsid w:val="009F1453"/>
    <w:rsid w:val="009F24CD"/>
    <w:rsid w:val="009F267A"/>
    <w:rsid w:val="009F71D6"/>
    <w:rsid w:val="00A00132"/>
    <w:rsid w:val="00A06A29"/>
    <w:rsid w:val="00A10B33"/>
    <w:rsid w:val="00A11C17"/>
    <w:rsid w:val="00A132B9"/>
    <w:rsid w:val="00A141DB"/>
    <w:rsid w:val="00A21DED"/>
    <w:rsid w:val="00A25E29"/>
    <w:rsid w:val="00A30462"/>
    <w:rsid w:val="00A30E5E"/>
    <w:rsid w:val="00A31746"/>
    <w:rsid w:val="00A3669E"/>
    <w:rsid w:val="00A400DB"/>
    <w:rsid w:val="00A440B0"/>
    <w:rsid w:val="00A453DC"/>
    <w:rsid w:val="00A53476"/>
    <w:rsid w:val="00A57569"/>
    <w:rsid w:val="00A6047D"/>
    <w:rsid w:val="00A60753"/>
    <w:rsid w:val="00A66108"/>
    <w:rsid w:val="00A703D6"/>
    <w:rsid w:val="00A724E9"/>
    <w:rsid w:val="00A72BE2"/>
    <w:rsid w:val="00A74445"/>
    <w:rsid w:val="00A83AB4"/>
    <w:rsid w:val="00A83E47"/>
    <w:rsid w:val="00A852B7"/>
    <w:rsid w:val="00A957DB"/>
    <w:rsid w:val="00AA1617"/>
    <w:rsid w:val="00AA7638"/>
    <w:rsid w:val="00AA7850"/>
    <w:rsid w:val="00AA7CC9"/>
    <w:rsid w:val="00AB0A91"/>
    <w:rsid w:val="00AB0B8F"/>
    <w:rsid w:val="00AB2004"/>
    <w:rsid w:val="00AC186C"/>
    <w:rsid w:val="00AC389B"/>
    <w:rsid w:val="00AC551B"/>
    <w:rsid w:val="00AC5DB8"/>
    <w:rsid w:val="00AD4C1A"/>
    <w:rsid w:val="00AD5031"/>
    <w:rsid w:val="00AD5207"/>
    <w:rsid w:val="00AD5B96"/>
    <w:rsid w:val="00AF738D"/>
    <w:rsid w:val="00B01D67"/>
    <w:rsid w:val="00B05001"/>
    <w:rsid w:val="00B052D2"/>
    <w:rsid w:val="00B074EF"/>
    <w:rsid w:val="00B07608"/>
    <w:rsid w:val="00B1199C"/>
    <w:rsid w:val="00B125BA"/>
    <w:rsid w:val="00B1424D"/>
    <w:rsid w:val="00B17E35"/>
    <w:rsid w:val="00B2254B"/>
    <w:rsid w:val="00B2293E"/>
    <w:rsid w:val="00B23924"/>
    <w:rsid w:val="00B2508A"/>
    <w:rsid w:val="00B307E1"/>
    <w:rsid w:val="00B31181"/>
    <w:rsid w:val="00B36397"/>
    <w:rsid w:val="00B41560"/>
    <w:rsid w:val="00B41A57"/>
    <w:rsid w:val="00B43647"/>
    <w:rsid w:val="00B4439F"/>
    <w:rsid w:val="00B565B5"/>
    <w:rsid w:val="00B56E6A"/>
    <w:rsid w:val="00B57092"/>
    <w:rsid w:val="00B60271"/>
    <w:rsid w:val="00B70691"/>
    <w:rsid w:val="00B7163B"/>
    <w:rsid w:val="00B820CF"/>
    <w:rsid w:val="00B82DF9"/>
    <w:rsid w:val="00B8312F"/>
    <w:rsid w:val="00B87500"/>
    <w:rsid w:val="00B923E1"/>
    <w:rsid w:val="00B94B93"/>
    <w:rsid w:val="00B9540E"/>
    <w:rsid w:val="00B954D1"/>
    <w:rsid w:val="00B95D2A"/>
    <w:rsid w:val="00B960EF"/>
    <w:rsid w:val="00B96989"/>
    <w:rsid w:val="00BA11CD"/>
    <w:rsid w:val="00BA2E16"/>
    <w:rsid w:val="00BA5317"/>
    <w:rsid w:val="00BB1F8B"/>
    <w:rsid w:val="00BB32C3"/>
    <w:rsid w:val="00BB6ED4"/>
    <w:rsid w:val="00BB73F1"/>
    <w:rsid w:val="00BC4A0B"/>
    <w:rsid w:val="00BC70B4"/>
    <w:rsid w:val="00BD5E0E"/>
    <w:rsid w:val="00BD6DCC"/>
    <w:rsid w:val="00BD744A"/>
    <w:rsid w:val="00BE0A96"/>
    <w:rsid w:val="00BE23F6"/>
    <w:rsid w:val="00BE2922"/>
    <w:rsid w:val="00BE312F"/>
    <w:rsid w:val="00BE5ACE"/>
    <w:rsid w:val="00BE5C4C"/>
    <w:rsid w:val="00BF3107"/>
    <w:rsid w:val="00BF4AB3"/>
    <w:rsid w:val="00BF4E40"/>
    <w:rsid w:val="00C040E5"/>
    <w:rsid w:val="00C1026D"/>
    <w:rsid w:val="00C16134"/>
    <w:rsid w:val="00C217FA"/>
    <w:rsid w:val="00C260CE"/>
    <w:rsid w:val="00C27491"/>
    <w:rsid w:val="00C307D5"/>
    <w:rsid w:val="00C31E38"/>
    <w:rsid w:val="00C34CAF"/>
    <w:rsid w:val="00C35028"/>
    <w:rsid w:val="00C36A70"/>
    <w:rsid w:val="00C37BAD"/>
    <w:rsid w:val="00C41635"/>
    <w:rsid w:val="00C4651C"/>
    <w:rsid w:val="00C46B96"/>
    <w:rsid w:val="00C46D3B"/>
    <w:rsid w:val="00C47F54"/>
    <w:rsid w:val="00C502C8"/>
    <w:rsid w:val="00C52A62"/>
    <w:rsid w:val="00C53BEB"/>
    <w:rsid w:val="00C578A9"/>
    <w:rsid w:val="00C650D8"/>
    <w:rsid w:val="00C71CEC"/>
    <w:rsid w:val="00C731F2"/>
    <w:rsid w:val="00C73B51"/>
    <w:rsid w:val="00C81BEB"/>
    <w:rsid w:val="00C81D7E"/>
    <w:rsid w:val="00C82DD3"/>
    <w:rsid w:val="00C851A3"/>
    <w:rsid w:val="00C87512"/>
    <w:rsid w:val="00C916CD"/>
    <w:rsid w:val="00C91BA0"/>
    <w:rsid w:val="00C96901"/>
    <w:rsid w:val="00C97A71"/>
    <w:rsid w:val="00C97E4D"/>
    <w:rsid w:val="00CA04C8"/>
    <w:rsid w:val="00CA2C44"/>
    <w:rsid w:val="00CA371A"/>
    <w:rsid w:val="00CA3E10"/>
    <w:rsid w:val="00CA5ACD"/>
    <w:rsid w:val="00CA7DD8"/>
    <w:rsid w:val="00CB0F62"/>
    <w:rsid w:val="00CB3F10"/>
    <w:rsid w:val="00CB5657"/>
    <w:rsid w:val="00CB70EC"/>
    <w:rsid w:val="00CC4EED"/>
    <w:rsid w:val="00CC7520"/>
    <w:rsid w:val="00CC770E"/>
    <w:rsid w:val="00CD6F9E"/>
    <w:rsid w:val="00CE0B46"/>
    <w:rsid w:val="00CE0EE8"/>
    <w:rsid w:val="00CE41AB"/>
    <w:rsid w:val="00CE5381"/>
    <w:rsid w:val="00CE5A26"/>
    <w:rsid w:val="00CE7B33"/>
    <w:rsid w:val="00CF11CE"/>
    <w:rsid w:val="00CF3512"/>
    <w:rsid w:val="00CF7203"/>
    <w:rsid w:val="00D02591"/>
    <w:rsid w:val="00D120B5"/>
    <w:rsid w:val="00D14719"/>
    <w:rsid w:val="00D14D5E"/>
    <w:rsid w:val="00D16A7C"/>
    <w:rsid w:val="00D2011E"/>
    <w:rsid w:val="00D21FBA"/>
    <w:rsid w:val="00D23ADA"/>
    <w:rsid w:val="00D248EA"/>
    <w:rsid w:val="00D35FBC"/>
    <w:rsid w:val="00D36605"/>
    <w:rsid w:val="00D36797"/>
    <w:rsid w:val="00D370E7"/>
    <w:rsid w:val="00D40A9F"/>
    <w:rsid w:val="00D41386"/>
    <w:rsid w:val="00D41412"/>
    <w:rsid w:val="00D421E4"/>
    <w:rsid w:val="00D42FA9"/>
    <w:rsid w:val="00D4364D"/>
    <w:rsid w:val="00D43F8D"/>
    <w:rsid w:val="00D46DD1"/>
    <w:rsid w:val="00D47B03"/>
    <w:rsid w:val="00D526CC"/>
    <w:rsid w:val="00D54B3A"/>
    <w:rsid w:val="00D6368C"/>
    <w:rsid w:val="00D63A0C"/>
    <w:rsid w:val="00D652CF"/>
    <w:rsid w:val="00D65548"/>
    <w:rsid w:val="00D7091D"/>
    <w:rsid w:val="00D71235"/>
    <w:rsid w:val="00D72CF5"/>
    <w:rsid w:val="00D736E8"/>
    <w:rsid w:val="00D767E2"/>
    <w:rsid w:val="00D76D6E"/>
    <w:rsid w:val="00D81E12"/>
    <w:rsid w:val="00D82963"/>
    <w:rsid w:val="00D92FCC"/>
    <w:rsid w:val="00D93FE8"/>
    <w:rsid w:val="00D96BA9"/>
    <w:rsid w:val="00DA1BF8"/>
    <w:rsid w:val="00DA32B6"/>
    <w:rsid w:val="00DA4C11"/>
    <w:rsid w:val="00DA4DEC"/>
    <w:rsid w:val="00DB005A"/>
    <w:rsid w:val="00DB12D3"/>
    <w:rsid w:val="00DB427B"/>
    <w:rsid w:val="00DB4C00"/>
    <w:rsid w:val="00DB628D"/>
    <w:rsid w:val="00DC3709"/>
    <w:rsid w:val="00DC553B"/>
    <w:rsid w:val="00DD2E7D"/>
    <w:rsid w:val="00DD5C8E"/>
    <w:rsid w:val="00DE28C2"/>
    <w:rsid w:val="00DE50AB"/>
    <w:rsid w:val="00DE5529"/>
    <w:rsid w:val="00DE68B1"/>
    <w:rsid w:val="00DF1686"/>
    <w:rsid w:val="00DF2D0E"/>
    <w:rsid w:val="00DF4E30"/>
    <w:rsid w:val="00DF5199"/>
    <w:rsid w:val="00E00A44"/>
    <w:rsid w:val="00E010A5"/>
    <w:rsid w:val="00E024DE"/>
    <w:rsid w:val="00E02771"/>
    <w:rsid w:val="00E03092"/>
    <w:rsid w:val="00E0350D"/>
    <w:rsid w:val="00E038B1"/>
    <w:rsid w:val="00E05575"/>
    <w:rsid w:val="00E10EA0"/>
    <w:rsid w:val="00E10EEE"/>
    <w:rsid w:val="00E117F7"/>
    <w:rsid w:val="00E128DE"/>
    <w:rsid w:val="00E1372C"/>
    <w:rsid w:val="00E13D55"/>
    <w:rsid w:val="00E13DAC"/>
    <w:rsid w:val="00E147E9"/>
    <w:rsid w:val="00E16A19"/>
    <w:rsid w:val="00E227B1"/>
    <w:rsid w:val="00E241ED"/>
    <w:rsid w:val="00E2425E"/>
    <w:rsid w:val="00E2571A"/>
    <w:rsid w:val="00E27AAE"/>
    <w:rsid w:val="00E32FED"/>
    <w:rsid w:val="00E3390D"/>
    <w:rsid w:val="00E365E2"/>
    <w:rsid w:val="00E44245"/>
    <w:rsid w:val="00E45FBB"/>
    <w:rsid w:val="00E508A1"/>
    <w:rsid w:val="00E542D8"/>
    <w:rsid w:val="00E552E3"/>
    <w:rsid w:val="00E55869"/>
    <w:rsid w:val="00E57140"/>
    <w:rsid w:val="00E626AD"/>
    <w:rsid w:val="00E62FE7"/>
    <w:rsid w:val="00E662E5"/>
    <w:rsid w:val="00E66A6F"/>
    <w:rsid w:val="00E75AB9"/>
    <w:rsid w:val="00E8544B"/>
    <w:rsid w:val="00E866D6"/>
    <w:rsid w:val="00E90441"/>
    <w:rsid w:val="00E90EFA"/>
    <w:rsid w:val="00E93AF5"/>
    <w:rsid w:val="00E96985"/>
    <w:rsid w:val="00E97A38"/>
    <w:rsid w:val="00EA0776"/>
    <w:rsid w:val="00EA1E54"/>
    <w:rsid w:val="00EA23DD"/>
    <w:rsid w:val="00EA473D"/>
    <w:rsid w:val="00EA539C"/>
    <w:rsid w:val="00EA5BB2"/>
    <w:rsid w:val="00EB4076"/>
    <w:rsid w:val="00EB411C"/>
    <w:rsid w:val="00EB76F4"/>
    <w:rsid w:val="00EC20DD"/>
    <w:rsid w:val="00EC6876"/>
    <w:rsid w:val="00EC6995"/>
    <w:rsid w:val="00ED1BB6"/>
    <w:rsid w:val="00ED4703"/>
    <w:rsid w:val="00ED4805"/>
    <w:rsid w:val="00EE48E2"/>
    <w:rsid w:val="00EE7DFC"/>
    <w:rsid w:val="00EF101E"/>
    <w:rsid w:val="00EF1A51"/>
    <w:rsid w:val="00EF45BF"/>
    <w:rsid w:val="00EF551C"/>
    <w:rsid w:val="00EF579E"/>
    <w:rsid w:val="00EF667A"/>
    <w:rsid w:val="00EF714E"/>
    <w:rsid w:val="00F01F19"/>
    <w:rsid w:val="00F06DEE"/>
    <w:rsid w:val="00F103F5"/>
    <w:rsid w:val="00F11AC7"/>
    <w:rsid w:val="00F14104"/>
    <w:rsid w:val="00F1645B"/>
    <w:rsid w:val="00F20180"/>
    <w:rsid w:val="00F20B67"/>
    <w:rsid w:val="00F21584"/>
    <w:rsid w:val="00F25B0E"/>
    <w:rsid w:val="00F34101"/>
    <w:rsid w:val="00F41400"/>
    <w:rsid w:val="00F42666"/>
    <w:rsid w:val="00F42B59"/>
    <w:rsid w:val="00F438E0"/>
    <w:rsid w:val="00F5768A"/>
    <w:rsid w:val="00F60E2D"/>
    <w:rsid w:val="00F63F98"/>
    <w:rsid w:val="00F66D2F"/>
    <w:rsid w:val="00F71880"/>
    <w:rsid w:val="00F8053C"/>
    <w:rsid w:val="00F813AB"/>
    <w:rsid w:val="00F86B32"/>
    <w:rsid w:val="00F97334"/>
    <w:rsid w:val="00F974AB"/>
    <w:rsid w:val="00FA0DA8"/>
    <w:rsid w:val="00FA390D"/>
    <w:rsid w:val="00FA435C"/>
    <w:rsid w:val="00FB0C13"/>
    <w:rsid w:val="00FB2290"/>
    <w:rsid w:val="00FB6871"/>
    <w:rsid w:val="00FB7C02"/>
    <w:rsid w:val="00FC1530"/>
    <w:rsid w:val="00FC1D65"/>
    <w:rsid w:val="00FC2A02"/>
    <w:rsid w:val="00FE1A57"/>
    <w:rsid w:val="00FE4882"/>
    <w:rsid w:val="00FE704D"/>
    <w:rsid w:val="00FF4349"/>
    <w:rsid w:val="00FF44C1"/>
    <w:rsid w:val="00FF54FA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">
    <w:name w:val="כותרת2"/>
    <w:basedOn w:val="Normal"/>
    <w:uiPriority w:val="99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">
    <w:name w:val="כותרת3"/>
    <w:basedOn w:val="Normal"/>
    <w:uiPriority w:val="99"/>
    <w:pPr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uiPriority w:val="99"/>
    <w:rsid w:val="00E365E2"/>
  </w:style>
  <w:style w:type="paragraph" w:styleId="FootnoteText">
    <w:name w:val="footnote text"/>
    <w:basedOn w:val="Normal"/>
    <w:link w:val="FootnoteTextChar"/>
    <w:uiPriority w:val="99"/>
    <w:semiHidden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Narkisi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basedOn w:val="DefaultParagraphFont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Narkisim"/>
      <w:sz w:val="20"/>
      <w:szCs w:val="21"/>
    </w:rPr>
  </w:style>
  <w:style w:type="paragraph" w:customStyle="1" w:styleId="a0">
    <w:name w:val="פרשה"/>
    <w:basedOn w:val="Heading1"/>
    <w:uiPriority w:val="99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Narkisim"/>
      <w:sz w:val="20"/>
      <w:szCs w:val="21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Narkisi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Narkisim"/>
      <w:vertAlign w:val="superscript"/>
      <w:lang w:bidi="he-IL"/>
    </w:rPr>
  </w:style>
  <w:style w:type="character" w:styleId="FollowedHyperlink">
    <w:name w:val="FollowedHyperlink"/>
    <w:basedOn w:val="DefaultParagraphFont"/>
    <w:uiPriority w:val="99"/>
    <w:rPr>
      <w:rFonts w:cs="Narkisim"/>
      <w:color w:val="800080"/>
      <w:u w:val="single"/>
      <w:lang w:bidi="he-IL"/>
    </w:rPr>
  </w:style>
  <w:style w:type="paragraph" w:customStyle="1" w:styleId="a2">
    <w:name w:val="הפניה"/>
    <w:basedOn w:val="Normal"/>
    <w:link w:val="a3"/>
    <w:uiPriority w:val="99"/>
    <w:rsid w:val="005F661E"/>
    <w:rPr>
      <w:sz w:val="16"/>
      <w:szCs w:val="16"/>
    </w:rPr>
  </w:style>
  <w:style w:type="paragraph" w:customStyle="1" w:styleId="a4">
    <w:name w:val="פרשה ומחבר"/>
    <w:basedOn w:val="a0"/>
    <w:uiPriority w:val="99"/>
    <w:rsid w:val="00D35FBC"/>
    <w:pPr>
      <w:tabs>
        <w:tab w:val="right" w:pos="9638"/>
      </w:tabs>
      <w:spacing w:after="0"/>
      <w:jc w:val="left"/>
    </w:pPr>
    <w:rPr>
      <w:szCs w:val="28"/>
    </w:rPr>
  </w:style>
  <w:style w:type="character" w:customStyle="1" w:styleId="a3">
    <w:name w:val="הפניה תו"/>
    <w:basedOn w:val="DefaultParagraphFont"/>
    <w:link w:val="a2"/>
    <w:uiPriority w:val="99"/>
    <w:rsid w:val="00A06A29"/>
    <w:rPr>
      <w:rFonts w:cs="Narkisim"/>
      <w:sz w:val="16"/>
      <w:szCs w:val="16"/>
      <w:lang w:val="en-US" w:eastAsia="en-US" w:bidi="he-IL"/>
    </w:rPr>
  </w:style>
  <w:style w:type="character" w:customStyle="1" w:styleId="a5">
    <w:name w:val="רגיל פרשה מודגש תו"/>
    <w:basedOn w:val="DefaultParagraphFont"/>
    <w:link w:val="a6"/>
    <w:uiPriority w:val="99"/>
    <w:rsid w:val="00A06A29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רגיל פרשה מודגש"/>
    <w:basedOn w:val="Normal"/>
    <w:link w:val="a5"/>
    <w:uiPriority w:val="99"/>
    <w:rsid w:val="00B70691"/>
    <w:rPr>
      <w:rFonts w:ascii="Arial" w:hAnsi="Arial" w:cs="Arial"/>
      <w:b/>
      <w:bCs/>
      <w:sz w:val="18"/>
      <w:szCs w:val="19"/>
    </w:rPr>
  </w:style>
  <w:style w:type="paragraph" w:customStyle="1" w:styleId="a7">
    <w:name w:val="הערות"/>
    <w:basedOn w:val="Normal"/>
    <w:uiPriority w:val="99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8">
    <w:name w:val="ציטוט"/>
    <w:basedOn w:val="Normal"/>
    <w:link w:val="a9"/>
    <w:uiPriority w:val="99"/>
    <w:rsid w:val="00C41635"/>
    <w:pPr>
      <w:tabs>
        <w:tab w:val="right" w:pos="4621"/>
      </w:tabs>
      <w:ind w:left="567"/>
    </w:pPr>
  </w:style>
  <w:style w:type="paragraph" w:customStyle="1" w:styleId="aa">
    <w:name w:val="ציטוט מודגש"/>
    <w:basedOn w:val="a8"/>
    <w:link w:val="ab"/>
    <w:uiPriority w:val="99"/>
    <w:rsid w:val="004B562A"/>
    <w:rPr>
      <w:rFonts w:ascii="Arial" w:hAnsi="Arial" w:cs="Arial"/>
      <w:b/>
      <w:bCs/>
      <w:sz w:val="18"/>
      <w:szCs w:val="19"/>
    </w:rPr>
  </w:style>
  <w:style w:type="character" w:customStyle="1" w:styleId="a9">
    <w:name w:val="ציטוט תו"/>
    <w:basedOn w:val="DefaultParagraphFont"/>
    <w:link w:val="a8"/>
    <w:uiPriority w:val="99"/>
    <w:rsid w:val="00C41635"/>
    <w:rPr>
      <w:rFonts w:cs="Narkisim"/>
      <w:sz w:val="21"/>
      <w:szCs w:val="21"/>
      <w:lang w:val="en-US" w:eastAsia="en-US" w:bidi="he-IL"/>
    </w:rPr>
  </w:style>
  <w:style w:type="character" w:customStyle="1" w:styleId="ab">
    <w:name w:val="ציטוט מודגש תו"/>
    <w:basedOn w:val="a9"/>
    <w:link w:val="aa"/>
    <w:uiPriority w:val="99"/>
    <w:rsid w:val="004B562A"/>
    <w:rPr>
      <w:rFonts w:ascii="Arial" w:hAnsi="Arial" w:cs="Arial"/>
      <w:b/>
      <w:bCs/>
      <w:sz w:val="19"/>
      <w:szCs w:val="19"/>
      <w:lang w:val="en-US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">
    <w:name w:val="כותרת2"/>
    <w:basedOn w:val="Normal"/>
    <w:uiPriority w:val="99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">
    <w:name w:val="כותרת3"/>
    <w:basedOn w:val="Normal"/>
    <w:uiPriority w:val="99"/>
    <w:pPr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uiPriority w:val="99"/>
    <w:rsid w:val="00E365E2"/>
  </w:style>
  <w:style w:type="paragraph" w:styleId="FootnoteText">
    <w:name w:val="footnote text"/>
    <w:basedOn w:val="Normal"/>
    <w:link w:val="FootnoteTextChar"/>
    <w:uiPriority w:val="99"/>
    <w:semiHidden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Narkisi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basedOn w:val="DefaultParagraphFont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Narkisim"/>
      <w:sz w:val="20"/>
      <w:szCs w:val="21"/>
    </w:rPr>
  </w:style>
  <w:style w:type="paragraph" w:customStyle="1" w:styleId="a0">
    <w:name w:val="פרשה"/>
    <w:basedOn w:val="Heading1"/>
    <w:uiPriority w:val="99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Narkisim"/>
      <w:sz w:val="20"/>
      <w:szCs w:val="21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Narkisi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Narkisim"/>
      <w:vertAlign w:val="superscript"/>
      <w:lang w:bidi="he-IL"/>
    </w:rPr>
  </w:style>
  <w:style w:type="character" w:styleId="FollowedHyperlink">
    <w:name w:val="FollowedHyperlink"/>
    <w:basedOn w:val="DefaultParagraphFont"/>
    <w:uiPriority w:val="99"/>
    <w:rPr>
      <w:rFonts w:cs="Narkisim"/>
      <w:color w:val="800080"/>
      <w:u w:val="single"/>
      <w:lang w:bidi="he-IL"/>
    </w:rPr>
  </w:style>
  <w:style w:type="paragraph" w:customStyle="1" w:styleId="a2">
    <w:name w:val="הפניה"/>
    <w:basedOn w:val="Normal"/>
    <w:link w:val="a3"/>
    <w:uiPriority w:val="99"/>
    <w:rsid w:val="005F661E"/>
    <w:rPr>
      <w:sz w:val="16"/>
      <w:szCs w:val="16"/>
    </w:rPr>
  </w:style>
  <w:style w:type="paragraph" w:customStyle="1" w:styleId="a4">
    <w:name w:val="פרשה ומחבר"/>
    <w:basedOn w:val="a0"/>
    <w:uiPriority w:val="99"/>
    <w:rsid w:val="00D35FBC"/>
    <w:pPr>
      <w:tabs>
        <w:tab w:val="right" w:pos="9638"/>
      </w:tabs>
      <w:spacing w:after="0"/>
      <w:jc w:val="left"/>
    </w:pPr>
    <w:rPr>
      <w:szCs w:val="28"/>
    </w:rPr>
  </w:style>
  <w:style w:type="character" w:customStyle="1" w:styleId="a3">
    <w:name w:val="הפניה תו"/>
    <w:basedOn w:val="DefaultParagraphFont"/>
    <w:link w:val="a2"/>
    <w:uiPriority w:val="99"/>
    <w:rsid w:val="00A06A29"/>
    <w:rPr>
      <w:rFonts w:cs="Narkisim"/>
      <w:sz w:val="16"/>
      <w:szCs w:val="16"/>
      <w:lang w:val="en-US" w:eastAsia="en-US" w:bidi="he-IL"/>
    </w:rPr>
  </w:style>
  <w:style w:type="character" w:customStyle="1" w:styleId="a5">
    <w:name w:val="רגיל פרשה מודגש תו"/>
    <w:basedOn w:val="DefaultParagraphFont"/>
    <w:link w:val="a6"/>
    <w:uiPriority w:val="99"/>
    <w:rsid w:val="00A06A29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רגיל פרשה מודגש"/>
    <w:basedOn w:val="Normal"/>
    <w:link w:val="a5"/>
    <w:uiPriority w:val="99"/>
    <w:rsid w:val="00B70691"/>
    <w:rPr>
      <w:rFonts w:ascii="Arial" w:hAnsi="Arial" w:cs="Arial"/>
      <w:b/>
      <w:bCs/>
      <w:sz w:val="18"/>
      <w:szCs w:val="19"/>
    </w:rPr>
  </w:style>
  <w:style w:type="paragraph" w:customStyle="1" w:styleId="a7">
    <w:name w:val="הערות"/>
    <w:basedOn w:val="Normal"/>
    <w:uiPriority w:val="99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8">
    <w:name w:val="ציטוט"/>
    <w:basedOn w:val="Normal"/>
    <w:link w:val="a9"/>
    <w:uiPriority w:val="99"/>
    <w:rsid w:val="00C41635"/>
    <w:pPr>
      <w:tabs>
        <w:tab w:val="right" w:pos="4621"/>
      </w:tabs>
      <w:ind w:left="567"/>
    </w:pPr>
  </w:style>
  <w:style w:type="paragraph" w:customStyle="1" w:styleId="aa">
    <w:name w:val="ציטוט מודגש"/>
    <w:basedOn w:val="a8"/>
    <w:link w:val="ab"/>
    <w:uiPriority w:val="99"/>
    <w:rsid w:val="004B562A"/>
    <w:rPr>
      <w:rFonts w:ascii="Arial" w:hAnsi="Arial" w:cs="Arial"/>
      <w:b/>
      <w:bCs/>
      <w:sz w:val="18"/>
      <w:szCs w:val="19"/>
    </w:rPr>
  </w:style>
  <w:style w:type="character" w:customStyle="1" w:styleId="a9">
    <w:name w:val="ציטוט תו"/>
    <w:basedOn w:val="DefaultParagraphFont"/>
    <w:link w:val="a8"/>
    <w:uiPriority w:val="99"/>
    <w:rsid w:val="00C41635"/>
    <w:rPr>
      <w:rFonts w:cs="Narkisim"/>
      <w:sz w:val="21"/>
      <w:szCs w:val="21"/>
      <w:lang w:val="en-US" w:eastAsia="en-US" w:bidi="he-IL"/>
    </w:rPr>
  </w:style>
  <w:style w:type="character" w:customStyle="1" w:styleId="ab">
    <w:name w:val="ציטוט מודגש תו"/>
    <w:basedOn w:val="a9"/>
    <w:link w:val="aa"/>
    <w:uiPriority w:val="99"/>
    <w:rsid w:val="004B562A"/>
    <w:rPr>
      <w:rFonts w:ascii="Arial" w:hAnsi="Arial" w:cs="Arial"/>
      <w:b/>
      <w:bCs/>
      <w:sz w:val="19"/>
      <w:szCs w:val="19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bm-tora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Hecht</dc:creator>
  <cp:lastModifiedBy>tmpUser</cp:lastModifiedBy>
  <cp:revision>2</cp:revision>
  <cp:lastPrinted>2004-04-14T20:35:00Z</cp:lastPrinted>
  <dcterms:created xsi:type="dcterms:W3CDTF">2015-06-16T08:19:00Z</dcterms:created>
  <dcterms:modified xsi:type="dcterms:W3CDTF">2015-06-16T08:19:00Z</dcterms:modified>
</cp:coreProperties>
</file>