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C307E" w14:textId="1B658149" w:rsidR="00CF6283" w:rsidRPr="00F73FD7" w:rsidRDefault="00CF6283" w:rsidP="00AE668C">
      <w:pPr>
        <w:pStyle w:val="CC"/>
        <w:keepLines w:val="0"/>
        <w:spacing w:after="0"/>
        <w:ind w:left="0" w:firstLine="0"/>
        <w:jc w:val="center"/>
        <w:rPr>
          <w:rFonts w:asciiTheme="minorBidi" w:hAnsiTheme="minorBidi" w:cstheme="minorBidi"/>
          <w:sz w:val="24"/>
          <w:szCs w:val="24"/>
          <w:lang w:val="de-DE"/>
        </w:rPr>
      </w:pPr>
      <w:bookmarkStart w:id="0" w:name="_GoBack"/>
      <w:bookmarkEnd w:id="0"/>
      <w:r w:rsidRPr="00F73FD7">
        <w:rPr>
          <w:rFonts w:asciiTheme="minorBidi" w:hAnsiTheme="minorBidi" w:cstheme="minorBidi"/>
          <w:sz w:val="24"/>
          <w:szCs w:val="24"/>
          <w:lang w:val="de-DE"/>
        </w:rPr>
        <w:t>YESHIVAT HAR ETZION</w:t>
      </w:r>
    </w:p>
    <w:p w14:paraId="50DD49BC" w14:textId="77777777" w:rsidR="00CF6283" w:rsidRPr="00F73FD7" w:rsidRDefault="00CF6283" w:rsidP="00AE668C">
      <w:pPr>
        <w:pStyle w:val="CC"/>
        <w:keepLines w:val="0"/>
        <w:spacing w:after="0"/>
        <w:ind w:left="0" w:firstLine="0"/>
        <w:jc w:val="center"/>
        <w:rPr>
          <w:rFonts w:asciiTheme="minorBidi" w:hAnsiTheme="minorBidi" w:cstheme="minorBidi"/>
          <w:sz w:val="24"/>
          <w:szCs w:val="24"/>
          <w:lang w:val="de-DE"/>
        </w:rPr>
      </w:pPr>
      <w:r w:rsidRPr="00F73FD7">
        <w:rPr>
          <w:rFonts w:asciiTheme="minorBidi" w:hAnsiTheme="minorBidi" w:cstheme="minorBidi"/>
          <w:sz w:val="24"/>
          <w:szCs w:val="24"/>
          <w:lang w:val="de-DE"/>
        </w:rPr>
        <w:t>ISRAEL KOSCHITZKY VIRTUAL BEIT MIDRASH (VBM)</w:t>
      </w:r>
    </w:p>
    <w:p w14:paraId="546283B8" w14:textId="77777777" w:rsidR="00CF6283" w:rsidRPr="00F73FD7" w:rsidRDefault="00CF6283" w:rsidP="00AE668C">
      <w:pPr>
        <w:pStyle w:val="CC"/>
        <w:keepLines w:val="0"/>
        <w:spacing w:after="0"/>
        <w:ind w:left="0" w:firstLine="0"/>
        <w:jc w:val="center"/>
        <w:rPr>
          <w:rFonts w:asciiTheme="minorBidi" w:hAnsiTheme="minorBidi" w:cstheme="minorBidi"/>
          <w:sz w:val="24"/>
          <w:szCs w:val="24"/>
          <w:lang w:val="en-GB"/>
        </w:rPr>
      </w:pPr>
      <w:r w:rsidRPr="00F73FD7">
        <w:rPr>
          <w:rFonts w:asciiTheme="minorBidi" w:hAnsiTheme="minorBidi" w:cstheme="minorBidi"/>
          <w:sz w:val="24"/>
          <w:szCs w:val="24"/>
          <w:lang w:val="en-GB"/>
        </w:rPr>
        <w:t>*********************************************************</w:t>
      </w:r>
    </w:p>
    <w:p w14:paraId="256DE5F7" w14:textId="77777777" w:rsidR="00F73FD7" w:rsidRPr="00F73FD7" w:rsidRDefault="00F73FD7" w:rsidP="00AE668C">
      <w:pPr>
        <w:pStyle w:val="CC"/>
        <w:keepLines w:val="0"/>
        <w:widowControl/>
        <w:spacing w:after="0"/>
        <w:ind w:left="0" w:firstLine="0"/>
        <w:jc w:val="center"/>
        <w:rPr>
          <w:rFonts w:asciiTheme="minorBidi" w:hAnsiTheme="minorBidi" w:cstheme="minorBidi"/>
          <w:sz w:val="24"/>
          <w:szCs w:val="24"/>
          <w:lang w:val="en-GB"/>
        </w:rPr>
      </w:pPr>
    </w:p>
    <w:p w14:paraId="04234737" w14:textId="77777777" w:rsidR="00CF6283" w:rsidRPr="00F73FD7" w:rsidRDefault="00CF6283" w:rsidP="00AE668C">
      <w:pPr>
        <w:bidi w:val="0"/>
        <w:spacing w:line="240" w:lineRule="auto"/>
        <w:jc w:val="center"/>
        <w:rPr>
          <w:rFonts w:asciiTheme="minorBidi" w:hAnsiTheme="minorBidi" w:cstheme="minorBidi"/>
          <w:b/>
          <w:bCs/>
        </w:rPr>
      </w:pPr>
      <w:r w:rsidRPr="00F73FD7">
        <w:rPr>
          <w:rFonts w:asciiTheme="minorBidi" w:hAnsiTheme="minorBidi" w:cstheme="minorBidi"/>
          <w:b/>
          <w:bCs/>
        </w:rPr>
        <w:t>BEFORE THE EARTHQUAKE:</w:t>
      </w:r>
    </w:p>
    <w:p w14:paraId="586FB1BE" w14:textId="77777777" w:rsidR="00CF6283" w:rsidRPr="00F73FD7" w:rsidRDefault="00CF6283" w:rsidP="00AE668C">
      <w:pPr>
        <w:bidi w:val="0"/>
        <w:spacing w:line="240" w:lineRule="auto"/>
        <w:jc w:val="center"/>
        <w:rPr>
          <w:rFonts w:asciiTheme="minorBidi" w:hAnsiTheme="minorBidi" w:cstheme="minorBidi"/>
          <w:b/>
          <w:bCs/>
        </w:rPr>
      </w:pPr>
      <w:r w:rsidRPr="00F73FD7">
        <w:rPr>
          <w:rFonts w:asciiTheme="minorBidi" w:hAnsiTheme="minorBidi" w:cstheme="minorBidi"/>
          <w:b/>
          <w:bCs/>
        </w:rPr>
        <w:t>THE PROPHECIES OF HOSHEA AND AMOS</w:t>
      </w:r>
    </w:p>
    <w:p w14:paraId="500298AB" w14:textId="77777777" w:rsidR="00CF6283" w:rsidRPr="00F73FD7" w:rsidRDefault="00CF6283" w:rsidP="00AE668C">
      <w:pPr>
        <w:bidi w:val="0"/>
        <w:spacing w:line="240" w:lineRule="auto"/>
        <w:jc w:val="center"/>
        <w:rPr>
          <w:rFonts w:asciiTheme="minorBidi" w:hAnsiTheme="minorBidi" w:cstheme="minorBidi"/>
          <w:b/>
          <w:bCs/>
        </w:rPr>
      </w:pPr>
    </w:p>
    <w:p w14:paraId="0EA7BF60" w14:textId="77777777" w:rsidR="00CF6283" w:rsidRPr="00F73FD7" w:rsidRDefault="00CF6283" w:rsidP="00AE668C">
      <w:pPr>
        <w:bidi w:val="0"/>
        <w:spacing w:line="240" w:lineRule="auto"/>
        <w:jc w:val="center"/>
        <w:rPr>
          <w:rFonts w:asciiTheme="minorBidi" w:hAnsiTheme="minorBidi" w:cstheme="minorBidi"/>
          <w:b/>
          <w:bCs/>
        </w:rPr>
      </w:pPr>
      <w:r w:rsidRPr="00F73FD7">
        <w:rPr>
          <w:rFonts w:asciiTheme="minorBidi" w:hAnsiTheme="minorBidi" w:cstheme="minorBidi"/>
          <w:b/>
          <w:bCs/>
        </w:rPr>
        <w:t>By Rav Yitzchak Etshalom</w:t>
      </w:r>
    </w:p>
    <w:p w14:paraId="59DB0EB0" w14:textId="77777777" w:rsidR="00AE668C" w:rsidRDefault="00AE668C" w:rsidP="00AE668C">
      <w:pPr>
        <w:bidi w:val="0"/>
        <w:spacing w:line="240" w:lineRule="auto"/>
        <w:jc w:val="center"/>
        <w:rPr>
          <w:rFonts w:asciiTheme="minorBidi" w:eastAsia="Times New Roman" w:hAnsiTheme="minorBidi" w:cstheme="minorBidi"/>
          <w:b/>
          <w:bCs/>
          <w:i/>
          <w:color w:val="000000"/>
        </w:rPr>
      </w:pPr>
    </w:p>
    <w:p w14:paraId="43CF4D3B" w14:textId="77777777" w:rsidR="00AE668C" w:rsidRDefault="00AE668C" w:rsidP="00AE668C">
      <w:pPr>
        <w:bidi w:val="0"/>
        <w:spacing w:line="240" w:lineRule="auto"/>
        <w:jc w:val="center"/>
        <w:rPr>
          <w:rFonts w:asciiTheme="minorBidi" w:eastAsia="Times New Roman" w:hAnsiTheme="minorBidi" w:cstheme="minorBidi"/>
          <w:b/>
          <w:bCs/>
          <w:i/>
          <w:color w:val="000000"/>
        </w:rPr>
      </w:pPr>
    </w:p>
    <w:p w14:paraId="5348DA91" w14:textId="02D29B5E" w:rsidR="001F38BA" w:rsidRDefault="00724039" w:rsidP="00AE668C">
      <w:pPr>
        <w:bidi w:val="0"/>
        <w:spacing w:line="240" w:lineRule="auto"/>
        <w:jc w:val="center"/>
        <w:rPr>
          <w:rFonts w:asciiTheme="minorBidi" w:eastAsia="Times New Roman" w:hAnsiTheme="minorBidi" w:cstheme="minorBidi"/>
          <w:b/>
          <w:bCs/>
          <w:color w:val="000000"/>
        </w:rPr>
      </w:pPr>
      <w:r w:rsidRPr="00AE668C">
        <w:rPr>
          <w:rFonts w:asciiTheme="minorBidi" w:eastAsia="Times New Roman" w:hAnsiTheme="minorBidi" w:cstheme="minorBidi"/>
          <w:b/>
          <w:bCs/>
          <w:iCs/>
          <w:color w:val="000000"/>
        </w:rPr>
        <w:t>Shiur</w:t>
      </w:r>
      <w:r w:rsidR="00CF6283" w:rsidRPr="00F73FD7">
        <w:rPr>
          <w:rFonts w:asciiTheme="minorBidi" w:eastAsia="Times New Roman" w:hAnsiTheme="minorBidi" w:cstheme="minorBidi"/>
          <w:b/>
          <w:bCs/>
          <w:color w:val="000000"/>
        </w:rPr>
        <w:t xml:space="preserve"> #3</w:t>
      </w:r>
      <w:r w:rsidR="00F41015" w:rsidRPr="00F73FD7">
        <w:rPr>
          <w:rFonts w:asciiTheme="minorBidi" w:eastAsia="Times New Roman" w:hAnsiTheme="minorBidi" w:cstheme="minorBidi"/>
          <w:b/>
          <w:bCs/>
          <w:color w:val="000000"/>
        </w:rPr>
        <w:t>9</w:t>
      </w:r>
      <w:r w:rsidR="00AE668C">
        <w:rPr>
          <w:rFonts w:asciiTheme="minorBidi" w:eastAsia="Times New Roman" w:hAnsiTheme="minorBidi" w:cstheme="minorBidi"/>
          <w:b/>
          <w:bCs/>
          <w:color w:val="000000"/>
        </w:rPr>
        <w:t>:</w:t>
      </w:r>
    </w:p>
    <w:p w14:paraId="55A7EF73" w14:textId="55779F31" w:rsidR="00CF6283" w:rsidRPr="00F73FD7" w:rsidRDefault="00CF6283" w:rsidP="00C30BCB">
      <w:pPr>
        <w:bidi w:val="0"/>
        <w:spacing w:line="240" w:lineRule="auto"/>
        <w:jc w:val="center"/>
        <w:rPr>
          <w:rFonts w:asciiTheme="minorBidi" w:eastAsia="Times New Roman" w:hAnsiTheme="minorBidi" w:cstheme="minorBidi"/>
          <w:b/>
          <w:bCs/>
          <w:color w:val="000000"/>
        </w:rPr>
      </w:pPr>
      <w:r w:rsidRPr="00F73FD7">
        <w:rPr>
          <w:rFonts w:asciiTheme="minorBidi" w:eastAsia="Times New Roman" w:hAnsiTheme="minorBidi" w:cstheme="minorBidi"/>
          <w:b/>
          <w:bCs/>
          <w:color w:val="000000"/>
        </w:rPr>
        <w:t>The Prophecies of Amos</w:t>
      </w:r>
      <w:r w:rsidR="00C30BCB">
        <w:rPr>
          <w:rFonts w:asciiTheme="minorBidi" w:eastAsia="Times New Roman" w:hAnsiTheme="minorBidi" w:cstheme="minorBidi"/>
          <w:b/>
          <w:bCs/>
          <w:color w:val="000000"/>
        </w:rPr>
        <w:t xml:space="preserve">: </w:t>
      </w:r>
      <w:r w:rsidRPr="00F73FD7">
        <w:rPr>
          <w:rFonts w:asciiTheme="minorBidi" w:eastAsia="Times New Roman" w:hAnsiTheme="minorBidi" w:cstheme="minorBidi"/>
          <w:b/>
          <w:bCs/>
          <w:color w:val="000000"/>
        </w:rPr>
        <w:t>"The Hearken Sequence"</w:t>
      </w:r>
    </w:p>
    <w:p w14:paraId="2699F9B4" w14:textId="77777777" w:rsidR="00CF6283" w:rsidRPr="00F73FD7" w:rsidRDefault="00CF6283" w:rsidP="00AE668C">
      <w:pPr>
        <w:bidi w:val="0"/>
        <w:spacing w:line="240" w:lineRule="auto"/>
        <w:jc w:val="center"/>
        <w:rPr>
          <w:rFonts w:asciiTheme="minorBidi" w:eastAsia="Times New Roman" w:hAnsiTheme="minorBidi" w:cstheme="minorBidi"/>
          <w:b/>
          <w:bCs/>
          <w:color w:val="000000"/>
        </w:rPr>
      </w:pPr>
    </w:p>
    <w:p w14:paraId="7C0D2995" w14:textId="77777777" w:rsidR="00CF6283" w:rsidRPr="00F73FD7" w:rsidRDefault="00CF6283" w:rsidP="00AE668C">
      <w:pPr>
        <w:bidi w:val="0"/>
        <w:spacing w:line="240" w:lineRule="auto"/>
        <w:jc w:val="both"/>
        <w:rPr>
          <w:rFonts w:asciiTheme="minorBidi" w:eastAsia="Times New Roman" w:hAnsiTheme="minorBidi" w:cstheme="minorBidi"/>
          <w:b/>
          <w:bCs/>
          <w:color w:val="000000"/>
        </w:rPr>
      </w:pPr>
    </w:p>
    <w:p w14:paraId="20012601" w14:textId="2FBABB96" w:rsidR="00CF6283" w:rsidRPr="00F73FD7" w:rsidRDefault="00CF6283" w:rsidP="00AE668C">
      <w:pPr>
        <w:bidi w:val="0"/>
        <w:spacing w:line="240" w:lineRule="auto"/>
        <w:jc w:val="both"/>
        <w:rPr>
          <w:rFonts w:asciiTheme="minorBidi" w:eastAsia="Times New Roman" w:hAnsiTheme="minorBidi" w:cstheme="minorBidi"/>
          <w:color w:val="000000"/>
        </w:rPr>
      </w:pPr>
      <w:r w:rsidRPr="00F73FD7">
        <w:rPr>
          <w:rFonts w:asciiTheme="minorBidi" w:eastAsia="Times New Roman" w:hAnsiTheme="minorBidi" w:cstheme="minorBidi"/>
          <w:color w:val="000000"/>
        </w:rPr>
        <w:t xml:space="preserve">In the </w:t>
      </w:r>
      <w:hyperlink r:id="rId9" w:history="1">
        <w:r w:rsidRPr="00C30BCB">
          <w:rPr>
            <w:rStyle w:val="Hyperlink"/>
            <w:rFonts w:asciiTheme="minorBidi" w:eastAsia="Times New Roman" w:hAnsiTheme="minorBidi" w:cstheme="minorBidi"/>
          </w:rPr>
          <w:t xml:space="preserve">previous </w:t>
        </w:r>
        <w:r w:rsidR="00724039" w:rsidRPr="00C30BCB">
          <w:rPr>
            <w:rStyle w:val="Hyperlink"/>
            <w:rFonts w:asciiTheme="minorBidi" w:eastAsia="Times New Roman" w:hAnsiTheme="minorBidi" w:cstheme="minorBidi"/>
            <w:i/>
            <w:iCs/>
          </w:rPr>
          <w:t>shiur</w:t>
        </w:r>
      </w:hyperlink>
      <w:r w:rsidRPr="00F73FD7">
        <w:rPr>
          <w:rFonts w:asciiTheme="minorBidi" w:eastAsia="Times New Roman" w:hAnsiTheme="minorBidi" w:cstheme="minorBidi"/>
          <w:color w:val="000000"/>
        </w:rPr>
        <w:t xml:space="preserve">, we </w:t>
      </w:r>
      <w:r w:rsidR="00F41015" w:rsidRPr="00F73FD7">
        <w:rPr>
          <w:rFonts w:asciiTheme="minorBidi" w:eastAsia="Times New Roman" w:hAnsiTheme="minorBidi" w:cstheme="minorBidi"/>
          <w:color w:val="000000"/>
        </w:rPr>
        <w:t>completed</w:t>
      </w:r>
      <w:r w:rsidRPr="00F73FD7">
        <w:rPr>
          <w:rFonts w:asciiTheme="minorBidi" w:eastAsia="Times New Roman" w:hAnsiTheme="minorBidi" w:cstheme="minorBidi"/>
          <w:color w:val="000000"/>
        </w:rPr>
        <w:t xml:space="preserve"> our study of the series of five "disciplinary actions" taken by God to correct the people — each of which ends with the epistrophe </w:t>
      </w:r>
      <w:r w:rsidRPr="00F73FD7">
        <w:rPr>
          <w:rFonts w:asciiTheme="minorBidi" w:eastAsia="Times New Roman" w:hAnsiTheme="minorBidi" w:cstheme="minorBidi"/>
          <w:i/>
          <w:iCs/>
          <w:color w:val="000000"/>
        </w:rPr>
        <w:t>“Ve-lo shavtem adai, ne’um Hashem,”</w:t>
      </w:r>
      <w:r w:rsidRPr="00F73FD7">
        <w:rPr>
          <w:rFonts w:asciiTheme="minorBidi" w:eastAsia="Times New Roman" w:hAnsiTheme="minorBidi" w:cstheme="minorBidi"/>
          <w:color w:val="000000"/>
        </w:rPr>
        <w:t xml:space="preserve"> "(Still and all) you have not (yet) returned </w:t>
      </w:r>
      <w:r w:rsidR="00167ECF">
        <w:rPr>
          <w:rFonts w:asciiTheme="minorBidi" w:eastAsia="Times New Roman" w:hAnsiTheme="minorBidi" w:cstheme="minorBidi"/>
          <w:color w:val="000000"/>
        </w:rPr>
        <w:t>un</w:t>
      </w:r>
      <w:r w:rsidRPr="00F73FD7">
        <w:rPr>
          <w:rFonts w:asciiTheme="minorBidi" w:eastAsia="Times New Roman" w:hAnsiTheme="minorBidi" w:cstheme="minorBidi"/>
          <w:color w:val="000000"/>
        </w:rPr>
        <w:t xml:space="preserve">to Me, says the Lord." We </w:t>
      </w:r>
      <w:r w:rsidR="00F41015" w:rsidRPr="00F73FD7">
        <w:rPr>
          <w:rFonts w:asciiTheme="minorBidi" w:eastAsia="Times New Roman" w:hAnsiTheme="minorBidi" w:cstheme="minorBidi"/>
          <w:color w:val="000000"/>
        </w:rPr>
        <w:t>directed most of our attention to the role that the destruction of Sedom and Amora</w:t>
      </w:r>
      <w:r w:rsidR="0028066E">
        <w:rPr>
          <w:rFonts w:asciiTheme="minorBidi" w:eastAsia="Times New Roman" w:hAnsiTheme="minorBidi" w:cstheme="minorBidi"/>
          <w:color w:val="000000"/>
        </w:rPr>
        <w:t xml:space="preserve"> (</w:t>
      </w:r>
      <w:r w:rsidR="00F41015" w:rsidRPr="00F73FD7">
        <w:rPr>
          <w:rFonts w:asciiTheme="minorBidi" w:eastAsia="Times New Roman" w:hAnsiTheme="minorBidi" w:cstheme="minorBidi"/>
          <w:color w:val="000000"/>
        </w:rPr>
        <w:t xml:space="preserve">and </w:t>
      </w:r>
      <w:r w:rsidR="0028066E">
        <w:rPr>
          <w:rFonts w:asciiTheme="minorBidi" w:eastAsia="Times New Roman" w:hAnsiTheme="minorBidi" w:cstheme="minorBidi"/>
          <w:color w:val="000000"/>
        </w:rPr>
        <w:t>“</w:t>
      </w:r>
      <w:r w:rsidR="00F41015" w:rsidRPr="00F73FD7">
        <w:rPr>
          <w:rFonts w:asciiTheme="minorBidi" w:eastAsia="Times New Roman" w:hAnsiTheme="minorBidi" w:cstheme="minorBidi"/>
          <w:color w:val="000000"/>
        </w:rPr>
        <w:t>the cities of the Plain"</w:t>
      </w:r>
      <w:r w:rsidR="0028066E">
        <w:rPr>
          <w:rFonts w:asciiTheme="minorBidi" w:eastAsia="Times New Roman" w:hAnsiTheme="minorBidi" w:cstheme="minorBidi"/>
          <w:color w:val="000000"/>
        </w:rPr>
        <w:t xml:space="preserve">) </w:t>
      </w:r>
      <w:r w:rsidR="00F41015" w:rsidRPr="00F73FD7">
        <w:rPr>
          <w:rFonts w:asciiTheme="minorBidi" w:eastAsia="Times New Roman" w:hAnsiTheme="minorBidi" w:cstheme="minorBidi"/>
          <w:color w:val="000000"/>
        </w:rPr>
        <w:t xml:space="preserve">play throughout </w:t>
      </w:r>
      <w:r w:rsidR="005817ED" w:rsidRPr="005817ED">
        <w:rPr>
          <w:rFonts w:asciiTheme="minorBidi" w:eastAsia="Times New Roman" w:hAnsiTheme="minorBidi" w:cstheme="minorBidi"/>
          <w:i/>
          <w:iCs/>
          <w:color w:val="000000"/>
        </w:rPr>
        <w:t>Tanakh</w:t>
      </w:r>
      <w:r w:rsidR="00F41015" w:rsidRPr="00F73FD7">
        <w:rPr>
          <w:rFonts w:asciiTheme="minorBidi" w:eastAsia="Times New Roman" w:hAnsiTheme="minorBidi" w:cstheme="minorBidi"/>
          <w:color w:val="000000"/>
        </w:rPr>
        <w:t>.</w:t>
      </w:r>
      <w:r w:rsidR="00724039">
        <w:rPr>
          <w:rFonts w:asciiTheme="minorBidi" w:eastAsia="Times New Roman" w:hAnsiTheme="minorBidi" w:cstheme="minorBidi"/>
          <w:color w:val="000000"/>
        </w:rPr>
        <w:t xml:space="preserve"> </w:t>
      </w:r>
      <w:r w:rsidR="00F41015" w:rsidRPr="00F73FD7">
        <w:rPr>
          <w:rFonts w:asciiTheme="minorBidi" w:eastAsia="Times New Roman" w:hAnsiTheme="minorBidi" w:cstheme="minorBidi"/>
          <w:color w:val="000000"/>
        </w:rPr>
        <w:t xml:space="preserve"> </w:t>
      </w:r>
    </w:p>
    <w:p w14:paraId="671BA4FD" w14:textId="77777777" w:rsidR="00F41015" w:rsidRPr="00F73FD7" w:rsidRDefault="00F41015" w:rsidP="00AE668C">
      <w:pPr>
        <w:bidi w:val="0"/>
        <w:spacing w:line="240" w:lineRule="auto"/>
        <w:jc w:val="both"/>
        <w:rPr>
          <w:rFonts w:asciiTheme="minorBidi" w:eastAsia="Times New Roman" w:hAnsiTheme="minorBidi" w:cstheme="minorBidi"/>
          <w:color w:val="000000"/>
        </w:rPr>
      </w:pPr>
    </w:p>
    <w:p w14:paraId="2A9579B1" w14:textId="0C3F080C" w:rsidR="00CF6283" w:rsidRPr="00F73FD7" w:rsidRDefault="00F41015" w:rsidP="00AE668C">
      <w:pPr>
        <w:bidi w:val="0"/>
        <w:spacing w:line="240" w:lineRule="auto"/>
        <w:jc w:val="both"/>
        <w:rPr>
          <w:rFonts w:asciiTheme="minorBidi" w:eastAsia="Times New Roman" w:hAnsiTheme="minorBidi" w:cstheme="minorBidi"/>
          <w:color w:val="000000"/>
        </w:rPr>
      </w:pPr>
      <w:r w:rsidRPr="00F73FD7">
        <w:rPr>
          <w:rFonts w:asciiTheme="minorBidi" w:eastAsia="Times New Roman" w:hAnsiTheme="minorBidi" w:cstheme="minorBidi"/>
          <w:color w:val="000000"/>
        </w:rPr>
        <w:t xml:space="preserve">Now that we have completed our textual analysis of these six verses, we will devote this </w:t>
      </w:r>
      <w:r w:rsidR="00724039" w:rsidRPr="00724039">
        <w:rPr>
          <w:rFonts w:asciiTheme="minorBidi" w:eastAsia="Times New Roman" w:hAnsiTheme="minorBidi" w:cstheme="minorBidi"/>
          <w:i/>
          <w:iCs/>
          <w:color w:val="000000"/>
        </w:rPr>
        <w:t>shiur</w:t>
      </w:r>
      <w:r w:rsidRPr="00F73FD7">
        <w:rPr>
          <w:rFonts w:asciiTheme="minorBidi" w:eastAsia="Times New Roman" w:hAnsiTheme="minorBidi" w:cstheme="minorBidi"/>
          <w:color w:val="000000"/>
        </w:rPr>
        <w:t xml:space="preserve"> to a broader view of the entire section, looking at the structure and sequence in order to discern the underlying message of this prophetic rebuke. </w:t>
      </w:r>
    </w:p>
    <w:p w14:paraId="436A57D6" w14:textId="77777777" w:rsidR="00A75F6D" w:rsidRPr="00F73FD7" w:rsidRDefault="00A75F6D" w:rsidP="00AE668C">
      <w:pPr>
        <w:bidi w:val="0"/>
        <w:spacing w:line="240" w:lineRule="auto"/>
        <w:jc w:val="both"/>
        <w:rPr>
          <w:rFonts w:asciiTheme="minorBidi" w:eastAsia="Times New Roman" w:hAnsiTheme="minorBidi" w:cstheme="minorBidi"/>
          <w:color w:val="000000"/>
        </w:rPr>
      </w:pPr>
    </w:p>
    <w:p w14:paraId="2C447CAD" w14:textId="77777777" w:rsidR="00F73FD7" w:rsidRPr="00F73FD7" w:rsidRDefault="00F73FD7" w:rsidP="00AE668C">
      <w:pPr>
        <w:bidi w:val="0"/>
        <w:spacing w:line="240" w:lineRule="auto"/>
        <w:jc w:val="both"/>
        <w:rPr>
          <w:rFonts w:asciiTheme="minorBidi" w:eastAsia="Times New Roman" w:hAnsiTheme="minorBidi" w:cstheme="minorBidi"/>
          <w:color w:val="000000"/>
        </w:rPr>
      </w:pPr>
    </w:p>
    <w:p w14:paraId="61B89318" w14:textId="09235A1B" w:rsidR="00A75F6D" w:rsidRPr="00F73FD7" w:rsidRDefault="00A75F6D" w:rsidP="00AE668C">
      <w:pPr>
        <w:bidi w:val="0"/>
        <w:spacing w:line="240" w:lineRule="auto"/>
        <w:jc w:val="both"/>
        <w:rPr>
          <w:rFonts w:asciiTheme="minorBidi" w:eastAsia="Times New Roman" w:hAnsiTheme="minorBidi" w:cstheme="minorBidi"/>
          <w:color w:val="000000"/>
        </w:rPr>
      </w:pPr>
      <w:r w:rsidRPr="00F73FD7">
        <w:rPr>
          <w:rFonts w:asciiTheme="minorBidi" w:eastAsia="Times New Roman" w:hAnsiTheme="minorBidi" w:cstheme="minorBidi"/>
          <w:color w:val="000000"/>
        </w:rPr>
        <w:t>THE SEQUENCE</w:t>
      </w:r>
    </w:p>
    <w:p w14:paraId="00EFDE35" w14:textId="77777777" w:rsidR="00A75F6D" w:rsidRPr="00F73FD7" w:rsidRDefault="00A75F6D" w:rsidP="00AE668C">
      <w:pPr>
        <w:bidi w:val="0"/>
        <w:spacing w:line="240" w:lineRule="auto"/>
        <w:jc w:val="both"/>
        <w:rPr>
          <w:rFonts w:asciiTheme="minorBidi" w:eastAsia="Times New Roman" w:hAnsiTheme="minorBidi" w:cstheme="minorBidi"/>
          <w:color w:val="000000"/>
        </w:rPr>
      </w:pPr>
    </w:p>
    <w:p w14:paraId="592D0BAB" w14:textId="16CFB434" w:rsidR="005817ED" w:rsidRDefault="00A75F6D" w:rsidP="00AE668C">
      <w:pPr>
        <w:bidi w:val="0"/>
        <w:spacing w:line="240" w:lineRule="auto"/>
        <w:jc w:val="both"/>
        <w:rPr>
          <w:rFonts w:asciiTheme="minorBidi" w:eastAsia="Times New Roman" w:hAnsiTheme="minorBidi" w:cstheme="minorBidi"/>
          <w:color w:val="000000"/>
        </w:rPr>
      </w:pPr>
      <w:r w:rsidRPr="00F73FD7">
        <w:rPr>
          <w:rFonts w:asciiTheme="minorBidi" w:eastAsia="Times New Roman" w:hAnsiTheme="minorBidi" w:cstheme="minorBidi"/>
          <w:color w:val="000000"/>
        </w:rPr>
        <w:t xml:space="preserve">The divine attacks are, in order, famine, drought, grain disease, pestilence and destruction. As pointed out through the </w:t>
      </w:r>
      <w:r w:rsidR="00724039" w:rsidRPr="00724039">
        <w:rPr>
          <w:rFonts w:asciiTheme="minorBidi" w:eastAsia="Times New Roman" w:hAnsiTheme="minorBidi" w:cstheme="minorBidi"/>
          <w:i/>
          <w:color w:val="000000"/>
        </w:rPr>
        <w:t>shiurim</w:t>
      </w:r>
      <w:r w:rsidRPr="00F73FD7">
        <w:rPr>
          <w:rFonts w:asciiTheme="minorBidi" w:eastAsia="Times New Roman" w:hAnsiTheme="minorBidi" w:cstheme="minorBidi"/>
          <w:color w:val="000000"/>
        </w:rPr>
        <w:t>, these are all events that the people experience</w:t>
      </w:r>
      <w:r w:rsidR="00724039">
        <w:rPr>
          <w:rFonts w:asciiTheme="minorBidi" w:eastAsia="Times New Roman" w:hAnsiTheme="minorBidi" w:cstheme="minorBidi"/>
          <w:color w:val="000000"/>
        </w:rPr>
        <w:t>;</w:t>
      </w:r>
      <w:r w:rsidRPr="00F73FD7">
        <w:rPr>
          <w:rFonts w:asciiTheme="minorBidi" w:eastAsia="Times New Roman" w:hAnsiTheme="minorBidi" w:cstheme="minorBidi"/>
          <w:color w:val="000000"/>
        </w:rPr>
        <w:t xml:space="preserve"> yet we must account for hyperbole, at least in the case of the last one (as discussed in the last </w:t>
      </w:r>
      <w:r w:rsidR="00724039" w:rsidRPr="00724039">
        <w:rPr>
          <w:rFonts w:asciiTheme="minorBidi" w:eastAsia="Times New Roman" w:hAnsiTheme="minorBidi" w:cstheme="minorBidi"/>
          <w:i/>
          <w:color w:val="000000"/>
        </w:rPr>
        <w:t>shiur</w:t>
      </w:r>
      <w:r w:rsidRPr="00F73FD7">
        <w:rPr>
          <w:rFonts w:asciiTheme="minorBidi" w:eastAsia="Times New Roman" w:hAnsiTheme="minorBidi" w:cstheme="minorBidi"/>
          <w:color w:val="000000"/>
        </w:rPr>
        <w:t xml:space="preserve">). </w:t>
      </w:r>
      <w:r w:rsidR="005229B9" w:rsidRPr="00F73FD7">
        <w:rPr>
          <w:rFonts w:asciiTheme="minorBidi" w:eastAsia="Times New Roman" w:hAnsiTheme="minorBidi" w:cstheme="minorBidi"/>
          <w:color w:val="000000"/>
        </w:rPr>
        <w:t>Note that the first two of these</w:t>
      </w:r>
      <w:r w:rsidR="00724039">
        <w:rPr>
          <w:rFonts w:asciiTheme="minorBidi" w:eastAsia="Times New Roman" w:hAnsiTheme="minorBidi" w:cstheme="minorBidi"/>
          <w:color w:val="000000"/>
        </w:rPr>
        <w:t>,</w:t>
      </w:r>
      <w:r w:rsidR="005229B9" w:rsidRPr="00F73FD7">
        <w:rPr>
          <w:rFonts w:asciiTheme="minorBidi" w:eastAsia="Times New Roman" w:hAnsiTheme="minorBidi" w:cstheme="minorBidi"/>
          <w:color w:val="000000"/>
        </w:rPr>
        <w:t xml:space="preserve"> famine and drought</w:t>
      </w:r>
      <w:r w:rsidR="00724039">
        <w:rPr>
          <w:rFonts w:asciiTheme="minorBidi" w:eastAsia="Times New Roman" w:hAnsiTheme="minorBidi" w:cstheme="minorBidi"/>
          <w:color w:val="000000"/>
        </w:rPr>
        <w:t xml:space="preserve">, </w:t>
      </w:r>
      <w:r w:rsidR="005229B9" w:rsidRPr="00F73FD7">
        <w:rPr>
          <w:rFonts w:asciiTheme="minorBidi" w:eastAsia="Times New Roman" w:hAnsiTheme="minorBidi" w:cstheme="minorBidi"/>
          <w:color w:val="000000"/>
        </w:rPr>
        <w:t xml:space="preserve">are prefaced with the introductory </w:t>
      </w:r>
      <w:r w:rsidR="00724039">
        <w:rPr>
          <w:rFonts w:asciiTheme="minorBidi" w:eastAsia="Times New Roman" w:hAnsiTheme="minorBidi" w:cstheme="minorBidi"/>
          <w:i/>
          <w:color w:val="000000"/>
        </w:rPr>
        <w:t>“Ve</w:t>
      </w:r>
      <w:r w:rsidR="00F73FD7" w:rsidRPr="00F73FD7">
        <w:rPr>
          <w:rFonts w:asciiTheme="minorBidi" w:eastAsia="Times New Roman" w:hAnsiTheme="minorBidi" w:cstheme="minorBidi"/>
          <w:i/>
          <w:color w:val="000000"/>
        </w:rPr>
        <w:t>-</w:t>
      </w:r>
      <w:r w:rsidR="005229B9" w:rsidRPr="00F73FD7">
        <w:rPr>
          <w:rFonts w:asciiTheme="minorBidi" w:eastAsia="Times New Roman" w:hAnsiTheme="minorBidi" w:cstheme="minorBidi"/>
          <w:i/>
          <w:color w:val="000000"/>
        </w:rPr>
        <w:t>gam</w:t>
      </w:r>
      <w:r w:rsidR="00F73FD7" w:rsidRPr="00F73FD7">
        <w:rPr>
          <w:rFonts w:asciiTheme="minorBidi" w:eastAsia="Times New Roman" w:hAnsiTheme="minorBidi" w:cstheme="minorBidi"/>
          <w:i/>
          <w:color w:val="000000"/>
        </w:rPr>
        <w:t xml:space="preserve"> </w:t>
      </w:r>
      <w:r w:rsidR="005229B9" w:rsidRPr="00F73FD7">
        <w:rPr>
          <w:rFonts w:asciiTheme="minorBidi" w:eastAsia="Times New Roman" w:hAnsiTheme="minorBidi" w:cstheme="minorBidi"/>
          <w:i/>
          <w:color w:val="000000"/>
        </w:rPr>
        <w:t>ani</w:t>
      </w:r>
      <w:r w:rsidR="004E47FE">
        <w:rPr>
          <w:rFonts w:asciiTheme="minorBidi" w:eastAsia="Times New Roman" w:hAnsiTheme="minorBidi" w:cstheme="minorBidi"/>
          <w:i/>
          <w:color w:val="000000"/>
        </w:rPr>
        <w:t xml:space="preserve">/ </w:t>
      </w:r>
      <w:r w:rsidR="005229B9" w:rsidRPr="00F73FD7">
        <w:rPr>
          <w:rFonts w:asciiTheme="minorBidi" w:eastAsia="Times New Roman" w:hAnsiTheme="minorBidi" w:cstheme="minorBidi"/>
          <w:i/>
          <w:color w:val="000000"/>
        </w:rPr>
        <w:t>anokhi</w:t>
      </w:r>
      <w:r w:rsidR="00724039">
        <w:rPr>
          <w:rFonts w:asciiTheme="minorBidi" w:eastAsia="Times New Roman" w:hAnsiTheme="minorBidi" w:cstheme="minorBidi"/>
          <w:i/>
          <w:color w:val="000000"/>
        </w:rPr>
        <w:t>,”</w:t>
      </w:r>
      <w:r w:rsidR="005229B9" w:rsidRPr="00F73FD7">
        <w:rPr>
          <w:rFonts w:asciiTheme="minorBidi" w:eastAsia="Times New Roman" w:hAnsiTheme="minorBidi" w:cstheme="minorBidi"/>
          <w:color w:val="000000"/>
        </w:rPr>
        <w:t xml:space="preserve"> which we explained as an introduction of a measure of poetic justice (</w:t>
      </w:r>
      <w:r w:rsidR="00F73FD7" w:rsidRPr="00F73FD7">
        <w:rPr>
          <w:rFonts w:asciiTheme="minorBidi" w:eastAsia="Times New Roman" w:hAnsiTheme="minorBidi" w:cstheme="minorBidi"/>
          <w:i/>
          <w:color w:val="000000"/>
        </w:rPr>
        <w:t>midda</w:t>
      </w:r>
      <w:r w:rsidR="005229B9" w:rsidRPr="00F73FD7">
        <w:rPr>
          <w:rFonts w:asciiTheme="minorBidi" w:eastAsia="Times New Roman" w:hAnsiTheme="minorBidi" w:cstheme="minorBidi"/>
          <w:i/>
          <w:color w:val="000000"/>
        </w:rPr>
        <w:t xml:space="preserve"> </w:t>
      </w:r>
      <w:r w:rsidR="00F73FD7" w:rsidRPr="00F73FD7">
        <w:rPr>
          <w:rFonts w:asciiTheme="minorBidi" w:eastAsia="Times New Roman" w:hAnsiTheme="minorBidi" w:cstheme="minorBidi"/>
          <w:i/>
          <w:color w:val="000000"/>
        </w:rPr>
        <w:t>ke-neged</w:t>
      </w:r>
      <w:r w:rsidR="005229B9" w:rsidRPr="00F73FD7">
        <w:rPr>
          <w:rFonts w:asciiTheme="minorBidi" w:eastAsia="Times New Roman" w:hAnsiTheme="minorBidi" w:cstheme="minorBidi"/>
          <w:i/>
          <w:color w:val="000000"/>
        </w:rPr>
        <w:t xml:space="preserve"> </w:t>
      </w:r>
      <w:r w:rsidR="00F73FD7" w:rsidRPr="00F73FD7">
        <w:rPr>
          <w:rFonts w:asciiTheme="minorBidi" w:eastAsia="Times New Roman" w:hAnsiTheme="minorBidi" w:cstheme="minorBidi"/>
          <w:i/>
          <w:color w:val="000000"/>
        </w:rPr>
        <w:t>midda</w:t>
      </w:r>
      <w:r w:rsidR="005229B9" w:rsidRPr="00F73FD7">
        <w:rPr>
          <w:rFonts w:asciiTheme="minorBidi" w:eastAsia="Times New Roman" w:hAnsiTheme="minorBidi" w:cstheme="minorBidi"/>
          <w:i/>
          <w:color w:val="000000"/>
        </w:rPr>
        <w:t>)</w:t>
      </w:r>
      <w:r w:rsidR="005229B9" w:rsidRPr="00F73FD7">
        <w:rPr>
          <w:rFonts w:asciiTheme="minorBidi" w:eastAsia="Times New Roman" w:hAnsiTheme="minorBidi" w:cstheme="minorBidi"/>
          <w:color w:val="000000"/>
        </w:rPr>
        <w:t>. The first three of these</w:t>
      </w:r>
      <w:r w:rsidR="005817ED">
        <w:rPr>
          <w:rFonts w:asciiTheme="minorBidi" w:eastAsia="Times New Roman" w:hAnsiTheme="minorBidi" w:cstheme="minorBidi"/>
          <w:color w:val="000000"/>
        </w:rPr>
        <w:t xml:space="preserve"> — </w:t>
      </w:r>
      <w:r w:rsidR="005229B9" w:rsidRPr="00F73FD7">
        <w:rPr>
          <w:rFonts w:asciiTheme="minorBidi" w:eastAsia="Times New Roman" w:hAnsiTheme="minorBidi" w:cstheme="minorBidi"/>
          <w:color w:val="000000"/>
        </w:rPr>
        <w:t>famine, drought and grain disease</w:t>
      </w:r>
      <w:r w:rsidR="005817ED">
        <w:rPr>
          <w:rFonts w:asciiTheme="minorBidi" w:eastAsia="Times New Roman" w:hAnsiTheme="minorBidi" w:cstheme="minorBidi"/>
          <w:color w:val="000000"/>
        </w:rPr>
        <w:t xml:space="preserve"> — a</w:t>
      </w:r>
      <w:r w:rsidR="005229B9" w:rsidRPr="00F73FD7">
        <w:rPr>
          <w:rFonts w:asciiTheme="minorBidi" w:eastAsia="Times New Roman" w:hAnsiTheme="minorBidi" w:cstheme="minorBidi"/>
          <w:color w:val="000000"/>
        </w:rPr>
        <w:t xml:space="preserve">re all Masoretically grouped in one </w:t>
      </w:r>
      <w:r w:rsidR="005229B9" w:rsidRPr="00F73FD7">
        <w:rPr>
          <w:rFonts w:asciiTheme="minorBidi" w:eastAsia="Times New Roman" w:hAnsiTheme="minorBidi" w:cstheme="minorBidi"/>
          <w:i/>
          <w:color w:val="000000"/>
        </w:rPr>
        <w:t xml:space="preserve">parasha </w:t>
      </w:r>
      <w:r w:rsidR="005229B9" w:rsidRPr="00F73FD7">
        <w:rPr>
          <w:rFonts w:asciiTheme="minorBidi" w:eastAsia="Times New Roman" w:hAnsiTheme="minorBidi" w:cstheme="minorBidi"/>
          <w:color w:val="000000"/>
        </w:rPr>
        <w:t>(</w:t>
      </w:r>
      <w:r w:rsidR="00D001F1" w:rsidRPr="00F73FD7">
        <w:rPr>
          <w:rFonts w:asciiTheme="minorBidi" w:eastAsia="Times New Roman" w:hAnsiTheme="minorBidi" w:cstheme="minorBidi"/>
          <w:color w:val="000000"/>
        </w:rPr>
        <w:t xml:space="preserve">as part of </w:t>
      </w:r>
      <w:r w:rsidR="005229B9" w:rsidRPr="00F73FD7">
        <w:rPr>
          <w:rFonts w:asciiTheme="minorBidi" w:eastAsia="Times New Roman" w:hAnsiTheme="minorBidi" w:cstheme="minorBidi"/>
          <w:color w:val="000000"/>
        </w:rPr>
        <w:t>the passage that precedes them), whereas the final two</w:t>
      </w:r>
      <w:r w:rsidR="005817ED">
        <w:rPr>
          <w:rFonts w:asciiTheme="minorBidi" w:eastAsia="Times New Roman" w:hAnsiTheme="minorBidi" w:cstheme="minorBidi"/>
          <w:color w:val="000000"/>
        </w:rPr>
        <w:t xml:space="preserve"> — </w:t>
      </w:r>
      <w:r w:rsidR="005229B9" w:rsidRPr="00F73FD7">
        <w:rPr>
          <w:rFonts w:asciiTheme="minorBidi" w:eastAsia="Times New Roman" w:hAnsiTheme="minorBidi" w:cstheme="minorBidi"/>
          <w:color w:val="000000"/>
        </w:rPr>
        <w:t xml:space="preserve"> pestilence and destruction</w:t>
      </w:r>
      <w:r w:rsidR="005817ED">
        <w:rPr>
          <w:rFonts w:asciiTheme="minorBidi" w:eastAsia="Times New Roman" w:hAnsiTheme="minorBidi" w:cstheme="minorBidi"/>
          <w:color w:val="000000"/>
        </w:rPr>
        <w:t xml:space="preserve"> — </w:t>
      </w:r>
      <w:r w:rsidR="005229B9" w:rsidRPr="00F73FD7">
        <w:rPr>
          <w:rFonts w:asciiTheme="minorBidi" w:eastAsia="Times New Roman" w:hAnsiTheme="minorBidi" w:cstheme="minorBidi"/>
          <w:color w:val="000000"/>
        </w:rPr>
        <w:t>have their own paragraph.</w:t>
      </w:r>
      <w:r w:rsidR="00724039">
        <w:rPr>
          <w:rFonts w:asciiTheme="minorBidi" w:eastAsia="Times New Roman" w:hAnsiTheme="minorBidi" w:cstheme="minorBidi"/>
          <w:color w:val="000000"/>
        </w:rPr>
        <w:t xml:space="preserve"> </w:t>
      </w:r>
      <w:r w:rsidR="00D07922" w:rsidRPr="00F73FD7">
        <w:rPr>
          <w:rFonts w:asciiTheme="minorBidi" w:eastAsia="Times New Roman" w:hAnsiTheme="minorBidi" w:cstheme="minorBidi"/>
          <w:color w:val="000000"/>
        </w:rPr>
        <w:t xml:space="preserve">Graphic clues, therefore, hint to several layers of division within these five rebukes. </w:t>
      </w:r>
    </w:p>
    <w:p w14:paraId="2CB777D6" w14:textId="77777777" w:rsidR="005817ED" w:rsidRDefault="005817ED" w:rsidP="00AE668C">
      <w:pPr>
        <w:bidi w:val="0"/>
        <w:spacing w:line="240" w:lineRule="auto"/>
        <w:jc w:val="both"/>
        <w:rPr>
          <w:rFonts w:asciiTheme="minorBidi" w:eastAsia="Times New Roman" w:hAnsiTheme="minorBidi" w:cstheme="minorBidi"/>
          <w:color w:val="000000"/>
        </w:rPr>
      </w:pPr>
    </w:p>
    <w:p w14:paraId="6C4461B5" w14:textId="359CB223" w:rsidR="005817ED" w:rsidRDefault="00D07922" w:rsidP="00AE668C">
      <w:pPr>
        <w:bidi w:val="0"/>
        <w:spacing w:line="240" w:lineRule="auto"/>
        <w:jc w:val="both"/>
        <w:rPr>
          <w:rFonts w:asciiTheme="minorBidi" w:eastAsia="Times New Roman" w:hAnsiTheme="minorBidi" w:cstheme="minorBidi"/>
          <w:color w:val="000000"/>
        </w:rPr>
      </w:pPr>
      <w:r w:rsidRPr="00F73FD7">
        <w:rPr>
          <w:rFonts w:asciiTheme="minorBidi" w:eastAsia="Times New Roman" w:hAnsiTheme="minorBidi" w:cstheme="minorBidi"/>
          <w:color w:val="000000"/>
        </w:rPr>
        <w:t>Although each rebuke stands on its own, the first two comprise some sort of a unit</w:t>
      </w:r>
      <w:r w:rsidR="005817ED">
        <w:rPr>
          <w:rFonts w:asciiTheme="minorBidi" w:eastAsia="Times New Roman" w:hAnsiTheme="minorBidi" w:cstheme="minorBidi"/>
          <w:color w:val="000000"/>
        </w:rPr>
        <w:t xml:space="preserve">; </w:t>
      </w:r>
      <w:r w:rsidRPr="00F73FD7">
        <w:rPr>
          <w:rFonts w:asciiTheme="minorBidi" w:eastAsia="Times New Roman" w:hAnsiTheme="minorBidi" w:cstheme="minorBidi"/>
          <w:color w:val="000000"/>
        </w:rPr>
        <w:t>we’ll call it the “</w:t>
      </w:r>
      <w:r w:rsidRPr="00F73FD7">
        <w:rPr>
          <w:rFonts w:asciiTheme="minorBidi" w:eastAsia="Times New Roman" w:hAnsiTheme="minorBidi" w:cstheme="minorBidi"/>
          <w:i/>
          <w:color w:val="000000"/>
        </w:rPr>
        <w:t>gam</w:t>
      </w:r>
      <w:r w:rsidR="005817ED">
        <w:rPr>
          <w:rFonts w:asciiTheme="minorBidi" w:eastAsia="Times New Roman" w:hAnsiTheme="minorBidi" w:cstheme="minorBidi"/>
          <w:color w:val="000000"/>
        </w:rPr>
        <w:t xml:space="preserve"> </w:t>
      </w:r>
      <w:r w:rsidRPr="00F73FD7">
        <w:rPr>
          <w:rFonts w:asciiTheme="minorBidi" w:eastAsia="Times New Roman" w:hAnsiTheme="minorBidi" w:cstheme="minorBidi"/>
          <w:color w:val="000000"/>
        </w:rPr>
        <w:t>unit”. The first three also comprise a (broader) unit, which we will dub the “bread-and-water</w:t>
      </w:r>
      <w:r w:rsidR="005817ED">
        <w:rPr>
          <w:rFonts w:asciiTheme="minorBidi" w:eastAsia="Times New Roman" w:hAnsiTheme="minorBidi" w:cstheme="minorBidi"/>
          <w:color w:val="000000"/>
        </w:rPr>
        <w:t xml:space="preserve"> </w:t>
      </w:r>
      <w:r w:rsidRPr="00F73FD7">
        <w:rPr>
          <w:rFonts w:asciiTheme="minorBidi" w:eastAsia="Times New Roman" w:hAnsiTheme="minorBidi" w:cstheme="minorBidi"/>
          <w:color w:val="000000"/>
        </w:rPr>
        <w:t xml:space="preserve">unit”. </w:t>
      </w:r>
    </w:p>
    <w:p w14:paraId="45D20109" w14:textId="77777777" w:rsidR="005817ED" w:rsidRDefault="005817ED" w:rsidP="00AE668C">
      <w:pPr>
        <w:bidi w:val="0"/>
        <w:spacing w:line="240" w:lineRule="auto"/>
        <w:jc w:val="both"/>
        <w:rPr>
          <w:rFonts w:asciiTheme="minorBidi" w:eastAsia="Times New Roman" w:hAnsiTheme="minorBidi" w:cstheme="minorBidi"/>
          <w:color w:val="000000"/>
        </w:rPr>
      </w:pPr>
    </w:p>
    <w:p w14:paraId="2576FED7" w14:textId="28C23581" w:rsidR="005817ED" w:rsidRDefault="00D07922" w:rsidP="00AE668C">
      <w:pPr>
        <w:bidi w:val="0"/>
        <w:spacing w:line="240" w:lineRule="auto"/>
        <w:jc w:val="both"/>
        <w:rPr>
          <w:rFonts w:asciiTheme="minorBidi" w:eastAsia="Times New Roman" w:hAnsiTheme="minorBidi" w:cstheme="minorBidi"/>
          <w:color w:val="000000"/>
        </w:rPr>
      </w:pPr>
      <w:r w:rsidRPr="00F73FD7">
        <w:rPr>
          <w:rFonts w:asciiTheme="minorBidi" w:eastAsia="Times New Roman" w:hAnsiTheme="minorBidi" w:cstheme="minorBidi"/>
          <w:color w:val="000000"/>
        </w:rPr>
        <w:t>To clarify</w:t>
      </w:r>
      <w:r w:rsidR="00724039">
        <w:rPr>
          <w:rFonts w:asciiTheme="minorBidi" w:eastAsia="Times New Roman" w:hAnsiTheme="minorBidi" w:cstheme="minorBidi"/>
          <w:color w:val="000000"/>
        </w:rPr>
        <w:t>,</w:t>
      </w:r>
      <w:r w:rsidRPr="00F73FD7">
        <w:rPr>
          <w:rFonts w:asciiTheme="minorBidi" w:eastAsia="Times New Roman" w:hAnsiTheme="minorBidi" w:cstheme="minorBidi"/>
          <w:color w:val="000000"/>
        </w:rPr>
        <w:t xml:space="preserve"> the first plague</w:t>
      </w:r>
      <w:r w:rsidR="00724039">
        <w:rPr>
          <w:rFonts w:asciiTheme="minorBidi" w:eastAsia="Times New Roman" w:hAnsiTheme="minorBidi" w:cstheme="minorBidi"/>
          <w:color w:val="000000"/>
        </w:rPr>
        <w:t>,</w:t>
      </w:r>
      <w:r w:rsidRPr="00F73FD7">
        <w:rPr>
          <w:rFonts w:asciiTheme="minorBidi" w:eastAsia="Times New Roman" w:hAnsiTheme="minorBidi" w:cstheme="minorBidi"/>
          <w:color w:val="000000"/>
        </w:rPr>
        <w:t xml:space="preserve"> famine</w:t>
      </w:r>
      <w:r w:rsidR="00724039">
        <w:rPr>
          <w:rFonts w:asciiTheme="minorBidi" w:eastAsia="Times New Roman" w:hAnsiTheme="minorBidi" w:cstheme="minorBidi"/>
          <w:color w:val="000000"/>
        </w:rPr>
        <w:t>,</w:t>
      </w:r>
      <w:r w:rsidRPr="00F73FD7">
        <w:rPr>
          <w:rFonts w:asciiTheme="minorBidi" w:eastAsia="Times New Roman" w:hAnsiTheme="minorBidi" w:cstheme="minorBidi"/>
          <w:color w:val="000000"/>
        </w:rPr>
        <w:t xml:space="preserve"> is described as </w:t>
      </w:r>
      <w:r w:rsidR="00F73FD7" w:rsidRPr="00F73FD7">
        <w:rPr>
          <w:rFonts w:asciiTheme="minorBidi" w:eastAsia="Times New Roman" w:hAnsiTheme="minorBidi" w:cstheme="minorBidi"/>
          <w:i/>
          <w:color w:val="000000"/>
        </w:rPr>
        <w:t>choser</w:t>
      </w:r>
      <w:r w:rsidRPr="00F73FD7">
        <w:rPr>
          <w:rFonts w:asciiTheme="minorBidi" w:eastAsia="Times New Roman" w:hAnsiTheme="minorBidi" w:cstheme="minorBidi"/>
          <w:i/>
          <w:color w:val="000000"/>
        </w:rPr>
        <w:t xml:space="preserve"> </w:t>
      </w:r>
      <w:r w:rsidR="00F73FD7" w:rsidRPr="00F73FD7">
        <w:rPr>
          <w:rFonts w:asciiTheme="minorBidi" w:eastAsia="Times New Roman" w:hAnsiTheme="minorBidi" w:cstheme="minorBidi"/>
          <w:i/>
          <w:color w:val="000000"/>
        </w:rPr>
        <w:t>lechem</w:t>
      </w:r>
      <w:r w:rsidRPr="00F73FD7">
        <w:rPr>
          <w:rFonts w:asciiTheme="minorBidi" w:eastAsia="Times New Roman" w:hAnsiTheme="minorBidi" w:cstheme="minorBidi"/>
          <w:color w:val="000000"/>
        </w:rPr>
        <w:t xml:space="preserve">. Even though </w:t>
      </w:r>
      <w:r w:rsidR="00F73FD7" w:rsidRPr="00F73FD7">
        <w:rPr>
          <w:rFonts w:asciiTheme="minorBidi" w:eastAsia="Times New Roman" w:hAnsiTheme="minorBidi" w:cstheme="minorBidi"/>
          <w:i/>
          <w:color w:val="000000"/>
        </w:rPr>
        <w:t>lechem</w:t>
      </w:r>
      <w:r w:rsidRPr="00F73FD7">
        <w:rPr>
          <w:rFonts w:asciiTheme="minorBidi" w:eastAsia="Times New Roman" w:hAnsiTheme="minorBidi" w:cstheme="minorBidi"/>
          <w:color w:val="000000"/>
        </w:rPr>
        <w:t xml:space="preserve"> also takes on the broader meaning of “food” in </w:t>
      </w:r>
      <w:r w:rsidR="005817ED" w:rsidRPr="005817ED">
        <w:rPr>
          <w:rFonts w:asciiTheme="minorBidi" w:eastAsia="Times New Roman" w:hAnsiTheme="minorBidi" w:cstheme="minorBidi"/>
          <w:i/>
          <w:color w:val="000000"/>
        </w:rPr>
        <w:t>Tanakh</w:t>
      </w:r>
      <w:r w:rsidRPr="00F73FD7">
        <w:rPr>
          <w:rFonts w:asciiTheme="minorBidi" w:eastAsia="Times New Roman" w:hAnsiTheme="minorBidi" w:cstheme="minorBidi"/>
          <w:color w:val="000000"/>
        </w:rPr>
        <w:t>, it often is limited to “bread</w:t>
      </w:r>
      <w:r w:rsidR="005817ED">
        <w:rPr>
          <w:rFonts w:asciiTheme="minorBidi" w:eastAsia="Times New Roman" w:hAnsiTheme="minorBidi" w:cstheme="minorBidi"/>
          <w:color w:val="000000"/>
        </w:rPr>
        <w:t>;</w:t>
      </w:r>
      <w:r w:rsidRPr="00F73FD7">
        <w:rPr>
          <w:rFonts w:asciiTheme="minorBidi" w:eastAsia="Times New Roman" w:hAnsiTheme="minorBidi" w:cstheme="minorBidi"/>
          <w:color w:val="000000"/>
        </w:rPr>
        <w:t xml:space="preserve">” hence, the famine </w:t>
      </w:r>
      <w:r w:rsidR="005817ED">
        <w:rPr>
          <w:rFonts w:asciiTheme="minorBidi" w:eastAsia="Times New Roman" w:hAnsiTheme="minorBidi" w:cstheme="minorBidi"/>
          <w:color w:val="000000"/>
        </w:rPr>
        <w:t>i</w:t>
      </w:r>
      <w:r w:rsidRPr="00F73FD7">
        <w:rPr>
          <w:rFonts w:asciiTheme="minorBidi" w:eastAsia="Times New Roman" w:hAnsiTheme="minorBidi" w:cstheme="minorBidi"/>
          <w:color w:val="000000"/>
        </w:rPr>
        <w:t>s most acutely felt in the area of grain production and consumption. The second plague focuses exclusively on water</w:t>
      </w:r>
      <w:r w:rsidR="005817ED">
        <w:rPr>
          <w:rFonts w:asciiTheme="minorBidi" w:eastAsia="Times New Roman" w:hAnsiTheme="minorBidi" w:cstheme="minorBidi"/>
          <w:color w:val="000000"/>
        </w:rPr>
        <w:t>,</w:t>
      </w:r>
      <w:r w:rsidRPr="00F73FD7">
        <w:rPr>
          <w:rFonts w:asciiTheme="minorBidi" w:eastAsia="Times New Roman" w:hAnsiTheme="minorBidi" w:cstheme="minorBidi"/>
          <w:color w:val="000000"/>
        </w:rPr>
        <w:t xml:space="preserve"> both rain for agriculture as well as potable water. </w:t>
      </w:r>
      <w:r w:rsidR="00D001F1" w:rsidRPr="00F73FD7">
        <w:rPr>
          <w:rFonts w:asciiTheme="minorBidi" w:eastAsia="Times New Roman" w:hAnsiTheme="minorBidi" w:cstheme="minorBidi"/>
          <w:color w:val="000000"/>
        </w:rPr>
        <w:t xml:space="preserve">The attacks on the fields in the third rebuke, </w:t>
      </w:r>
      <w:r w:rsidR="005817ED">
        <w:rPr>
          <w:rFonts w:asciiTheme="minorBidi" w:eastAsia="Times New Roman" w:hAnsiTheme="minorBidi" w:cstheme="minorBidi"/>
          <w:color w:val="000000"/>
        </w:rPr>
        <w:t>g</w:t>
      </w:r>
      <w:r w:rsidR="00D001F1" w:rsidRPr="00F73FD7">
        <w:rPr>
          <w:rFonts w:asciiTheme="minorBidi" w:eastAsia="Times New Roman" w:hAnsiTheme="minorBidi" w:cstheme="minorBidi"/>
          <w:color w:val="000000"/>
        </w:rPr>
        <w:t xml:space="preserve">rain disease as well as swarming locusts, seem to raise the stakes in the area of agronomic sustenance. We might even consider the </w:t>
      </w:r>
      <w:r w:rsidR="00D001F1" w:rsidRPr="00F73FD7">
        <w:rPr>
          <w:rFonts w:asciiTheme="minorBidi" w:eastAsia="Times New Roman" w:hAnsiTheme="minorBidi" w:cstheme="minorBidi"/>
          <w:i/>
          <w:iCs/>
          <w:color w:val="000000"/>
        </w:rPr>
        <w:t>ve-gam</w:t>
      </w:r>
      <w:r w:rsidR="00D001F1" w:rsidRPr="00F73FD7">
        <w:rPr>
          <w:rFonts w:asciiTheme="minorBidi" w:eastAsia="Times New Roman" w:hAnsiTheme="minorBidi" w:cstheme="minorBidi"/>
          <w:color w:val="000000"/>
        </w:rPr>
        <w:t xml:space="preserve"> introduction to carry over to this third attack, as it concludes that </w:t>
      </w:r>
      <w:r w:rsidR="005817ED" w:rsidRPr="00AE668C">
        <w:rPr>
          <w:rFonts w:asciiTheme="minorBidi" w:eastAsia="Times New Roman" w:hAnsiTheme="minorBidi" w:cstheme="minorBidi"/>
          <w:i/>
          <w:iCs/>
          <w:color w:val="000000"/>
        </w:rPr>
        <w:t>p</w:t>
      </w:r>
      <w:r w:rsidR="00D001F1" w:rsidRPr="00AE668C">
        <w:rPr>
          <w:rFonts w:asciiTheme="minorBidi" w:eastAsia="Times New Roman" w:hAnsiTheme="minorBidi" w:cstheme="minorBidi"/>
          <w:i/>
          <w:iCs/>
          <w:color w:val="000000"/>
        </w:rPr>
        <w:t>arasha</w:t>
      </w:r>
      <w:r w:rsidR="00D001F1" w:rsidRPr="00F73FD7">
        <w:rPr>
          <w:rFonts w:asciiTheme="minorBidi" w:eastAsia="Times New Roman" w:hAnsiTheme="minorBidi" w:cstheme="minorBidi"/>
          <w:color w:val="000000"/>
        </w:rPr>
        <w:t>.</w:t>
      </w:r>
      <w:r w:rsidR="00724039">
        <w:rPr>
          <w:rFonts w:asciiTheme="minorBidi" w:eastAsia="Times New Roman" w:hAnsiTheme="minorBidi" w:cstheme="minorBidi"/>
          <w:color w:val="000000"/>
        </w:rPr>
        <w:t xml:space="preserve"> </w:t>
      </w:r>
    </w:p>
    <w:p w14:paraId="6BF94AE9" w14:textId="77777777" w:rsidR="005817ED" w:rsidRDefault="005817ED" w:rsidP="00AE668C">
      <w:pPr>
        <w:bidi w:val="0"/>
        <w:spacing w:line="240" w:lineRule="auto"/>
        <w:jc w:val="both"/>
        <w:rPr>
          <w:rFonts w:asciiTheme="minorBidi" w:eastAsia="Times New Roman" w:hAnsiTheme="minorBidi" w:cstheme="minorBidi"/>
          <w:color w:val="000000"/>
        </w:rPr>
      </w:pPr>
    </w:p>
    <w:p w14:paraId="0D2C4C9B" w14:textId="611B3626" w:rsidR="00A75F6D" w:rsidRPr="00F73FD7" w:rsidRDefault="00D001F1" w:rsidP="00AE668C">
      <w:pPr>
        <w:bidi w:val="0"/>
        <w:spacing w:line="240" w:lineRule="auto"/>
        <w:jc w:val="both"/>
        <w:rPr>
          <w:rFonts w:asciiTheme="minorBidi" w:eastAsia="Times New Roman" w:hAnsiTheme="minorBidi" w:cstheme="minorBidi"/>
          <w:color w:val="000000"/>
        </w:rPr>
      </w:pPr>
      <w:r w:rsidRPr="00F73FD7">
        <w:rPr>
          <w:rFonts w:asciiTheme="minorBidi" w:eastAsia="Times New Roman" w:hAnsiTheme="minorBidi" w:cstheme="minorBidi"/>
          <w:color w:val="000000"/>
        </w:rPr>
        <w:t xml:space="preserve">The common feature here is that in spite of the potential allusions to meta-historic events (e.g. the plagues of Egypt), the terminology used is unprecedented and does not directly associate with </w:t>
      </w:r>
      <w:r w:rsidR="00833287" w:rsidRPr="00F73FD7">
        <w:rPr>
          <w:rFonts w:asciiTheme="minorBidi" w:eastAsia="Times New Roman" w:hAnsiTheme="minorBidi" w:cstheme="minorBidi"/>
          <w:color w:val="000000"/>
        </w:rPr>
        <w:t xml:space="preserve">a divine retribution with which the people would have familiarity. As it were, these rebukes stand on their own, creating their own context. </w:t>
      </w:r>
    </w:p>
    <w:p w14:paraId="3319D400" w14:textId="77777777" w:rsidR="004959DD" w:rsidRPr="00F73FD7" w:rsidRDefault="004959DD" w:rsidP="00AE668C">
      <w:pPr>
        <w:bidi w:val="0"/>
        <w:spacing w:line="240" w:lineRule="auto"/>
        <w:jc w:val="both"/>
        <w:rPr>
          <w:rFonts w:asciiTheme="minorBidi" w:eastAsia="Times New Roman" w:hAnsiTheme="minorBidi" w:cstheme="minorBidi"/>
          <w:color w:val="000000"/>
        </w:rPr>
      </w:pPr>
    </w:p>
    <w:p w14:paraId="536CF2E9" w14:textId="4EAA2C04" w:rsidR="00833287" w:rsidRPr="00F73FD7" w:rsidRDefault="00833287" w:rsidP="00AE668C">
      <w:pPr>
        <w:bidi w:val="0"/>
        <w:spacing w:line="240" w:lineRule="auto"/>
        <w:jc w:val="both"/>
        <w:rPr>
          <w:rFonts w:asciiTheme="minorBidi" w:eastAsia="Times New Roman" w:hAnsiTheme="minorBidi" w:cstheme="minorBidi"/>
          <w:color w:val="000000"/>
        </w:rPr>
      </w:pPr>
      <w:r w:rsidRPr="00F73FD7">
        <w:rPr>
          <w:rFonts w:asciiTheme="minorBidi" w:eastAsia="Times New Roman" w:hAnsiTheme="minorBidi" w:cstheme="minorBidi"/>
          <w:color w:val="000000"/>
        </w:rPr>
        <w:lastRenderedPageBreak/>
        <w:t>The final two cataclysms, on the other hand, are bound up explicitly with significant events in the ancient past, events with which the audience would undoubtedly have familiarity.</w:t>
      </w:r>
      <w:r w:rsidR="00724039">
        <w:rPr>
          <w:rFonts w:asciiTheme="minorBidi" w:eastAsia="Times New Roman" w:hAnsiTheme="minorBidi" w:cstheme="minorBidi"/>
          <w:color w:val="000000"/>
        </w:rPr>
        <w:t xml:space="preserve"> </w:t>
      </w:r>
      <w:r w:rsidRPr="00F73FD7">
        <w:rPr>
          <w:rFonts w:asciiTheme="minorBidi" w:eastAsia="Times New Roman" w:hAnsiTheme="minorBidi" w:cstheme="minorBidi"/>
          <w:color w:val="000000"/>
        </w:rPr>
        <w:t xml:space="preserve">We can safely assume that the </w:t>
      </w:r>
      <w:r w:rsidR="00F73FD7" w:rsidRPr="00F73FD7">
        <w:rPr>
          <w:rFonts w:asciiTheme="minorBidi" w:eastAsia="Times New Roman" w:hAnsiTheme="minorBidi" w:cstheme="minorBidi"/>
          <w:color w:val="000000"/>
        </w:rPr>
        <w:t>Shomeroni</w:t>
      </w:r>
      <w:r w:rsidRPr="00F73FD7">
        <w:rPr>
          <w:rFonts w:asciiTheme="minorBidi" w:eastAsia="Times New Roman" w:hAnsiTheme="minorBidi" w:cstheme="minorBidi"/>
          <w:color w:val="000000"/>
        </w:rPr>
        <w:t xml:space="preserve"> audience was familiar with the Exodus narrative (note how Amos had already used it </w:t>
      </w:r>
      <w:r w:rsidR="00D865EE" w:rsidRPr="00F73FD7">
        <w:rPr>
          <w:rFonts w:asciiTheme="minorBidi" w:eastAsia="Times New Roman" w:hAnsiTheme="minorBidi" w:cstheme="minorBidi"/>
          <w:color w:val="000000"/>
        </w:rPr>
        <w:t>in his oracle against Yisrael at 2:10)</w:t>
      </w:r>
      <w:r w:rsidRPr="00F73FD7">
        <w:rPr>
          <w:rFonts w:asciiTheme="minorBidi" w:eastAsia="Times New Roman" w:hAnsiTheme="minorBidi" w:cstheme="minorBidi"/>
          <w:color w:val="000000"/>
        </w:rPr>
        <w:t xml:space="preserve"> </w:t>
      </w:r>
      <w:r w:rsidR="00D865EE" w:rsidRPr="00F73FD7">
        <w:rPr>
          <w:rFonts w:asciiTheme="minorBidi" w:eastAsia="Times New Roman" w:hAnsiTheme="minorBidi" w:cstheme="minorBidi"/>
          <w:color w:val="000000"/>
        </w:rPr>
        <w:t xml:space="preserve">and the associated plagues. The story of the destruction of Sedom and Amora, as demonstrated in last week's </w:t>
      </w:r>
      <w:r w:rsidR="00724039" w:rsidRPr="00724039">
        <w:rPr>
          <w:rFonts w:asciiTheme="minorBidi" w:eastAsia="Times New Roman" w:hAnsiTheme="minorBidi" w:cstheme="minorBidi"/>
          <w:i/>
          <w:color w:val="000000"/>
        </w:rPr>
        <w:t>shiur</w:t>
      </w:r>
      <w:r w:rsidR="00D865EE" w:rsidRPr="00F73FD7">
        <w:rPr>
          <w:rFonts w:asciiTheme="minorBidi" w:eastAsia="Times New Roman" w:hAnsiTheme="minorBidi" w:cstheme="minorBidi"/>
          <w:color w:val="000000"/>
        </w:rPr>
        <w:t xml:space="preserve">, </w:t>
      </w:r>
      <w:r w:rsidR="005817ED">
        <w:rPr>
          <w:rFonts w:asciiTheme="minorBidi" w:eastAsia="Times New Roman" w:hAnsiTheme="minorBidi" w:cstheme="minorBidi"/>
          <w:color w:val="000000"/>
        </w:rPr>
        <w:t>i</w:t>
      </w:r>
      <w:r w:rsidR="00D865EE" w:rsidRPr="00F73FD7">
        <w:rPr>
          <w:rFonts w:asciiTheme="minorBidi" w:eastAsia="Times New Roman" w:hAnsiTheme="minorBidi" w:cstheme="minorBidi"/>
          <w:color w:val="000000"/>
        </w:rPr>
        <w:t xml:space="preserve">s well-known throughout the period and </w:t>
      </w:r>
      <w:r w:rsidR="005817ED">
        <w:rPr>
          <w:rFonts w:asciiTheme="minorBidi" w:eastAsia="Times New Roman" w:hAnsiTheme="minorBidi" w:cstheme="minorBidi"/>
          <w:color w:val="000000"/>
        </w:rPr>
        <w:t>i</w:t>
      </w:r>
      <w:r w:rsidR="00D865EE" w:rsidRPr="00F73FD7">
        <w:rPr>
          <w:rFonts w:asciiTheme="minorBidi" w:eastAsia="Times New Roman" w:hAnsiTheme="minorBidi" w:cstheme="minorBidi"/>
          <w:color w:val="000000"/>
        </w:rPr>
        <w:t>s used by Amos's contemporaries (Yeshayahu) and subsequent prophets (</w:t>
      </w:r>
      <w:r w:rsidR="00F73FD7" w:rsidRPr="00F73FD7">
        <w:rPr>
          <w:rFonts w:asciiTheme="minorBidi" w:eastAsia="Times New Roman" w:hAnsiTheme="minorBidi" w:cstheme="minorBidi"/>
          <w:color w:val="000000"/>
        </w:rPr>
        <w:t>Yirmeyahu</w:t>
      </w:r>
      <w:r w:rsidR="00D865EE" w:rsidRPr="00F73FD7">
        <w:rPr>
          <w:rFonts w:asciiTheme="minorBidi" w:eastAsia="Times New Roman" w:hAnsiTheme="minorBidi" w:cstheme="minorBidi"/>
          <w:color w:val="000000"/>
        </w:rPr>
        <w:t xml:space="preserve">) as an example of utter destruction. </w:t>
      </w:r>
    </w:p>
    <w:p w14:paraId="00E6C245" w14:textId="77777777" w:rsidR="004959DD" w:rsidRPr="00F73FD7" w:rsidRDefault="004959DD" w:rsidP="00AE668C">
      <w:pPr>
        <w:bidi w:val="0"/>
        <w:spacing w:line="240" w:lineRule="auto"/>
        <w:jc w:val="both"/>
        <w:rPr>
          <w:rFonts w:asciiTheme="minorBidi" w:eastAsia="Times New Roman" w:hAnsiTheme="minorBidi" w:cstheme="minorBidi"/>
          <w:color w:val="000000"/>
        </w:rPr>
      </w:pPr>
    </w:p>
    <w:p w14:paraId="4BA04092" w14:textId="302A6498" w:rsidR="009D4EDE" w:rsidRPr="00F73FD7" w:rsidRDefault="009D4EDE" w:rsidP="00AE668C">
      <w:pPr>
        <w:bidi w:val="0"/>
        <w:spacing w:line="240" w:lineRule="auto"/>
        <w:jc w:val="both"/>
        <w:rPr>
          <w:rFonts w:asciiTheme="minorBidi" w:eastAsia="Times New Roman" w:hAnsiTheme="minorBidi" w:cstheme="minorBidi"/>
          <w:color w:val="000000"/>
        </w:rPr>
      </w:pPr>
      <w:r w:rsidRPr="00F73FD7">
        <w:rPr>
          <w:rFonts w:asciiTheme="minorBidi" w:eastAsia="Times New Roman" w:hAnsiTheme="minorBidi" w:cstheme="minorBidi"/>
          <w:color w:val="000000"/>
        </w:rPr>
        <w:t xml:space="preserve">The sequence of attacks presented here </w:t>
      </w:r>
      <w:r w:rsidR="005817ED" w:rsidRPr="00F73FD7">
        <w:rPr>
          <w:rFonts w:asciiTheme="minorBidi" w:eastAsia="Times New Roman" w:hAnsiTheme="minorBidi" w:cstheme="minorBidi"/>
          <w:color w:val="000000"/>
        </w:rPr>
        <w:t>move</w:t>
      </w:r>
      <w:r w:rsidR="005817ED">
        <w:rPr>
          <w:rFonts w:asciiTheme="minorBidi" w:eastAsia="Times New Roman" w:hAnsiTheme="minorBidi" w:cstheme="minorBidi"/>
          <w:color w:val="000000"/>
        </w:rPr>
        <w:t>s</w:t>
      </w:r>
      <w:r w:rsidR="005817ED" w:rsidRPr="00F73FD7">
        <w:rPr>
          <w:rFonts w:asciiTheme="minorBidi" w:eastAsia="Times New Roman" w:hAnsiTheme="minorBidi" w:cstheme="minorBidi"/>
          <w:color w:val="000000"/>
        </w:rPr>
        <w:t xml:space="preserve"> from the more mundane to the meta-historic and epic catastrophes.</w:t>
      </w:r>
      <w:r w:rsidR="005817ED">
        <w:rPr>
          <w:rFonts w:asciiTheme="minorBidi" w:eastAsia="Times New Roman" w:hAnsiTheme="minorBidi" w:cstheme="minorBidi"/>
          <w:color w:val="000000"/>
        </w:rPr>
        <w:t xml:space="preserve"> We</w:t>
      </w:r>
      <w:r w:rsidRPr="00F73FD7">
        <w:rPr>
          <w:rFonts w:asciiTheme="minorBidi" w:eastAsia="Times New Roman" w:hAnsiTheme="minorBidi" w:cstheme="minorBidi"/>
          <w:color w:val="000000"/>
        </w:rPr>
        <w:t xml:space="preserve"> have</w:t>
      </w:r>
      <w:r w:rsidR="004E47FE">
        <w:rPr>
          <w:rFonts w:asciiTheme="minorBidi" w:eastAsia="Times New Roman" w:hAnsiTheme="minorBidi" w:cstheme="minorBidi"/>
          <w:color w:val="000000"/>
        </w:rPr>
        <w:t xml:space="preserve"> no</w:t>
      </w:r>
      <w:r w:rsidRPr="00F73FD7">
        <w:rPr>
          <w:rFonts w:asciiTheme="minorBidi" w:eastAsia="Times New Roman" w:hAnsiTheme="minorBidi" w:cstheme="minorBidi"/>
          <w:color w:val="000000"/>
        </w:rPr>
        <w:t xml:space="preserve"> </w:t>
      </w:r>
      <w:r w:rsidR="005817ED">
        <w:rPr>
          <w:rFonts w:asciiTheme="minorBidi" w:eastAsia="Times New Roman" w:hAnsiTheme="minorBidi" w:cstheme="minorBidi"/>
          <w:color w:val="000000"/>
        </w:rPr>
        <w:t>way of knowing if this i</w:t>
      </w:r>
      <w:r w:rsidRPr="00F73FD7">
        <w:rPr>
          <w:rFonts w:asciiTheme="minorBidi" w:eastAsia="Times New Roman" w:hAnsiTheme="minorBidi" w:cstheme="minorBidi"/>
          <w:color w:val="000000"/>
        </w:rPr>
        <w:t>s the order in which they t</w:t>
      </w:r>
      <w:r w:rsidR="005817ED">
        <w:rPr>
          <w:rFonts w:asciiTheme="minorBidi" w:eastAsia="Times New Roman" w:hAnsiTheme="minorBidi" w:cstheme="minorBidi"/>
          <w:color w:val="000000"/>
        </w:rPr>
        <w:t>a</w:t>
      </w:r>
      <w:r w:rsidRPr="00F73FD7">
        <w:rPr>
          <w:rFonts w:asciiTheme="minorBidi" w:eastAsia="Times New Roman" w:hAnsiTheme="minorBidi" w:cstheme="minorBidi"/>
          <w:color w:val="000000"/>
        </w:rPr>
        <w:t>k</w:t>
      </w:r>
      <w:r w:rsidR="005817ED">
        <w:rPr>
          <w:rFonts w:asciiTheme="minorBidi" w:eastAsia="Times New Roman" w:hAnsiTheme="minorBidi" w:cstheme="minorBidi"/>
          <w:color w:val="000000"/>
        </w:rPr>
        <w:t>e</w:t>
      </w:r>
      <w:r w:rsidRPr="00F73FD7">
        <w:rPr>
          <w:rFonts w:asciiTheme="minorBidi" w:eastAsia="Times New Roman" w:hAnsiTheme="minorBidi" w:cstheme="minorBidi"/>
          <w:color w:val="000000"/>
        </w:rPr>
        <w:t xml:space="preserve"> place, if they </w:t>
      </w:r>
      <w:r w:rsidR="006B6740" w:rsidRPr="00F73FD7">
        <w:rPr>
          <w:rFonts w:asciiTheme="minorBidi" w:eastAsia="Times New Roman" w:hAnsiTheme="minorBidi" w:cstheme="minorBidi"/>
          <w:color w:val="000000"/>
        </w:rPr>
        <w:t>overlap</w:t>
      </w:r>
      <w:r w:rsidRPr="00F73FD7">
        <w:rPr>
          <w:rFonts w:asciiTheme="minorBidi" w:eastAsia="Times New Roman" w:hAnsiTheme="minorBidi" w:cstheme="minorBidi"/>
          <w:color w:val="000000"/>
        </w:rPr>
        <w:t xml:space="preserve"> each other</w:t>
      </w:r>
      <w:r w:rsidR="005817ED">
        <w:rPr>
          <w:rFonts w:asciiTheme="minorBidi" w:eastAsia="Times New Roman" w:hAnsiTheme="minorBidi" w:cstheme="minorBidi"/>
          <w:color w:val="000000"/>
        </w:rPr>
        <w:t>, or if they have all taken pl</w:t>
      </w:r>
      <w:r w:rsidRPr="00F73FD7">
        <w:rPr>
          <w:rFonts w:asciiTheme="minorBidi" w:eastAsia="Times New Roman" w:hAnsiTheme="minorBidi" w:cstheme="minorBidi"/>
          <w:color w:val="000000"/>
        </w:rPr>
        <w:t>ace in the proximate past</w:t>
      </w:r>
      <w:r w:rsidR="005817ED">
        <w:rPr>
          <w:rFonts w:asciiTheme="minorBidi" w:eastAsia="Times New Roman" w:hAnsiTheme="minorBidi" w:cstheme="minorBidi"/>
          <w:color w:val="000000"/>
        </w:rPr>
        <w:t>.</w:t>
      </w:r>
      <w:r w:rsidRPr="00F73FD7">
        <w:rPr>
          <w:rFonts w:asciiTheme="minorBidi" w:eastAsia="Times New Roman" w:hAnsiTheme="minorBidi" w:cstheme="minorBidi"/>
          <w:color w:val="000000"/>
        </w:rPr>
        <w:t xml:space="preserve"> In other words, regardless of what </w:t>
      </w:r>
      <w:r w:rsidR="005817ED">
        <w:rPr>
          <w:rFonts w:asciiTheme="minorBidi" w:eastAsia="Times New Roman" w:hAnsiTheme="minorBidi" w:cstheme="minorBidi"/>
          <w:color w:val="000000"/>
        </w:rPr>
        <w:t xml:space="preserve">has </w:t>
      </w:r>
      <w:r w:rsidRPr="00F73FD7">
        <w:rPr>
          <w:rFonts w:asciiTheme="minorBidi" w:eastAsia="Times New Roman" w:hAnsiTheme="minorBidi" w:cstheme="minorBidi"/>
          <w:color w:val="000000"/>
        </w:rPr>
        <w:t xml:space="preserve">happened and in what order, the prophet, for his own rhetorical purposes, presents them in this order, moving from the "regular" and relatively </w:t>
      </w:r>
      <w:r w:rsidR="00BB3D1B" w:rsidRPr="00F73FD7">
        <w:rPr>
          <w:rFonts w:asciiTheme="minorBidi" w:eastAsia="Times New Roman" w:hAnsiTheme="minorBidi" w:cstheme="minorBidi"/>
          <w:color w:val="000000"/>
        </w:rPr>
        <w:t xml:space="preserve">light to the unusual and more serious, culminating with the legendary and devastating. </w:t>
      </w:r>
    </w:p>
    <w:p w14:paraId="131DC092" w14:textId="77715CD4" w:rsidR="00BB3D1B" w:rsidRPr="00F73FD7" w:rsidRDefault="00BB3D1B" w:rsidP="00AE668C">
      <w:pPr>
        <w:bidi w:val="0"/>
        <w:spacing w:line="240" w:lineRule="auto"/>
        <w:jc w:val="both"/>
        <w:rPr>
          <w:rFonts w:asciiTheme="minorBidi" w:eastAsia="Times New Roman" w:hAnsiTheme="minorBidi" w:cstheme="minorBidi"/>
          <w:color w:val="000000"/>
        </w:rPr>
      </w:pPr>
    </w:p>
    <w:p w14:paraId="0B7A4393" w14:textId="77777777" w:rsidR="00F73FD7" w:rsidRPr="00F73FD7" w:rsidRDefault="00F73FD7" w:rsidP="00AE668C">
      <w:pPr>
        <w:bidi w:val="0"/>
        <w:spacing w:line="240" w:lineRule="auto"/>
        <w:jc w:val="both"/>
        <w:rPr>
          <w:rFonts w:asciiTheme="minorBidi" w:eastAsia="Times New Roman" w:hAnsiTheme="minorBidi" w:cstheme="minorBidi"/>
          <w:color w:val="000000"/>
        </w:rPr>
      </w:pPr>
    </w:p>
    <w:p w14:paraId="53032F45" w14:textId="5A6FBB88" w:rsidR="00BB3D1B" w:rsidRPr="00F73FD7" w:rsidRDefault="00BB3D1B" w:rsidP="00AE668C">
      <w:pPr>
        <w:bidi w:val="0"/>
        <w:spacing w:line="240" w:lineRule="auto"/>
        <w:jc w:val="both"/>
        <w:rPr>
          <w:rFonts w:asciiTheme="minorBidi" w:eastAsia="Times New Roman" w:hAnsiTheme="minorBidi" w:cstheme="minorBidi"/>
          <w:color w:val="000000"/>
        </w:rPr>
      </w:pPr>
      <w:r w:rsidRPr="00F73FD7">
        <w:rPr>
          <w:rFonts w:asciiTheme="minorBidi" w:eastAsia="Times New Roman" w:hAnsiTheme="minorBidi" w:cstheme="minorBidi"/>
          <w:color w:val="000000"/>
        </w:rPr>
        <w:t>STRUCTUR</w:t>
      </w:r>
      <w:r w:rsidR="00C0210E" w:rsidRPr="00F73FD7">
        <w:rPr>
          <w:rFonts w:asciiTheme="minorBidi" w:eastAsia="Times New Roman" w:hAnsiTheme="minorBidi" w:cstheme="minorBidi"/>
          <w:color w:val="000000"/>
        </w:rPr>
        <w:t>AL CONSIDERATIONS</w:t>
      </w:r>
    </w:p>
    <w:p w14:paraId="7C46428D" w14:textId="2E741EE0" w:rsidR="00BB3D1B" w:rsidRPr="00F73FD7" w:rsidRDefault="00BB3D1B" w:rsidP="00AE668C">
      <w:pPr>
        <w:bidi w:val="0"/>
        <w:spacing w:line="240" w:lineRule="auto"/>
        <w:jc w:val="both"/>
        <w:rPr>
          <w:rFonts w:asciiTheme="minorBidi" w:eastAsia="Times New Roman" w:hAnsiTheme="minorBidi" w:cstheme="minorBidi"/>
          <w:color w:val="000000"/>
        </w:rPr>
      </w:pPr>
    </w:p>
    <w:p w14:paraId="37D13065" w14:textId="6561EFD0" w:rsidR="00BB3D1B" w:rsidRDefault="00E03D9F" w:rsidP="00AE668C">
      <w:pPr>
        <w:bidi w:val="0"/>
        <w:spacing w:line="240" w:lineRule="auto"/>
        <w:jc w:val="both"/>
        <w:rPr>
          <w:rFonts w:asciiTheme="minorBidi" w:eastAsia="Times New Roman" w:hAnsiTheme="minorBidi" w:cstheme="minorBidi"/>
          <w:color w:val="000000"/>
        </w:rPr>
      </w:pPr>
      <w:r w:rsidRPr="00F73FD7">
        <w:rPr>
          <w:rFonts w:asciiTheme="minorBidi" w:eastAsia="Times New Roman" w:hAnsiTheme="minorBidi" w:cstheme="minorBidi"/>
          <w:color w:val="000000"/>
        </w:rPr>
        <w:t>We have looked at the five attacks sequentially</w:t>
      </w:r>
      <w:r w:rsidR="005817ED">
        <w:rPr>
          <w:rFonts w:asciiTheme="minorBidi" w:eastAsia="Times New Roman" w:hAnsiTheme="minorBidi" w:cstheme="minorBidi"/>
          <w:color w:val="000000"/>
        </w:rPr>
        <w:t>,</w:t>
      </w:r>
      <w:r w:rsidRPr="00F73FD7">
        <w:rPr>
          <w:rFonts w:asciiTheme="minorBidi" w:eastAsia="Times New Roman" w:hAnsiTheme="minorBidi" w:cstheme="minorBidi"/>
          <w:color w:val="000000"/>
        </w:rPr>
        <w:t xml:space="preserve"> yet the framing and presentation also speak to an internal structure driven by rhetorical and exhortative aims.</w:t>
      </w:r>
      <w:r w:rsidR="00B629A9" w:rsidRPr="00F73FD7">
        <w:rPr>
          <w:rStyle w:val="FootnoteReference"/>
          <w:rFonts w:asciiTheme="minorBidi" w:eastAsia="Times New Roman" w:hAnsiTheme="minorBidi" w:cstheme="minorBidi"/>
          <w:color w:val="000000"/>
        </w:rPr>
        <w:footnoteReference w:id="1"/>
      </w:r>
      <w:r w:rsidRPr="00F73FD7">
        <w:rPr>
          <w:rFonts w:asciiTheme="minorBidi" w:eastAsia="Times New Roman" w:hAnsiTheme="minorBidi" w:cstheme="minorBidi"/>
          <w:color w:val="000000"/>
        </w:rPr>
        <w:t xml:space="preserve"> </w:t>
      </w:r>
    </w:p>
    <w:p w14:paraId="3D863BBD" w14:textId="77777777" w:rsidR="005817ED" w:rsidRPr="00F73FD7" w:rsidRDefault="005817ED" w:rsidP="00AE668C">
      <w:pPr>
        <w:bidi w:val="0"/>
        <w:spacing w:line="240" w:lineRule="auto"/>
        <w:jc w:val="both"/>
        <w:rPr>
          <w:rFonts w:asciiTheme="minorBidi" w:eastAsia="Times New Roman" w:hAnsiTheme="minorBidi" w:cstheme="minorBidi"/>
          <w:color w:val="000000"/>
        </w:rPr>
      </w:pPr>
    </w:p>
    <w:p w14:paraId="4DE58617" w14:textId="4E7CB79D" w:rsidR="00E03D9F" w:rsidRPr="00F73FD7" w:rsidRDefault="00E03D9F" w:rsidP="00AE668C">
      <w:pPr>
        <w:bidi w:val="0"/>
        <w:spacing w:line="240" w:lineRule="auto"/>
        <w:jc w:val="both"/>
        <w:rPr>
          <w:rFonts w:asciiTheme="minorBidi" w:eastAsia="Times New Roman" w:hAnsiTheme="minorBidi" w:cstheme="minorBidi"/>
          <w:color w:val="000000"/>
        </w:rPr>
      </w:pPr>
      <w:r w:rsidRPr="00F73FD7">
        <w:rPr>
          <w:rFonts w:asciiTheme="minorBidi" w:eastAsia="Times New Roman" w:hAnsiTheme="minorBidi" w:cstheme="minorBidi"/>
          <w:color w:val="000000"/>
        </w:rPr>
        <w:t xml:space="preserve">First of all, the scope of the attacks is presented chiastically: </w:t>
      </w:r>
    </w:p>
    <w:p w14:paraId="4B8A04B2" w14:textId="77777777" w:rsidR="00E03D9F" w:rsidRPr="00F73FD7" w:rsidRDefault="00E03D9F" w:rsidP="00AE668C">
      <w:pPr>
        <w:bidi w:val="0"/>
        <w:spacing w:line="240" w:lineRule="auto"/>
        <w:jc w:val="both"/>
        <w:rPr>
          <w:rFonts w:asciiTheme="minorBidi" w:eastAsia="Times New Roman" w:hAnsiTheme="minorBidi" w:cstheme="minorBidi"/>
          <w:color w:val="000000"/>
        </w:rPr>
      </w:pPr>
    </w:p>
    <w:p w14:paraId="0FEF7377" w14:textId="77777777" w:rsidR="00E03D9F" w:rsidRPr="00F73FD7" w:rsidRDefault="00E03D9F" w:rsidP="00AE668C">
      <w:pPr>
        <w:pStyle w:val="ListParagraph"/>
        <w:numPr>
          <w:ilvl w:val="0"/>
          <w:numId w:val="1"/>
        </w:numPr>
        <w:bidi w:val="0"/>
        <w:spacing w:line="240" w:lineRule="auto"/>
        <w:jc w:val="both"/>
        <w:rPr>
          <w:rFonts w:asciiTheme="minorBidi" w:eastAsia="Times New Roman" w:hAnsiTheme="minorBidi" w:cstheme="minorBidi"/>
          <w:color w:val="000000"/>
        </w:rPr>
      </w:pPr>
      <w:r w:rsidRPr="00F73FD7">
        <w:rPr>
          <w:rFonts w:asciiTheme="minorBidi" w:eastAsia="Times New Roman" w:hAnsiTheme="minorBidi" w:cstheme="minorBidi"/>
          <w:color w:val="000000"/>
        </w:rPr>
        <w:t>Famine in "all of your cities"</w:t>
      </w:r>
    </w:p>
    <w:p w14:paraId="64883C12" w14:textId="77777777" w:rsidR="00E03D9F" w:rsidRPr="00F73FD7" w:rsidRDefault="00E03D9F" w:rsidP="00AE668C">
      <w:pPr>
        <w:pStyle w:val="ListParagraph"/>
        <w:numPr>
          <w:ilvl w:val="0"/>
          <w:numId w:val="1"/>
        </w:numPr>
        <w:bidi w:val="0"/>
        <w:spacing w:line="240" w:lineRule="auto"/>
        <w:ind w:left="1080"/>
        <w:jc w:val="both"/>
        <w:rPr>
          <w:rFonts w:asciiTheme="minorBidi" w:eastAsia="Times New Roman" w:hAnsiTheme="minorBidi" w:cstheme="minorBidi"/>
          <w:color w:val="000000"/>
        </w:rPr>
      </w:pPr>
      <w:r w:rsidRPr="00F73FD7">
        <w:rPr>
          <w:rFonts w:asciiTheme="minorBidi" w:eastAsia="Times New Roman" w:hAnsiTheme="minorBidi" w:cstheme="minorBidi"/>
          <w:color w:val="000000"/>
        </w:rPr>
        <w:t>Drought in "two or three cities"</w:t>
      </w:r>
    </w:p>
    <w:p w14:paraId="49892526" w14:textId="77777777" w:rsidR="00E03D9F" w:rsidRPr="00F73FD7" w:rsidRDefault="00E03D9F" w:rsidP="00AE668C">
      <w:pPr>
        <w:pStyle w:val="ListParagraph"/>
        <w:numPr>
          <w:ilvl w:val="0"/>
          <w:numId w:val="1"/>
        </w:numPr>
        <w:bidi w:val="0"/>
        <w:spacing w:line="240" w:lineRule="auto"/>
        <w:ind w:left="1080"/>
        <w:jc w:val="both"/>
        <w:rPr>
          <w:rFonts w:asciiTheme="minorBidi" w:eastAsia="Times New Roman" w:hAnsiTheme="minorBidi" w:cstheme="minorBidi"/>
          <w:color w:val="000000"/>
        </w:rPr>
      </w:pPr>
      <w:r w:rsidRPr="00F73FD7">
        <w:rPr>
          <w:rFonts w:asciiTheme="minorBidi" w:eastAsia="Times New Roman" w:hAnsiTheme="minorBidi" w:cstheme="minorBidi"/>
          <w:color w:val="000000"/>
        </w:rPr>
        <w:t>Pestilence and the sword in "your camp"</w:t>
      </w:r>
    </w:p>
    <w:p w14:paraId="19D01AC0" w14:textId="14FACE8C" w:rsidR="00E03D9F" w:rsidRPr="00F73FD7" w:rsidRDefault="00E03D9F" w:rsidP="00AE668C">
      <w:pPr>
        <w:pStyle w:val="ListParagraph"/>
        <w:numPr>
          <w:ilvl w:val="0"/>
          <w:numId w:val="1"/>
        </w:numPr>
        <w:bidi w:val="0"/>
        <w:spacing w:line="240" w:lineRule="auto"/>
        <w:jc w:val="both"/>
        <w:rPr>
          <w:rFonts w:asciiTheme="minorBidi" w:eastAsia="Times New Roman" w:hAnsiTheme="minorBidi" w:cstheme="minorBidi"/>
          <w:color w:val="000000"/>
        </w:rPr>
      </w:pPr>
      <w:r w:rsidRPr="00F73FD7">
        <w:rPr>
          <w:rFonts w:asciiTheme="minorBidi" w:eastAsia="Times New Roman" w:hAnsiTheme="minorBidi" w:cstheme="minorBidi"/>
          <w:color w:val="000000"/>
        </w:rPr>
        <w:lastRenderedPageBreak/>
        <w:t xml:space="preserve">Complete destruction (such that the survivors </w:t>
      </w:r>
      <w:r w:rsidR="005817ED">
        <w:rPr>
          <w:rFonts w:asciiTheme="minorBidi" w:eastAsia="Times New Roman" w:hAnsiTheme="minorBidi" w:cstheme="minorBidi"/>
          <w:color w:val="000000"/>
        </w:rPr>
        <w:t>a</w:t>
      </w:r>
      <w:r w:rsidRPr="00F73FD7">
        <w:rPr>
          <w:rFonts w:asciiTheme="minorBidi" w:eastAsia="Times New Roman" w:hAnsiTheme="minorBidi" w:cstheme="minorBidi"/>
          <w:color w:val="000000"/>
        </w:rPr>
        <w:t>re a "brand plucked from the fire")</w:t>
      </w:r>
    </w:p>
    <w:p w14:paraId="76A95EB0" w14:textId="6C7F18D8" w:rsidR="00E03D9F" w:rsidRPr="00F73FD7" w:rsidRDefault="00E03D9F" w:rsidP="00AE668C">
      <w:pPr>
        <w:bidi w:val="0"/>
        <w:spacing w:line="240" w:lineRule="auto"/>
        <w:jc w:val="both"/>
        <w:rPr>
          <w:rFonts w:asciiTheme="minorBidi" w:eastAsia="Times New Roman" w:hAnsiTheme="minorBidi" w:cstheme="minorBidi"/>
          <w:color w:val="000000"/>
        </w:rPr>
      </w:pPr>
      <w:r w:rsidRPr="00F73FD7">
        <w:rPr>
          <w:rFonts w:asciiTheme="minorBidi" w:eastAsia="Times New Roman" w:hAnsiTheme="minorBidi" w:cstheme="minorBidi"/>
          <w:color w:val="000000"/>
        </w:rPr>
        <w:br/>
        <w:t xml:space="preserve">The information provided is also arranged as a chiasmus: </w:t>
      </w:r>
    </w:p>
    <w:p w14:paraId="62E90A62" w14:textId="77777777" w:rsidR="00F73FD7" w:rsidRPr="00F73FD7" w:rsidRDefault="00F73FD7" w:rsidP="00AE668C">
      <w:pPr>
        <w:bidi w:val="0"/>
        <w:spacing w:line="240" w:lineRule="auto"/>
        <w:jc w:val="both"/>
        <w:rPr>
          <w:rFonts w:asciiTheme="minorBidi" w:eastAsia="Times New Roman" w:hAnsiTheme="minorBidi" w:cstheme="minorBidi"/>
          <w:color w:val="000000"/>
        </w:rPr>
      </w:pPr>
    </w:p>
    <w:p w14:paraId="17D2310F" w14:textId="6D51E441" w:rsidR="00E03D9F" w:rsidRPr="00F73FD7" w:rsidRDefault="00E03D9F" w:rsidP="00AE668C">
      <w:pPr>
        <w:pStyle w:val="ListParagraph"/>
        <w:numPr>
          <w:ilvl w:val="0"/>
          <w:numId w:val="2"/>
        </w:numPr>
        <w:bidi w:val="0"/>
        <w:spacing w:line="240" w:lineRule="auto"/>
        <w:jc w:val="both"/>
        <w:rPr>
          <w:rFonts w:asciiTheme="minorBidi" w:eastAsia="Times New Roman" w:hAnsiTheme="minorBidi" w:cstheme="minorBidi"/>
          <w:color w:val="000000"/>
        </w:rPr>
      </w:pPr>
      <w:r w:rsidRPr="00F73FD7">
        <w:rPr>
          <w:rFonts w:asciiTheme="minorBidi" w:eastAsia="Times New Roman" w:hAnsiTheme="minorBidi" w:cstheme="minorBidi"/>
          <w:color w:val="000000"/>
        </w:rPr>
        <w:t xml:space="preserve">Result of the attack (famine) </w:t>
      </w:r>
    </w:p>
    <w:p w14:paraId="6BE7F4C6" w14:textId="77777777" w:rsidR="00E03D9F" w:rsidRPr="00F73FD7" w:rsidRDefault="00E03D9F" w:rsidP="00AE668C">
      <w:pPr>
        <w:pStyle w:val="ListParagraph"/>
        <w:numPr>
          <w:ilvl w:val="0"/>
          <w:numId w:val="2"/>
        </w:numPr>
        <w:bidi w:val="0"/>
        <w:spacing w:line="240" w:lineRule="auto"/>
        <w:ind w:left="1080"/>
        <w:jc w:val="both"/>
        <w:rPr>
          <w:rFonts w:asciiTheme="minorBidi" w:eastAsia="Times New Roman" w:hAnsiTheme="minorBidi" w:cstheme="minorBidi"/>
          <w:color w:val="000000"/>
        </w:rPr>
      </w:pPr>
      <w:r w:rsidRPr="00F73FD7">
        <w:rPr>
          <w:rFonts w:asciiTheme="minorBidi" w:eastAsia="Times New Roman" w:hAnsiTheme="minorBidi" w:cstheme="minorBidi"/>
          <w:color w:val="000000"/>
        </w:rPr>
        <w:t xml:space="preserve">The attack (drought) and its consequences (migration etc.) </w:t>
      </w:r>
    </w:p>
    <w:p w14:paraId="647A23EF" w14:textId="77777777" w:rsidR="00E03D9F" w:rsidRPr="00F73FD7" w:rsidRDefault="00E03D9F" w:rsidP="00AE668C">
      <w:pPr>
        <w:pStyle w:val="ListParagraph"/>
        <w:numPr>
          <w:ilvl w:val="0"/>
          <w:numId w:val="2"/>
        </w:numPr>
        <w:bidi w:val="0"/>
        <w:spacing w:line="240" w:lineRule="auto"/>
        <w:ind w:left="1440"/>
        <w:jc w:val="both"/>
        <w:rPr>
          <w:rFonts w:asciiTheme="minorBidi" w:eastAsia="Times New Roman" w:hAnsiTheme="minorBidi" w:cstheme="minorBidi"/>
          <w:color w:val="000000"/>
        </w:rPr>
      </w:pPr>
      <w:r w:rsidRPr="00F73FD7">
        <w:rPr>
          <w:rFonts w:asciiTheme="minorBidi" w:eastAsia="Times New Roman" w:hAnsiTheme="minorBidi" w:cstheme="minorBidi"/>
          <w:color w:val="000000"/>
        </w:rPr>
        <w:t>The attack (locusts)</w:t>
      </w:r>
    </w:p>
    <w:p w14:paraId="79AE8779" w14:textId="5B72C51F" w:rsidR="00E03D9F" w:rsidRDefault="00E03D9F" w:rsidP="00AE668C">
      <w:pPr>
        <w:pStyle w:val="ListParagraph"/>
        <w:numPr>
          <w:ilvl w:val="0"/>
          <w:numId w:val="2"/>
        </w:numPr>
        <w:bidi w:val="0"/>
        <w:spacing w:line="240" w:lineRule="auto"/>
        <w:ind w:left="1080"/>
        <w:jc w:val="both"/>
        <w:rPr>
          <w:rFonts w:asciiTheme="minorBidi" w:eastAsia="Times New Roman" w:hAnsiTheme="minorBidi" w:cstheme="minorBidi"/>
          <w:color w:val="000000"/>
        </w:rPr>
      </w:pPr>
      <w:r w:rsidRPr="00F73FD7">
        <w:rPr>
          <w:rFonts w:asciiTheme="minorBidi" w:eastAsia="Times New Roman" w:hAnsiTheme="minorBidi" w:cstheme="minorBidi"/>
          <w:color w:val="000000"/>
        </w:rPr>
        <w:t xml:space="preserve">The attack (pestilence and the sword) and its consequences (the stench of the camp) </w:t>
      </w:r>
    </w:p>
    <w:p w14:paraId="285577D5" w14:textId="45100575" w:rsidR="00E03D9F" w:rsidRPr="00F73FD7" w:rsidRDefault="00E03D9F" w:rsidP="00AE668C">
      <w:pPr>
        <w:pStyle w:val="ListParagraph"/>
        <w:numPr>
          <w:ilvl w:val="0"/>
          <w:numId w:val="2"/>
        </w:numPr>
        <w:bidi w:val="0"/>
        <w:spacing w:line="240" w:lineRule="auto"/>
        <w:jc w:val="both"/>
        <w:rPr>
          <w:rFonts w:asciiTheme="minorBidi" w:eastAsia="Times New Roman" w:hAnsiTheme="minorBidi" w:cstheme="minorBidi"/>
          <w:color w:val="000000"/>
        </w:rPr>
      </w:pPr>
      <w:r w:rsidRPr="00F73FD7">
        <w:rPr>
          <w:rFonts w:asciiTheme="minorBidi" w:eastAsia="Times New Roman" w:hAnsiTheme="minorBidi" w:cstheme="minorBidi"/>
          <w:color w:val="000000"/>
        </w:rPr>
        <w:t xml:space="preserve">Result of the attack (devastation) </w:t>
      </w:r>
    </w:p>
    <w:p w14:paraId="677DF343" w14:textId="47B40533" w:rsidR="00E03D9F" w:rsidRPr="00F73FD7" w:rsidRDefault="00E03D9F" w:rsidP="00AE668C">
      <w:pPr>
        <w:bidi w:val="0"/>
        <w:spacing w:line="240" w:lineRule="auto"/>
        <w:jc w:val="both"/>
        <w:rPr>
          <w:rFonts w:asciiTheme="minorBidi" w:eastAsia="Times New Roman" w:hAnsiTheme="minorBidi" w:cstheme="minorBidi"/>
          <w:color w:val="000000"/>
        </w:rPr>
      </w:pPr>
      <w:r w:rsidRPr="00F73FD7">
        <w:rPr>
          <w:rFonts w:asciiTheme="minorBidi" w:eastAsia="Times New Roman" w:hAnsiTheme="minorBidi" w:cstheme="minorBidi"/>
          <w:color w:val="000000"/>
        </w:rPr>
        <w:br/>
        <w:t xml:space="preserve">In the first and final attacks, the mechanism of the attack isn't </w:t>
      </w:r>
      <w:r w:rsidR="00022139" w:rsidRPr="00F73FD7">
        <w:rPr>
          <w:rFonts w:asciiTheme="minorBidi" w:eastAsia="Times New Roman" w:hAnsiTheme="minorBidi" w:cstheme="minorBidi"/>
          <w:color w:val="000000"/>
        </w:rPr>
        <w:t xml:space="preserve">presented (unlike, for instance, the "original" destruction of Sedom, </w:t>
      </w:r>
      <w:r w:rsidR="006B6740">
        <w:rPr>
          <w:rFonts w:asciiTheme="minorBidi" w:eastAsia="Times New Roman" w:hAnsiTheme="minorBidi" w:cstheme="minorBidi"/>
          <w:color w:val="000000"/>
        </w:rPr>
        <w:t>in which</w:t>
      </w:r>
      <w:r w:rsidR="00022139" w:rsidRPr="00F73FD7">
        <w:rPr>
          <w:rFonts w:asciiTheme="minorBidi" w:eastAsia="Times New Roman" w:hAnsiTheme="minorBidi" w:cstheme="minorBidi"/>
          <w:color w:val="000000"/>
        </w:rPr>
        <w:t xml:space="preserve"> we are told about the brimstone and fire descending from the heavens)</w:t>
      </w:r>
      <w:r w:rsidR="006B6740">
        <w:rPr>
          <w:rFonts w:asciiTheme="minorBidi" w:eastAsia="Times New Roman" w:hAnsiTheme="minorBidi" w:cstheme="minorBidi"/>
          <w:color w:val="000000"/>
        </w:rPr>
        <w:t>, but only</w:t>
      </w:r>
      <w:r w:rsidR="00022139" w:rsidRPr="00F73FD7">
        <w:rPr>
          <w:rFonts w:asciiTheme="minorBidi" w:eastAsia="Times New Roman" w:hAnsiTheme="minorBidi" w:cstheme="minorBidi"/>
          <w:color w:val="000000"/>
        </w:rPr>
        <w:t xml:space="preserve"> the results</w:t>
      </w:r>
      <w:r w:rsidR="006B6740">
        <w:rPr>
          <w:rFonts w:asciiTheme="minorBidi" w:eastAsia="Times New Roman" w:hAnsiTheme="minorBidi" w:cstheme="minorBidi"/>
          <w:color w:val="000000"/>
        </w:rPr>
        <w:t>:</w:t>
      </w:r>
      <w:r w:rsidR="00022139" w:rsidRPr="00F73FD7">
        <w:rPr>
          <w:rFonts w:asciiTheme="minorBidi" w:eastAsia="Times New Roman" w:hAnsiTheme="minorBidi" w:cstheme="minorBidi"/>
          <w:color w:val="000000"/>
        </w:rPr>
        <w:t xml:space="preserve"> hunger</w:t>
      </w:r>
      <w:r w:rsidR="006B6740">
        <w:rPr>
          <w:rFonts w:asciiTheme="minorBidi" w:eastAsia="Times New Roman" w:hAnsiTheme="minorBidi" w:cstheme="minorBidi"/>
          <w:color w:val="000000"/>
        </w:rPr>
        <w:t xml:space="preserve"> and</w:t>
      </w:r>
      <w:r w:rsidR="00022139" w:rsidRPr="00F73FD7">
        <w:rPr>
          <w:rFonts w:asciiTheme="minorBidi" w:eastAsia="Times New Roman" w:hAnsiTheme="minorBidi" w:cstheme="minorBidi"/>
          <w:color w:val="000000"/>
        </w:rPr>
        <w:t xml:space="preserve"> destruction. In the second and fourth rebukes, we are informed both about the vehicle of destruction (drought, pestilence/</w:t>
      </w:r>
      <w:r w:rsidR="006B6740">
        <w:rPr>
          <w:rFonts w:asciiTheme="minorBidi" w:eastAsia="Times New Roman" w:hAnsiTheme="minorBidi" w:cstheme="minorBidi"/>
          <w:color w:val="000000"/>
        </w:rPr>
        <w:t xml:space="preserve"> </w:t>
      </w:r>
      <w:r w:rsidR="00022139" w:rsidRPr="00F73FD7">
        <w:rPr>
          <w:rFonts w:asciiTheme="minorBidi" w:eastAsia="Times New Roman" w:hAnsiTheme="minorBidi" w:cstheme="minorBidi"/>
          <w:color w:val="000000"/>
        </w:rPr>
        <w:t>the sword) a</w:t>
      </w:r>
      <w:r w:rsidR="006B6740">
        <w:rPr>
          <w:rFonts w:asciiTheme="minorBidi" w:eastAsia="Times New Roman" w:hAnsiTheme="minorBidi" w:cstheme="minorBidi"/>
          <w:color w:val="000000"/>
        </w:rPr>
        <w:t xml:space="preserve">nd </w:t>
      </w:r>
      <w:r w:rsidR="00022139" w:rsidRPr="00F73FD7">
        <w:rPr>
          <w:rFonts w:asciiTheme="minorBidi" w:eastAsia="Times New Roman" w:hAnsiTheme="minorBidi" w:cstheme="minorBidi"/>
          <w:color w:val="000000"/>
        </w:rPr>
        <w:t>the results (having to migrate from drought-stricken city to rain-blessed city, the stench from the camp). In the middle rebuke, sitting at the fulcrum of the structure, we are only told about the attack (locusts) and are left to imagine (or, for the present audience, painfully remember) the awful impact</w:t>
      </w:r>
      <w:r w:rsidR="006B6740">
        <w:rPr>
          <w:rFonts w:asciiTheme="minorBidi" w:eastAsia="Times New Roman" w:hAnsiTheme="minorBidi" w:cstheme="minorBidi"/>
          <w:color w:val="000000"/>
        </w:rPr>
        <w:t xml:space="preserve"> of the</w:t>
      </w:r>
      <w:r w:rsidR="00022139" w:rsidRPr="00F73FD7">
        <w:rPr>
          <w:rFonts w:asciiTheme="minorBidi" w:eastAsia="Times New Roman" w:hAnsiTheme="minorBidi" w:cstheme="minorBidi"/>
          <w:color w:val="000000"/>
        </w:rPr>
        <w:t xml:space="preserve"> plague on their economy, agriculture and lives. </w:t>
      </w:r>
    </w:p>
    <w:p w14:paraId="424B07FC" w14:textId="537E3499" w:rsidR="00B80DFF" w:rsidRPr="00F73FD7" w:rsidRDefault="00B80DFF" w:rsidP="00AE668C">
      <w:pPr>
        <w:bidi w:val="0"/>
        <w:spacing w:line="240" w:lineRule="auto"/>
        <w:jc w:val="both"/>
        <w:rPr>
          <w:rFonts w:asciiTheme="minorBidi" w:eastAsia="Times New Roman" w:hAnsiTheme="minorBidi" w:cstheme="minorBidi"/>
          <w:color w:val="000000"/>
        </w:rPr>
      </w:pPr>
    </w:p>
    <w:p w14:paraId="03DEB2A0" w14:textId="5BE1C95C" w:rsidR="006B6740" w:rsidRDefault="00B80DFF" w:rsidP="00AE668C">
      <w:pPr>
        <w:bidi w:val="0"/>
        <w:spacing w:line="240" w:lineRule="auto"/>
        <w:jc w:val="both"/>
        <w:rPr>
          <w:rFonts w:asciiTheme="minorBidi" w:eastAsia="Times New Roman" w:hAnsiTheme="minorBidi" w:cstheme="minorBidi"/>
          <w:color w:val="000000"/>
        </w:rPr>
      </w:pPr>
      <w:r w:rsidRPr="00F73FD7">
        <w:rPr>
          <w:rFonts w:asciiTheme="minorBidi" w:eastAsia="Times New Roman" w:hAnsiTheme="minorBidi" w:cstheme="minorBidi"/>
          <w:color w:val="000000"/>
        </w:rPr>
        <w:t xml:space="preserve">One further structural observation should be </w:t>
      </w:r>
      <w:r w:rsidR="004E47FE">
        <w:rPr>
          <w:rFonts w:asciiTheme="minorBidi" w:eastAsia="Times New Roman" w:hAnsiTheme="minorBidi" w:cstheme="minorBidi"/>
          <w:color w:val="000000"/>
        </w:rPr>
        <w:t>made</w:t>
      </w:r>
      <w:r w:rsidRPr="00F73FD7">
        <w:rPr>
          <w:rFonts w:asciiTheme="minorBidi" w:eastAsia="Times New Roman" w:hAnsiTheme="minorBidi" w:cstheme="minorBidi"/>
          <w:color w:val="000000"/>
        </w:rPr>
        <w:t xml:space="preserve"> here.</w:t>
      </w:r>
      <w:r w:rsidR="00C12A44" w:rsidRPr="00F73FD7">
        <w:rPr>
          <w:rStyle w:val="FootnoteReference"/>
          <w:rFonts w:asciiTheme="minorBidi" w:eastAsia="Times New Roman" w:hAnsiTheme="minorBidi" w:cstheme="minorBidi"/>
          <w:color w:val="000000"/>
        </w:rPr>
        <w:footnoteReference w:id="2"/>
      </w:r>
      <w:r w:rsidR="00724039">
        <w:rPr>
          <w:rFonts w:asciiTheme="minorBidi" w:eastAsia="Times New Roman" w:hAnsiTheme="minorBidi" w:cstheme="minorBidi"/>
          <w:color w:val="000000"/>
        </w:rPr>
        <w:t xml:space="preserve"> </w:t>
      </w:r>
      <w:r w:rsidR="009B49A3" w:rsidRPr="00F73FD7">
        <w:rPr>
          <w:rFonts w:asciiTheme="minorBidi" w:eastAsia="Times New Roman" w:hAnsiTheme="minorBidi" w:cstheme="minorBidi"/>
          <w:color w:val="000000"/>
        </w:rPr>
        <w:t xml:space="preserve">These attacks vacillate in their description between the direct impact on the people </w:t>
      </w:r>
      <w:r w:rsidR="006B6740">
        <w:rPr>
          <w:rFonts w:asciiTheme="minorBidi" w:eastAsia="Times New Roman" w:hAnsiTheme="minorBidi" w:cstheme="minorBidi"/>
          <w:color w:val="000000"/>
        </w:rPr>
        <w:t>(</w:t>
      </w:r>
      <w:r w:rsidR="009B49A3" w:rsidRPr="00F73FD7">
        <w:rPr>
          <w:rFonts w:asciiTheme="minorBidi" w:eastAsia="Times New Roman" w:hAnsiTheme="minorBidi" w:cstheme="minorBidi"/>
          <w:color w:val="000000"/>
        </w:rPr>
        <w:t>the obvious target</w:t>
      </w:r>
      <w:r w:rsidR="006B6740">
        <w:rPr>
          <w:rFonts w:asciiTheme="minorBidi" w:eastAsia="Times New Roman" w:hAnsiTheme="minorBidi" w:cstheme="minorBidi"/>
          <w:color w:val="000000"/>
        </w:rPr>
        <w:t>)</w:t>
      </w:r>
      <w:r w:rsidR="009B49A3" w:rsidRPr="00F73FD7">
        <w:rPr>
          <w:rFonts w:asciiTheme="minorBidi" w:eastAsia="Times New Roman" w:hAnsiTheme="minorBidi" w:cstheme="minorBidi"/>
          <w:color w:val="000000"/>
        </w:rPr>
        <w:t xml:space="preserve"> and their impact on </w:t>
      </w:r>
      <w:r w:rsidR="006B6740">
        <w:rPr>
          <w:rFonts w:asciiTheme="minorBidi" w:eastAsia="Times New Roman" w:hAnsiTheme="minorBidi" w:cstheme="minorBidi"/>
          <w:color w:val="000000"/>
        </w:rPr>
        <w:t>its</w:t>
      </w:r>
      <w:r w:rsidR="009B49A3" w:rsidRPr="00F73FD7">
        <w:rPr>
          <w:rFonts w:asciiTheme="minorBidi" w:eastAsia="Times New Roman" w:hAnsiTheme="minorBidi" w:cstheme="minorBidi"/>
          <w:color w:val="000000"/>
        </w:rPr>
        <w:t xml:space="preserve"> environs. </w:t>
      </w:r>
      <w:r w:rsidRPr="00F73FD7">
        <w:rPr>
          <w:rFonts w:asciiTheme="minorBidi" w:eastAsia="Times New Roman" w:hAnsiTheme="minorBidi" w:cstheme="minorBidi"/>
          <w:color w:val="000000"/>
        </w:rPr>
        <w:t>The first attack describes its effect on man ("cleanness of teeth")</w:t>
      </w:r>
      <w:r w:rsidR="00C12A44" w:rsidRPr="00F73FD7">
        <w:rPr>
          <w:rFonts w:asciiTheme="minorBidi" w:eastAsia="Times New Roman" w:hAnsiTheme="minorBidi" w:cstheme="minorBidi"/>
          <w:color w:val="000000"/>
        </w:rPr>
        <w:t>, then on the city ("I will cause it to rain on one city…"), then on the field ("one field will get rain"), back to man ("two or three cities will migrate to one city to drink water but will not be satisfied") the earth (grain-plague), back to man again (pestilence and the sword), the land ("I have overturned you like Sedom and Amora") and, finally, back to man ("</w:t>
      </w:r>
      <w:r w:rsidR="006B6740" w:rsidRPr="00691825">
        <w:rPr>
          <w:rFonts w:asciiTheme="minorBidi" w:eastAsia="Times New Roman" w:hAnsiTheme="minorBidi" w:cstheme="minorBidi"/>
          <w:color w:val="000000"/>
        </w:rPr>
        <w:t xml:space="preserve">And you were as a brand plucked </w:t>
      </w:r>
      <w:r w:rsidR="006B6740">
        <w:rPr>
          <w:rFonts w:asciiTheme="minorBidi" w:eastAsia="Times New Roman" w:hAnsiTheme="minorBidi" w:cstheme="minorBidi"/>
          <w:color w:val="000000"/>
        </w:rPr>
        <w:t>from</w:t>
      </w:r>
      <w:r w:rsidR="006B6740" w:rsidRPr="00691825">
        <w:rPr>
          <w:rFonts w:asciiTheme="minorBidi" w:eastAsia="Times New Roman" w:hAnsiTheme="minorBidi" w:cstheme="minorBidi"/>
          <w:color w:val="000000"/>
        </w:rPr>
        <w:t xml:space="preserve"> the fire</w:t>
      </w:r>
      <w:r w:rsidR="00C12A44" w:rsidRPr="00F73FD7">
        <w:rPr>
          <w:rFonts w:asciiTheme="minorBidi" w:eastAsia="Times New Roman" w:hAnsiTheme="minorBidi" w:cstheme="minorBidi"/>
          <w:color w:val="000000"/>
        </w:rPr>
        <w:t xml:space="preserve">"). </w:t>
      </w:r>
    </w:p>
    <w:p w14:paraId="28CD731D" w14:textId="77777777" w:rsidR="006B6740" w:rsidRDefault="006B6740" w:rsidP="00AE668C">
      <w:pPr>
        <w:bidi w:val="0"/>
        <w:spacing w:line="240" w:lineRule="auto"/>
        <w:jc w:val="both"/>
        <w:rPr>
          <w:rFonts w:asciiTheme="minorBidi" w:eastAsia="Times New Roman" w:hAnsiTheme="minorBidi" w:cstheme="minorBidi"/>
          <w:color w:val="000000"/>
        </w:rPr>
      </w:pPr>
    </w:p>
    <w:p w14:paraId="2BB4BA8F" w14:textId="7FF6AACE" w:rsidR="00B80DFF" w:rsidRDefault="006B6740" w:rsidP="00AE668C">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We may demonstrate this s</w:t>
      </w:r>
      <w:r w:rsidR="00C12A44" w:rsidRPr="00F73FD7">
        <w:rPr>
          <w:rFonts w:asciiTheme="minorBidi" w:eastAsia="Times New Roman" w:hAnsiTheme="minorBidi" w:cstheme="minorBidi"/>
          <w:color w:val="000000"/>
        </w:rPr>
        <w:t>chematically</w:t>
      </w:r>
      <w:r>
        <w:rPr>
          <w:rFonts w:asciiTheme="minorBidi" w:eastAsia="Times New Roman" w:hAnsiTheme="minorBidi" w:cstheme="minorBidi"/>
          <w:color w:val="000000"/>
        </w:rPr>
        <w:t xml:space="preserve"> as follows</w:t>
      </w:r>
      <w:r w:rsidR="00C12A44" w:rsidRPr="00F73FD7">
        <w:rPr>
          <w:rFonts w:asciiTheme="minorBidi" w:eastAsia="Times New Roman" w:hAnsiTheme="minorBidi" w:cstheme="minorBidi"/>
          <w:color w:val="000000"/>
        </w:rPr>
        <w:t>:</w:t>
      </w:r>
    </w:p>
    <w:p w14:paraId="779D87FD" w14:textId="77777777" w:rsidR="00F73FD7" w:rsidRPr="00F73FD7" w:rsidRDefault="00F73FD7" w:rsidP="00AE668C">
      <w:pPr>
        <w:bidi w:val="0"/>
        <w:spacing w:line="240" w:lineRule="auto"/>
        <w:jc w:val="both"/>
        <w:rPr>
          <w:rFonts w:asciiTheme="minorBidi" w:eastAsia="Times New Roman" w:hAnsiTheme="minorBidi" w:cstheme="minorBidi"/>
          <w:color w:val="000000"/>
        </w:rPr>
      </w:pPr>
    </w:p>
    <w:p w14:paraId="3CDFEC8E" w14:textId="6DE3C351" w:rsidR="00C12A44" w:rsidRPr="00F73FD7" w:rsidRDefault="00C12A44" w:rsidP="00AE668C">
      <w:pPr>
        <w:pStyle w:val="ListParagraph"/>
        <w:numPr>
          <w:ilvl w:val="0"/>
          <w:numId w:val="3"/>
        </w:numPr>
        <w:bidi w:val="0"/>
        <w:spacing w:line="240" w:lineRule="auto"/>
        <w:jc w:val="both"/>
        <w:rPr>
          <w:rFonts w:asciiTheme="minorBidi" w:eastAsia="Times New Roman" w:hAnsiTheme="minorBidi" w:cstheme="minorBidi"/>
          <w:color w:val="000000"/>
        </w:rPr>
      </w:pPr>
      <w:r w:rsidRPr="00F73FD7">
        <w:rPr>
          <w:rFonts w:asciiTheme="minorBidi" w:eastAsia="Times New Roman" w:hAnsiTheme="minorBidi" w:cstheme="minorBidi"/>
          <w:color w:val="000000"/>
        </w:rPr>
        <w:t>Man</w:t>
      </w:r>
    </w:p>
    <w:p w14:paraId="55C8FCA6" w14:textId="4DDDBD61" w:rsidR="00C12A44" w:rsidRPr="00F73FD7" w:rsidRDefault="00644503" w:rsidP="00AE668C">
      <w:pPr>
        <w:pStyle w:val="ListParagraph"/>
        <w:numPr>
          <w:ilvl w:val="0"/>
          <w:numId w:val="3"/>
        </w:numPr>
        <w:bidi w:val="0"/>
        <w:spacing w:line="240" w:lineRule="auto"/>
        <w:ind w:left="1080"/>
        <w:jc w:val="both"/>
        <w:rPr>
          <w:rFonts w:asciiTheme="minorBidi" w:eastAsia="Times New Roman" w:hAnsiTheme="minorBidi" w:cstheme="minorBidi"/>
          <w:color w:val="000000"/>
        </w:rPr>
      </w:pPr>
      <w:r w:rsidRPr="00F73FD7">
        <w:rPr>
          <w:rFonts w:asciiTheme="minorBidi" w:eastAsia="Times New Roman" w:hAnsiTheme="minorBidi" w:cstheme="minorBidi"/>
          <w:color w:val="000000"/>
        </w:rPr>
        <w:t>City</w:t>
      </w:r>
    </w:p>
    <w:p w14:paraId="03E0DC3A" w14:textId="531BE8B3" w:rsidR="00644503" w:rsidRPr="00F73FD7" w:rsidRDefault="00644503" w:rsidP="00AE668C">
      <w:pPr>
        <w:pStyle w:val="ListParagraph"/>
        <w:numPr>
          <w:ilvl w:val="0"/>
          <w:numId w:val="3"/>
        </w:numPr>
        <w:bidi w:val="0"/>
        <w:spacing w:line="240" w:lineRule="auto"/>
        <w:ind w:left="1440"/>
        <w:jc w:val="both"/>
        <w:rPr>
          <w:rFonts w:asciiTheme="minorBidi" w:eastAsia="Times New Roman" w:hAnsiTheme="minorBidi" w:cstheme="minorBidi"/>
          <w:color w:val="000000"/>
        </w:rPr>
      </w:pPr>
      <w:r w:rsidRPr="00F73FD7">
        <w:rPr>
          <w:rFonts w:asciiTheme="minorBidi" w:eastAsia="Times New Roman" w:hAnsiTheme="minorBidi" w:cstheme="minorBidi"/>
          <w:color w:val="000000"/>
        </w:rPr>
        <w:t>Field</w:t>
      </w:r>
    </w:p>
    <w:p w14:paraId="1B408BD3" w14:textId="3F803906" w:rsidR="00644503" w:rsidRPr="00F73FD7" w:rsidRDefault="00644503" w:rsidP="00AE668C">
      <w:pPr>
        <w:pStyle w:val="ListParagraph"/>
        <w:numPr>
          <w:ilvl w:val="0"/>
          <w:numId w:val="3"/>
        </w:numPr>
        <w:bidi w:val="0"/>
        <w:spacing w:line="240" w:lineRule="auto"/>
        <w:jc w:val="both"/>
        <w:rPr>
          <w:rFonts w:asciiTheme="minorBidi" w:eastAsia="Times New Roman" w:hAnsiTheme="minorBidi" w:cstheme="minorBidi"/>
          <w:color w:val="000000"/>
        </w:rPr>
      </w:pPr>
      <w:r w:rsidRPr="00F73FD7">
        <w:rPr>
          <w:rFonts w:asciiTheme="minorBidi" w:eastAsia="Times New Roman" w:hAnsiTheme="minorBidi" w:cstheme="minorBidi"/>
          <w:color w:val="000000"/>
        </w:rPr>
        <w:t>Man</w:t>
      </w:r>
    </w:p>
    <w:p w14:paraId="72899E15" w14:textId="686D98B0" w:rsidR="00644503" w:rsidRPr="00F73FD7" w:rsidRDefault="00644503" w:rsidP="00AE668C">
      <w:pPr>
        <w:pStyle w:val="ListParagraph"/>
        <w:numPr>
          <w:ilvl w:val="0"/>
          <w:numId w:val="3"/>
        </w:numPr>
        <w:bidi w:val="0"/>
        <w:spacing w:line="240" w:lineRule="auto"/>
        <w:ind w:left="1440"/>
        <w:jc w:val="both"/>
        <w:rPr>
          <w:rFonts w:asciiTheme="minorBidi" w:eastAsia="Times New Roman" w:hAnsiTheme="minorBidi" w:cstheme="minorBidi"/>
          <w:color w:val="000000"/>
        </w:rPr>
      </w:pPr>
      <w:r w:rsidRPr="00F73FD7">
        <w:rPr>
          <w:rFonts w:asciiTheme="minorBidi" w:eastAsia="Times New Roman" w:hAnsiTheme="minorBidi" w:cstheme="minorBidi"/>
          <w:color w:val="000000"/>
        </w:rPr>
        <w:t>Field</w:t>
      </w:r>
    </w:p>
    <w:p w14:paraId="743BEF37" w14:textId="02A76260" w:rsidR="00644503" w:rsidRPr="00F73FD7" w:rsidRDefault="00644503" w:rsidP="00AE668C">
      <w:pPr>
        <w:pStyle w:val="ListParagraph"/>
        <w:numPr>
          <w:ilvl w:val="0"/>
          <w:numId w:val="3"/>
        </w:numPr>
        <w:bidi w:val="0"/>
        <w:spacing w:line="240" w:lineRule="auto"/>
        <w:jc w:val="both"/>
        <w:rPr>
          <w:rFonts w:asciiTheme="minorBidi" w:eastAsia="Times New Roman" w:hAnsiTheme="minorBidi" w:cstheme="minorBidi"/>
          <w:color w:val="000000"/>
        </w:rPr>
      </w:pPr>
      <w:r w:rsidRPr="00F73FD7">
        <w:rPr>
          <w:rFonts w:asciiTheme="minorBidi" w:eastAsia="Times New Roman" w:hAnsiTheme="minorBidi" w:cstheme="minorBidi"/>
          <w:color w:val="000000"/>
        </w:rPr>
        <w:t>Man</w:t>
      </w:r>
    </w:p>
    <w:p w14:paraId="57166DC4" w14:textId="27B34394" w:rsidR="00644503" w:rsidRPr="00F73FD7" w:rsidRDefault="00644503" w:rsidP="00AE668C">
      <w:pPr>
        <w:pStyle w:val="ListParagraph"/>
        <w:numPr>
          <w:ilvl w:val="0"/>
          <w:numId w:val="3"/>
        </w:numPr>
        <w:bidi w:val="0"/>
        <w:spacing w:line="240" w:lineRule="auto"/>
        <w:ind w:left="1080"/>
        <w:jc w:val="both"/>
        <w:rPr>
          <w:rFonts w:asciiTheme="minorBidi" w:eastAsia="Times New Roman" w:hAnsiTheme="minorBidi" w:cstheme="minorBidi"/>
          <w:color w:val="000000"/>
        </w:rPr>
      </w:pPr>
      <w:r w:rsidRPr="00F73FD7">
        <w:rPr>
          <w:rFonts w:asciiTheme="minorBidi" w:eastAsia="Times New Roman" w:hAnsiTheme="minorBidi" w:cstheme="minorBidi"/>
          <w:color w:val="000000"/>
        </w:rPr>
        <w:t>City</w:t>
      </w:r>
    </w:p>
    <w:p w14:paraId="63EC52D1" w14:textId="7D433F7A" w:rsidR="00644503" w:rsidRPr="00F73FD7" w:rsidRDefault="007D5D78" w:rsidP="00AE668C">
      <w:pPr>
        <w:pStyle w:val="ListParagraph"/>
        <w:numPr>
          <w:ilvl w:val="0"/>
          <w:numId w:val="3"/>
        </w:numPr>
        <w:bidi w:val="0"/>
        <w:spacing w:line="240" w:lineRule="auto"/>
        <w:jc w:val="both"/>
        <w:rPr>
          <w:rFonts w:asciiTheme="minorBidi" w:eastAsia="Times New Roman" w:hAnsiTheme="minorBidi" w:cstheme="minorBidi"/>
          <w:color w:val="000000"/>
        </w:rPr>
      </w:pPr>
      <w:r w:rsidRPr="00F73FD7">
        <w:rPr>
          <w:rFonts w:asciiTheme="minorBidi" w:eastAsia="Times New Roman" w:hAnsiTheme="minorBidi" w:cstheme="minorBidi"/>
          <w:color w:val="000000"/>
        </w:rPr>
        <w:t>M</w:t>
      </w:r>
      <w:r w:rsidR="00644503" w:rsidRPr="00F73FD7">
        <w:rPr>
          <w:rFonts w:asciiTheme="minorBidi" w:eastAsia="Times New Roman" w:hAnsiTheme="minorBidi" w:cstheme="minorBidi"/>
          <w:color w:val="000000"/>
        </w:rPr>
        <w:t>an</w:t>
      </w:r>
    </w:p>
    <w:p w14:paraId="68EC82B4" w14:textId="7176E394" w:rsidR="00E03D9F" w:rsidRDefault="00E03D9F" w:rsidP="00AE668C">
      <w:pPr>
        <w:bidi w:val="0"/>
        <w:spacing w:line="240" w:lineRule="auto"/>
        <w:jc w:val="both"/>
        <w:rPr>
          <w:rFonts w:asciiTheme="minorBidi" w:eastAsia="Times New Roman" w:hAnsiTheme="minorBidi" w:cstheme="minorBidi"/>
          <w:color w:val="000000"/>
        </w:rPr>
      </w:pPr>
    </w:p>
    <w:p w14:paraId="7905898B" w14:textId="77777777" w:rsidR="00F73FD7" w:rsidRPr="00F73FD7" w:rsidRDefault="00F73FD7" w:rsidP="00AE668C">
      <w:pPr>
        <w:bidi w:val="0"/>
        <w:spacing w:line="240" w:lineRule="auto"/>
        <w:jc w:val="both"/>
        <w:rPr>
          <w:rFonts w:asciiTheme="minorBidi" w:eastAsia="Times New Roman" w:hAnsiTheme="minorBidi" w:cstheme="minorBidi"/>
          <w:color w:val="000000"/>
        </w:rPr>
      </w:pPr>
    </w:p>
    <w:p w14:paraId="5D73EDDD" w14:textId="4AA48957" w:rsidR="00C0210E" w:rsidRPr="00F73FD7" w:rsidRDefault="00C0210E" w:rsidP="00AE668C">
      <w:pPr>
        <w:bidi w:val="0"/>
        <w:spacing w:line="240" w:lineRule="auto"/>
        <w:jc w:val="both"/>
        <w:rPr>
          <w:rFonts w:asciiTheme="minorBidi" w:eastAsia="Times New Roman" w:hAnsiTheme="minorBidi" w:cstheme="minorBidi"/>
          <w:color w:val="000000"/>
        </w:rPr>
      </w:pPr>
      <w:r w:rsidRPr="00F73FD7">
        <w:rPr>
          <w:rFonts w:asciiTheme="minorBidi" w:eastAsia="Times New Roman" w:hAnsiTheme="minorBidi" w:cstheme="minorBidi"/>
          <w:color w:val="000000"/>
        </w:rPr>
        <w:t>ANALYSIS OF THE STRUCTURE</w:t>
      </w:r>
      <w:r w:rsidR="002010F9">
        <w:rPr>
          <w:rFonts w:asciiTheme="minorBidi" w:eastAsia="Times New Roman" w:hAnsiTheme="minorBidi" w:cstheme="minorBidi"/>
          <w:color w:val="000000"/>
        </w:rPr>
        <w:t xml:space="preserve"> </w:t>
      </w:r>
    </w:p>
    <w:p w14:paraId="6AE19B5E" w14:textId="6C12552A" w:rsidR="00B629A9" w:rsidRPr="00F73FD7" w:rsidRDefault="00B629A9" w:rsidP="00AE668C">
      <w:pPr>
        <w:bidi w:val="0"/>
        <w:spacing w:line="240" w:lineRule="auto"/>
        <w:jc w:val="both"/>
        <w:rPr>
          <w:rFonts w:asciiTheme="minorBidi" w:eastAsia="Times New Roman" w:hAnsiTheme="minorBidi" w:cstheme="minorBidi"/>
          <w:color w:val="000000"/>
        </w:rPr>
      </w:pPr>
    </w:p>
    <w:p w14:paraId="165A1B61" w14:textId="670F30C3" w:rsidR="00B629A9" w:rsidRPr="00F73FD7" w:rsidRDefault="00B629A9" w:rsidP="00AE668C">
      <w:pPr>
        <w:bidi w:val="0"/>
        <w:spacing w:line="240" w:lineRule="auto"/>
        <w:jc w:val="both"/>
        <w:rPr>
          <w:rFonts w:asciiTheme="minorBidi" w:eastAsia="Times New Roman" w:hAnsiTheme="minorBidi" w:cstheme="minorBidi"/>
          <w:color w:val="000000"/>
        </w:rPr>
      </w:pPr>
      <w:r w:rsidRPr="00F73FD7">
        <w:rPr>
          <w:rFonts w:asciiTheme="minorBidi" w:eastAsia="Times New Roman" w:hAnsiTheme="minorBidi" w:cstheme="minorBidi"/>
          <w:color w:val="000000"/>
        </w:rPr>
        <w:t xml:space="preserve">If we had </w:t>
      </w:r>
      <w:r w:rsidR="009C5840">
        <w:rPr>
          <w:rFonts w:asciiTheme="minorBidi" w:eastAsia="Times New Roman" w:hAnsiTheme="minorBidi" w:cstheme="minorBidi"/>
          <w:color w:val="000000"/>
        </w:rPr>
        <w:t xml:space="preserve">only </w:t>
      </w:r>
      <w:r w:rsidRPr="00F73FD7">
        <w:rPr>
          <w:rFonts w:asciiTheme="minorBidi" w:eastAsia="Times New Roman" w:hAnsiTheme="minorBidi" w:cstheme="minorBidi"/>
          <w:color w:val="000000"/>
        </w:rPr>
        <w:t xml:space="preserve">the linear development of the attacks, moving from mundane and relatively "survivable" to epic and total, we would see each member of the sequence on its own terms. Much as we developed here in the past </w:t>
      </w:r>
      <w:r w:rsidR="00724039" w:rsidRPr="00724039">
        <w:rPr>
          <w:rFonts w:asciiTheme="minorBidi" w:eastAsia="Times New Roman" w:hAnsiTheme="minorBidi" w:cstheme="minorBidi"/>
          <w:i/>
          <w:color w:val="000000"/>
        </w:rPr>
        <w:t>shiurim</w:t>
      </w:r>
      <w:r w:rsidRPr="00F73FD7">
        <w:rPr>
          <w:rFonts w:asciiTheme="minorBidi" w:eastAsia="Times New Roman" w:hAnsiTheme="minorBidi" w:cstheme="minorBidi"/>
          <w:color w:val="000000"/>
        </w:rPr>
        <w:t xml:space="preserve">, each attack would be perceived, both in reaction to the event and in response to Amos's recounting, in modular form. In other words, although there would be a series of divine punishments, each would be seen as an independent punishment, rising in severity with the nation's refusal to respond appropriately by repenting. </w:t>
      </w:r>
    </w:p>
    <w:p w14:paraId="150FEC9D" w14:textId="77777777" w:rsidR="00383B4B" w:rsidRPr="00F73FD7" w:rsidRDefault="00383B4B" w:rsidP="00AE668C">
      <w:pPr>
        <w:bidi w:val="0"/>
        <w:spacing w:line="240" w:lineRule="auto"/>
        <w:jc w:val="both"/>
        <w:rPr>
          <w:rFonts w:asciiTheme="minorBidi" w:eastAsia="Times New Roman" w:hAnsiTheme="minorBidi" w:cstheme="minorBidi"/>
          <w:color w:val="000000"/>
        </w:rPr>
      </w:pPr>
    </w:p>
    <w:p w14:paraId="1B96C78E" w14:textId="7665D1D9" w:rsidR="00C06675" w:rsidRPr="00F73FD7" w:rsidRDefault="00C06675" w:rsidP="00AE668C">
      <w:pPr>
        <w:bidi w:val="0"/>
        <w:spacing w:line="240" w:lineRule="auto"/>
        <w:jc w:val="both"/>
        <w:rPr>
          <w:rFonts w:asciiTheme="minorBidi" w:eastAsia="Times New Roman" w:hAnsiTheme="minorBidi" w:cstheme="minorBidi"/>
          <w:color w:val="000000"/>
        </w:rPr>
      </w:pPr>
      <w:r w:rsidRPr="00F73FD7">
        <w:rPr>
          <w:rFonts w:asciiTheme="minorBidi" w:eastAsia="Times New Roman" w:hAnsiTheme="minorBidi" w:cstheme="minorBidi"/>
          <w:color w:val="000000"/>
        </w:rPr>
        <w:t>The various chiastic features, however, serve to intensify the relationship between the five modules and present them as a matrix of sorts, such that the first and last are related via the rhetoric of presentation</w:t>
      </w:r>
      <w:r w:rsidR="00167ECF">
        <w:rPr>
          <w:rFonts w:asciiTheme="minorBidi" w:eastAsia="Times New Roman" w:hAnsiTheme="minorBidi" w:cstheme="minorBidi"/>
          <w:color w:val="000000"/>
        </w:rPr>
        <w:t>;</w:t>
      </w:r>
      <w:r w:rsidRPr="00F73FD7">
        <w:rPr>
          <w:rFonts w:asciiTheme="minorBidi" w:eastAsia="Times New Roman" w:hAnsiTheme="minorBidi" w:cstheme="minorBidi"/>
          <w:color w:val="000000"/>
        </w:rPr>
        <w:t xml:space="preserve"> just the consequences of the attack are listed, without the vehicle</w:t>
      </w:r>
      <w:r w:rsidR="00383B4B" w:rsidRPr="00F73FD7">
        <w:rPr>
          <w:rFonts w:asciiTheme="minorBidi" w:eastAsia="Times New Roman" w:hAnsiTheme="minorBidi" w:cstheme="minorBidi"/>
          <w:color w:val="000000"/>
        </w:rPr>
        <w:t>, as well as the scope, which is total.</w:t>
      </w:r>
      <w:r w:rsidR="00724039">
        <w:rPr>
          <w:rFonts w:asciiTheme="minorBidi" w:eastAsia="Times New Roman" w:hAnsiTheme="minorBidi" w:cstheme="minorBidi"/>
          <w:color w:val="000000"/>
        </w:rPr>
        <w:t xml:space="preserve"> </w:t>
      </w:r>
      <w:r w:rsidR="00383B4B" w:rsidRPr="00F73FD7">
        <w:rPr>
          <w:rFonts w:asciiTheme="minorBidi" w:eastAsia="Times New Roman" w:hAnsiTheme="minorBidi" w:cstheme="minorBidi"/>
          <w:color w:val="000000"/>
        </w:rPr>
        <w:t>The second and penultimate are similarly associated, by indicating both vehicle and result and the focus on a smaller "field of devastation</w:t>
      </w:r>
      <w:r w:rsidR="00167ECF">
        <w:rPr>
          <w:rFonts w:asciiTheme="minorBidi" w:eastAsia="Times New Roman" w:hAnsiTheme="minorBidi" w:cstheme="minorBidi"/>
          <w:color w:val="000000"/>
        </w:rPr>
        <w:t>.</w:t>
      </w:r>
      <w:r w:rsidR="00383B4B" w:rsidRPr="00F73FD7">
        <w:rPr>
          <w:rFonts w:asciiTheme="minorBidi" w:eastAsia="Times New Roman" w:hAnsiTheme="minorBidi" w:cstheme="minorBidi"/>
          <w:color w:val="000000"/>
        </w:rPr>
        <w:t>" The plagues of famine, drought, pestilence/</w:t>
      </w:r>
      <w:r w:rsidR="00167ECF">
        <w:rPr>
          <w:rFonts w:asciiTheme="minorBidi" w:eastAsia="Times New Roman" w:hAnsiTheme="minorBidi" w:cstheme="minorBidi"/>
          <w:color w:val="000000"/>
        </w:rPr>
        <w:t xml:space="preserve"> </w:t>
      </w:r>
      <w:r w:rsidR="00383B4B" w:rsidRPr="00F73FD7">
        <w:rPr>
          <w:rFonts w:asciiTheme="minorBidi" w:eastAsia="Times New Roman" w:hAnsiTheme="minorBidi" w:cstheme="minorBidi"/>
          <w:color w:val="000000"/>
        </w:rPr>
        <w:t xml:space="preserve">sword and bare survival are linked by their refocusing on the direct impact on man. </w:t>
      </w:r>
    </w:p>
    <w:p w14:paraId="3089A7AB" w14:textId="2BF219F2" w:rsidR="00383B4B" w:rsidRPr="00F73FD7" w:rsidRDefault="00383B4B" w:rsidP="00AE668C">
      <w:pPr>
        <w:bidi w:val="0"/>
        <w:spacing w:line="240" w:lineRule="auto"/>
        <w:jc w:val="both"/>
        <w:rPr>
          <w:rFonts w:asciiTheme="minorBidi" w:eastAsia="Times New Roman" w:hAnsiTheme="minorBidi" w:cstheme="minorBidi"/>
          <w:color w:val="000000"/>
        </w:rPr>
      </w:pPr>
    </w:p>
    <w:p w14:paraId="031D28D7" w14:textId="1BDE14EE" w:rsidR="005817ED" w:rsidRDefault="00383B4B" w:rsidP="00AE668C">
      <w:pPr>
        <w:bidi w:val="0"/>
        <w:spacing w:line="240" w:lineRule="auto"/>
        <w:jc w:val="both"/>
        <w:rPr>
          <w:rFonts w:asciiTheme="minorBidi" w:eastAsia="Times New Roman" w:hAnsiTheme="minorBidi" w:cstheme="minorBidi"/>
          <w:color w:val="000000"/>
        </w:rPr>
      </w:pPr>
      <w:r w:rsidRPr="00F73FD7">
        <w:rPr>
          <w:rFonts w:asciiTheme="minorBidi" w:eastAsia="Times New Roman" w:hAnsiTheme="minorBidi" w:cstheme="minorBidi"/>
          <w:color w:val="000000"/>
        </w:rPr>
        <w:t xml:space="preserve">I'd like to propose that the purpose of this multi-layered interlocking rhetoric, punctuated by the epistrophe refrain </w:t>
      </w:r>
      <w:r w:rsidR="00167ECF">
        <w:rPr>
          <w:rFonts w:asciiTheme="minorBidi" w:eastAsia="Times New Roman" w:hAnsiTheme="minorBidi" w:cstheme="minorBidi"/>
          <w:i/>
          <w:iCs/>
          <w:color w:val="000000"/>
        </w:rPr>
        <w:t>“V</w:t>
      </w:r>
      <w:r w:rsidRPr="00F73FD7">
        <w:rPr>
          <w:rFonts w:asciiTheme="minorBidi" w:eastAsia="Times New Roman" w:hAnsiTheme="minorBidi" w:cstheme="minorBidi"/>
          <w:i/>
          <w:iCs/>
          <w:color w:val="000000"/>
        </w:rPr>
        <w:t>e</w:t>
      </w:r>
      <w:r w:rsidR="00F73FD7">
        <w:rPr>
          <w:rFonts w:asciiTheme="minorBidi" w:eastAsia="Times New Roman" w:hAnsiTheme="minorBidi" w:cstheme="minorBidi"/>
          <w:i/>
          <w:iCs/>
          <w:color w:val="000000"/>
        </w:rPr>
        <w:t>-</w:t>
      </w:r>
      <w:r w:rsidRPr="00F73FD7">
        <w:rPr>
          <w:rFonts w:asciiTheme="minorBidi" w:eastAsia="Times New Roman" w:hAnsiTheme="minorBidi" w:cstheme="minorBidi"/>
          <w:i/>
          <w:iCs/>
          <w:color w:val="000000"/>
        </w:rPr>
        <w:t>lo shavtem adai</w:t>
      </w:r>
      <w:r w:rsidR="00167ECF">
        <w:rPr>
          <w:rFonts w:asciiTheme="minorBidi" w:eastAsia="Times New Roman" w:hAnsiTheme="minorBidi" w:cstheme="minorBidi"/>
          <w:color w:val="000000"/>
        </w:rPr>
        <w:t>”</w:t>
      </w:r>
      <w:r w:rsidRPr="00F73FD7">
        <w:rPr>
          <w:rFonts w:asciiTheme="minorBidi" w:eastAsia="Times New Roman" w:hAnsiTheme="minorBidi" w:cstheme="minorBidi"/>
          <w:color w:val="000000"/>
        </w:rPr>
        <w:t xml:space="preserve"> takes us back to the opening word of the series. </w:t>
      </w:r>
      <w:r w:rsidR="00225281" w:rsidRPr="00F73FD7">
        <w:rPr>
          <w:rFonts w:asciiTheme="minorBidi" w:eastAsia="Times New Roman" w:hAnsiTheme="minorBidi" w:cstheme="minorBidi"/>
          <w:color w:val="000000"/>
        </w:rPr>
        <w:t xml:space="preserve">In the opening </w:t>
      </w:r>
      <w:r w:rsidR="00724039" w:rsidRPr="00724039">
        <w:rPr>
          <w:rFonts w:asciiTheme="minorBidi" w:eastAsia="Times New Roman" w:hAnsiTheme="minorBidi" w:cstheme="minorBidi"/>
          <w:i/>
          <w:color w:val="000000"/>
        </w:rPr>
        <w:t>shiur</w:t>
      </w:r>
      <w:r w:rsidR="00225281" w:rsidRPr="00F73FD7">
        <w:rPr>
          <w:rFonts w:asciiTheme="minorBidi" w:eastAsia="Times New Roman" w:hAnsiTheme="minorBidi" w:cstheme="minorBidi"/>
          <w:color w:val="000000"/>
        </w:rPr>
        <w:t xml:space="preserve"> on this </w:t>
      </w:r>
      <w:r w:rsidR="00F83BDB" w:rsidRPr="00F73FD7">
        <w:rPr>
          <w:rFonts w:asciiTheme="minorBidi" w:eastAsia="Times New Roman" w:hAnsiTheme="minorBidi" w:cstheme="minorBidi"/>
          <w:color w:val="000000"/>
        </w:rPr>
        <w:t>five-fold rebuke</w:t>
      </w:r>
      <w:r w:rsidR="00225281" w:rsidRPr="00F73FD7">
        <w:rPr>
          <w:rFonts w:asciiTheme="minorBidi" w:eastAsia="Times New Roman" w:hAnsiTheme="minorBidi" w:cstheme="minorBidi"/>
          <w:color w:val="000000"/>
        </w:rPr>
        <w:t xml:space="preserve">, I suggested that the introductory </w:t>
      </w:r>
      <w:r w:rsidR="00225281" w:rsidRPr="00F73FD7">
        <w:rPr>
          <w:rFonts w:asciiTheme="minorBidi" w:eastAsia="Times New Roman" w:hAnsiTheme="minorBidi" w:cstheme="minorBidi"/>
          <w:i/>
          <w:iCs/>
          <w:color w:val="000000"/>
        </w:rPr>
        <w:t>ve</w:t>
      </w:r>
      <w:r w:rsidR="00F73FD7">
        <w:rPr>
          <w:rFonts w:asciiTheme="minorBidi" w:eastAsia="Times New Roman" w:hAnsiTheme="minorBidi" w:cstheme="minorBidi"/>
          <w:i/>
          <w:iCs/>
          <w:color w:val="000000"/>
        </w:rPr>
        <w:t>-</w:t>
      </w:r>
      <w:r w:rsidR="00225281" w:rsidRPr="00F73FD7">
        <w:rPr>
          <w:rFonts w:asciiTheme="minorBidi" w:eastAsia="Times New Roman" w:hAnsiTheme="minorBidi" w:cstheme="minorBidi"/>
          <w:i/>
          <w:iCs/>
          <w:color w:val="000000"/>
        </w:rPr>
        <w:t>gam</w:t>
      </w:r>
      <w:r w:rsidR="00225281" w:rsidRPr="00F73FD7">
        <w:rPr>
          <w:rFonts w:asciiTheme="minorBidi" w:eastAsia="Times New Roman" w:hAnsiTheme="minorBidi" w:cstheme="minorBidi"/>
          <w:color w:val="000000"/>
        </w:rPr>
        <w:t xml:space="preserve"> is intended to highlight th</w:t>
      </w:r>
      <w:r w:rsidR="004E47FE">
        <w:rPr>
          <w:rFonts w:asciiTheme="minorBidi" w:eastAsia="Times New Roman" w:hAnsiTheme="minorBidi" w:cstheme="minorBidi"/>
          <w:color w:val="000000"/>
        </w:rPr>
        <w:t>at th</w:t>
      </w:r>
      <w:r w:rsidR="00225281" w:rsidRPr="00F73FD7">
        <w:rPr>
          <w:rFonts w:asciiTheme="minorBidi" w:eastAsia="Times New Roman" w:hAnsiTheme="minorBidi" w:cstheme="minorBidi"/>
          <w:color w:val="000000"/>
        </w:rPr>
        <w:t xml:space="preserve">e divine plagues </w:t>
      </w:r>
      <w:r w:rsidR="004E47FE">
        <w:rPr>
          <w:rFonts w:asciiTheme="minorBidi" w:eastAsia="Times New Roman" w:hAnsiTheme="minorBidi" w:cstheme="minorBidi"/>
          <w:color w:val="000000"/>
        </w:rPr>
        <w:t>are</w:t>
      </w:r>
      <w:r w:rsidR="00225281" w:rsidRPr="00F73FD7">
        <w:rPr>
          <w:rFonts w:asciiTheme="minorBidi" w:eastAsia="Times New Roman" w:hAnsiTheme="minorBidi" w:cstheme="minorBidi"/>
          <w:color w:val="000000"/>
        </w:rPr>
        <w:t xml:space="preserve"> serving poetic justice</w:t>
      </w:r>
      <w:r w:rsidR="004E47FE">
        <w:rPr>
          <w:rFonts w:asciiTheme="minorBidi" w:eastAsia="Times New Roman" w:hAnsiTheme="minorBidi" w:cstheme="minorBidi"/>
          <w:color w:val="000000"/>
        </w:rPr>
        <w:t>,</w:t>
      </w:r>
      <w:r w:rsidR="00225281" w:rsidRPr="00F73FD7">
        <w:rPr>
          <w:rFonts w:asciiTheme="minorBidi" w:eastAsia="Times New Roman" w:hAnsiTheme="minorBidi" w:cstheme="minorBidi"/>
          <w:color w:val="000000"/>
        </w:rPr>
        <w:t xml:space="preserve"> </w:t>
      </w:r>
      <w:r w:rsidR="00F73FD7" w:rsidRPr="00F73FD7">
        <w:rPr>
          <w:rFonts w:asciiTheme="minorBidi" w:eastAsia="Times New Roman" w:hAnsiTheme="minorBidi" w:cstheme="minorBidi"/>
          <w:i/>
          <w:iCs/>
          <w:color w:val="000000"/>
        </w:rPr>
        <w:t>midda</w:t>
      </w:r>
      <w:r w:rsidR="00225281" w:rsidRPr="00F73FD7">
        <w:rPr>
          <w:rFonts w:asciiTheme="minorBidi" w:eastAsia="Times New Roman" w:hAnsiTheme="minorBidi" w:cstheme="minorBidi"/>
          <w:i/>
          <w:iCs/>
          <w:color w:val="000000"/>
        </w:rPr>
        <w:t xml:space="preserve"> </w:t>
      </w:r>
      <w:r w:rsidR="00F73FD7" w:rsidRPr="00F73FD7">
        <w:rPr>
          <w:rFonts w:asciiTheme="minorBidi" w:eastAsia="Times New Roman" w:hAnsiTheme="minorBidi" w:cstheme="minorBidi"/>
          <w:i/>
          <w:iCs/>
          <w:color w:val="000000"/>
        </w:rPr>
        <w:t>ke-neged</w:t>
      </w:r>
      <w:r w:rsidR="00225281" w:rsidRPr="00F73FD7">
        <w:rPr>
          <w:rFonts w:asciiTheme="minorBidi" w:eastAsia="Times New Roman" w:hAnsiTheme="minorBidi" w:cstheme="minorBidi"/>
          <w:i/>
          <w:iCs/>
          <w:color w:val="000000"/>
        </w:rPr>
        <w:t xml:space="preserve"> </w:t>
      </w:r>
      <w:r w:rsidR="00F73FD7" w:rsidRPr="00F73FD7">
        <w:rPr>
          <w:rFonts w:asciiTheme="minorBidi" w:eastAsia="Times New Roman" w:hAnsiTheme="minorBidi" w:cstheme="minorBidi"/>
          <w:i/>
          <w:iCs/>
          <w:color w:val="000000"/>
        </w:rPr>
        <w:t>midda</w:t>
      </w:r>
      <w:r w:rsidR="00225281" w:rsidRPr="00F73FD7">
        <w:rPr>
          <w:rFonts w:asciiTheme="minorBidi" w:eastAsia="Times New Roman" w:hAnsiTheme="minorBidi" w:cstheme="minorBidi"/>
          <w:color w:val="000000"/>
        </w:rPr>
        <w:t>.</w:t>
      </w:r>
      <w:r w:rsidR="00724039">
        <w:rPr>
          <w:rFonts w:asciiTheme="minorBidi" w:eastAsia="Times New Roman" w:hAnsiTheme="minorBidi" w:cstheme="minorBidi"/>
          <w:color w:val="000000"/>
        </w:rPr>
        <w:t xml:space="preserve"> </w:t>
      </w:r>
    </w:p>
    <w:p w14:paraId="742D9F09" w14:textId="77777777" w:rsidR="005817ED" w:rsidRDefault="005817ED" w:rsidP="00AE668C">
      <w:pPr>
        <w:bidi w:val="0"/>
        <w:spacing w:line="240" w:lineRule="auto"/>
        <w:jc w:val="both"/>
        <w:rPr>
          <w:rFonts w:asciiTheme="minorBidi" w:eastAsia="Times New Roman" w:hAnsiTheme="minorBidi" w:cstheme="minorBidi"/>
          <w:color w:val="000000"/>
        </w:rPr>
      </w:pPr>
    </w:p>
    <w:p w14:paraId="01DA360E" w14:textId="4EBF60D2" w:rsidR="00383B4B" w:rsidRPr="00F73FD7" w:rsidRDefault="00F83BDB" w:rsidP="00AE668C">
      <w:pPr>
        <w:bidi w:val="0"/>
        <w:spacing w:line="240" w:lineRule="auto"/>
        <w:jc w:val="both"/>
        <w:rPr>
          <w:rFonts w:asciiTheme="minorBidi" w:eastAsia="Times New Roman" w:hAnsiTheme="minorBidi" w:cstheme="minorBidi"/>
          <w:color w:val="000000"/>
        </w:rPr>
      </w:pPr>
      <w:r w:rsidRPr="00F73FD7">
        <w:rPr>
          <w:rFonts w:asciiTheme="minorBidi" w:eastAsia="Times New Roman" w:hAnsiTheme="minorBidi" w:cstheme="minorBidi"/>
          <w:color w:val="000000"/>
        </w:rPr>
        <w:t>If we were to be satisfied with reading the series in a linear fashion, then only the first two attacks would be understood that way; the audience in Shomeron</w:t>
      </w:r>
      <w:r w:rsidR="004E47FE">
        <w:rPr>
          <w:rFonts w:asciiTheme="minorBidi" w:eastAsia="Times New Roman" w:hAnsiTheme="minorBidi" w:cstheme="minorBidi"/>
          <w:color w:val="000000"/>
        </w:rPr>
        <w:t xml:space="preserve"> m</w:t>
      </w:r>
      <w:r w:rsidRPr="00F73FD7">
        <w:rPr>
          <w:rFonts w:asciiTheme="minorBidi" w:eastAsia="Times New Roman" w:hAnsiTheme="minorBidi" w:cstheme="minorBidi"/>
          <w:color w:val="000000"/>
        </w:rPr>
        <w:t xml:space="preserve">ight be self-satisfactorily muting </w:t>
      </w:r>
      <w:r w:rsidR="004E47FE">
        <w:rPr>
          <w:rFonts w:asciiTheme="minorBidi" w:eastAsia="Times New Roman" w:hAnsiTheme="minorBidi" w:cstheme="minorBidi"/>
          <w:color w:val="000000"/>
        </w:rPr>
        <w:t>their</w:t>
      </w:r>
      <w:r w:rsidRPr="00F73FD7">
        <w:rPr>
          <w:rFonts w:asciiTheme="minorBidi" w:eastAsia="Times New Roman" w:hAnsiTheme="minorBidi" w:cstheme="minorBidi"/>
          <w:color w:val="000000"/>
        </w:rPr>
        <w:t xml:space="preserve"> own inner voices by seeing the other punishments as </w:t>
      </w:r>
      <w:r w:rsidR="00167ECF">
        <w:rPr>
          <w:rFonts w:asciiTheme="minorBidi" w:eastAsia="Times New Roman" w:hAnsiTheme="minorBidi" w:cstheme="minorBidi"/>
          <w:color w:val="000000"/>
        </w:rPr>
        <w:t>d</w:t>
      </w:r>
      <w:r w:rsidRPr="00F73FD7">
        <w:rPr>
          <w:rFonts w:asciiTheme="minorBidi" w:eastAsia="Times New Roman" w:hAnsiTheme="minorBidi" w:cstheme="minorBidi"/>
          <w:color w:val="000000"/>
        </w:rPr>
        <w:t xml:space="preserve">ivine anger without cause or as a sign of God's abandonment of His people. In other words, </w:t>
      </w:r>
      <w:r w:rsidR="004E47FE">
        <w:rPr>
          <w:rFonts w:asciiTheme="minorBidi" w:eastAsia="Times New Roman" w:hAnsiTheme="minorBidi" w:cstheme="minorBidi"/>
          <w:color w:val="000000"/>
        </w:rPr>
        <w:t xml:space="preserve">they would </w:t>
      </w:r>
      <w:r w:rsidRPr="00F73FD7">
        <w:rPr>
          <w:rFonts w:asciiTheme="minorBidi" w:eastAsia="Times New Roman" w:hAnsiTheme="minorBidi" w:cstheme="minorBidi"/>
          <w:color w:val="000000"/>
        </w:rPr>
        <w:t xml:space="preserve">understand the famine and drought as being direct punishments for </w:t>
      </w:r>
      <w:r w:rsidR="004E47FE">
        <w:rPr>
          <w:rFonts w:asciiTheme="minorBidi" w:eastAsia="Times New Roman" w:hAnsiTheme="minorBidi" w:cstheme="minorBidi"/>
          <w:color w:val="000000"/>
        </w:rPr>
        <w:t>their</w:t>
      </w:r>
      <w:r w:rsidRPr="00F73FD7">
        <w:rPr>
          <w:rFonts w:asciiTheme="minorBidi" w:eastAsia="Times New Roman" w:hAnsiTheme="minorBidi" w:cstheme="minorBidi"/>
          <w:color w:val="000000"/>
        </w:rPr>
        <w:t xml:space="preserve"> unwillingness to feed the poor and to support the needy</w:t>
      </w:r>
      <w:r w:rsidR="00167ECF">
        <w:rPr>
          <w:rFonts w:asciiTheme="minorBidi" w:eastAsia="Times New Roman" w:hAnsiTheme="minorBidi" w:cstheme="minorBidi"/>
          <w:color w:val="000000"/>
        </w:rPr>
        <w:t>;</w:t>
      </w:r>
      <w:r w:rsidRPr="00F73FD7">
        <w:rPr>
          <w:rFonts w:asciiTheme="minorBidi" w:eastAsia="Times New Roman" w:hAnsiTheme="minorBidi" w:cstheme="minorBidi"/>
          <w:color w:val="000000"/>
        </w:rPr>
        <w:t xml:space="preserve"> indeed, the</w:t>
      </w:r>
      <w:r w:rsidR="004E47FE">
        <w:rPr>
          <w:rFonts w:asciiTheme="minorBidi" w:eastAsia="Times New Roman" w:hAnsiTheme="minorBidi" w:cstheme="minorBidi"/>
          <w:color w:val="000000"/>
        </w:rPr>
        <w:t xml:space="preserve"> disadvantaged</w:t>
      </w:r>
      <w:r w:rsidRPr="00F73FD7">
        <w:rPr>
          <w:rFonts w:asciiTheme="minorBidi" w:eastAsia="Times New Roman" w:hAnsiTheme="minorBidi" w:cstheme="minorBidi"/>
          <w:color w:val="000000"/>
        </w:rPr>
        <w:t xml:space="preserve"> </w:t>
      </w:r>
      <w:r w:rsidR="00167ECF">
        <w:rPr>
          <w:rFonts w:asciiTheme="minorBidi" w:eastAsia="Times New Roman" w:hAnsiTheme="minorBidi" w:cstheme="minorBidi"/>
          <w:color w:val="000000"/>
        </w:rPr>
        <w:t>have been</w:t>
      </w:r>
      <w:r w:rsidRPr="00F73FD7">
        <w:rPr>
          <w:rFonts w:asciiTheme="minorBidi" w:eastAsia="Times New Roman" w:hAnsiTheme="minorBidi" w:cstheme="minorBidi"/>
          <w:color w:val="000000"/>
        </w:rPr>
        <w:t xml:space="preserve"> abused and exploited, as detailed in </w:t>
      </w:r>
      <w:r w:rsidR="00167ECF">
        <w:rPr>
          <w:rFonts w:asciiTheme="minorBidi" w:eastAsia="Times New Roman" w:hAnsiTheme="minorBidi" w:cstheme="minorBidi"/>
          <w:color w:val="000000"/>
        </w:rPr>
        <w:t>C</w:t>
      </w:r>
      <w:r w:rsidRPr="00F73FD7">
        <w:rPr>
          <w:rFonts w:asciiTheme="minorBidi" w:eastAsia="Times New Roman" w:hAnsiTheme="minorBidi" w:cstheme="minorBidi"/>
          <w:color w:val="000000"/>
        </w:rPr>
        <w:t xml:space="preserve">hapter 2. However, </w:t>
      </w:r>
      <w:r w:rsidR="004E47FE">
        <w:rPr>
          <w:rFonts w:asciiTheme="minorBidi" w:eastAsia="Times New Roman" w:hAnsiTheme="minorBidi" w:cstheme="minorBidi"/>
          <w:color w:val="000000"/>
        </w:rPr>
        <w:t xml:space="preserve">they </w:t>
      </w:r>
      <w:r w:rsidRPr="00F73FD7">
        <w:rPr>
          <w:rFonts w:asciiTheme="minorBidi" w:eastAsia="Times New Roman" w:hAnsiTheme="minorBidi" w:cstheme="minorBidi"/>
          <w:color w:val="000000"/>
        </w:rPr>
        <w:t xml:space="preserve">would then understand the grain and field attacks, the locusts, the attacks on </w:t>
      </w:r>
      <w:r w:rsidR="00167ECF">
        <w:rPr>
          <w:rFonts w:asciiTheme="minorBidi" w:eastAsia="Times New Roman" w:hAnsiTheme="minorBidi" w:cstheme="minorBidi"/>
          <w:color w:val="000000"/>
        </w:rPr>
        <w:t xml:space="preserve">the </w:t>
      </w:r>
      <w:r w:rsidRPr="00F73FD7">
        <w:rPr>
          <w:rFonts w:asciiTheme="minorBidi" w:eastAsia="Times New Roman" w:hAnsiTheme="minorBidi" w:cstheme="minorBidi"/>
          <w:color w:val="000000"/>
        </w:rPr>
        <w:t>army and finally the complete devastation as signs of rejection or anger</w:t>
      </w:r>
      <w:r w:rsidR="00167ECF">
        <w:rPr>
          <w:rFonts w:asciiTheme="minorBidi" w:eastAsia="Times New Roman" w:hAnsiTheme="minorBidi" w:cstheme="minorBidi"/>
          <w:color w:val="000000"/>
        </w:rPr>
        <w:t>,</w:t>
      </w:r>
      <w:r w:rsidRPr="00F73FD7">
        <w:rPr>
          <w:rFonts w:asciiTheme="minorBidi" w:eastAsia="Times New Roman" w:hAnsiTheme="minorBidi" w:cstheme="minorBidi"/>
          <w:color w:val="000000"/>
        </w:rPr>
        <w:t xml:space="preserve"> but not as relating directly and pointedly to </w:t>
      </w:r>
      <w:r w:rsidR="004E47FE">
        <w:rPr>
          <w:rFonts w:asciiTheme="minorBidi" w:eastAsia="Times New Roman" w:hAnsiTheme="minorBidi" w:cstheme="minorBidi"/>
          <w:color w:val="000000"/>
        </w:rPr>
        <w:t>their</w:t>
      </w:r>
      <w:r w:rsidRPr="00F73FD7">
        <w:rPr>
          <w:rFonts w:asciiTheme="minorBidi" w:eastAsia="Times New Roman" w:hAnsiTheme="minorBidi" w:cstheme="minorBidi"/>
          <w:color w:val="000000"/>
        </w:rPr>
        <w:t xml:space="preserve"> own behavior. This intricate and elegant rhetorical structure ties all five punishments together such that</w:t>
      </w:r>
      <w:r w:rsidR="004E47FE">
        <w:rPr>
          <w:rFonts w:asciiTheme="minorBidi" w:eastAsia="Times New Roman" w:hAnsiTheme="minorBidi" w:cstheme="minorBidi"/>
          <w:color w:val="000000"/>
        </w:rPr>
        <w:t xml:space="preserve"> they would</w:t>
      </w:r>
      <w:r w:rsidRPr="00F73FD7">
        <w:rPr>
          <w:rFonts w:asciiTheme="minorBidi" w:eastAsia="Times New Roman" w:hAnsiTheme="minorBidi" w:cstheme="minorBidi"/>
          <w:color w:val="000000"/>
        </w:rPr>
        <w:t xml:space="preserve"> see the whole series in a different light and must interpret each event as speaking to </w:t>
      </w:r>
      <w:r w:rsidR="004E47FE">
        <w:rPr>
          <w:rFonts w:asciiTheme="minorBidi" w:eastAsia="Times New Roman" w:hAnsiTheme="minorBidi" w:cstheme="minorBidi"/>
          <w:color w:val="000000"/>
        </w:rPr>
        <w:t>their</w:t>
      </w:r>
      <w:r w:rsidRPr="00F73FD7">
        <w:rPr>
          <w:rFonts w:asciiTheme="minorBidi" w:eastAsia="Times New Roman" w:hAnsiTheme="minorBidi" w:cstheme="minorBidi"/>
          <w:color w:val="000000"/>
        </w:rPr>
        <w:t xml:space="preserve"> own behavior. </w:t>
      </w:r>
    </w:p>
    <w:p w14:paraId="164C34FC" w14:textId="647A7F2C" w:rsidR="00F83BDB" w:rsidRDefault="00F83BDB" w:rsidP="00AE668C">
      <w:pPr>
        <w:bidi w:val="0"/>
        <w:spacing w:line="240" w:lineRule="auto"/>
        <w:jc w:val="both"/>
        <w:rPr>
          <w:rFonts w:asciiTheme="minorBidi" w:eastAsia="Times New Roman" w:hAnsiTheme="minorBidi" w:cstheme="minorBidi"/>
          <w:color w:val="000000"/>
        </w:rPr>
      </w:pPr>
    </w:p>
    <w:p w14:paraId="4A6DA78E" w14:textId="77777777" w:rsidR="00F73FD7" w:rsidRPr="00F73FD7" w:rsidRDefault="00F73FD7" w:rsidP="00AE668C">
      <w:pPr>
        <w:bidi w:val="0"/>
        <w:spacing w:line="240" w:lineRule="auto"/>
        <w:jc w:val="both"/>
        <w:rPr>
          <w:rFonts w:asciiTheme="minorBidi" w:eastAsia="Times New Roman" w:hAnsiTheme="minorBidi" w:cstheme="minorBidi"/>
          <w:color w:val="000000"/>
        </w:rPr>
      </w:pPr>
    </w:p>
    <w:p w14:paraId="2DDDE3AD" w14:textId="6BC1D3FE" w:rsidR="00F83BDB" w:rsidRDefault="00F83BDB" w:rsidP="00AE668C">
      <w:pPr>
        <w:bidi w:val="0"/>
        <w:spacing w:line="240" w:lineRule="auto"/>
        <w:jc w:val="both"/>
        <w:rPr>
          <w:rFonts w:asciiTheme="minorBidi" w:hAnsiTheme="minorBidi" w:cstheme="minorBidi"/>
          <w:color w:val="000000"/>
          <w:shd w:val="clear" w:color="auto" w:fill="FFFFFF"/>
        </w:rPr>
      </w:pPr>
      <w:r w:rsidRPr="00F73FD7">
        <w:rPr>
          <w:rFonts w:asciiTheme="minorBidi" w:hAnsiTheme="minorBidi" w:cstheme="minorBidi"/>
          <w:color w:val="000000"/>
          <w:shd w:val="clear" w:color="auto" w:fill="FFFFFF"/>
        </w:rPr>
        <w:t>PLAGUE #1: HUNGER</w:t>
      </w:r>
    </w:p>
    <w:p w14:paraId="05EE9636" w14:textId="77777777" w:rsidR="00F73FD7" w:rsidRPr="00F73FD7" w:rsidRDefault="00F73FD7" w:rsidP="00AE668C">
      <w:pPr>
        <w:bidi w:val="0"/>
        <w:spacing w:line="240" w:lineRule="auto"/>
        <w:jc w:val="both"/>
        <w:rPr>
          <w:rFonts w:asciiTheme="minorBidi" w:hAnsiTheme="minorBidi" w:cstheme="minorBidi"/>
          <w:color w:val="000000"/>
          <w:shd w:val="clear" w:color="auto" w:fill="FFFFFF"/>
        </w:rPr>
      </w:pPr>
    </w:p>
    <w:p w14:paraId="39F0DD7A" w14:textId="05D98FBB" w:rsidR="00CA0009" w:rsidRPr="00F73FD7" w:rsidRDefault="00F83BDB" w:rsidP="00AE668C">
      <w:pPr>
        <w:bidi w:val="0"/>
        <w:spacing w:line="240" w:lineRule="auto"/>
        <w:ind w:left="720"/>
        <w:jc w:val="both"/>
        <w:rPr>
          <w:rFonts w:asciiTheme="minorBidi" w:hAnsiTheme="minorBidi" w:cstheme="minorBidi"/>
          <w:color w:val="000000"/>
          <w:shd w:val="clear" w:color="auto" w:fill="FFFFFF"/>
        </w:rPr>
      </w:pPr>
      <w:r w:rsidRPr="00F73FD7">
        <w:rPr>
          <w:rFonts w:asciiTheme="minorBidi" w:hAnsiTheme="minorBidi" w:cstheme="minorBidi"/>
          <w:color w:val="000000"/>
          <w:shd w:val="clear" w:color="auto" w:fill="FFFFFF"/>
        </w:rPr>
        <w:t>And I also have given you cleanness of teeth in all your cities</w:t>
      </w:r>
      <w:r w:rsidR="00CA0009" w:rsidRPr="00F73FD7">
        <w:rPr>
          <w:rFonts w:asciiTheme="minorBidi" w:hAnsiTheme="minorBidi" w:cstheme="minorBidi"/>
          <w:color w:val="000000"/>
          <w:shd w:val="clear" w:color="auto" w:fill="FFFFFF"/>
        </w:rPr>
        <w:t xml:space="preserve"> </w:t>
      </w:r>
      <w:r w:rsidRPr="00F73FD7">
        <w:rPr>
          <w:rFonts w:asciiTheme="minorBidi" w:hAnsiTheme="minorBidi" w:cstheme="minorBidi"/>
          <w:color w:val="000000"/>
          <w:shd w:val="clear" w:color="auto" w:fill="FFFFFF"/>
        </w:rPr>
        <w:t xml:space="preserve">and want of bread in all your places; </w:t>
      </w:r>
      <w:bookmarkStart w:id="1" w:name="7"/>
      <w:bookmarkEnd w:id="1"/>
      <w:r w:rsidR="00CA0009" w:rsidRPr="00F73FD7">
        <w:rPr>
          <w:rFonts w:asciiTheme="minorBidi" w:hAnsiTheme="minorBidi" w:cstheme="minorBidi"/>
          <w:color w:val="000000"/>
          <w:shd w:val="clear" w:color="auto" w:fill="FFFFFF"/>
        </w:rPr>
        <w:t>yet you have not returned unto Me, says the Lord. </w:t>
      </w:r>
    </w:p>
    <w:p w14:paraId="5372FA52" w14:textId="77777777" w:rsidR="00682BF1" w:rsidRPr="00F73FD7" w:rsidRDefault="00682BF1" w:rsidP="00AE668C">
      <w:pPr>
        <w:bidi w:val="0"/>
        <w:spacing w:line="240" w:lineRule="auto"/>
        <w:jc w:val="both"/>
        <w:rPr>
          <w:rFonts w:asciiTheme="minorBidi" w:eastAsia="Times New Roman" w:hAnsiTheme="minorBidi" w:cstheme="minorBidi"/>
          <w:color w:val="000000"/>
        </w:rPr>
      </w:pPr>
    </w:p>
    <w:p w14:paraId="066BB5DB" w14:textId="56737812" w:rsidR="00682BF1" w:rsidRPr="00F73FD7" w:rsidRDefault="00682BF1" w:rsidP="00AE668C">
      <w:pPr>
        <w:bidi w:val="0"/>
        <w:spacing w:line="240" w:lineRule="auto"/>
        <w:jc w:val="both"/>
        <w:rPr>
          <w:rFonts w:asciiTheme="minorBidi" w:eastAsia="Times New Roman" w:hAnsiTheme="minorBidi" w:cstheme="minorBidi"/>
          <w:color w:val="000000"/>
        </w:rPr>
      </w:pPr>
      <w:r w:rsidRPr="00F73FD7">
        <w:rPr>
          <w:rFonts w:asciiTheme="minorBidi" w:eastAsia="Times New Roman" w:hAnsiTheme="minorBidi" w:cstheme="minorBidi"/>
          <w:color w:val="000000"/>
        </w:rPr>
        <w:t xml:space="preserve">The description of the abuse of the underclass in the rebuke against Yisrael (above, </w:t>
      </w:r>
      <w:r w:rsidR="00167ECF">
        <w:rPr>
          <w:rFonts w:asciiTheme="minorBidi" w:eastAsia="Times New Roman" w:hAnsiTheme="minorBidi" w:cstheme="minorBidi"/>
          <w:color w:val="000000"/>
        </w:rPr>
        <w:t>C</w:t>
      </w:r>
      <w:r w:rsidRPr="00F73FD7">
        <w:rPr>
          <w:rFonts w:asciiTheme="minorBidi" w:eastAsia="Times New Roman" w:hAnsiTheme="minorBidi" w:cstheme="minorBidi"/>
          <w:color w:val="000000"/>
        </w:rPr>
        <w:t>h</w:t>
      </w:r>
      <w:r w:rsidR="00167ECF">
        <w:rPr>
          <w:rFonts w:asciiTheme="minorBidi" w:eastAsia="Times New Roman" w:hAnsiTheme="minorBidi" w:cstheme="minorBidi"/>
          <w:color w:val="000000"/>
        </w:rPr>
        <w:t>apter</w:t>
      </w:r>
      <w:r w:rsidRPr="00F73FD7">
        <w:rPr>
          <w:rFonts w:asciiTheme="minorBidi" w:eastAsia="Times New Roman" w:hAnsiTheme="minorBidi" w:cstheme="minorBidi"/>
          <w:color w:val="000000"/>
        </w:rPr>
        <w:t xml:space="preserve"> 2) makes it clear that one of the core sins that Amos intends to address</w:t>
      </w:r>
      <w:r w:rsidR="00167ECF">
        <w:rPr>
          <w:rFonts w:asciiTheme="minorBidi" w:eastAsia="Times New Roman" w:hAnsiTheme="minorBidi" w:cstheme="minorBidi"/>
          <w:color w:val="000000"/>
        </w:rPr>
        <w:t xml:space="preserve"> — a</w:t>
      </w:r>
      <w:r w:rsidRPr="00F73FD7">
        <w:rPr>
          <w:rFonts w:asciiTheme="minorBidi" w:eastAsia="Times New Roman" w:hAnsiTheme="minorBidi" w:cstheme="minorBidi"/>
          <w:color w:val="000000"/>
        </w:rPr>
        <w:t>nd he does so repeatedly</w:t>
      </w:r>
      <w:r w:rsidR="00167ECF">
        <w:rPr>
          <w:rFonts w:asciiTheme="minorBidi" w:eastAsia="Times New Roman" w:hAnsiTheme="minorBidi" w:cstheme="minorBidi"/>
          <w:color w:val="000000"/>
        </w:rPr>
        <w:t xml:space="preserve"> — </w:t>
      </w:r>
      <w:r w:rsidRPr="00F73FD7">
        <w:rPr>
          <w:rFonts w:asciiTheme="minorBidi" w:eastAsia="Times New Roman" w:hAnsiTheme="minorBidi" w:cstheme="minorBidi"/>
          <w:color w:val="000000"/>
        </w:rPr>
        <w:t xml:space="preserve">is the fundamental lack of concern for fellow citizens and an unwillingness on the part of the "haves" to empower or even support the </w:t>
      </w:r>
      <w:r w:rsidRPr="00F73FD7">
        <w:rPr>
          <w:rFonts w:asciiTheme="minorBidi" w:eastAsia="Times New Roman" w:hAnsiTheme="minorBidi" w:cstheme="minorBidi"/>
          <w:color w:val="000000"/>
        </w:rPr>
        <w:lastRenderedPageBreak/>
        <w:t>"have</w:t>
      </w:r>
      <w:r w:rsidR="00167ECF">
        <w:rPr>
          <w:rFonts w:asciiTheme="minorBidi" w:eastAsia="Times New Roman" w:hAnsiTheme="minorBidi" w:cstheme="minorBidi"/>
          <w:color w:val="000000"/>
        </w:rPr>
        <w:t>-</w:t>
      </w:r>
      <w:r w:rsidRPr="00F73FD7">
        <w:rPr>
          <w:rFonts w:asciiTheme="minorBidi" w:eastAsia="Times New Roman" w:hAnsiTheme="minorBidi" w:cstheme="minorBidi"/>
          <w:color w:val="000000"/>
        </w:rPr>
        <w:t xml:space="preserve">nots". At the most elemental level </w:t>
      </w:r>
      <w:r w:rsidR="00167ECF">
        <w:rPr>
          <w:rFonts w:asciiTheme="minorBidi" w:eastAsia="Times New Roman" w:hAnsiTheme="minorBidi" w:cstheme="minorBidi"/>
          <w:color w:val="000000"/>
        </w:rPr>
        <w:t>(</w:t>
      </w:r>
      <w:r w:rsidRPr="00F73FD7">
        <w:rPr>
          <w:rFonts w:asciiTheme="minorBidi" w:eastAsia="Times New Roman" w:hAnsiTheme="minorBidi" w:cstheme="minorBidi"/>
          <w:color w:val="000000"/>
        </w:rPr>
        <w:t>sustenance</w:t>
      </w:r>
      <w:r w:rsidR="00167ECF">
        <w:rPr>
          <w:rFonts w:asciiTheme="minorBidi" w:eastAsia="Times New Roman" w:hAnsiTheme="minorBidi" w:cstheme="minorBidi"/>
          <w:color w:val="000000"/>
        </w:rPr>
        <w:t xml:space="preserve">) </w:t>
      </w:r>
      <w:r w:rsidRPr="00F73FD7">
        <w:rPr>
          <w:rFonts w:asciiTheme="minorBidi" w:eastAsia="Times New Roman" w:hAnsiTheme="minorBidi" w:cstheme="minorBidi"/>
          <w:color w:val="000000"/>
        </w:rPr>
        <w:t xml:space="preserve">the people have been attacked </w:t>
      </w:r>
      <w:r w:rsidR="00167ECF">
        <w:rPr>
          <w:rFonts w:asciiTheme="minorBidi" w:eastAsia="Times New Roman" w:hAnsiTheme="minorBidi" w:cstheme="minorBidi"/>
          <w:color w:val="000000"/>
        </w:rPr>
        <w:t>(</w:t>
      </w:r>
      <w:r w:rsidRPr="00F73FD7">
        <w:rPr>
          <w:rFonts w:asciiTheme="minorBidi" w:eastAsia="Times New Roman" w:hAnsiTheme="minorBidi" w:cstheme="minorBidi"/>
          <w:i/>
          <w:iCs/>
          <w:color w:val="000000"/>
        </w:rPr>
        <w:t>ve</w:t>
      </w:r>
      <w:r w:rsidR="00F73FD7">
        <w:rPr>
          <w:rFonts w:asciiTheme="minorBidi" w:eastAsia="Times New Roman" w:hAnsiTheme="minorBidi" w:cstheme="minorBidi"/>
          <w:i/>
          <w:iCs/>
          <w:color w:val="000000"/>
        </w:rPr>
        <w:t>-</w:t>
      </w:r>
      <w:r w:rsidRPr="00F73FD7">
        <w:rPr>
          <w:rFonts w:asciiTheme="minorBidi" w:eastAsia="Times New Roman" w:hAnsiTheme="minorBidi" w:cstheme="minorBidi"/>
          <w:i/>
          <w:iCs/>
          <w:color w:val="000000"/>
        </w:rPr>
        <w:t>gam</w:t>
      </w:r>
      <w:r w:rsidR="00167ECF">
        <w:rPr>
          <w:rFonts w:asciiTheme="minorBidi" w:eastAsia="Times New Roman" w:hAnsiTheme="minorBidi" w:cstheme="minorBidi"/>
          <w:color w:val="000000"/>
        </w:rPr>
        <w:t>)</w:t>
      </w:r>
      <w:r w:rsidRPr="00F73FD7">
        <w:rPr>
          <w:rFonts w:asciiTheme="minorBidi" w:eastAsia="Times New Roman" w:hAnsiTheme="minorBidi" w:cstheme="minorBidi"/>
          <w:color w:val="000000"/>
        </w:rPr>
        <w:t xml:space="preserve"> in response to their unwillingness to feed the hungry, </w:t>
      </w:r>
      <w:r w:rsidR="00167ECF">
        <w:rPr>
          <w:rFonts w:asciiTheme="minorBidi" w:eastAsia="Times New Roman" w:hAnsiTheme="minorBidi" w:cstheme="minorBidi"/>
          <w:color w:val="000000"/>
        </w:rPr>
        <w:t xml:space="preserve">so </w:t>
      </w:r>
      <w:r w:rsidRPr="00F73FD7">
        <w:rPr>
          <w:rFonts w:asciiTheme="minorBidi" w:eastAsia="Times New Roman" w:hAnsiTheme="minorBidi" w:cstheme="minorBidi"/>
          <w:color w:val="000000"/>
        </w:rPr>
        <w:t xml:space="preserve">God makes them hungry and doesn't feed them. </w:t>
      </w:r>
    </w:p>
    <w:p w14:paraId="6AF95466" w14:textId="212C421C" w:rsidR="00F83BDB" w:rsidRPr="00F73FD7" w:rsidRDefault="00F83BDB" w:rsidP="00AE668C">
      <w:pPr>
        <w:bidi w:val="0"/>
        <w:spacing w:line="240" w:lineRule="auto"/>
        <w:jc w:val="both"/>
        <w:rPr>
          <w:rFonts w:asciiTheme="minorBidi" w:hAnsiTheme="minorBidi" w:cstheme="minorBidi"/>
          <w:color w:val="000000"/>
          <w:shd w:val="clear" w:color="auto" w:fill="FFFFFF"/>
        </w:rPr>
      </w:pPr>
    </w:p>
    <w:p w14:paraId="6302F9D8" w14:textId="77777777" w:rsidR="00F83BDB" w:rsidRPr="00F73FD7" w:rsidRDefault="00F83BDB" w:rsidP="00AE668C">
      <w:pPr>
        <w:bidi w:val="0"/>
        <w:spacing w:line="240" w:lineRule="auto"/>
        <w:jc w:val="both"/>
        <w:rPr>
          <w:rFonts w:asciiTheme="minorBidi" w:hAnsiTheme="minorBidi" w:cstheme="minorBidi"/>
          <w:color w:val="000000"/>
          <w:shd w:val="clear" w:color="auto" w:fill="FFFFFF"/>
        </w:rPr>
      </w:pPr>
    </w:p>
    <w:p w14:paraId="0F42D04F" w14:textId="2D054E7D" w:rsidR="00F83BDB" w:rsidRDefault="00F83BDB" w:rsidP="00AE668C">
      <w:pPr>
        <w:bidi w:val="0"/>
        <w:spacing w:line="240" w:lineRule="auto"/>
        <w:jc w:val="both"/>
        <w:rPr>
          <w:rFonts w:asciiTheme="minorBidi" w:hAnsiTheme="minorBidi" w:cstheme="minorBidi"/>
          <w:color w:val="000000"/>
          <w:shd w:val="clear" w:color="auto" w:fill="FFFFFF"/>
        </w:rPr>
      </w:pPr>
      <w:r w:rsidRPr="00F73FD7">
        <w:rPr>
          <w:rFonts w:asciiTheme="minorBidi" w:hAnsiTheme="minorBidi" w:cstheme="minorBidi"/>
          <w:color w:val="000000"/>
          <w:shd w:val="clear" w:color="auto" w:fill="FFFFFF"/>
        </w:rPr>
        <w:t>PLAGUE #2: DROUGHT</w:t>
      </w:r>
    </w:p>
    <w:p w14:paraId="3FA0E614" w14:textId="77777777" w:rsidR="00F73FD7" w:rsidRPr="00F73FD7" w:rsidRDefault="00F73FD7" w:rsidP="00AE668C">
      <w:pPr>
        <w:bidi w:val="0"/>
        <w:spacing w:line="240" w:lineRule="auto"/>
        <w:jc w:val="both"/>
        <w:rPr>
          <w:rFonts w:asciiTheme="minorBidi" w:hAnsiTheme="minorBidi" w:cstheme="minorBidi"/>
          <w:color w:val="000000"/>
          <w:shd w:val="clear" w:color="auto" w:fill="FFFFFF"/>
        </w:rPr>
      </w:pPr>
    </w:p>
    <w:p w14:paraId="4C294486" w14:textId="6B22201B" w:rsidR="00CA0009" w:rsidRPr="00F73FD7" w:rsidRDefault="00F83BDB" w:rsidP="00AE668C">
      <w:pPr>
        <w:bidi w:val="0"/>
        <w:spacing w:line="240" w:lineRule="auto"/>
        <w:ind w:left="720"/>
        <w:jc w:val="both"/>
        <w:rPr>
          <w:rFonts w:asciiTheme="minorBidi" w:eastAsia="Times New Roman" w:hAnsiTheme="minorBidi" w:cstheme="minorBidi"/>
          <w:color w:val="000000"/>
        </w:rPr>
      </w:pPr>
      <w:r w:rsidRPr="00F73FD7">
        <w:rPr>
          <w:rFonts w:asciiTheme="minorBidi" w:hAnsiTheme="minorBidi" w:cstheme="minorBidi"/>
          <w:color w:val="000000"/>
          <w:shd w:val="clear" w:color="auto" w:fill="FFFFFF"/>
        </w:rPr>
        <w:t>And I also have withh</w:t>
      </w:r>
      <w:r w:rsidR="00CA0009" w:rsidRPr="00F73FD7">
        <w:rPr>
          <w:rFonts w:asciiTheme="minorBidi" w:hAnsiTheme="minorBidi" w:cstheme="minorBidi"/>
          <w:color w:val="000000"/>
          <w:shd w:val="clear" w:color="auto" w:fill="FFFFFF"/>
        </w:rPr>
        <w:t>e</w:t>
      </w:r>
      <w:r w:rsidRPr="00F73FD7">
        <w:rPr>
          <w:rFonts w:asciiTheme="minorBidi" w:hAnsiTheme="minorBidi" w:cstheme="minorBidi"/>
          <w:color w:val="000000"/>
          <w:shd w:val="clear" w:color="auto" w:fill="FFFFFF"/>
        </w:rPr>
        <w:t>ld the rain from you, when there were yet three months to the harvest; and I caused it to rain upon one city and caused it not to rain upon another city; one piece was rained upon, and the piece whereupon it rained not withered.</w:t>
      </w:r>
      <w:r w:rsidR="00CA0009" w:rsidRPr="00F73FD7">
        <w:rPr>
          <w:rFonts w:asciiTheme="minorBidi" w:hAnsiTheme="minorBidi" w:cstheme="minorBidi"/>
          <w:color w:val="000000"/>
          <w:shd w:val="clear" w:color="auto" w:fill="FFFFFF"/>
        </w:rPr>
        <w:t xml:space="preserve"> </w:t>
      </w:r>
      <w:r w:rsidRPr="00F73FD7">
        <w:rPr>
          <w:rFonts w:asciiTheme="minorBidi" w:hAnsiTheme="minorBidi" w:cstheme="minorBidi"/>
          <w:color w:val="000000"/>
          <w:shd w:val="clear" w:color="auto" w:fill="FFFFFF"/>
        </w:rPr>
        <w:t xml:space="preserve">So two or three cities wandered </w:t>
      </w:r>
      <w:r w:rsidR="00CA0009" w:rsidRPr="00F73FD7">
        <w:rPr>
          <w:rFonts w:asciiTheme="minorBidi" w:hAnsiTheme="minorBidi" w:cstheme="minorBidi"/>
          <w:color w:val="000000"/>
          <w:shd w:val="clear" w:color="auto" w:fill="FFFFFF"/>
        </w:rPr>
        <w:t>to</w:t>
      </w:r>
      <w:r w:rsidRPr="00F73FD7">
        <w:rPr>
          <w:rFonts w:asciiTheme="minorBidi" w:hAnsiTheme="minorBidi" w:cstheme="minorBidi"/>
          <w:color w:val="000000"/>
          <w:shd w:val="clear" w:color="auto" w:fill="FFFFFF"/>
        </w:rPr>
        <w:t xml:space="preserve"> one city to drink water</w:t>
      </w:r>
      <w:r w:rsidR="00CA0009" w:rsidRPr="00F73FD7">
        <w:rPr>
          <w:rFonts w:asciiTheme="minorBidi" w:hAnsiTheme="minorBidi" w:cstheme="minorBidi"/>
          <w:color w:val="000000"/>
          <w:shd w:val="clear" w:color="auto" w:fill="FFFFFF"/>
        </w:rPr>
        <w:t xml:space="preserve"> </w:t>
      </w:r>
      <w:r w:rsidRPr="00F73FD7">
        <w:rPr>
          <w:rFonts w:asciiTheme="minorBidi" w:hAnsiTheme="minorBidi" w:cstheme="minorBidi"/>
          <w:color w:val="000000"/>
          <w:shd w:val="clear" w:color="auto" w:fill="FFFFFF"/>
        </w:rPr>
        <w:t xml:space="preserve">and were not satisfied; </w:t>
      </w:r>
      <w:r w:rsidR="00CA0009" w:rsidRPr="00F73FD7">
        <w:rPr>
          <w:rFonts w:asciiTheme="minorBidi" w:hAnsiTheme="minorBidi" w:cstheme="minorBidi"/>
          <w:color w:val="000000"/>
          <w:shd w:val="clear" w:color="auto" w:fill="FFFFFF"/>
        </w:rPr>
        <w:t>yet you have not returned unto Me, says the Lord. </w:t>
      </w:r>
    </w:p>
    <w:p w14:paraId="2762F492" w14:textId="0D889783" w:rsidR="00F83BDB" w:rsidRPr="00F73FD7" w:rsidRDefault="00F83BDB" w:rsidP="00AE668C">
      <w:pPr>
        <w:bidi w:val="0"/>
        <w:spacing w:line="240" w:lineRule="auto"/>
        <w:jc w:val="both"/>
        <w:rPr>
          <w:rFonts w:asciiTheme="minorBidi" w:hAnsiTheme="minorBidi" w:cstheme="minorBidi"/>
          <w:color w:val="000000"/>
          <w:shd w:val="clear" w:color="auto" w:fill="FFFFFF"/>
        </w:rPr>
      </w:pPr>
    </w:p>
    <w:p w14:paraId="22FEC947" w14:textId="67010C73" w:rsidR="00F83BDB" w:rsidRPr="00F73FD7" w:rsidRDefault="009526D9" w:rsidP="00AE668C">
      <w:pPr>
        <w:bidi w:val="0"/>
        <w:spacing w:line="240" w:lineRule="auto"/>
        <w:jc w:val="both"/>
        <w:rPr>
          <w:rFonts w:asciiTheme="minorBidi" w:hAnsiTheme="minorBidi" w:cstheme="minorBidi"/>
          <w:color w:val="000000"/>
          <w:shd w:val="clear" w:color="auto" w:fill="FFFFFF"/>
        </w:rPr>
      </w:pPr>
      <w:r w:rsidRPr="00F73FD7">
        <w:rPr>
          <w:rFonts w:asciiTheme="minorBidi" w:hAnsiTheme="minorBidi" w:cstheme="minorBidi"/>
          <w:color w:val="000000"/>
          <w:shd w:val="clear" w:color="auto" w:fill="FFFFFF"/>
        </w:rPr>
        <w:t xml:space="preserve">As described in </w:t>
      </w:r>
      <w:r w:rsidRPr="00AE668C">
        <w:rPr>
          <w:rFonts w:asciiTheme="minorBidi" w:hAnsiTheme="minorBidi" w:cstheme="minorBidi"/>
          <w:i/>
          <w:iCs/>
          <w:color w:val="000000"/>
          <w:shd w:val="clear" w:color="auto" w:fill="FFFFFF"/>
        </w:rPr>
        <w:t>Devarim</w:t>
      </w:r>
      <w:r w:rsidRPr="00F73FD7">
        <w:rPr>
          <w:rFonts w:asciiTheme="minorBidi" w:hAnsiTheme="minorBidi" w:cstheme="minorBidi"/>
          <w:color w:val="000000"/>
          <w:shd w:val="clear" w:color="auto" w:fill="FFFFFF"/>
        </w:rPr>
        <w:t xml:space="preserve"> 11, the core difference between </w:t>
      </w:r>
      <w:r w:rsidR="00167ECF">
        <w:rPr>
          <w:rFonts w:asciiTheme="minorBidi" w:hAnsiTheme="minorBidi" w:cstheme="minorBidi"/>
          <w:color w:val="000000"/>
          <w:shd w:val="clear" w:color="auto" w:fill="FFFFFF"/>
        </w:rPr>
        <w:t xml:space="preserve">the </w:t>
      </w:r>
      <w:r w:rsidR="002514AD">
        <w:rPr>
          <w:rFonts w:asciiTheme="minorBidi" w:hAnsiTheme="minorBidi" w:cstheme="minorBidi"/>
          <w:color w:val="000000"/>
          <w:shd w:val="clear" w:color="auto" w:fill="FFFFFF"/>
        </w:rPr>
        <w:t>Israelites</w:t>
      </w:r>
      <w:r w:rsidR="00167ECF">
        <w:rPr>
          <w:rFonts w:asciiTheme="minorBidi" w:hAnsiTheme="minorBidi" w:cstheme="minorBidi"/>
          <w:color w:val="000000"/>
          <w:shd w:val="clear" w:color="auto" w:fill="FFFFFF"/>
        </w:rPr>
        <w:t>’</w:t>
      </w:r>
      <w:r w:rsidRPr="00F73FD7">
        <w:rPr>
          <w:rFonts w:asciiTheme="minorBidi" w:hAnsiTheme="minorBidi" w:cstheme="minorBidi"/>
          <w:color w:val="000000"/>
          <w:shd w:val="clear" w:color="auto" w:fill="FFFFFF"/>
        </w:rPr>
        <w:t xml:space="preserve"> former lives in Egypt and </w:t>
      </w:r>
      <w:r w:rsidR="00167ECF">
        <w:rPr>
          <w:rFonts w:asciiTheme="minorBidi" w:hAnsiTheme="minorBidi" w:cstheme="minorBidi"/>
          <w:color w:val="000000"/>
          <w:shd w:val="clear" w:color="auto" w:fill="FFFFFF"/>
        </w:rPr>
        <w:t>their</w:t>
      </w:r>
      <w:r w:rsidRPr="00F73FD7">
        <w:rPr>
          <w:rFonts w:asciiTheme="minorBidi" w:hAnsiTheme="minorBidi" w:cstheme="minorBidi"/>
          <w:color w:val="000000"/>
          <w:shd w:val="clear" w:color="auto" w:fill="FFFFFF"/>
        </w:rPr>
        <w:t xml:space="preserve"> new lives in the Land is focused on water</w:t>
      </w:r>
      <w:r w:rsidR="00DB098B" w:rsidRPr="00F73FD7">
        <w:rPr>
          <w:rFonts w:asciiTheme="minorBidi" w:hAnsiTheme="minorBidi" w:cstheme="minorBidi"/>
          <w:color w:val="000000"/>
          <w:shd w:val="clear" w:color="auto" w:fill="FFFFFF"/>
        </w:rPr>
        <w:t xml:space="preserve">: </w:t>
      </w:r>
    </w:p>
    <w:p w14:paraId="24A0F7AC" w14:textId="77777777" w:rsidR="00F73FD7" w:rsidRDefault="00F73FD7" w:rsidP="00AE668C">
      <w:pPr>
        <w:bidi w:val="0"/>
        <w:spacing w:line="240" w:lineRule="auto"/>
        <w:ind w:left="720"/>
        <w:jc w:val="both"/>
        <w:rPr>
          <w:rFonts w:asciiTheme="minorBidi" w:hAnsiTheme="minorBidi" w:cstheme="minorBidi"/>
          <w:color w:val="000000"/>
          <w:shd w:val="clear" w:color="auto" w:fill="FFFFFF"/>
        </w:rPr>
      </w:pPr>
    </w:p>
    <w:p w14:paraId="36CCA0F9" w14:textId="0B50AD5A" w:rsidR="00DB098B" w:rsidRPr="00F73FD7" w:rsidRDefault="00DB098B" w:rsidP="00AE668C">
      <w:pPr>
        <w:bidi w:val="0"/>
        <w:spacing w:line="240" w:lineRule="auto"/>
        <w:ind w:left="720"/>
        <w:jc w:val="both"/>
        <w:rPr>
          <w:rFonts w:asciiTheme="minorBidi" w:hAnsiTheme="minorBidi" w:cstheme="minorBidi"/>
          <w:color w:val="000000"/>
          <w:shd w:val="clear" w:color="auto" w:fill="FFFFFF"/>
        </w:rPr>
      </w:pPr>
      <w:r w:rsidRPr="00F73FD7">
        <w:rPr>
          <w:rFonts w:asciiTheme="minorBidi" w:hAnsiTheme="minorBidi" w:cstheme="minorBidi"/>
          <w:color w:val="000000"/>
          <w:shd w:val="clear" w:color="auto" w:fill="FFFFFF"/>
        </w:rPr>
        <w:t xml:space="preserve">For the land, which you enter in order to possess it, is not as the land of Egypt, from where you came out, where you did sow your seed, </w:t>
      </w:r>
      <w:r w:rsidRPr="00F73FD7">
        <w:rPr>
          <w:rFonts w:asciiTheme="minorBidi" w:hAnsiTheme="minorBidi" w:cstheme="minorBidi"/>
          <w:b/>
          <w:bCs/>
          <w:color w:val="000000"/>
          <w:shd w:val="clear" w:color="auto" w:fill="FFFFFF"/>
        </w:rPr>
        <w:t>and did water it with your foot</w:t>
      </w:r>
      <w:r w:rsidRPr="00F73FD7">
        <w:rPr>
          <w:rFonts w:asciiTheme="minorBidi" w:hAnsiTheme="minorBidi" w:cstheme="minorBidi"/>
          <w:color w:val="000000"/>
          <w:shd w:val="clear" w:color="auto" w:fill="FFFFFF"/>
        </w:rPr>
        <w:t>, as a garden of herbs;</w:t>
      </w:r>
      <w:r w:rsidR="00724039">
        <w:rPr>
          <w:rFonts w:asciiTheme="minorBidi" w:hAnsiTheme="minorBidi" w:cstheme="minorBidi"/>
          <w:color w:val="000000"/>
          <w:shd w:val="clear" w:color="auto" w:fill="FFFFFF"/>
        </w:rPr>
        <w:t xml:space="preserve"> </w:t>
      </w:r>
      <w:r w:rsidRPr="00F73FD7">
        <w:rPr>
          <w:rFonts w:asciiTheme="minorBidi" w:hAnsiTheme="minorBidi" w:cstheme="minorBidi"/>
          <w:color w:val="000000"/>
          <w:shd w:val="clear" w:color="auto" w:fill="FFFFFF"/>
        </w:rPr>
        <w:t xml:space="preserve">but the land, which you enter in order to possess it, is a land of hills and valleys, </w:t>
      </w:r>
      <w:r w:rsidRPr="00F73FD7">
        <w:rPr>
          <w:rFonts w:asciiTheme="minorBidi" w:hAnsiTheme="minorBidi" w:cstheme="minorBidi"/>
          <w:b/>
          <w:bCs/>
          <w:color w:val="000000"/>
          <w:shd w:val="clear" w:color="auto" w:fill="FFFFFF"/>
        </w:rPr>
        <w:t>and drinks water as the rain of heaven comes down</w:t>
      </w:r>
      <w:r w:rsidRPr="00F73FD7">
        <w:rPr>
          <w:rFonts w:asciiTheme="minorBidi" w:hAnsiTheme="minorBidi" w:cstheme="minorBidi"/>
          <w:color w:val="000000"/>
          <w:shd w:val="clear" w:color="auto" w:fill="FFFFFF"/>
        </w:rPr>
        <w:t>;</w:t>
      </w:r>
      <w:r w:rsidR="00724039">
        <w:rPr>
          <w:rFonts w:asciiTheme="minorBidi" w:hAnsiTheme="minorBidi" w:cstheme="minorBidi"/>
          <w:color w:val="000000"/>
          <w:shd w:val="clear" w:color="auto" w:fill="FFFFFF"/>
        </w:rPr>
        <w:t xml:space="preserve"> </w:t>
      </w:r>
      <w:r w:rsidRPr="00F73FD7">
        <w:rPr>
          <w:rFonts w:asciiTheme="minorBidi" w:hAnsiTheme="minorBidi" w:cstheme="minorBidi"/>
          <w:color w:val="000000"/>
          <w:shd w:val="clear" w:color="auto" w:fill="FFFFFF"/>
        </w:rPr>
        <w:t>a land which the Lord your God cares for; the eyes of the Lord your God are always upon it, from the beginning of the year even unto the end of the year. (</w:t>
      </w:r>
      <w:r w:rsidRPr="00AE668C">
        <w:rPr>
          <w:rFonts w:asciiTheme="minorBidi" w:hAnsiTheme="minorBidi" w:cstheme="minorBidi"/>
          <w:i/>
          <w:iCs/>
          <w:color w:val="000000"/>
          <w:shd w:val="clear" w:color="auto" w:fill="FFFFFF"/>
        </w:rPr>
        <w:t>Devarim</w:t>
      </w:r>
      <w:r w:rsidRPr="00F73FD7">
        <w:rPr>
          <w:rFonts w:asciiTheme="minorBidi" w:hAnsiTheme="minorBidi" w:cstheme="minorBidi"/>
          <w:color w:val="000000"/>
          <w:shd w:val="clear" w:color="auto" w:fill="FFFFFF"/>
        </w:rPr>
        <w:t xml:space="preserve"> 11:10-12) </w:t>
      </w:r>
    </w:p>
    <w:p w14:paraId="2FB7825F" w14:textId="77777777" w:rsidR="004959DD" w:rsidRPr="00F73FD7" w:rsidRDefault="004959DD" w:rsidP="00AE668C">
      <w:pPr>
        <w:bidi w:val="0"/>
        <w:spacing w:line="240" w:lineRule="auto"/>
        <w:ind w:left="720"/>
        <w:jc w:val="both"/>
        <w:rPr>
          <w:rFonts w:asciiTheme="minorBidi" w:hAnsiTheme="minorBidi" w:cstheme="minorBidi"/>
          <w:color w:val="000000"/>
          <w:shd w:val="clear" w:color="auto" w:fill="FFFFFF"/>
        </w:rPr>
      </w:pPr>
    </w:p>
    <w:p w14:paraId="18F3114E" w14:textId="182D4FA1" w:rsidR="009C2F92" w:rsidRPr="00F73FD7" w:rsidRDefault="009C2F92" w:rsidP="00AE668C">
      <w:pPr>
        <w:bidi w:val="0"/>
        <w:spacing w:line="240" w:lineRule="auto"/>
        <w:jc w:val="both"/>
        <w:rPr>
          <w:rFonts w:asciiTheme="minorBidi" w:hAnsiTheme="minorBidi" w:cstheme="minorBidi"/>
          <w:color w:val="000000"/>
          <w:shd w:val="clear" w:color="auto" w:fill="FFFFFF"/>
        </w:rPr>
      </w:pPr>
      <w:r w:rsidRPr="00F73FD7">
        <w:rPr>
          <w:rFonts w:asciiTheme="minorBidi" w:hAnsiTheme="minorBidi" w:cstheme="minorBidi"/>
          <w:color w:val="000000"/>
          <w:shd w:val="clear" w:color="auto" w:fill="FFFFFF"/>
        </w:rPr>
        <w:t>The relationship with God is constant and dependent in the Land in the most immediate and vital fashion</w:t>
      </w:r>
      <w:r w:rsidR="00167ECF">
        <w:rPr>
          <w:rFonts w:asciiTheme="minorBidi" w:hAnsiTheme="minorBidi" w:cstheme="minorBidi"/>
          <w:color w:val="000000"/>
          <w:shd w:val="clear" w:color="auto" w:fill="FFFFFF"/>
        </w:rPr>
        <w:t>, as</w:t>
      </w:r>
      <w:r w:rsidRPr="00F73FD7">
        <w:rPr>
          <w:rFonts w:asciiTheme="minorBidi" w:hAnsiTheme="minorBidi" w:cstheme="minorBidi"/>
          <w:color w:val="000000"/>
          <w:shd w:val="clear" w:color="auto" w:fill="FFFFFF"/>
        </w:rPr>
        <w:t xml:space="preserve"> water, the </w:t>
      </w:r>
      <w:r w:rsidR="00BC41CB" w:rsidRPr="00F73FD7">
        <w:rPr>
          <w:rFonts w:asciiTheme="minorBidi" w:hAnsiTheme="minorBidi" w:cstheme="minorBidi"/>
          <w:color w:val="000000"/>
          <w:shd w:val="clear" w:color="auto" w:fill="FFFFFF"/>
        </w:rPr>
        <w:t xml:space="preserve">resource without which no civilization can endure, is fully dependent on God. Drought, especially in the Land, </w:t>
      </w:r>
      <w:r w:rsidR="00167ECF">
        <w:rPr>
          <w:rFonts w:asciiTheme="minorBidi" w:hAnsiTheme="minorBidi" w:cstheme="minorBidi"/>
          <w:color w:val="000000"/>
          <w:shd w:val="clear" w:color="auto" w:fill="FFFFFF"/>
        </w:rPr>
        <w:t>i</w:t>
      </w:r>
      <w:r w:rsidR="00BC41CB" w:rsidRPr="00F73FD7">
        <w:rPr>
          <w:rFonts w:asciiTheme="minorBidi" w:hAnsiTheme="minorBidi" w:cstheme="minorBidi"/>
          <w:color w:val="000000"/>
          <w:shd w:val="clear" w:color="auto" w:fill="FFFFFF"/>
        </w:rPr>
        <w:t>s always</w:t>
      </w:r>
      <w:r w:rsidR="00167ECF">
        <w:rPr>
          <w:rFonts w:asciiTheme="minorBidi" w:hAnsiTheme="minorBidi" w:cstheme="minorBidi"/>
          <w:color w:val="000000"/>
          <w:shd w:val="clear" w:color="auto" w:fill="FFFFFF"/>
        </w:rPr>
        <w:t xml:space="preserve"> </w:t>
      </w:r>
      <w:r w:rsidR="00BC41CB" w:rsidRPr="00F73FD7">
        <w:rPr>
          <w:rFonts w:asciiTheme="minorBidi" w:hAnsiTheme="minorBidi" w:cstheme="minorBidi"/>
          <w:color w:val="000000"/>
          <w:shd w:val="clear" w:color="auto" w:fill="FFFFFF"/>
        </w:rPr>
        <w:t>perceived as</w:t>
      </w:r>
      <w:r w:rsidR="00167ECF">
        <w:rPr>
          <w:rFonts w:asciiTheme="minorBidi" w:hAnsiTheme="minorBidi" w:cstheme="minorBidi"/>
          <w:color w:val="000000"/>
          <w:shd w:val="clear" w:color="auto" w:fill="FFFFFF"/>
        </w:rPr>
        <w:t xml:space="preserve"> d</w:t>
      </w:r>
      <w:r w:rsidR="00BC41CB" w:rsidRPr="00F73FD7">
        <w:rPr>
          <w:rFonts w:asciiTheme="minorBidi" w:hAnsiTheme="minorBidi" w:cstheme="minorBidi"/>
          <w:color w:val="000000"/>
          <w:shd w:val="clear" w:color="auto" w:fill="FFFFFF"/>
        </w:rPr>
        <w:t xml:space="preserve">ivine disapproval and is the central motivation for public fasting and prayer (see </w:t>
      </w:r>
      <w:r w:rsidR="00BC41CB" w:rsidRPr="00AE668C">
        <w:rPr>
          <w:rFonts w:asciiTheme="minorBidi" w:hAnsiTheme="minorBidi" w:cstheme="minorBidi"/>
          <w:i/>
          <w:iCs/>
          <w:color w:val="000000"/>
          <w:shd w:val="clear" w:color="auto" w:fill="FFFFFF"/>
        </w:rPr>
        <w:t>Mishn</w:t>
      </w:r>
      <w:r w:rsidR="005817ED" w:rsidRPr="00AE668C">
        <w:rPr>
          <w:rFonts w:asciiTheme="minorBidi" w:hAnsiTheme="minorBidi" w:cstheme="minorBidi"/>
          <w:i/>
          <w:iCs/>
          <w:color w:val="000000"/>
          <w:shd w:val="clear" w:color="auto" w:fill="FFFFFF"/>
        </w:rPr>
        <w:t xml:space="preserve">a </w:t>
      </w:r>
      <w:r w:rsidR="00BC41CB" w:rsidRPr="00AE668C">
        <w:rPr>
          <w:rFonts w:asciiTheme="minorBidi" w:hAnsiTheme="minorBidi" w:cstheme="minorBidi"/>
          <w:i/>
          <w:iCs/>
          <w:color w:val="000000"/>
          <w:shd w:val="clear" w:color="auto" w:fill="FFFFFF"/>
        </w:rPr>
        <w:t>Ta</w:t>
      </w:r>
      <w:r w:rsidR="005817ED" w:rsidRPr="00AE668C">
        <w:rPr>
          <w:rFonts w:asciiTheme="minorBidi" w:hAnsiTheme="minorBidi" w:cstheme="minorBidi"/>
          <w:i/>
          <w:iCs/>
          <w:color w:val="000000"/>
          <w:shd w:val="clear" w:color="auto" w:fill="FFFFFF"/>
        </w:rPr>
        <w:t>’</w:t>
      </w:r>
      <w:r w:rsidR="00BC41CB" w:rsidRPr="00AE668C">
        <w:rPr>
          <w:rFonts w:asciiTheme="minorBidi" w:hAnsiTheme="minorBidi" w:cstheme="minorBidi"/>
          <w:i/>
          <w:iCs/>
          <w:color w:val="000000"/>
          <w:shd w:val="clear" w:color="auto" w:fill="FFFFFF"/>
        </w:rPr>
        <w:t>anit</w:t>
      </w:r>
      <w:r w:rsidR="00BC41CB" w:rsidRPr="00F73FD7">
        <w:rPr>
          <w:rFonts w:asciiTheme="minorBidi" w:hAnsiTheme="minorBidi" w:cstheme="minorBidi"/>
          <w:color w:val="000000"/>
          <w:shd w:val="clear" w:color="auto" w:fill="FFFFFF"/>
        </w:rPr>
        <w:t>, chapters 1-3). In our case, however, it carries a more pointed and specific message</w:t>
      </w:r>
      <w:r w:rsidR="00777DA8" w:rsidRPr="00F73FD7">
        <w:rPr>
          <w:rFonts w:asciiTheme="minorBidi" w:hAnsiTheme="minorBidi" w:cstheme="minorBidi"/>
          <w:color w:val="000000"/>
          <w:shd w:val="clear" w:color="auto" w:fill="FFFFFF"/>
        </w:rPr>
        <w:t xml:space="preserve">. As </w:t>
      </w:r>
      <w:r w:rsidR="00167ECF">
        <w:rPr>
          <w:rFonts w:asciiTheme="minorBidi" w:hAnsiTheme="minorBidi" w:cstheme="minorBidi"/>
          <w:color w:val="000000"/>
          <w:shd w:val="clear" w:color="auto" w:fill="FFFFFF"/>
        </w:rPr>
        <w:t>the people</w:t>
      </w:r>
      <w:r w:rsidR="00777DA8" w:rsidRPr="00F73FD7">
        <w:rPr>
          <w:rFonts w:asciiTheme="minorBidi" w:hAnsiTheme="minorBidi" w:cstheme="minorBidi"/>
          <w:color w:val="000000"/>
          <w:shd w:val="clear" w:color="auto" w:fill="FFFFFF"/>
        </w:rPr>
        <w:t xml:space="preserve"> refuse</w:t>
      </w:r>
      <w:r w:rsidR="00167ECF">
        <w:rPr>
          <w:rFonts w:asciiTheme="minorBidi" w:hAnsiTheme="minorBidi" w:cstheme="minorBidi"/>
          <w:color w:val="000000"/>
          <w:shd w:val="clear" w:color="auto" w:fill="FFFFFF"/>
        </w:rPr>
        <w:t>d</w:t>
      </w:r>
      <w:r w:rsidR="00777DA8" w:rsidRPr="00F73FD7">
        <w:rPr>
          <w:rFonts w:asciiTheme="minorBidi" w:hAnsiTheme="minorBidi" w:cstheme="minorBidi"/>
          <w:color w:val="000000"/>
          <w:shd w:val="clear" w:color="auto" w:fill="FFFFFF"/>
        </w:rPr>
        <w:t xml:space="preserve"> to give basic sustenance to the </w:t>
      </w:r>
      <w:r w:rsidR="00777DA8" w:rsidRPr="00F73FD7">
        <w:rPr>
          <w:rFonts w:asciiTheme="minorBidi" w:hAnsiTheme="minorBidi" w:cstheme="minorBidi"/>
          <w:color w:val="000000"/>
          <w:shd w:val="clear" w:color="auto" w:fill="FFFFFF"/>
        </w:rPr>
        <w:lastRenderedPageBreak/>
        <w:t xml:space="preserve">poor, that selfsame sustenance is taken from </w:t>
      </w:r>
      <w:r w:rsidR="00167ECF">
        <w:rPr>
          <w:rFonts w:asciiTheme="minorBidi" w:hAnsiTheme="minorBidi" w:cstheme="minorBidi"/>
          <w:color w:val="000000"/>
          <w:shd w:val="clear" w:color="auto" w:fill="FFFFFF"/>
        </w:rPr>
        <w:t>them</w:t>
      </w:r>
      <w:r w:rsidR="00777DA8" w:rsidRPr="00F73FD7">
        <w:rPr>
          <w:rFonts w:asciiTheme="minorBidi" w:hAnsiTheme="minorBidi" w:cstheme="minorBidi"/>
          <w:color w:val="000000"/>
          <w:shd w:val="clear" w:color="auto" w:fill="FFFFFF"/>
        </w:rPr>
        <w:t xml:space="preserve">; and as </w:t>
      </w:r>
      <w:r w:rsidR="00167ECF">
        <w:rPr>
          <w:rFonts w:asciiTheme="minorBidi" w:hAnsiTheme="minorBidi" w:cstheme="minorBidi"/>
          <w:color w:val="000000"/>
          <w:shd w:val="clear" w:color="auto" w:fill="FFFFFF"/>
        </w:rPr>
        <w:t>they</w:t>
      </w:r>
      <w:r w:rsidR="00777DA8" w:rsidRPr="00F73FD7">
        <w:rPr>
          <w:rFonts w:asciiTheme="minorBidi" w:hAnsiTheme="minorBidi" w:cstheme="minorBidi"/>
          <w:color w:val="000000"/>
          <w:shd w:val="clear" w:color="auto" w:fill="FFFFFF"/>
        </w:rPr>
        <w:t xml:space="preserve"> sat in </w:t>
      </w:r>
      <w:r w:rsidR="00167ECF">
        <w:rPr>
          <w:rFonts w:asciiTheme="minorBidi" w:hAnsiTheme="minorBidi" w:cstheme="minorBidi"/>
          <w:color w:val="000000"/>
          <w:shd w:val="clear" w:color="auto" w:fill="FFFFFF"/>
        </w:rPr>
        <w:t>thei</w:t>
      </w:r>
      <w:r w:rsidR="00777DA8" w:rsidRPr="00F73FD7">
        <w:rPr>
          <w:rFonts w:asciiTheme="minorBidi" w:hAnsiTheme="minorBidi" w:cstheme="minorBidi"/>
          <w:color w:val="000000"/>
          <w:shd w:val="clear" w:color="auto" w:fill="FFFFFF"/>
        </w:rPr>
        <w:t xml:space="preserve">r palaces, "reclining next to every altar" (above 2:11), now </w:t>
      </w:r>
      <w:r w:rsidR="00167ECF">
        <w:rPr>
          <w:rFonts w:asciiTheme="minorBidi" w:hAnsiTheme="minorBidi" w:cstheme="minorBidi"/>
          <w:color w:val="000000"/>
          <w:shd w:val="clear" w:color="auto" w:fill="FFFFFF"/>
        </w:rPr>
        <w:t>they</w:t>
      </w:r>
      <w:r w:rsidR="00777DA8" w:rsidRPr="00F73FD7">
        <w:rPr>
          <w:rFonts w:asciiTheme="minorBidi" w:hAnsiTheme="minorBidi" w:cstheme="minorBidi"/>
          <w:color w:val="000000"/>
          <w:shd w:val="clear" w:color="auto" w:fill="FFFFFF"/>
        </w:rPr>
        <w:t xml:space="preserve"> must migrate, looking for water, as nomads</w:t>
      </w:r>
      <w:r w:rsidR="00167ECF">
        <w:rPr>
          <w:rFonts w:asciiTheme="minorBidi" w:hAnsiTheme="minorBidi" w:cstheme="minorBidi"/>
          <w:color w:val="000000"/>
          <w:shd w:val="clear" w:color="auto" w:fill="FFFFFF"/>
        </w:rPr>
        <w:t xml:space="preserve"> — a</w:t>
      </w:r>
      <w:r w:rsidR="00777DA8" w:rsidRPr="00F73FD7">
        <w:rPr>
          <w:rFonts w:asciiTheme="minorBidi" w:hAnsiTheme="minorBidi" w:cstheme="minorBidi"/>
          <w:color w:val="000000"/>
          <w:shd w:val="clear" w:color="auto" w:fill="FFFFFF"/>
        </w:rPr>
        <w:t xml:space="preserve">nd there won't be enough to </w:t>
      </w:r>
      <w:r w:rsidR="008C2782" w:rsidRPr="00F73FD7">
        <w:rPr>
          <w:rFonts w:asciiTheme="minorBidi" w:hAnsiTheme="minorBidi" w:cstheme="minorBidi"/>
          <w:color w:val="000000"/>
          <w:shd w:val="clear" w:color="auto" w:fill="FFFFFF"/>
        </w:rPr>
        <w:t>slake</w:t>
      </w:r>
      <w:r w:rsidR="004210D4" w:rsidRPr="00F73FD7">
        <w:rPr>
          <w:rFonts w:asciiTheme="minorBidi" w:hAnsiTheme="minorBidi" w:cstheme="minorBidi"/>
          <w:color w:val="000000"/>
          <w:shd w:val="clear" w:color="auto" w:fill="FFFFFF"/>
        </w:rPr>
        <w:t xml:space="preserve"> the thirst of</w:t>
      </w:r>
      <w:r w:rsidR="00777DA8" w:rsidRPr="00F73FD7">
        <w:rPr>
          <w:rFonts w:asciiTheme="minorBidi" w:hAnsiTheme="minorBidi" w:cstheme="minorBidi"/>
          <w:color w:val="000000"/>
          <w:shd w:val="clear" w:color="auto" w:fill="FFFFFF"/>
        </w:rPr>
        <w:t xml:space="preserve"> all of these wandering souls. </w:t>
      </w:r>
    </w:p>
    <w:p w14:paraId="6A4B1ED0" w14:textId="4E4A35DC" w:rsidR="00DB098B" w:rsidRDefault="00DB098B" w:rsidP="00AE668C">
      <w:pPr>
        <w:bidi w:val="0"/>
        <w:spacing w:line="240" w:lineRule="auto"/>
        <w:ind w:left="720"/>
        <w:jc w:val="both"/>
        <w:rPr>
          <w:rFonts w:asciiTheme="minorBidi" w:hAnsiTheme="minorBidi" w:cstheme="minorBidi"/>
          <w:color w:val="000000"/>
          <w:shd w:val="clear" w:color="auto" w:fill="FFFFFF"/>
        </w:rPr>
      </w:pPr>
    </w:p>
    <w:p w14:paraId="1001117E" w14:textId="77777777" w:rsidR="00F73FD7" w:rsidRPr="00F73FD7" w:rsidRDefault="00F73FD7" w:rsidP="00AE668C">
      <w:pPr>
        <w:bidi w:val="0"/>
        <w:spacing w:line="240" w:lineRule="auto"/>
        <w:ind w:left="720"/>
        <w:jc w:val="both"/>
        <w:rPr>
          <w:rFonts w:asciiTheme="minorBidi" w:hAnsiTheme="minorBidi" w:cstheme="minorBidi"/>
          <w:color w:val="000000"/>
          <w:shd w:val="clear" w:color="auto" w:fill="FFFFFF"/>
        </w:rPr>
      </w:pPr>
    </w:p>
    <w:p w14:paraId="2E6AB909" w14:textId="1A4D4FE5" w:rsidR="00F83BDB" w:rsidRPr="00F73FD7" w:rsidRDefault="00F83BDB" w:rsidP="00AE668C">
      <w:pPr>
        <w:bidi w:val="0"/>
        <w:spacing w:line="240" w:lineRule="auto"/>
        <w:jc w:val="both"/>
        <w:rPr>
          <w:rFonts w:asciiTheme="minorBidi" w:hAnsiTheme="minorBidi" w:cstheme="minorBidi"/>
          <w:color w:val="000000"/>
          <w:shd w:val="clear" w:color="auto" w:fill="FFFFFF"/>
        </w:rPr>
      </w:pPr>
      <w:r w:rsidRPr="00F73FD7">
        <w:rPr>
          <w:rFonts w:asciiTheme="minorBidi" w:hAnsiTheme="minorBidi" w:cstheme="minorBidi"/>
          <w:color w:val="000000"/>
          <w:shd w:val="clear" w:color="auto" w:fill="FFFFFF"/>
        </w:rPr>
        <w:t>PLAGUE #3: GRAIN AND FIELD DISEASE</w:t>
      </w:r>
    </w:p>
    <w:p w14:paraId="2D5636D7" w14:textId="77777777" w:rsidR="00F73FD7" w:rsidRDefault="00F73FD7" w:rsidP="00AE668C">
      <w:pPr>
        <w:bidi w:val="0"/>
        <w:spacing w:line="240" w:lineRule="auto"/>
        <w:ind w:left="720"/>
        <w:jc w:val="both"/>
        <w:rPr>
          <w:rFonts w:asciiTheme="minorBidi" w:hAnsiTheme="minorBidi" w:cstheme="minorBidi"/>
          <w:color w:val="000000"/>
          <w:shd w:val="clear" w:color="auto" w:fill="FFFFFF"/>
        </w:rPr>
      </w:pPr>
    </w:p>
    <w:p w14:paraId="5779A3C8" w14:textId="1D548E62" w:rsidR="00CA0009" w:rsidRPr="00F73FD7" w:rsidRDefault="00F83BDB" w:rsidP="00AE668C">
      <w:pPr>
        <w:bidi w:val="0"/>
        <w:spacing w:line="240" w:lineRule="auto"/>
        <w:ind w:left="720"/>
        <w:jc w:val="both"/>
        <w:rPr>
          <w:rFonts w:asciiTheme="minorBidi" w:eastAsia="Times New Roman" w:hAnsiTheme="minorBidi" w:cstheme="minorBidi"/>
          <w:color w:val="000000"/>
        </w:rPr>
      </w:pPr>
      <w:r w:rsidRPr="00F73FD7">
        <w:rPr>
          <w:rFonts w:asciiTheme="minorBidi" w:hAnsiTheme="minorBidi" w:cstheme="minorBidi"/>
          <w:color w:val="000000"/>
          <w:shd w:val="clear" w:color="auto" w:fill="FFFFFF"/>
        </w:rPr>
        <w:t xml:space="preserve">I have smitten you with blasting and mildew; the multitude of your gardens and your vineyards and your fig-trees and your olive-trees the </w:t>
      </w:r>
      <w:r w:rsidR="002514AD">
        <w:rPr>
          <w:rFonts w:asciiTheme="minorBidi" w:hAnsiTheme="minorBidi" w:cstheme="minorBidi"/>
          <w:color w:val="000000"/>
          <w:shd w:val="clear" w:color="auto" w:fill="FFFFFF"/>
        </w:rPr>
        <w:t>locust</w:t>
      </w:r>
      <w:r w:rsidRPr="00F73FD7">
        <w:rPr>
          <w:rFonts w:asciiTheme="minorBidi" w:hAnsiTheme="minorBidi" w:cstheme="minorBidi"/>
          <w:color w:val="000000"/>
          <w:shd w:val="clear" w:color="auto" w:fill="FFFFFF"/>
        </w:rPr>
        <w:t xml:space="preserve"> </w:t>
      </w:r>
      <w:r w:rsidR="00CA0009" w:rsidRPr="00F73FD7">
        <w:rPr>
          <w:rFonts w:asciiTheme="minorBidi" w:hAnsiTheme="minorBidi" w:cstheme="minorBidi"/>
          <w:color w:val="000000"/>
          <w:shd w:val="clear" w:color="auto" w:fill="FFFFFF"/>
        </w:rPr>
        <w:t xml:space="preserve">has </w:t>
      </w:r>
      <w:r w:rsidRPr="00F73FD7">
        <w:rPr>
          <w:rFonts w:asciiTheme="minorBidi" w:hAnsiTheme="minorBidi" w:cstheme="minorBidi"/>
          <w:color w:val="000000"/>
          <w:shd w:val="clear" w:color="auto" w:fill="FFFFFF"/>
        </w:rPr>
        <w:t xml:space="preserve">devoured; </w:t>
      </w:r>
      <w:r w:rsidR="00CA0009" w:rsidRPr="00F73FD7">
        <w:rPr>
          <w:rFonts w:asciiTheme="minorBidi" w:hAnsiTheme="minorBidi" w:cstheme="minorBidi"/>
          <w:color w:val="000000"/>
          <w:shd w:val="clear" w:color="auto" w:fill="FFFFFF"/>
        </w:rPr>
        <w:t>yet you have not returned unto Me, says the Lord. </w:t>
      </w:r>
    </w:p>
    <w:p w14:paraId="35123C78" w14:textId="17A69440" w:rsidR="00B62E86" w:rsidRPr="00F73FD7" w:rsidRDefault="00B62E86" w:rsidP="00AE668C">
      <w:pPr>
        <w:bidi w:val="0"/>
        <w:spacing w:line="240" w:lineRule="auto"/>
        <w:jc w:val="both"/>
        <w:rPr>
          <w:rFonts w:asciiTheme="minorBidi" w:eastAsia="Times New Roman" w:hAnsiTheme="minorBidi" w:cstheme="minorBidi"/>
          <w:color w:val="000000"/>
        </w:rPr>
      </w:pPr>
    </w:p>
    <w:p w14:paraId="6C9207C1" w14:textId="4FE71699" w:rsidR="00B62E86" w:rsidRPr="00F73FD7" w:rsidRDefault="00B62E86" w:rsidP="00AE668C">
      <w:pPr>
        <w:bidi w:val="0"/>
        <w:spacing w:line="240" w:lineRule="auto"/>
        <w:jc w:val="both"/>
        <w:rPr>
          <w:rFonts w:asciiTheme="minorBidi" w:eastAsia="Times New Roman" w:hAnsiTheme="minorBidi" w:cstheme="minorBidi"/>
          <w:color w:val="000000"/>
        </w:rPr>
      </w:pPr>
      <w:r w:rsidRPr="00F73FD7">
        <w:rPr>
          <w:rFonts w:asciiTheme="minorBidi" w:eastAsia="Times New Roman" w:hAnsiTheme="minorBidi" w:cstheme="minorBidi"/>
          <w:color w:val="000000"/>
        </w:rPr>
        <w:t xml:space="preserve">The great blessing of the Land, of agricultural bounty and </w:t>
      </w:r>
      <w:r w:rsidR="001D50A2" w:rsidRPr="00F73FD7">
        <w:rPr>
          <w:rFonts w:asciiTheme="minorBidi" w:eastAsia="Times New Roman" w:hAnsiTheme="minorBidi" w:cstheme="minorBidi"/>
          <w:color w:val="000000"/>
        </w:rPr>
        <w:t>of the "grain, wine and oil", of the "flowing milk and honey" are all predicated on the people</w:t>
      </w:r>
      <w:r w:rsidR="004E47FE">
        <w:rPr>
          <w:rFonts w:asciiTheme="minorBidi" w:eastAsia="Times New Roman" w:hAnsiTheme="minorBidi" w:cstheme="minorBidi"/>
          <w:color w:val="000000"/>
        </w:rPr>
        <w:t>’s</w:t>
      </w:r>
      <w:r w:rsidR="001D50A2" w:rsidRPr="00F73FD7">
        <w:rPr>
          <w:rFonts w:asciiTheme="minorBidi" w:eastAsia="Times New Roman" w:hAnsiTheme="minorBidi" w:cstheme="minorBidi"/>
          <w:color w:val="000000"/>
        </w:rPr>
        <w:t xml:space="preserve"> keeping to the moral high road, as delineated in </w:t>
      </w:r>
      <w:r w:rsidR="00F73FD7" w:rsidRPr="00AE668C">
        <w:rPr>
          <w:rFonts w:asciiTheme="minorBidi" w:eastAsia="Times New Roman" w:hAnsiTheme="minorBidi" w:cstheme="minorBidi"/>
          <w:i/>
          <w:iCs/>
          <w:color w:val="000000"/>
        </w:rPr>
        <w:t>Vayikra</w:t>
      </w:r>
      <w:r w:rsidR="001D50A2" w:rsidRPr="00F73FD7">
        <w:rPr>
          <w:rFonts w:asciiTheme="minorBidi" w:eastAsia="Times New Roman" w:hAnsiTheme="minorBidi" w:cstheme="minorBidi"/>
          <w:color w:val="000000"/>
        </w:rPr>
        <w:t xml:space="preserve"> 26 (and, more devastatingly, in </w:t>
      </w:r>
      <w:r w:rsidR="001D50A2" w:rsidRPr="00AE668C">
        <w:rPr>
          <w:rFonts w:asciiTheme="minorBidi" w:eastAsia="Times New Roman" w:hAnsiTheme="minorBidi" w:cstheme="minorBidi"/>
          <w:i/>
          <w:iCs/>
          <w:color w:val="000000"/>
        </w:rPr>
        <w:t>Devarim</w:t>
      </w:r>
      <w:r w:rsidR="001D50A2" w:rsidRPr="00F73FD7">
        <w:rPr>
          <w:rFonts w:asciiTheme="minorBidi" w:eastAsia="Times New Roman" w:hAnsiTheme="minorBidi" w:cstheme="minorBidi"/>
          <w:color w:val="000000"/>
        </w:rPr>
        <w:t xml:space="preserve"> 28). Specific attacks against the crops are both symbolic, per the above-cited threats, as well as actively destructive. Not only does this increase the famine and make those few rains that fall to be of little use, but the economic infrastructure upon which the entire corrupt society rests is undermined. </w:t>
      </w:r>
    </w:p>
    <w:p w14:paraId="2E113DEC" w14:textId="77777777" w:rsidR="004959DD" w:rsidRPr="00F73FD7" w:rsidRDefault="004959DD" w:rsidP="00AE668C">
      <w:pPr>
        <w:bidi w:val="0"/>
        <w:spacing w:line="240" w:lineRule="auto"/>
        <w:jc w:val="both"/>
        <w:rPr>
          <w:rFonts w:asciiTheme="minorBidi" w:eastAsia="Times New Roman" w:hAnsiTheme="minorBidi" w:cstheme="minorBidi"/>
          <w:color w:val="000000"/>
        </w:rPr>
      </w:pPr>
    </w:p>
    <w:p w14:paraId="0A5B8942" w14:textId="6F5AD2FB" w:rsidR="009F08A1" w:rsidRPr="00F73FD7" w:rsidRDefault="009F08A1" w:rsidP="00AE668C">
      <w:pPr>
        <w:bidi w:val="0"/>
        <w:spacing w:line="240" w:lineRule="auto"/>
        <w:jc w:val="both"/>
        <w:rPr>
          <w:rFonts w:asciiTheme="minorBidi" w:eastAsia="Times New Roman" w:hAnsiTheme="minorBidi" w:cstheme="minorBidi"/>
          <w:color w:val="000000"/>
        </w:rPr>
      </w:pPr>
      <w:r w:rsidRPr="00F73FD7">
        <w:rPr>
          <w:rFonts w:asciiTheme="minorBidi" w:eastAsia="Times New Roman" w:hAnsiTheme="minorBidi" w:cstheme="minorBidi"/>
          <w:color w:val="000000"/>
        </w:rPr>
        <w:t xml:space="preserve">Again, if we read all of these attacks in the light of </w:t>
      </w:r>
      <w:r w:rsidRPr="00F73FD7">
        <w:rPr>
          <w:rFonts w:asciiTheme="minorBidi" w:eastAsia="Times New Roman" w:hAnsiTheme="minorBidi" w:cstheme="minorBidi"/>
          <w:i/>
          <w:iCs/>
          <w:color w:val="000000"/>
        </w:rPr>
        <w:t>ve</w:t>
      </w:r>
      <w:r w:rsidR="00F73FD7">
        <w:rPr>
          <w:rFonts w:asciiTheme="minorBidi" w:eastAsia="Times New Roman" w:hAnsiTheme="minorBidi" w:cstheme="minorBidi"/>
          <w:i/>
          <w:iCs/>
          <w:color w:val="000000"/>
        </w:rPr>
        <w:t>-</w:t>
      </w:r>
      <w:r w:rsidRPr="00F73FD7">
        <w:rPr>
          <w:rFonts w:asciiTheme="minorBidi" w:eastAsia="Times New Roman" w:hAnsiTheme="minorBidi" w:cstheme="minorBidi"/>
          <w:i/>
          <w:iCs/>
          <w:color w:val="000000"/>
        </w:rPr>
        <w:t>gam</w:t>
      </w:r>
      <w:r w:rsidR="004E47FE">
        <w:rPr>
          <w:rFonts w:asciiTheme="minorBidi" w:eastAsia="Times New Roman" w:hAnsiTheme="minorBidi" w:cstheme="minorBidi"/>
          <w:i/>
          <w:iCs/>
          <w:color w:val="000000"/>
        </w:rPr>
        <w:t>,</w:t>
      </w:r>
      <w:r w:rsidRPr="00F73FD7">
        <w:rPr>
          <w:rFonts w:asciiTheme="minorBidi" w:eastAsia="Times New Roman" w:hAnsiTheme="minorBidi" w:cstheme="minorBidi"/>
          <w:color w:val="000000"/>
        </w:rPr>
        <w:t xml:space="preserve"> as directed and poetic justice, we understand that again, the unwillingness of Amos's audience to feed the poor has come back to them sevenfold. </w:t>
      </w:r>
    </w:p>
    <w:p w14:paraId="4D2BF75A" w14:textId="66369832" w:rsidR="00F83BDB" w:rsidRPr="00F73FD7" w:rsidRDefault="00F83BDB" w:rsidP="00AE668C">
      <w:pPr>
        <w:bidi w:val="0"/>
        <w:spacing w:line="240" w:lineRule="auto"/>
        <w:jc w:val="both"/>
        <w:rPr>
          <w:rFonts w:asciiTheme="minorBidi" w:hAnsiTheme="minorBidi" w:cstheme="minorBidi"/>
          <w:color w:val="000000"/>
          <w:shd w:val="clear" w:color="auto" w:fill="FFFFFF"/>
        </w:rPr>
      </w:pPr>
    </w:p>
    <w:p w14:paraId="261A9601" w14:textId="77777777" w:rsidR="00F83BDB" w:rsidRPr="00F73FD7" w:rsidRDefault="00F83BDB" w:rsidP="00AE668C">
      <w:pPr>
        <w:bidi w:val="0"/>
        <w:spacing w:line="240" w:lineRule="auto"/>
        <w:jc w:val="both"/>
        <w:rPr>
          <w:rFonts w:asciiTheme="minorBidi" w:hAnsiTheme="minorBidi" w:cstheme="minorBidi"/>
          <w:color w:val="000000"/>
          <w:shd w:val="clear" w:color="auto" w:fill="FFFFFF"/>
        </w:rPr>
      </w:pPr>
    </w:p>
    <w:p w14:paraId="2A43F921" w14:textId="77777777" w:rsidR="00F83BDB" w:rsidRPr="00F73FD7" w:rsidRDefault="00F83BDB" w:rsidP="00AE668C">
      <w:pPr>
        <w:bidi w:val="0"/>
        <w:spacing w:line="240" w:lineRule="auto"/>
        <w:jc w:val="both"/>
        <w:rPr>
          <w:rFonts w:asciiTheme="minorBidi" w:hAnsiTheme="minorBidi" w:cstheme="minorBidi"/>
          <w:color w:val="000000"/>
          <w:shd w:val="clear" w:color="auto" w:fill="FFFFFF"/>
        </w:rPr>
      </w:pPr>
      <w:r w:rsidRPr="00F73FD7">
        <w:rPr>
          <w:rFonts w:asciiTheme="minorBidi" w:hAnsiTheme="minorBidi" w:cstheme="minorBidi"/>
          <w:color w:val="000000"/>
          <w:shd w:val="clear" w:color="auto" w:fill="FFFFFF"/>
        </w:rPr>
        <w:t>PLAGUE #4: PESTILENCE AND THE SWORD</w:t>
      </w:r>
    </w:p>
    <w:p w14:paraId="6B2BD67F" w14:textId="77777777" w:rsidR="00F73FD7" w:rsidRDefault="00F73FD7" w:rsidP="00AE668C">
      <w:pPr>
        <w:bidi w:val="0"/>
        <w:spacing w:line="240" w:lineRule="auto"/>
        <w:ind w:left="720"/>
        <w:jc w:val="both"/>
        <w:rPr>
          <w:rFonts w:asciiTheme="minorBidi" w:hAnsiTheme="minorBidi" w:cstheme="minorBidi"/>
          <w:color w:val="000000"/>
          <w:shd w:val="clear" w:color="auto" w:fill="FFFFFF"/>
        </w:rPr>
      </w:pPr>
    </w:p>
    <w:p w14:paraId="2D8ABDCD" w14:textId="1F4668B6" w:rsidR="00F83BDB" w:rsidRPr="00F73FD7" w:rsidRDefault="00F83BDB" w:rsidP="00AE668C">
      <w:pPr>
        <w:bidi w:val="0"/>
        <w:spacing w:line="240" w:lineRule="auto"/>
        <w:ind w:left="720"/>
        <w:jc w:val="both"/>
        <w:rPr>
          <w:rFonts w:asciiTheme="minorBidi" w:eastAsia="Times New Roman" w:hAnsiTheme="minorBidi" w:cstheme="minorBidi"/>
          <w:color w:val="000000"/>
        </w:rPr>
      </w:pPr>
      <w:r w:rsidRPr="00F73FD7">
        <w:rPr>
          <w:rFonts w:asciiTheme="minorBidi" w:hAnsiTheme="minorBidi" w:cstheme="minorBidi"/>
          <w:color w:val="000000"/>
          <w:shd w:val="clear" w:color="auto" w:fill="FFFFFF"/>
        </w:rPr>
        <w:t xml:space="preserve">I have sent among you the pestilence in the way of Egypt; your young men have I slain with the sword and have carried away your horses; and I have </w:t>
      </w:r>
      <w:r w:rsidRPr="00F73FD7">
        <w:rPr>
          <w:rFonts w:asciiTheme="minorBidi" w:hAnsiTheme="minorBidi" w:cstheme="minorBidi"/>
          <w:color w:val="000000"/>
          <w:shd w:val="clear" w:color="auto" w:fill="FFFFFF"/>
        </w:rPr>
        <w:lastRenderedPageBreak/>
        <w:t>made the stench of your camp to come up even into your nostrils; yet you have not returned unto Me, says the Lord. </w:t>
      </w:r>
    </w:p>
    <w:p w14:paraId="60422CC9" w14:textId="77777777" w:rsidR="00F73FD7" w:rsidRDefault="00F73FD7" w:rsidP="00AE668C">
      <w:pPr>
        <w:bidi w:val="0"/>
        <w:spacing w:line="240" w:lineRule="auto"/>
        <w:jc w:val="both"/>
        <w:rPr>
          <w:rFonts w:asciiTheme="minorBidi" w:hAnsiTheme="minorBidi" w:cstheme="minorBidi"/>
          <w:color w:val="000000"/>
          <w:shd w:val="clear" w:color="auto" w:fill="FFFFFF"/>
        </w:rPr>
      </w:pPr>
    </w:p>
    <w:p w14:paraId="123DE763" w14:textId="7980C31D" w:rsidR="00F83BDB" w:rsidRPr="00F73FD7" w:rsidRDefault="005B69D5" w:rsidP="00AE668C">
      <w:pPr>
        <w:bidi w:val="0"/>
        <w:spacing w:line="240" w:lineRule="auto"/>
        <w:jc w:val="both"/>
        <w:rPr>
          <w:rFonts w:asciiTheme="minorBidi" w:hAnsiTheme="minorBidi" w:cstheme="minorBidi"/>
          <w:color w:val="000000"/>
          <w:shd w:val="clear" w:color="auto" w:fill="FFFFFF"/>
        </w:rPr>
      </w:pPr>
      <w:r w:rsidRPr="00F73FD7">
        <w:rPr>
          <w:rFonts w:asciiTheme="minorBidi" w:hAnsiTheme="minorBidi" w:cstheme="minorBidi"/>
          <w:color w:val="000000"/>
          <w:shd w:val="clear" w:color="auto" w:fill="FFFFFF"/>
        </w:rPr>
        <w:t>The Exodus carried with it an implicit danger</w:t>
      </w:r>
      <w:r w:rsidR="004E47FE">
        <w:rPr>
          <w:rFonts w:asciiTheme="minorBidi" w:hAnsiTheme="minorBidi" w:cstheme="minorBidi"/>
          <w:color w:val="000000"/>
          <w:shd w:val="clear" w:color="auto" w:fill="FFFFFF"/>
        </w:rPr>
        <w:t>:</w:t>
      </w:r>
      <w:r w:rsidRPr="00F73FD7">
        <w:rPr>
          <w:rFonts w:asciiTheme="minorBidi" w:hAnsiTheme="minorBidi" w:cstheme="minorBidi"/>
          <w:color w:val="000000"/>
          <w:shd w:val="clear" w:color="auto" w:fill="FFFFFF"/>
        </w:rPr>
        <w:t xml:space="preserve"> that those who had been enslaved for several (two?) generations would, when opportunity presented itself, turn into slave-owners and instead of identifying with the isolation, </w:t>
      </w:r>
      <w:r w:rsidR="004E47FE" w:rsidRPr="00F73FD7">
        <w:rPr>
          <w:rFonts w:asciiTheme="minorBidi" w:hAnsiTheme="minorBidi" w:cstheme="minorBidi"/>
          <w:color w:val="000000"/>
          <w:shd w:val="clear" w:color="auto" w:fill="FFFFFF"/>
        </w:rPr>
        <w:t>humilia</w:t>
      </w:r>
      <w:r w:rsidR="004E47FE">
        <w:rPr>
          <w:rFonts w:asciiTheme="minorBidi" w:hAnsiTheme="minorBidi" w:cstheme="minorBidi"/>
          <w:color w:val="000000"/>
          <w:shd w:val="clear" w:color="auto" w:fill="FFFFFF"/>
        </w:rPr>
        <w:t>tion</w:t>
      </w:r>
      <w:r w:rsidRPr="00F73FD7">
        <w:rPr>
          <w:rFonts w:asciiTheme="minorBidi" w:hAnsiTheme="minorBidi" w:cstheme="minorBidi"/>
          <w:color w:val="000000"/>
          <w:shd w:val="clear" w:color="auto" w:fill="FFFFFF"/>
        </w:rPr>
        <w:t xml:space="preserve"> and rootlessness of the slave class, would grab the chance to "finally be on top" and act as merciless masters. Perhaps this is why the first law given in </w:t>
      </w:r>
      <w:r w:rsidR="002514AD" w:rsidRPr="00AE668C">
        <w:rPr>
          <w:rFonts w:asciiTheme="minorBidi" w:hAnsiTheme="minorBidi" w:cstheme="minorBidi"/>
          <w:i/>
          <w:iCs/>
          <w:color w:val="000000"/>
          <w:shd w:val="clear" w:color="auto" w:fill="FFFFFF"/>
        </w:rPr>
        <w:t xml:space="preserve">Parashat </w:t>
      </w:r>
      <w:r w:rsidRPr="00AE668C">
        <w:rPr>
          <w:rFonts w:asciiTheme="minorBidi" w:hAnsiTheme="minorBidi" w:cstheme="minorBidi"/>
          <w:i/>
          <w:iCs/>
          <w:color w:val="000000"/>
          <w:shd w:val="clear" w:color="auto" w:fill="FFFFFF"/>
        </w:rPr>
        <w:t>Mishpatim</w:t>
      </w:r>
      <w:r w:rsidRPr="00F73FD7">
        <w:rPr>
          <w:rFonts w:asciiTheme="minorBidi" w:hAnsiTheme="minorBidi" w:cstheme="minorBidi"/>
          <w:color w:val="000000"/>
          <w:shd w:val="clear" w:color="auto" w:fill="FFFFFF"/>
        </w:rPr>
        <w:t xml:space="preserve"> is about proper treatment of a fellow Hebrew who has been forced to </w:t>
      </w:r>
      <w:r w:rsidR="004E47FE">
        <w:rPr>
          <w:rFonts w:asciiTheme="minorBidi" w:hAnsiTheme="minorBidi" w:cstheme="minorBidi"/>
          <w:color w:val="000000"/>
          <w:shd w:val="clear" w:color="auto" w:fill="FFFFFF"/>
        </w:rPr>
        <w:t xml:space="preserve">sell himself </w:t>
      </w:r>
      <w:r w:rsidRPr="00F73FD7">
        <w:rPr>
          <w:rFonts w:asciiTheme="minorBidi" w:hAnsiTheme="minorBidi" w:cstheme="minorBidi"/>
          <w:color w:val="000000"/>
          <w:shd w:val="clear" w:color="auto" w:fill="FFFFFF"/>
        </w:rPr>
        <w:t xml:space="preserve">as a servant. </w:t>
      </w:r>
    </w:p>
    <w:p w14:paraId="668149AE" w14:textId="77777777" w:rsidR="004959DD" w:rsidRPr="00F73FD7" w:rsidRDefault="004959DD" w:rsidP="00AE668C">
      <w:pPr>
        <w:bidi w:val="0"/>
        <w:spacing w:line="240" w:lineRule="auto"/>
        <w:jc w:val="both"/>
        <w:rPr>
          <w:rFonts w:asciiTheme="minorBidi" w:hAnsiTheme="minorBidi" w:cstheme="minorBidi"/>
          <w:color w:val="000000"/>
          <w:shd w:val="clear" w:color="auto" w:fill="FFFFFF"/>
        </w:rPr>
      </w:pPr>
    </w:p>
    <w:p w14:paraId="7ADF6E7D" w14:textId="4A90BA0D" w:rsidR="005B69D5" w:rsidRPr="00F73FD7" w:rsidRDefault="005B69D5" w:rsidP="00AE668C">
      <w:pPr>
        <w:bidi w:val="0"/>
        <w:spacing w:line="240" w:lineRule="auto"/>
        <w:jc w:val="both"/>
        <w:rPr>
          <w:rFonts w:asciiTheme="minorBidi" w:hAnsiTheme="minorBidi" w:cstheme="minorBidi"/>
          <w:color w:val="000000"/>
          <w:shd w:val="clear" w:color="auto" w:fill="FFFFFF"/>
        </w:rPr>
      </w:pPr>
      <w:r w:rsidRPr="00F73FD7">
        <w:rPr>
          <w:rFonts w:asciiTheme="minorBidi" w:hAnsiTheme="minorBidi" w:cstheme="minorBidi"/>
          <w:color w:val="000000"/>
          <w:shd w:val="clear" w:color="auto" w:fill="FFFFFF"/>
        </w:rPr>
        <w:t xml:space="preserve">The </w:t>
      </w:r>
      <w:r w:rsidR="00F73FD7" w:rsidRPr="00F73FD7">
        <w:rPr>
          <w:rFonts w:asciiTheme="minorBidi" w:hAnsiTheme="minorBidi" w:cstheme="minorBidi"/>
          <w:color w:val="000000"/>
          <w:shd w:val="clear" w:color="auto" w:fill="FFFFFF"/>
        </w:rPr>
        <w:t>Shomeroni</w:t>
      </w:r>
      <w:r w:rsidRPr="00F73FD7">
        <w:rPr>
          <w:rFonts w:asciiTheme="minorBidi" w:hAnsiTheme="minorBidi" w:cstheme="minorBidi"/>
          <w:color w:val="000000"/>
          <w:shd w:val="clear" w:color="auto" w:fill="FFFFFF"/>
        </w:rPr>
        <w:t xml:space="preserve"> kingdom and elite, as depicted above in </w:t>
      </w:r>
      <w:r w:rsidR="002514AD">
        <w:rPr>
          <w:rFonts w:asciiTheme="minorBidi" w:hAnsiTheme="minorBidi" w:cstheme="minorBidi"/>
          <w:color w:val="000000"/>
          <w:shd w:val="clear" w:color="auto" w:fill="FFFFFF"/>
        </w:rPr>
        <w:t>C</w:t>
      </w:r>
      <w:r w:rsidRPr="00F73FD7">
        <w:rPr>
          <w:rFonts w:asciiTheme="minorBidi" w:hAnsiTheme="minorBidi" w:cstheme="minorBidi"/>
          <w:color w:val="000000"/>
          <w:shd w:val="clear" w:color="auto" w:fill="FFFFFF"/>
        </w:rPr>
        <w:t>hapter 2, ha</w:t>
      </w:r>
      <w:r w:rsidR="004E47FE">
        <w:rPr>
          <w:rFonts w:asciiTheme="minorBidi" w:hAnsiTheme="minorBidi" w:cstheme="minorBidi"/>
          <w:color w:val="000000"/>
          <w:shd w:val="clear" w:color="auto" w:fill="FFFFFF"/>
        </w:rPr>
        <w:t>ve</w:t>
      </w:r>
      <w:r w:rsidRPr="00F73FD7">
        <w:rPr>
          <w:rFonts w:asciiTheme="minorBidi" w:hAnsiTheme="minorBidi" w:cstheme="minorBidi"/>
          <w:color w:val="000000"/>
          <w:shd w:val="clear" w:color="auto" w:fill="FFFFFF"/>
        </w:rPr>
        <w:t xml:space="preserve"> forgotten that core lesson and ha</w:t>
      </w:r>
      <w:r w:rsidR="004E47FE">
        <w:rPr>
          <w:rFonts w:asciiTheme="minorBidi" w:hAnsiTheme="minorBidi" w:cstheme="minorBidi"/>
          <w:color w:val="000000"/>
          <w:shd w:val="clear" w:color="auto" w:fill="FFFFFF"/>
        </w:rPr>
        <w:t>ve</w:t>
      </w:r>
      <w:r w:rsidRPr="00F73FD7">
        <w:rPr>
          <w:rFonts w:asciiTheme="minorBidi" w:hAnsiTheme="minorBidi" w:cstheme="minorBidi"/>
          <w:color w:val="000000"/>
          <w:shd w:val="clear" w:color="auto" w:fill="FFFFFF"/>
        </w:rPr>
        <w:t xml:space="preserve"> enslaved their fellows</w:t>
      </w:r>
      <w:r w:rsidR="002514AD">
        <w:rPr>
          <w:rFonts w:asciiTheme="minorBidi" w:hAnsiTheme="minorBidi" w:cstheme="minorBidi"/>
          <w:color w:val="000000"/>
          <w:shd w:val="clear" w:color="auto" w:fill="FFFFFF"/>
        </w:rPr>
        <w:t xml:space="preserve">, at least figuratively. If it is </w:t>
      </w:r>
      <w:r w:rsidRPr="00F73FD7">
        <w:rPr>
          <w:rFonts w:asciiTheme="minorBidi" w:hAnsiTheme="minorBidi" w:cstheme="minorBidi"/>
          <w:color w:val="000000"/>
          <w:shd w:val="clear" w:color="auto" w:fill="FFFFFF"/>
        </w:rPr>
        <w:t>not outright slavery</w:t>
      </w:r>
      <w:r w:rsidR="002514AD">
        <w:rPr>
          <w:rFonts w:asciiTheme="minorBidi" w:hAnsiTheme="minorBidi" w:cstheme="minorBidi"/>
          <w:color w:val="000000"/>
          <w:shd w:val="clear" w:color="auto" w:fill="FFFFFF"/>
        </w:rPr>
        <w:t xml:space="preserve"> that they impose on the common folk</w:t>
      </w:r>
      <w:r w:rsidRPr="00F73FD7">
        <w:rPr>
          <w:rFonts w:asciiTheme="minorBidi" w:hAnsiTheme="minorBidi" w:cstheme="minorBidi"/>
          <w:color w:val="000000"/>
          <w:shd w:val="clear" w:color="auto" w:fill="FFFFFF"/>
        </w:rPr>
        <w:t xml:space="preserve">, then </w:t>
      </w:r>
      <w:r w:rsidR="002514AD">
        <w:rPr>
          <w:rFonts w:asciiTheme="minorBidi" w:hAnsiTheme="minorBidi" w:cstheme="minorBidi"/>
          <w:color w:val="000000"/>
          <w:shd w:val="clear" w:color="auto" w:fill="FFFFFF"/>
        </w:rPr>
        <w:t xml:space="preserve">the elites have </w:t>
      </w:r>
      <w:r w:rsidRPr="00F73FD7">
        <w:rPr>
          <w:rFonts w:asciiTheme="minorBidi" w:hAnsiTheme="minorBidi" w:cstheme="minorBidi"/>
          <w:color w:val="000000"/>
          <w:shd w:val="clear" w:color="auto" w:fill="FFFFFF"/>
        </w:rPr>
        <w:t xml:space="preserve">certainly </w:t>
      </w:r>
      <w:r w:rsidR="002514AD">
        <w:rPr>
          <w:rFonts w:asciiTheme="minorBidi" w:hAnsiTheme="minorBidi" w:cstheme="minorBidi"/>
          <w:color w:val="000000"/>
          <w:shd w:val="clear" w:color="auto" w:fill="FFFFFF"/>
        </w:rPr>
        <w:t xml:space="preserve">been </w:t>
      </w:r>
      <w:r w:rsidRPr="00F73FD7">
        <w:rPr>
          <w:rFonts w:asciiTheme="minorBidi" w:hAnsiTheme="minorBidi" w:cstheme="minorBidi"/>
          <w:color w:val="000000"/>
          <w:shd w:val="clear" w:color="auto" w:fill="FFFFFF"/>
        </w:rPr>
        <w:t xml:space="preserve">encouraging and enabling demotion to a lower class, which their behavior (in and out of court) </w:t>
      </w:r>
      <w:r w:rsidR="002514AD">
        <w:rPr>
          <w:rFonts w:asciiTheme="minorBidi" w:hAnsiTheme="minorBidi" w:cstheme="minorBidi"/>
          <w:color w:val="000000"/>
          <w:shd w:val="clear" w:color="auto" w:fill="FFFFFF"/>
        </w:rPr>
        <w:t xml:space="preserve">has </w:t>
      </w:r>
      <w:r w:rsidRPr="00F73FD7">
        <w:rPr>
          <w:rFonts w:asciiTheme="minorBidi" w:hAnsiTheme="minorBidi" w:cstheme="minorBidi"/>
          <w:color w:val="000000"/>
          <w:shd w:val="clear" w:color="auto" w:fill="FFFFFF"/>
        </w:rPr>
        <w:t xml:space="preserve">sustained. As such, </w:t>
      </w:r>
      <w:r w:rsidR="002514AD">
        <w:rPr>
          <w:rFonts w:asciiTheme="minorBidi" w:hAnsiTheme="minorBidi" w:cstheme="minorBidi"/>
          <w:color w:val="000000"/>
          <w:shd w:val="clear" w:color="auto" w:fill="FFFFFF"/>
        </w:rPr>
        <w:t>the</w:t>
      </w:r>
      <w:r w:rsidRPr="00F73FD7">
        <w:rPr>
          <w:rFonts w:asciiTheme="minorBidi" w:hAnsiTheme="minorBidi" w:cstheme="minorBidi"/>
          <w:color w:val="000000"/>
          <w:shd w:val="clear" w:color="auto" w:fill="FFFFFF"/>
        </w:rPr>
        <w:t xml:space="preserve"> plague</w:t>
      </w:r>
      <w:r w:rsidR="002514AD">
        <w:rPr>
          <w:rFonts w:asciiTheme="minorBidi" w:hAnsiTheme="minorBidi" w:cstheme="minorBidi"/>
          <w:color w:val="000000"/>
          <w:shd w:val="clear" w:color="auto" w:fill="FFFFFF"/>
        </w:rPr>
        <w:t xml:space="preserve"> of</w:t>
      </w:r>
      <w:r w:rsidRPr="00F73FD7">
        <w:rPr>
          <w:rFonts w:asciiTheme="minorBidi" w:hAnsiTheme="minorBidi" w:cstheme="minorBidi"/>
          <w:color w:val="000000"/>
          <w:shd w:val="clear" w:color="auto" w:fill="FFFFFF"/>
        </w:rPr>
        <w:t xml:space="preserve"> </w:t>
      </w:r>
      <w:r w:rsidRPr="00F73FD7">
        <w:rPr>
          <w:rFonts w:asciiTheme="minorBidi" w:hAnsiTheme="minorBidi" w:cstheme="minorBidi"/>
          <w:i/>
          <w:iCs/>
          <w:color w:val="000000"/>
          <w:shd w:val="clear" w:color="auto" w:fill="FFFFFF"/>
        </w:rPr>
        <w:t>dever</w:t>
      </w:r>
      <w:r w:rsidR="00363261" w:rsidRPr="00F73FD7">
        <w:rPr>
          <w:rFonts w:asciiTheme="minorBidi" w:hAnsiTheme="minorBidi" w:cstheme="minorBidi"/>
          <w:color w:val="000000"/>
          <w:shd w:val="clear" w:color="auto" w:fill="FFFFFF"/>
        </w:rPr>
        <w:t xml:space="preserve">, so reminiscent of the plagues against Egypt, is most telling. </w:t>
      </w:r>
      <w:r w:rsidR="002514AD">
        <w:rPr>
          <w:rFonts w:asciiTheme="minorBidi" w:hAnsiTheme="minorBidi" w:cstheme="minorBidi"/>
          <w:color w:val="000000"/>
          <w:shd w:val="clear" w:color="auto" w:fill="FFFFFF"/>
        </w:rPr>
        <w:t>When we add the c</w:t>
      </w:r>
      <w:r w:rsidR="00363261" w:rsidRPr="00F73FD7">
        <w:rPr>
          <w:rFonts w:asciiTheme="minorBidi" w:hAnsiTheme="minorBidi" w:cstheme="minorBidi"/>
          <w:color w:val="000000"/>
          <w:shd w:val="clear" w:color="auto" w:fill="FFFFFF"/>
        </w:rPr>
        <w:t>ontext of "the road to Egypt" and "</w:t>
      </w:r>
      <w:r w:rsidR="004E47FE">
        <w:rPr>
          <w:rFonts w:asciiTheme="minorBidi" w:hAnsiTheme="minorBidi" w:cstheme="minorBidi"/>
          <w:color w:val="000000"/>
          <w:shd w:val="clear" w:color="auto" w:fill="FFFFFF"/>
        </w:rPr>
        <w:t xml:space="preserve">your </w:t>
      </w:r>
      <w:r w:rsidR="00363261" w:rsidRPr="00F73FD7">
        <w:rPr>
          <w:rFonts w:asciiTheme="minorBidi" w:hAnsiTheme="minorBidi" w:cstheme="minorBidi"/>
          <w:color w:val="000000"/>
          <w:shd w:val="clear" w:color="auto" w:fill="FFFFFF"/>
        </w:rPr>
        <w:t xml:space="preserve">horses" </w:t>
      </w:r>
      <w:r w:rsidR="002514AD">
        <w:rPr>
          <w:rFonts w:asciiTheme="minorBidi" w:hAnsiTheme="minorBidi" w:cstheme="minorBidi"/>
          <w:color w:val="000000"/>
          <w:shd w:val="clear" w:color="auto" w:fill="FFFFFF"/>
        </w:rPr>
        <w:t>(</w:t>
      </w:r>
      <w:r w:rsidR="00363261" w:rsidRPr="00F73FD7">
        <w:rPr>
          <w:rFonts w:asciiTheme="minorBidi" w:hAnsiTheme="minorBidi" w:cstheme="minorBidi"/>
          <w:color w:val="000000"/>
          <w:shd w:val="clear" w:color="auto" w:fill="FFFFFF"/>
        </w:rPr>
        <w:t>an Egyptian trope</w:t>
      </w:r>
      <w:r w:rsidR="002514AD">
        <w:rPr>
          <w:rFonts w:asciiTheme="minorBidi" w:hAnsiTheme="minorBidi" w:cstheme="minorBidi"/>
          <w:color w:val="000000"/>
          <w:shd w:val="clear" w:color="auto" w:fill="FFFFFF"/>
        </w:rPr>
        <w:t>)</w:t>
      </w:r>
      <w:r w:rsidR="00363261" w:rsidRPr="00F73FD7">
        <w:rPr>
          <w:rFonts w:asciiTheme="minorBidi" w:hAnsiTheme="minorBidi" w:cstheme="minorBidi"/>
          <w:color w:val="000000"/>
          <w:shd w:val="clear" w:color="auto" w:fill="FFFFFF"/>
        </w:rPr>
        <w:t>,</w:t>
      </w:r>
      <w:r w:rsidR="002514AD">
        <w:rPr>
          <w:rFonts w:asciiTheme="minorBidi" w:hAnsiTheme="minorBidi" w:cstheme="minorBidi"/>
          <w:color w:val="000000"/>
          <w:shd w:val="clear" w:color="auto" w:fill="FFFFFF"/>
        </w:rPr>
        <w:t xml:space="preserve"> this is enough </w:t>
      </w:r>
      <w:r w:rsidR="00363261" w:rsidRPr="00F73FD7">
        <w:rPr>
          <w:rFonts w:asciiTheme="minorBidi" w:hAnsiTheme="minorBidi" w:cstheme="minorBidi"/>
          <w:color w:val="000000"/>
          <w:shd w:val="clear" w:color="auto" w:fill="FFFFFF"/>
        </w:rPr>
        <w:t>to underscore the message</w:t>
      </w:r>
      <w:r w:rsidR="002514AD">
        <w:rPr>
          <w:rFonts w:asciiTheme="minorBidi" w:hAnsiTheme="minorBidi" w:cstheme="minorBidi"/>
          <w:color w:val="000000"/>
          <w:shd w:val="clear" w:color="auto" w:fill="FFFFFF"/>
        </w:rPr>
        <w:t xml:space="preserve"> that they</w:t>
      </w:r>
      <w:r w:rsidR="00363261" w:rsidRPr="00F73FD7">
        <w:rPr>
          <w:rFonts w:asciiTheme="minorBidi" w:hAnsiTheme="minorBidi" w:cstheme="minorBidi"/>
          <w:color w:val="000000"/>
          <w:shd w:val="clear" w:color="auto" w:fill="FFFFFF"/>
        </w:rPr>
        <w:t xml:space="preserve"> have turned </w:t>
      </w:r>
      <w:r w:rsidR="002514AD">
        <w:rPr>
          <w:rFonts w:asciiTheme="minorBidi" w:hAnsiTheme="minorBidi" w:cstheme="minorBidi"/>
          <w:color w:val="000000"/>
          <w:shd w:val="clear" w:color="auto" w:fill="FFFFFF"/>
        </w:rPr>
        <w:t xml:space="preserve">their </w:t>
      </w:r>
      <w:r w:rsidR="00363261" w:rsidRPr="00F73FD7">
        <w:rPr>
          <w:rFonts w:asciiTheme="minorBidi" w:hAnsiTheme="minorBidi" w:cstheme="minorBidi"/>
          <w:color w:val="000000"/>
          <w:shd w:val="clear" w:color="auto" w:fill="FFFFFF"/>
        </w:rPr>
        <w:t>back</w:t>
      </w:r>
      <w:r w:rsidR="002514AD">
        <w:rPr>
          <w:rFonts w:asciiTheme="minorBidi" w:hAnsiTheme="minorBidi" w:cstheme="minorBidi"/>
          <w:color w:val="000000"/>
          <w:shd w:val="clear" w:color="auto" w:fill="FFFFFF"/>
        </w:rPr>
        <w:t>s</w:t>
      </w:r>
      <w:r w:rsidR="00363261" w:rsidRPr="00F73FD7">
        <w:rPr>
          <w:rFonts w:asciiTheme="minorBidi" w:hAnsiTheme="minorBidi" w:cstheme="minorBidi"/>
          <w:color w:val="000000"/>
          <w:shd w:val="clear" w:color="auto" w:fill="FFFFFF"/>
        </w:rPr>
        <w:t xml:space="preserve"> on the Exodus, both in returning to Egypt (see </w:t>
      </w:r>
      <w:r w:rsidR="00363261" w:rsidRPr="00AE668C">
        <w:rPr>
          <w:rFonts w:asciiTheme="minorBidi" w:hAnsiTheme="minorBidi" w:cstheme="minorBidi"/>
          <w:i/>
          <w:iCs/>
          <w:color w:val="000000"/>
          <w:shd w:val="clear" w:color="auto" w:fill="FFFFFF"/>
        </w:rPr>
        <w:t>Devarim</w:t>
      </w:r>
      <w:r w:rsidR="00363261" w:rsidRPr="00F73FD7">
        <w:rPr>
          <w:rFonts w:asciiTheme="minorBidi" w:hAnsiTheme="minorBidi" w:cstheme="minorBidi"/>
          <w:color w:val="000000"/>
          <w:shd w:val="clear" w:color="auto" w:fill="FFFFFF"/>
        </w:rPr>
        <w:t xml:space="preserve"> 17, </w:t>
      </w:r>
      <w:r w:rsidR="00363261" w:rsidRPr="00AE668C">
        <w:rPr>
          <w:rFonts w:asciiTheme="minorBidi" w:hAnsiTheme="minorBidi" w:cstheme="minorBidi"/>
          <w:i/>
          <w:iCs/>
          <w:color w:val="000000"/>
          <w:shd w:val="clear" w:color="auto" w:fill="FFFFFF"/>
        </w:rPr>
        <w:t>Shemot</w:t>
      </w:r>
      <w:r w:rsidR="00363261" w:rsidRPr="00F73FD7">
        <w:rPr>
          <w:rFonts w:asciiTheme="minorBidi" w:hAnsiTheme="minorBidi" w:cstheme="minorBidi"/>
          <w:color w:val="000000"/>
          <w:shd w:val="clear" w:color="auto" w:fill="FFFFFF"/>
        </w:rPr>
        <w:t xml:space="preserve"> 14) and in arrogating the position of "taskmaster" over </w:t>
      </w:r>
      <w:r w:rsidR="002514AD">
        <w:rPr>
          <w:rFonts w:asciiTheme="minorBidi" w:hAnsiTheme="minorBidi" w:cstheme="minorBidi"/>
          <w:color w:val="000000"/>
          <w:shd w:val="clear" w:color="auto" w:fill="FFFFFF"/>
        </w:rPr>
        <w:t>thei</w:t>
      </w:r>
      <w:r w:rsidR="00363261" w:rsidRPr="00F73FD7">
        <w:rPr>
          <w:rFonts w:asciiTheme="minorBidi" w:hAnsiTheme="minorBidi" w:cstheme="minorBidi"/>
          <w:color w:val="000000"/>
          <w:shd w:val="clear" w:color="auto" w:fill="FFFFFF"/>
        </w:rPr>
        <w:t>r fellows.</w:t>
      </w:r>
      <w:r w:rsidR="00724039">
        <w:rPr>
          <w:rFonts w:asciiTheme="minorBidi" w:hAnsiTheme="minorBidi" w:cstheme="minorBidi"/>
          <w:color w:val="000000"/>
          <w:shd w:val="clear" w:color="auto" w:fill="FFFFFF"/>
        </w:rPr>
        <w:t xml:space="preserve"> </w:t>
      </w:r>
    </w:p>
    <w:p w14:paraId="0E4D0BDA" w14:textId="65BD0C02" w:rsidR="00D13102" w:rsidRDefault="00D13102" w:rsidP="00AE668C">
      <w:pPr>
        <w:bidi w:val="0"/>
        <w:spacing w:line="240" w:lineRule="auto"/>
        <w:jc w:val="both"/>
        <w:rPr>
          <w:rFonts w:asciiTheme="minorBidi" w:hAnsiTheme="minorBidi" w:cstheme="minorBidi"/>
          <w:color w:val="000000"/>
          <w:shd w:val="clear" w:color="auto" w:fill="FFFFFF"/>
        </w:rPr>
      </w:pPr>
    </w:p>
    <w:p w14:paraId="2082A5A2" w14:textId="77777777" w:rsidR="00F73FD7" w:rsidRPr="00F73FD7" w:rsidRDefault="00F73FD7" w:rsidP="00AE668C">
      <w:pPr>
        <w:bidi w:val="0"/>
        <w:spacing w:line="240" w:lineRule="auto"/>
        <w:jc w:val="both"/>
        <w:rPr>
          <w:rFonts w:asciiTheme="minorBidi" w:hAnsiTheme="minorBidi" w:cstheme="minorBidi"/>
          <w:color w:val="000000"/>
          <w:shd w:val="clear" w:color="auto" w:fill="FFFFFF"/>
        </w:rPr>
      </w:pPr>
    </w:p>
    <w:p w14:paraId="0CB12668" w14:textId="4F1909D3" w:rsidR="00F83BDB" w:rsidRDefault="00F83BDB" w:rsidP="00AE668C">
      <w:pPr>
        <w:bidi w:val="0"/>
        <w:spacing w:line="240" w:lineRule="auto"/>
        <w:jc w:val="both"/>
        <w:rPr>
          <w:rFonts w:asciiTheme="minorBidi" w:hAnsiTheme="minorBidi" w:cstheme="minorBidi"/>
          <w:color w:val="000000"/>
          <w:shd w:val="clear" w:color="auto" w:fill="FFFFFF"/>
        </w:rPr>
      </w:pPr>
      <w:r w:rsidRPr="00F73FD7">
        <w:rPr>
          <w:rFonts w:asciiTheme="minorBidi" w:hAnsiTheme="minorBidi" w:cstheme="minorBidi"/>
          <w:color w:val="000000"/>
          <w:shd w:val="clear" w:color="auto" w:fill="FFFFFF"/>
        </w:rPr>
        <w:t>PLAGUE #5: "AS SEDOM AND AMORA"</w:t>
      </w:r>
    </w:p>
    <w:p w14:paraId="0E9AB28E" w14:textId="77777777" w:rsidR="00F73FD7" w:rsidRPr="00F73FD7" w:rsidRDefault="00F73FD7" w:rsidP="00AE668C">
      <w:pPr>
        <w:bidi w:val="0"/>
        <w:spacing w:line="240" w:lineRule="auto"/>
        <w:jc w:val="both"/>
        <w:rPr>
          <w:rFonts w:asciiTheme="minorBidi" w:hAnsiTheme="minorBidi" w:cstheme="minorBidi"/>
          <w:color w:val="000000"/>
          <w:shd w:val="clear" w:color="auto" w:fill="FFFFFF"/>
        </w:rPr>
      </w:pPr>
    </w:p>
    <w:p w14:paraId="096B50AF" w14:textId="7DBED99F" w:rsidR="00F83BDB" w:rsidRPr="00F73FD7" w:rsidRDefault="00F83BDB" w:rsidP="00AE668C">
      <w:pPr>
        <w:bidi w:val="0"/>
        <w:spacing w:line="240" w:lineRule="auto"/>
        <w:ind w:left="720"/>
        <w:jc w:val="both"/>
        <w:rPr>
          <w:rFonts w:asciiTheme="minorBidi" w:eastAsia="Times New Roman" w:hAnsiTheme="minorBidi" w:cstheme="minorBidi"/>
          <w:color w:val="000000"/>
        </w:rPr>
      </w:pPr>
      <w:r w:rsidRPr="00F73FD7">
        <w:rPr>
          <w:rFonts w:asciiTheme="minorBidi" w:hAnsiTheme="minorBidi" w:cstheme="minorBidi"/>
          <w:color w:val="000000"/>
          <w:shd w:val="clear" w:color="auto" w:fill="FFFFFF"/>
        </w:rPr>
        <w:t xml:space="preserve">I have </w:t>
      </w:r>
      <w:r w:rsidR="002514AD">
        <w:rPr>
          <w:rFonts w:asciiTheme="minorBidi" w:hAnsiTheme="minorBidi" w:cstheme="minorBidi"/>
          <w:color w:val="000000"/>
          <w:shd w:val="clear" w:color="auto" w:fill="FFFFFF"/>
        </w:rPr>
        <w:t>overturned</w:t>
      </w:r>
      <w:r w:rsidRPr="00F73FD7">
        <w:rPr>
          <w:rFonts w:asciiTheme="minorBidi" w:hAnsiTheme="minorBidi" w:cstheme="minorBidi"/>
          <w:color w:val="000000"/>
          <w:shd w:val="clear" w:color="auto" w:fill="FFFFFF"/>
        </w:rPr>
        <w:t xml:space="preserve"> some of you, as God </w:t>
      </w:r>
      <w:r w:rsidR="002514AD">
        <w:rPr>
          <w:rFonts w:asciiTheme="minorBidi" w:hAnsiTheme="minorBidi" w:cstheme="minorBidi"/>
          <w:color w:val="000000"/>
          <w:shd w:val="clear" w:color="auto" w:fill="FFFFFF"/>
        </w:rPr>
        <w:t>overturn</w:t>
      </w:r>
      <w:r w:rsidRPr="00F73FD7">
        <w:rPr>
          <w:rFonts w:asciiTheme="minorBidi" w:hAnsiTheme="minorBidi" w:cstheme="minorBidi"/>
          <w:color w:val="000000"/>
          <w:shd w:val="clear" w:color="auto" w:fill="FFFFFF"/>
        </w:rPr>
        <w:t>e</w:t>
      </w:r>
      <w:r w:rsidR="002514AD">
        <w:rPr>
          <w:rFonts w:asciiTheme="minorBidi" w:hAnsiTheme="minorBidi" w:cstheme="minorBidi"/>
          <w:color w:val="000000"/>
          <w:shd w:val="clear" w:color="auto" w:fill="FFFFFF"/>
        </w:rPr>
        <w:t>d</w:t>
      </w:r>
      <w:r w:rsidRPr="00F73FD7">
        <w:rPr>
          <w:rFonts w:asciiTheme="minorBidi" w:hAnsiTheme="minorBidi" w:cstheme="minorBidi"/>
          <w:color w:val="000000"/>
          <w:shd w:val="clear" w:color="auto" w:fill="FFFFFF"/>
        </w:rPr>
        <w:t xml:space="preserve"> S</w:t>
      </w:r>
      <w:r w:rsidR="00CA0009" w:rsidRPr="00F73FD7">
        <w:rPr>
          <w:rFonts w:asciiTheme="minorBidi" w:hAnsiTheme="minorBidi" w:cstheme="minorBidi"/>
          <w:color w:val="000000"/>
          <w:shd w:val="clear" w:color="auto" w:fill="FFFFFF"/>
        </w:rPr>
        <w:t>e</w:t>
      </w:r>
      <w:r w:rsidRPr="00F73FD7">
        <w:rPr>
          <w:rFonts w:asciiTheme="minorBidi" w:hAnsiTheme="minorBidi" w:cstheme="minorBidi"/>
          <w:color w:val="000000"/>
          <w:shd w:val="clear" w:color="auto" w:fill="FFFFFF"/>
        </w:rPr>
        <w:t xml:space="preserve">dom and </w:t>
      </w:r>
      <w:r w:rsidR="00CA0009" w:rsidRPr="00F73FD7">
        <w:rPr>
          <w:rFonts w:asciiTheme="minorBidi" w:hAnsiTheme="minorBidi" w:cstheme="minorBidi"/>
          <w:color w:val="000000"/>
          <w:shd w:val="clear" w:color="auto" w:fill="FFFFFF"/>
        </w:rPr>
        <w:t>A</w:t>
      </w:r>
      <w:r w:rsidRPr="00F73FD7">
        <w:rPr>
          <w:rFonts w:asciiTheme="minorBidi" w:hAnsiTheme="minorBidi" w:cstheme="minorBidi"/>
          <w:color w:val="000000"/>
          <w:shd w:val="clear" w:color="auto" w:fill="FFFFFF"/>
        </w:rPr>
        <w:t xml:space="preserve">mora, </w:t>
      </w:r>
      <w:r w:rsidR="006B6740" w:rsidRPr="00691825">
        <w:rPr>
          <w:rFonts w:asciiTheme="minorBidi" w:eastAsia="Times New Roman" w:hAnsiTheme="minorBidi" w:cstheme="minorBidi"/>
          <w:color w:val="000000"/>
        </w:rPr>
        <w:t xml:space="preserve">and you were as a brand plucked </w:t>
      </w:r>
      <w:r w:rsidR="006B6740">
        <w:rPr>
          <w:rFonts w:asciiTheme="minorBidi" w:eastAsia="Times New Roman" w:hAnsiTheme="minorBidi" w:cstheme="minorBidi"/>
          <w:color w:val="000000"/>
        </w:rPr>
        <w:t>from</w:t>
      </w:r>
      <w:r w:rsidR="006B6740" w:rsidRPr="00691825">
        <w:rPr>
          <w:rFonts w:asciiTheme="minorBidi" w:eastAsia="Times New Roman" w:hAnsiTheme="minorBidi" w:cstheme="minorBidi"/>
          <w:color w:val="000000"/>
        </w:rPr>
        <w:t xml:space="preserve"> the fire</w:t>
      </w:r>
      <w:r w:rsidRPr="00F73FD7">
        <w:rPr>
          <w:rFonts w:asciiTheme="minorBidi" w:hAnsiTheme="minorBidi" w:cstheme="minorBidi"/>
          <w:color w:val="000000"/>
          <w:shd w:val="clear" w:color="auto" w:fill="FFFFFF"/>
        </w:rPr>
        <w:t>; yet you have not returned unto Me, says the Lord. </w:t>
      </w:r>
    </w:p>
    <w:p w14:paraId="7E12F6C3" w14:textId="77777777" w:rsidR="00F73FD7" w:rsidRDefault="00F73FD7" w:rsidP="00AE668C">
      <w:pPr>
        <w:bidi w:val="0"/>
        <w:spacing w:line="240" w:lineRule="auto"/>
        <w:jc w:val="both"/>
        <w:rPr>
          <w:rFonts w:asciiTheme="minorBidi" w:eastAsia="Times New Roman" w:hAnsiTheme="minorBidi" w:cstheme="minorBidi"/>
          <w:color w:val="000000"/>
        </w:rPr>
      </w:pPr>
    </w:p>
    <w:p w14:paraId="5AEBCC2C" w14:textId="1C1446AC" w:rsidR="00B629A9" w:rsidRPr="00F73FD7" w:rsidRDefault="00B12E02" w:rsidP="00AE668C">
      <w:pPr>
        <w:bidi w:val="0"/>
        <w:spacing w:line="240" w:lineRule="auto"/>
        <w:jc w:val="both"/>
        <w:rPr>
          <w:rFonts w:asciiTheme="minorBidi" w:eastAsia="Times New Roman" w:hAnsiTheme="minorBidi" w:cstheme="minorBidi"/>
          <w:color w:val="000000"/>
        </w:rPr>
      </w:pPr>
      <w:r w:rsidRPr="00F73FD7">
        <w:rPr>
          <w:rFonts w:asciiTheme="minorBidi" w:eastAsia="Times New Roman" w:hAnsiTheme="minorBidi" w:cstheme="minorBidi"/>
          <w:color w:val="000000"/>
        </w:rPr>
        <w:lastRenderedPageBreak/>
        <w:t xml:space="preserve">As </w:t>
      </w:r>
      <w:r w:rsidR="002514AD">
        <w:rPr>
          <w:rFonts w:asciiTheme="minorBidi" w:eastAsia="Times New Roman" w:hAnsiTheme="minorBidi" w:cstheme="minorBidi"/>
          <w:color w:val="000000"/>
        </w:rPr>
        <w:t>we saw</w:t>
      </w:r>
      <w:r w:rsidRPr="00F73FD7">
        <w:rPr>
          <w:rFonts w:asciiTheme="minorBidi" w:eastAsia="Times New Roman" w:hAnsiTheme="minorBidi" w:cstheme="minorBidi"/>
          <w:color w:val="000000"/>
        </w:rPr>
        <w:t xml:space="preserve"> in the previous </w:t>
      </w:r>
      <w:r w:rsidR="00724039" w:rsidRPr="00724039">
        <w:rPr>
          <w:rFonts w:asciiTheme="minorBidi" w:eastAsia="Times New Roman" w:hAnsiTheme="minorBidi" w:cstheme="minorBidi"/>
          <w:i/>
          <w:color w:val="000000"/>
        </w:rPr>
        <w:t>shiur</w:t>
      </w:r>
      <w:r w:rsidRPr="00F73FD7">
        <w:rPr>
          <w:rFonts w:asciiTheme="minorBidi" w:eastAsia="Times New Roman" w:hAnsiTheme="minorBidi" w:cstheme="minorBidi"/>
          <w:color w:val="000000"/>
        </w:rPr>
        <w:t xml:space="preserve">, the mention of Sedom and Amora brings us not only </w:t>
      </w:r>
      <w:r w:rsidR="005817ED">
        <w:rPr>
          <w:rFonts w:asciiTheme="minorBidi" w:eastAsia="Times New Roman" w:hAnsiTheme="minorBidi" w:cstheme="minorBidi"/>
          <w:color w:val="000000"/>
        </w:rPr>
        <w:t>(</w:t>
      </w:r>
      <w:r w:rsidRPr="00F73FD7">
        <w:rPr>
          <w:rFonts w:asciiTheme="minorBidi" w:eastAsia="Times New Roman" w:hAnsiTheme="minorBidi" w:cstheme="minorBidi"/>
          <w:color w:val="000000"/>
        </w:rPr>
        <w:t>or chiefly</w:t>
      </w:r>
      <w:r w:rsidR="005817ED">
        <w:rPr>
          <w:rFonts w:asciiTheme="minorBidi" w:eastAsia="Times New Roman" w:hAnsiTheme="minorBidi" w:cstheme="minorBidi"/>
          <w:color w:val="000000"/>
        </w:rPr>
        <w:t>)</w:t>
      </w:r>
      <w:r w:rsidRPr="00F73FD7">
        <w:rPr>
          <w:rFonts w:asciiTheme="minorBidi" w:eastAsia="Times New Roman" w:hAnsiTheme="minorBidi" w:cstheme="minorBidi"/>
          <w:color w:val="000000"/>
        </w:rPr>
        <w:t xml:space="preserve"> to </w:t>
      </w:r>
      <w:r w:rsidRPr="00AE668C">
        <w:rPr>
          <w:rFonts w:asciiTheme="minorBidi" w:eastAsia="Times New Roman" w:hAnsiTheme="minorBidi" w:cstheme="minorBidi"/>
          <w:b/>
          <w:bCs/>
          <w:color w:val="000000"/>
        </w:rPr>
        <w:t xml:space="preserve">what happened to them </w:t>
      </w:r>
      <w:r w:rsidRPr="004E47FE">
        <w:rPr>
          <w:rFonts w:asciiTheme="minorBidi" w:eastAsia="Times New Roman" w:hAnsiTheme="minorBidi" w:cstheme="minorBidi"/>
          <w:color w:val="000000"/>
        </w:rPr>
        <w:t>but, more critically, to</w:t>
      </w:r>
      <w:r w:rsidRPr="00AE668C">
        <w:rPr>
          <w:rFonts w:asciiTheme="minorBidi" w:eastAsia="Times New Roman" w:hAnsiTheme="minorBidi" w:cstheme="minorBidi"/>
          <w:b/>
          <w:bCs/>
          <w:color w:val="000000"/>
        </w:rPr>
        <w:t xml:space="preserve"> what they did to deserve it.</w:t>
      </w:r>
      <w:r w:rsidRPr="00F73FD7">
        <w:rPr>
          <w:rFonts w:asciiTheme="minorBidi" w:eastAsia="Times New Roman" w:hAnsiTheme="minorBidi" w:cstheme="minorBidi"/>
          <w:color w:val="000000"/>
        </w:rPr>
        <w:t xml:space="preserve"> As </w:t>
      </w:r>
      <w:r w:rsidR="00F73FD7" w:rsidRPr="00F73FD7">
        <w:rPr>
          <w:rFonts w:asciiTheme="minorBidi" w:eastAsia="Times New Roman" w:hAnsiTheme="minorBidi" w:cstheme="minorBidi"/>
          <w:color w:val="000000"/>
        </w:rPr>
        <w:t>Ye</w:t>
      </w:r>
      <w:r w:rsidR="00F73FD7">
        <w:rPr>
          <w:rFonts w:asciiTheme="minorBidi" w:eastAsia="Times New Roman" w:hAnsiTheme="minorBidi" w:cstheme="minorBidi"/>
          <w:color w:val="000000"/>
        </w:rPr>
        <w:t>c</w:t>
      </w:r>
      <w:r w:rsidR="00F73FD7" w:rsidRPr="00F73FD7">
        <w:rPr>
          <w:rFonts w:asciiTheme="minorBidi" w:eastAsia="Times New Roman" w:hAnsiTheme="minorBidi" w:cstheme="minorBidi"/>
          <w:color w:val="000000"/>
        </w:rPr>
        <w:t>hezkel</w:t>
      </w:r>
      <w:r w:rsidRPr="00F73FD7">
        <w:rPr>
          <w:rFonts w:asciiTheme="minorBidi" w:eastAsia="Times New Roman" w:hAnsiTheme="minorBidi" w:cstheme="minorBidi"/>
          <w:color w:val="000000"/>
        </w:rPr>
        <w:t xml:space="preserve"> points out (16:49), the sin of Sedom was in </w:t>
      </w:r>
      <w:r w:rsidR="00081919">
        <w:rPr>
          <w:rFonts w:asciiTheme="minorBidi" w:eastAsia="Times New Roman" w:hAnsiTheme="minorBidi" w:cstheme="minorBidi"/>
          <w:color w:val="000000"/>
        </w:rPr>
        <w:t>its refusal to share</w:t>
      </w:r>
      <w:r w:rsidRPr="00F73FD7">
        <w:rPr>
          <w:rFonts w:asciiTheme="minorBidi" w:eastAsia="Times New Roman" w:hAnsiTheme="minorBidi" w:cstheme="minorBidi"/>
          <w:color w:val="000000"/>
        </w:rPr>
        <w:t xml:space="preserve"> its wealth with </w:t>
      </w:r>
      <w:r w:rsidR="00081919">
        <w:rPr>
          <w:rFonts w:asciiTheme="minorBidi" w:eastAsia="Times New Roman" w:hAnsiTheme="minorBidi" w:cstheme="minorBidi"/>
          <w:color w:val="000000"/>
        </w:rPr>
        <w:t xml:space="preserve">the </w:t>
      </w:r>
      <w:r w:rsidRPr="00F73FD7">
        <w:rPr>
          <w:rFonts w:asciiTheme="minorBidi" w:eastAsia="Times New Roman" w:hAnsiTheme="minorBidi" w:cstheme="minorBidi"/>
          <w:color w:val="000000"/>
        </w:rPr>
        <w:t>poor. God had blessed Sedom with "plenty of food" (</w:t>
      </w:r>
      <w:r w:rsidRPr="00F73FD7">
        <w:rPr>
          <w:rFonts w:asciiTheme="minorBidi" w:eastAsia="Times New Roman" w:hAnsiTheme="minorBidi" w:cstheme="minorBidi"/>
          <w:i/>
          <w:iCs/>
          <w:color w:val="000000"/>
        </w:rPr>
        <w:t>sivat le</w:t>
      </w:r>
      <w:r w:rsidR="00F73FD7">
        <w:rPr>
          <w:rFonts w:asciiTheme="minorBidi" w:eastAsia="Times New Roman" w:hAnsiTheme="minorBidi" w:cstheme="minorBidi"/>
          <w:i/>
          <w:iCs/>
          <w:color w:val="000000"/>
        </w:rPr>
        <w:t>c</w:t>
      </w:r>
      <w:r w:rsidRPr="00F73FD7">
        <w:rPr>
          <w:rFonts w:asciiTheme="minorBidi" w:eastAsia="Times New Roman" w:hAnsiTheme="minorBidi" w:cstheme="minorBidi"/>
          <w:i/>
          <w:iCs/>
          <w:color w:val="000000"/>
        </w:rPr>
        <w:t>hem)</w:t>
      </w:r>
      <w:r w:rsidRPr="00F73FD7">
        <w:rPr>
          <w:rFonts w:asciiTheme="minorBidi" w:eastAsia="Times New Roman" w:hAnsiTheme="minorBidi" w:cstheme="minorBidi"/>
          <w:color w:val="000000"/>
        </w:rPr>
        <w:t xml:space="preserve"> yet "they did not support the hand of the poor and destitute</w:t>
      </w:r>
      <w:r w:rsidR="002514AD">
        <w:rPr>
          <w:rFonts w:asciiTheme="minorBidi" w:eastAsia="Times New Roman" w:hAnsiTheme="minorBidi" w:cstheme="minorBidi"/>
          <w:color w:val="000000"/>
        </w:rPr>
        <w:t>.</w:t>
      </w:r>
      <w:r w:rsidRPr="00F73FD7">
        <w:rPr>
          <w:rFonts w:asciiTheme="minorBidi" w:eastAsia="Times New Roman" w:hAnsiTheme="minorBidi" w:cstheme="minorBidi"/>
          <w:color w:val="000000"/>
        </w:rPr>
        <w:t xml:space="preserve">" Once we see the recent cataclysm as reminiscent of the destruction of Sedom and Amora, armed with the awareness that this, too, is a case of </w:t>
      </w:r>
      <w:r w:rsidR="002514AD">
        <w:rPr>
          <w:rFonts w:asciiTheme="minorBidi" w:eastAsia="Times New Roman" w:hAnsiTheme="minorBidi" w:cstheme="minorBidi"/>
          <w:color w:val="000000"/>
        </w:rPr>
        <w:t>d</w:t>
      </w:r>
      <w:r w:rsidRPr="00F73FD7">
        <w:rPr>
          <w:rFonts w:asciiTheme="minorBidi" w:eastAsia="Times New Roman" w:hAnsiTheme="minorBidi" w:cstheme="minorBidi"/>
          <w:color w:val="000000"/>
        </w:rPr>
        <w:t>ivine poetic justice, intended to teach, to reach and to inspire to repentance</w:t>
      </w:r>
      <w:r w:rsidR="002514AD">
        <w:rPr>
          <w:rFonts w:asciiTheme="minorBidi" w:eastAsia="Times New Roman" w:hAnsiTheme="minorBidi" w:cstheme="minorBidi"/>
          <w:color w:val="000000"/>
        </w:rPr>
        <w:t>,</w:t>
      </w:r>
      <w:r w:rsidRPr="00F73FD7">
        <w:rPr>
          <w:rFonts w:asciiTheme="minorBidi" w:eastAsia="Times New Roman" w:hAnsiTheme="minorBidi" w:cstheme="minorBidi"/>
          <w:color w:val="000000"/>
        </w:rPr>
        <w:t xml:space="preserve"> </w:t>
      </w:r>
      <w:r w:rsidR="00081919">
        <w:rPr>
          <w:rFonts w:asciiTheme="minorBidi" w:eastAsia="Times New Roman" w:hAnsiTheme="minorBidi" w:cstheme="minorBidi"/>
          <w:color w:val="000000"/>
        </w:rPr>
        <w:t xml:space="preserve">we should see </w:t>
      </w:r>
      <w:r w:rsidRPr="00F73FD7">
        <w:rPr>
          <w:rFonts w:asciiTheme="minorBidi" w:eastAsia="Times New Roman" w:hAnsiTheme="minorBidi" w:cstheme="minorBidi"/>
          <w:color w:val="000000"/>
        </w:rPr>
        <w:t>the message clear</w:t>
      </w:r>
      <w:r w:rsidR="00081919">
        <w:rPr>
          <w:rFonts w:asciiTheme="minorBidi" w:eastAsia="Times New Roman" w:hAnsiTheme="minorBidi" w:cstheme="minorBidi"/>
          <w:color w:val="000000"/>
        </w:rPr>
        <w:t>ly</w:t>
      </w:r>
      <w:r w:rsidRPr="00F73FD7">
        <w:rPr>
          <w:rFonts w:asciiTheme="minorBidi" w:eastAsia="Times New Roman" w:hAnsiTheme="minorBidi" w:cstheme="minorBidi"/>
          <w:color w:val="000000"/>
        </w:rPr>
        <w:t xml:space="preserve">. </w:t>
      </w:r>
    </w:p>
    <w:p w14:paraId="27A71208" w14:textId="4F6B91A6" w:rsidR="00B12E02" w:rsidRPr="00F73FD7" w:rsidRDefault="00B12E02" w:rsidP="00AE668C">
      <w:pPr>
        <w:bidi w:val="0"/>
        <w:spacing w:line="240" w:lineRule="auto"/>
        <w:jc w:val="both"/>
        <w:rPr>
          <w:rFonts w:asciiTheme="minorBidi" w:eastAsia="Times New Roman" w:hAnsiTheme="minorBidi" w:cstheme="minorBidi"/>
          <w:color w:val="000000"/>
        </w:rPr>
      </w:pPr>
    </w:p>
    <w:p w14:paraId="6CBF77DA" w14:textId="6B58DE6F" w:rsidR="00B12E02" w:rsidRPr="00F73FD7" w:rsidRDefault="00B12E02" w:rsidP="00AE668C">
      <w:pPr>
        <w:bidi w:val="0"/>
        <w:spacing w:line="240" w:lineRule="auto"/>
        <w:jc w:val="both"/>
        <w:rPr>
          <w:rFonts w:asciiTheme="minorBidi" w:eastAsia="Times New Roman" w:hAnsiTheme="minorBidi" w:cstheme="minorBidi"/>
          <w:color w:val="000000"/>
        </w:rPr>
      </w:pPr>
      <w:r w:rsidRPr="00F73FD7">
        <w:rPr>
          <w:rFonts w:asciiTheme="minorBidi" w:eastAsia="Times New Roman" w:hAnsiTheme="minorBidi" w:cstheme="minorBidi"/>
          <w:color w:val="000000"/>
        </w:rPr>
        <w:t>Nonetheless</w:t>
      </w:r>
      <w:r w:rsidR="005817ED">
        <w:rPr>
          <w:rFonts w:asciiTheme="minorBidi" w:eastAsia="Times New Roman" w:hAnsiTheme="minorBidi" w:cstheme="minorBidi"/>
          <w:color w:val="000000"/>
        </w:rPr>
        <w:t xml:space="preserve">, </w:t>
      </w:r>
      <w:r w:rsidR="00081919">
        <w:rPr>
          <w:rFonts w:asciiTheme="minorBidi" w:eastAsia="Times New Roman" w:hAnsiTheme="minorBidi" w:cstheme="minorBidi"/>
          <w:color w:val="000000"/>
        </w:rPr>
        <w:t>“</w:t>
      </w:r>
      <w:r w:rsidRPr="00F73FD7">
        <w:rPr>
          <w:rFonts w:asciiTheme="minorBidi" w:eastAsia="Times New Roman" w:hAnsiTheme="minorBidi" w:cstheme="minorBidi"/>
          <w:i/>
          <w:iCs/>
          <w:color w:val="000000"/>
        </w:rPr>
        <w:t>ve</w:t>
      </w:r>
      <w:r w:rsidR="00F73FD7">
        <w:rPr>
          <w:rFonts w:asciiTheme="minorBidi" w:eastAsia="Times New Roman" w:hAnsiTheme="minorBidi" w:cstheme="minorBidi"/>
          <w:i/>
          <w:iCs/>
          <w:color w:val="000000"/>
        </w:rPr>
        <w:t>-</w:t>
      </w:r>
      <w:r w:rsidRPr="00F73FD7">
        <w:rPr>
          <w:rFonts w:asciiTheme="minorBidi" w:eastAsia="Times New Roman" w:hAnsiTheme="minorBidi" w:cstheme="minorBidi"/>
          <w:i/>
          <w:iCs/>
          <w:color w:val="000000"/>
        </w:rPr>
        <w:t xml:space="preserve">lo shavtem adai, </w:t>
      </w:r>
      <w:r w:rsidR="00F73FD7" w:rsidRPr="00F73FD7">
        <w:rPr>
          <w:rFonts w:asciiTheme="minorBidi" w:eastAsia="Times New Roman" w:hAnsiTheme="minorBidi" w:cstheme="minorBidi"/>
          <w:i/>
          <w:iCs/>
          <w:color w:val="000000"/>
        </w:rPr>
        <w:t>ne’um</w:t>
      </w:r>
      <w:r w:rsidRPr="00F73FD7">
        <w:rPr>
          <w:rFonts w:asciiTheme="minorBidi" w:eastAsia="Times New Roman" w:hAnsiTheme="minorBidi" w:cstheme="minorBidi"/>
          <w:i/>
          <w:iCs/>
          <w:color w:val="000000"/>
        </w:rPr>
        <w:t xml:space="preserve"> Hashem</w:t>
      </w:r>
      <w:r w:rsidRPr="00F73FD7">
        <w:rPr>
          <w:rFonts w:asciiTheme="minorBidi" w:eastAsia="Times New Roman" w:hAnsiTheme="minorBidi" w:cstheme="minorBidi"/>
          <w:color w:val="000000"/>
        </w:rPr>
        <w:t>.</w:t>
      </w:r>
      <w:r w:rsidR="005817ED">
        <w:rPr>
          <w:rFonts w:asciiTheme="minorBidi" w:eastAsia="Times New Roman" w:hAnsiTheme="minorBidi" w:cstheme="minorBidi"/>
          <w:color w:val="000000"/>
        </w:rPr>
        <w:t>”</w:t>
      </w:r>
    </w:p>
    <w:p w14:paraId="3730A8B4" w14:textId="3891A175" w:rsidR="00B12E02" w:rsidRDefault="00B12E02" w:rsidP="00AE668C">
      <w:pPr>
        <w:bidi w:val="0"/>
        <w:spacing w:line="240" w:lineRule="auto"/>
        <w:jc w:val="both"/>
        <w:rPr>
          <w:rFonts w:asciiTheme="minorBidi" w:eastAsia="Times New Roman" w:hAnsiTheme="minorBidi" w:cstheme="minorBidi"/>
          <w:color w:val="000000"/>
        </w:rPr>
      </w:pPr>
    </w:p>
    <w:p w14:paraId="45EBE0D7" w14:textId="77777777" w:rsidR="00F73FD7" w:rsidRPr="00F73FD7" w:rsidRDefault="00F73FD7" w:rsidP="00AE668C">
      <w:pPr>
        <w:bidi w:val="0"/>
        <w:spacing w:line="240" w:lineRule="auto"/>
        <w:jc w:val="both"/>
        <w:rPr>
          <w:rFonts w:asciiTheme="minorBidi" w:eastAsia="Times New Roman" w:hAnsiTheme="minorBidi" w:cstheme="minorBidi"/>
          <w:color w:val="000000"/>
        </w:rPr>
      </w:pPr>
    </w:p>
    <w:p w14:paraId="5FBA4CDB" w14:textId="024BE2D3" w:rsidR="00294ED1" w:rsidRPr="00F73FD7" w:rsidRDefault="00B12E02" w:rsidP="00AE668C">
      <w:pPr>
        <w:bidi w:val="0"/>
        <w:spacing w:line="240" w:lineRule="auto"/>
        <w:jc w:val="both"/>
        <w:rPr>
          <w:rFonts w:asciiTheme="minorBidi" w:eastAsia="Times New Roman" w:hAnsiTheme="minorBidi" w:cstheme="minorBidi"/>
          <w:color w:val="000000"/>
        </w:rPr>
      </w:pPr>
      <w:r w:rsidRPr="00F73FD7">
        <w:rPr>
          <w:rFonts w:asciiTheme="minorBidi" w:eastAsia="Times New Roman" w:hAnsiTheme="minorBidi" w:cstheme="minorBidi"/>
          <w:color w:val="000000"/>
        </w:rPr>
        <w:t xml:space="preserve">In the next </w:t>
      </w:r>
      <w:r w:rsidR="00724039" w:rsidRPr="00724039">
        <w:rPr>
          <w:rFonts w:asciiTheme="minorBidi" w:eastAsia="Times New Roman" w:hAnsiTheme="minorBidi" w:cstheme="minorBidi"/>
          <w:i/>
          <w:iCs/>
          <w:color w:val="000000"/>
        </w:rPr>
        <w:t>shiur</w:t>
      </w:r>
      <w:r w:rsidRPr="00F73FD7">
        <w:rPr>
          <w:rFonts w:asciiTheme="minorBidi" w:eastAsia="Times New Roman" w:hAnsiTheme="minorBidi" w:cstheme="minorBidi"/>
          <w:color w:val="000000"/>
        </w:rPr>
        <w:t xml:space="preserve">, we will study the final two verses of </w:t>
      </w:r>
      <w:r w:rsidR="002514AD">
        <w:rPr>
          <w:rFonts w:asciiTheme="minorBidi" w:eastAsia="Times New Roman" w:hAnsiTheme="minorBidi" w:cstheme="minorBidi"/>
          <w:color w:val="000000"/>
        </w:rPr>
        <w:t>C</w:t>
      </w:r>
      <w:r w:rsidRPr="00F73FD7">
        <w:rPr>
          <w:rFonts w:asciiTheme="minorBidi" w:eastAsia="Times New Roman" w:hAnsiTheme="minorBidi" w:cstheme="minorBidi"/>
          <w:color w:val="000000"/>
        </w:rPr>
        <w:t xml:space="preserve">hapter 4 with an eye to their impact as a possible follow-up to this series of rebukes. </w:t>
      </w:r>
    </w:p>
    <w:sectPr w:rsidR="00294ED1" w:rsidRPr="00F73FD7" w:rsidSect="00D81564">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62F26A" w14:textId="77777777" w:rsidR="00203ACE" w:rsidRDefault="00203ACE" w:rsidP="00205F8B">
      <w:pPr>
        <w:spacing w:line="240" w:lineRule="auto"/>
      </w:pPr>
      <w:r>
        <w:separator/>
      </w:r>
    </w:p>
  </w:endnote>
  <w:endnote w:type="continuationSeparator" w:id="0">
    <w:p w14:paraId="7614A9CA" w14:textId="77777777" w:rsidR="00203ACE" w:rsidRDefault="00203ACE" w:rsidP="00205F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Narkisim">
    <w:panose1 w:val="020E0502050101010101"/>
    <w:charset w:val="B1"/>
    <w:family w:val="swiss"/>
    <w:pitch w:val="variable"/>
    <w:sig w:usb0="00000801" w:usb1="00000000" w:usb2="00000000" w:usb3="00000000" w:csb0="00000020" w:csb1="00000000"/>
  </w:font>
  <w:font w:name="CG Times">
    <w:altName w:val="Times New Roman"/>
    <w:charset w:val="00"/>
    <w:family w:val="roman"/>
    <w:pitch w:val="variable"/>
    <w:sig w:usb0="00000007" w:usb1="00000000" w:usb2="00000000" w:usb3="00000000" w:csb0="00000093" w:csb1="00000000"/>
  </w:font>
  <w:font w:name="Miriam">
    <w:altName w:val="Lucida Sans Unicode"/>
    <w:panose1 w:val="020B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00000000"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F721A" w14:textId="77777777" w:rsidR="00203ACE" w:rsidRDefault="00203ACE" w:rsidP="00205F8B">
      <w:pPr>
        <w:spacing w:line="240" w:lineRule="auto"/>
      </w:pPr>
      <w:r>
        <w:separator/>
      </w:r>
    </w:p>
  </w:footnote>
  <w:footnote w:type="continuationSeparator" w:id="0">
    <w:p w14:paraId="50B45126" w14:textId="77777777" w:rsidR="00203ACE" w:rsidRDefault="00203ACE" w:rsidP="00205F8B">
      <w:pPr>
        <w:spacing w:line="240" w:lineRule="auto"/>
      </w:pPr>
      <w:r>
        <w:continuationSeparator/>
      </w:r>
    </w:p>
  </w:footnote>
  <w:footnote w:id="1">
    <w:p w14:paraId="2DC97187" w14:textId="527CB828" w:rsidR="0028066E" w:rsidRPr="00AE668C" w:rsidRDefault="0028066E" w:rsidP="00AE668C">
      <w:pPr>
        <w:pStyle w:val="FootnoteText"/>
        <w:bidi w:val="0"/>
        <w:spacing w:after="120" w:line="300" w:lineRule="exact"/>
        <w:rPr>
          <w:rFonts w:asciiTheme="minorBidi" w:hAnsiTheme="minorBidi" w:cstheme="minorBidi"/>
        </w:rPr>
      </w:pPr>
      <w:r w:rsidRPr="00AE668C">
        <w:rPr>
          <w:rStyle w:val="FootnoteReference"/>
          <w:rFonts w:asciiTheme="minorBidi" w:hAnsiTheme="minorBidi" w:cstheme="minorBidi"/>
        </w:rPr>
        <w:footnoteRef/>
      </w:r>
      <w:r w:rsidRPr="00AE668C">
        <w:rPr>
          <w:rFonts w:asciiTheme="minorBidi" w:hAnsiTheme="minorBidi" w:cstheme="minorBidi"/>
          <w:rtl/>
        </w:rPr>
        <w:t xml:space="preserve"> </w:t>
      </w:r>
      <w:r w:rsidRPr="00AE668C">
        <w:rPr>
          <w:rFonts w:asciiTheme="minorBidi" w:hAnsiTheme="minorBidi" w:cstheme="minorBidi"/>
        </w:rPr>
        <w:t xml:space="preserve">See </w:t>
      </w:r>
      <w:r w:rsidR="005817ED">
        <w:rPr>
          <w:rFonts w:asciiTheme="minorBidi" w:hAnsiTheme="minorBidi" w:cstheme="minorBidi"/>
        </w:rPr>
        <w:t xml:space="preserve">Meir </w:t>
      </w:r>
      <w:r w:rsidRPr="00AE668C">
        <w:rPr>
          <w:rFonts w:asciiTheme="minorBidi" w:hAnsiTheme="minorBidi" w:cstheme="minorBidi"/>
        </w:rPr>
        <w:t xml:space="preserve">Weiss, </w:t>
      </w:r>
      <w:r w:rsidRPr="00AE668C">
        <w:rPr>
          <w:rFonts w:asciiTheme="minorBidi" w:hAnsiTheme="minorBidi" w:cstheme="minorBidi"/>
          <w:i/>
          <w:iCs/>
        </w:rPr>
        <w:t>Sefer Amos</w:t>
      </w:r>
      <w:r w:rsidR="005817ED">
        <w:rPr>
          <w:rFonts w:asciiTheme="minorBidi" w:hAnsiTheme="minorBidi" w:cstheme="minorBidi"/>
        </w:rPr>
        <w:t xml:space="preserve"> (</w:t>
      </w:r>
      <w:r w:rsidRPr="00AE668C">
        <w:rPr>
          <w:rFonts w:asciiTheme="minorBidi" w:hAnsiTheme="minorBidi" w:cstheme="minorBidi"/>
        </w:rPr>
        <w:t>Jerusalem</w:t>
      </w:r>
      <w:r w:rsidR="005817ED">
        <w:rPr>
          <w:rFonts w:asciiTheme="minorBidi" w:hAnsiTheme="minorBidi" w:cstheme="minorBidi"/>
        </w:rPr>
        <w:t>:</w:t>
      </w:r>
      <w:r w:rsidRPr="00AE668C">
        <w:rPr>
          <w:rFonts w:asciiTheme="minorBidi" w:hAnsiTheme="minorBidi" w:cstheme="minorBidi"/>
        </w:rPr>
        <w:t xml:space="preserve"> 1992</w:t>
      </w:r>
      <w:r w:rsidR="005817ED">
        <w:rPr>
          <w:rFonts w:asciiTheme="minorBidi" w:hAnsiTheme="minorBidi" w:cstheme="minorBidi"/>
        </w:rPr>
        <w:t>)</w:t>
      </w:r>
      <w:r w:rsidRPr="00AE668C">
        <w:rPr>
          <w:rFonts w:asciiTheme="minorBidi" w:hAnsiTheme="minorBidi" w:cstheme="minorBidi"/>
        </w:rPr>
        <w:t xml:space="preserve">, </w:t>
      </w:r>
      <w:r w:rsidR="005817ED">
        <w:rPr>
          <w:rFonts w:asciiTheme="minorBidi" w:hAnsiTheme="minorBidi" w:cstheme="minorBidi"/>
        </w:rPr>
        <w:t>V</w:t>
      </w:r>
      <w:r w:rsidRPr="00AE668C">
        <w:rPr>
          <w:rFonts w:asciiTheme="minorBidi" w:hAnsiTheme="minorBidi" w:cstheme="minorBidi"/>
        </w:rPr>
        <w:t>ol. 1</w:t>
      </w:r>
      <w:r w:rsidR="005817ED">
        <w:rPr>
          <w:rFonts w:asciiTheme="minorBidi" w:hAnsiTheme="minorBidi" w:cstheme="minorBidi"/>
        </w:rPr>
        <w:t>,</w:t>
      </w:r>
      <w:r w:rsidRPr="00AE668C">
        <w:rPr>
          <w:rFonts w:asciiTheme="minorBidi" w:hAnsiTheme="minorBidi" w:cstheme="minorBidi"/>
        </w:rPr>
        <w:t xml:space="preserve"> p. 121</w:t>
      </w:r>
      <w:r w:rsidR="005817ED">
        <w:rPr>
          <w:rFonts w:asciiTheme="minorBidi" w:hAnsiTheme="minorBidi" w:cstheme="minorBidi"/>
        </w:rPr>
        <w:t>.</w:t>
      </w:r>
    </w:p>
  </w:footnote>
  <w:footnote w:id="2">
    <w:p w14:paraId="2C133BF5" w14:textId="3CB9B9E6" w:rsidR="0028066E" w:rsidRPr="00AE668C" w:rsidRDefault="0028066E" w:rsidP="00AE668C">
      <w:pPr>
        <w:pStyle w:val="FootnoteText"/>
        <w:bidi w:val="0"/>
        <w:spacing w:after="120" w:line="300" w:lineRule="exact"/>
        <w:rPr>
          <w:rFonts w:asciiTheme="minorBidi" w:hAnsiTheme="minorBidi" w:cstheme="minorBidi"/>
        </w:rPr>
      </w:pPr>
      <w:r w:rsidRPr="00AE668C">
        <w:rPr>
          <w:rStyle w:val="FootnoteReference"/>
          <w:rFonts w:asciiTheme="minorBidi" w:hAnsiTheme="minorBidi" w:cstheme="minorBidi"/>
        </w:rPr>
        <w:footnoteRef/>
      </w:r>
      <w:r w:rsidRPr="00AE668C">
        <w:rPr>
          <w:rFonts w:asciiTheme="minorBidi" w:hAnsiTheme="minorBidi" w:cstheme="minorBidi"/>
          <w:rtl/>
        </w:rPr>
        <w:t xml:space="preserve"> </w:t>
      </w:r>
      <w:r w:rsidRPr="00AE668C">
        <w:rPr>
          <w:rFonts w:asciiTheme="minorBidi" w:hAnsiTheme="minorBidi" w:cstheme="minorBidi"/>
        </w:rPr>
        <w:t xml:space="preserve">Weiss, loc. cit.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B577C"/>
    <w:multiLevelType w:val="hybridMultilevel"/>
    <w:tmpl w:val="1DD4BF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285EB6"/>
    <w:multiLevelType w:val="hybridMultilevel"/>
    <w:tmpl w:val="0F36C5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CC4D05"/>
    <w:multiLevelType w:val="hybridMultilevel"/>
    <w:tmpl w:val="2C3EA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ssie Bloch">
    <w15:presenceInfo w15:providerId="Windows Live" w15:userId="91faa974e45adc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669"/>
    <w:rsid w:val="00001D55"/>
    <w:rsid w:val="00002071"/>
    <w:rsid w:val="00014DB1"/>
    <w:rsid w:val="00022139"/>
    <w:rsid w:val="000237A5"/>
    <w:rsid w:val="00025CCD"/>
    <w:rsid w:val="0005131C"/>
    <w:rsid w:val="0005270A"/>
    <w:rsid w:val="00054143"/>
    <w:rsid w:val="00055380"/>
    <w:rsid w:val="00055F25"/>
    <w:rsid w:val="00081919"/>
    <w:rsid w:val="000B562E"/>
    <w:rsid w:val="000D2B2E"/>
    <w:rsid w:val="000E4A89"/>
    <w:rsid w:val="000F3082"/>
    <w:rsid w:val="00126046"/>
    <w:rsid w:val="00143371"/>
    <w:rsid w:val="001643BA"/>
    <w:rsid w:val="00167ECF"/>
    <w:rsid w:val="00171405"/>
    <w:rsid w:val="00173506"/>
    <w:rsid w:val="0018742E"/>
    <w:rsid w:val="0019637C"/>
    <w:rsid w:val="001A07E5"/>
    <w:rsid w:val="001D50A2"/>
    <w:rsid w:val="001F338F"/>
    <w:rsid w:val="001F38BA"/>
    <w:rsid w:val="0020008A"/>
    <w:rsid w:val="002010F9"/>
    <w:rsid w:val="00203ACE"/>
    <w:rsid w:val="00205F8B"/>
    <w:rsid w:val="00225281"/>
    <w:rsid w:val="00227061"/>
    <w:rsid w:val="0024012E"/>
    <w:rsid w:val="00246C7B"/>
    <w:rsid w:val="002514AD"/>
    <w:rsid w:val="002722B4"/>
    <w:rsid w:val="0028066E"/>
    <w:rsid w:val="00281883"/>
    <w:rsid w:val="00284AA8"/>
    <w:rsid w:val="002947A0"/>
    <w:rsid w:val="00294ED1"/>
    <w:rsid w:val="002A5EC2"/>
    <w:rsid w:val="002D2490"/>
    <w:rsid w:val="002D6A7E"/>
    <w:rsid w:val="002E7646"/>
    <w:rsid w:val="002F276E"/>
    <w:rsid w:val="0030296F"/>
    <w:rsid w:val="003058B1"/>
    <w:rsid w:val="003150AE"/>
    <w:rsid w:val="00330036"/>
    <w:rsid w:val="0033203A"/>
    <w:rsid w:val="00335A62"/>
    <w:rsid w:val="00341ACF"/>
    <w:rsid w:val="00342D8D"/>
    <w:rsid w:val="003477BD"/>
    <w:rsid w:val="00355B6E"/>
    <w:rsid w:val="00363261"/>
    <w:rsid w:val="00383082"/>
    <w:rsid w:val="00383B4B"/>
    <w:rsid w:val="003A2382"/>
    <w:rsid w:val="003A73D3"/>
    <w:rsid w:val="003B0D1C"/>
    <w:rsid w:val="003D6118"/>
    <w:rsid w:val="00414943"/>
    <w:rsid w:val="004210D4"/>
    <w:rsid w:val="0044593A"/>
    <w:rsid w:val="004464F3"/>
    <w:rsid w:val="004506A7"/>
    <w:rsid w:val="00461BEB"/>
    <w:rsid w:val="00484C42"/>
    <w:rsid w:val="004959DD"/>
    <w:rsid w:val="00495E7C"/>
    <w:rsid w:val="004B37DA"/>
    <w:rsid w:val="004B47AC"/>
    <w:rsid w:val="004E47FE"/>
    <w:rsid w:val="004E6421"/>
    <w:rsid w:val="005174BF"/>
    <w:rsid w:val="00521D5E"/>
    <w:rsid w:val="005229B9"/>
    <w:rsid w:val="00523AF5"/>
    <w:rsid w:val="005408C1"/>
    <w:rsid w:val="00540C07"/>
    <w:rsid w:val="00555542"/>
    <w:rsid w:val="005817ED"/>
    <w:rsid w:val="0059286B"/>
    <w:rsid w:val="005A4312"/>
    <w:rsid w:val="005A4E37"/>
    <w:rsid w:val="005B69D5"/>
    <w:rsid w:val="005C75FA"/>
    <w:rsid w:val="005D1EE3"/>
    <w:rsid w:val="005D327F"/>
    <w:rsid w:val="005E1FD0"/>
    <w:rsid w:val="005F6E77"/>
    <w:rsid w:val="00601CD7"/>
    <w:rsid w:val="00603551"/>
    <w:rsid w:val="006045A4"/>
    <w:rsid w:val="0061469F"/>
    <w:rsid w:val="0061531B"/>
    <w:rsid w:val="006235D4"/>
    <w:rsid w:val="0062373C"/>
    <w:rsid w:val="00630B25"/>
    <w:rsid w:val="00631FB7"/>
    <w:rsid w:val="00640F8B"/>
    <w:rsid w:val="00644503"/>
    <w:rsid w:val="00650D31"/>
    <w:rsid w:val="006560E4"/>
    <w:rsid w:val="006645F0"/>
    <w:rsid w:val="006646EB"/>
    <w:rsid w:val="00666A1F"/>
    <w:rsid w:val="006706E0"/>
    <w:rsid w:val="00675B09"/>
    <w:rsid w:val="00680C1F"/>
    <w:rsid w:val="00682BF1"/>
    <w:rsid w:val="00684D5A"/>
    <w:rsid w:val="00686560"/>
    <w:rsid w:val="006A22B9"/>
    <w:rsid w:val="006B6740"/>
    <w:rsid w:val="006B690D"/>
    <w:rsid w:val="006B718C"/>
    <w:rsid w:val="006D7A15"/>
    <w:rsid w:val="007153D3"/>
    <w:rsid w:val="00724039"/>
    <w:rsid w:val="007339F8"/>
    <w:rsid w:val="00777DA8"/>
    <w:rsid w:val="0079387F"/>
    <w:rsid w:val="007944A1"/>
    <w:rsid w:val="007A29F8"/>
    <w:rsid w:val="007C17DC"/>
    <w:rsid w:val="007D5D78"/>
    <w:rsid w:val="007E590A"/>
    <w:rsid w:val="007E73B1"/>
    <w:rsid w:val="007F165A"/>
    <w:rsid w:val="007F6993"/>
    <w:rsid w:val="00825968"/>
    <w:rsid w:val="00833287"/>
    <w:rsid w:val="00834918"/>
    <w:rsid w:val="0084300A"/>
    <w:rsid w:val="008446C8"/>
    <w:rsid w:val="008606A6"/>
    <w:rsid w:val="008640F9"/>
    <w:rsid w:val="00867362"/>
    <w:rsid w:val="008720CF"/>
    <w:rsid w:val="00886CAB"/>
    <w:rsid w:val="008927F8"/>
    <w:rsid w:val="008A67BA"/>
    <w:rsid w:val="008C2782"/>
    <w:rsid w:val="008F4E5B"/>
    <w:rsid w:val="008F5ADD"/>
    <w:rsid w:val="0090012B"/>
    <w:rsid w:val="00902E02"/>
    <w:rsid w:val="009478A4"/>
    <w:rsid w:val="009526D9"/>
    <w:rsid w:val="00952899"/>
    <w:rsid w:val="00964146"/>
    <w:rsid w:val="00977C7D"/>
    <w:rsid w:val="00977EDA"/>
    <w:rsid w:val="009822F3"/>
    <w:rsid w:val="00995DC9"/>
    <w:rsid w:val="009B49A3"/>
    <w:rsid w:val="009C1400"/>
    <w:rsid w:val="009C2F92"/>
    <w:rsid w:val="009C5840"/>
    <w:rsid w:val="009C6273"/>
    <w:rsid w:val="009D4EDE"/>
    <w:rsid w:val="009D636B"/>
    <w:rsid w:val="009F08A1"/>
    <w:rsid w:val="00A11A95"/>
    <w:rsid w:val="00A162F3"/>
    <w:rsid w:val="00A21108"/>
    <w:rsid w:val="00A31A45"/>
    <w:rsid w:val="00A31F72"/>
    <w:rsid w:val="00A5391F"/>
    <w:rsid w:val="00A61A94"/>
    <w:rsid w:val="00A7509C"/>
    <w:rsid w:val="00A75F6D"/>
    <w:rsid w:val="00A7698A"/>
    <w:rsid w:val="00AA0B46"/>
    <w:rsid w:val="00AB7767"/>
    <w:rsid w:val="00AC360D"/>
    <w:rsid w:val="00AD4F2F"/>
    <w:rsid w:val="00AE2AF2"/>
    <w:rsid w:val="00AE668C"/>
    <w:rsid w:val="00AF7CAC"/>
    <w:rsid w:val="00B12E02"/>
    <w:rsid w:val="00B31DC9"/>
    <w:rsid w:val="00B336D2"/>
    <w:rsid w:val="00B369D4"/>
    <w:rsid w:val="00B553CD"/>
    <w:rsid w:val="00B629A9"/>
    <w:rsid w:val="00B62E86"/>
    <w:rsid w:val="00B80DFF"/>
    <w:rsid w:val="00B8611F"/>
    <w:rsid w:val="00B94B4C"/>
    <w:rsid w:val="00BA4477"/>
    <w:rsid w:val="00BB249E"/>
    <w:rsid w:val="00BB3D1B"/>
    <w:rsid w:val="00BB6371"/>
    <w:rsid w:val="00BB6EFD"/>
    <w:rsid w:val="00BC41CB"/>
    <w:rsid w:val="00BD24C8"/>
    <w:rsid w:val="00BF210C"/>
    <w:rsid w:val="00C0210E"/>
    <w:rsid w:val="00C06675"/>
    <w:rsid w:val="00C12A44"/>
    <w:rsid w:val="00C17555"/>
    <w:rsid w:val="00C212D0"/>
    <w:rsid w:val="00C21668"/>
    <w:rsid w:val="00C30BCB"/>
    <w:rsid w:val="00C55C90"/>
    <w:rsid w:val="00C60BCF"/>
    <w:rsid w:val="00C63756"/>
    <w:rsid w:val="00C6409E"/>
    <w:rsid w:val="00C65E24"/>
    <w:rsid w:val="00C83275"/>
    <w:rsid w:val="00CA0009"/>
    <w:rsid w:val="00CA3D0E"/>
    <w:rsid w:val="00CB78D2"/>
    <w:rsid w:val="00CC3DA2"/>
    <w:rsid w:val="00CE6E62"/>
    <w:rsid w:val="00CF6283"/>
    <w:rsid w:val="00D001F1"/>
    <w:rsid w:val="00D07922"/>
    <w:rsid w:val="00D13102"/>
    <w:rsid w:val="00D247E3"/>
    <w:rsid w:val="00D34F09"/>
    <w:rsid w:val="00D44A72"/>
    <w:rsid w:val="00D578B1"/>
    <w:rsid w:val="00D6006E"/>
    <w:rsid w:val="00D7711F"/>
    <w:rsid w:val="00D81564"/>
    <w:rsid w:val="00D82669"/>
    <w:rsid w:val="00D865EE"/>
    <w:rsid w:val="00DB06B1"/>
    <w:rsid w:val="00DB098B"/>
    <w:rsid w:val="00DE3072"/>
    <w:rsid w:val="00E03D9F"/>
    <w:rsid w:val="00E0760C"/>
    <w:rsid w:val="00E143F2"/>
    <w:rsid w:val="00E208E4"/>
    <w:rsid w:val="00E24DCD"/>
    <w:rsid w:val="00E40ECF"/>
    <w:rsid w:val="00E4469F"/>
    <w:rsid w:val="00E518E6"/>
    <w:rsid w:val="00E55B70"/>
    <w:rsid w:val="00E62C28"/>
    <w:rsid w:val="00E64C8B"/>
    <w:rsid w:val="00E65609"/>
    <w:rsid w:val="00E85950"/>
    <w:rsid w:val="00E92022"/>
    <w:rsid w:val="00EC6DF7"/>
    <w:rsid w:val="00ED2C46"/>
    <w:rsid w:val="00ED3ECE"/>
    <w:rsid w:val="00ED6235"/>
    <w:rsid w:val="00F079FB"/>
    <w:rsid w:val="00F25BCC"/>
    <w:rsid w:val="00F31FEC"/>
    <w:rsid w:val="00F354D4"/>
    <w:rsid w:val="00F41015"/>
    <w:rsid w:val="00F614E9"/>
    <w:rsid w:val="00F61840"/>
    <w:rsid w:val="00F73C34"/>
    <w:rsid w:val="00F73FD7"/>
    <w:rsid w:val="00F83BDB"/>
    <w:rsid w:val="00FB3795"/>
    <w:rsid w:val="00FB546A"/>
    <w:rsid w:val="00FB7622"/>
    <w:rsid w:val="00FD326A"/>
    <w:rsid w:val="00FD3773"/>
    <w:rsid w:val="00FE1B29"/>
    <w:rsid w:val="00FF0ADB"/>
    <w:rsid w:val="00FF130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697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Narkisim"/>
        <w:sz w:val="24"/>
        <w:szCs w:val="24"/>
        <w:lang w:val="en-US" w:eastAsia="en-US" w:bidi="he-IL"/>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66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rsid w:val="00CF6283"/>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character" w:styleId="Hyperlink">
    <w:name w:val="Hyperlink"/>
    <w:basedOn w:val="DefaultParagraphFont"/>
    <w:uiPriority w:val="99"/>
    <w:unhideWhenUsed/>
    <w:rsid w:val="00CF6283"/>
    <w:rPr>
      <w:color w:val="0563C1" w:themeColor="hyperlink"/>
      <w:u w:val="single"/>
    </w:rPr>
  </w:style>
  <w:style w:type="character" w:customStyle="1" w:styleId="apple-converted-space">
    <w:name w:val="apple-converted-space"/>
    <w:basedOn w:val="DefaultParagraphFont"/>
    <w:rsid w:val="00CF6283"/>
  </w:style>
  <w:style w:type="paragraph" w:styleId="BodyText">
    <w:name w:val="Body Text"/>
    <w:basedOn w:val="Normal"/>
    <w:link w:val="BodyTextChar"/>
    <w:uiPriority w:val="99"/>
    <w:semiHidden/>
    <w:unhideWhenUsed/>
    <w:rsid w:val="00CF6283"/>
    <w:pPr>
      <w:spacing w:after="120"/>
    </w:pPr>
  </w:style>
  <w:style w:type="character" w:customStyle="1" w:styleId="BodyTextChar">
    <w:name w:val="Body Text Char"/>
    <w:basedOn w:val="DefaultParagraphFont"/>
    <w:link w:val="BodyText"/>
    <w:uiPriority w:val="99"/>
    <w:semiHidden/>
    <w:rsid w:val="00CF6283"/>
  </w:style>
  <w:style w:type="paragraph" w:styleId="FootnoteText">
    <w:name w:val="footnote text"/>
    <w:basedOn w:val="Normal"/>
    <w:link w:val="FootnoteTextChar"/>
    <w:uiPriority w:val="99"/>
    <w:semiHidden/>
    <w:unhideWhenUsed/>
    <w:rsid w:val="00205F8B"/>
    <w:pPr>
      <w:spacing w:line="240" w:lineRule="auto"/>
    </w:pPr>
    <w:rPr>
      <w:sz w:val="20"/>
      <w:szCs w:val="20"/>
    </w:rPr>
  </w:style>
  <w:style w:type="character" w:customStyle="1" w:styleId="FootnoteTextChar">
    <w:name w:val="Footnote Text Char"/>
    <w:basedOn w:val="DefaultParagraphFont"/>
    <w:link w:val="FootnoteText"/>
    <w:uiPriority w:val="99"/>
    <w:semiHidden/>
    <w:rsid w:val="00205F8B"/>
    <w:rPr>
      <w:sz w:val="20"/>
      <w:szCs w:val="20"/>
    </w:rPr>
  </w:style>
  <w:style w:type="character" w:styleId="FootnoteReference">
    <w:name w:val="footnote reference"/>
    <w:basedOn w:val="DefaultParagraphFont"/>
    <w:uiPriority w:val="99"/>
    <w:semiHidden/>
    <w:unhideWhenUsed/>
    <w:rsid w:val="00205F8B"/>
    <w:rPr>
      <w:vertAlign w:val="superscript"/>
    </w:rPr>
  </w:style>
  <w:style w:type="character" w:customStyle="1" w:styleId="num">
    <w:name w:val="num"/>
    <w:basedOn w:val="DefaultParagraphFont"/>
    <w:rsid w:val="001643BA"/>
  </w:style>
  <w:style w:type="character" w:customStyle="1" w:styleId="yy-shem">
    <w:name w:val="yy-shem"/>
    <w:basedOn w:val="DefaultParagraphFont"/>
    <w:rsid w:val="001643BA"/>
  </w:style>
  <w:style w:type="character" w:customStyle="1" w:styleId="concordance-verse-num">
    <w:name w:val="concordance-verse-num"/>
    <w:basedOn w:val="DefaultParagraphFont"/>
    <w:rsid w:val="00CC3DA2"/>
  </w:style>
  <w:style w:type="character" w:customStyle="1" w:styleId="source-link">
    <w:name w:val="source-link"/>
    <w:basedOn w:val="DefaultParagraphFont"/>
    <w:rsid w:val="00CC3DA2"/>
  </w:style>
  <w:style w:type="paragraph" w:styleId="NormalWeb">
    <w:name w:val="Normal (Web)"/>
    <w:basedOn w:val="Normal"/>
    <w:uiPriority w:val="99"/>
    <w:unhideWhenUsed/>
    <w:rsid w:val="00AF7CAC"/>
    <w:pPr>
      <w:bidi w:val="0"/>
      <w:spacing w:before="100" w:beforeAutospacing="1" w:after="100" w:afterAutospacing="1"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2A5EC2"/>
    <w:pPr>
      <w:tabs>
        <w:tab w:val="center" w:pos="4513"/>
        <w:tab w:val="right" w:pos="9026"/>
      </w:tabs>
      <w:spacing w:line="240" w:lineRule="auto"/>
    </w:pPr>
  </w:style>
  <w:style w:type="character" w:customStyle="1" w:styleId="HeaderChar">
    <w:name w:val="Header Char"/>
    <w:basedOn w:val="DefaultParagraphFont"/>
    <w:link w:val="Header"/>
    <w:uiPriority w:val="99"/>
    <w:rsid w:val="002A5EC2"/>
  </w:style>
  <w:style w:type="paragraph" w:styleId="Footer">
    <w:name w:val="footer"/>
    <w:basedOn w:val="Normal"/>
    <w:link w:val="FooterChar"/>
    <w:uiPriority w:val="99"/>
    <w:unhideWhenUsed/>
    <w:rsid w:val="002A5EC2"/>
    <w:pPr>
      <w:tabs>
        <w:tab w:val="center" w:pos="4513"/>
        <w:tab w:val="right" w:pos="9026"/>
      </w:tabs>
      <w:spacing w:line="240" w:lineRule="auto"/>
    </w:pPr>
  </w:style>
  <w:style w:type="character" w:customStyle="1" w:styleId="FooterChar">
    <w:name w:val="Footer Char"/>
    <w:basedOn w:val="DefaultParagraphFont"/>
    <w:link w:val="Footer"/>
    <w:uiPriority w:val="99"/>
    <w:rsid w:val="002A5EC2"/>
  </w:style>
  <w:style w:type="paragraph" w:styleId="ListParagraph">
    <w:name w:val="List Paragraph"/>
    <w:basedOn w:val="Normal"/>
    <w:uiPriority w:val="34"/>
    <w:qFormat/>
    <w:rsid w:val="00E03D9F"/>
    <w:pPr>
      <w:ind w:left="720"/>
      <w:contextualSpacing/>
    </w:pPr>
  </w:style>
  <w:style w:type="paragraph" w:styleId="BalloonText">
    <w:name w:val="Balloon Text"/>
    <w:basedOn w:val="Normal"/>
    <w:link w:val="BalloonTextChar"/>
    <w:uiPriority w:val="99"/>
    <w:semiHidden/>
    <w:unhideWhenUsed/>
    <w:rsid w:val="004E47F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7F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Narkisim"/>
        <w:sz w:val="24"/>
        <w:szCs w:val="24"/>
        <w:lang w:val="en-US" w:eastAsia="en-US" w:bidi="he-IL"/>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66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rsid w:val="00CF6283"/>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character" w:styleId="Hyperlink">
    <w:name w:val="Hyperlink"/>
    <w:basedOn w:val="DefaultParagraphFont"/>
    <w:uiPriority w:val="99"/>
    <w:unhideWhenUsed/>
    <w:rsid w:val="00CF6283"/>
    <w:rPr>
      <w:color w:val="0563C1" w:themeColor="hyperlink"/>
      <w:u w:val="single"/>
    </w:rPr>
  </w:style>
  <w:style w:type="character" w:customStyle="1" w:styleId="apple-converted-space">
    <w:name w:val="apple-converted-space"/>
    <w:basedOn w:val="DefaultParagraphFont"/>
    <w:rsid w:val="00CF6283"/>
  </w:style>
  <w:style w:type="paragraph" w:styleId="BodyText">
    <w:name w:val="Body Text"/>
    <w:basedOn w:val="Normal"/>
    <w:link w:val="BodyTextChar"/>
    <w:uiPriority w:val="99"/>
    <w:semiHidden/>
    <w:unhideWhenUsed/>
    <w:rsid w:val="00CF6283"/>
    <w:pPr>
      <w:spacing w:after="120"/>
    </w:pPr>
  </w:style>
  <w:style w:type="character" w:customStyle="1" w:styleId="BodyTextChar">
    <w:name w:val="Body Text Char"/>
    <w:basedOn w:val="DefaultParagraphFont"/>
    <w:link w:val="BodyText"/>
    <w:uiPriority w:val="99"/>
    <w:semiHidden/>
    <w:rsid w:val="00CF6283"/>
  </w:style>
  <w:style w:type="paragraph" w:styleId="FootnoteText">
    <w:name w:val="footnote text"/>
    <w:basedOn w:val="Normal"/>
    <w:link w:val="FootnoteTextChar"/>
    <w:uiPriority w:val="99"/>
    <w:semiHidden/>
    <w:unhideWhenUsed/>
    <w:rsid w:val="00205F8B"/>
    <w:pPr>
      <w:spacing w:line="240" w:lineRule="auto"/>
    </w:pPr>
    <w:rPr>
      <w:sz w:val="20"/>
      <w:szCs w:val="20"/>
    </w:rPr>
  </w:style>
  <w:style w:type="character" w:customStyle="1" w:styleId="FootnoteTextChar">
    <w:name w:val="Footnote Text Char"/>
    <w:basedOn w:val="DefaultParagraphFont"/>
    <w:link w:val="FootnoteText"/>
    <w:uiPriority w:val="99"/>
    <w:semiHidden/>
    <w:rsid w:val="00205F8B"/>
    <w:rPr>
      <w:sz w:val="20"/>
      <w:szCs w:val="20"/>
    </w:rPr>
  </w:style>
  <w:style w:type="character" w:styleId="FootnoteReference">
    <w:name w:val="footnote reference"/>
    <w:basedOn w:val="DefaultParagraphFont"/>
    <w:uiPriority w:val="99"/>
    <w:semiHidden/>
    <w:unhideWhenUsed/>
    <w:rsid w:val="00205F8B"/>
    <w:rPr>
      <w:vertAlign w:val="superscript"/>
    </w:rPr>
  </w:style>
  <w:style w:type="character" w:customStyle="1" w:styleId="num">
    <w:name w:val="num"/>
    <w:basedOn w:val="DefaultParagraphFont"/>
    <w:rsid w:val="001643BA"/>
  </w:style>
  <w:style w:type="character" w:customStyle="1" w:styleId="yy-shem">
    <w:name w:val="yy-shem"/>
    <w:basedOn w:val="DefaultParagraphFont"/>
    <w:rsid w:val="001643BA"/>
  </w:style>
  <w:style w:type="character" w:customStyle="1" w:styleId="concordance-verse-num">
    <w:name w:val="concordance-verse-num"/>
    <w:basedOn w:val="DefaultParagraphFont"/>
    <w:rsid w:val="00CC3DA2"/>
  </w:style>
  <w:style w:type="character" w:customStyle="1" w:styleId="source-link">
    <w:name w:val="source-link"/>
    <w:basedOn w:val="DefaultParagraphFont"/>
    <w:rsid w:val="00CC3DA2"/>
  </w:style>
  <w:style w:type="paragraph" w:styleId="NormalWeb">
    <w:name w:val="Normal (Web)"/>
    <w:basedOn w:val="Normal"/>
    <w:uiPriority w:val="99"/>
    <w:unhideWhenUsed/>
    <w:rsid w:val="00AF7CAC"/>
    <w:pPr>
      <w:bidi w:val="0"/>
      <w:spacing w:before="100" w:beforeAutospacing="1" w:after="100" w:afterAutospacing="1"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2A5EC2"/>
    <w:pPr>
      <w:tabs>
        <w:tab w:val="center" w:pos="4513"/>
        <w:tab w:val="right" w:pos="9026"/>
      </w:tabs>
      <w:spacing w:line="240" w:lineRule="auto"/>
    </w:pPr>
  </w:style>
  <w:style w:type="character" w:customStyle="1" w:styleId="HeaderChar">
    <w:name w:val="Header Char"/>
    <w:basedOn w:val="DefaultParagraphFont"/>
    <w:link w:val="Header"/>
    <w:uiPriority w:val="99"/>
    <w:rsid w:val="002A5EC2"/>
  </w:style>
  <w:style w:type="paragraph" w:styleId="Footer">
    <w:name w:val="footer"/>
    <w:basedOn w:val="Normal"/>
    <w:link w:val="FooterChar"/>
    <w:uiPriority w:val="99"/>
    <w:unhideWhenUsed/>
    <w:rsid w:val="002A5EC2"/>
    <w:pPr>
      <w:tabs>
        <w:tab w:val="center" w:pos="4513"/>
        <w:tab w:val="right" w:pos="9026"/>
      </w:tabs>
      <w:spacing w:line="240" w:lineRule="auto"/>
    </w:pPr>
  </w:style>
  <w:style w:type="character" w:customStyle="1" w:styleId="FooterChar">
    <w:name w:val="Footer Char"/>
    <w:basedOn w:val="DefaultParagraphFont"/>
    <w:link w:val="Footer"/>
    <w:uiPriority w:val="99"/>
    <w:rsid w:val="002A5EC2"/>
  </w:style>
  <w:style w:type="paragraph" w:styleId="ListParagraph">
    <w:name w:val="List Paragraph"/>
    <w:basedOn w:val="Normal"/>
    <w:uiPriority w:val="34"/>
    <w:qFormat/>
    <w:rsid w:val="00E03D9F"/>
    <w:pPr>
      <w:ind w:left="720"/>
      <w:contextualSpacing/>
    </w:pPr>
  </w:style>
  <w:style w:type="paragraph" w:styleId="BalloonText">
    <w:name w:val="Balloon Text"/>
    <w:basedOn w:val="Normal"/>
    <w:link w:val="BalloonTextChar"/>
    <w:uiPriority w:val="99"/>
    <w:semiHidden/>
    <w:unhideWhenUsed/>
    <w:rsid w:val="004E47F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7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18777">
      <w:bodyDiv w:val="1"/>
      <w:marLeft w:val="0"/>
      <w:marRight w:val="0"/>
      <w:marTop w:val="0"/>
      <w:marBottom w:val="0"/>
      <w:divBdr>
        <w:top w:val="none" w:sz="0" w:space="0" w:color="auto"/>
        <w:left w:val="none" w:sz="0" w:space="0" w:color="auto"/>
        <w:bottom w:val="none" w:sz="0" w:space="0" w:color="auto"/>
        <w:right w:val="none" w:sz="0" w:space="0" w:color="auto"/>
      </w:divBdr>
    </w:div>
    <w:div w:id="1319116088">
      <w:bodyDiv w:val="1"/>
      <w:marLeft w:val="0"/>
      <w:marRight w:val="0"/>
      <w:marTop w:val="0"/>
      <w:marBottom w:val="0"/>
      <w:divBdr>
        <w:top w:val="none" w:sz="0" w:space="0" w:color="auto"/>
        <w:left w:val="none" w:sz="0" w:space="0" w:color="auto"/>
        <w:bottom w:val="none" w:sz="0" w:space="0" w:color="auto"/>
        <w:right w:val="none" w:sz="0" w:space="0" w:color="auto"/>
      </w:divBdr>
    </w:div>
    <w:div w:id="140498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etzion.org.il/en/shiur-38-prophecies-amos-hearken-sequ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CFE25-54D2-4738-8B6D-279640648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2265</Words>
  <Characters>12913</Characters>
  <Application>Microsoft Office Word</Application>
  <DocSecurity>0</DocSecurity>
  <Lines>107</Lines>
  <Paragraphs>30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Yitzchak Etshalom</dc:creator>
  <cp:lastModifiedBy>tmpUser</cp:lastModifiedBy>
  <cp:revision>3</cp:revision>
  <dcterms:created xsi:type="dcterms:W3CDTF">2019-03-05T08:12:00Z</dcterms:created>
  <dcterms:modified xsi:type="dcterms:W3CDTF">2019-03-05T08:14:00Z</dcterms:modified>
</cp:coreProperties>
</file>