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04A5" w14:textId="62FD4365" w:rsidR="00E84C14" w:rsidRDefault="00573E12" w:rsidP="00BC5418">
      <w:pPr>
        <w:pStyle w:val="a8"/>
        <w:contextualSpacing/>
        <w:rPr>
          <w:rtl/>
        </w:rPr>
      </w:pPr>
      <w:r>
        <w:rPr>
          <w:rFonts w:hint="cs"/>
          <w:rtl/>
        </w:rPr>
        <w:t xml:space="preserve">הרב </w:t>
      </w:r>
      <w:r w:rsidR="009A3467">
        <w:rPr>
          <w:rFonts w:hint="cs"/>
          <w:rtl/>
        </w:rPr>
        <w:t xml:space="preserve">יהודה </w:t>
      </w:r>
      <w:r w:rsidR="000F65CB">
        <w:rPr>
          <w:rFonts w:hint="cs"/>
          <w:rtl/>
        </w:rPr>
        <w:t xml:space="preserve">לב </w:t>
      </w:r>
      <w:r w:rsidR="009A3467">
        <w:rPr>
          <w:rFonts w:hint="cs"/>
          <w:rtl/>
        </w:rPr>
        <w:t>גולדברג</w:t>
      </w:r>
    </w:p>
    <w:p w14:paraId="063007BD" w14:textId="77777777" w:rsidR="009D5639" w:rsidRPr="00C1023C" w:rsidRDefault="009D5639" w:rsidP="00BC5418">
      <w:pPr>
        <w:pStyle w:val="a8"/>
        <w:contextualSpacing/>
        <w:rPr>
          <w:rtl/>
        </w:rPr>
      </w:pPr>
    </w:p>
    <w:p w14:paraId="206935B4" w14:textId="7325305C" w:rsidR="00F676C5" w:rsidRDefault="009A3467" w:rsidP="00B56E8B">
      <w:pPr>
        <w:pStyle w:val="1"/>
        <w:contextualSpacing/>
        <w:rPr>
          <w:rtl/>
        </w:rPr>
      </w:pPr>
      <w:r w:rsidRPr="009A3467">
        <w:rPr>
          <w:rtl/>
        </w:rPr>
        <w:t>המרדף אחר החיים המוסריים</w:t>
      </w:r>
      <w:r w:rsidR="00B21616">
        <w:rPr>
          <w:rFonts w:hint="cs"/>
          <w:rtl/>
        </w:rPr>
        <w:t xml:space="preserve"> (</w:t>
      </w:r>
      <w:r w:rsidR="00A327C4">
        <w:rPr>
          <w:rFonts w:hint="cs"/>
          <w:rtl/>
        </w:rPr>
        <w:t>י</w:t>
      </w:r>
      <w:r w:rsidR="00B21616">
        <w:rPr>
          <w:rFonts w:hint="cs"/>
          <w:rtl/>
        </w:rPr>
        <w:t xml:space="preserve">) </w:t>
      </w:r>
      <w:r w:rsidR="003A4FE0">
        <w:rPr>
          <w:rtl/>
        </w:rPr>
        <w:t>–</w:t>
      </w:r>
      <w:r w:rsidRPr="009A3467">
        <w:rPr>
          <w:rtl/>
        </w:rPr>
        <w:t xml:space="preserve"> </w:t>
      </w:r>
      <w:r w:rsidR="00BB019D" w:rsidRPr="00BB019D">
        <w:rPr>
          <w:rtl/>
        </w:rPr>
        <w:t>אינטואיציה מוסרית (</w:t>
      </w:r>
      <w:r w:rsidR="002B38D4">
        <w:rPr>
          <w:rFonts w:hint="cs"/>
          <w:rtl/>
        </w:rPr>
        <w:t>ה</w:t>
      </w:r>
      <w:r w:rsidR="00BB019D" w:rsidRPr="00BB019D">
        <w:rPr>
          <w:rtl/>
        </w:rPr>
        <w:t xml:space="preserve">) – </w:t>
      </w:r>
      <w:r w:rsidR="002B38D4">
        <w:rPr>
          <w:rFonts w:hint="cs"/>
          <w:rtl/>
        </w:rPr>
        <w:t>המלך ו'צדקה ומשפט'</w:t>
      </w:r>
      <w:r w:rsidR="00B56E8B">
        <w:rPr>
          <w:rFonts w:hint="cs"/>
          <w:rtl/>
        </w:rPr>
        <w:t xml:space="preserve"> (ל</w:t>
      </w:r>
      <w:r w:rsidR="002B38D4">
        <w:rPr>
          <w:rFonts w:hint="cs"/>
          <w:rtl/>
        </w:rPr>
        <w:t>ט</w:t>
      </w:r>
      <w:r w:rsidR="00B56E8B">
        <w:rPr>
          <w:rFonts w:hint="cs"/>
          <w:rtl/>
        </w:rPr>
        <w:t>)</w:t>
      </w:r>
    </w:p>
    <w:p w14:paraId="2F161352" w14:textId="77777777" w:rsidR="002B38D4" w:rsidRDefault="002B38D4" w:rsidP="002B38D4">
      <w:pPr>
        <w:spacing w:after="0" w:line="240" w:lineRule="auto"/>
        <w:rPr>
          <w:rFonts w:asciiTheme="minorBidi" w:hAnsiTheme="minorBidi"/>
          <w:b/>
          <w:bCs/>
          <w:rtl/>
        </w:rPr>
      </w:pPr>
    </w:p>
    <w:p w14:paraId="7CF00C0C" w14:textId="77777777" w:rsidR="002B38D4" w:rsidRPr="00ED4716" w:rsidRDefault="002B38D4" w:rsidP="002B38D4">
      <w:pPr>
        <w:rPr>
          <w:rtl/>
        </w:rPr>
      </w:pPr>
      <w:r>
        <w:rPr>
          <w:rFonts w:hint="cs"/>
          <w:rtl/>
        </w:rPr>
        <w:t xml:space="preserve">בשני השיעורים הקודמים הראנו כיצד ההלכה מסמיכה ומעודדת את המלך להשתמש באינטואיציה המוסרית שלו כשופט, ואולי אף כמחוקק, הפועל מחוץ למסגרת הפורמלית </w:t>
      </w:r>
      <w:proofErr w:type="spellStart"/>
      <w:r>
        <w:rPr>
          <w:rFonts w:hint="cs"/>
          <w:rtl/>
        </w:rPr>
        <w:t>וה'רגילה</w:t>
      </w:r>
      <w:proofErr w:type="spellEnd"/>
      <w:r>
        <w:rPr>
          <w:rFonts w:hint="cs"/>
          <w:rtl/>
        </w:rPr>
        <w:t>' של החוק ההלכתי. נראה כי עובדות אלו מפריכות את הטענות בדבר היותה של ההלכה מערכת פוזיטיבית, שכן הן מראות כי האינטואיציה נתפסת כאפשרית, מבורכת ואף הכרחית על ידי המערכת ההלכתית עצמה.</w:t>
      </w:r>
    </w:p>
    <w:p w14:paraId="200B31B5" w14:textId="77777777" w:rsidR="002B38D4" w:rsidRDefault="002B38D4" w:rsidP="002B38D4">
      <w:pPr>
        <w:rPr>
          <w:rtl/>
        </w:rPr>
      </w:pPr>
      <w:r>
        <w:rPr>
          <w:rFonts w:hint="cs"/>
          <w:rtl/>
        </w:rPr>
        <w:t>ואולם, אין בכל זה בכדי לקבוע בהכרח כי השימוש של המלך באינטואיציה המוסרית שלו קשור ל'ברית אבות'. כפי שהדגשנו פעמים רבות, אינטואיציה מוסרית יכולה בקלות להיות משויכת ל'ברית סיני' ולקורפוס ההלכתי, למשל דרך הציווי 'ועשית הישר והטוב'. ייתכן אפוא כי המלוכה היא תוצר בלעדי של 'ברית סיני' ואיננה משקפת מסורת אתית קדומה יותר. האם יש סיבה לחשוב אחרת?</w:t>
      </w:r>
    </w:p>
    <w:p w14:paraId="687E9E48" w14:textId="77777777" w:rsidR="002B38D4" w:rsidRPr="00D244F4" w:rsidRDefault="002B38D4" w:rsidP="002B38D4">
      <w:pPr>
        <w:spacing w:after="0" w:line="240" w:lineRule="auto"/>
        <w:rPr>
          <w:rFonts w:asciiTheme="minorBidi" w:hAnsiTheme="minorBidi"/>
          <w:rtl/>
        </w:rPr>
      </w:pPr>
    </w:p>
    <w:p w14:paraId="5C8B0C77" w14:textId="72295127" w:rsidR="002B38D4" w:rsidRPr="002470E4" w:rsidRDefault="002B38D4" w:rsidP="002B38D4">
      <w:pPr>
        <w:pStyle w:val="2"/>
      </w:pPr>
      <w:r w:rsidRPr="002470E4">
        <w:rPr>
          <w:rFonts w:hint="cs"/>
          <w:rtl/>
        </w:rPr>
        <w:t>דוד, שלמה ו'צדקה ומשפט'</w:t>
      </w:r>
    </w:p>
    <w:p w14:paraId="5D6A290A" w14:textId="52355AA5" w:rsidR="002B38D4" w:rsidRDefault="002B38D4" w:rsidP="002B38D4">
      <w:pPr>
        <w:rPr>
          <w:rtl/>
        </w:rPr>
      </w:pPr>
      <w:r>
        <w:rPr>
          <w:rFonts w:hint="cs"/>
          <w:rtl/>
        </w:rPr>
        <w:t xml:space="preserve">חשוב לציין כי המונחים הקריטיים 'צדקה' ו'משפט' מופיעים </w:t>
      </w:r>
      <w:r w:rsidR="00A64808">
        <w:rPr>
          <w:rFonts w:hint="cs"/>
          <w:rtl/>
        </w:rPr>
        <w:t xml:space="preserve">בנביאים </w:t>
      </w:r>
      <w:r w:rsidR="00C94C9A">
        <w:rPr>
          <w:rFonts w:hint="cs"/>
          <w:rtl/>
        </w:rPr>
        <w:t xml:space="preserve">פעמים רבות </w:t>
      </w:r>
      <w:r>
        <w:rPr>
          <w:rFonts w:hint="cs"/>
          <w:rtl/>
        </w:rPr>
        <w:t xml:space="preserve">כמתייחסים לדוד המלך וצאצאיו, כפי שמתעד ביסודיות משה </w:t>
      </w:r>
      <w:proofErr w:type="spellStart"/>
      <w:r>
        <w:rPr>
          <w:rFonts w:hint="cs"/>
          <w:rtl/>
        </w:rPr>
        <w:t>ויינפלד</w:t>
      </w:r>
      <w:proofErr w:type="spellEnd"/>
      <w:r>
        <w:rPr>
          <w:rFonts w:hint="cs"/>
          <w:rtl/>
        </w:rPr>
        <w:t>.</w:t>
      </w:r>
      <w:r w:rsidRPr="002B38D4">
        <w:rPr>
          <w:rStyle w:val="a5"/>
          <w:rFonts w:asciiTheme="minorBidi" w:hAnsiTheme="minorBidi"/>
          <w:rtl/>
        </w:rPr>
        <w:footnoteReference w:id="1"/>
      </w:r>
      <w:r>
        <w:rPr>
          <w:rFonts w:hint="cs"/>
          <w:rtl/>
        </w:rPr>
        <w:t xml:space="preserve"> בנוגע לדוד המלך עצמו, כבר ראינו </w:t>
      </w:r>
      <w:r w:rsidR="00507918">
        <w:rPr>
          <w:rFonts w:hint="cs"/>
          <w:rtl/>
        </w:rPr>
        <w:t xml:space="preserve">שחז"ל </w:t>
      </w:r>
      <w:r w:rsidR="008158B0">
        <w:rPr>
          <w:rFonts w:hint="cs"/>
          <w:rtl/>
        </w:rPr>
        <w:t xml:space="preserve">מקשרים בצורה ישירה </w:t>
      </w:r>
      <w:r>
        <w:rPr>
          <w:rFonts w:hint="cs"/>
          <w:rtl/>
        </w:rPr>
        <w:t>את הפסוקים בשמואל ב'</w:t>
      </w:r>
      <w:r w:rsidR="008158B0">
        <w:rPr>
          <w:rFonts w:hint="cs"/>
          <w:rtl/>
        </w:rPr>
        <w:t xml:space="preserve"> (</w:t>
      </w:r>
      <w:r>
        <w:rPr>
          <w:rFonts w:hint="cs"/>
          <w:rtl/>
        </w:rPr>
        <w:t>ח, טו</w:t>
      </w:r>
      <w:r w:rsidR="008158B0">
        <w:rPr>
          <w:rFonts w:hint="cs"/>
          <w:rtl/>
        </w:rPr>
        <w:t>)</w:t>
      </w:r>
      <w:r>
        <w:rPr>
          <w:rFonts w:hint="cs"/>
          <w:rtl/>
        </w:rPr>
        <w:t xml:space="preserve"> </w:t>
      </w:r>
      <w:r w:rsidR="000E36EE">
        <w:rPr>
          <w:rFonts w:hint="cs"/>
          <w:rtl/>
        </w:rPr>
        <w:t xml:space="preserve">למורשתו </w:t>
      </w:r>
      <w:r>
        <w:rPr>
          <w:rFonts w:hint="cs"/>
          <w:rtl/>
        </w:rPr>
        <w:t>האתית של אברהם (ראו בשיעור 36):</w:t>
      </w:r>
    </w:p>
    <w:p w14:paraId="4CB54F7B" w14:textId="77777777" w:rsidR="002B38D4" w:rsidRDefault="002B38D4" w:rsidP="00C6107D">
      <w:pPr>
        <w:pStyle w:val="a9"/>
        <w:rPr>
          <w:rtl/>
        </w:rPr>
      </w:pPr>
      <w:proofErr w:type="spellStart"/>
      <w:r w:rsidRPr="002470E4">
        <w:rPr>
          <w:rtl/>
        </w:rPr>
        <w:t>וַיִּמְלֹך</w:t>
      </w:r>
      <w:proofErr w:type="spellEnd"/>
      <w:r w:rsidRPr="002470E4">
        <w:rPr>
          <w:rtl/>
        </w:rPr>
        <w:t xml:space="preserve">ְ דָּוִד עַל כָּל יִשְׂרָאֵל וַיְהִי דָוִד עֹשֶׂה </w:t>
      </w:r>
      <w:r w:rsidRPr="00951CEE">
        <w:rPr>
          <w:b/>
          <w:bCs/>
          <w:rtl/>
        </w:rPr>
        <w:t>מִשְׁפָּט וּצְדָקָה</w:t>
      </w:r>
      <w:r w:rsidRPr="002470E4">
        <w:rPr>
          <w:rtl/>
        </w:rPr>
        <w:t xml:space="preserve"> לְכָל עַמּוֹ:</w:t>
      </w:r>
    </w:p>
    <w:p w14:paraId="62B6FC45" w14:textId="0EB24586" w:rsidR="002B38D4" w:rsidRDefault="002B38D4" w:rsidP="00C6107D">
      <w:pPr>
        <w:rPr>
          <w:rtl/>
        </w:rPr>
      </w:pPr>
      <w:r>
        <w:rPr>
          <w:rFonts w:hint="cs"/>
          <w:rtl/>
        </w:rPr>
        <w:t xml:space="preserve">פסוק זה נאמר לאחר כמה מסעות צבאיים שנערכו על ידי דוד המלך (שם ח, א-יד), ומשום כך יש לשער כי לאחר שחיזק את מעמדו הצבאי </w:t>
      </w:r>
      <w:proofErr w:type="spellStart"/>
      <w:r>
        <w:rPr>
          <w:rFonts w:hint="cs"/>
          <w:rtl/>
        </w:rPr>
        <w:t>באיזור</w:t>
      </w:r>
      <w:proofErr w:type="spellEnd"/>
      <w:r>
        <w:rPr>
          <w:rFonts w:hint="cs"/>
          <w:rtl/>
        </w:rPr>
        <w:t>, היה דוד יכול לחזור לעסוק בתפקידים הפנימיים המרכזיים שבאחריותו.</w:t>
      </w:r>
      <w:r w:rsidRPr="00C6107D">
        <w:rPr>
          <w:rStyle w:val="a5"/>
          <w:rFonts w:asciiTheme="minorBidi" w:hAnsiTheme="minorBidi"/>
          <w:rtl/>
        </w:rPr>
        <w:footnoteReference w:id="2"/>
      </w:r>
      <w:r>
        <w:rPr>
          <w:rFonts w:hint="cs"/>
          <w:rtl/>
        </w:rPr>
        <w:t xml:space="preserve"> יתרה מכך, הפסוקים הבאים (ח, </w:t>
      </w:r>
      <w:proofErr w:type="spellStart"/>
      <w:r>
        <w:rPr>
          <w:rFonts w:hint="cs"/>
          <w:rtl/>
        </w:rPr>
        <w:t>טז-יח</w:t>
      </w:r>
      <w:proofErr w:type="spellEnd"/>
      <w:r>
        <w:rPr>
          <w:rFonts w:hint="cs"/>
          <w:rtl/>
        </w:rPr>
        <w:t>) מתמ</w:t>
      </w:r>
      <w:r w:rsidR="008158B0">
        <w:rPr>
          <w:rFonts w:hint="cs"/>
          <w:rtl/>
        </w:rPr>
        <w:t>צ</w:t>
      </w:r>
      <w:r>
        <w:rPr>
          <w:rFonts w:hint="cs"/>
          <w:rtl/>
        </w:rPr>
        <w:t xml:space="preserve">תים את החובות המנהליות שהתקיימו בתוך הממשל של דוד: </w:t>
      </w:r>
      <w:r w:rsidR="003A6715">
        <w:rPr>
          <w:rFonts w:hint="cs"/>
          <w:rtl/>
        </w:rPr>
        <w:t>"</w:t>
      </w:r>
      <w:r w:rsidRPr="00C6107D">
        <w:rPr>
          <w:rtl/>
        </w:rPr>
        <w:t xml:space="preserve">וְיוֹאָב בֶּן צְרוּיָה עַל הַצָּבָא וִיהוֹשָׁפָט בֶּן </w:t>
      </w:r>
      <w:proofErr w:type="spellStart"/>
      <w:r w:rsidRPr="00C6107D">
        <w:rPr>
          <w:rtl/>
        </w:rPr>
        <w:t>אֲחִילוּד</w:t>
      </w:r>
      <w:proofErr w:type="spellEnd"/>
      <w:r w:rsidRPr="00C6107D">
        <w:rPr>
          <w:rtl/>
        </w:rPr>
        <w:t xml:space="preserve"> מַזְכִּיר</w:t>
      </w:r>
      <w:r w:rsidR="003A6715">
        <w:rPr>
          <w:rFonts w:hint="cs"/>
          <w:rtl/>
        </w:rPr>
        <w:t>"</w:t>
      </w:r>
      <w:r w:rsidRPr="00C6107D">
        <w:rPr>
          <w:rFonts w:hint="cs"/>
          <w:rtl/>
        </w:rPr>
        <w:t xml:space="preserve"> </w:t>
      </w:r>
      <w:proofErr w:type="spellStart"/>
      <w:r w:rsidRPr="00C6107D">
        <w:rPr>
          <w:rFonts w:hint="cs"/>
          <w:rtl/>
        </w:rPr>
        <w:t>וכו</w:t>
      </w:r>
      <w:proofErr w:type="spellEnd"/>
      <w:r w:rsidR="003A6715">
        <w:rPr>
          <w:rFonts w:hint="cs"/>
          <w:rtl/>
        </w:rPr>
        <w:t>'</w:t>
      </w:r>
      <w:r>
        <w:rPr>
          <w:rFonts w:hint="cs"/>
          <w:rtl/>
        </w:rPr>
        <w:t>. ניתן אם כן לומר לפי זה, כי יישום 'צדקה ומשפט'</w:t>
      </w:r>
      <w:r w:rsidR="00C6107D">
        <w:rPr>
          <w:rFonts w:hint="cs"/>
          <w:rtl/>
        </w:rPr>
        <w:t xml:space="preserve"> </w:t>
      </w:r>
      <w:r>
        <w:rPr>
          <w:rFonts w:hint="cs"/>
          <w:rtl/>
        </w:rPr>
        <w:t xml:space="preserve">איננו רק תחביב </w:t>
      </w:r>
      <w:r w:rsidR="008158B0">
        <w:rPr>
          <w:rFonts w:hint="cs"/>
          <w:rtl/>
        </w:rPr>
        <w:t xml:space="preserve">של </w:t>
      </w:r>
      <w:r>
        <w:rPr>
          <w:rFonts w:hint="cs"/>
          <w:rtl/>
        </w:rPr>
        <w:t xml:space="preserve">דוד המלך אלא חלק מרכזי מתפקידו. כשם שיואב בן צרויה על הצבא ויהושפט בן </w:t>
      </w:r>
      <w:proofErr w:type="spellStart"/>
      <w:r>
        <w:rPr>
          <w:rFonts w:hint="cs"/>
          <w:rtl/>
        </w:rPr>
        <w:t>אחילוד</w:t>
      </w:r>
      <w:proofErr w:type="spellEnd"/>
      <w:r>
        <w:rPr>
          <w:rFonts w:hint="cs"/>
          <w:rtl/>
        </w:rPr>
        <w:t xml:space="preserve"> מזכיר, </w:t>
      </w:r>
      <w:r w:rsidR="008158B0">
        <w:rPr>
          <w:rFonts w:hint="cs"/>
          <w:rtl/>
        </w:rPr>
        <w:t xml:space="preserve">כך </w:t>
      </w:r>
      <w:r>
        <w:rPr>
          <w:rFonts w:hint="cs"/>
          <w:rtl/>
        </w:rPr>
        <w:t>משמש דוד המלך כ'עושה צדקה ומשפט לכל עמו'.</w:t>
      </w:r>
      <w:r w:rsidRPr="00C6107D">
        <w:rPr>
          <w:rStyle w:val="a5"/>
          <w:rFonts w:asciiTheme="minorBidi" w:hAnsiTheme="minorBidi"/>
          <w:rtl/>
        </w:rPr>
        <w:footnoteReference w:id="3"/>
      </w:r>
      <w:r w:rsidRPr="00C6107D">
        <w:rPr>
          <w:rFonts w:hint="cs"/>
          <w:sz w:val="18"/>
          <w:szCs w:val="18"/>
          <w:rtl/>
        </w:rPr>
        <w:t xml:space="preserve"> </w:t>
      </w:r>
    </w:p>
    <w:p w14:paraId="20F8D40F" w14:textId="76D80F50" w:rsidR="002B38D4" w:rsidRDefault="002B38D4" w:rsidP="00C6107D">
      <w:pPr>
        <w:rPr>
          <w:rtl/>
        </w:rPr>
      </w:pPr>
      <w:r>
        <w:rPr>
          <w:rFonts w:hint="cs"/>
          <w:rtl/>
        </w:rPr>
        <w:t>יתרה מכך</w:t>
      </w:r>
      <w:r w:rsidR="008158B0">
        <w:rPr>
          <w:rFonts w:hint="cs"/>
          <w:rtl/>
        </w:rPr>
        <w:t xml:space="preserve"> </w:t>
      </w:r>
      <w:r w:rsidR="008158B0">
        <w:rPr>
          <w:rtl/>
        </w:rPr>
        <w:t>–</w:t>
      </w:r>
      <w:r w:rsidR="008158B0">
        <w:rPr>
          <w:rFonts w:hint="cs"/>
          <w:rtl/>
        </w:rPr>
        <w:t xml:space="preserve"> </w:t>
      </w:r>
      <w:r>
        <w:rPr>
          <w:rFonts w:hint="cs"/>
          <w:rtl/>
        </w:rPr>
        <w:t xml:space="preserve">כמו אברהם אבינו, </w:t>
      </w:r>
      <w:r w:rsidR="008158B0">
        <w:rPr>
          <w:rFonts w:hint="cs"/>
          <w:rtl/>
        </w:rPr>
        <w:t xml:space="preserve">גם דוד </w:t>
      </w:r>
      <w:r>
        <w:rPr>
          <w:rFonts w:hint="cs"/>
          <w:rtl/>
        </w:rPr>
        <w:t>מבקש להשאיר מורשת עבור צאצאיו:</w:t>
      </w:r>
    </w:p>
    <w:p w14:paraId="04EC19FF" w14:textId="690EF2EB" w:rsidR="002B38D4" w:rsidRDefault="002B38D4" w:rsidP="00C278DE">
      <w:pPr>
        <w:pStyle w:val="a9"/>
        <w:rPr>
          <w:rtl/>
        </w:rPr>
      </w:pPr>
      <w:r w:rsidRPr="00EE24D6">
        <w:rPr>
          <w:rtl/>
        </w:rPr>
        <w:t xml:space="preserve">אלו צדיקים שמניחים לבניהם פרי מעשיהם. ואף דוד הניח לשלמה בנו פרי מעשיו, שנאמר (שמואל-ב ח, טו) ויהי דוד עושה </w:t>
      </w:r>
      <w:r w:rsidRPr="00964FA4">
        <w:rPr>
          <w:b/>
          <w:bCs/>
          <w:rtl/>
        </w:rPr>
        <w:t>משפט וצדקה</w:t>
      </w:r>
      <w:r w:rsidRPr="00EE24D6">
        <w:rPr>
          <w:rtl/>
        </w:rPr>
        <w:t xml:space="preserve"> </w:t>
      </w:r>
      <w:r w:rsidR="005D005C">
        <w:rPr>
          <w:rFonts w:hint="cs"/>
          <w:rtl/>
        </w:rPr>
        <w:t>לכל עמו</w:t>
      </w:r>
      <w:r w:rsidRPr="00EE24D6">
        <w:rPr>
          <w:rtl/>
        </w:rPr>
        <w:t xml:space="preserve">. </w:t>
      </w:r>
      <w:r w:rsidR="00C278DE">
        <w:rPr>
          <w:rtl/>
        </w:rPr>
        <w:t xml:space="preserve">ואף </w:t>
      </w:r>
      <w:r w:rsidR="00693302">
        <w:rPr>
          <w:rFonts w:hint="cs"/>
          <w:rtl/>
        </w:rPr>
        <w:t xml:space="preserve">(תהלים עב, א) </w:t>
      </w:r>
      <w:r w:rsidR="00C278DE">
        <w:rPr>
          <w:rtl/>
        </w:rPr>
        <w:t>שלמה</w:t>
      </w:r>
      <w:r w:rsidR="00027F37" w:rsidRPr="00EE24D6">
        <w:rPr>
          <w:rStyle w:val="a5"/>
          <w:rtl/>
        </w:rPr>
        <w:footnoteReference w:id="4"/>
      </w:r>
      <w:r w:rsidR="00027F37" w:rsidRPr="00EE24D6">
        <w:rPr>
          <w:sz w:val="18"/>
          <w:szCs w:val="18"/>
          <w:rtl/>
        </w:rPr>
        <w:t xml:space="preserve"> </w:t>
      </w:r>
      <w:r w:rsidR="00D349E4">
        <w:rPr>
          <w:rFonts w:hint="cs"/>
          <w:rtl/>
        </w:rPr>
        <w:t>אלוקים</w:t>
      </w:r>
      <w:r w:rsidR="00C278DE">
        <w:rPr>
          <w:rtl/>
        </w:rPr>
        <w:t xml:space="preserve"> </w:t>
      </w:r>
      <w:r w:rsidRPr="00964FA4">
        <w:rPr>
          <w:b/>
          <w:bCs/>
          <w:rtl/>
        </w:rPr>
        <w:t>משפטיך</w:t>
      </w:r>
      <w:r w:rsidRPr="00EE24D6">
        <w:rPr>
          <w:rtl/>
        </w:rPr>
        <w:t xml:space="preserve"> למלך תן</w:t>
      </w:r>
      <w:r w:rsidR="00D349E4">
        <w:rPr>
          <w:rFonts w:hint="cs"/>
          <w:rtl/>
        </w:rPr>
        <w:t xml:space="preserve"> </w:t>
      </w:r>
      <w:r w:rsidR="00D349E4" w:rsidRPr="00964FA4">
        <w:rPr>
          <w:rFonts w:hint="cs"/>
          <w:b/>
          <w:bCs/>
          <w:rtl/>
        </w:rPr>
        <w:t>וצדקתך</w:t>
      </w:r>
      <w:r w:rsidR="00D349E4">
        <w:rPr>
          <w:rFonts w:hint="cs"/>
          <w:rtl/>
        </w:rPr>
        <w:t xml:space="preserve"> לבן מלך.</w:t>
      </w:r>
      <w:r w:rsidRPr="00EE24D6">
        <w:rPr>
          <w:rFonts w:hint="cs"/>
          <w:rtl/>
        </w:rPr>
        <w:t xml:space="preserve"> (מדרש תהילים עב, ב)</w:t>
      </w:r>
    </w:p>
    <w:p w14:paraId="70ADF73E" w14:textId="4B4CDCED" w:rsidR="002B38D4" w:rsidRDefault="002B38D4" w:rsidP="00C6107D">
      <w:pPr>
        <w:rPr>
          <w:rtl/>
        </w:rPr>
      </w:pPr>
      <w:r>
        <w:rPr>
          <w:rFonts w:hint="cs"/>
          <w:rtl/>
        </w:rPr>
        <w:t xml:space="preserve">המזמור </w:t>
      </w:r>
      <w:r w:rsidR="008158B0">
        <w:rPr>
          <w:rFonts w:hint="cs"/>
          <w:rtl/>
        </w:rPr>
        <w:t xml:space="preserve">שהמדרש </w:t>
      </w:r>
      <w:r>
        <w:rPr>
          <w:rFonts w:hint="cs"/>
          <w:rtl/>
        </w:rPr>
        <w:t>מצטט</w:t>
      </w:r>
      <w:r w:rsidR="008158B0">
        <w:rPr>
          <w:rFonts w:hint="cs"/>
          <w:rtl/>
        </w:rPr>
        <w:t xml:space="preserve">, </w:t>
      </w:r>
      <w:r>
        <w:rPr>
          <w:rFonts w:hint="cs"/>
          <w:rtl/>
        </w:rPr>
        <w:t>ממשיך כך:</w:t>
      </w:r>
    </w:p>
    <w:p w14:paraId="708BD532" w14:textId="7DD3149C" w:rsidR="002B38D4" w:rsidRDefault="002B38D4" w:rsidP="008158B0">
      <w:pPr>
        <w:pStyle w:val="a9"/>
        <w:rPr>
          <w:rtl/>
        </w:rPr>
      </w:pPr>
      <w:r w:rsidRPr="009D1FDB">
        <w:rPr>
          <w:rtl/>
        </w:rPr>
        <w:t>יָדִין עַמְּךָ בְצֶדֶק וַעֲנִיֶּיךָ בְ</w:t>
      </w:r>
      <w:r w:rsidRPr="006D7518">
        <w:rPr>
          <w:b/>
          <w:bCs/>
          <w:rtl/>
        </w:rPr>
        <w:t>מִשְׁפָּט</w:t>
      </w:r>
      <w:r w:rsidRPr="009D1FDB">
        <w:rPr>
          <w:rtl/>
        </w:rPr>
        <w:t>:</w:t>
      </w:r>
      <w:r w:rsidR="008158B0">
        <w:rPr>
          <w:rFonts w:hint="cs"/>
          <w:rtl/>
        </w:rPr>
        <w:t xml:space="preserve"> </w:t>
      </w:r>
      <w:proofErr w:type="spellStart"/>
      <w:r w:rsidRPr="009D1FDB">
        <w:rPr>
          <w:rtl/>
        </w:rPr>
        <w:t>יִשְׂאו</w:t>
      </w:r>
      <w:proofErr w:type="spellEnd"/>
      <w:r w:rsidRPr="009D1FDB">
        <w:rPr>
          <w:rtl/>
        </w:rPr>
        <w:t>ּ הָרִים שָׁלוֹם לָעָם וּגְבָעוֹת בִּ</w:t>
      </w:r>
      <w:r w:rsidRPr="006D7518">
        <w:rPr>
          <w:b/>
          <w:bCs/>
          <w:rtl/>
        </w:rPr>
        <w:t>צְדָקָה</w:t>
      </w:r>
      <w:r w:rsidRPr="001B7C4B">
        <w:rPr>
          <w:rtl/>
        </w:rPr>
        <w:t>:</w:t>
      </w:r>
      <w:r w:rsidR="008158B0">
        <w:rPr>
          <w:rFonts w:hint="cs"/>
          <w:rtl/>
        </w:rPr>
        <w:t xml:space="preserve"> (שם, ב-ג)</w:t>
      </w:r>
    </w:p>
    <w:p w14:paraId="3F7ED9BF" w14:textId="3DDABCE1" w:rsidR="002B38D4" w:rsidRDefault="002B38D4" w:rsidP="00C6107D">
      <w:pPr>
        <w:rPr>
          <w:rtl/>
        </w:rPr>
      </w:pPr>
      <w:r>
        <w:rPr>
          <w:rFonts w:hint="cs"/>
          <w:rtl/>
        </w:rPr>
        <w:t>המדרש שם בפיו של דוד את המילים בנוגע לבנו שימשיך אותו.</w:t>
      </w:r>
      <w:r w:rsidRPr="00C6107D">
        <w:rPr>
          <w:rStyle w:val="a5"/>
          <w:rFonts w:asciiTheme="minorBidi" w:hAnsiTheme="minorBidi"/>
          <w:rtl/>
        </w:rPr>
        <w:footnoteReference w:id="5"/>
      </w:r>
      <w:r>
        <w:rPr>
          <w:rFonts w:hint="cs"/>
          <w:rtl/>
        </w:rPr>
        <w:t xml:space="preserve"> על פי הרד"ק, זוהי </w:t>
      </w:r>
      <w:r w:rsidR="008158B0">
        <w:rPr>
          <w:rFonts w:hint="cs"/>
          <w:rtl/>
        </w:rPr>
        <w:t xml:space="preserve">למעשה </w:t>
      </w:r>
      <w:r>
        <w:rPr>
          <w:rFonts w:hint="cs"/>
          <w:rtl/>
        </w:rPr>
        <w:t xml:space="preserve">תפילתו </w:t>
      </w:r>
      <w:r w:rsidR="00C6107D">
        <w:rPr>
          <w:rFonts w:hint="cs"/>
          <w:rtl/>
        </w:rPr>
        <w:t>ה</w:t>
      </w:r>
      <w:r>
        <w:rPr>
          <w:rFonts w:hint="cs"/>
          <w:rtl/>
        </w:rPr>
        <w:t xml:space="preserve">אחרונה של דוד, שכן המזמור מסתיים במילים "כלו תפילות דוד בן ישי" (תהילים עב, כ). במילים אחרות, בקשתו האחרונה של דוד היא שממשיכו </w:t>
      </w:r>
      <w:r w:rsidR="008158B0">
        <w:rPr>
          <w:rFonts w:hint="cs"/>
          <w:rtl/>
        </w:rPr>
        <w:t>י</w:t>
      </w:r>
      <w:r>
        <w:rPr>
          <w:rFonts w:hint="cs"/>
          <w:rtl/>
        </w:rPr>
        <w:t xml:space="preserve">ישא עמו את מורשתו הייחודית, </w:t>
      </w:r>
      <w:r w:rsidR="008158B0">
        <w:rPr>
          <w:rFonts w:hint="cs"/>
          <w:rtl/>
        </w:rPr>
        <w:t>ש</w:t>
      </w:r>
      <w:r>
        <w:rPr>
          <w:rFonts w:hint="cs"/>
          <w:rtl/>
        </w:rPr>
        <w:t>אותה ירש דוד עצמו מאברהם אבינו.</w:t>
      </w:r>
      <w:r w:rsidRPr="00310808">
        <w:rPr>
          <w:rStyle w:val="a5"/>
          <w:rFonts w:asciiTheme="minorBidi" w:hAnsiTheme="minorBidi"/>
          <w:rtl/>
        </w:rPr>
        <w:footnoteReference w:id="6"/>
      </w:r>
      <w:r w:rsidRPr="00310808">
        <w:rPr>
          <w:rFonts w:hint="cs"/>
          <w:sz w:val="18"/>
          <w:szCs w:val="18"/>
          <w:rtl/>
        </w:rPr>
        <w:t xml:space="preserve"> </w:t>
      </w:r>
    </w:p>
    <w:p w14:paraId="00745486" w14:textId="1C32403C" w:rsidR="002B38D4" w:rsidRDefault="002B38D4" w:rsidP="00310808">
      <w:pPr>
        <w:rPr>
          <w:rtl/>
        </w:rPr>
      </w:pPr>
      <w:r>
        <w:rPr>
          <w:rFonts w:hint="cs"/>
          <w:rtl/>
        </w:rPr>
        <w:t xml:space="preserve">תפילתו של דוד המלך </w:t>
      </w:r>
      <w:r w:rsidR="00532A56">
        <w:rPr>
          <w:rFonts w:hint="cs"/>
          <w:rtl/>
        </w:rPr>
        <w:t xml:space="preserve">אכן </w:t>
      </w:r>
      <w:r>
        <w:rPr>
          <w:rFonts w:hint="cs"/>
          <w:rtl/>
        </w:rPr>
        <w:t xml:space="preserve">נענית. 'מדרש משלי' מבחין בכך שהביטוי 'צדקה ומשפט' נאמר הן לגבי דוד והן לגבי </w:t>
      </w:r>
      <w:r>
        <w:rPr>
          <w:rFonts w:hint="cs"/>
          <w:rtl/>
        </w:rPr>
        <w:lastRenderedPageBreak/>
        <w:t>שלמה (א, א), והוא אף מעיר על ההקבלה בין דוד, שלמה ואברהם:</w:t>
      </w:r>
    </w:p>
    <w:p w14:paraId="09DB4DE2" w14:textId="016EA544" w:rsidR="002B38D4" w:rsidRPr="00C316CF" w:rsidRDefault="002B38D4" w:rsidP="00D54538">
      <w:pPr>
        <w:pStyle w:val="a9"/>
      </w:pPr>
      <w:r w:rsidRPr="009D1FDB">
        <w:rPr>
          <w:rtl/>
        </w:rPr>
        <w:t xml:space="preserve">גדולה צדקה שבה נשתבח אברהם אבינו שנאמר (בראשית טו, ו) והאמין בה' ויחשבה לו צדקה. ואומר, (שם </w:t>
      </w:r>
      <w:proofErr w:type="spellStart"/>
      <w:r w:rsidRPr="009D1FDB">
        <w:rPr>
          <w:rtl/>
        </w:rPr>
        <w:t>יח</w:t>
      </w:r>
      <w:proofErr w:type="spellEnd"/>
      <w:r w:rsidRPr="009D1FDB">
        <w:rPr>
          <w:rtl/>
        </w:rPr>
        <w:t xml:space="preserve">, </w:t>
      </w:r>
      <w:proofErr w:type="spellStart"/>
      <w:r w:rsidRPr="009D1FDB">
        <w:rPr>
          <w:rtl/>
        </w:rPr>
        <w:t>יט</w:t>
      </w:r>
      <w:proofErr w:type="spellEnd"/>
      <w:r w:rsidRPr="009D1FDB">
        <w:rPr>
          <w:rtl/>
        </w:rPr>
        <w:t xml:space="preserve">) כי ידעתיו </w:t>
      </w:r>
      <w:r w:rsidR="006414C5">
        <w:rPr>
          <w:rFonts w:hint="cs"/>
          <w:rtl/>
        </w:rPr>
        <w:t xml:space="preserve">וגו' </w:t>
      </w:r>
      <w:r w:rsidRPr="009D1FDB">
        <w:rPr>
          <w:rtl/>
        </w:rPr>
        <w:t xml:space="preserve">לעשות </w:t>
      </w:r>
      <w:r w:rsidRPr="00C84D31">
        <w:rPr>
          <w:b/>
          <w:bCs/>
          <w:rtl/>
        </w:rPr>
        <w:t>צדקה</w:t>
      </w:r>
      <w:r w:rsidRPr="009D1FDB">
        <w:rPr>
          <w:rtl/>
        </w:rPr>
        <w:t xml:space="preserve"> ו</w:t>
      </w:r>
      <w:r w:rsidR="006414C5">
        <w:rPr>
          <w:rFonts w:hint="cs"/>
          <w:rtl/>
        </w:rPr>
        <w:t>גו'</w:t>
      </w:r>
      <w:r w:rsidR="00076CAF">
        <w:rPr>
          <w:rFonts w:hint="cs"/>
          <w:rtl/>
        </w:rPr>
        <w:t xml:space="preserve">. </w:t>
      </w:r>
      <w:r w:rsidR="00076CAF">
        <w:rPr>
          <w:rtl/>
        </w:rPr>
        <w:t>גדולה צדקה</w:t>
      </w:r>
      <w:r w:rsidR="00076CAF">
        <w:rPr>
          <w:rFonts w:hint="cs"/>
          <w:rtl/>
        </w:rPr>
        <w:t xml:space="preserve"> ש</w:t>
      </w:r>
      <w:r w:rsidRPr="009D1FDB">
        <w:rPr>
          <w:rtl/>
        </w:rPr>
        <w:t>נשתבח</w:t>
      </w:r>
      <w:r w:rsidR="00076CAF">
        <w:rPr>
          <w:rFonts w:hint="cs"/>
          <w:rtl/>
        </w:rPr>
        <w:t xml:space="preserve"> בה</w:t>
      </w:r>
      <w:r w:rsidRPr="009D1FDB">
        <w:rPr>
          <w:rtl/>
        </w:rPr>
        <w:t xml:space="preserve"> דוד</w:t>
      </w:r>
      <w:r w:rsidR="00076CAF">
        <w:rPr>
          <w:rFonts w:hint="cs"/>
          <w:rtl/>
        </w:rPr>
        <w:t xml:space="preserve"> מלך ישראל</w:t>
      </w:r>
      <w:r w:rsidRPr="009D1FDB">
        <w:rPr>
          <w:rtl/>
        </w:rPr>
        <w:t>, שנאמר (שמואל</w:t>
      </w:r>
      <w:r w:rsidR="00A64808">
        <w:rPr>
          <w:rFonts w:hint="cs"/>
          <w:rtl/>
        </w:rPr>
        <w:t xml:space="preserve"> </w:t>
      </w:r>
      <w:r w:rsidR="00541A5A">
        <w:rPr>
          <w:rFonts w:hint="cs"/>
          <w:rtl/>
        </w:rPr>
        <w:t>ב</w:t>
      </w:r>
      <w:r w:rsidRPr="009D1FDB">
        <w:rPr>
          <w:rtl/>
        </w:rPr>
        <w:t xml:space="preserve"> ח, טו) ויהי דוד עושה </w:t>
      </w:r>
      <w:r w:rsidRPr="00C84D31">
        <w:rPr>
          <w:b/>
          <w:bCs/>
          <w:rtl/>
        </w:rPr>
        <w:t>משפט וצדקה</w:t>
      </w:r>
      <w:r w:rsidRPr="009D1FDB">
        <w:rPr>
          <w:rtl/>
        </w:rPr>
        <w:t xml:space="preserve"> לכל עמו. </w:t>
      </w:r>
      <w:r w:rsidR="00885274">
        <w:rPr>
          <w:rtl/>
        </w:rPr>
        <w:t xml:space="preserve">גדולה צדקה שבה נשתבח שלמה המלך, שנאמר </w:t>
      </w:r>
      <w:r w:rsidR="00541A5A">
        <w:rPr>
          <w:rFonts w:hint="cs"/>
          <w:rtl/>
        </w:rPr>
        <w:t xml:space="preserve">(מלכים-א י, ט) </w:t>
      </w:r>
      <w:r w:rsidR="00885274">
        <w:rPr>
          <w:rtl/>
        </w:rPr>
        <w:t>יהי ה'</w:t>
      </w:r>
      <w:r w:rsidR="00D54538">
        <w:rPr>
          <w:rFonts w:hint="cs"/>
          <w:rtl/>
        </w:rPr>
        <w:t xml:space="preserve"> א-</w:t>
      </w:r>
      <w:proofErr w:type="spellStart"/>
      <w:r w:rsidR="00D54538">
        <w:rPr>
          <w:rFonts w:hint="cs"/>
          <w:rtl/>
        </w:rPr>
        <w:t>לוקיך</w:t>
      </w:r>
      <w:proofErr w:type="spellEnd"/>
      <w:r w:rsidR="00D54538">
        <w:rPr>
          <w:rFonts w:hint="cs"/>
          <w:rtl/>
        </w:rPr>
        <w:t xml:space="preserve"> </w:t>
      </w:r>
      <w:r w:rsidR="00D54538">
        <w:rPr>
          <w:rtl/>
        </w:rPr>
        <w:t xml:space="preserve">ברוך אשר חפץ בך לתתך על </w:t>
      </w:r>
      <w:proofErr w:type="spellStart"/>
      <w:r w:rsidR="00D54538">
        <w:rPr>
          <w:rtl/>
        </w:rPr>
        <w:t>כסא</w:t>
      </w:r>
      <w:proofErr w:type="spellEnd"/>
      <w:r w:rsidR="00D54538">
        <w:rPr>
          <w:rtl/>
        </w:rPr>
        <w:t xml:space="preserve"> ישראל באהבת ה' את ישראל לעולם וישימך למלך לעשות </w:t>
      </w:r>
      <w:r w:rsidR="00D54538" w:rsidRPr="00C84D31">
        <w:rPr>
          <w:b/>
          <w:bCs/>
          <w:rtl/>
        </w:rPr>
        <w:t>משפט וצדקה</w:t>
      </w:r>
      <w:r w:rsidR="00D54538">
        <w:rPr>
          <w:rFonts w:hint="cs"/>
          <w:rtl/>
        </w:rPr>
        <w:t>.</w:t>
      </w:r>
      <w:r w:rsidR="004D0105">
        <w:rPr>
          <w:rFonts w:hint="cs"/>
          <w:rtl/>
        </w:rPr>
        <w:t xml:space="preserve"> (מדרש משלי יד, לד)</w:t>
      </w:r>
    </w:p>
    <w:p w14:paraId="78ABFB45" w14:textId="79C50F39" w:rsidR="002B38D4" w:rsidRDefault="002B38D4" w:rsidP="00532A56">
      <w:pPr>
        <w:rPr>
          <w:rtl/>
        </w:rPr>
      </w:pPr>
      <w:r>
        <w:rPr>
          <w:rFonts w:hint="cs"/>
          <w:rtl/>
        </w:rPr>
        <w:t>וריאציה על מדרש זה, המצויה בתנא דבי אליהו זוטא (א)</w:t>
      </w:r>
      <w:r w:rsidR="00532A56">
        <w:rPr>
          <w:rFonts w:hint="cs"/>
          <w:rtl/>
        </w:rPr>
        <w:t>,</w:t>
      </w:r>
      <w:r>
        <w:rPr>
          <w:rFonts w:hint="cs"/>
          <w:rtl/>
        </w:rPr>
        <w:t xml:space="preserve"> כוללת גם את יצחק, יעקב, משה ואהרן; בכל מקרה, תנא דבי אליהו זוטא מדבר על צדקה באופן כללי, ומשום כך משייך אותה לכל האישים הללו. </w:t>
      </w:r>
      <w:r w:rsidR="00532A56">
        <w:rPr>
          <w:rFonts w:hint="cs"/>
          <w:rtl/>
        </w:rPr>
        <w:t>ברם</w:t>
      </w:r>
      <w:r>
        <w:rPr>
          <w:rFonts w:hint="cs"/>
          <w:rtl/>
        </w:rPr>
        <w:t xml:space="preserve"> הצמדת הצדקה למשפט היא ייחודית לאברהם, דוד ושלמה, ואני משער </w:t>
      </w:r>
      <w:r w:rsidR="00532A56">
        <w:rPr>
          <w:rFonts w:hint="cs"/>
          <w:rtl/>
        </w:rPr>
        <w:t>ש</w:t>
      </w:r>
      <w:r>
        <w:rPr>
          <w:rFonts w:hint="cs"/>
          <w:rtl/>
        </w:rPr>
        <w:t xml:space="preserve">'מדרש משלי' </w:t>
      </w:r>
      <w:r w:rsidR="00532A56">
        <w:rPr>
          <w:rFonts w:hint="cs"/>
          <w:rtl/>
        </w:rPr>
        <w:t xml:space="preserve">בא להדגיש דווקא </w:t>
      </w:r>
      <w:r>
        <w:rPr>
          <w:rFonts w:hint="cs"/>
          <w:rtl/>
        </w:rPr>
        <w:t>נקודה זו.</w:t>
      </w:r>
      <w:r w:rsidRPr="00310808">
        <w:rPr>
          <w:rStyle w:val="a5"/>
          <w:rFonts w:asciiTheme="minorBidi" w:hAnsiTheme="minorBidi"/>
          <w:rtl/>
        </w:rPr>
        <w:footnoteReference w:id="7"/>
      </w:r>
      <w:r w:rsidRPr="00310808">
        <w:rPr>
          <w:rFonts w:hint="cs"/>
          <w:sz w:val="18"/>
          <w:szCs w:val="18"/>
          <w:rtl/>
        </w:rPr>
        <w:t xml:space="preserve"> </w:t>
      </w:r>
      <w:r>
        <w:rPr>
          <w:rFonts w:hint="cs"/>
          <w:rtl/>
        </w:rPr>
        <w:t xml:space="preserve">במילים אחרות, דוד, במסגרת תפקידו כמלך, מגלם את </w:t>
      </w:r>
      <w:r w:rsidR="00532A56">
        <w:rPr>
          <w:rFonts w:hint="cs"/>
          <w:rtl/>
        </w:rPr>
        <w:t xml:space="preserve">המסורת </w:t>
      </w:r>
      <w:r>
        <w:rPr>
          <w:rFonts w:hint="cs"/>
          <w:rtl/>
        </w:rPr>
        <w:t xml:space="preserve">המוסרית של אברהם. בהמשך הוא מעביר מסורת זו לשלמה, </w:t>
      </w:r>
      <w:proofErr w:type="spellStart"/>
      <w:r w:rsidR="00532A56">
        <w:rPr>
          <w:rFonts w:hint="cs"/>
          <w:rtl/>
        </w:rPr>
        <w:t>שבהיותו</w:t>
      </w:r>
      <w:proofErr w:type="spellEnd"/>
      <w:r w:rsidR="00532A56">
        <w:rPr>
          <w:rFonts w:hint="cs"/>
          <w:rtl/>
        </w:rPr>
        <w:t xml:space="preserve"> מלך </w:t>
      </w:r>
      <w:r>
        <w:rPr>
          <w:rFonts w:hint="cs"/>
          <w:rtl/>
        </w:rPr>
        <w:t xml:space="preserve">ממונה </w:t>
      </w:r>
      <w:r w:rsidR="00532A56">
        <w:rPr>
          <w:rFonts w:hint="cs"/>
          <w:rtl/>
        </w:rPr>
        <w:t xml:space="preserve">אף הוא להיות </w:t>
      </w:r>
      <w:r>
        <w:rPr>
          <w:rFonts w:hint="cs"/>
          <w:rtl/>
        </w:rPr>
        <w:t xml:space="preserve">אחראי </w:t>
      </w:r>
      <w:r w:rsidR="00532A56">
        <w:rPr>
          <w:rFonts w:hint="cs"/>
          <w:rtl/>
        </w:rPr>
        <w:t xml:space="preserve">על </w:t>
      </w:r>
      <w:r>
        <w:rPr>
          <w:rFonts w:hint="cs"/>
          <w:rtl/>
        </w:rPr>
        <w:t>עשיית משפט</w:t>
      </w:r>
      <w:r w:rsidR="00532A56">
        <w:rPr>
          <w:rFonts w:hint="cs"/>
          <w:rtl/>
        </w:rPr>
        <w:t xml:space="preserve"> וצדקה</w:t>
      </w:r>
      <w:r>
        <w:rPr>
          <w:rFonts w:hint="cs"/>
          <w:rtl/>
        </w:rPr>
        <w:t>.</w:t>
      </w:r>
    </w:p>
    <w:p w14:paraId="24150564" w14:textId="77777777" w:rsidR="00A42443" w:rsidRPr="00D244F4" w:rsidRDefault="00A42443" w:rsidP="00310808"/>
    <w:p w14:paraId="78D37ACD" w14:textId="77777777" w:rsidR="002B38D4" w:rsidRDefault="002B38D4" w:rsidP="00310808">
      <w:pPr>
        <w:pStyle w:val="2"/>
        <w:rPr>
          <w:rtl/>
        </w:rPr>
      </w:pPr>
      <w:r>
        <w:rPr>
          <w:rFonts w:hint="cs"/>
          <w:rtl/>
        </w:rPr>
        <w:t>משפט וצדקה לאחר שלמה</w:t>
      </w:r>
    </w:p>
    <w:p w14:paraId="641B0AAC" w14:textId="0B0E0197" w:rsidR="002B38D4" w:rsidRDefault="002B38D4" w:rsidP="00532A56">
      <w:pPr>
        <w:rPr>
          <w:rtl/>
        </w:rPr>
      </w:pPr>
      <w:r>
        <w:rPr>
          <w:rFonts w:hint="cs"/>
          <w:rtl/>
        </w:rPr>
        <w:t>עשיית משפט וצדקה איננ</w:t>
      </w:r>
      <w:r w:rsidR="00310808">
        <w:rPr>
          <w:rFonts w:hint="cs"/>
          <w:rtl/>
        </w:rPr>
        <w:t>ה</w:t>
      </w:r>
      <w:r>
        <w:rPr>
          <w:rFonts w:hint="cs"/>
          <w:rtl/>
        </w:rPr>
        <w:t xml:space="preserve"> עוצרת בשלמה. המלך יהושפט, ששמו מדבר בעד עצמו, </w:t>
      </w:r>
      <w:r w:rsidR="006665C1">
        <w:rPr>
          <w:rFonts w:hint="cs"/>
          <w:rtl/>
        </w:rPr>
        <w:t>מסד</w:t>
      </w:r>
      <w:r w:rsidR="00A64808">
        <w:rPr>
          <w:rFonts w:hint="cs"/>
          <w:rtl/>
        </w:rPr>
        <w:t>י</w:t>
      </w:r>
      <w:r w:rsidR="006665C1">
        <w:rPr>
          <w:rFonts w:hint="cs"/>
          <w:rtl/>
        </w:rPr>
        <w:t xml:space="preserve">ר את </w:t>
      </w:r>
      <w:r>
        <w:rPr>
          <w:rFonts w:hint="cs"/>
          <w:rtl/>
        </w:rPr>
        <w:t xml:space="preserve">מערכת המשפט, ומפציר בשופטים להיות נאמנים לקב"ה לבדו (דברי הימים ב, </w:t>
      </w:r>
      <w:proofErr w:type="spellStart"/>
      <w:r>
        <w:rPr>
          <w:rFonts w:hint="cs"/>
          <w:rtl/>
        </w:rPr>
        <w:t>יט</w:t>
      </w:r>
      <w:proofErr w:type="spellEnd"/>
      <w:r>
        <w:rPr>
          <w:rFonts w:hint="cs"/>
          <w:rtl/>
        </w:rPr>
        <w:t>, ה-יא).</w:t>
      </w:r>
      <w:r w:rsidR="003874F6">
        <w:rPr>
          <w:rStyle w:val="a5"/>
          <w:rtl/>
        </w:rPr>
        <w:footnoteReference w:id="8"/>
      </w:r>
      <w:r>
        <w:rPr>
          <w:rFonts w:hint="cs"/>
          <w:rtl/>
        </w:rPr>
        <w:t xml:space="preserve"> </w:t>
      </w:r>
      <w:r w:rsidR="00D61AFC">
        <w:rPr>
          <w:rFonts w:hint="cs"/>
          <w:rtl/>
        </w:rPr>
        <w:t xml:space="preserve">חכמים </w:t>
      </w:r>
      <w:r>
        <w:rPr>
          <w:rFonts w:hint="cs"/>
          <w:rtl/>
        </w:rPr>
        <w:t xml:space="preserve">משבחים אותו על יוזמתו, </w:t>
      </w:r>
      <w:r w:rsidR="00D61AFC">
        <w:rPr>
          <w:rFonts w:hint="cs"/>
          <w:rtl/>
        </w:rPr>
        <w:t>ו</w:t>
      </w:r>
      <w:r>
        <w:rPr>
          <w:rFonts w:hint="cs"/>
          <w:rtl/>
        </w:rPr>
        <w:t xml:space="preserve">מתמקדים </w:t>
      </w:r>
      <w:r w:rsidR="00D61AFC">
        <w:rPr>
          <w:rFonts w:hint="cs"/>
          <w:rtl/>
        </w:rPr>
        <w:t xml:space="preserve">בעיקר </w:t>
      </w:r>
      <w:r>
        <w:rPr>
          <w:rFonts w:hint="cs"/>
          <w:rtl/>
        </w:rPr>
        <w:t>בביטוי 'דרכי ה</w:t>
      </w:r>
      <w:r w:rsidR="00C45CED">
        <w:rPr>
          <w:rFonts w:hint="cs"/>
          <w:rtl/>
        </w:rPr>
        <w:t>'</w:t>
      </w:r>
      <w:r>
        <w:rPr>
          <w:rFonts w:hint="cs"/>
          <w:rtl/>
        </w:rPr>
        <w:t xml:space="preserve">' </w:t>
      </w:r>
      <w:r w:rsidR="00D61AFC">
        <w:rPr>
          <w:rFonts w:hint="cs"/>
          <w:rtl/>
        </w:rPr>
        <w:t>תוך התייחסות ל</w:t>
      </w:r>
      <w:r>
        <w:rPr>
          <w:rFonts w:hint="cs"/>
          <w:rtl/>
        </w:rPr>
        <w:t>מקבילה אצל אברהם:</w:t>
      </w:r>
    </w:p>
    <w:p w14:paraId="7C756097" w14:textId="335FA74B" w:rsidR="002B38D4" w:rsidRDefault="002B38D4" w:rsidP="00104F11">
      <w:pPr>
        <w:pStyle w:val="a9"/>
        <w:rPr>
          <w:rtl/>
        </w:rPr>
      </w:pPr>
      <w:r w:rsidRPr="002470E4">
        <w:rPr>
          <w:rtl/>
        </w:rPr>
        <w:t xml:space="preserve">ואף יהושפט כיון שנתחזק במלכות לא נתעסק בעסקי מלכות ולא בעושר ולא בכבוד ולא בדבר אחר אלא בדין שנאמר (ד"ה ב </w:t>
      </w:r>
      <w:proofErr w:type="spellStart"/>
      <w:r w:rsidRPr="002470E4">
        <w:rPr>
          <w:rtl/>
        </w:rPr>
        <w:t>יז</w:t>
      </w:r>
      <w:proofErr w:type="spellEnd"/>
      <w:r w:rsidRPr="002470E4">
        <w:rPr>
          <w:rtl/>
        </w:rPr>
        <w:t xml:space="preserve">) </w:t>
      </w:r>
      <w:proofErr w:type="spellStart"/>
      <w:r w:rsidRPr="002470E4">
        <w:rPr>
          <w:rtl/>
        </w:rPr>
        <w:t>וימלך</w:t>
      </w:r>
      <w:proofErr w:type="spellEnd"/>
      <w:r w:rsidRPr="002470E4">
        <w:rPr>
          <w:rtl/>
        </w:rPr>
        <w:t xml:space="preserve"> יהושפט וגו' ויתחזק על ישראל מהו ויתחזק שנתחזק ומינה את </w:t>
      </w:r>
      <w:proofErr w:type="spellStart"/>
      <w:r w:rsidRPr="002470E4">
        <w:rPr>
          <w:rtl/>
        </w:rPr>
        <w:t>הדיינין</w:t>
      </w:r>
      <w:proofErr w:type="spellEnd"/>
      <w:r w:rsidRPr="002470E4">
        <w:rPr>
          <w:rtl/>
        </w:rPr>
        <w:t xml:space="preserve"> ואומר (שם) ויגבה לבו בדרכי ה' ועוד הסיר את הבמות ואת </w:t>
      </w:r>
      <w:proofErr w:type="spellStart"/>
      <w:r w:rsidRPr="002470E4">
        <w:rPr>
          <w:rtl/>
        </w:rPr>
        <w:t>האשרים</w:t>
      </w:r>
      <w:proofErr w:type="spellEnd"/>
      <w:r w:rsidRPr="002470E4">
        <w:rPr>
          <w:rtl/>
        </w:rPr>
        <w:t xml:space="preserve"> מיהודה </w:t>
      </w:r>
      <w:r w:rsidRPr="002470E4">
        <w:rPr>
          <w:rtl/>
        </w:rPr>
        <w:t xml:space="preserve">גסות רוח </w:t>
      </w:r>
      <w:proofErr w:type="spellStart"/>
      <w:r w:rsidRPr="002470E4">
        <w:rPr>
          <w:rtl/>
        </w:rPr>
        <w:t>היתה</w:t>
      </w:r>
      <w:proofErr w:type="spellEnd"/>
      <w:r w:rsidRPr="002470E4">
        <w:rPr>
          <w:rtl/>
        </w:rPr>
        <w:t xml:space="preserve"> בו שהוא אומר ויגבה לבו אלא שמינה </w:t>
      </w:r>
      <w:proofErr w:type="spellStart"/>
      <w:r w:rsidRPr="002470E4">
        <w:rPr>
          <w:rtl/>
        </w:rPr>
        <w:t>דיינין</w:t>
      </w:r>
      <w:proofErr w:type="spellEnd"/>
      <w:r w:rsidRPr="002470E4">
        <w:rPr>
          <w:rtl/>
        </w:rPr>
        <w:t xml:space="preserve"> עליהן </w:t>
      </w:r>
      <w:proofErr w:type="spellStart"/>
      <w:r w:rsidRPr="002470E4">
        <w:rPr>
          <w:rtl/>
        </w:rPr>
        <w:t>היודעין</w:t>
      </w:r>
      <w:proofErr w:type="spellEnd"/>
      <w:r w:rsidRPr="002470E4">
        <w:rPr>
          <w:rtl/>
        </w:rPr>
        <w:t xml:space="preserve"> ללכת בדרכי ה' שנאמר (בראשית </w:t>
      </w:r>
      <w:proofErr w:type="spellStart"/>
      <w:r w:rsidRPr="002470E4">
        <w:rPr>
          <w:rtl/>
        </w:rPr>
        <w:t>יח</w:t>
      </w:r>
      <w:proofErr w:type="spellEnd"/>
      <w:r w:rsidRPr="002470E4">
        <w:rPr>
          <w:rtl/>
        </w:rPr>
        <w:t xml:space="preserve">) ושמרו דרך ה' לעשות צדקה ומשפט ואומר </w:t>
      </w:r>
      <w:proofErr w:type="spellStart"/>
      <w:r w:rsidRPr="002470E4">
        <w:rPr>
          <w:rtl/>
        </w:rPr>
        <w:t>לדיינין</w:t>
      </w:r>
      <w:proofErr w:type="spellEnd"/>
      <w:r w:rsidRPr="002470E4">
        <w:rPr>
          <w:rtl/>
        </w:rPr>
        <w:t xml:space="preserve"> ראו כי המשפט לא</w:t>
      </w:r>
      <w:r w:rsidR="00B85542">
        <w:rPr>
          <w:rFonts w:hint="cs"/>
          <w:rtl/>
        </w:rPr>
        <w:t>-</w:t>
      </w:r>
      <w:r w:rsidR="00B85542" w:rsidRPr="002470E4">
        <w:rPr>
          <w:rtl/>
        </w:rPr>
        <w:t>ל</w:t>
      </w:r>
      <w:r w:rsidR="00B85542">
        <w:rPr>
          <w:rFonts w:hint="cs"/>
          <w:rtl/>
        </w:rPr>
        <w:t>וק</w:t>
      </w:r>
      <w:r w:rsidR="00B85542" w:rsidRPr="002470E4">
        <w:rPr>
          <w:rtl/>
        </w:rPr>
        <w:t xml:space="preserve">ים </w:t>
      </w:r>
      <w:r w:rsidRPr="002470E4">
        <w:rPr>
          <w:rtl/>
        </w:rPr>
        <w:t>הוא</w:t>
      </w:r>
      <w:r w:rsidR="00FA5F5C">
        <w:rPr>
          <w:rFonts w:hint="cs"/>
          <w:rtl/>
        </w:rPr>
        <w:t>.</w:t>
      </w:r>
      <w:r>
        <w:rPr>
          <w:rFonts w:hint="cs"/>
          <w:rtl/>
        </w:rPr>
        <w:t xml:space="preserve"> (מדרש </w:t>
      </w:r>
      <w:proofErr w:type="spellStart"/>
      <w:r>
        <w:rPr>
          <w:rFonts w:hint="cs"/>
          <w:rtl/>
        </w:rPr>
        <w:t>תחומא</w:t>
      </w:r>
      <w:proofErr w:type="spellEnd"/>
      <w:r>
        <w:rPr>
          <w:rFonts w:hint="cs"/>
          <w:rtl/>
        </w:rPr>
        <w:t>, שופטים, א)</w:t>
      </w:r>
      <w:r w:rsidRPr="00E4247D">
        <w:rPr>
          <w:rStyle w:val="a5"/>
          <w:rtl/>
        </w:rPr>
        <w:footnoteReference w:id="9"/>
      </w:r>
    </w:p>
    <w:p w14:paraId="41E90305" w14:textId="69311B3C" w:rsidR="002B38D4" w:rsidRPr="00E716F8" w:rsidRDefault="002B38D4" w:rsidP="00532A56">
      <w:r>
        <w:rPr>
          <w:rFonts w:hint="cs"/>
          <w:rtl/>
        </w:rPr>
        <w:t xml:space="preserve">משפט וצדקה מופיעים במפורש </w:t>
      </w:r>
      <w:r w:rsidR="00812AF8">
        <w:rPr>
          <w:rFonts w:hint="cs"/>
          <w:rtl/>
        </w:rPr>
        <w:t xml:space="preserve">גם </w:t>
      </w:r>
      <w:r>
        <w:rPr>
          <w:rFonts w:hint="cs"/>
          <w:rtl/>
        </w:rPr>
        <w:t>בנבואתו של ישעיהו בנוגע לילד ש</w:t>
      </w:r>
      <w:r w:rsidR="00812AF8">
        <w:rPr>
          <w:rFonts w:hint="cs"/>
          <w:rtl/>
        </w:rPr>
        <w:t>י</w:t>
      </w:r>
      <w:r>
        <w:rPr>
          <w:rFonts w:hint="cs"/>
          <w:rtl/>
        </w:rPr>
        <w:t xml:space="preserve">יוולד בעתיד לבית דוד. צאצא זה </w:t>
      </w:r>
      <w:r w:rsidR="003874F6">
        <w:rPr>
          <w:rFonts w:hint="cs"/>
          <w:rtl/>
        </w:rPr>
        <w:t>יזכה</w:t>
      </w:r>
      <w:r>
        <w:rPr>
          <w:rFonts w:hint="cs"/>
          <w:rtl/>
        </w:rPr>
        <w:t xml:space="preserve">, על פי ישעיהו, </w:t>
      </w:r>
      <w:r w:rsidR="003874F6">
        <w:rPr>
          <w:rFonts w:hint="cs"/>
          <w:rtl/>
        </w:rPr>
        <w:t>ל</w:t>
      </w:r>
      <w:r>
        <w:rPr>
          <w:rFonts w:hint="cs"/>
          <w:rtl/>
        </w:rPr>
        <w:t>דברים הבאים:</w:t>
      </w:r>
    </w:p>
    <w:p w14:paraId="2325B0E2" w14:textId="326C53FC" w:rsidR="002B38D4" w:rsidRPr="00D244F4" w:rsidRDefault="002B38D4" w:rsidP="00356D3C">
      <w:pPr>
        <w:pStyle w:val="a9"/>
        <w:rPr>
          <w:rtl/>
        </w:rPr>
      </w:pPr>
      <w:proofErr w:type="spellStart"/>
      <w:r w:rsidRPr="00E716F8">
        <w:rPr>
          <w:rtl/>
        </w:rPr>
        <w:t>לְםַרְבֵּה</w:t>
      </w:r>
      <w:proofErr w:type="spellEnd"/>
      <w:r>
        <w:rPr>
          <w:rFonts w:hint="cs"/>
          <w:rtl/>
        </w:rPr>
        <w:t xml:space="preserve"> [</w:t>
      </w:r>
      <w:r w:rsidRPr="00E716F8">
        <w:rPr>
          <w:rtl/>
        </w:rPr>
        <w:t>לְמַרְבֵּה</w:t>
      </w:r>
      <w:r>
        <w:rPr>
          <w:rFonts w:hint="cs"/>
          <w:rtl/>
        </w:rPr>
        <w:t>]</w:t>
      </w:r>
      <w:r w:rsidRPr="00E716F8">
        <w:rPr>
          <w:rtl/>
        </w:rPr>
        <w:t xml:space="preserve"> הַמִּשְׂרָה וּלְשָׁלוֹם אֵין קֵץ עַל </w:t>
      </w:r>
      <w:proofErr w:type="spellStart"/>
      <w:r w:rsidRPr="00E716F8">
        <w:rPr>
          <w:rtl/>
        </w:rPr>
        <w:t>כִּסֵּא</w:t>
      </w:r>
      <w:proofErr w:type="spellEnd"/>
      <w:r w:rsidRPr="00E716F8">
        <w:rPr>
          <w:rtl/>
        </w:rPr>
        <w:t xml:space="preserve"> דָוִד וְעַל מַמְלַכְתּוֹ לְהָכִין אֹתָהּ וּלְסַעֲדָהּ בְּ</w:t>
      </w:r>
      <w:r w:rsidRPr="00FA5F5C">
        <w:rPr>
          <w:b/>
          <w:bCs/>
          <w:rtl/>
        </w:rPr>
        <w:t>מִשְׁפָּט</w:t>
      </w:r>
      <w:r w:rsidRPr="00E716F8">
        <w:rPr>
          <w:rtl/>
        </w:rPr>
        <w:t xml:space="preserve"> וּבִ</w:t>
      </w:r>
      <w:r w:rsidRPr="00FA5F5C">
        <w:rPr>
          <w:b/>
          <w:bCs/>
          <w:rtl/>
        </w:rPr>
        <w:t>צְדָקָה</w:t>
      </w:r>
      <w:r w:rsidRPr="00E716F8">
        <w:rPr>
          <w:rtl/>
        </w:rPr>
        <w:t xml:space="preserve"> מֵעַתָּה וְעַד עוֹלָם קִנְאַת </w:t>
      </w:r>
      <w:r>
        <w:rPr>
          <w:rFonts w:hint="cs"/>
          <w:rtl/>
        </w:rPr>
        <w:t xml:space="preserve">ה' </w:t>
      </w:r>
      <w:r w:rsidRPr="00E716F8">
        <w:rPr>
          <w:rtl/>
        </w:rPr>
        <w:t>צְבָאוֹת תַּעֲשֶׂה זֹּאת:</w:t>
      </w:r>
      <w:r>
        <w:rPr>
          <w:rFonts w:hint="cs"/>
          <w:rtl/>
        </w:rPr>
        <w:t xml:space="preserve"> (ט, ו)</w:t>
      </w:r>
      <w:r w:rsidRPr="00356D3C">
        <w:rPr>
          <w:rStyle w:val="a5"/>
          <w:rFonts w:asciiTheme="minorBidi" w:hAnsiTheme="minorBidi"/>
          <w:rtl/>
        </w:rPr>
        <w:footnoteReference w:id="10"/>
      </w:r>
    </w:p>
    <w:p w14:paraId="77FF8E50" w14:textId="1F26E156" w:rsidR="002B38D4" w:rsidRDefault="002B38D4" w:rsidP="00356D3C">
      <w:pPr>
        <w:rPr>
          <w:rtl/>
        </w:rPr>
      </w:pPr>
      <w:r w:rsidRPr="006829AC">
        <w:rPr>
          <w:rFonts w:hint="cs"/>
          <w:rtl/>
        </w:rPr>
        <w:t>הפרשנים</w:t>
      </w:r>
      <w:r>
        <w:rPr>
          <w:rFonts w:hint="cs"/>
          <w:rtl/>
        </w:rPr>
        <w:t xml:space="preserve"> מזהים את המלך המדובר עם חזקיהו המלך, המתייחד כמלך הדומה ביותר </w:t>
      </w:r>
      <w:r w:rsidR="003874F6">
        <w:rPr>
          <w:rFonts w:hint="cs"/>
          <w:rtl/>
        </w:rPr>
        <w:t xml:space="preserve">בצדיקותו </w:t>
      </w:r>
      <w:r>
        <w:rPr>
          <w:rFonts w:hint="cs"/>
          <w:rtl/>
        </w:rPr>
        <w:t>לאבותיו דוד ושלמה.</w:t>
      </w:r>
      <w:r w:rsidRPr="00356D3C">
        <w:rPr>
          <w:rStyle w:val="a5"/>
          <w:rFonts w:asciiTheme="minorBidi" w:hAnsiTheme="minorBidi"/>
          <w:rtl/>
        </w:rPr>
        <w:footnoteReference w:id="11"/>
      </w:r>
      <w:r>
        <w:rPr>
          <w:rFonts w:hint="cs"/>
          <w:rtl/>
        </w:rPr>
        <w:t xml:space="preserve"> מתאים אפוא כי הצדקה והמשפט </w:t>
      </w:r>
      <w:r w:rsidR="003874F6">
        <w:rPr>
          <w:rFonts w:hint="cs"/>
          <w:rtl/>
        </w:rPr>
        <w:t xml:space="preserve">יהוו את מרכיבי יסוד </w:t>
      </w:r>
      <w:r>
        <w:rPr>
          <w:rFonts w:hint="cs"/>
          <w:rtl/>
        </w:rPr>
        <w:t>בציפייה להגעתו.</w:t>
      </w:r>
    </w:p>
    <w:p w14:paraId="412313B8" w14:textId="77777777" w:rsidR="00A42443" w:rsidRPr="006829AC" w:rsidRDefault="00A42443" w:rsidP="00356D3C"/>
    <w:p w14:paraId="22038674" w14:textId="77777777" w:rsidR="002B38D4" w:rsidRDefault="002B38D4" w:rsidP="00356D3C">
      <w:pPr>
        <w:pStyle w:val="2"/>
        <w:rPr>
          <w:rtl/>
        </w:rPr>
      </w:pPr>
      <w:r>
        <w:rPr>
          <w:rFonts w:hint="cs"/>
          <w:rtl/>
        </w:rPr>
        <w:t>משפט צדקה בספר ירמיהו</w:t>
      </w:r>
    </w:p>
    <w:p w14:paraId="7C49DF7D" w14:textId="04B31F2B" w:rsidR="002B38D4" w:rsidRPr="00A512F1" w:rsidRDefault="002B38D4" w:rsidP="00AD70B9">
      <w:r>
        <w:rPr>
          <w:rFonts w:hint="cs"/>
          <w:rtl/>
        </w:rPr>
        <w:t>מאוחר יותר בהיסטוריה, משפט וצדקה מוצגים באופן הבולט ביותר בנבואה ארוכה של ירמיהו, בנוגע למל</w:t>
      </w:r>
      <w:r w:rsidR="00AC7B0E">
        <w:rPr>
          <w:rFonts w:hint="cs"/>
          <w:rtl/>
        </w:rPr>
        <w:t>כים</w:t>
      </w:r>
      <w:r>
        <w:rPr>
          <w:rFonts w:hint="cs"/>
          <w:rtl/>
        </w:rPr>
        <w:t xml:space="preserve"> האחרו</w:t>
      </w:r>
      <w:r w:rsidR="00AC7B0E">
        <w:rPr>
          <w:rFonts w:hint="cs"/>
          <w:rtl/>
        </w:rPr>
        <w:t>נים</w:t>
      </w:r>
      <w:r>
        <w:rPr>
          <w:rFonts w:hint="cs"/>
          <w:rtl/>
        </w:rPr>
        <w:t xml:space="preserve"> של מלכות י</w:t>
      </w:r>
      <w:r w:rsidR="00AC7B0E">
        <w:rPr>
          <w:rFonts w:hint="cs"/>
          <w:rtl/>
        </w:rPr>
        <w:t>הודה</w:t>
      </w:r>
      <w:r>
        <w:rPr>
          <w:rFonts w:hint="cs"/>
          <w:rtl/>
        </w:rPr>
        <w:t xml:space="preserve"> בבית ראשון. בנבואה זו מדבר ירמיהו על מי שגילמו בעבר את ערכי ה'משפט וצדקה', מי שנכשלים בהגנה עליהם בהווה ומי שיאחזו בהם בעתיד.</w:t>
      </w:r>
    </w:p>
    <w:p w14:paraId="390FA5F6" w14:textId="2757F77D" w:rsidR="002B38D4" w:rsidRDefault="002B38D4" w:rsidP="00AD70B9">
      <w:pPr>
        <w:rPr>
          <w:rtl/>
        </w:rPr>
      </w:pPr>
      <w:r>
        <w:rPr>
          <w:rFonts w:hint="cs"/>
          <w:rtl/>
        </w:rPr>
        <w:t>ירמיה מוכיח את מוסד המלוכה על מעשיו:</w:t>
      </w:r>
    </w:p>
    <w:p w14:paraId="5295C8DB" w14:textId="2616C58E" w:rsidR="002B38D4" w:rsidRDefault="002B38D4" w:rsidP="00AD70B9">
      <w:pPr>
        <w:pStyle w:val="a9"/>
        <w:rPr>
          <w:rtl/>
        </w:rPr>
      </w:pPr>
      <w:r w:rsidRPr="0028127A">
        <w:rPr>
          <w:rtl/>
        </w:rPr>
        <w:t xml:space="preserve">וּלְבֵית מֶלֶךְ יְהוּדָה שִׁמְעוּ דְּבַר </w:t>
      </w:r>
      <w:r>
        <w:rPr>
          <w:rtl/>
        </w:rPr>
        <w:t>ה'</w:t>
      </w:r>
      <w:r w:rsidRPr="0028127A">
        <w:rPr>
          <w:rtl/>
        </w:rPr>
        <w:t>:</w:t>
      </w:r>
      <w:r w:rsidR="00AD70B9">
        <w:rPr>
          <w:rFonts w:hint="cs"/>
          <w:rtl/>
        </w:rPr>
        <w:t xml:space="preserve"> </w:t>
      </w:r>
      <w:r w:rsidRPr="0028127A">
        <w:rPr>
          <w:rtl/>
        </w:rPr>
        <w:t xml:space="preserve">בֵּית דָּוִד כֹּה אָמַר </w:t>
      </w:r>
      <w:r>
        <w:rPr>
          <w:rtl/>
        </w:rPr>
        <w:t>ה'</w:t>
      </w:r>
      <w:r w:rsidRPr="0028127A">
        <w:rPr>
          <w:rtl/>
        </w:rPr>
        <w:t xml:space="preserve"> דִּינוּ לַבֹּקֶר </w:t>
      </w:r>
      <w:r w:rsidRPr="0028127A">
        <w:rPr>
          <w:b/>
          <w:bCs/>
          <w:rtl/>
        </w:rPr>
        <w:t>מִשְׁפָּט</w:t>
      </w:r>
      <w:r w:rsidRPr="0028127A">
        <w:rPr>
          <w:rtl/>
        </w:rPr>
        <w:t xml:space="preserve"> וְהַצִּילוּ גָזוּל מִיַּד עוֹשֵׁק פֶּן תֵּצֵא כָאֵשׁ חֲמָתִי וּבָעֲרָה וְאֵין מְכַבֶּה מִפְּנֵי רֹעַ מַעַלְלֵיהֶם </w:t>
      </w:r>
      <w:r>
        <w:rPr>
          <w:rFonts w:hint="cs"/>
          <w:rtl/>
        </w:rPr>
        <w:t>[</w:t>
      </w:r>
      <w:r w:rsidRPr="0028127A">
        <w:rPr>
          <w:rtl/>
        </w:rPr>
        <w:t>מַעַלְלֵיכֶם</w:t>
      </w:r>
      <w:r>
        <w:rPr>
          <w:rFonts w:hint="cs"/>
          <w:rtl/>
        </w:rPr>
        <w:t xml:space="preserve">]... (ירמיה </w:t>
      </w:r>
      <w:proofErr w:type="spellStart"/>
      <w:r>
        <w:rPr>
          <w:rFonts w:hint="cs"/>
          <w:rtl/>
        </w:rPr>
        <w:t>כא</w:t>
      </w:r>
      <w:proofErr w:type="spellEnd"/>
      <w:r>
        <w:rPr>
          <w:rFonts w:hint="cs"/>
          <w:rtl/>
        </w:rPr>
        <w:t>, יא-</w:t>
      </w:r>
      <w:proofErr w:type="spellStart"/>
      <w:r>
        <w:rPr>
          <w:rFonts w:hint="cs"/>
          <w:rtl/>
        </w:rPr>
        <w:t>יב</w:t>
      </w:r>
      <w:proofErr w:type="spellEnd"/>
      <w:r>
        <w:rPr>
          <w:rFonts w:hint="cs"/>
          <w:rtl/>
        </w:rPr>
        <w:t>)</w:t>
      </w:r>
    </w:p>
    <w:p w14:paraId="2E766ADF" w14:textId="47418664" w:rsidR="002B38D4" w:rsidRDefault="002B38D4" w:rsidP="00AD70B9">
      <w:pPr>
        <w:pStyle w:val="a9"/>
        <w:rPr>
          <w:rtl/>
        </w:rPr>
      </w:pPr>
      <w:r w:rsidRPr="0028127A">
        <w:rPr>
          <w:rtl/>
        </w:rPr>
        <w:t xml:space="preserve">כֹּה אָמַר </w:t>
      </w:r>
      <w:r>
        <w:rPr>
          <w:rtl/>
        </w:rPr>
        <w:t>ה'</w:t>
      </w:r>
      <w:r w:rsidRPr="0028127A">
        <w:rPr>
          <w:rtl/>
        </w:rPr>
        <w:t xml:space="preserve"> רֵד בֵּית מֶלֶךְ יְהוּדָה וְדִבַּרְתָּ שָׁם אֶת הַדָּבָר הַזֶּה:</w:t>
      </w:r>
      <w:r w:rsidR="00AD70B9">
        <w:rPr>
          <w:rFonts w:hint="cs"/>
          <w:rtl/>
        </w:rPr>
        <w:t xml:space="preserve"> </w:t>
      </w:r>
      <w:r w:rsidRPr="0028127A">
        <w:rPr>
          <w:rtl/>
        </w:rPr>
        <w:t xml:space="preserve">וְאָמַרְתָּ שְׁמַע דְּבַר </w:t>
      </w:r>
      <w:r>
        <w:rPr>
          <w:rtl/>
        </w:rPr>
        <w:t>ה'</w:t>
      </w:r>
      <w:r w:rsidRPr="0028127A">
        <w:rPr>
          <w:rtl/>
        </w:rPr>
        <w:t xml:space="preserve"> מֶלֶךְ יְהוּדָה הַיּשֵׁב עַל </w:t>
      </w:r>
      <w:proofErr w:type="spellStart"/>
      <w:r w:rsidRPr="0028127A">
        <w:rPr>
          <w:rtl/>
        </w:rPr>
        <w:t>כִּסֵּא</w:t>
      </w:r>
      <w:proofErr w:type="spellEnd"/>
      <w:r w:rsidRPr="0028127A">
        <w:rPr>
          <w:rtl/>
        </w:rPr>
        <w:t xml:space="preserve"> דָוִד אַתָּה וַעֲבָדֶיךָ וְעַמְּךָ הַבָּאִים בַּשְּׁעָרִים הָאֵלֶּה:</w:t>
      </w:r>
      <w:r w:rsidR="00AD70B9">
        <w:rPr>
          <w:rFonts w:hint="cs"/>
          <w:rtl/>
        </w:rPr>
        <w:t xml:space="preserve"> </w:t>
      </w:r>
      <w:r w:rsidRPr="0028127A">
        <w:rPr>
          <w:rtl/>
        </w:rPr>
        <w:t xml:space="preserve">כֹּה אָמַר </w:t>
      </w:r>
      <w:r>
        <w:rPr>
          <w:rtl/>
        </w:rPr>
        <w:t>ה'</w:t>
      </w:r>
      <w:r w:rsidRPr="0028127A">
        <w:rPr>
          <w:rtl/>
        </w:rPr>
        <w:t xml:space="preserve"> עֲשׂוּ </w:t>
      </w:r>
      <w:r w:rsidRPr="0028127A">
        <w:rPr>
          <w:b/>
          <w:bCs/>
          <w:rtl/>
        </w:rPr>
        <w:t>מִשְׁפָּט וּצְדָקָה</w:t>
      </w:r>
      <w:r w:rsidRPr="0028127A">
        <w:rPr>
          <w:rtl/>
        </w:rPr>
        <w:t xml:space="preserve"> וְהַצִּילוּ גָזוּל מִיַּד עָשׁוֹק וְגֵר יָתוֹם וְאַלְמָנָה אַל תֹּנוּ אַל </w:t>
      </w:r>
      <w:r w:rsidRPr="0028127A">
        <w:rPr>
          <w:rtl/>
        </w:rPr>
        <w:lastRenderedPageBreak/>
        <w:t>תַּחְמֹסוּ וְדָם נָקִי אַל תִּשְׁפְּכוּ בַּמָּקוֹם הַזֶּה:</w:t>
      </w:r>
      <w:r>
        <w:rPr>
          <w:rFonts w:hint="cs"/>
          <w:rtl/>
        </w:rPr>
        <w:t xml:space="preserve"> (ירמיה </w:t>
      </w:r>
      <w:proofErr w:type="spellStart"/>
      <w:r>
        <w:rPr>
          <w:rFonts w:hint="cs"/>
          <w:rtl/>
        </w:rPr>
        <w:t>כב</w:t>
      </w:r>
      <w:proofErr w:type="spellEnd"/>
      <w:r>
        <w:rPr>
          <w:rFonts w:hint="cs"/>
          <w:rtl/>
        </w:rPr>
        <w:t>, א-ג)</w:t>
      </w:r>
    </w:p>
    <w:p w14:paraId="0FEEC894" w14:textId="49E20694" w:rsidR="002B38D4" w:rsidRDefault="002B38D4" w:rsidP="00854F23">
      <w:pPr>
        <w:rPr>
          <w:rtl/>
        </w:rPr>
      </w:pPr>
      <w:r>
        <w:rPr>
          <w:rFonts w:hint="cs"/>
          <w:rtl/>
        </w:rPr>
        <w:t xml:space="preserve">הרד"ק מעיר כי </w:t>
      </w:r>
      <w:r w:rsidR="00AD70B9">
        <w:rPr>
          <w:rFonts w:hint="cs"/>
          <w:rtl/>
        </w:rPr>
        <w:t xml:space="preserve">אזכור </w:t>
      </w:r>
      <w:r>
        <w:rPr>
          <w:rFonts w:hint="cs"/>
          <w:rtl/>
        </w:rPr>
        <w:t xml:space="preserve">דוד המלך כאן </w:t>
      </w:r>
      <w:r w:rsidR="00AD70B9">
        <w:rPr>
          <w:rFonts w:hint="cs"/>
          <w:rtl/>
        </w:rPr>
        <w:t xml:space="preserve">איננו </w:t>
      </w:r>
      <w:r>
        <w:rPr>
          <w:rFonts w:hint="cs"/>
          <w:rtl/>
        </w:rPr>
        <w:t xml:space="preserve">מקרי. דוד המלך משמש כדוגמה עבור כל צאצאיו היושבים על </w:t>
      </w:r>
      <w:proofErr w:type="spellStart"/>
      <w:r>
        <w:rPr>
          <w:rFonts w:hint="cs"/>
          <w:rtl/>
        </w:rPr>
        <w:t>כסא</w:t>
      </w:r>
      <w:proofErr w:type="spellEnd"/>
      <w:r>
        <w:rPr>
          <w:rFonts w:hint="cs"/>
          <w:rtl/>
        </w:rPr>
        <w:t xml:space="preserve"> מלכותו </w:t>
      </w:r>
      <w:r>
        <w:rPr>
          <w:rtl/>
        </w:rPr>
        <w:t>–</w:t>
      </w:r>
      <w:r>
        <w:rPr>
          <w:rFonts w:hint="cs"/>
          <w:rtl/>
        </w:rPr>
        <w:t xml:space="preserve"> </w:t>
      </w:r>
      <w:r w:rsidR="00AD70B9">
        <w:rPr>
          <w:rFonts w:hint="cs"/>
          <w:rtl/>
        </w:rPr>
        <w:t>"</w:t>
      </w:r>
      <w:r w:rsidRPr="0028127A">
        <w:rPr>
          <w:rtl/>
        </w:rPr>
        <w:t>לפי שהוא היה עושה משפט כמו שאמר ויהי דוד עושה משפט וצדקה לכל עמו כן היה ראוי שיעשו בניו ובני ביתו שילמדו מעשיו הטובים</w:t>
      </w:r>
      <w:r w:rsidR="00AD70B9">
        <w:rPr>
          <w:rFonts w:hint="cs"/>
          <w:rtl/>
        </w:rPr>
        <w:t>"</w:t>
      </w:r>
      <w:r>
        <w:rPr>
          <w:rFonts w:hint="cs"/>
          <w:rtl/>
        </w:rPr>
        <w:t>. זאת ועוד, גם המילה 'בוקר' משמעותית כאן.</w:t>
      </w:r>
      <w:r w:rsidR="00741BF6">
        <w:rPr>
          <w:rFonts w:hint="cs"/>
          <w:rtl/>
        </w:rPr>
        <w:t xml:space="preserve"> </w:t>
      </w:r>
      <w:r>
        <w:rPr>
          <w:rFonts w:hint="cs"/>
          <w:rtl/>
        </w:rPr>
        <w:t>אסור שהצדק יהיה רק 'במחשבה שנייה' עבור שושלת בית דוד</w:t>
      </w:r>
      <w:r w:rsidR="00AD70B9">
        <w:rPr>
          <w:rFonts w:hint="cs"/>
          <w:rtl/>
        </w:rPr>
        <w:t>; הוא י</w:t>
      </w:r>
      <w:r>
        <w:rPr>
          <w:rFonts w:hint="cs"/>
          <w:rtl/>
        </w:rPr>
        <w:t>עמוד בראש סדר העדיפויות של הממשל.</w:t>
      </w:r>
    </w:p>
    <w:p w14:paraId="569187E4" w14:textId="144A2E0C" w:rsidR="002B38D4" w:rsidRDefault="002B38D4" w:rsidP="00AD70B9">
      <w:pPr>
        <w:rPr>
          <w:rtl/>
        </w:rPr>
      </w:pPr>
      <w:r>
        <w:rPr>
          <w:rFonts w:hint="cs"/>
          <w:rtl/>
        </w:rPr>
        <w:t xml:space="preserve">למרבה הצער, התנהגותם של מלכי יהודה בתקופת ירמיהו </w:t>
      </w:r>
      <w:r w:rsidR="00AD70B9">
        <w:rPr>
          <w:rFonts w:hint="cs"/>
          <w:rtl/>
        </w:rPr>
        <w:t xml:space="preserve">לא תאמה </w:t>
      </w:r>
      <w:r>
        <w:rPr>
          <w:rFonts w:hint="cs"/>
          <w:rtl/>
        </w:rPr>
        <w:t>סטנדרט גבוה זה. ירמיהו נוזף במלך יהויקים:</w:t>
      </w:r>
    </w:p>
    <w:p w14:paraId="04F9B62A" w14:textId="645B1D15" w:rsidR="002B38D4" w:rsidRDefault="002B38D4" w:rsidP="00AD70B9">
      <w:pPr>
        <w:pStyle w:val="a9"/>
        <w:rPr>
          <w:rtl/>
        </w:rPr>
      </w:pPr>
      <w:r w:rsidRPr="0028127A">
        <w:rPr>
          <w:rtl/>
        </w:rPr>
        <w:t xml:space="preserve">הוֹי בֹּנֶה בֵיתוֹ בְּלֹא </w:t>
      </w:r>
      <w:r w:rsidRPr="0027023C">
        <w:rPr>
          <w:b/>
          <w:bCs/>
          <w:rtl/>
        </w:rPr>
        <w:t>צֶדֶק</w:t>
      </w:r>
      <w:r w:rsidRPr="0028127A">
        <w:rPr>
          <w:rtl/>
        </w:rPr>
        <w:t xml:space="preserve"> וַעֲלִיּוֹתָיו בְּלֹא </w:t>
      </w:r>
      <w:r w:rsidRPr="0027023C">
        <w:rPr>
          <w:b/>
          <w:bCs/>
          <w:rtl/>
        </w:rPr>
        <w:t>מִשְׁפָּט</w:t>
      </w:r>
      <w:r w:rsidRPr="0028127A">
        <w:rPr>
          <w:rtl/>
        </w:rPr>
        <w:t xml:space="preserve"> בְּרֵעֵהוּ יַעֲבֹד חִנָּם וּפֹעֲלוֹ לֹא </w:t>
      </w:r>
      <w:proofErr w:type="spellStart"/>
      <w:r w:rsidRPr="0028127A">
        <w:rPr>
          <w:rtl/>
        </w:rPr>
        <w:t>יִתֶּן</w:t>
      </w:r>
      <w:proofErr w:type="spellEnd"/>
      <w:r w:rsidRPr="0028127A">
        <w:rPr>
          <w:rtl/>
        </w:rPr>
        <w:t xml:space="preserve"> לוֹ</w:t>
      </w:r>
      <w:r>
        <w:rPr>
          <w:rFonts w:hint="cs"/>
          <w:rtl/>
        </w:rPr>
        <w:t>...</w:t>
      </w:r>
      <w:r w:rsidR="00AD70B9">
        <w:rPr>
          <w:rFonts w:hint="cs"/>
          <w:rtl/>
        </w:rPr>
        <w:t xml:space="preserve"> </w:t>
      </w:r>
      <w:proofErr w:type="spellStart"/>
      <w:r w:rsidRPr="0028127A">
        <w:rPr>
          <w:rtl/>
        </w:rPr>
        <w:t>הֲתִמְלֹך</w:t>
      </w:r>
      <w:proofErr w:type="spellEnd"/>
      <w:r w:rsidRPr="0028127A">
        <w:rPr>
          <w:rtl/>
        </w:rPr>
        <w:t xml:space="preserve">ְ כִּי אַתָּה מְתַחֲרֶה בָאָרֶז אָבִיךָ הֲלוֹא אָכַל וְשָׁתָה וְעָשָׂה </w:t>
      </w:r>
      <w:r w:rsidRPr="0027023C">
        <w:rPr>
          <w:b/>
          <w:bCs/>
          <w:rtl/>
        </w:rPr>
        <w:t>מִשְׁפָּט וּצְדָקָה</w:t>
      </w:r>
      <w:r w:rsidRPr="0028127A">
        <w:rPr>
          <w:rtl/>
        </w:rPr>
        <w:t xml:space="preserve"> אָז טוֹב לוֹ:</w:t>
      </w:r>
      <w:r w:rsidR="00AD70B9">
        <w:rPr>
          <w:rFonts w:hint="cs"/>
          <w:rtl/>
        </w:rPr>
        <w:t xml:space="preserve"> </w:t>
      </w:r>
      <w:r w:rsidRPr="0028127A">
        <w:rPr>
          <w:rtl/>
        </w:rPr>
        <w:t xml:space="preserve">דָּן דִּין עָנִי וְאֶבְיוֹן אָז טוֹב הֲלוֹא הִיא הַדַּעַת אֹתִי נְאֻם </w:t>
      </w:r>
      <w:r>
        <w:rPr>
          <w:rtl/>
        </w:rPr>
        <w:t>ה'</w:t>
      </w:r>
      <w:r w:rsidRPr="0028127A">
        <w:rPr>
          <w:rtl/>
        </w:rPr>
        <w:t>:</w:t>
      </w:r>
      <w:r>
        <w:rPr>
          <w:rFonts w:hint="cs"/>
          <w:rtl/>
        </w:rPr>
        <w:t xml:space="preserve"> (ירמיהו </w:t>
      </w:r>
      <w:proofErr w:type="spellStart"/>
      <w:r>
        <w:rPr>
          <w:rFonts w:hint="cs"/>
          <w:rtl/>
        </w:rPr>
        <w:t>כב</w:t>
      </w:r>
      <w:proofErr w:type="spellEnd"/>
      <w:r>
        <w:rPr>
          <w:rFonts w:hint="cs"/>
          <w:rtl/>
        </w:rPr>
        <w:t xml:space="preserve">, </w:t>
      </w:r>
      <w:proofErr w:type="spellStart"/>
      <w:r>
        <w:rPr>
          <w:rFonts w:hint="cs"/>
          <w:rtl/>
        </w:rPr>
        <w:t>יג-טז</w:t>
      </w:r>
      <w:proofErr w:type="spellEnd"/>
      <w:r>
        <w:rPr>
          <w:rFonts w:hint="cs"/>
          <w:rtl/>
        </w:rPr>
        <w:t>)</w:t>
      </w:r>
    </w:p>
    <w:p w14:paraId="7ACE27AB" w14:textId="0A5A0474" w:rsidR="002B38D4" w:rsidRDefault="002B38D4" w:rsidP="00641F5E">
      <w:pPr>
        <w:rPr>
          <w:rtl/>
        </w:rPr>
      </w:pPr>
      <w:r w:rsidRPr="0028127A">
        <w:rPr>
          <w:rFonts w:hint="cs"/>
          <w:rtl/>
        </w:rPr>
        <w:t>המלך</w:t>
      </w:r>
      <w:r>
        <w:rPr>
          <w:rFonts w:hint="cs"/>
          <w:rtl/>
        </w:rPr>
        <w:t xml:space="preserve"> יהויקים זנח את הדוגמה האישית שהושארה עבורו על ידי אבותיו </w:t>
      </w:r>
      <w:r>
        <w:rPr>
          <w:rtl/>
        </w:rPr>
        <w:t>–</w:t>
      </w:r>
      <w:r>
        <w:rPr>
          <w:rFonts w:hint="cs"/>
          <w:rtl/>
        </w:rPr>
        <w:t xml:space="preserve"> אביו הקדמון דוד המלך, על פי התרגום יונתן, או אביו </w:t>
      </w:r>
      <w:r w:rsidR="00AD70B9">
        <w:rPr>
          <w:rFonts w:hint="cs"/>
          <w:rtl/>
        </w:rPr>
        <w:t xml:space="preserve">הביולוגי </w:t>
      </w:r>
      <w:r>
        <w:rPr>
          <w:rFonts w:hint="cs"/>
          <w:rtl/>
        </w:rPr>
        <w:t>יאשיהו,</w:t>
      </w:r>
      <w:r w:rsidRPr="00641F5E">
        <w:rPr>
          <w:rStyle w:val="a5"/>
          <w:rFonts w:asciiTheme="minorBidi" w:hAnsiTheme="minorBidi"/>
          <w:rtl/>
        </w:rPr>
        <w:footnoteReference w:id="12"/>
      </w:r>
      <w:r>
        <w:rPr>
          <w:rFonts w:hint="cs"/>
          <w:rtl/>
        </w:rPr>
        <w:t xml:space="preserve"> לפי פירושם של רש"י </w:t>
      </w:r>
      <w:proofErr w:type="spellStart"/>
      <w:r>
        <w:rPr>
          <w:rFonts w:hint="cs"/>
          <w:rtl/>
        </w:rPr>
        <w:t>והרד"ק</w:t>
      </w:r>
      <w:proofErr w:type="spellEnd"/>
      <w:r>
        <w:rPr>
          <w:rFonts w:hint="cs"/>
          <w:rtl/>
        </w:rPr>
        <w:t xml:space="preserve">. מלכים אלו התייחסו לעניים, וכך </w:t>
      </w:r>
      <w:r w:rsidR="00B9639A">
        <w:rPr>
          <w:rFonts w:hint="cs"/>
          <w:rtl/>
        </w:rPr>
        <w:t>"</w:t>
      </w:r>
      <w:r>
        <w:rPr>
          <w:rFonts w:hint="cs"/>
          <w:rtl/>
        </w:rPr>
        <w:t>ידעו את ה</w:t>
      </w:r>
      <w:r w:rsidR="001C63A5">
        <w:rPr>
          <w:rFonts w:hint="cs"/>
          <w:rtl/>
        </w:rPr>
        <w:t>'</w:t>
      </w:r>
      <w:r w:rsidR="00B9639A">
        <w:rPr>
          <w:rFonts w:hint="cs"/>
          <w:rtl/>
        </w:rPr>
        <w:t>", מה</w:t>
      </w:r>
      <w:r>
        <w:rPr>
          <w:rFonts w:hint="cs"/>
          <w:rtl/>
        </w:rPr>
        <w:t xml:space="preserve"> </w:t>
      </w:r>
      <w:r w:rsidR="00A1249E">
        <w:rPr>
          <w:rFonts w:hint="cs"/>
          <w:rtl/>
        </w:rPr>
        <w:t xml:space="preserve">שלפי </w:t>
      </w:r>
      <w:r>
        <w:rPr>
          <w:rFonts w:hint="cs"/>
          <w:rtl/>
        </w:rPr>
        <w:t xml:space="preserve">הרד"ק </w:t>
      </w:r>
      <w:r w:rsidR="00A33981">
        <w:rPr>
          <w:rFonts w:hint="cs"/>
          <w:rtl/>
        </w:rPr>
        <w:t xml:space="preserve">מזכיר לנו </w:t>
      </w:r>
      <w:r>
        <w:rPr>
          <w:rFonts w:hint="cs"/>
          <w:rtl/>
        </w:rPr>
        <w:t>נבואה אחרת של ירמיהו:</w:t>
      </w:r>
    </w:p>
    <w:p w14:paraId="51D4D716" w14:textId="385F7BC5" w:rsidR="002B38D4" w:rsidRDefault="002B38D4" w:rsidP="00641F5E">
      <w:pPr>
        <w:pStyle w:val="a9"/>
        <w:rPr>
          <w:rtl/>
        </w:rPr>
      </w:pPr>
      <w:r w:rsidRPr="00912FA4">
        <w:rPr>
          <w:rtl/>
        </w:rPr>
        <w:t xml:space="preserve">כִּי אִם בְּזֹאת יִתְהַלֵּל הַמִּתְהַלֵּל הַשְׂכֵּל </w:t>
      </w:r>
      <w:r w:rsidRPr="00A33981">
        <w:rPr>
          <w:b/>
          <w:bCs/>
          <w:rtl/>
        </w:rPr>
        <w:t>וְיָדֹעַ</w:t>
      </w:r>
      <w:r w:rsidRPr="00912FA4">
        <w:rPr>
          <w:rtl/>
        </w:rPr>
        <w:t xml:space="preserve"> אוֹתִי כִּי אֲנִי </w:t>
      </w:r>
      <w:r>
        <w:rPr>
          <w:rtl/>
        </w:rPr>
        <w:t>ה'</w:t>
      </w:r>
      <w:r w:rsidRPr="00912FA4">
        <w:rPr>
          <w:rtl/>
        </w:rPr>
        <w:t xml:space="preserve"> עֹשֶׂה חֶסֶד </w:t>
      </w:r>
      <w:r w:rsidRPr="00A33981">
        <w:rPr>
          <w:b/>
          <w:bCs/>
          <w:rtl/>
        </w:rPr>
        <w:t>מִשְׁפָּט וּצְדָקָה</w:t>
      </w:r>
      <w:r w:rsidRPr="00912FA4">
        <w:rPr>
          <w:rtl/>
        </w:rPr>
        <w:t xml:space="preserve"> בָּאָרֶץ כִּי בְאֵלֶּה חָפַצְתִּי נְאֻם </w:t>
      </w:r>
      <w:r>
        <w:rPr>
          <w:rtl/>
        </w:rPr>
        <w:t>ה'</w:t>
      </w:r>
      <w:r w:rsidRPr="00912FA4">
        <w:rPr>
          <w:rtl/>
        </w:rPr>
        <w:t>:</w:t>
      </w:r>
      <w:r>
        <w:rPr>
          <w:rFonts w:hint="cs"/>
          <w:rtl/>
        </w:rPr>
        <w:t xml:space="preserve"> (ירמיהו ט, </w:t>
      </w:r>
      <w:proofErr w:type="spellStart"/>
      <w:r>
        <w:rPr>
          <w:rFonts w:hint="cs"/>
          <w:rtl/>
        </w:rPr>
        <w:t>כג</w:t>
      </w:r>
      <w:proofErr w:type="spellEnd"/>
      <w:r w:rsidR="005014A2">
        <w:rPr>
          <w:rFonts w:hint="cs"/>
          <w:rtl/>
        </w:rPr>
        <w:t>)</w:t>
      </w:r>
      <w:r w:rsidR="005014A2">
        <w:rPr>
          <w:rStyle w:val="a5"/>
          <w:rtl/>
        </w:rPr>
        <w:footnoteReference w:id="13"/>
      </w:r>
    </w:p>
    <w:p w14:paraId="6D4C4C85" w14:textId="77777777" w:rsidR="002B38D4" w:rsidRDefault="002B38D4" w:rsidP="006339E9">
      <w:pPr>
        <w:rPr>
          <w:rtl/>
        </w:rPr>
      </w:pPr>
      <w:r>
        <w:rPr>
          <w:rFonts w:hint="cs"/>
          <w:rtl/>
        </w:rPr>
        <w:t>הקב"ה, מלך המלכים, מבחין את עצמו באמצעות 'משפט וצדקה' והוא מצפה מהמלכות הארצית שתנהג גם היא באותו האופן.</w:t>
      </w:r>
      <w:r w:rsidRPr="00641F5E">
        <w:rPr>
          <w:rStyle w:val="a5"/>
          <w:rFonts w:asciiTheme="minorBidi" w:hAnsiTheme="minorBidi"/>
          <w:rtl/>
        </w:rPr>
        <w:footnoteReference w:id="14"/>
      </w:r>
      <w:r w:rsidRPr="00641F5E">
        <w:rPr>
          <w:rFonts w:hint="cs"/>
          <w:sz w:val="18"/>
          <w:szCs w:val="18"/>
          <w:rtl/>
        </w:rPr>
        <w:t xml:space="preserve"> </w:t>
      </w:r>
      <w:r>
        <w:rPr>
          <w:rFonts w:hint="cs"/>
          <w:rtl/>
        </w:rPr>
        <w:t>המלך דוד, ואולי המלך יאשיהו, קיבלו והבינו את דרכו זו של הקב"ה והלכו בה, אך המלך יהויקים זנח דרך זו.</w:t>
      </w:r>
    </w:p>
    <w:p w14:paraId="232068E1" w14:textId="479BC313" w:rsidR="002B38D4" w:rsidRDefault="002B38D4" w:rsidP="006339E9">
      <w:pPr>
        <w:rPr>
          <w:rtl/>
        </w:rPr>
      </w:pPr>
      <w:r>
        <w:rPr>
          <w:rFonts w:hint="cs"/>
          <w:rtl/>
        </w:rPr>
        <w:t xml:space="preserve">יתרה מכך, משפט וצדקה משמשים בסיס ממשי וסמלי עבור 'בית דוד', כפי שירמיהו </w:t>
      </w:r>
      <w:r w:rsidR="0043157F">
        <w:rPr>
          <w:rFonts w:hint="cs"/>
          <w:rtl/>
        </w:rPr>
        <w:t xml:space="preserve">מציין </w:t>
      </w:r>
      <w:r w:rsidR="00751FF1">
        <w:rPr>
          <w:rFonts w:hint="cs"/>
          <w:rtl/>
        </w:rPr>
        <w:t>ב</w:t>
      </w:r>
      <w:r>
        <w:rPr>
          <w:rFonts w:hint="cs"/>
          <w:rtl/>
        </w:rPr>
        <w:t xml:space="preserve">דברי </w:t>
      </w:r>
      <w:r w:rsidR="00751FF1">
        <w:rPr>
          <w:rFonts w:hint="cs"/>
          <w:rtl/>
        </w:rPr>
        <w:t>ה</w:t>
      </w:r>
      <w:r>
        <w:rPr>
          <w:rFonts w:hint="cs"/>
          <w:rtl/>
        </w:rPr>
        <w:t xml:space="preserve">סיכום לנבואותיו המוקדמות </w:t>
      </w:r>
      <w:r w:rsidR="00751FF1">
        <w:rPr>
          <w:rFonts w:hint="cs"/>
          <w:rtl/>
        </w:rPr>
        <w:t xml:space="preserve">על </w:t>
      </w:r>
      <w:r>
        <w:rPr>
          <w:rFonts w:hint="cs"/>
          <w:rtl/>
        </w:rPr>
        <w:t>מקומו של המלך:</w:t>
      </w:r>
    </w:p>
    <w:p w14:paraId="2D643C35" w14:textId="084A76FF" w:rsidR="002B38D4" w:rsidRPr="00DA7A52" w:rsidRDefault="002B38D4" w:rsidP="002B79B0">
      <w:pPr>
        <w:pStyle w:val="a9"/>
      </w:pPr>
      <w:r w:rsidRPr="00DA7A52">
        <w:rPr>
          <w:rtl/>
        </w:rPr>
        <w:t xml:space="preserve">כִּי אִם עָשׂוֹ תַּעֲשׂוּ אֶת הַדָּבָר הַזֶּה וּבָאוּ בְשַׁעֲרֵי הַבַּיִת הַזֶּה מְלָכִים יֹשְׁבִים לְדָוִד עַל כִּסְאוֹ רֹכְבִים בָּרֶכֶב וּבַסּוּסִים הוּא וַעֲבָדָו </w:t>
      </w:r>
      <w:r>
        <w:rPr>
          <w:rFonts w:hint="cs"/>
          <w:rtl/>
        </w:rPr>
        <w:t>[</w:t>
      </w:r>
      <w:r w:rsidRPr="00DA7A52">
        <w:rPr>
          <w:rtl/>
        </w:rPr>
        <w:t>וַעֲבָדָיו</w:t>
      </w:r>
      <w:r>
        <w:rPr>
          <w:rFonts w:hint="cs"/>
          <w:rtl/>
        </w:rPr>
        <w:t>]</w:t>
      </w:r>
      <w:r w:rsidRPr="00DA7A52">
        <w:rPr>
          <w:rtl/>
        </w:rPr>
        <w:t xml:space="preserve"> וְעַמּוֹ:</w:t>
      </w:r>
      <w:r>
        <w:rPr>
          <w:rFonts w:hint="cs"/>
          <w:rtl/>
        </w:rPr>
        <w:t xml:space="preserve"> (ירמיהו </w:t>
      </w:r>
      <w:proofErr w:type="spellStart"/>
      <w:r>
        <w:rPr>
          <w:rFonts w:hint="cs"/>
          <w:rtl/>
        </w:rPr>
        <w:t>כב</w:t>
      </w:r>
      <w:proofErr w:type="spellEnd"/>
      <w:r>
        <w:rPr>
          <w:rFonts w:hint="cs"/>
          <w:rtl/>
        </w:rPr>
        <w:t>, ד)</w:t>
      </w:r>
    </w:p>
    <w:p w14:paraId="79668721" w14:textId="17A51BC6" w:rsidR="002B38D4" w:rsidRDefault="002B38D4" w:rsidP="0042574B">
      <w:pPr>
        <w:rPr>
          <w:rtl/>
        </w:rPr>
      </w:pPr>
      <w:r>
        <w:rPr>
          <w:rFonts w:hint="cs"/>
          <w:rtl/>
        </w:rPr>
        <w:t>הרב דוד סבתו</w:t>
      </w:r>
      <w:r w:rsidR="00751FF1">
        <w:rPr>
          <w:rStyle w:val="a5"/>
          <w:rtl/>
        </w:rPr>
        <w:footnoteReference w:id="15"/>
      </w:r>
      <w:r>
        <w:rPr>
          <w:rFonts w:hint="cs"/>
          <w:rtl/>
        </w:rPr>
        <w:t xml:space="preserve"> </w:t>
      </w:r>
      <w:r w:rsidR="00751FF1">
        <w:rPr>
          <w:rFonts w:hint="cs"/>
          <w:rtl/>
        </w:rPr>
        <w:t xml:space="preserve">מבאר כי </w:t>
      </w:r>
      <w:r>
        <w:rPr>
          <w:rFonts w:hint="cs"/>
          <w:rtl/>
        </w:rPr>
        <w:t xml:space="preserve">המלך יהויקים בחר לבנות לו ארמון לתפארת ('בית מידות'; ראו ירמיהו </w:t>
      </w:r>
      <w:proofErr w:type="spellStart"/>
      <w:r>
        <w:rPr>
          <w:rFonts w:hint="cs"/>
          <w:rtl/>
        </w:rPr>
        <w:t>כב</w:t>
      </w:r>
      <w:proofErr w:type="spellEnd"/>
      <w:r>
        <w:rPr>
          <w:rFonts w:hint="cs"/>
          <w:rtl/>
        </w:rPr>
        <w:t>, יד) ללא שום פיקוח ביקורתי, ושממילא איננו בנוי על אדני הצדק והמשפט. משכך, התוצאה תהיה הפוכה מהשכר המובטח:</w:t>
      </w:r>
    </w:p>
    <w:p w14:paraId="6D5B00EF" w14:textId="60E40E56" w:rsidR="002B38D4" w:rsidRDefault="002B38D4" w:rsidP="0042574B">
      <w:pPr>
        <w:pStyle w:val="a9"/>
        <w:rPr>
          <w:rtl/>
        </w:rPr>
      </w:pPr>
      <w:r w:rsidRPr="00DA7A52">
        <w:rPr>
          <w:rtl/>
        </w:rPr>
        <w:t xml:space="preserve">וְאִם לֹא תִשְׁמְעוּ אֶת הַדְּבָרִים הָאֵלֶּה בִּי נִשְׁבַּעְתִּי נְאֻם </w:t>
      </w:r>
      <w:r>
        <w:rPr>
          <w:rtl/>
        </w:rPr>
        <w:t>ה'</w:t>
      </w:r>
      <w:r w:rsidRPr="00DA7A52">
        <w:rPr>
          <w:rtl/>
        </w:rPr>
        <w:t xml:space="preserve"> כִּי לְחָרְבָּה יִהְיֶה הַבַּית הַזֶּה:</w:t>
      </w:r>
      <w:r>
        <w:rPr>
          <w:rFonts w:hint="cs"/>
          <w:rtl/>
        </w:rPr>
        <w:t xml:space="preserve"> (</w:t>
      </w:r>
      <w:r w:rsidR="00751FF1">
        <w:rPr>
          <w:rFonts w:hint="cs"/>
          <w:rtl/>
        </w:rPr>
        <w:t>שם</w:t>
      </w:r>
      <w:r>
        <w:rPr>
          <w:rFonts w:hint="cs"/>
          <w:rtl/>
        </w:rPr>
        <w:t>, ה)</w:t>
      </w:r>
    </w:p>
    <w:p w14:paraId="573FCC15" w14:textId="3A699EE6" w:rsidR="002B38D4" w:rsidRDefault="002B38D4" w:rsidP="00D73AF9">
      <w:pPr>
        <w:rPr>
          <w:rFonts w:cs="Arial"/>
          <w:rtl/>
        </w:rPr>
      </w:pPr>
      <w:r>
        <w:rPr>
          <w:rFonts w:hint="cs"/>
          <w:rtl/>
        </w:rPr>
        <w:t>המונח 'בית' הוא מרכזי בנבואות ירמיהו</w:t>
      </w:r>
      <w:r w:rsidR="00751FF1">
        <w:rPr>
          <w:rFonts w:hint="cs"/>
          <w:rtl/>
        </w:rPr>
        <w:t xml:space="preserve"> אלו</w:t>
      </w:r>
      <w:r>
        <w:rPr>
          <w:rFonts w:hint="cs"/>
          <w:rtl/>
        </w:rPr>
        <w:t xml:space="preserve">. </w:t>
      </w:r>
      <w:r w:rsidR="004B4C55">
        <w:rPr>
          <w:rFonts w:hint="cs"/>
          <w:rtl/>
        </w:rPr>
        <w:t xml:space="preserve">ה' </w:t>
      </w:r>
      <w:r>
        <w:rPr>
          <w:rFonts w:hint="cs"/>
          <w:rtl/>
        </w:rPr>
        <w:t xml:space="preserve">מבטיח לדוד 'בית' (ראו שמואל ב', ז, יא, ושם פסוק </w:t>
      </w:r>
      <w:proofErr w:type="spellStart"/>
      <w:r>
        <w:rPr>
          <w:rFonts w:hint="cs"/>
          <w:rtl/>
        </w:rPr>
        <w:t>טז</w:t>
      </w:r>
      <w:proofErr w:type="spellEnd"/>
      <w:r>
        <w:rPr>
          <w:rFonts w:hint="cs"/>
          <w:rtl/>
        </w:rPr>
        <w:t>)</w:t>
      </w:r>
      <w:r w:rsidR="00751FF1">
        <w:rPr>
          <w:rFonts w:hint="cs"/>
          <w:rtl/>
        </w:rPr>
        <w:t>;</w:t>
      </w:r>
      <w:r w:rsidRPr="00D73AF9">
        <w:rPr>
          <w:rStyle w:val="a5"/>
          <w:rFonts w:asciiTheme="minorBidi" w:hAnsiTheme="minorBidi"/>
          <w:rtl/>
        </w:rPr>
        <w:footnoteReference w:id="16"/>
      </w:r>
      <w:r>
        <w:rPr>
          <w:rFonts w:hint="cs"/>
          <w:rtl/>
        </w:rPr>
        <w:t xml:space="preserve"> כמו </w:t>
      </w:r>
      <w:r w:rsidR="00751FF1">
        <w:rPr>
          <w:rFonts w:hint="cs"/>
          <w:rtl/>
        </w:rPr>
        <w:t xml:space="preserve">אצל </w:t>
      </w:r>
      <w:r>
        <w:rPr>
          <w:rFonts w:hint="cs"/>
          <w:rtl/>
        </w:rPr>
        <w:t xml:space="preserve">אברהם, </w:t>
      </w:r>
      <w:r w:rsidR="00751FF1">
        <w:rPr>
          <w:rFonts w:hint="cs"/>
          <w:rtl/>
        </w:rPr>
        <w:t xml:space="preserve">גם </w:t>
      </w:r>
      <w:r>
        <w:rPr>
          <w:rFonts w:hint="cs"/>
          <w:rtl/>
        </w:rPr>
        <w:t xml:space="preserve">בית </w:t>
      </w:r>
      <w:r w:rsidR="00751FF1">
        <w:rPr>
          <w:rFonts w:hint="cs"/>
          <w:rtl/>
        </w:rPr>
        <w:t xml:space="preserve">דוד </w:t>
      </w:r>
      <w:r>
        <w:rPr>
          <w:rFonts w:hint="cs"/>
          <w:rtl/>
        </w:rPr>
        <w:t xml:space="preserve">צריך להיות </w:t>
      </w:r>
      <w:r w:rsidR="00751FF1">
        <w:rPr>
          <w:rFonts w:hint="cs"/>
          <w:rtl/>
        </w:rPr>
        <w:t>בית שבו יתקיים "</w:t>
      </w:r>
      <w:r w:rsidRPr="00D73AF9">
        <w:rPr>
          <w:rtl/>
        </w:rPr>
        <w:t>וְשָׁמְרוּ דֶּרֶךְ ה' לַעֲשׂוֹת צְדָקָה וּמִשְׁפָּט</w:t>
      </w:r>
      <w:r w:rsidR="00751FF1">
        <w:rPr>
          <w:rFonts w:hint="cs"/>
          <w:rtl/>
        </w:rPr>
        <w:t>"</w:t>
      </w:r>
      <w:r>
        <w:rPr>
          <w:rFonts w:cs="Arial" w:hint="cs"/>
          <w:rtl/>
        </w:rPr>
        <w:t xml:space="preserve"> </w:t>
      </w:r>
      <w:r w:rsidRPr="00A42443">
        <w:rPr>
          <w:rFonts w:hint="cs"/>
          <w:rtl/>
        </w:rPr>
        <w:t xml:space="preserve">(בראשית </w:t>
      </w:r>
      <w:proofErr w:type="spellStart"/>
      <w:r w:rsidRPr="00A42443">
        <w:rPr>
          <w:rFonts w:hint="cs"/>
          <w:rtl/>
        </w:rPr>
        <w:t>יח</w:t>
      </w:r>
      <w:proofErr w:type="spellEnd"/>
      <w:r w:rsidRPr="00A42443">
        <w:rPr>
          <w:rFonts w:hint="cs"/>
          <w:rtl/>
        </w:rPr>
        <w:t xml:space="preserve">, </w:t>
      </w:r>
      <w:proofErr w:type="spellStart"/>
      <w:r w:rsidRPr="00A42443">
        <w:rPr>
          <w:rFonts w:hint="cs"/>
          <w:rtl/>
        </w:rPr>
        <w:t>יט</w:t>
      </w:r>
      <w:proofErr w:type="spellEnd"/>
      <w:r w:rsidRPr="00A42443">
        <w:rPr>
          <w:rFonts w:hint="cs"/>
          <w:rtl/>
        </w:rPr>
        <w:t>). אם במהלך הזמן י</w:t>
      </w:r>
      <w:r w:rsidR="00751FF1">
        <w:rPr>
          <w:rFonts w:hint="cs"/>
          <w:rtl/>
        </w:rPr>
        <w:t>י</w:t>
      </w:r>
      <w:r w:rsidRPr="00A42443">
        <w:rPr>
          <w:rFonts w:hint="cs"/>
          <w:rtl/>
        </w:rPr>
        <w:t>חרבו יסודות הבית</w:t>
      </w:r>
      <w:r w:rsidR="00751FF1">
        <w:rPr>
          <w:rFonts w:hint="cs"/>
          <w:rtl/>
        </w:rPr>
        <w:t xml:space="preserve"> </w:t>
      </w:r>
      <w:r w:rsidR="00751FF1">
        <w:rPr>
          <w:rtl/>
        </w:rPr>
        <w:t>–</w:t>
      </w:r>
      <w:r w:rsidRPr="00A42443">
        <w:rPr>
          <w:rFonts w:hint="cs"/>
          <w:rtl/>
        </w:rPr>
        <w:t xml:space="preserve"> יתפורר המבנה כולו.</w:t>
      </w:r>
    </w:p>
    <w:p w14:paraId="458513D3" w14:textId="0B90551B" w:rsidR="002B38D4" w:rsidRDefault="002B38D4" w:rsidP="00A42443">
      <w:pPr>
        <w:rPr>
          <w:rtl/>
        </w:rPr>
      </w:pPr>
      <w:r>
        <w:rPr>
          <w:rFonts w:hint="cs"/>
          <w:rtl/>
        </w:rPr>
        <w:t>לבסוף מביט ירמיהו לעבר העתיד:</w:t>
      </w:r>
    </w:p>
    <w:p w14:paraId="1D566976" w14:textId="6FA2113B" w:rsidR="002B38D4" w:rsidRPr="00CA7B37" w:rsidRDefault="002B38D4" w:rsidP="00A42443">
      <w:pPr>
        <w:pStyle w:val="a9"/>
      </w:pPr>
      <w:r w:rsidRPr="00295A0D">
        <w:rPr>
          <w:rtl/>
        </w:rPr>
        <w:t xml:space="preserve">הִנֵּה יָמִים בָּאִים נְאֻם </w:t>
      </w:r>
      <w:r>
        <w:rPr>
          <w:rtl/>
        </w:rPr>
        <w:t>ה'</w:t>
      </w:r>
      <w:r w:rsidRPr="00295A0D">
        <w:rPr>
          <w:rtl/>
        </w:rPr>
        <w:t xml:space="preserve"> וַהֲקִמֹתִי לְדָוִד צֶמַח צַדִּיק וּמָלַךְ מֶלֶךְ וְהִשְׂכִּיל וְעָשָׂה </w:t>
      </w:r>
      <w:r w:rsidRPr="00295A0D">
        <w:rPr>
          <w:b/>
          <w:bCs/>
          <w:rtl/>
        </w:rPr>
        <w:t>מִשְׁפָּט וּצְדָקָה</w:t>
      </w:r>
      <w:r w:rsidRPr="00295A0D">
        <w:rPr>
          <w:rtl/>
        </w:rPr>
        <w:t xml:space="preserve"> בָּאָרֶץ:</w:t>
      </w:r>
      <w:r>
        <w:rPr>
          <w:rFonts w:hint="cs"/>
          <w:rtl/>
        </w:rPr>
        <w:t xml:space="preserve"> (ירמיהו </w:t>
      </w:r>
      <w:proofErr w:type="spellStart"/>
      <w:r>
        <w:rPr>
          <w:rFonts w:hint="cs"/>
          <w:rtl/>
        </w:rPr>
        <w:t>כג</w:t>
      </w:r>
      <w:proofErr w:type="spellEnd"/>
      <w:r>
        <w:rPr>
          <w:rFonts w:hint="cs"/>
          <w:rtl/>
        </w:rPr>
        <w:t>, ה)</w:t>
      </w:r>
      <w:r w:rsidRPr="00A42443">
        <w:rPr>
          <w:rStyle w:val="a5"/>
          <w:rtl/>
        </w:rPr>
        <w:footnoteReference w:id="17"/>
      </w:r>
    </w:p>
    <w:p w14:paraId="1718853F" w14:textId="6535306E" w:rsidR="002B38D4" w:rsidRDefault="002B38D4" w:rsidP="00A42443">
      <w:pPr>
        <w:rPr>
          <w:rtl/>
        </w:rPr>
      </w:pPr>
      <w:r>
        <w:rPr>
          <w:rFonts w:hint="cs"/>
          <w:rtl/>
        </w:rPr>
        <w:t xml:space="preserve">ההנהגה העכשווית נכשלה במשימתה, אך ירמיהו רואה בחזונו מלך עתידי </w:t>
      </w:r>
      <w:r>
        <w:rPr>
          <w:rtl/>
        </w:rPr>
        <w:t>–</w:t>
      </w:r>
      <w:r w:rsidR="00AD4876">
        <w:rPr>
          <w:rFonts w:hint="cs"/>
          <w:rtl/>
        </w:rPr>
        <w:t xml:space="preserve"> </w:t>
      </w:r>
      <w:r>
        <w:rPr>
          <w:rFonts w:hint="cs"/>
          <w:rtl/>
        </w:rPr>
        <w:t xml:space="preserve">רוב הפרשנים </w:t>
      </w:r>
      <w:r w:rsidR="00AD4876">
        <w:rPr>
          <w:rFonts w:hint="cs"/>
          <w:rtl/>
        </w:rPr>
        <w:t xml:space="preserve">מזהים אותו </w:t>
      </w:r>
      <w:r>
        <w:rPr>
          <w:rFonts w:hint="cs"/>
          <w:rtl/>
        </w:rPr>
        <w:t>עם המשיח</w:t>
      </w:r>
      <w:r w:rsidR="00945798">
        <w:rPr>
          <w:rStyle w:val="a5"/>
          <w:rtl/>
        </w:rPr>
        <w:footnoteReference w:id="18"/>
      </w:r>
      <w:r>
        <w:rPr>
          <w:rFonts w:hint="cs"/>
          <w:rtl/>
        </w:rPr>
        <w:t xml:space="preserve"> </w:t>
      </w:r>
      <w:r>
        <w:rPr>
          <w:rtl/>
        </w:rPr>
        <w:t>–</w:t>
      </w:r>
      <w:r>
        <w:rPr>
          <w:rFonts w:hint="cs"/>
          <w:rtl/>
        </w:rPr>
        <w:t xml:space="preserve"> שיחייה את מלכות בית דוד ואת מורשת ה'צדקה ומשפט' שלה </w:t>
      </w:r>
      <w:r w:rsidR="00945798">
        <w:rPr>
          <w:rFonts w:hint="cs"/>
          <w:rtl/>
        </w:rPr>
        <w:t>ב</w:t>
      </w:r>
      <w:r>
        <w:rPr>
          <w:rFonts w:hint="cs"/>
          <w:rtl/>
        </w:rPr>
        <w:t>אחרית הימים</w:t>
      </w:r>
      <w:r w:rsidR="00187A70">
        <w:rPr>
          <w:rFonts w:hint="cs"/>
          <w:rtl/>
        </w:rPr>
        <w:t>.</w:t>
      </w:r>
      <w:r>
        <w:rPr>
          <w:rFonts w:hint="cs"/>
          <w:rtl/>
        </w:rPr>
        <w:t xml:space="preserve"> המנהיג היהודי ישוב לשורשיו העמוקים ביותר ו'ברית אבות' של 'צדקה ומשפט' תשוב למעמדה הרם.</w:t>
      </w:r>
      <w:r w:rsidRPr="00A42443">
        <w:rPr>
          <w:rStyle w:val="a5"/>
          <w:rFonts w:asciiTheme="minorBidi" w:hAnsiTheme="minorBidi"/>
          <w:rtl/>
        </w:rPr>
        <w:footnoteReference w:id="19"/>
      </w:r>
    </w:p>
    <w:p w14:paraId="5DDBC385" w14:textId="77777777" w:rsidR="00A42443" w:rsidRPr="00CA7B37" w:rsidRDefault="00A42443" w:rsidP="00A42443">
      <w:pPr>
        <w:rPr>
          <w:rtl/>
        </w:rPr>
      </w:pPr>
    </w:p>
    <w:p w14:paraId="22BC9044" w14:textId="77777777" w:rsidR="002B38D4" w:rsidRDefault="002B38D4" w:rsidP="00A42443">
      <w:pPr>
        <w:pStyle w:val="2"/>
        <w:rPr>
          <w:rtl/>
        </w:rPr>
      </w:pPr>
      <w:r>
        <w:rPr>
          <w:rFonts w:hint="cs"/>
          <w:rtl/>
        </w:rPr>
        <w:t>מלכי יהודה ו'משפט'</w:t>
      </w:r>
    </w:p>
    <w:p w14:paraId="36F73408" w14:textId="3F6FCB75" w:rsidR="002B38D4" w:rsidRDefault="002B38D4" w:rsidP="00187A70">
      <w:pPr>
        <w:rPr>
          <w:rtl/>
        </w:rPr>
      </w:pPr>
      <w:r>
        <w:rPr>
          <w:rFonts w:hint="cs"/>
          <w:rtl/>
        </w:rPr>
        <w:t xml:space="preserve">מילותיו החדות של ירמיהו מתארות את משימתם של מלכי בית דוד, ויחזקאל מהדהד </w:t>
      </w:r>
      <w:r w:rsidR="00187A70">
        <w:rPr>
          <w:rFonts w:hint="cs"/>
          <w:rtl/>
        </w:rPr>
        <w:t>זאת ב</w:t>
      </w:r>
      <w:r>
        <w:rPr>
          <w:rFonts w:hint="cs"/>
          <w:rtl/>
        </w:rPr>
        <w:t>חזון הגאולה שלו:</w:t>
      </w:r>
    </w:p>
    <w:p w14:paraId="4493DAA4" w14:textId="75631FF0" w:rsidR="002B38D4" w:rsidRPr="001228EC" w:rsidRDefault="002B38D4" w:rsidP="0004480A">
      <w:pPr>
        <w:pStyle w:val="a9"/>
        <w:rPr>
          <w:rtl/>
        </w:rPr>
      </w:pPr>
      <w:r w:rsidRPr="001228EC">
        <w:rPr>
          <w:rtl/>
        </w:rPr>
        <w:t xml:space="preserve">כֹּה אָמַר אֲדֹנָי </w:t>
      </w:r>
      <w:r>
        <w:rPr>
          <w:rFonts w:hint="cs"/>
          <w:rtl/>
        </w:rPr>
        <w:t>ה'</w:t>
      </w:r>
      <w:r w:rsidRPr="001228EC">
        <w:rPr>
          <w:rtl/>
        </w:rPr>
        <w:t xml:space="preserve"> רַב לָכֶם נְשִׂיאֵי יִשְׂרָאֵל חָמָס וָשֹׁד הָסִירוּ </w:t>
      </w:r>
      <w:r w:rsidRPr="000D76C2">
        <w:rPr>
          <w:b/>
          <w:bCs/>
          <w:rtl/>
        </w:rPr>
        <w:t>וּמִשְׁפָּט וּצְדָקָה</w:t>
      </w:r>
      <w:r w:rsidRPr="001228EC">
        <w:rPr>
          <w:rtl/>
        </w:rPr>
        <w:t xml:space="preserve"> עֲשׂוּ הָרִימוּ </w:t>
      </w:r>
      <w:proofErr w:type="spellStart"/>
      <w:r w:rsidRPr="001228EC">
        <w:rPr>
          <w:rtl/>
        </w:rPr>
        <w:t>גְרֻשֹׁתֵיכֶם</w:t>
      </w:r>
      <w:proofErr w:type="spellEnd"/>
      <w:r w:rsidRPr="001228EC">
        <w:rPr>
          <w:rtl/>
        </w:rPr>
        <w:t xml:space="preserve"> מֵעַל עַמִּי נְאֻם אֲדֹנָי </w:t>
      </w:r>
      <w:r>
        <w:rPr>
          <w:rFonts w:hint="cs"/>
          <w:rtl/>
        </w:rPr>
        <w:t>ה'</w:t>
      </w:r>
      <w:r w:rsidRPr="001228EC">
        <w:rPr>
          <w:rtl/>
        </w:rPr>
        <w:t>:</w:t>
      </w:r>
      <w:r>
        <w:rPr>
          <w:rFonts w:hint="cs"/>
          <w:rtl/>
        </w:rPr>
        <w:t xml:space="preserve"> (יחזקאל מה, ט</w:t>
      </w:r>
      <w:r w:rsidR="00187A70">
        <w:rPr>
          <w:rFonts w:hint="cs"/>
          <w:rtl/>
        </w:rPr>
        <w:t>)</w:t>
      </w:r>
      <w:r w:rsidR="00187A70" w:rsidRPr="00965B1A">
        <w:rPr>
          <w:rStyle w:val="a5"/>
          <w:rtl/>
        </w:rPr>
        <w:footnoteReference w:id="20"/>
      </w:r>
    </w:p>
    <w:p w14:paraId="7737A735" w14:textId="2F4F78BC" w:rsidR="002B38D4" w:rsidRPr="00CA7B37" w:rsidRDefault="002B38D4" w:rsidP="00187A70">
      <w:r>
        <w:rPr>
          <w:rFonts w:hint="cs"/>
          <w:rtl/>
        </w:rPr>
        <w:lastRenderedPageBreak/>
        <w:t xml:space="preserve">האם נבואות אלו הן יותר מאשר 'השראה' בלבד? מדהים לגלות כי הגמרא מצטטת את דברי ירמיהו בהקשר הלכתי, בנוגע </w:t>
      </w:r>
      <w:r w:rsidR="00D6231D">
        <w:rPr>
          <w:rFonts w:hint="cs"/>
          <w:rtl/>
        </w:rPr>
        <w:t>להלכה</w:t>
      </w:r>
      <w:r>
        <w:rPr>
          <w:rFonts w:hint="cs"/>
          <w:rtl/>
        </w:rPr>
        <w:t xml:space="preserve"> </w:t>
      </w:r>
      <w:r w:rsidR="00D6231D">
        <w:rPr>
          <w:rFonts w:hint="cs"/>
          <w:rtl/>
        </w:rPr>
        <w:t>"</w:t>
      </w:r>
      <w:r>
        <w:rPr>
          <w:rFonts w:hint="cs"/>
          <w:rtl/>
        </w:rPr>
        <w:t xml:space="preserve">מלך לא דן ולא </w:t>
      </w:r>
      <w:proofErr w:type="spellStart"/>
      <w:r>
        <w:rPr>
          <w:rFonts w:hint="cs"/>
          <w:rtl/>
        </w:rPr>
        <w:t>דנין</w:t>
      </w:r>
      <w:proofErr w:type="spellEnd"/>
      <w:r>
        <w:rPr>
          <w:rFonts w:hint="cs"/>
          <w:rtl/>
        </w:rPr>
        <w:t xml:space="preserve"> אותו</w:t>
      </w:r>
      <w:r w:rsidR="00D6231D">
        <w:rPr>
          <w:rFonts w:hint="cs"/>
          <w:rtl/>
        </w:rPr>
        <w:t>"</w:t>
      </w:r>
      <w:r>
        <w:rPr>
          <w:rFonts w:hint="cs"/>
          <w:rtl/>
        </w:rPr>
        <w:t xml:space="preserve"> (</w:t>
      </w:r>
      <w:r w:rsidR="00D6231D">
        <w:rPr>
          <w:rFonts w:hint="cs"/>
          <w:rtl/>
        </w:rPr>
        <w:t xml:space="preserve">משנה </w:t>
      </w:r>
      <w:r>
        <w:rPr>
          <w:rFonts w:hint="cs"/>
          <w:rtl/>
        </w:rPr>
        <w:t>סנהדרין ב, ג).</w:t>
      </w:r>
    </w:p>
    <w:p w14:paraId="2D169018" w14:textId="409CFBBC" w:rsidR="002B38D4" w:rsidRPr="00D244F4" w:rsidRDefault="002B38D4" w:rsidP="00187A70">
      <w:pPr>
        <w:rPr>
          <w:rFonts w:asciiTheme="minorBidi" w:hAnsiTheme="minorBidi"/>
        </w:rPr>
      </w:pPr>
      <w:r>
        <w:rPr>
          <w:rFonts w:asciiTheme="minorBidi" w:hAnsiTheme="minorBidi" w:hint="cs"/>
          <w:rtl/>
        </w:rPr>
        <w:t xml:space="preserve">הן הבבלי והן הירושלמי מקשים על פסיקה זו. הירושלמי מקשה מתיעוד היסטורי </w:t>
      </w:r>
      <w:r>
        <w:rPr>
          <w:rFonts w:asciiTheme="minorBidi" w:hAnsiTheme="minorBidi"/>
          <w:rtl/>
        </w:rPr>
        <w:t>–</w:t>
      </w:r>
      <w:r>
        <w:rPr>
          <w:rFonts w:asciiTheme="minorBidi" w:hAnsiTheme="minorBidi" w:hint="cs"/>
          <w:rtl/>
        </w:rPr>
        <w:t xml:space="preserve"> </w:t>
      </w:r>
      <w:r w:rsidR="00D6231D">
        <w:rPr>
          <w:rFonts w:asciiTheme="minorBidi" w:hAnsiTheme="minorBidi" w:hint="cs"/>
          <w:rtl/>
        </w:rPr>
        <w:t>"</w:t>
      </w:r>
      <w:r>
        <w:rPr>
          <w:shd w:val="clear" w:color="auto" w:fill="FFFFFF"/>
          <w:rtl/>
        </w:rPr>
        <w:t>לא דן</w:t>
      </w:r>
      <w:r>
        <w:rPr>
          <w:rFonts w:hint="cs"/>
          <w:shd w:val="clear" w:color="auto" w:fill="FFFFFF"/>
          <w:rtl/>
        </w:rPr>
        <w:t>?</w:t>
      </w:r>
      <w:r>
        <w:rPr>
          <w:shd w:val="clear" w:color="auto" w:fill="FFFFFF"/>
          <w:rtl/>
        </w:rPr>
        <w:t xml:space="preserve"> והכתיב ויהי דוד עושה משפט וצדקה לכל עמו</w:t>
      </w:r>
      <w:r w:rsidR="00D6231D">
        <w:rPr>
          <w:rFonts w:hint="cs"/>
          <w:shd w:val="clear" w:color="auto" w:fill="FFFFFF"/>
          <w:rtl/>
        </w:rPr>
        <w:t>"</w:t>
      </w:r>
      <w:r>
        <w:rPr>
          <w:rFonts w:hint="cs"/>
          <w:shd w:val="clear" w:color="auto" w:fill="FFFFFF"/>
          <w:rtl/>
        </w:rPr>
        <w:t xml:space="preserve">. תשובתו של הירושלמי מעורפלת </w:t>
      </w:r>
      <w:r w:rsidR="0095178B">
        <w:rPr>
          <w:rFonts w:hint="cs"/>
          <w:shd w:val="clear" w:color="auto" w:fill="FFFFFF"/>
          <w:rtl/>
        </w:rPr>
        <w:t>ו</w:t>
      </w:r>
      <w:r>
        <w:rPr>
          <w:rFonts w:hint="cs"/>
          <w:shd w:val="clear" w:color="auto" w:fill="FFFFFF"/>
          <w:rtl/>
        </w:rPr>
        <w:t xml:space="preserve">המפרשים נחלקו בפירושה. בכל מקרה, על פי כל הפירושים נותר </w:t>
      </w:r>
      <w:r w:rsidR="00D6231D">
        <w:rPr>
          <w:rFonts w:hint="cs"/>
          <w:shd w:val="clear" w:color="auto" w:fill="FFFFFF"/>
          <w:rtl/>
        </w:rPr>
        <w:t xml:space="preserve">פסק </w:t>
      </w:r>
      <w:r>
        <w:rPr>
          <w:rFonts w:hint="cs"/>
          <w:shd w:val="clear" w:color="auto" w:fill="FFFFFF"/>
          <w:rtl/>
        </w:rPr>
        <w:t xml:space="preserve">המשנה במקומו, ללא </w:t>
      </w:r>
      <w:proofErr w:type="spellStart"/>
      <w:r>
        <w:rPr>
          <w:rFonts w:hint="cs"/>
          <w:shd w:val="clear" w:color="auto" w:fill="FFFFFF"/>
          <w:rtl/>
        </w:rPr>
        <w:t>אוקימתא</w:t>
      </w:r>
      <w:proofErr w:type="spellEnd"/>
      <w:r>
        <w:rPr>
          <w:rFonts w:hint="cs"/>
          <w:shd w:val="clear" w:color="auto" w:fill="FFFFFF"/>
          <w:rtl/>
        </w:rPr>
        <w:t xml:space="preserve"> או דחייה.</w:t>
      </w:r>
      <w:r w:rsidRPr="0095178B">
        <w:rPr>
          <w:rStyle w:val="a5"/>
          <w:color w:val="222222"/>
          <w:shd w:val="clear" w:color="auto" w:fill="FFFFFF"/>
          <w:rtl/>
        </w:rPr>
        <w:footnoteReference w:id="21"/>
      </w:r>
    </w:p>
    <w:p w14:paraId="55A2BBAA" w14:textId="77777777" w:rsidR="002B38D4" w:rsidRDefault="002B38D4" w:rsidP="00187A70">
      <w:pPr>
        <w:rPr>
          <w:rtl/>
        </w:rPr>
      </w:pPr>
      <w:r>
        <w:rPr>
          <w:rFonts w:hint="cs"/>
          <w:rtl/>
        </w:rPr>
        <w:t>הבבלי, לעומת זאת, דוחה את פסק המשנה בנוגע לזרע בית דוד, בהתבססו על מילותיו של ירמיהו:</w:t>
      </w:r>
    </w:p>
    <w:p w14:paraId="5F064584" w14:textId="43170FA4" w:rsidR="002B38D4" w:rsidRDefault="002B38D4" w:rsidP="008E4520">
      <w:pPr>
        <w:pStyle w:val="a9"/>
        <w:rPr>
          <w:rtl/>
        </w:rPr>
      </w:pPr>
      <w:r w:rsidRPr="007D1EC4">
        <w:rPr>
          <w:rtl/>
        </w:rPr>
        <w:t xml:space="preserve">אמר רב יוסף לא שנו אלא מלכי ישראל אבל מלכי בית דוד דן </w:t>
      </w:r>
      <w:proofErr w:type="spellStart"/>
      <w:r w:rsidRPr="007D1EC4">
        <w:rPr>
          <w:rtl/>
        </w:rPr>
        <w:t>ודנין</w:t>
      </w:r>
      <w:proofErr w:type="spellEnd"/>
      <w:r w:rsidRPr="007D1EC4">
        <w:rPr>
          <w:rtl/>
        </w:rPr>
        <w:t xml:space="preserve"> אותן </w:t>
      </w:r>
      <w:proofErr w:type="spellStart"/>
      <w:r w:rsidRPr="007D1EC4">
        <w:rPr>
          <w:rtl/>
        </w:rPr>
        <w:t>דכתיב</w:t>
      </w:r>
      <w:proofErr w:type="spellEnd"/>
      <w:r w:rsidRPr="007D1EC4">
        <w:rPr>
          <w:rtl/>
        </w:rPr>
        <w:t xml:space="preserve"> בית דוד כה אמר ה' דינו לבקר משפט</w:t>
      </w:r>
      <w:r w:rsidR="00D6231D">
        <w:rPr>
          <w:rFonts w:hint="cs"/>
          <w:rtl/>
        </w:rPr>
        <w:t>.</w:t>
      </w:r>
      <w:r>
        <w:rPr>
          <w:rFonts w:hint="cs"/>
          <w:rtl/>
        </w:rPr>
        <w:t xml:space="preserve"> (סנהדרין </w:t>
      </w:r>
      <w:proofErr w:type="spellStart"/>
      <w:r>
        <w:rPr>
          <w:rFonts w:hint="cs"/>
          <w:rtl/>
        </w:rPr>
        <w:t>יט</w:t>
      </w:r>
      <w:proofErr w:type="spellEnd"/>
      <w:r>
        <w:rPr>
          <w:rFonts w:hint="cs"/>
          <w:rtl/>
        </w:rPr>
        <w:t xml:space="preserve"> ע"א)</w:t>
      </w:r>
    </w:p>
    <w:p w14:paraId="0EA5D437" w14:textId="0135C67D" w:rsidR="002B38D4" w:rsidRPr="00D244F4" w:rsidRDefault="002B38D4" w:rsidP="00187A70">
      <w:r>
        <w:rPr>
          <w:rFonts w:hint="cs"/>
          <w:rtl/>
        </w:rPr>
        <w:t xml:space="preserve">הגמרא מסבירה כי בתקופת בית המקדש השני השעו </w:t>
      </w:r>
      <w:r w:rsidR="00D6231D">
        <w:rPr>
          <w:rFonts w:hint="cs"/>
          <w:rtl/>
        </w:rPr>
        <w:t xml:space="preserve">חכמים </w:t>
      </w:r>
      <w:r>
        <w:rPr>
          <w:rFonts w:hint="cs"/>
          <w:rtl/>
        </w:rPr>
        <w:t>את השתתפות</w:t>
      </w:r>
      <w:r w:rsidR="00D6231D">
        <w:rPr>
          <w:rFonts w:hint="cs"/>
          <w:rtl/>
        </w:rPr>
        <w:t xml:space="preserve"> מלכי ישראל </w:t>
      </w:r>
      <w:r>
        <w:rPr>
          <w:rFonts w:hint="cs"/>
          <w:rtl/>
        </w:rPr>
        <w:t>במשפט, בין כשופט</w:t>
      </w:r>
      <w:r w:rsidR="00D6231D">
        <w:rPr>
          <w:rFonts w:hint="cs"/>
          <w:rtl/>
        </w:rPr>
        <w:t xml:space="preserve">ים ובין </w:t>
      </w:r>
      <w:r>
        <w:rPr>
          <w:rFonts w:hint="cs"/>
          <w:rtl/>
        </w:rPr>
        <w:t>כבעל</w:t>
      </w:r>
      <w:r w:rsidR="00D6231D">
        <w:rPr>
          <w:rFonts w:hint="cs"/>
          <w:rtl/>
        </w:rPr>
        <w:t>י</w:t>
      </w:r>
      <w:r>
        <w:rPr>
          <w:rFonts w:hint="cs"/>
          <w:rtl/>
        </w:rPr>
        <w:t xml:space="preserve"> דין, במהלך מלכותו של המלך ינאי. </w:t>
      </w:r>
      <w:r w:rsidR="00D6231D">
        <w:rPr>
          <w:rFonts w:hint="cs"/>
          <w:rtl/>
        </w:rPr>
        <w:t xml:space="preserve">תקנה זו אינה </w:t>
      </w:r>
      <w:r>
        <w:rPr>
          <w:rFonts w:hint="cs"/>
          <w:rtl/>
        </w:rPr>
        <w:t>נוגעת למלכי בית דוד</w:t>
      </w:r>
      <w:r w:rsidR="00D6231D">
        <w:rPr>
          <w:rFonts w:hint="cs"/>
          <w:rtl/>
        </w:rPr>
        <w:t>.</w:t>
      </w:r>
    </w:p>
    <w:p w14:paraId="0ACAEDBE" w14:textId="51BEAA3E" w:rsidR="002B38D4" w:rsidRDefault="002B38D4" w:rsidP="00965B1A">
      <w:pPr>
        <w:rPr>
          <w:rtl/>
        </w:rPr>
      </w:pPr>
      <w:r>
        <w:rPr>
          <w:rFonts w:hint="cs"/>
          <w:rtl/>
        </w:rPr>
        <w:t xml:space="preserve">על כל פנים,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(המובא בתוספות </w:t>
      </w:r>
      <w:proofErr w:type="spellStart"/>
      <w:r>
        <w:rPr>
          <w:rFonts w:hint="cs"/>
          <w:rtl/>
        </w:rPr>
        <w:t>הרא"ש</w:t>
      </w:r>
      <w:proofErr w:type="spellEnd"/>
      <w:r>
        <w:rPr>
          <w:rFonts w:hint="cs"/>
          <w:rtl/>
        </w:rPr>
        <w:t xml:space="preserve"> במקום) מציב את השאלה הבאה: אם השעייתו של המלך מהמשפט נעשית רק על ידי בית הדין המאוחר, מה מוכיח רב יוסף מדבריו של ירמיהו, שחי מאות שנים קודם לכן? הרי בתקופת ירמיהו לא היה כל הבדל בין מלכי בית דוד למלכים אחרים, </w:t>
      </w:r>
      <w:r w:rsidR="00D6231D">
        <w:rPr>
          <w:rFonts w:hint="cs"/>
          <w:rtl/>
        </w:rPr>
        <w:t>ו</w:t>
      </w:r>
      <w:r>
        <w:rPr>
          <w:rFonts w:hint="cs"/>
          <w:rtl/>
        </w:rPr>
        <w:t xml:space="preserve">כיצד </w:t>
      </w:r>
      <w:r w:rsidR="00D6231D">
        <w:rPr>
          <w:rFonts w:hint="cs"/>
          <w:rtl/>
        </w:rPr>
        <w:t xml:space="preserve">אפוא אפשר להסיק </w:t>
      </w:r>
      <w:r>
        <w:rPr>
          <w:rFonts w:hint="cs"/>
          <w:rtl/>
        </w:rPr>
        <w:t>מדבריו מסקנה</w:t>
      </w:r>
      <w:r w:rsidR="00D6231D">
        <w:rPr>
          <w:rFonts w:hint="cs"/>
          <w:rtl/>
        </w:rPr>
        <w:t xml:space="preserve"> זו</w:t>
      </w:r>
      <w:r>
        <w:rPr>
          <w:rFonts w:hint="cs"/>
          <w:rtl/>
        </w:rPr>
        <w:t xml:space="preserve">? כמו כן, כיוון שמדובר בתקנה מאוחרת, אין שום צורך למצוא לה צידוק בדברי התורה או הנביאים. מדוע </w:t>
      </w:r>
      <w:r w:rsidR="00D6231D">
        <w:rPr>
          <w:rFonts w:hint="cs"/>
          <w:rtl/>
        </w:rPr>
        <w:t xml:space="preserve">אם כן </w:t>
      </w:r>
      <w:r>
        <w:rPr>
          <w:rFonts w:hint="cs"/>
          <w:rtl/>
        </w:rPr>
        <w:t>נבואת ירמיהו רלוונטית בכלל לדיון ההלכתי?</w:t>
      </w:r>
    </w:p>
    <w:p w14:paraId="260F4880" w14:textId="77777777" w:rsidR="002B38D4" w:rsidRPr="00CA7B37" w:rsidRDefault="002B38D4" w:rsidP="002B38D4">
      <w:pPr>
        <w:spacing w:after="0" w:line="240" w:lineRule="auto"/>
        <w:rPr>
          <w:rFonts w:asciiTheme="minorBidi" w:hAnsiTheme="minorBidi"/>
        </w:rPr>
      </w:pPr>
      <w:proofErr w:type="spellStart"/>
      <w:r>
        <w:rPr>
          <w:rFonts w:asciiTheme="minorBidi" w:hAnsiTheme="minorBidi" w:hint="cs"/>
          <w:rtl/>
        </w:rPr>
        <w:t>הרא"ש</w:t>
      </w:r>
      <w:proofErr w:type="spellEnd"/>
      <w:r>
        <w:rPr>
          <w:rFonts w:asciiTheme="minorBidi" w:hAnsiTheme="minorBidi" w:hint="cs"/>
          <w:rtl/>
        </w:rPr>
        <w:t xml:space="preserve"> עונה:</w:t>
      </w:r>
    </w:p>
    <w:p w14:paraId="335D0C00" w14:textId="77777777" w:rsidR="002B38D4" w:rsidRDefault="002B38D4" w:rsidP="00330452">
      <w:pPr>
        <w:pStyle w:val="a9"/>
        <w:rPr>
          <w:rtl/>
        </w:rPr>
      </w:pPr>
      <w:r w:rsidRPr="00D24E64">
        <w:rPr>
          <w:rtl/>
        </w:rPr>
        <w:t xml:space="preserve">מיהו הא לא </w:t>
      </w:r>
      <w:proofErr w:type="spellStart"/>
      <w:r w:rsidRPr="00D24E64">
        <w:rPr>
          <w:rtl/>
        </w:rPr>
        <w:t>קשיא</w:t>
      </w:r>
      <w:proofErr w:type="spellEnd"/>
      <w:r w:rsidRPr="00D24E64">
        <w:rPr>
          <w:rtl/>
        </w:rPr>
        <w:t xml:space="preserve"> דילמא מסתמא כיון </w:t>
      </w:r>
      <w:proofErr w:type="spellStart"/>
      <w:r w:rsidRPr="00D24E64">
        <w:rPr>
          <w:rtl/>
        </w:rPr>
        <w:t>דהקב"ה</w:t>
      </w:r>
      <w:proofErr w:type="spellEnd"/>
      <w:r w:rsidRPr="00D24E64">
        <w:rPr>
          <w:rtl/>
        </w:rPr>
        <w:t xml:space="preserve"> </w:t>
      </w:r>
      <w:proofErr w:type="spellStart"/>
      <w:r w:rsidRPr="00D24E64">
        <w:rPr>
          <w:rtl/>
        </w:rPr>
        <w:t>צוה</w:t>
      </w:r>
      <w:proofErr w:type="spellEnd"/>
      <w:r w:rsidRPr="00D24E64">
        <w:rPr>
          <w:rtl/>
        </w:rPr>
        <w:t xml:space="preserve"> להם </w:t>
      </w:r>
      <w:proofErr w:type="spellStart"/>
      <w:r w:rsidRPr="00D24E64">
        <w:rPr>
          <w:rtl/>
        </w:rPr>
        <w:t>בהדיא</w:t>
      </w:r>
      <w:proofErr w:type="spellEnd"/>
      <w:r w:rsidRPr="00D24E64">
        <w:rPr>
          <w:rtl/>
        </w:rPr>
        <w:t xml:space="preserve"> לדון לא היו חכמים </w:t>
      </w:r>
      <w:proofErr w:type="spellStart"/>
      <w:r w:rsidRPr="00D24E64">
        <w:rPr>
          <w:rtl/>
        </w:rPr>
        <w:t>גוזרין</w:t>
      </w:r>
      <w:proofErr w:type="spellEnd"/>
      <w:r w:rsidRPr="00D24E64">
        <w:rPr>
          <w:rtl/>
        </w:rPr>
        <w:t xml:space="preserve"> עליהן שלא לדון</w:t>
      </w:r>
      <w:r>
        <w:rPr>
          <w:rFonts w:hint="cs"/>
          <w:rtl/>
        </w:rPr>
        <w:t xml:space="preserve">. (תוספות </w:t>
      </w:r>
      <w:proofErr w:type="spellStart"/>
      <w:r>
        <w:rPr>
          <w:rFonts w:hint="cs"/>
          <w:rtl/>
        </w:rPr>
        <w:t>רא"ש</w:t>
      </w:r>
      <w:proofErr w:type="spellEnd"/>
      <w:r>
        <w:rPr>
          <w:rFonts w:hint="cs"/>
          <w:rtl/>
        </w:rPr>
        <w:t>, שם, ד"ה ומלכי)</w:t>
      </w:r>
    </w:p>
    <w:p w14:paraId="13A22A01" w14:textId="1A95F666" w:rsidR="002B38D4" w:rsidRDefault="002B38D4" w:rsidP="00965B1A">
      <w:pPr>
        <w:rPr>
          <w:rtl/>
        </w:rPr>
      </w:pPr>
      <w:r>
        <w:rPr>
          <w:rFonts w:hint="cs"/>
          <w:rtl/>
        </w:rPr>
        <w:t>הרב אברהם חיים שור מסכים עם דברים אלו ומחדד אותם:</w:t>
      </w:r>
    </w:p>
    <w:p w14:paraId="271C6EA0" w14:textId="77777777" w:rsidR="00D6231D" w:rsidRDefault="002B38D4" w:rsidP="00D6231D">
      <w:pPr>
        <w:pStyle w:val="a9"/>
        <w:rPr>
          <w:rtl/>
        </w:rPr>
      </w:pPr>
      <w:r w:rsidRPr="00D24E64">
        <w:rPr>
          <w:rtl/>
        </w:rPr>
        <w:t xml:space="preserve">אע"ג </w:t>
      </w:r>
      <w:proofErr w:type="spellStart"/>
      <w:r w:rsidRPr="00D24E64">
        <w:rPr>
          <w:rtl/>
        </w:rPr>
        <w:t>דטובא</w:t>
      </w:r>
      <w:proofErr w:type="spellEnd"/>
      <w:r w:rsidRPr="00D24E64">
        <w:rPr>
          <w:rtl/>
        </w:rPr>
        <w:t xml:space="preserve"> קראי כתיבי שהיו </w:t>
      </w:r>
      <w:proofErr w:type="spellStart"/>
      <w:r w:rsidRPr="00D24E64">
        <w:rPr>
          <w:rtl/>
        </w:rPr>
        <w:t>דנין</w:t>
      </w:r>
      <w:proofErr w:type="spellEnd"/>
      <w:r w:rsidRPr="00D24E64">
        <w:rPr>
          <w:rtl/>
        </w:rPr>
        <w:t xml:space="preserve"> </w:t>
      </w:r>
      <w:proofErr w:type="spellStart"/>
      <w:r w:rsidRPr="00D24E64">
        <w:rPr>
          <w:rtl/>
        </w:rPr>
        <w:t>דגבי</w:t>
      </w:r>
      <w:proofErr w:type="spellEnd"/>
      <w:r w:rsidRPr="00D24E64">
        <w:rPr>
          <w:rtl/>
        </w:rPr>
        <w:t xml:space="preserve"> דוד כתיב ויהי דוד עושה משפט וצדקה וגבי שלמה כתיב ונתת לעבדך לב שומע לשפוט את עמך</w:t>
      </w:r>
      <w:r w:rsidR="00D6231D">
        <w:rPr>
          <w:rFonts w:hint="cs"/>
          <w:rtl/>
        </w:rPr>
        <w:t>,</w:t>
      </w:r>
      <w:r w:rsidRPr="00D24E64">
        <w:rPr>
          <w:rtl/>
        </w:rPr>
        <w:t xml:space="preserve"> מכל מקום לא אשכחן </w:t>
      </w:r>
      <w:proofErr w:type="spellStart"/>
      <w:r w:rsidRPr="00D24E64">
        <w:rPr>
          <w:rtl/>
        </w:rPr>
        <w:t>דקפיד</w:t>
      </w:r>
      <w:proofErr w:type="spellEnd"/>
      <w:r w:rsidRPr="00D24E64">
        <w:rPr>
          <w:rtl/>
        </w:rPr>
        <w:t xml:space="preserve"> קרא </w:t>
      </w:r>
      <w:proofErr w:type="spellStart"/>
      <w:r w:rsidRPr="00D24E64">
        <w:rPr>
          <w:rtl/>
        </w:rPr>
        <w:t>עלייהו</w:t>
      </w:r>
      <w:proofErr w:type="spellEnd"/>
      <w:r w:rsidRPr="00D24E64">
        <w:rPr>
          <w:rtl/>
        </w:rPr>
        <w:t xml:space="preserve"> שיהיו </w:t>
      </w:r>
      <w:proofErr w:type="spellStart"/>
      <w:r w:rsidRPr="00D24E64">
        <w:rPr>
          <w:rtl/>
        </w:rPr>
        <w:t>מחוייבים</w:t>
      </w:r>
      <w:proofErr w:type="spellEnd"/>
      <w:r w:rsidRPr="00D24E64">
        <w:rPr>
          <w:rtl/>
        </w:rPr>
        <w:t xml:space="preserve"> לעשות משפט</w:t>
      </w:r>
      <w:r w:rsidR="00D6231D">
        <w:rPr>
          <w:rFonts w:hint="cs"/>
          <w:rtl/>
        </w:rPr>
        <w:t>,</w:t>
      </w:r>
      <w:r w:rsidRPr="00D24E64">
        <w:rPr>
          <w:rtl/>
        </w:rPr>
        <w:t xml:space="preserve"> אלא הך קרא דכה אמר ה' וגו'</w:t>
      </w:r>
      <w:r w:rsidR="00D6231D">
        <w:rPr>
          <w:rFonts w:hint="cs"/>
          <w:rtl/>
        </w:rPr>
        <w:t>.</w:t>
      </w:r>
      <w:r w:rsidRPr="00D24E64">
        <w:rPr>
          <w:rtl/>
        </w:rPr>
        <w:t xml:space="preserve"> ואי לאו הך קרא איכא </w:t>
      </w:r>
      <w:proofErr w:type="spellStart"/>
      <w:r w:rsidRPr="00D24E64">
        <w:rPr>
          <w:rtl/>
        </w:rPr>
        <w:t>למימר</w:t>
      </w:r>
      <w:proofErr w:type="spellEnd"/>
      <w:r w:rsidRPr="00D24E64">
        <w:rPr>
          <w:rtl/>
        </w:rPr>
        <w:t xml:space="preserve"> </w:t>
      </w:r>
      <w:proofErr w:type="spellStart"/>
      <w:r w:rsidRPr="00D24E64">
        <w:rPr>
          <w:rtl/>
        </w:rPr>
        <w:t>דכי</w:t>
      </w:r>
      <w:proofErr w:type="spellEnd"/>
      <w:r w:rsidRPr="00D24E64">
        <w:rPr>
          <w:rtl/>
        </w:rPr>
        <w:t xml:space="preserve"> גזרו </w:t>
      </w:r>
      <w:r w:rsidRPr="00D24E64">
        <w:rPr>
          <w:rtl/>
        </w:rPr>
        <w:t xml:space="preserve">רבנן ואמרו המלך לא דן וכו' </w:t>
      </w:r>
      <w:proofErr w:type="spellStart"/>
      <w:r w:rsidRPr="00D24E64">
        <w:rPr>
          <w:rtl/>
        </w:rPr>
        <w:t>אמלכי</w:t>
      </w:r>
      <w:proofErr w:type="spellEnd"/>
      <w:r w:rsidRPr="00D24E64">
        <w:rPr>
          <w:rtl/>
        </w:rPr>
        <w:t xml:space="preserve"> בית דוד נמי גזרו</w:t>
      </w:r>
      <w:r w:rsidR="00D6231D">
        <w:rPr>
          <w:rFonts w:hint="cs"/>
          <w:rtl/>
        </w:rPr>
        <w:t>,</w:t>
      </w:r>
      <w:r w:rsidRPr="00D24E64">
        <w:rPr>
          <w:rtl/>
        </w:rPr>
        <w:t xml:space="preserve"> </w:t>
      </w:r>
      <w:proofErr w:type="spellStart"/>
      <w:r w:rsidRPr="00D24E64">
        <w:rPr>
          <w:rtl/>
        </w:rPr>
        <w:t>דכיון</w:t>
      </w:r>
      <w:proofErr w:type="spellEnd"/>
      <w:r w:rsidRPr="00D24E64">
        <w:rPr>
          <w:rtl/>
        </w:rPr>
        <w:t xml:space="preserve"> </w:t>
      </w:r>
      <w:proofErr w:type="spellStart"/>
      <w:r w:rsidRPr="00D24E64">
        <w:rPr>
          <w:rtl/>
        </w:rPr>
        <w:t>דבא</w:t>
      </w:r>
      <w:proofErr w:type="spellEnd"/>
      <w:r w:rsidRPr="00D24E64">
        <w:rPr>
          <w:rtl/>
        </w:rPr>
        <w:t xml:space="preserve"> תקלה ע"י שדנו את המלך</w:t>
      </w:r>
      <w:r w:rsidR="00D6231D">
        <w:rPr>
          <w:rFonts w:hint="cs"/>
          <w:rtl/>
        </w:rPr>
        <w:t>,</w:t>
      </w:r>
      <w:r w:rsidRPr="00D24E64">
        <w:rPr>
          <w:rtl/>
        </w:rPr>
        <w:t xml:space="preserve"> גזרו </w:t>
      </w:r>
      <w:proofErr w:type="spellStart"/>
      <w:r w:rsidRPr="00D24E64">
        <w:rPr>
          <w:rtl/>
        </w:rPr>
        <w:t>אכולהו</w:t>
      </w:r>
      <w:proofErr w:type="spellEnd"/>
      <w:r w:rsidRPr="00D24E64">
        <w:rPr>
          <w:rtl/>
        </w:rPr>
        <w:t xml:space="preserve"> מלכים</w:t>
      </w:r>
      <w:r w:rsidR="00D6231D">
        <w:rPr>
          <w:rFonts w:hint="cs"/>
          <w:rtl/>
        </w:rPr>
        <w:t xml:space="preserve"> </w:t>
      </w:r>
      <w:proofErr w:type="spellStart"/>
      <w:r w:rsidRPr="00D24E64">
        <w:rPr>
          <w:rtl/>
        </w:rPr>
        <w:t>דמעיקרא</w:t>
      </w:r>
      <w:proofErr w:type="spellEnd"/>
      <w:r w:rsidRPr="00D24E64">
        <w:rPr>
          <w:rtl/>
        </w:rPr>
        <w:t xml:space="preserve"> היה להם רשות לדון כשרצו</w:t>
      </w:r>
      <w:r w:rsidR="00D6231D">
        <w:rPr>
          <w:rFonts w:hint="cs"/>
          <w:rtl/>
        </w:rPr>
        <w:t>,</w:t>
      </w:r>
      <w:r w:rsidRPr="00D24E64">
        <w:rPr>
          <w:rtl/>
        </w:rPr>
        <w:t xml:space="preserve"> וגזרו חכמים שלא ידונו עוד</w:t>
      </w:r>
      <w:r w:rsidR="00D6231D">
        <w:rPr>
          <w:rFonts w:hint="cs"/>
          <w:rtl/>
        </w:rPr>
        <w:t>.</w:t>
      </w:r>
      <w:r w:rsidRPr="00D24E64">
        <w:rPr>
          <w:rtl/>
        </w:rPr>
        <w:t xml:space="preserve"> </w:t>
      </w:r>
    </w:p>
    <w:p w14:paraId="4F321F36" w14:textId="08CCBAAF" w:rsidR="002B38D4" w:rsidRDefault="002B38D4" w:rsidP="00D6231D">
      <w:pPr>
        <w:pStyle w:val="a9"/>
        <w:rPr>
          <w:rtl/>
        </w:rPr>
      </w:pPr>
      <w:r w:rsidRPr="00D24E64">
        <w:rPr>
          <w:rtl/>
        </w:rPr>
        <w:t xml:space="preserve">אבל כיון </w:t>
      </w:r>
      <w:proofErr w:type="spellStart"/>
      <w:r w:rsidRPr="00D24E64">
        <w:rPr>
          <w:rtl/>
        </w:rPr>
        <w:t>דאשכחן</w:t>
      </w:r>
      <w:proofErr w:type="spellEnd"/>
      <w:r w:rsidRPr="00D24E64">
        <w:rPr>
          <w:rtl/>
        </w:rPr>
        <w:t xml:space="preserve"> </w:t>
      </w:r>
      <w:proofErr w:type="spellStart"/>
      <w:r w:rsidRPr="00D24E64">
        <w:rPr>
          <w:rtl/>
        </w:rPr>
        <w:t>דמחייב</w:t>
      </w:r>
      <w:proofErr w:type="spellEnd"/>
      <w:r w:rsidRPr="00D24E64">
        <w:rPr>
          <w:rtl/>
        </w:rPr>
        <w:t xml:space="preserve"> הכתוב </w:t>
      </w:r>
      <w:proofErr w:type="spellStart"/>
      <w:r w:rsidRPr="00D24E64">
        <w:rPr>
          <w:rtl/>
        </w:rPr>
        <w:t>וצוה</w:t>
      </w:r>
      <w:proofErr w:type="spellEnd"/>
      <w:r w:rsidRPr="00D24E64">
        <w:rPr>
          <w:rtl/>
        </w:rPr>
        <w:t xml:space="preserve"> לבית דוד שיעשו משפט</w:t>
      </w:r>
      <w:r w:rsidR="00D6231D">
        <w:rPr>
          <w:rFonts w:hint="cs"/>
          <w:rtl/>
        </w:rPr>
        <w:t>,</w:t>
      </w:r>
      <w:r w:rsidRPr="00D24E64">
        <w:rPr>
          <w:rtl/>
        </w:rPr>
        <w:t xml:space="preserve"> ע"כ צריך לומר דלא גזרו אלא על מלכי ישראל דאין </w:t>
      </w:r>
      <w:proofErr w:type="spellStart"/>
      <w:r w:rsidRPr="00D24E64">
        <w:rPr>
          <w:rtl/>
        </w:rPr>
        <w:t>כח</w:t>
      </w:r>
      <w:proofErr w:type="spellEnd"/>
      <w:r w:rsidRPr="00D24E64">
        <w:rPr>
          <w:rtl/>
        </w:rPr>
        <w:t xml:space="preserve"> ביד חכמים לגזור ולעקור מצות הכתוב </w:t>
      </w:r>
      <w:proofErr w:type="spellStart"/>
      <w:r w:rsidRPr="00D24E64">
        <w:rPr>
          <w:rtl/>
        </w:rPr>
        <w:t>שצוה</w:t>
      </w:r>
      <w:proofErr w:type="spellEnd"/>
      <w:r w:rsidRPr="00D24E64">
        <w:rPr>
          <w:rtl/>
        </w:rPr>
        <w:t xml:space="preserve"> לבית דוד שיעשו משפט</w:t>
      </w:r>
      <w:r>
        <w:rPr>
          <w:rFonts w:hint="cs"/>
          <w:rtl/>
        </w:rPr>
        <w:t xml:space="preserve">. (תורת חיים, שם, ד"ה </w:t>
      </w:r>
      <w:proofErr w:type="spellStart"/>
      <w:r>
        <w:rPr>
          <w:rFonts w:hint="cs"/>
          <w:rtl/>
        </w:rPr>
        <w:t>דכתיב</w:t>
      </w:r>
      <w:proofErr w:type="spellEnd"/>
      <w:r>
        <w:rPr>
          <w:rFonts w:hint="cs"/>
          <w:rtl/>
        </w:rPr>
        <w:t>)</w:t>
      </w:r>
      <w:r w:rsidRPr="00DB64B5">
        <w:rPr>
          <w:rStyle w:val="a5"/>
          <w:rtl/>
        </w:rPr>
        <w:footnoteReference w:id="22"/>
      </w:r>
    </w:p>
    <w:p w14:paraId="50E432F5" w14:textId="4A0DA458" w:rsidR="002B38D4" w:rsidRPr="00D24E64" w:rsidRDefault="002B38D4" w:rsidP="00DB64B5">
      <w:pPr>
        <w:rPr>
          <w:rtl/>
        </w:rPr>
      </w:pPr>
      <w:r>
        <w:rPr>
          <w:rFonts w:hint="cs"/>
          <w:rtl/>
        </w:rPr>
        <w:t xml:space="preserve">במילים אחרות, על פי הבנת הגמרא דברי ירמיהו אינם תוכחה </w:t>
      </w:r>
      <w:r w:rsidR="00D6231D">
        <w:rPr>
          <w:rFonts w:hint="cs"/>
          <w:rtl/>
        </w:rPr>
        <w:t>גרידא ל</w:t>
      </w:r>
      <w:r>
        <w:rPr>
          <w:rFonts w:hint="cs"/>
          <w:rtl/>
        </w:rPr>
        <w:t>מלכי בית דוד שבזמנו אלא הצהרה עקרונית בנוגע לייעודה של מלכות בית דוד, ולפיכך גם חובה קונקרטית.</w:t>
      </w:r>
      <w:r w:rsidRPr="00B269BC">
        <w:rPr>
          <w:rStyle w:val="a5"/>
          <w:rtl/>
        </w:rPr>
        <w:footnoteReference w:id="23"/>
      </w:r>
      <w:r w:rsidRPr="00B269BC">
        <w:rPr>
          <w:rFonts w:ascii="Narkisim" w:hAnsi="Narkisim"/>
          <w:sz w:val="18"/>
          <w:szCs w:val="18"/>
          <w:rtl/>
        </w:rPr>
        <w:t xml:space="preserve"> </w:t>
      </w:r>
      <w:r>
        <w:rPr>
          <w:rFonts w:hint="cs"/>
          <w:rtl/>
        </w:rPr>
        <w:t xml:space="preserve">זאת ועוד, חובה זו נושאת משקל הלכתי ספציפי, </w:t>
      </w:r>
      <w:r w:rsidR="00D6231D">
        <w:rPr>
          <w:rFonts w:hint="cs"/>
          <w:rtl/>
        </w:rPr>
        <w:t>ש</w:t>
      </w:r>
      <w:r>
        <w:rPr>
          <w:rFonts w:hint="cs"/>
          <w:rtl/>
        </w:rPr>
        <w:t xml:space="preserve">מאוחר יותר </w:t>
      </w:r>
      <w:r w:rsidR="00D6231D">
        <w:rPr>
          <w:rFonts w:hint="cs"/>
          <w:rtl/>
        </w:rPr>
        <w:t xml:space="preserve">השפיע </w:t>
      </w:r>
      <w:r>
        <w:rPr>
          <w:rFonts w:hint="cs"/>
          <w:rtl/>
        </w:rPr>
        <w:t xml:space="preserve">על החקיקה המאוחרת יותר של חז"ל. על אף שחכמים </w:t>
      </w:r>
      <w:r w:rsidR="00D6231D">
        <w:rPr>
          <w:rFonts w:hint="cs"/>
          <w:rtl/>
        </w:rPr>
        <w:t xml:space="preserve">מנמקים מדוע </w:t>
      </w:r>
      <w:r>
        <w:rPr>
          <w:rFonts w:hint="cs"/>
          <w:rtl/>
        </w:rPr>
        <w:t xml:space="preserve">המלכים </w:t>
      </w:r>
      <w:r w:rsidR="00D6231D">
        <w:rPr>
          <w:rFonts w:hint="cs"/>
          <w:rtl/>
        </w:rPr>
        <w:t xml:space="preserve">אינם חלק </w:t>
      </w:r>
      <w:r>
        <w:rPr>
          <w:rFonts w:hint="cs"/>
          <w:rtl/>
        </w:rPr>
        <w:t xml:space="preserve">מההליך החוקי-משפטי, הם יכולים לעשות זאת רק בנוגע למלכי ישראל ולא </w:t>
      </w:r>
      <w:r w:rsidR="00D6231D">
        <w:rPr>
          <w:rFonts w:hint="cs"/>
          <w:rtl/>
        </w:rPr>
        <w:t xml:space="preserve">לבטל את הדין המפורש </w:t>
      </w:r>
      <w:r>
        <w:rPr>
          <w:rFonts w:hint="cs"/>
          <w:rtl/>
        </w:rPr>
        <w:t xml:space="preserve">בנוגע למלכי בית </w:t>
      </w:r>
      <w:r w:rsidR="00D6231D">
        <w:rPr>
          <w:rFonts w:hint="cs"/>
          <w:rtl/>
        </w:rPr>
        <w:t>דוד</w:t>
      </w:r>
      <w:r>
        <w:rPr>
          <w:rFonts w:hint="cs"/>
          <w:rtl/>
        </w:rPr>
        <w:t>.</w:t>
      </w:r>
    </w:p>
    <w:p w14:paraId="5D83C0C3" w14:textId="364AB8E1" w:rsidR="002B38D4" w:rsidRDefault="002B38D4" w:rsidP="002A1DD1">
      <w:pPr>
        <w:rPr>
          <w:rtl/>
        </w:rPr>
      </w:pPr>
      <w:proofErr w:type="spellStart"/>
      <w:r>
        <w:rPr>
          <w:rFonts w:hint="cs"/>
          <w:rtl/>
        </w:rPr>
        <w:t>הרא"ש</w:t>
      </w:r>
      <w:proofErr w:type="spellEnd"/>
      <w:r>
        <w:rPr>
          <w:rFonts w:hint="cs"/>
          <w:rtl/>
        </w:rPr>
        <w:t xml:space="preserve"> מביא דוגמה נוספת בנוגע לריבית (ראו בבא מציעא ע' ע"ב ותוספות שם), </w:t>
      </w:r>
      <w:r w:rsidR="00D6231D">
        <w:rPr>
          <w:rFonts w:hint="cs"/>
          <w:rtl/>
        </w:rPr>
        <w:t xml:space="preserve">וכך </w:t>
      </w:r>
      <w:r>
        <w:rPr>
          <w:rFonts w:hint="cs"/>
          <w:rtl/>
        </w:rPr>
        <w:t xml:space="preserve">מכליל את טענתו </w:t>
      </w:r>
      <w:r w:rsidR="00D6231D">
        <w:rPr>
          <w:rFonts w:hint="cs"/>
          <w:rtl/>
        </w:rPr>
        <w:t>ש</w:t>
      </w:r>
      <w:r>
        <w:rPr>
          <w:rFonts w:hint="cs"/>
          <w:rtl/>
        </w:rPr>
        <w:t xml:space="preserve">תקנות חכמים לעולם אינן מתנגשות עם </w:t>
      </w:r>
      <w:r w:rsidR="00075F6B">
        <w:rPr>
          <w:rFonts w:hint="cs"/>
          <w:rtl/>
        </w:rPr>
        <w:t>הצהרות מפורשות</w:t>
      </w:r>
      <w:r>
        <w:rPr>
          <w:rFonts w:hint="cs"/>
          <w:rtl/>
        </w:rPr>
        <w:t xml:space="preserve"> של התורה. </w:t>
      </w:r>
      <w:r w:rsidR="00D6231D">
        <w:rPr>
          <w:rFonts w:hint="cs"/>
          <w:rtl/>
        </w:rPr>
        <w:t xml:space="preserve">ברם </w:t>
      </w:r>
      <w:r>
        <w:rPr>
          <w:rFonts w:hint="cs"/>
          <w:rtl/>
        </w:rPr>
        <w:t xml:space="preserve">סוגיה זו בולטת במיוחד כאן. אם אנו קוראים את הפסוק המובא על ידי הגמרא בהקשרו הרחב יותר של נבואות ירמיהו, אנו מבינים כי מה שנמצא בדיון איננו חובה צרה, אלא גרעין הזהות של מלכות בית דוד. בית דוד נשען על עקרונות 'צדקה ומשפט', ולכן החרמת ההשתתפות שלו בהליך עשיית הצדק </w:t>
      </w:r>
      <w:r w:rsidR="00D6231D">
        <w:rPr>
          <w:rFonts w:hint="cs"/>
          <w:rtl/>
        </w:rPr>
        <w:t>תכחיש למאה את ה</w:t>
      </w:r>
      <w:r>
        <w:rPr>
          <w:rFonts w:hint="cs"/>
          <w:rtl/>
        </w:rPr>
        <w:t>לגיטימיות שלו ו</w:t>
      </w:r>
      <w:r w:rsidR="00D6231D">
        <w:rPr>
          <w:rFonts w:hint="cs"/>
          <w:rtl/>
        </w:rPr>
        <w:t xml:space="preserve">את </w:t>
      </w:r>
      <w:r>
        <w:rPr>
          <w:rFonts w:hint="cs"/>
          <w:rtl/>
        </w:rPr>
        <w:t>מטרתו.</w:t>
      </w:r>
    </w:p>
    <w:p w14:paraId="5A9BE749" w14:textId="77777777" w:rsidR="00863BC9" w:rsidRPr="00D32B3A" w:rsidRDefault="00863BC9" w:rsidP="002A1DD1"/>
    <w:p w14:paraId="2286D7ED" w14:textId="77777777" w:rsidR="002B38D4" w:rsidRDefault="002B38D4" w:rsidP="00863BC9">
      <w:pPr>
        <w:pStyle w:val="2"/>
        <w:rPr>
          <w:rtl/>
        </w:rPr>
      </w:pPr>
      <w:r>
        <w:rPr>
          <w:rFonts w:hint="cs"/>
          <w:rtl/>
        </w:rPr>
        <w:t>אינטואיציה 'מלכותית' ו'צדקה ומשפט'</w:t>
      </w:r>
    </w:p>
    <w:p w14:paraId="2A1665D5" w14:textId="77777777" w:rsidR="002B38D4" w:rsidRDefault="002B38D4" w:rsidP="00D6231D">
      <w:pPr>
        <w:rPr>
          <w:rtl/>
        </w:rPr>
      </w:pPr>
      <w:r>
        <w:rPr>
          <w:rFonts w:hint="cs"/>
          <w:rtl/>
        </w:rPr>
        <w:t>לסיכום, השיעורים האחרונים נסובו על שני רעיונות ליבה בנוגע למוסד המלוכה היהודי:</w:t>
      </w:r>
    </w:p>
    <w:p w14:paraId="384D61D7" w14:textId="4C573043" w:rsidR="002B38D4" w:rsidRDefault="00863BC9" w:rsidP="00D6231D">
      <w:r w:rsidRPr="00D6231D">
        <w:rPr>
          <w:rFonts w:hint="cs"/>
          <w:b/>
          <w:bCs/>
          <w:rtl/>
        </w:rPr>
        <w:t>1.</w:t>
      </w:r>
      <w:r>
        <w:rPr>
          <w:rFonts w:hint="cs"/>
          <w:rtl/>
        </w:rPr>
        <w:t xml:space="preserve"> </w:t>
      </w:r>
      <w:r w:rsidR="002B38D4">
        <w:rPr>
          <w:rFonts w:hint="cs"/>
          <w:rtl/>
        </w:rPr>
        <w:t>המלך מוסמך ומעודד להוסיף לחוק היהודי שימוש נרחב באינטואיציה מוסרית.</w:t>
      </w:r>
    </w:p>
    <w:p w14:paraId="0BAF3732" w14:textId="294D3EA1" w:rsidR="002B38D4" w:rsidRPr="005B0B56" w:rsidRDefault="00863BC9" w:rsidP="00863BC9">
      <w:pPr>
        <w:rPr>
          <w:rtl/>
        </w:rPr>
      </w:pPr>
      <w:r w:rsidRPr="00D6231D">
        <w:rPr>
          <w:rFonts w:hint="cs"/>
          <w:b/>
          <w:bCs/>
          <w:rtl/>
        </w:rPr>
        <w:t>2.</w:t>
      </w:r>
      <w:r>
        <w:rPr>
          <w:rFonts w:hint="cs"/>
          <w:rtl/>
        </w:rPr>
        <w:t xml:space="preserve"> </w:t>
      </w:r>
      <w:r w:rsidR="002B38D4">
        <w:rPr>
          <w:rFonts w:hint="cs"/>
          <w:rtl/>
        </w:rPr>
        <w:t>החתירה ל'משפט וצדקה' היא שורשית עבור רעיון המלוכה בישראל, לפחות בייצוגו האידיאלי על ידי שושלת בית דוד.</w:t>
      </w:r>
    </w:p>
    <w:p w14:paraId="5BE53495" w14:textId="34ECD513" w:rsidR="002B38D4" w:rsidRPr="005B0B56" w:rsidRDefault="002B38D4" w:rsidP="00863BC9">
      <w:r>
        <w:rPr>
          <w:rFonts w:hint="cs"/>
          <w:rtl/>
        </w:rPr>
        <w:t xml:space="preserve">מיזוג שני עקרונות אלו מוליך אותנו לעבר הטענה הבאה: </w:t>
      </w:r>
      <w:r>
        <w:rPr>
          <w:rFonts w:hint="cs"/>
          <w:b/>
          <w:bCs/>
          <w:rtl/>
        </w:rPr>
        <w:t>ה</w:t>
      </w:r>
      <w:r w:rsidR="00D6231D">
        <w:rPr>
          <w:rFonts w:hint="cs"/>
          <w:b/>
          <w:bCs/>
          <w:rtl/>
        </w:rPr>
        <w:t>י</w:t>
      </w:r>
      <w:r>
        <w:rPr>
          <w:rFonts w:hint="cs"/>
          <w:b/>
          <w:bCs/>
          <w:rtl/>
        </w:rPr>
        <w:t>שענותו של המלך על האינטואיציה המוסרית נתמכת אמנם ב'ברית סיני', אך מקורה ושורשה הם בעיקר בחזון המוסרי של 'ברית אבות'</w:t>
      </w:r>
      <w:r w:rsidRPr="00D6231D">
        <w:rPr>
          <w:rFonts w:hint="cs"/>
          <w:rtl/>
        </w:rPr>
        <w:t>.</w:t>
      </w:r>
      <w:r>
        <w:rPr>
          <w:rFonts w:hint="cs"/>
          <w:b/>
          <w:bCs/>
          <w:rtl/>
        </w:rPr>
        <w:t xml:space="preserve"> </w:t>
      </w:r>
      <w:r>
        <w:rPr>
          <w:rFonts w:hint="cs"/>
          <w:rtl/>
        </w:rPr>
        <w:t xml:space="preserve">המלך רודף אחר </w:t>
      </w:r>
      <w:r>
        <w:rPr>
          <w:rFonts w:hint="cs"/>
          <w:rtl/>
        </w:rPr>
        <w:lastRenderedPageBreak/>
        <w:t xml:space="preserve">משפט וצדקה, כמובן, על ידי תמיכה במערכת ההלכתית המסורתית של בית הדין (כמו שראינו לגבי המלך יהושפט), ואפילו על ידי השתתפות פעילה בבית הדין, אם המלך למד מספיק (כמו דוד המלך); אבל גם על ידי מיצוב שאפתני של עצמו באופן עצמאי. כאשר הוא מעמיד לדין רוצח שכמעט נמלט מעונש בשל נסיבות טכניות, או </w:t>
      </w:r>
      <w:r w:rsidR="00D6231D">
        <w:rPr>
          <w:rFonts w:hint="cs"/>
          <w:rtl/>
        </w:rPr>
        <w:t xml:space="preserve">כאשר </w:t>
      </w:r>
      <w:r>
        <w:rPr>
          <w:rFonts w:hint="cs"/>
          <w:rtl/>
        </w:rPr>
        <w:t>הוא פועל לתוספת חקיקה על מנת לתחזק את הסדר החברתי ולעודד את החברה האזרחי</w:t>
      </w:r>
      <w:r w:rsidR="00D6231D">
        <w:rPr>
          <w:rFonts w:hint="cs"/>
          <w:rtl/>
        </w:rPr>
        <w:t>ת</w:t>
      </w:r>
      <w:r>
        <w:rPr>
          <w:rFonts w:hint="cs"/>
          <w:rtl/>
        </w:rPr>
        <w:t xml:space="preserve">, הוא מיישם בפועל את ערכיה המקיפים של 'ברית אבות' </w:t>
      </w:r>
      <w:r>
        <w:rPr>
          <w:rtl/>
        </w:rPr>
        <w:t>–</w:t>
      </w:r>
      <w:r>
        <w:rPr>
          <w:rFonts w:hint="cs"/>
          <w:rtl/>
        </w:rPr>
        <w:t xml:space="preserve"> 'צדקה ומשפט'.</w:t>
      </w:r>
    </w:p>
    <w:p w14:paraId="031F138C" w14:textId="0FD13A2C" w:rsidR="002B38D4" w:rsidRDefault="002B38D4" w:rsidP="00487E2B">
      <w:pPr>
        <w:rPr>
          <w:rtl/>
        </w:rPr>
      </w:pPr>
      <w:r>
        <w:rPr>
          <w:rFonts w:hint="cs"/>
          <w:rtl/>
        </w:rPr>
        <w:t xml:space="preserve">חיבור ה'צדק המלכותי' לצדקה </w:t>
      </w:r>
      <w:r w:rsidR="0012512A">
        <w:rPr>
          <w:rFonts w:hint="cs"/>
          <w:rtl/>
        </w:rPr>
        <w:t>ו</w:t>
      </w:r>
      <w:r>
        <w:rPr>
          <w:rFonts w:hint="cs"/>
          <w:rtl/>
        </w:rPr>
        <w:t xml:space="preserve">משפט, מוסיף </w:t>
      </w:r>
      <w:proofErr w:type="spellStart"/>
      <w:r>
        <w:rPr>
          <w:rFonts w:hint="cs"/>
          <w:rtl/>
        </w:rPr>
        <w:t>מימדים</w:t>
      </w:r>
      <w:proofErr w:type="spellEnd"/>
      <w:r>
        <w:rPr>
          <w:rFonts w:hint="cs"/>
          <w:rtl/>
        </w:rPr>
        <w:t xml:space="preserve"> חשובים. קריאה צרה של הדיונים ההלכתיים בנוגע לסמכותו השיפוטית והחוקתית של המלך </w:t>
      </w:r>
      <w:r w:rsidR="00D6231D">
        <w:rPr>
          <w:rFonts w:hint="cs"/>
          <w:rtl/>
        </w:rPr>
        <w:t xml:space="preserve">תראה אותם מקושרים </w:t>
      </w:r>
      <w:r>
        <w:rPr>
          <w:rFonts w:hint="cs"/>
          <w:rtl/>
        </w:rPr>
        <w:t>אך ורק ל'משפט'. אולם אם אנו ממקמים אותם בהקשר של נבואות ירמיהו ופסוקים אחרים, אנו רואים כי המשפט הוא רק צד אחד של המטבע.</w:t>
      </w:r>
    </w:p>
    <w:p w14:paraId="5A3D860C" w14:textId="1E446600" w:rsidR="002B38D4" w:rsidRDefault="002B38D4" w:rsidP="00487E2B">
      <w:pPr>
        <w:rPr>
          <w:rtl/>
        </w:rPr>
      </w:pPr>
      <w:r>
        <w:rPr>
          <w:rFonts w:hint="cs"/>
          <w:rtl/>
        </w:rPr>
        <w:t>המלך חייב לספק משפט וצדקה בשני מובנים שונים, התואמים, לד</w:t>
      </w:r>
      <w:r w:rsidR="00487E2B">
        <w:rPr>
          <w:rFonts w:hint="cs"/>
          <w:rtl/>
        </w:rPr>
        <w:t>ע</w:t>
      </w:r>
      <w:r>
        <w:rPr>
          <w:rFonts w:hint="cs"/>
          <w:rtl/>
        </w:rPr>
        <w:t xml:space="preserve">תי, את שתי הקריאות השונות בשמואל (ב, ח, טו) </w:t>
      </w:r>
      <w:r>
        <w:rPr>
          <w:rtl/>
        </w:rPr>
        <w:t>–</w:t>
      </w:r>
      <w:r>
        <w:rPr>
          <w:rFonts w:hint="cs"/>
          <w:rtl/>
        </w:rPr>
        <w:t xml:space="preserve"> 'ויהי דוד עושה משפט וצדקה לכל עמו'</w:t>
      </w:r>
      <w:r w:rsidR="003525A3">
        <w:rPr>
          <w:rFonts w:hint="cs"/>
          <w:rtl/>
        </w:rPr>
        <w:t xml:space="preserve"> (ראו שיעור </w:t>
      </w:r>
      <w:r>
        <w:rPr>
          <w:rFonts w:hint="cs"/>
          <w:rtl/>
        </w:rPr>
        <w:t>36</w:t>
      </w:r>
      <w:r w:rsidR="003525A3">
        <w:rPr>
          <w:rFonts w:hint="cs"/>
          <w:rtl/>
        </w:rPr>
        <w:t>)</w:t>
      </w:r>
      <w:r>
        <w:rPr>
          <w:rFonts w:hint="cs"/>
          <w:rtl/>
        </w:rPr>
        <w:t xml:space="preserve">. ראשית, הוא חייב לנהוג בצדקה ובמשפט </w:t>
      </w:r>
      <w:r w:rsidR="003525A3">
        <w:rPr>
          <w:rFonts w:hint="cs"/>
          <w:rtl/>
        </w:rPr>
        <w:t>ב</w:t>
      </w:r>
      <w:r>
        <w:rPr>
          <w:rFonts w:hint="cs"/>
          <w:rtl/>
        </w:rPr>
        <w:t>נפרד</w:t>
      </w:r>
      <w:r w:rsidR="003525A3">
        <w:rPr>
          <w:rFonts w:hint="cs"/>
          <w:rtl/>
        </w:rPr>
        <w:t xml:space="preserve">: מודל של </w:t>
      </w:r>
      <w:r>
        <w:rPr>
          <w:rFonts w:hint="cs"/>
          <w:rtl/>
        </w:rPr>
        <w:t>צדקה ו</w:t>
      </w:r>
      <w:r w:rsidR="003525A3">
        <w:rPr>
          <w:rFonts w:hint="cs"/>
          <w:rtl/>
        </w:rPr>
        <w:t>נ</w:t>
      </w:r>
      <w:r>
        <w:rPr>
          <w:rFonts w:hint="cs"/>
          <w:rtl/>
        </w:rPr>
        <w:t>דיבות עבור האומה כולה, לצד מעורבות בצדק המשפטי, בדיוק כפי שדוד המלך, על פי אחד התנאים,</w:t>
      </w:r>
      <w:r w:rsidRPr="005D536A">
        <w:rPr>
          <w:rStyle w:val="a5"/>
          <w:rFonts w:asciiTheme="minorBidi" w:hAnsiTheme="minorBidi"/>
          <w:rtl/>
        </w:rPr>
        <w:footnoteReference w:id="24"/>
      </w:r>
      <w:r w:rsidRPr="005D536A">
        <w:rPr>
          <w:rFonts w:hint="cs"/>
          <w:sz w:val="18"/>
          <w:szCs w:val="18"/>
          <w:rtl/>
        </w:rPr>
        <w:t xml:space="preserve"> </w:t>
      </w:r>
      <w:r w:rsidR="003525A3">
        <w:rPr>
          <w:rFonts w:hint="cs"/>
          <w:rtl/>
        </w:rPr>
        <w:t>ה</w:t>
      </w:r>
      <w:r>
        <w:rPr>
          <w:rFonts w:hint="cs"/>
          <w:rtl/>
        </w:rPr>
        <w:t>ציע את עזרתו לבעל דין עני שהפסיד במשפט (סנהדרין ו ע"ב). בנוגע למלך כותב הרמב"ם:</w:t>
      </w:r>
    </w:p>
    <w:p w14:paraId="054C704E" w14:textId="79513F73" w:rsidR="002B38D4" w:rsidRPr="00D244F4" w:rsidRDefault="002B38D4" w:rsidP="006810AC">
      <w:pPr>
        <w:pStyle w:val="a9"/>
      </w:pPr>
      <w:r w:rsidRPr="00BD1679">
        <w:rPr>
          <w:rtl/>
        </w:rPr>
        <w:t>ויהיה חונן ומרחם לקטנים וגדולים ויצא ויבא בחפציהם ובטובתם ויחוס על כבוד קטן שבקטנים וכשמדבר אל כל הקהל בלשון רבים ידבר רכות שנאמר שמעוני אחי ועמי</w:t>
      </w:r>
      <w:r w:rsidR="003525A3">
        <w:rPr>
          <w:rFonts w:hint="cs"/>
          <w:rtl/>
        </w:rPr>
        <w:t>.</w:t>
      </w:r>
      <w:r w:rsidRPr="00BD1679">
        <w:rPr>
          <w:rtl/>
        </w:rPr>
        <w:t xml:space="preserve"> </w:t>
      </w:r>
      <w:r>
        <w:rPr>
          <w:rFonts w:hint="cs"/>
          <w:rtl/>
        </w:rPr>
        <w:t>(הלכות מלכים ב, ו)</w:t>
      </w:r>
    </w:p>
    <w:p w14:paraId="607D00B4" w14:textId="77777777" w:rsidR="002B38D4" w:rsidRDefault="002B38D4" w:rsidP="006810AC">
      <w:pPr>
        <w:rPr>
          <w:rtl/>
        </w:rPr>
      </w:pPr>
      <w:r>
        <w:rPr>
          <w:rFonts w:hint="cs"/>
          <w:rtl/>
        </w:rPr>
        <w:t>המלך חייב להשתמש במעמדו להפצת צדקה וגמילות חסדים, ולעידוד דכים ונדכאים גם כאשר מערכת הצדק איננה פוסקת לטובתם.</w:t>
      </w:r>
    </w:p>
    <w:p w14:paraId="3690E537" w14:textId="05B38B02" w:rsidR="002B38D4" w:rsidRPr="008E43A9" w:rsidRDefault="002B38D4" w:rsidP="006810AC">
      <w:r>
        <w:rPr>
          <w:rFonts w:hint="cs"/>
          <w:rtl/>
        </w:rPr>
        <w:t xml:space="preserve">בניגוד לכל זאת, מנצל המלך יהויקים את מרותו על נתיניו, במטרתה לבצר את עושרו ואת </w:t>
      </w:r>
      <w:proofErr w:type="spellStart"/>
      <w:r>
        <w:rPr>
          <w:rFonts w:hint="cs"/>
          <w:rtl/>
        </w:rPr>
        <w:t>כחו</w:t>
      </w:r>
      <w:proofErr w:type="spellEnd"/>
      <w:r>
        <w:rPr>
          <w:rFonts w:hint="cs"/>
          <w:rtl/>
        </w:rPr>
        <w:t xml:space="preserve">: </w:t>
      </w:r>
      <w:r w:rsidR="00D3628B">
        <w:rPr>
          <w:rFonts w:hint="cs"/>
          <w:rtl/>
        </w:rPr>
        <w:t>"</w:t>
      </w:r>
      <w:r w:rsidR="00B9639A" w:rsidRPr="008E43A9">
        <w:rPr>
          <w:rtl/>
        </w:rPr>
        <w:t>כִּי</w:t>
      </w:r>
      <w:r w:rsidRPr="008E43A9">
        <w:rPr>
          <w:rtl/>
        </w:rPr>
        <w:t xml:space="preserve"> אֵין עֵינֶיךָ </w:t>
      </w:r>
      <w:proofErr w:type="spellStart"/>
      <w:r w:rsidRPr="008E43A9">
        <w:rPr>
          <w:rtl/>
        </w:rPr>
        <w:t>וְלִבְּך</w:t>
      </w:r>
      <w:proofErr w:type="spellEnd"/>
      <w:r w:rsidRPr="008E43A9">
        <w:rPr>
          <w:rtl/>
        </w:rPr>
        <w:t>ָ כִּי אִם עַל בִּצְעֶךָ</w:t>
      </w:r>
      <w:r w:rsidRPr="00441369">
        <w:rPr>
          <w:rFonts w:ascii="Narkisim" w:hAnsi="Narkisim"/>
          <w:sz w:val="18"/>
          <w:szCs w:val="18"/>
          <w:rtl/>
        </w:rPr>
        <w:t xml:space="preserve"> </w:t>
      </w:r>
      <w:r w:rsidRPr="008E43A9">
        <w:rPr>
          <w:rtl/>
        </w:rPr>
        <w:t>וְעַל דַּם הַנָּקִי לִשְׁפּוֹךְ וְעַל הָעֹשֶׁק וְעַל הַמְּרוּצָה לַעֲשׂוֹת</w:t>
      </w:r>
      <w:r w:rsidR="00D3628B">
        <w:rPr>
          <w:rFonts w:hint="cs"/>
          <w:rtl/>
        </w:rPr>
        <w:t>"</w:t>
      </w:r>
      <w:r>
        <w:rPr>
          <w:rFonts w:hint="cs"/>
          <w:rtl/>
        </w:rPr>
        <w:t xml:space="preserve"> (ירמיה </w:t>
      </w:r>
      <w:proofErr w:type="spellStart"/>
      <w:r>
        <w:rPr>
          <w:rFonts w:hint="cs"/>
          <w:rtl/>
        </w:rPr>
        <w:t>כב</w:t>
      </w:r>
      <w:proofErr w:type="spellEnd"/>
      <w:r>
        <w:rPr>
          <w:rFonts w:hint="cs"/>
          <w:rtl/>
        </w:rPr>
        <w:t xml:space="preserve">, </w:t>
      </w:r>
      <w:proofErr w:type="spellStart"/>
      <w:r>
        <w:rPr>
          <w:rFonts w:hint="cs"/>
          <w:rtl/>
        </w:rPr>
        <w:t>יז</w:t>
      </w:r>
      <w:proofErr w:type="spellEnd"/>
      <w:r>
        <w:rPr>
          <w:rFonts w:hint="cs"/>
          <w:rtl/>
        </w:rPr>
        <w:t xml:space="preserve">). </w:t>
      </w:r>
      <w:r w:rsidR="00D3628B">
        <w:rPr>
          <w:rFonts w:hint="cs"/>
          <w:rtl/>
        </w:rPr>
        <w:t xml:space="preserve">האם </w:t>
      </w:r>
      <w:r>
        <w:rPr>
          <w:rFonts w:hint="cs"/>
          <w:rtl/>
        </w:rPr>
        <w:t>יכול</w:t>
      </w:r>
      <w:r w:rsidR="00D3628B">
        <w:rPr>
          <w:rFonts w:hint="cs"/>
          <w:rtl/>
        </w:rPr>
        <w:t>ה</w:t>
      </w:r>
      <w:r>
        <w:rPr>
          <w:rFonts w:hint="cs"/>
          <w:rtl/>
        </w:rPr>
        <w:t xml:space="preserve"> להיות בגידה בוטה יותר במורשתו של דוד המלך לביתו, </w:t>
      </w:r>
      <w:r w:rsidR="00D3628B">
        <w:rPr>
          <w:rFonts w:hint="cs"/>
          <w:rtl/>
        </w:rPr>
        <w:t>מאשר "</w:t>
      </w:r>
      <w:r w:rsidRPr="008E43A9">
        <w:rPr>
          <w:rtl/>
        </w:rPr>
        <w:t xml:space="preserve">בֹּנֶה בֵיתוֹ בְּלֹא צֶדֶק וַעֲלִיּוֹתָיו בְּלֹא מִשְׁפָּט בְּרֵעֵהוּ יַעֲבֹד חִנָּם וּפֹעֲלוֹ לֹא </w:t>
      </w:r>
      <w:proofErr w:type="spellStart"/>
      <w:r w:rsidRPr="008E43A9">
        <w:rPr>
          <w:rtl/>
        </w:rPr>
        <w:t>יִתֶּן</w:t>
      </w:r>
      <w:proofErr w:type="spellEnd"/>
      <w:r w:rsidRPr="008E43A9">
        <w:rPr>
          <w:rtl/>
        </w:rPr>
        <w:t xml:space="preserve"> לוֹ</w:t>
      </w:r>
      <w:r w:rsidR="00D3628B">
        <w:rPr>
          <w:rFonts w:hint="cs"/>
          <w:rtl/>
        </w:rPr>
        <w:t>"</w:t>
      </w:r>
      <w:r>
        <w:rPr>
          <w:rFonts w:hint="cs"/>
          <w:rtl/>
        </w:rPr>
        <w:t xml:space="preserve"> (שם, </w:t>
      </w:r>
      <w:proofErr w:type="spellStart"/>
      <w:r>
        <w:rPr>
          <w:rFonts w:hint="cs"/>
          <w:rtl/>
        </w:rPr>
        <w:t>יג</w:t>
      </w:r>
      <w:proofErr w:type="spellEnd"/>
      <w:r>
        <w:rPr>
          <w:rFonts w:hint="cs"/>
          <w:rtl/>
        </w:rPr>
        <w:t>)?!</w:t>
      </w:r>
    </w:p>
    <w:p w14:paraId="6FB63111" w14:textId="028118C3" w:rsidR="002B38D4" w:rsidRDefault="002B38D4" w:rsidP="00420F5A">
      <w:pPr>
        <w:rPr>
          <w:rtl/>
        </w:rPr>
      </w:pPr>
      <w:r>
        <w:rPr>
          <w:rFonts w:hint="cs"/>
          <w:rtl/>
        </w:rPr>
        <w:t xml:space="preserve">שנית, לפחות </w:t>
      </w:r>
      <w:r w:rsidR="00D3628B">
        <w:rPr>
          <w:rFonts w:hint="cs"/>
          <w:rtl/>
        </w:rPr>
        <w:t xml:space="preserve">לדעת </w:t>
      </w:r>
      <w:proofErr w:type="spellStart"/>
      <w:r>
        <w:rPr>
          <w:rFonts w:hint="cs"/>
          <w:rtl/>
        </w:rPr>
        <w:t>הר"ן</w:t>
      </w:r>
      <w:proofErr w:type="spellEnd"/>
      <w:r w:rsidR="00D3628B">
        <w:rPr>
          <w:rFonts w:hint="cs"/>
          <w:rtl/>
        </w:rPr>
        <w:t xml:space="preserve"> </w:t>
      </w:r>
      <w:r>
        <w:rPr>
          <w:rFonts w:hint="cs"/>
          <w:rtl/>
        </w:rPr>
        <w:t xml:space="preserve">המלך חייב </w:t>
      </w:r>
      <w:r w:rsidR="00D3628B">
        <w:rPr>
          <w:rFonts w:hint="cs"/>
          <w:rtl/>
        </w:rPr>
        <w:t xml:space="preserve">למזג את </w:t>
      </w:r>
      <w:r>
        <w:rPr>
          <w:rFonts w:hint="cs"/>
          <w:rtl/>
        </w:rPr>
        <w:t xml:space="preserve">המשפט והצדקה בהתאם </w:t>
      </w:r>
      <w:r w:rsidR="00D3628B">
        <w:rPr>
          <w:rFonts w:hint="cs"/>
          <w:rtl/>
        </w:rPr>
        <w:t xml:space="preserve">לשיטת </w:t>
      </w:r>
      <w:r>
        <w:rPr>
          <w:rFonts w:hint="cs"/>
          <w:rtl/>
        </w:rPr>
        <w:t xml:space="preserve">רבי יהושע בן </w:t>
      </w:r>
      <w:proofErr w:type="spellStart"/>
      <w:r>
        <w:rPr>
          <w:rFonts w:hint="cs"/>
          <w:rtl/>
        </w:rPr>
        <w:t>קרחה</w:t>
      </w:r>
      <w:proofErr w:type="spellEnd"/>
      <w:r>
        <w:rPr>
          <w:rFonts w:hint="cs"/>
          <w:rtl/>
        </w:rPr>
        <w:t xml:space="preserve"> </w:t>
      </w:r>
      <w:r w:rsidR="00D3628B">
        <w:rPr>
          <w:rFonts w:hint="cs"/>
          <w:rtl/>
        </w:rPr>
        <w:t>המחייב ל</w:t>
      </w:r>
      <w:r>
        <w:rPr>
          <w:rFonts w:hint="cs"/>
          <w:rtl/>
        </w:rPr>
        <w:t>עדן את המשפט באמצעות הצדקה (סנהדרין ו ע"ב)</w:t>
      </w:r>
      <w:r w:rsidR="00830424">
        <w:rPr>
          <w:rFonts w:hint="cs"/>
          <w:rtl/>
        </w:rPr>
        <w:t>.</w:t>
      </w:r>
    </w:p>
    <w:p w14:paraId="3B853AF5" w14:textId="1B1031D4" w:rsidR="002B38D4" w:rsidRDefault="002B38D4" w:rsidP="00821C42">
      <w:pPr>
        <w:rPr>
          <w:rtl/>
        </w:rPr>
      </w:pPr>
      <w:r>
        <w:rPr>
          <w:rFonts w:hint="cs"/>
          <w:rtl/>
        </w:rPr>
        <w:t xml:space="preserve">על פי </w:t>
      </w:r>
      <w:proofErr w:type="spellStart"/>
      <w:r>
        <w:rPr>
          <w:rFonts w:hint="cs"/>
          <w:rtl/>
        </w:rPr>
        <w:t>ויינפלד</w:t>
      </w:r>
      <w:proofErr w:type="spellEnd"/>
      <w:r>
        <w:rPr>
          <w:rFonts w:hint="cs"/>
          <w:rtl/>
        </w:rPr>
        <w:t>, הביטוי 'משפט וצדקה' איננו מתייחס בהכרח לפסיקת הדין, בניגוד למונח 'משפט</w:t>
      </w:r>
      <w:r w:rsidR="00830424">
        <w:rPr>
          <w:rFonts w:hint="cs"/>
          <w:rtl/>
        </w:rPr>
        <w:t>-</w:t>
      </w:r>
      <w:r>
        <w:rPr>
          <w:rFonts w:hint="cs"/>
          <w:rtl/>
        </w:rPr>
        <w:t xml:space="preserve">צדק' (דברים </w:t>
      </w:r>
      <w:proofErr w:type="spellStart"/>
      <w:r>
        <w:rPr>
          <w:rFonts w:hint="cs"/>
          <w:rtl/>
        </w:rPr>
        <w:t>טז</w:t>
      </w:r>
      <w:proofErr w:type="spellEnd"/>
      <w:r>
        <w:rPr>
          <w:rFonts w:hint="cs"/>
          <w:rtl/>
        </w:rPr>
        <w:t xml:space="preserve">, </w:t>
      </w:r>
      <w:proofErr w:type="spellStart"/>
      <w:r>
        <w:rPr>
          <w:rFonts w:hint="cs"/>
          <w:rtl/>
        </w:rPr>
        <w:t>יח</w:t>
      </w:r>
      <w:proofErr w:type="spellEnd"/>
      <w:r>
        <w:rPr>
          <w:rFonts w:hint="cs"/>
          <w:rtl/>
        </w:rPr>
        <w:t>).</w:t>
      </w:r>
      <w:r w:rsidRPr="00490118">
        <w:rPr>
          <w:rStyle w:val="a5"/>
          <w:rFonts w:asciiTheme="minorBidi" w:hAnsiTheme="minorBidi"/>
          <w:rtl/>
        </w:rPr>
        <w:footnoteReference w:id="25"/>
      </w:r>
      <w:r w:rsidRPr="00490118">
        <w:rPr>
          <w:rFonts w:hint="cs"/>
          <w:sz w:val="18"/>
          <w:szCs w:val="18"/>
          <w:rtl/>
        </w:rPr>
        <w:t xml:space="preserve"> </w:t>
      </w:r>
      <w:r>
        <w:rPr>
          <w:rFonts w:hint="cs"/>
          <w:rtl/>
        </w:rPr>
        <w:t xml:space="preserve">מההקשר </w:t>
      </w:r>
      <w:r w:rsidR="00D3628B">
        <w:rPr>
          <w:rFonts w:hint="cs"/>
          <w:rtl/>
        </w:rPr>
        <w:t xml:space="preserve">של </w:t>
      </w:r>
      <w:r>
        <w:rPr>
          <w:rFonts w:hint="cs"/>
          <w:rtl/>
        </w:rPr>
        <w:t xml:space="preserve">ביטוי זה בתנ"ך נראה דווקא כי </w:t>
      </w:r>
      <w:r w:rsidR="00D3628B">
        <w:rPr>
          <w:rFonts w:hint="cs"/>
          <w:rtl/>
        </w:rPr>
        <w:t xml:space="preserve">הוא </w:t>
      </w:r>
      <w:r>
        <w:rPr>
          <w:rFonts w:hint="cs"/>
          <w:rtl/>
        </w:rPr>
        <w:t>נועד לאתגר את המלך לבנות חברה צודקת ומרחמת, הדואגת לחלשים שבה ועוזרת להם מפני דיכוי וניצול. סמכותו החוקית של המלך צריכה לשמש לא רק לתחזוק</w:t>
      </w:r>
      <w:r w:rsidR="00335851">
        <w:rPr>
          <w:rFonts w:hint="cs"/>
          <w:rtl/>
        </w:rPr>
        <w:t>ת</w:t>
      </w:r>
      <w:r>
        <w:rPr>
          <w:rFonts w:hint="cs"/>
          <w:rtl/>
        </w:rPr>
        <w:t>ו של הסדר הקיים, אלא גם בשביל להשיג הרמוניה חברתית, על ידי גישור על הפערים בין המעמדות השונים בעם, והגנה על אלו שנשללו מהם זכויותיהם</w:t>
      </w:r>
      <w:r w:rsidR="00B9639A">
        <w:rPr>
          <w:rFonts w:hint="cs"/>
          <w:rtl/>
        </w:rPr>
        <w:t xml:space="preserve"> (</w:t>
      </w:r>
      <w:proofErr w:type="spellStart"/>
      <w:r w:rsidR="004F4022">
        <w:rPr>
          <w:rFonts w:hint="cs"/>
          <w:rtl/>
        </w:rPr>
        <w:t>ויינפלד</w:t>
      </w:r>
      <w:proofErr w:type="spellEnd"/>
      <w:r w:rsidR="004F4022">
        <w:rPr>
          <w:rFonts w:hint="cs"/>
          <w:rtl/>
        </w:rPr>
        <w:t xml:space="preserve">, </w:t>
      </w:r>
      <w:r w:rsidR="00B9639A">
        <w:rPr>
          <w:rFonts w:hint="cs"/>
          <w:rtl/>
        </w:rPr>
        <w:t>עמ' 18-21)</w:t>
      </w:r>
      <w:r w:rsidR="004F4022">
        <w:rPr>
          <w:rFonts w:hint="cs"/>
          <w:rtl/>
        </w:rPr>
        <w:t>.</w:t>
      </w:r>
    </w:p>
    <w:p w14:paraId="0A9B6E82" w14:textId="77777777" w:rsidR="00B411DB" w:rsidRDefault="00B411DB" w:rsidP="00821C42"/>
    <w:p w14:paraId="0133A47F" w14:textId="77777777" w:rsidR="002B38D4" w:rsidRPr="004C4154" w:rsidRDefault="002B38D4" w:rsidP="008C50D7">
      <w:pPr>
        <w:pStyle w:val="2"/>
        <w:rPr>
          <w:rtl/>
        </w:rPr>
      </w:pPr>
      <w:r w:rsidRPr="004C4154">
        <w:rPr>
          <w:rFonts w:hint="cs"/>
          <w:rtl/>
        </w:rPr>
        <w:t>סיכום</w:t>
      </w:r>
    </w:p>
    <w:p w14:paraId="353A474C" w14:textId="44109347" w:rsidR="002B38D4" w:rsidRDefault="002B38D4" w:rsidP="00F81716">
      <w:pPr>
        <w:rPr>
          <w:rtl/>
        </w:rPr>
      </w:pPr>
      <w:r>
        <w:rPr>
          <w:rFonts w:hint="cs"/>
          <w:rtl/>
        </w:rPr>
        <w:t xml:space="preserve">בעוד כל יהודי חייב להיענות לקריאה המוסרית של 'ברית אבות' בחייו הפרטיים, על המלך לבדו מוטלת החובה לגלם את חזונו המוסרי של אברהם ברמה הלאומית. למלך יש הזדמנות לקבוע לא רק מדיניות מעשית אלא גם </w:t>
      </w:r>
      <w:r w:rsidR="00A91198">
        <w:rPr>
          <w:rFonts w:hint="cs"/>
          <w:rtl/>
        </w:rPr>
        <w:t xml:space="preserve">לגעת בניואנסים </w:t>
      </w:r>
      <w:r>
        <w:rPr>
          <w:rFonts w:hint="cs"/>
          <w:rtl/>
        </w:rPr>
        <w:t xml:space="preserve">של המצפון הלאומי ומטרותיו. מנגד, מלך המזלזל בשליחותו המוסרית אינו מזניח </w:t>
      </w:r>
      <w:r w:rsidR="00A91198">
        <w:rPr>
          <w:rFonts w:hint="cs"/>
          <w:rtl/>
        </w:rPr>
        <w:t xml:space="preserve">רק </w:t>
      </w:r>
      <w:r>
        <w:rPr>
          <w:rFonts w:hint="cs"/>
          <w:rtl/>
        </w:rPr>
        <w:t xml:space="preserve">את </w:t>
      </w:r>
      <w:r w:rsidR="00A91198">
        <w:rPr>
          <w:rFonts w:hint="cs"/>
          <w:rtl/>
        </w:rPr>
        <w:t xml:space="preserve">תפקידו </w:t>
      </w:r>
      <w:r>
        <w:rPr>
          <w:rFonts w:hint="cs"/>
          <w:rtl/>
        </w:rPr>
        <w:t>כמלך, אלא</w:t>
      </w:r>
      <w:r w:rsidR="00A91198">
        <w:rPr>
          <w:rFonts w:hint="cs"/>
          <w:rtl/>
        </w:rPr>
        <w:t xml:space="preserve"> גם,</w:t>
      </w:r>
      <w:r>
        <w:rPr>
          <w:rFonts w:hint="cs"/>
          <w:rtl/>
        </w:rPr>
        <w:t xml:space="preserve"> כפי שהנביא מזהיר, שולל </w:t>
      </w:r>
      <w:r w:rsidR="00A91198">
        <w:rPr>
          <w:rFonts w:hint="cs"/>
          <w:rtl/>
        </w:rPr>
        <w:t xml:space="preserve">את </w:t>
      </w:r>
      <w:r>
        <w:rPr>
          <w:rFonts w:hint="cs"/>
          <w:rtl/>
        </w:rPr>
        <w:t>טעם קיומו ומערער את היסודות של מלכותו.</w:t>
      </w:r>
    </w:p>
    <w:p w14:paraId="7C8CE74E" w14:textId="77777777" w:rsidR="002B38D4" w:rsidRDefault="002B38D4" w:rsidP="002B38D4">
      <w:pPr>
        <w:spacing w:after="0" w:line="240" w:lineRule="auto"/>
        <w:rPr>
          <w:rFonts w:asciiTheme="minorBidi" w:hAnsiTheme="minorBidi"/>
          <w:rtl/>
        </w:rPr>
      </w:pPr>
    </w:p>
    <w:p w14:paraId="450E1090" w14:textId="6760B367" w:rsidR="004F64BE" w:rsidRPr="003E126A" w:rsidRDefault="00AE0215" w:rsidP="00DB442E">
      <w:r>
        <w:rPr>
          <w:rtl/>
        </w:rPr>
        <w:t xml:space="preserve">שאלות והערות? נא ליצור קשר איתי ישירות: </w:t>
      </w:r>
      <w:hyperlink r:id="rId8" w:history="1">
        <w:r>
          <w:rPr>
            <w:rStyle w:val="Hyperlink"/>
            <w:rFonts w:ascii="David" w:hAnsi="David" w:cs="David"/>
          </w:rPr>
          <w:t>judahlgoldberg@gmail.com</w:t>
        </w:r>
      </w:hyperlink>
      <w:r>
        <w:rPr>
          <w:rFonts w:ascii="Times New Roman" w:hAnsi="Times New Roman" w:cs="Times New Roman"/>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68D0E963" w:rsidR="0043471B" w:rsidRDefault="0043471B">
            <w:pPr>
              <w:pStyle w:val="ab"/>
            </w:pPr>
            <w:r>
              <w:rPr>
                <w:rtl/>
              </w:rPr>
              <w:t xml:space="preserve">כל הזכויות שמורות לישיבת הר עציון ולרב </w:t>
            </w:r>
            <w:r w:rsidR="003A4FE0">
              <w:rPr>
                <w:rFonts w:hint="cs"/>
                <w:rtl/>
              </w:rPr>
              <w:t>יהודה לב גולדברג</w:t>
            </w:r>
          </w:p>
          <w:p w14:paraId="00000769" w14:textId="51164567" w:rsidR="0043471B" w:rsidRDefault="0043471B">
            <w:pPr>
              <w:pStyle w:val="ab"/>
              <w:rPr>
                <w:rtl/>
              </w:rPr>
            </w:pPr>
            <w:r>
              <w:rPr>
                <w:rtl/>
              </w:rPr>
              <w:t>תרגום:</w:t>
            </w:r>
            <w:r w:rsidR="007A202E">
              <w:rPr>
                <w:rFonts w:hint="cs"/>
                <w:rtl/>
              </w:rPr>
              <w:t xml:space="preserve"> </w:t>
            </w:r>
            <w:r w:rsidR="00333186">
              <w:rPr>
                <w:rFonts w:hint="cs"/>
                <w:rtl/>
              </w:rPr>
              <w:t>אסף בראון,</w:t>
            </w:r>
            <w:r>
              <w:rPr>
                <w:rFonts w:hint="cs"/>
                <w:rtl/>
              </w:rPr>
              <w:t xml:space="preserve"> תש"פ</w:t>
            </w:r>
          </w:p>
          <w:p w14:paraId="1C28E74B" w14:textId="4DA89942" w:rsidR="0043471B" w:rsidRDefault="0043471B">
            <w:pPr>
              <w:pStyle w:val="ab"/>
              <w:rPr>
                <w:rtl/>
              </w:rPr>
            </w:pPr>
            <w:r>
              <w:rPr>
                <w:rtl/>
              </w:rPr>
              <w:t>עורך:</w:t>
            </w:r>
            <w:r w:rsidR="00333186">
              <w:rPr>
                <w:rFonts w:hint="cs"/>
                <w:rtl/>
              </w:rPr>
              <w:t xml:space="preserve"> בנימין פרנקל</w:t>
            </w:r>
            <w:r>
              <w:rPr>
                <w:rtl/>
              </w:rPr>
              <w:t>,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3438CA7B" w:rsidR="0043471B" w:rsidRDefault="0043471B">
            <w:pPr>
              <w:pStyle w:val="ab"/>
              <w:rPr>
                <w:noProof w:val="0"/>
                <w:rtl/>
              </w:rPr>
            </w:pPr>
            <w:r>
              <w:rPr>
                <w:noProof w:val="0"/>
                <w:rtl/>
              </w:rPr>
              <w:t>האתר בעברית:</w:t>
            </w:r>
            <w:r>
              <w:rPr>
                <w:noProof w:val="0"/>
                <w:rtl/>
              </w:rPr>
              <w:tab/>
            </w:r>
            <w:hyperlink r:id="rId9" w:history="1">
              <w:r w:rsidR="005A7CEB">
                <w:t xml:space="preserve"> </w:t>
              </w:r>
              <w:hyperlink r:id="rId10" w:history="1">
                <w:r w:rsidR="005A7CEB" w:rsidRPr="00FD7DC4">
                  <w:rPr>
                    <w:rStyle w:val="Hyperlink"/>
                  </w:rPr>
                  <w:t>http://www.etzion.org.il</w:t>
                </w:r>
              </w:hyperlink>
              <w:r>
                <w:rPr>
                  <w:rStyle w:val="Hyperlink"/>
                </w:rPr>
                <w:t>l</w:t>
              </w:r>
            </w:hyperlink>
          </w:p>
          <w:p w14:paraId="58C0D5D1" w14:textId="77777777" w:rsidR="0043471B" w:rsidRDefault="0043471B">
            <w:pPr>
              <w:pStyle w:val="ab"/>
              <w:rPr>
                <w:noProof w:val="0"/>
                <w:rtl/>
              </w:rPr>
            </w:pPr>
            <w:r>
              <w:rPr>
                <w:noProof w:val="0"/>
                <w:rtl/>
              </w:rPr>
              <w:t>האתר באנגלית:</w:t>
            </w:r>
            <w:r>
              <w:rPr>
                <w:noProof w:val="0"/>
                <w:rtl/>
              </w:rPr>
              <w:tab/>
            </w:r>
            <w:hyperlink r:id="rId11"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2" w:history="1">
              <w:r>
                <w:rPr>
                  <w:rStyle w:val="Hyperlink"/>
                </w:rPr>
                <w:t>office@etzion.org.il</w:t>
              </w:r>
            </w:hyperlink>
          </w:p>
          <w:p w14:paraId="47C75A24" w14:textId="77777777" w:rsidR="0043471B" w:rsidRDefault="0043471B">
            <w:pPr>
              <w:pStyle w:val="ab"/>
            </w:pPr>
          </w:p>
        </w:tc>
      </w:tr>
    </w:tbl>
    <w:p w14:paraId="189912E7" w14:textId="77777777" w:rsidR="00144C37" w:rsidRDefault="00144C37" w:rsidP="00DF5F22">
      <w:pPr>
        <w:pStyle w:val="a9"/>
        <w:rPr>
          <w:rtl/>
        </w:rPr>
      </w:pPr>
    </w:p>
    <w:sectPr w:rsidR="00144C37" w:rsidSect="006F016B">
      <w:headerReference w:type="default" r:id="rId13"/>
      <w:headerReference w:type="firs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93BE7" w14:textId="77777777" w:rsidR="002926B7" w:rsidRDefault="002926B7" w:rsidP="00405665">
      <w:r>
        <w:separator/>
      </w:r>
    </w:p>
  </w:endnote>
  <w:endnote w:type="continuationSeparator" w:id="0">
    <w:p w14:paraId="791547EF" w14:textId="77777777" w:rsidR="002926B7" w:rsidRDefault="002926B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BC77A" w14:textId="77777777" w:rsidR="002926B7" w:rsidRDefault="002926B7" w:rsidP="00405665">
      <w:r>
        <w:separator/>
      </w:r>
    </w:p>
  </w:footnote>
  <w:footnote w:type="continuationSeparator" w:id="0">
    <w:p w14:paraId="5A989177" w14:textId="77777777" w:rsidR="002926B7" w:rsidRDefault="002926B7" w:rsidP="00405665">
      <w:r>
        <w:continuationSeparator/>
      </w:r>
    </w:p>
  </w:footnote>
  <w:footnote w:id="1">
    <w:p w14:paraId="2B60B68B" w14:textId="58763AA2" w:rsidR="002B38D4" w:rsidRPr="00571D27" w:rsidRDefault="002B38D4" w:rsidP="008158B0">
      <w:pPr>
        <w:pStyle w:val="a3"/>
        <w:rPr>
          <w:rFonts w:asciiTheme="minorBidi" w:hAnsiTheme="minorBidi"/>
          <w:rtl/>
        </w:rPr>
      </w:pPr>
      <w:r>
        <w:rPr>
          <w:rStyle w:val="a5"/>
          <w:rFonts w:eastAsia="Narkisim"/>
        </w:rPr>
        <w:footnoteRef/>
      </w:r>
      <w:r>
        <w:t xml:space="preserve"> </w:t>
      </w:r>
      <w:r>
        <w:rPr>
          <w:rFonts w:hint="cs"/>
          <w:rtl/>
        </w:rPr>
        <w:t>ראו ב</w:t>
      </w:r>
      <w:r w:rsidR="008158B0">
        <w:rPr>
          <w:rFonts w:hint="cs"/>
          <w:rtl/>
        </w:rPr>
        <w:t>ספרו '</w:t>
      </w:r>
      <w:r>
        <w:rPr>
          <w:rFonts w:hint="cs"/>
          <w:rtl/>
        </w:rPr>
        <w:t>משפט וצדקה בישראל והעמים' (ירושלים</w:t>
      </w:r>
      <w:r w:rsidR="004F4022">
        <w:rPr>
          <w:rFonts w:hint="cs"/>
          <w:rtl/>
        </w:rPr>
        <w:t>,</w:t>
      </w:r>
      <w:r>
        <w:rPr>
          <w:rFonts w:hint="cs"/>
          <w:rtl/>
        </w:rPr>
        <w:t xml:space="preserve"> 1985). ראו גם את המאמר של מורי הרב מנחם </w:t>
      </w:r>
      <w:proofErr w:type="spellStart"/>
      <w:r>
        <w:rPr>
          <w:rFonts w:hint="cs"/>
          <w:rtl/>
        </w:rPr>
        <w:t>ליבט</w:t>
      </w:r>
      <w:r w:rsidR="00310808">
        <w:rPr>
          <w:rFonts w:hint="cs"/>
          <w:rtl/>
        </w:rPr>
        <w:t>א</w:t>
      </w:r>
      <w:r>
        <w:rPr>
          <w:rFonts w:hint="cs"/>
          <w:rtl/>
        </w:rPr>
        <w:t>ג</w:t>
      </w:r>
      <w:proofErr w:type="spellEnd"/>
      <w:r>
        <w:rPr>
          <w:rFonts w:hint="cs"/>
          <w:rtl/>
        </w:rPr>
        <w:t xml:space="preserve">: </w:t>
      </w:r>
      <w:hyperlink r:id="rId1" w:history="1">
        <w:r w:rsidRPr="00D244F4">
          <w:rPr>
            <w:rStyle w:val="Hyperlink"/>
            <w:rFonts w:asciiTheme="minorBidi" w:hAnsiTheme="minorBidi"/>
          </w:rPr>
          <w:t>https://tanach.org/breishit/vayera/vayera.htm</w:t>
        </w:r>
      </w:hyperlink>
      <w:r w:rsidR="008158B0">
        <w:rPr>
          <w:rFonts w:asciiTheme="minorBidi" w:hAnsiTheme="minorBidi" w:hint="cs"/>
          <w:rtl/>
        </w:rPr>
        <w:t>.</w:t>
      </w:r>
    </w:p>
  </w:footnote>
  <w:footnote w:id="2">
    <w:p w14:paraId="3847CAFD" w14:textId="7CF2DCEF" w:rsidR="002B38D4" w:rsidRPr="00AF70CF" w:rsidRDefault="002B38D4" w:rsidP="002B38D4">
      <w:pPr>
        <w:pStyle w:val="a3"/>
        <w:rPr>
          <w:rtl/>
        </w:rPr>
      </w:pPr>
      <w:r>
        <w:rPr>
          <w:rStyle w:val="a5"/>
          <w:rFonts w:eastAsia="Narkisim"/>
        </w:rPr>
        <w:footnoteRef/>
      </w:r>
      <w:r>
        <w:t xml:space="preserve"> </w:t>
      </w:r>
      <w:r w:rsidR="008158B0">
        <w:rPr>
          <w:rFonts w:hint="cs"/>
          <w:rtl/>
        </w:rPr>
        <w:t xml:space="preserve">אף בדברי </w:t>
      </w:r>
      <w:proofErr w:type="spellStart"/>
      <w:r w:rsidR="008158B0">
        <w:rPr>
          <w:rFonts w:hint="cs"/>
          <w:rtl/>
        </w:rPr>
        <w:t>ה</w:t>
      </w:r>
      <w:r w:rsidRPr="002B38D4">
        <w:rPr>
          <w:rFonts w:hint="cs"/>
          <w:rtl/>
        </w:rPr>
        <w:t>מלבי"ם</w:t>
      </w:r>
      <w:proofErr w:type="spellEnd"/>
      <w:r w:rsidR="008158B0">
        <w:rPr>
          <w:rFonts w:hint="cs"/>
          <w:rtl/>
        </w:rPr>
        <w:t xml:space="preserve"> נראה ששתי ה</w:t>
      </w:r>
      <w:r w:rsidRPr="002B38D4">
        <w:rPr>
          <w:rFonts w:hint="cs"/>
          <w:rtl/>
        </w:rPr>
        <w:t xml:space="preserve">משימות </w:t>
      </w:r>
      <w:r w:rsidR="008158B0">
        <w:rPr>
          <w:rFonts w:hint="cs"/>
          <w:rtl/>
        </w:rPr>
        <w:t xml:space="preserve">הללו </w:t>
      </w:r>
      <w:r w:rsidRPr="002B38D4">
        <w:rPr>
          <w:rFonts w:hint="cs"/>
          <w:rtl/>
        </w:rPr>
        <w:t xml:space="preserve">משקפות את </w:t>
      </w:r>
      <w:r w:rsidR="008158B0">
        <w:rPr>
          <w:rFonts w:hint="cs"/>
          <w:rtl/>
        </w:rPr>
        <w:t xml:space="preserve">שני היעדים שבגינם עם ישראל מבקש </w:t>
      </w:r>
      <w:r w:rsidRPr="002B38D4">
        <w:rPr>
          <w:rFonts w:hint="cs"/>
          <w:rtl/>
        </w:rPr>
        <w:t xml:space="preserve">מלך: </w:t>
      </w:r>
      <w:r w:rsidR="008158B0">
        <w:rPr>
          <w:rFonts w:hint="cs"/>
          <w:rtl/>
        </w:rPr>
        <w:t>"</w:t>
      </w:r>
      <w:r w:rsidRPr="002B38D4">
        <w:rPr>
          <w:rtl/>
        </w:rPr>
        <w:t xml:space="preserve">וְהָיִינוּ גַם אֲנַחְנוּ כְּכָל </w:t>
      </w:r>
      <w:proofErr w:type="spellStart"/>
      <w:r w:rsidRPr="002B38D4">
        <w:rPr>
          <w:rtl/>
        </w:rPr>
        <w:t>הַגּוֹיִם</w:t>
      </w:r>
      <w:proofErr w:type="spellEnd"/>
      <w:r w:rsidRPr="002B38D4">
        <w:rPr>
          <w:rtl/>
        </w:rPr>
        <w:t xml:space="preserve"> וּשְׁפָטָנוּ מַלְכֵּנוּ וְיָצָא לְפָנֵינוּ וְנִלְחַם אֶת מִלְחֲמֹתֵנוּ</w:t>
      </w:r>
      <w:r w:rsidR="008158B0">
        <w:rPr>
          <w:rFonts w:hint="cs"/>
          <w:rtl/>
        </w:rPr>
        <w:t>"</w:t>
      </w:r>
      <w:r w:rsidRPr="002B38D4">
        <w:rPr>
          <w:rFonts w:hint="cs"/>
          <w:rtl/>
        </w:rPr>
        <w:t xml:space="preserve"> (שמואל א, ח, כ). ראו גם </w:t>
      </w:r>
      <w:proofErr w:type="spellStart"/>
      <w:r w:rsidRPr="002B38D4">
        <w:rPr>
          <w:rFonts w:hint="cs"/>
          <w:rtl/>
        </w:rPr>
        <w:t>בארבאנאל</w:t>
      </w:r>
      <w:proofErr w:type="spellEnd"/>
      <w:r w:rsidRPr="002B38D4">
        <w:rPr>
          <w:rFonts w:hint="cs"/>
          <w:rtl/>
        </w:rPr>
        <w:t>.</w:t>
      </w:r>
      <w:r>
        <w:rPr>
          <w:rFonts w:hint="cs"/>
          <w:rtl/>
        </w:rPr>
        <w:t xml:space="preserve"> </w:t>
      </w:r>
    </w:p>
  </w:footnote>
  <w:footnote w:id="3">
    <w:p w14:paraId="3543133E" w14:textId="77777777" w:rsidR="002B38D4" w:rsidRPr="00AF70CF" w:rsidRDefault="002B38D4" w:rsidP="002B38D4">
      <w:pPr>
        <w:pStyle w:val="a3"/>
        <w:rPr>
          <w:rtl/>
        </w:rPr>
      </w:pPr>
      <w:r>
        <w:rPr>
          <w:rStyle w:val="a5"/>
          <w:rFonts w:eastAsia="Narkisim"/>
        </w:rPr>
        <w:footnoteRef/>
      </w:r>
      <w:r>
        <w:t xml:space="preserve"> </w:t>
      </w:r>
      <w:r>
        <w:rPr>
          <w:rFonts w:hint="cs"/>
          <w:rtl/>
        </w:rPr>
        <w:t>ראו גם סנהדרין מט ע"א.</w:t>
      </w:r>
    </w:p>
  </w:footnote>
  <w:footnote w:id="4">
    <w:p w14:paraId="7A3BAB06" w14:textId="3206C5D8" w:rsidR="00027F37" w:rsidRDefault="00027F37" w:rsidP="00027F37">
      <w:pPr>
        <w:pStyle w:val="a3"/>
        <w:rPr>
          <w:rtl/>
        </w:rPr>
      </w:pPr>
      <w:r>
        <w:rPr>
          <w:rStyle w:val="a5"/>
          <w:rFonts w:eastAsia="Narkisim"/>
        </w:rPr>
        <w:footnoteRef/>
      </w:r>
      <w:r>
        <w:rPr>
          <w:rtl/>
        </w:rPr>
        <w:t xml:space="preserve"> </w:t>
      </w:r>
      <w:r>
        <w:rPr>
          <w:rFonts w:hint="cs"/>
          <w:rtl/>
        </w:rPr>
        <w:t xml:space="preserve">במדרש תהילים שלפנינו מופיעה כאן המילה המפרידה 'אמר', ומשמע שהתפילה מיוחסת לשלמה. אולם משאר המדרש </w:t>
      </w:r>
      <w:r w:rsidR="004F4022">
        <w:rPr>
          <w:rFonts w:hint="cs"/>
          <w:rtl/>
        </w:rPr>
        <w:t xml:space="preserve">ברור </w:t>
      </w:r>
      <w:r>
        <w:rPr>
          <w:rFonts w:hint="cs"/>
          <w:rtl/>
        </w:rPr>
        <w:t xml:space="preserve">כי </w:t>
      </w:r>
      <w:r w:rsidR="004F4022">
        <w:rPr>
          <w:rFonts w:hint="cs"/>
          <w:rtl/>
        </w:rPr>
        <w:t>ה</w:t>
      </w:r>
      <w:r>
        <w:rPr>
          <w:rFonts w:hint="cs"/>
          <w:rtl/>
        </w:rPr>
        <w:t>טקסט מיוחס לדוד המלך; זאת ועוד, הטקסט המקביל בילקוט שמעוני (</w:t>
      </w:r>
      <w:proofErr w:type="spellStart"/>
      <w:r>
        <w:rPr>
          <w:rFonts w:hint="cs"/>
          <w:rtl/>
        </w:rPr>
        <w:t>תתה</w:t>
      </w:r>
      <w:proofErr w:type="spellEnd"/>
      <w:r>
        <w:rPr>
          <w:rFonts w:hint="cs"/>
          <w:rtl/>
        </w:rPr>
        <w:t xml:space="preserve">) איננו כולל מילה זו. אפשרות נוספת היא כי צריך לגרוס כאן 'נאמר', ואז משמעות המדרש היא כי אף על שלמה נאמר </w:t>
      </w:r>
      <w:proofErr w:type="spellStart"/>
      <w:r>
        <w:rPr>
          <w:rFonts w:hint="cs"/>
          <w:rtl/>
        </w:rPr>
        <w:t>וכו</w:t>
      </w:r>
      <w:proofErr w:type="spellEnd"/>
      <w:r>
        <w:rPr>
          <w:rFonts w:hint="cs"/>
          <w:rtl/>
        </w:rPr>
        <w:t xml:space="preserve">', ולא ששלמה </w:t>
      </w:r>
      <w:r w:rsidR="004F4022">
        <w:rPr>
          <w:rFonts w:hint="cs"/>
          <w:rtl/>
        </w:rPr>
        <w:t xml:space="preserve">עצמו </w:t>
      </w:r>
      <w:r>
        <w:rPr>
          <w:rFonts w:hint="cs"/>
          <w:rtl/>
        </w:rPr>
        <w:t>אמר את הטקסט.</w:t>
      </w:r>
    </w:p>
  </w:footnote>
  <w:footnote w:id="5">
    <w:p w14:paraId="3EBBC5A1" w14:textId="281D9D81" w:rsidR="002B38D4" w:rsidRPr="00095EE3" w:rsidRDefault="002B38D4" w:rsidP="002B38D4">
      <w:pPr>
        <w:pStyle w:val="a3"/>
        <w:rPr>
          <w:rtl/>
        </w:rPr>
      </w:pPr>
      <w:r w:rsidRPr="00095EE3">
        <w:rPr>
          <w:rStyle w:val="a5"/>
          <w:rFonts w:eastAsia="Narkisim"/>
        </w:rPr>
        <w:footnoteRef/>
      </w:r>
      <w:r w:rsidRPr="00095EE3">
        <w:t xml:space="preserve"> </w:t>
      </w:r>
      <w:r w:rsidRPr="00095EE3">
        <w:rPr>
          <w:rFonts w:hint="cs"/>
          <w:rtl/>
        </w:rPr>
        <w:t xml:space="preserve">אפשרות </w:t>
      </w:r>
      <w:r w:rsidR="008158B0" w:rsidRPr="00095EE3">
        <w:rPr>
          <w:rFonts w:hint="cs"/>
          <w:rtl/>
        </w:rPr>
        <w:t xml:space="preserve">חלופית </w:t>
      </w:r>
      <w:r w:rsidRPr="00095EE3">
        <w:rPr>
          <w:rFonts w:hint="cs"/>
          <w:rtl/>
        </w:rPr>
        <w:t xml:space="preserve">לפירוש המדרש היא </w:t>
      </w:r>
      <w:r w:rsidR="008158B0" w:rsidRPr="00095EE3">
        <w:rPr>
          <w:rFonts w:hint="cs"/>
          <w:rtl/>
        </w:rPr>
        <w:t>ש</w:t>
      </w:r>
      <w:r w:rsidRPr="00095EE3">
        <w:rPr>
          <w:rFonts w:hint="cs"/>
          <w:rtl/>
        </w:rPr>
        <w:t>התפילה נאמרת על המשיח</w:t>
      </w:r>
      <w:r w:rsidR="008158B0" w:rsidRPr="00095EE3">
        <w:rPr>
          <w:rFonts w:hint="cs"/>
          <w:rtl/>
        </w:rPr>
        <w:t xml:space="preserve"> (</w:t>
      </w:r>
      <w:r w:rsidRPr="00095EE3">
        <w:rPr>
          <w:rFonts w:hint="cs"/>
          <w:rtl/>
        </w:rPr>
        <w:t xml:space="preserve">ראו אבן עזרא </w:t>
      </w:r>
      <w:proofErr w:type="spellStart"/>
      <w:r w:rsidRPr="00095EE3">
        <w:rPr>
          <w:rFonts w:hint="cs"/>
          <w:rtl/>
        </w:rPr>
        <w:t>ורד"ק</w:t>
      </w:r>
      <w:proofErr w:type="spellEnd"/>
      <w:r w:rsidR="008158B0" w:rsidRPr="00095EE3">
        <w:rPr>
          <w:rFonts w:hint="cs"/>
          <w:rtl/>
        </w:rPr>
        <w:t>)</w:t>
      </w:r>
      <w:r w:rsidRPr="00095EE3">
        <w:rPr>
          <w:rFonts w:hint="cs"/>
          <w:rtl/>
        </w:rPr>
        <w:t xml:space="preserve">. במקרה זה, ייתכן כי שלמה הוא הדובר של המזמור. </w:t>
      </w:r>
      <w:r w:rsidR="008158B0" w:rsidRPr="00095EE3">
        <w:rPr>
          <w:rFonts w:hint="cs"/>
          <w:rtl/>
        </w:rPr>
        <w:t xml:space="preserve">עיינו </w:t>
      </w:r>
      <w:r w:rsidRPr="00095EE3">
        <w:rPr>
          <w:rFonts w:hint="cs"/>
          <w:rtl/>
        </w:rPr>
        <w:t>ב</w:t>
      </w:r>
      <w:r w:rsidR="008158B0" w:rsidRPr="00095EE3">
        <w:rPr>
          <w:rFonts w:hint="cs"/>
          <w:rtl/>
        </w:rPr>
        <w:t xml:space="preserve">פירוש </w:t>
      </w:r>
      <w:r w:rsidRPr="00095EE3">
        <w:rPr>
          <w:rFonts w:hint="cs"/>
          <w:rtl/>
        </w:rPr>
        <w:t>דעת מקרא על המזמור.</w:t>
      </w:r>
    </w:p>
  </w:footnote>
  <w:footnote w:id="6">
    <w:p w14:paraId="44999644" w14:textId="73420935" w:rsidR="002B38D4" w:rsidRPr="00B103DB" w:rsidRDefault="002B38D4" w:rsidP="002B38D4">
      <w:pPr>
        <w:pStyle w:val="a3"/>
        <w:rPr>
          <w:rtl/>
        </w:rPr>
      </w:pPr>
      <w:r w:rsidRPr="00095EE3">
        <w:rPr>
          <w:rStyle w:val="a5"/>
          <w:rFonts w:eastAsia="Narkisim"/>
        </w:rPr>
        <w:footnoteRef/>
      </w:r>
      <w:r w:rsidRPr="00095EE3">
        <w:t xml:space="preserve"> </w:t>
      </w:r>
      <w:r w:rsidRPr="00095EE3">
        <w:rPr>
          <w:rFonts w:hint="cs"/>
          <w:rtl/>
        </w:rPr>
        <w:t xml:space="preserve">על פי המדרש, בקשתו הספציפית של דוד </w:t>
      </w:r>
      <w:r w:rsidR="007C363C" w:rsidRPr="00095EE3">
        <w:rPr>
          <w:rFonts w:hint="cs"/>
          <w:rtl/>
        </w:rPr>
        <w:t>ש</w:t>
      </w:r>
      <w:r w:rsidR="000D52BC" w:rsidRPr="00095EE3">
        <w:rPr>
          <w:rFonts w:hint="cs"/>
          <w:rtl/>
        </w:rPr>
        <w:t xml:space="preserve">שלמה </w:t>
      </w:r>
      <w:r w:rsidR="007C363C" w:rsidRPr="00095EE3">
        <w:rPr>
          <w:rFonts w:hint="cs"/>
          <w:rtl/>
        </w:rPr>
        <w:t xml:space="preserve">יוכל </w:t>
      </w:r>
      <w:r w:rsidRPr="00095EE3">
        <w:rPr>
          <w:rFonts w:hint="cs"/>
          <w:rtl/>
        </w:rPr>
        <w:t>להורות, כמו הקב"ה עצמו, על ידי אינטואיציה</w:t>
      </w:r>
      <w:r w:rsidR="007C363C" w:rsidRPr="00095EE3">
        <w:rPr>
          <w:rFonts w:hint="cs"/>
          <w:rtl/>
        </w:rPr>
        <w:t xml:space="preserve"> </w:t>
      </w:r>
      <w:r w:rsidRPr="00095EE3">
        <w:rPr>
          <w:rFonts w:hint="cs"/>
          <w:rtl/>
        </w:rPr>
        <w:t xml:space="preserve">(ראו גם בשיר השירים רבה א, י). אולם השוו לראש השנה </w:t>
      </w:r>
      <w:proofErr w:type="spellStart"/>
      <w:r w:rsidRPr="00095EE3">
        <w:rPr>
          <w:rFonts w:hint="cs"/>
          <w:rtl/>
        </w:rPr>
        <w:t>כא</w:t>
      </w:r>
      <w:proofErr w:type="spellEnd"/>
      <w:r w:rsidRPr="00095EE3">
        <w:rPr>
          <w:rFonts w:hint="cs"/>
          <w:rtl/>
        </w:rPr>
        <w:t xml:space="preserve"> ע"ב.</w:t>
      </w:r>
    </w:p>
  </w:footnote>
  <w:footnote w:id="7">
    <w:p w14:paraId="197A5EC2" w14:textId="739F776C" w:rsidR="000916C2" w:rsidRDefault="002B38D4" w:rsidP="00532A56">
      <w:pPr>
        <w:pStyle w:val="a3"/>
        <w:rPr>
          <w:rtl/>
        </w:rPr>
      </w:pPr>
      <w:r>
        <w:rPr>
          <w:rStyle w:val="a5"/>
          <w:rFonts w:eastAsia="Narkisim"/>
        </w:rPr>
        <w:footnoteRef/>
      </w:r>
      <w:r>
        <w:t xml:space="preserve"> </w:t>
      </w:r>
      <w:r>
        <w:rPr>
          <w:rFonts w:hint="cs"/>
          <w:rtl/>
        </w:rPr>
        <w:t>מדרש זוטא</w:t>
      </w:r>
      <w:r w:rsidR="00532A56">
        <w:rPr>
          <w:rFonts w:hint="cs"/>
          <w:rtl/>
        </w:rPr>
        <w:t xml:space="preserve"> (</w:t>
      </w:r>
      <w:r>
        <w:rPr>
          <w:rFonts w:hint="cs"/>
          <w:rtl/>
        </w:rPr>
        <w:t>שיר השירים א, טו</w:t>
      </w:r>
      <w:r w:rsidR="00532A56">
        <w:rPr>
          <w:rFonts w:hint="cs"/>
          <w:rtl/>
        </w:rPr>
        <w:t>)</w:t>
      </w:r>
      <w:r>
        <w:rPr>
          <w:rFonts w:hint="cs"/>
          <w:rtl/>
        </w:rPr>
        <w:t xml:space="preserve"> מוסיף רק את משה לרשימה קצרה זו, שכן ייתכן שמשה הוא המתואר על ידי הפסוק </w:t>
      </w:r>
      <w:r w:rsidRPr="00FD65B7">
        <w:rPr>
          <w:rFonts w:hint="cs"/>
          <w:b/>
          <w:bCs/>
          <w:rtl/>
        </w:rPr>
        <w:t>'צדקת</w:t>
      </w:r>
      <w:r>
        <w:rPr>
          <w:rFonts w:hint="cs"/>
          <w:rtl/>
        </w:rPr>
        <w:t xml:space="preserve"> ה</w:t>
      </w:r>
      <w:r w:rsidR="00FD65B7">
        <w:rPr>
          <w:rFonts w:hint="cs"/>
          <w:rtl/>
        </w:rPr>
        <w:t>'</w:t>
      </w:r>
      <w:r>
        <w:rPr>
          <w:rFonts w:hint="cs"/>
          <w:rtl/>
        </w:rPr>
        <w:t xml:space="preserve"> עשה </w:t>
      </w:r>
      <w:r w:rsidRPr="00FD65B7">
        <w:rPr>
          <w:rFonts w:hint="cs"/>
          <w:b/>
          <w:bCs/>
          <w:rtl/>
        </w:rPr>
        <w:t>ומשפטיו</w:t>
      </w:r>
      <w:r>
        <w:rPr>
          <w:rFonts w:hint="cs"/>
          <w:rtl/>
        </w:rPr>
        <w:t xml:space="preserve"> עם ישראל'</w:t>
      </w:r>
      <w:r w:rsidR="00532A56">
        <w:rPr>
          <w:rFonts w:hint="cs"/>
          <w:rtl/>
        </w:rPr>
        <w:t xml:space="preserve"> (</w:t>
      </w:r>
      <w:r>
        <w:rPr>
          <w:rFonts w:hint="cs"/>
          <w:rtl/>
        </w:rPr>
        <w:t xml:space="preserve">ראו אבות ה, </w:t>
      </w:r>
      <w:proofErr w:type="spellStart"/>
      <w:r>
        <w:rPr>
          <w:rFonts w:hint="cs"/>
          <w:rtl/>
        </w:rPr>
        <w:t>יח</w:t>
      </w:r>
      <w:proofErr w:type="spellEnd"/>
      <w:r>
        <w:rPr>
          <w:rFonts w:hint="cs"/>
          <w:rtl/>
        </w:rPr>
        <w:t xml:space="preserve">, וסוטה </w:t>
      </w:r>
      <w:proofErr w:type="spellStart"/>
      <w:r>
        <w:rPr>
          <w:rFonts w:hint="cs"/>
          <w:rtl/>
        </w:rPr>
        <w:t>יג</w:t>
      </w:r>
      <w:proofErr w:type="spellEnd"/>
      <w:r>
        <w:rPr>
          <w:rFonts w:hint="cs"/>
          <w:rtl/>
        </w:rPr>
        <w:t xml:space="preserve"> ע"ב</w:t>
      </w:r>
      <w:r w:rsidR="00532A56">
        <w:rPr>
          <w:rFonts w:hint="cs"/>
          <w:rtl/>
        </w:rPr>
        <w:t>)</w:t>
      </w:r>
      <w:r>
        <w:rPr>
          <w:rFonts w:hint="cs"/>
          <w:rtl/>
        </w:rPr>
        <w:t>. משה, בכל זאת, יכול להיות גם מלך. ראו את הפרשנויות על בראשית לו, לא, שמות רבה ב, ו</w:t>
      </w:r>
      <w:r w:rsidR="00532A56">
        <w:rPr>
          <w:rFonts w:hint="cs"/>
          <w:rtl/>
        </w:rPr>
        <w:t xml:space="preserve">; וכן </w:t>
      </w:r>
      <w:r>
        <w:rPr>
          <w:rFonts w:hint="cs"/>
          <w:rtl/>
        </w:rPr>
        <w:t xml:space="preserve">מדרש </w:t>
      </w:r>
      <w:proofErr w:type="spellStart"/>
      <w:r>
        <w:rPr>
          <w:rFonts w:hint="cs"/>
          <w:rtl/>
        </w:rPr>
        <w:t>תנחומא</w:t>
      </w:r>
      <w:proofErr w:type="spellEnd"/>
      <w:r>
        <w:rPr>
          <w:rFonts w:hint="cs"/>
          <w:rtl/>
        </w:rPr>
        <w:t xml:space="preserve"> (מהדורת בובר) בהעלותך טו, </w:t>
      </w:r>
      <w:proofErr w:type="spellStart"/>
      <w:r>
        <w:rPr>
          <w:rFonts w:hint="cs"/>
          <w:rtl/>
        </w:rPr>
        <w:t>יז</w:t>
      </w:r>
      <w:proofErr w:type="spellEnd"/>
      <w:r>
        <w:rPr>
          <w:rFonts w:hint="cs"/>
          <w:rtl/>
        </w:rPr>
        <w:t xml:space="preserve">, </w:t>
      </w:r>
      <w:proofErr w:type="spellStart"/>
      <w:r>
        <w:rPr>
          <w:rFonts w:hint="cs"/>
          <w:rtl/>
        </w:rPr>
        <w:t>יט</w:t>
      </w:r>
      <w:proofErr w:type="spellEnd"/>
      <w:r>
        <w:rPr>
          <w:rFonts w:hint="cs"/>
          <w:rtl/>
        </w:rPr>
        <w:t xml:space="preserve">, בנוגע לדברים לג, ה. </w:t>
      </w:r>
    </w:p>
    <w:p w14:paraId="5326944E" w14:textId="29F40165" w:rsidR="002B38D4" w:rsidRPr="00F049F0" w:rsidRDefault="000916C2" w:rsidP="00532A56">
      <w:pPr>
        <w:pStyle w:val="a3"/>
        <w:rPr>
          <w:rtl/>
        </w:rPr>
      </w:pPr>
      <w:r>
        <w:rPr>
          <w:rtl/>
        </w:rPr>
        <w:tab/>
      </w:r>
      <w:r w:rsidR="00532A56">
        <w:rPr>
          <w:rFonts w:hint="cs"/>
          <w:rtl/>
        </w:rPr>
        <w:t xml:space="preserve">גם </w:t>
      </w:r>
      <w:r w:rsidR="002B38D4">
        <w:rPr>
          <w:rFonts w:hint="cs"/>
          <w:rtl/>
        </w:rPr>
        <w:t xml:space="preserve">הקב"ה מהולל </w:t>
      </w:r>
      <w:r w:rsidR="00532A56">
        <w:rPr>
          <w:rFonts w:hint="cs"/>
          <w:rtl/>
        </w:rPr>
        <w:t>בגין עשיית הצדקה</w:t>
      </w:r>
      <w:r w:rsidR="002B38D4">
        <w:rPr>
          <w:rFonts w:hint="cs"/>
          <w:rtl/>
        </w:rPr>
        <w:t>. ניגע בנקודה זו באחד מהשיעורים בעתיד.</w:t>
      </w:r>
    </w:p>
  </w:footnote>
  <w:footnote w:id="8">
    <w:p w14:paraId="5B19ED7B" w14:textId="20AA599C" w:rsidR="003874F6" w:rsidRDefault="003874F6">
      <w:pPr>
        <w:pStyle w:val="a3"/>
      </w:pPr>
      <w:r>
        <w:rPr>
          <w:rStyle w:val="a5"/>
          <w:rFonts w:eastAsia="Narkisim"/>
        </w:rPr>
        <w:footnoteRef/>
      </w:r>
      <w:r>
        <w:rPr>
          <w:rtl/>
        </w:rPr>
        <w:t xml:space="preserve"> </w:t>
      </w:r>
      <w:r w:rsidRPr="00356D3C">
        <w:rPr>
          <w:rStyle w:val="a4"/>
          <w:rFonts w:hint="cs"/>
          <w:rtl/>
        </w:rPr>
        <w:t>הרב ראובן מרגליות, בהתבססו על הפסוקים שם (</w:t>
      </w:r>
      <w:proofErr w:type="spellStart"/>
      <w:r w:rsidRPr="00356D3C">
        <w:rPr>
          <w:rStyle w:val="a4"/>
          <w:rFonts w:hint="cs"/>
          <w:rtl/>
        </w:rPr>
        <w:t>יט</w:t>
      </w:r>
      <w:proofErr w:type="spellEnd"/>
      <w:r w:rsidRPr="00356D3C">
        <w:rPr>
          <w:rStyle w:val="a4"/>
          <w:rFonts w:hint="cs"/>
          <w:rtl/>
        </w:rPr>
        <w:t>, יא)</w:t>
      </w:r>
      <w:r>
        <w:rPr>
          <w:rStyle w:val="a4"/>
          <w:rFonts w:hint="cs"/>
          <w:rtl/>
        </w:rPr>
        <w:t>,</w:t>
      </w:r>
      <w:r w:rsidRPr="00356D3C">
        <w:rPr>
          <w:rStyle w:val="a4"/>
          <w:rFonts w:hint="cs"/>
          <w:rtl/>
        </w:rPr>
        <w:t xml:space="preserve"> מציע כי יהושפט למעשה מארגן שתי שיטות משפט מקבילות </w:t>
      </w:r>
      <w:r w:rsidRPr="00356D3C">
        <w:rPr>
          <w:rStyle w:val="a4"/>
          <w:rtl/>
        </w:rPr>
        <w:t>–</w:t>
      </w:r>
      <w:r>
        <w:rPr>
          <w:rStyle w:val="a4"/>
          <w:rFonts w:hint="cs"/>
          <w:rtl/>
        </w:rPr>
        <w:t xml:space="preserve"> </w:t>
      </w:r>
      <w:r w:rsidRPr="00356D3C">
        <w:rPr>
          <w:rStyle w:val="a4"/>
          <w:rFonts w:hint="cs"/>
          <w:rtl/>
        </w:rPr>
        <w:t>בית הדין הרבני</w:t>
      </w:r>
      <w:r>
        <w:rPr>
          <w:rStyle w:val="a4"/>
          <w:rFonts w:hint="cs"/>
          <w:rtl/>
        </w:rPr>
        <w:t xml:space="preserve"> לצד </w:t>
      </w:r>
      <w:r w:rsidRPr="00356D3C">
        <w:rPr>
          <w:rStyle w:val="a4"/>
          <w:rFonts w:hint="cs"/>
          <w:rtl/>
        </w:rPr>
        <w:t xml:space="preserve">חוק המלוכה (בהתאם לדברי </w:t>
      </w:r>
      <w:proofErr w:type="spellStart"/>
      <w:r w:rsidRPr="00356D3C">
        <w:rPr>
          <w:rStyle w:val="a4"/>
          <w:rFonts w:hint="cs"/>
          <w:rtl/>
        </w:rPr>
        <w:t>הר"ן</w:t>
      </w:r>
      <w:proofErr w:type="spellEnd"/>
      <w:r w:rsidRPr="00356D3C">
        <w:rPr>
          <w:rStyle w:val="a4"/>
          <w:rFonts w:hint="cs"/>
          <w:rtl/>
        </w:rPr>
        <w:t xml:space="preserve"> שנתבארו בשיעורים הקודמים. ראו 'בתי המשפט בארץ ישראל, ב'טל תחייה' (באר שבע: 2008), </w:t>
      </w:r>
      <w:proofErr w:type="spellStart"/>
      <w:r w:rsidRPr="00356D3C">
        <w:rPr>
          <w:rStyle w:val="a4"/>
          <w:rFonts w:hint="cs"/>
          <w:rtl/>
        </w:rPr>
        <w:t>טז</w:t>
      </w:r>
      <w:proofErr w:type="spellEnd"/>
      <w:r w:rsidRPr="00356D3C">
        <w:rPr>
          <w:rStyle w:val="a4"/>
          <w:rFonts w:hint="cs"/>
          <w:rtl/>
        </w:rPr>
        <w:t>).</w:t>
      </w:r>
    </w:p>
  </w:footnote>
  <w:footnote w:id="9">
    <w:p w14:paraId="49C851D8" w14:textId="77777777" w:rsidR="002B38D4" w:rsidRPr="002470E4" w:rsidRDefault="002B38D4" w:rsidP="002B38D4">
      <w:pPr>
        <w:pStyle w:val="a3"/>
        <w:rPr>
          <w:rtl/>
        </w:rPr>
      </w:pPr>
      <w:r>
        <w:rPr>
          <w:rStyle w:val="a5"/>
          <w:rFonts w:eastAsia="Narkisim"/>
        </w:rPr>
        <w:footnoteRef/>
      </w:r>
      <w:r>
        <w:t xml:space="preserve"> </w:t>
      </w:r>
      <w:r>
        <w:rPr>
          <w:rFonts w:hint="cs"/>
          <w:rtl/>
        </w:rPr>
        <w:t xml:space="preserve">ראו עוד בשמות רבה ל, </w:t>
      </w:r>
      <w:proofErr w:type="spellStart"/>
      <w:r>
        <w:rPr>
          <w:rFonts w:hint="cs"/>
          <w:rtl/>
        </w:rPr>
        <w:t>יג</w:t>
      </w:r>
      <w:proofErr w:type="spellEnd"/>
      <w:r>
        <w:rPr>
          <w:rFonts w:hint="cs"/>
          <w:rtl/>
        </w:rPr>
        <w:t>.</w:t>
      </w:r>
    </w:p>
  </w:footnote>
  <w:footnote w:id="10">
    <w:p w14:paraId="24F8AE27" w14:textId="45D2F958" w:rsidR="002B38D4" w:rsidRPr="006829AC" w:rsidRDefault="002B38D4" w:rsidP="003874F6">
      <w:pPr>
        <w:pStyle w:val="a3"/>
        <w:rPr>
          <w:rtl/>
        </w:rPr>
      </w:pPr>
      <w:r>
        <w:rPr>
          <w:rStyle w:val="a5"/>
          <w:rFonts w:eastAsia="Narkisim"/>
        </w:rPr>
        <w:footnoteRef/>
      </w:r>
      <w:r>
        <w:t xml:space="preserve"> </w:t>
      </w:r>
      <w:r>
        <w:rPr>
          <w:rFonts w:hint="cs"/>
          <w:rtl/>
        </w:rPr>
        <w:t xml:space="preserve">ראו עוד שם, </w:t>
      </w:r>
      <w:proofErr w:type="spellStart"/>
      <w:r>
        <w:rPr>
          <w:rFonts w:hint="cs"/>
          <w:rtl/>
        </w:rPr>
        <w:t>טז</w:t>
      </w:r>
      <w:proofErr w:type="spellEnd"/>
      <w:r>
        <w:rPr>
          <w:rFonts w:hint="cs"/>
          <w:rtl/>
        </w:rPr>
        <w:t>, ה</w:t>
      </w:r>
      <w:r w:rsidR="003874F6">
        <w:rPr>
          <w:rFonts w:hint="cs"/>
          <w:rtl/>
        </w:rPr>
        <w:t xml:space="preserve">; </w:t>
      </w:r>
      <w:r>
        <w:rPr>
          <w:rFonts w:hint="cs"/>
          <w:rtl/>
        </w:rPr>
        <w:t>שם לב, א.</w:t>
      </w:r>
    </w:p>
  </w:footnote>
  <w:footnote w:id="11">
    <w:p w14:paraId="733DCA1C" w14:textId="67D2B81F" w:rsidR="002B38D4" w:rsidRPr="00207429" w:rsidRDefault="002B38D4" w:rsidP="002B38D4">
      <w:pPr>
        <w:pStyle w:val="a3"/>
        <w:rPr>
          <w:rtl/>
        </w:rPr>
      </w:pPr>
      <w:r>
        <w:rPr>
          <w:rStyle w:val="a5"/>
          <w:rFonts w:eastAsia="Narkisim"/>
        </w:rPr>
        <w:footnoteRef/>
      </w:r>
      <w:r>
        <w:t xml:space="preserve"> </w:t>
      </w:r>
      <w:r>
        <w:rPr>
          <w:rFonts w:hint="cs"/>
          <w:rtl/>
        </w:rPr>
        <w:t xml:space="preserve">ראו עוד מלכים ב, </w:t>
      </w:r>
      <w:proofErr w:type="spellStart"/>
      <w:r>
        <w:rPr>
          <w:rFonts w:hint="cs"/>
          <w:rtl/>
        </w:rPr>
        <w:t>יח</w:t>
      </w:r>
      <w:proofErr w:type="spellEnd"/>
      <w:r>
        <w:rPr>
          <w:rFonts w:hint="cs"/>
          <w:rtl/>
        </w:rPr>
        <w:t xml:space="preserve">, א-ז, ואת </w:t>
      </w:r>
      <w:r w:rsidRPr="00356D3C">
        <w:rPr>
          <w:rFonts w:hint="cs"/>
          <w:rtl/>
        </w:rPr>
        <w:t xml:space="preserve">פירוש הרד"ק על פסוק ה'. ראו גם </w:t>
      </w:r>
      <w:proofErr w:type="spellStart"/>
      <w:r w:rsidRPr="00356D3C">
        <w:rPr>
          <w:rFonts w:hint="cs"/>
          <w:rtl/>
        </w:rPr>
        <w:t>בבבא</w:t>
      </w:r>
      <w:proofErr w:type="spellEnd"/>
      <w:r w:rsidRPr="00356D3C">
        <w:rPr>
          <w:rFonts w:hint="cs"/>
          <w:rtl/>
        </w:rPr>
        <w:t xml:space="preserve"> קמא </w:t>
      </w:r>
      <w:proofErr w:type="spellStart"/>
      <w:r w:rsidRPr="00356D3C">
        <w:rPr>
          <w:rFonts w:hint="cs"/>
          <w:rtl/>
        </w:rPr>
        <w:t>טז</w:t>
      </w:r>
      <w:proofErr w:type="spellEnd"/>
      <w:r w:rsidRPr="00356D3C">
        <w:rPr>
          <w:rFonts w:hint="cs"/>
          <w:rtl/>
        </w:rPr>
        <w:t xml:space="preserve"> ע"א: </w:t>
      </w:r>
      <w:r w:rsidRPr="00356D3C">
        <w:rPr>
          <w:rtl/>
        </w:rPr>
        <w:t xml:space="preserve">וישכב חזקיהו עם אבותיו ויקברוהו במעלה קברי בני דוד ואמר ר' אלעזר במעלה אצל </w:t>
      </w:r>
      <w:r w:rsidRPr="0015739B">
        <w:rPr>
          <w:rtl/>
        </w:rPr>
        <w:t xml:space="preserve">מעולים שבמשפחה ומאן </w:t>
      </w:r>
      <w:proofErr w:type="spellStart"/>
      <w:r w:rsidRPr="0015739B">
        <w:rPr>
          <w:rtl/>
        </w:rPr>
        <w:t>נינהו</w:t>
      </w:r>
      <w:proofErr w:type="spellEnd"/>
      <w:r w:rsidRPr="0015739B">
        <w:rPr>
          <w:rtl/>
        </w:rPr>
        <w:t xml:space="preserve"> דוד ושלמה </w:t>
      </w:r>
      <w:r w:rsidR="0015739B">
        <w:t>)</w:t>
      </w:r>
      <w:hyperlink r:id="rId2" w:tooltip="קטגוריה:דברי הימים ב טז יד" w:history="1">
        <w:r w:rsidRPr="0015739B">
          <w:rPr>
            <w:rtl/>
          </w:rPr>
          <w:t xml:space="preserve">דברי הימים ב </w:t>
        </w:r>
        <w:proofErr w:type="spellStart"/>
        <w:r w:rsidRPr="0015739B">
          <w:rPr>
            <w:rtl/>
          </w:rPr>
          <w:t>טז</w:t>
        </w:r>
        <w:proofErr w:type="spellEnd"/>
        <w:r w:rsidRPr="0015739B">
          <w:rPr>
            <w:rtl/>
          </w:rPr>
          <w:t>, יד</w:t>
        </w:r>
      </w:hyperlink>
      <w:r w:rsidR="0015739B">
        <w:t>(</w:t>
      </w:r>
      <w:r w:rsidR="003874F6">
        <w:rPr>
          <w:rFonts w:hint="cs"/>
          <w:rtl/>
        </w:rPr>
        <w:t>"</w:t>
      </w:r>
      <w:r w:rsidRPr="0015739B">
        <w:rPr>
          <w:rFonts w:hint="cs"/>
          <w:rtl/>
        </w:rPr>
        <w:t>.</w:t>
      </w:r>
    </w:p>
  </w:footnote>
  <w:footnote w:id="12">
    <w:p w14:paraId="247F7A00" w14:textId="05B0AEDD" w:rsidR="002B38D4" w:rsidRDefault="002B38D4" w:rsidP="002B38D4">
      <w:pPr>
        <w:pStyle w:val="a3"/>
        <w:rPr>
          <w:rtl/>
        </w:rPr>
      </w:pPr>
      <w:r>
        <w:rPr>
          <w:rStyle w:val="a5"/>
          <w:rFonts w:eastAsia="Narkisim"/>
        </w:rPr>
        <w:footnoteRef/>
      </w:r>
      <w:r>
        <w:t xml:space="preserve"> </w:t>
      </w:r>
      <w:r w:rsidR="005014A2">
        <w:rPr>
          <w:rFonts w:hint="cs"/>
          <w:rtl/>
        </w:rPr>
        <w:t xml:space="preserve">לפי </w:t>
      </w:r>
      <w:r>
        <w:rPr>
          <w:rFonts w:hint="cs"/>
          <w:rtl/>
        </w:rPr>
        <w:t>תרגום יונתן</w:t>
      </w:r>
      <w:r w:rsidR="005014A2">
        <w:rPr>
          <w:rFonts w:hint="cs"/>
          <w:rtl/>
        </w:rPr>
        <w:t>,</w:t>
      </w:r>
      <w:r>
        <w:rPr>
          <w:rFonts w:hint="cs"/>
          <w:rtl/>
        </w:rPr>
        <w:t xml:space="preserve"> ה'ארז' </w:t>
      </w:r>
      <w:r w:rsidR="005014A2">
        <w:rPr>
          <w:rFonts w:hint="cs"/>
          <w:rtl/>
        </w:rPr>
        <w:t xml:space="preserve">רומז </w:t>
      </w:r>
      <w:r>
        <w:rPr>
          <w:rFonts w:hint="cs"/>
          <w:rtl/>
        </w:rPr>
        <w:t xml:space="preserve">לדוד המלך, שעמו יהויקים איננו יכול להתחרות. לפרשנויות אחרות ראו רש"י </w:t>
      </w:r>
      <w:proofErr w:type="spellStart"/>
      <w:r>
        <w:rPr>
          <w:rFonts w:hint="cs"/>
          <w:rtl/>
        </w:rPr>
        <w:t>ורד"ק</w:t>
      </w:r>
      <w:proofErr w:type="spellEnd"/>
      <w:r>
        <w:rPr>
          <w:rFonts w:hint="cs"/>
          <w:rtl/>
        </w:rPr>
        <w:t>.</w:t>
      </w:r>
    </w:p>
  </w:footnote>
  <w:footnote w:id="13">
    <w:p w14:paraId="5EB6672E" w14:textId="4FF9AC9A" w:rsidR="005014A2" w:rsidRDefault="005014A2">
      <w:pPr>
        <w:pStyle w:val="a3"/>
      </w:pPr>
      <w:r>
        <w:rPr>
          <w:rStyle w:val="a5"/>
          <w:rFonts w:eastAsia="Narkisim"/>
        </w:rPr>
        <w:footnoteRef/>
      </w:r>
      <w:r>
        <w:rPr>
          <w:rtl/>
        </w:rPr>
        <w:t xml:space="preserve"> </w:t>
      </w:r>
      <w:r>
        <w:rPr>
          <w:rFonts w:hint="cs"/>
          <w:rtl/>
        </w:rPr>
        <w:t xml:space="preserve">הרב בני לאו מעיר גם על הפסוק בירמיהו ב, ח, כמו גם על הלשון המקבילה של השורש </w:t>
      </w:r>
      <w:proofErr w:type="spellStart"/>
      <w:r>
        <w:rPr>
          <w:rFonts w:hint="cs"/>
          <w:rtl/>
        </w:rPr>
        <w:t>יד"ע</w:t>
      </w:r>
      <w:proofErr w:type="spellEnd"/>
      <w:r>
        <w:rPr>
          <w:rFonts w:hint="cs"/>
          <w:rtl/>
        </w:rPr>
        <w:t xml:space="preserve"> בפסוקים אלו ובבראשית </w:t>
      </w:r>
      <w:proofErr w:type="spellStart"/>
      <w:r>
        <w:rPr>
          <w:rFonts w:hint="cs"/>
          <w:rtl/>
        </w:rPr>
        <w:t>יח</w:t>
      </w:r>
      <w:proofErr w:type="spellEnd"/>
      <w:r>
        <w:rPr>
          <w:rFonts w:hint="cs"/>
          <w:rtl/>
        </w:rPr>
        <w:t xml:space="preserve">, </w:t>
      </w:r>
      <w:proofErr w:type="spellStart"/>
      <w:r>
        <w:rPr>
          <w:rFonts w:hint="cs"/>
          <w:rtl/>
        </w:rPr>
        <w:t>יט</w:t>
      </w:r>
      <w:proofErr w:type="spellEnd"/>
      <w:r>
        <w:rPr>
          <w:rFonts w:hint="cs"/>
          <w:rtl/>
        </w:rPr>
        <w:t>. יש לציין להיפוך המשמעות: בבראשית הקב"ה יודע שאברהם יפיץ את המשפט והצדקה, ואילו בירמיהו הידע האנושי מתחקה אחר הקב"ה בעשיית משפט וצדקה (ירמיה: גורלו של חוזה (ירושלים 2013), עמ' 83).</w:t>
      </w:r>
    </w:p>
  </w:footnote>
  <w:footnote w:id="14">
    <w:p w14:paraId="215C329C" w14:textId="0D2FE6CC" w:rsidR="002B38D4" w:rsidRPr="00400B9A" w:rsidRDefault="002B38D4" w:rsidP="00CC1886">
      <w:pPr>
        <w:pStyle w:val="a3"/>
        <w:rPr>
          <w:rtl/>
        </w:rPr>
      </w:pPr>
      <w:r>
        <w:rPr>
          <w:rStyle w:val="a5"/>
          <w:rFonts w:eastAsia="Narkisim"/>
        </w:rPr>
        <w:footnoteRef/>
      </w:r>
      <w:r>
        <w:t xml:space="preserve"> </w:t>
      </w:r>
      <w:r>
        <w:rPr>
          <w:rFonts w:hint="cs"/>
          <w:rtl/>
        </w:rPr>
        <w:t xml:space="preserve">ראו גם משלי </w:t>
      </w:r>
      <w:proofErr w:type="spellStart"/>
      <w:r>
        <w:rPr>
          <w:rFonts w:hint="cs"/>
          <w:rtl/>
        </w:rPr>
        <w:t>טז</w:t>
      </w:r>
      <w:proofErr w:type="spellEnd"/>
      <w:r>
        <w:rPr>
          <w:rFonts w:hint="cs"/>
          <w:rtl/>
        </w:rPr>
        <w:t>, י-</w:t>
      </w:r>
      <w:proofErr w:type="spellStart"/>
      <w:r>
        <w:rPr>
          <w:rFonts w:hint="cs"/>
          <w:rtl/>
        </w:rPr>
        <w:t>יב</w:t>
      </w:r>
      <w:proofErr w:type="spellEnd"/>
      <w:r>
        <w:rPr>
          <w:rFonts w:hint="cs"/>
          <w:rtl/>
        </w:rPr>
        <w:t>.</w:t>
      </w:r>
    </w:p>
  </w:footnote>
  <w:footnote w:id="15">
    <w:p w14:paraId="4D219299" w14:textId="6025A662" w:rsidR="00751FF1" w:rsidRDefault="00751FF1">
      <w:pPr>
        <w:pStyle w:val="a3"/>
      </w:pPr>
      <w:r>
        <w:rPr>
          <w:rStyle w:val="a5"/>
          <w:rFonts w:eastAsia="Narkisim"/>
        </w:rPr>
        <w:footnoteRef/>
      </w:r>
      <w:r>
        <w:rPr>
          <w:rtl/>
        </w:rPr>
        <w:t xml:space="preserve"> </w:t>
      </w:r>
      <w:r>
        <w:rPr>
          <w:rFonts w:hint="cs"/>
          <w:rtl/>
        </w:rPr>
        <w:t xml:space="preserve">ראו את ניתוחו המאיר והמלא של נבואות אלו כאן: </w:t>
      </w:r>
      <w:hyperlink r:id="rId3" w:history="1">
        <w:r w:rsidRPr="00751FF1">
          <w:rPr>
            <w:rStyle w:val="Hyperlink"/>
            <w:rFonts w:hint="cs"/>
            <w:rtl/>
          </w:rPr>
          <w:t>קישור</w:t>
        </w:r>
      </w:hyperlink>
      <w:r>
        <w:rPr>
          <w:rFonts w:hint="cs"/>
          <w:rtl/>
        </w:rPr>
        <w:t>.</w:t>
      </w:r>
    </w:p>
  </w:footnote>
  <w:footnote w:id="16">
    <w:p w14:paraId="63533F63" w14:textId="316D2F18" w:rsidR="002B38D4" w:rsidRPr="00DA7A52" w:rsidRDefault="002B38D4" w:rsidP="002B38D4">
      <w:pPr>
        <w:pStyle w:val="a3"/>
        <w:rPr>
          <w:rtl/>
        </w:rPr>
      </w:pPr>
      <w:r>
        <w:rPr>
          <w:rStyle w:val="a5"/>
          <w:rFonts w:eastAsia="Narkisim"/>
        </w:rPr>
        <w:footnoteRef/>
      </w:r>
      <w:r>
        <w:t xml:space="preserve"> </w:t>
      </w:r>
      <w:r>
        <w:rPr>
          <w:rFonts w:hint="cs"/>
          <w:rtl/>
        </w:rPr>
        <w:t>השוו ל</w:t>
      </w:r>
      <w:r w:rsidR="000B0722">
        <w:rPr>
          <w:rFonts w:hint="cs"/>
          <w:rtl/>
        </w:rPr>
        <w:t>"</w:t>
      </w:r>
      <w:r>
        <w:rPr>
          <w:rFonts w:hint="cs"/>
          <w:rtl/>
        </w:rPr>
        <w:t>בית ארזים</w:t>
      </w:r>
      <w:r w:rsidR="000B0722">
        <w:rPr>
          <w:rFonts w:hint="cs"/>
          <w:rtl/>
        </w:rPr>
        <w:t>"</w:t>
      </w:r>
      <w:r>
        <w:rPr>
          <w:rFonts w:hint="cs"/>
          <w:rtl/>
        </w:rPr>
        <w:t xml:space="preserve"> הפיזי </w:t>
      </w:r>
      <w:r w:rsidR="0079163B">
        <w:rPr>
          <w:rFonts w:hint="cs"/>
          <w:rtl/>
        </w:rPr>
        <w:t>של</w:t>
      </w:r>
      <w:r>
        <w:rPr>
          <w:rFonts w:hint="cs"/>
          <w:rtl/>
        </w:rPr>
        <w:t xml:space="preserve"> דוד (ז, א-ב).</w:t>
      </w:r>
    </w:p>
  </w:footnote>
  <w:footnote w:id="17">
    <w:p w14:paraId="0BB3AA2F" w14:textId="5F2DDD2E" w:rsidR="002B38D4" w:rsidRDefault="002B38D4" w:rsidP="00D87E44">
      <w:pPr>
        <w:pStyle w:val="a3"/>
        <w:rPr>
          <w:rtl/>
        </w:rPr>
      </w:pPr>
      <w:r>
        <w:rPr>
          <w:rStyle w:val="a5"/>
          <w:rFonts w:eastAsia="Narkisim"/>
        </w:rPr>
        <w:footnoteRef/>
      </w:r>
      <w:r>
        <w:t xml:space="preserve"> </w:t>
      </w:r>
      <w:r>
        <w:rPr>
          <w:rFonts w:hint="cs"/>
          <w:rtl/>
        </w:rPr>
        <w:t>נבואה זו (</w:t>
      </w:r>
      <w:proofErr w:type="spellStart"/>
      <w:r>
        <w:rPr>
          <w:rFonts w:hint="cs"/>
          <w:rtl/>
        </w:rPr>
        <w:t>כג</w:t>
      </w:r>
      <w:proofErr w:type="spellEnd"/>
      <w:r>
        <w:rPr>
          <w:rFonts w:hint="cs"/>
          <w:rtl/>
        </w:rPr>
        <w:t>, ה-ו) מהדהדת גם מאוחר יותר (לג, יד-</w:t>
      </w:r>
      <w:proofErr w:type="spellStart"/>
      <w:r>
        <w:rPr>
          <w:rFonts w:hint="cs"/>
          <w:rtl/>
        </w:rPr>
        <w:t>טז</w:t>
      </w:r>
      <w:proofErr w:type="spellEnd"/>
      <w:r>
        <w:rPr>
          <w:rFonts w:hint="cs"/>
          <w:rtl/>
        </w:rPr>
        <w:t xml:space="preserve">). </w:t>
      </w:r>
    </w:p>
  </w:footnote>
  <w:footnote w:id="18">
    <w:p w14:paraId="1B8B52F0" w14:textId="1C7CEC5D" w:rsidR="00945798" w:rsidRDefault="00945798">
      <w:pPr>
        <w:pStyle w:val="a3"/>
      </w:pPr>
      <w:r>
        <w:rPr>
          <w:rStyle w:val="a5"/>
          <w:rFonts w:eastAsia="Narkisim"/>
        </w:rPr>
        <w:footnoteRef/>
      </w:r>
      <w:r>
        <w:rPr>
          <w:rtl/>
        </w:rPr>
        <w:t xml:space="preserve"> </w:t>
      </w:r>
      <w:r>
        <w:rPr>
          <w:rFonts w:hint="cs"/>
          <w:rtl/>
        </w:rPr>
        <w:t>ראו ישעיהו יא, א, על 'צמח' צדיק שעתיד לצאת מבית דוד.</w:t>
      </w:r>
    </w:p>
  </w:footnote>
  <w:footnote w:id="19">
    <w:p w14:paraId="06949229" w14:textId="77777777" w:rsidR="002B38D4" w:rsidRPr="00475538" w:rsidRDefault="002B38D4" w:rsidP="002B38D4">
      <w:pPr>
        <w:pStyle w:val="a3"/>
        <w:rPr>
          <w:rtl/>
        </w:rPr>
      </w:pPr>
      <w:r>
        <w:rPr>
          <w:rStyle w:val="a5"/>
          <w:rFonts w:eastAsia="Narkisim"/>
        </w:rPr>
        <w:footnoteRef/>
      </w:r>
      <w:r>
        <w:t xml:space="preserve"> </w:t>
      </w:r>
      <w:r>
        <w:rPr>
          <w:rFonts w:hint="cs"/>
          <w:rtl/>
        </w:rPr>
        <w:t>ראו גם לעיל בהערה 5.</w:t>
      </w:r>
    </w:p>
  </w:footnote>
  <w:footnote w:id="20">
    <w:p w14:paraId="3274A4D0" w14:textId="5BEC6407" w:rsidR="00187A70" w:rsidRPr="001228EC" w:rsidRDefault="00187A70" w:rsidP="00187A70">
      <w:pPr>
        <w:pStyle w:val="a3"/>
        <w:rPr>
          <w:rtl/>
        </w:rPr>
      </w:pPr>
      <w:r>
        <w:rPr>
          <w:rStyle w:val="a5"/>
          <w:rFonts w:eastAsia="Narkisim"/>
        </w:rPr>
        <w:footnoteRef/>
      </w:r>
      <w:r>
        <w:t xml:space="preserve"> </w:t>
      </w:r>
      <w:proofErr w:type="spellStart"/>
      <w:r w:rsidR="00D6231D">
        <w:rPr>
          <w:rFonts w:hint="cs"/>
          <w:rtl/>
        </w:rPr>
        <w:t>ל</w:t>
      </w:r>
      <w:r>
        <w:rPr>
          <w:rFonts w:hint="cs"/>
          <w:rtl/>
        </w:rPr>
        <w:t>אידך</w:t>
      </w:r>
      <w:proofErr w:type="spellEnd"/>
      <w:r>
        <w:rPr>
          <w:rFonts w:hint="cs"/>
          <w:rtl/>
        </w:rPr>
        <w:t xml:space="preserve"> גיסא, </w:t>
      </w:r>
      <w:proofErr w:type="spellStart"/>
      <w:r>
        <w:rPr>
          <w:rFonts w:hint="cs"/>
          <w:rtl/>
        </w:rPr>
        <w:t>המצודת</w:t>
      </w:r>
      <w:proofErr w:type="spellEnd"/>
      <w:r>
        <w:rPr>
          <w:rFonts w:hint="cs"/>
          <w:rtl/>
        </w:rPr>
        <w:t xml:space="preserve"> דוד מסביר כי הדברים מתייחס</w:t>
      </w:r>
      <w:r w:rsidR="00960DC7">
        <w:rPr>
          <w:rFonts w:hint="cs"/>
          <w:rtl/>
        </w:rPr>
        <w:t>ים</w:t>
      </w:r>
      <w:r>
        <w:rPr>
          <w:rFonts w:hint="cs"/>
          <w:rtl/>
        </w:rPr>
        <w:t xml:space="preserve"> ישירות למלך היהודי באותו זמן (</w:t>
      </w:r>
      <w:r w:rsidR="00B54001">
        <w:rPr>
          <w:rFonts w:hint="cs"/>
          <w:rtl/>
        </w:rPr>
        <w:t>יהויכין</w:t>
      </w:r>
      <w:r>
        <w:rPr>
          <w:rFonts w:hint="cs"/>
          <w:rtl/>
        </w:rPr>
        <w:t>), השרוי בגלות.</w:t>
      </w:r>
    </w:p>
  </w:footnote>
  <w:footnote w:id="21">
    <w:p w14:paraId="082BC8E4" w14:textId="77777777" w:rsidR="002B38D4" w:rsidRPr="001228EC" w:rsidRDefault="002B38D4" w:rsidP="002B38D4">
      <w:pPr>
        <w:pStyle w:val="a3"/>
        <w:rPr>
          <w:rtl/>
        </w:rPr>
      </w:pPr>
      <w:r>
        <w:rPr>
          <w:rStyle w:val="a5"/>
          <w:rFonts w:eastAsia="Narkisim"/>
        </w:rPr>
        <w:footnoteRef/>
      </w:r>
      <w:r>
        <w:t xml:space="preserve"> </w:t>
      </w:r>
      <w:r>
        <w:rPr>
          <w:rFonts w:hint="cs"/>
          <w:rtl/>
        </w:rPr>
        <w:t>על אף שלפי פירוש קרבן העדה, ייתכן כי רבי חולק על מסקנתה של המשנה.</w:t>
      </w:r>
    </w:p>
  </w:footnote>
  <w:footnote w:id="22">
    <w:p w14:paraId="12C68602" w14:textId="77777777" w:rsidR="002B38D4" w:rsidRPr="00D24E64" w:rsidRDefault="002B38D4" w:rsidP="002B38D4">
      <w:pPr>
        <w:pStyle w:val="a3"/>
        <w:rPr>
          <w:rtl/>
        </w:rPr>
      </w:pPr>
      <w:r>
        <w:rPr>
          <w:rStyle w:val="a5"/>
          <w:rFonts w:eastAsia="Narkisim"/>
        </w:rPr>
        <w:footnoteRef/>
      </w:r>
      <w:r>
        <w:t xml:space="preserve"> </w:t>
      </w:r>
      <w:r>
        <w:rPr>
          <w:rFonts w:hint="cs"/>
          <w:rtl/>
        </w:rPr>
        <w:t>ראו גם בכסף משנה, הלכות מלכים ג, ז.</w:t>
      </w:r>
    </w:p>
  </w:footnote>
  <w:footnote w:id="23">
    <w:p w14:paraId="650FB086" w14:textId="35F0643C" w:rsidR="002B38D4" w:rsidRPr="0014088E" w:rsidRDefault="002B38D4" w:rsidP="002B38D4">
      <w:pPr>
        <w:pStyle w:val="a3"/>
        <w:rPr>
          <w:rtl/>
        </w:rPr>
      </w:pPr>
      <w:r>
        <w:rPr>
          <w:rStyle w:val="a5"/>
          <w:rFonts w:eastAsia="Narkisim"/>
        </w:rPr>
        <w:footnoteRef/>
      </w:r>
      <w:r>
        <w:t xml:space="preserve"> </w:t>
      </w:r>
      <w:r w:rsidR="00D6231D">
        <w:rPr>
          <w:rFonts w:hint="cs"/>
          <w:rtl/>
        </w:rPr>
        <w:t>נראה ש</w:t>
      </w:r>
      <w:r>
        <w:rPr>
          <w:rFonts w:hint="cs"/>
          <w:rtl/>
        </w:rPr>
        <w:t>הרמב"ם</w:t>
      </w:r>
      <w:r w:rsidR="00D6231D">
        <w:rPr>
          <w:rFonts w:hint="cs"/>
          <w:rtl/>
        </w:rPr>
        <w:t xml:space="preserve"> </w:t>
      </w:r>
      <w:r>
        <w:rPr>
          <w:rFonts w:hint="cs"/>
          <w:rtl/>
        </w:rPr>
        <w:t xml:space="preserve">מתייחס </w:t>
      </w:r>
      <w:r w:rsidR="00D6231D">
        <w:rPr>
          <w:rFonts w:hint="cs"/>
          <w:rtl/>
        </w:rPr>
        <w:t xml:space="preserve">לדברי </w:t>
      </w:r>
      <w:r>
        <w:rPr>
          <w:rFonts w:hint="cs"/>
          <w:rtl/>
        </w:rPr>
        <w:t xml:space="preserve">ירמיהו </w:t>
      </w:r>
      <w:r w:rsidR="00D6231D">
        <w:rPr>
          <w:rFonts w:hint="cs"/>
          <w:rtl/>
        </w:rPr>
        <w:t>כ</w:t>
      </w:r>
      <w:r>
        <w:rPr>
          <w:rFonts w:hint="cs"/>
          <w:rtl/>
        </w:rPr>
        <w:t>הצהרה בדבר אופי</w:t>
      </w:r>
      <w:r w:rsidR="003D110A">
        <w:rPr>
          <w:rFonts w:hint="cs"/>
          <w:rtl/>
        </w:rPr>
        <w:t>ים</w:t>
      </w:r>
      <w:r>
        <w:rPr>
          <w:rFonts w:hint="cs"/>
          <w:rtl/>
        </w:rPr>
        <w:t xml:space="preserve"> השונה של </w:t>
      </w:r>
      <w:r w:rsidR="007B1828">
        <w:rPr>
          <w:rFonts w:hint="cs"/>
          <w:rtl/>
        </w:rPr>
        <w:t xml:space="preserve">מלכי יהודה </w:t>
      </w:r>
      <w:r>
        <w:rPr>
          <w:rFonts w:hint="cs"/>
          <w:rtl/>
        </w:rPr>
        <w:t xml:space="preserve">משאר </w:t>
      </w:r>
      <w:r w:rsidR="00F31691">
        <w:rPr>
          <w:rFonts w:hint="cs"/>
          <w:rtl/>
        </w:rPr>
        <w:t>ה</w:t>
      </w:r>
      <w:r>
        <w:rPr>
          <w:rFonts w:hint="cs"/>
          <w:rtl/>
        </w:rPr>
        <w:t>מלכים. ראו בפירושו על המשנה דלעיל; הלכות סנהדרין ב, ה; הלכות עדויות יא, ט; הלכות מלכים ג, ז, ובלחם משנה שם.</w:t>
      </w:r>
    </w:p>
  </w:footnote>
  <w:footnote w:id="24">
    <w:p w14:paraId="25F3EE8E" w14:textId="64758CAC" w:rsidR="002B38D4" w:rsidRPr="0085055A" w:rsidRDefault="002B38D4" w:rsidP="002B38D4">
      <w:pPr>
        <w:pStyle w:val="a3"/>
        <w:rPr>
          <w:rtl/>
        </w:rPr>
      </w:pPr>
      <w:r>
        <w:rPr>
          <w:rStyle w:val="a5"/>
          <w:rFonts w:eastAsia="Narkisim"/>
        </w:rPr>
        <w:footnoteRef/>
      </w:r>
      <w:r>
        <w:t xml:space="preserve"> </w:t>
      </w:r>
      <w:r>
        <w:rPr>
          <w:rFonts w:hint="cs"/>
          <w:rtl/>
        </w:rPr>
        <w:t xml:space="preserve">דברים רבה </w:t>
      </w:r>
      <w:r w:rsidR="00D3628B">
        <w:rPr>
          <w:rFonts w:hint="cs"/>
          <w:rtl/>
        </w:rPr>
        <w:t>(</w:t>
      </w:r>
      <w:r>
        <w:rPr>
          <w:rFonts w:hint="cs"/>
          <w:rtl/>
        </w:rPr>
        <w:t>ה, ג</w:t>
      </w:r>
      <w:r w:rsidR="00D3628B">
        <w:rPr>
          <w:rFonts w:hint="cs"/>
          <w:rtl/>
        </w:rPr>
        <w:t>)</w:t>
      </w:r>
      <w:r>
        <w:rPr>
          <w:rFonts w:hint="cs"/>
          <w:rtl/>
        </w:rPr>
        <w:t xml:space="preserve"> מייחס עמדה זו לרבי יהודה.</w:t>
      </w:r>
    </w:p>
  </w:footnote>
  <w:footnote w:id="25">
    <w:p w14:paraId="7AADF8E6" w14:textId="77777777" w:rsidR="002B38D4" w:rsidRPr="008E43A9" w:rsidRDefault="002B38D4" w:rsidP="002B38D4">
      <w:pPr>
        <w:pStyle w:val="a3"/>
        <w:rPr>
          <w:rtl/>
        </w:rPr>
      </w:pPr>
      <w:r>
        <w:rPr>
          <w:rStyle w:val="a5"/>
          <w:rFonts w:eastAsia="Narkisim"/>
        </w:rPr>
        <w:footnoteRef/>
      </w:r>
      <w:r>
        <w:t xml:space="preserve"> </w:t>
      </w:r>
      <w:r>
        <w:rPr>
          <w:rFonts w:hint="cs"/>
          <w:rtl/>
        </w:rPr>
        <w:t>על צדק לעומת צדקה ראו גם ברמב"ן על בראשית ו, 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63DF2" w:rsidRDefault="00E63DF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63DF2" w:rsidRDefault="00E63DF2"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63DF2" w:rsidRPr="006216C9" w14:paraId="3B079562" w14:textId="77777777" w:rsidTr="00FA1793">
      <w:tc>
        <w:tcPr>
          <w:tcW w:w="6506" w:type="dxa"/>
          <w:tcBorders>
            <w:bottom w:val="double" w:sz="4" w:space="0" w:color="auto"/>
          </w:tcBorders>
        </w:tcPr>
        <w:p w14:paraId="3AD8C92A" w14:textId="0314041C" w:rsidR="00E63DF2" w:rsidRPr="006216C9" w:rsidRDefault="00E63DF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5B8609A2" w:rsidR="00E63DF2" w:rsidRPr="006216C9" w:rsidRDefault="00E63DF2" w:rsidP="00CD6003">
          <w:pPr>
            <w:spacing w:after="0"/>
            <w:rPr>
              <w:sz w:val="22"/>
              <w:szCs w:val="22"/>
            </w:rPr>
          </w:pPr>
          <w:r>
            <w:rPr>
              <w:rFonts w:hint="cs"/>
              <w:sz w:val="22"/>
              <w:szCs w:val="22"/>
              <w:rtl/>
            </w:rPr>
            <w:t>לפני סיני</w:t>
          </w:r>
        </w:p>
      </w:tc>
      <w:tc>
        <w:tcPr>
          <w:tcW w:w="3348" w:type="dxa"/>
          <w:tcBorders>
            <w:bottom w:val="double" w:sz="4" w:space="0" w:color="auto"/>
          </w:tcBorders>
          <w:vAlign w:val="center"/>
        </w:tcPr>
        <w:p w14:paraId="7D40D3BB" w14:textId="4457956C" w:rsidR="00E63DF2" w:rsidRPr="006216C9" w:rsidRDefault="002926B7" w:rsidP="006216C9">
          <w:pPr>
            <w:bidi w:val="0"/>
            <w:spacing w:after="0"/>
            <w:rPr>
              <w:sz w:val="22"/>
              <w:szCs w:val="22"/>
            </w:rPr>
          </w:pPr>
          <w:hyperlink r:id="rId1" w:history="1">
            <w:r w:rsidR="005A7CEB" w:rsidRPr="00FD7DC4">
              <w:rPr>
                <w:rStyle w:val="Hyperlink"/>
              </w:rPr>
              <w:t>http://www.etzion.org.il</w:t>
            </w:r>
          </w:hyperlink>
        </w:p>
      </w:tc>
    </w:tr>
  </w:tbl>
  <w:p w14:paraId="2CFAB289" w14:textId="77777777" w:rsidR="00E63DF2" w:rsidRPr="00AC2922" w:rsidRDefault="00E63DF2"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9639F"/>
    <w:multiLevelType w:val="hybridMultilevel"/>
    <w:tmpl w:val="AD7E3206"/>
    <w:lvl w:ilvl="0" w:tplc="AF2E2A5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33789"/>
    <w:multiLevelType w:val="hybridMultilevel"/>
    <w:tmpl w:val="7226BD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4EC32E1"/>
    <w:multiLevelType w:val="hybridMultilevel"/>
    <w:tmpl w:val="D416C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351D9"/>
    <w:multiLevelType w:val="hybridMultilevel"/>
    <w:tmpl w:val="6B283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63101"/>
    <w:multiLevelType w:val="multilevel"/>
    <w:tmpl w:val="61D6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997DF8"/>
    <w:multiLevelType w:val="hybridMultilevel"/>
    <w:tmpl w:val="BDD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8"/>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562"/>
    <w:rsid w:val="00002327"/>
    <w:rsid w:val="0000263F"/>
    <w:rsid w:val="000041A4"/>
    <w:rsid w:val="00005156"/>
    <w:rsid w:val="00007261"/>
    <w:rsid w:val="00012A92"/>
    <w:rsid w:val="00013331"/>
    <w:rsid w:val="00015391"/>
    <w:rsid w:val="00015437"/>
    <w:rsid w:val="00015598"/>
    <w:rsid w:val="00015C4E"/>
    <w:rsid w:val="00017774"/>
    <w:rsid w:val="00017E6D"/>
    <w:rsid w:val="0002046F"/>
    <w:rsid w:val="00021437"/>
    <w:rsid w:val="00021ADE"/>
    <w:rsid w:val="00022A1A"/>
    <w:rsid w:val="0002308C"/>
    <w:rsid w:val="00025CE2"/>
    <w:rsid w:val="00026734"/>
    <w:rsid w:val="000268F4"/>
    <w:rsid w:val="00027F37"/>
    <w:rsid w:val="000304D8"/>
    <w:rsid w:val="0003164E"/>
    <w:rsid w:val="00031797"/>
    <w:rsid w:val="00031E48"/>
    <w:rsid w:val="00032E49"/>
    <w:rsid w:val="00033014"/>
    <w:rsid w:val="00033E9C"/>
    <w:rsid w:val="00034C35"/>
    <w:rsid w:val="00037888"/>
    <w:rsid w:val="00040A12"/>
    <w:rsid w:val="00042703"/>
    <w:rsid w:val="00043F83"/>
    <w:rsid w:val="0004480A"/>
    <w:rsid w:val="0004660C"/>
    <w:rsid w:val="000534C5"/>
    <w:rsid w:val="000557EB"/>
    <w:rsid w:val="00056413"/>
    <w:rsid w:val="00057741"/>
    <w:rsid w:val="00057C75"/>
    <w:rsid w:val="00060ED0"/>
    <w:rsid w:val="000613EA"/>
    <w:rsid w:val="00062C83"/>
    <w:rsid w:val="0006305C"/>
    <w:rsid w:val="0006682D"/>
    <w:rsid w:val="00066C50"/>
    <w:rsid w:val="000679BD"/>
    <w:rsid w:val="00067AB4"/>
    <w:rsid w:val="000709B1"/>
    <w:rsid w:val="00070F2D"/>
    <w:rsid w:val="00072052"/>
    <w:rsid w:val="000720B2"/>
    <w:rsid w:val="00074142"/>
    <w:rsid w:val="000742A6"/>
    <w:rsid w:val="00075E70"/>
    <w:rsid w:val="00075F6B"/>
    <w:rsid w:val="00076337"/>
    <w:rsid w:val="00076CAF"/>
    <w:rsid w:val="0007734B"/>
    <w:rsid w:val="000773F4"/>
    <w:rsid w:val="00081B4D"/>
    <w:rsid w:val="00083EDB"/>
    <w:rsid w:val="000845ED"/>
    <w:rsid w:val="00084B00"/>
    <w:rsid w:val="00085FA9"/>
    <w:rsid w:val="00086970"/>
    <w:rsid w:val="000916C2"/>
    <w:rsid w:val="00091F92"/>
    <w:rsid w:val="00095EE3"/>
    <w:rsid w:val="000963EF"/>
    <w:rsid w:val="00097639"/>
    <w:rsid w:val="00097C3B"/>
    <w:rsid w:val="00097DEC"/>
    <w:rsid w:val="000A1BE6"/>
    <w:rsid w:val="000A56FC"/>
    <w:rsid w:val="000A5D16"/>
    <w:rsid w:val="000A73F1"/>
    <w:rsid w:val="000A7A3E"/>
    <w:rsid w:val="000B0722"/>
    <w:rsid w:val="000B18D3"/>
    <w:rsid w:val="000B4AA4"/>
    <w:rsid w:val="000B5073"/>
    <w:rsid w:val="000B59A2"/>
    <w:rsid w:val="000B5CC2"/>
    <w:rsid w:val="000C1E74"/>
    <w:rsid w:val="000C346C"/>
    <w:rsid w:val="000C42E4"/>
    <w:rsid w:val="000C551E"/>
    <w:rsid w:val="000C5EDE"/>
    <w:rsid w:val="000C694E"/>
    <w:rsid w:val="000D14EE"/>
    <w:rsid w:val="000D150D"/>
    <w:rsid w:val="000D25BF"/>
    <w:rsid w:val="000D2F68"/>
    <w:rsid w:val="000D4260"/>
    <w:rsid w:val="000D52BC"/>
    <w:rsid w:val="000D7356"/>
    <w:rsid w:val="000D76C2"/>
    <w:rsid w:val="000E21BC"/>
    <w:rsid w:val="000E2322"/>
    <w:rsid w:val="000E36EE"/>
    <w:rsid w:val="000E3B5A"/>
    <w:rsid w:val="000E5D7D"/>
    <w:rsid w:val="000E6C3C"/>
    <w:rsid w:val="000E7962"/>
    <w:rsid w:val="000E7FF3"/>
    <w:rsid w:val="000F6308"/>
    <w:rsid w:val="000F641A"/>
    <w:rsid w:val="000F6479"/>
    <w:rsid w:val="000F65CB"/>
    <w:rsid w:val="001009EE"/>
    <w:rsid w:val="0010214C"/>
    <w:rsid w:val="00102306"/>
    <w:rsid w:val="00102A1E"/>
    <w:rsid w:val="00102A2A"/>
    <w:rsid w:val="00103A68"/>
    <w:rsid w:val="00104F11"/>
    <w:rsid w:val="001051EE"/>
    <w:rsid w:val="001055EE"/>
    <w:rsid w:val="001057D7"/>
    <w:rsid w:val="00105B47"/>
    <w:rsid w:val="00106143"/>
    <w:rsid w:val="001112EE"/>
    <w:rsid w:val="00112FFD"/>
    <w:rsid w:val="001162A4"/>
    <w:rsid w:val="001164E7"/>
    <w:rsid w:val="00117483"/>
    <w:rsid w:val="00117F83"/>
    <w:rsid w:val="00120E03"/>
    <w:rsid w:val="00122E5A"/>
    <w:rsid w:val="001240AA"/>
    <w:rsid w:val="0012512A"/>
    <w:rsid w:val="00125BFF"/>
    <w:rsid w:val="00126DB2"/>
    <w:rsid w:val="00127AB3"/>
    <w:rsid w:val="00130089"/>
    <w:rsid w:val="00130A8D"/>
    <w:rsid w:val="00130DAC"/>
    <w:rsid w:val="00130F07"/>
    <w:rsid w:val="00132923"/>
    <w:rsid w:val="00135BCE"/>
    <w:rsid w:val="0014169F"/>
    <w:rsid w:val="00141C9A"/>
    <w:rsid w:val="00143985"/>
    <w:rsid w:val="00143A68"/>
    <w:rsid w:val="00144312"/>
    <w:rsid w:val="0014446E"/>
    <w:rsid w:val="00144C37"/>
    <w:rsid w:val="00146C1D"/>
    <w:rsid w:val="001472D3"/>
    <w:rsid w:val="00147F05"/>
    <w:rsid w:val="00151635"/>
    <w:rsid w:val="00151F10"/>
    <w:rsid w:val="001571DB"/>
    <w:rsid w:val="0015739B"/>
    <w:rsid w:val="00157D1F"/>
    <w:rsid w:val="00160AB8"/>
    <w:rsid w:val="00160BB3"/>
    <w:rsid w:val="0016153A"/>
    <w:rsid w:val="001615CD"/>
    <w:rsid w:val="00163285"/>
    <w:rsid w:val="00163EE5"/>
    <w:rsid w:val="00164900"/>
    <w:rsid w:val="00164CE6"/>
    <w:rsid w:val="00165922"/>
    <w:rsid w:val="00165923"/>
    <w:rsid w:val="00166CAC"/>
    <w:rsid w:val="0017072E"/>
    <w:rsid w:val="001709D9"/>
    <w:rsid w:val="00171247"/>
    <w:rsid w:val="00175D42"/>
    <w:rsid w:val="00176834"/>
    <w:rsid w:val="001771DB"/>
    <w:rsid w:val="001777A6"/>
    <w:rsid w:val="001820F1"/>
    <w:rsid w:val="001834E7"/>
    <w:rsid w:val="001852B1"/>
    <w:rsid w:val="0018550E"/>
    <w:rsid w:val="0018776A"/>
    <w:rsid w:val="00187A70"/>
    <w:rsid w:val="00190F04"/>
    <w:rsid w:val="00190FEA"/>
    <w:rsid w:val="001921C2"/>
    <w:rsid w:val="0019238A"/>
    <w:rsid w:val="00192729"/>
    <w:rsid w:val="001935D9"/>
    <w:rsid w:val="00194C44"/>
    <w:rsid w:val="001960A3"/>
    <w:rsid w:val="001A0231"/>
    <w:rsid w:val="001A160E"/>
    <w:rsid w:val="001A54AC"/>
    <w:rsid w:val="001A5C79"/>
    <w:rsid w:val="001A6573"/>
    <w:rsid w:val="001B0107"/>
    <w:rsid w:val="001B090E"/>
    <w:rsid w:val="001B7C4B"/>
    <w:rsid w:val="001B7F24"/>
    <w:rsid w:val="001C14B0"/>
    <w:rsid w:val="001C1CAA"/>
    <w:rsid w:val="001C2D48"/>
    <w:rsid w:val="001C4940"/>
    <w:rsid w:val="001C4B5E"/>
    <w:rsid w:val="001C4E63"/>
    <w:rsid w:val="001C63A5"/>
    <w:rsid w:val="001C6C39"/>
    <w:rsid w:val="001C7224"/>
    <w:rsid w:val="001D4A9B"/>
    <w:rsid w:val="001E11C3"/>
    <w:rsid w:val="001E1D48"/>
    <w:rsid w:val="001E3883"/>
    <w:rsid w:val="001E5152"/>
    <w:rsid w:val="001E720A"/>
    <w:rsid w:val="001E750C"/>
    <w:rsid w:val="001E7F11"/>
    <w:rsid w:val="001F39D4"/>
    <w:rsid w:val="001F4F6D"/>
    <w:rsid w:val="00203453"/>
    <w:rsid w:val="00206AFD"/>
    <w:rsid w:val="00207051"/>
    <w:rsid w:val="00211322"/>
    <w:rsid w:val="002115E2"/>
    <w:rsid w:val="00211DA7"/>
    <w:rsid w:val="00212A5E"/>
    <w:rsid w:val="00213FDA"/>
    <w:rsid w:val="00214092"/>
    <w:rsid w:val="002142D4"/>
    <w:rsid w:val="00214428"/>
    <w:rsid w:val="00215905"/>
    <w:rsid w:val="00215B8C"/>
    <w:rsid w:val="00216E59"/>
    <w:rsid w:val="0022042F"/>
    <w:rsid w:val="00220D4A"/>
    <w:rsid w:val="002215E5"/>
    <w:rsid w:val="00223CEC"/>
    <w:rsid w:val="002262D4"/>
    <w:rsid w:val="002302E3"/>
    <w:rsid w:val="002314D2"/>
    <w:rsid w:val="002338A7"/>
    <w:rsid w:val="00233E7F"/>
    <w:rsid w:val="00235575"/>
    <w:rsid w:val="00237103"/>
    <w:rsid w:val="00243635"/>
    <w:rsid w:val="00247E33"/>
    <w:rsid w:val="00251114"/>
    <w:rsid w:val="0025188F"/>
    <w:rsid w:val="00252934"/>
    <w:rsid w:val="002548F1"/>
    <w:rsid w:val="00254A31"/>
    <w:rsid w:val="00254B6E"/>
    <w:rsid w:val="00254CCB"/>
    <w:rsid w:val="0025700E"/>
    <w:rsid w:val="0025727A"/>
    <w:rsid w:val="00257A88"/>
    <w:rsid w:val="00260823"/>
    <w:rsid w:val="00260AA2"/>
    <w:rsid w:val="002635D1"/>
    <w:rsid w:val="00264FE6"/>
    <w:rsid w:val="00267405"/>
    <w:rsid w:val="00267C22"/>
    <w:rsid w:val="0027023C"/>
    <w:rsid w:val="00270BA3"/>
    <w:rsid w:val="00270E17"/>
    <w:rsid w:val="002717E2"/>
    <w:rsid w:val="00271E66"/>
    <w:rsid w:val="002722CF"/>
    <w:rsid w:val="0027267B"/>
    <w:rsid w:val="00272883"/>
    <w:rsid w:val="0027382B"/>
    <w:rsid w:val="00273836"/>
    <w:rsid w:val="002744D7"/>
    <w:rsid w:val="00275739"/>
    <w:rsid w:val="00275B17"/>
    <w:rsid w:val="00276D3D"/>
    <w:rsid w:val="00277BB2"/>
    <w:rsid w:val="002808B3"/>
    <w:rsid w:val="00281070"/>
    <w:rsid w:val="00282163"/>
    <w:rsid w:val="002826F7"/>
    <w:rsid w:val="00284937"/>
    <w:rsid w:val="00284E60"/>
    <w:rsid w:val="00285A99"/>
    <w:rsid w:val="00286858"/>
    <w:rsid w:val="00291A14"/>
    <w:rsid w:val="00291DC9"/>
    <w:rsid w:val="0029251D"/>
    <w:rsid w:val="002926B7"/>
    <w:rsid w:val="00293727"/>
    <w:rsid w:val="00293BED"/>
    <w:rsid w:val="0029412F"/>
    <w:rsid w:val="0029499B"/>
    <w:rsid w:val="002965E4"/>
    <w:rsid w:val="00296F7E"/>
    <w:rsid w:val="002A01CA"/>
    <w:rsid w:val="002A1DD1"/>
    <w:rsid w:val="002A26AD"/>
    <w:rsid w:val="002A26CA"/>
    <w:rsid w:val="002A300A"/>
    <w:rsid w:val="002A3A53"/>
    <w:rsid w:val="002A5F0F"/>
    <w:rsid w:val="002A7264"/>
    <w:rsid w:val="002B0904"/>
    <w:rsid w:val="002B1809"/>
    <w:rsid w:val="002B2022"/>
    <w:rsid w:val="002B33FB"/>
    <w:rsid w:val="002B38D4"/>
    <w:rsid w:val="002B390E"/>
    <w:rsid w:val="002B3B0F"/>
    <w:rsid w:val="002B4D51"/>
    <w:rsid w:val="002B5DC5"/>
    <w:rsid w:val="002B6CA6"/>
    <w:rsid w:val="002B79B0"/>
    <w:rsid w:val="002C12A6"/>
    <w:rsid w:val="002C268E"/>
    <w:rsid w:val="002C2CA8"/>
    <w:rsid w:val="002C33E6"/>
    <w:rsid w:val="002C3C5F"/>
    <w:rsid w:val="002C528D"/>
    <w:rsid w:val="002C5552"/>
    <w:rsid w:val="002D120B"/>
    <w:rsid w:val="002D125A"/>
    <w:rsid w:val="002D22C4"/>
    <w:rsid w:val="002D22FB"/>
    <w:rsid w:val="002D29A5"/>
    <w:rsid w:val="002D7743"/>
    <w:rsid w:val="002E0589"/>
    <w:rsid w:val="002E098C"/>
    <w:rsid w:val="002E0D3F"/>
    <w:rsid w:val="002E2489"/>
    <w:rsid w:val="002E34D4"/>
    <w:rsid w:val="002E403B"/>
    <w:rsid w:val="002E417E"/>
    <w:rsid w:val="002E447A"/>
    <w:rsid w:val="002E602A"/>
    <w:rsid w:val="002E65D7"/>
    <w:rsid w:val="002E6729"/>
    <w:rsid w:val="002E6BEC"/>
    <w:rsid w:val="002F1D82"/>
    <w:rsid w:val="002F2680"/>
    <w:rsid w:val="002F7C51"/>
    <w:rsid w:val="002F7DBF"/>
    <w:rsid w:val="003014C4"/>
    <w:rsid w:val="00303C94"/>
    <w:rsid w:val="00304682"/>
    <w:rsid w:val="003060D9"/>
    <w:rsid w:val="00306B3F"/>
    <w:rsid w:val="00307245"/>
    <w:rsid w:val="00310808"/>
    <w:rsid w:val="003116C3"/>
    <w:rsid w:val="003128B3"/>
    <w:rsid w:val="0031470F"/>
    <w:rsid w:val="00315888"/>
    <w:rsid w:val="0032287F"/>
    <w:rsid w:val="0032321C"/>
    <w:rsid w:val="00323FBD"/>
    <w:rsid w:val="00324177"/>
    <w:rsid w:val="00324B44"/>
    <w:rsid w:val="00324BEF"/>
    <w:rsid w:val="00325C45"/>
    <w:rsid w:val="00326887"/>
    <w:rsid w:val="00327796"/>
    <w:rsid w:val="00330452"/>
    <w:rsid w:val="00332A56"/>
    <w:rsid w:val="00333186"/>
    <w:rsid w:val="00334213"/>
    <w:rsid w:val="003349E8"/>
    <w:rsid w:val="00335851"/>
    <w:rsid w:val="00337D30"/>
    <w:rsid w:val="003403F3"/>
    <w:rsid w:val="0034040A"/>
    <w:rsid w:val="003404DA"/>
    <w:rsid w:val="00340D7F"/>
    <w:rsid w:val="00343750"/>
    <w:rsid w:val="003437B1"/>
    <w:rsid w:val="00344B3A"/>
    <w:rsid w:val="0034550A"/>
    <w:rsid w:val="00345F3C"/>
    <w:rsid w:val="00346874"/>
    <w:rsid w:val="00350ADE"/>
    <w:rsid w:val="0035152D"/>
    <w:rsid w:val="00351974"/>
    <w:rsid w:val="003525A3"/>
    <w:rsid w:val="00352777"/>
    <w:rsid w:val="003531FA"/>
    <w:rsid w:val="00356341"/>
    <w:rsid w:val="00356B1A"/>
    <w:rsid w:val="00356D3C"/>
    <w:rsid w:val="00367299"/>
    <w:rsid w:val="00367660"/>
    <w:rsid w:val="00370395"/>
    <w:rsid w:val="00371A24"/>
    <w:rsid w:val="0037500C"/>
    <w:rsid w:val="0037776B"/>
    <w:rsid w:val="0038000A"/>
    <w:rsid w:val="003814BA"/>
    <w:rsid w:val="00381BF5"/>
    <w:rsid w:val="00381F7B"/>
    <w:rsid w:val="003825B9"/>
    <w:rsid w:val="003828F1"/>
    <w:rsid w:val="003833E1"/>
    <w:rsid w:val="00383BEA"/>
    <w:rsid w:val="00384863"/>
    <w:rsid w:val="003849AC"/>
    <w:rsid w:val="003858FE"/>
    <w:rsid w:val="00386A32"/>
    <w:rsid w:val="00386EC8"/>
    <w:rsid w:val="003874F6"/>
    <w:rsid w:val="00393D29"/>
    <w:rsid w:val="0039677C"/>
    <w:rsid w:val="003A0BF6"/>
    <w:rsid w:val="003A4332"/>
    <w:rsid w:val="003A4EC3"/>
    <w:rsid w:val="003A4FE0"/>
    <w:rsid w:val="003A57E9"/>
    <w:rsid w:val="003A5C73"/>
    <w:rsid w:val="003A5EDC"/>
    <w:rsid w:val="003A6715"/>
    <w:rsid w:val="003A67F4"/>
    <w:rsid w:val="003A7237"/>
    <w:rsid w:val="003B0CAF"/>
    <w:rsid w:val="003B10E1"/>
    <w:rsid w:val="003B38FF"/>
    <w:rsid w:val="003B4443"/>
    <w:rsid w:val="003B480F"/>
    <w:rsid w:val="003B482F"/>
    <w:rsid w:val="003B5490"/>
    <w:rsid w:val="003B6DA7"/>
    <w:rsid w:val="003B6F64"/>
    <w:rsid w:val="003C07F9"/>
    <w:rsid w:val="003C1DF2"/>
    <w:rsid w:val="003C1F10"/>
    <w:rsid w:val="003C32D1"/>
    <w:rsid w:val="003C52A8"/>
    <w:rsid w:val="003C60A3"/>
    <w:rsid w:val="003C65D7"/>
    <w:rsid w:val="003C6603"/>
    <w:rsid w:val="003D09E9"/>
    <w:rsid w:val="003D110A"/>
    <w:rsid w:val="003D7E06"/>
    <w:rsid w:val="003E04AB"/>
    <w:rsid w:val="003E126A"/>
    <w:rsid w:val="003E17DC"/>
    <w:rsid w:val="003E3654"/>
    <w:rsid w:val="003E4ED1"/>
    <w:rsid w:val="003E6B7E"/>
    <w:rsid w:val="003E7DF7"/>
    <w:rsid w:val="003F0F92"/>
    <w:rsid w:val="003F2CD8"/>
    <w:rsid w:val="003F2D61"/>
    <w:rsid w:val="003F3911"/>
    <w:rsid w:val="003F3DF3"/>
    <w:rsid w:val="003F72ED"/>
    <w:rsid w:val="003F7E15"/>
    <w:rsid w:val="004007E7"/>
    <w:rsid w:val="00400CAA"/>
    <w:rsid w:val="00401DDE"/>
    <w:rsid w:val="004041BA"/>
    <w:rsid w:val="004045F8"/>
    <w:rsid w:val="0040504F"/>
    <w:rsid w:val="00405665"/>
    <w:rsid w:val="00406E23"/>
    <w:rsid w:val="004104A8"/>
    <w:rsid w:val="00413028"/>
    <w:rsid w:val="004148C3"/>
    <w:rsid w:val="00414E9E"/>
    <w:rsid w:val="00420307"/>
    <w:rsid w:val="004209D4"/>
    <w:rsid w:val="00420F5A"/>
    <w:rsid w:val="00421EAB"/>
    <w:rsid w:val="00422C44"/>
    <w:rsid w:val="0042574B"/>
    <w:rsid w:val="004305A9"/>
    <w:rsid w:val="0043157F"/>
    <w:rsid w:val="00431FA5"/>
    <w:rsid w:val="00432922"/>
    <w:rsid w:val="00432A7E"/>
    <w:rsid w:val="00433049"/>
    <w:rsid w:val="0043471B"/>
    <w:rsid w:val="004353C9"/>
    <w:rsid w:val="004364F1"/>
    <w:rsid w:val="00437A07"/>
    <w:rsid w:val="00437E61"/>
    <w:rsid w:val="00440618"/>
    <w:rsid w:val="004407D8"/>
    <w:rsid w:val="00440B94"/>
    <w:rsid w:val="0044131A"/>
    <w:rsid w:val="00441369"/>
    <w:rsid w:val="00441895"/>
    <w:rsid w:val="004434D2"/>
    <w:rsid w:val="00443A27"/>
    <w:rsid w:val="004443B4"/>
    <w:rsid w:val="0044583D"/>
    <w:rsid w:val="00446B45"/>
    <w:rsid w:val="00450D40"/>
    <w:rsid w:val="00451C66"/>
    <w:rsid w:val="00453D5D"/>
    <w:rsid w:val="0045432D"/>
    <w:rsid w:val="00460362"/>
    <w:rsid w:val="00460ACA"/>
    <w:rsid w:val="00460E6D"/>
    <w:rsid w:val="00464F58"/>
    <w:rsid w:val="004655DC"/>
    <w:rsid w:val="0046577D"/>
    <w:rsid w:val="00465D8F"/>
    <w:rsid w:val="004700F8"/>
    <w:rsid w:val="004752AE"/>
    <w:rsid w:val="00475741"/>
    <w:rsid w:val="00476985"/>
    <w:rsid w:val="00476D9D"/>
    <w:rsid w:val="004772E1"/>
    <w:rsid w:val="00477338"/>
    <w:rsid w:val="00477C74"/>
    <w:rsid w:val="00481042"/>
    <w:rsid w:val="00481FF6"/>
    <w:rsid w:val="00482852"/>
    <w:rsid w:val="0048350A"/>
    <w:rsid w:val="00484A46"/>
    <w:rsid w:val="00484DA1"/>
    <w:rsid w:val="004853A2"/>
    <w:rsid w:val="00486E88"/>
    <w:rsid w:val="00487E2B"/>
    <w:rsid w:val="00490118"/>
    <w:rsid w:val="00494377"/>
    <w:rsid w:val="00495F42"/>
    <w:rsid w:val="0049613D"/>
    <w:rsid w:val="00497938"/>
    <w:rsid w:val="004A1673"/>
    <w:rsid w:val="004A2571"/>
    <w:rsid w:val="004A4864"/>
    <w:rsid w:val="004A4A66"/>
    <w:rsid w:val="004A5D8E"/>
    <w:rsid w:val="004A7AF8"/>
    <w:rsid w:val="004B0420"/>
    <w:rsid w:val="004B0B1E"/>
    <w:rsid w:val="004B1B28"/>
    <w:rsid w:val="004B34E9"/>
    <w:rsid w:val="004B4C55"/>
    <w:rsid w:val="004B64A8"/>
    <w:rsid w:val="004B731B"/>
    <w:rsid w:val="004C0899"/>
    <w:rsid w:val="004C2212"/>
    <w:rsid w:val="004C2573"/>
    <w:rsid w:val="004C2A9D"/>
    <w:rsid w:val="004C32C1"/>
    <w:rsid w:val="004C4529"/>
    <w:rsid w:val="004C5A89"/>
    <w:rsid w:val="004C6137"/>
    <w:rsid w:val="004C6B5D"/>
    <w:rsid w:val="004C7011"/>
    <w:rsid w:val="004D0105"/>
    <w:rsid w:val="004D0C20"/>
    <w:rsid w:val="004D1EF7"/>
    <w:rsid w:val="004D31E2"/>
    <w:rsid w:val="004D3E9B"/>
    <w:rsid w:val="004D47F3"/>
    <w:rsid w:val="004D5C6D"/>
    <w:rsid w:val="004D6030"/>
    <w:rsid w:val="004D79F4"/>
    <w:rsid w:val="004E0136"/>
    <w:rsid w:val="004E21CA"/>
    <w:rsid w:val="004E2535"/>
    <w:rsid w:val="004E37D0"/>
    <w:rsid w:val="004E37FE"/>
    <w:rsid w:val="004E3883"/>
    <w:rsid w:val="004E42D3"/>
    <w:rsid w:val="004F0D92"/>
    <w:rsid w:val="004F1BA9"/>
    <w:rsid w:val="004F25D6"/>
    <w:rsid w:val="004F2997"/>
    <w:rsid w:val="004F3587"/>
    <w:rsid w:val="004F4022"/>
    <w:rsid w:val="004F5AC8"/>
    <w:rsid w:val="004F64BE"/>
    <w:rsid w:val="004F7707"/>
    <w:rsid w:val="0050074F"/>
    <w:rsid w:val="005014A2"/>
    <w:rsid w:val="00504931"/>
    <w:rsid w:val="00506D17"/>
    <w:rsid w:val="00507918"/>
    <w:rsid w:val="00507EFA"/>
    <w:rsid w:val="005122B5"/>
    <w:rsid w:val="00512C3A"/>
    <w:rsid w:val="005141A4"/>
    <w:rsid w:val="00514939"/>
    <w:rsid w:val="005160D3"/>
    <w:rsid w:val="005160F8"/>
    <w:rsid w:val="00520723"/>
    <w:rsid w:val="0052121B"/>
    <w:rsid w:val="00521C86"/>
    <w:rsid w:val="005221B7"/>
    <w:rsid w:val="00523738"/>
    <w:rsid w:val="00526F83"/>
    <w:rsid w:val="00527203"/>
    <w:rsid w:val="0053063F"/>
    <w:rsid w:val="00532A56"/>
    <w:rsid w:val="00533123"/>
    <w:rsid w:val="005342F8"/>
    <w:rsid w:val="00537C4E"/>
    <w:rsid w:val="005404FB"/>
    <w:rsid w:val="0054143D"/>
    <w:rsid w:val="0054165C"/>
    <w:rsid w:val="00541677"/>
    <w:rsid w:val="00541A5A"/>
    <w:rsid w:val="00541BB4"/>
    <w:rsid w:val="005421D4"/>
    <w:rsid w:val="005427CB"/>
    <w:rsid w:val="005468C3"/>
    <w:rsid w:val="005515D3"/>
    <w:rsid w:val="005559A7"/>
    <w:rsid w:val="00555DAE"/>
    <w:rsid w:val="00556775"/>
    <w:rsid w:val="0055706A"/>
    <w:rsid w:val="00557B56"/>
    <w:rsid w:val="00557D11"/>
    <w:rsid w:val="00560304"/>
    <w:rsid w:val="005615C3"/>
    <w:rsid w:val="00563D4C"/>
    <w:rsid w:val="00564C43"/>
    <w:rsid w:val="00565CA4"/>
    <w:rsid w:val="00570081"/>
    <w:rsid w:val="00570720"/>
    <w:rsid w:val="0057194E"/>
    <w:rsid w:val="00573B7B"/>
    <w:rsid w:val="00573E12"/>
    <w:rsid w:val="00575C0F"/>
    <w:rsid w:val="00576198"/>
    <w:rsid w:val="00576A9E"/>
    <w:rsid w:val="0057733D"/>
    <w:rsid w:val="00581739"/>
    <w:rsid w:val="00581F75"/>
    <w:rsid w:val="005847F6"/>
    <w:rsid w:val="005865D6"/>
    <w:rsid w:val="00586F96"/>
    <w:rsid w:val="00587EE2"/>
    <w:rsid w:val="0059115C"/>
    <w:rsid w:val="005932A1"/>
    <w:rsid w:val="0059370B"/>
    <w:rsid w:val="005946FD"/>
    <w:rsid w:val="00594DAB"/>
    <w:rsid w:val="00595AC7"/>
    <w:rsid w:val="005964B2"/>
    <w:rsid w:val="005970EF"/>
    <w:rsid w:val="0059787B"/>
    <w:rsid w:val="005979AB"/>
    <w:rsid w:val="005A009C"/>
    <w:rsid w:val="005A0904"/>
    <w:rsid w:val="005A3CE7"/>
    <w:rsid w:val="005A4E5A"/>
    <w:rsid w:val="005A5215"/>
    <w:rsid w:val="005A7CEB"/>
    <w:rsid w:val="005B08DB"/>
    <w:rsid w:val="005B11E9"/>
    <w:rsid w:val="005B1BC2"/>
    <w:rsid w:val="005B52E4"/>
    <w:rsid w:val="005B6383"/>
    <w:rsid w:val="005C02A0"/>
    <w:rsid w:val="005C06E5"/>
    <w:rsid w:val="005C0C87"/>
    <w:rsid w:val="005C1685"/>
    <w:rsid w:val="005C4E19"/>
    <w:rsid w:val="005C53F3"/>
    <w:rsid w:val="005C5B0A"/>
    <w:rsid w:val="005C6015"/>
    <w:rsid w:val="005D005C"/>
    <w:rsid w:val="005D120F"/>
    <w:rsid w:val="005D32B5"/>
    <w:rsid w:val="005D34D2"/>
    <w:rsid w:val="005D3CF2"/>
    <w:rsid w:val="005D45F7"/>
    <w:rsid w:val="005D4972"/>
    <w:rsid w:val="005D4FBC"/>
    <w:rsid w:val="005D536A"/>
    <w:rsid w:val="005D5801"/>
    <w:rsid w:val="005D5DBD"/>
    <w:rsid w:val="005D5F9A"/>
    <w:rsid w:val="005D6D51"/>
    <w:rsid w:val="005E0E1B"/>
    <w:rsid w:val="005E146F"/>
    <w:rsid w:val="005E33F6"/>
    <w:rsid w:val="005E50E0"/>
    <w:rsid w:val="005E604F"/>
    <w:rsid w:val="005E65BE"/>
    <w:rsid w:val="005F4985"/>
    <w:rsid w:val="005F4DEC"/>
    <w:rsid w:val="005F7954"/>
    <w:rsid w:val="00602EA1"/>
    <w:rsid w:val="00603920"/>
    <w:rsid w:val="00605B50"/>
    <w:rsid w:val="00607423"/>
    <w:rsid w:val="006101DF"/>
    <w:rsid w:val="00611BF8"/>
    <w:rsid w:val="006126F5"/>
    <w:rsid w:val="00612A40"/>
    <w:rsid w:val="0061570A"/>
    <w:rsid w:val="006158F7"/>
    <w:rsid w:val="00615999"/>
    <w:rsid w:val="0061607A"/>
    <w:rsid w:val="00620884"/>
    <w:rsid w:val="006216C9"/>
    <w:rsid w:val="0062196F"/>
    <w:rsid w:val="00621C68"/>
    <w:rsid w:val="00622528"/>
    <w:rsid w:val="00624354"/>
    <w:rsid w:val="0062477E"/>
    <w:rsid w:val="006250F5"/>
    <w:rsid w:val="00625DC3"/>
    <w:rsid w:val="00626673"/>
    <w:rsid w:val="00630771"/>
    <w:rsid w:val="00630E92"/>
    <w:rsid w:val="00632DE8"/>
    <w:rsid w:val="006339E9"/>
    <w:rsid w:val="0063413D"/>
    <w:rsid w:val="006350C4"/>
    <w:rsid w:val="0063579A"/>
    <w:rsid w:val="00635ACD"/>
    <w:rsid w:val="0063660F"/>
    <w:rsid w:val="0064066D"/>
    <w:rsid w:val="00640ED2"/>
    <w:rsid w:val="006414C5"/>
    <w:rsid w:val="00641C4F"/>
    <w:rsid w:val="00641F5E"/>
    <w:rsid w:val="00642E5B"/>
    <w:rsid w:val="0064335B"/>
    <w:rsid w:val="006438A7"/>
    <w:rsid w:val="00643B0D"/>
    <w:rsid w:val="00644A0E"/>
    <w:rsid w:val="006454DF"/>
    <w:rsid w:val="00646840"/>
    <w:rsid w:val="006501EE"/>
    <w:rsid w:val="00651C3E"/>
    <w:rsid w:val="0065284D"/>
    <w:rsid w:val="00652D29"/>
    <w:rsid w:val="00656260"/>
    <w:rsid w:val="00657B50"/>
    <w:rsid w:val="00660BA1"/>
    <w:rsid w:val="00660BD6"/>
    <w:rsid w:val="00663423"/>
    <w:rsid w:val="00663450"/>
    <w:rsid w:val="00664FE2"/>
    <w:rsid w:val="00665F8F"/>
    <w:rsid w:val="006665C1"/>
    <w:rsid w:val="00666CEB"/>
    <w:rsid w:val="00667557"/>
    <w:rsid w:val="00670555"/>
    <w:rsid w:val="0067070B"/>
    <w:rsid w:val="00670F7F"/>
    <w:rsid w:val="00673031"/>
    <w:rsid w:val="00677A2B"/>
    <w:rsid w:val="00680CBB"/>
    <w:rsid w:val="006810AC"/>
    <w:rsid w:val="00681BC7"/>
    <w:rsid w:val="006828A7"/>
    <w:rsid w:val="006839EE"/>
    <w:rsid w:val="006842BD"/>
    <w:rsid w:val="006860DF"/>
    <w:rsid w:val="00686D8D"/>
    <w:rsid w:val="00687EFA"/>
    <w:rsid w:val="006901D9"/>
    <w:rsid w:val="006925D3"/>
    <w:rsid w:val="00692B3F"/>
    <w:rsid w:val="00693302"/>
    <w:rsid w:val="00693381"/>
    <w:rsid w:val="00694377"/>
    <w:rsid w:val="006945E2"/>
    <w:rsid w:val="00695100"/>
    <w:rsid w:val="00695BCE"/>
    <w:rsid w:val="00697343"/>
    <w:rsid w:val="006A086B"/>
    <w:rsid w:val="006A20B0"/>
    <w:rsid w:val="006A2AED"/>
    <w:rsid w:val="006A3EC8"/>
    <w:rsid w:val="006A4F72"/>
    <w:rsid w:val="006A52E9"/>
    <w:rsid w:val="006A58EE"/>
    <w:rsid w:val="006A6111"/>
    <w:rsid w:val="006B09D1"/>
    <w:rsid w:val="006B193F"/>
    <w:rsid w:val="006B1A3B"/>
    <w:rsid w:val="006B1A58"/>
    <w:rsid w:val="006B48C3"/>
    <w:rsid w:val="006B4964"/>
    <w:rsid w:val="006B4E71"/>
    <w:rsid w:val="006B57AF"/>
    <w:rsid w:val="006B57DE"/>
    <w:rsid w:val="006B648A"/>
    <w:rsid w:val="006B79D7"/>
    <w:rsid w:val="006C0FE7"/>
    <w:rsid w:val="006C157A"/>
    <w:rsid w:val="006C1B5C"/>
    <w:rsid w:val="006C1C74"/>
    <w:rsid w:val="006C330B"/>
    <w:rsid w:val="006C3C7C"/>
    <w:rsid w:val="006C43CA"/>
    <w:rsid w:val="006D239E"/>
    <w:rsid w:val="006D3420"/>
    <w:rsid w:val="006D5A1C"/>
    <w:rsid w:val="006D6551"/>
    <w:rsid w:val="006D74BE"/>
    <w:rsid w:val="006D7518"/>
    <w:rsid w:val="006E3F9D"/>
    <w:rsid w:val="006E5E02"/>
    <w:rsid w:val="006E6CFF"/>
    <w:rsid w:val="006F0018"/>
    <w:rsid w:val="006F016B"/>
    <w:rsid w:val="006F0A18"/>
    <w:rsid w:val="006F1399"/>
    <w:rsid w:val="006F20BC"/>
    <w:rsid w:val="006F34B7"/>
    <w:rsid w:val="006F3743"/>
    <w:rsid w:val="006F4BE7"/>
    <w:rsid w:val="006F5E3E"/>
    <w:rsid w:val="006F6994"/>
    <w:rsid w:val="006F77DB"/>
    <w:rsid w:val="006F7B26"/>
    <w:rsid w:val="0070051F"/>
    <w:rsid w:val="00701021"/>
    <w:rsid w:val="00701DF9"/>
    <w:rsid w:val="00702359"/>
    <w:rsid w:val="00704052"/>
    <w:rsid w:val="00706365"/>
    <w:rsid w:val="007071A9"/>
    <w:rsid w:val="00711334"/>
    <w:rsid w:val="007115E5"/>
    <w:rsid w:val="007115F7"/>
    <w:rsid w:val="00712E90"/>
    <w:rsid w:val="00714CB8"/>
    <w:rsid w:val="007155EA"/>
    <w:rsid w:val="0072125D"/>
    <w:rsid w:val="00722481"/>
    <w:rsid w:val="00723694"/>
    <w:rsid w:val="00725328"/>
    <w:rsid w:val="00726594"/>
    <w:rsid w:val="007269D6"/>
    <w:rsid w:val="0073082F"/>
    <w:rsid w:val="00731FFA"/>
    <w:rsid w:val="00732736"/>
    <w:rsid w:val="00737519"/>
    <w:rsid w:val="00740096"/>
    <w:rsid w:val="00741BF6"/>
    <w:rsid w:val="00743AC7"/>
    <w:rsid w:val="00744920"/>
    <w:rsid w:val="00744A25"/>
    <w:rsid w:val="0074567B"/>
    <w:rsid w:val="007517C5"/>
    <w:rsid w:val="00751FF1"/>
    <w:rsid w:val="00753255"/>
    <w:rsid w:val="00754383"/>
    <w:rsid w:val="0075484A"/>
    <w:rsid w:val="0075559C"/>
    <w:rsid w:val="00755D64"/>
    <w:rsid w:val="00755EA3"/>
    <w:rsid w:val="007574F5"/>
    <w:rsid w:val="00760C49"/>
    <w:rsid w:val="007633BC"/>
    <w:rsid w:val="00764151"/>
    <w:rsid w:val="007646D8"/>
    <w:rsid w:val="00765370"/>
    <w:rsid w:val="00772EFB"/>
    <w:rsid w:val="007738DC"/>
    <w:rsid w:val="00773902"/>
    <w:rsid w:val="00773907"/>
    <w:rsid w:val="007742D9"/>
    <w:rsid w:val="007763BC"/>
    <w:rsid w:val="007769B1"/>
    <w:rsid w:val="0077787E"/>
    <w:rsid w:val="00781669"/>
    <w:rsid w:val="00782136"/>
    <w:rsid w:val="0078227C"/>
    <w:rsid w:val="0078228B"/>
    <w:rsid w:val="007830AF"/>
    <w:rsid w:val="00785703"/>
    <w:rsid w:val="007870C9"/>
    <w:rsid w:val="00787E90"/>
    <w:rsid w:val="00790506"/>
    <w:rsid w:val="00790573"/>
    <w:rsid w:val="00790711"/>
    <w:rsid w:val="007908FE"/>
    <w:rsid w:val="0079116D"/>
    <w:rsid w:val="007915D4"/>
    <w:rsid w:val="0079163B"/>
    <w:rsid w:val="007940B6"/>
    <w:rsid w:val="0079460C"/>
    <w:rsid w:val="00795661"/>
    <w:rsid w:val="007962FF"/>
    <w:rsid w:val="00796EBC"/>
    <w:rsid w:val="007970DA"/>
    <w:rsid w:val="00797A7E"/>
    <w:rsid w:val="007A041D"/>
    <w:rsid w:val="007A182E"/>
    <w:rsid w:val="007A202E"/>
    <w:rsid w:val="007A3B6C"/>
    <w:rsid w:val="007A3EDF"/>
    <w:rsid w:val="007A5068"/>
    <w:rsid w:val="007A5439"/>
    <w:rsid w:val="007B0635"/>
    <w:rsid w:val="007B118B"/>
    <w:rsid w:val="007B1828"/>
    <w:rsid w:val="007B2890"/>
    <w:rsid w:val="007B2CFF"/>
    <w:rsid w:val="007B5D21"/>
    <w:rsid w:val="007B5E98"/>
    <w:rsid w:val="007C0302"/>
    <w:rsid w:val="007C0DC9"/>
    <w:rsid w:val="007C2346"/>
    <w:rsid w:val="007C363C"/>
    <w:rsid w:val="007C44C2"/>
    <w:rsid w:val="007C4D4F"/>
    <w:rsid w:val="007C4F8F"/>
    <w:rsid w:val="007C776B"/>
    <w:rsid w:val="007C7C70"/>
    <w:rsid w:val="007D07DF"/>
    <w:rsid w:val="007D2965"/>
    <w:rsid w:val="007D29CA"/>
    <w:rsid w:val="007D2A3D"/>
    <w:rsid w:val="007D2E91"/>
    <w:rsid w:val="007D3DF8"/>
    <w:rsid w:val="007D557E"/>
    <w:rsid w:val="007D5680"/>
    <w:rsid w:val="007D65E1"/>
    <w:rsid w:val="007E38CF"/>
    <w:rsid w:val="007E4D5C"/>
    <w:rsid w:val="007E5113"/>
    <w:rsid w:val="007E5CE6"/>
    <w:rsid w:val="007E73F1"/>
    <w:rsid w:val="007E7534"/>
    <w:rsid w:val="007E7BBB"/>
    <w:rsid w:val="007E7DC2"/>
    <w:rsid w:val="007F05B7"/>
    <w:rsid w:val="007F0B79"/>
    <w:rsid w:val="007F2116"/>
    <w:rsid w:val="007F2FEF"/>
    <w:rsid w:val="007F35DF"/>
    <w:rsid w:val="007F551E"/>
    <w:rsid w:val="007F719A"/>
    <w:rsid w:val="007F769C"/>
    <w:rsid w:val="007F785F"/>
    <w:rsid w:val="00800A47"/>
    <w:rsid w:val="0080158A"/>
    <w:rsid w:val="0080207E"/>
    <w:rsid w:val="0080273A"/>
    <w:rsid w:val="00802FAD"/>
    <w:rsid w:val="00803549"/>
    <w:rsid w:val="00810CF9"/>
    <w:rsid w:val="00810D7F"/>
    <w:rsid w:val="008114FA"/>
    <w:rsid w:val="0081158D"/>
    <w:rsid w:val="00811A01"/>
    <w:rsid w:val="00812AF8"/>
    <w:rsid w:val="008158B0"/>
    <w:rsid w:val="00817321"/>
    <w:rsid w:val="00820DAB"/>
    <w:rsid w:val="00820E72"/>
    <w:rsid w:val="00820EF2"/>
    <w:rsid w:val="00821C42"/>
    <w:rsid w:val="00825458"/>
    <w:rsid w:val="00825DCA"/>
    <w:rsid w:val="00827253"/>
    <w:rsid w:val="00827967"/>
    <w:rsid w:val="00830424"/>
    <w:rsid w:val="008309A4"/>
    <w:rsid w:val="008329EF"/>
    <w:rsid w:val="00832F1E"/>
    <w:rsid w:val="00834286"/>
    <w:rsid w:val="00836815"/>
    <w:rsid w:val="00841279"/>
    <w:rsid w:val="008412B6"/>
    <w:rsid w:val="00845FD5"/>
    <w:rsid w:val="00847928"/>
    <w:rsid w:val="008501AD"/>
    <w:rsid w:val="00850642"/>
    <w:rsid w:val="00850E4B"/>
    <w:rsid w:val="00853097"/>
    <w:rsid w:val="00854F23"/>
    <w:rsid w:val="00855513"/>
    <w:rsid w:val="00856FE3"/>
    <w:rsid w:val="00861EBC"/>
    <w:rsid w:val="00862666"/>
    <w:rsid w:val="00863AD1"/>
    <w:rsid w:val="00863B49"/>
    <w:rsid w:val="00863BC9"/>
    <w:rsid w:val="008640B9"/>
    <w:rsid w:val="008657A6"/>
    <w:rsid w:val="00867DF8"/>
    <w:rsid w:val="00870E8C"/>
    <w:rsid w:val="00872A3A"/>
    <w:rsid w:val="00873BF1"/>
    <w:rsid w:val="00873C0B"/>
    <w:rsid w:val="00874681"/>
    <w:rsid w:val="00875809"/>
    <w:rsid w:val="00875E01"/>
    <w:rsid w:val="008767BB"/>
    <w:rsid w:val="008768EF"/>
    <w:rsid w:val="008779E6"/>
    <w:rsid w:val="00877E71"/>
    <w:rsid w:val="00880A53"/>
    <w:rsid w:val="00880F6C"/>
    <w:rsid w:val="008829C2"/>
    <w:rsid w:val="00885274"/>
    <w:rsid w:val="00887F07"/>
    <w:rsid w:val="00890769"/>
    <w:rsid w:val="00890F9F"/>
    <w:rsid w:val="0089145F"/>
    <w:rsid w:val="0089177C"/>
    <w:rsid w:val="00895B8B"/>
    <w:rsid w:val="00896063"/>
    <w:rsid w:val="00897D94"/>
    <w:rsid w:val="008A0C18"/>
    <w:rsid w:val="008A1CA1"/>
    <w:rsid w:val="008A253C"/>
    <w:rsid w:val="008A37C4"/>
    <w:rsid w:val="008A5062"/>
    <w:rsid w:val="008A58F7"/>
    <w:rsid w:val="008A5995"/>
    <w:rsid w:val="008A5B88"/>
    <w:rsid w:val="008A6431"/>
    <w:rsid w:val="008A7986"/>
    <w:rsid w:val="008A7B5C"/>
    <w:rsid w:val="008B17AB"/>
    <w:rsid w:val="008B6BE8"/>
    <w:rsid w:val="008B754C"/>
    <w:rsid w:val="008C0246"/>
    <w:rsid w:val="008C0308"/>
    <w:rsid w:val="008C0A08"/>
    <w:rsid w:val="008C0D07"/>
    <w:rsid w:val="008C1606"/>
    <w:rsid w:val="008C169E"/>
    <w:rsid w:val="008C1C3B"/>
    <w:rsid w:val="008C2759"/>
    <w:rsid w:val="008C30B9"/>
    <w:rsid w:val="008C50D7"/>
    <w:rsid w:val="008C677E"/>
    <w:rsid w:val="008C7D5D"/>
    <w:rsid w:val="008D059F"/>
    <w:rsid w:val="008D1620"/>
    <w:rsid w:val="008D1AC0"/>
    <w:rsid w:val="008D390A"/>
    <w:rsid w:val="008D66BA"/>
    <w:rsid w:val="008D7767"/>
    <w:rsid w:val="008E0511"/>
    <w:rsid w:val="008E201F"/>
    <w:rsid w:val="008E20F4"/>
    <w:rsid w:val="008E2357"/>
    <w:rsid w:val="008E2790"/>
    <w:rsid w:val="008E4520"/>
    <w:rsid w:val="008E484C"/>
    <w:rsid w:val="008E5674"/>
    <w:rsid w:val="008E63E9"/>
    <w:rsid w:val="008E644F"/>
    <w:rsid w:val="008E6EB2"/>
    <w:rsid w:val="008F0483"/>
    <w:rsid w:val="008F0E76"/>
    <w:rsid w:val="008F153C"/>
    <w:rsid w:val="008F1D1E"/>
    <w:rsid w:val="008F20B2"/>
    <w:rsid w:val="008F3787"/>
    <w:rsid w:val="008F3B1D"/>
    <w:rsid w:val="008F3E4C"/>
    <w:rsid w:val="008F503B"/>
    <w:rsid w:val="008F5D1F"/>
    <w:rsid w:val="008F61FC"/>
    <w:rsid w:val="008F62ED"/>
    <w:rsid w:val="008F6ACF"/>
    <w:rsid w:val="008F7B09"/>
    <w:rsid w:val="008F7B34"/>
    <w:rsid w:val="0090034A"/>
    <w:rsid w:val="00900795"/>
    <w:rsid w:val="00900E0C"/>
    <w:rsid w:val="00901EEB"/>
    <w:rsid w:val="0090224D"/>
    <w:rsid w:val="009038BC"/>
    <w:rsid w:val="00904182"/>
    <w:rsid w:val="009078BC"/>
    <w:rsid w:val="0091527C"/>
    <w:rsid w:val="009179AD"/>
    <w:rsid w:val="00917B82"/>
    <w:rsid w:val="0092030C"/>
    <w:rsid w:val="00920604"/>
    <w:rsid w:val="00920E0E"/>
    <w:rsid w:val="00922523"/>
    <w:rsid w:val="00922FDE"/>
    <w:rsid w:val="00926A5D"/>
    <w:rsid w:val="00927D87"/>
    <w:rsid w:val="0093096E"/>
    <w:rsid w:val="00932B7B"/>
    <w:rsid w:val="00933CB5"/>
    <w:rsid w:val="009362D9"/>
    <w:rsid w:val="00937C12"/>
    <w:rsid w:val="00940B8D"/>
    <w:rsid w:val="00942486"/>
    <w:rsid w:val="009428DE"/>
    <w:rsid w:val="00943813"/>
    <w:rsid w:val="00943EE6"/>
    <w:rsid w:val="00944709"/>
    <w:rsid w:val="00944737"/>
    <w:rsid w:val="00945798"/>
    <w:rsid w:val="0094617E"/>
    <w:rsid w:val="009464C8"/>
    <w:rsid w:val="00947D7E"/>
    <w:rsid w:val="00950244"/>
    <w:rsid w:val="0095178B"/>
    <w:rsid w:val="009541E9"/>
    <w:rsid w:val="00954E7F"/>
    <w:rsid w:val="0095654A"/>
    <w:rsid w:val="009565EF"/>
    <w:rsid w:val="00957610"/>
    <w:rsid w:val="009608C5"/>
    <w:rsid w:val="00960A84"/>
    <w:rsid w:val="00960DC7"/>
    <w:rsid w:val="009611B3"/>
    <w:rsid w:val="0096284E"/>
    <w:rsid w:val="00964FA4"/>
    <w:rsid w:val="009652AE"/>
    <w:rsid w:val="00965B1A"/>
    <w:rsid w:val="00967904"/>
    <w:rsid w:val="00967C40"/>
    <w:rsid w:val="00971096"/>
    <w:rsid w:val="0097343D"/>
    <w:rsid w:val="009737F2"/>
    <w:rsid w:val="009741EC"/>
    <w:rsid w:val="009741FD"/>
    <w:rsid w:val="009753CB"/>
    <w:rsid w:val="009757AF"/>
    <w:rsid w:val="009769CF"/>
    <w:rsid w:val="00976E22"/>
    <w:rsid w:val="0097792C"/>
    <w:rsid w:val="00984CE6"/>
    <w:rsid w:val="009850FB"/>
    <w:rsid w:val="0098577E"/>
    <w:rsid w:val="00986B75"/>
    <w:rsid w:val="00987542"/>
    <w:rsid w:val="0099229A"/>
    <w:rsid w:val="009929C4"/>
    <w:rsid w:val="0099468F"/>
    <w:rsid w:val="0099633B"/>
    <w:rsid w:val="00996666"/>
    <w:rsid w:val="009978F6"/>
    <w:rsid w:val="009A0E87"/>
    <w:rsid w:val="009A0FB2"/>
    <w:rsid w:val="009A1BC8"/>
    <w:rsid w:val="009A1BFD"/>
    <w:rsid w:val="009A2C2B"/>
    <w:rsid w:val="009A3467"/>
    <w:rsid w:val="009A3A51"/>
    <w:rsid w:val="009A419C"/>
    <w:rsid w:val="009B0B4B"/>
    <w:rsid w:val="009B1198"/>
    <w:rsid w:val="009B1220"/>
    <w:rsid w:val="009B1EE6"/>
    <w:rsid w:val="009B23DE"/>
    <w:rsid w:val="009B292D"/>
    <w:rsid w:val="009B2B8D"/>
    <w:rsid w:val="009B2DC8"/>
    <w:rsid w:val="009B416F"/>
    <w:rsid w:val="009B5B33"/>
    <w:rsid w:val="009B723D"/>
    <w:rsid w:val="009C0E9A"/>
    <w:rsid w:val="009C15BC"/>
    <w:rsid w:val="009C3359"/>
    <w:rsid w:val="009C33C3"/>
    <w:rsid w:val="009C3C36"/>
    <w:rsid w:val="009C44E2"/>
    <w:rsid w:val="009C664D"/>
    <w:rsid w:val="009C6FFF"/>
    <w:rsid w:val="009C7227"/>
    <w:rsid w:val="009C78DC"/>
    <w:rsid w:val="009C7DF2"/>
    <w:rsid w:val="009C7ED7"/>
    <w:rsid w:val="009D18C3"/>
    <w:rsid w:val="009D49AE"/>
    <w:rsid w:val="009D5639"/>
    <w:rsid w:val="009D5EF8"/>
    <w:rsid w:val="009D72D0"/>
    <w:rsid w:val="009E34E9"/>
    <w:rsid w:val="009E3C12"/>
    <w:rsid w:val="009E4552"/>
    <w:rsid w:val="009E52D8"/>
    <w:rsid w:val="009F2C29"/>
    <w:rsid w:val="009F3BF5"/>
    <w:rsid w:val="009F4270"/>
    <w:rsid w:val="009F4718"/>
    <w:rsid w:val="009F5434"/>
    <w:rsid w:val="009F61BF"/>
    <w:rsid w:val="009F6656"/>
    <w:rsid w:val="009F725D"/>
    <w:rsid w:val="009F7970"/>
    <w:rsid w:val="00A016BC"/>
    <w:rsid w:val="00A02C46"/>
    <w:rsid w:val="00A03738"/>
    <w:rsid w:val="00A03E03"/>
    <w:rsid w:val="00A03F28"/>
    <w:rsid w:val="00A049F9"/>
    <w:rsid w:val="00A04FE1"/>
    <w:rsid w:val="00A058B1"/>
    <w:rsid w:val="00A07916"/>
    <w:rsid w:val="00A11992"/>
    <w:rsid w:val="00A11C2D"/>
    <w:rsid w:val="00A1249E"/>
    <w:rsid w:val="00A12614"/>
    <w:rsid w:val="00A14B38"/>
    <w:rsid w:val="00A16E40"/>
    <w:rsid w:val="00A179B2"/>
    <w:rsid w:val="00A17DAF"/>
    <w:rsid w:val="00A24A8D"/>
    <w:rsid w:val="00A27984"/>
    <w:rsid w:val="00A304CA"/>
    <w:rsid w:val="00A327C4"/>
    <w:rsid w:val="00A33981"/>
    <w:rsid w:val="00A34ADA"/>
    <w:rsid w:val="00A34B5A"/>
    <w:rsid w:val="00A355D1"/>
    <w:rsid w:val="00A3624F"/>
    <w:rsid w:val="00A378B1"/>
    <w:rsid w:val="00A4058B"/>
    <w:rsid w:val="00A4068B"/>
    <w:rsid w:val="00A40DE7"/>
    <w:rsid w:val="00A419BF"/>
    <w:rsid w:val="00A42443"/>
    <w:rsid w:val="00A43938"/>
    <w:rsid w:val="00A4449A"/>
    <w:rsid w:val="00A45D24"/>
    <w:rsid w:val="00A4693B"/>
    <w:rsid w:val="00A4771C"/>
    <w:rsid w:val="00A47B1D"/>
    <w:rsid w:val="00A51334"/>
    <w:rsid w:val="00A51A07"/>
    <w:rsid w:val="00A53716"/>
    <w:rsid w:val="00A53973"/>
    <w:rsid w:val="00A56A61"/>
    <w:rsid w:val="00A57682"/>
    <w:rsid w:val="00A57FAC"/>
    <w:rsid w:val="00A61CC1"/>
    <w:rsid w:val="00A64808"/>
    <w:rsid w:val="00A65685"/>
    <w:rsid w:val="00A65727"/>
    <w:rsid w:val="00A65CE5"/>
    <w:rsid w:val="00A67CE0"/>
    <w:rsid w:val="00A67F66"/>
    <w:rsid w:val="00A7069D"/>
    <w:rsid w:val="00A708D7"/>
    <w:rsid w:val="00A70ABB"/>
    <w:rsid w:val="00A714FE"/>
    <w:rsid w:val="00A743CB"/>
    <w:rsid w:val="00A7465C"/>
    <w:rsid w:val="00A74977"/>
    <w:rsid w:val="00A74AB1"/>
    <w:rsid w:val="00A76558"/>
    <w:rsid w:val="00A828AD"/>
    <w:rsid w:val="00A83459"/>
    <w:rsid w:val="00A837BF"/>
    <w:rsid w:val="00A84AC7"/>
    <w:rsid w:val="00A851A9"/>
    <w:rsid w:val="00A86F24"/>
    <w:rsid w:val="00A91198"/>
    <w:rsid w:val="00A91466"/>
    <w:rsid w:val="00A91B8A"/>
    <w:rsid w:val="00A926D1"/>
    <w:rsid w:val="00A92C0A"/>
    <w:rsid w:val="00A93C3C"/>
    <w:rsid w:val="00A93E01"/>
    <w:rsid w:val="00A94303"/>
    <w:rsid w:val="00A95BD5"/>
    <w:rsid w:val="00A96885"/>
    <w:rsid w:val="00A9790C"/>
    <w:rsid w:val="00AA009E"/>
    <w:rsid w:val="00AA16A5"/>
    <w:rsid w:val="00AA284F"/>
    <w:rsid w:val="00AA2E53"/>
    <w:rsid w:val="00AA46E5"/>
    <w:rsid w:val="00AA4FCC"/>
    <w:rsid w:val="00AA5550"/>
    <w:rsid w:val="00AA583D"/>
    <w:rsid w:val="00AA6B58"/>
    <w:rsid w:val="00AB17BF"/>
    <w:rsid w:val="00AB39B7"/>
    <w:rsid w:val="00AB3C8F"/>
    <w:rsid w:val="00AB415E"/>
    <w:rsid w:val="00AB473F"/>
    <w:rsid w:val="00AB54EF"/>
    <w:rsid w:val="00AB6820"/>
    <w:rsid w:val="00AB6DD5"/>
    <w:rsid w:val="00AC13F4"/>
    <w:rsid w:val="00AC2A83"/>
    <w:rsid w:val="00AC2DE1"/>
    <w:rsid w:val="00AC641C"/>
    <w:rsid w:val="00AC7B0E"/>
    <w:rsid w:val="00AD10A8"/>
    <w:rsid w:val="00AD4876"/>
    <w:rsid w:val="00AD70B9"/>
    <w:rsid w:val="00AE0215"/>
    <w:rsid w:val="00AE0F86"/>
    <w:rsid w:val="00AE1049"/>
    <w:rsid w:val="00AF2437"/>
    <w:rsid w:val="00AF2A9C"/>
    <w:rsid w:val="00AF38C2"/>
    <w:rsid w:val="00AF3A89"/>
    <w:rsid w:val="00AF3EDA"/>
    <w:rsid w:val="00AF4646"/>
    <w:rsid w:val="00AF4746"/>
    <w:rsid w:val="00AF4F8B"/>
    <w:rsid w:val="00AF573F"/>
    <w:rsid w:val="00AF65BD"/>
    <w:rsid w:val="00B006CF"/>
    <w:rsid w:val="00B01054"/>
    <w:rsid w:val="00B0115F"/>
    <w:rsid w:val="00B01A63"/>
    <w:rsid w:val="00B01D45"/>
    <w:rsid w:val="00B02BF1"/>
    <w:rsid w:val="00B02FBA"/>
    <w:rsid w:val="00B034CE"/>
    <w:rsid w:val="00B03548"/>
    <w:rsid w:val="00B048C7"/>
    <w:rsid w:val="00B06009"/>
    <w:rsid w:val="00B07677"/>
    <w:rsid w:val="00B11E87"/>
    <w:rsid w:val="00B135A3"/>
    <w:rsid w:val="00B13A6F"/>
    <w:rsid w:val="00B1517B"/>
    <w:rsid w:val="00B163C7"/>
    <w:rsid w:val="00B16C72"/>
    <w:rsid w:val="00B16F98"/>
    <w:rsid w:val="00B1793D"/>
    <w:rsid w:val="00B17E38"/>
    <w:rsid w:val="00B21616"/>
    <w:rsid w:val="00B2204C"/>
    <w:rsid w:val="00B233D4"/>
    <w:rsid w:val="00B24B4D"/>
    <w:rsid w:val="00B25AB3"/>
    <w:rsid w:val="00B265C9"/>
    <w:rsid w:val="00B26856"/>
    <w:rsid w:val="00B269BC"/>
    <w:rsid w:val="00B307A7"/>
    <w:rsid w:val="00B30A95"/>
    <w:rsid w:val="00B3187E"/>
    <w:rsid w:val="00B3255D"/>
    <w:rsid w:val="00B32D38"/>
    <w:rsid w:val="00B343B7"/>
    <w:rsid w:val="00B34BF1"/>
    <w:rsid w:val="00B35366"/>
    <w:rsid w:val="00B358E7"/>
    <w:rsid w:val="00B35C47"/>
    <w:rsid w:val="00B36EAE"/>
    <w:rsid w:val="00B404B0"/>
    <w:rsid w:val="00B411DB"/>
    <w:rsid w:val="00B422E9"/>
    <w:rsid w:val="00B430B2"/>
    <w:rsid w:val="00B44074"/>
    <w:rsid w:val="00B46B08"/>
    <w:rsid w:val="00B501C9"/>
    <w:rsid w:val="00B506C1"/>
    <w:rsid w:val="00B52F85"/>
    <w:rsid w:val="00B54001"/>
    <w:rsid w:val="00B54C6C"/>
    <w:rsid w:val="00B5550A"/>
    <w:rsid w:val="00B56E8B"/>
    <w:rsid w:val="00B5775A"/>
    <w:rsid w:val="00B602E5"/>
    <w:rsid w:val="00B62349"/>
    <w:rsid w:val="00B62DDB"/>
    <w:rsid w:val="00B63160"/>
    <w:rsid w:val="00B6457B"/>
    <w:rsid w:val="00B64A33"/>
    <w:rsid w:val="00B65450"/>
    <w:rsid w:val="00B66196"/>
    <w:rsid w:val="00B66A50"/>
    <w:rsid w:val="00B66BAE"/>
    <w:rsid w:val="00B67B77"/>
    <w:rsid w:val="00B70FE9"/>
    <w:rsid w:val="00B74501"/>
    <w:rsid w:val="00B74926"/>
    <w:rsid w:val="00B768C2"/>
    <w:rsid w:val="00B76C76"/>
    <w:rsid w:val="00B76ED1"/>
    <w:rsid w:val="00B8196A"/>
    <w:rsid w:val="00B83769"/>
    <w:rsid w:val="00B84799"/>
    <w:rsid w:val="00B85542"/>
    <w:rsid w:val="00B87015"/>
    <w:rsid w:val="00B873E3"/>
    <w:rsid w:val="00B879AC"/>
    <w:rsid w:val="00B87E5B"/>
    <w:rsid w:val="00B91C42"/>
    <w:rsid w:val="00B948EF"/>
    <w:rsid w:val="00B94A1E"/>
    <w:rsid w:val="00B9639A"/>
    <w:rsid w:val="00B96F8B"/>
    <w:rsid w:val="00BA0A20"/>
    <w:rsid w:val="00BA0D34"/>
    <w:rsid w:val="00BA30E2"/>
    <w:rsid w:val="00BA5C53"/>
    <w:rsid w:val="00BB019D"/>
    <w:rsid w:val="00BB06C8"/>
    <w:rsid w:val="00BB1BB6"/>
    <w:rsid w:val="00BB2FA9"/>
    <w:rsid w:val="00BB34C2"/>
    <w:rsid w:val="00BB3B92"/>
    <w:rsid w:val="00BB52ED"/>
    <w:rsid w:val="00BB6B52"/>
    <w:rsid w:val="00BC238F"/>
    <w:rsid w:val="00BC2F69"/>
    <w:rsid w:val="00BC3398"/>
    <w:rsid w:val="00BC5418"/>
    <w:rsid w:val="00BC692F"/>
    <w:rsid w:val="00BC701E"/>
    <w:rsid w:val="00BD0D01"/>
    <w:rsid w:val="00BD1D56"/>
    <w:rsid w:val="00BD4185"/>
    <w:rsid w:val="00BD5546"/>
    <w:rsid w:val="00BD5842"/>
    <w:rsid w:val="00BD5EB6"/>
    <w:rsid w:val="00BD65D0"/>
    <w:rsid w:val="00BD7A8A"/>
    <w:rsid w:val="00BD7EC0"/>
    <w:rsid w:val="00BE0E97"/>
    <w:rsid w:val="00BE1125"/>
    <w:rsid w:val="00BE35D3"/>
    <w:rsid w:val="00BE62BC"/>
    <w:rsid w:val="00BE6C28"/>
    <w:rsid w:val="00BF0198"/>
    <w:rsid w:val="00BF08BD"/>
    <w:rsid w:val="00BF0BFC"/>
    <w:rsid w:val="00BF251F"/>
    <w:rsid w:val="00BF31D1"/>
    <w:rsid w:val="00BF58B6"/>
    <w:rsid w:val="00C00364"/>
    <w:rsid w:val="00C01534"/>
    <w:rsid w:val="00C028C7"/>
    <w:rsid w:val="00C02AD6"/>
    <w:rsid w:val="00C02D94"/>
    <w:rsid w:val="00C03545"/>
    <w:rsid w:val="00C04018"/>
    <w:rsid w:val="00C04B32"/>
    <w:rsid w:val="00C04D9A"/>
    <w:rsid w:val="00C07F53"/>
    <w:rsid w:val="00C1023C"/>
    <w:rsid w:val="00C11014"/>
    <w:rsid w:val="00C117C9"/>
    <w:rsid w:val="00C12029"/>
    <w:rsid w:val="00C155C6"/>
    <w:rsid w:val="00C17C31"/>
    <w:rsid w:val="00C17CAF"/>
    <w:rsid w:val="00C20987"/>
    <w:rsid w:val="00C21D06"/>
    <w:rsid w:val="00C26085"/>
    <w:rsid w:val="00C26F1F"/>
    <w:rsid w:val="00C278DE"/>
    <w:rsid w:val="00C3089F"/>
    <w:rsid w:val="00C320DF"/>
    <w:rsid w:val="00C322E6"/>
    <w:rsid w:val="00C32335"/>
    <w:rsid w:val="00C3290D"/>
    <w:rsid w:val="00C3379F"/>
    <w:rsid w:val="00C354A3"/>
    <w:rsid w:val="00C36DAD"/>
    <w:rsid w:val="00C40F5C"/>
    <w:rsid w:val="00C45CED"/>
    <w:rsid w:val="00C46169"/>
    <w:rsid w:val="00C52156"/>
    <w:rsid w:val="00C5501D"/>
    <w:rsid w:val="00C55677"/>
    <w:rsid w:val="00C5614D"/>
    <w:rsid w:val="00C568B6"/>
    <w:rsid w:val="00C571D9"/>
    <w:rsid w:val="00C5754A"/>
    <w:rsid w:val="00C6058B"/>
    <w:rsid w:val="00C6107D"/>
    <w:rsid w:val="00C610A7"/>
    <w:rsid w:val="00C61D4C"/>
    <w:rsid w:val="00C61DE6"/>
    <w:rsid w:val="00C65208"/>
    <w:rsid w:val="00C677B6"/>
    <w:rsid w:val="00C72113"/>
    <w:rsid w:val="00C72129"/>
    <w:rsid w:val="00C72A49"/>
    <w:rsid w:val="00C73BAB"/>
    <w:rsid w:val="00C758F1"/>
    <w:rsid w:val="00C766FB"/>
    <w:rsid w:val="00C76B15"/>
    <w:rsid w:val="00C77E10"/>
    <w:rsid w:val="00C83636"/>
    <w:rsid w:val="00C84187"/>
    <w:rsid w:val="00C84D31"/>
    <w:rsid w:val="00C8748C"/>
    <w:rsid w:val="00C8776F"/>
    <w:rsid w:val="00C90642"/>
    <w:rsid w:val="00C90A9B"/>
    <w:rsid w:val="00C9158D"/>
    <w:rsid w:val="00C91B83"/>
    <w:rsid w:val="00C91E73"/>
    <w:rsid w:val="00C921A2"/>
    <w:rsid w:val="00C941E8"/>
    <w:rsid w:val="00C94C9A"/>
    <w:rsid w:val="00C96E9D"/>
    <w:rsid w:val="00C9772B"/>
    <w:rsid w:val="00C97E38"/>
    <w:rsid w:val="00CA1DE0"/>
    <w:rsid w:val="00CA2BDA"/>
    <w:rsid w:val="00CA437A"/>
    <w:rsid w:val="00CA6998"/>
    <w:rsid w:val="00CB10FF"/>
    <w:rsid w:val="00CB1178"/>
    <w:rsid w:val="00CB1E2B"/>
    <w:rsid w:val="00CB2FAC"/>
    <w:rsid w:val="00CB3BA6"/>
    <w:rsid w:val="00CB57A1"/>
    <w:rsid w:val="00CB75CA"/>
    <w:rsid w:val="00CC0CAA"/>
    <w:rsid w:val="00CC0FCC"/>
    <w:rsid w:val="00CC1886"/>
    <w:rsid w:val="00CC1957"/>
    <w:rsid w:val="00CC4361"/>
    <w:rsid w:val="00CC46FB"/>
    <w:rsid w:val="00CC5DA5"/>
    <w:rsid w:val="00CC7150"/>
    <w:rsid w:val="00CD197A"/>
    <w:rsid w:val="00CD1A6F"/>
    <w:rsid w:val="00CD4EC5"/>
    <w:rsid w:val="00CD5CB8"/>
    <w:rsid w:val="00CD6003"/>
    <w:rsid w:val="00CD7181"/>
    <w:rsid w:val="00CD766A"/>
    <w:rsid w:val="00CE1D34"/>
    <w:rsid w:val="00CE1F59"/>
    <w:rsid w:val="00CE2AB3"/>
    <w:rsid w:val="00CE2C48"/>
    <w:rsid w:val="00CE33CD"/>
    <w:rsid w:val="00CE4D47"/>
    <w:rsid w:val="00CE657E"/>
    <w:rsid w:val="00CE7E7C"/>
    <w:rsid w:val="00CF054B"/>
    <w:rsid w:val="00CF0678"/>
    <w:rsid w:val="00CF1BE4"/>
    <w:rsid w:val="00CF255F"/>
    <w:rsid w:val="00CF3213"/>
    <w:rsid w:val="00CF39C7"/>
    <w:rsid w:val="00CF3D5C"/>
    <w:rsid w:val="00CF4435"/>
    <w:rsid w:val="00CF4F7F"/>
    <w:rsid w:val="00CF67A5"/>
    <w:rsid w:val="00D004C3"/>
    <w:rsid w:val="00D02643"/>
    <w:rsid w:val="00D037D3"/>
    <w:rsid w:val="00D06B50"/>
    <w:rsid w:val="00D06C62"/>
    <w:rsid w:val="00D0716C"/>
    <w:rsid w:val="00D10B8A"/>
    <w:rsid w:val="00D139EF"/>
    <w:rsid w:val="00D151FC"/>
    <w:rsid w:val="00D17478"/>
    <w:rsid w:val="00D20319"/>
    <w:rsid w:val="00D225C7"/>
    <w:rsid w:val="00D25520"/>
    <w:rsid w:val="00D25526"/>
    <w:rsid w:val="00D27C12"/>
    <w:rsid w:val="00D27EDF"/>
    <w:rsid w:val="00D302C2"/>
    <w:rsid w:val="00D31DEC"/>
    <w:rsid w:val="00D336A7"/>
    <w:rsid w:val="00D34555"/>
    <w:rsid w:val="00D347EF"/>
    <w:rsid w:val="00D349E4"/>
    <w:rsid w:val="00D356BC"/>
    <w:rsid w:val="00D3628B"/>
    <w:rsid w:val="00D36698"/>
    <w:rsid w:val="00D41720"/>
    <w:rsid w:val="00D42146"/>
    <w:rsid w:val="00D4379E"/>
    <w:rsid w:val="00D466CB"/>
    <w:rsid w:val="00D47616"/>
    <w:rsid w:val="00D47C2F"/>
    <w:rsid w:val="00D503D5"/>
    <w:rsid w:val="00D51713"/>
    <w:rsid w:val="00D52E2E"/>
    <w:rsid w:val="00D537E3"/>
    <w:rsid w:val="00D54538"/>
    <w:rsid w:val="00D54E12"/>
    <w:rsid w:val="00D5679B"/>
    <w:rsid w:val="00D56E36"/>
    <w:rsid w:val="00D57205"/>
    <w:rsid w:val="00D6022C"/>
    <w:rsid w:val="00D605F5"/>
    <w:rsid w:val="00D61AEB"/>
    <w:rsid w:val="00D61AFC"/>
    <w:rsid w:val="00D61D45"/>
    <w:rsid w:val="00D6231D"/>
    <w:rsid w:val="00D624D0"/>
    <w:rsid w:val="00D63B3A"/>
    <w:rsid w:val="00D64133"/>
    <w:rsid w:val="00D64984"/>
    <w:rsid w:val="00D661EC"/>
    <w:rsid w:val="00D66810"/>
    <w:rsid w:val="00D66A20"/>
    <w:rsid w:val="00D6735F"/>
    <w:rsid w:val="00D67641"/>
    <w:rsid w:val="00D71413"/>
    <w:rsid w:val="00D71547"/>
    <w:rsid w:val="00D71A34"/>
    <w:rsid w:val="00D7291E"/>
    <w:rsid w:val="00D72C26"/>
    <w:rsid w:val="00D72CBA"/>
    <w:rsid w:val="00D73A0A"/>
    <w:rsid w:val="00D73AF9"/>
    <w:rsid w:val="00D756BC"/>
    <w:rsid w:val="00D774DD"/>
    <w:rsid w:val="00D8365D"/>
    <w:rsid w:val="00D84B04"/>
    <w:rsid w:val="00D8770D"/>
    <w:rsid w:val="00D87E44"/>
    <w:rsid w:val="00D87EA2"/>
    <w:rsid w:val="00D87FB2"/>
    <w:rsid w:val="00D90B4E"/>
    <w:rsid w:val="00D91240"/>
    <w:rsid w:val="00D93018"/>
    <w:rsid w:val="00D9632B"/>
    <w:rsid w:val="00D9657F"/>
    <w:rsid w:val="00D97B6F"/>
    <w:rsid w:val="00DA0136"/>
    <w:rsid w:val="00DA077C"/>
    <w:rsid w:val="00DA07D3"/>
    <w:rsid w:val="00DA0916"/>
    <w:rsid w:val="00DA142A"/>
    <w:rsid w:val="00DA4323"/>
    <w:rsid w:val="00DA443C"/>
    <w:rsid w:val="00DA57E1"/>
    <w:rsid w:val="00DA6759"/>
    <w:rsid w:val="00DA693A"/>
    <w:rsid w:val="00DA7040"/>
    <w:rsid w:val="00DA7341"/>
    <w:rsid w:val="00DB0322"/>
    <w:rsid w:val="00DB0EAC"/>
    <w:rsid w:val="00DB0FFE"/>
    <w:rsid w:val="00DB1083"/>
    <w:rsid w:val="00DB300A"/>
    <w:rsid w:val="00DB383D"/>
    <w:rsid w:val="00DB43F6"/>
    <w:rsid w:val="00DB442E"/>
    <w:rsid w:val="00DB453D"/>
    <w:rsid w:val="00DB4996"/>
    <w:rsid w:val="00DB4C76"/>
    <w:rsid w:val="00DB5487"/>
    <w:rsid w:val="00DB64B5"/>
    <w:rsid w:val="00DB6915"/>
    <w:rsid w:val="00DB6C23"/>
    <w:rsid w:val="00DB7104"/>
    <w:rsid w:val="00DB71CD"/>
    <w:rsid w:val="00DB7921"/>
    <w:rsid w:val="00DC00F6"/>
    <w:rsid w:val="00DC0D9C"/>
    <w:rsid w:val="00DC2348"/>
    <w:rsid w:val="00DC250E"/>
    <w:rsid w:val="00DC597F"/>
    <w:rsid w:val="00DC6B71"/>
    <w:rsid w:val="00DC775F"/>
    <w:rsid w:val="00DD08BF"/>
    <w:rsid w:val="00DD0B8D"/>
    <w:rsid w:val="00DD1649"/>
    <w:rsid w:val="00DD18A7"/>
    <w:rsid w:val="00DD2288"/>
    <w:rsid w:val="00DD2471"/>
    <w:rsid w:val="00DD30A2"/>
    <w:rsid w:val="00DD320D"/>
    <w:rsid w:val="00DD4BCD"/>
    <w:rsid w:val="00DD56DF"/>
    <w:rsid w:val="00DD67F5"/>
    <w:rsid w:val="00DE10A1"/>
    <w:rsid w:val="00DE14A7"/>
    <w:rsid w:val="00DE1653"/>
    <w:rsid w:val="00DE1889"/>
    <w:rsid w:val="00DE3BEF"/>
    <w:rsid w:val="00DE73FF"/>
    <w:rsid w:val="00DE7AC8"/>
    <w:rsid w:val="00DF0CC7"/>
    <w:rsid w:val="00DF2498"/>
    <w:rsid w:val="00DF4630"/>
    <w:rsid w:val="00DF4FF7"/>
    <w:rsid w:val="00DF5A0E"/>
    <w:rsid w:val="00DF5F22"/>
    <w:rsid w:val="00E00BC5"/>
    <w:rsid w:val="00E011B4"/>
    <w:rsid w:val="00E03A30"/>
    <w:rsid w:val="00E03ABB"/>
    <w:rsid w:val="00E06D13"/>
    <w:rsid w:val="00E07094"/>
    <w:rsid w:val="00E0740F"/>
    <w:rsid w:val="00E10141"/>
    <w:rsid w:val="00E104D9"/>
    <w:rsid w:val="00E10606"/>
    <w:rsid w:val="00E10875"/>
    <w:rsid w:val="00E10C99"/>
    <w:rsid w:val="00E10E63"/>
    <w:rsid w:val="00E127D3"/>
    <w:rsid w:val="00E133A9"/>
    <w:rsid w:val="00E1586F"/>
    <w:rsid w:val="00E16389"/>
    <w:rsid w:val="00E16B60"/>
    <w:rsid w:val="00E16E83"/>
    <w:rsid w:val="00E1716E"/>
    <w:rsid w:val="00E17D16"/>
    <w:rsid w:val="00E17E55"/>
    <w:rsid w:val="00E215AA"/>
    <w:rsid w:val="00E25294"/>
    <w:rsid w:val="00E25837"/>
    <w:rsid w:val="00E2598B"/>
    <w:rsid w:val="00E262B2"/>
    <w:rsid w:val="00E30506"/>
    <w:rsid w:val="00E31AC1"/>
    <w:rsid w:val="00E33C36"/>
    <w:rsid w:val="00E413D7"/>
    <w:rsid w:val="00E41D93"/>
    <w:rsid w:val="00E4247D"/>
    <w:rsid w:val="00E4366C"/>
    <w:rsid w:val="00E43687"/>
    <w:rsid w:val="00E439D4"/>
    <w:rsid w:val="00E44E5C"/>
    <w:rsid w:val="00E44E87"/>
    <w:rsid w:val="00E46213"/>
    <w:rsid w:val="00E4747F"/>
    <w:rsid w:val="00E5181D"/>
    <w:rsid w:val="00E51CD8"/>
    <w:rsid w:val="00E52009"/>
    <w:rsid w:val="00E5289B"/>
    <w:rsid w:val="00E52CB4"/>
    <w:rsid w:val="00E5339C"/>
    <w:rsid w:val="00E555A1"/>
    <w:rsid w:val="00E56DE6"/>
    <w:rsid w:val="00E601ED"/>
    <w:rsid w:val="00E60F4D"/>
    <w:rsid w:val="00E614BD"/>
    <w:rsid w:val="00E62E39"/>
    <w:rsid w:val="00E63C2D"/>
    <w:rsid w:val="00E63DF2"/>
    <w:rsid w:val="00E64114"/>
    <w:rsid w:val="00E704F4"/>
    <w:rsid w:val="00E70A7E"/>
    <w:rsid w:val="00E71307"/>
    <w:rsid w:val="00E71BA0"/>
    <w:rsid w:val="00E722C5"/>
    <w:rsid w:val="00E72351"/>
    <w:rsid w:val="00E74F06"/>
    <w:rsid w:val="00E75577"/>
    <w:rsid w:val="00E8031F"/>
    <w:rsid w:val="00E815FF"/>
    <w:rsid w:val="00E821CF"/>
    <w:rsid w:val="00E8272B"/>
    <w:rsid w:val="00E84C14"/>
    <w:rsid w:val="00E86713"/>
    <w:rsid w:val="00E86FBD"/>
    <w:rsid w:val="00E938A1"/>
    <w:rsid w:val="00E9649B"/>
    <w:rsid w:val="00EA05FB"/>
    <w:rsid w:val="00EA0780"/>
    <w:rsid w:val="00EA1FE9"/>
    <w:rsid w:val="00EA2CBE"/>
    <w:rsid w:val="00EA4D37"/>
    <w:rsid w:val="00EA5208"/>
    <w:rsid w:val="00EA70A2"/>
    <w:rsid w:val="00EA7B66"/>
    <w:rsid w:val="00EB0485"/>
    <w:rsid w:val="00EB058B"/>
    <w:rsid w:val="00EB11B8"/>
    <w:rsid w:val="00EB3E30"/>
    <w:rsid w:val="00EB49E3"/>
    <w:rsid w:val="00EB5D69"/>
    <w:rsid w:val="00EB5DCB"/>
    <w:rsid w:val="00EB70DE"/>
    <w:rsid w:val="00EB70E2"/>
    <w:rsid w:val="00EB7DD9"/>
    <w:rsid w:val="00EC4605"/>
    <w:rsid w:val="00EC4BD1"/>
    <w:rsid w:val="00EC4F4D"/>
    <w:rsid w:val="00EC5515"/>
    <w:rsid w:val="00EC6D78"/>
    <w:rsid w:val="00EC73D1"/>
    <w:rsid w:val="00ED0179"/>
    <w:rsid w:val="00ED05CB"/>
    <w:rsid w:val="00ED250F"/>
    <w:rsid w:val="00ED3336"/>
    <w:rsid w:val="00ED45FA"/>
    <w:rsid w:val="00ED4A75"/>
    <w:rsid w:val="00ED5420"/>
    <w:rsid w:val="00ED5F6D"/>
    <w:rsid w:val="00ED6810"/>
    <w:rsid w:val="00ED705C"/>
    <w:rsid w:val="00ED7E69"/>
    <w:rsid w:val="00ED7E8E"/>
    <w:rsid w:val="00EE0147"/>
    <w:rsid w:val="00EE1503"/>
    <w:rsid w:val="00EE16C8"/>
    <w:rsid w:val="00EE24D6"/>
    <w:rsid w:val="00EE3D1F"/>
    <w:rsid w:val="00EE5353"/>
    <w:rsid w:val="00EE53A2"/>
    <w:rsid w:val="00EE65AA"/>
    <w:rsid w:val="00EE6BA8"/>
    <w:rsid w:val="00EE6ECE"/>
    <w:rsid w:val="00EF1289"/>
    <w:rsid w:val="00EF2B3D"/>
    <w:rsid w:val="00EF3714"/>
    <w:rsid w:val="00EF3ADE"/>
    <w:rsid w:val="00EF5DED"/>
    <w:rsid w:val="00EF6486"/>
    <w:rsid w:val="00EF6C74"/>
    <w:rsid w:val="00EF6D9E"/>
    <w:rsid w:val="00F04207"/>
    <w:rsid w:val="00F06356"/>
    <w:rsid w:val="00F06FC3"/>
    <w:rsid w:val="00F12266"/>
    <w:rsid w:val="00F13F33"/>
    <w:rsid w:val="00F1413F"/>
    <w:rsid w:val="00F14277"/>
    <w:rsid w:val="00F16BB2"/>
    <w:rsid w:val="00F20381"/>
    <w:rsid w:val="00F20EA0"/>
    <w:rsid w:val="00F21F5D"/>
    <w:rsid w:val="00F3033E"/>
    <w:rsid w:val="00F3055D"/>
    <w:rsid w:val="00F3073D"/>
    <w:rsid w:val="00F31691"/>
    <w:rsid w:val="00F31833"/>
    <w:rsid w:val="00F3187A"/>
    <w:rsid w:val="00F34CEF"/>
    <w:rsid w:val="00F35412"/>
    <w:rsid w:val="00F3664E"/>
    <w:rsid w:val="00F37505"/>
    <w:rsid w:val="00F412CB"/>
    <w:rsid w:val="00F42774"/>
    <w:rsid w:val="00F428AE"/>
    <w:rsid w:val="00F4695F"/>
    <w:rsid w:val="00F47E02"/>
    <w:rsid w:val="00F50794"/>
    <w:rsid w:val="00F51292"/>
    <w:rsid w:val="00F5574A"/>
    <w:rsid w:val="00F55D24"/>
    <w:rsid w:val="00F57159"/>
    <w:rsid w:val="00F57928"/>
    <w:rsid w:val="00F615D1"/>
    <w:rsid w:val="00F6197A"/>
    <w:rsid w:val="00F62AE0"/>
    <w:rsid w:val="00F62B56"/>
    <w:rsid w:val="00F62D6B"/>
    <w:rsid w:val="00F64205"/>
    <w:rsid w:val="00F64CEE"/>
    <w:rsid w:val="00F65CD4"/>
    <w:rsid w:val="00F6712F"/>
    <w:rsid w:val="00F676C5"/>
    <w:rsid w:val="00F678EC"/>
    <w:rsid w:val="00F70A0D"/>
    <w:rsid w:val="00F70F35"/>
    <w:rsid w:val="00F722D7"/>
    <w:rsid w:val="00F749E4"/>
    <w:rsid w:val="00F76A11"/>
    <w:rsid w:val="00F7760C"/>
    <w:rsid w:val="00F77CC4"/>
    <w:rsid w:val="00F81716"/>
    <w:rsid w:val="00F81D36"/>
    <w:rsid w:val="00F831A7"/>
    <w:rsid w:val="00F831F1"/>
    <w:rsid w:val="00F84279"/>
    <w:rsid w:val="00F84729"/>
    <w:rsid w:val="00F8507B"/>
    <w:rsid w:val="00F873C2"/>
    <w:rsid w:val="00F8799C"/>
    <w:rsid w:val="00F87DEA"/>
    <w:rsid w:val="00F87F38"/>
    <w:rsid w:val="00F90720"/>
    <w:rsid w:val="00F914F0"/>
    <w:rsid w:val="00F920C3"/>
    <w:rsid w:val="00F95482"/>
    <w:rsid w:val="00F97571"/>
    <w:rsid w:val="00FA1793"/>
    <w:rsid w:val="00FA249D"/>
    <w:rsid w:val="00FA31DC"/>
    <w:rsid w:val="00FA576D"/>
    <w:rsid w:val="00FA5F5C"/>
    <w:rsid w:val="00FA628D"/>
    <w:rsid w:val="00FA6DE4"/>
    <w:rsid w:val="00FA7B1C"/>
    <w:rsid w:val="00FB354B"/>
    <w:rsid w:val="00FB60B0"/>
    <w:rsid w:val="00FB63C9"/>
    <w:rsid w:val="00FB661D"/>
    <w:rsid w:val="00FB704F"/>
    <w:rsid w:val="00FC05EF"/>
    <w:rsid w:val="00FC0858"/>
    <w:rsid w:val="00FC2C94"/>
    <w:rsid w:val="00FC42D1"/>
    <w:rsid w:val="00FC4B54"/>
    <w:rsid w:val="00FC75F5"/>
    <w:rsid w:val="00FD0DE4"/>
    <w:rsid w:val="00FD1479"/>
    <w:rsid w:val="00FD3B33"/>
    <w:rsid w:val="00FD44A7"/>
    <w:rsid w:val="00FD56ED"/>
    <w:rsid w:val="00FD5983"/>
    <w:rsid w:val="00FD5F20"/>
    <w:rsid w:val="00FD65B7"/>
    <w:rsid w:val="00FD7101"/>
    <w:rsid w:val="00FD765F"/>
    <w:rsid w:val="00FD7FCE"/>
    <w:rsid w:val="00FE0993"/>
    <w:rsid w:val="00FE0A9A"/>
    <w:rsid w:val="00FE0C6E"/>
    <w:rsid w:val="00FE0D09"/>
    <w:rsid w:val="00FE11A3"/>
    <w:rsid w:val="00FE1880"/>
    <w:rsid w:val="00FE203F"/>
    <w:rsid w:val="00FE3099"/>
    <w:rsid w:val="00FE6395"/>
    <w:rsid w:val="00FE652F"/>
    <w:rsid w:val="00FF1470"/>
    <w:rsid w:val="00FF2723"/>
    <w:rsid w:val="00FF2F54"/>
    <w:rsid w:val="00FF3A1F"/>
    <w:rsid w:val="00FF4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styleId="aff7">
    <w:name w:val="Unresolved Mention"/>
    <w:basedOn w:val="a0"/>
    <w:uiPriority w:val="99"/>
    <w:semiHidden/>
    <w:unhideWhenUsed/>
    <w:rsid w:val="00B83769"/>
    <w:rPr>
      <w:color w:val="605E5C"/>
      <w:shd w:val="clear" w:color="auto" w:fill="E1DFDD"/>
    </w:rPr>
  </w:style>
  <w:style w:type="character" w:styleId="aff8">
    <w:name w:val="Intense Emphasis"/>
    <w:basedOn w:val="a0"/>
    <w:uiPriority w:val="21"/>
    <w:qFormat/>
    <w:rsid w:val="00D7154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48052011">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981885646">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61920212">
      <w:bodyDiv w:val="1"/>
      <w:marLeft w:val="0"/>
      <w:marRight w:val="0"/>
      <w:marTop w:val="0"/>
      <w:marBottom w:val="0"/>
      <w:divBdr>
        <w:top w:val="none" w:sz="0" w:space="0" w:color="auto"/>
        <w:left w:val="none" w:sz="0" w:space="0" w:color="auto"/>
        <w:bottom w:val="none" w:sz="0" w:space="0" w:color="auto"/>
        <w:right w:val="none" w:sz="0" w:space="0" w:color="auto"/>
      </w:divBdr>
    </w:div>
    <w:div w:id="128824433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9942717">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ahlgoldberg@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D7%94%D7%A0%D7%91%D7%95%D7%90%D7%95%D7%AA-%D7%A2%D7%9C-%D7%9E%D7%9C%D7%9B%D7%99-%D7%91%D7%99%D7%AA-%D7%93%D7%95%D7%93-%D7%9B%D7%90%D7%99%D7%90-%E2%80%93-%D7%9B%D7%92-%D7%95" TargetMode="External"/><Relationship Id="rId2" Type="http://schemas.openxmlformats.org/officeDocument/2006/relationships/hyperlink" Target="https://he.wikisource.org/wiki/%D7%A7%D7%98%D7%92%D7%95%D7%A8%D7%99%D7%94:%D7%93%D7%91%D7%A8%D7%99_%D7%94%D7%99%D7%9E%D7%99%D7%9D_%D7%91_%D7%98%D7%96_%D7%99%D7%93" TargetMode="External"/><Relationship Id="rId1" Type="http://schemas.openxmlformats.org/officeDocument/2006/relationships/hyperlink" Target="https://tanach.org/breishit/vayera/vayera.ht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7136-DCB3-49FF-9919-AB731179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4376</TotalTime>
  <Pages>5</Pages>
  <Words>2573</Words>
  <Characters>12870</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15413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803</cp:revision>
  <cp:lastPrinted>2001-10-24T10:13:00Z</cp:lastPrinted>
  <dcterms:created xsi:type="dcterms:W3CDTF">2020-03-02T19:22:00Z</dcterms:created>
  <dcterms:modified xsi:type="dcterms:W3CDTF">2020-06-18T15:16:00Z</dcterms:modified>
</cp:coreProperties>
</file>