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01172" w14:textId="77777777" w:rsidR="0015577E" w:rsidRPr="00CC508C" w:rsidRDefault="0015577E" w:rsidP="00BB5584">
      <w:pPr>
        <w:pStyle w:val="CC"/>
        <w:keepLines w:val="0"/>
        <w:spacing w:after="120"/>
        <w:ind w:left="0" w:firstLine="0"/>
        <w:jc w:val="center"/>
        <w:rPr>
          <w:rFonts w:asciiTheme="minorBidi" w:hAnsiTheme="minorBidi" w:cstheme="minorBidi"/>
          <w:sz w:val="24"/>
          <w:szCs w:val="24"/>
          <w:lang w:val="de-DE"/>
        </w:rPr>
      </w:pPr>
    </w:p>
    <w:p w14:paraId="67FC307E" w14:textId="0919FBBD" w:rsidR="00CF6283" w:rsidRPr="00CC508C" w:rsidRDefault="00CF6283" w:rsidP="00BB5584">
      <w:pPr>
        <w:pStyle w:val="CC"/>
        <w:keepLines w:val="0"/>
        <w:spacing w:after="120"/>
        <w:ind w:left="0" w:firstLine="0"/>
        <w:jc w:val="center"/>
        <w:rPr>
          <w:rFonts w:asciiTheme="minorBidi" w:hAnsiTheme="minorBidi" w:cstheme="minorBidi"/>
          <w:sz w:val="24"/>
          <w:szCs w:val="24"/>
          <w:lang w:val="de-DE"/>
        </w:rPr>
      </w:pPr>
      <w:r w:rsidRPr="00CC508C">
        <w:rPr>
          <w:rFonts w:asciiTheme="minorBidi" w:hAnsiTheme="minorBidi" w:cstheme="minorBidi"/>
          <w:sz w:val="24"/>
          <w:szCs w:val="24"/>
          <w:lang w:val="de-DE"/>
        </w:rPr>
        <w:t>YESHIVAT HAR ETZION</w:t>
      </w:r>
    </w:p>
    <w:p w14:paraId="50DD49BC" w14:textId="77777777" w:rsidR="00CF6283" w:rsidRPr="00CC508C" w:rsidRDefault="00CF6283" w:rsidP="00BB5584">
      <w:pPr>
        <w:pStyle w:val="CC"/>
        <w:keepLines w:val="0"/>
        <w:spacing w:after="120"/>
        <w:ind w:left="0" w:firstLine="0"/>
        <w:jc w:val="center"/>
        <w:rPr>
          <w:rFonts w:asciiTheme="minorBidi" w:hAnsiTheme="minorBidi" w:cstheme="minorBidi"/>
          <w:sz w:val="24"/>
          <w:szCs w:val="24"/>
          <w:lang w:val="de-DE"/>
        </w:rPr>
      </w:pPr>
      <w:r w:rsidRPr="00CC508C">
        <w:rPr>
          <w:rFonts w:asciiTheme="minorBidi" w:hAnsiTheme="minorBidi" w:cstheme="minorBidi"/>
          <w:sz w:val="24"/>
          <w:szCs w:val="24"/>
          <w:lang w:val="de-DE"/>
        </w:rPr>
        <w:t>ISRAEL KOSCHITZKY VIRTUAL BEIT MIDRASH (VBM)</w:t>
      </w:r>
    </w:p>
    <w:p w14:paraId="546283B8" w14:textId="77777777" w:rsidR="00CF6283" w:rsidRPr="00CC508C" w:rsidRDefault="00CF6283" w:rsidP="00BB5584">
      <w:pPr>
        <w:pStyle w:val="CC"/>
        <w:keepLines w:val="0"/>
        <w:spacing w:after="120"/>
        <w:ind w:left="0" w:firstLine="0"/>
        <w:jc w:val="center"/>
        <w:rPr>
          <w:rFonts w:asciiTheme="minorBidi" w:hAnsiTheme="minorBidi" w:cstheme="minorBidi"/>
          <w:sz w:val="24"/>
          <w:szCs w:val="24"/>
          <w:lang w:val="en-GB"/>
        </w:rPr>
      </w:pPr>
      <w:r w:rsidRPr="00CC508C">
        <w:rPr>
          <w:rFonts w:asciiTheme="minorBidi" w:hAnsiTheme="minorBidi" w:cstheme="minorBidi"/>
          <w:sz w:val="24"/>
          <w:szCs w:val="24"/>
          <w:lang w:val="en-GB"/>
        </w:rPr>
        <w:t>*********************************************************</w:t>
      </w:r>
    </w:p>
    <w:p w14:paraId="30CEAF2E" w14:textId="77777777" w:rsidR="00CF6283" w:rsidRPr="00CC508C" w:rsidRDefault="00CF6283" w:rsidP="00BB5584">
      <w:pPr>
        <w:pStyle w:val="CC"/>
        <w:keepLines w:val="0"/>
        <w:widowControl/>
        <w:spacing w:after="120"/>
        <w:ind w:left="0" w:firstLine="0"/>
        <w:jc w:val="center"/>
        <w:rPr>
          <w:rFonts w:asciiTheme="minorBidi" w:hAnsiTheme="minorBidi" w:cstheme="minorBidi"/>
          <w:sz w:val="24"/>
          <w:szCs w:val="24"/>
          <w:lang w:val="en-GB"/>
        </w:rPr>
      </w:pPr>
    </w:p>
    <w:p w14:paraId="04234737" w14:textId="77777777" w:rsidR="00CF6283" w:rsidRPr="00CC508C" w:rsidRDefault="00CF6283" w:rsidP="00BB5584">
      <w:pPr>
        <w:bidi w:val="0"/>
        <w:spacing w:after="120" w:line="240" w:lineRule="auto"/>
        <w:jc w:val="center"/>
        <w:rPr>
          <w:rFonts w:asciiTheme="minorBidi" w:hAnsiTheme="minorBidi" w:cstheme="minorBidi"/>
          <w:b/>
          <w:bCs/>
        </w:rPr>
      </w:pPr>
      <w:r w:rsidRPr="00CC508C">
        <w:rPr>
          <w:rFonts w:asciiTheme="minorBidi" w:hAnsiTheme="minorBidi" w:cstheme="minorBidi"/>
          <w:b/>
          <w:bCs/>
        </w:rPr>
        <w:t>BEFORE THE EARTHQUAKE:</w:t>
      </w:r>
    </w:p>
    <w:p w14:paraId="586FB1BE" w14:textId="77777777" w:rsidR="00CF6283" w:rsidRPr="00CC508C" w:rsidRDefault="00CF6283" w:rsidP="00BB5584">
      <w:pPr>
        <w:bidi w:val="0"/>
        <w:spacing w:after="120" w:line="240" w:lineRule="auto"/>
        <w:jc w:val="center"/>
        <w:rPr>
          <w:rFonts w:asciiTheme="minorBidi" w:hAnsiTheme="minorBidi" w:cstheme="minorBidi"/>
          <w:b/>
          <w:bCs/>
        </w:rPr>
      </w:pPr>
      <w:r w:rsidRPr="00CC508C">
        <w:rPr>
          <w:rFonts w:asciiTheme="minorBidi" w:hAnsiTheme="minorBidi" w:cstheme="minorBidi"/>
          <w:b/>
          <w:bCs/>
        </w:rPr>
        <w:t>THE PROPHECIES OF HOSHEA AND AMOS</w:t>
      </w:r>
    </w:p>
    <w:p w14:paraId="500298AB" w14:textId="77777777" w:rsidR="00CF6283" w:rsidRPr="00CC508C" w:rsidRDefault="00CF6283" w:rsidP="00BB5584">
      <w:pPr>
        <w:bidi w:val="0"/>
        <w:spacing w:after="120" w:line="240" w:lineRule="auto"/>
        <w:jc w:val="center"/>
        <w:rPr>
          <w:rFonts w:asciiTheme="minorBidi" w:hAnsiTheme="minorBidi" w:cstheme="minorBidi"/>
          <w:b/>
          <w:bCs/>
        </w:rPr>
      </w:pPr>
    </w:p>
    <w:p w14:paraId="0EA7BF60" w14:textId="77777777" w:rsidR="00CF6283" w:rsidRPr="00CC508C" w:rsidRDefault="00CF6283" w:rsidP="00BB5584">
      <w:pPr>
        <w:bidi w:val="0"/>
        <w:spacing w:after="120" w:line="240" w:lineRule="auto"/>
        <w:jc w:val="center"/>
        <w:rPr>
          <w:rFonts w:asciiTheme="minorBidi" w:hAnsiTheme="minorBidi" w:cstheme="minorBidi"/>
          <w:b/>
          <w:bCs/>
        </w:rPr>
      </w:pPr>
      <w:r w:rsidRPr="00CC508C">
        <w:rPr>
          <w:rFonts w:asciiTheme="minorBidi" w:hAnsiTheme="minorBidi" w:cstheme="minorBidi"/>
          <w:b/>
          <w:bCs/>
        </w:rPr>
        <w:t xml:space="preserve">By </w:t>
      </w:r>
      <w:proofErr w:type="spellStart"/>
      <w:r w:rsidRPr="00CC508C">
        <w:rPr>
          <w:rFonts w:asciiTheme="minorBidi" w:hAnsiTheme="minorBidi" w:cstheme="minorBidi"/>
          <w:b/>
          <w:bCs/>
        </w:rPr>
        <w:t>Rav</w:t>
      </w:r>
      <w:proofErr w:type="spellEnd"/>
      <w:r w:rsidRPr="00CC508C">
        <w:rPr>
          <w:rFonts w:asciiTheme="minorBidi" w:hAnsiTheme="minorBidi" w:cstheme="minorBidi"/>
          <w:b/>
          <w:bCs/>
        </w:rPr>
        <w:t xml:space="preserve"> Yitzchak </w:t>
      </w:r>
      <w:proofErr w:type="spellStart"/>
      <w:r w:rsidRPr="00CC508C">
        <w:rPr>
          <w:rFonts w:asciiTheme="minorBidi" w:hAnsiTheme="minorBidi" w:cstheme="minorBidi"/>
          <w:b/>
          <w:bCs/>
        </w:rPr>
        <w:t>Etshalom</w:t>
      </w:r>
      <w:proofErr w:type="spellEnd"/>
    </w:p>
    <w:p w14:paraId="546584E4" w14:textId="77777777" w:rsidR="00CF6283" w:rsidRPr="00CC508C" w:rsidRDefault="00CF6283" w:rsidP="00BB5584">
      <w:pPr>
        <w:bidi w:val="0"/>
        <w:spacing w:after="120" w:line="240" w:lineRule="auto"/>
        <w:jc w:val="center"/>
        <w:rPr>
          <w:rFonts w:asciiTheme="minorBidi" w:hAnsiTheme="minorBidi" w:cstheme="minorBidi"/>
          <w:b/>
          <w:bCs/>
        </w:rPr>
      </w:pPr>
    </w:p>
    <w:p w14:paraId="51AB0862" w14:textId="77777777" w:rsidR="00A73C8D" w:rsidRDefault="00CF6283" w:rsidP="00BB5584">
      <w:pPr>
        <w:bidi w:val="0"/>
        <w:spacing w:after="120" w:line="240" w:lineRule="auto"/>
        <w:jc w:val="center"/>
        <w:rPr>
          <w:rFonts w:asciiTheme="minorBidi" w:eastAsia="Times New Roman" w:hAnsiTheme="minorBidi" w:cstheme="minorBidi"/>
          <w:b/>
          <w:bCs/>
          <w:color w:val="000000"/>
        </w:rPr>
      </w:pPr>
      <w:proofErr w:type="spellStart"/>
      <w:r w:rsidRPr="00BB5584">
        <w:rPr>
          <w:rFonts w:asciiTheme="minorBidi" w:eastAsia="Times New Roman" w:hAnsiTheme="minorBidi" w:cstheme="minorBidi"/>
          <w:b/>
          <w:bCs/>
          <w:i/>
          <w:color w:val="000000"/>
        </w:rPr>
        <w:t>Shiur</w:t>
      </w:r>
      <w:proofErr w:type="spellEnd"/>
      <w:r w:rsidRPr="00CC508C">
        <w:rPr>
          <w:rFonts w:asciiTheme="minorBidi" w:eastAsia="Times New Roman" w:hAnsiTheme="minorBidi" w:cstheme="minorBidi"/>
          <w:b/>
          <w:bCs/>
          <w:color w:val="000000"/>
        </w:rPr>
        <w:t xml:space="preserve"> #</w:t>
      </w:r>
      <w:r w:rsidR="00EE05A1" w:rsidRPr="00CC508C">
        <w:rPr>
          <w:rFonts w:asciiTheme="minorBidi" w:eastAsia="Times New Roman" w:hAnsiTheme="minorBidi" w:cstheme="minorBidi"/>
          <w:b/>
          <w:bCs/>
          <w:color w:val="000000"/>
        </w:rPr>
        <w:t>40</w:t>
      </w:r>
    </w:p>
    <w:p w14:paraId="2853E35C" w14:textId="73AF9AD2" w:rsidR="00C56B0F" w:rsidRPr="00CC508C" w:rsidRDefault="00CF6283" w:rsidP="00BB5584">
      <w:pPr>
        <w:bidi w:val="0"/>
        <w:spacing w:after="120" w:line="240" w:lineRule="auto"/>
        <w:jc w:val="center"/>
        <w:rPr>
          <w:rFonts w:asciiTheme="minorBidi" w:eastAsia="Times New Roman" w:hAnsiTheme="minorBidi" w:cstheme="minorBidi"/>
          <w:b/>
          <w:bCs/>
          <w:color w:val="000000"/>
        </w:rPr>
      </w:pPr>
      <w:r w:rsidRPr="00CC508C">
        <w:rPr>
          <w:rFonts w:asciiTheme="minorBidi" w:eastAsia="Times New Roman" w:hAnsiTheme="minorBidi" w:cstheme="minorBidi"/>
          <w:b/>
          <w:bCs/>
          <w:color w:val="000000"/>
        </w:rPr>
        <w:t xml:space="preserve">The Prophecies of Amos </w:t>
      </w:r>
    </w:p>
    <w:p w14:paraId="695D856D" w14:textId="32D369B5" w:rsidR="00A73C8D" w:rsidRDefault="00CF6283" w:rsidP="00BB5584">
      <w:pPr>
        <w:bidi w:val="0"/>
        <w:spacing w:after="120" w:line="240" w:lineRule="auto"/>
        <w:jc w:val="center"/>
        <w:rPr>
          <w:rFonts w:asciiTheme="minorBidi" w:eastAsia="Times New Roman" w:hAnsiTheme="minorBidi" w:cstheme="minorBidi"/>
          <w:b/>
          <w:bCs/>
          <w:color w:val="000000"/>
        </w:rPr>
      </w:pPr>
      <w:r w:rsidRPr="00CC508C">
        <w:rPr>
          <w:rFonts w:asciiTheme="minorBidi" w:eastAsia="Times New Roman" w:hAnsiTheme="minorBidi" w:cstheme="minorBidi"/>
          <w:b/>
          <w:bCs/>
          <w:color w:val="000000"/>
        </w:rPr>
        <w:t>The Hearken Sequence</w:t>
      </w:r>
      <w:r w:rsidR="00EE05A1" w:rsidRPr="00CC508C">
        <w:rPr>
          <w:rFonts w:asciiTheme="minorBidi" w:eastAsia="Times New Roman" w:hAnsiTheme="minorBidi" w:cstheme="minorBidi"/>
          <w:b/>
          <w:bCs/>
          <w:color w:val="000000"/>
        </w:rPr>
        <w:t>:</w:t>
      </w:r>
      <w:r w:rsidR="004B7943" w:rsidRPr="00CC508C">
        <w:rPr>
          <w:rFonts w:asciiTheme="minorBidi" w:eastAsia="Times New Roman" w:hAnsiTheme="minorBidi" w:cstheme="minorBidi"/>
          <w:b/>
          <w:bCs/>
          <w:color w:val="000000"/>
        </w:rPr>
        <w:t xml:space="preserve"> </w:t>
      </w:r>
    </w:p>
    <w:p w14:paraId="55A7EF73" w14:textId="738B06EA" w:rsidR="00CF6283" w:rsidRPr="00CC508C" w:rsidRDefault="004B7943" w:rsidP="00BB5584">
      <w:pPr>
        <w:bidi w:val="0"/>
        <w:spacing w:after="120" w:line="240" w:lineRule="auto"/>
        <w:jc w:val="center"/>
        <w:rPr>
          <w:rFonts w:asciiTheme="minorBidi" w:eastAsia="Times New Roman" w:hAnsiTheme="minorBidi" w:cstheme="minorBidi"/>
          <w:b/>
          <w:bCs/>
          <w:color w:val="000000"/>
        </w:rPr>
      </w:pPr>
      <w:r w:rsidRPr="00CC508C">
        <w:rPr>
          <w:rFonts w:asciiTheme="minorBidi" w:eastAsia="Times New Roman" w:hAnsiTheme="minorBidi" w:cstheme="minorBidi"/>
          <w:b/>
          <w:bCs/>
          <w:color w:val="000000"/>
        </w:rPr>
        <w:t>Crescendo and Coda</w:t>
      </w:r>
    </w:p>
    <w:p w14:paraId="2699F9B4" w14:textId="77777777" w:rsidR="00CF6283" w:rsidRPr="00CC508C" w:rsidRDefault="00CF6283" w:rsidP="00BB5584">
      <w:pPr>
        <w:bidi w:val="0"/>
        <w:spacing w:after="120" w:line="240" w:lineRule="auto"/>
        <w:jc w:val="center"/>
        <w:rPr>
          <w:rFonts w:asciiTheme="minorBidi" w:eastAsia="Times New Roman" w:hAnsiTheme="minorBidi" w:cstheme="minorBidi"/>
          <w:b/>
          <w:bCs/>
          <w:color w:val="000000"/>
        </w:rPr>
      </w:pPr>
    </w:p>
    <w:p w14:paraId="7C0D2995" w14:textId="77777777" w:rsidR="00CF6283" w:rsidRPr="00CC508C" w:rsidRDefault="00CF6283" w:rsidP="00BB5584">
      <w:pPr>
        <w:bidi w:val="0"/>
        <w:spacing w:after="120" w:line="240" w:lineRule="auto"/>
        <w:jc w:val="both"/>
        <w:rPr>
          <w:rFonts w:asciiTheme="minorBidi" w:eastAsia="Times New Roman" w:hAnsiTheme="minorBidi" w:cstheme="minorBidi"/>
          <w:b/>
          <w:bCs/>
          <w:color w:val="000000"/>
        </w:rPr>
      </w:pPr>
    </w:p>
    <w:p w14:paraId="5E218B8B" w14:textId="4A4CFA2B" w:rsidR="00F51A1F" w:rsidRPr="00CC508C" w:rsidRDefault="00CF6283"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In the</w:t>
      </w:r>
      <w:r w:rsidR="00F51A1F" w:rsidRPr="00CC508C">
        <w:rPr>
          <w:rFonts w:asciiTheme="minorBidi" w:eastAsia="Times New Roman" w:hAnsiTheme="minorBidi" w:cstheme="minorBidi"/>
          <w:color w:val="000000"/>
        </w:rPr>
        <w:t xml:space="preserve"> past few </w:t>
      </w:r>
      <w:proofErr w:type="spellStart"/>
      <w:r w:rsidR="00F51A1F" w:rsidRPr="00BB5584">
        <w:rPr>
          <w:rFonts w:asciiTheme="minorBidi" w:eastAsia="Times New Roman" w:hAnsiTheme="minorBidi" w:cstheme="minorBidi"/>
          <w:i/>
          <w:iCs/>
          <w:color w:val="000000"/>
        </w:rPr>
        <w:t>shiurim</w:t>
      </w:r>
      <w:proofErr w:type="spellEnd"/>
      <w:r w:rsidR="00F51A1F" w:rsidRPr="00CC508C">
        <w:rPr>
          <w:rFonts w:asciiTheme="minorBidi" w:eastAsia="Times New Roman" w:hAnsiTheme="minorBidi" w:cstheme="minorBidi"/>
          <w:color w:val="000000"/>
        </w:rPr>
        <w:t xml:space="preserve">, we </w:t>
      </w:r>
      <w:r w:rsidR="00A73C8D">
        <w:rPr>
          <w:rFonts w:asciiTheme="minorBidi" w:eastAsia="Times New Roman" w:hAnsiTheme="minorBidi" w:cstheme="minorBidi"/>
          <w:color w:val="000000"/>
        </w:rPr>
        <w:t xml:space="preserve">have </w:t>
      </w:r>
      <w:r w:rsidR="00F51A1F" w:rsidRPr="00CC508C">
        <w:rPr>
          <w:rFonts w:asciiTheme="minorBidi" w:eastAsia="Times New Roman" w:hAnsiTheme="minorBidi" w:cstheme="minorBidi"/>
          <w:color w:val="000000"/>
        </w:rPr>
        <w:t xml:space="preserve">studied the rebukes that we dubbed "the hearken sequence" as they </w:t>
      </w:r>
      <w:r w:rsidR="005603CF" w:rsidRPr="00CC508C">
        <w:rPr>
          <w:rFonts w:asciiTheme="minorBidi" w:eastAsia="Times New Roman" w:hAnsiTheme="minorBidi" w:cstheme="minorBidi"/>
          <w:color w:val="000000"/>
        </w:rPr>
        <w:t>a</w:t>
      </w:r>
      <w:r w:rsidR="00F51A1F" w:rsidRPr="00CC508C">
        <w:rPr>
          <w:rFonts w:asciiTheme="minorBidi" w:eastAsia="Times New Roman" w:hAnsiTheme="minorBidi" w:cstheme="minorBidi"/>
          <w:color w:val="000000"/>
        </w:rPr>
        <w:t xml:space="preserve">re introduced with the word </w:t>
      </w:r>
      <w:r w:rsidR="005603CF" w:rsidRPr="00CC508C">
        <w:rPr>
          <w:rFonts w:asciiTheme="minorBidi" w:eastAsia="Times New Roman" w:hAnsiTheme="minorBidi" w:cstheme="minorBidi"/>
          <w:i/>
          <w:iCs/>
          <w:color w:val="000000"/>
        </w:rPr>
        <w:t>“</w:t>
      </w:r>
      <w:proofErr w:type="spellStart"/>
      <w:r w:rsidR="005603CF" w:rsidRPr="00CC508C">
        <w:rPr>
          <w:rFonts w:asciiTheme="minorBidi" w:eastAsia="Times New Roman" w:hAnsiTheme="minorBidi" w:cstheme="minorBidi"/>
          <w:i/>
          <w:iCs/>
          <w:color w:val="000000"/>
        </w:rPr>
        <w:t>S</w:t>
      </w:r>
      <w:r w:rsidR="00F51A1F" w:rsidRPr="00CC508C">
        <w:rPr>
          <w:rFonts w:asciiTheme="minorBidi" w:eastAsia="Times New Roman" w:hAnsiTheme="minorBidi" w:cstheme="minorBidi"/>
          <w:i/>
          <w:iCs/>
          <w:color w:val="000000"/>
        </w:rPr>
        <w:t>himu</w:t>
      </w:r>
      <w:proofErr w:type="spellEnd"/>
      <w:r w:rsidR="00F51A1F" w:rsidRPr="00CC508C">
        <w:rPr>
          <w:rFonts w:asciiTheme="minorBidi" w:eastAsia="Times New Roman" w:hAnsiTheme="minorBidi" w:cstheme="minorBidi"/>
          <w:color w:val="000000"/>
        </w:rPr>
        <w:t>.</w:t>
      </w:r>
      <w:r w:rsidR="005603CF" w:rsidRPr="00CC508C">
        <w:rPr>
          <w:rFonts w:asciiTheme="minorBidi" w:eastAsia="Times New Roman" w:hAnsiTheme="minorBidi" w:cstheme="minorBidi"/>
          <w:color w:val="000000"/>
        </w:rPr>
        <w:t>”</w:t>
      </w:r>
      <w:r w:rsidR="004B7943" w:rsidRPr="00CC508C">
        <w:rPr>
          <w:rStyle w:val="a7"/>
          <w:rFonts w:asciiTheme="minorBidi" w:eastAsia="Times New Roman" w:hAnsiTheme="minorBidi" w:cstheme="minorBidi"/>
          <w:color w:val="000000"/>
        </w:rPr>
        <w:footnoteReference w:id="1"/>
      </w:r>
      <w:r w:rsidR="005603CF" w:rsidRPr="00CC508C">
        <w:rPr>
          <w:rFonts w:asciiTheme="minorBidi" w:eastAsia="Times New Roman" w:hAnsiTheme="minorBidi" w:cstheme="minorBidi"/>
          <w:color w:val="000000"/>
        </w:rPr>
        <w:t xml:space="preserve"> </w:t>
      </w:r>
      <w:r w:rsidR="00F51A1F" w:rsidRPr="00CC508C">
        <w:rPr>
          <w:rFonts w:asciiTheme="minorBidi" w:eastAsia="Times New Roman" w:hAnsiTheme="minorBidi" w:cstheme="minorBidi"/>
          <w:color w:val="000000"/>
        </w:rPr>
        <w:t xml:space="preserve">In the sequence, five different disasters, each worse than the one before, </w:t>
      </w:r>
      <w:r w:rsidR="005603CF" w:rsidRPr="00CC508C">
        <w:rPr>
          <w:rFonts w:asciiTheme="minorBidi" w:eastAsia="Times New Roman" w:hAnsiTheme="minorBidi" w:cstheme="minorBidi"/>
          <w:color w:val="000000"/>
        </w:rPr>
        <w:t>are</w:t>
      </w:r>
      <w:r w:rsidR="00F51A1F" w:rsidRPr="00CC508C">
        <w:rPr>
          <w:rFonts w:asciiTheme="minorBidi" w:eastAsia="Times New Roman" w:hAnsiTheme="minorBidi" w:cstheme="minorBidi"/>
          <w:color w:val="000000"/>
        </w:rPr>
        <w:t xml:space="preserve"> presented as having happened to the people. All of them </w:t>
      </w:r>
      <w:r w:rsidR="005603CF" w:rsidRPr="00CC508C">
        <w:rPr>
          <w:rFonts w:asciiTheme="minorBidi" w:eastAsia="Times New Roman" w:hAnsiTheme="minorBidi" w:cstheme="minorBidi"/>
          <w:color w:val="000000"/>
        </w:rPr>
        <w:t>a</w:t>
      </w:r>
      <w:r w:rsidR="00F51A1F" w:rsidRPr="00CC508C">
        <w:rPr>
          <w:rFonts w:asciiTheme="minorBidi" w:eastAsia="Times New Roman" w:hAnsiTheme="minorBidi" w:cstheme="minorBidi"/>
          <w:color w:val="000000"/>
        </w:rPr>
        <w:t>re wrought by God with an aim to inspire/</w:t>
      </w:r>
      <w:r w:rsidR="005603CF" w:rsidRPr="00CC508C">
        <w:rPr>
          <w:rFonts w:asciiTheme="minorBidi" w:eastAsia="Times New Roman" w:hAnsiTheme="minorBidi" w:cstheme="minorBidi"/>
          <w:color w:val="000000"/>
        </w:rPr>
        <w:t xml:space="preserve"> </w:t>
      </w:r>
      <w:r w:rsidR="00F51A1F" w:rsidRPr="00CC508C">
        <w:rPr>
          <w:rFonts w:asciiTheme="minorBidi" w:eastAsia="Times New Roman" w:hAnsiTheme="minorBidi" w:cstheme="minorBidi"/>
          <w:color w:val="000000"/>
        </w:rPr>
        <w:t>frighten the people</w:t>
      </w:r>
      <w:bookmarkStart w:id="0" w:name="_GoBack"/>
      <w:bookmarkEnd w:id="0"/>
      <w:r w:rsidR="00F51A1F" w:rsidRPr="00CC508C">
        <w:rPr>
          <w:rFonts w:asciiTheme="minorBidi" w:eastAsia="Times New Roman" w:hAnsiTheme="minorBidi" w:cstheme="minorBidi"/>
          <w:color w:val="000000"/>
        </w:rPr>
        <w:t xml:space="preserve"> into repentance</w:t>
      </w:r>
      <w:r w:rsidR="005603CF" w:rsidRPr="00CC508C">
        <w:rPr>
          <w:rFonts w:asciiTheme="minorBidi" w:eastAsia="Times New Roman" w:hAnsiTheme="minorBidi" w:cstheme="minorBidi"/>
          <w:color w:val="000000"/>
        </w:rPr>
        <w:t xml:space="preserve"> — t</w:t>
      </w:r>
      <w:r w:rsidR="00F51A1F" w:rsidRPr="00CC508C">
        <w:rPr>
          <w:rFonts w:asciiTheme="minorBidi" w:eastAsia="Times New Roman" w:hAnsiTheme="minorBidi" w:cstheme="minorBidi"/>
          <w:color w:val="000000"/>
        </w:rPr>
        <w:t xml:space="preserve">o no avail. </w:t>
      </w:r>
      <w:r w:rsidR="00A73C8D">
        <w:rPr>
          <w:rFonts w:asciiTheme="minorBidi" w:eastAsia="Times New Roman" w:hAnsiTheme="minorBidi" w:cstheme="minorBidi"/>
          <w:color w:val="000000"/>
        </w:rPr>
        <w:t>Even a</w:t>
      </w:r>
      <w:r w:rsidR="00F51A1F" w:rsidRPr="00CC508C">
        <w:rPr>
          <w:rFonts w:asciiTheme="minorBidi" w:eastAsia="Times New Roman" w:hAnsiTheme="minorBidi" w:cstheme="minorBidi"/>
          <w:color w:val="000000"/>
        </w:rPr>
        <w:t xml:space="preserve"> catastrophe of the magnitude of "the overthrow of </w:t>
      </w:r>
      <w:proofErr w:type="spellStart"/>
      <w:r w:rsidR="00F51A1F" w:rsidRPr="00CC508C">
        <w:rPr>
          <w:rFonts w:asciiTheme="minorBidi" w:eastAsia="Times New Roman" w:hAnsiTheme="minorBidi" w:cstheme="minorBidi"/>
          <w:color w:val="000000"/>
        </w:rPr>
        <w:t>Sedom</w:t>
      </w:r>
      <w:proofErr w:type="spellEnd"/>
      <w:r w:rsidR="00F51A1F" w:rsidRPr="00CC508C">
        <w:rPr>
          <w:rFonts w:asciiTheme="minorBidi" w:eastAsia="Times New Roman" w:hAnsiTheme="minorBidi" w:cstheme="minorBidi"/>
          <w:color w:val="000000"/>
        </w:rPr>
        <w:t xml:space="preserve"> and </w:t>
      </w:r>
      <w:proofErr w:type="spellStart"/>
      <w:r w:rsidR="00F51A1F" w:rsidRPr="00CC508C">
        <w:rPr>
          <w:rFonts w:asciiTheme="minorBidi" w:eastAsia="Times New Roman" w:hAnsiTheme="minorBidi" w:cstheme="minorBidi"/>
          <w:color w:val="000000"/>
        </w:rPr>
        <w:t>Amora</w:t>
      </w:r>
      <w:proofErr w:type="spellEnd"/>
      <w:r w:rsidR="00F51A1F" w:rsidRPr="00CC508C">
        <w:rPr>
          <w:rFonts w:asciiTheme="minorBidi" w:eastAsia="Times New Roman" w:hAnsiTheme="minorBidi" w:cstheme="minorBidi"/>
          <w:color w:val="000000"/>
        </w:rPr>
        <w:t>" still d</w:t>
      </w:r>
      <w:r w:rsidR="005603CF" w:rsidRPr="00CC508C">
        <w:rPr>
          <w:rFonts w:asciiTheme="minorBidi" w:eastAsia="Times New Roman" w:hAnsiTheme="minorBidi" w:cstheme="minorBidi"/>
          <w:color w:val="000000"/>
        </w:rPr>
        <w:t>oes</w:t>
      </w:r>
      <w:r w:rsidR="00F51A1F" w:rsidRPr="00CC508C">
        <w:rPr>
          <w:rFonts w:asciiTheme="minorBidi" w:eastAsia="Times New Roman" w:hAnsiTheme="minorBidi" w:cstheme="minorBidi"/>
          <w:color w:val="000000"/>
        </w:rPr>
        <w:t>n’t move them</w:t>
      </w:r>
      <w:r w:rsidR="00A73C8D">
        <w:rPr>
          <w:rFonts w:asciiTheme="minorBidi" w:eastAsia="Times New Roman" w:hAnsiTheme="minorBidi" w:cstheme="minorBidi"/>
          <w:color w:val="000000"/>
        </w:rPr>
        <w:t>! A</w:t>
      </w:r>
      <w:r w:rsidR="00F51A1F" w:rsidRPr="00CC508C">
        <w:rPr>
          <w:rFonts w:asciiTheme="minorBidi" w:eastAsia="Times New Roman" w:hAnsiTheme="minorBidi" w:cstheme="minorBidi"/>
          <w:color w:val="000000"/>
        </w:rPr>
        <w:t>gain and again, we hear</w:t>
      </w:r>
      <w:r w:rsidR="005603CF" w:rsidRPr="00CC508C">
        <w:rPr>
          <w:rFonts w:asciiTheme="minorBidi" w:eastAsia="Times New Roman" w:hAnsiTheme="minorBidi" w:cstheme="minorBidi"/>
          <w:color w:val="000000"/>
        </w:rPr>
        <w:t>,</w:t>
      </w:r>
      <w:r w:rsidR="00F51A1F" w:rsidRPr="00CC508C">
        <w:rPr>
          <w:rFonts w:asciiTheme="minorBidi" w:eastAsia="Times New Roman" w:hAnsiTheme="minorBidi" w:cstheme="minorBidi"/>
          <w:color w:val="000000"/>
        </w:rPr>
        <w:t xml:space="preserve"> </w:t>
      </w:r>
      <w:r w:rsidR="005603CF" w:rsidRPr="00BB5584">
        <w:rPr>
          <w:rFonts w:asciiTheme="minorBidi" w:eastAsia="Times New Roman" w:hAnsiTheme="minorBidi" w:cstheme="minorBidi"/>
          <w:i/>
          <w:iCs/>
          <w:color w:val="000000"/>
        </w:rPr>
        <w:lastRenderedPageBreak/>
        <w:t>“</w:t>
      </w:r>
      <w:proofErr w:type="spellStart"/>
      <w:r w:rsidR="005603CF" w:rsidRPr="00CC508C">
        <w:rPr>
          <w:rFonts w:asciiTheme="minorBidi" w:eastAsia="Times New Roman" w:hAnsiTheme="minorBidi" w:cstheme="minorBidi"/>
          <w:i/>
          <w:iCs/>
          <w:color w:val="000000"/>
        </w:rPr>
        <w:t>V</w:t>
      </w:r>
      <w:r w:rsidR="00F51A1F" w:rsidRPr="00CC508C">
        <w:rPr>
          <w:rFonts w:asciiTheme="minorBidi" w:eastAsia="Times New Roman" w:hAnsiTheme="minorBidi" w:cstheme="minorBidi"/>
          <w:i/>
          <w:iCs/>
          <w:color w:val="000000"/>
        </w:rPr>
        <w:t>e</w:t>
      </w:r>
      <w:proofErr w:type="spellEnd"/>
      <w:r w:rsidR="00FF5AFE" w:rsidRPr="00CC508C">
        <w:rPr>
          <w:rFonts w:asciiTheme="minorBidi" w:eastAsia="Times New Roman" w:hAnsiTheme="minorBidi" w:cstheme="minorBidi"/>
          <w:i/>
          <w:iCs/>
          <w:color w:val="000000"/>
        </w:rPr>
        <w:t>-</w:t>
      </w:r>
      <w:r w:rsidR="00F51A1F" w:rsidRPr="00CC508C">
        <w:rPr>
          <w:rFonts w:asciiTheme="minorBidi" w:eastAsia="Times New Roman" w:hAnsiTheme="minorBidi" w:cstheme="minorBidi"/>
          <w:i/>
          <w:iCs/>
          <w:color w:val="000000"/>
        </w:rPr>
        <w:t xml:space="preserve">lo </w:t>
      </w:r>
      <w:proofErr w:type="spellStart"/>
      <w:r w:rsidR="00F51A1F" w:rsidRPr="00CC508C">
        <w:rPr>
          <w:rFonts w:asciiTheme="minorBidi" w:eastAsia="Times New Roman" w:hAnsiTheme="minorBidi" w:cstheme="minorBidi"/>
          <w:i/>
          <w:iCs/>
          <w:color w:val="000000"/>
        </w:rPr>
        <w:t>shavtem</w:t>
      </w:r>
      <w:proofErr w:type="spellEnd"/>
      <w:r w:rsidR="00F51A1F" w:rsidRPr="00CC508C">
        <w:rPr>
          <w:rFonts w:asciiTheme="minorBidi" w:eastAsia="Times New Roman" w:hAnsiTheme="minorBidi" w:cstheme="minorBidi"/>
          <w:i/>
          <w:iCs/>
          <w:color w:val="000000"/>
        </w:rPr>
        <w:t xml:space="preserve"> </w:t>
      </w:r>
      <w:proofErr w:type="spellStart"/>
      <w:r w:rsidR="00F51A1F" w:rsidRPr="00CC508C">
        <w:rPr>
          <w:rFonts w:asciiTheme="minorBidi" w:eastAsia="Times New Roman" w:hAnsiTheme="minorBidi" w:cstheme="minorBidi"/>
          <w:i/>
          <w:iCs/>
          <w:color w:val="000000"/>
        </w:rPr>
        <w:t>adai</w:t>
      </w:r>
      <w:proofErr w:type="spellEnd"/>
      <w:r w:rsidR="00F51A1F" w:rsidRPr="00CC508C">
        <w:rPr>
          <w:rFonts w:asciiTheme="minorBidi" w:eastAsia="Times New Roman" w:hAnsiTheme="minorBidi" w:cstheme="minorBidi"/>
          <w:i/>
          <w:iCs/>
          <w:color w:val="000000"/>
        </w:rPr>
        <w:t xml:space="preserve">, </w:t>
      </w:r>
      <w:proofErr w:type="spellStart"/>
      <w:r w:rsidR="00F51A1F" w:rsidRPr="00CC508C">
        <w:rPr>
          <w:rFonts w:asciiTheme="minorBidi" w:eastAsia="Times New Roman" w:hAnsiTheme="minorBidi" w:cstheme="minorBidi"/>
          <w:i/>
          <w:iCs/>
          <w:color w:val="000000"/>
        </w:rPr>
        <w:t>ne'um</w:t>
      </w:r>
      <w:proofErr w:type="spellEnd"/>
      <w:r w:rsidR="00F51A1F" w:rsidRPr="00CC508C">
        <w:rPr>
          <w:rFonts w:asciiTheme="minorBidi" w:eastAsia="Times New Roman" w:hAnsiTheme="minorBidi" w:cstheme="minorBidi"/>
          <w:i/>
          <w:iCs/>
          <w:color w:val="000000"/>
        </w:rPr>
        <w:t xml:space="preserve"> </w:t>
      </w:r>
      <w:proofErr w:type="spellStart"/>
      <w:r w:rsidR="00F51A1F" w:rsidRPr="00CC508C">
        <w:rPr>
          <w:rFonts w:asciiTheme="minorBidi" w:eastAsia="Times New Roman" w:hAnsiTheme="minorBidi" w:cstheme="minorBidi"/>
          <w:i/>
          <w:iCs/>
          <w:color w:val="000000"/>
        </w:rPr>
        <w:t>Hashem</w:t>
      </w:r>
      <w:proofErr w:type="spellEnd"/>
      <w:r w:rsidR="005603CF" w:rsidRPr="00CC508C">
        <w:rPr>
          <w:rFonts w:asciiTheme="minorBidi" w:eastAsia="Times New Roman" w:hAnsiTheme="minorBidi" w:cstheme="minorBidi"/>
          <w:i/>
          <w:iCs/>
          <w:color w:val="000000"/>
        </w:rPr>
        <w:t xml:space="preserve">,” </w:t>
      </w:r>
      <w:r w:rsidR="005603CF" w:rsidRPr="00CC508C">
        <w:rPr>
          <w:rFonts w:asciiTheme="minorBidi" w:eastAsia="Times New Roman" w:hAnsiTheme="minorBidi" w:cstheme="minorBidi"/>
          <w:color w:val="000000"/>
        </w:rPr>
        <w:t>“Y</w:t>
      </w:r>
      <w:r w:rsidR="00F51A1F" w:rsidRPr="00CC508C">
        <w:rPr>
          <w:rFonts w:asciiTheme="minorBidi" w:eastAsia="Times New Roman" w:hAnsiTheme="minorBidi" w:cstheme="minorBidi"/>
          <w:color w:val="000000"/>
        </w:rPr>
        <w:t xml:space="preserve">et (with all of this), you did not return to </w:t>
      </w:r>
      <w:proofErr w:type="gramStart"/>
      <w:r w:rsidR="00F51A1F" w:rsidRPr="00CC508C">
        <w:rPr>
          <w:rFonts w:asciiTheme="minorBidi" w:eastAsia="Times New Roman" w:hAnsiTheme="minorBidi" w:cstheme="minorBidi"/>
          <w:color w:val="000000"/>
        </w:rPr>
        <w:t>Me</w:t>
      </w:r>
      <w:proofErr w:type="gramEnd"/>
      <w:r w:rsidR="00F51A1F" w:rsidRPr="00CC508C">
        <w:rPr>
          <w:rFonts w:asciiTheme="minorBidi" w:eastAsia="Times New Roman" w:hAnsiTheme="minorBidi" w:cstheme="minorBidi"/>
          <w:color w:val="000000"/>
        </w:rPr>
        <w:t>, says God.</w:t>
      </w:r>
      <w:r w:rsidR="005603CF" w:rsidRPr="00CC508C">
        <w:rPr>
          <w:rFonts w:asciiTheme="minorBidi" w:eastAsia="Times New Roman" w:hAnsiTheme="minorBidi" w:cstheme="minorBidi"/>
          <w:color w:val="000000"/>
        </w:rPr>
        <w:t>”</w:t>
      </w:r>
      <w:r w:rsidR="00F51A1F" w:rsidRPr="00CC508C">
        <w:rPr>
          <w:rFonts w:asciiTheme="minorBidi" w:eastAsia="Times New Roman" w:hAnsiTheme="minorBidi" w:cstheme="minorBidi"/>
          <w:color w:val="000000"/>
        </w:rPr>
        <w:t xml:space="preserve"> </w:t>
      </w:r>
    </w:p>
    <w:p w14:paraId="2D87D78E" w14:textId="666D5E1D" w:rsidR="004B7943" w:rsidRPr="00CC508C" w:rsidRDefault="004B7943" w:rsidP="00BB5584">
      <w:pPr>
        <w:bidi w:val="0"/>
        <w:spacing w:after="120" w:line="240" w:lineRule="auto"/>
        <w:jc w:val="both"/>
        <w:rPr>
          <w:rFonts w:asciiTheme="minorBidi" w:eastAsia="Times New Roman" w:hAnsiTheme="minorBidi" w:cstheme="minorBidi"/>
          <w:color w:val="000000"/>
        </w:rPr>
      </w:pPr>
    </w:p>
    <w:p w14:paraId="0CC06830" w14:textId="04AA80A5" w:rsidR="004B7943" w:rsidRPr="00CC508C" w:rsidRDefault="004B7943"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In the </w:t>
      </w:r>
      <w:hyperlink r:id="rId8" w:history="1">
        <w:r w:rsidRPr="00CC508C">
          <w:rPr>
            <w:rStyle w:val="Hyperlink"/>
            <w:rFonts w:asciiTheme="minorBidi" w:eastAsia="Times New Roman" w:hAnsiTheme="minorBidi" w:cstheme="minorBidi"/>
          </w:rPr>
          <w:t xml:space="preserve">last </w:t>
        </w:r>
        <w:proofErr w:type="spellStart"/>
        <w:r w:rsidRPr="00BB5584">
          <w:rPr>
            <w:rStyle w:val="Hyperlink"/>
            <w:rFonts w:asciiTheme="minorBidi" w:eastAsia="Times New Roman" w:hAnsiTheme="minorBidi" w:cstheme="minorBidi"/>
            <w:i/>
            <w:iCs/>
          </w:rPr>
          <w:t>shiur</w:t>
        </w:r>
        <w:proofErr w:type="spellEnd"/>
      </w:hyperlink>
      <w:r w:rsidRPr="00CC508C">
        <w:rPr>
          <w:rFonts w:asciiTheme="minorBidi" w:eastAsia="Times New Roman" w:hAnsiTheme="minorBidi" w:cstheme="minorBidi"/>
          <w:color w:val="000000"/>
        </w:rPr>
        <w:t xml:space="preserve">, having analyzed the text in detail, we took a broader view of the five rebukes and their sequencing as well as </w:t>
      </w:r>
      <w:r w:rsidR="00A73C8D">
        <w:rPr>
          <w:rFonts w:asciiTheme="minorBidi" w:eastAsia="Times New Roman" w:hAnsiTheme="minorBidi" w:cstheme="minorBidi"/>
          <w:color w:val="000000"/>
        </w:rPr>
        <w:t xml:space="preserve">their </w:t>
      </w:r>
      <w:r w:rsidRPr="00CC508C">
        <w:rPr>
          <w:rFonts w:asciiTheme="minorBidi" w:eastAsia="Times New Roman" w:hAnsiTheme="minorBidi" w:cstheme="minorBidi"/>
          <w:color w:val="000000"/>
        </w:rPr>
        <w:t xml:space="preserve">structure, discerning a spiraling message of divine frustration with the obstinate and stiff-necked people of </w:t>
      </w:r>
      <w:proofErr w:type="spellStart"/>
      <w:r w:rsidRPr="00CC508C">
        <w:rPr>
          <w:rFonts w:asciiTheme="minorBidi" w:eastAsia="Times New Roman" w:hAnsiTheme="minorBidi" w:cstheme="minorBidi"/>
          <w:color w:val="000000"/>
        </w:rPr>
        <w:t>Shomeron</w:t>
      </w:r>
      <w:proofErr w:type="spellEnd"/>
      <w:r w:rsidRPr="00CC508C">
        <w:rPr>
          <w:rFonts w:asciiTheme="minorBidi" w:eastAsia="Times New Roman" w:hAnsiTheme="minorBidi" w:cstheme="minorBidi"/>
          <w:color w:val="000000"/>
        </w:rPr>
        <w:t xml:space="preserve">. </w:t>
      </w:r>
    </w:p>
    <w:p w14:paraId="0741D6FA" w14:textId="77777777" w:rsidR="00C56B0F" w:rsidRPr="00CC508C" w:rsidRDefault="00C56B0F" w:rsidP="00BB5584">
      <w:pPr>
        <w:bidi w:val="0"/>
        <w:spacing w:after="120" w:line="240" w:lineRule="auto"/>
        <w:jc w:val="both"/>
        <w:rPr>
          <w:rFonts w:asciiTheme="minorBidi" w:eastAsia="Times New Roman" w:hAnsiTheme="minorBidi" w:cstheme="minorBidi"/>
          <w:color w:val="000000"/>
        </w:rPr>
      </w:pPr>
    </w:p>
    <w:p w14:paraId="5B687B57" w14:textId="6A6B6C4E" w:rsidR="00375CC7" w:rsidRPr="00CC508C" w:rsidRDefault="00375CC7"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The unit and chapter conclude with a </w:t>
      </w:r>
      <w:r w:rsidR="005603CF"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consequence</w:t>
      </w:r>
      <w:r w:rsidR="005603CF"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introduced as such with the causal </w:t>
      </w:r>
      <w:proofErr w:type="spellStart"/>
      <w:r w:rsidRPr="00CC508C">
        <w:rPr>
          <w:rFonts w:asciiTheme="minorBidi" w:eastAsia="Times New Roman" w:hAnsiTheme="minorBidi" w:cstheme="minorBidi"/>
          <w:i/>
          <w:iCs/>
          <w:color w:val="000000"/>
        </w:rPr>
        <w:t>lakhe</w:t>
      </w:r>
      <w:r w:rsidR="00FF5AFE" w:rsidRPr="00CC508C">
        <w:rPr>
          <w:rFonts w:asciiTheme="minorBidi" w:eastAsia="Times New Roman" w:hAnsiTheme="minorBidi" w:cstheme="minorBidi"/>
          <w:i/>
          <w:iCs/>
          <w:color w:val="000000"/>
        </w:rPr>
        <w:t>i</w:t>
      </w:r>
      <w:r w:rsidRPr="00CC508C">
        <w:rPr>
          <w:rFonts w:asciiTheme="minorBidi" w:eastAsia="Times New Roman" w:hAnsiTheme="minorBidi" w:cstheme="minorBidi"/>
          <w:i/>
          <w:iCs/>
          <w:color w:val="000000"/>
        </w:rPr>
        <w:t>n</w:t>
      </w:r>
      <w:proofErr w:type="spellEnd"/>
      <w:r w:rsidRPr="00CC508C">
        <w:rPr>
          <w:rFonts w:asciiTheme="minorBidi" w:eastAsia="Times New Roman" w:hAnsiTheme="minorBidi" w:cstheme="minorBidi"/>
          <w:color w:val="000000"/>
        </w:rPr>
        <w:t xml:space="preserve"> (therefore)</w:t>
      </w:r>
      <w:r w:rsidR="005603CF" w:rsidRPr="00CC508C">
        <w:rPr>
          <w:rFonts w:asciiTheme="minorBidi" w:eastAsia="Times New Roman" w:hAnsiTheme="minorBidi" w:cstheme="minorBidi"/>
          <w:color w:val="000000"/>
        </w:rPr>
        <w:t>,</w:t>
      </w:r>
      <w:r w:rsidR="00911E72" w:rsidRPr="00CC508C">
        <w:rPr>
          <w:rFonts w:asciiTheme="minorBidi" w:eastAsia="Times New Roman" w:hAnsiTheme="minorBidi" w:cstheme="minorBidi"/>
          <w:color w:val="000000"/>
        </w:rPr>
        <w:t xml:space="preserve"> which leads to a prophetic description of God's response to the people's unwillingness to repent. </w:t>
      </w:r>
      <w:r w:rsidR="00B2579B" w:rsidRPr="00CC508C">
        <w:rPr>
          <w:rFonts w:asciiTheme="minorBidi" w:eastAsia="Times New Roman" w:hAnsiTheme="minorBidi" w:cstheme="minorBidi"/>
          <w:color w:val="000000"/>
        </w:rPr>
        <w:t xml:space="preserve">In this </w:t>
      </w:r>
      <w:proofErr w:type="spellStart"/>
      <w:r w:rsidR="00B2579B" w:rsidRPr="00BB5584">
        <w:rPr>
          <w:rFonts w:asciiTheme="minorBidi" w:eastAsia="Times New Roman" w:hAnsiTheme="minorBidi" w:cstheme="minorBidi"/>
          <w:i/>
          <w:iCs/>
          <w:color w:val="000000"/>
        </w:rPr>
        <w:t>shiur</w:t>
      </w:r>
      <w:proofErr w:type="spellEnd"/>
      <w:r w:rsidR="00B2579B" w:rsidRPr="00CC508C">
        <w:rPr>
          <w:rFonts w:asciiTheme="minorBidi" w:eastAsia="Times New Roman" w:hAnsiTheme="minorBidi" w:cstheme="minorBidi"/>
          <w:color w:val="000000"/>
        </w:rPr>
        <w:t xml:space="preserve"> and the next, we will analyze the text of this coda with an eye to understanding the particular wording and the poetic propriety of its usage here. </w:t>
      </w:r>
    </w:p>
    <w:p w14:paraId="384CF20F" w14:textId="7AEEF1D4" w:rsidR="00F51A1F" w:rsidRPr="00CC508C" w:rsidRDefault="00F51A1F" w:rsidP="00BB5584">
      <w:pPr>
        <w:bidi w:val="0"/>
        <w:spacing w:after="120" w:line="240" w:lineRule="auto"/>
        <w:jc w:val="both"/>
        <w:rPr>
          <w:rFonts w:asciiTheme="minorBidi" w:eastAsia="Times New Roman" w:hAnsiTheme="minorBidi" w:cstheme="minorBidi"/>
          <w:color w:val="000000"/>
        </w:rPr>
      </w:pPr>
    </w:p>
    <w:p w14:paraId="3BC03DB0" w14:textId="4627D61D" w:rsidR="00F51A1F" w:rsidRPr="00CC508C" w:rsidRDefault="00F51A1F"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The </w:t>
      </w:r>
      <w:r w:rsidR="00E52243" w:rsidRPr="00CC508C">
        <w:rPr>
          <w:rFonts w:asciiTheme="minorBidi" w:eastAsia="Times New Roman" w:hAnsiTheme="minorBidi" w:cstheme="minorBidi"/>
          <w:color w:val="000000"/>
        </w:rPr>
        <w:t>coda is more than that</w:t>
      </w:r>
      <w:r w:rsidR="004D07C5">
        <w:rPr>
          <w:rFonts w:asciiTheme="minorBidi" w:eastAsia="Times New Roman" w:hAnsiTheme="minorBidi" w:cstheme="minorBidi"/>
          <w:color w:val="000000"/>
        </w:rPr>
        <w:t>;</w:t>
      </w:r>
      <w:r w:rsidR="005603CF" w:rsidRPr="00CC508C">
        <w:rPr>
          <w:rFonts w:asciiTheme="minorBidi" w:eastAsia="Times New Roman" w:hAnsiTheme="minorBidi" w:cstheme="minorBidi"/>
          <w:color w:val="000000"/>
        </w:rPr>
        <w:t xml:space="preserve"> </w:t>
      </w:r>
      <w:r w:rsidR="00E52243" w:rsidRPr="00CC508C">
        <w:rPr>
          <w:rFonts w:asciiTheme="minorBidi" w:eastAsia="Times New Roman" w:hAnsiTheme="minorBidi" w:cstheme="minorBidi"/>
          <w:color w:val="000000"/>
        </w:rPr>
        <w:t xml:space="preserve">it is </w:t>
      </w:r>
      <w:r w:rsidRPr="00CC508C">
        <w:rPr>
          <w:rFonts w:asciiTheme="minorBidi" w:eastAsia="Times New Roman" w:hAnsiTheme="minorBidi" w:cstheme="minorBidi"/>
          <w:color w:val="000000"/>
        </w:rPr>
        <w:t xml:space="preserve">a frightening yet majestic crescendo in two verses. </w:t>
      </w:r>
      <w:r w:rsidR="00B326BF" w:rsidRPr="00CC508C">
        <w:rPr>
          <w:rFonts w:asciiTheme="minorBidi" w:eastAsia="Times New Roman" w:hAnsiTheme="minorBidi" w:cstheme="minorBidi"/>
          <w:color w:val="000000"/>
        </w:rPr>
        <w:t>These verses are majestic in their hymnal praise of God</w:t>
      </w:r>
      <w:r w:rsidR="004D07C5">
        <w:rPr>
          <w:rFonts w:asciiTheme="minorBidi" w:eastAsia="Times New Roman" w:hAnsiTheme="minorBidi" w:cstheme="minorBidi"/>
          <w:color w:val="000000"/>
        </w:rPr>
        <w:t>, but</w:t>
      </w:r>
      <w:r w:rsidR="00B326BF" w:rsidRPr="00CC508C">
        <w:rPr>
          <w:rFonts w:asciiTheme="minorBidi" w:eastAsia="Times New Roman" w:hAnsiTheme="minorBidi" w:cstheme="minorBidi"/>
          <w:color w:val="000000"/>
        </w:rPr>
        <w:t xml:space="preserve"> frightening because the more that God is exalted, His awe increases and those who stand to be punished by Him ought, by rights, to be petrified. It isn't only the explicit praise which exalts and frightens; as is often the case with our literary prophets, the brilliance of the rhetoric lies as much in what is omitted as in what is stated. The empty beats between the notes sing their own song and carry their own weight</w:t>
      </w:r>
      <w:r w:rsidR="002A75F7" w:rsidRPr="00CC508C">
        <w:rPr>
          <w:rFonts w:asciiTheme="minorBidi" w:eastAsia="Times New Roman" w:hAnsiTheme="minorBidi" w:cstheme="minorBidi"/>
          <w:color w:val="000000"/>
        </w:rPr>
        <w:t>, as we will discover</w:t>
      </w:r>
      <w:r w:rsidR="00B326BF" w:rsidRPr="00CC508C">
        <w:rPr>
          <w:rFonts w:asciiTheme="minorBidi" w:eastAsia="Times New Roman" w:hAnsiTheme="minorBidi" w:cstheme="minorBidi"/>
          <w:color w:val="000000"/>
        </w:rPr>
        <w:t xml:space="preserve">. </w:t>
      </w:r>
    </w:p>
    <w:p w14:paraId="51D78283" w14:textId="4043FB68" w:rsidR="00EE05A1" w:rsidRPr="00CC508C" w:rsidRDefault="005603CF" w:rsidP="00BB5584">
      <w:pPr>
        <w:tabs>
          <w:tab w:val="left" w:pos="2850"/>
        </w:tabs>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ab/>
      </w:r>
    </w:p>
    <w:p w14:paraId="7802EFDF" w14:textId="77777777" w:rsidR="00174C2E" w:rsidRPr="00CC508C" w:rsidRDefault="00174C2E" w:rsidP="00BB5584">
      <w:pPr>
        <w:bidi w:val="0"/>
        <w:spacing w:after="120" w:line="240" w:lineRule="auto"/>
        <w:jc w:val="both"/>
        <w:rPr>
          <w:rFonts w:asciiTheme="minorBidi" w:eastAsia="Times New Roman" w:hAnsiTheme="minorBidi" w:cstheme="minorBidi"/>
          <w:color w:val="000000"/>
        </w:rPr>
      </w:pPr>
    </w:p>
    <w:p w14:paraId="1DCF6AD9" w14:textId="04CD8AF2" w:rsidR="002A75F7" w:rsidRPr="00CC508C" w:rsidRDefault="002A75F7"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THE TEXT: VERSE 12</w:t>
      </w:r>
    </w:p>
    <w:p w14:paraId="11E2B4C5" w14:textId="77777777" w:rsidR="00174C2E" w:rsidRPr="00CC508C" w:rsidRDefault="00174C2E" w:rsidP="00BB5584">
      <w:pPr>
        <w:bidi w:val="0"/>
        <w:spacing w:after="120" w:line="240" w:lineRule="auto"/>
        <w:jc w:val="both"/>
        <w:rPr>
          <w:rFonts w:asciiTheme="minorBidi" w:eastAsia="Times New Roman" w:hAnsiTheme="minorBidi" w:cstheme="minorBidi"/>
          <w:color w:val="000000"/>
        </w:rPr>
      </w:pPr>
    </w:p>
    <w:p w14:paraId="5C582869" w14:textId="014DFF5D" w:rsidR="002F11B5" w:rsidRPr="00CC508C" w:rsidRDefault="002F11B5"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This verse is elusive and appears to be verbose without aim</w:t>
      </w:r>
      <w:r w:rsidR="00955201"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but appearances are most deceiving. </w:t>
      </w:r>
    </w:p>
    <w:p w14:paraId="7376A3E6" w14:textId="77777777" w:rsidR="00174C2E" w:rsidRPr="00CC508C" w:rsidRDefault="00174C2E" w:rsidP="00BB5584">
      <w:pPr>
        <w:bidi w:val="0"/>
        <w:spacing w:after="120" w:line="240" w:lineRule="auto"/>
        <w:jc w:val="both"/>
        <w:rPr>
          <w:rFonts w:asciiTheme="minorBidi" w:eastAsia="Times New Roman" w:hAnsiTheme="minorBidi" w:cstheme="minorBidi"/>
          <w:color w:val="000000"/>
        </w:rPr>
      </w:pPr>
    </w:p>
    <w:p w14:paraId="054624FE" w14:textId="451FE262" w:rsidR="00682507" w:rsidRPr="00CC508C" w:rsidRDefault="00FF5AFE" w:rsidP="00BB5584">
      <w:pPr>
        <w:bidi w:val="0"/>
        <w:spacing w:after="120" w:line="240" w:lineRule="auto"/>
        <w:ind w:left="720"/>
        <w:jc w:val="both"/>
        <w:rPr>
          <w:rFonts w:asciiTheme="minorBidi" w:eastAsia="Times New Roman" w:hAnsiTheme="minorBidi" w:cstheme="minorBidi"/>
          <w:i/>
          <w:iCs/>
          <w:color w:val="000000"/>
        </w:rPr>
      </w:pPr>
      <w:proofErr w:type="spellStart"/>
      <w:r w:rsidRPr="00CC508C">
        <w:rPr>
          <w:rFonts w:asciiTheme="minorBidi" w:eastAsia="Times New Roman" w:hAnsiTheme="minorBidi" w:cstheme="minorBidi"/>
          <w:i/>
          <w:iCs/>
          <w:color w:val="000000"/>
        </w:rPr>
        <w:t>Lakhein</w:t>
      </w:r>
      <w:proofErr w:type="spellEnd"/>
      <w:r w:rsidR="00682507" w:rsidRPr="00CC508C">
        <w:rPr>
          <w:rFonts w:asciiTheme="minorBidi" w:eastAsia="Times New Roman" w:hAnsiTheme="minorBidi" w:cstheme="minorBidi"/>
          <w:i/>
          <w:iCs/>
          <w:color w:val="000000"/>
        </w:rPr>
        <w:t xml:space="preserve"> </w:t>
      </w:r>
    </w:p>
    <w:p w14:paraId="5CC1A76D" w14:textId="72CE04DF" w:rsidR="00682507" w:rsidRPr="00CC508C" w:rsidRDefault="00682507" w:rsidP="00BB5584">
      <w:pPr>
        <w:bidi w:val="0"/>
        <w:spacing w:after="120" w:line="240" w:lineRule="auto"/>
        <w:ind w:left="720"/>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lastRenderedPageBreak/>
        <w:t>Therefore</w:t>
      </w:r>
    </w:p>
    <w:p w14:paraId="3C68C779" w14:textId="77777777" w:rsidR="00C56B0F" w:rsidRPr="00CC508C" w:rsidRDefault="00C56B0F" w:rsidP="00BB5584">
      <w:pPr>
        <w:bidi w:val="0"/>
        <w:spacing w:after="120" w:line="240" w:lineRule="auto"/>
        <w:jc w:val="both"/>
        <w:rPr>
          <w:rFonts w:asciiTheme="minorBidi" w:eastAsia="Times New Roman" w:hAnsiTheme="minorBidi" w:cstheme="minorBidi"/>
          <w:color w:val="000000"/>
        </w:rPr>
      </w:pPr>
    </w:p>
    <w:p w14:paraId="649DCE47" w14:textId="11FDC1E4" w:rsidR="001D18ED" w:rsidRPr="00CC508C" w:rsidRDefault="001D18ED"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This word, used</w:t>
      </w:r>
      <w:r w:rsidR="00955201" w:rsidRPr="00CC508C">
        <w:rPr>
          <w:rFonts w:asciiTheme="minorBidi" w:eastAsia="Times New Roman" w:hAnsiTheme="minorBidi" w:cstheme="minorBidi"/>
          <w:color w:val="000000"/>
        </w:rPr>
        <w:t xml:space="preserve"> two hundred</w:t>
      </w:r>
      <w:r w:rsidR="00B33B55" w:rsidRPr="00CC508C">
        <w:rPr>
          <w:rFonts w:asciiTheme="minorBidi" w:eastAsia="Times New Roman" w:hAnsiTheme="minorBidi" w:cstheme="minorBidi"/>
          <w:color w:val="000000"/>
        </w:rPr>
        <w:t xml:space="preserve"> times in the canon, is (nearly) always part of dialogue</w:t>
      </w:r>
      <w:r w:rsidR="004D07C5">
        <w:rPr>
          <w:rFonts w:asciiTheme="minorBidi" w:eastAsia="Times New Roman" w:hAnsiTheme="minorBidi" w:cstheme="minorBidi"/>
          <w:color w:val="000000"/>
        </w:rPr>
        <w:t xml:space="preserve">; </w:t>
      </w:r>
      <w:r w:rsidR="00B33B55" w:rsidRPr="00CC508C">
        <w:rPr>
          <w:rFonts w:asciiTheme="minorBidi" w:eastAsia="Times New Roman" w:hAnsiTheme="minorBidi" w:cstheme="minorBidi"/>
          <w:color w:val="000000"/>
        </w:rPr>
        <w:t xml:space="preserve">it is used </w:t>
      </w:r>
      <w:r w:rsidR="004D07C5">
        <w:rPr>
          <w:rFonts w:asciiTheme="minorBidi" w:eastAsia="Times New Roman" w:hAnsiTheme="minorBidi" w:cstheme="minorBidi"/>
          <w:color w:val="000000"/>
        </w:rPr>
        <w:t xml:space="preserve">only </w:t>
      </w:r>
      <w:r w:rsidR="00B33B55" w:rsidRPr="00CC508C">
        <w:rPr>
          <w:rFonts w:asciiTheme="minorBidi" w:eastAsia="Times New Roman" w:hAnsiTheme="minorBidi" w:cstheme="minorBidi"/>
          <w:color w:val="000000"/>
        </w:rPr>
        <w:t xml:space="preserve">once </w:t>
      </w:r>
      <w:r w:rsidR="00FF11DF" w:rsidRPr="00CC508C">
        <w:rPr>
          <w:rFonts w:asciiTheme="minorBidi" w:eastAsia="Times New Roman" w:hAnsiTheme="minorBidi" w:cstheme="minorBidi"/>
          <w:color w:val="000000"/>
        </w:rPr>
        <w:t xml:space="preserve">in narrative </w:t>
      </w:r>
      <w:r w:rsidR="00B33B55" w:rsidRPr="00CC508C">
        <w:rPr>
          <w:rFonts w:asciiTheme="minorBidi" w:eastAsia="Times New Roman" w:hAnsiTheme="minorBidi" w:cstheme="minorBidi"/>
          <w:color w:val="000000"/>
        </w:rPr>
        <w:t>(</w:t>
      </w:r>
      <w:r w:rsidR="007742FC" w:rsidRPr="00BB5584">
        <w:rPr>
          <w:rFonts w:asciiTheme="minorBidi" w:eastAsia="Times New Roman" w:hAnsiTheme="minorBidi" w:cstheme="minorBidi"/>
          <w:i/>
          <w:iCs/>
          <w:color w:val="000000"/>
        </w:rPr>
        <w:t xml:space="preserve">I </w:t>
      </w:r>
      <w:proofErr w:type="spellStart"/>
      <w:r w:rsidR="007742FC" w:rsidRPr="00BB5584">
        <w:rPr>
          <w:rFonts w:asciiTheme="minorBidi" w:eastAsia="Times New Roman" w:hAnsiTheme="minorBidi" w:cstheme="minorBidi"/>
          <w:i/>
          <w:iCs/>
          <w:color w:val="000000"/>
        </w:rPr>
        <w:t>Shemuel</w:t>
      </w:r>
      <w:proofErr w:type="spellEnd"/>
      <w:r w:rsidR="00B33B55" w:rsidRPr="00BB5584">
        <w:rPr>
          <w:rFonts w:asciiTheme="minorBidi" w:eastAsia="Times New Roman" w:hAnsiTheme="minorBidi" w:cstheme="minorBidi"/>
          <w:i/>
          <w:iCs/>
          <w:color w:val="000000"/>
        </w:rPr>
        <w:t xml:space="preserve"> </w:t>
      </w:r>
      <w:r w:rsidR="00B33B55" w:rsidRPr="00CC508C">
        <w:rPr>
          <w:rFonts w:asciiTheme="minorBidi" w:eastAsia="Times New Roman" w:hAnsiTheme="minorBidi" w:cstheme="minorBidi"/>
          <w:color w:val="000000"/>
        </w:rPr>
        <w:t xml:space="preserve">27:6 in noting why </w:t>
      </w:r>
      <w:proofErr w:type="spellStart"/>
      <w:r w:rsidR="00FF5AFE" w:rsidRPr="00CC508C">
        <w:rPr>
          <w:rFonts w:asciiTheme="minorBidi" w:eastAsia="Times New Roman" w:hAnsiTheme="minorBidi" w:cstheme="minorBidi"/>
          <w:color w:val="000000"/>
        </w:rPr>
        <w:t>Tziklag</w:t>
      </w:r>
      <w:proofErr w:type="spellEnd"/>
      <w:r w:rsidR="00B33B55" w:rsidRPr="00CC508C">
        <w:rPr>
          <w:rFonts w:asciiTheme="minorBidi" w:eastAsia="Times New Roman" w:hAnsiTheme="minorBidi" w:cstheme="minorBidi"/>
          <w:color w:val="000000"/>
        </w:rPr>
        <w:t xml:space="preserve"> </w:t>
      </w:r>
      <w:r w:rsidR="004D07C5">
        <w:rPr>
          <w:rFonts w:asciiTheme="minorBidi" w:eastAsia="Times New Roman" w:hAnsiTheme="minorBidi" w:cstheme="minorBidi"/>
          <w:color w:val="000000"/>
        </w:rPr>
        <w:t>i</w:t>
      </w:r>
      <w:r w:rsidR="00B33B55" w:rsidRPr="00CC508C">
        <w:rPr>
          <w:rFonts w:asciiTheme="minorBidi" w:eastAsia="Times New Roman" w:hAnsiTheme="minorBidi" w:cstheme="minorBidi"/>
          <w:color w:val="000000"/>
        </w:rPr>
        <w:t>s a longstanding possession of the Judean kings)</w:t>
      </w:r>
      <w:r w:rsidR="00FF11DF" w:rsidRPr="00CC508C">
        <w:rPr>
          <w:rFonts w:asciiTheme="minorBidi" w:eastAsia="Times New Roman" w:hAnsiTheme="minorBidi" w:cstheme="minorBidi"/>
          <w:color w:val="000000"/>
        </w:rPr>
        <w:t>. Although the word is inherently neutral, it usually connotes a consequence</w:t>
      </w:r>
      <w:r w:rsidR="00955201" w:rsidRPr="00CC508C">
        <w:rPr>
          <w:rFonts w:asciiTheme="minorBidi" w:eastAsia="Times New Roman" w:hAnsiTheme="minorBidi" w:cstheme="minorBidi"/>
          <w:color w:val="000000"/>
        </w:rPr>
        <w:t xml:space="preserve"> — s</w:t>
      </w:r>
      <w:r w:rsidR="00FF11DF" w:rsidRPr="00CC508C">
        <w:rPr>
          <w:rFonts w:asciiTheme="minorBidi" w:eastAsia="Times New Roman" w:hAnsiTheme="minorBidi" w:cstheme="minorBidi"/>
          <w:color w:val="000000"/>
        </w:rPr>
        <w:t>ometimes a reward</w:t>
      </w:r>
      <w:r w:rsidR="00955201" w:rsidRPr="00CC508C">
        <w:rPr>
          <w:rFonts w:asciiTheme="minorBidi" w:eastAsia="Times New Roman" w:hAnsiTheme="minorBidi" w:cstheme="minorBidi"/>
          <w:color w:val="000000"/>
        </w:rPr>
        <w:t>,</w:t>
      </w:r>
      <w:r w:rsidR="00FF11DF" w:rsidRPr="00CC508C">
        <w:rPr>
          <w:rStyle w:val="a7"/>
          <w:rFonts w:asciiTheme="minorBidi" w:eastAsia="Times New Roman" w:hAnsiTheme="minorBidi" w:cstheme="minorBidi"/>
          <w:color w:val="000000"/>
        </w:rPr>
        <w:footnoteReference w:id="2"/>
      </w:r>
      <w:r w:rsidR="00FF11DF" w:rsidRPr="00CC508C">
        <w:rPr>
          <w:rFonts w:asciiTheme="minorBidi" w:eastAsia="Times New Roman" w:hAnsiTheme="minorBidi" w:cstheme="minorBidi"/>
          <w:color w:val="000000"/>
        </w:rPr>
        <w:t xml:space="preserve"> more often than not a punishment</w:t>
      </w:r>
      <w:r w:rsidR="00955201" w:rsidRPr="00CC508C">
        <w:rPr>
          <w:rFonts w:asciiTheme="minorBidi" w:eastAsia="Times New Roman" w:hAnsiTheme="minorBidi" w:cstheme="minorBidi"/>
          <w:color w:val="000000"/>
        </w:rPr>
        <w:t>.</w:t>
      </w:r>
      <w:r w:rsidR="00AD157B" w:rsidRPr="00CC508C">
        <w:rPr>
          <w:rStyle w:val="a7"/>
          <w:rFonts w:asciiTheme="minorBidi" w:eastAsia="Times New Roman" w:hAnsiTheme="minorBidi" w:cstheme="minorBidi"/>
          <w:color w:val="000000"/>
        </w:rPr>
        <w:footnoteReference w:id="3"/>
      </w:r>
      <w:r w:rsidR="00FF11DF" w:rsidRPr="00CC508C">
        <w:rPr>
          <w:rFonts w:asciiTheme="minorBidi" w:eastAsia="Times New Roman" w:hAnsiTheme="minorBidi" w:cstheme="minorBidi"/>
          <w:color w:val="000000"/>
        </w:rPr>
        <w:t xml:space="preserve"> </w:t>
      </w:r>
      <w:r w:rsidR="00AD157B" w:rsidRPr="00CC508C">
        <w:rPr>
          <w:rFonts w:asciiTheme="minorBidi" w:eastAsia="Times New Roman" w:hAnsiTheme="minorBidi" w:cstheme="minorBidi"/>
          <w:color w:val="000000"/>
        </w:rPr>
        <w:t>Although usually spoken in God's name, sometimes it is a purely human expression of threat</w:t>
      </w:r>
      <w:r w:rsidR="00955201" w:rsidRPr="00CC508C">
        <w:rPr>
          <w:rFonts w:asciiTheme="minorBidi" w:eastAsia="Times New Roman" w:hAnsiTheme="minorBidi" w:cstheme="minorBidi"/>
          <w:color w:val="000000"/>
        </w:rPr>
        <w:t>.</w:t>
      </w:r>
      <w:r w:rsidR="007B7448" w:rsidRPr="00CC508C">
        <w:rPr>
          <w:rStyle w:val="a7"/>
          <w:rFonts w:asciiTheme="minorBidi" w:eastAsia="Times New Roman" w:hAnsiTheme="minorBidi" w:cstheme="minorBidi"/>
          <w:color w:val="000000"/>
        </w:rPr>
        <w:footnoteReference w:id="4"/>
      </w:r>
      <w:r w:rsidR="005603CF" w:rsidRPr="00CC508C">
        <w:rPr>
          <w:rFonts w:asciiTheme="minorBidi" w:eastAsia="Times New Roman" w:hAnsiTheme="minorBidi" w:cstheme="minorBidi"/>
          <w:color w:val="000000"/>
        </w:rPr>
        <w:t xml:space="preserve"> </w:t>
      </w:r>
      <w:r w:rsidR="00EA72C9" w:rsidRPr="00CC508C">
        <w:rPr>
          <w:rFonts w:asciiTheme="minorBidi" w:eastAsia="Times New Roman" w:hAnsiTheme="minorBidi" w:cstheme="minorBidi"/>
          <w:color w:val="000000"/>
        </w:rPr>
        <w:t>In all cases, human or divine, reward or retribut</w:t>
      </w:r>
      <w:r w:rsidR="004D07C5">
        <w:rPr>
          <w:rFonts w:asciiTheme="minorBidi" w:eastAsia="Times New Roman" w:hAnsiTheme="minorBidi" w:cstheme="minorBidi"/>
          <w:color w:val="000000"/>
        </w:rPr>
        <w:t>ion</w:t>
      </w:r>
      <w:r w:rsidR="00EA72C9" w:rsidRPr="00CC508C">
        <w:rPr>
          <w:rFonts w:asciiTheme="minorBidi" w:eastAsia="Times New Roman" w:hAnsiTheme="minorBidi" w:cstheme="minorBidi"/>
          <w:color w:val="000000"/>
        </w:rPr>
        <w:t xml:space="preserve">, it represents a causal connection. To wit, because of the aforementioned, </w:t>
      </w:r>
      <w:r w:rsidR="00EA72C9" w:rsidRPr="00BB5584">
        <w:rPr>
          <w:rFonts w:asciiTheme="minorBidi" w:eastAsia="Times New Roman" w:hAnsiTheme="minorBidi" w:cstheme="minorBidi"/>
          <w:b/>
          <w:bCs/>
          <w:color w:val="000000"/>
        </w:rPr>
        <w:t>therefore</w:t>
      </w:r>
      <w:r w:rsidR="00EA72C9" w:rsidRPr="00CC508C">
        <w:rPr>
          <w:rFonts w:asciiTheme="minorBidi" w:eastAsia="Times New Roman" w:hAnsiTheme="minorBidi" w:cstheme="minorBidi"/>
          <w:color w:val="000000"/>
        </w:rPr>
        <w:t xml:space="preserve"> the following will happen (or I will do the following to you</w:t>
      </w:r>
      <w:r w:rsidR="004D07C5">
        <w:rPr>
          <w:rFonts w:asciiTheme="minorBidi" w:eastAsia="Times New Roman" w:hAnsiTheme="minorBidi" w:cstheme="minorBidi"/>
          <w:color w:val="000000"/>
        </w:rPr>
        <w:t>/</w:t>
      </w:r>
      <w:r w:rsidR="00EA72C9" w:rsidRPr="00CC508C">
        <w:rPr>
          <w:rFonts w:asciiTheme="minorBidi" w:eastAsia="Times New Roman" w:hAnsiTheme="minorBidi" w:cstheme="minorBidi"/>
          <w:color w:val="000000"/>
        </w:rPr>
        <w:t xml:space="preserve"> for you</w:t>
      </w:r>
      <w:r w:rsidR="004D07C5">
        <w:rPr>
          <w:rFonts w:asciiTheme="minorBidi" w:eastAsia="Times New Roman" w:hAnsiTheme="minorBidi" w:cstheme="minorBidi"/>
          <w:color w:val="000000"/>
        </w:rPr>
        <w:t>,</w:t>
      </w:r>
      <w:r w:rsidR="00EA72C9" w:rsidRPr="00CC508C">
        <w:rPr>
          <w:rFonts w:asciiTheme="minorBidi" w:eastAsia="Times New Roman" w:hAnsiTheme="minorBidi" w:cstheme="minorBidi"/>
          <w:color w:val="000000"/>
        </w:rPr>
        <w:t xml:space="preserve"> etc.). </w:t>
      </w:r>
    </w:p>
    <w:p w14:paraId="47CA6F79" w14:textId="3C2341D6" w:rsidR="0018336F" w:rsidRPr="00CC508C" w:rsidRDefault="0018336F" w:rsidP="00BB5584">
      <w:pPr>
        <w:bidi w:val="0"/>
        <w:spacing w:after="120" w:line="240" w:lineRule="auto"/>
        <w:jc w:val="both"/>
        <w:rPr>
          <w:rFonts w:asciiTheme="minorBidi" w:eastAsia="Times New Roman" w:hAnsiTheme="minorBidi" w:cstheme="minorBidi"/>
          <w:color w:val="000000"/>
        </w:rPr>
      </w:pPr>
    </w:p>
    <w:p w14:paraId="2FA17028" w14:textId="1905AC33" w:rsidR="0018336F" w:rsidRPr="00CC508C" w:rsidRDefault="0018336F"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Our instance fits the mold of the classic use</w:t>
      </w:r>
      <w:r w:rsidR="00955201" w:rsidRPr="00CC508C">
        <w:rPr>
          <w:rFonts w:asciiTheme="minorBidi" w:eastAsia="Times New Roman" w:hAnsiTheme="minorBidi" w:cstheme="minorBidi"/>
          <w:color w:val="000000"/>
        </w:rPr>
        <w:t>. O</w:t>
      </w:r>
      <w:r w:rsidRPr="00CC508C">
        <w:rPr>
          <w:rFonts w:asciiTheme="minorBidi" w:eastAsia="Times New Roman" w:hAnsiTheme="minorBidi" w:cstheme="minorBidi"/>
          <w:color w:val="000000"/>
        </w:rPr>
        <w:t>nce the prophet has painfully recounted the five scourges which did not succeed in inspiring the people to return to God, they are about to be informed of the consequential divine response.</w:t>
      </w:r>
      <w:r w:rsidR="005603CF" w:rsidRPr="00CC508C">
        <w:rPr>
          <w:rFonts w:asciiTheme="minorBidi" w:eastAsia="Times New Roman" w:hAnsiTheme="minorBidi" w:cstheme="minorBidi"/>
          <w:color w:val="000000"/>
        </w:rPr>
        <w:t xml:space="preserve"> </w:t>
      </w:r>
      <w:r w:rsidR="0081468E" w:rsidRPr="00CC508C">
        <w:rPr>
          <w:rFonts w:asciiTheme="minorBidi" w:eastAsia="Times New Roman" w:hAnsiTheme="minorBidi" w:cstheme="minorBidi"/>
          <w:color w:val="000000"/>
        </w:rPr>
        <w:t xml:space="preserve">It is worth noting that Amos uses </w:t>
      </w:r>
      <w:proofErr w:type="spellStart"/>
      <w:r w:rsidR="00FF5AFE" w:rsidRPr="00CC508C">
        <w:rPr>
          <w:rFonts w:asciiTheme="minorBidi" w:eastAsia="Times New Roman" w:hAnsiTheme="minorBidi" w:cstheme="minorBidi"/>
          <w:i/>
          <w:iCs/>
          <w:color w:val="000000"/>
        </w:rPr>
        <w:t>lakhein</w:t>
      </w:r>
      <w:proofErr w:type="spellEnd"/>
      <w:r w:rsidR="0081468E" w:rsidRPr="00CC508C">
        <w:rPr>
          <w:rFonts w:asciiTheme="minorBidi" w:eastAsia="Times New Roman" w:hAnsiTheme="minorBidi" w:cstheme="minorBidi"/>
          <w:color w:val="000000"/>
        </w:rPr>
        <w:t xml:space="preserve"> </w:t>
      </w:r>
      <w:r w:rsidR="00955201" w:rsidRPr="00CC508C">
        <w:rPr>
          <w:rFonts w:asciiTheme="minorBidi" w:eastAsia="Times New Roman" w:hAnsiTheme="minorBidi" w:cstheme="minorBidi"/>
          <w:color w:val="000000"/>
        </w:rPr>
        <w:t>seven</w:t>
      </w:r>
      <w:r w:rsidR="0081468E" w:rsidRPr="00CC508C">
        <w:rPr>
          <w:rFonts w:asciiTheme="minorBidi" w:eastAsia="Times New Roman" w:hAnsiTheme="minorBidi" w:cstheme="minorBidi"/>
          <w:color w:val="000000"/>
        </w:rPr>
        <w:t xml:space="preserve"> times (we've already seen it above, at 3:11)</w:t>
      </w:r>
      <w:r w:rsidR="004D07C5">
        <w:rPr>
          <w:rFonts w:asciiTheme="minorBidi" w:eastAsia="Times New Roman" w:hAnsiTheme="minorBidi" w:cstheme="minorBidi"/>
          <w:color w:val="000000"/>
        </w:rPr>
        <w:t>,</w:t>
      </w:r>
      <w:r w:rsidR="0081468E" w:rsidRPr="00CC508C">
        <w:rPr>
          <w:rFonts w:asciiTheme="minorBidi" w:eastAsia="Times New Roman" w:hAnsiTheme="minorBidi" w:cstheme="minorBidi"/>
          <w:color w:val="000000"/>
        </w:rPr>
        <w:t xml:space="preserve"> and each time it introduces a punishment. It may be further indication of the great debt owed by </w:t>
      </w:r>
      <w:proofErr w:type="spellStart"/>
      <w:r w:rsidR="00FF5AFE" w:rsidRPr="00CC508C">
        <w:rPr>
          <w:rFonts w:asciiTheme="minorBidi" w:eastAsia="Times New Roman" w:hAnsiTheme="minorBidi" w:cstheme="minorBidi"/>
          <w:color w:val="000000"/>
        </w:rPr>
        <w:t>Yirmeyahu</w:t>
      </w:r>
      <w:proofErr w:type="spellEnd"/>
      <w:r w:rsidR="0081468E" w:rsidRPr="00CC508C">
        <w:rPr>
          <w:rFonts w:asciiTheme="minorBidi" w:eastAsia="Times New Roman" w:hAnsiTheme="minorBidi" w:cstheme="minorBidi"/>
          <w:color w:val="000000"/>
        </w:rPr>
        <w:t xml:space="preserve"> to Amos that the former uses the word </w:t>
      </w:r>
      <w:r w:rsidR="00955201" w:rsidRPr="00CC508C">
        <w:rPr>
          <w:rFonts w:asciiTheme="minorBidi" w:eastAsia="Times New Roman" w:hAnsiTheme="minorBidi" w:cstheme="minorBidi"/>
          <w:color w:val="000000"/>
        </w:rPr>
        <w:t xml:space="preserve">fifty-five </w:t>
      </w:r>
      <w:r w:rsidR="0081468E" w:rsidRPr="00CC508C">
        <w:rPr>
          <w:rFonts w:asciiTheme="minorBidi" w:eastAsia="Times New Roman" w:hAnsiTheme="minorBidi" w:cstheme="minorBidi"/>
          <w:color w:val="000000"/>
        </w:rPr>
        <w:t>times (more than a quarter of the instances in the canon); perhaps, as we've seen in several other instances, he is utilizing the rhetorical flairs and nuances of his</w:t>
      </w:r>
      <w:r w:rsidR="00955201" w:rsidRPr="00CC508C">
        <w:rPr>
          <w:rFonts w:asciiTheme="minorBidi" w:eastAsia="Times New Roman" w:hAnsiTheme="minorBidi" w:cstheme="minorBidi"/>
          <w:color w:val="000000"/>
        </w:rPr>
        <w:t xml:space="preserve"> predecessor</w:t>
      </w:r>
      <w:r w:rsidR="00C33A5A" w:rsidRPr="00CC508C">
        <w:rPr>
          <w:rFonts w:asciiTheme="minorBidi" w:eastAsia="Times New Roman" w:hAnsiTheme="minorBidi" w:cstheme="minorBidi"/>
          <w:color w:val="000000"/>
        </w:rPr>
        <w:t xml:space="preserve"> from </w:t>
      </w:r>
      <w:proofErr w:type="spellStart"/>
      <w:r w:rsidR="00C33A5A" w:rsidRPr="00CC508C">
        <w:rPr>
          <w:rFonts w:asciiTheme="minorBidi" w:eastAsia="Times New Roman" w:hAnsiTheme="minorBidi" w:cstheme="minorBidi"/>
          <w:color w:val="000000"/>
        </w:rPr>
        <w:t>Tekoa</w:t>
      </w:r>
      <w:proofErr w:type="spellEnd"/>
      <w:r w:rsidR="00C33A5A" w:rsidRPr="00CC508C">
        <w:rPr>
          <w:rFonts w:asciiTheme="minorBidi" w:eastAsia="Times New Roman" w:hAnsiTheme="minorBidi" w:cstheme="minorBidi"/>
          <w:color w:val="000000"/>
        </w:rPr>
        <w:t xml:space="preserve">. </w:t>
      </w:r>
    </w:p>
    <w:p w14:paraId="30F9E3ED" w14:textId="77777777" w:rsidR="00682507" w:rsidRPr="00CC508C" w:rsidRDefault="00682507" w:rsidP="00BB5584">
      <w:pPr>
        <w:bidi w:val="0"/>
        <w:spacing w:after="120" w:line="240" w:lineRule="auto"/>
        <w:jc w:val="both"/>
        <w:rPr>
          <w:rFonts w:asciiTheme="minorBidi" w:eastAsia="Times New Roman" w:hAnsiTheme="minorBidi" w:cstheme="minorBidi"/>
          <w:color w:val="000000"/>
        </w:rPr>
      </w:pPr>
    </w:p>
    <w:p w14:paraId="33C8B5A8" w14:textId="6BFF41A9" w:rsidR="00682507" w:rsidRPr="00CC508C" w:rsidRDefault="00682507" w:rsidP="00BB5584">
      <w:pPr>
        <w:bidi w:val="0"/>
        <w:spacing w:after="120" w:line="240" w:lineRule="auto"/>
        <w:ind w:left="720"/>
        <w:jc w:val="both"/>
        <w:rPr>
          <w:rFonts w:asciiTheme="minorBidi" w:eastAsia="Times New Roman" w:hAnsiTheme="minorBidi" w:cstheme="minorBidi"/>
          <w:i/>
          <w:iCs/>
          <w:color w:val="000000"/>
        </w:rPr>
      </w:pPr>
      <w:proofErr w:type="spellStart"/>
      <w:proofErr w:type="gramStart"/>
      <w:r w:rsidRPr="00CC508C">
        <w:rPr>
          <w:rFonts w:asciiTheme="minorBidi" w:eastAsia="Times New Roman" w:hAnsiTheme="minorBidi" w:cstheme="minorBidi"/>
          <w:i/>
          <w:iCs/>
          <w:color w:val="000000"/>
        </w:rPr>
        <w:t>Ko</w:t>
      </w:r>
      <w:proofErr w:type="spellEnd"/>
      <w:proofErr w:type="gram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e'eseh</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lekha</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Yisrael</w:t>
      </w:r>
      <w:proofErr w:type="spellEnd"/>
    </w:p>
    <w:p w14:paraId="3A86D134" w14:textId="72FFB86A" w:rsidR="00682507" w:rsidRPr="00CC508C" w:rsidRDefault="00222934" w:rsidP="00BB5584">
      <w:pPr>
        <w:bidi w:val="0"/>
        <w:spacing w:after="120" w:line="240" w:lineRule="auto"/>
        <w:ind w:left="720"/>
        <w:jc w:val="both"/>
        <w:rPr>
          <w:rFonts w:asciiTheme="minorBidi" w:eastAsia="Times New Roman" w:hAnsiTheme="minorBidi" w:cstheme="minorBidi"/>
          <w:color w:val="000000"/>
        </w:rPr>
      </w:pPr>
      <w:r w:rsidRPr="00CC508C">
        <w:rPr>
          <w:rFonts w:asciiTheme="minorBidi" w:hAnsiTheme="minorBidi" w:cstheme="minorBidi"/>
          <w:color w:val="000000"/>
          <w:shd w:val="clear" w:color="auto" w:fill="FFFFFF"/>
        </w:rPr>
        <w:t>T</w:t>
      </w:r>
      <w:r w:rsidR="00682507" w:rsidRPr="00CC508C">
        <w:rPr>
          <w:rFonts w:asciiTheme="minorBidi" w:hAnsiTheme="minorBidi" w:cstheme="minorBidi"/>
          <w:color w:val="000000"/>
          <w:shd w:val="clear" w:color="auto" w:fill="FFFFFF"/>
        </w:rPr>
        <w:t xml:space="preserve">hus will I do unto </w:t>
      </w:r>
      <w:r w:rsidR="008F4D14" w:rsidRPr="00CC508C">
        <w:rPr>
          <w:rFonts w:asciiTheme="minorBidi" w:hAnsiTheme="minorBidi" w:cstheme="minorBidi"/>
          <w:color w:val="000000"/>
          <w:shd w:val="clear" w:color="auto" w:fill="FFFFFF"/>
        </w:rPr>
        <w:t>you</w:t>
      </w:r>
      <w:r w:rsidR="00682507" w:rsidRPr="00CC508C">
        <w:rPr>
          <w:rFonts w:asciiTheme="minorBidi" w:hAnsiTheme="minorBidi" w:cstheme="minorBidi"/>
          <w:color w:val="000000"/>
          <w:shd w:val="clear" w:color="auto" w:fill="FFFFFF"/>
        </w:rPr>
        <w:t xml:space="preserve">, O </w:t>
      </w:r>
      <w:proofErr w:type="spellStart"/>
      <w:proofErr w:type="gramStart"/>
      <w:r w:rsidR="008F4D14" w:rsidRPr="00CC508C">
        <w:rPr>
          <w:rFonts w:asciiTheme="minorBidi" w:hAnsiTheme="minorBidi" w:cstheme="minorBidi"/>
          <w:color w:val="000000"/>
          <w:shd w:val="clear" w:color="auto" w:fill="FFFFFF"/>
        </w:rPr>
        <w:t>Yi</w:t>
      </w:r>
      <w:r w:rsidR="00682507" w:rsidRPr="00CC508C">
        <w:rPr>
          <w:rFonts w:asciiTheme="minorBidi" w:hAnsiTheme="minorBidi" w:cstheme="minorBidi"/>
          <w:color w:val="000000"/>
          <w:shd w:val="clear" w:color="auto" w:fill="FFFFFF"/>
        </w:rPr>
        <w:t>srael</w:t>
      </w:r>
      <w:proofErr w:type="spellEnd"/>
      <w:proofErr w:type="gramEnd"/>
    </w:p>
    <w:p w14:paraId="1AB93D5C" w14:textId="77777777" w:rsidR="00C56B0F" w:rsidRPr="00CC508C" w:rsidRDefault="00C56B0F" w:rsidP="00BB5584">
      <w:pPr>
        <w:bidi w:val="0"/>
        <w:spacing w:after="120" w:line="240" w:lineRule="auto"/>
        <w:jc w:val="both"/>
        <w:rPr>
          <w:rFonts w:asciiTheme="minorBidi" w:eastAsia="Times New Roman" w:hAnsiTheme="minorBidi" w:cstheme="minorBidi"/>
          <w:color w:val="000000"/>
        </w:rPr>
      </w:pPr>
    </w:p>
    <w:p w14:paraId="7E37098F" w14:textId="091ACCDC" w:rsidR="00682507" w:rsidRPr="00CC508C" w:rsidRDefault="004956E5"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Some have interpreted the opening </w:t>
      </w:r>
      <w:proofErr w:type="spellStart"/>
      <w:proofErr w:type="gramStart"/>
      <w:r w:rsidRPr="00CC508C">
        <w:rPr>
          <w:rFonts w:asciiTheme="minorBidi" w:eastAsia="Times New Roman" w:hAnsiTheme="minorBidi" w:cstheme="minorBidi"/>
          <w:i/>
          <w:iCs/>
          <w:color w:val="000000"/>
        </w:rPr>
        <w:t>ko</w:t>
      </w:r>
      <w:proofErr w:type="spellEnd"/>
      <w:proofErr w:type="gramEnd"/>
      <w:r w:rsidR="006874B7" w:rsidRPr="00CC508C">
        <w:rPr>
          <w:rFonts w:asciiTheme="minorBidi" w:eastAsia="Times New Roman" w:hAnsiTheme="minorBidi" w:cstheme="minorBidi"/>
          <w:color w:val="000000"/>
        </w:rPr>
        <w:t xml:space="preserve">, along with the </w:t>
      </w:r>
      <w:proofErr w:type="spellStart"/>
      <w:r w:rsidR="006874B7" w:rsidRPr="00CC508C">
        <w:rPr>
          <w:rFonts w:asciiTheme="minorBidi" w:eastAsia="Times New Roman" w:hAnsiTheme="minorBidi" w:cstheme="minorBidi"/>
          <w:i/>
          <w:iCs/>
          <w:color w:val="000000"/>
        </w:rPr>
        <w:t>zot</w:t>
      </w:r>
      <w:proofErr w:type="spellEnd"/>
      <w:r w:rsidR="005603CF" w:rsidRPr="00CC508C">
        <w:rPr>
          <w:rFonts w:asciiTheme="minorBidi" w:eastAsia="Times New Roman" w:hAnsiTheme="minorBidi" w:cstheme="minorBidi"/>
          <w:i/>
          <w:iCs/>
          <w:color w:val="000000"/>
        </w:rPr>
        <w:t xml:space="preserve"> </w:t>
      </w:r>
      <w:r w:rsidR="006874B7" w:rsidRPr="00CC508C">
        <w:rPr>
          <w:rFonts w:asciiTheme="minorBidi" w:eastAsia="Times New Roman" w:hAnsiTheme="minorBidi" w:cstheme="minorBidi"/>
          <w:color w:val="000000"/>
        </w:rPr>
        <w:t xml:space="preserve">in the next clause, </w:t>
      </w:r>
      <w:r w:rsidRPr="00CC508C">
        <w:rPr>
          <w:rFonts w:asciiTheme="minorBidi" w:eastAsia="Times New Roman" w:hAnsiTheme="minorBidi" w:cstheme="minorBidi"/>
          <w:color w:val="000000"/>
        </w:rPr>
        <w:t>as indicati</w:t>
      </w:r>
      <w:r w:rsidR="00851811" w:rsidRPr="00CC508C">
        <w:rPr>
          <w:rFonts w:asciiTheme="minorBidi" w:eastAsia="Times New Roman" w:hAnsiTheme="minorBidi" w:cstheme="minorBidi"/>
          <w:color w:val="000000"/>
        </w:rPr>
        <w:t>ve of</w:t>
      </w:r>
      <w:r w:rsidRPr="00CC508C">
        <w:rPr>
          <w:rFonts w:asciiTheme="minorBidi" w:eastAsia="Times New Roman" w:hAnsiTheme="minorBidi" w:cstheme="minorBidi"/>
          <w:color w:val="000000"/>
        </w:rPr>
        <w:t xml:space="preserve"> gesture</w:t>
      </w:r>
      <w:r w:rsidR="006874B7" w:rsidRPr="00CC508C">
        <w:rPr>
          <w:rFonts w:asciiTheme="minorBidi" w:eastAsia="Times New Roman" w:hAnsiTheme="minorBidi" w:cstheme="minorBidi"/>
          <w:color w:val="000000"/>
        </w:rPr>
        <w:t>s</w:t>
      </w:r>
      <w:r w:rsidR="004D07C5">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that the prophet is gesticulating to emphasize his point.</w:t>
      </w:r>
      <w:r w:rsidR="003E4AFC" w:rsidRPr="00CC508C">
        <w:rPr>
          <w:rStyle w:val="a7"/>
          <w:rFonts w:asciiTheme="minorBidi" w:eastAsia="Times New Roman" w:hAnsiTheme="minorBidi" w:cstheme="minorBidi"/>
          <w:color w:val="000000"/>
        </w:rPr>
        <w:footnoteReference w:id="5"/>
      </w:r>
      <w:r w:rsidRPr="00CC508C">
        <w:rPr>
          <w:rFonts w:asciiTheme="minorBidi" w:eastAsia="Times New Roman" w:hAnsiTheme="minorBidi" w:cstheme="minorBidi"/>
          <w:color w:val="000000"/>
        </w:rPr>
        <w:t xml:space="preserve"> </w:t>
      </w:r>
      <w:r w:rsidR="00FB02C9" w:rsidRPr="00CC508C">
        <w:rPr>
          <w:rFonts w:asciiTheme="minorBidi" w:eastAsia="Times New Roman" w:hAnsiTheme="minorBidi" w:cstheme="minorBidi"/>
          <w:color w:val="000000"/>
        </w:rPr>
        <w:t xml:space="preserve">Others suggest that </w:t>
      </w:r>
      <w:proofErr w:type="spellStart"/>
      <w:proofErr w:type="gramStart"/>
      <w:r w:rsidR="00FB02C9" w:rsidRPr="00CC508C">
        <w:rPr>
          <w:rFonts w:asciiTheme="minorBidi" w:eastAsia="Times New Roman" w:hAnsiTheme="minorBidi" w:cstheme="minorBidi"/>
          <w:i/>
          <w:iCs/>
          <w:color w:val="000000"/>
        </w:rPr>
        <w:t>ko</w:t>
      </w:r>
      <w:proofErr w:type="spellEnd"/>
      <w:proofErr w:type="gramEnd"/>
      <w:r w:rsidR="00FB02C9" w:rsidRPr="00CC508C">
        <w:rPr>
          <w:rFonts w:asciiTheme="minorBidi" w:eastAsia="Times New Roman" w:hAnsiTheme="minorBidi" w:cstheme="minorBidi"/>
          <w:color w:val="000000"/>
        </w:rPr>
        <w:t xml:space="preserve"> is a shortened form of the </w:t>
      </w:r>
      <w:r w:rsidR="005C2F40" w:rsidRPr="00CC508C">
        <w:rPr>
          <w:rFonts w:asciiTheme="minorBidi" w:eastAsia="Times New Roman" w:hAnsiTheme="minorBidi" w:cstheme="minorBidi"/>
          <w:color w:val="000000"/>
        </w:rPr>
        <w:t xml:space="preserve">oath-formula </w:t>
      </w:r>
      <w:r w:rsidR="00955201" w:rsidRPr="00CC508C">
        <w:rPr>
          <w:rFonts w:asciiTheme="minorBidi" w:eastAsia="Times New Roman" w:hAnsiTheme="minorBidi" w:cstheme="minorBidi"/>
          <w:color w:val="000000"/>
        </w:rPr>
        <w:t>“</w:t>
      </w:r>
      <w:proofErr w:type="spellStart"/>
      <w:r w:rsidR="00955201" w:rsidRPr="00CC508C">
        <w:rPr>
          <w:rFonts w:asciiTheme="minorBidi" w:eastAsia="Times New Roman" w:hAnsiTheme="minorBidi" w:cstheme="minorBidi"/>
          <w:i/>
          <w:iCs/>
          <w:color w:val="000000"/>
        </w:rPr>
        <w:t>K</w:t>
      </w:r>
      <w:r w:rsidR="005C2F40" w:rsidRPr="00CC508C">
        <w:rPr>
          <w:rFonts w:asciiTheme="minorBidi" w:eastAsia="Times New Roman" w:hAnsiTheme="minorBidi" w:cstheme="minorBidi"/>
          <w:i/>
          <w:iCs/>
          <w:color w:val="000000"/>
        </w:rPr>
        <w:t>o</w:t>
      </w:r>
      <w:proofErr w:type="spellEnd"/>
      <w:r w:rsidR="005C2F40" w:rsidRPr="00CC508C">
        <w:rPr>
          <w:rFonts w:asciiTheme="minorBidi" w:eastAsia="Times New Roman" w:hAnsiTheme="minorBidi" w:cstheme="minorBidi"/>
          <w:i/>
          <w:iCs/>
          <w:color w:val="000000"/>
        </w:rPr>
        <w:t xml:space="preserve"> </w:t>
      </w:r>
      <w:proofErr w:type="spellStart"/>
      <w:r w:rsidR="00FF5AFE" w:rsidRPr="00CC508C">
        <w:rPr>
          <w:rFonts w:asciiTheme="minorBidi" w:eastAsia="Times New Roman" w:hAnsiTheme="minorBidi" w:cstheme="minorBidi"/>
          <w:i/>
          <w:iCs/>
          <w:color w:val="000000"/>
        </w:rPr>
        <w:t>ya’aseh</w:t>
      </w:r>
      <w:proofErr w:type="spellEnd"/>
      <w:r w:rsidR="005C2F40" w:rsidRPr="00CC508C">
        <w:rPr>
          <w:rFonts w:asciiTheme="minorBidi" w:eastAsia="Times New Roman" w:hAnsiTheme="minorBidi" w:cstheme="minorBidi"/>
          <w:i/>
          <w:iCs/>
          <w:color w:val="000000"/>
        </w:rPr>
        <w:t xml:space="preserve"> </w:t>
      </w:r>
      <w:proofErr w:type="spellStart"/>
      <w:r w:rsidR="005C2F40" w:rsidRPr="00CC508C">
        <w:rPr>
          <w:rFonts w:asciiTheme="minorBidi" w:eastAsia="Times New Roman" w:hAnsiTheme="minorBidi" w:cstheme="minorBidi"/>
          <w:i/>
          <w:iCs/>
          <w:color w:val="000000"/>
        </w:rPr>
        <w:t>ve</w:t>
      </w:r>
      <w:r w:rsidR="00FF5AFE" w:rsidRPr="00CC508C">
        <w:rPr>
          <w:rFonts w:asciiTheme="minorBidi" w:eastAsia="Times New Roman" w:hAnsiTheme="minorBidi" w:cstheme="minorBidi"/>
          <w:i/>
          <w:iCs/>
          <w:color w:val="000000"/>
        </w:rPr>
        <w:t>-</w:t>
      </w:r>
      <w:r w:rsidR="005C2F40" w:rsidRPr="00CC508C">
        <w:rPr>
          <w:rFonts w:asciiTheme="minorBidi" w:eastAsia="Times New Roman" w:hAnsiTheme="minorBidi" w:cstheme="minorBidi"/>
          <w:i/>
          <w:iCs/>
          <w:color w:val="000000"/>
        </w:rPr>
        <w:t>kho</w:t>
      </w:r>
      <w:proofErr w:type="spellEnd"/>
      <w:r w:rsidR="005C2F40" w:rsidRPr="00CC508C">
        <w:rPr>
          <w:rFonts w:asciiTheme="minorBidi" w:eastAsia="Times New Roman" w:hAnsiTheme="minorBidi" w:cstheme="minorBidi"/>
          <w:i/>
          <w:iCs/>
          <w:color w:val="000000"/>
        </w:rPr>
        <w:t xml:space="preserve"> </w:t>
      </w:r>
      <w:proofErr w:type="spellStart"/>
      <w:r w:rsidR="005C2F40" w:rsidRPr="00CC508C">
        <w:rPr>
          <w:rFonts w:asciiTheme="minorBidi" w:eastAsia="Times New Roman" w:hAnsiTheme="minorBidi" w:cstheme="minorBidi"/>
          <w:i/>
          <w:iCs/>
          <w:color w:val="000000"/>
        </w:rPr>
        <w:t>yosi</w:t>
      </w:r>
      <w:r w:rsidR="00955201" w:rsidRPr="00CC508C">
        <w:rPr>
          <w:rFonts w:asciiTheme="minorBidi" w:eastAsia="Times New Roman" w:hAnsiTheme="minorBidi" w:cstheme="minorBidi"/>
          <w:i/>
          <w:iCs/>
          <w:color w:val="000000"/>
        </w:rPr>
        <w:t>f</w:t>
      </w:r>
      <w:proofErr w:type="spellEnd"/>
      <w:r w:rsidR="00955201" w:rsidRPr="00CC508C">
        <w:rPr>
          <w:rFonts w:asciiTheme="minorBidi" w:eastAsia="Times New Roman" w:hAnsiTheme="minorBidi" w:cstheme="minorBidi"/>
          <w:i/>
          <w:iCs/>
          <w:color w:val="000000"/>
        </w:rPr>
        <w:t>.”</w:t>
      </w:r>
      <w:r w:rsidR="00DB6891" w:rsidRPr="00CC508C">
        <w:rPr>
          <w:rStyle w:val="a7"/>
          <w:rFonts w:asciiTheme="minorBidi" w:eastAsia="Times New Roman" w:hAnsiTheme="minorBidi" w:cstheme="minorBidi"/>
          <w:color w:val="000000"/>
          <w:rtl/>
        </w:rPr>
        <w:footnoteReference w:id="6"/>
      </w:r>
      <w:r w:rsidR="00CC7ED4" w:rsidRPr="00CC508C">
        <w:rPr>
          <w:rFonts w:asciiTheme="minorBidi" w:eastAsia="Times New Roman" w:hAnsiTheme="minorBidi" w:cstheme="minorBidi"/>
          <w:color w:val="000000"/>
        </w:rPr>
        <w:t xml:space="preserve"> </w:t>
      </w:r>
      <w:r w:rsidR="00955201" w:rsidRPr="00CC508C">
        <w:rPr>
          <w:rFonts w:asciiTheme="minorBidi" w:eastAsia="Times New Roman" w:hAnsiTheme="minorBidi" w:cstheme="minorBidi"/>
          <w:color w:val="000000"/>
        </w:rPr>
        <w:t xml:space="preserve">A </w:t>
      </w:r>
      <w:r w:rsidR="00CC7ED4" w:rsidRPr="00CC508C">
        <w:rPr>
          <w:rFonts w:asciiTheme="minorBidi" w:eastAsia="Times New Roman" w:hAnsiTheme="minorBidi" w:cstheme="minorBidi"/>
          <w:color w:val="000000"/>
        </w:rPr>
        <w:t xml:space="preserve">third suggestion posits that the word </w:t>
      </w:r>
      <w:proofErr w:type="spellStart"/>
      <w:r w:rsidR="00CC7ED4" w:rsidRPr="00CC508C">
        <w:rPr>
          <w:rFonts w:asciiTheme="minorBidi" w:eastAsia="Times New Roman" w:hAnsiTheme="minorBidi" w:cstheme="minorBidi"/>
          <w:i/>
          <w:iCs/>
          <w:color w:val="000000"/>
        </w:rPr>
        <w:t>ko</w:t>
      </w:r>
      <w:proofErr w:type="spellEnd"/>
      <w:r w:rsidR="00CC7ED4" w:rsidRPr="00CC508C">
        <w:rPr>
          <w:rFonts w:asciiTheme="minorBidi" w:eastAsia="Times New Roman" w:hAnsiTheme="minorBidi" w:cstheme="minorBidi"/>
          <w:color w:val="000000"/>
        </w:rPr>
        <w:t xml:space="preserve"> </w:t>
      </w:r>
      <w:r w:rsidR="00955201" w:rsidRPr="00CC508C">
        <w:rPr>
          <w:rFonts w:asciiTheme="minorBidi" w:eastAsia="Times New Roman" w:hAnsiTheme="minorBidi" w:cstheme="minorBidi"/>
          <w:color w:val="000000"/>
        </w:rPr>
        <w:t>(</w:t>
      </w:r>
      <w:r w:rsidR="00CC7ED4" w:rsidRPr="00CC508C">
        <w:rPr>
          <w:rFonts w:asciiTheme="minorBidi" w:eastAsia="Times New Roman" w:hAnsiTheme="minorBidi" w:cstheme="minorBidi"/>
          <w:color w:val="000000"/>
        </w:rPr>
        <w:t>thus</w:t>
      </w:r>
      <w:r w:rsidR="00955201" w:rsidRPr="00CC508C">
        <w:rPr>
          <w:rFonts w:asciiTheme="minorBidi" w:eastAsia="Times New Roman" w:hAnsiTheme="minorBidi" w:cstheme="minorBidi"/>
          <w:color w:val="000000"/>
        </w:rPr>
        <w:t>)</w:t>
      </w:r>
      <w:r w:rsidR="00CC7ED4" w:rsidRPr="00CC508C">
        <w:rPr>
          <w:rFonts w:asciiTheme="minorBidi" w:eastAsia="Times New Roman" w:hAnsiTheme="minorBidi" w:cstheme="minorBidi"/>
          <w:color w:val="000000"/>
        </w:rPr>
        <w:t xml:space="preserve"> is pointed and means that God will inflict just these same punishments on you as have already been described.</w:t>
      </w:r>
      <w:r w:rsidR="00AF4836" w:rsidRPr="00CC508C">
        <w:rPr>
          <w:rStyle w:val="a7"/>
          <w:rFonts w:asciiTheme="minorBidi" w:eastAsia="Times New Roman" w:hAnsiTheme="minorBidi" w:cstheme="minorBidi"/>
          <w:color w:val="000000"/>
        </w:rPr>
        <w:footnoteReference w:id="7"/>
      </w:r>
      <w:r w:rsidR="00CC7ED4" w:rsidRPr="00CC508C">
        <w:rPr>
          <w:rFonts w:asciiTheme="minorBidi" w:eastAsia="Times New Roman" w:hAnsiTheme="minorBidi" w:cstheme="minorBidi"/>
          <w:color w:val="000000"/>
        </w:rPr>
        <w:t xml:space="preserve"> </w:t>
      </w:r>
    </w:p>
    <w:p w14:paraId="4F73A213" w14:textId="77777777" w:rsidR="00C56B0F" w:rsidRPr="00CC508C" w:rsidRDefault="00C56B0F" w:rsidP="00BB5584">
      <w:pPr>
        <w:bidi w:val="0"/>
        <w:spacing w:after="120" w:line="240" w:lineRule="auto"/>
        <w:jc w:val="both"/>
        <w:rPr>
          <w:rFonts w:asciiTheme="minorBidi" w:eastAsia="Times New Roman" w:hAnsiTheme="minorBidi" w:cstheme="minorBidi"/>
          <w:color w:val="000000"/>
        </w:rPr>
      </w:pPr>
    </w:p>
    <w:p w14:paraId="434FD3FD" w14:textId="6431C539" w:rsidR="00AF4836" w:rsidRPr="00CC508C" w:rsidRDefault="00AF4836"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Each of these suggestions has some merit</w:t>
      </w:r>
      <w:r w:rsidR="00955201"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but each has its own weaknesses as well. </w:t>
      </w:r>
    </w:p>
    <w:p w14:paraId="221DA0D3" w14:textId="77777777" w:rsidR="00C56B0F" w:rsidRPr="00CC508C" w:rsidRDefault="00C56B0F" w:rsidP="00BB5584">
      <w:pPr>
        <w:bidi w:val="0"/>
        <w:spacing w:after="120" w:line="240" w:lineRule="auto"/>
        <w:jc w:val="both"/>
        <w:rPr>
          <w:rFonts w:asciiTheme="minorBidi" w:eastAsia="Times New Roman" w:hAnsiTheme="minorBidi" w:cstheme="minorBidi"/>
          <w:color w:val="000000"/>
        </w:rPr>
      </w:pPr>
    </w:p>
    <w:p w14:paraId="1A17CAF8" w14:textId="679EE24C" w:rsidR="004D07C5" w:rsidRDefault="0001217E"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Although we are charmed to picture the prophet gesturing as he says "thus" and "this", it doesn't fit our general method of reading prophetic rhetoric. Although there </w:t>
      </w:r>
      <w:r w:rsidR="00955201" w:rsidRPr="00CC508C">
        <w:rPr>
          <w:rFonts w:asciiTheme="minorBidi" w:eastAsia="Times New Roman" w:hAnsiTheme="minorBidi" w:cstheme="minorBidi"/>
          <w:color w:val="000000"/>
        </w:rPr>
        <w:t>is</w:t>
      </w:r>
      <w:r w:rsidRPr="00CC508C">
        <w:rPr>
          <w:rFonts w:asciiTheme="minorBidi" w:eastAsia="Times New Roman" w:hAnsiTheme="minorBidi" w:cstheme="minorBidi"/>
          <w:color w:val="000000"/>
        </w:rPr>
        <w:t xml:space="preserve"> undoubtedly some sort of theatrical component to prophetic declarations</w:t>
      </w:r>
      <w:r w:rsidR="00955201"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at least in some cases (especially in some of the more unusual scenes involving </w:t>
      </w:r>
      <w:proofErr w:type="spellStart"/>
      <w:r w:rsidR="00FF5AFE" w:rsidRPr="00CC508C">
        <w:rPr>
          <w:rFonts w:asciiTheme="minorBidi" w:eastAsia="Times New Roman" w:hAnsiTheme="minorBidi" w:cstheme="minorBidi"/>
          <w:color w:val="000000"/>
        </w:rPr>
        <w:t>Yirmeyahu</w:t>
      </w:r>
      <w:proofErr w:type="spellEnd"/>
      <w:r w:rsidRPr="00CC508C">
        <w:rPr>
          <w:rFonts w:asciiTheme="minorBidi" w:eastAsia="Times New Roman" w:hAnsiTheme="minorBidi" w:cstheme="minorBidi"/>
          <w:color w:val="000000"/>
        </w:rPr>
        <w:t xml:space="preserve"> and </w:t>
      </w:r>
      <w:proofErr w:type="spellStart"/>
      <w:r w:rsidR="00FF5AFE" w:rsidRPr="00CC508C">
        <w:rPr>
          <w:rFonts w:asciiTheme="minorBidi" w:eastAsia="Times New Roman" w:hAnsiTheme="minorBidi" w:cstheme="minorBidi"/>
          <w:color w:val="000000"/>
        </w:rPr>
        <w:t>Yechezkel</w:t>
      </w:r>
      <w:proofErr w:type="spellEnd"/>
      <w:r w:rsidRPr="00CC508C">
        <w:rPr>
          <w:rFonts w:asciiTheme="minorBidi" w:eastAsia="Times New Roman" w:hAnsiTheme="minorBidi" w:cstheme="minorBidi"/>
          <w:color w:val="000000"/>
        </w:rPr>
        <w:t xml:space="preserve">, such as the breaking of the yoke on </w:t>
      </w:r>
      <w:proofErr w:type="spellStart"/>
      <w:r w:rsidR="00FF5AFE" w:rsidRPr="00CC508C">
        <w:rPr>
          <w:rFonts w:asciiTheme="minorBidi" w:eastAsia="Times New Roman" w:hAnsiTheme="minorBidi" w:cstheme="minorBidi"/>
          <w:color w:val="000000"/>
        </w:rPr>
        <w:t>Yirmeyahu’s</w:t>
      </w:r>
      <w:proofErr w:type="spellEnd"/>
      <w:r w:rsidRPr="00CC508C">
        <w:rPr>
          <w:rFonts w:asciiTheme="minorBidi" w:eastAsia="Times New Roman" w:hAnsiTheme="minorBidi" w:cstheme="minorBidi"/>
          <w:color w:val="000000"/>
        </w:rPr>
        <w:t xml:space="preserve"> neck), they are invariably described or more than implicit in the text. </w:t>
      </w:r>
    </w:p>
    <w:p w14:paraId="256A9AE3" w14:textId="77777777" w:rsidR="004D07C5" w:rsidRDefault="004D07C5" w:rsidP="00BB5584">
      <w:pPr>
        <w:bidi w:val="0"/>
        <w:spacing w:after="120" w:line="240" w:lineRule="auto"/>
        <w:jc w:val="both"/>
        <w:rPr>
          <w:rFonts w:asciiTheme="minorBidi" w:eastAsia="Times New Roman" w:hAnsiTheme="minorBidi" w:cstheme="minorBidi"/>
          <w:color w:val="000000"/>
        </w:rPr>
      </w:pPr>
    </w:p>
    <w:p w14:paraId="62C2393F" w14:textId="7FA6EC77" w:rsidR="0001217E" w:rsidRPr="00CC508C" w:rsidRDefault="0001217E"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There is a reason for this</w:t>
      </w:r>
      <w:r w:rsidR="00A331E3" w:rsidRPr="00CC508C">
        <w:rPr>
          <w:rFonts w:asciiTheme="minorBidi" w:eastAsia="Times New Roman" w:hAnsiTheme="minorBidi" w:cstheme="minorBidi"/>
          <w:color w:val="000000"/>
        </w:rPr>
        <w:t xml:space="preserve">: </w:t>
      </w:r>
      <w:r w:rsidRPr="00CC508C">
        <w:rPr>
          <w:rFonts w:asciiTheme="minorBidi" w:eastAsia="Times New Roman" w:hAnsiTheme="minorBidi" w:cstheme="minorBidi"/>
          <w:color w:val="000000"/>
        </w:rPr>
        <w:t xml:space="preserve">although the prophecy </w:t>
      </w:r>
      <w:r w:rsidRPr="00CC508C">
        <w:rPr>
          <w:rFonts w:asciiTheme="minorBidi" w:eastAsia="Times New Roman" w:hAnsiTheme="minorBidi" w:cstheme="minorBidi"/>
          <w:i/>
          <w:iCs/>
          <w:color w:val="000000"/>
        </w:rPr>
        <w:t>in situ</w:t>
      </w:r>
      <w:r w:rsidRPr="00CC508C">
        <w:rPr>
          <w:rFonts w:asciiTheme="minorBidi" w:eastAsia="Times New Roman" w:hAnsiTheme="minorBidi" w:cstheme="minorBidi"/>
          <w:color w:val="000000"/>
        </w:rPr>
        <w:t xml:space="preserve"> </w:t>
      </w:r>
      <w:r w:rsidR="004D07C5">
        <w:rPr>
          <w:rFonts w:asciiTheme="minorBidi" w:eastAsia="Times New Roman" w:hAnsiTheme="minorBidi" w:cstheme="minorBidi"/>
          <w:color w:val="000000"/>
        </w:rPr>
        <w:t>i</w:t>
      </w:r>
      <w:r w:rsidRPr="00CC508C">
        <w:rPr>
          <w:rFonts w:asciiTheme="minorBidi" w:eastAsia="Times New Roman" w:hAnsiTheme="minorBidi" w:cstheme="minorBidi"/>
          <w:color w:val="000000"/>
        </w:rPr>
        <w:t>s intended to have an effect on the contemporary and present audience, the inclusion of a specific passage in the canon indicates that it ha</w:t>
      </w:r>
      <w:r w:rsidR="004D07C5">
        <w:rPr>
          <w:rFonts w:asciiTheme="minorBidi" w:eastAsia="Times New Roman" w:hAnsiTheme="minorBidi" w:cstheme="minorBidi"/>
          <w:color w:val="000000"/>
        </w:rPr>
        <w:t>s</w:t>
      </w:r>
      <w:r w:rsidRPr="00CC508C">
        <w:rPr>
          <w:rFonts w:asciiTheme="minorBidi" w:eastAsia="Times New Roman" w:hAnsiTheme="minorBidi" w:cstheme="minorBidi"/>
          <w:color w:val="000000"/>
        </w:rPr>
        <w:t xml:space="preserve"> a discernible and meaningful message for a later readership. To quote </w:t>
      </w:r>
      <w:proofErr w:type="spellStart"/>
      <w:r w:rsidR="00A331E3" w:rsidRPr="00BB5584">
        <w:rPr>
          <w:rFonts w:asciiTheme="minorBidi" w:eastAsia="Times New Roman" w:hAnsiTheme="minorBidi" w:cstheme="minorBidi"/>
          <w:i/>
          <w:iCs/>
          <w:color w:val="000000"/>
        </w:rPr>
        <w:t>Ch</w:t>
      </w:r>
      <w:r w:rsidR="00A92C3B" w:rsidRPr="00BB5584">
        <w:rPr>
          <w:rFonts w:asciiTheme="minorBidi" w:eastAsia="Times New Roman" w:hAnsiTheme="minorBidi" w:cstheme="minorBidi"/>
          <w:i/>
          <w:iCs/>
          <w:color w:val="000000"/>
        </w:rPr>
        <w:t>azal</w:t>
      </w:r>
      <w:proofErr w:type="spellEnd"/>
      <w:r w:rsidR="00A331E3" w:rsidRPr="00CC508C">
        <w:rPr>
          <w:rFonts w:asciiTheme="minorBidi" w:eastAsia="Times New Roman" w:hAnsiTheme="minorBidi" w:cstheme="minorBidi"/>
          <w:color w:val="000000"/>
        </w:rPr>
        <w:t xml:space="preserve">, </w:t>
      </w:r>
      <w:r w:rsidR="004D07C5">
        <w:rPr>
          <w:rFonts w:asciiTheme="minorBidi" w:eastAsia="Times New Roman" w:hAnsiTheme="minorBidi" w:cstheme="minorBidi"/>
          <w:color w:val="000000"/>
        </w:rPr>
        <w:t>“</w:t>
      </w:r>
      <w:r w:rsidR="00A331E3" w:rsidRPr="00CC508C">
        <w:rPr>
          <w:rFonts w:asciiTheme="minorBidi" w:eastAsia="Times New Roman" w:hAnsiTheme="minorBidi" w:cstheme="minorBidi"/>
          <w:color w:val="000000"/>
        </w:rPr>
        <w:t>A</w:t>
      </w:r>
      <w:r w:rsidR="00A92C3B" w:rsidRPr="00CC508C">
        <w:rPr>
          <w:rFonts w:asciiTheme="minorBidi" w:eastAsia="Times New Roman" w:hAnsiTheme="minorBidi" w:cstheme="minorBidi"/>
          <w:color w:val="000000"/>
        </w:rPr>
        <w:t xml:space="preserve"> prophecy that was needed for generations was written (i.e. canonized); if not needed for generations, it was not </w:t>
      </w:r>
      <w:r w:rsidR="00A331E3" w:rsidRPr="00CC508C">
        <w:rPr>
          <w:rFonts w:asciiTheme="minorBidi" w:eastAsia="Times New Roman" w:hAnsiTheme="minorBidi" w:cstheme="minorBidi"/>
          <w:color w:val="000000"/>
        </w:rPr>
        <w:t>written”</w:t>
      </w:r>
      <w:r w:rsidR="00A92C3B" w:rsidRPr="00CC508C">
        <w:rPr>
          <w:rFonts w:asciiTheme="minorBidi" w:eastAsia="Times New Roman" w:hAnsiTheme="minorBidi" w:cstheme="minorBidi"/>
          <w:color w:val="000000"/>
        </w:rPr>
        <w:t xml:space="preserve"> (</w:t>
      </w:r>
      <w:r w:rsidR="00A92C3B" w:rsidRPr="00FE4EBE">
        <w:rPr>
          <w:rFonts w:asciiTheme="minorBidi" w:eastAsia="Times New Roman" w:hAnsiTheme="minorBidi" w:cstheme="minorBidi"/>
          <w:color w:val="000000"/>
        </w:rPr>
        <w:t>BT</w:t>
      </w:r>
      <w:r w:rsidR="00A92C3B" w:rsidRPr="00BB5584">
        <w:rPr>
          <w:rFonts w:asciiTheme="minorBidi" w:eastAsia="Times New Roman" w:hAnsiTheme="minorBidi" w:cstheme="minorBidi"/>
          <w:i/>
          <w:iCs/>
          <w:color w:val="000000"/>
        </w:rPr>
        <w:t xml:space="preserve"> </w:t>
      </w:r>
      <w:proofErr w:type="spellStart"/>
      <w:r w:rsidR="00A92C3B" w:rsidRPr="00BB5584">
        <w:rPr>
          <w:rFonts w:asciiTheme="minorBidi" w:eastAsia="Times New Roman" w:hAnsiTheme="minorBidi" w:cstheme="minorBidi"/>
          <w:i/>
          <w:iCs/>
          <w:color w:val="000000"/>
        </w:rPr>
        <w:t>Megil</w:t>
      </w:r>
      <w:r w:rsidR="00FF5AFE" w:rsidRPr="00BB5584">
        <w:rPr>
          <w:rFonts w:asciiTheme="minorBidi" w:eastAsia="Times New Roman" w:hAnsiTheme="minorBidi" w:cstheme="minorBidi"/>
          <w:i/>
          <w:iCs/>
          <w:color w:val="000000"/>
        </w:rPr>
        <w:t>l</w:t>
      </w:r>
      <w:r w:rsidR="00A92C3B" w:rsidRPr="00BB5584">
        <w:rPr>
          <w:rFonts w:asciiTheme="minorBidi" w:eastAsia="Times New Roman" w:hAnsiTheme="minorBidi" w:cstheme="minorBidi"/>
          <w:i/>
          <w:iCs/>
          <w:color w:val="000000"/>
        </w:rPr>
        <w:t>a</w:t>
      </w:r>
      <w:proofErr w:type="spellEnd"/>
      <w:r w:rsidR="00A92C3B" w:rsidRPr="00CC508C">
        <w:rPr>
          <w:rFonts w:asciiTheme="minorBidi" w:eastAsia="Times New Roman" w:hAnsiTheme="minorBidi" w:cstheme="minorBidi"/>
          <w:color w:val="000000"/>
        </w:rPr>
        <w:t xml:space="preserve"> 14a). </w:t>
      </w:r>
    </w:p>
    <w:p w14:paraId="6FBD17CF" w14:textId="77777777" w:rsidR="000A70D2" w:rsidRPr="00CC508C" w:rsidRDefault="000A70D2" w:rsidP="00BB5584">
      <w:pPr>
        <w:bidi w:val="0"/>
        <w:spacing w:after="120" w:line="240" w:lineRule="auto"/>
        <w:jc w:val="both"/>
        <w:rPr>
          <w:rFonts w:asciiTheme="minorBidi" w:eastAsia="Times New Roman" w:hAnsiTheme="minorBidi" w:cstheme="minorBidi"/>
          <w:color w:val="000000"/>
        </w:rPr>
      </w:pPr>
    </w:p>
    <w:p w14:paraId="10381FEA" w14:textId="4AA12371" w:rsidR="009C66DA" w:rsidRPr="00CC508C" w:rsidRDefault="000A70D2"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Although the oath-formula </w:t>
      </w:r>
      <w:r w:rsidR="00A331E3" w:rsidRPr="00CC508C">
        <w:rPr>
          <w:rFonts w:asciiTheme="minorBidi" w:eastAsia="Times New Roman" w:hAnsiTheme="minorBidi" w:cstheme="minorBidi"/>
          <w:i/>
          <w:iCs/>
          <w:color w:val="000000"/>
        </w:rPr>
        <w:t>“</w:t>
      </w:r>
      <w:proofErr w:type="spellStart"/>
      <w:r w:rsidR="00A331E3" w:rsidRPr="00CC508C">
        <w:rPr>
          <w:rFonts w:asciiTheme="minorBidi" w:eastAsia="Times New Roman" w:hAnsiTheme="minorBidi" w:cstheme="minorBidi"/>
          <w:i/>
          <w:iCs/>
          <w:color w:val="000000"/>
        </w:rPr>
        <w:t>Ko</w:t>
      </w:r>
      <w:proofErr w:type="spellEnd"/>
      <w:r w:rsidRPr="00CC508C">
        <w:rPr>
          <w:rFonts w:asciiTheme="minorBidi" w:eastAsia="Times New Roman" w:hAnsiTheme="minorBidi" w:cstheme="minorBidi"/>
          <w:i/>
          <w:iCs/>
          <w:color w:val="000000"/>
        </w:rPr>
        <w:t xml:space="preserve"> </w:t>
      </w:r>
      <w:proofErr w:type="spellStart"/>
      <w:r w:rsidR="00FF5AFE" w:rsidRPr="00CC508C">
        <w:rPr>
          <w:rFonts w:asciiTheme="minorBidi" w:eastAsia="Times New Roman" w:hAnsiTheme="minorBidi" w:cstheme="minorBidi"/>
          <w:i/>
          <w:iCs/>
          <w:color w:val="000000"/>
        </w:rPr>
        <w:t>ya’aseh</w:t>
      </w:r>
      <w:proofErr w:type="spellEnd"/>
      <w:r w:rsidRPr="00CC508C">
        <w:rPr>
          <w:rFonts w:asciiTheme="minorBidi" w:eastAsia="Times New Roman" w:hAnsiTheme="minorBidi" w:cstheme="minorBidi"/>
          <w:i/>
          <w:iCs/>
          <w:color w:val="000000"/>
        </w:rPr>
        <w:t>…</w:t>
      </w:r>
      <w:r w:rsidR="00A331E3"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ve</w:t>
      </w:r>
      <w:r w:rsidR="00FF5AFE" w:rsidRPr="00CC508C">
        <w:rPr>
          <w:rFonts w:asciiTheme="minorBidi" w:eastAsia="Times New Roman" w:hAnsiTheme="minorBidi" w:cstheme="minorBidi"/>
          <w:i/>
          <w:iCs/>
          <w:color w:val="000000"/>
        </w:rPr>
        <w:t>-</w:t>
      </w:r>
      <w:r w:rsidRPr="00CC508C">
        <w:rPr>
          <w:rFonts w:asciiTheme="minorBidi" w:eastAsia="Times New Roman" w:hAnsiTheme="minorBidi" w:cstheme="minorBidi"/>
          <w:i/>
          <w:iCs/>
          <w:color w:val="000000"/>
        </w:rPr>
        <w:t>kho</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yosif</w:t>
      </w:r>
      <w:proofErr w:type="spellEnd"/>
      <w:r w:rsidR="00A331E3" w:rsidRPr="00CC508C">
        <w:rPr>
          <w:rFonts w:asciiTheme="minorBidi" w:eastAsia="Times New Roman" w:hAnsiTheme="minorBidi" w:cstheme="minorBidi"/>
          <w:i/>
          <w:iCs/>
          <w:color w:val="000000"/>
        </w:rPr>
        <w:t>”</w:t>
      </w:r>
      <w:r w:rsidRPr="00CC508C">
        <w:rPr>
          <w:rFonts w:asciiTheme="minorBidi" w:eastAsia="Times New Roman" w:hAnsiTheme="minorBidi" w:cstheme="minorBidi"/>
          <w:i/>
          <w:iCs/>
          <w:color w:val="000000"/>
        </w:rPr>
        <w:t xml:space="preserve"> </w:t>
      </w:r>
      <w:r w:rsidRPr="00CC508C">
        <w:rPr>
          <w:rFonts w:asciiTheme="minorBidi" w:eastAsia="Times New Roman" w:hAnsiTheme="minorBidi" w:cstheme="minorBidi"/>
          <w:color w:val="000000"/>
        </w:rPr>
        <w:t xml:space="preserve">is well-attested in </w:t>
      </w:r>
      <w:proofErr w:type="spellStart"/>
      <w:r w:rsidRPr="00BB5584">
        <w:rPr>
          <w:rFonts w:asciiTheme="minorBidi" w:eastAsia="Times New Roman" w:hAnsiTheme="minorBidi" w:cstheme="minorBidi"/>
          <w:i/>
          <w:iCs/>
          <w:color w:val="000000"/>
        </w:rPr>
        <w:t>Tanakh</w:t>
      </w:r>
      <w:proofErr w:type="spellEnd"/>
      <w:r w:rsidRPr="00CC508C">
        <w:rPr>
          <w:rFonts w:asciiTheme="minorBidi" w:eastAsia="Times New Roman" w:hAnsiTheme="minorBidi" w:cstheme="minorBidi"/>
          <w:color w:val="000000"/>
        </w:rPr>
        <w:t xml:space="preserve"> and does take on several varied forms (often at the point of the marked ellipsis), it is a jump to associate it with the far shorte</w:t>
      </w:r>
      <w:r w:rsidR="00A331E3" w:rsidRPr="00CC508C">
        <w:rPr>
          <w:rFonts w:asciiTheme="minorBidi" w:eastAsia="Times New Roman" w:hAnsiTheme="minorBidi" w:cstheme="minorBidi"/>
          <w:color w:val="000000"/>
        </w:rPr>
        <w:t>r</w:t>
      </w:r>
      <w:r w:rsidRPr="00CC508C">
        <w:rPr>
          <w:rFonts w:asciiTheme="minorBidi" w:eastAsia="Times New Roman" w:hAnsiTheme="minorBidi" w:cstheme="minorBidi"/>
          <w:color w:val="000000"/>
        </w:rPr>
        <w:t xml:space="preserve"> and distinct </w:t>
      </w:r>
      <w:r w:rsidR="00A331E3" w:rsidRPr="00CC508C">
        <w:rPr>
          <w:rFonts w:asciiTheme="minorBidi" w:eastAsia="Times New Roman" w:hAnsiTheme="minorBidi" w:cstheme="minorBidi"/>
          <w:i/>
          <w:iCs/>
          <w:color w:val="000000"/>
        </w:rPr>
        <w:t>“</w:t>
      </w:r>
      <w:proofErr w:type="spellStart"/>
      <w:r w:rsidR="00A331E3" w:rsidRPr="00CC508C">
        <w:rPr>
          <w:rFonts w:asciiTheme="minorBidi" w:eastAsia="Times New Roman" w:hAnsiTheme="minorBidi" w:cstheme="minorBidi"/>
          <w:i/>
          <w:iCs/>
          <w:color w:val="000000"/>
        </w:rPr>
        <w:t>K</w:t>
      </w:r>
      <w:r w:rsidRPr="00CC508C">
        <w:rPr>
          <w:rFonts w:asciiTheme="minorBidi" w:eastAsia="Times New Roman" w:hAnsiTheme="minorBidi" w:cstheme="minorBidi"/>
          <w:i/>
          <w:iCs/>
          <w:color w:val="000000"/>
        </w:rPr>
        <w:t>o</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e'eseh</w:t>
      </w:r>
      <w:proofErr w:type="spellEnd"/>
      <w:r w:rsidRPr="00CC508C">
        <w:rPr>
          <w:rFonts w:asciiTheme="minorBidi" w:eastAsia="Times New Roman" w:hAnsiTheme="minorBidi" w:cstheme="minorBidi"/>
          <w:color w:val="000000"/>
        </w:rPr>
        <w:t>.</w:t>
      </w:r>
      <w:r w:rsidR="00A331E3"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The oath</w:t>
      </w:r>
      <w:r w:rsidR="00A73C8D">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formula is always presented in the </w:t>
      </w:r>
      <w:r w:rsidR="00F02572" w:rsidRPr="00CC508C">
        <w:rPr>
          <w:rFonts w:asciiTheme="minorBidi" w:eastAsia="Times New Roman" w:hAnsiTheme="minorBidi" w:cstheme="minorBidi"/>
          <w:color w:val="000000"/>
        </w:rPr>
        <w:t>name of God</w:t>
      </w:r>
      <w:r w:rsidR="00A331E3" w:rsidRPr="00CC508C">
        <w:rPr>
          <w:rFonts w:asciiTheme="minorBidi" w:eastAsia="Times New Roman" w:hAnsiTheme="minorBidi" w:cstheme="minorBidi"/>
          <w:color w:val="000000"/>
        </w:rPr>
        <w:t>;</w:t>
      </w:r>
      <w:r w:rsidR="00F02572" w:rsidRPr="00CC508C">
        <w:rPr>
          <w:rFonts w:asciiTheme="minorBidi" w:eastAsia="Times New Roman" w:hAnsiTheme="minorBidi" w:cstheme="minorBidi"/>
          <w:color w:val="000000"/>
        </w:rPr>
        <w:t xml:space="preserve"> even when stated as a prophecy in God's Name, He is always referenced in the </w:t>
      </w:r>
      <w:r w:rsidRPr="00CC508C">
        <w:rPr>
          <w:rFonts w:asciiTheme="minorBidi" w:eastAsia="Times New Roman" w:hAnsiTheme="minorBidi" w:cstheme="minorBidi"/>
          <w:color w:val="000000"/>
        </w:rPr>
        <w:t>third person</w:t>
      </w:r>
      <w:r w:rsidR="00F02572" w:rsidRPr="00CC508C">
        <w:rPr>
          <w:rFonts w:asciiTheme="minorBidi" w:eastAsia="Times New Roman" w:hAnsiTheme="minorBidi" w:cstheme="minorBidi"/>
          <w:color w:val="000000"/>
        </w:rPr>
        <w:t xml:space="preserve">. </w:t>
      </w:r>
      <w:r w:rsidR="00A331E3" w:rsidRPr="00CC508C">
        <w:rPr>
          <w:rFonts w:asciiTheme="minorBidi" w:eastAsia="Times New Roman" w:hAnsiTheme="minorBidi" w:cstheme="minorBidi"/>
          <w:color w:val="000000"/>
        </w:rPr>
        <w:t>“</w:t>
      </w:r>
      <w:proofErr w:type="spellStart"/>
      <w:r w:rsidR="00F02572" w:rsidRPr="00CC508C">
        <w:rPr>
          <w:rFonts w:asciiTheme="minorBidi" w:eastAsia="Times New Roman" w:hAnsiTheme="minorBidi" w:cstheme="minorBidi"/>
          <w:i/>
          <w:iCs/>
          <w:color w:val="000000"/>
        </w:rPr>
        <w:t>Ko</w:t>
      </w:r>
      <w:proofErr w:type="spellEnd"/>
      <w:r w:rsidR="00F02572" w:rsidRPr="00CC508C">
        <w:rPr>
          <w:rFonts w:asciiTheme="minorBidi" w:eastAsia="Times New Roman" w:hAnsiTheme="minorBidi" w:cstheme="minorBidi"/>
          <w:i/>
          <w:iCs/>
          <w:color w:val="000000"/>
        </w:rPr>
        <w:t xml:space="preserve"> </w:t>
      </w:r>
      <w:proofErr w:type="spellStart"/>
      <w:r w:rsidR="00F02572" w:rsidRPr="00CC508C">
        <w:rPr>
          <w:rFonts w:asciiTheme="minorBidi" w:eastAsia="Times New Roman" w:hAnsiTheme="minorBidi" w:cstheme="minorBidi"/>
          <w:i/>
          <w:iCs/>
          <w:color w:val="000000"/>
        </w:rPr>
        <w:t>e'eseh</w:t>
      </w:r>
      <w:proofErr w:type="spellEnd"/>
      <w:r w:rsidR="00A331E3" w:rsidRPr="00CC508C">
        <w:rPr>
          <w:rFonts w:asciiTheme="minorBidi" w:eastAsia="Times New Roman" w:hAnsiTheme="minorBidi" w:cstheme="minorBidi"/>
          <w:i/>
          <w:iCs/>
          <w:color w:val="000000"/>
        </w:rPr>
        <w:t>,”</w:t>
      </w:r>
      <w:r w:rsidR="00F02572" w:rsidRPr="00CC508C">
        <w:rPr>
          <w:rFonts w:asciiTheme="minorBidi" w:eastAsia="Times New Roman" w:hAnsiTheme="minorBidi" w:cstheme="minorBidi"/>
          <w:color w:val="000000"/>
        </w:rPr>
        <w:t xml:space="preserve"> "</w:t>
      </w:r>
      <w:r w:rsidR="00A331E3" w:rsidRPr="00CC508C">
        <w:rPr>
          <w:rFonts w:asciiTheme="minorBidi" w:eastAsia="Times New Roman" w:hAnsiTheme="minorBidi" w:cstheme="minorBidi"/>
          <w:color w:val="000000"/>
        </w:rPr>
        <w:t>T</w:t>
      </w:r>
      <w:r w:rsidR="00F02572" w:rsidRPr="00CC508C">
        <w:rPr>
          <w:rFonts w:asciiTheme="minorBidi" w:eastAsia="Times New Roman" w:hAnsiTheme="minorBidi" w:cstheme="minorBidi"/>
          <w:color w:val="000000"/>
        </w:rPr>
        <w:t xml:space="preserve">hus </w:t>
      </w:r>
      <w:r w:rsidR="00F02572" w:rsidRPr="00CC508C">
        <w:rPr>
          <w:rFonts w:asciiTheme="minorBidi" w:eastAsia="Times New Roman" w:hAnsiTheme="minorBidi" w:cstheme="minorBidi"/>
          <w:b/>
          <w:bCs/>
          <w:i/>
          <w:iCs/>
          <w:color w:val="000000"/>
        </w:rPr>
        <w:t>I</w:t>
      </w:r>
      <w:r w:rsidR="00F02572" w:rsidRPr="00CC508C">
        <w:rPr>
          <w:rFonts w:asciiTheme="minorBidi" w:eastAsia="Times New Roman" w:hAnsiTheme="minorBidi" w:cstheme="minorBidi"/>
          <w:color w:val="000000"/>
        </w:rPr>
        <w:t xml:space="preserve"> will do" does not fit this model.</w:t>
      </w:r>
      <w:r w:rsidR="009C66DA" w:rsidRPr="00CC508C">
        <w:rPr>
          <w:rFonts w:asciiTheme="minorBidi" w:eastAsia="Times New Roman" w:hAnsiTheme="minorBidi" w:cstheme="minorBidi"/>
          <w:color w:val="000000"/>
        </w:rPr>
        <w:t xml:space="preserve"> Nonetheless, there is a component of </w:t>
      </w:r>
      <w:r w:rsidR="00A331E3" w:rsidRPr="00CC508C">
        <w:rPr>
          <w:rFonts w:asciiTheme="minorBidi" w:eastAsia="Times New Roman" w:hAnsiTheme="minorBidi" w:cstheme="minorBidi"/>
          <w:color w:val="000000"/>
        </w:rPr>
        <w:t>b</w:t>
      </w:r>
      <w:r w:rsidR="009C66DA" w:rsidRPr="00CC508C">
        <w:rPr>
          <w:rFonts w:asciiTheme="minorBidi" w:eastAsia="Times New Roman" w:hAnsiTheme="minorBidi" w:cstheme="minorBidi"/>
          <w:color w:val="000000"/>
        </w:rPr>
        <w:t>iblical oath-formula that is utilized in this passage</w:t>
      </w:r>
      <w:r w:rsidR="00A331E3" w:rsidRPr="00CC508C">
        <w:rPr>
          <w:rFonts w:asciiTheme="minorBidi" w:eastAsia="Times New Roman" w:hAnsiTheme="minorBidi" w:cstheme="minorBidi"/>
          <w:color w:val="000000"/>
        </w:rPr>
        <w:t>,</w:t>
      </w:r>
      <w:r w:rsidR="009C66DA" w:rsidRPr="00CC508C">
        <w:rPr>
          <w:rFonts w:asciiTheme="minorBidi" w:eastAsia="Times New Roman" w:hAnsiTheme="minorBidi" w:cstheme="minorBidi"/>
          <w:color w:val="000000"/>
        </w:rPr>
        <w:t xml:space="preserve"> which we will discuss at the end of our analysis of these two verses. </w:t>
      </w:r>
    </w:p>
    <w:p w14:paraId="5E59D3A8" w14:textId="77777777" w:rsidR="009C66DA" w:rsidRPr="00CC508C" w:rsidRDefault="009C66DA" w:rsidP="00BB5584">
      <w:pPr>
        <w:bidi w:val="0"/>
        <w:spacing w:after="120" w:line="240" w:lineRule="auto"/>
        <w:jc w:val="both"/>
        <w:rPr>
          <w:rFonts w:asciiTheme="minorBidi" w:eastAsia="Times New Roman" w:hAnsiTheme="minorBidi" w:cstheme="minorBidi"/>
          <w:color w:val="000000"/>
        </w:rPr>
      </w:pPr>
    </w:p>
    <w:p w14:paraId="7E921FEB" w14:textId="503EC642" w:rsidR="003F3DA3" w:rsidRPr="00CC508C" w:rsidRDefault="007768BE"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To maintain that </w:t>
      </w:r>
      <w:proofErr w:type="spellStart"/>
      <w:proofErr w:type="gramStart"/>
      <w:r w:rsidRPr="00CC508C">
        <w:rPr>
          <w:rFonts w:asciiTheme="minorBidi" w:eastAsia="Times New Roman" w:hAnsiTheme="minorBidi" w:cstheme="minorBidi"/>
          <w:i/>
          <w:iCs/>
          <w:color w:val="000000"/>
        </w:rPr>
        <w:t>ko</w:t>
      </w:r>
      <w:proofErr w:type="spellEnd"/>
      <w:proofErr w:type="gramEnd"/>
      <w:r w:rsidRPr="00CC508C">
        <w:rPr>
          <w:rFonts w:asciiTheme="minorBidi" w:eastAsia="Times New Roman" w:hAnsiTheme="minorBidi" w:cstheme="minorBidi"/>
          <w:color w:val="000000"/>
        </w:rPr>
        <w:t xml:space="preserve"> alludes to God</w:t>
      </w:r>
      <w:r w:rsidR="004D07C5">
        <w:rPr>
          <w:rFonts w:asciiTheme="minorBidi" w:eastAsia="Times New Roman" w:hAnsiTheme="minorBidi" w:cstheme="minorBidi"/>
          <w:color w:val="000000"/>
        </w:rPr>
        <w:t>’s</w:t>
      </w:r>
      <w:r w:rsidRPr="00CC508C">
        <w:rPr>
          <w:rFonts w:asciiTheme="minorBidi" w:eastAsia="Times New Roman" w:hAnsiTheme="minorBidi" w:cstheme="minorBidi"/>
          <w:color w:val="000000"/>
        </w:rPr>
        <w:t xml:space="preserve"> punishing the people with the aforementioned attacks is the least likely of these proposals. These are not presented as theoretical punishments or as plagues that the people </w:t>
      </w:r>
      <w:r w:rsidRPr="00BB5584">
        <w:rPr>
          <w:rFonts w:asciiTheme="minorBidi" w:eastAsia="Times New Roman" w:hAnsiTheme="minorBidi" w:cstheme="minorBidi"/>
          <w:b/>
          <w:bCs/>
          <w:color w:val="000000"/>
        </w:rPr>
        <w:t>witness</w:t>
      </w:r>
      <w:r w:rsidRPr="00CC508C">
        <w:rPr>
          <w:rFonts w:asciiTheme="minorBidi" w:eastAsia="Times New Roman" w:hAnsiTheme="minorBidi" w:cstheme="minorBidi"/>
          <w:i/>
          <w:iCs/>
          <w:color w:val="000000"/>
        </w:rPr>
        <w:t xml:space="preserve"> </w:t>
      </w:r>
      <w:r w:rsidRPr="00CC508C">
        <w:rPr>
          <w:rFonts w:asciiTheme="minorBidi" w:eastAsia="Times New Roman" w:hAnsiTheme="minorBidi" w:cstheme="minorBidi"/>
          <w:color w:val="000000"/>
        </w:rPr>
        <w:t>happening to others; they are catastrophes that the people themselves experience</w:t>
      </w:r>
      <w:r w:rsidR="00A331E3" w:rsidRPr="00CC508C">
        <w:rPr>
          <w:rFonts w:asciiTheme="minorBidi" w:eastAsia="Times New Roman" w:hAnsiTheme="minorBidi" w:cstheme="minorBidi"/>
          <w:color w:val="000000"/>
        </w:rPr>
        <w:t xml:space="preserve"> </w:t>
      </w:r>
      <w:r w:rsidRPr="00CC508C">
        <w:rPr>
          <w:rFonts w:asciiTheme="minorBidi" w:eastAsia="Times New Roman" w:hAnsiTheme="minorBidi" w:cstheme="minorBidi"/>
          <w:color w:val="000000"/>
        </w:rPr>
        <w:t xml:space="preserve">and from which they suffer. Nonetheless, the </w:t>
      </w:r>
      <w:proofErr w:type="spellStart"/>
      <w:r w:rsidRPr="00CC508C">
        <w:rPr>
          <w:rFonts w:asciiTheme="minorBidi" w:eastAsia="Times New Roman" w:hAnsiTheme="minorBidi" w:cstheme="minorBidi"/>
          <w:color w:val="000000"/>
        </w:rPr>
        <w:t>epistrophe</w:t>
      </w:r>
      <w:proofErr w:type="spellEnd"/>
      <w:r w:rsidRPr="00CC508C">
        <w:rPr>
          <w:rFonts w:asciiTheme="minorBidi" w:eastAsia="Times New Roman" w:hAnsiTheme="minorBidi" w:cstheme="minorBidi"/>
          <w:color w:val="000000"/>
        </w:rPr>
        <w:t xml:space="preserve"> </w:t>
      </w:r>
      <w:r w:rsidR="00A331E3" w:rsidRPr="00CC508C">
        <w:rPr>
          <w:rFonts w:asciiTheme="minorBidi" w:eastAsia="Times New Roman" w:hAnsiTheme="minorBidi" w:cstheme="minorBidi"/>
          <w:color w:val="000000"/>
        </w:rPr>
        <w:t>“Y</w:t>
      </w:r>
      <w:r w:rsidRPr="00BB5584">
        <w:rPr>
          <w:rFonts w:asciiTheme="minorBidi" w:eastAsia="Times New Roman" w:hAnsiTheme="minorBidi" w:cstheme="minorBidi"/>
          <w:color w:val="000000"/>
        </w:rPr>
        <w:t>et you have not return</w:t>
      </w:r>
      <w:r w:rsidR="00A331E3" w:rsidRPr="00BB5584">
        <w:rPr>
          <w:rFonts w:asciiTheme="minorBidi" w:eastAsia="Times New Roman" w:hAnsiTheme="minorBidi" w:cstheme="minorBidi"/>
          <w:color w:val="000000"/>
        </w:rPr>
        <w:t>ed</w:t>
      </w:r>
      <w:r w:rsidRPr="00BB5584">
        <w:rPr>
          <w:rFonts w:asciiTheme="minorBidi" w:eastAsia="Times New Roman" w:hAnsiTheme="minorBidi" w:cstheme="minorBidi"/>
          <w:color w:val="000000"/>
        </w:rPr>
        <w:t xml:space="preserve"> to </w:t>
      </w:r>
      <w:proofErr w:type="gramStart"/>
      <w:r w:rsidRPr="00BB5584">
        <w:rPr>
          <w:rFonts w:asciiTheme="minorBidi" w:eastAsia="Times New Roman" w:hAnsiTheme="minorBidi" w:cstheme="minorBidi"/>
          <w:color w:val="000000"/>
        </w:rPr>
        <w:t>Me</w:t>
      </w:r>
      <w:proofErr w:type="gramEnd"/>
      <w:r w:rsidR="00A331E3" w:rsidRPr="00BB5584">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says it all</w:t>
      </w:r>
      <w:r w:rsidR="00C84CC5"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none of these work to inspire repentance and return. If so, what would be the point of using the same tactics? More drought, more grain-disease</w:t>
      </w:r>
      <w:r w:rsidR="00C84CC5"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etc. w</w:t>
      </w:r>
      <w:r w:rsidR="00C84CC5" w:rsidRPr="00CC508C">
        <w:rPr>
          <w:rFonts w:asciiTheme="minorBidi" w:eastAsia="Times New Roman" w:hAnsiTheme="minorBidi" w:cstheme="minorBidi"/>
          <w:color w:val="000000"/>
        </w:rPr>
        <w:t>ill</w:t>
      </w:r>
      <w:r w:rsidRPr="00CC508C">
        <w:rPr>
          <w:rFonts w:asciiTheme="minorBidi" w:eastAsia="Times New Roman" w:hAnsiTheme="minorBidi" w:cstheme="minorBidi"/>
          <w:color w:val="000000"/>
        </w:rPr>
        <w:t xml:space="preserve"> not suddenly move the people's hearts</w:t>
      </w:r>
      <w:r w:rsidR="00C84CC5"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if they </w:t>
      </w:r>
      <w:r w:rsidR="00C84CC5" w:rsidRPr="00CC508C">
        <w:rPr>
          <w:rFonts w:asciiTheme="minorBidi" w:eastAsia="Times New Roman" w:hAnsiTheme="minorBidi" w:cstheme="minorBidi"/>
          <w:color w:val="000000"/>
        </w:rPr>
        <w:t>ar</w:t>
      </w:r>
      <w:r w:rsidRPr="00CC508C">
        <w:rPr>
          <w:rFonts w:asciiTheme="minorBidi" w:eastAsia="Times New Roman" w:hAnsiTheme="minorBidi" w:cstheme="minorBidi"/>
          <w:color w:val="000000"/>
        </w:rPr>
        <w:t xml:space="preserve">en't moved the first time around. In addition, if the intent of the text </w:t>
      </w:r>
      <w:r w:rsidR="00C84CC5" w:rsidRPr="00CC508C">
        <w:rPr>
          <w:rFonts w:asciiTheme="minorBidi" w:eastAsia="Times New Roman" w:hAnsiTheme="minorBidi" w:cstheme="minorBidi"/>
          <w:color w:val="000000"/>
        </w:rPr>
        <w:t xml:space="preserve">is </w:t>
      </w:r>
      <w:r w:rsidRPr="00CC508C">
        <w:rPr>
          <w:rFonts w:asciiTheme="minorBidi" w:eastAsia="Times New Roman" w:hAnsiTheme="minorBidi" w:cstheme="minorBidi"/>
          <w:color w:val="000000"/>
        </w:rPr>
        <w:t xml:space="preserve">to subtly threaten a repeat of these plagues, we would expect the word </w:t>
      </w:r>
      <w:proofErr w:type="spellStart"/>
      <w:r w:rsidRPr="00CC508C">
        <w:rPr>
          <w:rFonts w:asciiTheme="minorBidi" w:eastAsia="Times New Roman" w:hAnsiTheme="minorBidi" w:cstheme="minorBidi"/>
          <w:i/>
          <w:iCs/>
          <w:color w:val="000000"/>
        </w:rPr>
        <w:t>kein</w:t>
      </w:r>
      <w:proofErr w:type="spellEnd"/>
      <w:r w:rsidRPr="00CC508C">
        <w:rPr>
          <w:rFonts w:asciiTheme="minorBidi" w:eastAsia="Times New Roman" w:hAnsiTheme="minorBidi" w:cstheme="minorBidi"/>
          <w:color w:val="000000"/>
        </w:rPr>
        <w:t>, as in</w:t>
      </w:r>
      <w:r w:rsidR="00C84CC5" w:rsidRPr="00CC508C">
        <w:rPr>
          <w:rFonts w:asciiTheme="minorBidi" w:eastAsia="Times New Roman" w:hAnsiTheme="minorBidi" w:cstheme="minorBidi"/>
          <w:i/>
          <w:iCs/>
          <w:color w:val="000000"/>
        </w:rPr>
        <w:t xml:space="preserve"> “K</w:t>
      </w:r>
      <w:r w:rsidRPr="00CC508C">
        <w:rPr>
          <w:rFonts w:asciiTheme="minorBidi" w:eastAsia="Times New Roman" w:hAnsiTheme="minorBidi" w:cstheme="minorBidi"/>
          <w:i/>
          <w:iCs/>
          <w:color w:val="000000"/>
        </w:rPr>
        <w:t xml:space="preserve">i </w:t>
      </w:r>
      <w:proofErr w:type="spellStart"/>
      <w:r w:rsidRPr="00CC508C">
        <w:rPr>
          <w:rFonts w:asciiTheme="minorBidi" w:eastAsia="Times New Roman" w:hAnsiTheme="minorBidi" w:cstheme="minorBidi"/>
          <w:i/>
          <w:iCs/>
          <w:color w:val="000000"/>
        </w:rPr>
        <w:t>khe</w:t>
      </w:r>
      <w:r w:rsidR="00C84CC5" w:rsidRPr="00CC508C">
        <w:rPr>
          <w:rFonts w:asciiTheme="minorBidi" w:eastAsia="Times New Roman" w:hAnsiTheme="minorBidi" w:cstheme="minorBidi"/>
          <w:i/>
          <w:iCs/>
          <w:color w:val="000000"/>
        </w:rPr>
        <w:t>i</w:t>
      </w:r>
      <w:r w:rsidRPr="00CC508C">
        <w:rPr>
          <w:rFonts w:asciiTheme="minorBidi" w:eastAsia="Times New Roman" w:hAnsiTheme="minorBidi" w:cstheme="minorBidi"/>
          <w:i/>
          <w:iCs/>
          <w:color w:val="000000"/>
        </w:rPr>
        <w:t>n</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e'eseh</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lakhem</w:t>
      </w:r>
      <w:proofErr w:type="spellEnd"/>
      <w:r w:rsidRPr="00CC508C">
        <w:rPr>
          <w:rFonts w:asciiTheme="minorBidi" w:eastAsia="Times New Roman" w:hAnsiTheme="minorBidi" w:cstheme="minorBidi"/>
          <w:color w:val="000000"/>
        </w:rPr>
        <w:t>,</w:t>
      </w:r>
      <w:r w:rsidR="00C84CC5"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which could be translated "I will do thusly (i.e. the same) to you</w:t>
      </w:r>
      <w:r w:rsidR="00C94C06"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w:t>
      </w:r>
      <w:r w:rsidR="00C94C06" w:rsidRPr="00CC508C">
        <w:rPr>
          <w:rFonts w:asciiTheme="minorBidi" w:eastAsia="Times New Roman" w:hAnsiTheme="minorBidi" w:cstheme="minorBidi"/>
          <w:color w:val="000000"/>
        </w:rPr>
        <w:t>Still</w:t>
      </w:r>
      <w:r w:rsidRPr="00CC508C">
        <w:rPr>
          <w:rFonts w:asciiTheme="minorBidi" w:eastAsia="Times New Roman" w:hAnsiTheme="minorBidi" w:cstheme="minorBidi"/>
          <w:color w:val="000000"/>
        </w:rPr>
        <w:t xml:space="preserve"> we would be much more comfortable with this interpretation, surprising as it is, if there were a clearer marker</w:t>
      </w:r>
      <w:r w:rsidR="00C94C06" w:rsidRPr="00CC508C">
        <w:rPr>
          <w:rFonts w:asciiTheme="minorBidi" w:eastAsia="Times New Roman" w:hAnsiTheme="minorBidi" w:cstheme="minorBidi"/>
          <w:color w:val="000000"/>
        </w:rPr>
        <w:t xml:space="preserve"> — f</w:t>
      </w:r>
      <w:r w:rsidRPr="00CC508C">
        <w:rPr>
          <w:rFonts w:asciiTheme="minorBidi" w:eastAsia="Times New Roman" w:hAnsiTheme="minorBidi" w:cstheme="minorBidi"/>
          <w:color w:val="000000"/>
        </w:rPr>
        <w:t xml:space="preserve">or instance, if it </w:t>
      </w:r>
      <w:r w:rsidR="00C84CC5" w:rsidRPr="00CC508C">
        <w:rPr>
          <w:rFonts w:asciiTheme="minorBidi" w:eastAsia="Times New Roman" w:hAnsiTheme="minorBidi" w:cstheme="minorBidi"/>
          <w:color w:val="000000"/>
        </w:rPr>
        <w:t>were to say</w:t>
      </w:r>
      <w:r w:rsidR="00C94C06"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w:t>
      </w:r>
      <w:r w:rsidR="00C84CC5" w:rsidRPr="00CC508C">
        <w:rPr>
          <w:rFonts w:asciiTheme="minorBidi" w:eastAsia="Times New Roman" w:hAnsiTheme="minorBidi" w:cstheme="minorBidi"/>
          <w:i/>
          <w:iCs/>
          <w:color w:val="000000"/>
        </w:rPr>
        <w:t>K</w:t>
      </w:r>
      <w:r w:rsidRPr="00CC508C">
        <w:rPr>
          <w:rFonts w:asciiTheme="minorBidi" w:eastAsia="Times New Roman" w:hAnsiTheme="minorBidi" w:cstheme="minorBidi"/>
          <w:i/>
          <w:iCs/>
          <w:color w:val="000000"/>
        </w:rPr>
        <w:t xml:space="preserve">i </w:t>
      </w:r>
      <w:proofErr w:type="spellStart"/>
      <w:r w:rsidRPr="00CC508C">
        <w:rPr>
          <w:rFonts w:asciiTheme="minorBidi" w:eastAsia="Times New Roman" w:hAnsiTheme="minorBidi" w:cstheme="minorBidi"/>
          <w:i/>
          <w:iCs/>
          <w:color w:val="000000"/>
        </w:rPr>
        <w:t>khein</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e'eseh</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lakhem</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b/>
          <w:bCs/>
          <w:i/>
          <w:iCs/>
          <w:color w:val="000000"/>
        </w:rPr>
        <w:t>she</w:t>
      </w:r>
      <w:r w:rsidR="00FF5AFE" w:rsidRPr="00CC508C">
        <w:rPr>
          <w:rFonts w:asciiTheme="minorBidi" w:eastAsia="Times New Roman" w:hAnsiTheme="minorBidi" w:cstheme="minorBidi"/>
          <w:b/>
          <w:bCs/>
          <w:i/>
          <w:iCs/>
          <w:color w:val="000000"/>
        </w:rPr>
        <w:t>i</w:t>
      </w:r>
      <w:r w:rsidRPr="00CC508C">
        <w:rPr>
          <w:rFonts w:asciiTheme="minorBidi" w:eastAsia="Times New Roman" w:hAnsiTheme="minorBidi" w:cstheme="minorBidi"/>
          <w:b/>
          <w:bCs/>
          <w:i/>
          <w:iCs/>
          <w:color w:val="000000"/>
        </w:rPr>
        <w:t>nit</w:t>
      </w:r>
      <w:proofErr w:type="spellEnd"/>
      <w:r w:rsidR="00C94C06" w:rsidRPr="00CC508C">
        <w:rPr>
          <w:rFonts w:asciiTheme="minorBidi" w:eastAsia="Times New Roman" w:hAnsiTheme="minorBidi" w:cstheme="minorBidi"/>
          <w:color w:val="000000"/>
        </w:rPr>
        <w:t xml:space="preserve">, </w:t>
      </w:r>
      <w:proofErr w:type="gramStart"/>
      <w:r w:rsidR="00C94C06" w:rsidRPr="00CC508C">
        <w:rPr>
          <w:rFonts w:asciiTheme="minorBidi" w:eastAsia="Times New Roman" w:hAnsiTheme="minorBidi" w:cstheme="minorBidi"/>
          <w:color w:val="000000"/>
        </w:rPr>
        <w:t>T</w:t>
      </w:r>
      <w:r w:rsidRPr="00CC508C">
        <w:rPr>
          <w:rFonts w:asciiTheme="minorBidi" w:eastAsia="Times New Roman" w:hAnsiTheme="minorBidi" w:cstheme="minorBidi"/>
          <w:color w:val="000000"/>
        </w:rPr>
        <w:t>hus</w:t>
      </w:r>
      <w:proofErr w:type="gramEnd"/>
      <w:r w:rsidRPr="00CC508C">
        <w:rPr>
          <w:rFonts w:asciiTheme="minorBidi" w:eastAsia="Times New Roman" w:hAnsiTheme="minorBidi" w:cstheme="minorBidi"/>
          <w:color w:val="000000"/>
        </w:rPr>
        <w:t xml:space="preserve"> will I do to you </w:t>
      </w:r>
      <w:r w:rsidRPr="00BB5584">
        <w:rPr>
          <w:rFonts w:asciiTheme="minorBidi" w:eastAsia="Times New Roman" w:hAnsiTheme="minorBidi" w:cstheme="minorBidi"/>
          <w:b/>
          <w:bCs/>
          <w:color w:val="000000"/>
        </w:rPr>
        <w:t>again</w:t>
      </w:r>
      <w:r w:rsidRPr="00CC508C">
        <w:rPr>
          <w:rFonts w:asciiTheme="minorBidi" w:eastAsia="Times New Roman" w:hAnsiTheme="minorBidi" w:cstheme="minorBidi"/>
          <w:color w:val="000000"/>
        </w:rPr>
        <w:t>.</w:t>
      </w:r>
      <w:r w:rsidR="00185296" w:rsidRPr="00CC508C">
        <w:rPr>
          <w:rFonts w:asciiTheme="minorBidi" w:eastAsia="Times New Roman" w:hAnsiTheme="minorBidi" w:cstheme="minorBidi"/>
          <w:color w:val="000000"/>
        </w:rPr>
        <w:t xml:space="preserve"> </w:t>
      </w:r>
      <w:r w:rsidR="003F3DA3" w:rsidRPr="00CC508C">
        <w:rPr>
          <w:rFonts w:asciiTheme="minorBidi" w:eastAsia="Times New Roman" w:hAnsiTheme="minorBidi" w:cstheme="minorBidi"/>
          <w:color w:val="000000"/>
        </w:rPr>
        <w:t>Without a clear and explicit indication of intent to repeat these (futile) plagues, th</w:t>
      </w:r>
      <w:r w:rsidR="007F2A43">
        <w:rPr>
          <w:rFonts w:asciiTheme="minorBidi" w:eastAsia="Times New Roman" w:hAnsiTheme="minorBidi" w:cstheme="minorBidi"/>
          <w:color w:val="000000"/>
        </w:rPr>
        <w:t>is</w:t>
      </w:r>
      <w:r w:rsidR="003F3DA3" w:rsidRPr="00CC508C">
        <w:rPr>
          <w:rFonts w:asciiTheme="minorBidi" w:eastAsia="Times New Roman" w:hAnsiTheme="minorBidi" w:cstheme="minorBidi"/>
          <w:color w:val="000000"/>
        </w:rPr>
        <w:t xml:space="preserve"> read</w:t>
      </w:r>
      <w:r w:rsidR="007F2A43">
        <w:rPr>
          <w:rFonts w:asciiTheme="minorBidi" w:eastAsia="Times New Roman" w:hAnsiTheme="minorBidi" w:cstheme="minorBidi"/>
          <w:color w:val="000000"/>
        </w:rPr>
        <w:t>ing</w:t>
      </w:r>
      <w:r w:rsidR="003F3DA3" w:rsidRPr="00CC508C">
        <w:rPr>
          <w:rFonts w:asciiTheme="minorBidi" w:eastAsia="Times New Roman" w:hAnsiTheme="minorBidi" w:cstheme="minorBidi"/>
          <w:color w:val="000000"/>
        </w:rPr>
        <w:t xml:space="preserve"> is not compelling. </w:t>
      </w:r>
    </w:p>
    <w:p w14:paraId="03DBE8D8" w14:textId="77777777" w:rsidR="003F3DA3" w:rsidRPr="00CC508C" w:rsidRDefault="003F3DA3" w:rsidP="00BB5584">
      <w:pPr>
        <w:bidi w:val="0"/>
        <w:spacing w:after="120" w:line="240" w:lineRule="auto"/>
        <w:jc w:val="both"/>
        <w:rPr>
          <w:rFonts w:asciiTheme="minorBidi" w:eastAsia="Times New Roman" w:hAnsiTheme="minorBidi" w:cstheme="minorBidi"/>
          <w:color w:val="000000"/>
        </w:rPr>
      </w:pPr>
    </w:p>
    <w:p w14:paraId="32F0EEC0" w14:textId="415290D4" w:rsidR="007960E4" w:rsidRPr="00CC508C" w:rsidRDefault="003F3DA3"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Within the context of this approach, we ought to note that</w:t>
      </w:r>
      <w:r w:rsidR="00185296" w:rsidRPr="00CC508C">
        <w:rPr>
          <w:rFonts w:asciiTheme="minorBidi" w:eastAsia="Times New Roman" w:hAnsiTheme="minorBidi" w:cstheme="minorBidi"/>
          <w:color w:val="000000"/>
        </w:rPr>
        <w:t xml:space="preserve"> R. Eliezer of </w:t>
      </w:r>
      <w:proofErr w:type="spellStart"/>
      <w:r w:rsidR="00185296" w:rsidRPr="00CC508C">
        <w:rPr>
          <w:rFonts w:asciiTheme="minorBidi" w:eastAsia="Times New Roman" w:hAnsiTheme="minorBidi" w:cstheme="minorBidi"/>
          <w:color w:val="000000"/>
        </w:rPr>
        <w:t>Beaugency</w:t>
      </w:r>
      <w:proofErr w:type="spellEnd"/>
      <w:r w:rsidR="00185296" w:rsidRPr="00CC508C">
        <w:rPr>
          <w:rFonts w:asciiTheme="minorBidi" w:eastAsia="Times New Roman" w:hAnsiTheme="minorBidi" w:cstheme="minorBidi"/>
          <w:color w:val="000000"/>
        </w:rPr>
        <w:t xml:space="preserve"> interprets the phrase as meaning that </w:t>
      </w:r>
      <w:r w:rsidRPr="00CC508C">
        <w:rPr>
          <w:rFonts w:asciiTheme="minorBidi" w:eastAsia="Times New Roman" w:hAnsiTheme="minorBidi" w:cstheme="minorBidi"/>
          <w:color w:val="000000"/>
        </w:rPr>
        <w:t>God</w:t>
      </w:r>
      <w:r w:rsidR="00185296" w:rsidRPr="00CC508C">
        <w:rPr>
          <w:rFonts w:asciiTheme="minorBidi" w:eastAsia="Times New Roman" w:hAnsiTheme="minorBidi" w:cstheme="minorBidi"/>
          <w:color w:val="000000"/>
        </w:rPr>
        <w:t xml:space="preserve"> will finish the destruction that He started. In other words, he is sympathetic to the interpretation outlined here, but resolves the problem of futility by turning it from a corrective measure (beforehand) to utter destruction. This is a clever approach, but it posits two things that are a bit difficult here. First of all, it assumes that </w:t>
      </w:r>
      <w:r w:rsidRPr="00CC508C">
        <w:rPr>
          <w:rFonts w:asciiTheme="minorBidi" w:eastAsia="Times New Roman" w:hAnsiTheme="minorBidi" w:cstheme="minorBidi"/>
          <w:color w:val="000000"/>
        </w:rPr>
        <w:t xml:space="preserve">the destruction "like the overturn of </w:t>
      </w:r>
      <w:proofErr w:type="spellStart"/>
      <w:r w:rsidRPr="00CC508C">
        <w:rPr>
          <w:rFonts w:asciiTheme="minorBidi" w:eastAsia="Times New Roman" w:hAnsiTheme="minorBidi" w:cstheme="minorBidi"/>
          <w:color w:val="000000"/>
        </w:rPr>
        <w:t>Sedom</w:t>
      </w:r>
      <w:proofErr w:type="spellEnd"/>
      <w:r w:rsidRPr="00CC508C">
        <w:rPr>
          <w:rFonts w:asciiTheme="minorBidi" w:eastAsia="Times New Roman" w:hAnsiTheme="minorBidi" w:cstheme="minorBidi"/>
          <w:color w:val="000000"/>
        </w:rPr>
        <w:t xml:space="preserve"> and </w:t>
      </w:r>
      <w:proofErr w:type="spellStart"/>
      <w:r w:rsidRPr="00CC508C">
        <w:rPr>
          <w:rFonts w:asciiTheme="minorBidi" w:eastAsia="Times New Roman" w:hAnsiTheme="minorBidi" w:cstheme="minorBidi"/>
          <w:color w:val="000000"/>
        </w:rPr>
        <w:t>Amora</w:t>
      </w:r>
      <w:proofErr w:type="spellEnd"/>
      <w:r w:rsidRPr="00CC508C">
        <w:rPr>
          <w:rFonts w:asciiTheme="minorBidi" w:eastAsia="Times New Roman" w:hAnsiTheme="minorBidi" w:cstheme="minorBidi"/>
          <w:color w:val="000000"/>
        </w:rPr>
        <w:t xml:space="preserve">" of the fifth and final rebuke </w:t>
      </w:r>
      <w:r w:rsidR="00C94C06" w:rsidRPr="00CC508C">
        <w:rPr>
          <w:rFonts w:asciiTheme="minorBidi" w:eastAsia="Times New Roman" w:hAnsiTheme="minorBidi" w:cstheme="minorBidi"/>
          <w:color w:val="000000"/>
        </w:rPr>
        <w:t>is</w:t>
      </w:r>
      <w:r w:rsidRPr="00CC508C">
        <w:rPr>
          <w:rFonts w:asciiTheme="minorBidi" w:eastAsia="Times New Roman" w:hAnsiTheme="minorBidi" w:cstheme="minorBidi"/>
          <w:color w:val="000000"/>
        </w:rPr>
        <w:t xml:space="preserve"> actual but partial; there is no evidence in the text for th</w:t>
      </w:r>
      <w:r w:rsidR="00C94C06" w:rsidRPr="00CC508C">
        <w:rPr>
          <w:rFonts w:asciiTheme="minorBidi" w:eastAsia="Times New Roman" w:hAnsiTheme="minorBidi" w:cstheme="minorBidi"/>
          <w:color w:val="000000"/>
        </w:rPr>
        <w:t>is</w:t>
      </w:r>
      <w:r w:rsidRPr="00CC508C">
        <w:rPr>
          <w:rFonts w:asciiTheme="minorBidi" w:eastAsia="Times New Roman" w:hAnsiTheme="minorBidi" w:cstheme="minorBidi"/>
          <w:color w:val="000000"/>
        </w:rPr>
        <w:t xml:space="preserve">. In addition, it presumes that God has moved from punishment as a corrective measure to punishment as </w:t>
      </w:r>
      <w:r w:rsidR="00C94C06" w:rsidRPr="00CC508C">
        <w:rPr>
          <w:rFonts w:asciiTheme="minorBidi" w:eastAsia="Times New Roman" w:hAnsiTheme="minorBidi" w:cstheme="minorBidi"/>
          <w:color w:val="000000"/>
        </w:rPr>
        <w:t>d</w:t>
      </w:r>
      <w:r w:rsidRPr="00CC508C">
        <w:rPr>
          <w:rFonts w:asciiTheme="minorBidi" w:eastAsia="Times New Roman" w:hAnsiTheme="minorBidi" w:cstheme="minorBidi"/>
          <w:color w:val="000000"/>
        </w:rPr>
        <w:t>ivine rage</w:t>
      </w:r>
      <w:r w:rsidR="00C94C06" w:rsidRPr="00CC508C">
        <w:rPr>
          <w:rFonts w:asciiTheme="minorBidi" w:eastAsia="Times New Roman" w:hAnsiTheme="minorBidi" w:cstheme="minorBidi"/>
          <w:color w:val="000000"/>
        </w:rPr>
        <w:t xml:space="preserve">; this is </w:t>
      </w:r>
      <w:r w:rsidRPr="00CC508C">
        <w:rPr>
          <w:rFonts w:asciiTheme="minorBidi" w:eastAsia="Times New Roman" w:hAnsiTheme="minorBidi" w:cstheme="minorBidi"/>
          <w:color w:val="000000"/>
        </w:rPr>
        <w:t>also something which stands without evidence, at least in this text.</w:t>
      </w:r>
      <w:r w:rsidR="005603CF" w:rsidRPr="00CC508C">
        <w:rPr>
          <w:rFonts w:asciiTheme="minorBidi" w:eastAsia="Times New Roman" w:hAnsiTheme="minorBidi" w:cstheme="minorBidi"/>
          <w:color w:val="000000"/>
        </w:rPr>
        <w:t xml:space="preserve"> </w:t>
      </w:r>
    </w:p>
    <w:p w14:paraId="3442C81A" w14:textId="77777777" w:rsidR="00910266" w:rsidRPr="00CC508C" w:rsidRDefault="00910266" w:rsidP="00BB5584">
      <w:pPr>
        <w:bidi w:val="0"/>
        <w:spacing w:after="120" w:line="240" w:lineRule="auto"/>
        <w:jc w:val="both"/>
        <w:rPr>
          <w:rFonts w:asciiTheme="minorBidi" w:eastAsia="Times New Roman" w:hAnsiTheme="minorBidi" w:cstheme="minorBidi"/>
          <w:color w:val="000000"/>
        </w:rPr>
      </w:pPr>
    </w:p>
    <w:p w14:paraId="04D3D6C7" w14:textId="178AEBEF" w:rsidR="000A2F42" w:rsidRPr="00CC508C" w:rsidRDefault="000A2F42"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Of course, if we reject these </w:t>
      </w:r>
      <w:r w:rsidR="00F12DF3" w:rsidRPr="00CC508C">
        <w:rPr>
          <w:rFonts w:asciiTheme="minorBidi" w:eastAsia="Times New Roman" w:hAnsiTheme="minorBidi" w:cstheme="minorBidi"/>
          <w:color w:val="000000"/>
        </w:rPr>
        <w:t>creative approaches to the inscrutable phrase, we ought to provide an alternative which avoids or overcomes the deficiencies inh</w:t>
      </w:r>
      <w:r w:rsidR="00F12DF3" w:rsidRPr="007F2A43">
        <w:rPr>
          <w:rFonts w:asciiTheme="minorBidi" w:eastAsia="Times New Roman" w:hAnsiTheme="minorBidi" w:cstheme="minorBidi"/>
          <w:color w:val="000000"/>
        </w:rPr>
        <w:t>ere</w:t>
      </w:r>
      <w:r w:rsidR="007F2A43">
        <w:rPr>
          <w:rFonts w:asciiTheme="minorBidi" w:eastAsia="Times New Roman" w:hAnsiTheme="minorBidi" w:cstheme="minorBidi"/>
          <w:color w:val="000000"/>
        </w:rPr>
        <w:t xml:space="preserve">nt in </w:t>
      </w:r>
      <w:r w:rsidR="00F12DF3" w:rsidRPr="007F2A43">
        <w:rPr>
          <w:rFonts w:asciiTheme="minorBidi" w:eastAsia="Times New Roman" w:hAnsiTheme="minorBidi" w:cstheme="minorBidi"/>
          <w:color w:val="000000"/>
        </w:rPr>
        <w:t xml:space="preserve">the others. We will do so </w:t>
      </w:r>
      <w:r w:rsidR="00374763" w:rsidRPr="00CC508C">
        <w:rPr>
          <w:rFonts w:asciiTheme="minorBidi" w:eastAsia="Times New Roman" w:hAnsiTheme="minorBidi" w:cstheme="minorBidi"/>
          <w:color w:val="000000"/>
        </w:rPr>
        <w:t xml:space="preserve">below </w:t>
      </w:r>
      <w:r w:rsidR="00F12DF3" w:rsidRPr="00CC508C">
        <w:rPr>
          <w:rFonts w:asciiTheme="minorBidi" w:eastAsia="Times New Roman" w:hAnsiTheme="minorBidi" w:cstheme="minorBidi"/>
          <w:color w:val="000000"/>
        </w:rPr>
        <w:t>after completing the textual analysis</w:t>
      </w:r>
      <w:r w:rsidR="000421EB" w:rsidRPr="00CC508C">
        <w:rPr>
          <w:rFonts w:asciiTheme="minorBidi" w:eastAsia="Times New Roman" w:hAnsiTheme="minorBidi" w:cstheme="minorBidi"/>
          <w:color w:val="000000"/>
        </w:rPr>
        <w:t xml:space="preserve"> of this verse</w:t>
      </w:r>
      <w:r w:rsidR="00F12DF3" w:rsidRPr="00CC508C">
        <w:rPr>
          <w:rFonts w:asciiTheme="minorBidi" w:eastAsia="Times New Roman" w:hAnsiTheme="minorBidi" w:cstheme="minorBidi"/>
          <w:color w:val="000000"/>
        </w:rPr>
        <w:t xml:space="preserve">. </w:t>
      </w:r>
    </w:p>
    <w:p w14:paraId="0B33F6A4" w14:textId="77777777" w:rsidR="00910266" w:rsidRPr="00CC508C" w:rsidRDefault="00910266" w:rsidP="00BB5584">
      <w:pPr>
        <w:bidi w:val="0"/>
        <w:spacing w:after="120" w:line="240" w:lineRule="auto"/>
        <w:jc w:val="both"/>
        <w:rPr>
          <w:rFonts w:asciiTheme="minorBidi" w:eastAsia="Times New Roman" w:hAnsiTheme="minorBidi" w:cstheme="minorBidi"/>
          <w:color w:val="000000"/>
        </w:rPr>
      </w:pPr>
    </w:p>
    <w:p w14:paraId="3810A96B" w14:textId="13ECA417" w:rsidR="00E113CE" w:rsidRPr="00CC508C" w:rsidRDefault="00E113CE"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One final note on this phrase. Although we have translated </w:t>
      </w:r>
      <w:proofErr w:type="spellStart"/>
      <w:r w:rsidRPr="00CC508C">
        <w:rPr>
          <w:rFonts w:asciiTheme="minorBidi" w:eastAsia="Times New Roman" w:hAnsiTheme="minorBidi" w:cstheme="minorBidi"/>
          <w:i/>
          <w:iCs/>
          <w:color w:val="000000"/>
        </w:rPr>
        <w:t>e'eseh</w:t>
      </w:r>
      <w:proofErr w:type="spellEnd"/>
      <w:r w:rsidRPr="00CC508C">
        <w:rPr>
          <w:rFonts w:asciiTheme="minorBidi" w:eastAsia="Times New Roman" w:hAnsiTheme="minorBidi" w:cstheme="minorBidi"/>
          <w:color w:val="000000"/>
        </w:rPr>
        <w:t xml:space="preserve"> as "I will do</w:t>
      </w:r>
      <w:r w:rsidR="00C94C06"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both in this phrase and the next, there is room to read it as the pluperfect</w:t>
      </w:r>
      <w:r w:rsidR="007F2A43">
        <w:rPr>
          <w:rFonts w:asciiTheme="minorBidi" w:eastAsia="Times New Roman" w:hAnsiTheme="minorBidi" w:cstheme="minorBidi"/>
          <w:color w:val="000000"/>
        </w:rPr>
        <w:t xml:space="preserve"> </w:t>
      </w:r>
      <w:r w:rsidRPr="00CC508C">
        <w:rPr>
          <w:rFonts w:asciiTheme="minorBidi" w:eastAsia="Times New Roman" w:hAnsiTheme="minorBidi" w:cstheme="minorBidi"/>
          <w:color w:val="000000"/>
        </w:rPr>
        <w:t>"I have done", which considerably alters the exegetical challenges of the verse. Now, instead of some foreboding message of doom, the prophet is simply summarizing the drastic events recounted in the preceding verses and then coming to a conclusion. This is how Andersen and Freedman</w:t>
      </w:r>
      <w:r w:rsidRPr="00CC508C">
        <w:rPr>
          <w:rStyle w:val="a7"/>
          <w:rFonts w:asciiTheme="minorBidi" w:eastAsia="Times New Roman" w:hAnsiTheme="minorBidi" w:cstheme="minorBidi"/>
          <w:color w:val="000000"/>
        </w:rPr>
        <w:footnoteReference w:id="8"/>
      </w:r>
      <w:r w:rsidRPr="00CC508C">
        <w:rPr>
          <w:rFonts w:asciiTheme="minorBidi" w:eastAsia="Times New Roman" w:hAnsiTheme="minorBidi" w:cstheme="minorBidi"/>
          <w:color w:val="000000"/>
        </w:rPr>
        <w:t xml:space="preserve"> read it, and they argue this based on Amos's sevenfold use of the word </w:t>
      </w:r>
      <w:proofErr w:type="spellStart"/>
      <w:r w:rsidRPr="00CC508C">
        <w:rPr>
          <w:rFonts w:asciiTheme="minorBidi" w:eastAsia="Times New Roman" w:hAnsiTheme="minorBidi" w:cstheme="minorBidi"/>
          <w:i/>
          <w:iCs/>
          <w:color w:val="000000"/>
        </w:rPr>
        <w:t>zot</w:t>
      </w:r>
      <w:proofErr w:type="spellEnd"/>
      <w:r w:rsidRPr="00CC508C">
        <w:rPr>
          <w:rFonts w:asciiTheme="minorBidi" w:eastAsia="Times New Roman" w:hAnsiTheme="minorBidi" w:cstheme="minorBidi"/>
          <w:color w:val="000000"/>
        </w:rPr>
        <w:t xml:space="preserve">, which, in some cases, refers to past events or something present before the </w:t>
      </w:r>
      <w:r w:rsidR="0012739E" w:rsidRPr="00CC508C">
        <w:rPr>
          <w:rFonts w:asciiTheme="minorBidi" w:eastAsia="Times New Roman" w:hAnsiTheme="minorBidi" w:cstheme="minorBidi"/>
          <w:color w:val="000000"/>
        </w:rPr>
        <w:t xml:space="preserve">people: </w:t>
      </w:r>
    </w:p>
    <w:p w14:paraId="65AF8409" w14:textId="77777777" w:rsidR="00C56B0F" w:rsidRPr="00CC508C" w:rsidRDefault="00C56B0F" w:rsidP="00BB5584">
      <w:pPr>
        <w:bidi w:val="0"/>
        <w:spacing w:after="120" w:line="240" w:lineRule="auto"/>
        <w:jc w:val="both"/>
        <w:rPr>
          <w:rFonts w:asciiTheme="minorBidi" w:eastAsia="Times New Roman" w:hAnsiTheme="minorBidi" w:cstheme="minorBidi"/>
          <w:color w:val="000000"/>
        </w:rPr>
      </w:pPr>
    </w:p>
    <w:p w14:paraId="74AE2CE1" w14:textId="3614059C" w:rsidR="0012739E" w:rsidRPr="00CC508C" w:rsidRDefault="0012739E" w:rsidP="00BB5584">
      <w:pPr>
        <w:bidi w:val="0"/>
        <w:spacing w:after="120" w:line="240" w:lineRule="auto"/>
        <w:ind w:left="720"/>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w:t>
      </w:r>
      <w:proofErr w:type="spellStart"/>
      <w:r w:rsidR="00174C2E" w:rsidRPr="00CC508C">
        <w:rPr>
          <w:rFonts w:asciiTheme="minorBidi" w:eastAsia="Times New Roman" w:hAnsiTheme="minorBidi" w:cstheme="minorBidi"/>
          <w:i/>
          <w:iCs/>
          <w:color w:val="000000"/>
        </w:rPr>
        <w:t>Z</w:t>
      </w:r>
      <w:r w:rsidRPr="00CC508C">
        <w:rPr>
          <w:rFonts w:asciiTheme="minorBidi" w:eastAsia="Times New Roman" w:hAnsiTheme="minorBidi" w:cstheme="minorBidi"/>
          <w:i/>
          <w:iCs/>
          <w:color w:val="000000"/>
        </w:rPr>
        <w:t>ot</w:t>
      </w:r>
      <w:proofErr w:type="spellEnd"/>
      <w:r w:rsidRPr="00CC508C">
        <w:rPr>
          <w:rFonts w:asciiTheme="minorBidi" w:eastAsia="Times New Roman" w:hAnsiTheme="minorBidi" w:cstheme="minorBidi"/>
          <w:color w:val="000000"/>
        </w:rPr>
        <w:t xml:space="preserve">] is never used [in Amos] as an adjective but always as the independent </w:t>
      </w:r>
      <w:r w:rsidR="00CB5AFB" w:rsidRPr="00CC508C">
        <w:rPr>
          <w:rFonts w:asciiTheme="minorBidi" w:eastAsia="Times New Roman" w:hAnsiTheme="minorBidi" w:cstheme="minorBidi"/>
          <w:color w:val="000000"/>
        </w:rPr>
        <w:t>pronoun</w:t>
      </w:r>
      <w:r w:rsidR="00553DDF" w:rsidRPr="00CC508C">
        <w:rPr>
          <w:rFonts w:asciiTheme="minorBidi" w:eastAsia="Times New Roman" w:hAnsiTheme="minorBidi" w:cstheme="minorBidi"/>
          <w:color w:val="000000"/>
        </w:rPr>
        <w:t>, so it stands alone. It has a specific theological sense: it always refers to something or, more specifically, to the thing that [</w:t>
      </w:r>
      <w:r w:rsidR="00C94C06" w:rsidRPr="00CC508C">
        <w:rPr>
          <w:rFonts w:asciiTheme="minorBidi" w:eastAsia="Times New Roman" w:hAnsiTheme="minorBidi" w:cstheme="minorBidi"/>
          <w:color w:val="000000"/>
        </w:rPr>
        <w:t>God</w:t>
      </w:r>
      <w:r w:rsidR="00553DDF" w:rsidRPr="00CC508C">
        <w:rPr>
          <w:rFonts w:asciiTheme="minorBidi" w:eastAsia="Times New Roman" w:hAnsiTheme="minorBidi" w:cstheme="minorBidi"/>
          <w:color w:val="000000"/>
        </w:rPr>
        <w:t>] has done, is doing, or will do, or has said, or has revealed in a vision.</w:t>
      </w:r>
      <w:r w:rsidR="00553DDF" w:rsidRPr="00CC508C">
        <w:rPr>
          <w:rStyle w:val="a7"/>
          <w:rFonts w:asciiTheme="minorBidi" w:eastAsia="Times New Roman" w:hAnsiTheme="minorBidi" w:cstheme="minorBidi"/>
          <w:color w:val="000000"/>
        </w:rPr>
        <w:footnoteReference w:id="9"/>
      </w:r>
    </w:p>
    <w:p w14:paraId="19692EC1" w14:textId="77777777" w:rsidR="00C56B0F" w:rsidRPr="00CC508C" w:rsidRDefault="00C56B0F" w:rsidP="00BB5584">
      <w:pPr>
        <w:bidi w:val="0"/>
        <w:spacing w:after="120" w:line="240" w:lineRule="auto"/>
        <w:ind w:left="720"/>
        <w:jc w:val="both"/>
        <w:rPr>
          <w:rFonts w:asciiTheme="minorBidi" w:eastAsia="Times New Roman" w:hAnsiTheme="minorBidi" w:cstheme="minorBidi"/>
          <w:color w:val="000000"/>
        </w:rPr>
      </w:pPr>
    </w:p>
    <w:p w14:paraId="77697531" w14:textId="4EEFC20A" w:rsidR="00553DDF" w:rsidRPr="00CC508C" w:rsidRDefault="00294B08"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In spite of their arguments, nearly all versions and translations (including the </w:t>
      </w:r>
      <w:proofErr w:type="spellStart"/>
      <w:r w:rsidRPr="00CC508C">
        <w:rPr>
          <w:rFonts w:asciiTheme="minorBidi" w:eastAsia="Times New Roman" w:hAnsiTheme="minorBidi" w:cstheme="minorBidi"/>
          <w:color w:val="000000"/>
        </w:rPr>
        <w:t>Targum</w:t>
      </w:r>
      <w:proofErr w:type="spellEnd"/>
      <w:r w:rsidRPr="00CC508C">
        <w:rPr>
          <w:rFonts w:asciiTheme="minorBidi" w:eastAsia="Times New Roman" w:hAnsiTheme="minorBidi" w:cstheme="minorBidi"/>
          <w:color w:val="000000"/>
        </w:rPr>
        <w:t xml:space="preserve">, Septuagint and Vulgate) read </w:t>
      </w:r>
      <w:proofErr w:type="spellStart"/>
      <w:r w:rsidRPr="00CC508C">
        <w:rPr>
          <w:rFonts w:asciiTheme="minorBidi" w:eastAsia="Times New Roman" w:hAnsiTheme="minorBidi" w:cstheme="minorBidi"/>
          <w:i/>
          <w:iCs/>
          <w:color w:val="000000"/>
        </w:rPr>
        <w:t>e'eseh</w:t>
      </w:r>
      <w:proofErr w:type="spellEnd"/>
      <w:r w:rsidRPr="00CC508C">
        <w:rPr>
          <w:rFonts w:asciiTheme="minorBidi" w:eastAsia="Times New Roman" w:hAnsiTheme="minorBidi" w:cstheme="minorBidi"/>
          <w:color w:val="000000"/>
        </w:rPr>
        <w:t xml:space="preserve"> as future </w:t>
      </w:r>
      <w:r w:rsidR="00C94C06" w:rsidRPr="00CC508C">
        <w:rPr>
          <w:rFonts w:asciiTheme="minorBidi" w:eastAsia="Times New Roman" w:hAnsiTheme="minorBidi" w:cstheme="minorBidi"/>
          <w:color w:val="000000"/>
        </w:rPr>
        <w:t>tense,</w:t>
      </w:r>
      <w:r w:rsidRPr="00CC508C">
        <w:rPr>
          <w:rFonts w:asciiTheme="minorBidi" w:eastAsia="Times New Roman" w:hAnsiTheme="minorBidi" w:cstheme="minorBidi"/>
          <w:color w:val="000000"/>
        </w:rPr>
        <w:t xml:space="preserve"> "I will do</w:t>
      </w:r>
      <w:r w:rsidR="00C94C06"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w:t>
      </w:r>
      <w:r w:rsidR="001E4F4A" w:rsidRPr="00CC508C">
        <w:rPr>
          <w:rFonts w:asciiTheme="minorBidi" w:eastAsia="Times New Roman" w:hAnsiTheme="minorBidi" w:cstheme="minorBidi"/>
          <w:color w:val="000000"/>
        </w:rPr>
        <w:t xml:space="preserve"> We will maintain this approach. </w:t>
      </w:r>
    </w:p>
    <w:p w14:paraId="2277E8DF" w14:textId="77777777" w:rsidR="000A70D2" w:rsidRPr="00CC508C" w:rsidRDefault="000A70D2" w:rsidP="00BB5584">
      <w:pPr>
        <w:bidi w:val="0"/>
        <w:spacing w:after="120" w:line="240" w:lineRule="auto"/>
        <w:ind w:left="720"/>
        <w:jc w:val="both"/>
        <w:rPr>
          <w:rFonts w:asciiTheme="minorBidi" w:eastAsia="Times New Roman" w:hAnsiTheme="minorBidi" w:cstheme="minorBidi"/>
          <w:i/>
          <w:iCs/>
          <w:color w:val="000000"/>
        </w:rPr>
      </w:pPr>
    </w:p>
    <w:p w14:paraId="6B5019D0" w14:textId="35DAC9DF" w:rsidR="00682507" w:rsidRPr="00CC508C" w:rsidRDefault="00682507" w:rsidP="00BB5584">
      <w:pPr>
        <w:bidi w:val="0"/>
        <w:spacing w:after="120" w:line="240" w:lineRule="auto"/>
        <w:ind w:left="720"/>
        <w:jc w:val="both"/>
        <w:rPr>
          <w:rFonts w:asciiTheme="minorBidi" w:eastAsia="Times New Roman" w:hAnsiTheme="minorBidi" w:cstheme="minorBidi"/>
          <w:i/>
          <w:iCs/>
          <w:color w:val="000000"/>
        </w:rPr>
      </w:pPr>
      <w:proofErr w:type="spellStart"/>
      <w:r w:rsidRPr="00CC508C">
        <w:rPr>
          <w:rFonts w:asciiTheme="minorBidi" w:eastAsia="Times New Roman" w:hAnsiTheme="minorBidi" w:cstheme="minorBidi"/>
          <w:i/>
          <w:iCs/>
          <w:color w:val="000000"/>
        </w:rPr>
        <w:t>E</w:t>
      </w:r>
      <w:r w:rsidR="007F2A43">
        <w:rPr>
          <w:rFonts w:asciiTheme="minorBidi" w:eastAsia="Times New Roman" w:hAnsiTheme="minorBidi" w:cstheme="minorBidi"/>
          <w:i/>
          <w:iCs/>
          <w:color w:val="000000"/>
        </w:rPr>
        <w:t>i</w:t>
      </w:r>
      <w:r w:rsidRPr="00CC508C">
        <w:rPr>
          <w:rFonts w:asciiTheme="minorBidi" w:eastAsia="Times New Roman" w:hAnsiTheme="minorBidi" w:cstheme="minorBidi"/>
          <w:i/>
          <w:iCs/>
          <w:color w:val="000000"/>
        </w:rPr>
        <w:t>kev</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ki</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zot</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e'eseh</w:t>
      </w:r>
      <w:proofErr w:type="spellEnd"/>
      <w:r w:rsidRPr="00CC508C">
        <w:rPr>
          <w:rFonts w:asciiTheme="minorBidi" w:eastAsia="Times New Roman" w:hAnsiTheme="minorBidi" w:cstheme="minorBidi"/>
          <w:i/>
          <w:iCs/>
          <w:color w:val="000000"/>
        </w:rPr>
        <w:t xml:space="preserve"> lakh</w:t>
      </w:r>
    </w:p>
    <w:p w14:paraId="3D5A9520" w14:textId="77777777" w:rsidR="00374763" w:rsidRPr="00CC508C" w:rsidRDefault="008F4D14" w:rsidP="00BB5584">
      <w:pPr>
        <w:bidi w:val="0"/>
        <w:spacing w:after="120" w:line="240" w:lineRule="auto"/>
        <w:ind w:left="720"/>
        <w:jc w:val="both"/>
        <w:rPr>
          <w:rFonts w:asciiTheme="minorBidi" w:hAnsiTheme="minorBidi" w:cstheme="minorBidi"/>
          <w:color w:val="000000"/>
          <w:shd w:val="clear" w:color="auto" w:fill="FFFFFF"/>
        </w:rPr>
      </w:pPr>
      <w:r w:rsidRPr="00CC508C">
        <w:rPr>
          <w:rFonts w:asciiTheme="minorBidi" w:hAnsiTheme="minorBidi" w:cstheme="minorBidi"/>
          <w:color w:val="000000"/>
          <w:shd w:val="clear" w:color="auto" w:fill="FFFFFF"/>
        </w:rPr>
        <w:t>Because I will do this unto you</w:t>
      </w:r>
    </w:p>
    <w:p w14:paraId="733361A6" w14:textId="77777777" w:rsidR="00C56B0F" w:rsidRPr="00CC508C" w:rsidRDefault="00C56B0F" w:rsidP="00BB5584">
      <w:pPr>
        <w:bidi w:val="0"/>
        <w:spacing w:after="120" w:line="240" w:lineRule="auto"/>
        <w:jc w:val="both"/>
        <w:rPr>
          <w:rFonts w:asciiTheme="minorBidi" w:hAnsiTheme="minorBidi" w:cstheme="minorBidi"/>
          <w:color w:val="000000"/>
          <w:shd w:val="clear" w:color="auto" w:fill="FFFFFF"/>
        </w:rPr>
      </w:pPr>
    </w:p>
    <w:p w14:paraId="6269822C" w14:textId="4B8E946C" w:rsidR="00EE0E40" w:rsidRPr="00CC508C" w:rsidRDefault="00374763" w:rsidP="00BB5584">
      <w:pPr>
        <w:bidi w:val="0"/>
        <w:spacing w:after="120" w:line="240" w:lineRule="auto"/>
        <w:jc w:val="both"/>
        <w:rPr>
          <w:rFonts w:asciiTheme="minorBidi" w:hAnsiTheme="minorBidi" w:cstheme="minorBidi"/>
          <w:color w:val="000000"/>
          <w:shd w:val="clear" w:color="auto" w:fill="FFFFFF"/>
        </w:rPr>
      </w:pPr>
      <w:r w:rsidRPr="00CC508C">
        <w:rPr>
          <w:rFonts w:asciiTheme="minorBidi" w:hAnsiTheme="minorBidi" w:cstheme="minorBidi"/>
          <w:color w:val="000000"/>
          <w:shd w:val="clear" w:color="auto" w:fill="FFFFFF"/>
        </w:rPr>
        <w:t>Together with the previous clause, this statement seems circular and deliberately vague</w:t>
      </w:r>
      <w:r w:rsidR="00C94C06" w:rsidRPr="00CC508C">
        <w:rPr>
          <w:rFonts w:asciiTheme="minorBidi" w:hAnsiTheme="minorBidi" w:cstheme="minorBidi"/>
          <w:color w:val="000000"/>
          <w:shd w:val="clear" w:color="auto" w:fill="FFFFFF"/>
        </w:rPr>
        <w:t>: W</w:t>
      </w:r>
      <w:r w:rsidRPr="00CC508C">
        <w:rPr>
          <w:rFonts w:asciiTheme="minorBidi" w:hAnsiTheme="minorBidi" w:cstheme="minorBidi"/>
          <w:color w:val="000000"/>
          <w:shd w:val="clear" w:color="auto" w:fill="FFFFFF"/>
        </w:rPr>
        <w:t xml:space="preserve">hat is the anticipated punishment? What is it that God is going to do to </w:t>
      </w:r>
      <w:r w:rsidR="008E1F59" w:rsidRPr="00CC508C">
        <w:rPr>
          <w:rFonts w:asciiTheme="minorBidi" w:hAnsiTheme="minorBidi" w:cstheme="minorBidi"/>
          <w:color w:val="000000"/>
          <w:shd w:val="clear" w:color="auto" w:fill="FFFFFF"/>
        </w:rPr>
        <w:t>His</w:t>
      </w:r>
      <w:r w:rsidRPr="00CC508C">
        <w:rPr>
          <w:rFonts w:asciiTheme="minorBidi" w:hAnsiTheme="minorBidi" w:cstheme="minorBidi"/>
          <w:color w:val="000000"/>
          <w:shd w:val="clear" w:color="auto" w:fill="FFFFFF"/>
        </w:rPr>
        <w:t xml:space="preserve"> obstinate and recalcitrant people? </w:t>
      </w:r>
    </w:p>
    <w:p w14:paraId="1BF69639" w14:textId="77777777" w:rsidR="00E840F6" w:rsidRPr="00CC508C" w:rsidRDefault="00E840F6" w:rsidP="00BB5584">
      <w:pPr>
        <w:bidi w:val="0"/>
        <w:spacing w:after="120" w:line="240" w:lineRule="auto"/>
        <w:jc w:val="both"/>
        <w:rPr>
          <w:rFonts w:asciiTheme="minorBidi" w:hAnsiTheme="minorBidi" w:cstheme="minorBidi"/>
          <w:color w:val="000000"/>
          <w:shd w:val="clear" w:color="auto" w:fill="FFFFFF"/>
        </w:rPr>
      </w:pPr>
    </w:p>
    <w:p w14:paraId="37FE030D" w14:textId="23475E28" w:rsidR="008F4D14" w:rsidRPr="00CC508C" w:rsidRDefault="00E840F6" w:rsidP="00BB5584">
      <w:pPr>
        <w:bidi w:val="0"/>
        <w:spacing w:after="120" w:line="240" w:lineRule="auto"/>
        <w:jc w:val="both"/>
        <w:rPr>
          <w:rFonts w:asciiTheme="minorBidi" w:eastAsia="Times New Roman" w:hAnsiTheme="minorBidi" w:cstheme="minorBidi"/>
          <w:color w:val="000000"/>
        </w:rPr>
      </w:pPr>
      <w:r w:rsidRPr="00CC508C">
        <w:rPr>
          <w:rFonts w:asciiTheme="minorBidi" w:hAnsiTheme="minorBidi" w:cstheme="minorBidi"/>
          <w:color w:val="000000"/>
          <w:shd w:val="clear" w:color="auto" w:fill="FFFFFF"/>
        </w:rPr>
        <w:t xml:space="preserve">One brief interjection is called for here. </w:t>
      </w:r>
      <w:r w:rsidR="00EE0E40" w:rsidRPr="00CC508C">
        <w:rPr>
          <w:rFonts w:asciiTheme="minorBidi" w:hAnsiTheme="minorBidi" w:cstheme="minorBidi"/>
          <w:color w:val="000000"/>
          <w:shd w:val="clear" w:color="auto" w:fill="FFFFFF"/>
        </w:rPr>
        <w:t>From the beginning of this installment</w:t>
      </w:r>
      <w:r w:rsidR="007F2A43">
        <w:rPr>
          <w:rFonts w:asciiTheme="minorBidi" w:hAnsiTheme="minorBidi" w:cstheme="minorBidi"/>
          <w:color w:val="000000"/>
          <w:shd w:val="clear" w:color="auto" w:fill="FFFFFF"/>
        </w:rPr>
        <w:t>,</w:t>
      </w:r>
      <w:r w:rsidR="00EE0E40" w:rsidRPr="00CC508C">
        <w:rPr>
          <w:rFonts w:asciiTheme="minorBidi" w:hAnsiTheme="minorBidi" w:cstheme="minorBidi"/>
          <w:color w:val="000000"/>
          <w:shd w:val="clear" w:color="auto" w:fill="FFFFFF"/>
        </w:rPr>
        <w:t xml:space="preserve"> we have assumed that these two verses are threatening and foreboding for the people and have interpreted the words as such. We ought to note that this is, surprisingly, not a matter of complete consensus among the </w:t>
      </w:r>
      <w:proofErr w:type="spellStart"/>
      <w:r w:rsidR="00EE0E40" w:rsidRPr="00CC508C">
        <w:rPr>
          <w:rFonts w:asciiTheme="minorBidi" w:hAnsiTheme="minorBidi" w:cstheme="minorBidi"/>
          <w:color w:val="000000"/>
          <w:shd w:val="clear" w:color="auto" w:fill="FFFFFF"/>
        </w:rPr>
        <w:t>Rishonim</w:t>
      </w:r>
      <w:proofErr w:type="spellEnd"/>
      <w:r w:rsidR="00EE0E40" w:rsidRPr="00CC508C">
        <w:rPr>
          <w:rFonts w:asciiTheme="minorBidi" w:hAnsiTheme="minorBidi" w:cstheme="minorBidi"/>
          <w:color w:val="000000"/>
          <w:shd w:val="clear" w:color="auto" w:fill="FFFFFF"/>
        </w:rPr>
        <w:t>.</w:t>
      </w:r>
      <w:bookmarkStart w:id="1" w:name="13"/>
      <w:bookmarkEnd w:id="1"/>
      <w:r w:rsidR="005603CF" w:rsidRPr="00CC508C">
        <w:rPr>
          <w:rFonts w:asciiTheme="minorBidi" w:hAnsiTheme="minorBidi" w:cstheme="minorBidi"/>
          <w:color w:val="000000"/>
          <w:shd w:val="clear" w:color="auto" w:fill="FFFFFF"/>
        </w:rPr>
        <w:t xml:space="preserve"> </w:t>
      </w:r>
      <w:r w:rsidR="003F3DA3" w:rsidRPr="00CC508C">
        <w:rPr>
          <w:rFonts w:asciiTheme="minorBidi" w:eastAsia="Times New Roman" w:hAnsiTheme="minorBidi" w:cstheme="minorBidi"/>
          <w:color w:val="000000"/>
        </w:rPr>
        <w:t xml:space="preserve">R. </w:t>
      </w:r>
      <w:proofErr w:type="spellStart"/>
      <w:r w:rsidR="003F3DA3" w:rsidRPr="00CC508C">
        <w:rPr>
          <w:rFonts w:asciiTheme="minorBidi" w:eastAsia="Times New Roman" w:hAnsiTheme="minorBidi" w:cstheme="minorBidi"/>
          <w:color w:val="000000"/>
        </w:rPr>
        <w:t>Avraham</w:t>
      </w:r>
      <w:proofErr w:type="spellEnd"/>
      <w:r w:rsidR="003F3DA3" w:rsidRPr="00CC508C">
        <w:rPr>
          <w:rFonts w:asciiTheme="minorBidi" w:eastAsia="Times New Roman" w:hAnsiTheme="minorBidi" w:cstheme="minorBidi"/>
          <w:color w:val="000000"/>
        </w:rPr>
        <w:t xml:space="preserve"> </w:t>
      </w:r>
      <w:proofErr w:type="spellStart"/>
      <w:r w:rsidR="003F3DA3" w:rsidRPr="00CC508C">
        <w:rPr>
          <w:rFonts w:asciiTheme="minorBidi" w:eastAsia="Times New Roman" w:hAnsiTheme="minorBidi" w:cstheme="minorBidi"/>
          <w:color w:val="000000"/>
        </w:rPr>
        <w:t>ibn</w:t>
      </w:r>
      <w:proofErr w:type="spellEnd"/>
      <w:r w:rsidR="003F3DA3" w:rsidRPr="00CC508C">
        <w:rPr>
          <w:rFonts w:asciiTheme="minorBidi" w:eastAsia="Times New Roman" w:hAnsiTheme="minorBidi" w:cstheme="minorBidi"/>
          <w:color w:val="000000"/>
        </w:rPr>
        <w:t xml:space="preserve"> Ezra (2</w:t>
      </w:r>
      <w:r w:rsidR="003F3DA3" w:rsidRPr="00CC508C">
        <w:rPr>
          <w:rFonts w:asciiTheme="minorBidi" w:eastAsia="Times New Roman" w:hAnsiTheme="minorBidi" w:cstheme="minorBidi"/>
          <w:color w:val="000000"/>
          <w:vertAlign w:val="superscript"/>
        </w:rPr>
        <w:t>nd</w:t>
      </w:r>
      <w:r w:rsidR="003F3DA3" w:rsidRPr="00CC508C">
        <w:rPr>
          <w:rFonts w:asciiTheme="minorBidi" w:eastAsia="Times New Roman" w:hAnsiTheme="minorBidi" w:cstheme="minorBidi"/>
          <w:color w:val="000000"/>
        </w:rPr>
        <w:t xml:space="preserve"> commentary) informs us that "some interpret it negatively, some interpret it positively</w:t>
      </w:r>
      <w:r w:rsidR="00C94C06" w:rsidRPr="00CC508C">
        <w:rPr>
          <w:rFonts w:asciiTheme="minorBidi" w:eastAsia="Times New Roman" w:hAnsiTheme="minorBidi" w:cstheme="minorBidi"/>
          <w:color w:val="000000"/>
        </w:rPr>
        <w:t>,</w:t>
      </w:r>
      <w:r w:rsidR="003F3DA3" w:rsidRPr="00CC508C">
        <w:rPr>
          <w:rFonts w:asciiTheme="minorBidi" w:eastAsia="Times New Roman" w:hAnsiTheme="minorBidi" w:cstheme="minorBidi"/>
          <w:color w:val="000000"/>
        </w:rPr>
        <w:t xml:space="preserve">" and he goes on to present the "negative" (i.e. punitive) take on the verse. Later on (v. 13, </w:t>
      </w:r>
      <w:proofErr w:type="spellStart"/>
      <w:r w:rsidR="003F3DA3" w:rsidRPr="00CC508C">
        <w:rPr>
          <w:rFonts w:asciiTheme="minorBidi" w:eastAsia="Times New Roman" w:hAnsiTheme="minorBidi" w:cstheme="minorBidi"/>
          <w:color w:val="000000"/>
        </w:rPr>
        <w:t>s.v</w:t>
      </w:r>
      <w:proofErr w:type="spellEnd"/>
      <w:r w:rsidR="003F3DA3" w:rsidRPr="00CC508C">
        <w:rPr>
          <w:rFonts w:asciiTheme="minorBidi" w:eastAsia="Times New Roman" w:hAnsiTheme="minorBidi" w:cstheme="minorBidi"/>
          <w:color w:val="000000"/>
        </w:rPr>
        <w:t xml:space="preserve">. </w:t>
      </w:r>
      <w:proofErr w:type="spellStart"/>
      <w:r w:rsidR="00FF5AFE" w:rsidRPr="00CC508C">
        <w:rPr>
          <w:rFonts w:asciiTheme="minorBidi" w:eastAsia="Times New Roman" w:hAnsiTheme="minorBidi" w:cstheme="minorBidi"/>
          <w:i/>
          <w:iCs/>
          <w:color w:val="000000"/>
        </w:rPr>
        <w:t>V</w:t>
      </w:r>
      <w:r w:rsidR="003F3DA3" w:rsidRPr="00CC508C">
        <w:rPr>
          <w:rFonts w:asciiTheme="minorBidi" w:eastAsia="Times New Roman" w:hAnsiTheme="minorBidi" w:cstheme="minorBidi"/>
          <w:i/>
          <w:iCs/>
          <w:color w:val="000000"/>
        </w:rPr>
        <w:t>e</w:t>
      </w:r>
      <w:r w:rsidR="00FF5AFE" w:rsidRPr="00CC508C">
        <w:rPr>
          <w:rFonts w:asciiTheme="minorBidi" w:eastAsia="Times New Roman" w:hAnsiTheme="minorBidi" w:cstheme="minorBidi"/>
          <w:i/>
          <w:iCs/>
          <w:color w:val="000000"/>
        </w:rPr>
        <w:t>-</w:t>
      </w:r>
      <w:r w:rsidR="003F3DA3" w:rsidRPr="00CC508C">
        <w:rPr>
          <w:rFonts w:asciiTheme="minorBidi" w:eastAsia="Times New Roman" w:hAnsiTheme="minorBidi" w:cstheme="minorBidi"/>
          <w:i/>
          <w:iCs/>
          <w:color w:val="000000"/>
        </w:rPr>
        <w:t>oseh</w:t>
      </w:r>
      <w:proofErr w:type="spellEnd"/>
      <w:r w:rsidR="003F3DA3" w:rsidRPr="00CC508C">
        <w:rPr>
          <w:rFonts w:asciiTheme="minorBidi" w:eastAsia="Times New Roman" w:hAnsiTheme="minorBidi" w:cstheme="minorBidi"/>
          <w:i/>
          <w:iCs/>
          <w:color w:val="000000"/>
        </w:rPr>
        <w:t>)</w:t>
      </w:r>
      <w:r w:rsidR="003F3DA3" w:rsidRPr="00CC508C">
        <w:rPr>
          <w:rFonts w:asciiTheme="minorBidi" w:eastAsia="Times New Roman" w:hAnsiTheme="minorBidi" w:cstheme="minorBidi"/>
          <w:color w:val="000000"/>
        </w:rPr>
        <w:t xml:space="preserve"> he presents the positive</w:t>
      </w:r>
      <w:r w:rsidR="00C94C06" w:rsidRPr="00CC508C">
        <w:rPr>
          <w:rFonts w:asciiTheme="minorBidi" w:eastAsia="Times New Roman" w:hAnsiTheme="minorBidi" w:cstheme="minorBidi"/>
          <w:color w:val="000000"/>
        </w:rPr>
        <w:t xml:space="preserve">, </w:t>
      </w:r>
      <w:r w:rsidR="003F3DA3" w:rsidRPr="00CC508C">
        <w:rPr>
          <w:rFonts w:asciiTheme="minorBidi" w:eastAsia="Times New Roman" w:hAnsiTheme="minorBidi" w:cstheme="minorBidi"/>
          <w:color w:val="000000"/>
        </w:rPr>
        <w:t xml:space="preserve">which is oriented towards driving the people to repent, rather than destroying them. </w:t>
      </w:r>
      <w:r w:rsidR="007A6323" w:rsidRPr="00CC508C">
        <w:rPr>
          <w:rFonts w:asciiTheme="minorBidi" w:eastAsia="Times New Roman" w:hAnsiTheme="minorBidi" w:cstheme="minorBidi"/>
          <w:color w:val="000000"/>
        </w:rPr>
        <w:t>He is, however, alone among traditional commentators</w:t>
      </w:r>
      <w:r w:rsidR="00C94C06" w:rsidRPr="00CC508C">
        <w:rPr>
          <w:rFonts w:asciiTheme="minorBidi" w:eastAsia="Times New Roman" w:hAnsiTheme="minorBidi" w:cstheme="minorBidi"/>
          <w:color w:val="000000"/>
        </w:rPr>
        <w:t>. Moreover,</w:t>
      </w:r>
      <w:r w:rsidR="000D6575" w:rsidRPr="00CC508C">
        <w:rPr>
          <w:rFonts w:asciiTheme="minorBidi" w:eastAsia="Times New Roman" w:hAnsiTheme="minorBidi" w:cstheme="minorBidi"/>
          <w:color w:val="000000"/>
        </w:rPr>
        <w:t xml:space="preserve"> he doesn't present it as his own take, but rather as "some</w:t>
      </w:r>
      <w:r w:rsidR="00C94C06" w:rsidRPr="00CC508C">
        <w:rPr>
          <w:rFonts w:asciiTheme="minorBidi" w:eastAsia="Times New Roman" w:hAnsiTheme="minorBidi" w:cstheme="minorBidi"/>
          <w:color w:val="000000"/>
        </w:rPr>
        <w:t xml:space="preserve"> </w:t>
      </w:r>
      <w:r w:rsidR="000D6575" w:rsidRPr="00CC508C">
        <w:rPr>
          <w:rFonts w:asciiTheme="minorBidi" w:eastAsia="Times New Roman" w:hAnsiTheme="minorBidi" w:cstheme="minorBidi"/>
          <w:color w:val="000000"/>
        </w:rPr>
        <w:t>interpret it positively</w:t>
      </w:r>
      <w:r w:rsidR="00C94C06" w:rsidRPr="00CC508C">
        <w:rPr>
          <w:rFonts w:asciiTheme="minorBidi" w:eastAsia="Times New Roman" w:hAnsiTheme="minorBidi" w:cstheme="minorBidi"/>
          <w:color w:val="000000"/>
        </w:rPr>
        <w:t>.</w:t>
      </w:r>
      <w:r w:rsidR="000D6575" w:rsidRPr="00CC508C">
        <w:rPr>
          <w:rFonts w:asciiTheme="minorBidi" w:eastAsia="Times New Roman" w:hAnsiTheme="minorBidi" w:cstheme="minorBidi"/>
          <w:color w:val="000000"/>
        </w:rPr>
        <w:t>"</w:t>
      </w:r>
    </w:p>
    <w:p w14:paraId="07B1C236" w14:textId="49744432" w:rsidR="00E840F6" w:rsidRPr="00CC508C" w:rsidRDefault="00E840F6" w:rsidP="00BB5584">
      <w:pPr>
        <w:bidi w:val="0"/>
        <w:spacing w:after="120" w:line="240" w:lineRule="auto"/>
        <w:jc w:val="both"/>
        <w:rPr>
          <w:rFonts w:asciiTheme="minorBidi" w:eastAsia="Times New Roman" w:hAnsiTheme="minorBidi" w:cstheme="minorBidi"/>
          <w:color w:val="000000"/>
        </w:rPr>
      </w:pPr>
    </w:p>
    <w:p w14:paraId="0C68FCF2" w14:textId="2D26D589" w:rsidR="00E840F6" w:rsidRPr="00CC508C" w:rsidRDefault="00231E9E"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The opening word </w:t>
      </w:r>
      <w:proofErr w:type="spellStart"/>
      <w:r w:rsidRPr="00CC508C">
        <w:rPr>
          <w:rFonts w:asciiTheme="minorBidi" w:eastAsia="Times New Roman" w:hAnsiTheme="minorBidi" w:cstheme="minorBidi"/>
          <w:i/>
          <w:iCs/>
          <w:color w:val="000000"/>
        </w:rPr>
        <w:t>e</w:t>
      </w:r>
      <w:r w:rsidR="00FF5AFE" w:rsidRPr="00CC508C">
        <w:rPr>
          <w:rFonts w:asciiTheme="minorBidi" w:eastAsia="Times New Roman" w:hAnsiTheme="minorBidi" w:cstheme="minorBidi"/>
          <w:i/>
          <w:iCs/>
          <w:color w:val="000000"/>
        </w:rPr>
        <w:t>i</w:t>
      </w:r>
      <w:r w:rsidRPr="00CC508C">
        <w:rPr>
          <w:rFonts w:asciiTheme="minorBidi" w:eastAsia="Times New Roman" w:hAnsiTheme="minorBidi" w:cstheme="minorBidi"/>
          <w:i/>
          <w:iCs/>
          <w:color w:val="000000"/>
        </w:rPr>
        <w:t>kev</w:t>
      </w:r>
      <w:proofErr w:type="spellEnd"/>
      <w:r w:rsidRPr="00CC508C">
        <w:rPr>
          <w:rFonts w:asciiTheme="minorBidi" w:eastAsia="Times New Roman" w:hAnsiTheme="minorBidi" w:cstheme="minorBidi"/>
          <w:color w:val="000000"/>
        </w:rPr>
        <w:t xml:space="preserve">, </w:t>
      </w:r>
      <w:r w:rsidR="00AD5639" w:rsidRPr="00CC508C">
        <w:rPr>
          <w:rFonts w:asciiTheme="minorBidi" w:eastAsia="Times New Roman" w:hAnsiTheme="minorBidi" w:cstheme="minorBidi"/>
          <w:color w:val="000000"/>
        </w:rPr>
        <w:t>appears a total of</w:t>
      </w:r>
      <w:r w:rsidR="00C94C06" w:rsidRPr="00CC508C">
        <w:rPr>
          <w:rFonts w:asciiTheme="minorBidi" w:eastAsia="Times New Roman" w:hAnsiTheme="minorBidi" w:cstheme="minorBidi"/>
          <w:color w:val="000000"/>
        </w:rPr>
        <w:t xml:space="preserve"> fifteen </w:t>
      </w:r>
      <w:r w:rsidR="00AD5639" w:rsidRPr="00CC508C">
        <w:rPr>
          <w:rFonts w:asciiTheme="minorBidi" w:eastAsia="Times New Roman" w:hAnsiTheme="minorBidi" w:cstheme="minorBidi"/>
          <w:color w:val="000000"/>
        </w:rPr>
        <w:t xml:space="preserve">times in </w:t>
      </w:r>
      <w:proofErr w:type="spellStart"/>
      <w:r w:rsidR="00AD5639" w:rsidRPr="00BB5584">
        <w:rPr>
          <w:rFonts w:asciiTheme="minorBidi" w:eastAsia="Times New Roman" w:hAnsiTheme="minorBidi" w:cstheme="minorBidi"/>
          <w:i/>
          <w:iCs/>
          <w:color w:val="000000"/>
        </w:rPr>
        <w:t>Tanakh</w:t>
      </w:r>
      <w:proofErr w:type="spellEnd"/>
      <w:r w:rsidR="00AD5639" w:rsidRPr="00CC508C">
        <w:rPr>
          <w:rFonts w:asciiTheme="minorBidi" w:eastAsia="Times New Roman" w:hAnsiTheme="minorBidi" w:cstheme="minorBidi"/>
          <w:color w:val="000000"/>
        </w:rPr>
        <w:t xml:space="preserve">; </w:t>
      </w:r>
      <w:r w:rsidR="00C94C06" w:rsidRPr="00CC508C">
        <w:rPr>
          <w:rFonts w:asciiTheme="minorBidi" w:eastAsia="Times New Roman" w:hAnsiTheme="minorBidi" w:cstheme="minorBidi"/>
          <w:color w:val="000000"/>
        </w:rPr>
        <w:t>six</w:t>
      </w:r>
      <w:r w:rsidR="00AD5639" w:rsidRPr="00CC508C">
        <w:rPr>
          <w:rFonts w:asciiTheme="minorBidi" w:eastAsia="Times New Roman" w:hAnsiTheme="minorBidi" w:cstheme="minorBidi"/>
          <w:color w:val="000000"/>
        </w:rPr>
        <w:t xml:space="preserve"> in wisdom literature (</w:t>
      </w:r>
      <w:proofErr w:type="spellStart"/>
      <w:r w:rsidR="00AD5639" w:rsidRPr="00CC508C">
        <w:rPr>
          <w:rFonts w:asciiTheme="minorBidi" w:eastAsia="Times New Roman" w:hAnsiTheme="minorBidi" w:cstheme="minorBidi"/>
          <w:i/>
          <w:iCs/>
          <w:color w:val="000000"/>
        </w:rPr>
        <w:t>Tehillim</w:t>
      </w:r>
      <w:proofErr w:type="spellEnd"/>
      <w:r w:rsidR="00AD5639" w:rsidRPr="00CC508C">
        <w:rPr>
          <w:rFonts w:asciiTheme="minorBidi" w:eastAsia="Times New Roman" w:hAnsiTheme="minorBidi" w:cstheme="minorBidi"/>
          <w:color w:val="000000"/>
        </w:rPr>
        <w:t xml:space="preserve"> and </w:t>
      </w:r>
      <w:proofErr w:type="spellStart"/>
      <w:r w:rsidR="00AD5639" w:rsidRPr="00CC508C">
        <w:rPr>
          <w:rFonts w:asciiTheme="minorBidi" w:eastAsia="Times New Roman" w:hAnsiTheme="minorBidi" w:cstheme="minorBidi"/>
          <w:i/>
          <w:iCs/>
          <w:color w:val="000000"/>
        </w:rPr>
        <w:t>Mishlei</w:t>
      </w:r>
      <w:proofErr w:type="spellEnd"/>
      <w:r w:rsidR="00AD5639" w:rsidRPr="00CC508C">
        <w:rPr>
          <w:rFonts w:asciiTheme="minorBidi" w:eastAsia="Times New Roman" w:hAnsiTheme="minorBidi" w:cstheme="minorBidi"/>
          <w:color w:val="000000"/>
        </w:rPr>
        <w:t xml:space="preserve">), </w:t>
      </w:r>
      <w:r w:rsidR="00C94C06" w:rsidRPr="00CC508C">
        <w:rPr>
          <w:rFonts w:asciiTheme="minorBidi" w:eastAsia="Times New Roman" w:hAnsiTheme="minorBidi" w:cstheme="minorBidi"/>
          <w:color w:val="000000"/>
        </w:rPr>
        <w:t>five</w:t>
      </w:r>
      <w:r w:rsidR="00AD5639" w:rsidRPr="00CC508C">
        <w:rPr>
          <w:rFonts w:asciiTheme="minorBidi" w:eastAsia="Times New Roman" w:hAnsiTheme="minorBidi" w:cstheme="minorBidi"/>
          <w:color w:val="000000"/>
        </w:rPr>
        <w:t xml:space="preserve"> in narrative, and four times in oratory. Significantly, all </w:t>
      </w:r>
      <w:r w:rsidR="00C94C06" w:rsidRPr="00CC508C">
        <w:rPr>
          <w:rFonts w:asciiTheme="minorBidi" w:eastAsia="Times New Roman" w:hAnsiTheme="minorBidi" w:cstheme="minorBidi"/>
          <w:color w:val="000000"/>
        </w:rPr>
        <w:t>nine</w:t>
      </w:r>
      <w:r w:rsidR="00AD5639" w:rsidRPr="00CC508C">
        <w:rPr>
          <w:rFonts w:asciiTheme="minorBidi" w:eastAsia="Times New Roman" w:hAnsiTheme="minorBidi" w:cstheme="minorBidi"/>
          <w:color w:val="000000"/>
        </w:rPr>
        <w:t xml:space="preserve"> of these last two sets are heard in God's voice or the voice of His prophet</w:t>
      </w:r>
      <w:r w:rsidR="00C94C06" w:rsidRPr="00CC508C">
        <w:rPr>
          <w:rFonts w:asciiTheme="minorBidi" w:eastAsia="Times New Roman" w:hAnsiTheme="minorBidi" w:cstheme="minorBidi"/>
          <w:color w:val="000000"/>
        </w:rPr>
        <w:t>.</w:t>
      </w:r>
    </w:p>
    <w:p w14:paraId="15361EB5" w14:textId="77777777" w:rsidR="00C56B0F" w:rsidRPr="00CC508C" w:rsidRDefault="00C56B0F" w:rsidP="00BB5584">
      <w:pPr>
        <w:bidi w:val="0"/>
        <w:spacing w:after="120" w:line="240" w:lineRule="auto"/>
        <w:jc w:val="both"/>
        <w:rPr>
          <w:rFonts w:asciiTheme="minorBidi" w:eastAsia="Times New Roman" w:hAnsiTheme="minorBidi" w:cstheme="minorBidi"/>
          <w:color w:val="000000"/>
        </w:rPr>
      </w:pPr>
    </w:p>
    <w:p w14:paraId="2749B443" w14:textId="6E0F1C25" w:rsidR="00174C2E" w:rsidRPr="00CC508C" w:rsidRDefault="00AD5639"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In </w:t>
      </w:r>
      <w:proofErr w:type="spellStart"/>
      <w:r w:rsidRPr="00CC508C">
        <w:rPr>
          <w:rFonts w:asciiTheme="minorBidi" w:eastAsia="Times New Roman" w:hAnsiTheme="minorBidi" w:cstheme="minorBidi"/>
          <w:i/>
          <w:iCs/>
          <w:color w:val="000000"/>
        </w:rPr>
        <w:t>Bere</w:t>
      </w:r>
      <w:r w:rsidR="00C56B0F" w:rsidRPr="00CC508C">
        <w:rPr>
          <w:rFonts w:asciiTheme="minorBidi" w:eastAsia="Times New Roman" w:hAnsiTheme="minorBidi" w:cstheme="minorBidi"/>
          <w:i/>
          <w:iCs/>
          <w:color w:val="000000"/>
        </w:rPr>
        <w:t>i</w:t>
      </w:r>
      <w:r w:rsidRPr="00CC508C">
        <w:rPr>
          <w:rFonts w:asciiTheme="minorBidi" w:eastAsia="Times New Roman" w:hAnsiTheme="minorBidi" w:cstheme="minorBidi"/>
          <w:i/>
          <w:iCs/>
          <w:color w:val="000000"/>
        </w:rPr>
        <w:t>sh</w:t>
      </w:r>
      <w:r w:rsidR="00C56B0F" w:rsidRPr="00CC508C">
        <w:rPr>
          <w:rFonts w:asciiTheme="minorBidi" w:eastAsia="Times New Roman" w:hAnsiTheme="minorBidi" w:cstheme="minorBidi"/>
          <w:i/>
          <w:iCs/>
          <w:color w:val="000000"/>
        </w:rPr>
        <w:t>i</w:t>
      </w:r>
      <w:r w:rsidRPr="00CC508C">
        <w:rPr>
          <w:rFonts w:asciiTheme="minorBidi" w:eastAsia="Times New Roman" w:hAnsiTheme="minorBidi" w:cstheme="minorBidi"/>
          <w:i/>
          <w:iCs/>
          <w:color w:val="000000"/>
        </w:rPr>
        <w:t>t</w:t>
      </w:r>
      <w:proofErr w:type="spellEnd"/>
      <w:r w:rsidRPr="00CC508C">
        <w:rPr>
          <w:rFonts w:asciiTheme="minorBidi" w:eastAsia="Times New Roman" w:hAnsiTheme="minorBidi" w:cstheme="minorBidi"/>
          <w:color w:val="000000"/>
        </w:rPr>
        <w:t xml:space="preserve">, there are two occurrences, both relating to </w:t>
      </w:r>
      <w:proofErr w:type="spellStart"/>
      <w:r w:rsidRPr="00CC508C">
        <w:rPr>
          <w:rFonts w:asciiTheme="minorBidi" w:eastAsia="Times New Roman" w:hAnsiTheme="minorBidi" w:cstheme="minorBidi"/>
          <w:color w:val="000000"/>
        </w:rPr>
        <w:t>Avraham's</w:t>
      </w:r>
      <w:proofErr w:type="spellEnd"/>
      <w:r w:rsidRPr="00CC508C">
        <w:rPr>
          <w:rFonts w:asciiTheme="minorBidi" w:eastAsia="Times New Roman" w:hAnsiTheme="minorBidi" w:cstheme="minorBidi"/>
          <w:color w:val="000000"/>
        </w:rPr>
        <w:t xml:space="preserve"> fealty to God and</w:t>
      </w:r>
      <w:r w:rsidR="00C94C06" w:rsidRP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w:t>
      </w:r>
      <w:proofErr w:type="spellStart"/>
      <w:r w:rsidR="00FF5AFE" w:rsidRPr="00CC508C">
        <w:rPr>
          <w:rFonts w:asciiTheme="minorBidi" w:eastAsia="Times New Roman" w:hAnsiTheme="minorBidi" w:cstheme="minorBidi"/>
          <w:i/>
          <w:iCs/>
          <w:color w:val="000000"/>
        </w:rPr>
        <w:t>eikev</w:t>
      </w:r>
      <w:proofErr w:type="spellEnd"/>
      <w:r w:rsidRPr="00CC508C">
        <w:rPr>
          <w:rFonts w:asciiTheme="minorBidi" w:eastAsia="Times New Roman" w:hAnsiTheme="minorBidi" w:cstheme="minorBidi"/>
          <w:color w:val="000000"/>
        </w:rPr>
        <w:t xml:space="preserve"> that loyalty, </w:t>
      </w:r>
      <w:r w:rsidR="00C94C06" w:rsidRPr="00CC508C">
        <w:rPr>
          <w:rFonts w:asciiTheme="minorBidi" w:eastAsia="Times New Roman" w:hAnsiTheme="minorBidi" w:cstheme="minorBidi"/>
          <w:color w:val="000000"/>
        </w:rPr>
        <w:t xml:space="preserve">to </w:t>
      </w:r>
      <w:r w:rsidRPr="00CC508C">
        <w:rPr>
          <w:rFonts w:asciiTheme="minorBidi" w:eastAsia="Times New Roman" w:hAnsiTheme="minorBidi" w:cstheme="minorBidi"/>
          <w:color w:val="000000"/>
        </w:rPr>
        <w:t xml:space="preserve">the reward awaiting his progeny (22:18, 26:5). In </w:t>
      </w:r>
      <w:proofErr w:type="spellStart"/>
      <w:r w:rsidRPr="00BB5584">
        <w:rPr>
          <w:rFonts w:asciiTheme="minorBidi" w:eastAsia="Times New Roman" w:hAnsiTheme="minorBidi" w:cstheme="minorBidi"/>
          <w:i/>
          <w:iCs/>
          <w:color w:val="000000"/>
        </w:rPr>
        <w:t>Bamidbar</w:t>
      </w:r>
      <w:proofErr w:type="spellEnd"/>
      <w:r w:rsidRPr="00CC508C">
        <w:rPr>
          <w:rFonts w:asciiTheme="minorBidi" w:eastAsia="Times New Roman" w:hAnsiTheme="minorBidi" w:cstheme="minorBidi"/>
          <w:color w:val="000000"/>
        </w:rPr>
        <w:t xml:space="preserve"> 14:24, </w:t>
      </w:r>
      <w:proofErr w:type="spellStart"/>
      <w:r w:rsidRPr="00CC508C">
        <w:rPr>
          <w:rFonts w:asciiTheme="minorBidi" w:eastAsia="Times New Roman" w:hAnsiTheme="minorBidi" w:cstheme="minorBidi"/>
          <w:color w:val="000000"/>
        </w:rPr>
        <w:t>Kalev</w:t>
      </w:r>
      <w:proofErr w:type="spellEnd"/>
      <w:r w:rsidRPr="00CC508C">
        <w:rPr>
          <w:rFonts w:asciiTheme="minorBidi" w:eastAsia="Times New Roman" w:hAnsiTheme="minorBidi" w:cstheme="minorBidi"/>
          <w:color w:val="000000"/>
        </w:rPr>
        <w:t xml:space="preserve"> is singled out by God as </w:t>
      </w:r>
      <w:r w:rsidR="00145446" w:rsidRPr="00CC508C">
        <w:rPr>
          <w:rFonts w:asciiTheme="minorBidi" w:eastAsia="Times New Roman" w:hAnsiTheme="minorBidi" w:cstheme="minorBidi"/>
          <w:color w:val="000000"/>
        </w:rPr>
        <w:t xml:space="preserve">gaining the reward of entering the Land and inheriting it </w:t>
      </w:r>
      <w:proofErr w:type="spellStart"/>
      <w:r w:rsidR="00FF5AFE" w:rsidRPr="00CC508C">
        <w:rPr>
          <w:rFonts w:asciiTheme="minorBidi" w:eastAsia="Times New Roman" w:hAnsiTheme="minorBidi" w:cstheme="minorBidi"/>
          <w:i/>
          <w:iCs/>
          <w:color w:val="000000"/>
        </w:rPr>
        <w:t>eikev</w:t>
      </w:r>
      <w:proofErr w:type="spellEnd"/>
      <w:r w:rsidR="00145446" w:rsidRPr="00CC508C">
        <w:rPr>
          <w:rFonts w:asciiTheme="minorBidi" w:eastAsia="Times New Roman" w:hAnsiTheme="minorBidi" w:cstheme="minorBidi"/>
          <w:i/>
          <w:iCs/>
          <w:color w:val="000000"/>
        </w:rPr>
        <w:t xml:space="preserve"> </w:t>
      </w:r>
      <w:r w:rsidR="00145446" w:rsidRPr="00CC508C">
        <w:rPr>
          <w:rFonts w:asciiTheme="minorBidi" w:eastAsia="Times New Roman" w:hAnsiTheme="minorBidi" w:cstheme="minorBidi"/>
          <w:color w:val="000000"/>
        </w:rPr>
        <w:t xml:space="preserve">his </w:t>
      </w:r>
      <w:r w:rsidRPr="00CC508C">
        <w:rPr>
          <w:rFonts w:asciiTheme="minorBidi" w:eastAsia="Times New Roman" w:hAnsiTheme="minorBidi" w:cstheme="minorBidi"/>
          <w:color w:val="000000"/>
        </w:rPr>
        <w:t>having</w:t>
      </w:r>
      <w:r w:rsidR="0038688B" w:rsidRPr="00CC508C">
        <w:rPr>
          <w:rFonts w:asciiTheme="minorBidi" w:eastAsia="Times New Roman" w:hAnsiTheme="minorBidi" w:cstheme="minorBidi"/>
          <w:color w:val="000000"/>
        </w:rPr>
        <w:t xml:space="preserve"> "a different spirit" and demonstrating his loyalty to God (against the other scouts).</w:t>
      </w:r>
      <w:r w:rsidR="005603CF" w:rsidRPr="00CC508C">
        <w:rPr>
          <w:rFonts w:asciiTheme="minorBidi" w:eastAsia="Times New Roman" w:hAnsiTheme="minorBidi" w:cstheme="minorBidi"/>
          <w:color w:val="000000"/>
        </w:rPr>
        <w:t xml:space="preserve"> </w:t>
      </w:r>
      <w:r w:rsidR="00F87F0B" w:rsidRPr="00CC508C">
        <w:rPr>
          <w:rFonts w:asciiTheme="minorBidi" w:eastAsia="Times New Roman" w:hAnsiTheme="minorBidi" w:cstheme="minorBidi"/>
          <w:color w:val="000000"/>
        </w:rPr>
        <w:t xml:space="preserve">In </w:t>
      </w:r>
      <w:proofErr w:type="spellStart"/>
      <w:r w:rsidR="00174C2E" w:rsidRPr="00BB5584">
        <w:rPr>
          <w:rFonts w:asciiTheme="minorBidi" w:eastAsia="Times New Roman" w:hAnsiTheme="minorBidi" w:cstheme="minorBidi"/>
          <w:i/>
          <w:iCs/>
          <w:color w:val="000000"/>
        </w:rPr>
        <w:t>Shemuel</w:t>
      </w:r>
      <w:proofErr w:type="spellEnd"/>
      <w:r w:rsidR="00F87F0B" w:rsidRPr="00CC508C">
        <w:rPr>
          <w:rFonts w:asciiTheme="minorBidi" w:eastAsia="Times New Roman" w:hAnsiTheme="minorBidi" w:cstheme="minorBidi"/>
          <w:color w:val="000000"/>
        </w:rPr>
        <w:t xml:space="preserve">, David pronounces sentence on the wealthy neighbor of the poor man (in </w:t>
      </w:r>
      <w:proofErr w:type="spellStart"/>
      <w:r w:rsidR="00F87F0B" w:rsidRPr="00CC508C">
        <w:rPr>
          <w:rFonts w:asciiTheme="minorBidi" w:eastAsia="Times New Roman" w:hAnsiTheme="minorBidi" w:cstheme="minorBidi"/>
          <w:color w:val="000000"/>
        </w:rPr>
        <w:t>Natan's</w:t>
      </w:r>
      <w:proofErr w:type="spellEnd"/>
      <w:r w:rsidR="00F87F0B" w:rsidRPr="00CC508C">
        <w:rPr>
          <w:rFonts w:asciiTheme="minorBidi" w:eastAsia="Times New Roman" w:hAnsiTheme="minorBidi" w:cstheme="minorBidi"/>
          <w:color w:val="000000"/>
        </w:rPr>
        <w:t xml:space="preserve"> juridical parable) </w:t>
      </w:r>
      <w:r w:rsidR="00145446" w:rsidRPr="00CC508C">
        <w:rPr>
          <w:rFonts w:asciiTheme="minorBidi" w:eastAsia="Times New Roman" w:hAnsiTheme="minorBidi" w:cstheme="minorBidi"/>
          <w:color w:val="000000"/>
        </w:rPr>
        <w:t xml:space="preserve">as, beyond the death penalty, having to pay fourfold </w:t>
      </w:r>
      <w:proofErr w:type="spellStart"/>
      <w:r w:rsidR="00FF5AFE" w:rsidRPr="00CC508C">
        <w:rPr>
          <w:rFonts w:asciiTheme="minorBidi" w:eastAsia="Times New Roman" w:hAnsiTheme="minorBidi" w:cstheme="minorBidi"/>
          <w:i/>
          <w:iCs/>
          <w:color w:val="000000"/>
        </w:rPr>
        <w:t>eikev</w:t>
      </w:r>
      <w:proofErr w:type="spellEnd"/>
      <w:r w:rsidR="00145446" w:rsidRPr="00CC508C">
        <w:rPr>
          <w:rFonts w:asciiTheme="minorBidi" w:eastAsia="Times New Roman" w:hAnsiTheme="minorBidi" w:cstheme="minorBidi"/>
          <w:color w:val="000000"/>
        </w:rPr>
        <w:t xml:space="preserve"> he had no compassion (</w:t>
      </w:r>
      <w:r w:rsidR="00174C2E" w:rsidRPr="00BB5584">
        <w:rPr>
          <w:rFonts w:asciiTheme="minorBidi" w:eastAsia="Times New Roman" w:hAnsiTheme="minorBidi" w:cstheme="minorBidi"/>
          <w:i/>
          <w:iCs/>
          <w:color w:val="000000"/>
        </w:rPr>
        <w:t>II</w:t>
      </w:r>
      <w:r w:rsidR="00145446" w:rsidRPr="00BB5584">
        <w:rPr>
          <w:rFonts w:asciiTheme="minorBidi" w:eastAsia="Times New Roman" w:hAnsiTheme="minorBidi" w:cstheme="minorBidi"/>
          <w:i/>
          <w:iCs/>
          <w:color w:val="000000"/>
        </w:rPr>
        <w:t xml:space="preserve"> </w:t>
      </w:r>
      <w:proofErr w:type="spellStart"/>
      <w:r w:rsidR="00174C2E" w:rsidRPr="00BB5584">
        <w:rPr>
          <w:rFonts w:asciiTheme="minorBidi" w:eastAsia="Times New Roman" w:hAnsiTheme="minorBidi" w:cstheme="minorBidi"/>
          <w:i/>
          <w:iCs/>
          <w:color w:val="000000"/>
        </w:rPr>
        <w:t>Shemuel</w:t>
      </w:r>
      <w:proofErr w:type="spellEnd"/>
      <w:r w:rsidR="00145446" w:rsidRPr="00CC508C">
        <w:rPr>
          <w:rFonts w:asciiTheme="minorBidi" w:eastAsia="Times New Roman" w:hAnsiTheme="minorBidi" w:cstheme="minorBidi"/>
          <w:color w:val="000000"/>
        </w:rPr>
        <w:t xml:space="preserve"> 12:6). In </w:t>
      </w:r>
      <w:proofErr w:type="spellStart"/>
      <w:r w:rsidR="00145446" w:rsidRPr="00CC508C">
        <w:rPr>
          <w:rFonts w:asciiTheme="minorBidi" w:eastAsia="Times New Roman" w:hAnsiTheme="minorBidi" w:cstheme="minorBidi"/>
          <w:color w:val="000000"/>
        </w:rPr>
        <w:t>Natan’s</w:t>
      </w:r>
      <w:proofErr w:type="spellEnd"/>
      <w:r w:rsidR="00145446" w:rsidRPr="00CC508C">
        <w:rPr>
          <w:rFonts w:asciiTheme="minorBidi" w:eastAsia="Times New Roman" w:hAnsiTheme="minorBidi" w:cstheme="minorBidi"/>
          <w:color w:val="000000"/>
        </w:rPr>
        <w:t xml:space="preserve"> unraveling of the parable, he responds that Davi</w:t>
      </w:r>
      <w:r w:rsidR="009C22BB" w:rsidRPr="00CC508C">
        <w:rPr>
          <w:rFonts w:asciiTheme="minorBidi" w:eastAsia="Times New Roman" w:hAnsiTheme="minorBidi" w:cstheme="minorBidi"/>
          <w:color w:val="000000"/>
        </w:rPr>
        <w:t xml:space="preserve">d’s house will be plagued with the sword </w:t>
      </w:r>
      <w:proofErr w:type="spellStart"/>
      <w:r w:rsidR="00FF5AFE" w:rsidRPr="00CC508C">
        <w:rPr>
          <w:rFonts w:asciiTheme="minorBidi" w:eastAsia="Times New Roman" w:hAnsiTheme="minorBidi" w:cstheme="minorBidi"/>
          <w:i/>
          <w:iCs/>
          <w:color w:val="000000"/>
        </w:rPr>
        <w:t>eikev</w:t>
      </w:r>
      <w:proofErr w:type="spellEnd"/>
      <w:r w:rsidR="009C22BB" w:rsidRPr="00CC508C">
        <w:rPr>
          <w:rFonts w:asciiTheme="minorBidi" w:eastAsia="Times New Roman" w:hAnsiTheme="minorBidi" w:cstheme="minorBidi"/>
          <w:i/>
          <w:iCs/>
          <w:color w:val="000000"/>
        </w:rPr>
        <w:t xml:space="preserve"> </w:t>
      </w:r>
      <w:r w:rsidR="009C22BB" w:rsidRPr="00CC508C">
        <w:rPr>
          <w:rFonts w:asciiTheme="minorBidi" w:eastAsia="Times New Roman" w:hAnsiTheme="minorBidi" w:cstheme="minorBidi"/>
          <w:color w:val="000000"/>
        </w:rPr>
        <w:t xml:space="preserve">his disgracing God. </w:t>
      </w:r>
    </w:p>
    <w:p w14:paraId="622AD5FE" w14:textId="77777777" w:rsidR="00174C2E" w:rsidRPr="00CC508C" w:rsidRDefault="00174C2E" w:rsidP="00BB5584">
      <w:pPr>
        <w:bidi w:val="0"/>
        <w:spacing w:after="120" w:line="240" w:lineRule="auto"/>
        <w:jc w:val="both"/>
        <w:rPr>
          <w:rFonts w:asciiTheme="minorBidi" w:eastAsia="Times New Roman" w:hAnsiTheme="minorBidi" w:cstheme="minorBidi"/>
          <w:color w:val="000000"/>
        </w:rPr>
      </w:pPr>
    </w:p>
    <w:p w14:paraId="3D79A1F2" w14:textId="77777777" w:rsidR="007F2A43" w:rsidRDefault="009C22BB"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All five of these promise either divine reward or </w:t>
      </w:r>
      <w:r w:rsidR="00174C2E" w:rsidRPr="00CC508C">
        <w:rPr>
          <w:rFonts w:asciiTheme="minorBidi" w:eastAsia="Times New Roman" w:hAnsiTheme="minorBidi" w:cstheme="minorBidi"/>
          <w:color w:val="000000"/>
        </w:rPr>
        <w:t xml:space="preserve">divine </w:t>
      </w:r>
      <w:r w:rsidRPr="00CC508C">
        <w:rPr>
          <w:rFonts w:asciiTheme="minorBidi" w:eastAsia="Times New Roman" w:hAnsiTheme="minorBidi" w:cstheme="minorBidi"/>
          <w:color w:val="000000"/>
        </w:rPr>
        <w:t>punishment in response to either loyalty (</w:t>
      </w:r>
      <w:proofErr w:type="spellStart"/>
      <w:r w:rsidRPr="00CC508C">
        <w:rPr>
          <w:rFonts w:asciiTheme="minorBidi" w:eastAsia="Times New Roman" w:hAnsiTheme="minorBidi" w:cstheme="minorBidi"/>
          <w:color w:val="000000"/>
        </w:rPr>
        <w:t>Avraham</w:t>
      </w:r>
      <w:proofErr w:type="spellEnd"/>
      <w:r w:rsidRPr="00CC508C">
        <w:rPr>
          <w:rFonts w:asciiTheme="minorBidi" w:eastAsia="Times New Roman" w:hAnsiTheme="minorBidi" w:cstheme="minorBidi"/>
          <w:color w:val="000000"/>
        </w:rPr>
        <w:t xml:space="preserve">, </w:t>
      </w:r>
      <w:proofErr w:type="spellStart"/>
      <w:r w:rsidRPr="00CC508C">
        <w:rPr>
          <w:rFonts w:asciiTheme="minorBidi" w:eastAsia="Times New Roman" w:hAnsiTheme="minorBidi" w:cstheme="minorBidi"/>
          <w:color w:val="000000"/>
        </w:rPr>
        <w:t>Kalev</w:t>
      </w:r>
      <w:proofErr w:type="spellEnd"/>
      <w:r w:rsidRPr="00CC508C">
        <w:rPr>
          <w:rFonts w:asciiTheme="minorBidi" w:eastAsia="Times New Roman" w:hAnsiTheme="minorBidi" w:cstheme="minorBidi"/>
          <w:color w:val="000000"/>
        </w:rPr>
        <w:t xml:space="preserve">) or disloyalty (David). </w:t>
      </w:r>
    </w:p>
    <w:p w14:paraId="72FCAEB1" w14:textId="77777777" w:rsidR="007F2A43" w:rsidRDefault="007F2A43" w:rsidP="00BB5584">
      <w:pPr>
        <w:bidi w:val="0"/>
        <w:spacing w:after="120" w:line="240" w:lineRule="auto"/>
        <w:jc w:val="both"/>
        <w:rPr>
          <w:rFonts w:asciiTheme="minorBidi" w:eastAsia="Times New Roman" w:hAnsiTheme="minorBidi" w:cstheme="minorBidi"/>
          <w:color w:val="000000"/>
        </w:rPr>
      </w:pPr>
    </w:p>
    <w:p w14:paraId="3B701453" w14:textId="1659B774" w:rsidR="00AD5639" w:rsidRPr="00CC508C" w:rsidRDefault="009C22BB"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The term shows up again as a pair (just as it did with </w:t>
      </w:r>
      <w:proofErr w:type="spellStart"/>
      <w:r w:rsidRPr="00CC508C">
        <w:rPr>
          <w:rFonts w:asciiTheme="minorBidi" w:eastAsia="Times New Roman" w:hAnsiTheme="minorBidi" w:cstheme="minorBidi"/>
          <w:color w:val="000000"/>
        </w:rPr>
        <w:t>Avraham</w:t>
      </w:r>
      <w:proofErr w:type="spellEnd"/>
      <w:r w:rsidRPr="00CC508C">
        <w:rPr>
          <w:rFonts w:asciiTheme="minorBidi" w:eastAsia="Times New Roman" w:hAnsiTheme="minorBidi" w:cstheme="minorBidi"/>
          <w:color w:val="000000"/>
        </w:rPr>
        <w:t xml:space="preserve"> and David) at a turning point in Moshe’s speech (</w:t>
      </w:r>
      <w:proofErr w:type="spellStart"/>
      <w:r w:rsidRPr="00CC508C">
        <w:rPr>
          <w:rFonts w:asciiTheme="minorBidi" w:eastAsia="Times New Roman" w:hAnsiTheme="minorBidi" w:cstheme="minorBidi"/>
          <w:i/>
          <w:iCs/>
          <w:color w:val="000000"/>
        </w:rPr>
        <w:t>Devarim</w:t>
      </w:r>
      <w:proofErr w:type="spellEnd"/>
      <w:r w:rsidRPr="00CC508C">
        <w:rPr>
          <w:rFonts w:asciiTheme="minorBidi" w:eastAsia="Times New Roman" w:hAnsiTheme="minorBidi" w:cstheme="minorBidi"/>
          <w:color w:val="000000"/>
        </w:rPr>
        <w:t xml:space="preserve">). As Moshe moves from exhorting the people to a general and overwhelming commitment to God to a specific presentation of the law, he states that </w:t>
      </w:r>
      <w:proofErr w:type="spellStart"/>
      <w:r w:rsidR="00FF5AFE" w:rsidRPr="00CC508C">
        <w:rPr>
          <w:rFonts w:asciiTheme="minorBidi" w:eastAsia="Times New Roman" w:hAnsiTheme="minorBidi" w:cstheme="minorBidi"/>
          <w:i/>
          <w:iCs/>
          <w:color w:val="000000"/>
        </w:rPr>
        <w:t>eikev</w:t>
      </w:r>
      <w:proofErr w:type="spellEnd"/>
      <w:r w:rsidRPr="00CC508C">
        <w:rPr>
          <w:rFonts w:asciiTheme="minorBidi" w:eastAsia="Times New Roman" w:hAnsiTheme="minorBidi" w:cstheme="minorBidi"/>
          <w:i/>
          <w:iCs/>
          <w:color w:val="000000"/>
        </w:rPr>
        <w:t xml:space="preserve"> </w:t>
      </w:r>
      <w:r w:rsidRPr="00CC508C">
        <w:rPr>
          <w:rFonts w:asciiTheme="minorBidi" w:eastAsia="Times New Roman" w:hAnsiTheme="minorBidi" w:cstheme="minorBidi"/>
          <w:color w:val="000000"/>
        </w:rPr>
        <w:t xml:space="preserve">the people </w:t>
      </w:r>
      <w:r w:rsidR="002E2A5B" w:rsidRPr="00CC508C">
        <w:rPr>
          <w:rFonts w:asciiTheme="minorBidi" w:eastAsia="Times New Roman" w:hAnsiTheme="minorBidi" w:cstheme="minorBidi"/>
          <w:color w:val="000000"/>
        </w:rPr>
        <w:t>obey God (</w:t>
      </w:r>
      <w:r w:rsidR="007F2A43">
        <w:rPr>
          <w:rFonts w:asciiTheme="minorBidi" w:eastAsia="Times New Roman" w:hAnsiTheme="minorBidi" w:cstheme="minorBidi"/>
          <w:color w:val="000000"/>
        </w:rPr>
        <w:t>“</w:t>
      </w:r>
      <w:proofErr w:type="spellStart"/>
      <w:r w:rsidR="002E2A5B" w:rsidRPr="00CC508C">
        <w:rPr>
          <w:rFonts w:asciiTheme="minorBidi" w:eastAsia="Times New Roman" w:hAnsiTheme="minorBidi" w:cstheme="minorBidi"/>
          <w:i/>
          <w:iCs/>
          <w:color w:val="000000"/>
        </w:rPr>
        <w:t>vehaya</w:t>
      </w:r>
      <w:proofErr w:type="spellEnd"/>
      <w:r w:rsidR="002E2A5B" w:rsidRPr="00CC508C">
        <w:rPr>
          <w:rFonts w:asciiTheme="minorBidi" w:eastAsia="Times New Roman" w:hAnsiTheme="minorBidi" w:cstheme="minorBidi"/>
          <w:i/>
          <w:iCs/>
          <w:color w:val="000000"/>
        </w:rPr>
        <w:t xml:space="preserve"> </w:t>
      </w:r>
      <w:proofErr w:type="spellStart"/>
      <w:r w:rsidR="00FF5AFE" w:rsidRPr="00CC508C">
        <w:rPr>
          <w:rFonts w:asciiTheme="minorBidi" w:eastAsia="Times New Roman" w:hAnsiTheme="minorBidi" w:cstheme="minorBidi"/>
          <w:i/>
          <w:iCs/>
          <w:color w:val="000000"/>
        </w:rPr>
        <w:t>eikev</w:t>
      </w:r>
      <w:proofErr w:type="spellEnd"/>
      <w:r w:rsidR="002E2A5B" w:rsidRPr="00CC508C">
        <w:rPr>
          <w:rFonts w:asciiTheme="minorBidi" w:eastAsia="Times New Roman" w:hAnsiTheme="minorBidi" w:cstheme="minorBidi"/>
          <w:i/>
          <w:iCs/>
          <w:color w:val="000000"/>
        </w:rPr>
        <w:t xml:space="preserve"> </w:t>
      </w:r>
      <w:proofErr w:type="spellStart"/>
      <w:r w:rsidR="002E2A5B" w:rsidRPr="00CC508C">
        <w:rPr>
          <w:rFonts w:asciiTheme="minorBidi" w:eastAsia="Times New Roman" w:hAnsiTheme="minorBidi" w:cstheme="minorBidi"/>
          <w:i/>
          <w:iCs/>
          <w:color w:val="000000"/>
        </w:rPr>
        <w:t>tishme’un</w:t>
      </w:r>
      <w:proofErr w:type="spellEnd"/>
      <w:r w:rsidR="007F2A43">
        <w:rPr>
          <w:rFonts w:asciiTheme="minorBidi" w:eastAsia="Times New Roman" w:hAnsiTheme="minorBidi" w:cstheme="minorBidi"/>
          <w:i/>
          <w:iCs/>
          <w:color w:val="000000"/>
        </w:rPr>
        <w:t>”</w:t>
      </w:r>
      <w:r w:rsidR="002E2A5B" w:rsidRPr="00CC508C">
        <w:rPr>
          <w:rFonts w:asciiTheme="minorBidi" w:eastAsia="Times New Roman" w:hAnsiTheme="minorBidi" w:cstheme="minorBidi"/>
          <w:i/>
          <w:iCs/>
          <w:color w:val="000000"/>
        </w:rPr>
        <w:t xml:space="preserve">) </w:t>
      </w:r>
      <w:r w:rsidRPr="00CC508C">
        <w:rPr>
          <w:rFonts w:asciiTheme="minorBidi" w:eastAsia="Times New Roman" w:hAnsiTheme="minorBidi" w:cstheme="minorBidi"/>
          <w:color w:val="000000"/>
        </w:rPr>
        <w:t>a</w:t>
      </w:r>
      <w:r w:rsidR="002E2A5B" w:rsidRPr="00CC508C">
        <w:rPr>
          <w:rFonts w:asciiTheme="minorBidi" w:eastAsia="Times New Roman" w:hAnsiTheme="minorBidi" w:cstheme="minorBidi"/>
          <w:color w:val="000000"/>
        </w:rPr>
        <w:t>nd a</w:t>
      </w:r>
      <w:r w:rsidRPr="00CC508C">
        <w:rPr>
          <w:rFonts w:asciiTheme="minorBidi" w:eastAsia="Times New Roman" w:hAnsiTheme="minorBidi" w:cstheme="minorBidi"/>
          <w:color w:val="000000"/>
        </w:rPr>
        <w:t>re loyal, they will gain a great reward, including successful inheritance of the Land and prosperity there</w:t>
      </w:r>
      <w:r w:rsidR="00C94C06" w:rsidRPr="00CC508C">
        <w:rPr>
          <w:rFonts w:asciiTheme="minorBidi" w:eastAsia="Times New Roman" w:hAnsiTheme="minorBidi" w:cstheme="minorBidi"/>
          <w:color w:val="000000"/>
        </w:rPr>
        <w:t>.</w:t>
      </w:r>
      <w:r w:rsidR="002C1B1F" w:rsidRPr="00CC508C">
        <w:rPr>
          <w:rStyle w:val="a7"/>
          <w:rFonts w:asciiTheme="minorBidi" w:eastAsia="Times New Roman" w:hAnsiTheme="minorBidi" w:cstheme="minorBidi"/>
          <w:color w:val="000000"/>
        </w:rPr>
        <w:footnoteReference w:id="10"/>
      </w:r>
      <w:r w:rsidRPr="00CC508C">
        <w:rPr>
          <w:rFonts w:asciiTheme="minorBidi" w:eastAsia="Times New Roman" w:hAnsiTheme="minorBidi" w:cstheme="minorBidi"/>
          <w:color w:val="000000"/>
        </w:rPr>
        <w:t xml:space="preserve"> </w:t>
      </w:r>
      <w:r w:rsidR="002C1B1F" w:rsidRPr="00CC508C">
        <w:rPr>
          <w:rFonts w:asciiTheme="minorBidi" w:eastAsia="Times New Roman" w:hAnsiTheme="minorBidi" w:cstheme="minorBidi"/>
          <w:color w:val="000000"/>
        </w:rPr>
        <w:t>At the end of that speech-segment, they are told that i</w:t>
      </w:r>
      <w:r w:rsidRPr="00CC508C">
        <w:rPr>
          <w:rFonts w:asciiTheme="minorBidi" w:eastAsia="Times New Roman" w:hAnsiTheme="minorBidi" w:cstheme="minorBidi"/>
          <w:color w:val="000000"/>
        </w:rPr>
        <w:t xml:space="preserve">f they fail to maintain their loyalty to God, </w:t>
      </w:r>
      <w:r w:rsidR="002E2A5B" w:rsidRPr="00CC508C">
        <w:rPr>
          <w:rFonts w:asciiTheme="minorBidi" w:eastAsia="Times New Roman" w:hAnsiTheme="minorBidi" w:cstheme="minorBidi"/>
          <w:color w:val="000000"/>
        </w:rPr>
        <w:t xml:space="preserve">they will be punished and driven from the Land, </w:t>
      </w:r>
      <w:r w:rsidR="007F2A43">
        <w:rPr>
          <w:rFonts w:asciiTheme="minorBidi" w:eastAsia="Times New Roman" w:hAnsiTheme="minorBidi" w:cstheme="minorBidi"/>
          <w:color w:val="000000"/>
        </w:rPr>
        <w:t>“</w:t>
      </w:r>
      <w:proofErr w:type="spellStart"/>
      <w:r w:rsidR="00FF5AFE" w:rsidRPr="00CC508C">
        <w:rPr>
          <w:rFonts w:asciiTheme="minorBidi" w:eastAsia="Times New Roman" w:hAnsiTheme="minorBidi" w:cstheme="minorBidi"/>
          <w:i/>
          <w:iCs/>
          <w:color w:val="000000"/>
        </w:rPr>
        <w:t>eikev</w:t>
      </w:r>
      <w:proofErr w:type="spellEnd"/>
      <w:r w:rsidR="002E2A5B" w:rsidRPr="00CC508C">
        <w:rPr>
          <w:rFonts w:asciiTheme="minorBidi" w:eastAsia="Times New Roman" w:hAnsiTheme="minorBidi" w:cstheme="minorBidi"/>
          <w:i/>
          <w:iCs/>
          <w:color w:val="000000"/>
        </w:rPr>
        <w:t xml:space="preserve"> lo </w:t>
      </w:r>
      <w:proofErr w:type="spellStart"/>
      <w:r w:rsidR="002E2A5B" w:rsidRPr="00CC508C">
        <w:rPr>
          <w:rFonts w:asciiTheme="minorBidi" w:eastAsia="Times New Roman" w:hAnsiTheme="minorBidi" w:cstheme="minorBidi"/>
          <w:i/>
          <w:iCs/>
          <w:color w:val="000000"/>
        </w:rPr>
        <w:t>tishme’un</w:t>
      </w:r>
      <w:proofErr w:type="spellEnd"/>
      <w:r w:rsidR="002E2A5B" w:rsidRPr="00CC508C">
        <w:rPr>
          <w:rFonts w:asciiTheme="minorBidi" w:eastAsia="Times New Roman" w:hAnsiTheme="minorBidi" w:cstheme="minorBidi"/>
          <w:color w:val="000000"/>
        </w:rPr>
        <w:t>.</w:t>
      </w:r>
      <w:r w:rsidR="007F2A43">
        <w:rPr>
          <w:rFonts w:asciiTheme="minorBidi" w:eastAsia="Times New Roman" w:hAnsiTheme="minorBidi" w:cstheme="minorBidi"/>
          <w:color w:val="000000"/>
        </w:rPr>
        <w:t>”</w:t>
      </w:r>
      <w:r w:rsidR="002C1B1F" w:rsidRPr="00CC508C">
        <w:rPr>
          <w:rStyle w:val="a7"/>
          <w:rFonts w:asciiTheme="minorBidi" w:eastAsia="Times New Roman" w:hAnsiTheme="minorBidi" w:cstheme="minorBidi"/>
          <w:color w:val="000000"/>
        </w:rPr>
        <w:footnoteReference w:id="11"/>
      </w:r>
      <w:r w:rsidR="002E2A5B" w:rsidRPr="00CC508C">
        <w:rPr>
          <w:rFonts w:asciiTheme="minorBidi" w:eastAsia="Times New Roman" w:hAnsiTheme="minorBidi" w:cstheme="minorBidi"/>
          <w:color w:val="000000"/>
        </w:rPr>
        <w:t xml:space="preserve"> </w:t>
      </w:r>
      <w:r w:rsidR="00D242CB" w:rsidRPr="00CC508C">
        <w:rPr>
          <w:rFonts w:asciiTheme="minorBidi" w:eastAsia="Times New Roman" w:hAnsiTheme="minorBidi" w:cstheme="minorBidi"/>
          <w:color w:val="000000"/>
        </w:rPr>
        <w:t xml:space="preserve">It is entirely plausible that Moshe is alluding to the blessings given to </w:t>
      </w:r>
      <w:proofErr w:type="spellStart"/>
      <w:r w:rsidR="00D242CB" w:rsidRPr="00CC508C">
        <w:rPr>
          <w:rFonts w:asciiTheme="minorBidi" w:eastAsia="Times New Roman" w:hAnsiTheme="minorBidi" w:cstheme="minorBidi"/>
          <w:color w:val="000000"/>
        </w:rPr>
        <w:t>Avraham</w:t>
      </w:r>
      <w:proofErr w:type="spellEnd"/>
      <w:r w:rsidR="00D242CB" w:rsidRPr="00CC508C">
        <w:rPr>
          <w:rFonts w:asciiTheme="minorBidi" w:eastAsia="Times New Roman" w:hAnsiTheme="minorBidi" w:cstheme="minorBidi"/>
          <w:color w:val="000000"/>
        </w:rPr>
        <w:t xml:space="preserve"> in his speech, using the matched </w:t>
      </w:r>
      <w:proofErr w:type="spellStart"/>
      <w:r w:rsidR="00FF5AFE" w:rsidRPr="00CC508C">
        <w:rPr>
          <w:rFonts w:asciiTheme="minorBidi" w:eastAsia="Times New Roman" w:hAnsiTheme="minorBidi" w:cstheme="minorBidi"/>
          <w:i/>
          <w:iCs/>
          <w:color w:val="000000"/>
        </w:rPr>
        <w:t>eikev</w:t>
      </w:r>
      <w:proofErr w:type="spellEnd"/>
      <w:r w:rsidR="00D242CB" w:rsidRPr="00CC508C">
        <w:rPr>
          <w:rFonts w:asciiTheme="minorBidi" w:eastAsia="Times New Roman" w:hAnsiTheme="minorBidi" w:cstheme="minorBidi"/>
          <w:i/>
          <w:iCs/>
          <w:color w:val="000000"/>
        </w:rPr>
        <w:t xml:space="preserve"> </w:t>
      </w:r>
      <w:r w:rsidR="00D242CB" w:rsidRPr="00CC508C">
        <w:rPr>
          <w:rFonts w:asciiTheme="minorBidi" w:eastAsia="Times New Roman" w:hAnsiTheme="minorBidi" w:cstheme="minorBidi"/>
          <w:color w:val="000000"/>
        </w:rPr>
        <w:t>iterations.</w:t>
      </w:r>
      <w:r w:rsidR="005603CF" w:rsidRPr="00CC508C">
        <w:rPr>
          <w:rFonts w:asciiTheme="minorBidi" w:eastAsia="Times New Roman" w:hAnsiTheme="minorBidi" w:cstheme="minorBidi"/>
          <w:color w:val="000000"/>
        </w:rPr>
        <w:t xml:space="preserve"> </w:t>
      </w:r>
    </w:p>
    <w:p w14:paraId="5B81C43A" w14:textId="77777777" w:rsidR="00C56B0F" w:rsidRPr="00CC508C" w:rsidRDefault="00C56B0F" w:rsidP="00BB5584">
      <w:pPr>
        <w:bidi w:val="0"/>
        <w:spacing w:after="120" w:line="240" w:lineRule="auto"/>
        <w:jc w:val="both"/>
        <w:rPr>
          <w:rFonts w:asciiTheme="minorBidi" w:eastAsia="Times New Roman" w:hAnsiTheme="minorBidi" w:cstheme="minorBidi"/>
          <w:color w:val="000000"/>
        </w:rPr>
      </w:pPr>
    </w:p>
    <w:p w14:paraId="607C242A" w14:textId="4182AA71" w:rsidR="00D242CB" w:rsidRPr="00CC508C" w:rsidRDefault="00D242CB" w:rsidP="00BB5584">
      <w:pPr>
        <w:bidi w:val="0"/>
        <w:spacing w:after="120" w:line="240" w:lineRule="auto"/>
        <w:jc w:val="both"/>
        <w:rPr>
          <w:rFonts w:asciiTheme="minorBidi" w:hAnsiTheme="minorBidi" w:cstheme="minorBidi"/>
        </w:rPr>
      </w:pPr>
      <w:r w:rsidRPr="00CC508C">
        <w:rPr>
          <w:rFonts w:asciiTheme="minorBidi" w:hAnsiTheme="minorBidi" w:cstheme="minorBidi"/>
        </w:rPr>
        <w:t xml:space="preserve">The word appears only one other time in oratory, besides our instance. In </w:t>
      </w:r>
      <w:proofErr w:type="spellStart"/>
      <w:r w:rsidRPr="00BB5584">
        <w:rPr>
          <w:rFonts w:asciiTheme="minorBidi" w:hAnsiTheme="minorBidi" w:cstheme="minorBidi"/>
          <w:i/>
          <w:iCs/>
        </w:rPr>
        <w:t>Yeshayahu</w:t>
      </w:r>
      <w:proofErr w:type="spellEnd"/>
      <w:r w:rsidRPr="00CC508C">
        <w:rPr>
          <w:rFonts w:asciiTheme="minorBidi" w:hAnsiTheme="minorBidi" w:cstheme="minorBidi"/>
        </w:rPr>
        <w:t xml:space="preserve"> 5:23</w:t>
      </w:r>
      <w:r w:rsidR="00C94C06" w:rsidRPr="00CC508C">
        <w:rPr>
          <w:rFonts w:asciiTheme="minorBidi" w:hAnsiTheme="minorBidi" w:cstheme="minorBidi"/>
        </w:rPr>
        <w:t>, we find</w:t>
      </w:r>
      <w:r w:rsidRPr="00CC508C">
        <w:rPr>
          <w:rFonts w:asciiTheme="minorBidi" w:hAnsiTheme="minorBidi" w:cstheme="minorBidi"/>
        </w:rPr>
        <w:t xml:space="preserve">: </w:t>
      </w:r>
    </w:p>
    <w:p w14:paraId="1C51CF52" w14:textId="77777777" w:rsidR="00C56B0F" w:rsidRPr="00CC508C" w:rsidRDefault="00C56B0F" w:rsidP="00BB5584">
      <w:pPr>
        <w:bidi w:val="0"/>
        <w:spacing w:after="120" w:line="240" w:lineRule="auto"/>
        <w:jc w:val="both"/>
        <w:rPr>
          <w:rFonts w:asciiTheme="minorBidi" w:hAnsiTheme="minorBidi" w:cstheme="minorBidi"/>
        </w:rPr>
      </w:pPr>
    </w:p>
    <w:p w14:paraId="1AF4A12B" w14:textId="0ADF95DD" w:rsidR="00D242CB" w:rsidRPr="00CC508C" w:rsidRDefault="00D242CB" w:rsidP="00BB5584">
      <w:pPr>
        <w:bidi w:val="0"/>
        <w:spacing w:after="120" w:line="240" w:lineRule="auto"/>
        <w:ind w:left="720"/>
        <w:jc w:val="both"/>
        <w:rPr>
          <w:rFonts w:asciiTheme="minorBidi" w:hAnsiTheme="minorBidi" w:cstheme="minorBidi"/>
          <w:i/>
          <w:iCs/>
        </w:rPr>
      </w:pPr>
      <w:proofErr w:type="spellStart"/>
      <w:r w:rsidRPr="00CC508C">
        <w:rPr>
          <w:rFonts w:asciiTheme="minorBidi" w:hAnsiTheme="minorBidi" w:cstheme="minorBidi"/>
          <w:i/>
          <w:iCs/>
        </w:rPr>
        <w:t>Matzdikei</w:t>
      </w:r>
      <w:proofErr w:type="spellEnd"/>
      <w:r w:rsidRPr="00CC508C">
        <w:rPr>
          <w:rFonts w:asciiTheme="minorBidi" w:hAnsiTheme="minorBidi" w:cstheme="minorBidi"/>
          <w:i/>
          <w:iCs/>
        </w:rPr>
        <w:t xml:space="preserve"> </w:t>
      </w:r>
      <w:proofErr w:type="spellStart"/>
      <w:r w:rsidRPr="00CC508C">
        <w:rPr>
          <w:rFonts w:asciiTheme="minorBidi" w:hAnsiTheme="minorBidi" w:cstheme="minorBidi"/>
          <w:i/>
          <w:iCs/>
        </w:rPr>
        <w:t>rasha</w:t>
      </w:r>
      <w:proofErr w:type="spellEnd"/>
      <w:r w:rsidRPr="00CC508C">
        <w:rPr>
          <w:rFonts w:asciiTheme="minorBidi" w:hAnsiTheme="minorBidi" w:cstheme="minorBidi"/>
          <w:i/>
          <w:iCs/>
        </w:rPr>
        <w:t xml:space="preserve"> </w:t>
      </w:r>
      <w:proofErr w:type="spellStart"/>
      <w:r w:rsidR="00A90796" w:rsidRPr="00CC508C">
        <w:rPr>
          <w:rFonts w:asciiTheme="minorBidi" w:hAnsiTheme="minorBidi" w:cstheme="minorBidi"/>
          <w:b/>
          <w:bCs/>
          <w:i/>
          <w:iCs/>
        </w:rPr>
        <w:t>eikev</w:t>
      </w:r>
      <w:proofErr w:type="spellEnd"/>
      <w:r w:rsidR="00C56B0F" w:rsidRPr="00CC508C">
        <w:rPr>
          <w:rFonts w:asciiTheme="minorBidi" w:hAnsiTheme="minorBidi" w:cstheme="minorBidi"/>
          <w:i/>
          <w:iCs/>
        </w:rPr>
        <w:t xml:space="preserve"> </w:t>
      </w:r>
      <w:proofErr w:type="spellStart"/>
      <w:r w:rsidR="00C56B0F" w:rsidRPr="00CC508C">
        <w:rPr>
          <w:rFonts w:asciiTheme="minorBidi" w:hAnsiTheme="minorBidi" w:cstheme="minorBidi"/>
          <w:i/>
          <w:iCs/>
        </w:rPr>
        <w:t>sho</w:t>
      </w:r>
      <w:r w:rsidR="00FF5AFE" w:rsidRPr="00CC508C">
        <w:rPr>
          <w:rFonts w:asciiTheme="minorBidi" w:hAnsiTheme="minorBidi" w:cstheme="minorBidi"/>
          <w:i/>
          <w:iCs/>
        </w:rPr>
        <w:t>c</w:t>
      </w:r>
      <w:r w:rsidR="00C56B0F" w:rsidRPr="00CC508C">
        <w:rPr>
          <w:rFonts w:asciiTheme="minorBidi" w:hAnsiTheme="minorBidi" w:cstheme="minorBidi"/>
          <w:i/>
          <w:iCs/>
        </w:rPr>
        <w:t>had</w:t>
      </w:r>
      <w:proofErr w:type="spellEnd"/>
    </w:p>
    <w:p w14:paraId="024FE927" w14:textId="1044B347" w:rsidR="00D242CB" w:rsidRPr="00CC508C" w:rsidRDefault="00C94C06" w:rsidP="00BB5584">
      <w:pPr>
        <w:bidi w:val="0"/>
        <w:spacing w:after="120" w:line="240" w:lineRule="auto"/>
        <w:ind w:left="720"/>
        <w:jc w:val="both"/>
        <w:rPr>
          <w:rFonts w:asciiTheme="minorBidi" w:hAnsiTheme="minorBidi" w:cstheme="minorBidi"/>
        </w:rPr>
      </w:pPr>
      <w:r w:rsidRPr="00CC508C">
        <w:rPr>
          <w:rFonts w:asciiTheme="minorBidi" w:hAnsiTheme="minorBidi" w:cstheme="minorBidi"/>
        </w:rPr>
        <w:t>A</w:t>
      </w:r>
      <w:r w:rsidR="00D242CB" w:rsidRPr="00CC508C">
        <w:rPr>
          <w:rFonts w:asciiTheme="minorBidi" w:hAnsiTheme="minorBidi" w:cstheme="minorBidi"/>
        </w:rPr>
        <w:t xml:space="preserve">cquitting the wicked </w:t>
      </w:r>
      <w:proofErr w:type="spellStart"/>
      <w:r w:rsidR="00A90796" w:rsidRPr="00CC508C">
        <w:rPr>
          <w:rFonts w:asciiTheme="minorBidi" w:hAnsiTheme="minorBidi" w:cstheme="minorBidi"/>
          <w:i/>
          <w:iCs/>
        </w:rPr>
        <w:t>eikev</w:t>
      </w:r>
      <w:proofErr w:type="spellEnd"/>
      <w:r w:rsidR="00C56B0F" w:rsidRPr="00CC508C">
        <w:rPr>
          <w:rFonts w:asciiTheme="minorBidi" w:hAnsiTheme="minorBidi" w:cstheme="minorBidi"/>
        </w:rPr>
        <w:t xml:space="preserve"> bribery </w:t>
      </w:r>
    </w:p>
    <w:p w14:paraId="468C6260" w14:textId="77777777" w:rsidR="00D242CB" w:rsidRPr="00CC508C" w:rsidRDefault="00D242CB" w:rsidP="00BB5584">
      <w:pPr>
        <w:bidi w:val="0"/>
        <w:spacing w:after="120" w:line="240" w:lineRule="auto"/>
        <w:ind w:left="720"/>
        <w:jc w:val="both"/>
        <w:rPr>
          <w:rFonts w:asciiTheme="minorBidi" w:hAnsiTheme="minorBidi" w:cstheme="minorBidi"/>
          <w:i/>
          <w:iCs/>
        </w:rPr>
      </w:pPr>
    </w:p>
    <w:p w14:paraId="582D1CC7" w14:textId="2E70CBC0" w:rsidR="00D242CB" w:rsidRPr="00CC508C" w:rsidRDefault="00D242CB" w:rsidP="00BB5584">
      <w:pPr>
        <w:bidi w:val="0"/>
        <w:spacing w:after="120" w:line="240" w:lineRule="auto"/>
        <w:ind w:left="720"/>
        <w:jc w:val="both"/>
        <w:rPr>
          <w:rFonts w:asciiTheme="minorBidi" w:hAnsiTheme="minorBidi" w:cstheme="minorBidi"/>
        </w:rPr>
      </w:pPr>
      <w:proofErr w:type="spellStart"/>
      <w:proofErr w:type="gramStart"/>
      <w:r w:rsidRPr="00CC508C">
        <w:rPr>
          <w:rFonts w:asciiTheme="minorBidi" w:hAnsiTheme="minorBidi" w:cstheme="minorBidi"/>
          <w:i/>
          <w:iCs/>
        </w:rPr>
        <w:t>ve</w:t>
      </w:r>
      <w:r w:rsidR="00FF5AFE" w:rsidRPr="00CC508C">
        <w:rPr>
          <w:rFonts w:asciiTheme="minorBidi" w:hAnsiTheme="minorBidi" w:cstheme="minorBidi"/>
          <w:i/>
          <w:iCs/>
        </w:rPr>
        <w:t>-</w:t>
      </w:r>
      <w:r w:rsidRPr="00CC508C">
        <w:rPr>
          <w:rFonts w:asciiTheme="minorBidi" w:hAnsiTheme="minorBidi" w:cstheme="minorBidi"/>
          <w:i/>
          <w:iCs/>
        </w:rPr>
        <w:t>tzidkat</w:t>
      </w:r>
      <w:proofErr w:type="spellEnd"/>
      <w:proofErr w:type="gramEnd"/>
      <w:r w:rsidRPr="00CC508C">
        <w:rPr>
          <w:rFonts w:asciiTheme="minorBidi" w:hAnsiTheme="minorBidi" w:cstheme="minorBidi"/>
          <w:i/>
          <w:iCs/>
        </w:rPr>
        <w:t xml:space="preserve"> </w:t>
      </w:r>
      <w:proofErr w:type="spellStart"/>
      <w:r w:rsidRPr="00CC508C">
        <w:rPr>
          <w:rFonts w:asciiTheme="minorBidi" w:hAnsiTheme="minorBidi" w:cstheme="minorBidi"/>
          <w:i/>
          <w:iCs/>
        </w:rPr>
        <w:t>tza</w:t>
      </w:r>
      <w:r w:rsidR="00FF5AFE" w:rsidRPr="00CC508C">
        <w:rPr>
          <w:rFonts w:asciiTheme="minorBidi" w:hAnsiTheme="minorBidi" w:cstheme="minorBidi"/>
          <w:i/>
          <w:iCs/>
        </w:rPr>
        <w:t>d</w:t>
      </w:r>
      <w:r w:rsidRPr="00CC508C">
        <w:rPr>
          <w:rFonts w:asciiTheme="minorBidi" w:hAnsiTheme="minorBidi" w:cstheme="minorBidi"/>
          <w:i/>
          <w:iCs/>
        </w:rPr>
        <w:t>dikim</w:t>
      </w:r>
      <w:proofErr w:type="spellEnd"/>
      <w:r w:rsidRPr="00CC508C">
        <w:rPr>
          <w:rFonts w:asciiTheme="minorBidi" w:hAnsiTheme="minorBidi" w:cstheme="minorBidi"/>
          <w:i/>
          <w:iCs/>
        </w:rPr>
        <w:t xml:space="preserve"> </w:t>
      </w:r>
      <w:proofErr w:type="spellStart"/>
      <w:r w:rsidRPr="00CC508C">
        <w:rPr>
          <w:rFonts w:asciiTheme="minorBidi" w:hAnsiTheme="minorBidi" w:cstheme="minorBidi"/>
          <w:i/>
          <w:iCs/>
        </w:rPr>
        <w:t>yasiru</w:t>
      </w:r>
      <w:proofErr w:type="spellEnd"/>
      <w:r w:rsidRPr="00CC508C">
        <w:rPr>
          <w:rFonts w:asciiTheme="minorBidi" w:hAnsiTheme="minorBidi" w:cstheme="minorBidi"/>
          <w:i/>
          <w:iCs/>
        </w:rPr>
        <w:t xml:space="preserve"> </w:t>
      </w:r>
      <w:proofErr w:type="spellStart"/>
      <w:r w:rsidRPr="00CC508C">
        <w:rPr>
          <w:rFonts w:asciiTheme="minorBidi" w:hAnsiTheme="minorBidi" w:cstheme="minorBidi"/>
          <w:i/>
          <w:iCs/>
        </w:rPr>
        <w:t>mimenu</w:t>
      </w:r>
      <w:proofErr w:type="spellEnd"/>
    </w:p>
    <w:p w14:paraId="01C45AFA" w14:textId="5A38A7B5" w:rsidR="00D242CB" w:rsidRPr="00CC508C" w:rsidRDefault="00D242CB" w:rsidP="00BB5584">
      <w:pPr>
        <w:bidi w:val="0"/>
        <w:spacing w:after="120" w:line="240" w:lineRule="auto"/>
        <w:ind w:left="720"/>
        <w:jc w:val="both"/>
        <w:rPr>
          <w:rFonts w:asciiTheme="minorBidi" w:hAnsiTheme="minorBidi" w:cstheme="minorBidi"/>
        </w:rPr>
      </w:pPr>
      <w:proofErr w:type="gramStart"/>
      <w:r w:rsidRPr="00CC508C">
        <w:rPr>
          <w:rFonts w:asciiTheme="minorBidi" w:hAnsiTheme="minorBidi" w:cstheme="minorBidi"/>
        </w:rPr>
        <w:t>while</w:t>
      </w:r>
      <w:proofErr w:type="gramEnd"/>
      <w:r w:rsidRPr="00CC508C">
        <w:rPr>
          <w:rFonts w:asciiTheme="minorBidi" w:hAnsiTheme="minorBidi" w:cstheme="minorBidi"/>
        </w:rPr>
        <w:t xml:space="preserve"> removing the innocence of the blameless from him</w:t>
      </w:r>
    </w:p>
    <w:p w14:paraId="6DC0961D" w14:textId="77777777" w:rsidR="00C56B0F" w:rsidRPr="00CC508C" w:rsidRDefault="00C56B0F" w:rsidP="00BB5584">
      <w:pPr>
        <w:bidi w:val="0"/>
        <w:spacing w:after="120" w:line="240" w:lineRule="auto"/>
        <w:jc w:val="both"/>
        <w:rPr>
          <w:rFonts w:asciiTheme="minorBidi" w:hAnsiTheme="minorBidi" w:cstheme="minorBidi"/>
        </w:rPr>
      </w:pPr>
    </w:p>
    <w:p w14:paraId="4A86B66D" w14:textId="5F3114FC" w:rsidR="0083599B" w:rsidRPr="00CC508C" w:rsidRDefault="0083599B" w:rsidP="00BB5584">
      <w:pPr>
        <w:bidi w:val="0"/>
        <w:spacing w:after="120" w:line="240" w:lineRule="auto"/>
        <w:jc w:val="both"/>
        <w:rPr>
          <w:rFonts w:asciiTheme="minorBidi" w:hAnsiTheme="minorBidi" w:cstheme="minorBidi"/>
        </w:rPr>
      </w:pPr>
      <w:r w:rsidRPr="00CC508C">
        <w:rPr>
          <w:rFonts w:asciiTheme="minorBidi" w:hAnsiTheme="minorBidi" w:cstheme="minorBidi"/>
        </w:rPr>
        <w:t xml:space="preserve">In this case, the </w:t>
      </w:r>
      <w:proofErr w:type="spellStart"/>
      <w:r w:rsidR="00A90796" w:rsidRPr="00CC508C">
        <w:rPr>
          <w:rFonts w:asciiTheme="minorBidi" w:hAnsiTheme="minorBidi" w:cstheme="minorBidi"/>
          <w:i/>
          <w:iCs/>
        </w:rPr>
        <w:t>eikev</w:t>
      </w:r>
      <w:proofErr w:type="spellEnd"/>
      <w:r w:rsidRPr="00CC508C">
        <w:rPr>
          <w:rFonts w:asciiTheme="minorBidi" w:hAnsiTheme="minorBidi" w:cstheme="minorBidi"/>
        </w:rPr>
        <w:t xml:space="preserve"> consequence is not divine</w:t>
      </w:r>
      <w:r w:rsidR="007F2A43">
        <w:rPr>
          <w:rFonts w:asciiTheme="minorBidi" w:hAnsiTheme="minorBidi" w:cstheme="minorBidi"/>
        </w:rPr>
        <w:t>;</w:t>
      </w:r>
      <w:r w:rsidRPr="00CC508C">
        <w:rPr>
          <w:rFonts w:asciiTheme="minorBidi" w:hAnsiTheme="minorBidi" w:cstheme="minorBidi"/>
        </w:rPr>
        <w:t xml:space="preserve"> rather</w:t>
      </w:r>
      <w:r w:rsidR="007F2A43">
        <w:rPr>
          <w:rFonts w:asciiTheme="minorBidi" w:hAnsiTheme="minorBidi" w:cstheme="minorBidi"/>
        </w:rPr>
        <w:t>,</w:t>
      </w:r>
      <w:r w:rsidRPr="00CC508C">
        <w:rPr>
          <w:rFonts w:asciiTheme="minorBidi" w:hAnsiTheme="minorBidi" w:cstheme="minorBidi"/>
        </w:rPr>
        <w:t xml:space="preserve"> human corruptibility leads </w:t>
      </w:r>
      <w:proofErr w:type="spellStart"/>
      <w:r w:rsidR="00A90796" w:rsidRPr="00CC508C">
        <w:rPr>
          <w:rFonts w:asciiTheme="minorBidi" w:hAnsiTheme="minorBidi" w:cstheme="minorBidi"/>
          <w:i/>
          <w:iCs/>
        </w:rPr>
        <w:t>eikev</w:t>
      </w:r>
      <w:proofErr w:type="spellEnd"/>
      <w:r w:rsidRPr="00CC508C">
        <w:rPr>
          <w:rFonts w:asciiTheme="minorBidi" w:hAnsiTheme="minorBidi" w:cstheme="minorBidi"/>
        </w:rPr>
        <w:t xml:space="preserve"> </w:t>
      </w:r>
      <w:r w:rsidR="00CC508C" w:rsidRPr="00CC508C">
        <w:rPr>
          <w:rFonts w:asciiTheme="minorBidi" w:hAnsiTheme="minorBidi" w:cstheme="minorBidi"/>
        </w:rPr>
        <w:t>to</w:t>
      </w:r>
      <w:r w:rsidRPr="00CC508C">
        <w:rPr>
          <w:rFonts w:asciiTheme="minorBidi" w:hAnsiTheme="minorBidi" w:cstheme="minorBidi"/>
        </w:rPr>
        <w:t xml:space="preserve"> a miscarriage and perversion of justice. </w:t>
      </w:r>
    </w:p>
    <w:p w14:paraId="73860FA4" w14:textId="1CE64822" w:rsidR="006D3CF5" w:rsidRPr="00CC508C" w:rsidRDefault="006D3CF5" w:rsidP="00BB5584">
      <w:pPr>
        <w:bidi w:val="0"/>
        <w:spacing w:after="120" w:line="240" w:lineRule="auto"/>
        <w:jc w:val="both"/>
        <w:rPr>
          <w:rFonts w:asciiTheme="minorBidi" w:hAnsiTheme="minorBidi" w:cstheme="minorBidi"/>
        </w:rPr>
      </w:pPr>
    </w:p>
    <w:p w14:paraId="496A0C54" w14:textId="3F284056" w:rsidR="000603DF" w:rsidRPr="00CC508C" w:rsidRDefault="000603DF" w:rsidP="00BB5584">
      <w:pPr>
        <w:bidi w:val="0"/>
        <w:spacing w:after="120" w:line="240" w:lineRule="auto"/>
        <w:jc w:val="both"/>
        <w:rPr>
          <w:rFonts w:asciiTheme="minorBidi" w:hAnsiTheme="minorBidi" w:cstheme="minorBidi"/>
        </w:rPr>
      </w:pPr>
      <w:r w:rsidRPr="00CC508C">
        <w:rPr>
          <w:rFonts w:asciiTheme="minorBidi" w:hAnsiTheme="minorBidi" w:cstheme="minorBidi"/>
        </w:rPr>
        <w:t xml:space="preserve">The relatively rare use of </w:t>
      </w:r>
      <w:proofErr w:type="spellStart"/>
      <w:r w:rsidR="00A90796" w:rsidRPr="00CC508C">
        <w:rPr>
          <w:rFonts w:asciiTheme="minorBidi" w:hAnsiTheme="minorBidi" w:cstheme="minorBidi"/>
          <w:i/>
          <w:iCs/>
        </w:rPr>
        <w:t>eikev</w:t>
      </w:r>
      <w:proofErr w:type="spellEnd"/>
      <w:r w:rsidRPr="00CC508C">
        <w:rPr>
          <w:rFonts w:asciiTheme="minorBidi" w:hAnsiTheme="minorBidi" w:cstheme="minorBidi"/>
        </w:rPr>
        <w:t xml:space="preserve"> indicates that </w:t>
      </w:r>
      <w:proofErr w:type="spellStart"/>
      <w:r w:rsidRPr="00BB5584">
        <w:rPr>
          <w:rFonts w:asciiTheme="minorBidi" w:hAnsiTheme="minorBidi" w:cstheme="minorBidi"/>
          <w:i/>
          <w:iCs/>
        </w:rPr>
        <w:t>Tanakh</w:t>
      </w:r>
      <w:proofErr w:type="spellEnd"/>
      <w:r w:rsidRPr="00CC508C">
        <w:rPr>
          <w:rFonts w:asciiTheme="minorBidi" w:hAnsiTheme="minorBidi" w:cstheme="minorBidi"/>
        </w:rPr>
        <w:t xml:space="preserve"> uses it in a narrow sense with specific overtones. Starting with </w:t>
      </w:r>
      <w:proofErr w:type="spellStart"/>
      <w:r w:rsidRPr="00CC508C">
        <w:rPr>
          <w:rFonts w:asciiTheme="minorBidi" w:hAnsiTheme="minorBidi" w:cstheme="minorBidi"/>
        </w:rPr>
        <w:t>Avraham</w:t>
      </w:r>
      <w:proofErr w:type="spellEnd"/>
      <w:r w:rsidRPr="00CC508C">
        <w:rPr>
          <w:rFonts w:asciiTheme="minorBidi" w:hAnsiTheme="minorBidi" w:cstheme="minorBidi"/>
        </w:rPr>
        <w:t xml:space="preserve">, it seems to reflect the rewards of loyalty and the consequences of treachery. </w:t>
      </w:r>
      <w:proofErr w:type="spellStart"/>
      <w:r w:rsidRPr="00CC508C">
        <w:rPr>
          <w:rFonts w:asciiTheme="minorBidi" w:hAnsiTheme="minorBidi" w:cstheme="minorBidi"/>
        </w:rPr>
        <w:t>Avraham</w:t>
      </w:r>
      <w:proofErr w:type="spellEnd"/>
      <w:r w:rsidRPr="00CC508C">
        <w:rPr>
          <w:rFonts w:asciiTheme="minorBidi" w:hAnsiTheme="minorBidi" w:cstheme="minorBidi"/>
        </w:rPr>
        <w:t xml:space="preserve"> is the paragon of fealty to God and he is the first to be rewarded </w:t>
      </w:r>
      <w:proofErr w:type="spellStart"/>
      <w:r w:rsidR="00A90796" w:rsidRPr="00CC508C">
        <w:rPr>
          <w:rFonts w:asciiTheme="minorBidi" w:hAnsiTheme="minorBidi" w:cstheme="minorBidi"/>
          <w:i/>
          <w:iCs/>
        </w:rPr>
        <w:t>eikev</w:t>
      </w:r>
      <w:proofErr w:type="spellEnd"/>
      <w:r w:rsidRPr="00CC508C">
        <w:rPr>
          <w:rFonts w:asciiTheme="minorBidi" w:hAnsiTheme="minorBidi" w:cstheme="minorBidi"/>
        </w:rPr>
        <w:t xml:space="preserve"> his staying true to the divine command. </w:t>
      </w:r>
      <w:r w:rsidR="00DE6907" w:rsidRPr="00CC508C">
        <w:rPr>
          <w:rFonts w:asciiTheme="minorBidi" w:hAnsiTheme="minorBidi" w:cstheme="minorBidi"/>
        </w:rPr>
        <w:t xml:space="preserve">David, God’s eternal chosen one, is singled out for his disrupting all sorts of trust-relationships and, again, </w:t>
      </w:r>
      <w:proofErr w:type="spellStart"/>
      <w:r w:rsidR="00A90796" w:rsidRPr="00CC508C">
        <w:rPr>
          <w:rFonts w:asciiTheme="minorBidi" w:hAnsiTheme="minorBidi" w:cstheme="minorBidi"/>
          <w:i/>
          <w:iCs/>
        </w:rPr>
        <w:t>eikev</w:t>
      </w:r>
      <w:proofErr w:type="spellEnd"/>
      <w:r w:rsidR="00DE6907" w:rsidRPr="00CC508C">
        <w:rPr>
          <w:rFonts w:asciiTheme="minorBidi" w:hAnsiTheme="minorBidi" w:cstheme="minorBidi"/>
        </w:rPr>
        <w:t xml:space="preserve"> appears in both his </w:t>
      </w:r>
      <w:r w:rsidR="00FA7B14" w:rsidRPr="00CC508C">
        <w:rPr>
          <w:rFonts w:asciiTheme="minorBidi" w:hAnsiTheme="minorBidi" w:cstheme="minorBidi"/>
        </w:rPr>
        <w:t xml:space="preserve">own </w:t>
      </w:r>
      <w:r w:rsidR="00DE6907" w:rsidRPr="00CC508C">
        <w:rPr>
          <w:rFonts w:asciiTheme="minorBidi" w:hAnsiTheme="minorBidi" w:cstheme="minorBidi"/>
        </w:rPr>
        <w:t xml:space="preserve">words </w:t>
      </w:r>
      <w:r w:rsidR="00FA7B14" w:rsidRPr="00CC508C">
        <w:rPr>
          <w:rFonts w:asciiTheme="minorBidi" w:hAnsiTheme="minorBidi" w:cstheme="minorBidi"/>
        </w:rPr>
        <w:t xml:space="preserve">and, hoisted by his own petard, in the words of punishment uttered against him. The corrupt judges (whom we recognize well from our study of </w:t>
      </w:r>
      <w:r w:rsidR="00FA7B14" w:rsidRPr="00BB5584">
        <w:rPr>
          <w:rFonts w:asciiTheme="minorBidi" w:hAnsiTheme="minorBidi" w:cstheme="minorBidi"/>
          <w:i/>
          <w:iCs/>
        </w:rPr>
        <w:t>Amos</w:t>
      </w:r>
      <w:r w:rsidR="00FA7B14" w:rsidRPr="00CC508C">
        <w:rPr>
          <w:rFonts w:asciiTheme="minorBidi" w:hAnsiTheme="minorBidi" w:cstheme="minorBidi"/>
        </w:rPr>
        <w:t>) are entrusted with judgment</w:t>
      </w:r>
      <w:r w:rsidR="007F2A43">
        <w:rPr>
          <w:rFonts w:asciiTheme="minorBidi" w:hAnsiTheme="minorBidi" w:cstheme="minorBidi"/>
        </w:rPr>
        <w:t>, so</w:t>
      </w:r>
      <w:r w:rsidR="00FA7B14" w:rsidRPr="00CC508C">
        <w:rPr>
          <w:rFonts w:asciiTheme="minorBidi" w:hAnsiTheme="minorBidi" w:cstheme="minorBidi"/>
        </w:rPr>
        <w:t xml:space="preserve"> accepting graft is an act of treachery against their constituents as well as against the God of justice; again </w:t>
      </w:r>
      <w:proofErr w:type="spellStart"/>
      <w:r w:rsidR="00A90796" w:rsidRPr="00CC508C">
        <w:rPr>
          <w:rFonts w:asciiTheme="minorBidi" w:hAnsiTheme="minorBidi" w:cstheme="minorBidi"/>
          <w:i/>
          <w:iCs/>
        </w:rPr>
        <w:t>eikev</w:t>
      </w:r>
      <w:proofErr w:type="spellEnd"/>
      <w:r w:rsidR="00FA7B14" w:rsidRPr="00CC508C">
        <w:rPr>
          <w:rFonts w:asciiTheme="minorBidi" w:hAnsiTheme="minorBidi" w:cstheme="minorBidi"/>
        </w:rPr>
        <w:t xml:space="preserve"> appears in tying their self-indulgent motivation to their betrayal. </w:t>
      </w:r>
    </w:p>
    <w:p w14:paraId="16A4F60A" w14:textId="77777777" w:rsidR="00FA7B14" w:rsidRPr="00CC508C" w:rsidRDefault="00FA7B14" w:rsidP="00BB5584">
      <w:pPr>
        <w:bidi w:val="0"/>
        <w:spacing w:after="120" w:line="240" w:lineRule="auto"/>
        <w:jc w:val="both"/>
        <w:rPr>
          <w:rFonts w:asciiTheme="minorBidi" w:hAnsiTheme="minorBidi" w:cstheme="minorBidi"/>
        </w:rPr>
      </w:pPr>
    </w:p>
    <w:p w14:paraId="36E20B79" w14:textId="47F3F128" w:rsidR="00BE3A10" w:rsidRPr="00CC508C" w:rsidRDefault="00CC508C" w:rsidP="00BB5584">
      <w:pPr>
        <w:bidi w:val="0"/>
        <w:spacing w:after="120" w:line="240" w:lineRule="auto"/>
        <w:jc w:val="both"/>
        <w:rPr>
          <w:rFonts w:asciiTheme="minorBidi" w:hAnsiTheme="minorBidi" w:cstheme="minorBidi"/>
        </w:rPr>
      </w:pPr>
      <w:r w:rsidRPr="00CC508C">
        <w:rPr>
          <w:rFonts w:asciiTheme="minorBidi" w:hAnsiTheme="minorBidi" w:cstheme="minorBidi"/>
        </w:rPr>
        <w:t>This</w:t>
      </w:r>
      <w:r w:rsidR="00BE3A10" w:rsidRPr="00CC508C">
        <w:rPr>
          <w:rFonts w:asciiTheme="minorBidi" w:hAnsiTheme="minorBidi" w:cstheme="minorBidi"/>
        </w:rPr>
        <w:t xml:space="preserve"> brings us back to our instance, where </w:t>
      </w:r>
      <w:proofErr w:type="spellStart"/>
      <w:r w:rsidR="00A90796" w:rsidRPr="00CC508C">
        <w:rPr>
          <w:rFonts w:asciiTheme="minorBidi" w:hAnsiTheme="minorBidi" w:cstheme="minorBidi"/>
          <w:i/>
          <w:iCs/>
        </w:rPr>
        <w:t>eikev</w:t>
      </w:r>
      <w:proofErr w:type="spellEnd"/>
      <w:r w:rsidR="00BE3A10" w:rsidRPr="00CC508C">
        <w:rPr>
          <w:rFonts w:asciiTheme="minorBidi" w:hAnsiTheme="minorBidi" w:cstheme="minorBidi"/>
        </w:rPr>
        <w:t xml:space="preserve"> is </w:t>
      </w:r>
      <w:r w:rsidR="000603DF" w:rsidRPr="00CC508C">
        <w:rPr>
          <w:rFonts w:asciiTheme="minorBidi" w:hAnsiTheme="minorBidi" w:cstheme="minorBidi"/>
        </w:rPr>
        <w:t xml:space="preserve">presumably </w:t>
      </w:r>
      <w:r w:rsidR="00BE3A10" w:rsidRPr="00CC508C">
        <w:rPr>
          <w:rFonts w:asciiTheme="minorBidi" w:hAnsiTheme="minorBidi" w:cstheme="minorBidi"/>
        </w:rPr>
        <w:t>associated with divine punishment, coming on the heels (pun very much intended</w:t>
      </w:r>
      <w:r w:rsidRPr="00CC508C">
        <w:rPr>
          <w:rFonts w:asciiTheme="minorBidi" w:hAnsiTheme="minorBidi" w:cstheme="minorBidi"/>
        </w:rPr>
        <w:t>;</w:t>
      </w:r>
      <w:r w:rsidR="00BE3A10" w:rsidRPr="00CC508C">
        <w:rPr>
          <w:rFonts w:asciiTheme="minorBidi" w:hAnsiTheme="minorBidi" w:cstheme="minorBidi"/>
        </w:rPr>
        <w:t xml:space="preserve"> see </w:t>
      </w:r>
      <w:proofErr w:type="spellStart"/>
      <w:r w:rsidR="00BE3A10" w:rsidRPr="00CC508C">
        <w:rPr>
          <w:rFonts w:asciiTheme="minorBidi" w:hAnsiTheme="minorBidi" w:cstheme="minorBidi"/>
        </w:rPr>
        <w:t>Ramban</w:t>
      </w:r>
      <w:proofErr w:type="spellEnd"/>
      <w:r w:rsidR="00BE3A10" w:rsidRPr="00CC508C">
        <w:rPr>
          <w:rFonts w:asciiTheme="minorBidi" w:hAnsiTheme="minorBidi" w:cstheme="minorBidi"/>
        </w:rPr>
        <w:t xml:space="preserve"> at </w:t>
      </w:r>
      <w:proofErr w:type="spellStart"/>
      <w:r w:rsidR="00BE3A10" w:rsidRPr="00CC508C">
        <w:rPr>
          <w:rFonts w:asciiTheme="minorBidi" w:hAnsiTheme="minorBidi" w:cstheme="minorBidi"/>
          <w:i/>
          <w:iCs/>
        </w:rPr>
        <w:t>Devarim</w:t>
      </w:r>
      <w:proofErr w:type="spellEnd"/>
      <w:r w:rsidR="00BE3A10" w:rsidRPr="00CC508C">
        <w:rPr>
          <w:rFonts w:asciiTheme="minorBidi" w:hAnsiTheme="minorBidi" w:cstheme="minorBidi"/>
        </w:rPr>
        <w:t xml:space="preserve"> 7:12) of the people’s refusal to “self-correct.” </w:t>
      </w:r>
      <w:r w:rsidR="00291A69" w:rsidRPr="00CC508C">
        <w:rPr>
          <w:rFonts w:asciiTheme="minorBidi" w:hAnsiTheme="minorBidi" w:cstheme="minorBidi"/>
        </w:rPr>
        <w:t xml:space="preserve">As we noted in the last </w:t>
      </w:r>
      <w:proofErr w:type="spellStart"/>
      <w:r w:rsidR="00291A69" w:rsidRPr="00BB5584">
        <w:rPr>
          <w:rFonts w:asciiTheme="minorBidi" w:hAnsiTheme="minorBidi" w:cstheme="minorBidi"/>
          <w:i/>
          <w:iCs/>
        </w:rPr>
        <w:t>shiur</w:t>
      </w:r>
      <w:proofErr w:type="spellEnd"/>
      <w:r w:rsidR="00291A69" w:rsidRPr="00CC508C">
        <w:rPr>
          <w:rFonts w:asciiTheme="minorBidi" w:hAnsiTheme="minorBidi" w:cstheme="minorBidi"/>
        </w:rPr>
        <w:t>, the five catastrophes which they experienced</w:t>
      </w:r>
      <w:r w:rsidR="007F2A43">
        <w:rPr>
          <w:rFonts w:asciiTheme="minorBidi" w:hAnsiTheme="minorBidi" w:cstheme="minorBidi"/>
        </w:rPr>
        <w:t xml:space="preserve"> may</w:t>
      </w:r>
      <w:r w:rsidR="00291A69" w:rsidRPr="00CC508C">
        <w:rPr>
          <w:rFonts w:asciiTheme="minorBidi" w:hAnsiTheme="minorBidi" w:cstheme="minorBidi"/>
        </w:rPr>
        <w:t xml:space="preserve"> be seen as manifestations of poetic justice (</w:t>
      </w:r>
      <w:proofErr w:type="spellStart"/>
      <w:r w:rsidR="00A90796" w:rsidRPr="00CC508C">
        <w:rPr>
          <w:rFonts w:asciiTheme="minorBidi" w:hAnsiTheme="minorBidi" w:cstheme="minorBidi"/>
          <w:i/>
          <w:iCs/>
        </w:rPr>
        <w:t>midda</w:t>
      </w:r>
      <w:proofErr w:type="spellEnd"/>
      <w:r w:rsidR="00C56B0F" w:rsidRPr="00CC508C">
        <w:rPr>
          <w:rFonts w:asciiTheme="minorBidi" w:hAnsiTheme="minorBidi" w:cstheme="minorBidi"/>
          <w:i/>
          <w:iCs/>
        </w:rPr>
        <w:t xml:space="preserve"> </w:t>
      </w:r>
      <w:proofErr w:type="spellStart"/>
      <w:r w:rsidR="00A90796" w:rsidRPr="00CC508C">
        <w:rPr>
          <w:rFonts w:asciiTheme="minorBidi" w:hAnsiTheme="minorBidi" w:cstheme="minorBidi"/>
          <w:i/>
          <w:iCs/>
        </w:rPr>
        <w:t>ke-neged</w:t>
      </w:r>
      <w:proofErr w:type="spellEnd"/>
      <w:r w:rsidR="00C56B0F" w:rsidRPr="00CC508C">
        <w:rPr>
          <w:rFonts w:asciiTheme="minorBidi" w:hAnsiTheme="minorBidi" w:cstheme="minorBidi"/>
          <w:i/>
          <w:iCs/>
        </w:rPr>
        <w:t xml:space="preserve"> </w:t>
      </w:r>
      <w:proofErr w:type="spellStart"/>
      <w:r w:rsidR="00A90796" w:rsidRPr="00CC508C">
        <w:rPr>
          <w:rFonts w:asciiTheme="minorBidi" w:hAnsiTheme="minorBidi" w:cstheme="minorBidi"/>
          <w:i/>
          <w:iCs/>
        </w:rPr>
        <w:t>midda</w:t>
      </w:r>
      <w:proofErr w:type="spellEnd"/>
      <w:r w:rsidR="00291A69" w:rsidRPr="00CC508C">
        <w:rPr>
          <w:rFonts w:asciiTheme="minorBidi" w:hAnsiTheme="minorBidi" w:cstheme="minorBidi"/>
          <w:i/>
          <w:iCs/>
        </w:rPr>
        <w:t>)</w:t>
      </w:r>
      <w:r w:rsidR="00185F55" w:rsidRPr="00CC508C">
        <w:rPr>
          <w:rFonts w:asciiTheme="minorBidi" w:hAnsiTheme="minorBidi" w:cstheme="minorBidi"/>
        </w:rPr>
        <w:t xml:space="preserve">; the use of </w:t>
      </w:r>
      <w:proofErr w:type="spellStart"/>
      <w:r w:rsidR="00A90796" w:rsidRPr="00CC508C">
        <w:rPr>
          <w:rFonts w:asciiTheme="minorBidi" w:hAnsiTheme="minorBidi" w:cstheme="minorBidi"/>
          <w:i/>
          <w:iCs/>
        </w:rPr>
        <w:t>eikev</w:t>
      </w:r>
      <w:proofErr w:type="spellEnd"/>
      <w:r w:rsidR="00185F55" w:rsidRPr="00CC508C">
        <w:rPr>
          <w:rFonts w:asciiTheme="minorBidi" w:hAnsiTheme="minorBidi" w:cstheme="minorBidi"/>
        </w:rPr>
        <w:t xml:space="preserve"> here may </w:t>
      </w:r>
      <w:r w:rsidR="00FE4EBE">
        <w:rPr>
          <w:rFonts w:asciiTheme="minorBidi" w:hAnsiTheme="minorBidi" w:cstheme="minorBidi"/>
        </w:rPr>
        <w:t>convey</w:t>
      </w:r>
      <w:r w:rsidR="00185F55" w:rsidRPr="00CC508C">
        <w:rPr>
          <w:rFonts w:asciiTheme="minorBidi" w:hAnsiTheme="minorBidi" w:cstheme="minorBidi"/>
        </w:rPr>
        <w:t xml:space="preserve"> two messages. First</w:t>
      </w:r>
      <w:r w:rsidR="007F2A43">
        <w:rPr>
          <w:rFonts w:asciiTheme="minorBidi" w:hAnsiTheme="minorBidi" w:cstheme="minorBidi"/>
        </w:rPr>
        <w:t>ly</w:t>
      </w:r>
      <w:r w:rsidR="00185F55" w:rsidRPr="00CC508C">
        <w:rPr>
          <w:rFonts w:asciiTheme="minorBidi" w:hAnsiTheme="minorBidi" w:cstheme="minorBidi"/>
        </w:rPr>
        <w:t>, the people br</w:t>
      </w:r>
      <w:r w:rsidR="007F2A43">
        <w:rPr>
          <w:rFonts w:asciiTheme="minorBidi" w:hAnsiTheme="minorBidi" w:cstheme="minorBidi"/>
        </w:rPr>
        <w:t>ing</w:t>
      </w:r>
      <w:r w:rsidR="00185F55" w:rsidRPr="00CC508C">
        <w:rPr>
          <w:rFonts w:asciiTheme="minorBidi" w:hAnsiTheme="minorBidi" w:cstheme="minorBidi"/>
        </w:rPr>
        <w:t xml:space="preserve"> these disasters on themselves with their own unethical behavior. Secondly, perhaps on a more sublime level, the corruption which infect</w:t>
      </w:r>
      <w:r w:rsidR="007F2A43">
        <w:rPr>
          <w:rFonts w:asciiTheme="minorBidi" w:hAnsiTheme="minorBidi" w:cstheme="minorBidi"/>
        </w:rPr>
        <w:t>s</w:t>
      </w:r>
      <w:r w:rsidR="00185F55" w:rsidRPr="00CC508C">
        <w:rPr>
          <w:rFonts w:asciiTheme="minorBidi" w:hAnsiTheme="minorBidi" w:cstheme="minorBidi"/>
        </w:rPr>
        <w:t xml:space="preserve"> the upper echelons of society </w:t>
      </w:r>
      <w:r w:rsidR="007F2A43">
        <w:rPr>
          <w:rFonts w:asciiTheme="minorBidi" w:hAnsiTheme="minorBidi" w:cstheme="minorBidi"/>
        </w:rPr>
        <w:t>i</w:t>
      </w:r>
      <w:r w:rsidR="00185F55" w:rsidRPr="00CC508C">
        <w:rPr>
          <w:rFonts w:asciiTheme="minorBidi" w:hAnsiTheme="minorBidi" w:cstheme="minorBidi"/>
        </w:rPr>
        <w:t>s not only the cause of injustice</w:t>
      </w:r>
      <w:r w:rsidR="007F2A43">
        <w:rPr>
          <w:rFonts w:asciiTheme="minorBidi" w:hAnsiTheme="minorBidi" w:cstheme="minorBidi"/>
        </w:rPr>
        <w:t>;</w:t>
      </w:r>
      <w:r w:rsidR="00185F55" w:rsidRPr="00CC508C">
        <w:rPr>
          <w:rFonts w:asciiTheme="minorBidi" w:hAnsiTheme="minorBidi" w:cstheme="minorBidi"/>
        </w:rPr>
        <w:t xml:space="preserve"> it </w:t>
      </w:r>
      <w:r w:rsidR="007F2A43">
        <w:rPr>
          <w:rFonts w:asciiTheme="minorBidi" w:hAnsiTheme="minorBidi" w:cstheme="minorBidi"/>
        </w:rPr>
        <w:t>is</w:t>
      </w:r>
      <w:r w:rsidR="00185F55" w:rsidRPr="00CC508C">
        <w:rPr>
          <w:rFonts w:asciiTheme="minorBidi" w:hAnsiTheme="minorBidi" w:cstheme="minorBidi"/>
        </w:rPr>
        <w:t xml:space="preserve"> also a betrayal of the national and institutional mission</w:t>
      </w:r>
      <w:r w:rsidR="00332046" w:rsidRPr="00CC508C">
        <w:rPr>
          <w:rFonts w:asciiTheme="minorBidi" w:hAnsiTheme="minorBidi" w:cstheme="minorBidi"/>
        </w:rPr>
        <w:t xml:space="preserve"> which </w:t>
      </w:r>
      <w:r w:rsidR="007F2A43">
        <w:rPr>
          <w:rFonts w:asciiTheme="minorBidi" w:hAnsiTheme="minorBidi" w:cstheme="minorBidi"/>
        </w:rPr>
        <w:t>i</w:t>
      </w:r>
      <w:r w:rsidR="00332046" w:rsidRPr="00CC508C">
        <w:rPr>
          <w:rFonts w:asciiTheme="minorBidi" w:hAnsiTheme="minorBidi" w:cstheme="minorBidi"/>
        </w:rPr>
        <w:t>s the raison d’</w:t>
      </w:r>
      <w:r w:rsidR="00A90796" w:rsidRPr="00BB5584">
        <w:rPr>
          <w:rFonts w:asciiTheme="minorBidi" w:hAnsiTheme="minorBidi" w:cstheme="minorBidi"/>
        </w:rPr>
        <w:t>ê</w:t>
      </w:r>
      <w:r w:rsidR="00332046" w:rsidRPr="00CC508C">
        <w:rPr>
          <w:rFonts w:asciiTheme="minorBidi" w:hAnsiTheme="minorBidi" w:cstheme="minorBidi"/>
        </w:rPr>
        <w:t xml:space="preserve">tre of the people and those institutions (specifically, the court). </w:t>
      </w:r>
    </w:p>
    <w:p w14:paraId="3FA5B87C" w14:textId="53A33C18" w:rsidR="00681630" w:rsidRPr="00CC508C" w:rsidRDefault="00681630" w:rsidP="00BB5584">
      <w:pPr>
        <w:bidi w:val="0"/>
        <w:spacing w:after="120" w:line="240" w:lineRule="auto"/>
        <w:jc w:val="both"/>
        <w:rPr>
          <w:rFonts w:asciiTheme="minorBidi" w:hAnsiTheme="minorBidi" w:cstheme="minorBidi"/>
        </w:rPr>
      </w:pPr>
    </w:p>
    <w:p w14:paraId="384556C3" w14:textId="527FADFE" w:rsidR="00681630" w:rsidRPr="00CC508C" w:rsidRDefault="00681630" w:rsidP="00BB5584">
      <w:pPr>
        <w:bidi w:val="0"/>
        <w:spacing w:after="120" w:line="240" w:lineRule="auto"/>
        <w:jc w:val="both"/>
        <w:rPr>
          <w:rFonts w:asciiTheme="minorBidi" w:hAnsiTheme="minorBidi" w:cstheme="minorBidi"/>
        </w:rPr>
      </w:pPr>
      <w:r w:rsidRPr="00CC508C">
        <w:rPr>
          <w:rFonts w:asciiTheme="minorBidi" w:hAnsiTheme="minorBidi" w:cstheme="minorBidi"/>
        </w:rPr>
        <w:t xml:space="preserve">The phrase </w:t>
      </w:r>
      <w:r w:rsidR="00CC508C">
        <w:rPr>
          <w:rFonts w:asciiTheme="minorBidi" w:hAnsiTheme="minorBidi" w:cstheme="minorBidi"/>
        </w:rPr>
        <w:t>“</w:t>
      </w:r>
      <w:proofErr w:type="spellStart"/>
      <w:r w:rsidRPr="00CC508C">
        <w:rPr>
          <w:rFonts w:asciiTheme="minorBidi" w:hAnsiTheme="minorBidi" w:cstheme="minorBidi"/>
          <w:i/>
          <w:iCs/>
        </w:rPr>
        <w:t>zot</w:t>
      </w:r>
      <w:proofErr w:type="spellEnd"/>
      <w:r w:rsidRPr="00CC508C">
        <w:rPr>
          <w:rFonts w:asciiTheme="minorBidi" w:hAnsiTheme="minorBidi" w:cstheme="minorBidi"/>
          <w:i/>
          <w:iCs/>
        </w:rPr>
        <w:t xml:space="preserve"> </w:t>
      </w:r>
      <w:proofErr w:type="spellStart"/>
      <w:r w:rsidRPr="00CC508C">
        <w:rPr>
          <w:rFonts w:asciiTheme="minorBidi" w:hAnsiTheme="minorBidi" w:cstheme="minorBidi"/>
          <w:i/>
          <w:iCs/>
        </w:rPr>
        <w:t>e’eseh</w:t>
      </w:r>
      <w:proofErr w:type="spellEnd"/>
      <w:r w:rsidRPr="00CC508C">
        <w:rPr>
          <w:rFonts w:asciiTheme="minorBidi" w:hAnsiTheme="minorBidi" w:cstheme="minorBidi"/>
          <w:i/>
          <w:iCs/>
        </w:rPr>
        <w:t xml:space="preserve"> lakh</w:t>
      </w:r>
      <w:r w:rsidR="00CC508C">
        <w:rPr>
          <w:rFonts w:asciiTheme="minorBidi" w:hAnsiTheme="minorBidi" w:cstheme="minorBidi"/>
          <w:i/>
          <w:iCs/>
        </w:rPr>
        <w:t>”</w:t>
      </w:r>
      <w:r w:rsidRPr="00CC508C">
        <w:rPr>
          <w:rFonts w:asciiTheme="minorBidi" w:hAnsiTheme="minorBidi" w:cstheme="minorBidi"/>
        </w:rPr>
        <w:t xml:space="preserve"> is opaque and seemingly redundant. A simplistic and untutored translation of the verse until this point would leave us with: “Therefore, I will do this to you, because I will do this to you…” This murkiness leads to the multitude of distinct interpretations of the passage, some of which were presented above. </w:t>
      </w:r>
      <w:r w:rsidR="00694767" w:rsidRPr="00CC508C">
        <w:rPr>
          <w:rFonts w:asciiTheme="minorBidi" w:hAnsiTheme="minorBidi" w:cstheme="minorBidi"/>
        </w:rPr>
        <w:t xml:space="preserve">If we aren’t immediately informed as to what the </w:t>
      </w:r>
      <w:proofErr w:type="spellStart"/>
      <w:proofErr w:type="gramStart"/>
      <w:r w:rsidR="00694767" w:rsidRPr="00CC508C">
        <w:rPr>
          <w:rFonts w:asciiTheme="minorBidi" w:hAnsiTheme="minorBidi" w:cstheme="minorBidi"/>
          <w:i/>
          <w:iCs/>
        </w:rPr>
        <w:t>ko</w:t>
      </w:r>
      <w:proofErr w:type="spellEnd"/>
      <w:proofErr w:type="gramEnd"/>
      <w:r w:rsidR="00694767" w:rsidRPr="00CC508C">
        <w:rPr>
          <w:rFonts w:asciiTheme="minorBidi" w:hAnsiTheme="minorBidi" w:cstheme="minorBidi"/>
          <w:i/>
          <w:iCs/>
        </w:rPr>
        <w:t xml:space="preserve"> </w:t>
      </w:r>
      <w:r w:rsidR="00694767" w:rsidRPr="00CC508C">
        <w:rPr>
          <w:rFonts w:asciiTheme="minorBidi" w:hAnsiTheme="minorBidi" w:cstheme="minorBidi"/>
        </w:rPr>
        <w:t xml:space="preserve">and </w:t>
      </w:r>
      <w:proofErr w:type="spellStart"/>
      <w:r w:rsidR="00694767" w:rsidRPr="00CC508C">
        <w:rPr>
          <w:rFonts w:asciiTheme="minorBidi" w:hAnsiTheme="minorBidi" w:cstheme="minorBidi"/>
          <w:i/>
          <w:iCs/>
        </w:rPr>
        <w:t>zot</w:t>
      </w:r>
      <w:proofErr w:type="spellEnd"/>
      <w:r w:rsidR="00694767" w:rsidRPr="00CC508C">
        <w:rPr>
          <w:rFonts w:asciiTheme="minorBidi" w:hAnsiTheme="minorBidi" w:cstheme="minorBidi"/>
        </w:rPr>
        <w:t xml:space="preserve"> mean, we are left hanging, waiting to hear the specifics of the punishment which the audience</w:t>
      </w:r>
      <w:r w:rsidR="00CC508C">
        <w:rPr>
          <w:rFonts w:asciiTheme="minorBidi" w:hAnsiTheme="minorBidi" w:cstheme="minorBidi"/>
        </w:rPr>
        <w:t xml:space="preserve"> — b</w:t>
      </w:r>
      <w:r w:rsidR="00694767" w:rsidRPr="00CC508C">
        <w:rPr>
          <w:rFonts w:asciiTheme="minorBidi" w:hAnsiTheme="minorBidi" w:cstheme="minorBidi"/>
        </w:rPr>
        <w:t>oth immediate as well as distant</w:t>
      </w:r>
      <w:r w:rsidR="00CC508C">
        <w:rPr>
          <w:rFonts w:asciiTheme="minorBidi" w:hAnsiTheme="minorBidi" w:cstheme="minorBidi"/>
        </w:rPr>
        <w:t xml:space="preserve"> — c</w:t>
      </w:r>
      <w:r w:rsidR="00694767" w:rsidRPr="00CC508C">
        <w:rPr>
          <w:rFonts w:asciiTheme="minorBidi" w:hAnsiTheme="minorBidi" w:cstheme="minorBidi"/>
        </w:rPr>
        <w:t xml:space="preserve">ertainly anticipates. </w:t>
      </w:r>
    </w:p>
    <w:p w14:paraId="1A2D2ABA" w14:textId="51CCD160" w:rsidR="00682507" w:rsidRPr="00CC508C" w:rsidRDefault="00682507" w:rsidP="00BB5584">
      <w:pPr>
        <w:bidi w:val="0"/>
        <w:spacing w:after="120" w:line="240" w:lineRule="auto"/>
        <w:ind w:left="720"/>
        <w:jc w:val="both"/>
        <w:rPr>
          <w:rFonts w:asciiTheme="minorBidi" w:eastAsia="Times New Roman" w:hAnsiTheme="minorBidi" w:cstheme="minorBidi"/>
          <w:i/>
          <w:iCs/>
          <w:color w:val="000000"/>
        </w:rPr>
      </w:pPr>
    </w:p>
    <w:p w14:paraId="3989255E" w14:textId="7D7C91C8" w:rsidR="00682507" w:rsidRPr="00CC508C" w:rsidRDefault="00682507" w:rsidP="00BB5584">
      <w:pPr>
        <w:bidi w:val="0"/>
        <w:spacing w:after="120" w:line="240" w:lineRule="auto"/>
        <w:ind w:left="720"/>
        <w:jc w:val="both"/>
        <w:rPr>
          <w:rFonts w:asciiTheme="minorBidi" w:eastAsia="Times New Roman" w:hAnsiTheme="minorBidi" w:cstheme="minorBidi"/>
          <w:i/>
          <w:iCs/>
          <w:color w:val="000000"/>
        </w:rPr>
      </w:pPr>
      <w:proofErr w:type="spellStart"/>
      <w:r w:rsidRPr="00CC508C">
        <w:rPr>
          <w:rFonts w:asciiTheme="minorBidi" w:eastAsia="Times New Roman" w:hAnsiTheme="minorBidi" w:cstheme="minorBidi"/>
          <w:i/>
          <w:iCs/>
          <w:color w:val="000000"/>
        </w:rPr>
        <w:t>Hikon</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likrat</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Elokekha</w:t>
      </w:r>
      <w:proofErr w:type="spellEnd"/>
      <w:r w:rsidRPr="00CC508C">
        <w:rPr>
          <w:rFonts w:asciiTheme="minorBidi" w:eastAsia="Times New Roman" w:hAnsiTheme="minorBidi" w:cstheme="minorBidi"/>
          <w:i/>
          <w:iCs/>
          <w:color w:val="000000"/>
        </w:rPr>
        <w:t xml:space="preserve"> </w:t>
      </w:r>
      <w:proofErr w:type="spellStart"/>
      <w:r w:rsidRPr="00CC508C">
        <w:rPr>
          <w:rFonts w:asciiTheme="minorBidi" w:eastAsia="Times New Roman" w:hAnsiTheme="minorBidi" w:cstheme="minorBidi"/>
          <w:i/>
          <w:iCs/>
          <w:color w:val="000000"/>
        </w:rPr>
        <w:t>Yisrael</w:t>
      </w:r>
      <w:proofErr w:type="spellEnd"/>
    </w:p>
    <w:p w14:paraId="760B0610" w14:textId="6A75CE28" w:rsidR="008F4D14" w:rsidRPr="00CC508C" w:rsidRDefault="008F4D14" w:rsidP="00BB5584">
      <w:pPr>
        <w:bidi w:val="0"/>
        <w:spacing w:after="120" w:line="240" w:lineRule="auto"/>
        <w:ind w:left="720"/>
        <w:jc w:val="both"/>
        <w:rPr>
          <w:rFonts w:asciiTheme="minorBidi" w:eastAsia="Times New Roman" w:hAnsiTheme="minorBidi" w:cstheme="minorBidi"/>
          <w:i/>
          <w:iCs/>
          <w:color w:val="000000"/>
        </w:rPr>
      </w:pPr>
      <w:r w:rsidRPr="00CC508C">
        <w:rPr>
          <w:rFonts w:asciiTheme="minorBidi" w:hAnsiTheme="minorBidi" w:cstheme="minorBidi"/>
          <w:color w:val="000000"/>
          <w:shd w:val="clear" w:color="auto" w:fill="FFFFFF"/>
        </w:rPr>
        <w:t xml:space="preserve">Prepare to meet your God, O </w:t>
      </w:r>
      <w:proofErr w:type="spellStart"/>
      <w:r w:rsidRPr="00CC508C">
        <w:rPr>
          <w:rFonts w:asciiTheme="minorBidi" w:hAnsiTheme="minorBidi" w:cstheme="minorBidi"/>
          <w:color w:val="000000"/>
          <w:shd w:val="clear" w:color="auto" w:fill="FFFFFF"/>
        </w:rPr>
        <w:t>Yisrael</w:t>
      </w:r>
      <w:proofErr w:type="spellEnd"/>
    </w:p>
    <w:p w14:paraId="4472D495" w14:textId="0452423B" w:rsidR="004F1EF6" w:rsidRPr="00CC508C" w:rsidRDefault="004F1EF6" w:rsidP="00BB5584">
      <w:pPr>
        <w:bidi w:val="0"/>
        <w:spacing w:after="120" w:line="240" w:lineRule="auto"/>
        <w:ind w:left="720"/>
        <w:jc w:val="both"/>
        <w:rPr>
          <w:rFonts w:asciiTheme="minorBidi" w:eastAsia="Times New Roman" w:hAnsiTheme="minorBidi" w:cstheme="minorBidi"/>
          <w:i/>
          <w:iCs/>
          <w:color w:val="000000"/>
        </w:rPr>
      </w:pPr>
    </w:p>
    <w:p w14:paraId="601E7D54" w14:textId="4DA83220" w:rsidR="00452947" w:rsidRPr="00CC508C" w:rsidRDefault="004F1EF6"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Is this the long-awaited resolution to </w:t>
      </w:r>
      <w:proofErr w:type="spellStart"/>
      <w:proofErr w:type="gramStart"/>
      <w:r w:rsidRPr="00CC508C">
        <w:rPr>
          <w:rFonts w:asciiTheme="minorBidi" w:eastAsia="Times New Roman" w:hAnsiTheme="minorBidi" w:cstheme="minorBidi"/>
          <w:i/>
          <w:iCs/>
          <w:color w:val="000000"/>
        </w:rPr>
        <w:t>ko</w:t>
      </w:r>
      <w:proofErr w:type="spellEnd"/>
      <w:proofErr w:type="gramEnd"/>
      <w:r w:rsidRPr="00CC508C">
        <w:rPr>
          <w:rFonts w:asciiTheme="minorBidi" w:eastAsia="Times New Roman" w:hAnsiTheme="minorBidi" w:cstheme="minorBidi"/>
          <w:color w:val="000000"/>
        </w:rPr>
        <w:t xml:space="preserve"> and </w:t>
      </w:r>
      <w:proofErr w:type="spellStart"/>
      <w:r w:rsidRPr="00CC508C">
        <w:rPr>
          <w:rFonts w:asciiTheme="minorBidi" w:eastAsia="Times New Roman" w:hAnsiTheme="minorBidi" w:cstheme="minorBidi"/>
          <w:i/>
          <w:iCs/>
          <w:color w:val="000000"/>
        </w:rPr>
        <w:t>zot</w:t>
      </w:r>
      <w:proofErr w:type="spellEnd"/>
      <w:r w:rsidRPr="00CC508C">
        <w:rPr>
          <w:rFonts w:asciiTheme="minorBidi" w:eastAsia="Times New Roman" w:hAnsiTheme="minorBidi" w:cstheme="minorBidi"/>
          <w:color w:val="000000"/>
        </w:rPr>
        <w:t>? Quite possibly</w:t>
      </w:r>
      <w:r w:rsidR="00CC508C">
        <w:rPr>
          <w:rFonts w:asciiTheme="minorBidi" w:eastAsia="Times New Roman" w:hAnsiTheme="minorBidi" w:cstheme="minorBidi"/>
          <w:color w:val="000000"/>
        </w:rPr>
        <w:t xml:space="preserve">, this indicates </w:t>
      </w:r>
      <w:r w:rsidRPr="00CC508C">
        <w:rPr>
          <w:rFonts w:asciiTheme="minorBidi" w:eastAsia="Times New Roman" w:hAnsiTheme="minorBidi" w:cstheme="minorBidi"/>
          <w:color w:val="000000"/>
        </w:rPr>
        <w:t xml:space="preserve">that the ultimate reckoning is not found in brutal punishment, but in facing God directly, as it were, in battle. </w:t>
      </w:r>
      <w:r w:rsidR="00CC508C">
        <w:rPr>
          <w:rFonts w:asciiTheme="minorBidi" w:eastAsia="Times New Roman" w:hAnsiTheme="minorBidi" w:cstheme="minorBidi"/>
          <w:color w:val="000000"/>
        </w:rPr>
        <w:t>The clause may thus be read: “Pre</w:t>
      </w:r>
      <w:r w:rsidRPr="00CC508C">
        <w:rPr>
          <w:rFonts w:asciiTheme="minorBidi" w:eastAsia="Times New Roman" w:hAnsiTheme="minorBidi" w:cstheme="minorBidi"/>
          <w:color w:val="000000"/>
        </w:rPr>
        <w:t>pare yourselves to come and do battle with God.</w:t>
      </w:r>
      <w:r w:rsidR="00CC508C">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Most commentators, both medieval and modern, do read this passage as threatening; they are divided as to whether it is inherently frightening or allusively so. In other words, is it the very meeting with God that should inspire fear and a sense of dread at retribution? Or is it that God is coming to this meeting with yet another punishment</w:t>
      </w:r>
      <w:r w:rsidR="007F2A43">
        <w:rPr>
          <w:rFonts w:asciiTheme="minorBidi" w:eastAsia="Times New Roman" w:hAnsiTheme="minorBidi" w:cstheme="minorBidi"/>
          <w:color w:val="000000"/>
        </w:rPr>
        <w:t xml:space="preserve"> — </w:t>
      </w:r>
      <w:r w:rsidRPr="00CC508C">
        <w:rPr>
          <w:rFonts w:asciiTheme="minorBidi" w:eastAsia="Times New Roman" w:hAnsiTheme="minorBidi" w:cstheme="minorBidi"/>
          <w:color w:val="000000"/>
        </w:rPr>
        <w:t>harsher than those before</w:t>
      </w:r>
      <w:r w:rsidR="007F2A43">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or more severe in intensity due to the immediacy of His presence</w:t>
      </w:r>
      <w:r w:rsidR="00516C81" w:rsidRPr="00CC508C">
        <w:rPr>
          <w:rFonts w:asciiTheme="minorBidi" w:eastAsia="Times New Roman" w:hAnsiTheme="minorBidi" w:cstheme="minorBidi"/>
          <w:color w:val="000000"/>
        </w:rPr>
        <w:t>? Either read works with the text and its mood; neither is more compelling than the other.</w:t>
      </w:r>
      <w:r w:rsidR="00516C81" w:rsidRPr="00CC508C">
        <w:rPr>
          <w:rStyle w:val="a7"/>
          <w:rFonts w:asciiTheme="minorBidi" w:eastAsia="Times New Roman" w:hAnsiTheme="minorBidi" w:cstheme="minorBidi"/>
          <w:color w:val="000000"/>
        </w:rPr>
        <w:footnoteReference w:id="12"/>
      </w:r>
    </w:p>
    <w:p w14:paraId="4F3C9FE1" w14:textId="6E9A6BBE" w:rsidR="00452947" w:rsidRPr="00CC508C" w:rsidRDefault="00452947" w:rsidP="00BB5584">
      <w:pPr>
        <w:bidi w:val="0"/>
        <w:spacing w:after="120" w:line="240" w:lineRule="auto"/>
        <w:jc w:val="both"/>
        <w:rPr>
          <w:rFonts w:asciiTheme="minorBidi" w:eastAsia="Times New Roman" w:hAnsiTheme="minorBidi" w:cstheme="minorBidi"/>
          <w:color w:val="000000"/>
        </w:rPr>
      </w:pPr>
    </w:p>
    <w:p w14:paraId="35243ADB" w14:textId="77777777" w:rsidR="007742FC" w:rsidRPr="00CC508C" w:rsidRDefault="007742FC" w:rsidP="00BB5584">
      <w:pPr>
        <w:bidi w:val="0"/>
        <w:spacing w:after="120" w:line="240" w:lineRule="auto"/>
        <w:jc w:val="both"/>
        <w:rPr>
          <w:rFonts w:asciiTheme="minorBidi" w:eastAsia="Times New Roman" w:hAnsiTheme="minorBidi" w:cstheme="minorBidi"/>
          <w:color w:val="000000"/>
        </w:rPr>
      </w:pPr>
    </w:p>
    <w:p w14:paraId="7F1671D8" w14:textId="3D7A89D2" w:rsidR="00452947" w:rsidRPr="00CC508C" w:rsidRDefault="00452947"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THE WORDS BEHIND THE SILENCE</w:t>
      </w:r>
    </w:p>
    <w:p w14:paraId="21061E06" w14:textId="41CF5713" w:rsidR="00452947" w:rsidRPr="00CC508C" w:rsidRDefault="00452947" w:rsidP="00BB5584">
      <w:pPr>
        <w:bidi w:val="0"/>
        <w:spacing w:after="120" w:line="240" w:lineRule="auto"/>
        <w:jc w:val="both"/>
        <w:rPr>
          <w:rFonts w:asciiTheme="minorBidi" w:eastAsia="Times New Roman" w:hAnsiTheme="minorBidi" w:cstheme="minorBidi"/>
          <w:color w:val="000000"/>
        </w:rPr>
      </w:pPr>
    </w:p>
    <w:p w14:paraId="34D18E1B" w14:textId="7FC92BAF" w:rsidR="00FE4EBE" w:rsidRDefault="006C5685"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Verbal taboos are as old as human civilization. People avoid discussing intimate details of their lives, or mask private or distasteful subjects with euphemism</w:t>
      </w:r>
      <w:r w:rsidR="00CC508C">
        <w:rPr>
          <w:rFonts w:asciiTheme="minorBidi" w:eastAsia="Times New Roman" w:hAnsiTheme="minorBidi" w:cstheme="minorBidi"/>
          <w:color w:val="000000"/>
        </w:rPr>
        <w:t>; i</w:t>
      </w:r>
      <w:r w:rsidRPr="00CC508C">
        <w:rPr>
          <w:rFonts w:asciiTheme="minorBidi" w:eastAsia="Times New Roman" w:hAnsiTheme="minorBidi" w:cstheme="minorBidi"/>
          <w:color w:val="000000"/>
        </w:rPr>
        <w:t xml:space="preserve">nstead of "dying", we </w:t>
      </w:r>
      <w:r w:rsidR="00FE4EBE">
        <w:rPr>
          <w:rFonts w:asciiTheme="minorBidi" w:eastAsia="Times New Roman" w:hAnsiTheme="minorBidi" w:cstheme="minorBidi"/>
          <w:color w:val="000000"/>
        </w:rPr>
        <w:t>speak of someone’s</w:t>
      </w:r>
      <w:r w:rsidRPr="00CC508C">
        <w:rPr>
          <w:rFonts w:asciiTheme="minorBidi" w:eastAsia="Times New Roman" w:hAnsiTheme="minorBidi" w:cstheme="minorBidi"/>
          <w:color w:val="000000"/>
        </w:rPr>
        <w:t xml:space="preserve"> "pass</w:t>
      </w:r>
      <w:r w:rsidR="00FE4EBE">
        <w:rPr>
          <w:rFonts w:asciiTheme="minorBidi" w:eastAsia="Times New Roman" w:hAnsiTheme="minorBidi" w:cstheme="minorBidi"/>
          <w:color w:val="000000"/>
        </w:rPr>
        <w:t>ing</w:t>
      </w:r>
      <w:r w:rsidRPr="00CC508C">
        <w:rPr>
          <w:rFonts w:asciiTheme="minorBidi" w:eastAsia="Times New Roman" w:hAnsiTheme="minorBidi" w:cstheme="minorBidi"/>
          <w:color w:val="000000"/>
        </w:rPr>
        <w:t xml:space="preserve"> away" and the like. </w:t>
      </w:r>
    </w:p>
    <w:p w14:paraId="11664F56" w14:textId="77777777" w:rsidR="00FE4EBE" w:rsidRDefault="00FE4EBE" w:rsidP="00BB5584">
      <w:pPr>
        <w:bidi w:val="0"/>
        <w:spacing w:after="120" w:line="240" w:lineRule="auto"/>
        <w:jc w:val="both"/>
        <w:rPr>
          <w:rFonts w:asciiTheme="minorBidi" w:eastAsia="Times New Roman" w:hAnsiTheme="minorBidi" w:cstheme="minorBidi"/>
          <w:color w:val="000000"/>
        </w:rPr>
      </w:pPr>
    </w:p>
    <w:p w14:paraId="61DD8F55" w14:textId="4C5C1258" w:rsidR="00FE4EBE" w:rsidRDefault="006C5685"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A similar reticence to speak of matters explicitly is evident in the first </w:t>
      </w:r>
      <w:r w:rsidR="00CC508C">
        <w:rPr>
          <w:rFonts w:asciiTheme="minorBidi" w:eastAsia="Times New Roman" w:hAnsiTheme="minorBidi" w:cstheme="minorBidi"/>
          <w:color w:val="000000"/>
        </w:rPr>
        <w:t xml:space="preserve">passage </w:t>
      </w:r>
      <w:r w:rsidRPr="00CC508C">
        <w:rPr>
          <w:rFonts w:asciiTheme="minorBidi" w:eastAsia="Times New Roman" w:hAnsiTheme="minorBidi" w:cstheme="minorBidi"/>
          <w:color w:val="000000"/>
        </w:rPr>
        <w:t xml:space="preserve">in BT </w:t>
      </w:r>
      <w:proofErr w:type="spellStart"/>
      <w:r w:rsidRPr="00BB5584">
        <w:rPr>
          <w:rFonts w:asciiTheme="minorBidi" w:eastAsia="Times New Roman" w:hAnsiTheme="minorBidi" w:cstheme="minorBidi"/>
          <w:i/>
          <w:iCs/>
          <w:color w:val="000000"/>
        </w:rPr>
        <w:t>Pesa</w:t>
      </w:r>
      <w:r w:rsidR="00CC508C" w:rsidRPr="00BB5584">
        <w:rPr>
          <w:rFonts w:asciiTheme="minorBidi" w:eastAsia="Times New Roman" w:hAnsiTheme="minorBidi" w:cstheme="minorBidi"/>
          <w:i/>
          <w:iCs/>
          <w:color w:val="000000"/>
        </w:rPr>
        <w:t>c</w:t>
      </w:r>
      <w:r w:rsidRPr="00BB5584">
        <w:rPr>
          <w:rFonts w:asciiTheme="minorBidi" w:eastAsia="Times New Roman" w:hAnsiTheme="minorBidi" w:cstheme="minorBidi"/>
          <w:i/>
          <w:iCs/>
          <w:color w:val="000000"/>
        </w:rPr>
        <w:t>him</w:t>
      </w:r>
      <w:proofErr w:type="spellEnd"/>
      <w:r w:rsidRPr="00CC508C">
        <w:rPr>
          <w:rFonts w:asciiTheme="minorBidi" w:eastAsia="Times New Roman" w:hAnsiTheme="minorBidi" w:cstheme="minorBidi"/>
          <w:color w:val="000000"/>
        </w:rPr>
        <w:t>, specifically as regards mentions of "night" or "darkness", such that "night" is called, euphemistically, "light".</w:t>
      </w:r>
      <w:r w:rsidR="005603CF" w:rsidRPr="00CC508C">
        <w:rPr>
          <w:rFonts w:asciiTheme="minorBidi" w:eastAsia="Times New Roman" w:hAnsiTheme="minorBidi" w:cstheme="minorBidi"/>
          <w:color w:val="000000"/>
        </w:rPr>
        <w:t xml:space="preserve"> </w:t>
      </w:r>
    </w:p>
    <w:p w14:paraId="5EFA5311" w14:textId="77777777" w:rsidR="00FE4EBE" w:rsidRDefault="00FE4EBE" w:rsidP="00BB5584">
      <w:pPr>
        <w:bidi w:val="0"/>
        <w:spacing w:after="120" w:line="240" w:lineRule="auto"/>
        <w:jc w:val="both"/>
        <w:rPr>
          <w:rFonts w:asciiTheme="minorBidi" w:eastAsia="Times New Roman" w:hAnsiTheme="minorBidi" w:cstheme="minorBidi"/>
          <w:color w:val="000000"/>
        </w:rPr>
      </w:pPr>
    </w:p>
    <w:p w14:paraId="55F0CF56" w14:textId="0338977C" w:rsidR="00CC508C" w:rsidRDefault="00FD1AEC" w:rsidP="00BB5584">
      <w:pPr>
        <w:bidi w:val="0"/>
        <w:spacing w:after="120" w:line="240" w:lineRule="auto"/>
        <w:jc w:val="both"/>
        <w:rPr>
          <w:rFonts w:asciiTheme="minorBidi" w:eastAsia="Times New Roman" w:hAnsiTheme="minorBidi" w:cstheme="minorBidi"/>
          <w:color w:val="000000"/>
        </w:rPr>
      </w:pPr>
      <w:r w:rsidRPr="00FE4EBE">
        <w:rPr>
          <w:rFonts w:asciiTheme="minorBidi" w:eastAsia="Times New Roman" w:hAnsiTheme="minorBidi" w:cstheme="minorBidi"/>
          <w:color w:val="000000"/>
        </w:rPr>
        <w:t xml:space="preserve">This is also evident in textual emendations in </w:t>
      </w:r>
      <w:r w:rsidRPr="00BB5584">
        <w:rPr>
          <w:rFonts w:asciiTheme="minorBidi" w:eastAsia="Times New Roman" w:hAnsiTheme="minorBidi" w:cstheme="minorBidi"/>
          <w:i/>
          <w:iCs/>
          <w:color w:val="000000"/>
        </w:rPr>
        <w:t>Tanakh</w:t>
      </w:r>
      <w:r w:rsidRPr="00CC508C">
        <w:rPr>
          <w:rFonts w:asciiTheme="minorBidi" w:eastAsia="Times New Roman" w:hAnsiTheme="minorBidi" w:cstheme="minorBidi"/>
          <w:color w:val="000000"/>
        </w:rPr>
        <w:t>, where overly upsetting words or phrases are substituted with milder versions. The assumption is that the reader understands the depth of horror or depravity of the intended text</w:t>
      </w:r>
      <w:r w:rsidR="00FE4EBE">
        <w:rPr>
          <w:rFonts w:asciiTheme="minorBidi" w:eastAsia="Times New Roman" w:hAnsiTheme="minorBidi" w:cstheme="minorBidi"/>
          <w:color w:val="000000"/>
        </w:rPr>
        <w:t>, b</w:t>
      </w:r>
      <w:r w:rsidRPr="00CC508C">
        <w:rPr>
          <w:rFonts w:asciiTheme="minorBidi" w:eastAsia="Times New Roman" w:hAnsiTheme="minorBidi" w:cstheme="minorBidi"/>
          <w:color w:val="000000"/>
        </w:rPr>
        <w:t xml:space="preserve">ut his or her tender ears are protected by use of these </w:t>
      </w:r>
      <w:r w:rsidRPr="00CC508C">
        <w:rPr>
          <w:rFonts w:asciiTheme="minorBidi" w:eastAsia="Times New Roman" w:hAnsiTheme="minorBidi" w:cstheme="minorBidi"/>
          <w:i/>
          <w:iCs/>
          <w:color w:val="000000"/>
        </w:rPr>
        <w:t>tikkunei soferim</w:t>
      </w:r>
      <w:r w:rsidRPr="00CC508C">
        <w:rPr>
          <w:rFonts w:asciiTheme="minorBidi" w:eastAsia="Times New Roman" w:hAnsiTheme="minorBidi" w:cstheme="minorBidi"/>
          <w:color w:val="000000"/>
        </w:rPr>
        <w:t>.</w:t>
      </w:r>
      <w:r w:rsidR="00343A9A" w:rsidRPr="00CC508C">
        <w:rPr>
          <w:rStyle w:val="a7"/>
          <w:rFonts w:asciiTheme="minorBidi" w:eastAsia="Times New Roman" w:hAnsiTheme="minorBidi" w:cstheme="minorBidi"/>
          <w:color w:val="000000"/>
        </w:rPr>
        <w:footnoteReference w:id="13"/>
      </w:r>
      <w:r w:rsidRPr="00CC508C">
        <w:rPr>
          <w:rFonts w:asciiTheme="minorBidi" w:eastAsia="Times New Roman" w:hAnsiTheme="minorBidi" w:cstheme="minorBidi"/>
          <w:color w:val="000000"/>
        </w:rPr>
        <w:t xml:space="preserve"> </w:t>
      </w:r>
    </w:p>
    <w:p w14:paraId="7B6E0F80" w14:textId="77777777" w:rsidR="00CC508C" w:rsidRDefault="00CC508C" w:rsidP="00BB5584">
      <w:pPr>
        <w:bidi w:val="0"/>
        <w:spacing w:after="120" w:line="240" w:lineRule="auto"/>
        <w:jc w:val="both"/>
        <w:rPr>
          <w:rFonts w:asciiTheme="minorBidi" w:eastAsia="Times New Roman" w:hAnsiTheme="minorBidi" w:cstheme="minorBidi"/>
          <w:color w:val="000000"/>
        </w:rPr>
      </w:pPr>
    </w:p>
    <w:p w14:paraId="02C253EB" w14:textId="36799D47" w:rsidR="001662DB" w:rsidRDefault="009A304C"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There is, however, a more </w:t>
      </w:r>
      <w:r w:rsidR="00B670BF" w:rsidRPr="00CC508C">
        <w:rPr>
          <w:rFonts w:asciiTheme="minorBidi" w:eastAsia="Times New Roman" w:hAnsiTheme="minorBidi" w:cstheme="minorBidi"/>
          <w:color w:val="000000"/>
        </w:rPr>
        <w:t xml:space="preserve">intense textual silence, not replaced with protective niceties, which inhabits </w:t>
      </w:r>
      <w:r w:rsidR="001662DB">
        <w:rPr>
          <w:rFonts w:asciiTheme="minorBidi" w:eastAsia="Times New Roman" w:hAnsiTheme="minorBidi" w:cstheme="minorBidi"/>
          <w:color w:val="000000"/>
        </w:rPr>
        <w:t>b</w:t>
      </w:r>
      <w:r w:rsidR="00B670BF" w:rsidRPr="00CC508C">
        <w:rPr>
          <w:rFonts w:asciiTheme="minorBidi" w:eastAsia="Times New Roman" w:hAnsiTheme="minorBidi" w:cstheme="minorBidi"/>
          <w:color w:val="000000"/>
        </w:rPr>
        <w:t>iblical rhetoric</w:t>
      </w:r>
      <w:r w:rsidR="00FE4EBE">
        <w:rPr>
          <w:rFonts w:asciiTheme="minorBidi" w:eastAsia="Times New Roman" w:hAnsiTheme="minorBidi" w:cstheme="minorBidi"/>
          <w:color w:val="000000"/>
        </w:rPr>
        <w:t>: t</w:t>
      </w:r>
      <w:r w:rsidR="00B670BF" w:rsidRPr="00CC508C">
        <w:rPr>
          <w:rFonts w:asciiTheme="minorBidi" w:eastAsia="Times New Roman" w:hAnsiTheme="minorBidi" w:cstheme="minorBidi"/>
          <w:color w:val="000000"/>
        </w:rPr>
        <w:t xml:space="preserve">he oath-formula used in </w:t>
      </w:r>
      <w:proofErr w:type="spellStart"/>
      <w:r w:rsidR="00B670BF" w:rsidRPr="00BB5584">
        <w:rPr>
          <w:rFonts w:asciiTheme="minorBidi" w:eastAsia="Times New Roman" w:hAnsiTheme="minorBidi" w:cstheme="minorBidi"/>
          <w:i/>
          <w:iCs/>
          <w:color w:val="000000"/>
        </w:rPr>
        <w:t>Tanakh</w:t>
      </w:r>
      <w:proofErr w:type="spellEnd"/>
      <w:r w:rsidR="001662DB">
        <w:rPr>
          <w:rFonts w:asciiTheme="minorBidi" w:eastAsia="Times New Roman" w:hAnsiTheme="minorBidi" w:cstheme="minorBidi"/>
          <w:color w:val="000000"/>
        </w:rPr>
        <w:t xml:space="preserve"> </w:t>
      </w:r>
      <w:r w:rsidR="00B670BF" w:rsidRPr="001662DB">
        <w:rPr>
          <w:rFonts w:asciiTheme="minorBidi" w:eastAsia="Times New Roman" w:hAnsiTheme="minorBidi" w:cstheme="minorBidi"/>
          <w:color w:val="000000"/>
        </w:rPr>
        <w:t xml:space="preserve">often </w:t>
      </w:r>
      <w:r w:rsidR="001662DB">
        <w:rPr>
          <w:rFonts w:asciiTheme="minorBidi" w:eastAsia="Times New Roman" w:hAnsiTheme="minorBidi" w:cstheme="minorBidi"/>
          <w:color w:val="000000"/>
        </w:rPr>
        <w:t>omits the consequence for breaking its terms.</w:t>
      </w:r>
      <w:r w:rsidR="00B670BF" w:rsidRPr="00CC508C">
        <w:rPr>
          <w:rFonts w:asciiTheme="minorBidi" w:eastAsia="Times New Roman" w:hAnsiTheme="minorBidi" w:cstheme="minorBidi"/>
          <w:color w:val="000000"/>
        </w:rPr>
        <w:t xml:space="preserve"> </w:t>
      </w:r>
    </w:p>
    <w:p w14:paraId="27E37B3B" w14:textId="77777777" w:rsidR="001662DB" w:rsidRDefault="001662DB" w:rsidP="00BB5584">
      <w:pPr>
        <w:bidi w:val="0"/>
        <w:spacing w:after="120" w:line="240" w:lineRule="auto"/>
        <w:jc w:val="both"/>
        <w:rPr>
          <w:rFonts w:asciiTheme="minorBidi" w:eastAsia="Times New Roman" w:hAnsiTheme="minorBidi" w:cstheme="minorBidi"/>
          <w:color w:val="000000"/>
        </w:rPr>
      </w:pPr>
    </w:p>
    <w:p w14:paraId="7329680C" w14:textId="717FBC74" w:rsidR="001662DB" w:rsidRDefault="00B670BF"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For instance</w:t>
      </w:r>
      <w:r w:rsidR="00FF17EA" w:rsidRPr="00CC508C">
        <w:rPr>
          <w:rFonts w:asciiTheme="minorBidi" w:eastAsia="Times New Roman" w:hAnsiTheme="minorBidi" w:cstheme="minorBidi"/>
          <w:color w:val="000000"/>
        </w:rPr>
        <w:t xml:space="preserve">, when Lavan </w:t>
      </w:r>
      <w:r w:rsidR="001662DB">
        <w:rPr>
          <w:rFonts w:asciiTheme="minorBidi" w:eastAsia="Times New Roman" w:hAnsiTheme="minorBidi" w:cstheme="minorBidi"/>
          <w:color w:val="000000"/>
        </w:rPr>
        <w:t xml:space="preserve">parts from </w:t>
      </w:r>
      <w:proofErr w:type="spellStart"/>
      <w:r w:rsidR="007742FC" w:rsidRPr="00CC508C">
        <w:rPr>
          <w:rFonts w:asciiTheme="minorBidi" w:eastAsia="Times New Roman" w:hAnsiTheme="minorBidi" w:cstheme="minorBidi"/>
          <w:color w:val="000000"/>
        </w:rPr>
        <w:t>Ya’akov</w:t>
      </w:r>
      <w:proofErr w:type="spellEnd"/>
      <w:r w:rsidR="00FF17EA" w:rsidRPr="00CC508C">
        <w:rPr>
          <w:rFonts w:asciiTheme="minorBidi" w:eastAsia="Times New Roman" w:hAnsiTheme="minorBidi" w:cstheme="minorBidi"/>
          <w:color w:val="000000"/>
        </w:rPr>
        <w:t xml:space="preserve">, </w:t>
      </w:r>
      <w:r w:rsidR="001662DB">
        <w:rPr>
          <w:rFonts w:asciiTheme="minorBidi" w:eastAsia="Times New Roman" w:hAnsiTheme="minorBidi" w:cstheme="minorBidi"/>
          <w:color w:val="000000"/>
        </w:rPr>
        <w:t>he s</w:t>
      </w:r>
      <w:r w:rsidR="00FF17EA" w:rsidRPr="00CC508C">
        <w:rPr>
          <w:rFonts w:asciiTheme="minorBidi" w:eastAsia="Times New Roman" w:hAnsiTheme="minorBidi" w:cstheme="minorBidi"/>
          <w:color w:val="000000"/>
        </w:rPr>
        <w:t>tates: "</w:t>
      </w:r>
      <w:r w:rsidR="001662DB">
        <w:rPr>
          <w:rFonts w:asciiTheme="minorBidi" w:eastAsia="Times New Roman" w:hAnsiTheme="minorBidi" w:cstheme="minorBidi"/>
          <w:color w:val="000000"/>
        </w:rPr>
        <w:t>T</w:t>
      </w:r>
      <w:r w:rsidR="00FF17EA" w:rsidRPr="00CC508C">
        <w:rPr>
          <w:rFonts w:asciiTheme="minorBidi" w:eastAsia="Times New Roman" w:hAnsiTheme="minorBidi" w:cstheme="minorBidi"/>
          <w:color w:val="000000"/>
        </w:rPr>
        <w:t xml:space="preserve">his rock-pile is testimony and this pillar will be a witness </w:t>
      </w:r>
      <w:r w:rsidR="00FF17EA" w:rsidRPr="00BB5584">
        <w:rPr>
          <w:rFonts w:asciiTheme="minorBidi" w:eastAsia="Times New Roman" w:hAnsiTheme="minorBidi" w:cstheme="minorBidi"/>
          <w:b/>
          <w:bCs/>
          <w:color w:val="000000"/>
        </w:rPr>
        <w:t>if I do not pass</w:t>
      </w:r>
      <w:r w:rsidR="00FF17EA" w:rsidRPr="00CC508C">
        <w:rPr>
          <w:rFonts w:asciiTheme="minorBidi" w:eastAsia="Times New Roman" w:hAnsiTheme="minorBidi" w:cstheme="minorBidi"/>
          <w:i/>
          <w:iCs/>
          <w:color w:val="000000"/>
        </w:rPr>
        <w:t xml:space="preserve"> </w:t>
      </w:r>
      <w:r w:rsidR="00FF17EA" w:rsidRPr="00CC508C">
        <w:rPr>
          <w:rFonts w:asciiTheme="minorBidi" w:eastAsia="Times New Roman" w:hAnsiTheme="minorBidi" w:cstheme="minorBidi"/>
          <w:color w:val="000000"/>
        </w:rPr>
        <w:t>this rock-pile over to you…"</w:t>
      </w:r>
      <w:r w:rsidR="00FF17EA" w:rsidRPr="00CC508C">
        <w:rPr>
          <w:rStyle w:val="a7"/>
          <w:rFonts w:asciiTheme="minorBidi" w:eastAsia="Times New Roman" w:hAnsiTheme="minorBidi" w:cstheme="minorBidi"/>
          <w:color w:val="000000"/>
        </w:rPr>
        <w:footnoteReference w:id="14"/>
      </w:r>
      <w:r w:rsidR="00FF17EA" w:rsidRPr="00CC508C">
        <w:rPr>
          <w:rFonts w:asciiTheme="minorBidi" w:eastAsia="Times New Roman" w:hAnsiTheme="minorBidi" w:cstheme="minorBidi"/>
          <w:color w:val="000000"/>
        </w:rPr>
        <w:t xml:space="preserve"> He then invokes God</w:t>
      </w:r>
      <w:r w:rsidR="001662DB">
        <w:rPr>
          <w:rFonts w:asciiTheme="minorBidi" w:eastAsia="Times New Roman" w:hAnsiTheme="minorBidi" w:cstheme="minorBidi"/>
          <w:color w:val="000000"/>
        </w:rPr>
        <w:t>, W</w:t>
      </w:r>
      <w:r w:rsidR="00FF17EA" w:rsidRPr="00CC508C">
        <w:rPr>
          <w:rFonts w:asciiTheme="minorBidi" w:eastAsia="Times New Roman" w:hAnsiTheme="minorBidi" w:cstheme="minorBidi"/>
          <w:color w:val="000000"/>
        </w:rPr>
        <w:t>ho will judge between them if they violate the agreement</w:t>
      </w:r>
      <w:r w:rsidR="001662DB">
        <w:rPr>
          <w:rFonts w:asciiTheme="minorBidi" w:eastAsia="Times New Roman" w:hAnsiTheme="minorBidi" w:cstheme="minorBidi"/>
          <w:color w:val="000000"/>
        </w:rPr>
        <w:t>; but he</w:t>
      </w:r>
      <w:r w:rsidR="00FF17EA" w:rsidRPr="00CC508C">
        <w:rPr>
          <w:rFonts w:asciiTheme="minorBidi" w:eastAsia="Times New Roman" w:hAnsiTheme="minorBidi" w:cstheme="minorBidi"/>
          <w:color w:val="000000"/>
        </w:rPr>
        <w:t xml:space="preserve"> never states what the punishment will be for violation.</w:t>
      </w:r>
      <w:r w:rsidR="005603CF" w:rsidRPr="00CC508C">
        <w:rPr>
          <w:rFonts w:asciiTheme="minorBidi" w:eastAsia="Times New Roman" w:hAnsiTheme="minorBidi" w:cstheme="minorBidi"/>
          <w:color w:val="000000"/>
        </w:rPr>
        <w:t xml:space="preserve"> </w:t>
      </w:r>
    </w:p>
    <w:p w14:paraId="38235DE7" w14:textId="77777777" w:rsidR="001662DB" w:rsidRDefault="001662DB" w:rsidP="00BB5584">
      <w:pPr>
        <w:bidi w:val="0"/>
        <w:spacing w:after="120" w:line="240" w:lineRule="auto"/>
        <w:jc w:val="both"/>
        <w:rPr>
          <w:rFonts w:asciiTheme="minorBidi" w:eastAsia="Times New Roman" w:hAnsiTheme="minorBidi" w:cstheme="minorBidi"/>
          <w:color w:val="000000"/>
        </w:rPr>
      </w:pPr>
    </w:p>
    <w:p w14:paraId="4944BD56" w14:textId="3C31D59F" w:rsidR="001662DB" w:rsidRDefault="001662DB" w:rsidP="00BB5584">
      <w:pPr>
        <w:bidi w:val="0"/>
        <w:spacing w:after="120"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Similarly, i</w:t>
      </w:r>
      <w:r w:rsidR="00FF17EA" w:rsidRPr="00CC508C">
        <w:rPr>
          <w:rFonts w:asciiTheme="minorBidi" w:eastAsia="Times New Roman" w:hAnsiTheme="minorBidi" w:cstheme="minorBidi"/>
          <w:color w:val="000000"/>
        </w:rPr>
        <w:t xml:space="preserve">n </w:t>
      </w:r>
      <w:r w:rsidR="007742FC" w:rsidRPr="00BB5584">
        <w:rPr>
          <w:rFonts w:asciiTheme="minorBidi" w:eastAsia="Times New Roman" w:hAnsiTheme="minorBidi" w:cstheme="minorBidi"/>
          <w:i/>
          <w:iCs/>
          <w:color w:val="000000"/>
        </w:rPr>
        <w:t xml:space="preserve">I </w:t>
      </w:r>
      <w:proofErr w:type="spellStart"/>
      <w:r w:rsidR="007742FC" w:rsidRPr="00BB5584">
        <w:rPr>
          <w:rFonts w:asciiTheme="minorBidi" w:eastAsia="Times New Roman" w:hAnsiTheme="minorBidi" w:cstheme="minorBidi"/>
          <w:i/>
          <w:iCs/>
          <w:color w:val="000000"/>
        </w:rPr>
        <w:t>Shemuel</w:t>
      </w:r>
      <w:proofErr w:type="spellEnd"/>
      <w:r w:rsidR="00FF17EA" w:rsidRPr="00CC508C">
        <w:rPr>
          <w:rFonts w:asciiTheme="minorBidi" w:eastAsia="Times New Roman" w:hAnsiTheme="minorBidi" w:cstheme="minorBidi"/>
          <w:color w:val="000000"/>
        </w:rPr>
        <w:t xml:space="preserve"> 3, after </w:t>
      </w:r>
      <w:proofErr w:type="spellStart"/>
      <w:r w:rsidR="00174C2E" w:rsidRPr="00CC508C">
        <w:rPr>
          <w:rFonts w:asciiTheme="minorBidi" w:eastAsia="Times New Roman" w:hAnsiTheme="minorBidi" w:cstheme="minorBidi"/>
          <w:color w:val="000000"/>
        </w:rPr>
        <w:t>Shemuel</w:t>
      </w:r>
      <w:proofErr w:type="spellEnd"/>
      <w:r w:rsidR="00FF17EA" w:rsidRPr="00CC508C">
        <w:rPr>
          <w:rFonts w:asciiTheme="minorBidi" w:eastAsia="Times New Roman" w:hAnsiTheme="minorBidi" w:cstheme="minorBidi"/>
          <w:color w:val="000000"/>
        </w:rPr>
        <w:t xml:space="preserve"> received his inaugural prophecy, foretelling the fall of the </w:t>
      </w:r>
      <w:r>
        <w:rPr>
          <w:rFonts w:asciiTheme="minorBidi" w:eastAsia="Times New Roman" w:hAnsiTheme="minorBidi" w:cstheme="minorBidi"/>
          <w:color w:val="000000"/>
        </w:rPr>
        <w:t>H</w:t>
      </w:r>
      <w:r w:rsidR="00FF17EA" w:rsidRPr="00CC508C">
        <w:rPr>
          <w:rFonts w:asciiTheme="minorBidi" w:eastAsia="Times New Roman" w:hAnsiTheme="minorBidi" w:cstheme="minorBidi"/>
          <w:color w:val="000000"/>
        </w:rPr>
        <w:t xml:space="preserve">ouse of Eli, </w:t>
      </w:r>
      <w:r w:rsidR="006B35E9" w:rsidRPr="00CC508C">
        <w:rPr>
          <w:rFonts w:asciiTheme="minorBidi" w:eastAsia="Times New Roman" w:hAnsiTheme="minorBidi" w:cstheme="minorBidi"/>
          <w:color w:val="000000"/>
        </w:rPr>
        <w:t xml:space="preserve">the latter </w:t>
      </w:r>
      <w:r>
        <w:rPr>
          <w:rFonts w:asciiTheme="minorBidi" w:eastAsia="Times New Roman" w:hAnsiTheme="minorBidi" w:cstheme="minorBidi"/>
          <w:color w:val="000000"/>
        </w:rPr>
        <w:t>comes</w:t>
      </w:r>
      <w:r w:rsidR="006B35E9" w:rsidRPr="001662DB">
        <w:rPr>
          <w:rFonts w:asciiTheme="minorBidi" w:eastAsia="Times New Roman" w:hAnsiTheme="minorBidi" w:cstheme="minorBidi"/>
          <w:color w:val="000000"/>
        </w:rPr>
        <w:t xml:space="preserve"> to him in the morning and </w:t>
      </w:r>
      <w:r w:rsidR="00A73C8D">
        <w:rPr>
          <w:rFonts w:asciiTheme="minorBidi" w:eastAsia="Times New Roman" w:hAnsiTheme="minorBidi" w:cstheme="minorBidi"/>
          <w:color w:val="000000"/>
        </w:rPr>
        <w:t>compels</w:t>
      </w:r>
      <w:r w:rsidR="006B35E9" w:rsidRPr="001662DB">
        <w:rPr>
          <w:rFonts w:asciiTheme="minorBidi" w:eastAsia="Times New Roman" w:hAnsiTheme="minorBidi" w:cstheme="minorBidi"/>
          <w:color w:val="000000"/>
        </w:rPr>
        <w:t xml:space="preserve"> him to reveal the prophecy. </w:t>
      </w:r>
      <w:r w:rsidR="00FE4EBE">
        <w:rPr>
          <w:rFonts w:asciiTheme="minorBidi" w:eastAsia="Times New Roman" w:hAnsiTheme="minorBidi" w:cstheme="minorBidi"/>
          <w:color w:val="000000"/>
        </w:rPr>
        <w:t>Eli</w:t>
      </w:r>
      <w:r w:rsidR="006B35E9" w:rsidRPr="001662DB">
        <w:rPr>
          <w:rFonts w:asciiTheme="minorBidi" w:eastAsia="Times New Roman" w:hAnsiTheme="minorBidi" w:cstheme="minorBidi"/>
          <w:color w:val="000000"/>
        </w:rPr>
        <w:t xml:space="preserve"> utter</w:t>
      </w:r>
      <w:r>
        <w:rPr>
          <w:rFonts w:asciiTheme="minorBidi" w:eastAsia="Times New Roman" w:hAnsiTheme="minorBidi" w:cstheme="minorBidi"/>
          <w:color w:val="000000"/>
        </w:rPr>
        <w:t>s</w:t>
      </w:r>
      <w:r w:rsidR="006B35E9" w:rsidRPr="00CC508C">
        <w:rPr>
          <w:rFonts w:asciiTheme="minorBidi" w:eastAsia="Times New Roman" w:hAnsiTheme="minorBidi" w:cstheme="minorBidi"/>
          <w:color w:val="000000"/>
        </w:rPr>
        <w:t xml:space="preserve"> an oath</w:t>
      </w:r>
      <w:r w:rsidR="00A73C8D">
        <w:rPr>
          <w:rFonts w:asciiTheme="minorBidi" w:eastAsia="Times New Roman" w:hAnsiTheme="minorBidi" w:cstheme="minorBidi"/>
          <w:color w:val="000000"/>
        </w:rPr>
        <w:t>-</w:t>
      </w:r>
      <w:r w:rsidR="006B35E9" w:rsidRPr="00CC508C">
        <w:rPr>
          <w:rFonts w:asciiTheme="minorBidi" w:eastAsia="Times New Roman" w:hAnsiTheme="minorBidi" w:cstheme="minorBidi"/>
          <w:color w:val="000000"/>
        </w:rPr>
        <w:t xml:space="preserve">formula, </w:t>
      </w:r>
      <w:r>
        <w:rPr>
          <w:rFonts w:asciiTheme="minorBidi" w:eastAsia="Times New Roman" w:hAnsiTheme="minorBidi" w:cstheme="minorBidi"/>
          <w:color w:val="000000"/>
        </w:rPr>
        <w:t>adjur</w:t>
      </w:r>
      <w:r w:rsidR="006B35E9" w:rsidRPr="00CC508C">
        <w:rPr>
          <w:rFonts w:asciiTheme="minorBidi" w:eastAsia="Times New Roman" w:hAnsiTheme="minorBidi" w:cstheme="minorBidi"/>
          <w:color w:val="000000"/>
        </w:rPr>
        <w:t>ing the lad to tell him everythin</w:t>
      </w:r>
      <w:r>
        <w:rPr>
          <w:rFonts w:asciiTheme="minorBidi" w:eastAsia="Times New Roman" w:hAnsiTheme="minorBidi" w:cstheme="minorBidi"/>
          <w:color w:val="000000"/>
        </w:rPr>
        <w:t>g,</w:t>
      </w:r>
      <w:r w:rsidR="006B35E9" w:rsidRPr="00CC508C">
        <w:rPr>
          <w:rFonts w:asciiTheme="minorBidi" w:eastAsia="Times New Roman" w:hAnsiTheme="minorBidi" w:cstheme="minorBidi"/>
          <w:color w:val="000000"/>
        </w:rPr>
        <w:t xml:space="preserve"> but never state</w:t>
      </w:r>
      <w:r>
        <w:rPr>
          <w:rFonts w:asciiTheme="minorBidi" w:eastAsia="Times New Roman" w:hAnsiTheme="minorBidi" w:cstheme="minorBidi"/>
          <w:color w:val="000000"/>
        </w:rPr>
        <w:t>s</w:t>
      </w:r>
      <w:r w:rsidR="006B35E9" w:rsidRPr="00CC508C">
        <w:rPr>
          <w:rFonts w:asciiTheme="minorBidi" w:eastAsia="Times New Roman" w:hAnsiTheme="minorBidi" w:cstheme="minorBidi"/>
          <w:color w:val="000000"/>
        </w:rPr>
        <w:t xml:space="preserve"> what the consequences would be for failure to comply.</w:t>
      </w:r>
      <w:r w:rsidR="005603CF" w:rsidRPr="00CC508C">
        <w:rPr>
          <w:rFonts w:asciiTheme="minorBidi" w:eastAsia="Times New Roman" w:hAnsiTheme="minorBidi" w:cstheme="minorBidi"/>
          <w:color w:val="000000"/>
        </w:rPr>
        <w:t xml:space="preserve"> </w:t>
      </w:r>
    </w:p>
    <w:p w14:paraId="100CF8E4" w14:textId="77777777" w:rsidR="001662DB" w:rsidRDefault="001662DB" w:rsidP="00BB5584">
      <w:pPr>
        <w:bidi w:val="0"/>
        <w:spacing w:after="120" w:line="240" w:lineRule="auto"/>
        <w:jc w:val="both"/>
        <w:rPr>
          <w:rFonts w:asciiTheme="minorBidi" w:eastAsia="Times New Roman" w:hAnsiTheme="minorBidi" w:cstheme="minorBidi"/>
          <w:color w:val="000000"/>
        </w:rPr>
      </w:pPr>
    </w:p>
    <w:p w14:paraId="34DBA537" w14:textId="1A3B535C" w:rsidR="006B35E9" w:rsidRDefault="006B35E9"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There are dozens of examples of this "protective silence" in </w:t>
      </w:r>
      <w:r w:rsidRPr="00BB5584">
        <w:rPr>
          <w:rFonts w:asciiTheme="minorBidi" w:eastAsia="Times New Roman" w:hAnsiTheme="minorBidi" w:cstheme="minorBidi"/>
          <w:i/>
          <w:iCs/>
          <w:color w:val="000000"/>
        </w:rPr>
        <w:t>Tanakh</w:t>
      </w:r>
      <w:r w:rsidRPr="00CC508C">
        <w:rPr>
          <w:rFonts w:asciiTheme="minorBidi" w:eastAsia="Times New Roman" w:hAnsiTheme="minorBidi" w:cstheme="minorBidi"/>
          <w:color w:val="000000"/>
        </w:rPr>
        <w:t>. The reason for omitting explicit mention of the consequence</w:t>
      </w:r>
      <w:r w:rsidR="00FE4EBE">
        <w:rPr>
          <w:rFonts w:asciiTheme="minorBidi" w:eastAsia="Times New Roman" w:hAnsiTheme="minorBidi" w:cstheme="minorBidi"/>
          <w:color w:val="000000"/>
        </w:rPr>
        <w:t>s</w:t>
      </w:r>
      <w:r w:rsidRPr="00CC508C">
        <w:rPr>
          <w:rFonts w:asciiTheme="minorBidi" w:eastAsia="Times New Roman" w:hAnsiTheme="minorBidi" w:cstheme="minorBidi"/>
          <w:color w:val="000000"/>
        </w:rPr>
        <w:t xml:space="preserve"> usually falls into one of two </w:t>
      </w:r>
      <w:r w:rsidR="00FE4EBE">
        <w:rPr>
          <w:rFonts w:asciiTheme="minorBidi" w:eastAsia="Times New Roman" w:hAnsiTheme="minorBidi" w:cstheme="minorBidi"/>
          <w:color w:val="000000"/>
        </w:rPr>
        <w:t>types</w:t>
      </w:r>
      <w:r w:rsidRPr="00CC508C">
        <w:rPr>
          <w:rFonts w:asciiTheme="minorBidi" w:eastAsia="Times New Roman" w:hAnsiTheme="minorBidi" w:cstheme="minorBidi"/>
          <w:color w:val="000000"/>
        </w:rPr>
        <w:t>. Either the listener is being protected from hearing a terrible and terrifying divine punishment</w:t>
      </w:r>
      <w:r w:rsidR="00A73C8D">
        <w:rPr>
          <w:rFonts w:asciiTheme="minorBidi" w:eastAsia="Times New Roman" w:hAnsiTheme="minorBidi" w:cstheme="minorBidi"/>
          <w:color w:val="000000"/>
        </w:rPr>
        <w:t>, or</w:t>
      </w:r>
      <w:r w:rsidRPr="00CC508C">
        <w:rPr>
          <w:rFonts w:asciiTheme="minorBidi" w:eastAsia="Times New Roman" w:hAnsiTheme="minorBidi" w:cstheme="minorBidi"/>
          <w:color w:val="000000"/>
        </w:rPr>
        <w:t xml:space="preserve"> the </w:t>
      </w:r>
      <w:r w:rsidR="00A73C8D">
        <w:rPr>
          <w:rFonts w:asciiTheme="minorBidi" w:eastAsia="Times New Roman" w:hAnsiTheme="minorBidi" w:cstheme="minorBidi"/>
          <w:color w:val="000000"/>
        </w:rPr>
        <w:t>speaker</w:t>
      </w:r>
      <w:r w:rsidRPr="00CC508C">
        <w:rPr>
          <w:rFonts w:asciiTheme="minorBidi" w:eastAsia="Times New Roman" w:hAnsiTheme="minorBidi" w:cstheme="minorBidi"/>
          <w:color w:val="000000"/>
        </w:rPr>
        <w:t xml:space="preserve"> leaves that to the imagination of the </w:t>
      </w:r>
      <w:r w:rsidR="00A73C8D">
        <w:rPr>
          <w:rFonts w:asciiTheme="minorBidi" w:eastAsia="Times New Roman" w:hAnsiTheme="minorBidi" w:cstheme="minorBidi"/>
          <w:color w:val="000000"/>
        </w:rPr>
        <w:t>listener</w:t>
      </w:r>
      <w:r w:rsidRPr="00CC508C">
        <w:rPr>
          <w:rFonts w:asciiTheme="minorBidi" w:eastAsia="Times New Roman" w:hAnsiTheme="minorBidi" w:cstheme="minorBidi"/>
          <w:color w:val="000000"/>
        </w:rPr>
        <w:t xml:space="preserve">. The </w:t>
      </w:r>
      <w:r w:rsidR="00FE4EBE">
        <w:rPr>
          <w:rFonts w:asciiTheme="minorBidi" w:eastAsia="Times New Roman" w:hAnsiTheme="minorBidi" w:cstheme="minorBidi"/>
          <w:color w:val="000000"/>
        </w:rPr>
        <w:t>principle</w:t>
      </w:r>
      <w:r w:rsidRPr="00CC508C">
        <w:rPr>
          <w:rFonts w:asciiTheme="minorBidi" w:eastAsia="Times New Roman" w:hAnsiTheme="minorBidi" w:cstheme="minorBidi"/>
          <w:color w:val="000000"/>
        </w:rPr>
        <w:t xml:space="preserve"> is something which great novelists, movie directors and other artists have long understood</w:t>
      </w:r>
      <w:r w:rsidR="00A73C8D">
        <w:rPr>
          <w:rFonts w:asciiTheme="minorBidi" w:eastAsia="Times New Roman" w:hAnsiTheme="minorBidi" w:cstheme="minorBidi"/>
          <w:color w:val="000000"/>
        </w:rPr>
        <w:t xml:space="preserve">: </w:t>
      </w:r>
      <w:r w:rsidRPr="00CC508C">
        <w:rPr>
          <w:rFonts w:asciiTheme="minorBidi" w:eastAsia="Times New Roman" w:hAnsiTheme="minorBidi" w:cstheme="minorBidi"/>
          <w:color w:val="000000"/>
        </w:rPr>
        <w:t>the imagination is a far more powerful tool than any lexicon. The images that can</w:t>
      </w:r>
      <w:r w:rsidR="00A73C8D">
        <w:rPr>
          <w:rFonts w:asciiTheme="minorBidi" w:eastAsia="Times New Roman" w:hAnsiTheme="minorBidi" w:cstheme="minorBidi"/>
          <w:color w:val="000000"/>
        </w:rPr>
        <w:t xml:space="preserve"> — a</w:t>
      </w:r>
      <w:r w:rsidRPr="00CC508C">
        <w:rPr>
          <w:rFonts w:asciiTheme="minorBidi" w:eastAsia="Times New Roman" w:hAnsiTheme="minorBidi" w:cstheme="minorBidi"/>
          <w:color w:val="000000"/>
        </w:rPr>
        <w:t>nd inevitably will</w:t>
      </w:r>
      <w:r w:rsidR="00A73C8D">
        <w:rPr>
          <w:rFonts w:asciiTheme="minorBidi" w:eastAsia="Times New Roman" w:hAnsiTheme="minorBidi" w:cstheme="minorBidi"/>
          <w:color w:val="000000"/>
        </w:rPr>
        <w:t xml:space="preserve"> — b</w:t>
      </w:r>
      <w:r w:rsidRPr="00CC508C">
        <w:rPr>
          <w:rFonts w:asciiTheme="minorBidi" w:eastAsia="Times New Roman" w:hAnsiTheme="minorBidi" w:cstheme="minorBidi"/>
          <w:color w:val="000000"/>
        </w:rPr>
        <w:t>e called up by someone under threat are significantly worse and more terrifying than anything that can be described.</w:t>
      </w:r>
      <w:r w:rsidRPr="00CC508C">
        <w:rPr>
          <w:rStyle w:val="a7"/>
          <w:rFonts w:asciiTheme="minorBidi" w:eastAsia="Times New Roman" w:hAnsiTheme="minorBidi" w:cstheme="minorBidi"/>
          <w:color w:val="000000"/>
        </w:rPr>
        <w:footnoteReference w:id="15"/>
      </w:r>
      <w:r w:rsidRPr="00CC508C">
        <w:rPr>
          <w:rFonts w:asciiTheme="minorBidi" w:eastAsia="Times New Roman" w:hAnsiTheme="minorBidi" w:cstheme="minorBidi"/>
          <w:color w:val="000000"/>
        </w:rPr>
        <w:t xml:space="preserve"> </w:t>
      </w:r>
    </w:p>
    <w:p w14:paraId="4BF51745" w14:textId="77777777" w:rsidR="00A73C8D" w:rsidRPr="00CC508C" w:rsidRDefault="00A73C8D" w:rsidP="00BB5584">
      <w:pPr>
        <w:bidi w:val="0"/>
        <w:spacing w:after="120" w:line="240" w:lineRule="auto"/>
        <w:jc w:val="both"/>
        <w:rPr>
          <w:rFonts w:asciiTheme="minorBidi" w:eastAsia="Times New Roman" w:hAnsiTheme="minorBidi" w:cstheme="minorBidi"/>
          <w:color w:val="000000"/>
        </w:rPr>
      </w:pPr>
    </w:p>
    <w:p w14:paraId="14376F90" w14:textId="4AF3BA6D" w:rsidR="00AF7126" w:rsidRPr="00CC508C" w:rsidRDefault="004A52F9"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This device is used liberally in </w:t>
      </w:r>
      <w:r w:rsidRPr="00BB5584">
        <w:rPr>
          <w:rFonts w:asciiTheme="minorBidi" w:eastAsia="Times New Roman" w:hAnsiTheme="minorBidi" w:cstheme="minorBidi"/>
          <w:i/>
          <w:iCs/>
          <w:color w:val="000000"/>
        </w:rPr>
        <w:t>Tanakh</w:t>
      </w:r>
      <w:r w:rsidR="00A73C8D">
        <w:rPr>
          <w:rFonts w:asciiTheme="minorBidi" w:eastAsia="Times New Roman" w:hAnsiTheme="minorBidi" w:cstheme="minorBidi"/>
          <w:color w:val="000000"/>
        </w:rPr>
        <w:t xml:space="preserve">: the text is silent about </w:t>
      </w:r>
      <w:r w:rsidR="00D77999" w:rsidRPr="00CC508C">
        <w:rPr>
          <w:rFonts w:asciiTheme="minorBidi" w:eastAsia="Times New Roman" w:hAnsiTheme="minorBidi" w:cstheme="minorBidi"/>
          <w:color w:val="000000"/>
        </w:rPr>
        <w:t>Yitzhak's post-</w:t>
      </w:r>
      <w:proofErr w:type="spellStart"/>
      <w:r w:rsidR="00A90796" w:rsidRPr="00CC508C">
        <w:rPr>
          <w:rFonts w:asciiTheme="minorBidi" w:eastAsia="Times New Roman" w:hAnsiTheme="minorBidi" w:cstheme="minorBidi"/>
          <w:color w:val="000000"/>
        </w:rPr>
        <w:t>Akeida</w:t>
      </w:r>
      <w:proofErr w:type="spellEnd"/>
      <w:r w:rsidR="00D77999" w:rsidRPr="00CC508C">
        <w:rPr>
          <w:rFonts w:asciiTheme="minorBidi" w:eastAsia="Times New Roman" w:hAnsiTheme="minorBidi" w:cstheme="minorBidi"/>
          <w:color w:val="000000"/>
        </w:rPr>
        <w:t xml:space="preserve"> whereabouts</w:t>
      </w:r>
      <w:r w:rsidR="00FE4EBE">
        <w:rPr>
          <w:rFonts w:asciiTheme="minorBidi" w:eastAsia="Times New Roman" w:hAnsiTheme="minorBidi" w:cstheme="minorBidi"/>
          <w:color w:val="000000"/>
        </w:rPr>
        <w:t xml:space="preserve"> in </w:t>
      </w:r>
      <w:r w:rsidR="00FE4EBE" w:rsidRPr="00FE4EBE">
        <w:rPr>
          <w:rFonts w:asciiTheme="minorBidi" w:eastAsia="Times New Roman" w:hAnsiTheme="minorBidi" w:cstheme="minorBidi"/>
          <w:i/>
          <w:iCs/>
          <w:color w:val="000000"/>
        </w:rPr>
        <w:t>Bereishit</w:t>
      </w:r>
      <w:r w:rsidR="00FE4EBE">
        <w:rPr>
          <w:rFonts w:asciiTheme="minorBidi" w:eastAsia="Times New Roman" w:hAnsiTheme="minorBidi" w:cstheme="minorBidi"/>
          <w:color w:val="000000"/>
        </w:rPr>
        <w:t xml:space="preserve"> 22</w:t>
      </w:r>
      <w:r w:rsidR="00A73C8D">
        <w:rPr>
          <w:rFonts w:asciiTheme="minorBidi" w:eastAsia="Times New Roman" w:hAnsiTheme="minorBidi" w:cstheme="minorBidi"/>
          <w:color w:val="000000"/>
        </w:rPr>
        <w:t>, and it is similarly mute about</w:t>
      </w:r>
      <w:r w:rsidR="00D77999" w:rsidRPr="00CC508C">
        <w:rPr>
          <w:rFonts w:asciiTheme="minorBidi" w:eastAsia="Times New Roman" w:hAnsiTheme="minorBidi" w:cstheme="minorBidi"/>
          <w:color w:val="000000"/>
        </w:rPr>
        <w:t xml:space="preserve"> </w:t>
      </w:r>
      <w:proofErr w:type="spellStart"/>
      <w:r w:rsidRPr="00CC508C">
        <w:rPr>
          <w:rFonts w:asciiTheme="minorBidi" w:eastAsia="Times New Roman" w:hAnsiTheme="minorBidi" w:cstheme="minorBidi"/>
          <w:color w:val="000000"/>
        </w:rPr>
        <w:t>Vashti's</w:t>
      </w:r>
      <w:proofErr w:type="spellEnd"/>
      <w:r w:rsidRPr="00CC508C">
        <w:rPr>
          <w:rFonts w:asciiTheme="minorBidi" w:eastAsia="Times New Roman" w:hAnsiTheme="minorBidi" w:cstheme="minorBidi"/>
          <w:color w:val="000000"/>
        </w:rPr>
        <w:t xml:space="preserve"> fate</w:t>
      </w:r>
      <w:r w:rsidR="00FE4EBE">
        <w:rPr>
          <w:rFonts w:asciiTheme="minorBidi" w:eastAsia="Times New Roman" w:hAnsiTheme="minorBidi" w:cstheme="minorBidi"/>
          <w:color w:val="000000"/>
        </w:rPr>
        <w:t xml:space="preserve"> in </w:t>
      </w:r>
      <w:r w:rsidR="00FE4EBE" w:rsidRPr="00BB5584">
        <w:rPr>
          <w:rFonts w:asciiTheme="minorBidi" w:eastAsia="Times New Roman" w:hAnsiTheme="minorBidi" w:cstheme="minorBidi"/>
          <w:i/>
          <w:iCs/>
          <w:color w:val="000000"/>
        </w:rPr>
        <w:t>Ester</w:t>
      </w:r>
      <w:r w:rsidR="00FE4EBE">
        <w:rPr>
          <w:rFonts w:asciiTheme="minorBidi" w:eastAsia="Times New Roman" w:hAnsiTheme="minorBidi" w:cstheme="minorBidi"/>
          <w:color w:val="000000"/>
        </w:rPr>
        <w:t xml:space="preserve"> 2</w:t>
      </w:r>
      <w:r w:rsidRPr="00CC508C">
        <w:rPr>
          <w:rFonts w:asciiTheme="minorBidi" w:eastAsia="Times New Roman" w:hAnsiTheme="minorBidi" w:cstheme="minorBidi"/>
          <w:color w:val="000000"/>
        </w:rPr>
        <w:t xml:space="preserve"> (</w:t>
      </w:r>
      <w:r w:rsidR="00A73C8D">
        <w:rPr>
          <w:rFonts w:asciiTheme="minorBidi" w:eastAsia="Times New Roman" w:hAnsiTheme="minorBidi" w:cstheme="minorBidi"/>
          <w:color w:val="000000"/>
        </w:rPr>
        <w:t>d</w:t>
      </w:r>
      <w:r w:rsidR="00D77999" w:rsidRPr="00CC508C">
        <w:rPr>
          <w:rFonts w:asciiTheme="minorBidi" w:eastAsia="Times New Roman" w:hAnsiTheme="minorBidi" w:cstheme="minorBidi"/>
          <w:color w:val="000000"/>
        </w:rPr>
        <w:t xml:space="preserve">ead? </w:t>
      </w:r>
      <w:r w:rsidR="00A73C8D">
        <w:rPr>
          <w:rFonts w:asciiTheme="minorBidi" w:eastAsia="Times New Roman" w:hAnsiTheme="minorBidi" w:cstheme="minorBidi"/>
          <w:color w:val="000000"/>
        </w:rPr>
        <w:t>sent to the harem</w:t>
      </w:r>
      <w:r w:rsidR="00D77999" w:rsidRPr="00CC508C">
        <w:rPr>
          <w:rFonts w:asciiTheme="minorBidi" w:eastAsia="Times New Roman" w:hAnsiTheme="minorBidi" w:cstheme="minorBidi"/>
          <w:color w:val="000000"/>
        </w:rPr>
        <w:t xml:space="preserve">? </w:t>
      </w:r>
      <w:r w:rsidR="00A73C8D">
        <w:rPr>
          <w:rFonts w:asciiTheme="minorBidi" w:eastAsia="Times New Roman" w:hAnsiTheme="minorBidi" w:cstheme="minorBidi"/>
          <w:color w:val="000000"/>
        </w:rPr>
        <w:t>ens</w:t>
      </w:r>
      <w:r w:rsidR="00D77999" w:rsidRPr="00CC508C">
        <w:rPr>
          <w:rFonts w:asciiTheme="minorBidi" w:eastAsia="Times New Roman" w:hAnsiTheme="minorBidi" w:cstheme="minorBidi"/>
          <w:color w:val="000000"/>
        </w:rPr>
        <w:t>lave</w:t>
      </w:r>
      <w:r w:rsidR="00A73C8D">
        <w:rPr>
          <w:rFonts w:asciiTheme="minorBidi" w:eastAsia="Times New Roman" w:hAnsiTheme="minorBidi" w:cstheme="minorBidi"/>
          <w:color w:val="000000"/>
        </w:rPr>
        <w:t>d</w:t>
      </w:r>
      <w:r w:rsidR="00D77999" w:rsidRPr="00CC508C">
        <w:rPr>
          <w:rFonts w:asciiTheme="minorBidi" w:eastAsia="Times New Roman" w:hAnsiTheme="minorBidi" w:cstheme="minorBidi"/>
          <w:color w:val="000000"/>
        </w:rPr>
        <w:t xml:space="preserve">? </w:t>
      </w:r>
      <w:r w:rsidR="00A73C8D">
        <w:rPr>
          <w:rFonts w:asciiTheme="minorBidi" w:eastAsia="Times New Roman" w:hAnsiTheme="minorBidi" w:cstheme="minorBidi"/>
          <w:color w:val="000000"/>
        </w:rPr>
        <w:t>e</w:t>
      </w:r>
      <w:r w:rsidR="00D77999" w:rsidRPr="00CC508C">
        <w:rPr>
          <w:rFonts w:asciiTheme="minorBidi" w:eastAsia="Times New Roman" w:hAnsiTheme="minorBidi" w:cstheme="minorBidi"/>
          <w:color w:val="000000"/>
        </w:rPr>
        <w:t>xiled?)</w:t>
      </w:r>
      <w:r w:rsidR="00A73C8D">
        <w:rPr>
          <w:rFonts w:asciiTheme="minorBidi" w:eastAsia="Times New Roman" w:hAnsiTheme="minorBidi" w:cstheme="minorBidi"/>
          <w:color w:val="000000"/>
        </w:rPr>
        <w:t>.</w:t>
      </w:r>
    </w:p>
    <w:p w14:paraId="2D230C37" w14:textId="77777777" w:rsidR="00AF7126" w:rsidRPr="00CC508C" w:rsidRDefault="00AF7126" w:rsidP="00BB5584">
      <w:pPr>
        <w:bidi w:val="0"/>
        <w:spacing w:after="120" w:line="240" w:lineRule="auto"/>
        <w:jc w:val="both"/>
        <w:rPr>
          <w:rFonts w:asciiTheme="minorBidi" w:eastAsia="Times New Roman" w:hAnsiTheme="minorBidi" w:cstheme="minorBidi"/>
          <w:color w:val="000000"/>
        </w:rPr>
      </w:pPr>
    </w:p>
    <w:p w14:paraId="4D0BBC9A" w14:textId="25B8FE6C" w:rsidR="00A73C8D" w:rsidRDefault="00AF7126"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I'd like to propose that this is also the rhetorical device used here by Amos. The </w:t>
      </w:r>
      <w:proofErr w:type="gramStart"/>
      <w:r w:rsidRPr="00CC508C">
        <w:rPr>
          <w:rFonts w:asciiTheme="minorBidi" w:eastAsia="Times New Roman" w:hAnsiTheme="minorBidi" w:cstheme="minorBidi"/>
          <w:i/>
          <w:iCs/>
          <w:color w:val="000000"/>
        </w:rPr>
        <w:t>ko</w:t>
      </w:r>
      <w:proofErr w:type="gramEnd"/>
      <w:r w:rsidRPr="00CC508C">
        <w:rPr>
          <w:rFonts w:asciiTheme="minorBidi" w:eastAsia="Times New Roman" w:hAnsiTheme="minorBidi" w:cstheme="minorBidi"/>
          <w:color w:val="000000"/>
        </w:rPr>
        <w:t xml:space="preserve"> and </w:t>
      </w:r>
      <w:r w:rsidRPr="00CC508C">
        <w:rPr>
          <w:rFonts w:asciiTheme="minorBidi" w:eastAsia="Times New Roman" w:hAnsiTheme="minorBidi" w:cstheme="minorBidi"/>
          <w:i/>
          <w:iCs/>
          <w:color w:val="000000"/>
        </w:rPr>
        <w:t>zeh</w:t>
      </w:r>
      <w:r w:rsidRPr="00CC508C">
        <w:rPr>
          <w:rFonts w:asciiTheme="minorBidi" w:eastAsia="Times New Roman" w:hAnsiTheme="minorBidi" w:cstheme="minorBidi"/>
          <w:color w:val="000000"/>
        </w:rPr>
        <w:t xml:space="preserve"> are ominous and the audience waits, with bated breath, to hear what punishment awaits them.</w:t>
      </w:r>
      <w:r w:rsidR="005603CF" w:rsidRPr="00CC508C">
        <w:rPr>
          <w:rFonts w:asciiTheme="minorBidi" w:eastAsia="Times New Roman" w:hAnsiTheme="minorBidi" w:cstheme="minorBidi"/>
          <w:color w:val="000000"/>
        </w:rPr>
        <w:t xml:space="preserve"> </w:t>
      </w:r>
      <w:r w:rsidRPr="00CC508C">
        <w:rPr>
          <w:rFonts w:asciiTheme="minorBidi" w:eastAsia="Times New Roman" w:hAnsiTheme="minorBidi" w:cstheme="minorBidi"/>
          <w:color w:val="000000"/>
        </w:rPr>
        <w:t xml:space="preserve">The silence </w:t>
      </w:r>
      <w:r w:rsidR="00AF2F40" w:rsidRPr="00CC508C">
        <w:rPr>
          <w:rFonts w:asciiTheme="minorBidi" w:eastAsia="Times New Roman" w:hAnsiTheme="minorBidi" w:cstheme="minorBidi"/>
          <w:color w:val="000000"/>
        </w:rPr>
        <w:t xml:space="preserve">which follows </w:t>
      </w:r>
      <w:r w:rsidRPr="00CC508C">
        <w:rPr>
          <w:rFonts w:asciiTheme="minorBidi" w:eastAsia="Times New Roman" w:hAnsiTheme="minorBidi" w:cstheme="minorBidi"/>
          <w:color w:val="000000"/>
        </w:rPr>
        <w:t xml:space="preserve">is deafening and, potentially, terrifying enough to scare them into reflection and, possibly, repentance. </w:t>
      </w:r>
      <w:r w:rsidR="00AF2F40" w:rsidRPr="00CC508C">
        <w:rPr>
          <w:rFonts w:asciiTheme="minorBidi" w:eastAsia="Times New Roman" w:hAnsiTheme="minorBidi" w:cstheme="minorBidi"/>
          <w:color w:val="000000"/>
        </w:rPr>
        <w:t>(</w:t>
      </w:r>
      <w:r w:rsidR="00A73C8D">
        <w:rPr>
          <w:rFonts w:asciiTheme="minorBidi" w:eastAsia="Times New Roman" w:hAnsiTheme="minorBidi" w:cstheme="minorBidi"/>
          <w:color w:val="000000"/>
        </w:rPr>
        <w:t>S</w:t>
      </w:r>
      <w:r w:rsidR="00AF2F40" w:rsidRPr="00CC508C">
        <w:rPr>
          <w:rFonts w:asciiTheme="minorBidi" w:eastAsia="Times New Roman" w:hAnsiTheme="minorBidi" w:cstheme="minorBidi"/>
          <w:color w:val="000000"/>
        </w:rPr>
        <w:t>poiler alert</w:t>
      </w:r>
      <w:r w:rsidR="00A73C8D">
        <w:rPr>
          <w:rFonts w:asciiTheme="minorBidi" w:eastAsia="Times New Roman" w:hAnsiTheme="minorBidi" w:cstheme="minorBidi"/>
          <w:color w:val="000000"/>
        </w:rPr>
        <w:t>:</w:t>
      </w:r>
      <w:r w:rsidR="00AF2F40" w:rsidRPr="00CC508C">
        <w:rPr>
          <w:rFonts w:asciiTheme="minorBidi" w:eastAsia="Times New Roman" w:hAnsiTheme="minorBidi" w:cstheme="minorBidi"/>
          <w:color w:val="000000"/>
        </w:rPr>
        <w:t xml:space="preserve"> it doesn't work</w:t>
      </w:r>
      <w:r w:rsidR="00A73C8D">
        <w:rPr>
          <w:rFonts w:asciiTheme="minorBidi" w:eastAsia="Times New Roman" w:hAnsiTheme="minorBidi" w:cstheme="minorBidi"/>
          <w:color w:val="000000"/>
        </w:rPr>
        <w:t>.</w:t>
      </w:r>
      <w:r w:rsidR="00AF2F40" w:rsidRPr="00CC508C">
        <w:rPr>
          <w:rFonts w:asciiTheme="minorBidi" w:eastAsia="Times New Roman" w:hAnsiTheme="minorBidi" w:cstheme="minorBidi"/>
          <w:color w:val="000000"/>
        </w:rPr>
        <w:t>)</w:t>
      </w:r>
    </w:p>
    <w:p w14:paraId="3903DEB5" w14:textId="77777777" w:rsidR="00A73C8D" w:rsidRDefault="00A73C8D" w:rsidP="00BB5584">
      <w:pPr>
        <w:bidi w:val="0"/>
        <w:spacing w:after="120" w:line="240" w:lineRule="auto"/>
        <w:jc w:val="both"/>
        <w:rPr>
          <w:rFonts w:asciiTheme="minorBidi" w:eastAsia="Times New Roman" w:hAnsiTheme="minorBidi" w:cstheme="minorBidi"/>
          <w:color w:val="000000"/>
        </w:rPr>
      </w:pPr>
    </w:p>
    <w:p w14:paraId="04BED768" w14:textId="5EF5EC33" w:rsidR="00A73C8D" w:rsidRDefault="00AF7126"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Instead</w:t>
      </w:r>
      <w:r w:rsidR="00AF2F40" w:rsidRPr="00CC508C">
        <w:rPr>
          <w:rFonts w:asciiTheme="minorBidi" w:eastAsia="Times New Roman" w:hAnsiTheme="minorBidi" w:cstheme="minorBidi"/>
          <w:color w:val="000000"/>
        </w:rPr>
        <w:t xml:space="preserve"> of hearing the painful details</w:t>
      </w:r>
      <w:r w:rsidRPr="00CC508C">
        <w:rPr>
          <w:rFonts w:asciiTheme="minorBidi" w:eastAsia="Times New Roman" w:hAnsiTheme="minorBidi" w:cstheme="minorBidi"/>
          <w:color w:val="000000"/>
        </w:rPr>
        <w:t>, they are told to prepare to meet God</w:t>
      </w:r>
      <w:r w:rsidR="00A73C8D">
        <w:rPr>
          <w:rFonts w:asciiTheme="minorBidi" w:eastAsia="Times New Roman" w:hAnsiTheme="minorBidi" w:cstheme="minorBidi"/>
          <w:color w:val="000000"/>
        </w:rPr>
        <w:t>. However,</w:t>
      </w:r>
      <w:r w:rsidRPr="00CC508C">
        <w:rPr>
          <w:rFonts w:asciiTheme="minorBidi" w:eastAsia="Times New Roman" w:hAnsiTheme="minorBidi" w:cstheme="minorBidi"/>
          <w:color w:val="000000"/>
        </w:rPr>
        <w:t xml:space="preserve"> that meeting is in the dark, with n</w:t>
      </w:r>
      <w:r w:rsidR="00A73C8D">
        <w:rPr>
          <w:rFonts w:asciiTheme="minorBidi" w:eastAsia="Times New Roman" w:hAnsiTheme="minorBidi" w:cstheme="minorBidi"/>
          <w:color w:val="000000"/>
        </w:rPr>
        <w:t>either</w:t>
      </w:r>
      <w:r w:rsidRPr="00CC508C">
        <w:rPr>
          <w:rFonts w:asciiTheme="minorBidi" w:eastAsia="Times New Roman" w:hAnsiTheme="minorBidi" w:cstheme="minorBidi"/>
          <w:color w:val="000000"/>
        </w:rPr>
        <w:t xml:space="preserve"> preparation nor foreknowledge of what they are about to encounter in the Divine. </w:t>
      </w:r>
    </w:p>
    <w:p w14:paraId="2D2CDC04" w14:textId="77777777" w:rsidR="00A73C8D" w:rsidRDefault="00A73C8D" w:rsidP="00BB5584">
      <w:pPr>
        <w:bidi w:val="0"/>
        <w:spacing w:after="120" w:line="240" w:lineRule="auto"/>
        <w:jc w:val="both"/>
        <w:rPr>
          <w:rFonts w:asciiTheme="minorBidi" w:eastAsia="Times New Roman" w:hAnsiTheme="minorBidi" w:cstheme="minorBidi"/>
          <w:color w:val="000000"/>
        </w:rPr>
      </w:pPr>
    </w:p>
    <w:p w14:paraId="27D3840A" w14:textId="31225C56" w:rsidR="00A73C8D" w:rsidRDefault="00AF2F40"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They might expect to be better informed about what awaits them</w:t>
      </w:r>
      <w:r w:rsidR="00AF7126" w:rsidRPr="00CC508C">
        <w:rPr>
          <w:rFonts w:asciiTheme="minorBidi" w:eastAsia="Times New Roman" w:hAnsiTheme="minorBidi" w:cstheme="minorBidi"/>
          <w:color w:val="000000"/>
        </w:rPr>
        <w:t xml:space="preserve"> </w:t>
      </w:r>
      <w:r w:rsidRPr="00CC508C">
        <w:rPr>
          <w:rFonts w:asciiTheme="minorBidi" w:eastAsia="Times New Roman" w:hAnsiTheme="minorBidi" w:cstheme="minorBidi"/>
          <w:color w:val="000000"/>
        </w:rPr>
        <w:t>after the next verse</w:t>
      </w:r>
      <w:r w:rsidR="00A73C8D">
        <w:rPr>
          <w:rFonts w:asciiTheme="minorBidi" w:eastAsia="Times New Roman" w:hAnsiTheme="minorBidi" w:cstheme="minorBidi"/>
          <w:color w:val="000000"/>
        </w:rPr>
        <w:t>,</w:t>
      </w:r>
      <w:r w:rsidRPr="00CC508C">
        <w:rPr>
          <w:rFonts w:asciiTheme="minorBidi" w:eastAsia="Times New Roman" w:hAnsiTheme="minorBidi" w:cstheme="minorBidi"/>
          <w:color w:val="000000"/>
        </w:rPr>
        <w:t xml:space="preserve"> but that hope is also dashed.</w:t>
      </w:r>
      <w:r w:rsidR="005603CF" w:rsidRPr="00CC508C">
        <w:rPr>
          <w:rFonts w:asciiTheme="minorBidi" w:eastAsia="Times New Roman" w:hAnsiTheme="minorBidi" w:cstheme="minorBidi"/>
          <w:color w:val="000000"/>
        </w:rPr>
        <w:t xml:space="preserve"> </w:t>
      </w:r>
    </w:p>
    <w:p w14:paraId="79C1703F" w14:textId="77777777" w:rsidR="00A73C8D" w:rsidRDefault="00A73C8D" w:rsidP="00BB5584">
      <w:pPr>
        <w:bidi w:val="0"/>
        <w:spacing w:after="120" w:line="240" w:lineRule="auto"/>
        <w:jc w:val="both"/>
        <w:rPr>
          <w:rFonts w:asciiTheme="minorBidi" w:eastAsia="Times New Roman" w:hAnsiTheme="minorBidi" w:cstheme="minorBidi"/>
          <w:color w:val="000000"/>
        </w:rPr>
      </w:pPr>
    </w:p>
    <w:p w14:paraId="0ED9EDB9" w14:textId="52D13EA4" w:rsidR="004A52F9" w:rsidRPr="00CC508C" w:rsidRDefault="00AF2F40" w:rsidP="00BB5584">
      <w:pPr>
        <w:bidi w:val="0"/>
        <w:spacing w:after="120" w:line="240" w:lineRule="auto"/>
        <w:jc w:val="both"/>
        <w:rPr>
          <w:rFonts w:asciiTheme="minorBidi" w:eastAsia="Times New Roman" w:hAnsiTheme="minorBidi" w:cstheme="minorBidi"/>
          <w:color w:val="000000"/>
        </w:rPr>
      </w:pPr>
      <w:r w:rsidRPr="00CC508C">
        <w:rPr>
          <w:rFonts w:asciiTheme="minorBidi" w:eastAsia="Times New Roman" w:hAnsiTheme="minorBidi" w:cstheme="minorBidi"/>
          <w:color w:val="000000"/>
        </w:rPr>
        <w:t xml:space="preserve">We will study the last verse in this series in the next </w:t>
      </w:r>
      <w:proofErr w:type="spellStart"/>
      <w:r w:rsidRPr="00BB5584">
        <w:rPr>
          <w:rFonts w:asciiTheme="minorBidi" w:eastAsia="Times New Roman" w:hAnsiTheme="minorBidi" w:cstheme="minorBidi"/>
          <w:i/>
          <w:iCs/>
          <w:color w:val="000000"/>
        </w:rPr>
        <w:t>shiur</w:t>
      </w:r>
      <w:proofErr w:type="spellEnd"/>
      <w:r w:rsidR="00FE4EBE">
        <w:rPr>
          <w:rFonts w:asciiTheme="minorBidi" w:eastAsia="Times New Roman" w:hAnsiTheme="minorBidi" w:cstheme="minorBidi"/>
          <w:i/>
          <w:iCs/>
          <w:color w:val="000000"/>
        </w:rPr>
        <w:t>,</w:t>
      </w:r>
      <w:r w:rsidRPr="00CC508C">
        <w:rPr>
          <w:rFonts w:asciiTheme="minorBidi" w:eastAsia="Times New Roman" w:hAnsiTheme="minorBidi" w:cstheme="minorBidi"/>
          <w:color w:val="000000"/>
        </w:rPr>
        <w:t xml:space="preserve"> </w:t>
      </w:r>
      <w:r w:rsidR="00FE4EBE">
        <w:rPr>
          <w:rFonts w:asciiTheme="minorBidi" w:eastAsia="Times New Roman" w:hAnsiTheme="minorBidi" w:cstheme="minorBidi"/>
          <w:color w:val="000000"/>
        </w:rPr>
        <w:t>contemplating</w:t>
      </w:r>
      <w:r w:rsidRPr="00CC508C">
        <w:rPr>
          <w:rFonts w:asciiTheme="minorBidi" w:eastAsia="Times New Roman" w:hAnsiTheme="minorBidi" w:cstheme="minorBidi"/>
          <w:color w:val="000000"/>
        </w:rPr>
        <w:t xml:space="preserve"> what they do hear next</w:t>
      </w:r>
      <w:r w:rsidR="00A73C8D">
        <w:rPr>
          <w:rFonts w:asciiTheme="minorBidi" w:eastAsia="Times New Roman" w:hAnsiTheme="minorBidi" w:cstheme="minorBidi"/>
          <w:color w:val="000000"/>
        </w:rPr>
        <w:t xml:space="preserve"> — a</w:t>
      </w:r>
      <w:r w:rsidRPr="00CC508C">
        <w:rPr>
          <w:rFonts w:asciiTheme="minorBidi" w:eastAsia="Times New Roman" w:hAnsiTheme="minorBidi" w:cstheme="minorBidi"/>
          <w:color w:val="000000"/>
        </w:rPr>
        <w:t>nd the message implicit in Amos's words.</w:t>
      </w:r>
      <w:r w:rsidR="005603CF" w:rsidRPr="00CC508C">
        <w:rPr>
          <w:rFonts w:asciiTheme="minorBidi" w:eastAsia="Times New Roman" w:hAnsiTheme="minorBidi" w:cstheme="minorBidi"/>
          <w:color w:val="000000"/>
        </w:rPr>
        <w:t xml:space="preserve"> </w:t>
      </w:r>
    </w:p>
    <w:p w14:paraId="0AB1024E" w14:textId="297AA23F" w:rsidR="006C5685" w:rsidRPr="00CC508C" w:rsidRDefault="006C5685" w:rsidP="00BB5584">
      <w:pPr>
        <w:bidi w:val="0"/>
        <w:spacing w:after="120" w:line="240" w:lineRule="auto"/>
        <w:jc w:val="both"/>
        <w:rPr>
          <w:rFonts w:asciiTheme="minorBidi" w:hAnsiTheme="minorBidi" w:cstheme="minorBidi"/>
          <w:color w:val="000000"/>
          <w:u w:val="words"/>
          <w:shd w:val="clear" w:color="auto" w:fill="FFFFFF"/>
        </w:rPr>
      </w:pPr>
    </w:p>
    <w:p w14:paraId="60AF0FBF" w14:textId="36FBE974" w:rsidR="00174C2E" w:rsidRPr="00CC508C" w:rsidRDefault="00174C2E" w:rsidP="00BB5584">
      <w:pPr>
        <w:bidi w:val="0"/>
        <w:spacing w:after="120" w:line="240" w:lineRule="auto"/>
        <w:jc w:val="both"/>
        <w:rPr>
          <w:rFonts w:asciiTheme="minorBidi" w:hAnsiTheme="minorBidi" w:cstheme="minorBidi"/>
          <w:color w:val="000000"/>
          <w:u w:val="words"/>
          <w:shd w:val="clear" w:color="auto" w:fill="FFFFFF"/>
        </w:rPr>
      </w:pPr>
    </w:p>
    <w:p w14:paraId="7937E386" w14:textId="77777777" w:rsidR="00174C2E" w:rsidRPr="00CC508C" w:rsidRDefault="00174C2E" w:rsidP="00BB5584">
      <w:pPr>
        <w:bidi w:val="0"/>
        <w:spacing w:after="120" w:line="240" w:lineRule="auto"/>
        <w:jc w:val="both"/>
        <w:rPr>
          <w:rFonts w:asciiTheme="minorBidi" w:hAnsiTheme="minorBidi" w:cstheme="minorBidi"/>
          <w:color w:val="000000"/>
          <w:u w:val="words"/>
          <w:shd w:val="clear" w:color="auto" w:fill="FFFFFF"/>
        </w:rPr>
      </w:pPr>
    </w:p>
    <w:p w14:paraId="572129F3" w14:textId="6BC549E7" w:rsidR="00CC7ED4" w:rsidRPr="00CC508C" w:rsidRDefault="00CC7ED4" w:rsidP="00BB5584">
      <w:pPr>
        <w:bidi w:val="0"/>
        <w:spacing w:after="120" w:line="240" w:lineRule="auto"/>
        <w:jc w:val="both"/>
        <w:rPr>
          <w:rFonts w:asciiTheme="minorBidi" w:hAnsiTheme="minorBidi" w:cstheme="minorBidi"/>
          <w:b/>
          <w:bCs/>
          <w:color w:val="000000"/>
          <w:shd w:val="clear" w:color="auto" w:fill="FFFFFF"/>
        </w:rPr>
      </w:pPr>
      <w:r w:rsidRPr="00CC508C">
        <w:rPr>
          <w:rFonts w:asciiTheme="minorBidi" w:hAnsiTheme="minorBidi" w:cstheme="minorBidi"/>
          <w:b/>
          <w:bCs/>
          <w:color w:val="000000"/>
          <w:shd w:val="clear" w:color="auto" w:fill="FFFFFF"/>
        </w:rPr>
        <w:t xml:space="preserve">For Further Study: </w:t>
      </w:r>
    </w:p>
    <w:p w14:paraId="2B6C913B" w14:textId="77777777" w:rsidR="00174C2E" w:rsidRPr="00CC508C" w:rsidRDefault="00174C2E" w:rsidP="00BB5584">
      <w:pPr>
        <w:bidi w:val="0"/>
        <w:spacing w:after="120" w:line="240" w:lineRule="auto"/>
        <w:jc w:val="both"/>
        <w:rPr>
          <w:rFonts w:asciiTheme="minorBidi" w:eastAsia="Times New Roman" w:hAnsiTheme="minorBidi" w:cstheme="minorBidi"/>
          <w:color w:val="000000"/>
        </w:rPr>
      </w:pPr>
    </w:p>
    <w:p w14:paraId="3D32868F" w14:textId="1623A0A5" w:rsidR="00CC7ED4" w:rsidRPr="00BB5584" w:rsidRDefault="00174C2E" w:rsidP="00BB5584">
      <w:pPr>
        <w:pStyle w:val="1"/>
        <w:spacing w:before="0" w:beforeAutospacing="0" w:after="120" w:afterAutospacing="0"/>
        <w:rPr>
          <w:rFonts w:asciiTheme="minorBidi" w:hAnsiTheme="minorBidi" w:cstheme="minorBidi"/>
          <w:color w:val="000000"/>
        </w:rPr>
      </w:pPr>
      <w:r w:rsidRPr="00BB5584">
        <w:rPr>
          <w:rFonts w:asciiTheme="minorBidi" w:hAnsiTheme="minorBidi" w:cstheme="minorBidi"/>
          <w:b w:val="0"/>
          <w:bCs w:val="0"/>
          <w:color w:val="000000"/>
          <w:sz w:val="24"/>
          <w:szCs w:val="24"/>
        </w:rPr>
        <w:t xml:space="preserve">Yael </w:t>
      </w:r>
      <w:r w:rsidR="00CC7ED4" w:rsidRPr="00BB5584">
        <w:rPr>
          <w:rFonts w:asciiTheme="minorBidi" w:hAnsiTheme="minorBidi" w:cstheme="minorBidi"/>
          <w:b w:val="0"/>
          <w:bCs w:val="0"/>
          <w:color w:val="000000"/>
          <w:sz w:val="24"/>
          <w:szCs w:val="24"/>
        </w:rPr>
        <w:t xml:space="preserve">Ziegler, </w:t>
      </w:r>
      <w:r w:rsidRPr="00BB5584">
        <w:rPr>
          <w:rFonts w:asciiTheme="minorBidi" w:hAnsiTheme="minorBidi" w:cstheme="minorBidi"/>
          <w:b w:val="0"/>
          <w:bCs w:val="0"/>
          <w:color w:val="000000"/>
          <w:sz w:val="24"/>
          <w:szCs w:val="24"/>
        </w:rPr>
        <w:t>“‘</w:t>
      </w:r>
      <w:r w:rsidRPr="00BB5584">
        <w:rPr>
          <w:rFonts w:asciiTheme="minorBidi" w:hAnsiTheme="minorBidi" w:cstheme="minorBidi"/>
          <w:b w:val="0"/>
          <w:bCs w:val="0"/>
          <w:sz w:val="24"/>
          <w:szCs w:val="24"/>
        </w:rPr>
        <w:t>So Shall God Do...</w:t>
      </w:r>
      <w:proofErr w:type="gramStart"/>
      <w:r w:rsidRPr="00BB5584">
        <w:rPr>
          <w:rFonts w:asciiTheme="minorBidi" w:hAnsiTheme="minorBidi" w:cstheme="minorBidi"/>
          <w:b w:val="0"/>
          <w:bCs w:val="0"/>
          <w:sz w:val="24"/>
          <w:szCs w:val="24"/>
        </w:rPr>
        <w:t>’:</w:t>
      </w:r>
      <w:proofErr w:type="gramEnd"/>
      <w:r w:rsidRPr="00BB5584">
        <w:rPr>
          <w:rFonts w:asciiTheme="minorBidi" w:hAnsiTheme="minorBidi" w:cstheme="minorBidi"/>
          <w:b w:val="0"/>
          <w:bCs w:val="0"/>
          <w:sz w:val="24"/>
          <w:szCs w:val="24"/>
        </w:rPr>
        <w:t xml:space="preserve"> Variations of an Oath Formula and Its Literary Meaning,” </w:t>
      </w:r>
      <w:r w:rsidR="00CC7ED4" w:rsidRPr="00BB5584">
        <w:rPr>
          <w:rFonts w:asciiTheme="minorBidi" w:hAnsiTheme="minorBidi" w:cstheme="minorBidi"/>
          <w:b w:val="0"/>
          <w:bCs w:val="0"/>
          <w:i/>
          <w:iCs/>
          <w:color w:val="000000"/>
          <w:sz w:val="24"/>
          <w:szCs w:val="24"/>
        </w:rPr>
        <w:t>Journal of Biblical Literature</w:t>
      </w:r>
      <w:r w:rsidR="00CC7ED4" w:rsidRPr="00BB5584">
        <w:rPr>
          <w:rFonts w:asciiTheme="minorBidi" w:hAnsiTheme="minorBidi" w:cstheme="minorBidi"/>
          <w:b w:val="0"/>
          <w:bCs w:val="0"/>
          <w:color w:val="000000"/>
          <w:sz w:val="24"/>
          <w:szCs w:val="24"/>
        </w:rPr>
        <w:t xml:space="preserve"> 126:1 (2007), pp. 59-81</w:t>
      </w:r>
      <w:r w:rsidRPr="00BB5584">
        <w:rPr>
          <w:rFonts w:asciiTheme="minorBidi" w:hAnsiTheme="minorBidi" w:cstheme="minorBidi"/>
          <w:b w:val="0"/>
          <w:bCs w:val="0"/>
          <w:color w:val="000000"/>
          <w:sz w:val="24"/>
          <w:szCs w:val="24"/>
        </w:rPr>
        <w:t>.</w:t>
      </w:r>
    </w:p>
    <w:sectPr w:rsidR="00CC7ED4" w:rsidRPr="00BB5584" w:rsidSect="00C56B0F">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28B1" w14:textId="77777777" w:rsidR="006E40B1" w:rsidRDefault="006E40B1" w:rsidP="00205F8B">
      <w:pPr>
        <w:spacing w:line="240" w:lineRule="auto"/>
      </w:pPr>
      <w:r>
        <w:separator/>
      </w:r>
    </w:p>
  </w:endnote>
  <w:endnote w:type="continuationSeparator" w:id="0">
    <w:p w14:paraId="323E1D71" w14:textId="77777777" w:rsidR="006E40B1" w:rsidRDefault="006E40B1" w:rsidP="00205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90460" w14:textId="77777777" w:rsidR="006E40B1" w:rsidRDefault="006E40B1" w:rsidP="00C56B0F">
      <w:pPr>
        <w:bidi w:val="0"/>
        <w:spacing w:line="240" w:lineRule="auto"/>
      </w:pPr>
      <w:r>
        <w:separator/>
      </w:r>
    </w:p>
  </w:footnote>
  <w:footnote w:type="continuationSeparator" w:id="0">
    <w:p w14:paraId="1C7F069D" w14:textId="77777777" w:rsidR="006E40B1" w:rsidRDefault="006E40B1" w:rsidP="00205F8B">
      <w:pPr>
        <w:spacing w:line="240" w:lineRule="auto"/>
      </w:pPr>
      <w:r>
        <w:continuationSeparator/>
      </w:r>
    </w:p>
  </w:footnote>
  <w:footnote w:id="1">
    <w:p w14:paraId="5EB3EF53" w14:textId="6FD6A2C5" w:rsidR="004B7943" w:rsidRPr="00C56B0F" w:rsidRDefault="004B7943"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tl/>
        </w:rPr>
        <w:t xml:space="preserve"> </w:t>
      </w:r>
      <w:r w:rsidRPr="00C56B0F">
        <w:rPr>
          <w:rFonts w:asciiTheme="minorBidi" w:eastAsia="Times New Roman" w:hAnsiTheme="minorBidi" w:cstheme="minorBidi"/>
          <w:color w:val="000000"/>
        </w:rPr>
        <w:t xml:space="preserve">Once we complete our study of </w:t>
      </w:r>
      <w:r w:rsidR="005603CF">
        <w:rPr>
          <w:rFonts w:asciiTheme="minorBidi" w:eastAsia="Times New Roman" w:hAnsiTheme="minorBidi" w:cstheme="minorBidi"/>
          <w:color w:val="000000"/>
        </w:rPr>
        <w:t>C</w:t>
      </w:r>
      <w:r w:rsidRPr="00C56B0F">
        <w:rPr>
          <w:rFonts w:asciiTheme="minorBidi" w:eastAsia="Times New Roman" w:hAnsiTheme="minorBidi" w:cstheme="minorBidi"/>
          <w:color w:val="000000"/>
        </w:rPr>
        <w:t xml:space="preserve">hapter 4 (in the next </w:t>
      </w:r>
      <w:r w:rsidRPr="00BB5584">
        <w:rPr>
          <w:rFonts w:asciiTheme="minorBidi" w:eastAsia="Times New Roman" w:hAnsiTheme="minorBidi" w:cstheme="minorBidi"/>
          <w:i/>
          <w:iCs/>
          <w:color w:val="000000"/>
        </w:rPr>
        <w:t>shiur</w:t>
      </w:r>
      <w:r w:rsidRPr="00C56B0F">
        <w:rPr>
          <w:rFonts w:asciiTheme="minorBidi" w:eastAsia="Times New Roman" w:hAnsiTheme="minorBidi" w:cstheme="minorBidi"/>
          <w:color w:val="000000"/>
        </w:rPr>
        <w:t xml:space="preserve">), we will embark on another </w:t>
      </w:r>
      <w:r w:rsidRPr="00C56B0F">
        <w:rPr>
          <w:rFonts w:asciiTheme="minorBidi" w:eastAsia="Times New Roman" w:hAnsiTheme="minorBidi" w:cstheme="minorBidi"/>
          <w:i/>
          <w:iCs/>
          <w:color w:val="000000"/>
        </w:rPr>
        <w:t xml:space="preserve">shimu </w:t>
      </w:r>
      <w:r w:rsidRPr="00C56B0F">
        <w:rPr>
          <w:rFonts w:asciiTheme="minorBidi" w:eastAsia="Times New Roman" w:hAnsiTheme="minorBidi" w:cstheme="minorBidi"/>
          <w:color w:val="000000"/>
        </w:rPr>
        <w:t>sequence</w:t>
      </w:r>
      <w:r w:rsidR="00A73C8D">
        <w:rPr>
          <w:rFonts w:asciiTheme="minorBidi" w:eastAsia="Times New Roman" w:hAnsiTheme="minorBidi" w:cstheme="minorBidi"/>
          <w:color w:val="000000"/>
        </w:rPr>
        <w:t>.</w:t>
      </w:r>
    </w:p>
  </w:footnote>
  <w:footnote w:id="2">
    <w:p w14:paraId="17022E69" w14:textId="6302C059" w:rsidR="00FF11DF" w:rsidRPr="00C56B0F" w:rsidRDefault="00FF11DF" w:rsidP="00BB5584">
      <w:pPr>
        <w:pStyle w:val="a5"/>
        <w:bidi w:val="0"/>
        <w:spacing w:after="120" w:line="300" w:lineRule="exact"/>
        <w:jc w:val="both"/>
        <w:rPr>
          <w:rFonts w:asciiTheme="minorBidi" w:hAnsiTheme="minorBidi" w:cstheme="minorBidi"/>
          <w:i/>
          <w:iCs/>
        </w:rPr>
      </w:pPr>
      <w:r w:rsidRPr="00C56B0F">
        <w:rPr>
          <w:rStyle w:val="a7"/>
          <w:rFonts w:asciiTheme="minorBidi" w:hAnsiTheme="minorBidi" w:cstheme="minorBidi"/>
        </w:rPr>
        <w:footnoteRef/>
      </w:r>
      <w:r w:rsidRPr="00C56B0F">
        <w:rPr>
          <w:rFonts w:asciiTheme="minorBidi" w:hAnsiTheme="minorBidi" w:cstheme="minorBidi"/>
          <w:rtl/>
        </w:rPr>
        <w:t xml:space="preserve"> </w:t>
      </w:r>
      <w:r w:rsidRPr="00C56B0F">
        <w:rPr>
          <w:rFonts w:asciiTheme="minorBidi" w:hAnsiTheme="minorBidi" w:cstheme="minorBidi"/>
        </w:rPr>
        <w:t xml:space="preserve">E.g. </w:t>
      </w:r>
      <w:proofErr w:type="spellStart"/>
      <w:r w:rsidRPr="00C56B0F">
        <w:rPr>
          <w:rFonts w:asciiTheme="minorBidi" w:hAnsiTheme="minorBidi" w:cstheme="minorBidi"/>
          <w:i/>
          <w:iCs/>
        </w:rPr>
        <w:t>Bamidbar</w:t>
      </w:r>
      <w:proofErr w:type="spellEnd"/>
      <w:r w:rsidRPr="00C56B0F">
        <w:rPr>
          <w:rFonts w:asciiTheme="minorBidi" w:hAnsiTheme="minorBidi" w:cstheme="minorBidi"/>
        </w:rPr>
        <w:t xml:space="preserve"> 25:12</w:t>
      </w:r>
      <w:r w:rsidR="00955201">
        <w:rPr>
          <w:rFonts w:asciiTheme="minorBidi" w:hAnsiTheme="minorBidi" w:cstheme="minorBidi"/>
        </w:rPr>
        <w:t>:</w:t>
      </w:r>
      <w:r w:rsidRPr="00C56B0F">
        <w:rPr>
          <w:rFonts w:asciiTheme="minorBidi" w:hAnsiTheme="minorBidi" w:cstheme="minorBidi"/>
        </w:rPr>
        <w:t xml:space="preserve"> </w:t>
      </w:r>
      <w:r w:rsidR="00955201">
        <w:rPr>
          <w:rFonts w:asciiTheme="minorBidi" w:hAnsiTheme="minorBidi" w:cstheme="minorBidi"/>
        </w:rPr>
        <w:t>“</w:t>
      </w:r>
      <w:r w:rsidRPr="00C56B0F">
        <w:rPr>
          <w:rFonts w:asciiTheme="minorBidi" w:hAnsiTheme="minorBidi" w:cstheme="minorBidi"/>
        </w:rPr>
        <w:t>Therefore, declare</w:t>
      </w:r>
      <w:r w:rsidR="00955201">
        <w:rPr>
          <w:rFonts w:asciiTheme="minorBidi" w:hAnsiTheme="minorBidi" w:cstheme="minorBidi"/>
        </w:rPr>
        <w:t xml:space="preserve">: </w:t>
      </w:r>
      <w:r w:rsidR="00AD157B" w:rsidRPr="00C56B0F">
        <w:rPr>
          <w:rFonts w:asciiTheme="minorBidi" w:hAnsiTheme="minorBidi" w:cstheme="minorBidi"/>
        </w:rPr>
        <w:t>behold, I am giving him my covenant of peace</w:t>
      </w:r>
      <w:r w:rsidR="00955201">
        <w:rPr>
          <w:rFonts w:asciiTheme="minorBidi" w:hAnsiTheme="minorBidi" w:cstheme="minorBidi"/>
        </w:rPr>
        <w:t>.</w:t>
      </w:r>
      <w:r w:rsidR="00AD157B" w:rsidRPr="00C56B0F">
        <w:rPr>
          <w:rFonts w:asciiTheme="minorBidi" w:hAnsiTheme="minorBidi" w:cstheme="minorBidi"/>
        </w:rPr>
        <w:t>"</w:t>
      </w:r>
    </w:p>
  </w:footnote>
  <w:footnote w:id="3">
    <w:p w14:paraId="35FDCE3C" w14:textId="33FF8B16" w:rsidR="00AD157B" w:rsidRPr="00C56B0F" w:rsidRDefault="00AD157B"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Pr>
        <w:t xml:space="preserve"> E.g. ibid 20:12, </w:t>
      </w:r>
      <w:proofErr w:type="spellStart"/>
      <w:r w:rsidRPr="00C56B0F">
        <w:rPr>
          <w:rFonts w:asciiTheme="minorBidi" w:hAnsiTheme="minorBidi" w:cstheme="minorBidi"/>
          <w:i/>
          <w:iCs/>
        </w:rPr>
        <w:t>Shoftim</w:t>
      </w:r>
      <w:proofErr w:type="spellEnd"/>
      <w:r w:rsidRPr="00C56B0F">
        <w:rPr>
          <w:rFonts w:asciiTheme="minorBidi" w:hAnsiTheme="minorBidi" w:cstheme="minorBidi"/>
        </w:rPr>
        <w:t xml:space="preserve"> 10:13</w:t>
      </w:r>
      <w:r w:rsidR="00955201">
        <w:rPr>
          <w:rFonts w:asciiTheme="minorBidi" w:hAnsiTheme="minorBidi" w:cstheme="minorBidi"/>
        </w:rPr>
        <w:t>;</w:t>
      </w:r>
      <w:r w:rsidRPr="00C56B0F">
        <w:rPr>
          <w:rFonts w:asciiTheme="minorBidi" w:hAnsiTheme="minorBidi" w:cstheme="minorBidi"/>
        </w:rPr>
        <w:t xml:space="preserve"> and in prophetic rhetoric</w:t>
      </w:r>
      <w:r w:rsidR="00955201">
        <w:rPr>
          <w:rFonts w:asciiTheme="minorBidi" w:hAnsiTheme="minorBidi" w:cstheme="minorBidi"/>
        </w:rPr>
        <w:t xml:space="preserve">, </w:t>
      </w:r>
      <w:proofErr w:type="spellStart"/>
      <w:r w:rsidR="00A90796" w:rsidRPr="00C56B0F">
        <w:rPr>
          <w:rFonts w:asciiTheme="minorBidi" w:hAnsiTheme="minorBidi" w:cstheme="minorBidi"/>
          <w:i/>
          <w:iCs/>
        </w:rPr>
        <w:t>Yirmeyahu</w:t>
      </w:r>
      <w:proofErr w:type="spellEnd"/>
      <w:r w:rsidRPr="00C56B0F">
        <w:rPr>
          <w:rFonts w:asciiTheme="minorBidi" w:hAnsiTheme="minorBidi" w:cstheme="minorBidi"/>
        </w:rPr>
        <w:t xml:space="preserve"> 5:14, 7:32, 8:10</w:t>
      </w:r>
      <w:r w:rsidR="00955201">
        <w:rPr>
          <w:rFonts w:asciiTheme="minorBidi" w:hAnsiTheme="minorBidi" w:cstheme="minorBidi"/>
        </w:rPr>
        <w:t>.</w:t>
      </w:r>
    </w:p>
  </w:footnote>
  <w:footnote w:id="4">
    <w:p w14:paraId="72291598" w14:textId="5C5A32DC" w:rsidR="007B7448" w:rsidRPr="00C56B0F" w:rsidRDefault="007B7448"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tl/>
        </w:rPr>
        <w:t xml:space="preserve"> </w:t>
      </w:r>
      <w:r w:rsidRPr="00C56B0F">
        <w:rPr>
          <w:rFonts w:asciiTheme="minorBidi" w:hAnsiTheme="minorBidi" w:cstheme="minorBidi"/>
        </w:rPr>
        <w:t xml:space="preserve">E.g. </w:t>
      </w:r>
      <w:r w:rsidRPr="00C56B0F">
        <w:rPr>
          <w:rFonts w:asciiTheme="minorBidi" w:hAnsiTheme="minorBidi" w:cstheme="minorBidi"/>
          <w:i/>
          <w:iCs/>
        </w:rPr>
        <w:t>Shoftim</w:t>
      </w:r>
      <w:r w:rsidRPr="00C56B0F">
        <w:rPr>
          <w:rFonts w:asciiTheme="minorBidi" w:hAnsiTheme="minorBidi" w:cstheme="minorBidi"/>
        </w:rPr>
        <w:t xml:space="preserve"> 8:7</w:t>
      </w:r>
      <w:r w:rsidR="00955201">
        <w:rPr>
          <w:rFonts w:asciiTheme="minorBidi" w:hAnsiTheme="minorBidi" w:cstheme="minorBidi"/>
        </w:rPr>
        <w:t>.</w:t>
      </w:r>
    </w:p>
  </w:footnote>
  <w:footnote w:id="5">
    <w:p w14:paraId="40DCA8C2" w14:textId="5B743A69" w:rsidR="003E4AFC" w:rsidRPr="00C56B0F" w:rsidRDefault="003E4AFC"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tl/>
        </w:rPr>
        <w:t xml:space="preserve"> </w:t>
      </w:r>
      <w:r w:rsidR="00955201">
        <w:rPr>
          <w:rFonts w:asciiTheme="minorBidi" w:hAnsiTheme="minorBidi" w:cstheme="minorBidi"/>
        </w:rPr>
        <w:t xml:space="preserve">Shalom </w:t>
      </w:r>
      <w:r w:rsidRPr="00C56B0F">
        <w:rPr>
          <w:rFonts w:asciiTheme="minorBidi" w:hAnsiTheme="minorBidi" w:cstheme="minorBidi"/>
        </w:rPr>
        <w:t xml:space="preserve">Paul, </w:t>
      </w:r>
      <w:proofErr w:type="spellStart"/>
      <w:r w:rsidRPr="00C56B0F">
        <w:rPr>
          <w:rFonts w:asciiTheme="minorBidi" w:hAnsiTheme="minorBidi" w:cstheme="minorBidi"/>
          <w:i/>
          <w:iCs/>
        </w:rPr>
        <w:t>Mikra</w:t>
      </w:r>
      <w:proofErr w:type="spellEnd"/>
      <w:r w:rsidRPr="00C56B0F">
        <w:rPr>
          <w:rFonts w:asciiTheme="minorBidi" w:hAnsiTheme="minorBidi" w:cstheme="minorBidi"/>
          <w:i/>
          <w:iCs/>
        </w:rPr>
        <w:t xml:space="preserve"> </w:t>
      </w:r>
      <w:r w:rsidR="00955201">
        <w:rPr>
          <w:rFonts w:asciiTheme="minorBidi" w:hAnsiTheme="minorBidi" w:cstheme="minorBidi"/>
          <w:i/>
          <w:iCs/>
        </w:rPr>
        <w:t>L</w:t>
      </w:r>
      <w:r w:rsidRPr="00C56B0F">
        <w:rPr>
          <w:rFonts w:asciiTheme="minorBidi" w:hAnsiTheme="minorBidi" w:cstheme="minorBidi"/>
          <w:i/>
          <w:iCs/>
        </w:rPr>
        <w:t>e</w:t>
      </w:r>
      <w:r w:rsidR="00955201">
        <w:rPr>
          <w:rFonts w:asciiTheme="minorBidi" w:hAnsiTheme="minorBidi" w:cstheme="minorBidi"/>
          <w:i/>
          <w:iCs/>
        </w:rPr>
        <w:t>-</w:t>
      </w:r>
      <w:proofErr w:type="spellStart"/>
      <w:r w:rsidRPr="00C56B0F">
        <w:rPr>
          <w:rFonts w:asciiTheme="minorBidi" w:hAnsiTheme="minorBidi" w:cstheme="minorBidi"/>
          <w:i/>
          <w:iCs/>
        </w:rPr>
        <w:t>Yisrael</w:t>
      </w:r>
      <w:proofErr w:type="spellEnd"/>
      <w:r w:rsidR="00955201">
        <w:rPr>
          <w:rFonts w:asciiTheme="minorBidi" w:hAnsiTheme="minorBidi" w:cstheme="minorBidi"/>
          <w:i/>
          <w:iCs/>
        </w:rPr>
        <w:t>:</w:t>
      </w:r>
      <w:r w:rsidRPr="00C56B0F">
        <w:rPr>
          <w:rFonts w:asciiTheme="minorBidi" w:hAnsiTheme="minorBidi" w:cstheme="minorBidi"/>
          <w:i/>
          <w:iCs/>
        </w:rPr>
        <w:t xml:space="preserve"> </w:t>
      </w:r>
      <w:proofErr w:type="spellStart"/>
      <w:r w:rsidRPr="00C56B0F">
        <w:rPr>
          <w:rFonts w:asciiTheme="minorBidi" w:hAnsiTheme="minorBidi" w:cstheme="minorBidi"/>
          <w:i/>
          <w:iCs/>
        </w:rPr>
        <w:t>Yoel</w:t>
      </w:r>
      <w:proofErr w:type="spellEnd"/>
      <w:r w:rsidRPr="00C56B0F">
        <w:rPr>
          <w:rFonts w:asciiTheme="minorBidi" w:hAnsiTheme="minorBidi" w:cstheme="minorBidi"/>
          <w:i/>
          <w:iCs/>
        </w:rPr>
        <w:t xml:space="preserve"> and Amos, </w:t>
      </w:r>
      <w:r w:rsidRPr="00C56B0F">
        <w:rPr>
          <w:rFonts w:asciiTheme="minorBidi" w:hAnsiTheme="minorBidi" w:cstheme="minorBidi"/>
        </w:rPr>
        <w:t xml:space="preserve">Am Oved </w:t>
      </w:r>
      <w:r w:rsidR="00955201">
        <w:rPr>
          <w:rFonts w:asciiTheme="minorBidi" w:hAnsiTheme="minorBidi" w:cstheme="minorBidi"/>
        </w:rPr>
        <w:t>(</w:t>
      </w:r>
      <w:r w:rsidRPr="00C56B0F">
        <w:rPr>
          <w:rFonts w:asciiTheme="minorBidi" w:hAnsiTheme="minorBidi" w:cstheme="minorBidi"/>
        </w:rPr>
        <w:t>1994</w:t>
      </w:r>
      <w:r w:rsidR="00955201">
        <w:rPr>
          <w:rFonts w:asciiTheme="minorBidi" w:hAnsiTheme="minorBidi" w:cstheme="minorBidi"/>
        </w:rPr>
        <w:t>)</w:t>
      </w:r>
      <w:r w:rsidRPr="00C56B0F">
        <w:rPr>
          <w:rFonts w:asciiTheme="minorBidi" w:hAnsiTheme="minorBidi" w:cstheme="minorBidi"/>
        </w:rPr>
        <w:t>, p. 81</w:t>
      </w:r>
      <w:r w:rsidR="00955201">
        <w:rPr>
          <w:rFonts w:asciiTheme="minorBidi" w:hAnsiTheme="minorBidi" w:cstheme="minorBidi"/>
        </w:rPr>
        <w:t>.</w:t>
      </w:r>
    </w:p>
  </w:footnote>
  <w:footnote w:id="6">
    <w:p w14:paraId="53D11642" w14:textId="169736B3" w:rsidR="00DB6891" w:rsidRPr="00C56B0F" w:rsidRDefault="00DB6891" w:rsidP="00BB5584">
      <w:pPr>
        <w:pStyle w:val="a5"/>
        <w:bidi w:val="0"/>
        <w:spacing w:after="120" w:line="300" w:lineRule="exact"/>
        <w:jc w:val="both"/>
        <w:rPr>
          <w:rFonts w:asciiTheme="minorBidi" w:hAnsiTheme="minorBidi" w:cstheme="minorBidi"/>
          <w:i/>
          <w:iCs/>
        </w:rPr>
      </w:pPr>
      <w:r w:rsidRPr="00C56B0F">
        <w:rPr>
          <w:rStyle w:val="a7"/>
          <w:rFonts w:asciiTheme="minorBidi" w:hAnsiTheme="minorBidi" w:cstheme="minorBidi"/>
        </w:rPr>
        <w:footnoteRef/>
      </w:r>
      <w:r w:rsidRPr="00C56B0F">
        <w:rPr>
          <w:rFonts w:asciiTheme="minorBidi" w:hAnsiTheme="minorBidi" w:cstheme="minorBidi"/>
          <w:rtl/>
        </w:rPr>
        <w:t xml:space="preserve"> </w:t>
      </w:r>
      <w:r w:rsidR="007742FC" w:rsidRPr="00BB5584">
        <w:rPr>
          <w:rFonts w:asciiTheme="minorBidi" w:hAnsiTheme="minorBidi" w:cstheme="minorBidi"/>
          <w:i/>
          <w:iCs/>
        </w:rPr>
        <w:t xml:space="preserve">I </w:t>
      </w:r>
      <w:proofErr w:type="spellStart"/>
      <w:r w:rsidR="007742FC" w:rsidRPr="00BB5584">
        <w:rPr>
          <w:rFonts w:asciiTheme="minorBidi" w:hAnsiTheme="minorBidi" w:cstheme="minorBidi"/>
          <w:i/>
          <w:iCs/>
        </w:rPr>
        <w:t>Shemuel</w:t>
      </w:r>
      <w:proofErr w:type="spellEnd"/>
      <w:r w:rsidRPr="00C56B0F">
        <w:rPr>
          <w:rFonts w:asciiTheme="minorBidi" w:hAnsiTheme="minorBidi" w:cstheme="minorBidi"/>
        </w:rPr>
        <w:t xml:space="preserve"> 3:17 </w:t>
      </w:r>
      <w:r w:rsidR="008B66EC" w:rsidRPr="00C56B0F">
        <w:rPr>
          <w:rFonts w:asciiTheme="minorBidi" w:hAnsiTheme="minorBidi" w:cstheme="minorBidi"/>
          <w:i/>
          <w:iCs/>
        </w:rPr>
        <w:t>inter ali</w:t>
      </w:r>
      <w:r w:rsidR="00A90796">
        <w:rPr>
          <w:rFonts w:asciiTheme="minorBidi" w:hAnsiTheme="minorBidi" w:cstheme="minorBidi"/>
          <w:i/>
          <w:iCs/>
        </w:rPr>
        <w:t>a</w:t>
      </w:r>
      <w:r w:rsidR="00A331E3">
        <w:rPr>
          <w:rFonts w:asciiTheme="minorBidi" w:hAnsiTheme="minorBidi" w:cstheme="minorBidi"/>
          <w:i/>
          <w:iCs/>
        </w:rPr>
        <w:t>.</w:t>
      </w:r>
    </w:p>
  </w:footnote>
  <w:footnote w:id="7">
    <w:p w14:paraId="265B11DD" w14:textId="23BE0381" w:rsidR="00AF4836" w:rsidRPr="00C56B0F" w:rsidRDefault="00AF4836"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tl/>
        </w:rPr>
        <w:t xml:space="preserve"> </w:t>
      </w:r>
      <w:r w:rsidRPr="00C56B0F">
        <w:rPr>
          <w:rFonts w:asciiTheme="minorBidi" w:hAnsiTheme="minorBidi" w:cstheme="minorBidi"/>
        </w:rPr>
        <w:t xml:space="preserve">Amos </w:t>
      </w:r>
      <w:proofErr w:type="spellStart"/>
      <w:r w:rsidR="00A331E3">
        <w:rPr>
          <w:rFonts w:asciiTheme="minorBidi" w:hAnsiTheme="minorBidi" w:cstheme="minorBidi"/>
        </w:rPr>
        <w:t>Hakham</w:t>
      </w:r>
      <w:proofErr w:type="spellEnd"/>
      <w:r w:rsidR="00A331E3">
        <w:rPr>
          <w:rFonts w:asciiTheme="minorBidi" w:hAnsiTheme="minorBidi" w:cstheme="minorBidi"/>
        </w:rPr>
        <w:t xml:space="preserve">, </w:t>
      </w:r>
      <w:proofErr w:type="spellStart"/>
      <w:r w:rsidRPr="00C56B0F">
        <w:rPr>
          <w:rFonts w:asciiTheme="minorBidi" w:hAnsiTheme="minorBidi" w:cstheme="minorBidi"/>
          <w:i/>
          <w:iCs/>
        </w:rPr>
        <w:t>Da'at</w:t>
      </w:r>
      <w:proofErr w:type="spellEnd"/>
      <w:r w:rsidRPr="00C56B0F">
        <w:rPr>
          <w:rFonts w:asciiTheme="minorBidi" w:hAnsiTheme="minorBidi" w:cstheme="minorBidi"/>
          <w:i/>
          <w:iCs/>
        </w:rPr>
        <w:t xml:space="preserve"> </w:t>
      </w:r>
      <w:proofErr w:type="spellStart"/>
      <w:r w:rsidRPr="00C56B0F">
        <w:rPr>
          <w:rFonts w:asciiTheme="minorBidi" w:hAnsiTheme="minorBidi" w:cstheme="minorBidi"/>
          <w:i/>
          <w:iCs/>
        </w:rPr>
        <w:t>Mikra</w:t>
      </w:r>
      <w:proofErr w:type="spellEnd"/>
      <w:r w:rsidR="00A331E3">
        <w:rPr>
          <w:rFonts w:asciiTheme="minorBidi" w:hAnsiTheme="minorBidi" w:cstheme="minorBidi"/>
          <w:i/>
          <w:iCs/>
        </w:rPr>
        <w:t>:</w:t>
      </w:r>
      <w:r w:rsidRPr="00C56B0F">
        <w:rPr>
          <w:rFonts w:asciiTheme="minorBidi" w:hAnsiTheme="minorBidi" w:cstheme="minorBidi"/>
          <w:i/>
          <w:iCs/>
        </w:rPr>
        <w:t xml:space="preserve"> </w:t>
      </w:r>
      <w:proofErr w:type="spellStart"/>
      <w:r w:rsidRPr="00C56B0F">
        <w:rPr>
          <w:rFonts w:asciiTheme="minorBidi" w:hAnsiTheme="minorBidi" w:cstheme="minorBidi"/>
          <w:i/>
          <w:iCs/>
        </w:rPr>
        <w:t>Trei</w:t>
      </w:r>
      <w:proofErr w:type="spellEnd"/>
      <w:r w:rsidRPr="00C56B0F">
        <w:rPr>
          <w:rFonts w:asciiTheme="minorBidi" w:hAnsiTheme="minorBidi" w:cstheme="minorBidi"/>
          <w:i/>
          <w:iCs/>
        </w:rPr>
        <w:t xml:space="preserve"> </w:t>
      </w:r>
      <w:proofErr w:type="spellStart"/>
      <w:r w:rsidRPr="00C56B0F">
        <w:rPr>
          <w:rFonts w:asciiTheme="minorBidi" w:hAnsiTheme="minorBidi" w:cstheme="minorBidi"/>
          <w:i/>
          <w:iCs/>
        </w:rPr>
        <w:t>Asar</w:t>
      </w:r>
      <w:proofErr w:type="spellEnd"/>
      <w:r w:rsidRPr="00C56B0F">
        <w:rPr>
          <w:rFonts w:asciiTheme="minorBidi" w:hAnsiTheme="minorBidi" w:cstheme="minorBidi"/>
          <w:i/>
          <w:iCs/>
        </w:rPr>
        <w:t xml:space="preserve"> I</w:t>
      </w:r>
      <w:r w:rsidRPr="00C56B0F">
        <w:rPr>
          <w:rFonts w:asciiTheme="minorBidi" w:hAnsiTheme="minorBidi" w:cstheme="minorBidi"/>
        </w:rPr>
        <w:t xml:space="preserve">, </w:t>
      </w:r>
      <w:proofErr w:type="spellStart"/>
      <w:r w:rsidRPr="00C56B0F">
        <w:rPr>
          <w:rFonts w:asciiTheme="minorBidi" w:hAnsiTheme="minorBidi" w:cstheme="minorBidi"/>
        </w:rPr>
        <w:t>Mo</w:t>
      </w:r>
      <w:r w:rsidR="00FF5AFE">
        <w:rPr>
          <w:rFonts w:asciiTheme="minorBidi" w:hAnsiTheme="minorBidi" w:cstheme="minorBidi"/>
        </w:rPr>
        <w:t>s</w:t>
      </w:r>
      <w:r w:rsidRPr="00C56B0F">
        <w:rPr>
          <w:rFonts w:asciiTheme="minorBidi" w:hAnsiTheme="minorBidi" w:cstheme="minorBidi"/>
        </w:rPr>
        <w:t>sad</w:t>
      </w:r>
      <w:proofErr w:type="spellEnd"/>
      <w:r w:rsidRPr="00C56B0F">
        <w:rPr>
          <w:rFonts w:asciiTheme="minorBidi" w:hAnsiTheme="minorBidi" w:cstheme="minorBidi"/>
        </w:rPr>
        <w:t xml:space="preserve"> </w:t>
      </w:r>
      <w:proofErr w:type="spellStart"/>
      <w:r w:rsidRPr="00C56B0F">
        <w:rPr>
          <w:rFonts w:asciiTheme="minorBidi" w:hAnsiTheme="minorBidi" w:cstheme="minorBidi"/>
        </w:rPr>
        <w:t>Harav</w:t>
      </w:r>
      <w:proofErr w:type="spellEnd"/>
      <w:r w:rsidRPr="00C56B0F">
        <w:rPr>
          <w:rFonts w:asciiTheme="minorBidi" w:hAnsiTheme="minorBidi" w:cstheme="minorBidi"/>
        </w:rPr>
        <w:t xml:space="preserve"> Kook</w:t>
      </w:r>
      <w:r w:rsidR="00A331E3">
        <w:rPr>
          <w:rFonts w:asciiTheme="minorBidi" w:hAnsiTheme="minorBidi" w:cstheme="minorBidi"/>
        </w:rPr>
        <w:t xml:space="preserve"> (</w:t>
      </w:r>
      <w:r w:rsidRPr="00C56B0F">
        <w:rPr>
          <w:rFonts w:asciiTheme="minorBidi" w:hAnsiTheme="minorBidi" w:cstheme="minorBidi"/>
        </w:rPr>
        <w:t>1992</w:t>
      </w:r>
      <w:r w:rsidR="00A331E3">
        <w:rPr>
          <w:rFonts w:asciiTheme="minorBidi" w:hAnsiTheme="minorBidi" w:cstheme="minorBidi"/>
        </w:rPr>
        <w:t>),</w:t>
      </w:r>
      <w:r w:rsidRPr="00C56B0F">
        <w:rPr>
          <w:rFonts w:asciiTheme="minorBidi" w:hAnsiTheme="minorBidi" w:cstheme="minorBidi"/>
        </w:rPr>
        <w:t xml:space="preserve"> p. 33</w:t>
      </w:r>
      <w:r w:rsidR="00A331E3">
        <w:rPr>
          <w:rFonts w:asciiTheme="minorBidi" w:hAnsiTheme="minorBidi" w:cstheme="minorBidi"/>
        </w:rPr>
        <w:t>.</w:t>
      </w:r>
    </w:p>
  </w:footnote>
  <w:footnote w:id="8">
    <w:p w14:paraId="61A7E629" w14:textId="43D89189" w:rsidR="00E113CE" w:rsidRPr="00C56B0F" w:rsidRDefault="00E113CE"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tl/>
        </w:rPr>
        <w:t xml:space="preserve"> </w:t>
      </w:r>
      <w:r w:rsidR="00174C2E" w:rsidRPr="00C56B0F">
        <w:rPr>
          <w:rFonts w:asciiTheme="minorBidi" w:hAnsiTheme="minorBidi" w:cstheme="minorBidi"/>
        </w:rPr>
        <w:t>Francis L</w:t>
      </w:r>
      <w:r w:rsidR="00174C2E">
        <w:rPr>
          <w:rFonts w:asciiTheme="minorBidi" w:hAnsiTheme="minorBidi" w:cstheme="minorBidi"/>
        </w:rPr>
        <w:t>.</w:t>
      </w:r>
      <w:r w:rsidR="00174C2E" w:rsidRPr="00C56B0F">
        <w:rPr>
          <w:rFonts w:asciiTheme="minorBidi" w:hAnsiTheme="minorBidi" w:cstheme="minorBidi"/>
        </w:rPr>
        <w:t xml:space="preserve"> </w:t>
      </w:r>
      <w:r w:rsidRPr="00C56B0F">
        <w:rPr>
          <w:rFonts w:asciiTheme="minorBidi" w:hAnsiTheme="minorBidi" w:cstheme="minorBidi"/>
        </w:rPr>
        <w:t xml:space="preserve">Andersen and </w:t>
      </w:r>
      <w:r w:rsidR="00174C2E" w:rsidRPr="00C56B0F">
        <w:rPr>
          <w:rFonts w:asciiTheme="minorBidi" w:hAnsiTheme="minorBidi" w:cstheme="minorBidi"/>
        </w:rPr>
        <w:t xml:space="preserve">David Noel </w:t>
      </w:r>
      <w:r w:rsidRPr="00C56B0F">
        <w:rPr>
          <w:rFonts w:asciiTheme="minorBidi" w:hAnsiTheme="minorBidi" w:cstheme="minorBidi"/>
        </w:rPr>
        <w:t xml:space="preserve">Freedman, </w:t>
      </w:r>
      <w:r w:rsidRPr="00C56B0F">
        <w:rPr>
          <w:rFonts w:asciiTheme="minorBidi" w:hAnsiTheme="minorBidi" w:cstheme="minorBidi"/>
          <w:i/>
          <w:iCs/>
        </w:rPr>
        <w:t>Amos</w:t>
      </w:r>
      <w:r w:rsidR="00C94C06">
        <w:rPr>
          <w:rFonts w:asciiTheme="minorBidi" w:hAnsiTheme="minorBidi" w:cstheme="minorBidi"/>
          <w:i/>
          <w:iCs/>
        </w:rPr>
        <w:t>:</w:t>
      </w:r>
      <w:r w:rsidRPr="00C56B0F">
        <w:rPr>
          <w:rFonts w:asciiTheme="minorBidi" w:hAnsiTheme="minorBidi" w:cstheme="minorBidi"/>
          <w:i/>
          <w:iCs/>
        </w:rPr>
        <w:t xml:space="preserve"> A New Translation </w:t>
      </w:r>
      <w:r w:rsidR="00174C2E">
        <w:rPr>
          <w:rFonts w:asciiTheme="minorBidi" w:hAnsiTheme="minorBidi" w:cstheme="minorBidi"/>
          <w:i/>
          <w:iCs/>
        </w:rPr>
        <w:t>w</w:t>
      </w:r>
      <w:r w:rsidRPr="00C56B0F">
        <w:rPr>
          <w:rFonts w:asciiTheme="minorBidi" w:hAnsiTheme="minorBidi" w:cstheme="minorBidi"/>
          <w:i/>
          <w:iCs/>
        </w:rPr>
        <w:t>ith Introduction and Commentary</w:t>
      </w:r>
      <w:r w:rsidRPr="00C56B0F">
        <w:rPr>
          <w:rFonts w:asciiTheme="minorBidi" w:hAnsiTheme="minorBidi" w:cstheme="minorBidi"/>
        </w:rPr>
        <w:t xml:space="preserve">, Anchor Bible </w:t>
      </w:r>
      <w:r w:rsidR="00174C2E">
        <w:rPr>
          <w:rFonts w:asciiTheme="minorBidi" w:hAnsiTheme="minorBidi" w:cstheme="minorBidi"/>
        </w:rPr>
        <w:t>(</w:t>
      </w:r>
      <w:r w:rsidRPr="00C56B0F">
        <w:rPr>
          <w:rFonts w:asciiTheme="minorBidi" w:hAnsiTheme="minorBidi" w:cstheme="minorBidi"/>
        </w:rPr>
        <w:t>1989</w:t>
      </w:r>
      <w:r w:rsidR="00174C2E">
        <w:rPr>
          <w:rFonts w:asciiTheme="minorBidi" w:hAnsiTheme="minorBidi" w:cstheme="minorBidi"/>
        </w:rPr>
        <w:t>),</w:t>
      </w:r>
      <w:r w:rsidRPr="00C56B0F">
        <w:rPr>
          <w:rFonts w:asciiTheme="minorBidi" w:hAnsiTheme="minorBidi" w:cstheme="minorBidi"/>
        </w:rPr>
        <w:t xml:space="preserve"> pp. 450-452</w:t>
      </w:r>
      <w:r w:rsidR="00174C2E">
        <w:rPr>
          <w:rFonts w:asciiTheme="minorBidi" w:hAnsiTheme="minorBidi" w:cstheme="minorBidi"/>
        </w:rPr>
        <w:t>.</w:t>
      </w:r>
    </w:p>
  </w:footnote>
  <w:footnote w:id="9">
    <w:p w14:paraId="4E17CAE1" w14:textId="3EBAECF4" w:rsidR="00553DDF" w:rsidRPr="00C56B0F" w:rsidRDefault="00553DDF"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tl/>
        </w:rPr>
        <w:t xml:space="preserve"> </w:t>
      </w:r>
      <w:r w:rsidRPr="00C56B0F">
        <w:rPr>
          <w:rFonts w:asciiTheme="minorBidi" w:hAnsiTheme="minorBidi" w:cstheme="minorBidi"/>
        </w:rPr>
        <w:t>Ibid. p. 452</w:t>
      </w:r>
      <w:r w:rsidR="00174C2E">
        <w:rPr>
          <w:rFonts w:asciiTheme="minorBidi" w:hAnsiTheme="minorBidi" w:cstheme="minorBidi"/>
        </w:rPr>
        <w:t>.</w:t>
      </w:r>
    </w:p>
  </w:footnote>
  <w:footnote w:id="10">
    <w:p w14:paraId="0CB27AFF" w14:textId="0CD99CC3" w:rsidR="002C1B1F" w:rsidRPr="00C56B0F" w:rsidRDefault="002C1B1F"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tl/>
        </w:rPr>
        <w:t xml:space="preserve"> </w:t>
      </w:r>
      <w:r w:rsidRPr="00C56B0F">
        <w:rPr>
          <w:rFonts w:asciiTheme="minorBidi" w:hAnsiTheme="minorBidi" w:cstheme="minorBidi"/>
          <w:i/>
          <w:iCs/>
        </w:rPr>
        <w:t>Devarim</w:t>
      </w:r>
      <w:r w:rsidRPr="00C56B0F">
        <w:rPr>
          <w:rFonts w:asciiTheme="minorBidi" w:hAnsiTheme="minorBidi" w:cstheme="minorBidi"/>
        </w:rPr>
        <w:t xml:space="preserve"> 7:12</w:t>
      </w:r>
    </w:p>
  </w:footnote>
  <w:footnote w:id="11">
    <w:p w14:paraId="101C9F55" w14:textId="42B7DDD0" w:rsidR="002C1B1F" w:rsidRPr="00C56B0F" w:rsidRDefault="002C1B1F"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tl/>
        </w:rPr>
        <w:t xml:space="preserve"> </w:t>
      </w:r>
      <w:r w:rsidRPr="00C56B0F">
        <w:rPr>
          <w:rFonts w:asciiTheme="minorBidi" w:hAnsiTheme="minorBidi" w:cstheme="minorBidi"/>
        </w:rPr>
        <w:t>Ibid. 8:20</w:t>
      </w:r>
    </w:p>
  </w:footnote>
  <w:footnote w:id="12">
    <w:p w14:paraId="38FDCE8B" w14:textId="6F4B7E70" w:rsidR="00516C81" w:rsidRPr="00C56B0F" w:rsidRDefault="00516C81" w:rsidP="00BB5584">
      <w:pPr>
        <w:pStyle w:val="a5"/>
        <w:bidi w:val="0"/>
        <w:spacing w:after="120" w:line="300" w:lineRule="exact"/>
        <w:jc w:val="both"/>
        <w:rPr>
          <w:rFonts w:asciiTheme="minorBidi" w:hAnsiTheme="minorBidi" w:cstheme="minorBidi"/>
          <w:i/>
          <w:iCs/>
        </w:rPr>
      </w:pPr>
      <w:r w:rsidRPr="00C56B0F">
        <w:rPr>
          <w:rStyle w:val="a7"/>
          <w:rFonts w:asciiTheme="minorBidi" w:hAnsiTheme="minorBidi" w:cstheme="minorBidi"/>
        </w:rPr>
        <w:footnoteRef/>
      </w:r>
      <w:r w:rsidRPr="00C56B0F">
        <w:rPr>
          <w:rFonts w:asciiTheme="minorBidi" w:hAnsiTheme="minorBidi" w:cstheme="minorBidi"/>
          <w:rtl/>
        </w:rPr>
        <w:t xml:space="preserve"> </w:t>
      </w:r>
      <w:r w:rsidRPr="00C56B0F">
        <w:rPr>
          <w:rFonts w:asciiTheme="minorBidi" w:hAnsiTheme="minorBidi" w:cstheme="minorBidi"/>
        </w:rPr>
        <w:t xml:space="preserve">Curiously, </w:t>
      </w:r>
      <w:proofErr w:type="spellStart"/>
      <w:r w:rsidR="00C56B0F" w:rsidRPr="00C56B0F">
        <w:rPr>
          <w:rFonts w:asciiTheme="minorBidi" w:hAnsiTheme="minorBidi" w:cstheme="minorBidi"/>
          <w:i/>
          <w:iCs/>
        </w:rPr>
        <w:t>Ch</w:t>
      </w:r>
      <w:r w:rsidRPr="00C56B0F">
        <w:rPr>
          <w:rFonts w:asciiTheme="minorBidi" w:hAnsiTheme="minorBidi" w:cstheme="minorBidi"/>
          <w:i/>
          <w:iCs/>
        </w:rPr>
        <w:t>azal</w:t>
      </w:r>
      <w:proofErr w:type="spellEnd"/>
      <w:r w:rsidRPr="00C56B0F">
        <w:rPr>
          <w:rFonts w:asciiTheme="minorBidi" w:hAnsiTheme="minorBidi" w:cstheme="minorBidi"/>
        </w:rPr>
        <w:t xml:space="preserve"> use this phrase</w:t>
      </w:r>
      <w:r w:rsidR="00CC508C">
        <w:rPr>
          <w:rFonts w:asciiTheme="minorBidi" w:hAnsiTheme="minorBidi" w:cstheme="minorBidi"/>
        </w:rPr>
        <w:t xml:space="preserve"> — a</w:t>
      </w:r>
      <w:r w:rsidRPr="00C56B0F">
        <w:rPr>
          <w:rFonts w:asciiTheme="minorBidi" w:hAnsiTheme="minorBidi" w:cstheme="minorBidi"/>
        </w:rPr>
        <w:t xml:space="preserve">nd it </w:t>
      </w:r>
      <w:r w:rsidR="00CC508C">
        <w:rPr>
          <w:rFonts w:asciiTheme="minorBidi" w:hAnsiTheme="minorBidi" w:cstheme="minorBidi"/>
        </w:rPr>
        <w:t>i</w:t>
      </w:r>
      <w:r w:rsidRPr="00C56B0F">
        <w:rPr>
          <w:rFonts w:asciiTheme="minorBidi" w:hAnsiTheme="minorBidi" w:cstheme="minorBidi"/>
        </w:rPr>
        <w:t xml:space="preserve">s adopted and extended by later </w:t>
      </w:r>
      <w:proofErr w:type="spellStart"/>
      <w:r w:rsidR="006C5685" w:rsidRPr="00C56B0F">
        <w:rPr>
          <w:rFonts w:asciiTheme="minorBidi" w:hAnsiTheme="minorBidi" w:cstheme="minorBidi"/>
        </w:rPr>
        <w:t>decisors</w:t>
      </w:r>
      <w:proofErr w:type="spellEnd"/>
      <w:r w:rsidR="006C5685" w:rsidRPr="00C56B0F">
        <w:rPr>
          <w:rFonts w:asciiTheme="minorBidi" w:hAnsiTheme="minorBidi" w:cstheme="minorBidi"/>
        </w:rPr>
        <w:t xml:space="preserve"> (</w:t>
      </w:r>
      <w:proofErr w:type="spellStart"/>
      <w:r w:rsidRPr="00C56B0F">
        <w:rPr>
          <w:rFonts w:asciiTheme="minorBidi" w:hAnsiTheme="minorBidi" w:cstheme="minorBidi"/>
        </w:rPr>
        <w:t>Pos</w:t>
      </w:r>
      <w:r w:rsidR="00CC508C">
        <w:rPr>
          <w:rFonts w:asciiTheme="minorBidi" w:hAnsiTheme="minorBidi" w:cstheme="minorBidi"/>
        </w:rPr>
        <w:t>e</w:t>
      </w:r>
      <w:r w:rsidRPr="00C56B0F">
        <w:rPr>
          <w:rFonts w:asciiTheme="minorBidi" w:hAnsiTheme="minorBidi" w:cstheme="minorBidi"/>
        </w:rPr>
        <w:t>kim</w:t>
      </w:r>
      <w:proofErr w:type="spellEnd"/>
      <w:r w:rsidR="006C5685" w:rsidRPr="00C56B0F">
        <w:rPr>
          <w:rFonts w:asciiTheme="minorBidi" w:hAnsiTheme="minorBidi" w:cstheme="minorBidi"/>
        </w:rPr>
        <w:t>)</w:t>
      </w:r>
      <w:r w:rsidR="00CC508C">
        <w:rPr>
          <w:rFonts w:asciiTheme="minorBidi" w:hAnsiTheme="minorBidi" w:cstheme="minorBidi"/>
        </w:rPr>
        <w:t xml:space="preserve"> — </w:t>
      </w:r>
      <w:r w:rsidRPr="00C56B0F">
        <w:rPr>
          <w:rFonts w:asciiTheme="minorBidi" w:hAnsiTheme="minorBidi" w:cstheme="minorBidi"/>
        </w:rPr>
        <w:t>in a prescriptive manner. For instance, the practice of the Babylonians to put on a belt before praying</w:t>
      </w:r>
      <w:r w:rsidR="00CF5EA6" w:rsidRPr="00C56B0F">
        <w:rPr>
          <w:rFonts w:asciiTheme="minorBidi" w:hAnsiTheme="minorBidi" w:cstheme="minorBidi"/>
        </w:rPr>
        <w:t xml:space="preserve"> (BT </w:t>
      </w:r>
      <w:r w:rsidR="00CF5EA6" w:rsidRPr="00BB5584">
        <w:rPr>
          <w:rFonts w:asciiTheme="minorBidi" w:hAnsiTheme="minorBidi" w:cstheme="minorBidi"/>
          <w:i/>
          <w:iCs/>
        </w:rPr>
        <w:t>Shabbat</w:t>
      </w:r>
      <w:r w:rsidR="00CF5EA6" w:rsidRPr="00C56B0F">
        <w:rPr>
          <w:rFonts w:asciiTheme="minorBidi" w:hAnsiTheme="minorBidi" w:cstheme="minorBidi"/>
        </w:rPr>
        <w:t xml:space="preserve"> 9b-10a)</w:t>
      </w:r>
      <w:r w:rsidRPr="00C56B0F">
        <w:rPr>
          <w:rFonts w:asciiTheme="minorBidi" w:hAnsiTheme="minorBidi" w:cstheme="minorBidi"/>
        </w:rPr>
        <w:t xml:space="preserve"> </w:t>
      </w:r>
      <w:r w:rsidR="00FE4EBE">
        <w:rPr>
          <w:rFonts w:asciiTheme="minorBidi" w:hAnsiTheme="minorBidi" w:cstheme="minorBidi"/>
        </w:rPr>
        <w:t>i</w:t>
      </w:r>
      <w:r w:rsidRPr="00C56B0F">
        <w:rPr>
          <w:rFonts w:asciiTheme="minorBidi" w:hAnsiTheme="minorBidi" w:cstheme="minorBidi"/>
        </w:rPr>
        <w:t>s associated with this vers</w:t>
      </w:r>
      <w:r w:rsidR="00CC508C">
        <w:rPr>
          <w:rFonts w:asciiTheme="minorBidi" w:hAnsiTheme="minorBidi" w:cstheme="minorBidi"/>
        </w:rPr>
        <w:t>e</w:t>
      </w:r>
      <w:r w:rsidR="00FE4EBE">
        <w:rPr>
          <w:rFonts w:asciiTheme="minorBidi" w:hAnsiTheme="minorBidi" w:cstheme="minorBidi"/>
        </w:rPr>
        <w:t>,</w:t>
      </w:r>
      <w:r w:rsidRPr="00C56B0F">
        <w:rPr>
          <w:rFonts w:asciiTheme="minorBidi" w:hAnsiTheme="minorBidi" w:cstheme="minorBidi"/>
        </w:rPr>
        <w:t xml:space="preserve"> as if to say, “</w:t>
      </w:r>
      <w:proofErr w:type="gramStart"/>
      <w:r w:rsidRPr="00C56B0F">
        <w:rPr>
          <w:rFonts w:asciiTheme="minorBidi" w:hAnsiTheme="minorBidi" w:cstheme="minorBidi"/>
        </w:rPr>
        <w:t>when</w:t>
      </w:r>
      <w:proofErr w:type="gramEnd"/>
      <w:r w:rsidRPr="00C56B0F">
        <w:rPr>
          <w:rFonts w:asciiTheme="minorBidi" w:hAnsiTheme="minorBidi" w:cstheme="minorBidi"/>
        </w:rPr>
        <w:t xml:space="preserve"> you are going to encounter God, a preparation on your part is appropriate.” This is not an unusual move on the part of the </w:t>
      </w:r>
      <w:r w:rsidR="00CC508C">
        <w:rPr>
          <w:rFonts w:asciiTheme="minorBidi" w:hAnsiTheme="minorBidi" w:cstheme="minorBidi"/>
        </w:rPr>
        <w:t>Sages,</w:t>
      </w:r>
      <w:r w:rsidRPr="00C56B0F">
        <w:rPr>
          <w:rFonts w:asciiTheme="minorBidi" w:hAnsiTheme="minorBidi" w:cstheme="minorBidi"/>
        </w:rPr>
        <w:t xml:space="preserve"> taking phrases from </w:t>
      </w:r>
      <w:r w:rsidRPr="00BB5584">
        <w:rPr>
          <w:rFonts w:asciiTheme="minorBidi" w:hAnsiTheme="minorBidi" w:cstheme="minorBidi"/>
          <w:i/>
          <w:iCs/>
        </w:rPr>
        <w:t>Tanakh</w:t>
      </w:r>
      <w:r w:rsidRPr="00C56B0F">
        <w:rPr>
          <w:rFonts w:asciiTheme="minorBidi" w:hAnsiTheme="minorBidi" w:cstheme="minorBidi"/>
        </w:rPr>
        <w:t xml:space="preserve"> out of their context and eisegetically reading norms into them. This is commonly referred to as </w:t>
      </w:r>
      <w:r w:rsidRPr="00C56B0F">
        <w:rPr>
          <w:rFonts w:asciiTheme="minorBidi" w:hAnsiTheme="minorBidi" w:cstheme="minorBidi"/>
          <w:i/>
          <w:iCs/>
        </w:rPr>
        <w:t xml:space="preserve">asmakhta. </w:t>
      </w:r>
    </w:p>
  </w:footnote>
  <w:footnote w:id="13">
    <w:p w14:paraId="3FF52C0F" w14:textId="01B48A4D" w:rsidR="00343A9A" w:rsidRPr="00C56B0F" w:rsidRDefault="00343A9A"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tl/>
        </w:rPr>
        <w:t xml:space="preserve"> </w:t>
      </w:r>
      <w:r w:rsidRPr="00C56B0F">
        <w:rPr>
          <w:rFonts w:asciiTheme="minorBidi" w:hAnsiTheme="minorBidi" w:cstheme="minorBidi"/>
        </w:rPr>
        <w:t xml:space="preserve">See, </w:t>
      </w:r>
      <w:r w:rsidRPr="00C56B0F">
        <w:rPr>
          <w:rFonts w:asciiTheme="minorBidi" w:hAnsiTheme="minorBidi" w:cstheme="minorBidi"/>
          <w:i/>
          <w:iCs/>
        </w:rPr>
        <w:t>inter alia</w:t>
      </w:r>
      <w:r w:rsidRPr="00C56B0F">
        <w:rPr>
          <w:rFonts w:asciiTheme="minorBidi" w:hAnsiTheme="minorBidi" w:cstheme="minorBidi"/>
        </w:rPr>
        <w:t xml:space="preserve">, </w:t>
      </w:r>
      <w:r w:rsidR="007742FC">
        <w:rPr>
          <w:rFonts w:asciiTheme="minorBidi" w:hAnsiTheme="minorBidi" w:cstheme="minorBidi"/>
        </w:rPr>
        <w:t xml:space="preserve">I </w:t>
      </w:r>
      <w:proofErr w:type="spellStart"/>
      <w:r w:rsidR="007742FC">
        <w:rPr>
          <w:rFonts w:asciiTheme="minorBidi" w:hAnsiTheme="minorBidi" w:cstheme="minorBidi"/>
        </w:rPr>
        <w:t>Shemuel</w:t>
      </w:r>
      <w:proofErr w:type="spellEnd"/>
      <w:r w:rsidRPr="00C56B0F">
        <w:rPr>
          <w:rFonts w:asciiTheme="minorBidi" w:hAnsiTheme="minorBidi" w:cstheme="minorBidi"/>
        </w:rPr>
        <w:t xml:space="preserve"> 5</w:t>
      </w:r>
      <w:r w:rsidR="009A304C" w:rsidRPr="00C56B0F">
        <w:rPr>
          <w:rFonts w:asciiTheme="minorBidi" w:hAnsiTheme="minorBidi" w:cstheme="minorBidi"/>
        </w:rPr>
        <w:t>:6, 9, 12</w:t>
      </w:r>
      <w:r w:rsidRPr="00C56B0F">
        <w:rPr>
          <w:rFonts w:asciiTheme="minorBidi" w:hAnsiTheme="minorBidi" w:cstheme="minorBidi"/>
        </w:rPr>
        <w:t xml:space="preserve"> and, most notably, </w:t>
      </w:r>
      <w:r w:rsidR="00174C2E" w:rsidRPr="00BB5584">
        <w:rPr>
          <w:rFonts w:asciiTheme="minorBidi" w:hAnsiTheme="minorBidi" w:cstheme="minorBidi"/>
          <w:i/>
          <w:iCs/>
        </w:rPr>
        <w:t>II</w:t>
      </w:r>
      <w:r w:rsidRPr="00BB5584">
        <w:rPr>
          <w:rFonts w:asciiTheme="minorBidi" w:hAnsiTheme="minorBidi" w:cstheme="minorBidi"/>
          <w:i/>
          <w:iCs/>
        </w:rPr>
        <w:t xml:space="preserve"> </w:t>
      </w:r>
      <w:proofErr w:type="spellStart"/>
      <w:r w:rsidRPr="00BB5584">
        <w:rPr>
          <w:rFonts w:asciiTheme="minorBidi" w:hAnsiTheme="minorBidi" w:cstheme="minorBidi"/>
          <w:i/>
          <w:iCs/>
        </w:rPr>
        <w:t>Melakhim</w:t>
      </w:r>
      <w:proofErr w:type="spellEnd"/>
      <w:r w:rsidRPr="00C56B0F">
        <w:rPr>
          <w:rFonts w:asciiTheme="minorBidi" w:hAnsiTheme="minorBidi" w:cstheme="minorBidi"/>
        </w:rPr>
        <w:t xml:space="preserve"> 18</w:t>
      </w:r>
      <w:r w:rsidR="009A304C" w:rsidRPr="00C56B0F">
        <w:rPr>
          <w:rFonts w:asciiTheme="minorBidi" w:hAnsiTheme="minorBidi" w:cstheme="minorBidi"/>
        </w:rPr>
        <w:t>:27</w:t>
      </w:r>
      <w:r w:rsidRPr="00C56B0F">
        <w:rPr>
          <w:rFonts w:asciiTheme="minorBidi" w:hAnsiTheme="minorBidi" w:cstheme="minorBidi"/>
        </w:rPr>
        <w:t xml:space="preserve"> (parallel at </w:t>
      </w:r>
      <w:r w:rsidRPr="00C56B0F">
        <w:rPr>
          <w:rFonts w:asciiTheme="minorBidi" w:hAnsiTheme="minorBidi" w:cstheme="minorBidi"/>
          <w:i/>
          <w:iCs/>
        </w:rPr>
        <w:t>Yeshayahu</w:t>
      </w:r>
      <w:r w:rsidRPr="00C56B0F">
        <w:rPr>
          <w:rFonts w:asciiTheme="minorBidi" w:hAnsiTheme="minorBidi" w:cstheme="minorBidi"/>
        </w:rPr>
        <w:t xml:space="preserve"> 3</w:t>
      </w:r>
      <w:r w:rsidR="009A304C" w:rsidRPr="00C56B0F">
        <w:rPr>
          <w:rFonts w:asciiTheme="minorBidi" w:hAnsiTheme="minorBidi" w:cstheme="minorBidi"/>
        </w:rPr>
        <w:t>6</w:t>
      </w:r>
      <w:r w:rsidRPr="00C56B0F">
        <w:rPr>
          <w:rFonts w:asciiTheme="minorBidi" w:hAnsiTheme="minorBidi" w:cstheme="minorBidi"/>
        </w:rPr>
        <w:t>:</w:t>
      </w:r>
      <w:r w:rsidR="009A304C" w:rsidRPr="00C56B0F">
        <w:rPr>
          <w:rFonts w:asciiTheme="minorBidi" w:hAnsiTheme="minorBidi" w:cstheme="minorBidi"/>
        </w:rPr>
        <w:t>12</w:t>
      </w:r>
      <w:r w:rsidRPr="00C56B0F">
        <w:rPr>
          <w:rFonts w:asciiTheme="minorBidi" w:hAnsiTheme="minorBidi" w:cstheme="minorBidi"/>
        </w:rPr>
        <w:t>)</w:t>
      </w:r>
      <w:r w:rsidR="00A73C8D">
        <w:rPr>
          <w:rFonts w:asciiTheme="minorBidi" w:hAnsiTheme="minorBidi" w:cstheme="minorBidi"/>
        </w:rPr>
        <w:t>.</w:t>
      </w:r>
    </w:p>
  </w:footnote>
  <w:footnote w:id="14">
    <w:p w14:paraId="78FFE683" w14:textId="27159A9E" w:rsidR="00FF17EA" w:rsidRPr="00C56B0F" w:rsidRDefault="00FF17EA"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Pr>
        <w:t xml:space="preserve"> </w:t>
      </w:r>
      <w:r w:rsidRPr="00C56B0F">
        <w:rPr>
          <w:rFonts w:asciiTheme="minorBidi" w:hAnsiTheme="minorBidi" w:cstheme="minorBidi"/>
          <w:i/>
          <w:iCs/>
        </w:rPr>
        <w:t>Bere</w:t>
      </w:r>
      <w:r w:rsidR="00C56B0F" w:rsidRPr="00C56B0F">
        <w:rPr>
          <w:rFonts w:asciiTheme="minorBidi" w:hAnsiTheme="minorBidi" w:cstheme="minorBidi"/>
          <w:i/>
          <w:iCs/>
        </w:rPr>
        <w:t>i</w:t>
      </w:r>
      <w:r w:rsidRPr="00C56B0F">
        <w:rPr>
          <w:rFonts w:asciiTheme="minorBidi" w:hAnsiTheme="minorBidi" w:cstheme="minorBidi"/>
          <w:i/>
          <w:iCs/>
        </w:rPr>
        <w:t>sh</w:t>
      </w:r>
      <w:r w:rsidR="00C56B0F" w:rsidRPr="00C56B0F">
        <w:rPr>
          <w:rFonts w:asciiTheme="minorBidi" w:hAnsiTheme="minorBidi" w:cstheme="minorBidi"/>
          <w:i/>
          <w:iCs/>
        </w:rPr>
        <w:t>i</w:t>
      </w:r>
      <w:r w:rsidRPr="00C56B0F">
        <w:rPr>
          <w:rFonts w:asciiTheme="minorBidi" w:hAnsiTheme="minorBidi" w:cstheme="minorBidi"/>
          <w:i/>
          <w:iCs/>
        </w:rPr>
        <w:t>t</w:t>
      </w:r>
      <w:r w:rsidRPr="00C56B0F">
        <w:rPr>
          <w:rFonts w:asciiTheme="minorBidi" w:hAnsiTheme="minorBidi" w:cstheme="minorBidi"/>
        </w:rPr>
        <w:t xml:space="preserve"> 31:52</w:t>
      </w:r>
      <w:r w:rsidR="00A73C8D">
        <w:rPr>
          <w:rFonts w:asciiTheme="minorBidi" w:hAnsiTheme="minorBidi" w:cstheme="minorBidi"/>
        </w:rPr>
        <w:t>.</w:t>
      </w:r>
    </w:p>
  </w:footnote>
  <w:footnote w:id="15">
    <w:p w14:paraId="0B790018" w14:textId="76E6F1A6" w:rsidR="006B35E9" w:rsidRPr="00C56B0F" w:rsidRDefault="006B35E9" w:rsidP="00BB5584">
      <w:pPr>
        <w:pStyle w:val="a5"/>
        <w:bidi w:val="0"/>
        <w:spacing w:after="120" w:line="300" w:lineRule="exact"/>
        <w:jc w:val="both"/>
        <w:rPr>
          <w:rFonts w:asciiTheme="minorBidi" w:hAnsiTheme="minorBidi" w:cstheme="minorBidi"/>
        </w:rPr>
      </w:pPr>
      <w:r w:rsidRPr="00C56B0F">
        <w:rPr>
          <w:rStyle w:val="a7"/>
          <w:rFonts w:asciiTheme="minorBidi" w:hAnsiTheme="minorBidi" w:cstheme="minorBidi"/>
        </w:rPr>
        <w:footnoteRef/>
      </w:r>
      <w:r w:rsidRPr="00C56B0F">
        <w:rPr>
          <w:rFonts w:asciiTheme="minorBidi" w:hAnsiTheme="minorBidi" w:cstheme="minorBidi"/>
          <w:rtl/>
        </w:rPr>
        <w:t xml:space="preserve"> </w:t>
      </w:r>
      <w:r w:rsidRPr="00C56B0F">
        <w:rPr>
          <w:rFonts w:asciiTheme="minorBidi" w:hAnsiTheme="minorBidi" w:cstheme="minorBidi"/>
        </w:rPr>
        <w:t>Hitchcock understood this well; note also Stephen King's paean to Shirley Jackson, in reference to her classic</w:t>
      </w:r>
      <w:r w:rsidR="00FE4EBE">
        <w:rPr>
          <w:rFonts w:asciiTheme="minorBidi" w:hAnsiTheme="minorBidi" w:cstheme="minorBidi"/>
        </w:rPr>
        <w:t xml:space="preserve"> </w:t>
      </w:r>
      <w:r w:rsidRPr="00BB5584">
        <w:rPr>
          <w:rFonts w:asciiTheme="minorBidi" w:hAnsiTheme="minorBidi" w:cstheme="minorBidi"/>
          <w:i/>
          <w:iCs/>
        </w:rPr>
        <w:t>The Haunting of Hill House</w:t>
      </w:r>
      <w:r w:rsidR="00FE4EBE">
        <w:rPr>
          <w:rFonts w:asciiTheme="minorBidi" w:hAnsiTheme="minorBidi" w:cstheme="minorBidi"/>
        </w:rPr>
        <w:t>:</w:t>
      </w:r>
      <w:r w:rsidRPr="00C56B0F">
        <w:rPr>
          <w:rFonts w:asciiTheme="minorBidi" w:hAnsiTheme="minorBidi" w:cstheme="minorBidi"/>
        </w:rPr>
        <w:t xml:space="preserve"> "She never had to raise her voice</w:t>
      </w:r>
      <w:r w:rsidR="00A73C8D">
        <w:rPr>
          <w:rFonts w:asciiTheme="minorBidi" w:hAnsiTheme="minorBidi" w:cstheme="minorBidi"/>
        </w:rPr>
        <w:t>.</w:t>
      </w:r>
      <w:r w:rsidRPr="00C56B0F">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B577C"/>
    <w:multiLevelType w:val="hybridMultilevel"/>
    <w:tmpl w:val="1DD4B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85EB6"/>
    <w:multiLevelType w:val="hybridMultilevel"/>
    <w:tmpl w:val="0F36C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C4D05"/>
    <w:multiLevelType w:val="hybridMultilevel"/>
    <w:tmpl w:val="2C3EA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69"/>
    <w:rsid w:val="00001D55"/>
    <w:rsid w:val="00002071"/>
    <w:rsid w:val="0001217E"/>
    <w:rsid w:val="00014DB1"/>
    <w:rsid w:val="00022139"/>
    <w:rsid w:val="000237A5"/>
    <w:rsid w:val="00025CCD"/>
    <w:rsid w:val="000346D3"/>
    <w:rsid w:val="000421EB"/>
    <w:rsid w:val="0005131C"/>
    <w:rsid w:val="0005270A"/>
    <w:rsid w:val="00054143"/>
    <w:rsid w:val="00055380"/>
    <w:rsid w:val="00055F25"/>
    <w:rsid w:val="000603DF"/>
    <w:rsid w:val="000A2F42"/>
    <w:rsid w:val="000A70D2"/>
    <w:rsid w:val="000B562E"/>
    <w:rsid w:val="000D2B2E"/>
    <w:rsid w:val="000D6575"/>
    <w:rsid w:val="000E4A89"/>
    <w:rsid w:val="000F3082"/>
    <w:rsid w:val="001056B8"/>
    <w:rsid w:val="00126046"/>
    <w:rsid w:val="0012739E"/>
    <w:rsid w:val="00143371"/>
    <w:rsid w:val="00145446"/>
    <w:rsid w:val="0015577E"/>
    <w:rsid w:val="001643BA"/>
    <w:rsid w:val="001662DB"/>
    <w:rsid w:val="00171405"/>
    <w:rsid w:val="00173506"/>
    <w:rsid w:val="00174C2E"/>
    <w:rsid w:val="0018336F"/>
    <w:rsid w:val="00185296"/>
    <w:rsid w:val="00185F55"/>
    <w:rsid w:val="0018742E"/>
    <w:rsid w:val="0019557E"/>
    <w:rsid w:val="0019637C"/>
    <w:rsid w:val="001A07E5"/>
    <w:rsid w:val="001A10F0"/>
    <w:rsid w:val="001D18ED"/>
    <w:rsid w:val="001D50A2"/>
    <w:rsid w:val="001E4F4A"/>
    <w:rsid w:val="001F338F"/>
    <w:rsid w:val="0020008A"/>
    <w:rsid w:val="00205F8B"/>
    <w:rsid w:val="00222934"/>
    <w:rsid w:val="00225281"/>
    <w:rsid w:val="00227061"/>
    <w:rsid w:val="00231E9E"/>
    <w:rsid w:val="0024012E"/>
    <w:rsid w:val="00246C7B"/>
    <w:rsid w:val="002722B4"/>
    <w:rsid w:val="00281883"/>
    <w:rsid w:val="00284AA8"/>
    <w:rsid w:val="00291A69"/>
    <w:rsid w:val="002947A0"/>
    <w:rsid w:val="00294B08"/>
    <w:rsid w:val="00294ED1"/>
    <w:rsid w:val="002A5EC2"/>
    <w:rsid w:val="002A75F7"/>
    <w:rsid w:val="002C1B1F"/>
    <w:rsid w:val="002D2490"/>
    <w:rsid w:val="002D6A7E"/>
    <w:rsid w:val="002E2A5B"/>
    <w:rsid w:val="002E7646"/>
    <w:rsid w:val="002F11B5"/>
    <w:rsid w:val="002F276E"/>
    <w:rsid w:val="0030296F"/>
    <w:rsid w:val="003058B1"/>
    <w:rsid w:val="003150AE"/>
    <w:rsid w:val="003223CA"/>
    <w:rsid w:val="00330036"/>
    <w:rsid w:val="0033203A"/>
    <w:rsid w:val="00332046"/>
    <w:rsid w:val="0033299B"/>
    <w:rsid w:val="00335A62"/>
    <w:rsid w:val="00341ACF"/>
    <w:rsid w:val="00342D8D"/>
    <w:rsid w:val="00343A9A"/>
    <w:rsid w:val="003477BD"/>
    <w:rsid w:val="00352EE3"/>
    <w:rsid w:val="00355B6E"/>
    <w:rsid w:val="00363261"/>
    <w:rsid w:val="00374763"/>
    <w:rsid w:val="00375CC7"/>
    <w:rsid w:val="00383082"/>
    <w:rsid w:val="00383B4B"/>
    <w:rsid w:val="0038688B"/>
    <w:rsid w:val="003A2382"/>
    <w:rsid w:val="003A73D3"/>
    <w:rsid w:val="003B0D1C"/>
    <w:rsid w:val="003D6118"/>
    <w:rsid w:val="003E4AFC"/>
    <w:rsid w:val="003F3DA3"/>
    <w:rsid w:val="003F5A01"/>
    <w:rsid w:val="00413F6F"/>
    <w:rsid w:val="00414943"/>
    <w:rsid w:val="004210D4"/>
    <w:rsid w:val="0044593A"/>
    <w:rsid w:val="004464F3"/>
    <w:rsid w:val="004506A7"/>
    <w:rsid w:val="00452947"/>
    <w:rsid w:val="00461BEB"/>
    <w:rsid w:val="00484C42"/>
    <w:rsid w:val="004901B6"/>
    <w:rsid w:val="004956E5"/>
    <w:rsid w:val="00495E7C"/>
    <w:rsid w:val="004A2D4D"/>
    <w:rsid w:val="004A52F9"/>
    <w:rsid w:val="004B37DA"/>
    <w:rsid w:val="004B47AC"/>
    <w:rsid w:val="004B7943"/>
    <w:rsid w:val="004D07C5"/>
    <w:rsid w:val="004E6421"/>
    <w:rsid w:val="004F1EF6"/>
    <w:rsid w:val="00516C81"/>
    <w:rsid w:val="005174BF"/>
    <w:rsid w:val="00521D5E"/>
    <w:rsid w:val="005229B9"/>
    <w:rsid w:val="005408C1"/>
    <w:rsid w:val="00540C07"/>
    <w:rsid w:val="00553DDF"/>
    <w:rsid w:val="00555542"/>
    <w:rsid w:val="005603CF"/>
    <w:rsid w:val="0059286B"/>
    <w:rsid w:val="005A4312"/>
    <w:rsid w:val="005A4E37"/>
    <w:rsid w:val="005B69D5"/>
    <w:rsid w:val="005C2F40"/>
    <w:rsid w:val="005C75FA"/>
    <w:rsid w:val="005D1EE3"/>
    <w:rsid w:val="005D327F"/>
    <w:rsid w:val="005E1FD0"/>
    <w:rsid w:val="005F6E77"/>
    <w:rsid w:val="00601CD7"/>
    <w:rsid w:val="00603551"/>
    <w:rsid w:val="006045A4"/>
    <w:rsid w:val="0061469F"/>
    <w:rsid w:val="0061531B"/>
    <w:rsid w:val="006235D4"/>
    <w:rsid w:val="0062373C"/>
    <w:rsid w:val="00630B25"/>
    <w:rsid w:val="00631FB7"/>
    <w:rsid w:val="00640F8B"/>
    <w:rsid w:val="00644503"/>
    <w:rsid w:val="00650D31"/>
    <w:rsid w:val="006560E4"/>
    <w:rsid w:val="006645F0"/>
    <w:rsid w:val="006646EB"/>
    <w:rsid w:val="00666A1F"/>
    <w:rsid w:val="006706E0"/>
    <w:rsid w:val="00675B09"/>
    <w:rsid w:val="00680C1F"/>
    <w:rsid w:val="00681630"/>
    <w:rsid w:val="00682507"/>
    <w:rsid w:val="00682BF1"/>
    <w:rsid w:val="00684D5A"/>
    <w:rsid w:val="00686560"/>
    <w:rsid w:val="006874B7"/>
    <w:rsid w:val="00694767"/>
    <w:rsid w:val="006A22B9"/>
    <w:rsid w:val="006B35E9"/>
    <w:rsid w:val="006B690D"/>
    <w:rsid w:val="006B718C"/>
    <w:rsid w:val="006C5685"/>
    <w:rsid w:val="006D3CF5"/>
    <w:rsid w:val="006D7A15"/>
    <w:rsid w:val="006E40B1"/>
    <w:rsid w:val="006E4F51"/>
    <w:rsid w:val="007153D3"/>
    <w:rsid w:val="007339F8"/>
    <w:rsid w:val="007742FC"/>
    <w:rsid w:val="007768BE"/>
    <w:rsid w:val="00777DA8"/>
    <w:rsid w:val="0079387F"/>
    <w:rsid w:val="007944A1"/>
    <w:rsid w:val="007960E4"/>
    <w:rsid w:val="007A29F8"/>
    <w:rsid w:val="007A6323"/>
    <w:rsid w:val="007B7448"/>
    <w:rsid w:val="007C17DC"/>
    <w:rsid w:val="007D5D78"/>
    <w:rsid w:val="007E590A"/>
    <w:rsid w:val="007E73B1"/>
    <w:rsid w:val="007F165A"/>
    <w:rsid w:val="007F2A43"/>
    <w:rsid w:val="007F6993"/>
    <w:rsid w:val="0081468E"/>
    <w:rsid w:val="00825968"/>
    <w:rsid w:val="00833287"/>
    <w:rsid w:val="00834918"/>
    <w:rsid w:val="0083599B"/>
    <w:rsid w:val="0084300A"/>
    <w:rsid w:val="008446C8"/>
    <w:rsid w:val="00851811"/>
    <w:rsid w:val="008606A6"/>
    <w:rsid w:val="008640F9"/>
    <w:rsid w:val="00867362"/>
    <w:rsid w:val="008720CF"/>
    <w:rsid w:val="00877433"/>
    <w:rsid w:val="00886CAB"/>
    <w:rsid w:val="008927F8"/>
    <w:rsid w:val="008A67BA"/>
    <w:rsid w:val="008B66EC"/>
    <w:rsid w:val="008C2782"/>
    <w:rsid w:val="008E1F59"/>
    <w:rsid w:val="008F4D14"/>
    <w:rsid w:val="008F4E5B"/>
    <w:rsid w:val="008F5ADD"/>
    <w:rsid w:val="0090012B"/>
    <w:rsid w:val="00902E02"/>
    <w:rsid w:val="00910266"/>
    <w:rsid w:val="00911E72"/>
    <w:rsid w:val="009478A4"/>
    <w:rsid w:val="009526D9"/>
    <w:rsid w:val="00952899"/>
    <w:rsid w:val="00955201"/>
    <w:rsid w:val="00964146"/>
    <w:rsid w:val="00977C7D"/>
    <w:rsid w:val="00977EDA"/>
    <w:rsid w:val="009822F3"/>
    <w:rsid w:val="00983046"/>
    <w:rsid w:val="00995DC9"/>
    <w:rsid w:val="009A304C"/>
    <w:rsid w:val="009B49A3"/>
    <w:rsid w:val="009C1400"/>
    <w:rsid w:val="009C2240"/>
    <w:rsid w:val="009C22BB"/>
    <w:rsid w:val="009C2F92"/>
    <w:rsid w:val="009C6273"/>
    <w:rsid w:val="009C66DA"/>
    <w:rsid w:val="009D4EDE"/>
    <w:rsid w:val="009D636B"/>
    <w:rsid w:val="009F08A1"/>
    <w:rsid w:val="009F57D0"/>
    <w:rsid w:val="00A11A95"/>
    <w:rsid w:val="00A162F3"/>
    <w:rsid w:val="00A21108"/>
    <w:rsid w:val="00A31A45"/>
    <w:rsid w:val="00A31F72"/>
    <w:rsid w:val="00A331E3"/>
    <w:rsid w:val="00A5391F"/>
    <w:rsid w:val="00A61A94"/>
    <w:rsid w:val="00A73C8D"/>
    <w:rsid w:val="00A7509C"/>
    <w:rsid w:val="00A75F6D"/>
    <w:rsid w:val="00A7698A"/>
    <w:rsid w:val="00A90796"/>
    <w:rsid w:val="00A92C3B"/>
    <w:rsid w:val="00AA0B46"/>
    <w:rsid w:val="00AB7767"/>
    <w:rsid w:val="00AC360D"/>
    <w:rsid w:val="00AD157B"/>
    <w:rsid w:val="00AD4F2F"/>
    <w:rsid w:val="00AD5639"/>
    <w:rsid w:val="00AE2AF2"/>
    <w:rsid w:val="00AF2F40"/>
    <w:rsid w:val="00AF4836"/>
    <w:rsid w:val="00AF7126"/>
    <w:rsid w:val="00AF7CAC"/>
    <w:rsid w:val="00B12E02"/>
    <w:rsid w:val="00B2579B"/>
    <w:rsid w:val="00B31DC9"/>
    <w:rsid w:val="00B326BF"/>
    <w:rsid w:val="00B336D2"/>
    <w:rsid w:val="00B33B55"/>
    <w:rsid w:val="00B369D4"/>
    <w:rsid w:val="00B553CD"/>
    <w:rsid w:val="00B629A9"/>
    <w:rsid w:val="00B62E86"/>
    <w:rsid w:val="00B670BF"/>
    <w:rsid w:val="00B77DB4"/>
    <w:rsid w:val="00B80DFF"/>
    <w:rsid w:val="00B8611F"/>
    <w:rsid w:val="00B94B4C"/>
    <w:rsid w:val="00BA4477"/>
    <w:rsid w:val="00BB249E"/>
    <w:rsid w:val="00BB3D1B"/>
    <w:rsid w:val="00BB5584"/>
    <w:rsid w:val="00BB6371"/>
    <w:rsid w:val="00BC41CB"/>
    <w:rsid w:val="00BC77D1"/>
    <w:rsid w:val="00BD24C8"/>
    <w:rsid w:val="00BE3A10"/>
    <w:rsid w:val="00BF210C"/>
    <w:rsid w:val="00C0210E"/>
    <w:rsid w:val="00C06675"/>
    <w:rsid w:val="00C12A44"/>
    <w:rsid w:val="00C17555"/>
    <w:rsid w:val="00C212D0"/>
    <w:rsid w:val="00C21668"/>
    <w:rsid w:val="00C33A5A"/>
    <w:rsid w:val="00C55C90"/>
    <w:rsid w:val="00C56B0F"/>
    <w:rsid w:val="00C60BCF"/>
    <w:rsid w:val="00C63756"/>
    <w:rsid w:val="00C6409E"/>
    <w:rsid w:val="00C65E24"/>
    <w:rsid w:val="00C83275"/>
    <w:rsid w:val="00C84CC5"/>
    <w:rsid w:val="00C94C06"/>
    <w:rsid w:val="00CA0009"/>
    <w:rsid w:val="00CA3D0E"/>
    <w:rsid w:val="00CB5AFB"/>
    <w:rsid w:val="00CB78D2"/>
    <w:rsid w:val="00CC3DA2"/>
    <w:rsid w:val="00CC508C"/>
    <w:rsid w:val="00CC7ED4"/>
    <w:rsid w:val="00CE6E62"/>
    <w:rsid w:val="00CF5EA6"/>
    <w:rsid w:val="00CF6283"/>
    <w:rsid w:val="00D001F1"/>
    <w:rsid w:val="00D07922"/>
    <w:rsid w:val="00D13102"/>
    <w:rsid w:val="00D242CB"/>
    <w:rsid w:val="00D247E3"/>
    <w:rsid w:val="00D34F09"/>
    <w:rsid w:val="00D427FA"/>
    <w:rsid w:val="00D44A72"/>
    <w:rsid w:val="00D578B1"/>
    <w:rsid w:val="00D6006E"/>
    <w:rsid w:val="00D7711F"/>
    <w:rsid w:val="00D77999"/>
    <w:rsid w:val="00D81564"/>
    <w:rsid w:val="00D82669"/>
    <w:rsid w:val="00D865EE"/>
    <w:rsid w:val="00D87609"/>
    <w:rsid w:val="00DB06B1"/>
    <w:rsid w:val="00DB098B"/>
    <w:rsid w:val="00DB6891"/>
    <w:rsid w:val="00DD1B8A"/>
    <w:rsid w:val="00DE3072"/>
    <w:rsid w:val="00DE6907"/>
    <w:rsid w:val="00E03D9F"/>
    <w:rsid w:val="00E0760C"/>
    <w:rsid w:val="00E113CE"/>
    <w:rsid w:val="00E143F2"/>
    <w:rsid w:val="00E208E4"/>
    <w:rsid w:val="00E24DCD"/>
    <w:rsid w:val="00E40ECF"/>
    <w:rsid w:val="00E4469F"/>
    <w:rsid w:val="00E518E6"/>
    <w:rsid w:val="00E52243"/>
    <w:rsid w:val="00E55B70"/>
    <w:rsid w:val="00E57D29"/>
    <w:rsid w:val="00E62C28"/>
    <w:rsid w:val="00E64C8B"/>
    <w:rsid w:val="00E65609"/>
    <w:rsid w:val="00E840F6"/>
    <w:rsid w:val="00E84866"/>
    <w:rsid w:val="00E85950"/>
    <w:rsid w:val="00E92022"/>
    <w:rsid w:val="00E943D1"/>
    <w:rsid w:val="00EA72C9"/>
    <w:rsid w:val="00EC6DF7"/>
    <w:rsid w:val="00ED2C46"/>
    <w:rsid w:val="00ED3ECE"/>
    <w:rsid w:val="00ED6235"/>
    <w:rsid w:val="00EE05A1"/>
    <w:rsid w:val="00EE0E40"/>
    <w:rsid w:val="00EE374C"/>
    <w:rsid w:val="00F02572"/>
    <w:rsid w:val="00F079FB"/>
    <w:rsid w:val="00F12D97"/>
    <w:rsid w:val="00F12DF3"/>
    <w:rsid w:val="00F25BCC"/>
    <w:rsid w:val="00F31FEC"/>
    <w:rsid w:val="00F354D4"/>
    <w:rsid w:val="00F41015"/>
    <w:rsid w:val="00F51A1F"/>
    <w:rsid w:val="00F614E9"/>
    <w:rsid w:val="00F61840"/>
    <w:rsid w:val="00F73C34"/>
    <w:rsid w:val="00F83BDB"/>
    <w:rsid w:val="00F87F0B"/>
    <w:rsid w:val="00FA7B14"/>
    <w:rsid w:val="00FB02C9"/>
    <w:rsid w:val="00FB3795"/>
    <w:rsid w:val="00FB546A"/>
    <w:rsid w:val="00FC13AC"/>
    <w:rsid w:val="00FC6B57"/>
    <w:rsid w:val="00FD1AEC"/>
    <w:rsid w:val="00FD326A"/>
    <w:rsid w:val="00FD3773"/>
    <w:rsid w:val="00FE1B29"/>
    <w:rsid w:val="00FE4EBE"/>
    <w:rsid w:val="00FF0ADB"/>
    <w:rsid w:val="00FF11DF"/>
    <w:rsid w:val="00FF1302"/>
    <w:rsid w:val="00FF17EA"/>
    <w:rsid w:val="00FF5A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97B90"/>
  <w15:docId w15:val="{1087E44F-AE04-4BEF-952E-5800BA6E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669"/>
    <w:pPr>
      <w:bidi/>
    </w:pPr>
  </w:style>
  <w:style w:type="paragraph" w:styleId="1">
    <w:name w:val="heading 1"/>
    <w:basedOn w:val="a"/>
    <w:link w:val="10"/>
    <w:uiPriority w:val="9"/>
    <w:qFormat/>
    <w:rsid w:val="00174C2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CF628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a0"/>
    <w:uiPriority w:val="99"/>
    <w:unhideWhenUsed/>
    <w:rsid w:val="00CF6283"/>
    <w:rPr>
      <w:color w:val="0563C1" w:themeColor="hyperlink"/>
      <w:u w:val="single"/>
    </w:rPr>
  </w:style>
  <w:style w:type="character" w:customStyle="1" w:styleId="apple-converted-space">
    <w:name w:val="apple-converted-space"/>
    <w:basedOn w:val="a0"/>
    <w:rsid w:val="00CF6283"/>
  </w:style>
  <w:style w:type="paragraph" w:styleId="a3">
    <w:name w:val="Body Text"/>
    <w:basedOn w:val="a"/>
    <w:link w:val="a4"/>
    <w:uiPriority w:val="99"/>
    <w:semiHidden/>
    <w:unhideWhenUsed/>
    <w:rsid w:val="00CF6283"/>
    <w:pPr>
      <w:spacing w:after="120"/>
    </w:pPr>
  </w:style>
  <w:style w:type="character" w:customStyle="1" w:styleId="a4">
    <w:name w:val="גוף טקסט תו"/>
    <w:basedOn w:val="a0"/>
    <w:link w:val="a3"/>
    <w:uiPriority w:val="99"/>
    <w:semiHidden/>
    <w:rsid w:val="00CF6283"/>
  </w:style>
  <w:style w:type="paragraph" w:styleId="a5">
    <w:name w:val="footnote text"/>
    <w:basedOn w:val="a"/>
    <w:link w:val="a6"/>
    <w:uiPriority w:val="99"/>
    <w:semiHidden/>
    <w:unhideWhenUsed/>
    <w:rsid w:val="00205F8B"/>
    <w:pPr>
      <w:spacing w:line="240" w:lineRule="auto"/>
    </w:pPr>
    <w:rPr>
      <w:sz w:val="20"/>
      <w:szCs w:val="20"/>
    </w:rPr>
  </w:style>
  <w:style w:type="character" w:customStyle="1" w:styleId="a6">
    <w:name w:val="טקסט הערת שוליים תו"/>
    <w:basedOn w:val="a0"/>
    <w:link w:val="a5"/>
    <w:uiPriority w:val="99"/>
    <w:semiHidden/>
    <w:rsid w:val="00205F8B"/>
    <w:rPr>
      <w:sz w:val="20"/>
      <w:szCs w:val="20"/>
    </w:rPr>
  </w:style>
  <w:style w:type="character" w:styleId="a7">
    <w:name w:val="footnote reference"/>
    <w:basedOn w:val="a0"/>
    <w:uiPriority w:val="99"/>
    <w:semiHidden/>
    <w:unhideWhenUsed/>
    <w:rsid w:val="00205F8B"/>
    <w:rPr>
      <w:vertAlign w:val="superscript"/>
    </w:rPr>
  </w:style>
  <w:style w:type="character" w:customStyle="1" w:styleId="num">
    <w:name w:val="num"/>
    <w:basedOn w:val="a0"/>
    <w:rsid w:val="001643BA"/>
  </w:style>
  <w:style w:type="character" w:customStyle="1" w:styleId="yy-shem">
    <w:name w:val="yy-shem"/>
    <w:basedOn w:val="a0"/>
    <w:rsid w:val="001643BA"/>
  </w:style>
  <w:style w:type="character" w:customStyle="1" w:styleId="concordance-verse-num">
    <w:name w:val="concordance-verse-num"/>
    <w:basedOn w:val="a0"/>
    <w:rsid w:val="00CC3DA2"/>
  </w:style>
  <w:style w:type="character" w:customStyle="1" w:styleId="source-link">
    <w:name w:val="source-link"/>
    <w:basedOn w:val="a0"/>
    <w:rsid w:val="00CC3DA2"/>
  </w:style>
  <w:style w:type="paragraph" w:styleId="NormalWeb">
    <w:name w:val="Normal (Web)"/>
    <w:basedOn w:val="a"/>
    <w:uiPriority w:val="99"/>
    <w:unhideWhenUsed/>
    <w:rsid w:val="00AF7CAC"/>
    <w:pPr>
      <w:bidi w:val="0"/>
      <w:spacing w:before="100" w:beforeAutospacing="1" w:after="100" w:afterAutospacing="1" w:line="240" w:lineRule="auto"/>
    </w:pPr>
    <w:rPr>
      <w:rFonts w:ascii="Times New Roman" w:eastAsia="Times New Roman" w:hAnsi="Times New Roman" w:cs="Times New Roman"/>
    </w:rPr>
  </w:style>
  <w:style w:type="paragraph" w:styleId="a8">
    <w:name w:val="header"/>
    <w:basedOn w:val="a"/>
    <w:link w:val="a9"/>
    <w:uiPriority w:val="99"/>
    <w:unhideWhenUsed/>
    <w:rsid w:val="002A5EC2"/>
    <w:pPr>
      <w:tabs>
        <w:tab w:val="center" w:pos="4513"/>
        <w:tab w:val="right" w:pos="9026"/>
      </w:tabs>
      <w:spacing w:line="240" w:lineRule="auto"/>
    </w:pPr>
  </w:style>
  <w:style w:type="character" w:customStyle="1" w:styleId="a9">
    <w:name w:val="כותרת עליונה תו"/>
    <w:basedOn w:val="a0"/>
    <w:link w:val="a8"/>
    <w:uiPriority w:val="99"/>
    <w:rsid w:val="002A5EC2"/>
  </w:style>
  <w:style w:type="paragraph" w:styleId="aa">
    <w:name w:val="footer"/>
    <w:basedOn w:val="a"/>
    <w:link w:val="ab"/>
    <w:uiPriority w:val="99"/>
    <w:unhideWhenUsed/>
    <w:rsid w:val="002A5EC2"/>
    <w:pPr>
      <w:tabs>
        <w:tab w:val="center" w:pos="4513"/>
        <w:tab w:val="right" w:pos="9026"/>
      </w:tabs>
      <w:spacing w:line="240" w:lineRule="auto"/>
    </w:pPr>
  </w:style>
  <w:style w:type="character" w:customStyle="1" w:styleId="ab">
    <w:name w:val="כותרת תחתונה תו"/>
    <w:basedOn w:val="a0"/>
    <w:link w:val="aa"/>
    <w:uiPriority w:val="99"/>
    <w:rsid w:val="002A5EC2"/>
  </w:style>
  <w:style w:type="paragraph" w:styleId="ac">
    <w:name w:val="List Paragraph"/>
    <w:basedOn w:val="a"/>
    <w:uiPriority w:val="34"/>
    <w:qFormat/>
    <w:rsid w:val="00E03D9F"/>
    <w:pPr>
      <w:ind w:left="720"/>
      <w:contextualSpacing/>
    </w:pPr>
  </w:style>
  <w:style w:type="character" w:customStyle="1" w:styleId="10">
    <w:name w:val="כותרת 1 תו"/>
    <w:basedOn w:val="a0"/>
    <w:link w:val="1"/>
    <w:uiPriority w:val="9"/>
    <w:rsid w:val="00174C2E"/>
    <w:rPr>
      <w:rFonts w:ascii="Times New Roman" w:eastAsia="Times New Roman" w:hAnsi="Times New Roman" w:cs="Times New Roman"/>
      <w:b/>
      <w:bCs/>
      <w:kern w:val="36"/>
      <w:sz w:val="48"/>
      <w:szCs w:val="48"/>
    </w:rPr>
  </w:style>
  <w:style w:type="paragraph" w:styleId="ad">
    <w:name w:val="Balloon Text"/>
    <w:basedOn w:val="a"/>
    <w:link w:val="ae"/>
    <w:uiPriority w:val="99"/>
    <w:semiHidden/>
    <w:unhideWhenUsed/>
    <w:rsid w:val="001662DB"/>
    <w:pPr>
      <w:spacing w:line="240" w:lineRule="auto"/>
    </w:pPr>
    <w:rPr>
      <w:rFonts w:ascii="Segoe UI" w:hAnsi="Segoe UI" w:cs="Segoe UI"/>
      <w:sz w:val="18"/>
      <w:szCs w:val="18"/>
    </w:rPr>
  </w:style>
  <w:style w:type="character" w:customStyle="1" w:styleId="ae">
    <w:name w:val="טקסט בלונים תו"/>
    <w:basedOn w:val="a0"/>
    <w:link w:val="ad"/>
    <w:uiPriority w:val="99"/>
    <w:semiHidden/>
    <w:rsid w:val="00166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8777">
      <w:bodyDiv w:val="1"/>
      <w:marLeft w:val="0"/>
      <w:marRight w:val="0"/>
      <w:marTop w:val="0"/>
      <w:marBottom w:val="0"/>
      <w:divBdr>
        <w:top w:val="none" w:sz="0" w:space="0" w:color="auto"/>
        <w:left w:val="none" w:sz="0" w:space="0" w:color="auto"/>
        <w:bottom w:val="none" w:sz="0" w:space="0" w:color="auto"/>
        <w:right w:val="none" w:sz="0" w:space="0" w:color="auto"/>
      </w:divBdr>
    </w:div>
    <w:div w:id="1080981015">
      <w:bodyDiv w:val="1"/>
      <w:marLeft w:val="0"/>
      <w:marRight w:val="0"/>
      <w:marTop w:val="0"/>
      <w:marBottom w:val="0"/>
      <w:divBdr>
        <w:top w:val="none" w:sz="0" w:space="0" w:color="auto"/>
        <w:left w:val="none" w:sz="0" w:space="0" w:color="auto"/>
        <w:bottom w:val="none" w:sz="0" w:space="0" w:color="auto"/>
        <w:right w:val="none" w:sz="0" w:space="0" w:color="auto"/>
      </w:divBdr>
    </w:div>
    <w:div w:id="1147668075">
      <w:bodyDiv w:val="1"/>
      <w:marLeft w:val="0"/>
      <w:marRight w:val="0"/>
      <w:marTop w:val="0"/>
      <w:marBottom w:val="0"/>
      <w:divBdr>
        <w:top w:val="none" w:sz="0" w:space="0" w:color="auto"/>
        <w:left w:val="none" w:sz="0" w:space="0" w:color="auto"/>
        <w:bottom w:val="none" w:sz="0" w:space="0" w:color="auto"/>
        <w:right w:val="none" w:sz="0" w:space="0" w:color="auto"/>
      </w:divBdr>
    </w:div>
    <w:div w:id="1319116088">
      <w:bodyDiv w:val="1"/>
      <w:marLeft w:val="0"/>
      <w:marRight w:val="0"/>
      <w:marTop w:val="0"/>
      <w:marBottom w:val="0"/>
      <w:divBdr>
        <w:top w:val="none" w:sz="0" w:space="0" w:color="auto"/>
        <w:left w:val="none" w:sz="0" w:space="0" w:color="auto"/>
        <w:bottom w:val="none" w:sz="0" w:space="0" w:color="auto"/>
        <w:right w:val="none" w:sz="0" w:space="0" w:color="auto"/>
      </w:divBdr>
    </w:div>
    <w:div w:id="14049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39-prophecies-amos-hearken-sequ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F369-E127-4F8A-BB17-F0953B02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3161</Words>
  <Characters>15805</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Yael Ziegler, “‘So Shall God Do...’: Variations of an Oath Formula and Its Liter</vt:lpstr>
    </vt:vector>
  </TitlesOfParts>
  <Company/>
  <LinksUpToDate>false</LinksUpToDate>
  <CharactersWithSpaces>18929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דבורה ברקוביץ</cp:lastModifiedBy>
  <cp:revision>9</cp:revision>
  <dcterms:created xsi:type="dcterms:W3CDTF">2019-03-11T03:49:00Z</dcterms:created>
  <dcterms:modified xsi:type="dcterms:W3CDTF">2019-03-13T09:58:00Z</dcterms:modified>
</cp:coreProperties>
</file>