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8CB" w:rsidRPr="00E37A86" w:rsidRDefault="00E008CB" w:rsidP="00E008CB">
      <w:pPr>
        <w:pStyle w:val="CC"/>
        <w:keepLines w:val="0"/>
        <w:spacing w:after="0" w:line="240" w:lineRule="auto"/>
        <w:ind w:left="0" w:firstLine="0"/>
        <w:jc w:val="center"/>
        <w:rPr>
          <w:rFonts w:asciiTheme="minorBidi" w:hAnsiTheme="minorBidi" w:cstheme="minorBidi"/>
          <w:sz w:val="24"/>
          <w:szCs w:val="24"/>
          <w:lang w:val="de-DE"/>
        </w:rPr>
      </w:pPr>
      <w:bookmarkStart w:id="0" w:name="_GoBack"/>
      <w:bookmarkEnd w:id="0"/>
      <w:r w:rsidRPr="00E37A86">
        <w:rPr>
          <w:rFonts w:asciiTheme="minorBidi" w:hAnsiTheme="minorBidi" w:cstheme="minorBidi"/>
          <w:sz w:val="24"/>
          <w:szCs w:val="24"/>
          <w:lang w:val="de-DE"/>
        </w:rPr>
        <w:t>YESHIVAT HAR ETZION</w:t>
      </w:r>
    </w:p>
    <w:p w:rsidR="00E008CB" w:rsidRPr="00E37A86" w:rsidRDefault="00E008CB" w:rsidP="00E008CB">
      <w:pPr>
        <w:pStyle w:val="CC"/>
        <w:keepLines w:val="0"/>
        <w:spacing w:after="0" w:line="240" w:lineRule="auto"/>
        <w:ind w:left="0" w:firstLine="0"/>
        <w:jc w:val="center"/>
        <w:rPr>
          <w:rFonts w:asciiTheme="minorBidi" w:hAnsiTheme="minorBidi" w:cstheme="minorBidi"/>
          <w:sz w:val="24"/>
          <w:szCs w:val="24"/>
          <w:lang w:val="de-DE"/>
        </w:rPr>
      </w:pPr>
      <w:r w:rsidRPr="00E37A86">
        <w:rPr>
          <w:rFonts w:asciiTheme="minorBidi" w:hAnsiTheme="minorBidi" w:cstheme="minorBidi"/>
          <w:sz w:val="24"/>
          <w:szCs w:val="24"/>
          <w:lang w:val="de-DE"/>
        </w:rPr>
        <w:t>ISRAEL KOSCHITZKY VIRTUAL BEIT MIDRASH (VBM)</w:t>
      </w:r>
    </w:p>
    <w:p w:rsidR="00E008CB" w:rsidRPr="00E37A86" w:rsidRDefault="00E008CB" w:rsidP="00E008CB">
      <w:pPr>
        <w:pStyle w:val="CC"/>
        <w:keepLines w:val="0"/>
        <w:spacing w:after="0" w:line="240" w:lineRule="auto"/>
        <w:ind w:left="0" w:firstLine="0"/>
        <w:jc w:val="center"/>
        <w:rPr>
          <w:rFonts w:asciiTheme="minorBidi" w:hAnsiTheme="minorBidi" w:cstheme="minorBidi"/>
          <w:sz w:val="24"/>
          <w:szCs w:val="24"/>
          <w:lang w:val="en-GB"/>
        </w:rPr>
      </w:pPr>
      <w:r w:rsidRPr="00E37A86">
        <w:rPr>
          <w:rFonts w:asciiTheme="minorBidi" w:hAnsiTheme="minorBidi" w:cstheme="minorBidi"/>
          <w:sz w:val="24"/>
          <w:szCs w:val="24"/>
          <w:lang w:val="en-GB"/>
        </w:rPr>
        <w:t>*********************************************************</w:t>
      </w:r>
    </w:p>
    <w:p w:rsidR="00E008CB" w:rsidRPr="00E37A86" w:rsidRDefault="00E008CB" w:rsidP="00E008CB">
      <w:pPr>
        <w:pStyle w:val="CC"/>
        <w:keepLines w:val="0"/>
        <w:spacing w:after="0" w:line="240" w:lineRule="auto"/>
        <w:ind w:left="0" w:firstLine="0"/>
        <w:jc w:val="center"/>
        <w:rPr>
          <w:rFonts w:asciiTheme="minorBidi" w:hAnsiTheme="minorBidi" w:cstheme="minorBidi"/>
          <w:sz w:val="24"/>
          <w:szCs w:val="24"/>
          <w:lang w:val="en-GB"/>
        </w:rPr>
      </w:pPr>
    </w:p>
    <w:p w:rsidR="00E008CB" w:rsidRPr="00E37A86" w:rsidRDefault="00E008CB" w:rsidP="00E008CB">
      <w:pPr>
        <w:pStyle w:val="a"/>
        <w:keepNext w:val="0"/>
        <w:bidi w:val="0"/>
        <w:spacing w:before="0"/>
        <w:jc w:val="center"/>
        <w:rPr>
          <w:rFonts w:asciiTheme="minorBidi" w:hAnsiTheme="minorBidi" w:cstheme="minorBidi"/>
          <w:sz w:val="24"/>
          <w:szCs w:val="24"/>
        </w:rPr>
      </w:pPr>
      <w:r w:rsidRPr="00E37A86">
        <w:rPr>
          <w:rFonts w:asciiTheme="minorBidi" w:hAnsiTheme="minorBidi" w:cstheme="minorBidi"/>
          <w:i/>
          <w:iCs/>
          <w:sz w:val="24"/>
          <w:szCs w:val="24"/>
        </w:rPr>
        <w:t>EIKHA</w:t>
      </w:r>
      <w:r w:rsidRPr="00E37A86">
        <w:rPr>
          <w:rFonts w:asciiTheme="minorBidi" w:hAnsiTheme="minorBidi" w:cstheme="minorBidi"/>
          <w:sz w:val="24"/>
          <w:szCs w:val="24"/>
        </w:rPr>
        <w:t>: THE BOOK OF LAMENTATIONS</w:t>
      </w:r>
    </w:p>
    <w:p w:rsidR="00E008CB" w:rsidRPr="00E37A86" w:rsidRDefault="00E008CB" w:rsidP="00E008CB">
      <w:pPr>
        <w:pStyle w:val="a"/>
        <w:keepNext w:val="0"/>
        <w:bidi w:val="0"/>
        <w:spacing w:before="0"/>
        <w:jc w:val="center"/>
        <w:rPr>
          <w:rFonts w:asciiTheme="minorBidi" w:hAnsiTheme="minorBidi" w:cstheme="minorBidi"/>
          <w:sz w:val="24"/>
          <w:szCs w:val="24"/>
        </w:rPr>
      </w:pPr>
    </w:p>
    <w:p w:rsidR="00E008CB" w:rsidRPr="00E37A86" w:rsidRDefault="00E008CB" w:rsidP="00E008CB">
      <w:pPr>
        <w:pStyle w:val="a"/>
        <w:keepNext w:val="0"/>
        <w:bidi w:val="0"/>
        <w:spacing w:before="0"/>
        <w:jc w:val="center"/>
        <w:rPr>
          <w:rFonts w:asciiTheme="minorBidi" w:hAnsiTheme="minorBidi" w:cstheme="minorBidi"/>
          <w:sz w:val="24"/>
          <w:szCs w:val="24"/>
        </w:rPr>
      </w:pPr>
      <w:r w:rsidRPr="00E37A86">
        <w:rPr>
          <w:rFonts w:asciiTheme="minorBidi" w:hAnsiTheme="minorBidi" w:cstheme="minorBidi"/>
          <w:sz w:val="24"/>
          <w:szCs w:val="24"/>
        </w:rPr>
        <w:t>By Dr. Yael Ziegler</w:t>
      </w:r>
    </w:p>
    <w:p w:rsidR="00E008CB" w:rsidRPr="00E37A86" w:rsidRDefault="00E008CB" w:rsidP="00E008CB">
      <w:pPr>
        <w:pStyle w:val="paragraph"/>
        <w:jc w:val="center"/>
        <w:textAlignment w:val="baseline"/>
        <w:rPr>
          <w:rFonts w:asciiTheme="minorBidi" w:hAnsiTheme="minorBidi" w:cstheme="minorBidi"/>
          <w:b/>
        </w:rPr>
      </w:pPr>
    </w:p>
    <w:p w:rsidR="00E008CB" w:rsidRPr="00E37A86" w:rsidRDefault="00E008CB" w:rsidP="00E008CB">
      <w:pPr>
        <w:pStyle w:val="paragraph"/>
        <w:jc w:val="center"/>
        <w:textAlignment w:val="baseline"/>
        <w:rPr>
          <w:rStyle w:val="normaltextrun1"/>
          <w:rFonts w:asciiTheme="minorBidi" w:hAnsiTheme="minorBidi" w:cstheme="minorBidi"/>
        </w:rPr>
      </w:pPr>
      <w:r w:rsidRPr="00E37A86">
        <w:rPr>
          <w:rFonts w:asciiTheme="minorBidi" w:hAnsiTheme="minorBidi" w:cstheme="minorBidi"/>
          <w:b/>
        </w:rPr>
        <w:t>Shiur #</w:t>
      </w:r>
      <w:r>
        <w:rPr>
          <w:rFonts w:asciiTheme="minorBidi" w:hAnsiTheme="minorBidi" w:cstheme="minorBidi"/>
          <w:b/>
        </w:rPr>
        <w:t>40</w:t>
      </w:r>
      <w:r w:rsidRPr="00E37A86">
        <w:rPr>
          <w:rFonts w:asciiTheme="minorBidi" w:hAnsiTheme="minorBidi" w:cstheme="minorBidi"/>
          <w:b/>
        </w:rPr>
        <w:t xml:space="preserve">: </w:t>
      </w:r>
      <w:r w:rsidRPr="00E37A86">
        <w:rPr>
          <w:rStyle w:val="spellingerror"/>
          <w:rFonts w:asciiTheme="minorBidi" w:hAnsiTheme="minorBidi" w:cstheme="minorBidi"/>
          <w:b/>
          <w:bCs/>
        </w:rPr>
        <w:t>Eikha</w:t>
      </w:r>
      <w:r w:rsidRPr="00E37A86">
        <w:rPr>
          <w:rStyle w:val="normaltextrun1"/>
          <w:rFonts w:asciiTheme="minorBidi" w:hAnsiTheme="minorBidi" w:cstheme="minorBidi"/>
          <w:b/>
          <w:bCs/>
        </w:rPr>
        <w:t xml:space="preserve">: Chapter 3 </w:t>
      </w:r>
      <w:r w:rsidRPr="00E37A86">
        <w:rPr>
          <w:rStyle w:val="normaltextrun1"/>
          <w:rFonts w:asciiTheme="minorBidi" w:hAnsiTheme="minorBidi" w:cstheme="minorBidi"/>
        </w:rPr>
        <w:t>(continued)</w:t>
      </w:r>
    </w:p>
    <w:p w:rsidR="00E008CB" w:rsidRPr="00E008CB" w:rsidRDefault="00E008CB" w:rsidP="00D33E54">
      <w:pPr>
        <w:widowControl w:val="0"/>
        <w:autoSpaceDE w:val="0"/>
        <w:autoSpaceDN w:val="0"/>
        <w:adjustRightInd w:val="0"/>
        <w:spacing w:after="0"/>
        <w:jc w:val="center"/>
        <w:rPr>
          <w:rFonts w:asciiTheme="minorBidi" w:hAnsiTheme="minorBidi"/>
          <w:b/>
          <w:bCs/>
          <w:sz w:val="24"/>
          <w:szCs w:val="24"/>
        </w:rPr>
      </w:pPr>
    </w:p>
    <w:p w:rsidR="00D11A82" w:rsidRPr="00E008CB" w:rsidRDefault="00D33E54" w:rsidP="00D33E54">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i/>
          <w:iCs/>
          <w:sz w:val="24"/>
          <w:szCs w:val="24"/>
        </w:rPr>
        <w:t>Eikha</w:t>
      </w:r>
      <w:r w:rsidR="00D11A82" w:rsidRPr="00E008CB">
        <w:rPr>
          <w:rFonts w:asciiTheme="minorBidi" w:hAnsiTheme="minorBidi"/>
          <w:b/>
          <w:bCs/>
          <w:sz w:val="24"/>
          <w:szCs w:val="24"/>
        </w:rPr>
        <w:t xml:space="preserve"> 3:31-39</w:t>
      </w:r>
      <w:r w:rsidR="003B3D93" w:rsidRPr="00E008CB">
        <w:rPr>
          <w:rStyle w:val="FootnoteReference"/>
          <w:rFonts w:asciiTheme="minorBidi" w:hAnsiTheme="minorBidi"/>
          <w:sz w:val="24"/>
          <w:szCs w:val="24"/>
        </w:rPr>
        <w:footnoteReference w:id="1"/>
      </w:r>
    </w:p>
    <w:p w:rsidR="00D33E54" w:rsidRPr="00E008CB" w:rsidRDefault="00D33E54" w:rsidP="00D33E54">
      <w:pPr>
        <w:widowControl w:val="0"/>
        <w:autoSpaceDE w:val="0"/>
        <w:autoSpaceDN w:val="0"/>
        <w:adjustRightInd w:val="0"/>
        <w:spacing w:after="0"/>
        <w:jc w:val="center"/>
        <w:rPr>
          <w:rFonts w:asciiTheme="minorBidi" w:hAnsiTheme="minorBidi"/>
          <w:b/>
          <w:bCs/>
          <w:sz w:val="24"/>
          <w:szCs w:val="24"/>
        </w:rPr>
      </w:pPr>
    </w:p>
    <w:p w:rsidR="00D11A82" w:rsidRPr="00E008CB" w:rsidRDefault="00D11A82" w:rsidP="00D33E54">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Further Exploration of God’s Compassionate Ways</w:t>
      </w:r>
    </w:p>
    <w:p w:rsidR="00D33E54" w:rsidRPr="00E008CB" w:rsidRDefault="00D33E54" w:rsidP="00D33E54">
      <w:pPr>
        <w:widowControl w:val="0"/>
        <w:autoSpaceDE w:val="0"/>
        <w:autoSpaceDN w:val="0"/>
        <w:adjustRightInd w:val="0"/>
        <w:spacing w:after="0"/>
        <w:jc w:val="center"/>
        <w:rPr>
          <w:rFonts w:asciiTheme="minorBidi" w:hAnsiTheme="minorBidi"/>
          <w:b/>
          <w:bCs/>
          <w:sz w:val="24"/>
          <w:szCs w:val="24"/>
        </w:rPr>
      </w:pPr>
    </w:p>
    <w:p w:rsidR="00D33E54" w:rsidRPr="00E008CB" w:rsidRDefault="00D33E54" w:rsidP="00D33E54">
      <w:pPr>
        <w:widowControl w:val="0"/>
        <w:autoSpaceDE w:val="0"/>
        <w:autoSpaceDN w:val="0"/>
        <w:bidi/>
        <w:adjustRightInd w:val="0"/>
        <w:spacing w:after="0"/>
        <w:jc w:val="center"/>
        <w:rPr>
          <w:rFonts w:asciiTheme="minorBidi" w:hAnsiTheme="minorBidi"/>
          <w:b/>
          <w:bCs/>
          <w:sz w:val="24"/>
          <w:szCs w:val="24"/>
        </w:rPr>
      </w:pPr>
      <w:r w:rsidRPr="00E008CB">
        <w:rPr>
          <w:rFonts w:asciiTheme="minorBidi" w:hAnsiTheme="minorBidi"/>
          <w:b/>
          <w:bCs/>
          <w:sz w:val="24"/>
          <w:szCs w:val="24"/>
          <w:rtl/>
        </w:rPr>
        <w:t xml:space="preserve">כִּ֣י לֹ֥א יִזְנַ֛ח לְעוֹלָ֖ם </w:t>
      </w:r>
    </w:p>
    <w:p w:rsidR="00D33E54" w:rsidRPr="00E008CB" w:rsidRDefault="00D33E54" w:rsidP="00D33E54">
      <w:pPr>
        <w:widowControl w:val="0"/>
        <w:autoSpaceDE w:val="0"/>
        <w:autoSpaceDN w:val="0"/>
        <w:bidi/>
        <w:adjustRightInd w:val="0"/>
        <w:spacing w:after="0"/>
        <w:jc w:val="center"/>
        <w:rPr>
          <w:rFonts w:asciiTheme="minorBidi" w:hAnsiTheme="minorBidi"/>
          <w:b/>
          <w:bCs/>
          <w:sz w:val="24"/>
          <w:szCs w:val="24"/>
        </w:rPr>
      </w:pPr>
      <w:r w:rsidRPr="00E008CB">
        <w:rPr>
          <w:rFonts w:asciiTheme="minorBidi" w:hAnsiTheme="minorBidi"/>
          <w:b/>
          <w:bCs/>
          <w:sz w:val="24"/>
          <w:szCs w:val="24"/>
          <w:rtl/>
        </w:rPr>
        <w:t>אֲדֹנָֽי</w:t>
      </w:r>
    </w:p>
    <w:p w:rsidR="00D33E54" w:rsidRPr="00E008CB" w:rsidRDefault="00D33E54" w:rsidP="00D33E54">
      <w:pPr>
        <w:widowControl w:val="0"/>
        <w:autoSpaceDE w:val="0"/>
        <w:autoSpaceDN w:val="0"/>
        <w:bidi/>
        <w:adjustRightInd w:val="0"/>
        <w:spacing w:after="0"/>
        <w:jc w:val="center"/>
        <w:rPr>
          <w:rFonts w:asciiTheme="minorBidi" w:hAnsiTheme="minorBidi"/>
          <w:b/>
          <w:bCs/>
          <w:sz w:val="24"/>
          <w:szCs w:val="24"/>
        </w:rPr>
      </w:pPr>
    </w:p>
    <w:p w:rsidR="00D33E54" w:rsidRPr="00E008CB" w:rsidRDefault="00D33E54" w:rsidP="00D33E54">
      <w:pPr>
        <w:widowControl w:val="0"/>
        <w:autoSpaceDE w:val="0"/>
        <w:autoSpaceDN w:val="0"/>
        <w:bidi/>
        <w:adjustRightInd w:val="0"/>
        <w:spacing w:after="0"/>
        <w:jc w:val="center"/>
        <w:rPr>
          <w:rFonts w:asciiTheme="minorBidi" w:hAnsiTheme="minorBidi"/>
          <w:b/>
          <w:bCs/>
          <w:sz w:val="24"/>
          <w:szCs w:val="24"/>
        </w:rPr>
      </w:pPr>
      <w:r w:rsidRPr="00E008CB">
        <w:rPr>
          <w:rFonts w:asciiTheme="minorBidi" w:hAnsiTheme="minorBidi"/>
          <w:b/>
          <w:bCs/>
          <w:sz w:val="24"/>
          <w:szCs w:val="24"/>
          <w:rtl/>
        </w:rPr>
        <w:t xml:space="preserve">כִּ֣י אִם־הוֹגָ֔ה </w:t>
      </w:r>
    </w:p>
    <w:p w:rsidR="00D33E54" w:rsidRPr="00E008CB" w:rsidRDefault="00EA5253" w:rsidP="00D33E54">
      <w:pPr>
        <w:widowControl w:val="0"/>
        <w:autoSpaceDE w:val="0"/>
        <w:autoSpaceDN w:val="0"/>
        <w:bidi/>
        <w:adjustRightInd w:val="0"/>
        <w:spacing w:after="0"/>
        <w:jc w:val="center"/>
        <w:rPr>
          <w:rFonts w:asciiTheme="minorBidi" w:hAnsiTheme="minorBidi"/>
          <w:b/>
          <w:bCs/>
          <w:sz w:val="24"/>
          <w:szCs w:val="24"/>
        </w:rPr>
      </w:pPr>
      <w:r w:rsidRPr="00E008CB">
        <w:rPr>
          <w:rFonts w:asciiTheme="minorBidi" w:hAnsiTheme="minorBidi"/>
          <w:b/>
          <w:bCs/>
          <w:sz w:val="24"/>
          <w:szCs w:val="24"/>
          <w:rtl/>
        </w:rPr>
        <w:t>וְרִחַ֖ם כְּרֹ֥ב</w:t>
      </w:r>
      <w:r w:rsidR="00D33E54" w:rsidRPr="00E008CB">
        <w:rPr>
          <w:rFonts w:asciiTheme="minorBidi" w:hAnsiTheme="minorBidi"/>
          <w:b/>
          <w:bCs/>
          <w:sz w:val="24"/>
          <w:szCs w:val="24"/>
          <w:rtl/>
        </w:rPr>
        <w:t xml:space="preserve"> חֲסָדָֽיו</w:t>
      </w:r>
    </w:p>
    <w:p w:rsidR="00D33E54" w:rsidRPr="00E008CB" w:rsidRDefault="00D33E54" w:rsidP="00D33E54">
      <w:pPr>
        <w:widowControl w:val="0"/>
        <w:autoSpaceDE w:val="0"/>
        <w:autoSpaceDN w:val="0"/>
        <w:bidi/>
        <w:adjustRightInd w:val="0"/>
        <w:spacing w:after="0"/>
        <w:jc w:val="center"/>
        <w:rPr>
          <w:rFonts w:asciiTheme="minorBidi" w:hAnsiTheme="minorBidi"/>
          <w:b/>
          <w:bCs/>
          <w:sz w:val="24"/>
          <w:szCs w:val="24"/>
        </w:rPr>
      </w:pPr>
    </w:p>
    <w:p w:rsidR="00D33E54" w:rsidRPr="00E008CB" w:rsidRDefault="00D33E54" w:rsidP="00D33E54">
      <w:pPr>
        <w:widowControl w:val="0"/>
        <w:autoSpaceDE w:val="0"/>
        <w:autoSpaceDN w:val="0"/>
        <w:bidi/>
        <w:adjustRightInd w:val="0"/>
        <w:spacing w:after="0"/>
        <w:jc w:val="center"/>
        <w:rPr>
          <w:rFonts w:asciiTheme="minorBidi" w:hAnsiTheme="minorBidi"/>
          <w:b/>
          <w:bCs/>
          <w:sz w:val="24"/>
          <w:szCs w:val="24"/>
        </w:rPr>
      </w:pPr>
      <w:r w:rsidRPr="00E008CB">
        <w:rPr>
          <w:rFonts w:asciiTheme="minorBidi" w:hAnsiTheme="minorBidi"/>
          <w:b/>
          <w:bCs/>
          <w:sz w:val="24"/>
          <w:szCs w:val="24"/>
          <w:rtl/>
        </w:rPr>
        <w:t xml:space="preserve">כִּ֣י לֹ֤א עִנָּה֙ מִלִּבּ֔וֹ </w:t>
      </w:r>
    </w:p>
    <w:p w:rsidR="00D33E54" w:rsidRPr="00E008CB" w:rsidRDefault="00D33E54" w:rsidP="00D33E54">
      <w:pPr>
        <w:widowControl w:val="0"/>
        <w:autoSpaceDE w:val="0"/>
        <w:autoSpaceDN w:val="0"/>
        <w:bidi/>
        <w:adjustRightInd w:val="0"/>
        <w:spacing w:after="0"/>
        <w:jc w:val="center"/>
        <w:rPr>
          <w:rFonts w:asciiTheme="minorBidi" w:hAnsiTheme="minorBidi"/>
          <w:b/>
          <w:bCs/>
          <w:sz w:val="24"/>
          <w:szCs w:val="24"/>
        </w:rPr>
      </w:pPr>
      <w:r w:rsidRPr="00E008CB">
        <w:rPr>
          <w:rFonts w:asciiTheme="minorBidi" w:hAnsiTheme="minorBidi"/>
          <w:b/>
          <w:bCs/>
          <w:sz w:val="24"/>
          <w:szCs w:val="24"/>
          <w:rtl/>
        </w:rPr>
        <w:t>וַיַּגֶּ֖ה בְּנֵי־אִֽישׁ</w:t>
      </w:r>
    </w:p>
    <w:p w:rsidR="00D33E54" w:rsidRPr="00E008CB" w:rsidRDefault="00D33E54" w:rsidP="00D33E54">
      <w:pPr>
        <w:widowControl w:val="0"/>
        <w:autoSpaceDE w:val="0"/>
        <w:autoSpaceDN w:val="0"/>
        <w:bidi/>
        <w:adjustRightInd w:val="0"/>
        <w:spacing w:after="0"/>
        <w:jc w:val="center"/>
        <w:rPr>
          <w:rFonts w:asciiTheme="minorBidi" w:hAnsiTheme="minorBidi"/>
          <w:b/>
          <w:bCs/>
          <w:sz w:val="24"/>
          <w:szCs w:val="24"/>
        </w:rPr>
      </w:pPr>
    </w:p>
    <w:p w:rsidR="00D11A82" w:rsidRPr="00E008CB" w:rsidRDefault="00D11A82" w:rsidP="00D33E54">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For He shall not reject forever,</w:t>
      </w:r>
    </w:p>
    <w:p w:rsidR="00D11A82" w:rsidRPr="00E008CB" w:rsidRDefault="00D11A82" w:rsidP="00D33E54">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God</w:t>
      </w:r>
    </w:p>
    <w:p w:rsidR="00D11A82" w:rsidRPr="00E008CB" w:rsidRDefault="00D11A82" w:rsidP="00D33E54">
      <w:pPr>
        <w:widowControl w:val="0"/>
        <w:autoSpaceDE w:val="0"/>
        <w:autoSpaceDN w:val="0"/>
        <w:adjustRightInd w:val="0"/>
        <w:spacing w:after="0"/>
        <w:jc w:val="center"/>
        <w:rPr>
          <w:rFonts w:asciiTheme="minorBidi" w:hAnsiTheme="minorBidi"/>
          <w:b/>
          <w:bCs/>
          <w:sz w:val="24"/>
          <w:szCs w:val="24"/>
        </w:rPr>
      </w:pPr>
    </w:p>
    <w:p w:rsidR="00D11A82" w:rsidRPr="00E008CB" w:rsidRDefault="00D11A82">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 xml:space="preserve">For even when </w:t>
      </w:r>
      <w:r w:rsidR="00710695" w:rsidRPr="00E008CB">
        <w:rPr>
          <w:rFonts w:asciiTheme="minorBidi" w:hAnsiTheme="minorBidi"/>
          <w:b/>
          <w:bCs/>
          <w:sz w:val="24"/>
          <w:szCs w:val="24"/>
        </w:rPr>
        <w:t xml:space="preserve">He </w:t>
      </w:r>
      <w:r w:rsidRPr="00E008CB">
        <w:rPr>
          <w:rFonts w:asciiTheme="minorBidi" w:hAnsiTheme="minorBidi"/>
          <w:b/>
          <w:bCs/>
          <w:sz w:val="24"/>
          <w:szCs w:val="24"/>
        </w:rPr>
        <w:t>causes grief,</w:t>
      </w:r>
    </w:p>
    <w:p w:rsidR="00D11A82" w:rsidRPr="00E008CB" w:rsidRDefault="00D11A82" w:rsidP="00D33E54">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He will then have compassion, out of His great kindness</w:t>
      </w:r>
    </w:p>
    <w:p w:rsidR="00D11A82" w:rsidRPr="00E008CB" w:rsidRDefault="00D11A82" w:rsidP="00D33E54">
      <w:pPr>
        <w:widowControl w:val="0"/>
        <w:autoSpaceDE w:val="0"/>
        <w:autoSpaceDN w:val="0"/>
        <w:adjustRightInd w:val="0"/>
        <w:spacing w:after="0"/>
        <w:jc w:val="center"/>
        <w:rPr>
          <w:rFonts w:asciiTheme="minorBidi" w:hAnsiTheme="minorBidi"/>
          <w:b/>
          <w:bCs/>
          <w:sz w:val="24"/>
          <w:szCs w:val="24"/>
        </w:rPr>
      </w:pPr>
    </w:p>
    <w:p w:rsidR="00D11A82" w:rsidRPr="00E008CB" w:rsidRDefault="00D11A82">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 xml:space="preserve">For He does not torment from </w:t>
      </w:r>
      <w:r w:rsidR="00710695" w:rsidRPr="00E008CB">
        <w:rPr>
          <w:rFonts w:asciiTheme="minorBidi" w:hAnsiTheme="minorBidi"/>
          <w:b/>
          <w:bCs/>
          <w:sz w:val="24"/>
          <w:szCs w:val="24"/>
        </w:rPr>
        <w:t xml:space="preserve">His </w:t>
      </w:r>
      <w:r w:rsidRPr="00E008CB">
        <w:rPr>
          <w:rFonts w:asciiTheme="minorBidi" w:hAnsiTheme="minorBidi"/>
          <w:b/>
          <w:bCs/>
          <w:sz w:val="24"/>
          <w:szCs w:val="24"/>
        </w:rPr>
        <w:t>heart [deliberately]</w:t>
      </w:r>
    </w:p>
    <w:p w:rsidR="00D11A82" w:rsidRPr="00E008CB" w:rsidRDefault="00D11A82" w:rsidP="00D33E54">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To cause people grief</w:t>
      </w:r>
    </w:p>
    <w:p w:rsidR="00D11A82" w:rsidRDefault="00D11A82" w:rsidP="00D33E54">
      <w:pPr>
        <w:widowControl w:val="0"/>
        <w:autoSpaceDE w:val="0"/>
        <w:autoSpaceDN w:val="0"/>
        <w:adjustRightInd w:val="0"/>
        <w:spacing w:after="0"/>
        <w:jc w:val="center"/>
        <w:rPr>
          <w:rFonts w:asciiTheme="minorBidi" w:hAnsiTheme="minorBidi"/>
          <w:b/>
          <w:bCs/>
          <w:sz w:val="24"/>
          <w:szCs w:val="24"/>
        </w:rPr>
      </w:pPr>
    </w:p>
    <w:p w:rsidR="00E008CB" w:rsidRPr="00E008CB" w:rsidRDefault="00E008CB" w:rsidP="00D33E54">
      <w:pPr>
        <w:widowControl w:val="0"/>
        <w:autoSpaceDE w:val="0"/>
        <w:autoSpaceDN w:val="0"/>
        <w:adjustRightInd w:val="0"/>
        <w:spacing w:after="0"/>
        <w:jc w:val="center"/>
        <w:rPr>
          <w:rFonts w:asciiTheme="minorBidi" w:hAnsiTheme="minorBidi"/>
          <w:b/>
          <w:bCs/>
          <w:sz w:val="24"/>
          <w:szCs w:val="24"/>
        </w:rPr>
      </w:pPr>
    </w:p>
    <w:p w:rsidR="003B3D93" w:rsidRPr="00E008CB" w:rsidRDefault="003B3D93" w:rsidP="003B3D93">
      <w:pPr>
        <w:widowControl w:val="0"/>
        <w:autoSpaceDE w:val="0"/>
        <w:autoSpaceDN w:val="0"/>
        <w:adjustRightInd w:val="0"/>
        <w:spacing w:after="0"/>
        <w:jc w:val="both"/>
        <w:rPr>
          <w:rFonts w:asciiTheme="minorBidi" w:hAnsiTheme="minorBidi"/>
          <w:i/>
          <w:iCs/>
          <w:sz w:val="24"/>
          <w:szCs w:val="24"/>
        </w:rPr>
      </w:pPr>
      <w:r w:rsidRPr="00E008CB">
        <w:rPr>
          <w:rFonts w:asciiTheme="minorBidi" w:hAnsiTheme="minorBidi"/>
          <w:i/>
          <w:iCs/>
          <w:sz w:val="24"/>
          <w:szCs w:val="24"/>
        </w:rPr>
        <w:lastRenderedPageBreak/>
        <w:t>The Kaf Verses: A Brief Set of Explanations</w:t>
      </w:r>
    </w:p>
    <w:p w:rsidR="003B3D93" w:rsidRPr="00E008CB" w:rsidRDefault="003B3D93" w:rsidP="00D33E54">
      <w:pPr>
        <w:widowControl w:val="0"/>
        <w:autoSpaceDE w:val="0"/>
        <w:autoSpaceDN w:val="0"/>
        <w:adjustRightInd w:val="0"/>
        <w:spacing w:after="0"/>
        <w:jc w:val="center"/>
        <w:rPr>
          <w:rFonts w:asciiTheme="minorBidi" w:hAnsiTheme="minorBidi"/>
          <w:b/>
          <w:bCs/>
          <w:sz w:val="24"/>
          <w:szCs w:val="24"/>
        </w:rPr>
      </w:pPr>
    </w:p>
    <w:p w:rsidR="00710695" w:rsidRPr="00E008CB" w:rsidRDefault="00D11A82">
      <w:pPr>
        <w:widowControl w:val="0"/>
        <w:autoSpaceDE w:val="0"/>
        <w:autoSpaceDN w:val="0"/>
        <w:adjustRightInd w:val="0"/>
        <w:spacing w:after="0"/>
        <w:jc w:val="both"/>
        <w:rPr>
          <w:rFonts w:asciiTheme="minorBidi" w:hAnsiTheme="minorBidi"/>
          <w:sz w:val="24"/>
          <w:szCs w:val="24"/>
        </w:rPr>
      </w:pPr>
      <w:r w:rsidRPr="00E008CB">
        <w:rPr>
          <w:rFonts w:asciiTheme="minorBidi" w:hAnsiTheme="minorBidi"/>
          <w:sz w:val="24"/>
          <w:szCs w:val="24"/>
        </w:rPr>
        <w:t xml:space="preserve">The previous section </w:t>
      </w:r>
      <w:r w:rsidR="000B7600" w:rsidRPr="00E008CB">
        <w:rPr>
          <w:rFonts w:asciiTheme="minorBidi" w:hAnsiTheme="minorBidi"/>
          <w:sz w:val="24"/>
          <w:szCs w:val="24"/>
        </w:rPr>
        <w:t xml:space="preserve">(verses 27-30) struck a confident tone, advising the sufferer </w:t>
      </w:r>
      <w:r w:rsidRPr="00E008CB">
        <w:rPr>
          <w:rFonts w:asciiTheme="minorBidi" w:hAnsiTheme="minorBidi"/>
          <w:sz w:val="24"/>
          <w:szCs w:val="24"/>
        </w:rPr>
        <w:t xml:space="preserve">to bear </w:t>
      </w:r>
      <w:r w:rsidR="000B7600" w:rsidRPr="00E008CB">
        <w:rPr>
          <w:rFonts w:asciiTheme="minorBidi" w:hAnsiTheme="minorBidi"/>
          <w:sz w:val="24"/>
          <w:szCs w:val="24"/>
        </w:rPr>
        <w:t>his</w:t>
      </w:r>
      <w:r w:rsidRPr="00E008CB">
        <w:rPr>
          <w:rFonts w:asciiTheme="minorBidi" w:hAnsiTheme="minorBidi"/>
          <w:sz w:val="24"/>
          <w:szCs w:val="24"/>
        </w:rPr>
        <w:t xml:space="preserve"> misfortune in solitude, silence</w:t>
      </w:r>
      <w:r w:rsidR="00710695" w:rsidRPr="00E008CB">
        <w:rPr>
          <w:rFonts w:asciiTheme="minorBidi" w:hAnsiTheme="minorBidi"/>
          <w:sz w:val="24"/>
          <w:szCs w:val="24"/>
        </w:rPr>
        <w:t>,</w:t>
      </w:r>
      <w:r w:rsidRPr="00E008CB">
        <w:rPr>
          <w:rFonts w:asciiTheme="minorBidi" w:hAnsiTheme="minorBidi"/>
          <w:sz w:val="24"/>
          <w:szCs w:val="24"/>
        </w:rPr>
        <w:t xml:space="preserve"> and submission. Why should the sufferer </w:t>
      </w:r>
      <w:r w:rsidR="000B7600" w:rsidRPr="00E008CB">
        <w:rPr>
          <w:rFonts w:asciiTheme="minorBidi" w:hAnsiTheme="minorBidi"/>
          <w:sz w:val="24"/>
          <w:szCs w:val="24"/>
        </w:rPr>
        <w:t>yield to this advice</w:t>
      </w:r>
      <w:r w:rsidRPr="00E008CB">
        <w:rPr>
          <w:rFonts w:asciiTheme="minorBidi" w:hAnsiTheme="minorBidi"/>
          <w:sz w:val="24"/>
          <w:szCs w:val="24"/>
        </w:rPr>
        <w:t xml:space="preserve">? Significantly, the three initial verses of this subunit </w:t>
      </w:r>
      <w:r w:rsidR="000B7600" w:rsidRPr="00E008CB">
        <w:rPr>
          <w:rFonts w:asciiTheme="minorBidi" w:hAnsiTheme="minorBidi"/>
          <w:sz w:val="24"/>
          <w:szCs w:val="24"/>
        </w:rPr>
        <w:t xml:space="preserve">(verses 31-33) </w:t>
      </w:r>
      <w:r w:rsidRPr="00E008CB">
        <w:rPr>
          <w:rFonts w:asciiTheme="minorBidi" w:hAnsiTheme="minorBidi"/>
          <w:sz w:val="24"/>
          <w:szCs w:val="24"/>
        </w:rPr>
        <w:t xml:space="preserve">are the </w:t>
      </w:r>
      <w:r w:rsidRPr="00E008CB">
        <w:rPr>
          <w:rFonts w:asciiTheme="minorBidi" w:hAnsiTheme="minorBidi"/>
          <w:i/>
          <w:iCs/>
          <w:sz w:val="24"/>
          <w:szCs w:val="24"/>
        </w:rPr>
        <w:t>kaf</w:t>
      </w:r>
      <w:r w:rsidRPr="00E008CB">
        <w:rPr>
          <w:rFonts w:asciiTheme="minorBidi" w:hAnsiTheme="minorBidi"/>
          <w:sz w:val="24"/>
          <w:szCs w:val="24"/>
        </w:rPr>
        <w:t xml:space="preserve"> verses, all of which begin with the explanatory </w:t>
      </w:r>
      <w:r w:rsidRPr="00E008CB">
        <w:rPr>
          <w:rFonts w:asciiTheme="minorBidi" w:hAnsiTheme="minorBidi"/>
          <w:i/>
          <w:iCs/>
          <w:sz w:val="24"/>
          <w:szCs w:val="24"/>
        </w:rPr>
        <w:t>ki</w:t>
      </w:r>
      <w:r w:rsidRPr="00E008CB">
        <w:rPr>
          <w:rFonts w:asciiTheme="minorBidi" w:hAnsiTheme="minorBidi"/>
          <w:sz w:val="24"/>
          <w:szCs w:val="24"/>
        </w:rPr>
        <w:t>. These sequential verses contain three separate contentions with regard to God’s attributes, each o</w:t>
      </w:r>
      <w:r w:rsidR="000B7600" w:rsidRPr="00E008CB">
        <w:rPr>
          <w:rFonts w:asciiTheme="minorBidi" w:hAnsiTheme="minorBidi"/>
          <w:sz w:val="24"/>
          <w:szCs w:val="24"/>
        </w:rPr>
        <w:t>f which appears designated to support</w:t>
      </w:r>
      <w:r w:rsidRPr="00E008CB">
        <w:rPr>
          <w:rFonts w:asciiTheme="minorBidi" w:hAnsiTheme="minorBidi"/>
          <w:sz w:val="24"/>
          <w:szCs w:val="24"/>
        </w:rPr>
        <w:t xml:space="preserve"> the advocated compliance.</w:t>
      </w:r>
      <w:r w:rsidRPr="00E008CB">
        <w:rPr>
          <w:rStyle w:val="FootnoteReference"/>
          <w:rFonts w:asciiTheme="minorBidi" w:hAnsiTheme="minorBidi"/>
          <w:sz w:val="24"/>
          <w:szCs w:val="24"/>
        </w:rPr>
        <w:footnoteReference w:id="2"/>
      </w:r>
      <w:r w:rsidRPr="00E008CB">
        <w:rPr>
          <w:rFonts w:asciiTheme="minorBidi" w:hAnsiTheme="minorBidi"/>
          <w:sz w:val="24"/>
          <w:szCs w:val="24"/>
        </w:rPr>
        <w:t xml:space="preserve"> </w:t>
      </w:r>
      <w:r w:rsidR="000B7600" w:rsidRPr="00E008CB">
        <w:rPr>
          <w:rFonts w:asciiTheme="minorBidi" w:hAnsiTheme="minorBidi"/>
          <w:sz w:val="24"/>
          <w:szCs w:val="24"/>
        </w:rPr>
        <w:t>A</w:t>
      </w:r>
      <w:r w:rsidR="008A7A1D" w:rsidRPr="00E008CB">
        <w:rPr>
          <w:rFonts w:asciiTheme="minorBidi" w:hAnsiTheme="minorBidi"/>
          <w:sz w:val="24"/>
          <w:szCs w:val="24"/>
        </w:rPr>
        <w:t>s we will see, a</w:t>
      </w:r>
      <w:r w:rsidR="000B7600" w:rsidRPr="00E008CB">
        <w:rPr>
          <w:rFonts w:asciiTheme="minorBidi" w:hAnsiTheme="minorBidi"/>
          <w:sz w:val="24"/>
          <w:szCs w:val="24"/>
        </w:rPr>
        <w:t xml:space="preserve">ccording to these verses, God’s punitive decrees are temporary, </w:t>
      </w:r>
      <w:r w:rsidR="00C33889" w:rsidRPr="00E008CB">
        <w:rPr>
          <w:rFonts w:asciiTheme="minorBidi" w:hAnsiTheme="minorBidi"/>
          <w:sz w:val="24"/>
          <w:szCs w:val="24"/>
        </w:rPr>
        <w:t xml:space="preserve">ultimately </w:t>
      </w:r>
      <w:r w:rsidR="000B7600" w:rsidRPr="00E008CB">
        <w:rPr>
          <w:rFonts w:asciiTheme="minorBidi" w:hAnsiTheme="minorBidi"/>
          <w:sz w:val="24"/>
          <w:szCs w:val="24"/>
        </w:rPr>
        <w:t>compassionate, and meaningful (</w:t>
      </w:r>
      <w:r w:rsidR="00710695" w:rsidRPr="00E008CB">
        <w:rPr>
          <w:rFonts w:asciiTheme="minorBidi" w:hAnsiTheme="minorBidi"/>
          <w:sz w:val="24"/>
          <w:szCs w:val="24"/>
        </w:rPr>
        <w:t>that is</w:t>
      </w:r>
      <w:r w:rsidR="000B7600" w:rsidRPr="00E008CB">
        <w:rPr>
          <w:rFonts w:asciiTheme="minorBidi" w:hAnsiTheme="minorBidi"/>
          <w:sz w:val="24"/>
          <w:szCs w:val="24"/>
        </w:rPr>
        <w:t xml:space="preserve">, not random). </w:t>
      </w:r>
    </w:p>
    <w:p w:rsidR="00710695" w:rsidRPr="00E008CB" w:rsidRDefault="00710695">
      <w:pPr>
        <w:widowControl w:val="0"/>
        <w:autoSpaceDE w:val="0"/>
        <w:autoSpaceDN w:val="0"/>
        <w:adjustRightInd w:val="0"/>
        <w:spacing w:after="0"/>
        <w:jc w:val="both"/>
        <w:rPr>
          <w:rFonts w:asciiTheme="minorBidi" w:hAnsiTheme="minorBidi"/>
          <w:sz w:val="24"/>
          <w:szCs w:val="24"/>
        </w:rPr>
      </w:pPr>
    </w:p>
    <w:p w:rsidR="00D11A82" w:rsidRPr="00E008CB" w:rsidRDefault="00D11A82">
      <w:pPr>
        <w:widowControl w:val="0"/>
        <w:autoSpaceDE w:val="0"/>
        <w:autoSpaceDN w:val="0"/>
        <w:adjustRightInd w:val="0"/>
        <w:spacing w:after="0"/>
        <w:jc w:val="both"/>
        <w:rPr>
          <w:rFonts w:asciiTheme="minorBidi" w:hAnsiTheme="minorBidi"/>
          <w:sz w:val="24"/>
          <w:szCs w:val="24"/>
        </w:rPr>
      </w:pPr>
      <w:r w:rsidRPr="00E008CB">
        <w:rPr>
          <w:rFonts w:asciiTheme="minorBidi" w:hAnsiTheme="minorBidi"/>
          <w:sz w:val="24"/>
          <w:szCs w:val="24"/>
        </w:rPr>
        <w:t>By returning the discussion’s focus to God, this subunit suggests that each suffering individual</w:t>
      </w:r>
      <w:r w:rsidR="000B7600" w:rsidRPr="00E008CB">
        <w:rPr>
          <w:rFonts w:asciiTheme="minorBidi" w:hAnsiTheme="minorBidi"/>
          <w:sz w:val="24"/>
          <w:szCs w:val="24"/>
        </w:rPr>
        <w:t xml:space="preserve"> is in God’s hand</w:t>
      </w:r>
      <w:r w:rsidR="00710695" w:rsidRPr="00E008CB">
        <w:rPr>
          <w:rFonts w:asciiTheme="minorBidi" w:hAnsiTheme="minorBidi"/>
          <w:sz w:val="24"/>
          <w:szCs w:val="24"/>
        </w:rPr>
        <w:t>s</w:t>
      </w:r>
      <w:r w:rsidR="000B7600" w:rsidRPr="00E008CB">
        <w:rPr>
          <w:rFonts w:asciiTheme="minorBidi" w:hAnsiTheme="minorBidi"/>
          <w:sz w:val="24"/>
          <w:szCs w:val="24"/>
        </w:rPr>
        <w:t xml:space="preserve"> and</w:t>
      </w:r>
      <w:r w:rsidRPr="00E008CB">
        <w:rPr>
          <w:rFonts w:asciiTheme="minorBidi" w:hAnsiTheme="minorBidi"/>
          <w:sz w:val="24"/>
          <w:szCs w:val="24"/>
        </w:rPr>
        <w:t xml:space="preserve"> must accept his suffering as God’s decree. </w:t>
      </w:r>
      <w:r w:rsidR="000B7600" w:rsidRPr="00E008CB">
        <w:rPr>
          <w:rFonts w:asciiTheme="minorBidi" w:hAnsiTheme="minorBidi"/>
          <w:sz w:val="24"/>
          <w:szCs w:val="24"/>
        </w:rPr>
        <w:t>Moreover,</w:t>
      </w:r>
      <w:r w:rsidR="00C33889" w:rsidRPr="00E008CB">
        <w:rPr>
          <w:rFonts w:asciiTheme="minorBidi" w:hAnsiTheme="minorBidi"/>
          <w:sz w:val="24"/>
          <w:szCs w:val="24"/>
        </w:rPr>
        <w:t xml:space="preserve"> this section suggests that</w:t>
      </w:r>
      <w:r w:rsidR="000B7600" w:rsidRPr="00E008CB">
        <w:rPr>
          <w:rFonts w:asciiTheme="minorBidi" w:hAnsiTheme="minorBidi"/>
          <w:sz w:val="24"/>
          <w:szCs w:val="24"/>
        </w:rPr>
        <w:t xml:space="preserve"> the</w:t>
      </w:r>
      <w:r w:rsidRPr="00E008CB">
        <w:rPr>
          <w:rFonts w:asciiTheme="minorBidi" w:hAnsiTheme="minorBidi"/>
          <w:sz w:val="24"/>
          <w:szCs w:val="24"/>
        </w:rPr>
        <w:t xml:space="preserve"> sufferer </w:t>
      </w:r>
      <w:r w:rsidR="000B7600" w:rsidRPr="00E008CB">
        <w:rPr>
          <w:rFonts w:asciiTheme="minorBidi" w:hAnsiTheme="minorBidi"/>
          <w:sz w:val="24"/>
          <w:szCs w:val="24"/>
        </w:rPr>
        <w:t xml:space="preserve">can </w:t>
      </w:r>
      <w:r w:rsidR="00C33889" w:rsidRPr="00E008CB">
        <w:rPr>
          <w:rFonts w:asciiTheme="minorBidi" w:hAnsiTheme="minorBidi"/>
          <w:sz w:val="24"/>
          <w:szCs w:val="24"/>
        </w:rPr>
        <w:t xml:space="preserve">calmly </w:t>
      </w:r>
      <w:r w:rsidRPr="00E008CB">
        <w:rPr>
          <w:rFonts w:asciiTheme="minorBidi" w:hAnsiTheme="minorBidi"/>
          <w:sz w:val="24"/>
          <w:szCs w:val="24"/>
        </w:rPr>
        <w:t>embrace his burdens</w:t>
      </w:r>
      <w:r w:rsidR="008A7A1D" w:rsidRPr="00E008CB">
        <w:rPr>
          <w:rFonts w:asciiTheme="minorBidi" w:hAnsiTheme="minorBidi"/>
          <w:sz w:val="24"/>
          <w:szCs w:val="24"/>
        </w:rPr>
        <w:t>, given the</w:t>
      </w:r>
      <w:r w:rsidR="000B7600" w:rsidRPr="00E008CB">
        <w:rPr>
          <w:rFonts w:asciiTheme="minorBidi" w:hAnsiTheme="minorBidi"/>
          <w:sz w:val="24"/>
          <w:szCs w:val="24"/>
        </w:rPr>
        <w:t xml:space="preserve"> certain</w:t>
      </w:r>
      <w:r w:rsidR="008A7A1D" w:rsidRPr="00E008CB">
        <w:rPr>
          <w:rFonts w:asciiTheme="minorBidi" w:hAnsiTheme="minorBidi"/>
          <w:sz w:val="24"/>
          <w:szCs w:val="24"/>
        </w:rPr>
        <w:t>ty</w:t>
      </w:r>
      <w:r w:rsidR="000B7600" w:rsidRPr="00E008CB">
        <w:rPr>
          <w:rFonts w:asciiTheme="minorBidi" w:hAnsiTheme="minorBidi"/>
          <w:sz w:val="24"/>
          <w:szCs w:val="24"/>
        </w:rPr>
        <w:t xml:space="preserve"> that God will renew His compassion when the sentence is complete</w:t>
      </w:r>
      <w:r w:rsidRPr="00E008CB">
        <w:rPr>
          <w:rFonts w:asciiTheme="minorBidi" w:hAnsiTheme="minorBidi"/>
          <w:sz w:val="24"/>
          <w:szCs w:val="24"/>
        </w:rPr>
        <w:t xml:space="preserve">. </w:t>
      </w:r>
    </w:p>
    <w:p w:rsidR="00D11A82" w:rsidRPr="00E008CB" w:rsidRDefault="00D11A82" w:rsidP="00D33E54">
      <w:pPr>
        <w:widowControl w:val="0"/>
        <w:autoSpaceDE w:val="0"/>
        <w:autoSpaceDN w:val="0"/>
        <w:adjustRightInd w:val="0"/>
        <w:spacing w:after="0"/>
        <w:jc w:val="both"/>
        <w:rPr>
          <w:rFonts w:asciiTheme="minorBidi" w:hAnsiTheme="minorBidi"/>
          <w:i/>
          <w:iCs/>
          <w:sz w:val="24"/>
          <w:szCs w:val="24"/>
        </w:rPr>
      </w:pPr>
    </w:p>
    <w:p w:rsidR="00D11A82" w:rsidRPr="00E008CB" w:rsidRDefault="00D11A82" w:rsidP="008A7A1D">
      <w:pPr>
        <w:widowControl w:val="0"/>
        <w:autoSpaceDE w:val="0"/>
        <w:autoSpaceDN w:val="0"/>
        <w:adjustRightInd w:val="0"/>
        <w:spacing w:after="0"/>
        <w:jc w:val="both"/>
        <w:rPr>
          <w:rFonts w:asciiTheme="minorBidi" w:hAnsiTheme="minorBidi"/>
          <w:sz w:val="24"/>
          <w:szCs w:val="24"/>
        </w:rPr>
      </w:pPr>
      <w:r w:rsidRPr="00E008CB">
        <w:rPr>
          <w:rFonts w:asciiTheme="minorBidi" w:hAnsiTheme="minorBidi"/>
          <w:sz w:val="24"/>
          <w:szCs w:val="24"/>
        </w:rPr>
        <w:t>Three brief axioma</w:t>
      </w:r>
      <w:r w:rsidR="008A7A1D" w:rsidRPr="00E008CB">
        <w:rPr>
          <w:rFonts w:asciiTheme="minorBidi" w:hAnsiTheme="minorBidi"/>
          <w:sz w:val="24"/>
          <w:szCs w:val="24"/>
        </w:rPr>
        <w:t xml:space="preserve">tic statements about God appear in the </w:t>
      </w:r>
      <w:r w:rsidR="008A7A1D" w:rsidRPr="00E008CB">
        <w:rPr>
          <w:rFonts w:asciiTheme="minorBidi" w:hAnsiTheme="minorBidi"/>
          <w:i/>
          <w:iCs/>
          <w:sz w:val="24"/>
          <w:szCs w:val="24"/>
        </w:rPr>
        <w:t>kaf</w:t>
      </w:r>
      <w:r w:rsidR="008A7A1D" w:rsidRPr="00E008CB">
        <w:rPr>
          <w:rFonts w:asciiTheme="minorBidi" w:hAnsiTheme="minorBidi"/>
          <w:sz w:val="24"/>
          <w:szCs w:val="24"/>
        </w:rPr>
        <w:t xml:space="preserve"> verses</w:t>
      </w:r>
      <w:r w:rsidRPr="00E008CB">
        <w:rPr>
          <w:rFonts w:asciiTheme="minorBidi" w:hAnsiTheme="minorBidi"/>
          <w:sz w:val="24"/>
          <w:szCs w:val="24"/>
        </w:rPr>
        <w:t xml:space="preserve">. Presented as manifest truth, there is no attempt to explain or </w:t>
      </w:r>
      <w:r w:rsidR="008A7A1D" w:rsidRPr="00E008CB">
        <w:rPr>
          <w:rFonts w:asciiTheme="minorBidi" w:hAnsiTheme="minorBidi"/>
          <w:sz w:val="24"/>
          <w:szCs w:val="24"/>
        </w:rPr>
        <w:t>substantiate</w:t>
      </w:r>
      <w:r w:rsidRPr="00E008CB">
        <w:rPr>
          <w:rFonts w:asciiTheme="minorBidi" w:hAnsiTheme="minorBidi"/>
          <w:sz w:val="24"/>
          <w:szCs w:val="24"/>
        </w:rPr>
        <w:t xml:space="preserve"> these ideas. This is not a treatise on theology, but an attempt to offer basic guidelines for the religious sufferer.</w:t>
      </w:r>
    </w:p>
    <w:p w:rsidR="00D11A82" w:rsidRPr="00E008CB" w:rsidRDefault="00D11A82" w:rsidP="00D33E54">
      <w:pPr>
        <w:widowControl w:val="0"/>
        <w:autoSpaceDE w:val="0"/>
        <w:autoSpaceDN w:val="0"/>
        <w:adjustRightInd w:val="0"/>
        <w:spacing w:after="0"/>
        <w:jc w:val="both"/>
        <w:rPr>
          <w:rFonts w:asciiTheme="minorBidi" w:hAnsiTheme="minorBidi"/>
          <w:sz w:val="24"/>
          <w:szCs w:val="24"/>
        </w:rPr>
      </w:pPr>
    </w:p>
    <w:p w:rsidR="00D11A82" w:rsidRPr="00E008CB" w:rsidRDefault="00D11A82" w:rsidP="00D33E54">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Statement one:</w:t>
      </w:r>
    </w:p>
    <w:p w:rsidR="00D11A82" w:rsidRPr="00E008CB" w:rsidRDefault="00D11A82" w:rsidP="00D33E54">
      <w:pPr>
        <w:widowControl w:val="0"/>
        <w:autoSpaceDE w:val="0"/>
        <w:autoSpaceDN w:val="0"/>
        <w:adjustRightInd w:val="0"/>
        <w:spacing w:after="0"/>
        <w:jc w:val="center"/>
        <w:rPr>
          <w:rFonts w:asciiTheme="minorBidi" w:hAnsiTheme="minorBidi"/>
          <w:sz w:val="24"/>
          <w:szCs w:val="24"/>
        </w:rPr>
      </w:pPr>
      <w:r w:rsidRPr="00E008CB">
        <w:rPr>
          <w:rFonts w:asciiTheme="minorBidi" w:hAnsiTheme="minorBidi"/>
          <w:sz w:val="24"/>
          <w:szCs w:val="24"/>
        </w:rPr>
        <w:t>For He shall not reject forever,</w:t>
      </w:r>
    </w:p>
    <w:p w:rsidR="00D11A82" w:rsidRPr="00E008CB" w:rsidRDefault="00D11A82" w:rsidP="00D33E54">
      <w:pPr>
        <w:widowControl w:val="0"/>
        <w:autoSpaceDE w:val="0"/>
        <w:autoSpaceDN w:val="0"/>
        <w:adjustRightInd w:val="0"/>
        <w:spacing w:after="0"/>
        <w:jc w:val="center"/>
        <w:rPr>
          <w:rFonts w:asciiTheme="minorBidi" w:hAnsiTheme="minorBidi"/>
          <w:sz w:val="24"/>
          <w:szCs w:val="24"/>
        </w:rPr>
      </w:pPr>
      <w:r w:rsidRPr="00E008CB">
        <w:rPr>
          <w:rFonts w:asciiTheme="minorBidi" w:hAnsiTheme="minorBidi"/>
          <w:sz w:val="24"/>
          <w:szCs w:val="24"/>
        </w:rPr>
        <w:t>God</w:t>
      </w:r>
      <w:r w:rsidR="008A7A1D" w:rsidRPr="00E008CB">
        <w:rPr>
          <w:rFonts w:asciiTheme="minorBidi" w:hAnsiTheme="minorBidi"/>
          <w:sz w:val="24"/>
          <w:szCs w:val="24"/>
        </w:rPr>
        <w:t>.</w:t>
      </w:r>
    </w:p>
    <w:p w:rsidR="00D11A82" w:rsidRPr="00E008CB" w:rsidRDefault="00D11A82" w:rsidP="00D33E54">
      <w:pPr>
        <w:widowControl w:val="0"/>
        <w:autoSpaceDE w:val="0"/>
        <w:autoSpaceDN w:val="0"/>
        <w:adjustRightInd w:val="0"/>
        <w:spacing w:after="0"/>
        <w:jc w:val="both"/>
        <w:rPr>
          <w:rFonts w:asciiTheme="minorBidi" w:hAnsiTheme="minorBidi"/>
          <w:sz w:val="24"/>
          <w:szCs w:val="24"/>
          <w:rtl/>
        </w:rPr>
      </w:pPr>
    </w:p>
    <w:p w:rsidR="00D11A82" w:rsidRPr="00E008CB" w:rsidRDefault="00D11A82" w:rsidP="009818A6">
      <w:pPr>
        <w:widowControl w:val="0"/>
        <w:autoSpaceDE w:val="0"/>
        <w:autoSpaceDN w:val="0"/>
        <w:adjustRightInd w:val="0"/>
        <w:spacing w:after="0"/>
        <w:jc w:val="both"/>
        <w:rPr>
          <w:rFonts w:asciiTheme="minorBidi" w:hAnsiTheme="minorBidi"/>
          <w:sz w:val="24"/>
          <w:szCs w:val="24"/>
        </w:rPr>
      </w:pPr>
      <w:r w:rsidRPr="00E008CB">
        <w:rPr>
          <w:rFonts w:asciiTheme="minorBidi" w:hAnsiTheme="minorBidi"/>
          <w:sz w:val="24"/>
          <w:szCs w:val="24"/>
        </w:rPr>
        <w:t>A short, blunt proclamation, this sentence does not easil</w:t>
      </w:r>
      <w:r w:rsidR="008A7A1D" w:rsidRPr="00E008CB">
        <w:rPr>
          <w:rFonts w:asciiTheme="minorBidi" w:hAnsiTheme="minorBidi"/>
          <w:sz w:val="24"/>
          <w:szCs w:val="24"/>
        </w:rPr>
        <w:t>y bifurcate into two</w:t>
      </w:r>
      <w:r w:rsidR="00C33889" w:rsidRPr="00E008CB">
        <w:rPr>
          <w:rFonts w:asciiTheme="minorBidi" w:hAnsiTheme="minorBidi"/>
          <w:sz w:val="24"/>
          <w:szCs w:val="24"/>
        </w:rPr>
        <w:t xml:space="preserve"> parts. The most likely </w:t>
      </w:r>
      <w:r w:rsidRPr="00E008CB">
        <w:rPr>
          <w:rFonts w:asciiTheme="minorBidi" w:hAnsiTheme="minorBidi"/>
          <w:sz w:val="24"/>
          <w:szCs w:val="24"/>
        </w:rPr>
        <w:t xml:space="preserve">division (as I have noted in my translation above) places undue weight on </w:t>
      </w:r>
      <w:r w:rsidR="00C33889" w:rsidRPr="00E008CB">
        <w:rPr>
          <w:rFonts w:asciiTheme="minorBidi" w:hAnsiTheme="minorBidi"/>
          <w:sz w:val="24"/>
          <w:szCs w:val="24"/>
        </w:rPr>
        <w:t>the sentence’s</w:t>
      </w:r>
      <w:r w:rsidRPr="00E008CB">
        <w:rPr>
          <w:rFonts w:asciiTheme="minorBidi" w:hAnsiTheme="minorBidi"/>
          <w:sz w:val="24"/>
          <w:szCs w:val="24"/>
        </w:rPr>
        <w:t xml:space="preserve"> first half, “For He shall not reject </w:t>
      </w:r>
      <w:r w:rsidR="008A7A1D" w:rsidRPr="00E008CB">
        <w:rPr>
          <w:rFonts w:asciiTheme="minorBidi" w:hAnsiTheme="minorBidi"/>
          <w:sz w:val="24"/>
          <w:szCs w:val="24"/>
        </w:rPr>
        <w:t>forever.</w:t>
      </w:r>
      <w:r w:rsidRPr="00E008CB">
        <w:rPr>
          <w:rFonts w:asciiTheme="minorBidi" w:hAnsiTheme="minorBidi"/>
          <w:sz w:val="24"/>
          <w:szCs w:val="24"/>
        </w:rPr>
        <w:t>”</w:t>
      </w:r>
      <w:r w:rsidR="008A7A1D" w:rsidRPr="00E008CB">
        <w:rPr>
          <w:rFonts w:asciiTheme="minorBidi" w:hAnsiTheme="minorBidi"/>
          <w:sz w:val="24"/>
          <w:szCs w:val="24"/>
        </w:rPr>
        <w:t xml:space="preserve"> Its second </w:t>
      </w:r>
      <w:r w:rsidR="00C33889" w:rsidRPr="00E008CB">
        <w:rPr>
          <w:rFonts w:asciiTheme="minorBidi" w:hAnsiTheme="minorBidi"/>
          <w:sz w:val="24"/>
          <w:szCs w:val="24"/>
        </w:rPr>
        <w:t>part</w:t>
      </w:r>
      <w:r w:rsidR="008A7A1D" w:rsidRPr="00E008CB">
        <w:rPr>
          <w:rFonts w:asciiTheme="minorBidi" w:hAnsiTheme="minorBidi"/>
          <w:sz w:val="24"/>
          <w:szCs w:val="24"/>
        </w:rPr>
        <w:t xml:space="preserve"> consists of one stark word, which focuses our attention upon the renewed subject of the chapter: God.</w:t>
      </w:r>
      <w:r w:rsidRPr="00E008CB">
        <w:rPr>
          <w:rFonts w:asciiTheme="minorBidi" w:hAnsiTheme="minorBidi"/>
          <w:sz w:val="24"/>
          <w:szCs w:val="24"/>
        </w:rPr>
        <w:t xml:space="preserve"> </w:t>
      </w:r>
      <w:r w:rsidR="008A7A1D" w:rsidRPr="00E008CB">
        <w:rPr>
          <w:rFonts w:asciiTheme="minorBidi" w:hAnsiTheme="minorBidi"/>
          <w:sz w:val="24"/>
          <w:szCs w:val="24"/>
        </w:rPr>
        <w:t>No longer fixated upon the human sufferer, the chapter returns its attention to God. However, b</w:t>
      </w:r>
      <w:r w:rsidRPr="00E008CB">
        <w:rPr>
          <w:rFonts w:asciiTheme="minorBidi" w:hAnsiTheme="minorBidi"/>
          <w:sz w:val="24"/>
          <w:szCs w:val="24"/>
        </w:rPr>
        <w:t xml:space="preserve">y only naming God in its final </w:t>
      </w:r>
      <w:r w:rsidR="008A7A1D" w:rsidRPr="00E008CB">
        <w:rPr>
          <w:rFonts w:asciiTheme="minorBidi" w:hAnsiTheme="minorBidi"/>
          <w:sz w:val="24"/>
          <w:szCs w:val="24"/>
        </w:rPr>
        <w:t>word, the verse</w:t>
      </w:r>
      <w:r w:rsidR="00C33889" w:rsidRPr="00E008CB">
        <w:rPr>
          <w:rFonts w:asciiTheme="minorBidi" w:hAnsiTheme="minorBidi"/>
          <w:sz w:val="24"/>
          <w:szCs w:val="24"/>
        </w:rPr>
        <w:t xml:space="preserve"> hints to</w:t>
      </w:r>
      <w:r w:rsidRPr="00E008CB">
        <w:rPr>
          <w:rFonts w:asciiTheme="minorBidi" w:hAnsiTheme="minorBidi"/>
          <w:sz w:val="24"/>
          <w:szCs w:val="24"/>
        </w:rPr>
        <w:t xml:space="preserve"> the difficulty of grasping God, even as he avows God’s </w:t>
      </w:r>
      <w:r w:rsidR="008A7A1D" w:rsidRPr="00E008CB">
        <w:rPr>
          <w:rFonts w:asciiTheme="minorBidi" w:hAnsiTheme="minorBidi"/>
          <w:sz w:val="24"/>
          <w:szCs w:val="24"/>
        </w:rPr>
        <w:t>compassion and trustworthiness</w:t>
      </w:r>
      <w:r w:rsidRPr="00E008CB">
        <w:rPr>
          <w:rFonts w:asciiTheme="minorBidi" w:hAnsiTheme="minorBidi"/>
          <w:sz w:val="24"/>
          <w:szCs w:val="24"/>
        </w:rPr>
        <w:t>. While</w:t>
      </w:r>
      <w:r w:rsidR="00C33889" w:rsidRPr="00E008CB">
        <w:rPr>
          <w:rFonts w:asciiTheme="minorBidi" w:hAnsiTheme="minorBidi"/>
          <w:sz w:val="24"/>
          <w:szCs w:val="24"/>
        </w:rPr>
        <w:t xml:space="preserve"> the book</w:t>
      </w:r>
      <w:r w:rsidRPr="00E008CB">
        <w:rPr>
          <w:rFonts w:asciiTheme="minorBidi" w:hAnsiTheme="minorBidi"/>
          <w:sz w:val="24"/>
          <w:szCs w:val="24"/>
        </w:rPr>
        <w:t xml:space="preserve"> </w:t>
      </w:r>
      <w:r w:rsidR="00D61E9B" w:rsidRPr="00E008CB">
        <w:rPr>
          <w:rFonts w:asciiTheme="minorBidi" w:hAnsiTheme="minorBidi"/>
          <w:sz w:val="24"/>
          <w:szCs w:val="24"/>
        </w:rPr>
        <w:t xml:space="preserve">previously </w:t>
      </w:r>
      <w:r w:rsidRPr="00E008CB">
        <w:rPr>
          <w:rFonts w:asciiTheme="minorBidi" w:hAnsiTheme="minorBidi"/>
          <w:sz w:val="24"/>
          <w:szCs w:val="24"/>
        </w:rPr>
        <w:t>admit</w:t>
      </w:r>
      <w:r w:rsidR="00C33889" w:rsidRPr="00E008CB">
        <w:rPr>
          <w:rFonts w:asciiTheme="minorBidi" w:hAnsiTheme="minorBidi"/>
          <w:sz w:val="24"/>
          <w:szCs w:val="24"/>
        </w:rPr>
        <w:t>s</w:t>
      </w:r>
      <w:r w:rsidRPr="00E008CB">
        <w:rPr>
          <w:rFonts w:asciiTheme="minorBidi" w:hAnsiTheme="minorBidi"/>
          <w:sz w:val="24"/>
          <w:szCs w:val="24"/>
        </w:rPr>
        <w:t xml:space="preserve"> that suffering derives from divine rejection (see 2:7), </w:t>
      </w:r>
      <w:r w:rsidR="00D61E9B" w:rsidRPr="00E008CB">
        <w:rPr>
          <w:rFonts w:asciiTheme="minorBidi" w:hAnsiTheme="minorBidi"/>
          <w:i/>
          <w:iCs/>
          <w:sz w:val="24"/>
          <w:szCs w:val="24"/>
        </w:rPr>
        <w:t>Eikha</w:t>
      </w:r>
      <w:r w:rsidR="00D61E9B" w:rsidRPr="00E008CB">
        <w:rPr>
          <w:rFonts w:asciiTheme="minorBidi" w:hAnsiTheme="minorBidi"/>
          <w:sz w:val="24"/>
          <w:szCs w:val="24"/>
        </w:rPr>
        <w:t xml:space="preserve"> here</w:t>
      </w:r>
      <w:r w:rsidRPr="00E008CB">
        <w:rPr>
          <w:rFonts w:asciiTheme="minorBidi" w:hAnsiTheme="minorBidi"/>
          <w:sz w:val="24"/>
          <w:szCs w:val="24"/>
        </w:rPr>
        <w:t xml:space="preserve"> asserts that God’s rejection is not </w:t>
      </w:r>
      <w:r w:rsidR="009818A6" w:rsidRPr="00E008CB">
        <w:rPr>
          <w:rFonts w:asciiTheme="minorBidi" w:hAnsiTheme="minorBidi"/>
          <w:sz w:val="24"/>
          <w:szCs w:val="24"/>
        </w:rPr>
        <w:t>without an end</w:t>
      </w:r>
      <w:r w:rsidRPr="00E008CB">
        <w:rPr>
          <w:rFonts w:asciiTheme="minorBidi" w:hAnsiTheme="minorBidi"/>
          <w:sz w:val="24"/>
          <w:szCs w:val="24"/>
        </w:rPr>
        <w:t>. By employing the same word</w:t>
      </w:r>
      <w:r w:rsidR="00B80A2F" w:rsidRPr="00E008CB">
        <w:rPr>
          <w:rFonts w:asciiTheme="minorBidi" w:hAnsiTheme="minorBidi"/>
          <w:sz w:val="24"/>
          <w:szCs w:val="24"/>
        </w:rPr>
        <w:t xml:space="preserve"> (</w:t>
      </w:r>
      <w:r w:rsidR="00B80A2F" w:rsidRPr="00E008CB">
        <w:rPr>
          <w:rFonts w:asciiTheme="minorBidi" w:hAnsiTheme="minorBidi"/>
          <w:i/>
          <w:iCs/>
          <w:sz w:val="24"/>
          <w:szCs w:val="24"/>
        </w:rPr>
        <w:t>zanach</w:t>
      </w:r>
      <w:r w:rsidR="00B80A2F" w:rsidRPr="00E008CB">
        <w:rPr>
          <w:rFonts w:asciiTheme="minorBidi" w:hAnsiTheme="minorBidi"/>
          <w:sz w:val="24"/>
          <w:szCs w:val="24"/>
        </w:rPr>
        <w:t>)</w:t>
      </w:r>
      <w:r w:rsidRPr="00E008CB">
        <w:rPr>
          <w:rFonts w:asciiTheme="minorBidi" w:hAnsiTheme="minorBidi"/>
          <w:sz w:val="24"/>
          <w:szCs w:val="24"/>
        </w:rPr>
        <w:t xml:space="preserve"> that the </w:t>
      </w:r>
      <w:r w:rsidRPr="00E008CB">
        <w:rPr>
          <w:rFonts w:asciiTheme="minorBidi" w:hAnsiTheme="minorBidi"/>
          <w:i/>
          <w:iCs/>
          <w:sz w:val="24"/>
          <w:szCs w:val="24"/>
        </w:rPr>
        <w:t>gever</w:t>
      </w:r>
      <w:r w:rsidRPr="00E008CB">
        <w:rPr>
          <w:rFonts w:asciiTheme="minorBidi" w:hAnsiTheme="minorBidi"/>
          <w:sz w:val="24"/>
          <w:szCs w:val="24"/>
        </w:rPr>
        <w:t xml:space="preserve"> had </w:t>
      </w:r>
      <w:r w:rsidR="00D8234D" w:rsidRPr="00E008CB">
        <w:rPr>
          <w:rFonts w:asciiTheme="minorBidi" w:hAnsiTheme="minorBidi"/>
          <w:sz w:val="24"/>
          <w:szCs w:val="24"/>
        </w:rPr>
        <w:t xml:space="preserve">previously </w:t>
      </w:r>
      <w:r w:rsidRPr="00E008CB">
        <w:rPr>
          <w:rFonts w:asciiTheme="minorBidi" w:hAnsiTheme="minorBidi"/>
          <w:sz w:val="24"/>
          <w:szCs w:val="24"/>
        </w:rPr>
        <w:t xml:space="preserve">used to express his soul’s rejection of peace (3:17), this verse clarifies </w:t>
      </w:r>
      <w:r w:rsidRPr="00E008CB">
        <w:rPr>
          <w:rFonts w:asciiTheme="minorBidi" w:hAnsiTheme="minorBidi"/>
          <w:sz w:val="24"/>
          <w:szCs w:val="24"/>
        </w:rPr>
        <w:lastRenderedPageBreak/>
        <w:t>why there is</w:t>
      </w:r>
      <w:r w:rsidR="00D61E9B" w:rsidRPr="00E008CB">
        <w:rPr>
          <w:rFonts w:asciiTheme="minorBidi" w:hAnsiTheme="minorBidi"/>
          <w:sz w:val="24"/>
          <w:szCs w:val="24"/>
        </w:rPr>
        <w:t xml:space="preserve"> still</w:t>
      </w:r>
      <w:r w:rsidRPr="00E008CB">
        <w:rPr>
          <w:rFonts w:asciiTheme="minorBidi" w:hAnsiTheme="minorBidi"/>
          <w:sz w:val="24"/>
          <w:szCs w:val="24"/>
        </w:rPr>
        <w:t xml:space="preserve"> no cause for despair. God will not abandon </w:t>
      </w:r>
      <w:r w:rsidR="00D61E9B" w:rsidRPr="00E008CB">
        <w:rPr>
          <w:rFonts w:asciiTheme="minorBidi" w:hAnsiTheme="minorBidi"/>
          <w:sz w:val="24"/>
          <w:szCs w:val="24"/>
        </w:rPr>
        <w:t xml:space="preserve">a sufferer </w:t>
      </w:r>
      <w:r w:rsidRPr="00E008CB">
        <w:rPr>
          <w:rFonts w:asciiTheme="minorBidi" w:hAnsiTheme="minorBidi"/>
          <w:sz w:val="24"/>
          <w:szCs w:val="24"/>
        </w:rPr>
        <w:t>forever</w:t>
      </w:r>
      <w:r w:rsidR="00D61E9B" w:rsidRPr="00E008CB">
        <w:rPr>
          <w:rFonts w:asciiTheme="minorBidi" w:hAnsiTheme="minorBidi"/>
          <w:sz w:val="24"/>
          <w:szCs w:val="24"/>
        </w:rPr>
        <w:t xml:space="preserve">; there is no reason to </w:t>
      </w:r>
      <w:r w:rsidRPr="00E008CB">
        <w:rPr>
          <w:rFonts w:asciiTheme="minorBidi" w:hAnsiTheme="minorBidi"/>
          <w:sz w:val="24"/>
          <w:szCs w:val="24"/>
        </w:rPr>
        <w:t>lose hope.</w:t>
      </w:r>
      <w:r w:rsidRPr="00E008CB">
        <w:rPr>
          <w:rStyle w:val="FootnoteReference"/>
          <w:rFonts w:asciiTheme="minorBidi" w:hAnsiTheme="minorBidi"/>
          <w:sz w:val="24"/>
          <w:szCs w:val="24"/>
        </w:rPr>
        <w:footnoteReference w:id="3"/>
      </w:r>
    </w:p>
    <w:p w:rsidR="00D11A82" w:rsidRPr="00E008CB" w:rsidRDefault="00D11A82" w:rsidP="00D33E54">
      <w:pPr>
        <w:widowControl w:val="0"/>
        <w:autoSpaceDE w:val="0"/>
        <w:autoSpaceDN w:val="0"/>
        <w:adjustRightInd w:val="0"/>
        <w:spacing w:after="0"/>
        <w:jc w:val="both"/>
        <w:rPr>
          <w:rFonts w:asciiTheme="minorBidi" w:hAnsiTheme="minorBidi"/>
          <w:sz w:val="24"/>
          <w:szCs w:val="24"/>
        </w:rPr>
      </w:pPr>
    </w:p>
    <w:p w:rsidR="00D11A82" w:rsidRPr="00E008CB" w:rsidRDefault="00D11A82" w:rsidP="00D33E54">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Statement Two:</w:t>
      </w:r>
    </w:p>
    <w:p w:rsidR="00D11A82" w:rsidRPr="00E008CB" w:rsidRDefault="00D11A82">
      <w:pPr>
        <w:widowControl w:val="0"/>
        <w:autoSpaceDE w:val="0"/>
        <w:autoSpaceDN w:val="0"/>
        <w:adjustRightInd w:val="0"/>
        <w:spacing w:after="0"/>
        <w:jc w:val="center"/>
        <w:rPr>
          <w:rFonts w:asciiTheme="minorBidi" w:hAnsiTheme="minorBidi"/>
          <w:sz w:val="24"/>
          <w:szCs w:val="24"/>
        </w:rPr>
      </w:pPr>
      <w:r w:rsidRPr="00E008CB">
        <w:rPr>
          <w:rFonts w:asciiTheme="minorBidi" w:hAnsiTheme="minorBidi"/>
          <w:sz w:val="24"/>
          <w:szCs w:val="24"/>
        </w:rPr>
        <w:t xml:space="preserve">For even when </w:t>
      </w:r>
      <w:r w:rsidR="00710695" w:rsidRPr="00E008CB">
        <w:rPr>
          <w:rFonts w:asciiTheme="minorBidi" w:hAnsiTheme="minorBidi"/>
          <w:sz w:val="24"/>
          <w:szCs w:val="24"/>
        </w:rPr>
        <w:t xml:space="preserve">He </w:t>
      </w:r>
      <w:r w:rsidRPr="00E008CB">
        <w:rPr>
          <w:rFonts w:asciiTheme="minorBidi" w:hAnsiTheme="minorBidi"/>
          <w:sz w:val="24"/>
          <w:szCs w:val="24"/>
        </w:rPr>
        <w:t>causes grief,</w:t>
      </w:r>
    </w:p>
    <w:p w:rsidR="00D11A82" w:rsidRPr="00E008CB" w:rsidRDefault="00D11A82" w:rsidP="00D33E54">
      <w:pPr>
        <w:widowControl w:val="0"/>
        <w:autoSpaceDE w:val="0"/>
        <w:autoSpaceDN w:val="0"/>
        <w:adjustRightInd w:val="0"/>
        <w:spacing w:after="0"/>
        <w:jc w:val="center"/>
        <w:rPr>
          <w:rFonts w:asciiTheme="minorBidi" w:hAnsiTheme="minorBidi"/>
          <w:sz w:val="24"/>
          <w:szCs w:val="24"/>
        </w:rPr>
      </w:pPr>
      <w:r w:rsidRPr="00E008CB">
        <w:rPr>
          <w:rFonts w:asciiTheme="minorBidi" w:hAnsiTheme="minorBidi"/>
          <w:sz w:val="24"/>
          <w:szCs w:val="24"/>
        </w:rPr>
        <w:t>He will then have compassion, out of His great kindness</w:t>
      </w:r>
      <w:r w:rsidR="009818A6" w:rsidRPr="00E008CB">
        <w:rPr>
          <w:rFonts w:asciiTheme="minorBidi" w:hAnsiTheme="minorBidi"/>
          <w:sz w:val="24"/>
          <w:szCs w:val="24"/>
        </w:rPr>
        <w:t>.</w:t>
      </w:r>
    </w:p>
    <w:p w:rsidR="00D11A82" w:rsidRPr="00E008CB" w:rsidRDefault="00D11A82" w:rsidP="00D33E54">
      <w:pPr>
        <w:widowControl w:val="0"/>
        <w:autoSpaceDE w:val="0"/>
        <w:autoSpaceDN w:val="0"/>
        <w:adjustRightInd w:val="0"/>
        <w:spacing w:after="0"/>
        <w:jc w:val="both"/>
        <w:rPr>
          <w:rFonts w:asciiTheme="minorBidi" w:hAnsiTheme="minorBidi"/>
          <w:sz w:val="24"/>
          <w:szCs w:val="24"/>
        </w:rPr>
      </w:pPr>
    </w:p>
    <w:p w:rsidR="00710695" w:rsidRPr="00E008CB" w:rsidRDefault="00D11A82" w:rsidP="007B1622">
      <w:pPr>
        <w:widowControl w:val="0"/>
        <w:autoSpaceDE w:val="0"/>
        <w:autoSpaceDN w:val="0"/>
        <w:adjustRightInd w:val="0"/>
        <w:spacing w:after="0"/>
        <w:jc w:val="both"/>
        <w:rPr>
          <w:rFonts w:asciiTheme="minorBidi" w:hAnsiTheme="minorBidi"/>
          <w:sz w:val="24"/>
          <w:szCs w:val="24"/>
        </w:rPr>
      </w:pPr>
      <w:r w:rsidRPr="00E008CB">
        <w:rPr>
          <w:rFonts w:asciiTheme="minorBidi" w:hAnsiTheme="minorBidi"/>
          <w:sz w:val="24"/>
          <w:szCs w:val="24"/>
        </w:rPr>
        <w:t>God’s</w:t>
      </w:r>
      <w:r w:rsidR="007B1622" w:rsidRPr="00E008CB">
        <w:rPr>
          <w:rFonts w:asciiTheme="minorBidi" w:hAnsiTheme="minorBidi"/>
          <w:sz w:val="24"/>
          <w:szCs w:val="24"/>
        </w:rPr>
        <w:t xml:space="preserve"> goodness and compassion remain</w:t>
      </w:r>
      <w:r w:rsidRPr="00E008CB">
        <w:rPr>
          <w:rFonts w:asciiTheme="minorBidi" w:hAnsiTheme="minorBidi"/>
          <w:sz w:val="24"/>
          <w:szCs w:val="24"/>
        </w:rPr>
        <w:t xml:space="preserve"> axiomatic; this is a basic principle of the Bible. Nevertheless, human suffering calls into question the notion of God’s boundless kindness. </w:t>
      </w:r>
    </w:p>
    <w:p w:rsidR="00710695" w:rsidRPr="00E008CB" w:rsidRDefault="00710695" w:rsidP="007B1622">
      <w:pPr>
        <w:widowControl w:val="0"/>
        <w:autoSpaceDE w:val="0"/>
        <w:autoSpaceDN w:val="0"/>
        <w:adjustRightInd w:val="0"/>
        <w:spacing w:after="0"/>
        <w:jc w:val="both"/>
        <w:rPr>
          <w:rFonts w:asciiTheme="minorBidi" w:hAnsiTheme="minorBidi"/>
          <w:sz w:val="24"/>
          <w:szCs w:val="24"/>
        </w:rPr>
      </w:pPr>
    </w:p>
    <w:p w:rsidR="00D11A82" w:rsidRPr="00E008CB" w:rsidRDefault="00D11A82" w:rsidP="007B1622">
      <w:pPr>
        <w:widowControl w:val="0"/>
        <w:autoSpaceDE w:val="0"/>
        <w:autoSpaceDN w:val="0"/>
        <w:adjustRightInd w:val="0"/>
        <w:spacing w:after="0"/>
        <w:jc w:val="both"/>
        <w:rPr>
          <w:rFonts w:asciiTheme="minorBidi" w:hAnsiTheme="minorBidi"/>
          <w:sz w:val="24"/>
          <w:szCs w:val="24"/>
        </w:rPr>
      </w:pPr>
      <w:r w:rsidRPr="00E008CB">
        <w:rPr>
          <w:rFonts w:asciiTheme="minorBidi" w:hAnsiTheme="minorBidi"/>
          <w:sz w:val="24"/>
          <w:szCs w:val="24"/>
        </w:rPr>
        <w:t xml:space="preserve">While </w:t>
      </w:r>
      <w:r w:rsidRPr="00E008CB">
        <w:rPr>
          <w:rFonts w:asciiTheme="minorBidi" w:hAnsiTheme="minorBidi"/>
          <w:i/>
          <w:iCs/>
          <w:sz w:val="24"/>
          <w:szCs w:val="24"/>
        </w:rPr>
        <w:t>Eikha</w:t>
      </w:r>
      <w:r w:rsidRPr="00E008CB">
        <w:rPr>
          <w:rFonts w:asciiTheme="minorBidi" w:hAnsiTheme="minorBidi"/>
          <w:sz w:val="24"/>
          <w:szCs w:val="24"/>
        </w:rPr>
        <w:t xml:space="preserve"> does not offer a programmatic discour</w:t>
      </w:r>
      <w:r w:rsidR="009818A6" w:rsidRPr="00E008CB">
        <w:rPr>
          <w:rFonts w:asciiTheme="minorBidi" w:hAnsiTheme="minorBidi"/>
          <w:sz w:val="24"/>
          <w:szCs w:val="24"/>
        </w:rPr>
        <w:t>se on this</w:t>
      </w:r>
      <w:r w:rsidRPr="00E008CB">
        <w:rPr>
          <w:rFonts w:asciiTheme="minorBidi" w:hAnsiTheme="minorBidi"/>
          <w:sz w:val="24"/>
          <w:szCs w:val="24"/>
        </w:rPr>
        <w:t xml:space="preserve"> topic, it does adopt certain assumptions. First, it does not absolve God of responsibility for human suffering. Explicitly acknowledging that God causes grief (without </w:t>
      </w:r>
      <w:r w:rsidR="005728DC" w:rsidRPr="00E008CB">
        <w:rPr>
          <w:rFonts w:asciiTheme="minorBidi" w:hAnsiTheme="minorBidi"/>
          <w:sz w:val="24"/>
          <w:szCs w:val="24"/>
        </w:rPr>
        <w:t xml:space="preserve">yet </w:t>
      </w:r>
      <w:r w:rsidRPr="00E008CB">
        <w:rPr>
          <w:rFonts w:asciiTheme="minorBidi" w:hAnsiTheme="minorBidi"/>
          <w:sz w:val="24"/>
          <w:szCs w:val="24"/>
        </w:rPr>
        <w:t>explaining why)</w:t>
      </w:r>
      <w:r w:rsidR="00710695" w:rsidRPr="00E008CB">
        <w:rPr>
          <w:rFonts w:asciiTheme="minorBidi" w:hAnsiTheme="minorBidi"/>
          <w:sz w:val="24"/>
          <w:szCs w:val="24"/>
        </w:rPr>
        <w:t>,</w:t>
      </w:r>
      <w:r w:rsidRPr="00E008CB">
        <w:rPr>
          <w:rStyle w:val="FootnoteReference"/>
          <w:rFonts w:asciiTheme="minorBidi" w:hAnsiTheme="minorBidi"/>
          <w:sz w:val="24"/>
          <w:szCs w:val="24"/>
        </w:rPr>
        <w:footnoteReference w:id="4"/>
      </w:r>
      <w:r w:rsidRPr="00E008CB">
        <w:rPr>
          <w:rFonts w:asciiTheme="minorBidi" w:hAnsiTheme="minorBidi"/>
          <w:sz w:val="24"/>
          <w:szCs w:val="24"/>
        </w:rPr>
        <w:t xml:space="preserve"> this verse continues by promising that God’s compassion will soon push aside that grief. Recalling the opening section of the ruminations (3:22-23), this verse advocates the view that God’s kindnesses will always prevail and rekindle, even when they seem to have been suspended or terminated. Finally, this verse assumes that God’s afflictions are n</w:t>
      </w:r>
      <w:r w:rsidR="007B1622" w:rsidRPr="00E008CB">
        <w:rPr>
          <w:rFonts w:asciiTheme="minorBidi" w:hAnsiTheme="minorBidi"/>
          <w:sz w:val="24"/>
          <w:szCs w:val="24"/>
        </w:rPr>
        <w:t>ot</w:t>
      </w:r>
      <w:r w:rsidRPr="00E008CB">
        <w:rPr>
          <w:rFonts w:asciiTheme="minorBidi" w:hAnsiTheme="minorBidi"/>
          <w:sz w:val="24"/>
          <w:szCs w:val="24"/>
        </w:rPr>
        <w:t xml:space="preserve"> the </w:t>
      </w:r>
      <w:r w:rsidR="007B1622" w:rsidRPr="00E008CB">
        <w:rPr>
          <w:rFonts w:asciiTheme="minorBidi" w:hAnsiTheme="minorBidi"/>
          <w:sz w:val="24"/>
          <w:szCs w:val="24"/>
        </w:rPr>
        <w:t>norm</w:t>
      </w:r>
      <w:r w:rsidRPr="00E008CB">
        <w:rPr>
          <w:rFonts w:asciiTheme="minorBidi" w:hAnsiTheme="minorBidi"/>
          <w:sz w:val="24"/>
          <w:szCs w:val="24"/>
        </w:rPr>
        <w:t>; they are always a temporary interval, soon to be replaced by God’s natural state, His abiding compassion and kindness.</w:t>
      </w:r>
    </w:p>
    <w:p w:rsidR="00D11A82" w:rsidRPr="00E008CB" w:rsidRDefault="00D11A82" w:rsidP="00D33E54">
      <w:pPr>
        <w:widowControl w:val="0"/>
        <w:autoSpaceDE w:val="0"/>
        <w:autoSpaceDN w:val="0"/>
        <w:adjustRightInd w:val="0"/>
        <w:spacing w:after="0"/>
        <w:jc w:val="center"/>
        <w:rPr>
          <w:rFonts w:asciiTheme="minorBidi" w:hAnsiTheme="minorBidi"/>
          <w:sz w:val="24"/>
          <w:szCs w:val="24"/>
        </w:rPr>
      </w:pPr>
    </w:p>
    <w:p w:rsidR="00D11A82" w:rsidRPr="00E008CB" w:rsidRDefault="00D11A82" w:rsidP="00D33E54">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Statement Three:</w:t>
      </w:r>
    </w:p>
    <w:p w:rsidR="00D11A82" w:rsidRPr="00E008CB" w:rsidRDefault="00D11A82">
      <w:pPr>
        <w:widowControl w:val="0"/>
        <w:autoSpaceDE w:val="0"/>
        <w:autoSpaceDN w:val="0"/>
        <w:adjustRightInd w:val="0"/>
        <w:spacing w:after="0"/>
        <w:jc w:val="center"/>
        <w:rPr>
          <w:rFonts w:asciiTheme="minorBidi" w:hAnsiTheme="minorBidi"/>
          <w:sz w:val="24"/>
          <w:szCs w:val="24"/>
        </w:rPr>
      </w:pPr>
      <w:r w:rsidRPr="00E008CB">
        <w:rPr>
          <w:rFonts w:asciiTheme="minorBidi" w:hAnsiTheme="minorBidi"/>
          <w:sz w:val="24"/>
          <w:szCs w:val="24"/>
        </w:rPr>
        <w:t xml:space="preserve">For He does not torment from </w:t>
      </w:r>
      <w:r w:rsidR="00710695" w:rsidRPr="00E008CB">
        <w:rPr>
          <w:rFonts w:asciiTheme="minorBidi" w:hAnsiTheme="minorBidi"/>
          <w:sz w:val="24"/>
          <w:szCs w:val="24"/>
        </w:rPr>
        <w:t xml:space="preserve">His </w:t>
      </w:r>
      <w:r w:rsidRPr="00E008CB">
        <w:rPr>
          <w:rFonts w:asciiTheme="minorBidi" w:hAnsiTheme="minorBidi"/>
          <w:sz w:val="24"/>
          <w:szCs w:val="24"/>
        </w:rPr>
        <w:t>heart [deliberately]</w:t>
      </w:r>
    </w:p>
    <w:p w:rsidR="00D11A82" w:rsidRPr="00E008CB" w:rsidRDefault="00D11A82" w:rsidP="00D33E54">
      <w:pPr>
        <w:widowControl w:val="0"/>
        <w:autoSpaceDE w:val="0"/>
        <w:autoSpaceDN w:val="0"/>
        <w:adjustRightInd w:val="0"/>
        <w:spacing w:after="0"/>
        <w:jc w:val="center"/>
        <w:rPr>
          <w:rFonts w:asciiTheme="minorBidi" w:hAnsiTheme="minorBidi"/>
          <w:sz w:val="24"/>
          <w:szCs w:val="24"/>
        </w:rPr>
      </w:pPr>
      <w:r w:rsidRPr="00E008CB">
        <w:rPr>
          <w:rFonts w:asciiTheme="minorBidi" w:hAnsiTheme="minorBidi"/>
          <w:sz w:val="24"/>
          <w:szCs w:val="24"/>
        </w:rPr>
        <w:t>To cause people grief</w:t>
      </w:r>
      <w:r w:rsidR="0061504C" w:rsidRPr="00E008CB">
        <w:rPr>
          <w:rFonts w:asciiTheme="minorBidi" w:hAnsiTheme="minorBidi"/>
          <w:sz w:val="24"/>
          <w:szCs w:val="24"/>
        </w:rPr>
        <w:t>.</w:t>
      </w:r>
    </w:p>
    <w:p w:rsidR="00D11A82" w:rsidRPr="00E008CB" w:rsidRDefault="00D11A82" w:rsidP="00D33E54">
      <w:pPr>
        <w:widowControl w:val="0"/>
        <w:autoSpaceDE w:val="0"/>
        <w:autoSpaceDN w:val="0"/>
        <w:adjustRightInd w:val="0"/>
        <w:spacing w:after="0"/>
        <w:jc w:val="center"/>
        <w:rPr>
          <w:rFonts w:asciiTheme="minorBidi" w:hAnsiTheme="minorBidi"/>
          <w:sz w:val="24"/>
          <w:szCs w:val="24"/>
        </w:rPr>
      </w:pPr>
    </w:p>
    <w:p w:rsidR="00D11A82" w:rsidRPr="00E008CB" w:rsidRDefault="00D11A82">
      <w:pPr>
        <w:widowControl w:val="0"/>
        <w:autoSpaceDE w:val="0"/>
        <w:autoSpaceDN w:val="0"/>
        <w:adjustRightInd w:val="0"/>
        <w:spacing w:after="0"/>
        <w:jc w:val="both"/>
        <w:rPr>
          <w:rFonts w:asciiTheme="minorBidi" w:hAnsiTheme="minorBidi"/>
          <w:sz w:val="24"/>
          <w:szCs w:val="24"/>
        </w:rPr>
      </w:pPr>
      <w:r w:rsidRPr="00E008CB">
        <w:rPr>
          <w:rFonts w:asciiTheme="minorBidi" w:hAnsiTheme="minorBidi"/>
          <w:sz w:val="24"/>
          <w:szCs w:val="24"/>
        </w:rPr>
        <w:t xml:space="preserve">Finally, the verse asserts that God does not inflict suffering from </w:t>
      </w:r>
      <w:r w:rsidR="00710695" w:rsidRPr="00E008CB">
        <w:rPr>
          <w:rFonts w:asciiTheme="minorBidi" w:hAnsiTheme="minorBidi"/>
          <w:sz w:val="24"/>
          <w:szCs w:val="24"/>
        </w:rPr>
        <w:t xml:space="preserve">His </w:t>
      </w:r>
      <w:r w:rsidRPr="00E008CB">
        <w:rPr>
          <w:rFonts w:asciiTheme="minorBidi" w:hAnsiTheme="minorBidi"/>
          <w:sz w:val="24"/>
          <w:szCs w:val="24"/>
        </w:rPr>
        <w:t xml:space="preserve">own heart. In other words, God does not desire to cause people grief. He is not capricious, cruel, or vengeful. </w:t>
      </w:r>
      <w:r w:rsidR="00710695" w:rsidRPr="00E008CB">
        <w:rPr>
          <w:rFonts w:asciiTheme="minorBidi" w:hAnsiTheme="minorBidi"/>
          <w:sz w:val="24"/>
          <w:szCs w:val="24"/>
        </w:rPr>
        <w:t>But t</w:t>
      </w:r>
      <w:r w:rsidRPr="00E008CB">
        <w:rPr>
          <w:rFonts w:asciiTheme="minorBidi" w:hAnsiTheme="minorBidi"/>
          <w:sz w:val="24"/>
          <w:szCs w:val="24"/>
        </w:rPr>
        <w:t>his reassuring thought fails to address the critical question</w:t>
      </w:r>
      <w:r w:rsidR="00710695" w:rsidRPr="00E008CB">
        <w:rPr>
          <w:rFonts w:asciiTheme="minorBidi" w:hAnsiTheme="minorBidi"/>
          <w:sz w:val="24"/>
          <w:szCs w:val="24"/>
        </w:rPr>
        <w:t>:</w:t>
      </w:r>
      <w:r w:rsidRPr="00E008CB">
        <w:rPr>
          <w:rFonts w:asciiTheme="minorBidi" w:hAnsiTheme="minorBidi"/>
          <w:sz w:val="24"/>
          <w:szCs w:val="24"/>
        </w:rPr>
        <w:t xml:space="preserve"> Why, then</w:t>
      </w:r>
      <w:r w:rsidR="00710695" w:rsidRPr="00E008CB">
        <w:rPr>
          <w:rFonts w:asciiTheme="minorBidi" w:hAnsiTheme="minorBidi"/>
          <w:sz w:val="24"/>
          <w:szCs w:val="24"/>
        </w:rPr>
        <w:t>,</w:t>
      </w:r>
      <w:r w:rsidRPr="00E008CB">
        <w:rPr>
          <w:rFonts w:asciiTheme="minorBidi" w:hAnsiTheme="minorBidi"/>
          <w:sz w:val="24"/>
          <w:szCs w:val="24"/>
        </w:rPr>
        <w:t xml:space="preserve"> does God afflict people? No answer is forthcoming.</w:t>
      </w:r>
      <w:r w:rsidRPr="00E008CB">
        <w:rPr>
          <w:rStyle w:val="FootnoteReference"/>
          <w:rFonts w:asciiTheme="minorBidi" w:hAnsiTheme="minorBidi"/>
          <w:sz w:val="24"/>
          <w:szCs w:val="24"/>
        </w:rPr>
        <w:footnoteReference w:id="5"/>
      </w:r>
      <w:r w:rsidRPr="00E008CB">
        <w:rPr>
          <w:rFonts w:asciiTheme="minorBidi" w:hAnsiTheme="minorBidi"/>
          <w:sz w:val="24"/>
          <w:szCs w:val="24"/>
        </w:rPr>
        <w:t xml:space="preserve"> The individual has yet to state the obvious; the word sin remains noticeably absent from the discussion, as </w:t>
      </w:r>
      <w:r w:rsidR="00AC14CC" w:rsidRPr="00E008CB">
        <w:rPr>
          <w:rFonts w:asciiTheme="minorBidi" w:hAnsiTheme="minorBidi"/>
          <w:sz w:val="24"/>
          <w:szCs w:val="24"/>
        </w:rPr>
        <w:t>each individual begins to anticipate</w:t>
      </w:r>
      <w:r w:rsidRPr="00E008CB">
        <w:rPr>
          <w:rFonts w:asciiTheme="minorBidi" w:hAnsiTheme="minorBidi"/>
          <w:sz w:val="24"/>
          <w:szCs w:val="24"/>
        </w:rPr>
        <w:t xml:space="preserve"> the impending, inevitable conclusion.</w:t>
      </w:r>
    </w:p>
    <w:p w:rsidR="00D11A82" w:rsidRPr="00E008CB" w:rsidRDefault="00D11A82" w:rsidP="00D33E54">
      <w:pPr>
        <w:widowControl w:val="0"/>
        <w:autoSpaceDE w:val="0"/>
        <w:autoSpaceDN w:val="0"/>
        <w:adjustRightInd w:val="0"/>
        <w:spacing w:after="0"/>
        <w:jc w:val="both"/>
        <w:rPr>
          <w:rFonts w:asciiTheme="minorBidi" w:hAnsiTheme="minorBidi"/>
          <w:sz w:val="24"/>
          <w:szCs w:val="24"/>
          <w:rtl/>
        </w:rPr>
      </w:pPr>
    </w:p>
    <w:p w:rsidR="00845052" w:rsidRPr="00E008CB" w:rsidRDefault="00845052" w:rsidP="00845052">
      <w:pPr>
        <w:widowControl w:val="0"/>
        <w:autoSpaceDE w:val="0"/>
        <w:autoSpaceDN w:val="0"/>
        <w:bidi/>
        <w:adjustRightInd w:val="0"/>
        <w:spacing w:after="0"/>
        <w:jc w:val="center"/>
        <w:rPr>
          <w:rFonts w:asciiTheme="minorBidi" w:hAnsiTheme="minorBidi"/>
          <w:b/>
          <w:bCs/>
          <w:sz w:val="24"/>
          <w:szCs w:val="24"/>
        </w:rPr>
      </w:pPr>
      <w:r w:rsidRPr="00E008CB">
        <w:rPr>
          <w:rFonts w:asciiTheme="minorBidi" w:hAnsiTheme="minorBidi"/>
          <w:b/>
          <w:bCs/>
          <w:sz w:val="24"/>
          <w:szCs w:val="24"/>
          <w:rtl/>
        </w:rPr>
        <w:t xml:space="preserve">לְדַכֵּא֙ תַּ֣חַת רַגְלָ֔יו </w:t>
      </w:r>
    </w:p>
    <w:p w:rsidR="00845052" w:rsidRPr="00E008CB" w:rsidRDefault="00845052" w:rsidP="00845052">
      <w:pPr>
        <w:widowControl w:val="0"/>
        <w:autoSpaceDE w:val="0"/>
        <w:autoSpaceDN w:val="0"/>
        <w:bidi/>
        <w:adjustRightInd w:val="0"/>
        <w:spacing w:after="0"/>
        <w:jc w:val="center"/>
        <w:rPr>
          <w:rFonts w:asciiTheme="minorBidi" w:hAnsiTheme="minorBidi"/>
          <w:b/>
          <w:bCs/>
          <w:sz w:val="24"/>
          <w:szCs w:val="24"/>
        </w:rPr>
      </w:pPr>
      <w:r w:rsidRPr="00E008CB">
        <w:rPr>
          <w:rFonts w:asciiTheme="minorBidi" w:hAnsiTheme="minorBidi"/>
          <w:b/>
          <w:bCs/>
          <w:sz w:val="24"/>
          <w:szCs w:val="24"/>
          <w:rtl/>
        </w:rPr>
        <w:t>כֹּ֖ל אֲסִ֥ירֵי אָֽרֶץ</w:t>
      </w:r>
    </w:p>
    <w:p w:rsidR="00845052" w:rsidRPr="00E008CB" w:rsidRDefault="00845052" w:rsidP="00845052">
      <w:pPr>
        <w:widowControl w:val="0"/>
        <w:autoSpaceDE w:val="0"/>
        <w:autoSpaceDN w:val="0"/>
        <w:bidi/>
        <w:adjustRightInd w:val="0"/>
        <w:spacing w:after="0"/>
        <w:jc w:val="center"/>
        <w:rPr>
          <w:rFonts w:asciiTheme="minorBidi" w:hAnsiTheme="minorBidi"/>
          <w:b/>
          <w:bCs/>
          <w:sz w:val="24"/>
          <w:szCs w:val="24"/>
        </w:rPr>
      </w:pPr>
    </w:p>
    <w:p w:rsidR="00845052" w:rsidRPr="00E008CB" w:rsidRDefault="00845052" w:rsidP="00845052">
      <w:pPr>
        <w:widowControl w:val="0"/>
        <w:autoSpaceDE w:val="0"/>
        <w:autoSpaceDN w:val="0"/>
        <w:bidi/>
        <w:adjustRightInd w:val="0"/>
        <w:spacing w:after="0"/>
        <w:jc w:val="center"/>
        <w:rPr>
          <w:rFonts w:asciiTheme="minorBidi" w:hAnsiTheme="minorBidi"/>
          <w:b/>
          <w:bCs/>
          <w:sz w:val="24"/>
          <w:szCs w:val="24"/>
        </w:rPr>
      </w:pPr>
      <w:r w:rsidRPr="00E008CB">
        <w:rPr>
          <w:rFonts w:asciiTheme="minorBidi" w:hAnsiTheme="minorBidi"/>
          <w:b/>
          <w:bCs/>
          <w:sz w:val="24"/>
          <w:szCs w:val="24"/>
          <w:rtl/>
        </w:rPr>
        <w:lastRenderedPageBreak/>
        <w:t xml:space="preserve">לְהַטּוֹת֙ מִשְׁפַּט־גָּ֔בֶר </w:t>
      </w:r>
    </w:p>
    <w:p w:rsidR="00845052" w:rsidRPr="00E008CB" w:rsidRDefault="00845052" w:rsidP="00845052">
      <w:pPr>
        <w:widowControl w:val="0"/>
        <w:autoSpaceDE w:val="0"/>
        <w:autoSpaceDN w:val="0"/>
        <w:bidi/>
        <w:adjustRightInd w:val="0"/>
        <w:spacing w:after="0"/>
        <w:jc w:val="center"/>
        <w:rPr>
          <w:rFonts w:asciiTheme="minorBidi" w:hAnsiTheme="minorBidi"/>
          <w:b/>
          <w:bCs/>
          <w:sz w:val="24"/>
          <w:szCs w:val="24"/>
        </w:rPr>
      </w:pPr>
      <w:r w:rsidRPr="00E008CB">
        <w:rPr>
          <w:rFonts w:asciiTheme="minorBidi" w:hAnsiTheme="minorBidi"/>
          <w:b/>
          <w:bCs/>
          <w:sz w:val="24"/>
          <w:szCs w:val="24"/>
          <w:rtl/>
        </w:rPr>
        <w:t>נֶ֖גֶד פְּנֵ֥י עֶלְיֽוֹן</w:t>
      </w:r>
    </w:p>
    <w:p w:rsidR="00845052" w:rsidRPr="00E008CB" w:rsidRDefault="00845052" w:rsidP="00845052">
      <w:pPr>
        <w:widowControl w:val="0"/>
        <w:autoSpaceDE w:val="0"/>
        <w:autoSpaceDN w:val="0"/>
        <w:bidi/>
        <w:adjustRightInd w:val="0"/>
        <w:spacing w:after="0"/>
        <w:jc w:val="center"/>
        <w:rPr>
          <w:rFonts w:asciiTheme="minorBidi" w:hAnsiTheme="minorBidi"/>
          <w:b/>
          <w:bCs/>
          <w:sz w:val="24"/>
          <w:szCs w:val="24"/>
        </w:rPr>
      </w:pPr>
    </w:p>
    <w:p w:rsidR="00845052" w:rsidRPr="00E008CB" w:rsidRDefault="00845052" w:rsidP="00845052">
      <w:pPr>
        <w:widowControl w:val="0"/>
        <w:autoSpaceDE w:val="0"/>
        <w:autoSpaceDN w:val="0"/>
        <w:bidi/>
        <w:adjustRightInd w:val="0"/>
        <w:spacing w:after="0"/>
        <w:jc w:val="center"/>
        <w:rPr>
          <w:rFonts w:asciiTheme="minorBidi" w:hAnsiTheme="minorBidi"/>
          <w:b/>
          <w:bCs/>
          <w:sz w:val="24"/>
          <w:szCs w:val="24"/>
        </w:rPr>
      </w:pPr>
      <w:r w:rsidRPr="00E008CB">
        <w:rPr>
          <w:rFonts w:asciiTheme="minorBidi" w:hAnsiTheme="minorBidi"/>
          <w:b/>
          <w:bCs/>
          <w:sz w:val="24"/>
          <w:szCs w:val="24"/>
          <w:rtl/>
        </w:rPr>
        <w:t xml:space="preserve">לְעַוֵּ֤ת אָדָם֙ בְּרִיב֔וֹ </w:t>
      </w:r>
    </w:p>
    <w:p w:rsidR="00845052" w:rsidRPr="00E008CB" w:rsidRDefault="00845052" w:rsidP="00845052">
      <w:pPr>
        <w:widowControl w:val="0"/>
        <w:autoSpaceDE w:val="0"/>
        <w:autoSpaceDN w:val="0"/>
        <w:bidi/>
        <w:adjustRightInd w:val="0"/>
        <w:spacing w:after="0"/>
        <w:jc w:val="center"/>
        <w:rPr>
          <w:rFonts w:asciiTheme="minorBidi" w:hAnsiTheme="minorBidi"/>
          <w:b/>
          <w:bCs/>
          <w:sz w:val="24"/>
          <w:szCs w:val="24"/>
        </w:rPr>
      </w:pPr>
      <w:r w:rsidRPr="00E008CB">
        <w:rPr>
          <w:rFonts w:asciiTheme="minorBidi" w:hAnsiTheme="minorBidi"/>
          <w:b/>
          <w:bCs/>
          <w:sz w:val="24"/>
          <w:szCs w:val="24"/>
          <w:rtl/>
        </w:rPr>
        <w:t>אֲדֹנָ֖י לֹ֥א רָאָֽה</w:t>
      </w:r>
    </w:p>
    <w:p w:rsidR="00845052" w:rsidRPr="00E008CB" w:rsidRDefault="00845052" w:rsidP="00845052">
      <w:pPr>
        <w:widowControl w:val="0"/>
        <w:autoSpaceDE w:val="0"/>
        <w:autoSpaceDN w:val="0"/>
        <w:adjustRightInd w:val="0"/>
        <w:spacing w:after="0"/>
        <w:jc w:val="center"/>
        <w:rPr>
          <w:rFonts w:asciiTheme="minorBidi" w:hAnsiTheme="minorBidi"/>
          <w:b/>
          <w:bCs/>
          <w:sz w:val="24"/>
          <w:szCs w:val="24"/>
        </w:rPr>
      </w:pPr>
    </w:p>
    <w:p w:rsidR="00845052" w:rsidRPr="00E008CB" w:rsidRDefault="00845052" w:rsidP="00845052">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 xml:space="preserve">By crushing under </w:t>
      </w:r>
      <w:r w:rsidR="00710695" w:rsidRPr="00E008CB">
        <w:rPr>
          <w:rFonts w:asciiTheme="minorBidi" w:hAnsiTheme="minorBidi"/>
          <w:b/>
          <w:bCs/>
          <w:sz w:val="24"/>
          <w:szCs w:val="24"/>
        </w:rPr>
        <w:t>h</w:t>
      </w:r>
      <w:r w:rsidRPr="00E008CB">
        <w:rPr>
          <w:rFonts w:asciiTheme="minorBidi" w:hAnsiTheme="minorBidi"/>
          <w:b/>
          <w:bCs/>
          <w:sz w:val="24"/>
          <w:szCs w:val="24"/>
        </w:rPr>
        <w:t xml:space="preserve">is feet </w:t>
      </w:r>
    </w:p>
    <w:p w:rsidR="00845052" w:rsidRPr="00E008CB" w:rsidRDefault="00845052" w:rsidP="00845052">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All of the prisoners of the earth</w:t>
      </w:r>
    </w:p>
    <w:p w:rsidR="00845052" w:rsidRPr="00E008CB" w:rsidRDefault="00845052" w:rsidP="00845052">
      <w:pPr>
        <w:widowControl w:val="0"/>
        <w:autoSpaceDE w:val="0"/>
        <w:autoSpaceDN w:val="0"/>
        <w:adjustRightInd w:val="0"/>
        <w:spacing w:after="0"/>
        <w:jc w:val="center"/>
        <w:rPr>
          <w:rFonts w:asciiTheme="minorBidi" w:hAnsiTheme="minorBidi"/>
          <w:b/>
          <w:bCs/>
          <w:sz w:val="24"/>
          <w:szCs w:val="24"/>
        </w:rPr>
      </w:pPr>
    </w:p>
    <w:p w:rsidR="00845052" w:rsidRPr="00E008CB" w:rsidRDefault="00845052" w:rsidP="00845052">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By distorting the laws of a man</w:t>
      </w:r>
    </w:p>
    <w:p w:rsidR="00845052" w:rsidRPr="00E008CB" w:rsidRDefault="00845052" w:rsidP="00845052">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Before the presence of the Most High</w:t>
      </w:r>
    </w:p>
    <w:p w:rsidR="00845052" w:rsidRPr="00E008CB" w:rsidRDefault="00845052" w:rsidP="00845052">
      <w:pPr>
        <w:widowControl w:val="0"/>
        <w:autoSpaceDE w:val="0"/>
        <w:autoSpaceDN w:val="0"/>
        <w:adjustRightInd w:val="0"/>
        <w:spacing w:after="0"/>
        <w:jc w:val="center"/>
        <w:rPr>
          <w:rFonts w:asciiTheme="minorBidi" w:hAnsiTheme="minorBidi"/>
          <w:b/>
          <w:bCs/>
          <w:sz w:val="24"/>
          <w:szCs w:val="24"/>
        </w:rPr>
      </w:pPr>
    </w:p>
    <w:p w:rsidR="00845052" w:rsidRPr="00E008CB" w:rsidRDefault="00845052" w:rsidP="00845052">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By corrupting man in his dispute</w:t>
      </w:r>
    </w:p>
    <w:p w:rsidR="00845052" w:rsidRPr="00E008CB" w:rsidRDefault="00845052" w:rsidP="00845052">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[All of the above] God did not see</w:t>
      </w:r>
    </w:p>
    <w:p w:rsidR="00D11A82" w:rsidRPr="00E008CB" w:rsidRDefault="00D11A82" w:rsidP="00D33E54">
      <w:pPr>
        <w:widowControl w:val="0"/>
        <w:autoSpaceDE w:val="0"/>
        <w:autoSpaceDN w:val="0"/>
        <w:adjustRightInd w:val="0"/>
        <w:spacing w:after="0"/>
        <w:jc w:val="both"/>
        <w:rPr>
          <w:rFonts w:asciiTheme="minorBidi" w:hAnsiTheme="minorBidi"/>
          <w:sz w:val="24"/>
          <w:szCs w:val="24"/>
        </w:rPr>
      </w:pPr>
    </w:p>
    <w:p w:rsidR="00D8234D" w:rsidRPr="00E008CB" w:rsidRDefault="00D8234D" w:rsidP="00D8234D">
      <w:pPr>
        <w:widowControl w:val="0"/>
        <w:autoSpaceDE w:val="0"/>
        <w:autoSpaceDN w:val="0"/>
        <w:adjustRightInd w:val="0"/>
        <w:spacing w:after="0"/>
        <w:jc w:val="both"/>
        <w:rPr>
          <w:rFonts w:asciiTheme="minorBidi" w:hAnsiTheme="minorBidi"/>
          <w:i/>
          <w:iCs/>
          <w:sz w:val="24"/>
          <w:szCs w:val="24"/>
        </w:rPr>
      </w:pPr>
      <w:r w:rsidRPr="00E008CB">
        <w:rPr>
          <w:rFonts w:asciiTheme="minorBidi" w:hAnsiTheme="minorBidi"/>
          <w:i/>
          <w:iCs/>
          <w:sz w:val="24"/>
          <w:szCs w:val="24"/>
        </w:rPr>
        <w:t>The Lamed Verses</w:t>
      </w:r>
    </w:p>
    <w:p w:rsidR="00D8234D" w:rsidRPr="00E008CB" w:rsidRDefault="00D8234D" w:rsidP="00D33E54">
      <w:pPr>
        <w:widowControl w:val="0"/>
        <w:autoSpaceDE w:val="0"/>
        <w:autoSpaceDN w:val="0"/>
        <w:adjustRightInd w:val="0"/>
        <w:spacing w:after="0"/>
        <w:jc w:val="both"/>
        <w:rPr>
          <w:rFonts w:asciiTheme="minorBidi" w:hAnsiTheme="minorBidi"/>
          <w:sz w:val="24"/>
          <w:szCs w:val="24"/>
        </w:rPr>
      </w:pPr>
    </w:p>
    <w:p w:rsidR="008524BE" w:rsidRPr="00E008CB" w:rsidRDefault="00D11A82" w:rsidP="00715056">
      <w:pPr>
        <w:widowControl w:val="0"/>
        <w:autoSpaceDE w:val="0"/>
        <w:autoSpaceDN w:val="0"/>
        <w:adjustRightInd w:val="0"/>
        <w:spacing w:after="0"/>
        <w:jc w:val="both"/>
        <w:rPr>
          <w:rFonts w:asciiTheme="minorBidi" w:hAnsiTheme="minorBidi"/>
          <w:sz w:val="24"/>
          <w:szCs w:val="24"/>
        </w:rPr>
      </w:pPr>
      <w:r w:rsidRPr="00E008CB">
        <w:rPr>
          <w:rFonts w:asciiTheme="minorBidi" w:hAnsiTheme="minorBidi"/>
          <w:sz w:val="24"/>
          <w:szCs w:val="24"/>
        </w:rPr>
        <w:t xml:space="preserve">An alphabetic unit, verses 34-36 each begin with a </w:t>
      </w:r>
      <w:r w:rsidRPr="00E008CB">
        <w:rPr>
          <w:rFonts w:asciiTheme="minorBidi" w:hAnsiTheme="minorBidi"/>
          <w:i/>
          <w:iCs/>
          <w:sz w:val="24"/>
          <w:szCs w:val="24"/>
        </w:rPr>
        <w:t>lamed</w:t>
      </w:r>
      <w:r w:rsidRPr="00E008CB">
        <w:rPr>
          <w:rFonts w:asciiTheme="minorBidi" w:hAnsiTheme="minorBidi"/>
          <w:sz w:val="24"/>
          <w:szCs w:val="24"/>
        </w:rPr>
        <w:t xml:space="preserve"> introducing an infinitive clause describing an injustice: trampling hapless prisoners, distorting justic</w:t>
      </w:r>
      <w:r w:rsidR="00AC14CC" w:rsidRPr="00E008CB">
        <w:rPr>
          <w:rFonts w:asciiTheme="minorBidi" w:hAnsiTheme="minorBidi"/>
          <w:sz w:val="24"/>
          <w:szCs w:val="24"/>
        </w:rPr>
        <w:t xml:space="preserve">e, corrupting disputes. </w:t>
      </w:r>
      <w:r w:rsidR="008524BE" w:rsidRPr="00E008CB">
        <w:rPr>
          <w:rFonts w:asciiTheme="minorBidi" w:hAnsiTheme="minorBidi"/>
          <w:sz w:val="24"/>
          <w:szCs w:val="24"/>
        </w:rPr>
        <w:t>This section evokes</w:t>
      </w:r>
      <w:r w:rsidR="00715056" w:rsidRPr="00E008CB">
        <w:rPr>
          <w:rFonts w:asciiTheme="minorBidi" w:hAnsiTheme="minorBidi"/>
          <w:sz w:val="24"/>
          <w:szCs w:val="24"/>
        </w:rPr>
        <w:t xml:space="preserve"> the</w:t>
      </w:r>
      <w:r w:rsidR="008524BE" w:rsidRPr="00E008CB">
        <w:rPr>
          <w:rFonts w:asciiTheme="minorBidi" w:hAnsiTheme="minorBidi"/>
          <w:sz w:val="24"/>
          <w:szCs w:val="24"/>
        </w:rPr>
        <w:t xml:space="preserve"> injustice that prevails among humans.</w:t>
      </w:r>
      <w:r w:rsidR="008524BE" w:rsidRPr="00E008CB">
        <w:rPr>
          <w:rStyle w:val="FootnoteReference"/>
          <w:rFonts w:asciiTheme="minorBidi" w:hAnsiTheme="minorBidi"/>
          <w:sz w:val="24"/>
          <w:szCs w:val="24"/>
        </w:rPr>
        <w:footnoteReference w:id="6"/>
      </w:r>
      <w:r w:rsidR="008524BE" w:rsidRPr="00E008CB">
        <w:rPr>
          <w:rFonts w:asciiTheme="minorBidi" w:hAnsiTheme="minorBidi"/>
          <w:sz w:val="24"/>
          <w:szCs w:val="24"/>
        </w:rPr>
        <w:t xml:space="preserve"> Humans can be cruel and arbitrary, sadistically relishing the torment of others.  </w:t>
      </w:r>
    </w:p>
    <w:p w:rsidR="008524BE" w:rsidRPr="00E008CB" w:rsidRDefault="008524BE" w:rsidP="00845052">
      <w:pPr>
        <w:widowControl w:val="0"/>
        <w:autoSpaceDE w:val="0"/>
        <w:autoSpaceDN w:val="0"/>
        <w:adjustRightInd w:val="0"/>
        <w:spacing w:after="0"/>
        <w:jc w:val="both"/>
        <w:rPr>
          <w:rFonts w:asciiTheme="minorBidi" w:hAnsiTheme="minorBidi"/>
          <w:sz w:val="24"/>
          <w:szCs w:val="24"/>
        </w:rPr>
      </w:pPr>
    </w:p>
    <w:p w:rsidR="008524BE" w:rsidRPr="00E008CB" w:rsidRDefault="008524BE">
      <w:pPr>
        <w:widowControl w:val="0"/>
        <w:autoSpaceDE w:val="0"/>
        <w:autoSpaceDN w:val="0"/>
        <w:adjustRightInd w:val="0"/>
        <w:spacing w:after="0"/>
        <w:jc w:val="both"/>
        <w:rPr>
          <w:rFonts w:asciiTheme="minorBidi" w:hAnsiTheme="minorBidi"/>
          <w:sz w:val="24"/>
          <w:szCs w:val="24"/>
        </w:rPr>
      </w:pPr>
      <w:r w:rsidRPr="00E008CB">
        <w:rPr>
          <w:rFonts w:asciiTheme="minorBidi" w:hAnsiTheme="minorBidi"/>
          <w:sz w:val="24"/>
          <w:szCs w:val="24"/>
        </w:rPr>
        <w:t xml:space="preserve">According to these verses, God does not behave </w:t>
      </w:r>
      <w:r w:rsidR="004A5604" w:rsidRPr="00E008CB">
        <w:rPr>
          <w:rFonts w:asciiTheme="minorBidi" w:hAnsiTheme="minorBidi"/>
          <w:sz w:val="24"/>
          <w:szCs w:val="24"/>
        </w:rPr>
        <w:t>in a similarly</w:t>
      </w:r>
      <w:r w:rsidRPr="00E008CB">
        <w:rPr>
          <w:rFonts w:asciiTheme="minorBidi" w:hAnsiTheme="minorBidi"/>
          <w:sz w:val="24"/>
          <w:szCs w:val="24"/>
        </w:rPr>
        <w:t xml:space="preserve"> perverse </w:t>
      </w:r>
      <w:r w:rsidR="004A5604" w:rsidRPr="00E008CB">
        <w:rPr>
          <w:rFonts w:asciiTheme="minorBidi" w:hAnsiTheme="minorBidi"/>
          <w:sz w:val="24"/>
          <w:szCs w:val="24"/>
        </w:rPr>
        <w:t xml:space="preserve">manner as </w:t>
      </w:r>
      <w:r w:rsidRPr="00E008CB">
        <w:rPr>
          <w:rFonts w:asciiTheme="minorBidi" w:hAnsiTheme="minorBidi"/>
          <w:sz w:val="24"/>
          <w:szCs w:val="24"/>
        </w:rPr>
        <w:t>humans</w:t>
      </w:r>
      <w:r w:rsidR="00FD07C6" w:rsidRPr="00E008CB">
        <w:rPr>
          <w:rFonts w:asciiTheme="minorBidi" w:hAnsiTheme="minorBidi"/>
          <w:sz w:val="24"/>
          <w:szCs w:val="24"/>
        </w:rPr>
        <w:t xml:space="preserve"> (see </w:t>
      </w:r>
      <w:r w:rsidR="00CF4B92" w:rsidRPr="00E008CB">
        <w:rPr>
          <w:rFonts w:asciiTheme="minorBidi" w:hAnsiTheme="minorBidi"/>
          <w:sz w:val="24"/>
          <w:szCs w:val="24"/>
        </w:rPr>
        <w:t>also</w:t>
      </w:r>
      <w:r w:rsidR="00FD07C6" w:rsidRPr="00E008CB">
        <w:rPr>
          <w:rFonts w:asciiTheme="minorBidi" w:hAnsiTheme="minorBidi"/>
          <w:sz w:val="24"/>
          <w:szCs w:val="24"/>
        </w:rPr>
        <w:t xml:space="preserve"> </w:t>
      </w:r>
      <w:r w:rsidR="00FD07C6" w:rsidRPr="00E008CB">
        <w:rPr>
          <w:rFonts w:asciiTheme="minorBidi" w:hAnsiTheme="minorBidi"/>
          <w:i/>
          <w:iCs/>
          <w:sz w:val="24"/>
          <w:szCs w:val="24"/>
        </w:rPr>
        <w:t>Iyov</w:t>
      </w:r>
      <w:r w:rsidR="00FD07C6" w:rsidRPr="00E008CB">
        <w:rPr>
          <w:rFonts w:asciiTheme="minorBidi" w:hAnsiTheme="minorBidi"/>
          <w:sz w:val="24"/>
          <w:szCs w:val="24"/>
        </w:rPr>
        <w:t xml:space="preserve"> 8:3)</w:t>
      </w:r>
      <w:r w:rsidRPr="00E008CB">
        <w:rPr>
          <w:rFonts w:asciiTheme="minorBidi" w:hAnsiTheme="minorBidi"/>
          <w:sz w:val="24"/>
          <w:szCs w:val="24"/>
        </w:rPr>
        <w:t>.</w:t>
      </w:r>
      <w:r w:rsidRPr="00E008CB">
        <w:rPr>
          <w:rStyle w:val="FootnoteReference"/>
          <w:rFonts w:asciiTheme="minorBidi" w:hAnsiTheme="minorBidi"/>
          <w:sz w:val="24"/>
          <w:szCs w:val="24"/>
        </w:rPr>
        <w:footnoteReference w:id="7"/>
      </w:r>
      <w:r w:rsidRPr="00E008CB">
        <w:rPr>
          <w:rFonts w:asciiTheme="minorBidi" w:hAnsiTheme="minorBidi"/>
          <w:bCs/>
          <w:sz w:val="24"/>
          <w:szCs w:val="24"/>
        </w:rPr>
        <w:t xml:space="preserve"> </w:t>
      </w:r>
      <w:r w:rsidR="00AC14CC" w:rsidRPr="00E008CB">
        <w:rPr>
          <w:rFonts w:asciiTheme="minorBidi" w:hAnsiTheme="minorBidi"/>
          <w:sz w:val="24"/>
          <w:szCs w:val="24"/>
        </w:rPr>
        <w:t>These verses c</w:t>
      </w:r>
      <w:r w:rsidR="00031DF2" w:rsidRPr="00E008CB">
        <w:rPr>
          <w:rFonts w:asciiTheme="minorBidi" w:hAnsiTheme="minorBidi"/>
          <w:sz w:val="24"/>
          <w:szCs w:val="24"/>
        </w:rPr>
        <w:t>onclude</w:t>
      </w:r>
      <w:r w:rsidR="00AC14CC" w:rsidRPr="00E008CB">
        <w:rPr>
          <w:rFonts w:asciiTheme="minorBidi" w:hAnsiTheme="minorBidi"/>
          <w:sz w:val="24"/>
          <w:szCs w:val="24"/>
        </w:rPr>
        <w:t xml:space="preserve"> that</w:t>
      </w:r>
      <w:r w:rsidR="00D11A82" w:rsidRPr="00E008CB">
        <w:rPr>
          <w:rFonts w:asciiTheme="minorBidi" w:hAnsiTheme="minorBidi"/>
          <w:sz w:val="24"/>
          <w:szCs w:val="24"/>
        </w:rPr>
        <w:t xml:space="preserve"> God does </w:t>
      </w:r>
      <w:r w:rsidR="00D11A82" w:rsidRPr="00E008CB">
        <w:rPr>
          <w:rFonts w:asciiTheme="minorBidi" w:hAnsiTheme="minorBidi"/>
          <w:i/>
          <w:iCs/>
          <w:sz w:val="24"/>
          <w:szCs w:val="24"/>
        </w:rPr>
        <w:t>not</w:t>
      </w:r>
      <w:r w:rsidR="00D11A82" w:rsidRPr="00E008CB">
        <w:rPr>
          <w:rFonts w:asciiTheme="minorBidi" w:hAnsiTheme="minorBidi"/>
          <w:sz w:val="24"/>
          <w:szCs w:val="24"/>
        </w:rPr>
        <w:t xml:space="preserve"> sanction or condone these injustices.</w:t>
      </w:r>
      <w:r w:rsidR="00D11A82" w:rsidRPr="00E008CB">
        <w:rPr>
          <w:rStyle w:val="FootnoteReference"/>
          <w:rFonts w:asciiTheme="minorBidi" w:hAnsiTheme="minorBidi"/>
          <w:sz w:val="24"/>
          <w:szCs w:val="24"/>
        </w:rPr>
        <w:footnoteReference w:id="8"/>
      </w:r>
      <w:r w:rsidR="00D11A82" w:rsidRPr="00E008CB">
        <w:rPr>
          <w:rFonts w:asciiTheme="minorBidi" w:hAnsiTheme="minorBidi"/>
          <w:sz w:val="24"/>
          <w:szCs w:val="24"/>
        </w:rPr>
        <w:t xml:space="preserve"> Rashi (3:34-36) explains that the negative </w:t>
      </w:r>
      <w:r w:rsidR="00D11A82" w:rsidRPr="00E008CB">
        <w:rPr>
          <w:rFonts w:asciiTheme="minorBidi" w:hAnsiTheme="minorBidi"/>
          <w:i/>
          <w:iCs/>
          <w:sz w:val="24"/>
          <w:szCs w:val="24"/>
        </w:rPr>
        <w:t>ki lo</w:t>
      </w:r>
      <w:r w:rsidR="00D11A82" w:rsidRPr="00E008CB">
        <w:rPr>
          <w:rFonts w:asciiTheme="minorBidi" w:hAnsiTheme="minorBidi"/>
          <w:sz w:val="24"/>
          <w:szCs w:val="24"/>
        </w:rPr>
        <w:t xml:space="preserve"> at the beginning of verse 33 carries over to all of the portrayed injustices, such that each one represents something that God does not desire and would never wield. </w:t>
      </w:r>
      <w:r w:rsidR="00845052" w:rsidRPr="00E008CB">
        <w:rPr>
          <w:rFonts w:asciiTheme="minorBidi" w:hAnsiTheme="minorBidi"/>
          <w:sz w:val="24"/>
          <w:szCs w:val="24"/>
        </w:rPr>
        <w:t>Rashi also</w:t>
      </w:r>
      <w:r w:rsidR="00D11A82" w:rsidRPr="00E008CB">
        <w:rPr>
          <w:rFonts w:asciiTheme="minorBidi" w:hAnsiTheme="minorBidi"/>
          <w:sz w:val="24"/>
          <w:szCs w:val="24"/>
        </w:rPr>
        <w:t xml:space="preserve"> regard</w:t>
      </w:r>
      <w:r w:rsidR="00845052" w:rsidRPr="00E008CB">
        <w:rPr>
          <w:rFonts w:asciiTheme="minorBidi" w:hAnsiTheme="minorBidi"/>
          <w:sz w:val="24"/>
          <w:szCs w:val="24"/>
        </w:rPr>
        <w:t>s</w:t>
      </w:r>
      <w:r w:rsidR="00D11A82" w:rsidRPr="00E008CB">
        <w:rPr>
          <w:rFonts w:asciiTheme="minorBidi" w:hAnsiTheme="minorBidi"/>
          <w:sz w:val="24"/>
          <w:szCs w:val="24"/>
        </w:rPr>
        <w:t xml:space="preserve"> the definitive statement at the conclusion of the final </w:t>
      </w:r>
      <w:r w:rsidR="00D11A82" w:rsidRPr="00E008CB">
        <w:rPr>
          <w:rFonts w:asciiTheme="minorBidi" w:hAnsiTheme="minorBidi"/>
          <w:i/>
          <w:iCs/>
          <w:sz w:val="24"/>
          <w:szCs w:val="24"/>
        </w:rPr>
        <w:t>lamed</w:t>
      </w:r>
      <w:r w:rsidR="00D11A82" w:rsidRPr="00E008CB">
        <w:rPr>
          <w:rFonts w:asciiTheme="minorBidi" w:hAnsiTheme="minorBidi"/>
          <w:sz w:val="24"/>
          <w:szCs w:val="24"/>
        </w:rPr>
        <w:t xml:space="preserve"> verse (</w:t>
      </w:r>
      <w:r w:rsidR="00845052" w:rsidRPr="00E008CB">
        <w:rPr>
          <w:rFonts w:asciiTheme="minorBidi" w:hAnsiTheme="minorBidi"/>
          <w:sz w:val="24"/>
          <w:szCs w:val="24"/>
        </w:rPr>
        <w:t>“God does not see</w:t>
      </w:r>
      <w:r w:rsidR="00D11A82" w:rsidRPr="00E008CB">
        <w:rPr>
          <w:rFonts w:asciiTheme="minorBidi" w:hAnsiTheme="minorBidi"/>
          <w:sz w:val="24"/>
          <w:szCs w:val="24"/>
        </w:rPr>
        <w:t>”</w:t>
      </w:r>
      <w:r w:rsidR="00845052" w:rsidRPr="00E008CB">
        <w:rPr>
          <w:rFonts w:asciiTheme="minorBidi" w:hAnsiTheme="minorBidi"/>
          <w:sz w:val="24"/>
          <w:szCs w:val="24"/>
        </w:rPr>
        <w:t>)</w:t>
      </w:r>
      <w:r w:rsidR="00D11A82" w:rsidRPr="00E008CB">
        <w:rPr>
          <w:rStyle w:val="FootnoteReference"/>
          <w:rFonts w:asciiTheme="minorBidi" w:hAnsiTheme="minorBidi"/>
          <w:sz w:val="24"/>
          <w:szCs w:val="24"/>
        </w:rPr>
        <w:footnoteReference w:id="9"/>
      </w:r>
      <w:r w:rsidR="00D11A82" w:rsidRPr="00E008CB">
        <w:rPr>
          <w:rFonts w:asciiTheme="minorBidi" w:hAnsiTheme="minorBidi"/>
          <w:sz w:val="24"/>
          <w:szCs w:val="24"/>
        </w:rPr>
        <w:t xml:space="preserve"> as a statement that reflects on </w:t>
      </w:r>
      <w:r w:rsidR="00D11A82" w:rsidRPr="00E008CB">
        <w:rPr>
          <w:rFonts w:asciiTheme="minorBidi" w:hAnsiTheme="minorBidi"/>
          <w:b/>
          <w:bCs/>
          <w:sz w:val="24"/>
          <w:szCs w:val="24"/>
        </w:rPr>
        <w:t>all</w:t>
      </w:r>
      <w:r w:rsidR="00D11A82" w:rsidRPr="00E008CB">
        <w:rPr>
          <w:rFonts w:asciiTheme="minorBidi" w:hAnsiTheme="minorBidi"/>
          <w:sz w:val="24"/>
          <w:szCs w:val="24"/>
        </w:rPr>
        <w:t xml:space="preserve"> of the </w:t>
      </w:r>
      <w:r w:rsidR="00CF4B92" w:rsidRPr="00E008CB">
        <w:rPr>
          <w:rFonts w:asciiTheme="minorBidi" w:hAnsiTheme="minorBidi"/>
          <w:sz w:val="24"/>
          <w:szCs w:val="24"/>
        </w:rPr>
        <w:lastRenderedPageBreak/>
        <w:t xml:space="preserve">previously delineated </w:t>
      </w:r>
      <w:r w:rsidR="00D11A82" w:rsidRPr="00E008CB">
        <w:rPr>
          <w:rFonts w:asciiTheme="minorBidi" w:hAnsiTheme="minorBidi"/>
          <w:sz w:val="24"/>
          <w:szCs w:val="24"/>
        </w:rPr>
        <w:t>corrupt behavior</w:t>
      </w:r>
      <w:r w:rsidR="00845052" w:rsidRPr="00E008CB">
        <w:rPr>
          <w:rFonts w:asciiTheme="minorBidi" w:hAnsiTheme="minorBidi"/>
          <w:sz w:val="24"/>
          <w:szCs w:val="24"/>
        </w:rPr>
        <w:t>s</w:t>
      </w:r>
      <w:r w:rsidR="00D11A82" w:rsidRPr="00E008CB">
        <w:rPr>
          <w:rFonts w:asciiTheme="minorBidi" w:hAnsiTheme="minorBidi"/>
          <w:sz w:val="24"/>
          <w:szCs w:val="24"/>
        </w:rPr>
        <w:t>.</w:t>
      </w:r>
      <w:r w:rsidR="00D11A82" w:rsidRPr="00E008CB">
        <w:rPr>
          <w:rStyle w:val="FootnoteReference"/>
          <w:rFonts w:asciiTheme="minorBidi" w:hAnsiTheme="minorBidi"/>
          <w:sz w:val="24"/>
          <w:szCs w:val="24"/>
        </w:rPr>
        <w:footnoteReference w:id="10"/>
      </w:r>
      <w:r w:rsidR="00D11A82" w:rsidRPr="00E008CB">
        <w:rPr>
          <w:rFonts w:asciiTheme="minorBidi" w:hAnsiTheme="minorBidi"/>
          <w:sz w:val="24"/>
          <w:szCs w:val="24"/>
        </w:rPr>
        <w:t xml:space="preserve"> God does not </w:t>
      </w:r>
      <w:r w:rsidR="00D11A82" w:rsidRPr="00E008CB">
        <w:rPr>
          <w:rFonts w:asciiTheme="minorBidi" w:hAnsiTheme="minorBidi"/>
          <w:i/>
          <w:iCs/>
          <w:sz w:val="24"/>
          <w:szCs w:val="24"/>
        </w:rPr>
        <w:t>see</w:t>
      </w:r>
      <w:r w:rsidR="00D11A82" w:rsidRPr="00E008CB">
        <w:rPr>
          <w:rFonts w:asciiTheme="minorBidi" w:hAnsiTheme="minorBidi"/>
          <w:sz w:val="24"/>
          <w:szCs w:val="24"/>
        </w:rPr>
        <w:t xml:space="preserve"> </w:t>
      </w:r>
      <w:r w:rsidR="00715056" w:rsidRPr="00E008CB">
        <w:rPr>
          <w:rFonts w:asciiTheme="minorBidi" w:hAnsiTheme="minorBidi"/>
          <w:sz w:val="24"/>
          <w:szCs w:val="24"/>
        </w:rPr>
        <w:t xml:space="preserve">or identify with </w:t>
      </w:r>
      <w:r w:rsidR="00D11A82" w:rsidRPr="00E008CB">
        <w:rPr>
          <w:rFonts w:asciiTheme="minorBidi" w:hAnsiTheme="minorBidi"/>
          <w:sz w:val="24"/>
          <w:szCs w:val="24"/>
        </w:rPr>
        <w:t>any of th</w:t>
      </w:r>
      <w:r w:rsidR="00845052" w:rsidRPr="00E008CB">
        <w:rPr>
          <w:rFonts w:asciiTheme="minorBidi" w:hAnsiTheme="minorBidi"/>
          <w:sz w:val="24"/>
          <w:szCs w:val="24"/>
        </w:rPr>
        <w:t xml:space="preserve">e </w:t>
      </w:r>
      <w:r w:rsidR="00CF4B92" w:rsidRPr="00E008CB">
        <w:rPr>
          <w:rFonts w:asciiTheme="minorBidi" w:hAnsiTheme="minorBidi"/>
          <w:sz w:val="24"/>
          <w:szCs w:val="24"/>
        </w:rPr>
        <w:t>immoral</w:t>
      </w:r>
      <w:r w:rsidR="00845052" w:rsidRPr="00E008CB">
        <w:rPr>
          <w:rFonts w:asciiTheme="minorBidi" w:hAnsiTheme="minorBidi"/>
          <w:sz w:val="24"/>
          <w:szCs w:val="24"/>
        </w:rPr>
        <w:t xml:space="preserve"> </w:t>
      </w:r>
      <w:r w:rsidR="00CF4B92" w:rsidRPr="00E008CB">
        <w:rPr>
          <w:rFonts w:asciiTheme="minorBidi" w:hAnsiTheme="minorBidi"/>
          <w:sz w:val="24"/>
          <w:szCs w:val="24"/>
        </w:rPr>
        <w:t>deeds</w:t>
      </w:r>
      <w:r w:rsidR="00845052" w:rsidRPr="00E008CB">
        <w:rPr>
          <w:rFonts w:asciiTheme="minorBidi" w:hAnsiTheme="minorBidi"/>
          <w:sz w:val="24"/>
          <w:szCs w:val="24"/>
        </w:rPr>
        <w:t xml:space="preserve"> cited in the </w:t>
      </w:r>
      <w:r w:rsidR="00845052" w:rsidRPr="00E008CB">
        <w:rPr>
          <w:rFonts w:asciiTheme="minorBidi" w:hAnsiTheme="minorBidi"/>
          <w:i/>
          <w:iCs/>
          <w:sz w:val="24"/>
          <w:szCs w:val="24"/>
        </w:rPr>
        <w:t>lamed</w:t>
      </w:r>
      <w:r w:rsidR="00845052" w:rsidRPr="00E008CB">
        <w:rPr>
          <w:rFonts w:asciiTheme="minorBidi" w:hAnsiTheme="minorBidi"/>
          <w:sz w:val="24"/>
          <w:szCs w:val="24"/>
        </w:rPr>
        <w:t xml:space="preserve"> verses</w:t>
      </w:r>
      <w:r w:rsidR="00D11A82" w:rsidRPr="00E008CB">
        <w:rPr>
          <w:rFonts w:asciiTheme="minorBidi" w:hAnsiTheme="minorBidi"/>
          <w:sz w:val="24"/>
          <w:szCs w:val="24"/>
        </w:rPr>
        <w:t>; He ca</w:t>
      </w:r>
      <w:r w:rsidR="00CF4B92" w:rsidRPr="00E008CB">
        <w:rPr>
          <w:rFonts w:asciiTheme="minorBidi" w:hAnsiTheme="minorBidi"/>
          <w:sz w:val="24"/>
          <w:szCs w:val="24"/>
        </w:rPr>
        <w:t>nnot bear or tolerate injustice</w:t>
      </w:r>
      <w:r w:rsidR="00D11A82" w:rsidRPr="00E008CB">
        <w:rPr>
          <w:rFonts w:asciiTheme="minorBidi" w:hAnsiTheme="minorBidi"/>
          <w:sz w:val="24"/>
          <w:szCs w:val="24"/>
        </w:rPr>
        <w:t>.</w:t>
      </w:r>
      <w:r w:rsidR="00FD07C6" w:rsidRPr="00E008CB">
        <w:rPr>
          <w:rFonts w:asciiTheme="minorBidi" w:hAnsiTheme="minorBidi"/>
          <w:sz w:val="24"/>
          <w:szCs w:val="24"/>
        </w:rPr>
        <w:t xml:space="preserve"> God does not crush prisoners under His feet</w:t>
      </w:r>
      <w:r w:rsidR="00FD07C6" w:rsidRPr="00E008CB">
        <w:rPr>
          <w:rStyle w:val="FootnoteReference"/>
          <w:rFonts w:asciiTheme="minorBidi" w:hAnsiTheme="minorBidi"/>
          <w:sz w:val="24"/>
          <w:szCs w:val="24"/>
        </w:rPr>
        <w:footnoteReference w:id="11"/>
      </w:r>
      <w:r w:rsidR="00FD07C6" w:rsidRPr="00E008CB">
        <w:rPr>
          <w:rFonts w:asciiTheme="minorBidi" w:hAnsiTheme="minorBidi"/>
          <w:sz w:val="24"/>
          <w:szCs w:val="24"/>
        </w:rPr>
        <w:t xml:space="preserve"> or behave with corrupt</w:t>
      </w:r>
      <w:r w:rsidR="003E1C99" w:rsidRPr="00E008CB">
        <w:rPr>
          <w:rFonts w:asciiTheme="minorBidi" w:hAnsiTheme="minorBidi"/>
          <w:sz w:val="24"/>
          <w:szCs w:val="24"/>
        </w:rPr>
        <w:t>ion in His judgment of humans.</w:t>
      </w:r>
      <w:r w:rsidR="00D11A82" w:rsidRPr="00E008CB">
        <w:rPr>
          <w:rFonts w:asciiTheme="minorBidi" w:hAnsiTheme="minorBidi"/>
          <w:sz w:val="24"/>
          <w:szCs w:val="24"/>
        </w:rPr>
        <w:t xml:space="preserve"> </w:t>
      </w:r>
      <w:r w:rsidRPr="00E008CB">
        <w:rPr>
          <w:rFonts w:asciiTheme="minorBidi" w:hAnsiTheme="minorBidi"/>
          <w:sz w:val="24"/>
          <w:szCs w:val="24"/>
        </w:rPr>
        <w:t xml:space="preserve">God remains above </w:t>
      </w:r>
      <w:r w:rsidR="00FD07C6" w:rsidRPr="00E008CB">
        <w:rPr>
          <w:rFonts w:asciiTheme="minorBidi" w:hAnsiTheme="minorBidi"/>
          <w:sz w:val="24"/>
          <w:szCs w:val="24"/>
        </w:rPr>
        <w:t>the</w:t>
      </w:r>
      <w:r w:rsidRPr="00E008CB">
        <w:rPr>
          <w:rFonts w:asciiTheme="minorBidi" w:hAnsiTheme="minorBidi"/>
          <w:sz w:val="24"/>
          <w:szCs w:val="24"/>
        </w:rPr>
        <w:t xml:space="preserve"> immoral machinations</w:t>
      </w:r>
      <w:r w:rsidR="00FD07C6" w:rsidRPr="00E008CB">
        <w:rPr>
          <w:rFonts w:asciiTheme="minorBidi" w:hAnsiTheme="minorBidi"/>
          <w:sz w:val="24"/>
          <w:szCs w:val="24"/>
        </w:rPr>
        <w:t xml:space="preserve"> of humans</w:t>
      </w:r>
      <w:r w:rsidR="00710695" w:rsidRPr="00E008CB">
        <w:rPr>
          <w:rFonts w:asciiTheme="minorBidi" w:hAnsiTheme="minorBidi"/>
          <w:sz w:val="24"/>
          <w:szCs w:val="24"/>
        </w:rPr>
        <w:t>.</w:t>
      </w:r>
      <w:r w:rsidRPr="00E008CB">
        <w:rPr>
          <w:rStyle w:val="FootnoteReference"/>
          <w:rFonts w:asciiTheme="minorBidi" w:hAnsiTheme="minorBidi"/>
          <w:sz w:val="24"/>
          <w:szCs w:val="24"/>
        </w:rPr>
        <w:footnoteReference w:id="12"/>
      </w:r>
      <w:r w:rsidR="00FD07C6" w:rsidRPr="00E008CB">
        <w:rPr>
          <w:rFonts w:asciiTheme="minorBidi" w:hAnsiTheme="minorBidi"/>
          <w:sz w:val="24"/>
          <w:szCs w:val="24"/>
        </w:rPr>
        <w:t xml:space="preserve"> </w:t>
      </w:r>
      <w:r w:rsidR="00710695" w:rsidRPr="00E008CB">
        <w:rPr>
          <w:rFonts w:asciiTheme="minorBidi" w:hAnsiTheme="minorBidi"/>
          <w:sz w:val="24"/>
          <w:szCs w:val="24"/>
        </w:rPr>
        <w:t>Thus</w:t>
      </w:r>
      <w:r w:rsidR="00FD07C6" w:rsidRPr="00E008CB">
        <w:rPr>
          <w:rFonts w:asciiTheme="minorBidi" w:hAnsiTheme="minorBidi"/>
          <w:sz w:val="24"/>
          <w:szCs w:val="24"/>
        </w:rPr>
        <w:t>,</w:t>
      </w:r>
      <w:r w:rsidRPr="00E008CB">
        <w:rPr>
          <w:rFonts w:asciiTheme="minorBidi" w:hAnsiTheme="minorBidi"/>
          <w:sz w:val="24"/>
          <w:szCs w:val="24"/>
        </w:rPr>
        <w:t xml:space="preserve"> there must be an explanation for God’s decision to inflict grief.</w:t>
      </w:r>
    </w:p>
    <w:p w:rsidR="003B3D93" w:rsidRPr="00E008CB" w:rsidRDefault="003B3D93" w:rsidP="003B3D93">
      <w:pPr>
        <w:widowControl w:val="0"/>
        <w:autoSpaceDE w:val="0"/>
        <w:autoSpaceDN w:val="0"/>
        <w:bidi/>
        <w:adjustRightInd w:val="0"/>
        <w:spacing w:after="0"/>
        <w:jc w:val="center"/>
        <w:rPr>
          <w:rFonts w:asciiTheme="minorBidi" w:hAnsiTheme="minorBidi"/>
          <w:b/>
          <w:bCs/>
          <w:sz w:val="24"/>
          <w:szCs w:val="24"/>
        </w:rPr>
      </w:pPr>
    </w:p>
    <w:p w:rsidR="003B3D93" w:rsidRPr="00E008CB" w:rsidRDefault="003B3D93" w:rsidP="003B3D93">
      <w:pPr>
        <w:widowControl w:val="0"/>
        <w:autoSpaceDE w:val="0"/>
        <w:autoSpaceDN w:val="0"/>
        <w:bidi/>
        <w:adjustRightInd w:val="0"/>
        <w:spacing w:after="0"/>
        <w:jc w:val="center"/>
        <w:rPr>
          <w:rFonts w:asciiTheme="minorBidi" w:hAnsiTheme="minorBidi"/>
          <w:b/>
          <w:bCs/>
          <w:sz w:val="24"/>
          <w:szCs w:val="24"/>
        </w:rPr>
      </w:pPr>
      <w:r w:rsidRPr="00E008CB">
        <w:rPr>
          <w:rFonts w:asciiTheme="minorBidi" w:hAnsiTheme="minorBidi"/>
          <w:b/>
          <w:bCs/>
          <w:sz w:val="24"/>
          <w:szCs w:val="24"/>
          <w:rtl/>
        </w:rPr>
        <w:t xml:space="preserve">מִ֣י זֶ֤ה אָמַר֙ וַתֶּ֔הִי </w:t>
      </w:r>
    </w:p>
    <w:p w:rsidR="003B3D93" w:rsidRPr="00E008CB" w:rsidRDefault="003B3D93" w:rsidP="003B3D93">
      <w:pPr>
        <w:widowControl w:val="0"/>
        <w:autoSpaceDE w:val="0"/>
        <w:autoSpaceDN w:val="0"/>
        <w:bidi/>
        <w:adjustRightInd w:val="0"/>
        <w:spacing w:after="0"/>
        <w:jc w:val="center"/>
        <w:rPr>
          <w:rFonts w:asciiTheme="minorBidi" w:hAnsiTheme="minorBidi"/>
          <w:b/>
          <w:bCs/>
          <w:sz w:val="24"/>
          <w:szCs w:val="24"/>
        </w:rPr>
      </w:pPr>
      <w:r w:rsidRPr="00E008CB">
        <w:rPr>
          <w:rFonts w:asciiTheme="minorBidi" w:hAnsiTheme="minorBidi"/>
          <w:b/>
          <w:bCs/>
          <w:sz w:val="24"/>
          <w:szCs w:val="24"/>
          <w:rtl/>
        </w:rPr>
        <w:t>אֲדֹנָ֖י לֹ֥א צִוָּֽה</w:t>
      </w:r>
    </w:p>
    <w:p w:rsidR="003B3D93" w:rsidRPr="00E008CB" w:rsidRDefault="003B3D93" w:rsidP="003B3D93">
      <w:pPr>
        <w:widowControl w:val="0"/>
        <w:autoSpaceDE w:val="0"/>
        <w:autoSpaceDN w:val="0"/>
        <w:bidi/>
        <w:adjustRightInd w:val="0"/>
        <w:spacing w:after="0"/>
        <w:jc w:val="center"/>
        <w:rPr>
          <w:rFonts w:asciiTheme="minorBidi" w:hAnsiTheme="minorBidi"/>
          <w:b/>
          <w:bCs/>
          <w:sz w:val="24"/>
          <w:szCs w:val="24"/>
        </w:rPr>
      </w:pPr>
    </w:p>
    <w:p w:rsidR="003B3D93" w:rsidRPr="00E008CB" w:rsidRDefault="003B3D93" w:rsidP="003B3D93">
      <w:pPr>
        <w:widowControl w:val="0"/>
        <w:autoSpaceDE w:val="0"/>
        <w:autoSpaceDN w:val="0"/>
        <w:bidi/>
        <w:adjustRightInd w:val="0"/>
        <w:spacing w:after="0"/>
        <w:jc w:val="center"/>
        <w:rPr>
          <w:rFonts w:asciiTheme="minorBidi" w:hAnsiTheme="minorBidi"/>
          <w:b/>
          <w:bCs/>
          <w:sz w:val="24"/>
          <w:szCs w:val="24"/>
        </w:rPr>
      </w:pPr>
      <w:r w:rsidRPr="00E008CB">
        <w:rPr>
          <w:rFonts w:asciiTheme="minorBidi" w:hAnsiTheme="minorBidi"/>
          <w:b/>
          <w:bCs/>
          <w:sz w:val="24"/>
          <w:szCs w:val="24"/>
          <w:rtl/>
        </w:rPr>
        <w:t xml:space="preserve">מִפִּ֤י עֶלְיוֹן֙ לֹ֣א תֵצֵ֔א </w:t>
      </w:r>
    </w:p>
    <w:p w:rsidR="003B3D93" w:rsidRPr="00E008CB" w:rsidRDefault="003B3D93" w:rsidP="003B3D93">
      <w:pPr>
        <w:widowControl w:val="0"/>
        <w:autoSpaceDE w:val="0"/>
        <w:autoSpaceDN w:val="0"/>
        <w:bidi/>
        <w:adjustRightInd w:val="0"/>
        <w:spacing w:after="0"/>
        <w:jc w:val="center"/>
        <w:rPr>
          <w:rFonts w:asciiTheme="minorBidi" w:hAnsiTheme="minorBidi"/>
          <w:b/>
          <w:bCs/>
          <w:sz w:val="24"/>
          <w:szCs w:val="24"/>
        </w:rPr>
      </w:pPr>
      <w:r w:rsidRPr="00E008CB">
        <w:rPr>
          <w:rFonts w:asciiTheme="minorBidi" w:hAnsiTheme="minorBidi"/>
          <w:b/>
          <w:bCs/>
          <w:sz w:val="24"/>
          <w:szCs w:val="24"/>
          <w:rtl/>
        </w:rPr>
        <w:t>הָרָע֖וֹת וְהַטּֽוֹב</w:t>
      </w:r>
    </w:p>
    <w:p w:rsidR="003B3D93" w:rsidRPr="00E008CB" w:rsidRDefault="003B3D93" w:rsidP="003B3D93">
      <w:pPr>
        <w:widowControl w:val="0"/>
        <w:autoSpaceDE w:val="0"/>
        <w:autoSpaceDN w:val="0"/>
        <w:bidi/>
        <w:adjustRightInd w:val="0"/>
        <w:spacing w:after="0"/>
        <w:jc w:val="center"/>
        <w:rPr>
          <w:rFonts w:asciiTheme="minorBidi" w:hAnsiTheme="minorBidi"/>
          <w:b/>
          <w:bCs/>
          <w:sz w:val="24"/>
          <w:szCs w:val="24"/>
        </w:rPr>
      </w:pPr>
    </w:p>
    <w:p w:rsidR="003B3D93" w:rsidRPr="00E008CB" w:rsidRDefault="003B3D93" w:rsidP="003B3D93">
      <w:pPr>
        <w:widowControl w:val="0"/>
        <w:autoSpaceDE w:val="0"/>
        <w:autoSpaceDN w:val="0"/>
        <w:bidi/>
        <w:adjustRightInd w:val="0"/>
        <w:spacing w:after="0"/>
        <w:jc w:val="center"/>
        <w:rPr>
          <w:rFonts w:asciiTheme="minorBidi" w:hAnsiTheme="minorBidi"/>
          <w:b/>
          <w:bCs/>
          <w:sz w:val="24"/>
          <w:szCs w:val="24"/>
        </w:rPr>
      </w:pPr>
      <w:r w:rsidRPr="00E008CB">
        <w:rPr>
          <w:rFonts w:asciiTheme="minorBidi" w:hAnsiTheme="minorBidi"/>
          <w:b/>
          <w:bCs/>
          <w:sz w:val="24"/>
          <w:szCs w:val="24"/>
          <w:rtl/>
        </w:rPr>
        <w:t xml:space="preserve">מַה־יִּתְאוֹנֵן֙ אָדָ֣ם חָ֔י </w:t>
      </w:r>
    </w:p>
    <w:p w:rsidR="003B3D93" w:rsidRPr="00E008CB" w:rsidRDefault="003B3D93" w:rsidP="003B3D93">
      <w:pPr>
        <w:widowControl w:val="0"/>
        <w:autoSpaceDE w:val="0"/>
        <w:autoSpaceDN w:val="0"/>
        <w:bidi/>
        <w:adjustRightInd w:val="0"/>
        <w:spacing w:after="0"/>
        <w:jc w:val="center"/>
        <w:rPr>
          <w:rFonts w:asciiTheme="minorBidi" w:hAnsiTheme="minorBidi"/>
          <w:b/>
          <w:bCs/>
          <w:sz w:val="24"/>
          <w:szCs w:val="24"/>
        </w:rPr>
      </w:pPr>
      <w:r w:rsidRPr="00E008CB">
        <w:rPr>
          <w:rFonts w:asciiTheme="minorBidi" w:hAnsiTheme="minorBidi"/>
          <w:b/>
          <w:bCs/>
          <w:sz w:val="24"/>
          <w:szCs w:val="24"/>
          <w:rtl/>
        </w:rPr>
        <w:t>גֶּ֖בֶר עַל־חטאו חֲטָאָֽיו</w:t>
      </w:r>
    </w:p>
    <w:p w:rsidR="003B3D93" w:rsidRPr="00E008CB" w:rsidRDefault="003B3D93" w:rsidP="003B3D93">
      <w:pPr>
        <w:widowControl w:val="0"/>
        <w:autoSpaceDE w:val="0"/>
        <w:autoSpaceDN w:val="0"/>
        <w:adjustRightInd w:val="0"/>
        <w:spacing w:after="0"/>
        <w:jc w:val="center"/>
        <w:rPr>
          <w:rFonts w:asciiTheme="minorBidi" w:hAnsiTheme="minorBidi"/>
          <w:b/>
          <w:bCs/>
          <w:sz w:val="24"/>
          <w:szCs w:val="24"/>
        </w:rPr>
      </w:pPr>
    </w:p>
    <w:p w:rsidR="003B3D93" w:rsidRPr="00E008CB" w:rsidRDefault="003B3D93" w:rsidP="00812BD0">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 xml:space="preserve">Who was it that spoke, and it came to </w:t>
      </w:r>
      <w:r w:rsidR="00812BD0" w:rsidRPr="00E008CB">
        <w:rPr>
          <w:rFonts w:asciiTheme="minorBidi" w:hAnsiTheme="minorBidi"/>
          <w:b/>
          <w:bCs/>
          <w:sz w:val="24"/>
          <w:szCs w:val="24"/>
        </w:rPr>
        <w:t>be</w:t>
      </w:r>
      <w:r w:rsidRPr="00E008CB">
        <w:rPr>
          <w:rFonts w:asciiTheme="minorBidi" w:hAnsiTheme="minorBidi"/>
          <w:b/>
          <w:bCs/>
          <w:sz w:val="24"/>
          <w:szCs w:val="24"/>
        </w:rPr>
        <w:t>?</w:t>
      </w:r>
      <w:r w:rsidRPr="00E008CB">
        <w:rPr>
          <w:rFonts w:asciiTheme="minorBidi" w:hAnsiTheme="minorBidi"/>
          <w:b/>
          <w:bCs/>
          <w:sz w:val="24"/>
          <w:szCs w:val="24"/>
        </w:rPr>
        <w:br/>
        <w:t>Was it not God who commanded?</w:t>
      </w:r>
    </w:p>
    <w:p w:rsidR="003B3D93" w:rsidRPr="00E008CB" w:rsidRDefault="003B3D93" w:rsidP="003B3D93">
      <w:pPr>
        <w:widowControl w:val="0"/>
        <w:autoSpaceDE w:val="0"/>
        <w:autoSpaceDN w:val="0"/>
        <w:adjustRightInd w:val="0"/>
        <w:spacing w:after="0"/>
        <w:jc w:val="center"/>
        <w:rPr>
          <w:rFonts w:asciiTheme="minorBidi" w:hAnsiTheme="minorBidi"/>
          <w:b/>
          <w:bCs/>
          <w:sz w:val="24"/>
          <w:szCs w:val="24"/>
        </w:rPr>
      </w:pPr>
    </w:p>
    <w:p w:rsidR="003B3D93" w:rsidRPr="00E008CB" w:rsidRDefault="003B3D93" w:rsidP="003B3D93">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Does not the</w:t>
      </w:r>
      <w:r w:rsidR="003E1C99" w:rsidRPr="00E008CB">
        <w:rPr>
          <w:rFonts w:asciiTheme="minorBidi" w:hAnsiTheme="minorBidi"/>
          <w:b/>
          <w:bCs/>
          <w:sz w:val="24"/>
          <w:szCs w:val="24"/>
        </w:rPr>
        <w:t xml:space="preserve"> mouth of the </w:t>
      </w:r>
      <w:r w:rsidR="00710695" w:rsidRPr="00E008CB">
        <w:rPr>
          <w:rFonts w:asciiTheme="minorBidi" w:hAnsiTheme="minorBidi"/>
          <w:b/>
          <w:bCs/>
          <w:sz w:val="24"/>
          <w:szCs w:val="24"/>
        </w:rPr>
        <w:t>M</w:t>
      </w:r>
      <w:r w:rsidR="003E1C99" w:rsidRPr="00E008CB">
        <w:rPr>
          <w:rFonts w:asciiTheme="minorBidi" w:hAnsiTheme="minorBidi"/>
          <w:b/>
          <w:bCs/>
          <w:sz w:val="24"/>
          <w:szCs w:val="24"/>
        </w:rPr>
        <w:t>ost H</w:t>
      </w:r>
      <w:r w:rsidRPr="00E008CB">
        <w:rPr>
          <w:rFonts w:asciiTheme="minorBidi" w:hAnsiTheme="minorBidi"/>
          <w:b/>
          <w:bCs/>
          <w:sz w:val="24"/>
          <w:szCs w:val="24"/>
        </w:rPr>
        <w:t>igh issue</w:t>
      </w:r>
    </w:p>
    <w:p w:rsidR="003B3D93" w:rsidRPr="00E008CB" w:rsidRDefault="003B3D93" w:rsidP="003B3D93">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Bad and good?</w:t>
      </w:r>
    </w:p>
    <w:p w:rsidR="003B3D93" w:rsidRPr="00E008CB" w:rsidRDefault="003B3D93" w:rsidP="003B3D93">
      <w:pPr>
        <w:widowControl w:val="0"/>
        <w:autoSpaceDE w:val="0"/>
        <w:autoSpaceDN w:val="0"/>
        <w:adjustRightInd w:val="0"/>
        <w:spacing w:after="0"/>
        <w:jc w:val="center"/>
        <w:rPr>
          <w:rFonts w:asciiTheme="minorBidi" w:hAnsiTheme="minorBidi"/>
          <w:b/>
          <w:bCs/>
          <w:sz w:val="24"/>
          <w:szCs w:val="24"/>
        </w:rPr>
      </w:pPr>
    </w:p>
    <w:p w:rsidR="003B3D93" w:rsidRPr="00E008CB" w:rsidRDefault="003B3D93" w:rsidP="003B3D93">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b/>
          <w:bCs/>
          <w:sz w:val="24"/>
          <w:szCs w:val="24"/>
        </w:rPr>
        <w:t>Of what can living man complain?</w:t>
      </w:r>
    </w:p>
    <w:p w:rsidR="003B3D93" w:rsidRPr="00E008CB" w:rsidRDefault="003B3D93" w:rsidP="003B3D93">
      <w:pPr>
        <w:widowControl w:val="0"/>
        <w:autoSpaceDE w:val="0"/>
        <w:autoSpaceDN w:val="0"/>
        <w:bidi/>
        <w:adjustRightInd w:val="0"/>
        <w:spacing w:after="0"/>
        <w:jc w:val="center"/>
        <w:rPr>
          <w:rFonts w:asciiTheme="minorBidi" w:hAnsiTheme="minorBidi"/>
          <w:b/>
          <w:bCs/>
          <w:sz w:val="24"/>
          <w:szCs w:val="24"/>
        </w:rPr>
      </w:pPr>
      <w:r w:rsidRPr="00E008CB">
        <w:rPr>
          <w:rFonts w:asciiTheme="minorBidi" w:hAnsiTheme="minorBidi"/>
          <w:b/>
          <w:bCs/>
          <w:sz w:val="24"/>
          <w:szCs w:val="24"/>
        </w:rPr>
        <w:t>Each man of his own sin!</w:t>
      </w:r>
    </w:p>
    <w:p w:rsidR="003B3D93" w:rsidRPr="00E008CB" w:rsidRDefault="003B3D93" w:rsidP="00D33E54">
      <w:pPr>
        <w:widowControl w:val="0"/>
        <w:autoSpaceDE w:val="0"/>
        <w:autoSpaceDN w:val="0"/>
        <w:adjustRightInd w:val="0"/>
        <w:spacing w:after="0"/>
        <w:jc w:val="both"/>
        <w:rPr>
          <w:rFonts w:asciiTheme="minorBidi" w:hAnsiTheme="minorBidi"/>
          <w:sz w:val="24"/>
          <w:szCs w:val="24"/>
        </w:rPr>
      </w:pPr>
    </w:p>
    <w:p w:rsidR="00CF4B92" w:rsidRPr="00E008CB" w:rsidRDefault="00CF4B92" w:rsidP="00D33E54">
      <w:pPr>
        <w:widowControl w:val="0"/>
        <w:autoSpaceDE w:val="0"/>
        <w:autoSpaceDN w:val="0"/>
        <w:adjustRightInd w:val="0"/>
        <w:spacing w:after="0"/>
        <w:jc w:val="both"/>
        <w:rPr>
          <w:rFonts w:asciiTheme="minorBidi" w:hAnsiTheme="minorBidi"/>
          <w:sz w:val="24"/>
          <w:szCs w:val="24"/>
        </w:rPr>
      </w:pPr>
      <w:r w:rsidRPr="00E008CB">
        <w:rPr>
          <w:rFonts w:asciiTheme="minorBidi" w:hAnsiTheme="minorBidi"/>
          <w:sz w:val="24"/>
          <w:szCs w:val="24"/>
        </w:rPr>
        <w:t xml:space="preserve">The </w:t>
      </w:r>
      <w:r w:rsidRPr="00E008CB">
        <w:rPr>
          <w:rFonts w:asciiTheme="minorBidi" w:hAnsiTheme="minorBidi"/>
          <w:i/>
          <w:iCs/>
          <w:sz w:val="24"/>
          <w:szCs w:val="24"/>
        </w:rPr>
        <w:t>Mem</w:t>
      </w:r>
      <w:r w:rsidRPr="00E008CB">
        <w:rPr>
          <w:rFonts w:asciiTheme="minorBidi" w:hAnsiTheme="minorBidi"/>
          <w:sz w:val="24"/>
          <w:szCs w:val="24"/>
        </w:rPr>
        <w:t xml:space="preserve"> Verses</w:t>
      </w:r>
    </w:p>
    <w:p w:rsidR="00CF4B92" w:rsidRPr="00E008CB" w:rsidRDefault="00CF4B92" w:rsidP="003E1C99">
      <w:pPr>
        <w:widowControl w:val="0"/>
        <w:autoSpaceDE w:val="0"/>
        <w:autoSpaceDN w:val="0"/>
        <w:adjustRightInd w:val="0"/>
        <w:spacing w:after="0"/>
        <w:jc w:val="both"/>
        <w:rPr>
          <w:rFonts w:asciiTheme="minorBidi" w:hAnsiTheme="minorBidi"/>
          <w:sz w:val="24"/>
          <w:szCs w:val="24"/>
        </w:rPr>
      </w:pPr>
    </w:p>
    <w:p w:rsidR="00D11A82" w:rsidRPr="00E008CB" w:rsidRDefault="00D11A82">
      <w:pPr>
        <w:widowControl w:val="0"/>
        <w:autoSpaceDE w:val="0"/>
        <w:autoSpaceDN w:val="0"/>
        <w:adjustRightInd w:val="0"/>
        <w:spacing w:after="0"/>
        <w:jc w:val="both"/>
        <w:rPr>
          <w:rFonts w:asciiTheme="minorBidi" w:hAnsiTheme="minorBidi"/>
          <w:sz w:val="24"/>
          <w:szCs w:val="24"/>
        </w:rPr>
      </w:pPr>
      <w:r w:rsidRPr="00E008CB">
        <w:rPr>
          <w:rFonts w:asciiTheme="minorBidi" w:hAnsiTheme="minorBidi"/>
          <w:sz w:val="24"/>
          <w:szCs w:val="24"/>
        </w:rPr>
        <w:t>At this point in the concise exploration, a conclusion seems in reach</w:t>
      </w:r>
      <w:r w:rsidR="00710695" w:rsidRPr="00E008CB">
        <w:rPr>
          <w:rFonts w:asciiTheme="minorBidi" w:hAnsiTheme="minorBidi"/>
          <w:sz w:val="24"/>
          <w:szCs w:val="24"/>
        </w:rPr>
        <w:t>;</w:t>
      </w:r>
      <w:r w:rsidRPr="00E008CB">
        <w:rPr>
          <w:rFonts w:asciiTheme="minorBidi" w:hAnsiTheme="minorBidi"/>
          <w:sz w:val="24"/>
          <w:szCs w:val="24"/>
        </w:rPr>
        <w:t xml:space="preserve"> it is perhaps </w:t>
      </w:r>
      <w:r w:rsidRPr="00E008CB">
        <w:rPr>
          <w:rFonts w:asciiTheme="minorBidi" w:hAnsiTheme="minorBidi"/>
          <w:sz w:val="24"/>
          <w:szCs w:val="24"/>
        </w:rPr>
        <w:lastRenderedPageBreak/>
        <w:t xml:space="preserve">even inescapable. Yet, it remains elusive for just a little longer. For another two verses, the </w:t>
      </w:r>
      <w:r w:rsidR="00CF4B92" w:rsidRPr="00E008CB">
        <w:rPr>
          <w:rFonts w:asciiTheme="minorBidi" w:hAnsiTheme="minorBidi"/>
          <w:sz w:val="24"/>
          <w:szCs w:val="24"/>
        </w:rPr>
        <w:t>ruminations</w:t>
      </w:r>
      <w:r w:rsidRPr="00E008CB">
        <w:rPr>
          <w:rFonts w:asciiTheme="minorBidi" w:hAnsiTheme="minorBidi"/>
          <w:sz w:val="24"/>
          <w:szCs w:val="24"/>
        </w:rPr>
        <w:t xml:space="preserve"> continue, </w:t>
      </w:r>
      <w:r w:rsidR="00CF4B92" w:rsidRPr="00E008CB">
        <w:rPr>
          <w:rFonts w:asciiTheme="minorBidi" w:hAnsiTheme="minorBidi"/>
          <w:sz w:val="24"/>
          <w:szCs w:val="24"/>
        </w:rPr>
        <w:t>focusing</w:t>
      </w:r>
      <w:r w:rsidRPr="00E008CB">
        <w:rPr>
          <w:rFonts w:asciiTheme="minorBidi" w:hAnsiTheme="minorBidi"/>
          <w:sz w:val="24"/>
          <w:szCs w:val="24"/>
        </w:rPr>
        <w:t xml:space="preserve"> </w:t>
      </w:r>
      <w:r w:rsidR="00CF4B92" w:rsidRPr="00E008CB">
        <w:rPr>
          <w:rFonts w:asciiTheme="minorBidi" w:hAnsiTheme="minorBidi"/>
          <w:sz w:val="24"/>
          <w:szCs w:val="24"/>
        </w:rPr>
        <w:t>up</w:t>
      </w:r>
      <w:r w:rsidRPr="00E008CB">
        <w:rPr>
          <w:rFonts w:asciiTheme="minorBidi" w:hAnsiTheme="minorBidi"/>
          <w:sz w:val="24"/>
          <w:szCs w:val="24"/>
        </w:rPr>
        <w:t xml:space="preserve">on God’s </w:t>
      </w:r>
      <w:r w:rsidR="009E5C5F" w:rsidRPr="00E008CB">
        <w:rPr>
          <w:rFonts w:asciiTheme="minorBidi" w:hAnsiTheme="minorBidi"/>
          <w:sz w:val="24"/>
          <w:szCs w:val="24"/>
        </w:rPr>
        <w:t>control over the world</w:t>
      </w:r>
      <w:r w:rsidRPr="00E008CB">
        <w:rPr>
          <w:rFonts w:asciiTheme="minorBidi" w:hAnsiTheme="minorBidi"/>
          <w:sz w:val="24"/>
          <w:szCs w:val="24"/>
        </w:rPr>
        <w:t xml:space="preserve">. Before arriving at the ineluctable finale to these contemplations, </w:t>
      </w:r>
      <w:r w:rsidR="003E1C99" w:rsidRPr="00E008CB">
        <w:rPr>
          <w:rFonts w:asciiTheme="minorBidi" w:hAnsiTheme="minorBidi"/>
          <w:sz w:val="24"/>
          <w:szCs w:val="24"/>
        </w:rPr>
        <w:t>the chapter explores</w:t>
      </w:r>
      <w:r w:rsidRPr="00E008CB">
        <w:rPr>
          <w:rFonts w:asciiTheme="minorBidi" w:hAnsiTheme="minorBidi"/>
          <w:sz w:val="24"/>
          <w:szCs w:val="24"/>
        </w:rPr>
        <w:t xml:space="preserve"> one final theological question: God’s omnipotence. While </w:t>
      </w:r>
      <w:r w:rsidR="003E1C99" w:rsidRPr="00E008CB">
        <w:rPr>
          <w:rFonts w:asciiTheme="minorBidi" w:hAnsiTheme="minorBidi"/>
          <w:sz w:val="24"/>
          <w:szCs w:val="24"/>
        </w:rPr>
        <w:t>it has</w:t>
      </w:r>
      <w:r w:rsidRPr="00E008CB">
        <w:rPr>
          <w:rFonts w:asciiTheme="minorBidi" w:hAnsiTheme="minorBidi"/>
          <w:sz w:val="24"/>
          <w:szCs w:val="24"/>
        </w:rPr>
        <w:t xml:space="preserve"> invested plenty of efforts in establishing God’s axiomatic goodness and justness, confirming that God is </w:t>
      </w:r>
      <w:r w:rsidRPr="00E008CB">
        <w:rPr>
          <w:rFonts w:asciiTheme="minorBidi" w:hAnsiTheme="minorBidi"/>
          <w:i/>
          <w:iCs/>
          <w:sz w:val="24"/>
          <w:szCs w:val="24"/>
        </w:rPr>
        <w:t>willing</w:t>
      </w:r>
      <w:r w:rsidRPr="00E008CB">
        <w:rPr>
          <w:rFonts w:asciiTheme="minorBidi" w:hAnsiTheme="minorBidi"/>
          <w:sz w:val="24"/>
          <w:szCs w:val="24"/>
        </w:rPr>
        <w:t xml:space="preserve"> to prevent evil, the question of God’s omnipotence remains critical. As Epicurus famously </w:t>
      </w:r>
      <w:r w:rsidR="00812BD0" w:rsidRPr="00E008CB">
        <w:rPr>
          <w:rFonts w:asciiTheme="minorBidi" w:hAnsiTheme="minorBidi"/>
          <w:sz w:val="24"/>
          <w:szCs w:val="24"/>
        </w:rPr>
        <w:t>ask</w:t>
      </w:r>
      <w:r w:rsidRPr="00E008CB">
        <w:rPr>
          <w:rFonts w:asciiTheme="minorBidi" w:hAnsiTheme="minorBidi"/>
          <w:sz w:val="24"/>
          <w:szCs w:val="24"/>
        </w:rPr>
        <w:t>ed:</w:t>
      </w:r>
    </w:p>
    <w:p w:rsidR="009E5C5F" w:rsidRPr="00E008CB" w:rsidRDefault="009E5C5F" w:rsidP="009E5C5F">
      <w:pPr>
        <w:widowControl w:val="0"/>
        <w:autoSpaceDE w:val="0"/>
        <w:autoSpaceDN w:val="0"/>
        <w:adjustRightInd w:val="0"/>
        <w:spacing w:after="0"/>
        <w:jc w:val="both"/>
        <w:rPr>
          <w:rFonts w:asciiTheme="minorBidi" w:hAnsiTheme="minorBidi"/>
          <w:sz w:val="24"/>
          <w:szCs w:val="24"/>
        </w:rPr>
      </w:pPr>
    </w:p>
    <w:p w:rsidR="00D11A82" w:rsidRPr="00E008CB" w:rsidRDefault="00D11A82">
      <w:pPr>
        <w:widowControl w:val="0"/>
        <w:autoSpaceDE w:val="0"/>
        <w:autoSpaceDN w:val="0"/>
        <w:adjustRightInd w:val="0"/>
        <w:spacing w:after="0"/>
        <w:jc w:val="center"/>
        <w:rPr>
          <w:rFonts w:asciiTheme="minorBidi" w:hAnsiTheme="minorBidi"/>
          <w:i/>
          <w:sz w:val="24"/>
          <w:szCs w:val="24"/>
          <w:bdr w:val="none" w:sz="0" w:space="0" w:color="auto" w:frame="1"/>
          <w:shd w:val="clear" w:color="auto" w:fill="FFFFFF"/>
        </w:rPr>
      </w:pPr>
      <w:r w:rsidRPr="00E008CB">
        <w:rPr>
          <w:rStyle w:val="Emphasis"/>
          <w:rFonts w:asciiTheme="minorBidi" w:hAnsiTheme="minorBidi"/>
          <w:i w:val="0"/>
          <w:iCs w:val="0"/>
          <w:sz w:val="24"/>
          <w:szCs w:val="24"/>
          <w:bdr w:val="none" w:sz="0" w:space="0" w:color="auto" w:frame="1"/>
          <w:shd w:val="clear" w:color="auto" w:fill="FFFFFF"/>
        </w:rPr>
        <w:t>Is God willing to prevent evil, but not able?</w:t>
      </w:r>
      <w:r w:rsidRPr="00E008CB">
        <w:rPr>
          <w:rFonts w:asciiTheme="minorBidi" w:hAnsiTheme="minorBidi"/>
          <w:i/>
          <w:sz w:val="24"/>
          <w:szCs w:val="24"/>
          <w:bdr w:val="none" w:sz="0" w:space="0" w:color="auto" w:frame="1"/>
          <w:shd w:val="clear" w:color="auto" w:fill="FFFFFF"/>
        </w:rPr>
        <w:br/>
      </w:r>
      <w:r w:rsidRPr="00E008CB">
        <w:rPr>
          <w:rStyle w:val="Emphasis"/>
          <w:rFonts w:asciiTheme="minorBidi" w:hAnsiTheme="minorBidi"/>
          <w:i w:val="0"/>
          <w:iCs w:val="0"/>
          <w:sz w:val="24"/>
          <w:szCs w:val="24"/>
          <w:bdr w:val="none" w:sz="0" w:space="0" w:color="auto" w:frame="1"/>
          <w:shd w:val="clear" w:color="auto" w:fill="FFFFFF"/>
        </w:rPr>
        <w:t xml:space="preserve">Then </w:t>
      </w:r>
      <w:r w:rsidR="00683BE9" w:rsidRPr="00E008CB">
        <w:rPr>
          <w:rStyle w:val="Emphasis"/>
          <w:rFonts w:asciiTheme="minorBidi" w:hAnsiTheme="minorBidi"/>
          <w:i w:val="0"/>
          <w:iCs w:val="0"/>
          <w:sz w:val="24"/>
          <w:szCs w:val="24"/>
          <w:bdr w:val="none" w:sz="0" w:space="0" w:color="auto" w:frame="1"/>
          <w:shd w:val="clear" w:color="auto" w:fill="FFFFFF"/>
        </w:rPr>
        <w:t xml:space="preserve">He </w:t>
      </w:r>
      <w:r w:rsidRPr="00E008CB">
        <w:rPr>
          <w:rStyle w:val="Emphasis"/>
          <w:rFonts w:asciiTheme="minorBidi" w:hAnsiTheme="minorBidi"/>
          <w:i w:val="0"/>
          <w:iCs w:val="0"/>
          <w:sz w:val="24"/>
          <w:szCs w:val="24"/>
          <w:bdr w:val="none" w:sz="0" w:space="0" w:color="auto" w:frame="1"/>
          <w:shd w:val="clear" w:color="auto" w:fill="FFFFFF"/>
        </w:rPr>
        <w:t>is not omnipotent.</w:t>
      </w:r>
      <w:r w:rsidRPr="00E008CB">
        <w:rPr>
          <w:rStyle w:val="FootnoteReference"/>
          <w:rFonts w:asciiTheme="minorBidi" w:hAnsiTheme="minorBidi"/>
          <w:i/>
          <w:sz w:val="24"/>
          <w:szCs w:val="24"/>
          <w:bdr w:val="none" w:sz="0" w:space="0" w:color="auto" w:frame="1"/>
          <w:shd w:val="clear" w:color="auto" w:fill="FFFFFF"/>
        </w:rPr>
        <w:footnoteReference w:id="13"/>
      </w:r>
    </w:p>
    <w:p w:rsidR="00D11A82" w:rsidRPr="00E008CB" w:rsidRDefault="00D11A82" w:rsidP="00D33E54">
      <w:pPr>
        <w:widowControl w:val="0"/>
        <w:autoSpaceDE w:val="0"/>
        <w:autoSpaceDN w:val="0"/>
        <w:adjustRightInd w:val="0"/>
        <w:spacing w:after="0"/>
        <w:jc w:val="center"/>
        <w:rPr>
          <w:rFonts w:asciiTheme="minorBidi" w:hAnsiTheme="minorBidi"/>
          <w:sz w:val="24"/>
          <w:szCs w:val="24"/>
        </w:rPr>
      </w:pPr>
    </w:p>
    <w:p w:rsidR="00683BE9" w:rsidRPr="00E008CB" w:rsidRDefault="00D11A82" w:rsidP="00D33E54">
      <w:pPr>
        <w:widowControl w:val="0"/>
        <w:autoSpaceDE w:val="0"/>
        <w:autoSpaceDN w:val="0"/>
        <w:adjustRightInd w:val="0"/>
        <w:spacing w:after="0"/>
        <w:jc w:val="both"/>
        <w:rPr>
          <w:rFonts w:asciiTheme="minorBidi" w:hAnsiTheme="minorBidi"/>
          <w:sz w:val="24"/>
          <w:szCs w:val="24"/>
        </w:rPr>
      </w:pPr>
      <w:r w:rsidRPr="00E008CB">
        <w:rPr>
          <w:rFonts w:asciiTheme="minorBidi" w:hAnsiTheme="minorBidi"/>
          <w:sz w:val="24"/>
          <w:szCs w:val="24"/>
        </w:rPr>
        <w:t>A contradiction arises between God’s inability to tolerate injustice and the injustice that continues to prevail. Perhaps</w:t>
      </w:r>
      <w:r w:rsidR="00683BE9" w:rsidRPr="00E008CB">
        <w:rPr>
          <w:rFonts w:asciiTheme="minorBidi" w:hAnsiTheme="minorBidi"/>
          <w:sz w:val="24"/>
          <w:szCs w:val="24"/>
        </w:rPr>
        <w:t>,</w:t>
      </w:r>
      <w:r w:rsidRPr="00E008CB">
        <w:rPr>
          <w:rFonts w:asciiTheme="minorBidi" w:hAnsiTheme="minorBidi"/>
          <w:sz w:val="24"/>
          <w:szCs w:val="24"/>
        </w:rPr>
        <w:t xml:space="preserve"> then, G</w:t>
      </w:r>
      <w:r w:rsidR="00812BD0" w:rsidRPr="00E008CB">
        <w:rPr>
          <w:rFonts w:asciiTheme="minorBidi" w:hAnsiTheme="minorBidi"/>
          <w:sz w:val="24"/>
          <w:szCs w:val="24"/>
        </w:rPr>
        <w:t>od’s omnipotence is not certain;</w:t>
      </w:r>
      <w:r w:rsidRPr="00E008CB">
        <w:rPr>
          <w:rFonts w:asciiTheme="minorBidi" w:hAnsiTheme="minorBidi"/>
          <w:sz w:val="24"/>
          <w:szCs w:val="24"/>
        </w:rPr>
        <w:t xml:space="preserve"> perhaps there are forces that overwhelm God’s desire for justice and good. </w:t>
      </w:r>
    </w:p>
    <w:p w:rsidR="00683BE9" w:rsidRPr="00E008CB" w:rsidRDefault="00683BE9" w:rsidP="00D33E54">
      <w:pPr>
        <w:widowControl w:val="0"/>
        <w:autoSpaceDE w:val="0"/>
        <w:autoSpaceDN w:val="0"/>
        <w:adjustRightInd w:val="0"/>
        <w:spacing w:after="0"/>
        <w:jc w:val="both"/>
        <w:rPr>
          <w:rFonts w:asciiTheme="minorBidi" w:hAnsiTheme="minorBidi"/>
          <w:sz w:val="24"/>
          <w:szCs w:val="24"/>
        </w:rPr>
      </w:pPr>
    </w:p>
    <w:p w:rsidR="00D11A82" w:rsidRPr="00E008CB" w:rsidRDefault="00D11A82" w:rsidP="00D33E54">
      <w:pPr>
        <w:widowControl w:val="0"/>
        <w:autoSpaceDE w:val="0"/>
        <w:autoSpaceDN w:val="0"/>
        <w:adjustRightInd w:val="0"/>
        <w:spacing w:after="0"/>
        <w:jc w:val="both"/>
        <w:rPr>
          <w:rFonts w:asciiTheme="minorBidi" w:hAnsiTheme="minorBidi"/>
          <w:sz w:val="24"/>
          <w:szCs w:val="24"/>
        </w:rPr>
      </w:pPr>
      <w:r w:rsidRPr="00E008CB">
        <w:rPr>
          <w:rFonts w:asciiTheme="minorBidi" w:hAnsiTheme="minorBidi"/>
          <w:sz w:val="24"/>
          <w:szCs w:val="24"/>
        </w:rPr>
        <w:t>Two brief verses put these uncertainties to rest</w:t>
      </w:r>
      <w:r w:rsidR="00683BE9" w:rsidRPr="00E008CB">
        <w:rPr>
          <w:rFonts w:asciiTheme="minorBidi" w:hAnsiTheme="minorBidi"/>
          <w:sz w:val="24"/>
          <w:szCs w:val="24"/>
        </w:rPr>
        <w:t>:</w:t>
      </w:r>
    </w:p>
    <w:p w:rsidR="00D11A82" w:rsidRPr="00E008CB" w:rsidRDefault="00D11A82" w:rsidP="00D33E54">
      <w:pPr>
        <w:widowControl w:val="0"/>
        <w:autoSpaceDE w:val="0"/>
        <w:autoSpaceDN w:val="0"/>
        <w:adjustRightInd w:val="0"/>
        <w:spacing w:after="0"/>
        <w:jc w:val="both"/>
        <w:rPr>
          <w:rFonts w:asciiTheme="minorBidi" w:hAnsiTheme="minorBidi"/>
          <w:sz w:val="24"/>
          <w:szCs w:val="24"/>
        </w:rPr>
      </w:pPr>
    </w:p>
    <w:p w:rsidR="00D11A82" w:rsidRPr="00E008CB" w:rsidRDefault="00D11A82" w:rsidP="00812BD0">
      <w:pPr>
        <w:widowControl w:val="0"/>
        <w:autoSpaceDE w:val="0"/>
        <w:autoSpaceDN w:val="0"/>
        <w:adjustRightInd w:val="0"/>
        <w:spacing w:after="0"/>
        <w:jc w:val="center"/>
        <w:rPr>
          <w:rFonts w:asciiTheme="minorBidi" w:hAnsiTheme="minorBidi"/>
          <w:sz w:val="24"/>
          <w:szCs w:val="24"/>
        </w:rPr>
      </w:pPr>
      <w:r w:rsidRPr="00E008CB">
        <w:rPr>
          <w:rFonts w:asciiTheme="minorBidi" w:hAnsiTheme="minorBidi"/>
          <w:sz w:val="24"/>
          <w:szCs w:val="24"/>
        </w:rPr>
        <w:t xml:space="preserve">Who was it that spoke, and </w:t>
      </w:r>
      <w:r w:rsidR="00812BD0" w:rsidRPr="00E008CB">
        <w:rPr>
          <w:rFonts w:asciiTheme="minorBidi" w:hAnsiTheme="minorBidi"/>
          <w:sz w:val="24"/>
          <w:szCs w:val="24"/>
        </w:rPr>
        <w:t>it came to be</w:t>
      </w:r>
      <w:r w:rsidRPr="00E008CB">
        <w:rPr>
          <w:rFonts w:asciiTheme="minorBidi" w:hAnsiTheme="minorBidi"/>
          <w:sz w:val="24"/>
          <w:szCs w:val="24"/>
        </w:rPr>
        <w:t>?</w:t>
      </w:r>
      <w:r w:rsidRPr="00E008CB">
        <w:rPr>
          <w:rFonts w:asciiTheme="minorBidi" w:hAnsiTheme="minorBidi"/>
          <w:sz w:val="24"/>
          <w:szCs w:val="24"/>
        </w:rPr>
        <w:br/>
        <w:t>Was it not God who commanded?</w:t>
      </w:r>
      <w:r w:rsidRPr="00E008CB">
        <w:rPr>
          <w:rStyle w:val="FootnoteReference"/>
          <w:rFonts w:asciiTheme="minorBidi" w:hAnsiTheme="minorBidi"/>
          <w:sz w:val="24"/>
          <w:szCs w:val="24"/>
        </w:rPr>
        <w:t xml:space="preserve"> </w:t>
      </w:r>
      <w:r w:rsidRPr="00E008CB">
        <w:rPr>
          <w:rStyle w:val="FootnoteReference"/>
          <w:rFonts w:asciiTheme="minorBidi" w:hAnsiTheme="minorBidi"/>
          <w:sz w:val="24"/>
          <w:szCs w:val="24"/>
        </w:rPr>
        <w:footnoteReference w:id="14"/>
      </w:r>
    </w:p>
    <w:p w:rsidR="00D11A82" w:rsidRPr="00E008CB" w:rsidRDefault="00D11A82" w:rsidP="00D33E54">
      <w:pPr>
        <w:widowControl w:val="0"/>
        <w:autoSpaceDE w:val="0"/>
        <w:autoSpaceDN w:val="0"/>
        <w:adjustRightInd w:val="0"/>
        <w:spacing w:after="0"/>
        <w:jc w:val="center"/>
        <w:rPr>
          <w:rFonts w:asciiTheme="minorBidi" w:hAnsiTheme="minorBidi"/>
          <w:sz w:val="24"/>
          <w:szCs w:val="24"/>
        </w:rPr>
      </w:pPr>
    </w:p>
    <w:p w:rsidR="00812BD0" w:rsidRPr="00E008CB" w:rsidRDefault="003E1C99">
      <w:pPr>
        <w:widowControl w:val="0"/>
        <w:autoSpaceDE w:val="0"/>
        <w:autoSpaceDN w:val="0"/>
        <w:adjustRightInd w:val="0"/>
        <w:spacing w:after="0"/>
        <w:jc w:val="center"/>
        <w:rPr>
          <w:rFonts w:asciiTheme="minorBidi" w:hAnsiTheme="minorBidi"/>
          <w:sz w:val="24"/>
          <w:szCs w:val="24"/>
        </w:rPr>
      </w:pPr>
      <w:r w:rsidRPr="00E008CB">
        <w:rPr>
          <w:rFonts w:asciiTheme="minorBidi" w:hAnsiTheme="minorBidi"/>
          <w:sz w:val="24"/>
          <w:szCs w:val="24"/>
        </w:rPr>
        <w:t xml:space="preserve">Does not the mouth of the </w:t>
      </w:r>
      <w:r w:rsidR="00683BE9" w:rsidRPr="00E008CB">
        <w:rPr>
          <w:rFonts w:asciiTheme="minorBidi" w:hAnsiTheme="minorBidi"/>
          <w:sz w:val="24"/>
          <w:szCs w:val="24"/>
        </w:rPr>
        <w:t xml:space="preserve">Most </w:t>
      </w:r>
      <w:r w:rsidRPr="00E008CB">
        <w:rPr>
          <w:rFonts w:asciiTheme="minorBidi" w:hAnsiTheme="minorBidi"/>
          <w:sz w:val="24"/>
          <w:szCs w:val="24"/>
        </w:rPr>
        <w:t>H</w:t>
      </w:r>
      <w:r w:rsidR="00812BD0" w:rsidRPr="00E008CB">
        <w:rPr>
          <w:rFonts w:asciiTheme="minorBidi" w:hAnsiTheme="minorBidi"/>
          <w:sz w:val="24"/>
          <w:szCs w:val="24"/>
        </w:rPr>
        <w:t>igh issue</w:t>
      </w:r>
    </w:p>
    <w:p w:rsidR="00D11A82" w:rsidRPr="00E008CB" w:rsidRDefault="003E1C99" w:rsidP="00812BD0">
      <w:pPr>
        <w:widowControl w:val="0"/>
        <w:autoSpaceDE w:val="0"/>
        <w:autoSpaceDN w:val="0"/>
        <w:adjustRightInd w:val="0"/>
        <w:spacing w:after="0"/>
        <w:jc w:val="center"/>
        <w:rPr>
          <w:rFonts w:asciiTheme="minorBidi" w:hAnsiTheme="minorBidi"/>
          <w:b/>
          <w:bCs/>
          <w:sz w:val="24"/>
          <w:szCs w:val="24"/>
        </w:rPr>
      </w:pPr>
      <w:r w:rsidRPr="00E008CB">
        <w:rPr>
          <w:rFonts w:asciiTheme="minorBidi" w:hAnsiTheme="minorBidi"/>
          <w:sz w:val="24"/>
          <w:szCs w:val="24"/>
        </w:rPr>
        <w:t>Bad and</w:t>
      </w:r>
      <w:r w:rsidR="00812BD0" w:rsidRPr="00E008CB">
        <w:rPr>
          <w:rFonts w:asciiTheme="minorBidi" w:hAnsiTheme="minorBidi"/>
          <w:sz w:val="24"/>
          <w:szCs w:val="24"/>
        </w:rPr>
        <w:t xml:space="preserve"> good?</w:t>
      </w:r>
      <w:r w:rsidR="00D11A82" w:rsidRPr="00E008CB">
        <w:rPr>
          <w:rStyle w:val="FootnoteReference"/>
          <w:rFonts w:asciiTheme="minorBidi" w:hAnsiTheme="minorBidi"/>
          <w:sz w:val="24"/>
          <w:szCs w:val="24"/>
        </w:rPr>
        <w:footnoteReference w:id="15"/>
      </w:r>
    </w:p>
    <w:p w:rsidR="00D11A82" w:rsidRPr="00E008CB" w:rsidRDefault="00D11A82" w:rsidP="00D33E54">
      <w:pPr>
        <w:widowControl w:val="0"/>
        <w:autoSpaceDE w:val="0"/>
        <w:autoSpaceDN w:val="0"/>
        <w:adjustRightInd w:val="0"/>
        <w:spacing w:after="0"/>
        <w:jc w:val="both"/>
        <w:rPr>
          <w:rFonts w:asciiTheme="minorBidi" w:hAnsiTheme="minorBidi"/>
          <w:sz w:val="24"/>
          <w:szCs w:val="24"/>
        </w:rPr>
      </w:pPr>
    </w:p>
    <w:p w:rsidR="00D11A82" w:rsidRPr="00E008CB" w:rsidRDefault="00D11A82" w:rsidP="003E1C99">
      <w:pPr>
        <w:widowControl w:val="0"/>
        <w:autoSpaceDE w:val="0"/>
        <w:autoSpaceDN w:val="0"/>
        <w:adjustRightInd w:val="0"/>
        <w:spacing w:after="0"/>
        <w:jc w:val="both"/>
        <w:rPr>
          <w:rFonts w:asciiTheme="minorBidi" w:hAnsiTheme="minorBidi"/>
          <w:sz w:val="24"/>
          <w:szCs w:val="24"/>
        </w:rPr>
      </w:pPr>
      <w:r w:rsidRPr="00E008CB">
        <w:rPr>
          <w:rFonts w:asciiTheme="minorBidi" w:hAnsiTheme="minorBidi"/>
          <w:sz w:val="24"/>
          <w:szCs w:val="24"/>
        </w:rPr>
        <w:t xml:space="preserve">These rhetorical questions establish God’s control over the world, including over the bad things that occur. By formulating God’s omnipotence as rhetorical questions, the verses draw the reader in, expecting </w:t>
      </w:r>
      <w:r w:rsidR="003E1C99" w:rsidRPr="00E008CB">
        <w:rPr>
          <w:rFonts w:asciiTheme="minorBidi" w:hAnsiTheme="minorBidi"/>
          <w:sz w:val="24"/>
          <w:szCs w:val="24"/>
        </w:rPr>
        <w:t>the readers</w:t>
      </w:r>
      <w:r w:rsidRPr="00E008CB">
        <w:rPr>
          <w:rFonts w:asciiTheme="minorBidi" w:hAnsiTheme="minorBidi"/>
          <w:sz w:val="24"/>
          <w:szCs w:val="24"/>
        </w:rPr>
        <w:t xml:space="preserve"> to nod vigorously in acquiescence to th</w:t>
      </w:r>
      <w:r w:rsidR="008C0F1E" w:rsidRPr="00E008CB">
        <w:rPr>
          <w:rFonts w:asciiTheme="minorBidi" w:hAnsiTheme="minorBidi"/>
          <w:sz w:val="24"/>
          <w:szCs w:val="24"/>
        </w:rPr>
        <w:t>ese</w:t>
      </w:r>
      <w:r w:rsidRPr="00E008CB">
        <w:rPr>
          <w:rFonts w:asciiTheme="minorBidi" w:hAnsiTheme="minorBidi"/>
          <w:sz w:val="24"/>
          <w:szCs w:val="24"/>
        </w:rPr>
        <w:t xml:space="preserve"> patent truth</w:t>
      </w:r>
      <w:r w:rsidR="008C0F1E" w:rsidRPr="00E008CB">
        <w:rPr>
          <w:rFonts w:asciiTheme="minorBidi" w:hAnsiTheme="minorBidi"/>
          <w:sz w:val="24"/>
          <w:szCs w:val="24"/>
        </w:rPr>
        <w:t>s</w:t>
      </w:r>
      <w:r w:rsidRPr="00E008CB">
        <w:rPr>
          <w:rFonts w:asciiTheme="minorBidi" w:hAnsiTheme="minorBidi"/>
          <w:sz w:val="24"/>
          <w:szCs w:val="24"/>
        </w:rPr>
        <w:t>. Indeed, God created the world with the spoken word. Simply by uttering, “It shall be,” the world emerged into existence. If God created the world, then He has power over it.</w:t>
      </w:r>
      <w:r w:rsidRPr="00E008CB">
        <w:rPr>
          <w:rStyle w:val="FootnoteReference"/>
          <w:rFonts w:asciiTheme="minorBidi" w:hAnsiTheme="minorBidi"/>
          <w:sz w:val="24"/>
          <w:szCs w:val="24"/>
        </w:rPr>
        <w:footnoteReference w:id="16"/>
      </w:r>
      <w:r w:rsidRPr="00E008CB">
        <w:rPr>
          <w:rFonts w:asciiTheme="minorBidi" w:hAnsiTheme="minorBidi"/>
          <w:sz w:val="24"/>
          <w:szCs w:val="24"/>
        </w:rPr>
        <w:t xml:space="preserve"> Moreover, God assumes </w:t>
      </w:r>
      <w:r w:rsidRPr="00E008CB">
        <w:rPr>
          <w:rFonts w:asciiTheme="minorBidi" w:hAnsiTheme="minorBidi"/>
          <w:sz w:val="24"/>
          <w:szCs w:val="24"/>
        </w:rPr>
        <w:lastRenderedPageBreak/>
        <w:t>responsibility for everything</w:t>
      </w:r>
      <w:r w:rsidR="00683BE9" w:rsidRPr="00E008CB">
        <w:rPr>
          <w:rFonts w:asciiTheme="minorBidi" w:hAnsiTheme="minorBidi"/>
          <w:sz w:val="24"/>
          <w:szCs w:val="24"/>
        </w:rPr>
        <w:t xml:space="preserve"> –</w:t>
      </w:r>
      <w:r w:rsidRPr="00E008CB">
        <w:rPr>
          <w:rFonts w:asciiTheme="minorBidi" w:hAnsiTheme="minorBidi"/>
          <w:sz w:val="24"/>
          <w:szCs w:val="24"/>
        </w:rPr>
        <w:t xml:space="preserve"> bad as well as good.</w:t>
      </w:r>
      <w:r w:rsidRPr="00E008CB">
        <w:rPr>
          <w:rStyle w:val="FootnoteReference"/>
          <w:rFonts w:asciiTheme="minorBidi" w:hAnsiTheme="minorBidi"/>
          <w:sz w:val="24"/>
          <w:szCs w:val="24"/>
        </w:rPr>
        <w:footnoteReference w:id="17"/>
      </w:r>
      <w:r w:rsidRPr="00E008CB">
        <w:rPr>
          <w:rFonts w:asciiTheme="minorBidi" w:hAnsiTheme="minorBidi"/>
          <w:sz w:val="24"/>
          <w:szCs w:val="24"/>
        </w:rPr>
        <w:t xml:space="preserve"> Everything come</w:t>
      </w:r>
      <w:r w:rsidR="009E5C5F" w:rsidRPr="00E008CB">
        <w:rPr>
          <w:rFonts w:asciiTheme="minorBidi" w:hAnsiTheme="minorBidi"/>
          <w:sz w:val="24"/>
          <w:szCs w:val="24"/>
        </w:rPr>
        <w:t>s</w:t>
      </w:r>
      <w:r w:rsidRPr="00E008CB">
        <w:rPr>
          <w:rFonts w:asciiTheme="minorBidi" w:hAnsiTheme="minorBidi"/>
          <w:sz w:val="24"/>
          <w:szCs w:val="24"/>
        </w:rPr>
        <w:t xml:space="preserve"> from God</w:t>
      </w:r>
      <w:r w:rsidR="009E5C5F" w:rsidRPr="00E008CB">
        <w:rPr>
          <w:rFonts w:asciiTheme="minorBidi" w:hAnsiTheme="minorBidi"/>
          <w:sz w:val="24"/>
          <w:szCs w:val="24"/>
        </w:rPr>
        <w:t>,</w:t>
      </w:r>
      <w:r w:rsidRPr="00E008CB">
        <w:rPr>
          <w:rFonts w:asciiTheme="minorBidi" w:hAnsiTheme="minorBidi"/>
          <w:sz w:val="24"/>
          <w:szCs w:val="24"/>
        </w:rPr>
        <w:t xml:space="preserve"> and </w:t>
      </w:r>
      <w:r w:rsidR="008C0F1E" w:rsidRPr="00E008CB">
        <w:rPr>
          <w:rFonts w:asciiTheme="minorBidi" w:hAnsiTheme="minorBidi"/>
          <w:sz w:val="24"/>
          <w:szCs w:val="24"/>
        </w:rPr>
        <w:t>everything i</w:t>
      </w:r>
      <w:r w:rsidRPr="00E008CB">
        <w:rPr>
          <w:rFonts w:asciiTheme="minorBidi" w:hAnsiTheme="minorBidi"/>
          <w:sz w:val="24"/>
          <w:szCs w:val="24"/>
        </w:rPr>
        <w:t>s part of the just divine plan.</w:t>
      </w:r>
      <w:r w:rsidRPr="00E008CB">
        <w:rPr>
          <w:rStyle w:val="FootnoteReference"/>
          <w:rFonts w:asciiTheme="minorBidi" w:hAnsiTheme="minorBidi"/>
          <w:sz w:val="24"/>
          <w:szCs w:val="24"/>
        </w:rPr>
        <w:footnoteReference w:id="18"/>
      </w:r>
      <w:r w:rsidRPr="00E008CB">
        <w:rPr>
          <w:rFonts w:asciiTheme="minorBidi" w:hAnsiTheme="minorBidi"/>
          <w:sz w:val="24"/>
          <w:szCs w:val="24"/>
        </w:rPr>
        <w:t xml:space="preserve"> </w:t>
      </w:r>
    </w:p>
    <w:p w:rsidR="00D11A82" w:rsidRPr="00E008CB" w:rsidRDefault="00D11A82" w:rsidP="00D33E54">
      <w:pPr>
        <w:widowControl w:val="0"/>
        <w:autoSpaceDE w:val="0"/>
        <w:autoSpaceDN w:val="0"/>
        <w:adjustRightInd w:val="0"/>
        <w:spacing w:after="0"/>
        <w:jc w:val="both"/>
        <w:rPr>
          <w:rFonts w:asciiTheme="minorBidi" w:hAnsiTheme="minorBidi"/>
          <w:sz w:val="24"/>
          <w:szCs w:val="24"/>
        </w:rPr>
      </w:pPr>
    </w:p>
    <w:p w:rsidR="00D11A82" w:rsidRPr="00E008CB" w:rsidRDefault="00B80A2F" w:rsidP="00B80A2F">
      <w:pPr>
        <w:widowControl w:val="0"/>
        <w:autoSpaceDE w:val="0"/>
        <w:autoSpaceDN w:val="0"/>
        <w:adjustRightInd w:val="0"/>
        <w:spacing w:after="0"/>
        <w:jc w:val="both"/>
        <w:rPr>
          <w:rFonts w:asciiTheme="minorBidi" w:hAnsiTheme="minorBidi"/>
          <w:sz w:val="24"/>
          <w:szCs w:val="24"/>
          <w:rtl/>
        </w:rPr>
      </w:pPr>
      <w:r w:rsidRPr="00E008CB">
        <w:rPr>
          <w:rFonts w:asciiTheme="minorBidi" w:hAnsiTheme="minorBidi"/>
          <w:sz w:val="24"/>
          <w:szCs w:val="24"/>
        </w:rPr>
        <w:t>If we accept</w:t>
      </w:r>
      <w:r w:rsidR="00D11A82" w:rsidRPr="00E008CB">
        <w:rPr>
          <w:rFonts w:asciiTheme="minorBidi" w:hAnsiTheme="minorBidi"/>
          <w:sz w:val="24"/>
          <w:szCs w:val="24"/>
        </w:rPr>
        <w:t xml:space="preserve"> that God is responsible for all evil and that He does not </w:t>
      </w:r>
      <w:r w:rsidR="009E5C5F" w:rsidRPr="00E008CB">
        <w:rPr>
          <w:rFonts w:asciiTheme="minorBidi" w:hAnsiTheme="minorBidi"/>
          <w:sz w:val="24"/>
          <w:szCs w:val="24"/>
        </w:rPr>
        <w:t>conjure</w:t>
      </w:r>
      <w:r w:rsidR="00D11A82" w:rsidRPr="00E008CB">
        <w:rPr>
          <w:rFonts w:asciiTheme="minorBidi" w:hAnsiTheme="minorBidi"/>
          <w:sz w:val="24"/>
          <w:szCs w:val="24"/>
        </w:rPr>
        <w:t xml:space="preserve"> evil on a whim or for His own delight, these contemplations can finally draw to their resounding, dramatic conclusion: Of what then can living man complain? Each </w:t>
      </w:r>
      <w:r w:rsidR="00D11A82" w:rsidRPr="00E008CB">
        <w:rPr>
          <w:rFonts w:asciiTheme="minorBidi" w:hAnsiTheme="minorBidi"/>
          <w:i/>
          <w:iCs/>
          <w:sz w:val="24"/>
          <w:szCs w:val="24"/>
        </w:rPr>
        <w:t>gever</w:t>
      </w:r>
      <w:r w:rsidR="00D11A82" w:rsidRPr="00E008CB">
        <w:rPr>
          <w:rFonts w:asciiTheme="minorBidi" w:hAnsiTheme="minorBidi"/>
          <w:sz w:val="24"/>
          <w:szCs w:val="24"/>
        </w:rPr>
        <w:t xml:space="preserve"> only of his own sins!</w:t>
      </w:r>
    </w:p>
    <w:p w:rsidR="00D11A82" w:rsidRPr="00E008CB" w:rsidRDefault="00D11A82" w:rsidP="00D33E54">
      <w:pPr>
        <w:widowControl w:val="0"/>
        <w:autoSpaceDE w:val="0"/>
        <w:autoSpaceDN w:val="0"/>
        <w:adjustRightInd w:val="0"/>
        <w:spacing w:after="0"/>
        <w:jc w:val="both"/>
        <w:rPr>
          <w:rFonts w:asciiTheme="minorBidi" w:hAnsiTheme="minorBidi"/>
          <w:sz w:val="24"/>
          <w:szCs w:val="24"/>
        </w:rPr>
      </w:pPr>
    </w:p>
    <w:p w:rsidR="00D11A82" w:rsidRPr="00E008CB" w:rsidRDefault="00D11A82" w:rsidP="00D33E54">
      <w:pPr>
        <w:widowControl w:val="0"/>
        <w:autoSpaceDE w:val="0"/>
        <w:autoSpaceDN w:val="0"/>
        <w:adjustRightInd w:val="0"/>
        <w:spacing w:after="0"/>
        <w:jc w:val="both"/>
        <w:rPr>
          <w:rFonts w:asciiTheme="minorBidi" w:hAnsiTheme="minorBidi"/>
          <w:sz w:val="24"/>
          <w:szCs w:val="24"/>
        </w:rPr>
      </w:pPr>
      <w:r w:rsidRPr="00E008CB">
        <w:rPr>
          <w:rFonts w:asciiTheme="minorBidi" w:hAnsiTheme="minorBidi"/>
          <w:sz w:val="24"/>
          <w:szCs w:val="24"/>
        </w:rPr>
        <w:t>As the word “sin” surfaces for the first time in the chapter, its absence from the first thirty-eight verses becomes glaringly apparent. Nevertheless, it is not entirely clear what this vivid finale means to convey. Is it a confession of sin</w:t>
      </w:r>
      <w:r w:rsidR="00683BE9" w:rsidRPr="00E008CB">
        <w:rPr>
          <w:rFonts w:asciiTheme="minorBidi" w:hAnsiTheme="minorBidi"/>
          <w:sz w:val="24"/>
          <w:szCs w:val="24"/>
        </w:rPr>
        <w:t>,</w:t>
      </w:r>
      <w:r w:rsidRPr="00E008CB">
        <w:rPr>
          <w:rFonts w:asciiTheme="minorBidi" w:hAnsiTheme="minorBidi"/>
          <w:sz w:val="24"/>
          <w:szCs w:val="24"/>
        </w:rPr>
        <w:t xml:space="preserve"> a </w:t>
      </w:r>
      <w:r w:rsidR="00732084" w:rsidRPr="00E008CB">
        <w:rPr>
          <w:rFonts w:asciiTheme="minorBidi" w:hAnsiTheme="minorBidi"/>
          <w:sz w:val="24"/>
          <w:szCs w:val="24"/>
        </w:rPr>
        <w:t>blunt</w:t>
      </w:r>
      <w:r w:rsidRPr="00E008CB">
        <w:rPr>
          <w:rFonts w:asciiTheme="minorBidi" w:hAnsiTheme="minorBidi"/>
          <w:sz w:val="24"/>
          <w:szCs w:val="24"/>
        </w:rPr>
        <w:t xml:space="preserve"> recognition that he must certainly have transgressed? Or is it an avowal of human limitations in trying to comprehend God? </w:t>
      </w:r>
    </w:p>
    <w:p w:rsidR="00D11A82" w:rsidRPr="00E008CB" w:rsidRDefault="00D11A82" w:rsidP="00D33E54">
      <w:pPr>
        <w:widowControl w:val="0"/>
        <w:autoSpaceDE w:val="0"/>
        <w:autoSpaceDN w:val="0"/>
        <w:adjustRightInd w:val="0"/>
        <w:spacing w:after="0"/>
        <w:jc w:val="both"/>
        <w:rPr>
          <w:rFonts w:asciiTheme="minorBidi" w:hAnsiTheme="minorBidi"/>
          <w:sz w:val="24"/>
          <w:szCs w:val="24"/>
        </w:rPr>
      </w:pPr>
    </w:p>
    <w:p w:rsidR="00D11A82" w:rsidRPr="00E008CB" w:rsidRDefault="00D11A82">
      <w:pPr>
        <w:widowControl w:val="0"/>
        <w:autoSpaceDE w:val="0"/>
        <w:autoSpaceDN w:val="0"/>
        <w:adjustRightInd w:val="0"/>
        <w:spacing w:after="0"/>
        <w:jc w:val="both"/>
        <w:rPr>
          <w:rFonts w:asciiTheme="minorBidi" w:hAnsiTheme="minorBidi"/>
          <w:sz w:val="24"/>
          <w:szCs w:val="24"/>
        </w:rPr>
      </w:pPr>
      <w:r w:rsidRPr="00E008CB">
        <w:rPr>
          <w:rFonts w:asciiTheme="minorBidi" w:hAnsiTheme="minorBidi"/>
          <w:sz w:val="24"/>
          <w:szCs w:val="24"/>
        </w:rPr>
        <w:t>Rashi regards this as a recognition of sinfulness, the logical conclusion of this contemplative passage:</w:t>
      </w:r>
    </w:p>
    <w:p w:rsidR="00732084" w:rsidRPr="00E008CB" w:rsidRDefault="00732084" w:rsidP="00D33E54">
      <w:pPr>
        <w:widowControl w:val="0"/>
        <w:autoSpaceDE w:val="0"/>
        <w:autoSpaceDN w:val="0"/>
        <w:adjustRightInd w:val="0"/>
        <w:spacing w:after="0"/>
        <w:jc w:val="both"/>
        <w:rPr>
          <w:rFonts w:asciiTheme="minorBidi" w:hAnsiTheme="minorBidi"/>
          <w:sz w:val="24"/>
          <w:szCs w:val="24"/>
        </w:rPr>
      </w:pPr>
    </w:p>
    <w:p w:rsidR="00D11A82" w:rsidRPr="00E008CB" w:rsidRDefault="00D11A82" w:rsidP="00D33E54">
      <w:pPr>
        <w:widowControl w:val="0"/>
        <w:autoSpaceDE w:val="0"/>
        <w:autoSpaceDN w:val="0"/>
        <w:adjustRightInd w:val="0"/>
        <w:spacing w:after="0"/>
        <w:ind w:left="720" w:right="720"/>
        <w:jc w:val="both"/>
        <w:rPr>
          <w:rFonts w:asciiTheme="minorBidi" w:hAnsiTheme="minorBidi"/>
          <w:i/>
          <w:iCs/>
          <w:sz w:val="24"/>
          <w:szCs w:val="24"/>
        </w:rPr>
      </w:pPr>
      <w:r w:rsidRPr="00E008CB">
        <w:rPr>
          <w:rFonts w:asciiTheme="minorBidi" w:hAnsiTheme="minorBidi"/>
          <w:sz w:val="24"/>
          <w:szCs w:val="24"/>
        </w:rPr>
        <w:t xml:space="preserve">And if I come and say, </w:t>
      </w:r>
      <w:r w:rsidR="00732084" w:rsidRPr="00E008CB">
        <w:rPr>
          <w:rFonts w:asciiTheme="minorBidi" w:hAnsiTheme="minorBidi"/>
          <w:sz w:val="24"/>
          <w:szCs w:val="24"/>
        </w:rPr>
        <w:t>“</w:t>
      </w:r>
      <w:r w:rsidRPr="00E008CB">
        <w:rPr>
          <w:rFonts w:asciiTheme="minorBidi" w:hAnsiTheme="minorBidi"/>
          <w:sz w:val="24"/>
          <w:szCs w:val="24"/>
        </w:rPr>
        <w:t>This evil did not come from His hand, it was a coincidence that it happened to me,” this is not so, for whether bad or good events, who was it that uttered “and it shall be”? Was it not God who commanded</w:t>
      </w:r>
      <w:r w:rsidR="00732084" w:rsidRPr="00E008CB">
        <w:rPr>
          <w:rFonts w:asciiTheme="minorBidi" w:hAnsiTheme="minorBidi"/>
          <w:sz w:val="24"/>
          <w:szCs w:val="24"/>
        </w:rPr>
        <w:t>,</w:t>
      </w:r>
      <w:r w:rsidRPr="00E008CB">
        <w:rPr>
          <w:rFonts w:asciiTheme="minorBidi" w:hAnsiTheme="minorBidi"/>
          <w:sz w:val="24"/>
          <w:szCs w:val="24"/>
        </w:rPr>
        <w:t xml:space="preserve"> and from His mouth did not both good and bad emerge? And so, of what can living man complain?... Each individual can complain about his sins, </w:t>
      </w:r>
      <w:r w:rsidRPr="00E008CB">
        <w:rPr>
          <w:rFonts w:asciiTheme="minorBidi" w:hAnsiTheme="minorBidi"/>
          <w:i/>
          <w:iCs/>
          <w:sz w:val="24"/>
          <w:szCs w:val="24"/>
        </w:rPr>
        <w:t>for they bring upon him misfortune.</w:t>
      </w:r>
      <w:r w:rsidR="00683BE9" w:rsidRPr="00E008CB">
        <w:rPr>
          <w:rStyle w:val="FootnoteReference"/>
          <w:rFonts w:asciiTheme="minorBidi" w:hAnsiTheme="minorBidi"/>
          <w:sz w:val="24"/>
          <w:szCs w:val="24"/>
        </w:rPr>
        <w:footnoteReference w:id="19"/>
      </w:r>
    </w:p>
    <w:p w:rsidR="00732084" w:rsidRPr="00E008CB" w:rsidRDefault="00732084" w:rsidP="00D33E54">
      <w:pPr>
        <w:widowControl w:val="0"/>
        <w:autoSpaceDE w:val="0"/>
        <w:autoSpaceDN w:val="0"/>
        <w:adjustRightInd w:val="0"/>
        <w:spacing w:after="0"/>
        <w:ind w:left="720" w:right="720"/>
        <w:jc w:val="both"/>
        <w:rPr>
          <w:rFonts w:asciiTheme="minorBidi" w:hAnsiTheme="minorBidi"/>
          <w:sz w:val="24"/>
          <w:szCs w:val="24"/>
        </w:rPr>
      </w:pPr>
    </w:p>
    <w:p w:rsidR="00D11A82" w:rsidRPr="00E008CB" w:rsidRDefault="00D11A82" w:rsidP="00D33E54">
      <w:pPr>
        <w:widowControl w:val="0"/>
        <w:autoSpaceDE w:val="0"/>
        <w:autoSpaceDN w:val="0"/>
        <w:adjustRightInd w:val="0"/>
        <w:spacing w:after="0"/>
        <w:jc w:val="both"/>
        <w:rPr>
          <w:rFonts w:asciiTheme="minorBidi" w:hAnsiTheme="minorBidi"/>
          <w:sz w:val="24"/>
          <w:szCs w:val="24"/>
        </w:rPr>
      </w:pPr>
      <w:r w:rsidRPr="00E008CB">
        <w:rPr>
          <w:rFonts w:asciiTheme="minorBidi" w:hAnsiTheme="minorBidi"/>
          <w:sz w:val="24"/>
          <w:szCs w:val="24"/>
        </w:rPr>
        <w:t>According to this approach, no misfortune exists in a vacuum. If someone suffers, he must recognize his own culpability.</w:t>
      </w:r>
      <w:r w:rsidRPr="00E008CB">
        <w:rPr>
          <w:rStyle w:val="FootnoteReference"/>
          <w:rFonts w:asciiTheme="minorBidi" w:hAnsiTheme="minorBidi"/>
          <w:sz w:val="24"/>
          <w:szCs w:val="24"/>
        </w:rPr>
        <w:footnoteReference w:id="20"/>
      </w:r>
      <w:r w:rsidRPr="00E008CB">
        <w:rPr>
          <w:rFonts w:asciiTheme="minorBidi" w:hAnsiTheme="minorBidi"/>
          <w:sz w:val="24"/>
          <w:szCs w:val="24"/>
        </w:rPr>
        <w:t xml:space="preserve"> He certainly should not complain in a manner that suggests rebellion or renunciation of responsibility.</w:t>
      </w:r>
      <w:r w:rsidRPr="00E008CB">
        <w:rPr>
          <w:rStyle w:val="FootnoteReference"/>
          <w:rFonts w:asciiTheme="minorBidi" w:hAnsiTheme="minorBidi"/>
          <w:sz w:val="24"/>
          <w:szCs w:val="24"/>
        </w:rPr>
        <w:footnoteReference w:id="21"/>
      </w:r>
      <w:r w:rsidRPr="00E008CB">
        <w:rPr>
          <w:rFonts w:asciiTheme="minorBidi" w:hAnsiTheme="minorBidi"/>
          <w:sz w:val="24"/>
          <w:szCs w:val="24"/>
        </w:rPr>
        <w:t xml:space="preserve"> The obvious next step occurs in the verse that follows this revelation</w:t>
      </w:r>
      <w:r w:rsidR="00683BE9" w:rsidRPr="00E008CB">
        <w:rPr>
          <w:rFonts w:asciiTheme="minorBidi" w:hAnsiTheme="minorBidi"/>
          <w:sz w:val="24"/>
          <w:szCs w:val="24"/>
        </w:rPr>
        <w:t>:</w:t>
      </w:r>
      <w:r w:rsidRPr="00E008CB">
        <w:rPr>
          <w:rFonts w:asciiTheme="minorBidi" w:hAnsiTheme="minorBidi"/>
          <w:sz w:val="24"/>
          <w:szCs w:val="24"/>
        </w:rPr>
        <w:t xml:space="preserve"> “We must search our </w:t>
      </w:r>
      <w:r w:rsidRPr="00E008CB">
        <w:rPr>
          <w:rFonts w:asciiTheme="minorBidi" w:hAnsiTheme="minorBidi"/>
          <w:sz w:val="24"/>
          <w:szCs w:val="24"/>
        </w:rPr>
        <w:lastRenderedPageBreak/>
        <w:t>ways and examine them</w:t>
      </w:r>
      <w:r w:rsidR="00683BE9" w:rsidRPr="00E008CB">
        <w:rPr>
          <w:rFonts w:asciiTheme="minorBidi" w:hAnsiTheme="minorBidi"/>
          <w:sz w:val="24"/>
          <w:szCs w:val="24"/>
        </w:rPr>
        <w:t>,</w:t>
      </w:r>
      <w:r w:rsidRPr="00E008CB">
        <w:rPr>
          <w:rFonts w:asciiTheme="minorBidi" w:hAnsiTheme="minorBidi"/>
          <w:sz w:val="24"/>
          <w:szCs w:val="24"/>
        </w:rPr>
        <w:t xml:space="preserve"> so that we can return to God” (</w:t>
      </w:r>
      <w:r w:rsidRPr="00E008CB">
        <w:rPr>
          <w:rFonts w:asciiTheme="minorBidi" w:hAnsiTheme="minorBidi"/>
          <w:i/>
          <w:iCs/>
          <w:sz w:val="24"/>
          <w:szCs w:val="24"/>
        </w:rPr>
        <w:t>Eikha</w:t>
      </w:r>
      <w:r w:rsidRPr="00E008CB">
        <w:rPr>
          <w:rFonts w:asciiTheme="minorBidi" w:hAnsiTheme="minorBidi"/>
          <w:sz w:val="24"/>
          <w:szCs w:val="24"/>
        </w:rPr>
        <w:t xml:space="preserve"> 3:40). Confession produces introspection, followed by repentance.</w:t>
      </w:r>
    </w:p>
    <w:p w:rsidR="00D11A82" w:rsidRPr="00E008CB" w:rsidRDefault="00D11A82" w:rsidP="00D33E54">
      <w:pPr>
        <w:widowControl w:val="0"/>
        <w:autoSpaceDE w:val="0"/>
        <w:autoSpaceDN w:val="0"/>
        <w:adjustRightInd w:val="0"/>
        <w:spacing w:after="0"/>
        <w:jc w:val="both"/>
        <w:rPr>
          <w:rFonts w:asciiTheme="minorBidi" w:hAnsiTheme="minorBidi"/>
          <w:sz w:val="24"/>
          <w:szCs w:val="24"/>
        </w:rPr>
      </w:pPr>
    </w:p>
    <w:p w:rsidR="00EC3C4D" w:rsidRPr="00E008CB" w:rsidRDefault="00D11A82">
      <w:pPr>
        <w:widowControl w:val="0"/>
        <w:autoSpaceDE w:val="0"/>
        <w:autoSpaceDN w:val="0"/>
        <w:adjustRightInd w:val="0"/>
        <w:spacing w:after="0"/>
        <w:jc w:val="both"/>
        <w:rPr>
          <w:rFonts w:asciiTheme="minorBidi" w:hAnsiTheme="minorBidi"/>
          <w:sz w:val="24"/>
          <w:szCs w:val="24"/>
        </w:rPr>
      </w:pPr>
      <w:r w:rsidRPr="00E008CB">
        <w:rPr>
          <w:rFonts w:asciiTheme="minorBidi" w:hAnsiTheme="minorBidi"/>
          <w:sz w:val="24"/>
          <w:szCs w:val="24"/>
        </w:rPr>
        <w:t>The age-old problem of evil people who prosper and good people who suffer arises in the wake of this unequivocal conclusion. Rather than address this inscrutable question, I will propose another way to understand the conclusi</w:t>
      </w:r>
      <w:r w:rsidR="00732084" w:rsidRPr="00E008CB">
        <w:rPr>
          <w:rFonts w:asciiTheme="minorBidi" w:hAnsiTheme="minorBidi"/>
          <w:sz w:val="24"/>
          <w:szCs w:val="24"/>
        </w:rPr>
        <w:t>ve statement</w:t>
      </w:r>
      <w:r w:rsidRPr="00E008CB">
        <w:rPr>
          <w:rFonts w:asciiTheme="minorBidi" w:hAnsiTheme="minorBidi"/>
          <w:sz w:val="24"/>
          <w:szCs w:val="24"/>
        </w:rPr>
        <w:t>: “Of what shall living humans complain? Each man of his own sins!” Philosophic</w:t>
      </w:r>
      <w:r w:rsidR="00683BE9" w:rsidRPr="00E008CB">
        <w:rPr>
          <w:rFonts w:asciiTheme="minorBidi" w:hAnsiTheme="minorBidi"/>
          <w:sz w:val="24"/>
          <w:szCs w:val="24"/>
        </w:rPr>
        <w:t>al</w:t>
      </w:r>
      <w:r w:rsidRPr="00E008CB">
        <w:rPr>
          <w:rFonts w:asciiTheme="minorBidi" w:hAnsiTheme="minorBidi"/>
          <w:sz w:val="24"/>
          <w:szCs w:val="24"/>
        </w:rPr>
        <w:t xml:space="preserve"> attempts to resolve the mystery of God’s designs inevitably fail. Instead, the sufferer has only one efficacious recourse, and that is to turn inward and consider how these events can produce change. While we can never comprehend God’s designs, we can control our own response. Therefore, the critical question is not a helpless, “</w:t>
      </w:r>
      <w:r w:rsidR="00683BE9" w:rsidRPr="00E008CB">
        <w:rPr>
          <w:rFonts w:asciiTheme="minorBidi" w:hAnsiTheme="minorBidi"/>
          <w:sz w:val="24"/>
          <w:szCs w:val="24"/>
        </w:rPr>
        <w:t xml:space="preserve">Why </w:t>
      </w:r>
      <w:r w:rsidRPr="00E008CB">
        <w:rPr>
          <w:rFonts w:asciiTheme="minorBidi" w:hAnsiTheme="minorBidi"/>
          <w:sz w:val="24"/>
          <w:szCs w:val="24"/>
        </w:rPr>
        <w:t>did this happen?” but rather a practical, “What can each individual do in the wake of suffering?”</w:t>
      </w:r>
      <w:r w:rsidRPr="00E008CB">
        <w:rPr>
          <w:rStyle w:val="FootnoteReference"/>
          <w:rFonts w:asciiTheme="minorBidi" w:hAnsiTheme="minorBidi"/>
          <w:sz w:val="24"/>
          <w:szCs w:val="24"/>
        </w:rPr>
        <w:footnoteReference w:id="22"/>
      </w:r>
      <w:r w:rsidRPr="00E008CB">
        <w:rPr>
          <w:rFonts w:asciiTheme="minorBidi" w:hAnsiTheme="minorBidi"/>
          <w:sz w:val="24"/>
          <w:szCs w:val="24"/>
        </w:rPr>
        <w:t xml:space="preserve"> Each person can view his misfortunes as an opportunity to introspect and improve himself. In this schema, the direct correlation between sins and misfortunes dissipates. Instead, humans choose a constructive response to their travails, one that involves self-introspection and self-improvement.</w:t>
      </w:r>
    </w:p>
    <w:sectPr w:rsidR="00EC3C4D" w:rsidRPr="00E008CB" w:rsidSect="00E008CB">
      <w:headerReference w:type="default" r:id="rId7"/>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D91" w:rsidRDefault="007B5D91" w:rsidP="00D11A82">
      <w:pPr>
        <w:spacing w:after="0" w:line="240" w:lineRule="auto"/>
      </w:pPr>
      <w:r>
        <w:separator/>
      </w:r>
    </w:p>
  </w:endnote>
  <w:endnote w:type="continuationSeparator" w:id="0">
    <w:p w:rsidR="007B5D91" w:rsidRDefault="007B5D91" w:rsidP="00D1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D91" w:rsidRDefault="007B5D91" w:rsidP="00D11A82">
      <w:pPr>
        <w:spacing w:after="0" w:line="240" w:lineRule="auto"/>
      </w:pPr>
      <w:r>
        <w:separator/>
      </w:r>
    </w:p>
  </w:footnote>
  <w:footnote w:type="continuationSeparator" w:id="0">
    <w:p w:rsidR="007B5D91" w:rsidRDefault="007B5D91" w:rsidP="00D11A82">
      <w:pPr>
        <w:spacing w:after="0" w:line="240" w:lineRule="auto"/>
      </w:pPr>
      <w:r>
        <w:continuationSeparator/>
      </w:r>
    </w:p>
  </w:footnote>
  <w:footnote w:id="1">
    <w:p w:rsidR="00710695" w:rsidRPr="00E008CB" w:rsidRDefault="003B3D93" w:rsidP="00710695">
      <w:pPr>
        <w:widowControl w:val="0"/>
        <w:autoSpaceDE w:val="0"/>
        <w:autoSpaceDN w:val="0"/>
        <w:adjustRightInd w:val="0"/>
        <w:spacing w:after="0" w:line="240" w:lineRule="auto"/>
        <w:jc w:val="both"/>
        <w:rPr>
          <w:rFonts w:asciiTheme="minorBidi" w:hAnsiTheme="minorBidi"/>
          <w:sz w:val="20"/>
          <w:szCs w:val="20"/>
        </w:rPr>
      </w:pPr>
      <w:r w:rsidRPr="00E008CB">
        <w:rPr>
          <w:rStyle w:val="FootnoteReference"/>
          <w:rFonts w:asciiTheme="minorBidi" w:hAnsiTheme="minorBidi"/>
          <w:sz w:val="20"/>
          <w:szCs w:val="20"/>
        </w:rPr>
        <w:footnoteRef/>
      </w:r>
      <w:r w:rsidR="00710695" w:rsidRPr="00E008CB">
        <w:rPr>
          <w:rFonts w:asciiTheme="minorBidi" w:hAnsiTheme="minorBidi"/>
          <w:sz w:val="20"/>
          <w:szCs w:val="20"/>
        </w:rPr>
        <w:t xml:space="preserve"> </w:t>
      </w:r>
      <w:r w:rsidRPr="00E008CB">
        <w:rPr>
          <w:rFonts w:asciiTheme="minorBidi" w:hAnsiTheme="minorBidi"/>
          <w:sz w:val="20"/>
          <w:szCs w:val="20"/>
        </w:rPr>
        <w:t xml:space="preserve">This dense passage defies easy translation or explanation. Statements may be read as questions, and questions may be actual or rhetorical, depending on the interpreter’s inclination. The only verses </w:t>
      </w:r>
      <w:r w:rsidR="00710695" w:rsidRPr="00E008CB">
        <w:rPr>
          <w:rFonts w:asciiTheme="minorBidi" w:hAnsiTheme="minorBidi"/>
          <w:sz w:val="20"/>
          <w:szCs w:val="20"/>
        </w:rPr>
        <w:t xml:space="preserve">that </w:t>
      </w:r>
      <w:r w:rsidRPr="00E008CB">
        <w:rPr>
          <w:rFonts w:asciiTheme="minorBidi" w:hAnsiTheme="minorBidi"/>
          <w:sz w:val="20"/>
          <w:szCs w:val="20"/>
        </w:rPr>
        <w:t xml:space="preserve">should certainly be read as a question are those that open with an interrogative (verses 37 and 39). Other attempts to place a question mark at the conclusion of a sentence involve creative liberties taken by the interpreter. </w:t>
      </w:r>
      <w:r w:rsidR="005968A7" w:rsidRPr="00E008CB">
        <w:rPr>
          <w:rFonts w:asciiTheme="minorBidi" w:hAnsiTheme="minorBidi"/>
          <w:sz w:val="20"/>
          <w:szCs w:val="20"/>
        </w:rPr>
        <w:t>P</w:t>
      </w:r>
      <w:r w:rsidRPr="00E008CB">
        <w:rPr>
          <w:rFonts w:asciiTheme="minorBidi" w:hAnsiTheme="minorBidi"/>
          <w:sz w:val="20"/>
          <w:szCs w:val="20"/>
        </w:rPr>
        <w:t>lacing a question mark at the end of a statement completely reverses its meaning</w:t>
      </w:r>
      <w:r w:rsidR="005968A7" w:rsidRPr="00E008CB">
        <w:rPr>
          <w:rFonts w:asciiTheme="minorBidi" w:hAnsiTheme="minorBidi"/>
          <w:sz w:val="20"/>
          <w:szCs w:val="20"/>
        </w:rPr>
        <w:t>, resulting in a radically changed verse</w:t>
      </w:r>
      <w:r w:rsidRPr="00E008CB">
        <w:rPr>
          <w:rFonts w:asciiTheme="minorBidi" w:hAnsiTheme="minorBidi"/>
          <w:sz w:val="20"/>
          <w:szCs w:val="20"/>
        </w:rPr>
        <w:t xml:space="preserve">. </w:t>
      </w:r>
    </w:p>
    <w:p w:rsidR="003B3D93" w:rsidRPr="00E008CB" w:rsidRDefault="003B3D93" w:rsidP="00710695">
      <w:pPr>
        <w:widowControl w:val="0"/>
        <w:autoSpaceDE w:val="0"/>
        <w:autoSpaceDN w:val="0"/>
        <w:adjustRightInd w:val="0"/>
        <w:spacing w:after="0" w:line="240" w:lineRule="auto"/>
        <w:jc w:val="both"/>
        <w:rPr>
          <w:rFonts w:asciiTheme="minorBidi" w:hAnsiTheme="minorBidi"/>
          <w:sz w:val="20"/>
          <w:szCs w:val="20"/>
          <w:rtl/>
        </w:rPr>
      </w:pPr>
      <w:r w:rsidRPr="00E008CB">
        <w:rPr>
          <w:rFonts w:asciiTheme="minorBidi" w:hAnsiTheme="minorBidi"/>
          <w:sz w:val="20"/>
          <w:szCs w:val="20"/>
        </w:rPr>
        <w:t xml:space="preserve">The array of possible </w:t>
      </w:r>
      <w:r w:rsidR="00C33889" w:rsidRPr="00E008CB">
        <w:rPr>
          <w:rFonts w:asciiTheme="minorBidi" w:hAnsiTheme="minorBidi"/>
          <w:sz w:val="20"/>
          <w:szCs w:val="20"/>
        </w:rPr>
        <w:t>interpretations stymies any clear transl</w:t>
      </w:r>
      <w:r w:rsidRPr="00E008CB">
        <w:rPr>
          <w:rFonts w:asciiTheme="minorBidi" w:hAnsiTheme="minorBidi"/>
          <w:sz w:val="20"/>
          <w:szCs w:val="20"/>
        </w:rPr>
        <w:t xml:space="preserve">ation of this passage, making it nearly impossible to offer a conclusive reading. To compound the difficulty of this section, its thematic contiguity remains obscure. How does this section proceed from one idea to the next? </w:t>
      </w:r>
      <w:r w:rsidR="00416793" w:rsidRPr="00E008CB">
        <w:rPr>
          <w:rFonts w:asciiTheme="minorBidi" w:hAnsiTheme="minorBidi"/>
          <w:sz w:val="20"/>
          <w:szCs w:val="20"/>
        </w:rPr>
        <w:t>What is its overall</w:t>
      </w:r>
      <w:r w:rsidRPr="00E008CB">
        <w:rPr>
          <w:rFonts w:asciiTheme="minorBidi" w:hAnsiTheme="minorBidi"/>
          <w:sz w:val="20"/>
          <w:szCs w:val="20"/>
        </w:rPr>
        <w:t xml:space="preserve"> </w:t>
      </w:r>
      <w:r w:rsidR="00416793" w:rsidRPr="00E008CB">
        <w:rPr>
          <w:rFonts w:asciiTheme="minorBidi" w:hAnsiTheme="minorBidi"/>
          <w:sz w:val="20"/>
          <w:szCs w:val="20"/>
        </w:rPr>
        <w:t>idea?</w:t>
      </w:r>
      <w:r w:rsidRPr="00E008CB">
        <w:rPr>
          <w:rFonts w:asciiTheme="minorBidi" w:hAnsiTheme="minorBidi"/>
          <w:sz w:val="20"/>
          <w:szCs w:val="20"/>
        </w:rPr>
        <w:t xml:space="preserve"> </w:t>
      </w:r>
      <w:r w:rsidR="00C33889" w:rsidRPr="00E008CB">
        <w:rPr>
          <w:rFonts w:asciiTheme="minorBidi" w:hAnsiTheme="minorBidi"/>
          <w:sz w:val="20"/>
          <w:szCs w:val="20"/>
        </w:rPr>
        <w:t>Perhaps</w:t>
      </w:r>
      <w:r w:rsidRPr="00E008CB">
        <w:rPr>
          <w:rFonts w:asciiTheme="minorBidi" w:hAnsiTheme="minorBidi"/>
          <w:sz w:val="20"/>
          <w:szCs w:val="20"/>
        </w:rPr>
        <w:t xml:space="preserve"> this section consciously endeavor</w:t>
      </w:r>
      <w:r w:rsidR="00C33889" w:rsidRPr="00E008CB">
        <w:rPr>
          <w:rFonts w:asciiTheme="minorBidi" w:hAnsiTheme="minorBidi"/>
          <w:sz w:val="20"/>
          <w:szCs w:val="20"/>
        </w:rPr>
        <w:t>s</w:t>
      </w:r>
      <w:r w:rsidRPr="00E008CB">
        <w:rPr>
          <w:rFonts w:asciiTheme="minorBidi" w:hAnsiTheme="minorBidi"/>
          <w:sz w:val="20"/>
          <w:szCs w:val="20"/>
        </w:rPr>
        <w:t xml:space="preserve"> to maintain a measure of obscurity. Indeed, any discussion of theodicy (namely, the </w:t>
      </w:r>
      <w:r w:rsidR="00C33889" w:rsidRPr="00E008CB">
        <w:rPr>
          <w:rFonts w:asciiTheme="minorBidi" w:hAnsiTheme="minorBidi"/>
          <w:sz w:val="20"/>
          <w:szCs w:val="20"/>
        </w:rPr>
        <w:t>bid</w:t>
      </w:r>
      <w:r w:rsidRPr="00E008CB">
        <w:rPr>
          <w:rFonts w:asciiTheme="minorBidi" w:hAnsiTheme="minorBidi"/>
          <w:sz w:val="20"/>
          <w:szCs w:val="20"/>
        </w:rPr>
        <w:t xml:space="preserve"> to defend God’s goodness and omnipotence while evil exists in the world) seems to necessitate a deliberate vagueness, one that reflects the </w:t>
      </w:r>
      <w:r w:rsidR="00C33889" w:rsidRPr="00E008CB">
        <w:rPr>
          <w:rFonts w:asciiTheme="minorBidi" w:hAnsiTheme="minorBidi"/>
          <w:sz w:val="20"/>
          <w:szCs w:val="20"/>
        </w:rPr>
        <w:t>uncertainty that accompanies the</w:t>
      </w:r>
      <w:r w:rsidRPr="00E008CB">
        <w:rPr>
          <w:rFonts w:asciiTheme="minorBidi" w:hAnsiTheme="minorBidi"/>
          <w:sz w:val="20"/>
          <w:szCs w:val="20"/>
        </w:rPr>
        <w:t xml:space="preserve"> attempt to grapple with this topic.</w:t>
      </w:r>
    </w:p>
  </w:footnote>
  <w:footnote w:id="2">
    <w:p w:rsidR="00D11A82" w:rsidRPr="00E008CB" w:rsidRDefault="00D11A82">
      <w:pPr>
        <w:pStyle w:val="FootnoteText"/>
        <w:jc w:val="both"/>
        <w:rPr>
          <w:rFonts w:asciiTheme="minorBidi" w:hAnsiTheme="minorBidi"/>
        </w:rPr>
      </w:pPr>
      <w:r w:rsidRPr="00E008CB">
        <w:rPr>
          <w:rStyle w:val="FootnoteReference"/>
          <w:rFonts w:asciiTheme="minorBidi" w:hAnsiTheme="minorBidi"/>
        </w:rPr>
        <w:footnoteRef/>
      </w:r>
      <w:r w:rsidRPr="00E008CB">
        <w:rPr>
          <w:rFonts w:asciiTheme="minorBidi" w:hAnsiTheme="minorBidi"/>
        </w:rPr>
        <w:t xml:space="preserve"> Rashi</w:t>
      </w:r>
      <w:r w:rsidR="009818A6" w:rsidRPr="00E008CB">
        <w:rPr>
          <w:rFonts w:asciiTheme="minorBidi" w:hAnsiTheme="minorBidi"/>
        </w:rPr>
        <w:t xml:space="preserve"> (3:31) reads the section in this manner,</w:t>
      </w:r>
      <w:r w:rsidRPr="00E008CB">
        <w:rPr>
          <w:rFonts w:asciiTheme="minorBidi" w:hAnsiTheme="minorBidi"/>
        </w:rPr>
        <w:t xml:space="preserve"> explaining that the fact that God does not reject humans forever is a good reason to submit</w:t>
      </w:r>
      <w:r w:rsidR="008A7A1D" w:rsidRPr="00E008CB">
        <w:rPr>
          <w:rFonts w:asciiTheme="minorBidi" w:hAnsiTheme="minorBidi"/>
        </w:rPr>
        <w:t xml:space="preserve"> silently</w:t>
      </w:r>
      <w:r w:rsidRPr="00E008CB">
        <w:rPr>
          <w:rFonts w:asciiTheme="minorBidi" w:hAnsiTheme="minorBidi"/>
        </w:rPr>
        <w:t xml:space="preserve"> to God’s decree. R</w:t>
      </w:r>
      <w:r w:rsidR="00710695" w:rsidRPr="00E008CB">
        <w:rPr>
          <w:rFonts w:asciiTheme="minorBidi" w:hAnsiTheme="minorBidi"/>
        </w:rPr>
        <w:t>.</w:t>
      </w:r>
      <w:r w:rsidRPr="00E008CB">
        <w:rPr>
          <w:rFonts w:asciiTheme="minorBidi" w:hAnsiTheme="minorBidi"/>
        </w:rPr>
        <w:t xml:space="preserve"> Yosef Kara (3:31) makes a similar point: “And now he gives a reason for all that was said above. Why is it ‘good for the </w:t>
      </w:r>
      <w:r w:rsidRPr="00E008CB">
        <w:rPr>
          <w:rFonts w:asciiTheme="minorBidi" w:hAnsiTheme="minorBidi"/>
          <w:i/>
          <w:iCs/>
        </w:rPr>
        <w:t>gever</w:t>
      </w:r>
      <w:r w:rsidRPr="00E008CB">
        <w:rPr>
          <w:rFonts w:asciiTheme="minorBidi" w:hAnsiTheme="minorBidi"/>
        </w:rPr>
        <w:t xml:space="preserve"> that he should bear a burden in his youth’ and there is no </w:t>
      </w:r>
      <w:r w:rsidR="009818A6" w:rsidRPr="00E008CB">
        <w:rPr>
          <w:rFonts w:asciiTheme="minorBidi" w:hAnsiTheme="minorBidi"/>
        </w:rPr>
        <w:t>great</w:t>
      </w:r>
      <w:r w:rsidRPr="00E008CB">
        <w:rPr>
          <w:rFonts w:asciiTheme="minorBidi" w:hAnsiTheme="minorBidi"/>
        </w:rPr>
        <w:t xml:space="preserve">er good for a person than that that ‘he should sit in solitude and silence,’ </w:t>
      </w:r>
      <w:r w:rsidR="00710695" w:rsidRPr="00E008CB">
        <w:rPr>
          <w:rFonts w:asciiTheme="minorBidi" w:hAnsiTheme="minorBidi"/>
        </w:rPr>
        <w:t xml:space="preserve">throughout </w:t>
      </w:r>
      <w:r w:rsidRPr="00E008CB">
        <w:rPr>
          <w:rFonts w:asciiTheme="minorBidi" w:hAnsiTheme="minorBidi"/>
        </w:rPr>
        <w:t>ever</w:t>
      </w:r>
      <w:r w:rsidR="008A7A1D" w:rsidRPr="00E008CB">
        <w:rPr>
          <w:rFonts w:asciiTheme="minorBidi" w:hAnsiTheme="minorBidi"/>
        </w:rPr>
        <w:t>ything that God places upon him?</w:t>
      </w:r>
      <w:r w:rsidRPr="00E008CB">
        <w:rPr>
          <w:rFonts w:asciiTheme="minorBidi" w:hAnsiTheme="minorBidi"/>
        </w:rPr>
        <w:t xml:space="preserve"> ‘He should put his mouth in the dust… he should give the one who strikes him his cheek’ - ‘For God will not reject forever!’”</w:t>
      </w:r>
    </w:p>
  </w:footnote>
  <w:footnote w:id="3">
    <w:p w:rsidR="00D11A82" w:rsidRPr="00E008CB" w:rsidRDefault="00D11A82" w:rsidP="009818A6">
      <w:pPr>
        <w:pStyle w:val="FootnoteText"/>
        <w:jc w:val="both"/>
        <w:rPr>
          <w:rFonts w:asciiTheme="minorBidi" w:hAnsiTheme="minorBidi"/>
        </w:rPr>
      </w:pPr>
      <w:r w:rsidRPr="00E008CB">
        <w:rPr>
          <w:rStyle w:val="FootnoteReference"/>
          <w:rFonts w:asciiTheme="minorBidi" w:hAnsiTheme="minorBidi"/>
        </w:rPr>
        <w:footnoteRef/>
      </w:r>
      <w:r w:rsidR="007B1622" w:rsidRPr="00E008CB">
        <w:rPr>
          <w:rFonts w:asciiTheme="minorBidi" w:hAnsiTheme="minorBidi"/>
        </w:rPr>
        <w:t xml:space="preserve"> </w:t>
      </w:r>
      <w:r w:rsidR="009818A6" w:rsidRPr="00E008CB">
        <w:rPr>
          <w:rFonts w:asciiTheme="minorBidi" w:hAnsiTheme="minorBidi"/>
        </w:rPr>
        <w:t>This</w:t>
      </w:r>
      <w:r w:rsidR="007B1622" w:rsidRPr="00E008CB">
        <w:rPr>
          <w:rFonts w:asciiTheme="minorBidi" w:hAnsiTheme="minorBidi"/>
        </w:rPr>
        <w:t xml:space="preserve"> </w:t>
      </w:r>
      <w:r w:rsidR="009818A6" w:rsidRPr="00E008CB">
        <w:rPr>
          <w:rFonts w:asciiTheme="minorBidi" w:hAnsiTheme="minorBidi"/>
        </w:rPr>
        <w:t xml:space="preserve">idea appears often in </w:t>
      </w:r>
      <w:r w:rsidR="009818A6" w:rsidRPr="00E008CB">
        <w:rPr>
          <w:rFonts w:asciiTheme="minorBidi" w:hAnsiTheme="minorBidi"/>
          <w:i/>
          <w:iCs/>
        </w:rPr>
        <w:t>Tanakh</w:t>
      </w:r>
      <w:r w:rsidR="009818A6" w:rsidRPr="00E008CB">
        <w:rPr>
          <w:rFonts w:asciiTheme="minorBidi" w:hAnsiTheme="minorBidi"/>
        </w:rPr>
        <w:t>.</w:t>
      </w:r>
      <w:r w:rsidR="007B1622" w:rsidRPr="00E008CB">
        <w:rPr>
          <w:rFonts w:asciiTheme="minorBidi" w:hAnsiTheme="minorBidi"/>
        </w:rPr>
        <w:t xml:space="preserve"> </w:t>
      </w:r>
      <w:r w:rsidR="009818A6" w:rsidRPr="00E008CB">
        <w:rPr>
          <w:rFonts w:asciiTheme="minorBidi" w:hAnsiTheme="minorBidi"/>
        </w:rPr>
        <w:t>S</w:t>
      </w:r>
      <w:r w:rsidR="007B1622" w:rsidRPr="00E008CB">
        <w:rPr>
          <w:rFonts w:asciiTheme="minorBidi" w:hAnsiTheme="minorBidi"/>
        </w:rPr>
        <w:t>ee</w:t>
      </w:r>
      <w:r w:rsidR="005728DC" w:rsidRPr="00E008CB">
        <w:rPr>
          <w:rFonts w:asciiTheme="minorBidi" w:hAnsiTheme="minorBidi"/>
        </w:rPr>
        <w:t xml:space="preserve"> e.g.</w:t>
      </w:r>
      <w:r w:rsidR="007B1622" w:rsidRPr="00E008CB">
        <w:rPr>
          <w:rFonts w:asciiTheme="minorBidi" w:hAnsiTheme="minorBidi"/>
        </w:rPr>
        <w:t xml:space="preserve"> </w:t>
      </w:r>
      <w:r w:rsidR="007B1622" w:rsidRPr="00E008CB">
        <w:rPr>
          <w:rFonts w:asciiTheme="minorBidi" w:hAnsiTheme="minorBidi"/>
          <w:i/>
          <w:iCs/>
        </w:rPr>
        <w:t>Tehillim</w:t>
      </w:r>
      <w:r w:rsidRPr="00E008CB">
        <w:rPr>
          <w:rFonts w:asciiTheme="minorBidi" w:hAnsiTheme="minorBidi"/>
        </w:rPr>
        <w:t xml:space="preserve"> </w:t>
      </w:r>
      <w:r w:rsidR="005728DC" w:rsidRPr="00E008CB">
        <w:rPr>
          <w:rFonts w:asciiTheme="minorBidi" w:hAnsiTheme="minorBidi"/>
          <w:rtl/>
        </w:rPr>
        <w:t>77:8</w:t>
      </w:r>
      <w:r w:rsidR="005728DC" w:rsidRPr="00E008CB">
        <w:rPr>
          <w:rFonts w:asciiTheme="minorBidi" w:hAnsiTheme="minorBidi"/>
        </w:rPr>
        <w:t xml:space="preserve">; </w:t>
      </w:r>
      <w:r w:rsidRPr="00E008CB">
        <w:rPr>
          <w:rFonts w:asciiTheme="minorBidi" w:hAnsiTheme="minorBidi"/>
        </w:rPr>
        <w:t>103:8-9.</w:t>
      </w:r>
    </w:p>
  </w:footnote>
  <w:footnote w:id="4">
    <w:p w:rsidR="00D11A82" w:rsidRPr="00E008CB" w:rsidRDefault="00D11A82">
      <w:pPr>
        <w:pStyle w:val="FootnoteText"/>
        <w:jc w:val="both"/>
        <w:rPr>
          <w:rFonts w:asciiTheme="minorBidi" w:hAnsiTheme="minorBidi"/>
        </w:rPr>
      </w:pPr>
      <w:r w:rsidRPr="00E008CB">
        <w:rPr>
          <w:rStyle w:val="FootnoteReference"/>
          <w:rFonts w:asciiTheme="minorBidi" w:hAnsiTheme="minorBidi"/>
        </w:rPr>
        <w:footnoteRef/>
      </w:r>
      <w:r w:rsidRPr="00E008CB">
        <w:rPr>
          <w:rFonts w:asciiTheme="minorBidi" w:hAnsiTheme="minorBidi"/>
        </w:rPr>
        <w:t xml:space="preserve"> Rashi (3:32) prefers not to sustain this omission in the verse, which leaves a troubling theological void. He therefore</w:t>
      </w:r>
      <w:r w:rsidR="00710695" w:rsidRPr="00E008CB">
        <w:rPr>
          <w:rFonts w:asciiTheme="minorBidi" w:hAnsiTheme="minorBidi"/>
        </w:rPr>
        <w:t xml:space="preserve"> adds </w:t>
      </w:r>
      <w:r w:rsidRPr="00E008CB">
        <w:rPr>
          <w:rFonts w:asciiTheme="minorBidi" w:hAnsiTheme="minorBidi"/>
        </w:rPr>
        <w:t>an explanation for God’s afflictions</w:t>
      </w:r>
      <w:r w:rsidR="00710695" w:rsidRPr="00E008CB">
        <w:rPr>
          <w:rFonts w:asciiTheme="minorBidi" w:hAnsiTheme="minorBidi"/>
        </w:rPr>
        <w:t xml:space="preserve"> –</w:t>
      </w:r>
      <w:r w:rsidRPr="00E008CB">
        <w:rPr>
          <w:rFonts w:asciiTheme="minorBidi" w:hAnsiTheme="minorBidi"/>
        </w:rPr>
        <w:t xml:space="preserve"> namely, that God brings grief because of man’s sins</w:t>
      </w:r>
      <w:r w:rsidR="005728DC" w:rsidRPr="00E008CB">
        <w:rPr>
          <w:rFonts w:asciiTheme="minorBidi" w:hAnsiTheme="minorBidi"/>
        </w:rPr>
        <w:t>,</w:t>
      </w:r>
      <w:r w:rsidRPr="00E008CB">
        <w:rPr>
          <w:rFonts w:asciiTheme="minorBidi" w:hAnsiTheme="minorBidi"/>
        </w:rPr>
        <w:t xml:space="preserve"> an idea </w:t>
      </w:r>
      <w:r w:rsidR="00710695" w:rsidRPr="00E008CB">
        <w:rPr>
          <w:rFonts w:asciiTheme="minorBidi" w:hAnsiTheme="minorBidi"/>
        </w:rPr>
        <w:t xml:space="preserve">that </w:t>
      </w:r>
      <w:r w:rsidRPr="00E008CB">
        <w:rPr>
          <w:rFonts w:asciiTheme="minorBidi" w:hAnsiTheme="minorBidi"/>
        </w:rPr>
        <w:t xml:space="preserve">will only appear at the </w:t>
      </w:r>
      <w:r w:rsidR="005728DC" w:rsidRPr="00E008CB">
        <w:rPr>
          <w:rFonts w:asciiTheme="minorBidi" w:hAnsiTheme="minorBidi"/>
        </w:rPr>
        <w:t>conclusion</w:t>
      </w:r>
      <w:r w:rsidRPr="00E008CB">
        <w:rPr>
          <w:rFonts w:asciiTheme="minorBidi" w:hAnsiTheme="minorBidi"/>
        </w:rPr>
        <w:t xml:space="preserve"> of this section in </w:t>
      </w:r>
      <w:r w:rsidRPr="00E008CB">
        <w:rPr>
          <w:rFonts w:asciiTheme="minorBidi" w:hAnsiTheme="minorBidi"/>
          <w:i/>
          <w:iCs/>
        </w:rPr>
        <w:t>Eikha</w:t>
      </w:r>
      <w:r w:rsidR="0061504C" w:rsidRPr="00E008CB">
        <w:rPr>
          <w:rFonts w:asciiTheme="minorBidi" w:hAnsiTheme="minorBidi"/>
        </w:rPr>
        <w:t xml:space="preserve"> </w:t>
      </w:r>
      <w:r w:rsidRPr="00E008CB">
        <w:rPr>
          <w:rFonts w:asciiTheme="minorBidi" w:hAnsiTheme="minorBidi"/>
        </w:rPr>
        <w:t>3:39.</w:t>
      </w:r>
    </w:p>
  </w:footnote>
  <w:footnote w:id="5">
    <w:p w:rsidR="00D11A82" w:rsidRPr="00E008CB" w:rsidRDefault="00D11A82" w:rsidP="00D11A82">
      <w:pPr>
        <w:pStyle w:val="FootnoteText"/>
        <w:jc w:val="both"/>
        <w:rPr>
          <w:rFonts w:asciiTheme="minorBidi" w:hAnsiTheme="minorBidi"/>
        </w:rPr>
      </w:pPr>
      <w:r w:rsidRPr="00E008CB">
        <w:rPr>
          <w:rStyle w:val="FootnoteReference"/>
          <w:rFonts w:asciiTheme="minorBidi" w:hAnsiTheme="minorBidi"/>
        </w:rPr>
        <w:footnoteRef/>
      </w:r>
      <w:r w:rsidRPr="00E008CB">
        <w:rPr>
          <w:rFonts w:asciiTheme="minorBidi" w:hAnsiTheme="minorBidi"/>
        </w:rPr>
        <w:t xml:space="preserve"> Once again, Rashi (3:33) fills the void by explai</w:t>
      </w:r>
      <w:r w:rsidR="00AC14CC" w:rsidRPr="00E008CB">
        <w:rPr>
          <w:rFonts w:asciiTheme="minorBidi" w:hAnsiTheme="minorBidi"/>
        </w:rPr>
        <w:t>ning that God only afflicts</w:t>
      </w:r>
      <w:r w:rsidRPr="00E008CB">
        <w:rPr>
          <w:rFonts w:asciiTheme="minorBidi" w:hAnsiTheme="minorBidi"/>
        </w:rPr>
        <w:t xml:space="preserve"> people </w:t>
      </w:r>
      <w:r w:rsidR="00AC14CC" w:rsidRPr="00E008CB">
        <w:rPr>
          <w:rFonts w:asciiTheme="minorBidi" w:hAnsiTheme="minorBidi"/>
        </w:rPr>
        <w:t xml:space="preserve">when they </w:t>
      </w:r>
      <w:r w:rsidRPr="00E008CB">
        <w:rPr>
          <w:rFonts w:asciiTheme="minorBidi" w:hAnsiTheme="minorBidi"/>
        </w:rPr>
        <w:t>have sinned.</w:t>
      </w:r>
    </w:p>
  </w:footnote>
  <w:footnote w:id="6">
    <w:p w:rsidR="008524BE" w:rsidRPr="00E008CB" w:rsidRDefault="008524BE" w:rsidP="008524BE">
      <w:pPr>
        <w:widowControl w:val="0"/>
        <w:autoSpaceDE w:val="0"/>
        <w:autoSpaceDN w:val="0"/>
        <w:adjustRightInd w:val="0"/>
        <w:spacing w:after="0" w:line="240" w:lineRule="auto"/>
        <w:jc w:val="both"/>
        <w:rPr>
          <w:rFonts w:asciiTheme="minorBidi" w:hAnsiTheme="minorBidi"/>
          <w:sz w:val="20"/>
          <w:szCs w:val="20"/>
        </w:rPr>
      </w:pPr>
      <w:r w:rsidRPr="00E008CB">
        <w:rPr>
          <w:rStyle w:val="FootnoteReference"/>
          <w:rFonts w:asciiTheme="minorBidi" w:hAnsiTheme="minorBidi"/>
          <w:sz w:val="20"/>
          <w:szCs w:val="20"/>
        </w:rPr>
        <w:footnoteRef/>
      </w:r>
      <w:r w:rsidRPr="00E008CB">
        <w:rPr>
          <w:rFonts w:asciiTheme="minorBidi" w:hAnsiTheme="minorBidi"/>
          <w:sz w:val="20"/>
          <w:szCs w:val="20"/>
        </w:rPr>
        <w:t xml:space="preserve"> Westermann, </w:t>
      </w:r>
      <w:r w:rsidRPr="00E008CB">
        <w:rPr>
          <w:rFonts w:asciiTheme="minorBidi" w:hAnsiTheme="minorBidi"/>
          <w:i/>
          <w:iCs/>
          <w:sz w:val="20"/>
          <w:szCs w:val="20"/>
        </w:rPr>
        <w:t>Lamentations</w:t>
      </w:r>
      <w:r w:rsidRPr="00E008CB">
        <w:rPr>
          <w:rFonts w:asciiTheme="minorBidi" w:hAnsiTheme="minorBidi"/>
          <w:sz w:val="20"/>
          <w:szCs w:val="20"/>
        </w:rPr>
        <w:t xml:space="preserve">, p. 178, discerns the voice of someone who has suffered unjustly in the background of these verses. I see no particular reason to assume that these verses refer to someone’s specific experience. All of the ruminations in this section seem to be of a general nature, designed to relate to anyone and everyone who has suffered in all sorts of contexts. </w:t>
      </w:r>
    </w:p>
  </w:footnote>
  <w:footnote w:id="7">
    <w:p w:rsidR="008524BE" w:rsidRPr="00E008CB" w:rsidRDefault="008524BE">
      <w:pPr>
        <w:widowControl w:val="0"/>
        <w:autoSpaceDE w:val="0"/>
        <w:autoSpaceDN w:val="0"/>
        <w:adjustRightInd w:val="0"/>
        <w:spacing w:after="0" w:line="240" w:lineRule="auto"/>
        <w:jc w:val="both"/>
        <w:rPr>
          <w:rFonts w:asciiTheme="minorBidi" w:hAnsiTheme="minorBidi"/>
          <w:sz w:val="20"/>
          <w:szCs w:val="20"/>
        </w:rPr>
      </w:pPr>
      <w:r w:rsidRPr="00E008CB">
        <w:rPr>
          <w:rStyle w:val="FootnoteReference"/>
          <w:rFonts w:asciiTheme="minorBidi" w:hAnsiTheme="minorBidi"/>
          <w:sz w:val="20"/>
          <w:szCs w:val="20"/>
        </w:rPr>
        <w:footnoteRef/>
      </w:r>
      <w:r w:rsidRPr="00E008CB">
        <w:rPr>
          <w:rFonts w:asciiTheme="minorBidi" w:hAnsiTheme="minorBidi"/>
          <w:sz w:val="20"/>
          <w:szCs w:val="20"/>
        </w:rPr>
        <w:t xml:space="preserve"> The language of these verses evoke biblical laws that instruct </w:t>
      </w:r>
      <w:r w:rsidR="00715056" w:rsidRPr="00E008CB">
        <w:rPr>
          <w:rFonts w:asciiTheme="minorBidi" w:hAnsiTheme="minorBidi"/>
          <w:sz w:val="20"/>
          <w:szCs w:val="20"/>
        </w:rPr>
        <w:t>upright</w:t>
      </w:r>
      <w:r w:rsidRPr="00E008CB">
        <w:rPr>
          <w:rFonts w:asciiTheme="minorBidi" w:hAnsiTheme="minorBidi"/>
          <w:sz w:val="20"/>
          <w:szCs w:val="20"/>
        </w:rPr>
        <w:t>ness</w:t>
      </w:r>
      <w:r w:rsidR="00715056" w:rsidRPr="00E008CB">
        <w:rPr>
          <w:rFonts w:asciiTheme="minorBidi" w:hAnsiTheme="minorBidi"/>
          <w:sz w:val="20"/>
          <w:szCs w:val="20"/>
        </w:rPr>
        <w:t>,</w:t>
      </w:r>
      <w:r w:rsidRPr="00E008CB">
        <w:rPr>
          <w:rFonts w:asciiTheme="minorBidi" w:hAnsiTheme="minorBidi"/>
          <w:sz w:val="20"/>
          <w:szCs w:val="20"/>
        </w:rPr>
        <w:t xml:space="preserve"> particularly for the poor and helpless (e.g. </w:t>
      </w:r>
      <w:r w:rsidRPr="00E008CB">
        <w:rPr>
          <w:rFonts w:asciiTheme="minorBidi" w:hAnsiTheme="minorBidi"/>
          <w:i/>
          <w:iCs/>
          <w:sz w:val="20"/>
          <w:szCs w:val="20"/>
        </w:rPr>
        <w:t>Shemot</w:t>
      </w:r>
      <w:r w:rsidRPr="00E008CB">
        <w:rPr>
          <w:rFonts w:asciiTheme="minorBidi" w:hAnsiTheme="minorBidi"/>
          <w:sz w:val="20"/>
          <w:szCs w:val="20"/>
        </w:rPr>
        <w:t xml:space="preserve"> 23:6; </w:t>
      </w:r>
      <w:r w:rsidRPr="00E008CB">
        <w:rPr>
          <w:rFonts w:asciiTheme="minorBidi" w:hAnsiTheme="minorBidi"/>
          <w:i/>
          <w:iCs/>
          <w:sz w:val="20"/>
          <w:szCs w:val="20"/>
        </w:rPr>
        <w:t>Devarim</w:t>
      </w:r>
      <w:r w:rsidR="00FD07C6" w:rsidRPr="00E008CB">
        <w:rPr>
          <w:rFonts w:asciiTheme="minorBidi" w:hAnsiTheme="minorBidi"/>
          <w:sz w:val="20"/>
          <w:szCs w:val="20"/>
        </w:rPr>
        <w:t xml:space="preserve"> 24:1</w:t>
      </w:r>
      <w:r w:rsidRPr="00E008CB">
        <w:rPr>
          <w:rFonts w:asciiTheme="minorBidi" w:hAnsiTheme="minorBidi"/>
          <w:sz w:val="20"/>
          <w:szCs w:val="20"/>
        </w:rPr>
        <w:t>7; 27:19). Perhaps for this reason, the Targum adds the adjective “</w:t>
      </w:r>
      <w:r w:rsidR="00710695" w:rsidRPr="00E008CB">
        <w:rPr>
          <w:rFonts w:asciiTheme="minorBidi" w:hAnsiTheme="minorBidi"/>
          <w:i/>
          <w:iCs/>
          <w:sz w:val="20"/>
          <w:szCs w:val="20"/>
        </w:rPr>
        <w:t>miskein</w:t>
      </w:r>
      <w:r w:rsidRPr="00E008CB">
        <w:rPr>
          <w:rFonts w:asciiTheme="minorBidi" w:hAnsiTheme="minorBidi"/>
          <w:sz w:val="20"/>
          <w:szCs w:val="20"/>
        </w:rPr>
        <w:t xml:space="preserve">” (meaning poor or contemptible) to describe the </w:t>
      </w:r>
      <w:r w:rsidR="00715056" w:rsidRPr="00E008CB">
        <w:rPr>
          <w:rFonts w:asciiTheme="minorBidi" w:hAnsiTheme="minorBidi"/>
          <w:sz w:val="20"/>
          <w:szCs w:val="20"/>
        </w:rPr>
        <w:t>sufferer</w:t>
      </w:r>
      <w:r w:rsidRPr="00E008CB">
        <w:rPr>
          <w:rFonts w:asciiTheme="minorBidi" w:hAnsiTheme="minorBidi"/>
          <w:sz w:val="20"/>
          <w:szCs w:val="20"/>
        </w:rPr>
        <w:t xml:space="preserve"> in verses 35-36.</w:t>
      </w:r>
      <w:r w:rsidR="00FD07C6" w:rsidRPr="00E008CB">
        <w:rPr>
          <w:rFonts w:asciiTheme="minorBidi" w:hAnsiTheme="minorBidi"/>
          <w:sz w:val="20"/>
          <w:szCs w:val="20"/>
        </w:rPr>
        <w:t xml:space="preserve"> </w:t>
      </w:r>
    </w:p>
  </w:footnote>
  <w:footnote w:id="8">
    <w:p w:rsidR="00D11A82" w:rsidRPr="00E008CB" w:rsidRDefault="00D11A82">
      <w:pPr>
        <w:pStyle w:val="FootnoteText"/>
        <w:jc w:val="both"/>
        <w:rPr>
          <w:rFonts w:asciiTheme="minorBidi" w:hAnsiTheme="minorBidi"/>
        </w:rPr>
      </w:pPr>
      <w:r w:rsidRPr="00E008CB">
        <w:rPr>
          <w:rStyle w:val="FootnoteReference"/>
          <w:rFonts w:asciiTheme="minorBidi" w:hAnsiTheme="minorBidi"/>
        </w:rPr>
        <w:footnoteRef/>
      </w:r>
      <w:r w:rsidRPr="00E008CB">
        <w:rPr>
          <w:rFonts w:asciiTheme="minorBidi" w:hAnsiTheme="minorBidi"/>
        </w:rPr>
        <w:t xml:space="preserve"> Though it seems apparent</w:t>
      </w:r>
      <w:r w:rsidR="00FD07C6" w:rsidRPr="00E008CB">
        <w:rPr>
          <w:rFonts w:asciiTheme="minorBidi" w:hAnsiTheme="minorBidi"/>
        </w:rPr>
        <w:t xml:space="preserve"> throughout</w:t>
      </w:r>
      <w:r w:rsidRPr="00E008CB">
        <w:rPr>
          <w:rFonts w:asciiTheme="minorBidi" w:hAnsiTheme="minorBidi"/>
        </w:rPr>
        <w:t xml:space="preserve"> that the intention here is </w:t>
      </w:r>
      <w:r w:rsidRPr="00E008CB">
        <w:rPr>
          <w:rFonts w:asciiTheme="minorBidi" w:hAnsiTheme="minorBidi"/>
          <w:i/>
          <w:iCs/>
        </w:rPr>
        <w:t>not</w:t>
      </w:r>
      <w:r w:rsidRPr="00E008CB">
        <w:rPr>
          <w:rFonts w:asciiTheme="minorBidi" w:hAnsiTheme="minorBidi"/>
        </w:rPr>
        <w:t xml:space="preserve"> to thrust these injustices as accusations a</w:t>
      </w:r>
      <w:r w:rsidR="005728DC" w:rsidRPr="00E008CB">
        <w:rPr>
          <w:rFonts w:asciiTheme="minorBidi" w:hAnsiTheme="minorBidi"/>
        </w:rPr>
        <w:t>t God</w:t>
      </w:r>
      <w:r w:rsidR="00710695" w:rsidRPr="00E008CB">
        <w:rPr>
          <w:rFonts w:asciiTheme="minorBidi" w:hAnsiTheme="minorBidi"/>
        </w:rPr>
        <w:t>,</w:t>
      </w:r>
      <w:r w:rsidR="005728DC" w:rsidRPr="00E008CB">
        <w:rPr>
          <w:rFonts w:asciiTheme="minorBidi" w:hAnsiTheme="minorBidi"/>
        </w:rPr>
        <w:t xml:space="preserve"> </w:t>
      </w:r>
      <w:r w:rsidRPr="00E008CB">
        <w:rPr>
          <w:rFonts w:asciiTheme="minorBidi" w:hAnsiTheme="minorBidi"/>
        </w:rPr>
        <w:t xml:space="preserve">but </w:t>
      </w:r>
      <w:r w:rsidR="005728DC" w:rsidRPr="00E008CB">
        <w:rPr>
          <w:rFonts w:asciiTheme="minorBidi" w:hAnsiTheme="minorBidi"/>
        </w:rPr>
        <w:t>rather to maintain the opposite</w:t>
      </w:r>
      <w:r w:rsidR="00710695" w:rsidRPr="00E008CB">
        <w:rPr>
          <w:rFonts w:asciiTheme="minorBidi" w:hAnsiTheme="minorBidi"/>
        </w:rPr>
        <w:t>,</w:t>
      </w:r>
      <w:r w:rsidRPr="00E008CB">
        <w:rPr>
          <w:rFonts w:asciiTheme="minorBidi" w:hAnsiTheme="minorBidi"/>
        </w:rPr>
        <w:t xml:space="preserve"> we can only actually extrapolate that by</w:t>
      </w:r>
      <w:r w:rsidR="00845052" w:rsidRPr="00E008CB">
        <w:rPr>
          <w:rFonts w:asciiTheme="minorBidi" w:hAnsiTheme="minorBidi"/>
        </w:rPr>
        <w:t xml:space="preserve"> the</w:t>
      </w:r>
      <w:r w:rsidRPr="00E008CB">
        <w:rPr>
          <w:rFonts w:asciiTheme="minorBidi" w:hAnsiTheme="minorBidi"/>
        </w:rPr>
        <w:t xml:space="preserve"> </w:t>
      </w:r>
      <w:r w:rsidR="00845052" w:rsidRPr="00E008CB">
        <w:rPr>
          <w:rFonts w:asciiTheme="minorBidi" w:hAnsiTheme="minorBidi"/>
        </w:rPr>
        <w:t>interpretations suggested above</w:t>
      </w:r>
      <w:r w:rsidR="00710695" w:rsidRPr="00E008CB">
        <w:rPr>
          <w:rFonts w:asciiTheme="minorBidi" w:hAnsiTheme="minorBidi"/>
        </w:rPr>
        <w:t xml:space="preserve"> – </w:t>
      </w:r>
      <w:r w:rsidR="00845052" w:rsidRPr="00E008CB">
        <w:rPr>
          <w:rFonts w:asciiTheme="minorBidi" w:hAnsiTheme="minorBidi"/>
        </w:rPr>
        <w:t>by either applying</w:t>
      </w:r>
      <w:r w:rsidRPr="00E008CB">
        <w:rPr>
          <w:rFonts w:asciiTheme="minorBidi" w:hAnsiTheme="minorBidi"/>
        </w:rPr>
        <w:t xml:space="preserve"> the </w:t>
      </w:r>
      <w:r w:rsidR="00031DF2" w:rsidRPr="00E008CB">
        <w:rPr>
          <w:rFonts w:asciiTheme="minorBidi" w:hAnsiTheme="minorBidi"/>
        </w:rPr>
        <w:t>final</w:t>
      </w:r>
      <w:r w:rsidRPr="00E008CB">
        <w:rPr>
          <w:rFonts w:asciiTheme="minorBidi" w:hAnsiTheme="minorBidi"/>
        </w:rPr>
        <w:t xml:space="preserve"> clause</w:t>
      </w:r>
      <w:r w:rsidR="00031DF2" w:rsidRPr="00E008CB">
        <w:rPr>
          <w:rFonts w:asciiTheme="minorBidi" w:hAnsiTheme="minorBidi"/>
        </w:rPr>
        <w:t xml:space="preserve"> of the </w:t>
      </w:r>
      <w:r w:rsidR="00031DF2" w:rsidRPr="00E008CB">
        <w:rPr>
          <w:rFonts w:asciiTheme="minorBidi" w:hAnsiTheme="minorBidi"/>
          <w:i/>
          <w:iCs/>
        </w:rPr>
        <w:t>lamed</w:t>
      </w:r>
      <w:r w:rsidR="00031DF2" w:rsidRPr="00E008CB">
        <w:rPr>
          <w:rFonts w:asciiTheme="minorBidi" w:hAnsiTheme="minorBidi"/>
        </w:rPr>
        <w:t xml:space="preserve"> verses</w:t>
      </w:r>
      <w:r w:rsidRPr="00E008CB">
        <w:rPr>
          <w:rFonts w:asciiTheme="minorBidi" w:hAnsiTheme="minorBidi"/>
        </w:rPr>
        <w:t xml:space="preserve"> </w:t>
      </w:r>
      <w:r w:rsidR="00031DF2" w:rsidRPr="00E008CB">
        <w:rPr>
          <w:rFonts w:asciiTheme="minorBidi" w:hAnsiTheme="minorBidi"/>
        </w:rPr>
        <w:t>(“God did not see”)</w:t>
      </w:r>
      <w:r w:rsidRPr="00E008CB">
        <w:rPr>
          <w:rFonts w:asciiTheme="minorBidi" w:hAnsiTheme="minorBidi"/>
        </w:rPr>
        <w:t xml:space="preserve"> </w:t>
      </w:r>
      <w:r w:rsidR="00031DF2" w:rsidRPr="00E008CB">
        <w:rPr>
          <w:rFonts w:asciiTheme="minorBidi" w:hAnsiTheme="minorBidi"/>
        </w:rPr>
        <w:t>to all of the earlier statements in verses 34-36</w:t>
      </w:r>
      <w:r w:rsidR="00845052" w:rsidRPr="00E008CB">
        <w:rPr>
          <w:rFonts w:asciiTheme="minorBidi" w:hAnsiTheme="minorBidi"/>
        </w:rPr>
        <w:t xml:space="preserve"> or by applying the first two words of verse 33 (</w:t>
      </w:r>
      <w:r w:rsidR="00845052" w:rsidRPr="00E008CB">
        <w:rPr>
          <w:rFonts w:asciiTheme="minorBidi" w:hAnsiTheme="minorBidi"/>
          <w:i/>
          <w:iCs/>
        </w:rPr>
        <w:t>ki</w:t>
      </w:r>
      <w:r w:rsidR="00845052" w:rsidRPr="00E008CB">
        <w:rPr>
          <w:rFonts w:asciiTheme="minorBidi" w:hAnsiTheme="minorBidi"/>
        </w:rPr>
        <w:t xml:space="preserve"> </w:t>
      </w:r>
      <w:r w:rsidR="00845052" w:rsidRPr="00E008CB">
        <w:rPr>
          <w:rFonts w:asciiTheme="minorBidi" w:hAnsiTheme="minorBidi"/>
          <w:i/>
          <w:iCs/>
        </w:rPr>
        <w:t>lo</w:t>
      </w:r>
      <w:r w:rsidR="00845052" w:rsidRPr="00E008CB">
        <w:rPr>
          <w:rFonts w:asciiTheme="minorBidi" w:hAnsiTheme="minorBidi"/>
        </w:rPr>
        <w:t>) to all of the following verses, which then read in the negative.</w:t>
      </w:r>
      <w:r w:rsidRPr="00E008CB">
        <w:rPr>
          <w:rFonts w:asciiTheme="minorBidi" w:hAnsiTheme="minorBidi"/>
        </w:rPr>
        <w:t xml:space="preserve"> </w:t>
      </w:r>
      <w:r w:rsidR="00031DF2" w:rsidRPr="00E008CB">
        <w:rPr>
          <w:rFonts w:asciiTheme="minorBidi" w:hAnsiTheme="minorBidi"/>
        </w:rPr>
        <w:t xml:space="preserve">In their elliptical state, these </w:t>
      </w:r>
      <w:r w:rsidR="003B3D93" w:rsidRPr="00E008CB">
        <w:rPr>
          <w:rFonts w:asciiTheme="minorBidi" w:hAnsiTheme="minorBidi"/>
        </w:rPr>
        <w:t>description</w:t>
      </w:r>
      <w:r w:rsidRPr="00E008CB">
        <w:rPr>
          <w:rFonts w:asciiTheme="minorBidi" w:hAnsiTheme="minorBidi"/>
        </w:rPr>
        <w:t xml:space="preserve">s </w:t>
      </w:r>
      <w:r w:rsidR="00031DF2" w:rsidRPr="00E008CB">
        <w:rPr>
          <w:rFonts w:asciiTheme="minorBidi" w:hAnsiTheme="minorBidi"/>
        </w:rPr>
        <w:t xml:space="preserve">preserve </w:t>
      </w:r>
      <w:r w:rsidRPr="00E008CB">
        <w:rPr>
          <w:rFonts w:asciiTheme="minorBidi" w:hAnsiTheme="minorBidi"/>
        </w:rPr>
        <w:t>the</w:t>
      </w:r>
      <w:r w:rsidR="00845052" w:rsidRPr="00E008CB">
        <w:rPr>
          <w:rFonts w:asciiTheme="minorBidi" w:hAnsiTheme="minorBidi"/>
        </w:rPr>
        <w:t xml:space="preserve"> accusing</w:t>
      </w:r>
      <w:r w:rsidRPr="00E008CB">
        <w:rPr>
          <w:rFonts w:asciiTheme="minorBidi" w:hAnsiTheme="minorBidi"/>
        </w:rPr>
        <w:t xml:space="preserve"> </w:t>
      </w:r>
      <w:r w:rsidR="002A7A14" w:rsidRPr="00E008CB">
        <w:rPr>
          <w:rFonts w:asciiTheme="minorBidi" w:hAnsiTheme="minorBidi"/>
        </w:rPr>
        <w:t>voice</w:t>
      </w:r>
      <w:r w:rsidRPr="00E008CB">
        <w:rPr>
          <w:rFonts w:asciiTheme="minorBidi" w:hAnsiTheme="minorBidi"/>
        </w:rPr>
        <w:t xml:space="preserve"> of the claimants</w:t>
      </w:r>
      <w:r w:rsidR="00031DF2" w:rsidRPr="00E008CB">
        <w:rPr>
          <w:rFonts w:asciiTheme="minorBidi" w:hAnsiTheme="minorBidi"/>
        </w:rPr>
        <w:t xml:space="preserve">, </w:t>
      </w:r>
      <w:r w:rsidR="00845052" w:rsidRPr="00E008CB">
        <w:rPr>
          <w:rFonts w:asciiTheme="minorBidi" w:hAnsiTheme="minorBidi"/>
        </w:rPr>
        <w:t>indicating</w:t>
      </w:r>
      <w:r w:rsidRPr="00E008CB">
        <w:rPr>
          <w:rFonts w:asciiTheme="minorBidi" w:hAnsiTheme="minorBidi"/>
        </w:rPr>
        <w:t xml:space="preserve"> that human beings do not easily </w:t>
      </w:r>
      <w:r w:rsidR="00031DF2" w:rsidRPr="00E008CB">
        <w:rPr>
          <w:rFonts w:asciiTheme="minorBidi" w:hAnsiTheme="minorBidi"/>
        </w:rPr>
        <w:t>exonerate</w:t>
      </w:r>
      <w:r w:rsidRPr="00E008CB">
        <w:rPr>
          <w:rFonts w:asciiTheme="minorBidi" w:hAnsiTheme="minorBidi"/>
        </w:rPr>
        <w:t xml:space="preserve"> God, especially in the wake of terrible misfortune.</w:t>
      </w:r>
    </w:p>
  </w:footnote>
  <w:footnote w:id="9">
    <w:p w:rsidR="00D11A82" w:rsidRPr="00E008CB" w:rsidRDefault="00D11A82">
      <w:pPr>
        <w:widowControl w:val="0"/>
        <w:autoSpaceDE w:val="0"/>
        <w:autoSpaceDN w:val="0"/>
        <w:adjustRightInd w:val="0"/>
        <w:spacing w:after="0" w:line="240" w:lineRule="auto"/>
        <w:jc w:val="both"/>
        <w:rPr>
          <w:rFonts w:asciiTheme="minorBidi" w:hAnsiTheme="minorBidi"/>
          <w:sz w:val="20"/>
          <w:szCs w:val="20"/>
        </w:rPr>
      </w:pPr>
      <w:r w:rsidRPr="00E008CB">
        <w:rPr>
          <w:rStyle w:val="FootnoteReference"/>
          <w:rFonts w:asciiTheme="minorBidi" w:hAnsiTheme="minorBidi"/>
          <w:sz w:val="20"/>
          <w:szCs w:val="20"/>
        </w:rPr>
        <w:footnoteRef/>
      </w:r>
      <w:r w:rsidRPr="00E008CB">
        <w:rPr>
          <w:rFonts w:asciiTheme="minorBidi" w:hAnsiTheme="minorBidi"/>
          <w:sz w:val="20"/>
          <w:szCs w:val="20"/>
        </w:rPr>
        <w:t xml:space="preserve"> Interpreters explain the phrase, </w:t>
      </w:r>
      <w:r w:rsidR="002A7A14" w:rsidRPr="00E008CB">
        <w:rPr>
          <w:rFonts w:asciiTheme="minorBidi" w:hAnsiTheme="minorBidi"/>
          <w:sz w:val="20"/>
          <w:szCs w:val="20"/>
        </w:rPr>
        <w:t>“</w:t>
      </w:r>
      <w:r w:rsidRPr="00E008CB">
        <w:rPr>
          <w:rFonts w:asciiTheme="minorBidi" w:hAnsiTheme="minorBidi"/>
          <w:sz w:val="20"/>
          <w:szCs w:val="20"/>
        </w:rPr>
        <w:t>God does not see</w:t>
      </w:r>
      <w:r w:rsidR="002A7A14" w:rsidRPr="00E008CB">
        <w:rPr>
          <w:rFonts w:asciiTheme="minorBidi" w:hAnsiTheme="minorBidi"/>
          <w:sz w:val="20"/>
          <w:szCs w:val="20"/>
        </w:rPr>
        <w:t>,”</w:t>
      </w:r>
      <w:r w:rsidRPr="00E008CB">
        <w:rPr>
          <w:rFonts w:asciiTheme="minorBidi" w:hAnsiTheme="minorBidi"/>
          <w:sz w:val="20"/>
          <w:szCs w:val="20"/>
        </w:rPr>
        <w:t xml:space="preserve"> in vastly different ways, emerging with quite different readings of this section. Westermann</w:t>
      </w:r>
      <w:r w:rsidR="002A7A14" w:rsidRPr="00E008CB">
        <w:rPr>
          <w:rFonts w:asciiTheme="minorBidi" w:hAnsiTheme="minorBidi"/>
          <w:sz w:val="20"/>
          <w:szCs w:val="20"/>
        </w:rPr>
        <w:t xml:space="preserve"> </w:t>
      </w:r>
      <w:r w:rsidR="00710695" w:rsidRPr="00E008CB">
        <w:rPr>
          <w:rFonts w:asciiTheme="minorBidi" w:hAnsiTheme="minorBidi"/>
          <w:sz w:val="20"/>
          <w:szCs w:val="20"/>
        </w:rPr>
        <w:t>(</w:t>
      </w:r>
      <w:r w:rsidR="002A7A14" w:rsidRPr="00E008CB">
        <w:rPr>
          <w:rFonts w:asciiTheme="minorBidi" w:hAnsiTheme="minorBidi"/>
          <w:i/>
          <w:iCs/>
          <w:sz w:val="20"/>
          <w:szCs w:val="20"/>
        </w:rPr>
        <w:t>Lamentations</w:t>
      </w:r>
      <w:r w:rsidR="002A7A14" w:rsidRPr="00E008CB">
        <w:rPr>
          <w:rFonts w:asciiTheme="minorBidi" w:hAnsiTheme="minorBidi"/>
          <w:sz w:val="20"/>
          <w:szCs w:val="20"/>
        </w:rPr>
        <w:t>,</w:t>
      </w:r>
      <w:r w:rsidRPr="00E008CB">
        <w:rPr>
          <w:rFonts w:asciiTheme="minorBidi" w:hAnsiTheme="minorBidi"/>
          <w:sz w:val="20"/>
          <w:szCs w:val="20"/>
        </w:rPr>
        <w:t xml:space="preserve"> </w:t>
      </w:r>
      <w:r w:rsidR="002A7A14" w:rsidRPr="00E008CB">
        <w:rPr>
          <w:rFonts w:asciiTheme="minorBidi" w:hAnsiTheme="minorBidi"/>
          <w:sz w:val="20"/>
          <w:szCs w:val="20"/>
        </w:rPr>
        <w:t>p</w:t>
      </w:r>
      <w:r w:rsidRPr="00E008CB">
        <w:rPr>
          <w:rFonts w:asciiTheme="minorBidi" w:hAnsiTheme="minorBidi"/>
          <w:sz w:val="20"/>
          <w:szCs w:val="20"/>
        </w:rPr>
        <w:t>p. 162, 166, 178;</w:t>
      </w:r>
      <w:r w:rsidR="00710695" w:rsidRPr="00E008CB">
        <w:rPr>
          <w:rFonts w:asciiTheme="minorBidi" w:hAnsiTheme="minorBidi"/>
          <w:sz w:val="20"/>
          <w:szCs w:val="20"/>
        </w:rPr>
        <w:t xml:space="preserve"> and</w:t>
      </w:r>
      <w:r w:rsidRPr="00E008CB">
        <w:rPr>
          <w:rFonts w:asciiTheme="minorBidi" w:hAnsiTheme="minorBidi"/>
          <w:sz w:val="20"/>
          <w:szCs w:val="20"/>
        </w:rPr>
        <w:t xml:space="preserve"> Berlin,</w:t>
      </w:r>
      <w:r w:rsidR="002A7A14" w:rsidRPr="00E008CB">
        <w:rPr>
          <w:rFonts w:asciiTheme="minorBidi" w:hAnsiTheme="minorBidi"/>
          <w:sz w:val="20"/>
          <w:szCs w:val="20"/>
        </w:rPr>
        <w:t xml:space="preserve"> </w:t>
      </w:r>
      <w:r w:rsidR="002A7A14" w:rsidRPr="00E008CB">
        <w:rPr>
          <w:rFonts w:asciiTheme="minorBidi" w:hAnsiTheme="minorBidi"/>
          <w:i/>
          <w:iCs/>
          <w:sz w:val="20"/>
          <w:szCs w:val="20"/>
        </w:rPr>
        <w:t>Lamentations</w:t>
      </w:r>
      <w:r w:rsidR="002A7A14" w:rsidRPr="00E008CB">
        <w:rPr>
          <w:rFonts w:asciiTheme="minorBidi" w:hAnsiTheme="minorBidi"/>
          <w:sz w:val="20"/>
          <w:szCs w:val="20"/>
        </w:rPr>
        <w:t xml:space="preserve">, </w:t>
      </w:r>
      <w:r w:rsidRPr="00E008CB">
        <w:rPr>
          <w:rFonts w:asciiTheme="minorBidi" w:hAnsiTheme="minorBidi"/>
          <w:sz w:val="20"/>
          <w:szCs w:val="20"/>
        </w:rPr>
        <w:t>pp. 81, 83</w:t>
      </w:r>
      <w:r w:rsidR="00710695" w:rsidRPr="00E008CB">
        <w:rPr>
          <w:rFonts w:asciiTheme="minorBidi" w:hAnsiTheme="minorBidi"/>
          <w:sz w:val="20"/>
          <w:szCs w:val="20"/>
        </w:rPr>
        <w:t>)</w:t>
      </w:r>
      <w:r w:rsidRPr="00E008CB">
        <w:rPr>
          <w:rFonts w:asciiTheme="minorBidi" w:hAnsiTheme="minorBidi"/>
          <w:sz w:val="20"/>
          <w:szCs w:val="20"/>
        </w:rPr>
        <w:t xml:space="preserve"> read this as a rhetorical question</w:t>
      </w:r>
      <w:r w:rsidR="00710695" w:rsidRPr="00E008CB">
        <w:rPr>
          <w:rFonts w:asciiTheme="minorBidi" w:hAnsiTheme="minorBidi"/>
          <w:sz w:val="20"/>
          <w:szCs w:val="20"/>
        </w:rPr>
        <w:t>:</w:t>
      </w:r>
      <w:r w:rsidRPr="00E008CB">
        <w:rPr>
          <w:rFonts w:asciiTheme="minorBidi" w:hAnsiTheme="minorBidi"/>
          <w:sz w:val="20"/>
          <w:szCs w:val="20"/>
        </w:rPr>
        <w:t xml:space="preserve"> “Does not the Lord see it?” </w:t>
      </w:r>
      <w:r w:rsidR="002A7A14" w:rsidRPr="00E008CB">
        <w:rPr>
          <w:rFonts w:asciiTheme="minorBidi" w:hAnsiTheme="minorBidi"/>
          <w:sz w:val="20"/>
          <w:szCs w:val="20"/>
        </w:rPr>
        <w:t>This reading indicates that s</w:t>
      </w:r>
      <w:r w:rsidRPr="00E008CB">
        <w:rPr>
          <w:rFonts w:asciiTheme="minorBidi" w:hAnsiTheme="minorBidi"/>
          <w:sz w:val="20"/>
          <w:szCs w:val="20"/>
        </w:rPr>
        <w:t xml:space="preserve">ufferers should </w:t>
      </w:r>
      <w:r w:rsidR="002A7A14" w:rsidRPr="00E008CB">
        <w:rPr>
          <w:rFonts w:asciiTheme="minorBidi" w:hAnsiTheme="minorBidi"/>
          <w:sz w:val="20"/>
          <w:szCs w:val="20"/>
        </w:rPr>
        <w:t>take comfort in the fact</w:t>
      </w:r>
      <w:r w:rsidRPr="00E008CB">
        <w:rPr>
          <w:rFonts w:asciiTheme="minorBidi" w:hAnsiTheme="minorBidi"/>
          <w:sz w:val="20"/>
          <w:szCs w:val="20"/>
        </w:rPr>
        <w:t xml:space="preserve"> that God sees all human injustice. O’Connor</w:t>
      </w:r>
      <w:r w:rsidR="002A7A14" w:rsidRPr="00E008CB">
        <w:rPr>
          <w:rFonts w:asciiTheme="minorBidi" w:hAnsiTheme="minorBidi"/>
          <w:sz w:val="20"/>
          <w:szCs w:val="20"/>
        </w:rPr>
        <w:t xml:space="preserve"> </w:t>
      </w:r>
      <w:r w:rsidR="00710695" w:rsidRPr="00E008CB">
        <w:rPr>
          <w:rFonts w:asciiTheme="minorBidi" w:hAnsiTheme="minorBidi"/>
          <w:sz w:val="20"/>
          <w:szCs w:val="20"/>
        </w:rPr>
        <w:t>(</w:t>
      </w:r>
      <w:r w:rsidR="002A7A14" w:rsidRPr="00E008CB">
        <w:rPr>
          <w:rFonts w:asciiTheme="minorBidi" w:hAnsiTheme="minorBidi"/>
          <w:i/>
          <w:iCs/>
          <w:sz w:val="20"/>
          <w:szCs w:val="20"/>
        </w:rPr>
        <w:t>Lamentations</w:t>
      </w:r>
      <w:r w:rsidR="002A7A14" w:rsidRPr="00E008CB">
        <w:rPr>
          <w:rFonts w:asciiTheme="minorBidi" w:hAnsiTheme="minorBidi"/>
          <w:sz w:val="20"/>
          <w:szCs w:val="20"/>
        </w:rPr>
        <w:t>,</w:t>
      </w:r>
      <w:r w:rsidRPr="00E008CB">
        <w:rPr>
          <w:rFonts w:asciiTheme="minorBidi" w:hAnsiTheme="minorBidi"/>
          <w:sz w:val="20"/>
          <w:szCs w:val="20"/>
        </w:rPr>
        <w:t xml:space="preserve"> p. 52</w:t>
      </w:r>
      <w:r w:rsidR="00710695" w:rsidRPr="00E008CB">
        <w:rPr>
          <w:rFonts w:asciiTheme="minorBidi" w:hAnsiTheme="minorBidi"/>
          <w:sz w:val="20"/>
          <w:szCs w:val="20"/>
        </w:rPr>
        <w:t>)</w:t>
      </w:r>
      <w:r w:rsidRPr="00E008CB">
        <w:rPr>
          <w:rFonts w:asciiTheme="minorBidi" w:hAnsiTheme="minorBidi"/>
          <w:sz w:val="20"/>
          <w:szCs w:val="20"/>
        </w:rPr>
        <w:t xml:space="preserve"> offers</w:t>
      </w:r>
      <w:r w:rsidR="00715056" w:rsidRPr="00E008CB">
        <w:rPr>
          <w:rFonts w:asciiTheme="minorBidi" w:hAnsiTheme="minorBidi"/>
          <w:sz w:val="20"/>
          <w:szCs w:val="20"/>
        </w:rPr>
        <w:t xml:space="preserve"> a completely different reading, claiming that</w:t>
      </w:r>
      <w:r w:rsidRPr="00E008CB">
        <w:rPr>
          <w:rFonts w:asciiTheme="minorBidi" w:hAnsiTheme="minorBidi"/>
          <w:sz w:val="20"/>
          <w:szCs w:val="20"/>
        </w:rPr>
        <w:t xml:space="preserve"> </w:t>
      </w:r>
      <w:r w:rsidRPr="00E008CB">
        <w:rPr>
          <w:rFonts w:asciiTheme="minorBidi" w:hAnsiTheme="minorBidi"/>
          <w:i/>
          <w:iCs/>
          <w:sz w:val="20"/>
          <w:szCs w:val="20"/>
        </w:rPr>
        <w:t>Eikha</w:t>
      </w:r>
      <w:r w:rsidRPr="00E008CB">
        <w:rPr>
          <w:rFonts w:asciiTheme="minorBidi" w:hAnsiTheme="minorBidi"/>
          <w:sz w:val="20"/>
          <w:szCs w:val="20"/>
        </w:rPr>
        <w:t xml:space="preserve"> </w:t>
      </w:r>
      <w:r w:rsidR="00715056" w:rsidRPr="00E008CB">
        <w:rPr>
          <w:rFonts w:asciiTheme="minorBidi" w:hAnsiTheme="minorBidi"/>
          <w:sz w:val="20"/>
          <w:szCs w:val="20"/>
        </w:rPr>
        <w:t>portrays</w:t>
      </w:r>
      <w:r w:rsidRPr="00E008CB">
        <w:rPr>
          <w:rFonts w:asciiTheme="minorBidi" w:hAnsiTheme="minorBidi"/>
          <w:sz w:val="20"/>
          <w:szCs w:val="20"/>
        </w:rPr>
        <w:t xml:space="preserve"> God </w:t>
      </w:r>
      <w:r w:rsidR="00715056" w:rsidRPr="00E008CB">
        <w:rPr>
          <w:rFonts w:asciiTheme="minorBidi" w:hAnsiTheme="minorBidi"/>
          <w:sz w:val="20"/>
          <w:szCs w:val="20"/>
        </w:rPr>
        <w:t xml:space="preserve">as </w:t>
      </w:r>
      <w:r w:rsidR="00710695" w:rsidRPr="00E008CB">
        <w:rPr>
          <w:rFonts w:asciiTheme="minorBidi" w:hAnsiTheme="minorBidi"/>
          <w:sz w:val="20"/>
          <w:szCs w:val="20"/>
        </w:rPr>
        <w:t xml:space="preserve">One </w:t>
      </w:r>
      <w:r w:rsidR="00715056" w:rsidRPr="00E008CB">
        <w:rPr>
          <w:rFonts w:asciiTheme="minorBidi" w:hAnsiTheme="minorBidi"/>
          <w:sz w:val="20"/>
          <w:szCs w:val="20"/>
        </w:rPr>
        <w:t>Who has</w:t>
      </w:r>
      <w:r w:rsidRPr="00E008CB">
        <w:rPr>
          <w:rFonts w:asciiTheme="minorBidi" w:hAnsiTheme="minorBidi"/>
          <w:sz w:val="20"/>
          <w:szCs w:val="20"/>
        </w:rPr>
        <w:t xml:space="preserve"> chosen not to see or respond</w:t>
      </w:r>
      <w:r w:rsidR="00715056" w:rsidRPr="00E008CB">
        <w:rPr>
          <w:rFonts w:asciiTheme="minorBidi" w:hAnsiTheme="minorBidi"/>
          <w:sz w:val="20"/>
          <w:szCs w:val="20"/>
        </w:rPr>
        <w:t xml:space="preserve"> to human suffering</w:t>
      </w:r>
      <w:r w:rsidRPr="00E008CB">
        <w:rPr>
          <w:rFonts w:asciiTheme="minorBidi" w:hAnsiTheme="minorBidi"/>
          <w:sz w:val="20"/>
          <w:szCs w:val="20"/>
        </w:rPr>
        <w:t xml:space="preserve"> (</w:t>
      </w:r>
      <w:r w:rsidR="002A7A14" w:rsidRPr="00E008CB">
        <w:rPr>
          <w:rFonts w:asciiTheme="minorBidi" w:hAnsiTheme="minorBidi"/>
          <w:sz w:val="20"/>
          <w:szCs w:val="20"/>
        </w:rPr>
        <w:t xml:space="preserve">as indicated in </w:t>
      </w:r>
      <w:r w:rsidR="002A7A14" w:rsidRPr="00E008CB">
        <w:rPr>
          <w:rFonts w:asciiTheme="minorBidi" w:hAnsiTheme="minorBidi"/>
          <w:i/>
          <w:iCs/>
          <w:sz w:val="20"/>
          <w:szCs w:val="20"/>
        </w:rPr>
        <w:t>Eikha</w:t>
      </w:r>
      <w:r w:rsidR="002A7A14" w:rsidRPr="00E008CB">
        <w:rPr>
          <w:rFonts w:asciiTheme="minorBidi" w:hAnsiTheme="minorBidi"/>
          <w:sz w:val="20"/>
          <w:szCs w:val="20"/>
        </w:rPr>
        <w:t xml:space="preserve"> </w:t>
      </w:r>
      <w:r w:rsidRPr="00E008CB">
        <w:rPr>
          <w:rFonts w:asciiTheme="minorBidi" w:hAnsiTheme="minorBidi"/>
          <w:sz w:val="20"/>
          <w:szCs w:val="20"/>
        </w:rPr>
        <w:t xml:space="preserve">1:9, 11, 20; 2:20). This reading suggests that these ponderings do include an accusation, or at the very least </w:t>
      </w:r>
      <w:r w:rsidR="002A7A14" w:rsidRPr="00E008CB">
        <w:rPr>
          <w:rFonts w:asciiTheme="minorBidi" w:hAnsiTheme="minorBidi"/>
          <w:sz w:val="20"/>
          <w:szCs w:val="20"/>
        </w:rPr>
        <w:t xml:space="preserve">an uncomfortable </w:t>
      </w:r>
      <w:r w:rsidRPr="00E008CB">
        <w:rPr>
          <w:rFonts w:asciiTheme="minorBidi" w:hAnsiTheme="minorBidi"/>
          <w:sz w:val="20"/>
          <w:szCs w:val="20"/>
        </w:rPr>
        <w:t xml:space="preserve">theological confusion. </w:t>
      </w:r>
    </w:p>
  </w:footnote>
  <w:footnote w:id="10">
    <w:p w:rsidR="00D11A82" w:rsidRPr="00E008CB" w:rsidRDefault="00D11A82" w:rsidP="00845052">
      <w:pPr>
        <w:pStyle w:val="FootnoteText"/>
        <w:jc w:val="both"/>
        <w:rPr>
          <w:rFonts w:asciiTheme="minorBidi" w:hAnsiTheme="minorBidi"/>
        </w:rPr>
      </w:pPr>
      <w:r w:rsidRPr="00E008CB">
        <w:rPr>
          <w:rStyle w:val="FootnoteReference"/>
          <w:rFonts w:asciiTheme="minorBidi" w:hAnsiTheme="minorBidi"/>
        </w:rPr>
        <w:footnoteRef/>
      </w:r>
      <w:r w:rsidRPr="00E008CB">
        <w:rPr>
          <w:rFonts w:asciiTheme="minorBidi" w:hAnsiTheme="minorBidi"/>
        </w:rPr>
        <w:t xml:space="preserve"> </w:t>
      </w:r>
      <w:r w:rsidR="00845052" w:rsidRPr="00E008CB">
        <w:rPr>
          <w:rFonts w:asciiTheme="minorBidi" w:hAnsiTheme="minorBidi"/>
        </w:rPr>
        <w:t xml:space="preserve">This is as I have offered in my translation above. </w:t>
      </w:r>
      <w:r w:rsidRPr="00E008CB">
        <w:rPr>
          <w:rFonts w:asciiTheme="minorBidi" w:hAnsiTheme="minorBidi"/>
        </w:rPr>
        <w:t xml:space="preserve">See also Gordis, </w:t>
      </w:r>
      <w:r w:rsidR="002A7A14" w:rsidRPr="00E008CB">
        <w:rPr>
          <w:rFonts w:asciiTheme="minorBidi" w:hAnsiTheme="minorBidi"/>
          <w:i/>
          <w:iCs/>
        </w:rPr>
        <w:t>Lamentations</w:t>
      </w:r>
      <w:r w:rsidR="002A7A14" w:rsidRPr="00E008CB">
        <w:rPr>
          <w:rFonts w:asciiTheme="minorBidi" w:hAnsiTheme="minorBidi"/>
        </w:rPr>
        <w:t xml:space="preserve">, </w:t>
      </w:r>
      <w:r w:rsidRPr="00E008CB">
        <w:rPr>
          <w:rFonts w:asciiTheme="minorBidi" w:hAnsiTheme="minorBidi"/>
        </w:rPr>
        <w:t>p. 181.</w:t>
      </w:r>
    </w:p>
  </w:footnote>
  <w:footnote w:id="11">
    <w:p w:rsidR="00FD07C6" w:rsidRPr="00E008CB" w:rsidRDefault="00FD07C6" w:rsidP="003E1C99">
      <w:pPr>
        <w:autoSpaceDE w:val="0"/>
        <w:autoSpaceDN w:val="0"/>
        <w:adjustRightInd w:val="0"/>
        <w:spacing w:after="0" w:line="240" w:lineRule="auto"/>
        <w:jc w:val="both"/>
        <w:rPr>
          <w:rFonts w:asciiTheme="minorBidi" w:hAnsiTheme="minorBidi"/>
          <w:sz w:val="20"/>
          <w:szCs w:val="20"/>
        </w:rPr>
      </w:pPr>
      <w:r w:rsidRPr="00E008CB">
        <w:rPr>
          <w:rStyle w:val="FootnoteReference"/>
          <w:rFonts w:asciiTheme="minorBidi" w:hAnsiTheme="minorBidi"/>
          <w:sz w:val="20"/>
          <w:szCs w:val="20"/>
        </w:rPr>
        <w:footnoteRef/>
      </w:r>
      <w:r w:rsidRPr="00E008CB">
        <w:rPr>
          <w:rFonts w:asciiTheme="minorBidi" w:hAnsiTheme="minorBidi"/>
          <w:sz w:val="20"/>
          <w:szCs w:val="20"/>
        </w:rPr>
        <w:t xml:space="preserve"> Ibn Ezra</w:t>
      </w:r>
      <w:r w:rsidR="003E1C99" w:rsidRPr="00E008CB">
        <w:rPr>
          <w:rFonts w:asciiTheme="minorBidi" w:hAnsiTheme="minorBidi"/>
          <w:sz w:val="20"/>
          <w:szCs w:val="20"/>
        </w:rPr>
        <w:t>’s</w:t>
      </w:r>
      <w:r w:rsidRPr="00E008CB">
        <w:rPr>
          <w:rFonts w:asciiTheme="minorBidi" w:hAnsiTheme="minorBidi"/>
          <w:sz w:val="20"/>
          <w:szCs w:val="20"/>
        </w:rPr>
        <w:t xml:space="preserve"> </w:t>
      </w:r>
      <w:r w:rsidR="003E1C99" w:rsidRPr="00E008CB">
        <w:rPr>
          <w:rFonts w:asciiTheme="minorBidi" w:hAnsiTheme="minorBidi"/>
          <w:sz w:val="20"/>
          <w:szCs w:val="20"/>
        </w:rPr>
        <w:t>explanation</w:t>
      </w:r>
      <w:r w:rsidRPr="00E008CB">
        <w:rPr>
          <w:rFonts w:asciiTheme="minorBidi" w:hAnsiTheme="minorBidi"/>
          <w:sz w:val="20"/>
          <w:szCs w:val="20"/>
        </w:rPr>
        <w:t xml:space="preserve"> of the erroneous view presented in this verse</w:t>
      </w:r>
      <w:r w:rsidR="003E1C99" w:rsidRPr="00E008CB">
        <w:rPr>
          <w:rFonts w:asciiTheme="minorBidi" w:hAnsiTheme="minorBidi"/>
          <w:sz w:val="20"/>
          <w:szCs w:val="20"/>
        </w:rPr>
        <w:t xml:space="preserve"> is that the verse raises the possibility that</w:t>
      </w:r>
      <w:r w:rsidRPr="00E008CB">
        <w:rPr>
          <w:rFonts w:asciiTheme="minorBidi" w:hAnsiTheme="minorBidi"/>
          <w:sz w:val="20"/>
          <w:szCs w:val="20"/>
        </w:rPr>
        <w:t xml:space="preserve"> God sits in the heavens</w:t>
      </w:r>
      <w:r w:rsidR="003E1C99" w:rsidRPr="00E008CB">
        <w:rPr>
          <w:rFonts w:asciiTheme="minorBidi" w:hAnsiTheme="minorBidi"/>
          <w:sz w:val="20"/>
          <w:szCs w:val="20"/>
        </w:rPr>
        <w:t>,</w:t>
      </w:r>
      <w:r w:rsidRPr="00E008CB">
        <w:rPr>
          <w:rFonts w:asciiTheme="minorBidi" w:hAnsiTheme="minorBidi"/>
          <w:sz w:val="20"/>
          <w:szCs w:val="20"/>
        </w:rPr>
        <w:t xml:space="preserve"> w</w:t>
      </w:r>
      <w:r w:rsidR="003E1C99" w:rsidRPr="00E008CB">
        <w:rPr>
          <w:rFonts w:asciiTheme="minorBidi" w:hAnsiTheme="minorBidi"/>
          <w:sz w:val="20"/>
          <w:szCs w:val="20"/>
        </w:rPr>
        <w:t>hile</w:t>
      </w:r>
      <w:r w:rsidRPr="00E008CB">
        <w:rPr>
          <w:rFonts w:asciiTheme="minorBidi" w:hAnsiTheme="minorBidi"/>
          <w:sz w:val="20"/>
          <w:szCs w:val="20"/>
        </w:rPr>
        <w:t xml:space="preserve"> the unfortunate human beings are prisoners of the earth, locked together in a world that operates in accordance with God’s whim. The idea raised here represents a theology of horror, in which God deliberately traps humans in order to crush them. </w:t>
      </w:r>
    </w:p>
  </w:footnote>
  <w:footnote w:id="12">
    <w:p w:rsidR="008524BE" w:rsidRPr="00E008CB" w:rsidRDefault="008524BE">
      <w:pPr>
        <w:pStyle w:val="FootnoteText"/>
        <w:jc w:val="both"/>
        <w:rPr>
          <w:rFonts w:asciiTheme="minorBidi" w:hAnsiTheme="minorBidi"/>
        </w:rPr>
      </w:pPr>
      <w:r w:rsidRPr="00E008CB">
        <w:rPr>
          <w:rStyle w:val="FootnoteReference"/>
          <w:rFonts w:asciiTheme="minorBidi" w:hAnsiTheme="minorBidi"/>
        </w:rPr>
        <w:footnoteRef/>
      </w:r>
      <w:r w:rsidRPr="00E008CB">
        <w:rPr>
          <w:rFonts w:asciiTheme="minorBidi" w:hAnsiTheme="minorBidi"/>
        </w:rPr>
        <w:t xml:space="preserve"> While this point seems self-evident, scholars </w:t>
      </w:r>
      <w:r w:rsidR="00FD07C6" w:rsidRPr="00E008CB">
        <w:rPr>
          <w:rFonts w:asciiTheme="minorBidi" w:hAnsiTheme="minorBidi"/>
        </w:rPr>
        <w:t>note</w:t>
      </w:r>
      <w:r w:rsidRPr="00E008CB">
        <w:rPr>
          <w:rFonts w:asciiTheme="minorBidi" w:hAnsiTheme="minorBidi"/>
        </w:rPr>
        <w:t xml:space="preserve"> that the Bible’s portrayal of God’s morality constitutes one of the great contribution</w:t>
      </w:r>
      <w:r w:rsidR="003E1C99" w:rsidRPr="00E008CB">
        <w:rPr>
          <w:rFonts w:asciiTheme="minorBidi" w:hAnsiTheme="minorBidi"/>
        </w:rPr>
        <w:t>s</w:t>
      </w:r>
      <w:r w:rsidRPr="00E008CB">
        <w:rPr>
          <w:rFonts w:asciiTheme="minorBidi" w:hAnsiTheme="minorBidi"/>
        </w:rPr>
        <w:t xml:space="preserve"> of the Bible. According to </w:t>
      </w:r>
      <w:r w:rsidR="00FD07C6" w:rsidRPr="00E008CB">
        <w:rPr>
          <w:rFonts w:asciiTheme="minorBidi" w:hAnsiTheme="minorBidi"/>
        </w:rPr>
        <w:t xml:space="preserve">N. </w:t>
      </w:r>
      <w:r w:rsidRPr="00E008CB">
        <w:rPr>
          <w:rFonts w:asciiTheme="minorBidi" w:hAnsiTheme="minorBidi"/>
        </w:rPr>
        <w:t>Sarna</w:t>
      </w:r>
      <w:r w:rsidR="00FD07C6" w:rsidRPr="00E008CB">
        <w:rPr>
          <w:rFonts w:asciiTheme="minorBidi" w:hAnsiTheme="minorBidi"/>
        </w:rPr>
        <w:t>,</w:t>
      </w:r>
      <w:r w:rsidR="00FD07C6" w:rsidRPr="00E008CB">
        <w:rPr>
          <w:rFonts w:asciiTheme="minorBidi" w:hAnsiTheme="minorBidi"/>
          <w:i/>
          <w:iCs/>
        </w:rPr>
        <w:t xml:space="preserve"> </w:t>
      </w:r>
      <w:r w:rsidRPr="00E008CB">
        <w:rPr>
          <w:rFonts w:asciiTheme="minorBidi" w:hAnsiTheme="minorBidi"/>
          <w:i/>
          <w:iCs/>
        </w:rPr>
        <w:t>Understanding Genesis</w:t>
      </w:r>
      <w:r w:rsidRPr="00E008CB">
        <w:rPr>
          <w:rFonts w:asciiTheme="minorBidi" w:hAnsiTheme="minorBidi"/>
        </w:rPr>
        <w:t xml:space="preserve"> </w:t>
      </w:r>
      <w:r w:rsidR="00FD07C6" w:rsidRPr="00E008CB">
        <w:rPr>
          <w:rFonts w:asciiTheme="minorBidi" w:hAnsiTheme="minorBidi"/>
        </w:rPr>
        <w:t xml:space="preserve">(New York: </w:t>
      </w:r>
      <w:r w:rsidRPr="00E008CB">
        <w:rPr>
          <w:rFonts w:asciiTheme="minorBidi" w:hAnsiTheme="minorBidi"/>
        </w:rPr>
        <w:t>Schocken Books, 1970)</w:t>
      </w:r>
      <w:r w:rsidR="000013A1" w:rsidRPr="00E008CB">
        <w:rPr>
          <w:rFonts w:asciiTheme="minorBidi" w:hAnsiTheme="minorBidi"/>
        </w:rPr>
        <w:t>,</w:t>
      </w:r>
      <w:r w:rsidRPr="00E008CB">
        <w:rPr>
          <w:rFonts w:asciiTheme="minorBidi" w:hAnsiTheme="minorBidi"/>
        </w:rPr>
        <w:t xml:space="preserve"> pp. 16-18, the fundamental difference between polytheism and monotheism is that a system of many gods “inevitably engendered a multiplicity of ethical values and moral standards.” By introducing </w:t>
      </w:r>
      <w:r w:rsidR="003E1C99" w:rsidRPr="00E008CB">
        <w:rPr>
          <w:rFonts w:asciiTheme="minorBidi" w:hAnsiTheme="minorBidi"/>
        </w:rPr>
        <w:t>one supreme</w:t>
      </w:r>
      <w:r w:rsidRPr="00E008CB">
        <w:rPr>
          <w:rFonts w:asciiTheme="minorBidi" w:hAnsiTheme="minorBidi"/>
        </w:rPr>
        <w:t xml:space="preserve"> God whose essential nature is ethical, the Bible </w:t>
      </w:r>
      <w:r w:rsidR="009A3C64" w:rsidRPr="00E008CB">
        <w:rPr>
          <w:rFonts w:asciiTheme="minorBidi" w:hAnsiTheme="minorBidi"/>
        </w:rPr>
        <w:t>establishe</w:t>
      </w:r>
      <w:r w:rsidRPr="00E008CB">
        <w:rPr>
          <w:rFonts w:asciiTheme="minorBidi" w:hAnsiTheme="minorBidi"/>
        </w:rPr>
        <w:t>s a universal moral order for the world.</w:t>
      </w:r>
    </w:p>
  </w:footnote>
  <w:footnote w:id="13">
    <w:p w:rsidR="00D11A82" w:rsidRPr="00E008CB" w:rsidRDefault="00D11A82">
      <w:pPr>
        <w:pStyle w:val="FootnoteText"/>
        <w:jc w:val="both"/>
        <w:rPr>
          <w:rFonts w:asciiTheme="minorBidi" w:hAnsiTheme="minorBidi"/>
          <w:i/>
          <w:iCs/>
          <w:bdr w:val="none" w:sz="0" w:space="0" w:color="auto" w:frame="1"/>
          <w:shd w:val="clear" w:color="auto" w:fill="FFFFFF"/>
        </w:rPr>
      </w:pPr>
      <w:r w:rsidRPr="00E008CB">
        <w:rPr>
          <w:rStyle w:val="FootnoteReference"/>
          <w:rFonts w:asciiTheme="minorBidi" w:hAnsiTheme="minorBidi"/>
        </w:rPr>
        <w:footnoteRef/>
      </w:r>
      <w:r w:rsidRPr="00E008CB">
        <w:rPr>
          <w:rFonts w:asciiTheme="minorBidi" w:hAnsiTheme="minorBidi"/>
        </w:rPr>
        <w:t xml:space="preserve"> </w:t>
      </w:r>
      <w:r w:rsidR="00593971" w:rsidRPr="00E008CB">
        <w:rPr>
          <w:rFonts w:asciiTheme="minorBidi" w:hAnsiTheme="minorBidi"/>
        </w:rPr>
        <w:t>The following is the full citation of Epicurus,</w:t>
      </w:r>
      <w:r w:rsidR="00812BD0" w:rsidRPr="00E008CB">
        <w:rPr>
          <w:rFonts w:asciiTheme="minorBidi" w:hAnsiTheme="minorBidi"/>
        </w:rPr>
        <w:t xml:space="preserve"> often regarding as</w:t>
      </w:r>
      <w:r w:rsidRPr="00E008CB">
        <w:rPr>
          <w:rFonts w:asciiTheme="minorBidi" w:hAnsiTheme="minorBidi"/>
        </w:rPr>
        <w:t xml:space="preserve"> the basic formulation of the problem of theodicy:</w:t>
      </w:r>
      <w:r w:rsidR="00593971" w:rsidRPr="00E008CB">
        <w:rPr>
          <w:rFonts w:asciiTheme="minorBidi" w:hAnsiTheme="minorBidi"/>
        </w:rPr>
        <w:t xml:space="preserve"> </w:t>
      </w:r>
      <w:r w:rsidR="00683BE9" w:rsidRPr="00E008CB">
        <w:rPr>
          <w:rFonts w:asciiTheme="minorBidi" w:hAnsiTheme="minorBidi"/>
        </w:rPr>
        <w:t>“</w:t>
      </w:r>
      <w:r w:rsidRPr="00E008CB">
        <w:rPr>
          <w:rStyle w:val="Emphasis"/>
          <w:rFonts w:asciiTheme="minorBidi" w:hAnsiTheme="minorBidi"/>
          <w:i w:val="0"/>
          <w:iCs w:val="0"/>
          <w:bdr w:val="none" w:sz="0" w:space="0" w:color="auto" w:frame="1"/>
          <w:shd w:val="clear" w:color="auto" w:fill="FFFFFF"/>
        </w:rPr>
        <w:t xml:space="preserve">Is God willing to prevent evil, but not able? Then </w:t>
      </w:r>
      <w:r w:rsidR="00683BE9" w:rsidRPr="00E008CB">
        <w:rPr>
          <w:rStyle w:val="Emphasis"/>
          <w:rFonts w:asciiTheme="minorBidi" w:hAnsiTheme="minorBidi"/>
          <w:i w:val="0"/>
          <w:iCs w:val="0"/>
          <w:bdr w:val="none" w:sz="0" w:space="0" w:color="auto" w:frame="1"/>
          <w:shd w:val="clear" w:color="auto" w:fill="FFFFFF"/>
        </w:rPr>
        <w:t xml:space="preserve">He </w:t>
      </w:r>
      <w:r w:rsidRPr="00E008CB">
        <w:rPr>
          <w:rStyle w:val="Emphasis"/>
          <w:rFonts w:asciiTheme="minorBidi" w:hAnsiTheme="minorBidi"/>
          <w:i w:val="0"/>
          <w:iCs w:val="0"/>
          <w:bdr w:val="none" w:sz="0" w:space="0" w:color="auto" w:frame="1"/>
          <w:shd w:val="clear" w:color="auto" w:fill="FFFFFF"/>
        </w:rPr>
        <w:t xml:space="preserve">is not omnipotent. Is </w:t>
      </w:r>
      <w:r w:rsidR="00683BE9" w:rsidRPr="00E008CB">
        <w:rPr>
          <w:rStyle w:val="Emphasis"/>
          <w:rFonts w:asciiTheme="minorBidi" w:hAnsiTheme="minorBidi"/>
          <w:i w:val="0"/>
          <w:iCs w:val="0"/>
          <w:bdr w:val="none" w:sz="0" w:space="0" w:color="auto" w:frame="1"/>
          <w:shd w:val="clear" w:color="auto" w:fill="FFFFFF"/>
        </w:rPr>
        <w:t xml:space="preserve">He </w:t>
      </w:r>
      <w:r w:rsidRPr="00E008CB">
        <w:rPr>
          <w:rStyle w:val="Emphasis"/>
          <w:rFonts w:asciiTheme="minorBidi" w:hAnsiTheme="minorBidi"/>
          <w:i w:val="0"/>
          <w:iCs w:val="0"/>
          <w:bdr w:val="none" w:sz="0" w:space="0" w:color="auto" w:frame="1"/>
          <w:shd w:val="clear" w:color="auto" w:fill="FFFFFF"/>
        </w:rPr>
        <w:t xml:space="preserve">able, but not willing? Then he is malevolent. Is </w:t>
      </w:r>
      <w:r w:rsidR="00683BE9" w:rsidRPr="00E008CB">
        <w:rPr>
          <w:rStyle w:val="Emphasis"/>
          <w:rFonts w:asciiTheme="minorBidi" w:hAnsiTheme="minorBidi"/>
          <w:i w:val="0"/>
          <w:iCs w:val="0"/>
          <w:bdr w:val="none" w:sz="0" w:space="0" w:color="auto" w:frame="1"/>
          <w:shd w:val="clear" w:color="auto" w:fill="FFFFFF"/>
        </w:rPr>
        <w:t xml:space="preserve">He </w:t>
      </w:r>
      <w:r w:rsidRPr="00E008CB">
        <w:rPr>
          <w:rStyle w:val="Emphasis"/>
          <w:rFonts w:asciiTheme="minorBidi" w:hAnsiTheme="minorBidi"/>
          <w:i w:val="0"/>
          <w:iCs w:val="0"/>
          <w:bdr w:val="none" w:sz="0" w:space="0" w:color="auto" w:frame="1"/>
          <w:shd w:val="clear" w:color="auto" w:fill="FFFFFF"/>
        </w:rPr>
        <w:t xml:space="preserve">both able and willing? Then whence cometh evil? Is </w:t>
      </w:r>
      <w:r w:rsidR="00683BE9" w:rsidRPr="00E008CB">
        <w:rPr>
          <w:rStyle w:val="Emphasis"/>
          <w:rFonts w:asciiTheme="minorBidi" w:hAnsiTheme="minorBidi"/>
          <w:i w:val="0"/>
          <w:iCs w:val="0"/>
          <w:bdr w:val="none" w:sz="0" w:space="0" w:color="auto" w:frame="1"/>
          <w:shd w:val="clear" w:color="auto" w:fill="FFFFFF"/>
        </w:rPr>
        <w:t xml:space="preserve">He </w:t>
      </w:r>
      <w:r w:rsidRPr="00E008CB">
        <w:rPr>
          <w:rStyle w:val="Emphasis"/>
          <w:rFonts w:asciiTheme="minorBidi" w:hAnsiTheme="minorBidi"/>
          <w:i w:val="0"/>
          <w:iCs w:val="0"/>
          <w:bdr w:val="none" w:sz="0" w:space="0" w:color="auto" w:frame="1"/>
          <w:shd w:val="clear" w:color="auto" w:fill="FFFFFF"/>
        </w:rPr>
        <w:t>neither able nor willing? Then why call him God?</w:t>
      </w:r>
      <w:r w:rsidR="00683BE9" w:rsidRPr="00E008CB">
        <w:rPr>
          <w:rStyle w:val="Emphasis"/>
          <w:rFonts w:asciiTheme="minorBidi" w:hAnsiTheme="minorBidi"/>
          <w:i w:val="0"/>
          <w:iCs w:val="0"/>
          <w:bdr w:val="none" w:sz="0" w:space="0" w:color="auto" w:frame="1"/>
          <w:shd w:val="clear" w:color="auto" w:fill="FFFFFF"/>
        </w:rPr>
        <w:t>”</w:t>
      </w:r>
    </w:p>
  </w:footnote>
  <w:footnote w:id="14">
    <w:p w:rsidR="00D11A82" w:rsidRPr="00E008CB" w:rsidRDefault="00D11A82">
      <w:pPr>
        <w:pStyle w:val="FootnoteText"/>
        <w:jc w:val="both"/>
        <w:rPr>
          <w:rFonts w:asciiTheme="minorBidi" w:hAnsiTheme="minorBidi"/>
        </w:rPr>
      </w:pPr>
      <w:r w:rsidRPr="00E008CB">
        <w:rPr>
          <w:rStyle w:val="FootnoteReference"/>
          <w:rFonts w:asciiTheme="minorBidi" w:hAnsiTheme="minorBidi"/>
        </w:rPr>
        <w:footnoteRef/>
      </w:r>
      <w:r w:rsidRPr="00E008CB">
        <w:rPr>
          <w:rFonts w:asciiTheme="minorBidi" w:hAnsiTheme="minorBidi"/>
        </w:rPr>
        <w:t xml:space="preserve"> This verse has </w:t>
      </w:r>
      <w:r w:rsidR="00812BD0" w:rsidRPr="00E008CB">
        <w:rPr>
          <w:rFonts w:asciiTheme="minorBidi" w:hAnsiTheme="minorBidi"/>
        </w:rPr>
        <w:t>generated a wide variety of</w:t>
      </w:r>
      <w:r w:rsidRPr="00E008CB">
        <w:rPr>
          <w:rFonts w:asciiTheme="minorBidi" w:hAnsiTheme="minorBidi"/>
        </w:rPr>
        <w:t xml:space="preserve"> interpret</w:t>
      </w:r>
      <w:r w:rsidR="00812BD0" w:rsidRPr="00E008CB">
        <w:rPr>
          <w:rFonts w:asciiTheme="minorBidi" w:hAnsiTheme="minorBidi"/>
        </w:rPr>
        <w:t>ations</w:t>
      </w:r>
      <w:r w:rsidRPr="00E008CB">
        <w:rPr>
          <w:rFonts w:asciiTheme="minorBidi" w:hAnsiTheme="minorBidi"/>
        </w:rPr>
        <w:t xml:space="preserve">. </w:t>
      </w:r>
      <w:r w:rsidR="00683BE9" w:rsidRPr="00E008CB">
        <w:rPr>
          <w:rFonts w:asciiTheme="minorBidi" w:hAnsiTheme="minorBidi"/>
        </w:rPr>
        <w:t>R. Saadia Gaon</w:t>
      </w:r>
      <w:r w:rsidRPr="00E008CB">
        <w:rPr>
          <w:rFonts w:asciiTheme="minorBidi" w:hAnsiTheme="minorBidi"/>
        </w:rPr>
        <w:t>, for example, explains this verse as follows: “Who has ever said that something will be and it was, if God did not command that it should be.” R</w:t>
      </w:r>
      <w:r w:rsidR="00683BE9" w:rsidRPr="00E008CB">
        <w:rPr>
          <w:rFonts w:asciiTheme="minorBidi" w:hAnsiTheme="minorBidi"/>
        </w:rPr>
        <w:t>.</w:t>
      </w:r>
      <w:r w:rsidRPr="00E008CB">
        <w:rPr>
          <w:rFonts w:asciiTheme="minorBidi" w:hAnsiTheme="minorBidi"/>
        </w:rPr>
        <w:t xml:space="preserve"> Yosef Kara maintains that it follows from the previous verse: “If someone tells you that this is so, namely that God enjoys corrupting humans in their disputes and crushing under his feet all of the prisoners of the earth, do not believe them</w:t>
      </w:r>
      <w:r w:rsidR="00683BE9" w:rsidRPr="00E008CB">
        <w:rPr>
          <w:rFonts w:asciiTheme="minorBidi" w:hAnsiTheme="minorBidi"/>
        </w:rPr>
        <w:t>,</w:t>
      </w:r>
      <w:r w:rsidRPr="00E008CB">
        <w:rPr>
          <w:rFonts w:asciiTheme="minorBidi" w:hAnsiTheme="minorBidi"/>
        </w:rPr>
        <w:t xml:space="preserve"> because God did not command this thing.</w:t>
      </w:r>
      <w:r w:rsidR="00683BE9" w:rsidRPr="00E008CB">
        <w:rPr>
          <w:rFonts w:asciiTheme="minorBidi" w:hAnsiTheme="minorBidi"/>
        </w:rPr>
        <w:t>”</w:t>
      </w:r>
      <w:r w:rsidRPr="00E008CB">
        <w:rPr>
          <w:rFonts w:asciiTheme="minorBidi" w:hAnsiTheme="minorBidi"/>
        </w:rPr>
        <w:t xml:space="preserve"> See also the Targum, who has a completely different interpretation.</w:t>
      </w:r>
    </w:p>
  </w:footnote>
  <w:footnote w:id="15">
    <w:p w:rsidR="00D11A82" w:rsidRPr="00E008CB" w:rsidRDefault="00D11A82" w:rsidP="00AF7BF7">
      <w:pPr>
        <w:pStyle w:val="FootnoteText"/>
        <w:jc w:val="both"/>
        <w:rPr>
          <w:rFonts w:asciiTheme="minorBidi" w:hAnsiTheme="minorBidi"/>
        </w:rPr>
      </w:pPr>
      <w:r w:rsidRPr="00E008CB">
        <w:rPr>
          <w:rStyle w:val="FootnoteReference"/>
          <w:rFonts w:asciiTheme="minorBidi" w:hAnsiTheme="minorBidi"/>
        </w:rPr>
        <w:footnoteRef/>
      </w:r>
      <w:r w:rsidRPr="00E008CB">
        <w:rPr>
          <w:rFonts w:asciiTheme="minorBidi" w:hAnsiTheme="minorBidi"/>
        </w:rPr>
        <w:t xml:space="preserve"> This verse also has widely disparate interpretations, which produce opposite meanings. Gordis </w:t>
      </w:r>
      <w:r w:rsidR="00683BE9" w:rsidRPr="00E008CB">
        <w:rPr>
          <w:rFonts w:asciiTheme="minorBidi" w:hAnsiTheme="minorBidi"/>
        </w:rPr>
        <w:t>(</w:t>
      </w:r>
      <w:r w:rsidR="00B11F0F" w:rsidRPr="00E008CB">
        <w:rPr>
          <w:rFonts w:asciiTheme="minorBidi" w:hAnsiTheme="minorBidi"/>
          <w:i/>
          <w:iCs/>
        </w:rPr>
        <w:t>Lamentations</w:t>
      </w:r>
      <w:r w:rsidR="00B11F0F" w:rsidRPr="00E008CB">
        <w:rPr>
          <w:rFonts w:asciiTheme="minorBidi" w:hAnsiTheme="minorBidi"/>
        </w:rPr>
        <w:t xml:space="preserve">, </w:t>
      </w:r>
      <w:r w:rsidRPr="00E008CB">
        <w:rPr>
          <w:rFonts w:asciiTheme="minorBidi" w:hAnsiTheme="minorBidi"/>
        </w:rPr>
        <w:t>pp. 143, 175, 182-183</w:t>
      </w:r>
      <w:r w:rsidR="00683BE9" w:rsidRPr="00E008CB">
        <w:rPr>
          <w:rFonts w:asciiTheme="minorBidi" w:hAnsiTheme="minorBidi"/>
        </w:rPr>
        <w:t>)</w:t>
      </w:r>
      <w:r w:rsidR="00B11F0F" w:rsidRPr="00E008CB">
        <w:rPr>
          <w:rFonts w:asciiTheme="minorBidi" w:hAnsiTheme="minorBidi"/>
        </w:rPr>
        <w:t>,</w:t>
      </w:r>
      <w:r w:rsidRPr="00E008CB">
        <w:rPr>
          <w:rFonts w:asciiTheme="minorBidi" w:hAnsiTheme="minorBidi"/>
        </w:rPr>
        <w:t xml:space="preserve"> for example, does not regard this as a rhetorical question, but rather as a statement, </w:t>
      </w:r>
      <w:r w:rsidR="00732084" w:rsidRPr="00E008CB">
        <w:rPr>
          <w:rFonts w:asciiTheme="minorBidi" w:hAnsiTheme="minorBidi"/>
        </w:rPr>
        <w:t xml:space="preserve">firmly </w:t>
      </w:r>
      <w:r w:rsidRPr="00E008CB">
        <w:rPr>
          <w:rFonts w:asciiTheme="minorBidi" w:hAnsiTheme="minorBidi"/>
        </w:rPr>
        <w:t xml:space="preserve">declaring that God is </w:t>
      </w:r>
      <w:r w:rsidRPr="00E008CB">
        <w:rPr>
          <w:rFonts w:asciiTheme="minorBidi" w:hAnsiTheme="minorBidi"/>
          <w:i/>
          <w:iCs/>
        </w:rPr>
        <w:t>not</w:t>
      </w:r>
      <w:r w:rsidRPr="00E008CB">
        <w:rPr>
          <w:rFonts w:asciiTheme="minorBidi" w:hAnsiTheme="minorBidi"/>
        </w:rPr>
        <w:t xml:space="preserve"> the source of evil in the world. This view is similar to Eli</w:t>
      </w:r>
      <w:r w:rsidR="00AF7BF7" w:rsidRPr="00E008CB">
        <w:rPr>
          <w:rFonts w:asciiTheme="minorBidi" w:hAnsiTheme="minorBidi"/>
        </w:rPr>
        <w:t>ph</w:t>
      </w:r>
      <w:r w:rsidRPr="00E008CB">
        <w:rPr>
          <w:rFonts w:asciiTheme="minorBidi" w:hAnsiTheme="minorBidi"/>
        </w:rPr>
        <w:t xml:space="preserve">az’s view in </w:t>
      </w:r>
      <w:r w:rsidR="00B11F0F" w:rsidRPr="00E008CB">
        <w:rPr>
          <w:rFonts w:asciiTheme="minorBidi" w:hAnsiTheme="minorBidi"/>
          <w:i/>
          <w:iCs/>
        </w:rPr>
        <w:t>Iyov</w:t>
      </w:r>
      <w:r w:rsidRPr="00E008CB">
        <w:rPr>
          <w:rFonts w:asciiTheme="minorBidi" w:hAnsiTheme="minorBidi"/>
        </w:rPr>
        <w:t xml:space="preserve"> 5:6-7.</w:t>
      </w:r>
    </w:p>
  </w:footnote>
  <w:footnote w:id="16">
    <w:p w:rsidR="00D11A82" w:rsidRPr="00E008CB" w:rsidRDefault="00D11A82" w:rsidP="008C0F1E">
      <w:pPr>
        <w:pStyle w:val="FootnoteText"/>
        <w:jc w:val="both"/>
        <w:rPr>
          <w:rFonts w:asciiTheme="minorBidi" w:hAnsiTheme="minorBidi"/>
        </w:rPr>
      </w:pPr>
      <w:r w:rsidRPr="00E008CB">
        <w:rPr>
          <w:rStyle w:val="FootnoteReference"/>
          <w:rFonts w:asciiTheme="minorBidi" w:hAnsiTheme="minorBidi"/>
        </w:rPr>
        <w:footnoteRef/>
      </w:r>
      <w:r w:rsidRPr="00E008CB">
        <w:rPr>
          <w:rFonts w:asciiTheme="minorBidi" w:hAnsiTheme="minorBidi"/>
        </w:rPr>
        <w:t xml:space="preserve"> </w:t>
      </w:r>
      <w:r w:rsidR="008C0F1E" w:rsidRPr="00E008CB">
        <w:rPr>
          <w:rFonts w:asciiTheme="minorBidi" w:hAnsiTheme="minorBidi"/>
        </w:rPr>
        <w:t xml:space="preserve">Many biblical passages assume this. See e.g. </w:t>
      </w:r>
      <w:r w:rsidR="008C0F1E" w:rsidRPr="00E008CB">
        <w:rPr>
          <w:rFonts w:asciiTheme="minorBidi" w:hAnsiTheme="minorBidi"/>
          <w:i/>
          <w:iCs/>
        </w:rPr>
        <w:t>Isaiah</w:t>
      </w:r>
      <w:r w:rsidR="008C0F1E" w:rsidRPr="00E008CB">
        <w:rPr>
          <w:rFonts w:asciiTheme="minorBidi" w:hAnsiTheme="minorBidi"/>
        </w:rPr>
        <w:t xml:space="preserve"> 40:22-23; 42:5; </w:t>
      </w:r>
      <w:r w:rsidR="008C0F1E" w:rsidRPr="00E008CB">
        <w:rPr>
          <w:rFonts w:asciiTheme="minorBidi" w:hAnsiTheme="minorBidi"/>
          <w:i/>
          <w:iCs/>
        </w:rPr>
        <w:t>Tehillim</w:t>
      </w:r>
      <w:r w:rsidR="008C0F1E" w:rsidRPr="00E008CB">
        <w:rPr>
          <w:rFonts w:asciiTheme="minorBidi" w:hAnsiTheme="minorBidi"/>
        </w:rPr>
        <w:t xml:space="preserve"> 33:6-11.</w:t>
      </w:r>
    </w:p>
  </w:footnote>
  <w:footnote w:id="17">
    <w:p w:rsidR="00D11A82" w:rsidRPr="00E008CB" w:rsidRDefault="00D11A82">
      <w:pPr>
        <w:widowControl w:val="0"/>
        <w:autoSpaceDE w:val="0"/>
        <w:autoSpaceDN w:val="0"/>
        <w:adjustRightInd w:val="0"/>
        <w:spacing w:after="0" w:line="240" w:lineRule="auto"/>
        <w:jc w:val="both"/>
        <w:rPr>
          <w:rFonts w:asciiTheme="minorBidi" w:hAnsiTheme="minorBidi"/>
          <w:sz w:val="20"/>
          <w:szCs w:val="20"/>
        </w:rPr>
      </w:pPr>
      <w:r w:rsidRPr="00E008CB">
        <w:rPr>
          <w:rStyle w:val="FootnoteReference"/>
          <w:rFonts w:asciiTheme="minorBidi" w:hAnsiTheme="minorBidi"/>
          <w:sz w:val="20"/>
          <w:szCs w:val="20"/>
        </w:rPr>
        <w:footnoteRef/>
      </w:r>
      <w:r w:rsidRPr="00E008CB">
        <w:rPr>
          <w:rFonts w:asciiTheme="minorBidi" w:hAnsiTheme="minorBidi"/>
          <w:sz w:val="20"/>
          <w:szCs w:val="20"/>
        </w:rPr>
        <w:t xml:space="preserve"> This reading broadly follows Rashi’s first interpretation</w:t>
      </w:r>
      <w:r w:rsidR="008C0F1E" w:rsidRPr="00E008CB">
        <w:rPr>
          <w:rFonts w:asciiTheme="minorBidi" w:hAnsiTheme="minorBidi"/>
          <w:sz w:val="20"/>
          <w:szCs w:val="20"/>
        </w:rPr>
        <w:t xml:space="preserve"> of verse 38</w:t>
      </w:r>
      <w:r w:rsidRPr="00E008CB">
        <w:rPr>
          <w:rFonts w:asciiTheme="minorBidi" w:hAnsiTheme="minorBidi"/>
          <w:sz w:val="20"/>
          <w:szCs w:val="20"/>
        </w:rPr>
        <w:t>. However</w:t>
      </w:r>
      <w:r w:rsidR="00AF7BF7" w:rsidRPr="00E008CB">
        <w:rPr>
          <w:rFonts w:asciiTheme="minorBidi" w:hAnsiTheme="minorBidi"/>
          <w:sz w:val="20"/>
          <w:szCs w:val="20"/>
        </w:rPr>
        <w:t>, Rashi’s second interpretation</w:t>
      </w:r>
      <w:r w:rsidRPr="00E008CB">
        <w:rPr>
          <w:rFonts w:asciiTheme="minorBidi" w:hAnsiTheme="minorBidi"/>
          <w:sz w:val="20"/>
          <w:szCs w:val="20"/>
        </w:rPr>
        <w:t xml:space="preserve"> </w:t>
      </w:r>
      <w:r w:rsidR="00AF7BF7" w:rsidRPr="00E008CB">
        <w:rPr>
          <w:rFonts w:asciiTheme="minorBidi" w:hAnsiTheme="minorBidi"/>
          <w:sz w:val="20"/>
          <w:szCs w:val="20"/>
        </w:rPr>
        <w:t xml:space="preserve">(along with the interpretations of </w:t>
      </w:r>
      <w:r w:rsidR="00683BE9" w:rsidRPr="00E008CB">
        <w:rPr>
          <w:rFonts w:asciiTheme="minorBidi" w:hAnsiTheme="minorBidi"/>
          <w:sz w:val="20"/>
          <w:szCs w:val="20"/>
        </w:rPr>
        <w:t>R. Saadia Gaon</w:t>
      </w:r>
      <w:r w:rsidRPr="00E008CB">
        <w:rPr>
          <w:rFonts w:asciiTheme="minorBidi" w:hAnsiTheme="minorBidi"/>
          <w:sz w:val="20"/>
          <w:szCs w:val="20"/>
        </w:rPr>
        <w:t>, Ibn Ezra</w:t>
      </w:r>
      <w:r w:rsidR="008C0F1E" w:rsidRPr="00E008CB">
        <w:rPr>
          <w:rFonts w:asciiTheme="minorBidi" w:hAnsiTheme="minorBidi"/>
          <w:sz w:val="20"/>
          <w:szCs w:val="20"/>
        </w:rPr>
        <w:t>,</w:t>
      </w:r>
      <w:r w:rsidRPr="00E008CB">
        <w:rPr>
          <w:rFonts w:asciiTheme="minorBidi" w:hAnsiTheme="minorBidi"/>
          <w:sz w:val="20"/>
          <w:szCs w:val="20"/>
        </w:rPr>
        <w:t xml:space="preserve"> and R</w:t>
      </w:r>
      <w:r w:rsidR="00683BE9" w:rsidRPr="00E008CB">
        <w:rPr>
          <w:rFonts w:asciiTheme="minorBidi" w:hAnsiTheme="minorBidi"/>
          <w:sz w:val="20"/>
          <w:szCs w:val="20"/>
        </w:rPr>
        <w:t>.</w:t>
      </w:r>
      <w:r w:rsidRPr="00E008CB">
        <w:rPr>
          <w:rFonts w:asciiTheme="minorBidi" w:hAnsiTheme="minorBidi"/>
          <w:sz w:val="20"/>
          <w:szCs w:val="20"/>
        </w:rPr>
        <w:t xml:space="preserve"> Yosef</w:t>
      </w:r>
      <w:r w:rsidR="008C0F1E" w:rsidRPr="00E008CB">
        <w:rPr>
          <w:rFonts w:asciiTheme="minorBidi" w:hAnsiTheme="minorBidi"/>
          <w:sz w:val="20"/>
          <w:szCs w:val="20"/>
        </w:rPr>
        <w:t xml:space="preserve"> Kara</w:t>
      </w:r>
      <w:r w:rsidR="00AF7BF7" w:rsidRPr="00E008CB">
        <w:rPr>
          <w:rFonts w:asciiTheme="minorBidi" w:hAnsiTheme="minorBidi"/>
          <w:sz w:val="20"/>
          <w:szCs w:val="20"/>
        </w:rPr>
        <w:t>)</w:t>
      </w:r>
      <w:r w:rsidR="008C0F1E" w:rsidRPr="00E008CB">
        <w:rPr>
          <w:rFonts w:asciiTheme="minorBidi" w:hAnsiTheme="minorBidi"/>
          <w:sz w:val="20"/>
          <w:szCs w:val="20"/>
        </w:rPr>
        <w:t xml:space="preserve"> do</w:t>
      </w:r>
      <w:r w:rsidR="00AF7BF7" w:rsidRPr="00E008CB">
        <w:rPr>
          <w:rFonts w:asciiTheme="minorBidi" w:hAnsiTheme="minorBidi"/>
          <w:sz w:val="20"/>
          <w:szCs w:val="20"/>
        </w:rPr>
        <w:t>es</w:t>
      </w:r>
      <w:r w:rsidRPr="00E008CB">
        <w:rPr>
          <w:rFonts w:asciiTheme="minorBidi" w:hAnsiTheme="minorBidi"/>
          <w:sz w:val="20"/>
          <w:szCs w:val="20"/>
        </w:rPr>
        <w:t xml:space="preserve"> not </w:t>
      </w:r>
      <w:r w:rsidR="00AF7BF7" w:rsidRPr="00E008CB">
        <w:rPr>
          <w:rFonts w:asciiTheme="minorBidi" w:hAnsiTheme="minorBidi"/>
          <w:sz w:val="20"/>
          <w:szCs w:val="20"/>
        </w:rPr>
        <w:t>regard</w:t>
      </w:r>
      <w:r w:rsidRPr="00E008CB">
        <w:rPr>
          <w:rFonts w:asciiTheme="minorBidi" w:hAnsiTheme="minorBidi"/>
          <w:sz w:val="20"/>
          <w:szCs w:val="20"/>
        </w:rPr>
        <w:t xml:space="preserve"> this as a rhetori</w:t>
      </w:r>
      <w:r w:rsidR="008C0F1E" w:rsidRPr="00E008CB">
        <w:rPr>
          <w:rFonts w:asciiTheme="minorBidi" w:hAnsiTheme="minorBidi"/>
          <w:sz w:val="20"/>
          <w:szCs w:val="20"/>
        </w:rPr>
        <w:t>cal question</w:t>
      </w:r>
      <w:r w:rsidR="00683BE9" w:rsidRPr="00E008CB">
        <w:rPr>
          <w:rFonts w:asciiTheme="minorBidi" w:hAnsiTheme="minorBidi"/>
          <w:sz w:val="20"/>
          <w:szCs w:val="20"/>
        </w:rPr>
        <w:t>,</w:t>
      </w:r>
      <w:r w:rsidR="008C0F1E" w:rsidRPr="00E008CB">
        <w:rPr>
          <w:rFonts w:asciiTheme="minorBidi" w:hAnsiTheme="minorBidi"/>
          <w:sz w:val="20"/>
          <w:szCs w:val="20"/>
        </w:rPr>
        <w:t xml:space="preserve"> but</w:t>
      </w:r>
      <w:r w:rsidR="00683BE9" w:rsidRPr="00E008CB">
        <w:rPr>
          <w:rFonts w:asciiTheme="minorBidi" w:hAnsiTheme="minorBidi"/>
          <w:sz w:val="20"/>
          <w:szCs w:val="20"/>
        </w:rPr>
        <w:t xml:space="preserve"> rather</w:t>
      </w:r>
      <w:r w:rsidR="008C0F1E" w:rsidRPr="00E008CB">
        <w:rPr>
          <w:rFonts w:asciiTheme="minorBidi" w:hAnsiTheme="minorBidi"/>
          <w:sz w:val="20"/>
          <w:szCs w:val="20"/>
        </w:rPr>
        <w:t xml:space="preserve"> as a definitive statement: It is </w:t>
      </w:r>
      <w:r w:rsidR="008C0F1E" w:rsidRPr="00E008CB">
        <w:rPr>
          <w:rFonts w:asciiTheme="minorBidi" w:hAnsiTheme="minorBidi"/>
          <w:i/>
          <w:iCs/>
          <w:sz w:val="20"/>
          <w:szCs w:val="20"/>
        </w:rPr>
        <w:t>not</w:t>
      </w:r>
      <w:r w:rsidR="008C0F1E" w:rsidRPr="00E008CB">
        <w:rPr>
          <w:rFonts w:asciiTheme="minorBidi" w:hAnsiTheme="minorBidi"/>
          <w:sz w:val="20"/>
          <w:szCs w:val="20"/>
        </w:rPr>
        <w:t xml:space="preserve"> from God’s mouth that human evil and good emerge!</w:t>
      </w:r>
      <w:r w:rsidRPr="00E008CB">
        <w:rPr>
          <w:rFonts w:asciiTheme="minorBidi" w:hAnsiTheme="minorBidi"/>
          <w:sz w:val="20"/>
          <w:szCs w:val="20"/>
        </w:rPr>
        <w:t xml:space="preserve"> Read in this way, it actually means quite the opposite. God does not cause evil</w:t>
      </w:r>
      <w:r w:rsidR="008C0F1E" w:rsidRPr="00E008CB">
        <w:rPr>
          <w:rFonts w:asciiTheme="minorBidi" w:hAnsiTheme="minorBidi"/>
          <w:sz w:val="20"/>
          <w:szCs w:val="20"/>
        </w:rPr>
        <w:t>;</w:t>
      </w:r>
      <w:r w:rsidRPr="00E008CB">
        <w:rPr>
          <w:rFonts w:asciiTheme="minorBidi" w:hAnsiTheme="minorBidi"/>
          <w:sz w:val="20"/>
          <w:szCs w:val="20"/>
        </w:rPr>
        <w:t xml:space="preserve"> humans </w:t>
      </w:r>
      <w:r w:rsidR="008C0F1E" w:rsidRPr="00E008CB">
        <w:rPr>
          <w:rFonts w:asciiTheme="minorBidi" w:hAnsiTheme="minorBidi"/>
          <w:sz w:val="20"/>
          <w:szCs w:val="20"/>
        </w:rPr>
        <w:t xml:space="preserve">alone </w:t>
      </w:r>
      <w:r w:rsidRPr="00E008CB">
        <w:rPr>
          <w:rFonts w:asciiTheme="minorBidi" w:hAnsiTheme="minorBidi"/>
          <w:sz w:val="20"/>
          <w:szCs w:val="20"/>
        </w:rPr>
        <w:t>are responsible for evil in the world.</w:t>
      </w:r>
    </w:p>
  </w:footnote>
  <w:footnote w:id="18">
    <w:p w:rsidR="00D11A82" w:rsidRPr="00E008CB" w:rsidRDefault="00D11A82" w:rsidP="00D11A82">
      <w:pPr>
        <w:widowControl w:val="0"/>
        <w:autoSpaceDE w:val="0"/>
        <w:autoSpaceDN w:val="0"/>
        <w:adjustRightInd w:val="0"/>
        <w:spacing w:after="0" w:line="240" w:lineRule="auto"/>
        <w:jc w:val="both"/>
        <w:rPr>
          <w:rFonts w:asciiTheme="minorBidi" w:hAnsiTheme="minorBidi"/>
          <w:sz w:val="20"/>
          <w:szCs w:val="20"/>
        </w:rPr>
      </w:pPr>
      <w:r w:rsidRPr="00E008CB">
        <w:rPr>
          <w:rStyle w:val="FootnoteReference"/>
          <w:rFonts w:asciiTheme="minorBidi" w:hAnsiTheme="minorBidi"/>
          <w:sz w:val="20"/>
          <w:szCs w:val="20"/>
        </w:rPr>
        <w:footnoteRef/>
      </w:r>
      <w:r w:rsidRPr="00E008CB">
        <w:rPr>
          <w:rFonts w:asciiTheme="minorBidi" w:hAnsiTheme="minorBidi"/>
          <w:sz w:val="20"/>
          <w:szCs w:val="20"/>
        </w:rPr>
        <w:t xml:space="preserve"> For a similar idea, see e.g. </w:t>
      </w:r>
      <w:r w:rsidRPr="00E008CB">
        <w:rPr>
          <w:rFonts w:asciiTheme="minorBidi" w:hAnsiTheme="minorBidi"/>
          <w:i/>
          <w:iCs/>
          <w:sz w:val="20"/>
          <w:szCs w:val="20"/>
        </w:rPr>
        <w:t>Amos</w:t>
      </w:r>
      <w:r w:rsidRPr="00E008CB">
        <w:rPr>
          <w:rFonts w:asciiTheme="minorBidi" w:hAnsiTheme="minorBidi"/>
          <w:sz w:val="20"/>
          <w:szCs w:val="20"/>
        </w:rPr>
        <w:t xml:space="preserve"> 3:6, </w:t>
      </w:r>
      <w:r w:rsidRPr="00E008CB">
        <w:rPr>
          <w:rFonts w:asciiTheme="minorBidi" w:hAnsiTheme="minorBidi"/>
          <w:i/>
          <w:iCs/>
          <w:sz w:val="20"/>
          <w:szCs w:val="20"/>
        </w:rPr>
        <w:t>Isaiah</w:t>
      </w:r>
      <w:r w:rsidRPr="00E008CB">
        <w:rPr>
          <w:rFonts w:asciiTheme="minorBidi" w:hAnsiTheme="minorBidi"/>
          <w:sz w:val="20"/>
          <w:szCs w:val="20"/>
        </w:rPr>
        <w:t xml:space="preserve"> 45:7, </w:t>
      </w:r>
      <w:r w:rsidRPr="00E008CB">
        <w:rPr>
          <w:rFonts w:asciiTheme="minorBidi" w:hAnsiTheme="minorBidi"/>
          <w:i/>
          <w:iCs/>
          <w:sz w:val="20"/>
          <w:szCs w:val="20"/>
        </w:rPr>
        <w:t>Iyov</w:t>
      </w:r>
      <w:r w:rsidRPr="00E008CB">
        <w:rPr>
          <w:rFonts w:asciiTheme="minorBidi" w:hAnsiTheme="minorBidi"/>
          <w:sz w:val="20"/>
          <w:szCs w:val="20"/>
        </w:rPr>
        <w:t xml:space="preserve"> 2:10.</w:t>
      </w:r>
    </w:p>
  </w:footnote>
  <w:footnote w:id="19">
    <w:p w:rsidR="00683BE9" w:rsidRPr="00E008CB" w:rsidRDefault="00683BE9" w:rsidP="00683BE9">
      <w:pPr>
        <w:pStyle w:val="FootnoteText"/>
        <w:jc w:val="both"/>
        <w:rPr>
          <w:rFonts w:asciiTheme="minorBidi" w:hAnsiTheme="minorBidi"/>
        </w:rPr>
      </w:pPr>
      <w:r w:rsidRPr="00E008CB">
        <w:rPr>
          <w:rStyle w:val="FootnoteReference"/>
          <w:rFonts w:asciiTheme="minorBidi" w:hAnsiTheme="minorBidi"/>
        </w:rPr>
        <w:footnoteRef/>
      </w:r>
      <w:r w:rsidRPr="00E008CB">
        <w:rPr>
          <w:rFonts w:asciiTheme="minorBidi" w:hAnsiTheme="minorBidi"/>
        </w:rPr>
        <w:t xml:space="preserve"> See also </w:t>
      </w:r>
      <w:r w:rsidRPr="00E008CB">
        <w:rPr>
          <w:rFonts w:asciiTheme="minorBidi" w:hAnsiTheme="minorBidi"/>
          <w:i/>
          <w:iCs/>
        </w:rPr>
        <w:t>Eikha</w:t>
      </w:r>
      <w:r w:rsidRPr="00E008CB">
        <w:rPr>
          <w:rFonts w:asciiTheme="minorBidi" w:hAnsiTheme="minorBidi"/>
        </w:rPr>
        <w:t xml:space="preserve"> </w:t>
      </w:r>
      <w:r w:rsidRPr="00E008CB">
        <w:rPr>
          <w:rFonts w:asciiTheme="minorBidi" w:hAnsiTheme="minorBidi"/>
          <w:i/>
          <w:iCs/>
        </w:rPr>
        <w:t>Rabba</w:t>
      </w:r>
      <w:r w:rsidRPr="00E008CB">
        <w:rPr>
          <w:rFonts w:asciiTheme="minorBidi" w:hAnsiTheme="minorBidi"/>
        </w:rPr>
        <w:t xml:space="preserve"> 3:40 and R. Yosef Kara’s commentary on </w:t>
      </w:r>
      <w:r w:rsidRPr="00E008CB">
        <w:rPr>
          <w:rFonts w:asciiTheme="minorBidi" w:hAnsiTheme="minorBidi"/>
          <w:i/>
          <w:iCs/>
        </w:rPr>
        <w:t>Eikha</w:t>
      </w:r>
      <w:r w:rsidRPr="00E008CB">
        <w:rPr>
          <w:rFonts w:asciiTheme="minorBidi" w:hAnsiTheme="minorBidi"/>
        </w:rPr>
        <w:t xml:space="preserve"> 3:39.</w:t>
      </w:r>
    </w:p>
  </w:footnote>
  <w:footnote w:id="20">
    <w:p w:rsidR="00683BE9" w:rsidRPr="00E008CB" w:rsidRDefault="00D11A82" w:rsidP="00AF7BF7">
      <w:pPr>
        <w:widowControl w:val="0"/>
        <w:autoSpaceDE w:val="0"/>
        <w:autoSpaceDN w:val="0"/>
        <w:adjustRightInd w:val="0"/>
        <w:spacing w:after="0" w:line="240" w:lineRule="auto"/>
        <w:jc w:val="both"/>
        <w:rPr>
          <w:rFonts w:asciiTheme="minorBidi" w:hAnsiTheme="minorBidi"/>
          <w:sz w:val="20"/>
          <w:szCs w:val="20"/>
        </w:rPr>
      </w:pPr>
      <w:r w:rsidRPr="00E008CB">
        <w:rPr>
          <w:rStyle w:val="FootnoteReference"/>
          <w:rFonts w:asciiTheme="minorBidi" w:hAnsiTheme="minorBidi"/>
          <w:sz w:val="20"/>
          <w:szCs w:val="20"/>
        </w:rPr>
        <w:footnoteRef/>
      </w:r>
      <w:r w:rsidRPr="00E008CB">
        <w:rPr>
          <w:rFonts w:asciiTheme="minorBidi" w:hAnsiTheme="minorBidi"/>
          <w:sz w:val="20"/>
          <w:szCs w:val="20"/>
        </w:rPr>
        <w:t xml:space="preserve">  A </w:t>
      </w:r>
      <w:r w:rsidRPr="00E008CB">
        <w:rPr>
          <w:rFonts w:asciiTheme="minorBidi" w:hAnsiTheme="minorBidi"/>
          <w:i/>
          <w:iCs/>
          <w:sz w:val="20"/>
          <w:szCs w:val="20"/>
        </w:rPr>
        <w:t>gemara</w:t>
      </w:r>
      <w:r w:rsidRPr="00E008CB">
        <w:rPr>
          <w:rFonts w:asciiTheme="minorBidi" w:hAnsiTheme="minorBidi"/>
          <w:sz w:val="20"/>
          <w:szCs w:val="20"/>
        </w:rPr>
        <w:t xml:space="preserve"> (</w:t>
      </w:r>
      <w:r w:rsidRPr="00E008CB">
        <w:rPr>
          <w:rFonts w:asciiTheme="minorBidi" w:hAnsiTheme="minorBidi"/>
          <w:i/>
          <w:iCs/>
          <w:sz w:val="20"/>
          <w:szCs w:val="20"/>
        </w:rPr>
        <w:t>Berakhot</w:t>
      </w:r>
      <w:r w:rsidRPr="00E008CB">
        <w:rPr>
          <w:rFonts w:asciiTheme="minorBidi" w:hAnsiTheme="minorBidi"/>
          <w:sz w:val="20"/>
          <w:szCs w:val="20"/>
        </w:rPr>
        <w:t xml:space="preserve"> 5a) offers a more complex approach, explaining that there are various reason</w:t>
      </w:r>
      <w:r w:rsidR="00732084" w:rsidRPr="00E008CB">
        <w:rPr>
          <w:rFonts w:asciiTheme="minorBidi" w:hAnsiTheme="minorBidi"/>
          <w:sz w:val="20"/>
          <w:szCs w:val="20"/>
        </w:rPr>
        <w:t>s</w:t>
      </w:r>
      <w:r w:rsidRPr="00E008CB">
        <w:rPr>
          <w:rFonts w:asciiTheme="minorBidi" w:hAnsiTheme="minorBidi"/>
          <w:sz w:val="20"/>
          <w:szCs w:val="20"/>
        </w:rPr>
        <w:t xml:space="preserve"> why </w:t>
      </w:r>
      <w:r w:rsidR="00732084" w:rsidRPr="00E008CB">
        <w:rPr>
          <w:rFonts w:asciiTheme="minorBidi" w:hAnsiTheme="minorBidi"/>
          <w:sz w:val="20"/>
          <w:szCs w:val="20"/>
        </w:rPr>
        <w:t xml:space="preserve">a person may </w:t>
      </w:r>
      <w:r w:rsidRPr="00E008CB">
        <w:rPr>
          <w:rFonts w:asciiTheme="minorBidi" w:hAnsiTheme="minorBidi"/>
          <w:sz w:val="20"/>
          <w:szCs w:val="20"/>
        </w:rPr>
        <w:t xml:space="preserve">suffer: </w:t>
      </w:r>
    </w:p>
    <w:p w:rsidR="00D11A82" w:rsidRPr="00E008CB" w:rsidRDefault="00D11A82" w:rsidP="00683BE9">
      <w:pPr>
        <w:widowControl w:val="0"/>
        <w:autoSpaceDE w:val="0"/>
        <w:autoSpaceDN w:val="0"/>
        <w:adjustRightInd w:val="0"/>
        <w:spacing w:after="0" w:line="240" w:lineRule="auto"/>
        <w:ind w:left="180"/>
        <w:jc w:val="both"/>
        <w:rPr>
          <w:rFonts w:asciiTheme="minorBidi" w:hAnsiTheme="minorBidi"/>
          <w:sz w:val="20"/>
          <w:szCs w:val="20"/>
        </w:rPr>
      </w:pPr>
      <w:r w:rsidRPr="00E008CB">
        <w:rPr>
          <w:rFonts w:asciiTheme="minorBidi" w:hAnsiTheme="minorBidi"/>
          <w:color w:val="000000"/>
          <w:sz w:val="20"/>
          <w:szCs w:val="20"/>
        </w:rPr>
        <w:t xml:space="preserve">Raba (some say R. Hisda) says: If a man sees that painful sufferings visit him, let him examine his conduct. For it is said: </w:t>
      </w:r>
      <w:r w:rsidR="00683BE9" w:rsidRPr="00E008CB">
        <w:rPr>
          <w:rFonts w:asciiTheme="minorBidi" w:hAnsiTheme="minorBidi"/>
          <w:color w:val="000000"/>
          <w:sz w:val="20"/>
          <w:szCs w:val="20"/>
        </w:rPr>
        <w:t>“</w:t>
      </w:r>
      <w:r w:rsidRPr="00E008CB">
        <w:rPr>
          <w:rFonts w:asciiTheme="minorBidi" w:hAnsiTheme="minorBidi"/>
          <w:color w:val="000000"/>
          <w:sz w:val="20"/>
          <w:szCs w:val="20"/>
        </w:rPr>
        <w:t xml:space="preserve">Let us search and </w:t>
      </w:r>
      <w:r w:rsidR="00732084" w:rsidRPr="00E008CB">
        <w:rPr>
          <w:rFonts w:asciiTheme="minorBidi" w:hAnsiTheme="minorBidi"/>
          <w:color w:val="000000"/>
          <w:sz w:val="20"/>
          <w:szCs w:val="20"/>
        </w:rPr>
        <w:t>examine</w:t>
      </w:r>
      <w:r w:rsidRPr="00E008CB">
        <w:rPr>
          <w:rFonts w:asciiTheme="minorBidi" w:hAnsiTheme="minorBidi"/>
          <w:color w:val="000000"/>
          <w:sz w:val="20"/>
          <w:szCs w:val="20"/>
        </w:rPr>
        <w:t xml:space="preserve"> our ways and return to God.</w:t>
      </w:r>
      <w:r w:rsidR="00683BE9" w:rsidRPr="00E008CB">
        <w:rPr>
          <w:rFonts w:asciiTheme="minorBidi" w:hAnsiTheme="minorBidi"/>
          <w:color w:val="000000"/>
          <w:sz w:val="20"/>
          <w:szCs w:val="20"/>
        </w:rPr>
        <w:t>”</w:t>
      </w:r>
      <w:r w:rsidRPr="00E008CB">
        <w:rPr>
          <w:rFonts w:asciiTheme="minorBidi" w:hAnsiTheme="minorBidi"/>
          <w:color w:val="000000"/>
          <w:sz w:val="20"/>
          <w:szCs w:val="20"/>
        </w:rPr>
        <w:t xml:space="preserve"> If he examines and finds nothing, he should attribute it to the neglect of the study of the Torah. For it is said: </w:t>
      </w:r>
      <w:r w:rsidR="00683BE9" w:rsidRPr="00E008CB">
        <w:rPr>
          <w:rFonts w:asciiTheme="minorBidi" w:hAnsiTheme="minorBidi"/>
          <w:color w:val="000000"/>
          <w:sz w:val="20"/>
          <w:szCs w:val="20"/>
        </w:rPr>
        <w:t>“</w:t>
      </w:r>
      <w:r w:rsidRPr="00E008CB">
        <w:rPr>
          <w:rFonts w:asciiTheme="minorBidi" w:hAnsiTheme="minorBidi"/>
          <w:color w:val="000000"/>
          <w:sz w:val="20"/>
          <w:szCs w:val="20"/>
        </w:rPr>
        <w:t>Happy is the man who You cause to suffer, God</w:t>
      </w:r>
      <w:r w:rsidR="00683BE9" w:rsidRPr="00E008CB">
        <w:rPr>
          <w:rFonts w:asciiTheme="minorBidi" w:hAnsiTheme="minorBidi"/>
          <w:color w:val="000000"/>
          <w:sz w:val="20"/>
          <w:szCs w:val="20"/>
        </w:rPr>
        <w:t>,</w:t>
      </w:r>
      <w:r w:rsidRPr="00E008CB">
        <w:rPr>
          <w:rFonts w:asciiTheme="minorBidi" w:hAnsiTheme="minorBidi"/>
          <w:color w:val="000000"/>
          <w:sz w:val="20"/>
          <w:szCs w:val="20"/>
        </w:rPr>
        <w:t xml:space="preserve"> and from </w:t>
      </w:r>
      <w:r w:rsidR="00AF7BF7" w:rsidRPr="00E008CB">
        <w:rPr>
          <w:rFonts w:asciiTheme="minorBidi" w:hAnsiTheme="minorBidi"/>
          <w:color w:val="000000"/>
          <w:sz w:val="20"/>
          <w:szCs w:val="20"/>
        </w:rPr>
        <w:t>Y</w:t>
      </w:r>
      <w:r w:rsidRPr="00E008CB">
        <w:rPr>
          <w:rFonts w:asciiTheme="minorBidi" w:hAnsiTheme="minorBidi"/>
          <w:color w:val="000000"/>
          <w:sz w:val="20"/>
          <w:szCs w:val="20"/>
        </w:rPr>
        <w:t xml:space="preserve">our Torah </w:t>
      </w:r>
      <w:r w:rsidR="00AF7BF7" w:rsidRPr="00E008CB">
        <w:rPr>
          <w:rFonts w:asciiTheme="minorBidi" w:hAnsiTheme="minorBidi"/>
          <w:color w:val="000000"/>
          <w:sz w:val="20"/>
          <w:szCs w:val="20"/>
        </w:rPr>
        <w:t>Y</w:t>
      </w:r>
      <w:r w:rsidRPr="00E008CB">
        <w:rPr>
          <w:rFonts w:asciiTheme="minorBidi" w:hAnsiTheme="minorBidi"/>
          <w:color w:val="000000"/>
          <w:sz w:val="20"/>
          <w:szCs w:val="20"/>
        </w:rPr>
        <w:t>ou teach.</w:t>
      </w:r>
      <w:r w:rsidR="00683BE9" w:rsidRPr="00E008CB">
        <w:rPr>
          <w:rFonts w:asciiTheme="minorBidi" w:hAnsiTheme="minorBidi"/>
          <w:color w:val="000000"/>
          <w:sz w:val="20"/>
          <w:szCs w:val="20"/>
        </w:rPr>
        <w:t>”</w:t>
      </w:r>
      <w:r w:rsidRPr="00E008CB">
        <w:rPr>
          <w:rFonts w:asciiTheme="minorBidi" w:hAnsiTheme="minorBidi"/>
          <w:color w:val="000000"/>
          <w:sz w:val="20"/>
          <w:szCs w:val="20"/>
        </w:rPr>
        <w:t xml:space="preserve">  If he did attribute it to this and still did not find [this to be the cause], it is certain that these are suffering from love. For it is said: </w:t>
      </w:r>
      <w:r w:rsidR="00683BE9" w:rsidRPr="00E008CB">
        <w:rPr>
          <w:rFonts w:asciiTheme="minorBidi" w:hAnsiTheme="minorBidi"/>
          <w:color w:val="000000"/>
          <w:sz w:val="20"/>
          <w:szCs w:val="20"/>
        </w:rPr>
        <w:t>“</w:t>
      </w:r>
      <w:r w:rsidRPr="00E008CB">
        <w:rPr>
          <w:rFonts w:asciiTheme="minorBidi" w:hAnsiTheme="minorBidi"/>
          <w:color w:val="000000"/>
          <w:sz w:val="20"/>
          <w:szCs w:val="20"/>
        </w:rPr>
        <w:t>For whom the Lord loves He rebukes.”</w:t>
      </w:r>
      <w:r w:rsidRPr="00E008CB">
        <w:rPr>
          <w:rFonts w:asciiTheme="minorBidi" w:hAnsiTheme="minorBidi"/>
          <w:sz w:val="20"/>
          <w:szCs w:val="20"/>
        </w:rPr>
        <w:t xml:space="preserve"> </w:t>
      </w:r>
    </w:p>
  </w:footnote>
  <w:footnote w:id="21">
    <w:p w:rsidR="00D11A82" w:rsidRPr="00E008CB" w:rsidRDefault="00D11A82">
      <w:pPr>
        <w:pStyle w:val="FootnoteText"/>
        <w:jc w:val="both"/>
        <w:rPr>
          <w:rFonts w:asciiTheme="minorBidi" w:hAnsiTheme="minorBidi"/>
        </w:rPr>
      </w:pPr>
      <w:r w:rsidRPr="00E008CB">
        <w:rPr>
          <w:rStyle w:val="FootnoteReference"/>
          <w:rFonts w:asciiTheme="minorBidi" w:hAnsiTheme="minorBidi"/>
        </w:rPr>
        <w:footnoteRef/>
      </w:r>
      <w:r w:rsidRPr="00E008CB">
        <w:rPr>
          <w:rFonts w:asciiTheme="minorBidi" w:hAnsiTheme="minorBidi"/>
        </w:rPr>
        <w:t xml:space="preserve"> Note that the only other use of the word </w:t>
      </w:r>
      <w:r w:rsidRPr="00E008CB">
        <w:rPr>
          <w:rFonts w:asciiTheme="minorBidi" w:hAnsiTheme="minorBidi"/>
          <w:i/>
          <w:iCs/>
        </w:rPr>
        <w:t>yitonen</w:t>
      </w:r>
      <w:r w:rsidRPr="00E008CB">
        <w:rPr>
          <w:rFonts w:asciiTheme="minorBidi" w:hAnsiTheme="minorBidi"/>
        </w:rPr>
        <w:t xml:space="preserve"> appears in </w:t>
      </w:r>
      <w:r w:rsidR="00683BE9" w:rsidRPr="00E008CB">
        <w:rPr>
          <w:rFonts w:asciiTheme="minorBidi" w:hAnsiTheme="minorBidi"/>
          <w:i/>
          <w:iCs/>
        </w:rPr>
        <w:t>Bamidbar</w:t>
      </w:r>
      <w:r w:rsidR="00683BE9" w:rsidRPr="00E008CB">
        <w:rPr>
          <w:rFonts w:asciiTheme="minorBidi" w:hAnsiTheme="minorBidi"/>
        </w:rPr>
        <w:t xml:space="preserve"> </w:t>
      </w:r>
      <w:r w:rsidRPr="00E008CB">
        <w:rPr>
          <w:rFonts w:asciiTheme="minorBidi" w:hAnsiTheme="minorBidi"/>
        </w:rPr>
        <w:t>11:1</w:t>
      </w:r>
      <w:r w:rsidR="00683BE9" w:rsidRPr="00E008CB">
        <w:rPr>
          <w:rFonts w:asciiTheme="minorBidi" w:hAnsiTheme="minorBidi"/>
        </w:rPr>
        <w:t>,</w:t>
      </w:r>
      <w:r w:rsidRPr="00E008CB">
        <w:rPr>
          <w:rFonts w:asciiTheme="minorBidi" w:hAnsiTheme="minorBidi"/>
        </w:rPr>
        <w:t xml:space="preserve"> where the word illustrates Israel’s rebellious complaint against God in the desert.</w:t>
      </w:r>
    </w:p>
  </w:footnote>
  <w:footnote w:id="22">
    <w:p w:rsidR="00D11A82" w:rsidRPr="00E008CB" w:rsidRDefault="00D11A82">
      <w:pPr>
        <w:pStyle w:val="FootnoteText"/>
        <w:jc w:val="both"/>
        <w:rPr>
          <w:rFonts w:asciiTheme="minorBidi" w:hAnsiTheme="minorBidi"/>
        </w:rPr>
      </w:pPr>
      <w:r w:rsidRPr="00E008CB">
        <w:rPr>
          <w:rStyle w:val="FootnoteReference"/>
          <w:rFonts w:asciiTheme="minorBidi" w:hAnsiTheme="minorBidi"/>
        </w:rPr>
        <w:footnoteRef/>
      </w:r>
      <w:r w:rsidRPr="00E008CB">
        <w:rPr>
          <w:rFonts w:asciiTheme="minorBidi" w:hAnsiTheme="minorBidi"/>
        </w:rPr>
        <w:t xml:space="preserve"> This is </w:t>
      </w:r>
      <w:r w:rsidR="00683BE9" w:rsidRPr="00E008CB">
        <w:rPr>
          <w:rFonts w:asciiTheme="minorBidi" w:hAnsiTheme="minorBidi"/>
        </w:rPr>
        <w:t xml:space="preserve">R. </w:t>
      </w:r>
      <w:r w:rsidRPr="00E008CB">
        <w:rPr>
          <w:rFonts w:asciiTheme="minorBidi" w:hAnsiTheme="minorBidi"/>
        </w:rPr>
        <w:t>Soloveitchik’s</w:t>
      </w:r>
      <w:r w:rsidR="00EE6673" w:rsidRPr="00E008CB">
        <w:rPr>
          <w:rFonts w:asciiTheme="minorBidi" w:hAnsiTheme="minorBidi"/>
        </w:rPr>
        <w:t xml:space="preserve"> general</w:t>
      </w:r>
      <w:r w:rsidRPr="00E008CB">
        <w:rPr>
          <w:rFonts w:asciiTheme="minorBidi" w:hAnsiTheme="minorBidi"/>
        </w:rPr>
        <w:t xml:space="preserve"> approach at the opening of his important essay, </w:t>
      </w:r>
      <w:r w:rsidRPr="00E008CB">
        <w:rPr>
          <w:rFonts w:asciiTheme="minorBidi" w:hAnsiTheme="minorBidi"/>
          <w:i/>
          <w:iCs/>
        </w:rPr>
        <w:t>Kol Dodi Dofek</w:t>
      </w:r>
      <w:r w:rsidRPr="00E008CB">
        <w:rPr>
          <w:rFonts w:asciiTheme="minorBidi" w:hAnsiTheme="minorBidi"/>
        </w:rPr>
        <w:t>.</w:t>
      </w:r>
      <w:r w:rsidR="00EE6673" w:rsidRPr="00E008CB">
        <w:rPr>
          <w:rFonts w:asciiTheme="minorBidi" w:hAnsiTheme="minorBidi"/>
        </w:rPr>
        <w:t xml:space="preserve"> See </w:t>
      </w:r>
      <w:r w:rsidR="00EE6673" w:rsidRPr="00E008CB">
        <w:rPr>
          <w:rFonts w:asciiTheme="minorBidi" w:hAnsiTheme="minorBidi"/>
          <w:i/>
          <w:iCs/>
        </w:rPr>
        <w:t>Kol Dodi Dofek</w:t>
      </w:r>
      <w:r w:rsidR="00EE6673" w:rsidRPr="00E008CB">
        <w:rPr>
          <w:rFonts w:asciiTheme="minorBidi" w:hAnsiTheme="minorBidi"/>
        </w:rPr>
        <w:t>, D. Z. Gordon, trans. (New York: Yeshiva University, reprinted 2006), pp. 1-11.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693757"/>
      <w:docPartObj>
        <w:docPartGallery w:val="Page Numbers (Top of Page)"/>
        <w:docPartUnique/>
      </w:docPartObj>
    </w:sdtPr>
    <w:sdtEndPr>
      <w:rPr>
        <w:noProof/>
      </w:rPr>
    </w:sdtEndPr>
    <w:sdtContent>
      <w:p w:rsidR="00EA5253" w:rsidRDefault="00EA5253">
        <w:pPr>
          <w:pStyle w:val="Header"/>
          <w:jc w:val="right"/>
        </w:pPr>
        <w:r>
          <w:fldChar w:fldCharType="begin"/>
        </w:r>
        <w:r>
          <w:instrText xml:space="preserve"> PAGE   \* MERGEFORMAT </w:instrText>
        </w:r>
        <w:r>
          <w:fldChar w:fldCharType="separate"/>
        </w:r>
        <w:r w:rsidR="00E82C4D">
          <w:rPr>
            <w:noProof/>
          </w:rPr>
          <w:t>1</w:t>
        </w:r>
        <w:r>
          <w:rPr>
            <w:noProof/>
          </w:rPr>
          <w:fldChar w:fldCharType="end"/>
        </w:r>
      </w:p>
    </w:sdtContent>
  </w:sdt>
  <w:p w:rsidR="00EA5253" w:rsidRDefault="00EA5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21"/>
    <w:rsid w:val="000013A1"/>
    <w:rsid w:val="00031DF2"/>
    <w:rsid w:val="000B7600"/>
    <w:rsid w:val="001C6371"/>
    <w:rsid w:val="002A7A14"/>
    <w:rsid w:val="00337801"/>
    <w:rsid w:val="003B3D93"/>
    <w:rsid w:val="003E1C99"/>
    <w:rsid w:val="00416793"/>
    <w:rsid w:val="004A5604"/>
    <w:rsid w:val="004F7777"/>
    <w:rsid w:val="005728DC"/>
    <w:rsid w:val="00593971"/>
    <w:rsid w:val="005968A7"/>
    <w:rsid w:val="005B00B1"/>
    <w:rsid w:val="0061504C"/>
    <w:rsid w:val="00683BE9"/>
    <w:rsid w:val="00692DFE"/>
    <w:rsid w:val="006C60D4"/>
    <w:rsid w:val="00710695"/>
    <w:rsid w:val="00715056"/>
    <w:rsid w:val="00732084"/>
    <w:rsid w:val="007B1622"/>
    <w:rsid w:val="007B5872"/>
    <w:rsid w:val="007B5D91"/>
    <w:rsid w:val="00812BD0"/>
    <w:rsid w:val="00845052"/>
    <w:rsid w:val="008524BE"/>
    <w:rsid w:val="008A7A1D"/>
    <w:rsid w:val="008C0F1E"/>
    <w:rsid w:val="008F1C3E"/>
    <w:rsid w:val="00915451"/>
    <w:rsid w:val="009818A6"/>
    <w:rsid w:val="009A3C64"/>
    <w:rsid w:val="009E5C5F"/>
    <w:rsid w:val="009F50A9"/>
    <w:rsid w:val="00AC14CC"/>
    <w:rsid w:val="00AC2C53"/>
    <w:rsid w:val="00AF7BF7"/>
    <w:rsid w:val="00B11F0F"/>
    <w:rsid w:val="00B323BF"/>
    <w:rsid w:val="00B80A2F"/>
    <w:rsid w:val="00BE5160"/>
    <w:rsid w:val="00C33889"/>
    <w:rsid w:val="00CF4B92"/>
    <w:rsid w:val="00D11A82"/>
    <w:rsid w:val="00D236ED"/>
    <w:rsid w:val="00D33E54"/>
    <w:rsid w:val="00D61336"/>
    <w:rsid w:val="00D61E9B"/>
    <w:rsid w:val="00D8234D"/>
    <w:rsid w:val="00DD0221"/>
    <w:rsid w:val="00DE793C"/>
    <w:rsid w:val="00E008CB"/>
    <w:rsid w:val="00E82C4D"/>
    <w:rsid w:val="00EA5253"/>
    <w:rsid w:val="00EE6673"/>
    <w:rsid w:val="00F853EA"/>
    <w:rsid w:val="00FD07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11A82"/>
    <w:pPr>
      <w:spacing w:after="0" w:line="240" w:lineRule="auto"/>
    </w:pPr>
    <w:rPr>
      <w:sz w:val="20"/>
      <w:szCs w:val="20"/>
    </w:rPr>
  </w:style>
  <w:style w:type="character" w:customStyle="1" w:styleId="FootnoteTextChar">
    <w:name w:val="Footnote Text Char"/>
    <w:basedOn w:val="DefaultParagraphFont"/>
    <w:link w:val="FootnoteText"/>
    <w:rsid w:val="00D11A82"/>
    <w:rPr>
      <w:sz w:val="20"/>
      <w:szCs w:val="20"/>
    </w:rPr>
  </w:style>
  <w:style w:type="character" w:styleId="FootnoteReference">
    <w:name w:val="footnote reference"/>
    <w:basedOn w:val="DefaultParagraphFont"/>
    <w:unhideWhenUsed/>
    <w:rsid w:val="00D11A82"/>
    <w:rPr>
      <w:vertAlign w:val="superscript"/>
    </w:rPr>
  </w:style>
  <w:style w:type="character" w:styleId="Emphasis">
    <w:name w:val="Emphasis"/>
    <w:basedOn w:val="DefaultParagraphFont"/>
    <w:uiPriority w:val="20"/>
    <w:qFormat/>
    <w:rsid w:val="00D11A82"/>
    <w:rPr>
      <w:i/>
      <w:iCs/>
    </w:rPr>
  </w:style>
  <w:style w:type="paragraph" w:styleId="Header">
    <w:name w:val="header"/>
    <w:basedOn w:val="Normal"/>
    <w:link w:val="HeaderChar"/>
    <w:uiPriority w:val="99"/>
    <w:unhideWhenUsed/>
    <w:rsid w:val="00EA5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253"/>
  </w:style>
  <w:style w:type="paragraph" w:styleId="Footer">
    <w:name w:val="footer"/>
    <w:basedOn w:val="Normal"/>
    <w:link w:val="FooterChar"/>
    <w:uiPriority w:val="99"/>
    <w:unhideWhenUsed/>
    <w:rsid w:val="00EA5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253"/>
  </w:style>
  <w:style w:type="paragraph" w:styleId="BalloonText">
    <w:name w:val="Balloon Text"/>
    <w:basedOn w:val="Normal"/>
    <w:link w:val="BalloonTextChar"/>
    <w:uiPriority w:val="99"/>
    <w:semiHidden/>
    <w:unhideWhenUsed/>
    <w:rsid w:val="00B80A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A2F"/>
    <w:rPr>
      <w:rFonts w:ascii="Segoe UI" w:hAnsi="Segoe UI" w:cs="Segoe UI"/>
      <w:sz w:val="18"/>
      <w:szCs w:val="18"/>
    </w:rPr>
  </w:style>
  <w:style w:type="paragraph" w:customStyle="1" w:styleId="paragraph">
    <w:name w:val="paragraph"/>
    <w:basedOn w:val="Normal"/>
    <w:rsid w:val="00E008CB"/>
    <w:pPr>
      <w:spacing w:after="0" w:line="240" w:lineRule="auto"/>
    </w:pPr>
    <w:rPr>
      <w:rFonts w:ascii="Times New Roman" w:eastAsiaTheme="minorEastAsia" w:hAnsi="Times New Roman" w:cs="Times New Roman"/>
      <w:sz w:val="24"/>
      <w:szCs w:val="24"/>
    </w:rPr>
  </w:style>
  <w:style w:type="character" w:customStyle="1" w:styleId="spellingerror">
    <w:name w:val="spellingerror"/>
    <w:basedOn w:val="DefaultParagraphFont"/>
    <w:rsid w:val="00E008CB"/>
  </w:style>
  <w:style w:type="paragraph" w:customStyle="1" w:styleId="CC">
    <w:name w:val="CC"/>
    <w:basedOn w:val="BodyText"/>
    <w:rsid w:val="00E008CB"/>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E008CB"/>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character" w:customStyle="1" w:styleId="normaltextrun1">
    <w:name w:val="normaltextrun1"/>
    <w:basedOn w:val="DefaultParagraphFont"/>
    <w:rsid w:val="00E008CB"/>
  </w:style>
  <w:style w:type="paragraph" w:styleId="BodyText">
    <w:name w:val="Body Text"/>
    <w:basedOn w:val="Normal"/>
    <w:link w:val="BodyTextChar"/>
    <w:uiPriority w:val="99"/>
    <w:semiHidden/>
    <w:unhideWhenUsed/>
    <w:rsid w:val="00E008CB"/>
    <w:pPr>
      <w:spacing w:after="120"/>
    </w:pPr>
  </w:style>
  <w:style w:type="character" w:customStyle="1" w:styleId="BodyTextChar">
    <w:name w:val="Body Text Char"/>
    <w:basedOn w:val="DefaultParagraphFont"/>
    <w:link w:val="BodyText"/>
    <w:uiPriority w:val="99"/>
    <w:semiHidden/>
    <w:rsid w:val="00E00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11A82"/>
    <w:pPr>
      <w:spacing w:after="0" w:line="240" w:lineRule="auto"/>
    </w:pPr>
    <w:rPr>
      <w:sz w:val="20"/>
      <w:szCs w:val="20"/>
    </w:rPr>
  </w:style>
  <w:style w:type="character" w:customStyle="1" w:styleId="FootnoteTextChar">
    <w:name w:val="Footnote Text Char"/>
    <w:basedOn w:val="DefaultParagraphFont"/>
    <w:link w:val="FootnoteText"/>
    <w:rsid w:val="00D11A82"/>
    <w:rPr>
      <w:sz w:val="20"/>
      <w:szCs w:val="20"/>
    </w:rPr>
  </w:style>
  <w:style w:type="character" w:styleId="FootnoteReference">
    <w:name w:val="footnote reference"/>
    <w:basedOn w:val="DefaultParagraphFont"/>
    <w:unhideWhenUsed/>
    <w:rsid w:val="00D11A82"/>
    <w:rPr>
      <w:vertAlign w:val="superscript"/>
    </w:rPr>
  </w:style>
  <w:style w:type="character" w:styleId="Emphasis">
    <w:name w:val="Emphasis"/>
    <w:basedOn w:val="DefaultParagraphFont"/>
    <w:uiPriority w:val="20"/>
    <w:qFormat/>
    <w:rsid w:val="00D11A82"/>
    <w:rPr>
      <w:i/>
      <w:iCs/>
    </w:rPr>
  </w:style>
  <w:style w:type="paragraph" w:styleId="Header">
    <w:name w:val="header"/>
    <w:basedOn w:val="Normal"/>
    <w:link w:val="HeaderChar"/>
    <w:uiPriority w:val="99"/>
    <w:unhideWhenUsed/>
    <w:rsid w:val="00EA5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253"/>
  </w:style>
  <w:style w:type="paragraph" w:styleId="Footer">
    <w:name w:val="footer"/>
    <w:basedOn w:val="Normal"/>
    <w:link w:val="FooterChar"/>
    <w:uiPriority w:val="99"/>
    <w:unhideWhenUsed/>
    <w:rsid w:val="00EA5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253"/>
  </w:style>
  <w:style w:type="paragraph" w:styleId="BalloonText">
    <w:name w:val="Balloon Text"/>
    <w:basedOn w:val="Normal"/>
    <w:link w:val="BalloonTextChar"/>
    <w:uiPriority w:val="99"/>
    <w:semiHidden/>
    <w:unhideWhenUsed/>
    <w:rsid w:val="00B80A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A2F"/>
    <w:rPr>
      <w:rFonts w:ascii="Segoe UI" w:hAnsi="Segoe UI" w:cs="Segoe UI"/>
      <w:sz w:val="18"/>
      <w:szCs w:val="18"/>
    </w:rPr>
  </w:style>
  <w:style w:type="paragraph" w:customStyle="1" w:styleId="paragraph">
    <w:name w:val="paragraph"/>
    <w:basedOn w:val="Normal"/>
    <w:rsid w:val="00E008CB"/>
    <w:pPr>
      <w:spacing w:after="0" w:line="240" w:lineRule="auto"/>
    </w:pPr>
    <w:rPr>
      <w:rFonts w:ascii="Times New Roman" w:eastAsiaTheme="minorEastAsia" w:hAnsi="Times New Roman" w:cs="Times New Roman"/>
      <w:sz w:val="24"/>
      <w:szCs w:val="24"/>
    </w:rPr>
  </w:style>
  <w:style w:type="character" w:customStyle="1" w:styleId="spellingerror">
    <w:name w:val="spellingerror"/>
    <w:basedOn w:val="DefaultParagraphFont"/>
    <w:rsid w:val="00E008CB"/>
  </w:style>
  <w:style w:type="paragraph" w:customStyle="1" w:styleId="CC">
    <w:name w:val="CC"/>
    <w:basedOn w:val="BodyText"/>
    <w:rsid w:val="00E008CB"/>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E008CB"/>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character" w:customStyle="1" w:styleId="normaltextrun1">
    <w:name w:val="normaltextrun1"/>
    <w:basedOn w:val="DefaultParagraphFont"/>
    <w:rsid w:val="00E008CB"/>
  </w:style>
  <w:style w:type="paragraph" w:styleId="BodyText">
    <w:name w:val="Body Text"/>
    <w:basedOn w:val="Normal"/>
    <w:link w:val="BodyTextChar"/>
    <w:uiPriority w:val="99"/>
    <w:semiHidden/>
    <w:unhideWhenUsed/>
    <w:rsid w:val="00E008CB"/>
    <w:pPr>
      <w:spacing w:after="120"/>
    </w:pPr>
  </w:style>
  <w:style w:type="character" w:customStyle="1" w:styleId="BodyTextChar">
    <w:name w:val="Body Text Char"/>
    <w:basedOn w:val="DefaultParagraphFont"/>
    <w:link w:val="BodyText"/>
    <w:uiPriority w:val="99"/>
    <w:semiHidden/>
    <w:rsid w:val="00E00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4</cp:revision>
  <dcterms:created xsi:type="dcterms:W3CDTF">2018-08-28T08:26:00Z</dcterms:created>
  <dcterms:modified xsi:type="dcterms:W3CDTF">2018-08-28T08:31:00Z</dcterms:modified>
</cp:coreProperties>
</file>