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626" w:rsidRPr="00224055" w:rsidRDefault="009D6626" w:rsidP="00D16EC8">
      <w:pPr>
        <w:pStyle w:val="CC"/>
        <w:keepLines w:val="0"/>
        <w:spacing w:after="0"/>
        <w:ind w:left="0" w:firstLine="0"/>
        <w:jc w:val="center"/>
        <w:rPr>
          <w:rFonts w:asciiTheme="minorBidi" w:hAnsiTheme="minorBidi" w:cstheme="minorBidi"/>
          <w:sz w:val="24"/>
          <w:szCs w:val="24"/>
          <w:rtl/>
          <w:lang w:val="de-DE"/>
        </w:rPr>
      </w:pPr>
      <w:r w:rsidRPr="00224055">
        <w:rPr>
          <w:rFonts w:asciiTheme="minorBidi" w:hAnsiTheme="minorBidi" w:cstheme="minorBidi"/>
          <w:sz w:val="24"/>
          <w:szCs w:val="24"/>
          <w:lang w:val="de-DE"/>
        </w:rPr>
        <w:t>YESHIVAT HAR ETZION</w:t>
      </w:r>
    </w:p>
    <w:p w:rsidR="009D6626" w:rsidRPr="00224055" w:rsidRDefault="009D6626" w:rsidP="00D16EC8">
      <w:pPr>
        <w:pStyle w:val="CC"/>
        <w:keepLines w:val="0"/>
        <w:spacing w:after="0"/>
        <w:ind w:left="0" w:firstLine="0"/>
        <w:jc w:val="center"/>
        <w:rPr>
          <w:rFonts w:asciiTheme="minorBidi" w:hAnsiTheme="minorBidi" w:cstheme="minorBidi"/>
          <w:sz w:val="24"/>
          <w:szCs w:val="24"/>
          <w:lang w:val="de-DE"/>
        </w:rPr>
      </w:pPr>
      <w:r w:rsidRPr="00224055">
        <w:rPr>
          <w:rFonts w:asciiTheme="minorBidi" w:hAnsiTheme="minorBidi" w:cstheme="minorBidi"/>
          <w:sz w:val="24"/>
          <w:szCs w:val="24"/>
          <w:lang w:val="de-DE"/>
        </w:rPr>
        <w:t>ISRAEL KOSCHITZKY VIRTUAL BEIT MIDRASH (VBM)</w:t>
      </w:r>
    </w:p>
    <w:p w:rsidR="009D6626" w:rsidRPr="00224055" w:rsidRDefault="009D6626" w:rsidP="00D16EC8">
      <w:pPr>
        <w:pStyle w:val="CC"/>
        <w:keepLines w:val="0"/>
        <w:spacing w:after="0"/>
        <w:ind w:left="0" w:firstLine="0"/>
        <w:jc w:val="center"/>
        <w:rPr>
          <w:rFonts w:asciiTheme="minorBidi" w:hAnsiTheme="minorBidi" w:cstheme="minorBidi"/>
          <w:sz w:val="24"/>
          <w:szCs w:val="24"/>
          <w:lang w:val="en-GB"/>
        </w:rPr>
      </w:pPr>
      <w:r w:rsidRPr="00224055">
        <w:rPr>
          <w:rFonts w:asciiTheme="minorBidi" w:hAnsiTheme="minorBidi" w:cstheme="minorBidi"/>
          <w:sz w:val="24"/>
          <w:szCs w:val="24"/>
          <w:lang w:val="en-GB"/>
        </w:rPr>
        <w:t>*********************************************************</w:t>
      </w:r>
    </w:p>
    <w:p w:rsidR="009D6626" w:rsidRPr="00224055" w:rsidRDefault="009D6626" w:rsidP="00D16EC8">
      <w:pPr>
        <w:pStyle w:val="CC"/>
        <w:keepLines w:val="0"/>
        <w:widowControl/>
        <w:spacing w:after="0"/>
        <w:ind w:left="0" w:firstLine="0"/>
        <w:jc w:val="center"/>
        <w:rPr>
          <w:rFonts w:asciiTheme="minorBidi" w:hAnsiTheme="minorBidi" w:cstheme="minorBidi"/>
          <w:sz w:val="24"/>
          <w:szCs w:val="24"/>
          <w:rtl/>
          <w:lang w:val="en-GB"/>
        </w:rPr>
      </w:pPr>
    </w:p>
    <w:p w:rsidR="00224055" w:rsidRPr="00224055" w:rsidRDefault="00224055" w:rsidP="00D16EC8">
      <w:pPr>
        <w:pStyle w:val="CC"/>
        <w:keepLines w:val="0"/>
        <w:widowControl/>
        <w:spacing w:after="0"/>
        <w:ind w:left="0" w:firstLine="0"/>
        <w:jc w:val="center"/>
        <w:rPr>
          <w:rFonts w:asciiTheme="minorBidi" w:hAnsiTheme="minorBidi" w:cstheme="minorBidi"/>
          <w:sz w:val="24"/>
          <w:szCs w:val="24"/>
          <w:lang w:val="en-GB"/>
        </w:rPr>
      </w:pPr>
    </w:p>
    <w:p w:rsidR="009D6626" w:rsidRPr="00224055" w:rsidRDefault="009D6626" w:rsidP="00D16EC8">
      <w:pPr>
        <w:bidi w:val="0"/>
        <w:spacing w:line="240" w:lineRule="auto"/>
        <w:jc w:val="center"/>
        <w:rPr>
          <w:rFonts w:asciiTheme="minorBidi" w:hAnsiTheme="minorBidi" w:cstheme="minorBidi"/>
          <w:b/>
          <w:bCs/>
        </w:rPr>
      </w:pPr>
      <w:r w:rsidRPr="00224055">
        <w:rPr>
          <w:rFonts w:asciiTheme="minorBidi" w:hAnsiTheme="minorBidi" w:cstheme="minorBidi"/>
          <w:b/>
          <w:bCs/>
        </w:rPr>
        <w:t>BEFORE THE EARTHQUAKE:</w:t>
      </w:r>
    </w:p>
    <w:p w:rsidR="009D6626" w:rsidRPr="00224055" w:rsidRDefault="009D6626" w:rsidP="00D16EC8">
      <w:pPr>
        <w:bidi w:val="0"/>
        <w:spacing w:line="240" w:lineRule="auto"/>
        <w:jc w:val="center"/>
        <w:rPr>
          <w:rFonts w:asciiTheme="minorBidi" w:hAnsiTheme="minorBidi" w:cstheme="minorBidi"/>
          <w:b/>
          <w:bCs/>
        </w:rPr>
      </w:pPr>
      <w:r w:rsidRPr="00224055">
        <w:rPr>
          <w:rFonts w:asciiTheme="minorBidi" w:hAnsiTheme="minorBidi" w:cstheme="minorBidi"/>
          <w:b/>
          <w:bCs/>
        </w:rPr>
        <w:t>THE PROPHECIES OF HOSHEA AND AMOS</w:t>
      </w:r>
    </w:p>
    <w:p w:rsidR="009D6626" w:rsidRPr="00224055" w:rsidRDefault="009D6626" w:rsidP="00D16EC8">
      <w:pPr>
        <w:bidi w:val="0"/>
        <w:spacing w:line="240" w:lineRule="auto"/>
        <w:jc w:val="center"/>
        <w:rPr>
          <w:rFonts w:asciiTheme="minorBidi" w:hAnsiTheme="minorBidi" w:cstheme="minorBidi"/>
          <w:b/>
          <w:bCs/>
          <w:rtl/>
        </w:rPr>
      </w:pPr>
    </w:p>
    <w:p w:rsidR="00224055" w:rsidRPr="00224055" w:rsidRDefault="00224055" w:rsidP="00D16EC8">
      <w:pPr>
        <w:bidi w:val="0"/>
        <w:spacing w:line="240" w:lineRule="auto"/>
        <w:jc w:val="center"/>
        <w:rPr>
          <w:rFonts w:asciiTheme="minorBidi" w:hAnsiTheme="minorBidi" w:cstheme="minorBidi"/>
          <w:b/>
          <w:bCs/>
        </w:rPr>
      </w:pPr>
    </w:p>
    <w:p w:rsidR="009D6626" w:rsidRPr="00224055" w:rsidRDefault="009D6626" w:rsidP="00D16EC8">
      <w:pPr>
        <w:bidi w:val="0"/>
        <w:spacing w:line="240" w:lineRule="auto"/>
        <w:jc w:val="center"/>
        <w:rPr>
          <w:rFonts w:asciiTheme="minorBidi" w:hAnsiTheme="minorBidi" w:cstheme="minorBidi"/>
          <w:b/>
          <w:bCs/>
        </w:rPr>
      </w:pPr>
      <w:r w:rsidRPr="00224055">
        <w:rPr>
          <w:rFonts w:asciiTheme="minorBidi" w:hAnsiTheme="minorBidi" w:cstheme="minorBidi"/>
          <w:b/>
          <w:bCs/>
        </w:rPr>
        <w:t>By Rav Yitzchak Etshalom</w:t>
      </w:r>
    </w:p>
    <w:p w:rsidR="009D6626" w:rsidRPr="00224055" w:rsidRDefault="009D6626" w:rsidP="00D16EC8">
      <w:pPr>
        <w:bidi w:val="0"/>
        <w:spacing w:line="240" w:lineRule="auto"/>
        <w:jc w:val="center"/>
        <w:rPr>
          <w:rFonts w:asciiTheme="minorBidi" w:hAnsiTheme="minorBidi" w:cstheme="minorBidi"/>
          <w:b/>
          <w:bCs/>
        </w:rPr>
      </w:pPr>
    </w:p>
    <w:p w:rsidR="007D20B3" w:rsidRPr="00224055" w:rsidRDefault="007D20B3" w:rsidP="00D16EC8">
      <w:pPr>
        <w:bidi w:val="0"/>
        <w:spacing w:line="240" w:lineRule="auto"/>
        <w:jc w:val="center"/>
        <w:rPr>
          <w:rFonts w:asciiTheme="minorBidi" w:hAnsiTheme="minorBidi" w:cstheme="minorBidi"/>
          <w:b/>
          <w:bCs/>
        </w:rPr>
      </w:pPr>
    </w:p>
    <w:p w:rsidR="00224055" w:rsidRPr="00224055" w:rsidRDefault="009D6626" w:rsidP="00D16EC8">
      <w:pPr>
        <w:bidi w:val="0"/>
        <w:spacing w:line="240" w:lineRule="auto"/>
        <w:ind w:right="-46"/>
        <w:jc w:val="center"/>
        <w:rPr>
          <w:rFonts w:asciiTheme="minorBidi" w:eastAsia="Times New Roman" w:hAnsiTheme="minorBidi" w:cstheme="minorBidi"/>
          <w:b/>
          <w:bCs/>
          <w:color w:val="000000"/>
          <w:rtl/>
        </w:rPr>
      </w:pPr>
      <w:r w:rsidRPr="00916421">
        <w:rPr>
          <w:rFonts w:asciiTheme="minorBidi" w:eastAsia="Times New Roman" w:hAnsiTheme="minorBidi" w:cstheme="minorBidi"/>
          <w:b/>
          <w:bCs/>
          <w:i/>
          <w:color w:val="000000"/>
        </w:rPr>
        <w:t>Shiur</w:t>
      </w:r>
      <w:r w:rsidRPr="00224055">
        <w:rPr>
          <w:rFonts w:asciiTheme="minorBidi" w:eastAsia="Times New Roman" w:hAnsiTheme="minorBidi" w:cstheme="minorBidi"/>
          <w:b/>
          <w:bCs/>
          <w:color w:val="000000"/>
        </w:rPr>
        <w:t xml:space="preserve"> #41</w:t>
      </w:r>
    </w:p>
    <w:p w:rsidR="007D20B3" w:rsidRPr="00224055" w:rsidRDefault="009D6626" w:rsidP="00D16EC8">
      <w:pPr>
        <w:bidi w:val="0"/>
        <w:spacing w:line="240" w:lineRule="auto"/>
        <w:ind w:right="-46"/>
        <w:jc w:val="center"/>
        <w:rPr>
          <w:rFonts w:asciiTheme="minorBidi" w:eastAsia="Times New Roman" w:hAnsiTheme="minorBidi" w:cstheme="minorBidi"/>
          <w:b/>
          <w:bCs/>
          <w:color w:val="000000"/>
        </w:rPr>
      </w:pPr>
      <w:r w:rsidRPr="00224055">
        <w:rPr>
          <w:rFonts w:asciiTheme="minorBidi" w:eastAsia="Times New Roman" w:hAnsiTheme="minorBidi" w:cstheme="minorBidi"/>
          <w:b/>
          <w:bCs/>
          <w:color w:val="000000"/>
        </w:rPr>
        <w:t>The Prophecies of Amos</w:t>
      </w:r>
    </w:p>
    <w:p w:rsidR="003C74B3" w:rsidRDefault="009D6626" w:rsidP="00D16EC8">
      <w:pPr>
        <w:bidi w:val="0"/>
        <w:spacing w:line="240" w:lineRule="auto"/>
        <w:ind w:right="-46"/>
        <w:jc w:val="center"/>
        <w:rPr>
          <w:rFonts w:asciiTheme="minorBidi" w:eastAsia="Times New Roman" w:hAnsiTheme="minorBidi" w:cstheme="minorBidi"/>
          <w:b/>
          <w:bCs/>
          <w:color w:val="000000"/>
        </w:rPr>
      </w:pPr>
      <w:r w:rsidRPr="00224055">
        <w:rPr>
          <w:rFonts w:asciiTheme="minorBidi" w:eastAsia="Times New Roman" w:hAnsiTheme="minorBidi" w:cstheme="minorBidi"/>
          <w:b/>
          <w:bCs/>
          <w:color w:val="000000"/>
        </w:rPr>
        <w:t>The Hearken Sequence:</w:t>
      </w:r>
    </w:p>
    <w:p w:rsidR="009D6626" w:rsidRPr="00224055" w:rsidRDefault="009D6626" w:rsidP="00D16EC8">
      <w:pPr>
        <w:bidi w:val="0"/>
        <w:spacing w:line="240" w:lineRule="auto"/>
        <w:ind w:right="-46"/>
        <w:jc w:val="center"/>
        <w:rPr>
          <w:rFonts w:asciiTheme="minorBidi" w:eastAsia="Times New Roman" w:hAnsiTheme="minorBidi" w:cstheme="minorBidi"/>
          <w:b/>
          <w:bCs/>
          <w:color w:val="000000"/>
        </w:rPr>
      </w:pPr>
      <w:r w:rsidRPr="00224055">
        <w:rPr>
          <w:rFonts w:asciiTheme="minorBidi" w:eastAsia="Times New Roman" w:hAnsiTheme="minorBidi" w:cstheme="minorBidi"/>
          <w:b/>
          <w:bCs/>
          <w:color w:val="000000"/>
        </w:rPr>
        <w:t>Crescendo and Coda</w:t>
      </w:r>
    </w:p>
    <w:p w:rsidR="009D6626" w:rsidRPr="00224055" w:rsidRDefault="009D6626" w:rsidP="00D16EC8">
      <w:pPr>
        <w:bidi w:val="0"/>
        <w:spacing w:line="240" w:lineRule="auto"/>
        <w:jc w:val="center"/>
        <w:rPr>
          <w:rFonts w:asciiTheme="minorBidi" w:eastAsia="Times New Roman" w:hAnsiTheme="minorBidi" w:cstheme="minorBidi"/>
          <w:b/>
          <w:bCs/>
          <w:color w:val="000000"/>
          <w:rtl/>
        </w:rPr>
      </w:pPr>
    </w:p>
    <w:p w:rsidR="00224055" w:rsidRPr="00224055" w:rsidRDefault="00224055" w:rsidP="00D16EC8">
      <w:pPr>
        <w:bidi w:val="0"/>
        <w:spacing w:line="240" w:lineRule="auto"/>
        <w:jc w:val="center"/>
        <w:rPr>
          <w:rFonts w:asciiTheme="minorBidi" w:eastAsia="Times New Roman" w:hAnsiTheme="minorBidi" w:cstheme="minorBidi"/>
          <w:b/>
          <w:bCs/>
          <w:color w:val="000000"/>
        </w:rPr>
      </w:pPr>
    </w:p>
    <w:p w:rsidR="007D20B3" w:rsidRPr="00224055" w:rsidRDefault="007D20B3" w:rsidP="00D16EC8">
      <w:pPr>
        <w:bidi w:val="0"/>
        <w:spacing w:line="240" w:lineRule="auto"/>
        <w:rPr>
          <w:rFonts w:asciiTheme="minorBidi" w:eastAsia="Times New Roman" w:hAnsiTheme="minorBidi" w:cstheme="minorBidi"/>
          <w:b/>
          <w:bCs/>
          <w:color w:val="000000"/>
        </w:rPr>
      </w:pPr>
    </w:p>
    <w:p w:rsidR="002C7B8D" w:rsidRDefault="007707E7"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Now that we have surveyed </w:t>
      </w:r>
      <w:r w:rsidR="009D6626" w:rsidRPr="00224055">
        <w:rPr>
          <w:rFonts w:asciiTheme="minorBidi" w:eastAsia="Times New Roman" w:hAnsiTheme="minorBidi" w:cstheme="minorBidi"/>
          <w:color w:val="000000"/>
        </w:rPr>
        <w:t xml:space="preserve">the rebukes that we dubbed "the </w:t>
      </w:r>
      <w:r w:rsidR="00916421">
        <w:rPr>
          <w:rFonts w:asciiTheme="minorBidi" w:eastAsia="Times New Roman" w:hAnsiTheme="minorBidi" w:cstheme="minorBidi"/>
          <w:color w:val="000000"/>
        </w:rPr>
        <w:t>‘H</w:t>
      </w:r>
      <w:r w:rsidR="009D6626" w:rsidRPr="00224055">
        <w:rPr>
          <w:rFonts w:asciiTheme="minorBidi" w:eastAsia="Times New Roman" w:hAnsiTheme="minorBidi" w:cstheme="minorBidi"/>
          <w:color w:val="000000"/>
        </w:rPr>
        <w:t>earken</w:t>
      </w:r>
      <w:r w:rsidR="00916421">
        <w:rPr>
          <w:rFonts w:asciiTheme="minorBidi" w:eastAsia="Times New Roman" w:hAnsiTheme="minorBidi" w:cstheme="minorBidi"/>
          <w:color w:val="000000"/>
        </w:rPr>
        <w:t>’</w:t>
      </w:r>
      <w:r w:rsidR="009D6626" w:rsidRPr="00224055">
        <w:rPr>
          <w:rFonts w:asciiTheme="minorBidi" w:eastAsia="Times New Roman" w:hAnsiTheme="minorBidi" w:cstheme="minorBidi"/>
          <w:color w:val="000000"/>
        </w:rPr>
        <w:t xml:space="preserve"> sequence" </w:t>
      </w:r>
      <w:r w:rsidRPr="00224055">
        <w:rPr>
          <w:rFonts w:asciiTheme="minorBidi" w:eastAsia="Times New Roman" w:hAnsiTheme="minorBidi" w:cstheme="minorBidi"/>
          <w:color w:val="000000"/>
        </w:rPr>
        <w:t>and the ominous unspoken threat of divine reprisal which will ensue, we come to the crescendo and coda of this sequence</w:t>
      </w:r>
      <w:r w:rsidR="002C7B8D">
        <w:rPr>
          <w:rFonts w:asciiTheme="minorBidi" w:eastAsia="Times New Roman" w:hAnsiTheme="minorBidi" w:cstheme="minorBidi"/>
          <w:color w:val="000000"/>
        </w:rPr>
        <w:t>, 4:13.</w:t>
      </w:r>
    </w:p>
    <w:p w:rsidR="002C7B8D" w:rsidRDefault="002C7B8D" w:rsidP="00D16EC8">
      <w:pPr>
        <w:bidi w:val="0"/>
        <w:spacing w:line="240" w:lineRule="auto"/>
        <w:jc w:val="both"/>
        <w:rPr>
          <w:rFonts w:asciiTheme="minorBidi" w:eastAsia="Times New Roman" w:hAnsiTheme="minorBidi" w:cstheme="minorBidi"/>
          <w:color w:val="000000"/>
        </w:rPr>
      </w:pPr>
    </w:p>
    <w:p w:rsidR="007707E7" w:rsidRPr="00224055" w:rsidRDefault="007707E7"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Some read verse 13 as a psalm or, to use Freedman and Andersen's title</w:t>
      </w:r>
      <w:r w:rsidR="002C7B8D">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"A Cosmic Hymn", wholly disjointed from the aforementioned rebukes and </w:t>
      </w:r>
      <w:r w:rsidRPr="00224055">
        <w:rPr>
          <w:rFonts w:asciiTheme="minorBidi" w:eastAsia="Times New Roman" w:hAnsiTheme="minorBidi" w:cstheme="minorBidi"/>
          <w:color w:val="000000"/>
        </w:rPr>
        <w:lastRenderedPageBreak/>
        <w:t xml:space="preserve">serving as a type of stop-gap in the middle of Amos's diatribes. We will take a decidedly different approach, interpreting this beautiful paean as </w:t>
      </w:r>
      <w:r w:rsidR="00916421">
        <w:rPr>
          <w:rFonts w:asciiTheme="minorBidi" w:eastAsia="Times New Roman" w:hAnsiTheme="minorBidi" w:cstheme="minorBidi"/>
          <w:color w:val="000000"/>
        </w:rPr>
        <w:t xml:space="preserve">both </w:t>
      </w:r>
      <w:r w:rsidRPr="00224055">
        <w:rPr>
          <w:rFonts w:asciiTheme="minorBidi" w:eastAsia="Times New Roman" w:hAnsiTheme="minorBidi" w:cstheme="minorBidi"/>
          <w:color w:val="000000"/>
        </w:rPr>
        <w:t xml:space="preserve">intrinsically </w:t>
      </w:r>
      <w:r w:rsidR="00916421">
        <w:rPr>
          <w:rFonts w:asciiTheme="minorBidi" w:eastAsia="Times New Roman" w:hAnsiTheme="minorBidi" w:cstheme="minorBidi"/>
          <w:color w:val="000000"/>
        </w:rPr>
        <w:t>linking to</w:t>
      </w:r>
      <w:r w:rsidRPr="00224055">
        <w:rPr>
          <w:rFonts w:asciiTheme="minorBidi" w:eastAsia="Times New Roman" w:hAnsiTheme="minorBidi" w:cstheme="minorBidi"/>
          <w:color w:val="000000"/>
        </w:rPr>
        <w:t xml:space="preserve"> the content of the rebuke</w:t>
      </w:r>
      <w:r w:rsidR="00916421">
        <w:rPr>
          <w:rFonts w:asciiTheme="minorBidi" w:eastAsia="Times New Roman" w:hAnsiTheme="minorBidi" w:cstheme="minorBidi"/>
          <w:color w:val="000000"/>
        </w:rPr>
        <w:t xml:space="preserve"> and </w:t>
      </w:r>
      <w:r w:rsidRPr="00224055">
        <w:rPr>
          <w:rFonts w:asciiTheme="minorBidi" w:eastAsia="Times New Roman" w:hAnsiTheme="minorBidi" w:cstheme="minorBidi"/>
          <w:color w:val="000000"/>
        </w:rPr>
        <w:t>confirming the implied punishment of the coda-verse which is sandwiched between those rebukes and this epilogue.</w:t>
      </w:r>
      <w:r w:rsidR="00FA359F">
        <w:rPr>
          <w:rFonts w:asciiTheme="minorBidi" w:eastAsia="Times New Roman" w:hAnsiTheme="minorBidi" w:cstheme="minorBidi"/>
          <w:color w:val="000000"/>
        </w:rPr>
        <w:t xml:space="preserve"> </w:t>
      </w:r>
    </w:p>
    <w:p w:rsidR="007707E7" w:rsidRPr="00224055" w:rsidRDefault="007707E7" w:rsidP="00D16EC8">
      <w:pPr>
        <w:bidi w:val="0"/>
        <w:spacing w:line="240" w:lineRule="auto"/>
        <w:jc w:val="both"/>
        <w:rPr>
          <w:rFonts w:asciiTheme="minorBidi" w:eastAsia="Times New Roman" w:hAnsiTheme="minorBidi" w:cstheme="minorBidi"/>
          <w:color w:val="000000"/>
        </w:rPr>
      </w:pPr>
    </w:p>
    <w:p w:rsidR="002C7B8D" w:rsidRDefault="00916421" w:rsidP="00D16EC8">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Let us begin with a </w:t>
      </w:r>
      <w:r w:rsidR="007707E7" w:rsidRPr="00224055">
        <w:rPr>
          <w:rFonts w:asciiTheme="minorBidi" w:eastAsia="Times New Roman" w:hAnsiTheme="minorBidi" w:cstheme="minorBidi"/>
          <w:color w:val="000000"/>
        </w:rPr>
        <w:t>brief recap</w:t>
      </w:r>
      <w:r>
        <w:rPr>
          <w:rFonts w:asciiTheme="minorBidi" w:eastAsia="Times New Roman" w:hAnsiTheme="minorBidi" w:cstheme="minorBidi"/>
          <w:color w:val="000000"/>
        </w:rPr>
        <w:t xml:space="preserve">. </w:t>
      </w:r>
    </w:p>
    <w:p w:rsidR="002C7B8D" w:rsidRDefault="002C7B8D" w:rsidP="00D16EC8">
      <w:pPr>
        <w:bidi w:val="0"/>
        <w:spacing w:line="240" w:lineRule="auto"/>
        <w:jc w:val="both"/>
        <w:rPr>
          <w:rFonts w:asciiTheme="minorBidi" w:eastAsia="Times New Roman" w:hAnsiTheme="minorBidi" w:cstheme="minorBidi"/>
          <w:color w:val="000000"/>
        </w:rPr>
      </w:pPr>
    </w:p>
    <w:p w:rsidR="00916421" w:rsidRDefault="00916421" w:rsidP="00D16EC8">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w:t>
      </w:r>
      <w:r w:rsidR="007707E7" w:rsidRPr="00224055">
        <w:rPr>
          <w:rFonts w:asciiTheme="minorBidi" w:eastAsia="Times New Roman" w:hAnsiTheme="minorBidi" w:cstheme="minorBidi"/>
          <w:color w:val="000000"/>
        </w:rPr>
        <w:t>he verses which make up the bulk of this chapter follow a cal</w:t>
      </w:r>
      <w:r>
        <w:rPr>
          <w:rFonts w:asciiTheme="minorBidi" w:eastAsia="Times New Roman" w:hAnsiTheme="minorBidi" w:cstheme="minorBidi"/>
          <w:color w:val="000000"/>
        </w:rPr>
        <w:t>l</w:t>
      </w:r>
      <w:r w:rsidR="007707E7" w:rsidRPr="00224055">
        <w:rPr>
          <w:rFonts w:asciiTheme="minorBidi" w:eastAsia="Times New Roman" w:hAnsiTheme="minorBidi" w:cstheme="minorBidi"/>
          <w:color w:val="000000"/>
        </w:rPr>
        <w:t xml:space="preserve"> to "hearken" and they are </w:t>
      </w:r>
      <w:r w:rsidR="009D6626" w:rsidRPr="00224055">
        <w:rPr>
          <w:rFonts w:asciiTheme="minorBidi" w:eastAsia="Times New Roman" w:hAnsiTheme="minorBidi" w:cstheme="minorBidi"/>
          <w:color w:val="000000"/>
        </w:rPr>
        <w:t xml:space="preserve">introduced with the word </w:t>
      </w:r>
      <w:r w:rsidR="009D6626" w:rsidRPr="00224055">
        <w:rPr>
          <w:rFonts w:asciiTheme="minorBidi" w:eastAsia="Times New Roman" w:hAnsiTheme="minorBidi" w:cstheme="minorBidi"/>
          <w:i/>
          <w:iCs/>
          <w:color w:val="000000"/>
        </w:rPr>
        <w:t>shimu</w:t>
      </w:r>
      <w:r w:rsidR="009D6626" w:rsidRPr="00224055">
        <w:rPr>
          <w:rFonts w:asciiTheme="minorBidi" w:eastAsia="Times New Roman" w:hAnsiTheme="minorBidi" w:cstheme="minorBidi"/>
          <w:color w:val="000000"/>
        </w:rPr>
        <w:t>.</w:t>
      </w:r>
      <w:r w:rsidR="009D6626" w:rsidRPr="00224055">
        <w:rPr>
          <w:rStyle w:val="a6"/>
          <w:rFonts w:asciiTheme="minorBidi" w:eastAsia="Times New Roman" w:hAnsiTheme="minorBidi" w:cstheme="minorBidi"/>
          <w:color w:val="000000"/>
        </w:rPr>
        <w:footnoteReference w:id="1"/>
      </w:r>
      <w:r w:rsidR="00FA359F">
        <w:rPr>
          <w:rFonts w:asciiTheme="minorBidi" w:eastAsia="Times New Roman" w:hAnsiTheme="minorBidi" w:cstheme="minorBidi"/>
          <w:color w:val="000000"/>
        </w:rPr>
        <w:t xml:space="preserve"> </w:t>
      </w:r>
      <w:r w:rsidR="009D6626" w:rsidRPr="00224055">
        <w:rPr>
          <w:rFonts w:asciiTheme="minorBidi" w:eastAsia="Times New Roman" w:hAnsiTheme="minorBidi" w:cstheme="minorBidi"/>
          <w:color w:val="000000"/>
        </w:rPr>
        <w:t xml:space="preserve">In the sequence, five different disasters, each worse than the one before, </w:t>
      </w:r>
      <w:r>
        <w:rPr>
          <w:rFonts w:asciiTheme="minorBidi" w:eastAsia="Times New Roman" w:hAnsiTheme="minorBidi" w:cstheme="minorBidi"/>
          <w:color w:val="000000"/>
        </w:rPr>
        <w:t>are</w:t>
      </w:r>
      <w:r w:rsidR="009D6626" w:rsidRPr="00224055">
        <w:rPr>
          <w:rFonts w:asciiTheme="minorBidi" w:eastAsia="Times New Roman" w:hAnsiTheme="minorBidi" w:cstheme="minorBidi"/>
          <w:color w:val="000000"/>
        </w:rPr>
        <w:t xml:space="preserve"> presented as having happened to the people. All of them </w:t>
      </w:r>
      <w:r w:rsidR="002C7B8D">
        <w:rPr>
          <w:rFonts w:asciiTheme="minorBidi" w:eastAsia="Times New Roman" w:hAnsiTheme="minorBidi" w:cstheme="minorBidi"/>
          <w:color w:val="000000"/>
        </w:rPr>
        <w:t>have been</w:t>
      </w:r>
      <w:r w:rsidR="009D6626" w:rsidRPr="00224055">
        <w:rPr>
          <w:rFonts w:asciiTheme="minorBidi" w:eastAsia="Times New Roman" w:hAnsiTheme="minorBidi" w:cstheme="minorBidi"/>
          <w:color w:val="000000"/>
        </w:rPr>
        <w:t xml:space="preserve"> wrought by God with an aim to inspire/</w:t>
      </w:r>
      <w:r>
        <w:rPr>
          <w:rFonts w:asciiTheme="minorBidi" w:eastAsia="Times New Roman" w:hAnsiTheme="minorBidi" w:cstheme="minorBidi"/>
          <w:color w:val="000000"/>
        </w:rPr>
        <w:t xml:space="preserve"> </w:t>
      </w:r>
      <w:r w:rsidR="009D6626" w:rsidRPr="00224055">
        <w:rPr>
          <w:rFonts w:asciiTheme="minorBidi" w:eastAsia="Times New Roman" w:hAnsiTheme="minorBidi" w:cstheme="minorBidi"/>
          <w:color w:val="000000"/>
        </w:rPr>
        <w:t>frighten the people into repentance</w:t>
      </w:r>
      <w:r>
        <w:rPr>
          <w:rFonts w:asciiTheme="minorBidi" w:eastAsia="Times New Roman" w:hAnsiTheme="minorBidi" w:cstheme="minorBidi"/>
          <w:color w:val="000000"/>
        </w:rPr>
        <w:t xml:space="preserve"> — t</w:t>
      </w:r>
      <w:r w:rsidR="009D6626" w:rsidRPr="00224055">
        <w:rPr>
          <w:rFonts w:asciiTheme="minorBidi" w:eastAsia="Times New Roman" w:hAnsiTheme="minorBidi" w:cstheme="minorBidi"/>
          <w:color w:val="000000"/>
        </w:rPr>
        <w:t xml:space="preserve">o no avail. </w:t>
      </w:r>
      <w:r>
        <w:rPr>
          <w:rFonts w:asciiTheme="minorBidi" w:eastAsia="Times New Roman" w:hAnsiTheme="minorBidi" w:cstheme="minorBidi"/>
          <w:color w:val="000000"/>
        </w:rPr>
        <w:t>Even</w:t>
      </w:r>
      <w:r w:rsidR="009D6626" w:rsidRPr="00224055">
        <w:rPr>
          <w:rFonts w:asciiTheme="minorBidi" w:eastAsia="Times New Roman" w:hAnsiTheme="minorBidi" w:cstheme="minorBidi"/>
          <w:color w:val="000000"/>
        </w:rPr>
        <w:t xml:space="preserve"> a catastrophe of the magnitude of "the overthrow of Sedom and Amora" still </w:t>
      </w:r>
      <w:r>
        <w:rPr>
          <w:rFonts w:asciiTheme="minorBidi" w:eastAsia="Times New Roman" w:hAnsiTheme="minorBidi" w:cstheme="minorBidi"/>
          <w:color w:val="000000"/>
        </w:rPr>
        <w:t>has</w:t>
      </w:r>
      <w:r w:rsidR="009D6626" w:rsidRPr="00224055">
        <w:rPr>
          <w:rFonts w:asciiTheme="minorBidi" w:eastAsia="Times New Roman" w:hAnsiTheme="minorBidi" w:cstheme="minorBidi"/>
          <w:color w:val="000000"/>
        </w:rPr>
        <w:t>n’t move</w:t>
      </w:r>
      <w:r>
        <w:rPr>
          <w:rFonts w:asciiTheme="minorBidi" w:eastAsia="Times New Roman" w:hAnsiTheme="minorBidi" w:cstheme="minorBidi"/>
          <w:color w:val="000000"/>
        </w:rPr>
        <w:t>d</w:t>
      </w:r>
      <w:r w:rsidR="009D6626" w:rsidRPr="00224055">
        <w:rPr>
          <w:rFonts w:asciiTheme="minorBidi" w:eastAsia="Times New Roman" w:hAnsiTheme="minorBidi" w:cstheme="minorBidi"/>
          <w:color w:val="000000"/>
        </w:rPr>
        <w:t xml:space="preserve"> them</w:t>
      </w:r>
      <w:r>
        <w:rPr>
          <w:rFonts w:asciiTheme="minorBidi" w:eastAsia="Times New Roman" w:hAnsiTheme="minorBidi" w:cstheme="minorBidi"/>
          <w:color w:val="000000"/>
        </w:rPr>
        <w:t xml:space="preserve">. </w:t>
      </w:r>
      <w:r w:rsidR="009D6626" w:rsidRPr="00224055">
        <w:rPr>
          <w:rFonts w:asciiTheme="minorBidi" w:eastAsia="Times New Roman" w:hAnsiTheme="minorBidi" w:cstheme="minorBidi"/>
          <w:color w:val="000000"/>
        </w:rPr>
        <w:t xml:space="preserve"> </w:t>
      </w:r>
      <w:r>
        <w:rPr>
          <w:rFonts w:asciiTheme="minorBidi" w:eastAsia="Times New Roman" w:hAnsiTheme="minorBidi" w:cstheme="minorBidi"/>
          <w:color w:val="000000"/>
        </w:rPr>
        <w:t>A</w:t>
      </w:r>
      <w:r w:rsidR="009D6626" w:rsidRPr="00224055">
        <w:rPr>
          <w:rFonts w:asciiTheme="minorBidi" w:eastAsia="Times New Roman" w:hAnsiTheme="minorBidi" w:cstheme="minorBidi"/>
          <w:color w:val="000000"/>
        </w:rPr>
        <w:t>gain and again, we hear</w:t>
      </w:r>
      <w:r>
        <w:rPr>
          <w:rFonts w:asciiTheme="minorBidi" w:eastAsia="Times New Roman" w:hAnsiTheme="minorBidi" w:cstheme="minorBidi"/>
          <w:color w:val="000000"/>
        </w:rPr>
        <w:t>:</w:t>
      </w:r>
      <w:r w:rsidR="009D6626" w:rsidRPr="00224055">
        <w:rPr>
          <w:rFonts w:asciiTheme="minorBidi" w:eastAsia="Times New Roman" w:hAnsiTheme="minorBidi" w:cstheme="minorBidi"/>
          <w:color w:val="000000"/>
        </w:rPr>
        <w:t xml:space="preserve"> </w:t>
      </w:r>
      <w:r>
        <w:rPr>
          <w:rFonts w:asciiTheme="minorBidi" w:eastAsia="Times New Roman" w:hAnsiTheme="minorBidi" w:cstheme="minorBidi"/>
          <w:color w:val="000000"/>
        </w:rPr>
        <w:t>“</w:t>
      </w:r>
      <w:r w:rsidR="00EF7353">
        <w:rPr>
          <w:rFonts w:asciiTheme="minorBidi" w:eastAsia="Times New Roman" w:hAnsiTheme="minorBidi" w:cstheme="minorBidi"/>
          <w:i/>
          <w:iCs/>
          <w:color w:val="000000"/>
        </w:rPr>
        <w:t>V</w:t>
      </w:r>
      <w:r w:rsidR="009D6626" w:rsidRPr="00224055">
        <w:rPr>
          <w:rFonts w:asciiTheme="minorBidi" w:eastAsia="Times New Roman" w:hAnsiTheme="minorBidi" w:cstheme="minorBidi"/>
          <w:i/>
          <w:iCs/>
          <w:color w:val="000000"/>
        </w:rPr>
        <w:t>e</w:t>
      </w:r>
      <w:r w:rsidR="00EF7353">
        <w:rPr>
          <w:rFonts w:asciiTheme="minorBidi" w:eastAsia="Times New Roman" w:hAnsiTheme="minorBidi" w:cstheme="minorBidi"/>
          <w:i/>
          <w:iCs/>
          <w:color w:val="000000"/>
        </w:rPr>
        <w:t>-</w:t>
      </w:r>
      <w:r w:rsidR="009D6626" w:rsidRPr="00224055">
        <w:rPr>
          <w:rFonts w:asciiTheme="minorBidi" w:eastAsia="Times New Roman" w:hAnsiTheme="minorBidi" w:cstheme="minorBidi"/>
          <w:i/>
          <w:iCs/>
          <w:color w:val="000000"/>
        </w:rPr>
        <w:t>lo shavtem adai, ne'um Hashem</w:t>
      </w:r>
      <w:r>
        <w:rPr>
          <w:rFonts w:asciiTheme="minorBidi" w:eastAsia="Times New Roman" w:hAnsiTheme="minorBidi" w:cstheme="minorBidi"/>
          <w:i/>
          <w:iCs/>
          <w:color w:val="000000"/>
        </w:rPr>
        <w:t>,”</w:t>
      </w:r>
      <w:r w:rsidR="009D6626" w:rsidRPr="00224055">
        <w:rPr>
          <w:rFonts w:asciiTheme="minorBidi" w:eastAsia="Times New Roman" w:hAnsiTheme="minorBidi" w:cstheme="minorBidi"/>
          <w:color w:val="000000"/>
        </w:rPr>
        <w:t xml:space="preserve"> </w:t>
      </w:r>
      <w:r>
        <w:rPr>
          <w:rFonts w:asciiTheme="minorBidi" w:eastAsia="Times New Roman" w:hAnsiTheme="minorBidi" w:cstheme="minorBidi"/>
          <w:color w:val="000000"/>
        </w:rPr>
        <w:t>“Y</w:t>
      </w:r>
      <w:r w:rsidR="009D6626" w:rsidRPr="00224055">
        <w:rPr>
          <w:rFonts w:asciiTheme="minorBidi" w:eastAsia="Times New Roman" w:hAnsiTheme="minorBidi" w:cstheme="minorBidi"/>
          <w:color w:val="000000"/>
        </w:rPr>
        <w:t>et (with all of this), you did not return to Me, says God.</w:t>
      </w:r>
      <w:r>
        <w:rPr>
          <w:rFonts w:asciiTheme="minorBidi" w:eastAsia="Times New Roman" w:hAnsiTheme="minorBidi" w:cstheme="minorBidi"/>
          <w:color w:val="000000"/>
        </w:rPr>
        <w:t>”</w:t>
      </w:r>
    </w:p>
    <w:p w:rsidR="00916421" w:rsidRDefault="00916421" w:rsidP="00D16EC8">
      <w:pPr>
        <w:bidi w:val="0"/>
        <w:spacing w:line="240" w:lineRule="auto"/>
        <w:jc w:val="both"/>
        <w:rPr>
          <w:rFonts w:asciiTheme="minorBidi" w:eastAsia="Times New Roman" w:hAnsiTheme="minorBidi" w:cstheme="minorBidi"/>
          <w:color w:val="000000"/>
        </w:rPr>
      </w:pPr>
    </w:p>
    <w:p w:rsidR="009D6626" w:rsidRPr="00224055" w:rsidRDefault="009D6626"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In the</w:t>
      </w:r>
      <w:r w:rsidR="00916421">
        <w:rPr>
          <w:rFonts w:asciiTheme="minorBidi" w:eastAsia="Times New Roman" w:hAnsiTheme="minorBidi" w:cstheme="minorBidi"/>
          <w:color w:val="000000"/>
        </w:rPr>
        <w:t xml:space="preserve"> previous</w:t>
      </w:r>
      <w:r w:rsidRPr="00224055">
        <w:rPr>
          <w:rFonts w:asciiTheme="minorBidi" w:eastAsia="Times New Roman" w:hAnsiTheme="minorBidi" w:cstheme="minorBidi"/>
          <w:color w:val="000000"/>
        </w:rPr>
        <w:t xml:space="preserve"> </w:t>
      </w:r>
      <w:r w:rsidRPr="00916421">
        <w:rPr>
          <w:rFonts w:asciiTheme="minorBidi" w:eastAsia="Times New Roman" w:hAnsiTheme="minorBidi" w:cstheme="minorBidi"/>
          <w:i/>
          <w:iCs/>
          <w:color w:val="000000"/>
        </w:rPr>
        <w:t>shiur</w:t>
      </w:r>
      <w:r w:rsidRPr="00224055">
        <w:rPr>
          <w:rFonts w:asciiTheme="minorBidi" w:eastAsia="Times New Roman" w:hAnsiTheme="minorBidi" w:cstheme="minorBidi"/>
          <w:color w:val="000000"/>
        </w:rPr>
        <w:t xml:space="preserve">, we examined the epilogue </w:t>
      </w:r>
      <w:r w:rsidR="00916421">
        <w:rPr>
          <w:rFonts w:asciiTheme="minorBidi" w:eastAsia="Times New Roman" w:hAnsiTheme="minorBidi" w:cstheme="minorBidi"/>
          <w:color w:val="000000"/>
        </w:rPr>
        <w:t>of</w:t>
      </w:r>
      <w:r w:rsidRPr="00224055">
        <w:rPr>
          <w:rFonts w:asciiTheme="minorBidi" w:eastAsia="Times New Roman" w:hAnsiTheme="minorBidi" w:cstheme="minorBidi"/>
          <w:color w:val="000000"/>
        </w:rPr>
        <w:t xml:space="preserve"> this sequence, filled with ominous and foreboding mystery, "revealing a handbreadth and covering two</w:t>
      </w:r>
      <w:r w:rsidR="00916421">
        <w:rPr>
          <w:rFonts w:asciiTheme="minorBidi" w:eastAsia="Times New Roman" w:hAnsiTheme="minorBidi" w:cstheme="minorBidi"/>
          <w:color w:val="000000"/>
        </w:rPr>
        <w:t>,</w:t>
      </w:r>
      <w:r w:rsidR="002C7B8D">
        <w:rPr>
          <w:rFonts w:asciiTheme="minorBidi" w:eastAsia="Times New Roman" w:hAnsiTheme="minorBidi" w:cstheme="minorBidi" w:hint="cs"/>
          <w:color w:val="000000"/>
          <w:rtl/>
        </w:rPr>
        <w:t>"</w:t>
      </w:r>
      <w:r w:rsidR="00916421">
        <w:rPr>
          <w:rFonts w:asciiTheme="minorBidi" w:eastAsia="Times New Roman" w:hAnsiTheme="minorBidi" w:cstheme="minorBidi"/>
          <w:color w:val="000000"/>
        </w:rPr>
        <w:t xml:space="preserve"> </w:t>
      </w:r>
      <w:r w:rsidRPr="00224055">
        <w:rPr>
          <w:rFonts w:asciiTheme="minorBidi" w:eastAsia="Times New Roman" w:hAnsiTheme="minorBidi" w:cstheme="minorBidi"/>
          <w:color w:val="000000"/>
        </w:rPr>
        <w:t>leaving the substance of the impending punishment to the imagination of the audience.</w:t>
      </w:r>
      <w:r w:rsidR="00FA359F">
        <w:rPr>
          <w:rFonts w:asciiTheme="minorBidi" w:eastAsia="Times New Roman" w:hAnsiTheme="minorBidi" w:cstheme="minorBidi"/>
          <w:color w:val="000000"/>
        </w:rPr>
        <w:t xml:space="preserve"> </w:t>
      </w:r>
      <w:r w:rsidR="005A10BC" w:rsidRPr="00224055">
        <w:rPr>
          <w:rFonts w:asciiTheme="minorBidi" w:eastAsia="Times New Roman" w:hAnsiTheme="minorBidi" w:cstheme="minorBidi"/>
          <w:color w:val="000000"/>
        </w:rPr>
        <w:t xml:space="preserve">By never </w:t>
      </w:r>
      <w:r w:rsidR="00916421">
        <w:rPr>
          <w:rFonts w:asciiTheme="minorBidi" w:eastAsia="Times New Roman" w:hAnsiTheme="minorBidi" w:cstheme="minorBidi"/>
          <w:color w:val="000000"/>
        </w:rPr>
        <w:t>expressin</w:t>
      </w:r>
      <w:r w:rsidR="005A10BC" w:rsidRPr="00224055">
        <w:rPr>
          <w:rFonts w:asciiTheme="minorBidi" w:eastAsia="Times New Roman" w:hAnsiTheme="minorBidi" w:cstheme="minorBidi"/>
          <w:color w:val="000000"/>
        </w:rPr>
        <w:t>g, either explicitly or tacitly, what punishment God inten</w:t>
      </w:r>
      <w:r w:rsidR="00916421">
        <w:rPr>
          <w:rFonts w:asciiTheme="minorBidi" w:eastAsia="Times New Roman" w:hAnsiTheme="minorBidi" w:cstheme="minorBidi"/>
          <w:color w:val="000000"/>
        </w:rPr>
        <w:t>ds</w:t>
      </w:r>
      <w:r w:rsidR="005A10BC" w:rsidRPr="00224055">
        <w:rPr>
          <w:rFonts w:asciiTheme="minorBidi" w:eastAsia="Times New Roman" w:hAnsiTheme="minorBidi" w:cstheme="minorBidi"/>
          <w:color w:val="000000"/>
        </w:rPr>
        <w:t xml:space="preserve"> for the people, their imagination</w:t>
      </w:r>
      <w:r w:rsidR="00916421">
        <w:rPr>
          <w:rFonts w:asciiTheme="minorBidi" w:eastAsia="Times New Roman" w:hAnsiTheme="minorBidi" w:cstheme="minorBidi"/>
          <w:color w:val="000000"/>
        </w:rPr>
        <w:t xml:space="preserve"> i</w:t>
      </w:r>
      <w:r w:rsidR="005A10BC" w:rsidRPr="00224055">
        <w:rPr>
          <w:rFonts w:asciiTheme="minorBidi" w:eastAsia="Times New Roman" w:hAnsiTheme="minorBidi" w:cstheme="minorBidi"/>
          <w:color w:val="000000"/>
        </w:rPr>
        <w:t xml:space="preserve">s left free to roam the darkest depths of fear and anxiety and to, </w:t>
      </w:r>
      <w:r w:rsidR="00916421">
        <w:rPr>
          <w:rFonts w:asciiTheme="minorBidi" w:eastAsia="Times New Roman" w:hAnsiTheme="minorBidi" w:cstheme="minorBidi"/>
          <w:color w:val="000000"/>
        </w:rPr>
        <w:t xml:space="preserve">we would </w:t>
      </w:r>
      <w:r w:rsidR="005A10BC" w:rsidRPr="00224055">
        <w:rPr>
          <w:rFonts w:asciiTheme="minorBidi" w:eastAsia="Times New Roman" w:hAnsiTheme="minorBidi" w:cstheme="minorBidi"/>
          <w:color w:val="000000"/>
        </w:rPr>
        <w:t xml:space="preserve">hope, produce a vision scary enough to spur them to repent. </w:t>
      </w:r>
    </w:p>
    <w:p w:rsidR="005A10BC" w:rsidRPr="00224055" w:rsidRDefault="005A10BC" w:rsidP="00D16EC8">
      <w:pPr>
        <w:bidi w:val="0"/>
        <w:spacing w:line="240" w:lineRule="auto"/>
        <w:jc w:val="both"/>
        <w:rPr>
          <w:rFonts w:asciiTheme="minorBidi" w:eastAsia="Times New Roman" w:hAnsiTheme="minorBidi" w:cstheme="minorBidi"/>
          <w:color w:val="000000"/>
        </w:rPr>
      </w:pPr>
    </w:p>
    <w:p w:rsidR="005A10BC" w:rsidRDefault="005A10BC"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The final verse seems to veer away from the message and operate as a commercial interruption for God</w:t>
      </w:r>
      <w:r w:rsidR="00916421">
        <w:rPr>
          <w:rFonts w:asciiTheme="minorBidi" w:eastAsia="Times New Roman" w:hAnsiTheme="minorBidi" w:cstheme="minorBidi"/>
          <w:color w:val="000000"/>
        </w:rPr>
        <w:t>, as it were. However,</w:t>
      </w:r>
      <w:r w:rsidRPr="00224055">
        <w:rPr>
          <w:rFonts w:asciiTheme="minorBidi" w:eastAsia="Times New Roman" w:hAnsiTheme="minorBidi" w:cstheme="minorBidi"/>
          <w:color w:val="000000"/>
        </w:rPr>
        <w:t xml:space="preserve"> a careful look between the ridges of texture of this elegant text reveal</w:t>
      </w:r>
      <w:r w:rsidR="00916421">
        <w:rPr>
          <w:rFonts w:asciiTheme="minorBidi" w:eastAsia="Times New Roman" w:hAnsiTheme="minorBidi" w:cstheme="minorBidi"/>
          <w:color w:val="000000"/>
        </w:rPr>
        <w:t>s</w:t>
      </w:r>
      <w:r w:rsidRPr="00224055">
        <w:rPr>
          <w:rFonts w:asciiTheme="minorBidi" w:eastAsia="Times New Roman" w:hAnsiTheme="minorBidi" w:cstheme="minorBidi"/>
          <w:color w:val="000000"/>
        </w:rPr>
        <w:t xml:space="preserve"> a completely perfect fit with </w:t>
      </w:r>
      <w:r w:rsidRPr="00224055">
        <w:rPr>
          <w:rFonts w:asciiTheme="minorBidi" w:eastAsia="Times New Roman" w:hAnsiTheme="minorBidi" w:cstheme="minorBidi"/>
          <w:color w:val="000000"/>
        </w:rPr>
        <w:lastRenderedPageBreak/>
        <w:t xml:space="preserve">the entire message and a sublimely appropriate crescendo to the mysterious epilogue which precedes it. </w:t>
      </w:r>
    </w:p>
    <w:p w:rsidR="00916421" w:rsidRPr="00224055" w:rsidRDefault="00916421" w:rsidP="00D16EC8">
      <w:pPr>
        <w:bidi w:val="0"/>
        <w:spacing w:line="240" w:lineRule="auto"/>
        <w:jc w:val="both"/>
        <w:rPr>
          <w:rFonts w:asciiTheme="minorBidi" w:eastAsia="Times New Roman" w:hAnsiTheme="minorBidi" w:cstheme="minorBidi"/>
          <w:color w:val="000000"/>
        </w:rPr>
      </w:pPr>
    </w:p>
    <w:p w:rsidR="009D6626" w:rsidRPr="00224055" w:rsidRDefault="009D6626" w:rsidP="00D16EC8">
      <w:pPr>
        <w:bidi w:val="0"/>
        <w:spacing w:line="240" w:lineRule="auto"/>
        <w:jc w:val="both"/>
        <w:rPr>
          <w:rFonts w:asciiTheme="minorBidi" w:eastAsia="Times New Roman" w:hAnsiTheme="minorBidi" w:cstheme="minorBidi"/>
          <w:color w:val="000000"/>
        </w:rPr>
      </w:pPr>
    </w:p>
    <w:p w:rsidR="009D6626" w:rsidRPr="00224055" w:rsidRDefault="009D6626"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THE TEXT: VERSE 1</w:t>
      </w:r>
      <w:r w:rsidR="005A10BC" w:rsidRPr="00224055">
        <w:rPr>
          <w:rFonts w:asciiTheme="minorBidi" w:eastAsia="Times New Roman" w:hAnsiTheme="minorBidi" w:cstheme="minorBidi"/>
          <w:color w:val="000000"/>
        </w:rPr>
        <w:t>3</w:t>
      </w:r>
    </w:p>
    <w:p w:rsidR="00916421" w:rsidRDefault="00916421" w:rsidP="00D16EC8">
      <w:pPr>
        <w:bidi w:val="0"/>
        <w:spacing w:line="240" w:lineRule="auto"/>
        <w:jc w:val="both"/>
        <w:rPr>
          <w:rFonts w:asciiTheme="minorBidi" w:eastAsia="Times New Roman" w:hAnsiTheme="minorBidi" w:cstheme="minorBidi"/>
          <w:color w:val="000000"/>
        </w:rPr>
      </w:pPr>
    </w:p>
    <w:p w:rsidR="009D6626" w:rsidRDefault="009D6626" w:rsidP="00D16EC8">
      <w:pPr>
        <w:bidi w:val="0"/>
        <w:spacing w:line="240" w:lineRule="auto"/>
        <w:jc w:val="both"/>
        <w:rPr>
          <w:rFonts w:asciiTheme="minorBidi" w:eastAsia="Times New Roman" w:hAnsiTheme="minorBidi" w:cstheme="minorBidi"/>
          <w:color w:val="000000"/>
          <w:rtl/>
        </w:rPr>
      </w:pPr>
      <w:r w:rsidRPr="00224055">
        <w:rPr>
          <w:rFonts w:asciiTheme="minorBidi" w:eastAsia="Times New Roman" w:hAnsiTheme="minorBidi" w:cstheme="minorBidi"/>
          <w:color w:val="000000"/>
        </w:rPr>
        <w:t>This verse is elusive and appears to be verbose without aim</w:t>
      </w:r>
      <w:r w:rsidR="00916421">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but appearances are most deceiving. </w:t>
      </w:r>
    </w:p>
    <w:p w:rsidR="00224055" w:rsidRDefault="00224055" w:rsidP="00D16EC8">
      <w:pPr>
        <w:bidi w:val="0"/>
        <w:spacing w:line="240" w:lineRule="auto"/>
        <w:jc w:val="both"/>
        <w:rPr>
          <w:rFonts w:asciiTheme="minorBidi" w:eastAsia="Times New Roman" w:hAnsiTheme="minorBidi" w:cstheme="minorBidi"/>
          <w:color w:val="000000"/>
        </w:rPr>
      </w:pPr>
    </w:p>
    <w:p w:rsidR="00A42ABE" w:rsidRPr="00224055" w:rsidRDefault="00A42ABE" w:rsidP="00D16EC8">
      <w:pPr>
        <w:bidi w:val="0"/>
        <w:spacing w:line="240" w:lineRule="auto"/>
        <w:jc w:val="both"/>
        <w:rPr>
          <w:rFonts w:asciiTheme="minorBidi" w:eastAsia="Times New Roman" w:hAnsiTheme="minorBidi" w:cstheme="minorBidi"/>
          <w:color w:val="000000"/>
        </w:rPr>
      </w:pPr>
    </w:p>
    <w:p w:rsidR="009D6626" w:rsidRPr="00A42ABE" w:rsidRDefault="005A10BC" w:rsidP="00D16EC8">
      <w:pPr>
        <w:bidi w:val="0"/>
        <w:spacing w:line="240" w:lineRule="auto"/>
        <w:ind w:left="720"/>
        <w:jc w:val="both"/>
        <w:rPr>
          <w:rFonts w:asciiTheme="minorBidi" w:eastAsia="Times New Roman" w:hAnsiTheme="minorBidi" w:cstheme="minorBidi"/>
          <w:b/>
          <w:bCs/>
          <w:i/>
          <w:iCs/>
          <w:color w:val="000000"/>
        </w:rPr>
      </w:pPr>
      <w:r w:rsidRPr="00A42ABE">
        <w:rPr>
          <w:rFonts w:asciiTheme="minorBidi" w:eastAsia="Times New Roman" w:hAnsiTheme="minorBidi" w:cstheme="minorBidi"/>
          <w:b/>
          <w:bCs/>
          <w:i/>
          <w:iCs/>
          <w:color w:val="000000"/>
        </w:rPr>
        <w:t>Ki</w:t>
      </w:r>
      <w:r w:rsidR="009D6626" w:rsidRPr="00A42ABE">
        <w:rPr>
          <w:rFonts w:asciiTheme="minorBidi" w:eastAsia="Times New Roman" w:hAnsiTheme="minorBidi" w:cstheme="minorBidi"/>
          <w:b/>
          <w:bCs/>
          <w:i/>
          <w:iCs/>
          <w:color w:val="000000"/>
        </w:rPr>
        <w:t xml:space="preserve"> </w:t>
      </w:r>
    </w:p>
    <w:p w:rsidR="005A10BC" w:rsidRPr="00A42ABE" w:rsidRDefault="009D6626" w:rsidP="00D16EC8">
      <w:pPr>
        <w:bidi w:val="0"/>
        <w:spacing w:line="240" w:lineRule="auto"/>
        <w:ind w:left="720"/>
        <w:jc w:val="both"/>
        <w:rPr>
          <w:rFonts w:asciiTheme="minorBidi" w:eastAsia="Times New Roman" w:hAnsiTheme="minorBidi" w:cstheme="minorBidi"/>
          <w:b/>
          <w:bCs/>
          <w:color w:val="000000"/>
        </w:rPr>
      </w:pPr>
      <w:r w:rsidRPr="00A42ABE">
        <w:rPr>
          <w:rFonts w:asciiTheme="minorBidi" w:eastAsia="Times New Roman" w:hAnsiTheme="minorBidi" w:cstheme="minorBidi"/>
          <w:b/>
          <w:bCs/>
          <w:color w:val="000000"/>
        </w:rPr>
        <w:t>Therefor</w:t>
      </w:r>
      <w:r w:rsidR="005A10BC" w:rsidRPr="00A42ABE">
        <w:rPr>
          <w:rFonts w:asciiTheme="minorBidi" w:eastAsia="Times New Roman" w:hAnsiTheme="minorBidi" w:cstheme="minorBidi"/>
          <w:b/>
          <w:bCs/>
          <w:color w:val="000000"/>
        </w:rPr>
        <w:t>e</w:t>
      </w:r>
    </w:p>
    <w:p w:rsidR="00224055" w:rsidRDefault="00224055" w:rsidP="00D16EC8">
      <w:pPr>
        <w:bidi w:val="0"/>
        <w:spacing w:line="240" w:lineRule="auto"/>
        <w:jc w:val="both"/>
        <w:rPr>
          <w:rFonts w:asciiTheme="minorBidi" w:eastAsia="Times New Roman" w:hAnsiTheme="minorBidi" w:cstheme="minorBidi"/>
          <w:color w:val="000000"/>
          <w:rtl/>
        </w:rPr>
      </w:pPr>
    </w:p>
    <w:p w:rsidR="003C74B3" w:rsidRDefault="00A67479"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This short popular preposition bears numerous translations, depending on context (and, in some cases, interpretive leanings). Although in modern Hebrew it is usually rendered "because" and indicates the cause </w:t>
      </w:r>
      <w:r w:rsidR="003C74B3">
        <w:rPr>
          <w:rFonts w:asciiTheme="minorBidi" w:eastAsia="Times New Roman" w:hAnsiTheme="minorBidi" w:cstheme="minorBidi"/>
          <w:color w:val="000000"/>
        </w:rPr>
        <w:t>of an</w:t>
      </w:r>
      <w:r w:rsidRPr="00224055">
        <w:rPr>
          <w:rFonts w:asciiTheme="minorBidi" w:eastAsia="Times New Roman" w:hAnsiTheme="minorBidi" w:cstheme="minorBidi"/>
          <w:color w:val="000000"/>
        </w:rPr>
        <w:t xml:space="preserve"> aforementioned effect, this is not the case in </w:t>
      </w:r>
      <w:r w:rsidR="003C74B3">
        <w:rPr>
          <w:rFonts w:asciiTheme="minorBidi" w:eastAsia="Times New Roman" w:hAnsiTheme="minorBidi" w:cstheme="minorBidi"/>
          <w:color w:val="000000"/>
        </w:rPr>
        <w:t>b</w:t>
      </w:r>
      <w:r w:rsidRPr="00224055">
        <w:rPr>
          <w:rFonts w:asciiTheme="minorBidi" w:eastAsia="Times New Roman" w:hAnsiTheme="minorBidi" w:cstheme="minorBidi"/>
          <w:color w:val="000000"/>
        </w:rPr>
        <w:t>iblical Hebrew. As Re</w:t>
      </w:r>
      <w:r w:rsidR="003C74B3">
        <w:rPr>
          <w:rFonts w:asciiTheme="minorBidi" w:eastAsia="Times New Roman" w:hAnsiTheme="minorBidi" w:cstheme="minorBidi"/>
          <w:color w:val="000000"/>
        </w:rPr>
        <w:t>i</w:t>
      </w:r>
      <w:r w:rsidRPr="00224055">
        <w:rPr>
          <w:rFonts w:asciiTheme="minorBidi" w:eastAsia="Times New Roman" w:hAnsiTheme="minorBidi" w:cstheme="minorBidi"/>
          <w:color w:val="000000"/>
        </w:rPr>
        <w:t>sh Lakish is quoted as saying</w:t>
      </w:r>
      <w:r w:rsidR="003C74B3">
        <w:rPr>
          <w:rFonts w:asciiTheme="minorBidi" w:eastAsia="Times New Roman" w:hAnsiTheme="minorBidi" w:cstheme="minorBidi"/>
          <w:color w:val="000000"/>
        </w:rPr>
        <w:t>,</w:t>
      </w:r>
      <w:r w:rsidR="003F4117" w:rsidRPr="00224055">
        <w:rPr>
          <w:rStyle w:val="a6"/>
          <w:rFonts w:asciiTheme="minorBidi" w:eastAsia="Times New Roman" w:hAnsiTheme="minorBidi" w:cstheme="minorBidi"/>
          <w:color w:val="000000"/>
        </w:rPr>
        <w:footnoteReference w:id="2"/>
      </w:r>
      <w:r w:rsidRPr="00224055">
        <w:rPr>
          <w:rFonts w:asciiTheme="minorBidi" w:eastAsia="Times New Roman" w:hAnsiTheme="minorBidi" w:cstheme="minorBidi"/>
          <w:color w:val="000000"/>
        </w:rPr>
        <w:t xml:space="preserve"> </w:t>
      </w:r>
      <w:r w:rsidR="0072665C" w:rsidRPr="00224055">
        <w:rPr>
          <w:rFonts w:asciiTheme="minorBidi" w:eastAsia="Times New Roman" w:hAnsiTheme="minorBidi" w:cstheme="minorBidi"/>
          <w:i/>
          <w:iCs/>
          <w:color w:val="000000"/>
        </w:rPr>
        <w:t>ki</w:t>
      </w:r>
      <w:r w:rsidR="0072665C" w:rsidRPr="00224055">
        <w:rPr>
          <w:rFonts w:asciiTheme="minorBidi" w:eastAsia="Times New Roman" w:hAnsiTheme="minorBidi" w:cstheme="minorBidi"/>
          <w:color w:val="000000"/>
        </w:rPr>
        <w:t xml:space="preserve"> has four different meanings</w:t>
      </w:r>
      <w:r w:rsidR="003C74B3">
        <w:rPr>
          <w:rFonts w:asciiTheme="minorBidi" w:eastAsia="Times New Roman" w:hAnsiTheme="minorBidi" w:cstheme="minorBidi"/>
          <w:color w:val="000000"/>
        </w:rPr>
        <w:t>;</w:t>
      </w:r>
      <w:r w:rsidR="0072665C" w:rsidRPr="00224055">
        <w:rPr>
          <w:rFonts w:asciiTheme="minorBidi" w:eastAsia="Times New Roman" w:hAnsiTheme="minorBidi" w:cstheme="minorBidi"/>
          <w:color w:val="000000"/>
        </w:rPr>
        <w:t xml:space="preserve"> </w:t>
      </w:r>
      <w:r w:rsidR="003F4117" w:rsidRPr="00224055">
        <w:rPr>
          <w:rFonts w:asciiTheme="minorBidi" w:eastAsia="Times New Roman" w:hAnsiTheme="minorBidi" w:cstheme="minorBidi"/>
          <w:color w:val="000000"/>
        </w:rPr>
        <w:t>(1) if, (2) perhaps, (3) rather</w:t>
      </w:r>
      <w:r w:rsidR="00033488" w:rsidRPr="00224055">
        <w:rPr>
          <w:rFonts w:asciiTheme="minorBidi" w:eastAsia="Times New Roman" w:hAnsiTheme="minorBidi" w:cstheme="minorBidi"/>
          <w:color w:val="000000"/>
        </w:rPr>
        <w:t xml:space="preserve"> and </w:t>
      </w:r>
      <w:r w:rsidR="003F4117" w:rsidRPr="00224055">
        <w:rPr>
          <w:rFonts w:asciiTheme="minorBidi" w:eastAsia="Times New Roman" w:hAnsiTheme="minorBidi" w:cstheme="minorBidi"/>
          <w:color w:val="000000"/>
        </w:rPr>
        <w:t>(4) because.</w:t>
      </w:r>
      <w:r w:rsidR="00892B8A" w:rsidRPr="00224055">
        <w:rPr>
          <w:rStyle w:val="a6"/>
          <w:rFonts w:asciiTheme="minorBidi" w:eastAsia="Times New Roman" w:hAnsiTheme="minorBidi" w:cstheme="minorBidi"/>
          <w:color w:val="000000"/>
        </w:rPr>
        <w:footnoteReference w:id="3"/>
      </w:r>
      <w:r w:rsidR="00FA359F">
        <w:rPr>
          <w:rFonts w:asciiTheme="minorBidi" w:eastAsia="Times New Roman" w:hAnsiTheme="minorBidi" w:cstheme="minorBidi"/>
          <w:color w:val="000000"/>
        </w:rPr>
        <w:t xml:space="preserve"> </w:t>
      </w:r>
    </w:p>
    <w:p w:rsidR="003C74B3" w:rsidRDefault="003C74B3" w:rsidP="00D16EC8">
      <w:pPr>
        <w:bidi w:val="0"/>
        <w:spacing w:line="240" w:lineRule="auto"/>
        <w:jc w:val="both"/>
        <w:rPr>
          <w:rFonts w:asciiTheme="minorBidi" w:eastAsia="Times New Roman" w:hAnsiTheme="minorBidi" w:cstheme="minorBidi"/>
          <w:color w:val="000000"/>
        </w:rPr>
      </w:pPr>
    </w:p>
    <w:p w:rsidR="003C74B3" w:rsidRDefault="007E2561"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Most translations render </w:t>
      </w:r>
      <w:r w:rsidRPr="00224055">
        <w:rPr>
          <w:rFonts w:asciiTheme="minorBidi" w:eastAsia="Times New Roman" w:hAnsiTheme="minorBidi" w:cstheme="minorBidi"/>
          <w:i/>
          <w:iCs/>
          <w:color w:val="000000"/>
        </w:rPr>
        <w:t>ki</w:t>
      </w:r>
      <w:r w:rsidRPr="00224055">
        <w:rPr>
          <w:rFonts w:asciiTheme="minorBidi" w:eastAsia="Times New Roman" w:hAnsiTheme="minorBidi" w:cstheme="minorBidi"/>
          <w:color w:val="000000"/>
        </w:rPr>
        <w:t xml:space="preserve"> here as "for" (while some entirely omit it) </w:t>
      </w:r>
      <w:r w:rsidR="00C82F69" w:rsidRPr="00224055">
        <w:rPr>
          <w:rFonts w:asciiTheme="minorBidi" w:eastAsia="Times New Roman" w:hAnsiTheme="minorBidi" w:cstheme="minorBidi"/>
          <w:color w:val="000000"/>
        </w:rPr>
        <w:t>but that translation is a bit obscure as to its meaning</w:t>
      </w:r>
      <w:r w:rsidR="003C74B3">
        <w:rPr>
          <w:rFonts w:asciiTheme="minorBidi" w:eastAsia="Times New Roman" w:hAnsiTheme="minorBidi" w:cstheme="minorBidi"/>
          <w:color w:val="000000"/>
        </w:rPr>
        <w:t>.</w:t>
      </w:r>
      <w:r w:rsidR="00C82F69" w:rsidRPr="00224055">
        <w:rPr>
          <w:rFonts w:asciiTheme="minorBidi" w:eastAsia="Times New Roman" w:hAnsiTheme="minorBidi" w:cstheme="minorBidi"/>
          <w:color w:val="000000"/>
        </w:rPr>
        <w:t xml:space="preserve"> </w:t>
      </w:r>
      <w:r w:rsidR="003C74B3">
        <w:rPr>
          <w:rFonts w:asciiTheme="minorBidi" w:eastAsia="Times New Roman" w:hAnsiTheme="minorBidi" w:cstheme="minorBidi"/>
          <w:color w:val="000000"/>
        </w:rPr>
        <w:t>I</w:t>
      </w:r>
      <w:r w:rsidR="00C82F69" w:rsidRPr="00224055">
        <w:rPr>
          <w:rFonts w:asciiTheme="minorBidi" w:eastAsia="Times New Roman" w:hAnsiTheme="minorBidi" w:cstheme="minorBidi"/>
          <w:color w:val="000000"/>
        </w:rPr>
        <w:t xml:space="preserve">s this the causal </w:t>
      </w:r>
      <w:r w:rsidR="00C82F69" w:rsidRPr="00224055">
        <w:rPr>
          <w:rFonts w:asciiTheme="minorBidi" w:eastAsia="Times New Roman" w:hAnsiTheme="minorBidi" w:cstheme="minorBidi"/>
          <w:i/>
          <w:iCs/>
          <w:color w:val="000000"/>
        </w:rPr>
        <w:t>de</w:t>
      </w:r>
      <w:r w:rsidR="00EF7353">
        <w:rPr>
          <w:rFonts w:asciiTheme="minorBidi" w:eastAsia="Times New Roman" w:hAnsiTheme="minorBidi" w:cstheme="minorBidi"/>
          <w:i/>
          <w:iCs/>
          <w:color w:val="000000"/>
        </w:rPr>
        <w:t>-</w:t>
      </w:r>
      <w:r w:rsidR="00C82F69" w:rsidRPr="00224055">
        <w:rPr>
          <w:rFonts w:asciiTheme="minorBidi" w:eastAsia="Times New Roman" w:hAnsiTheme="minorBidi" w:cstheme="minorBidi"/>
          <w:i/>
          <w:iCs/>
          <w:color w:val="000000"/>
        </w:rPr>
        <w:t>ha</w:t>
      </w:r>
      <w:r w:rsidR="00C82F69" w:rsidRPr="00224055">
        <w:rPr>
          <w:rFonts w:asciiTheme="minorBidi" w:eastAsia="Times New Roman" w:hAnsiTheme="minorBidi" w:cstheme="minorBidi"/>
          <w:color w:val="000000"/>
        </w:rPr>
        <w:t xml:space="preserve"> (Re</w:t>
      </w:r>
      <w:r w:rsidR="002C7B8D">
        <w:rPr>
          <w:rFonts w:asciiTheme="minorBidi" w:eastAsia="Times New Roman" w:hAnsiTheme="minorBidi" w:cstheme="minorBidi"/>
          <w:color w:val="000000"/>
        </w:rPr>
        <w:t>i</w:t>
      </w:r>
      <w:r w:rsidR="00C82F69" w:rsidRPr="00224055">
        <w:rPr>
          <w:rFonts w:asciiTheme="minorBidi" w:eastAsia="Times New Roman" w:hAnsiTheme="minorBidi" w:cstheme="minorBidi"/>
          <w:color w:val="000000"/>
        </w:rPr>
        <w:t xml:space="preserve">sh Lakish's last suggestion)? It doesn't seem to fit any of the others, but hardly seems to express causality. </w:t>
      </w:r>
      <w:r w:rsidR="002721B6" w:rsidRPr="00224055">
        <w:rPr>
          <w:rFonts w:asciiTheme="minorBidi" w:eastAsia="Times New Roman" w:hAnsiTheme="minorBidi" w:cstheme="minorBidi"/>
          <w:color w:val="000000"/>
        </w:rPr>
        <w:t>Paul</w:t>
      </w:r>
      <w:r w:rsidR="00B146F0" w:rsidRPr="00224055">
        <w:rPr>
          <w:rStyle w:val="a6"/>
          <w:rFonts w:asciiTheme="minorBidi" w:eastAsia="Times New Roman" w:hAnsiTheme="minorBidi" w:cstheme="minorBidi"/>
          <w:color w:val="000000"/>
        </w:rPr>
        <w:footnoteReference w:id="4"/>
      </w:r>
      <w:r w:rsidR="002721B6" w:rsidRPr="00224055">
        <w:rPr>
          <w:rFonts w:asciiTheme="minorBidi" w:eastAsia="Times New Roman" w:hAnsiTheme="minorBidi" w:cstheme="minorBidi"/>
          <w:color w:val="000000"/>
        </w:rPr>
        <w:t xml:space="preserve"> suggests briefly that it is a "connecting word" that bridges the threat of verse 12 to the hymn of our verse. </w:t>
      </w:r>
    </w:p>
    <w:p w:rsidR="003C74B3" w:rsidRDefault="003C74B3" w:rsidP="00D16EC8">
      <w:pPr>
        <w:bidi w:val="0"/>
        <w:spacing w:line="240" w:lineRule="auto"/>
        <w:jc w:val="both"/>
        <w:rPr>
          <w:rFonts w:asciiTheme="minorBidi" w:eastAsia="Times New Roman" w:hAnsiTheme="minorBidi" w:cstheme="minorBidi"/>
          <w:color w:val="000000"/>
        </w:rPr>
      </w:pPr>
    </w:p>
    <w:p w:rsidR="003C74B3" w:rsidRDefault="002721B6"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Hakham</w:t>
      </w:r>
      <w:r w:rsidR="00B146F0" w:rsidRPr="00224055">
        <w:rPr>
          <w:rStyle w:val="a6"/>
          <w:rFonts w:asciiTheme="minorBidi" w:eastAsia="Times New Roman" w:hAnsiTheme="minorBidi" w:cstheme="minorBidi"/>
          <w:color w:val="000000"/>
        </w:rPr>
        <w:footnoteReference w:id="5"/>
      </w:r>
      <w:r w:rsidRPr="00224055">
        <w:rPr>
          <w:rFonts w:asciiTheme="minorBidi" w:eastAsia="Times New Roman" w:hAnsiTheme="minorBidi" w:cstheme="minorBidi"/>
          <w:color w:val="000000"/>
        </w:rPr>
        <w:t xml:space="preserve"> </w:t>
      </w:r>
      <w:r w:rsidR="003C74B3">
        <w:rPr>
          <w:rFonts w:asciiTheme="minorBidi" w:eastAsia="Times New Roman" w:hAnsiTheme="minorBidi" w:cstheme="minorBidi"/>
          <w:color w:val="000000"/>
        </w:rPr>
        <w:t>offers</w:t>
      </w:r>
      <w:r w:rsidRPr="00224055">
        <w:rPr>
          <w:rFonts w:asciiTheme="minorBidi" w:eastAsia="Times New Roman" w:hAnsiTheme="minorBidi" w:cstheme="minorBidi"/>
          <w:color w:val="000000"/>
        </w:rPr>
        <w:t xml:space="preserve"> two possible explanations. First he proposes that it connects to the opaque warning </w:t>
      </w:r>
      <w:r w:rsidR="003C74B3">
        <w:rPr>
          <w:rFonts w:asciiTheme="minorBidi" w:eastAsia="Times New Roman" w:hAnsiTheme="minorBidi" w:cstheme="minorBidi"/>
          <w:color w:val="000000"/>
        </w:rPr>
        <w:t>“</w:t>
      </w:r>
      <w:r w:rsidR="00EF7353" w:rsidRPr="00224055">
        <w:rPr>
          <w:rFonts w:asciiTheme="minorBidi" w:eastAsia="Times New Roman" w:hAnsiTheme="minorBidi" w:cstheme="minorBidi"/>
          <w:i/>
          <w:iCs/>
          <w:color w:val="000000"/>
        </w:rPr>
        <w:t>Hikon</w:t>
      </w:r>
      <w:r w:rsidRPr="00224055">
        <w:rPr>
          <w:rFonts w:asciiTheme="minorBidi" w:eastAsia="Times New Roman" w:hAnsiTheme="minorBidi" w:cstheme="minorBidi"/>
          <w:i/>
          <w:iCs/>
          <w:color w:val="000000"/>
        </w:rPr>
        <w:t xml:space="preserve"> likrat Elokekha</w:t>
      </w:r>
      <w:r w:rsidR="003C74B3">
        <w:rPr>
          <w:rFonts w:asciiTheme="minorBidi" w:eastAsia="Times New Roman" w:hAnsiTheme="minorBidi" w:cstheme="minorBidi"/>
          <w:i/>
          <w:iCs/>
          <w:color w:val="000000"/>
        </w:rPr>
        <w:t>,</w:t>
      </w:r>
      <w:r w:rsidRPr="00224055">
        <w:rPr>
          <w:rFonts w:asciiTheme="minorBidi" w:eastAsia="Times New Roman" w:hAnsiTheme="minorBidi" w:cstheme="minorBidi"/>
          <w:i/>
          <w:iCs/>
          <w:color w:val="000000"/>
        </w:rPr>
        <w:t xml:space="preserve"> Yisrael</w:t>
      </w:r>
      <w:r w:rsidR="003C74B3">
        <w:rPr>
          <w:rFonts w:asciiTheme="minorBidi" w:eastAsia="Times New Roman" w:hAnsiTheme="minorBidi" w:cstheme="minorBidi"/>
          <w:i/>
          <w:iCs/>
          <w:color w:val="000000"/>
        </w:rPr>
        <w:t>,”</w:t>
      </w:r>
      <w:r w:rsidRPr="00224055">
        <w:rPr>
          <w:rFonts w:asciiTheme="minorBidi" w:eastAsia="Times New Roman" w:hAnsiTheme="minorBidi" w:cstheme="minorBidi"/>
          <w:i/>
          <w:iCs/>
          <w:color w:val="000000"/>
        </w:rPr>
        <w:t xml:space="preserve"> </w:t>
      </w:r>
      <w:r w:rsidR="003C74B3">
        <w:rPr>
          <w:rFonts w:asciiTheme="minorBidi" w:eastAsia="Times New Roman" w:hAnsiTheme="minorBidi" w:cstheme="minorBidi"/>
          <w:i/>
          <w:iCs/>
          <w:color w:val="000000"/>
        </w:rPr>
        <w:t>“</w:t>
      </w:r>
      <w:r w:rsidR="003C74B3">
        <w:rPr>
          <w:rFonts w:asciiTheme="minorBidi" w:eastAsia="Times New Roman" w:hAnsiTheme="minorBidi" w:cstheme="minorBidi"/>
          <w:color w:val="000000"/>
        </w:rPr>
        <w:t>P</w:t>
      </w:r>
      <w:r w:rsidRPr="00224055">
        <w:rPr>
          <w:rFonts w:asciiTheme="minorBidi" w:eastAsia="Times New Roman" w:hAnsiTheme="minorBidi" w:cstheme="minorBidi"/>
          <w:color w:val="000000"/>
        </w:rPr>
        <w:t>repare to encounter your God, Yisrael</w:t>
      </w:r>
      <w:r w:rsidR="003C74B3">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in the previous verse</w:t>
      </w:r>
      <w:r w:rsidR="003C74B3">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w:t>
      </w:r>
      <w:r w:rsidR="003C74B3">
        <w:rPr>
          <w:rFonts w:asciiTheme="minorBidi" w:eastAsia="Times New Roman" w:hAnsiTheme="minorBidi" w:cstheme="minorBidi"/>
          <w:color w:val="000000"/>
        </w:rPr>
        <w:t>O</w:t>
      </w:r>
      <w:r w:rsidRPr="00224055">
        <w:rPr>
          <w:rFonts w:asciiTheme="minorBidi" w:eastAsia="Times New Roman" w:hAnsiTheme="minorBidi" w:cstheme="minorBidi"/>
          <w:color w:val="000000"/>
        </w:rPr>
        <w:t xml:space="preserve">ur hymnal verse will explain </w:t>
      </w:r>
      <w:r w:rsidRPr="003C74B3">
        <w:rPr>
          <w:rFonts w:asciiTheme="minorBidi" w:eastAsia="Times New Roman" w:hAnsiTheme="minorBidi" w:cstheme="minorBidi"/>
          <w:b/>
          <w:bCs/>
          <w:color w:val="000000"/>
        </w:rPr>
        <w:t>why</w:t>
      </w:r>
      <w:r w:rsidRPr="00224055">
        <w:rPr>
          <w:rFonts w:asciiTheme="minorBidi" w:eastAsia="Times New Roman" w:hAnsiTheme="minorBidi" w:cstheme="minorBidi"/>
          <w:color w:val="000000"/>
        </w:rPr>
        <w:t xml:space="preserve"> that encounter </w:t>
      </w:r>
      <w:r w:rsidR="003C74B3">
        <w:rPr>
          <w:rFonts w:asciiTheme="minorBidi" w:eastAsia="Times New Roman" w:hAnsiTheme="minorBidi" w:cstheme="minorBidi"/>
          <w:color w:val="000000"/>
        </w:rPr>
        <w:t>demands</w:t>
      </w:r>
      <w:r w:rsidRPr="00224055">
        <w:rPr>
          <w:rFonts w:asciiTheme="minorBidi" w:eastAsia="Times New Roman" w:hAnsiTheme="minorBidi" w:cstheme="minorBidi"/>
          <w:color w:val="000000"/>
        </w:rPr>
        <w:t xml:space="preserve"> preparation</w:t>
      </w:r>
      <w:r w:rsidR="000D3B77" w:rsidRPr="00224055">
        <w:rPr>
          <w:rFonts w:asciiTheme="minorBidi" w:eastAsia="Times New Roman" w:hAnsiTheme="minorBidi" w:cstheme="minorBidi"/>
          <w:color w:val="000000"/>
        </w:rPr>
        <w:t>.</w:t>
      </w:r>
      <w:r w:rsidR="00B146F0" w:rsidRPr="00224055">
        <w:rPr>
          <w:rStyle w:val="a6"/>
          <w:rFonts w:asciiTheme="minorBidi" w:eastAsia="Times New Roman" w:hAnsiTheme="minorBidi" w:cstheme="minorBidi"/>
          <w:color w:val="000000"/>
        </w:rPr>
        <w:footnoteReference w:id="6"/>
      </w:r>
      <w:r w:rsidR="000D3B77" w:rsidRPr="00224055">
        <w:rPr>
          <w:rFonts w:asciiTheme="minorBidi" w:eastAsia="Times New Roman" w:hAnsiTheme="minorBidi" w:cstheme="minorBidi"/>
          <w:color w:val="000000"/>
        </w:rPr>
        <w:t xml:space="preserve"> Alternatively, he raises the possibility that the phrase </w:t>
      </w:r>
      <w:r w:rsidR="000D3B77" w:rsidRPr="00224055">
        <w:rPr>
          <w:rFonts w:asciiTheme="minorBidi" w:eastAsia="Times New Roman" w:hAnsiTheme="minorBidi" w:cstheme="minorBidi"/>
          <w:i/>
          <w:iCs/>
          <w:color w:val="000000"/>
        </w:rPr>
        <w:t>ki hinei</w:t>
      </w:r>
      <w:r w:rsidR="000D3B77" w:rsidRPr="00224055">
        <w:rPr>
          <w:rFonts w:asciiTheme="minorBidi" w:eastAsia="Times New Roman" w:hAnsiTheme="minorBidi" w:cstheme="minorBidi"/>
          <w:color w:val="000000"/>
        </w:rPr>
        <w:t xml:space="preserve"> is a poetic opening to hymns </w:t>
      </w:r>
      <w:r w:rsidR="00423A53" w:rsidRPr="00224055">
        <w:rPr>
          <w:rFonts w:asciiTheme="minorBidi" w:eastAsia="Times New Roman" w:hAnsiTheme="minorBidi" w:cstheme="minorBidi"/>
          <w:color w:val="000000"/>
        </w:rPr>
        <w:t>of praise</w:t>
      </w:r>
      <w:r w:rsidR="003C74B3">
        <w:rPr>
          <w:rFonts w:asciiTheme="minorBidi" w:eastAsia="Times New Roman" w:hAnsiTheme="minorBidi" w:cstheme="minorBidi"/>
          <w:color w:val="000000"/>
        </w:rPr>
        <w:t xml:space="preserve"> — s</w:t>
      </w:r>
      <w:r w:rsidR="000D3B77" w:rsidRPr="00224055">
        <w:rPr>
          <w:rFonts w:asciiTheme="minorBidi" w:eastAsia="Times New Roman" w:hAnsiTheme="minorBidi" w:cstheme="minorBidi"/>
          <w:color w:val="000000"/>
        </w:rPr>
        <w:t xml:space="preserve">uch as the </w:t>
      </w:r>
      <w:r w:rsidR="003C74B3">
        <w:rPr>
          <w:rFonts w:asciiTheme="minorBidi" w:eastAsia="Times New Roman" w:hAnsiTheme="minorBidi" w:cstheme="minorBidi"/>
          <w:color w:val="000000"/>
        </w:rPr>
        <w:t xml:space="preserve">in </w:t>
      </w:r>
      <w:r w:rsidR="000D3B77" w:rsidRPr="00224055">
        <w:rPr>
          <w:rFonts w:asciiTheme="minorBidi" w:eastAsia="Times New Roman" w:hAnsiTheme="minorBidi" w:cstheme="minorBidi"/>
          <w:color w:val="000000"/>
        </w:rPr>
        <w:t>popular Yom</w:t>
      </w:r>
      <w:r w:rsidR="003C74B3">
        <w:rPr>
          <w:rFonts w:asciiTheme="minorBidi" w:eastAsia="Times New Roman" w:hAnsiTheme="minorBidi" w:cstheme="minorBidi"/>
          <w:color w:val="000000"/>
        </w:rPr>
        <w:t xml:space="preserve"> </w:t>
      </w:r>
      <w:r w:rsidR="000D3B77" w:rsidRPr="00224055">
        <w:rPr>
          <w:rFonts w:asciiTheme="minorBidi" w:eastAsia="Times New Roman" w:hAnsiTheme="minorBidi" w:cstheme="minorBidi"/>
          <w:color w:val="000000"/>
        </w:rPr>
        <w:t xml:space="preserve">Kippur </w:t>
      </w:r>
      <w:r w:rsidR="00C134BF" w:rsidRPr="00224055">
        <w:rPr>
          <w:rFonts w:asciiTheme="minorBidi" w:eastAsia="Times New Roman" w:hAnsiTheme="minorBidi" w:cstheme="minorBidi"/>
          <w:color w:val="000000"/>
        </w:rPr>
        <w:t>poem</w:t>
      </w:r>
      <w:r w:rsidR="000D3B77" w:rsidRPr="00224055">
        <w:rPr>
          <w:rFonts w:asciiTheme="minorBidi" w:eastAsia="Times New Roman" w:hAnsiTheme="minorBidi" w:cstheme="minorBidi"/>
          <w:color w:val="000000"/>
        </w:rPr>
        <w:t xml:space="preserve"> </w:t>
      </w:r>
      <w:r w:rsidR="003C74B3">
        <w:rPr>
          <w:rFonts w:asciiTheme="minorBidi" w:eastAsia="Times New Roman" w:hAnsiTheme="minorBidi" w:cstheme="minorBidi"/>
          <w:i/>
          <w:iCs/>
          <w:color w:val="000000"/>
        </w:rPr>
        <w:t>“K</w:t>
      </w:r>
      <w:r w:rsidR="000D3B77" w:rsidRPr="00224055">
        <w:rPr>
          <w:rFonts w:asciiTheme="minorBidi" w:eastAsia="Times New Roman" w:hAnsiTheme="minorBidi" w:cstheme="minorBidi"/>
          <w:i/>
          <w:iCs/>
          <w:color w:val="000000"/>
        </w:rPr>
        <w:t>i hinei ka</w:t>
      </w:r>
      <w:r w:rsidR="00EF7353">
        <w:rPr>
          <w:rFonts w:asciiTheme="minorBidi" w:eastAsia="Times New Roman" w:hAnsiTheme="minorBidi" w:cstheme="minorBidi"/>
          <w:i/>
          <w:iCs/>
          <w:color w:val="000000"/>
        </w:rPr>
        <w:t>-c</w:t>
      </w:r>
      <w:r w:rsidR="000D3B77" w:rsidRPr="00224055">
        <w:rPr>
          <w:rFonts w:asciiTheme="minorBidi" w:eastAsia="Times New Roman" w:hAnsiTheme="minorBidi" w:cstheme="minorBidi"/>
          <w:i/>
          <w:iCs/>
          <w:color w:val="000000"/>
        </w:rPr>
        <w:t>homer be</w:t>
      </w:r>
      <w:r w:rsidR="00EF7353">
        <w:rPr>
          <w:rFonts w:asciiTheme="minorBidi" w:eastAsia="Times New Roman" w:hAnsiTheme="minorBidi" w:cstheme="minorBidi"/>
          <w:i/>
          <w:iCs/>
          <w:color w:val="000000"/>
        </w:rPr>
        <w:t>-</w:t>
      </w:r>
      <w:r w:rsidR="000D3B77" w:rsidRPr="00224055">
        <w:rPr>
          <w:rFonts w:asciiTheme="minorBidi" w:eastAsia="Times New Roman" w:hAnsiTheme="minorBidi" w:cstheme="minorBidi"/>
          <w:i/>
          <w:iCs/>
          <w:color w:val="000000"/>
        </w:rPr>
        <w:t>yad ha</w:t>
      </w:r>
      <w:r w:rsidR="00EF7353">
        <w:rPr>
          <w:rFonts w:asciiTheme="minorBidi" w:eastAsia="Times New Roman" w:hAnsiTheme="minorBidi" w:cstheme="minorBidi"/>
          <w:i/>
          <w:iCs/>
          <w:color w:val="000000"/>
        </w:rPr>
        <w:t>-</w:t>
      </w:r>
      <w:r w:rsidR="000D3B77" w:rsidRPr="00224055">
        <w:rPr>
          <w:rFonts w:asciiTheme="minorBidi" w:eastAsia="Times New Roman" w:hAnsiTheme="minorBidi" w:cstheme="minorBidi"/>
          <w:i/>
          <w:iCs/>
          <w:color w:val="000000"/>
        </w:rPr>
        <w:t>yotzer</w:t>
      </w:r>
      <w:r w:rsidR="003C74B3">
        <w:rPr>
          <w:rFonts w:asciiTheme="minorBidi" w:eastAsia="Times New Roman" w:hAnsiTheme="minorBidi" w:cstheme="minorBidi"/>
          <w:i/>
          <w:iCs/>
          <w:color w:val="000000"/>
        </w:rPr>
        <w:t>,”</w:t>
      </w:r>
      <w:r w:rsidR="000D3B77" w:rsidRPr="00224055">
        <w:rPr>
          <w:rFonts w:asciiTheme="minorBidi" w:eastAsia="Times New Roman" w:hAnsiTheme="minorBidi" w:cstheme="minorBidi"/>
          <w:color w:val="000000"/>
        </w:rPr>
        <w:t xml:space="preserve"> "</w:t>
      </w:r>
      <w:r w:rsidR="003C74B3">
        <w:rPr>
          <w:rFonts w:asciiTheme="minorBidi" w:eastAsia="Times New Roman" w:hAnsiTheme="minorBidi" w:cstheme="minorBidi"/>
          <w:color w:val="000000"/>
        </w:rPr>
        <w:t>J</w:t>
      </w:r>
      <w:r w:rsidR="000D3B77" w:rsidRPr="00224055">
        <w:rPr>
          <w:rFonts w:asciiTheme="minorBidi" w:eastAsia="Times New Roman" w:hAnsiTheme="minorBidi" w:cstheme="minorBidi"/>
          <w:color w:val="000000"/>
        </w:rPr>
        <w:t xml:space="preserve">ust as </w:t>
      </w:r>
      <w:r w:rsidR="00C134BF" w:rsidRPr="00224055">
        <w:rPr>
          <w:rFonts w:asciiTheme="minorBidi" w:eastAsia="Times New Roman" w:hAnsiTheme="minorBidi" w:cstheme="minorBidi"/>
          <w:color w:val="000000"/>
        </w:rPr>
        <w:t xml:space="preserve">is </w:t>
      </w:r>
      <w:r w:rsidR="000D3B77" w:rsidRPr="00224055">
        <w:rPr>
          <w:rFonts w:asciiTheme="minorBidi" w:eastAsia="Times New Roman" w:hAnsiTheme="minorBidi" w:cstheme="minorBidi"/>
          <w:color w:val="000000"/>
        </w:rPr>
        <w:t>the clay in the hands of the potter…"</w:t>
      </w:r>
      <w:r w:rsidR="00B146F0" w:rsidRPr="00224055">
        <w:rPr>
          <w:rStyle w:val="a6"/>
          <w:rFonts w:asciiTheme="minorBidi" w:eastAsia="Times New Roman" w:hAnsiTheme="minorBidi" w:cstheme="minorBidi"/>
          <w:color w:val="000000"/>
        </w:rPr>
        <w:footnoteReference w:id="7"/>
      </w:r>
      <w:r w:rsidR="00FA359F">
        <w:rPr>
          <w:rFonts w:asciiTheme="minorBidi" w:eastAsia="Times New Roman" w:hAnsiTheme="minorBidi" w:cstheme="minorBidi"/>
          <w:color w:val="000000"/>
        </w:rPr>
        <w:t xml:space="preserve"> </w:t>
      </w:r>
    </w:p>
    <w:p w:rsidR="003C74B3" w:rsidRDefault="003C74B3" w:rsidP="00D16EC8">
      <w:pPr>
        <w:bidi w:val="0"/>
        <w:spacing w:line="240" w:lineRule="auto"/>
        <w:jc w:val="both"/>
        <w:rPr>
          <w:rFonts w:asciiTheme="minorBidi" w:eastAsia="Times New Roman" w:hAnsiTheme="minorBidi" w:cstheme="minorBidi"/>
          <w:color w:val="000000"/>
        </w:rPr>
      </w:pPr>
    </w:p>
    <w:p w:rsidR="00423A53" w:rsidRPr="00224055" w:rsidRDefault="00423A53"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I will make a different suggestion below. </w:t>
      </w:r>
    </w:p>
    <w:p w:rsidR="005A10BC" w:rsidRDefault="005A10BC" w:rsidP="00D16EC8">
      <w:pPr>
        <w:bidi w:val="0"/>
        <w:spacing w:line="240" w:lineRule="auto"/>
        <w:ind w:left="720"/>
        <w:jc w:val="both"/>
        <w:rPr>
          <w:rFonts w:asciiTheme="minorBidi" w:eastAsia="Times New Roman" w:hAnsiTheme="minorBidi" w:cstheme="minorBidi"/>
          <w:color w:val="000000"/>
        </w:rPr>
      </w:pPr>
    </w:p>
    <w:p w:rsidR="00A42ABE" w:rsidRPr="00A42ABE" w:rsidRDefault="00A42ABE" w:rsidP="00D16EC8">
      <w:pPr>
        <w:bidi w:val="0"/>
        <w:spacing w:line="240" w:lineRule="auto"/>
        <w:ind w:left="720"/>
        <w:jc w:val="both"/>
        <w:rPr>
          <w:rFonts w:asciiTheme="minorBidi" w:eastAsia="Times New Roman" w:hAnsiTheme="minorBidi" w:cstheme="minorBidi"/>
          <w:b/>
          <w:bCs/>
          <w:color w:val="000000"/>
        </w:rPr>
      </w:pPr>
    </w:p>
    <w:p w:rsidR="005A10BC" w:rsidRPr="00A42ABE" w:rsidRDefault="005A10BC" w:rsidP="00D16EC8">
      <w:pPr>
        <w:bidi w:val="0"/>
        <w:spacing w:line="240" w:lineRule="auto"/>
        <w:ind w:left="720"/>
        <w:jc w:val="both"/>
        <w:rPr>
          <w:rFonts w:asciiTheme="minorBidi" w:eastAsia="Times New Roman" w:hAnsiTheme="minorBidi" w:cstheme="minorBidi"/>
          <w:b/>
          <w:bCs/>
          <w:color w:val="000000"/>
        </w:rPr>
      </w:pPr>
      <w:r w:rsidRPr="00A42ABE">
        <w:rPr>
          <w:rFonts w:asciiTheme="minorBidi" w:eastAsia="Times New Roman" w:hAnsiTheme="minorBidi" w:cstheme="minorBidi"/>
          <w:b/>
          <w:bCs/>
          <w:i/>
          <w:iCs/>
          <w:color w:val="000000"/>
        </w:rPr>
        <w:t>Hinei</w:t>
      </w:r>
    </w:p>
    <w:p w:rsidR="005A10BC" w:rsidRPr="00A42ABE" w:rsidRDefault="005A10BC" w:rsidP="00D16EC8">
      <w:pPr>
        <w:bidi w:val="0"/>
        <w:spacing w:line="240" w:lineRule="auto"/>
        <w:ind w:left="720"/>
        <w:jc w:val="both"/>
        <w:rPr>
          <w:rFonts w:asciiTheme="minorBidi" w:eastAsia="Times New Roman" w:hAnsiTheme="minorBidi" w:cstheme="minorBidi"/>
          <w:b/>
          <w:bCs/>
          <w:color w:val="000000"/>
        </w:rPr>
      </w:pPr>
      <w:r w:rsidRPr="00A42ABE">
        <w:rPr>
          <w:rFonts w:asciiTheme="minorBidi" w:eastAsia="Times New Roman" w:hAnsiTheme="minorBidi" w:cstheme="minorBidi"/>
          <w:b/>
          <w:bCs/>
          <w:color w:val="000000"/>
        </w:rPr>
        <w:t>Behold</w:t>
      </w:r>
    </w:p>
    <w:p w:rsidR="00792D48" w:rsidRPr="00224055" w:rsidRDefault="00792D48" w:rsidP="00D16EC8">
      <w:pPr>
        <w:bidi w:val="0"/>
        <w:spacing w:line="240" w:lineRule="auto"/>
        <w:ind w:left="720"/>
        <w:jc w:val="both"/>
        <w:rPr>
          <w:rFonts w:asciiTheme="minorBidi" w:eastAsia="Times New Roman" w:hAnsiTheme="minorBidi" w:cstheme="minorBidi"/>
          <w:color w:val="000000"/>
        </w:rPr>
      </w:pPr>
    </w:p>
    <w:p w:rsidR="003C74B3" w:rsidRDefault="00122103"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As pointed out above, some read this introductory word </w:t>
      </w:r>
      <w:r w:rsidR="005339EB" w:rsidRPr="00224055">
        <w:rPr>
          <w:rFonts w:asciiTheme="minorBidi" w:eastAsia="Times New Roman" w:hAnsiTheme="minorBidi" w:cstheme="minorBidi"/>
          <w:color w:val="000000"/>
        </w:rPr>
        <w:t xml:space="preserve">as connected to </w:t>
      </w:r>
      <w:r w:rsidR="005339EB" w:rsidRPr="00224055">
        <w:rPr>
          <w:rFonts w:asciiTheme="minorBidi" w:eastAsia="Times New Roman" w:hAnsiTheme="minorBidi" w:cstheme="minorBidi"/>
          <w:i/>
          <w:iCs/>
          <w:color w:val="000000"/>
        </w:rPr>
        <w:t>ki</w:t>
      </w:r>
      <w:r w:rsidR="003C74B3">
        <w:rPr>
          <w:rFonts w:asciiTheme="minorBidi" w:eastAsia="Times New Roman" w:hAnsiTheme="minorBidi" w:cstheme="minorBidi"/>
          <w:i/>
          <w:iCs/>
          <w:color w:val="000000"/>
        </w:rPr>
        <w:t>,</w:t>
      </w:r>
      <w:r w:rsidR="005339EB" w:rsidRPr="00224055">
        <w:rPr>
          <w:rFonts w:asciiTheme="minorBidi" w:eastAsia="Times New Roman" w:hAnsiTheme="minorBidi" w:cstheme="minorBidi"/>
          <w:color w:val="000000"/>
        </w:rPr>
        <w:t xml:space="preserve"> and together they form an introduction to the hymn. If, however, </w:t>
      </w:r>
      <w:r w:rsidR="005339EB" w:rsidRPr="00224055">
        <w:rPr>
          <w:rFonts w:asciiTheme="minorBidi" w:eastAsia="Times New Roman" w:hAnsiTheme="minorBidi" w:cstheme="minorBidi"/>
          <w:i/>
          <w:iCs/>
          <w:color w:val="000000"/>
        </w:rPr>
        <w:t>ki</w:t>
      </w:r>
      <w:r w:rsidR="005339EB" w:rsidRPr="00224055">
        <w:rPr>
          <w:rFonts w:asciiTheme="minorBidi" w:eastAsia="Times New Roman" w:hAnsiTheme="minorBidi" w:cstheme="minorBidi"/>
          <w:color w:val="000000"/>
        </w:rPr>
        <w:t xml:space="preserve"> stands alone (see the previous section), then </w:t>
      </w:r>
      <w:r w:rsidR="005339EB" w:rsidRPr="00224055">
        <w:rPr>
          <w:rFonts w:asciiTheme="minorBidi" w:eastAsia="Times New Roman" w:hAnsiTheme="minorBidi" w:cstheme="minorBidi"/>
          <w:i/>
          <w:iCs/>
          <w:color w:val="000000"/>
        </w:rPr>
        <w:t>hinei</w:t>
      </w:r>
      <w:r w:rsidR="005339EB" w:rsidRPr="00224055">
        <w:rPr>
          <w:rFonts w:asciiTheme="minorBidi" w:eastAsia="Times New Roman" w:hAnsiTheme="minorBidi" w:cstheme="minorBidi"/>
          <w:color w:val="000000"/>
        </w:rPr>
        <w:t xml:space="preserve"> requires explanation. </w:t>
      </w:r>
    </w:p>
    <w:p w:rsidR="003C74B3" w:rsidRDefault="003C74B3" w:rsidP="00D16EC8">
      <w:pPr>
        <w:bidi w:val="0"/>
        <w:spacing w:line="240" w:lineRule="auto"/>
        <w:jc w:val="both"/>
        <w:rPr>
          <w:rFonts w:asciiTheme="minorBidi" w:eastAsia="Times New Roman" w:hAnsiTheme="minorBidi" w:cstheme="minorBidi"/>
          <w:color w:val="000000"/>
        </w:rPr>
      </w:pPr>
    </w:p>
    <w:p w:rsidR="005A10BC" w:rsidRPr="00224055" w:rsidRDefault="005339EB"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The word </w:t>
      </w:r>
      <w:r w:rsidRPr="00224055">
        <w:rPr>
          <w:rFonts w:asciiTheme="minorBidi" w:eastAsia="Times New Roman" w:hAnsiTheme="minorBidi" w:cstheme="minorBidi"/>
          <w:i/>
          <w:iCs/>
          <w:color w:val="000000"/>
        </w:rPr>
        <w:t>hinei</w:t>
      </w:r>
      <w:r w:rsidRPr="00224055">
        <w:rPr>
          <w:rFonts w:asciiTheme="minorBidi" w:eastAsia="Times New Roman" w:hAnsiTheme="minorBidi" w:cstheme="minorBidi"/>
          <w:color w:val="000000"/>
        </w:rPr>
        <w:t xml:space="preserve"> is usually translated as "behold" and almost always introduces something unexpected. Whether </w:t>
      </w:r>
      <w:r w:rsidR="00900861">
        <w:rPr>
          <w:rFonts w:asciiTheme="minorBidi" w:eastAsia="Times New Roman" w:hAnsiTheme="minorBidi" w:cstheme="minorBidi"/>
          <w:color w:val="000000"/>
        </w:rPr>
        <w:t xml:space="preserve">it is </w:t>
      </w:r>
      <w:r w:rsidRPr="00224055">
        <w:rPr>
          <w:rFonts w:asciiTheme="minorBidi" w:eastAsia="Times New Roman" w:hAnsiTheme="minorBidi" w:cstheme="minorBidi"/>
          <w:color w:val="000000"/>
        </w:rPr>
        <w:t xml:space="preserve">detailing the unusual </w:t>
      </w:r>
      <w:r w:rsidR="009A4DF0" w:rsidRPr="00224055">
        <w:rPr>
          <w:rFonts w:asciiTheme="minorBidi" w:eastAsia="Times New Roman" w:hAnsiTheme="minorBidi" w:cstheme="minorBidi"/>
          <w:color w:val="000000"/>
        </w:rPr>
        <w:t xml:space="preserve">sequential manifestations in </w:t>
      </w:r>
      <w:r w:rsidR="002C7B8D">
        <w:rPr>
          <w:rFonts w:asciiTheme="minorBidi" w:eastAsia="Times New Roman" w:hAnsiTheme="minorBidi" w:cstheme="minorBidi"/>
          <w:color w:val="000000"/>
        </w:rPr>
        <w:t xml:space="preserve">Pharaoh’s </w:t>
      </w:r>
      <w:r w:rsidR="009A4DF0" w:rsidRPr="00224055">
        <w:rPr>
          <w:rFonts w:asciiTheme="minorBidi" w:eastAsia="Times New Roman" w:hAnsiTheme="minorBidi" w:cstheme="minorBidi"/>
          <w:color w:val="000000"/>
        </w:rPr>
        <w:t xml:space="preserve">dreams (e.g. </w:t>
      </w:r>
      <w:r w:rsidR="003C74B3">
        <w:rPr>
          <w:rFonts w:asciiTheme="minorBidi" w:eastAsia="Times New Roman" w:hAnsiTheme="minorBidi" w:cstheme="minorBidi"/>
          <w:color w:val="000000"/>
        </w:rPr>
        <w:t>“</w:t>
      </w:r>
      <w:r w:rsidR="006649AC">
        <w:rPr>
          <w:rFonts w:asciiTheme="minorBidi" w:eastAsia="Times New Roman" w:hAnsiTheme="minorBidi" w:cstheme="minorBidi"/>
          <w:i/>
          <w:iCs/>
          <w:color w:val="000000"/>
        </w:rPr>
        <w:t>Ve-h</w:t>
      </w:r>
      <w:r w:rsidR="009A4DF0" w:rsidRPr="00224055">
        <w:rPr>
          <w:rFonts w:asciiTheme="minorBidi" w:eastAsia="Times New Roman" w:hAnsiTheme="minorBidi" w:cstheme="minorBidi"/>
          <w:i/>
          <w:iCs/>
          <w:color w:val="000000"/>
        </w:rPr>
        <w:t>inei sheva paro</w:t>
      </w:r>
      <w:r w:rsidR="002C7B8D">
        <w:rPr>
          <w:rFonts w:asciiTheme="minorBidi" w:eastAsia="Times New Roman" w:hAnsiTheme="minorBidi" w:cstheme="minorBidi"/>
          <w:i/>
          <w:iCs/>
          <w:color w:val="000000"/>
        </w:rPr>
        <w:t>t,</w:t>
      </w:r>
      <w:r w:rsidR="009A4DF0" w:rsidRPr="00224055">
        <w:rPr>
          <w:rFonts w:asciiTheme="minorBidi" w:eastAsia="Times New Roman" w:hAnsiTheme="minorBidi" w:cstheme="minorBidi"/>
          <w:color w:val="000000"/>
        </w:rPr>
        <w:t>"</w:t>
      </w:r>
      <w:r w:rsidR="003C74B3">
        <w:rPr>
          <w:rFonts w:asciiTheme="minorBidi" w:eastAsia="Times New Roman" w:hAnsiTheme="minorBidi" w:cstheme="minorBidi"/>
          <w:color w:val="000000"/>
        </w:rPr>
        <w:t xml:space="preserve"> “B</w:t>
      </w:r>
      <w:r w:rsidR="001B1490" w:rsidRPr="00224055">
        <w:rPr>
          <w:rFonts w:asciiTheme="minorBidi" w:eastAsia="Times New Roman" w:hAnsiTheme="minorBidi" w:cstheme="minorBidi"/>
          <w:color w:val="000000"/>
        </w:rPr>
        <w:t>ehold</w:t>
      </w:r>
      <w:r w:rsidR="009A4DF0" w:rsidRPr="00224055">
        <w:rPr>
          <w:rFonts w:asciiTheme="minorBidi" w:eastAsia="Times New Roman" w:hAnsiTheme="minorBidi" w:cstheme="minorBidi"/>
          <w:color w:val="000000"/>
        </w:rPr>
        <w:t>, seven cow</w:t>
      </w:r>
      <w:r w:rsidR="002C7B8D">
        <w:rPr>
          <w:rFonts w:asciiTheme="minorBidi" w:eastAsia="Times New Roman" w:hAnsiTheme="minorBidi" w:cstheme="minorBidi"/>
          <w:color w:val="000000"/>
        </w:rPr>
        <w:t>s,”</w:t>
      </w:r>
      <w:r w:rsidR="009A4DF0" w:rsidRPr="00224055">
        <w:rPr>
          <w:rFonts w:asciiTheme="minorBidi" w:eastAsia="Times New Roman" w:hAnsiTheme="minorBidi" w:cstheme="minorBidi"/>
          <w:color w:val="000000"/>
        </w:rPr>
        <w:t xml:space="preserve"> </w:t>
      </w:r>
      <w:r w:rsidR="003C74B3" w:rsidRPr="003C74B3">
        <w:rPr>
          <w:rFonts w:asciiTheme="minorBidi" w:eastAsia="Times New Roman" w:hAnsiTheme="minorBidi" w:cstheme="minorBidi"/>
          <w:i/>
          <w:iCs/>
          <w:color w:val="000000"/>
        </w:rPr>
        <w:t>Bereishit</w:t>
      </w:r>
      <w:r w:rsidR="003C74B3">
        <w:rPr>
          <w:rFonts w:asciiTheme="minorBidi" w:eastAsia="Times New Roman" w:hAnsiTheme="minorBidi" w:cstheme="minorBidi"/>
          <w:color w:val="000000"/>
        </w:rPr>
        <w:t xml:space="preserve"> 4</w:t>
      </w:r>
      <w:r w:rsidR="006649AC">
        <w:rPr>
          <w:rFonts w:asciiTheme="minorBidi" w:eastAsia="Times New Roman" w:hAnsiTheme="minorBidi" w:cstheme="minorBidi"/>
          <w:color w:val="000000"/>
        </w:rPr>
        <w:t>1:3</w:t>
      </w:r>
      <w:r w:rsidR="009A4DF0" w:rsidRPr="00224055">
        <w:rPr>
          <w:rFonts w:asciiTheme="minorBidi" w:eastAsia="Times New Roman" w:hAnsiTheme="minorBidi" w:cstheme="minorBidi"/>
          <w:color w:val="000000"/>
        </w:rPr>
        <w:t xml:space="preserve">) or </w:t>
      </w:r>
      <w:r w:rsidR="00900861">
        <w:rPr>
          <w:rFonts w:asciiTheme="minorBidi" w:eastAsia="Times New Roman" w:hAnsiTheme="minorBidi" w:cstheme="minorBidi"/>
          <w:color w:val="000000"/>
        </w:rPr>
        <w:t>introduc</w:t>
      </w:r>
      <w:r w:rsidR="009A4DF0" w:rsidRPr="00224055">
        <w:rPr>
          <w:rFonts w:asciiTheme="minorBidi" w:eastAsia="Times New Roman" w:hAnsiTheme="minorBidi" w:cstheme="minorBidi"/>
          <w:color w:val="000000"/>
        </w:rPr>
        <w:t>ing a suitable substitute for Yitzhak atop M</w:t>
      </w:r>
      <w:r w:rsidR="003C74B3">
        <w:rPr>
          <w:rFonts w:asciiTheme="minorBidi" w:eastAsia="Times New Roman" w:hAnsiTheme="minorBidi" w:cstheme="minorBidi"/>
          <w:color w:val="000000"/>
        </w:rPr>
        <w:t>ount Moriya</w:t>
      </w:r>
      <w:r w:rsidR="009A4DF0" w:rsidRPr="00224055">
        <w:rPr>
          <w:rFonts w:asciiTheme="minorBidi" w:eastAsia="Times New Roman" w:hAnsiTheme="minorBidi" w:cstheme="minorBidi"/>
          <w:color w:val="000000"/>
        </w:rPr>
        <w:t xml:space="preserve"> (</w:t>
      </w:r>
      <w:r w:rsidR="003C74B3">
        <w:rPr>
          <w:rFonts w:asciiTheme="minorBidi" w:eastAsia="Times New Roman" w:hAnsiTheme="minorBidi" w:cstheme="minorBidi"/>
          <w:i/>
          <w:iCs/>
          <w:color w:val="000000"/>
        </w:rPr>
        <w:t>“V</w:t>
      </w:r>
      <w:r w:rsidR="009A4DF0" w:rsidRPr="00224055">
        <w:rPr>
          <w:rFonts w:asciiTheme="minorBidi" w:eastAsia="Times New Roman" w:hAnsiTheme="minorBidi" w:cstheme="minorBidi"/>
          <w:i/>
          <w:iCs/>
          <w:color w:val="000000"/>
        </w:rPr>
        <w:t>e</w:t>
      </w:r>
      <w:r w:rsidR="001B1490">
        <w:rPr>
          <w:rFonts w:asciiTheme="minorBidi" w:eastAsia="Times New Roman" w:hAnsiTheme="minorBidi" w:cstheme="minorBidi"/>
          <w:i/>
          <w:iCs/>
          <w:color w:val="000000"/>
        </w:rPr>
        <w:t>-</w:t>
      </w:r>
      <w:r w:rsidR="009A4DF0" w:rsidRPr="00224055">
        <w:rPr>
          <w:rFonts w:asciiTheme="minorBidi" w:eastAsia="Times New Roman" w:hAnsiTheme="minorBidi" w:cstheme="minorBidi"/>
          <w:i/>
          <w:iCs/>
          <w:color w:val="000000"/>
        </w:rPr>
        <w:t>hinei ayil</w:t>
      </w:r>
      <w:r w:rsidR="003C74B3">
        <w:rPr>
          <w:rFonts w:asciiTheme="minorBidi" w:eastAsia="Times New Roman" w:hAnsiTheme="minorBidi" w:cstheme="minorBidi"/>
          <w:i/>
          <w:iCs/>
          <w:color w:val="000000"/>
        </w:rPr>
        <w:t xml:space="preserve">,” </w:t>
      </w:r>
      <w:r w:rsidR="009A4DF0" w:rsidRPr="00224055">
        <w:rPr>
          <w:rFonts w:asciiTheme="minorBidi" w:eastAsia="Times New Roman" w:hAnsiTheme="minorBidi" w:cstheme="minorBidi"/>
          <w:color w:val="000000"/>
        </w:rPr>
        <w:t>"</w:t>
      </w:r>
      <w:r w:rsidR="003C74B3">
        <w:rPr>
          <w:rFonts w:asciiTheme="minorBidi" w:eastAsia="Times New Roman" w:hAnsiTheme="minorBidi" w:cstheme="minorBidi"/>
          <w:color w:val="000000"/>
        </w:rPr>
        <w:t>B</w:t>
      </w:r>
      <w:r w:rsidR="009A4DF0" w:rsidRPr="00224055">
        <w:rPr>
          <w:rFonts w:asciiTheme="minorBidi" w:eastAsia="Times New Roman" w:hAnsiTheme="minorBidi" w:cstheme="minorBidi"/>
          <w:color w:val="000000"/>
        </w:rPr>
        <w:t>ehold, a ram</w:t>
      </w:r>
      <w:r w:rsidR="003C74B3">
        <w:rPr>
          <w:rFonts w:asciiTheme="minorBidi" w:eastAsia="Times New Roman" w:hAnsiTheme="minorBidi" w:cstheme="minorBidi"/>
          <w:color w:val="000000"/>
        </w:rPr>
        <w:t>,</w:t>
      </w:r>
      <w:r w:rsidR="009A4DF0" w:rsidRPr="00224055">
        <w:rPr>
          <w:rFonts w:asciiTheme="minorBidi" w:eastAsia="Times New Roman" w:hAnsiTheme="minorBidi" w:cstheme="minorBidi"/>
          <w:color w:val="000000"/>
        </w:rPr>
        <w:t>"</w:t>
      </w:r>
      <w:r w:rsidR="003C74B3">
        <w:rPr>
          <w:rFonts w:asciiTheme="minorBidi" w:eastAsia="Times New Roman" w:hAnsiTheme="minorBidi" w:cstheme="minorBidi" w:hint="cs"/>
          <w:color w:val="000000"/>
          <w:rtl/>
        </w:rPr>
        <w:t xml:space="preserve"> </w:t>
      </w:r>
      <w:r w:rsidR="003C74B3">
        <w:rPr>
          <w:rFonts w:asciiTheme="minorBidi" w:eastAsia="Times New Roman" w:hAnsiTheme="minorBidi" w:cstheme="minorBidi"/>
          <w:color w:val="000000"/>
        </w:rPr>
        <w:t>ibid. 22:13</w:t>
      </w:r>
      <w:r w:rsidR="009A4DF0" w:rsidRPr="00224055">
        <w:rPr>
          <w:rFonts w:asciiTheme="minorBidi" w:eastAsia="Times New Roman" w:hAnsiTheme="minorBidi" w:cstheme="minorBidi"/>
          <w:color w:val="000000"/>
        </w:rPr>
        <w:t>), we come to expect the unexpected when seeing this word.</w:t>
      </w:r>
      <w:r w:rsidR="00FA359F">
        <w:rPr>
          <w:rFonts w:asciiTheme="minorBidi" w:eastAsia="Times New Roman" w:hAnsiTheme="minorBidi" w:cstheme="minorBidi"/>
          <w:color w:val="000000"/>
        </w:rPr>
        <w:t xml:space="preserve"> </w:t>
      </w:r>
      <w:r w:rsidR="00792D48" w:rsidRPr="00224055">
        <w:rPr>
          <w:rFonts w:asciiTheme="minorBidi" w:eastAsia="Times New Roman" w:hAnsiTheme="minorBidi" w:cstheme="minorBidi"/>
          <w:color w:val="000000"/>
        </w:rPr>
        <w:t xml:space="preserve">What, however, is unusual or surprising about learning that God is the creator Who not only formed the mountains but continues to control the world on a daily and constant basis? </w:t>
      </w:r>
      <w:r w:rsidR="00344FA1" w:rsidRPr="00224055">
        <w:rPr>
          <w:rFonts w:asciiTheme="minorBidi" w:eastAsia="Times New Roman" w:hAnsiTheme="minorBidi" w:cstheme="minorBidi"/>
          <w:color w:val="000000"/>
        </w:rPr>
        <w:t xml:space="preserve">Perhaps a different solution to </w:t>
      </w:r>
      <w:r w:rsidR="00344FA1" w:rsidRPr="00224055">
        <w:rPr>
          <w:rFonts w:asciiTheme="minorBidi" w:eastAsia="Times New Roman" w:hAnsiTheme="minorBidi" w:cstheme="minorBidi"/>
          <w:i/>
          <w:iCs/>
          <w:color w:val="000000"/>
        </w:rPr>
        <w:t>ki</w:t>
      </w:r>
      <w:r w:rsidR="00344FA1" w:rsidRPr="00224055">
        <w:rPr>
          <w:rFonts w:asciiTheme="minorBidi" w:eastAsia="Times New Roman" w:hAnsiTheme="minorBidi" w:cstheme="minorBidi"/>
          <w:color w:val="000000"/>
        </w:rPr>
        <w:t xml:space="preserve"> will help us decipher the "surprise" of </w:t>
      </w:r>
      <w:r w:rsidR="00344FA1" w:rsidRPr="00224055">
        <w:rPr>
          <w:rFonts w:asciiTheme="minorBidi" w:eastAsia="Times New Roman" w:hAnsiTheme="minorBidi" w:cstheme="minorBidi"/>
          <w:i/>
          <w:iCs/>
          <w:color w:val="000000"/>
        </w:rPr>
        <w:t>hinei</w:t>
      </w:r>
      <w:r w:rsidR="00344FA1" w:rsidRPr="00224055">
        <w:rPr>
          <w:rFonts w:asciiTheme="minorBidi" w:eastAsia="Times New Roman" w:hAnsiTheme="minorBidi" w:cstheme="minorBidi"/>
          <w:color w:val="000000"/>
        </w:rPr>
        <w:t xml:space="preserve"> here. </w:t>
      </w:r>
      <w:r w:rsidR="002C7B8D">
        <w:rPr>
          <w:rFonts w:asciiTheme="minorBidi" w:eastAsia="Times New Roman" w:hAnsiTheme="minorBidi" w:cstheme="minorBidi"/>
          <w:color w:val="000000"/>
        </w:rPr>
        <w:t>We will explore this further</w:t>
      </w:r>
      <w:r w:rsidR="00344FA1" w:rsidRPr="00224055">
        <w:rPr>
          <w:rFonts w:asciiTheme="minorBidi" w:eastAsia="Times New Roman" w:hAnsiTheme="minorBidi" w:cstheme="minorBidi"/>
          <w:color w:val="000000"/>
        </w:rPr>
        <w:t xml:space="preserve"> below. </w:t>
      </w:r>
    </w:p>
    <w:p w:rsidR="00122103" w:rsidRDefault="00122103" w:rsidP="00D16EC8">
      <w:pPr>
        <w:bidi w:val="0"/>
        <w:spacing w:line="240" w:lineRule="auto"/>
        <w:ind w:left="720"/>
        <w:jc w:val="both"/>
        <w:rPr>
          <w:rFonts w:asciiTheme="minorBidi" w:eastAsia="Times New Roman" w:hAnsiTheme="minorBidi" w:cstheme="minorBidi"/>
          <w:color w:val="000000"/>
        </w:rPr>
      </w:pPr>
    </w:p>
    <w:p w:rsidR="003C74B3" w:rsidRPr="00A42ABE" w:rsidRDefault="003C74B3" w:rsidP="00D16EC8">
      <w:pPr>
        <w:bidi w:val="0"/>
        <w:spacing w:line="240" w:lineRule="auto"/>
        <w:ind w:left="720"/>
        <w:jc w:val="both"/>
        <w:rPr>
          <w:rFonts w:asciiTheme="minorBidi" w:eastAsia="Times New Roman" w:hAnsiTheme="minorBidi" w:cstheme="minorBidi"/>
          <w:b/>
          <w:bCs/>
          <w:color w:val="000000"/>
        </w:rPr>
      </w:pPr>
    </w:p>
    <w:p w:rsidR="005A10BC" w:rsidRPr="00A42ABE" w:rsidRDefault="005A10BC" w:rsidP="00D16EC8">
      <w:pPr>
        <w:bidi w:val="0"/>
        <w:spacing w:line="240" w:lineRule="auto"/>
        <w:ind w:left="720"/>
        <w:jc w:val="both"/>
        <w:rPr>
          <w:rFonts w:asciiTheme="minorBidi" w:eastAsia="Times New Roman" w:hAnsiTheme="minorBidi" w:cstheme="minorBidi"/>
          <w:b/>
          <w:bCs/>
          <w:i/>
          <w:iCs/>
          <w:color w:val="000000"/>
        </w:rPr>
      </w:pPr>
      <w:r w:rsidRPr="00A42ABE">
        <w:rPr>
          <w:rFonts w:asciiTheme="minorBidi" w:eastAsia="Times New Roman" w:hAnsiTheme="minorBidi" w:cstheme="minorBidi"/>
          <w:b/>
          <w:bCs/>
          <w:i/>
          <w:iCs/>
          <w:color w:val="000000"/>
        </w:rPr>
        <w:t>Yotzer harim u</w:t>
      </w:r>
      <w:r w:rsidR="001B1490" w:rsidRPr="00A42ABE">
        <w:rPr>
          <w:rFonts w:asciiTheme="minorBidi" w:eastAsia="Times New Roman" w:hAnsiTheme="minorBidi" w:cstheme="minorBidi"/>
          <w:b/>
          <w:bCs/>
          <w:i/>
          <w:iCs/>
          <w:color w:val="000000"/>
        </w:rPr>
        <w:t>-</w:t>
      </w:r>
      <w:r w:rsidRPr="00A42ABE">
        <w:rPr>
          <w:rFonts w:asciiTheme="minorBidi" w:eastAsia="Times New Roman" w:hAnsiTheme="minorBidi" w:cstheme="minorBidi"/>
          <w:b/>
          <w:bCs/>
          <w:i/>
          <w:iCs/>
          <w:color w:val="000000"/>
        </w:rPr>
        <w:t>vorei ruach</w:t>
      </w:r>
    </w:p>
    <w:p w:rsidR="005A10BC" w:rsidRPr="00A42ABE" w:rsidRDefault="00933932" w:rsidP="00D16EC8">
      <w:pPr>
        <w:bidi w:val="0"/>
        <w:spacing w:line="240" w:lineRule="auto"/>
        <w:ind w:left="720"/>
        <w:jc w:val="both"/>
        <w:rPr>
          <w:rFonts w:asciiTheme="minorBidi" w:eastAsia="Times New Roman" w:hAnsiTheme="minorBidi" w:cstheme="minorBidi"/>
          <w:b/>
          <w:bCs/>
          <w:color w:val="000000"/>
        </w:rPr>
      </w:pPr>
      <w:r>
        <w:rPr>
          <w:rFonts w:asciiTheme="minorBidi" w:eastAsia="Times New Roman" w:hAnsiTheme="minorBidi" w:cstheme="minorBidi"/>
          <w:b/>
          <w:bCs/>
          <w:color w:val="000000"/>
        </w:rPr>
        <w:t>He Who</w:t>
      </w:r>
      <w:r w:rsidR="005A10BC" w:rsidRPr="00A42ABE">
        <w:rPr>
          <w:rFonts w:asciiTheme="minorBidi" w:eastAsia="Times New Roman" w:hAnsiTheme="minorBidi" w:cstheme="minorBidi"/>
          <w:b/>
          <w:bCs/>
          <w:color w:val="000000"/>
        </w:rPr>
        <w:t xml:space="preserve"> fashions mountains and creates the wind</w:t>
      </w:r>
    </w:p>
    <w:p w:rsidR="00BD6F64" w:rsidRPr="00224055" w:rsidRDefault="00BD6F64" w:rsidP="00D16EC8">
      <w:pPr>
        <w:bidi w:val="0"/>
        <w:spacing w:line="240" w:lineRule="auto"/>
        <w:ind w:left="720"/>
        <w:jc w:val="both"/>
        <w:rPr>
          <w:rFonts w:asciiTheme="minorBidi" w:eastAsia="Times New Roman" w:hAnsiTheme="minorBidi" w:cstheme="minorBidi"/>
          <w:color w:val="000000"/>
        </w:rPr>
      </w:pPr>
    </w:p>
    <w:p w:rsidR="00BD6F64" w:rsidRPr="00224055" w:rsidRDefault="00BD6F64"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With these powerful words, Amos begins his praise of God. Why, we might ask, is there a hymn here at all</w:t>
      </w:r>
      <w:r w:rsidR="00C04CBE">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and why does that hymn include these specific descriptions of God? There is no mention of God's role in history, which is a common enough feature of praise throughout </w:t>
      </w:r>
      <w:r w:rsidRPr="00C04CBE">
        <w:rPr>
          <w:rFonts w:asciiTheme="minorBidi" w:eastAsia="Times New Roman" w:hAnsiTheme="minorBidi" w:cstheme="minorBidi"/>
          <w:i/>
          <w:iCs/>
          <w:color w:val="000000"/>
        </w:rPr>
        <w:t>Tanakh</w:t>
      </w:r>
      <w:r w:rsidR="00C04CBE">
        <w:rPr>
          <w:rFonts w:asciiTheme="minorBidi" w:eastAsia="Times New Roman" w:hAnsiTheme="minorBidi" w:cstheme="minorBidi"/>
          <w:i/>
          <w:iCs/>
          <w:color w:val="000000"/>
        </w:rPr>
        <w:t xml:space="preserve"> </w:t>
      </w:r>
      <w:r w:rsidR="00C04CBE">
        <w:rPr>
          <w:rFonts w:asciiTheme="minorBidi" w:eastAsia="Times New Roman" w:hAnsiTheme="minorBidi" w:cstheme="minorBidi"/>
          <w:color w:val="000000"/>
        </w:rPr>
        <w:t xml:space="preserve">— </w:t>
      </w:r>
      <w:r w:rsidRPr="00224055">
        <w:rPr>
          <w:rFonts w:asciiTheme="minorBidi" w:eastAsia="Times New Roman" w:hAnsiTheme="minorBidi" w:cstheme="minorBidi"/>
          <w:color w:val="000000"/>
        </w:rPr>
        <w:t xml:space="preserve">and the components of this praise are themselves somewhat surprising. </w:t>
      </w:r>
    </w:p>
    <w:p w:rsidR="0077610A" w:rsidRPr="00224055" w:rsidRDefault="0077610A" w:rsidP="00D16EC8">
      <w:pPr>
        <w:bidi w:val="0"/>
        <w:spacing w:line="240" w:lineRule="auto"/>
        <w:ind w:left="720"/>
        <w:jc w:val="both"/>
        <w:rPr>
          <w:rFonts w:asciiTheme="minorBidi" w:eastAsia="Times New Roman" w:hAnsiTheme="minorBidi" w:cstheme="minorBidi"/>
          <w:color w:val="000000"/>
        </w:rPr>
      </w:pPr>
    </w:p>
    <w:p w:rsidR="00C95FDF" w:rsidRPr="00224055" w:rsidRDefault="0077610A"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Let's begin with these first two phrase</w:t>
      </w:r>
      <w:r w:rsidR="00C95FDF" w:rsidRPr="00224055">
        <w:rPr>
          <w:rFonts w:asciiTheme="minorBidi" w:eastAsia="Times New Roman" w:hAnsiTheme="minorBidi" w:cstheme="minorBidi"/>
          <w:color w:val="000000"/>
        </w:rPr>
        <w:t xml:space="preserve">s, which use a familiar yet uncommon pairing of verbs – </w:t>
      </w:r>
      <w:r w:rsidR="00C95FDF" w:rsidRPr="00224055">
        <w:rPr>
          <w:rFonts w:asciiTheme="minorBidi" w:eastAsia="Times New Roman" w:hAnsiTheme="minorBidi" w:cstheme="minorBidi"/>
          <w:i/>
          <w:iCs/>
          <w:color w:val="000000"/>
        </w:rPr>
        <w:t>yotzer</w:t>
      </w:r>
      <w:r w:rsidR="00C95FDF" w:rsidRPr="00224055">
        <w:rPr>
          <w:rFonts w:asciiTheme="minorBidi" w:eastAsia="Times New Roman" w:hAnsiTheme="minorBidi" w:cstheme="minorBidi"/>
          <w:color w:val="000000"/>
        </w:rPr>
        <w:t xml:space="preserve"> (forms) and </w:t>
      </w:r>
      <w:r w:rsidR="00C95FDF" w:rsidRPr="00224055">
        <w:rPr>
          <w:rFonts w:asciiTheme="minorBidi" w:eastAsia="Times New Roman" w:hAnsiTheme="minorBidi" w:cstheme="minorBidi"/>
          <w:i/>
          <w:iCs/>
          <w:color w:val="000000"/>
        </w:rPr>
        <w:t>borei</w:t>
      </w:r>
      <w:r w:rsidR="00C95FDF" w:rsidRPr="00224055">
        <w:rPr>
          <w:rFonts w:asciiTheme="minorBidi" w:eastAsia="Times New Roman" w:hAnsiTheme="minorBidi" w:cstheme="minorBidi"/>
          <w:color w:val="000000"/>
        </w:rPr>
        <w:t xml:space="preserve"> (creates). This pairing </w:t>
      </w:r>
      <w:r w:rsidR="00982D98" w:rsidRPr="00224055">
        <w:rPr>
          <w:rFonts w:asciiTheme="minorBidi" w:eastAsia="Times New Roman" w:hAnsiTheme="minorBidi" w:cstheme="minorBidi"/>
          <w:color w:val="000000"/>
        </w:rPr>
        <w:t xml:space="preserve">appears, in the same sequence, </w:t>
      </w:r>
      <w:r w:rsidR="00C95FDF" w:rsidRPr="00224055">
        <w:rPr>
          <w:rFonts w:asciiTheme="minorBidi" w:eastAsia="Times New Roman" w:hAnsiTheme="minorBidi" w:cstheme="minorBidi"/>
          <w:color w:val="000000"/>
        </w:rPr>
        <w:t xml:space="preserve">in only one other passage in </w:t>
      </w:r>
      <w:r w:rsidR="00C95FDF" w:rsidRPr="00C55BBF">
        <w:rPr>
          <w:rFonts w:asciiTheme="minorBidi" w:eastAsia="Times New Roman" w:hAnsiTheme="minorBidi" w:cstheme="minorBidi"/>
          <w:i/>
          <w:iCs/>
          <w:color w:val="000000"/>
        </w:rPr>
        <w:t>Tanakh</w:t>
      </w:r>
      <w:r w:rsidR="00982D98" w:rsidRPr="00224055">
        <w:rPr>
          <w:rFonts w:asciiTheme="minorBidi" w:eastAsia="Times New Roman" w:hAnsiTheme="minorBidi" w:cstheme="minorBidi"/>
          <w:color w:val="000000"/>
        </w:rPr>
        <w:t xml:space="preserve"> and, in a reverse sequence, in one other.</w:t>
      </w:r>
      <w:r w:rsidR="00556984" w:rsidRPr="00224055">
        <w:rPr>
          <w:rStyle w:val="a6"/>
          <w:rFonts w:asciiTheme="minorBidi" w:eastAsia="Times New Roman" w:hAnsiTheme="minorBidi" w:cstheme="minorBidi"/>
          <w:color w:val="000000"/>
        </w:rPr>
        <w:footnoteReference w:id="8"/>
      </w:r>
      <w:r w:rsidR="00982D98" w:rsidRPr="00224055">
        <w:rPr>
          <w:rFonts w:asciiTheme="minorBidi" w:eastAsia="Times New Roman" w:hAnsiTheme="minorBidi" w:cstheme="minorBidi"/>
          <w:color w:val="000000"/>
        </w:rPr>
        <w:t xml:space="preserve"> The first is</w:t>
      </w:r>
      <w:r w:rsidR="00C95FDF" w:rsidRPr="00224055">
        <w:rPr>
          <w:rFonts w:asciiTheme="minorBidi" w:eastAsia="Times New Roman" w:hAnsiTheme="minorBidi" w:cstheme="minorBidi"/>
          <w:color w:val="000000"/>
        </w:rPr>
        <w:t xml:space="preserve"> a well-known anti-dualist polemic: </w:t>
      </w:r>
    </w:p>
    <w:p w:rsidR="007D20B3" w:rsidRPr="00224055" w:rsidRDefault="007D20B3" w:rsidP="00D16EC8">
      <w:pPr>
        <w:bidi w:val="0"/>
        <w:spacing w:line="240" w:lineRule="auto"/>
        <w:ind w:left="720"/>
        <w:jc w:val="both"/>
        <w:rPr>
          <w:rFonts w:asciiTheme="minorBidi" w:eastAsia="Times New Roman" w:hAnsiTheme="minorBidi" w:cstheme="minorBidi"/>
          <w:color w:val="000000"/>
        </w:rPr>
      </w:pPr>
    </w:p>
    <w:p w:rsidR="00982D98" w:rsidRDefault="00C95FDF" w:rsidP="00D16EC8">
      <w:pPr>
        <w:bidi w:val="0"/>
        <w:spacing w:line="240" w:lineRule="auto"/>
        <w:ind w:left="1440"/>
        <w:jc w:val="both"/>
        <w:rPr>
          <w:rFonts w:asciiTheme="minorBidi" w:eastAsia="Times New Roman" w:hAnsiTheme="minorBidi" w:cstheme="minorBidi"/>
          <w:i/>
          <w:iCs/>
          <w:color w:val="000000"/>
        </w:rPr>
      </w:pPr>
      <w:r w:rsidRPr="00224055">
        <w:rPr>
          <w:rFonts w:asciiTheme="minorBidi" w:eastAsia="Times New Roman" w:hAnsiTheme="minorBidi" w:cstheme="minorBidi"/>
          <w:b/>
          <w:bCs/>
          <w:i/>
          <w:iCs/>
          <w:color w:val="000000"/>
        </w:rPr>
        <w:t>Yotzer</w:t>
      </w:r>
      <w:r w:rsidRPr="00224055">
        <w:rPr>
          <w:rFonts w:asciiTheme="minorBidi" w:eastAsia="Times New Roman" w:hAnsiTheme="minorBidi" w:cstheme="minorBidi"/>
          <w:i/>
          <w:iCs/>
          <w:color w:val="000000"/>
        </w:rPr>
        <w:t xml:space="preserve"> or </w:t>
      </w:r>
      <w:r w:rsidRPr="00224055">
        <w:rPr>
          <w:rFonts w:asciiTheme="minorBidi" w:eastAsia="Times New Roman" w:hAnsiTheme="minorBidi" w:cstheme="minorBidi"/>
          <w:b/>
          <w:bCs/>
          <w:i/>
          <w:iCs/>
          <w:color w:val="000000"/>
        </w:rPr>
        <w:t>u</w:t>
      </w:r>
      <w:r w:rsidR="001B1490">
        <w:rPr>
          <w:rFonts w:asciiTheme="minorBidi" w:eastAsia="Times New Roman" w:hAnsiTheme="minorBidi" w:cstheme="minorBidi"/>
          <w:b/>
          <w:bCs/>
          <w:i/>
          <w:iCs/>
          <w:color w:val="000000"/>
        </w:rPr>
        <w:t>-</w:t>
      </w:r>
      <w:r w:rsidRPr="00224055">
        <w:rPr>
          <w:rFonts w:asciiTheme="minorBidi" w:eastAsia="Times New Roman" w:hAnsiTheme="minorBidi" w:cstheme="minorBidi"/>
          <w:b/>
          <w:bCs/>
          <w:i/>
          <w:iCs/>
          <w:color w:val="000000"/>
        </w:rPr>
        <w:t>vorei</w:t>
      </w:r>
      <w:r w:rsidRPr="00224055">
        <w:rPr>
          <w:rFonts w:asciiTheme="minorBidi" w:eastAsia="Times New Roman" w:hAnsiTheme="minorBidi" w:cstheme="minorBidi"/>
          <w:i/>
          <w:iCs/>
          <w:color w:val="000000"/>
        </w:rPr>
        <w:t xml:space="preserve"> </w:t>
      </w:r>
      <w:r w:rsidR="001B1490">
        <w:rPr>
          <w:rFonts w:asciiTheme="minorBidi" w:eastAsia="Times New Roman" w:hAnsiTheme="minorBidi" w:cstheme="minorBidi"/>
          <w:i/>
          <w:iCs/>
          <w:color w:val="000000"/>
        </w:rPr>
        <w:t>c</w:t>
      </w:r>
      <w:r w:rsidRPr="00224055">
        <w:rPr>
          <w:rFonts w:asciiTheme="minorBidi" w:eastAsia="Times New Roman" w:hAnsiTheme="minorBidi" w:cstheme="minorBidi"/>
          <w:i/>
          <w:iCs/>
          <w:color w:val="000000"/>
        </w:rPr>
        <w:t>hoshekh</w:t>
      </w:r>
      <w:r w:rsidR="00982D98" w:rsidRPr="00224055">
        <w:rPr>
          <w:rFonts w:asciiTheme="minorBidi" w:eastAsia="Times New Roman" w:hAnsiTheme="minorBidi" w:cstheme="minorBidi"/>
          <w:i/>
          <w:iCs/>
          <w:color w:val="000000"/>
        </w:rPr>
        <w:t xml:space="preserve"> </w:t>
      </w:r>
      <w:r w:rsidR="00982D98" w:rsidRPr="00224055">
        <w:rPr>
          <w:rFonts w:asciiTheme="minorBidi" w:eastAsia="Times New Roman" w:hAnsiTheme="minorBidi" w:cstheme="minorBidi"/>
          <w:b/>
          <w:bCs/>
          <w:i/>
          <w:iCs/>
          <w:color w:val="000000"/>
        </w:rPr>
        <w:t>oseh</w:t>
      </w:r>
      <w:r w:rsidR="00982D98" w:rsidRPr="00224055">
        <w:rPr>
          <w:rFonts w:asciiTheme="minorBidi" w:eastAsia="Times New Roman" w:hAnsiTheme="minorBidi" w:cstheme="minorBidi"/>
          <w:i/>
          <w:iCs/>
          <w:color w:val="000000"/>
        </w:rPr>
        <w:t xml:space="preserve"> shalom </w:t>
      </w:r>
      <w:r w:rsidR="00982D98" w:rsidRPr="00224055">
        <w:rPr>
          <w:rFonts w:asciiTheme="minorBidi" w:eastAsia="Times New Roman" w:hAnsiTheme="minorBidi" w:cstheme="minorBidi"/>
          <w:b/>
          <w:bCs/>
          <w:i/>
          <w:iCs/>
          <w:color w:val="000000"/>
        </w:rPr>
        <w:t>u</w:t>
      </w:r>
      <w:r w:rsidR="001B1490">
        <w:rPr>
          <w:rFonts w:asciiTheme="minorBidi" w:eastAsia="Times New Roman" w:hAnsiTheme="minorBidi" w:cstheme="minorBidi"/>
          <w:b/>
          <w:bCs/>
          <w:i/>
          <w:iCs/>
          <w:color w:val="000000"/>
        </w:rPr>
        <w:t>-</w:t>
      </w:r>
      <w:r w:rsidR="00982D98" w:rsidRPr="00224055">
        <w:rPr>
          <w:rFonts w:asciiTheme="minorBidi" w:eastAsia="Times New Roman" w:hAnsiTheme="minorBidi" w:cstheme="minorBidi"/>
          <w:b/>
          <w:bCs/>
          <w:i/>
          <w:iCs/>
          <w:color w:val="000000"/>
        </w:rPr>
        <w:t>vorei</w:t>
      </w:r>
      <w:r w:rsidR="00982D98" w:rsidRPr="00224055">
        <w:rPr>
          <w:rFonts w:asciiTheme="minorBidi" w:eastAsia="Times New Roman" w:hAnsiTheme="minorBidi" w:cstheme="minorBidi"/>
          <w:i/>
          <w:iCs/>
          <w:color w:val="000000"/>
        </w:rPr>
        <w:t xml:space="preserve"> ra, ani Hashem oseh kol e</w:t>
      </w:r>
      <w:r w:rsidR="001B1490">
        <w:rPr>
          <w:rFonts w:asciiTheme="minorBidi" w:eastAsia="Times New Roman" w:hAnsiTheme="minorBidi" w:cstheme="minorBidi"/>
          <w:i/>
          <w:iCs/>
          <w:color w:val="000000"/>
        </w:rPr>
        <w:t>i</w:t>
      </w:r>
      <w:r w:rsidR="00982D98" w:rsidRPr="00224055">
        <w:rPr>
          <w:rFonts w:asciiTheme="minorBidi" w:eastAsia="Times New Roman" w:hAnsiTheme="minorBidi" w:cstheme="minorBidi"/>
          <w:i/>
          <w:iCs/>
          <w:color w:val="000000"/>
        </w:rPr>
        <w:t>leh</w:t>
      </w:r>
      <w:r w:rsidR="00C55BBF">
        <w:rPr>
          <w:rFonts w:asciiTheme="minorBidi" w:eastAsia="Times New Roman" w:hAnsiTheme="minorBidi" w:cstheme="minorBidi"/>
          <w:i/>
          <w:iCs/>
          <w:color w:val="000000"/>
        </w:rPr>
        <w:t>.</w:t>
      </w:r>
    </w:p>
    <w:p w:rsidR="00C55BBF" w:rsidRPr="00224055" w:rsidRDefault="00C55BBF" w:rsidP="00D16EC8">
      <w:pPr>
        <w:bidi w:val="0"/>
        <w:spacing w:line="240" w:lineRule="auto"/>
        <w:ind w:left="1440"/>
        <w:jc w:val="both"/>
        <w:rPr>
          <w:rFonts w:asciiTheme="minorBidi" w:eastAsia="Times New Roman" w:hAnsiTheme="minorBidi" w:cstheme="minorBidi"/>
          <w:i/>
          <w:iCs/>
          <w:color w:val="000000"/>
        </w:rPr>
      </w:pPr>
    </w:p>
    <w:p w:rsidR="00C95FDF" w:rsidRPr="00224055" w:rsidRDefault="00933932" w:rsidP="00D16EC8">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He Who</w:t>
      </w:r>
      <w:r w:rsidR="00C95FDF" w:rsidRPr="00224055">
        <w:rPr>
          <w:rFonts w:asciiTheme="minorBidi" w:eastAsia="Times New Roman" w:hAnsiTheme="minorBidi" w:cstheme="minorBidi"/>
          <w:color w:val="000000"/>
        </w:rPr>
        <w:t xml:space="preserve"> forms light and the creator of darkness</w:t>
      </w:r>
      <w:r w:rsidR="00982D98" w:rsidRPr="00224055">
        <w:rPr>
          <w:rFonts w:asciiTheme="minorBidi" w:eastAsia="Times New Roman" w:hAnsiTheme="minorBidi" w:cstheme="minorBidi"/>
          <w:color w:val="000000"/>
        </w:rPr>
        <w:t>, maker of peace and creat</w:t>
      </w:r>
      <w:r w:rsidR="001B1490">
        <w:rPr>
          <w:rFonts w:asciiTheme="minorBidi" w:eastAsia="Times New Roman" w:hAnsiTheme="minorBidi" w:cstheme="minorBidi"/>
          <w:color w:val="000000"/>
        </w:rPr>
        <w:t>o</w:t>
      </w:r>
      <w:r w:rsidR="00982D98" w:rsidRPr="00224055">
        <w:rPr>
          <w:rFonts w:asciiTheme="minorBidi" w:eastAsia="Times New Roman" w:hAnsiTheme="minorBidi" w:cstheme="minorBidi"/>
          <w:color w:val="000000"/>
        </w:rPr>
        <w:t>r of evil</w:t>
      </w:r>
      <w:r w:rsidR="00C55BBF">
        <w:rPr>
          <w:rFonts w:asciiTheme="minorBidi" w:eastAsia="Times New Roman" w:hAnsiTheme="minorBidi" w:cstheme="minorBidi"/>
          <w:color w:val="000000"/>
        </w:rPr>
        <w:t xml:space="preserve"> — I</w:t>
      </w:r>
      <w:r w:rsidR="00982D98" w:rsidRPr="00224055">
        <w:rPr>
          <w:rFonts w:asciiTheme="minorBidi" w:eastAsia="Times New Roman" w:hAnsiTheme="minorBidi" w:cstheme="minorBidi"/>
          <w:color w:val="000000"/>
        </w:rPr>
        <w:t xml:space="preserve">, </w:t>
      </w:r>
      <w:r w:rsidR="001B1490">
        <w:rPr>
          <w:rFonts w:asciiTheme="minorBidi" w:eastAsia="Times New Roman" w:hAnsiTheme="minorBidi" w:cstheme="minorBidi"/>
          <w:color w:val="000000"/>
        </w:rPr>
        <w:t>the Lord</w:t>
      </w:r>
      <w:r w:rsidR="00C55BBF">
        <w:rPr>
          <w:rFonts w:asciiTheme="minorBidi" w:eastAsia="Times New Roman" w:hAnsiTheme="minorBidi" w:cstheme="minorBidi"/>
          <w:color w:val="000000"/>
        </w:rPr>
        <w:t>,</w:t>
      </w:r>
      <w:r w:rsidR="00982D98" w:rsidRPr="00224055">
        <w:rPr>
          <w:rFonts w:asciiTheme="minorBidi" w:eastAsia="Times New Roman" w:hAnsiTheme="minorBidi" w:cstheme="minorBidi"/>
          <w:color w:val="000000"/>
        </w:rPr>
        <w:t xml:space="preserve"> do all of these</w:t>
      </w:r>
      <w:r w:rsidR="00C95FDF" w:rsidRPr="00224055">
        <w:rPr>
          <w:rFonts w:asciiTheme="minorBidi" w:eastAsia="Times New Roman" w:hAnsiTheme="minorBidi" w:cstheme="minorBidi"/>
          <w:color w:val="000000"/>
        </w:rPr>
        <w:t xml:space="preserve"> </w:t>
      </w:r>
      <w:r w:rsidR="00982D98" w:rsidRPr="00224055">
        <w:rPr>
          <w:rFonts w:asciiTheme="minorBidi" w:eastAsia="Times New Roman" w:hAnsiTheme="minorBidi" w:cstheme="minorBidi"/>
          <w:color w:val="000000"/>
        </w:rPr>
        <w:t>(</w:t>
      </w:r>
      <w:r w:rsidR="00982D98" w:rsidRPr="00900861">
        <w:rPr>
          <w:rFonts w:asciiTheme="minorBidi" w:eastAsia="Times New Roman" w:hAnsiTheme="minorBidi" w:cstheme="minorBidi"/>
          <w:i/>
          <w:iCs/>
          <w:color w:val="000000"/>
        </w:rPr>
        <w:t>Yeshayahu</w:t>
      </w:r>
      <w:r w:rsidR="00982D98" w:rsidRPr="00224055">
        <w:rPr>
          <w:rFonts w:asciiTheme="minorBidi" w:eastAsia="Times New Roman" w:hAnsiTheme="minorBidi" w:cstheme="minorBidi"/>
          <w:color w:val="000000"/>
        </w:rPr>
        <w:t xml:space="preserve"> 45:7)</w:t>
      </w:r>
      <w:r w:rsidR="00C95FDF" w:rsidRPr="00224055">
        <w:rPr>
          <w:rFonts w:asciiTheme="minorBidi" w:eastAsia="Times New Roman" w:hAnsiTheme="minorBidi" w:cstheme="minorBidi"/>
          <w:color w:val="000000"/>
        </w:rPr>
        <w:t xml:space="preserve"> </w:t>
      </w:r>
    </w:p>
    <w:p w:rsidR="00982D98" w:rsidRPr="00224055" w:rsidRDefault="00982D98" w:rsidP="00D16EC8">
      <w:pPr>
        <w:bidi w:val="0"/>
        <w:spacing w:line="240" w:lineRule="auto"/>
        <w:ind w:left="1440"/>
        <w:jc w:val="both"/>
        <w:rPr>
          <w:rFonts w:asciiTheme="minorBidi" w:eastAsia="Times New Roman" w:hAnsiTheme="minorBidi" w:cstheme="minorBidi"/>
          <w:color w:val="000000"/>
        </w:rPr>
      </w:pPr>
    </w:p>
    <w:p w:rsidR="001B1490" w:rsidRPr="00224055" w:rsidRDefault="00982D98"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The </w:t>
      </w:r>
      <w:r w:rsidR="00D101FD" w:rsidRPr="00224055">
        <w:rPr>
          <w:rFonts w:asciiTheme="minorBidi" w:eastAsia="Times New Roman" w:hAnsiTheme="minorBidi" w:cstheme="minorBidi"/>
          <w:color w:val="000000"/>
        </w:rPr>
        <w:t>phrase with the inverted pattern</w:t>
      </w:r>
      <w:r w:rsidRPr="00224055">
        <w:rPr>
          <w:rFonts w:asciiTheme="minorBidi" w:eastAsia="Times New Roman" w:hAnsiTheme="minorBidi" w:cstheme="minorBidi"/>
          <w:color w:val="000000"/>
        </w:rPr>
        <w:t xml:space="preserve"> appears in the same chapter: </w:t>
      </w:r>
    </w:p>
    <w:p w:rsidR="007D20B3" w:rsidRPr="00224055" w:rsidRDefault="007D20B3" w:rsidP="00D16EC8">
      <w:pPr>
        <w:bidi w:val="0"/>
        <w:spacing w:line="240" w:lineRule="auto"/>
        <w:ind w:left="720"/>
        <w:jc w:val="both"/>
        <w:rPr>
          <w:rFonts w:asciiTheme="minorBidi" w:eastAsia="Times New Roman" w:hAnsiTheme="minorBidi" w:cstheme="minorBidi"/>
          <w:color w:val="000000"/>
        </w:rPr>
      </w:pPr>
    </w:p>
    <w:p w:rsidR="00760DC6" w:rsidRPr="00224055" w:rsidRDefault="00982D98" w:rsidP="00D16EC8">
      <w:pPr>
        <w:bidi w:val="0"/>
        <w:spacing w:line="240" w:lineRule="auto"/>
        <w:ind w:left="1440"/>
        <w:jc w:val="both"/>
        <w:rPr>
          <w:rFonts w:asciiTheme="minorBidi" w:eastAsia="Times New Roman" w:hAnsiTheme="minorBidi" w:cstheme="minorBidi"/>
          <w:i/>
          <w:iCs/>
          <w:color w:val="000000"/>
        </w:rPr>
      </w:pPr>
      <w:r w:rsidRPr="00224055">
        <w:rPr>
          <w:rFonts w:asciiTheme="minorBidi" w:eastAsia="Times New Roman" w:hAnsiTheme="minorBidi" w:cstheme="minorBidi"/>
          <w:i/>
          <w:iCs/>
          <w:color w:val="000000"/>
        </w:rPr>
        <w:t>Ki kho amar Hashem,</w:t>
      </w:r>
      <w:r w:rsidR="00FA359F">
        <w:rPr>
          <w:rFonts w:asciiTheme="minorBidi" w:eastAsia="Times New Roman" w:hAnsiTheme="minorBidi" w:cstheme="minorBidi"/>
          <w:i/>
          <w:iCs/>
          <w:color w:val="000000"/>
        </w:rPr>
        <w:t xml:space="preserve"> </w:t>
      </w:r>
      <w:r w:rsidRPr="00224055">
        <w:rPr>
          <w:rFonts w:asciiTheme="minorBidi" w:eastAsia="Times New Roman" w:hAnsiTheme="minorBidi" w:cstheme="minorBidi"/>
          <w:b/>
          <w:bCs/>
          <w:i/>
          <w:iCs/>
          <w:color w:val="000000"/>
        </w:rPr>
        <w:t>borei</w:t>
      </w:r>
      <w:r w:rsidRPr="00224055">
        <w:rPr>
          <w:rFonts w:asciiTheme="minorBidi" w:eastAsia="Times New Roman" w:hAnsiTheme="minorBidi" w:cstheme="minorBidi"/>
          <w:i/>
          <w:iCs/>
          <w:color w:val="000000"/>
        </w:rPr>
        <w:t xml:space="preserve"> ha</w:t>
      </w:r>
      <w:r w:rsidR="001B1490">
        <w:rPr>
          <w:rFonts w:asciiTheme="minorBidi" w:eastAsia="Times New Roman" w:hAnsiTheme="minorBidi" w:cstheme="minorBidi"/>
          <w:i/>
          <w:iCs/>
          <w:color w:val="000000"/>
        </w:rPr>
        <w:t>-</w:t>
      </w:r>
      <w:r w:rsidRPr="00224055">
        <w:rPr>
          <w:rFonts w:asciiTheme="minorBidi" w:eastAsia="Times New Roman" w:hAnsiTheme="minorBidi" w:cstheme="minorBidi"/>
          <w:i/>
          <w:iCs/>
          <w:color w:val="000000"/>
        </w:rPr>
        <w:t>shamayim hu ha</w:t>
      </w:r>
      <w:r w:rsidR="001B1490">
        <w:rPr>
          <w:rFonts w:asciiTheme="minorBidi" w:eastAsia="Times New Roman" w:hAnsiTheme="minorBidi" w:cstheme="minorBidi"/>
          <w:i/>
          <w:iCs/>
          <w:color w:val="000000"/>
        </w:rPr>
        <w:t>-</w:t>
      </w:r>
      <w:r w:rsidRPr="00224055">
        <w:rPr>
          <w:rFonts w:asciiTheme="minorBidi" w:eastAsia="Times New Roman" w:hAnsiTheme="minorBidi" w:cstheme="minorBidi"/>
          <w:i/>
          <w:iCs/>
          <w:color w:val="000000"/>
        </w:rPr>
        <w:t xml:space="preserve">Elokim, </w:t>
      </w:r>
      <w:r w:rsidRPr="00224055">
        <w:rPr>
          <w:rFonts w:asciiTheme="minorBidi" w:eastAsia="Times New Roman" w:hAnsiTheme="minorBidi" w:cstheme="minorBidi"/>
          <w:b/>
          <w:bCs/>
          <w:i/>
          <w:iCs/>
          <w:color w:val="000000"/>
        </w:rPr>
        <w:t>yotzer</w:t>
      </w:r>
      <w:r w:rsidRPr="00224055">
        <w:rPr>
          <w:rFonts w:asciiTheme="minorBidi" w:eastAsia="Times New Roman" w:hAnsiTheme="minorBidi" w:cstheme="minorBidi"/>
          <w:i/>
          <w:iCs/>
          <w:color w:val="000000"/>
        </w:rPr>
        <w:t xml:space="preserve"> ha</w:t>
      </w:r>
      <w:r w:rsidR="001B1490">
        <w:rPr>
          <w:rFonts w:asciiTheme="minorBidi" w:eastAsia="Times New Roman" w:hAnsiTheme="minorBidi" w:cstheme="minorBidi"/>
          <w:i/>
          <w:iCs/>
          <w:color w:val="000000"/>
        </w:rPr>
        <w:t>-</w:t>
      </w:r>
      <w:r w:rsidRPr="00224055">
        <w:rPr>
          <w:rFonts w:asciiTheme="minorBidi" w:eastAsia="Times New Roman" w:hAnsiTheme="minorBidi" w:cstheme="minorBidi"/>
          <w:i/>
          <w:iCs/>
          <w:color w:val="000000"/>
        </w:rPr>
        <w:t>aretz ve</w:t>
      </w:r>
      <w:r w:rsidR="001B1490">
        <w:rPr>
          <w:rFonts w:asciiTheme="minorBidi" w:eastAsia="Times New Roman" w:hAnsiTheme="minorBidi" w:cstheme="minorBidi"/>
          <w:i/>
          <w:iCs/>
          <w:color w:val="000000"/>
        </w:rPr>
        <w:t>-</w:t>
      </w:r>
      <w:r w:rsidRPr="00224055">
        <w:rPr>
          <w:rFonts w:asciiTheme="minorBidi" w:eastAsia="Times New Roman" w:hAnsiTheme="minorBidi" w:cstheme="minorBidi"/>
          <w:i/>
          <w:iCs/>
          <w:color w:val="000000"/>
        </w:rPr>
        <w:t xml:space="preserve">osah, hu khonenah, lo tohu </w:t>
      </w:r>
      <w:r w:rsidR="001B1490">
        <w:rPr>
          <w:rFonts w:asciiTheme="minorBidi" w:eastAsia="Times New Roman" w:hAnsiTheme="minorBidi" w:cstheme="minorBidi"/>
          <w:b/>
          <w:bCs/>
          <w:i/>
          <w:iCs/>
          <w:color w:val="000000"/>
        </w:rPr>
        <w:t>v</w:t>
      </w:r>
      <w:r w:rsidRPr="00224055">
        <w:rPr>
          <w:rFonts w:asciiTheme="minorBidi" w:eastAsia="Times New Roman" w:hAnsiTheme="minorBidi" w:cstheme="minorBidi"/>
          <w:b/>
          <w:bCs/>
          <w:i/>
          <w:iCs/>
          <w:color w:val="000000"/>
        </w:rPr>
        <w:t>era'ah</w:t>
      </w:r>
      <w:r w:rsidRPr="00224055">
        <w:rPr>
          <w:rFonts w:asciiTheme="minorBidi" w:eastAsia="Times New Roman" w:hAnsiTheme="minorBidi" w:cstheme="minorBidi"/>
          <w:i/>
          <w:iCs/>
          <w:color w:val="000000"/>
        </w:rPr>
        <w:t>, l</w:t>
      </w:r>
      <w:r w:rsidR="001B1490">
        <w:rPr>
          <w:rFonts w:asciiTheme="minorBidi" w:eastAsia="Times New Roman" w:hAnsiTheme="minorBidi" w:cstheme="minorBidi"/>
          <w:i/>
          <w:iCs/>
          <w:color w:val="000000"/>
        </w:rPr>
        <w:t>a-</w:t>
      </w:r>
      <w:r w:rsidRPr="00224055">
        <w:rPr>
          <w:rFonts w:asciiTheme="minorBidi" w:eastAsia="Times New Roman" w:hAnsiTheme="minorBidi" w:cstheme="minorBidi"/>
          <w:i/>
          <w:iCs/>
          <w:color w:val="000000"/>
        </w:rPr>
        <w:t xml:space="preserve">shevet </w:t>
      </w:r>
      <w:r w:rsidRPr="00224055">
        <w:rPr>
          <w:rFonts w:asciiTheme="minorBidi" w:eastAsia="Times New Roman" w:hAnsiTheme="minorBidi" w:cstheme="minorBidi"/>
          <w:b/>
          <w:bCs/>
          <w:i/>
          <w:iCs/>
          <w:color w:val="000000"/>
        </w:rPr>
        <w:t>yetzara</w:t>
      </w:r>
      <w:r w:rsidR="001B1490">
        <w:rPr>
          <w:rFonts w:asciiTheme="minorBidi" w:eastAsia="Times New Roman" w:hAnsiTheme="minorBidi" w:cstheme="minorBidi"/>
          <w:b/>
          <w:bCs/>
          <w:i/>
          <w:iCs/>
          <w:color w:val="000000"/>
        </w:rPr>
        <w:t>h</w:t>
      </w:r>
      <w:r w:rsidR="00760DC6" w:rsidRPr="00224055">
        <w:rPr>
          <w:rFonts w:asciiTheme="minorBidi" w:eastAsia="Times New Roman" w:hAnsiTheme="minorBidi" w:cstheme="minorBidi"/>
          <w:i/>
          <w:iCs/>
          <w:color w:val="000000"/>
        </w:rPr>
        <w:t>, ani Hashem v</w:t>
      </w:r>
      <w:r w:rsidR="001B1490">
        <w:rPr>
          <w:rFonts w:asciiTheme="minorBidi" w:eastAsia="Times New Roman" w:hAnsiTheme="minorBidi" w:cstheme="minorBidi"/>
          <w:i/>
          <w:iCs/>
          <w:color w:val="000000"/>
        </w:rPr>
        <w:t>e-</w:t>
      </w:r>
      <w:r w:rsidR="00760DC6" w:rsidRPr="00224055">
        <w:rPr>
          <w:rFonts w:asciiTheme="minorBidi" w:eastAsia="Times New Roman" w:hAnsiTheme="minorBidi" w:cstheme="minorBidi"/>
          <w:i/>
          <w:iCs/>
          <w:color w:val="000000"/>
        </w:rPr>
        <w:t>ein od</w:t>
      </w:r>
      <w:r w:rsidR="00C55BBF">
        <w:rPr>
          <w:rFonts w:asciiTheme="minorBidi" w:eastAsia="Times New Roman" w:hAnsiTheme="minorBidi" w:cstheme="minorBidi"/>
          <w:i/>
          <w:iCs/>
          <w:color w:val="000000"/>
        </w:rPr>
        <w:t>.</w:t>
      </w:r>
    </w:p>
    <w:p w:rsidR="00C55BBF" w:rsidRDefault="00C55BBF" w:rsidP="00D16EC8">
      <w:pPr>
        <w:bidi w:val="0"/>
        <w:spacing w:line="240" w:lineRule="auto"/>
        <w:ind w:left="1440"/>
        <w:jc w:val="both"/>
        <w:rPr>
          <w:rFonts w:asciiTheme="minorBidi" w:eastAsia="Times New Roman" w:hAnsiTheme="minorBidi" w:cstheme="minorBidi"/>
          <w:color w:val="000000"/>
        </w:rPr>
      </w:pPr>
    </w:p>
    <w:p w:rsidR="00982D98" w:rsidRPr="00224055" w:rsidRDefault="00982D98" w:rsidP="00D16EC8">
      <w:pPr>
        <w:bidi w:val="0"/>
        <w:spacing w:line="240" w:lineRule="auto"/>
        <w:ind w:left="1440"/>
        <w:jc w:val="both"/>
        <w:rPr>
          <w:rFonts w:asciiTheme="minorBidi" w:eastAsia="Times New Roman" w:hAnsiTheme="minorBidi" w:cstheme="minorBidi"/>
          <w:i/>
          <w:iCs/>
          <w:color w:val="000000"/>
        </w:rPr>
      </w:pPr>
      <w:r w:rsidRPr="00224055">
        <w:rPr>
          <w:rFonts w:asciiTheme="minorBidi" w:eastAsia="Times New Roman" w:hAnsiTheme="minorBidi" w:cstheme="minorBidi"/>
          <w:color w:val="000000"/>
        </w:rPr>
        <w:t xml:space="preserve">For thus says </w:t>
      </w:r>
      <w:r w:rsidR="00C55BBF">
        <w:rPr>
          <w:rFonts w:asciiTheme="minorBidi" w:eastAsia="Times New Roman" w:hAnsiTheme="minorBidi" w:cstheme="minorBidi"/>
          <w:color w:val="000000"/>
        </w:rPr>
        <w:t>the Lord,</w:t>
      </w:r>
      <w:r w:rsidRPr="00224055">
        <w:rPr>
          <w:rFonts w:asciiTheme="minorBidi" w:eastAsia="Times New Roman" w:hAnsiTheme="minorBidi" w:cstheme="minorBidi"/>
          <w:color w:val="000000"/>
        </w:rPr>
        <w:t xml:space="preserve"> the creator of the heavens, He is the </w:t>
      </w:r>
      <w:r w:rsidR="00C55BBF">
        <w:rPr>
          <w:rFonts w:asciiTheme="minorBidi" w:eastAsia="Times New Roman" w:hAnsiTheme="minorBidi" w:cstheme="minorBidi"/>
          <w:color w:val="000000"/>
        </w:rPr>
        <w:t>God</w:t>
      </w:r>
      <w:r w:rsidRPr="00224055">
        <w:rPr>
          <w:rFonts w:asciiTheme="minorBidi" w:eastAsia="Times New Roman" w:hAnsiTheme="minorBidi" w:cstheme="minorBidi"/>
          <w:color w:val="000000"/>
        </w:rPr>
        <w:t xml:space="preserve">, </w:t>
      </w:r>
      <w:r w:rsidR="00C55BBF">
        <w:rPr>
          <w:rFonts w:asciiTheme="minorBidi" w:eastAsia="Times New Roman" w:hAnsiTheme="minorBidi" w:cstheme="minorBidi"/>
          <w:color w:val="000000"/>
        </w:rPr>
        <w:t>W</w:t>
      </w:r>
      <w:r w:rsidRPr="00224055">
        <w:rPr>
          <w:rFonts w:asciiTheme="minorBidi" w:eastAsia="Times New Roman" w:hAnsiTheme="minorBidi" w:cstheme="minorBidi"/>
          <w:color w:val="000000"/>
        </w:rPr>
        <w:t xml:space="preserve">ho forms the land and makes it, He established it; He did not </w:t>
      </w:r>
      <w:r w:rsidR="007379A6" w:rsidRPr="00224055">
        <w:rPr>
          <w:rFonts w:asciiTheme="minorBidi" w:eastAsia="Times New Roman" w:hAnsiTheme="minorBidi" w:cstheme="minorBidi"/>
          <w:color w:val="000000"/>
        </w:rPr>
        <w:t xml:space="preserve">create it to be a wasteland, rather He formed it to be settled, I am </w:t>
      </w:r>
      <w:r w:rsidR="00C55BBF">
        <w:rPr>
          <w:rFonts w:asciiTheme="minorBidi" w:eastAsia="Times New Roman" w:hAnsiTheme="minorBidi" w:cstheme="minorBidi"/>
          <w:color w:val="000000"/>
        </w:rPr>
        <w:t>the Lord</w:t>
      </w:r>
      <w:r w:rsidR="007379A6" w:rsidRPr="00224055">
        <w:rPr>
          <w:rFonts w:asciiTheme="minorBidi" w:eastAsia="Times New Roman" w:hAnsiTheme="minorBidi" w:cstheme="minorBidi"/>
          <w:color w:val="000000"/>
        </w:rPr>
        <w:t xml:space="preserve"> and there is no other. (</w:t>
      </w:r>
      <w:r w:rsidR="007379A6" w:rsidRPr="00224055">
        <w:rPr>
          <w:rFonts w:asciiTheme="minorBidi" w:eastAsia="Times New Roman" w:hAnsiTheme="minorBidi" w:cstheme="minorBidi"/>
          <w:i/>
          <w:iCs/>
          <w:color w:val="000000"/>
        </w:rPr>
        <w:t>Yeshayahu</w:t>
      </w:r>
      <w:r w:rsidR="007379A6" w:rsidRPr="00224055">
        <w:rPr>
          <w:rFonts w:asciiTheme="minorBidi" w:eastAsia="Times New Roman" w:hAnsiTheme="minorBidi" w:cstheme="minorBidi"/>
          <w:color w:val="000000"/>
        </w:rPr>
        <w:t xml:space="preserve"> 45:18)</w:t>
      </w:r>
      <w:r w:rsidRPr="00224055">
        <w:rPr>
          <w:rFonts w:asciiTheme="minorBidi" w:eastAsia="Times New Roman" w:hAnsiTheme="minorBidi" w:cstheme="minorBidi"/>
          <w:i/>
          <w:iCs/>
          <w:color w:val="000000"/>
        </w:rPr>
        <w:t xml:space="preserve"> </w:t>
      </w:r>
    </w:p>
    <w:p w:rsidR="00D101FD" w:rsidRPr="00224055" w:rsidRDefault="00D101FD" w:rsidP="00D16EC8">
      <w:pPr>
        <w:bidi w:val="0"/>
        <w:spacing w:line="240" w:lineRule="auto"/>
        <w:ind w:left="1440"/>
        <w:jc w:val="both"/>
        <w:rPr>
          <w:rFonts w:asciiTheme="minorBidi" w:eastAsia="Times New Roman" w:hAnsiTheme="minorBidi" w:cstheme="minorBidi"/>
          <w:i/>
          <w:iCs/>
          <w:color w:val="000000"/>
        </w:rPr>
      </w:pPr>
    </w:p>
    <w:p w:rsidR="00D101FD" w:rsidRPr="00224055" w:rsidRDefault="00C55BBF" w:rsidP="00D16EC8">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w:t>
      </w:r>
      <w:r w:rsidR="00D101FD" w:rsidRPr="00224055">
        <w:rPr>
          <w:rFonts w:asciiTheme="minorBidi" w:eastAsia="Times New Roman" w:hAnsiTheme="minorBidi" w:cstheme="minorBidi"/>
          <w:color w:val="000000"/>
        </w:rPr>
        <w:t xml:space="preserve">he verb </w:t>
      </w:r>
      <w:r w:rsidR="001B1490">
        <w:rPr>
          <w:rFonts w:asciiTheme="minorBidi" w:eastAsia="Times New Roman" w:hAnsiTheme="minorBidi" w:cstheme="minorBidi"/>
          <w:i/>
          <w:iCs/>
          <w:color w:val="000000"/>
        </w:rPr>
        <w:t>bara</w:t>
      </w:r>
      <w:r w:rsidR="00D101FD" w:rsidRPr="00224055">
        <w:rPr>
          <w:rFonts w:asciiTheme="minorBidi" w:eastAsia="Times New Roman" w:hAnsiTheme="minorBidi" w:cstheme="minorBidi"/>
          <w:color w:val="000000"/>
        </w:rPr>
        <w:t xml:space="preserve"> is used </w:t>
      </w:r>
      <w:r w:rsidR="002847D3" w:rsidRPr="00224055">
        <w:rPr>
          <w:rFonts w:asciiTheme="minorBidi" w:eastAsia="Times New Roman" w:hAnsiTheme="minorBidi" w:cstheme="minorBidi"/>
          <w:color w:val="000000"/>
        </w:rPr>
        <w:t xml:space="preserve">consistently </w:t>
      </w:r>
      <w:r w:rsidR="00D101FD" w:rsidRPr="00224055">
        <w:rPr>
          <w:rFonts w:asciiTheme="minorBidi" w:eastAsia="Times New Roman" w:hAnsiTheme="minorBidi" w:cstheme="minorBidi"/>
          <w:color w:val="000000"/>
        </w:rPr>
        <w:t>to describe God's r</w:t>
      </w:r>
      <w:r w:rsidR="002847D3" w:rsidRPr="00224055">
        <w:rPr>
          <w:rFonts w:asciiTheme="minorBidi" w:eastAsia="Times New Roman" w:hAnsiTheme="minorBidi" w:cstheme="minorBidi"/>
          <w:color w:val="000000"/>
        </w:rPr>
        <w:t>ole</w:t>
      </w:r>
      <w:r w:rsidR="00D101FD" w:rsidRPr="00224055">
        <w:rPr>
          <w:rFonts w:asciiTheme="minorBidi" w:eastAsia="Times New Roman" w:hAnsiTheme="minorBidi" w:cstheme="minorBidi"/>
          <w:color w:val="000000"/>
        </w:rPr>
        <w:t xml:space="preserve"> in creation (beginning with </w:t>
      </w:r>
      <w:r w:rsidR="00EE4F4C" w:rsidRPr="00C55BBF">
        <w:rPr>
          <w:rFonts w:asciiTheme="minorBidi" w:eastAsia="Times New Roman" w:hAnsiTheme="minorBidi" w:cstheme="minorBidi"/>
          <w:i/>
          <w:iCs/>
          <w:color w:val="000000"/>
        </w:rPr>
        <w:t>Bereishit</w:t>
      </w:r>
      <w:r w:rsidR="00D101FD" w:rsidRPr="00224055">
        <w:rPr>
          <w:rFonts w:asciiTheme="minorBidi" w:eastAsia="Times New Roman" w:hAnsiTheme="minorBidi" w:cstheme="minorBidi"/>
          <w:color w:val="000000"/>
        </w:rPr>
        <w:t xml:space="preserve"> 1:1),</w:t>
      </w:r>
      <w:r>
        <w:rPr>
          <w:rFonts w:asciiTheme="minorBidi" w:eastAsia="Times New Roman" w:hAnsiTheme="minorBidi" w:cstheme="minorBidi"/>
          <w:color w:val="000000"/>
        </w:rPr>
        <w:t xml:space="preserve"> but </w:t>
      </w:r>
      <w:r w:rsidR="001B1490">
        <w:rPr>
          <w:rFonts w:asciiTheme="minorBidi" w:eastAsia="Times New Roman" w:hAnsiTheme="minorBidi" w:cstheme="minorBidi"/>
          <w:i/>
          <w:iCs/>
          <w:color w:val="000000"/>
        </w:rPr>
        <w:t>yatzar</w:t>
      </w:r>
      <w:r w:rsidR="00D101FD" w:rsidRPr="00224055">
        <w:rPr>
          <w:rFonts w:asciiTheme="minorBidi" w:eastAsia="Times New Roman" w:hAnsiTheme="minorBidi" w:cstheme="minorBidi"/>
          <w:i/>
          <w:iCs/>
          <w:color w:val="000000"/>
        </w:rPr>
        <w:t xml:space="preserve"> </w:t>
      </w:r>
      <w:r w:rsidR="002847D3" w:rsidRPr="00224055">
        <w:rPr>
          <w:rFonts w:asciiTheme="minorBidi" w:eastAsia="Times New Roman" w:hAnsiTheme="minorBidi" w:cstheme="minorBidi"/>
          <w:color w:val="000000"/>
        </w:rPr>
        <w:t xml:space="preserve">is rarely used. It </w:t>
      </w:r>
      <w:r w:rsidR="00D101FD" w:rsidRPr="00224055">
        <w:rPr>
          <w:rFonts w:asciiTheme="minorBidi" w:eastAsia="Times New Roman" w:hAnsiTheme="minorBidi" w:cstheme="minorBidi"/>
          <w:color w:val="000000"/>
        </w:rPr>
        <w:t xml:space="preserve">seems to be borrowed from the world of artisanship, specifically the potter. </w:t>
      </w:r>
      <w:r w:rsidR="00452FBA" w:rsidRPr="00224055">
        <w:rPr>
          <w:rFonts w:asciiTheme="minorBidi" w:eastAsia="Times New Roman" w:hAnsiTheme="minorBidi" w:cstheme="minorBidi"/>
          <w:color w:val="000000"/>
        </w:rPr>
        <w:t>B</w:t>
      </w:r>
      <w:r w:rsidR="002847D3" w:rsidRPr="00224055">
        <w:rPr>
          <w:rFonts w:asciiTheme="minorBidi" w:eastAsia="Times New Roman" w:hAnsiTheme="minorBidi" w:cstheme="minorBidi"/>
          <w:color w:val="000000"/>
        </w:rPr>
        <w:t>orrowing this term to reference creation of the world relies on seeing the earth as</w:t>
      </w:r>
      <w:r>
        <w:rPr>
          <w:rFonts w:asciiTheme="minorBidi" w:eastAsia="Times New Roman" w:hAnsiTheme="minorBidi" w:cstheme="minorBidi"/>
          <w:color w:val="000000"/>
        </w:rPr>
        <w:t xml:space="preserve"> </w:t>
      </w:r>
      <w:r w:rsidR="002847D3" w:rsidRPr="00224055">
        <w:rPr>
          <w:rFonts w:asciiTheme="minorBidi" w:eastAsia="Times New Roman" w:hAnsiTheme="minorBidi" w:cstheme="minorBidi"/>
          <w:color w:val="000000"/>
        </w:rPr>
        <w:t>clay</w:t>
      </w:r>
      <w:r>
        <w:rPr>
          <w:rFonts w:asciiTheme="minorBidi" w:eastAsia="Times New Roman" w:hAnsiTheme="minorBidi" w:cstheme="minorBidi"/>
          <w:color w:val="000000"/>
        </w:rPr>
        <w:t>,</w:t>
      </w:r>
      <w:r w:rsidR="002847D3" w:rsidRPr="00224055">
        <w:rPr>
          <w:rFonts w:asciiTheme="minorBidi" w:eastAsia="Times New Roman" w:hAnsiTheme="minorBidi" w:cstheme="minorBidi"/>
          <w:color w:val="000000"/>
        </w:rPr>
        <w:t xml:space="preserve"> a perfectly understandable metaphor</w:t>
      </w:r>
      <w:r w:rsidR="00452FBA" w:rsidRPr="00224055">
        <w:rPr>
          <w:rFonts w:asciiTheme="minorBidi" w:eastAsia="Times New Roman" w:hAnsiTheme="minorBidi" w:cstheme="minorBidi"/>
          <w:color w:val="000000"/>
        </w:rPr>
        <w:t>ic use</w:t>
      </w:r>
      <w:r w:rsidR="00D101FD" w:rsidRPr="00224055">
        <w:rPr>
          <w:rFonts w:asciiTheme="minorBidi" w:eastAsia="Times New Roman" w:hAnsiTheme="minorBidi" w:cstheme="minorBidi"/>
          <w:color w:val="000000"/>
        </w:rPr>
        <w:t xml:space="preserve">. </w:t>
      </w:r>
      <w:r w:rsidR="00452FBA" w:rsidRPr="00224055">
        <w:rPr>
          <w:rFonts w:asciiTheme="minorBidi" w:eastAsia="Times New Roman" w:hAnsiTheme="minorBidi" w:cstheme="minorBidi"/>
          <w:color w:val="000000"/>
        </w:rPr>
        <w:t>Yirm</w:t>
      </w:r>
      <w:r w:rsidR="004D65E2">
        <w:rPr>
          <w:rFonts w:asciiTheme="minorBidi" w:eastAsia="Times New Roman" w:hAnsiTheme="minorBidi" w:cstheme="minorBidi"/>
          <w:color w:val="000000"/>
        </w:rPr>
        <w:t>e</w:t>
      </w:r>
      <w:r w:rsidR="00452FBA" w:rsidRPr="00224055">
        <w:rPr>
          <w:rFonts w:asciiTheme="minorBidi" w:eastAsia="Times New Roman" w:hAnsiTheme="minorBidi" w:cstheme="minorBidi"/>
          <w:color w:val="000000"/>
        </w:rPr>
        <w:t>yahu's visit to the potter (18:1</w:t>
      </w:r>
      <w:r>
        <w:rPr>
          <w:rFonts w:asciiTheme="minorBidi" w:eastAsia="Times New Roman" w:hAnsiTheme="minorBidi" w:cstheme="minorBidi"/>
          <w:color w:val="000000"/>
        </w:rPr>
        <w:t>-</w:t>
      </w:r>
      <w:r w:rsidR="00E36E11" w:rsidRPr="00224055">
        <w:rPr>
          <w:rFonts w:asciiTheme="minorBidi" w:eastAsia="Times New Roman" w:hAnsiTheme="minorBidi" w:cstheme="minorBidi"/>
          <w:color w:val="000000"/>
        </w:rPr>
        <w:t>4 and the subsequent application i</w:t>
      </w:r>
      <w:r>
        <w:rPr>
          <w:rFonts w:asciiTheme="minorBidi" w:eastAsia="Times New Roman" w:hAnsiTheme="minorBidi" w:cstheme="minorBidi"/>
          <w:color w:val="000000"/>
        </w:rPr>
        <w:t>bid.</w:t>
      </w:r>
      <w:r w:rsidR="00E36E11" w:rsidRPr="00224055">
        <w:rPr>
          <w:rFonts w:asciiTheme="minorBidi" w:eastAsia="Times New Roman" w:hAnsiTheme="minorBidi" w:cstheme="minorBidi"/>
          <w:color w:val="000000"/>
        </w:rPr>
        <w:t xml:space="preserve"> v. 6</w:t>
      </w:r>
      <w:r w:rsidR="00452FBA" w:rsidRPr="00224055">
        <w:rPr>
          <w:rFonts w:asciiTheme="minorBidi" w:eastAsia="Times New Roman" w:hAnsiTheme="minorBidi" w:cstheme="minorBidi"/>
          <w:color w:val="000000"/>
        </w:rPr>
        <w:t xml:space="preserve">) is a classic example of </w:t>
      </w:r>
      <w:r w:rsidR="00452FBA" w:rsidRPr="00224055">
        <w:rPr>
          <w:rFonts w:asciiTheme="minorBidi" w:eastAsia="Times New Roman" w:hAnsiTheme="minorBidi" w:cstheme="minorBidi"/>
          <w:i/>
          <w:iCs/>
          <w:color w:val="000000"/>
        </w:rPr>
        <w:t>yotzer</w:t>
      </w:r>
      <w:r w:rsidR="00452FBA" w:rsidRPr="00224055">
        <w:rPr>
          <w:rFonts w:asciiTheme="minorBidi" w:eastAsia="Times New Roman" w:hAnsiTheme="minorBidi" w:cstheme="minorBidi"/>
          <w:color w:val="000000"/>
        </w:rPr>
        <w:t xml:space="preserve"> as "potter</w:t>
      </w:r>
      <w:r>
        <w:rPr>
          <w:rFonts w:asciiTheme="minorBidi" w:eastAsia="Times New Roman" w:hAnsiTheme="minorBidi" w:cstheme="minorBidi"/>
          <w:color w:val="000000"/>
        </w:rPr>
        <w:t>;</w:t>
      </w:r>
      <w:r w:rsidR="00452FBA" w:rsidRPr="00224055">
        <w:rPr>
          <w:rFonts w:asciiTheme="minorBidi" w:eastAsia="Times New Roman" w:hAnsiTheme="minorBidi" w:cstheme="minorBidi"/>
          <w:color w:val="000000"/>
        </w:rPr>
        <w:t>" i</w:t>
      </w:r>
      <w:r w:rsidR="00D101FD" w:rsidRPr="00224055">
        <w:rPr>
          <w:rFonts w:asciiTheme="minorBidi" w:eastAsia="Times New Roman" w:hAnsiTheme="minorBidi" w:cstheme="minorBidi"/>
          <w:color w:val="000000"/>
        </w:rPr>
        <w:t xml:space="preserve">ndeed, we have reason to suspect that </w:t>
      </w:r>
      <w:r w:rsidR="001B1490" w:rsidRPr="00224055">
        <w:rPr>
          <w:rFonts w:asciiTheme="minorBidi" w:eastAsia="Times New Roman" w:hAnsiTheme="minorBidi" w:cstheme="minorBidi"/>
          <w:color w:val="000000"/>
        </w:rPr>
        <w:t>Yirmeyahu</w:t>
      </w:r>
      <w:r w:rsidR="00D101FD" w:rsidRPr="00224055">
        <w:rPr>
          <w:rFonts w:asciiTheme="minorBidi" w:eastAsia="Times New Roman" w:hAnsiTheme="minorBidi" w:cstheme="minorBidi"/>
          <w:color w:val="000000"/>
        </w:rPr>
        <w:t xml:space="preserve"> buil</w:t>
      </w:r>
      <w:r>
        <w:rPr>
          <w:rFonts w:asciiTheme="minorBidi" w:eastAsia="Times New Roman" w:hAnsiTheme="minorBidi" w:cstheme="minorBidi"/>
          <w:color w:val="000000"/>
        </w:rPr>
        <w:t>ds</w:t>
      </w:r>
      <w:r w:rsidR="00D101FD" w:rsidRPr="00224055">
        <w:rPr>
          <w:rFonts w:asciiTheme="minorBidi" w:eastAsia="Times New Roman" w:hAnsiTheme="minorBidi" w:cstheme="minorBidi"/>
          <w:color w:val="000000"/>
        </w:rPr>
        <w:t xml:space="preserve"> his entire presentation there on Amos's use of </w:t>
      </w:r>
      <w:r w:rsidR="00D101FD" w:rsidRPr="00224055">
        <w:rPr>
          <w:rFonts w:asciiTheme="minorBidi" w:eastAsia="Times New Roman" w:hAnsiTheme="minorBidi" w:cstheme="minorBidi"/>
          <w:i/>
          <w:iCs/>
          <w:color w:val="000000"/>
        </w:rPr>
        <w:t>yotzer</w:t>
      </w:r>
      <w:r w:rsidR="00D101FD" w:rsidRPr="00224055">
        <w:rPr>
          <w:rFonts w:asciiTheme="minorBidi" w:eastAsia="Times New Roman" w:hAnsiTheme="minorBidi" w:cstheme="minorBidi"/>
          <w:color w:val="000000"/>
        </w:rPr>
        <w:t xml:space="preserve"> to describe God.</w:t>
      </w:r>
      <w:r w:rsidR="00D101FD" w:rsidRPr="00224055">
        <w:rPr>
          <w:rStyle w:val="a6"/>
          <w:rFonts w:asciiTheme="minorBidi" w:eastAsia="Times New Roman" w:hAnsiTheme="minorBidi" w:cstheme="minorBidi"/>
          <w:color w:val="000000"/>
        </w:rPr>
        <w:footnoteReference w:id="9"/>
      </w:r>
      <w:r w:rsidR="00FA359F">
        <w:rPr>
          <w:rFonts w:asciiTheme="minorBidi" w:eastAsia="Times New Roman" w:hAnsiTheme="minorBidi" w:cstheme="minorBidi"/>
          <w:color w:val="000000"/>
        </w:rPr>
        <w:t xml:space="preserve"> </w:t>
      </w:r>
    </w:p>
    <w:p w:rsidR="007D20B3" w:rsidRPr="00224055" w:rsidRDefault="007D20B3" w:rsidP="00D16EC8">
      <w:pPr>
        <w:bidi w:val="0"/>
        <w:spacing w:line="240" w:lineRule="auto"/>
        <w:jc w:val="both"/>
        <w:rPr>
          <w:rFonts w:asciiTheme="minorBidi" w:eastAsia="Times New Roman" w:hAnsiTheme="minorBidi" w:cstheme="minorBidi"/>
          <w:color w:val="000000"/>
        </w:rPr>
      </w:pPr>
    </w:p>
    <w:p w:rsidR="0077610A" w:rsidRPr="00224055" w:rsidRDefault="00C55BBF" w:rsidP="00D16EC8">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Still</w:t>
      </w:r>
      <w:r w:rsidR="00740C9E" w:rsidRPr="00224055">
        <w:rPr>
          <w:rFonts w:asciiTheme="minorBidi" w:eastAsia="Times New Roman" w:hAnsiTheme="minorBidi" w:cstheme="minorBidi"/>
          <w:color w:val="000000"/>
        </w:rPr>
        <w:t xml:space="preserve">, why the emphasis on God as the one </w:t>
      </w:r>
      <w:r>
        <w:rPr>
          <w:rFonts w:asciiTheme="minorBidi" w:eastAsia="Times New Roman" w:hAnsiTheme="minorBidi" w:cstheme="minorBidi"/>
          <w:color w:val="000000"/>
        </w:rPr>
        <w:t>W</w:t>
      </w:r>
      <w:r w:rsidR="00740C9E" w:rsidRPr="00224055">
        <w:rPr>
          <w:rFonts w:asciiTheme="minorBidi" w:eastAsia="Times New Roman" w:hAnsiTheme="minorBidi" w:cstheme="minorBidi"/>
          <w:color w:val="000000"/>
        </w:rPr>
        <w:t>ho forms</w:t>
      </w:r>
      <w:r>
        <w:rPr>
          <w:rFonts w:asciiTheme="minorBidi" w:eastAsia="Times New Roman" w:hAnsiTheme="minorBidi" w:cstheme="minorBidi"/>
          <w:color w:val="000000"/>
        </w:rPr>
        <w:t xml:space="preserve"> </w:t>
      </w:r>
      <w:r w:rsidR="00740C9E" w:rsidRPr="00224055">
        <w:rPr>
          <w:rFonts w:asciiTheme="minorBidi" w:eastAsia="Times New Roman" w:hAnsiTheme="minorBidi" w:cstheme="minorBidi"/>
          <w:color w:val="000000"/>
        </w:rPr>
        <w:t xml:space="preserve">the mountains and </w:t>
      </w:r>
      <w:r>
        <w:rPr>
          <w:rFonts w:asciiTheme="minorBidi" w:eastAsia="Times New Roman" w:hAnsiTheme="minorBidi" w:cstheme="minorBidi"/>
          <w:color w:val="000000"/>
        </w:rPr>
        <w:t>W</w:t>
      </w:r>
      <w:r w:rsidR="00740C9E" w:rsidRPr="00224055">
        <w:rPr>
          <w:rFonts w:asciiTheme="minorBidi" w:eastAsia="Times New Roman" w:hAnsiTheme="minorBidi" w:cstheme="minorBidi"/>
          <w:color w:val="000000"/>
        </w:rPr>
        <w:t xml:space="preserve">ho creates the wind? Why are these two, hardly a matched pair, used to describe God here? The mountains are typically matched with the seas (see, </w:t>
      </w:r>
      <w:r w:rsidR="00740C9E" w:rsidRPr="00224055">
        <w:rPr>
          <w:rFonts w:asciiTheme="minorBidi" w:eastAsia="Times New Roman" w:hAnsiTheme="minorBidi" w:cstheme="minorBidi"/>
          <w:i/>
          <w:iCs/>
          <w:color w:val="000000"/>
        </w:rPr>
        <w:t>inter ali</w:t>
      </w:r>
      <w:r w:rsidR="001B1490">
        <w:rPr>
          <w:rFonts w:asciiTheme="minorBidi" w:eastAsia="Times New Roman" w:hAnsiTheme="minorBidi" w:cstheme="minorBidi"/>
          <w:i/>
          <w:iCs/>
          <w:color w:val="000000"/>
        </w:rPr>
        <w:t>a</w:t>
      </w:r>
      <w:r w:rsidR="00740C9E" w:rsidRPr="00224055">
        <w:rPr>
          <w:rFonts w:asciiTheme="minorBidi" w:eastAsia="Times New Roman" w:hAnsiTheme="minorBidi" w:cstheme="minorBidi"/>
          <w:color w:val="000000"/>
        </w:rPr>
        <w:t xml:space="preserve">, </w:t>
      </w:r>
      <w:r w:rsidRPr="00C55BBF">
        <w:rPr>
          <w:rFonts w:asciiTheme="minorBidi" w:eastAsia="Times New Roman" w:hAnsiTheme="minorBidi" w:cstheme="minorBidi"/>
          <w:i/>
          <w:iCs/>
          <w:color w:val="000000"/>
        </w:rPr>
        <w:t>Tehillim</w:t>
      </w:r>
      <w:r w:rsidR="00740C9E" w:rsidRPr="00224055">
        <w:rPr>
          <w:rFonts w:asciiTheme="minorBidi" w:eastAsia="Times New Roman" w:hAnsiTheme="minorBidi" w:cstheme="minorBidi"/>
          <w:color w:val="000000"/>
        </w:rPr>
        <w:t xml:space="preserve"> 114)</w:t>
      </w:r>
      <w:r w:rsidR="004A5588" w:rsidRPr="00224055">
        <w:rPr>
          <w:rFonts w:asciiTheme="minorBidi" w:eastAsia="Times New Roman" w:hAnsiTheme="minorBidi" w:cstheme="minorBidi"/>
          <w:color w:val="000000"/>
        </w:rPr>
        <w:t>, or if staying closer to home, with hills (</w:t>
      </w:r>
      <w:r w:rsidR="004A5588" w:rsidRPr="00224055">
        <w:rPr>
          <w:rFonts w:asciiTheme="minorBidi" w:eastAsia="Times New Roman" w:hAnsiTheme="minorBidi" w:cstheme="minorBidi"/>
          <w:i/>
          <w:iCs/>
          <w:color w:val="000000"/>
        </w:rPr>
        <w:t>harim/</w:t>
      </w:r>
      <w:r w:rsidR="001B1490">
        <w:rPr>
          <w:rFonts w:asciiTheme="minorBidi" w:eastAsia="Times New Roman" w:hAnsiTheme="minorBidi" w:cstheme="minorBidi"/>
          <w:i/>
          <w:iCs/>
          <w:color w:val="000000"/>
        </w:rPr>
        <w:t xml:space="preserve"> </w:t>
      </w:r>
      <w:r w:rsidR="004A5588" w:rsidRPr="00224055">
        <w:rPr>
          <w:rFonts w:asciiTheme="minorBidi" w:eastAsia="Times New Roman" w:hAnsiTheme="minorBidi" w:cstheme="minorBidi"/>
          <w:i/>
          <w:iCs/>
          <w:color w:val="000000"/>
        </w:rPr>
        <w:t>geva</w:t>
      </w:r>
      <w:r w:rsidR="001B1490">
        <w:rPr>
          <w:rFonts w:asciiTheme="minorBidi" w:eastAsia="Times New Roman" w:hAnsiTheme="minorBidi" w:cstheme="minorBidi"/>
          <w:i/>
          <w:iCs/>
          <w:color w:val="000000"/>
        </w:rPr>
        <w:t>’</w:t>
      </w:r>
      <w:r w:rsidR="00EE4F4C" w:rsidRPr="00224055">
        <w:rPr>
          <w:rFonts w:asciiTheme="minorBidi" w:eastAsia="Times New Roman" w:hAnsiTheme="minorBidi" w:cstheme="minorBidi"/>
          <w:i/>
          <w:iCs/>
          <w:color w:val="000000"/>
        </w:rPr>
        <w:t>ot</w:t>
      </w:r>
      <w:r w:rsidR="00EE4F4C">
        <w:rPr>
          <w:rFonts w:asciiTheme="minorBidi" w:eastAsia="Times New Roman" w:hAnsiTheme="minorBidi" w:cstheme="minorBidi"/>
          <w:i/>
          <w:iCs/>
          <w:color w:val="000000"/>
        </w:rPr>
        <w:t xml:space="preserve">, </w:t>
      </w:r>
      <w:r w:rsidR="00EE4F4C" w:rsidRPr="00224055">
        <w:rPr>
          <w:rFonts w:asciiTheme="minorBidi" w:eastAsia="Times New Roman" w:hAnsiTheme="minorBidi" w:cstheme="minorBidi"/>
          <w:color w:val="000000"/>
        </w:rPr>
        <w:t>e.g.</w:t>
      </w:r>
      <w:r>
        <w:rPr>
          <w:rFonts w:asciiTheme="minorBidi" w:eastAsia="Times New Roman" w:hAnsiTheme="minorBidi" w:cstheme="minorBidi"/>
          <w:color w:val="000000"/>
        </w:rPr>
        <w:t xml:space="preserve"> </w:t>
      </w:r>
      <w:r w:rsidR="00B1527F" w:rsidRPr="00C55BBF">
        <w:rPr>
          <w:rFonts w:asciiTheme="minorBidi" w:eastAsia="Times New Roman" w:hAnsiTheme="minorBidi" w:cstheme="minorBidi"/>
          <w:i/>
          <w:iCs/>
          <w:color w:val="000000"/>
        </w:rPr>
        <w:t>Yeshayahu</w:t>
      </w:r>
      <w:r w:rsidR="00B1527F" w:rsidRPr="00224055">
        <w:rPr>
          <w:rFonts w:asciiTheme="minorBidi" w:eastAsia="Times New Roman" w:hAnsiTheme="minorBidi" w:cstheme="minorBidi"/>
          <w:color w:val="000000"/>
        </w:rPr>
        <w:t xml:space="preserve"> 54:</w:t>
      </w:r>
      <w:r w:rsidR="00A12AB3" w:rsidRPr="00224055">
        <w:rPr>
          <w:rFonts w:asciiTheme="minorBidi" w:eastAsia="Times New Roman" w:hAnsiTheme="minorBidi" w:cstheme="minorBidi"/>
          <w:color w:val="000000"/>
        </w:rPr>
        <w:t>10</w:t>
      </w:r>
      <w:r w:rsidR="00952C64" w:rsidRPr="00224055">
        <w:rPr>
          <w:rStyle w:val="a6"/>
          <w:rFonts w:asciiTheme="minorBidi" w:eastAsia="Times New Roman" w:hAnsiTheme="minorBidi" w:cstheme="minorBidi"/>
          <w:color w:val="000000"/>
        </w:rPr>
        <w:footnoteReference w:id="10"/>
      </w:r>
      <w:r w:rsidR="00B1527F" w:rsidRPr="00224055">
        <w:rPr>
          <w:rFonts w:asciiTheme="minorBidi" w:eastAsia="Times New Roman" w:hAnsiTheme="minorBidi" w:cstheme="minorBidi"/>
          <w:color w:val="000000"/>
        </w:rPr>
        <w:t>).</w:t>
      </w:r>
      <w:r w:rsidR="00FA359F">
        <w:rPr>
          <w:rFonts w:asciiTheme="minorBidi" w:eastAsia="Times New Roman" w:hAnsiTheme="minorBidi" w:cstheme="minorBidi"/>
          <w:color w:val="000000"/>
        </w:rPr>
        <w:t xml:space="preserve"> </w:t>
      </w:r>
    </w:p>
    <w:p w:rsidR="007D20B3" w:rsidRPr="00224055" w:rsidRDefault="007D20B3" w:rsidP="00D16EC8">
      <w:pPr>
        <w:bidi w:val="0"/>
        <w:spacing w:line="240" w:lineRule="auto"/>
        <w:jc w:val="both"/>
        <w:rPr>
          <w:rFonts w:asciiTheme="minorBidi" w:eastAsia="Times New Roman" w:hAnsiTheme="minorBidi" w:cstheme="minorBidi"/>
          <w:color w:val="000000"/>
        </w:rPr>
      </w:pPr>
    </w:p>
    <w:p w:rsidR="00C55BBF" w:rsidRDefault="008839EF"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Among traditional commentators, </w:t>
      </w:r>
      <w:r w:rsidR="00B446F5" w:rsidRPr="00224055">
        <w:rPr>
          <w:rFonts w:asciiTheme="minorBidi" w:eastAsia="Times New Roman" w:hAnsiTheme="minorBidi" w:cstheme="minorBidi"/>
          <w:color w:val="000000"/>
        </w:rPr>
        <w:t>these two "unmatched" descriptors are meant to define the range of God's control and power</w:t>
      </w:r>
      <w:r w:rsidR="00C55BBF">
        <w:rPr>
          <w:rFonts w:asciiTheme="minorBidi" w:eastAsia="Times New Roman" w:hAnsiTheme="minorBidi" w:cstheme="minorBidi"/>
          <w:color w:val="000000"/>
        </w:rPr>
        <w:t>:</w:t>
      </w:r>
      <w:r w:rsidR="00B446F5" w:rsidRPr="00224055">
        <w:rPr>
          <w:rFonts w:asciiTheme="minorBidi" w:eastAsia="Times New Roman" w:hAnsiTheme="minorBidi" w:cstheme="minorBidi"/>
          <w:color w:val="000000"/>
        </w:rPr>
        <w:t xml:space="preserve"> not only does He create the firm, constant pillars of the world (mountains)</w:t>
      </w:r>
      <w:r w:rsidR="00C55BBF">
        <w:rPr>
          <w:rFonts w:asciiTheme="minorBidi" w:eastAsia="Times New Roman" w:hAnsiTheme="minorBidi" w:cstheme="minorBidi"/>
          <w:color w:val="000000"/>
        </w:rPr>
        <w:t>,</w:t>
      </w:r>
      <w:r w:rsidR="00B446F5" w:rsidRPr="00224055">
        <w:rPr>
          <w:rFonts w:asciiTheme="minorBidi" w:eastAsia="Times New Roman" w:hAnsiTheme="minorBidi" w:cstheme="minorBidi"/>
          <w:color w:val="000000"/>
        </w:rPr>
        <w:t xml:space="preserve"> but </w:t>
      </w:r>
      <w:r w:rsidR="00C55BBF">
        <w:rPr>
          <w:rFonts w:asciiTheme="minorBidi" w:eastAsia="Times New Roman" w:hAnsiTheme="minorBidi" w:cstheme="minorBidi"/>
          <w:color w:val="000000"/>
        </w:rPr>
        <w:t xml:space="preserve">He </w:t>
      </w:r>
      <w:r w:rsidR="00B446F5" w:rsidRPr="00224055">
        <w:rPr>
          <w:rFonts w:asciiTheme="minorBidi" w:eastAsia="Times New Roman" w:hAnsiTheme="minorBidi" w:cstheme="minorBidi"/>
          <w:color w:val="000000"/>
        </w:rPr>
        <w:t xml:space="preserve">also excites the occasional phenomena that are unseen and changing (wind). </w:t>
      </w:r>
    </w:p>
    <w:p w:rsidR="00A42ABE" w:rsidRDefault="00A42ABE" w:rsidP="00D16EC8">
      <w:pPr>
        <w:bidi w:val="0"/>
        <w:spacing w:line="240" w:lineRule="auto"/>
        <w:jc w:val="both"/>
        <w:rPr>
          <w:rFonts w:asciiTheme="minorBidi" w:eastAsia="Times New Roman" w:hAnsiTheme="minorBidi" w:cstheme="minorBidi"/>
          <w:color w:val="000000"/>
        </w:rPr>
      </w:pPr>
    </w:p>
    <w:p w:rsidR="00762AD5" w:rsidRPr="00224055" w:rsidRDefault="00A42ABE" w:rsidP="00D16EC8">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Indeed, this is the approach taken by</w:t>
      </w:r>
      <w:r w:rsidR="00B446F5" w:rsidRPr="00224055">
        <w:rPr>
          <w:rFonts w:asciiTheme="minorBidi" w:eastAsia="Times New Roman" w:hAnsiTheme="minorBidi" w:cstheme="minorBidi"/>
          <w:color w:val="000000"/>
        </w:rPr>
        <w:t xml:space="preserve"> ibn Ezra.</w:t>
      </w:r>
      <w:r w:rsidR="00FA359F">
        <w:rPr>
          <w:rFonts w:asciiTheme="minorBidi" w:eastAsia="Times New Roman" w:hAnsiTheme="minorBidi" w:cstheme="minorBidi"/>
          <w:color w:val="000000"/>
        </w:rPr>
        <w:t xml:space="preserve"> </w:t>
      </w:r>
      <w:r w:rsidR="00944B3D" w:rsidRPr="00224055">
        <w:rPr>
          <w:rFonts w:asciiTheme="minorBidi" w:eastAsia="Times New Roman" w:hAnsiTheme="minorBidi" w:cstheme="minorBidi"/>
          <w:color w:val="000000"/>
        </w:rPr>
        <w:t>Paul</w:t>
      </w:r>
      <w:r w:rsidR="003F3BD1" w:rsidRPr="00224055">
        <w:rPr>
          <w:rStyle w:val="a6"/>
          <w:rFonts w:asciiTheme="minorBidi" w:eastAsia="Times New Roman" w:hAnsiTheme="minorBidi" w:cstheme="minorBidi"/>
          <w:color w:val="000000"/>
        </w:rPr>
        <w:footnoteReference w:id="11"/>
      </w:r>
      <w:r w:rsidR="00944B3D" w:rsidRPr="00224055">
        <w:rPr>
          <w:rFonts w:asciiTheme="minorBidi" w:eastAsia="Times New Roman" w:hAnsiTheme="minorBidi" w:cstheme="minorBidi"/>
          <w:color w:val="000000"/>
        </w:rPr>
        <w:t xml:space="preserve"> recommends this</w:t>
      </w:r>
      <w:r>
        <w:rPr>
          <w:rFonts w:asciiTheme="minorBidi" w:eastAsia="Times New Roman" w:hAnsiTheme="minorBidi" w:cstheme="minorBidi"/>
          <w:color w:val="000000"/>
        </w:rPr>
        <w:t xml:space="preserve"> view</w:t>
      </w:r>
      <w:r w:rsidR="00944B3D" w:rsidRPr="00224055">
        <w:rPr>
          <w:rFonts w:asciiTheme="minorBidi" w:eastAsia="Times New Roman" w:hAnsiTheme="minorBidi" w:cstheme="minorBidi"/>
          <w:color w:val="000000"/>
        </w:rPr>
        <w:t xml:space="preserve">, pointing out the alliterative </w:t>
      </w:r>
      <w:r w:rsidR="003C23EA" w:rsidRPr="00224055">
        <w:rPr>
          <w:rFonts w:asciiTheme="minorBidi" w:eastAsia="Times New Roman" w:hAnsiTheme="minorBidi" w:cstheme="minorBidi"/>
          <w:color w:val="000000"/>
        </w:rPr>
        <w:t xml:space="preserve">repetition of the letter </w:t>
      </w:r>
      <w:r w:rsidR="003C23EA" w:rsidRPr="00224055">
        <w:rPr>
          <w:rFonts w:asciiTheme="minorBidi" w:eastAsia="Times New Roman" w:hAnsiTheme="minorBidi" w:cstheme="minorBidi"/>
          <w:i/>
          <w:iCs/>
          <w:color w:val="000000"/>
        </w:rPr>
        <w:t>re</w:t>
      </w:r>
      <w:r w:rsidR="001B1490">
        <w:rPr>
          <w:rFonts w:asciiTheme="minorBidi" w:eastAsia="Times New Roman" w:hAnsiTheme="minorBidi" w:cstheme="minorBidi"/>
          <w:i/>
          <w:iCs/>
          <w:color w:val="000000"/>
        </w:rPr>
        <w:t>i</w:t>
      </w:r>
      <w:r w:rsidR="003C23EA" w:rsidRPr="00224055">
        <w:rPr>
          <w:rFonts w:asciiTheme="minorBidi" w:eastAsia="Times New Roman" w:hAnsiTheme="minorBidi" w:cstheme="minorBidi"/>
          <w:i/>
          <w:iCs/>
          <w:color w:val="000000"/>
        </w:rPr>
        <w:t>sh</w:t>
      </w:r>
      <w:r w:rsidR="00FA359F">
        <w:rPr>
          <w:rFonts w:asciiTheme="minorBidi" w:eastAsia="Times New Roman" w:hAnsiTheme="minorBidi" w:cstheme="minorBidi"/>
          <w:i/>
          <w:iCs/>
          <w:color w:val="000000"/>
        </w:rPr>
        <w:t xml:space="preserve"> </w:t>
      </w:r>
      <w:r w:rsidR="003C23EA" w:rsidRPr="00224055">
        <w:rPr>
          <w:rFonts w:asciiTheme="minorBidi" w:eastAsia="Times New Roman" w:hAnsiTheme="minorBidi" w:cstheme="minorBidi"/>
          <w:color w:val="000000"/>
        </w:rPr>
        <w:t>in these four words</w:t>
      </w:r>
      <w:r>
        <w:rPr>
          <w:rFonts w:asciiTheme="minorBidi" w:eastAsia="Times New Roman" w:hAnsiTheme="minorBidi" w:cstheme="minorBidi"/>
          <w:color w:val="000000"/>
        </w:rPr>
        <w:t>: “</w:t>
      </w:r>
      <w:r w:rsidR="003C23EA" w:rsidRPr="00224055">
        <w:rPr>
          <w:rFonts w:asciiTheme="minorBidi" w:eastAsia="Times New Roman" w:hAnsiTheme="minorBidi" w:cstheme="minorBidi"/>
          <w:i/>
          <w:iCs/>
          <w:color w:val="000000"/>
        </w:rPr>
        <w:t>yotze</w:t>
      </w:r>
      <w:r w:rsidR="003C23EA" w:rsidRPr="00224055">
        <w:rPr>
          <w:rFonts w:asciiTheme="minorBidi" w:eastAsia="Times New Roman" w:hAnsiTheme="minorBidi" w:cstheme="minorBidi"/>
          <w:b/>
          <w:bCs/>
          <w:i/>
          <w:iCs/>
          <w:color w:val="000000"/>
        </w:rPr>
        <w:t>r</w:t>
      </w:r>
      <w:r w:rsidR="003C23EA" w:rsidRPr="00224055">
        <w:rPr>
          <w:rFonts w:asciiTheme="minorBidi" w:eastAsia="Times New Roman" w:hAnsiTheme="minorBidi" w:cstheme="minorBidi"/>
          <w:i/>
          <w:iCs/>
          <w:color w:val="000000"/>
        </w:rPr>
        <w:t xml:space="preserve"> ha</w:t>
      </w:r>
      <w:r w:rsidR="003C23EA" w:rsidRPr="00224055">
        <w:rPr>
          <w:rFonts w:asciiTheme="minorBidi" w:eastAsia="Times New Roman" w:hAnsiTheme="minorBidi" w:cstheme="minorBidi"/>
          <w:b/>
          <w:bCs/>
          <w:i/>
          <w:iCs/>
          <w:color w:val="000000"/>
        </w:rPr>
        <w:t>r</w:t>
      </w:r>
      <w:r w:rsidR="003C23EA" w:rsidRPr="00224055">
        <w:rPr>
          <w:rFonts w:asciiTheme="minorBidi" w:eastAsia="Times New Roman" w:hAnsiTheme="minorBidi" w:cstheme="minorBidi"/>
          <w:i/>
          <w:iCs/>
          <w:color w:val="000000"/>
        </w:rPr>
        <w:t>im u</w:t>
      </w:r>
      <w:r w:rsidR="001B1490">
        <w:rPr>
          <w:rFonts w:asciiTheme="minorBidi" w:eastAsia="Times New Roman" w:hAnsiTheme="minorBidi" w:cstheme="minorBidi"/>
          <w:i/>
          <w:iCs/>
          <w:color w:val="000000"/>
        </w:rPr>
        <w:t>-</w:t>
      </w:r>
      <w:r w:rsidR="003C23EA" w:rsidRPr="00224055">
        <w:rPr>
          <w:rFonts w:asciiTheme="minorBidi" w:eastAsia="Times New Roman" w:hAnsiTheme="minorBidi" w:cstheme="minorBidi"/>
          <w:i/>
          <w:iCs/>
          <w:color w:val="000000"/>
        </w:rPr>
        <w:t>vo</w:t>
      </w:r>
      <w:r w:rsidR="003C23EA" w:rsidRPr="00224055">
        <w:rPr>
          <w:rFonts w:asciiTheme="minorBidi" w:eastAsia="Times New Roman" w:hAnsiTheme="minorBidi" w:cstheme="minorBidi"/>
          <w:b/>
          <w:bCs/>
          <w:i/>
          <w:iCs/>
          <w:color w:val="000000"/>
        </w:rPr>
        <w:t>r</w:t>
      </w:r>
      <w:r w:rsidR="003C23EA" w:rsidRPr="00224055">
        <w:rPr>
          <w:rFonts w:asciiTheme="minorBidi" w:eastAsia="Times New Roman" w:hAnsiTheme="minorBidi" w:cstheme="minorBidi"/>
          <w:i/>
          <w:iCs/>
          <w:color w:val="000000"/>
        </w:rPr>
        <w:t xml:space="preserve">ei </w:t>
      </w:r>
      <w:r w:rsidR="003C23EA" w:rsidRPr="00224055">
        <w:rPr>
          <w:rFonts w:asciiTheme="minorBidi" w:eastAsia="Times New Roman" w:hAnsiTheme="minorBidi" w:cstheme="minorBidi"/>
          <w:b/>
          <w:bCs/>
          <w:i/>
          <w:iCs/>
          <w:color w:val="000000"/>
        </w:rPr>
        <w:t>r</w:t>
      </w:r>
      <w:r w:rsidR="003C23EA" w:rsidRPr="00224055">
        <w:rPr>
          <w:rFonts w:asciiTheme="minorBidi" w:eastAsia="Times New Roman" w:hAnsiTheme="minorBidi" w:cstheme="minorBidi"/>
          <w:i/>
          <w:iCs/>
          <w:color w:val="000000"/>
        </w:rPr>
        <w:t>uach.</w:t>
      </w:r>
      <w:r>
        <w:rPr>
          <w:rFonts w:asciiTheme="minorBidi" w:eastAsia="Times New Roman" w:hAnsiTheme="minorBidi" w:cstheme="minorBidi"/>
          <w:i/>
          <w:iCs/>
          <w:color w:val="000000"/>
        </w:rPr>
        <w:t>”</w:t>
      </w:r>
      <w:r w:rsidR="003C23EA" w:rsidRPr="00224055">
        <w:rPr>
          <w:rFonts w:asciiTheme="minorBidi" w:hAnsiTheme="minorBidi" w:cstheme="minorBidi"/>
        </w:rPr>
        <w:t xml:space="preserve"> </w:t>
      </w:r>
    </w:p>
    <w:p w:rsidR="00A42ABE" w:rsidRDefault="00A42ABE" w:rsidP="00D16EC8">
      <w:pPr>
        <w:bidi w:val="0"/>
        <w:spacing w:line="240" w:lineRule="auto"/>
        <w:jc w:val="both"/>
        <w:rPr>
          <w:rFonts w:asciiTheme="minorBidi" w:eastAsia="Times New Roman" w:hAnsiTheme="minorBidi" w:cstheme="minorBidi"/>
          <w:color w:val="000000"/>
        </w:rPr>
      </w:pPr>
    </w:p>
    <w:p w:rsidR="000C6971" w:rsidRPr="00224055" w:rsidRDefault="00B446F5"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R. Eliezer of Beaugency sees the two as inextricably tied together</w:t>
      </w:r>
      <w:r w:rsidR="00900861">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even though He created the mountains, He also created and directs the wind that has the potential to destroy those selfsame mountains. </w:t>
      </w:r>
    </w:p>
    <w:p w:rsidR="000C6971" w:rsidRPr="00224055" w:rsidRDefault="000C6971" w:rsidP="00D16EC8">
      <w:pPr>
        <w:bidi w:val="0"/>
        <w:spacing w:line="240" w:lineRule="auto"/>
        <w:jc w:val="both"/>
        <w:rPr>
          <w:rFonts w:asciiTheme="minorBidi" w:eastAsia="Times New Roman" w:hAnsiTheme="minorBidi" w:cstheme="minorBidi"/>
          <w:color w:val="000000"/>
        </w:rPr>
      </w:pPr>
    </w:p>
    <w:p w:rsidR="008839EF" w:rsidRPr="00224055" w:rsidRDefault="00B446F5"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Both of these approaches are surely impactful and should inspire awe and fear among the recalcitrant Shomeroni audience</w:t>
      </w:r>
      <w:r w:rsidR="00900861">
        <w:rPr>
          <w:rFonts w:asciiTheme="minorBidi" w:eastAsia="Times New Roman" w:hAnsiTheme="minorBidi" w:cstheme="minorBidi"/>
          <w:color w:val="000000"/>
        </w:rPr>
        <w:t xml:space="preserve"> — </w:t>
      </w:r>
      <w:r w:rsidRPr="00224055">
        <w:rPr>
          <w:rFonts w:asciiTheme="minorBidi" w:eastAsia="Times New Roman" w:hAnsiTheme="minorBidi" w:cstheme="minorBidi"/>
          <w:color w:val="000000"/>
        </w:rPr>
        <w:t xml:space="preserve">but, again, why these specific examples? </w:t>
      </w:r>
    </w:p>
    <w:p w:rsidR="005A10BC" w:rsidRDefault="005A10BC" w:rsidP="00D16EC8">
      <w:pPr>
        <w:bidi w:val="0"/>
        <w:spacing w:line="240" w:lineRule="auto"/>
        <w:ind w:left="720"/>
        <w:jc w:val="both"/>
        <w:rPr>
          <w:rFonts w:asciiTheme="minorBidi" w:eastAsia="Times New Roman" w:hAnsiTheme="minorBidi" w:cstheme="minorBidi"/>
          <w:color w:val="000000"/>
        </w:rPr>
      </w:pPr>
    </w:p>
    <w:p w:rsidR="00A42ABE" w:rsidRPr="00A42ABE" w:rsidRDefault="00A42ABE" w:rsidP="00D16EC8">
      <w:pPr>
        <w:bidi w:val="0"/>
        <w:spacing w:line="240" w:lineRule="auto"/>
        <w:ind w:left="720"/>
        <w:jc w:val="both"/>
        <w:rPr>
          <w:rFonts w:asciiTheme="minorBidi" w:eastAsia="Times New Roman" w:hAnsiTheme="minorBidi" w:cstheme="minorBidi"/>
          <w:b/>
          <w:bCs/>
          <w:color w:val="000000"/>
        </w:rPr>
      </w:pPr>
    </w:p>
    <w:p w:rsidR="005A10BC" w:rsidRPr="00A42ABE" w:rsidRDefault="005A10BC" w:rsidP="00D16EC8">
      <w:pPr>
        <w:bidi w:val="0"/>
        <w:spacing w:line="240" w:lineRule="auto"/>
        <w:ind w:left="720"/>
        <w:jc w:val="both"/>
        <w:rPr>
          <w:rFonts w:asciiTheme="minorBidi" w:eastAsia="Times New Roman" w:hAnsiTheme="minorBidi" w:cstheme="minorBidi"/>
          <w:b/>
          <w:bCs/>
          <w:i/>
          <w:iCs/>
          <w:color w:val="000000"/>
        </w:rPr>
      </w:pPr>
      <w:r w:rsidRPr="00A42ABE">
        <w:rPr>
          <w:rFonts w:asciiTheme="minorBidi" w:eastAsia="Times New Roman" w:hAnsiTheme="minorBidi" w:cstheme="minorBidi"/>
          <w:b/>
          <w:bCs/>
          <w:i/>
          <w:iCs/>
          <w:color w:val="000000"/>
        </w:rPr>
        <w:t>U</w:t>
      </w:r>
      <w:r w:rsidR="004D65E2" w:rsidRPr="00A42ABE">
        <w:rPr>
          <w:rFonts w:asciiTheme="minorBidi" w:eastAsia="Times New Roman" w:hAnsiTheme="minorBidi" w:cstheme="minorBidi"/>
          <w:b/>
          <w:bCs/>
          <w:i/>
          <w:iCs/>
          <w:color w:val="000000"/>
        </w:rPr>
        <w:t>-</w:t>
      </w:r>
      <w:r w:rsidR="00EF7353" w:rsidRPr="00A42ABE">
        <w:rPr>
          <w:rFonts w:asciiTheme="minorBidi" w:eastAsia="Times New Roman" w:hAnsiTheme="minorBidi" w:cstheme="minorBidi"/>
          <w:b/>
          <w:bCs/>
          <w:i/>
          <w:iCs/>
          <w:color w:val="000000"/>
        </w:rPr>
        <w:t>maggid</w:t>
      </w:r>
      <w:r w:rsidRPr="00A42ABE">
        <w:rPr>
          <w:rFonts w:asciiTheme="minorBidi" w:eastAsia="Times New Roman" w:hAnsiTheme="minorBidi" w:cstheme="minorBidi"/>
          <w:b/>
          <w:bCs/>
          <w:i/>
          <w:iCs/>
          <w:color w:val="000000"/>
        </w:rPr>
        <w:t xml:space="preserve"> </w:t>
      </w:r>
      <w:r w:rsidR="00EF7353" w:rsidRPr="00A42ABE">
        <w:rPr>
          <w:rFonts w:asciiTheme="minorBidi" w:eastAsia="Times New Roman" w:hAnsiTheme="minorBidi" w:cstheme="minorBidi"/>
          <w:b/>
          <w:bCs/>
          <w:i/>
          <w:iCs/>
          <w:color w:val="000000"/>
        </w:rPr>
        <w:t>le-adam</w:t>
      </w:r>
      <w:r w:rsidRPr="00A42ABE">
        <w:rPr>
          <w:rFonts w:asciiTheme="minorBidi" w:eastAsia="Times New Roman" w:hAnsiTheme="minorBidi" w:cstheme="minorBidi"/>
          <w:b/>
          <w:bCs/>
          <w:i/>
          <w:iCs/>
          <w:color w:val="000000"/>
        </w:rPr>
        <w:t xml:space="preserve"> ma seicho</w:t>
      </w:r>
    </w:p>
    <w:p w:rsidR="00A037CE" w:rsidRPr="00A42ABE" w:rsidRDefault="005A10BC" w:rsidP="00D16EC8">
      <w:pPr>
        <w:bidi w:val="0"/>
        <w:spacing w:line="240" w:lineRule="auto"/>
        <w:ind w:left="720"/>
        <w:jc w:val="both"/>
        <w:rPr>
          <w:rFonts w:asciiTheme="minorBidi" w:eastAsia="Times New Roman" w:hAnsiTheme="minorBidi" w:cstheme="minorBidi"/>
          <w:b/>
          <w:bCs/>
          <w:color w:val="000000"/>
        </w:rPr>
      </w:pPr>
      <w:r w:rsidRPr="00A42ABE">
        <w:rPr>
          <w:rFonts w:asciiTheme="minorBidi" w:eastAsia="Times New Roman" w:hAnsiTheme="minorBidi" w:cstheme="minorBidi"/>
          <w:b/>
          <w:bCs/>
          <w:color w:val="000000"/>
        </w:rPr>
        <w:t>And informs man of his words</w:t>
      </w:r>
      <w:r w:rsidR="000C6971" w:rsidRPr="00A42ABE">
        <w:rPr>
          <w:rFonts w:asciiTheme="minorBidi" w:eastAsia="Times New Roman" w:hAnsiTheme="minorBidi" w:cstheme="minorBidi"/>
          <w:b/>
          <w:bCs/>
          <w:color w:val="000000"/>
        </w:rPr>
        <w:t>/</w:t>
      </w:r>
      <w:r w:rsidR="00A42ABE">
        <w:rPr>
          <w:rFonts w:asciiTheme="minorBidi" w:eastAsia="Times New Roman" w:hAnsiTheme="minorBidi" w:cstheme="minorBidi"/>
          <w:b/>
          <w:bCs/>
          <w:color w:val="000000"/>
        </w:rPr>
        <w:t xml:space="preserve"> </w:t>
      </w:r>
      <w:r w:rsidR="000C6971" w:rsidRPr="00A42ABE">
        <w:rPr>
          <w:rFonts w:asciiTheme="minorBidi" w:eastAsia="Times New Roman" w:hAnsiTheme="minorBidi" w:cstheme="minorBidi"/>
          <w:b/>
          <w:bCs/>
          <w:color w:val="000000"/>
        </w:rPr>
        <w:t>His words</w:t>
      </w:r>
      <w:r w:rsidRPr="00A42ABE">
        <w:rPr>
          <w:rFonts w:asciiTheme="minorBidi" w:eastAsia="Times New Roman" w:hAnsiTheme="minorBidi" w:cstheme="minorBidi"/>
          <w:b/>
          <w:bCs/>
          <w:color w:val="000000"/>
        </w:rPr>
        <w:t xml:space="preserve"> (?)</w:t>
      </w:r>
    </w:p>
    <w:p w:rsidR="000C6971" w:rsidRPr="00224055" w:rsidRDefault="000C6971" w:rsidP="00D16EC8">
      <w:pPr>
        <w:bidi w:val="0"/>
        <w:spacing w:line="240" w:lineRule="auto"/>
        <w:ind w:left="720"/>
        <w:jc w:val="both"/>
        <w:rPr>
          <w:rFonts w:asciiTheme="minorBidi" w:eastAsia="Times New Roman" w:hAnsiTheme="minorBidi" w:cstheme="minorBidi"/>
          <w:color w:val="000000"/>
        </w:rPr>
      </w:pPr>
      <w:bookmarkStart w:id="0" w:name="_GoBack"/>
    </w:p>
    <w:bookmarkEnd w:id="0"/>
    <w:p w:rsidR="000C6971" w:rsidRPr="00224055" w:rsidRDefault="000C6971"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As indicated by the question mark, the translation of this phrase is anything but clear. The meaning of the first two words appears to be straightforward, and in spite of the famous and frightening </w:t>
      </w:r>
      <w:r w:rsidR="005634D5" w:rsidRPr="005634D5">
        <w:rPr>
          <w:rFonts w:asciiTheme="minorBidi" w:eastAsia="Times New Roman" w:hAnsiTheme="minorBidi" w:cstheme="minorBidi"/>
          <w:i/>
          <w:iCs/>
          <w:color w:val="000000"/>
        </w:rPr>
        <w:t>m</w:t>
      </w:r>
      <w:r w:rsidRPr="005634D5">
        <w:rPr>
          <w:rFonts w:asciiTheme="minorBidi" w:eastAsia="Times New Roman" w:hAnsiTheme="minorBidi" w:cstheme="minorBidi"/>
          <w:i/>
          <w:iCs/>
          <w:color w:val="000000"/>
        </w:rPr>
        <w:t>idrash</w:t>
      </w:r>
      <w:r w:rsidRPr="00224055">
        <w:rPr>
          <w:rFonts w:asciiTheme="minorBidi" w:eastAsia="Times New Roman" w:hAnsiTheme="minorBidi" w:cstheme="minorBidi"/>
          <w:color w:val="000000"/>
        </w:rPr>
        <w:t xml:space="preserve"> that "even innocuous talk which </w:t>
      </w:r>
      <w:r w:rsidR="00EE4F4C">
        <w:rPr>
          <w:rFonts w:asciiTheme="minorBidi" w:eastAsia="Times New Roman" w:hAnsiTheme="minorBidi" w:cstheme="minorBidi"/>
          <w:color w:val="000000"/>
        </w:rPr>
        <w:t>constitutes</w:t>
      </w:r>
      <w:r w:rsidRPr="00224055">
        <w:rPr>
          <w:rFonts w:asciiTheme="minorBidi" w:eastAsia="Times New Roman" w:hAnsiTheme="minorBidi" w:cstheme="minorBidi"/>
          <w:color w:val="000000"/>
        </w:rPr>
        <w:t xml:space="preserve"> no sin is brought before man when he dies</w:t>
      </w:r>
      <w:r w:rsidR="005634D5">
        <w:rPr>
          <w:rFonts w:asciiTheme="minorBidi" w:eastAsia="Times New Roman" w:hAnsiTheme="minorBidi" w:cstheme="minorBidi"/>
          <w:color w:val="000000"/>
        </w:rPr>
        <w:t>”</w:t>
      </w:r>
      <w:r w:rsidR="00330527" w:rsidRPr="00224055">
        <w:rPr>
          <w:rStyle w:val="a6"/>
          <w:rFonts w:asciiTheme="minorBidi" w:eastAsia="Times New Roman" w:hAnsiTheme="minorBidi" w:cstheme="minorBidi"/>
          <w:color w:val="000000"/>
        </w:rPr>
        <w:footnoteReference w:id="12"/>
      </w:r>
      <w:r w:rsidRPr="00224055">
        <w:rPr>
          <w:rFonts w:asciiTheme="minorBidi" w:eastAsia="Times New Roman" w:hAnsiTheme="minorBidi" w:cstheme="minorBidi"/>
          <w:color w:val="000000"/>
        </w:rPr>
        <w:t>(or the more popular version</w:t>
      </w:r>
      <w:r w:rsidR="00900861">
        <w:rPr>
          <w:rFonts w:asciiTheme="minorBidi" w:eastAsia="Times New Roman" w:hAnsiTheme="minorBidi" w:cstheme="minorBidi"/>
          <w:color w:val="000000"/>
        </w:rPr>
        <w:t xml:space="preserve">: </w:t>
      </w:r>
      <w:r w:rsidRPr="00224055">
        <w:rPr>
          <w:rFonts w:asciiTheme="minorBidi" w:eastAsia="Times New Roman" w:hAnsiTheme="minorBidi" w:cstheme="minorBidi"/>
          <w:color w:val="000000"/>
        </w:rPr>
        <w:t>even unnecessary talk between a man and his wife they tell him at the moment of death</w:t>
      </w:r>
      <w:r w:rsidR="00330527" w:rsidRPr="00224055">
        <w:rPr>
          <w:rStyle w:val="a6"/>
          <w:rFonts w:asciiTheme="minorBidi" w:eastAsia="Times New Roman" w:hAnsiTheme="minorBidi" w:cstheme="minorBidi"/>
          <w:color w:val="000000"/>
        </w:rPr>
        <w:footnoteReference w:id="13"/>
      </w:r>
      <w:r w:rsidRPr="00224055">
        <w:rPr>
          <w:rFonts w:asciiTheme="minorBidi" w:eastAsia="Times New Roman" w:hAnsiTheme="minorBidi" w:cstheme="minorBidi"/>
          <w:color w:val="000000"/>
        </w:rPr>
        <w:t>")</w:t>
      </w:r>
      <w:r w:rsidR="002426B0" w:rsidRPr="00224055">
        <w:rPr>
          <w:rFonts w:asciiTheme="minorBidi" w:eastAsia="Times New Roman" w:hAnsiTheme="minorBidi" w:cstheme="minorBidi"/>
          <w:color w:val="000000"/>
        </w:rPr>
        <w:t>, within the context of the passage we will read it as a present</w:t>
      </w:r>
      <w:r w:rsidR="00900861">
        <w:rPr>
          <w:rFonts w:asciiTheme="minorBidi" w:eastAsia="Times New Roman" w:hAnsiTheme="minorBidi" w:cstheme="minorBidi"/>
          <w:color w:val="000000"/>
        </w:rPr>
        <w:t>-</w:t>
      </w:r>
      <w:r w:rsidR="002426B0" w:rsidRPr="00224055">
        <w:rPr>
          <w:rFonts w:asciiTheme="minorBidi" w:eastAsia="Times New Roman" w:hAnsiTheme="minorBidi" w:cstheme="minorBidi"/>
          <w:color w:val="000000"/>
        </w:rPr>
        <w:t xml:space="preserve">tense participle, in line with </w:t>
      </w:r>
      <w:r w:rsidR="002426B0" w:rsidRPr="00224055">
        <w:rPr>
          <w:rFonts w:asciiTheme="minorBidi" w:eastAsia="Times New Roman" w:hAnsiTheme="minorBidi" w:cstheme="minorBidi"/>
          <w:i/>
          <w:iCs/>
          <w:color w:val="000000"/>
        </w:rPr>
        <w:t>yotzer</w:t>
      </w:r>
      <w:r w:rsidR="002426B0" w:rsidRPr="00224055">
        <w:rPr>
          <w:rFonts w:asciiTheme="minorBidi" w:eastAsia="Times New Roman" w:hAnsiTheme="minorBidi" w:cstheme="minorBidi"/>
          <w:color w:val="000000"/>
        </w:rPr>
        <w:t xml:space="preserve"> and </w:t>
      </w:r>
      <w:r w:rsidR="002426B0" w:rsidRPr="00224055">
        <w:rPr>
          <w:rFonts w:asciiTheme="minorBidi" w:eastAsia="Times New Roman" w:hAnsiTheme="minorBidi" w:cstheme="minorBidi"/>
          <w:i/>
          <w:iCs/>
          <w:color w:val="000000"/>
        </w:rPr>
        <w:t>borei</w:t>
      </w:r>
      <w:r w:rsidR="002426B0" w:rsidRPr="00224055">
        <w:rPr>
          <w:rFonts w:asciiTheme="minorBidi" w:eastAsia="Times New Roman" w:hAnsiTheme="minorBidi" w:cstheme="minorBidi"/>
          <w:color w:val="000000"/>
        </w:rPr>
        <w:t xml:space="preserve">. </w:t>
      </w:r>
    </w:p>
    <w:p w:rsidR="007D20B3" w:rsidRPr="00224055" w:rsidRDefault="007D20B3" w:rsidP="00D16EC8">
      <w:pPr>
        <w:bidi w:val="0"/>
        <w:spacing w:line="240" w:lineRule="auto"/>
        <w:jc w:val="both"/>
        <w:rPr>
          <w:rFonts w:asciiTheme="minorBidi" w:eastAsia="Times New Roman" w:hAnsiTheme="minorBidi" w:cstheme="minorBidi"/>
          <w:color w:val="000000"/>
        </w:rPr>
      </w:pPr>
    </w:p>
    <w:p w:rsidR="008E5BFE" w:rsidRPr="00224055" w:rsidRDefault="008E5BFE"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The difficulty revolves around the meaning of </w:t>
      </w:r>
      <w:r w:rsidRPr="00224055">
        <w:rPr>
          <w:rFonts w:asciiTheme="minorBidi" w:eastAsia="Times New Roman" w:hAnsiTheme="minorBidi" w:cstheme="minorBidi"/>
          <w:i/>
          <w:iCs/>
          <w:color w:val="000000"/>
        </w:rPr>
        <w:t>seicho</w:t>
      </w:r>
      <w:r w:rsidRPr="00224055">
        <w:rPr>
          <w:rFonts w:asciiTheme="minorBidi" w:eastAsia="Times New Roman" w:hAnsiTheme="minorBidi" w:cstheme="minorBidi"/>
          <w:color w:val="000000"/>
        </w:rPr>
        <w:t>, which is translated here as "his words" or "His words".</w:t>
      </w:r>
      <w:r w:rsidR="00FA359F">
        <w:rPr>
          <w:rFonts w:asciiTheme="minorBidi" w:eastAsia="Times New Roman" w:hAnsiTheme="minorBidi" w:cstheme="minorBidi"/>
          <w:color w:val="000000"/>
        </w:rPr>
        <w:t xml:space="preserve"> </w:t>
      </w:r>
      <w:r w:rsidR="00900861">
        <w:rPr>
          <w:rFonts w:asciiTheme="minorBidi" w:eastAsia="Times New Roman" w:hAnsiTheme="minorBidi" w:cstheme="minorBidi"/>
          <w:color w:val="000000"/>
        </w:rPr>
        <w:t>E</w:t>
      </w:r>
      <w:r w:rsidRPr="00224055">
        <w:rPr>
          <w:rFonts w:asciiTheme="minorBidi" w:eastAsia="Times New Roman" w:hAnsiTheme="minorBidi" w:cstheme="minorBidi"/>
          <w:color w:val="000000"/>
        </w:rPr>
        <w:t xml:space="preserve">ven if we </w:t>
      </w:r>
      <w:r w:rsidR="00F460A3" w:rsidRPr="00224055">
        <w:rPr>
          <w:rFonts w:asciiTheme="minorBidi" w:eastAsia="Times New Roman" w:hAnsiTheme="minorBidi" w:cstheme="minorBidi"/>
          <w:color w:val="000000"/>
        </w:rPr>
        <w:t xml:space="preserve">are sure about the meaning of </w:t>
      </w:r>
      <w:r w:rsidR="00F460A3" w:rsidRPr="00224055">
        <w:rPr>
          <w:rFonts w:asciiTheme="minorBidi" w:eastAsia="Times New Roman" w:hAnsiTheme="minorBidi" w:cstheme="minorBidi"/>
          <w:i/>
          <w:iCs/>
          <w:color w:val="000000"/>
        </w:rPr>
        <w:t xml:space="preserve">seicho, </w:t>
      </w:r>
      <w:r w:rsidR="00F460A3" w:rsidRPr="00224055">
        <w:rPr>
          <w:rFonts w:asciiTheme="minorBidi" w:eastAsia="Times New Roman" w:hAnsiTheme="minorBidi" w:cstheme="minorBidi"/>
          <w:color w:val="000000"/>
        </w:rPr>
        <w:t xml:space="preserve">the referent of the pronominal suffix is equivocal. Does it mean that God tells (or will tell) man about his (man's) thoughts (as per the </w:t>
      </w:r>
      <w:r w:rsidR="005634D5" w:rsidRPr="00900861">
        <w:rPr>
          <w:rFonts w:asciiTheme="minorBidi" w:eastAsia="Times New Roman" w:hAnsiTheme="minorBidi" w:cstheme="minorBidi"/>
          <w:i/>
          <w:iCs/>
          <w:color w:val="000000"/>
        </w:rPr>
        <w:t>mi</w:t>
      </w:r>
      <w:r w:rsidR="00F460A3" w:rsidRPr="00900861">
        <w:rPr>
          <w:rFonts w:asciiTheme="minorBidi" w:eastAsia="Times New Roman" w:hAnsiTheme="minorBidi" w:cstheme="minorBidi"/>
          <w:i/>
          <w:iCs/>
          <w:color w:val="000000"/>
        </w:rPr>
        <w:t>drash</w:t>
      </w:r>
      <w:r w:rsidR="00F460A3" w:rsidRPr="00224055">
        <w:rPr>
          <w:rFonts w:asciiTheme="minorBidi" w:eastAsia="Times New Roman" w:hAnsiTheme="minorBidi" w:cstheme="minorBidi"/>
          <w:color w:val="000000"/>
        </w:rPr>
        <w:t xml:space="preserve"> quoted above) or that God reveals His thoughts/</w:t>
      </w:r>
      <w:r w:rsidR="005634D5">
        <w:rPr>
          <w:rFonts w:asciiTheme="minorBidi" w:eastAsia="Times New Roman" w:hAnsiTheme="minorBidi" w:cstheme="minorBidi"/>
          <w:color w:val="000000"/>
        </w:rPr>
        <w:t xml:space="preserve"> </w:t>
      </w:r>
      <w:r w:rsidR="00F460A3" w:rsidRPr="00224055">
        <w:rPr>
          <w:rFonts w:asciiTheme="minorBidi" w:eastAsia="Times New Roman" w:hAnsiTheme="minorBidi" w:cstheme="minorBidi"/>
          <w:color w:val="000000"/>
        </w:rPr>
        <w:t>intentions/</w:t>
      </w:r>
      <w:r w:rsidR="005634D5">
        <w:rPr>
          <w:rFonts w:asciiTheme="minorBidi" w:eastAsia="Times New Roman" w:hAnsiTheme="minorBidi" w:cstheme="minorBidi"/>
          <w:color w:val="000000"/>
        </w:rPr>
        <w:t xml:space="preserve"> </w:t>
      </w:r>
      <w:r w:rsidR="00F460A3" w:rsidRPr="00224055">
        <w:rPr>
          <w:rFonts w:asciiTheme="minorBidi" w:eastAsia="Times New Roman" w:hAnsiTheme="minorBidi" w:cstheme="minorBidi"/>
          <w:color w:val="000000"/>
        </w:rPr>
        <w:t>plans to man (</w:t>
      </w:r>
      <w:r w:rsidR="005634D5">
        <w:rPr>
          <w:rFonts w:asciiTheme="minorBidi" w:eastAsia="Times New Roman" w:hAnsiTheme="minorBidi" w:cstheme="minorBidi"/>
          <w:color w:val="000000"/>
        </w:rPr>
        <w:t xml:space="preserve">perhaps </w:t>
      </w:r>
      <w:r w:rsidR="00F460A3" w:rsidRPr="00224055">
        <w:rPr>
          <w:rFonts w:asciiTheme="minorBidi" w:eastAsia="Times New Roman" w:hAnsiTheme="minorBidi" w:cstheme="minorBidi"/>
          <w:color w:val="000000"/>
        </w:rPr>
        <w:t>via prophecy</w:t>
      </w:r>
      <w:r w:rsidR="005634D5">
        <w:rPr>
          <w:rFonts w:asciiTheme="minorBidi" w:eastAsia="Times New Roman" w:hAnsiTheme="minorBidi" w:cstheme="minorBidi"/>
          <w:color w:val="000000"/>
        </w:rPr>
        <w:t>)?</w:t>
      </w:r>
      <w:r w:rsidR="00B77B73" w:rsidRPr="00224055">
        <w:rPr>
          <w:rFonts w:asciiTheme="minorBidi" w:eastAsia="Times New Roman" w:hAnsiTheme="minorBidi" w:cstheme="minorBidi"/>
          <w:color w:val="000000"/>
        </w:rPr>
        <w:t xml:space="preserve"> </w:t>
      </w:r>
    </w:p>
    <w:p w:rsidR="007D20B3" w:rsidRPr="00224055" w:rsidRDefault="007D20B3" w:rsidP="00D16EC8">
      <w:pPr>
        <w:bidi w:val="0"/>
        <w:spacing w:line="240" w:lineRule="auto"/>
        <w:jc w:val="both"/>
        <w:rPr>
          <w:rFonts w:asciiTheme="minorBidi" w:eastAsia="Times New Roman" w:hAnsiTheme="minorBidi" w:cstheme="minorBidi"/>
          <w:color w:val="000000"/>
        </w:rPr>
      </w:pPr>
    </w:p>
    <w:p w:rsidR="00B77B73" w:rsidRPr="00224055" w:rsidRDefault="00B77B73"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Beyond this, the meaning of </w:t>
      </w:r>
      <w:r w:rsidRPr="00224055">
        <w:rPr>
          <w:rFonts w:asciiTheme="minorBidi" w:eastAsia="Times New Roman" w:hAnsiTheme="minorBidi" w:cstheme="minorBidi"/>
          <w:i/>
          <w:iCs/>
          <w:color w:val="000000"/>
        </w:rPr>
        <w:t>seicho</w:t>
      </w:r>
      <w:r w:rsidRPr="00224055">
        <w:rPr>
          <w:rFonts w:asciiTheme="minorBidi" w:eastAsia="Times New Roman" w:hAnsiTheme="minorBidi" w:cstheme="minorBidi"/>
          <w:color w:val="000000"/>
        </w:rPr>
        <w:t xml:space="preserve"> is opaque</w:t>
      </w:r>
      <w:r w:rsidR="005634D5">
        <w:rPr>
          <w:rFonts w:asciiTheme="minorBidi" w:eastAsia="Times New Roman" w:hAnsiTheme="minorBidi" w:cstheme="minorBidi"/>
          <w:color w:val="000000"/>
        </w:rPr>
        <w:t xml:space="preserve"> — w</w:t>
      </w:r>
      <w:r w:rsidRPr="00224055">
        <w:rPr>
          <w:rFonts w:asciiTheme="minorBidi" w:eastAsia="Times New Roman" w:hAnsiTheme="minorBidi" w:cstheme="minorBidi"/>
          <w:color w:val="000000"/>
        </w:rPr>
        <w:t xml:space="preserve">hat is it that God is revealing to man? His </w:t>
      </w:r>
      <w:r w:rsidR="005634D5">
        <w:rPr>
          <w:rFonts w:asciiTheme="minorBidi" w:eastAsia="Times New Roman" w:hAnsiTheme="minorBidi" w:cstheme="minorBidi"/>
          <w:color w:val="000000"/>
        </w:rPr>
        <w:t>speech</w:t>
      </w:r>
      <w:r w:rsidRPr="00224055">
        <w:rPr>
          <w:rFonts w:asciiTheme="minorBidi" w:eastAsia="Times New Roman" w:hAnsiTheme="minorBidi" w:cstheme="minorBidi"/>
          <w:color w:val="000000"/>
        </w:rPr>
        <w:t xml:space="preserve"> (from the root </w:t>
      </w:r>
      <w:r w:rsidRPr="00224055">
        <w:rPr>
          <w:rFonts w:asciiTheme="minorBidi" w:eastAsia="Times New Roman" w:hAnsiTheme="minorBidi" w:cstheme="minorBidi"/>
          <w:i/>
          <w:iCs/>
          <w:color w:val="000000"/>
        </w:rPr>
        <w:t>s</w:t>
      </w:r>
      <w:r w:rsidR="001B1490">
        <w:rPr>
          <w:rFonts w:asciiTheme="minorBidi" w:eastAsia="Times New Roman" w:hAnsiTheme="minorBidi" w:cstheme="minorBidi"/>
          <w:i/>
          <w:iCs/>
          <w:color w:val="000000"/>
        </w:rPr>
        <w:t>in-yud-chet</w:t>
      </w:r>
      <w:r w:rsidRPr="00224055">
        <w:rPr>
          <w:rFonts w:asciiTheme="minorBidi" w:eastAsia="Times New Roman" w:hAnsiTheme="minorBidi" w:cstheme="minorBidi"/>
          <w:i/>
          <w:iCs/>
          <w:color w:val="000000"/>
        </w:rPr>
        <w:t>)</w:t>
      </w:r>
      <w:r w:rsidR="005439E4" w:rsidRPr="00224055">
        <w:rPr>
          <w:rFonts w:asciiTheme="minorBidi" w:eastAsia="Times New Roman" w:hAnsiTheme="minorBidi" w:cstheme="minorBidi"/>
          <w:color w:val="000000"/>
        </w:rPr>
        <w:t>, his ruminations</w:t>
      </w:r>
      <w:r w:rsidR="005634D5">
        <w:rPr>
          <w:rFonts w:asciiTheme="minorBidi" w:eastAsia="Times New Roman" w:hAnsiTheme="minorBidi" w:cstheme="minorBidi"/>
          <w:color w:val="000000"/>
        </w:rPr>
        <w:t>,</w:t>
      </w:r>
      <w:r w:rsidR="005439E4" w:rsidRPr="00224055">
        <w:rPr>
          <w:rStyle w:val="a6"/>
          <w:rFonts w:asciiTheme="minorBidi" w:eastAsia="Times New Roman" w:hAnsiTheme="minorBidi" w:cstheme="minorBidi"/>
          <w:color w:val="000000"/>
        </w:rPr>
        <w:footnoteReference w:id="14"/>
      </w:r>
      <w:r w:rsidR="005439E4" w:rsidRPr="00224055">
        <w:rPr>
          <w:rFonts w:asciiTheme="minorBidi" w:eastAsia="Times New Roman" w:hAnsiTheme="minorBidi" w:cstheme="minorBidi"/>
          <w:color w:val="000000"/>
        </w:rPr>
        <w:t xml:space="preserve"> his wanderings</w:t>
      </w:r>
      <w:r w:rsidR="002F7696" w:rsidRPr="00224055">
        <w:rPr>
          <w:rStyle w:val="a6"/>
          <w:rFonts w:asciiTheme="minorBidi" w:eastAsia="Times New Roman" w:hAnsiTheme="minorBidi" w:cstheme="minorBidi"/>
          <w:color w:val="000000"/>
        </w:rPr>
        <w:footnoteReference w:id="15"/>
      </w:r>
      <w:r w:rsidR="005634D5">
        <w:rPr>
          <w:rFonts w:asciiTheme="minorBidi" w:eastAsia="Times New Roman" w:hAnsiTheme="minorBidi" w:cstheme="minorBidi"/>
          <w:color w:val="000000"/>
        </w:rPr>
        <w:t xml:space="preserve">  o</w:t>
      </w:r>
      <w:r w:rsidR="005439E4" w:rsidRPr="00224055">
        <w:rPr>
          <w:rFonts w:asciiTheme="minorBidi" w:eastAsia="Times New Roman" w:hAnsiTheme="minorBidi" w:cstheme="minorBidi"/>
          <w:color w:val="000000"/>
        </w:rPr>
        <w:t>r something else? Scholars, both medieval a</w:t>
      </w:r>
      <w:r w:rsidR="005634D5">
        <w:rPr>
          <w:rFonts w:asciiTheme="minorBidi" w:eastAsia="Times New Roman" w:hAnsiTheme="minorBidi" w:cstheme="minorBidi"/>
          <w:color w:val="000000"/>
        </w:rPr>
        <w:t>nd</w:t>
      </w:r>
      <w:r w:rsidR="005439E4" w:rsidRPr="00224055">
        <w:rPr>
          <w:rFonts w:asciiTheme="minorBidi" w:eastAsia="Times New Roman" w:hAnsiTheme="minorBidi" w:cstheme="minorBidi"/>
          <w:color w:val="000000"/>
        </w:rPr>
        <w:t xml:space="preserve"> modern, have presented an entire palette of meanings, chiefly </w:t>
      </w:r>
      <w:r w:rsidR="005634D5">
        <w:rPr>
          <w:rFonts w:asciiTheme="minorBidi" w:eastAsia="Times New Roman" w:hAnsiTheme="minorBidi" w:cstheme="minorBidi"/>
          <w:color w:val="000000"/>
        </w:rPr>
        <w:t>based on</w:t>
      </w:r>
      <w:r w:rsidR="005439E4" w:rsidRPr="00224055">
        <w:rPr>
          <w:rFonts w:asciiTheme="minorBidi" w:eastAsia="Times New Roman" w:hAnsiTheme="minorBidi" w:cstheme="minorBidi"/>
          <w:color w:val="000000"/>
        </w:rPr>
        <w:t xml:space="preserve"> the phrase </w:t>
      </w:r>
      <w:r w:rsidR="005634D5">
        <w:rPr>
          <w:rFonts w:asciiTheme="minorBidi" w:eastAsia="Times New Roman" w:hAnsiTheme="minorBidi" w:cstheme="minorBidi"/>
          <w:i/>
          <w:iCs/>
          <w:color w:val="000000"/>
        </w:rPr>
        <w:t>“V</w:t>
      </w:r>
      <w:r w:rsidR="005439E4" w:rsidRPr="00224055">
        <w:rPr>
          <w:rFonts w:asciiTheme="minorBidi" w:eastAsia="Times New Roman" w:hAnsiTheme="minorBidi" w:cstheme="minorBidi"/>
          <w:i/>
          <w:iCs/>
          <w:color w:val="000000"/>
        </w:rPr>
        <w:t>ayetze Yitz</w:t>
      </w:r>
      <w:r w:rsidR="007D20B3" w:rsidRPr="00224055">
        <w:rPr>
          <w:rFonts w:asciiTheme="minorBidi" w:eastAsia="Times New Roman" w:hAnsiTheme="minorBidi" w:cstheme="minorBidi"/>
          <w:i/>
          <w:iCs/>
          <w:color w:val="000000"/>
        </w:rPr>
        <w:t>c</w:t>
      </w:r>
      <w:r w:rsidR="005439E4" w:rsidRPr="00224055">
        <w:rPr>
          <w:rFonts w:asciiTheme="minorBidi" w:eastAsia="Times New Roman" w:hAnsiTheme="minorBidi" w:cstheme="minorBidi"/>
          <w:i/>
          <w:iCs/>
          <w:color w:val="000000"/>
        </w:rPr>
        <w:t>hak la</w:t>
      </w:r>
      <w:r w:rsidR="004D65E2">
        <w:rPr>
          <w:rFonts w:asciiTheme="minorBidi" w:eastAsia="Times New Roman" w:hAnsiTheme="minorBidi" w:cstheme="minorBidi"/>
          <w:i/>
          <w:iCs/>
          <w:color w:val="000000"/>
        </w:rPr>
        <w:t>-</w:t>
      </w:r>
      <w:r w:rsidR="005439E4" w:rsidRPr="00224055">
        <w:rPr>
          <w:rFonts w:asciiTheme="minorBidi" w:eastAsia="Times New Roman" w:hAnsiTheme="minorBidi" w:cstheme="minorBidi"/>
          <w:b/>
          <w:bCs/>
          <w:i/>
          <w:iCs/>
          <w:color w:val="000000"/>
        </w:rPr>
        <w:t>sua</w:t>
      </w:r>
      <w:r w:rsidR="004D65E2">
        <w:rPr>
          <w:rFonts w:asciiTheme="minorBidi" w:eastAsia="Times New Roman" w:hAnsiTheme="minorBidi" w:cstheme="minorBidi"/>
          <w:b/>
          <w:bCs/>
          <w:i/>
          <w:iCs/>
          <w:color w:val="000000"/>
        </w:rPr>
        <w:t>c</w:t>
      </w:r>
      <w:r w:rsidR="005439E4" w:rsidRPr="00224055">
        <w:rPr>
          <w:rFonts w:asciiTheme="minorBidi" w:eastAsia="Times New Roman" w:hAnsiTheme="minorBidi" w:cstheme="minorBidi"/>
          <w:b/>
          <w:bCs/>
          <w:i/>
          <w:iCs/>
          <w:color w:val="000000"/>
        </w:rPr>
        <w:t xml:space="preserve">h </w:t>
      </w:r>
      <w:r w:rsidR="005439E4" w:rsidRPr="00224055">
        <w:rPr>
          <w:rFonts w:asciiTheme="minorBidi" w:eastAsia="Times New Roman" w:hAnsiTheme="minorBidi" w:cstheme="minorBidi"/>
          <w:i/>
          <w:iCs/>
          <w:color w:val="000000"/>
        </w:rPr>
        <w:t>ba</w:t>
      </w:r>
      <w:r w:rsidR="004D65E2">
        <w:rPr>
          <w:rFonts w:asciiTheme="minorBidi" w:eastAsia="Times New Roman" w:hAnsiTheme="minorBidi" w:cstheme="minorBidi"/>
          <w:i/>
          <w:iCs/>
          <w:color w:val="000000"/>
        </w:rPr>
        <w:t>-</w:t>
      </w:r>
      <w:r w:rsidR="005439E4" w:rsidRPr="00224055">
        <w:rPr>
          <w:rFonts w:asciiTheme="minorBidi" w:eastAsia="Times New Roman" w:hAnsiTheme="minorBidi" w:cstheme="minorBidi"/>
          <w:i/>
          <w:iCs/>
          <w:color w:val="000000"/>
        </w:rPr>
        <w:t>sadeh</w:t>
      </w:r>
      <w:r w:rsidR="005634D5">
        <w:rPr>
          <w:rFonts w:asciiTheme="minorBidi" w:eastAsia="Times New Roman" w:hAnsiTheme="minorBidi" w:cstheme="minorBidi"/>
          <w:i/>
          <w:iCs/>
          <w:color w:val="000000"/>
        </w:rPr>
        <w:t>.”</w:t>
      </w:r>
      <w:r w:rsidR="005439E4" w:rsidRPr="00224055">
        <w:rPr>
          <w:rStyle w:val="a6"/>
          <w:rFonts w:asciiTheme="minorBidi" w:eastAsia="Times New Roman" w:hAnsiTheme="minorBidi" w:cstheme="minorBidi"/>
          <w:i/>
          <w:iCs/>
          <w:color w:val="000000"/>
        </w:rPr>
        <w:footnoteReference w:id="16"/>
      </w:r>
      <w:r w:rsidR="005439E4" w:rsidRPr="00224055">
        <w:rPr>
          <w:rFonts w:asciiTheme="minorBidi" w:eastAsia="Times New Roman" w:hAnsiTheme="minorBidi" w:cstheme="minorBidi"/>
          <w:color w:val="000000"/>
        </w:rPr>
        <w:t xml:space="preserve"> </w:t>
      </w:r>
      <w:r w:rsidR="005634D5">
        <w:rPr>
          <w:rFonts w:asciiTheme="minorBidi" w:eastAsia="Times New Roman" w:hAnsiTheme="minorBidi" w:cstheme="minorBidi"/>
          <w:color w:val="000000"/>
        </w:rPr>
        <w:t xml:space="preserve"> T</w:t>
      </w:r>
      <w:r w:rsidR="005439E4" w:rsidRPr="00224055">
        <w:rPr>
          <w:rFonts w:asciiTheme="minorBidi" w:eastAsia="Times New Roman" w:hAnsiTheme="minorBidi" w:cstheme="minorBidi"/>
          <w:color w:val="000000"/>
        </w:rPr>
        <w:t xml:space="preserve">hey are summarized in Vall's article cited at the end of this </w:t>
      </w:r>
      <w:r w:rsidR="005439E4" w:rsidRPr="00900861">
        <w:rPr>
          <w:rFonts w:asciiTheme="minorBidi" w:eastAsia="Times New Roman" w:hAnsiTheme="minorBidi" w:cstheme="minorBidi"/>
          <w:i/>
          <w:iCs/>
          <w:color w:val="000000"/>
        </w:rPr>
        <w:t>shiur</w:t>
      </w:r>
      <w:r w:rsidR="005439E4" w:rsidRPr="00224055">
        <w:rPr>
          <w:rFonts w:asciiTheme="minorBidi" w:eastAsia="Times New Roman" w:hAnsiTheme="minorBidi" w:cstheme="minorBidi"/>
          <w:color w:val="000000"/>
        </w:rPr>
        <w:t xml:space="preserve">. </w:t>
      </w:r>
    </w:p>
    <w:p w:rsidR="007D20B3" w:rsidRPr="00224055" w:rsidRDefault="007D20B3" w:rsidP="00D16EC8">
      <w:pPr>
        <w:bidi w:val="0"/>
        <w:spacing w:line="240" w:lineRule="auto"/>
        <w:jc w:val="both"/>
        <w:rPr>
          <w:rFonts w:asciiTheme="minorBidi" w:eastAsia="Times New Roman" w:hAnsiTheme="minorBidi" w:cstheme="minorBidi"/>
          <w:color w:val="000000"/>
        </w:rPr>
      </w:pPr>
    </w:p>
    <w:p w:rsidR="002426B0" w:rsidRPr="00224055" w:rsidRDefault="00EE4F4C" w:rsidP="00D16EC8">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However</w:t>
      </w:r>
      <w:r w:rsidR="005634D5">
        <w:rPr>
          <w:rFonts w:asciiTheme="minorBidi" w:eastAsia="Times New Roman" w:hAnsiTheme="minorBidi" w:cstheme="minorBidi"/>
          <w:color w:val="000000"/>
        </w:rPr>
        <w:t>,</w:t>
      </w:r>
      <w:r w:rsidR="00F25D70" w:rsidRPr="00224055">
        <w:rPr>
          <w:rFonts w:asciiTheme="minorBidi" w:eastAsia="Times New Roman" w:hAnsiTheme="minorBidi" w:cstheme="minorBidi"/>
          <w:color w:val="000000"/>
        </w:rPr>
        <w:t xml:space="preserve"> this ambiguity </w:t>
      </w:r>
      <w:r w:rsidR="005634D5">
        <w:rPr>
          <w:rFonts w:asciiTheme="minorBidi" w:eastAsia="Times New Roman" w:hAnsiTheme="minorBidi" w:cstheme="minorBidi"/>
          <w:color w:val="000000"/>
        </w:rPr>
        <w:t>raises a</w:t>
      </w:r>
      <w:r w:rsidR="00F25D70" w:rsidRPr="00224055">
        <w:rPr>
          <w:rFonts w:asciiTheme="minorBidi" w:eastAsia="Times New Roman" w:hAnsiTheme="minorBidi" w:cstheme="minorBidi"/>
          <w:color w:val="000000"/>
        </w:rPr>
        <w:t xml:space="preserve"> question. If the prophet intends to communicate a clear message</w:t>
      </w:r>
      <w:r w:rsidR="005634D5">
        <w:rPr>
          <w:rFonts w:asciiTheme="minorBidi" w:eastAsia="Times New Roman" w:hAnsiTheme="minorBidi" w:cstheme="minorBidi"/>
          <w:color w:val="000000"/>
        </w:rPr>
        <w:t xml:space="preserve">, </w:t>
      </w:r>
      <w:r w:rsidR="00F25D70" w:rsidRPr="00224055">
        <w:rPr>
          <w:rFonts w:asciiTheme="minorBidi" w:eastAsia="Times New Roman" w:hAnsiTheme="minorBidi" w:cstheme="minorBidi"/>
          <w:color w:val="000000"/>
        </w:rPr>
        <w:t xml:space="preserve">why </w:t>
      </w:r>
      <w:r w:rsidR="005634D5">
        <w:rPr>
          <w:rFonts w:asciiTheme="minorBidi" w:eastAsia="Times New Roman" w:hAnsiTheme="minorBidi" w:cstheme="minorBidi"/>
          <w:color w:val="000000"/>
        </w:rPr>
        <w:t xml:space="preserve">does he </w:t>
      </w:r>
      <w:r w:rsidR="00F25D70" w:rsidRPr="00224055">
        <w:rPr>
          <w:rFonts w:asciiTheme="minorBidi" w:eastAsia="Times New Roman" w:hAnsiTheme="minorBidi" w:cstheme="minorBidi"/>
          <w:color w:val="000000"/>
        </w:rPr>
        <w:t>not speak unequivocally? If he wishes to remind the people that God has revealed His words to them</w:t>
      </w:r>
      <w:r w:rsidR="005634D5">
        <w:rPr>
          <w:rFonts w:asciiTheme="minorBidi" w:eastAsia="Times New Roman" w:hAnsiTheme="minorBidi" w:cstheme="minorBidi"/>
          <w:color w:val="000000"/>
        </w:rPr>
        <w:t xml:space="preserve">, he should </w:t>
      </w:r>
      <w:r w:rsidR="005563A0">
        <w:rPr>
          <w:rFonts w:asciiTheme="minorBidi" w:eastAsia="Times New Roman" w:hAnsiTheme="minorBidi" w:cstheme="minorBidi"/>
          <w:color w:val="000000"/>
        </w:rPr>
        <w:t xml:space="preserve">use </w:t>
      </w:r>
      <w:r w:rsidR="00F25D70" w:rsidRPr="00224055">
        <w:rPr>
          <w:rFonts w:asciiTheme="minorBidi" w:eastAsia="Times New Roman" w:hAnsiTheme="minorBidi" w:cstheme="minorBidi"/>
          <w:i/>
          <w:iCs/>
          <w:color w:val="000000"/>
        </w:rPr>
        <w:t>davar</w:t>
      </w:r>
      <w:r w:rsidR="005563A0">
        <w:rPr>
          <w:rFonts w:asciiTheme="minorBidi" w:eastAsia="Times New Roman" w:hAnsiTheme="minorBidi" w:cstheme="minorBidi"/>
          <w:color w:val="000000"/>
        </w:rPr>
        <w:t xml:space="preserve">, </w:t>
      </w:r>
      <w:r w:rsidR="00F25D70" w:rsidRPr="00224055">
        <w:rPr>
          <w:rFonts w:asciiTheme="minorBidi" w:eastAsia="Times New Roman" w:hAnsiTheme="minorBidi" w:cstheme="minorBidi"/>
          <w:color w:val="000000"/>
        </w:rPr>
        <w:t xml:space="preserve">as in </w:t>
      </w:r>
      <w:r w:rsidR="005563A0">
        <w:rPr>
          <w:rFonts w:asciiTheme="minorBidi" w:eastAsia="Times New Roman" w:hAnsiTheme="minorBidi" w:cstheme="minorBidi"/>
          <w:color w:val="000000"/>
        </w:rPr>
        <w:t>“</w:t>
      </w:r>
      <w:r w:rsidR="005563A0">
        <w:rPr>
          <w:rFonts w:asciiTheme="minorBidi" w:eastAsia="Times New Roman" w:hAnsiTheme="minorBidi" w:cstheme="minorBidi"/>
          <w:i/>
          <w:iCs/>
          <w:color w:val="000000"/>
        </w:rPr>
        <w:t>Ma</w:t>
      </w:r>
      <w:r w:rsidR="00EF7353">
        <w:rPr>
          <w:rFonts w:asciiTheme="minorBidi" w:eastAsia="Times New Roman" w:hAnsiTheme="minorBidi" w:cstheme="minorBidi"/>
          <w:i/>
          <w:iCs/>
          <w:color w:val="000000"/>
        </w:rPr>
        <w:t>ggid</w:t>
      </w:r>
      <w:r w:rsidR="00F25D70" w:rsidRPr="00224055">
        <w:rPr>
          <w:rFonts w:asciiTheme="minorBidi" w:eastAsia="Times New Roman" w:hAnsiTheme="minorBidi" w:cstheme="minorBidi"/>
          <w:i/>
          <w:iCs/>
          <w:color w:val="000000"/>
        </w:rPr>
        <w:t xml:space="preserve"> devarav le</w:t>
      </w:r>
      <w:r w:rsidR="001B1490">
        <w:rPr>
          <w:rFonts w:asciiTheme="minorBidi" w:eastAsia="Times New Roman" w:hAnsiTheme="minorBidi" w:cstheme="minorBidi"/>
          <w:i/>
          <w:iCs/>
          <w:color w:val="000000"/>
        </w:rPr>
        <w:t>-</w:t>
      </w:r>
      <w:r w:rsidR="00F25D70" w:rsidRPr="00224055">
        <w:rPr>
          <w:rFonts w:asciiTheme="minorBidi" w:eastAsia="Times New Roman" w:hAnsiTheme="minorBidi" w:cstheme="minorBidi"/>
          <w:i/>
          <w:iCs/>
          <w:color w:val="000000"/>
        </w:rPr>
        <w:t>Ya</w:t>
      </w:r>
      <w:r w:rsidR="001B1490">
        <w:rPr>
          <w:rFonts w:asciiTheme="minorBidi" w:eastAsia="Times New Roman" w:hAnsiTheme="minorBidi" w:cstheme="minorBidi"/>
          <w:i/>
          <w:iCs/>
          <w:color w:val="000000"/>
        </w:rPr>
        <w:t>’</w:t>
      </w:r>
      <w:r w:rsidR="00F25D70" w:rsidRPr="00224055">
        <w:rPr>
          <w:rFonts w:asciiTheme="minorBidi" w:eastAsia="Times New Roman" w:hAnsiTheme="minorBidi" w:cstheme="minorBidi"/>
          <w:i/>
          <w:iCs/>
          <w:color w:val="000000"/>
        </w:rPr>
        <w:t>akov</w:t>
      </w:r>
      <w:r w:rsidR="005563A0">
        <w:rPr>
          <w:rFonts w:asciiTheme="minorBidi" w:eastAsia="Times New Roman" w:hAnsiTheme="minorBidi" w:cstheme="minorBidi"/>
          <w:i/>
          <w:iCs/>
          <w:color w:val="000000"/>
        </w:rPr>
        <w:t xml:space="preserve">,” </w:t>
      </w:r>
      <w:r w:rsidR="005563A0">
        <w:rPr>
          <w:rFonts w:asciiTheme="minorBidi" w:eastAsia="Times New Roman" w:hAnsiTheme="minorBidi" w:cstheme="minorBidi"/>
          <w:color w:val="000000"/>
        </w:rPr>
        <w:t>“He informs Ya’akov of his words”</w:t>
      </w:r>
      <w:r w:rsidR="00F25D70" w:rsidRPr="00224055">
        <w:rPr>
          <w:rStyle w:val="a6"/>
          <w:rFonts w:asciiTheme="minorBidi" w:eastAsia="Times New Roman" w:hAnsiTheme="minorBidi" w:cstheme="minorBidi"/>
          <w:color w:val="000000"/>
        </w:rPr>
        <w:footnoteReference w:id="17"/>
      </w:r>
      <w:r w:rsidR="00F25D70" w:rsidRPr="00224055">
        <w:rPr>
          <w:rFonts w:asciiTheme="minorBidi" w:eastAsia="Times New Roman" w:hAnsiTheme="minorBidi" w:cstheme="minorBidi"/>
          <w:color w:val="000000"/>
        </w:rPr>
        <w:t>)</w:t>
      </w:r>
      <w:r w:rsidR="00900861">
        <w:rPr>
          <w:rFonts w:asciiTheme="minorBidi" w:eastAsia="Times New Roman" w:hAnsiTheme="minorBidi" w:cstheme="minorBidi"/>
          <w:color w:val="000000"/>
        </w:rPr>
        <w:t>; i</w:t>
      </w:r>
      <w:r w:rsidR="00A3672B" w:rsidRPr="00224055">
        <w:rPr>
          <w:rFonts w:asciiTheme="minorBidi" w:eastAsia="Times New Roman" w:hAnsiTheme="minorBidi" w:cstheme="minorBidi"/>
          <w:color w:val="000000"/>
        </w:rPr>
        <w:t>f the intent is that God will (or does) tell man about his wanderings</w:t>
      </w:r>
      <w:r w:rsidR="005563A0">
        <w:rPr>
          <w:rFonts w:asciiTheme="minorBidi" w:eastAsia="Times New Roman" w:hAnsiTheme="minorBidi" w:cstheme="minorBidi"/>
          <w:color w:val="000000"/>
        </w:rPr>
        <w:t>, t</w:t>
      </w:r>
      <w:r w:rsidR="00A3672B" w:rsidRPr="00224055">
        <w:rPr>
          <w:rFonts w:asciiTheme="minorBidi" w:eastAsia="Times New Roman" w:hAnsiTheme="minorBidi" w:cstheme="minorBidi"/>
          <w:color w:val="000000"/>
        </w:rPr>
        <w:t xml:space="preserve">hen </w:t>
      </w:r>
      <w:r w:rsidR="001B1490">
        <w:rPr>
          <w:rFonts w:asciiTheme="minorBidi" w:eastAsia="Times New Roman" w:hAnsiTheme="minorBidi" w:cstheme="minorBidi"/>
          <w:i/>
          <w:iCs/>
          <w:color w:val="000000"/>
        </w:rPr>
        <w:t>orechot</w:t>
      </w:r>
      <w:r w:rsidR="00A3672B" w:rsidRPr="00224055">
        <w:rPr>
          <w:rFonts w:asciiTheme="minorBidi" w:eastAsia="Times New Roman" w:hAnsiTheme="minorBidi" w:cstheme="minorBidi"/>
          <w:i/>
          <w:iCs/>
          <w:color w:val="000000"/>
        </w:rPr>
        <w:t>av</w:t>
      </w:r>
      <w:r w:rsidR="00A3672B" w:rsidRPr="00224055">
        <w:rPr>
          <w:rFonts w:asciiTheme="minorBidi" w:eastAsia="Times New Roman" w:hAnsiTheme="minorBidi" w:cstheme="minorBidi"/>
          <w:color w:val="000000"/>
        </w:rPr>
        <w:t xml:space="preserve"> </w:t>
      </w:r>
      <w:r w:rsidR="005563A0">
        <w:rPr>
          <w:rFonts w:asciiTheme="minorBidi" w:eastAsia="Times New Roman" w:hAnsiTheme="minorBidi" w:cstheme="minorBidi"/>
          <w:color w:val="000000"/>
        </w:rPr>
        <w:t>would be more appropriate;</w:t>
      </w:r>
      <w:r w:rsidR="00A3672B" w:rsidRPr="00224055">
        <w:rPr>
          <w:rFonts w:asciiTheme="minorBidi" w:eastAsia="Times New Roman" w:hAnsiTheme="minorBidi" w:cstheme="minorBidi"/>
          <w:color w:val="000000"/>
        </w:rPr>
        <w:t xml:space="preserve"> and so on. We get the sense that the unusual and obscure </w:t>
      </w:r>
      <w:r w:rsidR="00A3672B" w:rsidRPr="00224055">
        <w:rPr>
          <w:rFonts w:asciiTheme="minorBidi" w:eastAsia="Times New Roman" w:hAnsiTheme="minorBidi" w:cstheme="minorBidi"/>
          <w:i/>
          <w:iCs/>
          <w:color w:val="000000"/>
        </w:rPr>
        <w:t xml:space="preserve">seicho </w:t>
      </w:r>
      <w:r w:rsidR="005563A0">
        <w:rPr>
          <w:rFonts w:asciiTheme="minorBidi" w:eastAsia="Times New Roman" w:hAnsiTheme="minorBidi" w:cstheme="minorBidi"/>
          <w:color w:val="000000"/>
        </w:rPr>
        <w:t>is meant to express</w:t>
      </w:r>
      <w:r w:rsidR="00A3672B" w:rsidRPr="00224055">
        <w:rPr>
          <w:rFonts w:asciiTheme="minorBidi" w:eastAsia="Times New Roman" w:hAnsiTheme="minorBidi" w:cstheme="minorBidi"/>
          <w:color w:val="000000"/>
        </w:rPr>
        <w:t xml:space="preserve"> multiple meanings</w:t>
      </w:r>
      <w:r w:rsidR="005563A0">
        <w:rPr>
          <w:rFonts w:asciiTheme="minorBidi" w:eastAsia="Times New Roman" w:hAnsiTheme="minorBidi" w:cstheme="minorBidi"/>
          <w:color w:val="000000"/>
        </w:rPr>
        <w:t xml:space="preserve"> — </w:t>
      </w:r>
      <w:r w:rsidR="00A3672B" w:rsidRPr="00224055">
        <w:rPr>
          <w:rFonts w:asciiTheme="minorBidi" w:eastAsia="Times New Roman" w:hAnsiTheme="minorBidi" w:cstheme="minorBidi"/>
          <w:color w:val="000000"/>
        </w:rPr>
        <w:t xml:space="preserve">as a double or triple entendre. </w:t>
      </w:r>
      <w:r w:rsidR="00FD1BB9" w:rsidRPr="00224055">
        <w:rPr>
          <w:rFonts w:asciiTheme="minorBidi" w:eastAsia="Times New Roman" w:hAnsiTheme="minorBidi" w:cstheme="minorBidi"/>
          <w:color w:val="000000"/>
        </w:rPr>
        <w:t xml:space="preserve">We will revisit this below, once we have </w:t>
      </w:r>
      <w:r w:rsidR="005563A0">
        <w:rPr>
          <w:rFonts w:asciiTheme="minorBidi" w:eastAsia="Times New Roman" w:hAnsiTheme="minorBidi" w:cstheme="minorBidi"/>
          <w:color w:val="000000"/>
        </w:rPr>
        <w:t>considered</w:t>
      </w:r>
      <w:r w:rsidR="00FD1BB9" w:rsidRPr="00224055">
        <w:rPr>
          <w:rFonts w:asciiTheme="minorBidi" w:eastAsia="Times New Roman" w:hAnsiTheme="minorBidi" w:cstheme="minorBidi"/>
          <w:color w:val="000000"/>
        </w:rPr>
        <w:t xml:space="preserve"> the rest of the verse and its traditional interpretations. </w:t>
      </w:r>
    </w:p>
    <w:p w:rsidR="00F25D70" w:rsidRDefault="00F25D70" w:rsidP="00D16EC8">
      <w:pPr>
        <w:bidi w:val="0"/>
        <w:spacing w:line="240" w:lineRule="auto"/>
        <w:jc w:val="both"/>
        <w:rPr>
          <w:rFonts w:asciiTheme="minorBidi" w:eastAsia="Times New Roman" w:hAnsiTheme="minorBidi" w:cstheme="minorBidi"/>
          <w:color w:val="000000"/>
        </w:rPr>
      </w:pPr>
    </w:p>
    <w:p w:rsidR="005563A0" w:rsidRPr="00224055" w:rsidRDefault="005563A0" w:rsidP="00D16EC8">
      <w:pPr>
        <w:bidi w:val="0"/>
        <w:spacing w:line="240" w:lineRule="auto"/>
        <w:jc w:val="both"/>
        <w:rPr>
          <w:rFonts w:asciiTheme="minorBidi" w:eastAsia="Times New Roman" w:hAnsiTheme="minorBidi" w:cstheme="minorBidi"/>
          <w:color w:val="000000"/>
        </w:rPr>
      </w:pPr>
    </w:p>
    <w:p w:rsidR="00F25D70" w:rsidRPr="005563A0" w:rsidRDefault="00F25D70" w:rsidP="00D16EC8">
      <w:pPr>
        <w:bidi w:val="0"/>
        <w:spacing w:line="240" w:lineRule="auto"/>
        <w:ind w:left="720"/>
        <w:jc w:val="both"/>
        <w:rPr>
          <w:rFonts w:asciiTheme="minorBidi" w:eastAsia="Times New Roman" w:hAnsiTheme="minorBidi" w:cstheme="minorBidi"/>
          <w:b/>
          <w:bCs/>
          <w:i/>
          <w:iCs/>
          <w:color w:val="000000"/>
        </w:rPr>
      </w:pPr>
      <w:r w:rsidRPr="005563A0">
        <w:rPr>
          <w:rFonts w:asciiTheme="minorBidi" w:eastAsia="Times New Roman" w:hAnsiTheme="minorBidi" w:cstheme="minorBidi"/>
          <w:b/>
          <w:bCs/>
          <w:i/>
          <w:iCs/>
          <w:color w:val="000000"/>
        </w:rPr>
        <w:t>Ose</w:t>
      </w:r>
      <w:r w:rsidR="00900861">
        <w:rPr>
          <w:rFonts w:asciiTheme="minorBidi" w:eastAsia="Times New Roman" w:hAnsiTheme="minorBidi" w:cstheme="minorBidi"/>
          <w:b/>
          <w:bCs/>
          <w:i/>
          <w:iCs/>
          <w:color w:val="000000"/>
        </w:rPr>
        <w:t>h</w:t>
      </w:r>
      <w:r w:rsidRPr="005563A0">
        <w:rPr>
          <w:rFonts w:asciiTheme="minorBidi" w:eastAsia="Times New Roman" w:hAnsiTheme="minorBidi" w:cstheme="minorBidi"/>
          <w:b/>
          <w:bCs/>
          <w:i/>
          <w:iCs/>
          <w:color w:val="000000"/>
        </w:rPr>
        <w:t xml:space="preserve"> </w:t>
      </w:r>
      <w:r w:rsidR="004D65E2" w:rsidRPr="005563A0">
        <w:rPr>
          <w:rFonts w:asciiTheme="minorBidi" w:eastAsia="Times New Roman" w:hAnsiTheme="minorBidi" w:cstheme="minorBidi"/>
          <w:b/>
          <w:bCs/>
          <w:i/>
          <w:iCs/>
          <w:color w:val="000000"/>
        </w:rPr>
        <w:t>shachar</w:t>
      </w:r>
      <w:r w:rsidRPr="005563A0">
        <w:rPr>
          <w:rFonts w:asciiTheme="minorBidi" w:eastAsia="Times New Roman" w:hAnsiTheme="minorBidi" w:cstheme="minorBidi"/>
          <w:b/>
          <w:bCs/>
          <w:i/>
          <w:iCs/>
          <w:color w:val="000000"/>
        </w:rPr>
        <w:t xml:space="preserve"> </w:t>
      </w:r>
      <w:r w:rsidR="004D65E2" w:rsidRPr="005563A0">
        <w:rPr>
          <w:rFonts w:asciiTheme="minorBidi" w:eastAsia="Times New Roman" w:hAnsiTheme="minorBidi" w:cstheme="minorBidi"/>
          <w:b/>
          <w:bCs/>
          <w:i/>
          <w:iCs/>
          <w:color w:val="000000"/>
        </w:rPr>
        <w:t>eifa</w:t>
      </w:r>
    </w:p>
    <w:p w:rsidR="00F25D70" w:rsidRPr="005563A0" w:rsidRDefault="00F25D70" w:rsidP="00D16EC8">
      <w:pPr>
        <w:bidi w:val="0"/>
        <w:spacing w:line="240" w:lineRule="auto"/>
        <w:ind w:left="720"/>
        <w:jc w:val="both"/>
        <w:rPr>
          <w:rFonts w:asciiTheme="minorBidi" w:eastAsia="Times New Roman" w:hAnsiTheme="minorBidi" w:cstheme="minorBidi"/>
          <w:b/>
          <w:bCs/>
          <w:color w:val="000000"/>
        </w:rPr>
      </w:pPr>
      <w:r w:rsidRPr="005563A0">
        <w:rPr>
          <w:rFonts w:asciiTheme="minorBidi" w:eastAsia="Times New Roman" w:hAnsiTheme="minorBidi" w:cstheme="minorBidi"/>
          <w:b/>
          <w:bCs/>
          <w:color w:val="000000"/>
        </w:rPr>
        <w:t>Makes the morning darkness (?)</w:t>
      </w:r>
    </w:p>
    <w:p w:rsidR="00BC6ADF" w:rsidRPr="00224055" w:rsidRDefault="00BC6ADF" w:rsidP="00D16EC8">
      <w:pPr>
        <w:bidi w:val="0"/>
        <w:spacing w:line="240" w:lineRule="auto"/>
        <w:jc w:val="both"/>
        <w:rPr>
          <w:rFonts w:asciiTheme="minorBidi" w:eastAsia="Times New Roman" w:hAnsiTheme="minorBidi" w:cstheme="minorBidi"/>
          <w:color w:val="000000"/>
        </w:rPr>
      </w:pPr>
    </w:p>
    <w:p w:rsidR="005563A0" w:rsidRDefault="00BC6ADF"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Most commentators read this as a parallel to the rabbinic </w:t>
      </w:r>
      <w:r w:rsidR="005563A0">
        <w:rPr>
          <w:rFonts w:asciiTheme="minorBidi" w:eastAsia="Times New Roman" w:hAnsiTheme="minorBidi" w:cstheme="minorBidi"/>
          <w:i/>
          <w:iCs/>
          <w:color w:val="000000"/>
        </w:rPr>
        <w:t>“G</w:t>
      </w:r>
      <w:r w:rsidRPr="00224055">
        <w:rPr>
          <w:rFonts w:asciiTheme="minorBidi" w:eastAsia="Times New Roman" w:hAnsiTheme="minorBidi" w:cstheme="minorBidi"/>
          <w:i/>
          <w:iCs/>
          <w:color w:val="000000"/>
        </w:rPr>
        <w:t xml:space="preserve">olel </w:t>
      </w:r>
      <w:r w:rsidR="00DA005C" w:rsidRPr="00224055">
        <w:rPr>
          <w:rFonts w:asciiTheme="minorBidi" w:eastAsia="Times New Roman" w:hAnsiTheme="minorBidi" w:cstheme="minorBidi"/>
          <w:i/>
          <w:iCs/>
          <w:color w:val="000000"/>
        </w:rPr>
        <w:t>or</w:t>
      </w:r>
      <w:r w:rsidRPr="00224055">
        <w:rPr>
          <w:rFonts w:asciiTheme="minorBidi" w:eastAsia="Times New Roman" w:hAnsiTheme="minorBidi" w:cstheme="minorBidi"/>
          <w:i/>
          <w:iCs/>
          <w:color w:val="000000"/>
        </w:rPr>
        <w:t xml:space="preserve"> mipenei </w:t>
      </w:r>
      <w:r w:rsidR="004D65E2">
        <w:rPr>
          <w:rFonts w:asciiTheme="minorBidi" w:eastAsia="Times New Roman" w:hAnsiTheme="minorBidi" w:cstheme="minorBidi"/>
          <w:i/>
          <w:iCs/>
          <w:color w:val="000000"/>
        </w:rPr>
        <w:t>c</w:t>
      </w:r>
      <w:r w:rsidR="00DA005C" w:rsidRPr="00224055">
        <w:rPr>
          <w:rFonts w:asciiTheme="minorBidi" w:eastAsia="Times New Roman" w:hAnsiTheme="minorBidi" w:cstheme="minorBidi"/>
          <w:i/>
          <w:iCs/>
          <w:color w:val="000000"/>
        </w:rPr>
        <w:t>hoshekh</w:t>
      </w:r>
      <w:r w:rsidR="005563A0">
        <w:rPr>
          <w:rFonts w:asciiTheme="minorBidi" w:eastAsia="Times New Roman" w:hAnsiTheme="minorBidi" w:cstheme="minorBidi"/>
          <w:i/>
          <w:iCs/>
          <w:color w:val="000000"/>
        </w:rPr>
        <w:t>,”</w:t>
      </w:r>
      <w:r w:rsidRPr="00224055">
        <w:rPr>
          <w:rFonts w:asciiTheme="minorBidi" w:eastAsia="Times New Roman" w:hAnsiTheme="minorBidi" w:cstheme="minorBidi"/>
          <w:i/>
          <w:iCs/>
          <w:color w:val="000000"/>
        </w:rPr>
        <w:t xml:space="preserve"> </w:t>
      </w:r>
      <w:r w:rsidR="005563A0">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Who rolls away the </w:t>
      </w:r>
      <w:r w:rsidR="00DA005C" w:rsidRPr="00224055">
        <w:rPr>
          <w:rFonts w:asciiTheme="minorBidi" w:eastAsia="Times New Roman" w:hAnsiTheme="minorBidi" w:cstheme="minorBidi"/>
          <w:color w:val="000000"/>
        </w:rPr>
        <w:t>light</w:t>
      </w:r>
      <w:r w:rsidRPr="00224055">
        <w:rPr>
          <w:rFonts w:asciiTheme="minorBidi" w:eastAsia="Times New Roman" w:hAnsiTheme="minorBidi" w:cstheme="minorBidi"/>
          <w:color w:val="000000"/>
        </w:rPr>
        <w:t xml:space="preserve"> in favor of the </w:t>
      </w:r>
      <w:r w:rsidR="00DA005C" w:rsidRPr="00224055">
        <w:rPr>
          <w:rFonts w:asciiTheme="minorBidi" w:eastAsia="Times New Roman" w:hAnsiTheme="minorBidi" w:cstheme="minorBidi"/>
          <w:color w:val="000000"/>
        </w:rPr>
        <w:t>darkness</w:t>
      </w:r>
      <w:r w:rsidR="005563A0">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w:t>
      </w:r>
      <w:r w:rsidR="005563A0">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from the first blessing before </w:t>
      </w:r>
      <w:r w:rsidRPr="005563A0">
        <w:rPr>
          <w:rFonts w:asciiTheme="minorBidi" w:eastAsia="Times New Roman" w:hAnsiTheme="minorBidi" w:cstheme="minorBidi"/>
          <w:i/>
          <w:iCs/>
          <w:color w:val="000000"/>
        </w:rPr>
        <w:t>Shema</w:t>
      </w:r>
      <w:r w:rsidRPr="00224055">
        <w:rPr>
          <w:rFonts w:asciiTheme="minorBidi" w:eastAsia="Times New Roman" w:hAnsiTheme="minorBidi" w:cstheme="minorBidi"/>
          <w:color w:val="000000"/>
        </w:rPr>
        <w:t xml:space="preserve"> in the evening)</w:t>
      </w:r>
      <w:r w:rsidR="005563A0">
        <w:rPr>
          <w:rFonts w:asciiTheme="minorBidi" w:eastAsia="Times New Roman" w:hAnsiTheme="minorBidi" w:cstheme="minorBidi"/>
          <w:color w:val="000000"/>
        </w:rPr>
        <w:t xml:space="preserve"> — </w:t>
      </w:r>
      <w:r w:rsidR="00930143" w:rsidRPr="00224055">
        <w:rPr>
          <w:rFonts w:asciiTheme="minorBidi" w:eastAsia="Times New Roman" w:hAnsiTheme="minorBidi" w:cstheme="minorBidi"/>
          <w:color w:val="000000"/>
        </w:rPr>
        <w:t xml:space="preserve">i.e., Who turns </w:t>
      </w:r>
      <w:r w:rsidR="00DA005C" w:rsidRPr="00224055">
        <w:rPr>
          <w:rFonts w:asciiTheme="minorBidi" w:eastAsia="Times New Roman" w:hAnsiTheme="minorBidi" w:cstheme="minorBidi"/>
          <w:color w:val="000000"/>
        </w:rPr>
        <w:t>light</w:t>
      </w:r>
      <w:r w:rsidR="00930143" w:rsidRPr="00224055">
        <w:rPr>
          <w:rFonts w:asciiTheme="minorBidi" w:eastAsia="Times New Roman" w:hAnsiTheme="minorBidi" w:cstheme="minorBidi"/>
          <w:color w:val="000000"/>
        </w:rPr>
        <w:t xml:space="preserve"> (</w:t>
      </w:r>
      <w:r w:rsidR="004D65E2">
        <w:rPr>
          <w:rFonts w:asciiTheme="minorBidi" w:eastAsia="Times New Roman" w:hAnsiTheme="minorBidi" w:cstheme="minorBidi"/>
          <w:i/>
          <w:iCs/>
          <w:color w:val="000000"/>
        </w:rPr>
        <w:t>shachar</w:t>
      </w:r>
      <w:r w:rsidR="00930143" w:rsidRPr="00224055">
        <w:rPr>
          <w:rFonts w:asciiTheme="minorBidi" w:eastAsia="Times New Roman" w:hAnsiTheme="minorBidi" w:cstheme="minorBidi"/>
          <w:color w:val="000000"/>
        </w:rPr>
        <w:t xml:space="preserve">) into </w:t>
      </w:r>
      <w:r w:rsidR="00DA005C" w:rsidRPr="00224055">
        <w:rPr>
          <w:rFonts w:asciiTheme="minorBidi" w:eastAsia="Times New Roman" w:hAnsiTheme="minorBidi" w:cstheme="minorBidi"/>
          <w:color w:val="000000"/>
        </w:rPr>
        <w:t>darkness</w:t>
      </w:r>
      <w:r w:rsidR="00930143" w:rsidRPr="00224055">
        <w:rPr>
          <w:rFonts w:asciiTheme="minorBidi" w:eastAsia="Times New Roman" w:hAnsiTheme="minorBidi" w:cstheme="minorBidi"/>
          <w:color w:val="000000"/>
        </w:rPr>
        <w:t xml:space="preserve"> (</w:t>
      </w:r>
      <w:r w:rsidR="004D65E2">
        <w:rPr>
          <w:rFonts w:asciiTheme="minorBidi" w:eastAsia="Times New Roman" w:hAnsiTheme="minorBidi" w:cstheme="minorBidi"/>
          <w:i/>
          <w:iCs/>
          <w:color w:val="000000"/>
        </w:rPr>
        <w:t>eifa</w:t>
      </w:r>
      <w:r w:rsidR="00930143" w:rsidRPr="00224055">
        <w:rPr>
          <w:rFonts w:asciiTheme="minorBidi" w:eastAsia="Times New Roman" w:hAnsiTheme="minorBidi" w:cstheme="minorBidi"/>
          <w:color w:val="000000"/>
        </w:rPr>
        <w:t xml:space="preserve">). </w:t>
      </w:r>
    </w:p>
    <w:p w:rsidR="005563A0" w:rsidRDefault="005563A0" w:rsidP="00D16EC8">
      <w:pPr>
        <w:bidi w:val="0"/>
        <w:spacing w:line="240" w:lineRule="auto"/>
        <w:jc w:val="both"/>
        <w:rPr>
          <w:rFonts w:asciiTheme="minorBidi" w:eastAsia="Times New Roman" w:hAnsiTheme="minorBidi" w:cstheme="minorBidi"/>
          <w:color w:val="000000"/>
        </w:rPr>
      </w:pPr>
    </w:p>
    <w:p w:rsidR="005563A0" w:rsidRDefault="00930143"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T</w:t>
      </w:r>
      <w:r w:rsidR="00DA005C" w:rsidRPr="00224055">
        <w:rPr>
          <w:rFonts w:asciiTheme="minorBidi" w:eastAsia="Times New Roman" w:hAnsiTheme="minorBidi" w:cstheme="minorBidi"/>
          <w:color w:val="000000"/>
        </w:rPr>
        <w:t>his is the broad consensus of traditional commentators</w:t>
      </w:r>
      <w:r w:rsidR="00900861">
        <w:rPr>
          <w:rFonts w:asciiTheme="minorBidi" w:eastAsia="Times New Roman" w:hAnsiTheme="minorBidi" w:cstheme="minorBidi"/>
          <w:color w:val="000000"/>
        </w:rPr>
        <w:t>,</w:t>
      </w:r>
      <w:r w:rsidR="00DA005C" w:rsidRPr="00224055">
        <w:rPr>
          <w:rFonts w:asciiTheme="minorBidi" w:eastAsia="Times New Roman" w:hAnsiTheme="minorBidi" w:cstheme="minorBidi"/>
          <w:color w:val="000000"/>
        </w:rPr>
        <w:t xml:space="preserve"> but is a difficult read. If the intent is that God turns light</w:t>
      </w:r>
      <w:r w:rsidR="005563A0">
        <w:rPr>
          <w:rFonts w:asciiTheme="minorBidi" w:eastAsia="Times New Roman" w:hAnsiTheme="minorBidi" w:cstheme="minorBidi"/>
          <w:color w:val="000000"/>
        </w:rPr>
        <w:t xml:space="preserve"> — i</w:t>
      </w:r>
      <w:r w:rsidR="00DA005C" w:rsidRPr="00224055">
        <w:rPr>
          <w:rFonts w:asciiTheme="minorBidi" w:eastAsia="Times New Roman" w:hAnsiTheme="minorBidi" w:cstheme="minorBidi"/>
          <w:color w:val="000000"/>
        </w:rPr>
        <w:t>.e. peaceful, prosperous times</w:t>
      </w:r>
      <w:r w:rsidR="005563A0">
        <w:rPr>
          <w:rFonts w:asciiTheme="minorBidi" w:eastAsia="Times New Roman" w:hAnsiTheme="minorBidi" w:cstheme="minorBidi"/>
          <w:color w:val="000000"/>
        </w:rPr>
        <w:t xml:space="preserve"> — </w:t>
      </w:r>
      <w:r w:rsidR="00DA005C" w:rsidRPr="00224055">
        <w:rPr>
          <w:rFonts w:asciiTheme="minorBidi" w:eastAsia="Times New Roman" w:hAnsiTheme="minorBidi" w:cstheme="minorBidi"/>
          <w:color w:val="000000"/>
        </w:rPr>
        <w:t xml:space="preserve">into darkness, then why use </w:t>
      </w:r>
      <w:r w:rsidR="004D65E2">
        <w:rPr>
          <w:rFonts w:asciiTheme="minorBidi" w:eastAsia="Times New Roman" w:hAnsiTheme="minorBidi" w:cstheme="minorBidi"/>
          <w:i/>
          <w:iCs/>
          <w:color w:val="000000"/>
        </w:rPr>
        <w:t>shachar</w:t>
      </w:r>
      <w:r w:rsidR="00DA005C" w:rsidRPr="00224055">
        <w:rPr>
          <w:rFonts w:asciiTheme="minorBidi" w:eastAsia="Times New Roman" w:hAnsiTheme="minorBidi" w:cstheme="minorBidi"/>
          <w:color w:val="000000"/>
        </w:rPr>
        <w:t xml:space="preserve"> instead of </w:t>
      </w:r>
      <w:r w:rsidR="00DA005C" w:rsidRPr="00224055">
        <w:rPr>
          <w:rFonts w:asciiTheme="minorBidi" w:eastAsia="Times New Roman" w:hAnsiTheme="minorBidi" w:cstheme="minorBidi"/>
          <w:i/>
          <w:iCs/>
          <w:color w:val="000000"/>
        </w:rPr>
        <w:t>yom</w:t>
      </w:r>
      <w:r w:rsidR="00DA005C" w:rsidRPr="00224055">
        <w:rPr>
          <w:rFonts w:asciiTheme="minorBidi" w:eastAsia="Times New Roman" w:hAnsiTheme="minorBidi" w:cstheme="minorBidi"/>
          <w:color w:val="000000"/>
        </w:rPr>
        <w:t xml:space="preserve"> or </w:t>
      </w:r>
      <w:r w:rsidR="00DA005C" w:rsidRPr="00224055">
        <w:rPr>
          <w:rFonts w:asciiTheme="minorBidi" w:eastAsia="Times New Roman" w:hAnsiTheme="minorBidi" w:cstheme="minorBidi"/>
          <w:i/>
          <w:iCs/>
          <w:color w:val="000000"/>
        </w:rPr>
        <w:t>or</w:t>
      </w:r>
      <w:r w:rsidR="00DA005C" w:rsidRPr="00224055">
        <w:rPr>
          <w:rFonts w:asciiTheme="minorBidi" w:eastAsia="Times New Roman" w:hAnsiTheme="minorBidi" w:cstheme="minorBidi"/>
          <w:color w:val="000000"/>
        </w:rPr>
        <w:t xml:space="preserve">? </w:t>
      </w:r>
      <w:r w:rsidR="004D65E2">
        <w:rPr>
          <w:rFonts w:asciiTheme="minorBidi" w:eastAsia="Times New Roman" w:hAnsiTheme="minorBidi" w:cstheme="minorBidi"/>
          <w:i/>
          <w:iCs/>
          <w:color w:val="000000"/>
        </w:rPr>
        <w:t>Shachar</w:t>
      </w:r>
      <w:r w:rsidR="00DA005C" w:rsidRPr="00224055">
        <w:rPr>
          <w:rFonts w:asciiTheme="minorBidi" w:eastAsia="Times New Roman" w:hAnsiTheme="minorBidi" w:cstheme="minorBidi"/>
          <w:color w:val="000000"/>
        </w:rPr>
        <w:t xml:space="preserve"> refers to the earliest part of the morning, while it is still "black" outside and light is barely on the horizon</w:t>
      </w:r>
      <w:r w:rsidR="005563A0">
        <w:rPr>
          <w:rFonts w:asciiTheme="minorBidi" w:eastAsia="Times New Roman" w:hAnsiTheme="minorBidi" w:cstheme="minorBidi"/>
          <w:color w:val="000000"/>
        </w:rPr>
        <w:t xml:space="preserve">; </w:t>
      </w:r>
      <w:r w:rsidR="00DA005C" w:rsidRPr="00224055">
        <w:rPr>
          <w:rFonts w:asciiTheme="minorBidi" w:eastAsia="Times New Roman" w:hAnsiTheme="minorBidi" w:cstheme="minorBidi"/>
          <w:color w:val="000000"/>
        </w:rPr>
        <w:t>turning that into darkness is not the frightening and impactful feat that turning midday into black might be</w:t>
      </w:r>
      <w:r w:rsidR="005563A0">
        <w:rPr>
          <w:rFonts w:asciiTheme="minorBidi" w:eastAsia="Times New Roman" w:hAnsiTheme="minorBidi" w:cstheme="minorBidi"/>
          <w:color w:val="000000"/>
        </w:rPr>
        <w:t>,</w:t>
      </w:r>
      <w:r w:rsidR="00DA005C" w:rsidRPr="00224055">
        <w:rPr>
          <w:rFonts w:asciiTheme="minorBidi" w:eastAsia="Times New Roman" w:hAnsiTheme="minorBidi" w:cstheme="minorBidi"/>
          <w:color w:val="000000"/>
        </w:rPr>
        <w:t xml:space="preserve"> if that were the intent. </w:t>
      </w:r>
    </w:p>
    <w:p w:rsidR="005563A0" w:rsidRDefault="005563A0" w:rsidP="00D16EC8">
      <w:pPr>
        <w:bidi w:val="0"/>
        <w:spacing w:line="240" w:lineRule="auto"/>
        <w:jc w:val="both"/>
        <w:rPr>
          <w:rFonts w:asciiTheme="minorBidi" w:eastAsia="Times New Roman" w:hAnsiTheme="minorBidi" w:cstheme="minorBidi"/>
          <w:color w:val="000000"/>
        </w:rPr>
      </w:pPr>
    </w:p>
    <w:p w:rsidR="005563A0" w:rsidRDefault="00A22BAD"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Hakham notes</w:t>
      </w:r>
      <w:r w:rsidR="005563A0">
        <w:rPr>
          <w:rFonts w:asciiTheme="minorBidi" w:eastAsia="Times New Roman" w:hAnsiTheme="minorBidi" w:cstheme="minorBidi"/>
          <w:color w:val="000000"/>
        </w:rPr>
        <w:t xml:space="preserve"> — w</w:t>
      </w:r>
      <w:r w:rsidRPr="00224055">
        <w:rPr>
          <w:rFonts w:asciiTheme="minorBidi" w:eastAsia="Times New Roman" w:hAnsiTheme="minorBidi" w:cstheme="minorBidi"/>
          <w:color w:val="000000"/>
        </w:rPr>
        <w:t>ithout citation</w:t>
      </w:r>
      <w:r w:rsidR="005563A0">
        <w:rPr>
          <w:rFonts w:asciiTheme="minorBidi" w:eastAsia="Times New Roman" w:hAnsiTheme="minorBidi" w:cstheme="minorBidi"/>
          <w:color w:val="000000"/>
        </w:rPr>
        <w:t xml:space="preserve"> — s</w:t>
      </w:r>
      <w:r w:rsidRPr="00224055">
        <w:rPr>
          <w:rFonts w:asciiTheme="minorBidi" w:eastAsia="Times New Roman" w:hAnsiTheme="minorBidi" w:cstheme="minorBidi"/>
          <w:color w:val="000000"/>
        </w:rPr>
        <w:t xml:space="preserve">ome who interpret our verse as "He makes the light </w:t>
      </w:r>
      <w:r w:rsidRPr="005563A0">
        <w:rPr>
          <w:rFonts w:asciiTheme="minorBidi" w:eastAsia="Times New Roman" w:hAnsiTheme="minorBidi" w:cstheme="minorBidi"/>
          <w:b/>
          <w:bCs/>
          <w:color w:val="000000"/>
        </w:rPr>
        <w:t>as well as</w:t>
      </w:r>
      <w:r w:rsidRPr="00224055">
        <w:rPr>
          <w:rFonts w:asciiTheme="minorBidi" w:eastAsia="Times New Roman" w:hAnsiTheme="minorBidi" w:cstheme="minorBidi"/>
          <w:color w:val="000000"/>
        </w:rPr>
        <w:t xml:space="preserve"> the darkness</w:t>
      </w:r>
      <w:r w:rsidR="005563A0">
        <w:rPr>
          <w:rFonts w:asciiTheme="minorBidi" w:eastAsia="Times New Roman" w:hAnsiTheme="minorBidi" w:cstheme="minorBidi"/>
          <w:color w:val="000000"/>
        </w:rPr>
        <w:t>,</w:t>
      </w:r>
      <w:r w:rsidRPr="00224055">
        <w:rPr>
          <w:rFonts w:asciiTheme="minorBidi" w:eastAsia="Times New Roman" w:hAnsiTheme="minorBidi" w:cstheme="minorBidi"/>
          <w:color w:val="000000"/>
        </w:rPr>
        <w:t>" but this is contextually difficult</w:t>
      </w:r>
      <w:r w:rsidR="005563A0">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as it does not fit the rhythm of the hymn until this point.</w:t>
      </w:r>
      <w:r w:rsidR="00FA359F">
        <w:rPr>
          <w:rFonts w:asciiTheme="minorBidi" w:eastAsia="Times New Roman" w:hAnsiTheme="minorBidi" w:cstheme="minorBidi"/>
          <w:color w:val="000000"/>
        </w:rPr>
        <w:t xml:space="preserve"> </w:t>
      </w:r>
    </w:p>
    <w:p w:rsidR="005563A0" w:rsidRDefault="005563A0" w:rsidP="00D16EC8">
      <w:pPr>
        <w:bidi w:val="0"/>
        <w:spacing w:line="240" w:lineRule="auto"/>
        <w:jc w:val="both"/>
        <w:rPr>
          <w:rFonts w:asciiTheme="minorBidi" w:eastAsia="Times New Roman" w:hAnsiTheme="minorBidi" w:cstheme="minorBidi"/>
          <w:color w:val="000000"/>
        </w:rPr>
      </w:pPr>
    </w:p>
    <w:p w:rsidR="00BC6ADF" w:rsidRPr="00224055" w:rsidRDefault="00DE45E5" w:rsidP="00D16EC8">
      <w:pPr>
        <w:bidi w:val="0"/>
        <w:spacing w:line="240" w:lineRule="auto"/>
        <w:jc w:val="both"/>
        <w:rPr>
          <w:rFonts w:asciiTheme="minorBidi" w:hAnsiTheme="minorBidi" w:cstheme="minorBidi"/>
          <w:rtl/>
        </w:rPr>
      </w:pPr>
      <w:r w:rsidRPr="00224055">
        <w:rPr>
          <w:rFonts w:asciiTheme="minorBidi" w:eastAsia="Times New Roman" w:hAnsiTheme="minorBidi" w:cstheme="minorBidi"/>
          <w:color w:val="000000"/>
        </w:rPr>
        <w:t>Ibn Janah</w:t>
      </w:r>
      <w:r w:rsidR="00402DA0" w:rsidRPr="00224055">
        <w:rPr>
          <w:rStyle w:val="a6"/>
          <w:rFonts w:asciiTheme="minorBidi" w:eastAsia="Times New Roman" w:hAnsiTheme="minorBidi" w:cstheme="minorBidi"/>
          <w:color w:val="000000"/>
        </w:rPr>
        <w:footnoteReference w:id="18"/>
      </w:r>
      <w:r w:rsidR="00402DA0" w:rsidRPr="00224055">
        <w:rPr>
          <w:rFonts w:asciiTheme="minorBidi" w:eastAsia="Times New Roman" w:hAnsiTheme="minorBidi" w:cstheme="minorBidi"/>
          <w:color w:val="000000"/>
        </w:rPr>
        <w:t xml:space="preserve"> interprets our phrase in the diametrically opposite fashion.</w:t>
      </w:r>
      <w:r w:rsidRPr="00224055">
        <w:rPr>
          <w:rFonts w:asciiTheme="minorBidi" w:eastAsia="Times New Roman" w:hAnsiTheme="minorBidi" w:cstheme="minorBidi"/>
          <w:color w:val="000000"/>
        </w:rPr>
        <w:t xml:space="preserve"> </w:t>
      </w:r>
      <w:r w:rsidR="00402DA0" w:rsidRPr="00224055">
        <w:rPr>
          <w:rFonts w:asciiTheme="minorBidi" w:eastAsia="Times New Roman" w:hAnsiTheme="minorBidi" w:cstheme="minorBidi"/>
          <w:color w:val="000000"/>
        </w:rPr>
        <w:t>He reads the root of</w:t>
      </w:r>
      <w:r w:rsidR="001B1490">
        <w:rPr>
          <w:rFonts w:asciiTheme="minorBidi" w:eastAsia="Times New Roman" w:hAnsiTheme="minorBidi" w:cstheme="minorBidi"/>
          <w:color w:val="000000"/>
        </w:rPr>
        <w:t xml:space="preserve"> </w:t>
      </w:r>
      <w:r w:rsidR="001B1490" w:rsidRPr="007D6387">
        <w:rPr>
          <w:rFonts w:asciiTheme="minorBidi" w:eastAsia="Times New Roman" w:hAnsiTheme="minorBidi" w:cstheme="minorBidi"/>
          <w:i/>
          <w:iCs/>
          <w:color w:val="000000"/>
        </w:rPr>
        <w:t>Iyov</w:t>
      </w:r>
      <w:r w:rsidR="001B1490">
        <w:rPr>
          <w:rFonts w:asciiTheme="minorBidi" w:eastAsia="Times New Roman" w:hAnsiTheme="minorBidi" w:cstheme="minorBidi"/>
          <w:color w:val="000000"/>
        </w:rPr>
        <w:t xml:space="preserve"> 10:22’s</w:t>
      </w:r>
      <w:r w:rsidR="00402DA0" w:rsidRPr="00224055">
        <w:rPr>
          <w:rFonts w:asciiTheme="minorBidi" w:eastAsia="Times New Roman" w:hAnsiTheme="minorBidi" w:cstheme="minorBidi"/>
          <w:color w:val="000000"/>
        </w:rPr>
        <w:t xml:space="preserve"> </w:t>
      </w:r>
      <w:r w:rsidR="004D65E2">
        <w:rPr>
          <w:rFonts w:asciiTheme="minorBidi" w:eastAsia="Times New Roman" w:hAnsiTheme="minorBidi" w:cstheme="minorBidi"/>
          <w:i/>
          <w:iCs/>
          <w:color w:val="000000"/>
        </w:rPr>
        <w:t>e</w:t>
      </w:r>
      <w:r w:rsidR="001B1490">
        <w:rPr>
          <w:rFonts w:asciiTheme="minorBidi" w:eastAsia="Times New Roman" w:hAnsiTheme="minorBidi" w:cstheme="minorBidi"/>
          <w:i/>
          <w:iCs/>
          <w:color w:val="000000"/>
        </w:rPr>
        <w:t>retz e</w:t>
      </w:r>
      <w:r w:rsidR="004D65E2">
        <w:rPr>
          <w:rFonts w:asciiTheme="minorBidi" w:eastAsia="Times New Roman" w:hAnsiTheme="minorBidi" w:cstheme="minorBidi"/>
          <w:i/>
          <w:iCs/>
          <w:color w:val="000000"/>
        </w:rPr>
        <w:t>ifa</w:t>
      </w:r>
      <w:r w:rsidR="00402DA0" w:rsidRPr="00224055">
        <w:rPr>
          <w:rFonts w:asciiTheme="minorBidi" w:eastAsia="Times New Roman" w:hAnsiTheme="minorBidi" w:cstheme="minorBidi"/>
          <w:i/>
          <w:iCs/>
          <w:color w:val="000000"/>
        </w:rPr>
        <w:t>ta (</w:t>
      </w:r>
      <w:r w:rsidR="004D65E2">
        <w:rPr>
          <w:rFonts w:asciiTheme="minorBidi" w:eastAsia="Times New Roman" w:hAnsiTheme="minorBidi" w:cstheme="minorBidi"/>
          <w:i/>
          <w:iCs/>
          <w:color w:val="000000"/>
        </w:rPr>
        <w:t>ayin-yud-peh</w:t>
      </w:r>
      <w:r w:rsidR="00402DA0" w:rsidRPr="00224055">
        <w:rPr>
          <w:rFonts w:asciiTheme="minorBidi" w:eastAsia="Times New Roman" w:hAnsiTheme="minorBidi" w:cstheme="minorBidi"/>
          <w:i/>
          <w:iCs/>
          <w:color w:val="000000"/>
        </w:rPr>
        <w:t>)</w:t>
      </w:r>
      <w:r w:rsidR="00402DA0" w:rsidRPr="00224055">
        <w:rPr>
          <w:rFonts w:asciiTheme="minorBidi" w:eastAsia="Times New Roman" w:hAnsiTheme="minorBidi" w:cstheme="minorBidi"/>
          <w:color w:val="000000"/>
        </w:rPr>
        <w:t xml:space="preserve"> as a scrambled version of </w:t>
      </w:r>
      <w:r w:rsidR="004D65E2">
        <w:rPr>
          <w:rFonts w:asciiTheme="minorBidi" w:eastAsia="Times New Roman" w:hAnsiTheme="minorBidi" w:cstheme="minorBidi"/>
          <w:color w:val="000000"/>
        </w:rPr>
        <w:t>(</w:t>
      </w:r>
      <w:r w:rsidR="004D65E2" w:rsidRPr="007D6387">
        <w:rPr>
          <w:rFonts w:asciiTheme="minorBidi" w:eastAsia="Times New Roman" w:hAnsiTheme="minorBidi" w:cstheme="minorBidi"/>
          <w:i/>
          <w:iCs/>
          <w:color w:val="000000"/>
        </w:rPr>
        <w:t>yud-peh-ayin</w:t>
      </w:r>
      <w:r w:rsidR="004D65E2">
        <w:rPr>
          <w:rFonts w:asciiTheme="minorBidi" w:eastAsia="Times New Roman" w:hAnsiTheme="minorBidi" w:cstheme="minorBidi"/>
          <w:color w:val="000000"/>
        </w:rPr>
        <w:t>)</w:t>
      </w:r>
      <w:r w:rsidR="005563A0">
        <w:rPr>
          <w:rFonts w:asciiTheme="minorBidi" w:eastAsia="Times New Roman" w:hAnsiTheme="minorBidi" w:cstheme="minorBidi"/>
          <w:color w:val="000000"/>
        </w:rPr>
        <w:t>,</w:t>
      </w:r>
      <w:r w:rsidR="00402DA0" w:rsidRPr="00224055">
        <w:rPr>
          <w:rFonts w:asciiTheme="minorBidi" w:eastAsia="Times New Roman" w:hAnsiTheme="minorBidi" w:cstheme="minorBidi"/>
          <w:color w:val="000000"/>
        </w:rPr>
        <w:t xml:space="preserve"> to appear</w:t>
      </w:r>
      <w:r w:rsidR="005563A0">
        <w:rPr>
          <w:rFonts w:asciiTheme="minorBidi" w:eastAsia="Times New Roman" w:hAnsiTheme="minorBidi" w:cstheme="minorBidi"/>
          <w:color w:val="000000"/>
        </w:rPr>
        <w:t xml:space="preserve"> </w:t>
      </w:r>
      <w:r w:rsidR="00402DA0" w:rsidRPr="00224055">
        <w:rPr>
          <w:rFonts w:asciiTheme="minorBidi" w:eastAsia="Times New Roman" w:hAnsiTheme="minorBidi" w:cstheme="minorBidi"/>
          <w:color w:val="000000"/>
        </w:rPr>
        <w:t xml:space="preserve">or </w:t>
      </w:r>
      <w:r w:rsidR="005563A0">
        <w:rPr>
          <w:rFonts w:asciiTheme="minorBidi" w:eastAsia="Times New Roman" w:hAnsiTheme="minorBidi" w:cstheme="minorBidi"/>
          <w:color w:val="000000"/>
        </w:rPr>
        <w:t xml:space="preserve">to </w:t>
      </w:r>
      <w:r w:rsidR="00402DA0" w:rsidRPr="00224055">
        <w:rPr>
          <w:rFonts w:asciiTheme="minorBidi" w:eastAsia="Times New Roman" w:hAnsiTheme="minorBidi" w:cstheme="minorBidi"/>
          <w:color w:val="000000"/>
        </w:rPr>
        <w:t>glow. In other words</w:t>
      </w:r>
      <w:r w:rsidR="005563A0">
        <w:rPr>
          <w:rFonts w:asciiTheme="minorBidi" w:eastAsia="Times New Roman" w:hAnsiTheme="minorBidi" w:cstheme="minorBidi"/>
          <w:color w:val="000000"/>
        </w:rPr>
        <w:t>,</w:t>
      </w:r>
      <w:r w:rsidR="00402DA0" w:rsidRPr="00224055">
        <w:rPr>
          <w:rFonts w:asciiTheme="minorBidi" w:eastAsia="Times New Roman" w:hAnsiTheme="minorBidi" w:cstheme="minorBidi"/>
          <w:color w:val="000000"/>
        </w:rPr>
        <w:t xml:space="preserve"> </w:t>
      </w:r>
      <w:r w:rsidR="004D65E2">
        <w:rPr>
          <w:rFonts w:asciiTheme="minorBidi" w:eastAsia="Times New Roman" w:hAnsiTheme="minorBidi" w:cstheme="minorBidi"/>
          <w:i/>
          <w:iCs/>
          <w:color w:val="000000"/>
        </w:rPr>
        <w:t>eifa</w:t>
      </w:r>
      <w:r w:rsidR="00402DA0" w:rsidRPr="00224055">
        <w:rPr>
          <w:rFonts w:asciiTheme="minorBidi" w:eastAsia="Times New Roman" w:hAnsiTheme="minorBidi" w:cstheme="minorBidi"/>
          <w:i/>
          <w:iCs/>
          <w:color w:val="000000"/>
        </w:rPr>
        <w:t>ta</w:t>
      </w:r>
      <w:r w:rsidR="00402DA0" w:rsidRPr="00224055">
        <w:rPr>
          <w:rFonts w:asciiTheme="minorBidi" w:eastAsia="Times New Roman" w:hAnsiTheme="minorBidi" w:cstheme="minorBidi"/>
          <w:color w:val="000000"/>
        </w:rPr>
        <w:t xml:space="preserve"> is light and </w:t>
      </w:r>
      <w:r w:rsidR="004D65E2">
        <w:rPr>
          <w:rFonts w:asciiTheme="minorBidi" w:eastAsia="Times New Roman" w:hAnsiTheme="minorBidi" w:cstheme="minorBidi"/>
          <w:i/>
          <w:iCs/>
          <w:color w:val="000000"/>
        </w:rPr>
        <w:t>shachar</w:t>
      </w:r>
      <w:r w:rsidR="00402DA0" w:rsidRPr="00224055">
        <w:rPr>
          <w:rFonts w:asciiTheme="minorBidi" w:eastAsia="Times New Roman" w:hAnsiTheme="minorBidi" w:cstheme="minorBidi"/>
          <w:color w:val="000000"/>
        </w:rPr>
        <w:t xml:space="preserve"> darkness (</w:t>
      </w:r>
      <w:r w:rsidR="00402DA0" w:rsidRPr="00224055">
        <w:rPr>
          <w:rFonts w:asciiTheme="minorBidi" w:eastAsia="Times New Roman" w:hAnsiTheme="minorBidi" w:cstheme="minorBidi"/>
          <w:i/>
          <w:iCs/>
          <w:color w:val="000000"/>
        </w:rPr>
        <w:t>sha</w:t>
      </w:r>
      <w:r w:rsidR="004D65E2">
        <w:rPr>
          <w:rFonts w:asciiTheme="minorBidi" w:eastAsia="Times New Roman" w:hAnsiTheme="minorBidi" w:cstheme="minorBidi"/>
          <w:i/>
          <w:iCs/>
          <w:color w:val="000000"/>
        </w:rPr>
        <w:t>c</w:t>
      </w:r>
      <w:r w:rsidR="00402DA0" w:rsidRPr="00224055">
        <w:rPr>
          <w:rFonts w:asciiTheme="minorBidi" w:eastAsia="Times New Roman" w:hAnsiTheme="minorBidi" w:cstheme="minorBidi"/>
          <w:i/>
          <w:iCs/>
          <w:color w:val="000000"/>
        </w:rPr>
        <w:t xml:space="preserve">hor </w:t>
      </w:r>
      <w:r w:rsidR="005563A0">
        <w:rPr>
          <w:rFonts w:asciiTheme="minorBidi" w:eastAsia="Times New Roman" w:hAnsiTheme="minorBidi" w:cstheme="minorBidi"/>
          <w:i/>
          <w:iCs/>
          <w:color w:val="000000"/>
        </w:rPr>
        <w:t>=</w:t>
      </w:r>
      <w:r w:rsidR="00402DA0" w:rsidRPr="00224055">
        <w:rPr>
          <w:rFonts w:asciiTheme="minorBidi" w:eastAsia="Times New Roman" w:hAnsiTheme="minorBidi" w:cstheme="minorBidi"/>
          <w:i/>
          <w:iCs/>
          <w:color w:val="000000"/>
        </w:rPr>
        <w:t xml:space="preserve"> </w:t>
      </w:r>
      <w:r w:rsidR="00402DA0" w:rsidRPr="00224055">
        <w:rPr>
          <w:rFonts w:asciiTheme="minorBidi" w:eastAsia="Times New Roman" w:hAnsiTheme="minorBidi" w:cstheme="minorBidi"/>
          <w:color w:val="000000"/>
        </w:rPr>
        <w:t>black). To wit</w:t>
      </w:r>
      <w:r w:rsidR="005563A0">
        <w:rPr>
          <w:rFonts w:asciiTheme="minorBidi" w:eastAsia="Times New Roman" w:hAnsiTheme="minorBidi" w:cstheme="minorBidi"/>
          <w:color w:val="000000"/>
        </w:rPr>
        <w:t>,</w:t>
      </w:r>
      <w:r w:rsidR="00402DA0" w:rsidRPr="00224055">
        <w:rPr>
          <w:rFonts w:asciiTheme="minorBidi" w:eastAsia="Times New Roman" w:hAnsiTheme="minorBidi" w:cstheme="minorBidi"/>
          <w:color w:val="000000"/>
        </w:rPr>
        <w:t xml:space="preserve"> God causes the darkness to turn to light. </w:t>
      </w:r>
      <w:r w:rsidR="00B264B3" w:rsidRPr="00224055">
        <w:rPr>
          <w:rFonts w:asciiTheme="minorBidi" w:hAnsiTheme="minorBidi" w:cstheme="minorBidi"/>
        </w:rPr>
        <w:t>This is not only a reversal of the general exegetical trend regarding the phrase, but also changes the tenor of the entire passage – and makes the contextual sense harder to figure. Since verse 12 sets up ominous anticipation of punishment, to have this epilogue speak to God's redeeming the darkness seems a bit out of place. Noneth</w:t>
      </w:r>
      <w:r w:rsidR="005563A0">
        <w:rPr>
          <w:rFonts w:asciiTheme="minorBidi" w:hAnsiTheme="minorBidi" w:cstheme="minorBidi"/>
        </w:rPr>
        <w:t>e</w:t>
      </w:r>
      <w:r w:rsidR="00B264B3" w:rsidRPr="00224055">
        <w:rPr>
          <w:rFonts w:asciiTheme="minorBidi" w:hAnsiTheme="minorBidi" w:cstheme="minorBidi"/>
        </w:rPr>
        <w:t>less, as ibn Ezra (first commentary</w:t>
      </w:r>
      <w:r w:rsidR="005563A0">
        <w:rPr>
          <w:rFonts w:asciiTheme="minorBidi" w:hAnsiTheme="minorBidi" w:cstheme="minorBidi"/>
        </w:rPr>
        <w:t>, v.</w:t>
      </w:r>
      <w:r w:rsidR="00B264B3" w:rsidRPr="00224055">
        <w:rPr>
          <w:rFonts w:asciiTheme="minorBidi" w:hAnsiTheme="minorBidi" w:cstheme="minorBidi"/>
        </w:rPr>
        <w:t xml:space="preserve"> 12) explains, some (unnamed) commentators interpret the entire verse as hopeful rather than dire.</w:t>
      </w:r>
      <w:r w:rsidR="00FA359F">
        <w:rPr>
          <w:rFonts w:asciiTheme="minorBidi" w:hAnsiTheme="minorBidi" w:cstheme="minorBidi"/>
        </w:rPr>
        <w:t xml:space="preserve"> </w:t>
      </w:r>
      <w:r w:rsidR="00B264B3" w:rsidRPr="00224055">
        <w:rPr>
          <w:rFonts w:asciiTheme="minorBidi" w:hAnsiTheme="minorBidi" w:cstheme="minorBidi"/>
        </w:rPr>
        <w:t>This approach is further made difficult by the final descriptive clause</w:t>
      </w:r>
      <w:r w:rsidR="005563A0">
        <w:rPr>
          <w:rFonts w:asciiTheme="minorBidi" w:hAnsiTheme="minorBidi" w:cstheme="minorBidi"/>
        </w:rPr>
        <w:t>.</w:t>
      </w:r>
    </w:p>
    <w:p w:rsidR="00F25D70" w:rsidRDefault="00F25D70" w:rsidP="00D16EC8">
      <w:pPr>
        <w:bidi w:val="0"/>
        <w:spacing w:line="240" w:lineRule="auto"/>
        <w:ind w:left="720"/>
        <w:jc w:val="both"/>
        <w:rPr>
          <w:rFonts w:asciiTheme="minorBidi" w:eastAsia="Times New Roman" w:hAnsiTheme="minorBidi" w:cstheme="minorBidi"/>
          <w:color w:val="000000"/>
        </w:rPr>
      </w:pPr>
    </w:p>
    <w:p w:rsidR="005563A0" w:rsidRPr="005563A0" w:rsidRDefault="005563A0" w:rsidP="00D16EC8">
      <w:pPr>
        <w:bidi w:val="0"/>
        <w:spacing w:line="240" w:lineRule="auto"/>
        <w:ind w:left="720"/>
        <w:jc w:val="both"/>
        <w:rPr>
          <w:rFonts w:asciiTheme="minorBidi" w:eastAsia="Times New Roman" w:hAnsiTheme="minorBidi" w:cstheme="minorBidi"/>
          <w:b/>
          <w:bCs/>
          <w:color w:val="000000"/>
        </w:rPr>
      </w:pPr>
    </w:p>
    <w:p w:rsidR="00F25D70" w:rsidRPr="005563A0" w:rsidRDefault="00F25D70" w:rsidP="00D16EC8">
      <w:pPr>
        <w:bidi w:val="0"/>
        <w:spacing w:line="240" w:lineRule="auto"/>
        <w:ind w:left="720"/>
        <w:jc w:val="both"/>
        <w:rPr>
          <w:rFonts w:asciiTheme="minorBidi" w:eastAsia="Times New Roman" w:hAnsiTheme="minorBidi" w:cstheme="minorBidi"/>
          <w:b/>
          <w:bCs/>
          <w:i/>
          <w:iCs/>
          <w:color w:val="000000"/>
        </w:rPr>
      </w:pPr>
      <w:r w:rsidRPr="005563A0">
        <w:rPr>
          <w:rFonts w:asciiTheme="minorBidi" w:eastAsia="Times New Roman" w:hAnsiTheme="minorBidi" w:cstheme="minorBidi"/>
          <w:b/>
          <w:bCs/>
          <w:i/>
          <w:iCs/>
          <w:color w:val="000000"/>
        </w:rPr>
        <w:t>Ve</w:t>
      </w:r>
      <w:r w:rsidR="00116C59" w:rsidRPr="005563A0">
        <w:rPr>
          <w:rFonts w:asciiTheme="minorBidi" w:eastAsia="Times New Roman" w:hAnsiTheme="minorBidi" w:cstheme="minorBidi"/>
          <w:b/>
          <w:bCs/>
          <w:i/>
          <w:iCs/>
          <w:color w:val="000000"/>
        </w:rPr>
        <w:t>-</w:t>
      </w:r>
      <w:r w:rsidRPr="005563A0">
        <w:rPr>
          <w:rFonts w:asciiTheme="minorBidi" w:eastAsia="Times New Roman" w:hAnsiTheme="minorBidi" w:cstheme="minorBidi"/>
          <w:b/>
          <w:bCs/>
          <w:i/>
          <w:iCs/>
          <w:color w:val="000000"/>
        </w:rPr>
        <w:t>doreikh al bamotei aretz</w:t>
      </w:r>
    </w:p>
    <w:p w:rsidR="00F25D70" w:rsidRPr="005563A0" w:rsidRDefault="00F25D70" w:rsidP="00D16EC8">
      <w:pPr>
        <w:bidi w:val="0"/>
        <w:spacing w:line="240" w:lineRule="auto"/>
        <w:ind w:left="720"/>
        <w:jc w:val="both"/>
        <w:rPr>
          <w:rFonts w:asciiTheme="minorBidi" w:eastAsia="Times New Roman" w:hAnsiTheme="minorBidi" w:cstheme="minorBidi"/>
          <w:b/>
          <w:bCs/>
          <w:color w:val="000000"/>
        </w:rPr>
      </w:pPr>
      <w:r w:rsidRPr="005563A0">
        <w:rPr>
          <w:rFonts w:asciiTheme="minorBidi" w:eastAsia="Times New Roman" w:hAnsiTheme="minorBidi" w:cstheme="minorBidi"/>
          <w:b/>
          <w:bCs/>
          <w:color w:val="000000"/>
        </w:rPr>
        <w:t>And treads on the high places of the earth</w:t>
      </w:r>
    </w:p>
    <w:p w:rsidR="00116C59" w:rsidRPr="00224055" w:rsidRDefault="00116C59" w:rsidP="00D16EC8">
      <w:pPr>
        <w:bidi w:val="0"/>
        <w:spacing w:line="240" w:lineRule="auto"/>
        <w:ind w:left="720"/>
        <w:jc w:val="both"/>
        <w:rPr>
          <w:rFonts w:asciiTheme="minorBidi" w:eastAsia="Times New Roman" w:hAnsiTheme="minorBidi" w:cstheme="minorBidi"/>
          <w:color w:val="000000"/>
        </w:rPr>
      </w:pPr>
    </w:p>
    <w:p w:rsidR="00F25D70" w:rsidRPr="00224055" w:rsidRDefault="00B264B3"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Unlike the rest of the passage, this description is </w:t>
      </w:r>
      <w:r w:rsidR="005563A0">
        <w:rPr>
          <w:rFonts w:asciiTheme="minorBidi" w:eastAsia="Times New Roman" w:hAnsiTheme="minorBidi" w:cstheme="minorBidi"/>
          <w:color w:val="000000"/>
        </w:rPr>
        <w:t>deci</w:t>
      </w:r>
      <w:r w:rsidR="00EE4F4C">
        <w:rPr>
          <w:rFonts w:asciiTheme="minorBidi" w:eastAsia="Times New Roman" w:hAnsiTheme="minorBidi" w:cstheme="minorBidi"/>
          <w:color w:val="000000"/>
        </w:rPr>
        <w:t>si</w:t>
      </w:r>
      <w:r w:rsidR="005563A0">
        <w:rPr>
          <w:rFonts w:asciiTheme="minorBidi" w:eastAsia="Times New Roman" w:hAnsiTheme="minorBidi" w:cstheme="minorBidi"/>
          <w:color w:val="000000"/>
        </w:rPr>
        <w:t>vely</w:t>
      </w:r>
      <w:r w:rsidRPr="00224055">
        <w:rPr>
          <w:rFonts w:asciiTheme="minorBidi" w:eastAsia="Times New Roman" w:hAnsiTheme="minorBidi" w:cstheme="minorBidi"/>
          <w:color w:val="000000"/>
        </w:rPr>
        <w:t xml:space="preserve"> anchored in earlier text: </w:t>
      </w:r>
    </w:p>
    <w:p w:rsidR="00B264B3" w:rsidRPr="00224055" w:rsidRDefault="00B264B3" w:rsidP="00D16EC8">
      <w:pPr>
        <w:bidi w:val="0"/>
        <w:spacing w:line="240" w:lineRule="auto"/>
        <w:ind w:left="720"/>
        <w:jc w:val="both"/>
        <w:rPr>
          <w:rFonts w:asciiTheme="minorBidi" w:eastAsia="Times New Roman" w:hAnsiTheme="minorBidi" w:cstheme="minorBidi"/>
          <w:i/>
          <w:iCs/>
          <w:color w:val="000000"/>
        </w:rPr>
      </w:pPr>
    </w:p>
    <w:p w:rsidR="00B264B3" w:rsidRPr="00224055" w:rsidRDefault="009006BC" w:rsidP="00D16EC8">
      <w:pPr>
        <w:bidi w:val="0"/>
        <w:spacing w:line="240" w:lineRule="auto"/>
        <w:ind w:left="720"/>
        <w:jc w:val="both"/>
        <w:rPr>
          <w:rFonts w:asciiTheme="minorBidi" w:eastAsia="Times New Roman" w:hAnsiTheme="minorBidi" w:cstheme="minorBidi"/>
          <w:i/>
          <w:iCs/>
          <w:color w:val="000000"/>
        </w:rPr>
      </w:pPr>
      <w:r w:rsidRPr="00224055">
        <w:rPr>
          <w:rFonts w:asciiTheme="minorBidi" w:eastAsia="Times New Roman" w:hAnsiTheme="minorBidi" w:cstheme="minorBidi"/>
          <w:i/>
          <w:iCs/>
          <w:color w:val="000000"/>
        </w:rPr>
        <w:t>Ashrekha Yisrael mi khamokha…</w:t>
      </w:r>
      <w:r w:rsidR="005563A0">
        <w:rPr>
          <w:rFonts w:asciiTheme="minorBidi" w:eastAsia="Times New Roman" w:hAnsiTheme="minorBidi" w:cstheme="minorBidi"/>
          <w:i/>
          <w:iCs/>
          <w:color w:val="000000"/>
        </w:rPr>
        <w:t xml:space="preserve">  </w:t>
      </w:r>
      <w:r w:rsidRPr="00224055">
        <w:rPr>
          <w:rFonts w:asciiTheme="minorBidi" w:eastAsia="Times New Roman" w:hAnsiTheme="minorBidi" w:cstheme="minorBidi"/>
          <w:i/>
          <w:iCs/>
          <w:color w:val="000000"/>
        </w:rPr>
        <w:t>ve</w:t>
      </w:r>
      <w:r w:rsidR="00116C59">
        <w:rPr>
          <w:rFonts w:asciiTheme="minorBidi" w:eastAsia="Times New Roman" w:hAnsiTheme="minorBidi" w:cstheme="minorBidi" w:hint="cs"/>
          <w:i/>
          <w:iCs/>
          <w:color w:val="000000"/>
          <w:rtl/>
        </w:rPr>
        <w:t>-</w:t>
      </w:r>
      <w:r w:rsidRPr="00224055">
        <w:rPr>
          <w:rFonts w:asciiTheme="minorBidi" w:eastAsia="Times New Roman" w:hAnsiTheme="minorBidi" w:cstheme="minorBidi"/>
          <w:i/>
          <w:iCs/>
          <w:color w:val="000000"/>
        </w:rPr>
        <w:t>ata al bamo</w:t>
      </w:r>
      <w:r w:rsidR="00116C59">
        <w:rPr>
          <w:rFonts w:asciiTheme="minorBidi" w:eastAsia="Times New Roman" w:hAnsiTheme="minorBidi" w:cstheme="minorBidi"/>
          <w:i/>
          <w:iCs/>
          <w:color w:val="000000"/>
        </w:rPr>
        <w:t>t</w:t>
      </w:r>
      <w:r w:rsidRPr="00224055">
        <w:rPr>
          <w:rFonts w:asciiTheme="minorBidi" w:eastAsia="Times New Roman" w:hAnsiTheme="minorBidi" w:cstheme="minorBidi"/>
          <w:i/>
          <w:iCs/>
          <w:color w:val="000000"/>
        </w:rPr>
        <w:t>eimo tidrokh</w:t>
      </w:r>
    </w:p>
    <w:p w:rsidR="009006BC" w:rsidRPr="00224055" w:rsidRDefault="009006BC" w:rsidP="00D16EC8">
      <w:pPr>
        <w:bidi w:val="0"/>
        <w:spacing w:line="240" w:lineRule="auto"/>
        <w:ind w:left="720"/>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Happy are you Yisrael, who is like you</w:t>
      </w:r>
      <w:r w:rsidR="005563A0">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and you will trample on their high places. (</w:t>
      </w:r>
      <w:r w:rsidRPr="00224055">
        <w:rPr>
          <w:rFonts w:asciiTheme="minorBidi" w:eastAsia="Times New Roman" w:hAnsiTheme="minorBidi" w:cstheme="minorBidi"/>
          <w:i/>
          <w:iCs/>
          <w:color w:val="000000"/>
        </w:rPr>
        <w:t>Devarim</w:t>
      </w:r>
      <w:r w:rsidRPr="00224055">
        <w:rPr>
          <w:rFonts w:asciiTheme="minorBidi" w:eastAsia="Times New Roman" w:hAnsiTheme="minorBidi" w:cstheme="minorBidi"/>
          <w:color w:val="000000"/>
        </w:rPr>
        <w:t xml:space="preserve"> 33:29) </w:t>
      </w:r>
    </w:p>
    <w:p w:rsidR="009006BC" w:rsidRPr="00224055" w:rsidRDefault="009006BC" w:rsidP="00D16EC8">
      <w:pPr>
        <w:bidi w:val="0"/>
        <w:spacing w:line="240" w:lineRule="auto"/>
        <w:jc w:val="both"/>
        <w:rPr>
          <w:rFonts w:asciiTheme="minorBidi" w:eastAsia="Times New Roman" w:hAnsiTheme="minorBidi" w:cstheme="minorBidi"/>
          <w:color w:val="000000"/>
        </w:rPr>
      </w:pPr>
    </w:p>
    <w:p w:rsidR="009006BC" w:rsidRPr="00224055" w:rsidRDefault="009006BC"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Although here it is </w:t>
      </w:r>
      <w:r w:rsidR="005563A0">
        <w:rPr>
          <w:rFonts w:asciiTheme="minorBidi" w:eastAsia="Times New Roman" w:hAnsiTheme="minorBidi" w:cstheme="minorBidi"/>
          <w:color w:val="000000"/>
        </w:rPr>
        <w:t xml:space="preserve">the </w:t>
      </w:r>
      <w:r w:rsidR="00EE4F4C">
        <w:rPr>
          <w:rFonts w:asciiTheme="minorBidi" w:eastAsia="Times New Roman" w:hAnsiTheme="minorBidi" w:cstheme="minorBidi"/>
          <w:color w:val="000000"/>
        </w:rPr>
        <w:t>Jewish</w:t>
      </w:r>
      <w:r w:rsidR="005563A0">
        <w:rPr>
          <w:rFonts w:asciiTheme="minorBidi" w:eastAsia="Times New Roman" w:hAnsiTheme="minorBidi" w:cstheme="minorBidi"/>
          <w:color w:val="000000"/>
        </w:rPr>
        <w:t xml:space="preserve"> nation</w:t>
      </w:r>
      <w:r w:rsidRPr="00224055">
        <w:rPr>
          <w:rFonts w:asciiTheme="minorBidi" w:eastAsia="Times New Roman" w:hAnsiTheme="minorBidi" w:cstheme="minorBidi"/>
          <w:color w:val="000000"/>
        </w:rPr>
        <w:t xml:space="preserve"> that is destined to "trample on their high places", the wording is nearly identical. </w:t>
      </w:r>
      <w:r w:rsidR="007502A5" w:rsidRPr="00224055">
        <w:rPr>
          <w:rFonts w:asciiTheme="minorBidi" w:eastAsia="Times New Roman" w:hAnsiTheme="minorBidi" w:cstheme="minorBidi"/>
          <w:color w:val="000000"/>
        </w:rPr>
        <w:t>(</w:t>
      </w:r>
      <w:r w:rsidR="005563A0">
        <w:rPr>
          <w:rFonts w:asciiTheme="minorBidi" w:eastAsia="Times New Roman" w:hAnsiTheme="minorBidi" w:cstheme="minorBidi"/>
          <w:color w:val="000000"/>
        </w:rPr>
        <w:t>S</w:t>
      </w:r>
      <w:r w:rsidR="007502A5" w:rsidRPr="00224055">
        <w:rPr>
          <w:rFonts w:asciiTheme="minorBidi" w:eastAsia="Times New Roman" w:hAnsiTheme="minorBidi" w:cstheme="minorBidi"/>
          <w:color w:val="000000"/>
        </w:rPr>
        <w:t xml:space="preserve">ee </w:t>
      </w:r>
      <w:r w:rsidR="00116C59" w:rsidRPr="005563A0">
        <w:rPr>
          <w:rFonts w:asciiTheme="minorBidi" w:eastAsia="Times New Roman" w:hAnsiTheme="minorBidi" w:cstheme="minorBidi"/>
          <w:i/>
          <w:iCs/>
          <w:color w:val="000000"/>
        </w:rPr>
        <w:t>Chava</w:t>
      </w:r>
      <w:r w:rsidR="007502A5" w:rsidRPr="005563A0">
        <w:rPr>
          <w:rFonts w:asciiTheme="minorBidi" w:eastAsia="Times New Roman" w:hAnsiTheme="minorBidi" w:cstheme="minorBidi"/>
          <w:i/>
          <w:iCs/>
          <w:color w:val="000000"/>
        </w:rPr>
        <w:t>kuk</w:t>
      </w:r>
      <w:r w:rsidR="007502A5" w:rsidRPr="00224055">
        <w:rPr>
          <w:rFonts w:asciiTheme="minorBidi" w:eastAsia="Times New Roman" w:hAnsiTheme="minorBidi" w:cstheme="minorBidi"/>
          <w:color w:val="000000"/>
        </w:rPr>
        <w:t xml:space="preserve"> 3:19 for a related expression</w:t>
      </w:r>
      <w:r w:rsidR="005563A0">
        <w:rPr>
          <w:rFonts w:asciiTheme="minorBidi" w:eastAsia="Times New Roman" w:hAnsiTheme="minorBidi" w:cstheme="minorBidi"/>
          <w:color w:val="000000"/>
        </w:rPr>
        <w:t>.</w:t>
      </w:r>
      <w:r w:rsidR="007502A5" w:rsidRPr="00224055">
        <w:rPr>
          <w:rFonts w:asciiTheme="minorBidi" w:eastAsia="Times New Roman" w:hAnsiTheme="minorBidi" w:cstheme="minorBidi"/>
          <w:color w:val="000000"/>
        </w:rPr>
        <w:t>)</w:t>
      </w:r>
    </w:p>
    <w:p w:rsidR="00811B0A" w:rsidRPr="00224055" w:rsidRDefault="00811B0A" w:rsidP="00D16EC8">
      <w:pPr>
        <w:bidi w:val="0"/>
        <w:spacing w:line="240" w:lineRule="auto"/>
        <w:jc w:val="both"/>
        <w:rPr>
          <w:rFonts w:asciiTheme="minorBidi" w:eastAsia="Times New Roman" w:hAnsiTheme="minorBidi" w:cstheme="minorBidi"/>
          <w:color w:val="000000"/>
        </w:rPr>
      </w:pPr>
    </w:p>
    <w:p w:rsidR="00811B0A" w:rsidRPr="00224055" w:rsidRDefault="00811B0A"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Amos's contemporary, Mi</w:t>
      </w:r>
      <w:r w:rsidR="00261F93">
        <w:rPr>
          <w:rFonts w:asciiTheme="minorBidi" w:eastAsia="Times New Roman" w:hAnsiTheme="minorBidi" w:cstheme="minorBidi"/>
          <w:color w:val="000000"/>
        </w:rPr>
        <w:t>k</w:t>
      </w:r>
      <w:r w:rsidRPr="00224055">
        <w:rPr>
          <w:rFonts w:asciiTheme="minorBidi" w:eastAsia="Times New Roman" w:hAnsiTheme="minorBidi" w:cstheme="minorBidi"/>
          <w:color w:val="000000"/>
        </w:rPr>
        <w:t xml:space="preserve">ha, uses the same wording to describe God: </w:t>
      </w:r>
    </w:p>
    <w:p w:rsidR="007D20B3" w:rsidRPr="00224055" w:rsidRDefault="007D20B3" w:rsidP="00D16EC8">
      <w:pPr>
        <w:bidi w:val="0"/>
        <w:spacing w:line="240" w:lineRule="auto"/>
        <w:jc w:val="both"/>
        <w:rPr>
          <w:rFonts w:asciiTheme="minorBidi" w:eastAsia="Times New Roman" w:hAnsiTheme="minorBidi" w:cstheme="minorBidi"/>
          <w:color w:val="000000"/>
        </w:rPr>
      </w:pPr>
    </w:p>
    <w:p w:rsidR="00811B0A" w:rsidRDefault="00811B0A" w:rsidP="00D16EC8">
      <w:pPr>
        <w:bidi w:val="0"/>
        <w:spacing w:line="240" w:lineRule="auto"/>
        <w:ind w:left="720"/>
        <w:jc w:val="both"/>
        <w:rPr>
          <w:rFonts w:asciiTheme="minorBidi" w:eastAsia="Times New Roman" w:hAnsiTheme="minorBidi" w:cstheme="minorBidi"/>
          <w:i/>
          <w:iCs/>
          <w:color w:val="000000"/>
        </w:rPr>
      </w:pPr>
      <w:r w:rsidRPr="00224055">
        <w:rPr>
          <w:rFonts w:asciiTheme="minorBidi" w:eastAsia="Times New Roman" w:hAnsiTheme="minorBidi" w:cstheme="minorBidi"/>
          <w:i/>
          <w:iCs/>
          <w:color w:val="000000"/>
        </w:rPr>
        <w:t>Ki hinei Hashem yotzei mi</w:t>
      </w:r>
      <w:r w:rsidR="00116C59">
        <w:rPr>
          <w:rFonts w:asciiTheme="minorBidi" w:eastAsia="Times New Roman" w:hAnsiTheme="minorBidi" w:cstheme="minorBidi"/>
          <w:i/>
          <w:iCs/>
          <w:color w:val="000000"/>
        </w:rPr>
        <w:t>-</w:t>
      </w:r>
      <w:r w:rsidRPr="00224055">
        <w:rPr>
          <w:rFonts w:asciiTheme="minorBidi" w:eastAsia="Times New Roman" w:hAnsiTheme="minorBidi" w:cstheme="minorBidi"/>
          <w:i/>
          <w:iCs/>
          <w:color w:val="000000"/>
        </w:rPr>
        <w:t>mekomo veyarad vedarakh al bamotei aretz</w:t>
      </w:r>
    </w:p>
    <w:p w:rsidR="00811B0A" w:rsidRPr="00224055" w:rsidRDefault="00811B0A" w:rsidP="00D16EC8">
      <w:pPr>
        <w:bidi w:val="0"/>
        <w:spacing w:line="240" w:lineRule="auto"/>
        <w:ind w:left="720"/>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Behold, </w:t>
      </w:r>
      <w:r w:rsidR="00BE69E4">
        <w:rPr>
          <w:rFonts w:asciiTheme="minorBidi" w:eastAsia="Times New Roman" w:hAnsiTheme="minorBidi" w:cstheme="minorBidi"/>
          <w:color w:val="000000"/>
        </w:rPr>
        <w:t xml:space="preserve">the </w:t>
      </w:r>
      <w:r w:rsidR="00EE4F4C">
        <w:rPr>
          <w:rFonts w:asciiTheme="minorBidi" w:eastAsia="Times New Roman" w:hAnsiTheme="minorBidi" w:cstheme="minorBidi"/>
          <w:color w:val="000000"/>
        </w:rPr>
        <w:t>Lord</w:t>
      </w:r>
      <w:r w:rsidRPr="00224055">
        <w:rPr>
          <w:rFonts w:asciiTheme="minorBidi" w:eastAsia="Times New Roman" w:hAnsiTheme="minorBidi" w:cstheme="minorBidi"/>
          <w:color w:val="000000"/>
        </w:rPr>
        <w:t xml:space="preserve"> </w:t>
      </w:r>
      <w:r w:rsidR="00EE060B" w:rsidRPr="00224055">
        <w:rPr>
          <w:rFonts w:asciiTheme="minorBidi" w:eastAsia="Times New Roman" w:hAnsiTheme="minorBidi" w:cstheme="minorBidi"/>
          <w:color w:val="000000"/>
        </w:rPr>
        <w:t>will leave</w:t>
      </w:r>
      <w:r w:rsidRPr="00224055">
        <w:rPr>
          <w:rFonts w:asciiTheme="minorBidi" w:eastAsia="Times New Roman" w:hAnsiTheme="minorBidi" w:cstheme="minorBidi"/>
          <w:color w:val="000000"/>
        </w:rPr>
        <w:t xml:space="preserve"> His </w:t>
      </w:r>
      <w:r w:rsidR="00EE060B" w:rsidRPr="00224055">
        <w:rPr>
          <w:rFonts w:asciiTheme="minorBidi" w:eastAsia="Times New Roman" w:hAnsiTheme="minorBidi" w:cstheme="minorBidi"/>
          <w:color w:val="000000"/>
        </w:rPr>
        <w:t>place</w:t>
      </w:r>
      <w:r w:rsidRPr="00224055">
        <w:rPr>
          <w:rFonts w:asciiTheme="minorBidi" w:eastAsia="Times New Roman" w:hAnsiTheme="minorBidi" w:cstheme="minorBidi"/>
          <w:color w:val="000000"/>
        </w:rPr>
        <w:t xml:space="preserve">, </w:t>
      </w:r>
      <w:r w:rsidR="00EE060B" w:rsidRPr="00224055">
        <w:rPr>
          <w:rFonts w:asciiTheme="minorBidi" w:eastAsia="Times New Roman" w:hAnsiTheme="minorBidi" w:cstheme="minorBidi"/>
          <w:color w:val="000000"/>
        </w:rPr>
        <w:t xml:space="preserve">he will </w:t>
      </w:r>
      <w:r w:rsidRPr="00224055">
        <w:rPr>
          <w:rFonts w:asciiTheme="minorBidi" w:eastAsia="Times New Roman" w:hAnsiTheme="minorBidi" w:cstheme="minorBidi"/>
          <w:color w:val="000000"/>
        </w:rPr>
        <w:t>come down and trample upon the high places of the land (</w:t>
      </w:r>
      <w:r w:rsidRPr="00224055">
        <w:rPr>
          <w:rFonts w:asciiTheme="minorBidi" w:eastAsia="Times New Roman" w:hAnsiTheme="minorBidi" w:cstheme="minorBidi"/>
          <w:i/>
          <w:iCs/>
          <w:color w:val="000000"/>
        </w:rPr>
        <w:t>Mi</w:t>
      </w:r>
      <w:r w:rsidR="007D20B3" w:rsidRPr="00224055">
        <w:rPr>
          <w:rFonts w:asciiTheme="minorBidi" w:eastAsia="Times New Roman" w:hAnsiTheme="minorBidi" w:cstheme="minorBidi"/>
          <w:i/>
          <w:iCs/>
          <w:color w:val="000000"/>
        </w:rPr>
        <w:t>k</w:t>
      </w:r>
      <w:r w:rsidRPr="00224055">
        <w:rPr>
          <w:rFonts w:asciiTheme="minorBidi" w:eastAsia="Times New Roman" w:hAnsiTheme="minorBidi" w:cstheme="minorBidi"/>
          <w:i/>
          <w:iCs/>
          <w:color w:val="000000"/>
        </w:rPr>
        <w:t>ha</w:t>
      </w:r>
      <w:r w:rsidRPr="00224055">
        <w:rPr>
          <w:rFonts w:asciiTheme="minorBidi" w:eastAsia="Times New Roman" w:hAnsiTheme="minorBidi" w:cstheme="minorBidi"/>
          <w:color w:val="000000"/>
        </w:rPr>
        <w:t xml:space="preserve"> 1:3)</w:t>
      </w:r>
    </w:p>
    <w:p w:rsidR="00EE060B" w:rsidRPr="00224055" w:rsidRDefault="00EE060B" w:rsidP="00D16EC8">
      <w:pPr>
        <w:bidi w:val="0"/>
        <w:spacing w:line="240" w:lineRule="auto"/>
        <w:jc w:val="both"/>
        <w:rPr>
          <w:rFonts w:asciiTheme="minorBidi" w:eastAsia="Times New Roman" w:hAnsiTheme="minorBidi" w:cstheme="minorBidi"/>
          <w:color w:val="000000"/>
        </w:rPr>
      </w:pPr>
    </w:p>
    <w:p w:rsidR="00EE060B" w:rsidRPr="00224055" w:rsidRDefault="00EE060B"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In wisdom literature</w:t>
      </w:r>
      <w:r w:rsidR="00BE69E4" w:rsidRPr="00224055">
        <w:rPr>
          <w:rFonts w:asciiTheme="minorBidi" w:eastAsia="Times New Roman" w:hAnsiTheme="minorBidi" w:cstheme="minorBidi"/>
          <w:color w:val="000000"/>
        </w:rPr>
        <w:t xml:space="preserve"> (</w:t>
      </w:r>
      <w:r w:rsidR="00BE69E4" w:rsidRPr="007D6387">
        <w:rPr>
          <w:rFonts w:asciiTheme="minorBidi" w:eastAsia="Times New Roman" w:hAnsiTheme="minorBidi" w:cstheme="minorBidi"/>
          <w:i/>
          <w:iCs/>
          <w:color w:val="000000"/>
        </w:rPr>
        <w:t>Iyov</w:t>
      </w:r>
      <w:r w:rsidR="00BE69E4" w:rsidRPr="00224055">
        <w:rPr>
          <w:rFonts w:asciiTheme="minorBidi" w:eastAsia="Times New Roman" w:hAnsiTheme="minorBidi" w:cstheme="minorBidi"/>
          <w:color w:val="000000"/>
        </w:rPr>
        <w:t xml:space="preserve"> 9:8)</w:t>
      </w:r>
      <w:r w:rsidRPr="00224055">
        <w:rPr>
          <w:rFonts w:asciiTheme="minorBidi" w:eastAsia="Times New Roman" w:hAnsiTheme="minorBidi" w:cstheme="minorBidi"/>
          <w:color w:val="000000"/>
        </w:rPr>
        <w:t xml:space="preserve">, we find this description of God: </w:t>
      </w:r>
    </w:p>
    <w:p w:rsidR="007D20B3" w:rsidRPr="00224055" w:rsidRDefault="007D20B3" w:rsidP="00D16EC8">
      <w:pPr>
        <w:bidi w:val="0"/>
        <w:spacing w:line="240" w:lineRule="auto"/>
        <w:jc w:val="both"/>
        <w:rPr>
          <w:rFonts w:asciiTheme="minorBidi" w:eastAsia="Times New Roman" w:hAnsiTheme="minorBidi" w:cstheme="minorBidi"/>
          <w:color w:val="000000"/>
        </w:rPr>
      </w:pPr>
    </w:p>
    <w:p w:rsidR="00EE060B" w:rsidRPr="00224055" w:rsidRDefault="00EE060B" w:rsidP="00D16EC8">
      <w:pPr>
        <w:bidi w:val="0"/>
        <w:spacing w:line="240" w:lineRule="auto"/>
        <w:ind w:left="720"/>
        <w:jc w:val="both"/>
        <w:rPr>
          <w:rFonts w:asciiTheme="minorBidi" w:eastAsia="Times New Roman" w:hAnsiTheme="minorBidi" w:cstheme="minorBidi"/>
          <w:i/>
          <w:iCs/>
          <w:color w:val="000000"/>
        </w:rPr>
      </w:pPr>
      <w:r w:rsidRPr="00224055">
        <w:rPr>
          <w:rFonts w:asciiTheme="minorBidi" w:eastAsia="Times New Roman" w:hAnsiTheme="minorBidi" w:cstheme="minorBidi"/>
          <w:i/>
          <w:iCs/>
          <w:color w:val="000000"/>
        </w:rPr>
        <w:t xml:space="preserve">Noteh </w:t>
      </w:r>
      <w:r w:rsidR="00261F93" w:rsidRPr="00224055">
        <w:rPr>
          <w:rFonts w:asciiTheme="minorBidi" w:eastAsia="Times New Roman" w:hAnsiTheme="minorBidi" w:cstheme="minorBidi"/>
          <w:i/>
          <w:iCs/>
          <w:color w:val="000000"/>
        </w:rPr>
        <w:t>shamayim</w:t>
      </w:r>
      <w:r w:rsidRPr="00224055">
        <w:rPr>
          <w:rFonts w:asciiTheme="minorBidi" w:eastAsia="Times New Roman" w:hAnsiTheme="minorBidi" w:cstheme="minorBidi"/>
          <w:i/>
          <w:iCs/>
          <w:color w:val="000000"/>
        </w:rPr>
        <w:t xml:space="preserve"> levado ve</w:t>
      </w:r>
      <w:r w:rsidR="00261F93">
        <w:rPr>
          <w:rFonts w:asciiTheme="minorBidi" w:eastAsia="Times New Roman" w:hAnsiTheme="minorBidi" w:cstheme="minorBidi"/>
          <w:i/>
          <w:iCs/>
          <w:color w:val="000000"/>
        </w:rPr>
        <w:t>-</w:t>
      </w:r>
      <w:r w:rsidRPr="00224055">
        <w:rPr>
          <w:rFonts w:asciiTheme="minorBidi" w:eastAsia="Times New Roman" w:hAnsiTheme="minorBidi" w:cstheme="minorBidi"/>
          <w:i/>
          <w:iCs/>
          <w:color w:val="000000"/>
        </w:rPr>
        <w:t>doreikh al bamotei yam</w:t>
      </w:r>
    </w:p>
    <w:p w:rsidR="00EE060B" w:rsidRPr="00224055" w:rsidRDefault="00EE060B" w:rsidP="00D16EC8">
      <w:pPr>
        <w:bidi w:val="0"/>
        <w:spacing w:line="240" w:lineRule="auto"/>
        <w:ind w:left="720"/>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He </w:t>
      </w:r>
      <w:r w:rsidR="00D064F2" w:rsidRPr="00224055">
        <w:rPr>
          <w:rFonts w:asciiTheme="minorBidi" w:eastAsia="Times New Roman" w:hAnsiTheme="minorBidi" w:cstheme="minorBidi"/>
          <w:color w:val="000000"/>
        </w:rPr>
        <w:t xml:space="preserve">alone </w:t>
      </w:r>
      <w:r w:rsidRPr="00224055">
        <w:rPr>
          <w:rFonts w:asciiTheme="minorBidi" w:eastAsia="Times New Roman" w:hAnsiTheme="minorBidi" w:cstheme="minorBidi"/>
          <w:color w:val="000000"/>
        </w:rPr>
        <w:t>stretches out the heavens and tramples on the high places</w:t>
      </w:r>
      <w:r w:rsidR="00D064F2" w:rsidRPr="00224055">
        <w:rPr>
          <w:rFonts w:asciiTheme="minorBidi" w:eastAsia="Times New Roman" w:hAnsiTheme="minorBidi" w:cstheme="minorBidi"/>
          <w:color w:val="000000"/>
        </w:rPr>
        <w:t xml:space="preserve"> (waves?)</w:t>
      </w:r>
      <w:r w:rsidRPr="00224055">
        <w:rPr>
          <w:rFonts w:asciiTheme="minorBidi" w:eastAsia="Times New Roman" w:hAnsiTheme="minorBidi" w:cstheme="minorBidi"/>
          <w:color w:val="000000"/>
        </w:rPr>
        <w:t xml:space="preserve"> of the sea</w:t>
      </w:r>
    </w:p>
    <w:p w:rsidR="00FC4925" w:rsidRPr="00224055" w:rsidRDefault="00FC4925" w:rsidP="00D16EC8">
      <w:pPr>
        <w:bidi w:val="0"/>
        <w:spacing w:line="240" w:lineRule="auto"/>
        <w:ind w:left="720"/>
        <w:jc w:val="both"/>
        <w:rPr>
          <w:rFonts w:asciiTheme="minorBidi" w:eastAsia="Times New Roman" w:hAnsiTheme="minorBidi" w:cstheme="minorBidi"/>
          <w:color w:val="000000"/>
        </w:rPr>
      </w:pPr>
    </w:p>
    <w:p w:rsidR="00C47D06" w:rsidRPr="00224055" w:rsidRDefault="00C47D06" w:rsidP="00D16EC8">
      <w:pPr>
        <w:bidi w:val="0"/>
        <w:spacing w:line="240" w:lineRule="auto"/>
        <w:ind w:left="720"/>
        <w:jc w:val="both"/>
        <w:rPr>
          <w:rFonts w:asciiTheme="minorBidi" w:eastAsia="Times New Roman" w:hAnsiTheme="minorBidi" w:cstheme="minorBidi"/>
          <w:i/>
          <w:iCs/>
          <w:color w:val="000000"/>
        </w:rPr>
      </w:pPr>
      <w:r w:rsidRPr="00224055">
        <w:rPr>
          <w:rFonts w:asciiTheme="minorBidi" w:eastAsia="Times New Roman" w:hAnsiTheme="minorBidi" w:cstheme="minorBidi"/>
          <w:i/>
          <w:iCs/>
          <w:color w:val="000000"/>
        </w:rPr>
        <w:t>Hashem Elokei Tzevaot Shemo</w:t>
      </w:r>
    </w:p>
    <w:p w:rsidR="00C47D06" w:rsidRPr="00224055" w:rsidRDefault="00C47D06" w:rsidP="00D16EC8">
      <w:pPr>
        <w:bidi w:val="0"/>
        <w:spacing w:line="240" w:lineRule="auto"/>
        <w:ind w:left="720"/>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Hashem, Lord of Hosts is His name</w:t>
      </w:r>
    </w:p>
    <w:p w:rsidR="007D20B3" w:rsidRPr="00224055" w:rsidRDefault="007D20B3" w:rsidP="00D16EC8">
      <w:pPr>
        <w:bidi w:val="0"/>
        <w:spacing w:line="240" w:lineRule="auto"/>
        <w:ind w:left="720"/>
        <w:jc w:val="both"/>
        <w:rPr>
          <w:rFonts w:asciiTheme="minorBidi" w:eastAsia="Times New Roman" w:hAnsiTheme="minorBidi" w:cstheme="minorBidi"/>
          <w:color w:val="000000"/>
        </w:rPr>
      </w:pPr>
    </w:p>
    <w:p w:rsidR="00C47D06" w:rsidRPr="00224055" w:rsidRDefault="00C47D06"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This phrase works as an extended "signature" to the entire section, identifying the </w:t>
      </w:r>
      <w:r w:rsidR="00933932">
        <w:rPr>
          <w:rFonts w:asciiTheme="minorBidi" w:eastAsia="Times New Roman" w:hAnsiTheme="minorBidi" w:cstheme="minorBidi"/>
          <w:color w:val="000000"/>
        </w:rPr>
        <w:t>o</w:t>
      </w:r>
      <w:r w:rsidRPr="00224055">
        <w:rPr>
          <w:rFonts w:asciiTheme="minorBidi" w:eastAsia="Times New Roman" w:hAnsiTheme="minorBidi" w:cstheme="minorBidi"/>
          <w:color w:val="000000"/>
        </w:rPr>
        <w:t xml:space="preserve">ne Who is praised here. </w:t>
      </w:r>
    </w:p>
    <w:p w:rsidR="00C47D06" w:rsidRPr="00224055" w:rsidRDefault="00C47D06" w:rsidP="00D16EC8">
      <w:pPr>
        <w:bidi w:val="0"/>
        <w:spacing w:line="240" w:lineRule="auto"/>
        <w:jc w:val="both"/>
        <w:rPr>
          <w:rFonts w:asciiTheme="minorBidi" w:eastAsia="Times New Roman" w:hAnsiTheme="minorBidi" w:cstheme="minorBidi"/>
          <w:color w:val="000000"/>
        </w:rPr>
      </w:pPr>
    </w:p>
    <w:p w:rsidR="00FC4925" w:rsidRPr="00224055" w:rsidRDefault="00FC4925"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All told, we've seen a collection of descriptions of God that seem to im</w:t>
      </w:r>
      <w:r w:rsidR="00933932">
        <w:rPr>
          <w:rFonts w:asciiTheme="minorBidi" w:eastAsia="Times New Roman" w:hAnsiTheme="minorBidi" w:cstheme="minorBidi"/>
          <w:color w:val="000000"/>
        </w:rPr>
        <w:t>part</w:t>
      </w:r>
      <w:r w:rsidRPr="00224055">
        <w:rPr>
          <w:rFonts w:asciiTheme="minorBidi" w:eastAsia="Times New Roman" w:hAnsiTheme="minorBidi" w:cstheme="minorBidi"/>
          <w:color w:val="000000"/>
        </w:rPr>
        <w:t xml:space="preserve"> a powerful, frightening and destructive image</w:t>
      </w:r>
      <w:r w:rsidR="00BE69E4">
        <w:rPr>
          <w:rFonts w:asciiTheme="minorBidi" w:eastAsia="Times New Roman" w:hAnsiTheme="minorBidi" w:cstheme="minorBidi"/>
          <w:color w:val="000000"/>
        </w:rPr>
        <w:t xml:space="preserve"> — b</w:t>
      </w:r>
      <w:r w:rsidRPr="00224055">
        <w:rPr>
          <w:rFonts w:asciiTheme="minorBidi" w:eastAsia="Times New Roman" w:hAnsiTheme="minorBidi" w:cstheme="minorBidi"/>
          <w:color w:val="000000"/>
        </w:rPr>
        <w:t>ut, again, to what end? What</w:t>
      </w:r>
      <w:r w:rsidR="00933932">
        <w:rPr>
          <w:rFonts w:asciiTheme="minorBidi" w:eastAsia="Times New Roman" w:hAnsiTheme="minorBidi" w:cstheme="minorBidi"/>
          <w:color w:val="000000"/>
        </w:rPr>
        <w:t xml:space="preserve"> </w:t>
      </w:r>
      <w:r w:rsidRPr="00224055">
        <w:rPr>
          <w:rFonts w:asciiTheme="minorBidi" w:eastAsia="Times New Roman" w:hAnsiTheme="minorBidi" w:cstheme="minorBidi"/>
          <w:color w:val="000000"/>
        </w:rPr>
        <w:t xml:space="preserve">holds these descriptors together? </w:t>
      </w:r>
    </w:p>
    <w:p w:rsidR="00261F93" w:rsidRDefault="00261F93" w:rsidP="00D16EC8">
      <w:pPr>
        <w:bidi w:val="0"/>
        <w:spacing w:line="240" w:lineRule="auto"/>
        <w:jc w:val="both"/>
        <w:rPr>
          <w:rFonts w:asciiTheme="minorBidi" w:eastAsia="Times New Roman" w:hAnsiTheme="minorBidi" w:cstheme="minorBidi"/>
          <w:color w:val="000000"/>
        </w:rPr>
      </w:pPr>
    </w:p>
    <w:p w:rsidR="00FC4925" w:rsidRPr="00224055" w:rsidRDefault="00FC4925"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In addition, as we asked earlier, what is the place of this paean here, at the conclusion of the rebukes which make up the bulk of this chapter? </w:t>
      </w:r>
    </w:p>
    <w:p w:rsidR="00FC4925" w:rsidRDefault="00FC4925" w:rsidP="00D16EC8">
      <w:pPr>
        <w:bidi w:val="0"/>
        <w:spacing w:line="240" w:lineRule="auto"/>
        <w:jc w:val="both"/>
        <w:rPr>
          <w:rFonts w:asciiTheme="minorBidi" w:eastAsia="Times New Roman" w:hAnsiTheme="minorBidi" w:cstheme="minorBidi"/>
          <w:color w:val="000000"/>
        </w:rPr>
      </w:pPr>
    </w:p>
    <w:p w:rsidR="00261F93" w:rsidRPr="00224055" w:rsidRDefault="00261F93" w:rsidP="00D16EC8">
      <w:pPr>
        <w:bidi w:val="0"/>
        <w:spacing w:line="240" w:lineRule="auto"/>
        <w:jc w:val="both"/>
        <w:rPr>
          <w:rFonts w:asciiTheme="minorBidi" w:eastAsia="Times New Roman" w:hAnsiTheme="minorBidi" w:cstheme="minorBidi"/>
          <w:color w:val="000000"/>
        </w:rPr>
      </w:pPr>
    </w:p>
    <w:p w:rsidR="00FC4925" w:rsidRPr="00BE69E4" w:rsidRDefault="00FC4925" w:rsidP="00D16EC8">
      <w:pPr>
        <w:bidi w:val="0"/>
        <w:spacing w:line="240" w:lineRule="auto"/>
        <w:jc w:val="both"/>
        <w:rPr>
          <w:rFonts w:asciiTheme="minorBidi" w:eastAsia="Times New Roman" w:hAnsiTheme="minorBidi" w:cstheme="minorBidi"/>
          <w:i/>
          <w:iCs/>
          <w:color w:val="000000"/>
        </w:rPr>
      </w:pPr>
      <w:r w:rsidRPr="00BE69E4">
        <w:rPr>
          <w:rFonts w:asciiTheme="minorBidi" w:eastAsia="Times New Roman" w:hAnsiTheme="minorBidi" w:cstheme="minorBidi"/>
          <w:i/>
          <w:iCs/>
          <w:color w:val="000000"/>
        </w:rPr>
        <w:t xml:space="preserve">KI HINEI </w:t>
      </w:r>
      <w:r w:rsidR="00BE69E4" w:rsidRPr="00BE69E4">
        <w:rPr>
          <w:rFonts w:asciiTheme="minorBidi" w:eastAsia="Times New Roman" w:hAnsiTheme="minorBidi" w:cstheme="minorBidi"/>
          <w:i/>
          <w:iCs/>
          <w:color w:val="000000"/>
        </w:rPr>
        <w:t>=</w:t>
      </w:r>
      <w:r w:rsidRPr="00BE69E4">
        <w:rPr>
          <w:rFonts w:asciiTheme="minorBidi" w:eastAsia="Times New Roman" w:hAnsiTheme="minorBidi" w:cstheme="minorBidi"/>
          <w:i/>
          <w:iCs/>
          <w:color w:val="000000"/>
        </w:rPr>
        <w:t xml:space="preserve"> K</w:t>
      </w:r>
      <w:r w:rsidR="00BE69E4" w:rsidRPr="00BE69E4">
        <w:rPr>
          <w:rFonts w:asciiTheme="minorBidi" w:eastAsia="Times New Roman" w:hAnsiTheme="minorBidi" w:cstheme="minorBidi"/>
          <w:i/>
          <w:iCs/>
          <w:color w:val="000000"/>
        </w:rPr>
        <w:t>E</w:t>
      </w:r>
      <w:r w:rsidRPr="00BE69E4">
        <w:rPr>
          <w:rFonts w:asciiTheme="minorBidi" w:eastAsia="Times New Roman" w:hAnsiTheme="minorBidi" w:cstheme="minorBidi"/>
          <w:i/>
          <w:iCs/>
          <w:color w:val="000000"/>
        </w:rPr>
        <w:t>-HINEI</w:t>
      </w:r>
    </w:p>
    <w:p w:rsidR="003A7851" w:rsidRPr="00224055" w:rsidRDefault="003A7851" w:rsidP="00D16EC8">
      <w:pPr>
        <w:bidi w:val="0"/>
        <w:spacing w:line="240" w:lineRule="auto"/>
        <w:jc w:val="both"/>
        <w:rPr>
          <w:rFonts w:asciiTheme="minorBidi" w:eastAsia="Times New Roman" w:hAnsiTheme="minorBidi" w:cstheme="minorBidi"/>
          <w:color w:val="000000"/>
        </w:rPr>
      </w:pPr>
    </w:p>
    <w:p w:rsidR="00BE69E4" w:rsidRDefault="003A7851"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We begin with the introductory phrase </w:t>
      </w:r>
      <w:r w:rsidR="00BE69E4">
        <w:rPr>
          <w:rFonts w:asciiTheme="minorBidi" w:eastAsia="Times New Roman" w:hAnsiTheme="minorBidi" w:cstheme="minorBidi"/>
          <w:color w:val="000000"/>
        </w:rPr>
        <w:t>“</w:t>
      </w:r>
      <w:r w:rsidR="00BE69E4" w:rsidRPr="00BE69E4">
        <w:rPr>
          <w:rFonts w:asciiTheme="minorBidi" w:eastAsia="Times New Roman" w:hAnsiTheme="minorBidi" w:cstheme="minorBidi"/>
          <w:i/>
          <w:iCs/>
          <w:color w:val="000000"/>
        </w:rPr>
        <w:t>K</w:t>
      </w:r>
      <w:r w:rsidRPr="00BE69E4">
        <w:rPr>
          <w:rFonts w:asciiTheme="minorBidi" w:eastAsia="Times New Roman" w:hAnsiTheme="minorBidi" w:cstheme="minorBidi"/>
          <w:i/>
          <w:iCs/>
          <w:color w:val="000000"/>
        </w:rPr>
        <w:t>i</w:t>
      </w:r>
      <w:r w:rsidRPr="00224055">
        <w:rPr>
          <w:rFonts w:asciiTheme="minorBidi" w:eastAsia="Times New Roman" w:hAnsiTheme="minorBidi" w:cstheme="minorBidi"/>
          <w:i/>
          <w:iCs/>
          <w:color w:val="000000"/>
        </w:rPr>
        <w:t xml:space="preserve"> hinei</w:t>
      </w:r>
      <w:r w:rsidRPr="00224055">
        <w:rPr>
          <w:rFonts w:asciiTheme="minorBidi" w:eastAsia="Times New Roman" w:hAnsiTheme="minorBidi" w:cstheme="minorBidi"/>
          <w:color w:val="000000"/>
        </w:rPr>
        <w:t>.</w:t>
      </w:r>
      <w:r w:rsidR="00BE69E4">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There are numerous places where these two words introduce a declaration</w:t>
      </w:r>
      <w:r w:rsidR="00BE69E4">
        <w:rPr>
          <w:rFonts w:asciiTheme="minorBidi" w:eastAsia="Times New Roman" w:hAnsiTheme="minorBidi" w:cstheme="minorBidi"/>
          <w:color w:val="000000"/>
        </w:rPr>
        <w:t xml:space="preserve">, </w:t>
      </w:r>
      <w:r w:rsidR="00BC40BE" w:rsidRPr="00224055">
        <w:rPr>
          <w:rFonts w:asciiTheme="minorBidi" w:eastAsia="Times New Roman" w:hAnsiTheme="minorBidi" w:cstheme="minorBidi"/>
          <w:color w:val="000000"/>
        </w:rPr>
        <w:t xml:space="preserve">almost always in prophetic rhetoric (such as </w:t>
      </w:r>
      <w:r w:rsidR="00BE69E4">
        <w:rPr>
          <w:rFonts w:asciiTheme="minorBidi" w:eastAsia="Times New Roman" w:hAnsiTheme="minorBidi" w:cstheme="minorBidi"/>
          <w:color w:val="000000"/>
        </w:rPr>
        <w:t>here</w:t>
      </w:r>
      <w:r w:rsidR="00BC40BE" w:rsidRPr="00224055">
        <w:rPr>
          <w:rFonts w:asciiTheme="minorBidi" w:eastAsia="Times New Roman" w:hAnsiTheme="minorBidi" w:cstheme="minorBidi"/>
          <w:color w:val="000000"/>
        </w:rPr>
        <w:t xml:space="preserve">, </w:t>
      </w:r>
      <w:r w:rsidR="00BC40BE" w:rsidRPr="00224055">
        <w:rPr>
          <w:rFonts w:asciiTheme="minorBidi" w:eastAsia="Times New Roman" w:hAnsiTheme="minorBidi" w:cstheme="minorBidi"/>
          <w:i/>
          <w:iCs/>
          <w:color w:val="000000"/>
        </w:rPr>
        <w:t>Yoel</w:t>
      </w:r>
      <w:r w:rsidR="00BC40BE" w:rsidRPr="00224055">
        <w:rPr>
          <w:rFonts w:asciiTheme="minorBidi" w:eastAsia="Times New Roman" w:hAnsiTheme="minorBidi" w:cstheme="minorBidi"/>
          <w:color w:val="000000"/>
        </w:rPr>
        <w:t xml:space="preserve"> 4:1, </w:t>
      </w:r>
      <w:r w:rsidR="00261F93" w:rsidRPr="00224055">
        <w:rPr>
          <w:rFonts w:asciiTheme="minorBidi" w:eastAsia="Times New Roman" w:hAnsiTheme="minorBidi" w:cstheme="minorBidi"/>
          <w:i/>
          <w:iCs/>
          <w:color w:val="000000"/>
        </w:rPr>
        <w:t>Yirmeyahu</w:t>
      </w:r>
      <w:r w:rsidR="00BC40BE" w:rsidRPr="00224055">
        <w:rPr>
          <w:rFonts w:asciiTheme="minorBidi" w:eastAsia="Times New Roman" w:hAnsiTheme="minorBidi" w:cstheme="minorBidi"/>
          <w:color w:val="000000"/>
        </w:rPr>
        <w:t xml:space="preserve"> 25:29, </w:t>
      </w:r>
      <w:r w:rsidR="00BC40BE" w:rsidRPr="00224055">
        <w:rPr>
          <w:rFonts w:asciiTheme="minorBidi" w:eastAsia="Times New Roman" w:hAnsiTheme="minorBidi" w:cstheme="minorBidi"/>
          <w:i/>
          <w:iCs/>
          <w:color w:val="000000"/>
        </w:rPr>
        <w:t>Yeshayahu</w:t>
      </w:r>
      <w:r w:rsidR="00BC40BE" w:rsidRPr="00224055">
        <w:rPr>
          <w:rFonts w:asciiTheme="minorBidi" w:eastAsia="Times New Roman" w:hAnsiTheme="minorBidi" w:cstheme="minorBidi"/>
          <w:color w:val="000000"/>
        </w:rPr>
        <w:t xml:space="preserve"> 3:1</w:t>
      </w:r>
      <w:r w:rsidR="003A72F2" w:rsidRPr="00224055">
        <w:rPr>
          <w:rFonts w:asciiTheme="minorBidi" w:eastAsia="Times New Roman" w:hAnsiTheme="minorBidi" w:cstheme="minorBidi"/>
          <w:color w:val="000000"/>
        </w:rPr>
        <w:t xml:space="preserve"> and </w:t>
      </w:r>
      <w:r w:rsidR="003A72F2" w:rsidRPr="00224055">
        <w:rPr>
          <w:rFonts w:asciiTheme="minorBidi" w:eastAsia="Times New Roman" w:hAnsiTheme="minorBidi" w:cstheme="minorBidi"/>
          <w:i/>
          <w:iCs/>
          <w:color w:val="000000"/>
        </w:rPr>
        <w:t>Malakhi</w:t>
      </w:r>
      <w:r w:rsidR="003A72F2" w:rsidRPr="00224055">
        <w:rPr>
          <w:rFonts w:asciiTheme="minorBidi" w:eastAsia="Times New Roman" w:hAnsiTheme="minorBidi" w:cstheme="minorBidi"/>
          <w:color w:val="000000"/>
        </w:rPr>
        <w:t xml:space="preserve"> 3:19</w:t>
      </w:r>
      <w:r w:rsidR="00BC40BE" w:rsidRPr="00224055">
        <w:rPr>
          <w:rFonts w:asciiTheme="minorBidi" w:eastAsia="Times New Roman" w:hAnsiTheme="minorBidi" w:cstheme="minorBidi"/>
          <w:color w:val="000000"/>
        </w:rPr>
        <w:t xml:space="preserve">) or in wisdom literature (e.g. </w:t>
      </w:r>
      <w:r w:rsidR="00BC40BE" w:rsidRPr="007D6387">
        <w:rPr>
          <w:rFonts w:asciiTheme="minorBidi" w:eastAsia="Times New Roman" w:hAnsiTheme="minorBidi" w:cstheme="minorBidi"/>
          <w:i/>
          <w:iCs/>
          <w:color w:val="000000"/>
        </w:rPr>
        <w:t>Tehillim</w:t>
      </w:r>
      <w:r w:rsidR="00BC40BE" w:rsidRPr="00224055">
        <w:rPr>
          <w:rFonts w:asciiTheme="minorBidi" w:eastAsia="Times New Roman" w:hAnsiTheme="minorBidi" w:cstheme="minorBidi"/>
          <w:color w:val="000000"/>
        </w:rPr>
        <w:t xml:space="preserve"> 92:</w:t>
      </w:r>
      <w:r w:rsidR="003A72F2" w:rsidRPr="00224055">
        <w:rPr>
          <w:rFonts w:asciiTheme="minorBidi" w:eastAsia="Times New Roman" w:hAnsiTheme="minorBidi" w:cstheme="minorBidi"/>
          <w:color w:val="000000"/>
        </w:rPr>
        <w:t xml:space="preserve">10 [twice!]). In </w:t>
      </w:r>
      <w:r w:rsidR="003A72F2" w:rsidRPr="007D6387">
        <w:rPr>
          <w:rFonts w:asciiTheme="minorBidi" w:eastAsia="Times New Roman" w:hAnsiTheme="minorBidi" w:cstheme="minorBidi"/>
          <w:i/>
          <w:iCs/>
          <w:color w:val="000000"/>
        </w:rPr>
        <w:t>Tehillim</w:t>
      </w:r>
      <w:r w:rsidR="003A72F2" w:rsidRPr="00224055">
        <w:rPr>
          <w:rFonts w:asciiTheme="minorBidi" w:eastAsia="Times New Roman" w:hAnsiTheme="minorBidi" w:cstheme="minorBidi"/>
          <w:color w:val="000000"/>
        </w:rPr>
        <w:t>, it usually signifies some sort of observation</w:t>
      </w:r>
      <w:r w:rsidR="00BE69E4">
        <w:rPr>
          <w:rFonts w:asciiTheme="minorBidi" w:eastAsia="Times New Roman" w:hAnsiTheme="minorBidi" w:cstheme="minorBidi"/>
          <w:color w:val="000000"/>
        </w:rPr>
        <w:t>, e.g.</w:t>
      </w:r>
      <w:r w:rsidR="003A72F2" w:rsidRPr="00224055">
        <w:rPr>
          <w:rFonts w:asciiTheme="minorBidi" w:eastAsia="Times New Roman" w:hAnsiTheme="minorBidi" w:cstheme="minorBidi"/>
          <w:color w:val="000000"/>
        </w:rPr>
        <w:t xml:space="preserve"> "</w:t>
      </w:r>
      <w:r w:rsidR="00BE69E4">
        <w:rPr>
          <w:rFonts w:asciiTheme="minorBidi" w:eastAsia="Times New Roman" w:hAnsiTheme="minorBidi" w:cstheme="minorBidi"/>
          <w:color w:val="000000"/>
        </w:rPr>
        <w:t>B</w:t>
      </w:r>
      <w:r w:rsidR="003A72F2" w:rsidRPr="00224055">
        <w:rPr>
          <w:rFonts w:asciiTheme="minorBidi" w:eastAsia="Times New Roman" w:hAnsiTheme="minorBidi" w:cstheme="minorBidi"/>
          <w:color w:val="000000"/>
        </w:rPr>
        <w:t>ehold, the kings have gathered" (48:5)</w:t>
      </w:r>
      <w:r w:rsidR="00BE69E4">
        <w:rPr>
          <w:rFonts w:asciiTheme="minorBidi" w:eastAsia="Times New Roman" w:hAnsiTheme="minorBidi" w:cstheme="minorBidi"/>
          <w:color w:val="000000"/>
        </w:rPr>
        <w:t>;</w:t>
      </w:r>
      <w:r w:rsidR="003A72F2" w:rsidRPr="00224055">
        <w:rPr>
          <w:rFonts w:asciiTheme="minorBidi" w:eastAsia="Times New Roman" w:hAnsiTheme="minorBidi" w:cstheme="minorBidi"/>
          <w:color w:val="000000"/>
        </w:rPr>
        <w:t xml:space="preserve"> but in prophetic rhetoric it almost always introduces an eschatological promise. This is usually a threat </w:t>
      </w:r>
      <w:r w:rsidR="003A72F2" w:rsidRPr="00261F93">
        <w:rPr>
          <w:rFonts w:asciiTheme="minorBidi" w:eastAsia="Times New Roman" w:hAnsiTheme="minorBidi" w:cstheme="minorBidi"/>
          <w:color w:val="000000"/>
        </w:rPr>
        <w:t>of punishment</w:t>
      </w:r>
      <w:r w:rsidR="00097DC1" w:rsidRPr="00224055">
        <w:rPr>
          <w:rFonts w:asciiTheme="minorBidi" w:eastAsia="Times New Roman" w:hAnsiTheme="minorBidi" w:cstheme="minorBidi"/>
          <w:color w:val="000000"/>
        </w:rPr>
        <w:t xml:space="preserve"> (e.g. </w:t>
      </w:r>
      <w:r w:rsidR="00097DC1" w:rsidRPr="007D6387">
        <w:rPr>
          <w:rFonts w:asciiTheme="minorBidi" w:eastAsia="Times New Roman" w:hAnsiTheme="minorBidi" w:cstheme="minorBidi"/>
          <w:i/>
          <w:iCs/>
          <w:color w:val="000000"/>
        </w:rPr>
        <w:t>Amos</w:t>
      </w:r>
      <w:r w:rsidR="00097DC1" w:rsidRPr="00224055">
        <w:rPr>
          <w:rFonts w:asciiTheme="minorBidi" w:eastAsia="Times New Roman" w:hAnsiTheme="minorBidi" w:cstheme="minorBidi"/>
          <w:color w:val="000000"/>
        </w:rPr>
        <w:t xml:space="preserve"> 6:11 and </w:t>
      </w:r>
      <w:r w:rsidR="00097DC1" w:rsidRPr="007D6387">
        <w:rPr>
          <w:rFonts w:asciiTheme="minorBidi" w:eastAsia="Times New Roman" w:hAnsiTheme="minorBidi" w:cstheme="minorBidi"/>
          <w:i/>
          <w:iCs/>
          <w:color w:val="000000"/>
        </w:rPr>
        <w:t>Mi</w:t>
      </w:r>
      <w:r w:rsidR="00261F93" w:rsidRPr="00261F93">
        <w:rPr>
          <w:rFonts w:asciiTheme="minorBidi" w:eastAsia="Times New Roman" w:hAnsiTheme="minorBidi" w:cstheme="minorBidi"/>
          <w:i/>
          <w:iCs/>
          <w:color w:val="000000"/>
        </w:rPr>
        <w:t>k</w:t>
      </w:r>
      <w:r w:rsidR="00097DC1" w:rsidRPr="007D6387">
        <w:rPr>
          <w:rFonts w:asciiTheme="minorBidi" w:eastAsia="Times New Roman" w:hAnsiTheme="minorBidi" w:cstheme="minorBidi"/>
          <w:i/>
          <w:iCs/>
          <w:color w:val="000000"/>
        </w:rPr>
        <w:t>ha</w:t>
      </w:r>
      <w:r w:rsidR="00097DC1" w:rsidRPr="00224055">
        <w:rPr>
          <w:rFonts w:asciiTheme="minorBidi" w:eastAsia="Times New Roman" w:hAnsiTheme="minorBidi" w:cstheme="minorBidi"/>
          <w:color w:val="000000"/>
        </w:rPr>
        <w:t xml:space="preserve"> 1</w:t>
      </w:r>
      <w:r w:rsidR="00BE69E4">
        <w:rPr>
          <w:rFonts w:asciiTheme="minorBidi" w:eastAsia="Times New Roman" w:hAnsiTheme="minorBidi" w:cstheme="minorBidi"/>
          <w:color w:val="000000"/>
        </w:rPr>
        <w:t>:</w:t>
      </w:r>
      <w:r w:rsidR="00097DC1" w:rsidRPr="00224055">
        <w:rPr>
          <w:rFonts w:asciiTheme="minorBidi" w:eastAsia="Times New Roman" w:hAnsiTheme="minorBidi" w:cstheme="minorBidi"/>
          <w:color w:val="000000"/>
        </w:rPr>
        <w:t xml:space="preserve">3), </w:t>
      </w:r>
      <w:r w:rsidR="003A72F2" w:rsidRPr="00224055">
        <w:rPr>
          <w:rFonts w:asciiTheme="minorBidi" w:eastAsia="Times New Roman" w:hAnsiTheme="minorBidi" w:cstheme="minorBidi"/>
          <w:color w:val="000000"/>
        </w:rPr>
        <w:t xml:space="preserve">although on occasion it can be one of succor and reward, such as </w:t>
      </w:r>
      <w:r w:rsidR="00BE69E4">
        <w:rPr>
          <w:rFonts w:asciiTheme="minorBidi" w:eastAsia="Times New Roman" w:hAnsiTheme="minorBidi" w:cstheme="minorBidi"/>
          <w:color w:val="000000"/>
        </w:rPr>
        <w:t xml:space="preserve">in </w:t>
      </w:r>
      <w:r w:rsidR="00261F93" w:rsidRPr="00224055">
        <w:rPr>
          <w:rFonts w:asciiTheme="minorBidi" w:eastAsia="Times New Roman" w:hAnsiTheme="minorBidi" w:cstheme="minorBidi"/>
          <w:i/>
          <w:iCs/>
          <w:color w:val="000000"/>
        </w:rPr>
        <w:t>Yirmeyahu</w:t>
      </w:r>
      <w:r w:rsidR="003A72F2" w:rsidRPr="00224055">
        <w:rPr>
          <w:rFonts w:asciiTheme="minorBidi" w:eastAsia="Times New Roman" w:hAnsiTheme="minorBidi" w:cstheme="minorBidi"/>
          <w:color w:val="000000"/>
        </w:rPr>
        <w:t xml:space="preserve"> 30:3.</w:t>
      </w:r>
      <w:r w:rsidR="00FA359F">
        <w:rPr>
          <w:rFonts w:asciiTheme="minorBidi" w:eastAsia="Times New Roman" w:hAnsiTheme="minorBidi" w:cstheme="minorBidi"/>
          <w:color w:val="000000"/>
        </w:rPr>
        <w:t xml:space="preserve"> </w:t>
      </w:r>
    </w:p>
    <w:p w:rsidR="00BE69E4" w:rsidRDefault="00BE69E4" w:rsidP="00D16EC8">
      <w:pPr>
        <w:bidi w:val="0"/>
        <w:spacing w:line="240" w:lineRule="auto"/>
        <w:jc w:val="both"/>
        <w:rPr>
          <w:rFonts w:asciiTheme="minorBidi" w:eastAsia="Times New Roman" w:hAnsiTheme="minorBidi" w:cstheme="minorBidi"/>
          <w:color w:val="000000"/>
        </w:rPr>
      </w:pPr>
    </w:p>
    <w:p w:rsidR="003A7851" w:rsidRPr="00224055" w:rsidRDefault="009014BA"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In almost all of these instances, the punishment fits the evil behavior of the targeted population (and, conversely, the comfort is </w:t>
      </w:r>
      <w:r w:rsidR="00BE69E4">
        <w:rPr>
          <w:rFonts w:asciiTheme="minorBidi" w:eastAsia="Times New Roman" w:hAnsiTheme="minorBidi" w:cstheme="minorBidi"/>
          <w:color w:val="000000"/>
        </w:rPr>
        <w:t>a</w:t>
      </w:r>
      <w:r w:rsidRPr="00224055">
        <w:rPr>
          <w:rFonts w:asciiTheme="minorBidi" w:eastAsia="Times New Roman" w:hAnsiTheme="minorBidi" w:cstheme="minorBidi"/>
          <w:color w:val="000000"/>
        </w:rPr>
        <w:t xml:space="preserve">warded to those who are long-suffering). </w:t>
      </w:r>
      <w:r w:rsidR="002E4B83" w:rsidRPr="00224055">
        <w:rPr>
          <w:rFonts w:asciiTheme="minorBidi" w:eastAsia="Times New Roman" w:hAnsiTheme="minorBidi" w:cstheme="minorBidi"/>
          <w:color w:val="000000"/>
        </w:rPr>
        <w:t xml:space="preserve">Perhaps we should read the introductory phrase </w:t>
      </w:r>
      <w:r w:rsidR="002E4B83" w:rsidRPr="00224055">
        <w:rPr>
          <w:rFonts w:asciiTheme="minorBidi" w:eastAsia="Times New Roman" w:hAnsiTheme="minorBidi" w:cstheme="minorBidi"/>
          <w:i/>
          <w:iCs/>
          <w:color w:val="000000"/>
        </w:rPr>
        <w:t>ki</w:t>
      </w:r>
      <w:r w:rsidR="00261F93">
        <w:rPr>
          <w:rFonts w:asciiTheme="minorBidi" w:eastAsia="Times New Roman" w:hAnsiTheme="minorBidi" w:cstheme="minorBidi"/>
          <w:i/>
          <w:iCs/>
          <w:color w:val="000000"/>
        </w:rPr>
        <w:t xml:space="preserve"> </w:t>
      </w:r>
      <w:r w:rsidR="002E4B83" w:rsidRPr="00224055">
        <w:rPr>
          <w:rFonts w:asciiTheme="minorBidi" w:eastAsia="Times New Roman" w:hAnsiTheme="minorBidi" w:cstheme="minorBidi"/>
          <w:i/>
          <w:iCs/>
          <w:color w:val="000000"/>
        </w:rPr>
        <w:t>hinei</w:t>
      </w:r>
      <w:r w:rsidR="002E4B83" w:rsidRPr="00224055">
        <w:rPr>
          <w:rFonts w:asciiTheme="minorBidi" w:eastAsia="Times New Roman" w:hAnsiTheme="minorBidi" w:cstheme="minorBidi"/>
          <w:color w:val="000000"/>
        </w:rPr>
        <w:t xml:space="preserve"> as an expansion of </w:t>
      </w:r>
      <w:r w:rsidR="002E4B83" w:rsidRPr="00224055">
        <w:rPr>
          <w:rFonts w:asciiTheme="minorBidi" w:eastAsia="Times New Roman" w:hAnsiTheme="minorBidi" w:cstheme="minorBidi"/>
          <w:i/>
          <w:iCs/>
          <w:color w:val="000000"/>
        </w:rPr>
        <w:t>ke</w:t>
      </w:r>
      <w:r w:rsidR="00261F93">
        <w:rPr>
          <w:rFonts w:asciiTheme="minorBidi" w:eastAsia="Times New Roman" w:hAnsiTheme="minorBidi" w:cstheme="minorBidi"/>
          <w:i/>
          <w:iCs/>
          <w:color w:val="000000"/>
        </w:rPr>
        <w:t>-</w:t>
      </w:r>
      <w:r w:rsidR="002E4B83" w:rsidRPr="00224055">
        <w:rPr>
          <w:rFonts w:asciiTheme="minorBidi" w:eastAsia="Times New Roman" w:hAnsiTheme="minorBidi" w:cstheme="minorBidi"/>
          <w:i/>
          <w:iCs/>
          <w:color w:val="000000"/>
        </w:rPr>
        <w:t>hinei</w:t>
      </w:r>
      <w:r w:rsidR="00BE69E4">
        <w:rPr>
          <w:rFonts w:asciiTheme="minorBidi" w:eastAsia="Times New Roman" w:hAnsiTheme="minorBidi" w:cstheme="minorBidi"/>
          <w:color w:val="000000"/>
        </w:rPr>
        <w:t>;</w:t>
      </w:r>
      <w:r w:rsidR="002E4B83" w:rsidRPr="00224055">
        <w:rPr>
          <w:rFonts w:asciiTheme="minorBidi" w:eastAsia="Times New Roman" w:hAnsiTheme="minorBidi" w:cstheme="minorBidi"/>
          <w:color w:val="000000"/>
        </w:rPr>
        <w:t xml:space="preserve"> in other words, reading the word </w:t>
      </w:r>
      <w:r w:rsidR="002E4B83" w:rsidRPr="00224055">
        <w:rPr>
          <w:rFonts w:asciiTheme="minorBidi" w:eastAsia="Times New Roman" w:hAnsiTheme="minorBidi" w:cstheme="minorBidi"/>
          <w:i/>
          <w:iCs/>
          <w:color w:val="000000"/>
        </w:rPr>
        <w:t>ki</w:t>
      </w:r>
      <w:r w:rsidR="002E4B83" w:rsidRPr="00224055">
        <w:rPr>
          <w:rFonts w:asciiTheme="minorBidi" w:eastAsia="Times New Roman" w:hAnsiTheme="minorBidi" w:cstheme="minorBidi"/>
          <w:color w:val="000000"/>
        </w:rPr>
        <w:t xml:space="preserve"> as a poetically expanded prefix </w:t>
      </w:r>
      <w:r w:rsidR="002E4B83" w:rsidRPr="00224055">
        <w:rPr>
          <w:rFonts w:asciiTheme="minorBidi" w:eastAsia="Times New Roman" w:hAnsiTheme="minorBidi" w:cstheme="minorBidi"/>
          <w:i/>
          <w:iCs/>
          <w:color w:val="000000"/>
        </w:rPr>
        <w:t>khaf</w:t>
      </w:r>
      <w:r w:rsidR="002E4B83" w:rsidRPr="00224055">
        <w:rPr>
          <w:rFonts w:asciiTheme="minorBidi" w:eastAsia="Times New Roman" w:hAnsiTheme="minorBidi" w:cstheme="minorBidi"/>
          <w:color w:val="000000"/>
        </w:rPr>
        <w:t xml:space="preserve">, indicating similarity. This would work in parallel to </w:t>
      </w:r>
      <w:r w:rsidR="002E4B83" w:rsidRPr="00224055">
        <w:rPr>
          <w:rFonts w:asciiTheme="minorBidi" w:eastAsia="Times New Roman" w:hAnsiTheme="minorBidi" w:cstheme="minorBidi"/>
          <w:i/>
          <w:iCs/>
          <w:color w:val="000000"/>
        </w:rPr>
        <w:t>min</w:t>
      </w:r>
      <w:r w:rsidR="002E4B83" w:rsidRPr="00224055">
        <w:rPr>
          <w:rFonts w:asciiTheme="minorBidi" w:eastAsia="Times New Roman" w:hAnsiTheme="minorBidi" w:cstheme="minorBidi"/>
          <w:color w:val="000000"/>
        </w:rPr>
        <w:t xml:space="preserve"> and its contracted </w:t>
      </w:r>
      <w:r w:rsidR="002E4B83" w:rsidRPr="00224055">
        <w:rPr>
          <w:rFonts w:asciiTheme="minorBidi" w:eastAsia="Times New Roman" w:hAnsiTheme="minorBidi" w:cstheme="minorBidi"/>
          <w:i/>
          <w:iCs/>
          <w:color w:val="000000"/>
        </w:rPr>
        <w:t>mi</w:t>
      </w:r>
      <w:r w:rsidR="00BE69E4">
        <w:rPr>
          <w:rFonts w:asciiTheme="minorBidi" w:eastAsia="Times New Roman" w:hAnsiTheme="minorBidi" w:cstheme="minorBidi"/>
          <w:i/>
          <w:iCs/>
          <w:color w:val="000000"/>
        </w:rPr>
        <w:t xml:space="preserve"> </w:t>
      </w:r>
      <w:r w:rsidR="002E4B83" w:rsidRPr="00224055">
        <w:rPr>
          <w:rFonts w:asciiTheme="minorBidi" w:eastAsia="Times New Roman" w:hAnsiTheme="minorBidi" w:cstheme="minorBidi"/>
          <w:color w:val="000000"/>
        </w:rPr>
        <w:t xml:space="preserve">prefix. </w:t>
      </w:r>
      <w:r w:rsidR="00BE69E4">
        <w:rPr>
          <w:rFonts w:asciiTheme="minorBidi" w:eastAsia="Times New Roman" w:hAnsiTheme="minorBidi" w:cstheme="minorBidi"/>
          <w:color w:val="000000"/>
        </w:rPr>
        <w:t xml:space="preserve">We </w:t>
      </w:r>
      <w:r w:rsidR="00EE4F4C">
        <w:rPr>
          <w:rFonts w:asciiTheme="minorBidi" w:eastAsia="Times New Roman" w:hAnsiTheme="minorBidi" w:cstheme="minorBidi"/>
          <w:color w:val="000000"/>
        </w:rPr>
        <w:t>would</w:t>
      </w:r>
      <w:r w:rsidR="00BE69E4">
        <w:rPr>
          <w:rFonts w:asciiTheme="minorBidi" w:eastAsia="Times New Roman" w:hAnsiTheme="minorBidi" w:cstheme="minorBidi"/>
          <w:color w:val="000000"/>
        </w:rPr>
        <w:t xml:space="preserve"> then</w:t>
      </w:r>
      <w:r w:rsidR="00E06602" w:rsidRPr="00224055">
        <w:rPr>
          <w:rFonts w:asciiTheme="minorBidi" w:eastAsia="Times New Roman" w:hAnsiTheme="minorBidi" w:cstheme="minorBidi"/>
          <w:color w:val="000000"/>
        </w:rPr>
        <w:t xml:space="preserve"> read this hymn as directly related to the aforementioned rebukes and to the unexplicated punishment that awaits the obstinate nation, as follows: </w:t>
      </w:r>
    </w:p>
    <w:p w:rsidR="00E06602" w:rsidRDefault="00E06602" w:rsidP="00D16EC8">
      <w:pPr>
        <w:bidi w:val="0"/>
        <w:spacing w:line="240" w:lineRule="auto"/>
        <w:jc w:val="both"/>
        <w:rPr>
          <w:rFonts w:asciiTheme="minorBidi" w:eastAsia="Times New Roman" w:hAnsiTheme="minorBidi" w:cstheme="minorBidi"/>
          <w:color w:val="000000"/>
        </w:rPr>
      </w:pPr>
    </w:p>
    <w:p w:rsidR="00261F93" w:rsidRPr="00224055" w:rsidRDefault="00261F93" w:rsidP="00D16EC8">
      <w:pPr>
        <w:bidi w:val="0"/>
        <w:spacing w:line="240" w:lineRule="auto"/>
        <w:jc w:val="both"/>
        <w:rPr>
          <w:rFonts w:asciiTheme="minorBidi" w:eastAsia="Times New Roman" w:hAnsiTheme="minorBidi" w:cstheme="minorBidi"/>
          <w:color w:val="000000"/>
        </w:rPr>
      </w:pPr>
    </w:p>
    <w:p w:rsidR="00E06602" w:rsidRPr="00224055" w:rsidRDefault="00E06602"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THE REBUKES</w:t>
      </w:r>
    </w:p>
    <w:p w:rsidR="00261F93" w:rsidRDefault="00261F93" w:rsidP="00D16EC8">
      <w:pPr>
        <w:bidi w:val="0"/>
        <w:spacing w:line="240" w:lineRule="auto"/>
        <w:jc w:val="both"/>
        <w:rPr>
          <w:rFonts w:asciiTheme="minorBidi" w:eastAsia="Times New Roman" w:hAnsiTheme="minorBidi" w:cstheme="minorBidi"/>
          <w:color w:val="000000"/>
        </w:rPr>
      </w:pPr>
    </w:p>
    <w:p w:rsidR="00BE69E4" w:rsidRDefault="00E06602"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In the main section of this oracle, Amos identifie</w:t>
      </w:r>
      <w:r w:rsidR="00BE69E4">
        <w:rPr>
          <w:rFonts w:asciiTheme="minorBidi" w:eastAsia="Times New Roman" w:hAnsiTheme="minorBidi" w:cstheme="minorBidi"/>
          <w:color w:val="000000"/>
        </w:rPr>
        <w:t>s</w:t>
      </w:r>
      <w:r w:rsidRPr="00224055">
        <w:rPr>
          <w:rFonts w:asciiTheme="minorBidi" w:eastAsia="Times New Roman" w:hAnsiTheme="minorBidi" w:cstheme="minorBidi"/>
          <w:color w:val="000000"/>
        </w:rPr>
        <w:t xml:space="preserve"> a sequence of five disasters with which God tried to correct the people</w:t>
      </w:r>
      <w:r w:rsidR="00BE69E4">
        <w:rPr>
          <w:rFonts w:asciiTheme="minorBidi" w:eastAsia="Times New Roman" w:hAnsiTheme="minorBidi" w:cstheme="minorBidi"/>
          <w:color w:val="000000"/>
        </w:rPr>
        <w:t>. They are,</w:t>
      </w:r>
      <w:r w:rsidRPr="00224055">
        <w:rPr>
          <w:rFonts w:asciiTheme="minorBidi" w:eastAsia="Times New Roman" w:hAnsiTheme="minorBidi" w:cstheme="minorBidi"/>
          <w:color w:val="000000"/>
        </w:rPr>
        <w:t xml:space="preserve"> in order</w:t>
      </w:r>
      <w:r w:rsidR="00BE69E4">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a famine, a drought, </w:t>
      </w:r>
      <w:r w:rsidR="00D95CDD" w:rsidRPr="00224055">
        <w:rPr>
          <w:rFonts w:asciiTheme="minorBidi" w:eastAsia="Times New Roman" w:hAnsiTheme="minorBidi" w:cstheme="minorBidi"/>
          <w:color w:val="000000"/>
        </w:rPr>
        <w:t xml:space="preserve">crop disease, plague associated with Egypt and complete destruction associated with Sedom and Amora. </w:t>
      </w:r>
    </w:p>
    <w:p w:rsidR="00BE69E4" w:rsidRDefault="00BE69E4" w:rsidP="00D16EC8">
      <w:pPr>
        <w:bidi w:val="0"/>
        <w:spacing w:line="240" w:lineRule="auto"/>
        <w:jc w:val="both"/>
        <w:rPr>
          <w:rFonts w:asciiTheme="minorBidi" w:eastAsia="Times New Roman" w:hAnsiTheme="minorBidi" w:cstheme="minorBidi"/>
          <w:color w:val="000000"/>
        </w:rPr>
      </w:pPr>
    </w:p>
    <w:p w:rsidR="00E06602" w:rsidRPr="00224055" w:rsidRDefault="00D95CDD"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We </w:t>
      </w:r>
      <w:r w:rsidR="00BE69E4">
        <w:rPr>
          <w:rFonts w:asciiTheme="minorBidi" w:eastAsia="Times New Roman" w:hAnsiTheme="minorBidi" w:cstheme="minorBidi"/>
          <w:color w:val="000000"/>
        </w:rPr>
        <w:t xml:space="preserve">have </w:t>
      </w:r>
      <w:r w:rsidRPr="00224055">
        <w:rPr>
          <w:rFonts w:asciiTheme="minorBidi" w:eastAsia="Times New Roman" w:hAnsiTheme="minorBidi" w:cstheme="minorBidi"/>
          <w:color w:val="000000"/>
        </w:rPr>
        <w:t xml:space="preserve">analyzed each of these in detail in the earlier </w:t>
      </w:r>
      <w:r w:rsidRPr="00BE69E4">
        <w:rPr>
          <w:rFonts w:asciiTheme="minorBidi" w:eastAsia="Times New Roman" w:hAnsiTheme="minorBidi" w:cstheme="minorBidi"/>
          <w:i/>
          <w:iCs/>
          <w:color w:val="000000"/>
        </w:rPr>
        <w:t>shiurim</w:t>
      </w:r>
      <w:r w:rsidR="00BE69E4">
        <w:rPr>
          <w:rFonts w:asciiTheme="minorBidi" w:eastAsia="Times New Roman" w:hAnsiTheme="minorBidi" w:cstheme="minorBidi"/>
          <w:color w:val="000000"/>
        </w:rPr>
        <w:t>, but l</w:t>
      </w:r>
      <w:r w:rsidR="007E282E" w:rsidRPr="00224055">
        <w:rPr>
          <w:rFonts w:asciiTheme="minorBidi" w:eastAsia="Times New Roman" w:hAnsiTheme="minorBidi" w:cstheme="minorBidi"/>
          <w:color w:val="000000"/>
        </w:rPr>
        <w:t xml:space="preserve">et's take a fresh look at our verse in light of </w:t>
      </w:r>
      <w:r w:rsidR="003E0CAF" w:rsidRPr="00224055">
        <w:rPr>
          <w:rFonts w:asciiTheme="minorBidi" w:eastAsia="Times New Roman" w:hAnsiTheme="minorBidi" w:cstheme="minorBidi"/>
          <w:color w:val="000000"/>
        </w:rPr>
        <w:t xml:space="preserve">these disasters and the intended implication of the hymn. </w:t>
      </w:r>
    </w:p>
    <w:p w:rsidR="007D20B3" w:rsidRPr="00224055" w:rsidRDefault="007D20B3" w:rsidP="00D16EC8">
      <w:pPr>
        <w:bidi w:val="0"/>
        <w:spacing w:line="240" w:lineRule="auto"/>
        <w:jc w:val="both"/>
        <w:rPr>
          <w:rFonts w:asciiTheme="minorBidi" w:eastAsia="Times New Roman" w:hAnsiTheme="minorBidi" w:cstheme="minorBidi"/>
          <w:color w:val="000000"/>
        </w:rPr>
      </w:pPr>
    </w:p>
    <w:p w:rsidR="001C4AF0" w:rsidRPr="00224055" w:rsidRDefault="001C4AF0" w:rsidP="00D16EC8">
      <w:pPr>
        <w:pStyle w:val="a8"/>
        <w:numPr>
          <w:ilvl w:val="0"/>
          <w:numId w:val="1"/>
        </w:num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In ancient Israel, planting was done in valleys, surrounded by mountains; the plots of land assigned for grains were bounded by mountains. This is certainly the case in the fruitful Jezreel </w:t>
      </w:r>
      <w:r w:rsidR="00BE69E4">
        <w:rPr>
          <w:rFonts w:asciiTheme="minorBidi" w:eastAsia="Times New Roman" w:hAnsiTheme="minorBidi" w:cstheme="minorBidi"/>
          <w:color w:val="000000"/>
        </w:rPr>
        <w:t>V</w:t>
      </w:r>
      <w:r w:rsidRPr="00224055">
        <w:rPr>
          <w:rFonts w:asciiTheme="minorBidi" w:eastAsia="Times New Roman" w:hAnsiTheme="minorBidi" w:cstheme="minorBidi"/>
          <w:color w:val="000000"/>
        </w:rPr>
        <w:t>alley of the Shomeroni kingdom.</w:t>
      </w:r>
      <w:r w:rsidR="00FA359F">
        <w:rPr>
          <w:rFonts w:asciiTheme="minorBidi" w:eastAsia="Times New Roman" w:hAnsiTheme="minorBidi" w:cstheme="minorBidi"/>
          <w:color w:val="000000"/>
        </w:rPr>
        <w:t xml:space="preserve"> </w:t>
      </w:r>
      <w:r w:rsidR="00BE69E4">
        <w:rPr>
          <w:rFonts w:asciiTheme="minorBidi" w:eastAsia="Times New Roman" w:hAnsiTheme="minorBidi" w:cstheme="minorBidi"/>
          <w:color w:val="000000"/>
        </w:rPr>
        <w:t xml:space="preserve">Thus, God is referred to as </w:t>
      </w:r>
      <w:r w:rsidRPr="00224055">
        <w:rPr>
          <w:rFonts w:asciiTheme="minorBidi" w:eastAsia="Times New Roman" w:hAnsiTheme="minorBidi" w:cstheme="minorBidi"/>
          <w:i/>
          <w:iCs/>
          <w:color w:val="000000"/>
        </w:rPr>
        <w:t>Yotzer harim</w:t>
      </w:r>
      <w:r w:rsidR="00BE69E4">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w:t>
      </w:r>
      <w:r w:rsidR="00933932">
        <w:rPr>
          <w:rFonts w:asciiTheme="minorBidi" w:eastAsia="Times New Roman" w:hAnsiTheme="minorBidi" w:cstheme="minorBidi"/>
          <w:color w:val="000000"/>
          <w:u w:val="words"/>
        </w:rPr>
        <w:t>He Who</w:t>
      </w:r>
      <w:r w:rsidRPr="00224055">
        <w:rPr>
          <w:rFonts w:asciiTheme="minorBidi" w:eastAsia="Times New Roman" w:hAnsiTheme="minorBidi" w:cstheme="minorBidi"/>
          <w:color w:val="000000"/>
          <w:u w:val="words"/>
        </w:rPr>
        <w:t xml:space="preserve"> forms the mountains</w:t>
      </w:r>
      <w:r w:rsidRPr="00224055">
        <w:rPr>
          <w:rFonts w:asciiTheme="minorBidi" w:eastAsia="Times New Roman" w:hAnsiTheme="minorBidi" w:cstheme="minorBidi"/>
          <w:color w:val="000000"/>
        </w:rPr>
        <w:t>.</w:t>
      </w:r>
    </w:p>
    <w:p w:rsidR="00FA359F" w:rsidRDefault="00FA359F" w:rsidP="00D16EC8">
      <w:pPr>
        <w:pStyle w:val="a8"/>
        <w:bidi w:val="0"/>
        <w:spacing w:line="240" w:lineRule="auto"/>
        <w:jc w:val="both"/>
        <w:rPr>
          <w:rFonts w:asciiTheme="minorBidi" w:eastAsia="Times New Roman" w:hAnsiTheme="minorBidi" w:cstheme="minorBidi"/>
          <w:color w:val="000000"/>
        </w:rPr>
      </w:pPr>
    </w:p>
    <w:p w:rsidR="001C4AF0" w:rsidRPr="00224055" w:rsidRDefault="001C4AF0" w:rsidP="00D16EC8">
      <w:pPr>
        <w:pStyle w:val="a8"/>
        <w:numPr>
          <w:ilvl w:val="0"/>
          <w:numId w:val="1"/>
        </w:num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The wind </w:t>
      </w:r>
      <w:r w:rsidR="008C2B05" w:rsidRPr="00224055">
        <w:rPr>
          <w:rFonts w:asciiTheme="minorBidi" w:eastAsia="Times New Roman" w:hAnsiTheme="minorBidi" w:cstheme="minorBidi"/>
          <w:color w:val="000000"/>
        </w:rPr>
        <w:t>has</w:t>
      </w:r>
      <w:r w:rsidRPr="00224055">
        <w:rPr>
          <w:rFonts w:asciiTheme="minorBidi" w:eastAsia="Times New Roman" w:hAnsiTheme="minorBidi" w:cstheme="minorBidi"/>
          <w:color w:val="000000"/>
        </w:rPr>
        <w:t xml:space="preserve"> long been associated with rainfall</w:t>
      </w:r>
      <w:r w:rsidR="00023C11" w:rsidRPr="00224055">
        <w:rPr>
          <w:rFonts w:asciiTheme="minorBidi" w:eastAsia="Times New Roman" w:hAnsiTheme="minorBidi" w:cstheme="minorBidi"/>
          <w:color w:val="000000"/>
        </w:rPr>
        <w:t xml:space="preserve">; in our prayers, we praise God "Who makes the wind blow and brings down the rain" – the two are inextricably bound together. </w:t>
      </w:r>
      <w:r w:rsidR="007824EA" w:rsidRPr="00224055">
        <w:rPr>
          <w:rFonts w:asciiTheme="minorBidi" w:eastAsia="Times New Roman" w:hAnsiTheme="minorBidi" w:cstheme="minorBidi"/>
          <w:color w:val="000000"/>
        </w:rPr>
        <w:t>Elisha prognosticates: "You shall not see wind, nor shall you see rain" (</w:t>
      </w:r>
      <w:r w:rsidR="00BE69E4" w:rsidRPr="00BE69E4">
        <w:rPr>
          <w:rFonts w:asciiTheme="minorBidi" w:eastAsia="Times New Roman" w:hAnsiTheme="minorBidi" w:cstheme="minorBidi"/>
          <w:i/>
          <w:iCs/>
          <w:color w:val="000000"/>
        </w:rPr>
        <w:t xml:space="preserve">II </w:t>
      </w:r>
      <w:r w:rsidR="007824EA" w:rsidRPr="00BE69E4">
        <w:rPr>
          <w:rFonts w:asciiTheme="minorBidi" w:eastAsia="Times New Roman" w:hAnsiTheme="minorBidi" w:cstheme="minorBidi"/>
          <w:i/>
          <w:iCs/>
          <w:color w:val="000000"/>
        </w:rPr>
        <w:t>Melakhim</w:t>
      </w:r>
      <w:r w:rsidR="007824EA" w:rsidRPr="00224055">
        <w:rPr>
          <w:rFonts w:asciiTheme="minorBidi" w:eastAsia="Times New Roman" w:hAnsiTheme="minorBidi" w:cstheme="minorBidi"/>
          <w:color w:val="000000"/>
        </w:rPr>
        <w:t xml:space="preserve"> 3:17); and in wisdom literature</w:t>
      </w:r>
      <w:r w:rsidR="00933932">
        <w:rPr>
          <w:rFonts w:asciiTheme="minorBidi" w:eastAsia="Times New Roman" w:hAnsiTheme="minorBidi" w:cstheme="minorBidi"/>
          <w:color w:val="000000"/>
        </w:rPr>
        <w:t>, we find</w:t>
      </w:r>
      <w:r w:rsidR="007824EA" w:rsidRPr="00224055">
        <w:rPr>
          <w:rFonts w:asciiTheme="minorBidi" w:eastAsia="Times New Roman" w:hAnsiTheme="minorBidi" w:cstheme="minorBidi"/>
          <w:color w:val="000000"/>
        </w:rPr>
        <w:t>: "The north wind brings forth rain" (</w:t>
      </w:r>
      <w:r w:rsidR="007824EA" w:rsidRPr="00BE69E4">
        <w:rPr>
          <w:rFonts w:asciiTheme="minorBidi" w:eastAsia="Times New Roman" w:hAnsiTheme="minorBidi" w:cstheme="minorBidi"/>
          <w:i/>
          <w:iCs/>
          <w:color w:val="000000"/>
        </w:rPr>
        <w:t>Mishlei</w:t>
      </w:r>
      <w:r w:rsidR="007824EA" w:rsidRPr="00224055">
        <w:rPr>
          <w:rFonts w:asciiTheme="minorBidi" w:eastAsia="Times New Roman" w:hAnsiTheme="minorBidi" w:cstheme="minorBidi"/>
          <w:color w:val="000000"/>
        </w:rPr>
        <w:t xml:space="preserve"> 25:23).</w:t>
      </w:r>
      <w:r w:rsidR="00C9487A" w:rsidRPr="00224055">
        <w:rPr>
          <w:rFonts w:asciiTheme="minorBidi" w:eastAsia="Times New Roman" w:hAnsiTheme="minorBidi" w:cstheme="minorBidi"/>
          <w:color w:val="000000"/>
        </w:rPr>
        <w:t xml:space="preserve"> When thinking about the drought, we are reminded that God is</w:t>
      </w:r>
      <w:r w:rsidR="007824EA" w:rsidRPr="00224055">
        <w:rPr>
          <w:rFonts w:asciiTheme="minorBidi" w:eastAsia="Times New Roman" w:hAnsiTheme="minorBidi" w:cstheme="minorBidi"/>
          <w:color w:val="000000"/>
        </w:rPr>
        <w:t xml:space="preserve"> </w:t>
      </w:r>
      <w:r w:rsidR="008C2B05" w:rsidRPr="00224055">
        <w:rPr>
          <w:rFonts w:asciiTheme="minorBidi" w:eastAsia="Times New Roman" w:hAnsiTheme="minorBidi" w:cstheme="minorBidi"/>
          <w:i/>
          <w:iCs/>
          <w:color w:val="000000"/>
        </w:rPr>
        <w:t>Borei ruach</w:t>
      </w:r>
      <w:r w:rsidR="00BE69E4">
        <w:rPr>
          <w:rFonts w:asciiTheme="minorBidi" w:eastAsia="Times New Roman" w:hAnsiTheme="minorBidi" w:cstheme="minorBidi"/>
          <w:i/>
          <w:iCs/>
          <w:color w:val="000000"/>
        </w:rPr>
        <w:t>,</w:t>
      </w:r>
      <w:r w:rsidR="008C2B05" w:rsidRPr="00224055">
        <w:rPr>
          <w:rFonts w:asciiTheme="minorBidi" w:eastAsia="Times New Roman" w:hAnsiTheme="minorBidi" w:cstheme="minorBidi"/>
          <w:color w:val="000000"/>
        </w:rPr>
        <w:t xml:space="preserve"> </w:t>
      </w:r>
      <w:r w:rsidR="008C2B05" w:rsidRPr="00224055">
        <w:rPr>
          <w:rFonts w:asciiTheme="minorBidi" w:eastAsia="Times New Roman" w:hAnsiTheme="minorBidi" w:cstheme="minorBidi"/>
          <w:color w:val="000000"/>
          <w:u w:val="words"/>
        </w:rPr>
        <w:t xml:space="preserve">He </w:t>
      </w:r>
      <w:r w:rsidR="00933932">
        <w:rPr>
          <w:rFonts w:asciiTheme="minorBidi" w:eastAsia="Times New Roman" w:hAnsiTheme="minorBidi" w:cstheme="minorBidi"/>
          <w:color w:val="000000"/>
          <w:u w:val="words"/>
        </w:rPr>
        <w:t>W</w:t>
      </w:r>
      <w:r w:rsidR="008C2B05" w:rsidRPr="00224055">
        <w:rPr>
          <w:rFonts w:asciiTheme="minorBidi" w:eastAsia="Times New Roman" w:hAnsiTheme="minorBidi" w:cstheme="minorBidi"/>
          <w:color w:val="000000"/>
          <w:u w:val="words"/>
        </w:rPr>
        <w:t>ho creates the wind</w:t>
      </w:r>
      <w:r w:rsidR="008C2B05" w:rsidRPr="00224055">
        <w:rPr>
          <w:rFonts w:asciiTheme="minorBidi" w:eastAsia="Times New Roman" w:hAnsiTheme="minorBidi" w:cstheme="minorBidi"/>
          <w:color w:val="000000"/>
        </w:rPr>
        <w:t>.</w:t>
      </w:r>
    </w:p>
    <w:p w:rsidR="00FA359F" w:rsidRDefault="00FA359F" w:rsidP="00D16EC8">
      <w:pPr>
        <w:pStyle w:val="a8"/>
        <w:bidi w:val="0"/>
        <w:spacing w:line="240" w:lineRule="auto"/>
        <w:jc w:val="both"/>
        <w:rPr>
          <w:rFonts w:asciiTheme="minorBidi" w:eastAsia="Times New Roman" w:hAnsiTheme="minorBidi" w:cstheme="minorBidi"/>
          <w:color w:val="000000"/>
        </w:rPr>
      </w:pPr>
    </w:p>
    <w:p w:rsidR="001C4AF0" w:rsidRDefault="00E948DD" w:rsidP="00D16EC8">
      <w:pPr>
        <w:pStyle w:val="a8"/>
        <w:numPr>
          <w:ilvl w:val="0"/>
          <w:numId w:val="1"/>
        </w:num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 xml:space="preserve">Earlier, we presented a few of the interpretations of the obscure </w:t>
      </w:r>
      <w:r w:rsidRPr="00224055">
        <w:rPr>
          <w:rFonts w:asciiTheme="minorBidi" w:eastAsia="Times New Roman" w:hAnsiTheme="minorBidi" w:cstheme="minorBidi"/>
          <w:i/>
          <w:iCs/>
          <w:color w:val="000000"/>
        </w:rPr>
        <w:t>seicho</w:t>
      </w:r>
      <w:r w:rsidRPr="00224055">
        <w:rPr>
          <w:rFonts w:asciiTheme="minorBidi" w:eastAsia="Times New Roman" w:hAnsiTheme="minorBidi" w:cstheme="minorBidi"/>
          <w:color w:val="000000"/>
        </w:rPr>
        <w:t xml:space="preserve"> in the third component of praise. As pointed out, the key locus for interpretation is</w:t>
      </w:r>
      <w:r w:rsidR="00933932">
        <w:rPr>
          <w:rFonts w:asciiTheme="minorBidi" w:eastAsia="Times New Roman" w:hAnsiTheme="minorBidi" w:cstheme="minorBidi"/>
          <w:color w:val="000000"/>
        </w:rPr>
        <w:t xml:space="preserve"> in</w:t>
      </w:r>
      <w:r w:rsidRPr="00224055">
        <w:rPr>
          <w:rFonts w:asciiTheme="minorBidi" w:eastAsia="Times New Roman" w:hAnsiTheme="minorBidi" w:cstheme="minorBidi"/>
          <w:color w:val="000000"/>
        </w:rPr>
        <w:t xml:space="preserve"> </w:t>
      </w:r>
      <w:r w:rsidRPr="00224055">
        <w:rPr>
          <w:rFonts w:asciiTheme="minorBidi" w:eastAsia="Times New Roman" w:hAnsiTheme="minorBidi" w:cstheme="minorBidi"/>
          <w:i/>
          <w:iCs/>
          <w:color w:val="000000"/>
        </w:rPr>
        <w:t>Bere</w:t>
      </w:r>
      <w:r w:rsidR="007D20B3" w:rsidRPr="00224055">
        <w:rPr>
          <w:rFonts w:asciiTheme="minorBidi" w:eastAsia="Times New Roman" w:hAnsiTheme="minorBidi" w:cstheme="minorBidi"/>
          <w:i/>
          <w:iCs/>
          <w:color w:val="000000"/>
        </w:rPr>
        <w:t>i</w:t>
      </w:r>
      <w:r w:rsidRPr="00224055">
        <w:rPr>
          <w:rFonts w:asciiTheme="minorBidi" w:eastAsia="Times New Roman" w:hAnsiTheme="minorBidi" w:cstheme="minorBidi"/>
          <w:i/>
          <w:iCs/>
          <w:color w:val="000000"/>
        </w:rPr>
        <w:t>sh</w:t>
      </w:r>
      <w:r w:rsidR="007D20B3" w:rsidRPr="00224055">
        <w:rPr>
          <w:rFonts w:asciiTheme="minorBidi" w:eastAsia="Times New Roman" w:hAnsiTheme="minorBidi" w:cstheme="minorBidi"/>
          <w:i/>
          <w:iCs/>
          <w:color w:val="000000"/>
        </w:rPr>
        <w:t>i</w:t>
      </w:r>
      <w:r w:rsidRPr="00224055">
        <w:rPr>
          <w:rFonts w:asciiTheme="minorBidi" w:eastAsia="Times New Roman" w:hAnsiTheme="minorBidi" w:cstheme="minorBidi"/>
          <w:i/>
          <w:iCs/>
          <w:color w:val="000000"/>
        </w:rPr>
        <w:t>t</w:t>
      </w:r>
      <w:r w:rsidRPr="00224055">
        <w:rPr>
          <w:rFonts w:asciiTheme="minorBidi" w:eastAsia="Times New Roman" w:hAnsiTheme="minorBidi" w:cstheme="minorBidi"/>
          <w:color w:val="000000"/>
        </w:rPr>
        <w:t xml:space="preserve"> 24,</w:t>
      </w:r>
      <w:r w:rsidR="00933932">
        <w:rPr>
          <w:rFonts w:asciiTheme="minorBidi" w:eastAsia="Times New Roman" w:hAnsiTheme="minorBidi" w:cstheme="minorBidi"/>
          <w:color w:val="000000"/>
        </w:rPr>
        <w:t xml:space="preserve"> as </w:t>
      </w:r>
      <w:r w:rsidRPr="00224055">
        <w:rPr>
          <w:rFonts w:asciiTheme="minorBidi" w:eastAsia="Times New Roman" w:hAnsiTheme="minorBidi" w:cstheme="minorBidi"/>
          <w:color w:val="000000"/>
        </w:rPr>
        <w:t>Yitz</w:t>
      </w:r>
      <w:r w:rsidR="007D20B3" w:rsidRPr="00224055">
        <w:rPr>
          <w:rFonts w:asciiTheme="minorBidi" w:eastAsia="Times New Roman" w:hAnsiTheme="minorBidi" w:cstheme="minorBidi"/>
          <w:color w:val="000000"/>
        </w:rPr>
        <w:t>c</w:t>
      </w:r>
      <w:r w:rsidRPr="00224055">
        <w:rPr>
          <w:rFonts w:asciiTheme="minorBidi" w:eastAsia="Times New Roman" w:hAnsiTheme="minorBidi" w:cstheme="minorBidi"/>
          <w:color w:val="000000"/>
        </w:rPr>
        <w:t>hak go</w:t>
      </w:r>
      <w:r w:rsidR="00933932">
        <w:rPr>
          <w:rFonts w:asciiTheme="minorBidi" w:eastAsia="Times New Roman" w:hAnsiTheme="minorBidi" w:cstheme="minorBidi"/>
          <w:color w:val="000000"/>
        </w:rPr>
        <w:t>es</w:t>
      </w:r>
      <w:r w:rsidRPr="00224055">
        <w:rPr>
          <w:rFonts w:asciiTheme="minorBidi" w:eastAsia="Times New Roman" w:hAnsiTheme="minorBidi" w:cstheme="minorBidi"/>
          <w:color w:val="000000"/>
        </w:rPr>
        <w:t xml:space="preserve"> out </w:t>
      </w:r>
      <w:r w:rsidRPr="00224055">
        <w:rPr>
          <w:rFonts w:asciiTheme="minorBidi" w:eastAsia="Times New Roman" w:hAnsiTheme="minorBidi" w:cstheme="minorBidi"/>
          <w:i/>
          <w:iCs/>
          <w:color w:val="000000"/>
        </w:rPr>
        <w:t>la</w:t>
      </w:r>
      <w:r w:rsidR="00261F93">
        <w:rPr>
          <w:rFonts w:asciiTheme="minorBidi" w:eastAsia="Times New Roman" w:hAnsiTheme="minorBidi" w:cstheme="minorBidi"/>
          <w:i/>
          <w:iCs/>
          <w:color w:val="000000"/>
        </w:rPr>
        <w:t>-</w:t>
      </w:r>
      <w:r w:rsidRPr="00224055">
        <w:rPr>
          <w:rFonts w:asciiTheme="minorBidi" w:eastAsia="Times New Roman" w:hAnsiTheme="minorBidi" w:cstheme="minorBidi"/>
          <w:i/>
          <w:iCs/>
          <w:color w:val="000000"/>
        </w:rPr>
        <w:t>suach</w:t>
      </w:r>
      <w:r w:rsidRPr="00224055">
        <w:rPr>
          <w:rFonts w:asciiTheme="minorBidi" w:eastAsia="Times New Roman" w:hAnsiTheme="minorBidi" w:cstheme="minorBidi"/>
          <w:color w:val="000000"/>
        </w:rPr>
        <w:t xml:space="preserve"> in the </w:t>
      </w:r>
      <w:r w:rsidR="007D20B3" w:rsidRPr="00224055">
        <w:rPr>
          <w:rFonts w:asciiTheme="minorBidi" w:eastAsia="Times New Roman" w:hAnsiTheme="minorBidi" w:cstheme="minorBidi"/>
          <w:color w:val="000000"/>
        </w:rPr>
        <w:t>field just before meeting Rivka</w:t>
      </w:r>
      <w:r w:rsidRPr="00224055">
        <w:rPr>
          <w:rFonts w:asciiTheme="minorBidi" w:eastAsia="Times New Roman" w:hAnsiTheme="minorBidi" w:cstheme="minorBidi"/>
          <w:color w:val="000000"/>
        </w:rPr>
        <w:t xml:space="preserve">. The </w:t>
      </w:r>
      <w:r w:rsidR="00BE69E4" w:rsidRPr="00BE69E4">
        <w:rPr>
          <w:rFonts w:asciiTheme="minorBidi" w:eastAsia="Times New Roman" w:hAnsiTheme="minorBidi" w:cstheme="minorBidi"/>
          <w:i/>
          <w:iCs/>
          <w:color w:val="000000"/>
        </w:rPr>
        <w:t>m</w:t>
      </w:r>
      <w:r w:rsidRPr="00BE69E4">
        <w:rPr>
          <w:rFonts w:asciiTheme="minorBidi" w:eastAsia="Times New Roman" w:hAnsiTheme="minorBidi" w:cstheme="minorBidi"/>
          <w:i/>
          <w:iCs/>
          <w:color w:val="000000"/>
        </w:rPr>
        <w:t>idrash</w:t>
      </w:r>
      <w:r w:rsidRPr="00224055">
        <w:rPr>
          <w:rFonts w:asciiTheme="minorBidi" w:eastAsia="Times New Roman" w:hAnsiTheme="minorBidi" w:cstheme="minorBidi"/>
          <w:color w:val="000000"/>
        </w:rPr>
        <w:t xml:space="preserve"> identifying </w:t>
      </w:r>
      <w:r w:rsidRPr="00224055">
        <w:rPr>
          <w:rFonts w:asciiTheme="minorBidi" w:eastAsia="Times New Roman" w:hAnsiTheme="minorBidi" w:cstheme="minorBidi"/>
          <w:i/>
          <w:iCs/>
          <w:color w:val="000000"/>
        </w:rPr>
        <w:t>si</w:t>
      </w:r>
      <w:r w:rsidR="00BE69E4">
        <w:rPr>
          <w:rFonts w:asciiTheme="minorBidi" w:eastAsia="Times New Roman" w:hAnsiTheme="minorBidi" w:cstheme="minorBidi"/>
          <w:i/>
          <w:iCs/>
          <w:color w:val="000000"/>
        </w:rPr>
        <w:t>a</w:t>
      </w:r>
      <w:r w:rsidRPr="00224055">
        <w:rPr>
          <w:rFonts w:asciiTheme="minorBidi" w:eastAsia="Times New Roman" w:hAnsiTheme="minorBidi" w:cstheme="minorBidi"/>
          <w:i/>
          <w:iCs/>
          <w:color w:val="000000"/>
        </w:rPr>
        <w:t>ch</w:t>
      </w:r>
      <w:r w:rsidRPr="00224055">
        <w:rPr>
          <w:rFonts w:asciiTheme="minorBidi" w:eastAsia="Times New Roman" w:hAnsiTheme="minorBidi" w:cstheme="minorBidi"/>
          <w:color w:val="000000"/>
        </w:rPr>
        <w:t xml:space="preserve"> with prayer (based on </w:t>
      </w:r>
      <w:r w:rsidRPr="00BE69E4">
        <w:rPr>
          <w:rFonts w:asciiTheme="minorBidi" w:eastAsia="Times New Roman" w:hAnsiTheme="minorBidi" w:cstheme="minorBidi"/>
          <w:i/>
          <w:iCs/>
          <w:color w:val="000000"/>
        </w:rPr>
        <w:t>Tehillim</w:t>
      </w:r>
      <w:r w:rsidRPr="00224055">
        <w:rPr>
          <w:rFonts w:asciiTheme="minorBidi" w:eastAsia="Times New Roman" w:hAnsiTheme="minorBidi" w:cstheme="minorBidi"/>
          <w:color w:val="000000"/>
        </w:rPr>
        <w:t xml:space="preserve"> 102:1) is well known, and Rashi cites it approvingly in this commentary ad loc</w:t>
      </w:r>
      <w:r w:rsidR="00BE69E4">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but he is the only one of the classical commentators to do so.</w:t>
      </w:r>
      <w:r w:rsidR="00FA359F">
        <w:rPr>
          <w:rFonts w:asciiTheme="minorBidi" w:eastAsia="Times New Roman" w:hAnsiTheme="minorBidi" w:cstheme="minorBidi"/>
          <w:color w:val="000000"/>
        </w:rPr>
        <w:t xml:space="preserve"> </w:t>
      </w:r>
      <w:r w:rsidR="00061316" w:rsidRPr="00224055">
        <w:rPr>
          <w:rFonts w:asciiTheme="minorBidi" w:eastAsia="Times New Roman" w:hAnsiTheme="minorBidi" w:cstheme="minorBidi"/>
          <w:color w:val="000000"/>
        </w:rPr>
        <w:t>Significantly, Rashbam (among others</w:t>
      </w:r>
      <w:r w:rsidR="00061316" w:rsidRPr="00224055">
        <w:rPr>
          <w:rStyle w:val="a6"/>
          <w:rFonts w:asciiTheme="minorBidi" w:eastAsia="Times New Roman" w:hAnsiTheme="minorBidi" w:cstheme="minorBidi"/>
          <w:color w:val="000000"/>
        </w:rPr>
        <w:footnoteReference w:id="19"/>
      </w:r>
      <w:r w:rsidR="00061316" w:rsidRPr="00224055">
        <w:rPr>
          <w:rFonts w:asciiTheme="minorBidi" w:eastAsia="Times New Roman" w:hAnsiTheme="minorBidi" w:cstheme="minorBidi"/>
          <w:color w:val="000000"/>
        </w:rPr>
        <w:t xml:space="preserve">) identifies the word </w:t>
      </w:r>
      <w:r w:rsidR="00061316" w:rsidRPr="00224055">
        <w:rPr>
          <w:rFonts w:asciiTheme="minorBidi" w:eastAsia="Times New Roman" w:hAnsiTheme="minorBidi" w:cstheme="minorBidi"/>
          <w:i/>
          <w:iCs/>
          <w:color w:val="000000"/>
        </w:rPr>
        <w:t>la</w:t>
      </w:r>
      <w:r w:rsidR="00261F93">
        <w:rPr>
          <w:rFonts w:asciiTheme="minorBidi" w:eastAsia="Times New Roman" w:hAnsiTheme="minorBidi" w:cstheme="minorBidi"/>
          <w:i/>
          <w:iCs/>
          <w:color w:val="000000"/>
        </w:rPr>
        <w:t>-</w:t>
      </w:r>
      <w:r w:rsidR="00061316" w:rsidRPr="00224055">
        <w:rPr>
          <w:rFonts w:asciiTheme="minorBidi" w:eastAsia="Times New Roman" w:hAnsiTheme="minorBidi" w:cstheme="minorBidi"/>
          <w:i/>
          <w:iCs/>
          <w:color w:val="000000"/>
        </w:rPr>
        <w:t>suach</w:t>
      </w:r>
      <w:r w:rsidR="00061316" w:rsidRPr="00224055">
        <w:rPr>
          <w:rFonts w:asciiTheme="minorBidi" w:eastAsia="Times New Roman" w:hAnsiTheme="minorBidi" w:cstheme="minorBidi"/>
          <w:color w:val="000000"/>
        </w:rPr>
        <w:t xml:space="preserve"> as related to </w:t>
      </w:r>
      <w:r w:rsidR="00BE69E4">
        <w:rPr>
          <w:rFonts w:asciiTheme="minorBidi" w:eastAsia="Times New Roman" w:hAnsiTheme="minorBidi" w:cstheme="minorBidi"/>
          <w:color w:val="000000"/>
        </w:rPr>
        <w:t xml:space="preserve">the other sense of </w:t>
      </w:r>
      <w:r w:rsidR="00061316" w:rsidRPr="00224055">
        <w:rPr>
          <w:rFonts w:asciiTheme="minorBidi" w:eastAsia="Times New Roman" w:hAnsiTheme="minorBidi" w:cstheme="minorBidi"/>
          <w:i/>
          <w:iCs/>
          <w:color w:val="000000"/>
        </w:rPr>
        <w:t>siach</w:t>
      </w:r>
      <w:r w:rsidR="00BE69E4">
        <w:rPr>
          <w:rFonts w:asciiTheme="minorBidi" w:eastAsia="Times New Roman" w:hAnsiTheme="minorBidi" w:cstheme="minorBidi"/>
          <w:color w:val="000000"/>
        </w:rPr>
        <w:t>,</w:t>
      </w:r>
      <w:r w:rsidR="00061316" w:rsidRPr="00224055">
        <w:rPr>
          <w:rFonts w:asciiTheme="minorBidi" w:eastAsia="Times New Roman" w:hAnsiTheme="minorBidi" w:cstheme="minorBidi"/>
          <w:color w:val="000000"/>
        </w:rPr>
        <w:t xml:space="preserve"> a bush; Yitzhak </w:t>
      </w:r>
      <w:r w:rsidR="00933932">
        <w:rPr>
          <w:rFonts w:asciiTheme="minorBidi" w:eastAsia="Times New Roman" w:hAnsiTheme="minorBidi" w:cstheme="minorBidi"/>
          <w:color w:val="000000"/>
        </w:rPr>
        <w:t>i</w:t>
      </w:r>
      <w:r w:rsidR="00061316" w:rsidRPr="00224055">
        <w:rPr>
          <w:rFonts w:asciiTheme="minorBidi" w:eastAsia="Times New Roman" w:hAnsiTheme="minorBidi" w:cstheme="minorBidi"/>
          <w:color w:val="000000"/>
        </w:rPr>
        <w:t xml:space="preserve">s out in the field planting when his future wife </w:t>
      </w:r>
      <w:r w:rsidR="00933932">
        <w:rPr>
          <w:rFonts w:asciiTheme="minorBidi" w:eastAsia="Times New Roman" w:hAnsiTheme="minorBidi" w:cstheme="minorBidi"/>
          <w:color w:val="000000"/>
        </w:rPr>
        <w:t>i</w:t>
      </w:r>
      <w:r w:rsidR="00061316" w:rsidRPr="00224055">
        <w:rPr>
          <w:rFonts w:asciiTheme="minorBidi" w:eastAsia="Times New Roman" w:hAnsiTheme="minorBidi" w:cstheme="minorBidi"/>
          <w:color w:val="000000"/>
        </w:rPr>
        <w:t xml:space="preserve">s espied from a distance. </w:t>
      </w:r>
      <w:r w:rsidR="00562A30" w:rsidRPr="00224055">
        <w:rPr>
          <w:rFonts w:asciiTheme="minorBidi" w:eastAsia="Times New Roman" w:hAnsiTheme="minorBidi" w:cstheme="minorBidi"/>
          <w:color w:val="000000"/>
        </w:rPr>
        <w:t xml:space="preserve">We certainly cannot suggest that </w:t>
      </w:r>
      <w:r w:rsidR="00BE69E4">
        <w:rPr>
          <w:rFonts w:asciiTheme="minorBidi" w:eastAsia="Times New Roman" w:hAnsiTheme="minorBidi" w:cstheme="minorBidi"/>
          <w:i/>
          <w:iCs/>
          <w:color w:val="000000"/>
        </w:rPr>
        <w:t>“M</w:t>
      </w:r>
      <w:r w:rsidR="00EF7353">
        <w:rPr>
          <w:rFonts w:asciiTheme="minorBidi" w:eastAsia="Times New Roman" w:hAnsiTheme="minorBidi" w:cstheme="minorBidi"/>
          <w:i/>
          <w:iCs/>
          <w:color w:val="000000"/>
        </w:rPr>
        <w:t>aggid</w:t>
      </w:r>
      <w:r w:rsidR="007D20B3" w:rsidRPr="00224055">
        <w:rPr>
          <w:rFonts w:asciiTheme="minorBidi" w:eastAsia="Times New Roman" w:hAnsiTheme="minorBidi" w:cstheme="minorBidi"/>
          <w:i/>
          <w:iCs/>
          <w:color w:val="000000"/>
        </w:rPr>
        <w:t xml:space="preserve"> </w:t>
      </w:r>
      <w:r w:rsidR="00EF7353">
        <w:rPr>
          <w:rFonts w:asciiTheme="minorBidi" w:eastAsia="Times New Roman" w:hAnsiTheme="minorBidi" w:cstheme="minorBidi"/>
          <w:i/>
          <w:iCs/>
          <w:color w:val="000000"/>
        </w:rPr>
        <w:t>le-adam</w:t>
      </w:r>
      <w:r w:rsidR="007D20B3" w:rsidRPr="00224055">
        <w:rPr>
          <w:rFonts w:asciiTheme="minorBidi" w:eastAsia="Times New Roman" w:hAnsiTheme="minorBidi" w:cstheme="minorBidi"/>
          <w:i/>
          <w:iCs/>
          <w:color w:val="000000"/>
        </w:rPr>
        <w:t xml:space="preserve"> ma</w:t>
      </w:r>
      <w:r w:rsidR="00562A30" w:rsidRPr="00224055">
        <w:rPr>
          <w:rFonts w:asciiTheme="minorBidi" w:eastAsia="Times New Roman" w:hAnsiTheme="minorBidi" w:cstheme="minorBidi"/>
          <w:i/>
          <w:iCs/>
          <w:color w:val="000000"/>
        </w:rPr>
        <w:t xml:space="preserve"> seicho</w:t>
      </w:r>
      <w:r w:rsidR="00BE69E4">
        <w:rPr>
          <w:rFonts w:asciiTheme="minorBidi" w:eastAsia="Times New Roman" w:hAnsiTheme="minorBidi" w:cstheme="minorBidi"/>
          <w:i/>
          <w:iCs/>
          <w:color w:val="000000"/>
        </w:rPr>
        <w:t>”</w:t>
      </w:r>
      <w:r w:rsidR="00562A30" w:rsidRPr="00224055">
        <w:rPr>
          <w:rFonts w:asciiTheme="minorBidi" w:eastAsia="Times New Roman" w:hAnsiTheme="minorBidi" w:cstheme="minorBidi"/>
          <w:color w:val="000000"/>
        </w:rPr>
        <w:t xml:space="preserve"> would mean that God tells </w:t>
      </w:r>
      <w:r w:rsidR="00BE69E4">
        <w:rPr>
          <w:rFonts w:asciiTheme="minorBidi" w:eastAsia="Times New Roman" w:hAnsiTheme="minorBidi" w:cstheme="minorBidi"/>
          <w:color w:val="000000"/>
        </w:rPr>
        <w:t>m</w:t>
      </w:r>
      <w:r w:rsidR="00562A30" w:rsidRPr="00224055">
        <w:rPr>
          <w:rFonts w:asciiTheme="minorBidi" w:eastAsia="Times New Roman" w:hAnsiTheme="minorBidi" w:cstheme="minorBidi"/>
          <w:color w:val="000000"/>
        </w:rPr>
        <w:t>an which trees he (or He) has planted. The simplest interpretation is the one that nearly all translators have used</w:t>
      </w:r>
      <w:r w:rsidR="00A1059C">
        <w:rPr>
          <w:rFonts w:asciiTheme="minorBidi" w:eastAsia="Times New Roman" w:hAnsiTheme="minorBidi" w:cstheme="minorBidi"/>
          <w:color w:val="000000"/>
        </w:rPr>
        <w:t xml:space="preserve">, </w:t>
      </w:r>
      <w:r w:rsidR="00562A30" w:rsidRPr="00224055">
        <w:rPr>
          <w:rFonts w:asciiTheme="minorBidi" w:eastAsia="Times New Roman" w:hAnsiTheme="minorBidi" w:cstheme="minorBidi"/>
          <w:color w:val="000000"/>
        </w:rPr>
        <w:t>"His plans</w:t>
      </w:r>
      <w:r w:rsidR="00A1059C">
        <w:rPr>
          <w:rFonts w:asciiTheme="minorBidi" w:eastAsia="Times New Roman" w:hAnsiTheme="minorBidi" w:cstheme="minorBidi"/>
          <w:color w:val="000000"/>
        </w:rPr>
        <w:t>”</w:t>
      </w:r>
      <w:r w:rsidR="00562A30" w:rsidRPr="00224055">
        <w:rPr>
          <w:rFonts w:asciiTheme="minorBidi" w:eastAsia="Times New Roman" w:hAnsiTheme="minorBidi" w:cstheme="minorBidi"/>
          <w:color w:val="000000"/>
        </w:rPr>
        <w:t>/</w:t>
      </w:r>
      <w:r w:rsidR="00BE69E4">
        <w:rPr>
          <w:rFonts w:asciiTheme="minorBidi" w:eastAsia="Times New Roman" w:hAnsiTheme="minorBidi" w:cstheme="minorBidi"/>
          <w:color w:val="000000"/>
        </w:rPr>
        <w:t xml:space="preserve"> </w:t>
      </w:r>
      <w:r w:rsidR="00A1059C">
        <w:rPr>
          <w:rFonts w:asciiTheme="minorBidi" w:eastAsia="Times New Roman" w:hAnsiTheme="minorBidi" w:cstheme="minorBidi"/>
          <w:color w:val="000000"/>
        </w:rPr>
        <w:t>“</w:t>
      </w:r>
      <w:r w:rsidR="00562A30" w:rsidRPr="00224055">
        <w:rPr>
          <w:rFonts w:asciiTheme="minorBidi" w:eastAsia="Times New Roman" w:hAnsiTheme="minorBidi" w:cstheme="minorBidi"/>
          <w:color w:val="000000"/>
        </w:rPr>
        <w:t>His thoughts</w:t>
      </w:r>
      <w:r w:rsidR="00A1059C">
        <w:rPr>
          <w:rFonts w:asciiTheme="minorBidi" w:eastAsia="Times New Roman" w:hAnsiTheme="minorBidi" w:cstheme="minorBidi"/>
          <w:color w:val="000000"/>
        </w:rPr>
        <w:t>.</w:t>
      </w:r>
      <w:r w:rsidR="00562A30" w:rsidRPr="00224055">
        <w:rPr>
          <w:rFonts w:asciiTheme="minorBidi" w:eastAsia="Times New Roman" w:hAnsiTheme="minorBidi" w:cstheme="minorBidi"/>
          <w:color w:val="000000"/>
        </w:rPr>
        <w:t xml:space="preserve">" </w:t>
      </w:r>
      <w:r w:rsidR="00A1059C">
        <w:rPr>
          <w:rFonts w:asciiTheme="minorBidi" w:eastAsia="Times New Roman" w:hAnsiTheme="minorBidi" w:cstheme="minorBidi"/>
          <w:color w:val="000000"/>
        </w:rPr>
        <w:t>Still,</w:t>
      </w:r>
      <w:r w:rsidR="00562A30" w:rsidRPr="00224055">
        <w:rPr>
          <w:rFonts w:asciiTheme="minorBidi" w:eastAsia="Times New Roman" w:hAnsiTheme="minorBidi" w:cstheme="minorBidi"/>
          <w:color w:val="000000"/>
        </w:rPr>
        <w:t xml:space="preserve"> the use of this unusual word seems to hint at another meaning</w:t>
      </w:r>
      <w:r w:rsidR="00A1059C">
        <w:rPr>
          <w:rFonts w:asciiTheme="minorBidi" w:eastAsia="Times New Roman" w:hAnsiTheme="minorBidi" w:cstheme="minorBidi"/>
          <w:color w:val="000000"/>
        </w:rPr>
        <w:t>,</w:t>
      </w:r>
      <w:r w:rsidR="00562A30" w:rsidRPr="00224055">
        <w:rPr>
          <w:rFonts w:asciiTheme="minorBidi" w:eastAsia="Times New Roman" w:hAnsiTheme="minorBidi" w:cstheme="minorBidi"/>
          <w:color w:val="000000"/>
        </w:rPr>
        <w:t xml:space="preserve"> attache</w:t>
      </w:r>
      <w:r w:rsidR="00A1059C">
        <w:rPr>
          <w:rFonts w:asciiTheme="minorBidi" w:eastAsia="Times New Roman" w:hAnsiTheme="minorBidi" w:cstheme="minorBidi"/>
          <w:color w:val="000000"/>
        </w:rPr>
        <w:t>d</w:t>
      </w:r>
      <w:r w:rsidR="00562A30" w:rsidRPr="00224055">
        <w:rPr>
          <w:rFonts w:asciiTheme="minorBidi" w:eastAsia="Times New Roman" w:hAnsiTheme="minorBidi" w:cstheme="minorBidi"/>
          <w:color w:val="000000"/>
        </w:rPr>
        <w:t xml:space="preserve"> to the planting that man has done</w:t>
      </w:r>
      <w:r w:rsidR="00A1059C">
        <w:rPr>
          <w:rFonts w:asciiTheme="minorBidi" w:eastAsia="Times New Roman" w:hAnsiTheme="minorBidi" w:cstheme="minorBidi"/>
          <w:color w:val="000000"/>
        </w:rPr>
        <w:t xml:space="preserve"> </w:t>
      </w:r>
      <w:r w:rsidR="00562A30" w:rsidRPr="00224055">
        <w:rPr>
          <w:rFonts w:asciiTheme="minorBidi" w:eastAsia="Times New Roman" w:hAnsiTheme="minorBidi" w:cstheme="minorBidi"/>
          <w:color w:val="000000"/>
        </w:rPr>
        <w:t xml:space="preserve">and how God has interfered with it, in bringing the crop plague to </w:t>
      </w:r>
      <w:r w:rsidR="00082C04" w:rsidRPr="00224055">
        <w:rPr>
          <w:rFonts w:asciiTheme="minorBidi" w:eastAsia="Times New Roman" w:hAnsiTheme="minorBidi" w:cstheme="minorBidi"/>
          <w:color w:val="000000"/>
        </w:rPr>
        <w:t>"your gardens, your vineyards, your fig</w:t>
      </w:r>
      <w:r w:rsidR="00933932">
        <w:rPr>
          <w:rFonts w:asciiTheme="minorBidi" w:eastAsia="Times New Roman" w:hAnsiTheme="minorBidi" w:cstheme="minorBidi"/>
          <w:color w:val="000000"/>
        </w:rPr>
        <w:t>-</w:t>
      </w:r>
      <w:r w:rsidR="00082C04" w:rsidRPr="00224055">
        <w:rPr>
          <w:rFonts w:asciiTheme="minorBidi" w:eastAsia="Times New Roman" w:hAnsiTheme="minorBidi" w:cstheme="minorBidi"/>
          <w:color w:val="000000"/>
        </w:rPr>
        <w:t xml:space="preserve">trees and olive-groves…" </w:t>
      </w:r>
      <w:r w:rsidR="00A1059C">
        <w:rPr>
          <w:rFonts w:asciiTheme="minorBidi" w:eastAsia="Times New Roman" w:hAnsiTheme="minorBidi" w:cstheme="minorBidi"/>
          <w:color w:val="000000"/>
        </w:rPr>
        <w:t>I</w:t>
      </w:r>
      <w:r w:rsidR="00082C04" w:rsidRPr="00224055">
        <w:rPr>
          <w:rFonts w:asciiTheme="minorBidi" w:eastAsia="Times New Roman" w:hAnsiTheme="minorBidi" w:cstheme="minorBidi"/>
          <w:color w:val="000000"/>
        </w:rPr>
        <w:t xml:space="preserve">ndeed, God is the one Who is </w:t>
      </w:r>
      <w:r w:rsidR="00EF7353">
        <w:rPr>
          <w:rFonts w:asciiTheme="minorBidi" w:eastAsia="Times New Roman" w:hAnsiTheme="minorBidi" w:cstheme="minorBidi"/>
          <w:i/>
          <w:iCs/>
          <w:color w:val="000000"/>
        </w:rPr>
        <w:t>maggid</w:t>
      </w:r>
      <w:r w:rsidR="00082C04" w:rsidRPr="00224055">
        <w:rPr>
          <w:rFonts w:asciiTheme="minorBidi" w:eastAsia="Times New Roman" w:hAnsiTheme="minorBidi" w:cstheme="minorBidi"/>
          <w:i/>
          <w:iCs/>
          <w:color w:val="000000"/>
        </w:rPr>
        <w:t xml:space="preserve"> </w:t>
      </w:r>
      <w:r w:rsidR="00EF7353">
        <w:rPr>
          <w:rFonts w:asciiTheme="minorBidi" w:eastAsia="Times New Roman" w:hAnsiTheme="minorBidi" w:cstheme="minorBidi"/>
          <w:i/>
          <w:iCs/>
          <w:color w:val="000000"/>
        </w:rPr>
        <w:t>le-adam</w:t>
      </w:r>
      <w:r w:rsidR="00082C04" w:rsidRPr="00224055">
        <w:rPr>
          <w:rFonts w:asciiTheme="minorBidi" w:eastAsia="Times New Roman" w:hAnsiTheme="minorBidi" w:cstheme="minorBidi"/>
          <w:i/>
          <w:iCs/>
          <w:color w:val="000000"/>
        </w:rPr>
        <w:t xml:space="preserve"> ma seicho</w:t>
      </w:r>
      <w:r w:rsidR="00A1059C">
        <w:rPr>
          <w:rFonts w:asciiTheme="minorBidi" w:eastAsia="Times New Roman" w:hAnsiTheme="minorBidi" w:cstheme="minorBidi"/>
          <w:color w:val="000000"/>
        </w:rPr>
        <w:t xml:space="preserve">, </w:t>
      </w:r>
      <w:r w:rsidR="00082C04" w:rsidRPr="00224055">
        <w:rPr>
          <w:rFonts w:asciiTheme="minorBidi" w:eastAsia="Times New Roman" w:hAnsiTheme="minorBidi" w:cstheme="minorBidi"/>
          <w:color w:val="000000"/>
          <w:u w:val="words"/>
        </w:rPr>
        <w:t>He reveals to man His plans</w:t>
      </w:r>
      <w:r w:rsidR="00A1059C">
        <w:rPr>
          <w:rFonts w:asciiTheme="minorBidi" w:eastAsia="Times New Roman" w:hAnsiTheme="minorBidi" w:cstheme="minorBidi"/>
          <w:color w:val="000000"/>
          <w:u w:val="words"/>
        </w:rPr>
        <w:t>.</w:t>
      </w:r>
      <w:r w:rsidR="00082C04" w:rsidRPr="00224055">
        <w:rPr>
          <w:rFonts w:asciiTheme="minorBidi" w:eastAsia="Times New Roman" w:hAnsiTheme="minorBidi" w:cstheme="minorBidi"/>
          <w:color w:val="000000"/>
        </w:rPr>
        <w:t xml:space="preserve"> </w:t>
      </w:r>
    </w:p>
    <w:p w:rsidR="00FA359F" w:rsidRPr="00224055" w:rsidRDefault="00FA359F" w:rsidP="00D16EC8">
      <w:pPr>
        <w:pStyle w:val="a8"/>
        <w:bidi w:val="0"/>
        <w:spacing w:line="240" w:lineRule="auto"/>
        <w:jc w:val="both"/>
        <w:rPr>
          <w:rFonts w:asciiTheme="minorBidi" w:eastAsia="Times New Roman" w:hAnsiTheme="minorBidi" w:cstheme="minorBidi"/>
          <w:color w:val="000000"/>
        </w:rPr>
      </w:pPr>
    </w:p>
    <w:p w:rsidR="00082C04" w:rsidRDefault="00D1223A" w:rsidP="00D16EC8">
      <w:pPr>
        <w:pStyle w:val="a8"/>
        <w:numPr>
          <w:ilvl w:val="0"/>
          <w:numId w:val="1"/>
        </w:num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The fourth "attack" was all about Egypt</w:t>
      </w:r>
      <w:r w:rsidR="00933932">
        <w:rPr>
          <w:rFonts w:asciiTheme="minorBidi" w:eastAsia="Times New Roman" w:hAnsiTheme="minorBidi" w:cstheme="minorBidi"/>
          <w:color w:val="000000"/>
        </w:rPr>
        <w:t xml:space="preserve"> — w</w:t>
      </w:r>
      <w:r w:rsidRPr="00224055">
        <w:rPr>
          <w:rFonts w:asciiTheme="minorBidi" w:eastAsia="Times New Roman" w:hAnsiTheme="minorBidi" w:cstheme="minorBidi"/>
          <w:color w:val="000000"/>
        </w:rPr>
        <w:t xml:space="preserve">hether invoking the </w:t>
      </w:r>
      <w:r w:rsidRPr="00224055">
        <w:rPr>
          <w:rFonts w:asciiTheme="minorBidi" w:eastAsia="Times New Roman" w:hAnsiTheme="minorBidi" w:cstheme="minorBidi"/>
          <w:i/>
          <w:iCs/>
          <w:color w:val="000000"/>
        </w:rPr>
        <w:t>dever</w:t>
      </w:r>
      <w:r w:rsidRPr="00224055">
        <w:rPr>
          <w:rFonts w:asciiTheme="minorBidi" w:eastAsia="Times New Roman" w:hAnsiTheme="minorBidi" w:cstheme="minorBidi"/>
          <w:color w:val="000000"/>
        </w:rPr>
        <w:t xml:space="preserve"> plague of the Exodus narrative or the attack on the young men going to (or leaving) Egypt. It is in that selfsame narrative that God demonstrate</w:t>
      </w:r>
      <w:r w:rsidR="00A1059C">
        <w:rPr>
          <w:rFonts w:asciiTheme="minorBidi" w:eastAsia="Times New Roman" w:hAnsiTheme="minorBidi" w:cstheme="minorBidi"/>
          <w:color w:val="000000"/>
        </w:rPr>
        <w:t>s</w:t>
      </w:r>
      <w:r w:rsidRPr="00224055">
        <w:rPr>
          <w:rFonts w:asciiTheme="minorBidi" w:eastAsia="Times New Roman" w:hAnsiTheme="minorBidi" w:cstheme="minorBidi"/>
          <w:color w:val="000000"/>
        </w:rPr>
        <w:t xml:space="preserve"> His ultimate power over light and dark, plunging Egypt into utter blackness for three days, while keeping His people in the light</w:t>
      </w:r>
      <w:r w:rsidR="00A1059C">
        <w:rPr>
          <w:rFonts w:asciiTheme="minorBidi" w:eastAsia="Times New Roman" w:hAnsiTheme="minorBidi" w:cstheme="minorBidi"/>
          <w:color w:val="000000"/>
        </w:rPr>
        <w:t>. He is</w:t>
      </w:r>
      <w:r w:rsidRPr="00224055">
        <w:rPr>
          <w:rFonts w:asciiTheme="minorBidi" w:eastAsia="Times New Roman" w:hAnsiTheme="minorBidi" w:cstheme="minorBidi"/>
          <w:color w:val="000000"/>
        </w:rPr>
        <w:t xml:space="preserve"> </w:t>
      </w:r>
      <w:r w:rsidRPr="00224055">
        <w:rPr>
          <w:rFonts w:asciiTheme="minorBidi" w:eastAsia="Times New Roman" w:hAnsiTheme="minorBidi" w:cstheme="minorBidi"/>
          <w:i/>
          <w:iCs/>
          <w:color w:val="000000"/>
        </w:rPr>
        <w:t xml:space="preserve">oseh </w:t>
      </w:r>
      <w:r w:rsidR="00261F93">
        <w:rPr>
          <w:rFonts w:asciiTheme="minorBidi" w:eastAsia="Times New Roman" w:hAnsiTheme="minorBidi" w:cstheme="minorBidi"/>
          <w:i/>
          <w:iCs/>
          <w:color w:val="000000"/>
        </w:rPr>
        <w:t>eifa</w:t>
      </w:r>
      <w:r w:rsidRPr="00224055">
        <w:rPr>
          <w:rFonts w:asciiTheme="minorBidi" w:eastAsia="Times New Roman" w:hAnsiTheme="minorBidi" w:cstheme="minorBidi"/>
          <w:i/>
          <w:iCs/>
          <w:color w:val="000000"/>
        </w:rPr>
        <w:t xml:space="preserve"> </w:t>
      </w:r>
      <w:r w:rsidR="004D65E2">
        <w:rPr>
          <w:rFonts w:asciiTheme="minorBidi" w:eastAsia="Times New Roman" w:hAnsiTheme="minorBidi" w:cstheme="minorBidi"/>
          <w:i/>
          <w:iCs/>
          <w:color w:val="000000"/>
        </w:rPr>
        <w:t>shachar</w:t>
      </w:r>
      <w:r w:rsidR="0025623C">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w:t>
      </w:r>
      <w:r w:rsidRPr="00224055">
        <w:rPr>
          <w:rFonts w:asciiTheme="minorBidi" w:eastAsia="Times New Roman" w:hAnsiTheme="minorBidi" w:cstheme="minorBidi"/>
          <w:color w:val="000000"/>
          <w:u w:val="words"/>
        </w:rPr>
        <w:t>The one Who turns the morning into dark</w:t>
      </w:r>
      <w:r w:rsidRPr="00224055">
        <w:rPr>
          <w:rFonts w:asciiTheme="minorBidi" w:eastAsia="Times New Roman" w:hAnsiTheme="minorBidi" w:cstheme="minorBidi"/>
          <w:color w:val="000000"/>
        </w:rPr>
        <w:t>.</w:t>
      </w:r>
    </w:p>
    <w:p w:rsidR="00FA359F" w:rsidRPr="00224055" w:rsidRDefault="00FA359F" w:rsidP="00D16EC8">
      <w:pPr>
        <w:pStyle w:val="a8"/>
        <w:bidi w:val="0"/>
        <w:spacing w:line="240" w:lineRule="auto"/>
        <w:jc w:val="both"/>
        <w:rPr>
          <w:rFonts w:asciiTheme="minorBidi" w:eastAsia="Times New Roman" w:hAnsiTheme="minorBidi" w:cstheme="minorBidi"/>
          <w:color w:val="000000"/>
        </w:rPr>
      </w:pPr>
    </w:p>
    <w:p w:rsidR="009006BC" w:rsidRPr="00224055" w:rsidRDefault="00D1223A" w:rsidP="00D16EC8">
      <w:pPr>
        <w:pStyle w:val="a8"/>
        <w:numPr>
          <w:ilvl w:val="0"/>
          <w:numId w:val="1"/>
        </w:num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Finally</w:t>
      </w:r>
      <w:r w:rsidR="00C47D06" w:rsidRPr="00224055">
        <w:rPr>
          <w:rFonts w:asciiTheme="minorBidi" w:eastAsia="Times New Roman" w:hAnsiTheme="minorBidi" w:cstheme="minorBidi"/>
          <w:color w:val="000000"/>
        </w:rPr>
        <w:t>, the people experience</w:t>
      </w:r>
      <w:r w:rsidR="0025623C">
        <w:rPr>
          <w:rFonts w:asciiTheme="minorBidi" w:eastAsia="Times New Roman" w:hAnsiTheme="minorBidi" w:cstheme="minorBidi"/>
          <w:color w:val="000000"/>
        </w:rPr>
        <w:t xml:space="preserve"> </w:t>
      </w:r>
      <w:r w:rsidR="00C47D06" w:rsidRPr="00224055">
        <w:rPr>
          <w:rFonts w:asciiTheme="minorBidi" w:eastAsia="Times New Roman" w:hAnsiTheme="minorBidi" w:cstheme="minorBidi"/>
          <w:color w:val="000000"/>
        </w:rPr>
        <w:t xml:space="preserve">(some form of) utter destruction, God's full power unleashed on them, evoking the image of the fall of Sedom and </w:t>
      </w:r>
      <w:r w:rsidR="00261F93" w:rsidRPr="00224055">
        <w:rPr>
          <w:rFonts w:asciiTheme="minorBidi" w:eastAsia="Times New Roman" w:hAnsiTheme="minorBidi" w:cstheme="minorBidi"/>
          <w:color w:val="000000"/>
        </w:rPr>
        <w:t>Amora</w:t>
      </w:r>
      <w:r w:rsidR="00C47D06" w:rsidRPr="00224055">
        <w:rPr>
          <w:rFonts w:asciiTheme="minorBidi" w:eastAsia="Times New Roman" w:hAnsiTheme="minorBidi" w:cstheme="minorBidi"/>
          <w:color w:val="000000"/>
        </w:rPr>
        <w:t xml:space="preserve">. </w:t>
      </w:r>
      <w:r w:rsidR="00F27CB5" w:rsidRPr="00224055">
        <w:rPr>
          <w:rFonts w:asciiTheme="minorBidi" w:eastAsia="Times New Roman" w:hAnsiTheme="minorBidi" w:cstheme="minorBidi"/>
          <w:color w:val="000000"/>
        </w:rPr>
        <w:t>The image of God trampling on the high places (there is a double entendre here, no doubt</w:t>
      </w:r>
      <w:r w:rsidR="0025623C">
        <w:rPr>
          <w:rFonts w:asciiTheme="minorBidi" w:eastAsia="Times New Roman" w:hAnsiTheme="minorBidi" w:cstheme="minorBidi"/>
          <w:color w:val="000000"/>
        </w:rPr>
        <w:t>:</w:t>
      </w:r>
      <w:r w:rsidR="00F27CB5" w:rsidRPr="00224055">
        <w:rPr>
          <w:rFonts w:asciiTheme="minorBidi" w:eastAsia="Times New Roman" w:hAnsiTheme="minorBidi" w:cstheme="minorBidi"/>
          <w:color w:val="000000"/>
        </w:rPr>
        <w:t xml:space="preserve"> both the mountains and the idolatrous </w:t>
      </w:r>
      <w:r w:rsidR="00F27CB5" w:rsidRPr="00224055">
        <w:rPr>
          <w:rFonts w:asciiTheme="minorBidi" w:eastAsia="Times New Roman" w:hAnsiTheme="minorBidi" w:cstheme="minorBidi"/>
          <w:i/>
          <w:iCs/>
          <w:color w:val="000000"/>
        </w:rPr>
        <w:t>bamot</w:t>
      </w:r>
      <w:r w:rsidR="00F27CB5" w:rsidRPr="00224055">
        <w:rPr>
          <w:rFonts w:asciiTheme="minorBidi" w:eastAsia="Times New Roman" w:hAnsiTheme="minorBidi" w:cstheme="minorBidi"/>
          <w:color w:val="000000"/>
        </w:rPr>
        <w:t xml:space="preserve">) evokes the victorious warriors of Israel assured, at the end of Moshe's blessing, of their success in the Land. When we picture God turning against His own people with such fury, we see </w:t>
      </w:r>
      <w:r w:rsidR="00F27CB5" w:rsidRPr="00224055">
        <w:rPr>
          <w:rFonts w:asciiTheme="minorBidi" w:eastAsia="Times New Roman" w:hAnsiTheme="minorBidi" w:cstheme="minorBidi"/>
          <w:i/>
          <w:iCs/>
          <w:color w:val="000000"/>
        </w:rPr>
        <w:t>doreikh al bamotei aretz</w:t>
      </w:r>
      <w:r w:rsidR="0025623C">
        <w:rPr>
          <w:rFonts w:asciiTheme="minorBidi" w:eastAsia="Times New Roman" w:hAnsiTheme="minorBidi" w:cstheme="minorBidi"/>
          <w:i/>
          <w:iCs/>
          <w:color w:val="000000"/>
        </w:rPr>
        <w:t>,</w:t>
      </w:r>
      <w:r w:rsidR="00F27CB5" w:rsidRPr="00224055">
        <w:rPr>
          <w:rFonts w:asciiTheme="minorBidi" w:eastAsia="Times New Roman" w:hAnsiTheme="minorBidi" w:cstheme="minorBidi"/>
          <w:color w:val="000000"/>
        </w:rPr>
        <w:t xml:space="preserve"> He Who tramples on the high places of the land. </w:t>
      </w:r>
    </w:p>
    <w:p w:rsidR="00F27CB5" w:rsidRPr="00224055" w:rsidRDefault="00F27CB5" w:rsidP="00D16EC8">
      <w:pPr>
        <w:bidi w:val="0"/>
        <w:spacing w:line="240" w:lineRule="auto"/>
        <w:jc w:val="both"/>
        <w:rPr>
          <w:rFonts w:asciiTheme="minorBidi" w:eastAsia="Times New Roman" w:hAnsiTheme="minorBidi" w:cstheme="minorBidi"/>
          <w:color w:val="000000"/>
        </w:rPr>
      </w:pPr>
    </w:p>
    <w:p w:rsidR="00F27CB5" w:rsidRPr="00224055" w:rsidRDefault="00F27CB5"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This final verse is not disjointed or out of place</w:t>
      </w:r>
      <w:r w:rsidR="0025623C">
        <w:rPr>
          <w:rFonts w:asciiTheme="minorBidi" w:eastAsia="Times New Roman" w:hAnsiTheme="minorBidi" w:cstheme="minorBidi"/>
          <w:color w:val="000000"/>
        </w:rPr>
        <w:t>;</w:t>
      </w:r>
      <w:r w:rsidRPr="00224055">
        <w:rPr>
          <w:rFonts w:asciiTheme="minorBidi" w:eastAsia="Times New Roman" w:hAnsiTheme="minorBidi" w:cstheme="minorBidi"/>
          <w:color w:val="000000"/>
        </w:rPr>
        <w:t xml:space="preserve"> it is perfectly situated as an elegant match to the ominous words of the previous verse and speaks, phrase by phrase, to the five warnings received by the people. </w:t>
      </w:r>
    </w:p>
    <w:p w:rsidR="00CF7041" w:rsidRDefault="00CF7041" w:rsidP="00D16EC8">
      <w:pPr>
        <w:bidi w:val="0"/>
        <w:spacing w:line="240" w:lineRule="auto"/>
        <w:jc w:val="both"/>
        <w:rPr>
          <w:rFonts w:asciiTheme="minorBidi" w:eastAsia="Times New Roman" w:hAnsiTheme="minorBidi" w:cstheme="minorBidi"/>
          <w:color w:val="000000"/>
        </w:rPr>
      </w:pPr>
    </w:p>
    <w:p w:rsidR="00933932" w:rsidRPr="00224055" w:rsidRDefault="00933932" w:rsidP="00D16EC8">
      <w:pPr>
        <w:bidi w:val="0"/>
        <w:spacing w:line="240" w:lineRule="auto"/>
        <w:jc w:val="both"/>
        <w:rPr>
          <w:rFonts w:asciiTheme="minorBidi" w:eastAsia="Times New Roman" w:hAnsiTheme="minorBidi" w:cstheme="minorBidi"/>
          <w:color w:val="000000"/>
        </w:rPr>
      </w:pPr>
    </w:p>
    <w:p w:rsidR="00CF7041" w:rsidRPr="00224055" w:rsidRDefault="00CF7041" w:rsidP="00D16EC8">
      <w:pPr>
        <w:bidi w:val="0"/>
        <w:spacing w:line="240" w:lineRule="auto"/>
        <w:jc w:val="both"/>
        <w:rPr>
          <w:rFonts w:asciiTheme="minorBidi" w:eastAsia="Times New Roman" w:hAnsiTheme="minorBidi" w:cstheme="minorBidi"/>
          <w:color w:val="000000"/>
        </w:rPr>
      </w:pPr>
      <w:r w:rsidRPr="00224055">
        <w:rPr>
          <w:rFonts w:asciiTheme="minorBidi" w:eastAsia="Times New Roman" w:hAnsiTheme="minorBidi" w:cstheme="minorBidi"/>
          <w:color w:val="000000"/>
        </w:rPr>
        <w:t>We have concluded our study of the chapter and this "</w:t>
      </w:r>
      <w:r w:rsidR="0025623C">
        <w:rPr>
          <w:rFonts w:asciiTheme="minorBidi" w:eastAsia="Times New Roman" w:hAnsiTheme="minorBidi" w:cstheme="minorBidi"/>
          <w:color w:val="000000"/>
        </w:rPr>
        <w:t>H</w:t>
      </w:r>
      <w:r w:rsidRPr="00224055">
        <w:rPr>
          <w:rFonts w:asciiTheme="minorBidi" w:eastAsia="Times New Roman" w:hAnsiTheme="minorBidi" w:cstheme="minorBidi"/>
          <w:color w:val="000000"/>
        </w:rPr>
        <w:t xml:space="preserve">earken" sequence; next week, we will begin our study of </w:t>
      </w:r>
      <w:r w:rsidR="00933932">
        <w:rPr>
          <w:rFonts w:asciiTheme="minorBidi" w:eastAsia="Times New Roman" w:hAnsiTheme="minorBidi" w:cstheme="minorBidi"/>
          <w:color w:val="000000"/>
        </w:rPr>
        <w:t>C</w:t>
      </w:r>
      <w:r w:rsidRPr="00224055">
        <w:rPr>
          <w:rFonts w:asciiTheme="minorBidi" w:eastAsia="Times New Roman" w:hAnsiTheme="minorBidi" w:cstheme="minorBidi"/>
          <w:color w:val="000000"/>
        </w:rPr>
        <w:t xml:space="preserve">hapter 5. </w:t>
      </w:r>
    </w:p>
    <w:p w:rsidR="00F25D70" w:rsidRDefault="00F25D70" w:rsidP="00D16EC8">
      <w:pPr>
        <w:bidi w:val="0"/>
        <w:spacing w:line="240" w:lineRule="auto"/>
        <w:jc w:val="both"/>
        <w:rPr>
          <w:rFonts w:asciiTheme="minorBidi" w:eastAsia="Times New Roman" w:hAnsiTheme="minorBidi" w:cstheme="minorBidi"/>
          <w:color w:val="000000"/>
        </w:rPr>
      </w:pPr>
    </w:p>
    <w:p w:rsidR="00224055" w:rsidRDefault="00224055" w:rsidP="00D16EC8">
      <w:pPr>
        <w:bidi w:val="0"/>
        <w:spacing w:line="240" w:lineRule="auto"/>
        <w:jc w:val="both"/>
        <w:rPr>
          <w:rFonts w:asciiTheme="minorBidi" w:eastAsia="Times New Roman" w:hAnsiTheme="minorBidi" w:cstheme="minorBidi"/>
          <w:color w:val="000000"/>
        </w:rPr>
      </w:pPr>
    </w:p>
    <w:p w:rsidR="00224055" w:rsidRPr="00224055" w:rsidRDefault="00224055" w:rsidP="00D16EC8">
      <w:pPr>
        <w:bidi w:val="0"/>
        <w:spacing w:line="240" w:lineRule="auto"/>
        <w:jc w:val="both"/>
        <w:rPr>
          <w:rFonts w:asciiTheme="minorBidi" w:eastAsia="Times New Roman" w:hAnsiTheme="minorBidi" w:cstheme="minorBidi"/>
          <w:color w:val="000000"/>
        </w:rPr>
      </w:pPr>
    </w:p>
    <w:p w:rsidR="00605D03" w:rsidRPr="00FA359F" w:rsidRDefault="00605D03" w:rsidP="00D16EC8">
      <w:pPr>
        <w:bidi w:val="0"/>
        <w:spacing w:line="240" w:lineRule="auto"/>
        <w:jc w:val="both"/>
        <w:rPr>
          <w:rFonts w:asciiTheme="minorBidi" w:eastAsia="Times New Roman" w:hAnsiTheme="minorBidi" w:cstheme="minorBidi"/>
          <w:b/>
          <w:bCs/>
          <w:color w:val="000000"/>
        </w:rPr>
      </w:pPr>
      <w:r w:rsidRPr="00224055">
        <w:rPr>
          <w:rFonts w:asciiTheme="minorBidi" w:eastAsia="Times New Roman" w:hAnsiTheme="minorBidi" w:cstheme="minorBidi"/>
          <w:b/>
          <w:bCs/>
          <w:color w:val="000000"/>
        </w:rPr>
        <w:t xml:space="preserve">For </w:t>
      </w:r>
      <w:r w:rsidRPr="00FA359F">
        <w:rPr>
          <w:rFonts w:asciiTheme="minorBidi" w:eastAsia="Times New Roman" w:hAnsiTheme="minorBidi" w:cstheme="minorBidi"/>
          <w:b/>
          <w:bCs/>
          <w:color w:val="000000"/>
        </w:rPr>
        <w:t>Further Study:</w:t>
      </w:r>
    </w:p>
    <w:p w:rsidR="00224055" w:rsidRPr="00FA359F" w:rsidRDefault="00224055" w:rsidP="00D16EC8">
      <w:pPr>
        <w:bidi w:val="0"/>
        <w:spacing w:line="240" w:lineRule="auto"/>
        <w:jc w:val="both"/>
        <w:rPr>
          <w:rFonts w:asciiTheme="minorBidi" w:eastAsia="Times New Roman" w:hAnsiTheme="minorBidi" w:cstheme="minorBidi"/>
          <w:color w:val="000000"/>
        </w:rPr>
      </w:pPr>
    </w:p>
    <w:p w:rsidR="00605D03" w:rsidRDefault="00933932" w:rsidP="00D16EC8">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w:t>
      </w:r>
      <w:r w:rsidR="00605D03" w:rsidRPr="00FA359F">
        <w:rPr>
          <w:rFonts w:asciiTheme="minorBidi" w:eastAsia="Times New Roman" w:hAnsiTheme="minorBidi" w:cstheme="minorBidi"/>
          <w:color w:val="000000"/>
        </w:rPr>
        <w:t xml:space="preserve">egarding </w:t>
      </w:r>
      <w:r w:rsidR="00605D03" w:rsidRPr="00FA359F">
        <w:rPr>
          <w:rFonts w:asciiTheme="minorBidi" w:eastAsia="Times New Roman" w:hAnsiTheme="minorBidi" w:cstheme="minorBidi"/>
          <w:i/>
          <w:iCs/>
          <w:color w:val="000000"/>
        </w:rPr>
        <w:t>seicho</w:t>
      </w:r>
      <w:r>
        <w:rPr>
          <w:rFonts w:asciiTheme="minorBidi" w:eastAsia="Times New Roman" w:hAnsiTheme="minorBidi" w:cstheme="minorBidi"/>
          <w:color w:val="000000"/>
        </w:rPr>
        <w:t>:</w:t>
      </w:r>
    </w:p>
    <w:p w:rsidR="008C0A8F" w:rsidRPr="00FA359F" w:rsidRDefault="008C0A8F" w:rsidP="00D16EC8">
      <w:pPr>
        <w:bidi w:val="0"/>
        <w:spacing w:line="240" w:lineRule="auto"/>
        <w:jc w:val="both"/>
        <w:rPr>
          <w:rFonts w:asciiTheme="minorBidi" w:eastAsia="Times New Roman" w:hAnsiTheme="minorBidi" w:cstheme="minorBidi"/>
          <w:color w:val="000000"/>
        </w:rPr>
      </w:pPr>
    </w:p>
    <w:p w:rsidR="007D6387" w:rsidRDefault="007D6387" w:rsidP="00D16EC8">
      <w:pPr>
        <w:pStyle w:val="1"/>
        <w:spacing w:before="0" w:beforeAutospacing="0" w:after="0" w:afterAutospacing="0"/>
        <w:jc w:val="both"/>
        <w:rPr>
          <w:rFonts w:asciiTheme="minorBidi" w:hAnsiTheme="minorBidi" w:cstheme="minorBidi"/>
          <w:b w:val="0"/>
          <w:bCs w:val="0"/>
          <w:color w:val="000000"/>
          <w:sz w:val="24"/>
          <w:szCs w:val="24"/>
        </w:rPr>
      </w:pPr>
      <w:r>
        <w:rPr>
          <w:rFonts w:asciiTheme="minorBidi" w:hAnsiTheme="minorBidi" w:cstheme="minorBidi"/>
          <w:b w:val="0"/>
          <w:bCs w:val="0"/>
          <w:color w:val="000000"/>
          <w:sz w:val="24"/>
          <w:szCs w:val="24"/>
        </w:rPr>
        <w:t xml:space="preserve">Gregory Vall, "What was Isaac Doing </w:t>
      </w:r>
      <w:r w:rsidR="008C0A8F">
        <w:rPr>
          <w:rFonts w:asciiTheme="minorBidi" w:hAnsiTheme="minorBidi" w:cstheme="minorBidi"/>
          <w:b w:val="0"/>
          <w:bCs w:val="0"/>
          <w:color w:val="000000"/>
          <w:sz w:val="24"/>
          <w:szCs w:val="24"/>
        </w:rPr>
        <w:t>i</w:t>
      </w:r>
      <w:r>
        <w:rPr>
          <w:rFonts w:asciiTheme="minorBidi" w:hAnsiTheme="minorBidi" w:cstheme="minorBidi"/>
          <w:b w:val="0"/>
          <w:bCs w:val="0"/>
          <w:color w:val="000000"/>
          <w:sz w:val="24"/>
          <w:szCs w:val="24"/>
        </w:rPr>
        <w:t>n The Field (Genesis XXIV 63)</w:t>
      </w:r>
      <w:r w:rsidR="008C0A8F">
        <w:rPr>
          <w:rFonts w:asciiTheme="minorBidi" w:hAnsiTheme="minorBidi" w:cstheme="minorBidi"/>
          <w:b w:val="0"/>
          <w:bCs w:val="0"/>
          <w:color w:val="000000"/>
          <w:sz w:val="24"/>
          <w:szCs w:val="24"/>
        </w:rPr>
        <w:t>?,”</w:t>
      </w:r>
      <w:r>
        <w:rPr>
          <w:rFonts w:asciiTheme="minorBidi" w:hAnsiTheme="minorBidi" w:cstheme="minorBidi"/>
          <w:b w:val="0"/>
          <w:bCs w:val="0"/>
          <w:color w:val="000000"/>
          <w:sz w:val="24"/>
          <w:szCs w:val="24"/>
        </w:rPr>
        <w:t xml:space="preserve"> </w:t>
      </w:r>
      <w:r>
        <w:rPr>
          <w:rFonts w:asciiTheme="minorBidi" w:hAnsiTheme="minorBidi" w:cstheme="minorBidi"/>
          <w:b w:val="0"/>
          <w:bCs w:val="0"/>
          <w:i/>
          <w:iCs/>
          <w:color w:val="000000"/>
          <w:sz w:val="24"/>
          <w:szCs w:val="24"/>
        </w:rPr>
        <w:t xml:space="preserve">Vetus Testamentum </w:t>
      </w:r>
      <w:r>
        <w:rPr>
          <w:rFonts w:asciiTheme="minorBidi" w:hAnsiTheme="minorBidi" w:cstheme="minorBidi"/>
          <w:b w:val="0"/>
          <w:bCs w:val="0"/>
          <w:color w:val="000000"/>
          <w:sz w:val="24"/>
          <w:szCs w:val="24"/>
        </w:rPr>
        <w:t>44, 4 (1994)</w:t>
      </w:r>
      <w:r w:rsidR="008C0A8F">
        <w:rPr>
          <w:rFonts w:asciiTheme="minorBidi" w:hAnsiTheme="minorBidi" w:cstheme="minorBidi"/>
          <w:b w:val="0"/>
          <w:bCs w:val="0"/>
          <w:color w:val="000000"/>
          <w:sz w:val="24"/>
          <w:szCs w:val="24"/>
        </w:rPr>
        <w:t>,</w:t>
      </w:r>
      <w:r>
        <w:rPr>
          <w:rFonts w:asciiTheme="minorBidi" w:hAnsiTheme="minorBidi" w:cstheme="minorBidi"/>
          <w:b w:val="0"/>
          <w:bCs w:val="0"/>
          <w:color w:val="000000"/>
          <w:sz w:val="24"/>
          <w:szCs w:val="24"/>
        </w:rPr>
        <w:t xml:space="preserve"> pp. 513-523</w:t>
      </w:r>
      <w:r w:rsidR="008C0A8F">
        <w:rPr>
          <w:rFonts w:asciiTheme="minorBidi" w:hAnsiTheme="minorBidi" w:cstheme="minorBidi"/>
          <w:b w:val="0"/>
          <w:bCs w:val="0"/>
          <w:color w:val="000000"/>
          <w:sz w:val="24"/>
          <w:szCs w:val="24"/>
        </w:rPr>
        <w:t>.</w:t>
      </w:r>
    </w:p>
    <w:p w:rsidR="008C0A8F" w:rsidRDefault="008C0A8F" w:rsidP="00D16EC8">
      <w:pPr>
        <w:pStyle w:val="1"/>
        <w:spacing w:before="0" w:beforeAutospacing="0" w:after="0" w:afterAutospacing="0"/>
        <w:jc w:val="both"/>
        <w:rPr>
          <w:rFonts w:asciiTheme="minorBidi" w:hAnsiTheme="minorBidi" w:cstheme="minorBidi"/>
          <w:b w:val="0"/>
          <w:bCs w:val="0"/>
          <w:color w:val="000000"/>
          <w:sz w:val="24"/>
          <w:szCs w:val="24"/>
        </w:rPr>
      </w:pPr>
    </w:p>
    <w:p w:rsidR="00605D03" w:rsidRPr="007D6387" w:rsidRDefault="00605D03" w:rsidP="00D16EC8">
      <w:pPr>
        <w:pStyle w:val="1"/>
        <w:spacing w:before="0" w:beforeAutospacing="0" w:after="0" w:afterAutospacing="0"/>
        <w:jc w:val="both"/>
        <w:rPr>
          <w:rFonts w:asciiTheme="minorBidi" w:hAnsiTheme="minorBidi" w:cstheme="minorBidi"/>
        </w:rPr>
      </w:pPr>
      <w:r w:rsidRPr="007D6387">
        <w:rPr>
          <w:rFonts w:asciiTheme="minorBidi" w:hAnsiTheme="minorBidi" w:cstheme="minorBidi"/>
          <w:b w:val="0"/>
          <w:bCs w:val="0"/>
          <w:color w:val="000000"/>
          <w:sz w:val="24"/>
          <w:szCs w:val="24"/>
        </w:rPr>
        <w:t>Gary Rendsburg</w:t>
      </w:r>
      <w:r w:rsidR="0025623C">
        <w:rPr>
          <w:rFonts w:asciiTheme="minorBidi" w:hAnsiTheme="minorBidi" w:cstheme="minorBidi"/>
          <w:b w:val="0"/>
          <w:bCs w:val="0"/>
          <w:color w:val="000000"/>
          <w:sz w:val="24"/>
          <w:szCs w:val="24"/>
        </w:rPr>
        <w:t>, “</w:t>
      </w:r>
      <w:r w:rsidR="004A7CD6" w:rsidRPr="007D6387">
        <w:rPr>
          <w:rFonts w:asciiTheme="minorBidi" w:hAnsiTheme="minorBidi" w:cstheme="minorBidi"/>
          <w:b w:val="0"/>
          <w:bCs w:val="0"/>
          <w:sz w:val="24"/>
          <w:szCs w:val="24"/>
        </w:rPr>
        <w:t>Lāśûaḥ in Genesis XXIV 63</w:t>
      </w:r>
      <w:r w:rsidRPr="007D6387">
        <w:rPr>
          <w:rFonts w:asciiTheme="minorBidi" w:hAnsiTheme="minorBidi" w:cstheme="minorBidi"/>
          <w:b w:val="0"/>
          <w:bCs w:val="0"/>
          <w:color w:val="000000"/>
          <w:sz w:val="24"/>
          <w:szCs w:val="24"/>
        </w:rPr>
        <w:t>,</w:t>
      </w:r>
      <w:r w:rsidR="0025623C">
        <w:rPr>
          <w:rFonts w:asciiTheme="minorBidi" w:hAnsiTheme="minorBidi" w:cstheme="minorBidi"/>
          <w:b w:val="0"/>
          <w:bCs w:val="0"/>
          <w:color w:val="000000"/>
          <w:sz w:val="24"/>
          <w:szCs w:val="24"/>
        </w:rPr>
        <w:t>”</w:t>
      </w:r>
      <w:r w:rsidRPr="007D6387">
        <w:rPr>
          <w:rFonts w:asciiTheme="minorBidi" w:hAnsiTheme="minorBidi" w:cstheme="minorBidi"/>
          <w:b w:val="0"/>
          <w:bCs w:val="0"/>
          <w:color w:val="000000"/>
          <w:sz w:val="24"/>
          <w:szCs w:val="24"/>
        </w:rPr>
        <w:t xml:space="preserve"> </w:t>
      </w:r>
      <w:r w:rsidRPr="007D6387">
        <w:rPr>
          <w:rFonts w:asciiTheme="minorBidi" w:hAnsiTheme="minorBidi" w:cstheme="minorBidi"/>
          <w:b w:val="0"/>
          <w:bCs w:val="0"/>
          <w:i/>
          <w:iCs/>
          <w:color w:val="000000"/>
          <w:sz w:val="24"/>
          <w:szCs w:val="24"/>
        </w:rPr>
        <w:t>Vetus Testamentum</w:t>
      </w:r>
      <w:r w:rsidRPr="007D6387">
        <w:rPr>
          <w:rFonts w:asciiTheme="minorBidi" w:hAnsiTheme="minorBidi" w:cstheme="minorBidi"/>
          <w:b w:val="0"/>
          <w:bCs w:val="0"/>
          <w:color w:val="000000"/>
          <w:sz w:val="24"/>
          <w:szCs w:val="24"/>
        </w:rPr>
        <w:t xml:space="preserve"> 45, 4 (1995), pp. 558-560</w:t>
      </w:r>
      <w:r w:rsidR="0025623C">
        <w:rPr>
          <w:rFonts w:asciiTheme="minorBidi" w:hAnsiTheme="minorBidi" w:cstheme="minorBidi"/>
          <w:b w:val="0"/>
          <w:bCs w:val="0"/>
          <w:color w:val="000000"/>
          <w:sz w:val="24"/>
          <w:szCs w:val="24"/>
        </w:rPr>
        <w:t>.</w:t>
      </w:r>
    </w:p>
    <w:p w:rsidR="00224055" w:rsidRDefault="00224055" w:rsidP="00D16EC8">
      <w:pPr>
        <w:bidi w:val="0"/>
        <w:spacing w:line="240" w:lineRule="auto"/>
        <w:jc w:val="both"/>
        <w:rPr>
          <w:rFonts w:asciiTheme="minorBidi" w:eastAsia="Times New Roman" w:hAnsiTheme="minorBidi" w:cstheme="minorBidi"/>
          <w:color w:val="000000"/>
        </w:rPr>
      </w:pPr>
    </w:p>
    <w:p w:rsidR="008C0A8F" w:rsidRPr="00FA359F" w:rsidRDefault="008C0A8F" w:rsidP="00D16EC8">
      <w:pPr>
        <w:bidi w:val="0"/>
        <w:spacing w:line="240" w:lineRule="auto"/>
        <w:jc w:val="both"/>
        <w:rPr>
          <w:rFonts w:asciiTheme="minorBidi" w:eastAsia="Times New Roman" w:hAnsiTheme="minorBidi" w:cstheme="minorBidi"/>
          <w:color w:val="000000"/>
        </w:rPr>
      </w:pPr>
    </w:p>
    <w:p w:rsidR="00A54339" w:rsidRPr="00FA359F" w:rsidRDefault="00933932" w:rsidP="00D16EC8">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w:t>
      </w:r>
      <w:r w:rsidR="00A54339" w:rsidRPr="00FA359F">
        <w:rPr>
          <w:rFonts w:asciiTheme="minorBidi" w:eastAsia="Times New Roman" w:hAnsiTheme="minorBidi" w:cstheme="minorBidi"/>
          <w:color w:val="000000"/>
        </w:rPr>
        <w:t>egarding Janus Parallelism</w:t>
      </w:r>
      <w:r>
        <w:rPr>
          <w:rFonts w:asciiTheme="minorBidi" w:eastAsia="Times New Roman" w:hAnsiTheme="minorBidi" w:cstheme="minorBidi"/>
          <w:color w:val="000000"/>
        </w:rPr>
        <w:t>:</w:t>
      </w:r>
    </w:p>
    <w:p w:rsidR="00A037CE" w:rsidRPr="00FA359F" w:rsidRDefault="00A54339" w:rsidP="00D16EC8">
      <w:pPr>
        <w:bidi w:val="0"/>
        <w:spacing w:line="240" w:lineRule="auto"/>
        <w:jc w:val="both"/>
        <w:rPr>
          <w:rFonts w:asciiTheme="minorBidi" w:eastAsia="Times New Roman" w:hAnsiTheme="minorBidi" w:cstheme="minorBidi"/>
          <w:color w:val="000000"/>
        </w:rPr>
      </w:pPr>
      <w:r w:rsidRPr="00FA359F">
        <w:rPr>
          <w:rFonts w:asciiTheme="minorBidi" w:eastAsia="Times New Roman" w:hAnsiTheme="minorBidi" w:cstheme="minorBidi"/>
          <w:color w:val="000000"/>
        </w:rPr>
        <w:t>Gary Rendsburg</w:t>
      </w:r>
      <w:r w:rsidR="0025623C">
        <w:rPr>
          <w:rFonts w:asciiTheme="minorBidi" w:eastAsia="Times New Roman" w:hAnsiTheme="minorBidi" w:cstheme="minorBidi"/>
          <w:color w:val="000000"/>
        </w:rPr>
        <w:t xml:space="preserve">, </w:t>
      </w:r>
      <w:r w:rsidRPr="00FA359F">
        <w:rPr>
          <w:rFonts w:asciiTheme="minorBidi" w:eastAsia="Times New Roman" w:hAnsiTheme="minorBidi" w:cstheme="minorBidi"/>
          <w:color w:val="000000"/>
        </w:rPr>
        <w:t>"Janus Parallelism in Genesis 49:26</w:t>
      </w:r>
      <w:r w:rsidR="0025623C">
        <w:rPr>
          <w:rFonts w:asciiTheme="minorBidi" w:eastAsia="Times New Roman" w:hAnsiTheme="minorBidi" w:cstheme="minorBidi"/>
          <w:color w:val="000000"/>
        </w:rPr>
        <w:t>,</w:t>
      </w:r>
      <w:r w:rsidRPr="00FA359F">
        <w:rPr>
          <w:rFonts w:asciiTheme="minorBidi" w:eastAsia="Times New Roman" w:hAnsiTheme="minorBidi" w:cstheme="minorBidi"/>
          <w:color w:val="000000"/>
        </w:rPr>
        <w:t xml:space="preserve">" </w:t>
      </w:r>
      <w:r w:rsidRPr="0025623C">
        <w:rPr>
          <w:rFonts w:asciiTheme="minorBidi" w:eastAsia="Times New Roman" w:hAnsiTheme="minorBidi" w:cstheme="minorBidi"/>
          <w:i/>
          <w:iCs/>
          <w:color w:val="000000"/>
        </w:rPr>
        <w:t>Journal of Biblical Literature</w:t>
      </w:r>
      <w:r w:rsidRPr="00FA359F">
        <w:rPr>
          <w:rFonts w:asciiTheme="minorBidi" w:eastAsia="Times New Roman" w:hAnsiTheme="minorBidi" w:cstheme="minorBidi"/>
          <w:color w:val="000000"/>
        </w:rPr>
        <w:t xml:space="preserve"> 99/4 (1980), pp. 291-293</w:t>
      </w:r>
      <w:r w:rsidR="0025623C">
        <w:rPr>
          <w:rFonts w:asciiTheme="minorBidi" w:eastAsia="Times New Roman" w:hAnsiTheme="minorBidi" w:cstheme="minorBidi"/>
          <w:color w:val="000000"/>
        </w:rPr>
        <w:t>.</w:t>
      </w:r>
      <w:r w:rsidRPr="00FA359F">
        <w:rPr>
          <w:rFonts w:asciiTheme="minorBidi" w:eastAsia="Times New Roman" w:hAnsiTheme="minorBidi" w:cstheme="minorBidi"/>
          <w:color w:val="000000"/>
        </w:rPr>
        <w:t xml:space="preserve"> </w:t>
      </w:r>
    </w:p>
    <w:sectPr w:rsidR="00A037CE" w:rsidRPr="00FA359F" w:rsidSect="007D20B3">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C6A" w:rsidRDefault="007A2C6A" w:rsidP="009D6626">
      <w:pPr>
        <w:spacing w:line="240" w:lineRule="auto"/>
      </w:pPr>
      <w:r>
        <w:separator/>
      </w:r>
    </w:p>
  </w:endnote>
  <w:endnote w:type="continuationSeparator" w:id="0">
    <w:p w:rsidR="007A2C6A" w:rsidRDefault="007A2C6A" w:rsidP="009D6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C6A" w:rsidRDefault="007A2C6A" w:rsidP="007D20B3">
      <w:pPr>
        <w:bidi w:val="0"/>
        <w:spacing w:line="240" w:lineRule="auto"/>
      </w:pPr>
      <w:r>
        <w:separator/>
      </w:r>
    </w:p>
  </w:footnote>
  <w:footnote w:type="continuationSeparator" w:id="0">
    <w:p w:rsidR="007A2C6A" w:rsidRDefault="007A2C6A" w:rsidP="009D6626">
      <w:pPr>
        <w:spacing w:line="240" w:lineRule="auto"/>
      </w:pPr>
      <w:r>
        <w:continuationSeparator/>
      </w:r>
    </w:p>
  </w:footnote>
  <w:footnote w:id="1">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Pr="007D20B3">
        <w:rPr>
          <w:rFonts w:asciiTheme="minorBidi" w:eastAsia="Times New Roman" w:hAnsiTheme="minorBidi" w:cstheme="minorBidi"/>
          <w:color w:val="000000"/>
        </w:rPr>
        <w:t xml:space="preserve">Once we complete our study of </w:t>
      </w:r>
      <w:r w:rsidR="002C7B8D">
        <w:rPr>
          <w:rFonts w:asciiTheme="minorBidi" w:eastAsia="Times New Roman" w:hAnsiTheme="minorBidi" w:cstheme="minorBidi"/>
          <w:color w:val="000000"/>
        </w:rPr>
        <w:t>C</w:t>
      </w:r>
      <w:r w:rsidRPr="007D20B3">
        <w:rPr>
          <w:rFonts w:asciiTheme="minorBidi" w:eastAsia="Times New Roman" w:hAnsiTheme="minorBidi" w:cstheme="minorBidi"/>
          <w:color w:val="000000"/>
        </w:rPr>
        <w:t xml:space="preserve">hapter 4, we will embark on another </w:t>
      </w:r>
      <w:r>
        <w:rPr>
          <w:rFonts w:asciiTheme="minorBidi" w:eastAsia="Times New Roman" w:hAnsiTheme="minorBidi" w:cstheme="minorBidi"/>
          <w:color w:val="000000"/>
        </w:rPr>
        <w:t>“</w:t>
      </w:r>
      <w:r>
        <w:rPr>
          <w:rFonts w:asciiTheme="minorBidi" w:eastAsia="Times New Roman" w:hAnsiTheme="minorBidi" w:cstheme="minorBidi"/>
          <w:i/>
          <w:iCs/>
          <w:color w:val="000000"/>
        </w:rPr>
        <w:t>S</w:t>
      </w:r>
      <w:r w:rsidRPr="007D20B3">
        <w:rPr>
          <w:rFonts w:asciiTheme="minorBidi" w:eastAsia="Times New Roman" w:hAnsiTheme="minorBidi" w:cstheme="minorBidi"/>
          <w:i/>
          <w:iCs/>
          <w:color w:val="000000"/>
        </w:rPr>
        <w:t>himu</w:t>
      </w:r>
      <w:r>
        <w:rPr>
          <w:rFonts w:asciiTheme="minorBidi" w:eastAsia="Times New Roman" w:hAnsiTheme="minorBidi" w:cstheme="minorBidi"/>
          <w:i/>
          <w:iCs/>
          <w:color w:val="000000"/>
        </w:rPr>
        <w:t>”</w:t>
      </w:r>
      <w:r w:rsidRPr="007D20B3">
        <w:rPr>
          <w:rFonts w:asciiTheme="minorBidi" w:eastAsia="Times New Roman" w:hAnsiTheme="minorBidi" w:cstheme="minorBidi"/>
          <w:i/>
          <w:iCs/>
          <w:color w:val="000000"/>
        </w:rPr>
        <w:t xml:space="preserve"> </w:t>
      </w:r>
      <w:r w:rsidRPr="007D20B3">
        <w:rPr>
          <w:rFonts w:asciiTheme="minorBidi" w:eastAsia="Times New Roman" w:hAnsiTheme="minorBidi" w:cstheme="minorBidi"/>
          <w:color w:val="000000"/>
        </w:rPr>
        <w:t>sequence</w:t>
      </w:r>
      <w:r>
        <w:rPr>
          <w:rFonts w:asciiTheme="minorBidi" w:eastAsia="Times New Roman" w:hAnsiTheme="minorBidi" w:cstheme="minorBidi"/>
          <w:color w:val="000000"/>
        </w:rPr>
        <w:t>.</w:t>
      </w:r>
    </w:p>
  </w:footnote>
  <w:footnote w:id="2">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Pr>
          <w:rFonts w:asciiTheme="minorBidi" w:hAnsiTheme="minorBidi" w:cstheme="minorBidi"/>
        </w:rPr>
        <w:t xml:space="preserve">BT </w:t>
      </w:r>
      <w:r w:rsidRPr="003C74B3">
        <w:rPr>
          <w:rFonts w:asciiTheme="minorBidi" w:hAnsiTheme="minorBidi" w:cstheme="minorBidi"/>
          <w:i/>
          <w:iCs/>
        </w:rPr>
        <w:t xml:space="preserve">Rosh Hashana </w:t>
      </w:r>
      <w:r w:rsidRPr="003C74B3">
        <w:rPr>
          <w:rFonts w:asciiTheme="minorBidi" w:hAnsiTheme="minorBidi" w:cstheme="minorBidi"/>
        </w:rPr>
        <w:t>3a</w:t>
      </w:r>
      <w:r w:rsidRPr="003C74B3">
        <w:rPr>
          <w:rFonts w:asciiTheme="minorBidi" w:hAnsiTheme="minorBidi" w:cstheme="minorBidi"/>
          <w:i/>
          <w:iCs/>
        </w:rPr>
        <w:t xml:space="preserve">, Ta’anit </w:t>
      </w:r>
      <w:r w:rsidRPr="003C74B3">
        <w:rPr>
          <w:rFonts w:asciiTheme="minorBidi" w:hAnsiTheme="minorBidi" w:cstheme="minorBidi"/>
        </w:rPr>
        <w:t>9a</w:t>
      </w:r>
      <w:r w:rsidRPr="003C74B3">
        <w:rPr>
          <w:rFonts w:asciiTheme="minorBidi" w:hAnsiTheme="minorBidi" w:cstheme="minorBidi"/>
          <w:i/>
          <w:iCs/>
        </w:rPr>
        <w:t xml:space="preserve">, Gittin </w:t>
      </w:r>
      <w:r w:rsidRPr="003C74B3">
        <w:rPr>
          <w:rFonts w:asciiTheme="minorBidi" w:hAnsiTheme="minorBidi" w:cstheme="minorBidi"/>
        </w:rPr>
        <w:t>90a</w:t>
      </w:r>
      <w:r>
        <w:rPr>
          <w:rFonts w:asciiTheme="minorBidi" w:hAnsiTheme="minorBidi" w:cstheme="minorBidi"/>
        </w:rPr>
        <w:t>.</w:t>
      </w:r>
    </w:p>
  </w:footnote>
  <w:footnote w:id="3">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Pr>
          <w:rFonts w:asciiTheme="minorBidi" w:hAnsiTheme="minorBidi" w:cstheme="minorBidi"/>
        </w:rPr>
        <w:t xml:space="preserve"> </w:t>
      </w:r>
      <w:r w:rsidRPr="007D20B3">
        <w:rPr>
          <w:rFonts w:asciiTheme="minorBidi" w:hAnsiTheme="minorBidi" w:cstheme="minorBidi"/>
        </w:rPr>
        <w:t>See Rashi</w:t>
      </w:r>
      <w:r>
        <w:rPr>
          <w:rFonts w:asciiTheme="minorBidi" w:hAnsiTheme="minorBidi" w:cstheme="minorBidi"/>
        </w:rPr>
        <w:t xml:space="preserve">, </w:t>
      </w:r>
      <w:r w:rsidRPr="003C74B3">
        <w:rPr>
          <w:rFonts w:asciiTheme="minorBidi" w:hAnsiTheme="minorBidi" w:cstheme="minorBidi"/>
          <w:i/>
          <w:iCs/>
        </w:rPr>
        <w:t>Gittin</w:t>
      </w:r>
      <w:r w:rsidRPr="007D20B3">
        <w:rPr>
          <w:rFonts w:asciiTheme="minorBidi" w:hAnsiTheme="minorBidi" w:cstheme="minorBidi"/>
        </w:rPr>
        <w:t xml:space="preserve"> ibid</w:t>
      </w:r>
      <w:r>
        <w:rPr>
          <w:rFonts w:asciiTheme="minorBidi" w:hAnsiTheme="minorBidi" w:cstheme="minorBidi"/>
        </w:rPr>
        <w:t>.</w:t>
      </w:r>
      <w:r w:rsidRPr="007D20B3">
        <w:rPr>
          <w:rFonts w:asciiTheme="minorBidi" w:hAnsiTheme="minorBidi" w:cstheme="minorBidi"/>
        </w:rPr>
        <w:t xml:space="preserve"> s.v. </w:t>
      </w:r>
      <w:r>
        <w:rPr>
          <w:rFonts w:asciiTheme="minorBidi" w:hAnsiTheme="minorBidi" w:cstheme="minorBidi"/>
          <w:i/>
          <w:iCs/>
        </w:rPr>
        <w:t>K</w:t>
      </w:r>
      <w:r w:rsidRPr="007D20B3">
        <w:rPr>
          <w:rFonts w:asciiTheme="minorBidi" w:hAnsiTheme="minorBidi" w:cstheme="minorBidi"/>
          <w:i/>
          <w:iCs/>
        </w:rPr>
        <w:t xml:space="preserve">i </w:t>
      </w:r>
      <w:r w:rsidRPr="007D20B3">
        <w:rPr>
          <w:rFonts w:asciiTheme="minorBidi" w:hAnsiTheme="minorBidi" w:cstheme="minorBidi"/>
        </w:rPr>
        <w:t>for examples of each</w:t>
      </w:r>
      <w:r>
        <w:rPr>
          <w:rFonts w:asciiTheme="minorBidi" w:hAnsiTheme="minorBidi" w:cstheme="minorBidi"/>
        </w:rPr>
        <w:t>.</w:t>
      </w:r>
    </w:p>
  </w:footnote>
  <w:footnote w:id="4">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Pr="003C74B3">
        <w:rPr>
          <w:rFonts w:asciiTheme="minorBidi" w:hAnsiTheme="minorBidi" w:cstheme="minorBidi"/>
          <w:i/>
          <w:iCs/>
        </w:rPr>
        <w:t>Mikra Le-Yisrael: Yona and Amos</w:t>
      </w:r>
      <w:r w:rsidRPr="007D20B3">
        <w:rPr>
          <w:rFonts w:asciiTheme="minorBidi" w:hAnsiTheme="minorBidi" w:cstheme="minorBidi"/>
        </w:rPr>
        <w:t>, p. 81</w:t>
      </w:r>
      <w:r>
        <w:rPr>
          <w:rFonts w:asciiTheme="minorBidi" w:hAnsiTheme="minorBidi" w:cstheme="minorBidi"/>
        </w:rPr>
        <w:t>.</w:t>
      </w:r>
    </w:p>
  </w:footnote>
  <w:footnote w:id="5">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Pr="003C74B3">
        <w:rPr>
          <w:rFonts w:asciiTheme="minorBidi" w:hAnsiTheme="minorBidi" w:cstheme="minorBidi"/>
          <w:i/>
          <w:iCs/>
        </w:rPr>
        <w:t>Da'at Mikra: Trei Asar,</w:t>
      </w:r>
      <w:r w:rsidRPr="007D20B3">
        <w:rPr>
          <w:rFonts w:asciiTheme="minorBidi" w:hAnsiTheme="minorBidi" w:cstheme="minorBidi"/>
        </w:rPr>
        <w:t xml:space="preserve"> </w:t>
      </w:r>
      <w:r>
        <w:rPr>
          <w:rFonts w:asciiTheme="minorBidi" w:hAnsiTheme="minorBidi" w:cstheme="minorBidi"/>
        </w:rPr>
        <w:t>V</w:t>
      </w:r>
      <w:r w:rsidRPr="007D20B3">
        <w:rPr>
          <w:rFonts w:asciiTheme="minorBidi" w:hAnsiTheme="minorBidi" w:cstheme="minorBidi"/>
        </w:rPr>
        <w:t>ol.</w:t>
      </w:r>
      <w:r>
        <w:rPr>
          <w:rFonts w:asciiTheme="minorBidi" w:hAnsiTheme="minorBidi" w:cstheme="minorBidi"/>
        </w:rPr>
        <w:t xml:space="preserve"> </w:t>
      </w:r>
      <w:r w:rsidRPr="007D20B3">
        <w:rPr>
          <w:rFonts w:asciiTheme="minorBidi" w:hAnsiTheme="minorBidi" w:cstheme="minorBidi"/>
        </w:rPr>
        <w:t>2</w:t>
      </w:r>
      <w:r>
        <w:rPr>
          <w:rFonts w:asciiTheme="minorBidi" w:hAnsiTheme="minorBidi" w:cstheme="minorBidi"/>
        </w:rPr>
        <w:t>,</w:t>
      </w:r>
      <w:r w:rsidRPr="007D20B3">
        <w:rPr>
          <w:rFonts w:asciiTheme="minorBidi" w:hAnsiTheme="minorBidi" w:cstheme="minorBidi"/>
        </w:rPr>
        <w:t xml:space="preserve"> p. 33</w:t>
      </w:r>
      <w:r>
        <w:rPr>
          <w:rFonts w:asciiTheme="minorBidi" w:hAnsiTheme="minorBidi" w:cstheme="minorBidi"/>
        </w:rPr>
        <w:t>.</w:t>
      </w:r>
    </w:p>
  </w:footnote>
  <w:footnote w:id="6">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Pr="007D20B3">
        <w:rPr>
          <w:rFonts w:asciiTheme="minorBidi" w:hAnsiTheme="minorBidi" w:cstheme="minorBidi"/>
        </w:rPr>
        <w:t>Ibn Ezra ad loc. makes a similar proposal</w:t>
      </w:r>
      <w:r>
        <w:rPr>
          <w:rFonts w:asciiTheme="minorBidi" w:hAnsiTheme="minorBidi" w:cstheme="minorBidi"/>
        </w:rPr>
        <w:t>,</w:t>
      </w:r>
    </w:p>
  </w:footnote>
  <w:footnote w:id="7">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Pr="007D20B3">
        <w:rPr>
          <w:rFonts w:asciiTheme="minorBidi" w:hAnsiTheme="minorBidi" w:cstheme="minorBidi"/>
        </w:rPr>
        <w:t>Note however that in the original source of that phrase</w:t>
      </w:r>
      <w:r>
        <w:rPr>
          <w:rFonts w:asciiTheme="minorBidi" w:hAnsiTheme="minorBidi" w:cstheme="minorBidi"/>
        </w:rPr>
        <w:t>,</w:t>
      </w:r>
      <w:r w:rsidRPr="007D20B3">
        <w:rPr>
          <w:rFonts w:asciiTheme="minorBidi" w:hAnsiTheme="minorBidi" w:cstheme="minorBidi"/>
        </w:rPr>
        <w:t xml:space="preserve"> </w:t>
      </w:r>
      <w:r w:rsidRPr="003C74B3">
        <w:rPr>
          <w:rFonts w:asciiTheme="minorBidi" w:hAnsiTheme="minorBidi" w:cstheme="minorBidi"/>
          <w:i/>
          <w:iCs/>
        </w:rPr>
        <w:t>Yirmeyahu</w:t>
      </w:r>
      <w:r w:rsidRPr="007D20B3">
        <w:rPr>
          <w:rFonts w:asciiTheme="minorBidi" w:hAnsiTheme="minorBidi" w:cstheme="minorBidi"/>
        </w:rPr>
        <w:t xml:space="preserve"> 18:6</w:t>
      </w:r>
      <w:r>
        <w:rPr>
          <w:rFonts w:asciiTheme="minorBidi" w:hAnsiTheme="minorBidi" w:cstheme="minorBidi"/>
        </w:rPr>
        <w:t>,</w:t>
      </w:r>
      <w:r w:rsidRPr="007D20B3">
        <w:rPr>
          <w:rFonts w:asciiTheme="minorBidi" w:hAnsiTheme="minorBidi" w:cstheme="minorBidi"/>
        </w:rPr>
        <w:t xml:space="preserve"> the word </w:t>
      </w:r>
      <w:r w:rsidRPr="007D20B3">
        <w:rPr>
          <w:rFonts w:asciiTheme="minorBidi" w:hAnsiTheme="minorBidi" w:cstheme="minorBidi"/>
          <w:i/>
          <w:iCs/>
        </w:rPr>
        <w:t>ki</w:t>
      </w:r>
      <w:r w:rsidRPr="007D20B3">
        <w:rPr>
          <w:rFonts w:asciiTheme="minorBidi" w:hAnsiTheme="minorBidi" w:cstheme="minorBidi"/>
        </w:rPr>
        <w:t xml:space="preserve"> does not appear and the passage begins with </w:t>
      </w:r>
      <w:r w:rsidRPr="007D20B3">
        <w:rPr>
          <w:rFonts w:asciiTheme="minorBidi" w:hAnsiTheme="minorBidi" w:cstheme="minorBidi"/>
          <w:i/>
          <w:iCs/>
        </w:rPr>
        <w:t>hinei</w:t>
      </w:r>
    </w:p>
  </w:footnote>
  <w:footnote w:id="8">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Pr="007D20B3">
        <w:rPr>
          <w:rFonts w:asciiTheme="minorBidi" w:hAnsiTheme="minorBidi" w:cstheme="minorBidi"/>
        </w:rPr>
        <w:t>There is yet a third mention, but without specified objects of creation/</w:t>
      </w:r>
      <w:r>
        <w:rPr>
          <w:rFonts w:asciiTheme="minorBidi" w:hAnsiTheme="minorBidi" w:cstheme="minorBidi"/>
        </w:rPr>
        <w:t xml:space="preserve"> </w:t>
      </w:r>
      <w:r w:rsidRPr="007D20B3">
        <w:rPr>
          <w:rFonts w:asciiTheme="minorBidi" w:hAnsiTheme="minorBidi" w:cstheme="minorBidi"/>
        </w:rPr>
        <w:t xml:space="preserve">formation – in </w:t>
      </w:r>
      <w:r w:rsidRPr="00C55BBF">
        <w:rPr>
          <w:rFonts w:asciiTheme="minorBidi" w:hAnsiTheme="minorBidi" w:cstheme="minorBidi"/>
          <w:i/>
          <w:iCs/>
        </w:rPr>
        <w:t>Yeshayahu</w:t>
      </w:r>
      <w:r w:rsidRPr="007D20B3">
        <w:rPr>
          <w:rFonts w:asciiTheme="minorBidi" w:hAnsiTheme="minorBidi" w:cstheme="minorBidi"/>
        </w:rPr>
        <w:t xml:space="preserve"> 43:7:</w:t>
      </w:r>
      <w:r>
        <w:rPr>
          <w:rFonts w:asciiTheme="minorBidi" w:hAnsiTheme="minorBidi" w:cstheme="minorBidi"/>
        </w:rPr>
        <w:t xml:space="preserve"> “</w:t>
      </w:r>
      <w:r>
        <w:rPr>
          <w:rFonts w:asciiTheme="minorBidi" w:hAnsiTheme="minorBidi" w:cstheme="minorBidi"/>
          <w:i/>
          <w:iCs/>
        </w:rPr>
        <w:t>K</w:t>
      </w:r>
      <w:r w:rsidRPr="007D20B3">
        <w:rPr>
          <w:rFonts w:asciiTheme="minorBidi" w:hAnsiTheme="minorBidi" w:cstheme="minorBidi"/>
          <w:i/>
          <w:iCs/>
        </w:rPr>
        <w:t>ol ha</w:t>
      </w:r>
      <w:r>
        <w:rPr>
          <w:rFonts w:asciiTheme="minorBidi" w:hAnsiTheme="minorBidi" w:cstheme="minorBidi"/>
          <w:i/>
          <w:iCs/>
        </w:rPr>
        <w:t>-</w:t>
      </w:r>
      <w:r w:rsidRPr="007D20B3">
        <w:rPr>
          <w:rFonts w:asciiTheme="minorBidi" w:hAnsiTheme="minorBidi" w:cstheme="minorBidi"/>
          <w:i/>
          <w:iCs/>
        </w:rPr>
        <w:t xml:space="preserve">nikra </w:t>
      </w:r>
      <w:r>
        <w:rPr>
          <w:rFonts w:asciiTheme="minorBidi" w:hAnsiTheme="minorBidi" w:cstheme="minorBidi"/>
          <w:i/>
          <w:iCs/>
        </w:rPr>
        <w:t>vi-shmi</w:t>
      </w:r>
      <w:r w:rsidRPr="007D20B3">
        <w:rPr>
          <w:rFonts w:asciiTheme="minorBidi" w:hAnsiTheme="minorBidi" w:cstheme="minorBidi"/>
          <w:i/>
          <w:iCs/>
        </w:rPr>
        <w:t xml:space="preserve"> ve</w:t>
      </w:r>
      <w:r>
        <w:rPr>
          <w:rFonts w:asciiTheme="minorBidi" w:hAnsiTheme="minorBidi" w:cstheme="minorBidi"/>
          <w:i/>
          <w:iCs/>
        </w:rPr>
        <w:t>-</w:t>
      </w:r>
      <w:r w:rsidRPr="007D20B3">
        <w:rPr>
          <w:rFonts w:asciiTheme="minorBidi" w:hAnsiTheme="minorBidi" w:cstheme="minorBidi"/>
          <w:i/>
          <w:iCs/>
        </w:rPr>
        <w:t xml:space="preserve">likhvodi </w:t>
      </w:r>
      <w:r w:rsidRPr="007D20B3">
        <w:rPr>
          <w:rFonts w:asciiTheme="minorBidi" w:hAnsiTheme="minorBidi" w:cstheme="minorBidi"/>
          <w:b/>
          <w:bCs/>
          <w:i/>
          <w:iCs/>
        </w:rPr>
        <w:t>berativ</w:t>
      </w:r>
      <w:r w:rsidRPr="007D20B3">
        <w:rPr>
          <w:rFonts w:asciiTheme="minorBidi" w:hAnsiTheme="minorBidi" w:cstheme="minorBidi"/>
          <w:i/>
          <w:iCs/>
        </w:rPr>
        <w:t xml:space="preserve">, </w:t>
      </w:r>
      <w:r w:rsidRPr="007D20B3">
        <w:rPr>
          <w:rFonts w:asciiTheme="minorBidi" w:hAnsiTheme="minorBidi" w:cstheme="minorBidi"/>
          <w:b/>
          <w:bCs/>
          <w:i/>
          <w:iCs/>
        </w:rPr>
        <w:t xml:space="preserve">yetzartiv </w:t>
      </w:r>
      <w:r w:rsidRPr="007D20B3">
        <w:rPr>
          <w:rFonts w:asciiTheme="minorBidi" w:hAnsiTheme="minorBidi" w:cstheme="minorBidi"/>
          <w:i/>
          <w:iCs/>
        </w:rPr>
        <w:t>af asitiv</w:t>
      </w:r>
      <w:r>
        <w:rPr>
          <w:rFonts w:asciiTheme="minorBidi" w:hAnsiTheme="minorBidi" w:cstheme="minorBidi"/>
          <w:i/>
          <w:iCs/>
        </w:rPr>
        <w:t>,”</w:t>
      </w:r>
      <w:r w:rsidRPr="007D20B3">
        <w:rPr>
          <w:rFonts w:asciiTheme="minorBidi" w:hAnsiTheme="minorBidi" w:cstheme="minorBidi"/>
        </w:rPr>
        <w:t xml:space="preserve"> “</w:t>
      </w:r>
      <w:r>
        <w:rPr>
          <w:rFonts w:asciiTheme="minorBidi" w:hAnsiTheme="minorBidi" w:cstheme="minorBidi"/>
        </w:rPr>
        <w:t>All whom I call by My name and whom I created for My glory, whom I formed and even whom I made.” It is c</w:t>
      </w:r>
      <w:r w:rsidRPr="007D20B3">
        <w:rPr>
          <w:rFonts w:asciiTheme="minorBidi" w:hAnsiTheme="minorBidi" w:cstheme="minorBidi"/>
        </w:rPr>
        <w:t xml:space="preserve">urious that all three other uses of the </w:t>
      </w:r>
      <w:r w:rsidRPr="007D20B3">
        <w:rPr>
          <w:rFonts w:asciiTheme="minorBidi" w:hAnsiTheme="minorBidi" w:cstheme="minorBidi"/>
          <w:i/>
          <w:iCs/>
        </w:rPr>
        <w:t>b</w:t>
      </w:r>
      <w:r>
        <w:rPr>
          <w:rFonts w:asciiTheme="minorBidi" w:hAnsiTheme="minorBidi" w:cstheme="minorBidi"/>
          <w:i/>
          <w:iCs/>
        </w:rPr>
        <w:t>ar</w:t>
      </w:r>
      <w:r w:rsidRPr="007D20B3">
        <w:rPr>
          <w:rFonts w:asciiTheme="minorBidi" w:hAnsiTheme="minorBidi" w:cstheme="minorBidi"/>
          <w:i/>
          <w:iCs/>
        </w:rPr>
        <w:t>a/</w:t>
      </w:r>
      <w:r>
        <w:rPr>
          <w:rFonts w:asciiTheme="minorBidi" w:hAnsiTheme="minorBidi" w:cstheme="minorBidi"/>
          <w:i/>
          <w:iCs/>
        </w:rPr>
        <w:t xml:space="preserve"> </w:t>
      </w:r>
      <w:r w:rsidRPr="007D20B3">
        <w:rPr>
          <w:rFonts w:asciiTheme="minorBidi" w:hAnsiTheme="minorBidi" w:cstheme="minorBidi"/>
          <w:i/>
          <w:iCs/>
        </w:rPr>
        <w:t>y</w:t>
      </w:r>
      <w:r>
        <w:rPr>
          <w:rFonts w:asciiTheme="minorBidi" w:hAnsiTheme="minorBidi" w:cstheme="minorBidi"/>
          <w:i/>
          <w:iCs/>
        </w:rPr>
        <w:t>at</w:t>
      </w:r>
      <w:r w:rsidRPr="007D20B3">
        <w:rPr>
          <w:rFonts w:asciiTheme="minorBidi" w:hAnsiTheme="minorBidi" w:cstheme="minorBidi"/>
          <w:i/>
          <w:iCs/>
        </w:rPr>
        <w:t>z</w:t>
      </w:r>
      <w:r>
        <w:rPr>
          <w:rFonts w:asciiTheme="minorBidi" w:hAnsiTheme="minorBidi" w:cstheme="minorBidi"/>
          <w:i/>
          <w:iCs/>
        </w:rPr>
        <w:t>a</w:t>
      </w:r>
      <w:r w:rsidRPr="007D20B3">
        <w:rPr>
          <w:rFonts w:asciiTheme="minorBidi" w:hAnsiTheme="minorBidi" w:cstheme="minorBidi"/>
          <w:i/>
          <w:iCs/>
        </w:rPr>
        <w:t xml:space="preserve">r </w:t>
      </w:r>
      <w:r w:rsidRPr="007D20B3">
        <w:rPr>
          <w:rFonts w:asciiTheme="minorBidi" w:hAnsiTheme="minorBidi" w:cstheme="minorBidi"/>
        </w:rPr>
        <w:t>pairing appear in Deutero-Isaiah</w:t>
      </w:r>
      <w:r>
        <w:rPr>
          <w:rFonts w:asciiTheme="minorBidi" w:hAnsiTheme="minorBidi" w:cstheme="minorBidi"/>
        </w:rPr>
        <w:t>.</w:t>
      </w:r>
    </w:p>
  </w:footnote>
  <w:footnote w:id="9">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Pr="007D20B3">
        <w:rPr>
          <w:rFonts w:asciiTheme="minorBidi" w:hAnsiTheme="minorBidi" w:cstheme="minorBidi"/>
        </w:rPr>
        <w:t xml:space="preserve">All of the other mentions appear in the latter half of </w:t>
      </w:r>
      <w:r w:rsidRPr="00A42ABE">
        <w:rPr>
          <w:rFonts w:asciiTheme="minorBidi" w:hAnsiTheme="minorBidi" w:cstheme="minorBidi"/>
          <w:i/>
          <w:iCs/>
        </w:rPr>
        <w:t>Yeshayahu</w:t>
      </w:r>
      <w:r w:rsidRPr="007D20B3">
        <w:rPr>
          <w:rFonts w:asciiTheme="minorBidi" w:hAnsiTheme="minorBidi" w:cstheme="minorBidi"/>
        </w:rPr>
        <w:t xml:space="preserve">, ascribed to the anonymous author of </w:t>
      </w:r>
      <w:r>
        <w:rPr>
          <w:rFonts w:asciiTheme="minorBidi" w:hAnsiTheme="minorBidi" w:cstheme="minorBidi"/>
        </w:rPr>
        <w:t>D</w:t>
      </w:r>
      <w:r w:rsidRPr="007D20B3">
        <w:rPr>
          <w:rFonts w:asciiTheme="minorBidi" w:hAnsiTheme="minorBidi" w:cstheme="minorBidi"/>
        </w:rPr>
        <w:t xml:space="preserve">eutero-Isaiah whose work was composed long </w:t>
      </w:r>
      <w:r w:rsidRPr="00A42ABE">
        <w:rPr>
          <w:rFonts w:asciiTheme="minorBidi" w:hAnsiTheme="minorBidi" w:cstheme="minorBidi"/>
          <w:b/>
          <w:bCs/>
        </w:rPr>
        <w:t>after</w:t>
      </w:r>
      <w:r w:rsidRPr="007D20B3">
        <w:rPr>
          <w:rFonts w:asciiTheme="minorBidi" w:hAnsiTheme="minorBidi" w:cstheme="minorBidi"/>
        </w:rPr>
        <w:t xml:space="preserve"> </w:t>
      </w:r>
      <w:r w:rsidRPr="00A42ABE">
        <w:rPr>
          <w:rFonts w:asciiTheme="minorBidi" w:hAnsiTheme="minorBidi" w:cstheme="minorBidi"/>
          <w:i/>
          <w:iCs/>
        </w:rPr>
        <w:t>Yirmeyahu</w:t>
      </w:r>
      <w:r>
        <w:rPr>
          <w:rFonts w:asciiTheme="minorBidi" w:hAnsiTheme="minorBidi" w:cstheme="minorBidi"/>
        </w:rPr>
        <w:t>.</w:t>
      </w:r>
    </w:p>
  </w:footnote>
  <w:footnote w:id="10">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Pr="007D20B3">
        <w:rPr>
          <w:rFonts w:asciiTheme="minorBidi" w:hAnsiTheme="minorBidi" w:cstheme="minorBidi"/>
        </w:rPr>
        <w:t xml:space="preserve">An intriguing example may be </w:t>
      </w:r>
      <w:r w:rsidRPr="007D20B3">
        <w:rPr>
          <w:rFonts w:asciiTheme="minorBidi" w:hAnsiTheme="minorBidi" w:cstheme="minorBidi"/>
          <w:i/>
          <w:iCs/>
        </w:rPr>
        <w:t>Bereishit</w:t>
      </w:r>
      <w:r w:rsidRPr="007D20B3">
        <w:rPr>
          <w:rFonts w:asciiTheme="minorBidi" w:hAnsiTheme="minorBidi" w:cstheme="minorBidi"/>
        </w:rPr>
        <w:t xml:space="preserve"> 49:26 and the possible Janus parallelism there</w:t>
      </w:r>
      <w:r>
        <w:rPr>
          <w:rFonts w:asciiTheme="minorBidi" w:hAnsiTheme="minorBidi" w:cstheme="minorBidi"/>
        </w:rPr>
        <w:t>;</w:t>
      </w:r>
      <w:r w:rsidRPr="007D20B3">
        <w:rPr>
          <w:rFonts w:asciiTheme="minorBidi" w:hAnsiTheme="minorBidi" w:cstheme="minorBidi"/>
        </w:rPr>
        <w:t xml:space="preserve"> see Rendsburg's short note cited in </w:t>
      </w:r>
      <w:r>
        <w:rPr>
          <w:rFonts w:asciiTheme="minorBidi" w:hAnsiTheme="minorBidi" w:cstheme="minorBidi"/>
        </w:rPr>
        <w:t>“</w:t>
      </w:r>
      <w:r w:rsidRPr="007D20B3">
        <w:rPr>
          <w:rFonts w:asciiTheme="minorBidi" w:hAnsiTheme="minorBidi" w:cstheme="minorBidi"/>
        </w:rPr>
        <w:t>For Further Study</w:t>
      </w:r>
      <w:r>
        <w:rPr>
          <w:rFonts w:asciiTheme="minorBidi" w:hAnsiTheme="minorBidi" w:cstheme="minorBidi"/>
        </w:rPr>
        <w:t>.”</w:t>
      </w:r>
    </w:p>
  </w:footnote>
  <w:footnote w:id="11">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Pr="007B754F">
        <w:rPr>
          <w:rFonts w:asciiTheme="minorBidi" w:hAnsiTheme="minorBidi" w:cstheme="minorBidi"/>
          <w:i/>
          <w:iCs/>
        </w:rPr>
        <w:t xml:space="preserve">Mikra Le-Yisrael </w:t>
      </w:r>
      <w:r w:rsidRPr="007B754F">
        <w:rPr>
          <w:rFonts w:asciiTheme="minorBidi" w:hAnsiTheme="minorBidi" w:cstheme="minorBidi"/>
        </w:rPr>
        <w:t>ibid</w:t>
      </w:r>
      <w:r>
        <w:rPr>
          <w:rFonts w:asciiTheme="minorBidi" w:hAnsiTheme="minorBidi" w:cstheme="minorBidi"/>
        </w:rPr>
        <w:t>.</w:t>
      </w:r>
    </w:p>
  </w:footnote>
  <w:footnote w:id="12">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Pr="005634D5">
        <w:rPr>
          <w:rFonts w:asciiTheme="minorBidi" w:hAnsiTheme="minorBidi" w:cstheme="minorBidi"/>
          <w:i/>
          <w:iCs/>
        </w:rPr>
        <w:t>Semachot</w:t>
      </w:r>
      <w:r w:rsidRPr="007D20B3">
        <w:rPr>
          <w:rFonts w:asciiTheme="minorBidi" w:hAnsiTheme="minorBidi" w:cstheme="minorBidi"/>
        </w:rPr>
        <w:t xml:space="preserve"> 1:5</w:t>
      </w:r>
      <w:r>
        <w:rPr>
          <w:rFonts w:asciiTheme="minorBidi" w:hAnsiTheme="minorBidi" w:cstheme="minorBidi"/>
        </w:rPr>
        <w:t>.</w:t>
      </w:r>
    </w:p>
  </w:footnote>
  <w:footnote w:id="13">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Pr>
          <w:rFonts w:asciiTheme="minorBidi" w:hAnsiTheme="minorBidi" w:cstheme="minorBidi"/>
        </w:rPr>
        <w:t xml:space="preserve">BT </w:t>
      </w:r>
      <w:r w:rsidRPr="005634D5">
        <w:rPr>
          <w:rFonts w:asciiTheme="minorBidi" w:hAnsiTheme="minorBidi" w:cstheme="minorBidi"/>
          <w:i/>
          <w:iCs/>
        </w:rPr>
        <w:t>Chagiga</w:t>
      </w:r>
      <w:r w:rsidRPr="007D20B3">
        <w:rPr>
          <w:rFonts w:asciiTheme="minorBidi" w:hAnsiTheme="minorBidi" w:cstheme="minorBidi"/>
        </w:rPr>
        <w:t xml:space="preserve"> 5b</w:t>
      </w:r>
      <w:r>
        <w:rPr>
          <w:rFonts w:asciiTheme="minorBidi" w:hAnsiTheme="minorBidi" w:cstheme="minorBidi"/>
        </w:rPr>
        <w:t>.</w:t>
      </w:r>
    </w:p>
  </w:footnote>
  <w:footnote w:id="14">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Pr="007D20B3">
        <w:rPr>
          <w:rFonts w:asciiTheme="minorBidi" w:hAnsiTheme="minorBidi" w:cstheme="minorBidi"/>
        </w:rPr>
        <w:t>Shadal</w:t>
      </w:r>
      <w:r>
        <w:rPr>
          <w:rFonts w:asciiTheme="minorBidi" w:hAnsiTheme="minorBidi" w:cstheme="minorBidi"/>
        </w:rPr>
        <w:t xml:space="preserve">, </w:t>
      </w:r>
      <w:r w:rsidRPr="007D20B3">
        <w:rPr>
          <w:rFonts w:asciiTheme="minorBidi" w:hAnsiTheme="minorBidi" w:cstheme="minorBidi"/>
          <w:i/>
          <w:iCs/>
        </w:rPr>
        <w:t>Bereishit</w:t>
      </w:r>
      <w:r w:rsidRPr="007D20B3">
        <w:rPr>
          <w:rFonts w:asciiTheme="minorBidi" w:hAnsiTheme="minorBidi" w:cstheme="minorBidi"/>
        </w:rPr>
        <w:t xml:space="preserve"> 24:63</w:t>
      </w:r>
      <w:r>
        <w:rPr>
          <w:rFonts w:asciiTheme="minorBidi" w:hAnsiTheme="minorBidi" w:cstheme="minorBidi"/>
        </w:rPr>
        <w:t>.</w:t>
      </w:r>
    </w:p>
  </w:footnote>
  <w:footnote w:id="15">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Pr>
          <w:rFonts w:asciiTheme="minorBidi" w:hAnsiTheme="minorBidi" w:cstheme="minorBidi"/>
        </w:rPr>
        <w:t xml:space="preserve"> </w:t>
      </w:r>
      <w:r w:rsidRPr="007D20B3">
        <w:rPr>
          <w:rFonts w:asciiTheme="minorBidi" w:hAnsiTheme="minorBidi" w:cstheme="minorBidi"/>
        </w:rPr>
        <w:t>Ibn Ezra</w:t>
      </w:r>
      <w:r>
        <w:rPr>
          <w:rFonts w:asciiTheme="minorBidi" w:hAnsiTheme="minorBidi" w:cstheme="minorBidi"/>
        </w:rPr>
        <w:t xml:space="preserve"> and</w:t>
      </w:r>
      <w:r w:rsidRPr="007D20B3">
        <w:rPr>
          <w:rFonts w:asciiTheme="minorBidi" w:hAnsiTheme="minorBidi" w:cstheme="minorBidi"/>
        </w:rPr>
        <w:t xml:space="preserve"> Radak, </w:t>
      </w:r>
      <w:r w:rsidRPr="007D20B3">
        <w:rPr>
          <w:rFonts w:asciiTheme="minorBidi" w:hAnsiTheme="minorBidi" w:cstheme="minorBidi"/>
          <w:i/>
          <w:iCs/>
        </w:rPr>
        <w:t>Bereishit</w:t>
      </w:r>
      <w:r w:rsidRPr="007D20B3">
        <w:rPr>
          <w:rFonts w:asciiTheme="minorBidi" w:hAnsiTheme="minorBidi" w:cstheme="minorBidi"/>
        </w:rPr>
        <w:t xml:space="preserve"> ad loc</w:t>
      </w:r>
      <w:r w:rsidR="00900861">
        <w:rPr>
          <w:rFonts w:asciiTheme="minorBidi" w:hAnsiTheme="minorBidi" w:cstheme="minorBidi"/>
        </w:rPr>
        <w:t>.</w:t>
      </w:r>
    </w:p>
  </w:footnote>
  <w:footnote w:id="16">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Pr="007D20B3">
        <w:rPr>
          <w:rFonts w:asciiTheme="minorBidi" w:hAnsiTheme="minorBidi" w:cstheme="minorBidi"/>
          <w:i/>
          <w:iCs/>
        </w:rPr>
        <w:t>Bereish</w:t>
      </w:r>
      <w:r>
        <w:rPr>
          <w:rFonts w:asciiTheme="minorBidi" w:hAnsiTheme="minorBidi" w:cstheme="minorBidi"/>
          <w:i/>
          <w:iCs/>
        </w:rPr>
        <w:t>i</w:t>
      </w:r>
      <w:r w:rsidRPr="007D20B3">
        <w:rPr>
          <w:rFonts w:asciiTheme="minorBidi" w:hAnsiTheme="minorBidi" w:cstheme="minorBidi"/>
          <w:i/>
          <w:iCs/>
        </w:rPr>
        <w:t>t</w:t>
      </w:r>
      <w:r w:rsidRPr="007D20B3">
        <w:rPr>
          <w:rFonts w:asciiTheme="minorBidi" w:hAnsiTheme="minorBidi" w:cstheme="minorBidi"/>
        </w:rPr>
        <w:t xml:space="preserve"> 24:63</w:t>
      </w:r>
      <w:r>
        <w:rPr>
          <w:rFonts w:asciiTheme="minorBidi" w:hAnsiTheme="minorBidi" w:cstheme="minorBidi"/>
        </w:rPr>
        <w:t>.</w:t>
      </w:r>
    </w:p>
  </w:footnote>
  <w:footnote w:id="17">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00900861">
        <w:rPr>
          <w:rFonts w:asciiTheme="minorBidi" w:hAnsiTheme="minorBidi" w:cstheme="minorBidi"/>
          <w:i/>
          <w:iCs/>
        </w:rPr>
        <w:t>Te</w:t>
      </w:r>
      <w:r w:rsidRPr="005563A0">
        <w:rPr>
          <w:rFonts w:asciiTheme="minorBidi" w:hAnsiTheme="minorBidi" w:cstheme="minorBidi"/>
          <w:i/>
          <w:iCs/>
        </w:rPr>
        <w:t>hillim</w:t>
      </w:r>
      <w:r w:rsidRPr="007D20B3">
        <w:rPr>
          <w:rFonts w:asciiTheme="minorBidi" w:hAnsiTheme="minorBidi" w:cstheme="minorBidi"/>
        </w:rPr>
        <w:t xml:space="preserve"> 147:19</w:t>
      </w:r>
      <w:r>
        <w:rPr>
          <w:rFonts w:asciiTheme="minorBidi" w:hAnsiTheme="minorBidi" w:cstheme="minorBidi"/>
        </w:rPr>
        <w:t>.</w:t>
      </w:r>
    </w:p>
  </w:footnote>
  <w:footnote w:id="18">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Pr>
          <w:rFonts w:asciiTheme="minorBidi" w:hAnsiTheme="minorBidi" w:cstheme="minorBidi"/>
        </w:rPr>
        <w:t xml:space="preserve"> </w:t>
      </w:r>
      <w:r w:rsidRPr="007D20B3">
        <w:rPr>
          <w:rFonts w:asciiTheme="minorBidi" w:hAnsiTheme="minorBidi" w:cstheme="minorBidi"/>
        </w:rPr>
        <w:t xml:space="preserve">Ibn Janah, </w:t>
      </w:r>
      <w:r w:rsidRPr="007D20B3">
        <w:rPr>
          <w:rFonts w:asciiTheme="minorBidi" w:hAnsiTheme="minorBidi" w:cstheme="minorBidi"/>
          <w:i/>
          <w:iCs/>
        </w:rPr>
        <w:t xml:space="preserve">Sefer </w:t>
      </w:r>
      <w:r>
        <w:rPr>
          <w:rFonts w:asciiTheme="minorBidi" w:hAnsiTheme="minorBidi" w:cstheme="minorBidi"/>
          <w:i/>
          <w:iCs/>
        </w:rPr>
        <w:t>H</w:t>
      </w:r>
      <w:r w:rsidRPr="007D20B3">
        <w:rPr>
          <w:rFonts w:asciiTheme="minorBidi" w:hAnsiTheme="minorBidi" w:cstheme="minorBidi"/>
          <w:i/>
          <w:iCs/>
        </w:rPr>
        <w:t>a</w:t>
      </w:r>
      <w:r>
        <w:rPr>
          <w:rFonts w:asciiTheme="minorBidi" w:hAnsiTheme="minorBidi" w:cstheme="minorBidi"/>
          <w:i/>
          <w:iCs/>
        </w:rPr>
        <w:t>-s</w:t>
      </w:r>
      <w:r w:rsidRPr="007D20B3">
        <w:rPr>
          <w:rFonts w:asciiTheme="minorBidi" w:hAnsiTheme="minorBidi" w:cstheme="minorBidi"/>
          <w:i/>
          <w:iCs/>
        </w:rPr>
        <w:t>horashim</w:t>
      </w:r>
      <w:r w:rsidRPr="007D20B3">
        <w:rPr>
          <w:rFonts w:asciiTheme="minorBidi" w:hAnsiTheme="minorBidi" w:cstheme="minorBidi"/>
        </w:rPr>
        <w:t xml:space="preserve"> </w:t>
      </w:r>
      <w:r>
        <w:rPr>
          <w:rFonts w:asciiTheme="minorBidi" w:hAnsiTheme="minorBidi" w:cstheme="minorBidi"/>
        </w:rPr>
        <w:t>(</w:t>
      </w:r>
      <w:r w:rsidRPr="007D20B3">
        <w:rPr>
          <w:rFonts w:asciiTheme="minorBidi" w:hAnsiTheme="minorBidi" w:cstheme="minorBidi"/>
        </w:rPr>
        <w:t>Berlin</w:t>
      </w:r>
      <w:r>
        <w:rPr>
          <w:rFonts w:asciiTheme="minorBidi" w:hAnsiTheme="minorBidi" w:cstheme="minorBidi"/>
        </w:rPr>
        <w:t>:</w:t>
      </w:r>
      <w:r w:rsidRPr="007D20B3">
        <w:rPr>
          <w:rFonts w:asciiTheme="minorBidi" w:hAnsiTheme="minorBidi" w:cstheme="minorBidi"/>
        </w:rPr>
        <w:t xml:space="preserve"> 1896</w:t>
      </w:r>
      <w:r>
        <w:rPr>
          <w:rFonts w:asciiTheme="minorBidi" w:hAnsiTheme="minorBidi" w:cstheme="minorBidi"/>
        </w:rPr>
        <w:t>)</w:t>
      </w:r>
      <w:r w:rsidRPr="007D20B3">
        <w:rPr>
          <w:rFonts w:asciiTheme="minorBidi" w:hAnsiTheme="minorBidi" w:cstheme="minorBidi"/>
        </w:rPr>
        <w:t>, p. 360</w:t>
      </w:r>
      <w:r>
        <w:rPr>
          <w:rFonts w:asciiTheme="minorBidi" w:hAnsiTheme="minorBidi" w:cstheme="minorBidi"/>
        </w:rPr>
        <w:t>.</w:t>
      </w:r>
    </w:p>
  </w:footnote>
  <w:footnote w:id="19">
    <w:p w:rsidR="00EE4F4C" w:rsidRPr="007D20B3" w:rsidRDefault="00EE4F4C" w:rsidP="00D16EC8">
      <w:pPr>
        <w:pStyle w:val="a4"/>
        <w:bidi w:val="0"/>
        <w:jc w:val="both"/>
        <w:rPr>
          <w:rFonts w:asciiTheme="minorBidi" w:hAnsiTheme="minorBidi" w:cstheme="minorBidi"/>
        </w:rPr>
      </w:pPr>
      <w:r w:rsidRPr="007D20B3">
        <w:rPr>
          <w:rStyle w:val="a6"/>
          <w:rFonts w:asciiTheme="minorBidi" w:hAnsiTheme="minorBidi" w:cstheme="minorBidi"/>
        </w:rPr>
        <w:footnoteRef/>
      </w:r>
      <w:r w:rsidRPr="007D20B3">
        <w:rPr>
          <w:rFonts w:asciiTheme="minorBidi" w:hAnsiTheme="minorBidi" w:cstheme="minorBidi"/>
          <w:rtl/>
        </w:rPr>
        <w:t xml:space="preserve"> </w:t>
      </w:r>
      <w:r w:rsidRPr="007D20B3">
        <w:rPr>
          <w:rFonts w:asciiTheme="minorBidi" w:hAnsiTheme="minorBidi" w:cstheme="minorBidi"/>
        </w:rPr>
        <w:t>See ibn Ezra and Radak</w:t>
      </w:r>
      <w:r>
        <w:rPr>
          <w:rFonts w:asciiTheme="minorBidi" w:hAnsiTheme="minorBidi" w:cstheme="minorBidi"/>
        </w:rPr>
        <w:t xml:space="preserve"> </w:t>
      </w:r>
      <w:r w:rsidRPr="007D20B3">
        <w:rPr>
          <w:rFonts w:asciiTheme="minorBidi" w:hAnsiTheme="minorBidi" w:cstheme="minorBidi"/>
        </w:rPr>
        <w:t xml:space="preserve">ad loc.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72674"/>
    <w:multiLevelType w:val="hybridMultilevel"/>
    <w:tmpl w:val="A03EF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CE"/>
    <w:rsid w:val="00023C11"/>
    <w:rsid w:val="00033488"/>
    <w:rsid w:val="000555B7"/>
    <w:rsid w:val="00061316"/>
    <w:rsid w:val="00066692"/>
    <w:rsid w:val="00082C04"/>
    <w:rsid w:val="00097DC1"/>
    <w:rsid w:val="000C6971"/>
    <w:rsid w:val="000D3B77"/>
    <w:rsid w:val="00116C59"/>
    <w:rsid w:val="00122103"/>
    <w:rsid w:val="00184BF1"/>
    <w:rsid w:val="001B1490"/>
    <w:rsid w:val="001C33B2"/>
    <w:rsid w:val="001C4AF0"/>
    <w:rsid w:val="00224055"/>
    <w:rsid w:val="0023255B"/>
    <w:rsid w:val="002426B0"/>
    <w:rsid w:val="0025623C"/>
    <w:rsid w:val="00261F93"/>
    <w:rsid w:val="002721B6"/>
    <w:rsid w:val="002847D3"/>
    <w:rsid w:val="002C7B8D"/>
    <w:rsid w:val="002E4B83"/>
    <w:rsid w:val="002F7696"/>
    <w:rsid w:val="00330527"/>
    <w:rsid w:val="00344FA1"/>
    <w:rsid w:val="0035059E"/>
    <w:rsid w:val="003A72F2"/>
    <w:rsid w:val="003A7851"/>
    <w:rsid w:val="003C23EA"/>
    <w:rsid w:val="003C74B3"/>
    <w:rsid w:val="003E0CAF"/>
    <w:rsid w:val="003F3BD1"/>
    <w:rsid w:val="003F4117"/>
    <w:rsid w:val="00402DA0"/>
    <w:rsid w:val="00423A53"/>
    <w:rsid w:val="00427A6C"/>
    <w:rsid w:val="00445E8A"/>
    <w:rsid w:val="00452FBA"/>
    <w:rsid w:val="00484095"/>
    <w:rsid w:val="004A5588"/>
    <w:rsid w:val="004A7CD6"/>
    <w:rsid w:val="004D65E2"/>
    <w:rsid w:val="005339EB"/>
    <w:rsid w:val="005439E4"/>
    <w:rsid w:val="005563A0"/>
    <w:rsid w:val="00556984"/>
    <w:rsid w:val="00562A30"/>
    <w:rsid w:val="005634D5"/>
    <w:rsid w:val="005A10BC"/>
    <w:rsid w:val="005D4245"/>
    <w:rsid w:val="00605D03"/>
    <w:rsid w:val="00611FFE"/>
    <w:rsid w:val="00615DDE"/>
    <w:rsid w:val="006649AC"/>
    <w:rsid w:val="006D1EAB"/>
    <w:rsid w:val="0072665C"/>
    <w:rsid w:val="007379A6"/>
    <w:rsid w:val="00740C9E"/>
    <w:rsid w:val="007502A5"/>
    <w:rsid w:val="00760DC6"/>
    <w:rsid w:val="00762AD5"/>
    <w:rsid w:val="007707E7"/>
    <w:rsid w:val="0077610A"/>
    <w:rsid w:val="007824EA"/>
    <w:rsid w:val="00792D48"/>
    <w:rsid w:val="007A2C6A"/>
    <w:rsid w:val="007B754F"/>
    <w:rsid w:val="007D20B3"/>
    <w:rsid w:val="007D6387"/>
    <w:rsid w:val="007E2561"/>
    <w:rsid w:val="007E282E"/>
    <w:rsid w:val="00811B0A"/>
    <w:rsid w:val="008839EF"/>
    <w:rsid w:val="00892B8A"/>
    <w:rsid w:val="008C0A8F"/>
    <w:rsid w:val="008C2B05"/>
    <w:rsid w:val="008E5BFE"/>
    <w:rsid w:val="009006BC"/>
    <w:rsid w:val="00900861"/>
    <w:rsid w:val="009014BA"/>
    <w:rsid w:val="00916421"/>
    <w:rsid w:val="0091772E"/>
    <w:rsid w:val="00930143"/>
    <w:rsid w:val="00933932"/>
    <w:rsid w:val="00944B3D"/>
    <w:rsid w:val="00952C64"/>
    <w:rsid w:val="00982D98"/>
    <w:rsid w:val="009A4DF0"/>
    <w:rsid w:val="009D6626"/>
    <w:rsid w:val="009F2B78"/>
    <w:rsid w:val="00A037CE"/>
    <w:rsid w:val="00A1059C"/>
    <w:rsid w:val="00A12AB3"/>
    <w:rsid w:val="00A22BAD"/>
    <w:rsid w:val="00A3672B"/>
    <w:rsid w:val="00A42ABE"/>
    <w:rsid w:val="00A47782"/>
    <w:rsid w:val="00A54339"/>
    <w:rsid w:val="00A67479"/>
    <w:rsid w:val="00B146F0"/>
    <w:rsid w:val="00B1527F"/>
    <w:rsid w:val="00B264B3"/>
    <w:rsid w:val="00B446F5"/>
    <w:rsid w:val="00B67435"/>
    <w:rsid w:val="00B77B73"/>
    <w:rsid w:val="00BC40BE"/>
    <w:rsid w:val="00BC6ADF"/>
    <w:rsid w:val="00BD6F64"/>
    <w:rsid w:val="00BE69E4"/>
    <w:rsid w:val="00C04CBE"/>
    <w:rsid w:val="00C134BF"/>
    <w:rsid w:val="00C47D06"/>
    <w:rsid w:val="00C55BBF"/>
    <w:rsid w:val="00C82F69"/>
    <w:rsid w:val="00C9487A"/>
    <w:rsid w:val="00C95FDF"/>
    <w:rsid w:val="00CF7041"/>
    <w:rsid w:val="00D064F2"/>
    <w:rsid w:val="00D101FD"/>
    <w:rsid w:val="00D1223A"/>
    <w:rsid w:val="00D16EC8"/>
    <w:rsid w:val="00D30F56"/>
    <w:rsid w:val="00D95CDD"/>
    <w:rsid w:val="00DA005C"/>
    <w:rsid w:val="00DE45E5"/>
    <w:rsid w:val="00E01777"/>
    <w:rsid w:val="00E06602"/>
    <w:rsid w:val="00E23069"/>
    <w:rsid w:val="00E25E90"/>
    <w:rsid w:val="00E36E11"/>
    <w:rsid w:val="00E948DD"/>
    <w:rsid w:val="00EC5A3A"/>
    <w:rsid w:val="00EE060B"/>
    <w:rsid w:val="00EE4F4C"/>
    <w:rsid w:val="00EF7353"/>
    <w:rsid w:val="00F25286"/>
    <w:rsid w:val="00F25D70"/>
    <w:rsid w:val="00F27CB5"/>
    <w:rsid w:val="00F37205"/>
    <w:rsid w:val="00F460A3"/>
    <w:rsid w:val="00F72864"/>
    <w:rsid w:val="00F7591C"/>
    <w:rsid w:val="00FA359F"/>
    <w:rsid w:val="00FA4EAF"/>
    <w:rsid w:val="00FC4925"/>
    <w:rsid w:val="00FD1B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F9B32-C03F-4D8B-80C8-3C576D7E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Narkisim"/>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7CE"/>
    <w:pPr>
      <w:bidi/>
      <w:spacing w:after="0" w:line="360" w:lineRule="auto"/>
    </w:pPr>
  </w:style>
  <w:style w:type="paragraph" w:styleId="1">
    <w:name w:val="heading 1"/>
    <w:basedOn w:val="a"/>
    <w:link w:val="10"/>
    <w:uiPriority w:val="9"/>
    <w:qFormat/>
    <w:rsid w:val="004A7CD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9D6626"/>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4">
    <w:name w:val="footnote text"/>
    <w:basedOn w:val="a"/>
    <w:link w:val="a5"/>
    <w:uiPriority w:val="99"/>
    <w:semiHidden/>
    <w:unhideWhenUsed/>
    <w:rsid w:val="009D6626"/>
    <w:pPr>
      <w:spacing w:line="240" w:lineRule="auto"/>
    </w:pPr>
    <w:rPr>
      <w:sz w:val="20"/>
      <w:szCs w:val="20"/>
    </w:rPr>
  </w:style>
  <w:style w:type="character" w:customStyle="1" w:styleId="a5">
    <w:name w:val="טקסט הערת שוליים תו"/>
    <w:basedOn w:val="a0"/>
    <w:link w:val="a4"/>
    <w:uiPriority w:val="99"/>
    <w:semiHidden/>
    <w:rsid w:val="009D6626"/>
    <w:rPr>
      <w:sz w:val="20"/>
      <w:szCs w:val="20"/>
    </w:rPr>
  </w:style>
  <w:style w:type="character" w:styleId="a6">
    <w:name w:val="footnote reference"/>
    <w:basedOn w:val="a0"/>
    <w:uiPriority w:val="99"/>
    <w:semiHidden/>
    <w:unhideWhenUsed/>
    <w:rsid w:val="009D6626"/>
    <w:rPr>
      <w:vertAlign w:val="superscript"/>
    </w:rPr>
  </w:style>
  <w:style w:type="paragraph" w:styleId="a3">
    <w:name w:val="Body Text"/>
    <w:basedOn w:val="a"/>
    <w:link w:val="a7"/>
    <w:uiPriority w:val="99"/>
    <w:semiHidden/>
    <w:unhideWhenUsed/>
    <w:rsid w:val="009D6626"/>
    <w:pPr>
      <w:spacing w:after="120"/>
    </w:pPr>
  </w:style>
  <w:style w:type="character" w:customStyle="1" w:styleId="a7">
    <w:name w:val="גוף טקסט תו"/>
    <w:basedOn w:val="a0"/>
    <w:link w:val="a3"/>
    <w:uiPriority w:val="99"/>
    <w:semiHidden/>
    <w:rsid w:val="009D6626"/>
  </w:style>
  <w:style w:type="paragraph" w:styleId="a8">
    <w:name w:val="List Paragraph"/>
    <w:basedOn w:val="a"/>
    <w:uiPriority w:val="34"/>
    <w:qFormat/>
    <w:rsid w:val="001C4AF0"/>
    <w:pPr>
      <w:ind w:left="720"/>
      <w:contextualSpacing/>
    </w:pPr>
  </w:style>
  <w:style w:type="paragraph" w:styleId="a9">
    <w:name w:val="header"/>
    <w:basedOn w:val="a"/>
    <w:link w:val="aa"/>
    <w:uiPriority w:val="99"/>
    <w:unhideWhenUsed/>
    <w:rsid w:val="00F27CB5"/>
    <w:pPr>
      <w:tabs>
        <w:tab w:val="center" w:pos="4513"/>
        <w:tab w:val="right" w:pos="9026"/>
      </w:tabs>
      <w:spacing w:line="240" w:lineRule="auto"/>
    </w:pPr>
  </w:style>
  <w:style w:type="character" w:customStyle="1" w:styleId="aa">
    <w:name w:val="כותרת עליונה תו"/>
    <w:basedOn w:val="a0"/>
    <w:link w:val="a9"/>
    <w:uiPriority w:val="99"/>
    <w:rsid w:val="00F27CB5"/>
  </w:style>
  <w:style w:type="paragraph" w:styleId="ab">
    <w:name w:val="footer"/>
    <w:basedOn w:val="a"/>
    <w:link w:val="ac"/>
    <w:uiPriority w:val="99"/>
    <w:unhideWhenUsed/>
    <w:rsid w:val="00F27CB5"/>
    <w:pPr>
      <w:tabs>
        <w:tab w:val="center" w:pos="4513"/>
        <w:tab w:val="right" w:pos="9026"/>
      </w:tabs>
      <w:spacing w:line="240" w:lineRule="auto"/>
    </w:pPr>
  </w:style>
  <w:style w:type="character" w:customStyle="1" w:styleId="ac">
    <w:name w:val="כותרת תחתונה תו"/>
    <w:basedOn w:val="a0"/>
    <w:link w:val="ab"/>
    <w:uiPriority w:val="99"/>
    <w:rsid w:val="00F27CB5"/>
  </w:style>
  <w:style w:type="character" w:customStyle="1" w:styleId="10">
    <w:name w:val="כותרת 1 תו"/>
    <w:basedOn w:val="a0"/>
    <w:link w:val="1"/>
    <w:uiPriority w:val="9"/>
    <w:rsid w:val="004A7CD6"/>
    <w:rPr>
      <w:rFonts w:ascii="Times New Roman" w:eastAsia="Times New Roman" w:hAnsi="Times New Roman" w:cs="Times New Roman"/>
      <w:b/>
      <w:bCs/>
      <w:kern w:val="36"/>
      <w:sz w:val="48"/>
      <w:szCs w:val="48"/>
    </w:rPr>
  </w:style>
  <w:style w:type="paragraph" w:styleId="ad">
    <w:name w:val="Balloon Text"/>
    <w:basedOn w:val="a"/>
    <w:link w:val="ae"/>
    <w:uiPriority w:val="99"/>
    <w:semiHidden/>
    <w:unhideWhenUsed/>
    <w:rsid w:val="007D6387"/>
    <w:pPr>
      <w:spacing w:line="240" w:lineRule="auto"/>
    </w:pPr>
    <w:rPr>
      <w:rFonts w:ascii="Segoe UI" w:hAnsi="Segoe UI" w:cs="Segoe UI"/>
      <w:sz w:val="18"/>
      <w:szCs w:val="18"/>
    </w:rPr>
  </w:style>
  <w:style w:type="character" w:customStyle="1" w:styleId="ae">
    <w:name w:val="טקסט בלונים תו"/>
    <w:basedOn w:val="a0"/>
    <w:link w:val="ad"/>
    <w:uiPriority w:val="99"/>
    <w:semiHidden/>
    <w:rsid w:val="007D6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9874A-C7F0-4FB9-B209-E5D751FF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3127</Words>
  <Characters>15638</Characters>
  <Application>Microsoft Office Word</Application>
  <DocSecurity>4</DocSecurity>
  <Lines>130</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דבורה ברקוביץ</cp:lastModifiedBy>
  <cp:revision>2</cp:revision>
  <dcterms:created xsi:type="dcterms:W3CDTF">2019-04-04T11:39:00Z</dcterms:created>
  <dcterms:modified xsi:type="dcterms:W3CDTF">2019-04-04T11:39:00Z</dcterms:modified>
</cp:coreProperties>
</file>