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C8" w:rsidRDefault="005E3D5E" w:rsidP="00CA5EC8">
      <w:pPr>
        <w:pStyle w:val="aa"/>
        <w:spacing w:before="0"/>
        <w:rPr>
          <w:rFonts w:cs="Narkisim"/>
          <w:sz w:val="42"/>
          <w:szCs w:val="46"/>
          <w:rtl/>
        </w:rPr>
      </w:pPr>
      <w:r w:rsidRPr="006A35AA">
        <w:rPr>
          <w:rFonts w:cs="Narkisim" w:hint="cs"/>
          <w:sz w:val="42"/>
          <w:szCs w:val="46"/>
          <w:rtl/>
        </w:rPr>
        <w:t xml:space="preserve">פרשת </w:t>
      </w:r>
      <w:r w:rsidR="001A68CA">
        <w:rPr>
          <w:rFonts w:cs="Narkisim" w:hint="cs"/>
          <w:sz w:val="42"/>
          <w:szCs w:val="46"/>
          <w:rtl/>
        </w:rPr>
        <w:t xml:space="preserve">פנחס </w:t>
      </w:r>
      <w:r w:rsidR="005B1734">
        <w:rPr>
          <w:rFonts w:cs="Narkisim"/>
          <w:sz w:val="42"/>
          <w:szCs w:val="46"/>
          <w:rtl/>
        </w:rPr>
        <w:t>–</w:t>
      </w:r>
      <w:r w:rsidR="005B1734">
        <w:rPr>
          <w:rFonts w:cs="Narkisim" w:hint="cs"/>
          <w:sz w:val="42"/>
          <w:szCs w:val="46"/>
          <w:rtl/>
        </w:rPr>
        <w:t xml:space="preserve"> </w:t>
      </w:r>
      <w:r w:rsidR="001A68CA">
        <w:rPr>
          <w:rFonts w:cs="Narkisim" w:hint="cs"/>
          <w:sz w:val="42"/>
          <w:szCs w:val="46"/>
          <w:rtl/>
        </w:rPr>
        <w:t>מפקד הנחלות והמוספים</w:t>
      </w:r>
      <w:bookmarkStart w:id="0" w:name="_GoBack"/>
      <w:bookmarkEnd w:id="0"/>
    </w:p>
    <w:p w:rsidR="00CA5EC8" w:rsidRPr="00CA5EC8" w:rsidRDefault="00CA5EC8" w:rsidP="00CA5EC8">
      <w:pPr>
        <w:pStyle w:val="aa"/>
        <w:tabs>
          <w:tab w:val="right" w:pos="9638"/>
        </w:tabs>
        <w:spacing w:before="0"/>
        <w:jc w:val="left"/>
        <w:rPr>
          <w:rFonts w:cs="Narkisim"/>
          <w:sz w:val="20"/>
          <w:szCs w:val="20"/>
          <w:rtl/>
        </w:rPr>
        <w:sectPr w:rsidR="00CA5EC8" w:rsidRPr="00CA5EC8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20"/>
          <w:szCs w:val="20"/>
          <w:rtl/>
        </w:rPr>
        <w:t>לרפואה שלמה של שושנה לאה בת דריזל ליבה</w:t>
      </w:r>
    </w:p>
    <w:p w:rsidR="001A68CA" w:rsidRPr="001E18E6" w:rsidRDefault="001A68CA" w:rsidP="001E18E6">
      <w:pPr>
        <w:pStyle w:val="aff5"/>
        <w:numPr>
          <w:ilvl w:val="0"/>
          <w:numId w:val="43"/>
        </w:numPr>
        <w:jc w:val="center"/>
        <w:rPr>
          <w:rFonts w:ascii="Arial" w:hAnsi="Arial"/>
          <w:b/>
          <w:bCs/>
          <w:sz w:val="24"/>
          <w:szCs w:val="24"/>
          <w:rtl/>
        </w:rPr>
      </w:pPr>
      <w:r w:rsidRPr="001E18E6">
        <w:rPr>
          <w:rFonts w:ascii="Arial" w:hAnsi="Arial" w:hint="cs"/>
          <w:b/>
          <w:bCs/>
          <w:sz w:val="24"/>
          <w:szCs w:val="24"/>
          <w:rtl/>
        </w:rPr>
        <w:t>מפקד המשפחות לנחלה</w:t>
      </w:r>
    </w:p>
    <w:p w:rsidR="001A68CA" w:rsidRDefault="001A68CA" w:rsidP="001E18E6">
      <w:pPr>
        <w:spacing w:after="0"/>
        <w:rPr>
          <w:sz w:val="24"/>
          <w:szCs w:val="24"/>
          <w:rtl/>
        </w:rPr>
      </w:pPr>
      <w:r w:rsidRPr="001A68CA">
        <w:rPr>
          <w:rFonts w:hint="cs"/>
          <w:sz w:val="24"/>
          <w:szCs w:val="24"/>
          <w:rtl/>
        </w:rPr>
        <w:t xml:space="preserve">המפקד האחרון נכתב בתורה </w:t>
      </w:r>
      <w:r w:rsidRPr="001A68CA">
        <w:rPr>
          <w:rFonts w:ascii="Narkisim" w:hAnsi="Narkisim" w:hint="cs"/>
          <w:sz w:val="24"/>
          <w:szCs w:val="24"/>
          <w:rtl/>
        </w:rPr>
        <w:t>מיד</w:t>
      </w:r>
      <w:r w:rsidRPr="001A68CA">
        <w:rPr>
          <w:rFonts w:hint="cs"/>
          <w:sz w:val="24"/>
          <w:szCs w:val="24"/>
          <w:rtl/>
        </w:rPr>
        <w:t xml:space="preserve"> "אחרי המגפה" (</w:t>
      </w:r>
      <w:r>
        <w:rPr>
          <w:rFonts w:hint="cs"/>
          <w:sz w:val="24"/>
          <w:szCs w:val="24"/>
          <w:rtl/>
        </w:rPr>
        <w:t xml:space="preserve">במדבר </w:t>
      </w:r>
      <w:r w:rsidRPr="001A68CA">
        <w:rPr>
          <w:rFonts w:hint="cs"/>
          <w:sz w:val="24"/>
          <w:szCs w:val="24"/>
          <w:rtl/>
        </w:rPr>
        <w:t>כ"ו, א</w:t>
      </w:r>
      <w:r>
        <w:rPr>
          <w:rFonts w:hint="cs"/>
          <w:sz w:val="24"/>
          <w:szCs w:val="24"/>
          <w:rtl/>
        </w:rPr>
        <w:t>'</w:t>
      </w:r>
      <w:r w:rsidRPr="001A68CA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>. בכך</w:t>
      </w:r>
      <w:r w:rsidR="001E18E6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1E18E6">
        <w:rPr>
          <w:rFonts w:hint="cs"/>
          <w:sz w:val="24"/>
          <w:szCs w:val="24"/>
          <w:rtl/>
        </w:rPr>
        <w:t>מוצב מפקד זה</w:t>
      </w:r>
      <w:r w:rsidRPr="001A68CA">
        <w:rPr>
          <w:rFonts w:hint="cs"/>
          <w:sz w:val="24"/>
          <w:szCs w:val="24"/>
          <w:rtl/>
        </w:rPr>
        <w:t xml:space="preserve"> אחרי כל המגפות שפרצו בחטאי המדבר</w:t>
      </w:r>
      <w:r>
        <w:rPr>
          <w:rFonts w:hint="cs"/>
          <w:sz w:val="24"/>
          <w:szCs w:val="24"/>
          <w:rtl/>
        </w:rPr>
        <w:t>.</w:t>
      </w:r>
      <w:r w:rsidRPr="00176314">
        <w:rPr>
          <w:rStyle w:val="a7"/>
          <w:rFonts w:ascii="Narkisim" w:hAnsi="Narkisim"/>
          <w:rtl/>
        </w:rPr>
        <w:footnoteReference w:id="1"/>
      </w:r>
      <w:r w:rsidRPr="001A68C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ממילא</w:t>
      </w:r>
      <w:r w:rsidRPr="001A68CA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ניתן לראות בו מפקד של סיכום לתקופת המדבר. המפקד המקביל</w:t>
      </w:r>
      <w:r w:rsidRPr="001A68CA">
        <w:rPr>
          <w:rFonts w:hint="cs"/>
          <w:sz w:val="24"/>
          <w:szCs w:val="24"/>
          <w:rtl/>
        </w:rPr>
        <w:t xml:space="preserve"> למפקד הראשון של דור יוצאי מצרים, זהו המפקד של שנת הארבעים ושל הדור שייכנס לארץ. </w:t>
      </w:r>
    </w:p>
    <w:p w:rsidR="001A68CA" w:rsidRPr="001A68CA" w:rsidRDefault="001A68CA" w:rsidP="0017631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hint="cs"/>
          <w:sz w:val="24"/>
          <w:szCs w:val="24"/>
          <w:rtl/>
        </w:rPr>
        <w:t>אולם</w:t>
      </w:r>
      <w:r>
        <w:rPr>
          <w:rFonts w:hint="cs"/>
          <w:sz w:val="24"/>
          <w:szCs w:val="24"/>
          <w:rtl/>
        </w:rPr>
        <w:t>,</w:t>
      </w:r>
      <w:r w:rsidRPr="001A68CA">
        <w:rPr>
          <w:rFonts w:hint="cs"/>
          <w:sz w:val="24"/>
          <w:szCs w:val="24"/>
          <w:rtl/>
        </w:rPr>
        <w:t xml:space="preserve"> באופיו שונה המפקד האחרון מן הראשון</w:t>
      </w:r>
      <w:r w:rsidR="00176314">
        <w:rPr>
          <w:rFonts w:hint="cs"/>
          <w:sz w:val="24"/>
          <w:szCs w:val="24"/>
          <w:rtl/>
        </w:rPr>
        <w:t>.</w:t>
      </w:r>
      <w:r w:rsidRPr="001A68CA">
        <w:rPr>
          <w:rFonts w:hint="cs"/>
          <w:sz w:val="24"/>
          <w:szCs w:val="24"/>
          <w:rtl/>
        </w:rPr>
        <w:t xml:space="preserve"> במקום להדגיש בכל שבט "כֹּל יֹצֵא צבא" (כמו בפרק א'), נזכרות כאן בכל שבט דווקא המשפחות לשמותיהן, שלא נזכרו במפקד הראשון. הביטוי הכללי "כֹּל יֹצֵא צבא בישראל" (</w:t>
      </w:r>
      <w:r w:rsidR="00176314">
        <w:rPr>
          <w:rFonts w:hint="cs"/>
          <w:sz w:val="24"/>
          <w:szCs w:val="24"/>
          <w:rtl/>
        </w:rPr>
        <w:t>שם</w:t>
      </w:r>
      <w:r w:rsidRPr="001A68CA">
        <w:rPr>
          <w:rFonts w:hint="cs"/>
          <w:sz w:val="24"/>
          <w:szCs w:val="24"/>
          <w:rtl/>
        </w:rPr>
        <w:t>, ב</w:t>
      </w:r>
      <w:r w:rsidR="00176314">
        <w:rPr>
          <w:rFonts w:hint="cs"/>
          <w:sz w:val="24"/>
          <w:szCs w:val="24"/>
          <w:rtl/>
        </w:rPr>
        <w:t>'</w:t>
      </w:r>
      <w:r w:rsidRPr="001A68CA">
        <w:rPr>
          <w:rFonts w:hint="cs"/>
          <w:sz w:val="24"/>
          <w:szCs w:val="24"/>
          <w:rtl/>
        </w:rPr>
        <w:t xml:space="preserve">) נזכר כאן רק פעם אחת </w:t>
      </w:r>
      <w:r w:rsidRPr="001A68CA">
        <w:rPr>
          <w:rFonts w:ascii="Narkisim" w:hAnsi="Narkisim" w:hint="cs"/>
          <w:sz w:val="24"/>
          <w:szCs w:val="24"/>
          <w:rtl/>
        </w:rPr>
        <w:t>בהקבלה למפקד 'במדבר', ואילו המפקד ע</w:t>
      </w:r>
      <w:r w:rsidR="00176314">
        <w:rPr>
          <w:rFonts w:ascii="Narkisim" w:hAnsi="Narkisim" w:hint="cs"/>
          <w:sz w:val="24"/>
          <w:szCs w:val="24"/>
          <w:rtl/>
        </w:rPr>
        <w:t>צמו מדגיש את הנחלות לפי המשפחות: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1A68CA" w:rsidRDefault="001A68CA" w:rsidP="001A68C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"לָאלה תֵחָלֵק הארץ בנחלה במספר שמות" </w:t>
      </w:r>
    </w:p>
    <w:p w:rsidR="001A68CA" w:rsidRPr="001A68CA" w:rsidRDefault="001A68CA" w:rsidP="001A68C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במדבר </w:t>
      </w:r>
      <w:r w:rsidRPr="001A68CA">
        <w:rPr>
          <w:rFonts w:ascii="Narkisim" w:hAnsi="Narkisim" w:hint="cs"/>
          <w:sz w:val="24"/>
          <w:rtl/>
        </w:rPr>
        <w:t>כ"ו, נ</w:t>
      </w:r>
      <w:r>
        <w:rPr>
          <w:rFonts w:ascii="Narkisim" w:hAnsi="Narkisim" w:hint="cs"/>
          <w:sz w:val="24"/>
          <w:rtl/>
        </w:rPr>
        <w:t>"</w:t>
      </w:r>
      <w:r w:rsidRPr="001A68CA">
        <w:rPr>
          <w:rFonts w:ascii="Narkisim" w:hAnsi="Narkisim" w:hint="cs"/>
          <w:sz w:val="24"/>
          <w:rtl/>
        </w:rPr>
        <w:t>ג)</w:t>
      </w:r>
    </w:p>
    <w:p w:rsidR="001A68CA" w:rsidRPr="00176314" w:rsidRDefault="00176314" w:rsidP="00AF3DC0">
      <w:pPr>
        <w:spacing w:after="0"/>
        <w:rPr>
          <w:rFonts w:ascii="Narkisim" w:hAnsi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hint="cs"/>
          <w:sz w:val="24"/>
          <w:szCs w:val="24"/>
          <w:rtl/>
        </w:rPr>
        <w:t>הקוד המופלא ה</w:t>
      </w:r>
      <w:r w:rsidR="001A68CA" w:rsidRPr="001A68CA">
        <w:rPr>
          <w:rFonts w:ascii="Narkisim" w:hAnsi="Narkisim" w:hint="cs"/>
          <w:sz w:val="24"/>
          <w:szCs w:val="24"/>
          <w:rtl/>
        </w:rPr>
        <w:t>בנוי על הפרדוקס של "במספר שמות",</w:t>
      </w:r>
      <w:r w:rsidR="001A68CA" w:rsidRPr="00176314">
        <w:rPr>
          <w:rStyle w:val="a7"/>
          <w:rtl/>
        </w:rPr>
        <w:footnoteReference w:id="2"/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מורכב משני מושגים הפוכים. קוד זה לא מתקשר כאן לעיצוב הצבא הלו</w:t>
      </w:r>
      <w:r w:rsidR="00E60F50">
        <w:rPr>
          <w:rFonts w:ascii="Narkisim" w:hAnsi="Narkisim" w:hint="cs"/>
          <w:sz w:val="24"/>
          <w:szCs w:val="24"/>
          <w:rtl/>
        </w:rPr>
        <w:t>חם. להיפך,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המספרים והשמ</w:t>
      </w:r>
      <w:r w:rsidR="00E60F50">
        <w:rPr>
          <w:rFonts w:ascii="Narkisim" w:hAnsi="Narkisim" w:hint="cs"/>
          <w:sz w:val="24"/>
          <w:szCs w:val="24"/>
          <w:rtl/>
        </w:rPr>
        <w:t>ות מכוונים כאן יותר לנחלות בארץ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מאשר למערכה הצבאית. בכך</w:t>
      </w:r>
      <w:r>
        <w:rPr>
          <w:rFonts w:ascii="Narkisim" w:hAnsi="Narkisim" w:hint="cs"/>
          <w:sz w:val="24"/>
          <w:szCs w:val="24"/>
          <w:rtl/>
        </w:rPr>
        <w:t>,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משלים המפקד האחרון את הראשון, </w:t>
      </w:r>
      <w:r>
        <w:rPr>
          <w:rFonts w:ascii="Narkisim" w:hAnsi="Narkisim" w:hint="cs"/>
          <w:sz w:val="24"/>
          <w:szCs w:val="24"/>
          <w:rtl/>
        </w:rPr>
        <w:t xml:space="preserve">בחלק השני והעיקרי של מצוות הארץ: </w:t>
      </w:r>
      <w:r w:rsidR="001A68CA" w:rsidRPr="001A68CA">
        <w:rPr>
          <w:rFonts w:ascii="Narkisim" w:hAnsi="Narkisim" w:hint="cs"/>
          <w:sz w:val="24"/>
          <w:szCs w:val="24"/>
          <w:rtl/>
        </w:rPr>
        <w:t>ירושה וישיבה', כיבוש ונחלה.</w:t>
      </w:r>
      <w:r>
        <w:rPr>
          <w:rFonts w:ascii="Narkisim" w:hAnsi="Narkisim" w:hint="cs"/>
          <w:sz w:val="24"/>
          <w:szCs w:val="24"/>
          <w:rtl/>
        </w:rPr>
        <w:t xml:space="preserve"> 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כל המסע</w:t>
      </w:r>
      <w:r w:rsidR="00176314">
        <w:rPr>
          <w:rFonts w:ascii="Narkisim" w:hAnsi="Narkisim" w:hint="cs"/>
          <w:sz w:val="24"/>
          <w:szCs w:val="24"/>
          <w:rtl/>
        </w:rPr>
        <w:t>ות במדבר</w:t>
      </w:r>
      <w:r w:rsidRPr="001A68CA">
        <w:rPr>
          <w:rFonts w:ascii="Narkisim" w:hAnsi="Narkisim" w:hint="cs"/>
          <w:sz w:val="24"/>
          <w:szCs w:val="24"/>
          <w:rtl/>
        </w:rPr>
        <w:t xml:space="preserve"> וכל המערכה הצבאית בכיבוש הארץ, ת</w:t>
      </w:r>
      <w:r w:rsidR="00176314">
        <w:rPr>
          <w:rFonts w:ascii="Narkisim" w:hAnsi="Narkisim" w:hint="cs"/>
          <w:sz w:val="24"/>
          <w:szCs w:val="24"/>
          <w:rtl/>
        </w:rPr>
        <w:t xml:space="preserve">פקידם להוביל אל הנחלה האזרחית. </w:t>
      </w:r>
      <w:r w:rsidRPr="001A68CA">
        <w:rPr>
          <w:rFonts w:ascii="Narkisim" w:hAnsi="Narkisim" w:hint="cs"/>
          <w:sz w:val="24"/>
          <w:szCs w:val="24"/>
          <w:rtl/>
        </w:rPr>
        <w:t>בנחלות, המשפחות חשובות עוד יותר מאשר במערכה הצבאית.</w:t>
      </w:r>
    </w:p>
    <w:p w:rsidR="00AF3DC0" w:rsidRDefault="00AF3DC0" w:rsidP="001A68CA">
      <w:pPr>
        <w:spacing w:after="0"/>
        <w:rPr>
          <w:rFonts w:ascii="Narkisim" w:hAnsi="Narkisim"/>
          <w:sz w:val="24"/>
          <w:szCs w:val="24"/>
          <w:rtl/>
        </w:rPr>
      </w:pPr>
    </w:p>
    <w:p w:rsidR="001A68CA" w:rsidRPr="001A68CA" w:rsidRDefault="001A68CA" w:rsidP="00B97ACF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מי שיטרח לספור את כל אלה שנקראו "משפחת" במפקד, ימצא 57 משפחות, מתוכן 12 משפחות בשבטי יוסף, מנשה ואפרים</w:t>
      </w:r>
      <w:r w:rsidR="00B97ACF">
        <w:rPr>
          <w:rFonts w:ascii="Narkisim" w:hAnsi="Narkisim" w:hint="cs"/>
          <w:sz w:val="24"/>
          <w:szCs w:val="24"/>
          <w:rtl/>
        </w:rPr>
        <w:t xml:space="preserve">. </w:t>
      </w:r>
      <w:r w:rsidRPr="001A68CA">
        <w:rPr>
          <w:rFonts w:ascii="Narkisim" w:hAnsi="Narkisim" w:hint="cs"/>
          <w:sz w:val="24"/>
          <w:szCs w:val="24"/>
          <w:rtl/>
        </w:rPr>
        <w:t xml:space="preserve">אם נוסיף את 12 השמות של השבטים עצמם נגיע ל-70 (חסר אחד), בדיוק כמו המספר הכולל, המפורש ברשימת בני ישראל היורדים מצרימה (בראשית מ"ו). </w:t>
      </w:r>
    </w:p>
    <w:p w:rsidR="001A68CA" w:rsidRPr="001A68CA" w:rsidRDefault="001A68CA" w:rsidP="00B97ACF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איך </w:t>
      </w:r>
      <w:r w:rsidR="00B97ACF">
        <w:rPr>
          <w:rFonts w:ascii="Narkisim" w:hAnsi="Narkisim" w:hint="cs"/>
          <w:sz w:val="24"/>
          <w:szCs w:val="24"/>
          <w:rtl/>
        </w:rPr>
        <w:t>הגענו למספר הזה</w:t>
      </w:r>
      <w:r w:rsidRPr="001A68CA">
        <w:rPr>
          <w:rFonts w:ascii="Narkisim" w:hAnsi="Narkisim" w:hint="cs"/>
          <w:sz w:val="24"/>
          <w:szCs w:val="24"/>
          <w:rtl/>
        </w:rPr>
        <w:t xml:space="preserve">? </w:t>
      </w:r>
    </w:p>
    <w:p w:rsid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5 שמות משפחות מבראשית נבלעו</w:t>
      </w:r>
      <w:r w:rsidRPr="00176314">
        <w:rPr>
          <w:rStyle w:val="a7"/>
          <w:rtl/>
        </w:rPr>
        <w:footnoteReference w:id="3"/>
      </w:r>
      <w:r w:rsidRPr="001A68CA">
        <w:rPr>
          <w:rFonts w:ascii="Narkisim" w:hAnsi="Narkisim" w:hint="cs"/>
          <w:sz w:val="24"/>
          <w:szCs w:val="24"/>
          <w:rtl/>
        </w:rPr>
        <w:t xml:space="preserve"> ואינם מופיעים במפקד האחרון, ובני לוי</w:t>
      </w:r>
      <w:r w:rsidRPr="00176314">
        <w:rPr>
          <w:rStyle w:val="a7"/>
          <w:rtl/>
        </w:rPr>
        <w:footnoteReference w:id="4"/>
      </w:r>
      <w:r w:rsidRPr="001A68CA">
        <w:rPr>
          <w:rFonts w:ascii="Narkisim" w:hAnsi="Narkisim" w:hint="cs"/>
          <w:sz w:val="24"/>
          <w:szCs w:val="24"/>
          <w:rtl/>
        </w:rPr>
        <w:t xml:space="preserve"> (ומשפחותיהם) הובדלו </w:t>
      </w:r>
      <w:r w:rsidRPr="001A68CA">
        <w:rPr>
          <w:rFonts w:ascii="Narkisim" w:hAnsi="Narkisim" w:hint="cs"/>
          <w:sz w:val="24"/>
          <w:szCs w:val="24"/>
          <w:rtl/>
        </w:rPr>
        <w:lastRenderedPageBreak/>
        <w:t>לעבודת המשכן ולכן נפקדו לעצמם "כי לא נִתַן להם נחלה בתוך בני ישראל" (</w:t>
      </w:r>
      <w:r w:rsidR="001E18E6">
        <w:rPr>
          <w:rFonts w:ascii="Narkisim" w:hAnsi="Narkisim" w:hint="cs"/>
          <w:sz w:val="24"/>
          <w:szCs w:val="24"/>
          <w:rtl/>
        </w:rPr>
        <w:t xml:space="preserve">שם </w:t>
      </w:r>
      <w:r w:rsidRPr="001A68CA">
        <w:rPr>
          <w:rFonts w:ascii="Narkisim" w:hAnsi="Narkisim" w:hint="cs"/>
          <w:sz w:val="24"/>
          <w:szCs w:val="24"/>
          <w:rtl/>
        </w:rPr>
        <w:t>כ"ו, ס</w:t>
      </w:r>
      <w:r w:rsidR="001E18E6">
        <w:rPr>
          <w:rFonts w:ascii="Narkisim" w:hAnsi="Narkisim" w:hint="cs"/>
          <w:sz w:val="24"/>
          <w:szCs w:val="24"/>
          <w:rtl/>
        </w:rPr>
        <w:t>"</w:t>
      </w:r>
      <w:r w:rsidRPr="001A68CA">
        <w:rPr>
          <w:rFonts w:ascii="Narkisim" w:hAnsi="Narkisim" w:hint="cs"/>
          <w:sz w:val="24"/>
          <w:szCs w:val="24"/>
          <w:rtl/>
        </w:rPr>
        <w:t>ב)</w:t>
      </w:r>
      <w:r w:rsidR="001E18E6">
        <w:rPr>
          <w:rFonts w:ascii="Narkisim" w:hAnsi="Narkisim" w:hint="cs"/>
          <w:sz w:val="24"/>
          <w:szCs w:val="24"/>
          <w:rtl/>
        </w:rPr>
        <w:t>.</w:t>
      </w:r>
      <w:r w:rsidRPr="001A68CA">
        <w:rPr>
          <w:rFonts w:ascii="Narkisim" w:hAnsi="Narkisim" w:hint="cs"/>
          <w:sz w:val="24"/>
          <w:szCs w:val="24"/>
          <w:rtl/>
        </w:rPr>
        <w:t xml:space="preserve"> כך התאפשר להכניס את 12 משפחות הבנים של מנשה ואפרים, שלא נזכרו בבראשית (כי נולדו אחר כך)</w:t>
      </w:r>
      <w:r w:rsidRPr="001E18E6">
        <w:rPr>
          <w:rStyle w:val="a7"/>
          <w:rtl/>
        </w:rPr>
        <w:footnoteReference w:id="5"/>
      </w:r>
      <w:r w:rsidR="001E18E6">
        <w:rPr>
          <w:rFonts w:ascii="Narkisim" w:hAnsi="Narkisim" w:hint="cs"/>
          <w:sz w:val="24"/>
          <w:szCs w:val="24"/>
          <w:rtl/>
        </w:rPr>
        <w:t xml:space="preserve"> </w:t>
      </w:r>
      <w:r w:rsidR="001E18E6">
        <w:rPr>
          <w:rFonts w:ascii="Narkisim" w:hAnsi="Narkisim"/>
          <w:sz w:val="24"/>
          <w:szCs w:val="24"/>
          <w:rtl/>
        </w:rPr>
        <w:t>–</w:t>
      </w:r>
      <w:r w:rsidRPr="001A68CA">
        <w:rPr>
          <w:rFonts w:ascii="Narkisim" w:hAnsi="Narkisim" w:hint="cs"/>
          <w:sz w:val="24"/>
          <w:szCs w:val="24"/>
          <w:rtl/>
        </w:rPr>
        <w:t xml:space="preserve"> ובכל זאת, לשמור על המספר 70 לשבטים ולמשפחות, כמספר מקודש.  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</w:p>
    <w:p w:rsidR="001A68CA" w:rsidRPr="001A68CA" w:rsidRDefault="001E18E6" w:rsidP="001A68C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ב. </w:t>
      </w:r>
      <w:r w:rsidR="001A68CA" w:rsidRPr="001A68CA">
        <w:rPr>
          <w:rFonts w:ascii="Arial" w:hAnsi="Arial" w:cs="Arial" w:hint="cs"/>
          <w:b/>
          <w:bCs/>
          <w:sz w:val="24"/>
          <w:szCs w:val="24"/>
          <w:rtl/>
        </w:rPr>
        <w:t>נחלת הבת</w:t>
      </w:r>
      <w:r w:rsidR="00474D5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474D50">
        <w:rPr>
          <w:rFonts w:ascii="Arial" w:hAnsi="Arial" w:cs="Arial"/>
          <w:b/>
          <w:bCs/>
          <w:sz w:val="24"/>
          <w:szCs w:val="24"/>
          <w:rtl/>
        </w:rPr>
        <w:t>–</w:t>
      </w:r>
      <w:r w:rsidR="00474D50">
        <w:rPr>
          <w:rFonts w:ascii="Arial" w:hAnsi="Arial" w:cs="Arial" w:hint="cs"/>
          <w:b/>
          <w:bCs/>
          <w:sz w:val="24"/>
          <w:szCs w:val="24"/>
          <w:rtl/>
        </w:rPr>
        <w:t xml:space="preserve"> וסיפור בנות צלפחד</w:t>
      </w:r>
    </w:p>
    <w:p w:rsidR="001E18E6" w:rsidRDefault="001E18E6" w:rsidP="001A68CA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</w:t>
      </w:r>
      <w:r w:rsidR="001A68CA" w:rsidRPr="001A68CA">
        <w:rPr>
          <w:rFonts w:ascii="Narkisim" w:hAnsi="Narkisim" w:hint="cs"/>
          <w:sz w:val="24"/>
          <w:szCs w:val="24"/>
          <w:rtl/>
        </w:rPr>
        <w:t>נשים לא נספר</w:t>
      </w:r>
      <w:r>
        <w:rPr>
          <w:rFonts w:ascii="Narkisim" w:hAnsi="Narkisim" w:hint="cs"/>
          <w:sz w:val="24"/>
          <w:szCs w:val="24"/>
          <w:rtl/>
        </w:rPr>
        <w:t>ו, כי הן לא היו ראשי משפחות.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זאת, </w:t>
      </w:r>
      <w:r w:rsidR="001A68CA" w:rsidRPr="001A68CA">
        <w:rPr>
          <w:rFonts w:ascii="Narkisim" w:hAnsi="Narkisim" w:hint="cs"/>
          <w:sz w:val="24"/>
          <w:szCs w:val="24"/>
          <w:rtl/>
        </w:rPr>
        <w:t>פרט לבנות צלפחד, שלא היה לו בן</w:t>
      </w:r>
      <w:r>
        <w:rPr>
          <w:rFonts w:ascii="Narkisim" w:hAnsi="Narkisim" w:hint="cs"/>
          <w:sz w:val="24"/>
          <w:szCs w:val="24"/>
          <w:rtl/>
        </w:rPr>
        <w:t>.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חשוב לדייק: חמש בנות צלפחד לא הגישו למשה את שאלתן מסיבות של 'מעמד האשה', אלא מפני החרד</w:t>
      </w:r>
      <w:r>
        <w:rPr>
          <w:rFonts w:ascii="Narkisim" w:hAnsi="Narkisim" w:hint="cs"/>
          <w:sz w:val="24"/>
          <w:szCs w:val="24"/>
          <w:rtl/>
        </w:rPr>
        <w:t>ה מכריתת שם אביהן ממשפחות הנחלה:</w:t>
      </w:r>
    </w:p>
    <w:p w:rsidR="001E18E6" w:rsidRDefault="001A68CA" w:rsidP="001E18E6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"למה יגרע שם אבינו מתוך משפחתו כי אין לו בן" </w:t>
      </w:r>
      <w:r w:rsidR="001E18E6"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 w:rsidR="001E18E6">
        <w:rPr>
          <w:rFonts w:ascii="Narkisim" w:hAnsi="Narkisim" w:hint="cs"/>
          <w:sz w:val="24"/>
          <w:rtl/>
        </w:rPr>
        <w:t xml:space="preserve">שם </w:t>
      </w:r>
      <w:r w:rsidRPr="001A68CA">
        <w:rPr>
          <w:rFonts w:ascii="Narkisim" w:hAnsi="Narkisim" w:hint="cs"/>
          <w:sz w:val="24"/>
          <w:rtl/>
        </w:rPr>
        <w:t>כ"ז, ד</w:t>
      </w:r>
      <w:r w:rsidR="001E18E6">
        <w:rPr>
          <w:rFonts w:ascii="Narkisim" w:hAnsi="Narkisim" w:hint="cs"/>
          <w:sz w:val="24"/>
          <w:rtl/>
        </w:rPr>
        <w:t>')</w:t>
      </w:r>
      <w:r w:rsidRPr="001A68CA">
        <w:rPr>
          <w:rFonts w:ascii="Narkisim" w:hAnsi="Narkisim" w:hint="cs"/>
          <w:sz w:val="24"/>
          <w:rtl/>
        </w:rPr>
        <w:t xml:space="preserve"> </w:t>
      </w:r>
    </w:p>
    <w:p w:rsidR="001A68CA" w:rsidRPr="001A68CA" w:rsidRDefault="001E18E6" w:rsidP="001A68CA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אולם, </w:t>
      </w:r>
      <w:r w:rsidR="001A68CA" w:rsidRPr="001A68CA">
        <w:rPr>
          <w:rFonts w:ascii="Narkisim" w:hAnsi="Narkisim" w:hint="cs"/>
          <w:sz w:val="24"/>
          <w:szCs w:val="24"/>
          <w:rtl/>
        </w:rPr>
        <w:t>התוצאה הייתה שהן הפכו לראשי משפחות בנחלת הארץ</w:t>
      </w:r>
      <w:r>
        <w:rPr>
          <w:rFonts w:ascii="Narkisim" w:hAnsi="Narkisim" w:hint="cs"/>
          <w:sz w:val="24"/>
          <w:szCs w:val="24"/>
          <w:rtl/>
        </w:rPr>
        <w:t>.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043B9D" w:rsidRDefault="001A68CA" w:rsidP="00043B9D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בספר יהושע (י"ז, א</w:t>
      </w:r>
      <w:r w:rsidR="001E18E6">
        <w:rPr>
          <w:rFonts w:ascii="Narkisim" w:hAnsi="Narkisim" w:hint="cs"/>
          <w:sz w:val="24"/>
          <w:szCs w:val="24"/>
          <w:rtl/>
        </w:rPr>
        <w:t>'</w:t>
      </w:r>
      <w:r w:rsidRPr="001A68CA">
        <w:rPr>
          <w:rFonts w:ascii="Narkisim" w:hAnsi="Narkisim" w:hint="cs"/>
          <w:sz w:val="24"/>
          <w:szCs w:val="24"/>
          <w:rtl/>
        </w:rPr>
        <w:t>-ו</w:t>
      </w:r>
      <w:r w:rsidR="001E18E6">
        <w:rPr>
          <w:rFonts w:ascii="Narkisim" w:hAnsi="Narkisim" w:hint="cs"/>
          <w:sz w:val="24"/>
          <w:szCs w:val="24"/>
          <w:rtl/>
        </w:rPr>
        <w:t>'</w:t>
      </w:r>
      <w:r w:rsidRPr="001A68CA">
        <w:rPr>
          <w:rFonts w:ascii="Narkisim" w:hAnsi="Narkisim" w:hint="cs"/>
          <w:sz w:val="24"/>
          <w:szCs w:val="24"/>
          <w:rtl/>
        </w:rPr>
        <w:t>) נזכרות חמש הבנות כשוות ערך</w:t>
      </w:r>
      <w:r w:rsidR="001E18E6">
        <w:rPr>
          <w:rFonts w:ascii="Narkisim" w:hAnsi="Narkisim" w:hint="cs"/>
          <w:sz w:val="24"/>
          <w:szCs w:val="24"/>
          <w:rtl/>
        </w:rPr>
        <w:t xml:space="preserve"> לחמשת הבנים. </w:t>
      </w:r>
      <w:r w:rsidRPr="001A68CA">
        <w:rPr>
          <w:rFonts w:ascii="Narkisim" w:hAnsi="Narkisim" w:hint="cs"/>
          <w:sz w:val="24"/>
          <w:szCs w:val="24"/>
          <w:rtl/>
        </w:rPr>
        <w:t>מתברר, שבנות צלפחד לא קיבלו רק נחלה מצומצמת של צלפחד אביהן כחלק מנחלת 'חפר', א</w:t>
      </w:r>
      <w:r w:rsidR="00043B9D">
        <w:rPr>
          <w:rFonts w:ascii="Narkisim" w:hAnsi="Narkisim" w:hint="cs"/>
          <w:sz w:val="24"/>
          <w:szCs w:val="24"/>
          <w:rtl/>
        </w:rPr>
        <w:t xml:space="preserve">לא נחשבו בעצמן כראשי משפחות. למעשה, </w:t>
      </w:r>
      <w:r w:rsidRPr="001A68CA">
        <w:rPr>
          <w:rFonts w:ascii="Narkisim" w:hAnsi="Narkisim" w:hint="cs"/>
          <w:sz w:val="24"/>
          <w:szCs w:val="24"/>
          <w:rtl/>
        </w:rPr>
        <w:t>כמחצית מנחלת מנ</w:t>
      </w:r>
      <w:r w:rsidR="00043B9D">
        <w:rPr>
          <w:rFonts w:ascii="Narkisim" w:hAnsi="Narkisim" w:hint="cs"/>
          <w:sz w:val="24"/>
          <w:szCs w:val="24"/>
          <w:rtl/>
        </w:rPr>
        <w:t>שה המערבית היו אחוזות חמש הבנות: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1A68CA" w:rsidRPr="001A68CA" w:rsidRDefault="001A68CA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"ויפלו חבלי מנשה עשרה, לבד מארץ הגלעד </w:t>
      </w:r>
      <w:r w:rsidRPr="00043B9D">
        <w:rPr>
          <w:rFonts w:ascii="Narkisim" w:hAnsi="Narkisim" w:hint="cs"/>
          <w:szCs w:val="20"/>
          <w:rtl/>
        </w:rPr>
        <w:t>[=הצפוני]</w:t>
      </w:r>
      <w:r w:rsidRPr="001A68CA">
        <w:rPr>
          <w:rFonts w:ascii="Narkisim" w:hAnsi="Narkisim" w:hint="cs"/>
          <w:sz w:val="24"/>
          <w:rtl/>
        </w:rPr>
        <w:t xml:space="preserve"> והבשן אשר מעבר לירדן; כי בנות מנשה נחלו נחלה בתוך בניו..." </w:t>
      </w:r>
      <w:r w:rsidR="00043B9D"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 w:rsidR="00043B9D">
        <w:rPr>
          <w:rFonts w:ascii="Narkisim" w:hAnsi="Narkisim" w:hint="cs"/>
          <w:sz w:val="24"/>
          <w:rtl/>
        </w:rPr>
        <w:t xml:space="preserve">יהושע </w:t>
      </w:r>
      <w:r w:rsidRPr="001A68CA">
        <w:rPr>
          <w:rFonts w:ascii="Narkisim" w:hAnsi="Narkisim" w:hint="cs"/>
          <w:sz w:val="24"/>
          <w:rtl/>
        </w:rPr>
        <w:t>י"ז, ה</w:t>
      </w:r>
      <w:r w:rsidR="00043B9D">
        <w:rPr>
          <w:rFonts w:ascii="Narkisim" w:hAnsi="Narkisim" w:hint="cs"/>
          <w:sz w:val="24"/>
          <w:rtl/>
        </w:rPr>
        <w:t>'</w:t>
      </w:r>
      <w:r w:rsidRPr="001A68CA">
        <w:rPr>
          <w:rFonts w:ascii="Narkisim" w:hAnsi="Narkisim" w:hint="cs"/>
          <w:sz w:val="24"/>
          <w:rtl/>
        </w:rPr>
        <w:t>-ו</w:t>
      </w:r>
      <w:r w:rsidR="00043B9D">
        <w:rPr>
          <w:rFonts w:ascii="Narkisim" w:hAnsi="Narkisim" w:hint="cs"/>
          <w:sz w:val="24"/>
          <w:rtl/>
        </w:rPr>
        <w:t>')</w:t>
      </w:r>
    </w:p>
    <w:p w:rsidR="001A68CA" w:rsidRPr="001A68CA" w:rsidRDefault="001A68CA" w:rsidP="00E60F50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הפתעה נוספת התרחשה כאשר התגלו 'חרסי שומרון',</w:t>
      </w:r>
      <w:r w:rsidRPr="00043B9D">
        <w:rPr>
          <w:rStyle w:val="a7"/>
          <w:rtl/>
        </w:rPr>
        <w:footnoteReference w:id="6"/>
      </w:r>
      <w:r w:rsidRPr="001A68CA">
        <w:rPr>
          <w:rFonts w:ascii="Narkisim" w:hAnsi="Narkisim" w:hint="cs"/>
          <w:sz w:val="24"/>
          <w:szCs w:val="24"/>
          <w:rtl/>
        </w:rPr>
        <w:t xml:space="preserve"> חרסיות </w:t>
      </w:r>
      <w:r w:rsidR="00E60F50">
        <w:rPr>
          <w:rFonts w:ascii="Narkisim" w:hAnsi="Narkisim" w:hint="cs"/>
          <w:sz w:val="24"/>
          <w:szCs w:val="24"/>
          <w:rtl/>
        </w:rPr>
        <w:t>ששימשו ככל הנראה כ</w:t>
      </w:r>
      <w:r w:rsidRPr="001A68CA">
        <w:rPr>
          <w:rFonts w:ascii="Narkisim" w:hAnsi="Narkisim" w:hint="cs"/>
          <w:sz w:val="24"/>
          <w:szCs w:val="24"/>
          <w:rtl/>
        </w:rPr>
        <w:t>קבלות מס על 'נבל ינ ישנ' (=יין ישן), ועל 'נבל שמנ רחץ' (=שֶמֶן משובח), ממרתפי ה</w:t>
      </w:r>
      <w:r w:rsidR="00043B9D">
        <w:rPr>
          <w:rFonts w:ascii="Narkisim" w:hAnsi="Narkisim" w:hint="cs"/>
          <w:sz w:val="24"/>
          <w:szCs w:val="24"/>
          <w:rtl/>
        </w:rPr>
        <w:t xml:space="preserve">ארמונות של מלכי ישראל בשומרון. </w:t>
      </w:r>
      <w:r w:rsidRPr="001A68CA">
        <w:rPr>
          <w:rFonts w:ascii="Narkisim" w:hAnsi="Narkisim" w:hint="cs"/>
          <w:sz w:val="24"/>
          <w:szCs w:val="24"/>
          <w:rtl/>
        </w:rPr>
        <w:t>התגלה, שמחוזות בנחלת מנשה אכן נקראו בשווה על שמות הבנים ועל שמות הב</w:t>
      </w:r>
      <w:r w:rsidR="00043B9D">
        <w:rPr>
          <w:rFonts w:ascii="Narkisim" w:hAnsi="Narkisim" w:hint="cs"/>
          <w:sz w:val="24"/>
          <w:szCs w:val="24"/>
          <w:rtl/>
        </w:rPr>
        <w:t>נות, גם מאות שנים אחרי ההתנחלות:</w:t>
      </w:r>
    </w:p>
    <w:p w:rsidR="001A68CA" w:rsidRPr="001A68CA" w:rsidRDefault="00043B9D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68CA" w:rsidRPr="001A68CA">
        <w:rPr>
          <w:rFonts w:ascii="Narkisim" w:hAnsi="Narkisim" w:hint="cs"/>
          <w:sz w:val="24"/>
          <w:rtl/>
        </w:rPr>
        <w:t xml:space="preserve">בשת העשרת </w:t>
      </w:r>
      <w:r w:rsidR="001A68CA" w:rsidRPr="00043B9D">
        <w:rPr>
          <w:rFonts w:ascii="Narkisim" w:hAnsi="Narkisim" w:hint="cs"/>
          <w:szCs w:val="20"/>
          <w:rtl/>
        </w:rPr>
        <w:t>(=בשנה העשירית למלך ?).</w:t>
      </w:r>
      <w:r>
        <w:rPr>
          <w:rFonts w:ascii="Narkisim" w:hAnsi="Narkisim" w:hint="cs"/>
          <w:sz w:val="24"/>
          <w:rtl/>
        </w:rPr>
        <w:t>.. משמידע ..."</w:t>
      </w:r>
      <w:r>
        <w:rPr>
          <w:rFonts w:ascii="Narkisim" w:hAnsi="Narkisim"/>
          <w:sz w:val="24"/>
          <w:rtl/>
        </w:rPr>
        <w:tab/>
      </w:r>
      <w:r w:rsidR="001A68CA" w:rsidRPr="001A68CA">
        <w:rPr>
          <w:rFonts w:ascii="Narkisim" w:hAnsi="Narkisim" w:hint="cs"/>
          <w:sz w:val="24"/>
          <w:rtl/>
        </w:rPr>
        <w:t>(חר</w:t>
      </w:r>
      <w:r>
        <w:rPr>
          <w:rFonts w:ascii="Narkisim" w:hAnsi="Narkisim" w:hint="cs"/>
          <w:sz w:val="24"/>
          <w:rtl/>
        </w:rPr>
        <w:t>ס 3; וכן 30, 31, 37, 63 משמידע)</w:t>
      </w:r>
    </w:p>
    <w:p w:rsidR="00043B9D" w:rsidRDefault="00043B9D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"בשת העשרת מאבעזר ..."</w:t>
      </w:r>
      <w:r>
        <w:rPr>
          <w:rFonts w:ascii="Narkisim" w:hAnsi="Narkisim"/>
          <w:sz w:val="24"/>
          <w:rtl/>
        </w:rPr>
        <w:tab/>
      </w:r>
      <w:r w:rsidR="001A68CA" w:rsidRPr="001A68CA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>חרס 13)</w:t>
      </w:r>
    </w:p>
    <w:p w:rsidR="001A68CA" w:rsidRPr="001A68CA" w:rsidRDefault="00043B9D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68CA" w:rsidRPr="001A68CA">
        <w:rPr>
          <w:rFonts w:ascii="Narkisim" w:hAnsi="Narkisim" w:hint="cs"/>
          <w:sz w:val="24"/>
          <w:rtl/>
        </w:rPr>
        <w:t xml:space="preserve">בשת ^ר </w:t>
      </w:r>
      <w:r w:rsidR="001A68CA" w:rsidRPr="00043B9D">
        <w:rPr>
          <w:rFonts w:ascii="Narkisim" w:hAnsi="Narkisim" w:hint="cs"/>
          <w:szCs w:val="20"/>
          <w:rtl/>
        </w:rPr>
        <w:t>(=15?)</w:t>
      </w:r>
      <w:r>
        <w:rPr>
          <w:rFonts w:ascii="Narkisim" w:hAnsi="Narkisim" w:hint="cs"/>
          <w:sz w:val="24"/>
          <w:rtl/>
        </w:rPr>
        <w:t xml:space="preserve"> מאבעזר ..."</w:t>
      </w:r>
      <w:r w:rsidR="001A68CA" w:rsidRPr="001A68CA">
        <w:rPr>
          <w:rFonts w:ascii="Narkisim" w:hAnsi="Narkisim" w:hint="cs"/>
          <w:sz w:val="24"/>
          <w:rtl/>
        </w:rPr>
        <w:t xml:space="preserve"> </w:t>
      </w: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(חרס 28)</w:t>
      </w:r>
    </w:p>
    <w:p w:rsidR="001A68CA" w:rsidRPr="001A68CA" w:rsidRDefault="00043B9D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 xml:space="preserve">'בשת ^ר </w:t>
      </w:r>
      <w:r w:rsidRPr="00043B9D">
        <w:rPr>
          <w:rFonts w:ascii="Narkisim" w:hAnsi="Narkisim" w:hint="cs"/>
          <w:szCs w:val="20"/>
          <w:rtl/>
        </w:rPr>
        <w:t xml:space="preserve">(=15?) </w:t>
      </w:r>
      <w:r>
        <w:rPr>
          <w:rFonts w:ascii="Narkisim" w:hAnsi="Narkisim" w:hint="cs"/>
          <w:sz w:val="24"/>
          <w:rtl/>
        </w:rPr>
        <w:t xml:space="preserve">מחלק ..." </w:t>
      </w: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(חרס 27)</w:t>
      </w:r>
      <w:r>
        <w:rPr>
          <w:rStyle w:val="a7"/>
          <w:rFonts w:ascii="Narkisim" w:hAnsi="Narkisim"/>
          <w:rtl/>
        </w:rPr>
        <w:footnoteReference w:id="7"/>
      </w:r>
    </w:p>
    <w:p w:rsidR="001A68CA" w:rsidRPr="001A68CA" w:rsidRDefault="00043B9D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lastRenderedPageBreak/>
        <w:t>'[</w:t>
      </w:r>
      <w:r w:rsidR="001A68CA" w:rsidRPr="001A68CA">
        <w:rPr>
          <w:rFonts w:ascii="Narkisim" w:hAnsi="Narkisim" w:hint="cs"/>
          <w:sz w:val="24"/>
          <w:rtl/>
        </w:rPr>
        <w:t xml:space="preserve">בשת ^ר </w:t>
      </w:r>
      <w:r w:rsidR="001A68CA" w:rsidRPr="00043B9D">
        <w:rPr>
          <w:rFonts w:ascii="Narkisim" w:hAnsi="Narkisim" w:hint="cs"/>
          <w:szCs w:val="20"/>
          <w:rtl/>
        </w:rPr>
        <w:t>(=15?)</w:t>
      </w:r>
      <w:r>
        <w:rPr>
          <w:rFonts w:ascii="Narkisim" w:hAnsi="Narkisim" w:hint="cs"/>
          <w:sz w:val="24"/>
          <w:rtl/>
        </w:rPr>
        <w:t xml:space="preserve"> מ]חגלה ..."</w:t>
      </w:r>
      <w:r w:rsidR="001A68CA" w:rsidRPr="001A68CA">
        <w:rPr>
          <w:rFonts w:ascii="Narkisim" w:hAnsi="Narkisim" w:hint="cs"/>
          <w:sz w:val="24"/>
          <w:rtl/>
        </w:rPr>
        <w:t xml:space="preserve"> </w:t>
      </w: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(חרס 47)</w:t>
      </w:r>
    </w:p>
    <w:p w:rsidR="001A68CA" w:rsidRPr="001A68CA" w:rsidRDefault="00043B9D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68CA" w:rsidRPr="001A68CA">
        <w:rPr>
          <w:rFonts w:ascii="Narkisim" w:hAnsi="Narkisim" w:hint="cs"/>
          <w:sz w:val="24"/>
          <w:rtl/>
        </w:rPr>
        <w:t xml:space="preserve">בשת ^ר </w:t>
      </w:r>
      <w:r w:rsidR="001A68CA" w:rsidRPr="00043B9D">
        <w:rPr>
          <w:rFonts w:ascii="Narkisim" w:hAnsi="Narkisim" w:hint="cs"/>
          <w:szCs w:val="20"/>
          <w:rtl/>
        </w:rPr>
        <w:t xml:space="preserve">(=15?) </w:t>
      </w:r>
      <w:r>
        <w:rPr>
          <w:rFonts w:ascii="Narkisim" w:hAnsi="Narkisim" w:hint="cs"/>
          <w:sz w:val="24"/>
          <w:rtl/>
        </w:rPr>
        <w:t>... מנעה..."</w:t>
      </w:r>
      <w:r w:rsidR="001A68CA" w:rsidRPr="001A68CA">
        <w:rPr>
          <w:rFonts w:ascii="Narkisim" w:hAnsi="Narkisim" w:hint="cs"/>
          <w:sz w:val="24"/>
          <w:rtl/>
        </w:rPr>
        <w:t xml:space="preserve"> </w:t>
      </w:r>
      <w:r>
        <w:rPr>
          <w:rFonts w:ascii="Narkisim" w:hAnsi="Narkisim"/>
          <w:sz w:val="24"/>
          <w:rtl/>
        </w:rPr>
        <w:tab/>
      </w:r>
      <w:r w:rsidR="001A68CA" w:rsidRPr="001A68CA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>חרס 50)</w:t>
      </w:r>
    </w:p>
    <w:p w:rsidR="00043B9D" w:rsidRDefault="001A68CA" w:rsidP="00043B9D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גם את 'תרצה', עיר הבירה הראשונה של ממלכת ישראל</w:t>
      </w:r>
      <w:r w:rsidR="00043B9D">
        <w:rPr>
          <w:rFonts w:ascii="Narkisim" w:hAnsi="Narkisim" w:hint="cs"/>
          <w:sz w:val="24"/>
          <w:szCs w:val="24"/>
          <w:rtl/>
        </w:rPr>
        <w:t>, נכון לצרף לתמונה הכללית.</w:t>
      </w:r>
      <w:r w:rsidRPr="001A68CA">
        <w:rPr>
          <w:rFonts w:ascii="Narkisim" w:hAnsi="Narkisim" w:hint="cs"/>
          <w:sz w:val="24"/>
          <w:szCs w:val="24"/>
          <w:rtl/>
        </w:rPr>
        <w:t xml:space="preserve"> העמק היפה (מצפון להר כביר)</w:t>
      </w:r>
      <w:r w:rsidR="00043B9D">
        <w:rPr>
          <w:rFonts w:ascii="Narkisim" w:hAnsi="Narkisim" w:hint="cs"/>
          <w:sz w:val="24"/>
          <w:szCs w:val="24"/>
          <w:rtl/>
        </w:rPr>
        <w:t>,</w:t>
      </w:r>
      <w:r w:rsidRPr="001A68CA">
        <w:rPr>
          <w:rFonts w:ascii="Narkisim" w:hAnsi="Narkisim" w:hint="cs"/>
          <w:sz w:val="24"/>
          <w:szCs w:val="24"/>
          <w:rtl/>
        </w:rPr>
        <w:t xml:space="preserve"> היה כנראה נחלת 'תרצה'. </w:t>
      </w:r>
    </w:p>
    <w:p w:rsidR="001A68CA" w:rsidRPr="001A68CA" w:rsidRDefault="001A68CA" w:rsidP="00043B9D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מתוך כל אלה מובן יותר העיסוק הנרחב </w:t>
      </w:r>
      <w:r w:rsidR="00043B9D">
        <w:rPr>
          <w:rFonts w:ascii="Narkisim" w:hAnsi="Narkisim" w:hint="cs"/>
          <w:sz w:val="24"/>
          <w:szCs w:val="24"/>
          <w:rtl/>
        </w:rPr>
        <w:t>בסוף ספר במדבר</w:t>
      </w:r>
      <w:r w:rsidRPr="001A68CA">
        <w:rPr>
          <w:rFonts w:ascii="Narkisim" w:hAnsi="Narkisim" w:hint="cs"/>
          <w:sz w:val="24"/>
          <w:szCs w:val="24"/>
          <w:rtl/>
        </w:rPr>
        <w:t xml:space="preserve"> בבנות צלפחד ובנחלתן, כמחצית מנחלת מנשה המער</w:t>
      </w:r>
      <w:r w:rsidR="00043B9D">
        <w:rPr>
          <w:rFonts w:ascii="Narkisim" w:hAnsi="Narkisim" w:hint="cs"/>
          <w:sz w:val="24"/>
          <w:szCs w:val="24"/>
          <w:rtl/>
        </w:rPr>
        <w:t>בית.</w:t>
      </w:r>
    </w:p>
    <w:p w:rsidR="00043B9D" w:rsidRDefault="00043B9D" w:rsidP="001A68CA">
      <w:pPr>
        <w:spacing w:after="0"/>
        <w:rPr>
          <w:rFonts w:ascii="Narkisim" w:hAnsi="Narkisim"/>
          <w:sz w:val="24"/>
          <w:szCs w:val="24"/>
          <w:rtl/>
        </w:rPr>
      </w:pP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מדוע הקריב משה את 'משפט הבנות' "לפני ה'"? 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כשם שבנות צלפחד לא טענו בשם 'מעמד האשה', גם</w:t>
      </w:r>
      <w:r w:rsidR="00043B9D">
        <w:rPr>
          <w:rFonts w:ascii="Narkisim" w:hAnsi="Narkisim" w:hint="cs"/>
          <w:sz w:val="24"/>
          <w:szCs w:val="24"/>
          <w:rtl/>
        </w:rPr>
        <w:t xml:space="preserve"> משה רבנו לא התלבט בשאלות אלה. </w:t>
      </w:r>
      <w:r w:rsidRPr="001A68CA">
        <w:rPr>
          <w:rFonts w:ascii="Narkisim" w:hAnsi="Narkisim" w:hint="cs"/>
          <w:sz w:val="24"/>
          <w:szCs w:val="24"/>
          <w:rtl/>
        </w:rPr>
        <w:t>מה שעמד לנגד עיניו היה החשש ממעבר נחלות משבט לשב</w:t>
      </w:r>
      <w:r w:rsidR="00043B9D">
        <w:rPr>
          <w:rFonts w:ascii="Narkisim" w:hAnsi="Narkisim" w:hint="cs"/>
          <w:sz w:val="24"/>
          <w:szCs w:val="24"/>
          <w:rtl/>
        </w:rPr>
        <w:t xml:space="preserve">ט, ופגיעה אפשרית בנחלות השבטים. </w:t>
      </w:r>
      <w:r w:rsidRPr="001A68CA">
        <w:rPr>
          <w:rFonts w:ascii="Narkisim" w:hAnsi="Narkisim" w:hint="cs"/>
          <w:sz w:val="24"/>
          <w:szCs w:val="24"/>
          <w:rtl/>
        </w:rPr>
        <w:t>דבר זה מתברר מן הקשר בין שאלת בנות צלפחד לבין</w:t>
      </w:r>
      <w:r w:rsidR="00474D50">
        <w:rPr>
          <w:rFonts w:ascii="Narkisim" w:hAnsi="Narkisim" w:hint="cs"/>
          <w:sz w:val="24"/>
          <w:szCs w:val="24"/>
          <w:rtl/>
        </w:rPr>
        <w:t xml:space="preserve"> הפרק החותם את ספר 'במדבר'</w:t>
      </w:r>
      <w:r w:rsidRPr="001A68CA">
        <w:rPr>
          <w:rFonts w:ascii="Narkisim" w:hAnsi="Narkisim" w:hint="cs"/>
          <w:sz w:val="24"/>
          <w:szCs w:val="24"/>
          <w:rtl/>
        </w:rPr>
        <w:t xml:space="preserve">, </w:t>
      </w:r>
      <w:r w:rsidR="00474D50">
        <w:rPr>
          <w:rFonts w:ascii="Narkisim" w:hAnsi="Narkisim" w:hint="cs"/>
          <w:sz w:val="24"/>
          <w:szCs w:val="24"/>
          <w:rtl/>
        </w:rPr>
        <w:t xml:space="preserve">בו מופיעה </w:t>
      </w:r>
      <w:r w:rsidRPr="001A68CA">
        <w:rPr>
          <w:rFonts w:ascii="Narkisim" w:hAnsi="Narkisim" w:hint="cs"/>
          <w:sz w:val="24"/>
          <w:szCs w:val="24"/>
          <w:rtl/>
        </w:rPr>
        <w:t>שאלתם-תביעתם של "ראשי האבות" ממשפחות מנשה בן יוסף:</w:t>
      </w:r>
    </w:p>
    <w:p w:rsidR="001A68CA" w:rsidRPr="001A68CA" w:rsidRDefault="001A68CA" w:rsidP="002C0B8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>"</w:t>
      </w:r>
      <w:r w:rsidR="00043B9D">
        <w:rPr>
          <w:rFonts w:ascii="Narkisim" w:hAnsi="Narkisim" w:hint="cs"/>
          <w:sz w:val="24"/>
          <w:rtl/>
        </w:rPr>
        <w:t>...</w:t>
      </w:r>
      <w:r w:rsidRPr="001A68CA">
        <w:rPr>
          <w:rFonts w:ascii="Narkisim" w:hAnsi="Narkisim" w:hint="cs"/>
          <w:sz w:val="24"/>
          <w:rtl/>
        </w:rPr>
        <w:t>את אדֹני צִוה ה' לתת</w:t>
      </w:r>
      <w:r w:rsidR="00043B9D">
        <w:rPr>
          <w:rFonts w:ascii="Narkisim" w:hAnsi="Narkisim" w:hint="cs"/>
          <w:sz w:val="24"/>
          <w:rtl/>
        </w:rPr>
        <w:t xml:space="preserve"> את הארץ בנחלה בגורל לבני ישראל..</w:t>
      </w:r>
      <w:r w:rsidR="002C0B84">
        <w:rPr>
          <w:rFonts w:ascii="Narkisim" w:hAnsi="Narkisim" w:hint="cs"/>
          <w:sz w:val="24"/>
          <w:rtl/>
        </w:rPr>
        <w:t xml:space="preserve">. </w:t>
      </w:r>
      <w:r w:rsidRPr="001A68CA">
        <w:rPr>
          <w:rFonts w:ascii="Narkisim" w:hAnsi="Narkisim" w:hint="cs"/>
          <w:sz w:val="24"/>
          <w:rtl/>
        </w:rPr>
        <w:t>וַאדֹני צֻוָה בַה' ל</w:t>
      </w:r>
      <w:r w:rsidR="00043B9D">
        <w:rPr>
          <w:rFonts w:ascii="Narkisim" w:hAnsi="Narkisim" w:hint="cs"/>
          <w:sz w:val="24"/>
          <w:rtl/>
        </w:rPr>
        <w:t>תת את נחלת צלפחד אחינו לבנֹתיו!.</w:t>
      </w:r>
      <w:r w:rsidRPr="001A68CA">
        <w:rPr>
          <w:rFonts w:ascii="Narkisim" w:hAnsi="Narkisim" w:hint="cs"/>
          <w:sz w:val="24"/>
          <w:rtl/>
        </w:rPr>
        <w:t xml:space="preserve"> והיו לאחד מבני שבטי בני ישראל </w:t>
      </w:r>
      <w:r w:rsidRPr="002C0B84">
        <w:rPr>
          <w:rFonts w:ascii="Narkisim" w:hAnsi="Narkisim" w:hint="cs"/>
          <w:szCs w:val="20"/>
          <w:rtl/>
        </w:rPr>
        <w:t xml:space="preserve">(=האחרים) </w:t>
      </w:r>
      <w:r w:rsidRPr="001A68CA">
        <w:rPr>
          <w:rFonts w:ascii="Narkisim" w:hAnsi="Narkisim" w:hint="cs"/>
          <w:sz w:val="24"/>
          <w:rtl/>
        </w:rPr>
        <w:t>לנשים, ונִגְרְעָה נחלתן מנחלת אבֹתינו, ונוסף על נחלת המטה אשר תהיינה להם... ומנ</w:t>
      </w:r>
      <w:r w:rsidR="002C0B84">
        <w:rPr>
          <w:rFonts w:ascii="Narkisim" w:hAnsi="Narkisim" w:hint="cs"/>
          <w:sz w:val="24"/>
          <w:rtl/>
        </w:rPr>
        <w:t>חלת מטה אבֹתינו יִגָרַע נחלתן"?!</w:t>
      </w:r>
      <w:r w:rsidRPr="001A68CA">
        <w:rPr>
          <w:rFonts w:ascii="Narkisim" w:hAnsi="Narkisim" w:hint="cs"/>
          <w:sz w:val="24"/>
          <w:rtl/>
        </w:rPr>
        <w:t xml:space="preserve"> </w:t>
      </w:r>
      <w:r w:rsidR="002C0B84"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 w:rsidR="002C0B84">
        <w:rPr>
          <w:rFonts w:ascii="Narkisim" w:hAnsi="Narkisim" w:hint="cs"/>
          <w:sz w:val="24"/>
          <w:rtl/>
        </w:rPr>
        <w:t xml:space="preserve">במדבר </w:t>
      </w:r>
      <w:r w:rsidRPr="001A68CA">
        <w:rPr>
          <w:rFonts w:ascii="Narkisim" w:hAnsi="Narkisim" w:hint="cs"/>
          <w:sz w:val="24"/>
          <w:rtl/>
        </w:rPr>
        <w:t>ל"ו, ב</w:t>
      </w:r>
      <w:r w:rsidR="002C0B84">
        <w:rPr>
          <w:rFonts w:ascii="Narkisim" w:hAnsi="Narkisim" w:hint="cs"/>
          <w:sz w:val="24"/>
          <w:rtl/>
        </w:rPr>
        <w:t>'</w:t>
      </w:r>
      <w:r w:rsidRPr="001A68CA">
        <w:rPr>
          <w:rFonts w:ascii="Narkisim" w:hAnsi="Narkisim" w:hint="cs"/>
          <w:sz w:val="24"/>
          <w:rtl/>
        </w:rPr>
        <w:t>-ד</w:t>
      </w:r>
      <w:r w:rsidR="002C0B84">
        <w:rPr>
          <w:rFonts w:ascii="Narkisim" w:hAnsi="Narkisim" w:hint="cs"/>
          <w:sz w:val="24"/>
          <w:rtl/>
        </w:rPr>
        <w:t>')</w:t>
      </w:r>
    </w:p>
    <w:p w:rsidR="001A68CA" w:rsidRPr="001A68CA" w:rsidRDefault="002C0B84" w:rsidP="001A68CA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ה' ענה למשה באותה לשון ממש:</w:t>
      </w:r>
    </w:p>
    <w:p w:rsidR="001A68CA" w:rsidRPr="001A68CA" w:rsidRDefault="001A68CA" w:rsidP="002C0B8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"כן בנות צלפחד דֹבְרֹת! ..." </w:t>
      </w:r>
      <w:r w:rsidR="002C0B84"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 w:rsidR="002C0B84">
        <w:rPr>
          <w:rFonts w:ascii="Narkisim" w:hAnsi="Narkisim" w:hint="cs"/>
          <w:sz w:val="24"/>
          <w:rtl/>
        </w:rPr>
        <w:t>שם</w:t>
      </w:r>
      <w:r w:rsidRPr="001A68CA">
        <w:rPr>
          <w:rFonts w:ascii="Narkisim" w:hAnsi="Narkisim" w:hint="cs"/>
          <w:sz w:val="24"/>
          <w:rtl/>
        </w:rPr>
        <w:t>, ז</w:t>
      </w:r>
      <w:r w:rsidR="002C0B84">
        <w:rPr>
          <w:rFonts w:ascii="Narkisim" w:hAnsi="Narkisim" w:hint="cs"/>
          <w:sz w:val="24"/>
          <w:rtl/>
        </w:rPr>
        <w:t>')</w:t>
      </w:r>
    </w:p>
    <w:p w:rsidR="001A68CA" w:rsidRPr="001A68CA" w:rsidRDefault="001A68CA" w:rsidP="00043B9D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"כן מטה </w:t>
      </w:r>
      <w:r w:rsidR="002C0B84">
        <w:rPr>
          <w:rFonts w:ascii="Narkisim" w:hAnsi="Narkisim" w:hint="cs"/>
          <w:sz w:val="24"/>
          <w:rtl/>
        </w:rPr>
        <w:t xml:space="preserve">בני יוסף דֹבְרים!..." </w:t>
      </w:r>
      <w:r w:rsidR="002C0B84">
        <w:rPr>
          <w:rFonts w:ascii="Narkisim" w:hAnsi="Narkisim"/>
          <w:sz w:val="24"/>
          <w:rtl/>
        </w:rPr>
        <w:tab/>
      </w:r>
      <w:r w:rsidR="002C0B84">
        <w:rPr>
          <w:rFonts w:ascii="Narkisim" w:hAnsi="Narkisim" w:hint="cs"/>
          <w:sz w:val="24"/>
          <w:rtl/>
        </w:rPr>
        <w:t>(ל"ו, ה')</w:t>
      </w:r>
    </w:p>
    <w:p w:rsidR="001A68CA" w:rsidRPr="001A68CA" w:rsidRDefault="002C0B84" w:rsidP="002C0B8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מכאן אנחנו 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לומדים </w:t>
      </w:r>
      <w:r>
        <w:rPr>
          <w:rFonts w:ascii="Narkisim" w:hAnsi="Narkisim" w:hint="cs"/>
          <w:sz w:val="24"/>
          <w:szCs w:val="24"/>
          <w:rtl/>
        </w:rPr>
        <w:t>ארבעה דברים:</w:t>
      </w:r>
    </w:p>
    <w:p w:rsidR="001A68CA" w:rsidRPr="001A68CA" w:rsidRDefault="002C0B84" w:rsidP="001A68CA">
      <w:pPr>
        <w:spacing w:after="0"/>
        <w:rPr>
          <w:rFonts w:ascii="Narkisim" w:hAnsi="Narkisim"/>
          <w:sz w:val="24"/>
          <w:szCs w:val="24"/>
        </w:rPr>
      </w:pPr>
      <w:r>
        <w:rPr>
          <w:rFonts w:ascii="Narkisim" w:hAnsi="Narkisim" w:hint="cs"/>
          <w:sz w:val="24"/>
          <w:szCs w:val="24"/>
          <w:rtl/>
        </w:rPr>
        <w:t xml:space="preserve">ראשית, </w:t>
      </w:r>
      <w:r w:rsidR="001A68CA" w:rsidRPr="001A68CA">
        <w:rPr>
          <w:rFonts w:ascii="Narkisim" w:hAnsi="Narkisim" w:hint="cs"/>
          <w:sz w:val="24"/>
          <w:szCs w:val="24"/>
          <w:rtl/>
        </w:rPr>
        <w:t>ה' מכיר בעצמאות האשה גם לבחור איש כרצו</w:t>
      </w:r>
      <w:r>
        <w:rPr>
          <w:rFonts w:ascii="Narkisim" w:hAnsi="Narkisim" w:hint="cs"/>
          <w:sz w:val="24"/>
          <w:szCs w:val="24"/>
          <w:rtl/>
        </w:rPr>
        <w:t>נה, וגם לעמוד בראש משפחת נחלה. כל זאת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, מבלי לפגוע במבנה השבטי הישראלי בנחלות הארץ </w:t>
      </w:r>
      <w:r w:rsidR="001A68CA" w:rsidRPr="001A68CA">
        <w:rPr>
          <w:rFonts w:ascii="Narkisim" w:hAnsi="Narkisim"/>
          <w:sz w:val="24"/>
          <w:szCs w:val="24"/>
          <w:rtl/>
        </w:rPr>
        <w:t>–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1A68CA" w:rsidRPr="001A68CA" w:rsidRDefault="002C0B84" w:rsidP="002C0B8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</w:rPr>
      </w:pPr>
      <w:r>
        <w:rPr>
          <w:rFonts w:ascii="Narkisim" w:hAnsi="Narkisim" w:hint="cs"/>
          <w:sz w:val="24"/>
          <w:rtl/>
        </w:rPr>
        <w:t xml:space="preserve">"לַטוב בעיניהם תהיינה לנשים, </w:t>
      </w:r>
      <w:r w:rsidR="001A68CA" w:rsidRPr="001A68CA">
        <w:rPr>
          <w:rFonts w:ascii="Narkisim" w:hAnsi="Narkisim" w:hint="cs"/>
          <w:sz w:val="24"/>
          <w:rtl/>
        </w:rPr>
        <w:t xml:space="preserve">אך למשפחת מטה אביהם תהיינה לנשים! ..." </w:t>
      </w:r>
      <w:r>
        <w:rPr>
          <w:rFonts w:ascii="Narkisim" w:hAnsi="Narkisim"/>
          <w:sz w:val="24"/>
          <w:rtl/>
        </w:rPr>
        <w:tab/>
      </w:r>
      <w:r w:rsidR="001A68CA" w:rsidRPr="001A68CA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>שם</w:t>
      </w:r>
      <w:r w:rsidR="001A68CA" w:rsidRPr="001A68CA">
        <w:rPr>
          <w:rFonts w:ascii="Narkisim" w:hAnsi="Narkisim" w:hint="cs"/>
          <w:sz w:val="24"/>
          <w:rtl/>
        </w:rPr>
        <w:t>, ו</w:t>
      </w:r>
      <w:r>
        <w:rPr>
          <w:rFonts w:ascii="Narkisim" w:hAnsi="Narkisim" w:hint="cs"/>
          <w:sz w:val="24"/>
          <w:rtl/>
        </w:rPr>
        <w:t>'</w:t>
      </w:r>
      <w:r w:rsidR="001A68CA" w:rsidRPr="001A68CA">
        <w:rPr>
          <w:rFonts w:ascii="Narkisim" w:hAnsi="Narkisim" w:hint="cs"/>
          <w:sz w:val="24"/>
          <w:rtl/>
        </w:rPr>
        <w:t>-ז</w:t>
      </w:r>
      <w:r>
        <w:rPr>
          <w:rFonts w:ascii="Narkisim" w:hAnsi="Narkisim" w:hint="cs"/>
          <w:sz w:val="24"/>
          <w:rtl/>
        </w:rPr>
        <w:t>')</w:t>
      </w:r>
    </w:p>
    <w:p w:rsidR="001A68CA" w:rsidRPr="001A68CA" w:rsidRDefault="00474D50" w:rsidP="00474D50">
      <w:pPr>
        <w:spacing w:after="0"/>
        <w:rPr>
          <w:rFonts w:ascii="Narkisim" w:hAnsi="Narkisim"/>
          <w:sz w:val="24"/>
          <w:szCs w:val="24"/>
        </w:rPr>
      </w:pPr>
      <w:r>
        <w:rPr>
          <w:rFonts w:ascii="Narkisim" w:hAnsi="Narkisim" w:hint="cs"/>
          <w:sz w:val="24"/>
          <w:szCs w:val="24"/>
          <w:rtl/>
        </w:rPr>
        <w:t>במקביל, ניתן ללמוד מכאן ש</w:t>
      </w:r>
      <w:r w:rsidR="001A68CA" w:rsidRPr="001A68CA">
        <w:rPr>
          <w:rFonts w:ascii="Narkisim" w:hAnsi="Narkisim" w:hint="cs"/>
          <w:sz w:val="24"/>
          <w:szCs w:val="24"/>
          <w:rtl/>
        </w:rPr>
        <w:t>הפרקים החותמים את ספר 'במדבר' (ל"ד, ל"ה ול"ו) מרחיבים ומשל</w:t>
      </w:r>
      <w:r w:rsidR="002C0B84">
        <w:rPr>
          <w:rFonts w:ascii="Narkisim" w:hAnsi="Narkisim" w:hint="cs"/>
          <w:sz w:val="24"/>
          <w:szCs w:val="24"/>
          <w:rtl/>
        </w:rPr>
        <w:t>ימים את פרקי מפקד הנחלות,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הבדלת שבט לוי בנחלות, הבנות והנהגת העם אחרי משה (כ"ו וכ"ז)</w:t>
      </w:r>
      <w:r w:rsidR="002C0B84">
        <w:rPr>
          <w:rFonts w:ascii="Narkisim" w:hAnsi="Narkisim" w:hint="cs"/>
          <w:sz w:val="24"/>
          <w:szCs w:val="24"/>
          <w:rtl/>
        </w:rPr>
        <w:t>. זאת, בנושאים הבאים: גבולות הארץ לנחלות השבטים, נשיאי המטות לנחלות השבטים,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ערי</w:t>
      </w:r>
      <w:r w:rsidR="002C0B84">
        <w:rPr>
          <w:rFonts w:ascii="Narkisim" w:hAnsi="Narkisim" w:hint="cs"/>
          <w:sz w:val="24"/>
          <w:szCs w:val="24"/>
          <w:rtl/>
        </w:rPr>
        <w:t xml:space="preserve"> מקלט לרוצחים בשגגה, וערי לויים.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בנות צלפחד ונחלותיהן יישארו בשבט מנשה.</w:t>
      </w:r>
    </w:p>
    <w:p w:rsidR="001A68CA" w:rsidRPr="001A68CA" w:rsidRDefault="0070154F" w:rsidP="00474D50">
      <w:pPr>
        <w:spacing w:after="0"/>
        <w:rPr>
          <w:rFonts w:ascii="Narkisim" w:hAnsi="Narkisim"/>
          <w:sz w:val="24"/>
          <w:szCs w:val="24"/>
        </w:rPr>
      </w:pPr>
      <w:r>
        <w:rPr>
          <w:rFonts w:ascii="Narkisim" w:hAnsi="Narkisim" w:hint="cs"/>
          <w:sz w:val="24"/>
          <w:szCs w:val="24"/>
          <w:rtl/>
        </w:rPr>
        <w:t>נקודה נוספת שאפשר להסיק מהסיפור</w:t>
      </w:r>
      <w:r w:rsidR="002C0B84">
        <w:rPr>
          <w:rFonts w:ascii="Narkisim" w:hAnsi="Narkisim" w:hint="cs"/>
          <w:sz w:val="24"/>
          <w:szCs w:val="24"/>
          <w:rtl/>
        </w:rPr>
        <w:t xml:space="preserve">, </w:t>
      </w:r>
      <w:r w:rsidR="00474D50">
        <w:rPr>
          <w:rFonts w:ascii="Narkisim" w:hAnsi="Narkisim" w:hint="cs"/>
          <w:sz w:val="24"/>
          <w:szCs w:val="24"/>
          <w:rtl/>
        </w:rPr>
        <w:t xml:space="preserve">נקודה אותה </w:t>
      </w:r>
      <w:r w:rsidR="001A68CA" w:rsidRPr="001A68CA">
        <w:rPr>
          <w:rFonts w:ascii="Narkisim" w:hAnsi="Narkisim" w:hint="cs"/>
          <w:sz w:val="24"/>
          <w:szCs w:val="24"/>
          <w:rtl/>
        </w:rPr>
        <w:t>הדגיש הרמב"ם</w:t>
      </w:r>
      <w:r w:rsidR="002C0B84">
        <w:rPr>
          <w:rFonts w:ascii="Narkisim" w:hAnsi="Narkisim" w:hint="cs"/>
          <w:sz w:val="24"/>
          <w:szCs w:val="24"/>
          <w:rtl/>
        </w:rPr>
        <w:t>,</w:t>
      </w:r>
      <w:r w:rsidR="001A68CA" w:rsidRPr="002C0B84">
        <w:rPr>
          <w:position w:val="6"/>
          <w:sz w:val="15"/>
          <w:szCs w:val="17"/>
          <w:rtl/>
        </w:rPr>
        <w:footnoteReference w:id="8"/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היא ש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משה יכול היה לשאול את ה' בכל עת ובכל </w:t>
      </w:r>
      <w:r>
        <w:rPr>
          <w:rFonts w:ascii="Narkisim" w:hAnsi="Narkisim" w:hint="cs"/>
          <w:sz w:val="24"/>
          <w:szCs w:val="24"/>
          <w:rtl/>
        </w:rPr>
        <w:t xml:space="preserve">שעה לפי הצורך, ולקבל מענה מדויק. 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לכן, </w:t>
      </w:r>
      <w:r w:rsidR="001A68CA" w:rsidRPr="001A68CA">
        <w:rPr>
          <w:rFonts w:ascii="Narkisim" w:hAnsi="Narkisim" w:hint="cs"/>
          <w:sz w:val="24"/>
          <w:szCs w:val="24"/>
          <w:rtl/>
        </w:rPr>
        <w:lastRenderedPageBreak/>
        <w:t>אין עוד נביא אחריו למתן תורה לישראל, ותורת משה ניתנה לכל הדורות.</w:t>
      </w:r>
    </w:p>
    <w:p w:rsidR="001A68CA" w:rsidRPr="001A68CA" w:rsidRDefault="00474D50" w:rsidP="00474D50">
      <w:pPr>
        <w:spacing w:after="0"/>
        <w:rPr>
          <w:rFonts w:ascii="Narkisim" w:hAnsi="Narkisim"/>
          <w:sz w:val="24"/>
          <w:szCs w:val="24"/>
        </w:rPr>
      </w:pPr>
      <w:r>
        <w:rPr>
          <w:rFonts w:ascii="Narkisim" w:hAnsi="Narkisim" w:hint="cs"/>
          <w:sz w:val="24"/>
          <w:szCs w:val="24"/>
          <w:rtl/>
        </w:rPr>
        <w:t xml:space="preserve">דבר אחרון שניתן </w:t>
      </w:r>
      <w:r w:rsidR="0070154F">
        <w:rPr>
          <w:rFonts w:ascii="Narkisim" w:hAnsi="Narkisim" w:hint="cs"/>
          <w:sz w:val="24"/>
          <w:szCs w:val="24"/>
          <w:rtl/>
        </w:rPr>
        <w:t>להסיק מפרשייה זו</w:t>
      </w:r>
      <w:r>
        <w:rPr>
          <w:rFonts w:ascii="Narkisim" w:hAnsi="Narkisim" w:hint="cs"/>
          <w:sz w:val="24"/>
          <w:szCs w:val="24"/>
          <w:rtl/>
        </w:rPr>
        <w:t>, היא</w:t>
      </w:r>
      <w:r w:rsidR="0070154F">
        <w:rPr>
          <w:rFonts w:ascii="Narkisim" w:hAnsi="Narkisim" w:hint="cs"/>
          <w:sz w:val="24"/>
          <w:szCs w:val="24"/>
          <w:rtl/>
        </w:rPr>
        <w:t xml:space="preserve"> ש</w:t>
      </w:r>
      <w:r w:rsidR="001A68CA" w:rsidRPr="001A68CA">
        <w:rPr>
          <w:rFonts w:ascii="Narkisim" w:hAnsi="Narkisim" w:hint="cs"/>
          <w:sz w:val="24"/>
          <w:szCs w:val="24"/>
          <w:rtl/>
        </w:rPr>
        <w:t>דיני נשים בתורה אינם תלויים כלל במהות האשה כ'יצור שונה מאיש',</w:t>
      </w:r>
      <w:r w:rsidR="001A68CA" w:rsidRPr="0070154F">
        <w:rPr>
          <w:position w:val="6"/>
          <w:sz w:val="15"/>
          <w:szCs w:val="17"/>
          <w:rtl/>
        </w:rPr>
        <w:footnoteReference w:id="9"/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אלא בשאלות של משפט ומעמד כמו מניעת העברה של נחלות משבט לשבט. נשים יכלו להיות ראשי משפחות לנחלה, אם לא היו בנים, בתנאי שלא "תִסֹב נחלה... ממטה אל מטה..." (</w:t>
      </w:r>
      <w:r w:rsidR="0070154F">
        <w:rPr>
          <w:rFonts w:ascii="Narkisim" w:hAnsi="Narkisim" w:hint="cs"/>
          <w:sz w:val="24"/>
          <w:szCs w:val="24"/>
          <w:rtl/>
        </w:rPr>
        <w:t xml:space="preserve">במדבר </w:t>
      </w:r>
      <w:r w:rsidR="001A68CA" w:rsidRPr="001A68CA">
        <w:rPr>
          <w:rFonts w:ascii="Narkisim" w:hAnsi="Narkisim" w:hint="cs"/>
          <w:sz w:val="24"/>
          <w:szCs w:val="24"/>
          <w:rtl/>
        </w:rPr>
        <w:t>ל"ו, ז</w:t>
      </w:r>
      <w:r w:rsidR="0070154F">
        <w:rPr>
          <w:rFonts w:ascii="Narkisim" w:hAnsi="Narkisim" w:hint="cs"/>
          <w:sz w:val="24"/>
          <w:szCs w:val="24"/>
          <w:rtl/>
        </w:rPr>
        <w:t>'</w:t>
      </w:r>
      <w:r w:rsidR="001A68CA" w:rsidRPr="001A68CA">
        <w:rPr>
          <w:rFonts w:ascii="Narkisim" w:hAnsi="Narkisim" w:hint="cs"/>
          <w:sz w:val="24"/>
          <w:szCs w:val="24"/>
          <w:rtl/>
        </w:rPr>
        <w:t>).</w:t>
      </w:r>
    </w:p>
    <w:p w:rsidR="0070154F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אותו עיקרון חוזר ומופיע בבהירות בפרשת 'הפרת נדר</w:t>
      </w:r>
      <w:r w:rsidR="0070154F">
        <w:rPr>
          <w:rFonts w:ascii="Narkisim" w:hAnsi="Narkisim" w:hint="cs"/>
          <w:sz w:val="24"/>
          <w:szCs w:val="24"/>
          <w:rtl/>
        </w:rPr>
        <w:t xml:space="preserve">ים וקיומם' (באחריות ראשי המטות, שם </w:t>
      </w:r>
      <w:r w:rsidRPr="001A68CA">
        <w:rPr>
          <w:rFonts w:ascii="Narkisim" w:hAnsi="Narkisim" w:hint="cs"/>
          <w:sz w:val="24"/>
          <w:szCs w:val="24"/>
          <w:rtl/>
        </w:rPr>
        <w:t>ל', ב</w:t>
      </w:r>
      <w:r w:rsidR="0070154F">
        <w:rPr>
          <w:rFonts w:ascii="Narkisim" w:hAnsi="Narkisim" w:hint="cs"/>
          <w:sz w:val="24"/>
          <w:szCs w:val="24"/>
          <w:rtl/>
        </w:rPr>
        <w:t>'</w:t>
      </w:r>
      <w:r w:rsidRPr="001A68CA">
        <w:rPr>
          <w:rFonts w:ascii="Narkisim" w:hAnsi="Narkisim" w:hint="cs"/>
          <w:sz w:val="24"/>
          <w:szCs w:val="24"/>
          <w:rtl/>
        </w:rPr>
        <w:t>-י</w:t>
      </w:r>
      <w:r w:rsidR="0070154F">
        <w:rPr>
          <w:rFonts w:ascii="Narkisim" w:hAnsi="Narkisim" w:hint="cs"/>
          <w:sz w:val="24"/>
          <w:szCs w:val="24"/>
          <w:rtl/>
        </w:rPr>
        <w:t>"ז).</w:t>
      </w:r>
      <w:r w:rsidRPr="001A68CA">
        <w:rPr>
          <w:rFonts w:ascii="Narkisim" w:hAnsi="Narkisim" w:hint="cs"/>
          <w:sz w:val="24"/>
          <w:szCs w:val="24"/>
          <w:rtl/>
        </w:rPr>
        <w:t xml:space="preserve"> אשה עצמאית, שאין עליה סמכות אב או איש, נדריה קיימים, ולא נ</w:t>
      </w:r>
      <w:r w:rsidR="0070154F">
        <w:rPr>
          <w:rFonts w:ascii="Narkisim" w:hAnsi="Narkisim" w:hint="cs"/>
          <w:sz w:val="24"/>
          <w:szCs w:val="24"/>
          <w:rtl/>
        </w:rPr>
        <w:t>יתנים להפרה, בדיוק כמו נדרי איש: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70154F" w:rsidRDefault="001A68CA" w:rsidP="0070154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"ונדר אלמנה וגרושה כל אשר </w:t>
      </w:r>
      <w:r w:rsidR="0070154F">
        <w:rPr>
          <w:rFonts w:ascii="Narkisim" w:hAnsi="Narkisim" w:hint="cs"/>
          <w:sz w:val="24"/>
          <w:rtl/>
        </w:rPr>
        <w:t xml:space="preserve">אסרה על נפשה יקום עליה" </w:t>
      </w:r>
      <w:r w:rsidR="0070154F">
        <w:rPr>
          <w:rFonts w:ascii="Narkisim" w:hAnsi="Narkisim"/>
          <w:sz w:val="24"/>
          <w:rtl/>
        </w:rPr>
        <w:tab/>
      </w:r>
      <w:r w:rsidR="0070154F">
        <w:rPr>
          <w:rFonts w:ascii="Narkisim" w:hAnsi="Narkisim" w:hint="cs"/>
          <w:sz w:val="24"/>
          <w:rtl/>
        </w:rPr>
        <w:t>(שם ל', י')</w:t>
      </w:r>
    </w:p>
    <w:p w:rsidR="0070154F" w:rsidRDefault="0070154F" w:rsidP="001A68CA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ומכאן למדו חז"ל:</w:t>
      </w:r>
    </w:p>
    <w:p w:rsidR="001A68CA" w:rsidRPr="001A68CA" w:rsidRDefault="0070154F" w:rsidP="0070154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68CA" w:rsidRPr="001A68CA">
        <w:rPr>
          <w:rFonts w:ascii="Narkisim" w:hAnsi="Narkisim" w:hint="cs"/>
          <w:sz w:val="24"/>
          <w:rtl/>
        </w:rPr>
        <w:t>זה הכלל: כל שיצאת</w:t>
      </w:r>
      <w:r w:rsidR="001A68CA" w:rsidRPr="001A68CA">
        <w:rPr>
          <w:rFonts w:ascii="Narkisim" w:hAnsi="Narkisim" w:hint="cs"/>
          <w:sz w:val="24"/>
        </w:rPr>
        <w:t xml:space="preserve"> </w:t>
      </w:r>
      <w:r w:rsidR="001A68CA" w:rsidRPr="0070154F">
        <w:rPr>
          <w:rFonts w:ascii="Narkisim" w:hAnsi="Narkisim" w:hint="cs"/>
          <w:szCs w:val="20"/>
          <w:rtl/>
        </w:rPr>
        <w:t xml:space="preserve">(=שיצאה) </w:t>
      </w:r>
      <w:r w:rsidR="001A68CA" w:rsidRPr="001A68CA">
        <w:rPr>
          <w:rFonts w:ascii="Narkisim" w:hAnsi="Narkisim" w:hint="cs"/>
          <w:sz w:val="24"/>
          <w:rtl/>
        </w:rPr>
        <w:t xml:space="preserve">לרשות עצמה שעה אחת, אינו יכול </w:t>
      </w:r>
      <w:r w:rsidR="001A68CA" w:rsidRPr="0070154F">
        <w:rPr>
          <w:rFonts w:ascii="Narkisim" w:hAnsi="Narkisim" w:hint="cs"/>
          <w:szCs w:val="20"/>
          <w:rtl/>
        </w:rPr>
        <w:t xml:space="preserve">(האב או האיש) </w:t>
      </w:r>
      <w:r w:rsidR="001A68CA" w:rsidRPr="001A68CA">
        <w:rPr>
          <w:rFonts w:ascii="Narkisim" w:hAnsi="Narkisim" w:hint="cs"/>
          <w:sz w:val="24"/>
          <w:rtl/>
        </w:rPr>
        <w:t xml:space="preserve">להפר! ... בוגרת </w:t>
      </w:r>
      <w:r w:rsidR="001A68CA" w:rsidRPr="0070154F">
        <w:rPr>
          <w:rFonts w:ascii="Narkisim" w:hAnsi="Narkisim" w:hint="cs"/>
          <w:szCs w:val="20"/>
          <w:rtl/>
        </w:rPr>
        <w:t xml:space="preserve">(=בת 12 וחצי, </w:t>
      </w:r>
      <w:r w:rsidRPr="0070154F">
        <w:rPr>
          <w:rFonts w:ascii="Narkisim" w:hAnsi="Narkisim" w:hint="cs"/>
          <w:szCs w:val="20"/>
          <w:rtl/>
        </w:rPr>
        <w:t xml:space="preserve">גם אם אביה קיים) </w:t>
      </w:r>
      <w:r>
        <w:rPr>
          <w:rFonts w:ascii="Narkisim" w:hAnsi="Narkisim" w:hint="cs"/>
          <w:sz w:val="24"/>
          <w:rtl/>
        </w:rPr>
        <w:t>נדריה קיימין"</w:t>
      </w: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(נדרים י"א, ט'-י')</w:t>
      </w:r>
    </w:p>
    <w:p w:rsidR="00BC451E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לפיכך, נשים בנות חורין, שנשואות לאיש אך אין הוא שולט בהן ובנכסיהן כל</w:t>
      </w:r>
      <w:r w:rsidR="00BC451E">
        <w:rPr>
          <w:rFonts w:ascii="Narkisim" w:hAnsi="Narkisim" w:hint="cs"/>
          <w:sz w:val="24"/>
          <w:szCs w:val="24"/>
          <w:rtl/>
        </w:rPr>
        <w:t>ל, הן שוות לאנשים לתורה ולמצוות.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1A68CA" w:rsidRPr="001A68CA" w:rsidRDefault="001A68CA" w:rsidP="00BC451E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בדיוק כך הורה מו"ר הרב צבי יהודה ק</w:t>
      </w:r>
      <w:r w:rsidR="00BC451E">
        <w:rPr>
          <w:rFonts w:ascii="Narkisim" w:hAnsi="Narkisim" w:hint="cs"/>
          <w:sz w:val="24"/>
          <w:szCs w:val="24"/>
          <w:rtl/>
        </w:rPr>
        <w:t>וק זצ"ל</w:t>
      </w:r>
      <w:r w:rsidRPr="001A68CA">
        <w:rPr>
          <w:rFonts w:ascii="Narkisim" w:hAnsi="Narkisim" w:hint="cs"/>
          <w:sz w:val="24"/>
          <w:szCs w:val="24"/>
          <w:rtl/>
        </w:rPr>
        <w:t>:</w:t>
      </w:r>
      <w:r w:rsidR="00BC451E">
        <w:rPr>
          <w:rStyle w:val="a7"/>
          <w:rFonts w:ascii="Narkisim" w:hAnsi="Narkisim"/>
          <w:rtl/>
        </w:rPr>
        <w:footnoteReference w:id="10"/>
      </w:r>
      <w:r w:rsidR="00BC451E">
        <w:rPr>
          <w:rFonts w:ascii="Narkisim" w:hAnsi="Narkisim" w:hint="cs"/>
          <w:sz w:val="24"/>
          <w:szCs w:val="24"/>
          <w:rtl/>
        </w:rPr>
        <w:t xml:space="preserve"> "</w:t>
      </w:r>
      <w:r w:rsidRPr="001A68CA">
        <w:rPr>
          <w:rFonts w:ascii="Narkisim" w:hAnsi="Narkisim" w:hint="cs"/>
          <w:sz w:val="24"/>
          <w:szCs w:val="24"/>
          <w:rtl/>
        </w:rPr>
        <w:t>השווה הכתוב אשה לאיש לכל דינים שבתורה</w:t>
      </w:r>
      <w:r w:rsidR="00BC451E">
        <w:rPr>
          <w:rFonts w:ascii="Narkisim" w:hAnsi="Narkisim" w:hint="cs"/>
          <w:sz w:val="24"/>
          <w:szCs w:val="24"/>
          <w:rtl/>
        </w:rPr>
        <w:t>".</w:t>
      </w:r>
      <w:r w:rsidRPr="00BC451E">
        <w:rPr>
          <w:rStyle w:val="a7"/>
          <w:rtl/>
        </w:rPr>
        <w:footnoteReference w:id="11"/>
      </w:r>
      <w:r w:rsidR="00BC451E">
        <w:rPr>
          <w:rFonts w:ascii="Narkisim" w:hAnsi="Narkisim" w:hint="cs"/>
          <w:sz w:val="24"/>
          <w:szCs w:val="24"/>
          <w:rtl/>
        </w:rPr>
        <w:t xml:space="preserve"> הוא </w:t>
      </w:r>
      <w:r w:rsidRPr="001A68CA">
        <w:rPr>
          <w:rFonts w:ascii="Narkisim" w:hAnsi="Narkisim" w:hint="cs"/>
          <w:sz w:val="24"/>
          <w:szCs w:val="24"/>
          <w:rtl/>
        </w:rPr>
        <w:t xml:space="preserve">חזר על כך 3 פעמים בתוקף רב, למרות כל 'מחאותינו' על ההבדלים הידועים בהלכה. 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</w:p>
    <w:p w:rsidR="001A68CA" w:rsidRPr="001A68CA" w:rsidRDefault="00BC451E" w:rsidP="001A68C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ג. </w:t>
      </w:r>
      <w:r w:rsidR="001A68CA" w:rsidRPr="001A68CA">
        <w:rPr>
          <w:rFonts w:ascii="Arial" w:hAnsi="Arial" w:cs="Arial" w:hint="cs"/>
          <w:b/>
          <w:bCs/>
          <w:sz w:val="24"/>
          <w:szCs w:val="24"/>
          <w:rtl/>
        </w:rPr>
        <w:t>הנהגת העם למלחמה ולנחלה</w:t>
      </w:r>
    </w:p>
    <w:p w:rsidR="001A68CA" w:rsidRPr="001A68CA" w:rsidRDefault="001A68CA" w:rsidP="00BC451E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כאמור, פרקי המפ</w:t>
      </w:r>
      <w:r w:rsidR="00BC451E">
        <w:rPr>
          <w:rFonts w:ascii="Narkisim" w:hAnsi="Narkisim" w:hint="cs"/>
          <w:sz w:val="24"/>
          <w:szCs w:val="24"/>
          <w:rtl/>
        </w:rPr>
        <w:t>קד והנחלות מורחבים בסוף במדבר.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  <w:r w:rsidR="00BC451E">
        <w:rPr>
          <w:rFonts w:ascii="Narkisim" w:hAnsi="Narkisim" w:hint="cs"/>
          <w:sz w:val="24"/>
          <w:szCs w:val="24"/>
          <w:rtl/>
        </w:rPr>
        <w:t>במקביל,</w:t>
      </w:r>
      <w:r w:rsidRPr="001A68CA">
        <w:rPr>
          <w:rFonts w:ascii="Narkisim" w:hAnsi="Narkisim" w:hint="cs"/>
          <w:sz w:val="24"/>
          <w:szCs w:val="24"/>
          <w:rtl/>
        </w:rPr>
        <w:t xml:space="preserve"> הציווי למשה לעלות אל הר העברים, יחד עם מינוי יהושע בן נון, מובילים גם אל סוף </w:t>
      </w:r>
      <w:r w:rsidR="00BC451E">
        <w:rPr>
          <w:rFonts w:ascii="Narkisim" w:hAnsi="Narkisim" w:hint="cs"/>
          <w:sz w:val="24"/>
          <w:szCs w:val="24"/>
          <w:rtl/>
        </w:rPr>
        <w:t>ספר דברים</w:t>
      </w:r>
      <w:r w:rsidRPr="001A68CA">
        <w:rPr>
          <w:rFonts w:ascii="Narkisim" w:hAnsi="Narkisim" w:hint="cs"/>
          <w:sz w:val="24"/>
          <w:szCs w:val="24"/>
          <w:rtl/>
        </w:rPr>
        <w:t>, סוף התורה.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כאן אנו פוגשים פסוק יוצא דופן שאין עוד כמותו, והוא</w:t>
      </w:r>
      <w:r w:rsidR="00BC451E">
        <w:rPr>
          <w:rFonts w:ascii="Narkisim" w:hAnsi="Narkisim" w:hint="cs"/>
          <w:sz w:val="24"/>
          <w:szCs w:val="24"/>
          <w:rtl/>
        </w:rPr>
        <w:t xml:space="preserve"> הפוך לעשרות פסוקים דומים בתורה: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</w:p>
    <w:p w:rsidR="001A68CA" w:rsidRPr="001A68CA" w:rsidRDefault="001A68CA" w:rsidP="001A68C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"וידבר משה אל ה' לאמר" </w:t>
      </w:r>
      <w:r w:rsidR="00BC451E"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 w:rsidR="00BC451E">
        <w:rPr>
          <w:rFonts w:ascii="Narkisim" w:hAnsi="Narkisim" w:hint="cs"/>
          <w:sz w:val="24"/>
          <w:rtl/>
        </w:rPr>
        <w:t xml:space="preserve">במדבר </w:t>
      </w:r>
      <w:r w:rsidRPr="001A68CA">
        <w:rPr>
          <w:rFonts w:ascii="Narkisim" w:hAnsi="Narkisim" w:hint="cs"/>
          <w:sz w:val="24"/>
          <w:rtl/>
        </w:rPr>
        <w:t>כ"ז, ט</w:t>
      </w:r>
      <w:r w:rsidR="00BC451E">
        <w:rPr>
          <w:rFonts w:ascii="Narkisim" w:hAnsi="Narkisim" w:hint="cs"/>
          <w:sz w:val="24"/>
          <w:rtl/>
        </w:rPr>
        <w:t>"ו)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אפשר לשמוע טון תקיף ונחרץ, אשר מעולם לא נשמע כמוהו מפי משה ה"עָנָו מאד" (</w:t>
      </w:r>
      <w:r w:rsidR="00BC451E">
        <w:rPr>
          <w:rFonts w:ascii="Narkisim" w:hAnsi="Narkisim" w:hint="cs"/>
          <w:sz w:val="24"/>
          <w:szCs w:val="24"/>
          <w:rtl/>
        </w:rPr>
        <w:t xml:space="preserve">שם </w:t>
      </w:r>
      <w:r w:rsidRPr="001A68CA">
        <w:rPr>
          <w:rFonts w:ascii="Narkisim" w:hAnsi="Narkisim" w:hint="cs"/>
          <w:sz w:val="24"/>
          <w:szCs w:val="24"/>
          <w:rtl/>
        </w:rPr>
        <w:t>י"ב, ג</w:t>
      </w:r>
      <w:r w:rsidR="00BC451E">
        <w:rPr>
          <w:rFonts w:ascii="Narkisim" w:hAnsi="Narkisim" w:hint="cs"/>
          <w:sz w:val="24"/>
          <w:szCs w:val="24"/>
          <w:rtl/>
        </w:rPr>
        <w:t>'), למרות כל הוויכוחים והתפילות:</w:t>
      </w:r>
    </w:p>
    <w:p w:rsidR="001A68CA" w:rsidRPr="001A68CA" w:rsidRDefault="001A68CA" w:rsidP="00BC451E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>"יִפקֹד ה' א-</w:t>
      </w:r>
      <w:r w:rsidR="00BC451E">
        <w:rPr>
          <w:rFonts w:ascii="Narkisim" w:hAnsi="Narkisim" w:hint="cs"/>
          <w:sz w:val="24"/>
          <w:rtl/>
        </w:rPr>
        <w:t>להי הרוחות לכל בשר איש על העֵדה</w:t>
      </w:r>
      <w:r w:rsidRPr="001A68CA">
        <w:rPr>
          <w:rFonts w:ascii="Narkisim" w:hAnsi="Narkisim" w:hint="cs"/>
          <w:sz w:val="24"/>
          <w:rtl/>
        </w:rPr>
        <w:t>... ולא תהיה עדת ה' כצאן אשר אין להם רֹעֶה"</w:t>
      </w:r>
      <w:r w:rsidR="00BC451E">
        <w:rPr>
          <w:rFonts w:ascii="Narkisim" w:hAnsi="Narkisim"/>
          <w:sz w:val="24"/>
          <w:rtl/>
        </w:rPr>
        <w:tab/>
      </w:r>
      <w:r w:rsidRPr="001A68CA">
        <w:rPr>
          <w:rFonts w:ascii="Narkisim" w:hAnsi="Narkisim" w:hint="cs"/>
          <w:sz w:val="24"/>
          <w:rtl/>
        </w:rPr>
        <w:t>(</w:t>
      </w:r>
      <w:r w:rsidR="00BC451E">
        <w:rPr>
          <w:rFonts w:ascii="Narkisim" w:hAnsi="Narkisim" w:hint="cs"/>
          <w:sz w:val="24"/>
          <w:rtl/>
        </w:rPr>
        <w:t>שם</w:t>
      </w:r>
      <w:r w:rsidRPr="001A68CA">
        <w:rPr>
          <w:rFonts w:ascii="Narkisim" w:hAnsi="Narkisim" w:hint="cs"/>
          <w:sz w:val="24"/>
          <w:rtl/>
        </w:rPr>
        <w:t>, ט</w:t>
      </w:r>
      <w:r w:rsidR="00BC451E">
        <w:rPr>
          <w:rFonts w:ascii="Narkisim" w:hAnsi="Narkisim" w:hint="cs"/>
          <w:sz w:val="24"/>
          <w:rtl/>
        </w:rPr>
        <w:t>"</w:t>
      </w:r>
      <w:r w:rsidRPr="001A68CA">
        <w:rPr>
          <w:rFonts w:ascii="Narkisim" w:hAnsi="Narkisim" w:hint="cs"/>
          <w:sz w:val="24"/>
          <w:rtl/>
        </w:rPr>
        <w:t>ז-י</w:t>
      </w:r>
      <w:r w:rsidR="00BC451E">
        <w:rPr>
          <w:rFonts w:ascii="Narkisim" w:hAnsi="Narkisim" w:hint="cs"/>
          <w:sz w:val="24"/>
          <w:rtl/>
        </w:rPr>
        <w:t>"ז)</w:t>
      </w:r>
    </w:p>
    <w:p w:rsidR="001A68CA" w:rsidRPr="001A68CA" w:rsidRDefault="001A68CA" w:rsidP="00BC451E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הדגם המוכר </w:t>
      </w:r>
      <w:r w:rsidR="00BC451E">
        <w:rPr>
          <w:rFonts w:ascii="Narkisim" w:hAnsi="Narkisim" w:hint="cs"/>
          <w:sz w:val="24"/>
          <w:szCs w:val="24"/>
          <w:rtl/>
        </w:rPr>
        <w:t xml:space="preserve">לנו </w:t>
      </w:r>
      <w:r w:rsidRPr="001A68CA">
        <w:rPr>
          <w:rFonts w:ascii="Narkisim" w:hAnsi="Narkisim" w:hint="cs"/>
          <w:sz w:val="24"/>
          <w:szCs w:val="24"/>
          <w:rtl/>
        </w:rPr>
        <w:t xml:space="preserve">הוא ניסיון של מנהיג או מלך למנות בעצמו את היורש, ולמנוע בכך אנרכיה ומלחמות ירושה </w:t>
      </w:r>
      <w:r w:rsidRPr="001A68CA">
        <w:rPr>
          <w:rFonts w:ascii="Narkisim" w:hAnsi="Narkisim" w:hint="cs"/>
          <w:sz w:val="24"/>
          <w:szCs w:val="24"/>
          <w:rtl/>
        </w:rPr>
        <w:lastRenderedPageBreak/>
        <w:t>על כל ההשלכות החמורות.</w:t>
      </w:r>
      <w:r w:rsidR="00BC451E">
        <w:rPr>
          <w:rFonts w:ascii="Narkisim" w:hAnsi="Narkisim" w:hint="cs"/>
          <w:sz w:val="24"/>
          <w:szCs w:val="24"/>
          <w:rtl/>
        </w:rPr>
        <w:t xml:space="preserve"> </w:t>
      </w:r>
      <w:r w:rsidRPr="001A68CA">
        <w:rPr>
          <w:rFonts w:ascii="Narkisim" w:hAnsi="Narkisim" w:hint="cs"/>
          <w:sz w:val="24"/>
          <w:szCs w:val="24"/>
          <w:rtl/>
        </w:rPr>
        <w:t xml:space="preserve">אולם משה, שהתווכח ארוכות עם ה' על שליחותו שלו (שמות </w:t>
      </w:r>
      <w:r w:rsidR="00BC451E">
        <w:rPr>
          <w:rFonts w:ascii="Narkisim" w:hAnsi="Narkisim" w:hint="cs"/>
          <w:sz w:val="24"/>
          <w:szCs w:val="24"/>
          <w:rtl/>
        </w:rPr>
        <w:t xml:space="preserve">פרקים </w:t>
      </w:r>
      <w:r w:rsidRPr="001A68CA">
        <w:rPr>
          <w:rFonts w:ascii="Narkisim" w:hAnsi="Narkisim" w:hint="cs"/>
          <w:sz w:val="24"/>
          <w:szCs w:val="24"/>
          <w:rtl/>
        </w:rPr>
        <w:t xml:space="preserve">ג'-ד') לא </w:t>
      </w:r>
      <w:r w:rsidR="00BC451E">
        <w:rPr>
          <w:rFonts w:ascii="Narkisim" w:hAnsi="Narkisim" w:hint="cs"/>
          <w:sz w:val="24"/>
          <w:szCs w:val="24"/>
          <w:rtl/>
        </w:rPr>
        <w:t xml:space="preserve">יכול למנות יורש. </w:t>
      </w:r>
      <w:r w:rsidRPr="001A68CA">
        <w:rPr>
          <w:rFonts w:ascii="Narkisim" w:hAnsi="Narkisim" w:hint="cs"/>
          <w:sz w:val="24"/>
          <w:szCs w:val="24"/>
          <w:rtl/>
        </w:rPr>
        <w:t>הוא דרש מ</w:t>
      </w:r>
      <w:r w:rsidR="00BC451E">
        <w:rPr>
          <w:rFonts w:ascii="Narkisim" w:hAnsi="Narkisim" w:hint="cs"/>
          <w:sz w:val="24"/>
          <w:szCs w:val="24"/>
          <w:rtl/>
        </w:rPr>
        <w:t>-</w:t>
      </w:r>
      <w:r w:rsidRPr="001A68CA">
        <w:rPr>
          <w:rFonts w:ascii="Narkisim" w:hAnsi="Narkisim" w:hint="cs"/>
          <w:sz w:val="24"/>
          <w:szCs w:val="24"/>
          <w:rtl/>
        </w:rPr>
        <w:t>ה' למנות מנהיג כדי</w:t>
      </w:r>
      <w:r w:rsidR="00BC451E">
        <w:rPr>
          <w:rFonts w:ascii="Narkisim" w:hAnsi="Narkisim" w:hint="cs"/>
          <w:sz w:val="24"/>
          <w:szCs w:val="24"/>
          <w:rtl/>
        </w:rPr>
        <w:t xml:space="preserve"> למנוע שקיעה לאנרכיה בשלב קריטי.</w:t>
      </w:r>
    </w:p>
    <w:p w:rsidR="001A68CA" w:rsidRPr="001A68CA" w:rsidRDefault="00BC451E" w:rsidP="00BC451E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לעומתו, יהושע עצמו, 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בחולשת זקנתו, לא </w:t>
      </w:r>
      <w:r>
        <w:rPr>
          <w:rFonts w:ascii="Narkisim" w:hAnsi="Narkisim" w:hint="cs"/>
          <w:sz w:val="24"/>
          <w:szCs w:val="24"/>
          <w:rtl/>
        </w:rPr>
        <w:t>החזיק ברשותו כוח למנות יורש, ו-</w:t>
      </w:r>
      <w:r w:rsidR="001A68CA" w:rsidRPr="001A68CA">
        <w:rPr>
          <w:rFonts w:ascii="Narkisim" w:hAnsi="Narkisim" w:hint="cs"/>
          <w:sz w:val="24"/>
          <w:szCs w:val="24"/>
          <w:rtl/>
        </w:rPr>
        <w:t>ה' לא הורה ע</w:t>
      </w:r>
      <w:r>
        <w:rPr>
          <w:rFonts w:ascii="Narkisim" w:hAnsi="Narkisim" w:hint="cs"/>
          <w:sz w:val="24"/>
          <w:szCs w:val="24"/>
          <w:rtl/>
        </w:rPr>
        <w:t xml:space="preserve">ל יורש (רק על סיום קביעת הנחלות, כמבואר יהושע י"ג). 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המשבר הצפוי אכן קרה (שופטים </w:t>
      </w:r>
      <w:r>
        <w:rPr>
          <w:rFonts w:ascii="Narkisim" w:hAnsi="Narkisim" w:hint="cs"/>
          <w:sz w:val="24"/>
          <w:szCs w:val="24"/>
          <w:rtl/>
        </w:rPr>
        <w:t xml:space="preserve">פרקים </w:t>
      </w:r>
      <w:r w:rsidR="001A68CA" w:rsidRPr="001A68CA">
        <w:rPr>
          <w:rFonts w:ascii="Narkisim" w:hAnsi="Narkisim" w:hint="cs"/>
          <w:sz w:val="24"/>
          <w:szCs w:val="24"/>
          <w:rtl/>
        </w:rPr>
        <w:t>א'-ג').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גם את </w:t>
      </w:r>
      <w:r w:rsidR="00BC451E">
        <w:rPr>
          <w:rFonts w:ascii="Narkisim" w:hAnsi="Narkisim" w:hint="cs"/>
          <w:sz w:val="24"/>
          <w:szCs w:val="24"/>
          <w:rtl/>
        </w:rPr>
        <w:t>אופי המנהיגות המבוקשת הגדיר משה:</w:t>
      </w:r>
    </w:p>
    <w:p w:rsidR="00BC451E" w:rsidRDefault="001A68CA" w:rsidP="00BC451E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"איש על העֵדה אשר </w:t>
      </w:r>
      <w:r w:rsidR="00BC451E">
        <w:rPr>
          <w:rFonts w:ascii="Narkisim" w:hAnsi="Narkisim" w:hint="cs"/>
          <w:sz w:val="24"/>
          <w:rtl/>
        </w:rPr>
        <w:t xml:space="preserve">יֵצֵא לפניהם ואשר יָבֹא לפניהם... </w:t>
      </w:r>
      <w:r w:rsidRPr="001A68CA">
        <w:rPr>
          <w:rFonts w:ascii="Narkisim" w:hAnsi="Narkisim" w:hint="cs"/>
          <w:sz w:val="24"/>
          <w:rtl/>
        </w:rPr>
        <w:t xml:space="preserve">ואשר יוציאֵם ואשר יְביאֵם" </w:t>
      </w:r>
    </w:p>
    <w:p w:rsidR="001A68CA" w:rsidRPr="001A68CA" w:rsidRDefault="00BC451E" w:rsidP="00BC451E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1A68CA" w:rsidRPr="001A68CA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>במדבר כ"ז, י"ז)</w:t>
      </w:r>
    </w:p>
    <w:p w:rsidR="00BC451E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חז"ל פירשו במדרש ההלכה: </w:t>
      </w:r>
    </w:p>
    <w:p w:rsidR="00BC451E" w:rsidRDefault="001A68CA" w:rsidP="00BC451E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 xml:space="preserve">"לא כדרך שאחרים עושים, שהם משלחים חיילות </w:t>
      </w:r>
      <w:r w:rsidRPr="00BC451E">
        <w:rPr>
          <w:rFonts w:ascii="Narkisim" w:hAnsi="Narkisim" w:hint="cs"/>
          <w:szCs w:val="20"/>
          <w:rtl/>
        </w:rPr>
        <w:t>[לקרב]</w:t>
      </w:r>
      <w:r w:rsidRPr="001A68CA">
        <w:rPr>
          <w:rFonts w:ascii="Narkisim" w:hAnsi="Narkisim" w:hint="cs"/>
          <w:sz w:val="24"/>
          <w:rtl/>
        </w:rPr>
        <w:t xml:space="preserve">, והם באים לבסוף" </w:t>
      </w:r>
    </w:p>
    <w:p w:rsidR="00BC451E" w:rsidRDefault="00BC451E" w:rsidP="00BC451E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(ספרֵי פנחס קל"ט)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המדרש מציין שורה של דוגמאות למנהיגים מישראל, שי</w:t>
      </w:r>
      <w:r w:rsidR="00BC451E">
        <w:rPr>
          <w:rFonts w:ascii="Narkisim" w:hAnsi="Narkisim" w:hint="cs"/>
          <w:sz w:val="24"/>
          <w:szCs w:val="24"/>
          <w:rtl/>
        </w:rPr>
        <w:t>צאו לשדה הקרב כשהם מובילים בראש.</w:t>
      </w:r>
      <w:r w:rsidRPr="001A68CA">
        <w:rPr>
          <w:rFonts w:ascii="Narkisim" w:hAnsi="Narkisim" w:hint="cs"/>
          <w:sz w:val="24"/>
          <w:szCs w:val="24"/>
          <w:rtl/>
        </w:rPr>
        <w:t xml:space="preserve"> יהושע בן נון עצמו כבר נהג כך במלחמתו בעמלק (שמות י"ז).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דגם המפקד המוסרי (האופייני לצה"ל), זה הפוקד 'אֲחָרָי' (ולא 'קדימה'), מפורש לפנינו בתורה ובמדרש ההלכה. 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</w:p>
    <w:p w:rsidR="001A68CA" w:rsidRPr="001A68CA" w:rsidRDefault="00BC451E" w:rsidP="001A68C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ד. </w:t>
      </w:r>
      <w:r w:rsidR="001A68CA" w:rsidRPr="001A68CA">
        <w:rPr>
          <w:rFonts w:ascii="Arial" w:hAnsi="Arial" w:cs="Arial" w:hint="cs"/>
          <w:b/>
          <w:bCs/>
          <w:sz w:val="24"/>
          <w:szCs w:val="24"/>
          <w:rtl/>
        </w:rPr>
        <w:t>מוספי שבתות וחגים</w:t>
      </w:r>
    </w:p>
    <w:p w:rsidR="001A68CA" w:rsidRPr="001A68CA" w:rsidRDefault="00BC451E" w:rsidP="00BC451E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כפי שראינו בכמה פרשות, גם פה יש </w:t>
      </w:r>
      <w:r w:rsidR="001A68CA" w:rsidRPr="001A68CA">
        <w:rPr>
          <w:rFonts w:ascii="Narkisim" w:hAnsi="Narkisim" w:hint="cs"/>
          <w:sz w:val="24"/>
          <w:szCs w:val="24"/>
          <w:rtl/>
        </w:rPr>
        <w:t>לפנינו פ</w:t>
      </w:r>
      <w:r>
        <w:rPr>
          <w:rFonts w:ascii="Narkisim" w:hAnsi="Narkisim" w:hint="cs"/>
          <w:sz w:val="24"/>
          <w:szCs w:val="24"/>
          <w:rtl/>
        </w:rPr>
        <w:t>רקים הנראים לקוחים ישירות מספר ויקרא. בספר במדבר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הם נראים </w:t>
      </w:r>
      <w:r w:rsidR="001A68CA" w:rsidRPr="001A68CA">
        <w:rPr>
          <w:rFonts w:ascii="Narkisim" w:hAnsi="Narkisim" w:hint="cs"/>
          <w:sz w:val="24"/>
          <w:szCs w:val="24"/>
          <w:rtl/>
        </w:rPr>
        <w:t>כהפסקה מוזרה בין הציווי להילחם במדיָן ומפקד הנחלות (</w:t>
      </w:r>
      <w:r>
        <w:rPr>
          <w:rFonts w:ascii="Narkisim" w:hAnsi="Narkisim" w:hint="cs"/>
          <w:sz w:val="24"/>
          <w:szCs w:val="24"/>
          <w:rtl/>
        </w:rPr>
        <w:t xml:space="preserve">פרקים </w:t>
      </w:r>
      <w:r w:rsidR="001A68CA" w:rsidRPr="001A68CA">
        <w:rPr>
          <w:rFonts w:ascii="Narkisim" w:hAnsi="Narkisim" w:hint="cs"/>
          <w:sz w:val="24"/>
          <w:szCs w:val="24"/>
          <w:rtl/>
        </w:rPr>
        <w:t>כ"ה-כ"ו), לבין מלחמת מדיָן ונחלות עבר הירדן (</w:t>
      </w:r>
      <w:r>
        <w:rPr>
          <w:rFonts w:ascii="Narkisim" w:hAnsi="Narkisim" w:hint="cs"/>
          <w:sz w:val="24"/>
          <w:szCs w:val="24"/>
          <w:rtl/>
        </w:rPr>
        <w:t xml:space="preserve">פרקים </w:t>
      </w:r>
      <w:r w:rsidR="001A68CA" w:rsidRPr="001A68CA">
        <w:rPr>
          <w:rFonts w:ascii="Narkisim" w:hAnsi="Narkisim" w:hint="cs"/>
          <w:sz w:val="24"/>
          <w:szCs w:val="24"/>
          <w:rtl/>
        </w:rPr>
        <w:t>ל"א- ל"ב).</w:t>
      </w:r>
    </w:p>
    <w:p w:rsidR="001A68CA" w:rsidRPr="001A68CA" w:rsidRDefault="00870D54" w:rsidP="00870D5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ציינו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בתחילת הספר, ש</w:t>
      </w:r>
      <w:r>
        <w:rPr>
          <w:rFonts w:ascii="Narkisim" w:hAnsi="Narkisim" w:hint="cs"/>
          <w:sz w:val="24"/>
          <w:szCs w:val="24"/>
          <w:rtl/>
        </w:rPr>
        <w:t xml:space="preserve">ספר ויקרא </w:t>
      </w:r>
      <w:r w:rsidR="001A68CA" w:rsidRPr="001A68CA">
        <w:rPr>
          <w:rFonts w:ascii="Narkisim" w:hAnsi="Narkisim" w:hint="cs"/>
          <w:sz w:val="24"/>
          <w:szCs w:val="24"/>
          <w:rtl/>
        </w:rPr>
        <w:t>ו</w:t>
      </w:r>
      <w:r>
        <w:rPr>
          <w:rFonts w:ascii="Narkisim" w:hAnsi="Narkisim" w:hint="cs"/>
          <w:sz w:val="24"/>
          <w:szCs w:val="24"/>
          <w:rtl/>
        </w:rPr>
        <w:t xml:space="preserve">ספר במדבר הם באמת מקבילים. </w:t>
      </w:r>
      <w:r w:rsidR="001A68CA" w:rsidRPr="001A68CA">
        <w:rPr>
          <w:rFonts w:ascii="Narkisim" w:hAnsi="Narkisim" w:hint="cs"/>
          <w:sz w:val="24"/>
          <w:szCs w:val="24"/>
          <w:rtl/>
        </w:rPr>
        <w:t>שניהם נמשכים מ</w:t>
      </w:r>
      <w:r>
        <w:rPr>
          <w:rFonts w:ascii="Narkisim" w:hAnsi="Narkisim" w:hint="cs"/>
          <w:sz w:val="24"/>
          <w:szCs w:val="24"/>
          <w:rtl/>
        </w:rPr>
        <w:t>סוף שמות כמו שני ענפים מגזע אחד: ויקרא פונה אל הקודש פנימה, ובמדבר פונה החוצה, אל המפקדים והמחנות,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</w:t>
      </w:r>
      <w:r w:rsidR="00474D50">
        <w:rPr>
          <w:rFonts w:ascii="Narkisim" w:hAnsi="Narkisim" w:hint="cs"/>
          <w:sz w:val="24"/>
          <w:szCs w:val="24"/>
          <w:rtl/>
        </w:rPr>
        <w:t xml:space="preserve">הדגלים והמסעות, 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המשברים והאסונות, </w:t>
      </w:r>
      <w:r>
        <w:rPr>
          <w:rFonts w:ascii="Narkisim" w:hAnsi="Narkisim" w:hint="cs"/>
          <w:sz w:val="24"/>
          <w:szCs w:val="24"/>
          <w:rtl/>
        </w:rPr>
        <w:t xml:space="preserve">החטאים והמרידות </w:t>
      </w:r>
      <w:r>
        <w:rPr>
          <w:rFonts w:ascii="Narkisim" w:hAnsi="Narkisim"/>
          <w:sz w:val="24"/>
          <w:szCs w:val="24"/>
          <w:rtl/>
        </w:rPr>
        <w:t>–</w:t>
      </w:r>
      <w:r>
        <w:rPr>
          <w:rFonts w:ascii="Narkisim" w:hAnsi="Narkisim" w:hint="cs"/>
          <w:sz w:val="24"/>
          <w:szCs w:val="24"/>
          <w:rtl/>
        </w:rPr>
        <w:t xml:space="preserve">  וכמובן, המסע לארץ כנען.</w:t>
      </w:r>
      <w:r w:rsidR="001A68CA" w:rsidRPr="001A68CA">
        <w:rPr>
          <w:rFonts w:ascii="Narkisim" w:hAnsi="Narkisim" w:hint="cs"/>
          <w:sz w:val="24"/>
          <w:szCs w:val="24"/>
          <w:rtl/>
        </w:rPr>
        <w:t xml:space="preserve"> בכל אל</w:t>
      </w:r>
      <w:r>
        <w:rPr>
          <w:rFonts w:ascii="Narkisim" w:hAnsi="Narkisim" w:hint="cs"/>
          <w:sz w:val="24"/>
          <w:szCs w:val="24"/>
          <w:rtl/>
        </w:rPr>
        <w:t xml:space="preserve">ה, קשה למצוא הסבר לפרקי הקרבנות: קרבן </w:t>
      </w:r>
      <w:r w:rsidR="001A68CA" w:rsidRPr="001A68CA">
        <w:rPr>
          <w:rFonts w:ascii="Narkisim" w:hAnsi="Narkisim" w:hint="cs"/>
          <w:sz w:val="24"/>
          <w:szCs w:val="24"/>
          <w:rtl/>
        </w:rPr>
        <w:t>תמיד, מוסף שבת ומוספי החגים.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ואולם, עיון מעמיק יותר יגלה, שקרבנות המוסף</w:t>
      </w:r>
      <w:r w:rsidR="00870D54">
        <w:rPr>
          <w:rFonts w:ascii="Narkisim" w:hAnsi="Narkisim" w:hint="cs"/>
          <w:sz w:val="24"/>
          <w:szCs w:val="24"/>
          <w:rtl/>
        </w:rPr>
        <w:t xml:space="preserve"> אינם קשורים לקדושת שבת וחג כלל.</w:t>
      </w:r>
      <w:r w:rsidRPr="001A68CA">
        <w:rPr>
          <w:rFonts w:ascii="Narkisim" w:hAnsi="Narkisim" w:hint="cs"/>
          <w:sz w:val="24"/>
          <w:szCs w:val="24"/>
          <w:rtl/>
        </w:rPr>
        <w:t xml:space="preserve"> הקדושה מחייבת איסורי מלאכה, והיא העיקר בפרשת "מועדי ה' אשר תקראו אֹתם מקראי קֹדש" (ויקרא כ"ג).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אולם בראש חודש ובחול המועד לא נזכרו קדושה</w:t>
      </w:r>
      <w:r w:rsidR="00870D54">
        <w:rPr>
          <w:rFonts w:ascii="Narkisim" w:hAnsi="Narkisim" w:hint="cs"/>
          <w:sz w:val="24"/>
          <w:szCs w:val="24"/>
          <w:rtl/>
        </w:rPr>
        <w:t>, ולא איסורי מלאכה בפרשה שבספר ויקרא (כ"ג).</w:t>
      </w:r>
      <w:r w:rsidRPr="001A68CA">
        <w:rPr>
          <w:rFonts w:ascii="Narkisim" w:hAnsi="Narkisim" w:hint="cs"/>
          <w:sz w:val="24"/>
          <w:szCs w:val="24"/>
          <w:rtl/>
        </w:rPr>
        <w:t xml:space="preserve"> לעומת </w:t>
      </w:r>
      <w:r w:rsidR="00870D54">
        <w:rPr>
          <w:rFonts w:ascii="Narkisim" w:hAnsi="Narkisim" w:hint="cs"/>
          <w:sz w:val="24"/>
          <w:szCs w:val="24"/>
          <w:rtl/>
        </w:rPr>
        <w:t>זאת</w:t>
      </w:r>
      <w:r w:rsidRPr="001A68CA">
        <w:rPr>
          <w:rFonts w:ascii="Narkisim" w:hAnsi="Narkisim" w:hint="cs"/>
          <w:sz w:val="24"/>
          <w:szCs w:val="24"/>
          <w:rtl/>
        </w:rPr>
        <w:t>, קרבן המוסף של ראש חודש זהה לקרבן של כל יום מימי חג המצות (לעולה: 2 פרים, איל אחד, 7 כבשים, ושעיר לחטאת), ובחג המצו</w:t>
      </w:r>
      <w:r w:rsidR="00870D54">
        <w:rPr>
          <w:rFonts w:ascii="Narkisim" w:hAnsi="Narkisim" w:hint="cs"/>
          <w:sz w:val="24"/>
          <w:szCs w:val="24"/>
          <w:rtl/>
        </w:rPr>
        <w:t xml:space="preserve">ת, כל הימים שווים </w:t>
      </w:r>
      <w:r w:rsidR="00870D54">
        <w:rPr>
          <w:rFonts w:ascii="Narkisim" w:hAnsi="Narkisim" w:hint="cs"/>
          <w:sz w:val="24"/>
          <w:szCs w:val="24"/>
          <w:rtl/>
        </w:rPr>
        <w:lastRenderedPageBreak/>
        <w:t>לפי הקרבן.</w:t>
      </w:r>
      <w:r w:rsidRPr="001A68CA">
        <w:rPr>
          <w:rFonts w:ascii="Narkisim" w:hAnsi="Narkisim" w:hint="cs"/>
          <w:sz w:val="24"/>
          <w:szCs w:val="24"/>
          <w:rtl/>
        </w:rPr>
        <w:t xml:space="preserve"> מבחינת הקדושה ואיסורי המלאכה, ימי החג וימי חול המועד שונים מאד!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קרבנות המוסף מבטאים את הבחינה הציבורית של החג</w:t>
      </w:r>
      <w:r w:rsidR="00870D54">
        <w:rPr>
          <w:rFonts w:ascii="Narkisim" w:hAnsi="Narkisim" w:hint="cs"/>
          <w:sz w:val="24"/>
          <w:szCs w:val="24"/>
          <w:rtl/>
        </w:rPr>
        <w:t>ים, ואת התאספות העם בעלייה לרגל או בחגיגות בערים.</w:t>
      </w:r>
      <w:r w:rsidRPr="001A68CA">
        <w:rPr>
          <w:rFonts w:ascii="Narkisim" w:hAnsi="Narkisim" w:hint="cs"/>
          <w:sz w:val="24"/>
          <w:szCs w:val="24"/>
          <w:rtl/>
        </w:rPr>
        <w:t xml:space="preserve"> זו המשמעות הציבורית של הח</w:t>
      </w:r>
      <w:r w:rsidR="00870D54">
        <w:rPr>
          <w:rFonts w:ascii="Narkisim" w:hAnsi="Narkisim" w:hint="cs"/>
          <w:sz w:val="24"/>
          <w:szCs w:val="24"/>
          <w:rtl/>
        </w:rPr>
        <w:t>ג, והיא מתאימה מאד לספר 'במדבר'.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  <w:r w:rsidR="00870D54">
        <w:rPr>
          <w:rFonts w:ascii="Narkisim" w:hAnsi="Narkisim" w:hint="cs"/>
          <w:sz w:val="24"/>
          <w:szCs w:val="24"/>
          <w:rtl/>
        </w:rPr>
        <w:t xml:space="preserve">משמעות זו </w:t>
      </w:r>
      <w:r w:rsidRPr="001A68CA">
        <w:rPr>
          <w:rFonts w:ascii="Narkisim" w:hAnsi="Narkisim" w:hint="cs"/>
          <w:sz w:val="24"/>
          <w:szCs w:val="24"/>
          <w:rtl/>
        </w:rPr>
        <w:t>גם נזכרת פעמים רבות בספרי הנביאים, וראש חודש נחשב בהם כמו שבת וחג.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גם בתפילות המוסף בולט עד היום היסוד הציבורי בהתאספות הקהל, ובתפילות ציבוריות מיוחדות כמו אזכרת נשמות, ותפילה לשלום המדינה.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</w:p>
    <w:p w:rsidR="001A68CA" w:rsidRPr="001A68CA" w:rsidRDefault="00870D54" w:rsidP="001A68C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ה. </w:t>
      </w:r>
      <w:r w:rsidR="001A68CA" w:rsidRPr="001A68CA">
        <w:rPr>
          <w:rFonts w:ascii="Arial" w:hAnsi="Arial" w:cs="Arial" w:hint="cs"/>
          <w:b/>
          <w:bCs/>
          <w:sz w:val="24"/>
          <w:szCs w:val="24"/>
          <w:rtl/>
        </w:rPr>
        <w:t>'מראשית השנה עד אחרית שנה'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בקרבנות של החודש השביעי אנו מוצאים קרבן ז</w:t>
      </w:r>
      <w:r w:rsidR="00870D54">
        <w:rPr>
          <w:rFonts w:ascii="Narkisim" w:hAnsi="Narkisim" w:hint="cs"/>
          <w:sz w:val="24"/>
          <w:szCs w:val="24"/>
          <w:rtl/>
        </w:rPr>
        <w:t>הה ביום התרועה, ביום הכיפורים</w:t>
      </w:r>
      <w:r w:rsidRPr="001A68CA">
        <w:rPr>
          <w:rFonts w:ascii="Narkisim" w:hAnsi="Narkisim" w:hint="cs"/>
          <w:sz w:val="24"/>
          <w:szCs w:val="24"/>
          <w:rtl/>
        </w:rPr>
        <w:t xml:space="preserve"> ובשמיני עצרת (פר </w:t>
      </w:r>
      <w:r w:rsidR="00870D54">
        <w:rPr>
          <w:rFonts w:ascii="Narkisim" w:hAnsi="Narkisim" w:hint="cs"/>
          <w:sz w:val="24"/>
          <w:szCs w:val="24"/>
          <w:rtl/>
        </w:rPr>
        <w:t>אחד, איל אחד, 7 כבשים). במקביל</w:t>
      </w:r>
      <w:r w:rsidRPr="001A68CA">
        <w:rPr>
          <w:rFonts w:ascii="Narkisim" w:hAnsi="Narkisim" w:hint="cs"/>
          <w:sz w:val="24"/>
          <w:szCs w:val="24"/>
          <w:rtl/>
        </w:rPr>
        <w:t>, יש קרבן שווה (2 פרים, איל ו-7 כבשים) בראשי חודשים, בימי חג המצות "וביום הבִּכּוּרים" (=חג השבועות).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יום התרועה הוא החג היחיד בתורה שחל </w:t>
      </w:r>
      <w:r w:rsidR="00870D54">
        <w:rPr>
          <w:rFonts w:ascii="Narkisim" w:hAnsi="Narkisim" w:hint="cs"/>
          <w:sz w:val="24"/>
          <w:szCs w:val="24"/>
          <w:rtl/>
        </w:rPr>
        <w:t>בראש חודש, ואילו שמיני עצרת הוא,</w:t>
      </w:r>
      <w:r w:rsidRPr="001A68CA">
        <w:rPr>
          <w:rFonts w:ascii="Narkisim" w:hAnsi="Narkisim" w:hint="cs"/>
          <w:sz w:val="24"/>
          <w:szCs w:val="24"/>
          <w:rtl/>
        </w:rPr>
        <w:t xml:space="preserve"> בתו</w:t>
      </w:r>
      <w:r w:rsidR="00870D54">
        <w:rPr>
          <w:rFonts w:ascii="Narkisim" w:hAnsi="Narkisim" w:hint="cs"/>
          <w:sz w:val="24"/>
          <w:szCs w:val="24"/>
          <w:rtl/>
        </w:rPr>
        <w:t>רה,</w:t>
      </w:r>
      <w:r w:rsidRPr="001A68CA">
        <w:rPr>
          <w:rFonts w:ascii="Narkisim" w:hAnsi="Narkisim" w:hint="cs"/>
          <w:sz w:val="24"/>
          <w:szCs w:val="24"/>
          <w:rtl/>
        </w:rPr>
        <w:t xml:space="preserve"> ראש השנה החקלאי, כי כתוב בפירוש על חג הסוכות-אסיף</w:t>
      </w:r>
      <w:r w:rsidRPr="00870D54">
        <w:rPr>
          <w:rStyle w:val="a7"/>
          <w:rtl/>
        </w:rPr>
        <w:footnoteReference w:id="12"/>
      </w:r>
      <w:r w:rsidRPr="001A68CA">
        <w:rPr>
          <w:rFonts w:ascii="Narkisim" w:hAnsi="Narkisim" w:hint="cs"/>
          <w:sz w:val="24"/>
          <w:szCs w:val="24"/>
          <w:rtl/>
        </w:rPr>
        <w:t xml:space="preserve">: </w:t>
      </w:r>
    </w:p>
    <w:p w:rsidR="001A68CA" w:rsidRPr="001A68CA" w:rsidRDefault="001A68CA" w:rsidP="00870D5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68CA">
        <w:rPr>
          <w:rFonts w:ascii="Narkisim" w:hAnsi="Narkisim" w:hint="cs"/>
          <w:sz w:val="24"/>
          <w:rtl/>
        </w:rPr>
        <w:t>"וחג הָאָסִף בצֵאת השנה בְּאָסְפְּךָ א</w:t>
      </w:r>
      <w:r w:rsidR="00870D54">
        <w:rPr>
          <w:rFonts w:ascii="Narkisim" w:hAnsi="Narkisim" w:hint="cs"/>
          <w:sz w:val="24"/>
          <w:rtl/>
        </w:rPr>
        <w:t xml:space="preserve">ת מעשיך מן השדה" </w:t>
      </w:r>
      <w:r w:rsidR="00870D54">
        <w:rPr>
          <w:rFonts w:ascii="Narkisim" w:hAnsi="Narkisim"/>
          <w:sz w:val="24"/>
          <w:rtl/>
        </w:rPr>
        <w:tab/>
      </w:r>
      <w:r w:rsidR="00870D54">
        <w:rPr>
          <w:rFonts w:ascii="Narkisim" w:hAnsi="Narkisim" w:hint="cs"/>
          <w:sz w:val="24"/>
          <w:rtl/>
        </w:rPr>
        <w:t>(שמות כ"ג, ט"ז)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>קרבן המוסף הזהה ליום התרועה ול</w:t>
      </w:r>
      <w:r w:rsidR="00870D54">
        <w:rPr>
          <w:rFonts w:ascii="Narkisim" w:hAnsi="Narkisim" w:hint="cs"/>
          <w:sz w:val="24"/>
          <w:szCs w:val="24"/>
          <w:rtl/>
        </w:rPr>
        <w:t xml:space="preserve">שמיני עצרת פותר את השאלה הגדולה - </w:t>
      </w:r>
      <w:r w:rsidRPr="001A68CA">
        <w:rPr>
          <w:rFonts w:ascii="Narkisim" w:hAnsi="Narkisim" w:hint="cs"/>
          <w:sz w:val="24"/>
          <w:szCs w:val="24"/>
          <w:rtl/>
        </w:rPr>
        <w:t>איך ייתכן 'ראש שנה' שלא בראש חודש?</w:t>
      </w:r>
    </w:p>
    <w:p w:rsidR="001A68CA" w:rsidRPr="001A68CA" w:rsidRDefault="001A68CA" w:rsidP="001A68CA">
      <w:pPr>
        <w:spacing w:after="0"/>
        <w:rPr>
          <w:rFonts w:ascii="Narkisim" w:hAnsi="Narkisim"/>
          <w:sz w:val="24"/>
          <w:szCs w:val="24"/>
          <w:rtl/>
        </w:rPr>
      </w:pPr>
      <w:r w:rsidRPr="00870D54">
        <w:rPr>
          <w:rFonts w:ascii="Narkisim" w:hAnsi="Narkisim" w:hint="cs"/>
          <w:b/>
          <w:bCs/>
          <w:sz w:val="24"/>
          <w:szCs w:val="24"/>
          <w:rtl/>
        </w:rPr>
        <w:t>יום התרועה הוא ראש החודש של "צאת השנה"</w:t>
      </w:r>
      <w:r w:rsidRPr="001A68CA">
        <w:rPr>
          <w:rFonts w:ascii="Narkisim" w:hAnsi="Narkisim" w:hint="cs"/>
          <w:sz w:val="24"/>
          <w:szCs w:val="24"/>
          <w:rtl/>
        </w:rPr>
        <w:t>,</w:t>
      </w:r>
      <w:r w:rsidR="00870D54">
        <w:rPr>
          <w:rFonts w:ascii="Narkisim" w:hAnsi="Narkisim" w:hint="cs"/>
          <w:sz w:val="24"/>
          <w:szCs w:val="24"/>
          <w:rtl/>
        </w:rPr>
        <w:t xml:space="preserve"> שהיא גם 'ראשית השנה' המתחדשת. </w:t>
      </w:r>
      <w:r w:rsidRPr="001A68CA">
        <w:rPr>
          <w:rFonts w:ascii="Narkisim" w:hAnsi="Narkisim" w:hint="cs"/>
          <w:sz w:val="24"/>
          <w:szCs w:val="24"/>
          <w:rtl/>
        </w:rPr>
        <w:t xml:space="preserve">שמיני עצרת הקרוב לגשם הראשון הוא ראש השנה החקלאי. 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'ראש השנה' של ה"חֹדש השביעי" (=תשרי) על פי התורה, איננו יום אחד, </w:t>
      </w:r>
      <w:r w:rsidRPr="00870D54">
        <w:rPr>
          <w:rFonts w:ascii="Narkisim" w:hAnsi="Narkisim" w:hint="cs"/>
          <w:b/>
          <w:bCs/>
          <w:sz w:val="24"/>
          <w:szCs w:val="24"/>
          <w:rtl/>
        </w:rPr>
        <w:t>אלא כל 'התקופה' של חגי תשרי</w:t>
      </w:r>
      <w:r w:rsidR="00870D54">
        <w:rPr>
          <w:rFonts w:ascii="Narkisim" w:hAnsi="Narkisim" w:hint="cs"/>
          <w:b/>
          <w:bCs/>
          <w:sz w:val="24"/>
          <w:szCs w:val="24"/>
          <w:rtl/>
        </w:rPr>
        <w:t xml:space="preserve">. </w:t>
      </w:r>
      <w:r w:rsidR="00870D54">
        <w:rPr>
          <w:rFonts w:ascii="Narkisim" w:hAnsi="Narkisim" w:hint="cs"/>
          <w:sz w:val="24"/>
          <w:szCs w:val="24"/>
          <w:rtl/>
        </w:rPr>
        <w:t xml:space="preserve">ראש השנה הזה מתחיל </w:t>
      </w:r>
      <w:r w:rsidRPr="001A68CA">
        <w:rPr>
          <w:rFonts w:ascii="Narkisim" w:hAnsi="Narkisim" w:hint="cs"/>
          <w:sz w:val="24"/>
          <w:szCs w:val="24"/>
          <w:rtl/>
        </w:rPr>
        <w:t xml:space="preserve">מתרועת השופר בראש חודש, </w:t>
      </w:r>
      <w:r w:rsidR="00870D54">
        <w:rPr>
          <w:rFonts w:ascii="Narkisim" w:hAnsi="Narkisim" w:hint="cs"/>
          <w:sz w:val="24"/>
          <w:szCs w:val="24"/>
          <w:rtl/>
        </w:rPr>
        <w:t xml:space="preserve">ומסתדיים </w:t>
      </w:r>
      <w:r w:rsidRPr="001A68CA">
        <w:rPr>
          <w:rFonts w:ascii="Narkisim" w:hAnsi="Narkisim" w:hint="cs"/>
          <w:sz w:val="24"/>
          <w:szCs w:val="24"/>
          <w:rtl/>
        </w:rPr>
        <w:t>תפילת הגשם בשמיני עצרת.</w:t>
      </w:r>
    </w:p>
    <w:p w:rsidR="001A68CA" w:rsidRPr="001A68CA" w:rsidRDefault="001A68CA" w:rsidP="00870D54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מהו אם כך, יום הכיפורים? </w:t>
      </w:r>
      <w:r w:rsidR="00870D54">
        <w:rPr>
          <w:rFonts w:ascii="Narkisim" w:hAnsi="Narkisim" w:hint="cs"/>
          <w:sz w:val="24"/>
          <w:szCs w:val="24"/>
          <w:rtl/>
        </w:rPr>
        <w:t xml:space="preserve">יום הכיפורים </w:t>
      </w:r>
      <w:r w:rsidRPr="001A68CA">
        <w:rPr>
          <w:rFonts w:ascii="Narkisim" w:hAnsi="Narkisim" w:hint="cs"/>
          <w:sz w:val="24"/>
          <w:szCs w:val="24"/>
          <w:rtl/>
        </w:rPr>
        <w:t>הוא יום החיתום של שנה קודמת (מא' ב</w:t>
      </w:r>
      <w:r w:rsidR="00870D54">
        <w:rPr>
          <w:rFonts w:ascii="Narkisim" w:hAnsi="Narkisim" w:hint="cs"/>
          <w:sz w:val="24"/>
          <w:szCs w:val="24"/>
          <w:rtl/>
        </w:rPr>
        <w:t>תשרי עד סוף י' בתשרי בשנה הבאה).</w:t>
      </w:r>
      <w:r w:rsidRPr="001A68CA">
        <w:rPr>
          <w:rFonts w:ascii="Narkisim" w:hAnsi="Narkisim" w:hint="cs"/>
          <w:sz w:val="24"/>
          <w:szCs w:val="24"/>
          <w:rtl/>
        </w:rPr>
        <w:t xml:space="preserve"> </w:t>
      </w:r>
      <w:r w:rsidR="00870D54">
        <w:rPr>
          <w:rFonts w:ascii="Narkisim" w:hAnsi="Narkisim" w:hint="cs"/>
          <w:sz w:val="24"/>
          <w:szCs w:val="24"/>
          <w:rtl/>
        </w:rPr>
        <w:t>זאת, משום ש</w:t>
      </w:r>
      <w:r w:rsidRPr="001A68CA">
        <w:rPr>
          <w:rFonts w:ascii="Narkisim" w:hAnsi="Narkisim" w:hint="cs"/>
          <w:sz w:val="24"/>
          <w:szCs w:val="24"/>
          <w:rtl/>
        </w:rPr>
        <w:t>בלוח שלנו, 12 חודשי ירח הם פחות משנה (354 יום +1 או -1), ויום הכיפורים הוא היום השלם האחרון בשנת השמש (365 יום) הקודמת.</w:t>
      </w:r>
      <w:r w:rsidRPr="00870D54">
        <w:rPr>
          <w:rStyle w:val="a7"/>
          <w:rtl/>
        </w:rPr>
        <w:footnoteReference w:id="13"/>
      </w:r>
    </w:p>
    <w:p w:rsidR="00D449E5" w:rsidRPr="001A68CA" w:rsidRDefault="001A68CA" w:rsidP="00474D50">
      <w:pPr>
        <w:spacing w:after="0"/>
        <w:rPr>
          <w:rFonts w:ascii="Narkisim" w:hAnsi="Narkisim"/>
          <w:sz w:val="24"/>
          <w:szCs w:val="24"/>
          <w:rtl/>
        </w:rPr>
      </w:pPr>
      <w:r w:rsidRPr="001A68CA">
        <w:rPr>
          <w:rFonts w:ascii="Narkisim" w:hAnsi="Narkisim" w:hint="cs"/>
          <w:sz w:val="24"/>
          <w:szCs w:val="24"/>
          <w:rtl/>
        </w:rPr>
        <w:t xml:space="preserve">שלושת הימים האלה "בחודש השביעי" הם ביחד, גם ראשית השנה </w:t>
      </w:r>
      <w:r w:rsidR="00474D50">
        <w:rPr>
          <w:rFonts w:ascii="Narkisim" w:hAnsi="Narkisim" w:hint="cs"/>
          <w:sz w:val="24"/>
          <w:szCs w:val="24"/>
          <w:rtl/>
        </w:rPr>
        <w:t>וגם "צאת השנה".</w:t>
      </w:r>
    </w:p>
    <w:tbl>
      <w:tblPr>
        <w:tblpPr w:leftFromText="180" w:rightFromText="180" w:vertAnchor="text" w:horzAnchor="page" w:tblpX="466" w:tblpY="518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291"/>
        <w:gridCol w:w="4264"/>
        <w:gridCol w:w="291"/>
      </w:tblGrid>
      <w:tr w:rsidR="00DD242C" w:rsidRPr="005111BD" w:rsidTr="00104B8F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lastRenderedPageBreak/>
              <w:t>*</w:t>
            </w:r>
          </w:p>
        </w:tc>
        <w:tc>
          <w:tcPr>
            <w:tcW w:w="4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D242C" w:rsidRPr="005111BD" w:rsidTr="00104B8F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התשע"ט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9" w:tgtFrame="_blank" w:history="1">
              <w:r w:rsidRPr="005111BD">
                <w:rPr>
                  <w:sz w:val="17"/>
                  <w:szCs w:val="17"/>
                </w:rPr>
                <w:t>www.vbm.etzion.org.il</w:t>
              </w:r>
            </w:hyperlink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D242C" w:rsidRPr="005111BD" w:rsidTr="00104B8F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104B8F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104B8F" w:rsidRPr="005111BD" w:rsidTr="00104B8F">
        <w:trPr>
          <w:gridAfter w:val="2"/>
          <w:wAfter w:w="4555" w:type="dxa"/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8F" w:rsidRDefault="00104B8F" w:rsidP="00104B8F">
            <w:pPr>
              <w:pStyle w:val="ab"/>
              <w:rPr>
                <w:sz w:val="17"/>
                <w:szCs w:val="17"/>
              </w:rPr>
            </w:pPr>
          </w:p>
          <w:p w:rsidR="00104B8F" w:rsidRPr="005111BD" w:rsidRDefault="00104B8F" w:rsidP="00104B8F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8F" w:rsidRPr="005111BD" w:rsidRDefault="00104B8F" w:rsidP="00104B8F">
            <w:pPr>
              <w:pStyle w:val="ab"/>
              <w:jc w:val="both"/>
              <w:rPr>
                <w:sz w:val="17"/>
                <w:szCs w:val="17"/>
                <w:rtl/>
              </w:rPr>
            </w:pPr>
          </w:p>
        </w:tc>
      </w:tr>
    </w:tbl>
    <w:p w:rsidR="00A81C88" w:rsidRPr="002C74A6" w:rsidRDefault="00A81C88" w:rsidP="00A81C88">
      <w:pPr>
        <w:spacing w:after="0"/>
        <w:rPr>
          <w:rFonts w:ascii="Narkisim" w:hAnsi="Narkisim"/>
          <w:sz w:val="24"/>
          <w:szCs w:val="24"/>
          <w:rtl/>
        </w:rPr>
      </w:pPr>
    </w:p>
    <w:sectPr w:rsidR="00A81C88" w:rsidRPr="002C74A6">
      <w:headerReference w:type="default" r:id="rId11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69" w:rsidRDefault="00050F69">
      <w:r>
        <w:separator/>
      </w:r>
    </w:p>
  </w:endnote>
  <w:endnote w:type="continuationSeparator" w:id="0">
    <w:p w:rsidR="00050F69" w:rsidRDefault="0005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ttman Keren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69" w:rsidRDefault="00050F69">
      <w:r>
        <w:separator/>
      </w:r>
    </w:p>
  </w:footnote>
  <w:footnote w:type="continuationSeparator" w:id="0">
    <w:p w:rsidR="00050F69" w:rsidRDefault="00050F69">
      <w:r>
        <w:continuationSeparator/>
      </w:r>
    </w:p>
  </w:footnote>
  <w:footnote w:id="1">
    <w:p w:rsidR="0070154F" w:rsidRDefault="0070154F" w:rsidP="00474D50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לכן נזכרו דָתָן וא</w:t>
      </w:r>
      <w:r w:rsidR="00474D50">
        <w:rPr>
          <w:rFonts w:hint="cs"/>
          <w:rtl/>
        </w:rPr>
        <w:t>בירם בשבט ראובן, באסון עדת קֹרח.</w:t>
      </w:r>
      <w:r>
        <w:rPr>
          <w:rFonts w:hint="cs"/>
          <w:rtl/>
        </w:rPr>
        <w:t xml:space="preserve"> מספר בני שמעון מבטא את השבר הגדול של פעור. </w:t>
      </w:r>
    </w:p>
  </w:footnote>
  <w:footnote w:id="2">
    <w:p w:rsidR="0070154F" w:rsidRDefault="0070154F" w:rsidP="001A68C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ראו בשיעורנו לעיל לפרשת 'במדבר'.</w:t>
      </w:r>
    </w:p>
  </w:footnote>
  <w:footnote w:id="3">
    <w:p w:rsidR="0070154F" w:rsidRDefault="0070154F" w:rsidP="001E18E6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A46204">
        <w:rPr>
          <w:rFonts w:hint="cs"/>
          <w:b/>
          <w:bCs/>
          <w:rtl/>
        </w:rPr>
        <w:t>אֹהַד</w:t>
      </w:r>
      <w:r>
        <w:rPr>
          <w:rFonts w:hint="cs"/>
          <w:rtl/>
        </w:rPr>
        <w:t xml:space="preserve"> מבני שמעון,</w:t>
      </w:r>
      <w:r w:rsidRPr="008D2A88">
        <w:rPr>
          <w:rFonts w:hint="cs"/>
          <w:rtl/>
        </w:rPr>
        <w:t xml:space="preserve"> </w:t>
      </w:r>
      <w:r w:rsidRPr="00A46204">
        <w:rPr>
          <w:rFonts w:hint="cs"/>
          <w:b/>
          <w:bCs/>
          <w:rtl/>
        </w:rPr>
        <w:t>בֶּכֶר, גֵרָא ורֹאש</w:t>
      </w:r>
      <w:r>
        <w:rPr>
          <w:rFonts w:hint="cs"/>
          <w:rtl/>
        </w:rPr>
        <w:t xml:space="preserve"> מבני בנימין, </w:t>
      </w:r>
      <w:r w:rsidRPr="00A46204">
        <w:rPr>
          <w:rFonts w:hint="cs"/>
          <w:b/>
          <w:bCs/>
          <w:rtl/>
        </w:rPr>
        <w:t>יִשוה</w:t>
      </w:r>
      <w:r>
        <w:rPr>
          <w:rFonts w:hint="cs"/>
          <w:rtl/>
        </w:rPr>
        <w:t xml:space="preserve"> מבני אשר. ייתכן, שמשפחת </w:t>
      </w:r>
      <w:r w:rsidRPr="00A46204">
        <w:rPr>
          <w:rFonts w:hint="cs"/>
          <w:b/>
          <w:bCs/>
          <w:rtl/>
        </w:rPr>
        <w:t>בֶּכֶר</w:t>
      </w:r>
      <w:r>
        <w:rPr>
          <w:rFonts w:hint="cs"/>
          <w:rtl/>
        </w:rPr>
        <w:t xml:space="preserve"> נמנית באפרים בעקבות חיתון, ייתכן שמשפחות </w:t>
      </w:r>
      <w:r w:rsidRPr="00A46204">
        <w:rPr>
          <w:rFonts w:hint="cs"/>
          <w:rtl/>
        </w:rPr>
        <w:t>"</w:t>
      </w:r>
      <w:r w:rsidRPr="00A46204">
        <w:rPr>
          <w:rFonts w:hint="cs"/>
          <w:b/>
          <w:bCs/>
          <w:rtl/>
        </w:rPr>
        <w:t>אֵחי ורֹאש</w:t>
      </w:r>
      <w:r w:rsidRPr="00A46204">
        <w:rPr>
          <w:rFonts w:hint="cs"/>
          <w:rtl/>
        </w:rPr>
        <w:t>"</w:t>
      </w:r>
      <w:r>
        <w:rPr>
          <w:rFonts w:hint="cs"/>
          <w:rtl/>
        </w:rPr>
        <w:t xml:space="preserve"> התמזגו בחיתון ל</w:t>
      </w:r>
      <w:r w:rsidRPr="00A46204">
        <w:rPr>
          <w:rFonts w:hint="cs"/>
          <w:rtl/>
        </w:rPr>
        <w:t>"</w:t>
      </w:r>
      <w:r w:rsidRPr="00A46204">
        <w:rPr>
          <w:rFonts w:hint="cs"/>
          <w:b/>
          <w:bCs/>
          <w:rtl/>
        </w:rPr>
        <w:t>אֲחירָם</w:t>
      </w:r>
      <w:r w:rsidRPr="00A46204">
        <w:rPr>
          <w:rFonts w:hint="cs"/>
          <w:rtl/>
        </w:rPr>
        <w:t>"</w:t>
      </w:r>
      <w:r>
        <w:rPr>
          <w:rFonts w:hint="cs"/>
          <w:rtl/>
        </w:rPr>
        <w:t>, וכך גם "</w:t>
      </w:r>
      <w:r w:rsidRPr="00A46204">
        <w:rPr>
          <w:rFonts w:hint="cs"/>
          <w:b/>
          <w:bCs/>
          <w:rtl/>
        </w:rPr>
        <w:t>יִשוה ויִשוי</w:t>
      </w:r>
      <w:r>
        <w:rPr>
          <w:rFonts w:hint="cs"/>
          <w:rtl/>
        </w:rPr>
        <w:t>". משפחות אחרות שינו את שמן (</w:t>
      </w:r>
      <w:r w:rsidRPr="003E146C">
        <w:rPr>
          <w:rFonts w:hint="cs"/>
          <w:b/>
          <w:bCs/>
          <w:rtl/>
        </w:rPr>
        <w:t>צֹחַר &gt; זרח</w:t>
      </w:r>
      <w:r>
        <w:rPr>
          <w:rFonts w:hint="cs"/>
          <w:rtl/>
        </w:rPr>
        <w:t xml:space="preserve"> מבני שמעון; </w:t>
      </w:r>
      <w:r w:rsidRPr="003E146C">
        <w:rPr>
          <w:rFonts w:hint="cs"/>
          <w:b/>
          <w:bCs/>
          <w:rtl/>
        </w:rPr>
        <w:t>אֶצבֹּן &gt; אָזְני</w:t>
      </w:r>
      <w:r>
        <w:rPr>
          <w:rFonts w:hint="cs"/>
          <w:rtl/>
        </w:rPr>
        <w:t xml:space="preserve"> מבני גד), אולי גם כן בעקבות חיתון.</w:t>
      </w:r>
    </w:p>
  </w:footnote>
  <w:footnote w:id="4">
    <w:p w:rsidR="0070154F" w:rsidRDefault="0070154F" w:rsidP="001E18E6">
      <w:pPr>
        <w:pStyle w:val="a5"/>
        <w:ind w:left="0" w:firstLine="0"/>
      </w:pPr>
      <w:r>
        <w:rPr>
          <w:rStyle w:val="a7"/>
        </w:rPr>
        <w:footnoteRef/>
      </w:r>
      <w:r>
        <w:rPr>
          <w:rFonts w:hint="cs"/>
          <w:rtl/>
        </w:rPr>
        <w:t xml:space="preserve"> </w:t>
      </w:r>
      <w:r w:rsidRPr="003E146C">
        <w:rPr>
          <w:rFonts w:hint="cs"/>
          <w:b/>
          <w:bCs/>
          <w:rtl/>
        </w:rPr>
        <w:t>לוי &gt; גרשון, קהת ומררי</w:t>
      </w:r>
      <w:r>
        <w:rPr>
          <w:rFonts w:hint="cs"/>
          <w:rtl/>
        </w:rPr>
        <w:t>, 4 שמות שנזכרו בבראשית, ועם 5 המשפחות שנבלעו, 9 שמות.</w:t>
      </w:r>
      <w:r>
        <w:rPr>
          <w:rtl/>
        </w:rPr>
        <w:t xml:space="preserve"> </w:t>
      </w:r>
    </w:p>
  </w:footnote>
  <w:footnote w:id="5">
    <w:p w:rsidR="0070154F" w:rsidRDefault="0070154F" w:rsidP="001E18E6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בבראשית נספרו גם הבנות </w:t>
      </w:r>
      <w:r w:rsidRPr="003E146C">
        <w:rPr>
          <w:rFonts w:hint="cs"/>
          <w:b/>
          <w:bCs/>
          <w:rtl/>
        </w:rPr>
        <w:t>דינה בת לאה ושֶׂרַח בת אשר</w:t>
      </w:r>
      <w:r>
        <w:rPr>
          <w:rFonts w:hint="cs"/>
          <w:rtl/>
        </w:rPr>
        <w:t xml:space="preserve"> (שנזכרה בשתי הרשימות אך נספרה רק בבראשית); וכמובן, </w:t>
      </w:r>
      <w:r w:rsidRPr="003E146C">
        <w:rPr>
          <w:rFonts w:hint="cs"/>
          <w:b/>
          <w:bCs/>
          <w:rtl/>
        </w:rPr>
        <w:t>יוסף</w:t>
      </w:r>
      <w:r>
        <w:rPr>
          <w:rFonts w:hint="cs"/>
          <w:rtl/>
        </w:rPr>
        <w:t xml:space="preserve"> נספר בבראשית עם מנשה ואפרים (ובסוף במד</w:t>
      </w:r>
      <w:r w:rsidR="00474D50">
        <w:rPr>
          <w:rFonts w:hint="cs"/>
          <w:rtl/>
        </w:rPr>
        <w:t>בר נספרו רק מנשה ואפרים כשבטים).</w:t>
      </w:r>
      <w:r>
        <w:rPr>
          <w:rFonts w:hint="cs"/>
          <w:rtl/>
        </w:rPr>
        <w:t xml:space="preserve"> בסך הכל נגרעו 12 שמות מרשימת היורדים למצרים, ונוספו 8 משפחות מנשה ו-4 משפחות אפרים. </w:t>
      </w:r>
    </w:p>
  </w:footnote>
  <w:footnote w:id="6">
    <w:p w:rsidR="0070154F" w:rsidRDefault="0070154F" w:rsidP="00043B9D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ש' אחיטוב, </w:t>
      </w:r>
      <w:r w:rsidRPr="00EE4F65">
        <w:rPr>
          <w:rFonts w:hint="cs"/>
          <w:b/>
          <w:bCs/>
          <w:rtl/>
        </w:rPr>
        <w:t>אסופת כתובות עבריות</w:t>
      </w:r>
      <w:r w:rsidR="00474D50">
        <w:rPr>
          <w:rFonts w:hint="cs"/>
          <w:rtl/>
        </w:rPr>
        <w:t>, ירושלים תשנ"ב 1992, עמודים</w:t>
      </w:r>
      <w:r>
        <w:rPr>
          <w:rFonts w:hint="cs"/>
          <w:rtl/>
        </w:rPr>
        <w:t xml:space="preserve"> 204-162; א' דמסקי, </w:t>
      </w:r>
      <w:r w:rsidRPr="00EE4F65">
        <w:rPr>
          <w:rFonts w:hint="cs"/>
          <w:b/>
          <w:bCs/>
          <w:rtl/>
        </w:rPr>
        <w:t>מדריך במקורות חיצוניים לתולדות ישראל בימי המקרא</w:t>
      </w:r>
      <w:r>
        <w:rPr>
          <w:rFonts w:hint="cs"/>
          <w:rtl/>
        </w:rPr>
        <w:t>, רחובות תשמ"ב, עמ' 38-33; החרסים כתובים בכתב עברי עתיק.</w:t>
      </w:r>
    </w:p>
  </w:footnote>
  <w:footnote w:id="7">
    <w:p w:rsidR="0070154F" w:rsidRDefault="0070154F" w:rsidP="00043B9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043B9D">
        <w:rPr>
          <w:rFonts w:hint="cs"/>
          <w:rtl/>
        </w:rPr>
        <w:t>בחרס 42 נזכר כנראה [א]שרא[ל]; ובחרס 44 משכם</w:t>
      </w:r>
      <w:r>
        <w:rPr>
          <w:rFonts w:hint="cs"/>
          <w:rtl/>
        </w:rPr>
        <w:t>.</w:t>
      </w:r>
    </w:p>
  </w:footnote>
  <w:footnote w:id="8">
    <w:p w:rsidR="0070154F" w:rsidRDefault="0070154F" w:rsidP="001A68CA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474D50">
        <w:rPr>
          <w:rFonts w:hint="cs"/>
          <w:rtl/>
        </w:rPr>
        <w:t>הל' יסודי התורה פרק ז', ו' וכן</w:t>
      </w:r>
      <w:r>
        <w:rPr>
          <w:rFonts w:hint="cs"/>
          <w:rtl/>
        </w:rPr>
        <w:t xml:space="preserve"> מורה הנבוכים חלק ב', סוף פרק מ"ה.</w:t>
      </w:r>
    </w:p>
  </w:footnote>
  <w:footnote w:id="9">
    <w:p w:rsidR="0070154F" w:rsidRDefault="0070154F" w:rsidP="00474D50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גם הרש"ר הירש וגם הראי"ה קוק הסבירו כך את ברכת 'שלא עשני אשה'</w:t>
      </w:r>
      <w:r w:rsidR="00474D50">
        <w:rPr>
          <w:rFonts w:hint="cs"/>
          <w:rtl/>
        </w:rPr>
        <w:t>.</w:t>
      </w:r>
      <w:r>
        <w:rPr>
          <w:rFonts w:hint="cs"/>
          <w:rtl/>
        </w:rPr>
        <w:t xml:space="preserve"> אולם ר"ד אבודרהם (עמ' כה-כו) פירש, שאשה משועבדת לאיש לעשות צרכיו, ולכן פטר אותה הקב"ה ממצוות עשה שהזמן גרמן, כדי שלא יהיה לה </w:t>
      </w:r>
      <w:r w:rsidR="00474D50">
        <w:rPr>
          <w:rFonts w:hint="cs"/>
          <w:rtl/>
        </w:rPr>
        <w:t>ריב עם האיש, שזקוק לה באותו זמן.</w:t>
      </w:r>
      <w:r>
        <w:rPr>
          <w:rFonts w:hint="cs"/>
          <w:rtl/>
        </w:rPr>
        <w:t xml:space="preserve"> וכך כתב </w:t>
      </w:r>
      <w:r w:rsidR="00474D50">
        <w:rPr>
          <w:rFonts w:hint="cs"/>
          <w:rtl/>
        </w:rPr>
        <w:t>גם רבי יוסף</w:t>
      </w:r>
      <w:r>
        <w:rPr>
          <w:rFonts w:hint="cs"/>
          <w:rtl/>
        </w:rPr>
        <w:t xml:space="preserve"> קארו (בית יוסף אורח-חיים </w:t>
      </w:r>
      <w:r w:rsidR="00474D50">
        <w:rPr>
          <w:rFonts w:hint="cs"/>
          <w:rtl/>
        </w:rPr>
        <w:t>נ"ה), שאשה כמו עבד לכל דבר.</w:t>
      </w:r>
      <w:r>
        <w:rPr>
          <w:rFonts w:hint="cs"/>
          <w:rtl/>
        </w:rPr>
        <w:t xml:space="preserve"> ממילא ברור, שאם איננה משועבדת לצרכיו של איש, ואיננה כמו עבד, היא כמו 'אשה חשובה' (פסחים קח ע"א וברשב"ם שם), שאיננה כפופה לבעלה, והיא בת חורין בתורה ובמצוות.</w:t>
      </w:r>
    </w:p>
  </w:footnote>
  <w:footnote w:id="10">
    <w:p w:rsidR="00BC451E" w:rsidRDefault="00BC451E">
      <w:pPr>
        <w:pStyle w:val="a5"/>
      </w:pPr>
      <w:r>
        <w:rPr>
          <w:rStyle w:val="a7"/>
        </w:rPr>
        <w:footnoteRef/>
      </w:r>
      <w:r w:rsidRPr="00BC451E">
        <w:rPr>
          <w:rtl/>
        </w:rPr>
        <w:t xml:space="preserve"> </w:t>
      </w:r>
      <w:r w:rsidRPr="00BC451E">
        <w:rPr>
          <w:rFonts w:hint="cs"/>
          <w:rtl/>
        </w:rPr>
        <w:t>בתשובה לשאלתי על מעמד האשה בימינו לדיני תורה</w:t>
      </w:r>
      <w:r>
        <w:rPr>
          <w:rFonts w:hint="cs"/>
          <w:rtl/>
        </w:rPr>
        <w:t>.</w:t>
      </w:r>
    </w:p>
  </w:footnote>
  <w:footnote w:id="11">
    <w:p w:rsidR="0070154F" w:rsidRDefault="0070154F" w:rsidP="00474D50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כך נאמר בספרי (נשא פיסקה ב' וכ"ב) ובקידושין (לה ע"א) לענייני דינים ומשפטים, עונשין ונזיק</w:t>
      </w:r>
      <w:r w:rsidR="00474D50">
        <w:rPr>
          <w:rFonts w:hint="cs"/>
          <w:rtl/>
        </w:rPr>
        <w:t>ין, ונזירות, וכן לכל לאו שבתורה.</w:t>
      </w:r>
      <w:r>
        <w:rPr>
          <w:rFonts w:hint="cs"/>
          <w:rtl/>
        </w:rPr>
        <w:t xml:space="preserve"> אבל מו"ר הרצי"ה הרחיב את הכלל לתורה ולמצוות בכלל, ובזה נטה מדרך ההסבר של אביו הראי"ה, וראו על כך בספרי </w:t>
      </w:r>
      <w:r w:rsidRPr="00A41174">
        <w:rPr>
          <w:rFonts w:hint="cs"/>
          <w:b/>
          <w:bCs/>
          <w:rtl/>
        </w:rPr>
        <w:t>המקור הכפול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השראה וסמכות במשנת הרב קוק (תשע"ג), עמ' 349-345. </w:t>
      </w:r>
    </w:p>
  </w:footnote>
  <w:footnote w:id="12">
    <w:p w:rsidR="0070154F" w:rsidRDefault="0070154F" w:rsidP="001A68C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בשבעת ימי 'החג' נזכרים 2 אילים ו-14 כבשים, ופירוש הדבר </w:t>
      </w:r>
      <w:r>
        <w:rPr>
          <w:rtl/>
        </w:rPr>
        <w:t>–</w:t>
      </w:r>
      <w:r>
        <w:rPr>
          <w:rFonts w:hint="cs"/>
          <w:rtl/>
        </w:rPr>
        <w:t xml:space="preserve"> חג כפול.</w:t>
      </w:r>
    </w:p>
  </w:footnote>
  <w:footnote w:id="13">
    <w:p w:rsidR="0070154F" w:rsidRDefault="0070154F" w:rsidP="00474D50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בהרחבה בספרי </w:t>
      </w:r>
      <w:r w:rsidRPr="008C39D9">
        <w:rPr>
          <w:rFonts w:hint="cs"/>
          <w:b/>
          <w:bCs/>
          <w:rtl/>
        </w:rPr>
        <w:t>זכור ושמור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טבע והיסטוריה נפגשים בשבת ובלוח החגים, אלון שבות התשע"ה, בשער השני.</w:t>
      </w:r>
    </w:p>
    <w:p w:rsidR="0070154F" w:rsidRDefault="0070154F" w:rsidP="001A68CA">
      <w:pPr>
        <w:pStyle w:val="a5"/>
        <w:rPr>
          <w:rtl/>
        </w:rPr>
      </w:pPr>
    </w:p>
    <w:p w:rsidR="0070154F" w:rsidRDefault="0070154F" w:rsidP="001A68CA">
      <w:pPr>
        <w:pStyle w:val="a5"/>
        <w:rPr>
          <w:rtl/>
        </w:rPr>
      </w:pPr>
    </w:p>
    <w:p w:rsidR="0070154F" w:rsidRDefault="0070154F" w:rsidP="001A68CA">
      <w:pPr>
        <w:pStyle w:val="a5"/>
        <w:rPr>
          <w:rtl/>
        </w:rPr>
      </w:pPr>
    </w:p>
    <w:p w:rsidR="0070154F" w:rsidRDefault="0070154F" w:rsidP="001A68CA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70154F">
      <w:tc>
        <w:tcPr>
          <w:tcW w:w="6506" w:type="dxa"/>
          <w:tcBorders>
            <w:bottom w:val="double" w:sz="4" w:space="0" w:color="auto"/>
          </w:tcBorders>
        </w:tcPr>
        <w:p w:rsidR="0070154F" w:rsidRDefault="0070154F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:rsidR="0070154F" w:rsidRDefault="0070154F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70154F" w:rsidRDefault="00CA5EC8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70154F" w:rsidRPr="003849CD">
              <w:rPr>
                <w:b/>
                <w:bCs/>
                <w:sz w:val="28"/>
                <w:szCs w:val="24"/>
              </w:rPr>
              <w:t>www</w:t>
            </w:r>
            <w:r w:rsidR="0070154F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70154F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70154F" w:rsidRDefault="0070154F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70154F" w:rsidRDefault="007015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4F" w:rsidRDefault="0070154F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A5EC8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790"/>
    <w:multiLevelType w:val="hybridMultilevel"/>
    <w:tmpl w:val="7776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42D4"/>
    <w:multiLevelType w:val="hybridMultilevel"/>
    <w:tmpl w:val="6888C6CE"/>
    <w:lvl w:ilvl="0" w:tplc="1E8AF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7A13"/>
    <w:multiLevelType w:val="hybridMultilevel"/>
    <w:tmpl w:val="C8FE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D4AFC"/>
    <w:multiLevelType w:val="hybridMultilevel"/>
    <w:tmpl w:val="511E638E"/>
    <w:lvl w:ilvl="0" w:tplc="AFB4F7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879CA"/>
    <w:multiLevelType w:val="hybridMultilevel"/>
    <w:tmpl w:val="481CEAE4"/>
    <w:lvl w:ilvl="0" w:tplc="278448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90EB3"/>
    <w:multiLevelType w:val="hybridMultilevel"/>
    <w:tmpl w:val="C8FE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27"/>
  </w:num>
  <w:num w:numId="4">
    <w:abstractNumId w:val="41"/>
  </w:num>
  <w:num w:numId="5">
    <w:abstractNumId w:val="24"/>
  </w:num>
  <w:num w:numId="6">
    <w:abstractNumId w:val="9"/>
  </w:num>
  <w:num w:numId="7">
    <w:abstractNumId w:val="11"/>
  </w:num>
  <w:num w:numId="8">
    <w:abstractNumId w:val="40"/>
  </w:num>
  <w:num w:numId="9">
    <w:abstractNumId w:val="18"/>
  </w:num>
  <w:num w:numId="10">
    <w:abstractNumId w:val="15"/>
  </w:num>
  <w:num w:numId="11">
    <w:abstractNumId w:val="29"/>
  </w:num>
  <w:num w:numId="12">
    <w:abstractNumId w:val="36"/>
  </w:num>
  <w:num w:numId="13">
    <w:abstractNumId w:val="3"/>
  </w:num>
  <w:num w:numId="14">
    <w:abstractNumId w:val="37"/>
  </w:num>
  <w:num w:numId="15">
    <w:abstractNumId w:val="6"/>
  </w:num>
  <w:num w:numId="16">
    <w:abstractNumId w:val="14"/>
  </w:num>
  <w:num w:numId="17">
    <w:abstractNumId w:val="17"/>
  </w:num>
  <w:num w:numId="18">
    <w:abstractNumId w:val="23"/>
  </w:num>
  <w:num w:numId="19">
    <w:abstractNumId w:val="31"/>
  </w:num>
  <w:num w:numId="20">
    <w:abstractNumId w:val="13"/>
  </w:num>
  <w:num w:numId="21">
    <w:abstractNumId w:val="30"/>
  </w:num>
  <w:num w:numId="22">
    <w:abstractNumId w:val="21"/>
  </w:num>
  <w:num w:numId="23">
    <w:abstractNumId w:val="26"/>
  </w:num>
  <w:num w:numId="24">
    <w:abstractNumId w:val="33"/>
  </w:num>
  <w:num w:numId="25">
    <w:abstractNumId w:val="12"/>
  </w:num>
  <w:num w:numId="26">
    <w:abstractNumId w:val="34"/>
  </w:num>
  <w:num w:numId="27">
    <w:abstractNumId w:val="22"/>
  </w:num>
  <w:num w:numId="28">
    <w:abstractNumId w:val="39"/>
  </w:num>
  <w:num w:numId="29">
    <w:abstractNumId w:val="2"/>
  </w:num>
  <w:num w:numId="30">
    <w:abstractNumId w:val="5"/>
  </w:num>
  <w:num w:numId="31">
    <w:abstractNumId w:val="7"/>
  </w:num>
  <w:num w:numId="32">
    <w:abstractNumId w:val="25"/>
  </w:num>
  <w:num w:numId="33">
    <w:abstractNumId w:val="19"/>
  </w:num>
  <w:num w:numId="34">
    <w:abstractNumId w:val="10"/>
  </w:num>
  <w:num w:numId="35">
    <w:abstractNumId w:val="1"/>
  </w:num>
  <w:num w:numId="36">
    <w:abstractNumId w:val="32"/>
  </w:num>
  <w:num w:numId="37">
    <w:abstractNumId w:val="16"/>
  </w:num>
  <w:num w:numId="38">
    <w:abstractNumId w:val="35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8"/>
  </w:num>
  <w:num w:numId="42">
    <w:abstractNumId w:val="0"/>
  </w:num>
  <w:num w:numId="4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06"/>
    <w:rsid w:val="00000CE8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1EF5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3B9D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0F69"/>
    <w:rsid w:val="0005105F"/>
    <w:rsid w:val="000512F2"/>
    <w:rsid w:val="0005177B"/>
    <w:rsid w:val="00052024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0BBE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96FC4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6F8D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87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5BC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4B8F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29D"/>
    <w:rsid w:val="0011578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2CE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3820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1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1B2B"/>
    <w:rsid w:val="00192077"/>
    <w:rsid w:val="001921D3"/>
    <w:rsid w:val="001928D1"/>
    <w:rsid w:val="001932F6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8C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04"/>
    <w:rsid w:val="001E1724"/>
    <w:rsid w:val="001E180B"/>
    <w:rsid w:val="001E18E6"/>
    <w:rsid w:val="001E2573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1F752E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99F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6C3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6BD1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1F66"/>
    <w:rsid w:val="002A2111"/>
    <w:rsid w:val="002A31F9"/>
    <w:rsid w:val="002A3ACF"/>
    <w:rsid w:val="002A3CF6"/>
    <w:rsid w:val="002A416E"/>
    <w:rsid w:val="002A41F2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B84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499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340"/>
    <w:rsid w:val="002E67BF"/>
    <w:rsid w:val="002E7111"/>
    <w:rsid w:val="002E7595"/>
    <w:rsid w:val="002E7BB6"/>
    <w:rsid w:val="002F0A88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9E9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7A1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1617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36D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542"/>
    <w:rsid w:val="003919FE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1F9A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58A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6DA6"/>
    <w:rsid w:val="0041785B"/>
    <w:rsid w:val="00420113"/>
    <w:rsid w:val="004204CE"/>
    <w:rsid w:val="00420542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790"/>
    <w:rsid w:val="00440990"/>
    <w:rsid w:val="0044104E"/>
    <w:rsid w:val="004413DC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1E57"/>
    <w:rsid w:val="0047253F"/>
    <w:rsid w:val="004727B6"/>
    <w:rsid w:val="004732BD"/>
    <w:rsid w:val="00473385"/>
    <w:rsid w:val="00473489"/>
    <w:rsid w:val="004735FB"/>
    <w:rsid w:val="004739B2"/>
    <w:rsid w:val="00474382"/>
    <w:rsid w:val="00474D50"/>
    <w:rsid w:val="004754D0"/>
    <w:rsid w:val="0047570E"/>
    <w:rsid w:val="00475CF3"/>
    <w:rsid w:val="004763EA"/>
    <w:rsid w:val="00476469"/>
    <w:rsid w:val="0047695E"/>
    <w:rsid w:val="004776DC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6FF3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0FB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82D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C3D"/>
    <w:rsid w:val="004E5F97"/>
    <w:rsid w:val="004E68C0"/>
    <w:rsid w:val="004E6AB0"/>
    <w:rsid w:val="004F069B"/>
    <w:rsid w:val="004F1A01"/>
    <w:rsid w:val="004F1D36"/>
    <w:rsid w:val="004F37BA"/>
    <w:rsid w:val="004F3BCC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110"/>
    <w:rsid w:val="00513E9C"/>
    <w:rsid w:val="00513EAB"/>
    <w:rsid w:val="00514148"/>
    <w:rsid w:val="0051431F"/>
    <w:rsid w:val="00514C7D"/>
    <w:rsid w:val="00514CFD"/>
    <w:rsid w:val="005156F5"/>
    <w:rsid w:val="00515E96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B55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552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121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4E10"/>
    <w:rsid w:val="0058529C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5DBE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0AB"/>
    <w:rsid w:val="005B01A5"/>
    <w:rsid w:val="005B06DF"/>
    <w:rsid w:val="005B0D07"/>
    <w:rsid w:val="005B10A8"/>
    <w:rsid w:val="005B1734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118"/>
    <w:rsid w:val="005C35B2"/>
    <w:rsid w:val="005C3650"/>
    <w:rsid w:val="005C427B"/>
    <w:rsid w:val="005C4FA5"/>
    <w:rsid w:val="005C5E4F"/>
    <w:rsid w:val="005C6435"/>
    <w:rsid w:val="005C6651"/>
    <w:rsid w:val="005C6B06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2DBA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90B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8B9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17E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5FC"/>
    <w:rsid w:val="006608B6"/>
    <w:rsid w:val="00660CBB"/>
    <w:rsid w:val="006610BE"/>
    <w:rsid w:val="00661288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741"/>
    <w:rsid w:val="006B1F7F"/>
    <w:rsid w:val="006B25E9"/>
    <w:rsid w:val="006B3F3A"/>
    <w:rsid w:val="006B450E"/>
    <w:rsid w:val="006B48CF"/>
    <w:rsid w:val="006B519A"/>
    <w:rsid w:val="006B5834"/>
    <w:rsid w:val="006B601E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0B2E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1B05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E7DC2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6F4"/>
    <w:rsid w:val="006F6D7D"/>
    <w:rsid w:val="006F7498"/>
    <w:rsid w:val="006F7EE9"/>
    <w:rsid w:val="007004A5"/>
    <w:rsid w:val="007004D0"/>
    <w:rsid w:val="00700741"/>
    <w:rsid w:val="0070090A"/>
    <w:rsid w:val="0070154F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17EB7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2C2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0E47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C39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1AB8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4E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CDA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91A"/>
    <w:rsid w:val="007A3F26"/>
    <w:rsid w:val="007A4072"/>
    <w:rsid w:val="007A47A5"/>
    <w:rsid w:val="007A4848"/>
    <w:rsid w:val="007A4E1D"/>
    <w:rsid w:val="007A5375"/>
    <w:rsid w:val="007A59D6"/>
    <w:rsid w:val="007A5ADC"/>
    <w:rsid w:val="007A5EBE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485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4AC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B98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C74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681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4BDB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11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2C53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A4C"/>
    <w:rsid w:val="00855E66"/>
    <w:rsid w:val="00856041"/>
    <w:rsid w:val="0085642B"/>
    <w:rsid w:val="008564E8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D54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01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48A"/>
    <w:rsid w:val="008968EF"/>
    <w:rsid w:val="00896D02"/>
    <w:rsid w:val="0089763B"/>
    <w:rsid w:val="00897643"/>
    <w:rsid w:val="00897684"/>
    <w:rsid w:val="00897A0B"/>
    <w:rsid w:val="00897DEA"/>
    <w:rsid w:val="008A0D61"/>
    <w:rsid w:val="008A0ECA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00D"/>
    <w:rsid w:val="008A523A"/>
    <w:rsid w:val="008A56F4"/>
    <w:rsid w:val="008A5723"/>
    <w:rsid w:val="008A58C7"/>
    <w:rsid w:val="008A5D3A"/>
    <w:rsid w:val="008A5EAC"/>
    <w:rsid w:val="008A63E4"/>
    <w:rsid w:val="008A7647"/>
    <w:rsid w:val="008A7C10"/>
    <w:rsid w:val="008B039C"/>
    <w:rsid w:val="008B04B6"/>
    <w:rsid w:val="008B15CB"/>
    <w:rsid w:val="008B161B"/>
    <w:rsid w:val="008B1C68"/>
    <w:rsid w:val="008B1EE6"/>
    <w:rsid w:val="008B1F3C"/>
    <w:rsid w:val="008B2640"/>
    <w:rsid w:val="008B2C75"/>
    <w:rsid w:val="008B2CB3"/>
    <w:rsid w:val="008B2D02"/>
    <w:rsid w:val="008B2D65"/>
    <w:rsid w:val="008B372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4D8"/>
    <w:rsid w:val="00911791"/>
    <w:rsid w:val="00911822"/>
    <w:rsid w:val="009121B2"/>
    <w:rsid w:val="00912583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E73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18BA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918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BD9"/>
    <w:rsid w:val="009A4F24"/>
    <w:rsid w:val="009A57A6"/>
    <w:rsid w:val="009A5AA8"/>
    <w:rsid w:val="009A5F89"/>
    <w:rsid w:val="009A6B48"/>
    <w:rsid w:val="009A6EA5"/>
    <w:rsid w:val="009A7705"/>
    <w:rsid w:val="009A781F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10A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D88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66C"/>
    <w:rsid w:val="00A03E0A"/>
    <w:rsid w:val="00A03EB2"/>
    <w:rsid w:val="00A04542"/>
    <w:rsid w:val="00A04C6E"/>
    <w:rsid w:val="00A04F36"/>
    <w:rsid w:val="00A05547"/>
    <w:rsid w:val="00A05641"/>
    <w:rsid w:val="00A05BD3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266E"/>
    <w:rsid w:val="00A23329"/>
    <w:rsid w:val="00A2419D"/>
    <w:rsid w:val="00A25178"/>
    <w:rsid w:val="00A251BE"/>
    <w:rsid w:val="00A2563D"/>
    <w:rsid w:val="00A256B1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D9F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1C88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2DF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5EB"/>
    <w:rsid w:val="00AA1617"/>
    <w:rsid w:val="00AA16C7"/>
    <w:rsid w:val="00AA18FF"/>
    <w:rsid w:val="00AA1C2B"/>
    <w:rsid w:val="00AA1E5D"/>
    <w:rsid w:val="00AA283A"/>
    <w:rsid w:val="00AA3BE4"/>
    <w:rsid w:val="00AA3FAA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ADF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AA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3DC0"/>
    <w:rsid w:val="00AF5422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302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261"/>
    <w:rsid w:val="00B247E6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649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929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97ACF"/>
    <w:rsid w:val="00B97C34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0"/>
    <w:rsid w:val="00BC3979"/>
    <w:rsid w:val="00BC42B3"/>
    <w:rsid w:val="00BC451E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15D9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09A9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CF7"/>
    <w:rsid w:val="00C02D52"/>
    <w:rsid w:val="00C02E66"/>
    <w:rsid w:val="00C0405B"/>
    <w:rsid w:val="00C040E5"/>
    <w:rsid w:val="00C057CC"/>
    <w:rsid w:val="00C0599C"/>
    <w:rsid w:val="00C05DA7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464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3785"/>
    <w:rsid w:val="00C44CB2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0A01"/>
    <w:rsid w:val="00C51347"/>
    <w:rsid w:val="00C51D70"/>
    <w:rsid w:val="00C5206D"/>
    <w:rsid w:val="00C5208D"/>
    <w:rsid w:val="00C52328"/>
    <w:rsid w:val="00C52A62"/>
    <w:rsid w:val="00C53254"/>
    <w:rsid w:val="00C532EF"/>
    <w:rsid w:val="00C53412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B5C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270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2F87"/>
    <w:rsid w:val="00C943A2"/>
    <w:rsid w:val="00C94E1D"/>
    <w:rsid w:val="00C94F4E"/>
    <w:rsid w:val="00C94F86"/>
    <w:rsid w:val="00C95D3F"/>
    <w:rsid w:val="00C96139"/>
    <w:rsid w:val="00C96167"/>
    <w:rsid w:val="00C96226"/>
    <w:rsid w:val="00C96B6E"/>
    <w:rsid w:val="00C96DA0"/>
    <w:rsid w:val="00C96E00"/>
    <w:rsid w:val="00C971D8"/>
    <w:rsid w:val="00C97A71"/>
    <w:rsid w:val="00C97C74"/>
    <w:rsid w:val="00C97E4D"/>
    <w:rsid w:val="00CA0292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C8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7E9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81A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24E"/>
    <w:rsid w:val="00CF09DB"/>
    <w:rsid w:val="00CF0CA3"/>
    <w:rsid w:val="00CF1D41"/>
    <w:rsid w:val="00CF1ED7"/>
    <w:rsid w:val="00CF29F7"/>
    <w:rsid w:val="00CF4ABE"/>
    <w:rsid w:val="00CF4D12"/>
    <w:rsid w:val="00CF54E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8EE"/>
    <w:rsid w:val="00D42ADA"/>
    <w:rsid w:val="00D42C35"/>
    <w:rsid w:val="00D42F72"/>
    <w:rsid w:val="00D42FA9"/>
    <w:rsid w:val="00D42FC1"/>
    <w:rsid w:val="00D43F8D"/>
    <w:rsid w:val="00D449E5"/>
    <w:rsid w:val="00D44B00"/>
    <w:rsid w:val="00D454B2"/>
    <w:rsid w:val="00D45567"/>
    <w:rsid w:val="00D45CA2"/>
    <w:rsid w:val="00D46049"/>
    <w:rsid w:val="00D461D2"/>
    <w:rsid w:val="00D465B4"/>
    <w:rsid w:val="00D46DD1"/>
    <w:rsid w:val="00D47B03"/>
    <w:rsid w:val="00D5136C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2BB"/>
    <w:rsid w:val="00D54702"/>
    <w:rsid w:val="00D54957"/>
    <w:rsid w:val="00D54D41"/>
    <w:rsid w:val="00D553E3"/>
    <w:rsid w:val="00D5663D"/>
    <w:rsid w:val="00D57513"/>
    <w:rsid w:val="00D605C8"/>
    <w:rsid w:val="00D6063D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11B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5F89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91D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1BFC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42C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E798B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291A"/>
    <w:rsid w:val="00E13159"/>
    <w:rsid w:val="00E13D55"/>
    <w:rsid w:val="00E13D69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011"/>
    <w:rsid w:val="00E202B1"/>
    <w:rsid w:val="00E209E9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11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F50"/>
    <w:rsid w:val="00E61F47"/>
    <w:rsid w:val="00E6265A"/>
    <w:rsid w:val="00E626AD"/>
    <w:rsid w:val="00E62747"/>
    <w:rsid w:val="00E62906"/>
    <w:rsid w:val="00E62B26"/>
    <w:rsid w:val="00E62FE7"/>
    <w:rsid w:val="00E633D1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1FC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12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704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1BB2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5A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1EF7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6B42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5C91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1B5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460"/>
    <w:rsid w:val="00FF6602"/>
    <w:rsid w:val="00FF6727"/>
    <w:rsid w:val="00FF678D"/>
    <w:rsid w:val="00FF68B3"/>
    <w:rsid w:val="00FF68D2"/>
    <w:rsid w:val="00FF6989"/>
    <w:rsid w:val="00FF6DB2"/>
    <w:rsid w:val="00FF6EE7"/>
    <w:rsid w:val="00FF7064"/>
    <w:rsid w:val="00FF74BD"/>
    <w:rsid w:val="00FF761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698623B7-2777-42F0-8476-8EE1BDF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semiHidden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AE3A-19A7-4615-AE1F-FFD53667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8454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10210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דבורה ברקוביץ</cp:lastModifiedBy>
  <cp:revision>2</cp:revision>
  <cp:lastPrinted>2015-12-15T07:28:00Z</cp:lastPrinted>
  <dcterms:created xsi:type="dcterms:W3CDTF">2019-07-17T13:42:00Z</dcterms:created>
  <dcterms:modified xsi:type="dcterms:W3CDTF">2019-07-17T13:42:00Z</dcterms:modified>
</cp:coreProperties>
</file>