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AA" w:rsidRDefault="00D929AA" w:rsidP="00DF383E">
      <w:pPr>
        <w:widowControl w:val="0"/>
        <w:shd w:val="clear" w:color="auto" w:fill="FFFFFF"/>
        <w:bidi w:val="0"/>
        <w:spacing w:line="240" w:lineRule="auto"/>
        <w:ind w:firstLine="0"/>
        <w:jc w:val="center"/>
        <w:rPr>
          <w:rFonts w:asciiTheme="minorBidi" w:hAnsiTheme="minorBidi" w:cstheme="minorBidi"/>
          <w:b/>
          <w:bCs/>
          <w:caps/>
          <w:sz w:val="24"/>
          <w:szCs w:val="24"/>
        </w:rPr>
      </w:pPr>
      <w:r>
        <w:rPr>
          <w:rFonts w:asciiTheme="minorBidi" w:hAnsiTheme="minorBidi" w:cstheme="minorBidi"/>
          <w:b/>
          <w:bCs/>
          <w:caps/>
          <w:sz w:val="24"/>
          <w:szCs w:val="24"/>
        </w:rPr>
        <w:t>YESHIVAT HAR ETZION</w:t>
      </w:r>
    </w:p>
    <w:p w:rsidR="00D929AA" w:rsidRDefault="00D929AA" w:rsidP="00DF383E">
      <w:pPr>
        <w:widowControl w:val="0"/>
        <w:shd w:val="clear" w:color="auto" w:fill="FFFFFF"/>
        <w:bidi w:val="0"/>
        <w:spacing w:line="240" w:lineRule="auto"/>
        <w:ind w:firstLine="0"/>
        <w:jc w:val="center"/>
        <w:rPr>
          <w:rFonts w:asciiTheme="minorBidi" w:hAnsiTheme="minorBidi" w:cstheme="minorBidi"/>
          <w:sz w:val="24"/>
          <w:szCs w:val="24"/>
        </w:rPr>
      </w:pPr>
      <w:r>
        <w:rPr>
          <w:rFonts w:asciiTheme="minorBidi" w:hAnsiTheme="minorBidi" w:cstheme="minorBidi"/>
          <w:b/>
          <w:bCs/>
          <w:caps/>
          <w:sz w:val="24"/>
          <w:szCs w:val="24"/>
        </w:rPr>
        <w:t>ISRAEL KOSCHITZKY VIRTUAL BEIT MIDRASH (VBM)</w:t>
      </w:r>
    </w:p>
    <w:p w:rsidR="00D929AA" w:rsidRDefault="00D929AA" w:rsidP="00DF383E">
      <w:pPr>
        <w:widowControl w:val="0"/>
        <w:shd w:val="clear" w:color="auto" w:fill="FFFFFF"/>
        <w:bidi w:val="0"/>
        <w:spacing w:line="240" w:lineRule="auto"/>
        <w:ind w:firstLine="0"/>
        <w:jc w:val="center"/>
        <w:rPr>
          <w:rFonts w:asciiTheme="minorBidi" w:hAnsiTheme="minorBidi" w:cstheme="minorBidi"/>
          <w:sz w:val="24"/>
          <w:szCs w:val="24"/>
        </w:rPr>
      </w:pPr>
      <w:r>
        <w:rPr>
          <w:rFonts w:asciiTheme="minorBidi" w:hAnsiTheme="minorBidi" w:cstheme="minorBidi"/>
          <w:caps/>
          <w:sz w:val="24"/>
          <w:szCs w:val="24"/>
        </w:rPr>
        <w:t>*********************************************************</w:t>
      </w:r>
    </w:p>
    <w:p w:rsidR="00D929AA" w:rsidRDefault="00D929AA" w:rsidP="00DF383E">
      <w:pPr>
        <w:widowControl w:val="0"/>
        <w:shd w:val="clear" w:color="auto" w:fill="FFFFFF"/>
        <w:bidi w:val="0"/>
        <w:spacing w:line="240" w:lineRule="auto"/>
        <w:ind w:firstLine="0"/>
        <w:jc w:val="center"/>
        <w:rPr>
          <w:rFonts w:asciiTheme="minorBidi" w:hAnsiTheme="minorBidi" w:cstheme="minorBidi"/>
          <w:sz w:val="24"/>
          <w:szCs w:val="24"/>
        </w:rPr>
      </w:pPr>
    </w:p>
    <w:p w:rsidR="00D929AA" w:rsidRDefault="00D929AA" w:rsidP="00DF383E">
      <w:pPr>
        <w:widowControl w:val="0"/>
        <w:shd w:val="clear" w:color="auto" w:fill="FFFFFF"/>
        <w:bidi w:val="0"/>
        <w:spacing w:line="240" w:lineRule="auto"/>
        <w:ind w:firstLine="0"/>
        <w:jc w:val="center"/>
        <w:rPr>
          <w:rFonts w:asciiTheme="minorBidi" w:hAnsiTheme="minorBidi" w:cstheme="minorBidi"/>
          <w:sz w:val="24"/>
          <w:szCs w:val="24"/>
        </w:rPr>
      </w:pPr>
      <w:r>
        <w:rPr>
          <w:rFonts w:asciiTheme="minorBidi" w:hAnsiTheme="minorBidi" w:cstheme="minorBidi"/>
          <w:b/>
          <w:bCs/>
          <w:sz w:val="24"/>
          <w:szCs w:val="24"/>
        </w:rPr>
        <w:t>The Path of the Piaseczner Rebbe</w:t>
      </w:r>
    </w:p>
    <w:p w:rsidR="00D929AA" w:rsidRDefault="00D929AA" w:rsidP="00DF383E">
      <w:pPr>
        <w:widowControl w:val="0"/>
        <w:shd w:val="clear" w:color="auto" w:fill="FFFFFF"/>
        <w:bidi w:val="0"/>
        <w:spacing w:line="240" w:lineRule="auto"/>
        <w:ind w:firstLine="0"/>
        <w:jc w:val="center"/>
        <w:rPr>
          <w:rFonts w:asciiTheme="minorBidi" w:hAnsiTheme="minorBidi" w:cstheme="minorBidi"/>
          <w:b/>
          <w:bCs/>
          <w:sz w:val="24"/>
          <w:szCs w:val="24"/>
        </w:rPr>
      </w:pPr>
    </w:p>
    <w:p w:rsidR="00D929AA" w:rsidRDefault="00D929AA" w:rsidP="00DF383E">
      <w:pPr>
        <w:widowControl w:val="0"/>
        <w:shd w:val="clear" w:color="auto" w:fill="FFFFFF"/>
        <w:bidi w:val="0"/>
        <w:spacing w:line="240" w:lineRule="auto"/>
        <w:ind w:firstLine="0"/>
        <w:jc w:val="center"/>
        <w:rPr>
          <w:rFonts w:asciiTheme="minorBidi" w:hAnsiTheme="minorBidi" w:cstheme="minorBidi"/>
          <w:b/>
          <w:bCs/>
          <w:sz w:val="24"/>
          <w:szCs w:val="24"/>
        </w:rPr>
      </w:pPr>
      <w:r>
        <w:rPr>
          <w:rFonts w:asciiTheme="minorBidi" w:hAnsiTheme="minorBidi" w:cstheme="minorBidi"/>
          <w:b/>
          <w:bCs/>
          <w:sz w:val="24"/>
          <w:szCs w:val="24"/>
        </w:rPr>
        <w:t>By Dr. Ron Wacks</w:t>
      </w:r>
    </w:p>
    <w:p w:rsidR="00D929AA" w:rsidRDefault="00D929AA" w:rsidP="00DF383E">
      <w:pPr>
        <w:bidi w:val="0"/>
        <w:spacing w:line="240" w:lineRule="auto"/>
        <w:ind w:firstLine="0"/>
        <w:rPr>
          <w:rFonts w:asciiTheme="minorBidi" w:hAnsiTheme="minorBidi" w:cstheme="minorBidi"/>
          <w:b/>
          <w:bCs/>
          <w:sz w:val="24"/>
          <w:szCs w:val="24"/>
        </w:rPr>
      </w:pPr>
    </w:p>
    <w:p w:rsidR="00A930FB" w:rsidRPr="00D929AA" w:rsidRDefault="00D929AA" w:rsidP="00DF383E">
      <w:pPr>
        <w:bidi w:val="0"/>
        <w:spacing w:line="240" w:lineRule="auto"/>
        <w:ind w:firstLine="0"/>
        <w:jc w:val="center"/>
        <w:rPr>
          <w:rFonts w:asciiTheme="minorBidi" w:hAnsiTheme="minorBidi" w:cstheme="minorBidi"/>
          <w:b/>
          <w:bCs/>
          <w:sz w:val="24"/>
          <w:szCs w:val="24"/>
        </w:rPr>
      </w:pPr>
      <w:r w:rsidRPr="00DF383E">
        <w:rPr>
          <w:rFonts w:asciiTheme="minorBidi" w:hAnsiTheme="minorBidi" w:cstheme="minorBidi"/>
          <w:b/>
          <w:bCs/>
          <w:sz w:val="24"/>
          <w:szCs w:val="24"/>
        </w:rPr>
        <w:t>Shiur</w:t>
      </w:r>
      <w:r>
        <w:rPr>
          <w:rFonts w:asciiTheme="minorBidi" w:hAnsiTheme="minorBidi" w:cstheme="minorBidi"/>
          <w:b/>
          <w:bCs/>
          <w:sz w:val="24"/>
          <w:szCs w:val="24"/>
        </w:rPr>
        <w:t xml:space="preserve"> #41: </w:t>
      </w:r>
      <w:r w:rsidR="00A930FB" w:rsidRPr="00D929AA">
        <w:rPr>
          <w:rFonts w:asciiTheme="minorBidi" w:hAnsiTheme="minorBidi" w:cstheme="minorBidi"/>
          <w:b/>
          <w:bCs/>
          <w:sz w:val="24"/>
          <w:szCs w:val="24"/>
        </w:rPr>
        <w:t>Prayer</w:t>
      </w:r>
      <w:r>
        <w:rPr>
          <w:rFonts w:asciiTheme="minorBidi" w:hAnsiTheme="minorBidi" w:cstheme="minorBidi"/>
          <w:b/>
          <w:bCs/>
          <w:sz w:val="24"/>
          <w:szCs w:val="24"/>
        </w:rPr>
        <w:t xml:space="preserve"> (continued)</w:t>
      </w:r>
    </w:p>
    <w:p w:rsidR="00A930FB" w:rsidRPr="00D929AA" w:rsidRDefault="00A930FB" w:rsidP="00DF383E">
      <w:pPr>
        <w:bidi w:val="0"/>
        <w:spacing w:line="240" w:lineRule="auto"/>
        <w:ind w:firstLine="0"/>
        <w:jc w:val="center"/>
        <w:rPr>
          <w:rFonts w:asciiTheme="minorBidi" w:hAnsiTheme="minorBidi" w:cstheme="minorBidi"/>
          <w:b/>
          <w:bCs/>
          <w:sz w:val="24"/>
          <w:szCs w:val="24"/>
        </w:rPr>
      </w:pPr>
      <w:r w:rsidRPr="00D929AA">
        <w:rPr>
          <w:rFonts w:asciiTheme="minorBidi" w:hAnsiTheme="minorBidi" w:cstheme="minorBidi"/>
          <w:b/>
          <w:bCs/>
          <w:sz w:val="24"/>
          <w:szCs w:val="24"/>
        </w:rPr>
        <w:t xml:space="preserve">Discovering the Divine Presence within </w:t>
      </w:r>
      <w:r w:rsidR="003B3090">
        <w:rPr>
          <w:rFonts w:asciiTheme="minorBidi" w:hAnsiTheme="minorBidi" w:cstheme="minorBidi"/>
          <w:b/>
          <w:bCs/>
          <w:sz w:val="24"/>
          <w:szCs w:val="24"/>
        </w:rPr>
        <w:t>O</w:t>
      </w:r>
      <w:r w:rsidRPr="00D929AA">
        <w:rPr>
          <w:rFonts w:asciiTheme="minorBidi" w:hAnsiTheme="minorBidi" w:cstheme="minorBidi"/>
          <w:b/>
          <w:bCs/>
          <w:sz w:val="24"/>
          <w:szCs w:val="24"/>
        </w:rPr>
        <w:t>neself</w:t>
      </w:r>
    </w:p>
    <w:p w:rsidR="00A930FB" w:rsidRDefault="00A930FB" w:rsidP="00DF383E">
      <w:pPr>
        <w:bidi w:val="0"/>
        <w:spacing w:line="240" w:lineRule="auto"/>
        <w:ind w:firstLine="0"/>
        <w:rPr>
          <w:rFonts w:asciiTheme="minorBidi" w:hAnsiTheme="minorBidi" w:cstheme="minorBidi"/>
          <w:b/>
          <w:bCs/>
          <w:sz w:val="24"/>
          <w:szCs w:val="24"/>
        </w:rPr>
      </w:pPr>
    </w:p>
    <w:p w:rsidR="00D929AA" w:rsidRPr="00D929AA" w:rsidRDefault="00D929AA" w:rsidP="00DF383E">
      <w:pPr>
        <w:bidi w:val="0"/>
        <w:spacing w:line="240" w:lineRule="auto"/>
        <w:ind w:firstLine="0"/>
        <w:rPr>
          <w:rFonts w:asciiTheme="minorBidi" w:hAnsiTheme="minorBidi" w:cstheme="minorBidi"/>
          <w:b/>
          <w:bCs/>
          <w:sz w:val="24"/>
          <w:szCs w:val="24"/>
        </w:rPr>
      </w:pPr>
    </w:p>
    <w:p w:rsidR="0041089B" w:rsidRDefault="0041089B"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 xml:space="preserve">A person’s </w:t>
      </w:r>
      <w:r w:rsidR="00A930FB" w:rsidRPr="00D929AA">
        <w:rPr>
          <w:rFonts w:asciiTheme="minorBidi" w:hAnsiTheme="minorBidi" w:cstheme="minorBidi"/>
          <w:sz w:val="24"/>
          <w:szCs w:val="24"/>
        </w:rPr>
        <w:t xml:space="preserve">ability to pray </w:t>
      </w:r>
      <w:r w:rsidRPr="00D929AA">
        <w:rPr>
          <w:rFonts w:asciiTheme="minorBidi" w:hAnsiTheme="minorBidi" w:cstheme="minorBidi"/>
          <w:sz w:val="24"/>
          <w:szCs w:val="24"/>
        </w:rPr>
        <w:t>rests on the knowledge that a spark of the Divine Presence resides within every Jewish soul. Before praying, this spark must be revealed:</w:t>
      </w:r>
    </w:p>
    <w:p w:rsidR="00D929AA" w:rsidRPr="00D929AA" w:rsidRDefault="00D929AA" w:rsidP="00DF383E">
      <w:pPr>
        <w:bidi w:val="0"/>
        <w:spacing w:line="240" w:lineRule="auto"/>
        <w:ind w:firstLine="0"/>
        <w:rPr>
          <w:rFonts w:asciiTheme="minorBidi" w:hAnsiTheme="minorBidi" w:cstheme="minorBidi"/>
          <w:sz w:val="24"/>
          <w:szCs w:val="24"/>
        </w:rPr>
      </w:pPr>
    </w:p>
    <w:p w:rsidR="0041089B" w:rsidRDefault="0041089B" w:rsidP="00DF383E">
      <w:pPr>
        <w:bidi w:val="0"/>
        <w:spacing w:line="240" w:lineRule="auto"/>
        <w:ind w:left="720" w:firstLine="0"/>
        <w:rPr>
          <w:rFonts w:asciiTheme="minorBidi" w:hAnsiTheme="minorBidi" w:cstheme="minorBidi"/>
          <w:sz w:val="24"/>
          <w:szCs w:val="24"/>
        </w:rPr>
      </w:pPr>
      <w:r w:rsidRPr="00D929AA">
        <w:rPr>
          <w:rFonts w:asciiTheme="minorBidi" w:hAnsiTheme="minorBidi" w:cstheme="minorBidi"/>
          <w:sz w:val="24"/>
          <w:szCs w:val="24"/>
        </w:rPr>
        <w:t>This is the entirety of our ability to pray to God – the fact that the blessed God is within us, at all times.</w:t>
      </w:r>
    </w:p>
    <w:p w:rsidR="00D929AA" w:rsidRPr="00D929AA" w:rsidRDefault="00D929AA" w:rsidP="00DF383E">
      <w:pPr>
        <w:bidi w:val="0"/>
        <w:spacing w:line="240" w:lineRule="auto"/>
        <w:ind w:left="720" w:firstLine="0"/>
        <w:rPr>
          <w:rFonts w:asciiTheme="minorBidi" w:hAnsiTheme="minorBidi" w:cstheme="minorBidi"/>
          <w:sz w:val="24"/>
          <w:szCs w:val="24"/>
        </w:rPr>
      </w:pPr>
    </w:p>
    <w:p w:rsidR="00474036" w:rsidRDefault="0041089B" w:rsidP="00DF383E">
      <w:pPr>
        <w:bidi w:val="0"/>
        <w:spacing w:line="240" w:lineRule="auto"/>
        <w:ind w:left="709" w:firstLine="0"/>
        <w:rPr>
          <w:rFonts w:asciiTheme="minorBidi" w:hAnsiTheme="minorBidi" w:cstheme="minorBidi"/>
          <w:sz w:val="24"/>
          <w:szCs w:val="24"/>
        </w:rPr>
      </w:pPr>
      <w:r w:rsidRPr="00D929AA">
        <w:rPr>
          <w:rFonts w:asciiTheme="minorBidi" w:hAnsiTheme="minorBidi" w:cstheme="minorBidi"/>
          <w:sz w:val="24"/>
          <w:szCs w:val="24"/>
        </w:rPr>
        <w:t xml:space="preserve">When a Jew is ready to pray he must first reveal the </w:t>
      </w:r>
      <w:r w:rsidR="00474036" w:rsidRPr="00D929AA">
        <w:rPr>
          <w:rFonts w:asciiTheme="minorBidi" w:hAnsiTheme="minorBidi" w:cstheme="minorBidi"/>
          <w:sz w:val="24"/>
          <w:szCs w:val="24"/>
        </w:rPr>
        <w:t xml:space="preserve">manifestation of the Divine Presence </w:t>
      </w:r>
      <w:r w:rsidR="003B3090">
        <w:rPr>
          <w:rFonts w:asciiTheme="minorBidi" w:hAnsiTheme="minorBidi" w:cstheme="minorBidi"/>
          <w:sz w:val="24"/>
          <w:szCs w:val="24"/>
        </w:rPr>
        <w:t>that</w:t>
      </w:r>
      <w:r w:rsidR="00474036" w:rsidRPr="00D929AA">
        <w:rPr>
          <w:rFonts w:asciiTheme="minorBidi" w:hAnsiTheme="minorBidi" w:cstheme="minorBidi"/>
          <w:sz w:val="24"/>
          <w:szCs w:val="24"/>
        </w:rPr>
        <w:t xml:space="preserve"> descends upon us, in [its] exile, and is to be found within ourselves, </w:t>
      </w:r>
      <w:r w:rsidR="003B3090">
        <w:rPr>
          <w:rFonts w:asciiTheme="minorBidi" w:hAnsiTheme="minorBidi" w:cstheme="minorBidi"/>
          <w:sz w:val="24"/>
          <w:szCs w:val="24"/>
        </w:rPr>
        <w:t>but</w:t>
      </w:r>
      <w:r w:rsidR="00474036" w:rsidRPr="00D929AA">
        <w:rPr>
          <w:rFonts w:asciiTheme="minorBidi" w:hAnsiTheme="minorBidi" w:cstheme="minorBidi"/>
          <w:sz w:val="24"/>
          <w:szCs w:val="24"/>
        </w:rPr>
        <w:t xml:space="preserve"> is covered with external trappings. One locates and reveals it through one’s prayer, as encapsulated in the words, </w:t>
      </w:r>
      <w:r w:rsidR="003B3090">
        <w:rPr>
          <w:rFonts w:asciiTheme="minorBidi" w:hAnsiTheme="minorBidi" w:cstheme="minorBidi"/>
          <w:sz w:val="24"/>
          <w:szCs w:val="24"/>
        </w:rPr>
        <w:t>“</w:t>
      </w:r>
      <w:r w:rsidR="00474036" w:rsidRPr="00D929AA">
        <w:rPr>
          <w:rFonts w:asciiTheme="minorBidi" w:hAnsiTheme="minorBidi" w:cstheme="minorBidi"/>
          <w:sz w:val="24"/>
          <w:szCs w:val="24"/>
        </w:rPr>
        <w:t xml:space="preserve">From the </w:t>
      </w:r>
      <w:r w:rsidR="003B3090">
        <w:rPr>
          <w:rFonts w:asciiTheme="minorBidi" w:hAnsiTheme="minorBidi" w:cstheme="minorBidi"/>
          <w:sz w:val="24"/>
          <w:szCs w:val="24"/>
        </w:rPr>
        <w:t>depths I call out to You, Lord…”</w:t>
      </w:r>
      <w:r w:rsidR="00474036" w:rsidRPr="00D929AA">
        <w:rPr>
          <w:rFonts w:asciiTheme="minorBidi" w:hAnsiTheme="minorBidi" w:cstheme="minorBidi"/>
          <w:sz w:val="24"/>
          <w:szCs w:val="24"/>
        </w:rPr>
        <w:t xml:space="preserve"> … </w:t>
      </w:r>
      <w:r w:rsidR="003B3090">
        <w:rPr>
          <w:rFonts w:asciiTheme="minorBidi" w:hAnsiTheme="minorBidi" w:cstheme="minorBidi"/>
          <w:sz w:val="24"/>
          <w:szCs w:val="24"/>
        </w:rPr>
        <w:t>T</w:t>
      </w:r>
      <w:r w:rsidR="00474036" w:rsidRPr="00D929AA">
        <w:rPr>
          <w:rFonts w:asciiTheme="minorBidi" w:hAnsiTheme="minorBidi" w:cstheme="minorBidi"/>
          <w:sz w:val="24"/>
          <w:szCs w:val="24"/>
        </w:rPr>
        <w:t>hrough the Divinity that one reveals within himself</w:t>
      </w:r>
      <w:r w:rsidR="00FF7702" w:rsidRPr="00D929AA">
        <w:rPr>
          <w:rFonts w:asciiTheme="minorBidi" w:hAnsiTheme="minorBidi" w:cstheme="minorBidi"/>
          <w:sz w:val="24"/>
          <w:szCs w:val="24"/>
        </w:rPr>
        <w:t xml:space="preserve"> [in this lower world]</w:t>
      </w:r>
      <w:r w:rsidR="003B3090">
        <w:rPr>
          <w:rFonts w:asciiTheme="minorBidi" w:hAnsiTheme="minorBidi" w:cstheme="minorBidi"/>
          <w:sz w:val="24"/>
          <w:szCs w:val="24"/>
        </w:rPr>
        <w:t>,</w:t>
      </w:r>
      <w:r w:rsidR="00474036" w:rsidRPr="00D929AA">
        <w:rPr>
          <w:rFonts w:asciiTheme="minorBidi" w:hAnsiTheme="minorBidi" w:cstheme="minorBidi"/>
          <w:sz w:val="24"/>
          <w:szCs w:val="24"/>
        </w:rPr>
        <w:t xml:space="preserve"> he prays to God, and</w:t>
      </w:r>
      <w:r w:rsidR="003B3090">
        <w:rPr>
          <w:rFonts w:asciiTheme="minorBidi" w:hAnsiTheme="minorBidi" w:cstheme="minorBidi"/>
          <w:sz w:val="24"/>
          <w:szCs w:val="24"/>
        </w:rPr>
        <w:t xml:space="preserve"> then the prayer that he utters is –</w:t>
      </w:r>
      <w:r w:rsidR="00474036" w:rsidRPr="00D929AA">
        <w:rPr>
          <w:rFonts w:asciiTheme="minorBidi" w:hAnsiTheme="minorBidi" w:cstheme="minorBidi"/>
          <w:sz w:val="24"/>
          <w:szCs w:val="24"/>
        </w:rPr>
        <w:t xml:space="preserve"> as </w:t>
      </w:r>
      <w:r w:rsidR="00474036" w:rsidRPr="00D929AA">
        <w:rPr>
          <w:rFonts w:asciiTheme="minorBidi" w:hAnsiTheme="minorBidi" w:cstheme="minorBidi"/>
          <w:i/>
          <w:iCs/>
          <w:sz w:val="24"/>
          <w:szCs w:val="24"/>
        </w:rPr>
        <w:t>Kedushat Levi</w:t>
      </w:r>
      <w:r w:rsidR="00474036" w:rsidRPr="00D929AA">
        <w:rPr>
          <w:rFonts w:asciiTheme="minorBidi" w:hAnsiTheme="minorBidi" w:cstheme="minorBidi"/>
          <w:sz w:val="24"/>
          <w:szCs w:val="24"/>
        </w:rPr>
        <w:t xml:space="preserve"> writes</w:t>
      </w:r>
      <w:r w:rsidR="00035EBB" w:rsidRPr="00D929AA">
        <w:rPr>
          <w:rStyle w:val="FootnoteReference"/>
          <w:rFonts w:asciiTheme="minorBidi" w:hAnsiTheme="minorBidi" w:cstheme="minorBidi"/>
          <w:sz w:val="24"/>
          <w:szCs w:val="24"/>
        </w:rPr>
        <w:footnoteReference w:id="1"/>
      </w:r>
      <w:r w:rsidR="00035EBB" w:rsidRPr="00D929AA">
        <w:rPr>
          <w:rFonts w:asciiTheme="minorBidi" w:hAnsiTheme="minorBidi" w:cstheme="minorBidi"/>
          <w:sz w:val="24"/>
          <w:szCs w:val="24"/>
        </w:rPr>
        <w:t xml:space="preserve"> concerning the verse, </w:t>
      </w:r>
      <w:r w:rsidR="003B3090">
        <w:rPr>
          <w:rFonts w:asciiTheme="minorBidi" w:hAnsiTheme="minorBidi" w:cstheme="minorBidi"/>
          <w:sz w:val="24"/>
          <w:szCs w:val="24"/>
        </w:rPr>
        <w:t>“</w:t>
      </w:r>
      <w:r w:rsidR="00035EBB" w:rsidRPr="00D929AA">
        <w:rPr>
          <w:rFonts w:asciiTheme="minorBidi" w:hAnsiTheme="minorBidi" w:cstheme="minorBidi"/>
          <w:sz w:val="24"/>
          <w:szCs w:val="24"/>
        </w:rPr>
        <w:t xml:space="preserve">And He called: </w:t>
      </w:r>
      <w:r w:rsidR="003B3090">
        <w:rPr>
          <w:rFonts w:asciiTheme="minorBidi" w:hAnsiTheme="minorBidi" w:cstheme="minorBidi"/>
          <w:sz w:val="24"/>
          <w:szCs w:val="24"/>
        </w:rPr>
        <w:t>T</w:t>
      </w:r>
      <w:r w:rsidR="00035EBB" w:rsidRPr="00D929AA">
        <w:rPr>
          <w:rFonts w:asciiTheme="minorBidi" w:hAnsiTheme="minorBidi" w:cstheme="minorBidi"/>
          <w:sz w:val="24"/>
          <w:szCs w:val="24"/>
        </w:rPr>
        <w:t>he Lord, the Lord…</w:t>
      </w:r>
      <w:r w:rsidR="003B3090">
        <w:rPr>
          <w:rFonts w:asciiTheme="minorBidi" w:hAnsiTheme="minorBidi" w:cstheme="minorBidi"/>
          <w:sz w:val="24"/>
          <w:szCs w:val="24"/>
        </w:rPr>
        <w:t>”</w:t>
      </w:r>
      <w:r w:rsidR="00035EBB" w:rsidRPr="00D929AA">
        <w:rPr>
          <w:rFonts w:asciiTheme="minorBidi" w:hAnsiTheme="minorBidi" w:cstheme="minorBidi"/>
          <w:sz w:val="24"/>
          <w:szCs w:val="24"/>
        </w:rPr>
        <w:t xml:space="preserve"> (</w:t>
      </w:r>
      <w:r w:rsidR="00035EBB" w:rsidRPr="003B3090">
        <w:rPr>
          <w:rFonts w:asciiTheme="minorBidi" w:hAnsiTheme="minorBidi" w:cstheme="minorBidi"/>
          <w:i/>
          <w:iCs/>
          <w:sz w:val="24"/>
          <w:szCs w:val="24"/>
        </w:rPr>
        <w:t>Shemot</w:t>
      </w:r>
      <w:r w:rsidR="003B3090">
        <w:rPr>
          <w:rFonts w:asciiTheme="minorBidi" w:hAnsiTheme="minorBidi" w:cstheme="minorBidi"/>
          <w:i/>
          <w:iCs/>
          <w:sz w:val="24"/>
          <w:szCs w:val="24"/>
        </w:rPr>
        <w:t xml:space="preserve"> </w:t>
      </w:r>
      <w:r w:rsidR="003B3090">
        <w:rPr>
          <w:rFonts w:asciiTheme="minorBidi" w:hAnsiTheme="minorBidi" w:cstheme="minorBidi"/>
          <w:sz w:val="24"/>
          <w:szCs w:val="24"/>
        </w:rPr>
        <w:t>34:6</w:t>
      </w:r>
      <w:r w:rsidR="00035EBB" w:rsidRPr="00D929AA">
        <w:rPr>
          <w:rFonts w:asciiTheme="minorBidi" w:hAnsiTheme="minorBidi" w:cstheme="minorBidi"/>
          <w:sz w:val="24"/>
          <w:szCs w:val="24"/>
        </w:rPr>
        <w:t>)</w:t>
      </w:r>
      <w:r w:rsidR="003B3090">
        <w:rPr>
          <w:rFonts w:asciiTheme="minorBidi" w:hAnsiTheme="minorBidi" w:cstheme="minorBidi"/>
          <w:sz w:val="24"/>
          <w:szCs w:val="24"/>
        </w:rPr>
        <w:t xml:space="preserve"> – </w:t>
      </w:r>
      <w:r w:rsidR="00035EBB" w:rsidRPr="00D929AA">
        <w:rPr>
          <w:rFonts w:asciiTheme="minorBidi" w:hAnsiTheme="minorBidi" w:cstheme="minorBidi"/>
          <w:sz w:val="24"/>
          <w:szCs w:val="24"/>
        </w:rPr>
        <w:t xml:space="preserve">[as it were] </w:t>
      </w:r>
      <w:r w:rsidR="00474036" w:rsidRPr="00D929AA">
        <w:rPr>
          <w:rFonts w:asciiTheme="minorBidi" w:hAnsiTheme="minorBidi" w:cstheme="minorBidi"/>
          <w:sz w:val="24"/>
          <w:szCs w:val="24"/>
        </w:rPr>
        <w:t>like the blessed God calling to Himself…</w:t>
      </w:r>
    </w:p>
    <w:p w:rsidR="00D929AA" w:rsidRPr="00D929AA" w:rsidRDefault="00D929AA" w:rsidP="00DF383E">
      <w:pPr>
        <w:bidi w:val="0"/>
        <w:spacing w:line="240" w:lineRule="auto"/>
        <w:ind w:left="709" w:firstLine="0"/>
        <w:rPr>
          <w:rFonts w:asciiTheme="minorBidi" w:hAnsiTheme="minorBidi" w:cstheme="minorBidi"/>
          <w:sz w:val="24"/>
          <w:szCs w:val="24"/>
        </w:rPr>
      </w:pPr>
    </w:p>
    <w:p w:rsidR="00035EBB" w:rsidRDefault="00035EBB" w:rsidP="00DF383E">
      <w:pPr>
        <w:bidi w:val="0"/>
        <w:spacing w:line="240" w:lineRule="auto"/>
        <w:ind w:left="709" w:firstLine="0"/>
        <w:rPr>
          <w:rFonts w:asciiTheme="minorBidi" w:hAnsiTheme="minorBidi" w:cstheme="minorBidi"/>
          <w:sz w:val="24"/>
          <w:szCs w:val="24"/>
        </w:rPr>
      </w:pPr>
      <w:r w:rsidRPr="00D929AA">
        <w:rPr>
          <w:rFonts w:asciiTheme="minorBidi" w:hAnsiTheme="minorBidi" w:cstheme="minorBidi"/>
          <w:sz w:val="24"/>
          <w:szCs w:val="24"/>
        </w:rPr>
        <w:t>Prayer is man’s perfection of himself, and through prayer he reveals the Divinity within himself, and it is with this Divinity that he prays…</w:t>
      </w:r>
      <w:r w:rsidRPr="00D929AA">
        <w:rPr>
          <w:rStyle w:val="FootnoteReference"/>
          <w:rFonts w:asciiTheme="minorBidi" w:hAnsiTheme="minorBidi" w:cstheme="minorBidi"/>
          <w:sz w:val="24"/>
          <w:szCs w:val="24"/>
        </w:rPr>
        <w:footnoteReference w:id="2"/>
      </w:r>
    </w:p>
    <w:p w:rsidR="00D929AA" w:rsidRPr="00D929AA" w:rsidRDefault="00D929AA" w:rsidP="00DF383E">
      <w:pPr>
        <w:bidi w:val="0"/>
        <w:spacing w:line="240" w:lineRule="auto"/>
        <w:ind w:left="709" w:firstLine="0"/>
        <w:rPr>
          <w:rFonts w:asciiTheme="minorBidi" w:hAnsiTheme="minorBidi" w:cstheme="minorBidi"/>
          <w:sz w:val="24"/>
          <w:szCs w:val="24"/>
        </w:rPr>
      </w:pPr>
    </w:p>
    <w:p w:rsidR="00915573" w:rsidRDefault="00035EBB"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 xml:space="preserve">It is a central teaching of Chassidism that the Divine Presence is not </w:t>
      </w:r>
      <w:r w:rsidR="00325E3E" w:rsidRPr="00D929AA">
        <w:rPr>
          <w:rFonts w:asciiTheme="minorBidi" w:hAnsiTheme="minorBidi" w:cstheme="minorBidi"/>
          <w:sz w:val="24"/>
          <w:szCs w:val="24"/>
        </w:rPr>
        <w:t>transcendant but also immanent and part of the world, and as such is manifest also in the innermost essence of man.</w:t>
      </w:r>
      <w:r w:rsidR="00325E3E" w:rsidRPr="00D929AA">
        <w:rPr>
          <w:rStyle w:val="FootnoteReference"/>
          <w:rFonts w:asciiTheme="minorBidi" w:hAnsiTheme="minorBidi" w:cstheme="minorBidi"/>
          <w:sz w:val="24"/>
          <w:szCs w:val="24"/>
        </w:rPr>
        <w:footnoteReference w:id="3"/>
      </w:r>
      <w:r w:rsidR="00FB2098" w:rsidRPr="00D929AA">
        <w:rPr>
          <w:rFonts w:asciiTheme="minorBidi" w:hAnsiTheme="minorBidi" w:cstheme="minorBidi"/>
          <w:sz w:val="24"/>
          <w:szCs w:val="24"/>
        </w:rPr>
        <w:t xml:space="preserve"> In addition, the soul is part of God,</w:t>
      </w:r>
      <w:r w:rsidR="00695563" w:rsidRPr="00D929AA">
        <w:rPr>
          <w:rStyle w:val="FootnoteReference"/>
          <w:rFonts w:asciiTheme="minorBidi" w:hAnsiTheme="minorBidi" w:cstheme="minorBidi"/>
          <w:sz w:val="24"/>
          <w:szCs w:val="24"/>
        </w:rPr>
        <w:footnoteReference w:id="4"/>
      </w:r>
      <w:r w:rsidR="00FB2098" w:rsidRPr="00D929AA">
        <w:rPr>
          <w:rFonts w:asciiTheme="minorBidi" w:hAnsiTheme="minorBidi" w:cstheme="minorBidi"/>
          <w:sz w:val="24"/>
          <w:szCs w:val="24"/>
        </w:rPr>
        <w:t xml:space="preserve"> and as such</w:t>
      </w:r>
      <w:r w:rsidR="00915573" w:rsidRPr="00D929AA">
        <w:rPr>
          <w:rFonts w:asciiTheme="minorBidi" w:hAnsiTheme="minorBidi" w:cstheme="minorBidi"/>
          <w:sz w:val="24"/>
          <w:szCs w:val="24"/>
        </w:rPr>
        <w:t xml:space="preserve"> it serves as the foundation for God’s presence within man. The first part of the </w:t>
      </w:r>
      <w:r w:rsidR="0044169A" w:rsidRPr="00D929AA">
        <w:rPr>
          <w:rFonts w:asciiTheme="minorBidi" w:hAnsiTheme="minorBidi" w:cstheme="minorBidi"/>
          <w:sz w:val="24"/>
          <w:szCs w:val="24"/>
        </w:rPr>
        <w:t xml:space="preserve">necessary </w:t>
      </w:r>
      <w:r w:rsidR="00915573" w:rsidRPr="00D929AA">
        <w:rPr>
          <w:rFonts w:asciiTheme="minorBidi" w:hAnsiTheme="minorBidi" w:cstheme="minorBidi"/>
          <w:sz w:val="24"/>
          <w:szCs w:val="24"/>
        </w:rPr>
        <w:t xml:space="preserve">preparation for prayer is </w:t>
      </w:r>
      <w:r w:rsidR="0044169A" w:rsidRPr="00D929AA">
        <w:rPr>
          <w:rFonts w:asciiTheme="minorBidi" w:hAnsiTheme="minorBidi" w:cstheme="minorBidi"/>
          <w:sz w:val="24"/>
          <w:szCs w:val="24"/>
        </w:rPr>
        <w:t xml:space="preserve">contemplation of one’s </w:t>
      </w:r>
      <w:r w:rsidR="00915573" w:rsidRPr="00D929AA">
        <w:rPr>
          <w:rFonts w:asciiTheme="minorBidi" w:hAnsiTheme="minorBidi" w:cstheme="minorBidi"/>
          <w:sz w:val="24"/>
          <w:szCs w:val="24"/>
        </w:rPr>
        <w:t xml:space="preserve">innermost essence and </w:t>
      </w:r>
      <w:r w:rsidR="0044169A" w:rsidRPr="00D929AA">
        <w:rPr>
          <w:rFonts w:asciiTheme="minorBidi" w:hAnsiTheme="minorBidi" w:cstheme="minorBidi"/>
          <w:sz w:val="24"/>
          <w:szCs w:val="24"/>
        </w:rPr>
        <w:t xml:space="preserve">awareness </w:t>
      </w:r>
      <w:r w:rsidR="00915573" w:rsidRPr="00D929AA">
        <w:rPr>
          <w:rFonts w:asciiTheme="minorBidi" w:hAnsiTheme="minorBidi" w:cstheme="minorBidi"/>
          <w:sz w:val="24"/>
          <w:szCs w:val="24"/>
        </w:rPr>
        <w:t>of the Divine spark within him:</w:t>
      </w:r>
    </w:p>
    <w:p w:rsidR="00D929AA" w:rsidRPr="00D929AA" w:rsidRDefault="00D929AA" w:rsidP="00DF383E">
      <w:pPr>
        <w:bidi w:val="0"/>
        <w:spacing w:line="240" w:lineRule="auto"/>
        <w:ind w:firstLine="0"/>
        <w:rPr>
          <w:rFonts w:asciiTheme="minorBidi" w:hAnsiTheme="minorBidi" w:cstheme="minorBidi"/>
          <w:sz w:val="24"/>
          <w:szCs w:val="24"/>
        </w:rPr>
      </w:pPr>
    </w:p>
    <w:p w:rsidR="001C1EE3" w:rsidRDefault="004A7CF1" w:rsidP="00DF383E">
      <w:pPr>
        <w:bidi w:val="0"/>
        <w:spacing w:line="240" w:lineRule="auto"/>
        <w:ind w:left="720" w:firstLine="0"/>
        <w:rPr>
          <w:rFonts w:asciiTheme="minorBidi" w:hAnsiTheme="minorBidi" w:cstheme="minorBidi"/>
          <w:sz w:val="24"/>
          <w:szCs w:val="24"/>
        </w:rPr>
      </w:pPr>
      <w:r w:rsidRPr="00D929AA">
        <w:rPr>
          <w:rFonts w:asciiTheme="minorBidi" w:hAnsiTheme="minorBidi" w:cstheme="minorBidi"/>
          <w:sz w:val="24"/>
          <w:szCs w:val="24"/>
        </w:rPr>
        <w:lastRenderedPageBreak/>
        <w:t xml:space="preserve">In truth, the essence of prayer is always only if God prays. As the </w:t>
      </w:r>
      <w:r w:rsidR="003B3090" w:rsidRPr="003B3090">
        <w:rPr>
          <w:rFonts w:asciiTheme="minorBidi" w:hAnsiTheme="minorBidi" w:cstheme="minorBidi"/>
          <w:i/>
          <w:iCs/>
          <w:sz w:val="24"/>
          <w:szCs w:val="24"/>
        </w:rPr>
        <w:t>g</w:t>
      </w:r>
      <w:r w:rsidRPr="003B3090">
        <w:rPr>
          <w:rFonts w:asciiTheme="minorBidi" w:hAnsiTheme="minorBidi" w:cstheme="minorBidi"/>
          <w:i/>
          <w:iCs/>
          <w:sz w:val="24"/>
          <w:szCs w:val="24"/>
        </w:rPr>
        <w:t>emara</w:t>
      </w:r>
      <w:r w:rsidRPr="00D929AA">
        <w:rPr>
          <w:rFonts w:asciiTheme="minorBidi" w:hAnsiTheme="minorBidi" w:cstheme="minorBidi"/>
          <w:sz w:val="24"/>
          <w:szCs w:val="24"/>
        </w:rPr>
        <w:t xml:space="preserve"> teaches, </w:t>
      </w:r>
      <w:r w:rsidR="003B3090">
        <w:rPr>
          <w:rFonts w:asciiTheme="minorBidi" w:hAnsiTheme="minorBidi" w:cstheme="minorBidi"/>
          <w:sz w:val="24"/>
          <w:szCs w:val="24"/>
        </w:rPr>
        <w:t>“</w:t>
      </w:r>
      <w:r w:rsidRPr="00D929AA">
        <w:rPr>
          <w:rFonts w:asciiTheme="minorBidi" w:hAnsiTheme="minorBidi" w:cstheme="minorBidi"/>
          <w:sz w:val="24"/>
          <w:szCs w:val="24"/>
        </w:rPr>
        <w:t>How do we know that the Holy One, blessed be He, prays?</w:t>
      </w:r>
      <w:r w:rsidR="003B3090">
        <w:rPr>
          <w:rFonts w:asciiTheme="minorBidi" w:hAnsiTheme="minorBidi" w:cstheme="minorBidi"/>
          <w:sz w:val="24"/>
          <w:szCs w:val="24"/>
        </w:rPr>
        <w:t>”</w:t>
      </w:r>
      <w:r w:rsidRPr="00D929AA">
        <w:rPr>
          <w:rStyle w:val="FootnoteReference"/>
          <w:rFonts w:asciiTheme="minorBidi" w:hAnsiTheme="minorBidi" w:cstheme="minorBidi"/>
          <w:sz w:val="24"/>
          <w:szCs w:val="24"/>
        </w:rPr>
        <w:footnoteReference w:id="5"/>
      </w:r>
      <w:r w:rsidR="00FB7DA0" w:rsidRPr="00D929AA">
        <w:rPr>
          <w:rFonts w:asciiTheme="minorBidi" w:hAnsiTheme="minorBidi" w:cstheme="minorBidi"/>
          <w:sz w:val="24"/>
          <w:szCs w:val="24"/>
        </w:rPr>
        <w:t xml:space="preserve"> </w:t>
      </w:r>
      <w:r w:rsidR="003B3090">
        <w:rPr>
          <w:rFonts w:asciiTheme="minorBidi" w:hAnsiTheme="minorBidi" w:cstheme="minorBidi"/>
          <w:sz w:val="24"/>
          <w:szCs w:val="24"/>
        </w:rPr>
        <w:t>I</w:t>
      </w:r>
      <w:r w:rsidR="00FB7DA0" w:rsidRPr="00D929AA">
        <w:rPr>
          <w:rFonts w:asciiTheme="minorBidi" w:hAnsiTheme="minorBidi" w:cstheme="minorBidi"/>
          <w:sz w:val="24"/>
          <w:szCs w:val="24"/>
        </w:rPr>
        <w:t xml:space="preserve">n other words, in the prayer that a Jew utters, God is always also praying. For if this were not so, of what use would his prayer be, as the utterances of [mere] physical substance, in having any effect in the heavens and turning [Divine] anger to mercy? But the Divine spark that is within a person does not always engage in prayer. </w:t>
      </w:r>
      <w:r w:rsidR="0044169A" w:rsidRPr="00D929AA">
        <w:rPr>
          <w:rFonts w:asciiTheme="minorBidi" w:hAnsiTheme="minorBidi" w:cstheme="minorBidi"/>
          <w:sz w:val="24"/>
          <w:szCs w:val="24"/>
        </w:rPr>
        <w:t xml:space="preserve">[It happens] only in </w:t>
      </w:r>
      <w:r w:rsidR="00FB7DA0" w:rsidRPr="00D929AA">
        <w:rPr>
          <w:rFonts w:asciiTheme="minorBidi" w:hAnsiTheme="minorBidi" w:cstheme="minorBidi"/>
          <w:sz w:val="24"/>
          <w:szCs w:val="24"/>
        </w:rPr>
        <w:t>someone who is closely bound up with his Divine essence, such that his body and soul are not two independently operating entities, like flatmates that share the same home but who are separate from and unrelated to one another; only when the body, too, yearns to be subservie</w:t>
      </w:r>
      <w:r w:rsidR="001C1EE3" w:rsidRPr="00D929AA">
        <w:rPr>
          <w:rFonts w:asciiTheme="minorBidi" w:hAnsiTheme="minorBidi" w:cstheme="minorBidi"/>
          <w:sz w:val="24"/>
          <w:szCs w:val="24"/>
        </w:rPr>
        <w:t>nt to the soul, and the body is not moved by physical wants, but only by that which moves the soul. Whe</w:t>
      </w:r>
      <w:r w:rsidR="003B3090">
        <w:rPr>
          <w:rFonts w:asciiTheme="minorBidi" w:hAnsiTheme="minorBidi" w:cstheme="minorBidi"/>
          <w:sz w:val="24"/>
          <w:szCs w:val="24"/>
        </w:rPr>
        <w:t>n</w:t>
      </w:r>
      <w:r w:rsidR="001C1EE3" w:rsidRPr="00D929AA">
        <w:rPr>
          <w:rFonts w:asciiTheme="minorBidi" w:hAnsiTheme="minorBidi" w:cstheme="minorBidi"/>
          <w:sz w:val="24"/>
          <w:szCs w:val="24"/>
        </w:rPr>
        <w:t xml:space="preserve"> this is the case, then when he is ready to pray, the Holy One, blessed be He, prays, as we have explained. </w:t>
      </w:r>
      <w:r w:rsidR="003B3090">
        <w:rPr>
          <w:rFonts w:asciiTheme="minorBidi" w:hAnsiTheme="minorBidi" w:cstheme="minorBidi"/>
          <w:sz w:val="24"/>
          <w:szCs w:val="24"/>
        </w:rPr>
        <w:t>“</w:t>
      </w:r>
      <w:r w:rsidR="001C1EE3" w:rsidRPr="00D929AA">
        <w:rPr>
          <w:rFonts w:asciiTheme="minorBidi" w:hAnsiTheme="minorBidi" w:cstheme="minorBidi"/>
          <w:sz w:val="24"/>
          <w:szCs w:val="24"/>
        </w:rPr>
        <w:t>From the depths I call to You, O Lord…</w:t>
      </w:r>
      <w:r w:rsidR="003B3090">
        <w:rPr>
          <w:rFonts w:asciiTheme="minorBidi" w:hAnsiTheme="minorBidi" w:cstheme="minorBidi"/>
          <w:sz w:val="24"/>
          <w:szCs w:val="24"/>
        </w:rPr>
        <w:t>”</w:t>
      </w:r>
      <w:r w:rsidR="001C1EE3" w:rsidRPr="00D929AA">
        <w:rPr>
          <w:rFonts w:asciiTheme="minorBidi" w:hAnsiTheme="minorBidi" w:cstheme="minorBidi"/>
          <w:sz w:val="24"/>
          <w:szCs w:val="24"/>
        </w:rPr>
        <w:t xml:space="preserve"> – the words of the prayer are not my words; rather, they emerge from </w:t>
      </w:r>
      <w:r w:rsidR="0044169A" w:rsidRPr="00D929AA">
        <w:rPr>
          <w:rFonts w:asciiTheme="minorBidi" w:hAnsiTheme="minorBidi" w:cstheme="minorBidi"/>
          <w:sz w:val="24"/>
          <w:szCs w:val="24"/>
        </w:rPr>
        <w:t xml:space="preserve">[the Divine spark </w:t>
      </w:r>
      <w:r w:rsidR="003B3090">
        <w:rPr>
          <w:rFonts w:asciiTheme="minorBidi" w:hAnsiTheme="minorBidi" w:cstheme="minorBidi"/>
          <w:sz w:val="24"/>
          <w:szCs w:val="24"/>
        </w:rPr>
        <w:t>that</w:t>
      </w:r>
      <w:r w:rsidR="0044169A" w:rsidRPr="00D929AA">
        <w:rPr>
          <w:rFonts w:asciiTheme="minorBidi" w:hAnsiTheme="minorBidi" w:cstheme="minorBidi"/>
          <w:sz w:val="24"/>
          <w:szCs w:val="24"/>
        </w:rPr>
        <w:t xml:space="preserve"> is in] </w:t>
      </w:r>
      <w:r w:rsidR="001C1EE3" w:rsidRPr="00D929AA">
        <w:rPr>
          <w:rFonts w:asciiTheme="minorBidi" w:hAnsiTheme="minorBidi" w:cstheme="minorBidi"/>
          <w:sz w:val="24"/>
          <w:szCs w:val="24"/>
        </w:rPr>
        <w:t>my innermost depths.</w:t>
      </w:r>
      <w:r w:rsidR="001C1EE3" w:rsidRPr="00D929AA">
        <w:rPr>
          <w:rStyle w:val="FootnoteReference"/>
          <w:rFonts w:asciiTheme="minorBidi" w:hAnsiTheme="minorBidi" w:cstheme="minorBidi"/>
          <w:sz w:val="24"/>
          <w:szCs w:val="24"/>
        </w:rPr>
        <w:footnoteReference w:id="6"/>
      </w:r>
    </w:p>
    <w:p w:rsidR="00D929AA" w:rsidRPr="00D929AA" w:rsidRDefault="00D929AA" w:rsidP="00DF383E">
      <w:pPr>
        <w:bidi w:val="0"/>
        <w:spacing w:line="240" w:lineRule="auto"/>
        <w:ind w:left="720" w:firstLine="0"/>
        <w:rPr>
          <w:rFonts w:asciiTheme="minorBidi" w:hAnsiTheme="minorBidi" w:cstheme="minorBidi"/>
          <w:sz w:val="24"/>
          <w:szCs w:val="24"/>
        </w:rPr>
      </w:pPr>
    </w:p>
    <w:p w:rsidR="00035EBB" w:rsidRDefault="00FB2098"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 xml:space="preserve"> </w:t>
      </w:r>
      <w:r w:rsidR="00320946" w:rsidRPr="00D929AA">
        <w:rPr>
          <w:rFonts w:asciiTheme="minorBidi" w:hAnsiTheme="minorBidi" w:cstheme="minorBidi"/>
          <w:sz w:val="24"/>
          <w:szCs w:val="24"/>
        </w:rPr>
        <w:t>This is a wondrous concept</w:t>
      </w:r>
      <w:r w:rsidR="003B3090">
        <w:rPr>
          <w:rFonts w:asciiTheme="minorBidi" w:hAnsiTheme="minorBidi" w:cstheme="minorBidi"/>
          <w:sz w:val="24"/>
          <w:szCs w:val="24"/>
        </w:rPr>
        <w:t>.</w:t>
      </w:r>
      <w:r w:rsidR="00320946" w:rsidRPr="00D929AA">
        <w:rPr>
          <w:rFonts w:asciiTheme="minorBidi" w:hAnsiTheme="minorBidi" w:cstheme="minorBidi"/>
          <w:sz w:val="24"/>
          <w:szCs w:val="24"/>
        </w:rPr>
        <w:t xml:space="preserve"> </w:t>
      </w:r>
      <w:r w:rsidR="003B3090">
        <w:rPr>
          <w:rFonts w:asciiTheme="minorBidi" w:hAnsiTheme="minorBidi" w:cstheme="minorBidi"/>
          <w:sz w:val="24"/>
          <w:szCs w:val="24"/>
        </w:rPr>
        <w:t>I</w:t>
      </w:r>
      <w:r w:rsidR="00320946" w:rsidRPr="00D929AA">
        <w:rPr>
          <w:rFonts w:asciiTheme="minorBidi" w:hAnsiTheme="minorBidi" w:cstheme="minorBidi"/>
          <w:sz w:val="24"/>
          <w:szCs w:val="24"/>
        </w:rPr>
        <w:t>t seems that a person simply needs to be awakened to and aware of the fact that Divinity speaks out from his midst</w:t>
      </w:r>
      <w:r w:rsidR="0044169A" w:rsidRPr="00D929AA">
        <w:rPr>
          <w:rFonts w:asciiTheme="minorBidi" w:hAnsiTheme="minorBidi" w:cstheme="minorBidi"/>
          <w:sz w:val="24"/>
          <w:szCs w:val="24"/>
        </w:rPr>
        <w:t>; his “I” is</w:t>
      </w:r>
      <w:r w:rsidR="003B3090">
        <w:rPr>
          <w:rFonts w:asciiTheme="minorBidi" w:hAnsiTheme="minorBidi" w:cstheme="minorBidi"/>
          <w:sz w:val="24"/>
          <w:szCs w:val="24"/>
        </w:rPr>
        <w:t>,</w:t>
      </w:r>
      <w:r w:rsidR="0044169A" w:rsidRPr="00D929AA">
        <w:rPr>
          <w:rFonts w:asciiTheme="minorBidi" w:hAnsiTheme="minorBidi" w:cstheme="minorBidi"/>
          <w:sz w:val="24"/>
          <w:szCs w:val="24"/>
        </w:rPr>
        <w:t xml:space="preserve"> in fact</w:t>
      </w:r>
      <w:r w:rsidR="003B3090">
        <w:rPr>
          <w:rFonts w:asciiTheme="minorBidi" w:hAnsiTheme="minorBidi" w:cstheme="minorBidi"/>
          <w:sz w:val="24"/>
          <w:szCs w:val="24"/>
        </w:rPr>
        <w:t>,</w:t>
      </w:r>
      <w:r w:rsidR="0044169A" w:rsidRPr="00D929AA">
        <w:rPr>
          <w:rFonts w:asciiTheme="minorBidi" w:hAnsiTheme="minorBidi" w:cstheme="minorBidi"/>
          <w:sz w:val="24"/>
          <w:szCs w:val="24"/>
        </w:rPr>
        <w:t xml:space="preserve"> the</w:t>
      </w:r>
      <w:r w:rsidR="00320946" w:rsidRPr="00D929AA">
        <w:rPr>
          <w:rFonts w:asciiTheme="minorBidi" w:hAnsiTheme="minorBidi" w:cstheme="minorBidi"/>
          <w:sz w:val="24"/>
          <w:szCs w:val="24"/>
        </w:rPr>
        <w:t xml:space="preserve"> Divine Presence that prays within him.</w:t>
      </w:r>
      <w:r w:rsidR="00320946" w:rsidRPr="00D929AA">
        <w:rPr>
          <w:rStyle w:val="FootnoteReference"/>
          <w:rFonts w:asciiTheme="minorBidi" w:hAnsiTheme="minorBidi" w:cstheme="minorBidi"/>
          <w:sz w:val="24"/>
          <w:szCs w:val="24"/>
        </w:rPr>
        <w:footnoteReference w:id="7"/>
      </w:r>
      <w:r w:rsidR="00320946" w:rsidRPr="00D929AA">
        <w:rPr>
          <w:rFonts w:asciiTheme="minorBidi" w:hAnsiTheme="minorBidi" w:cstheme="minorBidi"/>
          <w:sz w:val="24"/>
          <w:szCs w:val="24"/>
        </w:rPr>
        <w:t xml:space="preserve"> </w:t>
      </w:r>
      <w:r w:rsidR="0070796D" w:rsidRPr="00D929AA">
        <w:rPr>
          <w:rFonts w:asciiTheme="minorBidi" w:hAnsiTheme="minorBidi" w:cstheme="minorBidi"/>
          <w:sz w:val="24"/>
          <w:szCs w:val="24"/>
        </w:rPr>
        <w:t>A similar idea is expressed by early Chassidic masters, such as R. Yissakhar Ber of Zlotshov:</w:t>
      </w:r>
    </w:p>
    <w:p w:rsidR="00D929AA" w:rsidRPr="00D929AA" w:rsidRDefault="00D929AA" w:rsidP="00DF383E">
      <w:pPr>
        <w:bidi w:val="0"/>
        <w:spacing w:line="240" w:lineRule="auto"/>
        <w:ind w:firstLine="0"/>
        <w:rPr>
          <w:rFonts w:asciiTheme="minorBidi" w:hAnsiTheme="minorBidi" w:cstheme="minorBidi"/>
          <w:sz w:val="24"/>
          <w:szCs w:val="24"/>
        </w:rPr>
      </w:pPr>
    </w:p>
    <w:p w:rsidR="0070796D" w:rsidRDefault="0070796D" w:rsidP="00DF383E">
      <w:pPr>
        <w:bidi w:val="0"/>
        <w:spacing w:line="240" w:lineRule="auto"/>
        <w:ind w:left="720" w:firstLine="0"/>
        <w:rPr>
          <w:rFonts w:asciiTheme="minorBidi" w:hAnsiTheme="minorBidi" w:cstheme="minorBidi"/>
          <w:sz w:val="24"/>
          <w:szCs w:val="24"/>
        </w:rPr>
      </w:pPr>
      <w:r w:rsidRPr="00D929AA">
        <w:rPr>
          <w:rFonts w:asciiTheme="minorBidi" w:hAnsiTheme="minorBidi" w:cstheme="minorBidi"/>
          <w:sz w:val="24"/>
          <w:szCs w:val="24"/>
        </w:rPr>
        <w:t xml:space="preserve">“And Yehuda drew close to him and he said, ‘I pray you, my master…’”: This may be understood </w:t>
      </w:r>
      <w:r w:rsidR="00E159E1" w:rsidRPr="00D929AA">
        <w:rPr>
          <w:rFonts w:asciiTheme="minorBidi" w:hAnsiTheme="minorBidi" w:cstheme="minorBidi"/>
          <w:sz w:val="24"/>
          <w:szCs w:val="24"/>
        </w:rPr>
        <w:t xml:space="preserve">in terms of an interpretation of the words of the prayer on Shabbat, </w:t>
      </w:r>
      <w:r w:rsidR="003B3090">
        <w:rPr>
          <w:rFonts w:asciiTheme="minorBidi" w:hAnsiTheme="minorBidi" w:cstheme="minorBidi"/>
          <w:sz w:val="24"/>
          <w:szCs w:val="24"/>
        </w:rPr>
        <w:t>“</w:t>
      </w:r>
      <w:r w:rsidR="00E159E1" w:rsidRPr="00D929AA">
        <w:rPr>
          <w:rFonts w:asciiTheme="minorBidi" w:hAnsiTheme="minorBidi" w:cstheme="minorBidi"/>
          <w:sz w:val="24"/>
          <w:szCs w:val="24"/>
        </w:rPr>
        <w:t>There is none comparable to You and there is none but You</w:t>
      </w:r>
      <w:r w:rsidR="003B3090">
        <w:rPr>
          <w:rFonts w:asciiTheme="minorBidi" w:hAnsiTheme="minorBidi" w:cstheme="minorBidi"/>
          <w:sz w:val="24"/>
          <w:szCs w:val="24"/>
        </w:rPr>
        <w:t>”</w:t>
      </w:r>
      <w:r w:rsidR="00E159E1" w:rsidRPr="00D929AA">
        <w:rPr>
          <w:rFonts w:asciiTheme="minorBidi" w:hAnsiTheme="minorBidi" w:cstheme="minorBidi"/>
          <w:sz w:val="24"/>
          <w:szCs w:val="24"/>
        </w:rPr>
        <w:t xml:space="preserve"> (</w:t>
      </w:r>
      <w:r w:rsidR="00E159E1" w:rsidRPr="00D929AA">
        <w:rPr>
          <w:rFonts w:asciiTheme="minorBidi" w:hAnsiTheme="minorBidi" w:cstheme="minorBidi"/>
          <w:i/>
          <w:iCs/>
          <w:sz w:val="24"/>
          <w:szCs w:val="24"/>
        </w:rPr>
        <w:t>ein arukh lekha ve-ein zulatekha</w:t>
      </w:r>
      <w:r w:rsidR="00E159E1" w:rsidRPr="00D929AA">
        <w:rPr>
          <w:rFonts w:asciiTheme="minorBidi" w:hAnsiTheme="minorBidi" w:cstheme="minorBidi"/>
          <w:sz w:val="24"/>
          <w:szCs w:val="24"/>
        </w:rPr>
        <w:t xml:space="preserve">). We find in the </w:t>
      </w:r>
      <w:r w:rsidR="003B3090" w:rsidRPr="003B3090">
        <w:rPr>
          <w:rFonts w:asciiTheme="minorBidi" w:hAnsiTheme="minorBidi" w:cstheme="minorBidi"/>
          <w:i/>
          <w:iCs/>
          <w:sz w:val="24"/>
          <w:szCs w:val="24"/>
        </w:rPr>
        <w:t>g</w:t>
      </w:r>
      <w:r w:rsidR="00E159E1" w:rsidRPr="003B3090">
        <w:rPr>
          <w:rFonts w:asciiTheme="minorBidi" w:hAnsiTheme="minorBidi" w:cstheme="minorBidi"/>
          <w:i/>
          <w:iCs/>
          <w:sz w:val="24"/>
          <w:szCs w:val="24"/>
        </w:rPr>
        <w:t>emara</w:t>
      </w:r>
      <w:r w:rsidR="00E159E1" w:rsidRPr="00D929AA">
        <w:rPr>
          <w:rFonts w:asciiTheme="minorBidi" w:hAnsiTheme="minorBidi" w:cstheme="minorBidi"/>
          <w:sz w:val="24"/>
          <w:szCs w:val="24"/>
        </w:rPr>
        <w:t xml:space="preserve">, </w:t>
      </w:r>
      <w:r w:rsidR="003B3090">
        <w:rPr>
          <w:rFonts w:asciiTheme="minorBidi" w:hAnsiTheme="minorBidi" w:cstheme="minorBidi"/>
          <w:sz w:val="24"/>
          <w:szCs w:val="24"/>
        </w:rPr>
        <w:t>“</w:t>
      </w:r>
      <w:r w:rsidR="00E159E1" w:rsidRPr="00D929AA">
        <w:rPr>
          <w:rFonts w:asciiTheme="minorBidi" w:hAnsiTheme="minorBidi" w:cstheme="minorBidi"/>
          <w:sz w:val="24"/>
          <w:szCs w:val="24"/>
        </w:rPr>
        <w:t>A person prays only if he makes himself as naught</w:t>
      </w:r>
      <w:r w:rsidR="003B3090">
        <w:rPr>
          <w:rFonts w:asciiTheme="minorBidi" w:hAnsiTheme="minorBidi" w:cstheme="minorBidi"/>
          <w:sz w:val="24"/>
          <w:szCs w:val="24"/>
        </w:rPr>
        <w:t>”</w:t>
      </w:r>
      <w:r w:rsidR="00E159E1" w:rsidRPr="00D929AA">
        <w:rPr>
          <w:rFonts w:asciiTheme="minorBidi" w:hAnsiTheme="minorBidi" w:cstheme="minorBidi"/>
          <w:sz w:val="24"/>
          <w:szCs w:val="24"/>
        </w:rPr>
        <w:t xml:space="preserve"> – i.e., that he thinks about the greatness of the Creator and His exaltedness, that there is no place that is devoid of Him, and all is Divinity, and that other than Him there is nothing. Any person who wishes to pray with this in mind and to first think about the greatness of the Creator finds that right from the start, as he starts to think about the greatness of the Creator, he is struck by tremendous awe, and he says to himself, </w:t>
      </w:r>
      <w:r w:rsidR="003B3090">
        <w:rPr>
          <w:rFonts w:asciiTheme="minorBidi" w:hAnsiTheme="minorBidi" w:cstheme="minorBidi"/>
          <w:sz w:val="24"/>
          <w:szCs w:val="24"/>
        </w:rPr>
        <w:t>“</w:t>
      </w:r>
      <w:r w:rsidR="00E159E1" w:rsidRPr="00D929AA">
        <w:rPr>
          <w:rFonts w:asciiTheme="minorBidi" w:hAnsiTheme="minorBidi" w:cstheme="minorBidi"/>
          <w:sz w:val="24"/>
          <w:szCs w:val="24"/>
        </w:rPr>
        <w:t>Who am I, miserable and despicable mortal that I am, a putrid drop, to pray before such a great, elevated and exalted King?</w:t>
      </w:r>
      <w:r w:rsidR="003B3090">
        <w:rPr>
          <w:rFonts w:asciiTheme="minorBidi" w:hAnsiTheme="minorBidi" w:cstheme="minorBidi"/>
          <w:sz w:val="24"/>
          <w:szCs w:val="24"/>
        </w:rPr>
        <w:t>”</w:t>
      </w:r>
      <w:r w:rsidR="00E159E1" w:rsidRPr="00D929AA">
        <w:rPr>
          <w:rFonts w:asciiTheme="minorBidi" w:hAnsiTheme="minorBidi" w:cstheme="minorBidi"/>
          <w:sz w:val="24"/>
          <w:szCs w:val="24"/>
        </w:rPr>
        <w:t xml:space="preserve"> But afterwards, when he thinks further ab</w:t>
      </w:r>
      <w:r w:rsidR="003B3090">
        <w:rPr>
          <w:rFonts w:asciiTheme="minorBidi" w:hAnsiTheme="minorBidi" w:cstheme="minorBidi"/>
          <w:sz w:val="24"/>
          <w:szCs w:val="24"/>
        </w:rPr>
        <w:t>o</w:t>
      </w:r>
      <w:r w:rsidR="00E159E1" w:rsidRPr="00D929AA">
        <w:rPr>
          <w:rFonts w:asciiTheme="minorBidi" w:hAnsiTheme="minorBidi" w:cstheme="minorBidi"/>
          <w:sz w:val="24"/>
          <w:szCs w:val="24"/>
        </w:rPr>
        <w:t xml:space="preserve">ut the greatness of the Creator and understands that there is no place that is </w:t>
      </w:r>
      <w:r w:rsidR="00E159E1" w:rsidRPr="00D929AA">
        <w:rPr>
          <w:rFonts w:asciiTheme="minorBidi" w:hAnsiTheme="minorBidi" w:cstheme="minorBidi"/>
          <w:sz w:val="24"/>
          <w:szCs w:val="24"/>
        </w:rPr>
        <w:lastRenderedPageBreak/>
        <w:t xml:space="preserve">devoid of Him – and that even he himself is part of God’s Divinity – then he prays with great fervor, seeking to cleave to his [Divine] root, assuring himself, </w:t>
      </w:r>
      <w:r w:rsidR="003B3090">
        <w:rPr>
          <w:rFonts w:asciiTheme="minorBidi" w:hAnsiTheme="minorBidi" w:cstheme="minorBidi"/>
          <w:sz w:val="24"/>
          <w:szCs w:val="24"/>
        </w:rPr>
        <w:t>“</w:t>
      </w:r>
      <w:r w:rsidR="00E159E1" w:rsidRPr="00D929AA">
        <w:rPr>
          <w:rFonts w:asciiTheme="minorBidi" w:hAnsiTheme="minorBidi" w:cstheme="minorBidi"/>
          <w:sz w:val="24"/>
          <w:szCs w:val="24"/>
        </w:rPr>
        <w:t>I myself, too, am [part of] Divinity.</w:t>
      </w:r>
      <w:r w:rsidR="003B3090">
        <w:rPr>
          <w:rFonts w:asciiTheme="minorBidi" w:hAnsiTheme="minorBidi" w:cstheme="minorBidi"/>
          <w:sz w:val="24"/>
          <w:szCs w:val="24"/>
        </w:rPr>
        <w:t>”</w:t>
      </w:r>
      <w:r w:rsidR="00E159E1" w:rsidRPr="00D929AA">
        <w:rPr>
          <w:rFonts w:asciiTheme="minorBidi" w:hAnsiTheme="minorBidi" w:cstheme="minorBidi"/>
          <w:sz w:val="24"/>
          <w:szCs w:val="24"/>
        </w:rPr>
        <w:t xml:space="preserve"> And this is the meaning of the words, </w:t>
      </w:r>
      <w:r w:rsidR="003B3090">
        <w:rPr>
          <w:rFonts w:asciiTheme="minorBidi" w:hAnsiTheme="minorBidi" w:cstheme="minorBidi"/>
          <w:sz w:val="24"/>
          <w:szCs w:val="24"/>
        </w:rPr>
        <w:t>“</w:t>
      </w:r>
      <w:r w:rsidR="00E159E1" w:rsidRPr="00D929AA">
        <w:rPr>
          <w:rFonts w:asciiTheme="minorBidi" w:hAnsiTheme="minorBidi" w:cstheme="minorBidi"/>
          <w:sz w:val="24"/>
          <w:szCs w:val="24"/>
        </w:rPr>
        <w:t>There is none comparable to You</w:t>
      </w:r>
      <w:r w:rsidR="003B3090">
        <w:rPr>
          <w:rFonts w:asciiTheme="minorBidi" w:hAnsiTheme="minorBidi" w:cstheme="minorBidi"/>
          <w:sz w:val="24"/>
          <w:szCs w:val="24"/>
        </w:rPr>
        <w:t>”</w:t>
      </w:r>
      <w:r w:rsidR="00E159E1" w:rsidRPr="00D929AA">
        <w:rPr>
          <w:rFonts w:asciiTheme="minorBidi" w:hAnsiTheme="minorBidi" w:cstheme="minorBidi"/>
          <w:sz w:val="24"/>
          <w:szCs w:val="24"/>
        </w:rPr>
        <w:t xml:space="preserve">: </w:t>
      </w:r>
      <w:r w:rsidR="003B3090">
        <w:rPr>
          <w:rFonts w:asciiTheme="minorBidi" w:hAnsiTheme="minorBidi" w:cstheme="minorBidi"/>
          <w:sz w:val="24"/>
          <w:szCs w:val="24"/>
        </w:rPr>
        <w:t>T</w:t>
      </w:r>
      <w:r w:rsidR="00E159E1" w:rsidRPr="00D929AA">
        <w:rPr>
          <w:rFonts w:asciiTheme="minorBidi" w:hAnsiTheme="minorBidi" w:cstheme="minorBidi"/>
          <w:sz w:val="24"/>
          <w:szCs w:val="24"/>
        </w:rPr>
        <w:t xml:space="preserve">here is no-one that can be measured against Your greatness; all creatures are lowly in comparison and unworthy of offering You praise and exaltation. But afterwards he says, </w:t>
      </w:r>
      <w:r w:rsidR="003B3090">
        <w:rPr>
          <w:rFonts w:asciiTheme="minorBidi" w:hAnsiTheme="minorBidi" w:cstheme="minorBidi"/>
          <w:sz w:val="24"/>
          <w:szCs w:val="24"/>
        </w:rPr>
        <w:t>“</w:t>
      </w:r>
      <w:r w:rsidR="00E159E1" w:rsidRPr="00D929AA">
        <w:rPr>
          <w:rFonts w:asciiTheme="minorBidi" w:hAnsiTheme="minorBidi" w:cstheme="minorBidi"/>
          <w:sz w:val="24"/>
          <w:szCs w:val="24"/>
        </w:rPr>
        <w:t>There is none but You</w:t>
      </w:r>
      <w:r w:rsidR="003B3090">
        <w:rPr>
          <w:rFonts w:asciiTheme="minorBidi" w:hAnsiTheme="minorBidi" w:cstheme="minorBidi"/>
          <w:sz w:val="24"/>
          <w:szCs w:val="24"/>
        </w:rPr>
        <w:t>”</w:t>
      </w:r>
      <w:r w:rsidR="00E159E1" w:rsidRPr="00D929AA">
        <w:rPr>
          <w:rFonts w:asciiTheme="minorBidi" w:hAnsiTheme="minorBidi" w:cstheme="minorBidi"/>
          <w:sz w:val="24"/>
          <w:szCs w:val="24"/>
        </w:rPr>
        <w:t xml:space="preserve"> – for there is no place that is devoid of Him, and </w:t>
      </w:r>
      <w:r w:rsidR="006A46EF" w:rsidRPr="00D929AA">
        <w:rPr>
          <w:rFonts w:asciiTheme="minorBidi" w:hAnsiTheme="minorBidi" w:cstheme="minorBidi"/>
          <w:sz w:val="24"/>
          <w:szCs w:val="24"/>
        </w:rPr>
        <w:t xml:space="preserve">he himself, too, is part of Divinity and worthy of cleaving to the blessed God. And this is the meaning of, </w:t>
      </w:r>
      <w:r w:rsidR="003B3090">
        <w:rPr>
          <w:rFonts w:asciiTheme="minorBidi" w:hAnsiTheme="minorBidi" w:cstheme="minorBidi"/>
          <w:sz w:val="24"/>
          <w:szCs w:val="24"/>
        </w:rPr>
        <w:t>“</w:t>
      </w:r>
      <w:r w:rsidR="006A46EF" w:rsidRPr="00D929AA">
        <w:rPr>
          <w:rFonts w:asciiTheme="minorBidi" w:hAnsiTheme="minorBidi" w:cstheme="minorBidi"/>
          <w:sz w:val="24"/>
          <w:szCs w:val="24"/>
        </w:rPr>
        <w:t>And Yehuda drew close to him</w:t>
      </w:r>
      <w:r w:rsidR="003B3090">
        <w:rPr>
          <w:rFonts w:asciiTheme="minorBidi" w:hAnsiTheme="minorBidi" w:cstheme="minorBidi"/>
          <w:sz w:val="24"/>
          <w:szCs w:val="24"/>
        </w:rPr>
        <w:t>”</w:t>
      </w:r>
      <w:r w:rsidR="006A46EF" w:rsidRPr="00D929AA">
        <w:rPr>
          <w:rFonts w:asciiTheme="minorBidi" w:hAnsiTheme="minorBidi" w:cstheme="minorBidi"/>
          <w:sz w:val="24"/>
          <w:szCs w:val="24"/>
        </w:rPr>
        <w:t xml:space="preserve"> – at a time when a man of Yehuda [i.e., a Jew] approaches to pray before God, </w:t>
      </w:r>
      <w:r w:rsidR="003B3090">
        <w:rPr>
          <w:rFonts w:asciiTheme="minorBidi" w:hAnsiTheme="minorBidi" w:cstheme="minorBidi"/>
          <w:sz w:val="24"/>
          <w:szCs w:val="24"/>
        </w:rPr>
        <w:t>“</w:t>
      </w:r>
      <w:r w:rsidR="006A46EF" w:rsidRPr="00D929AA">
        <w:rPr>
          <w:rFonts w:asciiTheme="minorBidi" w:hAnsiTheme="minorBidi" w:cstheme="minorBidi"/>
          <w:sz w:val="24"/>
          <w:szCs w:val="24"/>
        </w:rPr>
        <w:t>and he said</w:t>
      </w:r>
      <w:r w:rsidR="003B3090">
        <w:rPr>
          <w:rFonts w:asciiTheme="minorBidi" w:hAnsiTheme="minorBidi" w:cstheme="minorBidi"/>
          <w:sz w:val="24"/>
          <w:szCs w:val="24"/>
        </w:rPr>
        <w:t>”</w:t>
      </w:r>
      <w:r w:rsidR="006A46EF" w:rsidRPr="00D929AA">
        <w:rPr>
          <w:rFonts w:asciiTheme="minorBidi" w:hAnsiTheme="minorBidi" w:cstheme="minorBidi"/>
          <w:sz w:val="24"/>
          <w:szCs w:val="24"/>
        </w:rPr>
        <w:t xml:space="preserve"> – i.e., he thinks to himself. And he must consider the fact that </w:t>
      </w:r>
      <w:r w:rsidR="003B3090">
        <w:rPr>
          <w:rFonts w:asciiTheme="minorBidi" w:hAnsiTheme="minorBidi" w:cstheme="minorBidi"/>
          <w:sz w:val="24"/>
          <w:szCs w:val="24"/>
        </w:rPr>
        <w:t>“</w:t>
      </w:r>
      <w:r w:rsidR="006A46EF" w:rsidRPr="00D929AA">
        <w:rPr>
          <w:rFonts w:asciiTheme="minorBidi" w:hAnsiTheme="minorBidi" w:cstheme="minorBidi"/>
          <w:sz w:val="24"/>
          <w:szCs w:val="24"/>
        </w:rPr>
        <w:t>there is no place that is devoid of Him</w:t>
      </w:r>
      <w:r w:rsidR="003B3090">
        <w:rPr>
          <w:rFonts w:asciiTheme="minorBidi" w:hAnsiTheme="minorBidi" w:cstheme="minorBidi"/>
          <w:sz w:val="24"/>
          <w:szCs w:val="24"/>
        </w:rPr>
        <w:t>,”</w:t>
      </w:r>
      <w:r w:rsidR="006A46EF" w:rsidRPr="00D929AA">
        <w:rPr>
          <w:rFonts w:asciiTheme="minorBidi" w:hAnsiTheme="minorBidi" w:cstheme="minorBidi"/>
          <w:sz w:val="24"/>
          <w:szCs w:val="24"/>
        </w:rPr>
        <w:t xml:space="preserve"> such that </w:t>
      </w:r>
      <w:r w:rsidR="003B3090">
        <w:rPr>
          <w:rFonts w:asciiTheme="minorBidi" w:hAnsiTheme="minorBidi" w:cstheme="minorBidi"/>
          <w:sz w:val="24"/>
          <w:szCs w:val="24"/>
        </w:rPr>
        <w:t>“</w:t>
      </w:r>
      <w:r w:rsidR="003B3090">
        <w:rPr>
          <w:rFonts w:asciiTheme="minorBidi" w:hAnsiTheme="minorBidi" w:cstheme="minorBidi"/>
          <w:i/>
          <w:iCs/>
          <w:sz w:val="24"/>
          <w:szCs w:val="24"/>
        </w:rPr>
        <w:t xml:space="preserve">bi </w:t>
      </w:r>
      <w:r w:rsidR="003B3090" w:rsidRPr="003B3090">
        <w:rPr>
          <w:rFonts w:asciiTheme="minorBidi" w:hAnsiTheme="minorBidi" w:cstheme="minorBidi"/>
          <w:i/>
          <w:iCs/>
          <w:sz w:val="24"/>
          <w:szCs w:val="24"/>
        </w:rPr>
        <w:t>adoni</w:t>
      </w:r>
      <w:r w:rsidR="003B3090">
        <w:rPr>
          <w:rFonts w:asciiTheme="minorBidi" w:hAnsiTheme="minorBidi" w:cstheme="minorBidi"/>
          <w:sz w:val="24"/>
          <w:szCs w:val="24"/>
        </w:rPr>
        <w:t>” [interpreted to mean</w:t>
      </w:r>
      <w:r w:rsidR="006A46EF" w:rsidRPr="00D929AA">
        <w:rPr>
          <w:rFonts w:asciiTheme="minorBidi" w:hAnsiTheme="minorBidi" w:cstheme="minorBidi"/>
          <w:sz w:val="24"/>
          <w:szCs w:val="24"/>
        </w:rPr>
        <w:t xml:space="preserve"> </w:t>
      </w:r>
      <w:r w:rsidR="003B3090">
        <w:rPr>
          <w:rFonts w:asciiTheme="minorBidi" w:hAnsiTheme="minorBidi" w:cstheme="minorBidi"/>
          <w:sz w:val="24"/>
          <w:szCs w:val="24"/>
        </w:rPr>
        <w:t>“m</w:t>
      </w:r>
      <w:r w:rsidR="0044169A" w:rsidRPr="00D929AA">
        <w:rPr>
          <w:rFonts w:asciiTheme="minorBidi" w:hAnsiTheme="minorBidi" w:cstheme="minorBidi"/>
          <w:sz w:val="24"/>
          <w:szCs w:val="24"/>
        </w:rPr>
        <w:t xml:space="preserve">y Master </w:t>
      </w:r>
      <w:r w:rsidR="003B3090">
        <w:rPr>
          <w:rFonts w:asciiTheme="minorBidi" w:hAnsiTheme="minorBidi" w:cstheme="minorBidi"/>
          <w:sz w:val="24"/>
          <w:szCs w:val="24"/>
        </w:rPr>
        <w:t>is within me”) –</w:t>
      </w:r>
      <w:r w:rsidR="006A46EF" w:rsidRPr="00D929AA">
        <w:rPr>
          <w:rFonts w:asciiTheme="minorBidi" w:hAnsiTheme="minorBidi" w:cstheme="minorBidi"/>
          <w:sz w:val="24"/>
          <w:szCs w:val="24"/>
        </w:rPr>
        <w:t xml:space="preserve"> i.e., within me, too, there is a part of Divinity. And </w:t>
      </w:r>
      <w:r w:rsidR="001A24DA" w:rsidRPr="00D929AA">
        <w:rPr>
          <w:rFonts w:asciiTheme="minorBidi" w:hAnsiTheme="minorBidi" w:cstheme="minorBidi"/>
          <w:sz w:val="24"/>
          <w:szCs w:val="24"/>
        </w:rPr>
        <w:t>t</w:t>
      </w:r>
      <w:r w:rsidR="006A46EF" w:rsidRPr="00D929AA">
        <w:rPr>
          <w:rFonts w:asciiTheme="minorBidi" w:hAnsiTheme="minorBidi" w:cstheme="minorBidi"/>
          <w:sz w:val="24"/>
          <w:szCs w:val="24"/>
        </w:rPr>
        <w:t>hen he is able to pray</w:t>
      </w:r>
      <w:r w:rsidR="003B3090">
        <w:rPr>
          <w:rFonts w:asciiTheme="minorBidi" w:hAnsiTheme="minorBidi" w:cstheme="minorBidi"/>
          <w:sz w:val="24"/>
          <w:szCs w:val="24"/>
        </w:rPr>
        <w:t>. Understand this.</w:t>
      </w:r>
      <w:r w:rsidR="006A46EF" w:rsidRPr="00D929AA">
        <w:rPr>
          <w:rStyle w:val="FootnoteReference"/>
          <w:rFonts w:asciiTheme="minorBidi" w:hAnsiTheme="minorBidi" w:cstheme="minorBidi"/>
          <w:sz w:val="24"/>
          <w:szCs w:val="24"/>
        </w:rPr>
        <w:footnoteReference w:id="8"/>
      </w:r>
    </w:p>
    <w:p w:rsidR="00D929AA" w:rsidRPr="00D929AA" w:rsidRDefault="00D929AA" w:rsidP="00DF383E">
      <w:pPr>
        <w:bidi w:val="0"/>
        <w:spacing w:line="240" w:lineRule="auto"/>
        <w:ind w:left="720" w:firstLine="0"/>
        <w:rPr>
          <w:rFonts w:asciiTheme="minorBidi" w:hAnsiTheme="minorBidi" w:cstheme="minorBidi"/>
          <w:sz w:val="24"/>
          <w:szCs w:val="24"/>
        </w:rPr>
      </w:pPr>
    </w:p>
    <w:p w:rsidR="001A24DA" w:rsidRDefault="001A24DA"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A sense of God’s presence within man and his aspiration to pray and to cleave to his supreme Source is something that the soul years for; it is a revelation of the Divine Presence in one’s midst. This awareness brings a person to a state of intense fervor.</w:t>
      </w:r>
    </w:p>
    <w:p w:rsidR="00D929AA" w:rsidRPr="00D929AA" w:rsidRDefault="00D929AA" w:rsidP="00DF383E">
      <w:pPr>
        <w:bidi w:val="0"/>
        <w:spacing w:line="240" w:lineRule="auto"/>
        <w:ind w:firstLine="0"/>
        <w:rPr>
          <w:rFonts w:asciiTheme="minorBidi" w:hAnsiTheme="minorBidi" w:cstheme="minorBidi"/>
          <w:sz w:val="24"/>
          <w:szCs w:val="24"/>
        </w:rPr>
      </w:pPr>
    </w:p>
    <w:p w:rsidR="001A24DA" w:rsidRDefault="001A24DA"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Indeed, chassidic teachings offer various formulations of this sort of Divine service. One variation, which is oriented to individuals of superlative standing who achieve a very high level of self-nullification and thus become vessels for revelation of God’s word praying from within them, is offered by R. Uziel Meizlish. He describes the chassidic fraternity as a society of prophets over whom God’s spirit hovers and from whose throats the Divine Presence speaks:</w:t>
      </w:r>
    </w:p>
    <w:p w:rsidR="00D929AA" w:rsidRPr="00D929AA" w:rsidRDefault="00D929AA" w:rsidP="00DF383E">
      <w:pPr>
        <w:bidi w:val="0"/>
        <w:spacing w:line="240" w:lineRule="auto"/>
        <w:ind w:firstLine="0"/>
        <w:rPr>
          <w:rFonts w:asciiTheme="minorBidi" w:hAnsiTheme="minorBidi" w:cstheme="minorBidi"/>
          <w:sz w:val="24"/>
          <w:szCs w:val="24"/>
        </w:rPr>
      </w:pPr>
    </w:p>
    <w:p w:rsidR="00740264" w:rsidRDefault="00740264" w:rsidP="00DF383E">
      <w:pPr>
        <w:bidi w:val="0"/>
        <w:spacing w:line="240" w:lineRule="auto"/>
        <w:ind w:left="720" w:firstLine="0"/>
        <w:rPr>
          <w:rFonts w:asciiTheme="minorBidi" w:hAnsiTheme="minorBidi" w:cstheme="minorBidi"/>
          <w:sz w:val="24"/>
          <w:szCs w:val="24"/>
        </w:rPr>
      </w:pPr>
      <w:r w:rsidRPr="00D929AA">
        <w:rPr>
          <w:rFonts w:asciiTheme="minorBidi" w:hAnsiTheme="minorBidi" w:cstheme="minorBidi"/>
          <w:sz w:val="24"/>
          <w:szCs w:val="24"/>
        </w:rPr>
        <w:t xml:space="preserve">We know concerning Moshe Rabbeinu that the Divine Presence would speak from his throat. And although no [prophet as great as] Moshe has arisen [since], there have been some people who merit this level of having His powerful Presence give praise from their throats. And this may be what </w:t>
      </w:r>
      <w:r w:rsidRPr="003B3090">
        <w:rPr>
          <w:rFonts w:asciiTheme="minorBidi" w:hAnsiTheme="minorBidi" w:cstheme="minorBidi"/>
          <w:i/>
          <w:iCs/>
          <w:sz w:val="24"/>
          <w:szCs w:val="24"/>
        </w:rPr>
        <w:t>Chazal</w:t>
      </w:r>
      <w:r w:rsidR="003B3090">
        <w:rPr>
          <w:rFonts w:asciiTheme="minorBidi" w:hAnsiTheme="minorBidi" w:cstheme="minorBidi"/>
          <w:sz w:val="24"/>
          <w:szCs w:val="24"/>
        </w:rPr>
        <w:t xml:space="preserve"> mean when they say, “</w:t>
      </w:r>
      <w:r w:rsidRPr="00D929AA">
        <w:rPr>
          <w:rFonts w:asciiTheme="minorBidi" w:hAnsiTheme="minorBidi" w:cstheme="minorBidi"/>
          <w:sz w:val="24"/>
          <w:szCs w:val="24"/>
        </w:rPr>
        <w:t>From where do we know that the Holy One, blessed be He, prays…</w:t>
      </w:r>
      <w:r w:rsidR="003B3090">
        <w:rPr>
          <w:rFonts w:asciiTheme="minorBidi" w:hAnsiTheme="minorBidi" w:cstheme="minorBidi"/>
          <w:sz w:val="24"/>
          <w:szCs w:val="24"/>
        </w:rPr>
        <w:t>”</w:t>
      </w:r>
      <w:r w:rsidRPr="00D929AA">
        <w:rPr>
          <w:rFonts w:asciiTheme="minorBidi" w:hAnsiTheme="minorBidi" w:cstheme="minorBidi"/>
          <w:sz w:val="24"/>
          <w:szCs w:val="24"/>
        </w:rPr>
        <w:t xml:space="preserve"> For this is called, </w:t>
      </w:r>
      <w:r w:rsidR="003B3090">
        <w:rPr>
          <w:rFonts w:asciiTheme="minorBidi" w:hAnsiTheme="minorBidi" w:cstheme="minorBidi"/>
          <w:sz w:val="24"/>
          <w:szCs w:val="24"/>
        </w:rPr>
        <w:t>“</w:t>
      </w:r>
      <w:r w:rsidRPr="00D929AA">
        <w:rPr>
          <w:rFonts w:asciiTheme="minorBidi" w:hAnsiTheme="minorBidi" w:cstheme="minorBidi"/>
          <w:sz w:val="24"/>
          <w:szCs w:val="24"/>
        </w:rPr>
        <w:t>the high praises of God in their throat</w:t>
      </w:r>
      <w:r w:rsidR="003B3090">
        <w:rPr>
          <w:rFonts w:asciiTheme="minorBidi" w:hAnsiTheme="minorBidi" w:cstheme="minorBidi"/>
          <w:sz w:val="24"/>
          <w:szCs w:val="24"/>
        </w:rPr>
        <w:t>”</w:t>
      </w:r>
      <w:r w:rsidRPr="00D929AA">
        <w:rPr>
          <w:rFonts w:asciiTheme="minorBidi" w:hAnsiTheme="minorBidi" w:cstheme="minorBidi"/>
          <w:sz w:val="24"/>
          <w:szCs w:val="24"/>
        </w:rPr>
        <w:t xml:space="preserve"> (</w:t>
      </w:r>
      <w:r w:rsidRPr="003B3090">
        <w:rPr>
          <w:rFonts w:asciiTheme="minorBidi" w:hAnsiTheme="minorBidi" w:cstheme="minorBidi"/>
          <w:i/>
          <w:iCs/>
          <w:sz w:val="24"/>
          <w:szCs w:val="24"/>
        </w:rPr>
        <w:t>Tehillim</w:t>
      </w:r>
      <w:r w:rsidRPr="00D929AA">
        <w:rPr>
          <w:rFonts w:asciiTheme="minorBidi" w:hAnsiTheme="minorBidi" w:cstheme="minorBidi"/>
          <w:sz w:val="24"/>
          <w:szCs w:val="24"/>
        </w:rPr>
        <w:t xml:space="preserve"> 149:6). Meaning, that the </w:t>
      </w:r>
      <w:r w:rsidR="00127759" w:rsidRPr="00D929AA">
        <w:rPr>
          <w:rFonts w:asciiTheme="minorBidi" w:hAnsiTheme="minorBidi" w:cstheme="minorBidi"/>
          <w:sz w:val="24"/>
          <w:szCs w:val="24"/>
        </w:rPr>
        <w:t xml:space="preserve">exaltation of the Divine Presence is in their throats – that His powerful Presence speaks, as it were, from the throats of the righteous, and then </w:t>
      </w:r>
      <w:r w:rsidR="003B3090">
        <w:rPr>
          <w:rFonts w:asciiTheme="minorBidi" w:hAnsiTheme="minorBidi" w:cstheme="minorBidi"/>
          <w:sz w:val="24"/>
          <w:szCs w:val="24"/>
        </w:rPr>
        <w:t>“</w:t>
      </w:r>
      <w:r w:rsidR="00127759" w:rsidRPr="00D929AA">
        <w:rPr>
          <w:rFonts w:asciiTheme="minorBidi" w:hAnsiTheme="minorBidi" w:cstheme="minorBidi"/>
          <w:sz w:val="24"/>
          <w:szCs w:val="24"/>
        </w:rPr>
        <w:t>a double-edged (</w:t>
      </w:r>
      <w:r w:rsidR="00127759" w:rsidRPr="00D929AA">
        <w:rPr>
          <w:rFonts w:asciiTheme="minorBidi" w:hAnsiTheme="minorBidi" w:cstheme="minorBidi"/>
          <w:i/>
          <w:iCs/>
          <w:sz w:val="24"/>
          <w:szCs w:val="24"/>
        </w:rPr>
        <w:t>pifiyot</w:t>
      </w:r>
      <w:r w:rsidR="0044169A" w:rsidRPr="00D929AA">
        <w:rPr>
          <w:rFonts w:asciiTheme="minorBidi" w:hAnsiTheme="minorBidi" w:cstheme="minorBidi"/>
          <w:i/>
          <w:iCs/>
          <w:sz w:val="24"/>
          <w:szCs w:val="24"/>
        </w:rPr>
        <w:t xml:space="preserve"> – </w:t>
      </w:r>
      <w:r w:rsidR="0044169A" w:rsidRPr="00D929AA">
        <w:rPr>
          <w:rFonts w:asciiTheme="minorBidi" w:hAnsiTheme="minorBidi" w:cstheme="minorBidi"/>
          <w:sz w:val="24"/>
          <w:szCs w:val="24"/>
        </w:rPr>
        <w:t>literally, ‘with two mouths’</w:t>
      </w:r>
      <w:r w:rsidR="00127759" w:rsidRPr="00D929AA">
        <w:rPr>
          <w:rFonts w:asciiTheme="minorBidi" w:hAnsiTheme="minorBidi" w:cstheme="minorBidi"/>
          <w:sz w:val="24"/>
          <w:szCs w:val="24"/>
        </w:rPr>
        <w:t>) sword in their hand.</w:t>
      </w:r>
      <w:r w:rsidR="003B3090">
        <w:rPr>
          <w:rFonts w:asciiTheme="minorBidi" w:hAnsiTheme="minorBidi" w:cstheme="minorBidi"/>
          <w:sz w:val="24"/>
          <w:szCs w:val="24"/>
        </w:rPr>
        <w:t>”</w:t>
      </w:r>
      <w:r w:rsidR="00127759" w:rsidRPr="00D929AA">
        <w:rPr>
          <w:rFonts w:asciiTheme="minorBidi" w:hAnsiTheme="minorBidi" w:cstheme="minorBidi"/>
          <w:sz w:val="24"/>
          <w:szCs w:val="24"/>
        </w:rPr>
        <w:t xml:space="preserve">… </w:t>
      </w:r>
      <w:r w:rsidR="003B3090">
        <w:rPr>
          <w:rFonts w:asciiTheme="minorBidi" w:hAnsiTheme="minorBidi" w:cstheme="minorBidi"/>
          <w:sz w:val="24"/>
          <w:szCs w:val="24"/>
        </w:rPr>
        <w:t>T</w:t>
      </w:r>
      <w:r w:rsidR="00127759" w:rsidRPr="00D929AA">
        <w:rPr>
          <w:rFonts w:asciiTheme="minorBidi" w:hAnsiTheme="minorBidi" w:cstheme="minorBidi"/>
          <w:sz w:val="24"/>
          <w:szCs w:val="24"/>
        </w:rPr>
        <w:t xml:space="preserve">his is the meaning of, </w:t>
      </w:r>
      <w:r w:rsidR="003B3090">
        <w:rPr>
          <w:rFonts w:asciiTheme="minorBidi" w:hAnsiTheme="minorBidi" w:cstheme="minorBidi"/>
          <w:sz w:val="24"/>
          <w:szCs w:val="24"/>
        </w:rPr>
        <w:t>“</w:t>
      </w:r>
      <w:r w:rsidR="00127759" w:rsidRPr="00D929AA">
        <w:rPr>
          <w:rFonts w:asciiTheme="minorBidi" w:hAnsiTheme="minorBidi" w:cstheme="minorBidi"/>
          <w:sz w:val="24"/>
          <w:szCs w:val="24"/>
        </w:rPr>
        <w:t>My Lord, open my lips…</w:t>
      </w:r>
      <w:r w:rsidR="003B3090">
        <w:rPr>
          <w:rFonts w:asciiTheme="minorBidi" w:hAnsiTheme="minorBidi" w:cstheme="minorBidi"/>
          <w:sz w:val="24"/>
          <w:szCs w:val="24"/>
        </w:rPr>
        <w:t>”</w:t>
      </w:r>
      <w:r w:rsidR="00127759" w:rsidRPr="00D929AA">
        <w:rPr>
          <w:rFonts w:asciiTheme="minorBidi" w:hAnsiTheme="minorBidi" w:cstheme="minorBidi"/>
          <w:sz w:val="24"/>
          <w:szCs w:val="24"/>
        </w:rPr>
        <w:t xml:space="preserve"> – for one who merits this level is a person who is but a channel into whom words pour from on High, and the person merely opens his mouth…</w:t>
      </w:r>
    </w:p>
    <w:p w:rsidR="00D929AA" w:rsidRPr="00D929AA" w:rsidRDefault="00D929AA" w:rsidP="00DF383E">
      <w:pPr>
        <w:bidi w:val="0"/>
        <w:spacing w:line="240" w:lineRule="auto"/>
        <w:ind w:left="720" w:firstLine="0"/>
        <w:rPr>
          <w:rFonts w:asciiTheme="minorBidi" w:hAnsiTheme="minorBidi" w:cstheme="minorBidi"/>
          <w:sz w:val="24"/>
          <w:szCs w:val="24"/>
        </w:rPr>
      </w:pPr>
    </w:p>
    <w:p w:rsidR="00127759" w:rsidRPr="00D929AA" w:rsidRDefault="003B3090" w:rsidP="00DF383E">
      <w:pPr>
        <w:bidi w:val="0"/>
        <w:spacing w:line="240" w:lineRule="auto"/>
        <w:ind w:left="709" w:firstLine="0"/>
        <w:rPr>
          <w:rFonts w:asciiTheme="minorBidi" w:hAnsiTheme="minorBidi" w:cstheme="minorBidi"/>
          <w:sz w:val="24"/>
          <w:szCs w:val="24"/>
        </w:rPr>
      </w:pPr>
      <w:r>
        <w:rPr>
          <w:rFonts w:asciiTheme="minorBidi" w:hAnsiTheme="minorBidi" w:cstheme="minorBidi"/>
          <w:sz w:val="24"/>
          <w:szCs w:val="24"/>
        </w:rPr>
        <w:t>T</w:t>
      </w:r>
      <w:r w:rsidR="00127759" w:rsidRPr="00D929AA">
        <w:rPr>
          <w:rFonts w:asciiTheme="minorBidi" w:hAnsiTheme="minorBidi" w:cstheme="minorBidi"/>
          <w:sz w:val="24"/>
          <w:szCs w:val="24"/>
        </w:rPr>
        <w:t xml:space="preserve">his is the meaning of the verse, </w:t>
      </w:r>
      <w:r>
        <w:rPr>
          <w:rFonts w:asciiTheme="minorBidi" w:hAnsiTheme="minorBidi" w:cstheme="minorBidi"/>
          <w:sz w:val="24"/>
          <w:szCs w:val="24"/>
        </w:rPr>
        <w:t>“</w:t>
      </w:r>
      <w:r w:rsidR="00127759" w:rsidRPr="00D929AA">
        <w:rPr>
          <w:rFonts w:asciiTheme="minorBidi" w:hAnsiTheme="minorBidi" w:cstheme="minorBidi"/>
          <w:sz w:val="24"/>
          <w:szCs w:val="24"/>
        </w:rPr>
        <w:t>The Song of songs which is unto Shelomo.</w:t>
      </w:r>
      <w:r>
        <w:rPr>
          <w:rFonts w:asciiTheme="minorBidi" w:hAnsiTheme="minorBidi" w:cstheme="minorBidi"/>
          <w:sz w:val="24"/>
          <w:szCs w:val="24"/>
        </w:rPr>
        <w:t>|</w:t>
      </w:r>
      <w:r w:rsidR="00127759" w:rsidRPr="00D929AA">
        <w:rPr>
          <w:rFonts w:asciiTheme="minorBidi" w:hAnsiTheme="minorBidi" w:cstheme="minorBidi"/>
          <w:sz w:val="24"/>
          <w:szCs w:val="24"/>
        </w:rPr>
        <w:t xml:space="preserve"> It means that this song is holy of holies unto Shelomo – the Holy One, blessed be He, Himself. Meaning that His powerful Presence itself speaks and sings from the throat of the </w:t>
      </w:r>
      <w:r w:rsidR="00127759" w:rsidRPr="003B3090">
        <w:rPr>
          <w:rFonts w:asciiTheme="minorBidi" w:hAnsiTheme="minorBidi" w:cstheme="minorBidi"/>
          <w:i/>
          <w:iCs/>
          <w:sz w:val="24"/>
          <w:szCs w:val="24"/>
        </w:rPr>
        <w:t>tzaddik</w:t>
      </w:r>
      <w:r w:rsidR="00127759" w:rsidRPr="00D929AA">
        <w:rPr>
          <w:rFonts w:asciiTheme="minorBidi" w:hAnsiTheme="minorBidi" w:cstheme="minorBidi"/>
          <w:sz w:val="24"/>
          <w:szCs w:val="24"/>
        </w:rPr>
        <w:t xml:space="preserve">. And in the same </w:t>
      </w:r>
      <w:r w:rsidR="00127759" w:rsidRPr="00D929AA">
        <w:rPr>
          <w:rFonts w:asciiTheme="minorBidi" w:hAnsiTheme="minorBidi" w:cstheme="minorBidi"/>
          <w:sz w:val="24"/>
          <w:szCs w:val="24"/>
        </w:rPr>
        <w:lastRenderedPageBreak/>
        <w:t>manner</w:t>
      </w:r>
      <w:r>
        <w:rPr>
          <w:rFonts w:asciiTheme="minorBidi" w:hAnsiTheme="minorBidi" w:cstheme="minorBidi"/>
          <w:sz w:val="24"/>
          <w:szCs w:val="24"/>
        </w:rPr>
        <w:t>,</w:t>
      </w:r>
      <w:r w:rsidR="00127759" w:rsidRPr="00D929AA">
        <w:rPr>
          <w:rFonts w:asciiTheme="minorBidi" w:hAnsiTheme="minorBidi" w:cstheme="minorBidi"/>
          <w:sz w:val="24"/>
          <w:szCs w:val="24"/>
        </w:rPr>
        <w:t xml:space="preserve"> he concludes, </w:t>
      </w:r>
      <w:r>
        <w:rPr>
          <w:rFonts w:asciiTheme="minorBidi" w:hAnsiTheme="minorBidi" w:cstheme="minorBidi"/>
          <w:sz w:val="24"/>
          <w:szCs w:val="24"/>
        </w:rPr>
        <w:t>“</w:t>
      </w:r>
      <w:r w:rsidR="00127759" w:rsidRPr="00D929AA">
        <w:rPr>
          <w:rFonts w:asciiTheme="minorBidi" w:hAnsiTheme="minorBidi" w:cstheme="minorBidi"/>
          <w:sz w:val="24"/>
          <w:szCs w:val="24"/>
        </w:rPr>
        <w:t>Let Him kiss me…</w:t>
      </w:r>
      <w:r>
        <w:rPr>
          <w:rFonts w:asciiTheme="minorBidi" w:hAnsiTheme="minorBidi" w:cstheme="minorBidi"/>
          <w:sz w:val="24"/>
          <w:szCs w:val="24"/>
        </w:rPr>
        <w:t>” –</w:t>
      </w:r>
      <w:r w:rsidR="00127759" w:rsidRPr="00D929AA">
        <w:rPr>
          <w:rFonts w:asciiTheme="minorBidi" w:hAnsiTheme="minorBidi" w:cstheme="minorBidi"/>
          <w:sz w:val="24"/>
          <w:szCs w:val="24"/>
        </w:rPr>
        <w:t xml:space="preserve"> meaning that this is achieved through the Holy One, blessed be He, joining Himself to his mouth in this lower world, from His mouth in the upper world…</w:t>
      </w:r>
      <w:r w:rsidR="00127759" w:rsidRPr="00D929AA">
        <w:rPr>
          <w:rStyle w:val="FootnoteReference"/>
          <w:rFonts w:asciiTheme="minorBidi" w:hAnsiTheme="minorBidi" w:cstheme="minorBidi"/>
          <w:sz w:val="24"/>
          <w:szCs w:val="24"/>
        </w:rPr>
        <w:footnoteReference w:id="9"/>
      </w:r>
    </w:p>
    <w:p w:rsidR="00D929AA" w:rsidRDefault="00D929AA" w:rsidP="00DF383E">
      <w:pPr>
        <w:bidi w:val="0"/>
        <w:spacing w:line="240" w:lineRule="auto"/>
        <w:ind w:firstLine="0"/>
        <w:rPr>
          <w:rFonts w:asciiTheme="minorBidi" w:hAnsiTheme="minorBidi" w:cstheme="minorBidi"/>
          <w:sz w:val="24"/>
          <w:szCs w:val="24"/>
        </w:rPr>
      </w:pPr>
    </w:p>
    <w:p w:rsidR="003B3090" w:rsidRDefault="00127759"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In this description</w:t>
      </w:r>
      <w:r w:rsidR="003B3090">
        <w:rPr>
          <w:rFonts w:asciiTheme="minorBidi" w:hAnsiTheme="minorBidi" w:cstheme="minorBidi"/>
          <w:sz w:val="24"/>
          <w:szCs w:val="24"/>
        </w:rPr>
        <w:t>,</w:t>
      </w:r>
      <w:r w:rsidRPr="00D929AA">
        <w:rPr>
          <w:rFonts w:asciiTheme="minorBidi" w:hAnsiTheme="minorBidi" w:cstheme="minorBidi"/>
          <w:sz w:val="24"/>
          <w:szCs w:val="24"/>
        </w:rPr>
        <w:t xml:space="preserve"> a person is like a prophet, serving merely as a channel to carry God’s word. Here, God is in fact th</w:t>
      </w:r>
      <w:r w:rsidR="003B3090">
        <w:rPr>
          <w:rFonts w:asciiTheme="minorBidi" w:hAnsiTheme="minorBidi" w:cstheme="minorBidi"/>
          <w:sz w:val="24"/>
          <w:szCs w:val="24"/>
        </w:rPr>
        <w:t>e</w:t>
      </w:r>
      <w:r w:rsidRPr="00D929AA">
        <w:rPr>
          <w:rFonts w:asciiTheme="minorBidi" w:hAnsiTheme="minorBidi" w:cstheme="minorBidi"/>
          <w:sz w:val="24"/>
          <w:szCs w:val="24"/>
        </w:rPr>
        <w:t xml:space="preserve"> subject Who is praying, rather than man. At the same time, it is clear that this level cannot be achieved by everyone. It is a special level reserved for </w:t>
      </w:r>
      <w:r w:rsidRPr="003B3090">
        <w:rPr>
          <w:rFonts w:asciiTheme="minorBidi" w:hAnsiTheme="minorBidi" w:cstheme="minorBidi"/>
          <w:i/>
          <w:iCs/>
          <w:sz w:val="24"/>
          <w:szCs w:val="24"/>
        </w:rPr>
        <w:t>tzaddikim</w:t>
      </w:r>
      <w:r w:rsidRPr="00D929AA">
        <w:rPr>
          <w:rFonts w:asciiTheme="minorBidi" w:hAnsiTheme="minorBidi" w:cstheme="minorBidi"/>
          <w:sz w:val="24"/>
          <w:szCs w:val="24"/>
        </w:rPr>
        <w:t xml:space="preserve"> who nullify themsleves before God. </w:t>
      </w:r>
    </w:p>
    <w:p w:rsidR="003B3090" w:rsidRDefault="003B3090" w:rsidP="00DF383E">
      <w:pPr>
        <w:bidi w:val="0"/>
        <w:spacing w:line="240" w:lineRule="auto"/>
        <w:ind w:firstLine="0"/>
        <w:rPr>
          <w:rFonts w:asciiTheme="minorBidi" w:hAnsiTheme="minorBidi" w:cstheme="minorBidi"/>
          <w:sz w:val="24"/>
          <w:szCs w:val="24"/>
        </w:rPr>
      </w:pPr>
    </w:p>
    <w:p w:rsidR="00127759" w:rsidRDefault="00B135E0"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We find a different situation in which a person is a partner in the Divine prayer described by R. Shelomo of Radomsk:</w:t>
      </w:r>
    </w:p>
    <w:p w:rsidR="00D929AA" w:rsidRPr="00D929AA" w:rsidRDefault="00D929AA" w:rsidP="00DF383E">
      <w:pPr>
        <w:bidi w:val="0"/>
        <w:spacing w:line="240" w:lineRule="auto"/>
        <w:ind w:firstLine="0"/>
        <w:rPr>
          <w:rFonts w:asciiTheme="minorBidi" w:hAnsiTheme="minorBidi" w:cstheme="minorBidi"/>
          <w:sz w:val="24"/>
          <w:szCs w:val="24"/>
        </w:rPr>
      </w:pPr>
    </w:p>
    <w:p w:rsidR="00B135E0" w:rsidRPr="00D929AA" w:rsidRDefault="00B135E0" w:rsidP="00DF383E">
      <w:pPr>
        <w:bidi w:val="0"/>
        <w:spacing w:line="240" w:lineRule="auto"/>
        <w:ind w:left="720" w:firstLine="0"/>
        <w:rPr>
          <w:rFonts w:asciiTheme="minorBidi" w:hAnsiTheme="minorBidi" w:cstheme="minorBidi"/>
          <w:sz w:val="24"/>
          <w:szCs w:val="24"/>
        </w:rPr>
      </w:pPr>
      <w:r w:rsidRPr="00D929AA">
        <w:rPr>
          <w:rFonts w:asciiTheme="minorBidi" w:hAnsiTheme="minorBidi" w:cstheme="minorBidi"/>
          <w:sz w:val="24"/>
          <w:szCs w:val="24"/>
        </w:rPr>
        <w:t xml:space="preserve">This is also the meaning of the </w:t>
      </w:r>
      <w:r w:rsidR="003B3090" w:rsidRPr="003B3090">
        <w:rPr>
          <w:rFonts w:asciiTheme="minorBidi" w:hAnsiTheme="minorBidi" w:cstheme="minorBidi"/>
          <w:i/>
          <w:iCs/>
          <w:sz w:val="24"/>
          <w:szCs w:val="24"/>
        </w:rPr>
        <w:t>g</w:t>
      </w:r>
      <w:r w:rsidRPr="003B3090">
        <w:rPr>
          <w:rFonts w:asciiTheme="minorBidi" w:hAnsiTheme="minorBidi" w:cstheme="minorBidi"/>
          <w:i/>
          <w:iCs/>
          <w:sz w:val="24"/>
          <w:szCs w:val="24"/>
        </w:rPr>
        <w:t>emara</w:t>
      </w:r>
      <w:r w:rsidRPr="00D929AA">
        <w:rPr>
          <w:rFonts w:asciiTheme="minorBidi" w:hAnsiTheme="minorBidi" w:cstheme="minorBidi"/>
          <w:sz w:val="24"/>
          <w:szCs w:val="24"/>
        </w:rPr>
        <w:t xml:space="preserve">: </w:t>
      </w:r>
      <w:r w:rsidR="003B3090">
        <w:rPr>
          <w:rFonts w:asciiTheme="minorBidi" w:hAnsiTheme="minorBidi" w:cstheme="minorBidi"/>
          <w:sz w:val="24"/>
          <w:szCs w:val="24"/>
        </w:rPr>
        <w:t>“</w:t>
      </w:r>
      <w:r w:rsidRPr="00D929AA">
        <w:rPr>
          <w:rFonts w:asciiTheme="minorBidi" w:hAnsiTheme="minorBidi" w:cstheme="minorBidi"/>
          <w:sz w:val="24"/>
          <w:szCs w:val="24"/>
        </w:rPr>
        <w:t>From where do we know that the Holy One, blessed be He, prays? As it is written, ‘And I shall cause them to rejoice in the House of My prayer.’ It does not say ‘their prayer</w:t>
      </w:r>
      <w:r w:rsidR="003B3090">
        <w:rPr>
          <w:rFonts w:asciiTheme="minorBidi" w:hAnsiTheme="minorBidi" w:cstheme="minorBidi"/>
          <w:sz w:val="24"/>
          <w:szCs w:val="24"/>
        </w:rPr>
        <w:t>,</w:t>
      </w:r>
      <w:r w:rsidRPr="00D929AA">
        <w:rPr>
          <w:rFonts w:asciiTheme="minorBidi" w:hAnsiTheme="minorBidi" w:cstheme="minorBidi"/>
          <w:sz w:val="24"/>
          <w:szCs w:val="24"/>
        </w:rPr>
        <w:t>’ but rather ‘My prayer’</w:t>
      </w:r>
      <w:r w:rsidR="003B3090">
        <w:rPr>
          <w:rFonts w:asciiTheme="minorBidi" w:hAnsiTheme="minorBidi" w:cstheme="minorBidi"/>
          <w:sz w:val="24"/>
          <w:szCs w:val="24"/>
        </w:rPr>
        <w:t>”</w:t>
      </w:r>
      <w:r w:rsidRPr="00D929AA">
        <w:rPr>
          <w:rFonts w:asciiTheme="minorBidi" w:hAnsiTheme="minorBidi" w:cstheme="minorBidi"/>
          <w:sz w:val="24"/>
          <w:szCs w:val="24"/>
        </w:rPr>
        <w:t xml:space="preserve"> (</w:t>
      </w:r>
      <w:r w:rsidRPr="003B3090">
        <w:rPr>
          <w:rFonts w:asciiTheme="minorBidi" w:hAnsiTheme="minorBidi" w:cstheme="minorBidi"/>
          <w:i/>
          <w:iCs/>
          <w:sz w:val="24"/>
          <w:szCs w:val="24"/>
        </w:rPr>
        <w:t>Berakhot</w:t>
      </w:r>
      <w:r w:rsidRPr="00D929AA">
        <w:rPr>
          <w:rFonts w:asciiTheme="minorBidi" w:hAnsiTheme="minorBidi" w:cstheme="minorBidi"/>
          <w:sz w:val="24"/>
          <w:szCs w:val="24"/>
        </w:rPr>
        <w:t xml:space="preserve"> 7a)</w:t>
      </w:r>
      <w:r w:rsidR="003B3090">
        <w:rPr>
          <w:rFonts w:asciiTheme="minorBidi" w:hAnsiTheme="minorBidi" w:cstheme="minorBidi"/>
          <w:sz w:val="24"/>
          <w:szCs w:val="24"/>
        </w:rPr>
        <w:t>,</w:t>
      </w:r>
      <w:r w:rsidRPr="00D929AA">
        <w:rPr>
          <w:rFonts w:asciiTheme="minorBidi" w:hAnsiTheme="minorBidi" w:cstheme="minorBidi"/>
          <w:sz w:val="24"/>
          <w:szCs w:val="24"/>
        </w:rPr>
        <w:t xml:space="preserve"> for this is also the </w:t>
      </w:r>
      <w:r w:rsidR="0044169A" w:rsidRPr="00D929AA">
        <w:rPr>
          <w:rFonts w:asciiTheme="minorBidi" w:hAnsiTheme="minorBidi" w:cstheme="minorBidi"/>
          <w:sz w:val="24"/>
          <w:szCs w:val="24"/>
        </w:rPr>
        <w:t xml:space="preserve">measure </w:t>
      </w:r>
      <w:r w:rsidRPr="00D929AA">
        <w:rPr>
          <w:rFonts w:asciiTheme="minorBidi" w:hAnsiTheme="minorBidi" w:cstheme="minorBidi"/>
          <w:sz w:val="24"/>
          <w:szCs w:val="24"/>
        </w:rPr>
        <w:t xml:space="preserve">of prayer that is </w:t>
      </w:r>
      <w:r w:rsidR="006F633A" w:rsidRPr="00D929AA">
        <w:rPr>
          <w:rFonts w:asciiTheme="minorBidi" w:hAnsiTheme="minorBidi" w:cstheme="minorBidi"/>
          <w:sz w:val="24"/>
          <w:szCs w:val="24"/>
        </w:rPr>
        <w:t xml:space="preserve">desirable: [the question of] if the Holy One, blessed be He, is also praying, as it were. And this is why it says, </w:t>
      </w:r>
      <w:r w:rsidR="003B3090">
        <w:rPr>
          <w:rFonts w:asciiTheme="minorBidi" w:hAnsiTheme="minorBidi" w:cstheme="minorBidi"/>
          <w:sz w:val="24"/>
          <w:szCs w:val="24"/>
        </w:rPr>
        <w:t>“</w:t>
      </w:r>
      <w:r w:rsidR="006F633A" w:rsidRPr="00D929AA">
        <w:rPr>
          <w:rFonts w:asciiTheme="minorBidi" w:hAnsiTheme="minorBidi" w:cstheme="minorBidi"/>
          <w:sz w:val="24"/>
          <w:szCs w:val="24"/>
        </w:rPr>
        <w:t>It does not say, The house of their prayer</w:t>
      </w:r>
      <w:r w:rsidR="003B3090">
        <w:rPr>
          <w:rFonts w:asciiTheme="minorBidi" w:hAnsiTheme="minorBidi" w:cstheme="minorBidi"/>
          <w:sz w:val="24"/>
          <w:szCs w:val="24"/>
        </w:rPr>
        <w:t>”</w:t>
      </w:r>
      <w:r w:rsidR="006F633A" w:rsidRPr="00D929AA">
        <w:rPr>
          <w:rFonts w:asciiTheme="minorBidi" w:hAnsiTheme="minorBidi" w:cstheme="minorBidi"/>
          <w:sz w:val="24"/>
          <w:szCs w:val="24"/>
        </w:rPr>
        <w:t xml:space="preserve"> – unless it is also </w:t>
      </w:r>
      <w:r w:rsidR="003B3090">
        <w:rPr>
          <w:rFonts w:asciiTheme="minorBidi" w:hAnsiTheme="minorBidi" w:cstheme="minorBidi"/>
          <w:sz w:val="24"/>
          <w:szCs w:val="24"/>
        </w:rPr>
        <w:t>“</w:t>
      </w:r>
      <w:r w:rsidR="006F633A" w:rsidRPr="00D929AA">
        <w:rPr>
          <w:rFonts w:asciiTheme="minorBidi" w:hAnsiTheme="minorBidi" w:cstheme="minorBidi"/>
          <w:sz w:val="24"/>
          <w:szCs w:val="24"/>
        </w:rPr>
        <w:t>the House of My prayer</w:t>
      </w:r>
      <w:r w:rsidR="003B3090">
        <w:rPr>
          <w:rFonts w:asciiTheme="minorBidi" w:hAnsiTheme="minorBidi" w:cstheme="minorBidi"/>
          <w:sz w:val="24"/>
          <w:szCs w:val="24"/>
        </w:rPr>
        <w:t>,”</w:t>
      </w:r>
      <w:r w:rsidR="006F633A" w:rsidRPr="00D929AA">
        <w:rPr>
          <w:rFonts w:asciiTheme="minorBidi" w:hAnsiTheme="minorBidi" w:cstheme="minorBidi"/>
          <w:sz w:val="24"/>
          <w:szCs w:val="24"/>
        </w:rPr>
        <w:t xml:space="preserve"> as it is written, </w:t>
      </w:r>
      <w:r w:rsidR="003B3090">
        <w:rPr>
          <w:rFonts w:asciiTheme="minorBidi" w:hAnsiTheme="minorBidi" w:cstheme="minorBidi"/>
          <w:sz w:val="24"/>
          <w:szCs w:val="24"/>
        </w:rPr>
        <w:t>“</w:t>
      </w:r>
      <w:r w:rsidR="006F633A" w:rsidRPr="00D929AA">
        <w:rPr>
          <w:rFonts w:asciiTheme="minorBidi" w:hAnsiTheme="minorBidi" w:cstheme="minorBidi"/>
          <w:sz w:val="24"/>
          <w:szCs w:val="24"/>
        </w:rPr>
        <w:t>The word of the Lord tested him (</w:t>
      </w:r>
      <w:r w:rsidR="006F633A" w:rsidRPr="00D929AA">
        <w:rPr>
          <w:rFonts w:asciiTheme="minorBidi" w:hAnsiTheme="minorBidi" w:cstheme="minorBidi"/>
          <w:i/>
          <w:iCs/>
          <w:sz w:val="24"/>
          <w:szCs w:val="24"/>
        </w:rPr>
        <w:t>tzerafat-hu</w:t>
      </w:r>
      <w:r w:rsidR="006F633A" w:rsidRPr="00D929AA">
        <w:rPr>
          <w:rFonts w:asciiTheme="minorBidi" w:hAnsiTheme="minorBidi" w:cstheme="minorBidi"/>
          <w:sz w:val="24"/>
          <w:szCs w:val="24"/>
        </w:rPr>
        <w:t>) (or ‘joined him’)</w:t>
      </w:r>
      <w:r w:rsidR="003B3090">
        <w:rPr>
          <w:rFonts w:asciiTheme="minorBidi" w:hAnsiTheme="minorBidi" w:cstheme="minorBidi"/>
          <w:sz w:val="24"/>
          <w:szCs w:val="24"/>
        </w:rPr>
        <w:t>”</w:t>
      </w:r>
      <w:r w:rsidR="006F633A" w:rsidRPr="00D929AA">
        <w:rPr>
          <w:rFonts w:asciiTheme="minorBidi" w:hAnsiTheme="minorBidi" w:cstheme="minorBidi"/>
          <w:sz w:val="24"/>
          <w:szCs w:val="24"/>
        </w:rPr>
        <w:t xml:space="preserve"> (</w:t>
      </w:r>
      <w:r w:rsidR="006F633A" w:rsidRPr="003B3090">
        <w:rPr>
          <w:rFonts w:asciiTheme="minorBidi" w:hAnsiTheme="minorBidi" w:cstheme="minorBidi"/>
          <w:i/>
          <w:iCs/>
          <w:sz w:val="24"/>
          <w:szCs w:val="24"/>
        </w:rPr>
        <w:t>Tehillim</w:t>
      </w:r>
      <w:r w:rsidR="006F633A" w:rsidRPr="00D929AA">
        <w:rPr>
          <w:rFonts w:asciiTheme="minorBidi" w:hAnsiTheme="minorBidi" w:cstheme="minorBidi"/>
          <w:sz w:val="24"/>
          <w:szCs w:val="24"/>
        </w:rPr>
        <w:t xml:space="preserve"> 105:19). Meaning that when his prayer joins with (</w:t>
      </w:r>
      <w:r w:rsidR="006F633A" w:rsidRPr="00D929AA">
        <w:rPr>
          <w:rFonts w:asciiTheme="minorBidi" w:hAnsiTheme="minorBidi" w:cstheme="minorBidi"/>
          <w:i/>
          <w:iCs/>
          <w:sz w:val="24"/>
          <w:szCs w:val="24"/>
        </w:rPr>
        <w:t>tzeruf im</w:t>
      </w:r>
      <w:r w:rsidR="006F633A" w:rsidRPr="00D929AA">
        <w:rPr>
          <w:rFonts w:asciiTheme="minorBidi" w:hAnsiTheme="minorBidi" w:cstheme="minorBidi"/>
          <w:sz w:val="24"/>
          <w:szCs w:val="24"/>
        </w:rPr>
        <w:t xml:space="preserve">) the word of the blessed God, his prayer is heard. And this is the meaning of the verses, </w:t>
      </w:r>
      <w:r w:rsidR="005062FC">
        <w:rPr>
          <w:rFonts w:asciiTheme="minorBidi" w:hAnsiTheme="minorBidi" w:cstheme="minorBidi"/>
          <w:sz w:val="24"/>
          <w:szCs w:val="24"/>
        </w:rPr>
        <w:t>“</w:t>
      </w:r>
      <w:r w:rsidR="006F633A" w:rsidRPr="00D929AA">
        <w:rPr>
          <w:rFonts w:asciiTheme="minorBidi" w:hAnsiTheme="minorBidi" w:cstheme="minorBidi"/>
          <w:sz w:val="24"/>
          <w:szCs w:val="24"/>
        </w:rPr>
        <w:t>And Moshe cried out to the Lord, saying</w:t>
      </w:r>
      <w:r w:rsidR="005062FC">
        <w:rPr>
          <w:rFonts w:asciiTheme="minorBidi" w:hAnsiTheme="minorBidi" w:cstheme="minorBidi"/>
          <w:sz w:val="24"/>
          <w:szCs w:val="24"/>
        </w:rPr>
        <w:t>”</w:t>
      </w:r>
      <w:r w:rsidR="006F633A" w:rsidRPr="00D929AA">
        <w:rPr>
          <w:rFonts w:asciiTheme="minorBidi" w:hAnsiTheme="minorBidi" w:cstheme="minorBidi"/>
          <w:sz w:val="24"/>
          <w:szCs w:val="24"/>
        </w:rPr>
        <w:t xml:space="preserve"> (</w:t>
      </w:r>
      <w:r w:rsidR="006F633A" w:rsidRPr="005062FC">
        <w:rPr>
          <w:rFonts w:asciiTheme="minorBidi" w:hAnsiTheme="minorBidi" w:cstheme="minorBidi"/>
          <w:i/>
          <w:iCs/>
          <w:sz w:val="24"/>
          <w:szCs w:val="24"/>
        </w:rPr>
        <w:t>Shemot</w:t>
      </w:r>
      <w:r w:rsidR="006F633A" w:rsidRPr="00D929AA">
        <w:rPr>
          <w:rFonts w:asciiTheme="minorBidi" w:hAnsiTheme="minorBidi" w:cstheme="minorBidi"/>
          <w:sz w:val="24"/>
          <w:szCs w:val="24"/>
        </w:rPr>
        <w:t xml:space="preserve"> 8:8); </w:t>
      </w:r>
      <w:r w:rsidR="005062FC">
        <w:rPr>
          <w:rFonts w:asciiTheme="minorBidi" w:hAnsiTheme="minorBidi" w:cstheme="minorBidi"/>
          <w:sz w:val="24"/>
          <w:szCs w:val="24"/>
        </w:rPr>
        <w:t>“</w:t>
      </w:r>
      <w:r w:rsidR="006F633A" w:rsidRPr="00D929AA">
        <w:rPr>
          <w:rFonts w:asciiTheme="minorBidi" w:hAnsiTheme="minorBidi" w:cstheme="minorBidi"/>
          <w:sz w:val="24"/>
          <w:szCs w:val="24"/>
        </w:rPr>
        <w:t>And I pleaded to the Lord at that time, saying</w:t>
      </w:r>
      <w:r w:rsidR="005062FC">
        <w:rPr>
          <w:rFonts w:asciiTheme="minorBidi" w:hAnsiTheme="minorBidi" w:cstheme="minorBidi"/>
          <w:sz w:val="24"/>
          <w:szCs w:val="24"/>
        </w:rPr>
        <w:t>”</w:t>
      </w:r>
      <w:r w:rsidR="006F633A" w:rsidRPr="00D929AA">
        <w:rPr>
          <w:rFonts w:asciiTheme="minorBidi" w:hAnsiTheme="minorBidi" w:cstheme="minorBidi"/>
          <w:sz w:val="24"/>
          <w:szCs w:val="24"/>
        </w:rPr>
        <w:t xml:space="preserve"> (</w:t>
      </w:r>
      <w:r w:rsidR="006F633A" w:rsidRPr="005062FC">
        <w:rPr>
          <w:rFonts w:asciiTheme="minorBidi" w:hAnsiTheme="minorBidi" w:cstheme="minorBidi"/>
          <w:i/>
          <w:iCs/>
          <w:sz w:val="24"/>
          <w:szCs w:val="24"/>
        </w:rPr>
        <w:t>Devarim</w:t>
      </w:r>
      <w:r w:rsidR="006F633A" w:rsidRPr="00D929AA">
        <w:rPr>
          <w:rFonts w:asciiTheme="minorBidi" w:hAnsiTheme="minorBidi" w:cstheme="minorBidi"/>
          <w:sz w:val="24"/>
          <w:szCs w:val="24"/>
        </w:rPr>
        <w:t xml:space="preserve"> 3:23) – in other words, the Holy One, blessed be He, said this, and then his prayer was accepted.</w:t>
      </w:r>
      <w:r w:rsidR="006F633A" w:rsidRPr="00D929AA">
        <w:rPr>
          <w:rStyle w:val="FootnoteReference"/>
          <w:rFonts w:asciiTheme="minorBidi" w:hAnsiTheme="minorBidi" w:cstheme="minorBidi"/>
          <w:sz w:val="24"/>
          <w:szCs w:val="24"/>
        </w:rPr>
        <w:footnoteReference w:id="10"/>
      </w:r>
      <w:r w:rsidR="006F633A" w:rsidRPr="00D929AA">
        <w:rPr>
          <w:rFonts w:asciiTheme="minorBidi" w:hAnsiTheme="minorBidi" w:cstheme="minorBidi"/>
          <w:sz w:val="24"/>
          <w:szCs w:val="24"/>
        </w:rPr>
        <w:t xml:space="preserve"> </w:t>
      </w:r>
    </w:p>
    <w:p w:rsidR="00D929AA" w:rsidRDefault="00D929AA" w:rsidP="00DF383E">
      <w:pPr>
        <w:bidi w:val="0"/>
        <w:spacing w:line="240" w:lineRule="auto"/>
        <w:ind w:firstLine="0"/>
        <w:rPr>
          <w:rFonts w:asciiTheme="minorBidi" w:hAnsiTheme="minorBidi" w:cstheme="minorBidi"/>
          <w:sz w:val="24"/>
          <w:szCs w:val="24"/>
        </w:rPr>
      </w:pPr>
    </w:p>
    <w:p w:rsidR="00127759" w:rsidRPr="00D929AA" w:rsidRDefault="00A115F1"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In this situation</w:t>
      </w:r>
      <w:r w:rsidR="005062FC">
        <w:rPr>
          <w:rFonts w:asciiTheme="minorBidi" w:hAnsiTheme="minorBidi" w:cstheme="minorBidi"/>
          <w:sz w:val="24"/>
          <w:szCs w:val="24"/>
        </w:rPr>
        <w:t>,</w:t>
      </w:r>
      <w:r w:rsidRPr="00D929AA">
        <w:rPr>
          <w:rFonts w:asciiTheme="minorBidi" w:hAnsiTheme="minorBidi" w:cstheme="minorBidi"/>
          <w:sz w:val="24"/>
          <w:szCs w:val="24"/>
        </w:rPr>
        <w:t xml:space="preserve"> a person stands in prayer </w:t>
      </w:r>
      <w:r w:rsidRPr="00D929AA">
        <w:rPr>
          <w:rFonts w:asciiTheme="minorBidi" w:hAnsiTheme="minorBidi" w:cstheme="minorBidi"/>
          <w:b/>
          <w:bCs/>
          <w:sz w:val="24"/>
          <w:szCs w:val="24"/>
        </w:rPr>
        <w:t>together</w:t>
      </w:r>
      <w:r w:rsidRPr="00D929AA">
        <w:rPr>
          <w:rFonts w:asciiTheme="minorBidi" w:hAnsiTheme="minorBidi" w:cstheme="minorBidi"/>
          <w:sz w:val="24"/>
          <w:szCs w:val="24"/>
        </w:rPr>
        <w:t xml:space="preserve"> with the Holy One, blessed be He; it is not a state of complete self-nullification as described by R. Uziel.</w:t>
      </w:r>
    </w:p>
    <w:p w:rsidR="00D929AA" w:rsidRDefault="00D929AA" w:rsidP="00DF383E">
      <w:pPr>
        <w:bidi w:val="0"/>
        <w:spacing w:line="240" w:lineRule="auto"/>
        <w:ind w:firstLine="0"/>
        <w:rPr>
          <w:rFonts w:asciiTheme="minorBidi" w:hAnsiTheme="minorBidi" w:cstheme="minorBidi"/>
          <w:sz w:val="24"/>
          <w:szCs w:val="24"/>
        </w:rPr>
      </w:pPr>
    </w:p>
    <w:p w:rsidR="00A115F1" w:rsidRPr="00D929AA" w:rsidRDefault="00A115F1"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 xml:space="preserve">To which description, then, is R. Kalonymus referring? Does he have in mind a state of complete self-nullification before God, such that it is in fact God alone Who is praying, as described by R. Uziel, or does he refer to the sort of prayer described by R. Shlomo of Radomsk, in which man and God are </w:t>
      </w:r>
      <w:r w:rsidR="005062FC">
        <w:rPr>
          <w:rFonts w:asciiTheme="minorBidi" w:hAnsiTheme="minorBidi" w:cstheme="minorBidi"/>
          <w:sz w:val="24"/>
          <w:szCs w:val="24"/>
        </w:rPr>
        <w:t>“</w:t>
      </w:r>
      <w:r w:rsidRPr="00D929AA">
        <w:rPr>
          <w:rFonts w:asciiTheme="minorBidi" w:hAnsiTheme="minorBidi" w:cstheme="minorBidi"/>
          <w:sz w:val="24"/>
          <w:szCs w:val="24"/>
        </w:rPr>
        <w:t>partners</w:t>
      </w:r>
      <w:r w:rsidR="005062FC">
        <w:rPr>
          <w:rFonts w:asciiTheme="minorBidi" w:hAnsiTheme="minorBidi" w:cstheme="minorBidi"/>
          <w:sz w:val="24"/>
          <w:szCs w:val="24"/>
        </w:rPr>
        <w:t>”</w:t>
      </w:r>
      <w:r w:rsidRPr="00D929AA">
        <w:rPr>
          <w:rFonts w:asciiTheme="minorBidi" w:hAnsiTheme="minorBidi" w:cstheme="minorBidi"/>
          <w:sz w:val="24"/>
          <w:szCs w:val="24"/>
        </w:rPr>
        <w:t>? Although there are conceptual similarities with both teachings, I believe that R. Kalonymus presents a third model: not God alone praying from within the person, and not the person praying in partnership with God, but rather a person praying with God’s help: “With [the aid of] the Divinity that is revealed within him, he prays to God.”</w:t>
      </w:r>
    </w:p>
    <w:p w:rsidR="00D929AA" w:rsidRDefault="00D929AA" w:rsidP="00DF383E">
      <w:pPr>
        <w:bidi w:val="0"/>
        <w:spacing w:line="240" w:lineRule="auto"/>
        <w:ind w:firstLine="0"/>
        <w:rPr>
          <w:rFonts w:asciiTheme="minorBidi" w:hAnsiTheme="minorBidi" w:cstheme="minorBidi"/>
          <w:sz w:val="24"/>
          <w:szCs w:val="24"/>
        </w:rPr>
      </w:pPr>
    </w:p>
    <w:p w:rsidR="00A115F1" w:rsidRPr="00D929AA" w:rsidRDefault="00A115F1"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Let us consider this option more closely.</w:t>
      </w:r>
    </w:p>
    <w:p w:rsidR="00D929AA" w:rsidRDefault="00D929AA" w:rsidP="00DF383E">
      <w:pPr>
        <w:bidi w:val="0"/>
        <w:spacing w:line="240" w:lineRule="auto"/>
        <w:ind w:firstLine="0"/>
        <w:rPr>
          <w:rFonts w:asciiTheme="minorBidi" w:hAnsiTheme="minorBidi" w:cstheme="minorBidi"/>
          <w:sz w:val="24"/>
          <w:szCs w:val="24"/>
        </w:rPr>
      </w:pPr>
    </w:p>
    <w:p w:rsidR="00A115F1" w:rsidRDefault="00A115F1"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lastRenderedPageBreak/>
        <w:t xml:space="preserve">What is the meaning of God being within a person? How do we feel this? How do we go about revealing the Divinity within us? R. Kalonymus explains that one of the manifestations of the Divinity within us is the attributes – which are in fact the </w:t>
      </w:r>
      <w:r w:rsidRPr="00D929AA">
        <w:rPr>
          <w:rFonts w:asciiTheme="minorBidi" w:hAnsiTheme="minorBidi" w:cstheme="minorBidi"/>
          <w:i/>
          <w:iCs/>
          <w:sz w:val="24"/>
          <w:szCs w:val="24"/>
        </w:rPr>
        <w:t>sefirot</w:t>
      </w:r>
      <w:r w:rsidRPr="00D929AA">
        <w:rPr>
          <w:rFonts w:asciiTheme="minorBidi" w:hAnsiTheme="minorBidi" w:cstheme="minorBidi"/>
          <w:sz w:val="24"/>
          <w:szCs w:val="24"/>
        </w:rPr>
        <w:t xml:space="preserve"> – that are imbedded in us,</w:t>
      </w:r>
      <w:r w:rsidR="00BA7BCF" w:rsidRPr="00D929AA">
        <w:rPr>
          <w:rFonts w:asciiTheme="minorBidi" w:hAnsiTheme="minorBidi" w:cstheme="minorBidi"/>
          <w:sz w:val="24"/>
          <w:szCs w:val="24"/>
        </w:rPr>
        <w:t xml:space="preserve"> such as love and fear.</w:t>
      </w:r>
      <w:r w:rsidR="005062FC" w:rsidRPr="00D929AA">
        <w:rPr>
          <w:rStyle w:val="FootnoteReference"/>
          <w:rFonts w:asciiTheme="minorBidi" w:hAnsiTheme="minorBidi" w:cstheme="minorBidi"/>
          <w:sz w:val="24"/>
          <w:szCs w:val="24"/>
        </w:rPr>
        <w:footnoteReference w:id="11"/>
      </w:r>
      <w:r w:rsidR="00BA7BCF" w:rsidRPr="00D929AA">
        <w:rPr>
          <w:rFonts w:asciiTheme="minorBidi" w:hAnsiTheme="minorBidi" w:cstheme="minorBidi"/>
          <w:sz w:val="24"/>
          <w:szCs w:val="24"/>
        </w:rPr>
        <w:t xml:space="preserve"> However, in normal, day-to-day situations in which a person is occupied with his affairs, he is not aware of them, “and they are covered in the dust, and he treads upon them with trifling matters of no importance.”</w:t>
      </w:r>
      <w:r w:rsidR="00BA7BCF" w:rsidRPr="00D929AA">
        <w:rPr>
          <w:rStyle w:val="FootnoteReference"/>
          <w:rFonts w:asciiTheme="minorBidi" w:hAnsiTheme="minorBidi" w:cstheme="minorBidi"/>
          <w:sz w:val="24"/>
          <w:szCs w:val="24"/>
        </w:rPr>
        <w:footnoteReference w:id="12"/>
      </w:r>
      <w:r w:rsidR="00BA7BCF" w:rsidRPr="00D929AA">
        <w:rPr>
          <w:rFonts w:asciiTheme="minorBidi" w:hAnsiTheme="minorBidi" w:cstheme="minorBidi"/>
          <w:sz w:val="24"/>
          <w:szCs w:val="24"/>
        </w:rPr>
        <w:t xml:space="preserve"> Awareness of these attributes is awareness of the Divine Presence within us. When when a person is about to sin and he feels a twinge of fear and says, </w:t>
      </w:r>
      <w:r w:rsidR="005062FC">
        <w:rPr>
          <w:rFonts w:asciiTheme="minorBidi" w:hAnsiTheme="minorBidi" w:cstheme="minorBidi"/>
          <w:sz w:val="24"/>
          <w:szCs w:val="24"/>
        </w:rPr>
        <w:t>“</w:t>
      </w:r>
      <w:r w:rsidR="00BA7BCF" w:rsidRPr="00D929AA">
        <w:rPr>
          <w:rFonts w:asciiTheme="minorBidi" w:hAnsiTheme="minorBidi" w:cstheme="minorBidi"/>
          <w:sz w:val="24"/>
          <w:szCs w:val="24"/>
        </w:rPr>
        <w:t>I hope no-one can see me,</w:t>
      </w:r>
      <w:r w:rsidR="005062FC">
        <w:rPr>
          <w:rFonts w:asciiTheme="minorBidi" w:hAnsiTheme="minorBidi" w:cstheme="minorBidi"/>
          <w:sz w:val="24"/>
          <w:szCs w:val="24"/>
        </w:rPr>
        <w:t>”</w:t>
      </w:r>
      <w:r w:rsidR="00BA7BCF" w:rsidRPr="00D929AA">
        <w:rPr>
          <w:rFonts w:asciiTheme="minorBidi" w:hAnsiTheme="minorBidi" w:cstheme="minorBidi"/>
          <w:sz w:val="24"/>
          <w:szCs w:val="24"/>
        </w:rPr>
        <w:t xml:space="preserve"> according to the Ba’al Shem Tov</w:t>
      </w:r>
      <w:r w:rsidR="005062FC">
        <w:rPr>
          <w:rFonts w:asciiTheme="minorBidi" w:hAnsiTheme="minorBidi" w:cstheme="minorBidi"/>
          <w:sz w:val="24"/>
          <w:szCs w:val="24"/>
        </w:rPr>
        <w:t>,</w:t>
      </w:r>
      <w:r w:rsidR="00BA7BCF" w:rsidRPr="00D929AA">
        <w:rPr>
          <w:rFonts w:asciiTheme="minorBidi" w:hAnsiTheme="minorBidi" w:cstheme="minorBidi"/>
          <w:sz w:val="24"/>
          <w:szCs w:val="24"/>
        </w:rPr>
        <w:t xml:space="preserve"> this represents a manifestation of </w:t>
      </w:r>
      <w:r w:rsidR="0044169A" w:rsidRPr="00D929AA">
        <w:rPr>
          <w:rFonts w:asciiTheme="minorBidi" w:hAnsiTheme="minorBidi" w:cstheme="minorBidi"/>
          <w:sz w:val="24"/>
          <w:szCs w:val="24"/>
        </w:rPr>
        <w:t xml:space="preserve">his </w:t>
      </w:r>
      <w:r w:rsidR="00BA7BCF" w:rsidRPr="00D929AA">
        <w:rPr>
          <w:rFonts w:asciiTheme="minorBidi" w:hAnsiTheme="minorBidi" w:cstheme="minorBidi"/>
          <w:sz w:val="24"/>
          <w:szCs w:val="24"/>
        </w:rPr>
        <w:t>Divine spark, for God condenses t</w:t>
      </w:r>
      <w:r w:rsidR="0044169A" w:rsidRPr="00D929AA">
        <w:rPr>
          <w:rFonts w:asciiTheme="minorBidi" w:hAnsiTheme="minorBidi" w:cstheme="minorBidi"/>
          <w:sz w:val="24"/>
          <w:szCs w:val="24"/>
        </w:rPr>
        <w:t>h</w:t>
      </w:r>
      <w:r w:rsidR="00BA7BCF" w:rsidRPr="00D929AA">
        <w:rPr>
          <w:rFonts w:asciiTheme="minorBidi" w:hAnsiTheme="minorBidi" w:cstheme="minorBidi"/>
          <w:sz w:val="24"/>
          <w:szCs w:val="24"/>
        </w:rPr>
        <w:t>e fear of Him within a person to this low level, in order</w:t>
      </w:r>
      <w:r w:rsidR="0044169A" w:rsidRPr="00D929AA">
        <w:rPr>
          <w:rFonts w:asciiTheme="minorBidi" w:hAnsiTheme="minorBidi" w:cstheme="minorBidi"/>
          <w:sz w:val="24"/>
          <w:szCs w:val="24"/>
        </w:rPr>
        <w:t xml:space="preserve"> to save him from sinning. T</w:t>
      </w:r>
      <w:r w:rsidR="00BA7BCF" w:rsidRPr="00D929AA">
        <w:rPr>
          <w:rFonts w:asciiTheme="minorBidi" w:hAnsiTheme="minorBidi" w:cstheme="minorBidi"/>
          <w:sz w:val="24"/>
          <w:szCs w:val="24"/>
        </w:rPr>
        <w:t>he same applies also to God’s mercy</w:t>
      </w:r>
      <w:r w:rsidR="005062FC">
        <w:rPr>
          <w:rFonts w:asciiTheme="minorBidi" w:hAnsiTheme="minorBidi" w:cstheme="minorBidi"/>
          <w:sz w:val="24"/>
          <w:szCs w:val="24"/>
        </w:rPr>
        <w:t>;</w:t>
      </w:r>
      <w:r w:rsidR="00BA7BCF" w:rsidRPr="00D929AA">
        <w:rPr>
          <w:rFonts w:asciiTheme="minorBidi" w:hAnsiTheme="minorBidi" w:cstheme="minorBidi"/>
          <w:sz w:val="24"/>
          <w:szCs w:val="24"/>
        </w:rPr>
        <w:t xml:space="preserve"> an awakening of love for God represents an awakening of the Divine impression of loving-kindness within him.</w:t>
      </w:r>
    </w:p>
    <w:p w:rsidR="00D929AA" w:rsidRPr="00D929AA" w:rsidRDefault="00D929AA" w:rsidP="00DF383E">
      <w:pPr>
        <w:bidi w:val="0"/>
        <w:spacing w:line="240" w:lineRule="auto"/>
        <w:ind w:firstLine="0"/>
        <w:rPr>
          <w:rFonts w:asciiTheme="minorBidi" w:hAnsiTheme="minorBidi" w:cstheme="minorBidi"/>
          <w:sz w:val="24"/>
          <w:szCs w:val="24"/>
        </w:rPr>
      </w:pPr>
    </w:p>
    <w:p w:rsidR="00BA7BCF" w:rsidRDefault="00BA7BCF"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 xml:space="preserve">Before praying, </w:t>
      </w:r>
      <w:r w:rsidR="00293457" w:rsidRPr="00D929AA">
        <w:rPr>
          <w:rFonts w:asciiTheme="minorBidi" w:hAnsiTheme="minorBidi" w:cstheme="minorBidi"/>
          <w:sz w:val="24"/>
          <w:szCs w:val="24"/>
        </w:rPr>
        <w:t>a person has to make the proper preparations in order to reveal the Divine attribute</w:t>
      </w:r>
      <w:r w:rsidR="0044169A" w:rsidRPr="00D929AA">
        <w:rPr>
          <w:rFonts w:asciiTheme="minorBidi" w:hAnsiTheme="minorBidi" w:cstheme="minorBidi"/>
          <w:sz w:val="24"/>
          <w:szCs w:val="24"/>
        </w:rPr>
        <w:t xml:space="preserve">s </w:t>
      </w:r>
      <w:r w:rsidR="005062FC">
        <w:rPr>
          <w:rFonts w:asciiTheme="minorBidi" w:hAnsiTheme="minorBidi" w:cstheme="minorBidi"/>
          <w:sz w:val="24"/>
          <w:szCs w:val="24"/>
        </w:rPr>
        <w:t>that</w:t>
      </w:r>
      <w:r w:rsidR="0044169A" w:rsidRPr="00D929AA">
        <w:rPr>
          <w:rFonts w:asciiTheme="minorBidi" w:hAnsiTheme="minorBidi" w:cstheme="minorBidi"/>
          <w:sz w:val="24"/>
          <w:szCs w:val="24"/>
        </w:rPr>
        <w:t xml:space="preserve"> are imbedded within him</w:t>
      </w:r>
      <w:r w:rsidR="00293457" w:rsidRPr="00D929AA">
        <w:rPr>
          <w:rFonts w:asciiTheme="minorBidi" w:hAnsiTheme="minorBidi" w:cstheme="minorBidi"/>
          <w:sz w:val="24"/>
          <w:szCs w:val="24"/>
        </w:rPr>
        <w:t xml:space="preserve"> and with the help of which he prays. The rungs of the ladder are ordered as follows: </w:t>
      </w:r>
      <w:r w:rsidR="005062FC">
        <w:rPr>
          <w:rFonts w:asciiTheme="minorBidi" w:hAnsiTheme="minorBidi" w:cstheme="minorBidi"/>
          <w:sz w:val="24"/>
          <w:szCs w:val="24"/>
        </w:rPr>
        <w:t>T</w:t>
      </w:r>
      <w:r w:rsidR="00293457" w:rsidRPr="00D929AA">
        <w:rPr>
          <w:rFonts w:asciiTheme="minorBidi" w:hAnsiTheme="minorBidi" w:cstheme="minorBidi"/>
          <w:sz w:val="24"/>
          <w:szCs w:val="24"/>
        </w:rPr>
        <w:t>he first step is to separate oneself from the world and its affairs, and by clearing the consciousness one allows the Divine forces to start to become manifest. We discussed this stage at length under the heading of “quieting extraneous thoughts</w:t>
      </w:r>
      <w:r w:rsidR="005062FC">
        <w:rPr>
          <w:rFonts w:asciiTheme="minorBidi" w:hAnsiTheme="minorBidi" w:cstheme="minorBidi"/>
          <w:sz w:val="24"/>
          <w:szCs w:val="24"/>
        </w:rPr>
        <w:t>.</w:t>
      </w:r>
      <w:r w:rsidR="00293457" w:rsidRPr="00D929AA">
        <w:rPr>
          <w:rFonts w:asciiTheme="minorBidi" w:hAnsiTheme="minorBidi" w:cstheme="minorBidi"/>
          <w:sz w:val="24"/>
          <w:szCs w:val="24"/>
        </w:rPr>
        <w:t>” The second stage entails arousing the forces of love and fear that are within him:</w:t>
      </w:r>
    </w:p>
    <w:p w:rsidR="00D929AA" w:rsidRPr="00D929AA" w:rsidRDefault="00D929AA" w:rsidP="00DF383E">
      <w:pPr>
        <w:bidi w:val="0"/>
        <w:spacing w:line="240" w:lineRule="auto"/>
        <w:ind w:firstLine="0"/>
        <w:rPr>
          <w:rFonts w:asciiTheme="minorBidi" w:hAnsiTheme="minorBidi" w:cstheme="minorBidi"/>
          <w:sz w:val="24"/>
          <w:szCs w:val="24"/>
        </w:rPr>
      </w:pPr>
    </w:p>
    <w:p w:rsidR="00293457" w:rsidRDefault="00293457" w:rsidP="00DF383E">
      <w:pPr>
        <w:bidi w:val="0"/>
        <w:spacing w:line="240" w:lineRule="auto"/>
        <w:ind w:left="720" w:firstLine="0"/>
        <w:rPr>
          <w:rFonts w:asciiTheme="minorBidi" w:hAnsiTheme="minorBidi" w:cstheme="minorBidi"/>
          <w:sz w:val="24"/>
          <w:szCs w:val="24"/>
        </w:rPr>
      </w:pPr>
      <w:r w:rsidRPr="00D929AA">
        <w:rPr>
          <w:rFonts w:asciiTheme="minorBidi" w:hAnsiTheme="minorBidi" w:cstheme="minorBidi"/>
          <w:sz w:val="24"/>
          <w:szCs w:val="24"/>
        </w:rPr>
        <w:t>Prior to prayer, one must separate oneself from the world and concentrate on the fact that he is now drawing near to speak with God, as it were</w:t>
      </w:r>
      <w:r w:rsidR="005062FC">
        <w:rPr>
          <w:rFonts w:asciiTheme="minorBidi" w:hAnsiTheme="minorBidi" w:cstheme="minorBidi"/>
          <w:sz w:val="24"/>
          <w:szCs w:val="24"/>
        </w:rPr>
        <w:t>.</w:t>
      </w:r>
      <w:r w:rsidRPr="00D929AA">
        <w:rPr>
          <w:rFonts w:asciiTheme="minorBidi" w:hAnsiTheme="minorBidi" w:cstheme="minorBidi"/>
          <w:sz w:val="24"/>
          <w:szCs w:val="24"/>
        </w:rPr>
        <w:t xml:space="preserve"> And when he separates himself from the world and its bustling, then the garments with which the Divine spark is clothed [within him] – his abilities, his thoughts, his desires, and all his actions – disappear, and the Divinity that is within them is revealed to the extent that he is now separated from the world and his closeness to God.</w:t>
      </w:r>
    </w:p>
    <w:p w:rsidR="00D929AA" w:rsidRPr="00D929AA" w:rsidRDefault="00D929AA" w:rsidP="00DF383E">
      <w:pPr>
        <w:bidi w:val="0"/>
        <w:spacing w:line="240" w:lineRule="auto"/>
        <w:ind w:left="720" w:firstLine="0"/>
        <w:rPr>
          <w:rFonts w:asciiTheme="minorBidi" w:hAnsiTheme="minorBidi" w:cstheme="minorBidi"/>
          <w:sz w:val="24"/>
          <w:szCs w:val="24"/>
        </w:rPr>
      </w:pPr>
    </w:p>
    <w:p w:rsidR="00293457" w:rsidRDefault="00293457" w:rsidP="00DF383E">
      <w:pPr>
        <w:bidi w:val="0"/>
        <w:spacing w:line="240" w:lineRule="auto"/>
        <w:ind w:left="709" w:firstLine="0"/>
        <w:rPr>
          <w:rFonts w:asciiTheme="minorBidi" w:hAnsiTheme="minorBidi" w:cstheme="minorBidi"/>
          <w:sz w:val="24"/>
          <w:szCs w:val="24"/>
        </w:rPr>
      </w:pPr>
      <w:r w:rsidRPr="00D929AA">
        <w:rPr>
          <w:rFonts w:asciiTheme="minorBidi" w:hAnsiTheme="minorBidi" w:cstheme="minorBidi"/>
          <w:sz w:val="24"/>
          <w:szCs w:val="24"/>
        </w:rPr>
        <w:t>And while he prays</w:t>
      </w:r>
      <w:r w:rsidR="005062FC">
        <w:rPr>
          <w:rFonts w:asciiTheme="minorBidi" w:hAnsiTheme="minorBidi" w:cstheme="minorBidi"/>
          <w:sz w:val="24"/>
          <w:szCs w:val="24"/>
        </w:rPr>
        <w:t>,</w:t>
      </w:r>
      <w:r w:rsidRPr="00D929AA">
        <w:rPr>
          <w:rFonts w:asciiTheme="minorBidi" w:hAnsiTheme="minorBidi" w:cstheme="minorBidi"/>
          <w:sz w:val="24"/>
          <w:szCs w:val="24"/>
        </w:rPr>
        <w:t xml:space="preserve"> he must subjugate all his strength so that the love and fear [of God] can be active, and operate even through his physical facilities, in the sense that </w:t>
      </w:r>
      <w:r w:rsidR="005062FC">
        <w:rPr>
          <w:rFonts w:asciiTheme="minorBidi" w:hAnsiTheme="minorBidi" w:cstheme="minorBidi"/>
          <w:sz w:val="24"/>
          <w:szCs w:val="24"/>
        </w:rPr>
        <w:t>“</w:t>
      </w:r>
      <w:r w:rsidRPr="00D929AA">
        <w:rPr>
          <w:rFonts w:asciiTheme="minorBidi" w:hAnsiTheme="minorBidi" w:cstheme="minorBidi"/>
          <w:sz w:val="24"/>
          <w:szCs w:val="24"/>
        </w:rPr>
        <w:t>Anyone who answe</w:t>
      </w:r>
      <w:r w:rsidR="005062FC">
        <w:rPr>
          <w:rFonts w:asciiTheme="minorBidi" w:hAnsiTheme="minorBidi" w:cstheme="minorBidi"/>
          <w:sz w:val="24"/>
          <w:szCs w:val="24"/>
        </w:rPr>
        <w:t>rs Amen with all his strength…</w:t>
      </w:r>
      <w:r w:rsidRPr="00D929AA">
        <w:rPr>
          <w:rFonts w:asciiTheme="minorBidi" w:hAnsiTheme="minorBidi" w:cstheme="minorBidi"/>
          <w:sz w:val="24"/>
          <w:szCs w:val="24"/>
        </w:rPr>
        <w:t>”</w:t>
      </w:r>
      <w:r w:rsidR="00AC5DFF" w:rsidRPr="00D929AA">
        <w:rPr>
          <w:rStyle w:val="FootnoteReference"/>
          <w:rFonts w:asciiTheme="minorBidi" w:hAnsiTheme="minorBidi" w:cstheme="minorBidi"/>
          <w:sz w:val="24"/>
          <w:szCs w:val="24"/>
        </w:rPr>
        <w:footnoteReference w:id="13"/>
      </w:r>
    </w:p>
    <w:p w:rsidR="00D929AA" w:rsidRPr="00D929AA" w:rsidRDefault="00D929AA" w:rsidP="00DF383E">
      <w:pPr>
        <w:bidi w:val="0"/>
        <w:spacing w:line="240" w:lineRule="auto"/>
        <w:ind w:left="709" w:firstLine="0"/>
        <w:rPr>
          <w:rFonts w:asciiTheme="minorBidi" w:hAnsiTheme="minorBidi" w:cstheme="minorBidi"/>
          <w:sz w:val="24"/>
          <w:szCs w:val="24"/>
        </w:rPr>
      </w:pPr>
    </w:p>
    <w:p w:rsidR="00AC5DFF" w:rsidRDefault="00AC5DFF"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 xml:space="preserve">R. Kalonymus also offers another piece of advice for helping a person to feel the Divine Presence within him. This Divinity is concealed by a person’s egocentrical needs: the need to make a living, the need for respect, and so on. Therefore, if one succeeds in halting the flow of such thoughts, he will discover within himself </w:t>
      </w:r>
      <w:r w:rsidRPr="00D929AA">
        <w:rPr>
          <w:rFonts w:asciiTheme="minorBidi" w:hAnsiTheme="minorBidi" w:cstheme="minorBidi"/>
          <w:sz w:val="24"/>
          <w:szCs w:val="24"/>
        </w:rPr>
        <w:lastRenderedPageBreak/>
        <w:t xml:space="preserve">feelings of pure love and fear, whose source is in the world of </w:t>
      </w:r>
      <w:r w:rsidRPr="005062FC">
        <w:rPr>
          <w:rFonts w:asciiTheme="minorBidi" w:hAnsiTheme="minorBidi" w:cstheme="minorBidi"/>
          <w:i/>
          <w:iCs/>
          <w:sz w:val="24"/>
          <w:szCs w:val="24"/>
        </w:rPr>
        <w:t>atzil</w:t>
      </w:r>
      <w:r w:rsidR="0082388E" w:rsidRPr="005062FC">
        <w:rPr>
          <w:rFonts w:asciiTheme="minorBidi" w:hAnsiTheme="minorBidi" w:cstheme="minorBidi"/>
          <w:i/>
          <w:iCs/>
          <w:sz w:val="24"/>
          <w:szCs w:val="24"/>
        </w:rPr>
        <w:t>ut</w:t>
      </w:r>
      <w:r w:rsidR="0082388E" w:rsidRPr="00D929AA">
        <w:rPr>
          <w:rFonts w:asciiTheme="minorBidi" w:hAnsiTheme="minorBidi" w:cstheme="minorBidi"/>
          <w:sz w:val="24"/>
          <w:szCs w:val="24"/>
        </w:rPr>
        <w:t>. To this end</w:t>
      </w:r>
      <w:r w:rsidR="005062FC">
        <w:rPr>
          <w:rFonts w:asciiTheme="minorBidi" w:hAnsiTheme="minorBidi" w:cstheme="minorBidi"/>
          <w:sz w:val="24"/>
          <w:szCs w:val="24"/>
        </w:rPr>
        <w:t>,</w:t>
      </w:r>
      <w:r w:rsidR="0082388E" w:rsidRPr="00D929AA">
        <w:rPr>
          <w:rFonts w:asciiTheme="minorBidi" w:hAnsiTheme="minorBidi" w:cstheme="minorBidi"/>
          <w:sz w:val="24"/>
          <w:szCs w:val="24"/>
        </w:rPr>
        <w:t xml:space="preserve"> he needs to prepare </w:t>
      </w:r>
      <w:r w:rsidRPr="00D929AA">
        <w:rPr>
          <w:rFonts w:asciiTheme="minorBidi" w:hAnsiTheme="minorBidi" w:cstheme="minorBidi"/>
          <w:sz w:val="24"/>
          <w:szCs w:val="24"/>
        </w:rPr>
        <w:t>himself through a period of waiting before p</w:t>
      </w:r>
      <w:r w:rsidR="0082388E" w:rsidRPr="00D929AA">
        <w:rPr>
          <w:rFonts w:asciiTheme="minorBidi" w:hAnsiTheme="minorBidi" w:cstheme="minorBidi"/>
          <w:sz w:val="24"/>
          <w:szCs w:val="24"/>
        </w:rPr>
        <w:t>rayer. I</w:t>
      </w:r>
      <w:r w:rsidRPr="00D929AA">
        <w:rPr>
          <w:rFonts w:asciiTheme="minorBidi" w:hAnsiTheme="minorBidi" w:cstheme="minorBidi"/>
          <w:sz w:val="24"/>
          <w:szCs w:val="24"/>
        </w:rPr>
        <w:t>n addition he should consider it his last day of living in the world.</w:t>
      </w:r>
      <w:r w:rsidRPr="00D929AA">
        <w:rPr>
          <w:rStyle w:val="FootnoteReference"/>
          <w:rFonts w:asciiTheme="minorBidi" w:hAnsiTheme="minorBidi" w:cstheme="minorBidi"/>
          <w:sz w:val="24"/>
          <w:szCs w:val="24"/>
        </w:rPr>
        <w:footnoteReference w:id="14"/>
      </w:r>
      <w:r w:rsidRPr="00D929AA">
        <w:rPr>
          <w:rFonts w:asciiTheme="minorBidi" w:hAnsiTheme="minorBidi" w:cstheme="minorBidi"/>
          <w:sz w:val="24"/>
          <w:szCs w:val="24"/>
        </w:rPr>
        <w:t xml:space="preserve"> This will serve to arouse within oneself pure love and fear, which are a manifestation of Divinity, and with these he prays:</w:t>
      </w:r>
    </w:p>
    <w:p w:rsidR="00D929AA" w:rsidRPr="00D929AA" w:rsidRDefault="00D929AA" w:rsidP="00DF383E">
      <w:pPr>
        <w:bidi w:val="0"/>
        <w:spacing w:line="240" w:lineRule="auto"/>
        <w:ind w:firstLine="0"/>
        <w:rPr>
          <w:rFonts w:asciiTheme="minorBidi" w:hAnsiTheme="minorBidi" w:cstheme="minorBidi"/>
          <w:sz w:val="24"/>
          <w:szCs w:val="24"/>
        </w:rPr>
      </w:pPr>
    </w:p>
    <w:p w:rsidR="00AC5DFF" w:rsidRDefault="00AC5DFF" w:rsidP="00DF383E">
      <w:pPr>
        <w:bidi w:val="0"/>
        <w:spacing w:line="240" w:lineRule="auto"/>
        <w:ind w:left="720" w:firstLine="0"/>
        <w:rPr>
          <w:rFonts w:asciiTheme="minorBidi" w:hAnsiTheme="minorBidi" w:cstheme="minorBidi"/>
          <w:sz w:val="24"/>
          <w:szCs w:val="24"/>
        </w:rPr>
      </w:pPr>
      <w:r w:rsidRPr="00D929AA">
        <w:rPr>
          <w:rFonts w:asciiTheme="minorBidi" w:hAnsiTheme="minorBidi" w:cstheme="minorBidi"/>
          <w:sz w:val="24"/>
          <w:szCs w:val="24"/>
        </w:rPr>
        <w:t xml:space="preserve">The following is also advice for how to achieve an awakening and revelation of the spark of Divinity that is within him, without arousing his own selfish needs, </w:t>
      </w:r>
      <w:r w:rsidR="0082388E" w:rsidRPr="00D929AA">
        <w:rPr>
          <w:rFonts w:asciiTheme="minorBidi" w:hAnsiTheme="minorBidi" w:cstheme="minorBidi"/>
          <w:sz w:val="24"/>
          <w:szCs w:val="24"/>
        </w:rPr>
        <w:t xml:space="preserve">and </w:t>
      </w:r>
      <w:r w:rsidRPr="00D929AA">
        <w:rPr>
          <w:rFonts w:asciiTheme="minorBidi" w:hAnsiTheme="minorBidi" w:cstheme="minorBidi"/>
          <w:sz w:val="24"/>
          <w:szCs w:val="24"/>
        </w:rPr>
        <w:t>going beyond the practice of waiting for a certain time before praying. For in truth there exists within every Jew, in all his affairs, a spark of the Divine, but a person conceals it with his thoughts and desires and all his occupations, such that even holiness – and even a holy attribute such as fear, when it is revealed</w:t>
      </w:r>
      <w:r w:rsidR="005062FC">
        <w:rPr>
          <w:rFonts w:asciiTheme="minorBidi" w:hAnsiTheme="minorBidi" w:cstheme="minorBidi"/>
          <w:sz w:val="24"/>
          <w:szCs w:val="24"/>
        </w:rPr>
        <w:t xml:space="preserve"> to him through his occupations –</w:t>
      </w:r>
      <w:r w:rsidRPr="00D929AA">
        <w:rPr>
          <w:rFonts w:asciiTheme="minorBidi" w:hAnsiTheme="minorBidi" w:cstheme="minorBidi"/>
          <w:sz w:val="24"/>
          <w:szCs w:val="24"/>
        </w:rPr>
        <w:t xml:space="preserve"> </w:t>
      </w:r>
      <w:r w:rsidR="00EC44DA" w:rsidRPr="00D929AA">
        <w:rPr>
          <w:rFonts w:asciiTheme="minorBidi" w:hAnsiTheme="minorBidi" w:cstheme="minorBidi"/>
          <w:sz w:val="24"/>
          <w:szCs w:val="24"/>
        </w:rPr>
        <w:t xml:space="preserve">appears in the form of fear that no-one should see him. If the person would spend a period of time blocking all his thoughts and wants, this spark of Divinity would appear to him without any garments. But since a person chases after his thoughts about what he will do tomorrow, how he will make money, and how he will </w:t>
      </w:r>
      <w:r w:rsidR="0082388E" w:rsidRPr="00D929AA">
        <w:rPr>
          <w:rFonts w:asciiTheme="minorBidi" w:hAnsiTheme="minorBidi" w:cstheme="minorBidi"/>
          <w:sz w:val="24"/>
          <w:szCs w:val="24"/>
        </w:rPr>
        <w:t>gain honor</w:t>
      </w:r>
      <w:r w:rsidR="00EC44DA" w:rsidRPr="00D929AA">
        <w:rPr>
          <w:rFonts w:asciiTheme="minorBidi" w:hAnsiTheme="minorBidi" w:cstheme="minorBidi"/>
          <w:sz w:val="24"/>
          <w:szCs w:val="24"/>
        </w:rPr>
        <w:t xml:space="preserve">, therefore his thoughts flow without interruption. And this is what the </w:t>
      </w:r>
      <w:r w:rsidR="005062FC" w:rsidRPr="005062FC">
        <w:rPr>
          <w:rFonts w:asciiTheme="minorBidi" w:hAnsiTheme="minorBidi" w:cstheme="minorBidi"/>
          <w:i/>
          <w:iCs/>
          <w:sz w:val="24"/>
          <w:szCs w:val="24"/>
        </w:rPr>
        <w:t>m</w:t>
      </w:r>
      <w:r w:rsidR="00EC44DA" w:rsidRPr="005062FC">
        <w:rPr>
          <w:rFonts w:asciiTheme="minorBidi" w:hAnsiTheme="minorBidi" w:cstheme="minorBidi"/>
          <w:i/>
          <w:iCs/>
          <w:sz w:val="24"/>
          <w:szCs w:val="24"/>
        </w:rPr>
        <w:t>ishna</w:t>
      </w:r>
      <w:r w:rsidR="00EC44DA" w:rsidRPr="00D929AA">
        <w:rPr>
          <w:rFonts w:asciiTheme="minorBidi" w:hAnsiTheme="minorBidi" w:cstheme="minorBidi"/>
          <w:sz w:val="24"/>
          <w:szCs w:val="24"/>
        </w:rPr>
        <w:t xml:space="preserve"> means when it says, “</w:t>
      </w:r>
      <w:r w:rsidR="005062FC">
        <w:rPr>
          <w:rFonts w:asciiTheme="minorBidi" w:hAnsiTheme="minorBidi" w:cstheme="minorBidi"/>
          <w:sz w:val="24"/>
          <w:szCs w:val="24"/>
        </w:rPr>
        <w:t xml:space="preserve">And repent a day before you die” – </w:t>
      </w:r>
      <w:r w:rsidR="00EC44DA" w:rsidRPr="00D929AA">
        <w:rPr>
          <w:rFonts w:asciiTheme="minorBidi" w:hAnsiTheme="minorBidi" w:cstheme="minorBidi"/>
          <w:sz w:val="24"/>
          <w:szCs w:val="24"/>
        </w:rPr>
        <w:t xml:space="preserve">that a person should think that, heaven forfend, he has no tomorrow, and he has no reason to think about tomorrow, and he should not let it disturb his thinking. Then pure love and fear, emanating from his </w:t>
      </w:r>
      <w:r w:rsidR="00EC44DA" w:rsidRPr="005062FC">
        <w:rPr>
          <w:rFonts w:asciiTheme="minorBidi" w:hAnsiTheme="minorBidi" w:cstheme="minorBidi"/>
          <w:i/>
          <w:iCs/>
          <w:sz w:val="24"/>
          <w:szCs w:val="24"/>
        </w:rPr>
        <w:t>atzilut</w:t>
      </w:r>
      <w:r w:rsidR="00EC44DA" w:rsidRPr="00D929AA">
        <w:rPr>
          <w:rFonts w:asciiTheme="minorBidi" w:hAnsiTheme="minorBidi" w:cstheme="minorBidi"/>
          <w:sz w:val="24"/>
          <w:szCs w:val="24"/>
        </w:rPr>
        <w:t>, will be revealed to him.</w:t>
      </w:r>
      <w:r w:rsidR="00EC44DA" w:rsidRPr="00D929AA">
        <w:rPr>
          <w:rStyle w:val="FootnoteReference"/>
          <w:rFonts w:asciiTheme="minorBidi" w:hAnsiTheme="minorBidi" w:cstheme="minorBidi"/>
          <w:sz w:val="24"/>
          <w:szCs w:val="24"/>
        </w:rPr>
        <w:footnoteReference w:id="15"/>
      </w:r>
    </w:p>
    <w:p w:rsidR="00D929AA" w:rsidRPr="00D929AA" w:rsidRDefault="00D929AA" w:rsidP="00DF383E">
      <w:pPr>
        <w:bidi w:val="0"/>
        <w:spacing w:line="240" w:lineRule="auto"/>
        <w:ind w:left="720" w:firstLine="0"/>
        <w:rPr>
          <w:rFonts w:asciiTheme="minorBidi" w:hAnsiTheme="minorBidi" w:cstheme="minorBidi"/>
          <w:sz w:val="24"/>
          <w:szCs w:val="24"/>
        </w:rPr>
      </w:pPr>
    </w:p>
    <w:p w:rsidR="00EC44DA" w:rsidRDefault="00EC44DA"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The love and fear within a person are a manifestation of Divinity within him. In order for his prayer to rise up to the upper worlds, he must recognize</w:t>
      </w:r>
      <w:r w:rsidR="0082388E" w:rsidRPr="00D929AA">
        <w:rPr>
          <w:rFonts w:asciiTheme="minorBidi" w:hAnsiTheme="minorBidi" w:cstheme="minorBidi"/>
          <w:sz w:val="24"/>
          <w:szCs w:val="24"/>
        </w:rPr>
        <w:t xml:space="preserve"> these attribut</w:t>
      </w:r>
      <w:r w:rsidRPr="00D929AA">
        <w:rPr>
          <w:rFonts w:asciiTheme="minorBidi" w:hAnsiTheme="minorBidi" w:cstheme="minorBidi"/>
          <w:sz w:val="24"/>
          <w:szCs w:val="24"/>
        </w:rPr>
        <w:t>es and their Divine source. He makes use of them during prayer by arousing the love and fear within him. If he does this, then the force motivating his prayer is God, Who is revealed within him through His attributes, by means of which the person prays.</w:t>
      </w:r>
    </w:p>
    <w:p w:rsidR="00D929AA" w:rsidRPr="00D929AA" w:rsidRDefault="00D929AA" w:rsidP="00DF383E">
      <w:pPr>
        <w:bidi w:val="0"/>
        <w:spacing w:line="240" w:lineRule="auto"/>
        <w:ind w:firstLine="0"/>
        <w:rPr>
          <w:rFonts w:asciiTheme="minorBidi" w:hAnsiTheme="minorBidi" w:cstheme="minorBidi"/>
          <w:sz w:val="24"/>
          <w:szCs w:val="24"/>
        </w:rPr>
      </w:pPr>
    </w:p>
    <w:p w:rsidR="00EC44DA" w:rsidRDefault="0082388E" w:rsidP="00DF383E">
      <w:pPr>
        <w:bidi w:val="0"/>
        <w:spacing w:line="240" w:lineRule="auto"/>
        <w:ind w:firstLine="0"/>
        <w:rPr>
          <w:rFonts w:asciiTheme="minorBidi" w:hAnsiTheme="minorBidi" w:cstheme="minorBidi"/>
          <w:sz w:val="24"/>
          <w:szCs w:val="24"/>
        </w:rPr>
      </w:pPr>
      <w:r w:rsidRPr="00D929AA">
        <w:rPr>
          <w:rFonts w:asciiTheme="minorBidi" w:hAnsiTheme="minorBidi" w:cstheme="minorBidi"/>
          <w:sz w:val="24"/>
          <w:szCs w:val="24"/>
        </w:rPr>
        <w:t xml:space="preserve">The </w:t>
      </w:r>
      <w:r w:rsidR="00EC44DA" w:rsidRPr="00D929AA">
        <w:rPr>
          <w:rFonts w:asciiTheme="minorBidi" w:hAnsiTheme="minorBidi" w:cstheme="minorBidi"/>
          <w:sz w:val="24"/>
          <w:szCs w:val="24"/>
        </w:rPr>
        <w:t>following story</w:t>
      </w:r>
      <w:r w:rsidRPr="00D929AA">
        <w:rPr>
          <w:rFonts w:asciiTheme="minorBidi" w:hAnsiTheme="minorBidi" w:cstheme="minorBidi"/>
          <w:sz w:val="24"/>
          <w:szCs w:val="24"/>
        </w:rPr>
        <w:t xml:space="preserve"> that is told about the Ba’al Shem Tov</w:t>
      </w:r>
      <w:r w:rsidR="00EC44DA" w:rsidRPr="00D929AA">
        <w:rPr>
          <w:rFonts w:asciiTheme="minorBidi" w:hAnsiTheme="minorBidi" w:cstheme="minorBidi"/>
          <w:sz w:val="24"/>
          <w:szCs w:val="24"/>
        </w:rPr>
        <w:t xml:space="preserve"> </w:t>
      </w:r>
      <w:r w:rsidRPr="00D929AA">
        <w:rPr>
          <w:rFonts w:asciiTheme="minorBidi" w:hAnsiTheme="minorBidi" w:cstheme="minorBidi"/>
          <w:sz w:val="24"/>
          <w:szCs w:val="24"/>
        </w:rPr>
        <w:t xml:space="preserve">highlights </w:t>
      </w:r>
      <w:r w:rsidR="00EC44DA" w:rsidRPr="00D929AA">
        <w:rPr>
          <w:rFonts w:asciiTheme="minorBidi" w:hAnsiTheme="minorBidi" w:cstheme="minorBidi"/>
          <w:sz w:val="24"/>
          <w:szCs w:val="24"/>
        </w:rPr>
        <w:t>these attributes and their importance in having one’s prayer accepted in the upper worlds:</w:t>
      </w:r>
    </w:p>
    <w:p w:rsidR="00D929AA" w:rsidRPr="00D929AA" w:rsidRDefault="00D929AA" w:rsidP="00DF383E">
      <w:pPr>
        <w:bidi w:val="0"/>
        <w:spacing w:line="240" w:lineRule="auto"/>
        <w:ind w:firstLine="0"/>
        <w:rPr>
          <w:rFonts w:asciiTheme="minorBidi" w:hAnsiTheme="minorBidi" w:cstheme="minorBidi"/>
          <w:sz w:val="24"/>
          <w:szCs w:val="24"/>
        </w:rPr>
      </w:pPr>
    </w:p>
    <w:p w:rsidR="00B86505" w:rsidRDefault="00EC44DA" w:rsidP="00262BE6">
      <w:pPr>
        <w:bidi w:val="0"/>
        <w:spacing w:line="240" w:lineRule="auto"/>
        <w:ind w:left="720" w:firstLine="0"/>
        <w:rPr>
          <w:rFonts w:asciiTheme="minorBidi" w:hAnsiTheme="minorBidi" w:cstheme="minorBidi"/>
          <w:sz w:val="24"/>
          <w:szCs w:val="24"/>
        </w:rPr>
      </w:pPr>
      <w:r w:rsidRPr="00D929AA">
        <w:rPr>
          <w:rFonts w:asciiTheme="minorBidi" w:hAnsiTheme="minorBidi" w:cstheme="minorBidi"/>
          <w:sz w:val="24"/>
          <w:szCs w:val="24"/>
        </w:rPr>
        <w:t xml:space="preserve">I heard that the holy Ba’al Shem Tov once came to the doorway of the </w:t>
      </w:r>
      <w:r w:rsidRPr="005062FC">
        <w:rPr>
          <w:rFonts w:asciiTheme="minorBidi" w:hAnsiTheme="minorBidi" w:cstheme="minorBidi"/>
          <w:i/>
          <w:iCs/>
          <w:sz w:val="24"/>
          <w:szCs w:val="24"/>
        </w:rPr>
        <w:t>Beit Midrash</w:t>
      </w:r>
      <w:r w:rsidRPr="00D929AA">
        <w:rPr>
          <w:rFonts w:asciiTheme="minorBidi" w:hAnsiTheme="minorBidi" w:cstheme="minorBidi"/>
          <w:sz w:val="24"/>
          <w:szCs w:val="24"/>
        </w:rPr>
        <w:t>, and he stood and the doorway and did not wish to enter. They asked him why he did not wish to enter, and he a</w:t>
      </w:r>
      <w:r w:rsidR="0082388E" w:rsidRPr="00D929AA">
        <w:rPr>
          <w:rFonts w:asciiTheme="minorBidi" w:hAnsiTheme="minorBidi" w:cstheme="minorBidi"/>
          <w:sz w:val="24"/>
          <w:szCs w:val="24"/>
        </w:rPr>
        <w:t>nswered that he could not, for [the place]</w:t>
      </w:r>
      <w:r w:rsidRPr="00D929AA">
        <w:rPr>
          <w:rFonts w:asciiTheme="minorBidi" w:hAnsiTheme="minorBidi" w:cstheme="minorBidi"/>
          <w:sz w:val="24"/>
          <w:szCs w:val="24"/>
        </w:rPr>
        <w:t xml:space="preserve"> was full of Torah and prayer. T</w:t>
      </w:r>
      <w:r w:rsidR="0082388E" w:rsidRPr="00D929AA">
        <w:rPr>
          <w:rFonts w:asciiTheme="minorBidi" w:hAnsiTheme="minorBidi" w:cstheme="minorBidi"/>
          <w:sz w:val="24"/>
          <w:szCs w:val="24"/>
        </w:rPr>
        <w:t>hey continued to question him with</w:t>
      </w:r>
      <w:r w:rsidRPr="00D929AA">
        <w:rPr>
          <w:rFonts w:asciiTheme="minorBidi" w:hAnsiTheme="minorBidi" w:cstheme="minorBidi"/>
          <w:sz w:val="24"/>
          <w:szCs w:val="24"/>
        </w:rPr>
        <w:t xml:space="preserve"> great wonder, saying, </w:t>
      </w:r>
      <w:r w:rsidR="005062FC">
        <w:rPr>
          <w:rFonts w:asciiTheme="minorBidi" w:hAnsiTheme="minorBidi" w:cstheme="minorBidi"/>
          <w:sz w:val="24"/>
          <w:szCs w:val="24"/>
        </w:rPr>
        <w:t>“</w:t>
      </w:r>
      <w:r w:rsidRPr="00D929AA">
        <w:rPr>
          <w:rFonts w:asciiTheme="minorBidi" w:hAnsiTheme="minorBidi" w:cstheme="minorBidi"/>
          <w:sz w:val="24"/>
          <w:szCs w:val="24"/>
        </w:rPr>
        <w:t>But surely if it is a holy place, which is full of Torah and prayer, then it is even more appropriate to enter it!</w:t>
      </w:r>
      <w:r w:rsidR="005062FC">
        <w:rPr>
          <w:rFonts w:asciiTheme="minorBidi" w:hAnsiTheme="minorBidi" w:cstheme="minorBidi"/>
          <w:sz w:val="24"/>
          <w:szCs w:val="24"/>
        </w:rPr>
        <w:t>”</w:t>
      </w:r>
      <w:r w:rsidRPr="00D929AA">
        <w:rPr>
          <w:rFonts w:asciiTheme="minorBidi" w:hAnsiTheme="minorBidi" w:cstheme="minorBidi"/>
          <w:sz w:val="24"/>
          <w:szCs w:val="24"/>
        </w:rPr>
        <w:t xml:space="preserve"> But then he opened their eyes to help them understand well what he meant: that is is not </w:t>
      </w:r>
      <w:r w:rsidR="00FF7702" w:rsidRPr="00D929AA">
        <w:rPr>
          <w:rFonts w:asciiTheme="minorBidi" w:hAnsiTheme="minorBidi" w:cstheme="minorBidi"/>
          <w:sz w:val="24"/>
          <w:szCs w:val="24"/>
        </w:rPr>
        <w:t xml:space="preserve">a virtue of a house of prayer that it be full of Torah and </w:t>
      </w:r>
      <w:r w:rsidR="00FF7702" w:rsidRPr="00D929AA">
        <w:rPr>
          <w:rFonts w:asciiTheme="minorBidi" w:hAnsiTheme="minorBidi" w:cstheme="minorBidi"/>
          <w:sz w:val="24"/>
          <w:szCs w:val="24"/>
        </w:rPr>
        <w:lastRenderedPageBreak/>
        <w:t>prayer, for this means that the Torah and prayer that those inside engage</w:t>
      </w:r>
      <w:r w:rsidR="0082388E" w:rsidRPr="00D929AA">
        <w:rPr>
          <w:rFonts w:asciiTheme="minorBidi" w:hAnsiTheme="minorBidi" w:cstheme="minorBidi"/>
          <w:sz w:val="24"/>
          <w:szCs w:val="24"/>
        </w:rPr>
        <w:t>d</w:t>
      </w:r>
      <w:r w:rsidR="00FF7702" w:rsidRPr="00D929AA">
        <w:rPr>
          <w:rFonts w:asciiTheme="minorBidi" w:hAnsiTheme="minorBidi" w:cstheme="minorBidi"/>
          <w:sz w:val="24"/>
          <w:szCs w:val="24"/>
        </w:rPr>
        <w:t xml:space="preserve"> in was not uttered with love and fear, and it did not rise up.</w:t>
      </w:r>
      <w:r w:rsidR="00FF7702" w:rsidRPr="00D929AA">
        <w:rPr>
          <w:rStyle w:val="FootnoteReference"/>
          <w:rFonts w:asciiTheme="minorBidi" w:hAnsiTheme="minorBidi" w:cstheme="minorBidi"/>
          <w:sz w:val="24"/>
          <w:szCs w:val="24"/>
        </w:rPr>
        <w:footnoteReference w:id="16"/>
      </w:r>
      <w:r w:rsidR="00FF7702" w:rsidRPr="00D929AA">
        <w:rPr>
          <w:rFonts w:asciiTheme="minorBidi" w:hAnsiTheme="minorBidi" w:cstheme="minorBidi"/>
          <w:sz w:val="24"/>
          <w:szCs w:val="24"/>
        </w:rPr>
        <w:t xml:space="preserve"> Everything remained below, and it was for this reason </w:t>
      </w:r>
      <w:r w:rsidR="0082388E" w:rsidRPr="00D929AA">
        <w:rPr>
          <w:rFonts w:asciiTheme="minorBidi" w:hAnsiTheme="minorBidi" w:cstheme="minorBidi"/>
          <w:sz w:val="24"/>
          <w:szCs w:val="24"/>
        </w:rPr>
        <w:t xml:space="preserve">that </w:t>
      </w:r>
      <w:r w:rsidR="00FF7702" w:rsidRPr="00D929AA">
        <w:rPr>
          <w:rFonts w:asciiTheme="minorBidi" w:hAnsiTheme="minorBidi" w:cstheme="minorBidi"/>
          <w:sz w:val="24"/>
          <w:szCs w:val="24"/>
        </w:rPr>
        <w:t>the place was full of Torah and prayer, from wall to wall, and there was no room to enter. If they had studied and prayed there with proper concentration and with the proper love and fear, then all the teachings and all the prayers would have ascended on High, and nothing would remain below,</w:t>
      </w:r>
      <w:r w:rsidR="0082388E" w:rsidRPr="00D929AA">
        <w:rPr>
          <w:rFonts w:asciiTheme="minorBidi" w:hAnsiTheme="minorBidi" w:cstheme="minorBidi"/>
          <w:sz w:val="24"/>
          <w:szCs w:val="24"/>
        </w:rPr>
        <w:t xml:space="preserve"> and then this ho</w:t>
      </w:r>
      <w:r w:rsidR="00FF7702" w:rsidRPr="00D929AA">
        <w:rPr>
          <w:rFonts w:asciiTheme="minorBidi" w:hAnsiTheme="minorBidi" w:cstheme="minorBidi"/>
          <w:sz w:val="24"/>
          <w:szCs w:val="24"/>
        </w:rPr>
        <w:t>use of holiness would be empty and there would be plenty of room to enter.</w:t>
      </w:r>
      <w:r w:rsidR="00FF7702" w:rsidRPr="00D929AA">
        <w:rPr>
          <w:rStyle w:val="FootnoteReference"/>
          <w:rFonts w:asciiTheme="minorBidi" w:hAnsiTheme="minorBidi" w:cstheme="minorBidi"/>
          <w:sz w:val="24"/>
          <w:szCs w:val="24"/>
        </w:rPr>
        <w:footnoteReference w:id="17"/>
      </w:r>
      <w:r w:rsidRPr="00D929AA">
        <w:rPr>
          <w:rFonts w:asciiTheme="minorBidi" w:hAnsiTheme="minorBidi" w:cstheme="minorBidi"/>
          <w:sz w:val="24"/>
          <w:szCs w:val="24"/>
        </w:rPr>
        <w:t xml:space="preserve"> </w:t>
      </w:r>
    </w:p>
    <w:p w:rsidR="00262BE6" w:rsidRDefault="00262BE6" w:rsidP="00262BE6">
      <w:pPr>
        <w:bidi w:val="0"/>
        <w:spacing w:line="240" w:lineRule="auto"/>
        <w:ind w:left="720" w:firstLine="0"/>
        <w:rPr>
          <w:rFonts w:asciiTheme="minorBidi" w:hAnsiTheme="minorBidi" w:cstheme="minorBidi"/>
          <w:sz w:val="24"/>
          <w:szCs w:val="24"/>
        </w:rPr>
      </w:pPr>
    </w:p>
    <w:p w:rsidR="00262BE6" w:rsidRDefault="00262BE6" w:rsidP="00262BE6">
      <w:pPr>
        <w:bidi w:val="0"/>
        <w:spacing w:line="240" w:lineRule="auto"/>
        <w:ind w:left="720" w:firstLine="0"/>
        <w:rPr>
          <w:rFonts w:asciiTheme="minorBidi" w:hAnsiTheme="minorBidi" w:cstheme="minorBidi"/>
          <w:sz w:val="24"/>
          <w:szCs w:val="24"/>
        </w:rPr>
      </w:pPr>
    </w:p>
    <w:p w:rsidR="00262BE6" w:rsidRPr="00D929AA" w:rsidRDefault="00262BE6" w:rsidP="00262BE6">
      <w:pPr>
        <w:bidi w:val="0"/>
        <w:spacing w:line="240" w:lineRule="auto"/>
        <w:ind w:left="720" w:firstLine="0"/>
        <w:rPr>
          <w:rFonts w:asciiTheme="minorBidi" w:hAnsiTheme="minorBidi" w:cstheme="minorBidi"/>
          <w:sz w:val="24"/>
          <w:szCs w:val="24"/>
        </w:rPr>
      </w:pPr>
      <w:r>
        <w:rPr>
          <w:rFonts w:asciiTheme="minorBidi" w:hAnsiTheme="minorBidi" w:cstheme="minorBidi"/>
          <w:sz w:val="24"/>
          <w:szCs w:val="24"/>
        </w:rPr>
        <w:t>Translated by Kaeren Fish</w:t>
      </w:r>
      <w:bookmarkStart w:id="0" w:name="_GoBack"/>
      <w:bookmarkEnd w:id="0"/>
    </w:p>
    <w:sectPr w:rsidR="00262BE6" w:rsidRPr="00D929AA" w:rsidSect="00DF383E">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8C" w:rsidRDefault="007F148C" w:rsidP="00035EBB">
      <w:pPr>
        <w:spacing w:line="240" w:lineRule="auto"/>
      </w:pPr>
      <w:r>
        <w:separator/>
      </w:r>
    </w:p>
  </w:endnote>
  <w:endnote w:type="continuationSeparator" w:id="0">
    <w:p w:rsidR="007F148C" w:rsidRDefault="007F148C" w:rsidP="00035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254825462"/>
      <w:docPartObj>
        <w:docPartGallery w:val="Page Numbers (Bottom of Page)"/>
        <w:docPartUnique/>
      </w:docPartObj>
    </w:sdtPr>
    <w:sdtEndPr>
      <w:rPr>
        <w:noProof/>
      </w:rPr>
    </w:sdtEndPr>
    <w:sdtContent>
      <w:p w:rsidR="00D929AA" w:rsidRDefault="00D929AA">
        <w:pPr>
          <w:pStyle w:val="Footer"/>
          <w:jc w:val="center"/>
        </w:pPr>
        <w:r>
          <w:rPr>
            <w:noProof w:val="0"/>
          </w:rPr>
          <w:fldChar w:fldCharType="begin"/>
        </w:r>
        <w:r>
          <w:instrText xml:space="preserve"> PAGE   \* MERGEFORMAT </w:instrText>
        </w:r>
        <w:r>
          <w:rPr>
            <w:noProof w:val="0"/>
          </w:rPr>
          <w:fldChar w:fldCharType="separate"/>
        </w:r>
        <w:r w:rsidR="00262BE6">
          <w:rPr>
            <w:rtl/>
          </w:rPr>
          <w:t>7</w:t>
        </w:r>
        <w:r>
          <w:fldChar w:fldCharType="end"/>
        </w:r>
      </w:p>
    </w:sdtContent>
  </w:sdt>
  <w:p w:rsidR="00D929AA" w:rsidRDefault="00D92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8C" w:rsidRDefault="007F148C" w:rsidP="00DF383E">
      <w:pPr>
        <w:bidi w:val="0"/>
        <w:spacing w:line="240" w:lineRule="auto"/>
      </w:pPr>
      <w:r>
        <w:separator/>
      </w:r>
    </w:p>
  </w:footnote>
  <w:footnote w:type="continuationSeparator" w:id="0">
    <w:p w:rsidR="007F148C" w:rsidRDefault="007F148C" w:rsidP="00035EBB">
      <w:pPr>
        <w:spacing w:line="240" w:lineRule="auto"/>
      </w:pPr>
      <w:r>
        <w:continuationSeparator/>
      </w:r>
    </w:p>
  </w:footnote>
  <w:footnote w:id="1">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R. Levi Yitzchak of Berdichev, </w:t>
      </w:r>
      <w:r w:rsidRPr="00D929AA">
        <w:rPr>
          <w:rFonts w:asciiTheme="minorBidi" w:hAnsiTheme="minorBidi" w:cstheme="minorBidi"/>
          <w:i/>
          <w:iCs/>
        </w:rPr>
        <w:t>Kedushat Levi</w:t>
      </w:r>
      <w:r w:rsidRPr="00D929AA">
        <w:rPr>
          <w:rFonts w:asciiTheme="minorBidi" w:hAnsiTheme="minorBidi" w:cstheme="minorBidi"/>
        </w:rPr>
        <w:t xml:space="preserve">, </w:t>
      </w:r>
      <w:r w:rsidR="003B3090" w:rsidRPr="003B3090">
        <w:rPr>
          <w:rFonts w:asciiTheme="minorBidi" w:hAnsiTheme="minorBidi" w:cstheme="minorBidi"/>
          <w:i/>
          <w:iCs/>
        </w:rPr>
        <w:t>P</w:t>
      </w:r>
      <w:r w:rsidRPr="003B3090">
        <w:rPr>
          <w:rFonts w:asciiTheme="minorBidi" w:hAnsiTheme="minorBidi" w:cstheme="minorBidi"/>
          <w:i/>
          <w:iCs/>
        </w:rPr>
        <w:t>ar</w:t>
      </w:r>
      <w:r w:rsidR="00D929AA" w:rsidRPr="003B3090">
        <w:rPr>
          <w:rFonts w:asciiTheme="minorBidi" w:hAnsiTheme="minorBidi" w:cstheme="minorBidi"/>
          <w:i/>
          <w:iCs/>
        </w:rPr>
        <w:t>a</w:t>
      </w:r>
      <w:r w:rsidRPr="003B3090">
        <w:rPr>
          <w:rFonts w:asciiTheme="minorBidi" w:hAnsiTheme="minorBidi" w:cstheme="minorBidi"/>
          <w:i/>
          <w:iCs/>
        </w:rPr>
        <w:t>shat Ki Tisa</w:t>
      </w:r>
      <w:r w:rsidR="003B3090">
        <w:rPr>
          <w:rFonts w:asciiTheme="minorBidi" w:hAnsiTheme="minorBidi" w:cstheme="minorBidi"/>
          <w:i/>
          <w:iCs/>
        </w:rPr>
        <w:t>.</w:t>
      </w:r>
    </w:p>
  </w:footnote>
  <w:footnote w:id="2">
    <w:p w:rsidR="0044169A" w:rsidRPr="00D929AA" w:rsidRDefault="0044169A" w:rsidP="00DF383E">
      <w:pPr>
        <w:pStyle w:val="FootnoteText"/>
        <w:bidi w:val="0"/>
        <w:ind w:firstLine="0"/>
        <w:rPr>
          <w:rFonts w:asciiTheme="minorBidi" w:hAnsiTheme="minorBidi" w:cstheme="minorBidi"/>
        </w:rPr>
      </w:pPr>
      <w:r w:rsidRPr="00D929AA">
        <w:rPr>
          <w:rFonts w:asciiTheme="minorBidi" w:hAnsiTheme="minorBidi" w:cstheme="minorBidi"/>
        </w:rPr>
        <w:footnoteRef/>
      </w:r>
      <w:r w:rsidRPr="00D929AA">
        <w:rPr>
          <w:rFonts w:asciiTheme="minorBidi" w:hAnsiTheme="minorBidi" w:cstheme="minorBidi"/>
          <w:rtl/>
        </w:rPr>
        <w:t xml:space="preserve"> </w:t>
      </w:r>
      <w:r w:rsidR="003B3090">
        <w:rPr>
          <w:rFonts w:asciiTheme="minorBidi" w:hAnsiTheme="minorBidi" w:cstheme="minorBidi"/>
          <w:i/>
          <w:iCs/>
        </w:rPr>
        <w:t>Derekh H</w:t>
      </w:r>
      <w:r w:rsidRPr="00D929AA">
        <w:rPr>
          <w:rFonts w:asciiTheme="minorBidi" w:hAnsiTheme="minorBidi" w:cstheme="minorBidi"/>
          <w:i/>
          <w:iCs/>
        </w:rPr>
        <w:t>a-Melekh</w:t>
      </w:r>
      <w:r w:rsidRPr="00D929AA">
        <w:rPr>
          <w:rFonts w:asciiTheme="minorBidi" w:hAnsiTheme="minorBidi" w:cstheme="minorBidi"/>
        </w:rPr>
        <w:t>, 2-3</w:t>
      </w:r>
      <w:r w:rsidR="003B3090">
        <w:rPr>
          <w:rFonts w:asciiTheme="minorBidi" w:hAnsiTheme="minorBidi" w:cstheme="minorBidi"/>
        </w:rPr>
        <w:t>.</w:t>
      </w:r>
    </w:p>
  </w:footnote>
  <w:footnote w:id="3">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R. Nachman of Bresl</w:t>
      </w:r>
      <w:r w:rsidR="003B3090">
        <w:rPr>
          <w:rFonts w:asciiTheme="minorBidi" w:hAnsiTheme="minorBidi" w:cstheme="minorBidi"/>
        </w:rPr>
        <w:t>o</w:t>
      </w:r>
      <w:r w:rsidRPr="00D929AA">
        <w:rPr>
          <w:rFonts w:asciiTheme="minorBidi" w:hAnsiTheme="minorBidi" w:cstheme="minorBidi"/>
        </w:rPr>
        <w:t>v writes: “For Israel are literally part of the supernal God; they are literally parts of the Divine Presence” (</w:t>
      </w:r>
      <w:r w:rsidRPr="00D929AA">
        <w:rPr>
          <w:rFonts w:asciiTheme="minorBidi" w:hAnsiTheme="minorBidi" w:cstheme="minorBidi"/>
          <w:i/>
          <w:iCs/>
        </w:rPr>
        <w:t>Likkutei Moharan</w:t>
      </w:r>
      <w:r w:rsidRPr="00D929AA">
        <w:rPr>
          <w:rFonts w:asciiTheme="minorBidi" w:hAnsiTheme="minorBidi" w:cstheme="minorBidi"/>
        </w:rPr>
        <w:t xml:space="preserve"> [Jerusalem, 5753] </w:t>
      </w:r>
      <w:r w:rsidRPr="003B3090">
        <w:rPr>
          <w:rFonts w:asciiTheme="minorBidi" w:hAnsiTheme="minorBidi" w:cstheme="minorBidi"/>
          <w:i/>
          <w:iCs/>
        </w:rPr>
        <w:t>Kama</w:t>
      </w:r>
      <w:r w:rsidRPr="00D929AA">
        <w:rPr>
          <w:rFonts w:asciiTheme="minorBidi" w:hAnsiTheme="minorBidi" w:cstheme="minorBidi"/>
        </w:rPr>
        <w:t xml:space="preserve">, </w:t>
      </w:r>
      <w:r w:rsidRPr="003B3090">
        <w:rPr>
          <w:rFonts w:asciiTheme="minorBidi" w:hAnsiTheme="minorBidi" w:cstheme="minorBidi"/>
          <w:i/>
          <w:iCs/>
        </w:rPr>
        <w:t>siman</w:t>
      </w:r>
      <w:r w:rsidRPr="00D929AA">
        <w:rPr>
          <w:rFonts w:asciiTheme="minorBidi" w:hAnsiTheme="minorBidi" w:cstheme="minorBidi"/>
        </w:rPr>
        <w:t xml:space="preserve"> 260</w:t>
      </w:r>
      <w:r w:rsidR="003B3090">
        <w:rPr>
          <w:rFonts w:asciiTheme="minorBidi" w:hAnsiTheme="minorBidi" w:cstheme="minorBidi"/>
        </w:rPr>
        <w:t>.</w:t>
      </w:r>
    </w:p>
  </w:footnote>
  <w:footnote w:id="4">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 For example, R. Chaim Vital writes: “Because man is created from both substance and form – i.e., psyche, spirit</w:t>
      </w:r>
      <w:r w:rsidR="003B3090">
        <w:rPr>
          <w:rFonts w:asciiTheme="minorBidi" w:hAnsiTheme="minorBidi" w:cstheme="minorBidi"/>
        </w:rPr>
        <w:t>,</w:t>
      </w:r>
      <w:r w:rsidRPr="00D929AA">
        <w:rPr>
          <w:rFonts w:asciiTheme="minorBidi" w:hAnsiTheme="minorBidi" w:cstheme="minorBidi"/>
        </w:rPr>
        <w:t xml:space="preserve"> and soul</w:t>
      </w:r>
      <w:r w:rsidR="003B3090">
        <w:rPr>
          <w:rFonts w:asciiTheme="minorBidi" w:hAnsiTheme="minorBidi" w:cstheme="minorBidi"/>
        </w:rPr>
        <w:t>,</w:t>
      </w:r>
      <w:r w:rsidRPr="00D929AA">
        <w:rPr>
          <w:rFonts w:asciiTheme="minorBidi" w:hAnsiTheme="minorBidi" w:cstheme="minorBidi"/>
        </w:rPr>
        <w:t xml:space="preserve"> which is part of God on High, as it is written, </w:t>
      </w:r>
      <w:r w:rsidR="003B3090">
        <w:rPr>
          <w:rFonts w:asciiTheme="minorBidi" w:hAnsiTheme="minorBidi" w:cstheme="minorBidi"/>
        </w:rPr>
        <w:t>‘</w:t>
      </w:r>
      <w:r w:rsidRPr="00D929AA">
        <w:rPr>
          <w:rFonts w:asciiTheme="minorBidi" w:hAnsiTheme="minorBidi" w:cstheme="minorBidi"/>
        </w:rPr>
        <w:t>And He breathed into his nostrils a living soul…’” (</w:t>
      </w:r>
      <w:r w:rsidR="003B3090">
        <w:rPr>
          <w:rFonts w:asciiTheme="minorBidi" w:hAnsiTheme="minorBidi" w:cstheme="minorBidi"/>
          <w:i/>
          <w:iCs/>
        </w:rPr>
        <w:t>Sha’ar Ruach H</w:t>
      </w:r>
      <w:r w:rsidRPr="00D929AA">
        <w:rPr>
          <w:rFonts w:asciiTheme="minorBidi" w:hAnsiTheme="minorBidi" w:cstheme="minorBidi"/>
          <w:i/>
          <w:iCs/>
        </w:rPr>
        <w:t>a-Kodesh im Perush Yosef Da’at</w:t>
      </w:r>
      <w:r w:rsidR="003B3090">
        <w:rPr>
          <w:rFonts w:asciiTheme="minorBidi" w:hAnsiTheme="minorBidi" w:cstheme="minorBidi"/>
          <w:i/>
          <w:iCs/>
        </w:rPr>
        <w:t>,</w:t>
      </w:r>
      <w:r w:rsidRPr="00D929AA">
        <w:rPr>
          <w:rFonts w:asciiTheme="minorBidi" w:hAnsiTheme="minorBidi" w:cstheme="minorBidi"/>
        </w:rPr>
        <w:t xml:space="preserve"> 9b).</w:t>
      </w:r>
    </w:p>
  </w:footnote>
  <w:footnote w:id="5">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 </w:t>
      </w:r>
      <w:r w:rsidRPr="003B3090">
        <w:rPr>
          <w:rFonts w:asciiTheme="minorBidi" w:hAnsiTheme="minorBidi" w:cstheme="minorBidi"/>
          <w:i/>
          <w:iCs/>
        </w:rPr>
        <w:t>Berakhot</w:t>
      </w:r>
      <w:r w:rsidRPr="00D929AA">
        <w:rPr>
          <w:rFonts w:asciiTheme="minorBidi" w:hAnsiTheme="minorBidi" w:cstheme="minorBidi"/>
        </w:rPr>
        <w:t xml:space="preserve"> 7a: “R. Yochanan said in the name of R. Yossi: From where do we know that the Holy One, blessed be He, prays? It is written, ‘I shall bring them to My holy mountain and cause them to rejoice in the House of My prayer</w:t>
      </w:r>
      <w:r w:rsidR="003B3090">
        <w:rPr>
          <w:rFonts w:asciiTheme="minorBidi" w:hAnsiTheme="minorBidi" w:cstheme="minorBidi"/>
        </w:rPr>
        <w:t>.</w:t>
      </w:r>
      <w:r w:rsidRPr="00D929AA">
        <w:rPr>
          <w:rFonts w:asciiTheme="minorBidi" w:hAnsiTheme="minorBidi" w:cstheme="minorBidi"/>
        </w:rPr>
        <w:t>’ The verse does not say ‘their prayer</w:t>
      </w:r>
      <w:r w:rsidR="003B3090">
        <w:rPr>
          <w:rFonts w:asciiTheme="minorBidi" w:hAnsiTheme="minorBidi" w:cstheme="minorBidi"/>
        </w:rPr>
        <w:t>,</w:t>
      </w:r>
      <w:r w:rsidRPr="00D929AA">
        <w:rPr>
          <w:rFonts w:asciiTheme="minorBidi" w:hAnsiTheme="minorBidi" w:cstheme="minorBidi"/>
        </w:rPr>
        <w:t>’ but rather ‘My prayer’ – and hence we deduce that the Holy One, blessed be He, prays.”</w:t>
      </w:r>
    </w:p>
  </w:footnote>
  <w:footnote w:id="6">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 </w:t>
      </w:r>
      <w:r w:rsidR="003B3090">
        <w:rPr>
          <w:rFonts w:asciiTheme="minorBidi" w:hAnsiTheme="minorBidi" w:cstheme="minorBidi"/>
          <w:i/>
          <w:iCs/>
        </w:rPr>
        <w:t>Derekh Ha-Melekh</w:t>
      </w:r>
      <w:r w:rsidR="003B3090">
        <w:rPr>
          <w:rFonts w:asciiTheme="minorBidi" w:hAnsiTheme="minorBidi" w:cstheme="minorBidi"/>
        </w:rPr>
        <w:t>,266:</w:t>
      </w:r>
      <w:r w:rsidR="003B3090">
        <w:rPr>
          <w:rFonts w:asciiTheme="minorBidi" w:hAnsiTheme="minorBidi" w:cstheme="minorBidi"/>
          <w:i/>
          <w:iCs/>
        </w:rPr>
        <w:t xml:space="preserve"> </w:t>
      </w:r>
      <w:r w:rsidRPr="00D929AA">
        <w:rPr>
          <w:rFonts w:asciiTheme="minorBidi" w:hAnsiTheme="minorBidi" w:cstheme="minorBidi"/>
        </w:rPr>
        <w:t>“</w:t>
      </w:r>
      <w:r w:rsidR="003B3090">
        <w:rPr>
          <w:rFonts w:asciiTheme="minorBidi" w:hAnsiTheme="minorBidi" w:cstheme="minorBidi"/>
        </w:rPr>
        <w:t>‘</w:t>
      </w:r>
      <w:r w:rsidRPr="00D929AA">
        <w:rPr>
          <w:rFonts w:asciiTheme="minorBidi" w:hAnsiTheme="minorBidi" w:cstheme="minorBidi"/>
          <w:i/>
          <w:iCs/>
        </w:rPr>
        <w:t>Middaber</w:t>
      </w:r>
      <w:r w:rsidR="003B3090">
        <w:rPr>
          <w:rFonts w:asciiTheme="minorBidi" w:hAnsiTheme="minorBidi" w:cstheme="minorBidi"/>
        </w:rPr>
        <w:t>’</w:t>
      </w:r>
      <w:r w:rsidRPr="00D929AA">
        <w:rPr>
          <w:rFonts w:asciiTheme="minorBidi" w:hAnsiTheme="minorBidi" w:cstheme="minorBidi"/>
        </w:rPr>
        <w:t xml:space="preserve"> – meaning that the words emerge on their own, as in, </w:t>
      </w:r>
      <w:r w:rsidR="003B3090">
        <w:rPr>
          <w:rFonts w:asciiTheme="minorBidi" w:hAnsiTheme="minorBidi" w:cstheme="minorBidi"/>
        </w:rPr>
        <w:t>‘</w:t>
      </w:r>
      <w:r w:rsidRPr="00D929AA">
        <w:rPr>
          <w:rFonts w:asciiTheme="minorBidi" w:hAnsiTheme="minorBidi" w:cstheme="minorBidi"/>
        </w:rPr>
        <w:t>And he heard the voice speaking (</w:t>
      </w:r>
      <w:r w:rsidRPr="00D929AA">
        <w:rPr>
          <w:rFonts w:asciiTheme="minorBidi" w:hAnsiTheme="minorBidi" w:cstheme="minorBidi"/>
          <w:i/>
          <w:iCs/>
        </w:rPr>
        <w:t>middaber</w:t>
      </w:r>
      <w:r w:rsidRPr="00D929AA">
        <w:rPr>
          <w:rFonts w:asciiTheme="minorBidi" w:hAnsiTheme="minorBidi" w:cstheme="minorBidi"/>
        </w:rPr>
        <w:t xml:space="preserve">) to him from above the covering that was upon the Ark of Testimony, from between the two </w:t>
      </w:r>
      <w:r w:rsidRPr="003B3090">
        <w:rPr>
          <w:rFonts w:asciiTheme="minorBidi" w:hAnsiTheme="minorBidi" w:cstheme="minorBidi"/>
          <w:i/>
          <w:iCs/>
        </w:rPr>
        <w:t>keruvim</w:t>
      </w:r>
      <w:r w:rsidR="003B3090">
        <w:rPr>
          <w:rFonts w:asciiTheme="minorBidi" w:hAnsiTheme="minorBidi" w:cstheme="minorBidi"/>
        </w:rPr>
        <w:t>’</w:t>
      </w:r>
      <w:r w:rsidRPr="00D929AA">
        <w:rPr>
          <w:rFonts w:asciiTheme="minorBidi" w:hAnsiTheme="minorBidi" w:cstheme="minorBidi"/>
        </w:rPr>
        <w:t xml:space="preserve"> (</w:t>
      </w:r>
      <w:r w:rsidRPr="003B3090">
        <w:rPr>
          <w:rFonts w:asciiTheme="minorBidi" w:hAnsiTheme="minorBidi" w:cstheme="minorBidi"/>
          <w:i/>
          <w:iCs/>
        </w:rPr>
        <w:t>Bamidbar</w:t>
      </w:r>
      <w:r w:rsidRPr="00D929AA">
        <w:rPr>
          <w:rFonts w:asciiTheme="minorBidi" w:hAnsiTheme="minorBidi" w:cstheme="minorBidi"/>
        </w:rPr>
        <w:t xml:space="preserve"> 7:89).</w:t>
      </w:r>
      <w:r w:rsidR="003B3090">
        <w:rPr>
          <w:rFonts w:asciiTheme="minorBidi" w:hAnsiTheme="minorBidi" w:cstheme="minorBidi"/>
        </w:rPr>
        <w:t>”</w:t>
      </w:r>
      <w:r w:rsidRPr="00D929AA">
        <w:rPr>
          <w:rFonts w:asciiTheme="minorBidi" w:hAnsiTheme="minorBidi" w:cstheme="minorBidi"/>
        </w:rPr>
        <w:t xml:space="preserve"> </w:t>
      </w:r>
    </w:p>
  </w:footnote>
  <w:footnote w:id="7">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Pr>
        <w:t xml:space="preserve"> The following teaching is recorded in the name of the Ba’al Shem Tov:</w:t>
      </w:r>
      <w:r w:rsidRPr="00D929AA">
        <w:rPr>
          <w:rFonts w:asciiTheme="minorBidi" w:hAnsiTheme="minorBidi" w:cstheme="minorBidi"/>
          <w:rtl/>
        </w:rPr>
        <w:t xml:space="preserve">  </w:t>
      </w:r>
      <w:r w:rsidRPr="00D929AA">
        <w:rPr>
          <w:rFonts w:asciiTheme="minorBidi" w:hAnsiTheme="minorBidi" w:cstheme="minorBidi"/>
        </w:rPr>
        <w:t>“I heard from my teacher [the Ba’al Shem Tov] that the Divine Presence is called ‘prayer</w:t>
      </w:r>
      <w:r w:rsidR="003B3090">
        <w:rPr>
          <w:rFonts w:asciiTheme="minorBidi" w:hAnsiTheme="minorBidi" w:cstheme="minorBidi"/>
        </w:rPr>
        <w:t>,</w:t>
      </w:r>
      <w:r w:rsidRPr="00D929AA">
        <w:rPr>
          <w:rFonts w:asciiTheme="minorBidi" w:hAnsiTheme="minorBidi" w:cstheme="minorBidi"/>
        </w:rPr>
        <w:t>’, as the verse states, ‘And I am prayer’” (</w:t>
      </w:r>
      <w:r w:rsidRPr="00D929AA">
        <w:rPr>
          <w:rFonts w:asciiTheme="minorBidi" w:hAnsiTheme="minorBidi" w:cstheme="minorBidi"/>
          <w:i/>
          <w:iCs/>
        </w:rPr>
        <w:t xml:space="preserve">Ba’al Shem Tov al </w:t>
      </w:r>
      <w:r w:rsidR="003B3090">
        <w:rPr>
          <w:rFonts w:asciiTheme="minorBidi" w:hAnsiTheme="minorBidi" w:cstheme="minorBidi"/>
          <w:i/>
          <w:iCs/>
        </w:rPr>
        <w:t>H</w:t>
      </w:r>
      <w:r w:rsidRPr="00D929AA">
        <w:rPr>
          <w:rFonts w:asciiTheme="minorBidi" w:hAnsiTheme="minorBidi" w:cstheme="minorBidi"/>
          <w:i/>
          <w:iCs/>
        </w:rPr>
        <w:t>a-Torah</w:t>
      </w:r>
      <w:r w:rsidRPr="00D929AA">
        <w:rPr>
          <w:rFonts w:asciiTheme="minorBidi" w:hAnsiTheme="minorBidi" w:cstheme="minorBidi"/>
        </w:rPr>
        <w:t xml:space="preserve"> </w:t>
      </w:r>
      <w:r w:rsidR="003B3090">
        <w:rPr>
          <w:rFonts w:asciiTheme="minorBidi" w:hAnsiTheme="minorBidi" w:cstheme="minorBidi"/>
        </w:rPr>
        <w:t>[</w:t>
      </w:r>
      <w:r w:rsidRPr="00D929AA">
        <w:rPr>
          <w:rFonts w:asciiTheme="minorBidi" w:hAnsiTheme="minorBidi" w:cstheme="minorBidi"/>
        </w:rPr>
        <w:t>Jerusalem, 5767</w:t>
      </w:r>
      <w:r w:rsidR="003B3090">
        <w:rPr>
          <w:rFonts w:asciiTheme="minorBidi" w:hAnsiTheme="minorBidi" w:cstheme="minorBidi"/>
        </w:rPr>
        <w:t>]</w:t>
      </w:r>
      <w:r w:rsidRPr="00D929AA">
        <w:rPr>
          <w:rFonts w:asciiTheme="minorBidi" w:hAnsiTheme="minorBidi" w:cstheme="minorBidi"/>
        </w:rPr>
        <w:t>, #126). R. Elimelekh of Lizhensk writes</w:t>
      </w:r>
      <w:r w:rsidR="003B3090">
        <w:rPr>
          <w:rFonts w:asciiTheme="minorBidi" w:hAnsiTheme="minorBidi" w:cstheme="minorBidi"/>
        </w:rPr>
        <w:t>:</w:t>
      </w:r>
      <w:r w:rsidRPr="00D929AA">
        <w:rPr>
          <w:rFonts w:asciiTheme="minorBidi" w:hAnsiTheme="minorBidi" w:cstheme="minorBidi"/>
        </w:rPr>
        <w:t xml:space="preserve"> “</w:t>
      </w:r>
      <w:r w:rsidR="003B3090">
        <w:rPr>
          <w:rFonts w:asciiTheme="minorBidi" w:hAnsiTheme="minorBidi" w:cstheme="minorBidi"/>
        </w:rPr>
        <w:t>‘</w:t>
      </w:r>
      <w:r w:rsidRPr="00D929AA">
        <w:rPr>
          <w:rFonts w:asciiTheme="minorBidi" w:hAnsiTheme="minorBidi" w:cstheme="minorBidi"/>
        </w:rPr>
        <w:t>I’ is the Divine Presence</w:t>
      </w:r>
      <w:r w:rsidR="003B3090">
        <w:rPr>
          <w:rFonts w:asciiTheme="minorBidi" w:hAnsiTheme="minorBidi" w:cstheme="minorBidi"/>
        </w:rPr>
        <w:t>,</w:t>
      </w:r>
      <w:r w:rsidRPr="00D929AA">
        <w:rPr>
          <w:rFonts w:asciiTheme="minorBidi" w:hAnsiTheme="minorBidi" w:cstheme="minorBidi"/>
        </w:rPr>
        <w:t xml:space="preserve"> which is called ‘I’…” (</w:t>
      </w:r>
      <w:r w:rsidRPr="00D929AA">
        <w:rPr>
          <w:rFonts w:asciiTheme="minorBidi" w:hAnsiTheme="minorBidi" w:cstheme="minorBidi"/>
          <w:i/>
          <w:iCs/>
        </w:rPr>
        <w:t>No’am Elimelekh</w:t>
      </w:r>
      <w:r w:rsidRPr="00D929AA">
        <w:rPr>
          <w:rFonts w:asciiTheme="minorBidi" w:hAnsiTheme="minorBidi" w:cstheme="minorBidi"/>
        </w:rPr>
        <w:t xml:space="preserve"> </w:t>
      </w:r>
      <w:r w:rsidR="003B3090">
        <w:rPr>
          <w:rFonts w:asciiTheme="minorBidi" w:hAnsiTheme="minorBidi" w:cstheme="minorBidi"/>
        </w:rPr>
        <w:t>[</w:t>
      </w:r>
      <w:r w:rsidRPr="00D929AA">
        <w:rPr>
          <w:rFonts w:asciiTheme="minorBidi" w:hAnsiTheme="minorBidi" w:cstheme="minorBidi"/>
        </w:rPr>
        <w:t>Jerusalem, 5752</w:t>
      </w:r>
      <w:r w:rsidR="003B3090">
        <w:rPr>
          <w:rFonts w:asciiTheme="minorBidi" w:hAnsiTheme="minorBidi" w:cstheme="minorBidi"/>
        </w:rPr>
        <w:t>]</w:t>
      </w:r>
      <w:r w:rsidRPr="00D929AA">
        <w:rPr>
          <w:rFonts w:asciiTheme="minorBidi" w:hAnsiTheme="minorBidi" w:cstheme="minorBidi"/>
        </w:rPr>
        <w:t xml:space="preserve">, </w:t>
      </w:r>
      <w:r w:rsidR="003B3090" w:rsidRPr="003B3090">
        <w:rPr>
          <w:rFonts w:asciiTheme="minorBidi" w:hAnsiTheme="minorBidi" w:cstheme="minorBidi"/>
          <w:i/>
          <w:iCs/>
        </w:rPr>
        <w:t>P</w:t>
      </w:r>
      <w:r w:rsidR="00D929AA" w:rsidRPr="003B3090">
        <w:rPr>
          <w:rFonts w:asciiTheme="minorBidi" w:hAnsiTheme="minorBidi" w:cstheme="minorBidi"/>
          <w:i/>
          <w:iCs/>
        </w:rPr>
        <w:t>arashat</w:t>
      </w:r>
      <w:r w:rsidRPr="00D929AA">
        <w:rPr>
          <w:rFonts w:asciiTheme="minorBidi" w:hAnsiTheme="minorBidi" w:cstheme="minorBidi"/>
        </w:rPr>
        <w:t xml:space="preserve"> </w:t>
      </w:r>
      <w:r w:rsidRPr="003B3090">
        <w:rPr>
          <w:rFonts w:asciiTheme="minorBidi" w:hAnsiTheme="minorBidi" w:cstheme="minorBidi"/>
          <w:i/>
          <w:iCs/>
        </w:rPr>
        <w:t>Vayeshev</w:t>
      </w:r>
      <w:r w:rsidR="003B3090">
        <w:rPr>
          <w:rFonts w:asciiTheme="minorBidi" w:hAnsiTheme="minorBidi" w:cstheme="minorBidi"/>
        </w:rPr>
        <w:t>)</w:t>
      </w:r>
      <w:r w:rsidRPr="00D929AA">
        <w:rPr>
          <w:rFonts w:asciiTheme="minorBidi" w:hAnsiTheme="minorBidi" w:cstheme="minorBidi"/>
        </w:rPr>
        <w:t>.</w:t>
      </w:r>
    </w:p>
  </w:footnote>
  <w:footnote w:id="8">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 R. Yissakhar of Zlotshov, </w:t>
      </w:r>
      <w:r w:rsidRPr="00D929AA">
        <w:rPr>
          <w:rFonts w:asciiTheme="minorBidi" w:hAnsiTheme="minorBidi" w:cstheme="minorBidi"/>
          <w:i/>
          <w:iCs/>
        </w:rPr>
        <w:t>Mevasser Tzedek</w:t>
      </w:r>
      <w:r w:rsidRPr="00D929AA">
        <w:rPr>
          <w:rFonts w:asciiTheme="minorBidi" w:hAnsiTheme="minorBidi" w:cstheme="minorBidi"/>
        </w:rPr>
        <w:t xml:space="preserve"> </w:t>
      </w:r>
      <w:r w:rsidR="003B3090">
        <w:rPr>
          <w:rFonts w:asciiTheme="minorBidi" w:hAnsiTheme="minorBidi" w:cstheme="minorBidi"/>
        </w:rPr>
        <w:t>(</w:t>
      </w:r>
      <w:r w:rsidRPr="00D929AA">
        <w:rPr>
          <w:rFonts w:asciiTheme="minorBidi" w:hAnsiTheme="minorBidi" w:cstheme="minorBidi"/>
        </w:rPr>
        <w:t>Berdichev</w:t>
      </w:r>
      <w:r w:rsidR="003B3090">
        <w:rPr>
          <w:rFonts w:asciiTheme="minorBidi" w:hAnsiTheme="minorBidi" w:cstheme="minorBidi"/>
        </w:rPr>
        <w:t>,</w:t>
      </w:r>
      <w:r w:rsidRPr="00D929AA">
        <w:rPr>
          <w:rFonts w:asciiTheme="minorBidi" w:hAnsiTheme="minorBidi" w:cstheme="minorBidi"/>
        </w:rPr>
        <w:t xml:space="preserve"> 5577</w:t>
      </w:r>
      <w:r w:rsidR="003B3090">
        <w:rPr>
          <w:rFonts w:asciiTheme="minorBidi" w:hAnsiTheme="minorBidi" w:cstheme="minorBidi"/>
        </w:rPr>
        <w:t>)</w:t>
      </w:r>
      <w:r w:rsidRPr="00D929AA">
        <w:rPr>
          <w:rFonts w:asciiTheme="minorBidi" w:hAnsiTheme="minorBidi" w:cstheme="minorBidi"/>
        </w:rPr>
        <w:t>, VIII 2-3.</w:t>
      </w:r>
    </w:p>
  </w:footnote>
  <w:footnote w:id="9">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 </w:t>
      </w:r>
      <w:r w:rsidRPr="00D929AA">
        <w:rPr>
          <w:rFonts w:asciiTheme="minorBidi" w:hAnsiTheme="minorBidi" w:cstheme="minorBidi"/>
          <w:i/>
          <w:iCs/>
        </w:rPr>
        <w:t>Tiferet Uziel</w:t>
      </w:r>
      <w:r w:rsidRPr="00D929AA">
        <w:rPr>
          <w:rFonts w:asciiTheme="minorBidi" w:hAnsiTheme="minorBidi" w:cstheme="minorBidi"/>
        </w:rPr>
        <w:t xml:space="preserve"> </w:t>
      </w:r>
      <w:r w:rsidR="003B3090">
        <w:rPr>
          <w:rFonts w:asciiTheme="minorBidi" w:hAnsiTheme="minorBidi" w:cstheme="minorBidi"/>
        </w:rPr>
        <w:t>(</w:t>
      </w:r>
      <w:r w:rsidRPr="00D929AA">
        <w:rPr>
          <w:rFonts w:asciiTheme="minorBidi" w:hAnsiTheme="minorBidi" w:cstheme="minorBidi"/>
        </w:rPr>
        <w:t>Williansburg</w:t>
      </w:r>
      <w:r w:rsidR="003B3090">
        <w:rPr>
          <w:rFonts w:asciiTheme="minorBidi" w:hAnsiTheme="minorBidi" w:cstheme="minorBidi"/>
        </w:rPr>
        <w:t>,</w:t>
      </w:r>
      <w:r w:rsidRPr="00D929AA">
        <w:rPr>
          <w:rFonts w:asciiTheme="minorBidi" w:hAnsiTheme="minorBidi" w:cstheme="minorBidi"/>
        </w:rPr>
        <w:t xml:space="preserve"> 5751</w:t>
      </w:r>
      <w:r w:rsidR="003B3090">
        <w:rPr>
          <w:rFonts w:asciiTheme="minorBidi" w:hAnsiTheme="minorBidi" w:cstheme="minorBidi"/>
        </w:rPr>
        <w:t>)</w:t>
      </w:r>
      <w:r w:rsidRPr="00D929AA">
        <w:rPr>
          <w:rFonts w:asciiTheme="minorBidi" w:hAnsiTheme="minorBidi" w:cstheme="minorBidi"/>
        </w:rPr>
        <w:t xml:space="preserve">, </w:t>
      </w:r>
      <w:r w:rsidR="003B3090">
        <w:rPr>
          <w:rFonts w:asciiTheme="minorBidi" w:hAnsiTheme="minorBidi" w:cstheme="minorBidi"/>
          <w:i/>
          <w:iCs/>
        </w:rPr>
        <w:t>Shir H</w:t>
      </w:r>
      <w:r w:rsidRPr="003B3090">
        <w:rPr>
          <w:rFonts w:asciiTheme="minorBidi" w:hAnsiTheme="minorBidi" w:cstheme="minorBidi"/>
          <w:i/>
          <w:iCs/>
        </w:rPr>
        <w:t>a-Shirim</w:t>
      </w:r>
      <w:r w:rsidRPr="00D929AA">
        <w:rPr>
          <w:rFonts w:asciiTheme="minorBidi" w:hAnsiTheme="minorBidi" w:cstheme="minorBidi"/>
        </w:rPr>
        <w:t>. For more on t</w:t>
      </w:r>
      <w:r w:rsidR="003B3090">
        <w:rPr>
          <w:rFonts w:asciiTheme="minorBidi" w:hAnsiTheme="minorBidi" w:cstheme="minorBidi"/>
        </w:rPr>
        <w:t>h</w:t>
      </w:r>
      <w:r w:rsidRPr="00D929AA">
        <w:rPr>
          <w:rFonts w:asciiTheme="minorBidi" w:hAnsiTheme="minorBidi" w:cstheme="minorBidi"/>
        </w:rPr>
        <w:t xml:space="preserve">e Divine word being revealed from within man as a sort of propecy, see R. Schatz, </w:t>
      </w:r>
      <w:r w:rsidRPr="00D929AA">
        <w:rPr>
          <w:rFonts w:asciiTheme="minorBidi" w:hAnsiTheme="minorBidi" w:cstheme="minorBidi"/>
          <w:i/>
          <w:iCs/>
        </w:rPr>
        <w:t xml:space="preserve">Ha-Chassidut </w:t>
      </w:r>
      <w:r w:rsidR="003B3090">
        <w:rPr>
          <w:rFonts w:asciiTheme="minorBidi" w:hAnsiTheme="minorBidi" w:cstheme="minorBidi"/>
          <w:i/>
          <w:iCs/>
        </w:rPr>
        <w:t>K</w:t>
      </w:r>
      <w:r w:rsidRPr="00D929AA">
        <w:rPr>
          <w:rFonts w:asciiTheme="minorBidi" w:hAnsiTheme="minorBidi" w:cstheme="minorBidi"/>
          <w:i/>
          <w:iCs/>
        </w:rPr>
        <w:t>e-Mistika</w:t>
      </w:r>
      <w:r w:rsidRPr="00D929AA">
        <w:rPr>
          <w:rFonts w:asciiTheme="minorBidi" w:hAnsiTheme="minorBidi" w:cstheme="minorBidi"/>
        </w:rPr>
        <w:t xml:space="preserve"> </w:t>
      </w:r>
      <w:r w:rsidR="003B3090">
        <w:rPr>
          <w:rFonts w:asciiTheme="minorBidi" w:hAnsiTheme="minorBidi" w:cstheme="minorBidi"/>
        </w:rPr>
        <w:t>(</w:t>
      </w:r>
      <w:r w:rsidRPr="00D929AA">
        <w:rPr>
          <w:rFonts w:asciiTheme="minorBidi" w:hAnsiTheme="minorBidi" w:cstheme="minorBidi"/>
        </w:rPr>
        <w:t>Jerusalem</w:t>
      </w:r>
      <w:r w:rsidR="003B3090">
        <w:rPr>
          <w:rFonts w:asciiTheme="minorBidi" w:hAnsiTheme="minorBidi" w:cstheme="minorBidi"/>
        </w:rPr>
        <w:t>,</w:t>
      </w:r>
      <w:r w:rsidRPr="00D929AA">
        <w:rPr>
          <w:rFonts w:asciiTheme="minorBidi" w:hAnsiTheme="minorBidi" w:cstheme="minorBidi"/>
        </w:rPr>
        <w:t xml:space="preserve"> 5748</w:t>
      </w:r>
      <w:r w:rsidR="005062FC">
        <w:rPr>
          <w:rFonts w:asciiTheme="minorBidi" w:hAnsiTheme="minorBidi" w:cstheme="minorBidi"/>
        </w:rPr>
        <w:t>)</w:t>
      </w:r>
      <w:r w:rsidRPr="00D929AA">
        <w:rPr>
          <w:rFonts w:asciiTheme="minorBidi" w:hAnsiTheme="minorBidi" w:cstheme="minorBidi"/>
        </w:rPr>
        <w:t>, 110-121.</w:t>
      </w:r>
    </w:p>
  </w:footnote>
  <w:footnote w:id="10">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 R. Shelomo of Radomsk, </w:t>
      </w:r>
      <w:r w:rsidRPr="00D929AA">
        <w:rPr>
          <w:rFonts w:asciiTheme="minorBidi" w:hAnsiTheme="minorBidi" w:cstheme="minorBidi"/>
          <w:i/>
          <w:iCs/>
        </w:rPr>
        <w:t>Tiferet Shelomo al ha-Torah</w:t>
      </w:r>
      <w:r w:rsidRPr="00D929AA">
        <w:rPr>
          <w:rFonts w:asciiTheme="minorBidi" w:hAnsiTheme="minorBidi" w:cstheme="minorBidi"/>
        </w:rPr>
        <w:t xml:space="preserve"> </w:t>
      </w:r>
      <w:r w:rsidR="005062FC">
        <w:rPr>
          <w:rFonts w:asciiTheme="minorBidi" w:hAnsiTheme="minorBidi" w:cstheme="minorBidi"/>
        </w:rPr>
        <w:t>(</w:t>
      </w:r>
      <w:r w:rsidRPr="00D929AA">
        <w:rPr>
          <w:rFonts w:asciiTheme="minorBidi" w:hAnsiTheme="minorBidi" w:cstheme="minorBidi"/>
        </w:rPr>
        <w:t>Jerusalem</w:t>
      </w:r>
      <w:r w:rsidR="005062FC">
        <w:rPr>
          <w:rFonts w:asciiTheme="minorBidi" w:hAnsiTheme="minorBidi" w:cstheme="minorBidi"/>
        </w:rPr>
        <w:t>,</w:t>
      </w:r>
      <w:r w:rsidRPr="00D929AA">
        <w:rPr>
          <w:rFonts w:asciiTheme="minorBidi" w:hAnsiTheme="minorBidi" w:cstheme="minorBidi"/>
        </w:rPr>
        <w:t xml:space="preserve"> 5728</w:t>
      </w:r>
      <w:r w:rsidR="005062FC">
        <w:rPr>
          <w:rFonts w:asciiTheme="minorBidi" w:hAnsiTheme="minorBidi" w:cstheme="minorBidi"/>
        </w:rPr>
        <w:t>)</w:t>
      </w:r>
      <w:r w:rsidRPr="00D929AA">
        <w:rPr>
          <w:rFonts w:asciiTheme="minorBidi" w:hAnsiTheme="minorBidi" w:cstheme="minorBidi"/>
        </w:rPr>
        <w:t xml:space="preserve">, </w:t>
      </w:r>
      <w:r w:rsidR="005062FC" w:rsidRPr="005062FC">
        <w:rPr>
          <w:rFonts w:asciiTheme="minorBidi" w:hAnsiTheme="minorBidi" w:cstheme="minorBidi"/>
          <w:i/>
          <w:iCs/>
        </w:rPr>
        <w:t>P</w:t>
      </w:r>
      <w:r w:rsidR="00D929AA" w:rsidRPr="005062FC">
        <w:rPr>
          <w:rFonts w:asciiTheme="minorBidi" w:hAnsiTheme="minorBidi" w:cstheme="minorBidi"/>
          <w:i/>
          <w:iCs/>
        </w:rPr>
        <w:t>arashat</w:t>
      </w:r>
      <w:r w:rsidRPr="005062FC">
        <w:rPr>
          <w:rFonts w:asciiTheme="minorBidi" w:hAnsiTheme="minorBidi" w:cstheme="minorBidi"/>
          <w:i/>
          <w:iCs/>
        </w:rPr>
        <w:t xml:space="preserve"> Vayera</w:t>
      </w:r>
      <w:r w:rsidRPr="00D929AA">
        <w:rPr>
          <w:rFonts w:asciiTheme="minorBidi" w:hAnsiTheme="minorBidi" w:cstheme="minorBidi"/>
        </w:rPr>
        <w:t>.</w:t>
      </w:r>
    </w:p>
  </w:footnote>
  <w:footnote w:id="11">
    <w:p w:rsidR="005062FC" w:rsidRPr="00D929AA" w:rsidRDefault="005062FC"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It is well known that </w:t>
      </w:r>
      <w:r w:rsidRPr="005062FC">
        <w:rPr>
          <w:rFonts w:asciiTheme="minorBidi" w:hAnsiTheme="minorBidi" w:cstheme="minorBidi"/>
          <w:i/>
          <w:iCs/>
        </w:rPr>
        <w:t>Chassidut</w:t>
      </w:r>
      <w:r w:rsidRPr="00D929AA">
        <w:rPr>
          <w:rFonts w:asciiTheme="minorBidi" w:hAnsiTheme="minorBidi" w:cstheme="minorBidi"/>
        </w:rPr>
        <w:t xml:space="preserve"> emphasized that the </w:t>
      </w:r>
      <w:r w:rsidRPr="005062FC">
        <w:rPr>
          <w:rFonts w:asciiTheme="minorBidi" w:hAnsiTheme="minorBidi" w:cstheme="minorBidi"/>
          <w:i/>
          <w:iCs/>
        </w:rPr>
        <w:t>sefirot</w:t>
      </w:r>
      <w:r w:rsidRPr="00D929AA">
        <w:rPr>
          <w:rFonts w:asciiTheme="minorBidi" w:hAnsiTheme="minorBidi" w:cstheme="minorBidi"/>
        </w:rPr>
        <w:t xml:space="preserve"> are not only to be found in the world of </w:t>
      </w:r>
      <w:r w:rsidRPr="00D929AA">
        <w:rPr>
          <w:rFonts w:asciiTheme="minorBidi" w:hAnsiTheme="minorBidi" w:cstheme="minorBidi"/>
          <w:i/>
          <w:iCs/>
        </w:rPr>
        <w:t>atzilut</w:t>
      </w:r>
      <w:r>
        <w:rPr>
          <w:rFonts w:asciiTheme="minorBidi" w:hAnsiTheme="minorBidi" w:cstheme="minorBidi"/>
        </w:rPr>
        <w:t>,</w:t>
      </w:r>
      <w:r w:rsidRPr="00D929AA">
        <w:rPr>
          <w:rFonts w:asciiTheme="minorBidi" w:hAnsiTheme="minorBidi" w:cstheme="minorBidi"/>
        </w:rPr>
        <w:t xml:space="preserve"> but are also manifest in man’s psychic and physical build. See M. Idel, </w:t>
      </w:r>
      <w:r w:rsidRPr="00D929AA">
        <w:rPr>
          <w:rFonts w:asciiTheme="minorBidi" w:hAnsiTheme="minorBidi" w:cstheme="minorBidi"/>
          <w:i/>
          <w:iCs/>
        </w:rPr>
        <w:t>Kabbalah: Hebetim Chadashim</w:t>
      </w:r>
      <w:r w:rsidRPr="00D929AA">
        <w:rPr>
          <w:rFonts w:asciiTheme="minorBidi" w:hAnsiTheme="minorBidi" w:cstheme="minorBidi"/>
        </w:rPr>
        <w:t xml:space="preserve"> </w:t>
      </w:r>
      <w:r>
        <w:rPr>
          <w:rFonts w:asciiTheme="minorBidi" w:hAnsiTheme="minorBidi" w:cstheme="minorBidi"/>
        </w:rPr>
        <w:t>(</w:t>
      </w:r>
      <w:r w:rsidRPr="00D929AA">
        <w:rPr>
          <w:rFonts w:asciiTheme="minorBidi" w:hAnsiTheme="minorBidi" w:cstheme="minorBidi"/>
        </w:rPr>
        <w:t>Jerusalem-Tel Aviv</w:t>
      </w:r>
      <w:r>
        <w:rPr>
          <w:rFonts w:asciiTheme="minorBidi" w:hAnsiTheme="minorBidi" w:cstheme="minorBidi"/>
        </w:rPr>
        <w:t>,</w:t>
      </w:r>
      <w:r w:rsidRPr="00D929AA">
        <w:rPr>
          <w:rFonts w:asciiTheme="minorBidi" w:hAnsiTheme="minorBidi" w:cstheme="minorBidi"/>
        </w:rPr>
        <w:t xml:space="preserve"> 5753</w:t>
      </w:r>
      <w:r>
        <w:rPr>
          <w:rFonts w:asciiTheme="minorBidi" w:hAnsiTheme="minorBidi" w:cstheme="minorBidi"/>
        </w:rPr>
        <w:t>)</w:t>
      </w:r>
      <w:r w:rsidRPr="00D929AA">
        <w:rPr>
          <w:rFonts w:asciiTheme="minorBidi" w:hAnsiTheme="minorBidi" w:cstheme="minorBidi"/>
        </w:rPr>
        <w:t xml:space="preserve">, </w:t>
      </w:r>
      <w:r>
        <w:rPr>
          <w:rFonts w:asciiTheme="minorBidi" w:hAnsiTheme="minorBidi" w:cstheme="minorBidi"/>
        </w:rPr>
        <w:t xml:space="preserve">pp. </w:t>
      </w:r>
      <w:r w:rsidRPr="00D929AA">
        <w:rPr>
          <w:rFonts w:asciiTheme="minorBidi" w:hAnsiTheme="minorBidi" w:cstheme="minorBidi"/>
        </w:rPr>
        <w:t>161-168.</w:t>
      </w:r>
    </w:p>
  </w:footnote>
  <w:footnote w:id="12">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 </w:t>
      </w:r>
      <w:r w:rsidR="005062FC">
        <w:rPr>
          <w:rFonts w:asciiTheme="minorBidi" w:hAnsiTheme="minorBidi" w:cstheme="minorBidi"/>
          <w:i/>
          <w:iCs/>
        </w:rPr>
        <w:t>Derekh H</w:t>
      </w:r>
      <w:r w:rsidRPr="00D929AA">
        <w:rPr>
          <w:rFonts w:asciiTheme="minorBidi" w:hAnsiTheme="minorBidi" w:cstheme="minorBidi"/>
          <w:i/>
          <w:iCs/>
        </w:rPr>
        <w:t>a-Melekh</w:t>
      </w:r>
      <w:r w:rsidRPr="00D929AA">
        <w:rPr>
          <w:rFonts w:asciiTheme="minorBidi" w:hAnsiTheme="minorBidi" w:cstheme="minorBidi"/>
        </w:rPr>
        <w:t>, 1</w:t>
      </w:r>
      <w:r w:rsidR="005062FC">
        <w:rPr>
          <w:rFonts w:asciiTheme="minorBidi" w:hAnsiTheme="minorBidi" w:cstheme="minorBidi"/>
        </w:rPr>
        <w:t>.</w:t>
      </w:r>
    </w:p>
  </w:footnote>
  <w:footnote w:id="13">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 Ibid., 2</w:t>
      </w:r>
      <w:r w:rsidR="005062FC">
        <w:rPr>
          <w:rFonts w:asciiTheme="minorBidi" w:hAnsiTheme="minorBidi" w:cstheme="minorBidi"/>
        </w:rPr>
        <w:t>.</w:t>
      </w:r>
    </w:p>
  </w:footnote>
  <w:footnote w:id="14">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We have discussed a similar idea – imagining the day of one’s death</w:t>
      </w:r>
      <w:r w:rsidR="005062FC">
        <w:rPr>
          <w:rFonts w:asciiTheme="minorBidi" w:hAnsiTheme="minorBidi" w:cstheme="minorBidi"/>
        </w:rPr>
        <w:t xml:space="preserve"> – </w:t>
      </w:r>
      <w:r w:rsidRPr="00D929AA">
        <w:rPr>
          <w:rFonts w:asciiTheme="minorBidi" w:hAnsiTheme="minorBidi" w:cstheme="minorBidi"/>
        </w:rPr>
        <w:t xml:space="preserve"> but there the purpose was different; the technique was not meant to be used as preparation for prayer.</w:t>
      </w:r>
    </w:p>
  </w:footnote>
  <w:footnote w:id="15">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005062FC">
        <w:rPr>
          <w:rFonts w:asciiTheme="minorBidi" w:hAnsiTheme="minorBidi" w:cstheme="minorBidi"/>
        </w:rPr>
        <w:t xml:space="preserve"> </w:t>
      </w:r>
      <w:r w:rsidR="005062FC" w:rsidRPr="005062FC">
        <w:rPr>
          <w:rFonts w:asciiTheme="minorBidi" w:hAnsiTheme="minorBidi" w:cstheme="minorBidi"/>
          <w:i/>
          <w:iCs/>
        </w:rPr>
        <w:t>Derekh H</w:t>
      </w:r>
      <w:r w:rsidRPr="005062FC">
        <w:rPr>
          <w:rFonts w:asciiTheme="minorBidi" w:hAnsiTheme="minorBidi" w:cstheme="minorBidi"/>
          <w:i/>
          <w:iCs/>
        </w:rPr>
        <w:t>a-Melekh</w:t>
      </w:r>
      <w:r w:rsidRPr="00D929AA">
        <w:rPr>
          <w:rFonts w:asciiTheme="minorBidi" w:hAnsiTheme="minorBidi" w:cstheme="minorBidi"/>
        </w:rPr>
        <w:t>, 5</w:t>
      </w:r>
      <w:r w:rsidR="005062FC">
        <w:rPr>
          <w:rFonts w:asciiTheme="minorBidi" w:hAnsiTheme="minorBidi" w:cstheme="minorBidi"/>
        </w:rPr>
        <w:t>.</w:t>
      </w:r>
    </w:p>
  </w:footnote>
  <w:footnote w:id="16">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 </w:t>
      </w:r>
      <w:r w:rsidRPr="00D929AA">
        <w:rPr>
          <w:rFonts w:asciiTheme="minorBidi" w:hAnsiTheme="minorBidi" w:cstheme="minorBidi"/>
          <w:i/>
          <w:iCs/>
        </w:rPr>
        <w:t>Tikkunei Zohar</w:t>
      </w:r>
      <w:r w:rsidRPr="00D929AA">
        <w:rPr>
          <w:rFonts w:asciiTheme="minorBidi" w:hAnsiTheme="minorBidi" w:cstheme="minorBidi"/>
        </w:rPr>
        <w:t xml:space="preserve"> </w:t>
      </w:r>
      <w:r w:rsidR="005062FC">
        <w:rPr>
          <w:rFonts w:asciiTheme="minorBidi" w:hAnsiTheme="minorBidi" w:cstheme="minorBidi"/>
        </w:rPr>
        <w:t>(</w:t>
      </w:r>
      <w:r w:rsidRPr="00D929AA">
        <w:rPr>
          <w:rFonts w:asciiTheme="minorBidi" w:hAnsiTheme="minorBidi" w:cstheme="minorBidi"/>
        </w:rPr>
        <w:t>Jerusalem, 5746</w:t>
      </w:r>
      <w:r w:rsidR="005062FC">
        <w:rPr>
          <w:rFonts w:asciiTheme="minorBidi" w:hAnsiTheme="minorBidi" w:cstheme="minorBidi"/>
        </w:rPr>
        <w:t>)</w:t>
      </w:r>
      <w:r w:rsidRPr="00D929AA">
        <w:rPr>
          <w:rFonts w:asciiTheme="minorBidi" w:hAnsiTheme="minorBidi" w:cstheme="minorBidi"/>
        </w:rPr>
        <w:t xml:space="preserve">, </w:t>
      </w:r>
      <w:r w:rsidRPr="005062FC">
        <w:rPr>
          <w:rFonts w:asciiTheme="minorBidi" w:hAnsiTheme="minorBidi" w:cstheme="minorBidi"/>
          <w:i/>
          <w:iCs/>
        </w:rPr>
        <w:t>Tikkun</w:t>
      </w:r>
      <w:r w:rsidRPr="00D929AA">
        <w:rPr>
          <w:rFonts w:asciiTheme="minorBidi" w:hAnsiTheme="minorBidi" w:cstheme="minorBidi"/>
        </w:rPr>
        <w:t xml:space="preserve"> 10, 25b</w:t>
      </w:r>
      <w:r w:rsidR="005062FC">
        <w:rPr>
          <w:rFonts w:asciiTheme="minorBidi" w:hAnsiTheme="minorBidi" w:cstheme="minorBidi"/>
        </w:rPr>
        <w:t>.</w:t>
      </w:r>
    </w:p>
  </w:footnote>
  <w:footnote w:id="17">
    <w:p w:rsidR="0044169A" w:rsidRPr="00D929AA" w:rsidRDefault="0044169A" w:rsidP="00DF383E">
      <w:pPr>
        <w:pStyle w:val="FootnoteText"/>
        <w:bidi w:val="0"/>
        <w:ind w:firstLine="0"/>
        <w:rPr>
          <w:rFonts w:asciiTheme="minorBidi" w:hAnsiTheme="minorBidi" w:cstheme="minorBidi"/>
        </w:rPr>
      </w:pPr>
      <w:r w:rsidRPr="00D929AA">
        <w:rPr>
          <w:rStyle w:val="FootnoteReference"/>
          <w:rFonts w:asciiTheme="minorBidi" w:hAnsiTheme="minorBidi" w:cstheme="minorBidi"/>
        </w:rPr>
        <w:footnoteRef/>
      </w:r>
      <w:r w:rsidRPr="00D929AA">
        <w:rPr>
          <w:rFonts w:asciiTheme="minorBidi" w:hAnsiTheme="minorBidi" w:cstheme="minorBidi"/>
          <w:rtl/>
        </w:rPr>
        <w:t xml:space="preserve"> </w:t>
      </w:r>
      <w:r w:rsidRPr="00D929AA">
        <w:rPr>
          <w:rFonts w:asciiTheme="minorBidi" w:hAnsiTheme="minorBidi" w:cstheme="minorBidi"/>
        </w:rPr>
        <w:t xml:space="preserve"> </w:t>
      </w:r>
      <w:r w:rsidRPr="00D929AA">
        <w:rPr>
          <w:rFonts w:asciiTheme="minorBidi" w:hAnsiTheme="minorBidi" w:cstheme="minorBidi"/>
          <w:i/>
          <w:iCs/>
        </w:rPr>
        <w:t xml:space="preserve">Ba'al Shem Tov al </w:t>
      </w:r>
      <w:r w:rsidR="005062FC">
        <w:rPr>
          <w:rFonts w:asciiTheme="minorBidi" w:hAnsiTheme="minorBidi" w:cstheme="minorBidi"/>
          <w:i/>
          <w:iCs/>
        </w:rPr>
        <w:t>H</w:t>
      </w:r>
      <w:r w:rsidRPr="00D929AA">
        <w:rPr>
          <w:rFonts w:asciiTheme="minorBidi" w:hAnsiTheme="minorBidi" w:cstheme="minorBidi"/>
          <w:i/>
          <w:iCs/>
        </w:rPr>
        <w:t>a-Torah</w:t>
      </w:r>
      <w:r w:rsidRPr="00D929AA">
        <w:rPr>
          <w:rFonts w:asciiTheme="minorBidi" w:hAnsiTheme="minorBidi" w:cstheme="minorBidi"/>
        </w:rPr>
        <w:t xml:space="preserve">, </w:t>
      </w:r>
      <w:r w:rsidR="005062FC" w:rsidRPr="005062FC">
        <w:rPr>
          <w:rFonts w:asciiTheme="minorBidi" w:hAnsiTheme="minorBidi" w:cstheme="minorBidi"/>
          <w:i/>
          <w:iCs/>
        </w:rPr>
        <w:t>P</w:t>
      </w:r>
      <w:r w:rsidR="00D929AA" w:rsidRPr="005062FC">
        <w:rPr>
          <w:rFonts w:asciiTheme="minorBidi" w:hAnsiTheme="minorBidi" w:cstheme="minorBidi"/>
          <w:i/>
          <w:iCs/>
        </w:rPr>
        <w:t>arashat</w:t>
      </w:r>
      <w:r w:rsidRPr="00D929AA">
        <w:rPr>
          <w:rFonts w:asciiTheme="minorBidi" w:hAnsiTheme="minorBidi" w:cstheme="minorBidi"/>
        </w:rPr>
        <w:t xml:space="preserve"> </w:t>
      </w:r>
      <w:r w:rsidRPr="005062FC">
        <w:rPr>
          <w:rFonts w:asciiTheme="minorBidi" w:hAnsiTheme="minorBidi" w:cstheme="minorBidi"/>
          <w:i/>
          <w:iCs/>
        </w:rPr>
        <w:t>Va</w:t>
      </w:r>
      <w:r w:rsidR="005062FC">
        <w:rPr>
          <w:rFonts w:asciiTheme="minorBidi" w:hAnsiTheme="minorBidi" w:cstheme="minorBidi"/>
          <w:i/>
          <w:iCs/>
        </w:rPr>
        <w:t>’e</w:t>
      </w:r>
      <w:r w:rsidRPr="005062FC">
        <w:rPr>
          <w:rFonts w:asciiTheme="minorBidi" w:hAnsiTheme="minorBidi" w:cstheme="minorBidi"/>
          <w:i/>
          <w:iCs/>
        </w:rPr>
        <w:t>tchanan</w:t>
      </w:r>
      <w:r w:rsidRPr="00D929AA">
        <w:rPr>
          <w:rFonts w:asciiTheme="minorBidi" w:hAnsiTheme="minorBidi" w:cstheme="minorBidi"/>
        </w:rPr>
        <w:t>, 55</w:t>
      </w:r>
      <w:r w:rsidR="005062FC">
        <w:rPr>
          <w:rFonts w:asciiTheme="minorBidi" w:hAnsiTheme="minorBidi" w:cs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FB"/>
    <w:rsid w:val="00035EBB"/>
    <w:rsid w:val="00127759"/>
    <w:rsid w:val="001A24DA"/>
    <w:rsid w:val="001C1EE3"/>
    <w:rsid w:val="00262BE6"/>
    <w:rsid w:val="00293457"/>
    <w:rsid w:val="00320946"/>
    <w:rsid w:val="00325E3E"/>
    <w:rsid w:val="003B3090"/>
    <w:rsid w:val="003B4DCD"/>
    <w:rsid w:val="003E5AE2"/>
    <w:rsid w:val="0041089B"/>
    <w:rsid w:val="0044169A"/>
    <w:rsid w:val="00474036"/>
    <w:rsid w:val="004A7CF1"/>
    <w:rsid w:val="005062FC"/>
    <w:rsid w:val="00695563"/>
    <w:rsid w:val="006A46EF"/>
    <w:rsid w:val="006F633A"/>
    <w:rsid w:val="0070796D"/>
    <w:rsid w:val="00740264"/>
    <w:rsid w:val="007F148C"/>
    <w:rsid w:val="0082388E"/>
    <w:rsid w:val="008C4EA4"/>
    <w:rsid w:val="009111E0"/>
    <w:rsid w:val="00915573"/>
    <w:rsid w:val="00A115F1"/>
    <w:rsid w:val="00A930FB"/>
    <w:rsid w:val="00AC5DFF"/>
    <w:rsid w:val="00B135E0"/>
    <w:rsid w:val="00B86505"/>
    <w:rsid w:val="00BA7BCF"/>
    <w:rsid w:val="00D929AA"/>
    <w:rsid w:val="00DF383E"/>
    <w:rsid w:val="00E06624"/>
    <w:rsid w:val="00E159E1"/>
    <w:rsid w:val="00EC44DA"/>
    <w:rsid w:val="00F92D30"/>
    <w:rsid w:val="00FB2098"/>
    <w:rsid w:val="00FB7DA0"/>
    <w:rsid w:val="00FF7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FB"/>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5EBB"/>
    <w:pPr>
      <w:spacing w:line="240" w:lineRule="auto"/>
    </w:pPr>
    <w:rPr>
      <w:sz w:val="20"/>
      <w:szCs w:val="20"/>
    </w:rPr>
  </w:style>
  <w:style w:type="character" w:customStyle="1" w:styleId="FootnoteTextChar">
    <w:name w:val="Footnote Text Char"/>
    <w:basedOn w:val="DefaultParagraphFont"/>
    <w:link w:val="FootnoteText"/>
    <w:uiPriority w:val="99"/>
    <w:semiHidden/>
    <w:rsid w:val="00035EBB"/>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035EBB"/>
    <w:rPr>
      <w:vertAlign w:val="superscript"/>
    </w:rPr>
  </w:style>
  <w:style w:type="paragraph" w:styleId="Header">
    <w:name w:val="header"/>
    <w:basedOn w:val="Normal"/>
    <w:link w:val="HeaderChar"/>
    <w:uiPriority w:val="99"/>
    <w:unhideWhenUsed/>
    <w:rsid w:val="00D929AA"/>
    <w:pPr>
      <w:tabs>
        <w:tab w:val="center" w:pos="4680"/>
        <w:tab w:val="right" w:pos="9360"/>
      </w:tabs>
      <w:spacing w:line="240" w:lineRule="auto"/>
    </w:pPr>
  </w:style>
  <w:style w:type="character" w:customStyle="1" w:styleId="HeaderChar">
    <w:name w:val="Header Char"/>
    <w:basedOn w:val="DefaultParagraphFont"/>
    <w:link w:val="Header"/>
    <w:uiPriority w:val="99"/>
    <w:rsid w:val="00D929AA"/>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D929AA"/>
    <w:pPr>
      <w:tabs>
        <w:tab w:val="center" w:pos="4680"/>
        <w:tab w:val="right" w:pos="9360"/>
      </w:tabs>
      <w:spacing w:line="240" w:lineRule="auto"/>
    </w:pPr>
  </w:style>
  <w:style w:type="character" w:customStyle="1" w:styleId="FooterChar">
    <w:name w:val="Footer Char"/>
    <w:basedOn w:val="DefaultParagraphFont"/>
    <w:link w:val="Footer"/>
    <w:uiPriority w:val="99"/>
    <w:rsid w:val="00D929AA"/>
    <w:rPr>
      <w:rFonts w:ascii="CG Times" w:eastAsia="Times New Roman" w:hAnsi="CG Times" w:cs="FrankRuehl"/>
      <w:noProof/>
      <w:sz w:val="21"/>
      <w:szCs w:val="25"/>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FB"/>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5EBB"/>
    <w:pPr>
      <w:spacing w:line="240" w:lineRule="auto"/>
    </w:pPr>
    <w:rPr>
      <w:sz w:val="20"/>
      <w:szCs w:val="20"/>
    </w:rPr>
  </w:style>
  <w:style w:type="character" w:customStyle="1" w:styleId="FootnoteTextChar">
    <w:name w:val="Footnote Text Char"/>
    <w:basedOn w:val="DefaultParagraphFont"/>
    <w:link w:val="FootnoteText"/>
    <w:uiPriority w:val="99"/>
    <w:semiHidden/>
    <w:rsid w:val="00035EBB"/>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035EBB"/>
    <w:rPr>
      <w:vertAlign w:val="superscript"/>
    </w:rPr>
  </w:style>
  <w:style w:type="paragraph" w:styleId="Header">
    <w:name w:val="header"/>
    <w:basedOn w:val="Normal"/>
    <w:link w:val="HeaderChar"/>
    <w:uiPriority w:val="99"/>
    <w:unhideWhenUsed/>
    <w:rsid w:val="00D929AA"/>
    <w:pPr>
      <w:tabs>
        <w:tab w:val="center" w:pos="4680"/>
        <w:tab w:val="right" w:pos="9360"/>
      </w:tabs>
      <w:spacing w:line="240" w:lineRule="auto"/>
    </w:pPr>
  </w:style>
  <w:style w:type="character" w:customStyle="1" w:styleId="HeaderChar">
    <w:name w:val="Header Char"/>
    <w:basedOn w:val="DefaultParagraphFont"/>
    <w:link w:val="Header"/>
    <w:uiPriority w:val="99"/>
    <w:rsid w:val="00D929AA"/>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D929AA"/>
    <w:pPr>
      <w:tabs>
        <w:tab w:val="center" w:pos="4680"/>
        <w:tab w:val="right" w:pos="9360"/>
      </w:tabs>
      <w:spacing w:line="240" w:lineRule="auto"/>
    </w:pPr>
  </w:style>
  <w:style w:type="character" w:customStyle="1" w:styleId="FooterChar">
    <w:name w:val="Footer Char"/>
    <w:basedOn w:val="DefaultParagraphFont"/>
    <w:link w:val="Footer"/>
    <w:uiPriority w:val="99"/>
    <w:rsid w:val="00D929AA"/>
    <w:rPr>
      <w:rFonts w:ascii="CG Times" w:eastAsia="Times New Roman" w:hAnsi="CG Times" w:cs="FrankRuehl"/>
      <w:noProof/>
      <w:sz w:val="21"/>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74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5C0B-E518-44D5-AE16-86B5467C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13269</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2</cp:revision>
  <dcterms:created xsi:type="dcterms:W3CDTF">2019-12-15T09:33:00Z</dcterms:created>
  <dcterms:modified xsi:type="dcterms:W3CDTF">2019-12-15T09:33:00Z</dcterms:modified>
</cp:coreProperties>
</file>