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B53C48">
      <w:pPr>
        <w:pStyle w:val="CC"/>
        <w:keepLines w:val="0"/>
        <w:tabs>
          <w:tab w:val="left" w:pos="720"/>
        </w:tabs>
        <w:spacing w:after="0"/>
        <w:ind w:left="0" w:firstLine="0"/>
        <w:jc w:val="center"/>
        <w:rPr>
          <w:rFonts w:asciiTheme="minorBidi" w:hAnsiTheme="minorBidi" w:cstheme="minorBidi"/>
          <w:sz w:val="24"/>
          <w:szCs w:val="24"/>
        </w:rPr>
      </w:pPr>
    </w:p>
    <w:p w:rsidR="001F2E0C" w:rsidRPr="001F2E0C" w:rsidRDefault="001F2E0C" w:rsidP="001F2E0C">
      <w:pPr>
        <w:pStyle w:val="CC"/>
        <w:keepLines w:val="0"/>
        <w:spacing w:after="0"/>
        <w:ind w:left="0" w:firstLine="0"/>
        <w:jc w:val="center"/>
        <w:rPr>
          <w:rFonts w:asciiTheme="minorBidi" w:hAnsiTheme="minorBidi" w:cstheme="minorBidi"/>
          <w:b w:val="0"/>
          <w:bCs/>
          <w:sz w:val="24"/>
          <w:szCs w:val="24"/>
          <w:lang w:val="en-GB"/>
        </w:rPr>
      </w:pPr>
      <w:r w:rsidRPr="001F2E0C">
        <w:rPr>
          <w:rFonts w:asciiTheme="minorBidi" w:hAnsiTheme="minorBidi" w:cstheme="minorBidi"/>
          <w:b w:val="0"/>
          <w:bCs/>
          <w:sz w:val="24"/>
          <w:szCs w:val="24"/>
          <w:lang w:val="en-GB"/>
        </w:rPr>
        <w:t>*********************************************************</w:t>
      </w:r>
    </w:p>
    <w:p w:rsidR="001F2E0C" w:rsidRPr="001F2E0C" w:rsidRDefault="001F2E0C" w:rsidP="001F2E0C">
      <w:pPr>
        <w:pStyle w:val="CC"/>
        <w:keepLines w:val="0"/>
        <w:spacing w:after="0"/>
        <w:ind w:left="0" w:firstLine="0"/>
        <w:jc w:val="center"/>
        <w:rPr>
          <w:rFonts w:asciiTheme="minorBidi" w:hAnsiTheme="minorBidi" w:cstheme="minorBidi"/>
          <w:b w:val="0"/>
          <w:bCs/>
          <w:sz w:val="24"/>
          <w:szCs w:val="24"/>
          <w:lang w:val="en-GB"/>
        </w:rPr>
      </w:pPr>
      <w:r w:rsidRPr="001F2E0C">
        <w:rPr>
          <w:rFonts w:asciiTheme="minorBidi" w:hAnsiTheme="minorBidi" w:cstheme="minorBidi"/>
          <w:b w:val="0"/>
          <w:bCs/>
          <w:sz w:val="24"/>
          <w:szCs w:val="24"/>
          <w:lang w:val="en-GB"/>
        </w:rPr>
        <w:t>IN LOVING MEMORY OF</w:t>
      </w:r>
    </w:p>
    <w:p w:rsidR="001F2E0C" w:rsidRPr="001F2E0C" w:rsidRDefault="001F2E0C" w:rsidP="001F2E0C">
      <w:pPr>
        <w:pStyle w:val="CC"/>
        <w:keepLines w:val="0"/>
        <w:spacing w:after="0"/>
        <w:ind w:left="0" w:firstLine="0"/>
        <w:jc w:val="center"/>
        <w:rPr>
          <w:rFonts w:asciiTheme="minorBidi" w:hAnsiTheme="minorBidi" w:cstheme="minorBidi"/>
          <w:b w:val="0"/>
          <w:bCs/>
          <w:sz w:val="24"/>
          <w:szCs w:val="24"/>
          <w:rtl/>
          <w:lang w:val="en-GB"/>
        </w:rPr>
      </w:pPr>
    </w:p>
    <w:p w:rsidR="001F2E0C" w:rsidRPr="001F2E0C" w:rsidRDefault="001F2E0C" w:rsidP="001F2E0C">
      <w:pPr>
        <w:pStyle w:val="CC"/>
        <w:keepLines w:val="0"/>
        <w:spacing w:after="0"/>
        <w:ind w:left="0" w:firstLine="0"/>
        <w:jc w:val="center"/>
        <w:rPr>
          <w:rFonts w:asciiTheme="minorBidi" w:hAnsiTheme="minorBidi" w:cstheme="minorBidi"/>
          <w:b w:val="0"/>
          <w:bCs/>
          <w:sz w:val="24"/>
          <w:szCs w:val="24"/>
          <w:rtl/>
          <w:lang w:val="en-GB"/>
        </w:rPr>
      </w:pPr>
      <w:r w:rsidRPr="001F2E0C">
        <w:rPr>
          <w:rFonts w:asciiTheme="minorBidi" w:hAnsiTheme="minorBidi" w:cstheme="minorBidi"/>
          <w:b w:val="0"/>
          <w:bCs/>
          <w:sz w:val="24"/>
          <w:szCs w:val="24"/>
          <w:lang w:val="en-GB"/>
        </w:rPr>
        <w:t>Jeffrey Paul Friedman</w:t>
      </w:r>
    </w:p>
    <w:p w:rsidR="001F2E0C" w:rsidRPr="001F2E0C" w:rsidRDefault="001F2E0C" w:rsidP="001F2E0C">
      <w:pPr>
        <w:pStyle w:val="CC"/>
        <w:keepLines w:val="0"/>
        <w:spacing w:after="0"/>
        <w:ind w:left="0" w:firstLine="0"/>
        <w:jc w:val="center"/>
        <w:rPr>
          <w:rFonts w:asciiTheme="minorBidi" w:hAnsiTheme="minorBidi" w:cstheme="minorBidi"/>
          <w:b w:val="0"/>
          <w:bCs/>
          <w:sz w:val="24"/>
          <w:szCs w:val="24"/>
          <w:rtl/>
          <w:lang w:val="en-GB"/>
        </w:rPr>
      </w:pPr>
      <w:r w:rsidRPr="001F2E0C">
        <w:rPr>
          <w:rFonts w:asciiTheme="minorBidi" w:hAnsiTheme="minorBidi" w:cstheme="minorBidi"/>
          <w:b w:val="0"/>
          <w:bCs/>
          <w:sz w:val="24"/>
          <w:szCs w:val="24"/>
          <w:lang w:val="en-GB"/>
        </w:rPr>
        <w:t xml:space="preserve">August 15, 1968 – July 29, 2012 </w:t>
      </w:r>
    </w:p>
    <w:p w:rsidR="001F2E0C" w:rsidRPr="001F2E0C" w:rsidRDefault="001F2E0C" w:rsidP="001F2E0C">
      <w:pPr>
        <w:pStyle w:val="CC"/>
        <w:keepLines w:val="0"/>
        <w:spacing w:after="0"/>
        <w:ind w:left="0" w:firstLine="0"/>
        <w:jc w:val="center"/>
        <w:rPr>
          <w:rFonts w:asciiTheme="minorBidi" w:hAnsiTheme="minorBidi" w:cstheme="minorBidi"/>
          <w:sz w:val="24"/>
          <w:szCs w:val="24"/>
          <w:lang w:val="en-GB"/>
        </w:rPr>
      </w:pPr>
    </w:p>
    <w:p w:rsidR="001F2E0C" w:rsidRPr="001F2E0C" w:rsidRDefault="001F2E0C" w:rsidP="001F2E0C">
      <w:pPr>
        <w:pStyle w:val="CC"/>
        <w:keepLines w:val="0"/>
        <w:spacing w:after="0"/>
        <w:ind w:left="0" w:firstLine="0"/>
        <w:jc w:val="center"/>
        <w:rPr>
          <w:rFonts w:asciiTheme="minorBidi" w:hAnsiTheme="minorBidi" w:cstheme="minorBidi"/>
          <w:sz w:val="24"/>
          <w:szCs w:val="24"/>
          <w:rtl/>
          <w:lang w:val="en-GB"/>
        </w:rPr>
      </w:pPr>
      <w:r w:rsidRPr="001F2E0C">
        <w:rPr>
          <w:rFonts w:asciiTheme="minorBidi" w:hAnsiTheme="minorBidi" w:cstheme="minorBidi"/>
          <w:sz w:val="24"/>
          <w:szCs w:val="24"/>
          <w:rtl/>
          <w:lang w:val="en-GB"/>
        </w:rPr>
        <w:t>לע"נ</w:t>
      </w:r>
    </w:p>
    <w:p w:rsidR="001F2E0C" w:rsidRPr="001F2E0C" w:rsidRDefault="001F2E0C" w:rsidP="001F2E0C">
      <w:pPr>
        <w:pStyle w:val="CC"/>
        <w:keepLines w:val="0"/>
        <w:spacing w:after="0"/>
        <w:ind w:left="0" w:firstLine="0"/>
        <w:jc w:val="center"/>
        <w:rPr>
          <w:rFonts w:asciiTheme="minorBidi" w:hAnsiTheme="minorBidi" w:cstheme="minorBidi"/>
          <w:sz w:val="24"/>
          <w:szCs w:val="24"/>
          <w:rtl/>
        </w:rPr>
      </w:pPr>
    </w:p>
    <w:p w:rsidR="001F2E0C" w:rsidRPr="001F2E0C" w:rsidRDefault="001F2E0C" w:rsidP="001F2E0C">
      <w:pPr>
        <w:pStyle w:val="CC"/>
        <w:keepLines w:val="0"/>
        <w:spacing w:after="0"/>
        <w:ind w:left="0" w:firstLine="0"/>
        <w:jc w:val="center"/>
        <w:rPr>
          <w:rFonts w:asciiTheme="minorBidi" w:hAnsiTheme="minorBidi" w:cstheme="minorBidi"/>
          <w:sz w:val="24"/>
          <w:szCs w:val="24"/>
          <w:rtl/>
          <w:lang w:val="en-GB"/>
        </w:rPr>
      </w:pPr>
      <w:r w:rsidRPr="001F2E0C">
        <w:rPr>
          <w:rFonts w:asciiTheme="minorBidi" w:hAnsiTheme="minorBidi" w:cstheme="minorBidi"/>
          <w:sz w:val="24"/>
          <w:szCs w:val="24"/>
          <w:rtl/>
          <w:lang w:val="en-GB"/>
        </w:rPr>
        <w:t>יהודה פנחס בן הרב שרגא פייוועל</w:t>
      </w:r>
    </w:p>
    <w:p w:rsidR="001F2E0C" w:rsidRPr="001F2E0C" w:rsidRDefault="001F2E0C" w:rsidP="001F2E0C">
      <w:pPr>
        <w:pStyle w:val="CC"/>
        <w:keepLines w:val="0"/>
        <w:spacing w:after="0"/>
        <w:ind w:left="0" w:firstLine="0"/>
        <w:jc w:val="center"/>
        <w:rPr>
          <w:rFonts w:asciiTheme="minorBidi" w:hAnsiTheme="minorBidi" w:cstheme="minorBidi"/>
          <w:sz w:val="24"/>
          <w:szCs w:val="24"/>
          <w:rtl/>
          <w:lang w:val="en-GB"/>
        </w:rPr>
      </w:pPr>
      <w:r w:rsidRPr="001F2E0C">
        <w:rPr>
          <w:rFonts w:asciiTheme="minorBidi" w:hAnsiTheme="minorBidi" w:cstheme="minorBidi"/>
          <w:sz w:val="24"/>
          <w:szCs w:val="24"/>
          <w:rtl/>
          <w:lang w:val="en-GB"/>
        </w:rPr>
        <w:t>כ"ב אב תשכ"ח – י' אב תשע"ב</w:t>
      </w:r>
    </w:p>
    <w:p w:rsidR="001F2E0C" w:rsidRPr="001F2E0C" w:rsidRDefault="001F2E0C" w:rsidP="001F2E0C">
      <w:pPr>
        <w:pStyle w:val="CC"/>
        <w:keepLines w:val="0"/>
        <w:spacing w:after="0"/>
        <w:ind w:left="0" w:firstLine="0"/>
        <w:jc w:val="center"/>
        <w:rPr>
          <w:rFonts w:asciiTheme="minorBidi" w:hAnsiTheme="minorBidi" w:cstheme="minorBidi"/>
          <w:sz w:val="24"/>
          <w:szCs w:val="24"/>
          <w:rtl/>
        </w:rPr>
      </w:pPr>
    </w:p>
    <w:p w:rsidR="001F2E0C" w:rsidRPr="001F2E0C" w:rsidRDefault="001F2E0C" w:rsidP="001F2E0C">
      <w:pPr>
        <w:pStyle w:val="CC"/>
        <w:keepLines w:val="0"/>
        <w:spacing w:after="0"/>
        <w:ind w:left="0" w:firstLine="0"/>
        <w:jc w:val="center"/>
        <w:rPr>
          <w:rFonts w:asciiTheme="minorBidi" w:hAnsiTheme="minorBidi" w:cstheme="minorBidi"/>
          <w:sz w:val="24"/>
          <w:szCs w:val="24"/>
          <w:lang w:val="en-GB"/>
        </w:rPr>
      </w:pPr>
      <w:r w:rsidRPr="001F2E0C">
        <w:rPr>
          <w:rFonts w:asciiTheme="minorBidi" w:hAnsiTheme="minorBidi" w:cstheme="minorBidi"/>
          <w:sz w:val="24"/>
          <w:szCs w:val="24"/>
          <w:rtl/>
          <w:lang w:val="en-GB"/>
        </w:rPr>
        <w:t>ת.נ.צ.ב.ה</w:t>
      </w:r>
    </w:p>
    <w:p w:rsidR="001F2E0C" w:rsidRPr="001F2E0C" w:rsidRDefault="001F2E0C" w:rsidP="001F2E0C">
      <w:pPr>
        <w:pStyle w:val="CC"/>
        <w:keepLines w:val="0"/>
        <w:spacing w:after="0"/>
        <w:ind w:left="0" w:firstLine="0"/>
        <w:jc w:val="center"/>
        <w:rPr>
          <w:rFonts w:asciiTheme="minorBidi" w:hAnsiTheme="minorBidi" w:cstheme="minorBidi"/>
          <w:sz w:val="24"/>
          <w:szCs w:val="24"/>
          <w:lang w:val="en-GB"/>
        </w:rPr>
      </w:pPr>
      <w:r w:rsidRPr="001F2E0C">
        <w:rPr>
          <w:rFonts w:asciiTheme="minorBidi" w:hAnsiTheme="minorBidi" w:cstheme="minorBidi"/>
          <w:sz w:val="24"/>
          <w:szCs w:val="24"/>
          <w:lang w:val="en-GB"/>
        </w:rPr>
        <w:t>*********************************************************</w:t>
      </w:r>
    </w:p>
    <w:p w:rsidR="001F2E0C" w:rsidRPr="001F2E0C" w:rsidRDefault="001F2E0C" w:rsidP="001F2E0C">
      <w:pPr>
        <w:spacing w:after="0" w:line="240" w:lineRule="auto"/>
        <w:jc w:val="center"/>
        <w:rPr>
          <w:rFonts w:asciiTheme="minorBidi" w:hAnsiTheme="minorBidi"/>
          <w:b/>
          <w:sz w:val="24"/>
          <w:szCs w:val="24"/>
        </w:rPr>
      </w:pPr>
    </w:p>
    <w:p w:rsidR="0014188A" w:rsidRPr="001F2E0C" w:rsidRDefault="0014188A" w:rsidP="00B53C48">
      <w:pPr>
        <w:spacing w:after="0" w:line="240" w:lineRule="auto"/>
        <w:jc w:val="center"/>
        <w:rPr>
          <w:rFonts w:asciiTheme="minorBidi" w:hAnsiTheme="minorBidi"/>
          <w:b/>
          <w:bCs/>
          <w:sz w:val="24"/>
          <w:szCs w:val="24"/>
        </w:rPr>
      </w:pPr>
      <w:r w:rsidRPr="001F2E0C">
        <w:rPr>
          <w:rFonts w:asciiTheme="minorBidi" w:hAnsiTheme="minorBidi"/>
          <w:b/>
          <w:bCs/>
          <w:sz w:val="24"/>
          <w:szCs w:val="24"/>
        </w:rPr>
        <w:t xml:space="preserve">PARASHAT </w:t>
      </w:r>
      <w:r w:rsidR="007F7075" w:rsidRPr="001F2E0C">
        <w:rPr>
          <w:rFonts w:asciiTheme="minorBidi" w:hAnsiTheme="minorBidi"/>
          <w:b/>
          <w:bCs/>
          <w:sz w:val="24"/>
          <w:szCs w:val="24"/>
        </w:rPr>
        <w:t>VA’ETCHANAN</w:t>
      </w:r>
    </w:p>
    <w:p w:rsidR="003241CE" w:rsidRPr="000C1970" w:rsidRDefault="003241CE" w:rsidP="00B53C48">
      <w:pPr>
        <w:spacing w:after="0" w:line="240" w:lineRule="auto"/>
        <w:jc w:val="center"/>
        <w:rPr>
          <w:rFonts w:asciiTheme="minorBidi" w:hAnsiTheme="minorBidi"/>
          <w:b/>
          <w:bCs/>
          <w:sz w:val="24"/>
          <w:szCs w:val="24"/>
        </w:rPr>
      </w:pPr>
    </w:p>
    <w:p w:rsidR="004A6EF7" w:rsidRPr="001846EE" w:rsidRDefault="007F7075" w:rsidP="00B53C48">
      <w:pPr>
        <w:spacing w:after="0" w:line="240" w:lineRule="auto"/>
        <w:jc w:val="center"/>
        <w:rPr>
          <w:rFonts w:asciiTheme="minorBidi" w:hAnsiTheme="minorBidi"/>
          <w:b/>
          <w:bCs/>
          <w:sz w:val="24"/>
          <w:szCs w:val="24"/>
        </w:rPr>
      </w:pPr>
      <w:r>
        <w:rPr>
          <w:rFonts w:asciiTheme="minorBidi" w:hAnsiTheme="minorBidi"/>
          <w:b/>
          <w:bCs/>
          <w:sz w:val="24"/>
          <w:szCs w:val="24"/>
        </w:rPr>
        <w:t>The Lebanon</w:t>
      </w:r>
    </w:p>
    <w:p w:rsidR="00F7770D" w:rsidRPr="000C1970" w:rsidRDefault="00F7770D" w:rsidP="00B53C48">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B53C48">
      <w:pPr>
        <w:spacing w:after="0" w:line="240" w:lineRule="auto"/>
        <w:jc w:val="both"/>
        <w:rPr>
          <w:rFonts w:asciiTheme="minorBidi" w:hAnsiTheme="minorBidi"/>
          <w:b/>
          <w:bCs/>
          <w:sz w:val="24"/>
          <w:szCs w:val="24"/>
        </w:rPr>
      </w:pPr>
    </w:p>
    <w:p w:rsidR="0014188A" w:rsidRPr="000C1970" w:rsidRDefault="0014188A" w:rsidP="00B53C48">
      <w:pPr>
        <w:spacing w:after="0" w:line="240" w:lineRule="auto"/>
        <w:jc w:val="both"/>
        <w:rPr>
          <w:rFonts w:asciiTheme="minorBidi" w:hAnsiTheme="minorBidi"/>
          <w:b/>
          <w:bCs/>
          <w:sz w:val="24"/>
          <w:szCs w:val="24"/>
        </w:rPr>
      </w:pPr>
    </w:p>
    <w:p w:rsidR="002528C9" w:rsidRPr="00CE1064" w:rsidRDefault="007F7075" w:rsidP="00B53C48">
      <w:pPr>
        <w:spacing w:after="0" w:line="240" w:lineRule="auto"/>
        <w:jc w:val="both"/>
        <w:rPr>
          <w:rFonts w:asciiTheme="minorBidi" w:hAnsiTheme="minorBidi"/>
          <w:b/>
          <w:bCs/>
          <w:i/>
          <w:iCs/>
          <w:sz w:val="24"/>
          <w:szCs w:val="24"/>
        </w:rPr>
      </w:pPr>
      <w:r>
        <w:rPr>
          <w:rFonts w:asciiTheme="minorBidi" w:hAnsiTheme="minorBidi"/>
          <w:b/>
          <w:bCs/>
          <w:sz w:val="24"/>
          <w:szCs w:val="24"/>
        </w:rPr>
        <w:t>That Good Hill Country and the Lebanon</w:t>
      </w:r>
    </w:p>
    <w:p w:rsidR="00715C68" w:rsidRDefault="00715C68" w:rsidP="00B53C48">
      <w:pPr>
        <w:spacing w:after="0" w:line="240" w:lineRule="auto"/>
        <w:jc w:val="both"/>
        <w:rPr>
          <w:rFonts w:asciiTheme="minorBidi" w:hAnsiTheme="minorBidi"/>
          <w:sz w:val="24"/>
          <w:szCs w:val="24"/>
        </w:rPr>
      </w:pPr>
    </w:p>
    <w:p w:rsidR="007F7075" w:rsidRDefault="007F7075" w:rsidP="00B53C48">
      <w:pPr>
        <w:spacing w:after="0" w:line="240" w:lineRule="auto"/>
        <w:jc w:val="both"/>
        <w:rPr>
          <w:rFonts w:asciiTheme="minorBidi" w:hAnsiTheme="minorBidi"/>
          <w:sz w:val="24"/>
          <w:szCs w:val="24"/>
        </w:rPr>
      </w:pPr>
      <w:r>
        <w:rPr>
          <w:rFonts w:asciiTheme="minorBidi" w:hAnsiTheme="minorBidi"/>
          <w:sz w:val="24"/>
          <w:szCs w:val="24"/>
        </w:rPr>
        <w:tab/>
        <w:t>“I pleaded with the Lord at that time, saying… Let me, I pray, cross over and see the good land on the other side of the Jordan, that good hill country and the Lebanon” (Deuteronomy 3:23-25). What is “that good hill country and the Lebanon”? Targum Onkelos,</w:t>
      </w:r>
      <w:r>
        <w:rPr>
          <w:rStyle w:val="FootnoteReference"/>
          <w:rFonts w:asciiTheme="minorBidi" w:hAnsiTheme="minorBidi"/>
          <w:sz w:val="24"/>
          <w:szCs w:val="24"/>
        </w:rPr>
        <w:footnoteReference w:id="1"/>
      </w:r>
      <w:r>
        <w:rPr>
          <w:rFonts w:asciiTheme="minorBidi" w:hAnsiTheme="minorBidi"/>
          <w:sz w:val="24"/>
          <w:szCs w:val="24"/>
        </w:rPr>
        <w:t xml:space="preserve"> the </w:t>
      </w:r>
      <w:r>
        <w:rPr>
          <w:rFonts w:asciiTheme="minorBidi" w:hAnsiTheme="minorBidi"/>
          <w:i/>
          <w:iCs/>
          <w:sz w:val="24"/>
          <w:szCs w:val="24"/>
        </w:rPr>
        <w:t>midrashim</w:t>
      </w:r>
      <w:r>
        <w:rPr>
          <w:rFonts w:asciiTheme="minorBidi" w:hAnsiTheme="minorBidi"/>
          <w:sz w:val="24"/>
          <w:szCs w:val="24"/>
        </w:rPr>
        <w:t xml:space="preserve"> of </w:t>
      </w:r>
      <w:r>
        <w:rPr>
          <w:rFonts w:asciiTheme="minorBidi" w:hAnsiTheme="minorBidi"/>
          <w:i/>
          <w:iCs/>
          <w:sz w:val="24"/>
          <w:szCs w:val="24"/>
        </w:rPr>
        <w:t>Chazal</w:t>
      </w:r>
      <w:r>
        <w:rPr>
          <w:rFonts w:asciiTheme="minorBidi" w:hAnsiTheme="minorBidi"/>
          <w:sz w:val="24"/>
          <w:szCs w:val="24"/>
        </w:rPr>
        <w:t xml:space="preserve"> and Rashi explain that this refers to the Temple. In other words, “the Lebanon” is another name for the Temple. Indeed, this is an ancient epithet that is found </w:t>
      </w:r>
      <w:r w:rsidR="00807A9F">
        <w:rPr>
          <w:rFonts w:asciiTheme="minorBidi" w:hAnsiTheme="minorBidi"/>
          <w:sz w:val="24"/>
          <w:szCs w:val="24"/>
        </w:rPr>
        <w:t xml:space="preserve">as early as the prophecy of Zechariah: “Throw open your gates, O Lebanon” (Zechariah 11:1). In any case, this name certainly began to be used only after Solomon built the Temple using the cedars of Lebanon. In our </w:t>
      </w:r>
      <w:r w:rsidR="00807A9F">
        <w:rPr>
          <w:rFonts w:asciiTheme="minorBidi" w:hAnsiTheme="minorBidi"/>
          <w:i/>
          <w:iCs/>
          <w:sz w:val="24"/>
          <w:szCs w:val="24"/>
        </w:rPr>
        <w:t>parasha</w:t>
      </w:r>
      <w:r w:rsidR="00807A9F">
        <w:rPr>
          <w:rFonts w:asciiTheme="minorBidi" w:hAnsiTheme="minorBidi"/>
          <w:sz w:val="24"/>
          <w:szCs w:val="24"/>
        </w:rPr>
        <w:t>, there is no need to look beyond the simple reading of the verse in order to understand it. Moses makes a pleading request to be permitted to see a very specific location: Mount Lebanon in the far north of the land. Moses longs to see Mount Lebanon, a site that, in his eyes, represents the very epicenter of the beauty of the land of Israel.</w:t>
      </w:r>
    </w:p>
    <w:p w:rsidR="00807A9F" w:rsidRDefault="00807A9F" w:rsidP="00B53C48">
      <w:pPr>
        <w:spacing w:after="0" w:line="240" w:lineRule="auto"/>
        <w:jc w:val="both"/>
        <w:rPr>
          <w:rFonts w:asciiTheme="minorBidi" w:hAnsiTheme="minorBidi"/>
          <w:sz w:val="24"/>
          <w:szCs w:val="24"/>
        </w:rPr>
      </w:pPr>
    </w:p>
    <w:p w:rsidR="00807A9F" w:rsidRDefault="00807A9F" w:rsidP="00B53C48">
      <w:pPr>
        <w:spacing w:after="0" w:line="240" w:lineRule="auto"/>
        <w:jc w:val="both"/>
        <w:rPr>
          <w:rFonts w:asciiTheme="minorBidi" w:hAnsiTheme="minorBidi"/>
          <w:sz w:val="24"/>
          <w:szCs w:val="24"/>
        </w:rPr>
      </w:pPr>
      <w:r>
        <w:rPr>
          <w:rFonts w:asciiTheme="minorBidi" w:hAnsiTheme="minorBidi"/>
          <w:sz w:val="24"/>
          <w:szCs w:val="24"/>
        </w:rPr>
        <w:tab/>
        <w:t xml:space="preserve">I was in Lebanon over thirty years ago, during the </w:t>
      </w:r>
      <w:r w:rsidR="00135191">
        <w:rPr>
          <w:rFonts w:asciiTheme="minorBidi" w:hAnsiTheme="minorBidi"/>
          <w:sz w:val="24"/>
          <w:szCs w:val="24"/>
        </w:rPr>
        <w:t xml:space="preserve">First Lebanon War in 1982. It truly took my breath away to see the arresting Lebanese landscapes, the abundant rivers and streams in particular. It seems that when the Torah states, “For the Lord your God is bringing you into a good land, a land with streams and springs and fountains issuing from plain and hill” (Deuteronomy </w:t>
      </w:r>
      <w:r w:rsidR="00135191">
        <w:rPr>
          <w:rFonts w:asciiTheme="minorBidi" w:hAnsiTheme="minorBidi"/>
          <w:sz w:val="24"/>
          <w:szCs w:val="24"/>
        </w:rPr>
        <w:lastRenderedPageBreak/>
        <w:t xml:space="preserve">8:7), it was referring first and foremost to the region of the Lebanon. Moses’ expression of yearning for the remote Lebanon, as he stood in the plains of Moab, across the Jordan from Jericho, five miles from Jericho and twenty miles from Jerusalem, teaches us that the Torah </w:t>
      </w:r>
      <w:r w:rsidR="00CC3B7E">
        <w:rPr>
          <w:rFonts w:asciiTheme="minorBidi" w:hAnsiTheme="minorBidi"/>
          <w:sz w:val="24"/>
          <w:szCs w:val="24"/>
        </w:rPr>
        <w:t xml:space="preserve">views </w:t>
      </w:r>
      <w:r w:rsidR="00135191">
        <w:rPr>
          <w:rFonts w:asciiTheme="minorBidi" w:hAnsiTheme="minorBidi"/>
          <w:sz w:val="24"/>
          <w:szCs w:val="24"/>
        </w:rPr>
        <w:t xml:space="preserve">the Lebanon </w:t>
      </w:r>
      <w:r w:rsidR="00CC3B7E">
        <w:rPr>
          <w:rFonts w:asciiTheme="minorBidi" w:hAnsiTheme="minorBidi"/>
          <w:sz w:val="24"/>
          <w:szCs w:val="24"/>
        </w:rPr>
        <w:t>as possessing a greater degree of sanctity than the Transjordan. This notion runs counter to the modern Zionist approach, and even to the approach of the Greater Israel maximalists who speak of “two banks of the Jordan – both of them ours” but never considered the Jewish connection to Lebanon.</w:t>
      </w:r>
    </w:p>
    <w:p w:rsidR="001911AD" w:rsidRDefault="001911AD" w:rsidP="00B53C48">
      <w:pPr>
        <w:spacing w:after="0" w:line="240" w:lineRule="auto"/>
        <w:jc w:val="both"/>
        <w:rPr>
          <w:rFonts w:asciiTheme="minorBidi" w:hAnsiTheme="minorBidi"/>
          <w:sz w:val="24"/>
          <w:szCs w:val="24"/>
        </w:rPr>
      </w:pPr>
    </w:p>
    <w:p w:rsidR="00EF4245" w:rsidRDefault="005F1303" w:rsidP="00B53C48">
      <w:pPr>
        <w:keepNext/>
        <w:spacing w:after="0" w:line="240" w:lineRule="auto"/>
        <w:jc w:val="center"/>
      </w:pPr>
      <w:r w:rsidRPr="00B53C48">
        <w:rPr>
          <w:rFonts w:asciiTheme="minorBidi" w:hAnsiTheme="minorBidi"/>
          <w:noProof/>
          <w:sz w:val="24"/>
          <w:szCs w:val="24"/>
        </w:rPr>
        <w:drawing>
          <wp:inline distT="0" distB="0" distL="0" distR="0" wp14:anchorId="6F8F6427" wp14:editId="6B021F7B">
            <wp:extent cx="2909486" cy="4347886"/>
            <wp:effectExtent l="19050" t="0" r="5164" b="0"/>
            <wp:docPr id="1" name="Picture 0" descr="scan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44.jpg"/>
                    <pic:cNvPicPr/>
                  </pic:nvPicPr>
                  <pic:blipFill>
                    <a:blip r:embed="rId9" cstate="screen"/>
                    <a:srcRect/>
                    <a:stretch>
                      <a:fillRect/>
                    </a:stretch>
                  </pic:blipFill>
                  <pic:spPr>
                    <a:xfrm>
                      <a:off x="0" y="0"/>
                      <a:ext cx="2909486" cy="4347886"/>
                    </a:xfrm>
                    <a:prstGeom prst="rect">
                      <a:avLst/>
                    </a:prstGeom>
                  </pic:spPr>
                </pic:pic>
              </a:graphicData>
            </a:graphic>
          </wp:inline>
        </w:drawing>
      </w:r>
    </w:p>
    <w:p w:rsidR="00EF4245" w:rsidRPr="00B53C48" w:rsidRDefault="001911AD" w:rsidP="00B53C48">
      <w:pPr>
        <w:pStyle w:val="Caption"/>
        <w:spacing w:after="0"/>
        <w:jc w:val="center"/>
        <w:rPr>
          <w:rFonts w:asciiTheme="minorBidi" w:hAnsiTheme="minorBidi"/>
          <w:sz w:val="20"/>
          <w:szCs w:val="20"/>
        </w:rPr>
      </w:pPr>
      <w:r>
        <w:rPr>
          <w:rFonts w:asciiTheme="minorBidi" w:hAnsiTheme="minorBidi"/>
          <w:b w:val="0"/>
          <w:bCs w:val="0"/>
          <w:color w:val="auto"/>
          <w:sz w:val="20"/>
          <w:szCs w:val="20"/>
        </w:rPr>
        <w:t>“A land with streams and springs and fountains issuing from plain and hill” – an abundance of water under the Afqa Bridge in Lebanon (Lortet 1884)</w:t>
      </w:r>
    </w:p>
    <w:p w:rsidR="00CC3B7E" w:rsidRDefault="00CC3B7E" w:rsidP="00B53C48">
      <w:pPr>
        <w:spacing w:after="0" w:line="240" w:lineRule="auto"/>
        <w:jc w:val="both"/>
        <w:rPr>
          <w:rFonts w:asciiTheme="minorBidi" w:hAnsiTheme="minorBidi"/>
          <w:sz w:val="24"/>
          <w:szCs w:val="24"/>
        </w:rPr>
      </w:pPr>
    </w:p>
    <w:p w:rsidR="00CC3B7E" w:rsidRDefault="00CC3B7E" w:rsidP="00B53C48">
      <w:pPr>
        <w:spacing w:after="0" w:line="240" w:lineRule="auto"/>
        <w:jc w:val="both"/>
        <w:rPr>
          <w:rFonts w:asciiTheme="minorBidi" w:hAnsiTheme="minorBidi"/>
          <w:sz w:val="24"/>
          <w:szCs w:val="24"/>
        </w:rPr>
      </w:pPr>
      <w:r>
        <w:rPr>
          <w:rFonts w:asciiTheme="minorBidi" w:hAnsiTheme="minorBidi"/>
          <w:b/>
          <w:bCs/>
          <w:sz w:val="24"/>
          <w:szCs w:val="24"/>
        </w:rPr>
        <w:t>The Lebanon’s Role in the Land’s Borders</w:t>
      </w:r>
    </w:p>
    <w:p w:rsidR="00CC3B7E" w:rsidRDefault="00CC3B7E" w:rsidP="00B53C48">
      <w:pPr>
        <w:spacing w:after="0" w:line="240" w:lineRule="auto"/>
        <w:jc w:val="both"/>
        <w:rPr>
          <w:rFonts w:asciiTheme="minorBidi" w:hAnsiTheme="minorBidi"/>
          <w:sz w:val="24"/>
          <w:szCs w:val="24"/>
        </w:rPr>
      </w:pPr>
    </w:p>
    <w:p w:rsidR="00CC3B7E" w:rsidRDefault="00CC3B7E"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We encounter the Lebanon in the Torah’s description of the borders of the land of Israel. Similarly, in the Torah’s presentation of the mitzva to inherit the land </w:t>
      </w:r>
      <w:r w:rsidR="00206718">
        <w:rPr>
          <w:rFonts w:asciiTheme="minorBidi" w:hAnsiTheme="minorBidi"/>
          <w:sz w:val="24"/>
          <w:szCs w:val="24"/>
        </w:rPr>
        <w:t>with</w:t>
      </w:r>
      <w:r>
        <w:rPr>
          <w:rFonts w:asciiTheme="minorBidi" w:hAnsiTheme="minorBidi"/>
          <w:sz w:val="24"/>
          <w:szCs w:val="24"/>
        </w:rPr>
        <w:t>in its expansive borders</w:t>
      </w:r>
      <w:r w:rsidR="00206718">
        <w:rPr>
          <w:rFonts w:asciiTheme="minorBidi" w:hAnsiTheme="minorBidi"/>
          <w:sz w:val="24"/>
          <w:szCs w:val="24"/>
        </w:rPr>
        <w:t xml:space="preserve">, we read: </w:t>
      </w:r>
    </w:p>
    <w:p w:rsidR="00206718" w:rsidRDefault="00206718" w:rsidP="00B53C48">
      <w:pPr>
        <w:spacing w:after="0" w:line="240" w:lineRule="auto"/>
        <w:ind w:firstLine="720"/>
        <w:jc w:val="both"/>
        <w:rPr>
          <w:rFonts w:asciiTheme="minorBidi" w:hAnsiTheme="minorBidi"/>
          <w:sz w:val="24"/>
          <w:szCs w:val="24"/>
        </w:rPr>
      </w:pPr>
    </w:p>
    <w:p w:rsidR="00206718" w:rsidRDefault="00206718" w:rsidP="00B53C48">
      <w:pPr>
        <w:spacing w:after="0" w:line="240" w:lineRule="auto"/>
        <w:ind w:left="720"/>
        <w:jc w:val="both"/>
        <w:rPr>
          <w:rFonts w:asciiTheme="minorBidi" w:hAnsiTheme="minorBidi"/>
          <w:sz w:val="24"/>
          <w:szCs w:val="24"/>
        </w:rPr>
      </w:pPr>
      <w:r>
        <w:rPr>
          <w:rFonts w:asciiTheme="minorBidi" w:hAnsiTheme="minorBidi"/>
          <w:sz w:val="24"/>
          <w:szCs w:val="24"/>
        </w:rPr>
        <w:t xml:space="preserve">Start out and make your way to the hill country of the Amorites and to all their neighbors in the Arabah, the hill country, the Shephelah, the Negeb, the seacoast, the land of the Canaanites </w:t>
      </w:r>
      <w:r w:rsidRPr="00206718">
        <w:rPr>
          <w:rFonts w:asciiTheme="minorBidi" w:hAnsiTheme="minorBidi"/>
          <w:b/>
          <w:bCs/>
          <w:sz w:val="24"/>
          <w:szCs w:val="24"/>
        </w:rPr>
        <w:t>and the Lebanon</w:t>
      </w:r>
      <w:r>
        <w:rPr>
          <w:rFonts w:asciiTheme="minorBidi" w:hAnsiTheme="minorBidi"/>
          <w:sz w:val="24"/>
          <w:szCs w:val="24"/>
        </w:rPr>
        <w:t>, as far as the Great River, the river Euphrates. (Deuteronomy 1:7)</w:t>
      </w:r>
    </w:p>
    <w:p w:rsidR="00206718" w:rsidRDefault="00206718" w:rsidP="00B53C48">
      <w:pPr>
        <w:spacing w:after="0" w:line="240" w:lineRule="auto"/>
        <w:jc w:val="both"/>
        <w:rPr>
          <w:rFonts w:asciiTheme="minorBidi" w:hAnsiTheme="minorBidi"/>
          <w:sz w:val="24"/>
          <w:szCs w:val="24"/>
        </w:rPr>
      </w:pPr>
    </w:p>
    <w:p w:rsidR="00E37C98" w:rsidRDefault="00206718" w:rsidP="00B53C48">
      <w:pPr>
        <w:spacing w:after="0" w:line="240" w:lineRule="auto"/>
        <w:jc w:val="both"/>
        <w:rPr>
          <w:rFonts w:asciiTheme="minorBidi" w:hAnsiTheme="minorBidi"/>
          <w:sz w:val="24"/>
          <w:szCs w:val="24"/>
        </w:rPr>
      </w:pPr>
      <w:r>
        <w:rPr>
          <w:rFonts w:asciiTheme="minorBidi" w:hAnsiTheme="minorBidi"/>
          <w:sz w:val="24"/>
          <w:szCs w:val="24"/>
        </w:rPr>
        <w:t xml:space="preserve">We see this again in the list of the borders of the Promised Land at the end of </w:t>
      </w:r>
      <w:r>
        <w:rPr>
          <w:rFonts w:asciiTheme="minorBidi" w:hAnsiTheme="minorBidi"/>
          <w:i/>
          <w:iCs/>
          <w:sz w:val="24"/>
          <w:szCs w:val="24"/>
        </w:rPr>
        <w:t>Parashat Ekev</w:t>
      </w:r>
      <w:r>
        <w:rPr>
          <w:rFonts w:asciiTheme="minorBidi" w:hAnsiTheme="minorBidi"/>
          <w:sz w:val="24"/>
          <w:szCs w:val="24"/>
        </w:rPr>
        <w:t xml:space="preserve">: “Your territory shall extend from the wilderness to the Lebanon and from the river – the Euphrates – to the Western Sea” (11:24). As </w:t>
      </w:r>
      <w:r>
        <w:rPr>
          <w:rFonts w:asciiTheme="minorBidi" w:hAnsiTheme="minorBidi"/>
          <w:sz w:val="24"/>
          <w:szCs w:val="24"/>
        </w:rPr>
        <w:lastRenderedPageBreak/>
        <w:t xml:space="preserve">we discussed earlier (in </w:t>
      </w:r>
      <w:r>
        <w:rPr>
          <w:rFonts w:asciiTheme="minorBidi" w:hAnsiTheme="minorBidi"/>
          <w:i/>
          <w:iCs/>
          <w:sz w:val="24"/>
          <w:szCs w:val="24"/>
        </w:rPr>
        <w:t>Parashat Mishpatim</w:t>
      </w:r>
      <w:r>
        <w:rPr>
          <w:rFonts w:asciiTheme="minorBidi" w:hAnsiTheme="minorBidi"/>
          <w:sz w:val="24"/>
          <w:szCs w:val="24"/>
        </w:rPr>
        <w:t xml:space="preserve">), the Torah contains two sets of borders for the Holy Land, one </w:t>
      </w:r>
      <w:r w:rsidR="004C7A27">
        <w:rPr>
          <w:rFonts w:asciiTheme="minorBidi" w:hAnsiTheme="minorBidi"/>
          <w:sz w:val="24"/>
          <w:szCs w:val="24"/>
        </w:rPr>
        <w:t xml:space="preserve">limited and one expansive. The expansive set of borders (mentioned in </w:t>
      </w:r>
      <w:r w:rsidR="004C7A27">
        <w:rPr>
          <w:rFonts w:asciiTheme="minorBidi" w:hAnsiTheme="minorBidi"/>
          <w:i/>
          <w:iCs/>
          <w:sz w:val="24"/>
          <w:szCs w:val="24"/>
        </w:rPr>
        <w:t>Par</w:t>
      </w:r>
      <w:r w:rsidR="00F37F1F">
        <w:rPr>
          <w:rFonts w:asciiTheme="minorBidi" w:hAnsiTheme="minorBidi"/>
          <w:i/>
          <w:iCs/>
          <w:sz w:val="24"/>
          <w:szCs w:val="24"/>
        </w:rPr>
        <w:t>a</w:t>
      </w:r>
      <w:r w:rsidR="004C7A27">
        <w:rPr>
          <w:rFonts w:asciiTheme="minorBidi" w:hAnsiTheme="minorBidi"/>
          <w:i/>
          <w:iCs/>
          <w:sz w:val="24"/>
          <w:szCs w:val="24"/>
        </w:rPr>
        <w:t>shiyot Lekh Lekha</w:t>
      </w:r>
      <w:r w:rsidR="004C7A27">
        <w:rPr>
          <w:rFonts w:asciiTheme="minorBidi" w:hAnsiTheme="minorBidi"/>
          <w:sz w:val="24"/>
          <w:szCs w:val="24"/>
        </w:rPr>
        <w:t xml:space="preserve">, </w:t>
      </w:r>
      <w:r w:rsidR="004C7A27">
        <w:rPr>
          <w:rFonts w:asciiTheme="minorBidi" w:hAnsiTheme="minorBidi"/>
          <w:i/>
          <w:iCs/>
          <w:sz w:val="24"/>
          <w:szCs w:val="24"/>
        </w:rPr>
        <w:t>Mishpatim</w:t>
      </w:r>
      <w:r w:rsidR="004C7A27">
        <w:rPr>
          <w:rFonts w:asciiTheme="minorBidi" w:hAnsiTheme="minorBidi"/>
          <w:sz w:val="24"/>
          <w:szCs w:val="24"/>
        </w:rPr>
        <w:t xml:space="preserve">, </w:t>
      </w:r>
      <w:r w:rsidR="004C7A27">
        <w:rPr>
          <w:rFonts w:asciiTheme="minorBidi" w:hAnsiTheme="minorBidi"/>
          <w:i/>
          <w:iCs/>
          <w:sz w:val="24"/>
          <w:szCs w:val="24"/>
        </w:rPr>
        <w:t>Devarim</w:t>
      </w:r>
      <w:r w:rsidR="004C7A27">
        <w:rPr>
          <w:rFonts w:asciiTheme="minorBidi" w:hAnsiTheme="minorBidi"/>
          <w:sz w:val="24"/>
          <w:szCs w:val="24"/>
        </w:rPr>
        <w:t xml:space="preserve"> and </w:t>
      </w:r>
      <w:r w:rsidR="004C7A27">
        <w:rPr>
          <w:rFonts w:asciiTheme="minorBidi" w:hAnsiTheme="minorBidi"/>
          <w:i/>
          <w:iCs/>
          <w:sz w:val="24"/>
          <w:szCs w:val="24"/>
        </w:rPr>
        <w:t>Ekev</w:t>
      </w:r>
      <w:r w:rsidR="004C7A27">
        <w:rPr>
          <w:rFonts w:asciiTheme="minorBidi" w:hAnsiTheme="minorBidi"/>
          <w:sz w:val="24"/>
          <w:szCs w:val="24"/>
        </w:rPr>
        <w:t>) reach</w:t>
      </w:r>
      <w:r w:rsidR="00CE72D7">
        <w:rPr>
          <w:rFonts w:asciiTheme="minorBidi" w:hAnsiTheme="minorBidi"/>
          <w:sz w:val="24"/>
          <w:szCs w:val="24"/>
        </w:rPr>
        <w:t>es</w:t>
      </w:r>
      <w:r w:rsidR="004C7A27">
        <w:rPr>
          <w:rFonts w:asciiTheme="minorBidi" w:hAnsiTheme="minorBidi"/>
          <w:sz w:val="24"/>
          <w:szCs w:val="24"/>
        </w:rPr>
        <w:t xml:space="preserve"> north until the Euphrates, while the limited set of borders (described in detail in </w:t>
      </w:r>
      <w:r w:rsidR="004C7A27">
        <w:rPr>
          <w:rFonts w:asciiTheme="minorBidi" w:hAnsiTheme="minorBidi"/>
          <w:i/>
          <w:iCs/>
          <w:sz w:val="24"/>
          <w:szCs w:val="24"/>
        </w:rPr>
        <w:t>Parashat Mas</w:t>
      </w:r>
      <w:r w:rsidR="00B92FB8">
        <w:rPr>
          <w:rFonts w:asciiTheme="minorBidi" w:hAnsiTheme="minorBidi"/>
          <w:i/>
          <w:iCs/>
          <w:sz w:val="24"/>
          <w:szCs w:val="24"/>
        </w:rPr>
        <w:t>’</w:t>
      </w:r>
      <w:r w:rsidR="004C7A27">
        <w:rPr>
          <w:rFonts w:asciiTheme="minorBidi" w:hAnsiTheme="minorBidi"/>
          <w:i/>
          <w:iCs/>
          <w:sz w:val="24"/>
          <w:szCs w:val="24"/>
        </w:rPr>
        <w:t>ei</w:t>
      </w:r>
      <w:r w:rsidR="004C7A27">
        <w:rPr>
          <w:rFonts w:asciiTheme="minorBidi" w:hAnsiTheme="minorBidi"/>
          <w:sz w:val="24"/>
          <w:szCs w:val="24"/>
        </w:rPr>
        <w:t>) reach</w:t>
      </w:r>
      <w:r w:rsidR="00CE72D7">
        <w:rPr>
          <w:rFonts w:asciiTheme="minorBidi" w:hAnsiTheme="minorBidi"/>
          <w:sz w:val="24"/>
          <w:szCs w:val="24"/>
        </w:rPr>
        <w:t>es</w:t>
      </w:r>
      <w:r w:rsidR="004C7A27">
        <w:rPr>
          <w:rFonts w:asciiTheme="minorBidi" w:hAnsiTheme="minorBidi"/>
          <w:sz w:val="24"/>
          <w:szCs w:val="24"/>
        </w:rPr>
        <w:t xml:space="preserve"> only to the northern Mount Hor and Lebo-hamath. </w:t>
      </w:r>
      <w:r w:rsidR="00981F5C">
        <w:rPr>
          <w:rFonts w:asciiTheme="minorBidi" w:hAnsiTheme="minorBidi"/>
          <w:sz w:val="24"/>
          <w:szCs w:val="24"/>
        </w:rPr>
        <w:t xml:space="preserve">We explained that the expansive border is the ideal permanent border for the land of Israel, intended for later generations to realize after the nation’s population was to expand, allowing the people to settle the full extent of these vast regions. In contrast, the limited border is the nucleus of the land of Israel, designated for the first stage of the conquest. For our discussion here, it is important to stress that the Lebanon was included even within the initial, limited set of borders. We can see this, first of all, from our </w:t>
      </w:r>
      <w:r w:rsidR="00981F5C">
        <w:rPr>
          <w:rFonts w:asciiTheme="minorBidi" w:hAnsiTheme="minorBidi"/>
          <w:i/>
          <w:iCs/>
          <w:sz w:val="24"/>
          <w:szCs w:val="24"/>
        </w:rPr>
        <w:t>parasha</w:t>
      </w:r>
      <w:r w:rsidR="00981F5C">
        <w:rPr>
          <w:rFonts w:asciiTheme="minorBidi" w:hAnsiTheme="minorBidi"/>
          <w:sz w:val="24"/>
          <w:szCs w:val="24"/>
        </w:rPr>
        <w:t xml:space="preserve">, where Moses is located in the very heart of the spacious Promised Land – and requests to see the Lebanon. </w:t>
      </w:r>
    </w:p>
    <w:p w:rsidR="00E37C98" w:rsidRDefault="00E37C98" w:rsidP="00B53C48">
      <w:pPr>
        <w:spacing w:after="0" w:line="240" w:lineRule="auto"/>
        <w:jc w:val="both"/>
        <w:rPr>
          <w:rFonts w:asciiTheme="minorBidi" w:hAnsiTheme="minorBidi"/>
          <w:sz w:val="24"/>
          <w:szCs w:val="24"/>
        </w:rPr>
      </w:pPr>
    </w:p>
    <w:p w:rsidR="00206718" w:rsidRDefault="00981F5C"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We see this again in Joshua 13. The first </w:t>
      </w:r>
      <w:r w:rsidR="00A30A7D">
        <w:rPr>
          <w:rFonts w:asciiTheme="minorBidi" w:hAnsiTheme="minorBidi"/>
          <w:sz w:val="24"/>
          <w:szCs w:val="24"/>
        </w:rPr>
        <w:t>few verses in the chapter list the “</w:t>
      </w:r>
      <w:r w:rsidR="00E37C98">
        <w:rPr>
          <w:rFonts w:asciiTheme="minorBidi" w:hAnsiTheme="minorBidi"/>
          <w:sz w:val="24"/>
          <w:szCs w:val="24"/>
        </w:rPr>
        <w:t xml:space="preserve">territory that </w:t>
      </w:r>
      <w:r w:rsidR="00A30A7D">
        <w:rPr>
          <w:rFonts w:asciiTheme="minorBidi" w:hAnsiTheme="minorBidi"/>
          <w:sz w:val="24"/>
          <w:szCs w:val="24"/>
        </w:rPr>
        <w:t>remain</w:t>
      </w:r>
      <w:r w:rsidR="00E37C98">
        <w:rPr>
          <w:rFonts w:asciiTheme="minorBidi" w:hAnsiTheme="minorBidi"/>
          <w:sz w:val="24"/>
          <w:szCs w:val="24"/>
        </w:rPr>
        <w:t>s</w:t>
      </w:r>
      <w:r w:rsidR="00A30A7D">
        <w:rPr>
          <w:rFonts w:asciiTheme="minorBidi" w:hAnsiTheme="minorBidi"/>
          <w:sz w:val="24"/>
          <w:szCs w:val="24"/>
        </w:rPr>
        <w:t>” in Canaan</w:t>
      </w:r>
      <w:r w:rsidR="00E37C98">
        <w:rPr>
          <w:rFonts w:asciiTheme="minorBidi" w:hAnsiTheme="minorBidi"/>
          <w:sz w:val="24"/>
          <w:szCs w:val="24"/>
        </w:rPr>
        <w:t xml:space="preserve">, which Joshua did not manage to capture. It is easy to see that this list is based on the limited border of the land of Israel and not on the expansive border, and it showcases the gaps between the </w:t>
      </w:r>
      <w:r w:rsidR="00DB6D86">
        <w:rPr>
          <w:rFonts w:asciiTheme="minorBidi" w:hAnsiTheme="minorBidi"/>
          <w:sz w:val="24"/>
          <w:szCs w:val="24"/>
        </w:rPr>
        <w:t>land</w:t>
      </w:r>
      <w:r w:rsidR="00E37C98">
        <w:rPr>
          <w:rFonts w:asciiTheme="minorBidi" w:hAnsiTheme="minorBidi"/>
          <w:sz w:val="24"/>
          <w:szCs w:val="24"/>
        </w:rPr>
        <w:t xml:space="preserve"> </w:t>
      </w:r>
      <w:r w:rsidR="00DB6D86">
        <w:rPr>
          <w:rFonts w:asciiTheme="minorBidi" w:hAnsiTheme="minorBidi"/>
          <w:sz w:val="24"/>
          <w:szCs w:val="24"/>
        </w:rPr>
        <w:t xml:space="preserve">that was actually conquered </w:t>
      </w:r>
      <w:r w:rsidR="00E37C98">
        <w:rPr>
          <w:rFonts w:asciiTheme="minorBidi" w:hAnsiTheme="minorBidi"/>
          <w:sz w:val="24"/>
          <w:szCs w:val="24"/>
        </w:rPr>
        <w:t xml:space="preserve">and the borders described in </w:t>
      </w:r>
      <w:r w:rsidR="00E37C98">
        <w:rPr>
          <w:rFonts w:asciiTheme="minorBidi" w:hAnsiTheme="minorBidi"/>
          <w:i/>
          <w:iCs/>
          <w:sz w:val="24"/>
          <w:szCs w:val="24"/>
        </w:rPr>
        <w:t>Parashat Mas</w:t>
      </w:r>
      <w:r w:rsidR="00B92FB8">
        <w:rPr>
          <w:rFonts w:asciiTheme="minorBidi" w:hAnsiTheme="minorBidi"/>
          <w:i/>
          <w:iCs/>
          <w:sz w:val="24"/>
          <w:szCs w:val="24"/>
        </w:rPr>
        <w:t>’</w:t>
      </w:r>
      <w:r w:rsidR="00E37C98">
        <w:rPr>
          <w:rFonts w:asciiTheme="minorBidi" w:hAnsiTheme="minorBidi"/>
          <w:i/>
          <w:iCs/>
          <w:sz w:val="24"/>
          <w:szCs w:val="24"/>
        </w:rPr>
        <w:t>ei</w:t>
      </w:r>
      <w:r w:rsidR="00E37C98">
        <w:rPr>
          <w:rFonts w:asciiTheme="minorBidi" w:hAnsiTheme="minorBidi"/>
          <w:sz w:val="24"/>
          <w:szCs w:val="24"/>
        </w:rPr>
        <w:t xml:space="preserve">. The Euphrates River is not mentioned in Joshua 13; in its place appears Lebo-hamath, the location that best typifies the limited border of </w:t>
      </w:r>
      <w:r w:rsidR="00E37C98">
        <w:rPr>
          <w:rFonts w:asciiTheme="minorBidi" w:hAnsiTheme="minorBidi"/>
          <w:i/>
          <w:iCs/>
          <w:sz w:val="24"/>
          <w:szCs w:val="24"/>
        </w:rPr>
        <w:t>Parashat Mas</w:t>
      </w:r>
      <w:r w:rsidR="00B92FB8">
        <w:rPr>
          <w:rFonts w:asciiTheme="minorBidi" w:hAnsiTheme="minorBidi"/>
          <w:i/>
          <w:iCs/>
          <w:sz w:val="24"/>
          <w:szCs w:val="24"/>
        </w:rPr>
        <w:t>’</w:t>
      </w:r>
      <w:r w:rsidR="00E37C98">
        <w:rPr>
          <w:rFonts w:asciiTheme="minorBidi" w:hAnsiTheme="minorBidi"/>
          <w:i/>
          <w:iCs/>
          <w:sz w:val="24"/>
          <w:szCs w:val="24"/>
        </w:rPr>
        <w:t>ei</w:t>
      </w:r>
      <w:r w:rsidR="00E37C98">
        <w:rPr>
          <w:rFonts w:asciiTheme="minorBidi" w:hAnsiTheme="minorBidi"/>
          <w:sz w:val="24"/>
          <w:szCs w:val="24"/>
        </w:rPr>
        <w:t>. Sure enough, the list of “territory that remains” in Joshua 13 includes “the whole Lebanon… to Lebo-hamath on the east” (13:5)</w:t>
      </w:r>
      <w:r w:rsidR="00225513">
        <w:rPr>
          <w:rFonts w:asciiTheme="minorBidi" w:hAnsiTheme="minorBidi"/>
          <w:sz w:val="24"/>
          <w:szCs w:val="24"/>
        </w:rPr>
        <w:t xml:space="preserve"> as well as “all the inhabitants of the hill country from the Lebanon (i.e., from the northern end of the Lebanon) to Misrephoth-maim” (13:6).</w:t>
      </w:r>
      <w:r w:rsidR="00225513">
        <w:rPr>
          <w:rStyle w:val="FootnoteReference"/>
          <w:rFonts w:asciiTheme="minorBidi" w:hAnsiTheme="minorBidi"/>
          <w:sz w:val="24"/>
          <w:szCs w:val="24"/>
        </w:rPr>
        <w:footnoteReference w:id="2"/>
      </w:r>
      <w:r w:rsidR="00225513">
        <w:rPr>
          <w:rFonts w:asciiTheme="minorBidi" w:hAnsiTheme="minorBidi"/>
          <w:sz w:val="24"/>
          <w:szCs w:val="24"/>
        </w:rPr>
        <w:t xml:space="preserve"> With this in mind, what does God promise Joshua? “I Myself will dispossess those nations for the Israelites.”</w:t>
      </w:r>
      <w:r w:rsidR="000276C6">
        <w:rPr>
          <w:rStyle w:val="FootnoteReference"/>
          <w:rFonts w:asciiTheme="minorBidi" w:hAnsiTheme="minorBidi"/>
          <w:sz w:val="24"/>
          <w:szCs w:val="24"/>
        </w:rPr>
        <w:footnoteReference w:id="3"/>
      </w:r>
    </w:p>
    <w:p w:rsidR="00B53C48" w:rsidRDefault="00B53C48" w:rsidP="00B53C48">
      <w:pPr>
        <w:spacing w:after="0" w:line="240" w:lineRule="auto"/>
        <w:ind w:firstLine="720"/>
        <w:jc w:val="both"/>
        <w:rPr>
          <w:rFonts w:asciiTheme="minorBidi" w:hAnsiTheme="minorBidi"/>
          <w:sz w:val="24"/>
          <w:szCs w:val="24"/>
        </w:rPr>
      </w:pPr>
    </w:p>
    <w:p w:rsidR="00B53C48" w:rsidRDefault="00B53C48" w:rsidP="00B53C48">
      <w:pPr>
        <w:spacing w:after="0" w:line="240" w:lineRule="auto"/>
        <w:ind w:firstLine="720"/>
        <w:jc w:val="both"/>
        <w:rPr>
          <w:rFonts w:asciiTheme="minorBidi" w:hAnsiTheme="minorBidi"/>
          <w:sz w:val="24"/>
          <w:szCs w:val="24"/>
        </w:rPr>
      </w:pPr>
      <w:r>
        <w:rPr>
          <w:rFonts w:asciiTheme="minorBidi" w:hAnsiTheme="minorBidi"/>
          <w:noProof/>
          <w:sz w:val="24"/>
          <w:szCs w:val="24"/>
        </w:rPr>
        <w:lastRenderedPageBreak/>
        <w:drawing>
          <wp:inline distT="0" distB="0" distL="0" distR="0">
            <wp:extent cx="4681728" cy="5436108"/>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5geo-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5436108"/>
                    </a:xfrm>
                    <a:prstGeom prst="rect">
                      <a:avLst/>
                    </a:prstGeom>
                  </pic:spPr>
                </pic:pic>
              </a:graphicData>
            </a:graphic>
          </wp:inline>
        </w:drawing>
      </w:r>
    </w:p>
    <w:p w:rsidR="00225513" w:rsidRDefault="00225513" w:rsidP="00B53C48">
      <w:pPr>
        <w:spacing w:after="0" w:line="240" w:lineRule="auto"/>
        <w:ind w:firstLine="720"/>
        <w:jc w:val="both"/>
        <w:rPr>
          <w:rFonts w:asciiTheme="minorBidi" w:hAnsiTheme="minorBidi"/>
          <w:sz w:val="24"/>
          <w:szCs w:val="24"/>
        </w:rPr>
      </w:pPr>
    </w:p>
    <w:p w:rsidR="00225513" w:rsidRDefault="00225513" w:rsidP="00B53C48">
      <w:pPr>
        <w:spacing w:after="0" w:line="240" w:lineRule="auto"/>
        <w:ind w:firstLine="720"/>
        <w:jc w:val="both"/>
        <w:rPr>
          <w:rFonts w:asciiTheme="minorBidi" w:hAnsiTheme="minorBidi"/>
          <w:sz w:val="24"/>
          <w:szCs w:val="24"/>
        </w:rPr>
      </w:pPr>
      <w:r>
        <w:rPr>
          <w:rFonts w:asciiTheme="minorBidi" w:hAnsiTheme="minorBidi"/>
          <w:sz w:val="24"/>
          <w:szCs w:val="24"/>
        </w:rPr>
        <w:t>To summarize, the Lebanon is part of the land that God promised to the nation of Israel, which He commanded them to conquer even during the early stages of that process and which is mentioned as part of the “territory that remains” after Joshua and the members of his generation are unable to realize the intended plan of conquest.</w:t>
      </w:r>
    </w:p>
    <w:p w:rsidR="00B43DC5" w:rsidRDefault="00B43DC5" w:rsidP="00B53C48">
      <w:pPr>
        <w:spacing w:after="0" w:line="240" w:lineRule="auto"/>
        <w:ind w:firstLine="720"/>
        <w:jc w:val="both"/>
        <w:rPr>
          <w:rFonts w:asciiTheme="minorBidi" w:hAnsiTheme="minorBidi"/>
          <w:sz w:val="24"/>
          <w:szCs w:val="24"/>
        </w:rPr>
      </w:pPr>
    </w:p>
    <w:p w:rsidR="00963487" w:rsidRDefault="00963487"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In the language of the </w:t>
      </w:r>
      <w:r>
        <w:rPr>
          <w:rFonts w:asciiTheme="minorBidi" w:hAnsiTheme="minorBidi"/>
          <w:i/>
          <w:iCs/>
          <w:sz w:val="24"/>
          <w:szCs w:val="24"/>
        </w:rPr>
        <w:t>Tanakh</w:t>
      </w:r>
      <w:r>
        <w:rPr>
          <w:rFonts w:asciiTheme="minorBidi" w:hAnsiTheme="minorBidi"/>
          <w:sz w:val="24"/>
          <w:szCs w:val="24"/>
        </w:rPr>
        <w:t xml:space="preserve">, </w:t>
      </w:r>
      <w:r>
        <w:rPr>
          <w:rFonts w:asciiTheme="minorBidi" w:hAnsiTheme="minorBidi"/>
          <w:b/>
          <w:bCs/>
          <w:sz w:val="24"/>
          <w:szCs w:val="24"/>
        </w:rPr>
        <w:t xml:space="preserve">the Lebanon </w:t>
      </w:r>
      <w:r w:rsidRPr="00963487">
        <w:rPr>
          <w:rFonts w:asciiTheme="minorBidi" w:hAnsiTheme="minorBidi"/>
          <w:sz w:val="24"/>
          <w:szCs w:val="24"/>
        </w:rPr>
        <w:t>refers</w:t>
      </w:r>
      <w:r>
        <w:rPr>
          <w:rFonts w:asciiTheme="minorBidi" w:hAnsiTheme="minorBidi"/>
          <w:b/>
          <w:bCs/>
          <w:sz w:val="24"/>
          <w:szCs w:val="24"/>
        </w:rPr>
        <w:t xml:space="preserve"> </w:t>
      </w:r>
      <w:r>
        <w:rPr>
          <w:rFonts w:asciiTheme="minorBidi" w:hAnsiTheme="minorBidi"/>
          <w:sz w:val="24"/>
          <w:szCs w:val="24"/>
        </w:rPr>
        <w:t xml:space="preserve">first and foremost </w:t>
      </w:r>
      <w:r w:rsidR="0068667F">
        <w:rPr>
          <w:rFonts w:asciiTheme="minorBidi" w:hAnsiTheme="minorBidi"/>
          <w:sz w:val="24"/>
          <w:szCs w:val="24"/>
        </w:rPr>
        <w:t>to the tall Mount Lebanon</w:t>
      </w:r>
      <w:r w:rsidR="00495A51">
        <w:rPr>
          <w:rFonts w:asciiTheme="minorBidi" w:hAnsiTheme="minorBidi"/>
          <w:sz w:val="24"/>
          <w:szCs w:val="24"/>
        </w:rPr>
        <w:t xml:space="preserve"> range,</w:t>
      </w:r>
      <w:r w:rsidR="0068667F">
        <w:rPr>
          <w:rStyle w:val="FootnoteReference"/>
          <w:rFonts w:asciiTheme="minorBidi" w:hAnsiTheme="minorBidi"/>
          <w:sz w:val="24"/>
          <w:szCs w:val="24"/>
        </w:rPr>
        <w:footnoteReference w:id="4"/>
      </w:r>
      <w:r w:rsidR="00495A51">
        <w:rPr>
          <w:rFonts w:asciiTheme="minorBidi" w:hAnsiTheme="minorBidi"/>
          <w:sz w:val="24"/>
          <w:szCs w:val="24"/>
        </w:rPr>
        <w:t xml:space="preserve"> which bears this name until today. However, it occasionally refers to the Beqaa Valley (Valley of the Lebanon)</w:t>
      </w:r>
      <w:r w:rsidR="0066358C">
        <w:rPr>
          <w:rFonts w:asciiTheme="minorBidi" w:hAnsiTheme="minorBidi"/>
          <w:sz w:val="24"/>
          <w:szCs w:val="24"/>
        </w:rPr>
        <w:t xml:space="preserve"> east of the range (as in Joshua 13:5, cited above), and in certain cases it even refers to the mountain range known today as the Anti-Lebanon mountains on the east, opposite Mount Lebanon.</w:t>
      </w:r>
      <w:r w:rsidR="0066358C">
        <w:rPr>
          <w:rStyle w:val="FootnoteReference"/>
          <w:rFonts w:asciiTheme="minorBidi" w:hAnsiTheme="minorBidi"/>
          <w:sz w:val="24"/>
          <w:szCs w:val="24"/>
        </w:rPr>
        <w:footnoteReference w:id="5"/>
      </w:r>
      <w:r w:rsidR="0066358C">
        <w:rPr>
          <w:rFonts w:asciiTheme="minorBidi" w:hAnsiTheme="minorBidi"/>
          <w:sz w:val="24"/>
          <w:szCs w:val="24"/>
        </w:rPr>
        <w:t xml:space="preserve"> </w:t>
      </w:r>
    </w:p>
    <w:p w:rsidR="00EF4245" w:rsidRDefault="00EF4245" w:rsidP="00B53C48">
      <w:pPr>
        <w:spacing w:after="0" w:line="240" w:lineRule="auto"/>
        <w:jc w:val="both"/>
        <w:rPr>
          <w:rFonts w:asciiTheme="minorBidi" w:hAnsiTheme="minorBidi"/>
          <w:sz w:val="24"/>
          <w:szCs w:val="24"/>
        </w:rPr>
      </w:pPr>
    </w:p>
    <w:p w:rsidR="00EF4245" w:rsidRDefault="005F1303" w:rsidP="00B53C48">
      <w:pPr>
        <w:keepNext/>
        <w:spacing w:after="0" w:line="240" w:lineRule="auto"/>
        <w:jc w:val="center"/>
      </w:pPr>
      <w:r w:rsidRPr="00B53C48">
        <w:rPr>
          <w:rFonts w:asciiTheme="minorBidi" w:hAnsiTheme="minorBidi"/>
          <w:noProof/>
          <w:sz w:val="24"/>
          <w:szCs w:val="24"/>
        </w:rPr>
        <w:lastRenderedPageBreak/>
        <w:drawing>
          <wp:inline distT="0" distB="0" distL="0" distR="0" wp14:anchorId="4B7EA081" wp14:editId="53E04137">
            <wp:extent cx="5072332" cy="3398808"/>
            <wp:effectExtent l="19050" t="0" r="0" b="0"/>
            <wp:docPr id="2" name="Picture 1" descr="scan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42.jpg"/>
                    <pic:cNvPicPr/>
                  </pic:nvPicPr>
                  <pic:blipFill>
                    <a:blip r:embed="rId11" cstate="screen"/>
                    <a:srcRect/>
                    <a:stretch>
                      <a:fillRect/>
                    </a:stretch>
                  </pic:blipFill>
                  <pic:spPr>
                    <a:xfrm>
                      <a:off x="0" y="0"/>
                      <a:ext cx="5072332" cy="3398808"/>
                    </a:xfrm>
                    <a:prstGeom prst="rect">
                      <a:avLst/>
                    </a:prstGeom>
                  </pic:spPr>
                </pic:pic>
              </a:graphicData>
            </a:graphic>
          </wp:inline>
        </w:drawing>
      </w:r>
    </w:p>
    <w:p w:rsidR="00EF4245" w:rsidRPr="00B53C48" w:rsidRDefault="00B43DC5" w:rsidP="00B53C48">
      <w:pPr>
        <w:pStyle w:val="Caption"/>
        <w:spacing w:after="0"/>
        <w:jc w:val="center"/>
        <w:rPr>
          <w:rFonts w:asciiTheme="minorBidi" w:hAnsiTheme="minorBidi"/>
          <w:sz w:val="20"/>
          <w:szCs w:val="20"/>
        </w:rPr>
      </w:pPr>
      <w:r>
        <w:rPr>
          <w:rFonts w:asciiTheme="minorBidi" w:hAnsiTheme="minorBidi"/>
          <w:b w:val="0"/>
          <w:bCs w:val="0"/>
          <w:color w:val="auto"/>
          <w:sz w:val="20"/>
          <w:szCs w:val="20"/>
        </w:rPr>
        <w:t>The cedars of Lebanon (Lortet 1884)</w:t>
      </w:r>
    </w:p>
    <w:p w:rsidR="00963487" w:rsidRDefault="00963487" w:rsidP="00B53C48">
      <w:pPr>
        <w:spacing w:after="0" w:line="240" w:lineRule="auto"/>
        <w:jc w:val="both"/>
        <w:rPr>
          <w:rFonts w:asciiTheme="minorBidi" w:hAnsiTheme="minorBidi"/>
          <w:b/>
          <w:bCs/>
          <w:sz w:val="24"/>
          <w:szCs w:val="24"/>
        </w:rPr>
      </w:pPr>
    </w:p>
    <w:p w:rsidR="00963487" w:rsidRPr="00963487" w:rsidRDefault="00963487" w:rsidP="00B53C48">
      <w:pPr>
        <w:spacing w:after="0" w:line="240" w:lineRule="auto"/>
        <w:jc w:val="both"/>
        <w:rPr>
          <w:rFonts w:asciiTheme="minorBidi" w:hAnsiTheme="minorBidi"/>
          <w:b/>
          <w:bCs/>
          <w:sz w:val="24"/>
          <w:szCs w:val="24"/>
        </w:rPr>
      </w:pPr>
      <w:r>
        <w:rPr>
          <w:rFonts w:asciiTheme="minorBidi" w:hAnsiTheme="minorBidi"/>
          <w:b/>
          <w:bCs/>
          <w:sz w:val="24"/>
          <w:szCs w:val="24"/>
        </w:rPr>
        <w:t>“The” Lebanon</w:t>
      </w:r>
    </w:p>
    <w:p w:rsidR="00963487" w:rsidRDefault="00963487" w:rsidP="00B53C48">
      <w:pPr>
        <w:spacing w:after="0" w:line="240" w:lineRule="auto"/>
        <w:jc w:val="both"/>
        <w:rPr>
          <w:rFonts w:asciiTheme="minorBidi" w:hAnsiTheme="minorBidi"/>
          <w:b/>
          <w:bCs/>
          <w:sz w:val="24"/>
          <w:szCs w:val="24"/>
        </w:rPr>
      </w:pPr>
    </w:p>
    <w:p w:rsidR="0066358C" w:rsidRDefault="0066358C"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From a linguistic perspective, it is appropriate to refer to the region as </w:t>
      </w:r>
      <w:r>
        <w:rPr>
          <w:rFonts w:asciiTheme="minorBidi" w:hAnsiTheme="minorBidi"/>
          <w:b/>
          <w:bCs/>
          <w:sz w:val="24"/>
          <w:szCs w:val="24"/>
        </w:rPr>
        <w:t xml:space="preserve">the </w:t>
      </w:r>
      <w:r>
        <w:rPr>
          <w:rFonts w:asciiTheme="minorBidi" w:hAnsiTheme="minorBidi"/>
          <w:sz w:val="24"/>
          <w:szCs w:val="24"/>
        </w:rPr>
        <w:t>Lebanon – using the definite article – as the name appears in this form (</w:t>
      </w:r>
      <w:r w:rsidRPr="0066358C">
        <w:rPr>
          <w:rFonts w:asciiTheme="minorBidi" w:hAnsiTheme="minorBidi"/>
          <w:b/>
          <w:bCs/>
          <w:i/>
          <w:iCs/>
          <w:sz w:val="24"/>
          <w:szCs w:val="24"/>
        </w:rPr>
        <w:t>Ha</w:t>
      </w:r>
      <w:r>
        <w:rPr>
          <w:rFonts w:asciiTheme="minorBidi" w:hAnsiTheme="minorBidi"/>
          <w:i/>
          <w:iCs/>
          <w:sz w:val="24"/>
          <w:szCs w:val="24"/>
        </w:rPr>
        <w:t>-Levanon</w:t>
      </w:r>
      <w:r>
        <w:rPr>
          <w:rFonts w:asciiTheme="minorBidi" w:hAnsiTheme="minorBidi"/>
          <w:sz w:val="24"/>
          <w:szCs w:val="24"/>
        </w:rPr>
        <w:t xml:space="preserve">) in almost every instance in the </w:t>
      </w:r>
      <w:r>
        <w:rPr>
          <w:rFonts w:asciiTheme="minorBidi" w:hAnsiTheme="minorBidi"/>
          <w:i/>
          <w:iCs/>
          <w:sz w:val="24"/>
          <w:szCs w:val="24"/>
        </w:rPr>
        <w:t>Tanakh</w:t>
      </w:r>
      <w:r>
        <w:rPr>
          <w:rFonts w:asciiTheme="minorBidi" w:hAnsiTheme="minorBidi"/>
          <w:sz w:val="24"/>
          <w:szCs w:val="24"/>
        </w:rPr>
        <w:t xml:space="preserve">. Moreover, this name form has important significance in the Hebrew language, especially in the </w:t>
      </w:r>
      <w:r>
        <w:rPr>
          <w:rFonts w:asciiTheme="minorBidi" w:hAnsiTheme="minorBidi"/>
          <w:i/>
          <w:iCs/>
          <w:sz w:val="24"/>
          <w:szCs w:val="24"/>
        </w:rPr>
        <w:t>Tanakh</w:t>
      </w:r>
      <w:r>
        <w:rPr>
          <w:rFonts w:asciiTheme="minorBidi" w:hAnsiTheme="minorBidi"/>
          <w:sz w:val="24"/>
          <w:szCs w:val="24"/>
        </w:rPr>
        <w:t xml:space="preserve"> but in the language of </w:t>
      </w:r>
      <w:r>
        <w:rPr>
          <w:rFonts w:asciiTheme="minorBidi" w:hAnsiTheme="minorBidi"/>
          <w:i/>
          <w:iCs/>
          <w:sz w:val="24"/>
          <w:szCs w:val="24"/>
        </w:rPr>
        <w:t>Chazal</w:t>
      </w:r>
      <w:r>
        <w:rPr>
          <w:rFonts w:asciiTheme="minorBidi" w:hAnsiTheme="minorBidi"/>
          <w:sz w:val="24"/>
          <w:szCs w:val="24"/>
        </w:rPr>
        <w:t xml:space="preserve"> and in modern Hebrew as well, in that the names of the various regions of the land of Israel are written </w:t>
      </w:r>
      <w:r w:rsidR="00FE7A55">
        <w:rPr>
          <w:rFonts w:asciiTheme="minorBidi" w:hAnsiTheme="minorBidi"/>
          <w:sz w:val="24"/>
          <w:szCs w:val="24"/>
        </w:rPr>
        <w:t xml:space="preserve">and said </w:t>
      </w:r>
      <w:r>
        <w:rPr>
          <w:rFonts w:asciiTheme="minorBidi" w:hAnsiTheme="minorBidi"/>
          <w:sz w:val="24"/>
          <w:szCs w:val="24"/>
        </w:rPr>
        <w:t xml:space="preserve">using the definite article (e.g., </w:t>
      </w:r>
      <w:r w:rsidRPr="0066358C">
        <w:rPr>
          <w:rFonts w:asciiTheme="minorBidi" w:hAnsiTheme="minorBidi"/>
          <w:b/>
          <w:bCs/>
          <w:i/>
          <w:iCs/>
          <w:sz w:val="24"/>
          <w:szCs w:val="24"/>
        </w:rPr>
        <w:t>Ha</w:t>
      </w:r>
      <w:r>
        <w:rPr>
          <w:rFonts w:asciiTheme="minorBidi" w:hAnsiTheme="minorBidi"/>
          <w:i/>
          <w:iCs/>
          <w:sz w:val="24"/>
          <w:szCs w:val="24"/>
        </w:rPr>
        <w:t>-Galil</w:t>
      </w:r>
      <w:r>
        <w:rPr>
          <w:rFonts w:asciiTheme="minorBidi" w:hAnsiTheme="minorBidi"/>
          <w:sz w:val="24"/>
          <w:szCs w:val="24"/>
        </w:rPr>
        <w:t xml:space="preserve">, </w:t>
      </w:r>
      <w:r w:rsidRPr="0066358C">
        <w:rPr>
          <w:rFonts w:asciiTheme="minorBidi" w:hAnsiTheme="minorBidi"/>
          <w:b/>
          <w:bCs/>
          <w:i/>
          <w:iCs/>
          <w:sz w:val="24"/>
          <w:szCs w:val="24"/>
        </w:rPr>
        <w:t>Ha</w:t>
      </w:r>
      <w:r w:rsidRPr="0066358C">
        <w:rPr>
          <w:rFonts w:asciiTheme="minorBidi" w:hAnsiTheme="minorBidi"/>
          <w:i/>
          <w:iCs/>
          <w:sz w:val="24"/>
          <w:szCs w:val="24"/>
        </w:rPr>
        <w:t>-</w:t>
      </w:r>
      <w:r>
        <w:rPr>
          <w:rFonts w:asciiTheme="minorBidi" w:hAnsiTheme="minorBidi"/>
          <w:i/>
          <w:iCs/>
          <w:sz w:val="24"/>
          <w:szCs w:val="24"/>
        </w:rPr>
        <w:t>K</w:t>
      </w:r>
      <w:r w:rsidRPr="0066358C">
        <w:rPr>
          <w:rFonts w:asciiTheme="minorBidi" w:hAnsiTheme="minorBidi"/>
          <w:i/>
          <w:iCs/>
          <w:sz w:val="24"/>
          <w:szCs w:val="24"/>
        </w:rPr>
        <w:t>armel</w:t>
      </w:r>
      <w:r>
        <w:rPr>
          <w:rFonts w:asciiTheme="minorBidi" w:hAnsiTheme="minorBidi"/>
          <w:sz w:val="24"/>
          <w:szCs w:val="24"/>
        </w:rPr>
        <w:t xml:space="preserve">, </w:t>
      </w:r>
      <w:r w:rsidRPr="0066358C">
        <w:rPr>
          <w:rFonts w:asciiTheme="minorBidi" w:hAnsiTheme="minorBidi"/>
          <w:b/>
          <w:bCs/>
          <w:i/>
          <w:iCs/>
          <w:sz w:val="24"/>
          <w:szCs w:val="24"/>
        </w:rPr>
        <w:t>Ha</w:t>
      </w:r>
      <w:r w:rsidRPr="0066358C">
        <w:rPr>
          <w:rFonts w:asciiTheme="minorBidi" w:hAnsiTheme="minorBidi"/>
          <w:i/>
          <w:iCs/>
          <w:sz w:val="24"/>
          <w:szCs w:val="24"/>
        </w:rPr>
        <w:t>-Sharon</w:t>
      </w:r>
      <w:r>
        <w:rPr>
          <w:rFonts w:asciiTheme="minorBidi" w:hAnsiTheme="minorBidi"/>
          <w:sz w:val="24"/>
          <w:szCs w:val="24"/>
        </w:rPr>
        <w:t xml:space="preserve">, </w:t>
      </w:r>
      <w:r w:rsidRPr="0066358C">
        <w:rPr>
          <w:rFonts w:asciiTheme="minorBidi" w:hAnsiTheme="minorBidi"/>
          <w:b/>
          <w:bCs/>
          <w:i/>
          <w:iCs/>
          <w:sz w:val="24"/>
          <w:szCs w:val="24"/>
        </w:rPr>
        <w:t>Ha</w:t>
      </w:r>
      <w:r w:rsidRPr="0066358C">
        <w:rPr>
          <w:rFonts w:asciiTheme="minorBidi" w:hAnsiTheme="minorBidi"/>
          <w:i/>
          <w:iCs/>
          <w:sz w:val="24"/>
          <w:szCs w:val="24"/>
        </w:rPr>
        <w:t>-Bashan</w:t>
      </w:r>
      <w:r>
        <w:rPr>
          <w:rFonts w:asciiTheme="minorBidi" w:hAnsiTheme="minorBidi"/>
          <w:sz w:val="24"/>
          <w:szCs w:val="24"/>
        </w:rPr>
        <w:t>). In contrast, the names of other</w:t>
      </w:r>
      <w:r w:rsidR="0082235A">
        <w:rPr>
          <w:rFonts w:asciiTheme="minorBidi" w:hAnsiTheme="minorBidi"/>
          <w:sz w:val="24"/>
          <w:szCs w:val="24"/>
        </w:rPr>
        <w:t xml:space="preserve"> Biblical</w:t>
      </w:r>
      <w:r>
        <w:rPr>
          <w:rFonts w:asciiTheme="minorBidi" w:hAnsiTheme="minorBidi"/>
          <w:sz w:val="24"/>
          <w:szCs w:val="24"/>
        </w:rPr>
        <w:t xml:space="preserve"> lands</w:t>
      </w:r>
      <w:r w:rsidR="0082235A">
        <w:rPr>
          <w:rFonts w:asciiTheme="minorBidi" w:hAnsiTheme="minorBidi"/>
          <w:sz w:val="24"/>
          <w:szCs w:val="24"/>
        </w:rPr>
        <w:t xml:space="preserve">, such as </w:t>
      </w:r>
      <w:r w:rsidR="00F35937" w:rsidRPr="00B53C48">
        <w:rPr>
          <w:rFonts w:asciiTheme="minorBidi" w:hAnsiTheme="minorBidi"/>
          <w:i/>
          <w:iCs/>
          <w:sz w:val="24"/>
          <w:szCs w:val="24"/>
        </w:rPr>
        <w:t>Ammon</w:t>
      </w:r>
      <w:r w:rsidR="0082235A">
        <w:rPr>
          <w:rFonts w:asciiTheme="minorBidi" w:hAnsiTheme="minorBidi"/>
          <w:sz w:val="24"/>
          <w:szCs w:val="24"/>
        </w:rPr>
        <w:t xml:space="preserve">, </w:t>
      </w:r>
      <w:r w:rsidR="00F35937" w:rsidRPr="00B53C48">
        <w:rPr>
          <w:rFonts w:asciiTheme="minorBidi" w:hAnsiTheme="minorBidi"/>
          <w:i/>
          <w:iCs/>
          <w:sz w:val="24"/>
          <w:szCs w:val="24"/>
        </w:rPr>
        <w:t>Moa</w:t>
      </w:r>
      <w:r w:rsidR="00B92FB8">
        <w:rPr>
          <w:rFonts w:asciiTheme="minorBidi" w:hAnsiTheme="minorBidi"/>
          <w:i/>
          <w:iCs/>
          <w:sz w:val="24"/>
          <w:szCs w:val="24"/>
        </w:rPr>
        <w:t>v</w:t>
      </w:r>
      <w:r w:rsidR="0082235A">
        <w:rPr>
          <w:rFonts w:asciiTheme="minorBidi" w:hAnsiTheme="minorBidi"/>
          <w:sz w:val="24"/>
          <w:szCs w:val="24"/>
        </w:rPr>
        <w:t xml:space="preserve">, </w:t>
      </w:r>
      <w:r w:rsidR="00F35937" w:rsidRPr="00B53C48">
        <w:rPr>
          <w:rFonts w:asciiTheme="minorBidi" w:hAnsiTheme="minorBidi"/>
          <w:i/>
          <w:iCs/>
          <w:sz w:val="24"/>
          <w:szCs w:val="24"/>
        </w:rPr>
        <w:t>Bavel</w:t>
      </w:r>
      <w:r w:rsidR="00B92FB8">
        <w:rPr>
          <w:rFonts w:asciiTheme="minorBidi" w:hAnsiTheme="minorBidi"/>
          <w:i/>
          <w:iCs/>
          <w:sz w:val="24"/>
          <w:szCs w:val="24"/>
        </w:rPr>
        <w:t xml:space="preserve"> </w:t>
      </w:r>
      <w:r w:rsidR="0082235A">
        <w:rPr>
          <w:rFonts w:asciiTheme="minorBidi" w:hAnsiTheme="minorBidi"/>
          <w:sz w:val="24"/>
          <w:szCs w:val="24"/>
        </w:rPr>
        <w:t xml:space="preserve">(Babylon) or </w:t>
      </w:r>
      <w:r w:rsidR="00B92FB8">
        <w:rPr>
          <w:rFonts w:asciiTheme="minorBidi" w:hAnsiTheme="minorBidi"/>
          <w:i/>
          <w:iCs/>
          <w:sz w:val="24"/>
          <w:szCs w:val="24"/>
        </w:rPr>
        <w:t>Mitzrayim</w:t>
      </w:r>
      <w:r w:rsidR="00B92FB8">
        <w:rPr>
          <w:rFonts w:asciiTheme="minorBidi" w:hAnsiTheme="minorBidi"/>
          <w:sz w:val="24"/>
          <w:szCs w:val="24"/>
        </w:rPr>
        <w:t xml:space="preserve"> (Egypt)</w:t>
      </w:r>
      <w:r w:rsidR="00FE7A55">
        <w:rPr>
          <w:rFonts w:asciiTheme="minorBidi" w:hAnsiTheme="minorBidi"/>
          <w:sz w:val="24"/>
          <w:szCs w:val="24"/>
        </w:rPr>
        <w:t>,</w:t>
      </w:r>
      <w:r>
        <w:rPr>
          <w:rFonts w:asciiTheme="minorBidi" w:hAnsiTheme="minorBidi"/>
          <w:sz w:val="24"/>
          <w:szCs w:val="24"/>
        </w:rPr>
        <w:t xml:space="preserve"> </w:t>
      </w:r>
      <w:r w:rsidR="00FE7A55">
        <w:rPr>
          <w:rFonts w:asciiTheme="minorBidi" w:hAnsiTheme="minorBidi"/>
          <w:sz w:val="24"/>
          <w:szCs w:val="24"/>
        </w:rPr>
        <w:t xml:space="preserve">as well as </w:t>
      </w:r>
      <w:r w:rsidR="00B92FB8">
        <w:rPr>
          <w:rFonts w:asciiTheme="minorBidi" w:hAnsiTheme="minorBidi"/>
          <w:sz w:val="24"/>
          <w:szCs w:val="24"/>
        </w:rPr>
        <w:t xml:space="preserve">the Modern Hebrew names of </w:t>
      </w:r>
      <w:r w:rsidR="00FE7A55">
        <w:rPr>
          <w:rFonts w:asciiTheme="minorBidi" w:hAnsiTheme="minorBidi"/>
          <w:sz w:val="24"/>
          <w:szCs w:val="24"/>
        </w:rPr>
        <w:t>most modern countries</w:t>
      </w:r>
      <w:r w:rsidR="0082235A">
        <w:rPr>
          <w:rFonts w:asciiTheme="minorBidi" w:hAnsiTheme="minorBidi"/>
          <w:sz w:val="24"/>
          <w:szCs w:val="24"/>
        </w:rPr>
        <w:t>, e.g.</w:t>
      </w:r>
      <w:r w:rsidR="00B92FB8">
        <w:rPr>
          <w:rFonts w:asciiTheme="minorBidi" w:hAnsiTheme="minorBidi"/>
          <w:sz w:val="24"/>
          <w:szCs w:val="24"/>
        </w:rPr>
        <w:t>,</w:t>
      </w:r>
      <w:r w:rsidR="0082235A">
        <w:rPr>
          <w:rFonts w:asciiTheme="minorBidi" w:hAnsiTheme="minorBidi"/>
          <w:sz w:val="24"/>
          <w:szCs w:val="24"/>
        </w:rPr>
        <w:t xml:space="preserve"> </w:t>
      </w:r>
      <w:r w:rsidR="00F35937" w:rsidRPr="00B53C48">
        <w:rPr>
          <w:rFonts w:asciiTheme="minorBidi" w:hAnsiTheme="minorBidi"/>
          <w:i/>
          <w:iCs/>
          <w:sz w:val="24"/>
          <w:szCs w:val="24"/>
        </w:rPr>
        <w:t>Sefarad</w:t>
      </w:r>
      <w:r w:rsidR="0082235A">
        <w:rPr>
          <w:rFonts w:asciiTheme="minorBidi" w:hAnsiTheme="minorBidi"/>
          <w:sz w:val="24"/>
          <w:szCs w:val="24"/>
        </w:rPr>
        <w:t xml:space="preserve"> (Spain), </w:t>
      </w:r>
      <w:r w:rsidR="00B92FB8">
        <w:rPr>
          <w:rFonts w:asciiTheme="minorBidi" w:hAnsiTheme="minorBidi"/>
          <w:i/>
          <w:iCs/>
          <w:sz w:val="24"/>
          <w:szCs w:val="24"/>
        </w:rPr>
        <w:t>T</w:t>
      </w:r>
      <w:r w:rsidR="00B92FB8">
        <w:rPr>
          <w:rFonts w:asciiTheme="minorBidi" w:hAnsiTheme="minorBidi"/>
          <w:sz w:val="24"/>
          <w:szCs w:val="24"/>
        </w:rPr>
        <w:t>z</w:t>
      </w:r>
      <w:r w:rsidR="00F35937" w:rsidRPr="00B53C48">
        <w:rPr>
          <w:rFonts w:asciiTheme="minorBidi" w:hAnsiTheme="minorBidi"/>
          <w:i/>
          <w:iCs/>
          <w:sz w:val="24"/>
          <w:szCs w:val="24"/>
        </w:rPr>
        <w:t>arefat</w:t>
      </w:r>
      <w:r w:rsidR="0082235A">
        <w:rPr>
          <w:rFonts w:asciiTheme="minorBidi" w:hAnsiTheme="minorBidi"/>
          <w:sz w:val="24"/>
          <w:szCs w:val="24"/>
        </w:rPr>
        <w:t xml:space="preserve"> (France) or </w:t>
      </w:r>
      <w:r w:rsidR="00F35937" w:rsidRPr="00B53C48">
        <w:rPr>
          <w:rFonts w:asciiTheme="minorBidi" w:hAnsiTheme="minorBidi"/>
          <w:i/>
          <w:iCs/>
          <w:sz w:val="24"/>
          <w:szCs w:val="24"/>
        </w:rPr>
        <w:t>Anglia</w:t>
      </w:r>
      <w:r w:rsidR="0082235A">
        <w:rPr>
          <w:rFonts w:asciiTheme="minorBidi" w:hAnsiTheme="minorBidi"/>
          <w:sz w:val="24"/>
          <w:szCs w:val="24"/>
        </w:rPr>
        <w:t xml:space="preserve"> (</w:t>
      </w:r>
      <w:r w:rsidR="00B92FB8">
        <w:rPr>
          <w:rFonts w:asciiTheme="minorBidi" w:hAnsiTheme="minorBidi"/>
          <w:sz w:val="24"/>
          <w:szCs w:val="24"/>
        </w:rPr>
        <w:t>England</w:t>
      </w:r>
      <w:r w:rsidR="0082235A">
        <w:rPr>
          <w:rFonts w:asciiTheme="minorBidi" w:hAnsiTheme="minorBidi"/>
          <w:sz w:val="24"/>
          <w:szCs w:val="24"/>
        </w:rPr>
        <w:t>)</w:t>
      </w:r>
      <w:r w:rsidR="00FE7A55">
        <w:rPr>
          <w:rFonts w:asciiTheme="minorBidi" w:hAnsiTheme="minorBidi"/>
          <w:sz w:val="24"/>
          <w:szCs w:val="24"/>
        </w:rPr>
        <w:t>, do not use the definite article. The use of the definite article in the case of the Lebanon highlights the fact that this is the name of a territory within our land, rather than the name of a foreign country.</w:t>
      </w:r>
    </w:p>
    <w:p w:rsidR="00FE7A55" w:rsidRDefault="00FE7A55" w:rsidP="00B53C48">
      <w:pPr>
        <w:spacing w:after="0" w:line="240" w:lineRule="auto"/>
        <w:ind w:firstLine="720"/>
        <w:jc w:val="both"/>
        <w:rPr>
          <w:rFonts w:asciiTheme="minorBidi" w:hAnsiTheme="minorBidi"/>
          <w:sz w:val="24"/>
          <w:szCs w:val="24"/>
        </w:rPr>
      </w:pPr>
    </w:p>
    <w:p w:rsidR="007D31B1" w:rsidRDefault="00FE7A55"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In historical terminology, the southern part of </w:t>
      </w:r>
      <w:r w:rsidR="00051F49">
        <w:rPr>
          <w:rFonts w:asciiTheme="minorBidi" w:hAnsiTheme="minorBidi"/>
          <w:sz w:val="24"/>
          <w:szCs w:val="24"/>
        </w:rPr>
        <w:t xml:space="preserve">the </w:t>
      </w:r>
      <w:r>
        <w:rPr>
          <w:rFonts w:asciiTheme="minorBidi" w:hAnsiTheme="minorBidi"/>
          <w:sz w:val="24"/>
          <w:szCs w:val="24"/>
        </w:rPr>
        <w:t xml:space="preserve">modern-day </w:t>
      </w:r>
      <w:r w:rsidR="00051F49">
        <w:rPr>
          <w:rFonts w:asciiTheme="minorBidi" w:hAnsiTheme="minorBidi"/>
          <w:sz w:val="24"/>
          <w:szCs w:val="24"/>
        </w:rPr>
        <w:t xml:space="preserve">state of </w:t>
      </w:r>
      <w:r>
        <w:rPr>
          <w:rFonts w:asciiTheme="minorBidi" w:hAnsiTheme="minorBidi"/>
          <w:sz w:val="24"/>
          <w:szCs w:val="24"/>
        </w:rPr>
        <w:t xml:space="preserve">Lebanon, south of the Litani River, is essentially part of the Upper Galilee. The </w:t>
      </w:r>
      <w:r>
        <w:rPr>
          <w:rFonts w:asciiTheme="minorBidi" w:hAnsiTheme="minorBidi"/>
          <w:i/>
          <w:iCs/>
          <w:sz w:val="24"/>
          <w:szCs w:val="24"/>
        </w:rPr>
        <w:t>Tanakh</w:t>
      </w:r>
      <w:r>
        <w:rPr>
          <w:rFonts w:asciiTheme="minorBidi" w:hAnsiTheme="minorBidi"/>
          <w:sz w:val="24"/>
          <w:szCs w:val="24"/>
        </w:rPr>
        <w:t xml:space="preserve"> refers to this region, along with the region north of this region until Sidon, using the territorial name “Sidon” or “</w:t>
      </w:r>
      <w:r w:rsidR="005930F8">
        <w:rPr>
          <w:rFonts w:asciiTheme="minorBidi" w:hAnsiTheme="minorBidi"/>
          <w:sz w:val="24"/>
          <w:szCs w:val="24"/>
        </w:rPr>
        <w:t>Sidonians</w:t>
      </w:r>
      <w:r>
        <w:rPr>
          <w:rFonts w:asciiTheme="minorBidi" w:hAnsiTheme="minorBidi"/>
          <w:sz w:val="24"/>
          <w:szCs w:val="24"/>
        </w:rPr>
        <w:t>.”</w:t>
      </w:r>
      <w:r>
        <w:rPr>
          <w:rStyle w:val="FootnoteReference"/>
          <w:rFonts w:asciiTheme="minorBidi" w:hAnsiTheme="minorBidi"/>
          <w:sz w:val="24"/>
          <w:szCs w:val="24"/>
        </w:rPr>
        <w:footnoteReference w:id="6"/>
      </w:r>
      <w:r>
        <w:rPr>
          <w:rFonts w:asciiTheme="minorBidi" w:hAnsiTheme="minorBidi"/>
          <w:sz w:val="24"/>
          <w:szCs w:val="24"/>
        </w:rPr>
        <w:t xml:space="preserve"> The First Lebanon War </w:t>
      </w:r>
      <w:r w:rsidR="00051F49">
        <w:rPr>
          <w:rFonts w:asciiTheme="minorBidi" w:hAnsiTheme="minorBidi"/>
          <w:sz w:val="24"/>
          <w:szCs w:val="24"/>
        </w:rPr>
        <w:t xml:space="preserve">of </w:t>
      </w:r>
      <w:r>
        <w:rPr>
          <w:rFonts w:asciiTheme="minorBidi" w:hAnsiTheme="minorBidi"/>
          <w:sz w:val="24"/>
          <w:szCs w:val="24"/>
        </w:rPr>
        <w:t xml:space="preserve">the summer of 1982 </w:t>
      </w:r>
      <w:r w:rsidR="00051F49">
        <w:rPr>
          <w:rFonts w:asciiTheme="minorBidi" w:hAnsiTheme="minorBidi"/>
          <w:sz w:val="24"/>
          <w:szCs w:val="24"/>
        </w:rPr>
        <w:t xml:space="preserve">(which Prime Minister Menachem Begin named “Operation Peace for Galilee”) took place, for the most part, in the </w:t>
      </w:r>
      <w:r w:rsidR="00051F49">
        <w:rPr>
          <w:rFonts w:asciiTheme="minorBidi" w:hAnsiTheme="minorBidi"/>
          <w:b/>
          <w:bCs/>
          <w:sz w:val="24"/>
          <w:szCs w:val="24"/>
        </w:rPr>
        <w:t>Lebanon</w:t>
      </w:r>
      <w:r w:rsidR="00051F49">
        <w:rPr>
          <w:rFonts w:asciiTheme="minorBidi" w:hAnsiTheme="minorBidi"/>
          <w:sz w:val="24"/>
          <w:szCs w:val="24"/>
        </w:rPr>
        <w:t xml:space="preserve">, in the Biblical sense of the name as well, while the Second Lebanon War of the summer of 2006 took place mostly in the Upper Galilee. The frustrating aftermath of the First Lebanon War from the perspective of the nation of Israel and the state of Israel (despite Israel’s military success in that war) and the failures of the Second Lebanon War are tied, in my opinion, to </w:t>
      </w:r>
      <w:r w:rsidR="00051F49">
        <w:rPr>
          <w:rFonts w:asciiTheme="minorBidi" w:hAnsiTheme="minorBidi"/>
          <w:sz w:val="24"/>
          <w:szCs w:val="24"/>
        </w:rPr>
        <w:lastRenderedPageBreak/>
        <w:t xml:space="preserve">the fact that the nation and its leaders – even those on “the right” – believed that they were fighting in a foreign country. If they were familiar with the </w:t>
      </w:r>
      <w:r w:rsidR="00051F49">
        <w:rPr>
          <w:rFonts w:asciiTheme="minorBidi" w:hAnsiTheme="minorBidi"/>
          <w:i/>
          <w:iCs/>
          <w:sz w:val="24"/>
          <w:szCs w:val="24"/>
        </w:rPr>
        <w:t xml:space="preserve">Tanakh </w:t>
      </w:r>
      <w:r w:rsidR="00051F49">
        <w:rPr>
          <w:rFonts w:asciiTheme="minorBidi" w:hAnsiTheme="minorBidi"/>
          <w:sz w:val="24"/>
          <w:szCs w:val="24"/>
        </w:rPr>
        <w:t xml:space="preserve">and they understood where they were located during those wars, it may be that things would have turned out differently. Even minor details </w:t>
      </w:r>
      <w:r w:rsidR="005930F8">
        <w:rPr>
          <w:rFonts w:asciiTheme="minorBidi" w:hAnsiTheme="minorBidi"/>
          <w:sz w:val="24"/>
          <w:szCs w:val="24"/>
        </w:rPr>
        <w:t xml:space="preserve">connected to our perception of the land take on a grotesque appearance when a location is viewed through a lens of foreignness. </w:t>
      </w:r>
    </w:p>
    <w:p w:rsidR="007D31B1" w:rsidRDefault="007D31B1" w:rsidP="00B53C48">
      <w:pPr>
        <w:spacing w:after="0" w:line="240" w:lineRule="auto"/>
        <w:ind w:firstLine="720"/>
        <w:jc w:val="both"/>
        <w:rPr>
          <w:rFonts w:asciiTheme="minorBidi" w:hAnsiTheme="minorBidi"/>
          <w:sz w:val="24"/>
          <w:szCs w:val="24"/>
        </w:rPr>
      </w:pPr>
    </w:p>
    <w:p w:rsidR="00FE7A55" w:rsidRPr="007D31B1" w:rsidRDefault="005930F8" w:rsidP="00B53C48">
      <w:pPr>
        <w:spacing w:after="0" w:line="240" w:lineRule="auto"/>
        <w:ind w:firstLine="720"/>
        <w:jc w:val="both"/>
        <w:rPr>
          <w:rFonts w:asciiTheme="minorBidi" w:hAnsiTheme="minorBidi"/>
          <w:sz w:val="24"/>
          <w:szCs w:val="24"/>
        </w:rPr>
      </w:pPr>
      <w:r>
        <w:rPr>
          <w:rFonts w:asciiTheme="minorBidi" w:hAnsiTheme="minorBidi"/>
          <w:sz w:val="24"/>
          <w:szCs w:val="24"/>
        </w:rPr>
        <w:t xml:space="preserve">One example of this is the village of </w:t>
      </w:r>
      <w:r w:rsidRPr="005930F8">
        <w:rPr>
          <w:rFonts w:asciiTheme="minorBidi" w:hAnsiTheme="minorBidi"/>
          <w:b/>
          <w:bCs/>
          <w:sz w:val="24"/>
          <w:szCs w:val="24"/>
        </w:rPr>
        <w:t>Qana</w:t>
      </w:r>
      <w:r>
        <w:rPr>
          <w:rFonts w:asciiTheme="minorBidi" w:hAnsiTheme="minorBidi"/>
          <w:sz w:val="24"/>
          <w:szCs w:val="24"/>
        </w:rPr>
        <w:t xml:space="preserve">, mentioned frequently in the news during the 2006 war, as well as ten years earlier during Operation Grapes of Wrath. In both incidents, Israel launched airstrikes targeting terrorists in the village, and </w:t>
      </w:r>
      <w:r w:rsidR="00D65414">
        <w:rPr>
          <w:rFonts w:asciiTheme="minorBidi" w:hAnsiTheme="minorBidi"/>
          <w:sz w:val="24"/>
          <w:szCs w:val="24"/>
        </w:rPr>
        <w:t>as a result dozens of civilians were killed alongside them. These incidents led to worldwide condemnation of Israel, and Israel apologized for the civilian loss of life in both cases. The events themselves are not the concern of this book. In the framework of this discussion, however, it is important that I address the name of the village. Due to a tendency to eagerly overcorrect in such cases, certainly owing in part to a feeling of foreignness toward the location, the name Qana was commonly spelled in Israeli sources</w:t>
      </w:r>
      <w:r w:rsidR="00BA6160">
        <w:rPr>
          <w:rFonts w:asciiTheme="minorBidi" w:hAnsiTheme="minorBidi"/>
          <w:sz w:val="24"/>
          <w:szCs w:val="24"/>
        </w:rPr>
        <w:t xml:space="preserve"> with the initial word </w:t>
      </w:r>
      <w:r w:rsidR="00F35937" w:rsidRPr="00B53C48">
        <w:rPr>
          <w:rFonts w:asciiTheme="minorBidi" w:hAnsiTheme="minorBidi"/>
          <w:i/>
          <w:iCs/>
          <w:sz w:val="24"/>
          <w:szCs w:val="24"/>
        </w:rPr>
        <w:t>kafr</w:t>
      </w:r>
      <w:r w:rsidR="00BA6160">
        <w:rPr>
          <w:rFonts w:asciiTheme="minorBidi" w:hAnsiTheme="minorBidi"/>
          <w:sz w:val="24"/>
          <w:szCs w:val="24"/>
        </w:rPr>
        <w:t xml:space="preserve"> and</w:t>
      </w:r>
      <w:r w:rsidR="00D65414">
        <w:rPr>
          <w:rFonts w:asciiTheme="minorBidi" w:hAnsiTheme="minorBidi"/>
          <w:sz w:val="24"/>
          <w:szCs w:val="24"/>
        </w:rPr>
        <w:t xml:space="preserve"> with a </w:t>
      </w:r>
      <w:r w:rsidR="00D65414">
        <w:rPr>
          <w:rFonts w:asciiTheme="minorBidi" w:hAnsiTheme="minorBidi"/>
          <w:i/>
          <w:iCs/>
          <w:sz w:val="24"/>
          <w:szCs w:val="24"/>
        </w:rPr>
        <w:t xml:space="preserve">kaf </w:t>
      </w:r>
      <w:r w:rsidR="00D65414">
        <w:rPr>
          <w:rFonts w:asciiTheme="minorBidi" w:hAnsiTheme="minorBidi"/>
          <w:sz w:val="24"/>
          <w:szCs w:val="24"/>
        </w:rPr>
        <w:t>as the first letter. This form is incorrect</w:t>
      </w:r>
      <w:r w:rsidR="007D31B1">
        <w:rPr>
          <w:rFonts w:asciiTheme="minorBidi" w:hAnsiTheme="minorBidi"/>
          <w:sz w:val="24"/>
          <w:szCs w:val="24"/>
        </w:rPr>
        <w:t xml:space="preserve"> and most likely influenced by the existence of a village bearing that name (spelled with a </w:t>
      </w:r>
      <w:r w:rsidR="007D31B1">
        <w:rPr>
          <w:rFonts w:asciiTheme="minorBidi" w:hAnsiTheme="minorBidi"/>
          <w:i/>
          <w:iCs/>
          <w:sz w:val="24"/>
          <w:szCs w:val="24"/>
        </w:rPr>
        <w:t>kaf</w:t>
      </w:r>
      <w:r w:rsidR="007D31B1">
        <w:rPr>
          <w:rFonts w:asciiTheme="minorBidi" w:hAnsiTheme="minorBidi"/>
          <w:sz w:val="24"/>
          <w:szCs w:val="24"/>
        </w:rPr>
        <w:t xml:space="preserve">) in the Lower Galilee. The name of the Lebanese village is more correctly spelled with a </w:t>
      </w:r>
      <w:r w:rsidR="00BA6160">
        <w:rPr>
          <w:rFonts w:asciiTheme="minorBidi" w:hAnsiTheme="minorBidi"/>
          <w:i/>
          <w:iCs/>
          <w:sz w:val="24"/>
          <w:szCs w:val="24"/>
        </w:rPr>
        <w:t>qof</w:t>
      </w:r>
      <w:r w:rsidR="007D31B1">
        <w:rPr>
          <w:rFonts w:asciiTheme="minorBidi" w:hAnsiTheme="minorBidi"/>
          <w:sz w:val="24"/>
          <w:szCs w:val="24"/>
        </w:rPr>
        <w:t xml:space="preserve">, yielding a name that appears in Joshua 19 in the tribal territory of Asher: “The fifth lot fell to the tribe of the Asherites, by their clans. Their boundary ran along… Ebron, Rehob, Hammon and </w:t>
      </w:r>
      <w:r w:rsidR="007D31B1" w:rsidRPr="007D31B1">
        <w:rPr>
          <w:rFonts w:asciiTheme="minorBidi" w:hAnsiTheme="minorBidi"/>
          <w:b/>
          <w:bCs/>
          <w:sz w:val="24"/>
          <w:szCs w:val="24"/>
        </w:rPr>
        <w:t>Kanah</w:t>
      </w:r>
      <w:r w:rsidR="007D31B1">
        <w:rPr>
          <w:rFonts w:asciiTheme="minorBidi" w:hAnsiTheme="minorBidi"/>
          <w:sz w:val="24"/>
          <w:szCs w:val="24"/>
        </w:rPr>
        <w:t>, up to Great Sidon” (19:24-28). Thus, Kanah is one of the locations given to the tribe of Asher, along with Great Sidon.</w:t>
      </w:r>
      <w:r w:rsidR="00C53935">
        <w:rPr>
          <w:rFonts w:asciiTheme="minorBidi" w:hAnsiTheme="minorBidi"/>
          <w:sz w:val="24"/>
          <w:szCs w:val="24"/>
        </w:rPr>
        <w:t xml:space="preserve"> It would be perfectly reasonable for the Israeli government to decide that the time is not yet right to realize the inheritance of the land in that particular location. However, the distortion of its name, relating to it as if it were some strange, foreign entity lurking beyond the </w:t>
      </w:r>
      <w:r w:rsidR="004C1EA1">
        <w:rPr>
          <w:rFonts w:asciiTheme="minorBidi" w:hAnsiTheme="minorBidi"/>
          <w:sz w:val="24"/>
          <w:szCs w:val="24"/>
        </w:rPr>
        <w:t>edge of the known universe, is a step too far; it takes the basic concept of our immanent connection to the land of Israel and turns it on its head.</w:t>
      </w:r>
    </w:p>
    <w:p w:rsidR="00EF4245" w:rsidRDefault="00EF4245" w:rsidP="00B53C48">
      <w:pPr>
        <w:spacing w:after="0" w:line="240" w:lineRule="auto"/>
        <w:jc w:val="both"/>
        <w:rPr>
          <w:rFonts w:asciiTheme="minorBidi" w:hAnsiTheme="minorBidi"/>
          <w:sz w:val="24"/>
          <w:szCs w:val="24"/>
        </w:rPr>
      </w:pPr>
    </w:p>
    <w:p w:rsidR="00EF4245" w:rsidRDefault="005F1303" w:rsidP="00B53C48">
      <w:pPr>
        <w:keepNext/>
        <w:spacing w:after="0" w:line="240" w:lineRule="auto"/>
        <w:jc w:val="center"/>
      </w:pPr>
      <w:r w:rsidRPr="00B53C48">
        <w:rPr>
          <w:rFonts w:asciiTheme="minorBidi" w:hAnsiTheme="minorBidi"/>
          <w:noProof/>
          <w:sz w:val="24"/>
          <w:szCs w:val="24"/>
        </w:rPr>
        <w:lastRenderedPageBreak/>
        <w:drawing>
          <wp:inline distT="0" distB="0" distL="0" distR="0" wp14:anchorId="5D32B857" wp14:editId="7DD6C7E1">
            <wp:extent cx="4690973" cy="3217653"/>
            <wp:effectExtent l="19050" t="0" r="0" b="0"/>
            <wp:docPr id="3" name="Picture 2" descr="scan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62.jpg"/>
                    <pic:cNvPicPr/>
                  </pic:nvPicPr>
                  <pic:blipFill>
                    <a:blip r:embed="rId12" cstate="screen"/>
                    <a:srcRect/>
                    <a:stretch>
                      <a:fillRect/>
                    </a:stretch>
                  </pic:blipFill>
                  <pic:spPr>
                    <a:xfrm>
                      <a:off x="0" y="0"/>
                      <a:ext cx="4690973" cy="3217653"/>
                    </a:xfrm>
                    <a:prstGeom prst="rect">
                      <a:avLst/>
                    </a:prstGeom>
                  </pic:spPr>
                </pic:pic>
              </a:graphicData>
            </a:graphic>
          </wp:inline>
        </w:drawing>
      </w:r>
    </w:p>
    <w:p w:rsidR="00EF4245" w:rsidRPr="00B53C48" w:rsidRDefault="00B43DC5" w:rsidP="005C7F55">
      <w:pPr>
        <w:pStyle w:val="Caption"/>
        <w:spacing w:after="0"/>
        <w:jc w:val="center"/>
        <w:rPr>
          <w:rFonts w:asciiTheme="minorBidi" w:hAnsiTheme="minorBidi"/>
          <w:sz w:val="20"/>
          <w:szCs w:val="20"/>
        </w:rPr>
      </w:pPr>
      <w:r>
        <w:rPr>
          <w:rFonts w:asciiTheme="minorBidi" w:hAnsiTheme="minorBidi"/>
          <w:b w:val="0"/>
          <w:bCs w:val="0"/>
          <w:color w:val="auto"/>
          <w:sz w:val="20"/>
          <w:szCs w:val="20"/>
        </w:rPr>
        <w:t>Sidon (Roberts 18</w:t>
      </w:r>
      <w:r w:rsidR="005C7F55">
        <w:rPr>
          <w:rFonts w:asciiTheme="minorBidi" w:hAnsiTheme="minorBidi"/>
          <w:b w:val="0"/>
          <w:bCs w:val="0"/>
          <w:color w:val="auto"/>
          <w:sz w:val="20"/>
          <w:szCs w:val="20"/>
        </w:rPr>
        <w:t>5</w:t>
      </w:r>
      <w:bookmarkStart w:id="0" w:name="_GoBack"/>
      <w:bookmarkEnd w:id="0"/>
      <w:r>
        <w:rPr>
          <w:rFonts w:asciiTheme="minorBidi" w:hAnsiTheme="minorBidi"/>
          <w:b w:val="0"/>
          <w:bCs w:val="0"/>
          <w:color w:val="auto"/>
          <w:sz w:val="20"/>
          <w:szCs w:val="20"/>
        </w:rPr>
        <w:t>5)</w:t>
      </w:r>
    </w:p>
    <w:p w:rsidR="00EF4245" w:rsidRDefault="00EF4245" w:rsidP="00B53C48">
      <w:pPr>
        <w:spacing w:after="0" w:line="240" w:lineRule="auto"/>
        <w:jc w:val="both"/>
        <w:rPr>
          <w:rFonts w:asciiTheme="minorBidi" w:hAnsiTheme="minorBidi"/>
          <w:sz w:val="24"/>
          <w:szCs w:val="24"/>
        </w:rPr>
      </w:pPr>
    </w:p>
    <w:p w:rsidR="00826C53" w:rsidRDefault="00963487" w:rsidP="00B53C48">
      <w:pPr>
        <w:spacing w:after="0" w:line="240" w:lineRule="auto"/>
        <w:jc w:val="both"/>
        <w:rPr>
          <w:rFonts w:asciiTheme="minorBidi" w:hAnsiTheme="minorBidi"/>
          <w:sz w:val="24"/>
          <w:szCs w:val="24"/>
        </w:rPr>
      </w:pPr>
      <w:r>
        <w:rPr>
          <w:rFonts w:asciiTheme="minorBidi" w:hAnsiTheme="minorBidi"/>
          <w:b/>
          <w:bCs/>
          <w:sz w:val="24"/>
          <w:szCs w:val="24"/>
        </w:rPr>
        <w:t>A Personal Story</w:t>
      </w:r>
    </w:p>
    <w:p w:rsidR="003308CE" w:rsidRDefault="003308CE" w:rsidP="00B53C48">
      <w:pPr>
        <w:spacing w:after="0" w:line="240" w:lineRule="auto"/>
        <w:jc w:val="both"/>
        <w:rPr>
          <w:rFonts w:asciiTheme="minorBidi" w:hAnsiTheme="minorBidi"/>
          <w:sz w:val="24"/>
          <w:szCs w:val="24"/>
        </w:rPr>
      </w:pPr>
    </w:p>
    <w:p w:rsidR="003308CE" w:rsidRDefault="003308CE" w:rsidP="00B53C48">
      <w:pPr>
        <w:spacing w:after="0" w:line="240" w:lineRule="auto"/>
        <w:jc w:val="both"/>
        <w:rPr>
          <w:rFonts w:asciiTheme="minorBidi" w:hAnsiTheme="minorBidi"/>
          <w:sz w:val="24"/>
          <w:szCs w:val="24"/>
        </w:rPr>
      </w:pPr>
      <w:r>
        <w:rPr>
          <w:rFonts w:asciiTheme="minorBidi" w:hAnsiTheme="minorBidi"/>
          <w:b/>
          <w:bCs/>
          <w:sz w:val="24"/>
          <w:szCs w:val="24"/>
        </w:rPr>
        <w:tab/>
      </w:r>
      <w:r w:rsidRPr="003308CE">
        <w:rPr>
          <w:rFonts w:asciiTheme="minorBidi" w:hAnsiTheme="minorBidi"/>
          <w:sz w:val="24"/>
          <w:szCs w:val="24"/>
        </w:rPr>
        <w:t>Durin</w:t>
      </w:r>
      <w:r>
        <w:rPr>
          <w:rFonts w:asciiTheme="minorBidi" w:hAnsiTheme="minorBidi"/>
          <w:sz w:val="24"/>
          <w:szCs w:val="24"/>
        </w:rPr>
        <w:t xml:space="preserve">g the First Lebanon War, I was one of the infantry soldiers who advanced north through the length of the Beqaa Valley. When we passed through the area of Lake Qaraoun, the rations we took with us ran out. We reached </w:t>
      </w:r>
      <w:r w:rsidR="005363F3">
        <w:rPr>
          <w:rFonts w:asciiTheme="minorBidi" w:hAnsiTheme="minorBidi"/>
          <w:sz w:val="24"/>
          <w:szCs w:val="24"/>
        </w:rPr>
        <w:t>a</w:t>
      </w:r>
      <w:r>
        <w:rPr>
          <w:rFonts w:asciiTheme="minorBidi" w:hAnsiTheme="minorBidi"/>
          <w:sz w:val="24"/>
          <w:szCs w:val="24"/>
        </w:rPr>
        <w:t xml:space="preserve"> kind of dried fruit factory, where we found packs of dried figs that were grown locally. W</w:t>
      </w:r>
      <w:r w:rsidR="005363F3">
        <w:rPr>
          <w:rFonts w:asciiTheme="minorBidi" w:hAnsiTheme="minorBidi"/>
          <w:sz w:val="24"/>
          <w:szCs w:val="24"/>
        </w:rPr>
        <w:t xml:space="preserve">e ate them, and they were both delicious and filling. When I finished eating these figs to my heart’s content and stood to recite the </w:t>
      </w:r>
      <w:r w:rsidR="005363F3">
        <w:rPr>
          <w:rFonts w:asciiTheme="minorBidi" w:hAnsiTheme="minorBidi"/>
          <w:i/>
          <w:iCs/>
          <w:sz w:val="24"/>
          <w:szCs w:val="24"/>
        </w:rPr>
        <w:t>berakha acharona</w:t>
      </w:r>
      <w:r w:rsidR="005363F3">
        <w:rPr>
          <w:rFonts w:asciiTheme="minorBidi" w:hAnsiTheme="minorBidi"/>
          <w:sz w:val="24"/>
          <w:szCs w:val="24"/>
        </w:rPr>
        <w:t>, I had to make a quick decision on the spot regarding a seemingly picayune matter – but one that at the same time bore colossal significance.</w:t>
      </w:r>
      <w:r w:rsidR="00DA1167">
        <w:rPr>
          <w:rFonts w:asciiTheme="minorBidi" w:hAnsiTheme="minorBidi"/>
          <w:sz w:val="24"/>
          <w:szCs w:val="24"/>
        </w:rPr>
        <w:t xml:space="preserve"> According to </w:t>
      </w:r>
      <w:r w:rsidR="00DA1167">
        <w:rPr>
          <w:rFonts w:asciiTheme="minorBidi" w:hAnsiTheme="minorBidi"/>
          <w:i/>
          <w:iCs/>
          <w:sz w:val="24"/>
          <w:szCs w:val="24"/>
        </w:rPr>
        <w:t>halakha</w:t>
      </w:r>
      <w:r w:rsidR="00DA1167">
        <w:rPr>
          <w:rFonts w:asciiTheme="minorBidi" w:hAnsiTheme="minorBidi"/>
          <w:sz w:val="24"/>
          <w:szCs w:val="24"/>
        </w:rPr>
        <w:t>, the blessing that one recites after consuming fruit from outside the land of Israel concludes with the formula “for the land and for the fruit (</w:t>
      </w:r>
      <w:r w:rsidR="00DA1167">
        <w:rPr>
          <w:rFonts w:asciiTheme="minorBidi" w:hAnsiTheme="minorBidi"/>
          <w:i/>
          <w:iCs/>
          <w:sz w:val="24"/>
          <w:szCs w:val="24"/>
        </w:rPr>
        <w:t>al ha-aretz ve-al ha-peirot</w:t>
      </w:r>
      <w:r w:rsidR="00DA1167">
        <w:rPr>
          <w:rFonts w:asciiTheme="minorBidi" w:hAnsiTheme="minorBidi"/>
          <w:sz w:val="24"/>
          <w:szCs w:val="24"/>
        </w:rPr>
        <w:t xml:space="preserve">)”; after consuming the fruit of the land of Israel, however, one recites, “for the land and for </w:t>
      </w:r>
      <w:r w:rsidR="00DA1167">
        <w:rPr>
          <w:rFonts w:asciiTheme="minorBidi" w:hAnsiTheme="minorBidi"/>
          <w:b/>
          <w:bCs/>
          <w:sz w:val="24"/>
          <w:szCs w:val="24"/>
        </w:rPr>
        <w:t xml:space="preserve">its fruit </w:t>
      </w:r>
      <w:r w:rsidR="00DA1167">
        <w:rPr>
          <w:rFonts w:asciiTheme="minorBidi" w:hAnsiTheme="minorBidi"/>
          <w:sz w:val="24"/>
          <w:szCs w:val="24"/>
        </w:rPr>
        <w:t>(</w:t>
      </w:r>
      <w:r w:rsidR="00DA1167">
        <w:rPr>
          <w:rFonts w:asciiTheme="minorBidi" w:hAnsiTheme="minorBidi"/>
          <w:i/>
          <w:iCs/>
          <w:sz w:val="24"/>
          <w:szCs w:val="24"/>
        </w:rPr>
        <w:t xml:space="preserve">al ha-aretz ve-al </w:t>
      </w:r>
      <w:r w:rsidR="00DA1167" w:rsidRPr="00DA1167">
        <w:rPr>
          <w:rFonts w:asciiTheme="minorBidi" w:hAnsiTheme="minorBidi"/>
          <w:b/>
          <w:bCs/>
          <w:i/>
          <w:iCs/>
          <w:sz w:val="24"/>
          <w:szCs w:val="24"/>
        </w:rPr>
        <w:t>peiroteha</w:t>
      </w:r>
      <w:r w:rsidR="00DA1167">
        <w:rPr>
          <w:rFonts w:asciiTheme="minorBidi" w:hAnsiTheme="minorBidi"/>
          <w:sz w:val="24"/>
          <w:szCs w:val="24"/>
        </w:rPr>
        <w:t xml:space="preserve">).” That moment of realization filled me with exhilaration, as I recited – with utmost focus and intent – “for the land and for </w:t>
      </w:r>
      <w:r w:rsidR="00DA1167">
        <w:rPr>
          <w:rFonts w:asciiTheme="minorBidi" w:hAnsiTheme="minorBidi"/>
          <w:b/>
          <w:bCs/>
          <w:sz w:val="24"/>
          <w:szCs w:val="24"/>
        </w:rPr>
        <w:t>its fruit</w:t>
      </w:r>
      <w:r w:rsidR="00DA1167" w:rsidRPr="00DA1167">
        <w:rPr>
          <w:rFonts w:asciiTheme="minorBidi" w:hAnsiTheme="minorBidi"/>
          <w:sz w:val="24"/>
          <w:szCs w:val="24"/>
        </w:rPr>
        <w:t>”!</w:t>
      </w:r>
    </w:p>
    <w:p w:rsidR="00C10807" w:rsidRDefault="00C10807" w:rsidP="00B53C48">
      <w:pPr>
        <w:spacing w:after="0" w:line="240" w:lineRule="auto"/>
        <w:jc w:val="both"/>
        <w:rPr>
          <w:rFonts w:asciiTheme="minorBidi" w:hAnsiTheme="minorBidi"/>
          <w:sz w:val="24"/>
          <w:szCs w:val="24"/>
        </w:rPr>
      </w:pPr>
    </w:p>
    <w:p w:rsidR="00C10807" w:rsidRDefault="00C10807" w:rsidP="00B53C48">
      <w:pPr>
        <w:keepNext/>
        <w:spacing w:after="0" w:line="240" w:lineRule="auto"/>
        <w:jc w:val="center"/>
      </w:pPr>
      <w:r>
        <w:rPr>
          <w:rFonts w:asciiTheme="minorBidi" w:hAnsiTheme="minorBidi"/>
          <w:noProof/>
          <w:sz w:val="24"/>
          <w:szCs w:val="24"/>
        </w:rPr>
        <w:lastRenderedPageBreak/>
        <w:drawing>
          <wp:inline distT="0" distB="0" distL="0" distR="0" wp14:anchorId="33BF009E" wp14:editId="41878D3B">
            <wp:extent cx="3778370" cy="2673477"/>
            <wp:effectExtent l="0" t="552450" r="0" b="526923"/>
            <wp:docPr id="4" name="Picture 3" descr="בבקעת הלבנו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בקעת הלבנון.tif"/>
                    <pic:cNvPicPr/>
                  </pic:nvPicPr>
                  <pic:blipFill>
                    <a:blip r:embed="rId13" cstate="screen"/>
                    <a:srcRect/>
                    <a:stretch>
                      <a:fillRect/>
                    </a:stretch>
                  </pic:blipFill>
                  <pic:spPr>
                    <a:xfrm rot="16200000">
                      <a:off x="0" y="0"/>
                      <a:ext cx="3778370" cy="2673477"/>
                    </a:xfrm>
                    <a:prstGeom prst="rect">
                      <a:avLst/>
                    </a:prstGeom>
                  </pic:spPr>
                </pic:pic>
              </a:graphicData>
            </a:graphic>
          </wp:inline>
        </w:drawing>
      </w:r>
    </w:p>
    <w:p w:rsidR="00C10807" w:rsidRPr="00B53C48" w:rsidRDefault="00C10807" w:rsidP="00B53C48">
      <w:pPr>
        <w:pStyle w:val="Caption"/>
        <w:spacing w:after="0"/>
        <w:jc w:val="center"/>
        <w:rPr>
          <w:rFonts w:asciiTheme="minorBidi" w:hAnsiTheme="minorBidi"/>
          <w:sz w:val="20"/>
          <w:szCs w:val="20"/>
        </w:rPr>
      </w:pPr>
      <w:r>
        <w:rPr>
          <w:rFonts w:asciiTheme="minorBidi" w:hAnsiTheme="minorBidi"/>
          <w:b w:val="0"/>
          <w:bCs w:val="0"/>
          <w:color w:val="auto"/>
          <w:sz w:val="20"/>
          <w:szCs w:val="20"/>
        </w:rPr>
        <w:t>The author (right) with a friend in Kamed el-Lawz in the Beqaa Valley in Lebanon</w:t>
      </w:r>
      <w:r w:rsidR="00B53C48">
        <w:rPr>
          <w:rFonts w:asciiTheme="minorBidi" w:hAnsiTheme="minorBidi"/>
          <w:b w:val="0"/>
          <w:bCs w:val="0"/>
          <w:color w:val="auto"/>
          <w:sz w:val="20"/>
          <w:szCs w:val="20"/>
        </w:rPr>
        <w:br/>
      </w:r>
      <w:r>
        <w:rPr>
          <w:rFonts w:asciiTheme="minorBidi" w:hAnsiTheme="minorBidi"/>
          <w:b w:val="0"/>
          <w:bCs w:val="0"/>
          <w:color w:val="auto"/>
          <w:sz w:val="20"/>
          <w:szCs w:val="20"/>
        </w:rPr>
        <w:t>(Summer 1982)</w:t>
      </w:r>
    </w:p>
    <w:p w:rsidR="004F7A98" w:rsidRDefault="004F7A98" w:rsidP="00B53C48">
      <w:pPr>
        <w:spacing w:after="0" w:line="240" w:lineRule="auto"/>
        <w:jc w:val="both"/>
        <w:rPr>
          <w:rFonts w:asciiTheme="minorBidi" w:hAnsiTheme="minorBidi"/>
          <w:b/>
          <w:bCs/>
          <w:sz w:val="24"/>
          <w:szCs w:val="24"/>
        </w:rPr>
      </w:pPr>
    </w:p>
    <w:p w:rsidR="00DA1167" w:rsidRPr="00826C53" w:rsidRDefault="00DA1167" w:rsidP="00B53C48">
      <w:pPr>
        <w:spacing w:after="0" w:line="240" w:lineRule="auto"/>
        <w:jc w:val="both"/>
        <w:rPr>
          <w:rFonts w:asciiTheme="minorBidi" w:hAnsiTheme="minorBidi"/>
          <w:b/>
          <w:bCs/>
          <w:sz w:val="24"/>
          <w:szCs w:val="24"/>
        </w:rPr>
      </w:pPr>
    </w:p>
    <w:p w:rsidR="002E5FA5" w:rsidRPr="000C1970" w:rsidRDefault="002E5FA5" w:rsidP="00B53C48">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B53C48">
      <w:pPr>
        <w:autoSpaceDE w:val="0"/>
        <w:autoSpaceDN w:val="0"/>
        <w:adjustRightInd w:val="0"/>
        <w:spacing w:after="0" w:line="240" w:lineRule="auto"/>
        <w:ind w:left="720" w:hanging="720"/>
        <w:jc w:val="both"/>
        <w:rPr>
          <w:rFonts w:asciiTheme="minorBidi" w:hAnsiTheme="minorBidi"/>
          <w:sz w:val="24"/>
          <w:szCs w:val="24"/>
        </w:rPr>
      </w:pPr>
    </w:p>
    <w:p w:rsidR="007E4768" w:rsidRDefault="007E4768" w:rsidP="00B53C48">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w:t>
      </w:r>
      <w:r w:rsidR="00963487">
        <w:rPr>
          <w:rFonts w:asciiTheme="minorBidi" w:hAnsiTheme="minorBidi"/>
          <w:sz w:val="24"/>
          <w:szCs w:val="24"/>
        </w:rPr>
        <w:t>“</w:t>
      </w:r>
      <w:r w:rsidR="00963487">
        <w:rPr>
          <w:rFonts w:asciiTheme="minorBidi" w:hAnsiTheme="minorBidi"/>
          <w:i/>
          <w:iCs/>
          <w:sz w:val="24"/>
          <w:szCs w:val="24"/>
        </w:rPr>
        <w:t>Ha-gam Ha-Levanon Be-Eretz Yisrael?</w:t>
      </w:r>
      <w:r w:rsidR="00963487">
        <w:rPr>
          <w:rFonts w:asciiTheme="minorBidi" w:hAnsiTheme="minorBidi"/>
          <w:sz w:val="24"/>
          <w:szCs w:val="24"/>
        </w:rPr>
        <w:t xml:space="preserve">” </w:t>
      </w:r>
      <w:r w:rsidR="00963487">
        <w:rPr>
          <w:rFonts w:asciiTheme="minorBidi" w:hAnsiTheme="minorBidi"/>
          <w:i/>
          <w:iCs/>
          <w:sz w:val="24"/>
          <w:szCs w:val="24"/>
        </w:rPr>
        <w:t xml:space="preserve">Nekuda </w:t>
      </w:r>
      <w:r w:rsidR="00963487">
        <w:rPr>
          <w:rFonts w:asciiTheme="minorBidi" w:hAnsiTheme="minorBidi"/>
          <w:sz w:val="24"/>
          <w:szCs w:val="24"/>
        </w:rPr>
        <w:t>48, 1983, 10-13 [Hebrew].</w:t>
      </w:r>
    </w:p>
    <w:p w:rsidR="00D359CE" w:rsidRDefault="00D359CE" w:rsidP="00B53C48">
      <w:pPr>
        <w:spacing w:after="0" w:line="240" w:lineRule="auto"/>
        <w:ind w:left="720" w:hanging="720"/>
        <w:jc w:val="both"/>
        <w:rPr>
          <w:rFonts w:asciiTheme="minorBidi" w:hAnsiTheme="minorBidi"/>
          <w:sz w:val="24"/>
          <w:szCs w:val="24"/>
        </w:rPr>
      </w:pPr>
    </w:p>
    <w:p w:rsidR="00D359CE" w:rsidRPr="00D359CE" w:rsidRDefault="00D359CE" w:rsidP="00B53C48">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H. O. Thompson, </w:t>
      </w:r>
      <w:r w:rsidR="00B92FB8">
        <w:rPr>
          <w:rFonts w:asciiTheme="minorBidi" w:hAnsiTheme="minorBidi"/>
          <w:sz w:val="24"/>
          <w:szCs w:val="24"/>
        </w:rPr>
        <w:t>“</w:t>
      </w:r>
      <w:r>
        <w:rPr>
          <w:rFonts w:asciiTheme="minorBidi" w:hAnsiTheme="minorBidi"/>
          <w:sz w:val="24"/>
          <w:szCs w:val="24"/>
        </w:rPr>
        <w:t>Kanah,</w:t>
      </w:r>
      <w:r w:rsidR="00B92FB8">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Anchor Bible Dictionary</w:t>
      </w:r>
      <w:r>
        <w:rPr>
          <w:rFonts w:asciiTheme="minorBidi" w:hAnsiTheme="minorBidi"/>
          <w:sz w:val="24"/>
          <w:szCs w:val="24"/>
        </w:rPr>
        <w:t xml:space="preserve"> 4, 5.</w:t>
      </w:r>
    </w:p>
    <w:p w:rsidR="007E4768" w:rsidRPr="007E4768" w:rsidRDefault="007E4768" w:rsidP="00B53C48">
      <w:pPr>
        <w:spacing w:after="0" w:line="240" w:lineRule="auto"/>
        <w:ind w:left="720" w:hanging="720"/>
        <w:jc w:val="both"/>
        <w:rPr>
          <w:rFonts w:asciiTheme="minorBidi" w:hAnsiTheme="minorBidi"/>
          <w:sz w:val="24"/>
          <w:szCs w:val="24"/>
        </w:rPr>
      </w:pPr>
    </w:p>
    <w:p w:rsidR="000C4BE2" w:rsidRPr="008517BE" w:rsidRDefault="000C4BE2" w:rsidP="00B53C48">
      <w:pPr>
        <w:spacing w:after="0" w:line="240" w:lineRule="auto"/>
        <w:jc w:val="both"/>
        <w:rPr>
          <w:rFonts w:asciiTheme="minorBidi" w:hAnsiTheme="minorBidi"/>
          <w:sz w:val="24"/>
          <w:szCs w:val="24"/>
        </w:rPr>
      </w:pPr>
    </w:p>
    <w:p w:rsidR="00C53D8E" w:rsidRPr="000C1970" w:rsidRDefault="00C53D8E" w:rsidP="00B53C48">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F2" w:rsidRDefault="00146BF2" w:rsidP="00F94FA1">
      <w:pPr>
        <w:spacing w:after="0" w:line="240" w:lineRule="auto"/>
      </w:pPr>
      <w:r>
        <w:separator/>
      </w:r>
    </w:p>
  </w:endnote>
  <w:endnote w:type="continuationSeparator" w:id="0">
    <w:p w:rsidR="00146BF2" w:rsidRDefault="00146BF2"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F2" w:rsidRDefault="00146BF2" w:rsidP="00F94FA1">
      <w:pPr>
        <w:spacing w:after="0" w:line="240" w:lineRule="auto"/>
      </w:pPr>
      <w:r>
        <w:separator/>
      </w:r>
    </w:p>
  </w:footnote>
  <w:footnote w:type="continuationSeparator" w:id="0">
    <w:p w:rsidR="00146BF2" w:rsidRDefault="00146BF2" w:rsidP="00F94FA1">
      <w:pPr>
        <w:spacing w:after="0" w:line="240" w:lineRule="auto"/>
      </w:pPr>
      <w:r>
        <w:continuationSeparator/>
      </w:r>
    </w:p>
  </w:footnote>
  <w:footnote w:id="1">
    <w:p w:rsidR="004C1EA1" w:rsidRPr="00FE7A55" w:rsidRDefault="004C1EA1" w:rsidP="001F2E0C">
      <w:pPr>
        <w:pStyle w:val="FootnoteText"/>
        <w:jc w:val="both"/>
        <w:rPr>
          <w:rFonts w:asciiTheme="minorBidi" w:hAnsiTheme="minorBidi"/>
        </w:rPr>
      </w:pPr>
      <w:r w:rsidRPr="00FE7A55">
        <w:rPr>
          <w:rStyle w:val="FootnoteReference"/>
          <w:rFonts w:asciiTheme="minorBidi" w:hAnsiTheme="minorBidi"/>
        </w:rPr>
        <w:footnoteRef/>
      </w:r>
      <w:r w:rsidRPr="00FE7A55">
        <w:rPr>
          <w:rFonts w:asciiTheme="minorBidi" w:hAnsiTheme="minorBidi"/>
        </w:rPr>
        <w:t xml:space="preserve"> Onkelos translates: “</w:t>
      </w:r>
      <w:r w:rsidRPr="00FE7A55">
        <w:rPr>
          <w:rFonts w:asciiTheme="minorBidi" w:hAnsiTheme="minorBidi"/>
          <w:i/>
          <w:iCs/>
        </w:rPr>
        <w:t xml:space="preserve">Tura tava ha-dein u-veit </w:t>
      </w:r>
      <w:r w:rsidR="001061B2" w:rsidRPr="00FE7A55">
        <w:rPr>
          <w:rFonts w:asciiTheme="minorBidi" w:hAnsiTheme="minorBidi"/>
          <w:i/>
          <w:iCs/>
        </w:rPr>
        <w:t>m</w:t>
      </w:r>
      <w:r w:rsidR="001061B2">
        <w:rPr>
          <w:rFonts w:asciiTheme="minorBidi" w:hAnsiTheme="minorBidi"/>
          <w:i/>
          <w:iCs/>
        </w:rPr>
        <w:t>a</w:t>
      </w:r>
      <w:r w:rsidR="001061B2" w:rsidRPr="00FE7A55">
        <w:rPr>
          <w:rFonts w:asciiTheme="minorBidi" w:hAnsiTheme="minorBidi"/>
          <w:i/>
          <w:iCs/>
        </w:rPr>
        <w:t>kd</w:t>
      </w:r>
      <w:r w:rsidR="001061B2">
        <w:rPr>
          <w:rFonts w:asciiTheme="minorBidi" w:hAnsiTheme="minorBidi"/>
          <w:i/>
          <w:iCs/>
        </w:rPr>
        <w:t>e</w:t>
      </w:r>
      <w:r w:rsidR="001061B2" w:rsidRPr="00FE7A55">
        <w:rPr>
          <w:rFonts w:asciiTheme="minorBidi" w:hAnsiTheme="minorBidi"/>
          <w:i/>
          <w:iCs/>
        </w:rPr>
        <w:t>sha</w:t>
      </w:r>
      <w:r w:rsidRPr="00FE7A55">
        <w:rPr>
          <w:rFonts w:asciiTheme="minorBidi" w:hAnsiTheme="minorBidi"/>
        </w:rPr>
        <w:t>.”</w:t>
      </w:r>
    </w:p>
  </w:footnote>
  <w:footnote w:id="2">
    <w:p w:rsidR="004C1EA1" w:rsidRPr="00FE7A55" w:rsidRDefault="004C1EA1" w:rsidP="001F2E0C">
      <w:pPr>
        <w:pStyle w:val="FootnoteText"/>
        <w:jc w:val="both"/>
        <w:rPr>
          <w:rFonts w:asciiTheme="minorBidi" w:hAnsiTheme="minorBidi"/>
        </w:rPr>
      </w:pPr>
      <w:r w:rsidRPr="00FE7A55">
        <w:rPr>
          <w:rStyle w:val="FootnoteReference"/>
          <w:rFonts w:asciiTheme="minorBidi" w:hAnsiTheme="minorBidi"/>
        </w:rPr>
        <w:footnoteRef/>
      </w:r>
      <w:r w:rsidRPr="00FE7A55">
        <w:rPr>
          <w:rFonts w:asciiTheme="minorBidi" w:hAnsiTheme="minorBidi"/>
        </w:rPr>
        <w:t xml:space="preserve"> According to Yehuda Kiel’s accurate analysis in </w:t>
      </w:r>
      <w:r w:rsidRPr="00FE7A55">
        <w:rPr>
          <w:rFonts w:asciiTheme="minorBidi" w:hAnsiTheme="minorBidi"/>
          <w:i/>
          <w:iCs/>
        </w:rPr>
        <w:t>Da’at Mikra</w:t>
      </w:r>
      <w:r w:rsidRPr="00FE7A55">
        <w:rPr>
          <w:rFonts w:asciiTheme="minorBidi" w:hAnsiTheme="minorBidi"/>
        </w:rPr>
        <w:t xml:space="preserve">, we can see from the context in this verse </w:t>
      </w:r>
      <w:r w:rsidR="00DB6D86">
        <w:rPr>
          <w:rFonts w:asciiTheme="minorBidi" w:hAnsiTheme="minorBidi"/>
        </w:rPr>
        <w:t>as well as from</w:t>
      </w:r>
      <w:r w:rsidR="00DB6D86" w:rsidRPr="00FE7A55">
        <w:rPr>
          <w:rFonts w:asciiTheme="minorBidi" w:hAnsiTheme="minorBidi"/>
        </w:rPr>
        <w:t xml:space="preserve"> </w:t>
      </w:r>
      <w:r w:rsidRPr="00FE7A55">
        <w:rPr>
          <w:rFonts w:asciiTheme="minorBidi" w:hAnsiTheme="minorBidi"/>
        </w:rPr>
        <w:t>Joshua 11:8 that Misrephoth-maim refers to a certain point at the top of the southern or central Mount Lebanon region.</w:t>
      </w:r>
    </w:p>
  </w:footnote>
  <w:footnote w:id="3">
    <w:p w:rsidR="000276C6" w:rsidRPr="000276C6" w:rsidRDefault="000276C6" w:rsidP="001F2E0C">
      <w:pPr>
        <w:pStyle w:val="FootnoteText"/>
        <w:jc w:val="both"/>
        <w:rPr>
          <w:rFonts w:asciiTheme="minorBidi" w:hAnsiTheme="minorBidi"/>
        </w:rPr>
      </w:pPr>
      <w:r w:rsidRPr="00B53C48">
        <w:rPr>
          <w:rStyle w:val="FootnoteReference"/>
          <w:rFonts w:asciiTheme="minorBidi" w:hAnsiTheme="minorBidi"/>
        </w:rPr>
        <w:footnoteRef/>
      </w:r>
      <w:r w:rsidRPr="00B53C48">
        <w:rPr>
          <w:rFonts w:asciiTheme="minorBidi" w:hAnsiTheme="minorBidi"/>
        </w:rPr>
        <w:t xml:space="preserve"> </w:t>
      </w:r>
      <w:r w:rsidR="00B53C48">
        <w:rPr>
          <w:rFonts w:asciiTheme="minorBidi" w:hAnsiTheme="minorBidi"/>
        </w:rPr>
        <w:t xml:space="preserve">See </w:t>
      </w:r>
      <w:r w:rsidRPr="00B53C48">
        <w:rPr>
          <w:rFonts w:asciiTheme="minorBidi" w:hAnsiTheme="minorBidi"/>
        </w:rPr>
        <w:t>Map 46</w:t>
      </w:r>
      <w:r w:rsidR="00B53C48">
        <w:rPr>
          <w:rFonts w:asciiTheme="minorBidi" w:hAnsiTheme="minorBidi"/>
        </w:rPr>
        <w:t xml:space="preserve"> below.</w:t>
      </w:r>
    </w:p>
  </w:footnote>
  <w:footnote w:id="4">
    <w:p w:rsidR="004C1EA1" w:rsidRPr="00FE7A55" w:rsidRDefault="004C1EA1" w:rsidP="001F2E0C">
      <w:pPr>
        <w:pStyle w:val="FootnoteText"/>
        <w:jc w:val="both"/>
        <w:rPr>
          <w:rFonts w:asciiTheme="minorBidi" w:hAnsiTheme="minorBidi"/>
        </w:rPr>
      </w:pPr>
      <w:r w:rsidRPr="00FE7A55">
        <w:rPr>
          <w:rStyle w:val="FootnoteReference"/>
          <w:rFonts w:asciiTheme="minorBidi" w:hAnsiTheme="minorBidi"/>
        </w:rPr>
        <w:footnoteRef/>
      </w:r>
      <w:r w:rsidRPr="00FE7A55">
        <w:rPr>
          <w:rFonts w:asciiTheme="minorBidi" w:hAnsiTheme="minorBidi"/>
        </w:rPr>
        <w:t xml:space="preserve"> The name </w:t>
      </w:r>
      <w:r w:rsidRPr="00FE7A55">
        <w:rPr>
          <w:rFonts w:asciiTheme="minorBidi" w:hAnsiTheme="minorBidi"/>
          <w:i/>
          <w:iCs/>
        </w:rPr>
        <w:t>levanon</w:t>
      </w:r>
      <w:r w:rsidRPr="00FE7A55">
        <w:rPr>
          <w:rFonts w:asciiTheme="minorBidi" w:hAnsiTheme="minorBidi"/>
        </w:rPr>
        <w:t xml:space="preserve">, from the word </w:t>
      </w:r>
      <w:r w:rsidRPr="00FE7A55">
        <w:rPr>
          <w:rFonts w:asciiTheme="minorBidi" w:hAnsiTheme="minorBidi"/>
          <w:i/>
          <w:iCs/>
        </w:rPr>
        <w:t>lavan</w:t>
      </w:r>
      <w:r w:rsidRPr="00FE7A55">
        <w:rPr>
          <w:rFonts w:asciiTheme="minorBidi" w:hAnsiTheme="minorBidi"/>
        </w:rPr>
        <w:t>, meaning “white,” certainly refers to the white snow that adorns its peaks.</w:t>
      </w:r>
    </w:p>
  </w:footnote>
  <w:footnote w:id="5">
    <w:p w:rsidR="004C1EA1" w:rsidRPr="00FE7A55" w:rsidRDefault="004C1EA1" w:rsidP="001F2E0C">
      <w:pPr>
        <w:pStyle w:val="FootnoteText"/>
        <w:jc w:val="both"/>
        <w:rPr>
          <w:rFonts w:asciiTheme="minorBidi" w:hAnsiTheme="minorBidi"/>
        </w:rPr>
      </w:pPr>
      <w:r w:rsidRPr="00FE7A55">
        <w:rPr>
          <w:rStyle w:val="FootnoteReference"/>
          <w:rFonts w:asciiTheme="minorBidi" w:hAnsiTheme="minorBidi"/>
        </w:rPr>
        <w:footnoteRef/>
      </w:r>
      <w:r w:rsidRPr="00FE7A55">
        <w:rPr>
          <w:rFonts w:asciiTheme="minorBidi" w:hAnsiTheme="minorBidi"/>
        </w:rPr>
        <w:t xml:space="preserve"> See our discussion on </w:t>
      </w:r>
      <w:r w:rsidRPr="00FE7A55">
        <w:rPr>
          <w:rFonts w:asciiTheme="minorBidi" w:hAnsiTheme="minorBidi"/>
          <w:i/>
          <w:iCs/>
        </w:rPr>
        <w:t>Parashat Mishpatim</w:t>
      </w:r>
      <w:r w:rsidRPr="00FE7A55">
        <w:rPr>
          <w:rFonts w:asciiTheme="minorBidi" w:hAnsiTheme="minorBidi"/>
        </w:rPr>
        <w:t>.</w:t>
      </w:r>
    </w:p>
  </w:footnote>
  <w:footnote w:id="6">
    <w:p w:rsidR="004C1EA1" w:rsidRPr="00FE7A55" w:rsidRDefault="004C1EA1" w:rsidP="001F2E0C">
      <w:pPr>
        <w:pStyle w:val="FootnoteText"/>
        <w:jc w:val="both"/>
        <w:rPr>
          <w:rFonts w:asciiTheme="minorBidi" w:hAnsiTheme="minorBidi"/>
        </w:rPr>
      </w:pPr>
      <w:r w:rsidRPr="00FE7A55">
        <w:rPr>
          <w:rStyle w:val="FootnoteReference"/>
          <w:rFonts w:asciiTheme="minorBidi" w:hAnsiTheme="minorBidi"/>
        </w:rPr>
        <w:footnoteRef/>
      </w:r>
      <w:r w:rsidRPr="00FE7A55">
        <w:rPr>
          <w:rFonts w:asciiTheme="minorBidi" w:hAnsiTheme="minorBidi"/>
        </w:rPr>
        <w:t xml:space="preserve"> </w:t>
      </w:r>
      <w:r>
        <w:rPr>
          <w:rFonts w:asciiTheme="minorBidi" w:hAnsiTheme="minorBidi"/>
        </w:rPr>
        <w:t xml:space="preserve">See our discussion on </w:t>
      </w:r>
      <w:r>
        <w:rPr>
          <w:rFonts w:asciiTheme="minorBidi" w:hAnsiTheme="minorBidi"/>
          <w:i/>
          <w:iCs/>
        </w:rPr>
        <w:t>Parashat Noach</w:t>
      </w:r>
      <w:r>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5"/>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710"/>
    <w:rsid w:val="0000322D"/>
    <w:rsid w:val="0000401F"/>
    <w:rsid w:val="000040AA"/>
    <w:rsid w:val="000071A3"/>
    <w:rsid w:val="000075D7"/>
    <w:rsid w:val="0001277F"/>
    <w:rsid w:val="00013EC3"/>
    <w:rsid w:val="0001628B"/>
    <w:rsid w:val="0001665C"/>
    <w:rsid w:val="000219D2"/>
    <w:rsid w:val="00027453"/>
    <w:rsid w:val="000276C6"/>
    <w:rsid w:val="00030106"/>
    <w:rsid w:val="000349A0"/>
    <w:rsid w:val="00035B20"/>
    <w:rsid w:val="000378B4"/>
    <w:rsid w:val="00042331"/>
    <w:rsid w:val="00044018"/>
    <w:rsid w:val="000451B7"/>
    <w:rsid w:val="00046EF7"/>
    <w:rsid w:val="00051F49"/>
    <w:rsid w:val="000641D2"/>
    <w:rsid w:val="000667A0"/>
    <w:rsid w:val="00067381"/>
    <w:rsid w:val="000728F0"/>
    <w:rsid w:val="00072D02"/>
    <w:rsid w:val="0007379D"/>
    <w:rsid w:val="0007561D"/>
    <w:rsid w:val="00082125"/>
    <w:rsid w:val="00086C79"/>
    <w:rsid w:val="00090BF6"/>
    <w:rsid w:val="00096619"/>
    <w:rsid w:val="00097725"/>
    <w:rsid w:val="00097E55"/>
    <w:rsid w:val="000A6D28"/>
    <w:rsid w:val="000A773A"/>
    <w:rsid w:val="000B1819"/>
    <w:rsid w:val="000B551A"/>
    <w:rsid w:val="000B61EA"/>
    <w:rsid w:val="000C1970"/>
    <w:rsid w:val="000C4BE2"/>
    <w:rsid w:val="000C51F7"/>
    <w:rsid w:val="000D1D50"/>
    <w:rsid w:val="000D77D0"/>
    <w:rsid w:val="000D789F"/>
    <w:rsid w:val="000D7EB4"/>
    <w:rsid w:val="000E00F4"/>
    <w:rsid w:val="000E03B4"/>
    <w:rsid w:val="000E1026"/>
    <w:rsid w:val="000E4325"/>
    <w:rsid w:val="000E4CCE"/>
    <w:rsid w:val="000E5A61"/>
    <w:rsid w:val="000E7874"/>
    <w:rsid w:val="000E7D0D"/>
    <w:rsid w:val="000F1918"/>
    <w:rsid w:val="00101951"/>
    <w:rsid w:val="00102C26"/>
    <w:rsid w:val="00104496"/>
    <w:rsid w:val="0010561F"/>
    <w:rsid w:val="001061B2"/>
    <w:rsid w:val="00107B29"/>
    <w:rsid w:val="00110506"/>
    <w:rsid w:val="0011115B"/>
    <w:rsid w:val="00111331"/>
    <w:rsid w:val="00123D94"/>
    <w:rsid w:val="00124D15"/>
    <w:rsid w:val="001256E8"/>
    <w:rsid w:val="00130137"/>
    <w:rsid w:val="00130CC3"/>
    <w:rsid w:val="00133773"/>
    <w:rsid w:val="00135191"/>
    <w:rsid w:val="00137A0F"/>
    <w:rsid w:val="00140E8E"/>
    <w:rsid w:val="0014188A"/>
    <w:rsid w:val="00141C7B"/>
    <w:rsid w:val="001420BC"/>
    <w:rsid w:val="00142BEF"/>
    <w:rsid w:val="00143823"/>
    <w:rsid w:val="00145E8E"/>
    <w:rsid w:val="00146BF2"/>
    <w:rsid w:val="00146E64"/>
    <w:rsid w:val="001470E3"/>
    <w:rsid w:val="0014748E"/>
    <w:rsid w:val="00154D4B"/>
    <w:rsid w:val="0015600E"/>
    <w:rsid w:val="00160DD4"/>
    <w:rsid w:val="0016148C"/>
    <w:rsid w:val="0016481B"/>
    <w:rsid w:val="00165739"/>
    <w:rsid w:val="00167A05"/>
    <w:rsid w:val="001702FC"/>
    <w:rsid w:val="001727E6"/>
    <w:rsid w:val="0017412F"/>
    <w:rsid w:val="00175E69"/>
    <w:rsid w:val="00180102"/>
    <w:rsid w:val="00182B9E"/>
    <w:rsid w:val="00183D39"/>
    <w:rsid w:val="00183E32"/>
    <w:rsid w:val="001846E3"/>
    <w:rsid w:val="001846EE"/>
    <w:rsid w:val="00187110"/>
    <w:rsid w:val="001911AD"/>
    <w:rsid w:val="001921A6"/>
    <w:rsid w:val="00192491"/>
    <w:rsid w:val="00197CEA"/>
    <w:rsid w:val="001A1078"/>
    <w:rsid w:val="001A1A82"/>
    <w:rsid w:val="001A2F72"/>
    <w:rsid w:val="001A4355"/>
    <w:rsid w:val="001A4A4A"/>
    <w:rsid w:val="001A531A"/>
    <w:rsid w:val="001A54F7"/>
    <w:rsid w:val="001A5F24"/>
    <w:rsid w:val="001B085E"/>
    <w:rsid w:val="001C09BE"/>
    <w:rsid w:val="001C1A7B"/>
    <w:rsid w:val="001C1B40"/>
    <w:rsid w:val="001C400D"/>
    <w:rsid w:val="001C5046"/>
    <w:rsid w:val="001D3C3F"/>
    <w:rsid w:val="001D561B"/>
    <w:rsid w:val="001E09E8"/>
    <w:rsid w:val="001E1B36"/>
    <w:rsid w:val="001E410E"/>
    <w:rsid w:val="001E43CA"/>
    <w:rsid w:val="001E613D"/>
    <w:rsid w:val="001E61AE"/>
    <w:rsid w:val="001F10EE"/>
    <w:rsid w:val="001F1753"/>
    <w:rsid w:val="001F2E0C"/>
    <w:rsid w:val="002031A5"/>
    <w:rsid w:val="00204C4D"/>
    <w:rsid w:val="00205B97"/>
    <w:rsid w:val="00206718"/>
    <w:rsid w:val="002067A1"/>
    <w:rsid w:val="002072C8"/>
    <w:rsid w:val="002137AC"/>
    <w:rsid w:val="00214089"/>
    <w:rsid w:val="002160CB"/>
    <w:rsid w:val="00216FF6"/>
    <w:rsid w:val="0022119B"/>
    <w:rsid w:val="00221A0A"/>
    <w:rsid w:val="00221EA0"/>
    <w:rsid w:val="00221F87"/>
    <w:rsid w:val="002223EE"/>
    <w:rsid w:val="00224E5C"/>
    <w:rsid w:val="00225513"/>
    <w:rsid w:val="00226A12"/>
    <w:rsid w:val="002332F7"/>
    <w:rsid w:val="00234208"/>
    <w:rsid w:val="002345B7"/>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24A9"/>
    <w:rsid w:val="0027357C"/>
    <w:rsid w:val="002803A1"/>
    <w:rsid w:val="002841E0"/>
    <w:rsid w:val="00287FB5"/>
    <w:rsid w:val="0029028C"/>
    <w:rsid w:val="002911EB"/>
    <w:rsid w:val="00291289"/>
    <w:rsid w:val="0029214A"/>
    <w:rsid w:val="00293294"/>
    <w:rsid w:val="002939C7"/>
    <w:rsid w:val="00295F0E"/>
    <w:rsid w:val="00295FBB"/>
    <w:rsid w:val="00297EFE"/>
    <w:rsid w:val="002A12C0"/>
    <w:rsid w:val="002A71E0"/>
    <w:rsid w:val="002B23AF"/>
    <w:rsid w:val="002B3A32"/>
    <w:rsid w:val="002B6985"/>
    <w:rsid w:val="002C1FD4"/>
    <w:rsid w:val="002C390F"/>
    <w:rsid w:val="002C400D"/>
    <w:rsid w:val="002C7F83"/>
    <w:rsid w:val="002D0CA4"/>
    <w:rsid w:val="002D3A89"/>
    <w:rsid w:val="002D400C"/>
    <w:rsid w:val="002D4CD1"/>
    <w:rsid w:val="002D5215"/>
    <w:rsid w:val="002D57B3"/>
    <w:rsid w:val="002E3782"/>
    <w:rsid w:val="002E5C09"/>
    <w:rsid w:val="002E5FA5"/>
    <w:rsid w:val="002F680A"/>
    <w:rsid w:val="00303714"/>
    <w:rsid w:val="00304A9B"/>
    <w:rsid w:val="00305262"/>
    <w:rsid w:val="0030635D"/>
    <w:rsid w:val="003121E8"/>
    <w:rsid w:val="003150DA"/>
    <w:rsid w:val="00315608"/>
    <w:rsid w:val="003212A6"/>
    <w:rsid w:val="003232FD"/>
    <w:rsid w:val="00323B98"/>
    <w:rsid w:val="003241CE"/>
    <w:rsid w:val="00324FB8"/>
    <w:rsid w:val="00325661"/>
    <w:rsid w:val="00326D27"/>
    <w:rsid w:val="003308CE"/>
    <w:rsid w:val="003407F5"/>
    <w:rsid w:val="003434AA"/>
    <w:rsid w:val="003436F9"/>
    <w:rsid w:val="00344392"/>
    <w:rsid w:val="003443A8"/>
    <w:rsid w:val="00346C1D"/>
    <w:rsid w:val="00353F40"/>
    <w:rsid w:val="003569BC"/>
    <w:rsid w:val="00357767"/>
    <w:rsid w:val="0036102D"/>
    <w:rsid w:val="00370D1F"/>
    <w:rsid w:val="00371A94"/>
    <w:rsid w:val="0037371E"/>
    <w:rsid w:val="00373BDF"/>
    <w:rsid w:val="00373E98"/>
    <w:rsid w:val="003754D6"/>
    <w:rsid w:val="00376617"/>
    <w:rsid w:val="00377252"/>
    <w:rsid w:val="003777F8"/>
    <w:rsid w:val="00380C59"/>
    <w:rsid w:val="003819A7"/>
    <w:rsid w:val="0038444A"/>
    <w:rsid w:val="00385415"/>
    <w:rsid w:val="00386882"/>
    <w:rsid w:val="00392EFD"/>
    <w:rsid w:val="00393679"/>
    <w:rsid w:val="00393BA0"/>
    <w:rsid w:val="003945AB"/>
    <w:rsid w:val="0039612A"/>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CD1"/>
    <w:rsid w:val="003F0C45"/>
    <w:rsid w:val="003F20C2"/>
    <w:rsid w:val="003F50C7"/>
    <w:rsid w:val="00401308"/>
    <w:rsid w:val="0040492A"/>
    <w:rsid w:val="0040533B"/>
    <w:rsid w:val="004058AC"/>
    <w:rsid w:val="00410800"/>
    <w:rsid w:val="00411ED8"/>
    <w:rsid w:val="0041334D"/>
    <w:rsid w:val="004133E7"/>
    <w:rsid w:val="0041532B"/>
    <w:rsid w:val="00416426"/>
    <w:rsid w:val="00420146"/>
    <w:rsid w:val="004213EA"/>
    <w:rsid w:val="00431248"/>
    <w:rsid w:val="00432017"/>
    <w:rsid w:val="00437119"/>
    <w:rsid w:val="0043788E"/>
    <w:rsid w:val="004429E2"/>
    <w:rsid w:val="004448D5"/>
    <w:rsid w:val="004464E5"/>
    <w:rsid w:val="00447F02"/>
    <w:rsid w:val="004508BD"/>
    <w:rsid w:val="00451BDD"/>
    <w:rsid w:val="004525CE"/>
    <w:rsid w:val="00457393"/>
    <w:rsid w:val="00461C3B"/>
    <w:rsid w:val="00463B9B"/>
    <w:rsid w:val="004718AE"/>
    <w:rsid w:val="00472B66"/>
    <w:rsid w:val="00474DB1"/>
    <w:rsid w:val="00475B0B"/>
    <w:rsid w:val="00475DC1"/>
    <w:rsid w:val="004775D8"/>
    <w:rsid w:val="00480B1E"/>
    <w:rsid w:val="0048207C"/>
    <w:rsid w:val="004834E7"/>
    <w:rsid w:val="004874A9"/>
    <w:rsid w:val="00493081"/>
    <w:rsid w:val="00494A65"/>
    <w:rsid w:val="00495A51"/>
    <w:rsid w:val="004A1CDA"/>
    <w:rsid w:val="004A3B56"/>
    <w:rsid w:val="004A6EF7"/>
    <w:rsid w:val="004A745A"/>
    <w:rsid w:val="004B1483"/>
    <w:rsid w:val="004B19BA"/>
    <w:rsid w:val="004B3F09"/>
    <w:rsid w:val="004B4268"/>
    <w:rsid w:val="004B652F"/>
    <w:rsid w:val="004B6C38"/>
    <w:rsid w:val="004C1EA1"/>
    <w:rsid w:val="004C7A27"/>
    <w:rsid w:val="004D4335"/>
    <w:rsid w:val="004D764E"/>
    <w:rsid w:val="004E5CC1"/>
    <w:rsid w:val="004E7BFB"/>
    <w:rsid w:val="004F0F02"/>
    <w:rsid w:val="004F1154"/>
    <w:rsid w:val="004F2099"/>
    <w:rsid w:val="004F36C0"/>
    <w:rsid w:val="004F3D0A"/>
    <w:rsid w:val="004F507D"/>
    <w:rsid w:val="004F5B18"/>
    <w:rsid w:val="004F6BCA"/>
    <w:rsid w:val="004F6CCA"/>
    <w:rsid w:val="004F7A98"/>
    <w:rsid w:val="005027CD"/>
    <w:rsid w:val="00507890"/>
    <w:rsid w:val="00507A54"/>
    <w:rsid w:val="00512344"/>
    <w:rsid w:val="0051286C"/>
    <w:rsid w:val="00512D65"/>
    <w:rsid w:val="00514A48"/>
    <w:rsid w:val="005156CE"/>
    <w:rsid w:val="0051681A"/>
    <w:rsid w:val="005222AC"/>
    <w:rsid w:val="005241D0"/>
    <w:rsid w:val="00525633"/>
    <w:rsid w:val="00525773"/>
    <w:rsid w:val="005257E0"/>
    <w:rsid w:val="00525A43"/>
    <w:rsid w:val="00530E10"/>
    <w:rsid w:val="00532396"/>
    <w:rsid w:val="005363F3"/>
    <w:rsid w:val="00537A94"/>
    <w:rsid w:val="0054065F"/>
    <w:rsid w:val="00540DCC"/>
    <w:rsid w:val="00541704"/>
    <w:rsid w:val="005417F5"/>
    <w:rsid w:val="00541958"/>
    <w:rsid w:val="0054404B"/>
    <w:rsid w:val="005446B0"/>
    <w:rsid w:val="00545F49"/>
    <w:rsid w:val="005465CA"/>
    <w:rsid w:val="00546F22"/>
    <w:rsid w:val="0054701F"/>
    <w:rsid w:val="00550BF0"/>
    <w:rsid w:val="00550CA7"/>
    <w:rsid w:val="005523E6"/>
    <w:rsid w:val="00552E02"/>
    <w:rsid w:val="00561C12"/>
    <w:rsid w:val="00563022"/>
    <w:rsid w:val="00563E2F"/>
    <w:rsid w:val="00567560"/>
    <w:rsid w:val="005701A9"/>
    <w:rsid w:val="00570E23"/>
    <w:rsid w:val="00571144"/>
    <w:rsid w:val="0057562E"/>
    <w:rsid w:val="00575F40"/>
    <w:rsid w:val="00576914"/>
    <w:rsid w:val="00577966"/>
    <w:rsid w:val="0059291C"/>
    <w:rsid w:val="005930F8"/>
    <w:rsid w:val="0059666A"/>
    <w:rsid w:val="005A0252"/>
    <w:rsid w:val="005A1DB0"/>
    <w:rsid w:val="005A2B26"/>
    <w:rsid w:val="005A5222"/>
    <w:rsid w:val="005A6DE6"/>
    <w:rsid w:val="005A7537"/>
    <w:rsid w:val="005B3996"/>
    <w:rsid w:val="005B41C7"/>
    <w:rsid w:val="005C2A4E"/>
    <w:rsid w:val="005C7F55"/>
    <w:rsid w:val="005C7FBE"/>
    <w:rsid w:val="005D269F"/>
    <w:rsid w:val="005D4B63"/>
    <w:rsid w:val="005E1538"/>
    <w:rsid w:val="005E38C6"/>
    <w:rsid w:val="005E49C1"/>
    <w:rsid w:val="005E52E7"/>
    <w:rsid w:val="005E5705"/>
    <w:rsid w:val="005E69BA"/>
    <w:rsid w:val="005E7CEC"/>
    <w:rsid w:val="005F1303"/>
    <w:rsid w:val="005F1C77"/>
    <w:rsid w:val="005F2583"/>
    <w:rsid w:val="005F6924"/>
    <w:rsid w:val="005F77C8"/>
    <w:rsid w:val="00603678"/>
    <w:rsid w:val="006044B4"/>
    <w:rsid w:val="00606BE9"/>
    <w:rsid w:val="00606F75"/>
    <w:rsid w:val="0060738C"/>
    <w:rsid w:val="00607973"/>
    <w:rsid w:val="00611629"/>
    <w:rsid w:val="00612333"/>
    <w:rsid w:val="00612420"/>
    <w:rsid w:val="0061368E"/>
    <w:rsid w:val="0061377F"/>
    <w:rsid w:val="00625C8A"/>
    <w:rsid w:val="006336F0"/>
    <w:rsid w:val="00642FD9"/>
    <w:rsid w:val="0064344D"/>
    <w:rsid w:val="0064350D"/>
    <w:rsid w:val="0064547D"/>
    <w:rsid w:val="006478CF"/>
    <w:rsid w:val="0065123A"/>
    <w:rsid w:val="00661E96"/>
    <w:rsid w:val="0066358C"/>
    <w:rsid w:val="00663BB0"/>
    <w:rsid w:val="00663F28"/>
    <w:rsid w:val="00665C37"/>
    <w:rsid w:val="00665C73"/>
    <w:rsid w:val="0067659B"/>
    <w:rsid w:val="00677B02"/>
    <w:rsid w:val="00677B97"/>
    <w:rsid w:val="00683138"/>
    <w:rsid w:val="00683934"/>
    <w:rsid w:val="00685492"/>
    <w:rsid w:val="0068667F"/>
    <w:rsid w:val="00686EC2"/>
    <w:rsid w:val="00687DD2"/>
    <w:rsid w:val="006904EB"/>
    <w:rsid w:val="006920B6"/>
    <w:rsid w:val="006A0324"/>
    <w:rsid w:val="006A2141"/>
    <w:rsid w:val="006A35BF"/>
    <w:rsid w:val="006A7334"/>
    <w:rsid w:val="006B3EB8"/>
    <w:rsid w:val="006B46EA"/>
    <w:rsid w:val="006B4943"/>
    <w:rsid w:val="006B59B3"/>
    <w:rsid w:val="006C02DB"/>
    <w:rsid w:val="006C1443"/>
    <w:rsid w:val="006C30AC"/>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32D9"/>
    <w:rsid w:val="006F53FF"/>
    <w:rsid w:val="006F635D"/>
    <w:rsid w:val="007016BB"/>
    <w:rsid w:val="00701C64"/>
    <w:rsid w:val="007120B9"/>
    <w:rsid w:val="00715C68"/>
    <w:rsid w:val="007173E1"/>
    <w:rsid w:val="007206E0"/>
    <w:rsid w:val="00724896"/>
    <w:rsid w:val="007256A1"/>
    <w:rsid w:val="00726352"/>
    <w:rsid w:val="00726F76"/>
    <w:rsid w:val="00741D66"/>
    <w:rsid w:val="00742FA7"/>
    <w:rsid w:val="007437CA"/>
    <w:rsid w:val="007439F4"/>
    <w:rsid w:val="00745719"/>
    <w:rsid w:val="00746A11"/>
    <w:rsid w:val="00746FD8"/>
    <w:rsid w:val="00750999"/>
    <w:rsid w:val="00750AE9"/>
    <w:rsid w:val="007567DD"/>
    <w:rsid w:val="00762D7D"/>
    <w:rsid w:val="00764D84"/>
    <w:rsid w:val="00766D37"/>
    <w:rsid w:val="00770A85"/>
    <w:rsid w:val="0077133E"/>
    <w:rsid w:val="00773707"/>
    <w:rsid w:val="007767C7"/>
    <w:rsid w:val="00777035"/>
    <w:rsid w:val="0077722B"/>
    <w:rsid w:val="00777D55"/>
    <w:rsid w:val="00782D07"/>
    <w:rsid w:val="007850BE"/>
    <w:rsid w:val="00791945"/>
    <w:rsid w:val="0079439B"/>
    <w:rsid w:val="00794D9B"/>
    <w:rsid w:val="00797D4E"/>
    <w:rsid w:val="007A0352"/>
    <w:rsid w:val="007A1622"/>
    <w:rsid w:val="007A61B9"/>
    <w:rsid w:val="007A6F08"/>
    <w:rsid w:val="007B1912"/>
    <w:rsid w:val="007B26BB"/>
    <w:rsid w:val="007B32C5"/>
    <w:rsid w:val="007B5797"/>
    <w:rsid w:val="007B68A4"/>
    <w:rsid w:val="007B71E9"/>
    <w:rsid w:val="007D1786"/>
    <w:rsid w:val="007D31B1"/>
    <w:rsid w:val="007D5AA4"/>
    <w:rsid w:val="007E2128"/>
    <w:rsid w:val="007E2B82"/>
    <w:rsid w:val="007E4768"/>
    <w:rsid w:val="007E5F17"/>
    <w:rsid w:val="007E76F5"/>
    <w:rsid w:val="007E7D69"/>
    <w:rsid w:val="007F1254"/>
    <w:rsid w:val="007F339B"/>
    <w:rsid w:val="007F440D"/>
    <w:rsid w:val="007F4C83"/>
    <w:rsid w:val="007F5049"/>
    <w:rsid w:val="007F56D5"/>
    <w:rsid w:val="007F7075"/>
    <w:rsid w:val="008019CB"/>
    <w:rsid w:val="00803309"/>
    <w:rsid w:val="00807A78"/>
    <w:rsid w:val="00807A9F"/>
    <w:rsid w:val="00810630"/>
    <w:rsid w:val="00810B1E"/>
    <w:rsid w:val="00814A73"/>
    <w:rsid w:val="00816772"/>
    <w:rsid w:val="0082235A"/>
    <w:rsid w:val="00826C53"/>
    <w:rsid w:val="00832EC2"/>
    <w:rsid w:val="00832F08"/>
    <w:rsid w:val="00833B2E"/>
    <w:rsid w:val="00833B6C"/>
    <w:rsid w:val="00833C2B"/>
    <w:rsid w:val="00841785"/>
    <w:rsid w:val="00844366"/>
    <w:rsid w:val="00844414"/>
    <w:rsid w:val="008447CA"/>
    <w:rsid w:val="008451EB"/>
    <w:rsid w:val="00851066"/>
    <w:rsid w:val="00851223"/>
    <w:rsid w:val="008517BE"/>
    <w:rsid w:val="0085239C"/>
    <w:rsid w:val="00853BC2"/>
    <w:rsid w:val="0085631A"/>
    <w:rsid w:val="00856A70"/>
    <w:rsid w:val="00856D77"/>
    <w:rsid w:val="00861412"/>
    <w:rsid w:val="0086662F"/>
    <w:rsid w:val="008677E0"/>
    <w:rsid w:val="00875834"/>
    <w:rsid w:val="008762F4"/>
    <w:rsid w:val="00876A26"/>
    <w:rsid w:val="00877A8D"/>
    <w:rsid w:val="008802DF"/>
    <w:rsid w:val="00881769"/>
    <w:rsid w:val="00881D78"/>
    <w:rsid w:val="008830C6"/>
    <w:rsid w:val="008834F9"/>
    <w:rsid w:val="00892254"/>
    <w:rsid w:val="00892A6C"/>
    <w:rsid w:val="00892AA0"/>
    <w:rsid w:val="00893059"/>
    <w:rsid w:val="0089388E"/>
    <w:rsid w:val="00894F80"/>
    <w:rsid w:val="00895F7A"/>
    <w:rsid w:val="008A3AB2"/>
    <w:rsid w:val="008A576E"/>
    <w:rsid w:val="008A7A89"/>
    <w:rsid w:val="008B120A"/>
    <w:rsid w:val="008B1623"/>
    <w:rsid w:val="008B278A"/>
    <w:rsid w:val="008B2F9B"/>
    <w:rsid w:val="008B36F4"/>
    <w:rsid w:val="008C233C"/>
    <w:rsid w:val="008C2CB2"/>
    <w:rsid w:val="008C3B05"/>
    <w:rsid w:val="008D1E8D"/>
    <w:rsid w:val="008D22E7"/>
    <w:rsid w:val="008D4104"/>
    <w:rsid w:val="008D4DDC"/>
    <w:rsid w:val="008E0480"/>
    <w:rsid w:val="008E1EFF"/>
    <w:rsid w:val="008E3C48"/>
    <w:rsid w:val="008E4710"/>
    <w:rsid w:val="008E55C7"/>
    <w:rsid w:val="008E64F5"/>
    <w:rsid w:val="008E7541"/>
    <w:rsid w:val="008F0873"/>
    <w:rsid w:val="008F50B8"/>
    <w:rsid w:val="008F5BDE"/>
    <w:rsid w:val="008F71EA"/>
    <w:rsid w:val="008F7208"/>
    <w:rsid w:val="0090045D"/>
    <w:rsid w:val="00900FDA"/>
    <w:rsid w:val="009011D6"/>
    <w:rsid w:val="0090354F"/>
    <w:rsid w:val="00903A60"/>
    <w:rsid w:val="0090418D"/>
    <w:rsid w:val="00910EBB"/>
    <w:rsid w:val="009139BE"/>
    <w:rsid w:val="00913AF2"/>
    <w:rsid w:val="009141D6"/>
    <w:rsid w:val="00915199"/>
    <w:rsid w:val="0091696C"/>
    <w:rsid w:val="009321AB"/>
    <w:rsid w:val="00934983"/>
    <w:rsid w:val="009359B3"/>
    <w:rsid w:val="00937903"/>
    <w:rsid w:val="00942A69"/>
    <w:rsid w:val="00945905"/>
    <w:rsid w:val="00950A89"/>
    <w:rsid w:val="00954C15"/>
    <w:rsid w:val="00956EFA"/>
    <w:rsid w:val="00957DD9"/>
    <w:rsid w:val="00962F7C"/>
    <w:rsid w:val="00963487"/>
    <w:rsid w:val="00965435"/>
    <w:rsid w:val="0097224F"/>
    <w:rsid w:val="00972740"/>
    <w:rsid w:val="00976868"/>
    <w:rsid w:val="00977EF3"/>
    <w:rsid w:val="00980571"/>
    <w:rsid w:val="00981F5C"/>
    <w:rsid w:val="00985A74"/>
    <w:rsid w:val="00990621"/>
    <w:rsid w:val="00991310"/>
    <w:rsid w:val="00994FCD"/>
    <w:rsid w:val="00995EA9"/>
    <w:rsid w:val="009A26ED"/>
    <w:rsid w:val="009A2BF3"/>
    <w:rsid w:val="009A4FD1"/>
    <w:rsid w:val="009A529A"/>
    <w:rsid w:val="009A68AF"/>
    <w:rsid w:val="009A7060"/>
    <w:rsid w:val="009A7104"/>
    <w:rsid w:val="009A76DD"/>
    <w:rsid w:val="009B497A"/>
    <w:rsid w:val="009B77BF"/>
    <w:rsid w:val="009C16CF"/>
    <w:rsid w:val="009C1780"/>
    <w:rsid w:val="009C4AB7"/>
    <w:rsid w:val="009D08B5"/>
    <w:rsid w:val="009D394F"/>
    <w:rsid w:val="009D48C5"/>
    <w:rsid w:val="009D53DA"/>
    <w:rsid w:val="009D6181"/>
    <w:rsid w:val="009D64D4"/>
    <w:rsid w:val="009E1A77"/>
    <w:rsid w:val="009E4D40"/>
    <w:rsid w:val="009E501F"/>
    <w:rsid w:val="009E798B"/>
    <w:rsid w:val="009F0970"/>
    <w:rsid w:val="009F3CF4"/>
    <w:rsid w:val="00A019D6"/>
    <w:rsid w:val="00A04ADE"/>
    <w:rsid w:val="00A04BBD"/>
    <w:rsid w:val="00A14456"/>
    <w:rsid w:val="00A15F8E"/>
    <w:rsid w:val="00A16154"/>
    <w:rsid w:val="00A16756"/>
    <w:rsid w:val="00A30A7D"/>
    <w:rsid w:val="00A31A0E"/>
    <w:rsid w:val="00A330B3"/>
    <w:rsid w:val="00A334BD"/>
    <w:rsid w:val="00A33E47"/>
    <w:rsid w:val="00A34FB4"/>
    <w:rsid w:val="00A35DD0"/>
    <w:rsid w:val="00A36222"/>
    <w:rsid w:val="00A3726E"/>
    <w:rsid w:val="00A40C0C"/>
    <w:rsid w:val="00A45B17"/>
    <w:rsid w:val="00A460C5"/>
    <w:rsid w:val="00A468EE"/>
    <w:rsid w:val="00A53DD7"/>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4B"/>
    <w:rsid w:val="00A968DF"/>
    <w:rsid w:val="00AA1339"/>
    <w:rsid w:val="00AA485A"/>
    <w:rsid w:val="00AA562B"/>
    <w:rsid w:val="00AB10B2"/>
    <w:rsid w:val="00AB25E9"/>
    <w:rsid w:val="00AB4C2D"/>
    <w:rsid w:val="00AC148D"/>
    <w:rsid w:val="00AC5C74"/>
    <w:rsid w:val="00AD2D82"/>
    <w:rsid w:val="00AD2D98"/>
    <w:rsid w:val="00AD549C"/>
    <w:rsid w:val="00AE0F50"/>
    <w:rsid w:val="00AE1BCE"/>
    <w:rsid w:val="00AE295C"/>
    <w:rsid w:val="00AE3B64"/>
    <w:rsid w:val="00AE3D64"/>
    <w:rsid w:val="00AE7E6B"/>
    <w:rsid w:val="00AF512C"/>
    <w:rsid w:val="00AF5E06"/>
    <w:rsid w:val="00B03507"/>
    <w:rsid w:val="00B0757F"/>
    <w:rsid w:val="00B121AD"/>
    <w:rsid w:val="00B2102D"/>
    <w:rsid w:val="00B27DA5"/>
    <w:rsid w:val="00B31446"/>
    <w:rsid w:val="00B315E9"/>
    <w:rsid w:val="00B32380"/>
    <w:rsid w:val="00B32DB6"/>
    <w:rsid w:val="00B35CD1"/>
    <w:rsid w:val="00B371FB"/>
    <w:rsid w:val="00B378D6"/>
    <w:rsid w:val="00B37F55"/>
    <w:rsid w:val="00B40727"/>
    <w:rsid w:val="00B40FB9"/>
    <w:rsid w:val="00B412EE"/>
    <w:rsid w:val="00B41F90"/>
    <w:rsid w:val="00B42FB5"/>
    <w:rsid w:val="00B43DC5"/>
    <w:rsid w:val="00B461C6"/>
    <w:rsid w:val="00B46A0F"/>
    <w:rsid w:val="00B46CE4"/>
    <w:rsid w:val="00B538A2"/>
    <w:rsid w:val="00B53C48"/>
    <w:rsid w:val="00B54638"/>
    <w:rsid w:val="00B56E30"/>
    <w:rsid w:val="00B60C15"/>
    <w:rsid w:val="00B6292C"/>
    <w:rsid w:val="00B63BAA"/>
    <w:rsid w:val="00B64296"/>
    <w:rsid w:val="00B701CE"/>
    <w:rsid w:val="00B71596"/>
    <w:rsid w:val="00B743E1"/>
    <w:rsid w:val="00B77457"/>
    <w:rsid w:val="00B82D4D"/>
    <w:rsid w:val="00B8351F"/>
    <w:rsid w:val="00B84F87"/>
    <w:rsid w:val="00B86460"/>
    <w:rsid w:val="00B86E3F"/>
    <w:rsid w:val="00B9109E"/>
    <w:rsid w:val="00B92FB8"/>
    <w:rsid w:val="00B94702"/>
    <w:rsid w:val="00B95206"/>
    <w:rsid w:val="00B95260"/>
    <w:rsid w:val="00B97737"/>
    <w:rsid w:val="00B97CAE"/>
    <w:rsid w:val="00BA2722"/>
    <w:rsid w:val="00BA6160"/>
    <w:rsid w:val="00BA694A"/>
    <w:rsid w:val="00BA731A"/>
    <w:rsid w:val="00BB1121"/>
    <w:rsid w:val="00BB1686"/>
    <w:rsid w:val="00BB492A"/>
    <w:rsid w:val="00BB5E21"/>
    <w:rsid w:val="00BC4C49"/>
    <w:rsid w:val="00BC71DC"/>
    <w:rsid w:val="00BD2C2B"/>
    <w:rsid w:val="00BD4AA4"/>
    <w:rsid w:val="00BD55C1"/>
    <w:rsid w:val="00BD7946"/>
    <w:rsid w:val="00BE08A6"/>
    <w:rsid w:val="00BE118C"/>
    <w:rsid w:val="00BE150A"/>
    <w:rsid w:val="00BE43CF"/>
    <w:rsid w:val="00BE780C"/>
    <w:rsid w:val="00BE7B22"/>
    <w:rsid w:val="00BF1E16"/>
    <w:rsid w:val="00BF31D9"/>
    <w:rsid w:val="00C016C3"/>
    <w:rsid w:val="00C027D9"/>
    <w:rsid w:val="00C06A69"/>
    <w:rsid w:val="00C10807"/>
    <w:rsid w:val="00C1245C"/>
    <w:rsid w:val="00C12B3D"/>
    <w:rsid w:val="00C1375E"/>
    <w:rsid w:val="00C1397E"/>
    <w:rsid w:val="00C154AB"/>
    <w:rsid w:val="00C15713"/>
    <w:rsid w:val="00C15C4F"/>
    <w:rsid w:val="00C16161"/>
    <w:rsid w:val="00C16782"/>
    <w:rsid w:val="00C213DD"/>
    <w:rsid w:val="00C2696F"/>
    <w:rsid w:val="00C30993"/>
    <w:rsid w:val="00C31D70"/>
    <w:rsid w:val="00C336FC"/>
    <w:rsid w:val="00C34AD3"/>
    <w:rsid w:val="00C34DE1"/>
    <w:rsid w:val="00C35509"/>
    <w:rsid w:val="00C37D96"/>
    <w:rsid w:val="00C422F6"/>
    <w:rsid w:val="00C43842"/>
    <w:rsid w:val="00C43CAE"/>
    <w:rsid w:val="00C44235"/>
    <w:rsid w:val="00C44A1A"/>
    <w:rsid w:val="00C44E65"/>
    <w:rsid w:val="00C5015C"/>
    <w:rsid w:val="00C50A68"/>
    <w:rsid w:val="00C53935"/>
    <w:rsid w:val="00C53D8E"/>
    <w:rsid w:val="00C54E7C"/>
    <w:rsid w:val="00C5703D"/>
    <w:rsid w:val="00C607FC"/>
    <w:rsid w:val="00C62EEA"/>
    <w:rsid w:val="00C73FBD"/>
    <w:rsid w:val="00C748A1"/>
    <w:rsid w:val="00C75610"/>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4B13"/>
    <w:rsid w:val="00CA570E"/>
    <w:rsid w:val="00CA59DF"/>
    <w:rsid w:val="00CA6996"/>
    <w:rsid w:val="00CA7822"/>
    <w:rsid w:val="00CA7E99"/>
    <w:rsid w:val="00CB281C"/>
    <w:rsid w:val="00CB4628"/>
    <w:rsid w:val="00CB5704"/>
    <w:rsid w:val="00CB5C9C"/>
    <w:rsid w:val="00CC031B"/>
    <w:rsid w:val="00CC105B"/>
    <w:rsid w:val="00CC1431"/>
    <w:rsid w:val="00CC3B7E"/>
    <w:rsid w:val="00CC647E"/>
    <w:rsid w:val="00CC73F0"/>
    <w:rsid w:val="00CC7E2B"/>
    <w:rsid w:val="00CD0AA1"/>
    <w:rsid w:val="00CD48D9"/>
    <w:rsid w:val="00CD5D29"/>
    <w:rsid w:val="00CE1064"/>
    <w:rsid w:val="00CE198E"/>
    <w:rsid w:val="00CE278A"/>
    <w:rsid w:val="00CE2C75"/>
    <w:rsid w:val="00CE32FF"/>
    <w:rsid w:val="00CE72D7"/>
    <w:rsid w:val="00CF29A8"/>
    <w:rsid w:val="00CF393B"/>
    <w:rsid w:val="00CF5A09"/>
    <w:rsid w:val="00CF6C00"/>
    <w:rsid w:val="00D01C96"/>
    <w:rsid w:val="00D04BF1"/>
    <w:rsid w:val="00D0543A"/>
    <w:rsid w:val="00D06CEB"/>
    <w:rsid w:val="00D10283"/>
    <w:rsid w:val="00D1326D"/>
    <w:rsid w:val="00D145F4"/>
    <w:rsid w:val="00D14936"/>
    <w:rsid w:val="00D16360"/>
    <w:rsid w:val="00D173F3"/>
    <w:rsid w:val="00D2278F"/>
    <w:rsid w:val="00D33827"/>
    <w:rsid w:val="00D33AB2"/>
    <w:rsid w:val="00D350DC"/>
    <w:rsid w:val="00D359CE"/>
    <w:rsid w:val="00D4099C"/>
    <w:rsid w:val="00D42AD1"/>
    <w:rsid w:val="00D43106"/>
    <w:rsid w:val="00D443AE"/>
    <w:rsid w:val="00D465BF"/>
    <w:rsid w:val="00D47EDD"/>
    <w:rsid w:val="00D50DC8"/>
    <w:rsid w:val="00D53E05"/>
    <w:rsid w:val="00D56318"/>
    <w:rsid w:val="00D56B03"/>
    <w:rsid w:val="00D609ED"/>
    <w:rsid w:val="00D62593"/>
    <w:rsid w:val="00D649BB"/>
    <w:rsid w:val="00D64CFA"/>
    <w:rsid w:val="00D65414"/>
    <w:rsid w:val="00D67A8C"/>
    <w:rsid w:val="00D73229"/>
    <w:rsid w:val="00D73C5E"/>
    <w:rsid w:val="00D743BD"/>
    <w:rsid w:val="00D743C0"/>
    <w:rsid w:val="00D74602"/>
    <w:rsid w:val="00D80FDB"/>
    <w:rsid w:val="00D82BF8"/>
    <w:rsid w:val="00D83895"/>
    <w:rsid w:val="00D84541"/>
    <w:rsid w:val="00D8617E"/>
    <w:rsid w:val="00D929A4"/>
    <w:rsid w:val="00D96D1E"/>
    <w:rsid w:val="00D977E4"/>
    <w:rsid w:val="00DA1167"/>
    <w:rsid w:val="00DA3EEC"/>
    <w:rsid w:val="00DA7DE5"/>
    <w:rsid w:val="00DB0596"/>
    <w:rsid w:val="00DB1ADD"/>
    <w:rsid w:val="00DB4D72"/>
    <w:rsid w:val="00DB5AA1"/>
    <w:rsid w:val="00DB66BD"/>
    <w:rsid w:val="00DB6D86"/>
    <w:rsid w:val="00DB7F37"/>
    <w:rsid w:val="00DC254C"/>
    <w:rsid w:val="00DC3687"/>
    <w:rsid w:val="00DC40A4"/>
    <w:rsid w:val="00DC48C8"/>
    <w:rsid w:val="00DC48D1"/>
    <w:rsid w:val="00DC5DE7"/>
    <w:rsid w:val="00DC603A"/>
    <w:rsid w:val="00DC60BA"/>
    <w:rsid w:val="00DC7103"/>
    <w:rsid w:val="00DC749D"/>
    <w:rsid w:val="00DD1449"/>
    <w:rsid w:val="00DD3841"/>
    <w:rsid w:val="00DE0D6C"/>
    <w:rsid w:val="00DE1524"/>
    <w:rsid w:val="00DE5260"/>
    <w:rsid w:val="00DE6122"/>
    <w:rsid w:val="00DE68A7"/>
    <w:rsid w:val="00DF21F7"/>
    <w:rsid w:val="00DF39DC"/>
    <w:rsid w:val="00DF529B"/>
    <w:rsid w:val="00DF7B3D"/>
    <w:rsid w:val="00E06024"/>
    <w:rsid w:val="00E0683E"/>
    <w:rsid w:val="00E075AE"/>
    <w:rsid w:val="00E13AD2"/>
    <w:rsid w:val="00E140DA"/>
    <w:rsid w:val="00E16A5B"/>
    <w:rsid w:val="00E20AC2"/>
    <w:rsid w:val="00E24C42"/>
    <w:rsid w:val="00E24DB5"/>
    <w:rsid w:val="00E26A6C"/>
    <w:rsid w:val="00E34915"/>
    <w:rsid w:val="00E37C98"/>
    <w:rsid w:val="00E40144"/>
    <w:rsid w:val="00E40C85"/>
    <w:rsid w:val="00E41F78"/>
    <w:rsid w:val="00E429A8"/>
    <w:rsid w:val="00E45CE9"/>
    <w:rsid w:val="00E47F01"/>
    <w:rsid w:val="00E55A1A"/>
    <w:rsid w:val="00E612E8"/>
    <w:rsid w:val="00E63077"/>
    <w:rsid w:val="00E64DD2"/>
    <w:rsid w:val="00E67FC9"/>
    <w:rsid w:val="00E704E5"/>
    <w:rsid w:val="00E714D1"/>
    <w:rsid w:val="00E7475E"/>
    <w:rsid w:val="00E77DC5"/>
    <w:rsid w:val="00E82E4E"/>
    <w:rsid w:val="00E83673"/>
    <w:rsid w:val="00E85641"/>
    <w:rsid w:val="00E857D3"/>
    <w:rsid w:val="00E90E08"/>
    <w:rsid w:val="00E93223"/>
    <w:rsid w:val="00E94861"/>
    <w:rsid w:val="00E94906"/>
    <w:rsid w:val="00E95A5B"/>
    <w:rsid w:val="00E968AB"/>
    <w:rsid w:val="00EA64AE"/>
    <w:rsid w:val="00EB4E05"/>
    <w:rsid w:val="00EC06D1"/>
    <w:rsid w:val="00EC0E86"/>
    <w:rsid w:val="00ED1F05"/>
    <w:rsid w:val="00ED7F6F"/>
    <w:rsid w:val="00EE2CD0"/>
    <w:rsid w:val="00EE2D2F"/>
    <w:rsid w:val="00EE47BA"/>
    <w:rsid w:val="00EE4CAA"/>
    <w:rsid w:val="00EE542E"/>
    <w:rsid w:val="00EE67B3"/>
    <w:rsid w:val="00EE68A3"/>
    <w:rsid w:val="00EE6E7A"/>
    <w:rsid w:val="00EF08E6"/>
    <w:rsid w:val="00EF2048"/>
    <w:rsid w:val="00EF300A"/>
    <w:rsid w:val="00EF3A51"/>
    <w:rsid w:val="00EF3CB7"/>
    <w:rsid w:val="00EF4245"/>
    <w:rsid w:val="00EF77B6"/>
    <w:rsid w:val="00F037EF"/>
    <w:rsid w:val="00F03B49"/>
    <w:rsid w:val="00F03E70"/>
    <w:rsid w:val="00F07A61"/>
    <w:rsid w:val="00F07ADA"/>
    <w:rsid w:val="00F07BD1"/>
    <w:rsid w:val="00F145CA"/>
    <w:rsid w:val="00F15A2A"/>
    <w:rsid w:val="00F208E2"/>
    <w:rsid w:val="00F20967"/>
    <w:rsid w:val="00F21AD1"/>
    <w:rsid w:val="00F2219D"/>
    <w:rsid w:val="00F22A20"/>
    <w:rsid w:val="00F249C6"/>
    <w:rsid w:val="00F25E4B"/>
    <w:rsid w:val="00F26730"/>
    <w:rsid w:val="00F27510"/>
    <w:rsid w:val="00F275AC"/>
    <w:rsid w:val="00F32C68"/>
    <w:rsid w:val="00F35937"/>
    <w:rsid w:val="00F36167"/>
    <w:rsid w:val="00F3786A"/>
    <w:rsid w:val="00F37F1F"/>
    <w:rsid w:val="00F43FA7"/>
    <w:rsid w:val="00F45D76"/>
    <w:rsid w:val="00F50325"/>
    <w:rsid w:val="00F53683"/>
    <w:rsid w:val="00F61340"/>
    <w:rsid w:val="00F63C04"/>
    <w:rsid w:val="00F653DB"/>
    <w:rsid w:val="00F67A80"/>
    <w:rsid w:val="00F72EB3"/>
    <w:rsid w:val="00F747F3"/>
    <w:rsid w:val="00F7770D"/>
    <w:rsid w:val="00F77FE3"/>
    <w:rsid w:val="00F80DD2"/>
    <w:rsid w:val="00F83E2B"/>
    <w:rsid w:val="00F84032"/>
    <w:rsid w:val="00F87F05"/>
    <w:rsid w:val="00F91509"/>
    <w:rsid w:val="00F94B1B"/>
    <w:rsid w:val="00F94B82"/>
    <w:rsid w:val="00F94FA1"/>
    <w:rsid w:val="00F96EA4"/>
    <w:rsid w:val="00F97F25"/>
    <w:rsid w:val="00FA1386"/>
    <w:rsid w:val="00FA53F1"/>
    <w:rsid w:val="00FA69DF"/>
    <w:rsid w:val="00FB1599"/>
    <w:rsid w:val="00FB430E"/>
    <w:rsid w:val="00FB50A7"/>
    <w:rsid w:val="00FC2717"/>
    <w:rsid w:val="00FC284A"/>
    <w:rsid w:val="00FC4FB5"/>
    <w:rsid w:val="00FD081F"/>
    <w:rsid w:val="00FD0F7A"/>
    <w:rsid w:val="00FD4D5A"/>
    <w:rsid w:val="00FE05D2"/>
    <w:rsid w:val="00FE3829"/>
    <w:rsid w:val="00FE3972"/>
    <w:rsid w:val="00FE49FE"/>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8FB23-F4B2-4840-A34B-1F154ED9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1732</Words>
  <Characters>9877</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Michael Berkowitz</cp:lastModifiedBy>
  <cp:revision>4</cp:revision>
  <dcterms:created xsi:type="dcterms:W3CDTF">2015-07-23T09:28:00Z</dcterms:created>
  <dcterms:modified xsi:type="dcterms:W3CDTF">2015-07-29T20:53:00Z</dcterms:modified>
</cp:coreProperties>
</file>