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E1" w:rsidRPr="000B43E1" w:rsidRDefault="000B43E1" w:rsidP="00E5567E">
      <w:pPr>
        <w:shd w:val="clear" w:color="auto" w:fill="FFFFFF"/>
        <w:spacing w:before="0" w:beforeAutospacing="0" w:after="0" w:afterAutospacing="0" w:line="240" w:lineRule="auto"/>
        <w:jc w:val="center"/>
        <w:rPr>
          <w:rFonts w:ascii="Arial" w:hAnsi="Arial"/>
          <w:b/>
          <w:bCs/>
          <w:sz w:val="24"/>
          <w:szCs w:val="24"/>
        </w:rPr>
      </w:pPr>
      <w:r w:rsidRPr="000B43E1">
        <w:rPr>
          <w:rFonts w:ascii="Arial" w:hAnsi="Arial"/>
          <w:b/>
          <w:bCs/>
          <w:sz w:val="24"/>
          <w:szCs w:val="24"/>
        </w:rPr>
        <w:t>YESHIVAT HAR ETZION</w:t>
      </w:r>
    </w:p>
    <w:p w:rsidR="000B43E1" w:rsidRPr="000B43E1" w:rsidRDefault="000B43E1" w:rsidP="00E5567E">
      <w:pPr>
        <w:shd w:val="clear" w:color="auto" w:fill="FFFFFF"/>
        <w:spacing w:before="0" w:beforeAutospacing="0" w:after="0" w:afterAutospacing="0" w:line="240" w:lineRule="auto"/>
        <w:jc w:val="center"/>
        <w:rPr>
          <w:rFonts w:ascii="Arial" w:hAnsi="Arial"/>
          <w:b/>
          <w:bCs/>
          <w:sz w:val="24"/>
          <w:szCs w:val="24"/>
        </w:rPr>
      </w:pPr>
      <w:r w:rsidRPr="000B43E1">
        <w:rPr>
          <w:rFonts w:ascii="Arial" w:hAnsi="Arial"/>
          <w:b/>
          <w:bCs/>
          <w:sz w:val="24"/>
          <w:szCs w:val="24"/>
        </w:rPr>
        <w:t>ISRAEL KOSCHITZKY VIRTUAL BEIT MIDRASH (VBM)</w:t>
      </w:r>
    </w:p>
    <w:p w:rsidR="000B43E1" w:rsidRPr="000B43E1" w:rsidRDefault="000B43E1" w:rsidP="00E5567E">
      <w:pPr>
        <w:pStyle w:val="style2"/>
        <w:spacing w:before="0" w:beforeAutospacing="0" w:after="0" w:afterAutospacing="0"/>
        <w:rPr>
          <w:rFonts w:ascii="Arial" w:hAnsi="Arial" w:cs="Arial"/>
        </w:rPr>
      </w:pPr>
      <w:r w:rsidRPr="000B43E1">
        <w:rPr>
          <w:rFonts w:ascii="Arial" w:hAnsi="Arial" w:cs="Arial"/>
          <w:caps/>
          <w:lang w:eastAsia="en-GB"/>
        </w:rPr>
        <w:t>*********************************************************</w:t>
      </w:r>
    </w:p>
    <w:p w:rsidR="000B43E1" w:rsidRPr="000B43E1" w:rsidRDefault="000B43E1" w:rsidP="00E5567E">
      <w:pPr>
        <w:shd w:val="clear" w:color="auto" w:fill="FFFFFF"/>
        <w:spacing w:before="0" w:beforeAutospacing="0" w:after="0" w:afterAutospacing="0" w:line="240" w:lineRule="auto"/>
        <w:jc w:val="center"/>
        <w:rPr>
          <w:rFonts w:ascii="Arial" w:hAnsi="Arial"/>
          <w:b/>
          <w:bCs/>
          <w:sz w:val="24"/>
          <w:szCs w:val="24"/>
        </w:rPr>
      </w:pPr>
    </w:p>
    <w:p w:rsidR="000B43E1" w:rsidRPr="000B43E1" w:rsidRDefault="000B43E1" w:rsidP="00E5567E">
      <w:pPr>
        <w:shd w:val="clear" w:color="auto" w:fill="FFFFFF"/>
        <w:spacing w:before="0" w:beforeAutospacing="0" w:after="0" w:afterAutospacing="0" w:line="240" w:lineRule="auto"/>
        <w:jc w:val="center"/>
        <w:rPr>
          <w:rFonts w:ascii="Arial" w:hAnsi="Arial"/>
          <w:b/>
          <w:bCs/>
          <w:sz w:val="24"/>
          <w:szCs w:val="24"/>
        </w:rPr>
      </w:pPr>
      <w:r w:rsidRPr="000B43E1">
        <w:rPr>
          <w:rFonts w:ascii="Arial" w:hAnsi="Arial"/>
          <w:b/>
          <w:bCs/>
          <w:sz w:val="24"/>
          <w:szCs w:val="24"/>
        </w:rPr>
        <w:t>THE LAWS OF THE BERAKHOT</w:t>
      </w:r>
    </w:p>
    <w:p w:rsidR="000B43E1" w:rsidRPr="000B43E1" w:rsidRDefault="000B43E1" w:rsidP="00E5567E">
      <w:pPr>
        <w:spacing w:before="0" w:beforeAutospacing="0" w:after="0" w:afterAutospacing="0" w:line="240" w:lineRule="auto"/>
        <w:jc w:val="center"/>
        <w:rPr>
          <w:rFonts w:ascii="Arial" w:hAnsi="Arial"/>
          <w:sz w:val="24"/>
          <w:szCs w:val="24"/>
        </w:rPr>
      </w:pPr>
      <w:r w:rsidRPr="000B43E1">
        <w:rPr>
          <w:rFonts w:ascii="Arial" w:hAnsi="Arial"/>
          <w:b/>
          <w:bCs/>
          <w:sz w:val="24"/>
          <w:szCs w:val="24"/>
        </w:rPr>
        <w:t>Rav David Brofsky</w:t>
      </w:r>
    </w:p>
    <w:p w:rsidR="000B43E1" w:rsidRPr="000B43E1" w:rsidRDefault="000B43E1" w:rsidP="00E5567E">
      <w:pPr>
        <w:spacing w:before="0" w:beforeAutospacing="0" w:after="0" w:afterAutospacing="0" w:line="240" w:lineRule="auto"/>
        <w:jc w:val="center"/>
        <w:rPr>
          <w:rFonts w:ascii="Arial" w:hAnsi="Arial"/>
          <w:sz w:val="24"/>
          <w:szCs w:val="24"/>
        </w:rPr>
      </w:pPr>
    </w:p>
    <w:p w:rsidR="000B43E1" w:rsidRPr="000B43E1" w:rsidRDefault="000B43E1" w:rsidP="00E5567E">
      <w:pPr>
        <w:spacing w:before="0" w:beforeAutospacing="0" w:after="0" w:afterAutospacing="0" w:line="240" w:lineRule="auto"/>
        <w:jc w:val="center"/>
        <w:rPr>
          <w:rFonts w:ascii="Arial" w:hAnsi="Arial"/>
          <w:sz w:val="24"/>
          <w:szCs w:val="24"/>
        </w:rPr>
      </w:pPr>
      <w:r w:rsidRPr="000B43E1">
        <w:rPr>
          <w:rFonts w:ascii="Arial" w:hAnsi="Arial"/>
          <w:sz w:val="24"/>
          <w:szCs w:val="24"/>
        </w:rPr>
        <w:t>The htm version of this shiur is available at:</w:t>
      </w:r>
    </w:p>
    <w:p w:rsidR="000B43E1" w:rsidRPr="000B43E1" w:rsidRDefault="00E5567E" w:rsidP="00E5567E">
      <w:pPr>
        <w:spacing w:before="0" w:beforeAutospacing="0" w:after="0" w:afterAutospacing="0" w:line="240" w:lineRule="auto"/>
        <w:jc w:val="center"/>
        <w:rPr>
          <w:rFonts w:ascii="Arial" w:hAnsi="Arial"/>
          <w:sz w:val="24"/>
          <w:szCs w:val="24"/>
          <w:rtl/>
        </w:rPr>
      </w:pPr>
      <w:hyperlink r:id="rId8" w:history="1">
        <w:r w:rsidR="000B43E1" w:rsidRPr="000B43E1">
          <w:rPr>
            <w:rStyle w:val="Hyperlink"/>
            <w:rFonts w:ascii="Arial" w:hAnsi="Arial"/>
            <w:sz w:val="24"/>
            <w:szCs w:val="24"/>
          </w:rPr>
          <w:t>http://vbm-torah.org/archive/blessings/46berakhot.htm</w:t>
        </w:r>
      </w:hyperlink>
    </w:p>
    <w:p w:rsidR="000B43E1" w:rsidRPr="000B43E1" w:rsidRDefault="000B43E1" w:rsidP="00E5567E">
      <w:pPr>
        <w:spacing w:before="0" w:beforeAutospacing="0" w:after="0" w:afterAutospacing="0" w:line="240" w:lineRule="auto"/>
        <w:jc w:val="center"/>
        <w:rPr>
          <w:rFonts w:ascii="Arial" w:hAnsi="Arial"/>
          <w:sz w:val="24"/>
          <w:szCs w:val="24"/>
        </w:rPr>
      </w:pPr>
    </w:p>
    <w:p w:rsidR="00E5567E" w:rsidRPr="00E5567E" w:rsidRDefault="00E5567E" w:rsidP="00E5567E">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E5567E">
        <w:rPr>
          <w:rFonts w:asciiTheme="minorBidi" w:hAnsiTheme="minorBidi" w:cstheme="minorBidi"/>
          <w:sz w:val="24"/>
          <w:szCs w:val="24"/>
          <w:lang w:val="en-GB"/>
        </w:rPr>
        <w:t>**********************************************************************</w:t>
      </w:r>
    </w:p>
    <w:p w:rsidR="00E5567E" w:rsidRPr="00E5567E" w:rsidRDefault="00E5567E" w:rsidP="00E5567E">
      <w:pPr>
        <w:pStyle w:val="style3"/>
        <w:rPr>
          <w:rFonts w:asciiTheme="minorBidi" w:hAnsiTheme="minorBidi" w:cstheme="minorBidi"/>
          <w:b/>
          <w:bCs/>
          <w:i/>
          <w:iCs/>
          <w:lang w:eastAsia="en-GB"/>
        </w:rPr>
      </w:pPr>
      <w:r w:rsidRPr="00E5567E">
        <w:rPr>
          <w:rFonts w:asciiTheme="minorBidi" w:hAnsiTheme="minorBidi" w:cstheme="minorBidi"/>
          <w:color w:val="000000"/>
          <w:shd w:val="clear" w:color="auto" w:fill="FFFFFF"/>
        </w:rPr>
        <w:t xml:space="preserve">Sponsored by Aaron and Tzipora Ross and family in honor of the </w:t>
      </w:r>
      <w:r w:rsidRPr="00E5567E">
        <w:rPr>
          <w:rFonts w:asciiTheme="minorBidi" w:hAnsiTheme="minorBidi" w:cstheme="minorBidi"/>
          <w:i/>
          <w:iCs/>
          <w:color w:val="000000"/>
          <w:shd w:val="clear" w:color="auto" w:fill="FFFFFF"/>
        </w:rPr>
        <w:t>yahrtzeits</w:t>
      </w:r>
      <w:r w:rsidRPr="00E5567E">
        <w:rPr>
          <w:rFonts w:asciiTheme="minorBidi" w:hAnsiTheme="minorBidi" w:cstheme="minorBidi"/>
          <w:color w:val="000000"/>
          <w:shd w:val="clear" w:color="auto" w:fill="FFFFFF"/>
        </w:rPr>
        <w:t xml:space="preserve"> of our esteemed grandparents: Neil Fredman (Shmuel Nachamu ben Shlomo Moshe HaKohen, 10 Tevet), Clara Fredman (Chaya bat Yitzchak Dovid, 15 Tevet), and Walter Rosenthal (Shimon ben Moshe, 16 Tevet).</w:t>
      </w:r>
    </w:p>
    <w:p w:rsidR="00E5567E" w:rsidRPr="00E5567E" w:rsidRDefault="00E5567E" w:rsidP="00E5567E">
      <w:pPr>
        <w:pStyle w:val="style3"/>
        <w:rPr>
          <w:rFonts w:asciiTheme="minorBidi" w:hAnsiTheme="minorBidi" w:cstheme="minorBidi"/>
          <w:lang w:eastAsia="en-GB"/>
        </w:rPr>
      </w:pPr>
      <w:r w:rsidRPr="00E5567E">
        <w:rPr>
          <w:rFonts w:asciiTheme="minorBidi" w:hAnsiTheme="minorBidi" w:cstheme="minorBidi"/>
          <w:lang w:eastAsia="en-GB"/>
        </w:rPr>
        <w:t>***************************************************</w:t>
      </w:r>
    </w:p>
    <w:p w:rsidR="00E5567E" w:rsidRPr="00E5567E" w:rsidRDefault="00E5567E" w:rsidP="00E5567E">
      <w:pPr>
        <w:shd w:val="clear" w:color="auto" w:fill="FFFFFF"/>
        <w:spacing w:before="0" w:beforeAutospacing="0" w:after="0" w:afterAutospacing="0" w:line="240" w:lineRule="auto"/>
        <w:contextualSpacing w:val="0"/>
        <w:jc w:val="center"/>
        <w:rPr>
          <w:rFonts w:asciiTheme="minorBidi" w:eastAsia="Times New Roman" w:hAnsiTheme="minorBidi" w:cstheme="minorBidi"/>
          <w:sz w:val="24"/>
          <w:szCs w:val="24"/>
        </w:rPr>
      </w:pPr>
      <w:r w:rsidRPr="00E5567E">
        <w:rPr>
          <w:rFonts w:asciiTheme="minorBidi" w:eastAsia="Times New Roman" w:hAnsiTheme="minorBidi" w:cstheme="minorBidi"/>
          <w:sz w:val="24"/>
          <w:szCs w:val="24"/>
        </w:rPr>
        <w:t xml:space="preserve">Dedicated in loving memory of Richard J. Silvera A”H </w:t>
      </w:r>
      <w:r w:rsidRPr="00E5567E">
        <w:rPr>
          <w:rFonts w:asciiTheme="minorBidi" w:eastAsia="Times New Roman" w:hAnsiTheme="minorBidi" w:cstheme="minorBidi"/>
          <w:sz w:val="24"/>
          <w:szCs w:val="24"/>
        </w:rPr>
        <w:br/>
        <w:t>by his children Hillel (’91), Albert, and Michelle</w:t>
      </w:r>
    </w:p>
    <w:p w:rsidR="00E5567E" w:rsidRPr="00E5567E" w:rsidRDefault="00E5567E" w:rsidP="00E5567E">
      <w:pPr>
        <w:pStyle w:val="style3"/>
        <w:rPr>
          <w:rFonts w:asciiTheme="minorBidi" w:hAnsiTheme="minorBidi" w:cstheme="minorBidi"/>
          <w:lang w:eastAsia="en-GB"/>
        </w:rPr>
      </w:pPr>
      <w:r w:rsidRPr="00E5567E">
        <w:rPr>
          <w:rFonts w:asciiTheme="minorBidi" w:hAnsiTheme="minorBidi" w:cstheme="minorBidi"/>
          <w:lang w:eastAsia="en-GB"/>
        </w:rPr>
        <w:t>***************************************************</w:t>
      </w:r>
    </w:p>
    <w:p w:rsidR="00E5567E" w:rsidRPr="00E5567E" w:rsidRDefault="00E5567E" w:rsidP="00E5567E">
      <w:pPr>
        <w:pStyle w:val="style3"/>
        <w:rPr>
          <w:rFonts w:asciiTheme="minorBidi" w:hAnsiTheme="minorBidi" w:cstheme="minorBidi"/>
          <w:rtl/>
          <w:lang w:eastAsia="en-GB"/>
        </w:rPr>
      </w:pPr>
      <w:r w:rsidRPr="00E5567E">
        <w:rPr>
          <w:rFonts w:asciiTheme="minorBidi" w:hAnsiTheme="minorBidi" w:cstheme="minorBidi"/>
          <w:color w:val="000000"/>
          <w:shd w:val="clear" w:color="auto" w:fill="FFFFFF"/>
        </w:rPr>
        <w:t xml:space="preserve">Dedicated by the Wise and Etshalom families in memory of </w:t>
      </w:r>
      <w:r w:rsidRPr="00E5567E">
        <w:rPr>
          <w:rFonts w:asciiTheme="minorBidi" w:hAnsiTheme="minorBidi" w:cstheme="minorBidi"/>
          <w:color w:val="000000"/>
          <w:shd w:val="clear" w:color="auto" w:fill="FFFFFF"/>
        </w:rPr>
        <w:br/>
        <w:t xml:space="preserve">Rebbetzin Miriam Wise, </w:t>
      </w:r>
      <w:r w:rsidRPr="00E5567E">
        <w:rPr>
          <w:rFonts w:asciiTheme="minorBidi" w:hAnsiTheme="minorBidi" w:cstheme="minorBidi"/>
          <w:color w:val="000000"/>
          <w:shd w:val="clear" w:color="auto" w:fill="FFFFFF"/>
          <w:rtl/>
        </w:rPr>
        <w:t>ז״ל</w:t>
      </w:r>
      <w:r w:rsidRPr="00E5567E">
        <w:rPr>
          <w:rFonts w:asciiTheme="minorBidi" w:hAnsiTheme="minorBidi" w:cstheme="minorBidi"/>
          <w:color w:val="000000"/>
          <w:shd w:val="clear" w:color="auto" w:fill="FFFFFF"/>
        </w:rPr>
        <w:t xml:space="preserve">, Miriam bat Yitzhak and Rivkah, </w:t>
      </w:r>
      <w:r w:rsidRPr="00E5567E">
        <w:rPr>
          <w:rFonts w:asciiTheme="minorBidi" w:hAnsiTheme="minorBidi" w:cstheme="minorBidi"/>
          <w:color w:val="000000"/>
          <w:shd w:val="clear" w:color="auto" w:fill="FFFFFF"/>
        </w:rPr>
        <w:br/>
        <w:t xml:space="preserve">whose first </w:t>
      </w:r>
      <w:r w:rsidRPr="00E5567E">
        <w:rPr>
          <w:rFonts w:asciiTheme="minorBidi" w:hAnsiTheme="minorBidi" w:cstheme="minorBidi"/>
          <w:i/>
          <w:iCs/>
          <w:color w:val="000000"/>
          <w:shd w:val="clear" w:color="auto" w:fill="FFFFFF"/>
        </w:rPr>
        <w:t>yahrtzeit</w:t>
      </w:r>
      <w:r w:rsidRPr="00E5567E">
        <w:rPr>
          <w:rFonts w:asciiTheme="minorBidi" w:hAnsiTheme="minorBidi" w:cstheme="minorBidi"/>
          <w:color w:val="000000"/>
          <w:shd w:val="clear" w:color="auto" w:fill="FFFFFF"/>
        </w:rPr>
        <w:t xml:space="preserve"> is on 9 Tevet. </w:t>
      </w:r>
      <w:r w:rsidRPr="00E5567E">
        <w:rPr>
          <w:rFonts w:asciiTheme="minorBidi" w:hAnsiTheme="minorBidi" w:cstheme="minorBidi"/>
          <w:color w:val="000000"/>
          <w:shd w:val="clear" w:color="auto" w:fill="FFFFFF"/>
        </w:rPr>
        <w:br/>
      </w:r>
      <w:r w:rsidRPr="00E5567E">
        <w:rPr>
          <w:rFonts w:asciiTheme="minorBidi" w:hAnsiTheme="minorBidi" w:cstheme="minorBidi"/>
          <w:color w:val="000000"/>
          <w:shd w:val="clear" w:color="auto" w:fill="FFFFFF"/>
          <w:rtl/>
        </w:rPr>
        <w:t xml:space="preserve"> </w:t>
      </w:r>
      <w:r w:rsidRPr="00E5567E">
        <w:rPr>
          <w:rFonts w:asciiTheme="minorBidi" w:hAnsiTheme="minorBidi" w:cstheme="minorBidi"/>
          <w:color w:val="000000"/>
          <w:shd w:val="clear" w:color="auto" w:fill="FFFFFF"/>
        </w:rPr>
        <w:t>Yehi zikhra barukh.</w:t>
      </w:r>
    </w:p>
    <w:p w:rsidR="00E5567E" w:rsidRPr="002B458E" w:rsidRDefault="00E5567E" w:rsidP="00E5567E">
      <w:pPr>
        <w:pStyle w:val="style3"/>
        <w:rPr>
          <w:rFonts w:asciiTheme="minorBidi" w:hAnsiTheme="minorBidi" w:cstheme="minorBidi"/>
          <w:caps/>
          <w:lang w:eastAsia="en-GB"/>
        </w:rPr>
      </w:pPr>
      <w:r w:rsidRPr="00A25716">
        <w:rPr>
          <w:rFonts w:asciiTheme="minorBidi" w:hAnsiTheme="minorBidi" w:cstheme="minorBidi"/>
          <w:lang w:eastAsia="en-GB"/>
        </w:rPr>
        <w:t>***************************************************</w:t>
      </w:r>
    </w:p>
    <w:p w:rsidR="000B43E1" w:rsidRPr="000B43E1" w:rsidRDefault="000B43E1" w:rsidP="00E5567E">
      <w:pPr>
        <w:spacing w:before="0" w:beforeAutospacing="0" w:after="0" w:afterAutospacing="0" w:line="240" w:lineRule="auto"/>
        <w:jc w:val="center"/>
        <w:rPr>
          <w:rFonts w:ascii="Arial" w:hAnsi="Arial"/>
          <w:sz w:val="24"/>
          <w:szCs w:val="24"/>
        </w:rPr>
      </w:pPr>
    </w:p>
    <w:p w:rsidR="00110897" w:rsidRPr="000B43E1" w:rsidRDefault="00191722" w:rsidP="00E5567E">
      <w:pPr>
        <w:spacing w:before="0" w:beforeAutospacing="0" w:after="0" w:afterAutospacing="0" w:line="240" w:lineRule="auto"/>
        <w:jc w:val="center"/>
        <w:rPr>
          <w:rFonts w:asciiTheme="minorBidi" w:hAnsiTheme="minorBidi" w:cstheme="minorBidi"/>
          <w:b/>
          <w:bCs/>
          <w:sz w:val="24"/>
          <w:szCs w:val="24"/>
        </w:rPr>
      </w:pPr>
      <w:r w:rsidRPr="00E5567E">
        <w:rPr>
          <w:rFonts w:asciiTheme="minorBidi" w:hAnsiTheme="minorBidi" w:cstheme="minorBidi"/>
          <w:b/>
          <w:bCs/>
          <w:sz w:val="24"/>
          <w:szCs w:val="24"/>
        </w:rPr>
        <w:t>Shiur</w:t>
      </w:r>
      <w:r w:rsidR="00F86171" w:rsidRPr="000B43E1">
        <w:rPr>
          <w:rFonts w:asciiTheme="minorBidi" w:hAnsiTheme="minorBidi" w:cstheme="minorBidi"/>
          <w:b/>
          <w:bCs/>
          <w:sz w:val="24"/>
          <w:szCs w:val="24"/>
        </w:rPr>
        <w:t xml:space="preserve"> # </w:t>
      </w:r>
      <w:r w:rsidR="00B513E4" w:rsidRPr="000B43E1">
        <w:rPr>
          <w:rFonts w:asciiTheme="minorBidi" w:hAnsiTheme="minorBidi" w:cstheme="minorBidi"/>
          <w:b/>
          <w:bCs/>
          <w:sz w:val="24"/>
          <w:szCs w:val="24"/>
        </w:rPr>
        <w:t>4</w:t>
      </w:r>
      <w:r w:rsidR="00EE4EE6" w:rsidRPr="000B43E1">
        <w:rPr>
          <w:rFonts w:asciiTheme="minorBidi" w:hAnsiTheme="minorBidi" w:cstheme="minorBidi"/>
          <w:b/>
          <w:bCs/>
          <w:sz w:val="24"/>
          <w:szCs w:val="24"/>
        </w:rPr>
        <w:t>6</w:t>
      </w:r>
      <w:r w:rsidR="00F86171" w:rsidRPr="000B43E1">
        <w:rPr>
          <w:rFonts w:asciiTheme="minorBidi" w:hAnsiTheme="minorBidi" w:cstheme="minorBidi"/>
          <w:b/>
          <w:bCs/>
          <w:sz w:val="24"/>
          <w:szCs w:val="24"/>
        </w:rPr>
        <w:t xml:space="preserve">: </w:t>
      </w:r>
      <w:r w:rsidR="00CE5AE6" w:rsidRPr="000B43E1">
        <w:rPr>
          <w:rFonts w:asciiTheme="minorBidi" w:hAnsiTheme="minorBidi" w:cstheme="minorBidi" w:hint="cs"/>
          <w:b/>
          <w:bCs/>
          <w:i/>
          <w:iCs/>
          <w:sz w:val="24"/>
          <w:szCs w:val="24"/>
        </w:rPr>
        <w:t>B</w:t>
      </w:r>
      <w:r w:rsidR="00CE5AE6" w:rsidRPr="000B43E1">
        <w:rPr>
          <w:rFonts w:asciiTheme="minorBidi" w:hAnsiTheme="minorBidi" w:cstheme="minorBidi"/>
          <w:b/>
          <w:bCs/>
          <w:i/>
          <w:iCs/>
          <w:sz w:val="24"/>
          <w:szCs w:val="24"/>
        </w:rPr>
        <w:t>erakha Acharona</w:t>
      </w:r>
    </w:p>
    <w:p w:rsidR="00CE5AE6" w:rsidRPr="000B43E1" w:rsidRDefault="00137B22" w:rsidP="00E5567E">
      <w:pPr>
        <w:spacing w:before="0" w:beforeAutospacing="0" w:after="0" w:afterAutospacing="0" w:line="240" w:lineRule="auto"/>
        <w:jc w:val="center"/>
        <w:rPr>
          <w:rFonts w:asciiTheme="minorBidi" w:hAnsiTheme="minorBidi" w:cstheme="minorBidi"/>
          <w:b/>
          <w:bCs/>
          <w:sz w:val="24"/>
          <w:szCs w:val="24"/>
        </w:rPr>
      </w:pPr>
      <w:r w:rsidRPr="000B43E1">
        <w:rPr>
          <w:rFonts w:asciiTheme="minorBidi" w:hAnsiTheme="minorBidi" w:cstheme="minorBidi"/>
          <w:b/>
          <w:bCs/>
          <w:sz w:val="24"/>
          <w:szCs w:val="24"/>
        </w:rPr>
        <w:t xml:space="preserve">The </w:t>
      </w:r>
      <w:r w:rsidRPr="000B43E1">
        <w:rPr>
          <w:rFonts w:asciiTheme="minorBidi" w:hAnsiTheme="minorBidi" w:cstheme="minorBidi"/>
          <w:b/>
          <w:bCs/>
          <w:i/>
          <w:iCs/>
          <w:sz w:val="24"/>
          <w:szCs w:val="24"/>
        </w:rPr>
        <w:t>Shi’ur</w:t>
      </w:r>
      <w:r w:rsidRPr="000B43E1">
        <w:rPr>
          <w:rFonts w:asciiTheme="minorBidi" w:hAnsiTheme="minorBidi" w:cstheme="minorBidi"/>
          <w:b/>
          <w:bCs/>
          <w:sz w:val="24"/>
          <w:szCs w:val="24"/>
        </w:rPr>
        <w:t xml:space="preserve"> for a </w:t>
      </w:r>
      <w:r w:rsidRPr="000B43E1">
        <w:rPr>
          <w:rFonts w:asciiTheme="minorBidi" w:hAnsiTheme="minorBidi" w:cstheme="minorBidi"/>
          <w:b/>
          <w:bCs/>
          <w:i/>
          <w:iCs/>
          <w:sz w:val="24"/>
          <w:szCs w:val="24"/>
        </w:rPr>
        <w:t>Berakha Acharona</w:t>
      </w:r>
      <w:r w:rsidR="0086055A" w:rsidRPr="000B43E1">
        <w:rPr>
          <w:rFonts w:asciiTheme="minorBidi" w:hAnsiTheme="minorBidi" w:cstheme="minorBidi"/>
          <w:b/>
          <w:bCs/>
          <w:sz w:val="24"/>
          <w:szCs w:val="24"/>
        </w:rPr>
        <w:t xml:space="preserve">: </w:t>
      </w:r>
      <w:r w:rsidR="00616EF8" w:rsidRPr="00616EF8">
        <w:rPr>
          <w:rFonts w:asciiTheme="minorBidi" w:hAnsiTheme="minorBidi" w:cstheme="minorBidi"/>
          <w:b/>
          <w:bCs/>
          <w:i/>
          <w:iCs/>
          <w:sz w:val="24"/>
          <w:szCs w:val="24"/>
        </w:rPr>
        <w:t>Ke-zayit</w:t>
      </w:r>
    </w:p>
    <w:p w:rsidR="00191722" w:rsidRPr="000B43E1" w:rsidRDefault="00191722" w:rsidP="00E5567E">
      <w:pPr>
        <w:spacing w:before="0" w:beforeAutospacing="0" w:after="0" w:afterAutospacing="0" w:line="240" w:lineRule="auto"/>
        <w:rPr>
          <w:rFonts w:asciiTheme="minorBidi" w:hAnsiTheme="minorBidi" w:cstheme="minorBidi"/>
          <w:b/>
          <w:bCs/>
          <w:sz w:val="24"/>
          <w:szCs w:val="24"/>
        </w:rPr>
      </w:pPr>
    </w:p>
    <w:p w:rsidR="00876983" w:rsidRPr="000B43E1" w:rsidRDefault="00876983" w:rsidP="00E5567E">
      <w:pPr>
        <w:spacing w:before="0" w:beforeAutospacing="0" w:after="0" w:afterAutospacing="0" w:line="240" w:lineRule="auto"/>
        <w:rPr>
          <w:rFonts w:asciiTheme="minorBidi" w:hAnsiTheme="minorBidi" w:cstheme="minorBidi"/>
          <w:b/>
          <w:bCs/>
          <w:sz w:val="24"/>
          <w:szCs w:val="24"/>
        </w:rPr>
      </w:pPr>
    </w:p>
    <w:p w:rsidR="00191722" w:rsidRPr="000B43E1" w:rsidRDefault="006F7F29" w:rsidP="00E5567E">
      <w:pPr>
        <w:spacing w:before="0" w:beforeAutospacing="0" w:after="0" w:afterAutospacing="0" w:line="240" w:lineRule="auto"/>
        <w:rPr>
          <w:rFonts w:asciiTheme="minorBidi" w:hAnsiTheme="minorBidi" w:cstheme="minorBidi"/>
          <w:b/>
          <w:bCs/>
          <w:sz w:val="24"/>
          <w:szCs w:val="24"/>
        </w:rPr>
      </w:pPr>
      <w:r w:rsidRPr="000B43E1">
        <w:rPr>
          <w:rFonts w:asciiTheme="minorBidi" w:hAnsiTheme="minorBidi" w:cstheme="minorBidi"/>
          <w:b/>
          <w:bCs/>
          <w:sz w:val="24"/>
          <w:szCs w:val="24"/>
        </w:rPr>
        <w:t>Introduction</w:t>
      </w:r>
    </w:p>
    <w:p w:rsidR="00191722" w:rsidRPr="000B43E1" w:rsidRDefault="00191722" w:rsidP="00E5567E">
      <w:pPr>
        <w:spacing w:before="0" w:beforeAutospacing="0" w:after="0" w:afterAutospacing="0" w:line="240" w:lineRule="auto"/>
        <w:rPr>
          <w:rFonts w:asciiTheme="minorBidi" w:hAnsiTheme="minorBidi" w:cstheme="minorBidi"/>
          <w:sz w:val="24"/>
          <w:szCs w:val="24"/>
        </w:rPr>
      </w:pPr>
    </w:p>
    <w:p w:rsidR="00616EF8" w:rsidRDefault="00B43FFC"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The Talmud (</w:t>
      </w:r>
      <w:r w:rsidRPr="000B43E1">
        <w:rPr>
          <w:rFonts w:asciiTheme="minorBidi" w:hAnsiTheme="minorBidi" w:cstheme="minorBidi"/>
          <w:i/>
          <w:iCs/>
          <w:sz w:val="24"/>
          <w:szCs w:val="24"/>
        </w:rPr>
        <w:t>Sukka</w:t>
      </w:r>
      <w:r w:rsidRPr="000B43E1">
        <w:rPr>
          <w:rFonts w:asciiTheme="minorBidi" w:hAnsiTheme="minorBidi" w:cstheme="minorBidi"/>
          <w:sz w:val="24"/>
          <w:szCs w:val="24"/>
        </w:rPr>
        <w:t xml:space="preserve"> </w:t>
      </w:r>
      <w:r w:rsidR="005005CE" w:rsidRPr="000B43E1">
        <w:rPr>
          <w:rFonts w:asciiTheme="minorBidi" w:hAnsiTheme="minorBidi" w:cstheme="minorBidi"/>
          <w:sz w:val="24"/>
          <w:szCs w:val="24"/>
        </w:rPr>
        <w:t xml:space="preserve">6a) teaches that “most of its measurements are a </w:t>
      </w:r>
      <w:r w:rsidR="005005CE"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005005CE" w:rsidRPr="000B43E1">
        <w:rPr>
          <w:rFonts w:asciiTheme="minorBidi" w:hAnsiTheme="minorBidi" w:cstheme="minorBidi"/>
          <w:i/>
          <w:iCs/>
          <w:sz w:val="24"/>
          <w:szCs w:val="24"/>
        </w:rPr>
        <w:t>zayit</w:t>
      </w:r>
      <w:r w:rsidR="005005CE" w:rsidRPr="000B43E1">
        <w:rPr>
          <w:rFonts w:asciiTheme="minorBidi" w:hAnsiTheme="minorBidi" w:cstheme="minorBidi"/>
          <w:sz w:val="24"/>
          <w:szCs w:val="24"/>
        </w:rPr>
        <w:t xml:space="preserve"> (the size of an olive</w:t>
      </w:r>
      <w:r w:rsidR="00513833" w:rsidRPr="000B43E1">
        <w:rPr>
          <w:rFonts w:asciiTheme="minorBidi" w:hAnsiTheme="minorBidi" w:cstheme="minorBidi"/>
          <w:sz w:val="24"/>
          <w:szCs w:val="24"/>
        </w:rPr>
        <w:t>)</w:t>
      </w:r>
      <w:r w:rsidR="00616EF8">
        <w:rPr>
          <w:rFonts w:asciiTheme="minorBidi" w:hAnsiTheme="minorBidi" w:cstheme="minorBidi"/>
          <w:sz w:val="24"/>
          <w:szCs w:val="24"/>
        </w:rPr>
        <w:t>.”</w:t>
      </w:r>
      <w:r w:rsidR="005005CE" w:rsidRPr="000B43E1">
        <w:rPr>
          <w:rFonts w:asciiTheme="minorBidi" w:hAnsiTheme="minorBidi" w:cstheme="minorBidi"/>
          <w:sz w:val="24"/>
          <w:szCs w:val="24"/>
        </w:rPr>
        <w:t xml:space="preserve"> Indeed, throughout the Talmud, we </w:t>
      </w:r>
      <w:r w:rsidR="00CF6168">
        <w:rPr>
          <w:rFonts w:asciiTheme="minorBidi" w:hAnsiTheme="minorBidi" w:cstheme="minorBidi"/>
          <w:sz w:val="24"/>
          <w:szCs w:val="24"/>
        </w:rPr>
        <w:t>find</w:t>
      </w:r>
      <w:r w:rsidR="005005CE" w:rsidRPr="000B43E1">
        <w:rPr>
          <w:rFonts w:asciiTheme="minorBidi" w:hAnsiTheme="minorBidi" w:cstheme="minorBidi"/>
          <w:sz w:val="24"/>
          <w:szCs w:val="24"/>
        </w:rPr>
        <w:t xml:space="preserve"> that the minimum amount </w:t>
      </w:r>
      <w:r w:rsidR="00616EF8">
        <w:rPr>
          <w:rFonts w:asciiTheme="minorBidi" w:hAnsiTheme="minorBidi" w:cstheme="minorBidi"/>
          <w:sz w:val="24"/>
          <w:szCs w:val="24"/>
        </w:rPr>
        <w:t>that</w:t>
      </w:r>
      <w:r w:rsidR="005005CE" w:rsidRPr="000B43E1">
        <w:rPr>
          <w:rFonts w:asciiTheme="minorBidi" w:hAnsiTheme="minorBidi" w:cstheme="minorBidi"/>
          <w:sz w:val="24"/>
          <w:szCs w:val="24"/>
        </w:rPr>
        <w:t xml:space="preserve"> one must eat</w:t>
      </w:r>
      <w:r w:rsidR="00513833" w:rsidRPr="000B43E1">
        <w:rPr>
          <w:rFonts w:asciiTheme="minorBidi" w:hAnsiTheme="minorBidi" w:cstheme="minorBidi"/>
          <w:sz w:val="24"/>
          <w:szCs w:val="24"/>
        </w:rPr>
        <w:t xml:space="preserve"> in order to fulfill a </w:t>
      </w:r>
      <w:r w:rsidR="00513833" w:rsidRPr="00616EF8">
        <w:rPr>
          <w:rFonts w:asciiTheme="minorBidi" w:hAnsiTheme="minorBidi" w:cstheme="minorBidi"/>
          <w:i/>
          <w:iCs/>
          <w:sz w:val="24"/>
          <w:szCs w:val="24"/>
        </w:rPr>
        <w:t>mitzva</w:t>
      </w:r>
      <w:r w:rsidR="005005CE" w:rsidRPr="000B43E1">
        <w:rPr>
          <w:rFonts w:asciiTheme="minorBidi" w:hAnsiTheme="minorBidi" w:cstheme="minorBidi"/>
          <w:sz w:val="24"/>
          <w:szCs w:val="24"/>
        </w:rPr>
        <w:t xml:space="preserve"> or </w:t>
      </w:r>
      <w:r w:rsidR="00C41E9A" w:rsidRPr="000B43E1">
        <w:rPr>
          <w:rFonts w:asciiTheme="minorBidi" w:hAnsiTheme="minorBidi" w:cstheme="minorBidi"/>
          <w:sz w:val="24"/>
          <w:szCs w:val="24"/>
        </w:rPr>
        <w:t>for</w:t>
      </w:r>
      <w:r w:rsidR="00616EF8">
        <w:rPr>
          <w:rFonts w:asciiTheme="minorBidi" w:hAnsiTheme="minorBidi" w:cstheme="minorBidi"/>
          <w:sz w:val="24"/>
          <w:szCs w:val="24"/>
        </w:rPr>
        <w:t xml:space="preserve"> which one is punished</w:t>
      </w:r>
      <w:r w:rsidR="005005CE" w:rsidRPr="000B43E1">
        <w:rPr>
          <w:rFonts w:asciiTheme="minorBidi" w:hAnsiTheme="minorBidi" w:cstheme="minorBidi"/>
          <w:sz w:val="24"/>
          <w:szCs w:val="24"/>
        </w:rPr>
        <w:t xml:space="preserve"> is generally a </w:t>
      </w:r>
      <w:r w:rsidR="005005CE"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005005CE" w:rsidRPr="000B43E1">
        <w:rPr>
          <w:rFonts w:asciiTheme="minorBidi" w:hAnsiTheme="minorBidi" w:cstheme="minorBidi"/>
          <w:i/>
          <w:iCs/>
          <w:sz w:val="24"/>
          <w:szCs w:val="24"/>
        </w:rPr>
        <w:t>zayit</w:t>
      </w:r>
      <w:r w:rsidR="005005CE" w:rsidRPr="000B43E1">
        <w:rPr>
          <w:rFonts w:asciiTheme="minorBidi" w:hAnsiTheme="minorBidi" w:cstheme="minorBidi"/>
          <w:sz w:val="24"/>
          <w:szCs w:val="24"/>
        </w:rPr>
        <w:t xml:space="preserve">. </w:t>
      </w:r>
    </w:p>
    <w:p w:rsidR="00616EF8" w:rsidRDefault="00616EF8" w:rsidP="00E5567E">
      <w:pPr>
        <w:spacing w:before="0" w:beforeAutospacing="0" w:after="0" w:afterAutospacing="0" w:line="240" w:lineRule="auto"/>
        <w:ind w:firstLine="720"/>
        <w:rPr>
          <w:rFonts w:asciiTheme="minorBidi" w:hAnsiTheme="minorBidi" w:cstheme="minorBidi"/>
          <w:sz w:val="24"/>
          <w:szCs w:val="24"/>
        </w:rPr>
      </w:pPr>
    </w:p>
    <w:p w:rsidR="00C46856" w:rsidRPr="000B43E1" w:rsidRDefault="00C41E9A"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R</w:t>
      </w:r>
      <w:r w:rsidR="005005CE" w:rsidRPr="000B43E1">
        <w:rPr>
          <w:rFonts w:asciiTheme="minorBidi" w:hAnsiTheme="minorBidi" w:cstheme="minorBidi"/>
          <w:sz w:val="24"/>
          <w:szCs w:val="24"/>
        </w:rPr>
        <w:t xml:space="preserve">egarding </w:t>
      </w:r>
      <w:r w:rsidRPr="000B43E1">
        <w:rPr>
          <w:rFonts w:asciiTheme="minorBidi" w:hAnsiTheme="minorBidi" w:cstheme="minorBidi"/>
          <w:sz w:val="24"/>
          <w:szCs w:val="24"/>
        </w:rPr>
        <w:t>a</w:t>
      </w:r>
      <w:r w:rsidR="005005CE" w:rsidRPr="000B43E1">
        <w:rPr>
          <w:rFonts w:asciiTheme="minorBidi" w:hAnsiTheme="minorBidi" w:cstheme="minorBidi"/>
          <w:sz w:val="24"/>
          <w:szCs w:val="24"/>
        </w:rPr>
        <w:t xml:space="preserve"> </w:t>
      </w:r>
      <w:r w:rsidR="005005CE" w:rsidRPr="000B43E1">
        <w:rPr>
          <w:rFonts w:asciiTheme="minorBidi" w:hAnsiTheme="minorBidi" w:cstheme="minorBidi"/>
          <w:i/>
          <w:iCs/>
          <w:sz w:val="24"/>
          <w:szCs w:val="24"/>
        </w:rPr>
        <w:t>berakha acharona</w:t>
      </w:r>
      <w:r w:rsidR="005005CE" w:rsidRPr="000B43E1">
        <w:rPr>
          <w:rFonts w:asciiTheme="minorBidi" w:hAnsiTheme="minorBidi" w:cstheme="minorBidi"/>
          <w:sz w:val="24"/>
          <w:szCs w:val="24"/>
        </w:rPr>
        <w:t>, t</w:t>
      </w:r>
      <w:r w:rsidR="00B43FFC" w:rsidRPr="000B43E1">
        <w:rPr>
          <w:rFonts w:asciiTheme="minorBidi" w:hAnsiTheme="minorBidi" w:cstheme="minorBidi"/>
          <w:sz w:val="24"/>
          <w:szCs w:val="24"/>
        </w:rPr>
        <w:t xml:space="preserve">he </w:t>
      </w:r>
      <w:r w:rsidR="005005CE" w:rsidRPr="000B43E1">
        <w:rPr>
          <w:rFonts w:asciiTheme="minorBidi" w:hAnsiTheme="minorBidi" w:cstheme="minorBidi"/>
          <w:sz w:val="24"/>
          <w:szCs w:val="24"/>
        </w:rPr>
        <w:t>Rif (</w:t>
      </w:r>
      <w:r w:rsidR="005005CE" w:rsidRPr="000B43E1">
        <w:rPr>
          <w:rFonts w:asciiTheme="minorBidi" w:hAnsiTheme="minorBidi" w:cstheme="minorBidi"/>
          <w:i/>
          <w:iCs/>
          <w:sz w:val="24"/>
          <w:szCs w:val="24"/>
        </w:rPr>
        <w:t>Berakhot</w:t>
      </w:r>
      <w:r w:rsidR="005005CE" w:rsidRPr="000B43E1">
        <w:rPr>
          <w:rFonts w:asciiTheme="minorBidi" w:hAnsiTheme="minorBidi" w:cstheme="minorBidi"/>
          <w:sz w:val="24"/>
          <w:szCs w:val="24"/>
        </w:rPr>
        <w:t xml:space="preserve"> 27a) derives from </w:t>
      </w:r>
      <w:r w:rsidR="00C46856" w:rsidRPr="000B43E1">
        <w:rPr>
          <w:rFonts w:asciiTheme="minorBidi" w:hAnsiTheme="minorBidi" w:cstheme="minorBidi"/>
          <w:sz w:val="24"/>
          <w:szCs w:val="24"/>
        </w:rPr>
        <w:t xml:space="preserve">the </w:t>
      </w:r>
      <w:r w:rsidR="00C46856" w:rsidRPr="00616EF8">
        <w:rPr>
          <w:rFonts w:asciiTheme="minorBidi" w:hAnsiTheme="minorBidi" w:cstheme="minorBidi"/>
          <w:i/>
          <w:iCs/>
          <w:sz w:val="24"/>
          <w:szCs w:val="24"/>
        </w:rPr>
        <w:t>gemara</w:t>
      </w:r>
      <w:r w:rsidR="00C46856" w:rsidRPr="000B43E1">
        <w:rPr>
          <w:rFonts w:asciiTheme="minorBidi" w:hAnsiTheme="minorBidi" w:cstheme="minorBidi"/>
          <w:sz w:val="24"/>
          <w:szCs w:val="24"/>
        </w:rPr>
        <w:t xml:space="preserve"> (</w:t>
      </w:r>
      <w:r w:rsidR="00C46856" w:rsidRPr="000B43E1">
        <w:rPr>
          <w:rFonts w:asciiTheme="minorBidi" w:hAnsiTheme="minorBidi" w:cstheme="minorBidi"/>
          <w:i/>
          <w:iCs/>
          <w:sz w:val="24"/>
          <w:szCs w:val="24"/>
        </w:rPr>
        <w:t>Berakhot</w:t>
      </w:r>
      <w:r w:rsidR="00C46856" w:rsidRPr="000B43E1">
        <w:rPr>
          <w:rFonts w:asciiTheme="minorBidi" w:hAnsiTheme="minorBidi" w:cstheme="minorBidi"/>
          <w:sz w:val="24"/>
          <w:szCs w:val="24"/>
        </w:rPr>
        <w:t xml:space="preserve"> 37b)</w:t>
      </w:r>
      <w:r w:rsidR="005005CE" w:rsidRPr="000B43E1">
        <w:rPr>
          <w:rFonts w:asciiTheme="minorBidi" w:hAnsiTheme="minorBidi" w:cstheme="minorBidi"/>
          <w:sz w:val="24"/>
          <w:szCs w:val="24"/>
        </w:rPr>
        <w:t xml:space="preserve"> that while one must say a blessing before eating even the smallest amount, as it is prohibited to benefit </w:t>
      </w:r>
      <w:r w:rsidR="00513833" w:rsidRPr="000B43E1">
        <w:rPr>
          <w:rFonts w:asciiTheme="minorBidi" w:hAnsiTheme="minorBidi" w:cstheme="minorBidi"/>
          <w:sz w:val="24"/>
          <w:szCs w:val="24"/>
        </w:rPr>
        <w:t>from this wor</w:t>
      </w:r>
      <w:r w:rsidR="005005CE" w:rsidRPr="000B43E1">
        <w:rPr>
          <w:rFonts w:asciiTheme="minorBidi" w:hAnsiTheme="minorBidi" w:cstheme="minorBidi"/>
          <w:sz w:val="24"/>
          <w:szCs w:val="24"/>
        </w:rPr>
        <w:t>ld without a blessing (</w:t>
      </w:r>
      <w:r w:rsidR="005005CE" w:rsidRPr="000B43E1">
        <w:rPr>
          <w:rFonts w:asciiTheme="minorBidi" w:hAnsiTheme="minorBidi" w:cstheme="minorBidi"/>
          <w:i/>
          <w:iCs/>
          <w:sz w:val="24"/>
          <w:szCs w:val="24"/>
        </w:rPr>
        <w:t>Berakhot</w:t>
      </w:r>
      <w:r w:rsidR="005005CE" w:rsidRPr="000B43E1">
        <w:rPr>
          <w:rFonts w:asciiTheme="minorBidi" w:hAnsiTheme="minorBidi" w:cstheme="minorBidi"/>
          <w:sz w:val="24"/>
          <w:szCs w:val="24"/>
        </w:rPr>
        <w:t xml:space="preserve"> 35a), one only says a </w:t>
      </w:r>
      <w:r w:rsidR="005005CE" w:rsidRPr="000B43E1">
        <w:rPr>
          <w:rFonts w:asciiTheme="minorBidi" w:hAnsiTheme="minorBidi" w:cstheme="minorBidi"/>
          <w:i/>
          <w:iCs/>
          <w:sz w:val="24"/>
          <w:szCs w:val="24"/>
        </w:rPr>
        <w:t>berakha acharona</w:t>
      </w:r>
      <w:r w:rsidR="005005CE" w:rsidRPr="000B43E1">
        <w:rPr>
          <w:rFonts w:asciiTheme="minorBidi" w:hAnsiTheme="minorBidi" w:cstheme="minorBidi"/>
          <w:sz w:val="24"/>
          <w:szCs w:val="24"/>
        </w:rPr>
        <w:t xml:space="preserve"> after eating the </w:t>
      </w:r>
      <w:r w:rsidR="00513833" w:rsidRPr="000B43E1">
        <w:rPr>
          <w:rFonts w:asciiTheme="minorBidi" w:hAnsiTheme="minorBidi" w:cstheme="minorBidi"/>
          <w:sz w:val="24"/>
          <w:szCs w:val="24"/>
        </w:rPr>
        <w:t>equivalent</w:t>
      </w:r>
      <w:r w:rsidR="005005CE" w:rsidRPr="000B43E1">
        <w:rPr>
          <w:rFonts w:asciiTheme="minorBidi" w:hAnsiTheme="minorBidi" w:cstheme="minorBidi"/>
          <w:sz w:val="24"/>
          <w:szCs w:val="24"/>
        </w:rPr>
        <w:t xml:space="preserve"> of a </w:t>
      </w:r>
      <w:r w:rsidR="005005CE"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005005CE" w:rsidRPr="000B43E1">
        <w:rPr>
          <w:rFonts w:asciiTheme="minorBidi" w:hAnsiTheme="minorBidi" w:cstheme="minorBidi"/>
          <w:i/>
          <w:iCs/>
          <w:sz w:val="24"/>
          <w:szCs w:val="24"/>
        </w:rPr>
        <w:t>zayit</w:t>
      </w:r>
      <w:r w:rsidR="005005CE" w:rsidRPr="000B43E1">
        <w:rPr>
          <w:rFonts w:asciiTheme="minorBidi" w:hAnsiTheme="minorBidi" w:cstheme="minorBidi"/>
          <w:sz w:val="24"/>
          <w:szCs w:val="24"/>
        </w:rPr>
        <w:t>. Tosafot (</w:t>
      </w:r>
      <w:r w:rsidR="00616EF8">
        <w:rPr>
          <w:rFonts w:asciiTheme="minorBidi" w:hAnsiTheme="minorBidi" w:cstheme="minorBidi"/>
          <w:i/>
          <w:iCs/>
          <w:sz w:val="24"/>
          <w:szCs w:val="24"/>
        </w:rPr>
        <w:t xml:space="preserve">Berakhot </w:t>
      </w:r>
      <w:r w:rsidR="005005CE" w:rsidRPr="000B43E1">
        <w:rPr>
          <w:rFonts w:asciiTheme="minorBidi" w:hAnsiTheme="minorBidi" w:cstheme="minorBidi"/>
          <w:sz w:val="24"/>
          <w:szCs w:val="24"/>
        </w:rPr>
        <w:t>38a</w:t>
      </w:r>
      <w:r w:rsidR="00616EF8">
        <w:rPr>
          <w:rFonts w:asciiTheme="minorBidi" w:hAnsiTheme="minorBidi" w:cstheme="minorBidi"/>
          <w:sz w:val="24"/>
          <w:szCs w:val="24"/>
        </w:rPr>
        <w:t>,</w:t>
      </w:r>
      <w:r w:rsidR="005005CE" w:rsidRPr="000B43E1">
        <w:rPr>
          <w:rFonts w:asciiTheme="minorBidi" w:hAnsiTheme="minorBidi" w:cstheme="minorBidi"/>
          <w:sz w:val="24"/>
          <w:szCs w:val="24"/>
        </w:rPr>
        <w:t xml:space="preserve"> s.v. </w:t>
      </w:r>
      <w:r w:rsidR="005005CE" w:rsidRPr="000B43E1">
        <w:rPr>
          <w:rFonts w:asciiTheme="minorBidi" w:hAnsiTheme="minorBidi" w:cstheme="minorBidi"/>
          <w:i/>
          <w:iCs/>
          <w:sz w:val="24"/>
          <w:szCs w:val="24"/>
        </w:rPr>
        <w:t>batzar</w:t>
      </w:r>
      <w:r w:rsidR="005005CE" w:rsidRPr="000B43E1">
        <w:rPr>
          <w:rFonts w:asciiTheme="minorBidi" w:hAnsiTheme="minorBidi" w:cstheme="minorBidi"/>
          <w:sz w:val="24"/>
          <w:szCs w:val="24"/>
        </w:rPr>
        <w:t>), the Rosh (</w:t>
      </w:r>
      <w:r w:rsidR="005005CE" w:rsidRPr="000B43E1">
        <w:rPr>
          <w:rFonts w:asciiTheme="minorBidi" w:hAnsiTheme="minorBidi" w:cstheme="minorBidi"/>
          <w:i/>
          <w:iCs/>
          <w:sz w:val="24"/>
          <w:szCs w:val="24"/>
        </w:rPr>
        <w:t>Berakot</w:t>
      </w:r>
      <w:r w:rsidR="005005CE" w:rsidRPr="000B43E1">
        <w:rPr>
          <w:rFonts w:asciiTheme="minorBidi" w:hAnsiTheme="minorBidi" w:cstheme="minorBidi"/>
          <w:sz w:val="24"/>
          <w:szCs w:val="24"/>
        </w:rPr>
        <w:t xml:space="preserve"> 6:16), and other </w:t>
      </w:r>
      <w:r w:rsidR="005005CE" w:rsidRPr="00616EF8">
        <w:rPr>
          <w:rFonts w:asciiTheme="minorBidi" w:hAnsiTheme="minorBidi" w:cstheme="minorBidi"/>
          <w:i/>
          <w:iCs/>
          <w:sz w:val="24"/>
          <w:szCs w:val="24"/>
        </w:rPr>
        <w:t>Risho</w:t>
      </w:r>
      <w:r w:rsidR="000B43E1" w:rsidRPr="00616EF8">
        <w:rPr>
          <w:rFonts w:asciiTheme="minorBidi" w:hAnsiTheme="minorBidi" w:cstheme="minorBidi"/>
          <w:i/>
          <w:iCs/>
          <w:sz w:val="24"/>
          <w:szCs w:val="24"/>
        </w:rPr>
        <w:t>n</w:t>
      </w:r>
      <w:r w:rsidR="005005CE" w:rsidRPr="00616EF8">
        <w:rPr>
          <w:rFonts w:asciiTheme="minorBidi" w:hAnsiTheme="minorBidi" w:cstheme="minorBidi"/>
          <w:i/>
          <w:iCs/>
          <w:sz w:val="24"/>
          <w:szCs w:val="24"/>
        </w:rPr>
        <w:t>im</w:t>
      </w:r>
      <w:r w:rsidR="00616EF8">
        <w:rPr>
          <w:rFonts w:asciiTheme="minorBidi" w:hAnsiTheme="minorBidi" w:cstheme="minorBidi"/>
          <w:sz w:val="24"/>
          <w:szCs w:val="24"/>
        </w:rPr>
        <w:t xml:space="preserve"> arrive at the same conclusion, and</w:t>
      </w:r>
      <w:r w:rsidR="005005CE" w:rsidRPr="000B43E1">
        <w:rPr>
          <w:rFonts w:asciiTheme="minorBidi" w:hAnsiTheme="minorBidi" w:cstheme="minorBidi"/>
          <w:sz w:val="24"/>
          <w:szCs w:val="24"/>
        </w:rPr>
        <w:t xml:space="preserve"> </w:t>
      </w:r>
      <w:r w:rsidR="00616EF8">
        <w:rPr>
          <w:rFonts w:asciiTheme="minorBidi" w:hAnsiTheme="minorBidi" w:cstheme="minorBidi"/>
          <w:sz w:val="24"/>
          <w:szCs w:val="24"/>
        </w:rPr>
        <w:t>t</w:t>
      </w:r>
      <w:r w:rsidR="00FA5D5B" w:rsidRPr="000B43E1">
        <w:rPr>
          <w:rFonts w:asciiTheme="minorBidi" w:hAnsiTheme="minorBidi" w:cstheme="minorBidi"/>
          <w:sz w:val="24"/>
          <w:szCs w:val="24"/>
        </w:rPr>
        <w:t>he Shul</w:t>
      </w:r>
      <w:r w:rsidR="000B43E1">
        <w:rPr>
          <w:rFonts w:asciiTheme="minorBidi" w:hAnsiTheme="minorBidi" w:cstheme="minorBidi"/>
          <w:sz w:val="24"/>
          <w:szCs w:val="24"/>
        </w:rPr>
        <w:t>c</w:t>
      </w:r>
      <w:r w:rsidR="00FA5D5B" w:rsidRPr="000B43E1">
        <w:rPr>
          <w:rFonts w:asciiTheme="minorBidi" w:hAnsiTheme="minorBidi" w:cstheme="minorBidi"/>
          <w:sz w:val="24"/>
          <w:szCs w:val="24"/>
        </w:rPr>
        <w:t xml:space="preserve">han Arukh (210:1) rules that one should only say a </w:t>
      </w:r>
      <w:r w:rsidR="00FA5D5B" w:rsidRPr="000B43E1">
        <w:rPr>
          <w:rFonts w:asciiTheme="minorBidi" w:hAnsiTheme="minorBidi" w:cstheme="minorBidi"/>
          <w:i/>
          <w:iCs/>
          <w:sz w:val="24"/>
          <w:szCs w:val="24"/>
        </w:rPr>
        <w:t>berakha acharona</w:t>
      </w:r>
      <w:r w:rsidR="00FA5D5B" w:rsidRPr="000B43E1">
        <w:rPr>
          <w:rFonts w:asciiTheme="minorBidi" w:hAnsiTheme="minorBidi" w:cstheme="minorBidi"/>
          <w:sz w:val="24"/>
          <w:szCs w:val="24"/>
        </w:rPr>
        <w:t xml:space="preserve"> after eating a </w:t>
      </w:r>
      <w:r w:rsidR="00FA5D5B"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00FA5D5B" w:rsidRPr="000B43E1">
        <w:rPr>
          <w:rFonts w:asciiTheme="minorBidi" w:hAnsiTheme="minorBidi" w:cstheme="minorBidi"/>
          <w:i/>
          <w:iCs/>
          <w:sz w:val="24"/>
          <w:szCs w:val="24"/>
        </w:rPr>
        <w:t>zayit</w:t>
      </w:r>
      <w:r w:rsidR="00FA5D5B" w:rsidRPr="000B43E1">
        <w:rPr>
          <w:rFonts w:asciiTheme="minorBidi" w:hAnsiTheme="minorBidi" w:cstheme="minorBidi"/>
          <w:sz w:val="24"/>
          <w:szCs w:val="24"/>
        </w:rPr>
        <w:t xml:space="preserve"> of food. </w:t>
      </w:r>
      <w:r w:rsidR="00C46856" w:rsidRPr="000B43E1">
        <w:rPr>
          <w:rFonts w:asciiTheme="minorBidi" w:hAnsiTheme="minorBidi" w:cstheme="minorBidi"/>
          <w:sz w:val="24"/>
          <w:szCs w:val="24"/>
        </w:rPr>
        <w:t xml:space="preserve">The size of a </w:t>
      </w:r>
      <w:r w:rsidR="00C46856"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00C46856" w:rsidRPr="000B43E1">
        <w:rPr>
          <w:rFonts w:asciiTheme="minorBidi" w:hAnsiTheme="minorBidi" w:cstheme="minorBidi"/>
          <w:i/>
          <w:iCs/>
          <w:sz w:val="24"/>
          <w:szCs w:val="24"/>
        </w:rPr>
        <w:t>zayit</w:t>
      </w:r>
      <w:r w:rsidR="00C46856" w:rsidRPr="000B43E1">
        <w:rPr>
          <w:rFonts w:asciiTheme="minorBidi" w:hAnsiTheme="minorBidi" w:cstheme="minorBidi"/>
          <w:sz w:val="24"/>
          <w:szCs w:val="24"/>
        </w:rPr>
        <w:t xml:space="preserve"> is also relevant for determining how much </w:t>
      </w:r>
      <w:r w:rsidR="00C46856" w:rsidRPr="000B43E1">
        <w:rPr>
          <w:rFonts w:asciiTheme="minorBidi" w:hAnsiTheme="minorBidi" w:cstheme="minorBidi"/>
          <w:i/>
          <w:iCs/>
          <w:sz w:val="24"/>
          <w:szCs w:val="24"/>
        </w:rPr>
        <w:t>matza</w:t>
      </w:r>
      <w:r w:rsidR="00C46856" w:rsidRPr="000B43E1">
        <w:rPr>
          <w:rFonts w:asciiTheme="minorBidi" w:hAnsiTheme="minorBidi" w:cstheme="minorBidi"/>
          <w:sz w:val="24"/>
          <w:szCs w:val="24"/>
        </w:rPr>
        <w:t xml:space="preserve"> and </w:t>
      </w:r>
      <w:r w:rsidR="00C46856" w:rsidRPr="000B43E1">
        <w:rPr>
          <w:rFonts w:asciiTheme="minorBidi" w:hAnsiTheme="minorBidi" w:cstheme="minorBidi"/>
          <w:i/>
          <w:iCs/>
          <w:sz w:val="24"/>
          <w:szCs w:val="24"/>
        </w:rPr>
        <w:t>marror</w:t>
      </w:r>
      <w:r w:rsidR="00C46856" w:rsidRPr="000B43E1">
        <w:rPr>
          <w:rFonts w:asciiTheme="minorBidi" w:hAnsiTheme="minorBidi" w:cstheme="minorBidi"/>
          <w:sz w:val="24"/>
          <w:szCs w:val="24"/>
        </w:rPr>
        <w:t xml:space="preserve"> to eat on the first night of Pesach. </w:t>
      </w:r>
    </w:p>
    <w:p w:rsidR="00C46856" w:rsidRPr="000B43E1" w:rsidRDefault="00C46856" w:rsidP="00E5567E">
      <w:pPr>
        <w:spacing w:before="0" w:beforeAutospacing="0" w:after="0" w:afterAutospacing="0" w:line="240" w:lineRule="auto"/>
        <w:ind w:firstLine="720"/>
        <w:rPr>
          <w:rFonts w:asciiTheme="minorBidi" w:hAnsiTheme="minorBidi" w:cstheme="minorBidi"/>
          <w:sz w:val="24"/>
          <w:szCs w:val="24"/>
        </w:rPr>
      </w:pPr>
    </w:p>
    <w:p w:rsidR="00C46856" w:rsidRPr="000B43E1" w:rsidRDefault="00C46856"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lastRenderedPageBreak/>
        <w:tab/>
        <w:t>How does one estimate the size of a “</w:t>
      </w:r>
      <w:r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Pr="000B43E1">
        <w:rPr>
          <w:rFonts w:asciiTheme="minorBidi" w:hAnsiTheme="minorBidi" w:cstheme="minorBidi"/>
          <w:i/>
          <w:iCs/>
          <w:sz w:val="24"/>
          <w:szCs w:val="24"/>
        </w:rPr>
        <w:t>zayit</w:t>
      </w:r>
      <w:r w:rsidRPr="000B43E1">
        <w:rPr>
          <w:rFonts w:asciiTheme="minorBidi" w:hAnsiTheme="minorBidi" w:cstheme="minorBidi"/>
          <w:sz w:val="24"/>
          <w:szCs w:val="24"/>
        </w:rPr>
        <w:t xml:space="preserve">”? The </w:t>
      </w:r>
      <w:r w:rsidRPr="00616EF8">
        <w:rPr>
          <w:rFonts w:asciiTheme="minorBidi" w:hAnsiTheme="minorBidi" w:cstheme="minorBidi"/>
          <w:i/>
          <w:iCs/>
          <w:sz w:val="24"/>
          <w:szCs w:val="24"/>
        </w:rPr>
        <w:t>Rishonim</w:t>
      </w:r>
      <w:r w:rsidR="00616EF8">
        <w:rPr>
          <w:rFonts w:asciiTheme="minorBidi" w:hAnsiTheme="minorBidi" w:cstheme="minorBidi"/>
          <w:sz w:val="24"/>
          <w:szCs w:val="24"/>
        </w:rPr>
        <w:t>, and in turn</w:t>
      </w:r>
      <w:r w:rsidRPr="000B43E1">
        <w:rPr>
          <w:rFonts w:asciiTheme="minorBidi" w:hAnsiTheme="minorBidi" w:cstheme="minorBidi"/>
          <w:sz w:val="24"/>
          <w:szCs w:val="24"/>
        </w:rPr>
        <w:t xml:space="preserve"> the </w:t>
      </w:r>
      <w:r w:rsidRPr="00616EF8">
        <w:rPr>
          <w:rFonts w:asciiTheme="minorBidi" w:hAnsiTheme="minorBidi" w:cstheme="minorBidi"/>
          <w:i/>
          <w:iCs/>
          <w:sz w:val="24"/>
          <w:szCs w:val="24"/>
        </w:rPr>
        <w:t>Acharonim</w:t>
      </w:r>
      <w:r w:rsidRPr="000B43E1">
        <w:rPr>
          <w:rFonts w:asciiTheme="minorBidi" w:hAnsiTheme="minorBidi" w:cstheme="minorBidi"/>
          <w:sz w:val="24"/>
          <w:szCs w:val="24"/>
        </w:rPr>
        <w:t xml:space="preserve">, employ two methods in determining the size of a </w:t>
      </w:r>
      <w:r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Pr="000B43E1">
        <w:rPr>
          <w:rFonts w:asciiTheme="minorBidi" w:hAnsiTheme="minorBidi" w:cstheme="minorBidi"/>
          <w:i/>
          <w:iCs/>
          <w:sz w:val="24"/>
          <w:szCs w:val="24"/>
        </w:rPr>
        <w:t>zayit</w:t>
      </w:r>
      <w:r w:rsidRPr="000B43E1">
        <w:rPr>
          <w:rFonts w:asciiTheme="minorBidi" w:hAnsiTheme="minorBidi" w:cstheme="minorBidi"/>
          <w:sz w:val="24"/>
          <w:szCs w:val="24"/>
        </w:rPr>
        <w:t xml:space="preserve">: </w:t>
      </w:r>
      <w:r w:rsidR="001050FA" w:rsidRPr="000B43E1">
        <w:rPr>
          <w:rFonts w:asciiTheme="minorBidi" w:hAnsiTheme="minorBidi" w:cstheme="minorBidi"/>
          <w:sz w:val="24"/>
          <w:szCs w:val="24"/>
        </w:rPr>
        <w:t xml:space="preserve">measuring </w:t>
      </w:r>
      <w:r w:rsidRPr="000B43E1">
        <w:rPr>
          <w:rFonts w:asciiTheme="minorBidi" w:hAnsiTheme="minorBidi" w:cstheme="minorBidi"/>
          <w:sz w:val="24"/>
          <w:szCs w:val="24"/>
        </w:rPr>
        <w:t xml:space="preserve">the </w:t>
      </w:r>
      <w:r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Pr="000B43E1">
        <w:rPr>
          <w:rFonts w:asciiTheme="minorBidi" w:hAnsiTheme="minorBidi" w:cstheme="minorBidi"/>
          <w:i/>
          <w:iCs/>
          <w:sz w:val="24"/>
          <w:szCs w:val="24"/>
        </w:rPr>
        <w:t>zayit</w:t>
      </w:r>
      <w:r w:rsidRPr="000B43E1">
        <w:rPr>
          <w:rFonts w:asciiTheme="minorBidi" w:hAnsiTheme="minorBidi" w:cstheme="minorBidi"/>
          <w:sz w:val="24"/>
          <w:szCs w:val="24"/>
        </w:rPr>
        <w:t xml:space="preserve"> in relation to the </w:t>
      </w:r>
      <w:r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Pr="000B43E1">
        <w:rPr>
          <w:rFonts w:asciiTheme="minorBidi" w:hAnsiTheme="minorBidi" w:cstheme="minorBidi"/>
          <w:i/>
          <w:iCs/>
          <w:sz w:val="24"/>
          <w:szCs w:val="24"/>
        </w:rPr>
        <w:t>beitza</w:t>
      </w:r>
      <w:r w:rsidR="00616EF8">
        <w:rPr>
          <w:rFonts w:asciiTheme="minorBidi" w:hAnsiTheme="minorBidi" w:cstheme="minorBidi"/>
          <w:sz w:val="24"/>
          <w:szCs w:val="24"/>
        </w:rPr>
        <w:t xml:space="preserve"> (the volume of an egg)</w:t>
      </w:r>
      <w:r w:rsidRPr="000B43E1">
        <w:rPr>
          <w:rFonts w:asciiTheme="minorBidi" w:hAnsiTheme="minorBidi" w:cstheme="minorBidi"/>
          <w:sz w:val="24"/>
          <w:szCs w:val="24"/>
        </w:rPr>
        <w:t xml:space="preserve"> </w:t>
      </w:r>
      <w:r w:rsidR="001050FA" w:rsidRPr="000B43E1">
        <w:rPr>
          <w:rFonts w:asciiTheme="minorBidi" w:hAnsiTheme="minorBidi" w:cstheme="minorBidi"/>
          <w:sz w:val="24"/>
          <w:szCs w:val="24"/>
        </w:rPr>
        <w:t xml:space="preserve">and using </w:t>
      </w:r>
      <w:r w:rsidRPr="000B43E1">
        <w:rPr>
          <w:rFonts w:asciiTheme="minorBidi" w:hAnsiTheme="minorBidi" w:cstheme="minorBidi"/>
          <w:sz w:val="24"/>
          <w:szCs w:val="24"/>
        </w:rPr>
        <w:t>the size of the contemporary olive.</w:t>
      </w:r>
      <w:r w:rsidR="00A33047" w:rsidRPr="000B43E1">
        <w:rPr>
          <w:rFonts w:asciiTheme="minorBidi" w:hAnsiTheme="minorBidi" w:cstheme="minorBidi"/>
          <w:sz w:val="24"/>
          <w:szCs w:val="24"/>
        </w:rPr>
        <w:t xml:space="preserve"> This week, we will attempt to simplify and summarize the basic issues regarding this question.</w:t>
      </w:r>
      <w:r w:rsidR="00A33047" w:rsidRPr="000B43E1">
        <w:rPr>
          <w:rStyle w:val="FootnoteReference"/>
          <w:rFonts w:asciiTheme="minorBidi" w:hAnsiTheme="minorBidi" w:cstheme="minorBidi"/>
          <w:sz w:val="24"/>
          <w:szCs w:val="24"/>
        </w:rPr>
        <w:footnoteReference w:id="1"/>
      </w:r>
    </w:p>
    <w:p w:rsidR="00BF0030" w:rsidRPr="000B43E1" w:rsidRDefault="00BF0030" w:rsidP="00E5567E">
      <w:pPr>
        <w:spacing w:before="0" w:beforeAutospacing="0" w:after="0" w:afterAutospacing="0" w:line="240" w:lineRule="auto"/>
        <w:rPr>
          <w:rFonts w:asciiTheme="minorBidi" w:hAnsiTheme="minorBidi" w:cstheme="minorBidi"/>
          <w:sz w:val="24"/>
          <w:szCs w:val="24"/>
        </w:rPr>
      </w:pPr>
    </w:p>
    <w:p w:rsidR="00EE4EE6" w:rsidRPr="000B43E1" w:rsidRDefault="00EE4EE6" w:rsidP="00E5567E">
      <w:pPr>
        <w:spacing w:before="0" w:beforeAutospacing="0" w:after="0" w:afterAutospacing="0" w:line="240" w:lineRule="auto"/>
        <w:rPr>
          <w:rFonts w:asciiTheme="minorBidi" w:hAnsiTheme="minorBidi" w:cstheme="minorBidi"/>
          <w:b/>
          <w:bCs/>
          <w:sz w:val="24"/>
          <w:szCs w:val="24"/>
        </w:rPr>
      </w:pPr>
      <w:r w:rsidRPr="000B43E1">
        <w:rPr>
          <w:rFonts w:asciiTheme="minorBidi" w:hAnsiTheme="minorBidi" w:cstheme="minorBidi"/>
          <w:b/>
          <w:bCs/>
          <w:sz w:val="24"/>
          <w:szCs w:val="24"/>
        </w:rPr>
        <w:t xml:space="preserve">The Size of a </w:t>
      </w:r>
      <w:r w:rsidRPr="000B43E1">
        <w:rPr>
          <w:rFonts w:asciiTheme="minorBidi" w:hAnsiTheme="minorBidi" w:cstheme="minorBidi"/>
          <w:b/>
          <w:bCs/>
          <w:i/>
          <w:iCs/>
          <w:sz w:val="24"/>
          <w:szCs w:val="24"/>
        </w:rPr>
        <w:t>Ke</w:t>
      </w:r>
      <w:r w:rsidR="00616EF8">
        <w:rPr>
          <w:rFonts w:asciiTheme="minorBidi" w:hAnsiTheme="minorBidi" w:cstheme="minorBidi"/>
          <w:b/>
          <w:bCs/>
          <w:i/>
          <w:iCs/>
          <w:sz w:val="24"/>
          <w:szCs w:val="24"/>
        </w:rPr>
        <w:t>-Z</w:t>
      </w:r>
      <w:r w:rsidRPr="000B43E1">
        <w:rPr>
          <w:rFonts w:asciiTheme="minorBidi" w:hAnsiTheme="minorBidi" w:cstheme="minorBidi"/>
          <w:b/>
          <w:bCs/>
          <w:i/>
          <w:iCs/>
          <w:sz w:val="24"/>
          <w:szCs w:val="24"/>
        </w:rPr>
        <w:t>ayit</w:t>
      </w:r>
      <w:r w:rsidR="005453C4" w:rsidRPr="000B43E1">
        <w:rPr>
          <w:rFonts w:asciiTheme="minorBidi" w:hAnsiTheme="minorBidi" w:cstheme="minorBidi"/>
          <w:b/>
          <w:bCs/>
          <w:sz w:val="24"/>
          <w:szCs w:val="24"/>
        </w:rPr>
        <w:t xml:space="preserve"> – In Relation to an Egg</w:t>
      </w:r>
    </w:p>
    <w:p w:rsidR="00EE4EE6" w:rsidRPr="000B43E1" w:rsidRDefault="00EE4EE6" w:rsidP="00E5567E">
      <w:pPr>
        <w:spacing w:before="0" w:beforeAutospacing="0" w:after="0" w:afterAutospacing="0" w:line="240" w:lineRule="auto"/>
        <w:rPr>
          <w:rFonts w:asciiTheme="minorBidi" w:hAnsiTheme="minorBidi" w:cstheme="minorBidi"/>
          <w:sz w:val="24"/>
          <w:szCs w:val="24"/>
        </w:rPr>
      </w:pPr>
    </w:p>
    <w:p w:rsidR="00DD21E5" w:rsidRPr="000B43E1" w:rsidRDefault="00DD21E5"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Some </w:t>
      </w:r>
      <w:r w:rsidRPr="00616EF8">
        <w:rPr>
          <w:rFonts w:asciiTheme="minorBidi" w:hAnsiTheme="minorBidi" w:cstheme="minorBidi"/>
          <w:i/>
          <w:iCs/>
          <w:sz w:val="24"/>
          <w:szCs w:val="24"/>
        </w:rPr>
        <w:t>Rishonim</w:t>
      </w:r>
      <w:r w:rsidRPr="000B43E1">
        <w:rPr>
          <w:rFonts w:asciiTheme="minorBidi" w:hAnsiTheme="minorBidi" w:cstheme="minorBidi"/>
          <w:sz w:val="24"/>
          <w:szCs w:val="24"/>
        </w:rPr>
        <w:t xml:space="preserve"> </w:t>
      </w:r>
      <w:r w:rsidR="001050FA" w:rsidRPr="000B43E1">
        <w:rPr>
          <w:rFonts w:asciiTheme="minorBidi" w:hAnsiTheme="minorBidi" w:cstheme="minorBidi"/>
          <w:sz w:val="24"/>
          <w:szCs w:val="24"/>
        </w:rPr>
        <w:t>maintain</w:t>
      </w:r>
      <w:r w:rsidRPr="000B43E1">
        <w:rPr>
          <w:rFonts w:asciiTheme="minorBidi" w:hAnsiTheme="minorBidi" w:cstheme="minorBidi"/>
          <w:sz w:val="24"/>
          <w:szCs w:val="24"/>
        </w:rPr>
        <w:t xml:space="preserve"> that one must determine the size of a </w:t>
      </w:r>
      <w:r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Pr="000B43E1">
        <w:rPr>
          <w:rFonts w:asciiTheme="minorBidi" w:hAnsiTheme="minorBidi" w:cstheme="minorBidi"/>
          <w:i/>
          <w:iCs/>
          <w:sz w:val="24"/>
          <w:szCs w:val="24"/>
        </w:rPr>
        <w:t>zayit</w:t>
      </w:r>
      <w:r w:rsidRPr="000B43E1">
        <w:rPr>
          <w:rFonts w:asciiTheme="minorBidi" w:hAnsiTheme="minorBidi" w:cstheme="minorBidi"/>
          <w:sz w:val="24"/>
          <w:szCs w:val="24"/>
        </w:rPr>
        <w:t xml:space="preserve"> based upon its relation to the size of a </w:t>
      </w:r>
      <w:r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Pr="000B43E1">
        <w:rPr>
          <w:rFonts w:asciiTheme="minorBidi" w:hAnsiTheme="minorBidi" w:cstheme="minorBidi"/>
          <w:i/>
          <w:iCs/>
          <w:sz w:val="24"/>
          <w:szCs w:val="24"/>
        </w:rPr>
        <w:t>beitza</w:t>
      </w:r>
      <w:r w:rsidRPr="000B43E1">
        <w:rPr>
          <w:rFonts w:asciiTheme="minorBidi" w:hAnsiTheme="minorBidi" w:cstheme="minorBidi"/>
          <w:sz w:val="24"/>
          <w:szCs w:val="24"/>
        </w:rPr>
        <w:t>. They arrive</w:t>
      </w:r>
      <w:r w:rsidR="00616EF8">
        <w:rPr>
          <w:rFonts w:asciiTheme="minorBidi" w:hAnsiTheme="minorBidi" w:cstheme="minorBidi"/>
          <w:sz w:val="24"/>
          <w:szCs w:val="24"/>
        </w:rPr>
        <w:t xml:space="preserve"> at this conclusion based upon an apparent</w:t>
      </w:r>
      <w:r w:rsidRPr="000B43E1">
        <w:rPr>
          <w:rFonts w:asciiTheme="minorBidi" w:hAnsiTheme="minorBidi" w:cstheme="minorBidi"/>
          <w:sz w:val="24"/>
          <w:szCs w:val="24"/>
        </w:rPr>
        <w:t xml:space="preserve"> contradiction between Talmudic passages. On the one hand, the Talmud (</w:t>
      </w:r>
      <w:r w:rsidRPr="000B43E1">
        <w:rPr>
          <w:rFonts w:asciiTheme="minorBidi" w:hAnsiTheme="minorBidi" w:cstheme="minorBidi"/>
          <w:i/>
          <w:iCs/>
          <w:sz w:val="24"/>
          <w:szCs w:val="24"/>
        </w:rPr>
        <w:t>Yoma</w:t>
      </w:r>
      <w:r w:rsidR="00616EF8">
        <w:rPr>
          <w:rFonts w:asciiTheme="minorBidi" w:hAnsiTheme="minorBidi" w:cstheme="minorBidi"/>
          <w:sz w:val="24"/>
          <w:szCs w:val="24"/>
        </w:rPr>
        <w:t xml:space="preserve"> 80a) states that</w:t>
      </w:r>
      <w:r w:rsidRPr="000B43E1">
        <w:rPr>
          <w:rFonts w:asciiTheme="minorBidi" w:hAnsiTheme="minorBidi" w:cstheme="minorBidi"/>
          <w:sz w:val="24"/>
          <w:szCs w:val="24"/>
        </w:rPr>
        <w:t xml:space="preserve"> </w:t>
      </w:r>
      <w:r w:rsidR="00616EF8">
        <w:rPr>
          <w:rFonts w:asciiTheme="minorBidi" w:hAnsiTheme="minorBidi" w:cstheme="minorBidi"/>
          <w:sz w:val="24"/>
          <w:szCs w:val="24"/>
        </w:rPr>
        <w:t>t</w:t>
      </w:r>
      <w:r w:rsidRPr="000B43E1">
        <w:rPr>
          <w:rFonts w:asciiTheme="minorBidi" w:hAnsiTheme="minorBidi" w:cstheme="minorBidi"/>
          <w:sz w:val="24"/>
          <w:szCs w:val="24"/>
        </w:rPr>
        <w:t>he Sages measured that the esophagus cannot hold more than the size of an egg. On the other hand, the Talmud</w:t>
      </w:r>
      <w:r w:rsidR="00616EF8">
        <w:rPr>
          <w:rFonts w:asciiTheme="minorBidi" w:hAnsiTheme="minorBidi" w:cstheme="minorBidi"/>
          <w:sz w:val="24"/>
          <w:szCs w:val="24"/>
        </w:rPr>
        <w:t xml:space="preserve"> elsewhere</w:t>
      </w:r>
      <w:r w:rsidRPr="000B43E1">
        <w:rPr>
          <w:rFonts w:asciiTheme="minorBidi" w:hAnsiTheme="minorBidi" w:cstheme="minorBidi"/>
          <w:sz w:val="24"/>
          <w:szCs w:val="24"/>
        </w:rPr>
        <w:t xml:space="preserve"> (</w:t>
      </w:r>
      <w:r w:rsidRPr="000B43E1">
        <w:rPr>
          <w:rFonts w:asciiTheme="minorBidi" w:hAnsiTheme="minorBidi" w:cstheme="minorBidi"/>
          <w:i/>
          <w:iCs/>
          <w:sz w:val="24"/>
          <w:szCs w:val="24"/>
        </w:rPr>
        <w:t>Keritut</w:t>
      </w:r>
      <w:r w:rsidRPr="000B43E1">
        <w:rPr>
          <w:rFonts w:asciiTheme="minorBidi" w:hAnsiTheme="minorBidi" w:cstheme="minorBidi"/>
          <w:sz w:val="24"/>
          <w:szCs w:val="24"/>
        </w:rPr>
        <w:t xml:space="preserve"> 14a)</w:t>
      </w:r>
      <w:r w:rsidR="00616EF8">
        <w:rPr>
          <w:rFonts w:asciiTheme="minorBidi" w:hAnsiTheme="minorBidi" w:cstheme="minorBidi"/>
          <w:sz w:val="24"/>
          <w:szCs w:val="24"/>
        </w:rPr>
        <w:t xml:space="preserve"> teaches that</w:t>
      </w:r>
      <w:r w:rsidRPr="000B43E1">
        <w:rPr>
          <w:rFonts w:asciiTheme="minorBidi" w:hAnsiTheme="minorBidi" w:cstheme="minorBidi"/>
          <w:sz w:val="24"/>
          <w:szCs w:val="24"/>
        </w:rPr>
        <w:t xml:space="preserve"> </w:t>
      </w:r>
      <w:r w:rsidR="00616EF8">
        <w:rPr>
          <w:rFonts w:asciiTheme="minorBidi" w:hAnsiTheme="minorBidi" w:cstheme="minorBidi"/>
          <w:sz w:val="24"/>
          <w:szCs w:val="24"/>
        </w:rPr>
        <w:t>t</w:t>
      </w:r>
      <w:r w:rsidR="00D2399C" w:rsidRPr="000B43E1">
        <w:rPr>
          <w:rFonts w:asciiTheme="minorBidi" w:hAnsiTheme="minorBidi" w:cstheme="minorBidi"/>
          <w:sz w:val="24"/>
          <w:szCs w:val="24"/>
        </w:rPr>
        <w:t>he</w:t>
      </w:r>
      <w:r w:rsidRPr="000B43E1">
        <w:rPr>
          <w:rFonts w:asciiTheme="minorBidi" w:hAnsiTheme="minorBidi" w:cstheme="minorBidi"/>
          <w:sz w:val="24"/>
          <w:szCs w:val="24"/>
        </w:rPr>
        <w:t xml:space="preserve"> Rabbis have calculated that the gullet cannot hold more than two olive-sizes at a time</w:t>
      </w:r>
      <w:r w:rsidR="00D2399C" w:rsidRPr="000B43E1">
        <w:rPr>
          <w:rFonts w:asciiTheme="minorBidi" w:hAnsiTheme="minorBidi" w:cstheme="minorBidi"/>
          <w:sz w:val="24"/>
          <w:szCs w:val="24"/>
        </w:rPr>
        <w:t xml:space="preserve">. These passages seem to indicate that a </w:t>
      </w:r>
      <w:r w:rsidR="00D2399C"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00D2399C" w:rsidRPr="000B43E1">
        <w:rPr>
          <w:rFonts w:asciiTheme="minorBidi" w:hAnsiTheme="minorBidi" w:cstheme="minorBidi"/>
          <w:i/>
          <w:iCs/>
          <w:sz w:val="24"/>
          <w:szCs w:val="24"/>
        </w:rPr>
        <w:t>zayit</w:t>
      </w:r>
      <w:r w:rsidR="00D2399C" w:rsidRPr="000B43E1">
        <w:rPr>
          <w:rFonts w:asciiTheme="minorBidi" w:hAnsiTheme="minorBidi" w:cstheme="minorBidi"/>
          <w:sz w:val="24"/>
          <w:szCs w:val="24"/>
        </w:rPr>
        <w:t xml:space="preserve"> is half the size of a </w:t>
      </w:r>
      <w:r w:rsidR="00D2399C"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00D2399C" w:rsidRPr="000B43E1">
        <w:rPr>
          <w:rFonts w:asciiTheme="minorBidi" w:hAnsiTheme="minorBidi" w:cstheme="minorBidi"/>
          <w:i/>
          <w:iCs/>
          <w:sz w:val="24"/>
          <w:szCs w:val="24"/>
        </w:rPr>
        <w:t>beitza</w:t>
      </w:r>
      <w:r w:rsidR="00D2399C" w:rsidRPr="000B43E1">
        <w:rPr>
          <w:rFonts w:asciiTheme="minorBidi" w:hAnsiTheme="minorBidi" w:cstheme="minorBidi"/>
          <w:sz w:val="24"/>
          <w:szCs w:val="24"/>
        </w:rPr>
        <w:t xml:space="preserve">. </w:t>
      </w:r>
    </w:p>
    <w:p w:rsidR="00D2399C" w:rsidRPr="000B43E1" w:rsidRDefault="00D2399C" w:rsidP="00E5567E">
      <w:pPr>
        <w:spacing w:before="0" w:beforeAutospacing="0" w:after="0" w:afterAutospacing="0" w:line="240" w:lineRule="auto"/>
        <w:rPr>
          <w:rFonts w:asciiTheme="minorBidi" w:hAnsiTheme="minorBidi" w:cstheme="minorBidi"/>
          <w:sz w:val="24"/>
          <w:szCs w:val="24"/>
        </w:rPr>
      </w:pPr>
    </w:p>
    <w:p w:rsidR="00D2399C" w:rsidRPr="000B43E1" w:rsidRDefault="00D2399C"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ab/>
        <w:t xml:space="preserve">Based on these passages, a number of Ashkenazic </w:t>
      </w:r>
      <w:r w:rsidRPr="00616EF8">
        <w:rPr>
          <w:rFonts w:asciiTheme="minorBidi" w:hAnsiTheme="minorBidi" w:cstheme="minorBidi"/>
          <w:i/>
          <w:iCs/>
          <w:sz w:val="24"/>
          <w:szCs w:val="24"/>
        </w:rPr>
        <w:t>Rishonim</w:t>
      </w:r>
      <w:r w:rsidR="00616EF8">
        <w:rPr>
          <w:rFonts w:asciiTheme="minorBidi" w:hAnsiTheme="minorBidi" w:cstheme="minorBidi"/>
          <w:sz w:val="24"/>
          <w:szCs w:val="24"/>
        </w:rPr>
        <w:t>, including the Ri</w:t>
      </w:r>
      <w:r w:rsidRPr="000B43E1">
        <w:rPr>
          <w:rFonts w:asciiTheme="minorBidi" w:hAnsiTheme="minorBidi" w:cstheme="minorBidi"/>
          <w:sz w:val="24"/>
          <w:szCs w:val="24"/>
        </w:rPr>
        <w:t xml:space="preserve"> (Tosafot</w:t>
      </w:r>
      <w:r w:rsidR="00616EF8">
        <w:rPr>
          <w:rFonts w:asciiTheme="minorBidi" w:hAnsiTheme="minorBidi" w:cstheme="minorBidi"/>
          <w:sz w:val="24"/>
          <w:szCs w:val="24"/>
        </w:rPr>
        <w:t>,</w:t>
      </w:r>
      <w:r w:rsidRPr="000B43E1">
        <w:rPr>
          <w:rFonts w:asciiTheme="minorBidi" w:hAnsiTheme="minorBidi" w:cstheme="minorBidi"/>
          <w:sz w:val="24"/>
          <w:szCs w:val="24"/>
        </w:rPr>
        <w:t xml:space="preserve"> </w:t>
      </w:r>
      <w:r w:rsidRPr="000B43E1">
        <w:rPr>
          <w:rFonts w:asciiTheme="minorBidi" w:hAnsiTheme="minorBidi" w:cstheme="minorBidi"/>
          <w:i/>
          <w:iCs/>
          <w:sz w:val="24"/>
          <w:szCs w:val="24"/>
        </w:rPr>
        <w:t>Eiruvin</w:t>
      </w:r>
      <w:r w:rsidRPr="000B43E1">
        <w:rPr>
          <w:rFonts w:asciiTheme="minorBidi" w:hAnsiTheme="minorBidi" w:cstheme="minorBidi"/>
          <w:sz w:val="24"/>
          <w:szCs w:val="24"/>
        </w:rPr>
        <w:t xml:space="preserve"> 80b</w:t>
      </w:r>
      <w:r w:rsidR="00616EF8">
        <w:rPr>
          <w:rFonts w:asciiTheme="minorBidi" w:hAnsiTheme="minorBidi" w:cstheme="minorBidi"/>
          <w:sz w:val="24"/>
          <w:szCs w:val="24"/>
        </w:rPr>
        <w:t>,</w:t>
      </w:r>
      <w:r w:rsidRPr="000B43E1">
        <w:rPr>
          <w:rFonts w:asciiTheme="minorBidi" w:hAnsiTheme="minorBidi" w:cstheme="minorBidi"/>
          <w:sz w:val="24"/>
          <w:szCs w:val="24"/>
        </w:rPr>
        <w:t xml:space="preserve"> s.v. </w:t>
      </w:r>
      <w:r w:rsidRPr="000B43E1">
        <w:rPr>
          <w:rFonts w:asciiTheme="minorBidi" w:hAnsiTheme="minorBidi" w:cstheme="minorBidi"/>
          <w:i/>
          <w:iCs/>
          <w:sz w:val="24"/>
          <w:szCs w:val="24"/>
        </w:rPr>
        <w:t>agav</w:t>
      </w:r>
      <w:r w:rsidRPr="000B43E1">
        <w:rPr>
          <w:rFonts w:asciiTheme="minorBidi" w:hAnsiTheme="minorBidi" w:cstheme="minorBidi"/>
          <w:sz w:val="24"/>
          <w:szCs w:val="24"/>
        </w:rPr>
        <w:t>), the Ra’avia (525), the Terumat Ha-Deshen (139)</w:t>
      </w:r>
      <w:r w:rsidR="00616EF8">
        <w:rPr>
          <w:rFonts w:asciiTheme="minorBidi" w:hAnsiTheme="minorBidi" w:cstheme="minorBidi"/>
          <w:sz w:val="24"/>
          <w:szCs w:val="24"/>
        </w:rPr>
        <w:t>,</w:t>
      </w:r>
      <w:r w:rsidRPr="000B43E1">
        <w:rPr>
          <w:rFonts w:asciiTheme="minorBidi" w:hAnsiTheme="minorBidi" w:cstheme="minorBidi"/>
          <w:sz w:val="24"/>
          <w:szCs w:val="24"/>
        </w:rPr>
        <w:t xml:space="preserve"> and the Maharil (Seder Ha-Hag</w:t>
      </w:r>
      <w:r w:rsidR="000B43E1">
        <w:rPr>
          <w:rFonts w:asciiTheme="minorBidi" w:hAnsiTheme="minorBidi" w:cstheme="minorBidi"/>
          <w:sz w:val="24"/>
          <w:szCs w:val="24"/>
        </w:rPr>
        <w:t>ga</w:t>
      </w:r>
      <w:r w:rsidRPr="000B43E1">
        <w:rPr>
          <w:rFonts w:asciiTheme="minorBidi" w:hAnsiTheme="minorBidi" w:cstheme="minorBidi"/>
          <w:sz w:val="24"/>
          <w:szCs w:val="24"/>
        </w:rPr>
        <w:t xml:space="preserve">da 31) assert that a </w:t>
      </w:r>
      <w:r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Pr="000B43E1">
        <w:rPr>
          <w:rFonts w:asciiTheme="minorBidi" w:hAnsiTheme="minorBidi" w:cstheme="minorBidi"/>
          <w:i/>
          <w:iCs/>
          <w:sz w:val="24"/>
          <w:szCs w:val="24"/>
        </w:rPr>
        <w:t>zayit</w:t>
      </w:r>
      <w:r w:rsidRPr="000B43E1">
        <w:rPr>
          <w:rFonts w:asciiTheme="minorBidi" w:hAnsiTheme="minorBidi" w:cstheme="minorBidi"/>
          <w:sz w:val="24"/>
          <w:szCs w:val="24"/>
        </w:rPr>
        <w:t xml:space="preserve"> is the size of half of an egg (</w:t>
      </w:r>
      <w:r w:rsidRPr="000B43E1">
        <w:rPr>
          <w:rFonts w:asciiTheme="minorBidi" w:hAnsiTheme="minorBidi" w:cstheme="minorBidi"/>
          <w:i/>
          <w:iCs/>
          <w:sz w:val="24"/>
          <w:szCs w:val="24"/>
        </w:rPr>
        <w:t>ke</w:t>
      </w:r>
      <w:r w:rsidR="00616EF8">
        <w:rPr>
          <w:rFonts w:asciiTheme="minorBidi" w:hAnsiTheme="minorBidi" w:cstheme="minorBidi"/>
          <w:i/>
          <w:iCs/>
          <w:sz w:val="24"/>
          <w:szCs w:val="24"/>
        </w:rPr>
        <w:t>-</w:t>
      </w:r>
      <w:r w:rsidRPr="000B43E1">
        <w:rPr>
          <w:rFonts w:asciiTheme="minorBidi" w:hAnsiTheme="minorBidi" w:cstheme="minorBidi"/>
          <w:i/>
          <w:iCs/>
          <w:sz w:val="24"/>
          <w:szCs w:val="24"/>
        </w:rPr>
        <w:t>beitza</w:t>
      </w:r>
      <w:r w:rsidRPr="000B43E1">
        <w:rPr>
          <w:rFonts w:asciiTheme="minorBidi" w:hAnsiTheme="minorBidi" w:cstheme="minorBidi"/>
          <w:sz w:val="24"/>
          <w:szCs w:val="24"/>
        </w:rPr>
        <w:t xml:space="preserve">). </w:t>
      </w:r>
    </w:p>
    <w:p w:rsidR="0011431E" w:rsidRPr="000B43E1" w:rsidRDefault="0011431E" w:rsidP="00E5567E">
      <w:pPr>
        <w:spacing w:before="0" w:beforeAutospacing="0" w:after="0" w:afterAutospacing="0" w:line="240" w:lineRule="auto"/>
        <w:rPr>
          <w:rFonts w:asciiTheme="minorBidi" w:hAnsiTheme="minorBidi" w:cstheme="minorBidi"/>
          <w:sz w:val="24"/>
          <w:szCs w:val="24"/>
        </w:rPr>
      </w:pPr>
    </w:p>
    <w:p w:rsidR="0011431E" w:rsidRPr="000B43E1" w:rsidRDefault="0011431E"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ab/>
      </w:r>
      <w:r w:rsidR="00616EF8">
        <w:rPr>
          <w:rFonts w:asciiTheme="minorBidi" w:hAnsiTheme="minorBidi" w:cstheme="minorBidi"/>
          <w:sz w:val="24"/>
          <w:szCs w:val="24"/>
        </w:rPr>
        <w:t>It is important to note in this context</w:t>
      </w:r>
      <w:r w:rsidRPr="000B43E1">
        <w:rPr>
          <w:rFonts w:asciiTheme="minorBidi" w:hAnsiTheme="minorBidi" w:cstheme="minorBidi"/>
          <w:sz w:val="24"/>
          <w:szCs w:val="24"/>
        </w:rPr>
        <w:t xml:space="preserve"> that an olive (generally 3-6 cc) is nowhere near the size of</w:t>
      </w:r>
      <w:r w:rsidR="00616EF8">
        <w:rPr>
          <w:rFonts w:asciiTheme="minorBidi" w:hAnsiTheme="minorBidi" w:cstheme="minorBidi"/>
          <w:sz w:val="24"/>
          <w:szCs w:val="24"/>
        </w:rPr>
        <w:t xml:space="preserve"> a half of an egg (generally 50-</w:t>
      </w:r>
      <w:r w:rsidR="001050FA" w:rsidRPr="000B43E1">
        <w:rPr>
          <w:rFonts w:asciiTheme="minorBidi" w:hAnsiTheme="minorBidi" w:cstheme="minorBidi"/>
          <w:sz w:val="24"/>
          <w:szCs w:val="24"/>
        </w:rPr>
        <w:t xml:space="preserve">60 </w:t>
      </w:r>
      <w:r w:rsidRPr="000B43E1">
        <w:rPr>
          <w:rFonts w:asciiTheme="minorBidi" w:hAnsiTheme="minorBidi" w:cstheme="minorBidi"/>
          <w:sz w:val="24"/>
          <w:szCs w:val="24"/>
        </w:rPr>
        <w:t xml:space="preserve">cc). It appears that the </w:t>
      </w:r>
      <w:r w:rsidRPr="00616EF8">
        <w:rPr>
          <w:rFonts w:asciiTheme="minorBidi" w:hAnsiTheme="minorBidi" w:cstheme="minorBidi"/>
          <w:i/>
          <w:iCs/>
          <w:sz w:val="24"/>
          <w:szCs w:val="24"/>
        </w:rPr>
        <w:t>Rishonim</w:t>
      </w:r>
      <w:r w:rsidRPr="000B43E1">
        <w:rPr>
          <w:rFonts w:asciiTheme="minorBidi" w:hAnsiTheme="minorBidi" w:cstheme="minorBidi"/>
          <w:sz w:val="24"/>
          <w:szCs w:val="24"/>
        </w:rPr>
        <w:t xml:space="preserve"> from North Western Europe (i.e. Ashkenaz) never actually saw an olive, which only grows in the Mediterranean region! </w:t>
      </w:r>
      <w:r w:rsidR="00C46856" w:rsidRPr="000B43E1">
        <w:rPr>
          <w:rFonts w:asciiTheme="minorBidi" w:hAnsiTheme="minorBidi" w:cstheme="minorBidi"/>
          <w:sz w:val="24"/>
          <w:szCs w:val="24"/>
        </w:rPr>
        <w:t xml:space="preserve">Indeed, </w:t>
      </w:r>
      <w:r w:rsidRPr="000B43E1">
        <w:rPr>
          <w:rFonts w:asciiTheme="minorBidi" w:hAnsiTheme="minorBidi" w:cstheme="minorBidi"/>
          <w:sz w:val="24"/>
          <w:szCs w:val="24"/>
        </w:rPr>
        <w:t>R. Eliezer b. Yoel Ha</w:t>
      </w:r>
      <w:r w:rsidR="000B43E1">
        <w:rPr>
          <w:rFonts w:asciiTheme="minorBidi" w:hAnsiTheme="minorBidi" w:cstheme="minorBidi"/>
          <w:sz w:val="24"/>
          <w:szCs w:val="24"/>
        </w:rPr>
        <w:t>-</w:t>
      </w:r>
      <w:r w:rsidRPr="000B43E1">
        <w:rPr>
          <w:rFonts w:asciiTheme="minorBidi" w:hAnsiTheme="minorBidi" w:cstheme="minorBidi"/>
          <w:sz w:val="24"/>
          <w:szCs w:val="24"/>
        </w:rPr>
        <w:t>Levi (Germany, c.1140-c.1225), known as the Ra’avia, writes:</w:t>
      </w:r>
    </w:p>
    <w:p w:rsidR="0011431E" w:rsidRPr="000B43E1" w:rsidRDefault="0011431E" w:rsidP="00E5567E">
      <w:pPr>
        <w:spacing w:before="0" w:beforeAutospacing="0" w:after="0" w:afterAutospacing="0" w:line="240" w:lineRule="auto"/>
        <w:rPr>
          <w:rFonts w:asciiTheme="minorBidi" w:hAnsiTheme="minorBidi" w:cstheme="minorBidi"/>
          <w:sz w:val="24"/>
          <w:szCs w:val="24"/>
        </w:rPr>
      </w:pPr>
    </w:p>
    <w:p w:rsidR="0011431E" w:rsidRPr="000B43E1" w:rsidRDefault="0011431E" w:rsidP="00E5567E">
      <w:pPr>
        <w:spacing w:before="0" w:beforeAutospacing="0" w:after="0" w:afterAutospacing="0" w:line="240" w:lineRule="auto"/>
        <w:ind w:left="720"/>
        <w:rPr>
          <w:rFonts w:asciiTheme="minorBidi" w:hAnsiTheme="minorBidi" w:cstheme="minorBidi"/>
          <w:sz w:val="24"/>
          <w:szCs w:val="24"/>
        </w:rPr>
      </w:pPr>
      <w:r w:rsidRPr="000B43E1">
        <w:rPr>
          <w:rFonts w:asciiTheme="minorBidi" w:hAnsiTheme="minorBidi" w:cstheme="minorBidi"/>
          <w:sz w:val="24"/>
          <w:szCs w:val="24"/>
        </w:rPr>
        <w:t xml:space="preserve">And wherever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is required, the food should be measured generously, since we are not familiar with the measurement of an olive, and so that the blessing should not be in vain. (Ra</w:t>
      </w:r>
      <w:r w:rsidR="00651CD4" w:rsidRPr="000B43E1">
        <w:rPr>
          <w:rFonts w:asciiTheme="minorBidi" w:hAnsiTheme="minorBidi" w:cstheme="minorBidi"/>
          <w:sz w:val="24"/>
          <w:szCs w:val="24"/>
        </w:rPr>
        <w:t>’avia</w:t>
      </w:r>
      <w:r w:rsidRPr="000B43E1">
        <w:rPr>
          <w:rFonts w:asciiTheme="minorBidi" w:hAnsiTheme="minorBidi" w:cstheme="minorBidi"/>
          <w:sz w:val="24"/>
          <w:szCs w:val="24"/>
        </w:rPr>
        <w:t xml:space="preserve">, </w:t>
      </w:r>
      <w:r w:rsidRPr="00616EF8">
        <w:rPr>
          <w:rFonts w:asciiTheme="minorBidi" w:hAnsiTheme="minorBidi" w:cstheme="minorBidi"/>
          <w:i/>
          <w:iCs/>
          <w:sz w:val="24"/>
          <w:szCs w:val="24"/>
        </w:rPr>
        <w:t>Bera</w:t>
      </w:r>
      <w:r w:rsidR="000B43E1" w:rsidRPr="00616EF8">
        <w:rPr>
          <w:rFonts w:asciiTheme="minorBidi" w:hAnsiTheme="minorBidi" w:cstheme="minorBidi"/>
          <w:i/>
          <w:iCs/>
          <w:sz w:val="24"/>
          <w:szCs w:val="24"/>
        </w:rPr>
        <w:t>k</w:t>
      </w:r>
      <w:r w:rsidRPr="00616EF8">
        <w:rPr>
          <w:rFonts w:asciiTheme="minorBidi" w:hAnsiTheme="minorBidi" w:cstheme="minorBidi"/>
          <w:i/>
          <w:iCs/>
          <w:sz w:val="24"/>
          <w:szCs w:val="24"/>
        </w:rPr>
        <w:t>ho</w:t>
      </w:r>
      <w:r w:rsidR="00651CD4" w:rsidRPr="00616EF8">
        <w:rPr>
          <w:rFonts w:asciiTheme="minorBidi" w:hAnsiTheme="minorBidi" w:cstheme="minorBidi"/>
          <w:i/>
          <w:iCs/>
          <w:sz w:val="24"/>
          <w:szCs w:val="24"/>
        </w:rPr>
        <w:t>t</w:t>
      </w:r>
      <w:r w:rsidRPr="000B43E1">
        <w:rPr>
          <w:rFonts w:asciiTheme="minorBidi" w:hAnsiTheme="minorBidi" w:cstheme="minorBidi"/>
          <w:sz w:val="24"/>
          <w:szCs w:val="24"/>
        </w:rPr>
        <w:t xml:space="preserve"> 107)</w:t>
      </w:r>
    </w:p>
    <w:p w:rsidR="00C46856" w:rsidRPr="000B43E1" w:rsidRDefault="00C46856" w:rsidP="00E5567E">
      <w:pPr>
        <w:spacing w:before="0" w:beforeAutospacing="0" w:after="0" w:afterAutospacing="0" w:line="240" w:lineRule="auto"/>
        <w:rPr>
          <w:rFonts w:asciiTheme="minorBidi" w:hAnsiTheme="minorBidi" w:cstheme="minorBidi"/>
          <w:sz w:val="24"/>
          <w:szCs w:val="24"/>
        </w:rPr>
      </w:pPr>
    </w:p>
    <w:p w:rsidR="00C46856" w:rsidRDefault="00C46856"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 xml:space="preserve">Therefore, it is not surprising that Ashkenazic </w:t>
      </w:r>
      <w:r w:rsidRPr="00616EF8">
        <w:rPr>
          <w:rFonts w:asciiTheme="minorBidi" w:hAnsiTheme="minorBidi" w:cstheme="minorBidi"/>
          <w:i/>
          <w:iCs/>
          <w:sz w:val="24"/>
          <w:szCs w:val="24"/>
        </w:rPr>
        <w:t>Rishonim</w:t>
      </w:r>
      <w:r w:rsidRPr="000B43E1">
        <w:rPr>
          <w:rFonts w:asciiTheme="minorBidi" w:hAnsiTheme="minorBidi" w:cstheme="minorBidi"/>
          <w:sz w:val="24"/>
          <w:szCs w:val="24"/>
        </w:rPr>
        <w:t xml:space="preserve"> based their calculation of the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upon its relation to the egg, as described by the Talmud. </w:t>
      </w:r>
    </w:p>
    <w:p w:rsidR="000B43E1" w:rsidRPr="000B43E1" w:rsidRDefault="000B43E1" w:rsidP="00E5567E">
      <w:pPr>
        <w:spacing w:before="0" w:beforeAutospacing="0" w:after="0" w:afterAutospacing="0" w:line="240" w:lineRule="auto"/>
        <w:rPr>
          <w:rFonts w:asciiTheme="minorBidi" w:hAnsiTheme="minorBidi" w:cstheme="minorBidi"/>
          <w:sz w:val="24"/>
          <w:szCs w:val="24"/>
        </w:rPr>
      </w:pPr>
    </w:p>
    <w:p w:rsidR="00D2399C" w:rsidRPr="000B43E1" w:rsidRDefault="00D2399C"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lastRenderedPageBreak/>
        <w:tab/>
        <w:t>Other passages, however, point to a different size</w:t>
      </w:r>
      <w:r w:rsidR="004F1EBE" w:rsidRPr="000B43E1">
        <w:rPr>
          <w:rFonts w:asciiTheme="minorBidi" w:hAnsiTheme="minorBidi" w:cstheme="minorBidi"/>
          <w:sz w:val="24"/>
          <w:szCs w:val="24"/>
        </w:rPr>
        <w:t xml:space="preserve"> of a </w:t>
      </w:r>
      <w:r w:rsidR="00616EF8" w:rsidRPr="00616EF8">
        <w:rPr>
          <w:rFonts w:asciiTheme="minorBidi" w:hAnsiTheme="minorBidi" w:cstheme="minorBidi"/>
          <w:i/>
          <w:iCs/>
          <w:sz w:val="24"/>
          <w:szCs w:val="24"/>
        </w:rPr>
        <w:t>ke-zayit</w:t>
      </w:r>
      <w:r w:rsidR="004F1EBE" w:rsidRPr="000B43E1">
        <w:rPr>
          <w:rFonts w:asciiTheme="minorBidi" w:hAnsiTheme="minorBidi" w:cstheme="minorBidi"/>
          <w:sz w:val="24"/>
          <w:szCs w:val="24"/>
        </w:rPr>
        <w:t xml:space="preserve">. </w:t>
      </w:r>
      <w:r w:rsidR="00616EF8">
        <w:rPr>
          <w:rFonts w:asciiTheme="minorBidi" w:hAnsiTheme="minorBidi" w:cstheme="minorBidi"/>
          <w:sz w:val="24"/>
          <w:szCs w:val="24"/>
        </w:rPr>
        <w:t>R</w:t>
      </w:r>
      <w:r w:rsidR="004F1EBE" w:rsidRPr="000B43E1">
        <w:rPr>
          <w:rFonts w:asciiTheme="minorBidi" w:hAnsiTheme="minorBidi" w:cstheme="minorBidi"/>
          <w:sz w:val="24"/>
          <w:szCs w:val="24"/>
        </w:rPr>
        <w:t xml:space="preserve">egarding the laws of </w:t>
      </w:r>
      <w:r w:rsidR="004F1EBE" w:rsidRPr="000B43E1">
        <w:rPr>
          <w:rFonts w:asciiTheme="minorBidi" w:hAnsiTheme="minorBidi" w:cstheme="minorBidi"/>
          <w:i/>
          <w:iCs/>
          <w:sz w:val="24"/>
          <w:szCs w:val="24"/>
        </w:rPr>
        <w:t>eiruv chatzeirot</w:t>
      </w:r>
      <w:r w:rsidR="004F1EBE" w:rsidRPr="000B43E1">
        <w:rPr>
          <w:rFonts w:asciiTheme="minorBidi" w:hAnsiTheme="minorBidi" w:cstheme="minorBidi"/>
          <w:sz w:val="24"/>
          <w:szCs w:val="24"/>
        </w:rPr>
        <w:t>,</w:t>
      </w:r>
      <w:r w:rsidR="00616EF8">
        <w:rPr>
          <w:rFonts w:asciiTheme="minorBidi" w:hAnsiTheme="minorBidi" w:cstheme="minorBidi"/>
          <w:sz w:val="24"/>
          <w:szCs w:val="24"/>
        </w:rPr>
        <w:t xml:space="preserve"> t</w:t>
      </w:r>
      <w:r w:rsidR="00616EF8" w:rsidRPr="00616EF8">
        <w:rPr>
          <w:rFonts w:asciiTheme="minorBidi" w:hAnsiTheme="minorBidi" w:cstheme="minorBidi"/>
          <w:sz w:val="24"/>
          <w:szCs w:val="24"/>
        </w:rPr>
        <w:t>he Talmud</w:t>
      </w:r>
      <w:r w:rsidR="00616EF8">
        <w:rPr>
          <w:rFonts w:asciiTheme="minorBidi" w:hAnsiTheme="minorBidi" w:cstheme="minorBidi"/>
          <w:sz w:val="24"/>
          <w:szCs w:val="24"/>
        </w:rPr>
        <w:t xml:space="preserve"> rules</w:t>
      </w:r>
      <w:r w:rsidR="00616EF8" w:rsidRPr="00616EF8">
        <w:rPr>
          <w:rFonts w:asciiTheme="minorBidi" w:hAnsiTheme="minorBidi" w:cstheme="minorBidi"/>
          <w:sz w:val="24"/>
          <w:szCs w:val="24"/>
        </w:rPr>
        <w:t xml:space="preserve"> (</w:t>
      </w:r>
      <w:r w:rsidR="00616EF8" w:rsidRPr="00616EF8">
        <w:rPr>
          <w:rFonts w:asciiTheme="minorBidi" w:hAnsiTheme="minorBidi" w:cstheme="minorBidi"/>
          <w:i/>
          <w:iCs/>
          <w:sz w:val="24"/>
          <w:szCs w:val="24"/>
        </w:rPr>
        <w:t>Eiruvin</w:t>
      </w:r>
      <w:r w:rsidR="00616EF8" w:rsidRPr="00616EF8">
        <w:rPr>
          <w:rFonts w:asciiTheme="minorBidi" w:hAnsiTheme="minorBidi" w:cstheme="minorBidi"/>
          <w:sz w:val="24"/>
          <w:szCs w:val="24"/>
        </w:rPr>
        <w:t xml:space="preserve"> 80b)</w:t>
      </w:r>
      <w:r w:rsidR="004F1EBE" w:rsidRPr="000B43E1">
        <w:rPr>
          <w:rFonts w:asciiTheme="minorBidi" w:hAnsiTheme="minorBidi" w:cstheme="minorBidi"/>
          <w:sz w:val="24"/>
          <w:szCs w:val="24"/>
        </w:rPr>
        <w:t xml:space="preserve"> that the amount of food for two meals (</w:t>
      </w:r>
      <w:r w:rsidR="004F1EBE" w:rsidRPr="000B43E1">
        <w:rPr>
          <w:rFonts w:asciiTheme="minorBidi" w:hAnsiTheme="minorBidi" w:cstheme="minorBidi"/>
          <w:i/>
          <w:iCs/>
          <w:sz w:val="24"/>
          <w:szCs w:val="24"/>
        </w:rPr>
        <w:t>shtei se’udot</w:t>
      </w:r>
      <w:r w:rsidR="004F1EBE" w:rsidRPr="000B43E1">
        <w:rPr>
          <w:rFonts w:asciiTheme="minorBidi" w:hAnsiTheme="minorBidi" w:cstheme="minorBidi"/>
          <w:sz w:val="24"/>
          <w:szCs w:val="24"/>
        </w:rPr>
        <w:t xml:space="preserve">) is equivalent to the amount of 18 </w:t>
      </w:r>
      <w:r w:rsidR="004F1EBE" w:rsidRPr="000B43E1">
        <w:rPr>
          <w:rFonts w:asciiTheme="minorBidi" w:hAnsiTheme="minorBidi" w:cstheme="minorBidi"/>
          <w:i/>
          <w:iCs/>
          <w:sz w:val="24"/>
          <w:szCs w:val="24"/>
        </w:rPr>
        <w:t>grogerot</w:t>
      </w:r>
      <w:r w:rsidR="004F1EBE" w:rsidRPr="000B43E1">
        <w:rPr>
          <w:rFonts w:asciiTheme="minorBidi" w:hAnsiTheme="minorBidi" w:cstheme="minorBidi"/>
          <w:sz w:val="24"/>
          <w:szCs w:val="24"/>
        </w:rPr>
        <w:t xml:space="preserve"> (</w:t>
      </w:r>
      <w:r w:rsidR="00B838B5">
        <w:rPr>
          <w:rFonts w:asciiTheme="minorBidi" w:hAnsiTheme="minorBidi" w:cstheme="minorBidi"/>
          <w:sz w:val="24"/>
          <w:szCs w:val="24"/>
        </w:rPr>
        <w:t xml:space="preserve">dried </w:t>
      </w:r>
      <w:r w:rsidR="004F1EBE" w:rsidRPr="000B43E1">
        <w:rPr>
          <w:rFonts w:asciiTheme="minorBidi" w:hAnsiTheme="minorBidi" w:cstheme="minorBidi"/>
          <w:sz w:val="24"/>
          <w:szCs w:val="24"/>
        </w:rPr>
        <w:t xml:space="preserve">figs). Elsewhere, regarding the laws of </w:t>
      </w:r>
      <w:r w:rsidR="004F1EBE" w:rsidRPr="000B43E1">
        <w:rPr>
          <w:rFonts w:asciiTheme="minorBidi" w:hAnsiTheme="minorBidi" w:cstheme="minorBidi"/>
          <w:i/>
          <w:iCs/>
          <w:sz w:val="24"/>
          <w:szCs w:val="24"/>
        </w:rPr>
        <w:t>eiruvei techumin</w:t>
      </w:r>
      <w:r w:rsidR="004F1EBE" w:rsidRPr="000B43E1">
        <w:rPr>
          <w:rFonts w:asciiTheme="minorBidi" w:hAnsiTheme="minorBidi" w:cstheme="minorBidi"/>
          <w:sz w:val="24"/>
          <w:szCs w:val="24"/>
        </w:rPr>
        <w:t xml:space="preserve">, </w:t>
      </w:r>
      <w:r w:rsidR="00616EF8" w:rsidRPr="00616EF8">
        <w:rPr>
          <w:rFonts w:asciiTheme="minorBidi" w:hAnsiTheme="minorBidi" w:cstheme="minorBidi"/>
          <w:sz w:val="24"/>
          <w:szCs w:val="24"/>
        </w:rPr>
        <w:t xml:space="preserve">the </w:t>
      </w:r>
      <w:r w:rsidR="00616EF8" w:rsidRPr="00616EF8">
        <w:rPr>
          <w:rFonts w:asciiTheme="minorBidi" w:hAnsiTheme="minorBidi" w:cstheme="minorBidi"/>
          <w:i/>
          <w:iCs/>
          <w:sz w:val="24"/>
          <w:szCs w:val="24"/>
        </w:rPr>
        <w:t>gemara</w:t>
      </w:r>
      <w:r w:rsidR="00616EF8" w:rsidRPr="00616EF8">
        <w:rPr>
          <w:rFonts w:asciiTheme="minorBidi" w:hAnsiTheme="minorBidi" w:cstheme="minorBidi"/>
          <w:sz w:val="24"/>
          <w:szCs w:val="24"/>
        </w:rPr>
        <w:t xml:space="preserve"> (</w:t>
      </w:r>
      <w:r w:rsidR="00616EF8" w:rsidRPr="00616EF8">
        <w:rPr>
          <w:rFonts w:asciiTheme="minorBidi" w:hAnsiTheme="minorBidi" w:cstheme="minorBidi"/>
          <w:i/>
          <w:iCs/>
          <w:sz w:val="24"/>
          <w:szCs w:val="24"/>
        </w:rPr>
        <w:t>Eiruvin</w:t>
      </w:r>
      <w:r w:rsidR="00616EF8">
        <w:rPr>
          <w:rFonts w:asciiTheme="minorBidi" w:hAnsiTheme="minorBidi" w:cstheme="minorBidi"/>
          <w:sz w:val="24"/>
          <w:szCs w:val="24"/>
        </w:rPr>
        <w:t xml:space="preserve"> 82b) </w:t>
      </w:r>
      <w:r w:rsidR="004F1EBE" w:rsidRPr="000B43E1">
        <w:rPr>
          <w:rFonts w:asciiTheme="minorBidi" w:hAnsiTheme="minorBidi" w:cstheme="minorBidi"/>
          <w:sz w:val="24"/>
          <w:szCs w:val="24"/>
        </w:rPr>
        <w:t>cites different opinions regarding the amount of food considered to be</w:t>
      </w:r>
      <w:r w:rsidR="00651CD4" w:rsidRPr="000B43E1">
        <w:rPr>
          <w:rFonts w:asciiTheme="minorBidi" w:hAnsiTheme="minorBidi" w:cstheme="minorBidi"/>
          <w:sz w:val="24"/>
          <w:szCs w:val="24"/>
        </w:rPr>
        <w:t xml:space="preserve"> sufficient for</w:t>
      </w:r>
      <w:r w:rsidR="004F1EBE" w:rsidRPr="000B43E1">
        <w:rPr>
          <w:rFonts w:asciiTheme="minorBidi" w:hAnsiTheme="minorBidi" w:cstheme="minorBidi"/>
          <w:sz w:val="24"/>
          <w:szCs w:val="24"/>
        </w:rPr>
        <w:t xml:space="preserve"> </w:t>
      </w:r>
      <w:r w:rsidR="004F1EBE" w:rsidRPr="000B43E1">
        <w:rPr>
          <w:rFonts w:asciiTheme="minorBidi" w:hAnsiTheme="minorBidi" w:cstheme="minorBidi"/>
          <w:i/>
          <w:iCs/>
          <w:sz w:val="24"/>
          <w:szCs w:val="24"/>
        </w:rPr>
        <w:t>shtei se’udot</w:t>
      </w:r>
      <w:r w:rsidR="004F1EBE" w:rsidRPr="000B43E1">
        <w:rPr>
          <w:rFonts w:asciiTheme="minorBidi" w:hAnsiTheme="minorBidi" w:cstheme="minorBidi"/>
          <w:sz w:val="24"/>
          <w:szCs w:val="24"/>
        </w:rPr>
        <w:t xml:space="preserve">. </w:t>
      </w:r>
      <w:r w:rsidR="00812B13" w:rsidRPr="000B43E1">
        <w:rPr>
          <w:rFonts w:asciiTheme="minorBidi" w:hAnsiTheme="minorBidi" w:cstheme="minorBidi"/>
          <w:sz w:val="24"/>
          <w:szCs w:val="24"/>
        </w:rPr>
        <w:t xml:space="preserve">According to R. Yochanan ben Beroka, two meals consist of </w:t>
      </w:r>
      <w:r w:rsidR="00616EF8">
        <w:rPr>
          <w:rFonts w:asciiTheme="minorBidi" w:hAnsiTheme="minorBidi" w:cstheme="minorBidi"/>
          <w:sz w:val="24"/>
          <w:szCs w:val="24"/>
        </w:rPr>
        <w:t xml:space="preserve">a </w:t>
      </w:r>
      <w:r w:rsidR="00812B13" w:rsidRPr="000B43E1">
        <w:rPr>
          <w:rFonts w:asciiTheme="minorBidi" w:hAnsiTheme="minorBidi" w:cstheme="minorBidi"/>
          <w:sz w:val="24"/>
          <w:szCs w:val="24"/>
        </w:rPr>
        <w:t>quantity equivalent to the size of six eggs, while according to R</w:t>
      </w:r>
      <w:r w:rsidR="00AB2974" w:rsidRPr="000B43E1">
        <w:rPr>
          <w:rFonts w:asciiTheme="minorBidi" w:hAnsiTheme="minorBidi" w:cstheme="minorBidi"/>
          <w:sz w:val="24"/>
          <w:szCs w:val="24"/>
        </w:rPr>
        <w:t xml:space="preserve">. </w:t>
      </w:r>
      <w:r w:rsidR="00616EF8">
        <w:rPr>
          <w:rFonts w:asciiTheme="minorBidi" w:hAnsiTheme="minorBidi" w:cstheme="minorBidi"/>
          <w:sz w:val="24"/>
          <w:szCs w:val="24"/>
        </w:rPr>
        <w:t>Shimon, it is slightly less –</w:t>
      </w:r>
      <w:r w:rsidR="00812B13" w:rsidRPr="000B43E1">
        <w:rPr>
          <w:rFonts w:asciiTheme="minorBidi" w:hAnsiTheme="minorBidi" w:cstheme="minorBidi"/>
          <w:sz w:val="24"/>
          <w:szCs w:val="24"/>
        </w:rPr>
        <w:t xml:space="preserve"> five and a third</w:t>
      </w:r>
      <w:r w:rsidR="00616EF8">
        <w:rPr>
          <w:rFonts w:asciiTheme="minorBidi" w:hAnsiTheme="minorBidi" w:cstheme="minorBidi"/>
          <w:sz w:val="24"/>
          <w:szCs w:val="24"/>
        </w:rPr>
        <w:t xml:space="preserve"> eggs</w:t>
      </w:r>
      <w:r w:rsidR="00812B13" w:rsidRPr="000B43E1">
        <w:rPr>
          <w:rFonts w:asciiTheme="minorBidi" w:hAnsiTheme="minorBidi" w:cstheme="minorBidi"/>
          <w:sz w:val="24"/>
          <w:szCs w:val="24"/>
        </w:rPr>
        <w:t xml:space="preserve">. </w:t>
      </w:r>
      <w:r w:rsidR="00616EF8">
        <w:rPr>
          <w:rFonts w:asciiTheme="minorBidi" w:hAnsiTheme="minorBidi" w:cstheme="minorBidi"/>
          <w:sz w:val="24"/>
          <w:szCs w:val="24"/>
        </w:rPr>
        <w:t>Accordingly</w:t>
      </w:r>
      <w:r w:rsidR="00812B13" w:rsidRPr="000B43E1">
        <w:rPr>
          <w:rFonts w:asciiTheme="minorBidi" w:hAnsiTheme="minorBidi" w:cstheme="minorBidi"/>
          <w:sz w:val="24"/>
          <w:szCs w:val="24"/>
        </w:rPr>
        <w:t xml:space="preserve">, </w:t>
      </w:r>
      <w:r w:rsidR="00AB2974" w:rsidRPr="000B43E1">
        <w:rPr>
          <w:rFonts w:asciiTheme="minorBidi" w:hAnsiTheme="minorBidi" w:cstheme="minorBidi"/>
          <w:sz w:val="24"/>
          <w:szCs w:val="24"/>
        </w:rPr>
        <w:t xml:space="preserve">according to R. Yochanan ben Beroka, a </w:t>
      </w:r>
      <w:r w:rsidR="00AB2974" w:rsidRPr="000B43E1">
        <w:rPr>
          <w:rFonts w:asciiTheme="minorBidi" w:hAnsiTheme="minorBidi" w:cstheme="minorBidi"/>
          <w:i/>
          <w:iCs/>
          <w:sz w:val="24"/>
          <w:szCs w:val="24"/>
        </w:rPr>
        <w:t>grogeret</w:t>
      </w:r>
      <w:r w:rsidR="00AB2974" w:rsidRPr="000B43E1">
        <w:rPr>
          <w:rFonts w:asciiTheme="minorBidi" w:hAnsiTheme="minorBidi" w:cstheme="minorBidi"/>
          <w:sz w:val="24"/>
          <w:szCs w:val="24"/>
        </w:rPr>
        <w:t xml:space="preserve"> is about a third of the size of an egg (6/18</w:t>
      </w:r>
      <w:r w:rsidR="00F021FD">
        <w:rPr>
          <w:rFonts w:asciiTheme="minorBidi" w:hAnsiTheme="minorBidi" w:cstheme="minorBidi"/>
          <w:sz w:val="24"/>
          <w:szCs w:val="24"/>
        </w:rPr>
        <w:t>, or 1/3</w:t>
      </w:r>
      <w:r w:rsidR="00AB2974" w:rsidRPr="000B43E1">
        <w:rPr>
          <w:rFonts w:asciiTheme="minorBidi" w:hAnsiTheme="minorBidi" w:cstheme="minorBidi"/>
          <w:sz w:val="24"/>
          <w:szCs w:val="24"/>
        </w:rPr>
        <w:t xml:space="preserve">), while according to R. Shimon, a </w:t>
      </w:r>
      <w:r w:rsidR="00AB2974" w:rsidRPr="000B43E1">
        <w:rPr>
          <w:rFonts w:asciiTheme="minorBidi" w:hAnsiTheme="minorBidi" w:cstheme="minorBidi"/>
          <w:i/>
          <w:iCs/>
          <w:sz w:val="24"/>
          <w:szCs w:val="24"/>
        </w:rPr>
        <w:t>grogeret</w:t>
      </w:r>
      <w:r w:rsidR="00AB2974" w:rsidRPr="000B43E1">
        <w:rPr>
          <w:rFonts w:asciiTheme="minorBidi" w:hAnsiTheme="minorBidi" w:cstheme="minorBidi"/>
          <w:sz w:val="24"/>
          <w:szCs w:val="24"/>
        </w:rPr>
        <w:t xml:space="preserve"> is </w:t>
      </w:r>
      <w:r w:rsidR="00651CD4" w:rsidRPr="000B43E1">
        <w:rPr>
          <w:rFonts w:asciiTheme="minorBidi" w:hAnsiTheme="minorBidi" w:cstheme="minorBidi"/>
          <w:sz w:val="24"/>
          <w:szCs w:val="24"/>
        </w:rPr>
        <w:t xml:space="preserve">slightly larger </w:t>
      </w:r>
      <w:r w:rsidR="00AB2974" w:rsidRPr="000B43E1">
        <w:rPr>
          <w:rFonts w:asciiTheme="minorBidi" w:hAnsiTheme="minorBidi" w:cstheme="minorBidi"/>
          <w:sz w:val="24"/>
          <w:szCs w:val="24"/>
        </w:rPr>
        <w:t xml:space="preserve">(8/18). </w:t>
      </w:r>
    </w:p>
    <w:p w:rsidR="00AB2974" w:rsidRPr="000B43E1" w:rsidRDefault="00AB2974" w:rsidP="00E5567E">
      <w:pPr>
        <w:spacing w:before="0" w:beforeAutospacing="0" w:after="0" w:afterAutospacing="0" w:line="240" w:lineRule="auto"/>
        <w:rPr>
          <w:rFonts w:asciiTheme="minorBidi" w:hAnsiTheme="minorBidi" w:cstheme="minorBidi"/>
          <w:sz w:val="24"/>
          <w:szCs w:val="24"/>
        </w:rPr>
      </w:pPr>
    </w:p>
    <w:p w:rsidR="00D2399C" w:rsidRPr="000B43E1" w:rsidRDefault="00AB2974"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ab/>
        <w:t>Based upon these passages, the Rambam (</w:t>
      </w:r>
      <w:r w:rsidRPr="000B43E1">
        <w:rPr>
          <w:rFonts w:asciiTheme="minorBidi" w:hAnsiTheme="minorBidi" w:cstheme="minorBidi"/>
          <w:i/>
          <w:iCs/>
          <w:sz w:val="24"/>
          <w:szCs w:val="24"/>
        </w:rPr>
        <w:t>Hilkhot Eiruvin</w:t>
      </w:r>
      <w:r w:rsidRPr="000B43E1">
        <w:rPr>
          <w:rFonts w:asciiTheme="minorBidi" w:hAnsiTheme="minorBidi" w:cstheme="minorBidi"/>
          <w:sz w:val="24"/>
          <w:szCs w:val="24"/>
        </w:rPr>
        <w:t xml:space="preserve"> 1:9) rules that two meals </w:t>
      </w:r>
      <w:r w:rsidR="00651CD4" w:rsidRPr="000B43E1">
        <w:rPr>
          <w:rFonts w:asciiTheme="minorBidi" w:hAnsiTheme="minorBidi" w:cstheme="minorBidi"/>
          <w:sz w:val="24"/>
          <w:szCs w:val="24"/>
        </w:rPr>
        <w:t>equals the volume of</w:t>
      </w:r>
      <w:r w:rsidRPr="000B43E1">
        <w:rPr>
          <w:rFonts w:asciiTheme="minorBidi" w:hAnsiTheme="minorBidi" w:cstheme="minorBidi"/>
          <w:sz w:val="24"/>
          <w:szCs w:val="24"/>
        </w:rPr>
        <w:t xml:space="preserve"> 18 </w:t>
      </w:r>
      <w:r w:rsidRPr="000B43E1">
        <w:rPr>
          <w:rFonts w:asciiTheme="minorBidi" w:hAnsiTheme="minorBidi" w:cstheme="minorBidi"/>
          <w:i/>
          <w:iCs/>
          <w:sz w:val="24"/>
          <w:szCs w:val="24"/>
        </w:rPr>
        <w:t>grogerot</w:t>
      </w:r>
      <w:r w:rsidRPr="000B43E1">
        <w:rPr>
          <w:rFonts w:asciiTheme="minorBidi" w:hAnsiTheme="minorBidi" w:cstheme="minorBidi"/>
          <w:sz w:val="24"/>
          <w:szCs w:val="24"/>
        </w:rPr>
        <w:t xml:space="preserve">, which are equivalent to 6 medium sized eggs. </w:t>
      </w:r>
      <w:r w:rsidR="00F021FD">
        <w:rPr>
          <w:rFonts w:asciiTheme="minorBidi" w:hAnsiTheme="minorBidi" w:cstheme="minorBidi"/>
          <w:sz w:val="24"/>
          <w:szCs w:val="24"/>
        </w:rPr>
        <w:t>Since</w:t>
      </w:r>
      <w:r w:rsidRPr="000B43E1">
        <w:rPr>
          <w:rFonts w:asciiTheme="minorBidi" w:hAnsiTheme="minorBidi" w:cstheme="minorBidi"/>
          <w:sz w:val="24"/>
          <w:szCs w:val="24"/>
        </w:rPr>
        <w:t xml:space="preserve"> the </w:t>
      </w:r>
      <w:r w:rsidRPr="00F021FD">
        <w:rPr>
          <w:rFonts w:asciiTheme="minorBidi" w:hAnsiTheme="minorBidi" w:cstheme="minorBidi"/>
          <w:i/>
          <w:iCs/>
          <w:sz w:val="24"/>
          <w:szCs w:val="24"/>
        </w:rPr>
        <w:t>gemara</w:t>
      </w:r>
      <w:r w:rsidRPr="000B43E1">
        <w:rPr>
          <w:rFonts w:asciiTheme="minorBidi" w:hAnsiTheme="minorBidi" w:cstheme="minorBidi"/>
          <w:sz w:val="24"/>
          <w:szCs w:val="24"/>
        </w:rPr>
        <w:t xml:space="preserve"> (</w:t>
      </w:r>
      <w:r w:rsidRPr="000B43E1">
        <w:rPr>
          <w:rFonts w:asciiTheme="minorBidi" w:hAnsiTheme="minorBidi" w:cstheme="minorBidi"/>
          <w:i/>
          <w:iCs/>
          <w:sz w:val="24"/>
          <w:szCs w:val="24"/>
        </w:rPr>
        <w:t>Shabbat</w:t>
      </w:r>
      <w:r w:rsidRPr="000B43E1">
        <w:rPr>
          <w:rFonts w:asciiTheme="minorBidi" w:hAnsiTheme="minorBidi" w:cstheme="minorBidi"/>
          <w:sz w:val="24"/>
          <w:szCs w:val="24"/>
        </w:rPr>
        <w:t xml:space="preserve"> 91a) records that an oli</w:t>
      </w:r>
      <w:r w:rsidR="000B43E1">
        <w:rPr>
          <w:rFonts w:asciiTheme="minorBidi" w:hAnsiTheme="minorBidi" w:cstheme="minorBidi"/>
          <w:sz w:val="24"/>
          <w:szCs w:val="24"/>
        </w:rPr>
        <w:t>v</w:t>
      </w:r>
      <w:r w:rsidRPr="000B43E1">
        <w:rPr>
          <w:rFonts w:asciiTheme="minorBidi" w:hAnsiTheme="minorBidi" w:cstheme="minorBidi"/>
          <w:sz w:val="24"/>
          <w:szCs w:val="24"/>
        </w:rPr>
        <w:t>e (</w:t>
      </w:r>
      <w:r w:rsidRPr="000B43E1">
        <w:rPr>
          <w:rFonts w:asciiTheme="minorBidi" w:hAnsiTheme="minorBidi" w:cstheme="minorBidi"/>
          <w:i/>
          <w:iCs/>
          <w:sz w:val="24"/>
          <w:szCs w:val="24"/>
        </w:rPr>
        <w:t>ke</w:t>
      </w:r>
      <w:r w:rsidR="00F021FD">
        <w:rPr>
          <w:rFonts w:asciiTheme="minorBidi" w:hAnsiTheme="minorBidi" w:cstheme="minorBidi"/>
          <w:i/>
          <w:iCs/>
          <w:sz w:val="24"/>
          <w:szCs w:val="24"/>
        </w:rPr>
        <w:t>-</w:t>
      </w:r>
      <w:r w:rsidRPr="000B43E1">
        <w:rPr>
          <w:rFonts w:asciiTheme="minorBidi" w:hAnsiTheme="minorBidi" w:cstheme="minorBidi"/>
          <w:i/>
          <w:iCs/>
          <w:sz w:val="24"/>
          <w:szCs w:val="24"/>
        </w:rPr>
        <w:t>z</w:t>
      </w:r>
      <w:r w:rsidR="00F021FD">
        <w:rPr>
          <w:rFonts w:asciiTheme="minorBidi" w:hAnsiTheme="minorBidi" w:cstheme="minorBidi"/>
          <w:i/>
          <w:iCs/>
          <w:sz w:val="24"/>
          <w:szCs w:val="24"/>
        </w:rPr>
        <w:t>a</w:t>
      </w:r>
      <w:r w:rsidRPr="000B43E1">
        <w:rPr>
          <w:rFonts w:asciiTheme="minorBidi" w:hAnsiTheme="minorBidi" w:cstheme="minorBidi"/>
          <w:i/>
          <w:iCs/>
          <w:sz w:val="24"/>
          <w:szCs w:val="24"/>
        </w:rPr>
        <w:t>yit</w:t>
      </w:r>
      <w:r w:rsidRPr="000B43E1">
        <w:rPr>
          <w:rFonts w:asciiTheme="minorBidi" w:hAnsiTheme="minorBidi" w:cstheme="minorBidi"/>
          <w:sz w:val="24"/>
          <w:szCs w:val="24"/>
        </w:rPr>
        <w:t xml:space="preserve">) is smaller than a </w:t>
      </w:r>
      <w:r w:rsidRPr="000B43E1">
        <w:rPr>
          <w:rFonts w:asciiTheme="minorBidi" w:hAnsiTheme="minorBidi" w:cstheme="minorBidi"/>
          <w:i/>
          <w:iCs/>
          <w:sz w:val="24"/>
          <w:szCs w:val="24"/>
        </w:rPr>
        <w:t>grogeret</w:t>
      </w:r>
      <w:r w:rsidRPr="000B43E1">
        <w:rPr>
          <w:rFonts w:asciiTheme="minorBidi" w:hAnsiTheme="minorBidi" w:cstheme="minorBidi"/>
          <w:sz w:val="24"/>
          <w:szCs w:val="24"/>
        </w:rPr>
        <w:t xml:space="preserve">,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must be smaller than a third of a </w:t>
      </w:r>
      <w:r w:rsidR="00616EF8" w:rsidRPr="00616EF8">
        <w:rPr>
          <w:rFonts w:asciiTheme="minorBidi" w:hAnsiTheme="minorBidi" w:cstheme="minorBidi"/>
          <w:i/>
          <w:iCs/>
          <w:sz w:val="24"/>
          <w:szCs w:val="24"/>
        </w:rPr>
        <w:t>ke-beitza</w:t>
      </w:r>
      <w:r w:rsidRPr="000B43E1">
        <w:rPr>
          <w:rFonts w:asciiTheme="minorBidi" w:hAnsiTheme="minorBidi" w:cstheme="minorBidi"/>
          <w:sz w:val="24"/>
          <w:szCs w:val="24"/>
        </w:rPr>
        <w:t>.</w:t>
      </w:r>
      <w:r w:rsidR="00F021FD">
        <w:rPr>
          <w:rStyle w:val="FootnoteReference"/>
          <w:rFonts w:asciiTheme="minorBidi" w:hAnsiTheme="minorBidi" w:cstheme="minorBidi"/>
          <w:sz w:val="24"/>
          <w:szCs w:val="24"/>
        </w:rPr>
        <w:footnoteReference w:id="2"/>
      </w:r>
      <w:r w:rsidRPr="000B43E1">
        <w:rPr>
          <w:rFonts w:asciiTheme="minorBidi" w:hAnsiTheme="minorBidi" w:cstheme="minorBidi"/>
          <w:sz w:val="24"/>
          <w:szCs w:val="24"/>
        </w:rPr>
        <w:t xml:space="preserve"> </w:t>
      </w:r>
    </w:p>
    <w:p w:rsidR="00F905A0" w:rsidRPr="000B43E1" w:rsidRDefault="00F905A0" w:rsidP="00E5567E">
      <w:pPr>
        <w:spacing w:before="0" w:beforeAutospacing="0" w:after="0" w:afterAutospacing="0" w:line="240" w:lineRule="auto"/>
        <w:rPr>
          <w:rFonts w:asciiTheme="minorBidi" w:hAnsiTheme="minorBidi" w:cstheme="minorBidi"/>
          <w:sz w:val="24"/>
          <w:szCs w:val="24"/>
        </w:rPr>
      </w:pPr>
    </w:p>
    <w:p w:rsidR="00F905A0" w:rsidRPr="000B43E1" w:rsidRDefault="00F905A0"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ab/>
        <w:t xml:space="preserve">The Shulchan Arukh’s opinion is somewhat unclear. In </w:t>
      </w:r>
      <w:r w:rsidRPr="000B43E1">
        <w:rPr>
          <w:rFonts w:asciiTheme="minorBidi" w:hAnsiTheme="minorBidi" w:cstheme="minorBidi"/>
          <w:i/>
          <w:iCs/>
          <w:sz w:val="24"/>
          <w:szCs w:val="24"/>
        </w:rPr>
        <w:t>Hilkhot Eiruvin</w:t>
      </w:r>
      <w:r w:rsidRPr="000B43E1">
        <w:rPr>
          <w:rFonts w:asciiTheme="minorBidi" w:hAnsiTheme="minorBidi" w:cstheme="minorBidi"/>
          <w:sz w:val="24"/>
          <w:szCs w:val="24"/>
        </w:rPr>
        <w:t xml:space="preserve"> (378:3, 409:7)</w:t>
      </w:r>
      <w:r w:rsidR="00BE3D75">
        <w:rPr>
          <w:rFonts w:asciiTheme="minorBidi" w:hAnsiTheme="minorBidi" w:cstheme="minorBidi"/>
          <w:sz w:val="24"/>
          <w:szCs w:val="24"/>
        </w:rPr>
        <w:t>,</w:t>
      </w:r>
      <w:r w:rsidRPr="000B43E1">
        <w:rPr>
          <w:rFonts w:asciiTheme="minorBidi" w:hAnsiTheme="minorBidi" w:cstheme="minorBidi"/>
          <w:sz w:val="24"/>
          <w:szCs w:val="24"/>
        </w:rPr>
        <w:t xml:space="preserve"> he rule</w:t>
      </w:r>
      <w:r w:rsidR="00BE3D75">
        <w:rPr>
          <w:rFonts w:asciiTheme="minorBidi" w:hAnsiTheme="minorBidi" w:cstheme="minorBidi"/>
          <w:sz w:val="24"/>
          <w:szCs w:val="24"/>
        </w:rPr>
        <w:t>s in accordance with the Rambam</w:t>
      </w:r>
      <w:r w:rsidRPr="000B43E1">
        <w:rPr>
          <w:rFonts w:asciiTheme="minorBidi" w:hAnsiTheme="minorBidi" w:cstheme="minorBidi"/>
          <w:sz w:val="24"/>
          <w:szCs w:val="24"/>
        </w:rPr>
        <w:t xml:space="preserve"> that 18 </w:t>
      </w:r>
      <w:r w:rsidR="00651CD4" w:rsidRPr="000B43E1">
        <w:rPr>
          <w:rFonts w:asciiTheme="minorBidi" w:hAnsiTheme="minorBidi" w:cstheme="minorBidi"/>
          <w:i/>
          <w:iCs/>
          <w:sz w:val="24"/>
          <w:szCs w:val="24"/>
        </w:rPr>
        <w:t>groger</w:t>
      </w:r>
      <w:r w:rsidRPr="000B43E1">
        <w:rPr>
          <w:rFonts w:asciiTheme="minorBidi" w:hAnsiTheme="minorBidi" w:cstheme="minorBidi"/>
          <w:i/>
          <w:iCs/>
          <w:sz w:val="24"/>
          <w:szCs w:val="24"/>
        </w:rPr>
        <w:t>ot</w:t>
      </w:r>
      <w:r w:rsidRPr="000B43E1">
        <w:rPr>
          <w:rFonts w:asciiTheme="minorBidi" w:hAnsiTheme="minorBidi" w:cstheme="minorBidi"/>
          <w:sz w:val="24"/>
          <w:szCs w:val="24"/>
        </w:rPr>
        <w:t xml:space="preserve"> are </w:t>
      </w:r>
      <w:r w:rsidR="00651CD4" w:rsidRPr="000B43E1">
        <w:rPr>
          <w:rFonts w:asciiTheme="minorBidi" w:hAnsiTheme="minorBidi" w:cstheme="minorBidi"/>
          <w:sz w:val="24"/>
          <w:szCs w:val="24"/>
        </w:rPr>
        <w:t>equivalent</w:t>
      </w:r>
      <w:r w:rsidRPr="000B43E1">
        <w:rPr>
          <w:rFonts w:asciiTheme="minorBidi" w:hAnsiTheme="minorBidi" w:cstheme="minorBidi"/>
          <w:sz w:val="24"/>
          <w:szCs w:val="24"/>
        </w:rPr>
        <w:t xml:space="preserve"> to 6 eggs, which means that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must </w:t>
      </w:r>
      <w:r w:rsidR="000B43E1">
        <w:rPr>
          <w:rFonts w:asciiTheme="minorBidi" w:hAnsiTheme="minorBidi" w:cstheme="minorBidi"/>
          <w:sz w:val="24"/>
          <w:szCs w:val="24"/>
        </w:rPr>
        <w:t>b</w:t>
      </w:r>
      <w:r w:rsidRPr="000B43E1">
        <w:rPr>
          <w:rFonts w:asciiTheme="minorBidi" w:hAnsiTheme="minorBidi" w:cstheme="minorBidi"/>
          <w:sz w:val="24"/>
          <w:szCs w:val="24"/>
        </w:rPr>
        <w:t xml:space="preserve">e smaller than a third of an egg. However, regarding the laws of </w:t>
      </w:r>
      <w:r w:rsidR="000B43E1">
        <w:rPr>
          <w:rFonts w:asciiTheme="minorBidi" w:hAnsiTheme="minorBidi" w:cstheme="minorBidi"/>
          <w:i/>
          <w:iCs/>
          <w:sz w:val="24"/>
          <w:szCs w:val="24"/>
        </w:rPr>
        <w:t>matza</w:t>
      </w:r>
      <w:r w:rsidRPr="000B43E1">
        <w:rPr>
          <w:rFonts w:asciiTheme="minorBidi" w:hAnsiTheme="minorBidi" w:cstheme="minorBidi"/>
          <w:sz w:val="24"/>
          <w:szCs w:val="24"/>
        </w:rPr>
        <w:t xml:space="preserve"> (486), he writes: </w:t>
      </w:r>
      <w:r w:rsidR="00BE3D75">
        <w:rPr>
          <w:rFonts w:asciiTheme="minorBidi" w:hAnsiTheme="minorBidi" w:cstheme="minorBidi"/>
          <w:sz w:val="24"/>
          <w:szCs w:val="24"/>
        </w:rPr>
        <w:t>“</w:t>
      </w:r>
      <w:r w:rsidRPr="000B43E1">
        <w:rPr>
          <w:rFonts w:asciiTheme="minorBidi" w:hAnsiTheme="minorBidi" w:cstheme="minorBidi"/>
          <w:sz w:val="24"/>
          <w:szCs w:val="24"/>
        </w:rPr>
        <w:t xml:space="preserve">Regarding the size of a </w:t>
      </w:r>
      <w:r w:rsidRPr="000B43E1">
        <w:rPr>
          <w:rFonts w:asciiTheme="minorBidi" w:hAnsiTheme="minorBidi" w:cstheme="minorBidi"/>
          <w:i/>
          <w:iCs/>
          <w:sz w:val="24"/>
          <w:szCs w:val="24"/>
        </w:rPr>
        <w:t>ke</w:t>
      </w:r>
      <w:r w:rsidR="00BE3D75">
        <w:rPr>
          <w:rFonts w:asciiTheme="minorBidi" w:hAnsiTheme="minorBidi" w:cstheme="minorBidi"/>
          <w:i/>
          <w:iCs/>
          <w:sz w:val="24"/>
          <w:szCs w:val="24"/>
        </w:rPr>
        <w:t>-</w:t>
      </w:r>
      <w:r w:rsidRPr="000B43E1">
        <w:rPr>
          <w:rFonts w:asciiTheme="minorBidi" w:hAnsiTheme="minorBidi" w:cstheme="minorBidi"/>
          <w:i/>
          <w:iCs/>
          <w:sz w:val="24"/>
          <w:szCs w:val="24"/>
        </w:rPr>
        <w:t>z</w:t>
      </w:r>
      <w:r w:rsidR="00BE3D75">
        <w:rPr>
          <w:rFonts w:asciiTheme="minorBidi" w:hAnsiTheme="minorBidi" w:cstheme="minorBidi"/>
          <w:i/>
          <w:iCs/>
          <w:sz w:val="24"/>
          <w:szCs w:val="24"/>
        </w:rPr>
        <w:t>a</w:t>
      </w:r>
      <w:r w:rsidRPr="000B43E1">
        <w:rPr>
          <w:rFonts w:asciiTheme="minorBidi" w:hAnsiTheme="minorBidi" w:cstheme="minorBidi"/>
          <w:i/>
          <w:iCs/>
          <w:sz w:val="24"/>
          <w:szCs w:val="24"/>
        </w:rPr>
        <w:t>yit</w:t>
      </w:r>
      <w:r w:rsidR="00BE3D75">
        <w:rPr>
          <w:rFonts w:asciiTheme="minorBidi" w:hAnsiTheme="minorBidi" w:cstheme="minorBidi"/>
          <w:sz w:val="24"/>
          <w:szCs w:val="24"/>
        </w:rPr>
        <w:t>,</w:t>
      </w:r>
      <w:r w:rsidRPr="000B43E1">
        <w:rPr>
          <w:rFonts w:asciiTheme="minorBidi" w:hAnsiTheme="minorBidi" w:cstheme="minorBidi"/>
          <w:sz w:val="24"/>
          <w:szCs w:val="24"/>
        </w:rPr>
        <w:t xml:space="preserve"> </w:t>
      </w:r>
      <w:r w:rsidRPr="00BE3D75">
        <w:rPr>
          <w:rFonts w:asciiTheme="minorBidi" w:hAnsiTheme="minorBidi" w:cstheme="minorBidi"/>
          <w:sz w:val="24"/>
          <w:szCs w:val="24"/>
        </w:rPr>
        <w:t>some say</w:t>
      </w:r>
      <w:r w:rsidRPr="000B43E1">
        <w:rPr>
          <w:rFonts w:asciiTheme="minorBidi" w:hAnsiTheme="minorBidi" w:cstheme="minorBidi"/>
          <w:sz w:val="24"/>
          <w:szCs w:val="24"/>
        </w:rPr>
        <w:t xml:space="preserve"> </w:t>
      </w:r>
      <w:r w:rsidR="00651CD4" w:rsidRPr="000B43E1">
        <w:rPr>
          <w:rFonts w:asciiTheme="minorBidi" w:hAnsiTheme="minorBidi" w:cstheme="minorBidi"/>
          <w:sz w:val="24"/>
          <w:szCs w:val="24"/>
        </w:rPr>
        <w:t>(</w:t>
      </w:r>
      <w:r w:rsidR="00651CD4" w:rsidRPr="000B43E1">
        <w:rPr>
          <w:rFonts w:asciiTheme="minorBidi" w:hAnsiTheme="minorBidi" w:cstheme="minorBidi"/>
          <w:i/>
          <w:iCs/>
          <w:sz w:val="24"/>
          <w:szCs w:val="24"/>
        </w:rPr>
        <w:t>yesh omrim</w:t>
      </w:r>
      <w:r w:rsidR="00651CD4" w:rsidRPr="000B43E1">
        <w:rPr>
          <w:rFonts w:asciiTheme="minorBidi" w:hAnsiTheme="minorBidi" w:cstheme="minorBidi"/>
          <w:sz w:val="24"/>
          <w:szCs w:val="24"/>
        </w:rPr>
        <w:t>) t</w:t>
      </w:r>
      <w:r w:rsidRPr="000B43E1">
        <w:rPr>
          <w:rFonts w:asciiTheme="minorBidi" w:hAnsiTheme="minorBidi" w:cstheme="minorBidi"/>
          <w:sz w:val="24"/>
          <w:szCs w:val="24"/>
        </w:rPr>
        <w:t>hat it is half of an egg.</w:t>
      </w:r>
      <w:r w:rsidR="00BE3D75">
        <w:rPr>
          <w:rFonts w:asciiTheme="minorBidi" w:hAnsiTheme="minorBidi" w:cstheme="minorBidi"/>
          <w:sz w:val="24"/>
          <w:szCs w:val="24"/>
        </w:rPr>
        <w:t>”</w:t>
      </w:r>
      <w:r w:rsidRPr="000B43E1">
        <w:rPr>
          <w:rFonts w:asciiTheme="minorBidi" w:hAnsiTheme="minorBidi" w:cstheme="minorBidi"/>
          <w:sz w:val="24"/>
          <w:szCs w:val="24"/>
        </w:rPr>
        <w:t xml:space="preserve"> </w:t>
      </w:r>
    </w:p>
    <w:p w:rsidR="00303353" w:rsidRPr="000B43E1" w:rsidRDefault="00303353" w:rsidP="00E5567E">
      <w:pPr>
        <w:spacing w:before="0" w:beforeAutospacing="0" w:after="0" w:afterAutospacing="0" w:line="240" w:lineRule="auto"/>
        <w:rPr>
          <w:rFonts w:asciiTheme="minorBidi" w:hAnsiTheme="minorBidi" w:cstheme="minorBidi"/>
          <w:sz w:val="24"/>
          <w:szCs w:val="24"/>
        </w:rPr>
      </w:pPr>
    </w:p>
    <w:p w:rsidR="00303353" w:rsidRPr="000B43E1" w:rsidRDefault="00303353"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ab/>
      </w:r>
      <w:r w:rsidR="00651CD4" w:rsidRPr="000B43E1">
        <w:rPr>
          <w:rFonts w:asciiTheme="minorBidi" w:hAnsiTheme="minorBidi" w:cstheme="minorBidi"/>
          <w:sz w:val="24"/>
          <w:szCs w:val="24"/>
        </w:rPr>
        <w:t xml:space="preserve">The </w:t>
      </w:r>
      <w:r w:rsidR="00651CD4" w:rsidRPr="00BE3D75">
        <w:rPr>
          <w:rFonts w:asciiTheme="minorBidi" w:hAnsiTheme="minorBidi" w:cstheme="minorBidi"/>
          <w:i/>
          <w:iCs/>
          <w:sz w:val="24"/>
          <w:szCs w:val="24"/>
        </w:rPr>
        <w:t>Acharonim</w:t>
      </w:r>
      <w:r w:rsidR="00651CD4" w:rsidRPr="000B43E1">
        <w:rPr>
          <w:rFonts w:asciiTheme="minorBidi" w:hAnsiTheme="minorBidi" w:cstheme="minorBidi"/>
          <w:sz w:val="24"/>
          <w:szCs w:val="24"/>
        </w:rPr>
        <w:t xml:space="preserve"> note this apparent contradiction, as well as the phrase “some say” </w:t>
      </w:r>
      <w:r w:rsidR="00BE3D75">
        <w:rPr>
          <w:rFonts w:asciiTheme="minorBidi" w:hAnsiTheme="minorBidi" w:cstheme="minorBidi"/>
          <w:sz w:val="24"/>
          <w:szCs w:val="24"/>
        </w:rPr>
        <w:t>in the context of</w:t>
      </w:r>
      <w:r w:rsidR="00651CD4" w:rsidRPr="000B43E1">
        <w:rPr>
          <w:rFonts w:asciiTheme="minorBidi" w:hAnsiTheme="minorBidi" w:cstheme="minorBidi"/>
          <w:sz w:val="24"/>
          <w:szCs w:val="24"/>
        </w:rPr>
        <w:t xml:space="preserve"> </w:t>
      </w:r>
      <w:r w:rsidR="00651CD4" w:rsidRPr="00BE3D75">
        <w:rPr>
          <w:rFonts w:asciiTheme="minorBidi" w:hAnsiTheme="minorBidi" w:cstheme="minorBidi"/>
          <w:i/>
          <w:iCs/>
          <w:sz w:val="24"/>
          <w:szCs w:val="24"/>
        </w:rPr>
        <w:t>matza</w:t>
      </w:r>
      <w:r w:rsidR="00651CD4" w:rsidRPr="000B43E1">
        <w:rPr>
          <w:rFonts w:asciiTheme="minorBidi" w:hAnsiTheme="minorBidi" w:cstheme="minorBidi"/>
          <w:sz w:val="24"/>
          <w:szCs w:val="24"/>
        </w:rPr>
        <w:t xml:space="preserve">. </w:t>
      </w:r>
      <w:r w:rsidRPr="000B43E1">
        <w:rPr>
          <w:rFonts w:asciiTheme="minorBidi" w:hAnsiTheme="minorBidi" w:cstheme="minorBidi"/>
          <w:sz w:val="24"/>
          <w:szCs w:val="24"/>
        </w:rPr>
        <w:t>Some (see, for example, Mishna Berura 486:</w:t>
      </w:r>
      <w:r w:rsidR="00BE3D75">
        <w:rPr>
          <w:rFonts w:asciiTheme="minorBidi" w:hAnsiTheme="minorBidi" w:cstheme="minorBidi"/>
          <w:sz w:val="24"/>
          <w:szCs w:val="24"/>
        </w:rPr>
        <w:t>1 and R. Chaim Naeh,</w:t>
      </w:r>
      <w:r w:rsidRPr="000B43E1">
        <w:rPr>
          <w:rFonts w:asciiTheme="minorBidi" w:hAnsiTheme="minorBidi" w:cstheme="minorBidi"/>
          <w:sz w:val="24"/>
          <w:szCs w:val="24"/>
        </w:rPr>
        <w:t xml:space="preserve"> </w:t>
      </w:r>
      <w:r w:rsidRPr="00BE3D75">
        <w:rPr>
          <w:rFonts w:asciiTheme="minorBidi" w:hAnsiTheme="minorBidi" w:cstheme="minorBidi"/>
          <w:i/>
          <w:iCs/>
          <w:sz w:val="24"/>
          <w:szCs w:val="24"/>
        </w:rPr>
        <w:t>Shiurei Torah</w:t>
      </w:r>
      <w:r w:rsidR="00BE3D75">
        <w:rPr>
          <w:rFonts w:asciiTheme="minorBidi" w:hAnsiTheme="minorBidi" w:cstheme="minorBidi"/>
          <w:sz w:val="24"/>
          <w:szCs w:val="24"/>
        </w:rPr>
        <w:t>, p</w:t>
      </w:r>
      <w:r w:rsidRPr="000B43E1">
        <w:rPr>
          <w:rFonts w:asciiTheme="minorBidi" w:hAnsiTheme="minorBidi" w:cstheme="minorBidi"/>
          <w:sz w:val="24"/>
          <w:szCs w:val="24"/>
        </w:rPr>
        <w:t>. 190</w:t>
      </w:r>
      <w:r w:rsidR="00BE3D75">
        <w:rPr>
          <w:rFonts w:asciiTheme="minorBidi" w:hAnsiTheme="minorBidi" w:cstheme="minorBidi"/>
          <w:sz w:val="24"/>
          <w:szCs w:val="24"/>
        </w:rPr>
        <w:t>,</w:t>
      </w:r>
      <w:r w:rsidRPr="000B43E1">
        <w:rPr>
          <w:rFonts w:asciiTheme="minorBidi" w:hAnsiTheme="minorBidi" w:cstheme="minorBidi"/>
          <w:sz w:val="24"/>
          <w:szCs w:val="24"/>
        </w:rPr>
        <w:t xml:space="preserve"> </w:t>
      </w:r>
      <w:r w:rsidR="00BE3D75">
        <w:rPr>
          <w:rFonts w:asciiTheme="minorBidi" w:hAnsiTheme="minorBidi" w:cstheme="minorBidi"/>
          <w:sz w:val="24"/>
          <w:szCs w:val="24"/>
        </w:rPr>
        <w:t>n</w:t>
      </w:r>
      <w:r w:rsidRPr="000B43E1">
        <w:rPr>
          <w:rFonts w:asciiTheme="minorBidi" w:hAnsiTheme="minorBidi" w:cstheme="minorBidi"/>
          <w:sz w:val="24"/>
          <w:szCs w:val="24"/>
        </w:rPr>
        <w:t xml:space="preserve">. 24) suggest that the Rambam is strict regarding </w:t>
      </w:r>
      <w:r w:rsidRPr="000B43E1">
        <w:rPr>
          <w:rFonts w:asciiTheme="minorBidi" w:hAnsiTheme="minorBidi" w:cstheme="minorBidi"/>
          <w:i/>
          <w:iCs/>
          <w:sz w:val="24"/>
          <w:szCs w:val="24"/>
        </w:rPr>
        <w:t>mitzvot de-oraita</w:t>
      </w:r>
      <w:r w:rsidRPr="000B43E1">
        <w:rPr>
          <w:rFonts w:asciiTheme="minorBidi" w:hAnsiTheme="minorBidi" w:cstheme="minorBidi"/>
          <w:sz w:val="24"/>
          <w:szCs w:val="24"/>
        </w:rPr>
        <w:t xml:space="preserve"> (Biblical </w:t>
      </w:r>
      <w:r w:rsidRPr="000B43E1">
        <w:rPr>
          <w:rFonts w:asciiTheme="minorBidi" w:hAnsiTheme="minorBidi" w:cstheme="minorBidi"/>
          <w:i/>
          <w:iCs/>
          <w:sz w:val="24"/>
          <w:szCs w:val="24"/>
        </w:rPr>
        <w:t>mitzvot</w:t>
      </w:r>
      <w:r w:rsidRPr="000B43E1">
        <w:rPr>
          <w:rFonts w:asciiTheme="minorBidi" w:hAnsiTheme="minorBidi" w:cstheme="minorBidi"/>
          <w:sz w:val="24"/>
          <w:szCs w:val="24"/>
        </w:rPr>
        <w:t xml:space="preserve">), such as </w:t>
      </w:r>
      <w:r w:rsidRPr="000B43E1">
        <w:rPr>
          <w:rFonts w:asciiTheme="minorBidi" w:hAnsiTheme="minorBidi" w:cstheme="minorBidi"/>
          <w:i/>
          <w:iCs/>
          <w:sz w:val="24"/>
          <w:szCs w:val="24"/>
        </w:rPr>
        <w:t>matza</w:t>
      </w:r>
      <w:r w:rsidRPr="000B43E1">
        <w:rPr>
          <w:rFonts w:asciiTheme="minorBidi" w:hAnsiTheme="minorBidi" w:cstheme="minorBidi"/>
          <w:sz w:val="24"/>
          <w:szCs w:val="24"/>
        </w:rPr>
        <w:t xml:space="preserve">, and most probably a </w:t>
      </w:r>
      <w:r w:rsidRPr="000B43E1">
        <w:rPr>
          <w:rFonts w:asciiTheme="minorBidi" w:hAnsiTheme="minorBidi" w:cstheme="minorBidi"/>
          <w:i/>
          <w:iCs/>
          <w:sz w:val="24"/>
          <w:szCs w:val="24"/>
        </w:rPr>
        <w:t>berakha acharona</w:t>
      </w:r>
      <w:r w:rsidR="00BE3D75">
        <w:rPr>
          <w:rFonts w:asciiTheme="minorBidi" w:hAnsiTheme="minorBidi" w:cstheme="minorBidi"/>
          <w:sz w:val="24"/>
          <w:szCs w:val="24"/>
        </w:rPr>
        <w:t xml:space="preserve"> as well,</w:t>
      </w:r>
      <w:r w:rsidRPr="000B43E1">
        <w:rPr>
          <w:rFonts w:asciiTheme="minorBidi" w:hAnsiTheme="minorBidi" w:cstheme="minorBidi"/>
          <w:sz w:val="24"/>
          <w:szCs w:val="24"/>
        </w:rPr>
        <w:t xml:space="preserve"> due to the principle of </w:t>
      </w:r>
      <w:r w:rsidRPr="000B43E1">
        <w:rPr>
          <w:rFonts w:asciiTheme="minorBidi" w:hAnsiTheme="minorBidi" w:cstheme="minorBidi"/>
          <w:i/>
          <w:iCs/>
          <w:sz w:val="24"/>
          <w:szCs w:val="24"/>
        </w:rPr>
        <w:t>safek berakhot le</w:t>
      </w:r>
      <w:r w:rsidR="00BE3D75">
        <w:rPr>
          <w:rFonts w:asciiTheme="minorBidi" w:hAnsiTheme="minorBidi" w:cstheme="minorBidi"/>
          <w:i/>
          <w:iCs/>
          <w:sz w:val="24"/>
          <w:szCs w:val="24"/>
        </w:rPr>
        <w:t>-</w:t>
      </w:r>
      <w:r w:rsidRPr="000B43E1">
        <w:rPr>
          <w:rFonts w:asciiTheme="minorBidi" w:hAnsiTheme="minorBidi" w:cstheme="minorBidi"/>
          <w:i/>
          <w:iCs/>
          <w:sz w:val="24"/>
          <w:szCs w:val="24"/>
        </w:rPr>
        <w:t>hakel</w:t>
      </w:r>
      <w:r w:rsidRPr="000B43E1">
        <w:rPr>
          <w:rFonts w:asciiTheme="minorBidi" w:hAnsiTheme="minorBidi" w:cstheme="minorBidi"/>
          <w:sz w:val="24"/>
          <w:szCs w:val="24"/>
        </w:rPr>
        <w:t>. Others</w:t>
      </w:r>
      <w:r w:rsidR="00651CD4" w:rsidRPr="000B43E1">
        <w:rPr>
          <w:rFonts w:asciiTheme="minorBidi" w:hAnsiTheme="minorBidi" w:cstheme="minorBidi"/>
          <w:sz w:val="24"/>
          <w:szCs w:val="24"/>
        </w:rPr>
        <w:t xml:space="preserve"> </w:t>
      </w:r>
      <w:r w:rsidR="00BE3D75">
        <w:rPr>
          <w:rFonts w:asciiTheme="minorBidi" w:hAnsiTheme="minorBidi" w:cstheme="minorBidi"/>
          <w:sz w:val="24"/>
          <w:szCs w:val="24"/>
        </w:rPr>
        <w:t>(see R. Chaim Benish, “</w:t>
      </w:r>
      <w:r w:rsidR="00BE3D75" w:rsidRPr="00BE3D75">
        <w:rPr>
          <w:rFonts w:asciiTheme="minorBidi" w:hAnsiTheme="minorBidi" w:cstheme="minorBidi"/>
          <w:i/>
          <w:iCs/>
          <w:sz w:val="24"/>
          <w:szCs w:val="24"/>
        </w:rPr>
        <w:t>Shi</w:t>
      </w:r>
      <w:r w:rsidR="00B251F3" w:rsidRPr="00BE3D75">
        <w:rPr>
          <w:rFonts w:asciiTheme="minorBidi" w:hAnsiTheme="minorBidi" w:cstheme="minorBidi"/>
          <w:i/>
          <w:iCs/>
          <w:sz w:val="24"/>
          <w:szCs w:val="24"/>
        </w:rPr>
        <w:t>ur</w:t>
      </w:r>
      <w:r w:rsidR="00B251F3" w:rsidRPr="000B43E1">
        <w:rPr>
          <w:rFonts w:asciiTheme="minorBidi" w:hAnsiTheme="minorBidi" w:cstheme="minorBidi"/>
          <w:sz w:val="24"/>
          <w:szCs w:val="24"/>
        </w:rPr>
        <w:t xml:space="preserve"> </w:t>
      </w:r>
      <w:r w:rsidR="00B251F3" w:rsidRPr="00BE3D75">
        <w:rPr>
          <w:rFonts w:asciiTheme="minorBidi" w:hAnsiTheme="minorBidi" w:cstheme="minorBidi"/>
          <w:i/>
          <w:iCs/>
          <w:sz w:val="24"/>
          <w:szCs w:val="24"/>
        </w:rPr>
        <w:t>Ke</w:t>
      </w:r>
      <w:r w:rsidR="00BE3D75" w:rsidRPr="00BE3D75">
        <w:rPr>
          <w:rFonts w:asciiTheme="minorBidi" w:hAnsiTheme="minorBidi" w:cstheme="minorBidi"/>
          <w:i/>
          <w:iCs/>
          <w:sz w:val="24"/>
          <w:szCs w:val="24"/>
        </w:rPr>
        <w:t>-Z</w:t>
      </w:r>
      <w:r w:rsidR="00B251F3" w:rsidRPr="00BE3D75">
        <w:rPr>
          <w:rFonts w:asciiTheme="minorBidi" w:hAnsiTheme="minorBidi" w:cstheme="minorBidi"/>
          <w:i/>
          <w:iCs/>
          <w:sz w:val="24"/>
          <w:szCs w:val="24"/>
        </w:rPr>
        <w:t>ayit</w:t>
      </w:r>
      <w:r w:rsidR="00B251F3" w:rsidRPr="000B43E1">
        <w:rPr>
          <w:rFonts w:asciiTheme="minorBidi" w:hAnsiTheme="minorBidi" w:cstheme="minorBidi"/>
          <w:sz w:val="24"/>
          <w:szCs w:val="24"/>
        </w:rPr>
        <w:t xml:space="preserve"> – </w:t>
      </w:r>
      <w:r w:rsidR="00B251F3" w:rsidRPr="00BE3D75">
        <w:rPr>
          <w:rFonts w:asciiTheme="minorBidi" w:hAnsiTheme="minorBidi" w:cstheme="minorBidi"/>
          <w:i/>
          <w:iCs/>
          <w:sz w:val="24"/>
          <w:szCs w:val="24"/>
        </w:rPr>
        <w:t>Bi’ur Da’at Rishon</w:t>
      </w:r>
      <w:r w:rsidR="00BE3D75">
        <w:rPr>
          <w:rFonts w:asciiTheme="minorBidi" w:hAnsiTheme="minorBidi" w:cstheme="minorBidi"/>
          <w:i/>
          <w:iCs/>
          <w:sz w:val="24"/>
          <w:szCs w:val="24"/>
        </w:rPr>
        <w:t>im</w:t>
      </w:r>
      <w:r w:rsidR="00B251F3" w:rsidRPr="00BE3D75">
        <w:rPr>
          <w:rFonts w:asciiTheme="minorBidi" w:hAnsiTheme="minorBidi" w:cstheme="minorBidi"/>
          <w:i/>
          <w:iCs/>
          <w:sz w:val="24"/>
          <w:szCs w:val="24"/>
        </w:rPr>
        <w:t xml:space="preserve"> Ve-Acharonim</w:t>
      </w:r>
      <w:r w:rsidR="00BE3D75">
        <w:rPr>
          <w:rFonts w:asciiTheme="minorBidi" w:hAnsiTheme="minorBidi" w:cstheme="minorBidi"/>
          <w:sz w:val="24"/>
          <w:szCs w:val="24"/>
        </w:rPr>
        <w:t>,”</w:t>
      </w:r>
      <w:r w:rsidR="00B251F3" w:rsidRPr="000B43E1">
        <w:rPr>
          <w:rFonts w:asciiTheme="minorBidi" w:hAnsiTheme="minorBidi" w:cstheme="minorBidi"/>
          <w:sz w:val="24"/>
          <w:szCs w:val="24"/>
        </w:rPr>
        <w:t xml:space="preserve"> who cites numerous </w:t>
      </w:r>
      <w:r w:rsidR="00B251F3" w:rsidRPr="00BE3D75">
        <w:rPr>
          <w:rFonts w:asciiTheme="minorBidi" w:hAnsiTheme="minorBidi" w:cstheme="minorBidi"/>
          <w:i/>
          <w:iCs/>
          <w:sz w:val="24"/>
          <w:szCs w:val="24"/>
        </w:rPr>
        <w:t>Acharonim</w:t>
      </w:r>
      <w:r w:rsidR="00B251F3" w:rsidRPr="000B43E1">
        <w:rPr>
          <w:rFonts w:asciiTheme="minorBidi" w:hAnsiTheme="minorBidi" w:cstheme="minorBidi"/>
          <w:sz w:val="24"/>
          <w:szCs w:val="24"/>
        </w:rPr>
        <w:t>) suggest that the Shulchan Arukh did not in</w:t>
      </w:r>
      <w:r w:rsidR="00BE3D75">
        <w:rPr>
          <w:rFonts w:asciiTheme="minorBidi" w:hAnsiTheme="minorBidi" w:cstheme="minorBidi"/>
          <w:sz w:val="24"/>
          <w:szCs w:val="24"/>
        </w:rPr>
        <w:t>tend to rule against the Rambam</w:t>
      </w:r>
      <w:r w:rsidR="00B251F3" w:rsidRPr="000B43E1">
        <w:rPr>
          <w:rFonts w:asciiTheme="minorBidi" w:hAnsiTheme="minorBidi" w:cstheme="minorBidi"/>
          <w:sz w:val="24"/>
          <w:szCs w:val="24"/>
        </w:rPr>
        <w:t xml:space="preserve"> and the prevalent custom, but rather merely to cite the only explicit </w:t>
      </w:r>
      <w:r w:rsidR="00BE3D75">
        <w:rPr>
          <w:rFonts w:asciiTheme="minorBidi" w:hAnsiTheme="minorBidi" w:cstheme="minorBidi"/>
          <w:i/>
          <w:iCs/>
          <w:sz w:val="24"/>
          <w:szCs w:val="24"/>
        </w:rPr>
        <w:t>shi</w:t>
      </w:r>
      <w:r w:rsidR="00B251F3" w:rsidRPr="000B43E1">
        <w:rPr>
          <w:rFonts w:asciiTheme="minorBidi" w:hAnsiTheme="minorBidi" w:cstheme="minorBidi"/>
          <w:i/>
          <w:iCs/>
          <w:sz w:val="24"/>
          <w:szCs w:val="24"/>
        </w:rPr>
        <w:t>ur</w:t>
      </w:r>
      <w:r w:rsidR="00B251F3" w:rsidRPr="000B43E1">
        <w:rPr>
          <w:rFonts w:asciiTheme="minorBidi" w:hAnsiTheme="minorBidi" w:cstheme="minorBidi"/>
          <w:sz w:val="24"/>
          <w:szCs w:val="24"/>
        </w:rPr>
        <w:t xml:space="preserve"> </w:t>
      </w:r>
      <w:r w:rsidR="00BE3D75">
        <w:rPr>
          <w:rFonts w:asciiTheme="minorBidi" w:hAnsiTheme="minorBidi" w:cstheme="minorBidi"/>
          <w:sz w:val="24"/>
          <w:szCs w:val="24"/>
        </w:rPr>
        <w:t>that</w:t>
      </w:r>
      <w:r w:rsidR="00B251F3" w:rsidRPr="000B43E1">
        <w:rPr>
          <w:rFonts w:asciiTheme="minorBidi" w:hAnsiTheme="minorBidi" w:cstheme="minorBidi"/>
          <w:sz w:val="24"/>
          <w:szCs w:val="24"/>
        </w:rPr>
        <w:t xml:space="preserve"> appears in the </w:t>
      </w:r>
      <w:r w:rsidR="00B251F3" w:rsidRPr="00BE3D75">
        <w:rPr>
          <w:rFonts w:asciiTheme="minorBidi" w:hAnsiTheme="minorBidi" w:cstheme="minorBidi"/>
          <w:i/>
          <w:iCs/>
          <w:sz w:val="24"/>
          <w:szCs w:val="24"/>
        </w:rPr>
        <w:t>Rishonim</w:t>
      </w:r>
      <w:r w:rsidR="00B251F3" w:rsidRPr="000B43E1">
        <w:rPr>
          <w:rFonts w:asciiTheme="minorBidi" w:hAnsiTheme="minorBidi" w:cstheme="minorBidi"/>
          <w:sz w:val="24"/>
          <w:szCs w:val="24"/>
        </w:rPr>
        <w:t>.</w:t>
      </w:r>
    </w:p>
    <w:p w:rsidR="00303353" w:rsidRPr="000B43E1" w:rsidRDefault="00303353" w:rsidP="00E5567E">
      <w:pPr>
        <w:spacing w:before="0" w:beforeAutospacing="0" w:after="0" w:afterAutospacing="0" w:line="240" w:lineRule="auto"/>
        <w:rPr>
          <w:rFonts w:asciiTheme="minorBidi" w:hAnsiTheme="minorBidi" w:cstheme="minorBidi"/>
          <w:sz w:val="24"/>
          <w:szCs w:val="24"/>
        </w:rPr>
      </w:pPr>
    </w:p>
    <w:p w:rsidR="00743514" w:rsidRPr="000B43E1" w:rsidRDefault="00303353"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ab/>
        <w:t xml:space="preserve">If the size of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is to be measured in relation to an egg, </w:t>
      </w:r>
      <w:r w:rsidR="00BE3D75">
        <w:rPr>
          <w:rFonts w:asciiTheme="minorBidi" w:hAnsiTheme="minorBidi" w:cstheme="minorBidi"/>
          <w:sz w:val="24"/>
          <w:szCs w:val="24"/>
        </w:rPr>
        <w:t>according to the Ri</w:t>
      </w:r>
      <w:r w:rsidR="00B251F3" w:rsidRPr="000B43E1">
        <w:rPr>
          <w:rFonts w:asciiTheme="minorBidi" w:hAnsiTheme="minorBidi" w:cstheme="minorBidi"/>
          <w:sz w:val="24"/>
          <w:szCs w:val="24"/>
        </w:rPr>
        <w:t xml:space="preserve">, as cited in the Shulchan Arukh, </w:t>
      </w:r>
      <w:r w:rsidRPr="000B43E1">
        <w:rPr>
          <w:rFonts w:asciiTheme="minorBidi" w:hAnsiTheme="minorBidi" w:cstheme="minorBidi"/>
          <w:sz w:val="24"/>
          <w:szCs w:val="24"/>
        </w:rPr>
        <w:t xml:space="preserve">then what is the proper measurement of an egg? The </w:t>
      </w:r>
      <w:r w:rsidRPr="00BE3D75">
        <w:rPr>
          <w:rFonts w:asciiTheme="minorBidi" w:hAnsiTheme="minorBidi" w:cstheme="minorBidi"/>
          <w:i/>
          <w:iCs/>
          <w:sz w:val="24"/>
          <w:szCs w:val="24"/>
        </w:rPr>
        <w:t>Acharonim</w:t>
      </w:r>
      <w:r w:rsidRPr="000B43E1">
        <w:rPr>
          <w:rFonts w:asciiTheme="minorBidi" w:hAnsiTheme="minorBidi" w:cstheme="minorBidi"/>
          <w:sz w:val="24"/>
          <w:szCs w:val="24"/>
        </w:rPr>
        <w:t xml:space="preserve"> offer a number of</w:t>
      </w:r>
      <w:r w:rsidR="00743514" w:rsidRPr="000B43E1">
        <w:rPr>
          <w:rFonts w:asciiTheme="minorBidi" w:hAnsiTheme="minorBidi" w:cstheme="minorBidi"/>
          <w:sz w:val="24"/>
          <w:szCs w:val="24"/>
        </w:rPr>
        <w:t xml:space="preserve"> approaches. The most prominent </w:t>
      </w:r>
      <w:r w:rsidR="00BE3D75">
        <w:rPr>
          <w:rFonts w:asciiTheme="minorBidi" w:hAnsiTheme="minorBidi" w:cstheme="minorBidi"/>
          <w:sz w:val="24"/>
          <w:szCs w:val="24"/>
        </w:rPr>
        <w:t>i</w:t>
      </w:r>
      <w:r w:rsidR="00743514" w:rsidRPr="000B43E1">
        <w:rPr>
          <w:rFonts w:asciiTheme="minorBidi" w:hAnsiTheme="minorBidi" w:cstheme="minorBidi"/>
          <w:sz w:val="24"/>
          <w:szCs w:val="24"/>
        </w:rPr>
        <w:t xml:space="preserve">s </w:t>
      </w:r>
      <w:r w:rsidR="00BE3D75">
        <w:rPr>
          <w:rFonts w:asciiTheme="minorBidi" w:hAnsiTheme="minorBidi" w:cstheme="minorBidi"/>
          <w:sz w:val="24"/>
          <w:szCs w:val="24"/>
        </w:rPr>
        <w:t>suggested</w:t>
      </w:r>
      <w:r w:rsidR="00743514" w:rsidRPr="000B43E1">
        <w:rPr>
          <w:rFonts w:asciiTheme="minorBidi" w:hAnsiTheme="minorBidi" w:cstheme="minorBidi"/>
          <w:sz w:val="24"/>
          <w:szCs w:val="24"/>
        </w:rPr>
        <w:t xml:space="preserve"> by R. Chaim Naeh. </w:t>
      </w:r>
    </w:p>
    <w:p w:rsidR="00743514" w:rsidRPr="000B43E1" w:rsidRDefault="00743514" w:rsidP="00E5567E">
      <w:pPr>
        <w:spacing w:before="0" w:beforeAutospacing="0" w:after="0" w:afterAutospacing="0" w:line="240" w:lineRule="auto"/>
        <w:rPr>
          <w:rFonts w:asciiTheme="minorBidi" w:hAnsiTheme="minorBidi" w:cstheme="minorBidi"/>
          <w:sz w:val="24"/>
          <w:szCs w:val="24"/>
        </w:rPr>
      </w:pPr>
    </w:p>
    <w:p w:rsidR="00303353" w:rsidRPr="000B43E1" w:rsidRDefault="00743514"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ab/>
        <w:t xml:space="preserve">In 1943, R. Chaim </w:t>
      </w:r>
      <w:r w:rsidR="00BE3D75">
        <w:rPr>
          <w:rFonts w:asciiTheme="minorBidi" w:hAnsiTheme="minorBidi" w:cstheme="minorBidi"/>
          <w:sz w:val="24"/>
          <w:szCs w:val="24"/>
        </w:rPr>
        <w:t>Naeh (1890–</w:t>
      </w:r>
      <w:r w:rsidRPr="000B43E1">
        <w:rPr>
          <w:rFonts w:asciiTheme="minorBidi" w:hAnsiTheme="minorBidi" w:cstheme="minorBidi"/>
          <w:sz w:val="24"/>
          <w:szCs w:val="24"/>
        </w:rPr>
        <w:t>1954), author of the Ketzot He-</w:t>
      </w:r>
      <w:r w:rsidR="00326404" w:rsidRPr="000B43E1">
        <w:rPr>
          <w:rFonts w:asciiTheme="minorBidi" w:hAnsiTheme="minorBidi" w:cstheme="minorBidi"/>
          <w:sz w:val="24"/>
          <w:szCs w:val="24"/>
        </w:rPr>
        <w:t>Shu</w:t>
      </w:r>
      <w:r w:rsidRPr="000B43E1">
        <w:rPr>
          <w:rFonts w:asciiTheme="minorBidi" w:hAnsiTheme="minorBidi" w:cstheme="minorBidi"/>
          <w:sz w:val="24"/>
          <w:szCs w:val="24"/>
        </w:rPr>
        <w:t>lchan, published “</w:t>
      </w:r>
      <w:hyperlink r:id="rId9" w:history="1">
        <w:r w:rsidRPr="00BE3D75">
          <w:rPr>
            <w:rStyle w:val="Hyperlink"/>
            <w:rFonts w:asciiTheme="minorBidi" w:hAnsiTheme="minorBidi" w:cstheme="minorBidi"/>
            <w:i/>
            <w:iCs/>
            <w:sz w:val="24"/>
            <w:szCs w:val="24"/>
          </w:rPr>
          <w:t>Shi’urei Torah</w:t>
        </w:r>
      </w:hyperlink>
      <w:r w:rsidR="000B43E1">
        <w:rPr>
          <w:rFonts w:asciiTheme="minorBidi" w:hAnsiTheme="minorBidi" w:cstheme="minorBidi"/>
          <w:sz w:val="24"/>
          <w:szCs w:val="24"/>
        </w:rPr>
        <w:t>,”</w:t>
      </w:r>
      <w:r w:rsidRPr="000B43E1">
        <w:rPr>
          <w:rFonts w:asciiTheme="minorBidi" w:hAnsiTheme="minorBidi" w:cstheme="minorBidi"/>
          <w:sz w:val="24"/>
          <w:szCs w:val="24"/>
        </w:rPr>
        <w:t xml:space="preserve"> which </w:t>
      </w:r>
      <w:r w:rsidR="00343B45" w:rsidRPr="000B43E1">
        <w:rPr>
          <w:rFonts w:asciiTheme="minorBidi" w:hAnsiTheme="minorBidi" w:cstheme="minorBidi"/>
          <w:sz w:val="24"/>
          <w:szCs w:val="24"/>
        </w:rPr>
        <w:t>defended the measurements used for generations by the community in Jerusalem. He based some of his measurements upon a passage in the Rambam (</w:t>
      </w:r>
      <w:r w:rsidR="00BE3D75">
        <w:rPr>
          <w:rFonts w:asciiTheme="minorBidi" w:hAnsiTheme="minorBidi" w:cstheme="minorBidi"/>
          <w:i/>
          <w:iCs/>
          <w:sz w:val="24"/>
          <w:szCs w:val="24"/>
        </w:rPr>
        <w:t>Pei</w:t>
      </w:r>
      <w:r w:rsidR="00343B45" w:rsidRPr="00BE3D75">
        <w:rPr>
          <w:rFonts w:asciiTheme="minorBidi" w:hAnsiTheme="minorBidi" w:cstheme="minorBidi"/>
          <w:i/>
          <w:iCs/>
          <w:sz w:val="24"/>
          <w:szCs w:val="24"/>
        </w:rPr>
        <w:t>rush Ha-Mishna</w:t>
      </w:r>
      <w:r w:rsidR="00BE3D75">
        <w:rPr>
          <w:rFonts w:asciiTheme="minorBidi" w:hAnsiTheme="minorBidi" w:cstheme="minorBidi"/>
          <w:i/>
          <w:iCs/>
          <w:sz w:val="24"/>
          <w:szCs w:val="24"/>
        </w:rPr>
        <w:t>, E</w:t>
      </w:r>
      <w:r w:rsidR="00343B45" w:rsidRPr="00BE3D75">
        <w:rPr>
          <w:rFonts w:asciiTheme="minorBidi" w:hAnsiTheme="minorBidi" w:cstheme="minorBidi"/>
          <w:i/>
          <w:iCs/>
          <w:sz w:val="24"/>
          <w:szCs w:val="24"/>
        </w:rPr>
        <w:t>duyot</w:t>
      </w:r>
      <w:r w:rsidR="00343B45" w:rsidRPr="000B43E1">
        <w:rPr>
          <w:rFonts w:asciiTheme="minorBidi" w:hAnsiTheme="minorBidi" w:cstheme="minorBidi"/>
          <w:sz w:val="24"/>
          <w:szCs w:val="24"/>
        </w:rPr>
        <w:t xml:space="preserve"> 1:2) in which he reports that the measurement of a </w:t>
      </w:r>
      <w:r w:rsidR="00343B45" w:rsidRPr="000B43E1">
        <w:rPr>
          <w:rFonts w:asciiTheme="minorBidi" w:hAnsiTheme="minorBidi" w:cstheme="minorBidi"/>
          <w:i/>
          <w:iCs/>
          <w:sz w:val="24"/>
          <w:szCs w:val="24"/>
        </w:rPr>
        <w:t>revi’it</w:t>
      </w:r>
      <w:r w:rsidR="00343B45" w:rsidRPr="000B43E1">
        <w:rPr>
          <w:rFonts w:asciiTheme="minorBidi" w:hAnsiTheme="minorBidi" w:cstheme="minorBidi"/>
          <w:sz w:val="24"/>
          <w:szCs w:val="24"/>
        </w:rPr>
        <w:t xml:space="preserve"> of water is equivalent to 27 </w:t>
      </w:r>
      <w:r w:rsidR="00343B45" w:rsidRPr="000B43E1">
        <w:rPr>
          <w:rFonts w:asciiTheme="minorBidi" w:hAnsiTheme="minorBidi" w:cstheme="minorBidi"/>
          <w:sz w:val="24"/>
          <w:szCs w:val="24"/>
        </w:rPr>
        <w:lastRenderedPageBreak/>
        <w:t>Arabic coins known as “</w:t>
      </w:r>
      <w:r w:rsidR="002409BF" w:rsidRPr="000B43E1">
        <w:rPr>
          <w:rFonts w:asciiTheme="minorBidi" w:hAnsiTheme="minorBidi" w:cstheme="minorBidi"/>
          <w:sz w:val="24"/>
          <w:szCs w:val="24"/>
        </w:rPr>
        <w:t>drahms</w:t>
      </w:r>
      <w:r w:rsidR="00BE3D75">
        <w:rPr>
          <w:rFonts w:asciiTheme="minorBidi" w:hAnsiTheme="minorBidi" w:cstheme="minorBidi"/>
          <w:sz w:val="24"/>
          <w:szCs w:val="24"/>
        </w:rPr>
        <w:t>.”</w:t>
      </w:r>
      <w:r w:rsidRPr="000B43E1">
        <w:rPr>
          <w:rFonts w:asciiTheme="minorBidi" w:hAnsiTheme="minorBidi" w:cstheme="minorBidi"/>
          <w:sz w:val="24"/>
          <w:szCs w:val="24"/>
        </w:rPr>
        <w:t xml:space="preserve"> </w:t>
      </w:r>
      <w:r w:rsidR="00BE3D75">
        <w:rPr>
          <w:rFonts w:asciiTheme="minorBidi" w:hAnsiTheme="minorBidi" w:cstheme="minorBidi"/>
          <w:sz w:val="24"/>
          <w:szCs w:val="24"/>
        </w:rPr>
        <w:t>Since</w:t>
      </w:r>
      <w:r w:rsidR="00343B45" w:rsidRPr="000B43E1">
        <w:rPr>
          <w:rFonts w:asciiTheme="minorBidi" w:hAnsiTheme="minorBidi" w:cstheme="minorBidi"/>
          <w:sz w:val="24"/>
          <w:szCs w:val="24"/>
        </w:rPr>
        <w:t xml:space="preserve"> a </w:t>
      </w:r>
      <w:r w:rsidR="00343B45" w:rsidRPr="000B43E1">
        <w:rPr>
          <w:rFonts w:asciiTheme="minorBidi" w:hAnsiTheme="minorBidi" w:cstheme="minorBidi"/>
          <w:i/>
          <w:iCs/>
          <w:sz w:val="24"/>
          <w:szCs w:val="24"/>
        </w:rPr>
        <w:t>revi’it</w:t>
      </w:r>
      <w:r w:rsidR="00343B45" w:rsidRPr="000B43E1">
        <w:rPr>
          <w:rFonts w:asciiTheme="minorBidi" w:hAnsiTheme="minorBidi" w:cstheme="minorBidi"/>
          <w:sz w:val="24"/>
          <w:szCs w:val="24"/>
        </w:rPr>
        <w:t xml:space="preserve"> is the </w:t>
      </w:r>
      <w:r w:rsidR="00E55051" w:rsidRPr="000B43E1">
        <w:rPr>
          <w:rFonts w:asciiTheme="minorBidi" w:hAnsiTheme="minorBidi" w:cstheme="minorBidi"/>
          <w:sz w:val="24"/>
          <w:szCs w:val="24"/>
        </w:rPr>
        <w:t>equivalent</w:t>
      </w:r>
      <w:r w:rsidR="00343B45" w:rsidRPr="000B43E1">
        <w:rPr>
          <w:rFonts w:asciiTheme="minorBidi" w:hAnsiTheme="minorBidi" w:cstheme="minorBidi"/>
          <w:sz w:val="24"/>
          <w:szCs w:val="24"/>
        </w:rPr>
        <w:t xml:space="preserve"> of an egg and a half (including its shell), an egg’s volume in displaced water is 18 drahm. R. Chaim Naeh measured a drahm, </w:t>
      </w:r>
      <w:r w:rsidR="00BE3D75">
        <w:rPr>
          <w:rFonts w:asciiTheme="minorBidi" w:hAnsiTheme="minorBidi" w:cstheme="minorBidi"/>
          <w:sz w:val="24"/>
          <w:szCs w:val="24"/>
        </w:rPr>
        <w:t xml:space="preserve">which </w:t>
      </w:r>
      <w:r w:rsidR="00BE3D75" w:rsidRPr="00BE3D75">
        <w:rPr>
          <w:rFonts w:asciiTheme="minorBidi" w:hAnsiTheme="minorBidi" w:cstheme="minorBidi"/>
          <w:sz w:val="24"/>
          <w:szCs w:val="24"/>
        </w:rPr>
        <w:t>was used as a coin in the A</w:t>
      </w:r>
      <w:r w:rsidR="00BE3D75">
        <w:rPr>
          <w:rFonts w:asciiTheme="minorBidi" w:hAnsiTheme="minorBidi" w:cstheme="minorBidi"/>
          <w:sz w:val="24"/>
          <w:szCs w:val="24"/>
        </w:rPr>
        <w:t xml:space="preserve">rab world for hundreds of years, </w:t>
      </w:r>
      <w:r w:rsidR="00343B45" w:rsidRPr="000B43E1">
        <w:rPr>
          <w:rFonts w:asciiTheme="minorBidi" w:hAnsiTheme="minorBidi" w:cstheme="minorBidi"/>
          <w:sz w:val="24"/>
          <w:szCs w:val="24"/>
        </w:rPr>
        <w:t>and report</w:t>
      </w:r>
      <w:r w:rsidR="00BE3D75">
        <w:rPr>
          <w:rFonts w:asciiTheme="minorBidi" w:hAnsiTheme="minorBidi" w:cstheme="minorBidi"/>
          <w:sz w:val="24"/>
          <w:szCs w:val="24"/>
        </w:rPr>
        <w:t>ed</w:t>
      </w:r>
      <w:r w:rsidR="00343B45" w:rsidRPr="000B43E1">
        <w:rPr>
          <w:rFonts w:asciiTheme="minorBidi" w:hAnsiTheme="minorBidi" w:cstheme="minorBidi"/>
          <w:sz w:val="24"/>
          <w:szCs w:val="24"/>
        </w:rPr>
        <w:t xml:space="preserve"> that each drahm was 3.2</w:t>
      </w:r>
      <w:r w:rsidR="00F74512" w:rsidRPr="000B43E1">
        <w:rPr>
          <w:rFonts w:asciiTheme="minorBidi" w:hAnsiTheme="minorBidi" w:cstheme="minorBidi"/>
          <w:sz w:val="24"/>
          <w:szCs w:val="24"/>
        </w:rPr>
        <w:t>05</w:t>
      </w:r>
      <w:r w:rsidR="00343B45" w:rsidRPr="000B43E1">
        <w:rPr>
          <w:rFonts w:asciiTheme="minorBidi" w:hAnsiTheme="minorBidi" w:cstheme="minorBidi"/>
          <w:sz w:val="24"/>
          <w:szCs w:val="24"/>
        </w:rPr>
        <w:t xml:space="preserve"> gram. </w:t>
      </w:r>
      <w:r w:rsidR="00BE3D75">
        <w:rPr>
          <w:rFonts w:asciiTheme="minorBidi" w:hAnsiTheme="minorBidi" w:cstheme="minorBidi"/>
          <w:sz w:val="24"/>
          <w:szCs w:val="24"/>
        </w:rPr>
        <w:t>Thus</w:t>
      </w:r>
      <w:r w:rsidR="00343B45" w:rsidRPr="000B43E1">
        <w:rPr>
          <w:rFonts w:asciiTheme="minorBidi" w:hAnsiTheme="minorBidi" w:cstheme="minorBidi"/>
          <w:sz w:val="24"/>
          <w:szCs w:val="24"/>
        </w:rPr>
        <w:t>, 18 drahm are 57.6 gram, and the volume of an eg</w:t>
      </w:r>
      <w:r w:rsidR="00BE3D75">
        <w:rPr>
          <w:rFonts w:asciiTheme="minorBidi" w:hAnsiTheme="minorBidi" w:cstheme="minorBidi"/>
          <w:sz w:val="24"/>
          <w:szCs w:val="24"/>
        </w:rPr>
        <w:t>g with its shell</w:t>
      </w:r>
      <w:r w:rsidR="00343B45" w:rsidRPr="000B43E1">
        <w:rPr>
          <w:rFonts w:asciiTheme="minorBidi" w:hAnsiTheme="minorBidi" w:cstheme="minorBidi"/>
          <w:sz w:val="24"/>
          <w:szCs w:val="24"/>
        </w:rPr>
        <w:t xml:space="preserve"> is approximately 57.6 cc. </w:t>
      </w:r>
    </w:p>
    <w:p w:rsidR="00343B45" w:rsidRPr="000B43E1" w:rsidRDefault="00343B45" w:rsidP="00E5567E">
      <w:pPr>
        <w:spacing w:before="0" w:beforeAutospacing="0" w:after="0" w:afterAutospacing="0" w:line="240" w:lineRule="auto"/>
        <w:rPr>
          <w:rFonts w:asciiTheme="minorBidi" w:hAnsiTheme="minorBidi" w:cstheme="minorBidi"/>
          <w:sz w:val="24"/>
          <w:szCs w:val="24"/>
        </w:rPr>
      </w:pPr>
    </w:p>
    <w:p w:rsidR="002E241A" w:rsidRPr="000B43E1" w:rsidRDefault="00343B45"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ab/>
        <w:t xml:space="preserve">R. Chaim Naeh further estimates that according to Tosafot, who maintain that a </w:t>
      </w:r>
      <w:r w:rsidRPr="000B43E1">
        <w:rPr>
          <w:rFonts w:asciiTheme="minorBidi" w:hAnsiTheme="minorBidi" w:cstheme="minorBidi"/>
          <w:i/>
          <w:iCs/>
          <w:sz w:val="24"/>
          <w:szCs w:val="24"/>
        </w:rPr>
        <w:t>ke</w:t>
      </w:r>
      <w:r w:rsidR="00BE3D75">
        <w:rPr>
          <w:rFonts w:asciiTheme="minorBidi" w:hAnsiTheme="minorBidi" w:cstheme="minorBidi"/>
          <w:i/>
          <w:iCs/>
          <w:sz w:val="24"/>
          <w:szCs w:val="24"/>
        </w:rPr>
        <w:t>-</w:t>
      </w:r>
      <w:r w:rsidRPr="000B43E1">
        <w:rPr>
          <w:rFonts w:asciiTheme="minorBidi" w:hAnsiTheme="minorBidi" w:cstheme="minorBidi"/>
          <w:i/>
          <w:iCs/>
          <w:sz w:val="24"/>
          <w:szCs w:val="24"/>
        </w:rPr>
        <w:t>z</w:t>
      </w:r>
      <w:r w:rsidR="00BE3D75">
        <w:rPr>
          <w:rFonts w:asciiTheme="minorBidi" w:hAnsiTheme="minorBidi" w:cstheme="minorBidi"/>
          <w:i/>
          <w:iCs/>
          <w:sz w:val="24"/>
          <w:szCs w:val="24"/>
        </w:rPr>
        <w:t>a</w:t>
      </w:r>
      <w:r w:rsidRPr="000B43E1">
        <w:rPr>
          <w:rFonts w:asciiTheme="minorBidi" w:hAnsiTheme="minorBidi" w:cstheme="minorBidi"/>
          <w:i/>
          <w:iCs/>
          <w:sz w:val="24"/>
          <w:szCs w:val="24"/>
        </w:rPr>
        <w:t>yit</w:t>
      </w:r>
      <w:r w:rsidRPr="000B43E1">
        <w:rPr>
          <w:rFonts w:asciiTheme="minorBidi" w:hAnsiTheme="minorBidi" w:cstheme="minorBidi"/>
          <w:sz w:val="24"/>
          <w:szCs w:val="24"/>
        </w:rPr>
        <w:t xml:space="preserve"> </w:t>
      </w:r>
      <w:r w:rsidR="004F7B59" w:rsidRPr="000B43E1">
        <w:rPr>
          <w:rFonts w:asciiTheme="minorBidi" w:hAnsiTheme="minorBidi" w:cstheme="minorBidi"/>
          <w:sz w:val="24"/>
          <w:szCs w:val="24"/>
        </w:rPr>
        <w:t xml:space="preserve">is a half of a </w:t>
      </w:r>
      <w:r w:rsidR="00616EF8" w:rsidRPr="00616EF8">
        <w:rPr>
          <w:rFonts w:asciiTheme="minorBidi" w:hAnsiTheme="minorBidi" w:cstheme="minorBidi"/>
          <w:i/>
          <w:iCs/>
          <w:sz w:val="24"/>
          <w:szCs w:val="24"/>
        </w:rPr>
        <w:t>ke-beitza</w:t>
      </w:r>
      <w:r w:rsidR="004F7B59" w:rsidRPr="000B43E1">
        <w:rPr>
          <w:rFonts w:asciiTheme="minorBidi" w:hAnsiTheme="minorBidi" w:cstheme="minorBidi"/>
          <w:sz w:val="24"/>
          <w:szCs w:val="24"/>
        </w:rPr>
        <w:t xml:space="preserve">, half of a </w:t>
      </w:r>
      <w:r w:rsidR="00616EF8" w:rsidRPr="00616EF8">
        <w:rPr>
          <w:rFonts w:asciiTheme="minorBidi" w:hAnsiTheme="minorBidi" w:cstheme="minorBidi"/>
          <w:i/>
          <w:iCs/>
          <w:sz w:val="24"/>
          <w:szCs w:val="24"/>
        </w:rPr>
        <w:t>ke-beitza</w:t>
      </w:r>
      <w:r w:rsidR="004F7B59" w:rsidRPr="000B43E1">
        <w:rPr>
          <w:rFonts w:asciiTheme="minorBidi" w:hAnsiTheme="minorBidi" w:cstheme="minorBidi"/>
          <w:sz w:val="24"/>
          <w:szCs w:val="24"/>
        </w:rPr>
        <w:t xml:space="preserve"> without its shell (54.7 cc) is 27 cc. According to the Rambam, a </w:t>
      </w:r>
      <w:r w:rsidR="00616EF8" w:rsidRPr="00616EF8">
        <w:rPr>
          <w:rFonts w:asciiTheme="minorBidi" w:hAnsiTheme="minorBidi" w:cstheme="minorBidi"/>
          <w:i/>
          <w:iCs/>
          <w:sz w:val="24"/>
          <w:szCs w:val="24"/>
        </w:rPr>
        <w:t>ke-zayit</w:t>
      </w:r>
      <w:r w:rsidR="004F7B59" w:rsidRPr="000B43E1">
        <w:rPr>
          <w:rFonts w:asciiTheme="minorBidi" w:hAnsiTheme="minorBidi" w:cstheme="minorBidi"/>
          <w:sz w:val="24"/>
          <w:szCs w:val="24"/>
        </w:rPr>
        <w:t xml:space="preserve"> is a third of an egg, with or without its shell, 19.2</w:t>
      </w:r>
      <w:r w:rsidR="00B37BF3" w:rsidRPr="000B43E1">
        <w:rPr>
          <w:rFonts w:asciiTheme="minorBidi" w:hAnsiTheme="minorBidi" w:cstheme="minorBidi"/>
          <w:sz w:val="24"/>
          <w:szCs w:val="24"/>
        </w:rPr>
        <w:t xml:space="preserve"> cc</w:t>
      </w:r>
      <w:r w:rsidR="004F7B59" w:rsidRPr="000B43E1">
        <w:rPr>
          <w:rFonts w:asciiTheme="minorBidi" w:hAnsiTheme="minorBidi" w:cstheme="minorBidi"/>
          <w:sz w:val="24"/>
          <w:szCs w:val="24"/>
        </w:rPr>
        <w:t xml:space="preserve"> or 17.3 </w:t>
      </w:r>
      <w:r w:rsidR="00B37BF3" w:rsidRPr="000B43E1">
        <w:rPr>
          <w:rFonts w:asciiTheme="minorBidi" w:hAnsiTheme="minorBidi" w:cstheme="minorBidi"/>
          <w:sz w:val="24"/>
          <w:szCs w:val="24"/>
        </w:rPr>
        <w:t xml:space="preserve">cc </w:t>
      </w:r>
      <w:r w:rsidR="004F7B59" w:rsidRPr="000B43E1">
        <w:rPr>
          <w:rFonts w:asciiTheme="minorBidi" w:hAnsiTheme="minorBidi" w:cstheme="minorBidi"/>
          <w:sz w:val="24"/>
          <w:szCs w:val="24"/>
        </w:rPr>
        <w:t xml:space="preserve">accordingly. </w:t>
      </w:r>
    </w:p>
    <w:p w:rsidR="002E241A" w:rsidRPr="000B43E1" w:rsidRDefault="002E241A" w:rsidP="00E5567E">
      <w:pPr>
        <w:spacing w:before="0" w:beforeAutospacing="0" w:after="0" w:afterAutospacing="0" w:line="240" w:lineRule="auto"/>
        <w:rPr>
          <w:rFonts w:asciiTheme="minorBidi" w:hAnsiTheme="minorBidi" w:cstheme="minorBidi"/>
          <w:sz w:val="24"/>
          <w:szCs w:val="24"/>
        </w:rPr>
      </w:pPr>
    </w:p>
    <w:p w:rsidR="004F7B59" w:rsidRPr="000B43E1" w:rsidRDefault="00F74512"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Interestingly</w:t>
      </w:r>
      <w:r w:rsidR="002E241A" w:rsidRPr="000B43E1">
        <w:rPr>
          <w:rFonts w:asciiTheme="minorBidi" w:hAnsiTheme="minorBidi" w:cstheme="minorBidi"/>
          <w:sz w:val="24"/>
          <w:szCs w:val="24"/>
        </w:rPr>
        <w:t>, recent research has determined that the drahm used by the Rambam was actually smaller</w:t>
      </w:r>
      <w:r w:rsidR="00BE3D75">
        <w:rPr>
          <w:rFonts w:asciiTheme="minorBidi" w:hAnsiTheme="minorBidi" w:cstheme="minorBidi"/>
          <w:sz w:val="24"/>
          <w:szCs w:val="24"/>
        </w:rPr>
        <w:t xml:space="preserve"> than the one measured by R. Chaim Naeh</w:t>
      </w:r>
      <w:r w:rsidR="002E241A" w:rsidRPr="000B43E1">
        <w:rPr>
          <w:rFonts w:asciiTheme="minorBidi" w:hAnsiTheme="minorBidi" w:cstheme="minorBidi"/>
          <w:sz w:val="24"/>
          <w:szCs w:val="24"/>
        </w:rPr>
        <w:t xml:space="preserve">, 2.83 gram (see </w:t>
      </w:r>
      <w:r w:rsidR="00BE3D75">
        <w:rPr>
          <w:rFonts w:asciiTheme="minorBidi" w:hAnsiTheme="minorBidi" w:cstheme="minorBidi"/>
          <w:sz w:val="24"/>
          <w:szCs w:val="24"/>
        </w:rPr>
        <w:t xml:space="preserve">Yaakov Gershon Weiss, </w:t>
      </w:r>
      <w:hyperlink r:id="rId10" w:history="1">
        <w:r w:rsidR="002E241A" w:rsidRPr="00BE3D75">
          <w:rPr>
            <w:rStyle w:val="Hyperlink"/>
            <w:rFonts w:asciiTheme="minorBidi" w:hAnsiTheme="minorBidi" w:cstheme="minorBidi"/>
            <w:i/>
            <w:iCs/>
            <w:sz w:val="24"/>
            <w:szCs w:val="24"/>
          </w:rPr>
          <w:t>Sefer Midot U-Mishkalot Shel Torah</w:t>
        </w:r>
      </w:hyperlink>
      <w:r w:rsidR="002E241A" w:rsidRPr="000B43E1">
        <w:rPr>
          <w:rFonts w:asciiTheme="minorBidi" w:hAnsiTheme="minorBidi" w:cstheme="minorBidi"/>
          <w:sz w:val="24"/>
          <w:szCs w:val="24"/>
        </w:rPr>
        <w:t>,</w:t>
      </w:r>
      <w:r w:rsidR="00BE3D75" w:rsidRPr="000B43E1">
        <w:rPr>
          <w:rFonts w:asciiTheme="minorBidi" w:hAnsiTheme="minorBidi" w:cstheme="minorBidi"/>
          <w:sz w:val="24"/>
          <w:szCs w:val="24"/>
        </w:rPr>
        <w:t xml:space="preserve"> </w:t>
      </w:r>
      <w:hyperlink r:id="rId11" w:history="1">
        <w:r w:rsidR="00BE3D75">
          <w:rPr>
            <w:rStyle w:val="Hyperlink"/>
            <w:rFonts w:asciiTheme="minorBidi" w:hAnsiTheme="minorBidi" w:cstheme="minorBidi"/>
            <w:sz w:val="24"/>
            <w:szCs w:val="24"/>
          </w:rPr>
          <w:t>p</w:t>
        </w:r>
        <w:r w:rsidR="006C3BD8" w:rsidRPr="000B43E1">
          <w:rPr>
            <w:rStyle w:val="Hyperlink"/>
            <w:rFonts w:asciiTheme="minorBidi" w:hAnsiTheme="minorBidi" w:cstheme="minorBidi"/>
            <w:sz w:val="24"/>
            <w:szCs w:val="24"/>
          </w:rPr>
          <w:t>. 89</w:t>
        </w:r>
      </w:hyperlink>
      <w:r w:rsidR="006C3BD8" w:rsidRPr="000B43E1">
        <w:rPr>
          <w:rFonts w:asciiTheme="minorBidi" w:hAnsiTheme="minorBidi" w:cstheme="minorBidi"/>
          <w:sz w:val="24"/>
          <w:szCs w:val="24"/>
        </w:rPr>
        <w:t xml:space="preserve">). Accordingly, </w:t>
      </w:r>
      <w:r w:rsidR="00BE3D75">
        <w:rPr>
          <w:rFonts w:asciiTheme="minorBidi" w:hAnsiTheme="minorBidi" w:cstheme="minorBidi"/>
          <w:sz w:val="24"/>
          <w:szCs w:val="24"/>
        </w:rPr>
        <w:t>R. Chaim Pinchas Benish</w:t>
      </w:r>
      <w:r w:rsidR="004F7B59" w:rsidRPr="000B43E1">
        <w:rPr>
          <w:rFonts w:asciiTheme="minorBidi" w:hAnsiTheme="minorBidi" w:cstheme="minorBidi"/>
          <w:sz w:val="24"/>
          <w:szCs w:val="24"/>
        </w:rPr>
        <w:t xml:space="preserve"> </w:t>
      </w:r>
      <w:r w:rsidR="00BE3D75">
        <w:rPr>
          <w:rFonts w:asciiTheme="minorBidi" w:hAnsiTheme="minorBidi" w:cstheme="minorBidi"/>
          <w:sz w:val="24"/>
          <w:szCs w:val="24"/>
        </w:rPr>
        <w:t>(</w:t>
      </w:r>
      <w:r w:rsidR="004F7B59" w:rsidRPr="00BE3D75">
        <w:rPr>
          <w:rFonts w:asciiTheme="minorBidi" w:hAnsiTheme="minorBidi" w:cstheme="minorBidi"/>
          <w:i/>
          <w:iCs/>
          <w:sz w:val="24"/>
          <w:szCs w:val="24"/>
        </w:rPr>
        <w:t>Midot Ve-Shiurei Torah</w:t>
      </w:r>
      <w:r w:rsidR="00BE3D75">
        <w:rPr>
          <w:rFonts w:asciiTheme="minorBidi" w:hAnsiTheme="minorBidi" w:cstheme="minorBidi"/>
          <w:sz w:val="24"/>
          <w:szCs w:val="24"/>
        </w:rPr>
        <w:t>,</w:t>
      </w:r>
      <w:r w:rsidR="004F7B59" w:rsidRPr="000B43E1">
        <w:rPr>
          <w:rFonts w:asciiTheme="minorBidi" w:hAnsiTheme="minorBidi" w:cstheme="minorBidi"/>
          <w:sz w:val="24"/>
          <w:szCs w:val="24"/>
        </w:rPr>
        <w:t xml:space="preserve"> pp. 69, 71) claims that the volume of an egg </w:t>
      </w:r>
      <w:r w:rsidR="00BE3D75">
        <w:rPr>
          <w:rFonts w:asciiTheme="minorBidi" w:hAnsiTheme="minorBidi" w:cstheme="minorBidi"/>
          <w:sz w:val="24"/>
          <w:szCs w:val="24"/>
        </w:rPr>
        <w:t xml:space="preserve">according to the Rambam </w:t>
      </w:r>
      <w:r w:rsidR="004F7B59" w:rsidRPr="000B43E1">
        <w:rPr>
          <w:rFonts w:asciiTheme="minorBidi" w:hAnsiTheme="minorBidi" w:cstheme="minorBidi"/>
          <w:sz w:val="24"/>
          <w:szCs w:val="24"/>
        </w:rPr>
        <w:t xml:space="preserve">is actually 50 cc., and </w:t>
      </w:r>
      <w:r w:rsidR="005453C4" w:rsidRPr="000B43E1">
        <w:rPr>
          <w:rFonts w:asciiTheme="minorBidi" w:hAnsiTheme="minorBidi" w:cstheme="minorBidi"/>
          <w:sz w:val="24"/>
          <w:szCs w:val="24"/>
        </w:rPr>
        <w:t xml:space="preserve">the measurements of a </w:t>
      </w:r>
      <w:r w:rsidR="00616EF8" w:rsidRPr="00616EF8">
        <w:rPr>
          <w:rFonts w:asciiTheme="minorBidi" w:hAnsiTheme="minorBidi" w:cstheme="minorBidi"/>
          <w:i/>
          <w:iCs/>
          <w:sz w:val="24"/>
          <w:szCs w:val="24"/>
        </w:rPr>
        <w:t>ke-zayit</w:t>
      </w:r>
      <w:r w:rsidR="005453C4" w:rsidRPr="000B43E1">
        <w:rPr>
          <w:rFonts w:asciiTheme="minorBidi" w:hAnsiTheme="minorBidi" w:cstheme="minorBidi"/>
          <w:sz w:val="24"/>
          <w:szCs w:val="24"/>
        </w:rPr>
        <w:t xml:space="preserve"> </w:t>
      </w:r>
      <w:r w:rsidR="00F00047" w:rsidRPr="000B43E1">
        <w:rPr>
          <w:rFonts w:asciiTheme="minorBidi" w:hAnsiTheme="minorBidi" w:cstheme="minorBidi"/>
          <w:sz w:val="24"/>
          <w:szCs w:val="24"/>
        </w:rPr>
        <w:t>are less than 17</w:t>
      </w:r>
      <w:r w:rsidR="009C46CC">
        <w:rPr>
          <w:rFonts w:asciiTheme="minorBidi" w:hAnsiTheme="minorBidi" w:cstheme="minorBidi"/>
          <w:sz w:val="24"/>
          <w:szCs w:val="24"/>
        </w:rPr>
        <w:t xml:space="preserve"> </w:t>
      </w:r>
      <w:r w:rsidR="00F00047" w:rsidRPr="000B43E1">
        <w:rPr>
          <w:rFonts w:asciiTheme="minorBidi" w:hAnsiTheme="minorBidi" w:cstheme="minorBidi"/>
          <w:sz w:val="24"/>
          <w:szCs w:val="24"/>
        </w:rPr>
        <w:t>cc</w:t>
      </w:r>
      <w:r w:rsidR="009C46CC">
        <w:rPr>
          <w:rFonts w:asciiTheme="minorBidi" w:hAnsiTheme="minorBidi" w:cstheme="minorBidi"/>
          <w:sz w:val="24"/>
          <w:szCs w:val="24"/>
        </w:rPr>
        <w:t xml:space="preserve"> (Rambam) and 25 cc (Tosafot)</w:t>
      </w:r>
      <w:r w:rsidR="00F00047" w:rsidRPr="000B43E1">
        <w:rPr>
          <w:rFonts w:asciiTheme="minorBidi" w:hAnsiTheme="minorBidi" w:cstheme="minorBidi"/>
          <w:sz w:val="24"/>
          <w:szCs w:val="24"/>
        </w:rPr>
        <w:t xml:space="preserve">. </w:t>
      </w:r>
      <w:r w:rsidR="006C3BD8" w:rsidRPr="000B43E1">
        <w:rPr>
          <w:rFonts w:asciiTheme="minorBidi" w:hAnsiTheme="minorBidi" w:cstheme="minorBidi"/>
          <w:sz w:val="24"/>
          <w:szCs w:val="24"/>
        </w:rPr>
        <w:t xml:space="preserve">He </w:t>
      </w:r>
      <w:hyperlink r:id="rId12" w:history="1">
        <w:r w:rsidR="006C3BD8" w:rsidRPr="000B43E1">
          <w:rPr>
            <w:rStyle w:val="Hyperlink"/>
            <w:rFonts w:asciiTheme="minorBidi" w:hAnsiTheme="minorBidi" w:cstheme="minorBidi"/>
            <w:sz w:val="24"/>
            <w:szCs w:val="24"/>
          </w:rPr>
          <w:t>records</w:t>
        </w:r>
      </w:hyperlink>
      <w:r w:rsidR="006C3BD8" w:rsidRPr="000B43E1">
        <w:rPr>
          <w:rFonts w:asciiTheme="minorBidi" w:hAnsiTheme="minorBidi" w:cstheme="minorBidi"/>
          <w:sz w:val="24"/>
          <w:szCs w:val="24"/>
        </w:rPr>
        <w:t xml:space="preserve"> that both R. Shlomo Zalman Auerbach and R. Ovadia Yosef accepted this revised </w:t>
      </w:r>
      <w:r w:rsidR="006C3BD8" w:rsidRPr="000B43E1">
        <w:rPr>
          <w:rFonts w:asciiTheme="minorBidi" w:hAnsiTheme="minorBidi" w:cstheme="minorBidi"/>
          <w:i/>
          <w:iCs/>
          <w:sz w:val="24"/>
          <w:szCs w:val="24"/>
        </w:rPr>
        <w:t>shiur</w:t>
      </w:r>
      <w:r w:rsidR="006C3BD8" w:rsidRPr="000B43E1">
        <w:rPr>
          <w:rFonts w:asciiTheme="minorBidi" w:hAnsiTheme="minorBidi" w:cstheme="minorBidi"/>
          <w:sz w:val="24"/>
          <w:szCs w:val="24"/>
        </w:rPr>
        <w:t xml:space="preserve">. </w:t>
      </w:r>
    </w:p>
    <w:p w:rsidR="004F7B59" w:rsidRPr="000B43E1" w:rsidRDefault="004F7B59" w:rsidP="00E5567E">
      <w:pPr>
        <w:spacing w:before="0" w:beforeAutospacing="0" w:after="0" w:afterAutospacing="0" w:line="240" w:lineRule="auto"/>
        <w:rPr>
          <w:rFonts w:asciiTheme="minorBidi" w:hAnsiTheme="minorBidi" w:cstheme="minorBidi"/>
          <w:sz w:val="24"/>
          <w:szCs w:val="24"/>
        </w:rPr>
      </w:pPr>
    </w:p>
    <w:p w:rsidR="00D2399C" w:rsidRPr="000B43E1" w:rsidRDefault="00B37BF3" w:rsidP="00E5567E">
      <w:pPr>
        <w:spacing w:before="0" w:beforeAutospacing="0" w:after="0" w:afterAutospacing="0" w:line="240" w:lineRule="auto"/>
        <w:rPr>
          <w:rFonts w:asciiTheme="minorBidi" w:hAnsiTheme="minorBidi" w:cstheme="minorBidi"/>
          <w:b/>
          <w:bCs/>
          <w:sz w:val="24"/>
          <w:szCs w:val="24"/>
        </w:rPr>
      </w:pPr>
      <w:r w:rsidRPr="000B43E1">
        <w:rPr>
          <w:rFonts w:asciiTheme="minorBidi" w:hAnsiTheme="minorBidi" w:cstheme="minorBidi"/>
          <w:b/>
          <w:bCs/>
          <w:sz w:val="24"/>
          <w:szCs w:val="24"/>
        </w:rPr>
        <w:t>Have Eggs Doubled in Size?</w:t>
      </w:r>
    </w:p>
    <w:p w:rsidR="00B37BF3" w:rsidRPr="000B43E1" w:rsidRDefault="00B37BF3" w:rsidP="00E5567E">
      <w:pPr>
        <w:spacing w:before="0" w:beforeAutospacing="0" w:after="0" w:afterAutospacing="0" w:line="240" w:lineRule="auto"/>
        <w:rPr>
          <w:rFonts w:asciiTheme="minorBidi" w:hAnsiTheme="minorBidi" w:cstheme="minorBidi"/>
          <w:sz w:val="24"/>
          <w:szCs w:val="24"/>
        </w:rPr>
      </w:pPr>
    </w:p>
    <w:p w:rsidR="00D2399C" w:rsidRPr="000B43E1" w:rsidRDefault="005453C4"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Interestingly, R. Yechezkel Landau (1713 –1793), author of the Noda Be-Yehuda, questioned the commonly accepted size of an egg. Based u</w:t>
      </w:r>
      <w:r w:rsidR="00F932C7" w:rsidRPr="000B43E1">
        <w:rPr>
          <w:rFonts w:asciiTheme="minorBidi" w:hAnsiTheme="minorBidi" w:cstheme="minorBidi"/>
          <w:sz w:val="24"/>
          <w:szCs w:val="24"/>
        </w:rPr>
        <w:t>pon another method of measuring</w:t>
      </w:r>
      <w:r w:rsidRPr="000B43E1">
        <w:rPr>
          <w:rFonts w:asciiTheme="minorBidi" w:hAnsiTheme="minorBidi" w:cstheme="minorBidi"/>
          <w:sz w:val="24"/>
          <w:szCs w:val="24"/>
        </w:rPr>
        <w:t xml:space="preserve"> </w:t>
      </w:r>
      <w:r w:rsidR="009C46CC">
        <w:rPr>
          <w:rFonts w:asciiTheme="minorBidi" w:hAnsiTheme="minorBidi" w:cstheme="minorBidi"/>
          <w:sz w:val="24"/>
          <w:szCs w:val="24"/>
        </w:rPr>
        <w:t>that</w:t>
      </w:r>
      <w:r w:rsidRPr="000B43E1">
        <w:rPr>
          <w:rFonts w:asciiTheme="minorBidi" w:hAnsiTheme="minorBidi" w:cstheme="minorBidi"/>
          <w:sz w:val="24"/>
          <w:szCs w:val="24"/>
        </w:rPr>
        <w:t xml:space="preserve"> appears in the Talmud (</w:t>
      </w:r>
      <w:r w:rsidRPr="000B43E1">
        <w:rPr>
          <w:rFonts w:asciiTheme="minorBidi" w:hAnsiTheme="minorBidi" w:cstheme="minorBidi"/>
          <w:i/>
          <w:iCs/>
          <w:sz w:val="24"/>
          <w:szCs w:val="24"/>
        </w:rPr>
        <w:t>Pesachim</w:t>
      </w:r>
      <w:r w:rsidRPr="000B43E1">
        <w:rPr>
          <w:rFonts w:asciiTheme="minorBidi" w:hAnsiTheme="minorBidi" w:cstheme="minorBidi"/>
          <w:sz w:val="24"/>
          <w:szCs w:val="24"/>
        </w:rPr>
        <w:t xml:space="preserve"> 109a</w:t>
      </w:r>
      <w:r w:rsidR="009C46CC">
        <w:rPr>
          <w:rFonts w:asciiTheme="minorBidi" w:hAnsiTheme="minorBidi" w:cstheme="minorBidi"/>
          <w:sz w:val="24"/>
          <w:szCs w:val="24"/>
        </w:rPr>
        <w:t>-b)</w:t>
      </w:r>
      <w:r w:rsidRPr="000B43E1">
        <w:rPr>
          <w:rFonts w:asciiTheme="minorBidi" w:hAnsiTheme="minorBidi" w:cstheme="minorBidi"/>
          <w:sz w:val="24"/>
          <w:szCs w:val="24"/>
        </w:rPr>
        <w:t>,</w:t>
      </w:r>
      <w:r w:rsidR="009C46CC">
        <w:rPr>
          <w:rStyle w:val="FootnoteReference"/>
          <w:rFonts w:asciiTheme="minorBidi" w:hAnsiTheme="minorBidi" w:cstheme="minorBidi"/>
          <w:sz w:val="24"/>
          <w:szCs w:val="24"/>
        </w:rPr>
        <w:footnoteReference w:id="3"/>
      </w:r>
      <w:r w:rsidRPr="000B43E1">
        <w:rPr>
          <w:rFonts w:asciiTheme="minorBidi" w:hAnsiTheme="minorBidi" w:cstheme="minorBidi"/>
          <w:sz w:val="24"/>
          <w:szCs w:val="24"/>
        </w:rPr>
        <w:t xml:space="preserve"> R. Landau discovered a discrepancy between t</w:t>
      </w:r>
      <w:r w:rsidR="009C46CC">
        <w:rPr>
          <w:rFonts w:asciiTheme="minorBidi" w:hAnsiTheme="minorBidi" w:cstheme="minorBidi"/>
          <w:sz w:val="24"/>
          <w:szCs w:val="24"/>
        </w:rPr>
        <w:t>he measurements based on volume</w:t>
      </w:r>
      <w:r w:rsidRPr="000B43E1">
        <w:rPr>
          <w:rFonts w:asciiTheme="minorBidi" w:hAnsiTheme="minorBidi" w:cstheme="minorBidi"/>
          <w:sz w:val="24"/>
          <w:szCs w:val="24"/>
        </w:rPr>
        <w:t xml:space="preserve"> and the measurements based on dimensions. </w:t>
      </w:r>
      <w:r w:rsidR="009C46CC">
        <w:rPr>
          <w:rFonts w:asciiTheme="minorBidi" w:hAnsiTheme="minorBidi" w:cstheme="minorBidi"/>
          <w:sz w:val="24"/>
          <w:szCs w:val="24"/>
        </w:rPr>
        <w:t>(T</w:t>
      </w:r>
      <w:r w:rsidR="009C46CC" w:rsidRPr="009C46CC">
        <w:rPr>
          <w:rFonts w:asciiTheme="minorBidi" w:hAnsiTheme="minorBidi" w:cstheme="minorBidi"/>
          <w:sz w:val="24"/>
          <w:szCs w:val="24"/>
        </w:rPr>
        <w:t>his discrepancy was actually not</w:t>
      </w:r>
      <w:r w:rsidR="009C46CC">
        <w:rPr>
          <w:rFonts w:asciiTheme="minorBidi" w:hAnsiTheme="minorBidi" w:cstheme="minorBidi"/>
          <w:sz w:val="24"/>
          <w:szCs w:val="24"/>
        </w:rPr>
        <w:t>ed earlier by the Tashbetz 3:33</w:t>
      </w:r>
      <w:r w:rsidR="009C46CC" w:rsidRPr="009C46CC">
        <w:rPr>
          <w:rFonts w:asciiTheme="minorBidi" w:hAnsiTheme="minorBidi" w:cstheme="minorBidi"/>
          <w:sz w:val="24"/>
          <w:szCs w:val="24"/>
        </w:rPr>
        <w:t xml:space="preserve"> and others</w:t>
      </w:r>
      <w:r w:rsidR="009C46CC">
        <w:rPr>
          <w:rFonts w:asciiTheme="minorBidi" w:hAnsiTheme="minorBidi" w:cstheme="minorBidi"/>
          <w:sz w:val="24"/>
          <w:szCs w:val="24"/>
        </w:rPr>
        <w:t>.</w:t>
      </w:r>
      <w:r w:rsidR="009C46CC" w:rsidRPr="009C46CC">
        <w:rPr>
          <w:rFonts w:asciiTheme="minorBidi" w:hAnsiTheme="minorBidi" w:cstheme="minorBidi"/>
          <w:sz w:val="24"/>
          <w:szCs w:val="24"/>
        </w:rPr>
        <w:t>)</w:t>
      </w:r>
      <w:r w:rsidR="009C46CC">
        <w:rPr>
          <w:rFonts w:asciiTheme="minorBidi" w:hAnsiTheme="minorBidi" w:cstheme="minorBidi"/>
          <w:sz w:val="24"/>
          <w:szCs w:val="24"/>
        </w:rPr>
        <w:t xml:space="preserve"> </w:t>
      </w:r>
      <w:r w:rsidRPr="000B43E1">
        <w:rPr>
          <w:rFonts w:asciiTheme="minorBidi" w:hAnsiTheme="minorBidi" w:cstheme="minorBidi"/>
          <w:sz w:val="24"/>
          <w:szCs w:val="24"/>
        </w:rPr>
        <w:t>He writes</w:t>
      </w:r>
      <w:r w:rsidR="00F932C7" w:rsidRPr="000B43E1">
        <w:rPr>
          <w:rFonts w:asciiTheme="minorBidi" w:hAnsiTheme="minorBidi" w:cstheme="minorBidi"/>
          <w:sz w:val="24"/>
          <w:szCs w:val="24"/>
        </w:rPr>
        <w:t xml:space="preserve"> (Tzalch, </w:t>
      </w:r>
      <w:r w:rsidR="00F932C7" w:rsidRPr="000B43E1">
        <w:rPr>
          <w:rFonts w:asciiTheme="minorBidi" w:hAnsiTheme="minorBidi" w:cstheme="minorBidi"/>
          <w:i/>
          <w:iCs/>
          <w:sz w:val="24"/>
          <w:szCs w:val="24"/>
        </w:rPr>
        <w:t>Pesachim</w:t>
      </w:r>
      <w:r w:rsidR="00F932C7" w:rsidRPr="000B43E1">
        <w:rPr>
          <w:rFonts w:asciiTheme="minorBidi" w:hAnsiTheme="minorBidi" w:cstheme="minorBidi"/>
          <w:sz w:val="24"/>
          <w:szCs w:val="24"/>
        </w:rPr>
        <w:t xml:space="preserve"> 116b</w:t>
      </w:r>
      <w:r w:rsidR="009C46CC">
        <w:rPr>
          <w:rFonts w:asciiTheme="minorBidi" w:hAnsiTheme="minorBidi" w:cstheme="minorBidi"/>
          <w:sz w:val="24"/>
          <w:szCs w:val="24"/>
        </w:rPr>
        <w:t>)</w:t>
      </w:r>
      <w:r w:rsidRPr="000B43E1">
        <w:rPr>
          <w:rFonts w:asciiTheme="minorBidi" w:hAnsiTheme="minorBidi" w:cstheme="minorBidi"/>
          <w:sz w:val="24"/>
          <w:szCs w:val="24"/>
        </w:rPr>
        <w:t>:</w:t>
      </w:r>
    </w:p>
    <w:p w:rsidR="005453C4" w:rsidRPr="000B43E1" w:rsidRDefault="005453C4" w:rsidP="00E5567E">
      <w:pPr>
        <w:spacing w:before="0" w:beforeAutospacing="0" w:after="0" w:afterAutospacing="0" w:line="240" w:lineRule="auto"/>
        <w:rPr>
          <w:rFonts w:asciiTheme="minorBidi" w:hAnsiTheme="minorBidi" w:cstheme="minorBidi"/>
          <w:sz w:val="24"/>
          <w:szCs w:val="24"/>
        </w:rPr>
      </w:pPr>
    </w:p>
    <w:p w:rsidR="00F932C7" w:rsidRPr="000B43E1" w:rsidRDefault="005453C4" w:rsidP="00E5567E">
      <w:pPr>
        <w:spacing w:before="0" w:beforeAutospacing="0" w:after="0" w:afterAutospacing="0" w:line="240" w:lineRule="auto"/>
        <w:ind w:left="720"/>
        <w:rPr>
          <w:rFonts w:asciiTheme="minorBidi" w:hAnsiTheme="minorBidi" w:cstheme="minorBidi"/>
          <w:sz w:val="24"/>
          <w:szCs w:val="24"/>
        </w:rPr>
      </w:pPr>
      <w:r w:rsidRPr="000B43E1">
        <w:rPr>
          <w:rFonts w:asciiTheme="minorBidi" w:hAnsiTheme="minorBidi" w:cstheme="minorBidi"/>
          <w:sz w:val="24"/>
          <w:szCs w:val="24"/>
        </w:rPr>
        <w:t>For in truth it</w:t>
      </w:r>
      <w:r w:rsidR="009C46CC">
        <w:rPr>
          <w:rFonts w:asciiTheme="minorBidi" w:hAnsiTheme="minorBidi" w:cstheme="minorBidi"/>
          <w:sz w:val="24"/>
          <w:szCs w:val="24"/>
        </w:rPr>
        <w:t xml:space="preserve"> is clear in the Shulchan Aru</w:t>
      </w:r>
      <w:r w:rsidR="00E5567E">
        <w:rPr>
          <w:rFonts w:asciiTheme="minorBidi" w:hAnsiTheme="minorBidi" w:cstheme="minorBidi"/>
          <w:sz w:val="24"/>
          <w:szCs w:val="24"/>
        </w:rPr>
        <w:t>k</w:t>
      </w:r>
      <w:r w:rsidR="009C46CC">
        <w:rPr>
          <w:rFonts w:asciiTheme="minorBidi" w:hAnsiTheme="minorBidi" w:cstheme="minorBidi"/>
          <w:sz w:val="24"/>
          <w:szCs w:val="24"/>
        </w:rPr>
        <w:t>h</w:t>
      </w:r>
      <w:r w:rsidRPr="000B43E1">
        <w:rPr>
          <w:rFonts w:asciiTheme="minorBidi" w:hAnsiTheme="minorBidi" w:cstheme="minorBidi"/>
          <w:sz w:val="24"/>
          <w:szCs w:val="24"/>
        </w:rPr>
        <w:t xml:space="preserve"> </w:t>
      </w:r>
      <w:r w:rsidR="00B37BF3" w:rsidRPr="000B43E1">
        <w:rPr>
          <w:rFonts w:asciiTheme="minorBidi" w:hAnsiTheme="minorBidi" w:cstheme="minorBidi"/>
          <w:sz w:val="24"/>
          <w:szCs w:val="24"/>
        </w:rPr>
        <w:t>(</w:t>
      </w:r>
      <w:r w:rsidRPr="000B43E1">
        <w:rPr>
          <w:rFonts w:asciiTheme="minorBidi" w:hAnsiTheme="minorBidi" w:cstheme="minorBidi"/>
          <w:sz w:val="24"/>
          <w:szCs w:val="24"/>
        </w:rPr>
        <w:t>486</w:t>
      </w:r>
      <w:r w:rsidR="00B37BF3" w:rsidRPr="000B43E1">
        <w:rPr>
          <w:rFonts w:asciiTheme="minorBidi" w:hAnsiTheme="minorBidi" w:cstheme="minorBidi"/>
          <w:sz w:val="24"/>
          <w:szCs w:val="24"/>
        </w:rPr>
        <w:t>)</w:t>
      </w:r>
      <w:r w:rsidRPr="000B43E1">
        <w:rPr>
          <w:rFonts w:asciiTheme="minorBidi" w:hAnsiTheme="minorBidi" w:cstheme="minorBidi"/>
          <w:sz w:val="24"/>
          <w:szCs w:val="24"/>
        </w:rPr>
        <w:t xml:space="preserve"> that</w:t>
      </w:r>
      <w:r w:rsidR="00F932C7" w:rsidRPr="000B43E1">
        <w:rPr>
          <w:rFonts w:asciiTheme="minorBidi" w:hAnsiTheme="minorBidi" w:cstheme="minorBidi"/>
          <w:sz w:val="24"/>
          <w:szCs w:val="24"/>
        </w:rPr>
        <w:t xml:space="preserve"> </w:t>
      </w:r>
      <w:r w:rsidRPr="000B43E1">
        <w:rPr>
          <w:rFonts w:asciiTheme="minorBidi" w:hAnsiTheme="minorBidi" w:cstheme="minorBidi"/>
          <w:sz w:val="24"/>
          <w:szCs w:val="24"/>
        </w:rPr>
        <w:t xml:space="preserve">the size of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is half the size of an egg. However, it is clear to me by way of</w:t>
      </w:r>
      <w:r w:rsidR="00F932C7" w:rsidRPr="000B43E1">
        <w:rPr>
          <w:rFonts w:asciiTheme="minorBidi" w:hAnsiTheme="minorBidi" w:cstheme="minorBidi"/>
          <w:sz w:val="24"/>
          <w:szCs w:val="24"/>
        </w:rPr>
        <w:t xml:space="preserve"> </w:t>
      </w:r>
      <w:r w:rsidRPr="000B43E1">
        <w:rPr>
          <w:rFonts w:asciiTheme="minorBidi" w:hAnsiTheme="minorBidi" w:cstheme="minorBidi"/>
          <w:sz w:val="24"/>
          <w:szCs w:val="24"/>
        </w:rPr>
        <w:t>measurement that with the eggs that we have in our day, a whole egg of our day is</w:t>
      </w:r>
      <w:r w:rsidR="00F932C7" w:rsidRPr="000B43E1">
        <w:rPr>
          <w:rFonts w:asciiTheme="minorBidi" w:hAnsiTheme="minorBidi" w:cstheme="minorBidi"/>
          <w:sz w:val="24"/>
          <w:szCs w:val="24"/>
        </w:rPr>
        <w:t xml:space="preserve"> </w:t>
      </w:r>
      <w:r w:rsidRPr="000B43E1">
        <w:rPr>
          <w:rFonts w:asciiTheme="minorBidi" w:hAnsiTheme="minorBidi" w:cstheme="minorBidi"/>
          <w:sz w:val="24"/>
          <w:szCs w:val="24"/>
        </w:rPr>
        <w:t xml:space="preserve">only half the size of an egg that was used for the Torah quantities… </w:t>
      </w:r>
      <w:r w:rsidR="00F932C7" w:rsidRPr="000B43E1">
        <w:rPr>
          <w:rFonts w:asciiTheme="minorBidi" w:hAnsiTheme="minorBidi" w:cstheme="minorBidi"/>
          <w:sz w:val="24"/>
          <w:szCs w:val="24"/>
        </w:rPr>
        <w:t xml:space="preserve"> </w:t>
      </w:r>
      <w:r w:rsidRPr="000B43E1">
        <w:rPr>
          <w:rFonts w:asciiTheme="minorBidi" w:hAnsiTheme="minorBidi" w:cstheme="minorBidi"/>
          <w:sz w:val="24"/>
          <w:szCs w:val="24"/>
        </w:rPr>
        <w:t>And against our will we see that things have changed in our time; either thumbs</w:t>
      </w:r>
      <w:r w:rsidR="00F932C7" w:rsidRPr="000B43E1">
        <w:rPr>
          <w:rFonts w:asciiTheme="minorBidi" w:hAnsiTheme="minorBidi" w:cstheme="minorBidi"/>
          <w:sz w:val="24"/>
          <w:szCs w:val="24"/>
        </w:rPr>
        <w:t xml:space="preserve"> </w:t>
      </w:r>
      <w:r w:rsidRPr="000B43E1">
        <w:rPr>
          <w:rFonts w:asciiTheme="minorBidi" w:hAnsiTheme="minorBidi" w:cstheme="minorBidi"/>
          <w:sz w:val="24"/>
          <w:szCs w:val="24"/>
        </w:rPr>
        <w:t xml:space="preserve">have grown, and they are bigger than the thumbs of the days of the </w:t>
      </w:r>
      <w:r w:rsidRPr="009C46CC">
        <w:rPr>
          <w:rFonts w:asciiTheme="minorBidi" w:hAnsiTheme="minorBidi" w:cstheme="minorBidi"/>
          <w:i/>
          <w:iCs/>
          <w:sz w:val="24"/>
          <w:szCs w:val="24"/>
        </w:rPr>
        <w:t>Tanna</w:t>
      </w:r>
      <w:r w:rsidR="009C46CC">
        <w:rPr>
          <w:rFonts w:asciiTheme="minorBidi" w:hAnsiTheme="minorBidi" w:cstheme="minorBidi"/>
          <w:i/>
          <w:iCs/>
          <w:sz w:val="24"/>
          <w:szCs w:val="24"/>
        </w:rPr>
        <w:t>’</w:t>
      </w:r>
      <w:r w:rsidRPr="009C46CC">
        <w:rPr>
          <w:rFonts w:asciiTheme="minorBidi" w:hAnsiTheme="minorBidi" w:cstheme="minorBidi"/>
          <w:i/>
          <w:iCs/>
          <w:sz w:val="24"/>
          <w:szCs w:val="24"/>
        </w:rPr>
        <w:t>im</w:t>
      </w:r>
      <w:r w:rsidRPr="000B43E1">
        <w:rPr>
          <w:rFonts w:asciiTheme="minorBidi" w:hAnsiTheme="minorBidi" w:cstheme="minorBidi"/>
          <w:sz w:val="24"/>
          <w:szCs w:val="24"/>
        </w:rPr>
        <w:t>, or the</w:t>
      </w:r>
      <w:r w:rsidR="00F932C7" w:rsidRPr="000B43E1">
        <w:rPr>
          <w:rFonts w:asciiTheme="minorBidi" w:hAnsiTheme="minorBidi" w:cstheme="minorBidi"/>
          <w:sz w:val="24"/>
          <w:szCs w:val="24"/>
        </w:rPr>
        <w:t xml:space="preserve"> </w:t>
      </w:r>
      <w:r w:rsidRPr="000B43E1">
        <w:rPr>
          <w:rFonts w:asciiTheme="minorBidi" w:hAnsiTheme="minorBidi" w:cstheme="minorBidi"/>
          <w:sz w:val="24"/>
          <w:szCs w:val="24"/>
        </w:rPr>
        <w:t>eggs have shrunk and in our day they are smaller than the eggs of the era of the</w:t>
      </w:r>
      <w:r w:rsidR="00F932C7" w:rsidRPr="000B43E1">
        <w:rPr>
          <w:rFonts w:asciiTheme="minorBidi" w:hAnsiTheme="minorBidi" w:cstheme="minorBidi"/>
          <w:sz w:val="24"/>
          <w:szCs w:val="24"/>
        </w:rPr>
        <w:t xml:space="preserve"> </w:t>
      </w:r>
      <w:r w:rsidRPr="009C46CC">
        <w:rPr>
          <w:rFonts w:asciiTheme="minorBidi" w:hAnsiTheme="minorBidi" w:cstheme="minorBidi"/>
          <w:i/>
          <w:iCs/>
          <w:sz w:val="24"/>
          <w:szCs w:val="24"/>
        </w:rPr>
        <w:t>Tanna</w:t>
      </w:r>
      <w:r w:rsidR="009C46CC">
        <w:rPr>
          <w:rFonts w:asciiTheme="minorBidi" w:hAnsiTheme="minorBidi" w:cstheme="minorBidi"/>
          <w:i/>
          <w:iCs/>
          <w:sz w:val="24"/>
          <w:szCs w:val="24"/>
        </w:rPr>
        <w:t>’</w:t>
      </w:r>
      <w:r w:rsidRPr="009C46CC">
        <w:rPr>
          <w:rFonts w:asciiTheme="minorBidi" w:hAnsiTheme="minorBidi" w:cstheme="minorBidi"/>
          <w:i/>
          <w:iCs/>
          <w:sz w:val="24"/>
          <w:szCs w:val="24"/>
        </w:rPr>
        <w:t>im</w:t>
      </w:r>
      <w:r w:rsidRPr="000B43E1">
        <w:rPr>
          <w:rFonts w:asciiTheme="minorBidi" w:hAnsiTheme="minorBidi" w:cstheme="minorBidi"/>
          <w:sz w:val="24"/>
          <w:szCs w:val="24"/>
        </w:rPr>
        <w:t>. And it is known that the generations progressively decline, and it is</w:t>
      </w:r>
      <w:r w:rsidR="00F932C7" w:rsidRPr="000B43E1">
        <w:rPr>
          <w:rFonts w:asciiTheme="minorBidi" w:hAnsiTheme="minorBidi" w:cstheme="minorBidi"/>
          <w:sz w:val="24"/>
          <w:szCs w:val="24"/>
        </w:rPr>
        <w:t xml:space="preserve"> </w:t>
      </w:r>
      <w:r w:rsidRPr="000B43E1">
        <w:rPr>
          <w:rFonts w:asciiTheme="minorBidi" w:hAnsiTheme="minorBidi" w:cstheme="minorBidi"/>
          <w:sz w:val="24"/>
          <w:szCs w:val="24"/>
        </w:rPr>
        <w:t>therefore impossible that our thumbs should be larger than the thumbs in the day of</w:t>
      </w:r>
      <w:r w:rsidR="00F932C7" w:rsidRPr="000B43E1">
        <w:rPr>
          <w:rFonts w:asciiTheme="minorBidi" w:hAnsiTheme="minorBidi" w:cstheme="minorBidi"/>
          <w:sz w:val="24"/>
          <w:szCs w:val="24"/>
        </w:rPr>
        <w:t xml:space="preserve"> </w:t>
      </w:r>
      <w:r w:rsidRPr="000B43E1">
        <w:rPr>
          <w:rFonts w:asciiTheme="minorBidi" w:hAnsiTheme="minorBidi" w:cstheme="minorBidi"/>
          <w:sz w:val="24"/>
          <w:szCs w:val="24"/>
        </w:rPr>
        <w:t xml:space="preserve">the Sages of the Mishna. </w:t>
      </w:r>
    </w:p>
    <w:p w:rsidR="00F932C7" w:rsidRPr="000B43E1" w:rsidRDefault="00F932C7" w:rsidP="00E5567E">
      <w:pPr>
        <w:spacing w:before="0" w:beforeAutospacing="0" w:after="0" w:afterAutospacing="0" w:line="240" w:lineRule="auto"/>
        <w:rPr>
          <w:rFonts w:asciiTheme="minorBidi" w:hAnsiTheme="minorBidi" w:cstheme="minorBidi"/>
          <w:sz w:val="24"/>
          <w:szCs w:val="24"/>
        </w:rPr>
      </w:pPr>
    </w:p>
    <w:p w:rsidR="00F932C7" w:rsidRPr="000B43E1" w:rsidRDefault="00F932C7"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lastRenderedPageBreak/>
        <w:t>R. Landau maintains that one must attribute this discrepancy to t</w:t>
      </w:r>
      <w:r w:rsidR="009C46CC">
        <w:rPr>
          <w:rFonts w:asciiTheme="minorBidi" w:hAnsiTheme="minorBidi" w:cstheme="minorBidi"/>
          <w:sz w:val="24"/>
          <w:szCs w:val="24"/>
        </w:rPr>
        <w:t>humbs becoming larger over time</w:t>
      </w:r>
      <w:r w:rsidRPr="000B43E1">
        <w:rPr>
          <w:rFonts w:asciiTheme="minorBidi" w:hAnsiTheme="minorBidi" w:cstheme="minorBidi"/>
          <w:sz w:val="24"/>
          <w:szCs w:val="24"/>
        </w:rPr>
        <w:t xml:space="preserve"> or to eggs becoming smaller than they once were. He concludes that today’s eggs are smaller than in the past:</w:t>
      </w:r>
    </w:p>
    <w:p w:rsidR="00F932C7" w:rsidRPr="000B43E1" w:rsidRDefault="00F932C7" w:rsidP="00E5567E">
      <w:pPr>
        <w:spacing w:before="0" w:beforeAutospacing="0" w:after="0" w:afterAutospacing="0" w:line="240" w:lineRule="auto"/>
        <w:rPr>
          <w:rFonts w:asciiTheme="minorBidi" w:hAnsiTheme="minorBidi" w:cstheme="minorBidi"/>
          <w:sz w:val="24"/>
          <w:szCs w:val="24"/>
        </w:rPr>
      </w:pPr>
    </w:p>
    <w:p w:rsidR="005453C4" w:rsidRPr="000B43E1" w:rsidRDefault="005453C4" w:rsidP="00E5567E">
      <w:pPr>
        <w:spacing w:before="0" w:beforeAutospacing="0" w:after="0" w:afterAutospacing="0" w:line="240" w:lineRule="auto"/>
        <w:ind w:left="720"/>
        <w:rPr>
          <w:rFonts w:asciiTheme="minorBidi" w:hAnsiTheme="minorBidi" w:cstheme="minorBidi"/>
          <w:sz w:val="24"/>
          <w:szCs w:val="24"/>
        </w:rPr>
      </w:pPr>
      <w:r w:rsidRPr="000B43E1">
        <w:rPr>
          <w:rFonts w:asciiTheme="minorBidi" w:hAnsiTheme="minorBidi" w:cstheme="minorBidi"/>
          <w:sz w:val="24"/>
          <w:szCs w:val="24"/>
        </w:rPr>
        <w:t>It is therefore necessarily the case that the eggs of our day are smaller… and since it</w:t>
      </w:r>
      <w:r w:rsidR="00F932C7" w:rsidRPr="000B43E1">
        <w:rPr>
          <w:rFonts w:asciiTheme="minorBidi" w:hAnsiTheme="minorBidi" w:cstheme="minorBidi"/>
          <w:sz w:val="24"/>
          <w:szCs w:val="24"/>
        </w:rPr>
        <w:t xml:space="preserve"> </w:t>
      </w:r>
      <w:r w:rsidRPr="000B43E1">
        <w:rPr>
          <w:rFonts w:asciiTheme="minorBidi" w:hAnsiTheme="minorBidi" w:cstheme="minorBidi"/>
          <w:sz w:val="24"/>
          <w:szCs w:val="24"/>
        </w:rPr>
        <w:t xml:space="preserve">has become clear that our eggs are smaller by half, therefore the size of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w:t>
      </w:r>
      <w:r w:rsidR="00F932C7" w:rsidRPr="000B43E1">
        <w:rPr>
          <w:rFonts w:asciiTheme="minorBidi" w:hAnsiTheme="minorBidi" w:cstheme="minorBidi"/>
          <w:sz w:val="24"/>
          <w:szCs w:val="24"/>
        </w:rPr>
        <w:t xml:space="preserve"> </w:t>
      </w:r>
      <w:r w:rsidR="009C46CC">
        <w:rPr>
          <w:rFonts w:asciiTheme="minorBidi" w:hAnsiTheme="minorBidi" w:cstheme="minorBidi"/>
          <w:sz w:val="24"/>
          <w:szCs w:val="24"/>
        </w:rPr>
        <w:t>which is [originally]</w:t>
      </w:r>
      <w:r w:rsidRPr="000B43E1">
        <w:rPr>
          <w:rFonts w:asciiTheme="minorBidi" w:hAnsiTheme="minorBidi" w:cstheme="minorBidi"/>
          <w:sz w:val="24"/>
          <w:szCs w:val="24"/>
        </w:rPr>
        <w:t xml:space="preserve"> half an egg, is as the size of a whole egg of today. And thus I</w:t>
      </w:r>
      <w:r w:rsidR="00F932C7" w:rsidRPr="000B43E1">
        <w:rPr>
          <w:rFonts w:asciiTheme="minorBidi" w:hAnsiTheme="minorBidi" w:cstheme="minorBidi"/>
          <w:sz w:val="24"/>
          <w:szCs w:val="24"/>
        </w:rPr>
        <w:t xml:space="preserve"> </w:t>
      </w:r>
      <w:r w:rsidRPr="000B43E1">
        <w:rPr>
          <w:rFonts w:asciiTheme="minorBidi" w:hAnsiTheme="minorBidi" w:cstheme="minorBidi"/>
          <w:sz w:val="24"/>
          <w:szCs w:val="24"/>
        </w:rPr>
        <w:t xml:space="preserve">evaluate the eating of </w:t>
      </w:r>
      <w:r w:rsidR="000B43E1">
        <w:rPr>
          <w:rFonts w:asciiTheme="minorBidi" w:hAnsiTheme="minorBidi" w:cstheme="minorBidi"/>
          <w:i/>
          <w:iCs/>
          <w:sz w:val="24"/>
          <w:szCs w:val="24"/>
        </w:rPr>
        <w:t>matza</w:t>
      </w:r>
      <w:r w:rsidRPr="000B43E1">
        <w:rPr>
          <w:rFonts w:asciiTheme="minorBidi" w:hAnsiTheme="minorBidi" w:cstheme="minorBidi"/>
          <w:sz w:val="24"/>
          <w:szCs w:val="24"/>
        </w:rPr>
        <w:t xml:space="preserve"> and </w:t>
      </w:r>
      <w:r w:rsidRPr="000B43E1">
        <w:rPr>
          <w:rFonts w:asciiTheme="minorBidi" w:hAnsiTheme="minorBidi" w:cstheme="minorBidi"/>
          <w:i/>
          <w:iCs/>
          <w:sz w:val="24"/>
          <w:szCs w:val="24"/>
        </w:rPr>
        <w:t>maror</w:t>
      </w:r>
      <w:r w:rsidRPr="000B43E1">
        <w:rPr>
          <w:rFonts w:asciiTheme="minorBidi" w:hAnsiTheme="minorBidi" w:cstheme="minorBidi"/>
          <w:sz w:val="24"/>
          <w:szCs w:val="24"/>
        </w:rPr>
        <w:t xml:space="preserve">… </w:t>
      </w:r>
    </w:p>
    <w:p w:rsidR="00BF0030" w:rsidRPr="000B43E1" w:rsidRDefault="00BF0030" w:rsidP="00E5567E">
      <w:pPr>
        <w:spacing w:before="0" w:beforeAutospacing="0" w:after="0" w:afterAutospacing="0" w:line="240" w:lineRule="auto"/>
        <w:rPr>
          <w:rFonts w:asciiTheme="minorBidi" w:hAnsiTheme="minorBidi" w:cstheme="minorBidi"/>
          <w:sz w:val="24"/>
          <w:szCs w:val="24"/>
        </w:rPr>
      </w:pPr>
    </w:p>
    <w:p w:rsidR="00EB321D" w:rsidRPr="000B43E1" w:rsidRDefault="00EB321D"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R. Eliezer Fleckless (1754 – 1826), a student of the Noda Be-Yehuda and author of the Teshuva Me-Ahava, reports that when he suggested that </w:t>
      </w:r>
      <w:r w:rsidR="009C46CC">
        <w:rPr>
          <w:rFonts w:asciiTheme="minorBidi" w:hAnsiTheme="minorBidi" w:cstheme="minorBidi"/>
          <w:sz w:val="24"/>
          <w:szCs w:val="24"/>
        </w:rPr>
        <w:t>his teacher</w:t>
      </w:r>
      <w:r w:rsidRPr="000B43E1">
        <w:rPr>
          <w:rFonts w:asciiTheme="minorBidi" w:hAnsiTheme="minorBidi" w:cstheme="minorBidi"/>
          <w:sz w:val="24"/>
          <w:szCs w:val="24"/>
        </w:rPr>
        <w:t xml:space="preserve"> arrived at this conclusion because he himself was an especially tall person, R. Landau “shook his head and was quiet</w:t>
      </w:r>
      <w:r w:rsidR="009C46CC">
        <w:rPr>
          <w:rFonts w:asciiTheme="minorBidi" w:hAnsiTheme="minorBidi" w:cstheme="minorBidi"/>
          <w:sz w:val="24"/>
          <w:szCs w:val="24"/>
        </w:rPr>
        <w:t>.”</w:t>
      </w:r>
      <w:r w:rsidRPr="000B43E1">
        <w:rPr>
          <w:rFonts w:asciiTheme="minorBidi" w:hAnsiTheme="minorBidi" w:cstheme="minorBidi"/>
          <w:sz w:val="24"/>
          <w:szCs w:val="24"/>
        </w:rPr>
        <w:t xml:space="preserve"> Some (see Yehuda Ya’ale</w:t>
      </w:r>
      <w:r w:rsidR="009C46CC">
        <w:rPr>
          <w:rFonts w:asciiTheme="minorBidi" w:hAnsiTheme="minorBidi" w:cstheme="minorBidi"/>
          <w:sz w:val="24"/>
          <w:szCs w:val="24"/>
        </w:rPr>
        <w:t>h</w:t>
      </w:r>
      <w:r w:rsidRPr="000B43E1">
        <w:rPr>
          <w:rFonts w:asciiTheme="minorBidi" w:hAnsiTheme="minorBidi" w:cstheme="minorBidi"/>
          <w:sz w:val="24"/>
          <w:szCs w:val="24"/>
        </w:rPr>
        <w:t xml:space="preserve"> YD 205) suggest that this </w:t>
      </w:r>
      <w:r w:rsidR="0005091A" w:rsidRPr="000B43E1">
        <w:rPr>
          <w:rFonts w:asciiTheme="minorBidi" w:hAnsiTheme="minorBidi" w:cstheme="minorBidi"/>
          <w:sz w:val="24"/>
          <w:szCs w:val="24"/>
        </w:rPr>
        <w:t>indicates</w:t>
      </w:r>
      <w:r w:rsidRPr="000B43E1">
        <w:rPr>
          <w:rFonts w:asciiTheme="minorBidi" w:hAnsiTheme="minorBidi" w:cstheme="minorBidi"/>
          <w:sz w:val="24"/>
          <w:szCs w:val="24"/>
        </w:rPr>
        <w:t xml:space="preserve"> that the Noda Be-Yehuda actually changed his mind!</w:t>
      </w:r>
    </w:p>
    <w:p w:rsidR="00EB321D" w:rsidRPr="000B43E1" w:rsidRDefault="00EB321D" w:rsidP="00E5567E">
      <w:pPr>
        <w:spacing w:before="0" w:beforeAutospacing="0" w:after="0" w:afterAutospacing="0" w:line="240" w:lineRule="auto"/>
        <w:rPr>
          <w:rFonts w:asciiTheme="minorBidi" w:hAnsiTheme="minorBidi" w:cstheme="minorBidi"/>
          <w:sz w:val="24"/>
          <w:szCs w:val="24"/>
        </w:rPr>
      </w:pPr>
    </w:p>
    <w:p w:rsidR="00BF0030" w:rsidRPr="000B43E1" w:rsidRDefault="00326404"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In 1947, R. Avraham Y</w:t>
      </w:r>
      <w:r w:rsidR="009C46CC">
        <w:rPr>
          <w:rFonts w:asciiTheme="minorBidi" w:hAnsiTheme="minorBidi" w:cstheme="minorBidi"/>
          <w:sz w:val="24"/>
          <w:szCs w:val="24"/>
        </w:rPr>
        <w:t>eshayahu Karelitz (1878–</w:t>
      </w:r>
      <w:r w:rsidRPr="000B43E1">
        <w:rPr>
          <w:rFonts w:asciiTheme="minorBidi" w:hAnsiTheme="minorBidi" w:cstheme="minorBidi"/>
          <w:sz w:val="24"/>
          <w:szCs w:val="24"/>
        </w:rPr>
        <w:t xml:space="preserve">1953), known as the Chazon Ish, published a response to R. Chaim Naeh’s </w:t>
      </w:r>
      <w:r w:rsidRPr="009C46CC">
        <w:rPr>
          <w:rFonts w:asciiTheme="minorBidi" w:hAnsiTheme="minorBidi" w:cstheme="minorBidi"/>
          <w:i/>
          <w:iCs/>
          <w:sz w:val="24"/>
          <w:szCs w:val="24"/>
        </w:rPr>
        <w:t>Shiurei Ha-Torah</w:t>
      </w:r>
      <w:r w:rsidR="009C46CC">
        <w:rPr>
          <w:rFonts w:asciiTheme="minorBidi" w:hAnsiTheme="minorBidi" w:cstheme="minorBidi"/>
          <w:sz w:val="24"/>
          <w:szCs w:val="24"/>
        </w:rPr>
        <w:t xml:space="preserve"> in which he defended</w:t>
      </w:r>
      <w:r w:rsidRPr="000B43E1">
        <w:rPr>
          <w:rFonts w:asciiTheme="minorBidi" w:hAnsiTheme="minorBidi" w:cstheme="minorBidi"/>
          <w:sz w:val="24"/>
          <w:szCs w:val="24"/>
        </w:rPr>
        <w:t xml:space="preserve"> the position of the Noda Be-Yehuda. In his </w:t>
      </w:r>
      <w:hyperlink r:id="rId13" w:history="1">
        <w:r w:rsidRPr="000B43E1">
          <w:rPr>
            <w:rStyle w:val="Hyperlink"/>
            <w:rFonts w:asciiTheme="minorBidi" w:hAnsiTheme="minorBidi" w:cstheme="minorBidi"/>
            <w:sz w:val="24"/>
            <w:szCs w:val="24"/>
          </w:rPr>
          <w:t>Kuntras Ha-Shiurim</w:t>
        </w:r>
      </w:hyperlink>
      <w:r w:rsidRPr="000B43E1">
        <w:rPr>
          <w:rFonts w:asciiTheme="minorBidi" w:hAnsiTheme="minorBidi" w:cstheme="minorBidi"/>
          <w:sz w:val="24"/>
          <w:szCs w:val="24"/>
        </w:rPr>
        <w:t xml:space="preserve"> (OC 39), he concludes that since the volume of a </w:t>
      </w:r>
      <w:r w:rsidR="00616EF8" w:rsidRPr="00616EF8">
        <w:rPr>
          <w:rFonts w:asciiTheme="minorBidi" w:hAnsiTheme="minorBidi" w:cstheme="minorBidi"/>
          <w:i/>
          <w:iCs/>
          <w:sz w:val="24"/>
          <w:szCs w:val="24"/>
        </w:rPr>
        <w:t>ke-beitza</w:t>
      </w:r>
      <w:r w:rsidRPr="000B43E1">
        <w:rPr>
          <w:rFonts w:asciiTheme="minorBidi" w:hAnsiTheme="minorBidi" w:cstheme="minorBidi"/>
          <w:sz w:val="24"/>
          <w:szCs w:val="24"/>
        </w:rPr>
        <w:t xml:space="preserve"> is 100</w:t>
      </w:r>
      <w:r w:rsidR="0012422C" w:rsidRPr="000B43E1">
        <w:rPr>
          <w:rFonts w:asciiTheme="minorBidi" w:hAnsiTheme="minorBidi" w:cstheme="minorBidi"/>
          <w:sz w:val="24"/>
          <w:szCs w:val="24"/>
        </w:rPr>
        <w:t xml:space="preserve"> </w:t>
      </w:r>
      <w:r w:rsidRPr="000B43E1">
        <w:rPr>
          <w:rFonts w:asciiTheme="minorBidi" w:hAnsiTheme="minorBidi" w:cstheme="minorBidi"/>
          <w:sz w:val="24"/>
          <w:szCs w:val="24"/>
        </w:rPr>
        <w:t xml:space="preserve">cc, according to Tosafot,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is 47.5 cc (1</w:t>
      </w:r>
      <w:r w:rsidR="009C46CC">
        <w:rPr>
          <w:rFonts w:asciiTheme="minorBidi" w:hAnsiTheme="minorBidi" w:cstheme="minorBidi"/>
          <w:sz w:val="24"/>
          <w:szCs w:val="24"/>
        </w:rPr>
        <w:t>/2 of an egg without its shell)</w:t>
      </w:r>
      <w:r w:rsidRPr="000B43E1">
        <w:rPr>
          <w:rFonts w:asciiTheme="minorBidi" w:hAnsiTheme="minorBidi" w:cstheme="minorBidi"/>
          <w:sz w:val="24"/>
          <w:szCs w:val="24"/>
        </w:rPr>
        <w:t xml:space="preserve"> and according to the </w:t>
      </w:r>
      <w:r w:rsidR="006306A9" w:rsidRPr="000B43E1">
        <w:rPr>
          <w:rFonts w:asciiTheme="minorBidi" w:hAnsiTheme="minorBidi" w:cstheme="minorBidi"/>
          <w:sz w:val="24"/>
          <w:szCs w:val="24"/>
        </w:rPr>
        <w:t>Rambam</w:t>
      </w:r>
      <w:r w:rsidRPr="000B43E1">
        <w:rPr>
          <w:rFonts w:asciiTheme="minorBidi" w:hAnsiTheme="minorBidi" w:cstheme="minorBidi"/>
          <w:sz w:val="24"/>
          <w:szCs w:val="24"/>
        </w:rPr>
        <w:t xml:space="preserve">, </w:t>
      </w:r>
      <w:r w:rsidR="009C46CC">
        <w:rPr>
          <w:rFonts w:asciiTheme="minorBidi" w:hAnsiTheme="minorBidi" w:cstheme="minorBidi"/>
          <w:sz w:val="24"/>
          <w:szCs w:val="24"/>
        </w:rPr>
        <w:t>it is 33 ml (1/3 of an egg</w:t>
      </w:r>
      <w:r w:rsidRPr="000B43E1">
        <w:rPr>
          <w:rFonts w:asciiTheme="minorBidi" w:hAnsiTheme="minorBidi" w:cstheme="minorBidi"/>
          <w:sz w:val="24"/>
          <w:szCs w:val="24"/>
        </w:rPr>
        <w:t xml:space="preserve"> with its shell). </w:t>
      </w:r>
    </w:p>
    <w:p w:rsidR="00326404" w:rsidRPr="000B43E1" w:rsidRDefault="00326404" w:rsidP="00E5567E">
      <w:pPr>
        <w:spacing w:before="0" w:beforeAutospacing="0" w:after="0" w:afterAutospacing="0" w:line="240" w:lineRule="auto"/>
        <w:rPr>
          <w:rFonts w:asciiTheme="minorBidi" w:hAnsiTheme="minorBidi" w:cstheme="minorBidi"/>
          <w:sz w:val="24"/>
          <w:szCs w:val="24"/>
        </w:rPr>
      </w:pPr>
    </w:p>
    <w:p w:rsidR="006306A9" w:rsidRPr="000B43E1" w:rsidRDefault="0012422C"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The </w:t>
      </w:r>
      <w:r w:rsidRPr="009C46CC">
        <w:rPr>
          <w:rFonts w:asciiTheme="minorBidi" w:hAnsiTheme="minorBidi" w:cstheme="minorBidi"/>
          <w:i/>
          <w:iCs/>
          <w:sz w:val="24"/>
          <w:szCs w:val="24"/>
        </w:rPr>
        <w:t>Acharonim</w:t>
      </w:r>
      <w:r w:rsidR="009C46CC">
        <w:rPr>
          <w:rFonts w:asciiTheme="minorBidi" w:hAnsiTheme="minorBidi" w:cstheme="minorBidi"/>
          <w:sz w:val="24"/>
          <w:szCs w:val="24"/>
        </w:rPr>
        <w:t xml:space="preserve"> and recent scholars have</w:t>
      </w:r>
      <w:r w:rsidRPr="000B43E1">
        <w:rPr>
          <w:rFonts w:asciiTheme="minorBidi" w:hAnsiTheme="minorBidi" w:cstheme="minorBidi"/>
          <w:sz w:val="24"/>
          <w:szCs w:val="24"/>
        </w:rPr>
        <w:t xml:space="preserve"> raised many </w:t>
      </w:r>
      <w:r w:rsidR="00B10B35" w:rsidRPr="000B43E1">
        <w:rPr>
          <w:rFonts w:asciiTheme="minorBidi" w:hAnsiTheme="minorBidi" w:cstheme="minorBidi"/>
          <w:sz w:val="24"/>
          <w:szCs w:val="24"/>
        </w:rPr>
        <w:t>objections to the view of the Noda Be-Yehuda and the Chazon Ish</w:t>
      </w:r>
      <w:r w:rsidRPr="000B43E1">
        <w:rPr>
          <w:rFonts w:asciiTheme="minorBidi" w:hAnsiTheme="minorBidi" w:cstheme="minorBidi"/>
          <w:sz w:val="24"/>
          <w:szCs w:val="24"/>
        </w:rPr>
        <w:t xml:space="preserve">. </w:t>
      </w:r>
    </w:p>
    <w:p w:rsidR="00B10B35" w:rsidRPr="000B43E1" w:rsidRDefault="00B10B35" w:rsidP="00E5567E">
      <w:pPr>
        <w:spacing w:before="0" w:beforeAutospacing="0" w:after="0" w:afterAutospacing="0" w:line="240" w:lineRule="auto"/>
        <w:rPr>
          <w:rFonts w:asciiTheme="minorBidi" w:hAnsiTheme="minorBidi" w:cstheme="minorBidi"/>
          <w:sz w:val="24"/>
          <w:szCs w:val="24"/>
        </w:rPr>
      </w:pPr>
    </w:p>
    <w:p w:rsidR="00B10B35" w:rsidRPr="000B43E1" w:rsidRDefault="00B10B35"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Some </w:t>
      </w:r>
      <w:r w:rsidRPr="009C46CC">
        <w:rPr>
          <w:rFonts w:asciiTheme="minorBidi" w:hAnsiTheme="minorBidi" w:cstheme="minorBidi"/>
          <w:i/>
          <w:iCs/>
          <w:sz w:val="24"/>
          <w:szCs w:val="24"/>
        </w:rPr>
        <w:t>Acharonim</w:t>
      </w:r>
      <w:r w:rsidR="009C46CC">
        <w:rPr>
          <w:rFonts w:asciiTheme="minorBidi" w:hAnsiTheme="minorBidi" w:cstheme="minorBidi"/>
          <w:sz w:val="24"/>
          <w:szCs w:val="24"/>
        </w:rPr>
        <w:t xml:space="preserve"> raise</w:t>
      </w:r>
      <w:r w:rsidRPr="000B43E1">
        <w:rPr>
          <w:rFonts w:asciiTheme="minorBidi" w:hAnsiTheme="minorBidi" w:cstheme="minorBidi"/>
          <w:sz w:val="24"/>
          <w:szCs w:val="24"/>
        </w:rPr>
        <w:t xml:space="preserve"> textual objections to the notion that the size of the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and </w:t>
      </w:r>
      <w:r w:rsidR="00616EF8" w:rsidRPr="00616EF8">
        <w:rPr>
          <w:rFonts w:asciiTheme="minorBidi" w:hAnsiTheme="minorBidi" w:cstheme="minorBidi"/>
          <w:i/>
          <w:iCs/>
          <w:sz w:val="24"/>
          <w:szCs w:val="24"/>
        </w:rPr>
        <w:t>ke-beitza</w:t>
      </w:r>
      <w:r w:rsidRPr="000B43E1">
        <w:rPr>
          <w:rFonts w:asciiTheme="minorBidi" w:hAnsiTheme="minorBidi" w:cstheme="minorBidi"/>
          <w:sz w:val="24"/>
          <w:szCs w:val="24"/>
        </w:rPr>
        <w:t xml:space="preserve"> are double the currents sizes. </w:t>
      </w:r>
      <w:r w:rsidR="006306A9" w:rsidRPr="000B43E1">
        <w:rPr>
          <w:rFonts w:asciiTheme="minorBidi" w:hAnsiTheme="minorBidi" w:cstheme="minorBidi"/>
          <w:sz w:val="24"/>
          <w:szCs w:val="24"/>
        </w:rPr>
        <w:t>For example, the Mishna Berura (Bi’ur Halakha 271</w:t>
      </w:r>
      <w:r w:rsidR="009C46CC">
        <w:rPr>
          <w:rFonts w:asciiTheme="minorBidi" w:hAnsiTheme="minorBidi" w:cstheme="minorBidi"/>
          <w:sz w:val="24"/>
          <w:szCs w:val="24"/>
        </w:rPr>
        <w:t>,</w:t>
      </w:r>
      <w:r w:rsidR="006306A9" w:rsidRPr="000B43E1">
        <w:rPr>
          <w:rFonts w:asciiTheme="minorBidi" w:hAnsiTheme="minorBidi" w:cstheme="minorBidi"/>
          <w:sz w:val="24"/>
          <w:szCs w:val="24"/>
        </w:rPr>
        <w:t xml:space="preserve"> s.v. </w:t>
      </w:r>
      <w:r w:rsidR="006306A9" w:rsidRPr="000B43E1">
        <w:rPr>
          <w:rFonts w:asciiTheme="minorBidi" w:hAnsiTheme="minorBidi" w:cstheme="minorBidi"/>
          <w:i/>
          <w:iCs/>
          <w:sz w:val="24"/>
          <w:szCs w:val="24"/>
        </w:rPr>
        <w:t>revi’it</w:t>
      </w:r>
      <w:r w:rsidR="006306A9" w:rsidRPr="000B43E1">
        <w:rPr>
          <w:rFonts w:asciiTheme="minorBidi" w:hAnsiTheme="minorBidi" w:cstheme="minorBidi"/>
          <w:sz w:val="24"/>
          <w:szCs w:val="24"/>
        </w:rPr>
        <w:t xml:space="preserve">) notes that based on the </w:t>
      </w:r>
      <w:r w:rsidR="006306A9" w:rsidRPr="009C46CC">
        <w:rPr>
          <w:rFonts w:asciiTheme="minorBidi" w:hAnsiTheme="minorBidi" w:cstheme="minorBidi"/>
          <w:i/>
          <w:iCs/>
          <w:sz w:val="24"/>
          <w:szCs w:val="24"/>
        </w:rPr>
        <w:t>gemara</w:t>
      </w:r>
      <w:r w:rsidR="006306A9" w:rsidRPr="000B43E1">
        <w:rPr>
          <w:rFonts w:asciiTheme="minorBidi" w:hAnsiTheme="minorBidi" w:cstheme="minorBidi"/>
          <w:sz w:val="24"/>
          <w:szCs w:val="24"/>
        </w:rPr>
        <w:t xml:space="preserve"> (</w:t>
      </w:r>
      <w:r w:rsidR="006306A9" w:rsidRPr="009C46CC">
        <w:rPr>
          <w:rFonts w:asciiTheme="minorBidi" w:hAnsiTheme="minorBidi" w:cstheme="minorBidi"/>
          <w:i/>
          <w:iCs/>
          <w:sz w:val="24"/>
          <w:szCs w:val="24"/>
        </w:rPr>
        <w:t>Yoma</w:t>
      </w:r>
      <w:r w:rsidR="006306A9" w:rsidRPr="000B43E1">
        <w:rPr>
          <w:rFonts w:asciiTheme="minorBidi" w:hAnsiTheme="minorBidi" w:cstheme="minorBidi"/>
          <w:sz w:val="24"/>
          <w:szCs w:val="24"/>
        </w:rPr>
        <w:t xml:space="preserve"> 80a), a person’s two cheeks (</w:t>
      </w:r>
      <w:r w:rsidR="006306A9" w:rsidRPr="000B43E1">
        <w:rPr>
          <w:rFonts w:asciiTheme="minorBidi" w:hAnsiTheme="minorBidi" w:cstheme="minorBidi"/>
          <w:i/>
          <w:iCs/>
          <w:sz w:val="24"/>
          <w:szCs w:val="24"/>
        </w:rPr>
        <w:t>melo lugmav</w:t>
      </w:r>
      <w:r w:rsidR="006306A9" w:rsidRPr="000B43E1">
        <w:rPr>
          <w:rFonts w:asciiTheme="minorBidi" w:hAnsiTheme="minorBidi" w:cstheme="minorBidi"/>
          <w:sz w:val="24"/>
          <w:szCs w:val="24"/>
        </w:rPr>
        <w:t xml:space="preserve">) can hold a </w:t>
      </w:r>
      <w:r w:rsidR="006306A9" w:rsidRPr="000B43E1">
        <w:rPr>
          <w:rFonts w:asciiTheme="minorBidi" w:hAnsiTheme="minorBidi" w:cstheme="minorBidi"/>
          <w:i/>
          <w:iCs/>
          <w:sz w:val="24"/>
          <w:szCs w:val="24"/>
        </w:rPr>
        <w:t>revi’it</w:t>
      </w:r>
      <w:r w:rsidR="006306A9" w:rsidRPr="000B43E1">
        <w:rPr>
          <w:rFonts w:asciiTheme="minorBidi" w:hAnsiTheme="minorBidi" w:cstheme="minorBidi"/>
          <w:sz w:val="24"/>
          <w:szCs w:val="24"/>
        </w:rPr>
        <w:t>, approximately the volume of 1.5 eggs. According to the Noda Be-Yehuda, a person</w:t>
      </w:r>
      <w:r w:rsidR="0012422C" w:rsidRPr="000B43E1">
        <w:rPr>
          <w:rFonts w:asciiTheme="minorBidi" w:hAnsiTheme="minorBidi" w:cstheme="minorBidi"/>
          <w:sz w:val="24"/>
          <w:szCs w:val="24"/>
        </w:rPr>
        <w:t>’</w:t>
      </w:r>
      <w:r w:rsidR="006306A9" w:rsidRPr="000B43E1">
        <w:rPr>
          <w:rFonts w:asciiTheme="minorBidi" w:hAnsiTheme="minorBidi" w:cstheme="minorBidi"/>
          <w:sz w:val="24"/>
          <w:szCs w:val="24"/>
        </w:rPr>
        <w:t xml:space="preserve">s mouth </w:t>
      </w:r>
      <w:r w:rsidR="0012422C" w:rsidRPr="000B43E1">
        <w:rPr>
          <w:rFonts w:asciiTheme="minorBidi" w:hAnsiTheme="minorBidi" w:cstheme="minorBidi"/>
          <w:sz w:val="24"/>
          <w:szCs w:val="24"/>
        </w:rPr>
        <w:t xml:space="preserve">should be able to </w:t>
      </w:r>
      <w:r w:rsidR="006306A9" w:rsidRPr="000B43E1">
        <w:rPr>
          <w:rFonts w:asciiTheme="minorBidi" w:hAnsiTheme="minorBidi" w:cstheme="minorBidi"/>
          <w:sz w:val="24"/>
          <w:szCs w:val="24"/>
        </w:rPr>
        <w:t xml:space="preserve">hold the </w:t>
      </w:r>
      <w:r w:rsidRPr="000B43E1">
        <w:rPr>
          <w:rFonts w:asciiTheme="minorBidi" w:hAnsiTheme="minorBidi" w:cstheme="minorBidi"/>
          <w:sz w:val="24"/>
          <w:szCs w:val="24"/>
        </w:rPr>
        <w:t>equivalent</w:t>
      </w:r>
      <w:r w:rsidR="006306A9" w:rsidRPr="000B43E1">
        <w:rPr>
          <w:rFonts w:asciiTheme="minorBidi" w:hAnsiTheme="minorBidi" w:cstheme="minorBidi"/>
          <w:sz w:val="24"/>
          <w:szCs w:val="24"/>
        </w:rPr>
        <w:t xml:space="preserve"> of three eggs (150 cc), which </w:t>
      </w:r>
      <w:r w:rsidR="0012422C" w:rsidRPr="000B43E1">
        <w:rPr>
          <w:rFonts w:asciiTheme="minorBidi" w:hAnsiTheme="minorBidi" w:cstheme="minorBidi"/>
          <w:sz w:val="24"/>
          <w:szCs w:val="24"/>
        </w:rPr>
        <w:t xml:space="preserve">seems virtually impossible. </w:t>
      </w:r>
    </w:p>
    <w:p w:rsidR="00B10B35" w:rsidRPr="000B43E1" w:rsidRDefault="00B10B35" w:rsidP="00E5567E">
      <w:pPr>
        <w:spacing w:before="0" w:beforeAutospacing="0" w:after="0" w:afterAutospacing="0" w:line="240" w:lineRule="auto"/>
        <w:rPr>
          <w:rFonts w:asciiTheme="minorBidi" w:hAnsiTheme="minorBidi" w:cstheme="minorBidi"/>
          <w:sz w:val="24"/>
          <w:szCs w:val="24"/>
        </w:rPr>
      </w:pPr>
    </w:p>
    <w:p w:rsidR="00B10B35" w:rsidRPr="000B43E1" w:rsidRDefault="0012422C"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Others object on </w:t>
      </w:r>
      <w:r w:rsidR="009C46CC">
        <w:rPr>
          <w:rFonts w:asciiTheme="minorBidi" w:hAnsiTheme="minorBidi" w:cstheme="minorBidi"/>
          <w:sz w:val="24"/>
          <w:szCs w:val="24"/>
        </w:rPr>
        <w:t>different</w:t>
      </w:r>
      <w:r w:rsidRPr="000B43E1">
        <w:rPr>
          <w:rFonts w:asciiTheme="minorBidi" w:hAnsiTheme="minorBidi" w:cstheme="minorBidi"/>
          <w:sz w:val="24"/>
          <w:szCs w:val="24"/>
        </w:rPr>
        <w:t xml:space="preserve"> grounds. </w:t>
      </w:r>
      <w:r w:rsidR="00907F57" w:rsidRPr="000B43E1">
        <w:rPr>
          <w:rFonts w:asciiTheme="minorBidi" w:hAnsiTheme="minorBidi" w:cstheme="minorBidi"/>
          <w:sz w:val="24"/>
          <w:szCs w:val="24"/>
        </w:rPr>
        <w:t xml:space="preserve">R. Natan Slifkin, in an </w:t>
      </w:r>
      <w:hyperlink r:id="rId14" w:history="1">
        <w:r w:rsidR="00907F57" w:rsidRPr="000B43E1">
          <w:rPr>
            <w:rStyle w:val="Hyperlink"/>
            <w:rFonts w:asciiTheme="minorBidi" w:hAnsiTheme="minorBidi" w:cstheme="minorBidi"/>
            <w:sz w:val="24"/>
            <w:szCs w:val="24"/>
          </w:rPr>
          <w:t>essay</w:t>
        </w:r>
      </w:hyperlink>
      <w:r w:rsidR="00907F57" w:rsidRPr="000B43E1">
        <w:rPr>
          <w:rFonts w:asciiTheme="minorBidi" w:hAnsiTheme="minorBidi" w:cstheme="minorBidi"/>
          <w:sz w:val="24"/>
          <w:szCs w:val="24"/>
        </w:rPr>
        <w:t xml:space="preserve"> supporting the minimalist view of the </w:t>
      </w:r>
      <w:r w:rsidR="00616EF8" w:rsidRPr="00616EF8">
        <w:rPr>
          <w:rFonts w:asciiTheme="minorBidi" w:hAnsiTheme="minorBidi" w:cstheme="minorBidi"/>
          <w:i/>
          <w:iCs/>
          <w:sz w:val="24"/>
          <w:szCs w:val="24"/>
        </w:rPr>
        <w:t>ke-zayit</w:t>
      </w:r>
      <w:r w:rsidR="00907F57" w:rsidRPr="000B43E1">
        <w:rPr>
          <w:rFonts w:asciiTheme="minorBidi" w:hAnsiTheme="minorBidi" w:cstheme="minorBidi"/>
          <w:sz w:val="24"/>
          <w:szCs w:val="24"/>
        </w:rPr>
        <w:t xml:space="preserve">, </w:t>
      </w:r>
      <w:r w:rsidR="002210DA" w:rsidRPr="000B43E1">
        <w:rPr>
          <w:rFonts w:asciiTheme="minorBidi" w:hAnsiTheme="minorBidi" w:cstheme="minorBidi"/>
          <w:sz w:val="24"/>
          <w:szCs w:val="24"/>
        </w:rPr>
        <w:t xml:space="preserve">summarizes much of the </w:t>
      </w:r>
      <w:r w:rsidR="00B10B35" w:rsidRPr="000B43E1">
        <w:rPr>
          <w:rFonts w:asciiTheme="minorBidi" w:hAnsiTheme="minorBidi" w:cstheme="minorBidi"/>
          <w:sz w:val="24"/>
          <w:szCs w:val="24"/>
        </w:rPr>
        <w:t>scientific and archeological evidence</w:t>
      </w:r>
      <w:r w:rsidR="002210DA" w:rsidRPr="000B43E1">
        <w:rPr>
          <w:rFonts w:asciiTheme="minorBidi" w:hAnsiTheme="minorBidi" w:cstheme="minorBidi"/>
          <w:sz w:val="24"/>
          <w:szCs w:val="24"/>
        </w:rPr>
        <w:t>. For example</w:t>
      </w:r>
      <w:r w:rsidR="009C46CC">
        <w:rPr>
          <w:rFonts w:asciiTheme="minorBidi" w:hAnsiTheme="minorBidi" w:cstheme="minorBidi"/>
          <w:sz w:val="24"/>
          <w:szCs w:val="24"/>
        </w:rPr>
        <w:t>,</w:t>
      </w:r>
      <w:r w:rsidR="002210DA" w:rsidRPr="000B43E1">
        <w:rPr>
          <w:rFonts w:asciiTheme="minorBidi" w:hAnsiTheme="minorBidi" w:cstheme="minorBidi"/>
          <w:sz w:val="24"/>
          <w:szCs w:val="24"/>
        </w:rPr>
        <w:t xml:space="preserve"> he cites </w:t>
      </w:r>
      <w:r w:rsidR="009C46CC">
        <w:rPr>
          <w:rFonts w:asciiTheme="minorBidi" w:hAnsiTheme="minorBidi" w:cstheme="minorBidi"/>
          <w:sz w:val="24"/>
          <w:szCs w:val="24"/>
        </w:rPr>
        <w:t>Professor Yehuda Feli</w:t>
      </w:r>
      <w:r w:rsidR="00B10B35" w:rsidRPr="000B43E1">
        <w:rPr>
          <w:rFonts w:asciiTheme="minorBidi" w:hAnsiTheme="minorBidi" w:cstheme="minorBidi"/>
          <w:sz w:val="24"/>
          <w:szCs w:val="24"/>
        </w:rPr>
        <w:t>ks (</w:t>
      </w:r>
      <w:r w:rsidR="00B10B35" w:rsidRPr="009C46CC">
        <w:rPr>
          <w:rFonts w:asciiTheme="minorBidi" w:hAnsiTheme="minorBidi" w:cstheme="minorBidi"/>
          <w:i/>
          <w:iCs/>
          <w:sz w:val="24"/>
          <w:szCs w:val="24"/>
        </w:rPr>
        <w:t>Kelai Zera’im Ve</w:t>
      </w:r>
      <w:r w:rsidRPr="009C46CC">
        <w:rPr>
          <w:rFonts w:asciiTheme="minorBidi" w:hAnsiTheme="minorBidi" w:cstheme="minorBidi"/>
          <w:i/>
          <w:iCs/>
          <w:sz w:val="24"/>
          <w:szCs w:val="24"/>
        </w:rPr>
        <w:t>-</w:t>
      </w:r>
      <w:r w:rsidR="00B10B35" w:rsidRPr="009C46CC">
        <w:rPr>
          <w:rFonts w:asciiTheme="minorBidi" w:hAnsiTheme="minorBidi" w:cstheme="minorBidi"/>
          <w:i/>
          <w:iCs/>
          <w:sz w:val="24"/>
          <w:szCs w:val="24"/>
        </w:rPr>
        <w:t>Harkavah</w:t>
      </w:r>
      <w:r w:rsidR="00B10B35" w:rsidRPr="000B43E1">
        <w:rPr>
          <w:rFonts w:asciiTheme="minorBidi" w:hAnsiTheme="minorBidi" w:cstheme="minorBidi"/>
          <w:sz w:val="24"/>
          <w:szCs w:val="24"/>
        </w:rPr>
        <w:t>, p. 184 n</w:t>
      </w:r>
      <w:r w:rsidR="009C46CC">
        <w:rPr>
          <w:rFonts w:asciiTheme="minorBidi" w:hAnsiTheme="minorBidi" w:cstheme="minorBidi"/>
          <w:sz w:val="24"/>
          <w:szCs w:val="24"/>
        </w:rPr>
        <w:t>.</w:t>
      </w:r>
      <w:r w:rsidR="00B10B35" w:rsidRPr="000B43E1">
        <w:rPr>
          <w:rFonts w:asciiTheme="minorBidi" w:hAnsiTheme="minorBidi" w:cstheme="minorBidi"/>
          <w:sz w:val="24"/>
          <w:szCs w:val="24"/>
        </w:rPr>
        <w:t xml:space="preserve"> 5.)</w:t>
      </w:r>
      <w:r w:rsidR="002210DA" w:rsidRPr="000B43E1">
        <w:rPr>
          <w:rFonts w:asciiTheme="minorBidi" w:hAnsiTheme="minorBidi" w:cstheme="minorBidi"/>
          <w:sz w:val="24"/>
          <w:szCs w:val="24"/>
        </w:rPr>
        <w:t>, who</w:t>
      </w:r>
      <w:r w:rsidR="00B10B35" w:rsidRPr="000B43E1">
        <w:rPr>
          <w:rFonts w:asciiTheme="minorBidi" w:hAnsiTheme="minorBidi" w:cstheme="minorBidi"/>
          <w:sz w:val="24"/>
          <w:szCs w:val="24"/>
        </w:rPr>
        <w:t xml:space="preserve"> relates that </w:t>
      </w:r>
      <w:r w:rsidR="000B43E1">
        <w:rPr>
          <w:rFonts w:asciiTheme="minorBidi" w:hAnsiTheme="minorBidi" w:cstheme="minorBidi"/>
          <w:sz w:val="24"/>
          <w:szCs w:val="24"/>
        </w:rPr>
        <w:t>t</w:t>
      </w:r>
      <w:r w:rsidR="00B10B35" w:rsidRPr="000B43E1">
        <w:rPr>
          <w:rFonts w:asciiTheme="minorBidi" w:hAnsiTheme="minorBidi" w:cstheme="minorBidi"/>
          <w:sz w:val="24"/>
          <w:szCs w:val="24"/>
        </w:rPr>
        <w:t>he eggs that were preserved whole in the volcanic destruction of Pompeii two thousand years ago were “around the size of the small Arab eggs of our time,” which he defines as 41.4cc.</w:t>
      </w:r>
      <w:r w:rsidR="002210DA" w:rsidRPr="000B43E1">
        <w:rPr>
          <w:rFonts w:asciiTheme="minorBidi" w:hAnsiTheme="minorBidi" w:cstheme="minorBidi"/>
          <w:sz w:val="24"/>
          <w:szCs w:val="24"/>
        </w:rPr>
        <w:t xml:space="preserve"> Furthermore, </w:t>
      </w:r>
      <w:r w:rsidR="008D2B7B" w:rsidRPr="000B43E1">
        <w:rPr>
          <w:rFonts w:asciiTheme="minorBidi" w:hAnsiTheme="minorBidi" w:cstheme="minorBidi"/>
          <w:sz w:val="24"/>
          <w:szCs w:val="24"/>
        </w:rPr>
        <w:t xml:space="preserve">he notes that olive pits found in archeological digs from the time of the Mishna are no larger than olives found today (see </w:t>
      </w:r>
      <w:r w:rsidR="00907F57" w:rsidRPr="000B43E1">
        <w:rPr>
          <w:rFonts w:asciiTheme="minorBidi" w:hAnsiTheme="minorBidi" w:cstheme="minorBidi"/>
          <w:sz w:val="24"/>
          <w:szCs w:val="24"/>
        </w:rPr>
        <w:t>Mordechai Kislev, “</w:t>
      </w:r>
      <w:hyperlink r:id="rId15" w:history="1">
        <w:r w:rsidR="00907F57" w:rsidRPr="009C46CC">
          <w:rPr>
            <w:rStyle w:val="Hyperlink"/>
            <w:rFonts w:asciiTheme="minorBidi" w:hAnsiTheme="minorBidi" w:cstheme="minorBidi"/>
            <w:i/>
            <w:iCs/>
            <w:sz w:val="24"/>
            <w:szCs w:val="24"/>
          </w:rPr>
          <w:t>Kezayi</w:t>
        </w:r>
        <w:r w:rsidR="008D2B7B" w:rsidRPr="009C46CC">
          <w:rPr>
            <w:rStyle w:val="Hyperlink"/>
            <w:rFonts w:asciiTheme="minorBidi" w:hAnsiTheme="minorBidi" w:cstheme="minorBidi"/>
            <w:i/>
            <w:iCs/>
            <w:sz w:val="24"/>
            <w:szCs w:val="24"/>
          </w:rPr>
          <w:t>t</w:t>
        </w:r>
        <w:r w:rsidR="00907F57" w:rsidRPr="009C46CC">
          <w:rPr>
            <w:rStyle w:val="Hyperlink"/>
            <w:rFonts w:asciiTheme="minorBidi" w:hAnsiTheme="minorBidi" w:cstheme="minorBidi"/>
            <w:i/>
            <w:iCs/>
            <w:sz w:val="24"/>
            <w:szCs w:val="24"/>
          </w:rPr>
          <w:t xml:space="preserve"> – </w:t>
        </w:r>
        <w:r w:rsidRPr="009C46CC">
          <w:rPr>
            <w:rStyle w:val="Hyperlink"/>
            <w:rFonts w:asciiTheme="minorBidi" w:hAnsiTheme="minorBidi" w:cstheme="minorBidi"/>
            <w:i/>
            <w:iCs/>
            <w:sz w:val="24"/>
            <w:szCs w:val="24"/>
          </w:rPr>
          <w:t>Peri Ha-Zayit Ke-Midat Nefach</w:t>
        </w:r>
      </w:hyperlink>
      <w:r w:rsidR="009C46CC">
        <w:rPr>
          <w:rFonts w:asciiTheme="minorBidi" w:hAnsiTheme="minorBidi" w:cstheme="minorBidi"/>
          <w:sz w:val="24"/>
          <w:szCs w:val="24"/>
        </w:rPr>
        <w:t>,</w:t>
      </w:r>
      <w:r w:rsidRPr="000B43E1">
        <w:rPr>
          <w:rFonts w:asciiTheme="minorBidi" w:hAnsiTheme="minorBidi" w:cstheme="minorBidi"/>
          <w:sz w:val="24"/>
          <w:szCs w:val="24"/>
        </w:rPr>
        <w:t>”</w:t>
      </w:r>
      <w:r w:rsidR="00907F57" w:rsidRPr="000B43E1">
        <w:rPr>
          <w:rFonts w:asciiTheme="minorBidi" w:hAnsiTheme="minorBidi" w:cstheme="minorBidi"/>
          <w:sz w:val="24"/>
          <w:szCs w:val="24"/>
        </w:rPr>
        <w:t xml:space="preserve"> </w:t>
      </w:r>
      <w:r w:rsidR="00907F57" w:rsidRPr="009C46CC">
        <w:rPr>
          <w:rFonts w:asciiTheme="minorBidi" w:hAnsiTheme="minorBidi" w:cstheme="minorBidi"/>
          <w:i/>
          <w:iCs/>
          <w:sz w:val="24"/>
          <w:szCs w:val="24"/>
        </w:rPr>
        <w:t>Techumin</w:t>
      </w:r>
      <w:r w:rsidR="008D2B7B" w:rsidRPr="000B43E1">
        <w:rPr>
          <w:rFonts w:asciiTheme="minorBidi" w:hAnsiTheme="minorBidi" w:cstheme="minorBidi"/>
          <w:sz w:val="24"/>
          <w:szCs w:val="24"/>
        </w:rPr>
        <w:t xml:space="preserve"> </w:t>
      </w:r>
      <w:r w:rsidR="00907F57" w:rsidRPr="000B43E1">
        <w:rPr>
          <w:rFonts w:asciiTheme="minorBidi" w:hAnsiTheme="minorBidi" w:cstheme="minorBidi"/>
          <w:sz w:val="24"/>
          <w:szCs w:val="24"/>
        </w:rPr>
        <w:t>10</w:t>
      </w:r>
      <w:r w:rsidR="009C46CC">
        <w:rPr>
          <w:rFonts w:asciiTheme="minorBidi" w:hAnsiTheme="minorBidi" w:cstheme="minorBidi"/>
          <w:sz w:val="24"/>
          <w:szCs w:val="24"/>
        </w:rPr>
        <w:t>,</w:t>
      </w:r>
      <w:r w:rsidR="00907F57" w:rsidRPr="000B43E1">
        <w:rPr>
          <w:rFonts w:asciiTheme="minorBidi" w:hAnsiTheme="minorBidi" w:cstheme="minorBidi"/>
          <w:sz w:val="24"/>
          <w:szCs w:val="24"/>
        </w:rPr>
        <w:t xml:space="preserve"> pp. 427-437</w:t>
      </w:r>
      <w:r w:rsidR="008D2B7B" w:rsidRPr="000B43E1">
        <w:rPr>
          <w:rFonts w:asciiTheme="minorBidi" w:hAnsiTheme="minorBidi" w:cstheme="minorBidi"/>
          <w:sz w:val="24"/>
          <w:szCs w:val="24"/>
        </w:rPr>
        <w:t xml:space="preserve">). </w:t>
      </w:r>
    </w:p>
    <w:p w:rsidR="00B10B35" w:rsidRPr="000B43E1" w:rsidRDefault="00B10B35" w:rsidP="00E5567E">
      <w:pPr>
        <w:spacing w:before="0" w:beforeAutospacing="0" w:after="0" w:afterAutospacing="0" w:line="240" w:lineRule="auto"/>
        <w:rPr>
          <w:rFonts w:asciiTheme="minorBidi" w:hAnsiTheme="minorBidi" w:cstheme="minorBidi"/>
          <w:sz w:val="24"/>
          <w:szCs w:val="24"/>
        </w:rPr>
      </w:pPr>
    </w:p>
    <w:p w:rsidR="0048178C" w:rsidRPr="000B43E1" w:rsidRDefault="0048178C"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ab/>
        <w:t>Although halakhic charts often cite the stri</w:t>
      </w:r>
      <w:r w:rsidR="009C46CC">
        <w:rPr>
          <w:rFonts w:asciiTheme="minorBidi" w:hAnsiTheme="minorBidi" w:cstheme="minorBidi"/>
          <w:sz w:val="24"/>
          <w:szCs w:val="24"/>
        </w:rPr>
        <w:t>ngent opinion of the Chazon Ish</w:t>
      </w:r>
      <w:r w:rsidRPr="000B43E1">
        <w:rPr>
          <w:rFonts w:asciiTheme="minorBidi" w:hAnsiTheme="minorBidi" w:cstheme="minorBidi"/>
          <w:sz w:val="24"/>
          <w:szCs w:val="24"/>
        </w:rPr>
        <w:t xml:space="preserve"> and list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as either 33 cc or almost 50 cc, as they appear in his </w:t>
      </w:r>
      <w:r w:rsidRPr="009C46CC">
        <w:rPr>
          <w:rFonts w:asciiTheme="minorBidi" w:hAnsiTheme="minorBidi" w:cstheme="minorBidi"/>
          <w:i/>
          <w:iCs/>
          <w:sz w:val="24"/>
          <w:szCs w:val="24"/>
        </w:rPr>
        <w:t xml:space="preserve">Kuntrus </w:t>
      </w:r>
      <w:r w:rsidRPr="009C46CC">
        <w:rPr>
          <w:rFonts w:asciiTheme="minorBidi" w:hAnsiTheme="minorBidi" w:cstheme="minorBidi"/>
          <w:i/>
          <w:iCs/>
          <w:sz w:val="24"/>
          <w:szCs w:val="24"/>
        </w:rPr>
        <w:lastRenderedPageBreak/>
        <w:t>Shiurim</w:t>
      </w:r>
      <w:r w:rsidRPr="000B43E1">
        <w:rPr>
          <w:rFonts w:asciiTheme="minorBidi" w:hAnsiTheme="minorBidi" w:cstheme="minorBidi"/>
          <w:sz w:val="24"/>
          <w:szCs w:val="24"/>
        </w:rPr>
        <w:t xml:space="preserve"> (OC 39:17), </w:t>
      </w:r>
      <w:r w:rsidR="0005091A" w:rsidRPr="000B43E1">
        <w:rPr>
          <w:rFonts w:asciiTheme="minorBidi" w:hAnsiTheme="minorBidi" w:cstheme="minorBidi"/>
          <w:sz w:val="24"/>
          <w:szCs w:val="24"/>
        </w:rPr>
        <w:t xml:space="preserve">some </w:t>
      </w:r>
      <w:r w:rsidRPr="000B43E1">
        <w:rPr>
          <w:rFonts w:asciiTheme="minorBidi" w:hAnsiTheme="minorBidi" w:cstheme="minorBidi"/>
          <w:sz w:val="24"/>
          <w:szCs w:val="24"/>
        </w:rPr>
        <w:t xml:space="preserve">sources indicate that </w:t>
      </w:r>
      <w:r w:rsidR="008E177B">
        <w:rPr>
          <w:rFonts w:asciiTheme="minorBidi" w:hAnsiTheme="minorBidi" w:cstheme="minorBidi"/>
          <w:sz w:val="24"/>
          <w:szCs w:val="24"/>
        </w:rPr>
        <w:t xml:space="preserve">the Chazon Ish himself believed that </w:t>
      </w:r>
      <w:r w:rsidRPr="000B43E1">
        <w:rPr>
          <w:rFonts w:asciiTheme="minorBidi" w:hAnsiTheme="minorBidi" w:cstheme="minorBidi"/>
          <w:sz w:val="24"/>
          <w:szCs w:val="24"/>
        </w:rPr>
        <w:t>these measurem</w:t>
      </w:r>
      <w:r w:rsidR="0005091A" w:rsidRPr="000B43E1">
        <w:rPr>
          <w:rFonts w:asciiTheme="minorBidi" w:hAnsiTheme="minorBidi" w:cstheme="minorBidi"/>
          <w:sz w:val="24"/>
          <w:szCs w:val="24"/>
        </w:rPr>
        <w:t xml:space="preserve">ents are </w:t>
      </w:r>
      <w:r w:rsidR="0005091A" w:rsidRPr="000B43E1">
        <w:rPr>
          <w:rFonts w:asciiTheme="minorBidi" w:hAnsiTheme="minorBidi" w:cstheme="minorBidi"/>
          <w:i/>
          <w:iCs/>
          <w:sz w:val="24"/>
          <w:szCs w:val="24"/>
        </w:rPr>
        <w:t>chumrot</w:t>
      </w:r>
      <w:r w:rsidR="009C46CC">
        <w:rPr>
          <w:rFonts w:asciiTheme="minorBidi" w:hAnsiTheme="minorBidi" w:cstheme="minorBidi"/>
          <w:sz w:val="24"/>
          <w:szCs w:val="24"/>
        </w:rPr>
        <w:t xml:space="preserve"> (stringencies)</w:t>
      </w:r>
      <w:r w:rsidR="0005091A" w:rsidRPr="000B43E1">
        <w:rPr>
          <w:rFonts w:asciiTheme="minorBidi" w:hAnsiTheme="minorBidi" w:cstheme="minorBidi"/>
          <w:sz w:val="24"/>
          <w:szCs w:val="24"/>
        </w:rPr>
        <w:t xml:space="preserve"> and </w:t>
      </w:r>
      <w:r w:rsidR="009C46CC">
        <w:rPr>
          <w:rFonts w:asciiTheme="minorBidi" w:hAnsiTheme="minorBidi" w:cstheme="minorBidi"/>
          <w:sz w:val="24"/>
          <w:szCs w:val="24"/>
        </w:rPr>
        <w:t xml:space="preserve">are </w:t>
      </w:r>
      <w:r w:rsidR="0005091A" w:rsidRPr="000B43E1">
        <w:rPr>
          <w:rFonts w:asciiTheme="minorBidi" w:hAnsiTheme="minorBidi" w:cstheme="minorBidi"/>
          <w:sz w:val="24"/>
          <w:szCs w:val="24"/>
        </w:rPr>
        <w:t>not halakhically required. R. Hadar Yehuda Margolin, in one of his many enlightening articles on this topic</w:t>
      </w:r>
      <w:r w:rsidR="00E317B2" w:rsidRPr="000B43E1">
        <w:rPr>
          <w:rFonts w:asciiTheme="minorBidi" w:hAnsiTheme="minorBidi" w:cstheme="minorBidi"/>
          <w:sz w:val="24"/>
          <w:szCs w:val="24"/>
        </w:rPr>
        <w:t xml:space="preserve"> (“</w:t>
      </w:r>
      <w:r w:rsidR="00E317B2" w:rsidRPr="009C46CC">
        <w:rPr>
          <w:rFonts w:asciiTheme="minorBidi" w:hAnsiTheme="minorBidi" w:cstheme="minorBidi"/>
          <w:i/>
          <w:iCs/>
          <w:sz w:val="24"/>
          <w:szCs w:val="24"/>
        </w:rPr>
        <w:t>Berur Shitat Ha-Chazon Ish Be-Shi’ur Kezayit</w:t>
      </w:r>
      <w:r w:rsidR="009C46CC">
        <w:rPr>
          <w:rFonts w:asciiTheme="minorBidi" w:hAnsiTheme="minorBidi" w:cstheme="minorBidi"/>
          <w:sz w:val="24"/>
          <w:szCs w:val="24"/>
        </w:rPr>
        <w:t>,”</w:t>
      </w:r>
      <w:r w:rsidR="00E317B2" w:rsidRPr="000B43E1">
        <w:rPr>
          <w:rFonts w:asciiTheme="minorBidi" w:hAnsiTheme="minorBidi" w:cstheme="minorBidi"/>
          <w:sz w:val="24"/>
          <w:szCs w:val="24"/>
        </w:rPr>
        <w:t xml:space="preserve"> </w:t>
      </w:r>
      <w:r w:rsidR="00E317B2" w:rsidRPr="009C46CC">
        <w:rPr>
          <w:rFonts w:asciiTheme="minorBidi" w:hAnsiTheme="minorBidi" w:cstheme="minorBidi"/>
          <w:i/>
          <w:iCs/>
          <w:sz w:val="24"/>
          <w:szCs w:val="24"/>
        </w:rPr>
        <w:t>Moriya</w:t>
      </w:r>
      <w:r w:rsidR="00E317B2" w:rsidRPr="000B43E1">
        <w:rPr>
          <w:rFonts w:asciiTheme="minorBidi" w:hAnsiTheme="minorBidi" w:cstheme="minorBidi"/>
          <w:sz w:val="24"/>
          <w:szCs w:val="24"/>
        </w:rPr>
        <w:t xml:space="preserve"> 107)</w:t>
      </w:r>
      <w:r w:rsidR="009C46CC">
        <w:rPr>
          <w:rFonts w:asciiTheme="minorBidi" w:hAnsiTheme="minorBidi" w:cstheme="minorBidi"/>
          <w:sz w:val="24"/>
          <w:szCs w:val="24"/>
        </w:rPr>
        <w:t>, insists that the Chazon Ish –</w:t>
      </w:r>
      <w:r w:rsidR="0005091A" w:rsidRPr="000B43E1">
        <w:rPr>
          <w:rFonts w:asciiTheme="minorBidi" w:hAnsiTheme="minorBidi" w:cstheme="minorBidi"/>
          <w:sz w:val="24"/>
          <w:szCs w:val="24"/>
        </w:rPr>
        <w:t xml:space="preserve"> based on his own letters (</w:t>
      </w:r>
      <w:r w:rsidR="00E317B2" w:rsidRPr="009C46CC">
        <w:rPr>
          <w:rFonts w:asciiTheme="minorBidi" w:hAnsiTheme="minorBidi" w:cstheme="minorBidi"/>
          <w:i/>
          <w:iCs/>
          <w:sz w:val="24"/>
          <w:szCs w:val="24"/>
        </w:rPr>
        <w:t>Iggerot</w:t>
      </w:r>
      <w:r w:rsidR="009C46CC">
        <w:rPr>
          <w:rFonts w:asciiTheme="minorBidi" w:hAnsiTheme="minorBidi" w:cstheme="minorBidi"/>
          <w:sz w:val="24"/>
          <w:szCs w:val="24"/>
        </w:rPr>
        <w:t xml:space="preserve"> 194)</w:t>
      </w:r>
      <w:r w:rsidR="00E317B2" w:rsidRPr="000B43E1">
        <w:rPr>
          <w:rFonts w:asciiTheme="minorBidi" w:hAnsiTheme="minorBidi" w:cstheme="minorBidi"/>
          <w:sz w:val="24"/>
          <w:szCs w:val="24"/>
        </w:rPr>
        <w:t xml:space="preserve"> and te</w:t>
      </w:r>
      <w:r w:rsidR="009C46CC">
        <w:rPr>
          <w:rFonts w:asciiTheme="minorBidi" w:hAnsiTheme="minorBidi" w:cstheme="minorBidi"/>
          <w:sz w:val="24"/>
          <w:szCs w:val="24"/>
        </w:rPr>
        <w:t>stimony from his nephew, R. Chaim Kanievsky –</w:t>
      </w:r>
      <w:r w:rsidR="00E317B2" w:rsidRPr="000B43E1">
        <w:rPr>
          <w:rFonts w:asciiTheme="minorBidi" w:hAnsiTheme="minorBidi" w:cstheme="minorBidi"/>
          <w:sz w:val="24"/>
          <w:szCs w:val="24"/>
        </w:rPr>
        <w:t xml:space="preserve"> maintained that </w:t>
      </w:r>
      <w:r w:rsidR="00E317B2" w:rsidRPr="000B43E1">
        <w:rPr>
          <w:rFonts w:asciiTheme="minorBidi" w:hAnsiTheme="minorBidi" w:cstheme="minorBidi"/>
          <w:i/>
          <w:iCs/>
          <w:sz w:val="24"/>
          <w:szCs w:val="24"/>
        </w:rPr>
        <w:t>me-ikkar ha-din</w:t>
      </w:r>
      <w:r w:rsidR="00E317B2" w:rsidRPr="000B43E1">
        <w:rPr>
          <w:rFonts w:asciiTheme="minorBidi" w:hAnsiTheme="minorBidi" w:cstheme="minorBidi"/>
          <w:sz w:val="24"/>
          <w:szCs w:val="24"/>
        </w:rPr>
        <w:t xml:space="preserve">, we do not assume that the size of an olive has changed, and one may assume that a third of an egg (17 cc) is sufficient for </w:t>
      </w:r>
      <w:r w:rsidR="00E317B2" w:rsidRPr="009C46CC">
        <w:rPr>
          <w:rFonts w:asciiTheme="minorBidi" w:hAnsiTheme="minorBidi" w:cstheme="minorBidi"/>
          <w:i/>
          <w:iCs/>
          <w:sz w:val="24"/>
          <w:szCs w:val="24"/>
        </w:rPr>
        <w:t>matza</w:t>
      </w:r>
      <w:r w:rsidR="00E317B2" w:rsidRPr="000B43E1">
        <w:rPr>
          <w:rFonts w:asciiTheme="minorBidi" w:hAnsiTheme="minorBidi" w:cstheme="minorBidi"/>
          <w:sz w:val="24"/>
          <w:szCs w:val="24"/>
        </w:rPr>
        <w:t xml:space="preserve"> and for a </w:t>
      </w:r>
      <w:r w:rsidR="00E317B2" w:rsidRPr="00772ADE">
        <w:rPr>
          <w:rFonts w:asciiTheme="minorBidi" w:hAnsiTheme="minorBidi" w:cstheme="minorBidi"/>
          <w:i/>
          <w:iCs/>
          <w:sz w:val="24"/>
          <w:szCs w:val="24"/>
        </w:rPr>
        <w:t>berakha acharona</w:t>
      </w:r>
      <w:r w:rsidR="00E317B2" w:rsidRPr="000B43E1">
        <w:rPr>
          <w:rFonts w:asciiTheme="minorBidi" w:hAnsiTheme="minorBidi" w:cstheme="minorBidi"/>
          <w:sz w:val="24"/>
          <w:szCs w:val="24"/>
        </w:rPr>
        <w:t xml:space="preserve">. </w:t>
      </w:r>
    </w:p>
    <w:p w:rsidR="0004232B" w:rsidRPr="000B43E1" w:rsidRDefault="0004232B" w:rsidP="00E5567E">
      <w:pPr>
        <w:spacing w:before="0" w:beforeAutospacing="0" w:after="0" w:afterAutospacing="0" w:line="240" w:lineRule="auto"/>
        <w:rPr>
          <w:rFonts w:asciiTheme="minorBidi" w:hAnsiTheme="minorBidi" w:cstheme="minorBidi"/>
          <w:sz w:val="24"/>
          <w:szCs w:val="24"/>
        </w:rPr>
      </w:pPr>
    </w:p>
    <w:p w:rsidR="00326404" w:rsidRPr="000B43E1" w:rsidRDefault="009C46CC" w:rsidP="00E5567E">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S</w:t>
      </w:r>
      <w:r w:rsidR="0004232B" w:rsidRPr="000B43E1">
        <w:rPr>
          <w:rFonts w:asciiTheme="minorBidi" w:hAnsiTheme="minorBidi" w:cstheme="minorBidi"/>
          <w:sz w:val="24"/>
          <w:szCs w:val="24"/>
        </w:rPr>
        <w:t xml:space="preserve">ome suggest following </w:t>
      </w:r>
      <w:r w:rsidR="00E317B2" w:rsidRPr="000B43E1">
        <w:rPr>
          <w:rFonts w:asciiTheme="minorBidi" w:hAnsiTheme="minorBidi" w:cstheme="minorBidi"/>
          <w:sz w:val="24"/>
          <w:szCs w:val="24"/>
        </w:rPr>
        <w:t xml:space="preserve">the stringent view of the Noda Be-Yehuda (and Chazon Ish) </w:t>
      </w:r>
      <w:r w:rsidR="0004232B" w:rsidRPr="000B43E1">
        <w:rPr>
          <w:rFonts w:asciiTheme="minorBidi" w:hAnsiTheme="minorBidi" w:cstheme="minorBidi"/>
          <w:sz w:val="24"/>
          <w:szCs w:val="24"/>
        </w:rPr>
        <w:t>when</w:t>
      </w:r>
      <w:r w:rsidR="00772ADE">
        <w:rPr>
          <w:rFonts w:asciiTheme="minorBidi" w:hAnsiTheme="minorBidi" w:cstheme="minorBidi"/>
          <w:sz w:val="24"/>
          <w:szCs w:val="24"/>
        </w:rPr>
        <w:t xml:space="preserve"> fulfilling the Biblical </w:t>
      </w:r>
      <w:r w:rsidR="00772ADE" w:rsidRPr="009C46CC">
        <w:rPr>
          <w:rFonts w:asciiTheme="minorBidi" w:hAnsiTheme="minorBidi" w:cstheme="minorBidi"/>
          <w:i/>
          <w:iCs/>
          <w:sz w:val="24"/>
          <w:szCs w:val="24"/>
        </w:rPr>
        <w:t>mitzva</w:t>
      </w:r>
      <w:r w:rsidR="0004232B" w:rsidRPr="000B43E1">
        <w:rPr>
          <w:rFonts w:asciiTheme="minorBidi" w:hAnsiTheme="minorBidi" w:cstheme="minorBidi"/>
          <w:sz w:val="24"/>
          <w:szCs w:val="24"/>
        </w:rPr>
        <w:t xml:space="preserve"> of </w:t>
      </w:r>
      <w:r w:rsidR="0004232B" w:rsidRPr="009C46CC">
        <w:rPr>
          <w:rFonts w:asciiTheme="minorBidi" w:hAnsiTheme="minorBidi" w:cstheme="minorBidi"/>
          <w:i/>
          <w:iCs/>
          <w:sz w:val="24"/>
          <w:szCs w:val="24"/>
        </w:rPr>
        <w:t>matza</w:t>
      </w:r>
      <w:r w:rsidR="0004232B" w:rsidRPr="000B43E1">
        <w:rPr>
          <w:rFonts w:asciiTheme="minorBidi" w:hAnsiTheme="minorBidi" w:cstheme="minorBidi"/>
          <w:sz w:val="24"/>
          <w:szCs w:val="24"/>
        </w:rPr>
        <w:t xml:space="preserve"> (see Mishna Berura 486:1), and possibly even </w:t>
      </w:r>
      <w:r w:rsidR="0004232B" w:rsidRPr="009C46CC">
        <w:rPr>
          <w:rFonts w:asciiTheme="minorBidi" w:hAnsiTheme="minorBidi" w:cstheme="minorBidi"/>
          <w:i/>
          <w:iCs/>
          <w:sz w:val="24"/>
          <w:szCs w:val="24"/>
        </w:rPr>
        <w:t>Kiddush</w:t>
      </w:r>
      <w:r w:rsidR="0004232B" w:rsidRPr="000B43E1">
        <w:rPr>
          <w:rFonts w:asciiTheme="minorBidi" w:hAnsiTheme="minorBidi" w:cstheme="minorBidi"/>
          <w:sz w:val="24"/>
          <w:szCs w:val="24"/>
        </w:rPr>
        <w:t xml:space="preserve"> (which is based on the Biblical obligation of “</w:t>
      </w:r>
      <w:r w:rsidR="0004232B" w:rsidRPr="000B43E1">
        <w:rPr>
          <w:rFonts w:asciiTheme="minorBidi" w:hAnsiTheme="minorBidi" w:cstheme="minorBidi"/>
          <w:i/>
          <w:iCs/>
          <w:sz w:val="24"/>
          <w:szCs w:val="24"/>
        </w:rPr>
        <w:t>zakhor</w:t>
      </w:r>
      <w:r>
        <w:rPr>
          <w:rFonts w:asciiTheme="minorBidi" w:hAnsiTheme="minorBidi" w:cstheme="minorBidi"/>
          <w:sz w:val="24"/>
          <w:szCs w:val="24"/>
        </w:rPr>
        <w:t>”).</w:t>
      </w:r>
      <w:r w:rsidR="0004232B" w:rsidRPr="000B43E1">
        <w:rPr>
          <w:rFonts w:asciiTheme="minorBidi" w:hAnsiTheme="minorBidi" w:cstheme="minorBidi"/>
          <w:sz w:val="24"/>
          <w:szCs w:val="24"/>
        </w:rPr>
        <w:t xml:space="preserve"> </w:t>
      </w:r>
      <w:r>
        <w:rPr>
          <w:rFonts w:asciiTheme="minorBidi" w:hAnsiTheme="minorBidi" w:cstheme="minorBidi"/>
          <w:sz w:val="24"/>
          <w:szCs w:val="24"/>
        </w:rPr>
        <w:t xml:space="preserve">However, </w:t>
      </w:r>
      <w:r w:rsidR="0004232B" w:rsidRPr="000B43E1">
        <w:rPr>
          <w:rFonts w:asciiTheme="minorBidi" w:hAnsiTheme="minorBidi" w:cstheme="minorBidi"/>
          <w:sz w:val="24"/>
          <w:szCs w:val="24"/>
        </w:rPr>
        <w:t>m</w:t>
      </w:r>
      <w:r w:rsidR="00F73A25" w:rsidRPr="000B43E1">
        <w:rPr>
          <w:rFonts w:asciiTheme="minorBidi" w:hAnsiTheme="minorBidi" w:cstheme="minorBidi"/>
          <w:sz w:val="24"/>
          <w:szCs w:val="24"/>
        </w:rPr>
        <w:t xml:space="preserve">ost </w:t>
      </w:r>
      <w:r w:rsidR="00F73A25" w:rsidRPr="009C46CC">
        <w:rPr>
          <w:rFonts w:asciiTheme="minorBidi" w:hAnsiTheme="minorBidi" w:cstheme="minorBidi"/>
          <w:i/>
          <w:iCs/>
          <w:sz w:val="24"/>
          <w:szCs w:val="24"/>
        </w:rPr>
        <w:t>Acharon</w:t>
      </w:r>
      <w:r w:rsidR="00EB321D" w:rsidRPr="009C46CC">
        <w:rPr>
          <w:rFonts w:asciiTheme="minorBidi" w:hAnsiTheme="minorBidi" w:cstheme="minorBidi"/>
          <w:i/>
          <w:iCs/>
          <w:sz w:val="24"/>
          <w:szCs w:val="24"/>
        </w:rPr>
        <w:t>im</w:t>
      </w:r>
      <w:r w:rsidR="00EB321D" w:rsidRPr="000B43E1">
        <w:rPr>
          <w:rFonts w:asciiTheme="minorBidi" w:hAnsiTheme="minorBidi" w:cstheme="minorBidi"/>
          <w:sz w:val="24"/>
          <w:szCs w:val="24"/>
        </w:rPr>
        <w:t xml:space="preserve"> reject this </w:t>
      </w:r>
      <w:r w:rsidR="0004232B" w:rsidRPr="000B43E1">
        <w:rPr>
          <w:rFonts w:asciiTheme="minorBidi" w:hAnsiTheme="minorBidi" w:cstheme="minorBidi"/>
          <w:sz w:val="24"/>
          <w:szCs w:val="24"/>
        </w:rPr>
        <w:t>opinion</w:t>
      </w:r>
      <w:r w:rsidR="00EB321D" w:rsidRPr="000B43E1">
        <w:rPr>
          <w:rFonts w:asciiTheme="minorBidi" w:hAnsiTheme="minorBidi" w:cstheme="minorBidi"/>
          <w:sz w:val="24"/>
          <w:szCs w:val="24"/>
        </w:rPr>
        <w:t>, and the common practice in Europe before WWII was ce</w:t>
      </w:r>
      <w:r w:rsidR="0004232B" w:rsidRPr="000B43E1">
        <w:rPr>
          <w:rFonts w:asciiTheme="minorBidi" w:hAnsiTheme="minorBidi" w:cstheme="minorBidi"/>
          <w:sz w:val="24"/>
          <w:szCs w:val="24"/>
        </w:rPr>
        <w:t>rtainly not to follow this view (see, for example, Mishne</w:t>
      </w:r>
      <w:r>
        <w:rPr>
          <w:rFonts w:asciiTheme="minorBidi" w:hAnsiTheme="minorBidi" w:cstheme="minorBidi"/>
          <w:sz w:val="24"/>
          <w:szCs w:val="24"/>
        </w:rPr>
        <w:t>h</w:t>
      </w:r>
      <w:r w:rsidR="0004232B" w:rsidRPr="000B43E1">
        <w:rPr>
          <w:rFonts w:asciiTheme="minorBidi" w:hAnsiTheme="minorBidi" w:cstheme="minorBidi"/>
          <w:sz w:val="24"/>
          <w:szCs w:val="24"/>
        </w:rPr>
        <w:t xml:space="preserve"> Halakhot 8:194). </w:t>
      </w:r>
      <w:r w:rsidR="00326404" w:rsidRPr="000B43E1">
        <w:rPr>
          <w:rFonts w:asciiTheme="minorBidi" w:hAnsiTheme="minorBidi" w:cstheme="minorBidi"/>
          <w:sz w:val="24"/>
          <w:szCs w:val="24"/>
        </w:rPr>
        <w:t xml:space="preserve"> </w:t>
      </w:r>
    </w:p>
    <w:p w:rsidR="00BF0030" w:rsidRPr="000B43E1" w:rsidRDefault="00BF0030" w:rsidP="00E5567E">
      <w:pPr>
        <w:spacing w:before="0" w:beforeAutospacing="0" w:after="0" w:afterAutospacing="0" w:line="240" w:lineRule="auto"/>
        <w:rPr>
          <w:rFonts w:asciiTheme="minorBidi" w:hAnsiTheme="minorBidi" w:cstheme="minorBidi"/>
          <w:sz w:val="24"/>
          <w:szCs w:val="24"/>
        </w:rPr>
      </w:pPr>
    </w:p>
    <w:p w:rsidR="008D2B7B" w:rsidRPr="000B43E1" w:rsidRDefault="00616EF8" w:rsidP="00E5567E">
      <w:pPr>
        <w:spacing w:before="0" w:beforeAutospacing="0" w:after="0" w:afterAutospacing="0" w:line="240" w:lineRule="auto"/>
        <w:rPr>
          <w:rFonts w:asciiTheme="minorBidi" w:hAnsiTheme="minorBidi" w:cstheme="minorBidi"/>
          <w:b/>
          <w:bCs/>
          <w:sz w:val="24"/>
          <w:szCs w:val="24"/>
        </w:rPr>
      </w:pPr>
      <w:r w:rsidRPr="00616EF8">
        <w:rPr>
          <w:rFonts w:asciiTheme="minorBidi" w:hAnsiTheme="minorBidi" w:cstheme="minorBidi"/>
          <w:b/>
          <w:bCs/>
          <w:i/>
          <w:iCs/>
          <w:sz w:val="24"/>
          <w:szCs w:val="24"/>
        </w:rPr>
        <w:t>Ke-</w:t>
      </w:r>
      <w:r w:rsidR="009C46CC">
        <w:rPr>
          <w:rFonts w:asciiTheme="minorBidi" w:hAnsiTheme="minorBidi" w:cstheme="minorBidi"/>
          <w:b/>
          <w:bCs/>
          <w:i/>
          <w:iCs/>
          <w:sz w:val="24"/>
          <w:szCs w:val="24"/>
        </w:rPr>
        <w:t>Z</w:t>
      </w:r>
      <w:r w:rsidRPr="00616EF8">
        <w:rPr>
          <w:rFonts w:asciiTheme="minorBidi" w:hAnsiTheme="minorBidi" w:cstheme="minorBidi"/>
          <w:b/>
          <w:bCs/>
          <w:i/>
          <w:iCs/>
          <w:sz w:val="24"/>
          <w:szCs w:val="24"/>
        </w:rPr>
        <w:t>ayit</w:t>
      </w:r>
      <w:r w:rsidR="00BB6592" w:rsidRPr="000B43E1">
        <w:rPr>
          <w:rFonts w:asciiTheme="minorBidi" w:hAnsiTheme="minorBidi" w:cstheme="minorBidi"/>
          <w:b/>
          <w:bCs/>
          <w:sz w:val="24"/>
          <w:szCs w:val="24"/>
        </w:rPr>
        <w:t xml:space="preserve"> is the Size of an Olive</w:t>
      </w:r>
    </w:p>
    <w:p w:rsidR="008D2B7B" w:rsidRPr="000B43E1" w:rsidRDefault="008D2B7B" w:rsidP="00E5567E">
      <w:pPr>
        <w:spacing w:before="0" w:beforeAutospacing="0" w:after="0" w:afterAutospacing="0" w:line="240" w:lineRule="auto"/>
        <w:rPr>
          <w:rFonts w:asciiTheme="minorBidi" w:hAnsiTheme="minorBidi" w:cstheme="minorBidi"/>
          <w:sz w:val="24"/>
          <w:szCs w:val="24"/>
        </w:rPr>
      </w:pPr>
    </w:p>
    <w:p w:rsidR="008D2B7B" w:rsidRPr="000B43E1" w:rsidRDefault="008D2B7B"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The second approach to assessing the size of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maintains that there is no inherent relationship between the size of an olive and </w:t>
      </w:r>
      <w:r w:rsidR="009C46CC">
        <w:rPr>
          <w:rFonts w:asciiTheme="minorBidi" w:hAnsiTheme="minorBidi" w:cstheme="minorBidi"/>
          <w:sz w:val="24"/>
          <w:szCs w:val="24"/>
        </w:rPr>
        <w:t>an egg. Indeed, even the Rambam cited above</w:t>
      </w:r>
      <w:r w:rsidRPr="000B43E1">
        <w:rPr>
          <w:rFonts w:asciiTheme="minorBidi" w:hAnsiTheme="minorBidi" w:cstheme="minorBidi"/>
          <w:sz w:val="24"/>
          <w:szCs w:val="24"/>
        </w:rPr>
        <w:t xml:space="preserve"> never mentions the size of a </w:t>
      </w:r>
      <w:r w:rsidRPr="000B43E1">
        <w:rPr>
          <w:rFonts w:asciiTheme="minorBidi" w:hAnsiTheme="minorBidi" w:cstheme="minorBidi"/>
          <w:i/>
          <w:iCs/>
          <w:sz w:val="24"/>
          <w:szCs w:val="24"/>
        </w:rPr>
        <w:t>ke</w:t>
      </w:r>
      <w:r w:rsidR="009C46CC">
        <w:rPr>
          <w:rFonts w:asciiTheme="minorBidi" w:hAnsiTheme="minorBidi" w:cstheme="minorBidi"/>
          <w:i/>
          <w:iCs/>
          <w:sz w:val="24"/>
          <w:szCs w:val="24"/>
        </w:rPr>
        <w:t>-</w:t>
      </w:r>
      <w:r w:rsidRPr="000B43E1">
        <w:rPr>
          <w:rFonts w:asciiTheme="minorBidi" w:hAnsiTheme="minorBidi" w:cstheme="minorBidi"/>
          <w:i/>
          <w:iCs/>
          <w:sz w:val="24"/>
          <w:szCs w:val="24"/>
        </w:rPr>
        <w:t>z</w:t>
      </w:r>
      <w:r w:rsidR="009C46CC">
        <w:rPr>
          <w:rFonts w:asciiTheme="minorBidi" w:hAnsiTheme="minorBidi" w:cstheme="minorBidi"/>
          <w:i/>
          <w:iCs/>
          <w:sz w:val="24"/>
          <w:szCs w:val="24"/>
        </w:rPr>
        <w:t>a</w:t>
      </w:r>
      <w:r w:rsidRPr="000B43E1">
        <w:rPr>
          <w:rFonts w:asciiTheme="minorBidi" w:hAnsiTheme="minorBidi" w:cstheme="minorBidi"/>
          <w:i/>
          <w:iCs/>
          <w:sz w:val="24"/>
          <w:szCs w:val="24"/>
        </w:rPr>
        <w:t>yit</w:t>
      </w:r>
      <w:r w:rsidRPr="000B43E1">
        <w:rPr>
          <w:rFonts w:asciiTheme="minorBidi" w:hAnsiTheme="minorBidi" w:cstheme="minorBidi"/>
          <w:sz w:val="24"/>
          <w:szCs w:val="24"/>
        </w:rPr>
        <w:t xml:space="preserve">; he merely implies that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is smaller than a fig, which is a third of the size of an egg. Many early authorities maintained that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was in fact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i.e. the size of an olive. </w:t>
      </w:r>
    </w:p>
    <w:p w:rsidR="00962256" w:rsidRPr="000B43E1" w:rsidRDefault="00962256" w:rsidP="00E5567E">
      <w:pPr>
        <w:spacing w:before="0" w:beforeAutospacing="0" w:after="0" w:afterAutospacing="0" w:line="240" w:lineRule="auto"/>
        <w:rPr>
          <w:rFonts w:asciiTheme="minorBidi" w:hAnsiTheme="minorBidi" w:cstheme="minorBidi"/>
          <w:sz w:val="24"/>
          <w:szCs w:val="24"/>
        </w:rPr>
      </w:pPr>
    </w:p>
    <w:p w:rsidR="00962256" w:rsidRPr="000B43E1" w:rsidRDefault="0004232B"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Some cite</w:t>
      </w:r>
      <w:r w:rsidR="00962256" w:rsidRPr="000B43E1">
        <w:rPr>
          <w:rFonts w:asciiTheme="minorBidi" w:hAnsiTheme="minorBidi" w:cstheme="minorBidi"/>
          <w:sz w:val="24"/>
          <w:szCs w:val="24"/>
        </w:rPr>
        <w:t xml:space="preserve"> proofs from the Talmud </w:t>
      </w:r>
      <w:r w:rsidR="009C46CC">
        <w:rPr>
          <w:rFonts w:asciiTheme="minorBidi" w:hAnsiTheme="minorBidi" w:cstheme="minorBidi"/>
          <w:sz w:val="24"/>
          <w:szCs w:val="24"/>
        </w:rPr>
        <w:t>that</w:t>
      </w:r>
      <w:r w:rsidR="00962256" w:rsidRPr="000B43E1">
        <w:rPr>
          <w:rFonts w:asciiTheme="minorBidi" w:hAnsiTheme="minorBidi" w:cstheme="minorBidi"/>
          <w:sz w:val="24"/>
          <w:szCs w:val="24"/>
        </w:rPr>
        <w:t xml:space="preserve"> seem to reject the larger amounts suggested by R. Chaim Naeh, and certainly </w:t>
      </w:r>
      <w:r w:rsidR="009C46CC">
        <w:rPr>
          <w:rFonts w:asciiTheme="minorBidi" w:hAnsiTheme="minorBidi" w:cstheme="minorBidi"/>
          <w:sz w:val="24"/>
          <w:szCs w:val="24"/>
        </w:rPr>
        <w:t xml:space="preserve">those of </w:t>
      </w:r>
      <w:r w:rsidR="00962256" w:rsidRPr="000B43E1">
        <w:rPr>
          <w:rFonts w:asciiTheme="minorBidi" w:hAnsiTheme="minorBidi" w:cstheme="minorBidi"/>
          <w:sz w:val="24"/>
          <w:szCs w:val="24"/>
        </w:rPr>
        <w:t xml:space="preserve">the Chazon Ish. </w:t>
      </w:r>
    </w:p>
    <w:p w:rsidR="00962256" w:rsidRPr="000B43E1" w:rsidRDefault="00962256" w:rsidP="00E5567E">
      <w:pPr>
        <w:spacing w:before="0" w:beforeAutospacing="0" w:after="0" w:afterAutospacing="0" w:line="240" w:lineRule="auto"/>
        <w:rPr>
          <w:rFonts w:asciiTheme="minorBidi" w:hAnsiTheme="minorBidi" w:cstheme="minorBidi"/>
          <w:sz w:val="24"/>
          <w:szCs w:val="24"/>
        </w:rPr>
      </w:pPr>
    </w:p>
    <w:p w:rsidR="0004232B" w:rsidRPr="000B43E1" w:rsidRDefault="00962256"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For example, t</w:t>
      </w:r>
      <w:r w:rsidR="00574079" w:rsidRPr="000B43E1">
        <w:rPr>
          <w:rFonts w:asciiTheme="minorBidi" w:hAnsiTheme="minorBidi" w:cstheme="minorBidi"/>
          <w:sz w:val="24"/>
          <w:szCs w:val="24"/>
        </w:rPr>
        <w:t xml:space="preserve">he </w:t>
      </w:r>
      <w:r w:rsidR="00574079" w:rsidRPr="009C46CC">
        <w:rPr>
          <w:rFonts w:asciiTheme="minorBidi" w:hAnsiTheme="minorBidi" w:cstheme="minorBidi"/>
          <w:i/>
          <w:iCs/>
          <w:sz w:val="24"/>
          <w:szCs w:val="24"/>
        </w:rPr>
        <w:t>gemara</w:t>
      </w:r>
      <w:r w:rsidR="00574079" w:rsidRPr="000B43E1">
        <w:rPr>
          <w:rFonts w:asciiTheme="minorBidi" w:hAnsiTheme="minorBidi" w:cstheme="minorBidi"/>
          <w:sz w:val="24"/>
          <w:szCs w:val="24"/>
        </w:rPr>
        <w:t xml:space="preserve"> (</w:t>
      </w:r>
      <w:r w:rsidR="00574079" w:rsidRPr="00772ADE">
        <w:rPr>
          <w:rFonts w:asciiTheme="minorBidi" w:hAnsiTheme="minorBidi" w:cstheme="minorBidi"/>
          <w:i/>
          <w:iCs/>
          <w:sz w:val="24"/>
          <w:szCs w:val="24"/>
        </w:rPr>
        <w:t>Menachot</w:t>
      </w:r>
      <w:r w:rsidR="00574079" w:rsidRPr="000B43E1">
        <w:rPr>
          <w:rFonts w:asciiTheme="minorBidi" w:hAnsiTheme="minorBidi" w:cstheme="minorBidi"/>
          <w:sz w:val="24"/>
          <w:szCs w:val="24"/>
        </w:rPr>
        <w:t xml:space="preserve"> 26a; see Rambam</w:t>
      </w:r>
      <w:r w:rsidR="009C46CC">
        <w:rPr>
          <w:rFonts w:asciiTheme="minorBidi" w:hAnsiTheme="minorBidi" w:cstheme="minorBidi"/>
          <w:sz w:val="24"/>
          <w:szCs w:val="24"/>
        </w:rPr>
        <w:t>,</w:t>
      </w:r>
      <w:r w:rsidR="00574079" w:rsidRPr="000B43E1">
        <w:rPr>
          <w:rFonts w:asciiTheme="minorBidi" w:hAnsiTheme="minorBidi" w:cstheme="minorBidi"/>
          <w:sz w:val="24"/>
          <w:szCs w:val="24"/>
        </w:rPr>
        <w:t xml:space="preserve"> Hilkhot Ma</w:t>
      </w:r>
      <w:r w:rsidR="009C46CC">
        <w:rPr>
          <w:rFonts w:asciiTheme="minorBidi" w:hAnsiTheme="minorBidi" w:cstheme="minorBidi"/>
          <w:sz w:val="24"/>
          <w:szCs w:val="24"/>
        </w:rPr>
        <w:t>’</w:t>
      </w:r>
      <w:r w:rsidR="00574079" w:rsidRPr="000B43E1">
        <w:rPr>
          <w:rFonts w:asciiTheme="minorBidi" w:hAnsiTheme="minorBidi" w:cstheme="minorBidi"/>
          <w:sz w:val="24"/>
          <w:szCs w:val="24"/>
        </w:rPr>
        <w:t xml:space="preserve">aseh Ha-Korbanot 13:14) implies that a </w:t>
      </w:r>
      <w:r w:rsidR="00574079" w:rsidRPr="000B43E1">
        <w:rPr>
          <w:rFonts w:asciiTheme="minorBidi" w:hAnsiTheme="minorBidi" w:cstheme="minorBidi"/>
          <w:i/>
          <w:iCs/>
          <w:sz w:val="24"/>
          <w:szCs w:val="24"/>
        </w:rPr>
        <w:t>kohen</w:t>
      </w:r>
      <w:r w:rsidR="00574079" w:rsidRPr="000B43E1">
        <w:rPr>
          <w:rFonts w:asciiTheme="minorBidi" w:hAnsiTheme="minorBidi" w:cstheme="minorBidi"/>
          <w:sz w:val="24"/>
          <w:szCs w:val="24"/>
        </w:rPr>
        <w:t xml:space="preserve"> must be able to fit the volume of two olives into his hand (</w:t>
      </w:r>
      <w:r w:rsidR="00574079" w:rsidRPr="000B43E1">
        <w:rPr>
          <w:rFonts w:asciiTheme="minorBidi" w:hAnsiTheme="minorBidi" w:cstheme="minorBidi"/>
          <w:i/>
          <w:iCs/>
          <w:sz w:val="24"/>
          <w:szCs w:val="24"/>
        </w:rPr>
        <w:t>ein kometz pachot mi-sh</w:t>
      </w:r>
      <w:r w:rsidR="009C46CC">
        <w:rPr>
          <w:rFonts w:asciiTheme="minorBidi" w:hAnsiTheme="minorBidi" w:cstheme="minorBidi"/>
          <w:i/>
          <w:iCs/>
          <w:sz w:val="24"/>
          <w:szCs w:val="24"/>
        </w:rPr>
        <w:t>e</w:t>
      </w:r>
      <w:r w:rsidR="00574079" w:rsidRPr="000B43E1">
        <w:rPr>
          <w:rFonts w:asciiTheme="minorBidi" w:hAnsiTheme="minorBidi" w:cstheme="minorBidi"/>
          <w:i/>
          <w:iCs/>
          <w:sz w:val="24"/>
          <w:szCs w:val="24"/>
        </w:rPr>
        <w:t>ni zeitim</w:t>
      </w:r>
      <w:r w:rsidR="009C46CC">
        <w:rPr>
          <w:rFonts w:asciiTheme="minorBidi" w:hAnsiTheme="minorBidi" w:cstheme="minorBidi"/>
          <w:sz w:val="24"/>
          <w:szCs w:val="24"/>
        </w:rPr>
        <w:t>). It is impossible to fit</w:t>
      </w:r>
      <w:r w:rsidR="00574079" w:rsidRPr="000B43E1">
        <w:rPr>
          <w:rFonts w:asciiTheme="minorBidi" w:hAnsiTheme="minorBidi" w:cstheme="minorBidi"/>
          <w:sz w:val="24"/>
          <w:szCs w:val="24"/>
        </w:rPr>
        <w:t xml:space="preserve"> within the cavity of three fingers and the palm (</w:t>
      </w:r>
      <w:r w:rsidR="00574079" w:rsidRPr="000B43E1">
        <w:rPr>
          <w:rFonts w:asciiTheme="minorBidi" w:hAnsiTheme="minorBidi" w:cstheme="minorBidi"/>
          <w:i/>
          <w:iCs/>
          <w:sz w:val="24"/>
          <w:szCs w:val="24"/>
        </w:rPr>
        <w:t>kemitza</w:t>
      </w:r>
      <w:r w:rsidR="009C46CC">
        <w:rPr>
          <w:rFonts w:asciiTheme="minorBidi" w:hAnsiTheme="minorBidi" w:cstheme="minorBidi"/>
          <w:sz w:val="24"/>
          <w:szCs w:val="24"/>
        </w:rPr>
        <w:t>)</w:t>
      </w:r>
      <w:r w:rsidR="00574079" w:rsidRPr="000B43E1">
        <w:rPr>
          <w:rFonts w:asciiTheme="minorBidi" w:hAnsiTheme="minorBidi" w:cstheme="minorBidi"/>
          <w:sz w:val="24"/>
          <w:szCs w:val="24"/>
        </w:rPr>
        <w:t xml:space="preserve"> even </w:t>
      </w:r>
      <w:r w:rsidR="00CF6168">
        <w:rPr>
          <w:rFonts w:asciiTheme="minorBidi" w:hAnsiTheme="minorBidi" w:cstheme="minorBidi"/>
          <w:sz w:val="24"/>
          <w:szCs w:val="24"/>
        </w:rPr>
        <w:t xml:space="preserve">two thirds of </w:t>
      </w:r>
      <w:r w:rsidR="00574079" w:rsidRPr="000B43E1">
        <w:rPr>
          <w:rFonts w:asciiTheme="minorBidi" w:hAnsiTheme="minorBidi" w:cstheme="minorBidi"/>
          <w:sz w:val="24"/>
          <w:szCs w:val="24"/>
        </w:rPr>
        <w:t>an egg</w:t>
      </w:r>
      <w:r w:rsidR="00CF6168">
        <w:rPr>
          <w:rFonts w:asciiTheme="minorBidi" w:hAnsiTheme="minorBidi" w:cstheme="minorBidi"/>
          <w:sz w:val="24"/>
          <w:szCs w:val="24"/>
        </w:rPr>
        <w:t>, let alone an entire one</w:t>
      </w:r>
      <w:r w:rsidR="00574079" w:rsidRPr="000B43E1">
        <w:rPr>
          <w:rFonts w:asciiTheme="minorBidi" w:hAnsiTheme="minorBidi" w:cstheme="minorBidi"/>
          <w:sz w:val="24"/>
          <w:szCs w:val="24"/>
        </w:rPr>
        <w:t xml:space="preserve">. </w:t>
      </w:r>
    </w:p>
    <w:p w:rsidR="0004232B" w:rsidRPr="000B43E1" w:rsidRDefault="0004232B" w:rsidP="00E5567E">
      <w:pPr>
        <w:spacing w:before="0" w:beforeAutospacing="0" w:after="0" w:afterAutospacing="0" w:line="240" w:lineRule="auto"/>
        <w:ind w:firstLine="720"/>
        <w:rPr>
          <w:rFonts w:asciiTheme="minorBidi" w:hAnsiTheme="minorBidi" w:cstheme="minorBidi"/>
          <w:sz w:val="24"/>
          <w:szCs w:val="24"/>
        </w:rPr>
      </w:pPr>
    </w:p>
    <w:p w:rsidR="00574079" w:rsidRPr="000B43E1" w:rsidRDefault="00574079"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Similarly, as mentioned above, the Talmud (</w:t>
      </w:r>
      <w:r w:rsidRPr="00772ADE">
        <w:rPr>
          <w:rFonts w:asciiTheme="minorBidi" w:hAnsiTheme="minorBidi" w:cstheme="minorBidi"/>
          <w:i/>
          <w:iCs/>
          <w:sz w:val="24"/>
          <w:szCs w:val="24"/>
        </w:rPr>
        <w:t>Keritut</w:t>
      </w:r>
      <w:r w:rsidRPr="000B43E1">
        <w:rPr>
          <w:rFonts w:asciiTheme="minorBidi" w:hAnsiTheme="minorBidi" w:cstheme="minorBidi"/>
          <w:sz w:val="24"/>
          <w:szCs w:val="24"/>
        </w:rPr>
        <w:t xml:space="preserve"> 14a) asserts that the esophagus can hold the volume of two eggs. Here too, it seems unlikely that one can swallow a half</w:t>
      </w:r>
      <w:r w:rsidR="00CF6168">
        <w:rPr>
          <w:rFonts w:asciiTheme="minorBidi" w:hAnsiTheme="minorBidi" w:cstheme="minorBidi"/>
          <w:sz w:val="24"/>
          <w:szCs w:val="24"/>
        </w:rPr>
        <w:t xml:space="preserve"> and egg</w:t>
      </w:r>
      <w:r w:rsidRPr="000B43E1">
        <w:rPr>
          <w:rFonts w:asciiTheme="minorBidi" w:hAnsiTheme="minorBidi" w:cstheme="minorBidi"/>
          <w:sz w:val="24"/>
          <w:szCs w:val="24"/>
        </w:rPr>
        <w:t xml:space="preserve">, or even a third of an egg, at once. </w:t>
      </w:r>
    </w:p>
    <w:p w:rsidR="00574079" w:rsidRPr="000B43E1" w:rsidRDefault="00574079" w:rsidP="00E5567E">
      <w:pPr>
        <w:spacing w:before="0" w:beforeAutospacing="0" w:after="0" w:afterAutospacing="0" w:line="240" w:lineRule="auto"/>
        <w:rPr>
          <w:rFonts w:asciiTheme="minorBidi" w:hAnsiTheme="minorBidi" w:cstheme="minorBidi"/>
          <w:sz w:val="24"/>
          <w:szCs w:val="24"/>
        </w:rPr>
      </w:pPr>
    </w:p>
    <w:p w:rsidR="00574079" w:rsidRPr="000B43E1" w:rsidRDefault="00574079"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In addition, the </w:t>
      </w:r>
      <w:r w:rsidRPr="00CF6168">
        <w:rPr>
          <w:rFonts w:asciiTheme="minorBidi" w:hAnsiTheme="minorBidi" w:cstheme="minorBidi"/>
          <w:i/>
          <w:iCs/>
          <w:sz w:val="24"/>
          <w:szCs w:val="24"/>
        </w:rPr>
        <w:t>gemara</w:t>
      </w:r>
      <w:r w:rsidRPr="000B43E1">
        <w:rPr>
          <w:rFonts w:asciiTheme="minorBidi" w:hAnsiTheme="minorBidi" w:cstheme="minorBidi"/>
          <w:sz w:val="24"/>
          <w:szCs w:val="24"/>
        </w:rPr>
        <w:t xml:space="preserve"> (</w:t>
      </w:r>
      <w:r w:rsidRPr="00772ADE">
        <w:rPr>
          <w:rFonts w:asciiTheme="minorBidi" w:hAnsiTheme="minorBidi" w:cstheme="minorBidi"/>
          <w:i/>
          <w:iCs/>
          <w:sz w:val="24"/>
          <w:szCs w:val="24"/>
        </w:rPr>
        <w:t>Berakhot</w:t>
      </w:r>
      <w:r w:rsidRPr="000B43E1">
        <w:rPr>
          <w:rFonts w:asciiTheme="minorBidi" w:hAnsiTheme="minorBidi" w:cstheme="minorBidi"/>
          <w:sz w:val="24"/>
          <w:szCs w:val="24"/>
        </w:rPr>
        <w:t xml:space="preserve"> 37a) describes a case in which there are </w:t>
      </w:r>
      <w:r w:rsidRPr="000B43E1">
        <w:rPr>
          <w:rFonts w:asciiTheme="minorBidi" w:hAnsiTheme="minorBidi" w:cstheme="minorBidi"/>
          <w:i/>
          <w:iCs/>
          <w:sz w:val="24"/>
          <w:szCs w:val="24"/>
        </w:rPr>
        <w:t>perurim</w:t>
      </w:r>
      <w:r w:rsidRPr="000B43E1">
        <w:rPr>
          <w:rFonts w:asciiTheme="minorBidi" w:hAnsiTheme="minorBidi" w:cstheme="minorBidi"/>
          <w:sz w:val="24"/>
          <w:szCs w:val="24"/>
        </w:rPr>
        <w:t xml:space="preserve"> (crumbs) the size of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w:t>
      </w:r>
      <w:r w:rsidR="0004232B" w:rsidRPr="000B43E1">
        <w:rPr>
          <w:rFonts w:asciiTheme="minorBidi" w:hAnsiTheme="minorBidi" w:cstheme="minorBidi"/>
          <w:sz w:val="24"/>
          <w:szCs w:val="24"/>
        </w:rPr>
        <w:t>If</w:t>
      </w:r>
      <w:r w:rsidRPr="000B43E1">
        <w:rPr>
          <w:rFonts w:asciiTheme="minorBidi" w:hAnsiTheme="minorBidi" w:cstheme="minorBidi"/>
          <w:sz w:val="24"/>
          <w:szCs w:val="24"/>
        </w:rPr>
        <w:t xml:space="preserve"> a </w:t>
      </w:r>
      <w:r w:rsidR="00616EF8" w:rsidRPr="00616EF8">
        <w:rPr>
          <w:rFonts w:asciiTheme="minorBidi" w:hAnsiTheme="minorBidi" w:cstheme="minorBidi"/>
          <w:i/>
          <w:iCs/>
          <w:sz w:val="24"/>
          <w:szCs w:val="24"/>
        </w:rPr>
        <w:t>ke-zayit</w:t>
      </w:r>
      <w:r w:rsidR="00CF6168">
        <w:rPr>
          <w:rFonts w:asciiTheme="minorBidi" w:hAnsiTheme="minorBidi" w:cstheme="minorBidi"/>
          <w:sz w:val="24"/>
          <w:szCs w:val="24"/>
        </w:rPr>
        <w:t xml:space="preserve"> were the size of a third or half</w:t>
      </w:r>
      <w:r w:rsidRPr="000B43E1">
        <w:rPr>
          <w:rFonts w:asciiTheme="minorBidi" w:hAnsiTheme="minorBidi" w:cstheme="minorBidi"/>
          <w:sz w:val="24"/>
          <w:szCs w:val="24"/>
        </w:rPr>
        <w:t xml:space="preserve"> of an egg, they would certainly not be called crumbs!</w:t>
      </w:r>
    </w:p>
    <w:p w:rsidR="00962256" w:rsidRPr="000B43E1" w:rsidRDefault="00962256" w:rsidP="00E5567E">
      <w:pPr>
        <w:spacing w:before="0" w:beforeAutospacing="0" w:after="0" w:afterAutospacing="0" w:line="240" w:lineRule="auto"/>
        <w:ind w:firstLine="720"/>
        <w:rPr>
          <w:rFonts w:asciiTheme="minorBidi" w:hAnsiTheme="minorBidi" w:cstheme="minorBidi"/>
          <w:sz w:val="24"/>
          <w:szCs w:val="24"/>
        </w:rPr>
      </w:pPr>
    </w:p>
    <w:p w:rsidR="00962256" w:rsidRPr="000B43E1" w:rsidRDefault="00962256"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Finally, the </w:t>
      </w:r>
      <w:r w:rsidRPr="00CF6168">
        <w:rPr>
          <w:rFonts w:asciiTheme="minorBidi" w:hAnsiTheme="minorBidi" w:cstheme="minorBidi"/>
          <w:i/>
          <w:iCs/>
          <w:sz w:val="24"/>
          <w:szCs w:val="24"/>
        </w:rPr>
        <w:t>gemara</w:t>
      </w:r>
      <w:r w:rsidRPr="000B43E1">
        <w:rPr>
          <w:rFonts w:asciiTheme="minorBidi" w:hAnsiTheme="minorBidi" w:cstheme="minorBidi"/>
          <w:sz w:val="24"/>
          <w:szCs w:val="24"/>
        </w:rPr>
        <w:t xml:space="preserve"> (</w:t>
      </w:r>
      <w:r w:rsidRPr="00772ADE">
        <w:rPr>
          <w:rFonts w:asciiTheme="minorBidi" w:hAnsiTheme="minorBidi" w:cstheme="minorBidi"/>
          <w:i/>
          <w:iCs/>
          <w:sz w:val="24"/>
          <w:szCs w:val="24"/>
        </w:rPr>
        <w:t>Makot</w:t>
      </w:r>
      <w:r w:rsidRPr="000B43E1">
        <w:rPr>
          <w:rFonts w:asciiTheme="minorBidi" w:hAnsiTheme="minorBidi" w:cstheme="minorBidi"/>
          <w:sz w:val="24"/>
          <w:szCs w:val="24"/>
        </w:rPr>
        <w:t xml:space="preserve"> 16b) describes a situation i</w:t>
      </w:r>
      <w:r w:rsidR="00CF6168">
        <w:rPr>
          <w:rFonts w:asciiTheme="minorBidi" w:hAnsiTheme="minorBidi" w:cstheme="minorBidi"/>
          <w:sz w:val="24"/>
          <w:szCs w:val="24"/>
        </w:rPr>
        <w:t>n which one eats 2-3 large ants</w:t>
      </w:r>
      <w:r w:rsidR="0021528C" w:rsidRPr="000B43E1">
        <w:rPr>
          <w:rFonts w:asciiTheme="minorBidi" w:hAnsiTheme="minorBidi" w:cstheme="minorBidi"/>
          <w:sz w:val="24"/>
          <w:szCs w:val="24"/>
        </w:rPr>
        <w:t xml:space="preserve"> or 10 small ants</w:t>
      </w:r>
      <w:r w:rsidR="00CF6168">
        <w:rPr>
          <w:rFonts w:asciiTheme="minorBidi" w:hAnsiTheme="minorBidi" w:cstheme="minorBidi"/>
          <w:sz w:val="24"/>
          <w:szCs w:val="24"/>
        </w:rPr>
        <w:t xml:space="preserve"> that</w:t>
      </w:r>
      <w:r w:rsidRPr="000B43E1">
        <w:rPr>
          <w:rFonts w:asciiTheme="minorBidi" w:hAnsiTheme="minorBidi" w:cstheme="minorBidi"/>
          <w:sz w:val="24"/>
          <w:szCs w:val="24"/>
        </w:rPr>
        <w:t xml:space="preserve"> equal the size of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w:t>
      </w:r>
      <w:r w:rsidR="000226AE" w:rsidRPr="000B43E1">
        <w:rPr>
          <w:rFonts w:asciiTheme="minorBidi" w:hAnsiTheme="minorBidi" w:cstheme="minorBidi"/>
          <w:sz w:val="24"/>
          <w:szCs w:val="24"/>
        </w:rPr>
        <w:t>It</w:t>
      </w:r>
      <w:r w:rsidRPr="000B43E1">
        <w:rPr>
          <w:rFonts w:asciiTheme="minorBidi" w:hAnsiTheme="minorBidi" w:cstheme="minorBidi"/>
          <w:sz w:val="24"/>
          <w:szCs w:val="24"/>
        </w:rPr>
        <w:t xml:space="preserve"> seems unlikely that the Talmud refers to ants so large that only 2-4 would equal the si</w:t>
      </w:r>
      <w:r w:rsidR="008E177B">
        <w:rPr>
          <w:rFonts w:asciiTheme="minorBidi" w:hAnsiTheme="minorBidi" w:cstheme="minorBidi"/>
          <w:sz w:val="24"/>
          <w:szCs w:val="24"/>
        </w:rPr>
        <w:t>ze of a third or half of an egg.</w:t>
      </w:r>
    </w:p>
    <w:p w:rsidR="00962256" w:rsidRPr="000B43E1" w:rsidRDefault="00962256" w:rsidP="00E5567E">
      <w:pPr>
        <w:spacing w:before="0" w:beforeAutospacing="0" w:after="0" w:afterAutospacing="0" w:line="240" w:lineRule="auto"/>
        <w:ind w:firstLine="720"/>
        <w:rPr>
          <w:rFonts w:asciiTheme="minorBidi" w:hAnsiTheme="minorBidi" w:cstheme="minorBidi"/>
          <w:sz w:val="24"/>
          <w:szCs w:val="24"/>
        </w:rPr>
      </w:pPr>
    </w:p>
    <w:p w:rsidR="008D2B7B" w:rsidRPr="000B43E1" w:rsidRDefault="000226AE"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Aside </w:t>
      </w:r>
      <w:r w:rsidR="00CF6168">
        <w:rPr>
          <w:rFonts w:asciiTheme="minorBidi" w:hAnsiTheme="minorBidi" w:cstheme="minorBidi"/>
          <w:sz w:val="24"/>
          <w:szCs w:val="24"/>
        </w:rPr>
        <w:t>from the proofs from the Talmud</w:t>
      </w:r>
      <w:r w:rsidRPr="000B43E1">
        <w:rPr>
          <w:rFonts w:asciiTheme="minorBidi" w:hAnsiTheme="minorBidi" w:cstheme="minorBidi"/>
          <w:sz w:val="24"/>
          <w:szCs w:val="24"/>
        </w:rPr>
        <w:t xml:space="preserve"> and the </w:t>
      </w:r>
      <w:r w:rsidR="0021528C" w:rsidRPr="000B43E1">
        <w:rPr>
          <w:rFonts w:asciiTheme="minorBidi" w:hAnsiTheme="minorBidi" w:cstheme="minorBidi"/>
          <w:sz w:val="24"/>
          <w:szCs w:val="24"/>
        </w:rPr>
        <w:t xml:space="preserve">implicit agreement of most </w:t>
      </w:r>
      <w:r w:rsidR="0021528C" w:rsidRPr="00CF6168">
        <w:rPr>
          <w:rFonts w:asciiTheme="minorBidi" w:hAnsiTheme="minorBidi" w:cstheme="minorBidi"/>
          <w:i/>
          <w:iCs/>
          <w:sz w:val="24"/>
          <w:szCs w:val="24"/>
        </w:rPr>
        <w:t>Rishonim</w:t>
      </w:r>
      <w:r w:rsidR="0021528C" w:rsidRPr="000B43E1">
        <w:rPr>
          <w:rFonts w:asciiTheme="minorBidi" w:hAnsiTheme="minorBidi" w:cstheme="minorBidi"/>
          <w:sz w:val="24"/>
          <w:szCs w:val="24"/>
        </w:rPr>
        <w:t xml:space="preserve"> that a </w:t>
      </w:r>
      <w:r w:rsidR="00616EF8" w:rsidRPr="00616EF8">
        <w:rPr>
          <w:rFonts w:asciiTheme="minorBidi" w:hAnsiTheme="minorBidi" w:cstheme="minorBidi"/>
          <w:i/>
          <w:iCs/>
          <w:sz w:val="24"/>
          <w:szCs w:val="24"/>
        </w:rPr>
        <w:t>ke-zayit</w:t>
      </w:r>
      <w:r w:rsidR="0021528C" w:rsidRPr="000B43E1">
        <w:rPr>
          <w:rFonts w:asciiTheme="minorBidi" w:hAnsiTheme="minorBidi" w:cstheme="minorBidi"/>
          <w:sz w:val="24"/>
          <w:szCs w:val="24"/>
        </w:rPr>
        <w:t xml:space="preserve"> is smaller than a fig, n</w:t>
      </w:r>
      <w:r w:rsidR="00962256" w:rsidRPr="000B43E1">
        <w:rPr>
          <w:rFonts w:asciiTheme="minorBidi" w:hAnsiTheme="minorBidi" w:cstheme="minorBidi"/>
          <w:sz w:val="24"/>
          <w:szCs w:val="24"/>
        </w:rPr>
        <w:t xml:space="preserve">umerous </w:t>
      </w:r>
      <w:r w:rsidR="00962256" w:rsidRPr="00CF6168">
        <w:rPr>
          <w:rFonts w:asciiTheme="minorBidi" w:hAnsiTheme="minorBidi" w:cstheme="minorBidi"/>
          <w:i/>
          <w:iCs/>
          <w:sz w:val="24"/>
          <w:szCs w:val="24"/>
        </w:rPr>
        <w:t>Geonim</w:t>
      </w:r>
      <w:r w:rsidR="00962256" w:rsidRPr="000B43E1">
        <w:rPr>
          <w:rFonts w:asciiTheme="minorBidi" w:hAnsiTheme="minorBidi" w:cstheme="minorBidi"/>
          <w:sz w:val="24"/>
          <w:szCs w:val="24"/>
        </w:rPr>
        <w:t xml:space="preserve"> and </w:t>
      </w:r>
      <w:r w:rsidR="00962256" w:rsidRPr="00CF6168">
        <w:rPr>
          <w:rFonts w:asciiTheme="minorBidi" w:hAnsiTheme="minorBidi" w:cstheme="minorBidi"/>
          <w:i/>
          <w:iCs/>
          <w:sz w:val="24"/>
          <w:szCs w:val="24"/>
        </w:rPr>
        <w:t>Rishonim</w:t>
      </w:r>
      <w:r w:rsidR="00962256" w:rsidRPr="000B43E1">
        <w:rPr>
          <w:rFonts w:asciiTheme="minorBidi" w:hAnsiTheme="minorBidi" w:cstheme="minorBidi"/>
          <w:sz w:val="24"/>
          <w:szCs w:val="24"/>
        </w:rPr>
        <w:t xml:space="preserve"> also </w:t>
      </w:r>
      <w:r w:rsidRPr="000B43E1">
        <w:rPr>
          <w:rFonts w:asciiTheme="minorBidi" w:hAnsiTheme="minorBidi" w:cstheme="minorBidi"/>
          <w:sz w:val="24"/>
          <w:szCs w:val="24"/>
        </w:rPr>
        <w:t xml:space="preserve">explicitly </w:t>
      </w:r>
      <w:r w:rsidR="00962256" w:rsidRPr="000B43E1">
        <w:rPr>
          <w:rFonts w:asciiTheme="minorBidi" w:hAnsiTheme="minorBidi" w:cstheme="minorBidi"/>
          <w:sz w:val="24"/>
          <w:szCs w:val="24"/>
        </w:rPr>
        <w:t xml:space="preserve">support the claim that a </w:t>
      </w:r>
      <w:r w:rsidR="00616EF8" w:rsidRPr="00616EF8">
        <w:rPr>
          <w:rFonts w:asciiTheme="minorBidi" w:hAnsiTheme="minorBidi" w:cstheme="minorBidi"/>
          <w:i/>
          <w:iCs/>
          <w:sz w:val="24"/>
          <w:szCs w:val="24"/>
        </w:rPr>
        <w:t>ke-zayit</w:t>
      </w:r>
      <w:r w:rsidR="00962256" w:rsidRPr="000B43E1">
        <w:rPr>
          <w:rFonts w:asciiTheme="minorBidi" w:hAnsiTheme="minorBidi" w:cstheme="minorBidi"/>
          <w:sz w:val="24"/>
          <w:szCs w:val="24"/>
        </w:rPr>
        <w:t xml:space="preserve"> is not</w:t>
      </w:r>
      <w:r w:rsidR="00CF6168">
        <w:rPr>
          <w:rFonts w:asciiTheme="minorBidi" w:hAnsiTheme="minorBidi" w:cstheme="minorBidi"/>
          <w:sz w:val="24"/>
          <w:szCs w:val="24"/>
        </w:rPr>
        <w:t xml:space="preserve"> measured in relation to an egg</w:t>
      </w:r>
      <w:r w:rsidR="00962256" w:rsidRPr="000B43E1">
        <w:rPr>
          <w:rFonts w:asciiTheme="minorBidi" w:hAnsiTheme="minorBidi" w:cstheme="minorBidi"/>
          <w:sz w:val="24"/>
          <w:szCs w:val="24"/>
        </w:rPr>
        <w:t xml:space="preserve"> and is indeed the size of an olive. </w:t>
      </w:r>
    </w:p>
    <w:p w:rsidR="00962256" w:rsidRPr="000B43E1" w:rsidRDefault="00962256" w:rsidP="00E5567E">
      <w:pPr>
        <w:spacing w:before="0" w:beforeAutospacing="0" w:after="0" w:afterAutospacing="0" w:line="240" w:lineRule="auto"/>
        <w:ind w:firstLine="720"/>
        <w:rPr>
          <w:rFonts w:asciiTheme="minorBidi" w:hAnsiTheme="minorBidi" w:cstheme="minorBidi"/>
          <w:sz w:val="24"/>
          <w:szCs w:val="24"/>
        </w:rPr>
      </w:pPr>
    </w:p>
    <w:p w:rsidR="008D2B7B" w:rsidRPr="000B43E1" w:rsidRDefault="008D2B7B"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For example, R</w:t>
      </w:r>
      <w:r w:rsidR="00CF6168">
        <w:rPr>
          <w:rFonts w:asciiTheme="minorBidi" w:hAnsiTheme="minorBidi" w:cstheme="minorBidi"/>
          <w:sz w:val="24"/>
          <w:szCs w:val="24"/>
        </w:rPr>
        <w:t>.</w:t>
      </w:r>
      <w:r w:rsidRPr="000B43E1">
        <w:rPr>
          <w:rFonts w:asciiTheme="minorBidi" w:hAnsiTheme="minorBidi" w:cstheme="minorBidi"/>
          <w:sz w:val="24"/>
          <w:szCs w:val="24"/>
        </w:rPr>
        <w:t xml:space="preserve"> Sherira Gaon (c.900-c.1000), in a recently </w:t>
      </w:r>
      <w:r w:rsidR="00CF6168">
        <w:rPr>
          <w:rFonts w:asciiTheme="minorBidi" w:hAnsiTheme="minorBidi" w:cstheme="minorBidi"/>
          <w:sz w:val="24"/>
          <w:szCs w:val="24"/>
        </w:rPr>
        <w:t>discovered</w:t>
      </w:r>
      <w:r w:rsidRPr="000B43E1">
        <w:rPr>
          <w:rFonts w:asciiTheme="minorBidi" w:hAnsiTheme="minorBidi" w:cstheme="minorBidi"/>
          <w:sz w:val="24"/>
          <w:szCs w:val="24"/>
        </w:rPr>
        <w:t xml:space="preserve"> responsum</w:t>
      </w:r>
      <w:r w:rsidR="00BB6592" w:rsidRPr="000B43E1">
        <w:rPr>
          <w:rFonts w:asciiTheme="minorBidi" w:hAnsiTheme="minorBidi" w:cstheme="minorBidi"/>
          <w:sz w:val="24"/>
          <w:szCs w:val="24"/>
        </w:rPr>
        <w:t xml:space="preserve"> (cited in Sefer Ha-Eshkol</w:t>
      </w:r>
      <w:r w:rsidR="00CF6168">
        <w:rPr>
          <w:rFonts w:asciiTheme="minorBidi" w:hAnsiTheme="minorBidi" w:cstheme="minorBidi"/>
          <w:sz w:val="24"/>
          <w:szCs w:val="24"/>
        </w:rPr>
        <w:t>,</w:t>
      </w:r>
      <w:r w:rsidR="00BB6592" w:rsidRPr="000B43E1">
        <w:rPr>
          <w:rFonts w:asciiTheme="minorBidi" w:hAnsiTheme="minorBidi" w:cstheme="minorBidi"/>
          <w:sz w:val="24"/>
          <w:szCs w:val="24"/>
        </w:rPr>
        <w:t xml:space="preserve"> vol. II, </w:t>
      </w:r>
      <w:r w:rsidR="00BB6592" w:rsidRPr="00772ADE">
        <w:rPr>
          <w:rFonts w:asciiTheme="minorBidi" w:hAnsiTheme="minorBidi" w:cstheme="minorBidi"/>
          <w:i/>
          <w:iCs/>
          <w:sz w:val="24"/>
          <w:szCs w:val="24"/>
        </w:rPr>
        <w:t>Hil</w:t>
      </w:r>
      <w:r w:rsidR="00772ADE" w:rsidRPr="00772ADE">
        <w:rPr>
          <w:rFonts w:asciiTheme="minorBidi" w:hAnsiTheme="minorBidi" w:cstheme="minorBidi"/>
          <w:i/>
          <w:iCs/>
          <w:sz w:val="24"/>
          <w:szCs w:val="24"/>
        </w:rPr>
        <w:t>khot Challa</w:t>
      </w:r>
      <w:r w:rsidR="00BB6592" w:rsidRPr="000B43E1">
        <w:rPr>
          <w:rFonts w:asciiTheme="minorBidi" w:hAnsiTheme="minorBidi" w:cstheme="minorBidi"/>
          <w:sz w:val="24"/>
          <w:szCs w:val="24"/>
        </w:rPr>
        <w:t xml:space="preserve"> 13</w:t>
      </w:r>
      <w:r w:rsidR="00CF6168">
        <w:rPr>
          <w:rFonts w:asciiTheme="minorBidi" w:hAnsiTheme="minorBidi" w:cstheme="minorBidi"/>
          <w:sz w:val="24"/>
          <w:szCs w:val="24"/>
        </w:rPr>
        <w:t>,</w:t>
      </w:r>
      <w:r w:rsidR="00BB6592" w:rsidRPr="000B43E1">
        <w:rPr>
          <w:rFonts w:asciiTheme="minorBidi" w:hAnsiTheme="minorBidi" w:cstheme="minorBidi"/>
          <w:sz w:val="24"/>
          <w:szCs w:val="24"/>
        </w:rPr>
        <w:t xml:space="preserve"> p. 52)</w:t>
      </w:r>
      <w:r w:rsidRPr="000B43E1">
        <w:rPr>
          <w:rFonts w:asciiTheme="minorBidi" w:hAnsiTheme="minorBidi" w:cstheme="minorBidi"/>
          <w:sz w:val="24"/>
          <w:szCs w:val="24"/>
        </w:rPr>
        <w:t>, insists that the measurements of eg</w:t>
      </w:r>
      <w:r w:rsidR="000226AE" w:rsidRPr="000B43E1">
        <w:rPr>
          <w:rFonts w:asciiTheme="minorBidi" w:hAnsiTheme="minorBidi" w:cstheme="minorBidi"/>
          <w:sz w:val="24"/>
          <w:szCs w:val="24"/>
        </w:rPr>
        <w:t>g</w:t>
      </w:r>
      <w:r w:rsidRPr="000B43E1">
        <w:rPr>
          <w:rFonts w:asciiTheme="minorBidi" w:hAnsiTheme="minorBidi" w:cstheme="minorBidi"/>
          <w:sz w:val="24"/>
          <w:szCs w:val="24"/>
        </w:rPr>
        <w:t xml:space="preserve">s and olives are not based upon </w:t>
      </w:r>
      <w:r w:rsidR="00BB6592" w:rsidRPr="000B43E1">
        <w:rPr>
          <w:rFonts w:asciiTheme="minorBidi" w:hAnsiTheme="minorBidi" w:cstheme="minorBidi"/>
          <w:sz w:val="24"/>
          <w:szCs w:val="24"/>
        </w:rPr>
        <w:t>the weight of coins, but rather upon the s</w:t>
      </w:r>
      <w:r w:rsidR="00CF6168">
        <w:rPr>
          <w:rFonts w:asciiTheme="minorBidi" w:hAnsiTheme="minorBidi" w:cstheme="minorBidi"/>
          <w:sz w:val="24"/>
          <w:szCs w:val="24"/>
        </w:rPr>
        <w:t>ize of the egg and olive itself:</w:t>
      </w:r>
      <w:r w:rsidR="00BB6592" w:rsidRPr="000B43E1">
        <w:rPr>
          <w:rFonts w:asciiTheme="minorBidi" w:hAnsiTheme="minorBidi" w:cstheme="minorBidi"/>
          <w:sz w:val="24"/>
          <w:szCs w:val="24"/>
        </w:rPr>
        <w:t xml:space="preserve"> </w:t>
      </w:r>
    </w:p>
    <w:p w:rsidR="008D2B7B" w:rsidRPr="000B43E1" w:rsidRDefault="008D2B7B" w:rsidP="00E5567E">
      <w:pPr>
        <w:spacing w:before="0" w:beforeAutospacing="0" w:after="0" w:afterAutospacing="0" w:line="240" w:lineRule="auto"/>
        <w:rPr>
          <w:rFonts w:asciiTheme="minorBidi" w:hAnsiTheme="minorBidi" w:cstheme="minorBidi"/>
          <w:sz w:val="24"/>
          <w:szCs w:val="24"/>
        </w:rPr>
      </w:pPr>
    </w:p>
    <w:p w:rsidR="00BB6592" w:rsidRPr="000B43E1" w:rsidRDefault="008D2B7B" w:rsidP="00E5567E">
      <w:pPr>
        <w:spacing w:before="0" w:beforeAutospacing="0" w:after="0" w:afterAutospacing="0" w:line="240" w:lineRule="auto"/>
        <w:ind w:left="720"/>
        <w:rPr>
          <w:rFonts w:asciiTheme="minorBidi" w:hAnsiTheme="minorBidi" w:cstheme="minorBidi"/>
          <w:sz w:val="24"/>
          <w:szCs w:val="24"/>
        </w:rPr>
      </w:pPr>
      <w:r w:rsidRPr="000B43E1">
        <w:rPr>
          <w:rFonts w:asciiTheme="minorBidi" w:hAnsiTheme="minorBidi" w:cstheme="minorBidi"/>
          <w:sz w:val="24"/>
          <w:szCs w:val="24"/>
        </w:rPr>
        <w:t>You asked me to explain if there is a weight given for the fig, olive, date and other</w:t>
      </w:r>
      <w:r w:rsidR="00772ADE">
        <w:rPr>
          <w:rFonts w:asciiTheme="minorBidi" w:hAnsiTheme="minorBidi" w:cstheme="minorBidi"/>
          <w:sz w:val="24"/>
          <w:szCs w:val="24"/>
        </w:rPr>
        <w:t xml:space="preserve"> </w:t>
      </w:r>
      <w:r w:rsidR="00CF6168">
        <w:rPr>
          <w:rFonts w:asciiTheme="minorBidi" w:hAnsiTheme="minorBidi" w:cstheme="minorBidi"/>
          <w:sz w:val="24"/>
          <w:szCs w:val="24"/>
        </w:rPr>
        <w:t>measurements</w:t>
      </w:r>
      <w:r w:rsidRPr="000B43E1">
        <w:rPr>
          <w:rFonts w:asciiTheme="minorBidi" w:hAnsiTheme="minorBidi" w:cstheme="minorBidi"/>
          <w:sz w:val="24"/>
          <w:szCs w:val="24"/>
        </w:rPr>
        <w:t xml:space="preserve"> in the weight of Arabic coins, and you explained that R</w:t>
      </w:r>
      <w:r w:rsidR="00CF6168">
        <w:rPr>
          <w:rFonts w:asciiTheme="minorBidi" w:hAnsiTheme="minorBidi" w:cstheme="minorBidi"/>
          <w:sz w:val="24"/>
          <w:szCs w:val="24"/>
        </w:rPr>
        <w:t>.</w:t>
      </w:r>
      <w:r w:rsidRPr="000B43E1">
        <w:rPr>
          <w:rFonts w:asciiTheme="minorBidi" w:hAnsiTheme="minorBidi" w:cstheme="minorBidi"/>
          <w:sz w:val="24"/>
          <w:szCs w:val="24"/>
        </w:rPr>
        <w:t xml:space="preserve"> Hilai Gaon clarified that the weight of an egg is 16 2/3 silver pieces. [You wondered,] if the others do not have an ascribed weight, why is the egg given one? It is known that these other measurements are not given any equivalent weight in silver, not in the Mishnah nor the Talmud. If [the Sages] had wished to give a measurement in terms of the weight in dinarim, they would have done so originally.</w:t>
      </w:r>
      <w:r w:rsidR="00BB6592" w:rsidRPr="000B43E1">
        <w:rPr>
          <w:rFonts w:asciiTheme="minorBidi" w:hAnsiTheme="minorBidi" w:cstheme="minorBidi"/>
          <w:sz w:val="24"/>
          <w:szCs w:val="24"/>
        </w:rPr>
        <w:t xml:space="preserve"> </w:t>
      </w:r>
      <w:r w:rsidRPr="000B43E1">
        <w:rPr>
          <w:rFonts w:asciiTheme="minorBidi" w:hAnsiTheme="minorBidi" w:cstheme="minorBidi"/>
          <w:sz w:val="24"/>
          <w:szCs w:val="24"/>
        </w:rPr>
        <w:t>Rather, they give the measurements in terms of grains and fruit, which are always</w:t>
      </w:r>
      <w:r w:rsidR="00BB6592" w:rsidRPr="000B43E1">
        <w:rPr>
          <w:rFonts w:asciiTheme="minorBidi" w:hAnsiTheme="minorBidi" w:cstheme="minorBidi"/>
          <w:sz w:val="24"/>
          <w:szCs w:val="24"/>
        </w:rPr>
        <w:t xml:space="preserve"> </w:t>
      </w:r>
      <w:r w:rsidRPr="000B43E1">
        <w:rPr>
          <w:rFonts w:asciiTheme="minorBidi" w:hAnsiTheme="minorBidi" w:cstheme="minorBidi"/>
          <w:sz w:val="24"/>
          <w:szCs w:val="24"/>
        </w:rPr>
        <w:t>available, and one is not to say that they have changed</w:t>
      </w:r>
      <w:r w:rsidR="00BB6592" w:rsidRPr="000B43E1">
        <w:rPr>
          <w:rFonts w:asciiTheme="minorBidi" w:hAnsiTheme="minorBidi" w:cstheme="minorBidi"/>
          <w:sz w:val="24"/>
          <w:szCs w:val="24"/>
        </w:rPr>
        <w:t>…</w:t>
      </w:r>
    </w:p>
    <w:p w:rsidR="00772ADE" w:rsidRDefault="00772ADE" w:rsidP="00E5567E">
      <w:pPr>
        <w:spacing w:before="0" w:beforeAutospacing="0" w:after="0" w:afterAutospacing="0" w:line="240" w:lineRule="auto"/>
        <w:ind w:left="720"/>
        <w:rPr>
          <w:rFonts w:asciiTheme="minorBidi" w:hAnsiTheme="minorBidi" w:cstheme="minorBidi"/>
          <w:sz w:val="24"/>
          <w:szCs w:val="24"/>
        </w:rPr>
      </w:pPr>
    </w:p>
    <w:p w:rsidR="00BB6592" w:rsidRPr="000B43E1" w:rsidRDefault="008D2B7B" w:rsidP="00E5567E">
      <w:pPr>
        <w:spacing w:before="0" w:beforeAutospacing="0" w:after="0" w:afterAutospacing="0" w:line="240" w:lineRule="auto"/>
        <w:ind w:left="720"/>
        <w:rPr>
          <w:rFonts w:asciiTheme="minorBidi" w:hAnsiTheme="minorBidi" w:cstheme="minorBidi"/>
          <w:sz w:val="24"/>
          <w:szCs w:val="24"/>
        </w:rPr>
      </w:pPr>
      <w:r w:rsidRPr="000B43E1">
        <w:rPr>
          <w:rFonts w:asciiTheme="minorBidi" w:hAnsiTheme="minorBidi" w:cstheme="minorBidi"/>
          <w:sz w:val="24"/>
          <w:szCs w:val="24"/>
        </w:rPr>
        <w:t>We p</w:t>
      </w:r>
      <w:r w:rsidR="00CF6168">
        <w:rPr>
          <w:rFonts w:asciiTheme="minorBidi" w:hAnsiTheme="minorBidi" w:cstheme="minorBidi"/>
          <w:sz w:val="24"/>
          <w:szCs w:val="24"/>
        </w:rPr>
        <w:t>ractice according to the Mishna</w:t>
      </w:r>
      <w:r w:rsidRPr="000B43E1">
        <w:rPr>
          <w:rFonts w:asciiTheme="minorBidi" w:hAnsiTheme="minorBidi" w:cstheme="minorBidi"/>
          <w:sz w:val="24"/>
          <w:szCs w:val="24"/>
        </w:rPr>
        <w:t>: Everything goes according to the</w:t>
      </w:r>
      <w:r w:rsidR="00BB6592" w:rsidRPr="000B43E1">
        <w:rPr>
          <w:rFonts w:asciiTheme="minorBidi" w:hAnsiTheme="minorBidi" w:cstheme="minorBidi"/>
          <w:sz w:val="24"/>
          <w:szCs w:val="24"/>
        </w:rPr>
        <w:t xml:space="preserve"> </w:t>
      </w:r>
      <w:r w:rsidRPr="000B43E1">
        <w:rPr>
          <w:rFonts w:asciiTheme="minorBidi" w:hAnsiTheme="minorBidi" w:cstheme="minorBidi"/>
          <w:sz w:val="24"/>
          <w:szCs w:val="24"/>
        </w:rPr>
        <w:t>observer… And likewise with regard to the olive and date, it is explained in this</w:t>
      </w:r>
      <w:r w:rsidR="00BB6592" w:rsidRPr="000B43E1">
        <w:rPr>
          <w:rFonts w:asciiTheme="minorBidi" w:hAnsiTheme="minorBidi" w:cstheme="minorBidi"/>
          <w:sz w:val="24"/>
          <w:szCs w:val="24"/>
        </w:rPr>
        <w:t xml:space="preserve"> </w:t>
      </w:r>
      <w:r w:rsidR="00CF6168">
        <w:rPr>
          <w:rFonts w:asciiTheme="minorBidi" w:hAnsiTheme="minorBidi" w:cstheme="minorBidi"/>
          <w:sz w:val="24"/>
          <w:szCs w:val="24"/>
        </w:rPr>
        <w:t>Mishna</w:t>
      </w:r>
      <w:r w:rsidRPr="000B43E1">
        <w:rPr>
          <w:rFonts w:asciiTheme="minorBidi" w:hAnsiTheme="minorBidi" w:cstheme="minorBidi"/>
          <w:sz w:val="24"/>
          <w:szCs w:val="24"/>
        </w:rPr>
        <w:t xml:space="preserve"> that it </w:t>
      </w:r>
      <w:r w:rsidR="00CF6168">
        <w:rPr>
          <w:rFonts w:asciiTheme="minorBidi" w:hAnsiTheme="minorBidi" w:cstheme="minorBidi"/>
          <w:sz w:val="24"/>
          <w:szCs w:val="24"/>
        </w:rPr>
        <w:t>is not referring to a large one</w:t>
      </w:r>
      <w:r w:rsidRPr="000B43E1">
        <w:rPr>
          <w:rFonts w:asciiTheme="minorBidi" w:hAnsiTheme="minorBidi" w:cstheme="minorBidi"/>
          <w:sz w:val="24"/>
          <w:szCs w:val="24"/>
        </w:rPr>
        <w:t xml:space="preserve"> or a small one, but rather an average</w:t>
      </w:r>
      <w:r w:rsidR="00BB6592" w:rsidRPr="000B43E1">
        <w:rPr>
          <w:rFonts w:asciiTheme="minorBidi" w:hAnsiTheme="minorBidi" w:cstheme="minorBidi"/>
          <w:sz w:val="24"/>
          <w:szCs w:val="24"/>
        </w:rPr>
        <w:t xml:space="preserve"> </w:t>
      </w:r>
      <w:r w:rsidR="00CF6168">
        <w:rPr>
          <w:rFonts w:asciiTheme="minorBidi" w:hAnsiTheme="minorBidi" w:cstheme="minorBidi"/>
          <w:sz w:val="24"/>
          <w:szCs w:val="24"/>
        </w:rPr>
        <w:t xml:space="preserve">one – </w:t>
      </w:r>
      <w:r w:rsidRPr="000B43E1">
        <w:rPr>
          <w:rFonts w:asciiTheme="minorBidi" w:hAnsiTheme="minorBidi" w:cstheme="minorBidi"/>
          <w:sz w:val="24"/>
          <w:szCs w:val="24"/>
        </w:rPr>
        <w:t xml:space="preserve">and it is also according to the view of the observer. </w:t>
      </w:r>
    </w:p>
    <w:p w:rsidR="00BB6592" w:rsidRPr="000B43E1" w:rsidRDefault="00BB6592" w:rsidP="00E5567E">
      <w:pPr>
        <w:spacing w:before="0" w:beforeAutospacing="0" w:after="0" w:afterAutospacing="0" w:line="240" w:lineRule="auto"/>
        <w:rPr>
          <w:rFonts w:asciiTheme="minorBidi" w:hAnsiTheme="minorBidi" w:cstheme="minorBidi"/>
          <w:sz w:val="24"/>
          <w:szCs w:val="24"/>
        </w:rPr>
      </w:pPr>
    </w:p>
    <w:p w:rsidR="008D2B7B" w:rsidRPr="000B43E1" w:rsidRDefault="00BB6592"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 xml:space="preserve">Similarly, </w:t>
      </w:r>
      <w:r w:rsidR="008D2B7B" w:rsidRPr="000B43E1">
        <w:rPr>
          <w:rFonts w:asciiTheme="minorBidi" w:hAnsiTheme="minorBidi" w:cstheme="minorBidi"/>
          <w:sz w:val="24"/>
          <w:szCs w:val="24"/>
        </w:rPr>
        <w:t>Rav Hai Gaon (939-1038), writes:</w:t>
      </w:r>
    </w:p>
    <w:p w:rsidR="00BB6592" w:rsidRPr="000B43E1" w:rsidRDefault="00BB6592" w:rsidP="00E5567E">
      <w:pPr>
        <w:spacing w:before="0" w:beforeAutospacing="0" w:after="0" w:afterAutospacing="0" w:line="240" w:lineRule="auto"/>
        <w:rPr>
          <w:rFonts w:asciiTheme="minorBidi" w:hAnsiTheme="minorBidi" w:cstheme="minorBidi"/>
          <w:sz w:val="24"/>
          <w:szCs w:val="24"/>
        </w:rPr>
      </w:pPr>
    </w:p>
    <w:p w:rsidR="008D2B7B" w:rsidRPr="000B43E1" w:rsidRDefault="008D2B7B" w:rsidP="00E5567E">
      <w:pPr>
        <w:spacing w:before="0" w:beforeAutospacing="0" w:after="0" w:afterAutospacing="0" w:line="240" w:lineRule="auto"/>
        <w:ind w:left="720"/>
        <w:rPr>
          <w:rFonts w:asciiTheme="minorBidi" w:hAnsiTheme="minorBidi" w:cstheme="minorBidi"/>
          <w:sz w:val="24"/>
          <w:szCs w:val="24"/>
        </w:rPr>
      </w:pPr>
      <w:r w:rsidRPr="000B43E1">
        <w:rPr>
          <w:rFonts w:asciiTheme="minorBidi" w:hAnsiTheme="minorBidi" w:cstheme="minorBidi"/>
          <w:sz w:val="24"/>
          <w:szCs w:val="24"/>
        </w:rPr>
        <w:t>And therefore the Torah gave measurements in terms of eggs and fruits</w:t>
      </w:r>
      <w:r w:rsidR="00BB6592" w:rsidRPr="000B43E1">
        <w:rPr>
          <w:rFonts w:asciiTheme="minorBidi" w:hAnsiTheme="minorBidi" w:cstheme="minorBidi"/>
          <w:sz w:val="24"/>
          <w:szCs w:val="24"/>
        </w:rPr>
        <w:t xml:space="preserve"> … </w:t>
      </w:r>
      <w:r w:rsidRPr="000B43E1">
        <w:rPr>
          <w:rFonts w:asciiTheme="minorBidi" w:hAnsiTheme="minorBidi" w:cstheme="minorBidi"/>
          <w:sz w:val="24"/>
          <w:szCs w:val="24"/>
        </w:rPr>
        <w:t>because eggs and fruit are found in every place. For it</w:t>
      </w:r>
      <w:r w:rsidR="00BB6592" w:rsidRPr="000B43E1">
        <w:rPr>
          <w:rFonts w:asciiTheme="minorBidi" w:hAnsiTheme="minorBidi" w:cstheme="minorBidi"/>
          <w:sz w:val="24"/>
          <w:szCs w:val="24"/>
        </w:rPr>
        <w:t xml:space="preserve"> </w:t>
      </w:r>
      <w:r w:rsidRPr="000B43E1">
        <w:rPr>
          <w:rFonts w:asciiTheme="minorBidi" w:hAnsiTheme="minorBidi" w:cstheme="minorBidi"/>
          <w:sz w:val="24"/>
          <w:szCs w:val="24"/>
        </w:rPr>
        <w:t>is known and revealed before the One Who spoke and brought the universe into</w:t>
      </w:r>
      <w:r w:rsidR="00BB6592" w:rsidRPr="000B43E1">
        <w:rPr>
          <w:rFonts w:asciiTheme="minorBidi" w:hAnsiTheme="minorBidi" w:cstheme="minorBidi"/>
          <w:sz w:val="24"/>
          <w:szCs w:val="24"/>
        </w:rPr>
        <w:t xml:space="preserve"> </w:t>
      </w:r>
      <w:r w:rsidR="00CF6168">
        <w:rPr>
          <w:rFonts w:asciiTheme="minorBidi" w:hAnsiTheme="minorBidi" w:cstheme="minorBidi"/>
          <w:sz w:val="24"/>
          <w:szCs w:val="24"/>
        </w:rPr>
        <w:t>existence</w:t>
      </w:r>
      <w:r w:rsidRPr="000B43E1">
        <w:rPr>
          <w:rFonts w:asciiTheme="minorBidi" w:hAnsiTheme="minorBidi" w:cstheme="minorBidi"/>
          <w:sz w:val="24"/>
          <w:szCs w:val="24"/>
        </w:rPr>
        <w:t xml:space="preserve"> that Israel is destined to b</w:t>
      </w:r>
      <w:r w:rsidR="00CF6168">
        <w:rPr>
          <w:rFonts w:asciiTheme="minorBidi" w:hAnsiTheme="minorBidi" w:cstheme="minorBidi"/>
          <w:sz w:val="24"/>
          <w:szCs w:val="24"/>
        </w:rPr>
        <w:t>e scattered amongst the nations,</w:t>
      </w:r>
      <w:r w:rsidRPr="000B43E1">
        <w:rPr>
          <w:rFonts w:asciiTheme="minorBidi" w:hAnsiTheme="minorBidi" w:cstheme="minorBidi"/>
          <w:sz w:val="24"/>
          <w:szCs w:val="24"/>
        </w:rPr>
        <w:t xml:space="preserve"> and that the</w:t>
      </w:r>
      <w:r w:rsidR="00BB6592" w:rsidRPr="000B43E1">
        <w:rPr>
          <w:rFonts w:asciiTheme="minorBidi" w:hAnsiTheme="minorBidi" w:cstheme="minorBidi"/>
          <w:sz w:val="24"/>
          <w:szCs w:val="24"/>
        </w:rPr>
        <w:t xml:space="preserve"> </w:t>
      </w:r>
      <w:r w:rsidRPr="000B43E1">
        <w:rPr>
          <w:rFonts w:asciiTheme="minorBidi" w:hAnsiTheme="minorBidi" w:cstheme="minorBidi"/>
          <w:sz w:val="24"/>
          <w:szCs w:val="24"/>
        </w:rPr>
        <w:t>weights and measures that were in the days of Moses and that which were added to</w:t>
      </w:r>
      <w:r w:rsidR="00BB6592" w:rsidRPr="000B43E1">
        <w:rPr>
          <w:rFonts w:asciiTheme="minorBidi" w:hAnsiTheme="minorBidi" w:cstheme="minorBidi"/>
          <w:sz w:val="24"/>
          <w:szCs w:val="24"/>
        </w:rPr>
        <w:t xml:space="preserve"> </w:t>
      </w:r>
      <w:r w:rsidRPr="000B43E1">
        <w:rPr>
          <w:rFonts w:asciiTheme="minorBidi" w:hAnsiTheme="minorBidi" w:cstheme="minorBidi"/>
          <w:sz w:val="24"/>
          <w:szCs w:val="24"/>
        </w:rPr>
        <w:t>in the Land of Israel would not be preserved, and that the measurements change in</w:t>
      </w:r>
      <w:r w:rsidR="00BB6592" w:rsidRPr="000B43E1">
        <w:rPr>
          <w:rFonts w:asciiTheme="minorBidi" w:hAnsiTheme="minorBidi" w:cstheme="minorBidi"/>
          <w:sz w:val="24"/>
          <w:szCs w:val="24"/>
        </w:rPr>
        <w:t xml:space="preserve"> </w:t>
      </w:r>
      <w:r w:rsidRPr="000B43E1">
        <w:rPr>
          <w:rFonts w:asciiTheme="minorBidi" w:hAnsiTheme="minorBidi" w:cstheme="minorBidi"/>
          <w:sz w:val="24"/>
          <w:szCs w:val="24"/>
        </w:rPr>
        <w:t>different times and places… Therefore</w:t>
      </w:r>
      <w:r w:rsidR="00CF6168">
        <w:rPr>
          <w:rFonts w:asciiTheme="minorBidi" w:hAnsiTheme="minorBidi" w:cstheme="minorBidi"/>
          <w:sz w:val="24"/>
          <w:szCs w:val="24"/>
        </w:rPr>
        <w:t>,</w:t>
      </w:r>
      <w:r w:rsidRPr="000B43E1">
        <w:rPr>
          <w:rFonts w:asciiTheme="minorBidi" w:hAnsiTheme="minorBidi" w:cstheme="minorBidi"/>
          <w:sz w:val="24"/>
          <w:szCs w:val="24"/>
        </w:rPr>
        <w:t xml:space="preserve"> the Sages related the quantities to fruit and</w:t>
      </w:r>
      <w:r w:rsidR="00BB6592" w:rsidRPr="000B43E1">
        <w:rPr>
          <w:rFonts w:asciiTheme="minorBidi" w:hAnsiTheme="minorBidi" w:cstheme="minorBidi"/>
          <w:sz w:val="24"/>
          <w:szCs w:val="24"/>
        </w:rPr>
        <w:t xml:space="preserve"> </w:t>
      </w:r>
      <w:r w:rsidRPr="000B43E1">
        <w:rPr>
          <w:rFonts w:asciiTheme="minorBidi" w:hAnsiTheme="minorBidi" w:cstheme="minorBidi"/>
          <w:sz w:val="24"/>
          <w:szCs w:val="24"/>
        </w:rPr>
        <w:t>eggs, which always exist and never change. They made the quantity of an egg</w:t>
      </w:r>
      <w:r w:rsidR="00BB6592" w:rsidRPr="000B43E1">
        <w:rPr>
          <w:rFonts w:asciiTheme="minorBidi" w:hAnsiTheme="minorBidi" w:cstheme="minorBidi"/>
          <w:sz w:val="24"/>
          <w:szCs w:val="24"/>
        </w:rPr>
        <w:t xml:space="preserve"> </w:t>
      </w:r>
      <w:r w:rsidRPr="000B43E1">
        <w:rPr>
          <w:rFonts w:asciiTheme="minorBidi" w:hAnsiTheme="minorBidi" w:cstheme="minorBidi"/>
          <w:sz w:val="24"/>
          <w:szCs w:val="24"/>
        </w:rPr>
        <w:t>depend upon the view of the observer. (Ibid.</w:t>
      </w:r>
      <w:r w:rsidR="00CF6168">
        <w:rPr>
          <w:rFonts w:asciiTheme="minorBidi" w:hAnsiTheme="minorBidi" w:cstheme="minorBidi"/>
          <w:sz w:val="24"/>
          <w:szCs w:val="24"/>
        </w:rPr>
        <w:t>,</w:t>
      </w:r>
      <w:r w:rsidRPr="000B43E1">
        <w:rPr>
          <w:rFonts w:asciiTheme="minorBidi" w:hAnsiTheme="minorBidi" w:cstheme="minorBidi"/>
          <w:sz w:val="24"/>
          <w:szCs w:val="24"/>
        </w:rPr>
        <w:t xml:space="preserve"> pp. 56-57)</w:t>
      </w:r>
    </w:p>
    <w:p w:rsidR="00BB6592" w:rsidRPr="000B43E1" w:rsidRDefault="00BB6592" w:rsidP="00E5567E">
      <w:pPr>
        <w:spacing w:before="0" w:beforeAutospacing="0" w:after="0" w:afterAutospacing="0" w:line="240" w:lineRule="auto"/>
        <w:rPr>
          <w:rFonts w:asciiTheme="minorBidi" w:hAnsiTheme="minorBidi" w:cstheme="minorBidi"/>
          <w:sz w:val="24"/>
          <w:szCs w:val="24"/>
        </w:rPr>
      </w:pPr>
    </w:p>
    <w:p w:rsidR="00BB6592" w:rsidRPr="000B43E1" w:rsidRDefault="000226AE" w:rsidP="00E5567E">
      <w:pPr>
        <w:spacing w:before="0" w:beforeAutospacing="0" w:after="0" w:afterAutospacing="0" w:line="240" w:lineRule="auto"/>
        <w:rPr>
          <w:rFonts w:asciiTheme="minorBidi" w:hAnsiTheme="minorBidi" w:cstheme="minorBidi"/>
          <w:sz w:val="24"/>
          <w:szCs w:val="24"/>
        </w:rPr>
      </w:pPr>
      <w:r w:rsidRPr="000B43E1">
        <w:rPr>
          <w:rFonts w:asciiTheme="minorBidi" w:hAnsiTheme="minorBidi" w:cstheme="minorBidi"/>
          <w:sz w:val="24"/>
          <w:szCs w:val="24"/>
        </w:rPr>
        <w:t>T</w:t>
      </w:r>
      <w:r w:rsidR="00962256" w:rsidRPr="000B43E1">
        <w:rPr>
          <w:rFonts w:asciiTheme="minorBidi" w:hAnsiTheme="minorBidi" w:cstheme="minorBidi"/>
          <w:sz w:val="24"/>
          <w:szCs w:val="24"/>
        </w:rPr>
        <w:t>he Rashba (</w:t>
      </w:r>
      <w:r w:rsidR="00962256" w:rsidRPr="00CF6168">
        <w:rPr>
          <w:rFonts w:asciiTheme="minorBidi" w:hAnsiTheme="minorBidi" w:cstheme="minorBidi"/>
          <w:i/>
          <w:iCs/>
          <w:sz w:val="24"/>
          <w:szCs w:val="24"/>
        </w:rPr>
        <w:t>Mishmeret Ha-Bayit</w:t>
      </w:r>
      <w:r w:rsidR="00CF6168">
        <w:rPr>
          <w:rFonts w:asciiTheme="minorBidi" w:hAnsiTheme="minorBidi" w:cstheme="minorBidi"/>
          <w:sz w:val="24"/>
          <w:szCs w:val="24"/>
        </w:rPr>
        <w:t>, p</w:t>
      </w:r>
      <w:r w:rsidR="00962256" w:rsidRPr="000B43E1">
        <w:rPr>
          <w:rFonts w:asciiTheme="minorBidi" w:hAnsiTheme="minorBidi" w:cstheme="minorBidi"/>
          <w:sz w:val="24"/>
          <w:szCs w:val="24"/>
        </w:rPr>
        <w:t>. 96</w:t>
      </w:r>
      <w:r w:rsidR="00CF6168">
        <w:rPr>
          <w:rFonts w:asciiTheme="minorBidi" w:hAnsiTheme="minorBidi" w:cstheme="minorBidi"/>
          <w:sz w:val="24"/>
          <w:szCs w:val="24"/>
        </w:rPr>
        <w:t>) and the</w:t>
      </w:r>
      <w:r w:rsidR="0011431E" w:rsidRPr="000B43E1">
        <w:rPr>
          <w:rFonts w:asciiTheme="minorBidi" w:hAnsiTheme="minorBidi" w:cstheme="minorBidi"/>
          <w:sz w:val="24"/>
          <w:szCs w:val="24"/>
        </w:rPr>
        <w:t xml:space="preserve"> Ritva (Shabbat 76b, printed at the back o</w:t>
      </w:r>
      <w:r w:rsidR="00CF6168">
        <w:rPr>
          <w:rFonts w:asciiTheme="minorBidi" w:hAnsiTheme="minorBidi" w:cstheme="minorBidi"/>
          <w:sz w:val="24"/>
          <w:szCs w:val="24"/>
        </w:rPr>
        <w:t>f the Mosad HaRav Kook edition)</w:t>
      </w:r>
      <w:r w:rsidR="0011431E" w:rsidRPr="000B43E1">
        <w:rPr>
          <w:rFonts w:asciiTheme="minorBidi" w:hAnsiTheme="minorBidi" w:cstheme="minorBidi"/>
          <w:sz w:val="24"/>
          <w:szCs w:val="24"/>
        </w:rPr>
        <w:t xml:space="preserve"> </w:t>
      </w:r>
      <w:r w:rsidR="0021528C" w:rsidRPr="000B43E1">
        <w:rPr>
          <w:rFonts w:asciiTheme="minorBidi" w:hAnsiTheme="minorBidi" w:cstheme="minorBidi"/>
          <w:sz w:val="24"/>
          <w:szCs w:val="24"/>
        </w:rPr>
        <w:t xml:space="preserve">also explicitly speak of a </w:t>
      </w:r>
      <w:r w:rsidR="00616EF8" w:rsidRPr="00616EF8">
        <w:rPr>
          <w:rFonts w:asciiTheme="minorBidi" w:hAnsiTheme="minorBidi" w:cstheme="minorBidi"/>
          <w:i/>
          <w:iCs/>
          <w:sz w:val="24"/>
          <w:szCs w:val="24"/>
        </w:rPr>
        <w:t>ke-zayit</w:t>
      </w:r>
      <w:r w:rsidR="0021528C" w:rsidRPr="000B43E1">
        <w:rPr>
          <w:rFonts w:asciiTheme="minorBidi" w:hAnsiTheme="minorBidi" w:cstheme="minorBidi"/>
          <w:sz w:val="24"/>
          <w:szCs w:val="24"/>
        </w:rPr>
        <w:t xml:space="preserve"> much smaller than a third of an egg. </w:t>
      </w:r>
    </w:p>
    <w:p w:rsidR="00BB6592" w:rsidRPr="000B43E1" w:rsidRDefault="00BB6592" w:rsidP="00E5567E">
      <w:pPr>
        <w:spacing w:before="0" w:beforeAutospacing="0" w:after="0" w:afterAutospacing="0" w:line="240" w:lineRule="auto"/>
        <w:rPr>
          <w:rFonts w:asciiTheme="minorBidi" w:hAnsiTheme="minorBidi" w:cstheme="minorBidi"/>
          <w:sz w:val="24"/>
          <w:szCs w:val="24"/>
        </w:rPr>
      </w:pPr>
    </w:p>
    <w:p w:rsidR="00AB5EBA" w:rsidRPr="000B43E1" w:rsidRDefault="00AB5EBA"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In addition, numerous </w:t>
      </w:r>
      <w:r w:rsidRPr="00CF6168">
        <w:rPr>
          <w:rFonts w:asciiTheme="minorBidi" w:hAnsiTheme="minorBidi" w:cstheme="minorBidi"/>
          <w:i/>
          <w:iCs/>
          <w:sz w:val="24"/>
          <w:szCs w:val="24"/>
        </w:rPr>
        <w:t>Acharonim</w:t>
      </w:r>
      <w:r w:rsidRPr="000B43E1">
        <w:rPr>
          <w:rFonts w:asciiTheme="minorBidi" w:hAnsiTheme="minorBidi" w:cstheme="minorBidi"/>
          <w:sz w:val="24"/>
          <w:szCs w:val="24"/>
        </w:rPr>
        <w:t xml:space="preserve"> also reportedly maintain that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is indeed the size of an olive, in</w:t>
      </w:r>
      <w:bookmarkStart w:id="0" w:name="_GoBack"/>
      <w:bookmarkEnd w:id="0"/>
      <w:r w:rsidRPr="000B43E1">
        <w:rPr>
          <w:rFonts w:asciiTheme="minorBidi" w:hAnsiTheme="minorBidi" w:cstheme="minorBidi"/>
          <w:sz w:val="24"/>
          <w:szCs w:val="24"/>
        </w:rPr>
        <w:t>cluding R. Chaim Volo</w:t>
      </w:r>
      <w:r w:rsidR="00E317B2" w:rsidRPr="000B43E1">
        <w:rPr>
          <w:rFonts w:asciiTheme="minorBidi" w:hAnsiTheme="minorBidi" w:cstheme="minorBidi"/>
          <w:sz w:val="24"/>
          <w:szCs w:val="24"/>
        </w:rPr>
        <w:t>z</w:t>
      </w:r>
      <w:r w:rsidRPr="000B43E1">
        <w:rPr>
          <w:rFonts w:asciiTheme="minorBidi" w:hAnsiTheme="minorBidi" w:cstheme="minorBidi"/>
          <w:sz w:val="24"/>
          <w:szCs w:val="24"/>
        </w:rPr>
        <w:t>hin (</w:t>
      </w:r>
      <w:r w:rsidRPr="00CF6168">
        <w:rPr>
          <w:rFonts w:asciiTheme="minorBidi" w:hAnsiTheme="minorBidi" w:cstheme="minorBidi"/>
          <w:i/>
          <w:iCs/>
          <w:sz w:val="24"/>
          <w:szCs w:val="24"/>
        </w:rPr>
        <w:t>Sha</w:t>
      </w:r>
      <w:r w:rsidR="00CF6168">
        <w:rPr>
          <w:rFonts w:asciiTheme="minorBidi" w:hAnsiTheme="minorBidi" w:cstheme="minorBidi"/>
          <w:i/>
          <w:iCs/>
          <w:sz w:val="24"/>
          <w:szCs w:val="24"/>
        </w:rPr>
        <w:t>’</w:t>
      </w:r>
      <w:r w:rsidRPr="00CF6168">
        <w:rPr>
          <w:rFonts w:asciiTheme="minorBidi" w:hAnsiTheme="minorBidi" w:cstheme="minorBidi"/>
          <w:i/>
          <w:iCs/>
          <w:sz w:val="24"/>
          <w:szCs w:val="24"/>
        </w:rPr>
        <w:t>arei</w:t>
      </w:r>
      <w:r w:rsidRPr="000B43E1">
        <w:rPr>
          <w:rFonts w:asciiTheme="minorBidi" w:hAnsiTheme="minorBidi" w:cstheme="minorBidi"/>
          <w:sz w:val="24"/>
          <w:szCs w:val="24"/>
        </w:rPr>
        <w:t xml:space="preserve"> </w:t>
      </w:r>
      <w:r w:rsidRPr="00CF6168">
        <w:rPr>
          <w:rFonts w:asciiTheme="minorBidi" w:hAnsiTheme="minorBidi" w:cstheme="minorBidi"/>
          <w:i/>
          <w:iCs/>
          <w:sz w:val="24"/>
          <w:szCs w:val="24"/>
        </w:rPr>
        <w:t>Rachamim</w:t>
      </w:r>
      <w:r w:rsidRPr="000B43E1">
        <w:rPr>
          <w:rFonts w:asciiTheme="minorBidi" w:hAnsiTheme="minorBidi" w:cstheme="minorBidi"/>
          <w:sz w:val="24"/>
          <w:szCs w:val="24"/>
        </w:rPr>
        <w:t xml:space="preserve"> </w:t>
      </w:r>
      <w:r w:rsidRPr="000B43E1">
        <w:rPr>
          <w:rFonts w:asciiTheme="minorBidi" w:hAnsiTheme="minorBidi" w:cstheme="minorBidi"/>
          <w:sz w:val="24"/>
          <w:szCs w:val="24"/>
        </w:rPr>
        <w:lastRenderedPageBreak/>
        <w:t xml:space="preserve">51, </w:t>
      </w:r>
      <w:r w:rsidRPr="00CF6168">
        <w:rPr>
          <w:rFonts w:asciiTheme="minorBidi" w:hAnsiTheme="minorBidi" w:cstheme="minorBidi"/>
          <w:i/>
          <w:iCs/>
          <w:sz w:val="24"/>
          <w:szCs w:val="24"/>
        </w:rPr>
        <w:t>Minhagei Ha-Grach</w:t>
      </w:r>
      <w:r w:rsidRPr="000B43E1">
        <w:rPr>
          <w:rFonts w:asciiTheme="minorBidi" w:hAnsiTheme="minorBidi" w:cstheme="minorBidi"/>
          <w:sz w:val="24"/>
          <w:szCs w:val="24"/>
        </w:rPr>
        <w:t>)</w:t>
      </w:r>
      <w:r w:rsidR="00E317B2" w:rsidRPr="000B43E1">
        <w:rPr>
          <w:rFonts w:asciiTheme="minorBidi" w:hAnsiTheme="minorBidi" w:cstheme="minorBidi"/>
          <w:sz w:val="24"/>
          <w:szCs w:val="24"/>
        </w:rPr>
        <w:t xml:space="preserve"> and </w:t>
      </w:r>
      <w:r w:rsidR="00CF6168">
        <w:rPr>
          <w:rFonts w:asciiTheme="minorBidi" w:hAnsiTheme="minorBidi" w:cstheme="minorBidi"/>
          <w:sz w:val="24"/>
          <w:szCs w:val="24"/>
        </w:rPr>
        <w:t>R. Avraham</w:t>
      </w:r>
      <w:r w:rsidR="000D37EE" w:rsidRPr="000B43E1">
        <w:rPr>
          <w:rFonts w:asciiTheme="minorBidi" w:hAnsiTheme="minorBidi" w:cstheme="minorBidi"/>
          <w:sz w:val="24"/>
          <w:szCs w:val="24"/>
        </w:rPr>
        <w:t xml:space="preserve"> Bornstein (the Avnei Nezer, cited in </w:t>
      </w:r>
      <w:r w:rsidR="00CF6168">
        <w:rPr>
          <w:rFonts w:asciiTheme="minorBidi" w:hAnsiTheme="minorBidi" w:cstheme="minorBidi"/>
          <w:i/>
          <w:iCs/>
          <w:sz w:val="24"/>
          <w:szCs w:val="24"/>
        </w:rPr>
        <w:t>Midot Ve-Shi</w:t>
      </w:r>
      <w:r w:rsidR="000D37EE" w:rsidRPr="00CF6168">
        <w:rPr>
          <w:rFonts w:asciiTheme="minorBidi" w:hAnsiTheme="minorBidi" w:cstheme="minorBidi"/>
          <w:i/>
          <w:iCs/>
          <w:sz w:val="24"/>
          <w:szCs w:val="24"/>
        </w:rPr>
        <w:t>urei Torah</w:t>
      </w:r>
      <w:r w:rsidR="00CF6168">
        <w:rPr>
          <w:rFonts w:asciiTheme="minorBidi" w:hAnsiTheme="minorBidi" w:cstheme="minorBidi"/>
          <w:sz w:val="24"/>
          <w:szCs w:val="24"/>
        </w:rPr>
        <w:t>,</w:t>
      </w:r>
      <w:r w:rsidR="000D37EE" w:rsidRPr="000B43E1">
        <w:rPr>
          <w:rFonts w:asciiTheme="minorBidi" w:hAnsiTheme="minorBidi" w:cstheme="minorBidi"/>
          <w:sz w:val="24"/>
          <w:szCs w:val="24"/>
        </w:rPr>
        <w:t xml:space="preserve"> p. 510)</w:t>
      </w:r>
      <w:r w:rsidR="00E317B2" w:rsidRPr="000B43E1">
        <w:rPr>
          <w:rFonts w:asciiTheme="minorBidi" w:hAnsiTheme="minorBidi" w:cstheme="minorBidi"/>
          <w:sz w:val="24"/>
          <w:szCs w:val="24"/>
        </w:rPr>
        <w:t>.</w:t>
      </w:r>
    </w:p>
    <w:p w:rsidR="00AB5EBA" w:rsidRPr="000B43E1" w:rsidRDefault="00AB5EBA" w:rsidP="00E5567E">
      <w:pPr>
        <w:spacing w:before="0" w:beforeAutospacing="0" w:after="0" w:afterAutospacing="0" w:line="240" w:lineRule="auto"/>
        <w:rPr>
          <w:rFonts w:asciiTheme="minorBidi" w:hAnsiTheme="minorBidi" w:cstheme="minorBidi"/>
          <w:sz w:val="24"/>
          <w:szCs w:val="24"/>
        </w:rPr>
      </w:pPr>
    </w:p>
    <w:p w:rsidR="0021528C" w:rsidRPr="000B43E1" w:rsidRDefault="0021528C"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Which olive</w:t>
      </w:r>
      <w:r w:rsidR="00E317B2" w:rsidRPr="000B43E1">
        <w:rPr>
          <w:rFonts w:asciiTheme="minorBidi" w:hAnsiTheme="minorBidi" w:cstheme="minorBidi"/>
          <w:sz w:val="24"/>
          <w:szCs w:val="24"/>
        </w:rPr>
        <w:t>s</w:t>
      </w:r>
      <w:r w:rsidRPr="000B43E1">
        <w:rPr>
          <w:rFonts w:asciiTheme="minorBidi" w:hAnsiTheme="minorBidi" w:cstheme="minorBidi"/>
          <w:sz w:val="24"/>
          <w:szCs w:val="24"/>
        </w:rPr>
        <w:t xml:space="preserve"> are we to measure against? The Mishna (</w:t>
      </w:r>
      <w:r w:rsidRPr="00CF6168">
        <w:rPr>
          <w:rFonts w:asciiTheme="minorBidi" w:hAnsiTheme="minorBidi" w:cstheme="minorBidi"/>
          <w:i/>
          <w:iCs/>
          <w:sz w:val="24"/>
          <w:szCs w:val="24"/>
        </w:rPr>
        <w:t>Keilim</w:t>
      </w:r>
      <w:r w:rsidR="00CF6168">
        <w:rPr>
          <w:rFonts w:asciiTheme="minorBidi" w:hAnsiTheme="minorBidi" w:cstheme="minorBidi"/>
          <w:sz w:val="24"/>
          <w:szCs w:val="24"/>
        </w:rPr>
        <w:t xml:space="preserve"> 17:8) teache</w:t>
      </w:r>
      <w:r w:rsidRPr="000B43E1">
        <w:rPr>
          <w:rFonts w:asciiTheme="minorBidi" w:hAnsiTheme="minorBidi" w:cstheme="minorBidi"/>
          <w:sz w:val="24"/>
          <w:szCs w:val="24"/>
        </w:rPr>
        <w:t xml:space="preserve">s: </w:t>
      </w:r>
      <w:r w:rsidR="00CF6168">
        <w:rPr>
          <w:rFonts w:asciiTheme="minorBidi" w:hAnsiTheme="minorBidi" w:cstheme="minorBidi"/>
          <w:sz w:val="24"/>
          <w:szCs w:val="24"/>
        </w:rPr>
        <w:t>“</w:t>
      </w:r>
      <w:r w:rsidRPr="000B43E1">
        <w:rPr>
          <w:rFonts w:asciiTheme="minorBidi" w:hAnsiTheme="minorBidi" w:cstheme="minorBidi"/>
          <w:sz w:val="24"/>
          <w:szCs w:val="24"/>
        </w:rPr>
        <w:t xml:space="preserve">The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of which they spoke is neither a large one nor a small one, but rather a</w:t>
      </w:r>
      <w:r w:rsidR="00AB5EBA" w:rsidRPr="000B43E1">
        <w:rPr>
          <w:rFonts w:asciiTheme="minorBidi" w:hAnsiTheme="minorBidi" w:cstheme="minorBidi"/>
          <w:sz w:val="24"/>
          <w:szCs w:val="24"/>
        </w:rPr>
        <w:t xml:space="preserve"> </w:t>
      </w:r>
      <w:r w:rsidRPr="000B43E1">
        <w:rPr>
          <w:rFonts w:asciiTheme="minorBidi" w:hAnsiTheme="minorBidi" w:cstheme="minorBidi"/>
          <w:sz w:val="24"/>
          <w:szCs w:val="24"/>
        </w:rPr>
        <w:t xml:space="preserve">medium-sized one, which is the </w:t>
      </w:r>
      <w:r w:rsidRPr="000B43E1">
        <w:rPr>
          <w:rFonts w:asciiTheme="minorBidi" w:hAnsiTheme="minorBidi" w:cstheme="minorBidi"/>
          <w:i/>
          <w:iCs/>
          <w:sz w:val="24"/>
          <w:szCs w:val="24"/>
        </w:rPr>
        <w:t>egori</w:t>
      </w:r>
      <w:r w:rsidRPr="000B43E1">
        <w:rPr>
          <w:rFonts w:asciiTheme="minorBidi" w:hAnsiTheme="minorBidi" w:cstheme="minorBidi"/>
          <w:sz w:val="24"/>
          <w:szCs w:val="24"/>
        </w:rPr>
        <w:t>.</w:t>
      </w:r>
      <w:r w:rsidR="00CF6168">
        <w:rPr>
          <w:rFonts w:asciiTheme="minorBidi" w:hAnsiTheme="minorBidi" w:cstheme="minorBidi"/>
          <w:sz w:val="24"/>
          <w:szCs w:val="24"/>
        </w:rPr>
        <w:t>”</w:t>
      </w:r>
      <w:r w:rsidRPr="000B43E1">
        <w:rPr>
          <w:rFonts w:asciiTheme="minorBidi" w:hAnsiTheme="minorBidi" w:cstheme="minorBidi"/>
          <w:sz w:val="24"/>
          <w:szCs w:val="24"/>
        </w:rPr>
        <w:t xml:space="preserve"> </w:t>
      </w:r>
      <w:r w:rsidR="00E317B2" w:rsidRPr="000B43E1">
        <w:rPr>
          <w:rFonts w:asciiTheme="minorBidi" w:hAnsiTheme="minorBidi" w:cstheme="minorBidi"/>
          <w:sz w:val="24"/>
          <w:szCs w:val="24"/>
        </w:rPr>
        <w:t xml:space="preserve">Prof. </w:t>
      </w:r>
      <w:r w:rsidR="00CF6168">
        <w:rPr>
          <w:rFonts w:asciiTheme="minorBidi" w:hAnsiTheme="minorBidi" w:cstheme="minorBidi"/>
          <w:sz w:val="24"/>
          <w:szCs w:val="24"/>
        </w:rPr>
        <w:t>Mordec</w:t>
      </w:r>
      <w:r w:rsidRPr="000B43E1">
        <w:rPr>
          <w:rFonts w:asciiTheme="minorBidi" w:hAnsiTheme="minorBidi" w:cstheme="minorBidi"/>
          <w:sz w:val="24"/>
          <w:szCs w:val="24"/>
        </w:rPr>
        <w:t xml:space="preserve">hai </w:t>
      </w:r>
      <w:r w:rsidR="00E317B2" w:rsidRPr="000B43E1">
        <w:rPr>
          <w:rFonts w:asciiTheme="minorBidi" w:hAnsiTheme="minorBidi" w:cstheme="minorBidi"/>
          <w:sz w:val="24"/>
          <w:szCs w:val="24"/>
        </w:rPr>
        <w:t xml:space="preserve">E. </w:t>
      </w:r>
      <w:r w:rsidRPr="000B43E1">
        <w:rPr>
          <w:rFonts w:asciiTheme="minorBidi" w:hAnsiTheme="minorBidi" w:cstheme="minorBidi"/>
          <w:sz w:val="24"/>
          <w:szCs w:val="24"/>
        </w:rPr>
        <w:t xml:space="preserve">Kislev </w:t>
      </w:r>
      <w:r w:rsidR="00CF6168">
        <w:rPr>
          <w:rFonts w:asciiTheme="minorBidi" w:hAnsiTheme="minorBidi" w:cstheme="minorBidi"/>
          <w:sz w:val="24"/>
          <w:szCs w:val="24"/>
        </w:rPr>
        <w:t>(</w:t>
      </w:r>
      <w:r w:rsidR="00FD2CDC" w:rsidRPr="000B43E1">
        <w:rPr>
          <w:rFonts w:asciiTheme="minorBidi" w:hAnsiTheme="minorBidi" w:cstheme="minorBidi"/>
          <w:sz w:val="24"/>
          <w:szCs w:val="24"/>
        </w:rPr>
        <w:t>“</w:t>
      </w:r>
      <w:r w:rsidRPr="000B43E1">
        <w:rPr>
          <w:rFonts w:asciiTheme="minorBidi" w:hAnsiTheme="minorBidi" w:cstheme="minorBidi"/>
          <w:i/>
          <w:iCs/>
          <w:sz w:val="24"/>
          <w:szCs w:val="24"/>
        </w:rPr>
        <w:t>Peri Ha-Zayit Ke-Midat Nefach</w:t>
      </w:r>
      <w:r w:rsidRPr="000B43E1">
        <w:rPr>
          <w:rFonts w:asciiTheme="minorBidi" w:hAnsiTheme="minorBidi" w:cstheme="minorBidi"/>
          <w:sz w:val="24"/>
          <w:szCs w:val="24"/>
        </w:rPr>
        <w:t>”</w:t>
      </w:r>
      <w:r w:rsidR="00CF6168">
        <w:rPr>
          <w:rFonts w:asciiTheme="minorBidi" w:hAnsiTheme="minorBidi" w:cstheme="minorBidi"/>
          <w:sz w:val="24"/>
          <w:szCs w:val="24"/>
        </w:rPr>
        <w:t>)</w:t>
      </w:r>
      <w:r w:rsidRPr="000B43E1">
        <w:rPr>
          <w:rFonts w:asciiTheme="minorBidi" w:hAnsiTheme="minorBidi" w:cstheme="minorBidi"/>
          <w:sz w:val="24"/>
          <w:szCs w:val="24"/>
        </w:rPr>
        <w:t xml:space="preserve"> describes three olives common to the land of Israel: the Shami (a large olive, approximately 12-13 c</w:t>
      </w:r>
      <w:r w:rsidR="00E5567E">
        <w:rPr>
          <w:rFonts w:asciiTheme="minorBidi" w:hAnsiTheme="minorBidi" w:cstheme="minorBidi"/>
          <w:sz w:val="24"/>
          <w:szCs w:val="24"/>
        </w:rPr>
        <w:t xml:space="preserve">c), the Melisi (a small olive, </w:t>
      </w:r>
      <w:r w:rsidRPr="000B43E1">
        <w:rPr>
          <w:rFonts w:asciiTheme="minorBidi" w:hAnsiTheme="minorBidi" w:cstheme="minorBidi"/>
          <w:sz w:val="24"/>
          <w:szCs w:val="24"/>
        </w:rPr>
        <w:t>0.5-1cc), and the Suri or Nabali olives, which range from 2.5- 6 cc). The average olive found in Israeli</w:t>
      </w:r>
      <w:r w:rsidR="00E317B2" w:rsidRPr="000B43E1">
        <w:rPr>
          <w:rFonts w:asciiTheme="minorBidi" w:hAnsiTheme="minorBidi" w:cstheme="minorBidi"/>
          <w:sz w:val="24"/>
          <w:szCs w:val="24"/>
        </w:rPr>
        <w:t xml:space="preserve"> </w:t>
      </w:r>
      <w:r w:rsidR="00CF6168">
        <w:rPr>
          <w:rFonts w:asciiTheme="minorBidi" w:hAnsiTheme="minorBidi" w:cstheme="minorBidi"/>
          <w:sz w:val="24"/>
          <w:szCs w:val="24"/>
        </w:rPr>
        <w:t>measures between 3–</w:t>
      </w:r>
      <w:r w:rsidRPr="000B43E1">
        <w:rPr>
          <w:rFonts w:asciiTheme="minorBidi" w:hAnsiTheme="minorBidi" w:cstheme="minorBidi"/>
          <w:sz w:val="24"/>
          <w:szCs w:val="24"/>
        </w:rPr>
        <w:t xml:space="preserve">4 cc. </w:t>
      </w:r>
      <w:r w:rsidR="006049D4" w:rsidRPr="000B43E1">
        <w:rPr>
          <w:rFonts w:asciiTheme="minorBidi" w:hAnsiTheme="minorBidi" w:cstheme="minorBidi"/>
          <w:sz w:val="24"/>
          <w:szCs w:val="24"/>
        </w:rPr>
        <w:t>R. Chaim Benish (</w:t>
      </w:r>
      <w:r w:rsidR="00CF6168">
        <w:rPr>
          <w:rFonts w:asciiTheme="minorBidi" w:hAnsiTheme="minorBidi" w:cstheme="minorBidi"/>
          <w:sz w:val="24"/>
          <w:szCs w:val="24"/>
        </w:rPr>
        <w:t>“</w:t>
      </w:r>
      <w:r w:rsidR="00CF6168" w:rsidRPr="00CF6168">
        <w:rPr>
          <w:rFonts w:asciiTheme="minorBidi" w:hAnsiTheme="minorBidi" w:cstheme="minorBidi"/>
          <w:i/>
          <w:iCs/>
          <w:sz w:val="24"/>
          <w:szCs w:val="24"/>
        </w:rPr>
        <w:t>Shi</w:t>
      </w:r>
      <w:r w:rsidR="00FD2CDC" w:rsidRPr="00CF6168">
        <w:rPr>
          <w:rFonts w:asciiTheme="minorBidi" w:hAnsiTheme="minorBidi" w:cstheme="minorBidi"/>
          <w:i/>
          <w:iCs/>
          <w:sz w:val="24"/>
          <w:szCs w:val="24"/>
        </w:rPr>
        <w:t>ur</w:t>
      </w:r>
      <w:r w:rsidR="00CF6168">
        <w:rPr>
          <w:rFonts w:asciiTheme="minorBidi" w:hAnsiTheme="minorBidi" w:cstheme="minorBidi"/>
          <w:sz w:val="24"/>
          <w:szCs w:val="24"/>
        </w:rPr>
        <w:t xml:space="preserve"> </w:t>
      </w:r>
      <w:r w:rsidR="00CF6168" w:rsidRPr="00CF6168">
        <w:rPr>
          <w:rFonts w:asciiTheme="minorBidi" w:hAnsiTheme="minorBidi" w:cstheme="minorBidi"/>
          <w:i/>
          <w:iCs/>
          <w:sz w:val="24"/>
          <w:szCs w:val="24"/>
        </w:rPr>
        <w:t>Ke</w:t>
      </w:r>
      <w:r w:rsidR="00CF6168">
        <w:rPr>
          <w:rFonts w:asciiTheme="minorBidi" w:hAnsiTheme="minorBidi" w:cstheme="minorBidi"/>
          <w:i/>
          <w:iCs/>
          <w:sz w:val="24"/>
          <w:szCs w:val="24"/>
        </w:rPr>
        <w:t>-Z</w:t>
      </w:r>
      <w:r w:rsidR="00FD2CDC" w:rsidRPr="00CF6168">
        <w:rPr>
          <w:rFonts w:asciiTheme="minorBidi" w:hAnsiTheme="minorBidi" w:cstheme="minorBidi"/>
          <w:i/>
          <w:iCs/>
          <w:sz w:val="24"/>
          <w:szCs w:val="24"/>
        </w:rPr>
        <w:t>ayit</w:t>
      </w:r>
      <w:r w:rsidR="00FD2CDC" w:rsidRPr="000B43E1">
        <w:rPr>
          <w:rFonts w:asciiTheme="minorBidi" w:hAnsiTheme="minorBidi" w:cstheme="minorBidi"/>
          <w:sz w:val="24"/>
          <w:szCs w:val="24"/>
        </w:rPr>
        <w:t xml:space="preserve"> – </w:t>
      </w:r>
      <w:r w:rsidR="00FD2CDC" w:rsidRPr="00CF6168">
        <w:rPr>
          <w:rFonts w:asciiTheme="minorBidi" w:hAnsiTheme="minorBidi" w:cstheme="minorBidi"/>
          <w:i/>
          <w:iCs/>
          <w:sz w:val="24"/>
          <w:szCs w:val="24"/>
        </w:rPr>
        <w:t>Bi’ur Da’at Rishon</w:t>
      </w:r>
      <w:r w:rsidR="00CF6168">
        <w:rPr>
          <w:rFonts w:asciiTheme="minorBidi" w:hAnsiTheme="minorBidi" w:cstheme="minorBidi"/>
          <w:i/>
          <w:iCs/>
          <w:sz w:val="24"/>
          <w:szCs w:val="24"/>
        </w:rPr>
        <w:t>im</w:t>
      </w:r>
      <w:r w:rsidR="00FD2CDC" w:rsidRPr="00CF6168">
        <w:rPr>
          <w:rFonts w:asciiTheme="minorBidi" w:hAnsiTheme="minorBidi" w:cstheme="minorBidi"/>
          <w:i/>
          <w:iCs/>
          <w:sz w:val="24"/>
          <w:szCs w:val="24"/>
        </w:rPr>
        <w:t xml:space="preserve"> Ve-Acharonim</w:t>
      </w:r>
      <w:r w:rsidR="00FD2CDC" w:rsidRPr="000B43E1">
        <w:rPr>
          <w:rFonts w:asciiTheme="minorBidi" w:hAnsiTheme="minorBidi" w:cstheme="minorBidi"/>
          <w:sz w:val="24"/>
          <w:szCs w:val="24"/>
        </w:rPr>
        <w:t>”</w:t>
      </w:r>
      <w:r w:rsidR="006049D4" w:rsidRPr="000B43E1">
        <w:rPr>
          <w:rFonts w:asciiTheme="minorBidi" w:hAnsiTheme="minorBidi" w:cstheme="minorBidi"/>
          <w:sz w:val="24"/>
          <w:szCs w:val="24"/>
        </w:rPr>
        <w:t xml:space="preserve">) suggests that one should be stringent and assume that a </w:t>
      </w:r>
      <w:r w:rsidR="00616EF8" w:rsidRPr="00616EF8">
        <w:rPr>
          <w:rFonts w:asciiTheme="minorBidi" w:hAnsiTheme="minorBidi" w:cstheme="minorBidi"/>
          <w:i/>
          <w:iCs/>
          <w:sz w:val="24"/>
          <w:szCs w:val="24"/>
        </w:rPr>
        <w:t>ke-zayit</w:t>
      </w:r>
      <w:r w:rsidR="006049D4" w:rsidRPr="000B43E1">
        <w:rPr>
          <w:rFonts w:asciiTheme="minorBidi" w:hAnsiTheme="minorBidi" w:cstheme="minorBidi"/>
          <w:sz w:val="24"/>
          <w:szCs w:val="24"/>
        </w:rPr>
        <w:t xml:space="preserve"> is no smaller than the larger olives found in Israel, which measure close to 7.5 cc.</w:t>
      </w:r>
    </w:p>
    <w:p w:rsidR="006049D4" w:rsidRPr="000B43E1" w:rsidRDefault="006049D4" w:rsidP="00E5567E">
      <w:pPr>
        <w:spacing w:before="0" w:beforeAutospacing="0" w:after="0" w:afterAutospacing="0" w:line="240" w:lineRule="auto"/>
        <w:ind w:firstLine="720"/>
        <w:rPr>
          <w:rFonts w:asciiTheme="minorBidi" w:hAnsiTheme="minorBidi" w:cstheme="minorBidi"/>
          <w:sz w:val="24"/>
          <w:szCs w:val="24"/>
        </w:rPr>
      </w:pPr>
    </w:p>
    <w:p w:rsidR="00A33047" w:rsidRPr="000B43E1" w:rsidRDefault="000100F7" w:rsidP="00E5567E">
      <w:pPr>
        <w:spacing w:before="0" w:beforeAutospacing="0" w:after="0" w:afterAutospacing="0" w:line="240" w:lineRule="auto"/>
        <w:rPr>
          <w:rFonts w:asciiTheme="minorBidi" w:hAnsiTheme="minorBidi" w:cstheme="minorBidi"/>
          <w:b/>
          <w:bCs/>
          <w:sz w:val="24"/>
          <w:szCs w:val="24"/>
        </w:rPr>
      </w:pPr>
      <w:r w:rsidRPr="000B43E1">
        <w:rPr>
          <w:rFonts w:asciiTheme="minorBidi" w:hAnsiTheme="minorBidi" w:cstheme="minorBidi"/>
          <w:b/>
          <w:bCs/>
          <w:sz w:val="24"/>
          <w:szCs w:val="24"/>
        </w:rPr>
        <w:t>Summary</w:t>
      </w:r>
    </w:p>
    <w:p w:rsidR="000D37EE" w:rsidRPr="000B43E1" w:rsidRDefault="000D37EE" w:rsidP="00E5567E">
      <w:pPr>
        <w:spacing w:before="0" w:beforeAutospacing="0" w:after="0" w:afterAutospacing="0" w:line="240" w:lineRule="auto"/>
        <w:rPr>
          <w:rFonts w:asciiTheme="minorBidi" w:hAnsiTheme="minorBidi" w:cstheme="minorBidi"/>
          <w:sz w:val="24"/>
          <w:szCs w:val="24"/>
        </w:rPr>
      </w:pPr>
    </w:p>
    <w:p w:rsidR="00FD2CDC" w:rsidRPr="000B43E1" w:rsidRDefault="00C055F4"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Most authorities </w:t>
      </w:r>
      <w:r w:rsidR="00CF6168">
        <w:rPr>
          <w:rFonts w:asciiTheme="minorBidi" w:hAnsiTheme="minorBidi" w:cstheme="minorBidi"/>
          <w:sz w:val="24"/>
          <w:szCs w:val="24"/>
        </w:rPr>
        <w:t>adopt the view of R. Chaim Naeh</w:t>
      </w:r>
      <w:r w:rsidRPr="000B43E1">
        <w:rPr>
          <w:rFonts w:asciiTheme="minorBidi" w:hAnsiTheme="minorBidi" w:cstheme="minorBidi"/>
          <w:sz w:val="24"/>
          <w:szCs w:val="24"/>
        </w:rPr>
        <w:t xml:space="preserve"> and assume </w:t>
      </w:r>
      <w:r w:rsidR="00CF6168">
        <w:rPr>
          <w:rFonts w:asciiTheme="minorBidi" w:hAnsiTheme="minorBidi" w:cstheme="minorBidi"/>
          <w:sz w:val="24"/>
          <w:szCs w:val="24"/>
        </w:rPr>
        <w:t xml:space="preserve">that </w:t>
      </w:r>
      <w:r w:rsidRPr="000B43E1">
        <w:rPr>
          <w:rFonts w:asciiTheme="minorBidi" w:hAnsiTheme="minorBidi" w:cstheme="minorBidi"/>
          <w:sz w:val="24"/>
          <w:szCs w:val="24"/>
        </w:rPr>
        <w:t xml:space="preserve">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is approximately 27 cc (half of a </w:t>
      </w:r>
      <w:r w:rsidR="00616EF8" w:rsidRPr="00616EF8">
        <w:rPr>
          <w:rFonts w:asciiTheme="minorBidi" w:hAnsiTheme="minorBidi" w:cstheme="minorBidi"/>
          <w:i/>
          <w:iCs/>
          <w:sz w:val="24"/>
          <w:szCs w:val="24"/>
        </w:rPr>
        <w:t>ke-beitza</w:t>
      </w:r>
      <w:r w:rsidRPr="000B43E1">
        <w:rPr>
          <w:rFonts w:asciiTheme="minorBidi" w:hAnsiTheme="minorBidi" w:cstheme="minorBidi"/>
          <w:sz w:val="24"/>
          <w:szCs w:val="24"/>
        </w:rPr>
        <w:t xml:space="preserve">). Of course, the more accurate calculation of the </w:t>
      </w:r>
      <w:r w:rsidR="00FD2CDC" w:rsidRPr="000B43E1">
        <w:rPr>
          <w:rFonts w:asciiTheme="minorBidi" w:hAnsiTheme="minorBidi" w:cstheme="minorBidi"/>
          <w:sz w:val="24"/>
          <w:szCs w:val="24"/>
        </w:rPr>
        <w:t>Egyptian</w:t>
      </w:r>
      <w:r w:rsidRPr="000B43E1">
        <w:rPr>
          <w:rFonts w:asciiTheme="minorBidi" w:hAnsiTheme="minorBidi" w:cstheme="minorBidi"/>
          <w:sz w:val="24"/>
          <w:szCs w:val="24"/>
        </w:rPr>
        <w:t xml:space="preserve"> dra</w:t>
      </w:r>
      <w:r w:rsidR="00CF6168">
        <w:rPr>
          <w:rFonts w:asciiTheme="minorBidi" w:hAnsiTheme="minorBidi" w:cstheme="minorBidi"/>
          <w:sz w:val="24"/>
          <w:szCs w:val="24"/>
        </w:rPr>
        <w:t>h</w:t>
      </w:r>
      <w:r w:rsidRPr="000B43E1">
        <w:rPr>
          <w:rFonts w:asciiTheme="minorBidi" w:hAnsiTheme="minorBidi" w:cstheme="minorBidi"/>
          <w:sz w:val="24"/>
          <w:szCs w:val="24"/>
        </w:rPr>
        <w:t>m leads to a slightly smaller amount. Some (</w:t>
      </w:r>
      <w:r w:rsidR="00FD2CDC" w:rsidRPr="000B43E1">
        <w:rPr>
          <w:rFonts w:asciiTheme="minorBidi" w:hAnsiTheme="minorBidi" w:cstheme="minorBidi"/>
          <w:sz w:val="24"/>
          <w:szCs w:val="24"/>
        </w:rPr>
        <w:t xml:space="preserve">including </w:t>
      </w:r>
      <w:r w:rsidRPr="000B43E1">
        <w:rPr>
          <w:rFonts w:asciiTheme="minorBidi" w:hAnsiTheme="minorBidi" w:cstheme="minorBidi"/>
          <w:sz w:val="24"/>
          <w:szCs w:val="24"/>
        </w:rPr>
        <w:t xml:space="preserve">R. Kanievsky, as cited above) assume that one </w:t>
      </w:r>
      <w:r w:rsidR="00CF6168">
        <w:rPr>
          <w:rFonts w:asciiTheme="minorBidi" w:hAnsiTheme="minorBidi" w:cstheme="minorBidi"/>
          <w:sz w:val="24"/>
          <w:szCs w:val="24"/>
        </w:rPr>
        <w:t>can rely upon the Rambam’s view</w:t>
      </w:r>
      <w:r w:rsidRPr="000B43E1">
        <w:rPr>
          <w:rFonts w:asciiTheme="minorBidi" w:hAnsiTheme="minorBidi" w:cstheme="minorBidi"/>
          <w:sz w:val="24"/>
          <w:szCs w:val="24"/>
        </w:rPr>
        <w:t xml:space="preserve"> and say a </w:t>
      </w:r>
      <w:r w:rsidRPr="000B43E1">
        <w:rPr>
          <w:rFonts w:asciiTheme="minorBidi" w:hAnsiTheme="minorBidi" w:cstheme="minorBidi"/>
          <w:i/>
          <w:iCs/>
          <w:sz w:val="24"/>
          <w:szCs w:val="24"/>
        </w:rPr>
        <w:t>berakha acharona</w:t>
      </w:r>
      <w:r w:rsidRPr="000B43E1">
        <w:rPr>
          <w:rFonts w:asciiTheme="minorBidi" w:hAnsiTheme="minorBidi" w:cstheme="minorBidi"/>
          <w:sz w:val="24"/>
          <w:szCs w:val="24"/>
        </w:rPr>
        <w:t xml:space="preserve"> after eating at least a third of a </w:t>
      </w:r>
      <w:r w:rsidRPr="00CF6168">
        <w:rPr>
          <w:rFonts w:asciiTheme="minorBidi" w:hAnsiTheme="minorBidi" w:cstheme="minorBidi"/>
          <w:i/>
          <w:iCs/>
          <w:sz w:val="24"/>
          <w:szCs w:val="24"/>
        </w:rPr>
        <w:t>ke</w:t>
      </w:r>
      <w:r w:rsidR="00CF6168">
        <w:rPr>
          <w:rFonts w:asciiTheme="minorBidi" w:hAnsiTheme="minorBidi" w:cstheme="minorBidi"/>
          <w:i/>
          <w:iCs/>
          <w:sz w:val="24"/>
          <w:szCs w:val="24"/>
        </w:rPr>
        <w:t>-</w:t>
      </w:r>
      <w:r w:rsidRPr="00CF6168">
        <w:rPr>
          <w:rFonts w:asciiTheme="minorBidi" w:hAnsiTheme="minorBidi" w:cstheme="minorBidi"/>
          <w:i/>
          <w:iCs/>
          <w:sz w:val="24"/>
          <w:szCs w:val="24"/>
        </w:rPr>
        <w:t>beitza</w:t>
      </w:r>
      <w:r w:rsidRPr="000B43E1">
        <w:rPr>
          <w:rFonts w:asciiTheme="minorBidi" w:hAnsiTheme="minorBidi" w:cstheme="minorBidi"/>
          <w:sz w:val="24"/>
          <w:szCs w:val="24"/>
        </w:rPr>
        <w:t xml:space="preserve">, at least 17 cc. </w:t>
      </w:r>
      <w:r w:rsidR="00CF6168">
        <w:rPr>
          <w:rFonts w:asciiTheme="minorBidi" w:hAnsiTheme="minorBidi" w:cstheme="minorBidi"/>
          <w:sz w:val="24"/>
          <w:szCs w:val="24"/>
        </w:rPr>
        <w:t>Others</w:t>
      </w:r>
      <w:r w:rsidR="00FD2CDC" w:rsidRPr="000B43E1">
        <w:rPr>
          <w:rFonts w:asciiTheme="minorBidi" w:hAnsiTheme="minorBidi" w:cstheme="minorBidi"/>
          <w:sz w:val="24"/>
          <w:szCs w:val="24"/>
        </w:rPr>
        <w:t xml:space="preserve"> follow the trad</w:t>
      </w:r>
      <w:r w:rsidR="00CF6168">
        <w:rPr>
          <w:rFonts w:asciiTheme="minorBidi" w:hAnsiTheme="minorBidi" w:cstheme="minorBidi"/>
          <w:sz w:val="24"/>
          <w:szCs w:val="24"/>
        </w:rPr>
        <w:t>ition of R. Chaim Volozhin and others</w:t>
      </w:r>
      <w:r w:rsidR="00FD2CDC" w:rsidRPr="000B43E1">
        <w:rPr>
          <w:rFonts w:asciiTheme="minorBidi" w:hAnsiTheme="minorBidi" w:cstheme="minorBidi"/>
          <w:sz w:val="24"/>
          <w:szCs w:val="24"/>
        </w:rPr>
        <w:t xml:space="preserve"> and say a </w:t>
      </w:r>
      <w:r w:rsidR="00FD2CDC" w:rsidRPr="000B43E1">
        <w:rPr>
          <w:rFonts w:asciiTheme="minorBidi" w:hAnsiTheme="minorBidi" w:cstheme="minorBidi"/>
          <w:i/>
          <w:iCs/>
          <w:sz w:val="24"/>
          <w:szCs w:val="24"/>
        </w:rPr>
        <w:t>berakha akharona</w:t>
      </w:r>
      <w:r w:rsidR="00FD2CDC" w:rsidRPr="000B43E1">
        <w:rPr>
          <w:rFonts w:asciiTheme="minorBidi" w:hAnsiTheme="minorBidi" w:cstheme="minorBidi"/>
          <w:sz w:val="24"/>
          <w:szCs w:val="24"/>
        </w:rPr>
        <w:t xml:space="preserve"> after eating an amount equivalent to the</w:t>
      </w:r>
      <w:r w:rsidR="00CF6168">
        <w:rPr>
          <w:rFonts w:asciiTheme="minorBidi" w:hAnsiTheme="minorBidi" w:cstheme="minorBidi"/>
          <w:sz w:val="24"/>
          <w:szCs w:val="24"/>
        </w:rPr>
        <w:t xml:space="preserve"> volume of an olive, around 3–</w:t>
      </w:r>
      <w:r w:rsidR="00FD2CDC" w:rsidRPr="000B43E1">
        <w:rPr>
          <w:rFonts w:asciiTheme="minorBidi" w:hAnsiTheme="minorBidi" w:cstheme="minorBidi"/>
          <w:sz w:val="24"/>
          <w:szCs w:val="24"/>
        </w:rPr>
        <w:t xml:space="preserve">4 cc. </w:t>
      </w:r>
    </w:p>
    <w:p w:rsidR="00FD2CDC" w:rsidRPr="000B43E1" w:rsidRDefault="00FD2CDC" w:rsidP="00E5567E">
      <w:pPr>
        <w:spacing w:before="0" w:beforeAutospacing="0" w:after="0" w:afterAutospacing="0" w:line="240" w:lineRule="auto"/>
        <w:ind w:firstLine="720"/>
        <w:rPr>
          <w:rFonts w:asciiTheme="minorBidi" w:hAnsiTheme="minorBidi" w:cstheme="minorBidi"/>
          <w:sz w:val="24"/>
          <w:szCs w:val="24"/>
        </w:rPr>
      </w:pPr>
    </w:p>
    <w:p w:rsidR="000100F7" w:rsidRPr="000B43E1" w:rsidRDefault="00FD2CDC"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Many </w:t>
      </w:r>
      <w:r w:rsidR="000100F7" w:rsidRPr="000B43E1">
        <w:rPr>
          <w:rFonts w:asciiTheme="minorBidi" w:hAnsiTheme="minorBidi" w:cstheme="minorBidi"/>
          <w:sz w:val="24"/>
          <w:szCs w:val="24"/>
        </w:rPr>
        <w:t xml:space="preserve">halakhic compendiums write that one should measure a portion of food against a </w:t>
      </w:r>
      <w:r w:rsidR="00F74512" w:rsidRPr="000B43E1">
        <w:rPr>
          <w:rFonts w:asciiTheme="minorBidi" w:hAnsiTheme="minorBidi" w:cstheme="minorBidi"/>
          <w:sz w:val="24"/>
          <w:szCs w:val="24"/>
        </w:rPr>
        <w:t xml:space="preserve">standard </w:t>
      </w:r>
      <w:r w:rsidR="000100F7" w:rsidRPr="000B43E1">
        <w:rPr>
          <w:rFonts w:asciiTheme="minorBidi" w:hAnsiTheme="minorBidi" w:cstheme="minorBidi"/>
          <w:sz w:val="24"/>
          <w:szCs w:val="24"/>
        </w:rPr>
        <w:t xml:space="preserve">match box, </w:t>
      </w:r>
      <w:r w:rsidR="00F74512" w:rsidRPr="000B43E1">
        <w:rPr>
          <w:rFonts w:asciiTheme="minorBidi" w:hAnsiTheme="minorBidi" w:cstheme="minorBidi"/>
          <w:sz w:val="24"/>
          <w:szCs w:val="24"/>
        </w:rPr>
        <w:t>approxim</w:t>
      </w:r>
      <w:r w:rsidRPr="000B43E1">
        <w:rPr>
          <w:rFonts w:asciiTheme="minorBidi" w:hAnsiTheme="minorBidi" w:cstheme="minorBidi"/>
          <w:sz w:val="24"/>
          <w:szCs w:val="24"/>
        </w:rPr>
        <w:t>ately 25-30 cc (5</w:t>
      </w:r>
      <w:r w:rsidR="00CF6168">
        <w:rPr>
          <w:rFonts w:asciiTheme="minorBidi" w:hAnsiTheme="minorBidi" w:cstheme="minorBidi"/>
          <w:sz w:val="24"/>
          <w:szCs w:val="24"/>
        </w:rPr>
        <w:t>X</w:t>
      </w:r>
      <w:r w:rsidRPr="000B43E1">
        <w:rPr>
          <w:rFonts w:asciiTheme="minorBidi" w:hAnsiTheme="minorBidi" w:cstheme="minorBidi"/>
          <w:sz w:val="24"/>
          <w:szCs w:val="24"/>
        </w:rPr>
        <w:t>3.5</w:t>
      </w:r>
      <w:r w:rsidR="00CF6168">
        <w:rPr>
          <w:rFonts w:asciiTheme="minorBidi" w:hAnsiTheme="minorBidi" w:cstheme="minorBidi"/>
          <w:sz w:val="24"/>
          <w:szCs w:val="24"/>
        </w:rPr>
        <w:t>X</w:t>
      </w:r>
      <w:r w:rsidRPr="000B43E1">
        <w:rPr>
          <w:rFonts w:asciiTheme="minorBidi" w:hAnsiTheme="minorBidi" w:cstheme="minorBidi"/>
          <w:sz w:val="24"/>
          <w:szCs w:val="24"/>
        </w:rPr>
        <w:t xml:space="preserve">1.5); a plastic </w:t>
      </w:r>
      <w:r w:rsidR="006049D4" w:rsidRPr="000B43E1">
        <w:rPr>
          <w:rFonts w:asciiTheme="minorBidi" w:hAnsiTheme="minorBidi" w:cstheme="minorBidi"/>
          <w:sz w:val="24"/>
          <w:szCs w:val="24"/>
        </w:rPr>
        <w:t>bottle-</w:t>
      </w:r>
      <w:r w:rsidRPr="000B43E1">
        <w:rPr>
          <w:rFonts w:asciiTheme="minorBidi" w:hAnsiTheme="minorBidi" w:cstheme="minorBidi"/>
          <w:sz w:val="24"/>
          <w:szCs w:val="24"/>
        </w:rPr>
        <w:t xml:space="preserve">cap is approximately 10 cc. </w:t>
      </w:r>
    </w:p>
    <w:p w:rsidR="000100F7" w:rsidRPr="000B43E1" w:rsidRDefault="000100F7" w:rsidP="00E5567E">
      <w:pPr>
        <w:spacing w:before="0" w:beforeAutospacing="0" w:after="0" w:afterAutospacing="0" w:line="240" w:lineRule="auto"/>
        <w:rPr>
          <w:rFonts w:asciiTheme="minorBidi" w:hAnsiTheme="minorBidi" w:cstheme="minorBidi"/>
          <w:sz w:val="24"/>
          <w:szCs w:val="24"/>
        </w:rPr>
      </w:pPr>
    </w:p>
    <w:p w:rsidR="000100F7" w:rsidRPr="000B43E1" w:rsidRDefault="000100F7" w:rsidP="00E5567E">
      <w:pPr>
        <w:spacing w:before="0" w:beforeAutospacing="0" w:after="0" w:afterAutospacing="0" w:line="240" w:lineRule="auto"/>
        <w:ind w:firstLine="720"/>
        <w:rPr>
          <w:rFonts w:asciiTheme="minorBidi" w:hAnsiTheme="minorBidi" w:cstheme="minorBidi"/>
          <w:sz w:val="24"/>
          <w:szCs w:val="24"/>
        </w:rPr>
      </w:pPr>
      <w:r w:rsidRPr="000B43E1">
        <w:rPr>
          <w:rFonts w:asciiTheme="minorBidi" w:hAnsiTheme="minorBidi" w:cstheme="minorBidi"/>
          <w:sz w:val="24"/>
          <w:szCs w:val="24"/>
        </w:rPr>
        <w:t xml:space="preserve">Next week, we will conclude our study of the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and discuss whether one measures a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by volume (</w:t>
      </w:r>
      <w:r w:rsidRPr="000B43E1">
        <w:rPr>
          <w:rFonts w:asciiTheme="minorBidi" w:hAnsiTheme="minorBidi" w:cstheme="minorBidi"/>
          <w:i/>
          <w:iCs/>
          <w:sz w:val="24"/>
          <w:szCs w:val="24"/>
        </w:rPr>
        <w:t>nefach</w:t>
      </w:r>
      <w:r w:rsidRPr="000B43E1">
        <w:rPr>
          <w:rFonts w:asciiTheme="minorBidi" w:hAnsiTheme="minorBidi" w:cstheme="minorBidi"/>
          <w:sz w:val="24"/>
          <w:szCs w:val="24"/>
        </w:rPr>
        <w:t>) for weight (</w:t>
      </w:r>
      <w:r w:rsidRPr="000B43E1">
        <w:rPr>
          <w:rFonts w:asciiTheme="minorBidi" w:hAnsiTheme="minorBidi" w:cstheme="minorBidi"/>
          <w:i/>
          <w:iCs/>
          <w:sz w:val="24"/>
          <w:szCs w:val="24"/>
        </w:rPr>
        <w:t>mishkal</w:t>
      </w:r>
      <w:r w:rsidRPr="000B43E1">
        <w:rPr>
          <w:rFonts w:asciiTheme="minorBidi" w:hAnsiTheme="minorBidi" w:cstheme="minorBidi"/>
          <w:sz w:val="24"/>
          <w:szCs w:val="24"/>
        </w:rPr>
        <w:t>). In addition, we will question whethe</w:t>
      </w:r>
      <w:r w:rsidR="00CF6168">
        <w:rPr>
          <w:rFonts w:asciiTheme="minorBidi" w:hAnsiTheme="minorBidi" w:cstheme="minorBidi"/>
          <w:sz w:val="24"/>
          <w:szCs w:val="24"/>
        </w:rPr>
        <w:t>r one measures the entire food</w:t>
      </w:r>
      <w:r w:rsidRPr="000B43E1">
        <w:rPr>
          <w:rFonts w:asciiTheme="minorBidi" w:hAnsiTheme="minorBidi" w:cstheme="minorBidi"/>
          <w:sz w:val="24"/>
          <w:szCs w:val="24"/>
        </w:rPr>
        <w:t xml:space="preserve"> or only the relevant ingredients (i.e. flour in a cake). We will also note that the </w:t>
      </w:r>
      <w:r w:rsidR="00616EF8" w:rsidRPr="00616EF8">
        <w:rPr>
          <w:rFonts w:asciiTheme="minorBidi" w:hAnsiTheme="minorBidi" w:cstheme="minorBidi"/>
          <w:i/>
          <w:iCs/>
          <w:sz w:val="24"/>
          <w:szCs w:val="24"/>
        </w:rPr>
        <w:t>ke-zayit</w:t>
      </w:r>
      <w:r w:rsidRPr="000B43E1">
        <w:rPr>
          <w:rFonts w:asciiTheme="minorBidi" w:hAnsiTheme="minorBidi" w:cstheme="minorBidi"/>
          <w:sz w:val="24"/>
          <w:szCs w:val="24"/>
        </w:rPr>
        <w:t xml:space="preserve"> of food must be eaten within an amount of time known as </w:t>
      </w:r>
      <w:r w:rsidRPr="000B43E1">
        <w:rPr>
          <w:rFonts w:asciiTheme="minorBidi" w:hAnsiTheme="minorBidi" w:cstheme="minorBidi"/>
          <w:i/>
          <w:iCs/>
          <w:sz w:val="24"/>
          <w:szCs w:val="24"/>
        </w:rPr>
        <w:t>kedei akhilat peras</w:t>
      </w:r>
      <w:r w:rsidRPr="000B43E1">
        <w:rPr>
          <w:rFonts w:asciiTheme="minorBidi" w:hAnsiTheme="minorBidi" w:cstheme="minorBidi"/>
          <w:sz w:val="24"/>
          <w:szCs w:val="24"/>
        </w:rPr>
        <w:t xml:space="preserve">, which we will attempt to define. </w:t>
      </w:r>
    </w:p>
    <w:p w:rsidR="000100F7" w:rsidRPr="000B43E1" w:rsidRDefault="000100F7" w:rsidP="00E5567E">
      <w:pPr>
        <w:spacing w:before="0" w:beforeAutospacing="0" w:after="0" w:afterAutospacing="0" w:line="240" w:lineRule="auto"/>
        <w:rPr>
          <w:rFonts w:asciiTheme="minorBidi" w:hAnsiTheme="minorBidi" w:cstheme="minorBidi"/>
          <w:sz w:val="24"/>
          <w:szCs w:val="24"/>
        </w:rPr>
      </w:pPr>
    </w:p>
    <w:sectPr w:rsidR="000100F7" w:rsidRPr="000B43E1" w:rsidSect="00C539E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6B" w:rsidRDefault="0047136B" w:rsidP="00A33047">
      <w:pPr>
        <w:spacing w:before="0" w:after="0" w:line="240" w:lineRule="auto"/>
      </w:pPr>
      <w:r>
        <w:separator/>
      </w:r>
    </w:p>
  </w:endnote>
  <w:endnote w:type="continuationSeparator" w:id="0">
    <w:p w:rsidR="0047136B" w:rsidRDefault="0047136B" w:rsidP="00A33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6B" w:rsidRDefault="0047136B" w:rsidP="00A33047">
      <w:pPr>
        <w:spacing w:before="0" w:after="0" w:line="240" w:lineRule="auto"/>
      </w:pPr>
      <w:r>
        <w:separator/>
      </w:r>
    </w:p>
  </w:footnote>
  <w:footnote w:type="continuationSeparator" w:id="0">
    <w:p w:rsidR="0047136B" w:rsidRDefault="0047136B" w:rsidP="00A33047">
      <w:pPr>
        <w:spacing w:before="0" w:after="0" w:line="240" w:lineRule="auto"/>
      </w:pPr>
      <w:r>
        <w:continuationSeparator/>
      </w:r>
    </w:p>
  </w:footnote>
  <w:footnote w:id="1">
    <w:p w:rsidR="000B43E1" w:rsidRPr="009C46CC" w:rsidRDefault="000B43E1" w:rsidP="00BE3D75">
      <w:pPr>
        <w:spacing w:before="0" w:beforeAutospacing="0" w:after="0" w:afterAutospacing="0" w:line="240" w:lineRule="auto"/>
        <w:contextualSpacing w:val="0"/>
        <w:rPr>
          <w:sz w:val="20"/>
          <w:szCs w:val="20"/>
        </w:rPr>
      </w:pPr>
      <w:r w:rsidRPr="009C46CC">
        <w:rPr>
          <w:rStyle w:val="FootnoteReference"/>
          <w:sz w:val="20"/>
          <w:szCs w:val="20"/>
        </w:rPr>
        <w:footnoteRef/>
      </w:r>
      <w:r w:rsidRPr="009C46CC">
        <w:rPr>
          <w:sz w:val="20"/>
          <w:szCs w:val="20"/>
        </w:rPr>
        <w:t xml:space="preserve"> </w:t>
      </w:r>
      <w:r w:rsidRPr="009C46CC">
        <w:rPr>
          <w:rFonts w:asciiTheme="minorBidi" w:hAnsiTheme="minorBidi" w:cstheme="minorBidi"/>
          <w:sz w:val="20"/>
          <w:szCs w:val="20"/>
        </w:rPr>
        <w:t>In recent years, of number of articles have been written on this topic. These articles were invaluable in producing</w:t>
      </w:r>
      <w:r w:rsidR="00616EF8" w:rsidRPr="009C46CC">
        <w:rPr>
          <w:rFonts w:asciiTheme="minorBidi" w:hAnsiTheme="minorBidi" w:cstheme="minorBidi"/>
          <w:sz w:val="20"/>
          <w:szCs w:val="20"/>
        </w:rPr>
        <w:t xml:space="preserve"> this summary. See, for example:</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Beinish, Chaim,</w:t>
      </w:r>
      <w:r w:rsidRPr="009C46CC">
        <w:rPr>
          <w:rFonts w:asciiTheme="minorBidi" w:hAnsiTheme="minorBidi" w:cstheme="minorBidi"/>
          <w:sz w:val="20"/>
          <w:szCs w:val="20"/>
        </w:rPr>
        <w:t xml:space="preserve"> “</w:t>
      </w:r>
      <w:r w:rsidRPr="009C46CC">
        <w:rPr>
          <w:rFonts w:asciiTheme="minorBidi" w:hAnsiTheme="minorBidi" w:cstheme="minorBidi"/>
          <w:i/>
          <w:iCs/>
          <w:sz w:val="20"/>
          <w:szCs w:val="20"/>
        </w:rPr>
        <w:t>Shiur Ke</w:t>
      </w:r>
      <w:r w:rsidR="00616EF8" w:rsidRPr="009C46CC">
        <w:rPr>
          <w:rFonts w:asciiTheme="minorBidi" w:hAnsiTheme="minorBidi" w:cstheme="minorBidi"/>
          <w:i/>
          <w:iCs/>
          <w:sz w:val="20"/>
          <w:szCs w:val="20"/>
        </w:rPr>
        <w:t>-Z</w:t>
      </w:r>
      <w:r w:rsidRPr="009C46CC">
        <w:rPr>
          <w:rFonts w:asciiTheme="minorBidi" w:hAnsiTheme="minorBidi" w:cstheme="minorBidi"/>
          <w:i/>
          <w:iCs/>
          <w:sz w:val="20"/>
          <w:szCs w:val="20"/>
        </w:rPr>
        <w:t>ayit: Midot Ve-Shiurei Torah</w:t>
      </w:r>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(B</w:t>
      </w:r>
      <w:r w:rsidRPr="009C46CC">
        <w:rPr>
          <w:rFonts w:asciiTheme="minorBidi" w:hAnsiTheme="minorBidi" w:cstheme="minorBidi"/>
          <w:sz w:val="20"/>
          <w:szCs w:val="20"/>
        </w:rPr>
        <w:t>nei Berak, 1990</w:t>
      </w:r>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Benish, Chaim,</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w:t>
      </w:r>
      <w:r w:rsidR="00616EF8" w:rsidRPr="009C46CC">
        <w:rPr>
          <w:rFonts w:asciiTheme="minorBidi" w:hAnsiTheme="minorBidi" w:cstheme="minorBidi"/>
          <w:i/>
          <w:iCs/>
          <w:sz w:val="20"/>
          <w:szCs w:val="20"/>
        </w:rPr>
        <w:t>Shi</w:t>
      </w:r>
      <w:r w:rsidRPr="009C46CC">
        <w:rPr>
          <w:rFonts w:asciiTheme="minorBidi" w:hAnsiTheme="minorBidi" w:cstheme="minorBidi"/>
          <w:i/>
          <w:iCs/>
          <w:sz w:val="20"/>
          <w:szCs w:val="20"/>
        </w:rPr>
        <w:t xml:space="preserve">ur </w:t>
      </w:r>
      <w:r w:rsidR="00616EF8" w:rsidRPr="009C46CC">
        <w:rPr>
          <w:rFonts w:asciiTheme="minorBidi" w:hAnsiTheme="minorBidi" w:cstheme="minorBidi"/>
          <w:i/>
          <w:iCs/>
          <w:sz w:val="20"/>
          <w:szCs w:val="20"/>
        </w:rPr>
        <w:t>Ke-zayit</w:t>
      </w:r>
      <w:r w:rsidRPr="009C46CC">
        <w:rPr>
          <w:rFonts w:asciiTheme="minorBidi" w:hAnsiTheme="minorBidi" w:cstheme="minorBidi"/>
          <w:i/>
          <w:iCs/>
          <w:sz w:val="20"/>
          <w:szCs w:val="20"/>
        </w:rPr>
        <w:t xml:space="preserve"> – Bi’ur Da’at Rishon</w:t>
      </w:r>
      <w:r w:rsidR="00616EF8" w:rsidRPr="009C46CC">
        <w:rPr>
          <w:rFonts w:asciiTheme="minorBidi" w:hAnsiTheme="minorBidi" w:cstheme="minorBidi"/>
          <w:i/>
          <w:iCs/>
          <w:sz w:val="20"/>
          <w:szCs w:val="20"/>
        </w:rPr>
        <w:t>im</w:t>
      </w:r>
      <w:r w:rsidRPr="009C46CC">
        <w:rPr>
          <w:rFonts w:asciiTheme="minorBidi" w:hAnsiTheme="minorBidi" w:cstheme="minorBidi"/>
          <w:i/>
          <w:iCs/>
          <w:sz w:val="20"/>
          <w:szCs w:val="20"/>
        </w:rPr>
        <w:t xml:space="preserve"> Ve-Acharonim</w:t>
      </w:r>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 xml:space="preserve">in </w:t>
      </w:r>
      <w:r w:rsidRPr="009C46CC">
        <w:rPr>
          <w:rFonts w:asciiTheme="minorBidi" w:hAnsiTheme="minorBidi" w:cstheme="minorBidi"/>
          <w:i/>
          <w:iCs/>
          <w:sz w:val="20"/>
          <w:szCs w:val="20"/>
        </w:rPr>
        <w:t>Kovetz Beit Aharon Ve-Yisrael</w:t>
      </w:r>
      <w:r w:rsidRPr="009C46CC">
        <w:rPr>
          <w:rFonts w:asciiTheme="minorBidi" w:hAnsiTheme="minorBidi" w:cstheme="minorBidi"/>
          <w:sz w:val="20"/>
          <w:szCs w:val="20"/>
        </w:rPr>
        <w:t xml:space="preserve"> 2</w:t>
      </w:r>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Greenfield, Avraham,</w:t>
      </w:r>
      <w:r w:rsidRPr="009C46CC">
        <w:rPr>
          <w:rFonts w:asciiTheme="minorBidi" w:hAnsiTheme="minorBidi" w:cstheme="minorBidi"/>
          <w:sz w:val="20"/>
          <w:szCs w:val="20"/>
        </w:rPr>
        <w:t xml:space="preserve"> “</w:t>
      </w:r>
      <w:r w:rsidRPr="009C46CC">
        <w:rPr>
          <w:rFonts w:asciiTheme="minorBidi" w:hAnsiTheme="minorBidi" w:cstheme="minorBidi"/>
          <w:i/>
          <w:iCs/>
          <w:sz w:val="20"/>
          <w:szCs w:val="20"/>
        </w:rPr>
        <w:t xml:space="preserve">Ha-Kesher Bein Shiurei </w:t>
      </w:r>
      <w:r w:rsidR="00616EF8" w:rsidRPr="009C46CC">
        <w:rPr>
          <w:rFonts w:asciiTheme="minorBidi" w:hAnsiTheme="minorBidi" w:cstheme="minorBidi"/>
          <w:i/>
          <w:iCs/>
          <w:sz w:val="20"/>
          <w:szCs w:val="20"/>
        </w:rPr>
        <w:t>Ke-zayit</w:t>
      </w:r>
      <w:r w:rsidRPr="009C46CC">
        <w:rPr>
          <w:rFonts w:asciiTheme="minorBidi" w:hAnsiTheme="minorBidi" w:cstheme="minorBidi"/>
          <w:i/>
          <w:iCs/>
          <w:sz w:val="20"/>
          <w:szCs w:val="20"/>
        </w:rPr>
        <w:t xml:space="preserve"> Ve-Ke</w:t>
      </w:r>
      <w:r w:rsidR="00616EF8" w:rsidRPr="009C46CC">
        <w:rPr>
          <w:rFonts w:asciiTheme="minorBidi" w:hAnsiTheme="minorBidi" w:cstheme="minorBidi"/>
          <w:i/>
          <w:iCs/>
          <w:sz w:val="20"/>
          <w:szCs w:val="20"/>
        </w:rPr>
        <w:t>-</w:t>
      </w:r>
      <w:r w:rsidRPr="009C46CC">
        <w:rPr>
          <w:rFonts w:asciiTheme="minorBidi" w:hAnsiTheme="minorBidi" w:cstheme="minorBidi"/>
          <w:i/>
          <w:iCs/>
          <w:sz w:val="20"/>
          <w:szCs w:val="20"/>
        </w:rPr>
        <w:t>Beitza</w:t>
      </w:r>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w:t>
      </w:r>
      <w:r w:rsidRPr="009C46CC">
        <w:rPr>
          <w:rFonts w:asciiTheme="minorBidi" w:hAnsiTheme="minorBidi" w:cstheme="minorBidi"/>
          <w:i/>
          <w:iCs/>
          <w:sz w:val="20"/>
          <w:szCs w:val="20"/>
        </w:rPr>
        <w:t>Techumin</w:t>
      </w:r>
      <w:r w:rsidR="00616EF8" w:rsidRPr="009C46CC">
        <w:rPr>
          <w:rFonts w:asciiTheme="minorBidi" w:hAnsiTheme="minorBidi" w:cstheme="minorBidi"/>
          <w:sz w:val="20"/>
          <w:szCs w:val="20"/>
        </w:rPr>
        <w:t xml:space="preserve"> 14</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w:t>
      </w:r>
      <w:r w:rsidRPr="009C46CC">
        <w:rPr>
          <w:rFonts w:asciiTheme="minorBidi" w:hAnsiTheme="minorBidi" w:cstheme="minorBidi"/>
          <w:sz w:val="20"/>
          <w:szCs w:val="20"/>
        </w:rPr>
        <w:t>1994</w:t>
      </w:r>
      <w:r w:rsidR="00616EF8" w:rsidRPr="009C46CC">
        <w:rPr>
          <w:rFonts w:asciiTheme="minorBidi" w:hAnsiTheme="minorBidi" w:cstheme="minorBidi"/>
          <w:sz w:val="20"/>
          <w:szCs w:val="20"/>
        </w:rPr>
        <w:t>); Kislev, Mordechai,</w:t>
      </w:r>
      <w:r w:rsidRPr="009C46CC">
        <w:rPr>
          <w:rFonts w:asciiTheme="minorBidi" w:hAnsiTheme="minorBidi" w:cstheme="minorBidi"/>
          <w:sz w:val="20"/>
          <w:szCs w:val="20"/>
        </w:rPr>
        <w:t xml:space="preserve"> “</w:t>
      </w:r>
      <w:hyperlink r:id="rId1" w:history="1">
        <w:r w:rsidR="00616EF8" w:rsidRPr="00F96BDE">
          <w:rPr>
            <w:rStyle w:val="Hyperlink"/>
            <w:rFonts w:asciiTheme="minorBidi" w:hAnsiTheme="minorBidi" w:cstheme="minorBidi"/>
            <w:i/>
            <w:iCs/>
            <w:sz w:val="20"/>
            <w:szCs w:val="20"/>
          </w:rPr>
          <w:t>Ke-zayit</w:t>
        </w:r>
        <w:r w:rsidRPr="00F96BDE">
          <w:rPr>
            <w:rStyle w:val="Hyperlink"/>
            <w:rFonts w:asciiTheme="minorBidi" w:hAnsiTheme="minorBidi" w:cstheme="minorBidi"/>
            <w:i/>
            <w:iCs/>
            <w:sz w:val="20"/>
            <w:szCs w:val="20"/>
          </w:rPr>
          <w:t xml:space="preserve"> – Peri Ha-Zayit Ke-Midat Nefach</w:t>
        </w:r>
      </w:hyperlink>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w:t>
      </w:r>
      <w:r w:rsidRPr="009C46CC">
        <w:rPr>
          <w:rFonts w:asciiTheme="minorBidi" w:hAnsiTheme="minorBidi" w:cstheme="minorBidi"/>
          <w:i/>
          <w:iCs/>
          <w:sz w:val="20"/>
          <w:szCs w:val="20"/>
        </w:rPr>
        <w:t>Techumin</w:t>
      </w:r>
      <w:r w:rsidR="00616EF8" w:rsidRPr="009C46CC">
        <w:rPr>
          <w:rFonts w:asciiTheme="minorBidi" w:hAnsiTheme="minorBidi" w:cstheme="minorBidi"/>
          <w:sz w:val="20"/>
          <w:szCs w:val="20"/>
        </w:rPr>
        <w:t xml:space="preserve"> 10</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w:t>
      </w:r>
      <w:r w:rsidRPr="009C46CC">
        <w:rPr>
          <w:rFonts w:asciiTheme="minorBidi" w:hAnsiTheme="minorBidi" w:cstheme="minorBidi"/>
          <w:sz w:val="20"/>
          <w:szCs w:val="20"/>
        </w:rPr>
        <w:t>1989</w:t>
      </w:r>
      <w:r w:rsidR="00616EF8" w:rsidRPr="009C46CC">
        <w:rPr>
          <w:rFonts w:asciiTheme="minorBidi" w:hAnsiTheme="minorBidi" w:cstheme="minorBidi"/>
          <w:sz w:val="20"/>
          <w:szCs w:val="20"/>
        </w:rPr>
        <w:t>); Margolin, Hadar Yehuda,</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w:t>
      </w:r>
      <w:r w:rsidRPr="009C46CC">
        <w:rPr>
          <w:rFonts w:asciiTheme="minorBidi" w:hAnsiTheme="minorBidi" w:cstheme="minorBidi"/>
          <w:i/>
          <w:iCs/>
          <w:sz w:val="20"/>
          <w:szCs w:val="20"/>
        </w:rPr>
        <w:t xml:space="preserve">Beirur Shitat Ha-Chazon Ish Be-Shiur </w:t>
      </w:r>
      <w:r w:rsidR="00616EF8" w:rsidRPr="009C46CC">
        <w:rPr>
          <w:rFonts w:asciiTheme="minorBidi" w:hAnsiTheme="minorBidi" w:cstheme="minorBidi"/>
          <w:i/>
          <w:iCs/>
          <w:sz w:val="20"/>
          <w:szCs w:val="20"/>
        </w:rPr>
        <w:t>Ke-zayit</w:t>
      </w:r>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w:t>
      </w:r>
      <w:r w:rsidRPr="009C46CC">
        <w:rPr>
          <w:rFonts w:asciiTheme="minorBidi" w:hAnsiTheme="minorBidi" w:cstheme="minorBidi"/>
          <w:i/>
          <w:iCs/>
          <w:sz w:val="20"/>
          <w:szCs w:val="20"/>
        </w:rPr>
        <w:t>Moriya</w:t>
      </w:r>
      <w:r w:rsidR="00616EF8" w:rsidRPr="009C46CC">
        <w:rPr>
          <w:rFonts w:asciiTheme="minorBidi" w:hAnsiTheme="minorBidi" w:cstheme="minorBidi"/>
          <w:sz w:val="20"/>
          <w:szCs w:val="20"/>
        </w:rPr>
        <w:t xml:space="preserve"> 107</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w:t>
      </w:r>
      <w:r w:rsidRPr="009C46CC">
        <w:rPr>
          <w:rFonts w:asciiTheme="minorBidi" w:hAnsiTheme="minorBidi" w:cstheme="minorBidi"/>
          <w:sz w:val="20"/>
          <w:szCs w:val="20"/>
        </w:rPr>
        <w:t>1993</w:t>
      </w:r>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Margolin, Ha</w:t>
      </w:r>
      <w:r w:rsidR="00616EF8" w:rsidRPr="009C46CC">
        <w:rPr>
          <w:rFonts w:asciiTheme="minorBidi" w:hAnsiTheme="minorBidi" w:cstheme="minorBidi"/>
          <w:sz w:val="20"/>
          <w:szCs w:val="20"/>
        </w:rPr>
        <w:t>da</w:t>
      </w:r>
      <w:r w:rsidRPr="009C46CC">
        <w:rPr>
          <w:rFonts w:asciiTheme="minorBidi" w:hAnsiTheme="minorBidi" w:cstheme="minorBidi"/>
          <w:sz w:val="20"/>
          <w:szCs w:val="20"/>
        </w:rPr>
        <w:t xml:space="preserve">r Yehuda, </w:t>
      </w:r>
      <w:hyperlink r:id="rId2" w:history="1">
        <w:r w:rsidRPr="009C46CC">
          <w:rPr>
            <w:rStyle w:val="Hyperlink"/>
            <w:rFonts w:asciiTheme="minorBidi" w:hAnsiTheme="minorBidi" w:cstheme="minorBidi"/>
            <w:i/>
            <w:iCs/>
            <w:sz w:val="20"/>
            <w:szCs w:val="20"/>
          </w:rPr>
          <w:t>Kuntras Shiur Ha-Kezyit</w:t>
        </w:r>
      </w:hyperlink>
      <w:r w:rsidRPr="009C46CC">
        <w:rPr>
          <w:rFonts w:asciiTheme="minorBidi" w:hAnsiTheme="minorBidi" w:cstheme="minorBidi"/>
          <w:sz w:val="20"/>
          <w:szCs w:val="20"/>
        </w:rPr>
        <w:t xml:space="preserve"> (taken from </w:t>
      </w:r>
      <w:r w:rsidRPr="009C46CC">
        <w:rPr>
          <w:rFonts w:asciiTheme="minorBidi" w:hAnsiTheme="minorBidi" w:cstheme="minorBidi"/>
          <w:i/>
          <w:iCs/>
          <w:sz w:val="20"/>
          <w:szCs w:val="20"/>
        </w:rPr>
        <w:t>Hidurei Ha-Midot</w:t>
      </w:r>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Navon</w:t>
      </w:r>
      <w:r w:rsidR="00616EF8" w:rsidRPr="009C46CC">
        <w:rPr>
          <w:rFonts w:asciiTheme="minorBidi" w:hAnsiTheme="minorBidi" w:cstheme="minorBidi"/>
          <w:sz w:val="20"/>
          <w:szCs w:val="20"/>
        </w:rPr>
        <w:t>, Hayim,</w:t>
      </w:r>
      <w:r w:rsidRPr="009C46CC">
        <w:rPr>
          <w:rFonts w:asciiTheme="minorBidi" w:hAnsiTheme="minorBidi" w:cstheme="minorBidi"/>
          <w:sz w:val="20"/>
          <w:szCs w:val="20"/>
        </w:rPr>
        <w:t xml:space="preserve"> </w:t>
      </w:r>
      <w:r w:rsidRPr="009C46CC">
        <w:rPr>
          <w:rFonts w:asciiTheme="minorBidi" w:hAnsiTheme="minorBidi" w:cstheme="minorBidi"/>
          <w:i/>
          <w:iCs/>
          <w:sz w:val="20"/>
          <w:szCs w:val="20"/>
        </w:rPr>
        <w:t>“</w:t>
      </w:r>
      <w:hyperlink r:id="rId3" w:history="1">
        <w:r w:rsidRPr="009C46CC">
          <w:rPr>
            <w:rStyle w:val="Hyperlink"/>
            <w:rFonts w:asciiTheme="minorBidi" w:hAnsiTheme="minorBidi" w:cstheme="minorBidi"/>
            <w:i/>
            <w:iCs/>
            <w:sz w:val="20"/>
            <w:szCs w:val="20"/>
          </w:rPr>
          <w:t>Kama Zeitim Yesh Be-</w:t>
        </w:r>
        <w:r w:rsidR="00616EF8" w:rsidRPr="009C46CC">
          <w:rPr>
            <w:rStyle w:val="Hyperlink"/>
            <w:rFonts w:asciiTheme="minorBidi" w:hAnsiTheme="minorBidi" w:cstheme="minorBidi"/>
            <w:i/>
            <w:iCs/>
            <w:sz w:val="20"/>
            <w:szCs w:val="20"/>
          </w:rPr>
          <w:t>Ke-zayit</w:t>
        </w:r>
      </w:hyperlink>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w:t>
      </w:r>
      <w:r w:rsidRPr="009C46CC">
        <w:rPr>
          <w:rFonts w:asciiTheme="minorBidi" w:hAnsiTheme="minorBidi" w:cstheme="minorBidi"/>
          <w:i/>
          <w:iCs/>
          <w:sz w:val="20"/>
          <w:szCs w:val="20"/>
        </w:rPr>
        <w:t>Alon Shevut Bogrim</w:t>
      </w:r>
      <w:r w:rsidR="00616EF8" w:rsidRPr="009C46CC">
        <w:rPr>
          <w:rFonts w:asciiTheme="minorBidi" w:hAnsiTheme="minorBidi" w:cstheme="minorBidi"/>
          <w:sz w:val="20"/>
          <w:szCs w:val="20"/>
        </w:rPr>
        <w:t xml:space="preserve"> 18</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w:t>
      </w:r>
      <w:r w:rsidRPr="009C46CC">
        <w:rPr>
          <w:rFonts w:asciiTheme="minorBidi" w:hAnsiTheme="minorBidi" w:cstheme="minorBidi"/>
          <w:sz w:val="20"/>
          <w:szCs w:val="20"/>
        </w:rPr>
        <w:t>2003</w:t>
      </w:r>
      <w:r w:rsidR="00616EF8" w:rsidRPr="009C46CC">
        <w:rPr>
          <w:rFonts w:asciiTheme="minorBidi" w:hAnsiTheme="minorBidi" w:cstheme="minorBidi"/>
          <w:sz w:val="20"/>
          <w:szCs w:val="20"/>
        </w:rPr>
        <w:t>); Slifkin, Natan, “</w:t>
      </w:r>
      <w:hyperlink r:id="rId4" w:history="1">
        <w:r w:rsidR="00616EF8" w:rsidRPr="00F96BDE">
          <w:rPr>
            <w:rStyle w:val="Hyperlink"/>
            <w:rFonts w:asciiTheme="minorBidi" w:hAnsiTheme="minorBidi" w:cstheme="minorBidi"/>
            <w:sz w:val="20"/>
            <w:szCs w:val="20"/>
          </w:rPr>
          <w:t>The Evolution of the Olive</w:t>
        </w:r>
      </w:hyperlink>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w:t>
      </w:r>
      <w:r w:rsidRPr="009C46CC">
        <w:rPr>
          <w:rFonts w:asciiTheme="minorBidi" w:hAnsiTheme="minorBidi" w:cstheme="minorBidi"/>
          <w:sz w:val="20"/>
          <w:szCs w:val="20"/>
        </w:rPr>
        <w:t>2010</w:t>
      </w:r>
      <w:r w:rsidR="00616EF8" w:rsidRPr="009C46CC">
        <w:rPr>
          <w:rFonts w:asciiTheme="minorBidi" w:hAnsiTheme="minorBidi" w:cstheme="minorBidi"/>
          <w:sz w:val="20"/>
          <w:szCs w:val="20"/>
        </w:rPr>
        <w:t>)</w:t>
      </w:r>
      <w:r w:rsidRPr="009C46CC">
        <w:rPr>
          <w:rFonts w:asciiTheme="minorBidi" w:hAnsiTheme="minorBidi" w:cstheme="minorBidi"/>
          <w:sz w:val="20"/>
          <w:szCs w:val="20"/>
        </w:rPr>
        <w:t>.</w:t>
      </w:r>
      <w:r w:rsidR="00616EF8" w:rsidRPr="009C46CC">
        <w:rPr>
          <w:rFonts w:asciiTheme="minorBidi" w:hAnsiTheme="minorBidi" w:cstheme="minorBidi"/>
          <w:sz w:val="20"/>
          <w:szCs w:val="20"/>
        </w:rPr>
        <w:t xml:space="preserve"> </w:t>
      </w:r>
      <w:r w:rsidRPr="009C46CC">
        <w:rPr>
          <w:rFonts w:asciiTheme="minorBidi" w:hAnsiTheme="minorBidi" w:cstheme="minorBidi"/>
          <w:sz w:val="20"/>
          <w:szCs w:val="20"/>
        </w:rPr>
        <w:t xml:space="preserve">See also </w:t>
      </w:r>
      <w:r w:rsidR="00616EF8" w:rsidRPr="009C46CC">
        <w:rPr>
          <w:rFonts w:asciiTheme="minorBidi" w:hAnsiTheme="minorBidi" w:cstheme="minorBidi"/>
          <w:sz w:val="20"/>
          <w:szCs w:val="20"/>
        </w:rPr>
        <w:t xml:space="preserve">Mandelbaum, Alexander, </w:t>
      </w:r>
      <w:r w:rsidRPr="009C46CC">
        <w:rPr>
          <w:rFonts w:asciiTheme="minorBidi" w:hAnsiTheme="minorBidi" w:cstheme="minorBidi"/>
          <w:i/>
          <w:iCs/>
          <w:sz w:val="20"/>
          <w:szCs w:val="20"/>
        </w:rPr>
        <w:t>Ve-Zot Ha-Berakha</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w:t>
      </w:r>
      <w:r w:rsidRPr="009C46CC">
        <w:rPr>
          <w:rFonts w:asciiTheme="minorBidi" w:hAnsiTheme="minorBidi" w:cstheme="minorBidi"/>
          <w:sz w:val="20"/>
          <w:szCs w:val="20"/>
        </w:rPr>
        <w:t>1992</w:t>
      </w:r>
      <w:r w:rsidR="00616EF8" w:rsidRPr="009C46CC">
        <w:rPr>
          <w:rFonts w:asciiTheme="minorBidi" w:hAnsiTheme="minorBidi" w:cstheme="minorBidi"/>
          <w:sz w:val="20"/>
          <w:szCs w:val="20"/>
        </w:rPr>
        <w:t>)</w:t>
      </w:r>
      <w:r w:rsidRPr="009C46CC">
        <w:rPr>
          <w:rFonts w:asciiTheme="minorBidi" w:hAnsiTheme="minorBidi" w:cstheme="minorBidi"/>
          <w:sz w:val="20"/>
          <w:szCs w:val="20"/>
        </w:rPr>
        <w:t xml:space="preserve">; </w:t>
      </w:r>
      <w:r w:rsidR="00616EF8" w:rsidRPr="009C46CC">
        <w:rPr>
          <w:rFonts w:asciiTheme="minorBidi" w:hAnsiTheme="minorBidi" w:cstheme="minorBidi"/>
          <w:sz w:val="20"/>
          <w:szCs w:val="20"/>
        </w:rPr>
        <w:t xml:space="preserve">Melamed, Eliezer, </w:t>
      </w:r>
      <w:r w:rsidRPr="009C46CC">
        <w:rPr>
          <w:rFonts w:asciiTheme="minorBidi" w:hAnsiTheme="minorBidi" w:cstheme="minorBidi"/>
          <w:i/>
          <w:iCs/>
          <w:sz w:val="20"/>
          <w:szCs w:val="20"/>
        </w:rPr>
        <w:t>Peninei Halakha – Berakhot</w:t>
      </w:r>
      <w:r w:rsidR="00616EF8" w:rsidRPr="009C46CC">
        <w:rPr>
          <w:rFonts w:asciiTheme="minorBidi" w:hAnsiTheme="minorBidi" w:cstheme="minorBidi"/>
          <w:sz w:val="20"/>
          <w:szCs w:val="20"/>
        </w:rPr>
        <w:t xml:space="preserve"> (</w:t>
      </w:r>
      <w:r w:rsidRPr="009C46CC">
        <w:rPr>
          <w:rFonts w:asciiTheme="minorBidi" w:hAnsiTheme="minorBidi" w:cstheme="minorBidi"/>
          <w:sz w:val="20"/>
          <w:szCs w:val="20"/>
        </w:rPr>
        <w:t>2009</w:t>
      </w:r>
      <w:r w:rsidR="00616EF8" w:rsidRPr="009C46CC">
        <w:rPr>
          <w:rFonts w:asciiTheme="minorBidi" w:hAnsiTheme="minorBidi" w:cstheme="minorBidi"/>
          <w:sz w:val="20"/>
          <w:szCs w:val="20"/>
        </w:rPr>
        <w:t>)</w:t>
      </w:r>
      <w:r w:rsidRPr="009C46CC">
        <w:rPr>
          <w:rFonts w:asciiTheme="minorBidi" w:hAnsiTheme="minorBidi" w:cstheme="minorBidi"/>
          <w:sz w:val="20"/>
          <w:szCs w:val="20"/>
        </w:rPr>
        <w:t>.</w:t>
      </w:r>
    </w:p>
  </w:footnote>
  <w:footnote w:id="2">
    <w:p w:rsidR="00F021FD" w:rsidRPr="009C46CC" w:rsidRDefault="00F021FD" w:rsidP="00BE3D75">
      <w:pPr>
        <w:pStyle w:val="FootnoteText"/>
        <w:spacing w:beforeAutospacing="0" w:afterAutospacing="0"/>
        <w:contextualSpacing w:val="0"/>
      </w:pPr>
      <w:r w:rsidRPr="009C46CC">
        <w:rPr>
          <w:rStyle w:val="FootnoteReference"/>
        </w:rPr>
        <w:footnoteRef/>
      </w:r>
      <w:r w:rsidRPr="009C46CC">
        <w:t xml:space="preserve"> </w:t>
      </w:r>
      <w:r w:rsidRPr="009C46CC">
        <w:rPr>
          <w:rFonts w:asciiTheme="minorBidi" w:hAnsiTheme="minorBidi" w:cstheme="minorBidi"/>
        </w:rPr>
        <w:t xml:space="preserve">The </w:t>
      </w:r>
      <w:r w:rsidRPr="009C46CC">
        <w:rPr>
          <w:rFonts w:asciiTheme="minorBidi" w:hAnsiTheme="minorBidi" w:cstheme="minorBidi"/>
          <w:i/>
          <w:iCs/>
        </w:rPr>
        <w:t>Acharonim</w:t>
      </w:r>
      <w:r w:rsidRPr="009C46CC">
        <w:rPr>
          <w:rFonts w:asciiTheme="minorBidi" w:hAnsiTheme="minorBidi" w:cstheme="minorBidi"/>
        </w:rPr>
        <w:t xml:space="preserve"> grapple with the apparent contradiction between this passage and the </w:t>
      </w:r>
      <w:r w:rsidRPr="009C46CC">
        <w:rPr>
          <w:rFonts w:asciiTheme="minorBidi" w:hAnsiTheme="minorBidi" w:cstheme="minorBidi"/>
          <w:i/>
          <w:iCs/>
        </w:rPr>
        <w:t>gemara</w:t>
      </w:r>
      <w:r w:rsidRPr="009C46CC">
        <w:rPr>
          <w:rFonts w:asciiTheme="minorBidi" w:hAnsiTheme="minorBidi" w:cstheme="minorBidi"/>
        </w:rPr>
        <w:t xml:space="preserve"> </w:t>
      </w:r>
      <w:r w:rsidR="00BE3D75" w:rsidRPr="009C46CC">
        <w:rPr>
          <w:rFonts w:asciiTheme="minorBidi" w:hAnsiTheme="minorBidi" w:cstheme="minorBidi"/>
        </w:rPr>
        <w:t>c</w:t>
      </w:r>
      <w:r w:rsidRPr="009C46CC">
        <w:rPr>
          <w:rFonts w:asciiTheme="minorBidi" w:hAnsiTheme="minorBidi" w:cstheme="minorBidi"/>
        </w:rPr>
        <w:t>ited above (</w:t>
      </w:r>
      <w:r w:rsidRPr="009C46CC">
        <w:rPr>
          <w:rFonts w:asciiTheme="minorBidi" w:hAnsiTheme="minorBidi" w:cstheme="minorBidi"/>
          <w:i/>
          <w:iCs/>
        </w:rPr>
        <w:t>Keritut</w:t>
      </w:r>
      <w:r w:rsidRPr="009C46CC">
        <w:rPr>
          <w:rFonts w:asciiTheme="minorBidi" w:hAnsiTheme="minorBidi" w:cstheme="minorBidi"/>
        </w:rPr>
        <w:t>); their answers are beyond the scope of this discussion.</w:t>
      </w:r>
    </w:p>
  </w:footnote>
  <w:footnote w:id="3">
    <w:p w:rsidR="009C46CC" w:rsidRPr="009C46CC" w:rsidRDefault="009C46CC" w:rsidP="009C46CC">
      <w:pPr>
        <w:pStyle w:val="FootnoteText"/>
        <w:spacing w:beforeAutospacing="0" w:afterAutospacing="0"/>
      </w:pPr>
      <w:r w:rsidRPr="009C46CC">
        <w:rPr>
          <w:rStyle w:val="FootnoteReference"/>
        </w:rPr>
        <w:footnoteRef/>
      </w:r>
      <w:r w:rsidRPr="009C46CC">
        <w:t xml:space="preserve"> </w:t>
      </w:r>
      <w:r w:rsidRPr="009C46CC">
        <w:rPr>
          <w:rFonts w:asciiTheme="minorBidi" w:hAnsiTheme="minorBidi" w:cstheme="minorBidi"/>
        </w:rPr>
        <w:t xml:space="preserve">The </w:t>
      </w:r>
      <w:r>
        <w:rPr>
          <w:rFonts w:asciiTheme="minorBidi" w:hAnsiTheme="minorBidi" w:cstheme="minorBidi"/>
        </w:rPr>
        <w:t>dimensions</w:t>
      </w:r>
      <w:r w:rsidRPr="009C46CC">
        <w:rPr>
          <w:rFonts w:asciiTheme="minorBidi" w:hAnsiTheme="minorBidi" w:cstheme="minorBidi"/>
        </w:rPr>
        <w:t xml:space="preserve"> of a </w:t>
      </w:r>
      <w:r w:rsidRPr="009C46CC">
        <w:rPr>
          <w:rFonts w:asciiTheme="minorBidi" w:hAnsiTheme="minorBidi" w:cstheme="minorBidi"/>
          <w:i/>
          <w:iCs/>
        </w:rPr>
        <w:t>revi’it</w:t>
      </w:r>
      <w:r w:rsidRPr="009C46CC">
        <w:rPr>
          <w:rFonts w:asciiTheme="minorBidi" w:hAnsiTheme="minorBidi" w:cstheme="minorBidi"/>
        </w:rPr>
        <w:t xml:space="preserve"> </w:t>
      </w:r>
      <w:r>
        <w:rPr>
          <w:rFonts w:asciiTheme="minorBidi" w:hAnsiTheme="minorBidi" w:cstheme="minorBidi"/>
        </w:rPr>
        <w:t>(1.5 eggs)</w:t>
      </w:r>
      <w:r w:rsidRPr="009C46CC">
        <w:rPr>
          <w:rFonts w:asciiTheme="minorBidi" w:hAnsiTheme="minorBidi" w:cstheme="minorBidi"/>
        </w:rPr>
        <w:t xml:space="preserve"> </w:t>
      </w:r>
      <w:r>
        <w:rPr>
          <w:rFonts w:asciiTheme="minorBidi" w:hAnsiTheme="minorBidi" w:cstheme="minorBidi"/>
        </w:rPr>
        <w:t xml:space="preserve">are 2 fingerbreadths X </w:t>
      </w:r>
      <w:r w:rsidRPr="009C46CC">
        <w:rPr>
          <w:rFonts w:asciiTheme="minorBidi" w:hAnsiTheme="minorBidi" w:cstheme="minorBidi"/>
        </w:rPr>
        <w:t xml:space="preserve">2 fingerbreadths </w:t>
      </w:r>
      <w:r>
        <w:rPr>
          <w:rFonts w:asciiTheme="minorBidi" w:hAnsiTheme="minorBidi" w:cstheme="minorBidi"/>
        </w:rPr>
        <w:t>X</w:t>
      </w:r>
      <w:r w:rsidRPr="009C46CC">
        <w:rPr>
          <w:rFonts w:asciiTheme="minorBidi" w:hAnsiTheme="minorBidi" w:cstheme="minorBidi"/>
        </w:rPr>
        <w:t xml:space="preserve"> 2.7 fingerbreadths.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1722"/>
    <w:rsid w:val="00007E70"/>
    <w:rsid w:val="000100F7"/>
    <w:rsid w:val="000226AE"/>
    <w:rsid w:val="0004045B"/>
    <w:rsid w:val="0004232B"/>
    <w:rsid w:val="0004737C"/>
    <w:rsid w:val="0005091A"/>
    <w:rsid w:val="00052375"/>
    <w:rsid w:val="00062C42"/>
    <w:rsid w:val="000800AD"/>
    <w:rsid w:val="000865FF"/>
    <w:rsid w:val="000A6E7E"/>
    <w:rsid w:val="000B1BB3"/>
    <w:rsid w:val="000B3172"/>
    <w:rsid w:val="000B43E1"/>
    <w:rsid w:val="000B7E52"/>
    <w:rsid w:val="000D37EE"/>
    <w:rsid w:val="000F0057"/>
    <w:rsid w:val="001050FA"/>
    <w:rsid w:val="00110897"/>
    <w:rsid w:val="0011431E"/>
    <w:rsid w:val="0012422C"/>
    <w:rsid w:val="0013143C"/>
    <w:rsid w:val="001359E8"/>
    <w:rsid w:val="00137B22"/>
    <w:rsid w:val="00191722"/>
    <w:rsid w:val="00193D80"/>
    <w:rsid w:val="0019624E"/>
    <w:rsid w:val="001A0111"/>
    <w:rsid w:val="0021528C"/>
    <w:rsid w:val="002210DA"/>
    <w:rsid w:val="0022309D"/>
    <w:rsid w:val="002409BF"/>
    <w:rsid w:val="00240F7E"/>
    <w:rsid w:val="00243FDE"/>
    <w:rsid w:val="0026269D"/>
    <w:rsid w:val="00264479"/>
    <w:rsid w:val="002670A3"/>
    <w:rsid w:val="002A7FC2"/>
    <w:rsid w:val="002D4FC4"/>
    <w:rsid w:val="002E241A"/>
    <w:rsid w:val="002E5E39"/>
    <w:rsid w:val="002F40FB"/>
    <w:rsid w:val="00303353"/>
    <w:rsid w:val="00310BA8"/>
    <w:rsid w:val="00326404"/>
    <w:rsid w:val="00343B45"/>
    <w:rsid w:val="00360A61"/>
    <w:rsid w:val="00384D36"/>
    <w:rsid w:val="00394365"/>
    <w:rsid w:val="003C57E6"/>
    <w:rsid w:val="003D7F4E"/>
    <w:rsid w:val="00427DA8"/>
    <w:rsid w:val="00430CB9"/>
    <w:rsid w:val="00437427"/>
    <w:rsid w:val="00437DE9"/>
    <w:rsid w:val="00447534"/>
    <w:rsid w:val="00461714"/>
    <w:rsid w:val="0047136B"/>
    <w:rsid w:val="0047709C"/>
    <w:rsid w:val="0048178C"/>
    <w:rsid w:val="0048638C"/>
    <w:rsid w:val="004904DB"/>
    <w:rsid w:val="0049062F"/>
    <w:rsid w:val="00494016"/>
    <w:rsid w:val="004971B8"/>
    <w:rsid w:val="00497471"/>
    <w:rsid w:val="004D3FE0"/>
    <w:rsid w:val="004F1EBE"/>
    <w:rsid w:val="004F2495"/>
    <w:rsid w:val="004F7B59"/>
    <w:rsid w:val="005005CE"/>
    <w:rsid w:val="00506D55"/>
    <w:rsid w:val="00506D8F"/>
    <w:rsid w:val="00513833"/>
    <w:rsid w:val="0052082C"/>
    <w:rsid w:val="005453C4"/>
    <w:rsid w:val="00563032"/>
    <w:rsid w:val="00574079"/>
    <w:rsid w:val="00591F6D"/>
    <w:rsid w:val="00594547"/>
    <w:rsid w:val="005B042E"/>
    <w:rsid w:val="005B1DE0"/>
    <w:rsid w:val="005C6CBB"/>
    <w:rsid w:val="005E38DD"/>
    <w:rsid w:val="005E6612"/>
    <w:rsid w:val="005F79D1"/>
    <w:rsid w:val="006049D4"/>
    <w:rsid w:val="0060659A"/>
    <w:rsid w:val="006119BC"/>
    <w:rsid w:val="00616EF8"/>
    <w:rsid w:val="00620E9B"/>
    <w:rsid w:val="006306A9"/>
    <w:rsid w:val="0063223C"/>
    <w:rsid w:val="00632F56"/>
    <w:rsid w:val="00637343"/>
    <w:rsid w:val="00651CD4"/>
    <w:rsid w:val="006820B5"/>
    <w:rsid w:val="006A1291"/>
    <w:rsid w:val="006A169B"/>
    <w:rsid w:val="006A5271"/>
    <w:rsid w:val="006C3BD8"/>
    <w:rsid w:val="006D49E1"/>
    <w:rsid w:val="006F7F29"/>
    <w:rsid w:val="007123F3"/>
    <w:rsid w:val="00716D17"/>
    <w:rsid w:val="00727A3F"/>
    <w:rsid w:val="00743514"/>
    <w:rsid w:val="00756AF9"/>
    <w:rsid w:val="00760E20"/>
    <w:rsid w:val="00772ADE"/>
    <w:rsid w:val="00777038"/>
    <w:rsid w:val="007815BF"/>
    <w:rsid w:val="007C39B0"/>
    <w:rsid w:val="00812B13"/>
    <w:rsid w:val="008328E1"/>
    <w:rsid w:val="00853473"/>
    <w:rsid w:val="0085759F"/>
    <w:rsid w:val="0086055A"/>
    <w:rsid w:val="0086370E"/>
    <w:rsid w:val="008745E0"/>
    <w:rsid w:val="00876983"/>
    <w:rsid w:val="0088062D"/>
    <w:rsid w:val="0088564B"/>
    <w:rsid w:val="00887E67"/>
    <w:rsid w:val="00891F6F"/>
    <w:rsid w:val="00892DD2"/>
    <w:rsid w:val="008A6FD6"/>
    <w:rsid w:val="008D2B7B"/>
    <w:rsid w:val="008E177B"/>
    <w:rsid w:val="008F4D20"/>
    <w:rsid w:val="00907F57"/>
    <w:rsid w:val="009100C7"/>
    <w:rsid w:val="00935861"/>
    <w:rsid w:val="009414AA"/>
    <w:rsid w:val="0094344A"/>
    <w:rsid w:val="00956AE5"/>
    <w:rsid w:val="00962256"/>
    <w:rsid w:val="0096300E"/>
    <w:rsid w:val="009667FF"/>
    <w:rsid w:val="009724D5"/>
    <w:rsid w:val="009745CE"/>
    <w:rsid w:val="009A5DF5"/>
    <w:rsid w:val="009C46CC"/>
    <w:rsid w:val="009C6BE4"/>
    <w:rsid w:val="00A33047"/>
    <w:rsid w:val="00A42ACA"/>
    <w:rsid w:val="00A55AD6"/>
    <w:rsid w:val="00A63880"/>
    <w:rsid w:val="00A66154"/>
    <w:rsid w:val="00A84651"/>
    <w:rsid w:val="00A904E3"/>
    <w:rsid w:val="00AA71EF"/>
    <w:rsid w:val="00AB2974"/>
    <w:rsid w:val="00AB5EBA"/>
    <w:rsid w:val="00AD072B"/>
    <w:rsid w:val="00AE421B"/>
    <w:rsid w:val="00B03A87"/>
    <w:rsid w:val="00B107A2"/>
    <w:rsid w:val="00B10B35"/>
    <w:rsid w:val="00B23E7A"/>
    <w:rsid w:val="00B24080"/>
    <w:rsid w:val="00B251F3"/>
    <w:rsid w:val="00B34888"/>
    <w:rsid w:val="00B354FA"/>
    <w:rsid w:val="00B37BF3"/>
    <w:rsid w:val="00B412A5"/>
    <w:rsid w:val="00B43FFC"/>
    <w:rsid w:val="00B46C49"/>
    <w:rsid w:val="00B47D99"/>
    <w:rsid w:val="00B513E4"/>
    <w:rsid w:val="00B6061E"/>
    <w:rsid w:val="00B72CC7"/>
    <w:rsid w:val="00B838B5"/>
    <w:rsid w:val="00B907A8"/>
    <w:rsid w:val="00BB6592"/>
    <w:rsid w:val="00BE1457"/>
    <w:rsid w:val="00BE3D75"/>
    <w:rsid w:val="00BF0030"/>
    <w:rsid w:val="00C01860"/>
    <w:rsid w:val="00C055F4"/>
    <w:rsid w:val="00C41E9A"/>
    <w:rsid w:val="00C42C64"/>
    <w:rsid w:val="00C457EE"/>
    <w:rsid w:val="00C46856"/>
    <w:rsid w:val="00C539E3"/>
    <w:rsid w:val="00CB29D5"/>
    <w:rsid w:val="00CC4F57"/>
    <w:rsid w:val="00CC550B"/>
    <w:rsid w:val="00CE5AE6"/>
    <w:rsid w:val="00CF6168"/>
    <w:rsid w:val="00CF7ED5"/>
    <w:rsid w:val="00D02CC8"/>
    <w:rsid w:val="00D2399C"/>
    <w:rsid w:val="00D31A04"/>
    <w:rsid w:val="00D71203"/>
    <w:rsid w:val="00DC2082"/>
    <w:rsid w:val="00DC4F1C"/>
    <w:rsid w:val="00DD13CD"/>
    <w:rsid w:val="00DD21E5"/>
    <w:rsid w:val="00DE75B2"/>
    <w:rsid w:val="00DF7259"/>
    <w:rsid w:val="00E15517"/>
    <w:rsid w:val="00E317B2"/>
    <w:rsid w:val="00E523F8"/>
    <w:rsid w:val="00E55051"/>
    <w:rsid w:val="00E5567E"/>
    <w:rsid w:val="00E71F2D"/>
    <w:rsid w:val="00E72F6B"/>
    <w:rsid w:val="00E820BA"/>
    <w:rsid w:val="00E929B8"/>
    <w:rsid w:val="00E94211"/>
    <w:rsid w:val="00EA692F"/>
    <w:rsid w:val="00EB321D"/>
    <w:rsid w:val="00ED10C4"/>
    <w:rsid w:val="00EE4EE6"/>
    <w:rsid w:val="00EE536D"/>
    <w:rsid w:val="00F00047"/>
    <w:rsid w:val="00F021FD"/>
    <w:rsid w:val="00F160CB"/>
    <w:rsid w:val="00F222D9"/>
    <w:rsid w:val="00F350A6"/>
    <w:rsid w:val="00F64289"/>
    <w:rsid w:val="00F73A25"/>
    <w:rsid w:val="00F74512"/>
    <w:rsid w:val="00F86171"/>
    <w:rsid w:val="00F905A0"/>
    <w:rsid w:val="00F932C7"/>
    <w:rsid w:val="00F96BDE"/>
    <w:rsid w:val="00FA258B"/>
    <w:rsid w:val="00FA5D5B"/>
    <w:rsid w:val="00FD229C"/>
    <w:rsid w:val="00FD2CDC"/>
    <w:rsid w:val="00FE4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semiHidden/>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semiHidden/>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4362">
      <w:bodyDiv w:val="1"/>
      <w:marLeft w:val="0"/>
      <w:marRight w:val="0"/>
      <w:marTop w:val="0"/>
      <w:marBottom w:val="0"/>
      <w:divBdr>
        <w:top w:val="none" w:sz="0" w:space="0" w:color="auto"/>
        <w:left w:val="none" w:sz="0" w:space="0" w:color="auto"/>
        <w:bottom w:val="none" w:sz="0" w:space="0" w:color="auto"/>
        <w:right w:val="none" w:sz="0" w:space="0" w:color="auto"/>
      </w:divBdr>
      <w:divsChild>
        <w:div w:id="2079091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651">
      <w:bodyDiv w:val="1"/>
      <w:marLeft w:val="0"/>
      <w:marRight w:val="0"/>
      <w:marTop w:val="0"/>
      <w:marBottom w:val="0"/>
      <w:divBdr>
        <w:top w:val="none" w:sz="0" w:space="0" w:color="auto"/>
        <w:left w:val="none" w:sz="0" w:space="0" w:color="auto"/>
        <w:bottom w:val="none" w:sz="0" w:space="0" w:color="auto"/>
        <w:right w:val="none" w:sz="0" w:space="0" w:color="auto"/>
      </w:divBdr>
    </w:div>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77487950">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165096427">
                  <w:marLeft w:val="0"/>
                  <w:marRight w:val="0"/>
                  <w:marTop w:val="0"/>
                  <w:marBottom w:val="0"/>
                  <w:divBdr>
                    <w:top w:val="none" w:sz="0" w:space="0" w:color="auto"/>
                    <w:left w:val="none" w:sz="0" w:space="0" w:color="auto"/>
                    <w:bottom w:val="none" w:sz="0" w:space="0" w:color="auto"/>
                    <w:right w:val="none" w:sz="0" w:space="0" w:color="auto"/>
                  </w:divBdr>
                </w:div>
                <w:div w:id="333807135">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3899">
      <w:bodyDiv w:val="1"/>
      <w:marLeft w:val="0"/>
      <w:marRight w:val="0"/>
      <w:marTop w:val="0"/>
      <w:marBottom w:val="0"/>
      <w:divBdr>
        <w:top w:val="none" w:sz="0" w:space="0" w:color="auto"/>
        <w:left w:val="none" w:sz="0" w:space="0" w:color="auto"/>
        <w:bottom w:val="none" w:sz="0" w:space="0" w:color="auto"/>
        <w:right w:val="none" w:sz="0" w:space="0" w:color="auto"/>
      </w:divBdr>
      <w:divsChild>
        <w:div w:id="189977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200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180061">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34687746">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734157822">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sChild>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41642269">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824321071">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sChild>
    </w:div>
    <w:div w:id="2048068065">
      <w:bodyDiv w:val="1"/>
      <w:marLeft w:val="0"/>
      <w:marRight w:val="0"/>
      <w:marTop w:val="0"/>
      <w:marBottom w:val="0"/>
      <w:divBdr>
        <w:top w:val="none" w:sz="0" w:space="0" w:color="auto"/>
        <w:left w:val="none" w:sz="0" w:space="0" w:color="auto"/>
        <w:bottom w:val="none" w:sz="0" w:space="0" w:color="auto"/>
        <w:right w:val="none" w:sz="0" w:space="0" w:color="auto"/>
      </w:divBdr>
    </w:div>
    <w:div w:id="20611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blessings/46berakhot.htm" TargetMode="External"/><Relationship Id="rId13" Type="http://schemas.openxmlformats.org/officeDocument/2006/relationships/hyperlink" Target="http://hebrewbooks.org/pdfpager.aspx?req=14336&amp;st=&amp;pgnum=117&amp;hilit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user\Downloads\Hebrewbooks_org_4915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at.ac.il/daat/vl/midot/midot05.pdf" TargetMode="External"/><Relationship Id="rId5" Type="http://schemas.openxmlformats.org/officeDocument/2006/relationships/webSettings" Target="webSettings.xml"/><Relationship Id="rId15" Type="http://schemas.openxmlformats.org/officeDocument/2006/relationships/hyperlink" Target="http://www.zomet.org.il/?CategoryID=290&amp;ArticleID=386" TargetMode="External"/><Relationship Id="rId10" Type="http://schemas.openxmlformats.org/officeDocument/2006/relationships/hyperlink" Target="http://www.daat.ac.il/daat/vl/tohen.asp?id=143" TargetMode="External"/><Relationship Id="rId4" Type="http://schemas.openxmlformats.org/officeDocument/2006/relationships/settings" Target="settings.xml"/><Relationship Id="rId9" Type="http://schemas.openxmlformats.org/officeDocument/2006/relationships/hyperlink" Target="http://www.hebrewbooks.org/20888" TargetMode="External"/><Relationship Id="rId14" Type="http://schemas.openxmlformats.org/officeDocument/2006/relationships/hyperlink" Target="http://www.zootorah.com/RationalistJudaism/TheEvolutionOfTtheOliv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aat.ac.il/daat/toshba/halacha/kama-2.htm" TargetMode="External"/><Relationship Id="rId2" Type="http://schemas.openxmlformats.org/officeDocument/2006/relationships/hyperlink" Target="http://www.dafyomi.co.il/lectures/reviis/kuntras-kzayis.pdf" TargetMode="External"/><Relationship Id="rId1" Type="http://schemas.openxmlformats.org/officeDocument/2006/relationships/hyperlink" Target="http://www.zomet.org.il/?CategoryID=290&amp;ArticleID=386" TargetMode="External"/><Relationship Id="rId4" Type="http://schemas.openxmlformats.org/officeDocument/2006/relationships/hyperlink" Target="http://www.zootorah.com/RationalistJudaism/TheEvolutionOfTtheOl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6C761-9E03-4F27-BD1A-59422524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tmpUser</cp:lastModifiedBy>
  <cp:revision>3</cp:revision>
  <dcterms:created xsi:type="dcterms:W3CDTF">2014-12-31T22:34:00Z</dcterms:created>
  <dcterms:modified xsi:type="dcterms:W3CDTF">2015-01-01T08:39:00Z</dcterms:modified>
</cp:coreProperties>
</file>