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AA" w:rsidRDefault="00B774AA" w:rsidP="00650F3F">
      <w:pPr>
        <w:widowControl w:val="0"/>
        <w:shd w:val="clear" w:color="auto" w:fill="FFFFFF"/>
        <w:spacing w:after="0" w:line="240" w:lineRule="auto"/>
        <w:jc w:val="center"/>
        <w:rPr>
          <w:rFonts w:asciiTheme="minorBidi" w:hAnsiTheme="minorBidi"/>
          <w:b/>
          <w:bCs/>
          <w:caps/>
          <w:sz w:val="24"/>
          <w:szCs w:val="24"/>
        </w:rPr>
      </w:pPr>
      <w:r>
        <w:rPr>
          <w:rFonts w:asciiTheme="minorBidi" w:hAnsiTheme="minorBidi"/>
          <w:b/>
          <w:bCs/>
          <w:caps/>
          <w:sz w:val="24"/>
          <w:szCs w:val="24"/>
        </w:rPr>
        <w:t>YESHIVAT HAR ETZION</w:t>
      </w:r>
    </w:p>
    <w:p w:rsidR="00B774AA" w:rsidRDefault="00B774AA" w:rsidP="00650F3F">
      <w:pPr>
        <w:widowControl w:val="0"/>
        <w:shd w:val="clear" w:color="auto" w:fill="FFFFFF"/>
        <w:spacing w:after="0" w:line="240" w:lineRule="auto"/>
        <w:jc w:val="center"/>
        <w:rPr>
          <w:rFonts w:asciiTheme="minorBidi" w:hAnsiTheme="minorBidi"/>
          <w:sz w:val="24"/>
          <w:szCs w:val="24"/>
        </w:rPr>
      </w:pPr>
      <w:r>
        <w:rPr>
          <w:rFonts w:asciiTheme="minorBidi" w:hAnsiTheme="minorBidi"/>
          <w:b/>
          <w:bCs/>
          <w:caps/>
          <w:sz w:val="24"/>
          <w:szCs w:val="24"/>
        </w:rPr>
        <w:t>ISRAEL KOSCHITZKY VIRTUAL BEIT MIDRASH (VBM)</w:t>
      </w:r>
    </w:p>
    <w:p w:rsidR="00B774AA" w:rsidRDefault="00B774AA" w:rsidP="00650F3F">
      <w:pPr>
        <w:widowControl w:val="0"/>
        <w:shd w:val="clear" w:color="auto" w:fill="FFFFFF"/>
        <w:spacing w:after="0" w:line="240" w:lineRule="auto"/>
        <w:jc w:val="center"/>
        <w:rPr>
          <w:rFonts w:asciiTheme="minorBidi" w:hAnsiTheme="minorBidi"/>
          <w:sz w:val="24"/>
          <w:szCs w:val="24"/>
        </w:rPr>
      </w:pPr>
      <w:r>
        <w:rPr>
          <w:rFonts w:asciiTheme="minorBidi" w:hAnsiTheme="minorBidi"/>
          <w:caps/>
          <w:sz w:val="24"/>
          <w:szCs w:val="24"/>
        </w:rPr>
        <w:t>*********************************************************</w:t>
      </w:r>
    </w:p>
    <w:p w:rsidR="00B774AA" w:rsidRDefault="00B774AA" w:rsidP="00650F3F">
      <w:pPr>
        <w:widowControl w:val="0"/>
        <w:shd w:val="clear" w:color="auto" w:fill="FFFFFF"/>
        <w:spacing w:after="0" w:line="240" w:lineRule="auto"/>
        <w:jc w:val="center"/>
        <w:rPr>
          <w:rFonts w:asciiTheme="minorBidi" w:hAnsiTheme="minorBidi"/>
          <w:sz w:val="24"/>
          <w:szCs w:val="24"/>
        </w:rPr>
      </w:pPr>
    </w:p>
    <w:p w:rsidR="00B774AA" w:rsidRDefault="00B774AA" w:rsidP="00650F3F">
      <w:pPr>
        <w:widowControl w:val="0"/>
        <w:shd w:val="clear" w:color="auto" w:fill="FFFFFF"/>
        <w:spacing w:after="0" w:line="240" w:lineRule="auto"/>
        <w:jc w:val="center"/>
        <w:rPr>
          <w:rFonts w:asciiTheme="minorBidi" w:hAnsiTheme="minorBidi"/>
          <w:sz w:val="24"/>
          <w:szCs w:val="24"/>
        </w:rPr>
      </w:pPr>
      <w:r>
        <w:rPr>
          <w:rFonts w:asciiTheme="minorBidi" w:hAnsiTheme="minorBidi"/>
          <w:b/>
          <w:bCs/>
          <w:sz w:val="24"/>
          <w:szCs w:val="24"/>
        </w:rPr>
        <w:t>The Path of the Piaseczner Rebbe</w:t>
      </w:r>
    </w:p>
    <w:p w:rsidR="00B774AA" w:rsidRDefault="00B774AA" w:rsidP="00650F3F">
      <w:pPr>
        <w:widowControl w:val="0"/>
        <w:shd w:val="clear" w:color="auto" w:fill="FFFFFF"/>
        <w:spacing w:after="0" w:line="240" w:lineRule="auto"/>
        <w:jc w:val="center"/>
        <w:rPr>
          <w:rFonts w:asciiTheme="minorBidi" w:hAnsiTheme="minorBidi"/>
          <w:b/>
          <w:bCs/>
          <w:sz w:val="24"/>
          <w:szCs w:val="24"/>
        </w:rPr>
      </w:pPr>
      <w:r>
        <w:rPr>
          <w:rFonts w:asciiTheme="minorBidi" w:hAnsiTheme="minorBidi"/>
          <w:b/>
          <w:bCs/>
          <w:sz w:val="24"/>
          <w:szCs w:val="24"/>
        </w:rPr>
        <w:t>By Dr. Ron Wacks</w:t>
      </w:r>
    </w:p>
    <w:p w:rsidR="00B774AA" w:rsidRDefault="00B774AA" w:rsidP="00650F3F">
      <w:pPr>
        <w:spacing w:after="0" w:line="240" w:lineRule="auto"/>
        <w:jc w:val="both"/>
        <w:rPr>
          <w:rFonts w:asciiTheme="minorBidi" w:hAnsiTheme="minorBidi"/>
          <w:sz w:val="24"/>
          <w:szCs w:val="24"/>
        </w:rPr>
      </w:pPr>
    </w:p>
    <w:p w:rsidR="00B774AA" w:rsidRDefault="00B774AA" w:rsidP="00650F3F">
      <w:pPr>
        <w:spacing w:after="0" w:line="240" w:lineRule="auto"/>
        <w:jc w:val="both"/>
        <w:rPr>
          <w:rFonts w:asciiTheme="minorBidi" w:hAnsiTheme="minorBidi"/>
          <w:sz w:val="24"/>
          <w:szCs w:val="24"/>
        </w:rPr>
      </w:pPr>
    </w:p>
    <w:p w:rsidR="00B774AA" w:rsidRPr="00B774AA" w:rsidRDefault="00B774AA" w:rsidP="00650F3F">
      <w:pPr>
        <w:spacing w:after="0" w:line="240" w:lineRule="auto"/>
        <w:jc w:val="center"/>
        <w:rPr>
          <w:rFonts w:asciiTheme="minorBidi" w:hAnsiTheme="minorBidi"/>
          <w:b/>
          <w:bCs/>
          <w:sz w:val="24"/>
          <w:szCs w:val="24"/>
        </w:rPr>
      </w:pPr>
      <w:r w:rsidRPr="00650F3F">
        <w:rPr>
          <w:rFonts w:asciiTheme="minorBidi" w:hAnsiTheme="minorBidi"/>
          <w:b/>
          <w:bCs/>
          <w:sz w:val="24"/>
          <w:szCs w:val="24"/>
        </w:rPr>
        <w:t>Shiur</w:t>
      </w:r>
      <w:r w:rsidRPr="00B774AA">
        <w:rPr>
          <w:rFonts w:asciiTheme="minorBidi" w:hAnsiTheme="minorBidi"/>
          <w:b/>
          <w:bCs/>
          <w:sz w:val="24"/>
          <w:szCs w:val="24"/>
        </w:rPr>
        <w:t xml:space="preserve"> #47: Prayer in the Ghetto</w:t>
      </w:r>
    </w:p>
    <w:p w:rsidR="00B774AA" w:rsidRDefault="00B774AA" w:rsidP="00650F3F">
      <w:pPr>
        <w:spacing w:after="0" w:line="240" w:lineRule="auto"/>
        <w:jc w:val="center"/>
        <w:rPr>
          <w:rFonts w:asciiTheme="minorBidi" w:hAnsiTheme="minorBidi"/>
          <w:sz w:val="24"/>
          <w:szCs w:val="24"/>
        </w:rPr>
      </w:pPr>
    </w:p>
    <w:p w:rsidR="00B774AA" w:rsidRDefault="00B774AA" w:rsidP="00650F3F">
      <w:pPr>
        <w:spacing w:after="0" w:line="240" w:lineRule="auto"/>
        <w:ind w:firstLine="426"/>
        <w:jc w:val="both"/>
        <w:rPr>
          <w:rFonts w:asciiTheme="minorBidi" w:hAnsiTheme="minorBidi"/>
          <w:sz w:val="24"/>
          <w:szCs w:val="24"/>
        </w:rPr>
      </w:pPr>
    </w:p>
    <w:p w:rsidR="001F21B1" w:rsidRPr="003D476A" w:rsidRDefault="001F21B1" w:rsidP="00650F3F">
      <w:pPr>
        <w:spacing w:after="0" w:line="240" w:lineRule="auto"/>
        <w:jc w:val="both"/>
        <w:rPr>
          <w:rFonts w:asciiTheme="minorBidi" w:hAnsiTheme="minorBidi"/>
          <w:b/>
          <w:bCs/>
          <w:sz w:val="24"/>
          <w:szCs w:val="24"/>
        </w:rPr>
      </w:pPr>
      <w:r w:rsidRPr="003D476A">
        <w:rPr>
          <w:rFonts w:asciiTheme="minorBidi" w:hAnsiTheme="minorBidi"/>
          <w:b/>
          <w:bCs/>
          <w:sz w:val="24"/>
          <w:szCs w:val="24"/>
        </w:rPr>
        <w:t xml:space="preserve">Prayer </w:t>
      </w:r>
      <w:r w:rsidR="003D476A">
        <w:rPr>
          <w:rFonts w:asciiTheme="minorBidi" w:hAnsiTheme="minorBidi"/>
          <w:b/>
          <w:bCs/>
          <w:sz w:val="24"/>
          <w:szCs w:val="24"/>
        </w:rPr>
        <w:t>T</w:t>
      </w:r>
      <w:r w:rsidRPr="003D476A">
        <w:rPr>
          <w:rFonts w:asciiTheme="minorBidi" w:hAnsiTheme="minorBidi"/>
          <w:b/>
          <w:bCs/>
          <w:sz w:val="24"/>
          <w:szCs w:val="24"/>
        </w:rPr>
        <w:t xml:space="preserve">hat </w:t>
      </w:r>
      <w:r w:rsidR="003D476A">
        <w:rPr>
          <w:rFonts w:asciiTheme="minorBidi" w:hAnsiTheme="minorBidi"/>
          <w:b/>
          <w:bCs/>
          <w:sz w:val="24"/>
          <w:szCs w:val="24"/>
        </w:rPr>
        <w:t>M</w:t>
      </w:r>
      <w:r w:rsidRPr="003D476A">
        <w:rPr>
          <w:rFonts w:asciiTheme="minorBidi" w:hAnsiTheme="minorBidi"/>
          <w:b/>
          <w:bCs/>
          <w:sz w:val="24"/>
          <w:szCs w:val="24"/>
        </w:rPr>
        <w:t xml:space="preserve">akes God a </w:t>
      </w:r>
      <w:r w:rsidR="003D476A">
        <w:rPr>
          <w:rFonts w:asciiTheme="minorBidi" w:hAnsiTheme="minorBidi"/>
          <w:b/>
          <w:bCs/>
          <w:sz w:val="24"/>
          <w:szCs w:val="24"/>
        </w:rPr>
        <w:t>P</w:t>
      </w:r>
      <w:r w:rsidRPr="003D476A">
        <w:rPr>
          <w:rFonts w:asciiTheme="minorBidi" w:hAnsiTheme="minorBidi"/>
          <w:b/>
          <w:bCs/>
          <w:sz w:val="24"/>
          <w:szCs w:val="24"/>
        </w:rPr>
        <w:t>resence</w:t>
      </w:r>
    </w:p>
    <w:p w:rsidR="001F21B1" w:rsidRPr="00B774AA" w:rsidRDefault="001F21B1" w:rsidP="00650F3F">
      <w:pPr>
        <w:spacing w:after="0" w:line="240" w:lineRule="auto"/>
        <w:ind w:firstLine="426"/>
        <w:jc w:val="both"/>
        <w:rPr>
          <w:rFonts w:asciiTheme="minorBidi" w:hAnsiTheme="minorBidi"/>
          <w:sz w:val="24"/>
          <w:szCs w:val="24"/>
        </w:rPr>
      </w:pPr>
    </w:p>
    <w:p w:rsidR="001F21B1" w:rsidRDefault="003D476A" w:rsidP="00650F3F">
      <w:pPr>
        <w:widowControl w:val="0"/>
        <w:spacing w:after="0" w:line="240" w:lineRule="auto"/>
        <w:ind w:firstLine="720"/>
        <w:jc w:val="both"/>
        <w:rPr>
          <w:rFonts w:asciiTheme="minorBidi" w:hAnsiTheme="minorBidi"/>
          <w:sz w:val="24"/>
          <w:szCs w:val="24"/>
        </w:rPr>
      </w:pPr>
      <w:r>
        <w:rPr>
          <w:rFonts w:asciiTheme="minorBidi" w:hAnsiTheme="minorBidi"/>
          <w:sz w:val="24"/>
          <w:szCs w:val="24"/>
        </w:rPr>
        <w:t>Thus</w:t>
      </w:r>
      <w:r w:rsidR="001F21B1" w:rsidRPr="00B774AA">
        <w:rPr>
          <w:rFonts w:asciiTheme="minorBidi" w:hAnsiTheme="minorBidi"/>
          <w:sz w:val="24"/>
          <w:szCs w:val="24"/>
        </w:rPr>
        <w:t xml:space="preserve"> far</w:t>
      </w:r>
      <w:r>
        <w:rPr>
          <w:rFonts w:asciiTheme="minorBidi" w:hAnsiTheme="minorBidi"/>
          <w:sz w:val="24"/>
          <w:szCs w:val="24"/>
        </w:rPr>
        <w:t>,</w:t>
      </w:r>
      <w:r w:rsidR="001F21B1" w:rsidRPr="00B774AA">
        <w:rPr>
          <w:rFonts w:asciiTheme="minorBidi" w:hAnsiTheme="minorBidi"/>
          <w:sz w:val="24"/>
          <w:szCs w:val="24"/>
        </w:rPr>
        <w:t xml:space="preserve"> we have focused on R. Kalonymus’s teachings about prayer in a normal context. </w:t>
      </w:r>
      <w:r>
        <w:rPr>
          <w:rFonts w:asciiTheme="minorBidi" w:hAnsiTheme="minorBidi"/>
          <w:sz w:val="24"/>
          <w:szCs w:val="24"/>
        </w:rPr>
        <w:t>We will</w:t>
      </w:r>
      <w:r w:rsidR="001F21B1" w:rsidRPr="00B774AA">
        <w:rPr>
          <w:rFonts w:asciiTheme="minorBidi" w:hAnsiTheme="minorBidi"/>
          <w:sz w:val="24"/>
          <w:szCs w:val="24"/>
        </w:rPr>
        <w:t xml:space="preserve"> now address some of his teachings </w:t>
      </w:r>
      <w:r>
        <w:rPr>
          <w:rFonts w:asciiTheme="minorBidi" w:hAnsiTheme="minorBidi"/>
          <w:sz w:val="24"/>
          <w:szCs w:val="24"/>
        </w:rPr>
        <w:t>in</w:t>
      </w:r>
      <w:r w:rsidR="001F21B1" w:rsidRPr="00B774AA">
        <w:rPr>
          <w:rFonts w:asciiTheme="minorBidi" w:hAnsiTheme="minorBidi"/>
          <w:sz w:val="24"/>
          <w:szCs w:val="24"/>
        </w:rPr>
        <w:t xml:space="preserve"> </w:t>
      </w:r>
      <w:r w:rsidR="001F21B1" w:rsidRPr="00B774AA">
        <w:rPr>
          <w:rFonts w:asciiTheme="minorBidi" w:hAnsiTheme="minorBidi"/>
          <w:i/>
          <w:iCs/>
          <w:sz w:val="24"/>
          <w:szCs w:val="24"/>
        </w:rPr>
        <w:t>Esh Kodesh</w:t>
      </w:r>
      <w:r w:rsidR="001F21B1" w:rsidRPr="00B774AA">
        <w:rPr>
          <w:rFonts w:asciiTheme="minorBidi" w:hAnsiTheme="minorBidi"/>
          <w:sz w:val="24"/>
          <w:szCs w:val="24"/>
        </w:rPr>
        <w:t xml:space="preserve">, which was written </w:t>
      </w:r>
      <w:r w:rsidR="00AC0BAF" w:rsidRPr="00B774AA">
        <w:rPr>
          <w:rFonts w:asciiTheme="minorBidi" w:hAnsiTheme="minorBidi"/>
          <w:sz w:val="24"/>
          <w:szCs w:val="24"/>
        </w:rPr>
        <w:t xml:space="preserve">during the Holocaust, </w:t>
      </w:r>
      <w:r w:rsidR="001F21B1" w:rsidRPr="00B774AA">
        <w:rPr>
          <w:rFonts w:asciiTheme="minorBidi" w:hAnsiTheme="minorBidi"/>
          <w:sz w:val="24"/>
          <w:szCs w:val="24"/>
        </w:rPr>
        <w:t xml:space="preserve">in the Warsaw Ghetto. We </w:t>
      </w:r>
      <w:r>
        <w:rPr>
          <w:rFonts w:asciiTheme="minorBidi" w:hAnsiTheme="minorBidi"/>
          <w:sz w:val="24"/>
          <w:szCs w:val="24"/>
        </w:rPr>
        <w:t>will</w:t>
      </w:r>
      <w:r w:rsidR="001F21B1" w:rsidRPr="00B774AA">
        <w:rPr>
          <w:rFonts w:asciiTheme="minorBidi" w:hAnsiTheme="minorBidi"/>
          <w:sz w:val="24"/>
          <w:szCs w:val="24"/>
        </w:rPr>
        <w:t xml:space="preserve"> try to understand how the unfolding reality influenced prayer and its place and role in the lives of the Rebbe and his </w:t>
      </w:r>
      <w:r w:rsidR="001F21B1" w:rsidRPr="00B774AA">
        <w:rPr>
          <w:rFonts w:asciiTheme="minorBidi" w:hAnsiTheme="minorBidi"/>
          <w:i/>
          <w:iCs/>
          <w:sz w:val="24"/>
          <w:szCs w:val="24"/>
        </w:rPr>
        <w:t>cha</w:t>
      </w:r>
      <w:r w:rsidR="00B774AA">
        <w:rPr>
          <w:rFonts w:asciiTheme="minorBidi" w:hAnsiTheme="minorBidi"/>
          <w:i/>
          <w:iCs/>
          <w:sz w:val="24"/>
          <w:szCs w:val="24"/>
        </w:rPr>
        <w:t>s</w:t>
      </w:r>
      <w:r w:rsidR="001F21B1" w:rsidRPr="00B774AA">
        <w:rPr>
          <w:rFonts w:asciiTheme="minorBidi" w:hAnsiTheme="minorBidi"/>
          <w:i/>
          <w:iCs/>
          <w:sz w:val="24"/>
          <w:szCs w:val="24"/>
        </w:rPr>
        <w:t>sidim</w:t>
      </w:r>
      <w:r w:rsidR="001F21B1" w:rsidRPr="00B774AA">
        <w:rPr>
          <w:rFonts w:asciiTheme="minorBidi" w:hAnsiTheme="minorBidi"/>
          <w:sz w:val="24"/>
          <w:szCs w:val="24"/>
        </w:rPr>
        <w:t xml:space="preserve">. The teachings included in </w:t>
      </w:r>
      <w:r w:rsidR="001F21B1" w:rsidRPr="00B774AA">
        <w:rPr>
          <w:rFonts w:asciiTheme="minorBidi" w:hAnsiTheme="minorBidi"/>
          <w:i/>
          <w:iCs/>
          <w:sz w:val="24"/>
          <w:szCs w:val="24"/>
        </w:rPr>
        <w:t>Esh Kodesh</w:t>
      </w:r>
      <w:r w:rsidR="001F21B1" w:rsidRPr="00B774AA">
        <w:rPr>
          <w:rFonts w:asciiTheme="minorBidi" w:hAnsiTheme="minorBidi"/>
          <w:sz w:val="24"/>
          <w:szCs w:val="24"/>
        </w:rPr>
        <w:t xml:space="preserve"> are dated from Rosh Hashana 5700 (September 1939) to Av 57</w:t>
      </w:r>
      <w:r>
        <w:rPr>
          <w:rFonts w:asciiTheme="minorBidi" w:hAnsiTheme="minorBidi"/>
          <w:sz w:val="24"/>
          <w:szCs w:val="24"/>
        </w:rPr>
        <w:t>0</w:t>
      </w:r>
      <w:r w:rsidR="001F21B1" w:rsidRPr="00B774AA">
        <w:rPr>
          <w:rFonts w:asciiTheme="minorBidi" w:hAnsiTheme="minorBidi"/>
          <w:sz w:val="24"/>
          <w:szCs w:val="24"/>
        </w:rPr>
        <w:t>2 (August 1942).</w:t>
      </w:r>
      <w:r w:rsidR="002C7855" w:rsidRPr="00B774AA">
        <w:rPr>
          <w:rStyle w:val="FootnoteReference"/>
          <w:rFonts w:asciiTheme="minorBidi" w:hAnsiTheme="minorBidi"/>
          <w:sz w:val="24"/>
          <w:szCs w:val="24"/>
        </w:rPr>
        <w:footnoteReference w:id="1"/>
      </w:r>
      <w:r w:rsidR="001F21B1" w:rsidRPr="00B774AA">
        <w:rPr>
          <w:rFonts w:asciiTheme="minorBidi" w:hAnsiTheme="minorBidi"/>
          <w:sz w:val="24"/>
          <w:szCs w:val="24"/>
        </w:rPr>
        <w:t xml:space="preserve"> </w:t>
      </w:r>
    </w:p>
    <w:p w:rsidR="00B774AA" w:rsidRPr="00B774AA" w:rsidRDefault="00B774AA" w:rsidP="00650F3F">
      <w:pPr>
        <w:widowControl w:val="0"/>
        <w:spacing w:after="0" w:line="240" w:lineRule="auto"/>
        <w:ind w:firstLine="720"/>
        <w:jc w:val="both"/>
        <w:rPr>
          <w:rFonts w:asciiTheme="minorBidi" w:hAnsiTheme="minorBidi"/>
          <w:sz w:val="24"/>
          <w:szCs w:val="24"/>
        </w:rPr>
      </w:pPr>
    </w:p>
    <w:p w:rsidR="003D476A" w:rsidRDefault="002C7855" w:rsidP="00650F3F">
      <w:pPr>
        <w:spacing w:after="0" w:line="240" w:lineRule="auto"/>
        <w:ind w:firstLine="720"/>
        <w:jc w:val="both"/>
        <w:rPr>
          <w:rFonts w:asciiTheme="minorBidi" w:hAnsiTheme="minorBidi"/>
          <w:sz w:val="24"/>
          <w:szCs w:val="24"/>
        </w:rPr>
      </w:pPr>
      <w:r w:rsidRPr="00B774AA">
        <w:rPr>
          <w:rFonts w:asciiTheme="minorBidi" w:hAnsiTheme="minorBidi"/>
          <w:sz w:val="24"/>
          <w:szCs w:val="24"/>
        </w:rPr>
        <w:t>On Yom Kippur 5701 (Oc</w:t>
      </w:r>
      <w:r w:rsidR="003D476A">
        <w:rPr>
          <w:rFonts w:asciiTheme="minorBidi" w:hAnsiTheme="minorBidi"/>
          <w:sz w:val="24"/>
          <w:szCs w:val="24"/>
        </w:rPr>
        <w:t>tober</w:t>
      </w:r>
      <w:r w:rsidR="00B774AA">
        <w:rPr>
          <w:rFonts w:asciiTheme="minorBidi" w:hAnsiTheme="minorBidi"/>
          <w:sz w:val="24"/>
          <w:szCs w:val="24"/>
        </w:rPr>
        <w:t xml:space="preserve"> 12, 1940), during the </w:t>
      </w:r>
      <w:r w:rsidR="00B774AA" w:rsidRPr="00B774AA">
        <w:rPr>
          <w:rFonts w:asciiTheme="minorBidi" w:hAnsiTheme="minorBidi"/>
          <w:i/>
          <w:iCs/>
          <w:sz w:val="24"/>
          <w:szCs w:val="24"/>
        </w:rPr>
        <w:t>Ne’ila</w:t>
      </w:r>
      <w:r w:rsidRPr="00B774AA">
        <w:rPr>
          <w:rFonts w:asciiTheme="minorBidi" w:hAnsiTheme="minorBidi"/>
          <w:sz w:val="24"/>
          <w:szCs w:val="24"/>
        </w:rPr>
        <w:t xml:space="preserve"> prayer, a radio announcement in German ordered all Jews in Warsaw </w:t>
      </w:r>
      <w:r w:rsidR="003D476A">
        <w:rPr>
          <w:rFonts w:asciiTheme="minorBidi" w:hAnsiTheme="minorBidi"/>
          <w:sz w:val="24"/>
          <w:szCs w:val="24"/>
        </w:rPr>
        <w:t>to move into the ghetto. On November</w:t>
      </w:r>
      <w:r w:rsidRPr="00B774AA">
        <w:rPr>
          <w:rFonts w:asciiTheme="minorBidi" w:hAnsiTheme="minorBidi"/>
          <w:sz w:val="24"/>
          <w:szCs w:val="24"/>
        </w:rPr>
        <w:t xml:space="preserve"> 16, the ghetto was closed, the property of thousands of Jews remaining outside its boundaries. The Jews, </w:t>
      </w:r>
      <w:r w:rsidR="003D476A">
        <w:rPr>
          <w:rFonts w:asciiTheme="minorBidi" w:hAnsiTheme="minorBidi"/>
          <w:sz w:val="24"/>
          <w:szCs w:val="24"/>
        </w:rPr>
        <w:t xml:space="preserve">who </w:t>
      </w:r>
      <w:r w:rsidRPr="00B774AA">
        <w:rPr>
          <w:rFonts w:asciiTheme="minorBidi" w:hAnsiTheme="minorBidi"/>
          <w:sz w:val="24"/>
          <w:szCs w:val="24"/>
        </w:rPr>
        <w:t>compris</w:t>
      </w:r>
      <w:r w:rsidR="003D476A">
        <w:rPr>
          <w:rFonts w:asciiTheme="minorBidi" w:hAnsiTheme="minorBidi"/>
          <w:sz w:val="24"/>
          <w:szCs w:val="24"/>
        </w:rPr>
        <w:t>ed</w:t>
      </w:r>
      <w:r w:rsidRPr="00B774AA">
        <w:rPr>
          <w:rFonts w:asciiTheme="minorBidi" w:hAnsiTheme="minorBidi"/>
          <w:sz w:val="24"/>
          <w:szCs w:val="24"/>
        </w:rPr>
        <w:t xml:space="preserve"> </w:t>
      </w:r>
      <w:r w:rsidR="003D476A">
        <w:rPr>
          <w:rFonts w:asciiTheme="minorBidi" w:hAnsiTheme="minorBidi"/>
          <w:sz w:val="24"/>
          <w:szCs w:val="24"/>
        </w:rPr>
        <w:t>30%</w:t>
      </w:r>
      <w:r w:rsidRPr="00B774AA">
        <w:rPr>
          <w:rFonts w:asciiTheme="minorBidi" w:hAnsiTheme="minorBidi"/>
          <w:sz w:val="24"/>
          <w:szCs w:val="24"/>
        </w:rPr>
        <w:t xml:space="preserve"> of the city’s population, were now </w:t>
      </w:r>
      <w:r w:rsidR="00595970" w:rsidRPr="00B774AA">
        <w:rPr>
          <w:rFonts w:asciiTheme="minorBidi" w:hAnsiTheme="minorBidi"/>
          <w:sz w:val="24"/>
          <w:szCs w:val="24"/>
        </w:rPr>
        <w:t xml:space="preserve">crammed </w:t>
      </w:r>
      <w:r w:rsidRPr="00B774AA">
        <w:rPr>
          <w:rFonts w:asciiTheme="minorBidi" w:hAnsiTheme="minorBidi"/>
          <w:sz w:val="24"/>
          <w:szCs w:val="24"/>
        </w:rPr>
        <w:t xml:space="preserve">into 2.4% of its area. </w:t>
      </w:r>
    </w:p>
    <w:p w:rsidR="003D476A" w:rsidRDefault="003D476A" w:rsidP="00650F3F">
      <w:pPr>
        <w:spacing w:after="0" w:line="240" w:lineRule="auto"/>
        <w:ind w:firstLine="720"/>
        <w:jc w:val="both"/>
        <w:rPr>
          <w:rFonts w:asciiTheme="minorBidi" w:hAnsiTheme="minorBidi"/>
          <w:sz w:val="24"/>
          <w:szCs w:val="24"/>
        </w:rPr>
      </w:pPr>
    </w:p>
    <w:p w:rsidR="001F21B1" w:rsidRDefault="00595970" w:rsidP="00650F3F">
      <w:pPr>
        <w:spacing w:after="0" w:line="240" w:lineRule="auto"/>
        <w:ind w:firstLine="720"/>
        <w:jc w:val="both"/>
        <w:rPr>
          <w:rFonts w:asciiTheme="minorBidi" w:hAnsiTheme="minorBidi"/>
          <w:sz w:val="24"/>
          <w:szCs w:val="24"/>
        </w:rPr>
      </w:pPr>
      <w:r w:rsidRPr="00B774AA">
        <w:rPr>
          <w:rFonts w:asciiTheme="minorBidi" w:hAnsiTheme="minorBidi"/>
          <w:sz w:val="24"/>
          <w:szCs w:val="24"/>
        </w:rPr>
        <w:t xml:space="preserve">The Warsaw Ghetto was the largest of the ghettos created during WWII, at one point holding some 450,000 Jews. Living conditions were hellish: </w:t>
      </w:r>
      <w:r w:rsidR="003D476A">
        <w:rPr>
          <w:rFonts w:asciiTheme="minorBidi" w:hAnsiTheme="minorBidi"/>
          <w:sz w:val="24"/>
          <w:szCs w:val="24"/>
        </w:rPr>
        <w:t>T</w:t>
      </w:r>
      <w:r w:rsidRPr="00B774AA">
        <w:rPr>
          <w:rFonts w:asciiTheme="minorBidi" w:hAnsiTheme="minorBidi"/>
          <w:sz w:val="24"/>
          <w:szCs w:val="24"/>
        </w:rPr>
        <w:t xml:space="preserve">he </w:t>
      </w:r>
      <w:r w:rsidR="00174C88" w:rsidRPr="00B774AA">
        <w:rPr>
          <w:rFonts w:asciiTheme="minorBidi" w:hAnsiTheme="minorBidi"/>
          <w:sz w:val="24"/>
          <w:szCs w:val="24"/>
        </w:rPr>
        <w:t>lack of basic sanitation bred sickness and disease; the lack of any employment possibilities other than the German slave-labor enterprises</w:t>
      </w:r>
      <w:r w:rsidR="003D476A">
        <w:rPr>
          <w:rFonts w:asciiTheme="minorBidi" w:hAnsiTheme="minorBidi"/>
          <w:sz w:val="24"/>
          <w:szCs w:val="24"/>
        </w:rPr>
        <w:t>, as well as</w:t>
      </w:r>
      <w:r w:rsidR="00174C88" w:rsidRPr="00B774AA">
        <w:rPr>
          <w:rFonts w:asciiTheme="minorBidi" w:hAnsiTheme="minorBidi"/>
          <w:sz w:val="24"/>
          <w:szCs w:val="24"/>
        </w:rPr>
        <w:t xml:space="preserve"> the difficulty in procuring basic foodstuffs, led swiftly to widespread and acute starvation. </w:t>
      </w:r>
      <w:r w:rsidR="000C2D7E" w:rsidRPr="00B774AA">
        <w:rPr>
          <w:rFonts w:asciiTheme="minorBidi" w:hAnsiTheme="minorBidi"/>
          <w:sz w:val="24"/>
          <w:szCs w:val="24"/>
        </w:rPr>
        <w:t xml:space="preserve">Entire Jewish families </w:t>
      </w:r>
      <w:r w:rsidR="00174C88" w:rsidRPr="00B774AA">
        <w:rPr>
          <w:rFonts w:asciiTheme="minorBidi" w:hAnsiTheme="minorBidi"/>
          <w:sz w:val="24"/>
          <w:szCs w:val="24"/>
        </w:rPr>
        <w:t>languished</w:t>
      </w:r>
      <w:r w:rsidR="000C2D7E" w:rsidRPr="00B774AA">
        <w:rPr>
          <w:rFonts w:asciiTheme="minorBidi" w:hAnsiTheme="minorBidi"/>
          <w:sz w:val="24"/>
          <w:szCs w:val="24"/>
        </w:rPr>
        <w:t xml:space="preserve"> along the </w:t>
      </w:r>
      <w:r w:rsidR="00AC0BAF" w:rsidRPr="00B774AA">
        <w:rPr>
          <w:rFonts w:asciiTheme="minorBidi" w:hAnsiTheme="minorBidi"/>
          <w:sz w:val="24"/>
          <w:szCs w:val="24"/>
        </w:rPr>
        <w:t xml:space="preserve">sidewalks, </w:t>
      </w:r>
      <w:r w:rsidR="000C2D7E" w:rsidRPr="00B774AA">
        <w:rPr>
          <w:rFonts w:asciiTheme="minorBidi" w:hAnsiTheme="minorBidi"/>
          <w:sz w:val="24"/>
          <w:szCs w:val="24"/>
        </w:rPr>
        <w:t xml:space="preserve">bloated with hunger. At curfew time, when the streets were quiet, the cries of young children could be heard begging for bread. The best that their parents or compassionate neighbors could offer were crumbs. In the morning, the sidewalks </w:t>
      </w:r>
      <w:r w:rsidR="009C6946" w:rsidRPr="00B774AA">
        <w:rPr>
          <w:rFonts w:asciiTheme="minorBidi" w:hAnsiTheme="minorBidi"/>
          <w:sz w:val="24"/>
          <w:szCs w:val="24"/>
        </w:rPr>
        <w:t>at the ghetto gates were piled with bodies – mostly of children – covered with paper; during the night</w:t>
      </w:r>
      <w:r w:rsidR="003D476A">
        <w:rPr>
          <w:rFonts w:asciiTheme="minorBidi" w:hAnsiTheme="minorBidi"/>
          <w:sz w:val="24"/>
          <w:szCs w:val="24"/>
        </w:rPr>
        <w:t>, their clothing</w:t>
      </w:r>
      <w:r w:rsidR="009C6946" w:rsidRPr="00B774AA">
        <w:rPr>
          <w:rFonts w:asciiTheme="minorBidi" w:hAnsiTheme="minorBidi"/>
          <w:sz w:val="24"/>
          <w:szCs w:val="24"/>
        </w:rPr>
        <w:t xml:space="preserve"> had been taken. In addition to all of this, the terror sowed by the Nazis and their periodic forced roundups for transport to the death camps made it all the worse.</w:t>
      </w:r>
    </w:p>
    <w:p w:rsidR="00B774AA" w:rsidRPr="00B774AA" w:rsidRDefault="00B774AA" w:rsidP="00650F3F">
      <w:pPr>
        <w:spacing w:after="0" w:line="240" w:lineRule="auto"/>
        <w:ind w:firstLine="720"/>
        <w:jc w:val="both"/>
        <w:rPr>
          <w:rFonts w:asciiTheme="minorBidi" w:hAnsiTheme="minorBidi"/>
          <w:sz w:val="24"/>
          <w:szCs w:val="24"/>
        </w:rPr>
      </w:pPr>
    </w:p>
    <w:p w:rsidR="009C6946" w:rsidRDefault="009C6946" w:rsidP="00650F3F">
      <w:pPr>
        <w:spacing w:after="0" w:line="240" w:lineRule="auto"/>
        <w:ind w:firstLine="426"/>
        <w:jc w:val="both"/>
        <w:rPr>
          <w:rFonts w:asciiTheme="minorBidi" w:hAnsiTheme="minorBidi"/>
          <w:sz w:val="24"/>
          <w:szCs w:val="24"/>
        </w:rPr>
      </w:pPr>
      <w:r w:rsidRPr="00B774AA">
        <w:rPr>
          <w:rFonts w:asciiTheme="minorBidi" w:hAnsiTheme="minorBidi"/>
          <w:sz w:val="24"/>
          <w:szCs w:val="24"/>
        </w:rPr>
        <w:t>In R. Kalonymus’s sermons from this period</w:t>
      </w:r>
      <w:r w:rsidR="003D476A">
        <w:rPr>
          <w:rFonts w:asciiTheme="minorBidi" w:hAnsiTheme="minorBidi"/>
          <w:sz w:val="24"/>
          <w:szCs w:val="24"/>
        </w:rPr>
        <w:t>,</w:t>
      </w:r>
      <w:r w:rsidRPr="00B774AA">
        <w:rPr>
          <w:rFonts w:asciiTheme="minorBidi" w:hAnsiTheme="minorBidi"/>
          <w:sz w:val="24"/>
          <w:szCs w:val="24"/>
        </w:rPr>
        <w:t xml:space="preserve"> we hear an echo of the terrible decrees, the </w:t>
      </w:r>
      <w:r w:rsidR="00D311D4" w:rsidRPr="00B774AA">
        <w:rPr>
          <w:rFonts w:asciiTheme="minorBidi" w:hAnsiTheme="minorBidi"/>
          <w:sz w:val="24"/>
          <w:szCs w:val="24"/>
        </w:rPr>
        <w:t xml:space="preserve">death and the mourning that occupied such a central place in ghetto life. Even during these dark times, R. Kalonymus continued to </w:t>
      </w:r>
      <w:r w:rsidR="00AC0BAF" w:rsidRPr="00B774AA">
        <w:rPr>
          <w:rFonts w:asciiTheme="minorBidi" w:hAnsiTheme="minorBidi"/>
          <w:sz w:val="24"/>
          <w:szCs w:val="24"/>
        </w:rPr>
        <w:t xml:space="preserve">encourage his </w:t>
      </w:r>
      <w:r w:rsidR="00AC0BAF" w:rsidRPr="00B774AA">
        <w:rPr>
          <w:rFonts w:asciiTheme="minorBidi" w:hAnsiTheme="minorBidi"/>
          <w:i/>
          <w:iCs/>
          <w:sz w:val="24"/>
          <w:szCs w:val="24"/>
        </w:rPr>
        <w:lastRenderedPageBreak/>
        <w:t>chassidim</w:t>
      </w:r>
      <w:r w:rsidR="00AC0BAF" w:rsidRPr="00B774AA">
        <w:rPr>
          <w:rFonts w:asciiTheme="minorBidi" w:hAnsiTheme="minorBidi"/>
          <w:sz w:val="24"/>
          <w:szCs w:val="24"/>
        </w:rPr>
        <w:t xml:space="preserve"> and maintained his faith in</w:t>
      </w:r>
      <w:r w:rsidR="00D311D4" w:rsidRPr="00B774AA">
        <w:rPr>
          <w:rFonts w:asciiTheme="minorBidi" w:hAnsiTheme="minorBidi"/>
          <w:sz w:val="24"/>
          <w:szCs w:val="24"/>
        </w:rPr>
        <w:t xml:space="preserve"> the power of prayer to achieve closeness to God.</w:t>
      </w:r>
    </w:p>
    <w:p w:rsidR="00B774AA" w:rsidRPr="00B774AA" w:rsidRDefault="00B774AA" w:rsidP="00650F3F">
      <w:pPr>
        <w:spacing w:after="0" w:line="240" w:lineRule="auto"/>
        <w:ind w:firstLine="426"/>
        <w:jc w:val="both"/>
        <w:rPr>
          <w:rFonts w:asciiTheme="minorBidi" w:hAnsiTheme="minorBidi"/>
          <w:sz w:val="24"/>
          <w:szCs w:val="24"/>
        </w:rPr>
      </w:pPr>
    </w:p>
    <w:p w:rsidR="00D311D4" w:rsidRDefault="00D311D4" w:rsidP="00650F3F">
      <w:pPr>
        <w:spacing w:after="0" w:line="240" w:lineRule="auto"/>
        <w:ind w:firstLine="426"/>
        <w:jc w:val="both"/>
        <w:rPr>
          <w:rFonts w:asciiTheme="minorBidi" w:hAnsiTheme="minorBidi"/>
          <w:sz w:val="24"/>
          <w:szCs w:val="24"/>
        </w:rPr>
      </w:pPr>
      <w:r w:rsidRPr="00B774AA">
        <w:rPr>
          <w:rFonts w:asciiTheme="minorBidi" w:hAnsiTheme="minorBidi"/>
          <w:sz w:val="24"/>
          <w:szCs w:val="24"/>
        </w:rPr>
        <w:t>The utter incomprehensibility of a horrific reality can bring a person to turn away from God, whether out of a sense of abandonment by God or out of a religious belief in the inscrutability of the Divine decree, such that God is perceived as infinitely distant and unreachable. R. Kalonymus emphasizes that even in the harshest reality</w:t>
      </w:r>
      <w:r w:rsidR="003D476A">
        <w:rPr>
          <w:rFonts w:asciiTheme="minorBidi" w:hAnsiTheme="minorBidi"/>
          <w:sz w:val="24"/>
          <w:szCs w:val="24"/>
        </w:rPr>
        <w:t>,</w:t>
      </w:r>
      <w:r w:rsidRPr="00B774AA">
        <w:rPr>
          <w:rFonts w:asciiTheme="minorBidi" w:hAnsiTheme="minorBidi"/>
          <w:sz w:val="24"/>
          <w:szCs w:val="24"/>
        </w:rPr>
        <w:t xml:space="preserve"> God is close by, anguished along with </w:t>
      </w:r>
      <w:r w:rsidRPr="003D476A">
        <w:rPr>
          <w:rFonts w:asciiTheme="minorBidi" w:hAnsiTheme="minorBidi"/>
          <w:i/>
          <w:iCs/>
          <w:sz w:val="24"/>
          <w:szCs w:val="24"/>
        </w:rPr>
        <w:t>Am Yisrael</w:t>
      </w:r>
      <w:r w:rsidRPr="00B774AA">
        <w:rPr>
          <w:rFonts w:asciiTheme="minorBidi" w:hAnsiTheme="minorBidi"/>
          <w:sz w:val="24"/>
          <w:szCs w:val="24"/>
        </w:rPr>
        <w:t xml:space="preserve"> and weeping with them:</w:t>
      </w:r>
    </w:p>
    <w:p w:rsidR="00B774AA" w:rsidRPr="00B774AA" w:rsidRDefault="00B774AA" w:rsidP="00650F3F">
      <w:pPr>
        <w:spacing w:after="0" w:line="240" w:lineRule="auto"/>
        <w:ind w:firstLine="426"/>
        <w:jc w:val="both"/>
        <w:rPr>
          <w:rFonts w:asciiTheme="minorBidi" w:hAnsiTheme="minorBidi"/>
          <w:sz w:val="24"/>
          <w:szCs w:val="24"/>
        </w:rPr>
      </w:pPr>
    </w:p>
    <w:p w:rsidR="00D311D4" w:rsidRDefault="00384C4B" w:rsidP="00650F3F">
      <w:pPr>
        <w:spacing w:after="0" w:line="240" w:lineRule="auto"/>
        <w:ind w:left="720" w:hanging="11"/>
        <w:jc w:val="both"/>
        <w:rPr>
          <w:rFonts w:asciiTheme="minorBidi" w:hAnsiTheme="minorBidi"/>
          <w:sz w:val="24"/>
          <w:szCs w:val="24"/>
        </w:rPr>
      </w:pPr>
      <w:r w:rsidRPr="00B774AA">
        <w:rPr>
          <w:rFonts w:asciiTheme="minorBidi" w:hAnsiTheme="minorBidi"/>
          <w:sz w:val="24"/>
          <w:szCs w:val="24"/>
        </w:rPr>
        <w:t xml:space="preserve">This is the difference: </w:t>
      </w:r>
      <w:r w:rsidR="003D476A">
        <w:rPr>
          <w:rFonts w:asciiTheme="minorBidi" w:hAnsiTheme="minorBidi"/>
          <w:sz w:val="24"/>
          <w:szCs w:val="24"/>
        </w:rPr>
        <w:t>T</w:t>
      </w:r>
      <w:r w:rsidRPr="00B774AA">
        <w:rPr>
          <w:rFonts w:asciiTheme="minorBidi" w:hAnsiTheme="minorBidi"/>
          <w:sz w:val="24"/>
          <w:szCs w:val="24"/>
        </w:rPr>
        <w:t xml:space="preserve">he weeping and pain </w:t>
      </w:r>
      <w:r w:rsidR="003D476A">
        <w:rPr>
          <w:rFonts w:asciiTheme="minorBidi" w:hAnsiTheme="minorBidi"/>
          <w:sz w:val="24"/>
          <w:szCs w:val="24"/>
        </w:rPr>
        <w:t>that</w:t>
      </w:r>
      <w:r w:rsidRPr="00B774AA">
        <w:rPr>
          <w:rFonts w:asciiTheme="minorBidi" w:hAnsiTheme="minorBidi"/>
          <w:sz w:val="24"/>
          <w:szCs w:val="24"/>
        </w:rPr>
        <w:t xml:space="preserve"> a person experiences by himself, alone, may have the effect of breaking him, to the point </w:t>
      </w:r>
      <w:r w:rsidR="003D476A">
        <w:rPr>
          <w:rFonts w:asciiTheme="minorBidi" w:hAnsiTheme="minorBidi"/>
          <w:sz w:val="24"/>
          <w:szCs w:val="24"/>
        </w:rPr>
        <w:t>that</w:t>
      </w:r>
      <w:r w:rsidRPr="00B774AA">
        <w:rPr>
          <w:rFonts w:asciiTheme="minorBidi" w:hAnsiTheme="minorBidi"/>
          <w:sz w:val="24"/>
          <w:szCs w:val="24"/>
        </w:rPr>
        <w:t xml:space="preserve"> he is incapable of doing anything. But </w:t>
      </w:r>
      <w:r w:rsidR="00967A8F" w:rsidRPr="00B774AA">
        <w:rPr>
          <w:rFonts w:asciiTheme="minorBidi" w:hAnsiTheme="minorBidi"/>
          <w:sz w:val="24"/>
          <w:szCs w:val="24"/>
        </w:rPr>
        <w:t xml:space="preserve">when one weeps </w:t>
      </w:r>
      <w:r w:rsidRPr="00B774AA">
        <w:rPr>
          <w:rFonts w:asciiTheme="minorBidi" w:hAnsiTheme="minorBidi"/>
          <w:sz w:val="24"/>
          <w:szCs w:val="24"/>
        </w:rPr>
        <w:t>together with God</w:t>
      </w:r>
      <w:r w:rsidR="00967A8F" w:rsidRPr="00B774AA">
        <w:rPr>
          <w:rFonts w:asciiTheme="minorBidi" w:hAnsiTheme="minorBidi"/>
          <w:sz w:val="24"/>
          <w:szCs w:val="24"/>
        </w:rPr>
        <w:t>,</w:t>
      </w:r>
      <w:r w:rsidRPr="00B774AA">
        <w:rPr>
          <w:rFonts w:asciiTheme="minorBidi" w:hAnsiTheme="minorBidi"/>
          <w:sz w:val="24"/>
          <w:szCs w:val="24"/>
        </w:rPr>
        <w:t xml:space="preserve"> that strengthens him. He weeps – and </w:t>
      </w:r>
      <w:r w:rsidR="00967A8F" w:rsidRPr="00B774AA">
        <w:rPr>
          <w:rFonts w:asciiTheme="minorBidi" w:hAnsiTheme="minorBidi"/>
          <w:sz w:val="24"/>
          <w:szCs w:val="24"/>
        </w:rPr>
        <w:t xml:space="preserve">he </w:t>
      </w:r>
      <w:r w:rsidRPr="00B774AA">
        <w:rPr>
          <w:rFonts w:asciiTheme="minorBidi" w:hAnsiTheme="minorBidi"/>
          <w:sz w:val="24"/>
          <w:szCs w:val="24"/>
        </w:rPr>
        <w:t>is strengthene</w:t>
      </w:r>
      <w:r w:rsidR="00967A8F" w:rsidRPr="00B774AA">
        <w:rPr>
          <w:rFonts w:asciiTheme="minorBidi" w:hAnsiTheme="minorBidi"/>
          <w:sz w:val="24"/>
          <w:szCs w:val="24"/>
        </w:rPr>
        <w:t>d</w:t>
      </w:r>
      <w:r w:rsidRPr="00B774AA">
        <w:rPr>
          <w:rFonts w:asciiTheme="minorBidi" w:hAnsiTheme="minorBidi"/>
          <w:sz w:val="24"/>
          <w:szCs w:val="24"/>
        </w:rPr>
        <w:t xml:space="preserve">; he is broken – but </w:t>
      </w:r>
      <w:r w:rsidR="00967A8F" w:rsidRPr="00B774AA">
        <w:rPr>
          <w:rFonts w:asciiTheme="minorBidi" w:hAnsiTheme="minorBidi"/>
          <w:sz w:val="24"/>
          <w:szCs w:val="24"/>
        </w:rPr>
        <w:t xml:space="preserve">nevertheless exerts himself </w:t>
      </w:r>
      <w:r w:rsidRPr="00B774AA">
        <w:rPr>
          <w:rFonts w:asciiTheme="minorBidi" w:hAnsiTheme="minorBidi"/>
          <w:sz w:val="24"/>
          <w:szCs w:val="24"/>
        </w:rPr>
        <w:t>to study and</w:t>
      </w:r>
      <w:r w:rsidR="00967A8F" w:rsidRPr="00B774AA">
        <w:rPr>
          <w:rFonts w:asciiTheme="minorBidi" w:hAnsiTheme="minorBidi"/>
          <w:sz w:val="24"/>
          <w:szCs w:val="24"/>
        </w:rPr>
        <w:t xml:space="preserve"> to serve Him</w:t>
      </w:r>
      <w:r w:rsidRPr="00B774AA">
        <w:rPr>
          <w:rFonts w:asciiTheme="minorBidi" w:hAnsiTheme="minorBidi"/>
          <w:sz w:val="24"/>
          <w:szCs w:val="24"/>
        </w:rPr>
        <w:t xml:space="preserve">. It is </w:t>
      </w:r>
      <w:r w:rsidR="003D476A">
        <w:rPr>
          <w:rFonts w:asciiTheme="minorBidi" w:hAnsiTheme="minorBidi"/>
          <w:sz w:val="24"/>
          <w:szCs w:val="24"/>
        </w:rPr>
        <w:t>difficult</w:t>
      </w:r>
      <w:r w:rsidRPr="00B774AA">
        <w:rPr>
          <w:rFonts w:asciiTheme="minorBidi" w:hAnsiTheme="minorBidi"/>
          <w:sz w:val="24"/>
          <w:szCs w:val="24"/>
        </w:rPr>
        <w:t xml:space="preserve"> to raise oneself up, time and again, from the tribulations, but when one </w:t>
      </w:r>
      <w:r w:rsidR="00967A8F" w:rsidRPr="00B774AA">
        <w:rPr>
          <w:rFonts w:asciiTheme="minorBidi" w:hAnsiTheme="minorBidi"/>
          <w:sz w:val="24"/>
          <w:szCs w:val="24"/>
        </w:rPr>
        <w:t xml:space="preserve">really tries, </w:t>
      </w:r>
      <w:r w:rsidRPr="00B774AA">
        <w:rPr>
          <w:rFonts w:asciiTheme="minorBidi" w:hAnsiTheme="minorBidi"/>
          <w:sz w:val="24"/>
          <w:szCs w:val="24"/>
        </w:rPr>
        <w:t>stretching his mind to connect to the Torah and Divine service, he enters the Inner Chambers</w:t>
      </w:r>
      <w:r w:rsidR="003D476A">
        <w:rPr>
          <w:rFonts w:asciiTheme="minorBidi" w:hAnsiTheme="minorBidi"/>
          <w:sz w:val="24"/>
          <w:szCs w:val="24"/>
        </w:rPr>
        <w:t>,</w:t>
      </w:r>
      <w:r w:rsidR="00967A8F" w:rsidRPr="00B774AA">
        <w:rPr>
          <w:rStyle w:val="FootnoteReference"/>
          <w:rFonts w:asciiTheme="minorBidi" w:hAnsiTheme="minorBidi"/>
          <w:sz w:val="24"/>
          <w:szCs w:val="24"/>
        </w:rPr>
        <w:footnoteReference w:id="2"/>
      </w:r>
      <w:r w:rsidRPr="00B774AA">
        <w:rPr>
          <w:rFonts w:asciiTheme="minorBidi" w:hAnsiTheme="minorBidi"/>
          <w:sz w:val="24"/>
          <w:szCs w:val="24"/>
        </w:rPr>
        <w:t xml:space="preserve"> where the Blessed Holy One is to be found; he weeps and wails together with Him, as it were, and even finds the str</w:t>
      </w:r>
      <w:r w:rsidR="002C47E3" w:rsidRPr="00B774AA">
        <w:rPr>
          <w:rFonts w:asciiTheme="minorBidi" w:hAnsiTheme="minorBidi"/>
          <w:sz w:val="24"/>
          <w:szCs w:val="24"/>
        </w:rPr>
        <w:t>ength to study Torah and serve H</w:t>
      </w:r>
      <w:r w:rsidRPr="00B774AA">
        <w:rPr>
          <w:rFonts w:asciiTheme="minorBidi" w:hAnsiTheme="minorBidi"/>
          <w:sz w:val="24"/>
          <w:szCs w:val="24"/>
        </w:rPr>
        <w:t>im.</w:t>
      </w:r>
      <w:r w:rsidRPr="00B774AA">
        <w:rPr>
          <w:rStyle w:val="FootnoteReference"/>
          <w:rFonts w:asciiTheme="minorBidi" w:hAnsiTheme="minorBidi"/>
          <w:sz w:val="24"/>
          <w:szCs w:val="24"/>
        </w:rPr>
        <w:footnoteReference w:id="3"/>
      </w:r>
    </w:p>
    <w:p w:rsidR="00B774AA" w:rsidRPr="00B774AA" w:rsidRDefault="00B774AA" w:rsidP="00650F3F">
      <w:pPr>
        <w:spacing w:after="0" w:line="240" w:lineRule="auto"/>
        <w:ind w:left="720" w:hanging="11"/>
        <w:jc w:val="both"/>
        <w:rPr>
          <w:rFonts w:asciiTheme="minorBidi" w:hAnsiTheme="minorBidi"/>
          <w:sz w:val="24"/>
          <w:szCs w:val="24"/>
        </w:rPr>
      </w:pPr>
    </w:p>
    <w:p w:rsidR="00B33FD9" w:rsidRDefault="00B33FD9" w:rsidP="00650F3F">
      <w:pPr>
        <w:spacing w:after="0" w:line="240" w:lineRule="auto"/>
        <w:ind w:firstLine="426"/>
        <w:jc w:val="both"/>
        <w:rPr>
          <w:rFonts w:asciiTheme="minorBidi" w:hAnsiTheme="minorBidi"/>
          <w:sz w:val="24"/>
          <w:szCs w:val="24"/>
        </w:rPr>
      </w:pPr>
      <w:r w:rsidRPr="00B774AA">
        <w:rPr>
          <w:rFonts w:asciiTheme="minorBidi" w:hAnsiTheme="minorBidi"/>
          <w:sz w:val="24"/>
          <w:szCs w:val="24"/>
        </w:rPr>
        <w:t xml:space="preserve">R. Kalonymus teaches his </w:t>
      </w:r>
      <w:r w:rsidRPr="00B774AA">
        <w:rPr>
          <w:rFonts w:asciiTheme="minorBidi" w:hAnsiTheme="minorBidi"/>
          <w:i/>
          <w:iCs/>
          <w:sz w:val="24"/>
          <w:szCs w:val="24"/>
        </w:rPr>
        <w:t>chassidim</w:t>
      </w:r>
      <w:r w:rsidRPr="00B774AA">
        <w:rPr>
          <w:rFonts w:asciiTheme="minorBidi" w:hAnsiTheme="minorBidi"/>
          <w:sz w:val="24"/>
          <w:szCs w:val="24"/>
        </w:rPr>
        <w:t xml:space="preserve"> that the only consolation for their suffering is the knowledge that God has not forsaken them and they are not suffering alone; He is with them in their pain:</w:t>
      </w:r>
    </w:p>
    <w:p w:rsidR="00B774AA" w:rsidRPr="00B774AA" w:rsidRDefault="00B774AA" w:rsidP="00650F3F">
      <w:pPr>
        <w:spacing w:after="0" w:line="240" w:lineRule="auto"/>
        <w:ind w:firstLine="426"/>
        <w:jc w:val="both"/>
        <w:rPr>
          <w:rFonts w:asciiTheme="minorBidi" w:hAnsiTheme="minorBidi"/>
          <w:sz w:val="24"/>
          <w:szCs w:val="24"/>
        </w:rPr>
      </w:pPr>
    </w:p>
    <w:p w:rsidR="00B33FD9" w:rsidRDefault="003253A5" w:rsidP="00650F3F">
      <w:pPr>
        <w:spacing w:after="0" w:line="240" w:lineRule="auto"/>
        <w:ind w:left="720" w:hanging="11"/>
        <w:jc w:val="both"/>
        <w:rPr>
          <w:rFonts w:asciiTheme="minorBidi" w:hAnsiTheme="minorBidi"/>
          <w:sz w:val="24"/>
          <w:szCs w:val="24"/>
        </w:rPr>
      </w:pPr>
      <w:r w:rsidRPr="00B774AA">
        <w:rPr>
          <w:rFonts w:asciiTheme="minorBidi" w:hAnsiTheme="minorBidi"/>
          <w:sz w:val="24"/>
          <w:szCs w:val="24"/>
        </w:rPr>
        <w:t>What encouragement can one give oneself… at a time of such dismal disintegration? First of all, through prayer and the conviction that it is impossible that God, the merciful Father, would cast away His children from before Him to such a degree…</w:t>
      </w:r>
    </w:p>
    <w:p w:rsidR="00B774AA" w:rsidRPr="00B774AA" w:rsidRDefault="00B774AA" w:rsidP="00650F3F">
      <w:pPr>
        <w:spacing w:after="0" w:line="240" w:lineRule="auto"/>
        <w:ind w:left="720" w:hanging="11"/>
        <w:jc w:val="both"/>
        <w:rPr>
          <w:rFonts w:asciiTheme="minorBidi" w:hAnsiTheme="minorBidi"/>
          <w:sz w:val="24"/>
          <w:szCs w:val="24"/>
        </w:rPr>
      </w:pPr>
    </w:p>
    <w:p w:rsidR="003253A5" w:rsidRDefault="003253A5" w:rsidP="00650F3F">
      <w:pPr>
        <w:spacing w:after="0" w:line="240" w:lineRule="auto"/>
        <w:ind w:left="709"/>
        <w:jc w:val="both"/>
        <w:rPr>
          <w:rFonts w:asciiTheme="minorBidi" w:hAnsiTheme="minorBidi"/>
          <w:sz w:val="24"/>
          <w:szCs w:val="24"/>
        </w:rPr>
      </w:pPr>
      <w:r w:rsidRPr="00B774AA">
        <w:rPr>
          <w:rFonts w:asciiTheme="minorBidi" w:hAnsiTheme="minorBidi"/>
          <w:sz w:val="24"/>
          <w:szCs w:val="24"/>
        </w:rPr>
        <w:t xml:space="preserve">But how shall we console ourselves over the martyrs who have already been killed?... And how shall we uplift ourselves even slightly in the face of the terrifying rumors, both old and new, that tear us apart and crush our hearts? Through the knowledge that we are not alone in our suffering; </w:t>
      </w:r>
      <w:r w:rsidRPr="00B774AA">
        <w:rPr>
          <w:rFonts w:asciiTheme="minorBidi" w:hAnsiTheme="minorBidi"/>
          <w:sz w:val="24"/>
          <w:szCs w:val="24"/>
        </w:rPr>
        <w:lastRenderedPageBreak/>
        <w:t xml:space="preserve">rather, God suffers along with us, as it were – </w:t>
      </w:r>
      <w:r w:rsidR="003D476A">
        <w:rPr>
          <w:rFonts w:asciiTheme="minorBidi" w:hAnsiTheme="minorBidi"/>
          <w:sz w:val="24"/>
          <w:szCs w:val="24"/>
        </w:rPr>
        <w:t>“</w:t>
      </w:r>
      <w:r w:rsidRPr="00B774AA">
        <w:rPr>
          <w:rFonts w:asciiTheme="minorBidi" w:hAnsiTheme="minorBidi"/>
          <w:sz w:val="24"/>
          <w:szCs w:val="24"/>
        </w:rPr>
        <w:t>I am with them in</w:t>
      </w:r>
      <w:r w:rsidR="003D476A">
        <w:rPr>
          <w:rFonts w:asciiTheme="minorBidi" w:hAnsiTheme="minorBidi"/>
          <w:sz w:val="24"/>
          <w:szCs w:val="24"/>
        </w:rPr>
        <w:t xml:space="preserve"> trouble”</w:t>
      </w:r>
      <w:r w:rsidRPr="00B774AA">
        <w:rPr>
          <w:rFonts w:asciiTheme="minorBidi" w:hAnsiTheme="minorBidi"/>
          <w:sz w:val="24"/>
          <w:szCs w:val="24"/>
        </w:rPr>
        <w:t xml:space="preserve"> (</w:t>
      </w:r>
      <w:r w:rsidRPr="00B774AA">
        <w:rPr>
          <w:rFonts w:asciiTheme="minorBidi" w:hAnsiTheme="minorBidi"/>
          <w:i/>
          <w:iCs/>
          <w:sz w:val="24"/>
          <w:szCs w:val="24"/>
        </w:rPr>
        <w:t>Tehillim</w:t>
      </w:r>
      <w:r w:rsidRPr="00B774AA">
        <w:rPr>
          <w:rFonts w:asciiTheme="minorBidi" w:hAnsiTheme="minorBidi"/>
          <w:sz w:val="24"/>
          <w:szCs w:val="24"/>
        </w:rPr>
        <w:t xml:space="preserve"> 91:15).</w:t>
      </w:r>
    </w:p>
    <w:p w:rsidR="00B774AA" w:rsidRPr="00B774AA" w:rsidRDefault="00B774AA" w:rsidP="00650F3F">
      <w:pPr>
        <w:spacing w:after="0" w:line="240" w:lineRule="auto"/>
        <w:ind w:left="709"/>
        <w:jc w:val="both"/>
        <w:rPr>
          <w:rFonts w:asciiTheme="minorBidi" w:hAnsiTheme="minorBidi"/>
          <w:sz w:val="24"/>
          <w:szCs w:val="24"/>
        </w:rPr>
      </w:pPr>
    </w:p>
    <w:p w:rsidR="003D476A" w:rsidRDefault="003253A5" w:rsidP="00650F3F">
      <w:pPr>
        <w:spacing w:after="0" w:line="240" w:lineRule="auto"/>
        <w:jc w:val="both"/>
        <w:rPr>
          <w:rFonts w:asciiTheme="minorBidi" w:hAnsiTheme="minorBidi"/>
          <w:sz w:val="24"/>
          <w:szCs w:val="24"/>
        </w:rPr>
      </w:pPr>
      <w:r w:rsidRPr="00B774AA">
        <w:rPr>
          <w:rFonts w:asciiTheme="minorBidi" w:hAnsiTheme="minorBidi"/>
          <w:sz w:val="24"/>
          <w:szCs w:val="24"/>
        </w:rPr>
        <w:t xml:space="preserve">R. Kalonymus seeks God’s closeness for himself and for his </w:t>
      </w:r>
      <w:r w:rsidRPr="00B774AA">
        <w:rPr>
          <w:rFonts w:asciiTheme="minorBidi" w:hAnsiTheme="minorBidi"/>
          <w:i/>
          <w:iCs/>
          <w:sz w:val="24"/>
          <w:szCs w:val="24"/>
        </w:rPr>
        <w:t>chassidim</w:t>
      </w:r>
      <w:r w:rsidRPr="00B774AA">
        <w:rPr>
          <w:rFonts w:asciiTheme="minorBidi" w:hAnsiTheme="minorBidi"/>
          <w:sz w:val="24"/>
          <w:szCs w:val="24"/>
        </w:rPr>
        <w:t xml:space="preserve">. He seeks the intimacy and comfort of joint weeping, of mutual </w:t>
      </w:r>
      <w:r w:rsidR="00C04ADB" w:rsidRPr="00B774AA">
        <w:rPr>
          <w:rFonts w:asciiTheme="minorBidi" w:hAnsiTheme="minorBidi"/>
          <w:sz w:val="24"/>
          <w:szCs w:val="24"/>
        </w:rPr>
        <w:t xml:space="preserve">empathy and consolation, and asserts that prayer is an effective way to achieve this closeness. </w:t>
      </w:r>
    </w:p>
    <w:p w:rsidR="003D476A" w:rsidRDefault="003D476A" w:rsidP="00650F3F">
      <w:pPr>
        <w:spacing w:after="0" w:line="240" w:lineRule="auto"/>
        <w:jc w:val="both"/>
        <w:rPr>
          <w:rFonts w:asciiTheme="minorBidi" w:hAnsiTheme="minorBidi"/>
          <w:sz w:val="24"/>
          <w:szCs w:val="24"/>
        </w:rPr>
      </w:pPr>
    </w:p>
    <w:p w:rsidR="008529D7" w:rsidRDefault="00C04ADB" w:rsidP="00650F3F">
      <w:pPr>
        <w:spacing w:after="0" w:line="240" w:lineRule="auto"/>
        <w:jc w:val="both"/>
        <w:rPr>
          <w:rFonts w:asciiTheme="minorBidi" w:hAnsiTheme="minorBidi"/>
          <w:sz w:val="24"/>
          <w:szCs w:val="24"/>
        </w:rPr>
      </w:pPr>
      <w:r w:rsidRPr="00B774AA">
        <w:rPr>
          <w:rFonts w:asciiTheme="minorBidi" w:hAnsiTheme="minorBidi"/>
          <w:sz w:val="24"/>
          <w:szCs w:val="24"/>
        </w:rPr>
        <w:t xml:space="preserve">In his sermon for </w:t>
      </w:r>
      <w:r w:rsidR="003D476A">
        <w:rPr>
          <w:rFonts w:asciiTheme="minorBidi" w:hAnsiTheme="minorBidi"/>
          <w:i/>
          <w:iCs/>
          <w:sz w:val="24"/>
          <w:szCs w:val="24"/>
        </w:rPr>
        <w:t>P</w:t>
      </w:r>
      <w:r w:rsidRPr="00B774AA">
        <w:rPr>
          <w:rFonts w:asciiTheme="minorBidi" w:hAnsiTheme="minorBidi"/>
          <w:i/>
          <w:iCs/>
          <w:sz w:val="24"/>
          <w:szCs w:val="24"/>
        </w:rPr>
        <w:t>ar</w:t>
      </w:r>
      <w:r w:rsidR="00B774AA" w:rsidRPr="00B774AA">
        <w:rPr>
          <w:rFonts w:asciiTheme="minorBidi" w:hAnsiTheme="minorBidi"/>
          <w:i/>
          <w:iCs/>
          <w:sz w:val="24"/>
          <w:szCs w:val="24"/>
        </w:rPr>
        <w:t>a</w:t>
      </w:r>
      <w:r w:rsidRPr="00B774AA">
        <w:rPr>
          <w:rFonts w:asciiTheme="minorBidi" w:hAnsiTheme="minorBidi"/>
          <w:i/>
          <w:iCs/>
          <w:sz w:val="24"/>
          <w:szCs w:val="24"/>
        </w:rPr>
        <w:t>shat Ki Tetze</w:t>
      </w:r>
      <w:r w:rsidR="003D476A">
        <w:rPr>
          <w:rFonts w:asciiTheme="minorBidi" w:hAnsiTheme="minorBidi"/>
          <w:i/>
          <w:iCs/>
          <w:sz w:val="24"/>
          <w:szCs w:val="24"/>
        </w:rPr>
        <w:t>i</w:t>
      </w:r>
      <w:r w:rsidRPr="00B774AA">
        <w:rPr>
          <w:rFonts w:asciiTheme="minorBidi" w:hAnsiTheme="minorBidi"/>
          <w:sz w:val="24"/>
          <w:szCs w:val="24"/>
        </w:rPr>
        <w:t xml:space="preserve"> 5700 (1939)</w:t>
      </w:r>
      <w:r w:rsidR="003D476A">
        <w:rPr>
          <w:rFonts w:asciiTheme="minorBidi" w:hAnsiTheme="minorBidi"/>
          <w:sz w:val="24"/>
          <w:szCs w:val="24"/>
        </w:rPr>
        <w:t>,</w:t>
      </w:r>
      <w:r w:rsidRPr="00B774AA">
        <w:rPr>
          <w:rFonts w:asciiTheme="minorBidi" w:hAnsiTheme="minorBidi"/>
          <w:sz w:val="24"/>
          <w:szCs w:val="24"/>
        </w:rPr>
        <w:t xml:space="preserve"> he chooses to talk about the intimacy that a person is able to achieve in prayer. He cites a teaching of the Maggid of Mezeritch, that the fact that man is granted the possibility of being able to say, “Blessed are You” is itself a Divine mercy. R. Kalonymus elaborates and explains that the very fact that the Men of the Great Assembly enacted that our prayer is recited partly in the second person unquestionably affects </w:t>
      </w:r>
    </w:p>
    <w:p w:rsidR="00B774AA" w:rsidRPr="00B774AA" w:rsidRDefault="00B774AA" w:rsidP="00650F3F">
      <w:pPr>
        <w:spacing w:after="0" w:line="240" w:lineRule="auto"/>
        <w:ind w:firstLine="426"/>
        <w:jc w:val="both"/>
        <w:rPr>
          <w:rFonts w:asciiTheme="minorBidi" w:hAnsiTheme="minorBidi"/>
          <w:sz w:val="24"/>
          <w:szCs w:val="24"/>
        </w:rPr>
      </w:pPr>
    </w:p>
    <w:p w:rsidR="008529D7" w:rsidRPr="00B774AA" w:rsidRDefault="00C04ADB" w:rsidP="00650F3F">
      <w:pPr>
        <w:spacing w:after="0" w:line="240" w:lineRule="auto"/>
        <w:ind w:left="720" w:hanging="11"/>
        <w:jc w:val="both"/>
        <w:rPr>
          <w:rFonts w:asciiTheme="minorBidi" w:hAnsiTheme="minorBidi"/>
          <w:sz w:val="24"/>
          <w:szCs w:val="24"/>
        </w:rPr>
      </w:pPr>
      <w:r w:rsidRPr="00B774AA">
        <w:rPr>
          <w:rFonts w:asciiTheme="minorBidi" w:hAnsiTheme="minorBidi"/>
          <w:sz w:val="24"/>
          <w:szCs w:val="24"/>
        </w:rPr>
        <w:t xml:space="preserve">the manifestation of Divinity, to the point </w:t>
      </w:r>
      <w:r w:rsidR="003D476A">
        <w:rPr>
          <w:rFonts w:asciiTheme="minorBidi" w:hAnsiTheme="minorBidi"/>
          <w:sz w:val="24"/>
          <w:szCs w:val="24"/>
        </w:rPr>
        <w:t>that</w:t>
      </w:r>
      <w:r w:rsidRPr="00B774AA">
        <w:rPr>
          <w:rFonts w:asciiTheme="minorBidi" w:hAnsiTheme="minorBidi"/>
          <w:sz w:val="24"/>
          <w:szCs w:val="24"/>
        </w:rPr>
        <w:t xml:space="preserve"> God is a tangible presence for us, and we are truly able to say </w:t>
      </w:r>
      <w:r w:rsidR="003D476A">
        <w:rPr>
          <w:rFonts w:asciiTheme="minorBidi" w:hAnsiTheme="minorBidi"/>
          <w:sz w:val="24"/>
          <w:szCs w:val="24"/>
        </w:rPr>
        <w:t>“</w:t>
      </w:r>
      <w:r w:rsidRPr="00B774AA">
        <w:rPr>
          <w:rFonts w:asciiTheme="minorBidi" w:hAnsiTheme="minorBidi"/>
          <w:sz w:val="24"/>
          <w:szCs w:val="24"/>
        </w:rPr>
        <w:t>You,</w:t>
      </w:r>
      <w:r w:rsidR="003D476A">
        <w:rPr>
          <w:rFonts w:asciiTheme="minorBidi" w:hAnsiTheme="minorBidi"/>
          <w:sz w:val="24"/>
          <w:szCs w:val="24"/>
        </w:rPr>
        <w:t>”</w:t>
      </w:r>
      <w:r w:rsidRPr="00B774AA">
        <w:rPr>
          <w:rFonts w:asciiTheme="minorBidi" w:hAnsiTheme="minorBidi"/>
          <w:sz w:val="24"/>
          <w:szCs w:val="24"/>
        </w:rPr>
        <w:t xml:space="preserve"> and it is not a blessing uttered in vain, heaven forfend.</w:t>
      </w:r>
      <w:r w:rsidRPr="00B774AA">
        <w:rPr>
          <w:rStyle w:val="FootnoteReference"/>
          <w:rFonts w:asciiTheme="minorBidi" w:hAnsiTheme="minorBidi"/>
          <w:sz w:val="24"/>
          <w:szCs w:val="24"/>
        </w:rPr>
        <w:footnoteReference w:id="4"/>
      </w:r>
      <w:r w:rsidRPr="00B774AA">
        <w:rPr>
          <w:rFonts w:asciiTheme="minorBidi" w:hAnsiTheme="minorBidi"/>
          <w:sz w:val="24"/>
          <w:szCs w:val="24"/>
        </w:rPr>
        <w:t xml:space="preserve"> </w:t>
      </w:r>
    </w:p>
    <w:p w:rsidR="00B774AA" w:rsidRDefault="00B774AA" w:rsidP="00650F3F">
      <w:pPr>
        <w:spacing w:after="0" w:line="240" w:lineRule="auto"/>
        <w:ind w:firstLine="426"/>
        <w:jc w:val="both"/>
        <w:rPr>
          <w:rFonts w:asciiTheme="minorBidi" w:hAnsiTheme="minorBidi"/>
          <w:sz w:val="24"/>
          <w:szCs w:val="24"/>
        </w:rPr>
      </w:pPr>
    </w:p>
    <w:p w:rsidR="003253A5" w:rsidRDefault="00C04ADB" w:rsidP="00650F3F">
      <w:pPr>
        <w:spacing w:after="0" w:line="240" w:lineRule="auto"/>
        <w:jc w:val="both"/>
        <w:rPr>
          <w:rFonts w:asciiTheme="minorBidi" w:hAnsiTheme="minorBidi"/>
          <w:sz w:val="24"/>
          <w:szCs w:val="24"/>
        </w:rPr>
      </w:pPr>
      <w:r w:rsidRPr="00B774AA">
        <w:rPr>
          <w:rFonts w:asciiTheme="minorBidi" w:hAnsiTheme="minorBidi"/>
          <w:sz w:val="24"/>
          <w:szCs w:val="24"/>
        </w:rPr>
        <w:t xml:space="preserve">Let us dwell for a moment on this assertion: </w:t>
      </w:r>
      <w:r w:rsidR="003D476A">
        <w:rPr>
          <w:rFonts w:asciiTheme="minorBidi" w:hAnsiTheme="minorBidi"/>
          <w:sz w:val="24"/>
          <w:szCs w:val="24"/>
        </w:rPr>
        <w:t>W</w:t>
      </w:r>
      <w:r w:rsidRPr="00B774AA">
        <w:rPr>
          <w:rFonts w:asciiTheme="minorBidi" w:hAnsiTheme="minorBidi"/>
          <w:sz w:val="24"/>
          <w:szCs w:val="24"/>
        </w:rPr>
        <w:t xml:space="preserve">hen a person says “You” in relation to God, this in itself helps him to </w:t>
      </w:r>
      <w:r w:rsidR="008529D7" w:rsidRPr="00B774AA">
        <w:rPr>
          <w:rFonts w:asciiTheme="minorBidi" w:hAnsiTheme="minorBidi"/>
          <w:sz w:val="24"/>
          <w:szCs w:val="24"/>
        </w:rPr>
        <w:t xml:space="preserve">effect </w:t>
      </w:r>
      <w:r w:rsidR="003D476A">
        <w:rPr>
          <w:rFonts w:asciiTheme="minorBidi" w:hAnsiTheme="minorBidi"/>
          <w:sz w:val="24"/>
          <w:szCs w:val="24"/>
        </w:rPr>
        <w:t>a revelation of Divinity.</w:t>
      </w:r>
      <w:r w:rsidRPr="00B774AA">
        <w:rPr>
          <w:rFonts w:asciiTheme="minorBidi" w:hAnsiTheme="minorBidi"/>
          <w:sz w:val="24"/>
          <w:szCs w:val="24"/>
        </w:rPr>
        <w:t xml:space="preserve"> </w:t>
      </w:r>
      <w:r w:rsidR="003D476A">
        <w:rPr>
          <w:rFonts w:asciiTheme="minorBidi" w:hAnsiTheme="minorBidi"/>
          <w:sz w:val="24"/>
          <w:szCs w:val="24"/>
        </w:rPr>
        <w:t>Moreover, if it were</w:t>
      </w:r>
      <w:r w:rsidRPr="00B774AA">
        <w:rPr>
          <w:rFonts w:asciiTheme="minorBidi" w:hAnsiTheme="minorBidi"/>
          <w:sz w:val="24"/>
          <w:szCs w:val="24"/>
        </w:rPr>
        <w:t xml:space="preserve"> not possible to attain the presence of God through prayer, the Men of the Great Assembly, with their prophetic inspiration, would not have formulated the blessings in this way, for we would be reciting blessings in vain!</w:t>
      </w:r>
    </w:p>
    <w:p w:rsidR="00B774AA" w:rsidRPr="00B774AA" w:rsidRDefault="00B774AA" w:rsidP="00650F3F">
      <w:pPr>
        <w:spacing w:after="0" w:line="240" w:lineRule="auto"/>
        <w:jc w:val="both"/>
        <w:rPr>
          <w:rFonts w:asciiTheme="minorBidi" w:hAnsiTheme="minorBidi"/>
          <w:sz w:val="24"/>
          <w:szCs w:val="24"/>
        </w:rPr>
      </w:pPr>
    </w:p>
    <w:p w:rsidR="00C04ADB" w:rsidRDefault="004A3F50" w:rsidP="00650F3F">
      <w:pPr>
        <w:spacing w:after="0" w:line="240" w:lineRule="auto"/>
        <w:ind w:firstLine="720"/>
        <w:jc w:val="both"/>
        <w:rPr>
          <w:rFonts w:asciiTheme="minorBidi" w:hAnsiTheme="minorBidi"/>
          <w:sz w:val="24"/>
          <w:szCs w:val="24"/>
        </w:rPr>
      </w:pPr>
      <w:r w:rsidRPr="00B774AA">
        <w:rPr>
          <w:rFonts w:asciiTheme="minorBidi" w:hAnsiTheme="minorBidi"/>
          <w:sz w:val="24"/>
          <w:szCs w:val="24"/>
        </w:rPr>
        <w:t>Further on in this teaching, R. Kalonymus explains that while the Torah belongs to the entire Jewish nation and God “teaches Torah to His people, Israel</w:t>
      </w:r>
      <w:r w:rsidR="003D476A">
        <w:rPr>
          <w:rFonts w:asciiTheme="minorBidi" w:hAnsiTheme="minorBidi"/>
          <w:sz w:val="24"/>
          <w:szCs w:val="24"/>
        </w:rPr>
        <w:t>,</w:t>
      </w:r>
      <w:r w:rsidRPr="00B774AA">
        <w:rPr>
          <w:rFonts w:asciiTheme="minorBidi" w:hAnsiTheme="minorBidi"/>
          <w:sz w:val="24"/>
          <w:szCs w:val="24"/>
        </w:rPr>
        <w:t xml:space="preserve">” </w:t>
      </w:r>
      <w:r w:rsidR="008529D7" w:rsidRPr="00B774AA">
        <w:rPr>
          <w:rFonts w:asciiTheme="minorBidi" w:hAnsiTheme="minorBidi"/>
          <w:sz w:val="24"/>
          <w:szCs w:val="24"/>
        </w:rPr>
        <w:t xml:space="preserve">there is also an aspect of God </w:t>
      </w:r>
      <w:r w:rsidRPr="00B774AA">
        <w:rPr>
          <w:rFonts w:asciiTheme="minorBidi" w:hAnsiTheme="minorBidi"/>
          <w:sz w:val="24"/>
          <w:szCs w:val="24"/>
        </w:rPr>
        <w:t>teaching every individual and</w:t>
      </w:r>
      <w:r w:rsidR="008529D7" w:rsidRPr="00B774AA">
        <w:rPr>
          <w:rFonts w:asciiTheme="minorBidi" w:hAnsiTheme="minorBidi"/>
          <w:sz w:val="24"/>
          <w:szCs w:val="24"/>
        </w:rPr>
        <w:t xml:space="preserve"> speaking to each and every one</w:t>
      </w:r>
      <w:r w:rsidRPr="00B774AA">
        <w:rPr>
          <w:rFonts w:asciiTheme="minorBidi" w:hAnsiTheme="minorBidi"/>
          <w:sz w:val="24"/>
          <w:szCs w:val="24"/>
        </w:rPr>
        <w:t>. In order to achieve the level of personal tutoring with God, as it were, one has to make God present in one’s life, and this is made possible only through prayer:</w:t>
      </w:r>
    </w:p>
    <w:p w:rsidR="00B774AA" w:rsidRPr="00B774AA" w:rsidRDefault="00B774AA" w:rsidP="00650F3F">
      <w:pPr>
        <w:spacing w:after="0" w:line="240" w:lineRule="auto"/>
        <w:ind w:firstLine="720"/>
        <w:jc w:val="both"/>
        <w:rPr>
          <w:rFonts w:asciiTheme="minorBidi" w:hAnsiTheme="minorBidi"/>
          <w:sz w:val="24"/>
          <w:szCs w:val="24"/>
        </w:rPr>
      </w:pPr>
    </w:p>
    <w:p w:rsidR="004A3F50" w:rsidRDefault="004A3F50" w:rsidP="00650F3F">
      <w:pPr>
        <w:spacing w:after="0" w:line="240" w:lineRule="auto"/>
        <w:ind w:left="720" w:hanging="11"/>
        <w:jc w:val="both"/>
        <w:rPr>
          <w:rFonts w:asciiTheme="minorBidi" w:hAnsiTheme="minorBidi"/>
          <w:sz w:val="24"/>
          <w:szCs w:val="24"/>
        </w:rPr>
      </w:pPr>
      <w:r w:rsidRPr="00B774AA">
        <w:rPr>
          <w:rFonts w:asciiTheme="minorBidi" w:hAnsiTheme="minorBidi"/>
          <w:sz w:val="24"/>
          <w:szCs w:val="24"/>
        </w:rPr>
        <w:t xml:space="preserve">How does one achieve this? Through prayer; by saying </w:t>
      </w:r>
      <w:r w:rsidR="003D476A">
        <w:rPr>
          <w:rFonts w:asciiTheme="minorBidi" w:hAnsiTheme="minorBidi"/>
          <w:sz w:val="24"/>
          <w:szCs w:val="24"/>
        </w:rPr>
        <w:t>“</w:t>
      </w:r>
      <w:r w:rsidRPr="00B774AA">
        <w:rPr>
          <w:rFonts w:asciiTheme="minorBidi" w:hAnsiTheme="minorBidi"/>
          <w:sz w:val="24"/>
          <w:szCs w:val="24"/>
        </w:rPr>
        <w:t>You,</w:t>
      </w:r>
      <w:r w:rsidR="003D476A">
        <w:rPr>
          <w:rFonts w:asciiTheme="minorBidi" w:hAnsiTheme="minorBidi"/>
          <w:sz w:val="24"/>
          <w:szCs w:val="24"/>
        </w:rPr>
        <w:t>”</w:t>
      </w:r>
      <w:r w:rsidRPr="00B774AA">
        <w:rPr>
          <w:rFonts w:asciiTheme="minorBidi" w:hAnsiTheme="minorBidi"/>
          <w:sz w:val="24"/>
          <w:szCs w:val="24"/>
        </w:rPr>
        <w:t xml:space="preserve"> and thereby effecting a Divine r</w:t>
      </w:r>
      <w:r w:rsidR="008529D7" w:rsidRPr="00B774AA">
        <w:rPr>
          <w:rFonts w:asciiTheme="minorBidi" w:hAnsiTheme="minorBidi"/>
          <w:sz w:val="24"/>
          <w:szCs w:val="24"/>
        </w:rPr>
        <w:t>evelation for</w:t>
      </w:r>
      <w:r w:rsidRPr="00B774AA">
        <w:rPr>
          <w:rFonts w:asciiTheme="minorBidi" w:hAnsiTheme="minorBidi"/>
          <w:sz w:val="24"/>
          <w:szCs w:val="24"/>
        </w:rPr>
        <w:t xml:space="preserve"> himself. At that moment</w:t>
      </w:r>
      <w:r w:rsidR="003D476A">
        <w:rPr>
          <w:rFonts w:asciiTheme="minorBidi" w:hAnsiTheme="minorBidi"/>
          <w:sz w:val="24"/>
          <w:szCs w:val="24"/>
        </w:rPr>
        <w:t>,</w:t>
      </w:r>
      <w:r w:rsidRPr="00B774AA">
        <w:rPr>
          <w:rFonts w:asciiTheme="minorBidi" w:hAnsiTheme="minorBidi"/>
          <w:sz w:val="24"/>
          <w:szCs w:val="24"/>
        </w:rPr>
        <w:t xml:space="preserve"> God speaks to him and teaches him Torah individually</w:t>
      </w:r>
      <w:r w:rsidR="008529D7" w:rsidRPr="00B774AA">
        <w:rPr>
          <w:rFonts w:asciiTheme="minorBidi" w:hAnsiTheme="minorBidi"/>
          <w:sz w:val="24"/>
          <w:szCs w:val="24"/>
        </w:rPr>
        <w:t>; He</w:t>
      </w:r>
      <w:r w:rsidR="00B70000" w:rsidRPr="00B774AA">
        <w:rPr>
          <w:rFonts w:asciiTheme="minorBidi" w:hAnsiTheme="minorBidi"/>
          <w:sz w:val="24"/>
          <w:szCs w:val="24"/>
        </w:rPr>
        <w:t xml:space="preserve"> addresses him </w:t>
      </w:r>
      <w:r w:rsidR="008529D7" w:rsidRPr="00B774AA">
        <w:rPr>
          <w:rFonts w:asciiTheme="minorBidi" w:hAnsiTheme="minorBidi"/>
          <w:sz w:val="24"/>
          <w:szCs w:val="24"/>
        </w:rPr>
        <w:t xml:space="preserve">similarly </w:t>
      </w:r>
      <w:r w:rsidR="00B70000" w:rsidRPr="00B774AA">
        <w:rPr>
          <w:rFonts w:asciiTheme="minorBidi" w:hAnsiTheme="minorBidi"/>
          <w:sz w:val="24"/>
          <w:szCs w:val="24"/>
        </w:rPr>
        <w:t xml:space="preserve">in the second person… </w:t>
      </w:r>
    </w:p>
    <w:p w:rsidR="00B774AA" w:rsidRPr="00B774AA" w:rsidRDefault="00B774AA" w:rsidP="00650F3F">
      <w:pPr>
        <w:spacing w:after="0" w:line="240" w:lineRule="auto"/>
        <w:ind w:left="720" w:hanging="11"/>
        <w:jc w:val="both"/>
        <w:rPr>
          <w:rFonts w:asciiTheme="minorBidi" w:hAnsiTheme="minorBidi"/>
          <w:sz w:val="24"/>
          <w:szCs w:val="24"/>
        </w:rPr>
      </w:pPr>
    </w:p>
    <w:p w:rsidR="00B70000" w:rsidRDefault="00B70000" w:rsidP="00650F3F">
      <w:pPr>
        <w:spacing w:after="0" w:line="240" w:lineRule="auto"/>
        <w:ind w:left="720" w:hanging="11"/>
        <w:jc w:val="both"/>
        <w:rPr>
          <w:rFonts w:asciiTheme="minorBidi" w:hAnsiTheme="minorBidi"/>
          <w:sz w:val="24"/>
          <w:szCs w:val="24"/>
        </w:rPr>
      </w:pPr>
      <w:r w:rsidRPr="00B774AA">
        <w:rPr>
          <w:rFonts w:asciiTheme="minorBidi" w:hAnsiTheme="minorBidi"/>
          <w:sz w:val="24"/>
          <w:szCs w:val="24"/>
        </w:rPr>
        <w:t xml:space="preserve">In order for our words of direct address to effect a presence, the individual who is praying must first reveal his own self in the words of his prayer. In other words, his own essence must be present in the words. Then, </w:t>
      </w:r>
      <w:r w:rsidR="003D476A">
        <w:rPr>
          <w:rFonts w:asciiTheme="minorBidi" w:hAnsiTheme="minorBidi"/>
          <w:sz w:val="24"/>
          <w:szCs w:val="24"/>
        </w:rPr>
        <w:t>“</w:t>
      </w:r>
      <w:r w:rsidRPr="00B774AA">
        <w:rPr>
          <w:rFonts w:asciiTheme="minorBidi" w:hAnsiTheme="minorBidi"/>
          <w:sz w:val="24"/>
          <w:szCs w:val="24"/>
        </w:rPr>
        <w:t>a</w:t>
      </w:r>
      <w:r w:rsidR="003D476A">
        <w:rPr>
          <w:rFonts w:asciiTheme="minorBidi" w:hAnsiTheme="minorBidi"/>
          <w:sz w:val="24"/>
          <w:szCs w:val="24"/>
        </w:rPr>
        <w:t>s in water, face answers to face”</w:t>
      </w:r>
      <w:r w:rsidRPr="00B774AA">
        <w:rPr>
          <w:rFonts w:asciiTheme="minorBidi" w:hAnsiTheme="minorBidi"/>
          <w:sz w:val="24"/>
          <w:szCs w:val="24"/>
        </w:rPr>
        <w:t xml:space="preserve"> (</w:t>
      </w:r>
      <w:r w:rsidRPr="003D476A">
        <w:rPr>
          <w:rFonts w:asciiTheme="minorBidi" w:hAnsiTheme="minorBidi"/>
          <w:i/>
          <w:iCs/>
          <w:sz w:val="24"/>
          <w:szCs w:val="24"/>
        </w:rPr>
        <w:t>Mishlei</w:t>
      </w:r>
      <w:r w:rsidRPr="00B774AA">
        <w:rPr>
          <w:rFonts w:asciiTheme="minorBidi" w:hAnsiTheme="minorBidi"/>
          <w:sz w:val="24"/>
          <w:szCs w:val="24"/>
        </w:rPr>
        <w:t xml:space="preserve"> 27:19), so a reciprocal mirroring </w:t>
      </w:r>
      <w:r w:rsidR="00B774AA">
        <w:rPr>
          <w:rFonts w:asciiTheme="minorBidi" w:hAnsiTheme="minorBidi"/>
          <w:sz w:val="24"/>
          <w:szCs w:val="24"/>
        </w:rPr>
        <w:t>of God’s presence is effected…</w:t>
      </w:r>
      <w:r w:rsidRPr="00B774AA">
        <w:rPr>
          <w:rStyle w:val="FootnoteReference"/>
          <w:rFonts w:asciiTheme="minorBidi" w:hAnsiTheme="minorBidi"/>
          <w:sz w:val="24"/>
          <w:szCs w:val="24"/>
        </w:rPr>
        <w:footnoteReference w:id="5"/>
      </w:r>
    </w:p>
    <w:p w:rsidR="00B774AA" w:rsidRPr="00B774AA" w:rsidRDefault="00B774AA" w:rsidP="00650F3F">
      <w:pPr>
        <w:spacing w:after="0" w:line="240" w:lineRule="auto"/>
        <w:ind w:left="720" w:hanging="11"/>
        <w:jc w:val="both"/>
        <w:rPr>
          <w:rFonts w:asciiTheme="minorBidi" w:hAnsiTheme="minorBidi"/>
          <w:sz w:val="24"/>
          <w:szCs w:val="24"/>
        </w:rPr>
      </w:pPr>
    </w:p>
    <w:p w:rsidR="003D476A" w:rsidRDefault="00B70000" w:rsidP="00650F3F">
      <w:pPr>
        <w:spacing w:after="0" w:line="240" w:lineRule="auto"/>
        <w:jc w:val="both"/>
        <w:rPr>
          <w:rFonts w:asciiTheme="minorBidi" w:hAnsiTheme="minorBidi"/>
          <w:sz w:val="24"/>
          <w:szCs w:val="24"/>
        </w:rPr>
      </w:pPr>
      <w:r w:rsidRPr="00B774AA">
        <w:rPr>
          <w:rFonts w:asciiTheme="minorBidi" w:hAnsiTheme="minorBidi"/>
          <w:sz w:val="24"/>
          <w:szCs w:val="24"/>
        </w:rPr>
        <w:lastRenderedPageBreak/>
        <w:t>A person has to yearn for God’s closeness in order to receive Torah from Him. This want leads him to reveal himself, his essence, before God</w:t>
      </w:r>
      <w:r w:rsidR="003D476A">
        <w:rPr>
          <w:rFonts w:asciiTheme="minorBidi" w:hAnsiTheme="minorBidi"/>
          <w:sz w:val="24"/>
          <w:szCs w:val="24"/>
        </w:rPr>
        <w:t>,</w:t>
      </w:r>
      <w:r w:rsidRPr="00B774AA">
        <w:rPr>
          <w:rFonts w:asciiTheme="minorBidi" w:hAnsiTheme="minorBidi"/>
          <w:sz w:val="24"/>
          <w:szCs w:val="24"/>
        </w:rPr>
        <w:t xml:space="preserve"> in prayer. Then, and only then, will God reveal Himself to the individual. </w:t>
      </w:r>
    </w:p>
    <w:p w:rsidR="003D476A" w:rsidRDefault="003D476A" w:rsidP="00650F3F">
      <w:pPr>
        <w:spacing w:after="0" w:line="240" w:lineRule="auto"/>
        <w:jc w:val="both"/>
        <w:rPr>
          <w:rFonts w:asciiTheme="minorBidi" w:hAnsiTheme="minorBidi"/>
          <w:sz w:val="24"/>
          <w:szCs w:val="24"/>
        </w:rPr>
      </w:pPr>
    </w:p>
    <w:p w:rsidR="00B70000" w:rsidRDefault="00B70000" w:rsidP="00650F3F">
      <w:pPr>
        <w:spacing w:after="0" w:line="240" w:lineRule="auto"/>
        <w:jc w:val="both"/>
        <w:rPr>
          <w:rFonts w:asciiTheme="minorBidi" w:hAnsiTheme="minorBidi"/>
          <w:sz w:val="24"/>
          <w:szCs w:val="24"/>
        </w:rPr>
      </w:pPr>
      <w:r w:rsidRPr="00B774AA">
        <w:rPr>
          <w:rFonts w:asciiTheme="minorBidi" w:hAnsiTheme="minorBidi"/>
          <w:sz w:val="24"/>
          <w:szCs w:val="24"/>
        </w:rPr>
        <w:t>R. Kalonymus adds a comment that reflects the tribulations of the times:</w:t>
      </w:r>
    </w:p>
    <w:p w:rsidR="00B774AA" w:rsidRPr="00B774AA" w:rsidRDefault="00B774AA" w:rsidP="00650F3F">
      <w:pPr>
        <w:spacing w:after="0" w:line="240" w:lineRule="auto"/>
        <w:ind w:firstLine="426"/>
        <w:jc w:val="both"/>
        <w:rPr>
          <w:rFonts w:asciiTheme="minorBidi" w:hAnsiTheme="minorBidi"/>
          <w:sz w:val="24"/>
          <w:szCs w:val="24"/>
        </w:rPr>
      </w:pPr>
    </w:p>
    <w:p w:rsidR="00B70000" w:rsidRDefault="00B70000" w:rsidP="00650F3F">
      <w:pPr>
        <w:spacing w:after="0" w:line="240" w:lineRule="auto"/>
        <w:ind w:left="720" w:hanging="11"/>
        <w:jc w:val="both"/>
        <w:rPr>
          <w:rFonts w:asciiTheme="minorBidi" w:hAnsiTheme="minorBidi"/>
          <w:sz w:val="24"/>
          <w:szCs w:val="24"/>
        </w:rPr>
      </w:pPr>
      <w:r w:rsidRPr="00B774AA">
        <w:rPr>
          <w:rFonts w:asciiTheme="minorBidi" w:hAnsiTheme="minorBidi"/>
          <w:sz w:val="24"/>
          <w:szCs w:val="24"/>
        </w:rPr>
        <w:t>Even if a person’s heartfelt prayer is prompted by catastrophe, heaven forfend, nevertheless since he pours out his heart in words of prayer, it has the effect of eliciting a direct personal revelation to him.</w:t>
      </w:r>
      <w:r w:rsidRPr="00B774AA">
        <w:rPr>
          <w:rStyle w:val="FootnoteReference"/>
          <w:rFonts w:asciiTheme="minorBidi" w:hAnsiTheme="minorBidi"/>
          <w:sz w:val="24"/>
          <w:szCs w:val="24"/>
        </w:rPr>
        <w:footnoteReference w:id="6"/>
      </w:r>
    </w:p>
    <w:p w:rsidR="00B774AA" w:rsidRPr="00B774AA" w:rsidRDefault="00B774AA" w:rsidP="00650F3F">
      <w:pPr>
        <w:spacing w:after="0" w:line="240" w:lineRule="auto"/>
        <w:ind w:left="720" w:hanging="11"/>
        <w:jc w:val="both"/>
        <w:rPr>
          <w:rFonts w:asciiTheme="minorBidi" w:hAnsiTheme="minorBidi"/>
          <w:sz w:val="24"/>
          <w:szCs w:val="24"/>
        </w:rPr>
      </w:pPr>
    </w:p>
    <w:p w:rsidR="00B70000" w:rsidRPr="00B774AA" w:rsidRDefault="00B70000" w:rsidP="00650F3F">
      <w:pPr>
        <w:spacing w:after="0" w:line="240" w:lineRule="auto"/>
        <w:jc w:val="both"/>
        <w:rPr>
          <w:rFonts w:asciiTheme="minorBidi" w:hAnsiTheme="minorBidi"/>
          <w:sz w:val="24"/>
          <w:szCs w:val="24"/>
        </w:rPr>
      </w:pPr>
      <w:r w:rsidRPr="00B774AA">
        <w:rPr>
          <w:rFonts w:asciiTheme="minorBidi" w:hAnsiTheme="minorBidi"/>
          <w:sz w:val="24"/>
          <w:szCs w:val="24"/>
        </w:rPr>
        <w:t xml:space="preserve">Why does R. Kalonymus add this “even”? </w:t>
      </w:r>
      <w:r w:rsidR="003D476A">
        <w:rPr>
          <w:rFonts w:asciiTheme="minorBidi" w:hAnsiTheme="minorBidi"/>
          <w:sz w:val="24"/>
          <w:szCs w:val="24"/>
        </w:rPr>
        <w:t>Because</w:t>
      </w:r>
      <w:r w:rsidRPr="00B774AA">
        <w:rPr>
          <w:rFonts w:asciiTheme="minorBidi" w:hAnsiTheme="minorBidi"/>
          <w:sz w:val="24"/>
          <w:szCs w:val="24"/>
        </w:rPr>
        <w:t xml:space="preserve"> a prayer that emerges from distress – even such terrible suffering as in the Holocaust – would seem to be of a lower level than pra</w:t>
      </w:r>
      <w:r w:rsidR="0091090C" w:rsidRPr="00B774AA">
        <w:rPr>
          <w:rFonts w:asciiTheme="minorBidi" w:hAnsiTheme="minorBidi"/>
          <w:sz w:val="24"/>
          <w:szCs w:val="24"/>
        </w:rPr>
        <w:t>yer that flows purely and wholl</w:t>
      </w:r>
      <w:r w:rsidRPr="00B774AA">
        <w:rPr>
          <w:rFonts w:asciiTheme="minorBidi" w:hAnsiTheme="minorBidi"/>
          <w:sz w:val="24"/>
          <w:szCs w:val="24"/>
        </w:rPr>
        <w:t xml:space="preserve">y from a desire to achieve closeness to God and to learn Torah from Him. Nevertheless, </w:t>
      </w:r>
      <w:r w:rsidR="00747362" w:rsidRPr="00B774AA">
        <w:rPr>
          <w:rFonts w:asciiTheme="minorBidi" w:hAnsiTheme="minorBidi"/>
          <w:sz w:val="24"/>
          <w:szCs w:val="24"/>
        </w:rPr>
        <w:t>R. Kalonymus insists, even such a prayer can have the effect of making God present so that one can learn Torah from Him.</w:t>
      </w:r>
    </w:p>
    <w:p w:rsidR="00105214" w:rsidRPr="00B774AA" w:rsidRDefault="00105214" w:rsidP="00650F3F">
      <w:pPr>
        <w:spacing w:after="0" w:line="240" w:lineRule="auto"/>
        <w:ind w:firstLine="426"/>
        <w:jc w:val="both"/>
        <w:rPr>
          <w:rFonts w:asciiTheme="minorBidi" w:hAnsiTheme="minorBidi"/>
          <w:sz w:val="24"/>
          <w:szCs w:val="24"/>
        </w:rPr>
      </w:pPr>
    </w:p>
    <w:p w:rsidR="00105214" w:rsidRDefault="00105214" w:rsidP="00650F3F">
      <w:pPr>
        <w:spacing w:after="0" w:line="240" w:lineRule="auto"/>
        <w:jc w:val="both"/>
        <w:rPr>
          <w:rFonts w:asciiTheme="minorBidi" w:hAnsiTheme="minorBidi"/>
          <w:b/>
          <w:bCs/>
          <w:sz w:val="24"/>
          <w:szCs w:val="24"/>
        </w:rPr>
      </w:pPr>
      <w:r w:rsidRPr="00B774AA">
        <w:rPr>
          <w:rFonts w:asciiTheme="minorBidi" w:hAnsiTheme="minorBidi"/>
          <w:b/>
          <w:bCs/>
          <w:sz w:val="24"/>
          <w:szCs w:val="24"/>
        </w:rPr>
        <w:t xml:space="preserve">When </w:t>
      </w:r>
      <w:r w:rsidR="003D476A">
        <w:rPr>
          <w:rFonts w:asciiTheme="minorBidi" w:hAnsiTheme="minorBidi"/>
          <w:b/>
          <w:bCs/>
          <w:sz w:val="24"/>
          <w:szCs w:val="24"/>
        </w:rPr>
        <w:t>O</w:t>
      </w:r>
      <w:r w:rsidRPr="00B774AA">
        <w:rPr>
          <w:rFonts w:asciiTheme="minorBidi" w:hAnsiTheme="minorBidi"/>
          <w:b/>
          <w:bCs/>
          <w:sz w:val="24"/>
          <w:szCs w:val="24"/>
        </w:rPr>
        <w:t xml:space="preserve">ne </w:t>
      </w:r>
      <w:r w:rsidR="003D476A">
        <w:rPr>
          <w:rFonts w:asciiTheme="minorBidi" w:hAnsiTheme="minorBidi"/>
          <w:b/>
          <w:bCs/>
          <w:sz w:val="24"/>
          <w:szCs w:val="24"/>
        </w:rPr>
        <w:t>C</w:t>
      </w:r>
      <w:r w:rsidRPr="00B774AA">
        <w:rPr>
          <w:rFonts w:asciiTheme="minorBidi" w:hAnsiTheme="minorBidi"/>
          <w:b/>
          <w:bCs/>
          <w:sz w:val="24"/>
          <w:szCs w:val="24"/>
        </w:rPr>
        <w:t xml:space="preserve">annot </w:t>
      </w:r>
      <w:r w:rsidR="003D476A">
        <w:rPr>
          <w:rFonts w:asciiTheme="minorBidi" w:hAnsiTheme="minorBidi"/>
          <w:b/>
          <w:bCs/>
          <w:sz w:val="24"/>
          <w:szCs w:val="24"/>
        </w:rPr>
        <w:t>C</w:t>
      </w:r>
      <w:r w:rsidRPr="00B774AA">
        <w:rPr>
          <w:rFonts w:asciiTheme="minorBidi" w:hAnsiTheme="minorBidi"/>
          <w:b/>
          <w:bCs/>
          <w:sz w:val="24"/>
          <w:szCs w:val="24"/>
        </w:rPr>
        <w:t xml:space="preserve">ry </w:t>
      </w:r>
      <w:r w:rsidR="003D476A">
        <w:rPr>
          <w:rFonts w:asciiTheme="minorBidi" w:hAnsiTheme="minorBidi"/>
          <w:b/>
          <w:bCs/>
          <w:sz w:val="24"/>
          <w:szCs w:val="24"/>
        </w:rPr>
        <w:t>O</w:t>
      </w:r>
      <w:r w:rsidRPr="00B774AA">
        <w:rPr>
          <w:rFonts w:asciiTheme="minorBidi" w:hAnsiTheme="minorBidi"/>
          <w:b/>
          <w:bCs/>
          <w:sz w:val="24"/>
          <w:szCs w:val="24"/>
        </w:rPr>
        <w:t xml:space="preserve">ut </w:t>
      </w:r>
      <w:r w:rsidR="003D476A">
        <w:rPr>
          <w:rFonts w:asciiTheme="minorBidi" w:hAnsiTheme="minorBidi"/>
          <w:b/>
          <w:bCs/>
          <w:sz w:val="24"/>
          <w:szCs w:val="24"/>
        </w:rPr>
        <w:t>L</w:t>
      </w:r>
      <w:r w:rsidRPr="00B774AA">
        <w:rPr>
          <w:rFonts w:asciiTheme="minorBidi" w:hAnsiTheme="minorBidi"/>
          <w:b/>
          <w:bCs/>
          <w:sz w:val="24"/>
          <w:szCs w:val="24"/>
        </w:rPr>
        <w:t>oud</w:t>
      </w:r>
    </w:p>
    <w:p w:rsidR="00B774AA" w:rsidRPr="00B774AA" w:rsidRDefault="00B774AA" w:rsidP="00650F3F">
      <w:pPr>
        <w:spacing w:after="0" w:line="240" w:lineRule="auto"/>
        <w:jc w:val="both"/>
        <w:rPr>
          <w:rFonts w:asciiTheme="minorBidi" w:hAnsiTheme="minorBidi"/>
          <w:b/>
          <w:bCs/>
          <w:sz w:val="24"/>
          <w:szCs w:val="24"/>
        </w:rPr>
      </w:pPr>
    </w:p>
    <w:p w:rsidR="00105214" w:rsidRDefault="00105214" w:rsidP="00650F3F">
      <w:pPr>
        <w:spacing w:after="0" w:line="240" w:lineRule="auto"/>
        <w:ind w:firstLine="426"/>
        <w:jc w:val="both"/>
        <w:rPr>
          <w:rFonts w:asciiTheme="minorBidi" w:hAnsiTheme="minorBidi"/>
          <w:sz w:val="24"/>
          <w:szCs w:val="24"/>
        </w:rPr>
      </w:pPr>
      <w:r w:rsidRPr="00B774AA">
        <w:rPr>
          <w:rFonts w:asciiTheme="minorBidi" w:hAnsiTheme="minorBidi"/>
          <w:sz w:val="24"/>
          <w:szCs w:val="24"/>
        </w:rPr>
        <w:t xml:space="preserve">From one Shabbat to the next, from one festival to the next, the situation deteriorates, and this is reflected in R. Kalonymus’s </w:t>
      </w:r>
      <w:r w:rsidRPr="00B774AA">
        <w:rPr>
          <w:rFonts w:asciiTheme="minorBidi" w:hAnsiTheme="minorBidi"/>
          <w:i/>
          <w:iCs/>
          <w:sz w:val="24"/>
          <w:szCs w:val="24"/>
        </w:rPr>
        <w:t>d</w:t>
      </w:r>
      <w:r w:rsidR="008529D7" w:rsidRPr="00B774AA">
        <w:rPr>
          <w:rFonts w:asciiTheme="minorBidi" w:hAnsiTheme="minorBidi"/>
          <w:i/>
          <w:iCs/>
          <w:sz w:val="24"/>
          <w:szCs w:val="24"/>
        </w:rPr>
        <w:t>e</w:t>
      </w:r>
      <w:r w:rsidRPr="00B774AA">
        <w:rPr>
          <w:rFonts w:asciiTheme="minorBidi" w:hAnsiTheme="minorBidi"/>
          <w:i/>
          <w:iCs/>
          <w:sz w:val="24"/>
          <w:szCs w:val="24"/>
        </w:rPr>
        <w:t>rashot</w:t>
      </w:r>
      <w:r w:rsidRPr="00B774AA">
        <w:rPr>
          <w:rFonts w:asciiTheme="minorBidi" w:hAnsiTheme="minorBidi"/>
          <w:sz w:val="24"/>
          <w:szCs w:val="24"/>
        </w:rPr>
        <w:t xml:space="preserve">. He delivered his sermon for </w:t>
      </w:r>
      <w:r w:rsidR="003D476A">
        <w:rPr>
          <w:rFonts w:asciiTheme="minorBidi" w:hAnsiTheme="minorBidi"/>
          <w:i/>
          <w:iCs/>
          <w:sz w:val="24"/>
          <w:szCs w:val="24"/>
        </w:rPr>
        <w:t>P</w:t>
      </w:r>
      <w:r w:rsidRPr="00B774AA">
        <w:rPr>
          <w:rFonts w:asciiTheme="minorBidi" w:hAnsiTheme="minorBidi"/>
          <w:i/>
          <w:iCs/>
          <w:sz w:val="24"/>
          <w:szCs w:val="24"/>
        </w:rPr>
        <w:t>ar</w:t>
      </w:r>
      <w:r w:rsidR="00B774AA" w:rsidRPr="00B774AA">
        <w:rPr>
          <w:rFonts w:asciiTheme="minorBidi" w:hAnsiTheme="minorBidi"/>
          <w:i/>
          <w:iCs/>
          <w:sz w:val="24"/>
          <w:szCs w:val="24"/>
        </w:rPr>
        <w:t>a</w:t>
      </w:r>
      <w:r w:rsidRPr="00B774AA">
        <w:rPr>
          <w:rFonts w:asciiTheme="minorBidi" w:hAnsiTheme="minorBidi"/>
          <w:i/>
          <w:iCs/>
          <w:sz w:val="24"/>
          <w:szCs w:val="24"/>
        </w:rPr>
        <w:t>shat Nitzavim</w:t>
      </w:r>
      <w:r w:rsidR="003D476A">
        <w:rPr>
          <w:rFonts w:asciiTheme="minorBidi" w:hAnsiTheme="minorBidi"/>
          <w:sz w:val="24"/>
          <w:szCs w:val="24"/>
        </w:rPr>
        <w:t xml:space="preserve"> in the year 5700 </w:t>
      </w:r>
      <w:r w:rsidRPr="00B774AA">
        <w:rPr>
          <w:rFonts w:asciiTheme="minorBidi" w:hAnsiTheme="minorBidi"/>
          <w:sz w:val="24"/>
          <w:szCs w:val="24"/>
        </w:rPr>
        <w:t xml:space="preserve">in hiding with his disciples, and </w:t>
      </w:r>
      <w:r w:rsidR="003D476A">
        <w:rPr>
          <w:rFonts w:asciiTheme="minorBidi" w:hAnsiTheme="minorBidi"/>
          <w:sz w:val="24"/>
          <w:szCs w:val="24"/>
        </w:rPr>
        <w:t xml:space="preserve">he </w:t>
      </w:r>
      <w:r w:rsidRPr="00B774AA">
        <w:rPr>
          <w:rFonts w:asciiTheme="minorBidi" w:hAnsiTheme="minorBidi"/>
          <w:sz w:val="24"/>
          <w:szCs w:val="24"/>
        </w:rPr>
        <w:t xml:space="preserve">spoke of the </w:t>
      </w:r>
      <w:r w:rsidR="003D476A">
        <w:rPr>
          <w:rFonts w:asciiTheme="minorBidi" w:hAnsiTheme="minorBidi"/>
          <w:sz w:val="24"/>
          <w:szCs w:val="24"/>
        </w:rPr>
        <w:t>“</w:t>
      </w:r>
      <w:r w:rsidRPr="00B774AA">
        <w:rPr>
          <w:rFonts w:asciiTheme="minorBidi" w:hAnsiTheme="minorBidi"/>
          <w:sz w:val="24"/>
          <w:szCs w:val="24"/>
        </w:rPr>
        <w:t>inner cry.</w:t>
      </w:r>
      <w:r w:rsidR="003D476A">
        <w:rPr>
          <w:rFonts w:asciiTheme="minorBidi" w:hAnsiTheme="minorBidi"/>
          <w:sz w:val="24"/>
          <w:szCs w:val="24"/>
        </w:rPr>
        <w:t>”</w:t>
      </w:r>
      <w:r w:rsidRPr="00B774AA">
        <w:rPr>
          <w:rFonts w:asciiTheme="minorBidi" w:hAnsiTheme="minorBidi"/>
          <w:sz w:val="24"/>
          <w:szCs w:val="24"/>
        </w:rPr>
        <w:t xml:space="preserve"> </w:t>
      </w:r>
      <w:r w:rsidR="00746FEC" w:rsidRPr="00B774AA">
        <w:rPr>
          <w:rFonts w:asciiTheme="minorBidi" w:hAnsiTheme="minorBidi"/>
          <w:sz w:val="24"/>
          <w:szCs w:val="24"/>
        </w:rPr>
        <w:t>From the content of the sermon</w:t>
      </w:r>
      <w:r w:rsidR="003D476A">
        <w:rPr>
          <w:rFonts w:asciiTheme="minorBidi" w:hAnsiTheme="minorBidi"/>
          <w:sz w:val="24"/>
          <w:szCs w:val="24"/>
        </w:rPr>
        <w:t>,</w:t>
      </w:r>
      <w:r w:rsidR="00746FEC" w:rsidRPr="00B774AA">
        <w:rPr>
          <w:rFonts w:asciiTheme="minorBidi" w:hAnsiTheme="minorBidi"/>
          <w:sz w:val="24"/>
          <w:szCs w:val="24"/>
        </w:rPr>
        <w:t xml:space="preserve"> we understand that prayer with a </w:t>
      </w:r>
      <w:r w:rsidR="00746FEC" w:rsidRPr="00B774AA">
        <w:rPr>
          <w:rFonts w:asciiTheme="minorBidi" w:hAnsiTheme="minorBidi"/>
          <w:i/>
          <w:iCs/>
          <w:sz w:val="24"/>
          <w:szCs w:val="24"/>
        </w:rPr>
        <w:t>minyan</w:t>
      </w:r>
      <w:r w:rsidR="00746FEC" w:rsidRPr="00B774AA">
        <w:rPr>
          <w:rFonts w:asciiTheme="minorBidi" w:hAnsiTheme="minorBidi"/>
          <w:sz w:val="24"/>
          <w:szCs w:val="24"/>
        </w:rPr>
        <w:t xml:space="preserve"> was forbidden, and so groups of Jews gathered to pray in secret. Obviously, they had to pray quietly, and no part of the service could be recited aloud. This need to pray silently was oppressive and difficult, since – as R. Kalonymus himself had written in his </w:t>
      </w:r>
      <w:r w:rsidR="003D476A">
        <w:rPr>
          <w:rFonts w:asciiTheme="minorBidi" w:hAnsiTheme="minorBidi"/>
          <w:i/>
          <w:iCs/>
          <w:sz w:val="24"/>
          <w:szCs w:val="24"/>
        </w:rPr>
        <w:t>Haksharat H</w:t>
      </w:r>
      <w:r w:rsidR="00746FEC" w:rsidRPr="00B774AA">
        <w:rPr>
          <w:rFonts w:asciiTheme="minorBidi" w:hAnsiTheme="minorBidi"/>
          <w:i/>
          <w:iCs/>
          <w:sz w:val="24"/>
          <w:szCs w:val="24"/>
        </w:rPr>
        <w:t>a-Avrekhim</w:t>
      </w:r>
      <w:r w:rsidR="00746FEC" w:rsidRPr="00B774AA">
        <w:rPr>
          <w:rFonts w:asciiTheme="minorBidi" w:hAnsiTheme="minorBidi"/>
          <w:sz w:val="24"/>
          <w:szCs w:val="24"/>
        </w:rPr>
        <w:t xml:space="preserve"> prior to the war – praying aloud is important for achieving fervor and passion. Testimonies of students who studied at his yeshiva also indicate that R. Kalonymus encouraged praying aloud</w:t>
      </w:r>
      <w:r w:rsidR="003D476A">
        <w:rPr>
          <w:rFonts w:asciiTheme="minorBidi" w:hAnsiTheme="minorBidi"/>
          <w:sz w:val="24"/>
          <w:szCs w:val="24"/>
        </w:rPr>
        <w:t>;</w:t>
      </w:r>
      <w:r w:rsidR="00746FEC" w:rsidRPr="00B774AA">
        <w:rPr>
          <w:rStyle w:val="FootnoteReference"/>
          <w:rFonts w:asciiTheme="minorBidi" w:hAnsiTheme="minorBidi"/>
          <w:sz w:val="24"/>
          <w:szCs w:val="24"/>
        </w:rPr>
        <w:footnoteReference w:id="7"/>
      </w:r>
      <w:r w:rsidR="00746FEC" w:rsidRPr="00B774AA">
        <w:rPr>
          <w:rFonts w:asciiTheme="minorBidi" w:hAnsiTheme="minorBidi"/>
          <w:sz w:val="24"/>
          <w:szCs w:val="24"/>
        </w:rPr>
        <w:t xml:space="preserve"> he would also sing and thereby inspire the congregation:</w:t>
      </w:r>
    </w:p>
    <w:p w:rsidR="00B774AA" w:rsidRPr="00B774AA" w:rsidRDefault="00B774AA" w:rsidP="00650F3F">
      <w:pPr>
        <w:spacing w:after="0" w:line="240" w:lineRule="auto"/>
        <w:ind w:firstLine="426"/>
        <w:jc w:val="both"/>
        <w:rPr>
          <w:rFonts w:asciiTheme="minorBidi" w:hAnsiTheme="minorBidi"/>
          <w:sz w:val="24"/>
          <w:szCs w:val="24"/>
        </w:rPr>
      </w:pPr>
    </w:p>
    <w:p w:rsidR="00CF61A9" w:rsidRDefault="00CF61A9" w:rsidP="00650F3F">
      <w:pPr>
        <w:spacing w:after="0" w:line="240" w:lineRule="auto"/>
        <w:ind w:left="709"/>
        <w:jc w:val="both"/>
        <w:rPr>
          <w:rFonts w:asciiTheme="minorBidi" w:hAnsiTheme="minorBidi"/>
          <w:sz w:val="24"/>
          <w:szCs w:val="24"/>
        </w:rPr>
      </w:pPr>
      <w:r w:rsidRPr="00B774AA">
        <w:rPr>
          <w:rFonts w:asciiTheme="minorBidi" w:hAnsiTheme="minorBidi"/>
          <w:sz w:val="24"/>
          <w:szCs w:val="24"/>
        </w:rPr>
        <w:t>One who prays out loud, powerfully… grows passionate in his prayer, and as we find in the holy b</w:t>
      </w:r>
      <w:r w:rsidR="00B774AA">
        <w:rPr>
          <w:rFonts w:asciiTheme="minorBidi" w:hAnsiTheme="minorBidi"/>
          <w:sz w:val="24"/>
          <w:szCs w:val="24"/>
        </w:rPr>
        <w:t xml:space="preserve">ooks: the voice elicits </w:t>
      </w:r>
      <w:r w:rsidR="00B774AA">
        <w:rPr>
          <w:rFonts w:asciiTheme="minorBidi" w:hAnsiTheme="minorBidi"/>
          <w:i/>
          <w:iCs/>
          <w:sz w:val="24"/>
          <w:szCs w:val="24"/>
        </w:rPr>
        <w:t>kav</w:t>
      </w:r>
      <w:r w:rsidR="00B774AA" w:rsidRPr="00B774AA">
        <w:rPr>
          <w:rFonts w:asciiTheme="minorBidi" w:hAnsiTheme="minorBidi"/>
          <w:i/>
          <w:iCs/>
          <w:sz w:val="24"/>
          <w:szCs w:val="24"/>
        </w:rPr>
        <w:t>ana</w:t>
      </w:r>
      <w:r w:rsidRPr="00B774AA">
        <w:rPr>
          <w:rFonts w:asciiTheme="minorBidi" w:hAnsiTheme="minorBidi"/>
          <w:sz w:val="24"/>
          <w:szCs w:val="24"/>
        </w:rPr>
        <w:t>…</w:t>
      </w:r>
      <w:r w:rsidRPr="00B774AA">
        <w:rPr>
          <w:rStyle w:val="FootnoteReference"/>
          <w:rFonts w:asciiTheme="minorBidi" w:hAnsiTheme="minorBidi"/>
          <w:sz w:val="24"/>
          <w:szCs w:val="24"/>
        </w:rPr>
        <w:footnoteReference w:id="8"/>
      </w:r>
    </w:p>
    <w:p w:rsidR="00B774AA" w:rsidRPr="00B774AA" w:rsidRDefault="00B774AA" w:rsidP="00650F3F">
      <w:pPr>
        <w:spacing w:after="0" w:line="240" w:lineRule="auto"/>
        <w:ind w:left="709"/>
        <w:jc w:val="both"/>
        <w:rPr>
          <w:rFonts w:asciiTheme="minorBidi" w:hAnsiTheme="minorBidi"/>
          <w:sz w:val="24"/>
          <w:szCs w:val="24"/>
        </w:rPr>
      </w:pPr>
    </w:p>
    <w:p w:rsidR="00CF61A9" w:rsidRDefault="00CF61A9" w:rsidP="00650F3F">
      <w:pPr>
        <w:spacing w:after="0" w:line="240" w:lineRule="auto"/>
        <w:ind w:left="720" w:hanging="11"/>
        <w:jc w:val="both"/>
        <w:rPr>
          <w:rFonts w:asciiTheme="minorBidi" w:hAnsiTheme="minorBidi"/>
          <w:sz w:val="24"/>
          <w:szCs w:val="24"/>
        </w:rPr>
      </w:pPr>
      <w:r w:rsidRPr="00B774AA">
        <w:rPr>
          <w:rFonts w:asciiTheme="minorBidi" w:hAnsiTheme="minorBidi"/>
          <w:sz w:val="24"/>
          <w:szCs w:val="24"/>
        </w:rPr>
        <w:lastRenderedPageBreak/>
        <w:t>And when one p</w:t>
      </w:r>
      <w:r w:rsidR="00B774AA">
        <w:rPr>
          <w:rFonts w:asciiTheme="minorBidi" w:hAnsiTheme="minorBidi"/>
          <w:sz w:val="24"/>
          <w:szCs w:val="24"/>
        </w:rPr>
        <w:t xml:space="preserve">rays out loud, and with </w:t>
      </w:r>
      <w:r w:rsidR="00B774AA" w:rsidRPr="00B774AA">
        <w:rPr>
          <w:rFonts w:asciiTheme="minorBidi" w:hAnsiTheme="minorBidi"/>
          <w:i/>
          <w:iCs/>
          <w:sz w:val="24"/>
          <w:szCs w:val="24"/>
        </w:rPr>
        <w:t>kavana</w:t>
      </w:r>
      <w:r w:rsidRPr="00B774AA">
        <w:rPr>
          <w:rFonts w:asciiTheme="minorBidi" w:hAnsiTheme="minorBidi"/>
          <w:sz w:val="24"/>
          <w:szCs w:val="24"/>
        </w:rPr>
        <w:t xml:space="preserve">, such that every letter and every word is a fragment of the upper world and a piece of the Supernal Chariot, then he is filled with fervor as he utters every letter and every word, and he rejoices and is awed at the pieces of the Supernal Chariot that </w:t>
      </w:r>
      <w:r w:rsidR="00015212" w:rsidRPr="00B774AA">
        <w:rPr>
          <w:rFonts w:asciiTheme="minorBidi" w:hAnsiTheme="minorBidi"/>
          <w:sz w:val="24"/>
          <w:szCs w:val="24"/>
        </w:rPr>
        <w:t xml:space="preserve">emerge from </w:t>
      </w:r>
      <w:r w:rsidRPr="00B774AA">
        <w:rPr>
          <w:rFonts w:asciiTheme="minorBidi" w:hAnsiTheme="minorBidi"/>
          <w:sz w:val="24"/>
          <w:szCs w:val="24"/>
        </w:rPr>
        <w:t xml:space="preserve">his </w:t>
      </w:r>
      <w:r w:rsidR="00015212" w:rsidRPr="00B774AA">
        <w:rPr>
          <w:rFonts w:asciiTheme="minorBidi" w:hAnsiTheme="minorBidi"/>
          <w:sz w:val="24"/>
          <w:szCs w:val="24"/>
        </w:rPr>
        <w:t xml:space="preserve">own </w:t>
      </w:r>
      <w:r w:rsidRPr="00B774AA">
        <w:rPr>
          <w:rFonts w:asciiTheme="minorBidi" w:hAnsiTheme="minorBidi"/>
          <w:sz w:val="24"/>
          <w:szCs w:val="24"/>
        </w:rPr>
        <w:t>mouth.</w:t>
      </w:r>
      <w:r w:rsidRPr="00B774AA">
        <w:rPr>
          <w:rStyle w:val="FootnoteReference"/>
          <w:rFonts w:asciiTheme="minorBidi" w:hAnsiTheme="minorBidi"/>
          <w:sz w:val="24"/>
          <w:szCs w:val="24"/>
        </w:rPr>
        <w:footnoteReference w:id="9"/>
      </w:r>
    </w:p>
    <w:p w:rsidR="00B774AA" w:rsidRPr="00B774AA" w:rsidRDefault="00B774AA" w:rsidP="00650F3F">
      <w:pPr>
        <w:spacing w:after="0" w:line="240" w:lineRule="auto"/>
        <w:ind w:left="720" w:hanging="11"/>
        <w:jc w:val="both"/>
        <w:rPr>
          <w:rFonts w:asciiTheme="minorBidi" w:hAnsiTheme="minorBidi"/>
          <w:sz w:val="24"/>
          <w:szCs w:val="24"/>
        </w:rPr>
      </w:pPr>
    </w:p>
    <w:p w:rsidR="00C60160" w:rsidRDefault="00C60160" w:rsidP="00650F3F">
      <w:pPr>
        <w:spacing w:after="0" w:line="240" w:lineRule="auto"/>
        <w:ind w:firstLine="426"/>
        <w:jc w:val="both"/>
        <w:rPr>
          <w:rFonts w:asciiTheme="minorBidi" w:hAnsiTheme="minorBidi"/>
          <w:sz w:val="24"/>
          <w:szCs w:val="24"/>
        </w:rPr>
      </w:pPr>
      <w:r w:rsidRPr="00B774AA">
        <w:rPr>
          <w:rFonts w:asciiTheme="minorBidi" w:hAnsiTheme="minorBidi"/>
          <w:sz w:val="24"/>
          <w:szCs w:val="24"/>
        </w:rPr>
        <w:t xml:space="preserve">We can well understand the difficulty and pain experienced by the </w:t>
      </w:r>
      <w:r w:rsidRPr="00B774AA">
        <w:rPr>
          <w:rFonts w:asciiTheme="minorBidi" w:hAnsiTheme="minorBidi"/>
          <w:i/>
          <w:iCs/>
          <w:sz w:val="24"/>
          <w:szCs w:val="24"/>
        </w:rPr>
        <w:t>chassidim</w:t>
      </w:r>
      <w:r w:rsidRPr="00B774AA">
        <w:rPr>
          <w:rFonts w:asciiTheme="minorBidi" w:hAnsiTheme="minorBidi"/>
          <w:sz w:val="24"/>
          <w:szCs w:val="24"/>
        </w:rPr>
        <w:t xml:space="preserve"> who were forced to change their style of prayer from passionate, vociferous expression to silent supplication that was entirely inward-directed. The lack of any possibility of giving voice to the cry of pain, </w:t>
      </w:r>
      <w:r w:rsidR="00C279D2" w:rsidRPr="00B774AA">
        <w:rPr>
          <w:rFonts w:asciiTheme="minorBidi" w:hAnsiTheme="minorBidi"/>
          <w:sz w:val="24"/>
          <w:szCs w:val="24"/>
        </w:rPr>
        <w:t>bewilderment, fear and helplessness that cause one to turn to God only made it harder. R. Kalonymus offers the following advice for coping with this difficulty:</w:t>
      </w:r>
    </w:p>
    <w:p w:rsidR="00B774AA" w:rsidRPr="00B774AA" w:rsidRDefault="00B774AA" w:rsidP="00650F3F">
      <w:pPr>
        <w:spacing w:after="0" w:line="240" w:lineRule="auto"/>
        <w:ind w:firstLine="426"/>
        <w:jc w:val="both"/>
        <w:rPr>
          <w:rFonts w:asciiTheme="minorBidi" w:hAnsiTheme="minorBidi"/>
          <w:sz w:val="24"/>
          <w:szCs w:val="24"/>
        </w:rPr>
      </w:pPr>
    </w:p>
    <w:p w:rsidR="00C279D2" w:rsidRDefault="00C56FCB" w:rsidP="00650F3F">
      <w:pPr>
        <w:spacing w:after="0" w:line="240" w:lineRule="auto"/>
        <w:ind w:left="720" w:hanging="11"/>
        <w:jc w:val="both"/>
        <w:rPr>
          <w:rFonts w:asciiTheme="minorBidi" w:hAnsiTheme="minorBidi"/>
          <w:sz w:val="24"/>
          <w:szCs w:val="24"/>
        </w:rPr>
      </w:pPr>
      <w:r w:rsidRPr="00B774AA">
        <w:rPr>
          <w:rFonts w:asciiTheme="minorBidi" w:hAnsiTheme="minorBidi"/>
          <w:sz w:val="24"/>
          <w:szCs w:val="24"/>
        </w:rPr>
        <w:t xml:space="preserve">A Jew </w:t>
      </w:r>
      <w:r w:rsidR="00C279D2" w:rsidRPr="00B774AA">
        <w:rPr>
          <w:rFonts w:asciiTheme="minorBidi" w:hAnsiTheme="minorBidi"/>
          <w:sz w:val="24"/>
          <w:szCs w:val="24"/>
        </w:rPr>
        <w:t xml:space="preserve">prays to God and cries out to Him, blessed be He, regarding any calamity that befalls him. </w:t>
      </w:r>
      <w:r w:rsidRPr="00B774AA">
        <w:rPr>
          <w:rFonts w:asciiTheme="minorBidi" w:hAnsiTheme="minorBidi"/>
          <w:sz w:val="24"/>
          <w:szCs w:val="24"/>
        </w:rPr>
        <w:t>And when the trouble is even greater, heaven forfend, he cries out even more, as it is written (</w:t>
      </w:r>
      <w:r w:rsidRPr="00B774AA">
        <w:rPr>
          <w:rFonts w:asciiTheme="minorBidi" w:hAnsiTheme="minorBidi"/>
          <w:i/>
          <w:iCs/>
          <w:sz w:val="24"/>
          <w:szCs w:val="24"/>
        </w:rPr>
        <w:t>Est</w:t>
      </w:r>
      <w:r w:rsidR="003D476A">
        <w:rPr>
          <w:rFonts w:asciiTheme="minorBidi" w:hAnsiTheme="minorBidi"/>
          <w:i/>
          <w:iCs/>
          <w:sz w:val="24"/>
          <w:szCs w:val="24"/>
        </w:rPr>
        <w:t>h</w:t>
      </w:r>
      <w:r w:rsidRPr="00B774AA">
        <w:rPr>
          <w:rFonts w:asciiTheme="minorBidi" w:hAnsiTheme="minorBidi"/>
          <w:i/>
          <w:iCs/>
          <w:sz w:val="24"/>
          <w:szCs w:val="24"/>
        </w:rPr>
        <w:t>er</w:t>
      </w:r>
      <w:r w:rsidRPr="00B774AA">
        <w:rPr>
          <w:rFonts w:asciiTheme="minorBidi" w:hAnsiTheme="minorBidi"/>
          <w:sz w:val="24"/>
          <w:szCs w:val="24"/>
        </w:rPr>
        <w:t xml:space="preserve"> 4:1), </w:t>
      </w:r>
      <w:r w:rsidR="003D476A">
        <w:rPr>
          <w:rFonts w:asciiTheme="minorBidi" w:hAnsiTheme="minorBidi"/>
          <w:sz w:val="24"/>
          <w:szCs w:val="24"/>
        </w:rPr>
        <w:t>“</w:t>
      </w:r>
      <w:r w:rsidRPr="00B774AA">
        <w:rPr>
          <w:rFonts w:asciiTheme="minorBidi" w:hAnsiTheme="minorBidi"/>
          <w:sz w:val="24"/>
          <w:szCs w:val="24"/>
        </w:rPr>
        <w:t>And Mordechai cried a great and bitter cry.</w:t>
      </w:r>
      <w:r w:rsidR="003D476A">
        <w:rPr>
          <w:rFonts w:asciiTheme="minorBidi" w:hAnsiTheme="minorBidi"/>
          <w:sz w:val="24"/>
          <w:szCs w:val="24"/>
        </w:rPr>
        <w:t>”</w:t>
      </w:r>
      <w:r w:rsidRPr="00B774AA">
        <w:rPr>
          <w:rFonts w:asciiTheme="minorBidi" w:hAnsiTheme="minorBidi"/>
          <w:sz w:val="24"/>
          <w:szCs w:val="24"/>
        </w:rPr>
        <w:t xml:space="preserve"> Even when there is no impending calamity, we pray to God because prayer itself is closeness to God. When we pray, we pray with a full voice, as it is written in the holy books, </w:t>
      </w:r>
      <w:r w:rsidR="003D476A">
        <w:rPr>
          <w:rFonts w:asciiTheme="minorBidi" w:hAnsiTheme="minorBidi"/>
          <w:sz w:val="24"/>
          <w:szCs w:val="24"/>
        </w:rPr>
        <w:t>“</w:t>
      </w:r>
      <w:r w:rsidRPr="00B774AA">
        <w:rPr>
          <w:rFonts w:asciiTheme="minorBidi" w:hAnsiTheme="minorBidi"/>
          <w:sz w:val="24"/>
          <w:szCs w:val="24"/>
        </w:rPr>
        <w:t xml:space="preserve">The </w:t>
      </w:r>
      <w:r w:rsidR="00B774AA">
        <w:rPr>
          <w:rFonts w:asciiTheme="minorBidi" w:hAnsiTheme="minorBidi"/>
          <w:sz w:val="24"/>
          <w:szCs w:val="24"/>
        </w:rPr>
        <w:t xml:space="preserve">voice awakens </w:t>
      </w:r>
      <w:r w:rsidR="00B774AA" w:rsidRPr="00B774AA">
        <w:rPr>
          <w:rFonts w:asciiTheme="minorBidi" w:hAnsiTheme="minorBidi"/>
          <w:i/>
          <w:iCs/>
          <w:sz w:val="24"/>
          <w:szCs w:val="24"/>
        </w:rPr>
        <w:t>kavana; kavana</w:t>
      </w:r>
      <w:r w:rsidRPr="00B774AA">
        <w:rPr>
          <w:rFonts w:asciiTheme="minorBidi" w:hAnsiTheme="minorBidi"/>
          <w:sz w:val="24"/>
          <w:szCs w:val="24"/>
        </w:rPr>
        <w:t xml:space="preserve"> awakens the voice.</w:t>
      </w:r>
      <w:r w:rsidR="003D476A">
        <w:rPr>
          <w:rFonts w:asciiTheme="minorBidi" w:hAnsiTheme="minorBidi"/>
          <w:sz w:val="24"/>
          <w:szCs w:val="24"/>
        </w:rPr>
        <w:t>”</w:t>
      </w:r>
      <w:r w:rsidRPr="00B774AA">
        <w:rPr>
          <w:rFonts w:asciiTheme="minorBidi" w:hAnsiTheme="minorBidi"/>
          <w:sz w:val="24"/>
          <w:szCs w:val="24"/>
        </w:rPr>
        <w:t xml:space="preserve"> But what shall we do now that we are not permitted to cry out, nor even to congregate for prayer, and we are forced to pray in secret, and every Jewish heart must lament this alone? At least in the depths of his heart, every Jew must shout out to God</w:t>
      </w:r>
      <w:r w:rsidR="008529D7" w:rsidRPr="00B774AA">
        <w:rPr>
          <w:rFonts w:asciiTheme="minorBidi" w:hAnsiTheme="minorBidi"/>
          <w:sz w:val="24"/>
          <w:szCs w:val="24"/>
        </w:rPr>
        <w:t xml:space="preserve"> over this</w:t>
      </w:r>
      <w:r w:rsidRPr="00B774AA">
        <w:rPr>
          <w:rFonts w:asciiTheme="minorBidi" w:hAnsiTheme="minorBidi"/>
          <w:sz w:val="24"/>
          <w:szCs w:val="24"/>
        </w:rPr>
        <w:t>.</w:t>
      </w:r>
      <w:r w:rsidRPr="00B774AA">
        <w:rPr>
          <w:rStyle w:val="FootnoteReference"/>
          <w:rFonts w:asciiTheme="minorBidi" w:hAnsiTheme="minorBidi"/>
          <w:sz w:val="24"/>
          <w:szCs w:val="24"/>
        </w:rPr>
        <w:footnoteReference w:id="10"/>
      </w:r>
    </w:p>
    <w:p w:rsidR="00B774AA" w:rsidRPr="00B774AA" w:rsidRDefault="00B774AA" w:rsidP="00650F3F">
      <w:pPr>
        <w:spacing w:after="0" w:line="240" w:lineRule="auto"/>
        <w:ind w:left="720" w:hanging="11"/>
        <w:jc w:val="both"/>
        <w:rPr>
          <w:rFonts w:asciiTheme="minorBidi" w:hAnsiTheme="minorBidi"/>
          <w:sz w:val="24"/>
          <w:szCs w:val="24"/>
        </w:rPr>
      </w:pPr>
    </w:p>
    <w:p w:rsidR="00015212" w:rsidRDefault="00A7682E" w:rsidP="00650F3F">
      <w:pPr>
        <w:spacing w:after="0" w:line="240" w:lineRule="auto"/>
        <w:jc w:val="both"/>
        <w:rPr>
          <w:rFonts w:asciiTheme="minorBidi" w:hAnsiTheme="minorBidi"/>
          <w:sz w:val="24"/>
          <w:szCs w:val="24"/>
        </w:rPr>
      </w:pPr>
      <w:r w:rsidRPr="00B774AA">
        <w:rPr>
          <w:rFonts w:asciiTheme="minorBidi" w:hAnsiTheme="minorBidi"/>
          <w:sz w:val="24"/>
          <w:szCs w:val="24"/>
        </w:rPr>
        <w:t xml:space="preserve">The transition from an outward cry to an inward one, in the wake of the Nazi decrees, demands that R. Kalonymus and his </w:t>
      </w:r>
      <w:r w:rsidRPr="00B774AA">
        <w:rPr>
          <w:rFonts w:asciiTheme="minorBidi" w:hAnsiTheme="minorBidi"/>
          <w:i/>
          <w:iCs/>
          <w:sz w:val="24"/>
          <w:szCs w:val="24"/>
        </w:rPr>
        <w:t>chassidim</w:t>
      </w:r>
      <w:r w:rsidRPr="00B774AA">
        <w:rPr>
          <w:rFonts w:asciiTheme="minorBidi" w:hAnsiTheme="minorBidi"/>
          <w:sz w:val="24"/>
          <w:szCs w:val="24"/>
        </w:rPr>
        <w:t xml:space="preserve"> change not only a habit but also a whole way of thinking, since they are accustomed to fervent prayer that is recited aloud. R. Kalonymus offers an insight into this situation which demands that one pray “from the depths of his heart</w:t>
      </w:r>
      <w:r w:rsidR="003D476A">
        <w:rPr>
          <w:rFonts w:asciiTheme="minorBidi" w:hAnsiTheme="minorBidi"/>
          <w:sz w:val="24"/>
          <w:szCs w:val="24"/>
        </w:rPr>
        <w:t>.</w:t>
      </w:r>
      <w:r w:rsidRPr="00B774AA">
        <w:rPr>
          <w:rFonts w:asciiTheme="minorBidi" w:hAnsiTheme="minorBidi"/>
          <w:sz w:val="24"/>
          <w:szCs w:val="24"/>
        </w:rPr>
        <w:t>” He focuses on the verse, “From the depths I call out to You, O Lord; Lord; hear my voice; let Your ears be attentive to the sound of my supplication</w:t>
      </w:r>
      <w:r w:rsidR="00C9792F" w:rsidRPr="00B774AA">
        <w:rPr>
          <w:rFonts w:asciiTheme="minorBidi" w:hAnsiTheme="minorBidi"/>
          <w:sz w:val="24"/>
          <w:szCs w:val="24"/>
        </w:rPr>
        <w:t>s</w:t>
      </w:r>
      <w:r w:rsidRPr="00B774AA">
        <w:rPr>
          <w:rFonts w:asciiTheme="minorBidi" w:hAnsiTheme="minorBidi"/>
          <w:sz w:val="24"/>
          <w:szCs w:val="24"/>
        </w:rPr>
        <w:t>” (</w:t>
      </w:r>
      <w:r w:rsidRPr="00B774AA">
        <w:rPr>
          <w:rFonts w:asciiTheme="minorBidi" w:hAnsiTheme="minorBidi"/>
          <w:i/>
          <w:iCs/>
          <w:sz w:val="24"/>
          <w:szCs w:val="24"/>
        </w:rPr>
        <w:t>Tehillim</w:t>
      </w:r>
      <w:r w:rsidRPr="00B774AA">
        <w:rPr>
          <w:rFonts w:asciiTheme="minorBidi" w:hAnsiTheme="minorBidi"/>
          <w:sz w:val="24"/>
          <w:szCs w:val="24"/>
        </w:rPr>
        <w:t xml:space="preserve"> 130:1-2) and notes the seemingly redundant repetition of “Lord” and of what follows: </w:t>
      </w:r>
      <w:r w:rsidR="003D476A">
        <w:rPr>
          <w:rFonts w:asciiTheme="minorBidi" w:hAnsiTheme="minorBidi"/>
          <w:sz w:val="24"/>
          <w:szCs w:val="24"/>
        </w:rPr>
        <w:t>O</w:t>
      </w:r>
      <w:r w:rsidRPr="00B774AA">
        <w:rPr>
          <w:rFonts w:asciiTheme="minorBidi" w:hAnsiTheme="minorBidi"/>
          <w:sz w:val="24"/>
          <w:szCs w:val="24"/>
        </w:rPr>
        <w:t>nce we have asked “hear my voice</w:t>
      </w:r>
      <w:r w:rsidR="003D476A">
        <w:rPr>
          <w:rFonts w:asciiTheme="minorBidi" w:hAnsiTheme="minorBidi"/>
          <w:sz w:val="24"/>
          <w:szCs w:val="24"/>
        </w:rPr>
        <w:t>,</w:t>
      </w:r>
      <w:r w:rsidRPr="00B774AA">
        <w:rPr>
          <w:rFonts w:asciiTheme="minorBidi" w:hAnsiTheme="minorBidi"/>
          <w:sz w:val="24"/>
          <w:szCs w:val="24"/>
        </w:rPr>
        <w:t xml:space="preserve">” does God really need our </w:t>
      </w:r>
      <w:r w:rsidR="008529D7" w:rsidRPr="00B774AA">
        <w:rPr>
          <w:rFonts w:asciiTheme="minorBidi" w:hAnsiTheme="minorBidi"/>
          <w:sz w:val="24"/>
          <w:szCs w:val="24"/>
        </w:rPr>
        <w:t>request that He</w:t>
      </w:r>
      <w:r w:rsidRPr="00B774AA">
        <w:rPr>
          <w:rFonts w:asciiTheme="minorBidi" w:hAnsiTheme="minorBidi"/>
          <w:sz w:val="24"/>
          <w:szCs w:val="24"/>
        </w:rPr>
        <w:t xml:space="preserve"> be “attentive to the sound of my supplication”? He answers:</w:t>
      </w:r>
    </w:p>
    <w:p w:rsidR="00B774AA" w:rsidRPr="00B774AA" w:rsidRDefault="00B774AA" w:rsidP="00650F3F">
      <w:pPr>
        <w:spacing w:after="0" w:line="240" w:lineRule="auto"/>
        <w:ind w:firstLine="426"/>
        <w:jc w:val="both"/>
        <w:rPr>
          <w:rFonts w:asciiTheme="minorBidi" w:hAnsiTheme="minorBidi"/>
          <w:sz w:val="24"/>
          <w:szCs w:val="24"/>
        </w:rPr>
      </w:pPr>
    </w:p>
    <w:p w:rsidR="006954E7" w:rsidRDefault="00C9792F" w:rsidP="00650F3F">
      <w:pPr>
        <w:spacing w:after="0" w:line="240" w:lineRule="auto"/>
        <w:ind w:left="720" w:hanging="11"/>
        <w:jc w:val="both"/>
        <w:rPr>
          <w:rFonts w:asciiTheme="minorBidi" w:hAnsiTheme="minorBidi"/>
          <w:sz w:val="24"/>
          <w:szCs w:val="24"/>
        </w:rPr>
      </w:pPr>
      <w:r w:rsidRPr="00B774AA">
        <w:rPr>
          <w:rFonts w:asciiTheme="minorBidi" w:hAnsiTheme="minorBidi"/>
          <w:sz w:val="24"/>
          <w:szCs w:val="24"/>
        </w:rPr>
        <w:t>For this we pray,</w:t>
      </w:r>
      <w:r w:rsidR="00AC0BAF" w:rsidRPr="00B774AA">
        <w:rPr>
          <w:rFonts w:asciiTheme="minorBidi" w:hAnsiTheme="minorBidi"/>
          <w:sz w:val="24"/>
          <w:szCs w:val="24"/>
        </w:rPr>
        <w:t xml:space="preserve"> </w:t>
      </w:r>
      <w:r w:rsidR="003D476A">
        <w:rPr>
          <w:rFonts w:asciiTheme="minorBidi" w:hAnsiTheme="minorBidi"/>
          <w:sz w:val="24"/>
          <w:szCs w:val="24"/>
        </w:rPr>
        <w:t>“</w:t>
      </w:r>
      <w:r w:rsidR="00A7682E" w:rsidRPr="00B774AA">
        <w:rPr>
          <w:rFonts w:asciiTheme="minorBidi" w:hAnsiTheme="minorBidi"/>
          <w:sz w:val="24"/>
          <w:szCs w:val="24"/>
        </w:rPr>
        <w:t>From the depths I call to You, O Lord</w:t>
      </w:r>
      <w:r w:rsidR="003D476A">
        <w:rPr>
          <w:rFonts w:asciiTheme="minorBidi" w:hAnsiTheme="minorBidi"/>
          <w:sz w:val="24"/>
          <w:szCs w:val="24"/>
        </w:rPr>
        <w:t>”</w:t>
      </w:r>
      <w:r w:rsidRPr="00B774AA">
        <w:rPr>
          <w:rFonts w:asciiTheme="minorBidi" w:hAnsiTheme="minorBidi"/>
          <w:sz w:val="24"/>
          <w:szCs w:val="24"/>
        </w:rPr>
        <w:t xml:space="preserve"> – [I call] only from the depths</w:t>
      </w:r>
      <w:r w:rsidR="008529D7" w:rsidRPr="00B774AA">
        <w:rPr>
          <w:rFonts w:asciiTheme="minorBidi" w:hAnsiTheme="minorBidi"/>
          <w:sz w:val="24"/>
          <w:szCs w:val="24"/>
        </w:rPr>
        <w:t xml:space="preserve"> of my heart,</w:t>
      </w:r>
      <w:r w:rsidR="00A7682E" w:rsidRPr="00B774AA">
        <w:rPr>
          <w:rFonts w:asciiTheme="minorBidi" w:hAnsiTheme="minorBidi"/>
          <w:sz w:val="24"/>
          <w:szCs w:val="24"/>
        </w:rPr>
        <w:t xml:space="preserve"> </w:t>
      </w:r>
      <w:r w:rsidRPr="00B774AA">
        <w:rPr>
          <w:rFonts w:asciiTheme="minorBidi" w:hAnsiTheme="minorBidi"/>
          <w:sz w:val="24"/>
          <w:szCs w:val="24"/>
        </w:rPr>
        <w:t xml:space="preserve">not aloud. </w:t>
      </w:r>
      <w:r w:rsidR="003D476A">
        <w:rPr>
          <w:rFonts w:asciiTheme="minorBidi" w:hAnsiTheme="minorBidi"/>
          <w:sz w:val="24"/>
          <w:szCs w:val="24"/>
        </w:rPr>
        <w:t>“</w:t>
      </w:r>
      <w:r w:rsidR="00A7682E" w:rsidRPr="00B774AA">
        <w:rPr>
          <w:rFonts w:asciiTheme="minorBidi" w:hAnsiTheme="minorBidi"/>
          <w:sz w:val="24"/>
          <w:szCs w:val="24"/>
        </w:rPr>
        <w:t>Lord, hear my voice; let Your ears be attentive</w:t>
      </w:r>
      <w:r w:rsidRPr="00B774AA">
        <w:rPr>
          <w:rFonts w:asciiTheme="minorBidi" w:hAnsiTheme="minorBidi"/>
          <w:sz w:val="24"/>
          <w:szCs w:val="24"/>
        </w:rPr>
        <w:t>…</w:t>
      </w:r>
      <w:r w:rsidR="003D476A">
        <w:rPr>
          <w:rFonts w:asciiTheme="minorBidi" w:hAnsiTheme="minorBidi"/>
          <w:sz w:val="24"/>
          <w:szCs w:val="24"/>
        </w:rPr>
        <w:t>”</w:t>
      </w:r>
      <w:r w:rsidRPr="00B774AA">
        <w:rPr>
          <w:rFonts w:asciiTheme="minorBidi" w:hAnsiTheme="minorBidi"/>
          <w:sz w:val="24"/>
          <w:szCs w:val="24"/>
        </w:rPr>
        <w:t xml:space="preserve"> please make Your ears attentive, as it were, so You will still hear me. Take note that they do not allow me to pray, I can only do so in </w:t>
      </w:r>
      <w:r w:rsidRPr="00B774AA">
        <w:rPr>
          <w:rFonts w:asciiTheme="minorBidi" w:hAnsiTheme="minorBidi"/>
          <w:sz w:val="24"/>
          <w:szCs w:val="24"/>
        </w:rPr>
        <w:lastRenderedPageBreak/>
        <w:t xml:space="preserve">secret, so I must pray in a whisper. And for the anguish that this alone causes me, </w:t>
      </w:r>
      <w:r w:rsidR="003D476A">
        <w:rPr>
          <w:rFonts w:asciiTheme="minorBidi" w:hAnsiTheme="minorBidi"/>
          <w:sz w:val="24"/>
          <w:szCs w:val="24"/>
        </w:rPr>
        <w:t>“</w:t>
      </w:r>
      <w:r w:rsidRPr="00B774AA">
        <w:rPr>
          <w:rFonts w:asciiTheme="minorBidi" w:hAnsiTheme="minorBidi"/>
          <w:sz w:val="24"/>
          <w:szCs w:val="24"/>
        </w:rPr>
        <w:t>Save me.</w:t>
      </w:r>
      <w:r w:rsidR="00AC0BAF" w:rsidRPr="00B774AA">
        <w:rPr>
          <w:rFonts w:asciiTheme="minorBidi" w:hAnsiTheme="minorBidi"/>
          <w:sz w:val="24"/>
          <w:szCs w:val="24"/>
        </w:rPr>
        <w:t>”</w:t>
      </w:r>
      <w:r w:rsidRPr="00B774AA">
        <w:rPr>
          <w:rStyle w:val="FootnoteReference"/>
          <w:rFonts w:asciiTheme="minorBidi" w:hAnsiTheme="minorBidi"/>
          <w:sz w:val="24"/>
          <w:szCs w:val="24"/>
        </w:rPr>
        <w:footnoteReference w:id="11"/>
      </w:r>
    </w:p>
    <w:p w:rsidR="00B774AA" w:rsidRPr="00B774AA" w:rsidRDefault="00B774AA" w:rsidP="00650F3F">
      <w:pPr>
        <w:spacing w:after="0" w:line="240" w:lineRule="auto"/>
        <w:ind w:left="720" w:hanging="11"/>
        <w:jc w:val="both"/>
        <w:rPr>
          <w:rFonts w:asciiTheme="minorBidi" w:hAnsiTheme="minorBidi"/>
          <w:sz w:val="24"/>
          <w:szCs w:val="24"/>
        </w:rPr>
      </w:pPr>
    </w:p>
    <w:p w:rsidR="006954E7" w:rsidRDefault="006954E7" w:rsidP="00650F3F">
      <w:pPr>
        <w:spacing w:after="0" w:line="240" w:lineRule="auto"/>
        <w:jc w:val="both"/>
        <w:rPr>
          <w:rFonts w:asciiTheme="minorBidi" w:hAnsiTheme="minorBidi"/>
          <w:sz w:val="24"/>
          <w:szCs w:val="24"/>
        </w:rPr>
      </w:pPr>
      <w:r w:rsidRPr="00B774AA">
        <w:rPr>
          <w:rFonts w:asciiTheme="minorBidi" w:hAnsiTheme="minorBidi"/>
          <w:sz w:val="24"/>
          <w:szCs w:val="24"/>
        </w:rPr>
        <w:t xml:space="preserve">The prohibition on praying aloud leads a person to prayer that is more profound, from his very depths. He beseeches God to hear him even though he can no longer </w:t>
      </w:r>
      <w:r w:rsidR="008529D7" w:rsidRPr="00B774AA">
        <w:rPr>
          <w:rFonts w:asciiTheme="minorBidi" w:hAnsiTheme="minorBidi"/>
          <w:sz w:val="24"/>
          <w:szCs w:val="24"/>
        </w:rPr>
        <w:t xml:space="preserve">give </w:t>
      </w:r>
      <w:r w:rsidRPr="00B774AA">
        <w:rPr>
          <w:rFonts w:asciiTheme="minorBidi" w:hAnsiTheme="minorBidi"/>
          <w:sz w:val="24"/>
          <w:szCs w:val="24"/>
        </w:rPr>
        <w:t xml:space="preserve">voice </w:t>
      </w:r>
      <w:r w:rsidR="008529D7" w:rsidRPr="00B774AA">
        <w:rPr>
          <w:rFonts w:asciiTheme="minorBidi" w:hAnsiTheme="minorBidi"/>
          <w:sz w:val="24"/>
          <w:szCs w:val="24"/>
        </w:rPr>
        <w:t xml:space="preserve">to </w:t>
      </w:r>
      <w:r w:rsidRPr="00B774AA">
        <w:rPr>
          <w:rFonts w:asciiTheme="minorBidi" w:hAnsiTheme="minorBidi"/>
          <w:sz w:val="24"/>
          <w:szCs w:val="24"/>
        </w:rPr>
        <w:t>his prayer.</w:t>
      </w:r>
    </w:p>
    <w:p w:rsidR="00B774AA" w:rsidRPr="00B774AA" w:rsidRDefault="00B774AA" w:rsidP="00650F3F">
      <w:pPr>
        <w:spacing w:after="0" w:line="240" w:lineRule="auto"/>
        <w:jc w:val="both"/>
        <w:rPr>
          <w:rFonts w:asciiTheme="minorBidi" w:hAnsiTheme="minorBidi"/>
          <w:sz w:val="24"/>
          <w:szCs w:val="24"/>
        </w:rPr>
      </w:pPr>
    </w:p>
    <w:p w:rsidR="00A7682E" w:rsidRDefault="006954E7" w:rsidP="00650F3F">
      <w:pPr>
        <w:spacing w:after="0" w:line="240" w:lineRule="auto"/>
        <w:ind w:firstLine="720"/>
        <w:jc w:val="both"/>
        <w:rPr>
          <w:rFonts w:asciiTheme="minorBidi" w:hAnsiTheme="minorBidi"/>
          <w:sz w:val="24"/>
          <w:szCs w:val="24"/>
        </w:rPr>
      </w:pPr>
      <w:r w:rsidRPr="00B774AA">
        <w:rPr>
          <w:rFonts w:asciiTheme="minorBidi" w:hAnsiTheme="minorBidi"/>
          <w:sz w:val="24"/>
          <w:szCs w:val="24"/>
        </w:rPr>
        <w:t xml:space="preserve">The verse “From the depths I call to You, O Lord” assumed additional significance on </w:t>
      </w:r>
      <w:r w:rsidRPr="00B774AA">
        <w:rPr>
          <w:rFonts w:asciiTheme="minorBidi" w:hAnsiTheme="minorBidi"/>
          <w:i/>
          <w:iCs/>
          <w:sz w:val="24"/>
          <w:szCs w:val="24"/>
        </w:rPr>
        <w:t>Shabbat Shuva</w:t>
      </w:r>
      <w:r w:rsidRPr="00B774AA">
        <w:rPr>
          <w:rFonts w:asciiTheme="minorBidi" w:hAnsiTheme="minorBidi"/>
          <w:sz w:val="24"/>
          <w:szCs w:val="24"/>
        </w:rPr>
        <w:t xml:space="preserve"> of the year 5700 (1939), in between Rosh Hashana and Yom Kippur. The fervent hope on the part of the Rebbe and his </w:t>
      </w:r>
      <w:r w:rsidRPr="00B774AA">
        <w:rPr>
          <w:rFonts w:asciiTheme="minorBidi" w:hAnsiTheme="minorBidi"/>
          <w:i/>
          <w:iCs/>
          <w:sz w:val="24"/>
          <w:szCs w:val="24"/>
        </w:rPr>
        <w:t>chassidim</w:t>
      </w:r>
      <w:r w:rsidRPr="00B774AA">
        <w:rPr>
          <w:rFonts w:asciiTheme="minorBidi" w:hAnsiTheme="minorBidi"/>
          <w:sz w:val="24"/>
          <w:szCs w:val="24"/>
        </w:rPr>
        <w:t xml:space="preserve"> that their prayers would help to nullify the Nazi decrees were dashed, and R. Kalonymus addresses the value of these prayers and the reasons why “we are not answered… and our troubles are only increasing.”</w:t>
      </w:r>
      <w:r w:rsidRPr="00B774AA">
        <w:rPr>
          <w:rStyle w:val="FootnoteReference"/>
          <w:rFonts w:asciiTheme="minorBidi" w:hAnsiTheme="minorBidi"/>
          <w:sz w:val="24"/>
          <w:szCs w:val="24"/>
        </w:rPr>
        <w:footnoteReference w:id="12"/>
      </w:r>
      <w:r w:rsidR="00C9792F" w:rsidRPr="00B774AA">
        <w:rPr>
          <w:rFonts w:asciiTheme="minorBidi" w:hAnsiTheme="minorBidi"/>
          <w:sz w:val="24"/>
          <w:szCs w:val="24"/>
        </w:rPr>
        <w:t xml:space="preserve"> </w:t>
      </w:r>
    </w:p>
    <w:p w:rsidR="00B774AA" w:rsidRPr="00B774AA" w:rsidRDefault="00B774AA" w:rsidP="00650F3F">
      <w:pPr>
        <w:spacing w:after="0" w:line="240" w:lineRule="auto"/>
        <w:ind w:firstLine="720"/>
        <w:jc w:val="both"/>
        <w:rPr>
          <w:rFonts w:asciiTheme="minorBidi" w:hAnsiTheme="minorBidi"/>
          <w:sz w:val="24"/>
          <w:szCs w:val="24"/>
        </w:rPr>
      </w:pPr>
    </w:p>
    <w:p w:rsidR="00747362" w:rsidRDefault="006954E7" w:rsidP="00650F3F">
      <w:pPr>
        <w:spacing w:after="0" w:line="240" w:lineRule="auto"/>
        <w:ind w:firstLine="720"/>
        <w:jc w:val="both"/>
        <w:rPr>
          <w:rFonts w:asciiTheme="minorBidi" w:hAnsiTheme="minorBidi"/>
          <w:sz w:val="24"/>
          <w:szCs w:val="24"/>
        </w:rPr>
      </w:pPr>
      <w:r w:rsidRPr="00B774AA">
        <w:rPr>
          <w:rFonts w:asciiTheme="minorBidi" w:hAnsiTheme="minorBidi"/>
          <w:sz w:val="24"/>
          <w:szCs w:val="24"/>
        </w:rPr>
        <w:t>On this Shabbat</w:t>
      </w:r>
      <w:r w:rsidR="003D476A">
        <w:rPr>
          <w:rFonts w:asciiTheme="minorBidi" w:hAnsiTheme="minorBidi"/>
          <w:sz w:val="24"/>
          <w:szCs w:val="24"/>
        </w:rPr>
        <w:t>,</w:t>
      </w:r>
      <w:r w:rsidRPr="00B774AA">
        <w:rPr>
          <w:rFonts w:asciiTheme="minorBidi" w:hAnsiTheme="minorBidi"/>
          <w:sz w:val="24"/>
          <w:szCs w:val="24"/>
        </w:rPr>
        <w:t xml:space="preserve"> the Rebbe acknowledged to this </w:t>
      </w:r>
      <w:r w:rsidRPr="00B774AA">
        <w:rPr>
          <w:rFonts w:asciiTheme="minorBidi" w:hAnsiTheme="minorBidi"/>
          <w:i/>
          <w:iCs/>
          <w:sz w:val="24"/>
          <w:szCs w:val="24"/>
        </w:rPr>
        <w:t>chassidim</w:t>
      </w:r>
      <w:r w:rsidRPr="00B774AA">
        <w:rPr>
          <w:rFonts w:asciiTheme="minorBidi" w:hAnsiTheme="minorBidi"/>
          <w:sz w:val="24"/>
          <w:szCs w:val="24"/>
        </w:rPr>
        <w:t xml:space="preserve"> that he had thought that since their troubles were growing, their prayer would be more intense “and hearts would be poured out like a stream of water</w:t>
      </w:r>
      <w:r w:rsidR="003D476A">
        <w:rPr>
          <w:rFonts w:asciiTheme="minorBidi" w:hAnsiTheme="minorBidi"/>
          <w:sz w:val="24"/>
          <w:szCs w:val="24"/>
        </w:rPr>
        <w:t>.</w:t>
      </w:r>
      <w:r w:rsidRPr="00B774AA">
        <w:rPr>
          <w:rFonts w:asciiTheme="minorBidi" w:hAnsiTheme="minorBidi"/>
          <w:sz w:val="24"/>
          <w:szCs w:val="24"/>
        </w:rPr>
        <w:t xml:space="preserve">” It turned out, however, that as time passed, people had less and less strength left to pray, and the passion that had characterized their prayers in previous years during the </w:t>
      </w:r>
      <w:r w:rsidRPr="003D476A">
        <w:rPr>
          <w:rFonts w:asciiTheme="minorBidi" w:hAnsiTheme="minorBidi"/>
          <w:i/>
          <w:iCs/>
          <w:sz w:val="24"/>
          <w:szCs w:val="24"/>
        </w:rPr>
        <w:t>Yamim Noraim</w:t>
      </w:r>
      <w:r w:rsidRPr="00B774AA">
        <w:rPr>
          <w:rFonts w:asciiTheme="minorBidi" w:hAnsiTheme="minorBidi"/>
          <w:sz w:val="24"/>
          <w:szCs w:val="24"/>
        </w:rPr>
        <w:t xml:space="preserve"> was gone. R. Kalonymus notes that he is not alone in sensing this change; other </w:t>
      </w:r>
      <w:r w:rsidRPr="00B774AA">
        <w:rPr>
          <w:rFonts w:asciiTheme="minorBidi" w:hAnsiTheme="minorBidi"/>
          <w:i/>
          <w:iCs/>
          <w:sz w:val="24"/>
          <w:szCs w:val="24"/>
        </w:rPr>
        <w:t>chassidim</w:t>
      </w:r>
      <w:r w:rsidRPr="00B774AA">
        <w:rPr>
          <w:rFonts w:asciiTheme="minorBidi" w:hAnsiTheme="minorBidi"/>
          <w:sz w:val="24"/>
          <w:szCs w:val="24"/>
        </w:rPr>
        <w:t xml:space="preserve"> had noted it, too. Aside from the physical weakness, he at</w:t>
      </w:r>
      <w:r w:rsidR="00D04065" w:rsidRPr="00B774AA">
        <w:rPr>
          <w:rFonts w:asciiTheme="minorBidi" w:hAnsiTheme="minorBidi"/>
          <w:sz w:val="24"/>
          <w:szCs w:val="24"/>
        </w:rPr>
        <w:t>tributes this phenomenon to the fact that the worshippers do not feel that their prayer is having any effect: on the contrary, “ou</w:t>
      </w:r>
      <w:r w:rsidR="007D2ADF">
        <w:rPr>
          <w:rFonts w:asciiTheme="minorBidi" w:hAnsiTheme="minorBidi"/>
          <w:sz w:val="24"/>
          <w:szCs w:val="24"/>
        </w:rPr>
        <w:t>r troubles are only increasing,”</w:t>
      </w:r>
      <w:r w:rsidR="00D04065" w:rsidRPr="00B774AA">
        <w:rPr>
          <w:rFonts w:asciiTheme="minorBidi" w:hAnsiTheme="minorBidi"/>
          <w:sz w:val="24"/>
          <w:szCs w:val="24"/>
        </w:rPr>
        <w:t xml:space="preserve"> and hence “a person’s heart falls and is not aroused in his prayers.” Another explanation that he offers is that the Jews in the ghetto are exhausted and weakened not only p</w:t>
      </w:r>
      <w:r w:rsidR="007D2ADF">
        <w:rPr>
          <w:rFonts w:asciiTheme="minorBidi" w:hAnsiTheme="minorBidi"/>
          <w:sz w:val="24"/>
          <w:szCs w:val="24"/>
        </w:rPr>
        <w:t>hysically, but also spiritually;</w:t>
      </w:r>
      <w:r w:rsidR="00D04065" w:rsidRPr="00B774AA">
        <w:rPr>
          <w:rFonts w:asciiTheme="minorBidi" w:hAnsiTheme="minorBidi"/>
          <w:sz w:val="24"/>
          <w:szCs w:val="24"/>
        </w:rPr>
        <w:t xml:space="preserve"> their faith and their joy are ebbing away. Nevertheless, R. Kalonymus does not lose faith in the power of prayer. He finds meaning in the words of King David that speak to their situation:</w:t>
      </w:r>
    </w:p>
    <w:p w:rsidR="00B774AA" w:rsidRPr="00B774AA" w:rsidRDefault="00B774AA" w:rsidP="00650F3F">
      <w:pPr>
        <w:spacing w:after="0" w:line="240" w:lineRule="auto"/>
        <w:ind w:firstLine="720"/>
        <w:jc w:val="both"/>
        <w:rPr>
          <w:rFonts w:asciiTheme="minorBidi" w:hAnsiTheme="minorBidi"/>
          <w:sz w:val="24"/>
          <w:szCs w:val="24"/>
        </w:rPr>
      </w:pPr>
    </w:p>
    <w:p w:rsidR="007B3DD8" w:rsidRDefault="007B3DD8" w:rsidP="00650F3F">
      <w:pPr>
        <w:spacing w:after="0" w:line="240" w:lineRule="auto"/>
        <w:ind w:left="720" w:hanging="11"/>
        <w:jc w:val="both"/>
        <w:rPr>
          <w:rFonts w:asciiTheme="minorBidi" w:hAnsiTheme="minorBidi"/>
          <w:sz w:val="24"/>
          <w:szCs w:val="24"/>
        </w:rPr>
      </w:pPr>
      <w:r w:rsidRPr="00B774AA">
        <w:rPr>
          <w:rFonts w:asciiTheme="minorBidi" w:hAnsiTheme="minorBidi"/>
          <w:sz w:val="24"/>
          <w:szCs w:val="24"/>
        </w:rPr>
        <w:t>The same applies to spiritual ar</w:t>
      </w:r>
      <w:r w:rsidR="007D2ADF">
        <w:rPr>
          <w:rFonts w:asciiTheme="minorBidi" w:hAnsiTheme="minorBidi"/>
          <w:sz w:val="24"/>
          <w:szCs w:val="24"/>
        </w:rPr>
        <w:t>ousal in prayer. A Jew may fall;</w:t>
      </w:r>
      <w:r w:rsidRPr="00B774AA">
        <w:rPr>
          <w:rFonts w:asciiTheme="minorBidi" w:hAnsiTheme="minorBidi"/>
          <w:sz w:val="24"/>
          <w:szCs w:val="24"/>
        </w:rPr>
        <w:t xml:space="preserve"> he may be crushed, such that there is no-o</w:t>
      </w:r>
      <w:r w:rsidR="007D2ADF">
        <w:rPr>
          <w:rFonts w:asciiTheme="minorBidi" w:hAnsiTheme="minorBidi"/>
          <w:sz w:val="24"/>
          <w:szCs w:val="24"/>
        </w:rPr>
        <w:t>ne left to be aroused in prayer.</w:t>
      </w:r>
      <w:r w:rsidRPr="00B774AA">
        <w:rPr>
          <w:rFonts w:asciiTheme="minorBidi" w:hAnsiTheme="minorBidi"/>
          <w:sz w:val="24"/>
          <w:szCs w:val="24"/>
        </w:rPr>
        <w:t xml:space="preserve"> </w:t>
      </w:r>
      <w:r w:rsidR="007D2ADF">
        <w:rPr>
          <w:rFonts w:asciiTheme="minorBidi" w:hAnsiTheme="minorBidi"/>
          <w:sz w:val="24"/>
          <w:szCs w:val="24"/>
        </w:rPr>
        <w:t>B</w:t>
      </w:r>
      <w:r w:rsidRPr="00B774AA">
        <w:rPr>
          <w:rFonts w:asciiTheme="minorBidi" w:hAnsiTheme="minorBidi"/>
          <w:sz w:val="24"/>
          <w:szCs w:val="24"/>
        </w:rPr>
        <w:t xml:space="preserve">ut King David says, </w:t>
      </w:r>
      <w:r w:rsidR="007D2ADF">
        <w:rPr>
          <w:rFonts w:asciiTheme="minorBidi" w:hAnsiTheme="minorBidi"/>
          <w:sz w:val="24"/>
          <w:szCs w:val="24"/>
        </w:rPr>
        <w:t>“</w:t>
      </w:r>
      <w:r w:rsidRPr="00B774AA">
        <w:rPr>
          <w:rFonts w:asciiTheme="minorBidi" w:hAnsiTheme="minorBidi"/>
          <w:sz w:val="24"/>
          <w:szCs w:val="24"/>
        </w:rPr>
        <w:t>From the depths I call to You, O Lord</w:t>
      </w:r>
      <w:r w:rsidR="007D2ADF">
        <w:rPr>
          <w:rFonts w:asciiTheme="minorBidi" w:hAnsiTheme="minorBidi"/>
          <w:sz w:val="24"/>
          <w:szCs w:val="24"/>
        </w:rPr>
        <w:t>”</w:t>
      </w:r>
      <w:r w:rsidRPr="00B774AA">
        <w:rPr>
          <w:rFonts w:asciiTheme="minorBidi" w:hAnsiTheme="minorBidi"/>
          <w:sz w:val="24"/>
          <w:szCs w:val="24"/>
        </w:rPr>
        <w:t xml:space="preserve"> – not from one </w:t>
      </w:r>
      <w:r w:rsidR="007D2ADF">
        <w:rPr>
          <w:rFonts w:asciiTheme="minorBidi" w:hAnsiTheme="minorBidi"/>
          <w:sz w:val="24"/>
          <w:szCs w:val="24"/>
        </w:rPr>
        <w:t>“</w:t>
      </w:r>
      <w:r w:rsidRPr="00B774AA">
        <w:rPr>
          <w:rFonts w:asciiTheme="minorBidi" w:hAnsiTheme="minorBidi"/>
          <w:sz w:val="24"/>
          <w:szCs w:val="24"/>
        </w:rPr>
        <w:t>depth</w:t>
      </w:r>
      <w:r w:rsidR="007D2ADF">
        <w:rPr>
          <w:rFonts w:asciiTheme="minorBidi" w:hAnsiTheme="minorBidi"/>
          <w:sz w:val="24"/>
          <w:szCs w:val="24"/>
        </w:rPr>
        <w:t>,”</w:t>
      </w:r>
      <w:r w:rsidRPr="00B774AA">
        <w:rPr>
          <w:rFonts w:asciiTheme="minorBidi" w:hAnsiTheme="minorBidi"/>
          <w:sz w:val="24"/>
          <w:szCs w:val="24"/>
        </w:rPr>
        <w:t xml:space="preserve"> but from </w:t>
      </w:r>
      <w:r w:rsidR="007D2ADF">
        <w:rPr>
          <w:rFonts w:asciiTheme="minorBidi" w:hAnsiTheme="minorBidi"/>
          <w:sz w:val="24"/>
          <w:szCs w:val="24"/>
        </w:rPr>
        <w:t>“</w:t>
      </w:r>
      <w:r w:rsidRPr="00B774AA">
        <w:rPr>
          <w:rFonts w:asciiTheme="minorBidi" w:hAnsiTheme="minorBidi"/>
          <w:sz w:val="24"/>
          <w:szCs w:val="24"/>
        </w:rPr>
        <w:t>depths</w:t>
      </w:r>
      <w:r w:rsidR="007D2ADF">
        <w:rPr>
          <w:rFonts w:asciiTheme="minorBidi" w:hAnsiTheme="minorBidi"/>
          <w:sz w:val="24"/>
          <w:szCs w:val="24"/>
        </w:rPr>
        <w:t>,”</w:t>
      </w:r>
      <w:r w:rsidRPr="00B774AA">
        <w:rPr>
          <w:rFonts w:asciiTheme="minorBidi" w:hAnsiTheme="minorBidi"/>
          <w:sz w:val="24"/>
          <w:szCs w:val="24"/>
        </w:rPr>
        <w:t xml:space="preserve"> in the plural. This indicates that after I fell to the first depth and called to You, not only was I not answered and not saved, but I fell even further</w:t>
      </w:r>
      <w:r w:rsidR="008529D7" w:rsidRPr="00B774AA">
        <w:rPr>
          <w:rFonts w:asciiTheme="minorBidi" w:hAnsiTheme="minorBidi"/>
          <w:sz w:val="24"/>
          <w:szCs w:val="24"/>
        </w:rPr>
        <w:t xml:space="preserve">, to </w:t>
      </w:r>
      <w:r w:rsidRPr="00B774AA">
        <w:rPr>
          <w:rFonts w:asciiTheme="minorBidi" w:hAnsiTheme="minorBidi"/>
          <w:sz w:val="24"/>
          <w:szCs w:val="24"/>
        </w:rPr>
        <w:t xml:space="preserve">a depth within a depth. </w:t>
      </w:r>
      <w:r w:rsidR="00AC0BAF" w:rsidRPr="00B774AA">
        <w:rPr>
          <w:rFonts w:asciiTheme="minorBidi" w:hAnsiTheme="minorBidi"/>
          <w:sz w:val="24"/>
          <w:szCs w:val="24"/>
        </w:rPr>
        <w:t>Nevertheless, I am gathering my strength and once again calling to You.</w:t>
      </w:r>
      <w:r w:rsidR="00AC0BAF" w:rsidRPr="00B774AA">
        <w:rPr>
          <w:rStyle w:val="FootnoteReference"/>
          <w:rFonts w:asciiTheme="minorBidi" w:hAnsiTheme="minorBidi"/>
          <w:sz w:val="24"/>
          <w:szCs w:val="24"/>
        </w:rPr>
        <w:footnoteReference w:id="13"/>
      </w:r>
    </w:p>
    <w:p w:rsidR="00B774AA" w:rsidRPr="00B774AA" w:rsidRDefault="00B774AA" w:rsidP="00650F3F">
      <w:pPr>
        <w:spacing w:after="0" w:line="240" w:lineRule="auto"/>
        <w:ind w:left="720" w:hanging="11"/>
        <w:jc w:val="both"/>
        <w:rPr>
          <w:rFonts w:asciiTheme="minorBidi" w:hAnsiTheme="minorBidi"/>
          <w:sz w:val="24"/>
          <w:szCs w:val="24"/>
        </w:rPr>
      </w:pPr>
    </w:p>
    <w:p w:rsidR="00D04065" w:rsidRPr="00B774AA" w:rsidRDefault="00AC0BAF" w:rsidP="00650F3F">
      <w:pPr>
        <w:spacing w:after="0" w:line="240" w:lineRule="auto"/>
        <w:jc w:val="both"/>
        <w:rPr>
          <w:rFonts w:asciiTheme="minorBidi" w:hAnsiTheme="minorBidi"/>
          <w:sz w:val="24"/>
          <w:szCs w:val="24"/>
        </w:rPr>
      </w:pPr>
      <w:r w:rsidRPr="00B774AA">
        <w:rPr>
          <w:rFonts w:asciiTheme="minorBidi" w:hAnsiTheme="minorBidi"/>
          <w:sz w:val="24"/>
          <w:szCs w:val="24"/>
        </w:rPr>
        <w:t xml:space="preserve">The word “depths” assumes additional significance here, over and above what it meant in the sermon discussed above. Here the “depths” express the fathomless troubles; the compounded suffering and anguish. Nevertheless, even within </w:t>
      </w:r>
      <w:r w:rsidRPr="00B774AA">
        <w:rPr>
          <w:rFonts w:asciiTheme="minorBidi" w:hAnsiTheme="minorBidi"/>
          <w:sz w:val="24"/>
          <w:szCs w:val="24"/>
        </w:rPr>
        <w:lastRenderedPageBreak/>
        <w:t xml:space="preserve">these depths R. Kalonymus finds the strength to call to God, thereby teaching his </w:t>
      </w:r>
      <w:r w:rsidRPr="00B774AA">
        <w:rPr>
          <w:rFonts w:asciiTheme="minorBidi" w:hAnsiTheme="minorBidi"/>
          <w:i/>
          <w:iCs/>
          <w:sz w:val="24"/>
          <w:szCs w:val="24"/>
        </w:rPr>
        <w:t>chassidim</w:t>
      </w:r>
      <w:r w:rsidRPr="00B774AA">
        <w:rPr>
          <w:rFonts w:asciiTheme="minorBidi" w:hAnsiTheme="minorBidi"/>
          <w:sz w:val="24"/>
          <w:szCs w:val="24"/>
        </w:rPr>
        <w:t xml:space="preserve"> to do the same.</w:t>
      </w:r>
    </w:p>
    <w:p w:rsidR="00747362" w:rsidRDefault="00747362" w:rsidP="00650F3F">
      <w:pPr>
        <w:spacing w:after="0" w:line="240" w:lineRule="auto"/>
        <w:jc w:val="both"/>
        <w:rPr>
          <w:rFonts w:asciiTheme="minorBidi" w:hAnsiTheme="minorBidi"/>
          <w:sz w:val="24"/>
          <w:szCs w:val="24"/>
        </w:rPr>
      </w:pPr>
    </w:p>
    <w:p w:rsidR="00C10E3E" w:rsidRDefault="00C10E3E" w:rsidP="00650F3F">
      <w:pPr>
        <w:spacing w:after="0" w:line="240" w:lineRule="auto"/>
        <w:jc w:val="both"/>
        <w:rPr>
          <w:rFonts w:asciiTheme="minorBidi" w:hAnsiTheme="minorBidi"/>
          <w:sz w:val="24"/>
          <w:szCs w:val="24"/>
        </w:rPr>
      </w:pPr>
    </w:p>
    <w:p w:rsidR="00C10E3E" w:rsidRPr="00B774AA" w:rsidRDefault="00C10E3E" w:rsidP="00650F3F">
      <w:pPr>
        <w:spacing w:after="0" w:line="240" w:lineRule="auto"/>
        <w:jc w:val="both"/>
        <w:rPr>
          <w:rFonts w:asciiTheme="minorBidi" w:hAnsiTheme="minorBidi"/>
          <w:sz w:val="24"/>
          <w:szCs w:val="24"/>
        </w:rPr>
      </w:pPr>
      <w:r>
        <w:rPr>
          <w:rFonts w:asciiTheme="minorBidi" w:hAnsiTheme="minorBidi"/>
          <w:sz w:val="24"/>
          <w:szCs w:val="24"/>
        </w:rPr>
        <w:t>Translated by Kaeren Fish</w:t>
      </w:r>
      <w:bookmarkStart w:id="0" w:name="_GoBack"/>
      <w:bookmarkEnd w:id="0"/>
    </w:p>
    <w:sectPr w:rsidR="00C10E3E" w:rsidRPr="00B774AA" w:rsidSect="00B774AA">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5B2" w:rsidRDefault="00F515B2" w:rsidP="002C7855">
      <w:pPr>
        <w:spacing w:after="0" w:line="240" w:lineRule="auto"/>
      </w:pPr>
      <w:r>
        <w:separator/>
      </w:r>
    </w:p>
  </w:endnote>
  <w:endnote w:type="continuationSeparator" w:id="0">
    <w:p w:rsidR="00F515B2" w:rsidRDefault="00F515B2" w:rsidP="002C7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13"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043066"/>
      <w:docPartObj>
        <w:docPartGallery w:val="Page Numbers (Bottom of Page)"/>
        <w:docPartUnique/>
      </w:docPartObj>
    </w:sdtPr>
    <w:sdtEndPr>
      <w:rPr>
        <w:noProof/>
      </w:rPr>
    </w:sdtEndPr>
    <w:sdtContent>
      <w:p w:rsidR="00B774AA" w:rsidRDefault="00B774AA">
        <w:pPr>
          <w:pStyle w:val="Footer"/>
          <w:jc w:val="center"/>
        </w:pPr>
        <w:r>
          <w:fldChar w:fldCharType="begin"/>
        </w:r>
        <w:r>
          <w:instrText xml:space="preserve"> PAGE   \* MERGEFORMAT </w:instrText>
        </w:r>
        <w:r>
          <w:fldChar w:fldCharType="separate"/>
        </w:r>
        <w:r w:rsidR="00C10E3E">
          <w:rPr>
            <w:noProof/>
          </w:rPr>
          <w:t>7</w:t>
        </w:r>
        <w:r>
          <w:rPr>
            <w:noProof/>
          </w:rPr>
          <w:fldChar w:fldCharType="end"/>
        </w:r>
      </w:p>
    </w:sdtContent>
  </w:sdt>
  <w:p w:rsidR="00B774AA" w:rsidRDefault="00B77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5B2" w:rsidRDefault="00F515B2" w:rsidP="002C7855">
      <w:pPr>
        <w:spacing w:after="0" w:line="240" w:lineRule="auto"/>
      </w:pPr>
      <w:r>
        <w:separator/>
      </w:r>
    </w:p>
  </w:footnote>
  <w:footnote w:type="continuationSeparator" w:id="0">
    <w:p w:rsidR="00F515B2" w:rsidRDefault="00F515B2" w:rsidP="002C7855">
      <w:pPr>
        <w:spacing w:after="0" w:line="240" w:lineRule="auto"/>
      </w:pPr>
      <w:r>
        <w:continuationSeparator/>
      </w:r>
    </w:p>
  </w:footnote>
  <w:footnote w:id="1">
    <w:p w:rsidR="00CF61A9" w:rsidRPr="00B774AA" w:rsidRDefault="00CF61A9" w:rsidP="00650F3F">
      <w:pPr>
        <w:pStyle w:val="FootnoteText"/>
        <w:jc w:val="both"/>
        <w:rPr>
          <w:rFonts w:asciiTheme="minorBidi" w:hAnsiTheme="minorBidi"/>
        </w:rPr>
      </w:pPr>
      <w:r w:rsidRPr="00B774AA">
        <w:rPr>
          <w:rStyle w:val="FootnoteReference"/>
          <w:rFonts w:asciiTheme="minorBidi" w:hAnsiTheme="minorBidi"/>
        </w:rPr>
        <w:footnoteRef/>
      </w:r>
      <w:r w:rsidRPr="00B774AA">
        <w:rPr>
          <w:rFonts w:asciiTheme="minorBidi" w:hAnsiTheme="minorBidi"/>
        </w:rPr>
        <w:t xml:space="preserve"> R. Kalonymus </w:t>
      </w:r>
      <w:r w:rsidR="003D476A">
        <w:rPr>
          <w:rFonts w:asciiTheme="minorBidi" w:hAnsiTheme="minorBidi"/>
          <w:i/>
          <w:iCs/>
        </w:rPr>
        <w:t>H</w:t>
      </w:r>
      <w:r w:rsidRPr="00B774AA">
        <w:rPr>
          <w:rFonts w:asciiTheme="minorBidi" w:hAnsiTheme="minorBidi"/>
          <w:i/>
          <w:iCs/>
        </w:rPr>
        <w:t>y”d</w:t>
      </w:r>
      <w:r w:rsidRPr="00B774AA">
        <w:rPr>
          <w:rFonts w:asciiTheme="minorBidi" w:hAnsiTheme="minorBidi"/>
        </w:rPr>
        <w:t xml:space="preserve"> was killed on 4</w:t>
      </w:r>
      <w:r w:rsidR="003D476A">
        <w:rPr>
          <w:rFonts w:asciiTheme="minorBidi" w:hAnsiTheme="minorBidi"/>
        </w:rPr>
        <w:t xml:space="preserve"> Cheshvan, 5743 (November</w:t>
      </w:r>
      <w:r w:rsidRPr="00B774AA">
        <w:rPr>
          <w:rFonts w:asciiTheme="minorBidi" w:hAnsiTheme="minorBidi"/>
        </w:rPr>
        <w:t xml:space="preserve"> 2, 1943).</w:t>
      </w:r>
    </w:p>
  </w:footnote>
  <w:footnote w:id="2">
    <w:p w:rsidR="00CF61A9" w:rsidRPr="00B774AA" w:rsidRDefault="00CF61A9" w:rsidP="00650F3F">
      <w:pPr>
        <w:pStyle w:val="FootnoteText"/>
        <w:jc w:val="both"/>
        <w:rPr>
          <w:rFonts w:asciiTheme="minorBidi" w:hAnsiTheme="minorBidi"/>
        </w:rPr>
      </w:pPr>
      <w:r w:rsidRPr="00B774AA">
        <w:rPr>
          <w:rStyle w:val="FootnoteReference"/>
          <w:rFonts w:asciiTheme="minorBidi" w:hAnsiTheme="minorBidi"/>
        </w:rPr>
        <w:footnoteRef/>
      </w:r>
      <w:r w:rsidRPr="00B774AA">
        <w:rPr>
          <w:rFonts w:asciiTheme="minorBidi" w:hAnsiTheme="minorBidi"/>
        </w:rPr>
        <w:t xml:space="preserve"> </w:t>
      </w:r>
      <w:r w:rsidRPr="003D476A">
        <w:rPr>
          <w:rFonts w:asciiTheme="minorBidi" w:hAnsiTheme="minorBidi"/>
          <w:i/>
          <w:iCs/>
        </w:rPr>
        <w:t>Chazal</w:t>
      </w:r>
      <w:r w:rsidRPr="00B774AA">
        <w:rPr>
          <w:rFonts w:asciiTheme="minorBidi" w:hAnsiTheme="minorBidi"/>
        </w:rPr>
        <w:t xml:space="preserve"> teach that there is a place where God weeps and suffers anguish over the pain of </w:t>
      </w:r>
      <w:r w:rsidRPr="003D476A">
        <w:rPr>
          <w:rFonts w:asciiTheme="minorBidi" w:hAnsiTheme="minorBidi"/>
          <w:i/>
          <w:iCs/>
        </w:rPr>
        <w:t>Am Yisrael</w:t>
      </w:r>
      <w:r w:rsidRPr="00B774AA">
        <w:rPr>
          <w:rFonts w:asciiTheme="minorBidi" w:hAnsiTheme="minorBidi"/>
        </w:rPr>
        <w:t>: “The verse states: ‘But if you will not hear it, my soul shall weep in secret [</w:t>
      </w:r>
      <w:r w:rsidRPr="00B774AA">
        <w:rPr>
          <w:rFonts w:asciiTheme="minorBidi" w:hAnsiTheme="minorBidi"/>
          <w:i/>
          <w:iCs/>
        </w:rPr>
        <w:t>be</w:t>
      </w:r>
      <w:r w:rsidR="003D476A">
        <w:rPr>
          <w:rFonts w:asciiTheme="minorBidi" w:hAnsiTheme="minorBidi"/>
          <w:i/>
          <w:iCs/>
        </w:rPr>
        <w:t>-</w:t>
      </w:r>
      <w:r w:rsidRPr="00B774AA">
        <w:rPr>
          <w:rFonts w:asciiTheme="minorBidi" w:hAnsiTheme="minorBidi"/>
          <w:i/>
          <w:iCs/>
        </w:rPr>
        <w:t>mistarim</w:t>
      </w:r>
      <w:r w:rsidRPr="00B774AA">
        <w:rPr>
          <w:rFonts w:asciiTheme="minorBidi" w:hAnsiTheme="minorBidi"/>
        </w:rPr>
        <w:t>] over your pride’ (</w:t>
      </w:r>
      <w:hyperlink r:id="rId1" w:history="1">
        <w:r w:rsidRPr="00B774AA">
          <w:rPr>
            <w:rFonts w:asciiTheme="minorBidi" w:hAnsiTheme="minorBidi"/>
            <w:i/>
            <w:iCs/>
          </w:rPr>
          <w:t>Yirmiyahu</w:t>
        </w:r>
        <w:r w:rsidRPr="00B774AA">
          <w:rPr>
            <w:rFonts w:asciiTheme="minorBidi" w:hAnsiTheme="minorBidi"/>
          </w:rPr>
          <w:t xml:space="preserve"> 13:17</w:t>
        </w:r>
      </w:hyperlink>
      <w:r w:rsidRPr="00B774AA">
        <w:rPr>
          <w:rFonts w:asciiTheme="minorBidi" w:hAnsiTheme="minorBidi"/>
        </w:rPr>
        <w:t>). R</w:t>
      </w:r>
      <w:r w:rsidR="003D476A">
        <w:rPr>
          <w:rFonts w:asciiTheme="minorBidi" w:hAnsiTheme="minorBidi"/>
        </w:rPr>
        <w:t>.</w:t>
      </w:r>
      <w:r w:rsidRPr="00B774AA">
        <w:rPr>
          <w:rFonts w:asciiTheme="minorBidi" w:hAnsiTheme="minorBidi"/>
        </w:rPr>
        <w:t xml:space="preserve"> Shmuel bar Inya said in the name of Rav: The Holy One, blessed be He, has a place where He weeps, and its name is Mistarim. What is the m</w:t>
      </w:r>
      <w:r w:rsidR="003D476A">
        <w:rPr>
          <w:rFonts w:asciiTheme="minorBidi" w:hAnsiTheme="minorBidi"/>
        </w:rPr>
        <w:t>eaning of ‘over your pride’? R.</w:t>
      </w:r>
      <w:r w:rsidRPr="00B774AA">
        <w:rPr>
          <w:rFonts w:asciiTheme="minorBidi" w:hAnsiTheme="minorBidi"/>
        </w:rPr>
        <w:t xml:space="preserve"> Shmuel bar Yitzchak said: God weeps due to the pride of the Jewish </w:t>
      </w:r>
      <w:r w:rsidR="003D476A">
        <w:rPr>
          <w:rFonts w:asciiTheme="minorBidi" w:hAnsiTheme="minorBidi"/>
        </w:rPr>
        <w:t>P</w:t>
      </w:r>
      <w:r w:rsidRPr="00B774AA">
        <w:rPr>
          <w:rFonts w:asciiTheme="minorBidi" w:hAnsiTheme="minorBidi"/>
        </w:rPr>
        <w:t>eople, which was taken from them and given to the gentile nations. R</w:t>
      </w:r>
      <w:r w:rsidR="003D476A">
        <w:rPr>
          <w:rFonts w:asciiTheme="minorBidi" w:hAnsiTheme="minorBidi"/>
        </w:rPr>
        <w:t>.</w:t>
      </w:r>
      <w:r w:rsidRPr="00B774AA">
        <w:rPr>
          <w:rFonts w:asciiTheme="minorBidi" w:hAnsiTheme="minorBidi"/>
        </w:rPr>
        <w:t xml:space="preserve"> Shmuel bar Nachmani said: He weeps due to the pride of the kingdom of Heaven, which was removed from the world. But how can we speak of weeping with regard to the </w:t>
      </w:r>
      <w:r w:rsidR="003D476A">
        <w:rPr>
          <w:rFonts w:asciiTheme="minorBidi" w:hAnsiTheme="minorBidi"/>
        </w:rPr>
        <w:t>Holy One, blessed be He? Did R.</w:t>
      </w:r>
      <w:r w:rsidRPr="00B774AA">
        <w:rPr>
          <w:rFonts w:asciiTheme="minorBidi" w:hAnsiTheme="minorBidi"/>
        </w:rPr>
        <w:t xml:space="preserve"> Pappa not say: There is no sadness before the Holy One, Blessed be He, as it is stated, ‘Honor and majesty are before Him; strength and gladness are in His place’ (</w:t>
      </w:r>
      <w:r w:rsidR="003D476A">
        <w:rPr>
          <w:rFonts w:asciiTheme="minorBidi" w:hAnsiTheme="minorBidi"/>
          <w:i/>
          <w:iCs/>
        </w:rPr>
        <w:t>I Divrei H</w:t>
      </w:r>
      <w:r w:rsidRPr="003D476A">
        <w:rPr>
          <w:rFonts w:asciiTheme="minorBidi" w:hAnsiTheme="minorBidi"/>
          <w:i/>
          <w:iCs/>
        </w:rPr>
        <w:t>a-Yamim</w:t>
      </w:r>
      <w:r w:rsidRPr="00B774AA">
        <w:rPr>
          <w:rFonts w:asciiTheme="minorBidi" w:hAnsiTheme="minorBidi"/>
        </w:rPr>
        <w:t xml:space="preserve"> 16:27)? There is no contradiction here</w:t>
      </w:r>
      <w:r w:rsidR="008529D7" w:rsidRPr="00B774AA">
        <w:rPr>
          <w:rFonts w:asciiTheme="minorBidi" w:hAnsiTheme="minorBidi"/>
        </w:rPr>
        <w:t>. The former</w:t>
      </w:r>
      <w:r w:rsidR="003D476A">
        <w:rPr>
          <w:rFonts w:asciiTheme="minorBidi" w:hAnsiTheme="minorBidi"/>
        </w:rPr>
        <w:t> statement</w:t>
      </w:r>
      <w:r w:rsidRPr="00B774AA">
        <w:rPr>
          <w:rFonts w:asciiTheme="minorBidi" w:hAnsiTheme="minorBidi"/>
        </w:rPr>
        <w:t xml:space="preserve"> </w:t>
      </w:r>
      <w:r w:rsidR="003D476A">
        <w:rPr>
          <w:rFonts w:asciiTheme="minorBidi" w:hAnsiTheme="minorBidi"/>
        </w:rPr>
        <w:t>[</w:t>
      </w:r>
      <w:r w:rsidRPr="00B774AA">
        <w:rPr>
          <w:rFonts w:asciiTheme="minorBidi" w:hAnsiTheme="minorBidi"/>
        </w:rPr>
        <w:t>that God</w:t>
      </w:r>
      <w:r w:rsidR="008529D7" w:rsidRPr="00B774AA">
        <w:rPr>
          <w:rFonts w:asciiTheme="minorBidi" w:hAnsiTheme="minorBidi"/>
        </w:rPr>
        <w:t xml:space="preserve"> weeps</w:t>
      </w:r>
      <w:r w:rsidR="003D476A">
        <w:rPr>
          <w:rFonts w:asciiTheme="minorBidi" w:hAnsiTheme="minorBidi"/>
        </w:rPr>
        <w:t>]</w:t>
      </w:r>
      <w:r w:rsidRPr="00B774AA">
        <w:rPr>
          <w:rFonts w:asciiTheme="minorBidi" w:hAnsiTheme="minorBidi"/>
        </w:rPr>
        <w:t xml:space="preserve"> is referring to the innermost chambers, where He can weep </w:t>
      </w:r>
      <w:r w:rsidR="008529D7" w:rsidRPr="00B774AA">
        <w:rPr>
          <w:rFonts w:asciiTheme="minorBidi" w:hAnsiTheme="minorBidi"/>
        </w:rPr>
        <w:t>in secret, whereas the latter</w:t>
      </w:r>
      <w:r w:rsidRPr="00B774AA">
        <w:rPr>
          <w:rFonts w:asciiTheme="minorBidi" w:hAnsiTheme="minorBidi"/>
        </w:rPr>
        <w:t xml:space="preserve"> statement </w:t>
      </w:r>
      <w:r w:rsidR="003D476A">
        <w:rPr>
          <w:rFonts w:asciiTheme="minorBidi" w:hAnsiTheme="minorBidi"/>
        </w:rPr>
        <w:t>[that He does not weep]</w:t>
      </w:r>
      <w:r w:rsidRPr="00B774AA">
        <w:rPr>
          <w:rFonts w:asciiTheme="minorBidi" w:hAnsiTheme="minorBidi"/>
        </w:rPr>
        <w:t xml:space="preserve"> is referring to the outer chambers” (</w:t>
      </w:r>
      <w:r w:rsidRPr="00B774AA">
        <w:rPr>
          <w:rFonts w:asciiTheme="minorBidi" w:hAnsiTheme="minorBidi"/>
          <w:i/>
          <w:iCs/>
        </w:rPr>
        <w:t>Chagiga</w:t>
      </w:r>
      <w:r w:rsidRPr="00B774AA">
        <w:rPr>
          <w:rFonts w:asciiTheme="minorBidi" w:hAnsiTheme="minorBidi"/>
        </w:rPr>
        <w:t xml:space="preserve"> 5b)</w:t>
      </w:r>
      <w:r w:rsidR="003D476A">
        <w:rPr>
          <w:rFonts w:asciiTheme="minorBidi" w:hAnsiTheme="minorBidi"/>
        </w:rPr>
        <w:t>.</w:t>
      </w:r>
    </w:p>
  </w:footnote>
  <w:footnote w:id="3">
    <w:p w:rsidR="00CF61A9" w:rsidRPr="00B774AA" w:rsidRDefault="00CF61A9" w:rsidP="00650F3F">
      <w:pPr>
        <w:pStyle w:val="FootnoteText"/>
        <w:jc w:val="both"/>
        <w:rPr>
          <w:rFonts w:asciiTheme="minorBidi" w:hAnsiTheme="minorBidi"/>
        </w:rPr>
      </w:pPr>
      <w:r w:rsidRPr="00B774AA">
        <w:rPr>
          <w:rStyle w:val="FootnoteReference"/>
          <w:rFonts w:asciiTheme="minorBidi" w:hAnsiTheme="minorBidi"/>
        </w:rPr>
        <w:footnoteRef/>
      </w:r>
      <w:r w:rsidRPr="00B774AA">
        <w:rPr>
          <w:rFonts w:asciiTheme="minorBidi" w:hAnsiTheme="minorBidi"/>
        </w:rPr>
        <w:t xml:space="preserve"> </w:t>
      </w:r>
      <w:r w:rsidRPr="00B774AA">
        <w:rPr>
          <w:rFonts w:asciiTheme="minorBidi" w:hAnsiTheme="minorBidi"/>
          <w:i/>
          <w:iCs/>
        </w:rPr>
        <w:t>Esh Kodesh</w:t>
      </w:r>
      <w:r w:rsidRPr="00B774AA">
        <w:rPr>
          <w:rFonts w:asciiTheme="minorBidi" w:hAnsiTheme="minorBidi"/>
        </w:rPr>
        <w:t xml:space="preserve">, </w:t>
      </w:r>
      <w:r w:rsidR="003D476A">
        <w:rPr>
          <w:rFonts w:asciiTheme="minorBidi" w:hAnsiTheme="minorBidi"/>
          <w:i/>
          <w:iCs/>
        </w:rPr>
        <w:t>P</w:t>
      </w:r>
      <w:r w:rsidRPr="00B774AA">
        <w:rPr>
          <w:rFonts w:asciiTheme="minorBidi" w:hAnsiTheme="minorBidi"/>
          <w:i/>
          <w:iCs/>
        </w:rPr>
        <w:t>ar</w:t>
      </w:r>
      <w:r w:rsidR="00B774AA" w:rsidRPr="00B774AA">
        <w:rPr>
          <w:rFonts w:asciiTheme="minorBidi" w:hAnsiTheme="minorBidi"/>
          <w:i/>
          <w:iCs/>
        </w:rPr>
        <w:t>a</w:t>
      </w:r>
      <w:r w:rsidRPr="00B774AA">
        <w:rPr>
          <w:rFonts w:asciiTheme="minorBidi" w:hAnsiTheme="minorBidi"/>
          <w:i/>
          <w:iCs/>
        </w:rPr>
        <w:t>shat Ha</w:t>
      </w:r>
      <w:r w:rsidR="00B774AA">
        <w:rPr>
          <w:rFonts w:asciiTheme="minorBidi" w:hAnsiTheme="minorBidi"/>
          <w:i/>
          <w:iCs/>
        </w:rPr>
        <w:t>-</w:t>
      </w:r>
      <w:r w:rsidRPr="00B774AA">
        <w:rPr>
          <w:rFonts w:asciiTheme="minorBidi" w:hAnsiTheme="minorBidi"/>
          <w:i/>
          <w:iCs/>
        </w:rPr>
        <w:t>Chodesh</w:t>
      </w:r>
      <w:r w:rsidRPr="00B774AA">
        <w:rPr>
          <w:rFonts w:asciiTheme="minorBidi" w:hAnsiTheme="minorBidi"/>
        </w:rPr>
        <w:t xml:space="preserve">, 5702, p. 179. </w:t>
      </w:r>
    </w:p>
  </w:footnote>
  <w:footnote w:id="4">
    <w:p w:rsidR="00CF61A9" w:rsidRPr="00B774AA" w:rsidRDefault="00CF61A9" w:rsidP="00650F3F">
      <w:pPr>
        <w:pStyle w:val="FootnoteText"/>
        <w:jc w:val="both"/>
        <w:rPr>
          <w:rFonts w:asciiTheme="minorBidi" w:hAnsiTheme="minorBidi"/>
        </w:rPr>
      </w:pPr>
      <w:r w:rsidRPr="00B774AA">
        <w:rPr>
          <w:rStyle w:val="FootnoteReference"/>
          <w:rFonts w:asciiTheme="minorBidi" w:hAnsiTheme="minorBidi"/>
        </w:rPr>
        <w:footnoteRef/>
      </w:r>
      <w:r w:rsidRPr="00B774AA">
        <w:rPr>
          <w:rFonts w:asciiTheme="minorBidi" w:hAnsiTheme="minorBidi"/>
        </w:rPr>
        <w:t xml:space="preserve"> Ibid. </w:t>
      </w:r>
      <w:r w:rsidRPr="00B774AA">
        <w:rPr>
          <w:rFonts w:asciiTheme="minorBidi" w:hAnsiTheme="minorBidi"/>
          <w:i/>
          <w:iCs/>
        </w:rPr>
        <w:t>Par</w:t>
      </w:r>
      <w:r w:rsidR="00B774AA" w:rsidRPr="00B774AA">
        <w:rPr>
          <w:rFonts w:asciiTheme="minorBidi" w:hAnsiTheme="minorBidi"/>
          <w:i/>
          <w:iCs/>
        </w:rPr>
        <w:t>a</w:t>
      </w:r>
      <w:r w:rsidRPr="00B774AA">
        <w:rPr>
          <w:rFonts w:asciiTheme="minorBidi" w:hAnsiTheme="minorBidi"/>
          <w:i/>
          <w:iCs/>
        </w:rPr>
        <w:t>shat Ki Tetze</w:t>
      </w:r>
      <w:r w:rsidR="003D476A">
        <w:rPr>
          <w:rFonts w:asciiTheme="minorBidi" w:hAnsiTheme="minorBidi"/>
          <w:i/>
          <w:iCs/>
        </w:rPr>
        <w:t>i</w:t>
      </w:r>
      <w:r w:rsidRPr="00B774AA">
        <w:rPr>
          <w:rFonts w:asciiTheme="minorBidi" w:hAnsiTheme="minorBidi"/>
        </w:rPr>
        <w:t>, p. 59.</w:t>
      </w:r>
    </w:p>
  </w:footnote>
  <w:footnote w:id="5">
    <w:p w:rsidR="00CF61A9" w:rsidRPr="00B774AA" w:rsidRDefault="00CF61A9" w:rsidP="00650F3F">
      <w:pPr>
        <w:pStyle w:val="FootnoteText"/>
        <w:jc w:val="both"/>
        <w:rPr>
          <w:rFonts w:asciiTheme="minorBidi" w:hAnsiTheme="minorBidi"/>
        </w:rPr>
      </w:pPr>
      <w:r w:rsidRPr="00B774AA">
        <w:rPr>
          <w:rStyle w:val="FootnoteReference"/>
          <w:rFonts w:asciiTheme="minorBidi" w:hAnsiTheme="minorBidi"/>
        </w:rPr>
        <w:footnoteRef/>
      </w:r>
      <w:r w:rsidRPr="00B774AA">
        <w:rPr>
          <w:rFonts w:asciiTheme="minorBidi" w:hAnsiTheme="minorBidi"/>
        </w:rPr>
        <w:t xml:space="preserve"> Ibid.</w:t>
      </w:r>
    </w:p>
  </w:footnote>
  <w:footnote w:id="6">
    <w:p w:rsidR="00CF61A9" w:rsidRPr="00B774AA" w:rsidRDefault="00CF61A9" w:rsidP="00650F3F">
      <w:pPr>
        <w:pStyle w:val="FootnoteText"/>
        <w:jc w:val="both"/>
        <w:rPr>
          <w:rFonts w:asciiTheme="minorBidi" w:hAnsiTheme="minorBidi"/>
        </w:rPr>
      </w:pPr>
      <w:r w:rsidRPr="00B774AA">
        <w:rPr>
          <w:rStyle w:val="FootnoteReference"/>
          <w:rFonts w:asciiTheme="minorBidi" w:hAnsiTheme="minorBidi"/>
        </w:rPr>
        <w:footnoteRef/>
      </w:r>
      <w:r w:rsidRPr="00B774AA">
        <w:rPr>
          <w:rFonts w:asciiTheme="minorBidi" w:hAnsiTheme="minorBidi"/>
        </w:rPr>
        <w:t xml:space="preserve"> </w:t>
      </w:r>
      <w:r w:rsidRPr="00B774AA">
        <w:rPr>
          <w:rFonts w:asciiTheme="minorBidi" w:hAnsiTheme="minorBidi"/>
          <w:i/>
          <w:iCs/>
        </w:rPr>
        <w:t>Esh Kodesh</w:t>
      </w:r>
      <w:r w:rsidRPr="00B774AA">
        <w:rPr>
          <w:rFonts w:asciiTheme="minorBidi" w:hAnsiTheme="minorBidi"/>
        </w:rPr>
        <w:t>, p. 60</w:t>
      </w:r>
      <w:r w:rsidR="003D476A">
        <w:rPr>
          <w:rFonts w:asciiTheme="minorBidi" w:hAnsiTheme="minorBidi"/>
        </w:rPr>
        <w:t>.</w:t>
      </w:r>
    </w:p>
  </w:footnote>
  <w:footnote w:id="7">
    <w:p w:rsidR="00CF61A9" w:rsidRPr="00B774AA" w:rsidRDefault="00CF61A9" w:rsidP="00650F3F">
      <w:pPr>
        <w:pStyle w:val="FootnoteText"/>
        <w:jc w:val="both"/>
        <w:rPr>
          <w:rFonts w:asciiTheme="minorBidi" w:hAnsiTheme="minorBidi"/>
        </w:rPr>
      </w:pPr>
      <w:r w:rsidRPr="00B774AA">
        <w:rPr>
          <w:rStyle w:val="FootnoteReference"/>
          <w:rFonts w:asciiTheme="minorBidi" w:hAnsiTheme="minorBidi"/>
        </w:rPr>
        <w:footnoteRef/>
      </w:r>
      <w:r w:rsidRPr="00B774AA">
        <w:rPr>
          <w:rFonts w:asciiTheme="minorBidi" w:hAnsiTheme="minorBidi"/>
        </w:rPr>
        <w:t xml:space="preserve"> Note should also be made of the influence of Karlin Chassidism on the teachings of R. Kalonymus, and to this day Karliner </w:t>
      </w:r>
      <w:r w:rsidRPr="00B774AA">
        <w:rPr>
          <w:rFonts w:asciiTheme="minorBidi" w:hAnsiTheme="minorBidi"/>
          <w:i/>
          <w:iCs/>
        </w:rPr>
        <w:t>chassidim</w:t>
      </w:r>
      <w:r w:rsidRPr="00B774AA">
        <w:rPr>
          <w:rFonts w:asciiTheme="minorBidi" w:hAnsiTheme="minorBidi"/>
        </w:rPr>
        <w:t xml:space="preserve"> are known for their loud prayer. At the same time, </w:t>
      </w:r>
      <w:r w:rsidRPr="00B774AA">
        <w:rPr>
          <w:rFonts w:asciiTheme="minorBidi" w:hAnsiTheme="minorBidi"/>
          <w:i/>
          <w:iCs/>
        </w:rPr>
        <w:t>chassidut</w:t>
      </w:r>
      <w:r w:rsidRPr="00B774AA">
        <w:rPr>
          <w:rFonts w:asciiTheme="minorBidi" w:hAnsiTheme="minorBidi"/>
        </w:rPr>
        <w:t xml:space="preserve"> also offers other models. For example, R. Dov Ber, the “middle Admor” of Chabad, among others, was known for praying quietly. In the book </w:t>
      </w:r>
      <w:r w:rsidRPr="00B774AA">
        <w:rPr>
          <w:rFonts w:asciiTheme="minorBidi" w:hAnsiTheme="minorBidi"/>
          <w:i/>
          <w:iCs/>
        </w:rPr>
        <w:t xml:space="preserve">Tzvaat </w:t>
      </w:r>
      <w:r w:rsidR="003D476A">
        <w:rPr>
          <w:rFonts w:asciiTheme="minorBidi" w:hAnsiTheme="minorBidi"/>
          <w:i/>
          <w:iCs/>
        </w:rPr>
        <w:t>H</w:t>
      </w:r>
      <w:r w:rsidRPr="00B774AA">
        <w:rPr>
          <w:rFonts w:asciiTheme="minorBidi" w:hAnsiTheme="minorBidi"/>
          <w:i/>
          <w:iCs/>
        </w:rPr>
        <w:t>a-Ribash</w:t>
      </w:r>
      <w:r w:rsidRPr="00B774AA">
        <w:rPr>
          <w:rFonts w:asciiTheme="minorBidi" w:hAnsiTheme="minorBidi"/>
        </w:rPr>
        <w:t xml:space="preserve"> we find: “A person has to learn and practice praying – even the songs of praise – in a low voice and to shout in a whisper, whether he is singing songs of praise or studying Torah with all his might. This is as it is written (</w:t>
      </w:r>
      <w:r w:rsidRPr="003D476A">
        <w:rPr>
          <w:rFonts w:asciiTheme="minorBidi" w:hAnsiTheme="minorBidi"/>
          <w:i/>
          <w:iCs/>
        </w:rPr>
        <w:t>Tehillim</w:t>
      </w:r>
      <w:r w:rsidRPr="00B774AA">
        <w:rPr>
          <w:rFonts w:asciiTheme="minorBidi" w:hAnsiTheme="minorBidi"/>
        </w:rPr>
        <w:t xml:space="preserve"> 35:10), ‘All my bones shall say…’” (</w:t>
      </w:r>
      <w:r w:rsidRPr="00B774AA">
        <w:rPr>
          <w:rFonts w:asciiTheme="minorBidi" w:hAnsiTheme="minorBidi"/>
          <w:i/>
          <w:iCs/>
        </w:rPr>
        <w:t xml:space="preserve">Sefer Tzvaat </w:t>
      </w:r>
      <w:r w:rsidR="003D476A">
        <w:rPr>
          <w:rFonts w:asciiTheme="minorBidi" w:hAnsiTheme="minorBidi"/>
          <w:i/>
          <w:iCs/>
        </w:rPr>
        <w:t>H</w:t>
      </w:r>
      <w:r w:rsidRPr="00B774AA">
        <w:rPr>
          <w:rFonts w:asciiTheme="minorBidi" w:hAnsiTheme="minorBidi"/>
          <w:i/>
          <w:iCs/>
        </w:rPr>
        <w:t>a-Ribash</w:t>
      </w:r>
      <w:r w:rsidRPr="00B774AA">
        <w:rPr>
          <w:rFonts w:asciiTheme="minorBidi" w:hAnsiTheme="minorBidi"/>
        </w:rPr>
        <w:t xml:space="preserve">, Kehat edition, Brooklyn 5758, </w:t>
      </w:r>
      <w:r w:rsidRPr="003D476A">
        <w:rPr>
          <w:rFonts w:asciiTheme="minorBidi" w:hAnsiTheme="minorBidi"/>
          <w:i/>
          <w:iCs/>
        </w:rPr>
        <w:t>ot</w:t>
      </w:r>
      <w:r w:rsidRPr="00B774AA">
        <w:rPr>
          <w:rFonts w:asciiTheme="minorBidi" w:hAnsiTheme="minorBidi"/>
        </w:rPr>
        <w:t xml:space="preserve"> 33). Here prayer sounds quiet, but is in fact a powerful cry that is subdued and squashed. When one cries out inwardly, without any outward sound, the soundwaves are closed up inside the body, to the point </w:t>
      </w:r>
      <w:r w:rsidR="003D476A">
        <w:rPr>
          <w:rFonts w:asciiTheme="minorBidi" w:hAnsiTheme="minorBidi"/>
        </w:rPr>
        <w:t>that</w:t>
      </w:r>
      <w:r w:rsidRPr="00B774AA">
        <w:rPr>
          <w:rFonts w:asciiTheme="minorBidi" w:hAnsiTheme="minorBidi"/>
        </w:rPr>
        <w:t xml:space="preserve"> one feels the cry echoing in one’s bones.  </w:t>
      </w:r>
    </w:p>
  </w:footnote>
  <w:footnote w:id="8">
    <w:p w:rsidR="00CF61A9" w:rsidRPr="00B774AA" w:rsidRDefault="00CF61A9" w:rsidP="00650F3F">
      <w:pPr>
        <w:pStyle w:val="FootnoteText"/>
        <w:jc w:val="both"/>
        <w:rPr>
          <w:rFonts w:asciiTheme="minorBidi" w:hAnsiTheme="minorBidi"/>
        </w:rPr>
      </w:pPr>
      <w:r w:rsidRPr="00B774AA">
        <w:rPr>
          <w:rStyle w:val="FootnoteReference"/>
          <w:rFonts w:asciiTheme="minorBidi" w:hAnsiTheme="minorBidi"/>
        </w:rPr>
        <w:footnoteRef/>
      </w:r>
      <w:r w:rsidRPr="00B774AA">
        <w:rPr>
          <w:rFonts w:asciiTheme="minorBidi" w:hAnsiTheme="minorBidi"/>
        </w:rPr>
        <w:t xml:space="preserve"> </w:t>
      </w:r>
      <w:r w:rsidR="003D476A">
        <w:rPr>
          <w:rFonts w:asciiTheme="minorBidi" w:hAnsiTheme="minorBidi"/>
          <w:i/>
          <w:iCs/>
        </w:rPr>
        <w:t>Hakhsharat H</w:t>
      </w:r>
      <w:r w:rsidR="00AC0BAF" w:rsidRPr="00B774AA">
        <w:rPr>
          <w:rFonts w:asciiTheme="minorBidi" w:hAnsiTheme="minorBidi"/>
          <w:i/>
          <w:iCs/>
        </w:rPr>
        <w:t>a-Avre</w:t>
      </w:r>
      <w:r w:rsidRPr="00B774AA">
        <w:rPr>
          <w:rFonts w:asciiTheme="minorBidi" w:hAnsiTheme="minorBidi"/>
          <w:i/>
          <w:iCs/>
        </w:rPr>
        <w:t>khim</w:t>
      </w:r>
      <w:r w:rsidRPr="00B774AA">
        <w:rPr>
          <w:rFonts w:asciiTheme="minorBidi" w:hAnsiTheme="minorBidi"/>
        </w:rPr>
        <w:t>, p. 16</w:t>
      </w:r>
      <w:r w:rsidR="003D476A">
        <w:rPr>
          <w:rFonts w:asciiTheme="minorBidi" w:hAnsiTheme="minorBidi"/>
        </w:rPr>
        <w:t>.</w:t>
      </w:r>
    </w:p>
  </w:footnote>
  <w:footnote w:id="9">
    <w:p w:rsidR="00CF61A9" w:rsidRPr="00B774AA" w:rsidRDefault="00CF61A9" w:rsidP="00650F3F">
      <w:pPr>
        <w:pStyle w:val="FootnoteText"/>
        <w:jc w:val="both"/>
        <w:rPr>
          <w:rFonts w:asciiTheme="minorBidi" w:hAnsiTheme="minorBidi"/>
        </w:rPr>
      </w:pPr>
      <w:r w:rsidRPr="00B774AA">
        <w:rPr>
          <w:rStyle w:val="FootnoteReference"/>
          <w:rFonts w:asciiTheme="minorBidi" w:hAnsiTheme="minorBidi"/>
        </w:rPr>
        <w:footnoteRef/>
      </w:r>
      <w:r w:rsidRPr="00B774AA">
        <w:rPr>
          <w:rFonts w:asciiTheme="minorBidi" w:hAnsiTheme="minorBidi"/>
        </w:rPr>
        <w:t xml:space="preserve"> </w:t>
      </w:r>
      <w:r w:rsidRPr="00B774AA">
        <w:rPr>
          <w:rFonts w:asciiTheme="minorBidi" w:hAnsiTheme="minorBidi"/>
          <w:i/>
          <w:iCs/>
        </w:rPr>
        <w:t xml:space="preserve">Derekh </w:t>
      </w:r>
      <w:r w:rsidR="003D476A">
        <w:rPr>
          <w:rFonts w:asciiTheme="minorBidi" w:hAnsiTheme="minorBidi"/>
          <w:i/>
          <w:iCs/>
        </w:rPr>
        <w:t>H</w:t>
      </w:r>
      <w:r w:rsidRPr="00B774AA">
        <w:rPr>
          <w:rFonts w:asciiTheme="minorBidi" w:hAnsiTheme="minorBidi"/>
          <w:i/>
          <w:iCs/>
        </w:rPr>
        <w:t>a-Melekh</w:t>
      </w:r>
      <w:r w:rsidRPr="00B774AA">
        <w:rPr>
          <w:rFonts w:asciiTheme="minorBidi" w:hAnsiTheme="minorBidi"/>
        </w:rPr>
        <w:t>, p. 9.</w:t>
      </w:r>
    </w:p>
  </w:footnote>
  <w:footnote w:id="10">
    <w:p w:rsidR="00C56FCB" w:rsidRPr="00B774AA" w:rsidRDefault="00C56FCB" w:rsidP="00650F3F">
      <w:pPr>
        <w:pStyle w:val="FootnoteText"/>
        <w:jc w:val="both"/>
        <w:rPr>
          <w:rFonts w:asciiTheme="minorBidi" w:hAnsiTheme="minorBidi"/>
        </w:rPr>
      </w:pPr>
      <w:r w:rsidRPr="00B774AA">
        <w:rPr>
          <w:rStyle w:val="FootnoteReference"/>
          <w:rFonts w:asciiTheme="minorBidi" w:hAnsiTheme="minorBidi"/>
        </w:rPr>
        <w:footnoteRef/>
      </w:r>
      <w:r w:rsidRPr="00B774AA">
        <w:rPr>
          <w:rFonts w:asciiTheme="minorBidi" w:hAnsiTheme="minorBidi"/>
        </w:rPr>
        <w:t xml:space="preserve"> </w:t>
      </w:r>
      <w:r w:rsidRPr="00B774AA">
        <w:rPr>
          <w:rFonts w:asciiTheme="minorBidi" w:hAnsiTheme="minorBidi"/>
          <w:i/>
          <w:iCs/>
        </w:rPr>
        <w:t>Esh Kodesh</w:t>
      </w:r>
      <w:r w:rsidR="00A7682E" w:rsidRPr="00B774AA">
        <w:rPr>
          <w:rFonts w:asciiTheme="minorBidi" w:hAnsiTheme="minorBidi"/>
        </w:rPr>
        <w:t xml:space="preserve">, </w:t>
      </w:r>
      <w:r w:rsidR="003D476A">
        <w:rPr>
          <w:rFonts w:asciiTheme="minorBidi" w:hAnsiTheme="minorBidi"/>
          <w:i/>
          <w:iCs/>
        </w:rPr>
        <w:t>P</w:t>
      </w:r>
      <w:r w:rsidR="00A7682E" w:rsidRPr="00B774AA">
        <w:rPr>
          <w:rFonts w:asciiTheme="minorBidi" w:hAnsiTheme="minorBidi"/>
          <w:i/>
          <w:iCs/>
        </w:rPr>
        <w:t>ar</w:t>
      </w:r>
      <w:r w:rsidR="00B774AA" w:rsidRPr="00B774AA">
        <w:rPr>
          <w:rFonts w:asciiTheme="minorBidi" w:hAnsiTheme="minorBidi"/>
          <w:i/>
          <w:iCs/>
        </w:rPr>
        <w:t>a</w:t>
      </w:r>
      <w:r w:rsidR="00A7682E" w:rsidRPr="00B774AA">
        <w:rPr>
          <w:rFonts w:asciiTheme="minorBidi" w:hAnsiTheme="minorBidi"/>
          <w:i/>
          <w:iCs/>
        </w:rPr>
        <w:t>shat Nitzavim</w:t>
      </w:r>
      <w:r w:rsidR="00A7682E" w:rsidRPr="00B774AA">
        <w:rPr>
          <w:rFonts w:asciiTheme="minorBidi" w:hAnsiTheme="minorBidi"/>
        </w:rPr>
        <w:t xml:space="preserve"> 5700, p. 62</w:t>
      </w:r>
      <w:r w:rsidRPr="00B774AA">
        <w:rPr>
          <w:rFonts w:asciiTheme="minorBidi" w:hAnsiTheme="minorBidi"/>
        </w:rPr>
        <w:t xml:space="preserve"> ( </w:t>
      </w:r>
      <w:r w:rsidRPr="00B774AA">
        <w:rPr>
          <w:rFonts w:asciiTheme="minorBidi" w:hAnsiTheme="minorBidi"/>
          <w:i/>
          <w:iCs/>
        </w:rPr>
        <w:t>Sacred Fire: Torah From the Years of Fury 1939-1942</w:t>
      </w:r>
      <w:r w:rsidRPr="00B774AA">
        <w:rPr>
          <w:rFonts w:asciiTheme="minorBidi" w:hAnsiTheme="minorBidi"/>
        </w:rPr>
        <w:t>, Translation by J. Hershy Worch</w:t>
      </w:r>
      <w:r w:rsidR="00A7682E" w:rsidRPr="00B774AA">
        <w:rPr>
          <w:rFonts w:asciiTheme="minorBidi" w:hAnsiTheme="minorBidi"/>
        </w:rPr>
        <w:t>, p. 124</w:t>
      </w:r>
      <w:r w:rsidRPr="00B774AA">
        <w:rPr>
          <w:rFonts w:asciiTheme="minorBidi" w:hAnsiTheme="minorBidi"/>
        </w:rPr>
        <w:t xml:space="preserve">). </w:t>
      </w:r>
    </w:p>
  </w:footnote>
  <w:footnote w:id="11">
    <w:p w:rsidR="00C9792F" w:rsidRPr="00B774AA" w:rsidRDefault="00C9792F" w:rsidP="00650F3F">
      <w:pPr>
        <w:pStyle w:val="FootnoteText"/>
        <w:jc w:val="both"/>
        <w:rPr>
          <w:rFonts w:asciiTheme="minorBidi" w:hAnsiTheme="minorBidi"/>
        </w:rPr>
      </w:pPr>
      <w:r w:rsidRPr="00B774AA">
        <w:rPr>
          <w:rStyle w:val="FootnoteReference"/>
          <w:rFonts w:asciiTheme="minorBidi" w:hAnsiTheme="minorBidi"/>
        </w:rPr>
        <w:footnoteRef/>
      </w:r>
      <w:r w:rsidRPr="00B774AA">
        <w:rPr>
          <w:rFonts w:asciiTheme="minorBidi" w:hAnsiTheme="minorBidi"/>
        </w:rPr>
        <w:t xml:space="preserve"> Ibid., p. 63 (=p. 125). For the inner cry in the teachings of R. Nachman of Bresl</w:t>
      </w:r>
      <w:r w:rsidR="003D476A">
        <w:rPr>
          <w:rFonts w:asciiTheme="minorBidi" w:hAnsiTheme="minorBidi"/>
        </w:rPr>
        <w:t>o</w:t>
      </w:r>
      <w:r w:rsidRPr="00B774AA">
        <w:rPr>
          <w:rFonts w:asciiTheme="minorBidi" w:hAnsiTheme="minorBidi"/>
        </w:rPr>
        <w:t xml:space="preserve">v, see </w:t>
      </w:r>
      <w:r w:rsidRPr="00B774AA">
        <w:rPr>
          <w:rFonts w:asciiTheme="minorBidi" w:hAnsiTheme="minorBidi"/>
          <w:i/>
          <w:iCs/>
        </w:rPr>
        <w:t>Likkutei Moharan</w:t>
      </w:r>
      <w:r w:rsidRPr="00B774AA">
        <w:rPr>
          <w:rFonts w:asciiTheme="minorBidi" w:hAnsiTheme="minorBidi"/>
        </w:rPr>
        <w:t xml:space="preserve"> </w:t>
      </w:r>
      <w:r w:rsidRPr="003D476A">
        <w:rPr>
          <w:rFonts w:asciiTheme="minorBidi" w:hAnsiTheme="minorBidi"/>
          <w:i/>
          <w:iCs/>
        </w:rPr>
        <w:t>Tanina</w:t>
      </w:r>
      <w:r w:rsidRPr="00B774AA">
        <w:rPr>
          <w:rFonts w:asciiTheme="minorBidi" w:hAnsiTheme="minorBidi"/>
        </w:rPr>
        <w:t>, 5. This teaching addresses a person who has experienced such a great a</w:t>
      </w:r>
      <w:r w:rsidR="006954E7" w:rsidRPr="00B774AA">
        <w:rPr>
          <w:rFonts w:asciiTheme="minorBidi" w:hAnsiTheme="minorBidi"/>
        </w:rPr>
        <w:t>nd</w:t>
      </w:r>
      <w:r w:rsidRPr="00B774AA">
        <w:rPr>
          <w:rFonts w:asciiTheme="minorBidi" w:hAnsiTheme="minorBidi"/>
        </w:rPr>
        <w:t xml:space="preserve"> steep fall that crying aloud is of no benefit. R. Nachman proposes that he cry out from the heart, and as proof he cites the verse, “From the depths I cry out to You, O Lord</w:t>
      </w:r>
      <w:r w:rsidR="003D476A">
        <w:rPr>
          <w:rFonts w:asciiTheme="minorBidi" w:hAnsiTheme="minorBidi"/>
        </w:rPr>
        <w:t>.</w:t>
      </w:r>
      <w:r w:rsidRPr="00B774AA">
        <w:rPr>
          <w:rFonts w:asciiTheme="minorBidi" w:hAnsiTheme="minorBidi"/>
        </w:rPr>
        <w:t>”</w:t>
      </w:r>
    </w:p>
  </w:footnote>
  <w:footnote w:id="12">
    <w:p w:rsidR="006954E7" w:rsidRPr="00B774AA" w:rsidRDefault="006954E7" w:rsidP="00650F3F">
      <w:pPr>
        <w:pStyle w:val="FootnoteText"/>
        <w:jc w:val="both"/>
        <w:rPr>
          <w:rFonts w:asciiTheme="minorBidi" w:hAnsiTheme="minorBidi"/>
        </w:rPr>
      </w:pPr>
      <w:r w:rsidRPr="00B774AA">
        <w:rPr>
          <w:rStyle w:val="FootnoteReference"/>
          <w:rFonts w:asciiTheme="minorBidi" w:hAnsiTheme="minorBidi"/>
        </w:rPr>
        <w:footnoteRef/>
      </w:r>
      <w:r w:rsidRPr="00B774AA">
        <w:rPr>
          <w:rFonts w:asciiTheme="minorBidi" w:hAnsiTheme="minorBidi"/>
        </w:rPr>
        <w:t xml:space="preserve"> </w:t>
      </w:r>
      <w:r w:rsidRPr="00B774AA">
        <w:rPr>
          <w:rFonts w:asciiTheme="minorBidi" w:hAnsiTheme="minorBidi"/>
          <w:i/>
          <w:iCs/>
        </w:rPr>
        <w:t>Esh Kodesh</w:t>
      </w:r>
      <w:r w:rsidRPr="00B774AA">
        <w:rPr>
          <w:rFonts w:asciiTheme="minorBidi" w:hAnsiTheme="minorBidi"/>
        </w:rPr>
        <w:t xml:space="preserve">, </w:t>
      </w:r>
      <w:r w:rsidRPr="00B774AA">
        <w:rPr>
          <w:rFonts w:asciiTheme="minorBidi" w:hAnsiTheme="minorBidi"/>
          <w:i/>
          <w:iCs/>
        </w:rPr>
        <w:t>Shabbat Shuva</w:t>
      </w:r>
      <w:r w:rsidRPr="00B774AA">
        <w:rPr>
          <w:rFonts w:asciiTheme="minorBidi" w:hAnsiTheme="minorBidi"/>
        </w:rPr>
        <w:t xml:space="preserve"> 5700, p. 128.</w:t>
      </w:r>
    </w:p>
  </w:footnote>
  <w:footnote w:id="13">
    <w:p w:rsidR="00AC0BAF" w:rsidRPr="00B774AA" w:rsidRDefault="00AC0BAF" w:rsidP="00650F3F">
      <w:pPr>
        <w:pStyle w:val="FootnoteText"/>
        <w:jc w:val="both"/>
        <w:rPr>
          <w:rFonts w:asciiTheme="minorBidi" w:hAnsiTheme="minorBidi"/>
        </w:rPr>
      </w:pPr>
      <w:r w:rsidRPr="00B774AA">
        <w:rPr>
          <w:rStyle w:val="FootnoteReference"/>
          <w:rFonts w:asciiTheme="minorBidi" w:hAnsiTheme="minorBidi"/>
        </w:rPr>
        <w:footnoteRef/>
      </w:r>
      <w:r w:rsidRPr="00B774AA">
        <w:rPr>
          <w:rFonts w:asciiTheme="minorBidi" w:hAnsiTheme="minorBidi"/>
        </w:rPr>
        <w:t xml:space="preserve"> 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B1"/>
    <w:rsid w:val="00015212"/>
    <w:rsid w:val="000B0074"/>
    <w:rsid w:val="000C2D7E"/>
    <w:rsid w:val="00105214"/>
    <w:rsid w:val="00163F1A"/>
    <w:rsid w:val="00174C88"/>
    <w:rsid w:val="001F21B1"/>
    <w:rsid w:val="00233B89"/>
    <w:rsid w:val="002C47E3"/>
    <w:rsid w:val="002C7855"/>
    <w:rsid w:val="003253A5"/>
    <w:rsid w:val="00361065"/>
    <w:rsid w:val="00384C4B"/>
    <w:rsid w:val="003D476A"/>
    <w:rsid w:val="004A3F50"/>
    <w:rsid w:val="00595970"/>
    <w:rsid w:val="00650F3F"/>
    <w:rsid w:val="006954E7"/>
    <w:rsid w:val="00746FEC"/>
    <w:rsid w:val="00747362"/>
    <w:rsid w:val="007B3DD8"/>
    <w:rsid w:val="007D2ADF"/>
    <w:rsid w:val="008529D7"/>
    <w:rsid w:val="008A4820"/>
    <w:rsid w:val="0091090C"/>
    <w:rsid w:val="00967A8F"/>
    <w:rsid w:val="009C6946"/>
    <w:rsid w:val="009E67DB"/>
    <w:rsid w:val="00A7682E"/>
    <w:rsid w:val="00AC0BAF"/>
    <w:rsid w:val="00B33FD9"/>
    <w:rsid w:val="00B70000"/>
    <w:rsid w:val="00B774AA"/>
    <w:rsid w:val="00BE49B3"/>
    <w:rsid w:val="00C04ADB"/>
    <w:rsid w:val="00C10E3E"/>
    <w:rsid w:val="00C279D2"/>
    <w:rsid w:val="00C56FCB"/>
    <w:rsid w:val="00C60160"/>
    <w:rsid w:val="00C9792F"/>
    <w:rsid w:val="00CF61A9"/>
    <w:rsid w:val="00D04065"/>
    <w:rsid w:val="00D311D4"/>
    <w:rsid w:val="00D64D22"/>
    <w:rsid w:val="00ED5719"/>
    <w:rsid w:val="00F515B2"/>
    <w:rsid w:val="00FB28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7855"/>
    <w:pPr>
      <w:spacing w:after="0" w:line="240" w:lineRule="auto"/>
    </w:pPr>
    <w:rPr>
      <w:sz w:val="20"/>
      <w:szCs w:val="20"/>
    </w:rPr>
  </w:style>
  <w:style w:type="character" w:customStyle="1" w:styleId="FootnoteTextChar">
    <w:name w:val="Footnote Text Char"/>
    <w:basedOn w:val="DefaultParagraphFont"/>
    <w:link w:val="FootnoteText"/>
    <w:uiPriority w:val="99"/>
    <w:rsid w:val="002C7855"/>
    <w:rPr>
      <w:sz w:val="20"/>
      <w:szCs w:val="20"/>
    </w:rPr>
  </w:style>
  <w:style w:type="character" w:styleId="FootnoteReference">
    <w:name w:val="footnote reference"/>
    <w:basedOn w:val="DefaultParagraphFont"/>
    <w:uiPriority w:val="99"/>
    <w:semiHidden/>
    <w:unhideWhenUsed/>
    <w:rsid w:val="002C7855"/>
    <w:rPr>
      <w:vertAlign w:val="superscript"/>
    </w:rPr>
  </w:style>
  <w:style w:type="paragraph" w:styleId="EndnoteText">
    <w:name w:val="endnote text"/>
    <w:basedOn w:val="Normal"/>
    <w:link w:val="EndnoteTextChar"/>
    <w:semiHidden/>
    <w:rsid w:val="00595970"/>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595970"/>
    <w:rPr>
      <w:rFonts w:ascii="CG Times" w:eastAsia="Times New Roman" w:hAnsi="CG Times" w:cs="FrankRuehl"/>
      <w:noProof/>
      <w:position w:val="6"/>
      <w:sz w:val="18"/>
      <w:szCs w:val="20"/>
      <w:lang w:eastAsia="he-IL"/>
    </w:rPr>
  </w:style>
  <w:style w:type="character" w:styleId="Hyperlink">
    <w:name w:val="Hyperlink"/>
    <w:basedOn w:val="DefaultParagraphFont"/>
    <w:uiPriority w:val="99"/>
    <w:semiHidden/>
    <w:unhideWhenUsed/>
    <w:rsid w:val="009E67DB"/>
    <w:rPr>
      <w:color w:val="0000FF"/>
      <w:u w:val="single"/>
    </w:rPr>
  </w:style>
  <w:style w:type="paragraph" w:styleId="Header">
    <w:name w:val="header"/>
    <w:basedOn w:val="Normal"/>
    <w:link w:val="HeaderChar"/>
    <w:uiPriority w:val="99"/>
    <w:unhideWhenUsed/>
    <w:rsid w:val="00B774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74AA"/>
  </w:style>
  <w:style w:type="paragraph" w:styleId="Footer">
    <w:name w:val="footer"/>
    <w:basedOn w:val="Normal"/>
    <w:link w:val="FooterChar"/>
    <w:uiPriority w:val="99"/>
    <w:unhideWhenUsed/>
    <w:rsid w:val="00B774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74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C7855"/>
    <w:pPr>
      <w:spacing w:after="0" w:line="240" w:lineRule="auto"/>
    </w:pPr>
    <w:rPr>
      <w:sz w:val="20"/>
      <w:szCs w:val="20"/>
    </w:rPr>
  </w:style>
  <w:style w:type="character" w:customStyle="1" w:styleId="FootnoteTextChar">
    <w:name w:val="Footnote Text Char"/>
    <w:basedOn w:val="DefaultParagraphFont"/>
    <w:link w:val="FootnoteText"/>
    <w:uiPriority w:val="99"/>
    <w:rsid w:val="002C7855"/>
    <w:rPr>
      <w:sz w:val="20"/>
      <w:szCs w:val="20"/>
    </w:rPr>
  </w:style>
  <w:style w:type="character" w:styleId="FootnoteReference">
    <w:name w:val="footnote reference"/>
    <w:basedOn w:val="DefaultParagraphFont"/>
    <w:uiPriority w:val="99"/>
    <w:semiHidden/>
    <w:unhideWhenUsed/>
    <w:rsid w:val="002C7855"/>
    <w:rPr>
      <w:vertAlign w:val="superscript"/>
    </w:rPr>
  </w:style>
  <w:style w:type="paragraph" w:styleId="EndnoteText">
    <w:name w:val="endnote text"/>
    <w:basedOn w:val="Normal"/>
    <w:link w:val="EndnoteTextChar"/>
    <w:semiHidden/>
    <w:rsid w:val="00595970"/>
    <w:pPr>
      <w:tabs>
        <w:tab w:val="left" w:pos="340"/>
      </w:tabs>
      <w:bidi/>
      <w:spacing w:after="0" w:line="220" w:lineRule="exact"/>
      <w:ind w:left="340" w:hanging="340"/>
      <w:jc w:val="both"/>
    </w:pPr>
    <w:rPr>
      <w:rFonts w:ascii="CG Times" w:eastAsia="Times New Roman" w:hAnsi="CG Times" w:cs="FrankRuehl"/>
      <w:noProof/>
      <w:position w:val="6"/>
      <w:sz w:val="18"/>
      <w:szCs w:val="20"/>
      <w:lang w:eastAsia="he-IL"/>
    </w:rPr>
  </w:style>
  <w:style w:type="character" w:customStyle="1" w:styleId="EndnoteTextChar">
    <w:name w:val="Endnote Text Char"/>
    <w:basedOn w:val="DefaultParagraphFont"/>
    <w:link w:val="EndnoteText"/>
    <w:semiHidden/>
    <w:rsid w:val="00595970"/>
    <w:rPr>
      <w:rFonts w:ascii="CG Times" w:eastAsia="Times New Roman" w:hAnsi="CG Times" w:cs="FrankRuehl"/>
      <w:noProof/>
      <w:position w:val="6"/>
      <w:sz w:val="18"/>
      <w:szCs w:val="20"/>
      <w:lang w:eastAsia="he-IL"/>
    </w:rPr>
  </w:style>
  <w:style w:type="character" w:styleId="Hyperlink">
    <w:name w:val="Hyperlink"/>
    <w:basedOn w:val="DefaultParagraphFont"/>
    <w:uiPriority w:val="99"/>
    <w:semiHidden/>
    <w:unhideWhenUsed/>
    <w:rsid w:val="009E67DB"/>
    <w:rPr>
      <w:color w:val="0000FF"/>
      <w:u w:val="single"/>
    </w:rPr>
  </w:style>
  <w:style w:type="paragraph" w:styleId="Header">
    <w:name w:val="header"/>
    <w:basedOn w:val="Normal"/>
    <w:link w:val="HeaderChar"/>
    <w:uiPriority w:val="99"/>
    <w:unhideWhenUsed/>
    <w:rsid w:val="00B774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74AA"/>
  </w:style>
  <w:style w:type="paragraph" w:styleId="Footer">
    <w:name w:val="footer"/>
    <w:basedOn w:val="Normal"/>
    <w:link w:val="FooterChar"/>
    <w:uiPriority w:val="99"/>
    <w:unhideWhenUsed/>
    <w:rsid w:val="00B774AA"/>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efaria.org.il/Jeremiah.1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DE195-C6A9-4D61-9DD6-0F2B5147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2019-12-15T09:32:00Z</dcterms:created>
  <dcterms:modified xsi:type="dcterms:W3CDTF">2019-12-15T09:32:00Z</dcterms:modified>
</cp:coreProperties>
</file>