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00" w:rsidRPr="00E55D16" w:rsidRDefault="005E3D5E" w:rsidP="00621100">
      <w:pPr>
        <w:pStyle w:val="aa"/>
        <w:spacing w:before="0"/>
        <w:rPr>
          <w:rFonts w:cs="Narkisim"/>
          <w:b w:val="0"/>
          <w:bCs w:val="0"/>
          <w:sz w:val="42"/>
          <w:szCs w:val="46"/>
        </w:rPr>
      </w:pPr>
      <w:r w:rsidRPr="00E55D16">
        <w:rPr>
          <w:rFonts w:cs="Narkisim" w:hint="cs"/>
          <w:b w:val="0"/>
          <w:bCs w:val="0"/>
          <w:sz w:val="42"/>
          <w:szCs w:val="46"/>
          <w:rtl/>
        </w:rPr>
        <w:t xml:space="preserve">פרשת </w:t>
      </w:r>
      <w:r w:rsidR="00B33892" w:rsidRPr="00E55D16">
        <w:rPr>
          <w:rFonts w:cs="Narkisim" w:hint="cs"/>
          <w:b w:val="0"/>
          <w:bCs w:val="0"/>
          <w:sz w:val="42"/>
          <w:szCs w:val="46"/>
          <w:rtl/>
        </w:rPr>
        <w:t>כי ת</w:t>
      </w:r>
      <w:r w:rsidR="00621100" w:rsidRPr="00E55D16">
        <w:rPr>
          <w:rFonts w:cs="Narkisim" w:hint="cs"/>
          <w:b w:val="0"/>
          <w:bCs w:val="0"/>
          <w:sz w:val="42"/>
          <w:szCs w:val="46"/>
          <w:rtl/>
        </w:rPr>
        <w:t>בו</w:t>
      </w:r>
      <w:r w:rsidR="00B33892" w:rsidRPr="00E55D16">
        <w:rPr>
          <w:rFonts w:cs="Narkisim" w:hint="cs"/>
          <w:b w:val="0"/>
          <w:bCs w:val="0"/>
          <w:sz w:val="42"/>
          <w:szCs w:val="46"/>
          <w:rtl/>
        </w:rPr>
        <w:t>א</w:t>
      </w:r>
      <w:r w:rsidRPr="00E55D16">
        <w:rPr>
          <w:rFonts w:cs="Narkisim" w:hint="cs"/>
          <w:b w:val="0"/>
          <w:bCs w:val="0"/>
          <w:sz w:val="42"/>
          <w:szCs w:val="46"/>
          <w:rtl/>
        </w:rPr>
        <w:t xml:space="preserve"> </w:t>
      </w:r>
      <w:r w:rsidRPr="00E55D16">
        <w:rPr>
          <w:rFonts w:cs="Narkisim"/>
          <w:b w:val="0"/>
          <w:bCs w:val="0"/>
          <w:sz w:val="42"/>
          <w:szCs w:val="46"/>
          <w:rtl/>
        </w:rPr>
        <w:t>–</w:t>
      </w:r>
      <w:r w:rsidR="00621100" w:rsidRPr="00E55D16">
        <w:rPr>
          <w:rFonts w:cs="Narkisim" w:hint="cs"/>
          <w:b w:val="0"/>
          <w:bCs w:val="0"/>
          <w:sz w:val="42"/>
          <w:szCs w:val="46"/>
          <w:rtl/>
        </w:rPr>
        <w:t xml:space="preserve"> </w:t>
      </w:r>
      <w:r w:rsidR="00621100" w:rsidRPr="00E55D16">
        <w:rPr>
          <w:rFonts w:cs="Narkisim" w:hint="cs"/>
          <w:b w:val="0"/>
          <w:bCs w:val="0"/>
          <w:sz w:val="42"/>
          <w:szCs w:val="46"/>
          <w:rtl/>
        </w:rPr>
        <w:t xml:space="preserve">האם ייתכן </w:t>
      </w:r>
      <w:r w:rsidR="00621100" w:rsidRPr="00E55D16">
        <w:rPr>
          <w:rFonts w:cs="Narkisim"/>
          <w:b w:val="0"/>
          <w:bCs w:val="0"/>
          <w:sz w:val="42"/>
          <w:szCs w:val="46"/>
          <w:rtl/>
        </w:rPr>
        <w:t>חורבן שלישי</w:t>
      </w:r>
      <w:r w:rsidR="00621100" w:rsidRPr="00E55D16">
        <w:rPr>
          <w:rFonts w:cs="Narkisim" w:hint="cs"/>
          <w:b w:val="0"/>
          <w:bCs w:val="0"/>
          <w:sz w:val="42"/>
          <w:szCs w:val="46"/>
          <w:rtl/>
        </w:rPr>
        <w:t>?</w:t>
      </w:r>
      <w:r w:rsidR="00621100" w:rsidRPr="00E55D16">
        <w:rPr>
          <w:rFonts w:cs="Narkisim"/>
          <w:b w:val="0"/>
          <w:bCs w:val="0"/>
          <w:sz w:val="42"/>
          <w:szCs w:val="46"/>
          <w:rtl/>
        </w:rPr>
        <w:t xml:space="preserve"> </w:t>
      </w:r>
      <w:r w:rsidR="00621100" w:rsidRPr="00E55D16">
        <w:rPr>
          <w:rFonts w:cs="Narkisim" w:hint="cs"/>
          <w:b w:val="0"/>
          <w:bCs w:val="0"/>
          <w:sz w:val="42"/>
          <w:szCs w:val="46"/>
          <w:rtl/>
        </w:rPr>
        <w:t>קריאת הברכות והקללות לפי שיטת רמב"ן בפירושו לתורה</w:t>
      </w:r>
    </w:p>
    <w:p w:rsidR="00621100" w:rsidRPr="00E55D16" w:rsidRDefault="00621100" w:rsidP="00621100">
      <w:pPr>
        <w:pStyle w:val="aa"/>
        <w:spacing w:before="0"/>
        <w:rPr>
          <w:rFonts w:cs="Narkisim"/>
          <w:b w:val="0"/>
          <w:bCs w:val="0"/>
          <w:sz w:val="42"/>
          <w:szCs w:val="46"/>
          <w:rtl/>
        </w:rPr>
        <w:sectPr w:rsidR="00621100" w:rsidRPr="00E55D16" w:rsidSect="00C765A8">
          <w:headerReference w:type="default" r:id="rId9"/>
          <w:type w:val="continuous"/>
          <w:pgSz w:w="11906" w:h="16838"/>
          <w:pgMar w:top="1134" w:right="1134" w:bottom="964" w:left="1134" w:header="709" w:footer="709" w:gutter="0"/>
          <w:cols w:space="708" w:equalWidth="0">
            <w:col w:w="8972"/>
          </w:cols>
          <w:bidi/>
          <w:docGrid w:linePitch="360"/>
        </w:sectPr>
      </w:pPr>
    </w:p>
    <w:p w:rsidR="00621100" w:rsidRPr="00E55D16" w:rsidRDefault="00621100" w:rsidP="00621100">
      <w:pPr>
        <w:jc w:val="center"/>
        <w:rPr>
          <w:rFonts w:ascii="Arial" w:hAnsi="Arial" w:cs="Arial" w:hint="cs"/>
          <w:b/>
          <w:bCs/>
          <w:sz w:val="24"/>
          <w:szCs w:val="24"/>
          <w:rtl/>
        </w:rPr>
      </w:pPr>
      <w:r w:rsidRPr="00E55D16">
        <w:rPr>
          <w:rFonts w:ascii="Arial" w:hAnsi="Arial" w:cs="Arial" w:hint="cs"/>
          <w:b/>
          <w:bCs/>
          <w:sz w:val="24"/>
          <w:szCs w:val="24"/>
          <w:rtl/>
        </w:rPr>
        <w:lastRenderedPageBreak/>
        <w:t xml:space="preserve">א. פרשנותו </w:t>
      </w:r>
      <w:r w:rsidR="003A013A">
        <w:rPr>
          <w:rFonts w:ascii="Arial" w:hAnsi="Arial" w:cs="Arial" w:hint="cs"/>
          <w:b/>
          <w:bCs/>
          <w:sz w:val="24"/>
          <w:szCs w:val="24"/>
          <w:rtl/>
        </w:rPr>
        <w:t xml:space="preserve">ההיסטורית </w:t>
      </w:r>
      <w:r w:rsidRPr="00E55D16">
        <w:rPr>
          <w:rFonts w:ascii="Arial" w:hAnsi="Arial" w:cs="Arial" w:hint="cs"/>
          <w:b/>
          <w:bCs/>
          <w:sz w:val="24"/>
          <w:szCs w:val="24"/>
          <w:rtl/>
        </w:rPr>
        <w:t>של הרמב"ן</w:t>
      </w:r>
    </w:p>
    <w:p w:rsidR="001F4615" w:rsidRDefault="00621100" w:rsidP="009409A8">
      <w:pPr>
        <w:shd w:val="clear" w:color="auto" w:fill="FCFDFE"/>
        <w:spacing w:after="0"/>
        <w:rPr>
          <w:rFonts w:ascii="Arial" w:hAnsi="Arial" w:hint="cs"/>
          <w:sz w:val="24"/>
          <w:szCs w:val="24"/>
          <w:rtl/>
        </w:rPr>
      </w:pPr>
      <w:r w:rsidRPr="00E55D16">
        <w:rPr>
          <w:rFonts w:ascii="Arial" w:hAnsi="Arial" w:hint="cs"/>
          <w:sz w:val="24"/>
          <w:szCs w:val="24"/>
          <w:rtl/>
        </w:rPr>
        <w:t xml:space="preserve">הרמב"ן, במיוחד בפירושו לתורה, מציג </w:t>
      </w:r>
      <w:r w:rsidR="001F4615" w:rsidRPr="00E55D16">
        <w:rPr>
          <w:rFonts w:ascii="Arial" w:hAnsi="Arial" w:hint="cs"/>
          <w:sz w:val="24"/>
          <w:szCs w:val="24"/>
          <w:rtl/>
        </w:rPr>
        <w:t xml:space="preserve">באופן שיטתי פרשנות היסטורית לתורה. </w:t>
      </w:r>
      <w:r w:rsidR="009409A8">
        <w:rPr>
          <w:rFonts w:ascii="Arial" w:hAnsi="Arial" w:hint="cs"/>
          <w:sz w:val="24"/>
          <w:szCs w:val="24"/>
          <w:rtl/>
        </w:rPr>
        <w:t xml:space="preserve">אנו </w:t>
      </w:r>
      <w:r w:rsidR="001F4615" w:rsidRPr="00E55D16">
        <w:rPr>
          <w:rFonts w:ascii="Arial" w:hAnsi="Arial" w:hint="cs"/>
          <w:sz w:val="24"/>
          <w:szCs w:val="24"/>
          <w:rtl/>
        </w:rPr>
        <w:t xml:space="preserve">נסקור מספר דוגמאות, ולאחריו </w:t>
      </w:r>
      <w:r w:rsidR="009409A8">
        <w:rPr>
          <w:rFonts w:ascii="Arial" w:hAnsi="Arial" w:hint="cs"/>
          <w:sz w:val="24"/>
          <w:szCs w:val="24"/>
          <w:rtl/>
        </w:rPr>
        <w:t>נעמיק בפרשנותו לברכות והקללות והשלכותיה עלינו</w:t>
      </w:r>
      <w:r w:rsidR="001F4615" w:rsidRPr="00E55D16">
        <w:rPr>
          <w:rFonts w:ascii="Arial" w:hAnsi="Arial" w:hint="cs"/>
          <w:sz w:val="24"/>
          <w:szCs w:val="24"/>
          <w:rtl/>
        </w:rPr>
        <w:t xml:space="preserve">. </w:t>
      </w:r>
    </w:p>
    <w:p w:rsidR="009409A8" w:rsidRDefault="00E55D16" w:rsidP="009409A8">
      <w:pPr>
        <w:shd w:val="clear" w:color="auto" w:fill="FCFDFE"/>
        <w:spacing w:after="0"/>
        <w:rPr>
          <w:rFonts w:ascii="Arial" w:hAnsi="Arial" w:hint="cs"/>
          <w:sz w:val="24"/>
          <w:szCs w:val="24"/>
          <w:rtl/>
        </w:rPr>
      </w:pPr>
      <w:r w:rsidRPr="00E55D16">
        <w:rPr>
          <w:rFonts w:ascii="Arial" w:hAnsi="Arial"/>
          <w:sz w:val="24"/>
          <w:szCs w:val="24"/>
          <w:rtl/>
        </w:rPr>
        <w:t>יש לציין שלא מצאנו פרשן נוסף הצועד</w:t>
      </w:r>
      <w:r w:rsidRPr="00E55D16">
        <w:rPr>
          <w:rFonts w:ascii="Arial" w:hAnsi="Arial" w:hint="cs"/>
          <w:sz w:val="24"/>
          <w:szCs w:val="24"/>
          <w:rtl/>
        </w:rPr>
        <w:t xml:space="preserve"> בעקביות</w:t>
      </w:r>
      <w:r w:rsidRPr="00E55D16">
        <w:rPr>
          <w:rFonts w:ascii="Arial" w:hAnsi="Arial"/>
          <w:sz w:val="24"/>
          <w:szCs w:val="24"/>
          <w:rtl/>
        </w:rPr>
        <w:t xml:space="preserve"> בשיטת רמב"ן: לא רש"י, לא הרמב"ם, לא </w:t>
      </w:r>
      <w:r w:rsidRPr="00E55D16">
        <w:rPr>
          <w:rFonts w:ascii="Arial" w:hAnsi="Arial" w:hint="cs"/>
          <w:sz w:val="24"/>
          <w:szCs w:val="24"/>
          <w:rtl/>
        </w:rPr>
        <w:t xml:space="preserve">ר"א </w:t>
      </w:r>
      <w:r w:rsidRPr="00E55D16">
        <w:rPr>
          <w:rFonts w:ascii="Arial" w:hAnsi="Arial"/>
          <w:sz w:val="24"/>
          <w:szCs w:val="24"/>
          <w:rtl/>
        </w:rPr>
        <w:t xml:space="preserve">אבן-עזרא, לא </w:t>
      </w:r>
      <w:proofErr w:type="spellStart"/>
      <w:r w:rsidRPr="00E55D16">
        <w:rPr>
          <w:rFonts w:ascii="Arial" w:hAnsi="Arial"/>
          <w:sz w:val="24"/>
          <w:szCs w:val="24"/>
          <w:rtl/>
        </w:rPr>
        <w:t>רשב"ם</w:t>
      </w:r>
      <w:proofErr w:type="spellEnd"/>
      <w:r w:rsidRPr="00E55D16">
        <w:rPr>
          <w:rFonts w:ascii="Arial" w:hAnsi="Arial"/>
          <w:sz w:val="24"/>
          <w:szCs w:val="24"/>
          <w:rtl/>
        </w:rPr>
        <w:t>, ולא פרשנים אחרים, ראשונים</w:t>
      </w:r>
      <w:r w:rsidRPr="00E55D16">
        <w:rPr>
          <w:rStyle w:val="a7"/>
          <w:rFonts w:ascii="Arial" w:hAnsi="Arial"/>
          <w:sz w:val="24"/>
          <w:szCs w:val="24"/>
          <w:rtl/>
        </w:rPr>
        <w:footnoteReference w:id="1"/>
      </w:r>
      <w:r w:rsidRPr="00E55D16">
        <w:rPr>
          <w:rFonts w:ascii="Arial" w:hAnsi="Arial"/>
          <w:sz w:val="24"/>
          <w:szCs w:val="24"/>
          <w:rtl/>
        </w:rPr>
        <w:t xml:space="preserve"> ואחרונים</w:t>
      </w:r>
      <w:r w:rsidRPr="00E55D16">
        <w:rPr>
          <w:rFonts w:ascii="Arial" w:hAnsi="Arial" w:hint="cs"/>
          <w:sz w:val="24"/>
          <w:szCs w:val="24"/>
          <w:rtl/>
        </w:rPr>
        <w:t>.</w:t>
      </w:r>
      <w:r w:rsidRPr="00E55D16">
        <w:rPr>
          <w:rFonts w:ascii="Arial" w:hAnsi="Arial"/>
          <w:sz w:val="24"/>
          <w:szCs w:val="24"/>
          <w:rtl/>
        </w:rPr>
        <w:t xml:space="preserve"> </w:t>
      </w:r>
      <w:r w:rsidR="009409A8">
        <w:rPr>
          <w:rFonts w:ascii="Arial" w:hAnsi="Arial" w:hint="cs"/>
          <w:sz w:val="24"/>
          <w:szCs w:val="24"/>
          <w:rtl/>
        </w:rPr>
        <w:t xml:space="preserve">איש מהם </w:t>
      </w:r>
      <w:r w:rsidRPr="00E55D16">
        <w:rPr>
          <w:rFonts w:ascii="Arial" w:hAnsi="Arial" w:hint="cs"/>
          <w:sz w:val="24"/>
          <w:szCs w:val="24"/>
          <w:rtl/>
        </w:rPr>
        <w:t xml:space="preserve">לא </w:t>
      </w:r>
      <w:r w:rsidR="009409A8">
        <w:rPr>
          <w:rFonts w:ascii="Arial" w:hAnsi="Arial"/>
          <w:sz w:val="24"/>
          <w:szCs w:val="24"/>
          <w:rtl/>
        </w:rPr>
        <w:t>פירש</w:t>
      </w:r>
      <w:r w:rsidRPr="00E55D16">
        <w:rPr>
          <w:rFonts w:ascii="Arial" w:hAnsi="Arial"/>
          <w:sz w:val="24"/>
          <w:szCs w:val="24"/>
          <w:rtl/>
        </w:rPr>
        <w:t xml:space="preserve"> את התורה פירוש היסטורי. חריג</w:t>
      </w:r>
      <w:r w:rsidRPr="00E55D16">
        <w:rPr>
          <w:rFonts w:ascii="Arial" w:hAnsi="Arial" w:hint="cs"/>
          <w:sz w:val="24"/>
          <w:szCs w:val="24"/>
          <w:rtl/>
        </w:rPr>
        <w:t>ים</w:t>
      </w:r>
      <w:r w:rsidRPr="00E55D16">
        <w:rPr>
          <w:rFonts w:ascii="Arial" w:hAnsi="Arial"/>
          <w:sz w:val="24"/>
          <w:szCs w:val="24"/>
          <w:rtl/>
        </w:rPr>
        <w:t xml:space="preserve"> לכלל זה ה</w:t>
      </w:r>
      <w:r w:rsidRPr="00E55D16">
        <w:rPr>
          <w:rFonts w:ascii="Arial" w:hAnsi="Arial" w:hint="cs"/>
          <w:sz w:val="24"/>
          <w:szCs w:val="24"/>
          <w:rtl/>
        </w:rPr>
        <w:t>י</w:t>
      </w:r>
      <w:r w:rsidRPr="00E55D16">
        <w:rPr>
          <w:rFonts w:ascii="Arial" w:hAnsi="Arial"/>
          <w:sz w:val="24"/>
          <w:szCs w:val="24"/>
          <w:rtl/>
        </w:rPr>
        <w:t xml:space="preserve">ו </w:t>
      </w:r>
      <w:proofErr w:type="spellStart"/>
      <w:r w:rsidRPr="00E55D16">
        <w:rPr>
          <w:rFonts w:ascii="Arial" w:hAnsi="Arial"/>
          <w:sz w:val="24"/>
          <w:szCs w:val="24"/>
          <w:rtl/>
        </w:rPr>
        <w:t>הגר"א</w:t>
      </w:r>
      <w:proofErr w:type="spellEnd"/>
      <w:r w:rsidRPr="00E55D16">
        <w:rPr>
          <w:rFonts w:ascii="Arial" w:hAnsi="Arial"/>
          <w:sz w:val="24"/>
          <w:szCs w:val="24"/>
          <w:rtl/>
        </w:rPr>
        <w:t>,</w:t>
      </w:r>
      <w:r w:rsidRPr="00E55D16">
        <w:rPr>
          <w:rStyle w:val="a7"/>
          <w:rFonts w:ascii="Arial" w:hAnsi="Arial"/>
          <w:sz w:val="24"/>
          <w:szCs w:val="24"/>
          <w:rtl/>
        </w:rPr>
        <w:footnoteReference w:id="2"/>
      </w:r>
      <w:r w:rsidRPr="00E55D16">
        <w:rPr>
          <w:rFonts w:ascii="Arial" w:hAnsi="Arial"/>
          <w:sz w:val="24"/>
          <w:szCs w:val="24"/>
          <w:rtl/>
        </w:rPr>
        <w:t xml:space="preserve"> שרמז בכמה מקומות לנטייתו ל</w:t>
      </w:r>
      <w:r w:rsidRPr="00E55D16">
        <w:rPr>
          <w:rFonts w:ascii="Arial" w:hAnsi="Arial" w:hint="cs"/>
          <w:sz w:val="24"/>
          <w:szCs w:val="24"/>
          <w:rtl/>
        </w:rPr>
        <w:t>פרש ב</w:t>
      </w:r>
      <w:r w:rsidRPr="00E55D16">
        <w:rPr>
          <w:rFonts w:ascii="Arial" w:hAnsi="Arial"/>
          <w:sz w:val="24"/>
          <w:szCs w:val="24"/>
          <w:rtl/>
        </w:rPr>
        <w:t>דרך רמב"ן</w:t>
      </w:r>
      <w:r w:rsidRPr="00E55D16">
        <w:rPr>
          <w:rFonts w:ascii="Arial" w:hAnsi="Arial" w:hint="cs"/>
          <w:sz w:val="24"/>
          <w:szCs w:val="24"/>
          <w:rtl/>
        </w:rPr>
        <w:t>, ואחריו הרב יהודה אלקלעי</w:t>
      </w:r>
      <w:r w:rsidRPr="00E55D16">
        <w:rPr>
          <w:rFonts w:ascii="Arial" w:hAnsi="Arial"/>
          <w:sz w:val="24"/>
          <w:szCs w:val="24"/>
          <w:rtl/>
        </w:rPr>
        <w:t>.</w:t>
      </w:r>
      <w:r w:rsidRPr="00E55D16">
        <w:rPr>
          <w:rStyle w:val="a7"/>
          <w:rFonts w:ascii="Arial" w:hAnsi="Arial"/>
          <w:sz w:val="24"/>
          <w:szCs w:val="24"/>
          <w:rtl/>
        </w:rPr>
        <w:footnoteReference w:id="3"/>
      </w:r>
      <w:r w:rsidRPr="00E55D16">
        <w:rPr>
          <w:rFonts w:ascii="Arial" w:hAnsi="Arial"/>
          <w:sz w:val="24"/>
          <w:szCs w:val="24"/>
          <w:rtl/>
        </w:rPr>
        <w:t xml:space="preserve"> </w:t>
      </w:r>
    </w:p>
    <w:p w:rsidR="001F4615" w:rsidRPr="00E55D16" w:rsidRDefault="001F4615" w:rsidP="001F4615">
      <w:pPr>
        <w:shd w:val="clear" w:color="auto" w:fill="FCFDFE"/>
        <w:spacing w:after="0"/>
        <w:rPr>
          <w:rFonts w:ascii="Arial" w:hAnsi="Arial" w:hint="cs"/>
          <w:sz w:val="24"/>
          <w:szCs w:val="24"/>
          <w:rtl/>
        </w:rPr>
      </w:pPr>
    </w:p>
    <w:p w:rsidR="003A013A" w:rsidRDefault="003A013A" w:rsidP="001F4615">
      <w:pPr>
        <w:jc w:val="center"/>
        <w:rPr>
          <w:rFonts w:ascii="Arial" w:hAnsi="Arial" w:cs="Arial" w:hint="cs"/>
          <w:b/>
          <w:bCs/>
          <w:sz w:val="24"/>
          <w:szCs w:val="24"/>
          <w:rtl/>
        </w:rPr>
      </w:pPr>
      <w:r>
        <w:rPr>
          <w:rFonts w:ascii="Arial" w:hAnsi="Arial" w:cs="Arial" w:hint="cs"/>
          <w:b/>
          <w:bCs/>
          <w:sz w:val="24"/>
          <w:szCs w:val="24"/>
          <w:rtl/>
        </w:rPr>
        <w:t xml:space="preserve">ב. פרשנויות היסטוריות שונות של הרמב"ן </w:t>
      </w:r>
    </w:p>
    <w:p w:rsidR="00621100" w:rsidRPr="00E55D16" w:rsidRDefault="003A013A" w:rsidP="003A013A">
      <w:pPr>
        <w:rPr>
          <w:rFonts w:ascii="Arial" w:hAnsi="Arial" w:cs="Arial"/>
          <w:b/>
          <w:bCs/>
          <w:sz w:val="24"/>
          <w:szCs w:val="24"/>
        </w:rPr>
      </w:pPr>
      <w:r>
        <w:rPr>
          <w:rFonts w:ascii="Arial" w:hAnsi="Arial" w:cs="Arial" w:hint="cs"/>
          <w:b/>
          <w:bCs/>
          <w:sz w:val="24"/>
          <w:szCs w:val="24"/>
          <w:rtl/>
        </w:rPr>
        <w:t xml:space="preserve">1. </w:t>
      </w:r>
      <w:r w:rsidR="001F4615" w:rsidRPr="00E55D16">
        <w:rPr>
          <w:rFonts w:ascii="Arial" w:hAnsi="Arial" w:cs="Arial" w:hint="cs"/>
          <w:b/>
          <w:bCs/>
          <w:sz w:val="24"/>
          <w:szCs w:val="24"/>
          <w:rtl/>
        </w:rPr>
        <w:t>סוד ימות עולם</w:t>
      </w:r>
    </w:p>
    <w:p w:rsidR="00621100" w:rsidRPr="00E55D16" w:rsidRDefault="001F4615" w:rsidP="00621100">
      <w:pPr>
        <w:shd w:val="clear" w:color="auto" w:fill="FCFDFE"/>
        <w:spacing w:after="0"/>
        <w:rPr>
          <w:rFonts w:ascii="Arial" w:hAnsi="Arial" w:hint="cs"/>
          <w:sz w:val="24"/>
          <w:szCs w:val="24"/>
          <w:rtl/>
        </w:rPr>
      </w:pPr>
      <w:r w:rsidRPr="00E55D16">
        <w:rPr>
          <w:rFonts w:ascii="Arial" w:hAnsi="Arial" w:hint="cs"/>
          <w:sz w:val="24"/>
          <w:szCs w:val="24"/>
          <w:rtl/>
        </w:rPr>
        <w:t xml:space="preserve">לפי הרמב"ן, </w:t>
      </w:r>
      <w:r w:rsidR="00621100" w:rsidRPr="00E55D16">
        <w:rPr>
          <w:rFonts w:ascii="Arial" w:hAnsi="Arial" w:hint="cs"/>
          <w:sz w:val="24"/>
          <w:szCs w:val="24"/>
          <w:rtl/>
        </w:rPr>
        <w:t>ששת אלפי שנות היסטוריה רמוזות בששת ימי הבריאה</w:t>
      </w:r>
      <w:r w:rsidRPr="00E55D16">
        <w:rPr>
          <w:rFonts w:ascii="Arial" w:hAnsi="Arial" w:hint="cs"/>
          <w:sz w:val="24"/>
          <w:szCs w:val="24"/>
          <w:rtl/>
        </w:rPr>
        <w:t>:</w:t>
      </w:r>
      <w:r w:rsidR="00621100" w:rsidRPr="00E55D16">
        <w:rPr>
          <w:rFonts w:ascii="Arial" w:hAnsi="Arial" w:hint="cs"/>
          <w:sz w:val="24"/>
          <w:szCs w:val="24"/>
          <w:rtl/>
        </w:rPr>
        <w:t xml:space="preserve"> </w:t>
      </w:r>
    </w:p>
    <w:p w:rsidR="00E55D16" w:rsidRPr="00E55D16" w:rsidRDefault="00621100" w:rsidP="00621100">
      <w:pPr>
        <w:pStyle w:val="11"/>
        <w:tabs>
          <w:tab w:val="clear" w:pos="4621"/>
          <w:tab w:val="right" w:pos="4530"/>
        </w:tabs>
        <w:spacing w:after="0"/>
        <w:ind w:left="390" w:right="90"/>
        <w:rPr>
          <w:rFonts w:ascii="Arial" w:hAnsi="Arial" w:hint="cs"/>
          <w:sz w:val="24"/>
          <w:szCs w:val="24"/>
          <w:rtl/>
        </w:rPr>
      </w:pPr>
      <w:r w:rsidRPr="00E55D16">
        <w:rPr>
          <w:rFonts w:ascii="Arial" w:hAnsi="Arial" w:hint="cs"/>
          <w:sz w:val="24"/>
          <w:szCs w:val="24"/>
          <w:rtl/>
        </w:rPr>
        <w:t xml:space="preserve">"ודע כי נכלל עוד במילת "לעשות" כי ששת </w:t>
      </w:r>
      <w:r w:rsidR="00E55D16" w:rsidRPr="00E55D16">
        <w:rPr>
          <w:rFonts w:ascii="Arial" w:hAnsi="Arial" w:hint="cs"/>
          <w:sz w:val="24"/>
          <w:szCs w:val="24"/>
          <w:rtl/>
        </w:rPr>
        <w:t>ימי בראשית הם כל ימות עולם ..."</w:t>
      </w:r>
      <w:r w:rsidR="00E55D16" w:rsidRPr="00E55D16">
        <w:rPr>
          <w:rFonts w:ascii="Arial" w:hAnsi="Arial" w:hint="cs"/>
          <w:sz w:val="24"/>
          <w:szCs w:val="24"/>
          <w:rtl/>
        </w:rPr>
        <w:tab/>
      </w:r>
    </w:p>
    <w:p w:rsidR="00621100" w:rsidRPr="00E55D16" w:rsidRDefault="00E55D16" w:rsidP="00621100">
      <w:pPr>
        <w:pStyle w:val="11"/>
        <w:tabs>
          <w:tab w:val="clear" w:pos="4621"/>
          <w:tab w:val="right" w:pos="4530"/>
        </w:tabs>
        <w:spacing w:after="0"/>
        <w:ind w:left="390" w:right="90"/>
        <w:rPr>
          <w:rFonts w:ascii="Arial" w:hAnsi="Arial"/>
          <w:sz w:val="24"/>
          <w:szCs w:val="24"/>
          <w:rtl/>
        </w:rPr>
      </w:pPr>
      <w:r w:rsidRPr="00E55D16">
        <w:rPr>
          <w:rFonts w:ascii="Arial" w:hAnsi="Arial" w:hint="cs"/>
          <w:sz w:val="24"/>
          <w:szCs w:val="24"/>
          <w:rtl/>
        </w:rPr>
        <w:tab/>
        <w:t>(רמב"ן בראשית ב', ג')</w:t>
      </w:r>
    </w:p>
    <w:p w:rsidR="00621100" w:rsidRPr="00E55D16" w:rsidRDefault="009409A8" w:rsidP="009409A8">
      <w:pPr>
        <w:shd w:val="clear" w:color="auto" w:fill="FCFDFE"/>
        <w:spacing w:after="0"/>
        <w:rPr>
          <w:rFonts w:ascii="Arial" w:hAnsi="Arial"/>
          <w:sz w:val="24"/>
          <w:szCs w:val="24"/>
        </w:rPr>
      </w:pPr>
      <w:r>
        <w:rPr>
          <w:rFonts w:ascii="Arial" w:hAnsi="Arial" w:hint="cs"/>
          <w:sz w:val="24"/>
          <w:szCs w:val="24"/>
          <w:rtl/>
        </w:rPr>
        <w:t>ה</w:t>
      </w:r>
      <w:r w:rsidRPr="00E55D16">
        <w:rPr>
          <w:rFonts w:ascii="Arial" w:hAnsi="Arial"/>
          <w:sz w:val="24"/>
          <w:szCs w:val="24"/>
          <w:rtl/>
        </w:rPr>
        <w:t xml:space="preserve">רמב"ן פירש בפרשת הבריאה שהיום </w:t>
      </w:r>
      <w:proofErr w:type="spellStart"/>
      <w:r w:rsidRPr="00E55D16">
        <w:rPr>
          <w:rFonts w:ascii="Arial" w:hAnsi="Arial"/>
          <w:sz w:val="24"/>
          <w:szCs w:val="24"/>
          <w:rtl/>
        </w:rPr>
        <w:t>ה</w:t>
      </w:r>
      <w:r>
        <w:rPr>
          <w:rFonts w:ascii="Arial" w:hAnsi="Arial"/>
          <w:sz w:val="24"/>
          <w:szCs w:val="24"/>
          <w:rtl/>
        </w:rPr>
        <w:t>ששי</w:t>
      </w:r>
      <w:proofErr w:type="spellEnd"/>
      <w:r>
        <w:rPr>
          <w:rFonts w:ascii="Arial" w:hAnsi="Arial"/>
          <w:sz w:val="24"/>
          <w:szCs w:val="24"/>
          <w:rtl/>
        </w:rPr>
        <w:t xml:space="preserve"> מכוון כנגד תחילת האלף </w:t>
      </w:r>
      <w:proofErr w:type="spellStart"/>
      <w:r>
        <w:rPr>
          <w:rFonts w:ascii="Arial" w:hAnsi="Arial"/>
          <w:sz w:val="24"/>
          <w:szCs w:val="24"/>
          <w:rtl/>
        </w:rPr>
        <w:t>הששי</w:t>
      </w:r>
      <w:proofErr w:type="spellEnd"/>
      <w:r>
        <w:rPr>
          <w:rFonts w:ascii="Arial" w:hAnsi="Arial" w:hint="cs"/>
          <w:sz w:val="24"/>
          <w:szCs w:val="24"/>
          <w:rtl/>
        </w:rPr>
        <w:t>,</w:t>
      </w:r>
      <w:r w:rsidRPr="00E55D16">
        <w:rPr>
          <w:rFonts w:ascii="Arial" w:hAnsi="Arial"/>
          <w:sz w:val="24"/>
          <w:szCs w:val="24"/>
          <w:rtl/>
        </w:rPr>
        <w:t xml:space="preserve"> </w:t>
      </w:r>
      <w:r w:rsidRPr="00E55D16">
        <w:rPr>
          <w:rFonts w:ascii="Arial" w:hAnsi="Arial" w:hint="cs"/>
          <w:sz w:val="24"/>
          <w:szCs w:val="24"/>
          <w:rtl/>
        </w:rPr>
        <w:t xml:space="preserve">היא </w:t>
      </w:r>
      <w:r w:rsidRPr="00E55D16">
        <w:rPr>
          <w:rFonts w:ascii="Arial" w:hAnsi="Arial"/>
          <w:sz w:val="24"/>
          <w:szCs w:val="24"/>
          <w:rtl/>
        </w:rPr>
        <w:t>התקופה בה הוא עצמו חי</w:t>
      </w:r>
      <w:r>
        <w:rPr>
          <w:rFonts w:ascii="Arial" w:hAnsi="Arial" w:hint="cs"/>
          <w:sz w:val="24"/>
          <w:szCs w:val="24"/>
          <w:rtl/>
        </w:rPr>
        <w:t>.</w:t>
      </w:r>
      <w:r w:rsidRPr="00E55D16">
        <w:rPr>
          <w:rFonts w:ascii="Arial" w:hAnsi="Arial" w:hint="cs"/>
          <w:sz w:val="24"/>
          <w:szCs w:val="24"/>
          <w:rtl/>
        </w:rPr>
        <w:t xml:space="preserve"> כידוע, הרמ</w:t>
      </w:r>
      <w:r>
        <w:rPr>
          <w:rFonts w:ascii="Arial" w:hAnsi="Arial" w:hint="cs"/>
          <w:sz w:val="24"/>
          <w:szCs w:val="24"/>
          <w:rtl/>
        </w:rPr>
        <w:t xml:space="preserve">ב"ן עלה לארץ בשנת כ"ג לאלף </w:t>
      </w:r>
      <w:proofErr w:type="spellStart"/>
      <w:r>
        <w:rPr>
          <w:rFonts w:ascii="Arial" w:hAnsi="Arial" w:hint="cs"/>
          <w:sz w:val="24"/>
          <w:szCs w:val="24"/>
          <w:rtl/>
        </w:rPr>
        <w:t>הששי</w:t>
      </w:r>
      <w:proofErr w:type="spellEnd"/>
      <w:r>
        <w:rPr>
          <w:rFonts w:ascii="Arial" w:hAnsi="Arial" w:hint="cs"/>
          <w:sz w:val="24"/>
          <w:szCs w:val="24"/>
          <w:rtl/>
        </w:rPr>
        <w:t>.</w:t>
      </w:r>
      <w:r w:rsidRPr="00E55D16">
        <w:rPr>
          <w:rFonts w:ascii="Arial" w:hAnsi="Arial"/>
          <w:sz w:val="24"/>
          <w:szCs w:val="24"/>
          <w:rtl/>
        </w:rPr>
        <w:t xml:space="preserve"> </w:t>
      </w:r>
      <w:r>
        <w:rPr>
          <w:rFonts w:ascii="Arial" w:hAnsi="Arial" w:hint="cs"/>
          <w:sz w:val="24"/>
          <w:szCs w:val="24"/>
          <w:rtl/>
        </w:rPr>
        <w:t xml:space="preserve">לעומתו, </w:t>
      </w:r>
      <w:proofErr w:type="spellStart"/>
      <w:r w:rsidRPr="00E55D16">
        <w:rPr>
          <w:rFonts w:ascii="Arial" w:hAnsi="Arial"/>
          <w:sz w:val="24"/>
          <w:szCs w:val="24"/>
          <w:rtl/>
        </w:rPr>
        <w:t>הגר"א</w:t>
      </w:r>
      <w:proofErr w:type="spellEnd"/>
      <w:r w:rsidRPr="00E55D16">
        <w:rPr>
          <w:rFonts w:ascii="Arial" w:hAnsi="Arial"/>
          <w:sz w:val="24"/>
          <w:szCs w:val="24"/>
          <w:rtl/>
        </w:rPr>
        <w:t xml:space="preserve"> חישב </w:t>
      </w:r>
      <w:r w:rsidRPr="00E55D16">
        <w:rPr>
          <w:rFonts w:ascii="Arial" w:hAnsi="Arial" w:hint="cs"/>
          <w:sz w:val="24"/>
          <w:szCs w:val="24"/>
          <w:rtl/>
        </w:rPr>
        <w:t xml:space="preserve">500 שנה </w:t>
      </w:r>
      <w:r w:rsidRPr="00E55D16">
        <w:rPr>
          <w:rFonts w:ascii="Arial" w:hAnsi="Arial"/>
          <w:sz w:val="24"/>
          <w:szCs w:val="24"/>
          <w:rtl/>
        </w:rPr>
        <w:t xml:space="preserve">כנגד </w:t>
      </w:r>
      <w:r w:rsidRPr="00E55D16">
        <w:rPr>
          <w:rFonts w:ascii="Arial" w:hAnsi="Arial" w:hint="cs"/>
          <w:sz w:val="24"/>
          <w:szCs w:val="24"/>
          <w:rtl/>
        </w:rPr>
        <w:t>ה</w:t>
      </w:r>
      <w:r w:rsidRPr="00E55D16">
        <w:rPr>
          <w:rFonts w:ascii="Arial" w:hAnsi="Arial"/>
          <w:sz w:val="24"/>
          <w:szCs w:val="24"/>
          <w:rtl/>
        </w:rPr>
        <w:t>ליל</w:t>
      </w:r>
      <w:r w:rsidRPr="00E55D16">
        <w:rPr>
          <w:rFonts w:ascii="Arial" w:hAnsi="Arial" w:hint="cs"/>
          <w:sz w:val="24"/>
          <w:szCs w:val="24"/>
          <w:rtl/>
        </w:rPr>
        <w:t>ה של</w:t>
      </w:r>
      <w:r w:rsidRPr="00E55D16">
        <w:rPr>
          <w:rFonts w:ascii="Arial" w:hAnsi="Arial"/>
          <w:sz w:val="24"/>
          <w:szCs w:val="24"/>
          <w:rtl/>
        </w:rPr>
        <w:t xml:space="preserve"> היום </w:t>
      </w:r>
      <w:proofErr w:type="spellStart"/>
      <w:r w:rsidRPr="00E55D16">
        <w:rPr>
          <w:rFonts w:ascii="Arial" w:hAnsi="Arial"/>
          <w:sz w:val="24"/>
          <w:szCs w:val="24"/>
          <w:rtl/>
        </w:rPr>
        <w:t>הששי</w:t>
      </w:r>
      <w:proofErr w:type="spellEnd"/>
      <w:r w:rsidRPr="00E55D16">
        <w:rPr>
          <w:rFonts w:ascii="Arial" w:hAnsi="Arial"/>
          <w:sz w:val="24"/>
          <w:szCs w:val="24"/>
          <w:rtl/>
        </w:rPr>
        <w:t>, ויום בריאת האדם</w:t>
      </w:r>
      <w:r w:rsidRPr="00E55D16">
        <w:rPr>
          <w:rFonts w:ascii="Arial" w:hAnsi="Arial" w:hint="cs"/>
          <w:sz w:val="24"/>
          <w:szCs w:val="24"/>
          <w:rtl/>
        </w:rPr>
        <w:t>,</w:t>
      </w:r>
      <w:r w:rsidRPr="00E55D16">
        <w:rPr>
          <w:rFonts w:ascii="Arial" w:hAnsi="Arial"/>
          <w:sz w:val="24"/>
          <w:szCs w:val="24"/>
          <w:rtl/>
        </w:rPr>
        <w:t xml:space="preserve"> מכוון לתקופתו</w:t>
      </w:r>
      <w:r w:rsidRPr="00E55D16">
        <w:rPr>
          <w:rFonts w:ascii="Arial" w:hAnsi="Arial" w:hint="cs"/>
          <w:sz w:val="24"/>
          <w:szCs w:val="24"/>
          <w:rtl/>
        </w:rPr>
        <w:t>, ומכאן רצונו לעלות לארץ, ושליחת רוב תלמידיו לחידוש היישוב היהודי בארץ</w:t>
      </w:r>
      <w:r>
        <w:rPr>
          <w:rFonts w:ascii="Arial" w:hAnsi="Arial" w:hint="cs"/>
          <w:sz w:val="24"/>
          <w:szCs w:val="24"/>
          <w:rtl/>
        </w:rPr>
        <w:t>.</w:t>
      </w:r>
    </w:p>
    <w:p w:rsidR="00621100" w:rsidRPr="00E55D16" w:rsidRDefault="00621100" w:rsidP="00621100">
      <w:pPr>
        <w:spacing w:after="0"/>
        <w:rPr>
          <w:rFonts w:ascii="Arial" w:hAnsi="Arial" w:hint="cs"/>
          <w:sz w:val="24"/>
          <w:szCs w:val="24"/>
          <w:rtl/>
        </w:rPr>
      </w:pPr>
    </w:p>
    <w:p w:rsidR="00E55D16" w:rsidRPr="00E55D16" w:rsidRDefault="003A013A" w:rsidP="003A013A">
      <w:pPr>
        <w:rPr>
          <w:rFonts w:ascii="Arial" w:hAnsi="Arial" w:cs="Arial" w:hint="cs"/>
          <w:b/>
          <w:bCs/>
          <w:sz w:val="24"/>
          <w:szCs w:val="24"/>
          <w:rtl/>
        </w:rPr>
      </w:pPr>
      <w:r>
        <w:rPr>
          <w:rFonts w:ascii="Arial" w:hAnsi="Arial" w:cs="Arial" w:hint="cs"/>
          <w:b/>
          <w:bCs/>
          <w:sz w:val="24"/>
          <w:szCs w:val="24"/>
          <w:rtl/>
        </w:rPr>
        <w:t xml:space="preserve">2. </w:t>
      </w:r>
      <w:r w:rsidR="00621100" w:rsidRPr="00E55D16">
        <w:rPr>
          <w:rFonts w:ascii="Arial" w:hAnsi="Arial" w:cs="Arial" w:hint="cs"/>
          <w:b/>
          <w:bCs/>
          <w:sz w:val="24"/>
          <w:szCs w:val="24"/>
          <w:rtl/>
        </w:rPr>
        <w:t>מעשי אבות סימן לבנים</w:t>
      </w:r>
    </w:p>
    <w:p w:rsidR="00E55D16" w:rsidRDefault="00E55D16" w:rsidP="00E55D16">
      <w:pPr>
        <w:pStyle w:val="11"/>
        <w:tabs>
          <w:tab w:val="clear" w:pos="4621"/>
          <w:tab w:val="right" w:pos="4530"/>
        </w:tabs>
        <w:spacing w:after="0"/>
        <w:ind w:left="390" w:right="90"/>
        <w:rPr>
          <w:rFonts w:hint="cs"/>
          <w:sz w:val="24"/>
          <w:szCs w:val="24"/>
          <w:rtl/>
        </w:rPr>
      </w:pPr>
      <w:r>
        <w:rPr>
          <w:rFonts w:hint="cs"/>
          <w:sz w:val="24"/>
          <w:szCs w:val="24"/>
          <w:rtl/>
        </w:rPr>
        <w:t>"</w:t>
      </w:r>
      <w:r w:rsidR="00621100" w:rsidRPr="00E55D16">
        <w:rPr>
          <w:sz w:val="24"/>
          <w:szCs w:val="24"/>
          <w:rtl/>
        </w:rPr>
        <w:t>אומר לך כלל תבין אותו בכל הפרשיות הב</w:t>
      </w:r>
      <w:r w:rsidR="003A013A">
        <w:rPr>
          <w:sz w:val="24"/>
          <w:szCs w:val="24"/>
          <w:rtl/>
        </w:rPr>
        <w:t>אות בעניין אברהם יצחק ויעקב, וה</w:t>
      </w:r>
      <w:r w:rsidR="00621100" w:rsidRPr="00E55D16">
        <w:rPr>
          <w:sz w:val="24"/>
          <w:szCs w:val="24"/>
          <w:rtl/>
        </w:rPr>
        <w:t>א עניין גדול, הזכירוהו רבותינו בדרך קצרה</w:t>
      </w:r>
      <w:r w:rsidR="00621100" w:rsidRPr="00E55D16">
        <w:rPr>
          <w:rFonts w:hint="cs"/>
          <w:sz w:val="24"/>
          <w:szCs w:val="24"/>
          <w:rtl/>
        </w:rPr>
        <w:t xml:space="preserve">, </w:t>
      </w:r>
      <w:r w:rsidR="00621100" w:rsidRPr="00D16525">
        <w:rPr>
          <w:b/>
          <w:bCs/>
          <w:sz w:val="24"/>
          <w:szCs w:val="24"/>
          <w:rtl/>
        </w:rPr>
        <w:t xml:space="preserve">ואמרו </w:t>
      </w:r>
      <w:r w:rsidR="00621100" w:rsidRPr="00D16525">
        <w:rPr>
          <w:b/>
          <w:bCs/>
          <w:sz w:val="20"/>
          <w:szCs w:val="20"/>
          <w:rtl/>
        </w:rPr>
        <w:t>(</w:t>
      </w:r>
      <w:proofErr w:type="spellStart"/>
      <w:r w:rsidR="00621100" w:rsidRPr="00D16525">
        <w:rPr>
          <w:b/>
          <w:bCs/>
          <w:sz w:val="20"/>
          <w:szCs w:val="20"/>
          <w:rtl/>
        </w:rPr>
        <w:t>תנחומא</w:t>
      </w:r>
      <w:proofErr w:type="spellEnd"/>
      <w:r w:rsidR="00621100" w:rsidRPr="00D16525">
        <w:rPr>
          <w:b/>
          <w:bCs/>
          <w:sz w:val="20"/>
          <w:szCs w:val="20"/>
          <w:rtl/>
        </w:rPr>
        <w:t xml:space="preserve"> ט)</w:t>
      </w:r>
      <w:r w:rsidR="00621100" w:rsidRPr="00D16525">
        <w:rPr>
          <w:sz w:val="24"/>
          <w:szCs w:val="24"/>
          <w:rtl/>
        </w:rPr>
        <w:t>:</w:t>
      </w:r>
      <w:r w:rsidR="00621100" w:rsidRPr="00D16525">
        <w:rPr>
          <w:rFonts w:hint="cs"/>
          <w:sz w:val="20"/>
          <w:szCs w:val="20"/>
          <w:rtl/>
        </w:rPr>
        <w:t xml:space="preserve"> </w:t>
      </w:r>
      <w:r w:rsidR="00621100" w:rsidRPr="00D16525">
        <w:rPr>
          <w:rFonts w:hint="cs"/>
          <w:sz w:val="24"/>
          <w:szCs w:val="24"/>
          <w:rtl/>
        </w:rPr>
        <w:t>'</w:t>
      </w:r>
      <w:r w:rsidR="00621100" w:rsidRPr="00D16525">
        <w:rPr>
          <w:sz w:val="24"/>
          <w:szCs w:val="24"/>
          <w:rtl/>
        </w:rPr>
        <w:t>כל מה שאירע לאבות סימן לבנים</w:t>
      </w:r>
      <w:r w:rsidR="00621100" w:rsidRPr="00D16525">
        <w:rPr>
          <w:rFonts w:hint="cs"/>
          <w:sz w:val="24"/>
          <w:szCs w:val="24"/>
          <w:rtl/>
        </w:rPr>
        <w:t>'</w:t>
      </w:r>
      <w:r w:rsidR="00621100" w:rsidRPr="00E55D16">
        <w:rPr>
          <w:sz w:val="24"/>
          <w:szCs w:val="24"/>
          <w:rtl/>
        </w:rPr>
        <w:t>, ולכן יאריכו הכתובים בספור המסעות וחפירת הבארות ושאר המקרים</w:t>
      </w:r>
      <w:r w:rsidR="00621100" w:rsidRPr="00E55D16">
        <w:rPr>
          <w:rFonts w:hint="cs"/>
          <w:sz w:val="24"/>
          <w:szCs w:val="24"/>
          <w:rtl/>
        </w:rPr>
        <w:t>...</w:t>
      </w:r>
      <w:r w:rsidR="00621100" w:rsidRPr="00E55D16">
        <w:rPr>
          <w:sz w:val="24"/>
          <w:szCs w:val="24"/>
          <w:rtl/>
        </w:rPr>
        <w:t xml:space="preserve"> וכולם באים ללמד על העתיד, כי כאשר יבוא המקרה לנביא משלשת האבות יתבונן ממנו הדבר הנגזר לבא לזרעו</w:t>
      </w:r>
      <w:r>
        <w:rPr>
          <w:rFonts w:hint="cs"/>
          <w:sz w:val="24"/>
          <w:szCs w:val="24"/>
          <w:rtl/>
        </w:rPr>
        <w:t>"</w:t>
      </w:r>
      <w:r>
        <w:rPr>
          <w:rFonts w:hint="cs"/>
          <w:sz w:val="24"/>
          <w:szCs w:val="24"/>
          <w:rtl/>
        </w:rPr>
        <w:tab/>
      </w:r>
    </w:p>
    <w:p w:rsidR="00621100" w:rsidRPr="00E55D16" w:rsidRDefault="00E55D16" w:rsidP="00E55D16">
      <w:pPr>
        <w:pStyle w:val="11"/>
        <w:tabs>
          <w:tab w:val="clear" w:pos="4621"/>
          <w:tab w:val="right" w:pos="4530"/>
        </w:tabs>
        <w:spacing w:after="0"/>
        <w:ind w:left="390" w:right="90"/>
        <w:rPr>
          <w:sz w:val="24"/>
          <w:szCs w:val="24"/>
          <w:rtl/>
        </w:rPr>
      </w:pPr>
      <w:r>
        <w:rPr>
          <w:rFonts w:hint="cs"/>
          <w:sz w:val="24"/>
          <w:szCs w:val="24"/>
          <w:rtl/>
        </w:rPr>
        <w:tab/>
        <w:t>(שם י"ב, ו')</w:t>
      </w:r>
    </w:p>
    <w:p w:rsidR="00621100" w:rsidRPr="00E55D16" w:rsidRDefault="009409A8" w:rsidP="003A013A">
      <w:pPr>
        <w:rPr>
          <w:rFonts w:ascii="Arial" w:hAnsi="Arial" w:cs="Arial"/>
          <w:b/>
          <w:bCs/>
          <w:sz w:val="24"/>
          <w:szCs w:val="24"/>
        </w:rPr>
      </w:pPr>
      <w:r>
        <w:rPr>
          <w:rFonts w:ascii="Arial" w:hAnsi="Arial" w:hint="cs"/>
          <w:sz w:val="24"/>
          <w:szCs w:val="24"/>
          <w:rtl/>
        </w:rPr>
        <w:lastRenderedPageBreak/>
        <w:t>3</w:t>
      </w:r>
      <w:r w:rsidR="003A013A">
        <w:rPr>
          <w:rFonts w:ascii="Arial" w:hAnsi="Arial" w:cs="Arial" w:hint="cs"/>
          <w:b/>
          <w:bCs/>
          <w:sz w:val="24"/>
          <w:szCs w:val="24"/>
          <w:rtl/>
        </w:rPr>
        <w:t xml:space="preserve">. </w:t>
      </w:r>
      <w:r w:rsidR="00621100" w:rsidRPr="00E55D16">
        <w:rPr>
          <w:rFonts w:ascii="Arial" w:hAnsi="Arial" w:cs="Arial" w:hint="cs"/>
          <w:b/>
          <w:bCs/>
          <w:sz w:val="24"/>
          <w:szCs w:val="24"/>
          <w:rtl/>
        </w:rPr>
        <w:t xml:space="preserve">גלות מצרים, חטא ועונשו </w:t>
      </w:r>
    </w:p>
    <w:p w:rsidR="00621100" w:rsidRPr="00E55D16" w:rsidRDefault="00E55D16" w:rsidP="00621100">
      <w:pPr>
        <w:pStyle w:val="11"/>
        <w:tabs>
          <w:tab w:val="clear" w:pos="4621"/>
          <w:tab w:val="right" w:pos="4530"/>
        </w:tabs>
        <w:spacing w:after="0"/>
        <w:ind w:left="390" w:right="90"/>
        <w:rPr>
          <w:rFonts w:ascii="Arial" w:hAnsi="Arial"/>
          <w:sz w:val="24"/>
          <w:szCs w:val="24"/>
        </w:rPr>
      </w:pPr>
      <w:r>
        <w:rPr>
          <w:rFonts w:hint="cs"/>
          <w:sz w:val="24"/>
          <w:szCs w:val="24"/>
          <w:rtl/>
        </w:rPr>
        <w:t>"</w:t>
      </w:r>
      <w:r w:rsidR="00621100" w:rsidRPr="00E55D16">
        <w:rPr>
          <w:sz w:val="24"/>
          <w:szCs w:val="24"/>
          <w:rtl/>
        </w:rPr>
        <w:t>הנה אברהם ירד למצרים מפני הרעב לגור שם להחיות נפשו בימי הבצורת, והמצרים עשקו אותו חנם לקחת את אשתו, והקב"ה נקם נקמתם בנגעים גדולים, והוציאו משם במקנה בכסף ובזהב, וגם ציווה עליו פרעה אנשים לשלחם:</w:t>
      </w:r>
      <w:r w:rsidR="00621100" w:rsidRPr="00E55D16">
        <w:rPr>
          <w:sz w:val="24"/>
          <w:szCs w:val="24"/>
          <w:rtl/>
        </w:rPr>
        <w:br/>
        <w:t>ורמז אליו כי בניו ירדו מצרים מפני הרעב לגור שם בארץ, והמצרים ירעו להם וייקחו מהם הנשים</w:t>
      </w:r>
      <w:r w:rsidR="00621100" w:rsidRPr="00E55D16">
        <w:rPr>
          <w:rFonts w:hint="cs"/>
          <w:sz w:val="24"/>
          <w:szCs w:val="24"/>
          <w:rtl/>
        </w:rPr>
        <w:t>...</w:t>
      </w:r>
      <w:r w:rsidR="00621100" w:rsidRPr="00E55D16">
        <w:rPr>
          <w:sz w:val="24"/>
          <w:szCs w:val="24"/>
          <w:rtl/>
        </w:rPr>
        <w:t xml:space="preserve"> והקב"ה ינקום נקמתם בנגעים גדולים עד שיוציאם בכסף וזהב וצאן ובקר מקנה כבד מאד, והחזיקו בהם לשלחם מן הארץ. לא נפל דבר מכל מאורע האב שלא יהיה בבנים.</w:t>
      </w:r>
      <w:r w:rsidR="00621100" w:rsidRPr="00E55D16">
        <w:rPr>
          <w:rFonts w:ascii="Arial" w:hAnsi="Arial" w:hint="cs"/>
          <w:sz w:val="24"/>
          <w:szCs w:val="24"/>
          <w:rtl/>
        </w:rPr>
        <w:t>..</w:t>
      </w:r>
    </w:p>
    <w:p w:rsidR="00621100" w:rsidRPr="00E55D16" w:rsidRDefault="00621100" w:rsidP="00621100">
      <w:pPr>
        <w:pStyle w:val="11"/>
        <w:tabs>
          <w:tab w:val="clear" w:pos="4621"/>
          <w:tab w:val="right" w:pos="4530"/>
        </w:tabs>
        <w:spacing w:after="0"/>
        <w:ind w:left="390" w:right="90"/>
        <w:rPr>
          <w:sz w:val="24"/>
          <w:szCs w:val="24"/>
          <w:rtl/>
        </w:rPr>
      </w:pPr>
      <w:r w:rsidRPr="00E55D16">
        <w:rPr>
          <w:b/>
          <w:bCs/>
          <w:sz w:val="24"/>
          <w:szCs w:val="24"/>
          <w:rtl/>
        </w:rPr>
        <w:t xml:space="preserve">ודע </w:t>
      </w:r>
      <w:r w:rsidRPr="00E55D16">
        <w:rPr>
          <w:sz w:val="24"/>
          <w:szCs w:val="24"/>
          <w:rtl/>
        </w:rPr>
        <w:t xml:space="preserve">כי אברהם אבינו חטא </w:t>
      </w:r>
      <w:proofErr w:type="spellStart"/>
      <w:r w:rsidRPr="00E55D16">
        <w:rPr>
          <w:sz w:val="24"/>
          <w:szCs w:val="24"/>
          <w:rtl/>
        </w:rPr>
        <w:t>חטא</w:t>
      </w:r>
      <w:proofErr w:type="spellEnd"/>
      <w:r w:rsidRPr="00E55D16">
        <w:rPr>
          <w:sz w:val="24"/>
          <w:szCs w:val="24"/>
          <w:rtl/>
        </w:rPr>
        <w:t xml:space="preserve"> גדול בשגגה שהביא אשתו הצדקת במכשול עוון מפני פחדו פן יהרגוהו, והיה לו לבטוח בשם שיציל אותו ואת אשתו ואת כל אשר לו, כי יש באלוהים כוח לעזור ולהציל. גם יציאתו מן הארץ, שנצטווה עליה בתחילה, מפני הרעב, עוון אשר חטא, כי האלוהים ברעב יפדנו ממות. ועל המעשה הזה נגזר על זרעו הגלות בארץ מצרים ביד פ</w:t>
      </w:r>
      <w:r w:rsidR="00E55D16">
        <w:rPr>
          <w:sz w:val="24"/>
          <w:szCs w:val="24"/>
          <w:rtl/>
        </w:rPr>
        <w:t>רעה. במקום המשפט שמה הרשע והחטא</w:t>
      </w:r>
      <w:r w:rsidR="00E55D16">
        <w:rPr>
          <w:rFonts w:hint="cs"/>
          <w:sz w:val="24"/>
          <w:szCs w:val="24"/>
          <w:rtl/>
        </w:rPr>
        <w:t>"</w:t>
      </w:r>
      <w:r w:rsidR="00E55D16">
        <w:rPr>
          <w:rFonts w:hint="cs"/>
          <w:sz w:val="24"/>
          <w:szCs w:val="24"/>
          <w:rtl/>
        </w:rPr>
        <w:tab/>
        <w:t>(שם י')</w:t>
      </w:r>
    </w:p>
    <w:p w:rsidR="00621100" w:rsidRPr="00E55D16" w:rsidRDefault="00621100" w:rsidP="00621100">
      <w:pPr>
        <w:shd w:val="clear" w:color="auto" w:fill="FCFDFE"/>
        <w:spacing w:after="0"/>
        <w:rPr>
          <w:rFonts w:hint="cs"/>
          <w:b/>
          <w:bCs/>
          <w:sz w:val="24"/>
          <w:szCs w:val="24"/>
          <w:rtl/>
        </w:rPr>
      </w:pPr>
    </w:p>
    <w:p w:rsidR="00621100" w:rsidRPr="00E55D16" w:rsidRDefault="003A013A" w:rsidP="003A013A">
      <w:pPr>
        <w:rPr>
          <w:rFonts w:ascii="Arial" w:hAnsi="Arial" w:cs="Arial"/>
          <w:b/>
          <w:bCs/>
          <w:sz w:val="24"/>
          <w:szCs w:val="24"/>
        </w:rPr>
      </w:pPr>
      <w:r>
        <w:rPr>
          <w:rFonts w:ascii="Arial" w:hAnsi="Arial" w:cs="Arial" w:hint="cs"/>
          <w:b/>
          <w:bCs/>
          <w:sz w:val="24"/>
          <w:szCs w:val="24"/>
          <w:rtl/>
        </w:rPr>
        <w:t xml:space="preserve">4. </w:t>
      </w:r>
      <w:r w:rsidR="00E55D16">
        <w:rPr>
          <w:rFonts w:ascii="Arial" w:hAnsi="Arial" w:cs="Arial" w:hint="cs"/>
          <w:b/>
          <w:bCs/>
          <w:sz w:val="24"/>
          <w:szCs w:val="24"/>
          <w:rtl/>
        </w:rPr>
        <w:t>יעקב שלח מלאכים לעשו, לארץ אדום</w:t>
      </w:r>
    </w:p>
    <w:p w:rsidR="00621100" w:rsidRPr="00E55D16" w:rsidRDefault="00E55D16" w:rsidP="00621100">
      <w:pPr>
        <w:pStyle w:val="11"/>
        <w:tabs>
          <w:tab w:val="clear" w:pos="4621"/>
          <w:tab w:val="right" w:pos="4530"/>
        </w:tabs>
        <w:spacing w:after="0"/>
        <w:ind w:left="390" w:right="90"/>
        <w:rPr>
          <w:rFonts w:ascii="Arial" w:hAnsi="Arial"/>
          <w:sz w:val="24"/>
          <w:szCs w:val="24"/>
        </w:rPr>
      </w:pPr>
      <w:r>
        <w:rPr>
          <w:rFonts w:hint="cs"/>
          <w:sz w:val="24"/>
          <w:szCs w:val="24"/>
          <w:rtl/>
        </w:rPr>
        <w:t>"</w:t>
      </w:r>
      <w:r w:rsidR="00621100" w:rsidRPr="00E55D16">
        <w:rPr>
          <w:b/>
          <w:bCs/>
          <w:sz w:val="24"/>
          <w:szCs w:val="24"/>
          <w:rtl/>
        </w:rPr>
        <w:t>ועל דעתי</w:t>
      </w:r>
      <w:r w:rsidR="00621100" w:rsidRPr="00E55D16">
        <w:rPr>
          <w:sz w:val="24"/>
          <w:szCs w:val="24"/>
          <w:rtl/>
        </w:rPr>
        <w:t xml:space="preserve"> גם זה ירמוז כי אנחנו התחלנו נפילתנו ביד אדום, כי מלכי בית שני באו בברית עם הרומיים </w:t>
      </w:r>
      <w:r w:rsidR="00621100" w:rsidRPr="00E55D16">
        <w:rPr>
          <w:sz w:val="20"/>
          <w:szCs w:val="20"/>
          <w:rtl/>
        </w:rPr>
        <w:t xml:space="preserve">(ספר </w:t>
      </w:r>
      <w:r w:rsidR="00621100" w:rsidRPr="00E55D16">
        <w:rPr>
          <w:rFonts w:hint="cs"/>
          <w:sz w:val="20"/>
          <w:szCs w:val="20"/>
          <w:rtl/>
        </w:rPr>
        <w:t>מקבי</w:t>
      </w:r>
      <w:r w:rsidR="00621100" w:rsidRPr="00E55D16">
        <w:rPr>
          <w:sz w:val="20"/>
          <w:szCs w:val="20"/>
          <w:rtl/>
        </w:rPr>
        <w:t>ם א</w:t>
      </w:r>
      <w:r w:rsidR="00621100" w:rsidRPr="00E55D16">
        <w:rPr>
          <w:rFonts w:hint="cs"/>
          <w:sz w:val="20"/>
          <w:szCs w:val="20"/>
          <w:rtl/>
        </w:rPr>
        <w:t>, פרק</w:t>
      </w:r>
      <w:r w:rsidR="00621100" w:rsidRPr="00E55D16">
        <w:rPr>
          <w:sz w:val="20"/>
          <w:szCs w:val="20"/>
          <w:rtl/>
        </w:rPr>
        <w:t xml:space="preserve"> ח</w:t>
      </w:r>
      <w:r w:rsidR="00621100" w:rsidRPr="00E55D16">
        <w:rPr>
          <w:rFonts w:hint="cs"/>
          <w:sz w:val="20"/>
          <w:szCs w:val="20"/>
          <w:rtl/>
        </w:rPr>
        <w:t>'</w:t>
      </w:r>
      <w:r w:rsidR="00621100" w:rsidRPr="00E55D16">
        <w:rPr>
          <w:sz w:val="20"/>
          <w:szCs w:val="20"/>
          <w:rtl/>
        </w:rPr>
        <w:t>)</w:t>
      </w:r>
      <w:r w:rsidR="00621100" w:rsidRPr="00E55D16">
        <w:rPr>
          <w:rFonts w:hint="cs"/>
          <w:sz w:val="24"/>
          <w:szCs w:val="24"/>
          <w:rtl/>
        </w:rPr>
        <w:t>;</w:t>
      </w:r>
      <w:r w:rsidR="00621100" w:rsidRPr="00E55D16">
        <w:rPr>
          <w:sz w:val="24"/>
          <w:szCs w:val="24"/>
          <w:rtl/>
        </w:rPr>
        <w:t xml:space="preserve"> ומהם שבאו ברומ</w:t>
      </w:r>
      <w:r w:rsidR="00621100" w:rsidRPr="00E55D16">
        <w:rPr>
          <w:rFonts w:hint="cs"/>
          <w:sz w:val="24"/>
          <w:szCs w:val="24"/>
          <w:rtl/>
        </w:rPr>
        <w:t>א,</w:t>
      </w:r>
      <w:r w:rsidR="00621100" w:rsidRPr="00E55D16">
        <w:rPr>
          <w:sz w:val="24"/>
          <w:szCs w:val="24"/>
          <w:rtl/>
        </w:rPr>
        <w:t xml:space="preserve"> והיא הייתה ס</w:t>
      </w:r>
      <w:r w:rsidR="00621100" w:rsidRPr="00E55D16">
        <w:rPr>
          <w:rFonts w:hint="cs"/>
          <w:sz w:val="24"/>
          <w:szCs w:val="24"/>
          <w:rtl/>
        </w:rPr>
        <w:t>י</w:t>
      </w:r>
      <w:r w:rsidR="00621100" w:rsidRPr="00E55D16">
        <w:rPr>
          <w:sz w:val="24"/>
          <w:szCs w:val="24"/>
          <w:rtl/>
        </w:rPr>
        <w:t>בת נפילתם בידם, וזה מוזכר בדברי רבותינו ומפורסם בספרים</w:t>
      </w:r>
      <w:r w:rsidR="00621100" w:rsidRPr="00E55D16">
        <w:rPr>
          <w:sz w:val="20"/>
          <w:szCs w:val="20"/>
          <w:rtl/>
        </w:rPr>
        <w:t xml:space="preserve"> (יוסיפון פרק ס</w:t>
      </w:r>
      <w:r w:rsidR="00621100" w:rsidRPr="00E55D16">
        <w:rPr>
          <w:rFonts w:hint="cs"/>
          <w:sz w:val="20"/>
          <w:szCs w:val="20"/>
          <w:rtl/>
        </w:rPr>
        <w:t>"</w:t>
      </w:r>
      <w:r w:rsidR="00621100" w:rsidRPr="00E55D16">
        <w:rPr>
          <w:sz w:val="20"/>
          <w:szCs w:val="20"/>
          <w:rtl/>
        </w:rPr>
        <w:t>ה)</w:t>
      </w:r>
      <w:r>
        <w:rPr>
          <w:rFonts w:hint="cs"/>
          <w:sz w:val="24"/>
          <w:szCs w:val="24"/>
          <w:rtl/>
        </w:rPr>
        <w:t>"</w:t>
      </w:r>
      <w:r>
        <w:rPr>
          <w:rFonts w:hint="cs"/>
          <w:sz w:val="24"/>
          <w:szCs w:val="24"/>
          <w:rtl/>
        </w:rPr>
        <w:tab/>
        <w:t>(שם ל"ב, ד')</w:t>
      </w:r>
    </w:p>
    <w:p w:rsidR="00621100" w:rsidRPr="00E55D16" w:rsidRDefault="00621100" w:rsidP="00621100">
      <w:pPr>
        <w:shd w:val="clear" w:color="auto" w:fill="FCFDFE"/>
        <w:spacing w:after="0"/>
        <w:rPr>
          <w:rFonts w:hint="cs"/>
          <w:b/>
          <w:bCs/>
          <w:sz w:val="24"/>
          <w:szCs w:val="24"/>
          <w:rtl/>
        </w:rPr>
      </w:pPr>
    </w:p>
    <w:p w:rsidR="00621100" w:rsidRPr="00E55D16" w:rsidRDefault="003A013A" w:rsidP="003A013A">
      <w:pPr>
        <w:rPr>
          <w:rFonts w:ascii="Arial" w:hAnsi="Arial" w:cs="Arial"/>
          <w:b/>
          <w:bCs/>
          <w:sz w:val="24"/>
          <w:szCs w:val="24"/>
        </w:rPr>
      </w:pPr>
      <w:r>
        <w:rPr>
          <w:rFonts w:ascii="Arial" w:hAnsi="Arial" w:cs="Arial" w:hint="cs"/>
          <w:b/>
          <w:bCs/>
          <w:sz w:val="24"/>
          <w:szCs w:val="24"/>
          <w:rtl/>
        </w:rPr>
        <w:t xml:space="preserve">5. </w:t>
      </w:r>
      <w:r w:rsidR="00621100" w:rsidRPr="00E55D16">
        <w:rPr>
          <w:rFonts w:ascii="Arial" w:hAnsi="Arial" w:cs="Arial" w:hint="cs"/>
          <w:b/>
          <w:bCs/>
          <w:sz w:val="24"/>
          <w:szCs w:val="24"/>
          <w:rtl/>
        </w:rPr>
        <w:t xml:space="preserve">ברכת יעקב ליהודה, והנחלת המלכות, "שבט... </w:t>
      </w:r>
      <w:proofErr w:type="spellStart"/>
      <w:r w:rsidR="00621100" w:rsidRPr="00E55D16">
        <w:rPr>
          <w:rFonts w:ascii="Arial" w:hAnsi="Arial" w:cs="Arial" w:hint="cs"/>
          <w:b/>
          <w:bCs/>
          <w:sz w:val="24"/>
          <w:szCs w:val="24"/>
          <w:rtl/>
        </w:rPr>
        <w:t>ומחֹקק</w:t>
      </w:r>
      <w:proofErr w:type="spellEnd"/>
      <w:r w:rsidR="00621100" w:rsidRPr="00E55D16">
        <w:rPr>
          <w:rFonts w:ascii="Arial" w:hAnsi="Arial" w:cs="Arial" w:hint="cs"/>
          <w:b/>
          <w:bCs/>
          <w:sz w:val="24"/>
          <w:szCs w:val="24"/>
          <w:rtl/>
        </w:rPr>
        <w:t>"</w:t>
      </w:r>
    </w:p>
    <w:p w:rsidR="00621100" w:rsidRPr="00E55D16" w:rsidRDefault="00E55D16" w:rsidP="00621100">
      <w:pPr>
        <w:pStyle w:val="11"/>
        <w:tabs>
          <w:tab w:val="clear" w:pos="4621"/>
          <w:tab w:val="right" w:pos="4530"/>
        </w:tabs>
        <w:spacing w:after="0"/>
        <w:ind w:left="390" w:right="90"/>
        <w:rPr>
          <w:rFonts w:ascii="Arial" w:hAnsi="Arial"/>
          <w:sz w:val="24"/>
          <w:szCs w:val="24"/>
        </w:rPr>
      </w:pPr>
      <w:r>
        <w:rPr>
          <w:rFonts w:hint="cs"/>
          <w:sz w:val="24"/>
          <w:szCs w:val="24"/>
          <w:rtl/>
        </w:rPr>
        <w:t>"</w:t>
      </w:r>
      <w:r w:rsidR="00621100" w:rsidRPr="00E55D16">
        <w:rPr>
          <w:rFonts w:hint="cs"/>
          <w:b/>
          <w:bCs/>
          <w:sz w:val="24"/>
          <w:szCs w:val="24"/>
          <w:rtl/>
        </w:rPr>
        <w:t>...</w:t>
      </w:r>
      <w:r w:rsidR="00621100" w:rsidRPr="00E55D16">
        <w:rPr>
          <w:b/>
          <w:bCs/>
          <w:sz w:val="24"/>
          <w:szCs w:val="24"/>
          <w:rtl/>
        </w:rPr>
        <w:t>ולפי דעתי</w:t>
      </w:r>
      <w:r w:rsidR="00621100" w:rsidRPr="00E55D16">
        <w:rPr>
          <w:sz w:val="24"/>
          <w:szCs w:val="24"/>
          <w:rtl/>
        </w:rPr>
        <w:t xml:space="preserve"> היו המלכים המולכים על ישראל משאר השבטים אחרי דוד עוברים על דעת אביהם ומעבירים נחלה, והם היו סומכים על דבר אחיה </w:t>
      </w:r>
      <w:proofErr w:type="spellStart"/>
      <w:r w:rsidR="00621100" w:rsidRPr="00E55D16">
        <w:rPr>
          <w:sz w:val="24"/>
          <w:szCs w:val="24"/>
          <w:rtl/>
        </w:rPr>
        <w:t>השילוני</w:t>
      </w:r>
      <w:proofErr w:type="spellEnd"/>
      <w:r w:rsidR="00621100" w:rsidRPr="00E55D16">
        <w:rPr>
          <w:sz w:val="24"/>
          <w:szCs w:val="24"/>
          <w:rtl/>
        </w:rPr>
        <w:t xml:space="preserve"> הנביא שמשח לירבעם</w:t>
      </w:r>
      <w:r w:rsidR="00621100" w:rsidRPr="00E55D16">
        <w:rPr>
          <w:rFonts w:hint="cs"/>
          <w:sz w:val="24"/>
          <w:szCs w:val="24"/>
          <w:rtl/>
        </w:rPr>
        <w:t xml:space="preserve">... </w:t>
      </w:r>
      <w:r w:rsidR="00621100" w:rsidRPr="00E55D16">
        <w:rPr>
          <w:sz w:val="24"/>
          <w:szCs w:val="24"/>
          <w:rtl/>
        </w:rPr>
        <w:t xml:space="preserve">וכאשר האריכו ישראל להמליך עליהם משאר השבטים מלך אחר מלך ולא היו חוזרים אל מלכות יהודה עברו על צוואת הזקן ונענשו בהם, וכמו שאמר הושע </w:t>
      </w:r>
      <w:r w:rsidR="00621100" w:rsidRPr="00D16525">
        <w:rPr>
          <w:sz w:val="20"/>
          <w:szCs w:val="20"/>
          <w:rtl/>
        </w:rPr>
        <w:t>(ח</w:t>
      </w:r>
      <w:r w:rsidR="00621100" w:rsidRPr="00D16525">
        <w:rPr>
          <w:rFonts w:hint="cs"/>
          <w:sz w:val="20"/>
          <w:szCs w:val="20"/>
          <w:rtl/>
        </w:rPr>
        <w:t>',</w:t>
      </w:r>
      <w:r w:rsidR="00621100" w:rsidRPr="00D16525">
        <w:rPr>
          <w:sz w:val="20"/>
          <w:szCs w:val="20"/>
          <w:rtl/>
        </w:rPr>
        <w:t xml:space="preserve"> ד</w:t>
      </w:r>
      <w:r w:rsidR="00D16525">
        <w:rPr>
          <w:rFonts w:hint="cs"/>
          <w:sz w:val="20"/>
          <w:szCs w:val="20"/>
          <w:rtl/>
        </w:rPr>
        <w:t>'</w:t>
      </w:r>
      <w:r w:rsidR="00621100" w:rsidRPr="00D16525">
        <w:rPr>
          <w:sz w:val="20"/>
          <w:szCs w:val="20"/>
          <w:rtl/>
        </w:rPr>
        <w:t>)</w:t>
      </w:r>
      <w:r w:rsidR="00621100" w:rsidRPr="00E55D16">
        <w:rPr>
          <w:sz w:val="24"/>
          <w:szCs w:val="24"/>
          <w:rtl/>
        </w:rPr>
        <w:t xml:space="preserve">: </w:t>
      </w:r>
      <w:r w:rsidR="00621100" w:rsidRPr="00E55D16">
        <w:rPr>
          <w:rFonts w:hint="cs"/>
          <w:sz w:val="24"/>
          <w:szCs w:val="24"/>
          <w:rtl/>
        </w:rPr>
        <w:t>"</w:t>
      </w:r>
      <w:r w:rsidR="00621100" w:rsidRPr="00E55D16">
        <w:rPr>
          <w:sz w:val="24"/>
          <w:szCs w:val="24"/>
          <w:rtl/>
        </w:rPr>
        <w:t>הם המליכו ולא ממני</w:t>
      </w:r>
      <w:r w:rsidR="00621100" w:rsidRPr="00E55D16">
        <w:rPr>
          <w:rFonts w:hint="cs"/>
          <w:sz w:val="24"/>
          <w:szCs w:val="24"/>
          <w:rtl/>
        </w:rPr>
        <w:t xml:space="preserve">"; </w:t>
      </w:r>
      <w:r w:rsidR="00621100" w:rsidRPr="00E55D16">
        <w:rPr>
          <w:sz w:val="24"/>
          <w:szCs w:val="24"/>
          <w:rtl/>
        </w:rPr>
        <w:t xml:space="preserve">וזה היה עונש החשמונאים שמלכו בבית שני, כי היו חסידי עליון, ואלמלא הם נשתכחו התורה והמצות מישראל, ואף על פי כן נענשו עונש גדול, כי ארבעת בני חשמונאי הזקן החסידים המולכים זה אחר זה עם כל גבורתם </w:t>
      </w:r>
      <w:r w:rsidR="00621100" w:rsidRPr="00E55D16">
        <w:rPr>
          <w:sz w:val="24"/>
          <w:szCs w:val="24"/>
          <w:rtl/>
        </w:rPr>
        <w:lastRenderedPageBreak/>
        <w:t>והצלחתם נפלו ביד אויביהם בחרב.</w:t>
      </w:r>
      <w:r w:rsidR="00621100" w:rsidRPr="00E55D16">
        <w:rPr>
          <w:rFonts w:hint="cs"/>
          <w:sz w:val="24"/>
          <w:szCs w:val="24"/>
          <w:rtl/>
        </w:rPr>
        <w:t>..</w:t>
      </w:r>
      <w:r w:rsidR="00621100" w:rsidRPr="00E55D16">
        <w:rPr>
          <w:sz w:val="24"/>
          <w:szCs w:val="24"/>
          <w:rtl/>
        </w:rPr>
        <w:t xml:space="preserve"> בעבור זה שמלכו ולא היו מזרע יהודה ומבית דוד, והסירו השבט והמחוקק לגמרי, והיה עונשם מדה כנגד מדה, שהמשיל הקדוש ברוך הוא עליהם את עבדיהם והם </w:t>
      </w:r>
      <w:proofErr w:type="spellStart"/>
      <w:r w:rsidR="00621100" w:rsidRPr="00E55D16">
        <w:rPr>
          <w:sz w:val="24"/>
          <w:szCs w:val="24"/>
          <w:rtl/>
        </w:rPr>
        <w:t>הכריתום</w:t>
      </w:r>
      <w:proofErr w:type="spellEnd"/>
      <w:r w:rsidR="00621100" w:rsidRPr="00E55D16">
        <w:rPr>
          <w:rFonts w:hint="cs"/>
          <w:sz w:val="24"/>
          <w:szCs w:val="24"/>
          <w:rtl/>
        </w:rPr>
        <w:t xml:space="preserve">; </w:t>
      </w:r>
      <w:r w:rsidR="00621100" w:rsidRPr="00E55D16">
        <w:rPr>
          <w:b/>
          <w:bCs/>
          <w:sz w:val="24"/>
          <w:szCs w:val="24"/>
          <w:rtl/>
        </w:rPr>
        <w:t>ואפשר גם כן</w:t>
      </w:r>
      <w:r w:rsidR="00621100" w:rsidRPr="00E55D16">
        <w:rPr>
          <w:sz w:val="24"/>
          <w:szCs w:val="24"/>
          <w:rtl/>
        </w:rPr>
        <w:t xml:space="preserve"> שהיה עליהם חטא במלכותם מפני שהיו </w:t>
      </w:r>
      <w:proofErr w:type="spellStart"/>
      <w:r w:rsidR="00621100" w:rsidRPr="00E55D16">
        <w:rPr>
          <w:sz w:val="24"/>
          <w:szCs w:val="24"/>
          <w:rtl/>
        </w:rPr>
        <w:t>כהנים</w:t>
      </w:r>
      <w:proofErr w:type="spellEnd"/>
      <w:r w:rsidR="00621100" w:rsidRPr="00E55D16">
        <w:rPr>
          <w:rFonts w:hint="cs"/>
          <w:sz w:val="24"/>
          <w:szCs w:val="24"/>
          <w:rtl/>
        </w:rPr>
        <w:t>...</w:t>
      </w:r>
      <w:r w:rsidR="00621100" w:rsidRPr="00E55D16">
        <w:rPr>
          <w:sz w:val="24"/>
          <w:szCs w:val="24"/>
          <w:rtl/>
        </w:rPr>
        <w:t xml:space="preserve"> ולא היה להם למלוך רק לעבוד את עבודת ה'</w:t>
      </w:r>
      <w:r w:rsidR="00621100" w:rsidRPr="00E55D16">
        <w:rPr>
          <w:rFonts w:hint="cs"/>
          <w:sz w:val="24"/>
          <w:szCs w:val="24"/>
          <w:rtl/>
        </w:rPr>
        <w:t xml:space="preserve">; </w:t>
      </w:r>
      <w:r w:rsidR="00621100" w:rsidRPr="00E55D16">
        <w:rPr>
          <w:b/>
          <w:bCs/>
          <w:sz w:val="24"/>
          <w:szCs w:val="24"/>
          <w:rtl/>
        </w:rPr>
        <w:t xml:space="preserve">וראיתי בירושלמי במסכת הוריות </w:t>
      </w:r>
      <w:r w:rsidR="00621100" w:rsidRPr="00D16525">
        <w:rPr>
          <w:b/>
          <w:bCs/>
          <w:sz w:val="20"/>
          <w:szCs w:val="20"/>
          <w:rtl/>
        </w:rPr>
        <w:t>(פ</w:t>
      </w:r>
      <w:r w:rsidR="00621100" w:rsidRPr="00D16525">
        <w:rPr>
          <w:rFonts w:hint="cs"/>
          <w:b/>
          <w:bCs/>
          <w:sz w:val="20"/>
          <w:szCs w:val="20"/>
          <w:rtl/>
        </w:rPr>
        <w:t xml:space="preserve">רק </w:t>
      </w:r>
      <w:r w:rsidR="00621100" w:rsidRPr="00D16525">
        <w:rPr>
          <w:b/>
          <w:bCs/>
          <w:sz w:val="20"/>
          <w:szCs w:val="20"/>
          <w:rtl/>
        </w:rPr>
        <w:t>ג</w:t>
      </w:r>
      <w:r w:rsidR="00621100" w:rsidRPr="00D16525">
        <w:rPr>
          <w:rFonts w:hint="cs"/>
          <w:b/>
          <w:bCs/>
          <w:sz w:val="20"/>
          <w:szCs w:val="20"/>
          <w:rtl/>
        </w:rPr>
        <w:t xml:space="preserve">', </w:t>
      </w:r>
      <w:r w:rsidR="00621100" w:rsidRPr="00D16525">
        <w:rPr>
          <w:b/>
          <w:bCs/>
          <w:sz w:val="20"/>
          <w:szCs w:val="20"/>
          <w:rtl/>
        </w:rPr>
        <w:t>ב</w:t>
      </w:r>
      <w:r w:rsidR="00D16525">
        <w:rPr>
          <w:rFonts w:hint="cs"/>
          <w:b/>
          <w:bCs/>
          <w:sz w:val="20"/>
          <w:szCs w:val="20"/>
          <w:rtl/>
        </w:rPr>
        <w:t>'</w:t>
      </w:r>
      <w:r w:rsidR="00621100" w:rsidRPr="00D16525">
        <w:rPr>
          <w:b/>
          <w:bCs/>
          <w:sz w:val="20"/>
          <w:szCs w:val="20"/>
          <w:rtl/>
        </w:rPr>
        <w:t>)</w:t>
      </w:r>
      <w:r w:rsidR="00D16525">
        <w:rPr>
          <w:rFonts w:hint="cs"/>
          <w:sz w:val="24"/>
          <w:szCs w:val="24"/>
          <w:rtl/>
        </w:rPr>
        <w:t>:</w:t>
      </w:r>
      <w:r w:rsidR="00621100" w:rsidRPr="00E55D16">
        <w:rPr>
          <w:rFonts w:hint="cs"/>
          <w:b/>
          <w:bCs/>
          <w:sz w:val="24"/>
          <w:szCs w:val="24"/>
          <w:rtl/>
        </w:rPr>
        <w:t xml:space="preserve"> </w:t>
      </w:r>
      <w:r w:rsidR="00621100" w:rsidRPr="00E55D16">
        <w:rPr>
          <w:rFonts w:hint="cs"/>
          <w:sz w:val="24"/>
          <w:szCs w:val="24"/>
          <w:rtl/>
        </w:rPr>
        <w:t>'</w:t>
      </w:r>
      <w:r w:rsidR="00621100" w:rsidRPr="00E55D16">
        <w:rPr>
          <w:sz w:val="24"/>
          <w:szCs w:val="24"/>
          <w:rtl/>
        </w:rPr>
        <w:t xml:space="preserve">אין </w:t>
      </w:r>
      <w:proofErr w:type="spellStart"/>
      <w:r w:rsidR="00621100" w:rsidRPr="00E55D16">
        <w:rPr>
          <w:sz w:val="24"/>
          <w:szCs w:val="24"/>
          <w:rtl/>
        </w:rPr>
        <w:t>מושחין</w:t>
      </w:r>
      <w:proofErr w:type="spellEnd"/>
      <w:r w:rsidR="00621100" w:rsidRPr="00E55D16">
        <w:rPr>
          <w:sz w:val="24"/>
          <w:szCs w:val="24"/>
          <w:rtl/>
        </w:rPr>
        <w:t xml:space="preserve"> מלכים </w:t>
      </w:r>
      <w:proofErr w:type="spellStart"/>
      <w:r w:rsidR="00621100" w:rsidRPr="00E55D16">
        <w:rPr>
          <w:sz w:val="24"/>
          <w:szCs w:val="24"/>
          <w:rtl/>
        </w:rPr>
        <w:t>כהנים</w:t>
      </w:r>
      <w:proofErr w:type="spellEnd"/>
      <w:r w:rsidR="00621100" w:rsidRPr="00E55D16">
        <w:rPr>
          <w:rFonts w:hint="cs"/>
          <w:sz w:val="24"/>
          <w:szCs w:val="24"/>
          <w:rtl/>
        </w:rPr>
        <w:t xml:space="preserve"> </w:t>
      </w:r>
      <w:r w:rsidR="00621100" w:rsidRPr="00E55D16">
        <w:rPr>
          <w:sz w:val="24"/>
          <w:szCs w:val="24"/>
          <w:rtl/>
        </w:rPr>
        <w:t>–</w:t>
      </w:r>
      <w:r w:rsidR="00621100" w:rsidRPr="00E55D16">
        <w:rPr>
          <w:rFonts w:hint="cs"/>
          <w:sz w:val="24"/>
          <w:szCs w:val="24"/>
          <w:rtl/>
        </w:rPr>
        <w:t xml:space="preserve"> </w:t>
      </w:r>
      <w:r w:rsidR="00621100" w:rsidRPr="00E55D16">
        <w:rPr>
          <w:sz w:val="24"/>
          <w:szCs w:val="24"/>
          <w:rtl/>
        </w:rPr>
        <w:t xml:space="preserve">אמר רבי יהודה: </w:t>
      </w:r>
      <w:proofErr w:type="spellStart"/>
      <w:r w:rsidR="00621100" w:rsidRPr="00E55D16">
        <w:rPr>
          <w:sz w:val="24"/>
          <w:szCs w:val="24"/>
          <w:rtl/>
        </w:rPr>
        <w:t>ענתוריא</w:t>
      </w:r>
      <w:proofErr w:type="spellEnd"/>
      <w:r w:rsidR="00621100" w:rsidRPr="00E55D16">
        <w:rPr>
          <w:sz w:val="24"/>
          <w:szCs w:val="24"/>
          <w:rtl/>
        </w:rPr>
        <w:t xml:space="preserve"> על שם </w:t>
      </w:r>
      <w:r w:rsidR="00621100" w:rsidRPr="00E55D16">
        <w:rPr>
          <w:rFonts w:hint="cs"/>
          <w:sz w:val="24"/>
          <w:szCs w:val="24"/>
          <w:rtl/>
        </w:rPr>
        <w:t>'</w:t>
      </w:r>
      <w:r w:rsidR="00621100" w:rsidRPr="00E55D16">
        <w:rPr>
          <w:sz w:val="24"/>
          <w:szCs w:val="24"/>
          <w:rtl/>
        </w:rPr>
        <w:t>לא יסור שבט מיהודה</w:t>
      </w:r>
      <w:r w:rsidR="00621100" w:rsidRPr="00E55D16">
        <w:rPr>
          <w:rFonts w:hint="cs"/>
          <w:sz w:val="24"/>
          <w:szCs w:val="24"/>
          <w:rtl/>
        </w:rPr>
        <w:t xml:space="preserve">'; </w:t>
      </w:r>
      <w:r w:rsidR="00621100" w:rsidRPr="00E55D16">
        <w:rPr>
          <w:sz w:val="24"/>
          <w:szCs w:val="24"/>
          <w:rtl/>
        </w:rPr>
        <w:t xml:space="preserve">אמר רבי </w:t>
      </w:r>
      <w:proofErr w:type="spellStart"/>
      <w:r w:rsidR="00621100" w:rsidRPr="00E55D16">
        <w:rPr>
          <w:sz w:val="24"/>
          <w:szCs w:val="24"/>
          <w:rtl/>
        </w:rPr>
        <w:t>חייא</w:t>
      </w:r>
      <w:proofErr w:type="spellEnd"/>
      <w:r w:rsidR="00621100" w:rsidRPr="00E55D16">
        <w:rPr>
          <w:sz w:val="24"/>
          <w:szCs w:val="24"/>
          <w:rtl/>
        </w:rPr>
        <w:t xml:space="preserve"> בר' אבא: </w:t>
      </w:r>
      <w:r w:rsidR="00621100" w:rsidRPr="00E55D16">
        <w:rPr>
          <w:rFonts w:hint="cs"/>
          <w:sz w:val="24"/>
          <w:szCs w:val="24"/>
          <w:rtl/>
        </w:rPr>
        <w:t>'</w:t>
      </w:r>
      <w:r w:rsidR="00621100" w:rsidRPr="00E55D16">
        <w:rPr>
          <w:sz w:val="24"/>
          <w:szCs w:val="24"/>
          <w:rtl/>
        </w:rPr>
        <w:t>למען יאריך ימים על ממלכתו הוא ובניו בקרב ישראל</w:t>
      </w:r>
      <w:r w:rsidR="00621100" w:rsidRPr="00E55D16">
        <w:rPr>
          <w:rFonts w:hint="cs"/>
          <w:sz w:val="24"/>
          <w:szCs w:val="24"/>
          <w:rtl/>
        </w:rPr>
        <w:t>'</w:t>
      </w:r>
      <w:r w:rsidR="00621100" w:rsidRPr="00E55D16">
        <w:rPr>
          <w:sz w:val="24"/>
          <w:szCs w:val="24"/>
          <w:rtl/>
        </w:rPr>
        <w:t xml:space="preserve"> </w:t>
      </w:r>
      <w:r w:rsidR="00621100" w:rsidRPr="00D16525">
        <w:rPr>
          <w:sz w:val="20"/>
          <w:szCs w:val="20"/>
          <w:rtl/>
        </w:rPr>
        <w:t>(דברים י</w:t>
      </w:r>
      <w:r w:rsidR="00621100" w:rsidRPr="00D16525">
        <w:rPr>
          <w:rFonts w:hint="cs"/>
          <w:sz w:val="20"/>
          <w:szCs w:val="20"/>
          <w:rtl/>
        </w:rPr>
        <w:t>"</w:t>
      </w:r>
      <w:r w:rsidR="00621100" w:rsidRPr="00D16525">
        <w:rPr>
          <w:sz w:val="20"/>
          <w:szCs w:val="20"/>
          <w:rtl/>
        </w:rPr>
        <w:t>ז</w:t>
      </w:r>
      <w:r w:rsidR="00621100" w:rsidRPr="00D16525">
        <w:rPr>
          <w:rFonts w:hint="cs"/>
          <w:sz w:val="20"/>
          <w:szCs w:val="20"/>
          <w:rtl/>
        </w:rPr>
        <w:t>,</w:t>
      </w:r>
      <w:r w:rsidR="00621100" w:rsidRPr="00D16525">
        <w:rPr>
          <w:sz w:val="20"/>
          <w:szCs w:val="20"/>
          <w:rtl/>
        </w:rPr>
        <w:t xml:space="preserve"> כ</w:t>
      </w:r>
      <w:r w:rsidR="00D16525" w:rsidRPr="00D16525">
        <w:rPr>
          <w:rFonts w:hint="cs"/>
          <w:sz w:val="20"/>
          <w:szCs w:val="20"/>
          <w:rtl/>
        </w:rPr>
        <w:t>'</w:t>
      </w:r>
      <w:r w:rsidR="00621100" w:rsidRPr="00D16525">
        <w:rPr>
          <w:sz w:val="20"/>
          <w:szCs w:val="20"/>
          <w:rtl/>
        </w:rPr>
        <w:t>)</w:t>
      </w:r>
      <w:r w:rsidR="00621100" w:rsidRPr="00E55D16">
        <w:rPr>
          <w:sz w:val="24"/>
          <w:szCs w:val="24"/>
          <w:rtl/>
        </w:rPr>
        <w:t xml:space="preserve">, מה כתיב בתריה: </w:t>
      </w:r>
      <w:r w:rsidR="00621100" w:rsidRPr="00E55D16">
        <w:rPr>
          <w:rFonts w:hint="cs"/>
          <w:sz w:val="24"/>
          <w:szCs w:val="24"/>
          <w:rtl/>
        </w:rPr>
        <w:t>'</w:t>
      </w:r>
      <w:r w:rsidR="00621100" w:rsidRPr="00E55D16">
        <w:rPr>
          <w:sz w:val="24"/>
          <w:szCs w:val="24"/>
          <w:rtl/>
        </w:rPr>
        <w:t xml:space="preserve">לא יהיה </w:t>
      </w:r>
      <w:proofErr w:type="spellStart"/>
      <w:r w:rsidR="00621100" w:rsidRPr="00E55D16">
        <w:rPr>
          <w:sz w:val="24"/>
          <w:szCs w:val="24"/>
          <w:rtl/>
        </w:rPr>
        <w:t>לכהנים</w:t>
      </w:r>
      <w:proofErr w:type="spellEnd"/>
      <w:r w:rsidR="00621100" w:rsidRPr="00E55D16">
        <w:rPr>
          <w:sz w:val="24"/>
          <w:szCs w:val="24"/>
          <w:rtl/>
        </w:rPr>
        <w:t xml:space="preserve"> </w:t>
      </w:r>
      <w:proofErr w:type="spellStart"/>
      <w:r w:rsidR="00621100" w:rsidRPr="00E55D16">
        <w:rPr>
          <w:sz w:val="24"/>
          <w:szCs w:val="24"/>
          <w:rtl/>
        </w:rPr>
        <w:t>הלוים</w:t>
      </w:r>
      <w:proofErr w:type="spellEnd"/>
      <w:r w:rsidR="00621100" w:rsidRPr="00E55D16">
        <w:rPr>
          <w:rFonts w:hint="cs"/>
          <w:sz w:val="24"/>
          <w:szCs w:val="24"/>
          <w:rtl/>
        </w:rPr>
        <w:t>... חלק ונחלה עם ישראל'</w:t>
      </w:r>
      <w:r w:rsidR="00621100" w:rsidRPr="00E55D16">
        <w:rPr>
          <w:sz w:val="24"/>
          <w:szCs w:val="24"/>
          <w:rtl/>
        </w:rPr>
        <w:t xml:space="preserve"> </w:t>
      </w:r>
      <w:r w:rsidR="00621100" w:rsidRPr="00D16525">
        <w:rPr>
          <w:sz w:val="20"/>
          <w:szCs w:val="20"/>
          <w:rtl/>
        </w:rPr>
        <w:t>(שם י</w:t>
      </w:r>
      <w:r w:rsidR="00621100" w:rsidRPr="00D16525">
        <w:rPr>
          <w:rFonts w:hint="cs"/>
          <w:sz w:val="20"/>
          <w:szCs w:val="20"/>
          <w:rtl/>
        </w:rPr>
        <w:t>"</w:t>
      </w:r>
      <w:r w:rsidR="00621100" w:rsidRPr="00D16525">
        <w:rPr>
          <w:sz w:val="20"/>
          <w:szCs w:val="20"/>
          <w:rtl/>
        </w:rPr>
        <w:t>ח</w:t>
      </w:r>
      <w:r w:rsidR="00621100" w:rsidRPr="00D16525">
        <w:rPr>
          <w:rFonts w:hint="cs"/>
          <w:sz w:val="20"/>
          <w:szCs w:val="20"/>
          <w:rtl/>
        </w:rPr>
        <w:t>,</w:t>
      </w:r>
      <w:r w:rsidR="00621100" w:rsidRPr="00D16525">
        <w:rPr>
          <w:sz w:val="20"/>
          <w:szCs w:val="20"/>
          <w:rtl/>
        </w:rPr>
        <w:t xml:space="preserve"> א</w:t>
      </w:r>
      <w:r w:rsidR="00D16525" w:rsidRPr="00D16525">
        <w:rPr>
          <w:rFonts w:hint="cs"/>
          <w:sz w:val="20"/>
          <w:szCs w:val="20"/>
          <w:rtl/>
        </w:rPr>
        <w:t>'</w:t>
      </w:r>
      <w:r w:rsidR="00621100" w:rsidRPr="00D16525">
        <w:rPr>
          <w:sz w:val="20"/>
          <w:szCs w:val="20"/>
          <w:rtl/>
        </w:rPr>
        <w:t>)</w:t>
      </w:r>
      <w:r w:rsidR="00621100" w:rsidRPr="00E55D16">
        <w:rPr>
          <w:rFonts w:hint="cs"/>
          <w:sz w:val="24"/>
          <w:szCs w:val="24"/>
          <w:rtl/>
        </w:rPr>
        <w:t xml:space="preserve">; </w:t>
      </w:r>
      <w:r w:rsidR="00621100" w:rsidRPr="00E55D16">
        <w:rPr>
          <w:sz w:val="24"/>
          <w:szCs w:val="24"/>
          <w:rtl/>
        </w:rPr>
        <w:t xml:space="preserve">הנה שנו </w:t>
      </w:r>
      <w:proofErr w:type="spellStart"/>
      <w:r w:rsidR="00621100" w:rsidRPr="00E55D16">
        <w:rPr>
          <w:sz w:val="24"/>
          <w:szCs w:val="24"/>
          <w:rtl/>
        </w:rPr>
        <w:t>בכאן</w:t>
      </w:r>
      <w:proofErr w:type="spellEnd"/>
      <w:r w:rsidR="00621100" w:rsidRPr="00E55D16">
        <w:rPr>
          <w:sz w:val="24"/>
          <w:szCs w:val="24"/>
          <w:rtl/>
        </w:rPr>
        <w:t xml:space="preserve"> שאין </w:t>
      </w:r>
      <w:proofErr w:type="spellStart"/>
      <w:r w:rsidR="00621100" w:rsidRPr="00E55D16">
        <w:rPr>
          <w:sz w:val="24"/>
          <w:szCs w:val="24"/>
          <w:rtl/>
        </w:rPr>
        <w:t>מושחין</w:t>
      </w:r>
      <w:proofErr w:type="spellEnd"/>
      <w:r w:rsidR="00621100" w:rsidRPr="00E55D16">
        <w:rPr>
          <w:sz w:val="24"/>
          <w:szCs w:val="24"/>
          <w:rtl/>
        </w:rPr>
        <w:t xml:space="preserve"> מלכים מן </w:t>
      </w:r>
      <w:proofErr w:type="spellStart"/>
      <w:r w:rsidR="00621100" w:rsidRPr="00E55D16">
        <w:rPr>
          <w:sz w:val="24"/>
          <w:szCs w:val="24"/>
          <w:rtl/>
        </w:rPr>
        <w:t>הכהנים</w:t>
      </w:r>
      <w:proofErr w:type="spellEnd"/>
      <w:r w:rsidR="00621100" w:rsidRPr="00E55D16">
        <w:rPr>
          <w:sz w:val="24"/>
          <w:szCs w:val="24"/>
          <w:rtl/>
        </w:rPr>
        <w:t xml:space="preserve"> בני אהרן, ופירש תחלה שהוא לכבוד יהודה, שאין השררה סרה מן השבט ההוא, ולפיכך אף על פי שישראל מקימים עליהם מלך משאר השבטים כפי צורך השעה אין מושחים אותן שלא יהיה עליהם הוד מלכות, אלא כמו שופטים ושוטרים יהיו</w:t>
      </w:r>
      <w:r w:rsidR="00621100" w:rsidRPr="00E55D16">
        <w:rPr>
          <w:rFonts w:hint="cs"/>
          <w:sz w:val="24"/>
          <w:szCs w:val="24"/>
          <w:rtl/>
        </w:rPr>
        <w:t>..</w:t>
      </w:r>
      <w:r w:rsidR="00621100" w:rsidRPr="00E55D16">
        <w:rPr>
          <w:sz w:val="24"/>
          <w:szCs w:val="24"/>
          <w:rtl/>
        </w:rPr>
        <w:t xml:space="preserve">. ורבי </w:t>
      </w:r>
      <w:proofErr w:type="spellStart"/>
      <w:r w:rsidR="00621100" w:rsidRPr="00E55D16">
        <w:rPr>
          <w:sz w:val="24"/>
          <w:szCs w:val="24"/>
          <w:rtl/>
        </w:rPr>
        <w:t>חייא</w:t>
      </w:r>
      <w:proofErr w:type="spellEnd"/>
      <w:r w:rsidR="00621100" w:rsidRPr="00E55D16">
        <w:rPr>
          <w:sz w:val="24"/>
          <w:szCs w:val="24"/>
          <w:rtl/>
        </w:rPr>
        <w:t xml:space="preserve"> בר אבא פירש שהוא מנוע מן התורה שלא יהיה </w:t>
      </w:r>
      <w:proofErr w:type="spellStart"/>
      <w:r w:rsidR="00621100" w:rsidRPr="00E55D16">
        <w:rPr>
          <w:sz w:val="24"/>
          <w:szCs w:val="24"/>
          <w:rtl/>
        </w:rPr>
        <w:t>לכהנים</w:t>
      </w:r>
      <w:proofErr w:type="spellEnd"/>
      <w:r w:rsidR="00621100" w:rsidRPr="00E55D16">
        <w:rPr>
          <w:sz w:val="24"/>
          <w:szCs w:val="24"/>
          <w:rtl/>
        </w:rPr>
        <w:t xml:space="preserve"> </w:t>
      </w:r>
      <w:proofErr w:type="spellStart"/>
      <w:r w:rsidR="00621100" w:rsidRPr="00E55D16">
        <w:rPr>
          <w:sz w:val="24"/>
          <w:szCs w:val="24"/>
          <w:rtl/>
        </w:rPr>
        <w:t>הלוים</w:t>
      </w:r>
      <w:proofErr w:type="spellEnd"/>
      <w:r w:rsidR="00621100" w:rsidRPr="00E55D16">
        <w:rPr>
          <w:sz w:val="24"/>
          <w:szCs w:val="24"/>
          <w:rtl/>
        </w:rPr>
        <w:t xml:space="preserve"> כל שבט לוי חלק ונחלה במלכות. והוא דבר ראוי והגון</w:t>
      </w:r>
      <w:r w:rsidR="00D16525">
        <w:rPr>
          <w:rFonts w:hint="cs"/>
          <w:sz w:val="24"/>
          <w:szCs w:val="24"/>
          <w:rtl/>
        </w:rPr>
        <w:t>"</w:t>
      </w:r>
      <w:r w:rsidR="00D16525">
        <w:rPr>
          <w:rFonts w:hint="cs"/>
          <w:sz w:val="24"/>
          <w:szCs w:val="24"/>
          <w:rtl/>
        </w:rPr>
        <w:tab/>
        <w:t>(שם מ"ט, י')</w:t>
      </w:r>
    </w:p>
    <w:p w:rsidR="00621100" w:rsidRPr="00D16525" w:rsidRDefault="00621100" w:rsidP="00621100">
      <w:pPr>
        <w:shd w:val="clear" w:color="auto" w:fill="FCFDFE"/>
        <w:spacing w:after="0"/>
        <w:rPr>
          <w:rFonts w:hint="cs"/>
          <w:b/>
          <w:bCs/>
          <w:sz w:val="24"/>
          <w:szCs w:val="24"/>
          <w:rtl/>
        </w:rPr>
      </w:pPr>
    </w:p>
    <w:p w:rsidR="00621100" w:rsidRPr="00D16525" w:rsidRDefault="003A013A" w:rsidP="003A013A">
      <w:pPr>
        <w:rPr>
          <w:rFonts w:ascii="Arial" w:hAnsi="Arial" w:cs="Arial"/>
          <w:b/>
          <w:bCs/>
          <w:sz w:val="24"/>
          <w:szCs w:val="24"/>
        </w:rPr>
      </w:pPr>
      <w:r>
        <w:rPr>
          <w:rFonts w:ascii="Arial" w:hAnsi="Arial" w:cs="Arial" w:hint="cs"/>
          <w:b/>
          <w:bCs/>
          <w:sz w:val="24"/>
          <w:szCs w:val="24"/>
          <w:rtl/>
        </w:rPr>
        <w:t xml:space="preserve">6. </w:t>
      </w:r>
      <w:r w:rsidR="00621100" w:rsidRPr="00D16525">
        <w:rPr>
          <w:rFonts w:ascii="Arial" w:hAnsi="Arial" w:cs="Arial" w:hint="cs"/>
          <w:b/>
          <w:bCs/>
          <w:sz w:val="24"/>
          <w:szCs w:val="24"/>
          <w:rtl/>
        </w:rPr>
        <w:t>פרשת "</w:t>
      </w:r>
      <w:proofErr w:type="spellStart"/>
      <w:r w:rsidR="00621100" w:rsidRPr="00D16525">
        <w:rPr>
          <w:rFonts w:ascii="Arial" w:hAnsi="Arial" w:cs="Arial" w:hint="cs"/>
          <w:b/>
          <w:bCs/>
          <w:sz w:val="24"/>
          <w:szCs w:val="24"/>
          <w:rtl/>
        </w:rPr>
        <w:t>בהעלֹתך</w:t>
      </w:r>
      <w:proofErr w:type="spellEnd"/>
      <w:r w:rsidR="00621100" w:rsidRPr="00D16525">
        <w:rPr>
          <w:rFonts w:ascii="Arial" w:hAnsi="Arial" w:cs="Arial" w:hint="cs"/>
          <w:b/>
          <w:bCs/>
          <w:sz w:val="24"/>
          <w:szCs w:val="24"/>
          <w:rtl/>
        </w:rPr>
        <w:t xml:space="preserve"> את </w:t>
      </w:r>
      <w:proofErr w:type="spellStart"/>
      <w:r w:rsidR="00621100" w:rsidRPr="00D16525">
        <w:rPr>
          <w:rFonts w:ascii="Arial" w:hAnsi="Arial" w:cs="Arial" w:hint="cs"/>
          <w:b/>
          <w:bCs/>
          <w:sz w:val="24"/>
          <w:szCs w:val="24"/>
          <w:rtl/>
        </w:rPr>
        <w:t>הנֵרֹת</w:t>
      </w:r>
      <w:proofErr w:type="spellEnd"/>
      <w:r w:rsidR="00621100" w:rsidRPr="00D16525">
        <w:rPr>
          <w:rFonts w:ascii="Arial" w:hAnsi="Arial" w:cs="Arial" w:hint="cs"/>
          <w:b/>
          <w:bCs/>
          <w:sz w:val="24"/>
          <w:szCs w:val="24"/>
          <w:rtl/>
        </w:rPr>
        <w:t>", אחר</w:t>
      </w:r>
      <w:r w:rsidR="00D16525">
        <w:rPr>
          <w:rFonts w:ascii="Arial" w:hAnsi="Arial" w:cs="Arial" w:hint="cs"/>
          <w:b/>
          <w:bCs/>
          <w:sz w:val="24"/>
          <w:szCs w:val="24"/>
          <w:rtl/>
        </w:rPr>
        <w:t>י חנוכת המזבח על ידי 12 הנשיאים</w:t>
      </w:r>
      <w:r w:rsidR="00621100" w:rsidRPr="00D16525">
        <w:rPr>
          <w:rFonts w:ascii="Arial" w:hAnsi="Arial" w:cs="Arial" w:hint="cs"/>
          <w:b/>
          <w:bCs/>
          <w:sz w:val="24"/>
          <w:szCs w:val="24"/>
          <w:rtl/>
        </w:rPr>
        <w:t xml:space="preserve"> </w:t>
      </w:r>
    </w:p>
    <w:p w:rsidR="00621100" w:rsidRDefault="00D16525" w:rsidP="00621100">
      <w:pPr>
        <w:pStyle w:val="11"/>
        <w:tabs>
          <w:tab w:val="clear" w:pos="4621"/>
          <w:tab w:val="right" w:pos="4530"/>
        </w:tabs>
        <w:spacing w:after="0"/>
        <w:ind w:left="390" w:right="90"/>
        <w:rPr>
          <w:rFonts w:hint="cs"/>
          <w:sz w:val="24"/>
          <w:szCs w:val="24"/>
          <w:rtl/>
        </w:rPr>
      </w:pPr>
      <w:r>
        <w:rPr>
          <w:rFonts w:hint="cs"/>
          <w:sz w:val="24"/>
          <w:szCs w:val="24"/>
          <w:rtl/>
        </w:rPr>
        <w:t>"</w:t>
      </w:r>
      <w:r w:rsidR="00621100" w:rsidRPr="00E55D16">
        <w:rPr>
          <w:b/>
          <w:bCs/>
          <w:sz w:val="24"/>
          <w:szCs w:val="24"/>
          <w:rtl/>
        </w:rPr>
        <w:t>אבל עניין ההגדה הזו לדרוש רמז מן הפרשה</w:t>
      </w:r>
      <w:r w:rsidR="00621100" w:rsidRPr="00E55D16">
        <w:rPr>
          <w:sz w:val="24"/>
          <w:szCs w:val="24"/>
          <w:rtl/>
        </w:rPr>
        <w:t xml:space="preserve"> על חנ</w:t>
      </w:r>
      <w:r w:rsidR="00621100" w:rsidRPr="00E55D16">
        <w:rPr>
          <w:rFonts w:hint="cs"/>
          <w:sz w:val="24"/>
          <w:szCs w:val="24"/>
          <w:rtl/>
        </w:rPr>
        <w:t>ו</w:t>
      </w:r>
      <w:r w:rsidR="00621100" w:rsidRPr="00E55D16">
        <w:rPr>
          <w:sz w:val="24"/>
          <w:szCs w:val="24"/>
          <w:rtl/>
        </w:rPr>
        <w:t xml:space="preserve">כה של נרות </w:t>
      </w:r>
      <w:proofErr w:type="spellStart"/>
      <w:r w:rsidR="00621100" w:rsidRPr="00E55D16">
        <w:rPr>
          <w:sz w:val="24"/>
          <w:szCs w:val="24"/>
          <w:rtl/>
        </w:rPr>
        <w:t>שהיתה</w:t>
      </w:r>
      <w:proofErr w:type="spellEnd"/>
      <w:r w:rsidR="00621100" w:rsidRPr="00E55D16">
        <w:rPr>
          <w:sz w:val="24"/>
          <w:szCs w:val="24"/>
          <w:rtl/>
        </w:rPr>
        <w:t xml:space="preserve"> בבית שני על ידי אהרן ובניו, רצוני לומר חשמונאי כוהן גדול ובניו</w:t>
      </w:r>
      <w:r w:rsidR="00621100" w:rsidRPr="00E55D16">
        <w:rPr>
          <w:rFonts w:hint="cs"/>
          <w:sz w:val="24"/>
          <w:szCs w:val="24"/>
          <w:rtl/>
        </w:rPr>
        <w:t xml:space="preserve">... </w:t>
      </w:r>
      <w:r w:rsidR="00621100" w:rsidRPr="00E55D16">
        <w:rPr>
          <w:sz w:val="24"/>
          <w:szCs w:val="24"/>
          <w:rtl/>
        </w:rPr>
        <w:t>והנה דבר ידוע שכשאין בית המקדש קיים והקורבנות בטלין מפני חורבנו</w:t>
      </w:r>
      <w:r w:rsidR="00621100" w:rsidRPr="00E55D16">
        <w:rPr>
          <w:rFonts w:hint="cs"/>
          <w:sz w:val="24"/>
          <w:szCs w:val="24"/>
          <w:rtl/>
        </w:rPr>
        <w:t>,</w:t>
      </w:r>
      <w:r w:rsidR="00621100" w:rsidRPr="00E55D16">
        <w:rPr>
          <w:sz w:val="24"/>
          <w:szCs w:val="24"/>
          <w:rtl/>
        </w:rPr>
        <w:t xml:space="preserve"> אף הנרות בטלות, אבל לא רמזו</w:t>
      </w:r>
      <w:r w:rsidR="00621100" w:rsidRPr="00E55D16">
        <w:rPr>
          <w:rFonts w:hint="cs"/>
          <w:sz w:val="24"/>
          <w:szCs w:val="24"/>
          <w:rtl/>
        </w:rPr>
        <w:t xml:space="preserve"> </w:t>
      </w:r>
      <w:r w:rsidR="00621100" w:rsidRPr="00D16525">
        <w:rPr>
          <w:rFonts w:hint="cs"/>
          <w:sz w:val="20"/>
          <w:szCs w:val="20"/>
          <w:rtl/>
        </w:rPr>
        <w:t>(פסוקי התורה)</w:t>
      </w:r>
      <w:r w:rsidR="00621100" w:rsidRPr="00D16525">
        <w:rPr>
          <w:sz w:val="20"/>
          <w:szCs w:val="20"/>
          <w:rtl/>
        </w:rPr>
        <w:t xml:space="preserve"> </w:t>
      </w:r>
      <w:r w:rsidR="00621100" w:rsidRPr="00E55D16">
        <w:rPr>
          <w:sz w:val="24"/>
          <w:szCs w:val="24"/>
          <w:rtl/>
        </w:rPr>
        <w:t>אלא לנרות חנ</w:t>
      </w:r>
      <w:r w:rsidR="00621100" w:rsidRPr="00E55D16">
        <w:rPr>
          <w:rFonts w:hint="cs"/>
          <w:sz w:val="24"/>
          <w:szCs w:val="24"/>
          <w:rtl/>
        </w:rPr>
        <w:t>ו</w:t>
      </w:r>
      <w:r w:rsidR="00621100" w:rsidRPr="00E55D16">
        <w:rPr>
          <w:sz w:val="24"/>
          <w:szCs w:val="24"/>
          <w:rtl/>
        </w:rPr>
        <w:t>כת חשמונאי שהיא נוהגת אף לאחר חורבן בגלותנו</w:t>
      </w:r>
      <w:r>
        <w:rPr>
          <w:rFonts w:hint="cs"/>
          <w:sz w:val="24"/>
          <w:szCs w:val="24"/>
          <w:rtl/>
        </w:rPr>
        <w:t>"</w:t>
      </w:r>
      <w:r>
        <w:rPr>
          <w:rFonts w:hint="cs"/>
          <w:sz w:val="24"/>
          <w:szCs w:val="24"/>
          <w:rtl/>
        </w:rPr>
        <w:tab/>
        <w:t>(רמב"ן במדבר ח', ב')</w:t>
      </w:r>
    </w:p>
    <w:p w:rsidR="00D16525" w:rsidRPr="00E55D16" w:rsidRDefault="00D16525" w:rsidP="00D16525">
      <w:pPr>
        <w:pStyle w:val="11"/>
        <w:tabs>
          <w:tab w:val="clear" w:pos="4621"/>
          <w:tab w:val="right" w:pos="4530"/>
        </w:tabs>
        <w:spacing w:after="0"/>
        <w:ind w:right="90"/>
        <w:rPr>
          <w:rFonts w:ascii="Arial" w:hAnsi="Arial"/>
          <w:sz w:val="24"/>
          <w:szCs w:val="24"/>
        </w:rPr>
      </w:pPr>
    </w:p>
    <w:p w:rsidR="00621100" w:rsidRPr="00E55D16" w:rsidRDefault="003A013A" w:rsidP="00D16525">
      <w:pPr>
        <w:jc w:val="center"/>
        <w:rPr>
          <w:sz w:val="24"/>
          <w:szCs w:val="24"/>
        </w:rPr>
      </w:pPr>
      <w:r>
        <w:rPr>
          <w:rFonts w:ascii="Arial" w:hAnsi="Arial" w:cs="Arial" w:hint="cs"/>
          <w:b/>
          <w:bCs/>
          <w:sz w:val="24"/>
          <w:szCs w:val="24"/>
          <w:rtl/>
        </w:rPr>
        <w:t xml:space="preserve">ג. </w:t>
      </w:r>
      <w:r w:rsidR="00621100" w:rsidRPr="00D16525">
        <w:rPr>
          <w:rFonts w:ascii="Arial" w:hAnsi="Arial" w:cs="Arial" w:hint="cs"/>
          <w:b/>
          <w:bCs/>
          <w:sz w:val="24"/>
          <w:szCs w:val="24"/>
          <w:rtl/>
        </w:rPr>
        <w:t xml:space="preserve">הברכות והקללות </w:t>
      </w:r>
      <w:r w:rsidR="00621100" w:rsidRPr="00D16525">
        <w:rPr>
          <w:rFonts w:ascii="Arial" w:hAnsi="Arial" w:cs="Arial"/>
          <w:b/>
          <w:bCs/>
          <w:sz w:val="24"/>
          <w:szCs w:val="24"/>
          <w:rtl/>
        </w:rPr>
        <w:t>–</w:t>
      </w:r>
      <w:r w:rsidR="00621100" w:rsidRPr="00D16525">
        <w:rPr>
          <w:rFonts w:ascii="Arial" w:hAnsi="Arial" w:cs="Arial" w:hint="cs"/>
          <w:b/>
          <w:bCs/>
          <w:sz w:val="24"/>
          <w:szCs w:val="24"/>
          <w:rtl/>
        </w:rPr>
        <w:t xml:space="preserve"> ושני החורבנות</w:t>
      </w:r>
      <w:r w:rsidR="00621100" w:rsidRPr="00E55D16">
        <w:rPr>
          <w:rStyle w:val="a7"/>
          <w:b/>
          <w:bCs/>
          <w:sz w:val="24"/>
          <w:szCs w:val="24"/>
          <w:rtl/>
        </w:rPr>
        <w:footnoteReference w:id="4"/>
      </w:r>
      <w:r w:rsidR="00621100" w:rsidRPr="00E55D16">
        <w:rPr>
          <w:rFonts w:hint="cs"/>
          <w:b/>
          <w:bCs/>
          <w:sz w:val="24"/>
          <w:szCs w:val="24"/>
          <w:rtl/>
        </w:rPr>
        <w:t xml:space="preserve"> </w:t>
      </w:r>
    </w:p>
    <w:p w:rsidR="00621100" w:rsidRPr="00E55D16" w:rsidRDefault="00D16525" w:rsidP="00621100">
      <w:pPr>
        <w:pStyle w:val="11"/>
        <w:tabs>
          <w:tab w:val="clear" w:pos="4621"/>
          <w:tab w:val="right" w:pos="4530"/>
        </w:tabs>
        <w:spacing w:after="0"/>
        <w:ind w:left="390" w:right="90"/>
        <w:rPr>
          <w:sz w:val="24"/>
          <w:szCs w:val="24"/>
          <w:rtl/>
        </w:rPr>
      </w:pPr>
      <w:r>
        <w:rPr>
          <w:rFonts w:hint="cs"/>
          <w:sz w:val="24"/>
          <w:szCs w:val="24"/>
          <w:rtl/>
        </w:rPr>
        <w:t>"</w:t>
      </w:r>
      <w:r w:rsidR="00621100" w:rsidRPr="00E55D16">
        <w:rPr>
          <w:b/>
          <w:bCs/>
          <w:sz w:val="24"/>
          <w:szCs w:val="24"/>
          <w:rtl/>
        </w:rPr>
        <w:t xml:space="preserve">ודע והבן </w:t>
      </w:r>
      <w:r w:rsidR="00621100" w:rsidRPr="00E55D16">
        <w:rPr>
          <w:sz w:val="24"/>
          <w:szCs w:val="24"/>
          <w:rtl/>
        </w:rPr>
        <w:t>כי האלות האלה</w:t>
      </w:r>
      <w:r w:rsidR="00621100" w:rsidRPr="00E55D16">
        <w:rPr>
          <w:rFonts w:hint="cs"/>
          <w:sz w:val="24"/>
          <w:szCs w:val="24"/>
          <w:rtl/>
        </w:rPr>
        <w:t xml:space="preserve"> </w:t>
      </w:r>
      <w:r w:rsidR="00621100" w:rsidRPr="00D16525">
        <w:rPr>
          <w:rFonts w:hint="cs"/>
          <w:sz w:val="20"/>
          <w:szCs w:val="20"/>
          <w:rtl/>
        </w:rPr>
        <w:t>(ויקרא כ"ו)</w:t>
      </w:r>
      <w:r w:rsidR="00621100" w:rsidRPr="00D16525">
        <w:rPr>
          <w:sz w:val="20"/>
          <w:szCs w:val="20"/>
          <w:rtl/>
        </w:rPr>
        <w:t xml:space="preserve"> </w:t>
      </w:r>
      <w:r w:rsidR="00621100" w:rsidRPr="00E55D16">
        <w:rPr>
          <w:sz w:val="24"/>
          <w:szCs w:val="24"/>
          <w:rtl/>
        </w:rPr>
        <w:t>ירמזו לגלות ראשון, כי בבית הראשון היו כל דברי הברית הזאת הגלות והגאולה ממנו. שכן תראה בתוכחות, שאמר</w:t>
      </w:r>
      <w:r w:rsidR="00621100" w:rsidRPr="00E55D16">
        <w:rPr>
          <w:rFonts w:hint="cs"/>
          <w:sz w:val="24"/>
          <w:szCs w:val="24"/>
          <w:rtl/>
        </w:rPr>
        <w:t>:</w:t>
      </w:r>
      <w:r w:rsidR="00621100" w:rsidRPr="00E55D16">
        <w:rPr>
          <w:sz w:val="24"/>
          <w:szCs w:val="24"/>
          <w:rtl/>
        </w:rPr>
        <w:t xml:space="preserve"> </w:t>
      </w:r>
      <w:r w:rsidR="00621100" w:rsidRPr="00E55D16">
        <w:rPr>
          <w:rFonts w:hint="cs"/>
          <w:sz w:val="24"/>
          <w:szCs w:val="24"/>
          <w:rtl/>
        </w:rPr>
        <w:t>'</w:t>
      </w:r>
      <w:r w:rsidR="00621100" w:rsidRPr="00E55D16">
        <w:rPr>
          <w:sz w:val="24"/>
          <w:szCs w:val="24"/>
          <w:rtl/>
        </w:rPr>
        <w:t xml:space="preserve">ואם </w:t>
      </w:r>
      <w:proofErr w:type="spellStart"/>
      <w:r w:rsidR="00621100" w:rsidRPr="00E55D16">
        <w:rPr>
          <w:sz w:val="24"/>
          <w:szCs w:val="24"/>
          <w:rtl/>
        </w:rPr>
        <w:t>בח</w:t>
      </w:r>
      <w:r w:rsidR="00621100" w:rsidRPr="00E55D16">
        <w:rPr>
          <w:rFonts w:hint="cs"/>
          <w:sz w:val="24"/>
          <w:szCs w:val="24"/>
          <w:rtl/>
        </w:rPr>
        <w:t>ֻ</w:t>
      </w:r>
      <w:r w:rsidR="00621100" w:rsidRPr="00E55D16">
        <w:rPr>
          <w:sz w:val="24"/>
          <w:szCs w:val="24"/>
          <w:rtl/>
        </w:rPr>
        <w:t>ק</w:t>
      </w:r>
      <w:r w:rsidR="00621100" w:rsidRPr="00E55D16">
        <w:rPr>
          <w:rFonts w:hint="cs"/>
          <w:sz w:val="24"/>
          <w:szCs w:val="24"/>
          <w:rtl/>
        </w:rPr>
        <w:t>ֹ</w:t>
      </w:r>
      <w:r w:rsidR="00621100" w:rsidRPr="00E55D16">
        <w:rPr>
          <w:sz w:val="24"/>
          <w:szCs w:val="24"/>
          <w:rtl/>
        </w:rPr>
        <w:t>תי</w:t>
      </w:r>
      <w:proofErr w:type="spellEnd"/>
      <w:r w:rsidR="00621100" w:rsidRPr="00E55D16">
        <w:rPr>
          <w:sz w:val="24"/>
          <w:szCs w:val="24"/>
          <w:rtl/>
        </w:rPr>
        <w:t xml:space="preserve"> תמאסו</w:t>
      </w:r>
      <w:r w:rsidR="00621100" w:rsidRPr="00E55D16">
        <w:rPr>
          <w:rFonts w:hint="cs"/>
          <w:sz w:val="24"/>
          <w:szCs w:val="24"/>
          <w:rtl/>
        </w:rPr>
        <w:t>,</w:t>
      </w:r>
      <w:r w:rsidR="00621100" w:rsidRPr="00E55D16">
        <w:rPr>
          <w:sz w:val="24"/>
          <w:szCs w:val="24"/>
          <w:rtl/>
        </w:rPr>
        <w:t xml:space="preserve"> ואם את משפטי תגעל נפשכם</w:t>
      </w:r>
      <w:r w:rsidR="00621100" w:rsidRPr="00E55D16">
        <w:rPr>
          <w:rFonts w:hint="cs"/>
          <w:sz w:val="24"/>
          <w:szCs w:val="24"/>
          <w:rtl/>
        </w:rPr>
        <w:t>'</w:t>
      </w:r>
      <w:r w:rsidR="00621100" w:rsidRPr="00E55D16">
        <w:rPr>
          <w:sz w:val="24"/>
          <w:szCs w:val="24"/>
          <w:rtl/>
        </w:rPr>
        <w:t>, ואמר</w:t>
      </w:r>
      <w:r w:rsidR="00621100" w:rsidRPr="00E55D16">
        <w:rPr>
          <w:rFonts w:hint="cs"/>
          <w:sz w:val="24"/>
          <w:szCs w:val="24"/>
          <w:rtl/>
        </w:rPr>
        <w:t>:</w:t>
      </w:r>
      <w:r w:rsidR="00621100" w:rsidRPr="00E55D16">
        <w:rPr>
          <w:sz w:val="24"/>
          <w:szCs w:val="24"/>
          <w:rtl/>
        </w:rPr>
        <w:t xml:space="preserve"> </w:t>
      </w:r>
      <w:r w:rsidR="00621100" w:rsidRPr="00E55D16">
        <w:rPr>
          <w:rFonts w:hint="cs"/>
          <w:sz w:val="24"/>
          <w:szCs w:val="24"/>
          <w:rtl/>
        </w:rPr>
        <w:t>'</w:t>
      </w:r>
      <w:proofErr w:type="spellStart"/>
      <w:r w:rsidR="00621100" w:rsidRPr="00E55D16">
        <w:rPr>
          <w:sz w:val="24"/>
          <w:szCs w:val="24"/>
          <w:rtl/>
        </w:rPr>
        <w:t>להפרכם</w:t>
      </w:r>
      <w:proofErr w:type="spellEnd"/>
      <w:r w:rsidR="00621100" w:rsidRPr="00E55D16">
        <w:rPr>
          <w:sz w:val="24"/>
          <w:szCs w:val="24"/>
          <w:rtl/>
        </w:rPr>
        <w:t xml:space="preserve"> את בריתי</w:t>
      </w:r>
      <w:r w:rsidR="00621100" w:rsidRPr="00E55D16">
        <w:rPr>
          <w:rFonts w:hint="cs"/>
          <w:sz w:val="24"/>
          <w:szCs w:val="24"/>
          <w:rtl/>
        </w:rPr>
        <w:t>'</w:t>
      </w:r>
      <w:r w:rsidR="00621100" w:rsidRPr="00E55D16">
        <w:rPr>
          <w:sz w:val="24"/>
          <w:szCs w:val="24"/>
          <w:rtl/>
        </w:rPr>
        <w:t xml:space="preserve">, והזכיר בהם במות </w:t>
      </w:r>
      <w:proofErr w:type="spellStart"/>
      <w:r w:rsidR="00621100" w:rsidRPr="00E55D16">
        <w:rPr>
          <w:sz w:val="24"/>
          <w:szCs w:val="24"/>
          <w:rtl/>
        </w:rPr>
        <w:t>וחמנים</w:t>
      </w:r>
      <w:proofErr w:type="spellEnd"/>
      <w:r w:rsidR="00621100" w:rsidRPr="00E55D16">
        <w:rPr>
          <w:sz w:val="24"/>
          <w:szCs w:val="24"/>
          <w:rtl/>
        </w:rPr>
        <w:t xml:space="preserve"> וגלולים </w:t>
      </w:r>
      <w:r w:rsidR="00621100" w:rsidRPr="00D16525">
        <w:rPr>
          <w:sz w:val="20"/>
          <w:szCs w:val="20"/>
          <w:rtl/>
        </w:rPr>
        <w:t>(פסוק ל)</w:t>
      </w:r>
      <w:r w:rsidR="00621100" w:rsidRPr="00E55D16">
        <w:rPr>
          <w:sz w:val="24"/>
          <w:szCs w:val="24"/>
          <w:rtl/>
        </w:rPr>
        <w:t xml:space="preserve">, כי היו עובדי עבודת כוכבים ועושים כל הרעות. והוא שאמר </w:t>
      </w:r>
      <w:r w:rsidR="00621100" w:rsidRPr="00D16525">
        <w:rPr>
          <w:sz w:val="20"/>
          <w:szCs w:val="20"/>
          <w:rtl/>
        </w:rPr>
        <w:t>(פסוק לא)</w:t>
      </w:r>
      <w:r w:rsidR="00621100" w:rsidRPr="00E55D16">
        <w:rPr>
          <w:sz w:val="24"/>
          <w:szCs w:val="24"/>
          <w:rtl/>
        </w:rPr>
        <w:t xml:space="preserve">: </w:t>
      </w:r>
      <w:r w:rsidR="00621100" w:rsidRPr="00E55D16">
        <w:rPr>
          <w:rFonts w:hint="cs"/>
          <w:sz w:val="24"/>
          <w:szCs w:val="24"/>
          <w:rtl/>
        </w:rPr>
        <w:t>'</w:t>
      </w:r>
      <w:proofErr w:type="spellStart"/>
      <w:r w:rsidR="00621100" w:rsidRPr="00E55D16">
        <w:rPr>
          <w:sz w:val="24"/>
          <w:szCs w:val="24"/>
          <w:rtl/>
        </w:rPr>
        <w:t>והש</w:t>
      </w:r>
      <w:r w:rsidR="00621100" w:rsidRPr="00E55D16">
        <w:rPr>
          <w:rFonts w:hint="cs"/>
          <w:sz w:val="24"/>
          <w:szCs w:val="24"/>
          <w:rtl/>
        </w:rPr>
        <w:t>ִ</w:t>
      </w:r>
      <w:r w:rsidR="00621100" w:rsidRPr="00E55D16">
        <w:rPr>
          <w:sz w:val="24"/>
          <w:szCs w:val="24"/>
          <w:rtl/>
        </w:rPr>
        <w:t>מ</w:t>
      </w:r>
      <w:r w:rsidR="00621100" w:rsidRPr="00E55D16">
        <w:rPr>
          <w:rFonts w:hint="cs"/>
          <w:sz w:val="24"/>
          <w:szCs w:val="24"/>
          <w:rtl/>
        </w:rPr>
        <w:t>ו</w:t>
      </w:r>
      <w:r w:rsidR="00621100" w:rsidRPr="00E55D16">
        <w:rPr>
          <w:sz w:val="24"/>
          <w:szCs w:val="24"/>
          <w:rtl/>
        </w:rPr>
        <w:t>תי</w:t>
      </w:r>
      <w:proofErr w:type="spellEnd"/>
      <w:r w:rsidR="00621100" w:rsidRPr="00E55D16">
        <w:rPr>
          <w:sz w:val="24"/>
          <w:szCs w:val="24"/>
          <w:rtl/>
        </w:rPr>
        <w:t xml:space="preserve"> את מקדשיכם ולא אריח בריח </w:t>
      </w:r>
      <w:proofErr w:type="spellStart"/>
      <w:r w:rsidR="00621100" w:rsidRPr="00E55D16">
        <w:rPr>
          <w:sz w:val="24"/>
          <w:szCs w:val="24"/>
          <w:rtl/>
        </w:rPr>
        <w:t>ניח</w:t>
      </w:r>
      <w:r w:rsidR="00621100" w:rsidRPr="00E55D16">
        <w:rPr>
          <w:rFonts w:hint="cs"/>
          <w:sz w:val="24"/>
          <w:szCs w:val="24"/>
          <w:rtl/>
        </w:rPr>
        <w:t>ֹ</w:t>
      </w:r>
      <w:r w:rsidR="00621100" w:rsidRPr="00E55D16">
        <w:rPr>
          <w:sz w:val="24"/>
          <w:szCs w:val="24"/>
          <w:rtl/>
        </w:rPr>
        <w:t>חכם</w:t>
      </w:r>
      <w:proofErr w:type="spellEnd"/>
      <w:r w:rsidR="00621100" w:rsidRPr="00E55D16">
        <w:rPr>
          <w:rFonts w:hint="cs"/>
          <w:sz w:val="24"/>
          <w:szCs w:val="24"/>
          <w:rtl/>
        </w:rPr>
        <w:t>'</w:t>
      </w:r>
      <w:r w:rsidR="00621100" w:rsidRPr="00E55D16">
        <w:rPr>
          <w:sz w:val="24"/>
          <w:szCs w:val="24"/>
          <w:rtl/>
        </w:rPr>
        <w:t>, י</w:t>
      </w:r>
      <w:r w:rsidR="00621100" w:rsidRPr="00E55D16">
        <w:rPr>
          <w:rFonts w:hint="cs"/>
          <w:sz w:val="24"/>
          <w:szCs w:val="24"/>
          <w:rtl/>
        </w:rPr>
        <w:t>ַ</w:t>
      </w:r>
      <w:r w:rsidR="00621100" w:rsidRPr="00E55D16">
        <w:rPr>
          <w:sz w:val="24"/>
          <w:szCs w:val="24"/>
          <w:rtl/>
        </w:rPr>
        <w:t>תר</w:t>
      </w:r>
      <w:r w:rsidR="00621100" w:rsidRPr="00E55D16">
        <w:rPr>
          <w:rFonts w:hint="cs"/>
          <w:sz w:val="24"/>
          <w:szCs w:val="24"/>
          <w:rtl/>
        </w:rPr>
        <w:t>ֶ</w:t>
      </w:r>
      <w:r w:rsidR="00621100" w:rsidRPr="00E55D16">
        <w:rPr>
          <w:sz w:val="24"/>
          <w:szCs w:val="24"/>
          <w:rtl/>
        </w:rPr>
        <w:t>ה בהם לסלק מהם מקדשו וק</w:t>
      </w:r>
      <w:r w:rsidR="00621100" w:rsidRPr="00E55D16">
        <w:rPr>
          <w:rFonts w:hint="cs"/>
          <w:sz w:val="24"/>
          <w:szCs w:val="24"/>
          <w:rtl/>
        </w:rPr>
        <w:t>ִ</w:t>
      </w:r>
      <w:r w:rsidR="00621100" w:rsidRPr="00E55D16">
        <w:rPr>
          <w:sz w:val="24"/>
          <w:szCs w:val="24"/>
          <w:rtl/>
        </w:rPr>
        <w:t>בול הקורבנות שהיו לרצון לו במקדש ההוא</w:t>
      </w:r>
      <w:r w:rsidR="00621100" w:rsidRPr="00E55D16">
        <w:rPr>
          <w:rFonts w:hint="cs"/>
          <w:sz w:val="24"/>
          <w:szCs w:val="24"/>
          <w:rtl/>
        </w:rPr>
        <w:t>;</w:t>
      </w:r>
      <w:r w:rsidR="00621100" w:rsidRPr="00E55D16">
        <w:rPr>
          <w:sz w:val="24"/>
          <w:szCs w:val="24"/>
          <w:rtl/>
        </w:rPr>
        <w:t xml:space="preserve"> והעונשים עליהם, חרב וחיה </w:t>
      </w:r>
      <w:r w:rsidR="00621100" w:rsidRPr="00E55D16">
        <w:rPr>
          <w:sz w:val="24"/>
          <w:szCs w:val="24"/>
          <w:rtl/>
        </w:rPr>
        <w:lastRenderedPageBreak/>
        <w:t xml:space="preserve">רעה ודבר ורעב, וגלות בסוף, כי כל זה היה שם כאשר בא בפירוש בספר ירמיהו </w:t>
      </w:r>
      <w:r w:rsidR="00621100" w:rsidRPr="00D16525">
        <w:rPr>
          <w:sz w:val="20"/>
          <w:szCs w:val="20"/>
          <w:rtl/>
        </w:rPr>
        <w:t>(ל</w:t>
      </w:r>
      <w:r w:rsidR="00621100" w:rsidRPr="00D16525">
        <w:rPr>
          <w:rFonts w:hint="cs"/>
          <w:sz w:val="20"/>
          <w:szCs w:val="20"/>
          <w:rtl/>
        </w:rPr>
        <w:t>"</w:t>
      </w:r>
      <w:r w:rsidR="00621100" w:rsidRPr="00D16525">
        <w:rPr>
          <w:sz w:val="20"/>
          <w:szCs w:val="20"/>
          <w:rtl/>
        </w:rPr>
        <w:t>ב</w:t>
      </w:r>
      <w:r w:rsidR="00621100" w:rsidRPr="00D16525">
        <w:rPr>
          <w:rFonts w:hint="cs"/>
          <w:sz w:val="20"/>
          <w:szCs w:val="20"/>
          <w:rtl/>
        </w:rPr>
        <w:t>,</w:t>
      </w:r>
      <w:r w:rsidR="00621100" w:rsidRPr="00D16525">
        <w:rPr>
          <w:sz w:val="20"/>
          <w:szCs w:val="20"/>
          <w:rtl/>
        </w:rPr>
        <w:t xml:space="preserve"> כ</w:t>
      </w:r>
      <w:r w:rsidRPr="00D16525">
        <w:rPr>
          <w:rFonts w:hint="cs"/>
          <w:sz w:val="20"/>
          <w:szCs w:val="20"/>
          <w:rtl/>
        </w:rPr>
        <w:t>"</w:t>
      </w:r>
      <w:r w:rsidR="00621100" w:rsidRPr="00D16525">
        <w:rPr>
          <w:sz w:val="20"/>
          <w:szCs w:val="20"/>
          <w:rtl/>
        </w:rPr>
        <w:t>ד)</w:t>
      </w:r>
      <w:r w:rsidR="00621100" w:rsidRPr="00E55D16">
        <w:rPr>
          <w:rFonts w:hint="cs"/>
          <w:sz w:val="24"/>
          <w:szCs w:val="24"/>
          <w:rtl/>
        </w:rPr>
        <w:t>;</w:t>
      </w:r>
      <w:r w:rsidR="00621100" w:rsidRPr="00E55D16">
        <w:rPr>
          <w:sz w:val="24"/>
          <w:szCs w:val="24"/>
          <w:rtl/>
        </w:rPr>
        <w:t xml:space="preserve"> </w:t>
      </w:r>
    </w:p>
    <w:p w:rsidR="00621100" w:rsidRPr="00E55D16" w:rsidRDefault="00621100" w:rsidP="00D16525">
      <w:pPr>
        <w:pStyle w:val="11"/>
        <w:tabs>
          <w:tab w:val="clear" w:pos="4621"/>
          <w:tab w:val="right" w:pos="4530"/>
        </w:tabs>
        <w:spacing w:after="0"/>
        <w:ind w:left="390" w:right="90"/>
        <w:rPr>
          <w:rFonts w:ascii="Arial" w:hAnsi="Arial"/>
          <w:sz w:val="24"/>
          <w:szCs w:val="24"/>
          <w:rtl/>
        </w:rPr>
      </w:pPr>
      <w:r w:rsidRPr="00E55D16">
        <w:rPr>
          <w:sz w:val="24"/>
          <w:szCs w:val="24"/>
          <w:rtl/>
        </w:rPr>
        <w:t xml:space="preserve">ואמר בגלות </w:t>
      </w:r>
      <w:r w:rsidR="00D16525">
        <w:rPr>
          <w:sz w:val="20"/>
          <w:szCs w:val="20"/>
          <w:rtl/>
        </w:rPr>
        <w:t>(</w:t>
      </w:r>
      <w:r w:rsidR="00D16525">
        <w:rPr>
          <w:rFonts w:hint="cs"/>
          <w:sz w:val="20"/>
          <w:szCs w:val="20"/>
          <w:rtl/>
        </w:rPr>
        <w:t>ויקרא כ"ו,</w:t>
      </w:r>
      <w:r w:rsidR="00D16525">
        <w:rPr>
          <w:sz w:val="20"/>
          <w:szCs w:val="20"/>
          <w:rtl/>
        </w:rPr>
        <w:t xml:space="preserve"> ל</w:t>
      </w:r>
      <w:r w:rsidR="00D16525">
        <w:rPr>
          <w:rFonts w:hint="cs"/>
          <w:sz w:val="20"/>
          <w:szCs w:val="20"/>
          <w:rtl/>
        </w:rPr>
        <w:t>"ד-</w:t>
      </w:r>
      <w:r w:rsidRPr="00D16525">
        <w:rPr>
          <w:sz w:val="20"/>
          <w:szCs w:val="20"/>
          <w:rtl/>
        </w:rPr>
        <w:t>ל</w:t>
      </w:r>
      <w:r w:rsidR="00D16525">
        <w:rPr>
          <w:rFonts w:hint="cs"/>
          <w:sz w:val="20"/>
          <w:szCs w:val="20"/>
          <w:rtl/>
        </w:rPr>
        <w:t>"</w:t>
      </w:r>
      <w:r w:rsidRPr="00D16525">
        <w:rPr>
          <w:sz w:val="20"/>
          <w:szCs w:val="20"/>
          <w:rtl/>
        </w:rPr>
        <w:t>ה)</w:t>
      </w:r>
      <w:r w:rsidRPr="00E55D16">
        <w:rPr>
          <w:sz w:val="24"/>
          <w:szCs w:val="24"/>
          <w:rtl/>
        </w:rPr>
        <w:t xml:space="preserve">: </w:t>
      </w:r>
      <w:r w:rsidRPr="00E55D16">
        <w:rPr>
          <w:rFonts w:hint="cs"/>
          <w:sz w:val="24"/>
          <w:szCs w:val="24"/>
          <w:rtl/>
        </w:rPr>
        <w:t>'</w:t>
      </w:r>
      <w:r w:rsidRPr="00E55D16">
        <w:rPr>
          <w:sz w:val="24"/>
          <w:szCs w:val="24"/>
          <w:rtl/>
        </w:rPr>
        <w:t>אז ת</w:t>
      </w:r>
      <w:r w:rsidRPr="00E55D16">
        <w:rPr>
          <w:rFonts w:hint="cs"/>
          <w:sz w:val="24"/>
          <w:szCs w:val="24"/>
          <w:rtl/>
        </w:rPr>
        <w:t>ִ</w:t>
      </w:r>
      <w:r w:rsidRPr="00E55D16">
        <w:rPr>
          <w:sz w:val="24"/>
          <w:szCs w:val="24"/>
          <w:rtl/>
        </w:rPr>
        <w:t>רצ</w:t>
      </w:r>
      <w:r w:rsidRPr="00E55D16">
        <w:rPr>
          <w:rFonts w:hint="cs"/>
          <w:sz w:val="24"/>
          <w:szCs w:val="24"/>
          <w:rtl/>
        </w:rPr>
        <w:t>ֶ</w:t>
      </w:r>
      <w:r w:rsidRPr="00E55D16">
        <w:rPr>
          <w:sz w:val="24"/>
          <w:szCs w:val="24"/>
          <w:rtl/>
        </w:rPr>
        <w:t xml:space="preserve">ה הארץ את </w:t>
      </w:r>
      <w:proofErr w:type="spellStart"/>
      <w:r w:rsidRPr="00E55D16">
        <w:rPr>
          <w:sz w:val="24"/>
          <w:szCs w:val="24"/>
          <w:rtl/>
        </w:rPr>
        <w:t>שבת</w:t>
      </w:r>
      <w:r w:rsidRPr="00E55D16">
        <w:rPr>
          <w:rFonts w:hint="cs"/>
          <w:sz w:val="24"/>
          <w:szCs w:val="24"/>
          <w:rtl/>
        </w:rPr>
        <w:t>ֹ</w:t>
      </w:r>
      <w:r w:rsidRPr="00E55D16">
        <w:rPr>
          <w:sz w:val="24"/>
          <w:szCs w:val="24"/>
          <w:rtl/>
        </w:rPr>
        <w:t>תיה</w:t>
      </w:r>
      <w:proofErr w:type="spellEnd"/>
      <w:r w:rsidRPr="00E55D16">
        <w:rPr>
          <w:rFonts w:hint="cs"/>
          <w:sz w:val="24"/>
          <w:szCs w:val="24"/>
          <w:rtl/>
        </w:rPr>
        <w:t>...</w:t>
      </w:r>
      <w:r w:rsidRPr="00E55D16">
        <w:rPr>
          <w:sz w:val="24"/>
          <w:szCs w:val="24"/>
          <w:rtl/>
        </w:rPr>
        <w:t xml:space="preserve"> כל ימי ה</w:t>
      </w:r>
      <w:r w:rsidRPr="00E55D16">
        <w:rPr>
          <w:rFonts w:hint="cs"/>
          <w:sz w:val="24"/>
          <w:szCs w:val="24"/>
          <w:rtl/>
        </w:rPr>
        <w:t>ָ</w:t>
      </w:r>
      <w:r w:rsidRPr="00E55D16">
        <w:rPr>
          <w:sz w:val="24"/>
          <w:szCs w:val="24"/>
          <w:rtl/>
        </w:rPr>
        <w:t>ש</w:t>
      </w:r>
      <w:r w:rsidRPr="00E55D16">
        <w:rPr>
          <w:rFonts w:hint="cs"/>
          <w:sz w:val="24"/>
          <w:szCs w:val="24"/>
          <w:rtl/>
        </w:rPr>
        <w:t>ַּ</w:t>
      </w:r>
      <w:r w:rsidRPr="00E55D16">
        <w:rPr>
          <w:sz w:val="24"/>
          <w:szCs w:val="24"/>
          <w:rtl/>
        </w:rPr>
        <w:t>מ</w:t>
      </w:r>
      <w:r w:rsidRPr="00E55D16">
        <w:rPr>
          <w:rFonts w:hint="cs"/>
          <w:sz w:val="24"/>
          <w:szCs w:val="24"/>
          <w:rtl/>
        </w:rPr>
        <w:t>ָּ</w:t>
      </w:r>
      <w:r w:rsidRPr="00E55D16">
        <w:rPr>
          <w:sz w:val="24"/>
          <w:szCs w:val="24"/>
          <w:rtl/>
        </w:rPr>
        <w:t xml:space="preserve">ה </w:t>
      </w:r>
      <w:proofErr w:type="spellStart"/>
      <w:r w:rsidRPr="00E55D16">
        <w:rPr>
          <w:sz w:val="24"/>
          <w:szCs w:val="24"/>
          <w:rtl/>
        </w:rPr>
        <w:t>ת</w:t>
      </w:r>
      <w:r w:rsidRPr="00E55D16">
        <w:rPr>
          <w:rFonts w:hint="cs"/>
          <w:sz w:val="24"/>
          <w:szCs w:val="24"/>
          <w:rtl/>
        </w:rPr>
        <w:t>ִ</w:t>
      </w:r>
      <w:r w:rsidRPr="00E55D16">
        <w:rPr>
          <w:sz w:val="24"/>
          <w:szCs w:val="24"/>
          <w:rtl/>
        </w:rPr>
        <w:t>שב</w:t>
      </w:r>
      <w:r w:rsidRPr="00E55D16">
        <w:rPr>
          <w:rFonts w:hint="cs"/>
          <w:sz w:val="24"/>
          <w:szCs w:val="24"/>
          <w:rtl/>
        </w:rPr>
        <w:t>ֹ</w:t>
      </w:r>
      <w:r w:rsidRPr="00E55D16">
        <w:rPr>
          <w:sz w:val="24"/>
          <w:szCs w:val="24"/>
          <w:rtl/>
        </w:rPr>
        <w:t>ת</w:t>
      </w:r>
      <w:proofErr w:type="spellEnd"/>
      <w:r w:rsidRPr="00E55D16">
        <w:rPr>
          <w:sz w:val="24"/>
          <w:szCs w:val="24"/>
          <w:rtl/>
        </w:rPr>
        <w:t xml:space="preserve"> את אשר לא שבתה</w:t>
      </w:r>
      <w:r w:rsidRPr="00E55D16">
        <w:rPr>
          <w:rFonts w:hint="cs"/>
          <w:sz w:val="24"/>
          <w:szCs w:val="24"/>
          <w:rtl/>
        </w:rPr>
        <w:t xml:space="preserve"> בשבתותיכם בשבתכם עליה'</w:t>
      </w:r>
      <w:r w:rsidRPr="00E55D16">
        <w:rPr>
          <w:sz w:val="24"/>
          <w:szCs w:val="24"/>
          <w:rtl/>
        </w:rPr>
        <w:t xml:space="preserve">, שהיו שנות הגלות כשנים אשר בטלו השמיטות, וכן אמר הכתוב בגלות ההוא </w:t>
      </w:r>
      <w:r w:rsidRPr="00D16525">
        <w:rPr>
          <w:sz w:val="20"/>
          <w:szCs w:val="20"/>
          <w:rtl/>
        </w:rPr>
        <w:t>(ד</w:t>
      </w:r>
      <w:r w:rsidR="00D16525">
        <w:rPr>
          <w:rFonts w:hint="cs"/>
          <w:sz w:val="20"/>
          <w:szCs w:val="20"/>
          <w:rtl/>
        </w:rPr>
        <w:t xml:space="preserve">ברי </w:t>
      </w:r>
      <w:r w:rsidRPr="00D16525">
        <w:rPr>
          <w:sz w:val="20"/>
          <w:szCs w:val="20"/>
          <w:rtl/>
        </w:rPr>
        <w:t>הי</w:t>
      </w:r>
      <w:r w:rsidR="00D16525">
        <w:rPr>
          <w:rFonts w:hint="cs"/>
          <w:sz w:val="20"/>
          <w:szCs w:val="20"/>
          <w:rtl/>
        </w:rPr>
        <w:t xml:space="preserve">מים </w:t>
      </w:r>
      <w:r w:rsidRPr="00D16525">
        <w:rPr>
          <w:sz w:val="20"/>
          <w:szCs w:val="20"/>
          <w:rtl/>
        </w:rPr>
        <w:t>ב</w:t>
      </w:r>
      <w:r w:rsidR="00D16525">
        <w:rPr>
          <w:rFonts w:hint="cs"/>
          <w:sz w:val="20"/>
          <w:szCs w:val="20"/>
          <w:rtl/>
        </w:rPr>
        <w:t>'</w:t>
      </w:r>
      <w:r w:rsidRPr="00D16525">
        <w:rPr>
          <w:sz w:val="20"/>
          <w:szCs w:val="20"/>
          <w:rtl/>
        </w:rPr>
        <w:t xml:space="preserve"> ל</w:t>
      </w:r>
      <w:r w:rsidRPr="00D16525">
        <w:rPr>
          <w:rFonts w:hint="cs"/>
          <w:sz w:val="20"/>
          <w:szCs w:val="20"/>
          <w:rtl/>
        </w:rPr>
        <w:t>"</w:t>
      </w:r>
      <w:r w:rsidRPr="00D16525">
        <w:rPr>
          <w:sz w:val="20"/>
          <w:szCs w:val="20"/>
          <w:rtl/>
        </w:rPr>
        <w:t>ו</w:t>
      </w:r>
      <w:r w:rsidRPr="00D16525">
        <w:rPr>
          <w:rFonts w:hint="cs"/>
          <w:sz w:val="20"/>
          <w:szCs w:val="20"/>
          <w:rtl/>
        </w:rPr>
        <w:t>,</w:t>
      </w:r>
      <w:r w:rsidRPr="00D16525">
        <w:rPr>
          <w:sz w:val="20"/>
          <w:szCs w:val="20"/>
          <w:rtl/>
        </w:rPr>
        <w:t xml:space="preserve"> כ</w:t>
      </w:r>
      <w:r w:rsidR="00D16525">
        <w:rPr>
          <w:rFonts w:hint="cs"/>
          <w:sz w:val="20"/>
          <w:szCs w:val="20"/>
          <w:rtl/>
        </w:rPr>
        <w:t>"</w:t>
      </w:r>
      <w:r w:rsidRPr="00D16525">
        <w:rPr>
          <w:sz w:val="20"/>
          <w:szCs w:val="20"/>
          <w:rtl/>
        </w:rPr>
        <w:t>א)</w:t>
      </w:r>
      <w:r w:rsidRPr="00E55D16">
        <w:rPr>
          <w:sz w:val="24"/>
          <w:szCs w:val="24"/>
          <w:rtl/>
        </w:rPr>
        <w:t xml:space="preserve">: </w:t>
      </w:r>
      <w:r w:rsidRPr="00E55D16">
        <w:rPr>
          <w:rFonts w:hint="cs"/>
          <w:sz w:val="24"/>
          <w:szCs w:val="24"/>
          <w:rtl/>
        </w:rPr>
        <w:t>'</w:t>
      </w:r>
      <w:r w:rsidRPr="00E55D16">
        <w:rPr>
          <w:sz w:val="24"/>
          <w:szCs w:val="24"/>
          <w:rtl/>
        </w:rPr>
        <w:t>למלא</w:t>
      </w:r>
      <w:r w:rsidRPr="00E55D16">
        <w:rPr>
          <w:rFonts w:hint="cs"/>
          <w:sz w:val="24"/>
          <w:szCs w:val="24"/>
          <w:rtl/>
        </w:rPr>
        <w:t>ו</w:t>
      </w:r>
      <w:r w:rsidRPr="00E55D16">
        <w:rPr>
          <w:sz w:val="24"/>
          <w:szCs w:val="24"/>
          <w:rtl/>
        </w:rPr>
        <w:t>ת דבר ה' בפי ירמיהו עד רצתה הארץ את שבתותיה כל ימי ה</w:t>
      </w:r>
      <w:r w:rsidRPr="00E55D16">
        <w:rPr>
          <w:rFonts w:hint="cs"/>
          <w:sz w:val="24"/>
          <w:szCs w:val="24"/>
          <w:rtl/>
        </w:rPr>
        <w:t>ָ</w:t>
      </w:r>
      <w:r w:rsidRPr="00E55D16">
        <w:rPr>
          <w:sz w:val="24"/>
          <w:szCs w:val="24"/>
          <w:rtl/>
        </w:rPr>
        <w:t>ש</w:t>
      </w:r>
      <w:r w:rsidRPr="00E55D16">
        <w:rPr>
          <w:rFonts w:hint="cs"/>
          <w:sz w:val="24"/>
          <w:szCs w:val="24"/>
          <w:rtl/>
        </w:rPr>
        <w:t>ַּ</w:t>
      </w:r>
      <w:r w:rsidRPr="00E55D16">
        <w:rPr>
          <w:sz w:val="24"/>
          <w:szCs w:val="24"/>
          <w:rtl/>
        </w:rPr>
        <w:t>מ</w:t>
      </w:r>
      <w:r w:rsidRPr="00E55D16">
        <w:rPr>
          <w:rFonts w:hint="cs"/>
          <w:sz w:val="24"/>
          <w:szCs w:val="24"/>
          <w:rtl/>
        </w:rPr>
        <w:t>ָּ</w:t>
      </w:r>
      <w:r w:rsidRPr="00E55D16">
        <w:rPr>
          <w:sz w:val="24"/>
          <w:szCs w:val="24"/>
          <w:rtl/>
        </w:rPr>
        <w:t>ה שבתה למלא</w:t>
      </w:r>
      <w:r w:rsidRPr="00E55D16">
        <w:rPr>
          <w:rFonts w:hint="cs"/>
          <w:sz w:val="24"/>
          <w:szCs w:val="24"/>
          <w:rtl/>
        </w:rPr>
        <w:t>ו</w:t>
      </w:r>
      <w:r w:rsidRPr="00E55D16">
        <w:rPr>
          <w:sz w:val="24"/>
          <w:szCs w:val="24"/>
          <w:rtl/>
        </w:rPr>
        <w:t>ת שבעים שנה</w:t>
      </w:r>
      <w:r w:rsidRPr="00E55D16">
        <w:rPr>
          <w:rFonts w:hint="cs"/>
          <w:sz w:val="24"/>
          <w:szCs w:val="24"/>
          <w:rtl/>
        </w:rPr>
        <w:t>'</w:t>
      </w:r>
      <w:r w:rsidRPr="00E55D16">
        <w:rPr>
          <w:sz w:val="24"/>
          <w:szCs w:val="24"/>
          <w:rtl/>
        </w:rPr>
        <w:t>. כן התרה בהם וכן הגיע אליהם</w:t>
      </w:r>
      <w:r w:rsidRPr="00E55D16">
        <w:rPr>
          <w:rFonts w:hint="cs"/>
          <w:sz w:val="24"/>
          <w:szCs w:val="24"/>
          <w:rtl/>
        </w:rPr>
        <w:t>;</w:t>
      </w:r>
      <w:r w:rsidRPr="00E55D16">
        <w:rPr>
          <w:sz w:val="24"/>
          <w:szCs w:val="24"/>
          <w:rtl/>
        </w:rPr>
        <w:t xml:space="preserve"> א</w:t>
      </w:r>
      <w:r w:rsidRPr="00E55D16">
        <w:rPr>
          <w:rFonts w:hint="cs"/>
          <w:sz w:val="24"/>
          <w:szCs w:val="24"/>
          <w:rtl/>
        </w:rPr>
        <w:t xml:space="preserve">ם </w:t>
      </w:r>
      <w:r w:rsidRPr="00E55D16">
        <w:rPr>
          <w:sz w:val="24"/>
          <w:szCs w:val="24"/>
          <w:rtl/>
        </w:rPr>
        <w:t>כ</w:t>
      </w:r>
      <w:r w:rsidRPr="00E55D16">
        <w:rPr>
          <w:rFonts w:hint="cs"/>
          <w:sz w:val="24"/>
          <w:szCs w:val="24"/>
          <w:rtl/>
        </w:rPr>
        <w:t>ן,</w:t>
      </w:r>
      <w:r w:rsidRPr="00E55D16">
        <w:rPr>
          <w:sz w:val="24"/>
          <w:szCs w:val="24"/>
          <w:rtl/>
        </w:rPr>
        <w:t xml:space="preserve"> דבר ברור הוא שעל הגלות ההוא</w:t>
      </w:r>
      <w:r w:rsidRPr="00E55D16">
        <w:rPr>
          <w:rFonts w:hint="cs"/>
          <w:sz w:val="24"/>
          <w:szCs w:val="24"/>
          <w:rtl/>
        </w:rPr>
        <w:t xml:space="preserve"> </w:t>
      </w:r>
      <w:r w:rsidRPr="00D16525">
        <w:rPr>
          <w:rFonts w:hint="cs"/>
          <w:sz w:val="20"/>
          <w:szCs w:val="20"/>
          <w:rtl/>
        </w:rPr>
        <w:t>(=גלות בבל)</w:t>
      </w:r>
      <w:r w:rsidRPr="00E55D16">
        <w:rPr>
          <w:sz w:val="24"/>
          <w:szCs w:val="24"/>
          <w:rtl/>
        </w:rPr>
        <w:t xml:space="preserve"> דיבר הכתוב</w:t>
      </w:r>
      <w:r w:rsidR="00D16525">
        <w:rPr>
          <w:rFonts w:hint="cs"/>
          <w:sz w:val="24"/>
          <w:szCs w:val="24"/>
          <w:rtl/>
        </w:rPr>
        <w:t>.</w:t>
      </w:r>
    </w:p>
    <w:p w:rsidR="00621100" w:rsidRPr="00E55D16" w:rsidRDefault="00621100" w:rsidP="00621100">
      <w:pPr>
        <w:pStyle w:val="11"/>
        <w:tabs>
          <w:tab w:val="clear" w:pos="4621"/>
          <w:tab w:val="right" w:pos="4530"/>
        </w:tabs>
        <w:spacing w:after="0"/>
        <w:ind w:left="390" w:right="90"/>
        <w:rPr>
          <w:rFonts w:ascii="Arial" w:hAnsi="Arial"/>
          <w:sz w:val="24"/>
          <w:szCs w:val="24"/>
          <w:rtl/>
        </w:rPr>
      </w:pPr>
      <w:r w:rsidRPr="00E55D16">
        <w:rPr>
          <w:rFonts w:ascii="Arial" w:hAnsi="Arial"/>
          <w:sz w:val="24"/>
          <w:szCs w:val="24"/>
          <w:rtl/>
        </w:rPr>
        <w:t xml:space="preserve">והסתכל עוד </w:t>
      </w:r>
      <w:proofErr w:type="spellStart"/>
      <w:r w:rsidRPr="00E55D16">
        <w:rPr>
          <w:rFonts w:ascii="Arial" w:hAnsi="Arial"/>
          <w:sz w:val="24"/>
          <w:szCs w:val="24"/>
          <w:rtl/>
        </w:rPr>
        <w:t>בענין</w:t>
      </w:r>
      <w:proofErr w:type="spellEnd"/>
      <w:r w:rsidRPr="00E55D16">
        <w:rPr>
          <w:rFonts w:ascii="Arial" w:hAnsi="Arial"/>
          <w:sz w:val="24"/>
          <w:szCs w:val="24"/>
          <w:rtl/>
        </w:rPr>
        <w:t xml:space="preserve"> הגאולה ממנו, שאינו מבטיח רק שיזכור ברית אבות ובזכירת הארץ, לא </w:t>
      </w:r>
      <w:proofErr w:type="spellStart"/>
      <w:r w:rsidRPr="00E55D16">
        <w:rPr>
          <w:rFonts w:ascii="Arial" w:hAnsi="Arial"/>
          <w:sz w:val="24"/>
          <w:szCs w:val="24"/>
          <w:rtl/>
        </w:rPr>
        <w:t>שימחול</w:t>
      </w:r>
      <w:proofErr w:type="spellEnd"/>
      <w:r w:rsidRPr="00E55D16">
        <w:rPr>
          <w:rFonts w:ascii="Arial" w:hAnsi="Arial"/>
          <w:sz w:val="24"/>
          <w:szCs w:val="24"/>
          <w:rtl/>
        </w:rPr>
        <w:t xml:space="preserve"> </w:t>
      </w:r>
      <w:proofErr w:type="spellStart"/>
      <w:r w:rsidRPr="00E55D16">
        <w:rPr>
          <w:rFonts w:ascii="Arial" w:hAnsi="Arial"/>
          <w:sz w:val="24"/>
          <w:szCs w:val="24"/>
          <w:rtl/>
        </w:rPr>
        <w:t>עונם</w:t>
      </w:r>
      <w:proofErr w:type="spellEnd"/>
      <w:r w:rsidRPr="00E55D16">
        <w:rPr>
          <w:rFonts w:ascii="Arial" w:hAnsi="Arial"/>
          <w:sz w:val="24"/>
          <w:szCs w:val="24"/>
          <w:rtl/>
        </w:rPr>
        <w:t xml:space="preserve"> ויסלח חטאתם ויוסיף אהבתם כקדם, ולא שיאסוף את </w:t>
      </w:r>
      <w:proofErr w:type="spellStart"/>
      <w:r w:rsidRPr="00E55D16">
        <w:rPr>
          <w:rFonts w:ascii="Arial" w:hAnsi="Arial"/>
          <w:sz w:val="24"/>
          <w:szCs w:val="24"/>
          <w:rtl/>
        </w:rPr>
        <w:t>נדחיהם</w:t>
      </w:r>
      <w:proofErr w:type="spellEnd"/>
      <w:r w:rsidRPr="00E55D16">
        <w:rPr>
          <w:rFonts w:ascii="Arial" w:hAnsi="Arial"/>
          <w:sz w:val="24"/>
          <w:szCs w:val="24"/>
          <w:rtl/>
        </w:rPr>
        <w:t>.</w:t>
      </w:r>
      <w:r w:rsidRPr="00E55D16">
        <w:rPr>
          <w:rFonts w:ascii="Arial" w:hAnsi="Arial" w:hint="cs"/>
          <w:sz w:val="24"/>
          <w:szCs w:val="24"/>
          <w:rtl/>
        </w:rPr>
        <w:t xml:space="preserve"> </w:t>
      </w:r>
      <w:r w:rsidRPr="00E55D16">
        <w:rPr>
          <w:rFonts w:ascii="Arial" w:hAnsi="Arial"/>
          <w:sz w:val="24"/>
          <w:szCs w:val="24"/>
          <w:rtl/>
        </w:rPr>
        <w:t>כי היה כן בעלותם מבבל, שלא שבו רק יהודה ובנימין והלוויים עמהם מעט</w:t>
      </w:r>
      <w:r w:rsidRPr="00E55D16">
        <w:rPr>
          <w:rFonts w:ascii="Arial" w:hAnsi="Arial" w:hint="cs"/>
          <w:sz w:val="24"/>
          <w:szCs w:val="24"/>
          <w:rtl/>
        </w:rPr>
        <w:t>,</w:t>
      </w:r>
      <w:r w:rsidRPr="00E55D16">
        <w:rPr>
          <w:rFonts w:ascii="Arial" w:hAnsi="Arial"/>
          <w:sz w:val="24"/>
          <w:szCs w:val="24"/>
          <w:rtl/>
        </w:rPr>
        <w:t xml:space="preserve"> ומקצת השבטים אשר גלו לבבל, ושבו בדלות בעבדות מלכי פרס... </w:t>
      </w:r>
    </w:p>
    <w:p w:rsidR="00621100" w:rsidRPr="00E55D16" w:rsidRDefault="00621100" w:rsidP="00621100">
      <w:pPr>
        <w:pStyle w:val="11"/>
        <w:tabs>
          <w:tab w:val="clear" w:pos="4621"/>
          <w:tab w:val="right" w:pos="4530"/>
        </w:tabs>
        <w:spacing w:after="0"/>
        <w:ind w:left="390" w:right="90"/>
        <w:rPr>
          <w:rFonts w:ascii="Arial" w:hAnsi="Arial"/>
          <w:sz w:val="24"/>
          <w:szCs w:val="24"/>
          <w:rtl/>
        </w:rPr>
      </w:pPr>
      <w:r w:rsidRPr="00E55D16">
        <w:rPr>
          <w:rFonts w:ascii="Arial" w:hAnsi="Arial"/>
          <w:sz w:val="24"/>
          <w:szCs w:val="24"/>
          <w:rtl/>
        </w:rPr>
        <w:t>אבל הברית שבמשנה תורה ירמז לגלותנו זה ולגאולה שנגאל ממנו. כי הסתכלנו תחילה שלא נרמז שם קץ וקצב ולא הבטיח בגאולה, רק תלה אותה בתשובה... ולא הזכיר בעבירות ההם</w:t>
      </w:r>
      <w:r w:rsidRPr="00E55D16">
        <w:rPr>
          <w:rFonts w:ascii="Arial" w:hAnsi="Arial" w:hint="cs"/>
          <w:sz w:val="24"/>
          <w:szCs w:val="24"/>
          <w:rtl/>
        </w:rPr>
        <w:t xml:space="preserve"> (בספר דברים)</w:t>
      </w:r>
      <w:r w:rsidRPr="00E55D16">
        <w:rPr>
          <w:rFonts w:ascii="Arial" w:hAnsi="Arial"/>
          <w:sz w:val="24"/>
          <w:szCs w:val="24"/>
          <w:rtl/>
        </w:rPr>
        <w:t xml:space="preserve"> שיעשו אש</w:t>
      </w:r>
      <w:r w:rsidRPr="00E55D16">
        <w:rPr>
          <w:rFonts w:ascii="Arial" w:hAnsi="Arial" w:hint="cs"/>
          <w:sz w:val="24"/>
          <w:szCs w:val="24"/>
          <w:rtl/>
        </w:rPr>
        <w:t>ֵ</w:t>
      </w:r>
      <w:r w:rsidRPr="00E55D16">
        <w:rPr>
          <w:rFonts w:ascii="Arial" w:hAnsi="Arial"/>
          <w:sz w:val="24"/>
          <w:szCs w:val="24"/>
          <w:rtl/>
        </w:rPr>
        <w:t xml:space="preserve">רים </w:t>
      </w:r>
      <w:proofErr w:type="spellStart"/>
      <w:r w:rsidRPr="00E55D16">
        <w:rPr>
          <w:rFonts w:ascii="Arial" w:hAnsi="Arial"/>
          <w:sz w:val="24"/>
          <w:szCs w:val="24"/>
          <w:rtl/>
        </w:rPr>
        <w:t>וח</w:t>
      </w:r>
      <w:r w:rsidRPr="00E55D16">
        <w:rPr>
          <w:rFonts w:ascii="Arial" w:hAnsi="Arial" w:hint="cs"/>
          <w:sz w:val="24"/>
          <w:szCs w:val="24"/>
          <w:rtl/>
        </w:rPr>
        <w:t>ַ</w:t>
      </w:r>
      <w:r w:rsidRPr="00E55D16">
        <w:rPr>
          <w:rFonts w:ascii="Arial" w:hAnsi="Arial"/>
          <w:sz w:val="24"/>
          <w:szCs w:val="24"/>
          <w:rtl/>
        </w:rPr>
        <w:t>מ</w:t>
      </w:r>
      <w:r w:rsidRPr="00E55D16">
        <w:rPr>
          <w:rFonts w:ascii="Arial" w:hAnsi="Arial" w:hint="cs"/>
          <w:sz w:val="24"/>
          <w:szCs w:val="24"/>
          <w:rtl/>
        </w:rPr>
        <w:t>ָ</w:t>
      </w:r>
      <w:r w:rsidRPr="00E55D16">
        <w:rPr>
          <w:rFonts w:ascii="Arial" w:hAnsi="Arial"/>
          <w:sz w:val="24"/>
          <w:szCs w:val="24"/>
          <w:rtl/>
        </w:rPr>
        <w:t>נים</w:t>
      </w:r>
      <w:proofErr w:type="spellEnd"/>
      <w:r w:rsidRPr="00E55D16">
        <w:rPr>
          <w:rFonts w:ascii="Arial" w:hAnsi="Arial"/>
          <w:sz w:val="24"/>
          <w:szCs w:val="24"/>
          <w:rtl/>
        </w:rPr>
        <w:t xml:space="preserve"> ושיעבדו עבודת כוכבים כלל... שכך היה בבית שני, כמו שאמרו </w:t>
      </w:r>
      <w:r w:rsidR="00D16525" w:rsidRPr="00D16525">
        <w:rPr>
          <w:rFonts w:ascii="Arial" w:hAnsi="Arial" w:hint="cs"/>
          <w:sz w:val="20"/>
          <w:szCs w:val="20"/>
          <w:rtl/>
        </w:rPr>
        <w:t>(יומא ט:</w:t>
      </w:r>
      <w:r w:rsidRPr="00D16525">
        <w:rPr>
          <w:rFonts w:ascii="Arial" w:hAnsi="Arial" w:hint="cs"/>
          <w:sz w:val="20"/>
          <w:szCs w:val="20"/>
          <w:rtl/>
        </w:rPr>
        <w:t>)</w:t>
      </w:r>
      <w:r w:rsidRPr="00E55D16">
        <w:rPr>
          <w:rFonts w:ascii="Arial" w:hAnsi="Arial" w:hint="cs"/>
          <w:sz w:val="24"/>
          <w:szCs w:val="24"/>
          <w:rtl/>
        </w:rPr>
        <w:t xml:space="preserve"> </w:t>
      </w:r>
      <w:r w:rsidRPr="00E55D16">
        <w:rPr>
          <w:rFonts w:ascii="Arial" w:hAnsi="Arial"/>
          <w:sz w:val="24"/>
          <w:szCs w:val="24"/>
          <w:rtl/>
        </w:rPr>
        <w:t xml:space="preserve">שבית ראשון מפני מה חרב – מפני עבודת כוכבים וגילוי עריות ושפיכות דמים; בית שני שאנו בקיאים בהם שהיו </w:t>
      </w:r>
      <w:proofErr w:type="spellStart"/>
      <w:r w:rsidRPr="00E55D16">
        <w:rPr>
          <w:rFonts w:ascii="Arial" w:hAnsi="Arial"/>
          <w:sz w:val="24"/>
          <w:szCs w:val="24"/>
          <w:rtl/>
        </w:rPr>
        <w:t>עוסקין</w:t>
      </w:r>
      <w:proofErr w:type="spellEnd"/>
      <w:r w:rsidRPr="00E55D16">
        <w:rPr>
          <w:rFonts w:ascii="Arial" w:hAnsi="Arial"/>
          <w:sz w:val="24"/>
          <w:szCs w:val="24"/>
          <w:rtl/>
        </w:rPr>
        <w:t xml:space="preserve"> בתורה ובגמילות חסדים, מפני מה חרב - מפני שנאת חנם </w:t>
      </w:r>
      <w:proofErr w:type="spellStart"/>
      <w:r w:rsidRPr="00E55D16">
        <w:rPr>
          <w:rFonts w:ascii="Arial" w:hAnsi="Arial"/>
          <w:sz w:val="24"/>
          <w:szCs w:val="24"/>
          <w:rtl/>
        </w:rPr>
        <w:t>שהיתה</w:t>
      </w:r>
      <w:proofErr w:type="spellEnd"/>
      <w:r w:rsidRPr="00E55D16">
        <w:rPr>
          <w:rFonts w:ascii="Arial" w:hAnsi="Arial"/>
          <w:sz w:val="24"/>
          <w:szCs w:val="24"/>
          <w:rtl/>
        </w:rPr>
        <w:t xml:space="preserve"> ביניהם...</w:t>
      </w:r>
      <w:r w:rsidRPr="00E55D16">
        <w:rPr>
          <w:rFonts w:ascii="Arial" w:hAnsi="Arial" w:hint="cs"/>
          <w:sz w:val="24"/>
          <w:szCs w:val="24"/>
          <w:rtl/>
        </w:rPr>
        <w:t xml:space="preserve"> </w:t>
      </w:r>
    </w:p>
    <w:p w:rsidR="00621100" w:rsidRPr="00E55D16" w:rsidRDefault="00621100" w:rsidP="00064D5E">
      <w:pPr>
        <w:pStyle w:val="11"/>
        <w:tabs>
          <w:tab w:val="clear" w:pos="4621"/>
          <w:tab w:val="right" w:pos="4530"/>
        </w:tabs>
        <w:spacing w:after="0"/>
        <w:ind w:left="390" w:right="90"/>
        <w:rPr>
          <w:sz w:val="24"/>
          <w:szCs w:val="24"/>
          <w:rtl/>
        </w:rPr>
      </w:pPr>
      <w:r w:rsidRPr="00E55D16">
        <w:rPr>
          <w:sz w:val="24"/>
          <w:szCs w:val="24"/>
          <w:rtl/>
        </w:rPr>
        <w:t xml:space="preserve">ואמר בקללות </w:t>
      </w:r>
      <w:r w:rsidRPr="00D16525">
        <w:rPr>
          <w:sz w:val="20"/>
          <w:szCs w:val="20"/>
          <w:rtl/>
        </w:rPr>
        <w:t>(דברים כ</w:t>
      </w:r>
      <w:r w:rsidRPr="00D16525">
        <w:rPr>
          <w:rFonts w:hint="cs"/>
          <w:sz w:val="20"/>
          <w:szCs w:val="20"/>
          <w:rtl/>
        </w:rPr>
        <w:t>"</w:t>
      </w:r>
      <w:r w:rsidRPr="00D16525">
        <w:rPr>
          <w:sz w:val="20"/>
          <w:szCs w:val="20"/>
          <w:rtl/>
        </w:rPr>
        <w:t>ח</w:t>
      </w:r>
      <w:r w:rsidRPr="00D16525">
        <w:rPr>
          <w:rFonts w:hint="cs"/>
          <w:sz w:val="20"/>
          <w:szCs w:val="20"/>
          <w:rtl/>
        </w:rPr>
        <w:t>,</w:t>
      </w:r>
      <w:r w:rsidRPr="00D16525">
        <w:rPr>
          <w:sz w:val="20"/>
          <w:szCs w:val="20"/>
          <w:rtl/>
        </w:rPr>
        <w:t xml:space="preserve"> מ</w:t>
      </w:r>
      <w:r w:rsidR="00D16525" w:rsidRPr="00D16525">
        <w:rPr>
          <w:rFonts w:hint="cs"/>
          <w:sz w:val="20"/>
          <w:szCs w:val="20"/>
          <w:rtl/>
        </w:rPr>
        <w:t>"</w:t>
      </w:r>
      <w:r w:rsidRPr="00D16525">
        <w:rPr>
          <w:sz w:val="20"/>
          <w:szCs w:val="20"/>
          <w:rtl/>
        </w:rPr>
        <w:t>ט)</w:t>
      </w:r>
      <w:r w:rsidRPr="00E55D16">
        <w:rPr>
          <w:sz w:val="24"/>
          <w:szCs w:val="24"/>
          <w:rtl/>
        </w:rPr>
        <w:t xml:space="preserve">: </w:t>
      </w:r>
      <w:r w:rsidRPr="00E55D16">
        <w:rPr>
          <w:rFonts w:hint="cs"/>
          <w:sz w:val="24"/>
          <w:szCs w:val="24"/>
          <w:rtl/>
        </w:rPr>
        <w:t>'</w:t>
      </w:r>
      <w:proofErr w:type="spellStart"/>
      <w:r w:rsidRPr="00E55D16">
        <w:rPr>
          <w:sz w:val="24"/>
          <w:szCs w:val="24"/>
          <w:rtl/>
        </w:rPr>
        <w:t>ישא</w:t>
      </w:r>
      <w:proofErr w:type="spellEnd"/>
      <w:r w:rsidRPr="00E55D16">
        <w:rPr>
          <w:sz w:val="24"/>
          <w:szCs w:val="24"/>
          <w:rtl/>
        </w:rPr>
        <w:t xml:space="preserve"> ה' עליך גוי מ</w:t>
      </w:r>
      <w:r w:rsidRPr="00E55D16">
        <w:rPr>
          <w:rFonts w:hint="cs"/>
          <w:sz w:val="24"/>
          <w:szCs w:val="24"/>
          <w:rtl/>
        </w:rPr>
        <w:t>ֵ</w:t>
      </w:r>
      <w:r w:rsidRPr="00E55D16">
        <w:rPr>
          <w:sz w:val="24"/>
          <w:szCs w:val="24"/>
          <w:rtl/>
        </w:rPr>
        <w:t>ר</w:t>
      </w:r>
      <w:r w:rsidRPr="00E55D16">
        <w:rPr>
          <w:rFonts w:hint="cs"/>
          <w:sz w:val="24"/>
          <w:szCs w:val="24"/>
          <w:rtl/>
        </w:rPr>
        <w:t>ָ</w:t>
      </w:r>
      <w:r w:rsidRPr="00E55D16">
        <w:rPr>
          <w:sz w:val="24"/>
          <w:szCs w:val="24"/>
          <w:rtl/>
        </w:rPr>
        <w:t>ח</w:t>
      </w:r>
      <w:r w:rsidRPr="00E55D16">
        <w:rPr>
          <w:rFonts w:hint="cs"/>
          <w:sz w:val="24"/>
          <w:szCs w:val="24"/>
          <w:rtl/>
        </w:rPr>
        <w:t>ֹ</w:t>
      </w:r>
      <w:r w:rsidRPr="00E55D16">
        <w:rPr>
          <w:sz w:val="24"/>
          <w:szCs w:val="24"/>
          <w:rtl/>
        </w:rPr>
        <w:t>ק מקצה הארץ כאשר ידאה הנשר</w:t>
      </w:r>
      <w:r w:rsidRPr="00E55D16">
        <w:rPr>
          <w:rFonts w:hint="cs"/>
          <w:sz w:val="24"/>
          <w:szCs w:val="24"/>
          <w:rtl/>
        </w:rPr>
        <w:t>'</w:t>
      </w:r>
      <w:r w:rsidRPr="00E55D16">
        <w:rPr>
          <w:sz w:val="24"/>
          <w:szCs w:val="24"/>
          <w:rtl/>
        </w:rPr>
        <w:t>, שבאו עליהם עם רומי</w:t>
      </w:r>
      <w:r w:rsidRPr="00E55D16">
        <w:rPr>
          <w:rStyle w:val="a7"/>
          <w:sz w:val="24"/>
          <w:szCs w:val="24"/>
          <w:rtl/>
        </w:rPr>
        <w:footnoteReference w:id="5"/>
      </w:r>
      <w:r w:rsidRPr="00E55D16">
        <w:rPr>
          <w:sz w:val="24"/>
          <w:szCs w:val="24"/>
          <w:rtl/>
        </w:rPr>
        <w:t xml:space="preserve"> הרחוקים מהם מאד, ואמר שם</w:t>
      </w:r>
      <w:r w:rsidRPr="00E55D16">
        <w:rPr>
          <w:rFonts w:hint="cs"/>
          <w:sz w:val="24"/>
          <w:szCs w:val="24"/>
          <w:rtl/>
        </w:rPr>
        <w:t>:</w:t>
      </w:r>
      <w:r w:rsidRPr="00E55D16">
        <w:rPr>
          <w:sz w:val="24"/>
          <w:szCs w:val="24"/>
          <w:rtl/>
        </w:rPr>
        <w:t xml:space="preserve"> </w:t>
      </w:r>
      <w:r w:rsidRPr="00E55D16">
        <w:rPr>
          <w:rFonts w:hint="cs"/>
          <w:sz w:val="24"/>
          <w:szCs w:val="24"/>
          <w:rtl/>
        </w:rPr>
        <w:t>'</w:t>
      </w:r>
      <w:r w:rsidRPr="00E55D16">
        <w:rPr>
          <w:sz w:val="24"/>
          <w:szCs w:val="24"/>
          <w:rtl/>
        </w:rPr>
        <w:t>אל גוי אשר לא ידעת</w:t>
      </w:r>
      <w:r w:rsidRPr="00E55D16">
        <w:rPr>
          <w:rFonts w:hint="cs"/>
          <w:sz w:val="24"/>
          <w:szCs w:val="24"/>
          <w:rtl/>
        </w:rPr>
        <w:t xml:space="preserve"> אתה </w:t>
      </w:r>
      <w:proofErr w:type="spellStart"/>
      <w:r w:rsidRPr="00E55D16">
        <w:rPr>
          <w:rFonts w:hint="cs"/>
          <w:sz w:val="24"/>
          <w:szCs w:val="24"/>
          <w:rtl/>
        </w:rPr>
        <w:t>ואבֹתיך</w:t>
      </w:r>
      <w:proofErr w:type="spellEnd"/>
      <w:r w:rsidRPr="00E55D16">
        <w:rPr>
          <w:rFonts w:hint="cs"/>
          <w:sz w:val="24"/>
          <w:szCs w:val="24"/>
          <w:rtl/>
        </w:rPr>
        <w:t>'</w:t>
      </w:r>
      <w:r w:rsidRPr="00E55D16">
        <w:rPr>
          <w:sz w:val="24"/>
          <w:szCs w:val="24"/>
          <w:rtl/>
        </w:rPr>
        <w:t xml:space="preserve"> </w:t>
      </w:r>
      <w:r w:rsidRPr="00D16525">
        <w:rPr>
          <w:sz w:val="20"/>
          <w:szCs w:val="20"/>
          <w:rtl/>
        </w:rPr>
        <w:t>(שם ל</w:t>
      </w:r>
      <w:r w:rsidR="00D16525" w:rsidRPr="00D16525">
        <w:rPr>
          <w:rFonts w:hint="cs"/>
          <w:sz w:val="20"/>
          <w:szCs w:val="20"/>
          <w:rtl/>
        </w:rPr>
        <w:t>"</w:t>
      </w:r>
      <w:r w:rsidRPr="00D16525">
        <w:rPr>
          <w:sz w:val="20"/>
          <w:szCs w:val="20"/>
          <w:rtl/>
        </w:rPr>
        <w:t>ו)</w:t>
      </w:r>
      <w:r w:rsidRPr="00E55D16">
        <w:rPr>
          <w:sz w:val="24"/>
          <w:szCs w:val="24"/>
          <w:rtl/>
        </w:rPr>
        <w:t xml:space="preserve">, </w:t>
      </w:r>
      <w:r w:rsidRPr="00E55D16">
        <w:rPr>
          <w:rFonts w:hint="cs"/>
          <w:sz w:val="24"/>
          <w:szCs w:val="24"/>
          <w:rtl/>
        </w:rPr>
        <w:t>'</w:t>
      </w:r>
      <w:r w:rsidRPr="00E55D16">
        <w:rPr>
          <w:sz w:val="24"/>
          <w:szCs w:val="24"/>
          <w:rtl/>
        </w:rPr>
        <w:t>גוי אשר לא תשמע לשונו</w:t>
      </w:r>
      <w:r w:rsidRPr="00E55D16">
        <w:rPr>
          <w:rFonts w:hint="cs"/>
          <w:sz w:val="24"/>
          <w:szCs w:val="24"/>
          <w:rtl/>
        </w:rPr>
        <w:t>'</w:t>
      </w:r>
      <w:r w:rsidRPr="00E55D16">
        <w:rPr>
          <w:sz w:val="24"/>
          <w:szCs w:val="24"/>
          <w:rtl/>
        </w:rPr>
        <w:t xml:space="preserve"> </w:t>
      </w:r>
      <w:r w:rsidRPr="00D16525">
        <w:rPr>
          <w:sz w:val="20"/>
          <w:szCs w:val="20"/>
          <w:rtl/>
        </w:rPr>
        <w:t>(שם מ</w:t>
      </w:r>
      <w:r w:rsidR="00D16525" w:rsidRPr="00D16525">
        <w:rPr>
          <w:rFonts w:hint="cs"/>
          <w:sz w:val="20"/>
          <w:szCs w:val="20"/>
          <w:rtl/>
        </w:rPr>
        <w:t>"</w:t>
      </w:r>
      <w:r w:rsidRPr="00D16525">
        <w:rPr>
          <w:sz w:val="20"/>
          <w:szCs w:val="20"/>
          <w:rtl/>
        </w:rPr>
        <w:t>ט)</w:t>
      </w:r>
      <w:r w:rsidRPr="00E55D16">
        <w:rPr>
          <w:sz w:val="24"/>
          <w:szCs w:val="24"/>
          <w:rtl/>
        </w:rPr>
        <w:t>, מפני רוב ר</w:t>
      </w:r>
      <w:r w:rsidRPr="00E55D16">
        <w:rPr>
          <w:rFonts w:hint="cs"/>
          <w:sz w:val="24"/>
          <w:szCs w:val="24"/>
          <w:rtl/>
        </w:rPr>
        <w:t>י</w:t>
      </w:r>
      <w:r w:rsidRPr="00E55D16">
        <w:rPr>
          <w:sz w:val="24"/>
          <w:szCs w:val="24"/>
          <w:rtl/>
        </w:rPr>
        <w:t>חוקם מארצנו. ולא כן בדברי הברית הזאת</w:t>
      </w:r>
      <w:r w:rsidRPr="00E55D16">
        <w:rPr>
          <w:rFonts w:hint="cs"/>
          <w:sz w:val="24"/>
          <w:szCs w:val="24"/>
          <w:rtl/>
        </w:rPr>
        <w:t xml:space="preserve"> </w:t>
      </w:r>
      <w:r w:rsidR="00D16525">
        <w:rPr>
          <w:rFonts w:hint="cs"/>
          <w:sz w:val="20"/>
          <w:szCs w:val="20"/>
          <w:rtl/>
        </w:rPr>
        <w:t>[</w:t>
      </w:r>
      <w:proofErr w:type="spellStart"/>
      <w:r w:rsidRPr="00D16525">
        <w:rPr>
          <w:rFonts w:hint="cs"/>
          <w:sz w:val="20"/>
          <w:szCs w:val="20"/>
          <w:rtl/>
        </w:rPr>
        <w:t>בויקרא</w:t>
      </w:r>
      <w:proofErr w:type="spellEnd"/>
      <w:r w:rsidR="00D16525">
        <w:rPr>
          <w:rFonts w:hint="cs"/>
          <w:sz w:val="20"/>
          <w:szCs w:val="20"/>
          <w:rtl/>
        </w:rPr>
        <w:t>]</w:t>
      </w:r>
      <w:r w:rsidRPr="00E55D16">
        <w:rPr>
          <w:sz w:val="24"/>
          <w:szCs w:val="24"/>
          <w:rtl/>
        </w:rPr>
        <w:t xml:space="preserve">, כי גלו לבבל ואשור שהם קרובים לארץ ונלחמים בהם תמיד, ויחוס ישראל משם היה ויודעים לשונם, כעניין שנאמר </w:t>
      </w:r>
      <w:r w:rsidRPr="00064D5E">
        <w:rPr>
          <w:sz w:val="20"/>
          <w:szCs w:val="20"/>
          <w:rtl/>
        </w:rPr>
        <w:t>(מ</w:t>
      </w:r>
      <w:r w:rsidRPr="00064D5E">
        <w:rPr>
          <w:rFonts w:hint="cs"/>
          <w:sz w:val="20"/>
          <w:szCs w:val="20"/>
          <w:rtl/>
        </w:rPr>
        <w:t>לכים</w:t>
      </w:r>
      <w:r w:rsidR="00064D5E" w:rsidRPr="00064D5E">
        <w:rPr>
          <w:rFonts w:hint="cs"/>
          <w:sz w:val="20"/>
          <w:szCs w:val="20"/>
          <w:rtl/>
        </w:rPr>
        <w:t xml:space="preserve"> </w:t>
      </w:r>
      <w:r w:rsidRPr="00064D5E">
        <w:rPr>
          <w:sz w:val="20"/>
          <w:szCs w:val="20"/>
          <w:rtl/>
        </w:rPr>
        <w:t>ב</w:t>
      </w:r>
      <w:r w:rsidR="00064D5E" w:rsidRPr="00064D5E">
        <w:rPr>
          <w:rFonts w:hint="cs"/>
          <w:sz w:val="20"/>
          <w:szCs w:val="20"/>
          <w:rtl/>
        </w:rPr>
        <w:t>'</w:t>
      </w:r>
      <w:r w:rsidRPr="00064D5E">
        <w:rPr>
          <w:sz w:val="20"/>
          <w:szCs w:val="20"/>
          <w:rtl/>
        </w:rPr>
        <w:t xml:space="preserve"> י</w:t>
      </w:r>
      <w:r w:rsidRPr="00064D5E">
        <w:rPr>
          <w:rFonts w:hint="cs"/>
          <w:sz w:val="20"/>
          <w:szCs w:val="20"/>
          <w:rtl/>
        </w:rPr>
        <w:t>"</w:t>
      </w:r>
      <w:r w:rsidRPr="00064D5E">
        <w:rPr>
          <w:sz w:val="20"/>
          <w:szCs w:val="20"/>
          <w:rtl/>
        </w:rPr>
        <w:t>ח</w:t>
      </w:r>
      <w:r w:rsidRPr="00064D5E">
        <w:rPr>
          <w:rFonts w:hint="cs"/>
          <w:sz w:val="20"/>
          <w:szCs w:val="20"/>
          <w:rtl/>
        </w:rPr>
        <w:t>,</w:t>
      </w:r>
      <w:r w:rsidRPr="00064D5E">
        <w:rPr>
          <w:sz w:val="20"/>
          <w:szCs w:val="20"/>
          <w:rtl/>
        </w:rPr>
        <w:t xml:space="preserve"> כ</w:t>
      </w:r>
      <w:r w:rsidR="00064D5E" w:rsidRPr="00064D5E">
        <w:rPr>
          <w:rFonts w:hint="cs"/>
          <w:sz w:val="20"/>
          <w:szCs w:val="20"/>
          <w:rtl/>
        </w:rPr>
        <w:t>"</w:t>
      </w:r>
      <w:r w:rsidRPr="00064D5E">
        <w:rPr>
          <w:sz w:val="20"/>
          <w:szCs w:val="20"/>
          <w:rtl/>
        </w:rPr>
        <w:t>ו)</w:t>
      </w:r>
      <w:r w:rsidRPr="00E55D16">
        <w:rPr>
          <w:sz w:val="24"/>
          <w:szCs w:val="24"/>
          <w:rtl/>
        </w:rPr>
        <w:t xml:space="preserve">: </w:t>
      </w:r>
      <w:r w:rsidRPr="00E55D16">
        <w:rPr>
          <w:rFonts w:hint="cs"/>
          <w:sz w:val="24"/>
          <w:szCs w:val="24"/>
          <w:rtl/>
        </w:rPr>
        <w:t>'</w:t>
      </w:r>
      <w:r w:rsidRPr="00E55D16">
        <w:rPr>
          <w:sz w:val="24"/>
          <w:szCs w:val="24"/>
          <w:rtl/>
        </w:rPr>
        <w:t>דבר נא אל עבדיך ארמית כי ש</w:t>
      </w:r>
      <w:r w:rsidRPr="00E55D16">
        <w:rPr>
          <w:rFonts w:hint="cs"/>
          <w:sz w:val="24"/>
          <w:szCs w:val="24"/>
          <w:rtl/>
        </w:rPr>
        <w:t>ֹ</w:t>
      </w:r>
      <w:r w:rsidRPr="00E55D16">
        <w:rPr>
          <w:sz w:val="24"/>
          <w:szCs w:val="24"/>
          <w:rtl/>
        </w:rPr>
        <w:t>מעים אנחנו</w:t>
      </w:r>
      <w:r w:rsidRPr="00E55D16">
        <w:rPr>
          <w:rFonts w:hint="cs"/>
          <w:sz w:val="24"/>
          <w:szCs w:val="24"/>
          <w:rtl/>
        </w:rPr>
        <w:t>';</w:t>
      </w:r>
      <w:r w:rsidRPr="00E55D16">
        <w:rPr>
          <w:sz w:val="24"/>
          <w:szCs w:val="24"/>
          <w:rtl/>
        </w:rPr>
        <w:t xml:space="preserve"> וכן</w:t>
      </w:r>
      <w:r w:rsidRPr="00E55D16">
        <w:rPr>
          <w:rFonts w:hint="cs"/>
          <w:sz w:val="24"/>
          <w:szCs w:val="24"/>
          <w:rtl/>
        </w:rPr>
        <w:t>,</w:t>
      </w:r>
      <w:r w:rsidRPr="00E55D16">
        <w:rPr>
          <w:sz w:val="24"/>
          <w:szCs w:val="24"/>
          <w:rtl/>
        </w:rPr>
        <w:t xml:space="preserve"> </w:t>
      </w:r>
      <w:r w:rsidRPr="00E55D16">
        <w:rPr>
          <w:rFonts w:hint="cs"/>
          <w:sz w:val="24"/>
          <w:szCs w:val="24"/>
          <w:rtl/>
        </w:rPr>
        <w:t>'</w:t>
      </w:r>
      <w:r w:rsidRPr="00E55D16">
        <w:rPr>
          <w:sz w:val="24"/>
          <w:szCs w:val="24"/>
          <w:rtl/>
        </w:rPr>
        <w:t>והפיצך ה' בכל העמים מקצה הארץ ועד קצה הארץ</w:t>
      </w:r>
      <w:r w:rsidRPr="00E55D16">
        <w:rPr>
          <w:rFonts w:hint="cs"/>
          <w:sz w:val="24"/>
          <w:szCs w:val="24"/>
          <w:rtl/>
        </w:rPr>
        <w:t>'</w:t>
      </w:r>
      <w:r w:rsidRPr="00E55D16">
        <w:rPr>
          <w:sz w:val="24"/>
          <w:szCs w:val="24"/>
          <w:rtl/>
        </w:rPr>
        <w:t xml:space="preserve"> (דברים כ</w:t>
      </w:r>
      <w:r w:rsidRPr="00E55D16">
        <w:rPr>
          <w:rFonts w:hint="cs"/>
          <w:sz w:val="24"/>
          <w:szCs w:val="24"/>
          <w:rtl/>
        </w:rPr>
        <w:t>"</w:t>
      </w:r>
      <w:r w:rsidRPr="00E55D16">
        <w:rPr>
          <w:sz w:val="24"/>
          <w:szCs w:val="24"/>
          <w:rtl/>
        </w:rPr>
        <w:t>ח</w:t>
      </w:r>
      <w:r w:rsidRPr="00E55D16">
        <w:rPr>
          <w:rFonts w:hint="cs"/>
          <w:sz w:val="24"/>
          <w:szCs w:val="24"/>
          <w:rtl/>
        </w:rPr>
        <w:t>,</w:t>
      </w:r>
      <w:r w:rsidRPr="00E55D16">
        <w:rPr>
          <w:sz w:val="24"/>
          <w:szCs w:val="24"/>
          <w:rtl/>
        </w:rPr>
        <w:t xml:space="preserve"> סד), הוא גלותנו היום שאנו מפוזרים מסוף העולם ועד סופו</w:t>
      </w:r>
      <w:r w:rsidRPr="00E55D16">
        <w:rPr>
          <w:rFonts w:hint="cs"/>
          <w:sz w:val="24"/>
          <w:szCs w:val="24"/>
          <w:rtl/>
        </w:rPr>
        <w:t>;</w:t>
      </w:r>
      <w:r w:rsidRPr="00E55D16">
        <w:rPr>
          <w:sz w:val="24"/>
          <w:szCs w:val="24"/>
          <w:rtl/>
        </w:rPr>
        <w:t xml:space="preserve"> ואמר </w:t>
      </w:r>
      <w:r w:rsidRPr="00064D5E">
        <w:rPr>
          <w:sz w:val="20"/>
          <w:szCs w:val="20"/>
          <w:rtl/>
        </w:rPr>
        <w:t>(שם ס</w:t>
      </w:r>
      <w:r w:rsidR="00064D5E" w:rsidRPr="00064D5E">
        <w:rPr>
          <w:rFonts w:hint="cs"/>
          <w:sz w:val="20"/>
          <w:szCs w:val="20"/>
          <w:rtl/>
        </w:rPr>
        <w:t>"</w:t>
      </w:r>
      <w:r w:rsidRPr="00064D5E">
        <w:rPr>
          <w:sz w:val="20"/>
          <w:szCs w:val="20"/>
          <w:rtl/>
        </w:rPr>
        <w:t>ח)</w:t>
      </w:r>
      <w:r w:rsidRPr="00E55D16">
        <w:rPr>
          <w:sz w:val="24"/>
          <w:szCs w:val="24"/>
          <w:rtl/>
        </w:rPr>
        <w:t xml:space="preserve">: </w:t>
      </w:r>
      <w:r w:rsidRPr="00E55D16">
        <w:rPr>
          <w:rFonts w:hint="cs"/>
          <w:sz w:val="24"/>
          <w:szCs w:val="24"/>
          <w:rtl/>
        </w:rPr>
        <w:t>'</w:t>
      </w:r>
      <w:r w:rsidRPr="00E55D16">
        <w:rPr>
          <w:sz w:val="24"/>
          <w:szCs w:val="24"/>
          <w:rtl/>
        </w:rPr>
        <w:t>והשיבך ה' מצרים באניות</w:t>
      </w:r>
      <w:r w:rsidRPr="00E55D16">
        <w:rPr>
          <w:rFonts w:hint="cs"/>
          <w:sz w:val="24"/>
          <w:szCs w:val="24"/>
          <w:rtl/>
        </w:rPr>
        <w:t>'</w:t>
      </w:r>
      <w:r w:rsidRPr="00E55D16">
        <w:rPr>
          <w:sz w:val="24"/>
          <w:szCs w:val="24"/>
          <w:rtl/>
        </w:rPr>
        <w:t>, ובגלותנו זה היה, שמילא טיטוס מהם ספינות</w:t>
      </w:r>
      <w:r w:rsidRPr="00E55D16">
        <w:rPr>
          <w:rFonts w:hint="cs"/>
          <w:sz w:val="24"/>
          <w:szCs w:val="24"/>
          <w:rtl/>
        </w:rPr>
        <w:t>,</w:t>
      </w:r>
      <w:r w:rsidRPr="00E55D16">
        <w:rPr>
          <w:sz w:val="24"/>
          <w:szCs w:val="24"/>
          <w:rtl/>
        </w:rPr>
        <w:t xml:space="preserve"> וכן כתוב בספר הרומיים</w:t>
      </w:r>
      <w:r w:rsidR="00064D5E">
        <w:rPr>
          <w:rFonts w:hint="cs"/>
          <w:sz w:val="24"/>
          <w:szCs w:val="24"/>
          <w:rtl/>
        </w:rPr>
        <w:t>"</w:t>
      </w:r>
      <w:r w:rsidRPr="00E55D16">
        <w:rPr>
          <w:rStyle w:val="a7"/>
          <w:sz w:val="24"/>
          <w:szCs w:val="24"/>
          <w:rtl/>
        </w:rPr>
        <w:footnoteReference w:id="6"/>
      </w:r>
      <w:r w:rsidRPr="00E55D16">
        <w:rPr>
          <w:sz w:val="24"/>
          <w:szCs w:val="24"/>
          <w:rtl/>
        </w:rPr>
        <w:t xml:space="preserve"> </w:t>
      </w:r>
      <w:r w:rsidR="00064D5E">
        <w:rPr>
          <w:rFonts w:hint="cs"/>
          <w:sz w:val="24"/>
          <w:szCs w:val="24"/>
          <w:rtl/>
        </w:rPr>
        <w:tab/>
        <w:t>(שם ויקרא כ"ו, ט"ו)</w:t>
      </w:r>
    </w:p>
    <w:p w:rsidR="00621100" w:rsidRPr="00E55D16" w:rsidRDefault="00621100" w:rsidP="00621100">
      <w:pPr>
        <w:shd w:val="clear" w:color="auto" w:fill="FCFDFE"/>
        <w:spacing w:after="0"/>
        <w:rPr>
          <w:rFonts w:hint="cs"/>
          <w:sz w:val="24"/>
          <w:szCs w:val="24"/>
          <w:rtl/>
        </w:rPr>
      </w:pPr>
      <w:r w:rsidRPr="00E55D16">
        <w:rPr>
          <w:sz w:val="24"/>
          <w:szCs w:val="24"/>
          <w:rtl/>
        </w:rPr>
        <w:t>וכן מה שאומר שם</w:t>
      </w:r>
      <w:r w:rsidRPr="00E55D16">
        <w:rPr>
          <w:rFonts w:hint="cs"/>
          <w:sz w:val="24"/>
          <w:szCs w:val="24"/>
          <w:rtl/>
        </w:rPr>
        <w:t>:</w:t>
      </w:r>
      <w:r w:rsidRPr="00E55D16">
        <w:rPr>
          <w:sz w:val="24"/>
          <w:szCs w:val="24"/>
          <w:rtl/>
        </w:rPr>
        <w:t xml:space="preserve"> </w:t>
      </w:r>
    </w:p>
    <w:p w:rsidR="00621100" w:rsidRPr="00E55D16" w:rsidRDefault="00064D5E" w:rsidP="00064D5E">
      <w:pPr>
        <w:pStyle w:val="11"/>
        <w:tabs>
          <w:tab w:val="clear" w:pos="4621"/>
          <w:tab w:val="right" w:pos="4530"/>
        </w:tabs>
        <w:spacing w:after="0"/>
        <w:ind w:left="390" w:right="90"/>
        <w:rPr>
          <w:rFonts w:hint="cs"/>
          <w:sz w:val="24"/>
          <w:szCs w:val="24"/>
          <w:rtl/>
        </w:rPr>
      </w:pPr>
      <w:r>
        <w:rPr>
          <w:rFonts w:hint="cs"/>
          <w:sz w:val="24"/>
          <w:szCs w:val="24"/>
          <w:rtl/>
        </w:rPr>
        <w:lastRenderedPageBreak/>
        <w:t>" '</w:t>
      </w:r>
      <w:r w:rsidR="00621100" w:rsidRPr="00E55D16">
        <w:rPr>
          <w:sz w:val="24"/>
          <w:szCs w:val="24"/>
          <w:rtl/>
        </w:rPr>
        <w:t>בניך ובנ</w:t>
      </w:r>
      <w:r w:rsidR="00621100" w:rsidRPr="00E55D16">
        <w:rPr>
          <w:rFonts w:hint="cs"/>
          <w:sz w:val="24"/>
          <w:szCs w:val="24"/>
          <w:rtl/>
        </w:rPr>
        <w:t>ֹ</w:t>
      </w:r>
      <w:r w:rsidR="00621100" w:rsidRPr="00E55D16">
        <w:rPr>
          <w:sz w:val="24"/>
          <w:szCs w:val="24"/>
          <w:rtl/>
        </w:rPr>
        <w:t>תיך נתונים לעם אחר ועיניך ר</w:t>
      </w:r>
      <w:r w:rsidR="00621100" w:rsidRPr="00E55D16">
        <w:rPr>
          <w:rFonts w:hint="cs"/>
          <w:sz w:val="24"/>
          <w:szCs w:val="24"/>
          <w:rtl/>
        </w:rPr>
        <w:t>ֹ</w:t>
      </w:r>
      <w:r w:rsidR="00621100" w:rsidRPr="00E55D16">
        <w:rPr>
          <w:sz w:val="24"/>
          <w:szCs w:val="24"/>
          <w:rtl/>
        </w:rPr>
        <w:t>אות</w:t>
      </w:r>
      <w:r w:rsidR="00621100" w:rsidRPr="00E55D16">
        <w:rPr>
          <w:rFonts w:hint="cs"/>
          <w:sz w:val="24"/>
          <w:szCs w:val="24"/>
          <w:rtl/>
        </w:rPr>
        <w:t>'</w:t>
      </w:r>
      <w:r w:rsidR="00621100" w:rsidRPr="00E55D16">
        <w:rPr>
          <w:sz w:val="24"/>
          <w:szCs w:val="24"/>
          <w:rtl/>
        </w:rPr>
        <w:t xml:space="preserve"> </w:t>
      </w:r>
      <w:r w:rsidR="00621100" w:rsidRPr="00064D5E">
        <w:rPr>
          <w:sz w:val="20"/>
          <w:szCs w:val="20"/>
          <w:rtl/>
        </w:rPr>
        <w:t>(פסוק ל</w:t>
      </w:r>
      <w:r>
        <w:rPr>
          <w:rFonts w:hint="cs"/>
          <w:sz w:val="20"/>
          <w:szCs w:val="20"/>
          <w:rtl/>
        </w:rPr>
        <w:t>"</w:t>
      </w:r>
      <w:r w:rsidR="00621100" w:rsidRPr="00064D5E">
        <w:rPr>
          <w:sz w:val="20"/>
          <w:szCs w:val="20"/>
          <w:rtl/>
        </w:rPr>
        <w:t>ב)</w:t>
      </w:r>
      <w:r w:rsidR="00621100" w:rsidRPr="00E55D16">
        <w:rPr>
          <w:sz w:val="24"/>
          <w:szCs w:val="24"/>
          <w:rtl/>
        </w:rPr>
        <w:t xml:space="preserve">, </w:t>
      </w:r>
      <w:r w:rsidR="00621100" w:rsidRPr="00E55D16">
        <w:rPr>
          <w:rFonts w:hint="cs"/>
          <w:sz w:val="24"/>
          <w:szCs w:val="24"/>
          <w:rtl/>
        </w:rPr>
        <w:t>'</w:t>
      </w:r>
      <w:r w:rsidR="00621100" w:rsidRPr="00E55D16">
        <w:rPr>
          <w:sz w:val="24"/>
          <w:szCs w:val="24"/>
          <w:rtl/>
        </w:rPr>
        <w:t>בנים ובנות תוליד ולא יהיו לך כי ילכו בשבי</w:t>
      </w:r>
      <w:r w:rsidR="00621100" w:rsidRPr="00E55D16">
        <w:rPr>
          <w:rFonts w:hint="cs"/>
          <w:sz w:val="24"/>
          <w:szCs w:val="24"/>
          <w:rtl/>
        </w:rPr>
        <w:t>'</w:t>
      </w:r>
      <w:r w:rsidR="00621100" w:rsidRPr="00E55D16">
        <w:rPr>
          <w:sz w:val="24"/>
          <w:szCs w:val="24"/>
          <w:rtl/>
        </w:rPr>
        <w:t xml:space="preserve"> </w:t>
      </w:r>
      <w:r w:rsidR="00621100" w:rsidRPr="00064D5E">
        <w:rPr>
          <w:sz w:val="20"/>
          <w:szCs w:val="20"/>
          <w:rtl/>
        </w:rPr>
        <w:t>(שם מ</w:t>
      </w:r>
      <w:r w:rsidRPr="00064D5E">
        <w:rPr>
          <w:rFonts w:hint="cs"/>
          <w:sz w:val="20"/>
          <w:szCs w:val="20"/>
          <w:rtl/>
        </w:rPr>
        <w:t>"</w:t>
      </w:r>
      <w:r w:rsidR="00621100" w:rsidRPr="00064D5E">
        <w:rPr>
          <w:sz w:val="20"/>
          <w:szCs w:val="20"/>
          <w:rtl/>
        </w:rPr>
        <w:t>א)</w:t>
      </w:r>
      <w:r w:rsidR="00621100" w:rsidRPr="00E55D16">
        <w:rPr>
          <w:sz w:val="24"/>
          <w:szCs w:val="24"/>
          <w:rtl/>
        </w:rPr>
        <w:t>, איננו הגלות שגלו אבות ובנים</w:t>
      </w:r>
      <w:r w:rsidR="00621100" w:rsidRPr="00E55D16">
        <w:rPr>
          <w:rFonts w:hint="cs"/>
          <w:sz w:val="24"/>
          <w:szCs w:val="24"/>
          <w:rtl/>
        </w:rPr>
        <w:t>,</w:t>
      </w:r>
      <w:r w:rsidR="00621100" w:rsidRPr="00E55D16">
        <w:rPr>
          <w:sz w:val="24"/>
          <w:szCs w:val="24"/>
          <w:rtl/>
        </w:rPr>
        <w:t xml:space="preserve"> רק השבי ההוא לבנים לבדם, והאבות נשארים בארץ, ולא נאמר כן בברית הראשון מפני שגלו גלות שלמה, אבל בברית השני הזכיר כן שהיו הרומיים מושלים בארצנו ולוקחים הבנים והבנות כרצונם</w:t>
      </w:r>
      <w:r w:rsidR="00621100" w:rsidRPr="00E55D16">
        <w:rPr>
          <w:rFonts w:hint="cs"/>
          <w:sz w:val="24"/>
          <w:szCs w:val="24"/>
          <w:rtl/>
        </w:rPr>
        <w:t>;</w:t>
      </w:r>
      <w:r w:rsidR="00621100" w:rsidRPr="00E55D16">
        <w:rPr>
          <w:sz w:val="24"/>
          <w:szCs w:val="24"/>
          <w:rtl/>
        </w:rPr>
        <w:t xml:space="preserve"> וכן ועבדת את </w:t>
      </w:r>
      <w:proofErr w:type="spellStart"/>
      <w:r w:rsidR="00621100" w:rsidRPr="00E55D16">
        <w:rPr>
          <w:sz w:val="24"/>
          <w:szCs w:val="24"/>
          <w:rtl/>
        </w:rPr>
        <w:t>א</w:t>
      </w:r>
      <w:r w:rsidR="00621100" w:rsidRPr="00E55D16">
        <w:rPr>
          <w:rFonts w:hint="cs"/>
          <w:sz w:val="24"/>
          <w:szCs w:val="24"/>
          <w:rtl/>
        </w:rPr>
        <w:t>ֹ</w:t>
      </w:r>
      <w:r w:rsidR="00621100" w:rsidRPr="00E55D16">
        <w:rPr>
          <w:sz w:val="24"/>
          <w:szCs w:val="24"/>
          <w:rtl/>
        </w:rPr>
        <w:t>יביך</w:t>
      </w:r>
      <w:proofErr w:type="spellEnd"/>
      <w:r w:rsidR="00621100" w:rsidRPr="00E55D16">
        <w:rPr>
          <w:sz w:val="24"/>
          <w:szCs w:val="24"/>
          <w:rtl/>
        </w:rPr>
        <w:t xml:space="preserve"> אשר ישלחנו ה' בך ברעב ובצמא</w:t>
      </w:r>
      <w:r w:rsidR="00621100" w:rsidRPr="00E55D16">
        <w:rPr>
          <w:rFonts w:hint="cs"/>
          <w:sz w:val="24"/>
          <w:szCs w:val="24"/>
          <w:rtl/>
        </w:rPr>
        <w:t>...'</w:t>
      </w:r>
      <w:r w:rsidR="00621100" w:rsidRPr="00E55D16">
        <w:rPr>
          <w:sz w:val="24"/>
          <w:szCs w:val="24"/>
          <w:rtl/>
        </w:rPr>
        <w:t xml:space="preserve"> </w:t>
      </w:r>
      <w:r w:rsidR="00621100" w:rsidRPr="00064D5E">
        <w:rPr>
          <w:sz w:val="20"/>
          <w:szCs w:val="20"/>
          <w:rtl/>
        </w:rPr>
        <w:t>(שם מ</w:t>
      </w:r>
      <w:r>
        <w:rPr>
          <w:rFonts w:hint="cs"/>
          <w:sz w:val="20"/>
          <w:szCs w:val="20"/>
          <w:rtl/>
        </w:rPr>
        <w:t>"</w:t>
      </w:r>
      <w:r w:rsidR="00621100" w:rsidRPr="00064D5E">
        <w:rPr>
          <w:sz w:val="20"/>
          <w:szCs w:val="20"/>
          <w:rtl/>
        </w:rPr>
        <w:t>ח)</w:t>
      </w:r>
      <w:r w:rsidR="00621100" w:rsidRPr="00E55D16">
        <w:rPr>
          <w:sz w:val="24"/>
          <w:szCs w:val="24"/>
          <w:rtl/>
        </w:rPr>
        <w:t>, היא עבדותנו שעבדנו הרומיים בארצנו, ושריהם מושלים בארץ ומכבידים עלינו עול כבד ולוקחים גופינו וממונינו כאשר הוא ידוע בספרים.</w:t>
      </w:r>
    </w:p>
    <w:p w:rsidR="00621100" w:rsidRPr="00E55D16" w:rsidRDefault="00621100" w:rsidP="00621100">
      <w:pPr>
        <w:pStyle w:val="11"/>
        <w:tabs>
          <w:tab w:val="clear" w:pos="4621"/>
          <w:tab w:val="right" w:pos="4530"/>
        </w:tabs>
        <w:spacing w:after="0"/>
        <w:ind w:left="390" w:right="90"/>
        <w:rPr>
          <w:rFonts w:ascii="Arial" w:hAnsi="Arial"/>
          <w:sz w:val="24"/>
          <w:szCs w:val="24"/>
          <w:rtl/>
        </w:rPr>
      </w:pPr>
      <w:r w:rsidRPr="00E55D16">
        <w:rPr>
          <w:b/>
          <w:bCs/>
          <w:sz w:val="24"/>
          <w:szCs w:val="24"/>
          <w:rtl/>
        </w:rPr>
        <w:t>ועוד ראיה שאמר</w:t>
      </w:r>
      <w:r w:rsidRPr="00E55D16">
        <w:rPr>
          <w:sz w:val="24"/>
          <w:szCs w:val="24"/>
          <w:rtl/>
        </w:rPr>
        <w:t xml:space="preserve"> </w:t>
      </w:r>
      <w:r w:rsidRPr="00064D5E">
        <w:rPr>
          <w:sz w:val="20"/>
          <w:szCs w:val="20"/>
          <w:rtl/>
        </w:rPr>
        <w:t>(</w:t>
      </w:r>
      <w:r w:rsidRPr="00064D5E">
        <w:rPr>
          <w:rFonts w:hint="cs"/>
          <w:sz w:val="20"/>
          <w:szCs w:val="20"/>
          <w:rtl/>
        </w:rPr>
        <w:t>דברי</w:t>
      </w:r>
      <w:r w:rsidRPr="00064D5E">
        <w:rPr>
          <w:sz w:val="20"/>
          <w:szCs w:val="20"/>
          <w:rtl/>
        </w:rPr>
        <w:t>ם כ</w:t>
      </w:r>
      <w:r w:rsidRPr="00064D5E">
        <w:rPr>
          <w:rFonts w:hint="cs"/>
          <w:sz w:val="20"/>
          <w:szCs w:val="20"/>
          <w:rtl/>
        </w:rPr>
        <w:t>"</w:t>
      </w:r>
      <w:r w:rsidRPr="00064D5E">
        <w:rPr>
          <w:sz w:val="20"/>
          <w:szCs w:val="20"/>
          <w:rtl/>
        </w:rPr>
        <w:t>ח</w:t>
      </w:r>
      <w:r w:rsidRPr="00064D5E">
        <w:rPr>
          <w:rFonts w:hint="cs"/>
          <w:sz w:val="20"/>
          <w:szCs w:val="20"/>
          <w:rtl/>
        </w:rPr>
        <w:t>,</w:t>
      </w:r>
      <w:r w:rsidRPr="00064D5E">
        <w:rPr>
          <w:sz w:val="20"/>
          <w:szCs w:val="20"/>
          <w:rtl/>
        </w:rPr>
        <w:t xml:space="preserve"> ל</w:t>
      </w:r>
      <w:r w:rsidR="00064D5E" w:rsidRPr="00064D5E">
        <w:rPr>
          <w:rFonts w:hint="cs"/>
          <w:sz w:val="20"/>
          <w:szCs w:val="20"/>
          <w:rtl/>
        </w:rPr>
        <w:t>"</w:t>
      </w:r>
      <w:r w:rsidRPr="00064D5E">
        <w:rPr>
          <w:sz w:val="20"/>
          <w:szCs w:val="20"/>
          <w:rtl/>
        </w:rPr>
        <w:t>ו)</w:t>
      </w:r>
      <w:r w:rsidRPr="00E55D16">
        <w:rPr>
          <w:sz w:val="24"/>
          <w:szCs w:val="24"/>
          <w:rtl/>
        </w:rPr>
        <w:t xml:space="preserve">: </w:t>
      </w:r>
      <w:r w:rsidRPr="00E55D16">
        <w:rPr>
          <w:rFonts w:hint="cs"/>
          <w:sz w:val="24"/>
          <w:szCs w:val="24"/>
          <w:rtl/>
        </w:rPr>
        <w:t>'</w:t>
      </w:r>
      <w:r w:rsidRPr="00E55D16">
        <w:rPr>
          <w:sz w:val="24"/>
          <w:szCs w:val="24"/>
          <w:rtl/>
        </w:rPr>
        <w:t>יול</w:t>
      </w:r>
      <w:r w:rsidRPr="00E55D16">
        <w:rPr>
          <w:rFonts w:hint="cs"/>
          <w:sz w:val="24"/>
          <w:szCs w:val="24"/>
          <w:rtl/>
        </w:rPr>
        <w:t>ֵ</w:t>
      </w:r>
      <w:r w:rsidRPr="00E55D16">
        <w:rPr>
          <w:sz w:val="24"/>
          <w:szCs w:val="24"/>
          <w:rtl/>
        </w:rPr>
        <w:t>ך ה' א</w:t>
      </w:r>
      <w:r w:rsidRPr="00E55D16">
        <w:rPr>
          <w:rFonts w:hint="cs"/>
          <w:sz w:val="24"/>
          <w:szCs w:val="24"/>
          <w:rtl/>
        </w:rPr>
        <w:t>ֹ</w:t>
      </w:r>
      <w:r w:rsidRPr="00E55D16">
        <w:rPr>
          <w:sz w:val="24"/>
          <w:szCs w:val="24"/>
          <w:rtl/>
        </w:rPr>
        <w:t xml:space="preserve">תך ואת מלכך אשר תקים עליך אל גוי אשר לא ידעת אתה </w:t>
      </w:r>
      <w:proofErr w:type="spellStart"/>
      <w:r w:rsidRPr="00E55D16">
        <w:rPr>
          <w:sz w:val="24"/>
          <w:szCs w:val="24"/>
          <w:rtl/>
        </w:rPr>
        <w:t>ואב</w:t>
      </w:r>
      <w:r w:rsidRPr="00E55D16">
        <w:rPr>
          <w:rFonts w:hint="cs"/>
          <w:sz w:val="24"/>
          <w:szCs w:val="24"/>
          <w:rtl/>
        </w:rPr>
        <w:t>ֹ</w:t>
      </w:r>
      <w:r w:rsidRPr="00E55D16">
        <w:rPr>
          <w:sz w:val="24"/>
          <w:szCs w:val="24"/>
          <w:rtl/>
        </w:rPr>
        <w:t>תיך</w:t>
      </w:r>
      <w:proofErr w:type="spellEnd"/>
      <w:r w:rsidRPr="00E55D16">
        <w:rPr>
          <w:rFonts w:hint="cs"/>
          <w:sz w:val="24"/>
          <w:szCs w:val="24"/>
          <w:rtl/>
        </w:rPr>
        <w:t>'</w:t>
      </w:r>
      <w:r w:rsidRPr="00E55D16">
        <w:rPr>
          <w:sz w:val="24"/>
          <w:szCs w:val="24"/>
          <w:rtl/>
        </w:rPr>
        <w:t xml:space="preserve">, כי הלך אגריפס המלך בסוף בית שני לרומי ועל הליכתו שם נחרב הבית, ולא אמר הכתוב </w:t>
      </w:r>
      <w:r w:rsidRPr="00E55D16">
        <w:rPr>
          <w:b/>
          <w:bCs/>
          <w:sz w:val="24"/>
          <w:szCs w:val="24"/>
          <w:rtl/>
        </w:rPr>
        <w:t>המלך אשר ימלוך עליך</w:t>
      </w:r>
      <w:r w:rsidRPr="00E55D16">
        <w:rPr>
          <w:sz w:val="24"/>
          <w:szCs w:val="24"/>
          <w:rtl/>
        </w:rPr>
        <w:t xml:space="preserve">, אבל אמר </w:t>
      </w:r>
      <w:r w:rsidRPr="00E55D16">
        <w:rPr>
          <w:b/>
          <w:bCs/>
          <w:sz w:val="24"/>
          <w:szCs w:val="24"/>
          <w:rtl/>
        </w:rPr>
        <w:t>"מלכך אשר תקים</w:t>
      </w:r>
      <w:r w:rsidRPr="00E55D16">
        <w:rPr>
          <w:rFonts w:hint="cs"/>
          <w:b/>
          <w:bCs/>
          <w:sz w:val="24"/>
          <w:szCs w:val="24"/>
          <w:rtl/>
        </w:rPr>
        <w:t xml:space="preserve"> עליך</w:t>
      </w:r>
      <w:r w:rsidRPr="00E55D16">
        <w:rPr>
          <w:b/>
          <w:bCs/>
          <w:sz w:val="24"/>
          <w:szCs w:val="24"/>
          <w:rtl/>
        </w:rPr>
        <w:t>"</w:t>
      </w:r>
      <w:r w:rsidRPr="00E55D16">
        <w:rPr>
          <w:rFonts w:hint="cs"/>
          <w:sz w:val="24"/>
          <w:szCs w:val="24"/>
          <w:rtl/>
        </w:rPr>
        <w:t>,</w:t>
      </w:r>
      <w:r w:rsidRPr="00E55D16">
        <w:rPr>
          <w:sz w:val="24"/>
          <w:szCs w:val="24"/>
          <w:rtl/>
        </w:rPr>
        <w:t xml:space="preserve"> רמז לנו יתברך שלא היה ראוי למלוך ואסור היה להיות מלך על ישראל מדין תורה, אבל הקימו עליהם הוא ואבותיו שלא כד</w:t>
      </w:r>
      <w:r w:rsidR="00064D5E">
        <w:rPr>
          <w:sz w:val="24"/>
          <w:szCs w:val="24"/>
          <w:rtl/>
        </w:rPr>
        <w:t xml:space="preserve">ת, כמו שהוזכר זה במסכת סוטה </w:t>
      </w:r>
      <w:r w:rsidR="00064D5E" w:rsidRPr="00064D5E">
        <w:rPr>
          <w:sz w:val="20"/>
          <w:szCs w:val="20"/>
          <w:rtl/>
        </w:rPr>
        <w:t>(</w:t>
      </w:r>
      <w:proofErr w:type="spellStart"/>
      <w:r w:rsidR="00064D5E" w:rsidRPr="00064D5E">
        <w:rPr>
          <w:sz w:val="20"/>
          <w:szCs w:val="20"/>
          <w:rtl/>
        </w:rPr>
        <w:t>מא</w:t>
      </w:r>
      <w:proofErr w:type="spellEnd"/>
      <w:r w:rsidR="00064D5E" w:rsidRPr="00064D5E">
        <w:rPr>
          <w:rFonts w:hint="cs"/>
          <w:sz w:val="20"/>
          <w:szCs w:val="20"/>
          <w:rtl/>
        </w:rPr>
        <w:t>.</w:t>
      </w:r>
      <w:r w:rsidRPr="00064D5E">
        <w:rPr>
          <w:sz w:val="20"/>
          <w:szCs w:val="20"/>
          <w:rtl/>
        </w:rPr>
        <w:t>)</w:t>
      </w:r>
      <w:r w:rsidRPr="00E55D16">
        <w:rPr>
          <w:rFonts w:hint="cs"/>
          <w:sz w:val="24"/>
          <w:szCs w:val="24"/>
          <w:rtl/>
        </w:rPr>
        <w:t>;</w:t>
      </w:r>
      <w:r w:rsidRPr="00E55D16">
        <w:rPr>
          <w:sz w:val="24"/>
          <w:szCs w:val="24"/>
          <w:rtl/>
        </w:rPr>
        <w:t xml:space="preserve"> וכל אלה רמזים כאלו יזכירו בפירוש עניין גלותנו זה</w:t>
      </w:r>
      <w:r w:rsidR="00064D5E">
        <w:rPr>
          <w:rFonts w:hint="cs"/>
          <w:sz w:val="24"/>
          <w:szCs w:val="24"/>
          <w:rtl/>
        </w:rPr>
        <w:t>"</w:t>
      </w:r>
      <w:r w:rsidR="00064D5E">
        <w:rPr>
          <w:rFonts w:hint="cs"/>
          <w:sz w:val="24"/>
          <w:szCs w:val="24"/>
          <w:rtl/>
        </w:rPr>
        <w:tab/>
        <w:t>(שם)</w:t>
      </w:r>
    </w:p>
    <w:p w:rsidR="00621100" w:rsidRPr="00E55D16" w:rsidRDefault="00621100" w:rsidP="00621100">
      <w:pPr>
        <w:shd w:val="clear" w:color="auto" w:fill="FCFDFE"/>
        <w:spacing w:after="0"/>
        <w:rPr>
          <w:rFonts w:ascii="Arial" w:hAnsi="Arial"/>
          <w:sz w:val="24"/>
          <w:szCs w:val="24"/>
          <w:rtl/>
        </w:rPr>
      </w:pPr>
      <w:r w:rsidRPr="00E55D16">
        <w:rPr>
          <w:rFonts w:ascii="Arial" w:hAnsi="Arial" w:hint="cs"/>
          <w:sz w:val="24"/>
          <w:szCs w:val="24"/>
          <w:rtl/>
        </w:rPr>
        <w:t>והוסיף הרמב"ן בפירושו לקללות בפרשת כי תבוא:</w:t>
      </w:r>
    </w:p>
    <w:p w:rsidR="00621100" w:rsidRPr="00E55D16" w:rsidRDefault="00064D5E" w:rsidP="00621100">
      <w:pPr>
        <w:pStyle w:val="11"/>
        <w:tabs>
          <w:tab w:val="clear" w:pos="4621"/>
          <w:tab w:val="right" w:pos="4530"/>
        </w:tabs>
        <w:spacing w:after="0"/>
        <w:ind w:left="390" w:right="90"/>
        <w:rPr>
          <w:rFonts w:ascii="Arial" w:hAnsi="Arial"/>
          <w:sz w:val="24"/>
          <w:szCs w:val="24"/>
          <w:rtl/>
        </w:rPr>
      </w:pPr>
      <w:r>
        <w:rPr>
          <w:rFonts w:hint="cs"/>
          <w:sz w:val="24"/>
          <w:szCs w:val="24"/>
          <w:rtl/>
        </w:rPr>
        <w:t>"</w:t>
      </w:r>
      <w:r w:rsidR="00621100" w:rsidRPr="00E55D16">
        <w:rPr>
          <w:b/>
          <w:bCs/>
          <w:sz w:val="24"/>
          <w:szCs w:val="24"/>
          <w:rtl/>
        </w:rPr>
        <w:t>גם יתכן</w:t>
      </w:r>
      <w:r w:rsidR="00621100" w:rsidRPr="00E55D16">
        <w:rPr>
          <w:sz w:val="24"/>
          <w:szCs w:val="24"/>
          <w:rtl/>
        </w:rPr>
        <w:t xml:space="preserve"> שירמוז למלך אחר קודם לאגריפס, והוא </w:t>
      </w:r>
      <w:proofErr w:type="spellStart"/>
      <w:r w:rsidR="00621100" w:rsidRPr="00E55D16">
        <w:rPr>
          <w:sz w:val="24"/>
          <w:szCs w:val="24"/>
          <w:rtl/>
        </w:rPr>
        <w:t>אריסטובלוס</w:t>
      </w:r>
      <w:proofErr w:type="spellEnd"/>
      <w:r w:rsidR="00621100" w:rsidRPr="00E55D16">
        <w:rPr>
          <w:sz w:val="24"/>
          <w:szCs w:val="24"/>
          <w:rtl/>
        </w:rPr>
        <w:t xml:space="preserve"> שתפסו שר צבא רומי ויוליכהו שמה בנחושתיים, והיו למשל ולשנינה בכל העמים, שהיו תמהים על גבורתם אשר מעולם</w:t>
      </w:r>
      <w:r w:rsidR="00621100" w:rsidRPr="00E55D16">
        <w:rPr>
          <w:rFonts w:hint="cs"/>
          <w:sz w:val="24"/>
          <w:szCs w:val="24"/>
          <w:rtl/>
        </w:rPr>
        <w:t>,</w:t>
      </w:r>
      <w:r w:rsidR="00621100" w:rsidRPr="00E55D16">
        <w:rPr>
          <w:sz w:val="24"/>
          <w:szCs w:val="24"/>
          <w:rtl/>
        </w:rPr>
        <w:t xml:space="preserve"> איך נפלו גיבורים ויאבדו כלי מלחמתם. ואחרי כן בא אגריפס שנית עם שליח מלך רומי בארץ, וכבש בארץ יהודה מדינות גדולות מאד, ואז נתקיים מה שאמר </w:t>
      </w:r>
      <w:r w:rsidR="00621100" w:rsidRPr="00064D5E">
        <w:rPr>
          <w:sz w:val="20"/>
          <w:szCs w:val="20"/>
          <w:rtl/>
        </w:rPr>
        <w:t>(פסוק מ</w:t>
      </w:r>
      <w:r w:rsidRPr="00064D5E">
        <w:rPr>
          <w:rFonts w:hint="cs"/>
          <w:sz w:val="20"/>
          <w:szCs w:val="20"/>
          <w:rtl/>
        </w:rPr>
        <w:t>"</w:t>
      </w:r>
      <w:r w:rsidR="00621100" w:rsidRPr="00064D5E">
        <w:rPr>
          <w:sz w:val="20"/>
          <w:szCs w:val="20"/>
          <w:rtl/>
        </w:rPr>
        <w:t>ח)</w:t>
      </w:r>
      <w:r w:rsidR="00621100" w:rsidRPr="00E55D16">
        <w:rPr>
          <w:sz w:val="24"/>
          <w:szCs w:val="24"/>
          <w:rtl/>
        </w:rPr>
        <w:t xml:space="preserve">: </w:t>
      </w:r>
      <w:r w:rsidR="00621100" w:rsidRPr="00E55D16">
        <w:rPr>
          <w:rFonts w:hint="cs"/>
          <w:sz w:val="24"/>
          <w:szCs w:val="24"/>
          <w:rtl/>
        </w:rPr>
        <w:t>'</w:t>
      </w:r>
      <w:r w:rsidR="00621100" w:rsidRPr="00E55D16">
        <w:rPr>
          <w:b/>
          <w:bCs/>
          <w:sz w:val="24"/>
          <w:szCs w:val="24"/>
          <w:rtl/>
        </w:rPr>
        <w:t>ועבדת את אויביך אשר ישלחנו ה' בך ברעב ובצמא</w:t>
      </w:r>
      <w:r w:rsidR="00621100" w:rsidRPr="00E55D16">
        <w:rPr>
          <w:rFonts w:hint="cs"/>
          <w:b/>
          <w:bCs/>
          <w:sz w:val="24"/>
          <w:szCs w:val="24"/>
          <w:rtl/>
        </w:rPr>
        <w:t>...</w:t>
      </w:r>
      <w:r w:rsidR="00621100" w:rsidRPr="00E55D16">
        <w:rPr>
          <w:b/>
          <w:bCs/>
          <w:sz w:val="24"/>
          <w:szCs w:val="24"/>
          <w:rtl/>
        </w:rPr>
        <w:t xml:space="preserve"> ואמר </w:t>
      </w:r>
      <w:proofErr w:type="spellStart"/>
      <w:r w:rsidR="00621100" w:rsidRPr="00E55D16">
        <w:rPr>
          <w:b/>
          <w:bCs/>
          <w:sz w:val="24"/>
          <w:szCs w:val="24"/>
          <w:rtl/>
        </w:rPr>
        <w:t>ישא</w:t>
      </w:r>
      <w:proofErr w:type="spellEnd"/>
      <w:r w:rsidR="00621100" w:rsidRPr="00E55D16">
        <w:rPr>
          <w:b/>
          <w:bCs/>
          <w:sz w:val="24"/>
          <w:szCs w:val="24"/>
          <w:rtl/>
        </w:rPr>
        <w:t xml:space="preserve"> ה' עליך גוי מרח</w:t>
      </w:r>
      <w:r w:rsidR="00621100" w:rsidRPr="00E55D16">
        <w:rPr>
          <w:rFonts w:hint="cs"/>
          <w:b/>
          <w:bCs/>
          <w:sz w:val="24"/>
          <w:szCs w:val="24"/>
          <w:rtl/>
        </w:rPr>
        <w:t>ֹ</w:t>
      </w:r>
      <w:r w:rsidR="00621100" w:rsidRPr="00E55D16">
        <w:rPr>
          <w:b/>
          <w:bCs/>
          <w:sz w:val="24"/>
          <w:szCs w:val="24"/>
          <w:rtl/>
        </w:rPr>
        <w:t>ק</w:t>
      </w:r>
      <w:r w:rsidR="00621100" w:rsidRPr="00E55D16">
        <w:rPr>
          <w:rFonts w:hint="cs"/>
          <w:b/>
          <w:bCs/>
          <w:sz w:val="24"/>
          <w:szCs w:val="24"/>
          <w:rtl/>
        </w:rPr>
        <w:t>'</w:t>
      </w:r>
      <w:r w:rsidR="00621100" w:rsidRPr="00E55D16">
        <w:rPr>
          <w:b/>
          <w:bCs/>
          <w:sz w:val="24"/>
          <w:szCs w:val="24"/>
          <w:rtl/>
        </w:rPr>
        <w:t xml:space="preserve"> </w:t>
      </w:r>
      <w:r w:rsidR="00621100" w:rsidRPr="00064D5E">
        <w:rPr>
          <w:b/>
          <w:bCs/>
          <w:sz w:val="20"/>
          <w:szCs w:val="20"/>
          <w:rtl/>
        </w:rPr>
        <w:t>(פסוק מ</w:t>
      </w:r>
      <w:r w:rsidRPr="00064D5E">
        <w:rPr>
          <w:rFonts w:hint="cs"/>
          <w:b/>
          <w:bCs/>
          <w:sz w:val="20"/>
          <w:szCs w:val="20"/>
          <w:rtl/>
        </w:rPr>
        <w:t>"</w:t>
      </w:r>
      <w:r w:rsidR="00621100" w:rsidRPr="00064D5E">
        <w:rPr>
          <w:b/>
          <w:bCs/>
          <w:sz w:val="20"/>
          <w:szCs w:val="20"/>
          <w:rtl/>
        </w:rPr>
        <w:t>ט)</w:t>
      </w:r>
      <w:r w:rsidR="00621100" w:rsidRPr="00E55D16">
        <w:rPr>
          <w:b/>
          <w:bCs/>
          <w:sz w:val="24"/>
          <w:szCs w:val="24"/>
          <w:rtl/>
        </w:rPr>
        <w:t>:</w:t>
      </w:r>
      <w:r w:rsidR="00621100" w:rsidRPr="00E55D16">
        <w:rPr>
          <w:rFonts w:hint="cs"/>
          <w:sz w:val="24"/>
          <w:szCs w:val="24"/>
          <w:rtl/>
        </w:rPr>
        <w:t xml:space="preserve"> </w:t>
      </w:r>
      <w:r w:rsidR="00621100" w:rsidRPr="00E55D16">
        <w:rPr>
          <w:sz w:val="24"/>
          <w:szCs w:val="24"/>
          <w:rtl/>
        </w:rPr>
        <w:t xml:space="preserve">כי באו </w:t>
      </w:r>
      <w:proofErr w:type="spellStart"/>
      <w:r w:rsidR="00621100" w:rsidRPr="00E55D16">
        <w:rPr>
          <w:sz w:val="24"/>
          <w:szCs w:val="24"/>
          <w:rtl/>
        </w:rPr>
        <w:t>אספסינוס</w:t>
      </w:r>
      <w:proofErr w:type="spellEnd"/>
      <w:r w:rsidR="00621100" w:rsidRPr="00E55D16">
        <w:rPr>
          <w:sz w:val="24"/>
          <w:szCs w:val="24"/>
          <w:rtl/>
        </w:rPr>
        <w:t xml:space="preserve"> וטיטוס בנו עם חיל גדול מרומיים בארץ ולכדו כל ערי יהודה הבצורות, והצר להם מאד כאשר ידוע בספרים</w:t>
      </w:r>
      <w:r w:rsidR="00621100" w:rsidRPr="00E55D16">
        <w:rPr>
          <w:rFonts w:hint="cs"/>
          <w:sz w:val="24"/>
          <w:szCs w:val="24"/>
          <w:rtl/>
        </w:rPr>
        <w:t>,</w:t>
      </w:r>
      <w:r w:rsidR="00621100" w:rsidRPr="00E55D16">
        <w:rPr>
          <w:sz w:val="24"/>
          <w:szCs w:val="24"/>
          <w:rtl/>
        </w:rPr>
        <w:t xml:space="preserve"> שלכדו גם חומות ירושלים ולא נשאר רק בית המקדש וחומת העזרה, והיו אוכלים בשר בניהם ובנותיהם</w:t>
      </w:r>
      <w:r w:rsidR="00621100" w:rsidRPr="00E55D16">
        <w:rPr>
          <w:rFonts w:hint="cs"/>
          <w:sz w:val="24"/>
          <w:szCs w:val="24"/>
          <w:rtl/>
        </w:rPr>
        <w:t>;</w:t>
      </w:r>
      <w:r w:rsidR="00621100" w:rsidRPr="00E55D16">
        <w:rPr>
          <w:sz w:val="24"/>
          <w:szCs w:val="24"/>
          <w:rtl/>
        </w:rPr>
        <w:t xml:space="preserve"> וכאשר נלכדה גם היא</w:t>
      </w:r>
      <w:r w:rsidR="00621100" w:rsidRPr="00E55D16">
        <w:rPr>
          <w:rFonts w:hint="cs"/>
          <w:sz w:val="24"/>
          <w:szCs w:val="24"/>
          <w:rtl/>
        </w:rPr>
        <w:t>,</w:t>
      </w:r>
      <w:r w:rsidR="00621100" w:rsidRPr="00E55D16">
        <w:rPr>
          <w:sz w:val="24"/>
          <w:szCs w:val="24"/>
          <w:rtl/>
        </w:rPr>
        <w:t xml:space="preserve"> אז נתקיים</w:t>
      </w:r>
      <w:r w:rsidR="00621100" w:rsidRPr="00E55D16">
        <w:rPr>
          <w:b/>
          <w:bCs/>
          <w:sz w:val="24"/>
          <w:szCs w:val="24"/>
          <w:rtl/>
        </w:rPr>
        <w:t xml:space="preserve"> </w:t>
      </w:r>
      <w:r w:rsidR="00621100" w:rsidRPr="00E55D16">
        <w:rPr>
          <w:rFonts w:hint="cs"/>
          <w:b/>
          <w:bCs/>
          <w:sz w:val="24"/>
          <w:szCs w:val="24"/>
          <w:rtl/>
        </w:rPr>
        <w:t>'</w:t>
      </w:r>
      <w:proofErr w:type="spellStart"/>
      <w:r w:rsidR="00621100" w:rsidRPr="00E55D16">
        <w:rPr>
          <w:b/>
          <w:bCs/>
          <w:sz w:val="24"/>
          <w:szCs w:val="24"/>
          <w:rtl/>
        </w:rPr>
        <w:t>ונ</w:t>
      </w:r>
      <w:r w:rsidR="00621100" w:rsidRPr="00E55D16">
        <w:rPr>
          <w:rFonts w:hint="cs"/>
          <w:b/>
          <w:bCs/>
          <w:sz w:val="24"/>
          <w:szCs w:val="24"/>
          <w:rtl/>
        </w:rPr>
        <w:t>ִ</w:t>
      </w:r>
      <w:r w:rsidR="00621100" w:rsidRPr="00E55D16">
        <w:rPr>
          <w:b/>
          <w:bCs/>
          <w:sz w:val="24"/>
          <w:szCs w:val="24"/>
          <w:rtl/>
        </w:rPr>
        <w:t>ס</w:t>
      </w:r>
      <w:r w:rsidR="00621100" w:rsidRPr="00E55D16">
        <w:rPr>
          <w:rFonts w:hint="cs"/>
          <w:b/>
          <w:bCs/>
          <w:sz w:val="24"/>
          <w:szCs w:val="24"/>
          <w:rtl/>
        </w:rPr>
        <w:t>ַ</w:t>
      </w:r>
      <w:r w:rsidR="00621100" w:rsidRPr="00E55D16">
        <w:rPr>
          <w:b/>
          <w:bCs/>
          <w:sz w:val="24"/>
          <w:szCs w:val="24"/>
          <w:rtl/>
        </w:rPr>
        <w:t>חתם</w:t>
      </w:r>
      <w:proofErr w:type="spellEnd"/>
      <w:r w:rsidR="00621100" w:rsidRPr="00E55D16">
        <w:rPr>
          <w:b/>
          <w:bCs/>
          <w:sz w:val="24"/>
          <w:szCs w:val="24"/>
          <w:rtl/>
        </w:rPr>
        <w:t xml:space="preserve"> מעל האדמה</w:t>
      </w:r>
      <w:r w:rsidR="00621100" w:rsidRPr="00E55D16">
        <w:rPr>
          <w:rFonts w:hint="cs"/>
          <w:b/>
          <w:bCs/>
          <w:sz w:val="24"/>
          <w:szCs w:val="24"/>
          <w:rtl/>
        </w:rPr>
        <w:t>'</w:t>
      </w:r>
      <w:r w:rsidR="00621100" w:rsidRPr="00E55D16">
        <w:rPr>
          <w:b/>
          <w:bCs/>
          <w:sz w:val="24"/>
          <w:szCs w:val="24"/>
          <w:rtl/>
        </w:rPr>
        <w:t>,</w:t>
      </w:r>
      <w:r w:rsidR="00621100" w:rsidRPr="00E55D16">
        <w:rPr>
          <w:sz w:val="24"/>
          <w:szCs w:val="24"/>
          <w:rtl/>
        </w:rPr>
        <w:t xml:space="preserve"> ואז שבו הרומיים לארצם ובידם גלות ירושלים וביד עמים רבים אשר אתם מיון ומצרים וארם ויתר עמים רבים, ונתקיים </w:t>
      </w:r>
      <w:r w:rsidR="00621100" w:rsidRPr="00064D5E">
        <w:rPr>
          <w:sz w:val="20"/>
          <w:szCs w:val="20"/>
          <w:rtl/>
        </w:rPr>
        <w:t>(פסוק ס</w:t>
      </w:r>
      <w:r w:rsidRPr="00064D5E">
        <w:rPr>
          <w:rFonts w:hint="cs"/>
          <w:sz w:val="20"/>
          <w:szCs w:val="20"/>
          <w:rtl/>
        </w:rPr>
        <w:t>"</w:t>
      </w:r>
      <w:r w:rsidR="00621100" w:rsidRPr="00064D5E">
        <w:rPr>
          <w:sz w:val="20"/>
          <w:szCs w:val="20"/>
          <w:rtl/>
        </w:rPr>
        <w:t>ד)</w:t>
      </w:r>
      <w:r w:rsidR="00621100" w:rsidRPr="00E55D16">
        <w:rPr>
          <w:sz w:val="24"/>
          <w:szCs w:val="24"/>
          <w:rtl/>
        </w:rPr>
        <w:t>:</w:t>
      </w:r>
      <w:r w:rsidR="00621100" w:rsidRPr="00E55D16">
        <w:rPr>
          <w:b/>
          <w:bCs/>
          <w:sz w:val="24"/>
          <w:szCs w:val="24"/>
          <w:rtl/>
        </w:rPr>
        <w:t xml:space="preserve"> </w:t>
      </w:r>
      <w:r w:rsidR="00621100" w:rsidRPr="00E55D16">
        <w:rPr>
          <w:rFonts w:hint="cs"/>
          <w:b/>
          <w:bCs/>
          <w:sz w:val="24"/>
          <w:szCs w:val="24"/>
          <w:rtl/>
        </w:rPr>
        <w:t>'</w:t>
      </w:r>
      <w:r w:rsidR="00621100" w:rsidRPr="00E55D16">
        <w:rPr>
          <w:b/>
          <w:bCs/>
          <w:sz w:val="24"/>
          <w:szCs w:val="24"/>
          <w:rtl/>
        </w:rPr>
        <w:t>והפיצך ה' בכל העמים</w:t>
      </w:r>
      <w:r w:rsidR="00621100" w:rsidRPr="00E55D16">
        <w:rPr>
          <w:rFonts w:hint="cs"/>
          <w:b/>
          <w:bCs/>
          <w:sz w:val="24"/>
          <w:szCs w:val="24"/>
          <w:rtl/>
        </w:rPr>
        <w:t xml:space="preserve">' </w:t>
      </w:r>
      <w:r w:rsidR="00621100" w:rsidRPr="00E55D16">
        <w:rPr>
          <w:sz w:val="24"/>
          <w:szCs w:val="24"/>
          <w:rtl/>
        </w:rPr>
        <w:t>והכתובים הבאים אחר כן עונשם בגלות, וכן</w:t>
      </w:r>
      <w:r w:rsidR="00621100" w:rsidRPr="00E55D16">
        <w:rPr>
          <w:rFonts w:hint="cs"/>
          <w:sz w:val="24"/>
          <w:szCs w:val="24"/>
          <w:rtl/>
        </w:rPr>
        <w:t>,</w:t>
      </w:r>
      <w:r w:rsidR="00621100" w:rsidRPr="00E55D16">
        <w:rPr>
          <w:b/>
          <w:bCs/>
          <w:sz w:val="24"/>
          <w:szCs w:val="24"/>
          <w:rtl/>
        </w:rPr>
        <w:t xml:space="preserve"> </w:t>
      </w:r>
      <w:r w:rsidR="00621100" w:rsidRPr="00E55D16">
        <w:rPr>
          <w:rFonts w:hint="cs"/>
          <w:b/>
          <w:bCs/>
          <w:sz w:val="24"/>
          <w:szCs w:val="24"/>
          <w:rtl/>
        </w:rPr>
        <w:t>'</w:t>
      </w:r>
      <w:r w:rsidR="00621100" w:rsidRPr="00E55D16">
        <w:rPr>
          <w:b/>
          <w:bCs/>
          <w:sz w:val="24"/>
          <w:szCs w:val="24"/>
          <w:rtl/>
        </w:rPr>
        <w:t>והיו חייך תל</w:t>
      </w:r>
      <w:r w:rsidR="00621100" w:rsidRPr="00E55D16">
        <w:rPr>
          <w:rFonts w:hint="cs"/>
          <w:b/>
          <w:bCs/>
          <w:sz w:val="24"/>
          <w:szCs w:val="24"/>
          <w:rtl/>
        </w:rPr>
        <w:t>ֻ</w:t>
      </w:r>
      <w:r w:rsidR="00621100" w:rsidRPr="00E55D16">
        <w:rPr>
          <w:b/>
          <w:bCs/>
          <w:sz w:val="24"/>
          <w:szCs w:val="24"/>
          <w:rtl/>
        </w:rPr>
        <w:t>אים לך מנגד</w:t>
      </w:r>
      <w:r w:rsidR="00621100" w:rsidRPr="00E55D16">
        <w:rPr>
          <w:rFonts w:hint="cs"/>
          <w:b/>
          <w:bCs/>
          <w:sz w:val="24"/>
          <w:szCs w:val="24"/>
          <w:rtl/>
        </w:rPr>
        <w:t>'</w:t>
      </w:r>
      <w:r w:rsidR="00621100" w:rsidRPr="00E55D16">
        <w:rPr>
          <w:sz w:val="24"/>
          <w:szCs w:val="24"/>
          <w:rtl/>
        </w:rPr>
        <w:t xml:space="preserve"> </w:t>
      </w:r>
      <w:r w:rsidR="00621100" w:rsidRPr="00064D5E">
        <w:rPr>
          <w:sz w:val="20"/>
          <w:szCs w:val="20"/>
          <w:rtl/>
        </w:rPr>
        <w:t>(פסוק ס</w:t>
      </w:r>
      <w:r w:rsidRPr="00064D5E">
        <w:rPr>
          <w:rFonts w:hint="cs"/>
          <w:sz w:val="20"/>
          <w:szCs w:val="20"/>
          <w:rtl/>
        </w:rPr>
        <w:t>"</w:t>
      </w:r>
      <w:r w:rsidR="00621100" w:rsidRPr="00064D5E">
        <w:rPr>
          <w:sz w:val="20"/>
          <w:szCs w:val="20"/>
          <w:rtl/>
        </w:rPr>
        <w:t>ו)</w:t>
      </w:r>
      <w:r w:rsidR="00621100" w:rsidRPr="00E55D16">
        <w:rPr>
          <w:rFonts w:hint="cs"/>
          <w:sz w:val="24"/>
          <w:szCs w:val="24"/>
          <w:rtl/>
        </w:rPr>
        <w:t>,</w:t>
      </w:r>
      <w:r w:rsidR="00621100" w:rsidRPr="00E55D16">
        <w:rPr>
          <w:sz w:val="24"/>
          <w:szCs w:val="24"/>
          <w:rtl/>
        </w:rPr>
        <w:t xml:space="preserve"> מפני </w:t>
      </w:r>
      <w:proofErr w:type="spellStart"/>
      <w:r w:rsidR="00621100" w:rsidRPr="00E55D16">
        <w:rPr>
          <w:sz w:val="24"/>
          <w:szCs w:val="24"/>
          <w:rtl/>
        </w:rPr>
        <w:t>פחדותינו</w:t>
      </w:r>
      <w:proofErr w:type="spellEnd"/>
      <w:r w:rsidR="00621100" w:rsidRPr="00E55D16">
        <w:rPr>
          <w:sz w:val="24"/>
          <w:szCs w:val="24"/>
          <w:rtl/>
        </w:rPr>
        <w:t xml:space="preserve"> בגלות ביד העמים הגוזרים עלינו גזירות תמיד. </w:t>
      </w:r>
      <w:r w:rsidR="00621100" w:rsidRPr="00E55D16">
        <w:rPr>
          <w:sz w:val="24"/>
          <w:szCs w:val="24"/>
          <w:rtl/>
        </w:rPr>
        <w:br/>
      </w:r>
      <w:r w:rsidR="00621100" w:rsidRPr="00E55D16">
        <w:rPr>
          <w:b/>
          <w:bCs/>
          <w:sz w:val="24"/>
          <w:szCs w:val="24"/>
          <w:rtl/>
        </w:rPr>
        <w:t>והנכון,</w:t>
      </w:r>
      <w:r w:rsidR="00621100" w:rsidRPr="00E55D16">
        <w:rPr>
          <w:sz w:val="24"/>
          <w:szCs w:val="24"/>
          <w:rtl/>
        </w:rPr>
        <w:t xml:space="preserve"> שהוא רמז </w:t>
      </w:r>
      <w:r w:rsidR="00621100" w:rsidRPr="00064D5E">
        <w:rPr>
          <w:rFonts w:hint="cs"/>
          <w:sz w:val="20"/>
          <w:szCs w:val="20"/>
          <w:rtl/>
        </w:rPr>
        <w:t>[גם]</w:t>
      </w:r>
      <w:r w:rsidR="00621100" w:rsidRPr="00E55D16">
        <w:rPr>
          <w:rFonts w:hint="cs"/>
          <w:sz w:val="24"/>
          <w:szCs w:val="24"/>
          <w:rtl/>
        </w:rPr>
        <w:t xml:space="preserve"> </w:t>
      </w:r>
      <w:r w:rsidR="00621100" w:rsidRPr="00E55D16">
        <w:rPr>
          <w:sz w:val="24"/>
          <w:szCs w:val="24"/>
          <w:rtl/>
        </w:rPr>
        <w:t>לדורות ההם שהיו בזמן ח</w:t>
      </w:r>
      <w:r w:rsidR="00621100" w:rsidRPr="00E55D16">
        <w:rPr>
          <w:rFonts w:hint="cs"/>
          <w:sz w:val="24"/>
          <w:szCs w:val="24"/>
          <w:rtl/>
        </w:rPr>
        <w:t>ו</w:t>
      </w:r>
      <w:r w:rsidR="00621100" w:rsidRPr="00E55D16">
        <w:rPr>
          <w:sz w:val="24"/>
          <w:szCs w:val="24"/>
          <w:rtl/>
        </w:rPr>
        <w:t xml:space="preserve">רבן הבית השני, כי היו מתנכלים להם </w:t>
      </w:r>
      <w:proofErr w:type="spellStart"/>
      <w:r w:rsidR="00621100" w:rsidRPr="00E55D16">
        <w:rPr>
          <w:sz w:val="24"/>
          <w:szCs w:val="24"/>
          <w:rtl/>
        </w:rPr>
        <w:t>להאבידם</w:t>
      </w:r>
      <w:proofErr w:type="spellEnd"/>
      <w:r w:rsidR="00621100" w:rsidRPr="00E55D16">
        <w:rPr>
          <w:sz w:val="24"/>
          <w:szCs w:val="24"/>
          <w:rtl/>
        </w:rPr>
        <w:t xml:space="preserve"> לגמרי, על כן אמר אחריו </w:t>
      </w:r>
      <w:r w:rsidR="00621100" w:rsidRPr="00064D5E">
        <w:rPr>
          <w:sz w:val="20"/>
          <w:szCs w:val="20"/>
          <w:rtl/>
        </w:rPr>
        <w:t>(פסוק ס</w:t>
      </w:r>
      <w:r w:rsidRPr="00064D5E">
        <w:rPr>
          <w:rFonts w:hint="cs"/>
          <w:sz w:val="20"/>
          <w:szCs w:val="20"/>
          <w:rtl/>
        </w:rPr>
        <w:t>"</w:t>
      </w:r>
      <w:r w:rsidR="00621100" w:rsidRPr="00064D5E">
        <w:rPr>
          <w:sz w:val="20"/>
          <w:szCs w:val="20"/>
          <w:rtl/>
        </w:rPr>
        <w:t>ח)</w:t>
      </w:r>
      <w:r w:rsidR="00621100" w:rsidRPr="00E55D16">
        <w:rPr>
          <w:sz w:val="24"/>
          <w:szCs w:val="24"/>
          <w:rtl/>
        </w:rPr>
        <w:t xml:space="preserve">: </w:t>
      </w:r>
      <w:r w:rsidR="00621100" w:rsidRPr="00E55D16">
        <w:rPr>
          <w:rFonts w:hint="cs"/>
          <w:sz w:val="24"/>
          <w:szCs w:val="24"/>
          <w:rtl/>
        </w:rPr>
        <w:t>'</w:t>
      </w:r>
      <w:r w:rsidR="00621100" w:rsidRPr="00E55D16">
        <w:rPr>
          <w:b/>
          <w:bCs/>
          <w:sz w:val="24"/>
          <w:szCs w:val="24"/>
          <w:rtl/>
        </w:rPr>
        <w:t>והשיבך ה' מצרים באניות</w:t>
      </w:r>
      <w:r w:rsidR="00621100" w:rsidRPr="00E55D16">
        <w:rPr>
          <w:rFonts w:hint="cs"/>
          <w:b/>
          <w:bCs/>
          <w:sz w:val="24"/>
          <w:szCs w:val="24"/>
          <w:rtl/>
        </w:rPr>
        <w:t>'</w:t>
      </w:r>
      <w:r w:rsidR="00621100" w:rsidRPr="00E55D16">
        <w:rPr>
          <w:b/>
          <w:bCs/>
          <w:sz w:val="24"/>
          <w:szCs w:val="24"/>
          <w:rtl/>
        </w:rPr>
        <w:t xml:space="preserve">, </w:t>
      </w:r>
      <w:r w:rsidR="00621100" w:rsidRPr="00E55D16">
        <w:rPr>
          <w:sz w:val="24"/>
          <w:szCs w:val="24"/>
          <w:rtl/>
        </w:rPr>
        <w:t>שהיה זה כאשר כ</w:t>
      </w:r>
      <w:r w:rsidR="00621100" w:rsidRPr="00E55D16">
        <w:rPr>
          <w:rFonts w:hint="cs"/>
          <w:sz w:val="24"/>
          <w:szCs w:val="24"/>
          <w:rtl/>
        </w:rPr>
        <w:t>י</w:t>
      </w:r>
      <w:r w:rsidR="00621100" w:rsidRPr="00E55D16">
        <w:rPr>
          <w:sz w:val="24"/>
          <w:szCs w:val="24"/>
          <w:rtl/>
        </w:rPr>
        <w:t>לו להוציאם מן הארץ</w:t>
      </w:r>
      <w:r>
        <w:rPr>
          <w:rFonts w:hint="cs"/>
          <w:sz w:val="24"/>
          <w:szCs w:val="24"/>
          <w:rtl/>
        </w:rPr>
        <w:t>"</w:t>
      </w:r>
      <w:r>
        <w:rPr>
          <w:rFonts w:hint="cs"/>
          <w:sz w:val="24"/>
          <w:szCs w:val="24"/>
          <w:rtl/>
        </w:rPr>
        <w:tab/>
        <w:t>(שם דברים כ"ח, מ"ב)</w:t>
      </w:r>
    </w:p>
    <w:p w:rsidR="00621100" w:rsidRPr="00E55D16" w:rsidRDefault="00621100" w:rsidP="00621100">
      <w:pPr>
        <w:shd w:val="clear" w:color="auto" w:fill="FCFDFE"/>
        <w:spacing w:after="0"/>
        <w:rPr>
          <w:rFonts w:ascii="Arial" w:hAnsi="Arial"/>
          <w:sz w:val="24"/>
          <w:szCs w:val="24"/>
          <w:rtl/>
        </w:rPr>
      </w:pPr>
      <w:r w:rsidRPr="00E55D16">
        <w:rPr>
          <w:rFonts w:ascii="Arial" w:hAnsi="Arial" w:hint="cs"/>
          <w:sz w:val="24"/>
          <w:szCs w:val="24"/>
          <w:rtl/>
        </w:rPr>
        <w:lastRenderedPageBreak/>
        <w:t xml:space="preserve">ונחזור לדבריו בפרשת 'אם </w:t>
      </w:r>
      <w:proofErr w:type="spellStart"/>
      <w:r w:rsidRPr="00E55D16">
        <w:rPr>
          <w:rFonts w:ascii="Arial" w:hAnsi="Arial" w:hint="cs"/>
          <w:sz w:val="24"/>
          <w:szCs w:val="24"/>
          <w:rtl/>
        </w:rPr>
        <w:t>בחֻקֹתי</w:t>
      </w:r>
      <w:proofErr w:type="spellEnd"/>
      <w:r w:rsidRPr="00E55D16">
        <w:rPr>
          <w:rFonts w:ascii="Arial" w:hAnsi="Arial" w:hint="cs"/>
          <w:sz w:val="24"/>
          <w:szCs w:val="24"/>
          <w:rtl/>
        </w:rPr>
        <w:t>', ביחס לגאולה:</w:t>
      </w:r>
    </w:p>
    <w:p w:rsidR="00621100" w:rsidRPr="00E55D16" w:rsidRDefault="00064D5E" w:rsidP="00621100">
      <w:pPr>
        <w:pStyle w:val="11"/>
        <w:tabs>
          <w:tab w:val="clear" w:pos="4621"/>
          <w:tab w:val="right" w:pos="4530"/>
        </w:tabs>
        <w:spacing w:after="0"/>
        <w:ind w:left="390" w:right="90"/>
        <w:rPr>
          <w:rFonts w:ascii="Arial" w:hAnsi="Arial"/>
          <w:sz w:val="24"/>
          <w:szCs w:val="24"/>
          <w:rtl/>
        </w:rPr>
      </w:pPr>
      <w:r>
        <w:rPr>
          <w:rFonts w:ascii="Arial" w:hAnsi="Arial" w:hint="cs"/>
          <w:sz w:val="24"/>
          <w:szCs w:val="24"/>
          <w:rtl/>
        </w:rPr>
        <w:t>"</w:t>
      </w:r>
      <w:r w:rsidR="00621100" w:rsidRPr="00E55D16">
        <w:rPr>
          <w:rFonts w:ascii="Arial" w:hAnsi="Arial"/>
          <w:sz w:val="24"/>
          <w:szCs w:val="24"/>
          <w:rtl/>
        </w:rPr>
        <w:t>והגאולה בברית ההיא השנית – גאולה שלמה מעולה על כולם</w:t>
      </w:r>
      <w:r w:rsidR="00621100" w:rsidRPr="00E55D16">
        <w:rPr>
          <w:rFonts w:ascii="Arial" w:hAnsi="Arial" w:hint="cs"/>
          <w:sz w:val="24"/>
          <w:szCs w:val="24"/>
          <w:rtl/>
        </w:rPr>
        <w:t>,</w:t>
      </w:r>
      <w:r w:rsidR="00621100" w:rsidRPr="00E55D16">
        <w:rPr>
          <w:rFonts w:ascii="Arial" w:hAnsi="Arial"/>
          <w:sz w:val="24"/>
          <w:szCs w:val="24"/>
          <w:rtl/>
        </w:rPr>
        <w:t xml:space="preserve"> אמר: 'והיה כי יב</w:t>
      </w:r>
      <w:r w:rsidR="00621100" w:rsidRPr="00E55D16">
        <w:rPr>
          <w:rFonts w:ascii="Arial" w:hAnsi="Arial" w:hint="cs"/>
          <w:sz w:val="24"/>
          <w:szCs w:val="24"/>
          <w:rtl/>
        </w:rPr>
        <w:t>ֹ</w:t>
      </w:r>
      <w:r w:rsidR="00621100" w:rsidRPr="00E55D16">
        <w:rPr>
          <w:rFonts w:ascii="Arial" w:hAnsi="Arial"/>
          <w:sz w:val="24"/>
          <w:szCs w:val="24"/>
          <w:rtl/>
        </w:rPr>
        <w:t>או עליך כל הדברים האלה, הברכה והקללה</w:t>
      </w:r>
      <w:r w:rsidR="00621100" w:rsidRPr="00E55D16">
        <w:rPr>
          <w:rFonts w:ascii="Arial" w:hAnsi="Arial" w:hint="cs"/>
          <w:sz w:val="24"/>
          <w:szCs w:val="24"/>
          <w:rtl/>
        </w:rPr>
        <w:t>...</w:t>
      </w:r>
      <w:r w:rsidR="00621100" w:rsidRPr="00E55D16">
        <w:rPr>
          <w:rFonts w:ascii="Arial" w:hAnsi="Arial"/>
          <w:sz w:val="24"/>
          <w:szCs w:val="24"/>
          <w:rtl/>
        </w:rPr>
        <w:t>', והבטיח: '</w:t>
      </w:r>
      <w:proofErr w:type="spellStart"/>
      <w:r w:rsidR="00621100" w:rsidRPr="00E55D16">
        <w:rPr>
          <w:rFonts w:ascii="Arial" w:hAnsi="Arial"/>
          <w:sz w:val="24"/>
          <w:szCs w:val="24"/>
          <w:rtl/>
        </w:rPr>
        <w:t>והטיבך</w:t>
      </w:r>
      <w:proofErr w:type="spellEnd"/>
      <w:r w:rsidR="00621100" w:rsidRPr="00E55D16">
        <w:rPr>
          <w:rFonts w:ascii="Arial" w:hAnsi="Arial"/>
          <w:sz w:val="24"/>
          <w:szCs w:val="24"/>
          <w:rtl/>
        </w:rPr>
        <w:t xml:space="preserve"> והרבך מאבותיך', שהיא הבטחה לכל שבטי ישראל, לא לשישית העם. ושם</w:t>
      </w:r>
      <w:r w:rsidR="00621100" w:rsidRPr="00E55D16">
        <w:rPr>
          <w:rFonts w:ascii="Arial" w:hAnsi="Arial" w:hint="cs"/>
          <w:sz w:val="24"/>
          <w:szCs w:val="24"/>
          <w:rtl/>
        </w:rPr>
        <w:t xml:space="preserve"> </w:t>
      </w:r>
      <w:r w:rsidR="00621100" w:rsidRPr="00064D5E">
        <w:rPr>
          <w:rFonts w:ascii="Arial" w:hAnsi="Arial" w:hint="cs"/>
          <w:sz w:val="20"/>
          <w:szCs w:val="20"/>
          <w:rtl/>
        </w:rPr>
        <w:t>(דברים ל', ז</w:t>
      </w:r>
      <w:r w:rsidRPr="00064D5E">
        <w:rPr>
          <w:rFonts w:ascii="Arial" w:hAnsi="Arial" w:hint="cs"/>
          <w:sz w:val="20"/>
          <w:szCs w:val="20"/>
          <w:rtl/>
        </w:rPr>
        <w:t>'</w:t>
      </w:r>
      <w:r w:rsidR="00621100" w:rsidRPr="00064D5E">
        <w:rPr>
          <w:rFonts w:ascii="Arial" w:hAnsi="Arial" w:hint="cs"/>
          <w:sz w:val="20"/>
          <w:szCs w:val="20"/>
          <w:rtl/>
        </w:rPr>
        <w:t>)</w:t>
      </w:r>
      <w:r w:rsidR="00621100" w:rsidRPr="00E55D16">
        <w:rPr>
          <w:rFonts w:ascii="Arial" w:hAnsi="Arial"/>
          <w:sz w:val="24"/>
          <w:szCs w:val="24"/>
          <w:rtl/>
        </w:rPr>
        <w:t xml:space="preserve"> הבטיח שיכר</w:t>
      </w:r>
      <w:r w:rsidR="00621100" w:rsidRPr="00E55D16">
        <w:rPr>
          <w:rFonts w:ascii="Arial" w:hAnsi="Arial" w:hint="cs"/>
          <w:sz w:val="24"/>
          <w:szCs w:val="24"/>
          <w:rtl/>
        </w:rPr>
        <w:t>י</w:t>
      </w:r>
      <w:r w:rsidR="00621100" w:rsidRPr="00E55D16">
        <w:rPr>
          <w:rFonts w:ascii="Arial" w:hAnsi="Arial"/>
          <w:sz w:val="24"/>
          <w:szCs w:val="24"/>
          <w:rtl/>
        </w:rPr>
        <w:t xml:space="preserve">ת ויכלה המגלים אותנו... </w:t>
      </w:r>
    </w:p>
    <w:p w:rsidR="003A013A" w:rsidRDefault="00621100" w:rsidP="003A013A">
      <w:pPr>
        <w:pStyle w:val="11"/>
        <w:tabs>
          <w:tab w:val="clear" w:pos="4621"/>
          <w:tab w:val="right" w:pos="4530"/>
        </w:tabs>
        <w:spacing w:after="0"/>
        <w:ind w:left="390" w:right="90"/>
        <w:rPr>
          <w:rFonts w:ascii="Arial" w:hAnsi="Arial" w:hint="cs"/>
          <w:sz w:val="24"/>
          <w:szCs w:val="24"/>
          <w:rtl/>
        </w:rPr>
      </w:pPr>
      <w:r w:rsidRPr="00E55D16">
        <w:rPr>
          <w:rFonts w:ascii="Arial" w:hAnsi="Arial"/>
          <w:sz w:val="24"/>
          <w:szCs w:val="24"/>
          <w:rtl/>
        </w:rPr>
        <w:t>וכן</w:t>
      </w:r>
      <w:r w:rsidRPr="00E55D16">
        <w:rPr>
          <w:rFonts w:ascii="Arial" w:hAnsi="Arial" w:hint="cs"/>
          <w:sz w:val="24"/>
          <w:szCs w:val="24"/>
          <w:rtl/>
        </w:rPr>
        <w:t xml:space="preserve"> </w:t>
      </w:r>
      <w:r w:rsidRPr="00064D5E">
        <w:rPr>
          <w:rFonts w:ascii="Arial" w:hAnsi="Arial" w:hint="cs"/>
          <w:sz w:val="20"/>
          <w:szCs w:val="20"/>
          <w:rtl/>
        </w:rPr>
        <w:t>(=אולם)</w:t>
      </w:r>
      <w:r w:rsidRPr="00E55D16">
        <w:rPr>
          <w:rFonts w:ascii="Arial" w:hAnsi="Arial"/>
          <w:sz w:val="24"/>
          <w:szCs w:val="24"/>
          <w:rtl/>
        </w:rPr>
        <w:t xml:space="preserve"> מה שאמר </w:t>
      </w:r>
      <w:proofErr w:type="spellStart"/>
      <w:r w:rsidRPr="00E55D16">
        <w:rPr>
          <w:rFonts w:ascii="Arial" w:hAnsi="Arial"/>
          <w:sz w:val="24"/>
          <w:szCs w:val="24"/>
          <w:rtl/>
        </w:rPr>
        <w:t>בכאן</w:t>
      </w:r>
      <w:proofErr w:type="spellEnd"/>
      <w:r w:rsidRPr="00E55D16">
        <w:rPr>
          <w:rFonts w:ascii="Arial" w:hAnsi="Arial" w:hint="cs"/>
          <w:sz w:val="24"/>
          <w:szCs w:val="24"/>
          <w:rtl/>
        </w:rPr>
        <w:t xml:space="preserve"> </w:t>
      </w:r>
      <w:r w:rsidRPr="00064D5E">
        <w:rPr>
          <w:rFonts w:ascii="Arial" w:hAnsi="Arial" w:hint="cs"/>
          <w:sz w:val="20"/>
          <w:szCs w:val="20"/>
          <w:rtl/>
        </w:rPr>
        <w:t>(ויקרא כ"ו, ל</w:t>
      </w:r>
      <w:r w:rsidR="00064D5E" w:rsidRPr="00064D5E">
        <w:rPr>
          <w:rFonts w:ascii="Arial" w:hAnsi="Arial" w:hint="cs"/>
          <w:sz w:val="20"/>
          <w:szCs w:val="20"/>
          <w:rtl/>
        </w:rPr>
        <w:t>"</w:t>
      </w:r>
      <w:r w:rsidRPr="00064D5E">
        <w:rPr>
          <w:rFonts w:ascii="Arial" w:hAnsi="Arial" w:hint="cs"/>
          <w:sz w:val="20"/>
          <w:szCs w:val="20"/>
          <w:rtl/>
        </w:rPr>
        <w:t>ב)</w:t>
      </w:r>
      <w:r w:rsidRPr="00E55D16">
        <w:rPr>
          <w:rFonts w:ascii="Arial" w:hAnsi="Arial" w:hint="cs"/>
          <w:sz w:val="24"/>
          <w:szCs w:val="24"/>
          <w:rtl/>
        </w:rPr>
        <w:t>:</w:t>
      </w:r>
      <w:r w:rsidRPr="00E55D16">
        <w:rPr>
          <w:rFonts w:ascii="Arial" w:hAnsi="Arial"/>
          <w:sz w:val="24"/>
          <w:szCs w:val="24"/>
          <w:rtl/>
        </w:rPr>
        <w:t xml:space="preserve"> 'ושממו עליה </w:t>
      </w:r>
      <w:proofErr w:type="spellStart"/>
      <w:r w:rsidRPr="00E55D16">
        <w:rPr>
          <w:rFonts w:ascii="Arial" w:hAnsi="Arial"/>
          <w:sz w:val="24"/>
          <w:szCs w:val="24"/>
          <w:rtl/>
        </w:rPr>
        <w:t>א</w:t>
      </w:r>
      <w:r w:rsidRPr="00E55D16">
        <w:rPr>
          <w:rFonts w:ascii="Arial" w:hAnsi="Arial" w:hint="cs"/>
          <w:sz w:val="24"/>
          <w:szCs w:val="24"/>
          <w:rtl/>
        </w:rPr>
        <w:t>ֹ</w:t>
      </w:r>
      <w:r w:rsidRPr="00E55D16">
        <w:rPr>
          <w:rFonts w:ascii="Arial" w:hAnsi="Arial"/>
          <w:sz w:val="24"/>
          <w:szCs w:val="24"/>
          <w:rtl/>
        </w:rPr>
        <w:t>יביכם</w:t>
      </w:r>
      <w:proofErr w:type="spellEnd"/>
      <w:r w:rsidRPr="00E55D16">
        <w:rPr>
          <w:rFonts w:ascii="Arial" w:hAnsi="Arial" w:hint="cs"/>
          <w:sz w:val="24"/>
          <w:szCs w:val="24"/>
          <w:rtl/>
        </w:rPr>
        <w:t xml:space="preserve"> </w:t>
      </w:r>
      <w:proofErr w:type="spellStart"/>
      <w:r w:rsidRPr="00E55D16">
        <w:rPr>
          <w:rFonts w:ascii="Arial" w:hAnsi="Arial" w:hint="cs"/>
          <w:sz w:val="24"/>
          <w:szCs w:val="24"/>
          <w:rtl/>
        </w:rPr>
        <w:t>היֹשבים</w:t>
      </w:r>
      <w:proofErr w:type="spellEnd"/>
      <w:r w:rsidRPr="00E55D16">
        <w:rPr>
          <w:rFonts w:ascii="Arial" w:hAnsi="Arial" w:hint="cs"/>
          <w:sz w:val="24"/>
          <w:szCs w:val="24"/>
          <w:rtl/>
        </w:rPr>
        <w:t xml:space="preserve"> בהּ</w:t>
      </w:r>
      <w:r w:rsidRPr="00E55D16">
        <w:rPr>
          <w:rFonts w:ascii="Arial" w:hAnsi="Arial"/>
          <w:sz w:val="24"/>
          <w:szCs w:val="24"/>
          <w:rtl/>
        </w:rPr>
        <w:t xml:space="preserve">' - היא בשורה טובה מבשרת בכל הגלויות, שאין ארצנו מקבלת את אויבינו. וגם זו ראיה גדולה והבטחה לנו, כי לא תמצא בכל היישוב ארץ אשר היא טובה ורחבה ואשר </w:t>
      </w:r>
      <w:proofErr w:type="spellStart"/>
      <w:r w:rsidRPr="00E55D16">
        <w:rPr>
          <w:rFonts w:ascii="Arial" w:hAnsi="Arial"/>
          <w:sz w:val="24"/>
          <w:szCs w:val="24"/>
          <w:rtl/>
        </w:rPr>
        <w:t>היתה</w:t>
      </w:r>
      <w:proofErr w:type="spellEnd"/>
      <w:r w:rsidRPr="00E55D16">
        <w:rPr>
          <w:rFonts w:ascii="Arial" w:hAnsi="Arial"/>
          <w:sz w:val="24"/>
          <w:szCs w:val="24"/>
          <w:rtl/>
        </w:rPr>
        <w:t xml:space="preserve"> נושבת מעולם והיא חרבה כמוה, כי מאז יצאנו ממנה לא קיבלה אומה ולשון, וכולם משתדלים להושיבה ואין לאל ידם</w:t>
      </w:r>
      <w:r w:rsidR="003A013A">
        <w:rPr>
          <w:rFonts w:ascii="Arial" w:hAnsi="Arial" w:hint="cs"/>
          <w:sz w:val="24"/>
          <w:szCs w:val="24"/>
          <w:rtl/>
        </w:rPr>
        <w:t>.</w:t>
      </w:r>
    </w:p>
    <w:p w:rsidR="003A013A" w:rsidRPr="00E55D16" w:rsidRDefault="00621100" w:rsidP="003A013A">
      <w:pPr>
        <w:pStyle w:val="11"/>
        <w:tabs>
          <w:tab w:val="clear" w:pos="4621"/>
          <w:tab w:val="right" w:pos="4530"/>
        </w:tabs>
        <w:spacing w:after="0"/>
        <w:ind w:left="390" w:right="90"/>
        <w:rPr>
          <w:rFonts w:ascii="Arial" w:hAnsi="Arial"/>
          <w:sz w:val="24"/>
          <w:szCs w:val="24"/>
          <w:rtl/>
        </w:rPr>
      </w:pPr>
      <w:r w:rsidRPr="00E55D16">
        <w:rPr>
          <w:sz w:val="24"/>
          <w:szCs w:val="24"/>
          <w:rtl/>
        </w:rPr>
        <w:t xml:space="preserve">והנה הברית הראשונה אשר בפרשה הזאת </w:t>
      </w:r>
      <w:r w:rsidRPr="003A013A">
        <w:rPr>
          <w:rFonts w:hint="cs"/>
          <w:sz w:val="20"/>
          <w:szCs w:val="20"/>
          <w:rtl/>
        </w:rPr>
        <w:t xml:space="preserve">('אם </w:t>
      </w:r>
      <w:proofErr w:type="spellStart"/>
      <w:r w:rsidRPr="003A013A">
        <w:rPr>
          <w:rFonts w:hint="cs"/>
          <w:sz w:val="20"/>
          <w:szCs w:val="20"/>
          <w:rtl/>
        </w:rPr>
        <w:t>בחֻקֹתי</w:t>
      </w:r>
      <w:proofErr w:type="spellEnd"/>
      <w:r w:rsidRPr="003A013A">
        <w:rPr>
          <w:rFonts w:hint="cs"/>
          <w:sz w:val="20"/>
          <w:szCs w:val="20"/>
          <w:rtl/>
        </w:rPr>
        <w:t xml:space="preserve"> תֵלֵכו'</w:t>
      </w:r>
      <w:r w:rsidR="003A013A" w:rsidRPr="003A013A">
        <w:rPr>
          <w:rFonts w:hint="cs"/>
          <w:sz w:val="20"/>
          <w:szCs w:val="20"/>
          <w:rtl/>
        </w:rPr>
        <w:t>)</w:t>
      </w:r>
      <w:r w:rsidRPr="00E55D16">
        <w:rPr>
          <w:rFonts w:hint="cs"/>
          <w:sz w:val="24"/>
          <w:szCs w:val="24"/>
          <w:rtl/>
        </w:rPr>
        <w:t xml:space="preserve">, </w:t>
      </w:r>
      <w:r w:rsidRPr="00E55D16">
        <w:rPr>
          <w:sz w:val="24"/>
          <w:szCs w:val="24"/>
          <w:rtl/>
        </w:rPr>
        <w:t>הקב"ה כרת אותה, כי כן היה שמו הגדול עמנו בבית הראשון, והברית השנית שבפרש</w:t>
      </w:r>
      <w:r w:rsidRPr="00E55D16">
        <w:rPr>
          <w:rFonts w:hint="cs"/>
          <w:sz w:val="24"/>
          <w:szCs w:val="24"/>
          <w:rtl/>
        </w:rPr>
        <w:t>ת</w:t>
      </w:r>
      <w:r w:rsidRPr="00E55D16">
        <w:rPr>
          <w:sz w:val="24"/>
          <w:szCs w:val="24"/>
          <w:rtl/>
        </w:rPr>
        <w:t xml:space="preserve"> </w:t>
      </w:r>
      <w:r w:rsidRPr="00E55D16">
        <w:rPr>
          <w:rFonts w:hint="cs"/>
          <w:sz w:val="24"/>
          <w:szCs w:val="24"/>
          <w:rtl/>
        </w:rPr>
        <w:t>'</w:t>
      </w:r>
      <w:r w:rsidRPr="00E55D16">
        <w:rPr>
          <w:sz w:val="24"/>
          <w:szCs w:val="24"/>
          <w:rtl/>
        </w:rPr>
        <w:t>והיה כי תבוא</w:t>
      </w:r>
      <w:r w:rsidRPr="00E55D16">
        <w:rPr>
          <w:rFonts w:hint="cs"/>
          <w:sz w:val="24"/>
          <w:szCs w:val="24"/>
          <w:rtl/>
        </w:rPr>
        <w:t>',</w:t>
      </w:r>
      <w:r w:rsidRPr="00E55D16">
        <w:rPr>
          <w:sz w:val="24"/>
          <w:szCs w:val="24"/>
          <w:rtl/>
        </w:rPr>
        <w:t xml:space="preserve"> מפי משה, רמז לסילוק שכינתו לגמרי, שלא היה בבית שני רק כבוד שמו</w:t>
      </w:r>
      <w:r w:rsidRPr="00E55D16">
        <w:rPr>
          <w:rFonts w:hint="cs"/>
          <w:sz w:val="24"/>
          <w:szCs w:val="24"/>
          <w:rtl/>
        </w:rPr>
        <w:t>..</w:t>
      </w:r>
      <w:r w:rsidRPr="00E55D16">
        <w:rPr>
          <w:sz w:val="24"/>
          <w:szCs w:val="24"/>
          <w:rtl/>
        </w:rPr>
        <w:t>.</w:t>
      </w:r>
      <w:r w:rsidR="003A013A">
        <w:rPr>
          <w:rFonts w:ascii="Arial" w:hAnsi="Arial" w:hint="cs"/>
          <w:sz w:val="24"/>
          <w:szCs w:val="24"/>
          <w:rtl/>
        </w:rPr>
        <w:t>"</w:t>
      </w:r>
      <w:r w:rsidR="003A013A">
        <w:rPr>
          <w:rFonts w:ascii="Arial" w:hAnsi="Arial" w:hint="cs"/>
          <w:sz w:val="24"/>
          <w:szCs w:val="24"/>
          <w:rtl/>
        </w:rPr>
        <w:tab/>
        <w:t>(שם ויקרא כ"ו, ט"ו)</w:t>
      </w:r>
    </w:p>
    <w:p w:rsidR="003A013A" w:rsidRDefault="003A013A" w:rsidP="00621100">
      <w:pPr>
        <w:shd w:val="clear" w:color="auto" w:fill="FCFDFE"/>
        <w:spacing w:after="0"/>
        <w:rPr>
          <w:rFonts w:ascii="Arial" w:hAnsi="Arial" w:hint="cs"/>
          <w:sz w:val="24"/>
          <w:szCs w:val="24"/>
          <w:rtl/>
        </w:rPr>
      </w:pPr>
    </w:p>
    <w:p w:rsidR="00621100" w:rsidRPr="00E55D16" w:rsidRDefault="00621100" w:rsidP="009409A8">
      <w:pPr>
        <w:shd w:val="clear" w:color="auto" w:fill="FCFDFE"/>
        <w:spacing w:after="0"/>
        <w:rPr>
          <w:rFonts w:ascii="Arial" w:hAnsi="Arial"/>
          <w:sz w:val="24"/>
          <w:szCs w:val="24"/>
          <w:rtl/>
        </w:rPr>
      </w:pPr>
      <w:r w:rsidRPr="003A013A">
        <w:rPr>
          <w:rFonts w:ascii="Arial" w:hAnsi="Arial" w:hint="cs"/>
          <w:sz w:val="24"/>
          <w:szCs w:val="24"/>
          <w:rtl/>
        </w:rPr>
        <w:t>הנה</w:t>
      </w:r>
      <w:r w:rsidR="003A013A" w:rsidRPr="003A013A">
        <w:rPr>
          <w:rFonts w:ascii="Arial" w:hAnsi="Arial" w:hint="cs"/>
          <w:sz w:val="24"/>
          <w:szCs w:val="24"/>
          <w:rtl/>
        </w:rPr>
        <w:t xml:space="preserve"> כי כן,</w:t>
      </w:r>
      <w:r w:rsidRPr="003A013A">
        <w:rPr>
          <w:rFonts w:ascii="Arial" w:hAnsi="Arial" w:hint="cs"/>
          <w:sz w:val="24"/>
          <w:szCs w:val="24"/>
          <w:rtl/>
        </w:rPr>
        <w:t xml:space="preserve"> </w:t>
      </w:r>
      <w:r w:rsidRPr="003A013A">
        <w:rPr>
          <w:rFonts w:ascii="Arial" w:hAnsi="Arial"/>
          <w:sz w:val="24"/>
          <w:szCs w:val="24"/>
          <w:rtl/>
        </w:rPr>
        <w:t xml:space="preserve">הרמב"ן בפירושו על פרשיות התוכחה, </w:t>
      </w:r>
      <w:r w:rsidRPr="003A013A">
        <w:rPr>
          <w:rFonts w:ascii="Arial" w:hAnsi="Arial" w:hint="cs"/>
          <w:sz w:val="24"/>
          <w:szCs w:val="24"/>
          <w:rtl/>
        </w:rPr>
        <w:t>הברכות והקללות, ה</w:t>
      </w:r>
      <w:r w:rsidRPr="003A013A">
        <w:rPr>
          <w:rFonts w:ascii="Arial" w:hAnsi="Arial"/>
          <w:sz w:val="24"/>
          <w:szCs w:val="24"/>
          <w:rtl/>
        </w:rPr>
        <w:t xml:space="preserve">עמיד את שיטתו הייחודית לפיה התוכחה </w:t>
      </w:r>
      <w:proofErr w:type="spellStart"/>
      <w:r w:rsidRPr="003A013A">
        <w:rPr>
          <w:rFonts w:ascii="Arial" w:hAnsi="Arial"/>
          <w:sz w:val="24"/>
          <w:szCs w:val="24"/>
          <w:rtl/>
        </w:rPr>
        <w:t>שבויקרא</w:t>
      </w:r>
      <w:proofErr w:type="spellEnd"/>
      <w:r w:rsidRPr="003A013A">
        <w:rPr>
          <w:rFonts w:ascii="Arial" w:hAnsi="Arial"/>
          <w:sz w:val="24"/>
          <w:szCs w:val="24"/>
          <w:rtl/>
        </w:rPr>
        <w:t xml:space="preserve"> היא נבואה על חורבן הבית הראשון, והתוכחה שבדברים היא נבואה על חורבן הבית השני. פירוש זה משתלב היטב עם שיטתו של רמב"ן</w:t>
      </w:r>
      <w:r w:rsidRPr="003A013A">
        <w:rPr>
          <w:rFonts w:ascii="Arial" w:hAnsi="Arial" w:hint="cs"/>
          <w:sz w:val="24"/>
          <w:szCs w:val="24"/>
          <w:rtl/>
        </w:rPr>
        <w:t>,</w:t>
      </w:r>
      <w:r w:rsidRPr="003A013A">
        <w:rPr>
          <w:rFonts w:ascii="Arial" w:hAnsi="Arial"/>
          <w:sz w:val="24"/>
          <w:szCs w:val="24"/>
          <w:rtl/>
        </w:rPr>
        <w:t xml:space="preserve"> לפרש את התורה פירוש היסטורי.</w:t>
      </w:r>
      <w:r w:rsidRPr="00E55D16">
        <w:rPr>
          <w:rFonts w:ascii="Arial" w:hAnsi="Arial" w:hint="cs"/>
          <w:sz w:val="24"/>
          <w:szCs w:val="24"/>
          <w:rtl/>
        </w:rPr>
        <w:t xml:space="preserve"> </w:t>
      </w:r>
    </w:p>
    <w:p w:rsidR="003A013A" w:rsidRDefault="003A013A" w:rsidP="00621100">
      <w:pPr>
        <w:shd w:val="clear" w:color="auto" w:fill="FCFDFE"/>
        <w:spacing w:after="0"/>
        <w:rPr>
          <w:rFonts w:ascii="Arial" w:hAnsi="Arial" w:hint="cs"/>
          <w:sz w:val="24"/>
          <w:szCs w:val="24"/>
          <w:rtl/>
        </w:rPr>
      </w:pPr>
    </w:p>
    <w:p w:rsidR="003A013A" w:rsidRPr="00E55D16" w:rsidRDefault="003A013A" w:rsidP="003A013A">
      <w:pPr>
        <w:jc w:val="center"/>
        <w:rPr>
          <w:rFonts w:ascii="Arial" w:hAnsi="Arial" w:cs="Arial" w:hint="cs"/>
          <w:b/>
          <w:bCs/>
          <w:sz w:val="24"/>
          <w:szCs w:val="24"/>
          <w:rtl/>
        </w:rPr>
      </w:pPr>
      <w:r>
        <w:rPr>
          <w:rFonts w:ascii="Arial" w:hAnsi="Arial" w:cs="Arial" w:hint="cs"/>
          <w:b/>
          <w:bCs/>
          <w:sz w:val="24"/>
          <w:szCs w:val="24"/>
          <w:rtl/>
        </w:rPr>
        <w:t>ד. לא יהיה חורבן שלישי</w:t>
      </w:r>
    </w:p>
    <w:p w:rsidR="003A013A" w:rsidRDefault="00621100" w:rsidP="00621100">
      <w:pPr>
        <w:shd w:val="clear" w:color="auto" w:fill="FCFDFE"/>
        <w:spacing w:after="0"/>
        <w:rPr>
          <w:rFonts w:ascii="Arial" w:hAnsi="Arial" w:hint="cs"/>
          <w:sz w:val="24"/>
          <w:szCs w:val="24"/>
          <w:rtl/>
        </w:rPr>
      </w:pPr>
      <w:r w:rsidRPr="00E55D16">
        <w:rPr>
          <w:rFonts w:ascii="Arial" w:hAnsi="Arial"/>
          <w:sz w:val="24"/>
          <w:szCs w:val="24"/>
          <w:rtl/>
        </w:rPr>
        <w:t>אין בידינו להכריע בין ההרים, האם לפרש את התורה פירוש היסטורי, אך חובתנו להתאמץ בהבנת פירושו של הרמב"ן</w:t>
      </w:r>
      <w:r w:rsidRPr="00E55D16">
        <w:rPr>
          <w:rFonts w:ascii="Arial" w:hAnsi="Arial" w:hint="cs"/>
          <w:sz w:val="24"/>
          <w:szCs w:val="24"/>
          <w:rtl/>
        </w:rPr>
        <w:t>,</w:t>
      </w:r>
      <w:r w:rsidRPr="00E55D16">
        <w:rPr>
          <w:rFonts w:ascii="Arial" w:hAnsi="Arial"/>
          <w:sz w:val="24"/>
          <w:szCs w:val="24"/>
          <w:rtl/>
        </w:rPr>
        <w:t xml:space="preserve"> והמסקנות העולות ממנו. </w:t>
      </w:r>
    </w:p>
    <w:p w:rsidR="00621100" w:rsidRPr="00E55D16" w:rsidRDefault="00621100" w:rsidP="00621100">
      <w:pPr>
        <w:shd w:val="clear" w:color="auto" w:fill="FCFDFE"/>
        <w:spacing w:after="0"/>
        <w:rPr>
          <w:rFonts w:ascii="Arial" w:hAnsi="Arial"/>
          <w:sz w:val="24"/>
          <w:szCs w:val="24"/>
          <w:rtl/>
        </w:rPr>
      </w:pPr>
      <w:r w:rsidRPr="00E55D16">
        <w:rPr>
          <w:rFonts w:ascii="Arial" w:hAnsi="Arial"/>
          <w:sz w:val="24"/>
          <w:szCs w:val="24"/>
          <w:rtl/>
        </w:rPr>
        <w:t xml:space="preserve">ההשלכה החשובה ביותר העולה מדרכו של רמב"ן היא שלא ייתכן חורבן שלישי, שהרי </w:t>
      </w:r>
      <w:r w:rsidRPr="00E55D16">
        <w:rPr>
          <w:rFonts w:ascii="Arial" w:hAnsi="Arial"/>
          <w:b/>
          <w:bCs/>
          <w:sz w:val="24"/>
          <w:szCs w:val="24"/>
          <w:rtl/>
        </w:rPr>
        <w:t>אין בתורה תוכח</w:t>
      </w:r>
      <w:r w:rsidRPr="00E55D16">
        <w:rPr>
          <w:rFonts w:ascii="Arial" w:hAnsi="Arial" w:hint="cs"/>
          <w:b/>
          <w:bCs/>
          <w:sz w:val="24"/>
          <w:szCs w:val="24"/>
          <w:rtl/>
        </w:rPr>
        <w:t>ת קללות</w:t>
      </w:r>
      <w:r w:rsidRPr="00E55D16">
        <w:rPr>
          <w:rFonts w:ascii="Arial" w:hAnsi="Arial"/>
          <w:b/>
          <w:bCs/>
          <w:sz w:val="24"/>
          <w:szCs w:val="24"/>
          <w:rtl/>
        </w:rPr>
        <w:t xml:space="preserve"> שלישית</w:t>
      </w:r>
      <w:r w:rsidR="003A013A">
        <w:rPr>
          <w:rFonts w:ascii="Arial" w:hAnsi="Arial" w:hint="cs"/>
          <w:sz w:val="24"/>
          <w:szCs w:val="24"/>
          <w:rtl/>
        </w:rPr>
        <w:t xml:space="preserve">. </w:t>
      </w:r>
      <w:r w:rsidRPr="00E55D16">
        <w:rPr>
          <w:rFonts w:ascii="Arial" w:hAnsi="Arial"/>
          <w:sz w:val="24"/>
          <w:szCs w:val="24"/>
          <w:rtl/>
        </w:rPr>
        <w:t xml:space="preserve">אחרי קיבוץ הגלויות המתואר בפרשת ניצבים, ייתכנו ייסורים קשים כמתואר בשירת האזינו, אולם אין מקום לחורבן שלישי. </w:t>
      </w:r>
    </w:p>
    <w:p w:rsidR="00621100" w:rsidRPr="00E55D16" w:rsidRDefault="00621100" w:rsidP="003A013A">
      <w:pPr>
        <w:shd w:val="clear" w:color="auto" w:fill="FCFDFE"/>
        <w:spacing w:after="0"/>
        <w:rPr>
          <w:rFonts w:ascii="Arial" w:hAnsi="Arial"/>
          <w:sz w:val="24"/>
          <w:szCs w:val="24"/>
          <w:rtl/>
        </w:rPr>
      </w:pPr>
      <w:r w:rsidRPr="00E55D16">
        <w:rPr>
          <w:rFonts w:ascii="Arial" w:hAnsi="Arial"/>
          <w:sz w:val="24"/>
          <w:szCs w:val="24"/>
          <w:rtl/>
        </w:rPr>
        <w:t>שוב, יש להדגיש שגדולי הראשונים האחרים, ביניהם רש"י</w:t>
      </w:r>
      <w:r w:rsidR="003A013A">
        <w:rPr>
          <w:rFonts w:ascii="Arial" w:hAnsi="Arial"/>
          <w:sz w:val="24"/>
          <w:szCs w:val="24"/>
          <w:rtl/>
        </w:rPr>
        <w:t xml:space="preserve"> והרמב"ם, לא קראו כך את התורה</w:t>
      </w:r>
      <w:r w:rsidR="003A013A">
        <w:rPr>
          <w:rFonts w:ascii="Arial" w:hAnsi="Arial" w:hint="cs"/>
          <w:sz w:val="24"/>
          <w:szCs w:val="24"/>
          <w:rtl/>
        </w:rPr>
        <w:t>. אין ספק, ש</w:t>
      </w:r>
      <w:r w:rsidRPr="00E55D16">
        <w:rPr>
          <w:rFonts w:ascii="Arial" w:hAnsi="Arial"/>
          <w:sz w:val="24"/>
          <w:szCs w:val="24"/>
          <w:rtl/>
        </w:rPr>
        <w:t>לדעתם התוכחות מהוות אזהרה נצחית הקיימת לכל הדורות. עם זאת, אי אפשר להתעלם משיטתו של הרמב"ן, שראה בתורה נבואה היסטורית.</w:t>
      </w:r>
    </w:p>
    <w:p w:rsidR="00621100" w:rsidRPr="00E55D16" w:rsidRDefault="00621100" w:rsidP="00621100">
      <w:pPr>
        <w:shd w:val="clear" w:color="auto" w:fill="FCFDFE"/>
        <w:spacing w:after="0"/>
        <w:rPr>
          <w:rFonts w:ascii="Arial" w:hAnsi="Arial"/>
          <w:sz w:val="24"/>
          <w:szCs w:val="24"/>
          <w:rtl/>
        </w:rPr>
      </w:pPr>
      <w:r w:rsidRPr="00E55D16">
        <w:rPr>
          <w:rFonts w:ascii="Arial" w:hAnsi="Arial" w:hint="cs"/>
          <w:sz w:val="24"/>
          <w:szCs w:val="24"/>
          <w:rtl/>
        </w:rPr>
        <w:t xml:space="preserve">שני רבנים חשובים ומובילים בארץ ישראל בימים הנוראים של מלחמת העולם </w:t>
      </w:r>
      <w:proofErr w:type="spellStart"/>
      <w:r w:rsidRPr="00E55D16">
        <w:rPr>
          <w:rFonts w:ascii="Arial" w:hAnsi="Arial" w:hint="cs"/>
          <w:sz w:val="24"/>
          <w:szCs w:val="24"/>
          <w:rtl/>
        </w:rPr>
        <w:t>השניה</w:t>
      </w:r>
      <w:proofErr w:type="spellEnd"/>
      <w:r w:rsidRPr="00E55D16">
        <w:rPr>
          <w:rFonts w:ascii="Arial" w:hAnsi="Arial" w:hint="cs"/>
          <w:sz w:val="24"/>
          <w:szCs w:val="24"/>
          <w:rtl/>
        </w:rPr>
        <w:t>, וחורבן יהדות אירופה בשואה, קבעו בהחל</w:t>
      </w:r>
      <w:r w:rsidR="003A013A">
        <w:rPr>
          <w:rFonts w:ascii="Arial" w:hAnsi="Arial" w:hint="cs"/>
          <w:sz w:val="24"/>
          <w:szCs w:val="24"/>
          <w:rtl/>
        </w:rPr>
        <w:t xml:space="preserve">טיות, שחורבן שלישי בארץ ישראל </w:t>
      </w:r>
      <w:r w:rsidRPr="00E55D16">
        <w:rPr>
          <w:rFonts w:ascii="Arial" w:hAnsi="Arial" w:hint="cs"/>
          <w:sz w:val="24"/>
          <w:szCs w:val="24"/>
          <w:rtl/>
        </w:rPr>
        <w:t xml:space="preserve">לא יהיה! </w:t>
      </w:r>
    </w:p>
    <w:p w:rsidR="00621100" w:rsidRPr="00E55D16" w:rsidRDefault="003A013A" w:rsidP="00621100">
      <w:pPr>
        <w:shd w:val="clear" w:color="auto" w:fill="FCFDFE"/>
        <w:spacing w:after="0"/>
        <w:rPr>
          <w:rFonts w:ascii="Arial" w:hAnsi="Arial"/>
          <w:sz w:val="24"/>
          <w:szCs w:val="24"/>
          <w:rtl/>
        </w:rPr>
      </w:pPr>
      <w:r>
        <w:rPr>
          <w:rFonts w:ascii="Arial" w:hAnsi="Arial" w:hint="cs"/>
          <w:sz w:val="24"/>
          <w:szCs w:val="24"/>
          <w:rtl/>
        </w:rPr>
        <w:t>הרב הראשי לארץ ישראל אז, הרב יצחק אייזיק</w:t>
      </w:r>
      <w:r w:rsidR="00621100" w:rsidRPr="00E55D16">
        <w:rPr>
          <w:rFonts w:ascii="Arial" w:hAnsi="Arial" w:hint="cs"/>
          <w:sz w:val="24"/>
          <w:szCs w:val="24"/>
          <w:rtl/>
        </w:rPr>
        <w:t xml:space="preserve"> הלוי הרצוג, אמר זאת למארחיו באמריקה, כשנסע לגייס כספים למען הישרדות הייש</w:t>
      </w:r>
      <w:r>
        <w:rPr>
          <w:rFonts w:ascii="Arial" w:hAnsi="Arial" w:hint="cs"/>
          <w:sz w:val="24"/>
          <w:szCs w:val="24"/>
          <w:rtl/>
        </w:rPr>
        <w:t>וב היהודי ומוסדותיו בימי המלחמה.</w:t>
      </w:r>
      <w:r w:rsidR="00621100" w:rsidRPr="00E55D16">
        <w:rPr>
          <w:rFonts w:ascii="Arial" w:hAnsi="Arial" w:hint="cs"/>
          <w:sz w:val="24"/>
          <w:szCs w:val="24"/>
          <w:rtl/>
        </w:rPr>
        <w:t xml:space="preserve"> מארחיו הכינו לו דירה וקהילה והפצירו בו להישאר, שהרי הצבא הנאצי בפיקודו של </w:t>
      </w:r>
      <w:proofErr w:type="spellStart"/>
      <w:r w:rsidR="00621100" w:rsidRPr="00E55D16">
        <w:rPr>
          <w:rFonts w:ascii="Arial" w:hAnsi="Arial" w:hint="cs"/>
          <w:sz w:val="24"/>
          <w:szCs w:val="24"/>
          <w:rtl/>
        </w:rPr>
        <w:t>רומ</w:t>
      </w:r>
      <w:r>
        <w:rPr>
          <w:rFonts w:ascii="Arial" w:hAnsi="Arial" w:hint="cs"/>
          <w:sz w:val="24"/>
          <w:szCs w:val="24"/>
          <w:rtl/>
        </w:rPr>
        <w:t>ל</w:t>
      </w:r>
      <w:proofErr w:type="spellEnd"/>
      <w:r>
        <w:rPr>
          <w:rFonts w:ascii="Arial" w:hAnsi="Arial" w:hint="cs"/>
          <w:sz w:val="24"/>
          <w:szCs w:val="24"/>
          <w:rtl/>
        </w:rPr>
        <w:t xml:space="preserve"> עמד </w:t>
      </w:r>
      <w:r>
        <w:rPr>
          <w:rFonts w:ascii="Arial" w:hAnsi="Arial" w:hint="cs"/>
          <w:sz w:val="24"/>
          <w:szCs w:val="24"/>
          <w:rtl/>
        </w:rPr>
        <w:lastRenderedPageBreak/>
        <w:t>אז בשערי מצרים וארץ ישראל. אולם, הרב הרצוג התעקש לחזור לארץ, באומרו שלא יהיה חורבן שלישי.</w:t>
      </w:r>
    </w:p>
    <w:p w:rsidR="00621100" w:rsidRPr="00E55D16" w:rsidRDefault="00621100" w:rsidP="003A013A">
      <w:pPr>
        <w:shd w:val="clear" w:color="auto" w:fill="FCFDFE"/>
        <w:spacing w:after="0"/>
        <w:rPr>
          <w:rFonts w:ascii="Arial" w:hAnsi="Arial"/>
          <w:sz w:val="24"/>
          <w:szCs w:val="24"/>
          <w:rtl/>
        </w:rPr>
      </w:pPr>
      <w:r w:rsidRPr="00E55D16">
        <w:rPr>
          <w:rFonts w:ascii="Arial" w:hAnsi="Arial" w:hint="cs"/>
          <w:sz w:val="24"/>
          <w:szCs w:val="24"/>
          <w:rtl/>
        </w:rPr>
        <w:t xml:space="preserve">הרב יוסף </w:t>
      </w:r>
      <w:proofErr w:type="spellStart"/>
      <w:r w:rsidRPr="00E55D16">
        <w:rPr>
          <w:rFonts w:ascii="Arial" w:hAnsi="Arial" w:hint="cs"/>
          <w:sz w:val="24"/>
          <w:szCs w:val="24"/>
          <w:rtl/>
        </w:rPr>
        <w:t>כהנמן</w:t>
      </w:r>
      <w:proofErr w:type="spellEnd"/>
      <w:r w:rsidR="003A013A">
        <w:rPr>
          <w:rFonts w:ascii="Arial" w:hAnsi="Arial" w:hint="cs"/>
          <w:sz w:val="24"/>
          <w:szCs w:val="24"/>
          <w:rtl/>
        </w:rPr>
        <w:t xml:space="preserve">, מקים ישיבת </w:t>
      </w:r>
      <w:proofErr w:type="spellStart"/>
      <w:r w:rsidR="003A013A">
        <w:rPr>
          <w:rFonts w:ascii="Arial" w:hAnsi="Arial" w:hint="cs"/>
          <w:sz w:val="24"/>
          <w:szCs w:val="24"/>
          <w:rtl/>
        </w:rPr>
        <w:t>פוניבז</w:t>
      </w:r>
      <w:proofErr w:type="spellEnd"/>
      <w:r w:rsidR="003A013A">
        <w:rPr>
          <w:rFonts w:ascii="Arial" w:hAnsi="Arial" w:hint="cs"/>
          <w:sz w:val="24"/>
          <w:szCs w:val="24"/>
          <w:rtl/>
        </w:rPr>
        <w:t xml:space="preserve">' בבני ברק, </w:t>
      </w:r>
      <w:bookmarkStart w:id="0" w:name="_GoBack"/>
      <w:bookmarkEnd w:id="0"/>
      <w:r w:rsidR="003A013A">
        <w:rPr>
          <w:rFonts w:ascii="Arial" w:hAnsi="Arial" w:hint="cs"/>
          <w:sz w:val="24"/>
          <w:szCs w:val="24"/>
          <w:rtl/>
        </w:rPr>
        <w:t xml:space="preserve">נשלח על ידי </w:t>
      </w:r>
      <w:r w:rsidRPr="00E55D16">
        <w:rPr>
          <w:rFonts w:ascii="Arial" w:hAnsi="Arial" w:hint="cs"/>
          <w:sz w:val="24"/>
          <w:szCs w:val="24"/>
          <w:rtl/>
        </w:rPr>
        <w:t>ה'חפץ חיים' לארץ</w:t>
      </w:r>
      <w:r w:rsidR="003A013A">
        <w:rPr>
          <w:rFonts w:ascii="Arial" w:hAnsi="Arial" w:hint="cs"/>
          <w:sz w:val="24"/>
          <w:szCs w:val="24"/>
          <w:rtl/>
        </w:rPr>
        <w:t xml:space="preserve"> עם הפסוק, </w:t>
      </w:r>
      <w:proofErr w:type="spellStart"/>
      <w:r w:rsidR="003A013A">
        <w:rPr>
          <w:rFonts w:ascii="Arial" w:hAnsi="Arial" w:hint="cs"/>
          <w:sz w:val="24"/>
          <w:szCs w:val="24"/>
          <w:rtl/>
        </w:rPr>
        <w:t>שהגר"א</w:t>
      </w:r>
      <w:proofErr w:type="spellEnd"/>
      <w:r w:rsidR="003A013A">
        <w:rPr>
          <w:rFonts w:ascii="Arial" w:hAnsi="Arial" w:hint="cs"/>
          <w:sz w:val="24"/>
          <w:szCs w:val="24"/>
          <w:rtl/>
        </w:rPr>
        <w:t xml:space="preserve"> היה מרבה לצטט,</w:t>
      </w:r>
      <w:r w:rsidRPr="00E55D16">
        <w:rPr>
          <w:rFonts w:ascii="Arial" w:hAnsi="Arial" w:hint="cs"/>
          <w:sz w:val="24"/>
          <w:szCs w:val="24"/>
          <w:rtl/>
        </w:rPr>
        <w:t xml:space="preserve"> "כי בהר ציון ובירושלִַם תהיה פליטה, כאשר אמר ה', ובשרידים אשר ה' קֹרֵא" (יואל ג', ה</w:t>
      </w:r>
      <w:r w:rsidR="003A013A">
        <w:rPr>
          <w:rFonts w:ascii="Arial" w:hAnsi="Arial" w:hint="cs"/>
          <w:sz w:val="24"/>
          <w:szCs w:val="24"/>
          <w:rtl/>
        </w:rPr>
        <w:t>').</w:t>
      </w:r>
      <w:r w:rsidRPr="00E55D16">
        <w:rPr>
          <w:rFonts w:ascii="Arial" w:hAnsi="Arial" w:hint="cs"/>
          <w:sz w:val="24"/>
          <w:szCs w:val="24"/>
          <w:rtl/>
        </w:rPr>
        <w:t xml:space="preserve"> </w:t>
      </w:r>
      <w:r w:rsidR="003A013A">
        <w:rPr>
          <w:rFonts w:ascii="Arial" w:hAnsi="Arial" w:hint="cs"/>
          <w:sz w:val="24"/>
          <w:szCs w:val="24"/>
          <w:rtl/>
        </w:rPr>
        <w:t xml:space="preserve">הוא </w:t>
      </w:r>
      <w:r w:rsidRPr="00E55D16">
        <w:rPr>
          <w:rFonts w:ascii="Arial" w:hAnsi="Arial" w:hint="cs"/>
          <w:sz w:val="24"/>
          <w:szCs w:val="24"/>
          <w:rtl/>
        </w:rPr>
        <w:t>קנה אדמות בחולות אשדוד, שאנשים מכרו בבהל</w:t>
      </w:r>
      <w:r w:rsidR="003A013A">
        <w:rPr>
          <w:rFonts w:ascii="Arial" w:hAnsi="Arial" w:hint="cs"/>
          <w:sz w:val="24"/>
          <w:szCs w:val="24"/>
          <w:rtl/>
        </w:rPr>
        <w:t xml:space="preserve">ה במחיר נמוך מאד, מפחד הגרמנים. גם </w:t>
      </w:r>
      <w:r w:rsidRPr="00E55D16">
        <w:rPr>
          <w:rFonts w:ascii="Arial" w:hAnsi="Arial" w:hint="cs"/>
          <w:sz w:val="24"/>
          <w:szCs w:val="24"/>
          <w:rtl/>
        </w:rPr>
        <w:t xml:space="preserve">הוא </w:t>
      </w:r>
      <w:r w:rsidR="003A013A">
        <w:rPr>
          <w:rFonts w:ascii="Arial" w:hAnsi="Arial" w:hint="cs"/>
          <w:sz w:val="24"/>
          <w:szCs w:val="24"/>
          <w:rtl/>
        </w:rPr>
        <w:t xml:space="preserve">אמר, </w:t>
      </w:r>
      <w:proofErr w:type="spellStart"/>
      <w:r w:rsidR="003A013A">
        <w:rPr>
          <w:rFonts w:ascii="Arial" w:hAnsi="Arial" w:hint="cs"/>
          <w:sz w:val="24"/>
          <w:szCs w:val="24"/>
          <w:rtl/>
        </w:rPr>
        <w:t>שמקובלנו</w:t>
      </w:r>
      <w:proofErr w:type="spellEnd"/>
      <w:r w:rsidR="003A013A">
        <w:rPr>
          <w:rFonts w:ascii="Arial" w:hAnsi="Arial" w:hint="cs"/>
          <w:sz w:val="24"/>
          <w:szCs w:val="24"/>
          <w:rtl/>
        </w:rPr>
        <w:t>, שחורבן שלישי [</w:t>
      </w:r>
      <w:r w:rsidRPr="00E55D16">
        <w:rPr>
          <w:rFonts w:ascii="Arial" w:hAnsi="Arial" w:hint="cs"/>
          <w:sz w:val="24"/>
          <w:szCs w:val="24"/>
          <w:rtl/>
        </w:rPr>
        <w:t xml:space="preserve">בארץ ישראל] לא יהיה! </w:t>
      </w:r>
    </w:p>
    <w:p w:rsidR="00621100" w:rsidRPr="00E55D16" w:rsidRDefault="003A013A" w:rsidP="003A013A">
      <w:pPr>
        <w:shd w:val="clear" w:color="auto" w:fill="FCFDFE"/>
        <w:spacing w:after="0"/>
        <w:rPr>
          <w:rFonts w:ascii="Arial" w:hAnsi="Arial"/>
          <w:sz w:val="24"/>
          <w:szCs w:val="24"/>
          <w:rtl/>
        </w:rPr>
      </w:pPr>
      <w:r>
        <w:rPr>
          <w:rFonts w:ascii="Arial" w:hAnsi="Arial" w:hint="cs"/>
          <w:sz w:val="24"/>
          <w:szCs w:val="24"/>
          <w:rtl/>
        </w:rPr>
        <w:t>אינני יודע על מה סמך הרב הרצוג. אולם, ברור לי</w:t>
      </w:r>
      <w:r w:rsidR="00621100" w:rsidRPr="00E55D16">
        <w:rPr>
          <w:rFonts w:ascii="Arial" w:hAnsi="Arial" w:hint="cs"/>
          <w:sz w:val="24"/>
          <w:szCs w:val="24"/>
          <w:rtl/>
        </w:rPr>
        <w:t xml:space="preserve"> שהמסורת של הרב </w:t>
      </w:r>
      <w:proofErr w:type="spellStart"/>
      <w:r w:rsidR="00621100" w:rsidRPr="00E55D16">
        <w:rPr>
          <w:rFonts w:ascii="Arial" w:hAnsi="Arial" w:hint="cs"/>
          <w:sz w:val="24"/>
          <w:szCs w:val="24"/>
          <w:rtl/>
        </w:rPr>
        <w:t>כהנמן</w:t>
      </w:r>
      <w:proofErr w:type="spellEnd"/>
      <w:r w:rsidR="00621100" w:rsidRPr="00E55D16">
        <w:rPr>
          <w:rFonts w:ascii="Arial" w:hAnsi="Arial" w:hint="cs"/>
          <w:sz w:val="24"/>
          <w:szCs w:val="24"/>
          <w:rtl/>
        </w:rPr>
        <w:t xml:space="preserve"> שקיבל </w:t>
      </w:r>
      <w:proofErr w:type="spellStart"/>
      <w:r w:rsidR="00621100" w:rsidRPr="00E55D16">
        <w:rPr>
          <w:rFonts w:ascii="Arial" w:hAnsi="Arial" w:hint="cs"/>
          <w:sz w:val="24"/>
          <w:szCs w:val="24"/>
          <w:rtl/>
        </w:rPr>
        <w:t>מה'חפץ</w:t>
      </w:r>
      <w:proofErr w:type="spellEnd"/>
      <w:r w:rsidR="00621100" w:rsidRPr="00E55D16">
        <w:rPr>
          <w:rFonts w:ascii="Arial" w:hAnsi="Arial" w:hint="cs"/>
          <w:sz w:val="24"/>
          <w:szCs w:val="24"/>
          <w:rtl/>
        </w:rPr>
        <w:t xml:space="preserve"> חיים', היא </w:t>
      </w:r>
      <w:proofErr w:type="spellStart"/>
      <w:r w:rsidR="00621100" w:rsidRPr="00E55D16">
        <w:rPr>
          <w:rFonts w:ascii="Arial" w:hAnsi="Arial" w:hint="cs"/>
          <w:sz w:val="24"/>
          <w:szCs w:val="24"/>
          <w:rtl/>
        </w:rPr>
        <w:t>היא</w:t>
      </w:r>
      <w:proofErr w:type="spellEnd"/>
      <w:r w:rsidR="00621100" w:rsidRPr="00E55D16">
        <w:rPr>
          <w:rFonts w:ascii="Arial" w:hAnsi="Arial" w:hint="cs"/>
          <w:sz w:val="24"/>
          <w:szCs w:val="24"/>
          <w:rtl/>
        </w:rPr>
        <w:t xml:space="preserve"> מסורת </w:t>
      </w:r>
      <w:proofErr w:type="spellStart"/>
      <w:r w:rsidR="00621100" w:rsidRPr="00E55D16">
        <w:rPr>
          <w:rFonts w:ascii="Arial" w:hAnsi="Arial" w:hint="cs"/>
          <w:sz w:val="24"/>
          <w:szCs w:val="24"/>
          <w:rtl/>
        </w:rPr>
        <w:t>הגר"א</w:t>
      </w:r>
      <w:proofErr w:type="spellEnd"/>
      <w:r w:rsidR="00621100" w:rsidRPr="00E55D16">
        <w:rPr>
          <w:rFonts w:ascii="Arial" w:hAnsi="Arial" w:hint="cs"/>
          <w:sz w:val="24"/>
          <w:szCs w:val="24"/>
          <w:rtl/>
        </w:rPr>
        <w:t xml:space="preserve"> ותלמידיו, שיסודותיה בפירוש הרמב"ן לתורה, כפי שהראנו בהרחבה.</w:t>
      </w:r>
    </w:p>
    <w:p w:rsidR="00621100" w:rsidRPr="00E55D16" w:rsidRDefault="00621100" w:rsidP="00621100">
      <w:pPr>
        <w:shd w:val="clear" w:color="auto" w:fill="FCFDFE"/>
        <w:spacing w:after="0"/>
        <w:rPr>
          <w:rFonts w:ascii="Arial" w:hAnsi="Arial"/>
          <w:sz w:val="24"/>
          <w:szCs w:val="24"/>
        </w:rPr>
      </w:pPr>
    </w:p>
    <w:p w:rsidR="00621100" w:rsidRPr="00E55D16" w:rsidRDefault="00621100" w:rsidP="00621100">
      <w:pPr>
        <w:spacing w:after="0"/>
        <w:rPr>
          <w:sz w:val="24"/>
          <w:szCs w:val="24"/>
        </w:rPr>
      </w:pPr>
    </w:p>
    <w:p w:rsidR="00621100" w:rsidRPr="00E55D16" w:rsidRDefault="003E2300" w:rsidP="00B33892">
      <w:pPr>
        <w:spacing w:after="0"/>
        <w:rPr>
          <w:rFonts w:ascii="Narkisim" w:hAnsi="Narkisim" w:hint="cs"/>
          <w:sz w:val="24"/>
          <w:szCs w:val="24"/>
          <w:rtl/>
        </w:rPr>
      </w:pPr>
      <w:r w:rsidRPr="00E55D16">
        <w:rPr>
          <w:rFonts w:ascii="Narkisim" w:hAnsi="Narkisim"/>
          <w:sz w:val="24"/>
          <w:szCs w:val="24"/>
          <w:rtl/>
        </w:rPr>
        <w:t xml:space="preserve"> </w:t>
      </w:r>
    </w:p>
    <w:tbl>
      <w:tblPr>
        <w:tblpPr w:leftFromText="180" w:rightFromText="180" w:vertAnchor="text" w:horzAnchor="margin" w:tblpY="526"/>
        <w:bidiVisual/>
        <w:tblW w:w="4666" w:type="dxa"/>
        <w:tblCellMar>
          <w:left w:w="0" w:type="dxa"/>
          <w:right w:w="0" w:type="dxa"/>
        </w:tblCellMar>
        <w:tblLook w:val="0000" w:firstRow="0" w:lastRow="0" w:firstColumn="0" w:lastColumn="0" w:noHBand="0" w:noVBand="0"/>
      </w:tblPr>
      <w:tblGrid>
        <w:gridCol w:w="283"/>
        <w:gridCol w:w="4100"/>
        <w:gridCol w:w="283"/>
      </w:tblGrid>
      <w:tr w:rsidR="00621100" w:rsidRPr="00E55D16" w:rsidTr="00A035DA">
        <w:trPr>
          <w:trHeight w:val="284"/>
        </w:trPr>
        <w:tc>
          <w:tcPr>
            <w:tcW w:w="283" w:type="dxa"/>
            <w:tcMar>
              <w:top w:w="0" w:type="dxa"/>
              <w:left w:w="108" w:type="dxa"/>
              <w:bottom w:w="0" w:type="dxa"/>
              <w:right w:w="108" w:type="dxa"/>
            </w:tcMar>
          </w:tcPr>
          <w:p w:rsidR="00B33892" w:rsidRPr="00E55D16" w:rsidRDefault="00B33892" w:rsidP="00A035DA">
            <w:pPr>
              <w:pStyle w:val="ab"/>
              <w:spacing w:before="120"/>
              <w:rPr>
                <w:rtl/>
              </w:rPr>
            </w:pPr>
            <w:r w:rsidRPr="00E55D16">
              <w:rPr>
                <w:rFonts w:hint="cs"/>
                <w:rtl/>
              </w:rPr>
              <w:t>*</w:t>
            </w:r>
          </w:p>
        </w:tc>
        <w:tc>
          <w:tcPr>
            <w:tcW w:w="4100" w:type="dxa"/>
            <w:tcMar>
              <w:top w:w="0" w:type="dxa"/>
              <w:left w:w="108" w:type="dxa"/>
              <w:bottom w:w="0" w:type="dxa"/>
              <w:right w:w="108" w:type="dxa"/>
            </w:tcMar>
          </w:tcPr>
          <w:p w:rsidR="00B33892" w:rsidRPr="00E55D16" w:rsidRDefault="00B33892" w:rsidP="00A035DA">
            <w:pPr>
              <w:pStyle w:val="ab"/>
              <w:spacing w:before="120"/>
            </w:pPr>
            <w:r w:rsidRPr="00E55D16">
              <w:rPr>
                <w:rFonts w:hint="cs"/>
                <w:rtl/>
              </w:rPr>
              <w:t>**********************************************************</w:t>
            </w:r>
          </w:p>
        </w:tc>
        <w:tc>
          <w:tcPr>
            <w:tcW w:w="283" w:type="dxa"/>
            <w:tcMar>
              <w:top w:w="0" w:type="dxa"/>
              <w:left w:w="108" w:type="dxa"/>
              <w:bottom w:w="0" w:type="dxa"/>
              <w:right w:w="108" w:type="dxa"/>
            </w:tcMar>
          </w:tcPr>
          <w:p w:rsidR="00B33892" w:rsidRPr="00E55D16" w:rsidRDefault="00B33892" w:rsidP="00A035DA">
            <w:pPr>
              <w:pStyle w:val="ab"/>
              <w:spacing w:before="120"/>
              <w:rPr>
                <w:rtl/>
              </w:rPr>
            </w:pPr>
            <w:r w:rsidRPr="00E55D16">
              <w:rPr>
                <w:rFonts w:hint="cs"/>
                <w:rtl/>
              </w:rPr>
              <w:t>*</w:t>
            </w:r>
          </w:p>
        </w:tc>
      </w:tr>
      <w:tr w:rsidR="00621100" w:rsidRPr="00E55D16" w:rsidTr="00A035DA">
        <w:trPr>
          <w:trHeight w:val="1838"/>
        </w:trPr>
        <w:tc>
          <w:tcPr>
            <w:tcW w:w="283" w:type="dxa"/>
            <w:tcMar>
              <w:top w:w="0" w:type="dxa"/>
              <w:left w:w="108" w:type="dxa"/>
              <w:bottom w:w="0" w:type="dxa"/>
              <w:right w:w="108" w:type="dxa"/>
            </w:tcMar>
          </w:tcPr>
          <w:p w:rsidR="00B33892" w:rsidRPr="00E55D16" w:rsidRDefault="00B33892" w:rsidP="00A035DA">
            <w:pPr>
              <w:pStyle w:val="ab"/>
              <w:rPr>
                <w:rtl/>
              </w:rPr>
            </w:pPr>
            <w:r w:rsidRPr="00E55D16">
              <w:rPr>
                <w:rFonts w:hint="cs"/>
                <w:rtl/>
              </w:rPr>
              <w:t>* * * * * * * * * *</w:t>
            </w:r>
          </w:p>
          <w:p w:rsidR="00B33892" w:rsidRPr="00E55D16" w:rsidRDefault="00B33892" w:rsidP="00A035DA">
            <w:pPr>
              <w:pStyle w:val="ab"/>
              <w:rPr>
                <w:rtl/>
              </w:rPr>
            </w:pPr>
            <w:r w:rsidRPr="00E55D16">
              <w:rPr>
                <w:rFonts w:hint="cs"/>
                <w:rtl/>
              </w:rPr>
              <w:t>*</w:t>
            </w:r>
          </w:p>
          <w:p w:rsidR="00B33892" w:rsidRPr="00E55D16" w:rsidRDefault="00B33892" w:rsidP="00A035DA">
            <w:pPr>
              <w:pStyle w:val="ab"/>
            </w:pPr>
            <w:r w:rsidRPr="00E55D16">
              <w:rPr>
                <w:rFonts w:hint="cs"/>
                <w:rtl/>
              </w:rPr>
              <w:t>*</w:t>
            </w:r>
          </w:p>
        </w:tc>
        <w:tc>
          <w:tcPr>
            <w:tcW w:w="4100" w:type="dxa"/>
            <w:tcMar>
              <w:top w:w="0" w:type="dxa"/>
              <w:left w:w="108" w:type="dxa"/>
              <w:bottom w:w="0" w:type="dxa"/>
              <w:right w:w="108" w:type="dxa"/>
            </w:tcMar>
          </w:tcPr>
          <w:p w:rsidR="00B33892" w:rsidRPr="00E55D16" w:rsidRDefault="00B33892" w:rsidP="00A035DA">
            <w:pPr>
              <w:pStyle w:val="ab"/>
              <w:rPr>
                <w:rtl/>
              </w:rPr>
            </w:pPr>
            <w:r w:rsidRPr="00E55D16">
              <w:rPr>
                <w:rFonts w:hint="cs"/>
                <w:rtl/>
              </w:rPr>
              <w:t>כל הזכויות שמורות לישיבת הר עציון ולרב יואל בן-נון התשע"ז</w:t>
            </w:r>
          </w:p>
          <w:p w:rsidR="00B33892" w:rsidRPr="00E55D16" w:rsidRDefault="00B33892" w:rsidP="00A035DA">
            <w:pPr>
              <w:pStyle w:val="ab"/>
              <w:rPr>
                <w:rtl/>
              </w:rPr>
            </w:pPr>
            <w:r w:rsidRPr="00E55D16">
              <w:rPr>
                <w:rFonts w:hint="cs"/>
                <w:rtl/>
              </w:rPr>
              <w:t>עורך: אורי יעקב בירן</w:t>
            </w:r>
          </w:p>
          <w:p w:rsidR="00B33892" w:rsidRPr="00E55D16" w:rsidRDefault="00B33892" w:rsidP="00A035DA">
            <w:pPr>
              <w:pStyle w:val="ab"/>
              <w:rPr>
                <w:rtl/>
              </w:rPr>
            </w:pPr>
            <w:r w:rsidRPr="00E55D16">
              <w:rPr>
                <w:rFonts w:hint="cs"/>
                <w:rtl/>
              </w:rPr>
              <w:t>*******************************************************</w:t>
            </w:r>
          </w:p>
          <w:p w:rsidR="00B33892" w:rsidRPr="00E55D16" w:rsidRDefault="00B33892" w:rsidP="00A035DA">
            <w:pPr>
              <w:pStyle w:val="ab"/>
              <w:rPr>
                <w:rtl/>
              </w:rPr>
            </w:pPr>
            <w:r w:rsidRPr="00E55D16">
              <w:rPr>
                <w:rFonts w:hint="cs"/>
                <w:rtl/>
              </w:rPr>
              <w:t xml:space="preserve">בית המדרש הווירטואלי </w:t>
            </w:r>
          </w:p>
          <w:p w:rsidR="00B33892" w:rsidRPr="00E55D16" w:rsidRDefault="00B33892" w:rsidP="00A035DA">
            <w:pPr>
              <w:pStyle w:val="ab"/>
              <w:rPr>
                <w:rtl/>
              </w:rPr>
            </w:pPr>
            <w:r w:rsidRPr="00E55D16">
              <w:rPr>
                <w:rFonts w:hint="cs"/>
                <w:rtl/>
              </w:rPr>
              <w:t xml:space="preserve">מיסודו של </w:t>
            </w:r>
          </w:p>
          <w:p w:rsidR="00B33892" w:rsidRPr="00E55D16" w:rsidRDefault="00B33892" w:rsidP="00A035DA">
            <w:pPr>
              <w:pStyle w:val="ab"/>
            </w:pPr>
            <w:r w:rsidRPr="00E55D16">
              <w:t>The Israel Koschitzky Virtual Beit Midrash</w:t>
            </w:r>
          </w:p>
          <w:p w:rsidR="00B33892" w:rsidRPr="00E55D16" w:rsidRDefault="00B33892" w:rsidP="00A035DA">
            <w:pPr>
              <w:pStyle w:val="ab"/>
              <w:rPr>
                <w:rtl/>
              </w:rPr>
            </w:pPr>
            <w:r w:rsidRPr="00E55D16">
              <w:rPr>
                <w:rFonts w:hint="cs"/>
                <w:rtl/>
              </w:rPr>
              <w:t xml:space="preserve">האתר בעברית: </w:t>
            </w:r>
            <w:hyperlink r:id="rId10" w:tgtFrame="_blank" w:history="1">
              <w:r w:rsidRPr="00E55D16">
                <w:t>www.vbm.etzion.org.il</w:t>
              </w:r>
            </w:hyperlink>
          </w:p>
          <w:p w:rsidR="00B33892" w:rsidRPr="00E55D16" w:rsidRDefault="00B33892" w:rsidP="00A035DA">
            <w:pPr>
              <w:pStyle w:val="ab"/>
            </w:pPr>
            <w:r w:rsidRPr="00E55D16">
              <w:rPr>
                <w:rFonts w:hint="cs"/>
                <w:rtl/>
              </w:rPr>
              <w:t xml:space="preserve">האתר באנגלית: </w:t>
            </w:r>
            <w:r w:rsidRPr="00E55D16">
              <w:t>http://www.vbm-torah.org</w:t>
            </w:r>
          </w:p>
          <w:p w:rsidR="00B33892" w:rsidRPr="00E55D16" w:rsidRDefault="00B33892" w:rsidP="00A035DA">
            <w:pPr>
              <w:pStyle w:val="ab"/>
              <w:rPr>
                <w:rtl/>
              </w:rPr>
            </w:pPr>
            <w:r w:rsidRPr="00E55D16">
              <w:rPr>
                <w:rFonts w:hint="cs"/>
                <w:rtl/>
              </w:rPr>
              <w:t>משרדי בית המדרש הווירטואלי: 02-9937300 שלוחה 5</w:t>
            </w:r>
          </w:p>
          <w:p w:rsidR="00B33892" w:rsidRPr="00E55D16" w:rsidRDefault="00B33892" w:rsidP="00A035DA">
            <w:pPr>
              <w:pStyle w:val="ab"/>
            </w:pPr>
            <w:r w:rsidRPr="00E55D16">
              <w:rPr>
                <w:rFonts w:hint="cs"/>
                <w:rtl/>
              </w:rPr>
              <w:t xml:space="preserve">דוא"ל: </w:t>
            </w:r>
            <w:hyperlink r:id="rId11" w:history="1">
              <w:r w:rsidRPr="00E55D16">
                <w:rPr>
                  <w:rStyle w:val="Hyperlink"/>
                  <w:color w:val="auto"/>
                </w:rPr>
                <w:t>office@etzion.org.il</w:t>
              </w:r>
            </w:hyperlink>
          </w:p>
          <w:p w:rsidR="00B33892" w:rsidRPr="00E55D16" w:rsidRDefault="00B33892" w:rsidP="00A035DA">
            <w:pPr>
              <w:pStyle w:val="ab"/>
            </w:pPr>
          </w:p>
        </w:tc>
        <w:tc>
          <w:tcPr>
            <w:tcW w:w="283" w:type="dxa"/>
            <w:tcMar>
              <w:top w:w="0" w:type="dxa"/>
              <w:left w:w="108" w:type="dxa"/>
              <w:bottom w:w="0" w:type="dxa"/>
              <w:right w:w="108" w:type="dxa"/>
            </w:tcMar>
          </w:tcPr>
          <w:p w:rsidR="00B33892" w:rsidRPr="00E55D16" w:rsidRDefault="00B33892" w:rsidP="00A035DA">
            <w:pPr>
              <w:pStyle w:val="ab"/>
              <w:rPr>
                <w:rtl/>
              </w:rPr>
            </w:pPr>
            <w:r w:rsidRPr="00E55D16">
              <w:rPr>
                <w:rFonts w:hint="cs"/>
                <w:rtl/>
              </w:rPr>
              <w:t xml:space="preserve">* * * * * * * * * * </w:t>
            </w:r>
          </w:p>
          <w:p w:rsidR="00B33892" w:rsidRPr="00E55D16" w:rsidRDefault="00B33892" w:rsidP="00A035DA">
            <w:pPr>
              <w:pStyle w:val="ab"/>
              <w:rPr>
                <w:rtl/>
              </w:rPr>
            </w:pPr>
            <w:r w:rsidRPr="00E55D16">
              <w:rPr>
                <w:rFonts w:hint="cs"/>
                <w:rtl/>
              </w:rPr>
              <w:t>*</w:t>
            </w:r>
          </w:p>
          <w:p w:rsidR="00B33892" w:rsidRPr="00E55D16" w:rsidRDefault="00B33892" w:rsidP="00A035DA">
            <w:pPr>
              <w:pStyle w:val="ab"/>
              <w:jc w:val="both"/>
              <w:rPr>
                <w:rtl/>
              </w:rPr>
            </w:pPr>
            <w:r w:rsidRPr="00E55D16">
              <w:rPr>
                <w:rFonts w:hint="cs"/>
                <w:rtl/>
              </w:rPr>
              <w:t>*</w:t>
            </w:r>
          </w:p>
        </w:tc>
      </w:tr>
      <w:tr w:rsidR="00621100" w:rsidRPr="00621100" w:rsidTr="00A035DA">
        <w:trPr>
          <w:trHeight w:val="162"/>
        </w:trPr>
        <w:tc>
          <w:tcPr>
            <w:tcW w:w="283" w:type="dxa"/>
            <w:tcMar>
              <w:top w:w="0" w:type="dxa"/>
              <w:left w:w="108" w:type="dxa"/>
              <w:bottom w:w="0" w:type="dxa"/>
              <w:right w:w="108" w:type="dxa"/>
            </w:tcMar>
          </w:tcPr>
          <w:p w:rsidR="00B33892" w:rsidRPr="00E55D16" w:rsidRDefault="00B33892" w:rsidP="00A035DA">
            <w:pPr>
              <w:pStyle w:val="ab"/>
            </w:pPr>
            <w:r w:rsidRPr="00E55D16">
              <w:rPr>
                <w:rFonts w:hint="cs"/>
                <w:rtl/>
              </w:rPr>
              <w:t>*</w:t>
            </w:r>
          </w:p>
        </w:tc>
        <w:tc>
          <w:tcPr>
            <w:tcW w:w="4100" w:type="dxa"/>
            <w:tcMar>
              <w:top w:w="0" w:type="dxa"/>
              <w:left w:w="108" w:type="dxa"/>
              <w:bottom w:w="0" w:type="dxa"/>
              <w:right w:w="108" w:type="dxa"/>
            </w:tcMar>
          </w:tcPr>
          <w:p w:rsidR="00B33892" w:rsidRPr="00E55D16" w:rsidRDefault="00B33892" w:rsidP="00A035DA">
            <w:pPr>
              <w:pStyle w:val="ab"/>
            </w:pPr>
            <w:r w:rsidRPr="00E55D16">
              <w:rPr>
                <w:rFonts w:hint="cs"/>
                <w:rtl/>
              </w:rPr>
              <w:t>**********************************************************</w:t>
            </w:r>
          </w:p>
        </w:tc>
        <w:tc>
          <w:tcPr>
            <w:tcW w:w="283" w:type="dxa"/>
            <w:tcMar>
              <w:top w:w="0" w:type="dxa"/>
              <w:left w:w="108" w:type="dxa"/>
              <w:bottom w:w="0" w:type="dxa"/>
              <w:right w:w="108" w:type="dxa"/>
            </w:tcMar>
          </w:tcPr>
          <w:p w:rsidR="00B33892" w:rsidRPr="00621100" w:rsidRDefault="00B33892" w:rsidP="00A035DA">
            <w:pPr>
              <w:pStyle w:val="ab"/>
              <w:rPr>
                <w:rtl/>
              </w:rPr>
            </w:pPr>
            <w:r w:rsidRPr="00E55D16">
              <w:rPr>
                <w:rFonts w:hint="cs"/>
                <w:rtl/>
              </w:rPr>
              <w:t>*</w:t>
            </w:r>
          </w:p>
        </w:tc>
      </w:tr>
    </w:tbl>
    <w:p w:rsidR="00B33892" w:rsidRPr="00621100" w:rsidRDefault="00B33892" w:rsidP="00A05DF2">
      <w:pPr>
        <w:rPr>
          <w:sz w:val="24"/>
          <w:szCs w:val="24"/>
          <w:rtl/>
        </w:rPr>
      </w:pPr>
    </w:p>
    <w:sectPr w:rsidR="00B33892" w:rsidRPr="00621100">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42" w:rsidRDefault="00E53A42">
      <w:r>
        <w:separator/>
      </w:r>
    </w:p>
  </w:endnote>
  <w:endnote w:type="continuationSeparator" w:id="0">
    <w:p w:rsidR="00E53A42" w:rsidRDefault="00E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42" w:rsidRDefault="00E53A42">
      <w:r>
        <w:separator/>
      </w:r>
    </w:p>
  </w:footnote>
  <w:footnote w:type="continuationSeparator" w:id="0">
    <w:p w:rsidR="00E53A42" w:rsidRDefault="00E53A42">
      <w:r>
        <w:continuationSeparator/>
      </w:r>
    </w:p>
  </w:footnote>
  <w:footnote w:id="1">
    <w:p w:rsidR="00E55D16" w:rsidRDefault="00E55D16" w:rsidP="003A013A">
      <w:pPr>
        <w:pStyle w:val="a5"/>
        <w:ind w:left="0" w:firstLine="0"/>
      </w:pPr>
      <w:r>
        <w:rPr>
          <w:rStyle w:val="a7"/>
        </w:rPr>
        <w:footnoteRef/>
      </w:r>
      <w:r>
        <w:rPr>
          <w:rtl/>
        </w:rPr>
        <w:t xml:space="preserve"> </w:t>
      </w:r>
      <w:proofErr w:type="spellStart"/>
      <w:r w:rsidR="003A013A">
        <w:rPr>
          <w:rFonts w:hint="cs"/>
          <w:rtl/>
        </w:rPr>
        <w:t>הריטב"א</w:t>
      </w:r>
      <w:proofErr w:type="spellEnd"/>
      <w:r w:rsidR="003A013A">
        <w:rPr>
          <w:rFonts w:hint="cs"/>
          <w:rtl/>
        </w:rPr>
        <w:t xml:space="preserve"> בספר הזיכרון, ורבי יצחק</w:t>
      </w:r>
      <w:r>
        <w:rPr>
          <w:rFonts w:hint="cs"/>
          <w:rtl/>
        </w:rPr>
        <w:t xml:space="preserve"> אברבנאל (בפירושו </w:t>
      </w:r>
      <w:proofErr w:type="spellStart"/>
      <w:r>
        <w:rPr>
          <w:rFonts w:hint="cs"/>
          <w:rtl/>
        </w:rPr>
        <w:t>לויקרא</w:t>
      </w:r>
      <w:proofErr w:type="spellEnd"/>
      <w:r>
        <w:rPr>
          <w:rFonts w:hint="cs"/>
          <w:rtl/>
        </w:rPr>
        <w:t xml:space="preserve"> כ"ו) העלו קושיות רבות על פירוש הרמב"ן לברכות ולקללות, המובא להלן בהרחבה.</w:t>
      </w:r>
    </w:p>
  </w:footnote>
  <w:footnote w:id="2">
    <w:p w:rsidR="00E55D16" w:rsidRDefault="00E55D16" w:rsidP="003A013A">
      <w:pPr>
        <w:pStyle w:val="a5"/>
        <w:ind w:left="0" w:firstLine="0"/>
        <w:rPr>
          <w:rtl/>
        </w:rPr>
      </w:pPr>
      <w:r>
        <w:rPr>
          <w:rStyle w:val="a7"/>
        </w:rPr>
        <w:footnoteRef/>
      </w:r>
      <w:r>
        <w:rPr>
          <w:rtl/>
        </w:rPr>
        <w:t xml:space="preserve"> </w:t>
      </w:r>
      <w:r>
        <w:rPr>
          <w:rFonts w:hint="cs"/>
          <w:rtl/>
        </w:rPr>
        <w:t>ראו סקירה רחבה בספרו של א' מורגנשטרן, משיחיות ויישוב ארץ ישראל במחצית הראשונה ש</w:t>
      </w:r>
      <w:r w:rsidR="003A013A">
        <w:rPr>
          <w:rFonts w:hint="cs"/>
          <w:rtl/>
        </w:rPr>
        <w:t xml:space="preserve">ל המאה </w:t>
      </w:r>
      <w:proofErr w:type="spellStart"/>
      <w:r w:rsidR="003A013A">
        <w:rPr>
          <w:rFonts w:hint="cs"/>
          <w:rtl/>
        </w:rPr>
        <w:t>הי"ט</w:t>
      </w:r>
      <w:proofErr w:type="spellEnd"/>
      <w:r w:rsidR="003A013A">
        <w:rPr>
          <w:rFonts w:hint="cs"/>
          <w:rtl/>
        </w:rPr>
        <w:t xml:space="preserve"> (ירושלים תשמ"ה), עמודים</w:t>
      </w:r>
      <w:r>
        <w:rPr>
          <w:rFonts w:hint="cs"/>
          <w:rtl/>
        </w:rPr>
        <w:t xml:space="preserve"> 111-94.</w:t>
      </w:r>
    </w:p>
  </w:footnote>
  <w:footnote w:id="3">
    <w:p w:rsidR="00E55D16" w:rsidRDefault="00E55D16" w:rsidP="003A013A">
      <w:pPr>
        <w:pStyle w:val="a5"/>
        <w:ind w:left="0" w:firstLine="0"/>
      </w:pPr>
      <w:r>
        <w:rPr>
          <w:rStyle w:val="a7"/>
        </w:rPr>
        <w:footnoteRef/>
      </w:r>
      <w:r>
        <w:rPr>
          <w:rtl/>
        </w:rPr>
        <w:t xml:space="preserve"> </w:t>
      </w:r>
      <w:r>
        <w:rPr>
          <w:rFonts w:hint="cs"/>
          <w:rtl/>
        </w:rPr>
        <w:t>ראו דיון מקיף בספרי נס קיבוץ גלויות</w:t>
      </w:r>
      <w:r w:rsidR="003A013A">
        <w:rPr>
          <w:rFonts w:hint="cs"/>
          <w:rtl/>
        </w:rPr>
        <w:t xml:space="preserve"> (מהדורת ירושלים, </w:t>
      </w:r>
      <w:proofErr w:type="spellStart"/>
      <w:r w:rsidR="003A013A">
        <w:rPr>
          <w:rFonts w:hint="cs"/>
          <w:rtl/>
        </w:rPr>
        <w:t>התשס"ח</w:t>
      </w:r>
      <w:proofErr w:type="spellEnd"/>
      <w:r w:rsidR="003A013A">
        <w:rPr>
          <w:rFonts w:hint="cs"/>
          <w:rtl/>
        </w:rPr>
        <w:t>-ט), עמודים</w:t>
      </w:r>
      <w:r>
        <w:rPr>
          <w:rFonts w:hint="cs"/>
          <w:rtl/>
        </w:rPr>
        <w:t xml:space="preserve"> 90-76; (מהדורת תל-אביב </w:t>
      </w:r>
      <w:proofErr w:type="spellStart"/>
      <w:r w:rsidR="003A013A">
        <w:rPr>
          <w:rFonts w:hint="cs"/>
          <w:rtl/>
        </w:rPr>
        <w:t>התשע"א</w:t>
      </w:r>
      <w:proofErr w:type="spellEnd"/>
      <w:r w:rsidR="003A013A">
        <w:rPr>
          <w:rFonts w:hint="cs"/>
          <w:rtl/>
        </w:rPr>
        <w:t>), עמודים</w:t>
      </w:r>
      <w:r>
        <w:rPr>
          <w:rFonts w:hint="cs"/>
          <w:rtl/>
        </w:rPr>
        <w:t xml:space="preserve"> 156-134.</w:t>
      </w:r>
    </w:p>
  </w:footnote>
  <w:footnote w:id="4">
    <w:p w:rsidR="00621100" w:rsidRDefault="00621100" w:rsidP="003A013A">
      <w:pPr>
        <w:pStyle w:val="a5"/>
        <w:ind w:left="0" w:firstLine="0"/>
        <w:rPr>
          <w:rtl/>
        </w:rPr>
      </w:pPr>
      <w:r>
        <w:rPr>
          <w:rStyle w:val="a7"/>
        </w:rPr>
        <w:footnoteRef/>
      </w:r>
      <w:r>
        <w:rPr>
          <w:rtl/>
        </w:rPr>
        <w:t xml:space="preserve"> </w:t>
      </w:r>
      <w:r>
        <w:rPr>
          <w:rFonts w:hint="cs"/>
          <w:rtl/>
        </w:rPr>
        <w:t xml:space="preserve">מפני החשיבות העצומה של הנושא הבאתי את דברי רמב"ן כמעט במלואם, רובם מפרשת 'אם </w:t>
      </w:r>
      <w:proofErr w:type="spellStart"/>
      <w:r>
        <w:rPr>
          <w:rFonts w:hint="cs"/>
          <w:rtl/>
        </w:rPr>
        <w:t>בחֻקֹתי</w:t>
      </w:r>
      <w:proofErr w:type="spellEnd"/>
      <w:r>
        <w:rPr>
          <w:rFonts w:hint="cs"/>
          <w:rtl/>
        </w:rPr>
        <w:t>', וכמה השלמות מפירושו ל'כי תבוא'</w:t>
      </w:r>
      <w:r w:rsidR="003A013A">
        <w:rPr>
          <w:rFonts w:hint="cs"/>
          <w:rtl/>
        </w:rPr>
        <w:t>.</w:t>
      </w:r>
    </w:p>
  </w:footnote>
  <w:footnote w:id="5">
    <w:p w:rsidR="00621100" w:rsidRDefault="00621100" w:rsidP="00621100">
      <w:pPr>
        <w:pStyle w:val="a5"/>
      </w:pPr>
      <w:r>
        <w:rPr>
          <w:rStyle w:val="a7"/>
        </w:rPr>
        <w:footnoteRef/>
      </w:r>
      <w:r>
        <w:rPr>
          <w:rtl/>
        </w:rPr>
        <w:t xml:space="preserve"> </w:t>
      </w:r>
      <w:r>
        <w:rPr>
          <w:rFonts w:hint="cs"/>
          <w:rtl/>
        </w:rPr>
        <w:t>והנשר היה סמלה של רומא!</w:t>
      </w:r>
    </w:p>
  </w:footnote>
  <w:footnote w:id="6">
    <w:p w:rsidR="00621100" w:rsidRDefault="00621100" w:rsidP="00064D5E">
      <w:pPr>
        <w:pStyle w:val="a5"/>
        <w:ind w:left="0" w:firstLine="0"/>
        <w:rPr>
          <w:rtl/>
        </w:rPr>
      </w:pPr>
      <w:r>
        <w:rPr>
          <w:rStyle w:val="a7"/>
        </w:rPr>
        <w:footnoteRef/>
      </w:r>
      <w:r>
        <w:rPr>
          <w:rtl/>
        </w:rPr>
        <w:t xml:space="preserve"> </w:t>
      </w:r>
      <w:r>
        <w:rPr>
          <w:rFonts w:hint="cs"/>
          <w:rtl/>
        </w:rPr>
        <w:t xml:space="preserve">עד היום לא </w:t>
      </w:r>
      <w:proofErr w:type="spellStart"/>
      <w:r>
        <w:rPr>
          <w:rFonts w:hint="cs"/>
          <w:rtl/>
        </w:rPr>
        <w:t>נתברר</w:t>
      </w:r>
      <w:proofErr w:type="spellEnd"/>
      <w:r>
        <w:rPr>
          <w:rFonts w:hint="cs"/>
          <w:rtl/>
        </w:rPr>
        <w:t xml:space="preserve"> לי אלו ספרי היסטוריה קרא הרמב"ן, באיזו שפה, ואיך הגיעו לעיונו.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A153B">
      <w:tc>
        <w:tcPr>
          <w:tcW w:w="6506" w:type="dxa"/>
          <w:tcBorders>
            <w:bottom w:val="double" w:sz="4" w:space="0" w:color="auto"/>
          </w:tcBorders>
        </w:tcPr>
        <w:p w:rsidR="006A153B" w:rsidRDefault="006A153B">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6A153B" w:rsidRDefault="006A153B"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6A153B" w:rsidRDefault="00E53A42">
          <w:pPr>
            <w:tabs>
              <w:tab w:val="right" w:pos="8220"/>
            </w:tabs>
            <w:bidi w:val="0"/>
            <w:spacing w:after="0" w:line="240" w:lineRule="auto"/>
            <w:jc w:val="left"/>
            <w:rPr>
              <w:sz w:val="28"/>
              <w:szCs w:val="24"/>
            </w:rPr>
          </w:pPr>
          <w:hyperlink r:id="rId1" w:tgtFrame="_blank" w:history="1">
            <w:r w:rsidR="006A153B" w:rsidRPr="003849CD">
              <w:rPr>
                <w:b/>
                <w:bCs/>
                <w:sz w:val="28"/>
                <w:szCs w:val="24"/>
              </w:rPr>
              <w:t>www.vbm.etzion.org.il</w:t>
            </w:r>
          </w:hyperlink>
        </w:p>
      </w:tc>
    </w:tr>
  </w:tbl>
  <w:p w:rsidR="006A153B" w:rsidRDefault="006A153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B" w:rsidRDefault="006A153B">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409A8">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A019EC"/>
    <w:lvl w:ilvl="0">
      <w:start w:val="1"/>
      <w:numFmt w:val="decimal"/>
      <w:lvlText w:val="%1."/>
      <w:lvlJc w:val="left"/>
      <w:pPr>
        <w:tabs>
          <w:tab w:val="num" w:pos="1492"/>
        </w:tabs>
        <w:ind w:left="1492" w:hanging="360"/>
      </w:pPr>
    </w:lvl>
  </w:abstractNum>
  <w:abstractNum w:abstractNumId="1">
    <w:nsid w:val="FFFFFF7D"/>
    <w:multiLevelType w:val="singleLevel"/>
    <w:tmpl w:val="4590374E"/>
    <w:lvl w:ilvl="0">
      <w:start w:val="1"/>
      <w:numFmt w:val="decimal"/>
      <w:lvlText w:val="%1."/>
      <w:lvlJc w:val="left"/>
      <w:pPr>
        <w:tabs>
          <w:tab w:val="num" w:pos="1209"/>
        </w:tabs>
        <w:ind w:left="1209" w:hanging="360"/>
      </w:pPr>
    </w:lvl>
  </w:abstractNum>
  <w:abstractNum w:abstractNumId="2">
    <w:nsid w:val="FFFFFF7E"/>
    <w:multiLevelType w:val="singleLevel"/>
    <w:tmpl w:val="CDEC7786"/>
    <w:lvl w:ilvl="0">
      <w:start w:val="1"/>
      <w:numFmt w:val="decimal"/>
      <w:lvlText w:val="%1."/>
      <w:lvlJc w:val="left"/>
      <w:pPr>
        <w:tabs>
          <w:tab w:val="num" w:pos="926"/>
        </w:tabs>
        <w:ind w:left="926" w:hanging="360"/>
      </w:pPr>
    </w:lvl>
  </w:abstractNum>
  <w:abstractNum w:abstractNumId="3">
    <w:nsid w:val="FFFFFF7F"/>
    <w:multiLevelType w:val="singleLevel"/>
    <w:tmpl w:val="E9CCEE92"/>
    <w:lvl w:ilvl="0">
      <w:start w:val="1"/>
      <w:numFmt w:val="decimal"/>
      <w:lvlText w:val="%1."/>
      <w:lvlJc w:val="left"/>
      <w:pPr>
        <w:tabs>
          <w:tab w:val="num" w:pos="643"/>
        </w:tabs>
        <w:ind w:left="643" w:hanging="360"/>
      </w:pPr>
    </w:lvl>
  </w:abstractNum>
  <w:abstractNum w:abstractNumId="4">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A2A14"/>
    <w:lvl w:ilvl="0">
      <w:start w:val="1"/>
      <w:numFmt w:val="decimal"/>
      <w:lvlText w:val="%1."/>
      <w:lvlJc w:val="left"/>
      <w:pPr>
        <w:tabs>
          <w:tab w:val="num" w:pos="360"/>
        </w:tabs>
        <w:ind w:left="360" w:hanging="360"/>
      </w:pPr>
    </w:lvl>
  </w:abstractNum>
  <w:abstractNum w:abstractNumId="9">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nsid w:val="04FB3385"/>
    <w:multiLevelType w:val="hybridMultilevel"/>
    <w:tmpl w:val="87B6F5B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3">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17E796B"/>
    <w:multiLevelType w:val="multilevel"/>
    <w:tmpl w:val="365A6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53C618B"/>
    <w:multiLevelType w:val="hybridMultilevel"/>
    <w:tmpl w:val="735AA1D4"/>
    <w:lvl w:ilvl="0" w:tplc="CC6CDEA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F66F3A"/>
    <w:multiLevelType w:val="hybridMultilevel"/>
    <w:tmpl w:val="A6AA54EA"/>
    <w:lvl w:ilvl="0" w:tplc="901E6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6E2EBE"/>
    <w:multiLevelType w:val="hybridMultilevel"/>
    <w:tmpl w:val="E986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1">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2B7695"/>
    <w:multiLevelType w:val="hybridMultilevel"/>
    <w:tmpl w:val="8A2EA0B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7553976"/>
    <w:multiLevelType w:val="hybridMultilevel"/>
    <w:tmpl w:val="E44246C6"/>
    <w:lvl w:ilvl="0" w:tplc="A074F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AB4A1E"/>
    <w:multiLevelType w:val="hybridMultilevel"/>
    <w:tmpl w:val="2F16E800"/>
    <w:lvl w:ilvl="0" w:tplc="0DCC93DA">
      <w:start w:val="1"/>
      <w:numFmt w:val="decimal"/>
      <w:lvlText w:val="%1."/>
      <w:lvlJc w:val="left"/>
      <w:pPr>
        <w:ind w:left="720" w:hanging="360"/>
      </w:pPr>
      <w:rPr>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32"/>
  </w:num>
  <w:num w:numId="6">
    <w:abstractNumId w:val="37"/>
  </w:num>
  <w:num w:numId="7">
    <w:abstractNumId w:val="17"/>
  </w:num>
  <w:num w:numId="8">
    <w:abstractNumId w:val="13"/>
  </w:num>
  <w:num w:numId="9">
    <w:abstractNumId w:val="24"/>
  </w:num>
  <w:num w:numId="10">
    <w:abstractNumId w:val="26"/>
  </w:num>
  <w:num w:numId="11">
    <w:abstractNumId w:val="44"/>
  </w:num>
  <w:num w:numId="12">
    <w:abstractNumId w:val="25"/>
  </w:num>
  <w:num w:numId="13">
    <w:abstractNumId w:val="19"/>
  </w:num>
  <w:num w:numId="14">
    <w:abstractNumId w:val="41"/>
  </w:num>
  <w:num w:numId="15">
    <w:abstractNumId w:val="29"/>
  </w:num>
  <w:num w:numId="16">
    <w:abstractNumId w:val="20"/>
  </w:num>
  <w:num w:numId="17">
    <w:abstractNumId w:val="11"/>
  </w:num>
  <w:num w:numId="18">
    <w:abstractNumId w:val="36"/>
  </w:num>
  <w:num w:numId="19">
    <w:abstractNumId w:val="33"/>
  </w:num>
  <w:num w:numId="20">
    <w:abstractNumId w:val="31"/>
  </w:num>
  <w:num w:numId="21">
    <w:abstractNumId w:val="35"/>
  </w:num>
  <w:num w:numId="22">
    <w:abstractNumId w:val="42"/>
  </w:num>
  <w:num w:numId="23">
    <w:abstractNumId w:val="38"/>
  </w:num>
  <w:num w:numId="24">
    <w:abstractNumId w:val="16"/>
  </w:num>
  <w:num w:numId="25">
    <w:abstractNumId w:val="22"/>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3"/>
  </w:num>
  <w:num w:numId="37">
    <w:abstractNumId w:val="40"/>
  </w:num>
  <w:num w:numId="38">
    <w:abstractNumId w:val="12"/>
  </w:num>
  <w:num w:numId="39">
    <w:abstractNumId w:val="34"/>
  </w:num>
  <w:num w:numId="40">
    <w:abstractNumId w:val="27"/>
  </w:num>
  <w:num w:numId="41">
    <w:abstractNumId w:val="39"/>
  </w:num>
  <w:num w:numId="42">
    <w:abstractNumId w:val="45"/>
  </w:num>
  <w:num w:numId="43">
    <w:abstractNumId w:val="30"/>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3A3C"/>
    <w:rsid w:val="00064D5E"/>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51A"/>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7E5"/>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736"/>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645"/>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615"/>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F3"/>
    <w:rsid w:val="0028332A"/>
    <w:rsid w:val="0028348A"/>
    <w:rsid w:val="00283592"/>
    <w:rsid w:val="00283B42"/>
    <w:rsid w:val="00283E2E"/>
    <w:rsid w:val="00283E99"/>
    <w:rsid w:val="00284B13"/>
    <w:rsid w:val="00284E26"/>
    <w:rsid w:val="00285E10"/>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DDC"/>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0F1"/>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13A"/>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A05"/>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300"/>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3EFA"/>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73E"/>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89"/>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90A08"/>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BF4"/>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41D"/>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731"/>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386"/>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100"/>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DE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3B"/>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6F79D9"/>
    <w:rsid w:val="007004A5"/>
    <w:rsid w:val="007004D0"/>
    <w:rsid w:val="00700741"/>
    <w:rsid w:val="0070090A"/>
    <w:rsid w:val="0070155A"/>
    <w:rsid w:val="007015A1"/>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1D2"/>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6F00"/>
    <w:rsid w:val="0073713F"/>
    <w:rsid w:val="00737396"/>
    <w:rsid w:val="0073760E"/>
    <w:rsid w:val="00737AF2"/>
    <w:rsid w:val="0074011B"/>
    <w:rsid w:val="00740162"/>
    <w:rsid w:val="00740192"/>
    <w:rsid w:val="00740265"/>
    <w:rsid w:val="007407F4"/>
    <w:rsid w:val="00740C15"/>
    <w:rsid w:val="00740D0D"/>
    <w:rsid w:val="00741115"/>
    <w:rsid w:val="007427DC"/>
    <w:rsid w:val="0074310B"/>
    <w:rsid w:val="007444A3"/>
    <w:rsid w:val="007447E2"/>
    <w:rsid w:val="00744920"/>
    <w:rsid w:val="0074497D"/>
    <w:rsid w:val="007449C0"/>
    <w:rsid w:val="00744E3B"/>
    <w:rsid w:val="00744FCE"/>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60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37E"/>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5A0"/>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508"/>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259"/>
    <w:rsid w:val="009374E0"/>
    <w:rsid w:val="00937546"/>
    <w:rsid w:val="00937E32"/>
    <w:rsid w:val="00937FB5"/>
    <w:rsid w:val="009409A8"/>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169"/>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31"/>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7A9"/>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DF2"/>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906"/>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616"/>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3DD"/>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17F1D"/>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892"/>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516"/>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5AC"/>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2B1"/>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5E4"/>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52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6FDC"/>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D7BBD"/>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6FA"/>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5ED"/>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6BD"/>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3A42"/>
    <w:rsid w:val="00E542D8"/>
    <w:rsid w:val="00E55869"/>
    <w:rsid w:val="00E55D16"/>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4B9F"/>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8"/>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5E88"/>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טקסט הערות שוליים תו"/>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טקסט הערות שוליים תו תו"/>
    <w:link w:val="a5"/>
    <w:uiPriority w:val="99"/>
    <w:semiHidden/>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uiPriority w:val="29"/>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c"/>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4">
    <w:name w:val="ציטוט3"/>
    <w:basedOn w:val="a"/>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afff7">
    <w:name w:val="מאמר מגדים"/>
    <w:basedOn w:val="a"/>
    <w:next w:val="a"/>
    <w:link w:val="16"/>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ff8">
    <w:name w:val="מאמר מגדים תו"/>
    <w:basedOn w:val="a0"/>
    <w:rsid w:val="004823B9"/>
    <w:rPr>
      <w:rFonts w:cs="David"/>
      <w:sz w:val="22"/>
      <w:szCs w:val="22"/>
    </w:rPr>
  </w:style>
  <w:style w:type="character" w:customStyle="1" w:styleId="16">
    <w:name w:val="מאמר מגדים תו1"/>
    <w:basedOn w:val="a0"/>
    <w:link w:val="afff7"/>
    <w:rsid w:val="004823B9"/>
    <w:rPr>
      <w:rFonts w:cs="David"/>
      <w:sz w:val="22"/>
      <w:szCs w:val="22"/>
    </w:rPr>
  </w:style>
  <w:style w:type="paragraph" w:customStyle="1" w:styleId="afff9">
    <w:name w:val="מחבר + כותרות פסקאות"/>
    <w:basedOn w:val="a"/>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ffa">
    <w:name w:val="כותרת ראשית"/>
    <w:basedOn w:val="a"/>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a1"/>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1"/>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טקסט הערות שוליים תו"/>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טקסט הערות שוליים תו תו"/>
    <w:link w:val="a5"/>
    <w:uiPriority w:val="99"/>
    <w:semiHidden/>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uiPriority w:val="29"/>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c"/>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4">
    <w:name w:val="ציטוט3"/>
    <w:basedOn w:val="a"/>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afff7">
    <w:name w:val="מאמר מגדים"/>
    <w:basedOn w:val="a"/>
    <w:next w:val="a"/>
    <w:link w:val="16"/>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ff8">
    <w:name w:val="מאמר מגדים תו"/>
    <w:basedOn w:val="a0"/>
    <w:rsid w:val="004823B9"/>
    <w:rPr>
      <w:rFonts w:cs="David"/>
      <w:sz w:val="22"/>
      <w:szCs w:val="22"/>
    </w:rPr>
  </w:style>
  <w:style w:type="character" w:customStyle="1" w:styleId="16">
    <w:name w:val="מאמר מגדים תו1"/>
    <w:basedOn w:val="a0"/>
    <w:link w:val="afff7"/>
    <w:rsid w:val="004823B9"/>
    <w:rPr>
      <w:rFonts w:cs="David"/>
      <w:sz w:val="22"/>
      <w:szCs w:val="22"/>
    </w:rPr>
  </w:style>
  <w:style w:type="paragraph" w:customStyle="1" w:styleId="afff9">
    <w:name w:val="מחבר + כותרות פסקאות"/>
    <w:basedOn w:val="a"/>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ffa">
    <w:name w:val="כותרת ראשית"/>
    <w:basedOn w:val="a"/>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a1"/>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1"/>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851">
      <w:bodyDiv w:val="1"/>
      <w:marLeft w:val="0"/>
      <w:marRight w:val="0"/>
      <w:marTop w:val="0"/>
      <w:marBottom w:val="0"/>
      <w:divBdr>
        <w:top w:val="none" w:sz="0" w:space="0" w:color="auto"/>
        <w:left w:val="none" w:sz="0" w:space="0" w:color="auto"/>
        <w:bottom w:val="none" w:sz="0" w:space="0" w:color="auto"/>
        <w:right w:val="none" w:sz="0" w:space="0" w:color="auto"/>
      </w:divBdr>
    </w:div>
    <w:div w:id="27833675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0BE6-8ACF-4B93-843F-EF8B48AF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2016</Words>
  <Characters>10084</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12076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User</cp:lastModifiedBy>
  <cp:revision>5</cp:revision>
  <cp:lastPrinted>2015-12-15T07:28:00Z</cp:lastPrinted>
  <dcterms:created xsi:type="dcterms:W3CDTF">2017-09-02T18:37:00Z</dcterms:created>
  <dcterms:modified xsi:type="dcterms:W3CDTF">2017-09-02T20:27:00Z</dcterms:modified>
</cp:coreProperties>
</file>