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CDC65" w14:textId="6EA57755" w:rsidR="009562E4" w:rsidRPr="006203A9" w:rsidRDefault="009562E4" w:rsidP="00513234">
      <w:pPr>
        <w:pStyle w:val="NoSpacing"/>
        <w:bidi w:val="0"/>
        <w:jc w:val="center"/>
        <w:rPr>
          <w:rFonts w:asciiTheme="minorBidi" w:hAnsiTheme="minorBidi" w:cstheme="minorBidi"/>
          <w:lang w:val="de-DE"/>
        </w:rPr>
      </w:pPr>
      <w:r w:rsidRPr="006203A9">
        <w:rPr>
          <w:rFonts w:asciiTheme="minorBidi" w:hAnsiTheme="minorBidi" w:cstheme="minorBidi"/>
          <w:lang w:val="de-DE"/>
        </w:rPr>
        <w:t>YESHIVAT HAR ETZION</w:t>
      </w:r>
    </w:p>
    <w:p w14:paraId="103FB6C8" w14:textId="77777777" w:rsidR="009562E4" w:rsidRPr="006203A9" w:rsidRDefault="009562E4" w:rsidP="00513234">
      <w:pPr>
        <w:pStyle w:val="CC"/>
        <w:keepLines w:val="0"/>
        <w:spacing w:after="0"/>
        <w:ind w:left="0" w:firstLine="0"/>
        <w:jc w:val="center"/>
        <w:rPr>
          <w:rFonts w:asciiTheme="minorBidi" w:hAnsiTheme="minorBidi" w:cstheme="minorBidi"/>
          <w:sz w:val="24"/>
          <w:szCs w:val="24"/>
          <w:lang w:val="de-DE"/>
        </w:rPr>
      </w:pPr>
      <w:r w:rsidRPr="006203A9">
        <w:rPr>
          <w:rFonts w:asciiTheme="minorBidi" w:hAnsiTheme="minorBidi" w:cstheme="minorBidi"/>
          <w:sz w:val="24"/>
          <w:szCs w:val="24"/>
          <w:lang w:val="de-DE"/>
        </w:rPr>
        <w:t>ISRAEL KOSCHITZKY VIRTUAL BEIT MIDRASH (VBM)</w:t>
      </w:r>
    </w:p>
    <w:p w14:paraId="7753D0F3" w14:textId="77777777" w:rsidR="009562E4" w:rsidRPr="006203A9" w:rsidRDefault="009562E4" w:rsidP="00513234">
      <w:pPr>
        <w:pStyle w:val="CC"/>
        <w:keepLines w:val="0"/>
        <w:spacing w:after="0"/>
        <w:ind w:left="0" w:firstLine="0"/>
        <w:jc w:val="center"/>
        <w:rPr>
          <w:rFonts w:asciiTheme="minorBidi" w:hAnsiTheme="minorBidi" w:cstheme="minorBidi"/>
          <w:sz w:val="24"/>
          <w:szCs w:val="24"/>
          <w:lang w:val="en-GB"/>
        </w:rPr>
      </w:pPr>
      <w:r w:rsidRPr="006203A9">
        <w:rPr>
          <w:rFonts w:asciiTheme="minorBidi" w:hAnsiTheme="minorBidi" w:cstheme="minorBidi"/>
          <w:sz w:val="24"/>
          <w:szCs w:val="24"/>
          <w:lang w:val="en-GB"/>
        </w:rPr>
        <w:t>*********************************************************</w:t>
      </w:r>
    </w:p>
    <w:p w14:paraId="2CF1F9D0" w14:textId="77777777" w:rsidR="006203A9" w:rsidRPr="006203A9" w:rsidRDefault="006203A9" w:rsidP="00513234">
      <w:pPr>
        <w:pStyle w:val="CC"/>
        <w:keepLines w:val="0"/>
        <w:widowControl/>
        <w:spacing w:after="0"/>
        <w:ind w:left="0" w:firstLine="0"/>
        <w:jc w:val="center"/>
        <w:rPr>
          <w:rFonts w:asciiTheme="minorBidi" w:hAnsiTheme="minorBidi" w:cstheme="minorBidi"/>
          <w:sz w:val="24"/>
          <w:szCs w:val="24"/>
          <w:lang w:val="en-GB"/>
        </w:rPr>
      </w:pPr>
    </w:p>
    <w:p w14:paraId="0F3EFFB3" w14:textId="77777777" w:rsidR="009562E4" w:rsidRPr="006203A9" w:rsidRDefault="009562E4" w:rsidP="00513234">
      <w:pPr>
        <w:bidi w:val="0"/>
        <w:spacing w:line="240" w:lineRule="auto"/>
        <w:jc w:val="center"/>
        <w:rPr>
          <w:rFonts w:asciiTheme="minorBidi" w:hAnsiTheme="minorBidi" w:cstheme="minorBidi"/>
          <w:b/>
          <w:bCs/>
        </w:rPr>
      </w:pPr>
      <w:r w:rsidRPr="006203A9">
        <w:rPr>
          <w:rFonts w:asciiTheme="minorBidi" w:hAnsiTheme="minorBidi" w:cstheme="minorBidi"/>
          <w:b/>
          <w:bCs/>
        </w:rPr>
        <w:t>BEFORE THE EARTHQUAKE:</w:t>
      </w:r>
    </w:p>
    <w:p w14:paraId="7EE42095" w14:textId="77777777" w:rsidR="009562E4" w:rsidRPr="006203A9" w:rsidRDefault="009562E4" w:rsidP="00513234">
      <w:pPr>
        <w:bidi w:val="0"/>
        <w:spacing w:line="240" w:lineRule="auto"/>
        <w:jc w:val="center"/>
        <w:rPr>
          <w:rFonts w:asciiTheme="minorBidi" w:hAnsiTheme="minorBidi" w:cstheme="minorBidi"/>
          <w:b/>
          <w:bCs/>
        </w:rPr>
      </w:pPr>
      <w:r w:rsidRPr="006203A9">
        <w:rPr>
          <w:rFonts w:asciiTheme="minorBidi" w:hAnsiTheme="minorBidi" w:cstheme="minorBidi"/>
          <w:b/>
          <w:bCs/>
        </w:rPr>
        <w:t>THE PROPHECIES OF HOSHEA AND AMOS</w:t>
      </w:r>
    </w:p>
    <w:p w14:paraId="38FA0F78" w14:textId="77777777" w:rsidR="006203A9" w:rsidRPr="006203A9" w:rsidRDefault="006203A9" w:rsidP="00513234">
      <w:pPr>
        <w:bidi w:val="0"/>
        <w:spacing w:line="240" w:lineRule="auto"/>
        <w:jc w:val="center"/>
        <w:rPr>
          <w:rFonts w:asciiTheme="minorBidi" w:hAnsiTheme="minorBidi" w:cstheme="minorBidi"/>
          <w:b/>
          <w:bCs/>
        </w:rPr>
      </w:pPr>
    </w:p>
    <w:p w14:paraId="2321273F" w14:textId="77777777" w:rsidR="009562E4" w:rsidRPr="006203A9" w:rsidRDefault="009562E4" w:rsidP="00513234">
      <w:pPr>
        <w:bidi w:val="0"/>
        <w:spacing w:line="240" w:lineRule="auto"/>
        <w:jc w:val="center"/>
        <w:rPr>
          <w:rFonts w:asciiTheme="minorBidi" w:hAnsiTheme="minorBidi" w:cstheme="minorBidi"/>
          <w:b/>
          <w:bCs/>
        </w:rPr>
      </w:pPr>
      <w:r w:rsidRPr="006203A9">
        <w:rPr>
          <w:rFonts w:asciiTheme="minorBidi" w:hAnsiTheme="minorBidi" w:cstheme="minorBidi"/>
          <w:b/>
          <w:bCs/>
        </w:rPr>
        <w:t>By Rav Yitzchak Etshalom</w:t>
      </w:r>
    </w:p>
    <w:p w14:paraId="49EB6ADC" w14:textId="6C3047AE" w:rsidR="009562E4" w:rsidRPr="006203A9" w:rsidRDefault="009562E4" w:rsidP="00513234">
      <w:pPr>
        <w:bidi w:val="0"/>
        <w:spacing w:line="240" w:lineRule="auto"/>
        <w:jc w:val="center"/>
        <w:rPr>
          <w:rFonts w:asciiTheme="minorBidi" w:hAnsiTheme="minorBidi" w:cstheme="minorBidi"/>
          <w:b/>
          <w:bCs/>
        </w:rPr>
      </w:pPr>
    </w:p>
    <w:p w14:paraId="133ADD4B" w14:textId="77777777" w:rsidR="006203A9" w:rsidRPr="006203A9" w:rsidRDefault="006203A9" w:rsidP="00513234">
      <w:pPr>
        <w:bidi w:val="0"/>
        <w:spacing w:line="240" w:lineRule="auto"/>
        <w:jc w:val="center"/>
        <w:rPr>
          <w:rFonts w:asciiTheme="minorBidi" w:hAnsiTheme="minorBidi" w:cstheme="minorBidi"/>
          <w:b/>
          <w:bCs/>
        </w:rPr>
      </w:pPr>
    </w:p>
    <w:p w14:paraId="676F64FE" w14:textId="77777777" w:rsidR="009562E4" w:rsidRPr="006203A9" w:rsidRDefault="009562E4" w:rsidP="00513234">
      <w:pPr>
        <w:bidi w:val="0"/>
        <w:spacing w:line="240" w:lineRule="auto"/>
        <w:ind w:right="-46"/>
        <w:jc w:val="center"/>
        <w:rPr>
          <w:rFonts w:asciiTheme="minorBidi" w:eastAsia="Times New Roman" w:hAnsiTheme="minorBidi" w:cstheme="minorBidi"/>
          <w:b/>
          <w:bCs/>
          <w:color w:val="000000"/>
          <w:rtl/>
        </w:rPr>
      </w:pPr>
      <w:r w:rsidRPr="00513234">
        <w:rPr>
          <w:rFonts w:asciiTheme="minorBidi" w:eastAsia="Times New Roman" w:hAnsiTheme="minorBidi" w:cstheme="minorBidi"/>
          <w:b/>
          <w:bCs/>
          <w:iCs/>
          <w:color w:val="000000"/>
        </w:rPr>
        <w:t>Shiur</w:t>
      </w:r>
      <w:r w:rsidRPr="006203A9">
        <w:rPr>
          <w:rFonts w:asciiTheme="minorBidi" w:eastAsia="Times New Roman" w:hAnsiTheme="minorBidi" w:cstheme="minorBidi"/>
          <w:b/>
          <w:bCs/>
          <w:color w:val="000000"/>
        </w:rPr>
        <w:t xml:space="preserve"> #51</w:t>
      </w:r>
    </w:p>
    <w:p w14:paraId="378253C4" w14:textId="77777777" w:rsidR="009562E4" w:rsidRPr="006203A9" w:rsidRDefault="009562E4" w:rsidP="00513234">
      <w:pPr>
        <w:bidi w:val="0"/>
        <w:spacing w:line="240" w:lineRule="auto"/>
        <w:jc w:val="center"/>
        <w:rPr>
          <w:rFonts w:asciiTheme="minorBidi" w:eastAsia="Times New Roman" w:hAnsiTheme="minorBidi" w:cstheme="minorBidi"/>
          <w:b/>
          <w:bCs/>
          <w:color w:val="000000"/>
        </w:rPr>
      </w:pPr>
      <w:r w:rsidRPr="006203A9">
        <w:rPr>
          <w:rFonts w:asciiTheme="minorBidi" w:eastAsia="Times New Roman" w:hAnsiTheme="minorBidi" w:cstheme="minorBidi"/>
          <w:b/>
          <w:bCs/>
          <w:color w:val="000000"/>
        </w:rPr>
        <w:t>The Prophecies of Amos:</w:t>
      </w:r>
    </w:p>
    <w:p w14:paraId="7E7DAD2D" w14:textId="4BDCB3E5" w:rsidR="007960A0" w:rsidRDefault="007960A0" w:rsidP="00513234">
      <w:pPr>
        <w:bidi w:val="0"/>
        <w:spacing w:line="240" w:lineRule="auto"/>
        <w:ind w:right="-46"/>
        <w:jc w:val="center"/>
        <w:rPr>
          <w:rFonts w:asciiTheme="minorBidi" w:eastAsia="Times New Roman" w:hAnsiTheme="minorBidi" w:cstheme="minorBidi"/>
          <w:b/>
          <w:bCs/>
          <w:color w:val="000000"/>
        </w:rPr>
      </w:pPr>
      <w:r w:rsidRPr="004B728B">
        <w:rPr>
          <w:rFonts w:asciiTheme="minorBidi" w:eastAsia="Times New Roman" w:hAnsiTheme="minorBidi" w:cstheme="minorBidi"/>
          <w:b/>
          <w:bCs/>
          <w:i/>
          <w:iCs/>
          <w:color w:val="000000"/>
        </w:rPr>
        <w:t>Y</w:t>
      </w:r>
      <w:r w:rsidR="006203A9" w:rsidRPr="004B728B">
        <w:rPr>
          <w:rFonts w:asciiTheme="minorBidi" w:eastAsia="Times New Roman" w:hAnsiTheme="minorBidi" w:cstheme="minorBidi"/>
          <w:b/>
          <w:bCs/>
          <w:i/>
          <w:iCs/>
          <w:color w:val="000000"/>
        </w:rPr>
        <w:t>om Hashem</w:t>
      </w:r>
    </w:p>
    <w:p w14:paraId="1DD46AD6" w14:textId="6CEE3866" w:rsidR="009562E4" w:rsidRPr="006203A9" w:rsidRDefault="007960A0" w:rsidP="00513234">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Part II</w:t>
      </w:r>
    </w:p>
    <w:p w14:paraId="7913450B" w14:textId="662E4F5A" w:rsidR="009562E4" w:rsidRDefault="009562E4" w:rsidP="00513234">
      <w:pPr>
        <w:bidi w:val="0"/>
        <w:spacing w:line="240" w:lineRule="auto"/>
        <w:ind w:right="-46"/>
        <w:jc w:val="center"/>
        <w:rPr>
          <w:rFonts w:asciiTheme="minorBidi" w:eastAsia="Times New Roman" w:hAnsiTheme="minorBidi" w:cstheme="minorBidi"/>
          <w:b/>
          <w:bCs/>
          <w:color w:val="000000"/>
        </w:rPr>
      </w:pPr>
    </w:p>
    <w:p w14:paraId="19A727CF" w14:textId="77777777" w:rsidR="007960A0" w:rsidRPr="006203A9" w:rsidRDefault="007960A0" w:rsidP="00513234">
      <w:pPr>
        <w:bidi w:val="0"/>
        <w:spacing w:line="240" w:lineRule="auto"/>
        <w:ind w:right="-46"/>
        <w:jc w:val="center"/>
        <w:rPr>
          <w:rFonts w:asciiTheme="minorBidi" w:eastAsia="Times New Roman" w:hAnsiTheme="minorBidi" w:cstheme="minorBidi"/>
          <w:b/>
          <w:bCs/>
          <w:color w:val="000000"/>
        </w:rPr>
      </w:pPr>
    </w:p>
    <w:p w14:paraId="734CA4C3" w14:textId="394EADA9" w:rsidR="009562E4" w:rsidRPr="006203A9" w:rsidRDefault="009562E4" w:rsidP="00513234">
      <w:pPr>
        <w:widowControl w:val="0"/>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 xml:space="preserve">In the last </w:t>
      </w:r>
      <w:r w:rsidRPr="004B728B">
        <w:rPr>
          <w:rFonts w:asciiTheme="minorBidi" w:eastAsia="Times New Roman" w:hAnsiTheme="minorBidi" w:cstheme="minorBidi"/>
          <w:i/>
          <w:iCs/>
          <w:color w:val="000000"/>
        </w:rPr>
        <w:t>shiur</w:t>
      </w:r>
      <w:r w:rsidRPr="006203A9">
        <w:rPr>
          <w:rFonts w:asciiTheme="minorBidi" w:eastAsia="Times New Roman" w:hAnsiTheme="minorBidi" w:cstheme="minorBidi"/>
          <w:color w:val="000000"/>
        </w:rPr>
        <w:t xml:space="preserve">, we analyzed the three verses which make up Amos's rejection of the naïve optimism surrounding the much-anticipated </w:t>
      </w:r>
      <w:r w:rsidR="006203A9">
        <w:rPr>
          <w:rFonts w:asciiTheme="minorBidi" w:eastAsia="Times New Roman" w:hAnsiTheme="minorBidi" w:cstheme="minorBidi"/>
          <w:i/>
          <w:iCs/>
          <w:color w:val="000000"/>
        </w:rPr>
        <w:t>yom Hashem</w:t>
      </w:r>
      <w:r w:rsidR="00B752B1">
        <w:rPr>
          <w:rFonts w:asciiTheme="minorBidi" w:eastAsia="Times New Roman" w:hAnsiTheme="minorBidi" w:cstheme="minorBidi"/>
          <w:color w:val="000000"/>
        </w:rPr>
        <w:t xml:space="preserve">, </w:t>
      </w:r>
      <w:r w:rsidRPr="006203A9">
        <w:rPr>
          <w:rFonts w:asciiTheme="minorBidi" w:eastAsia="Times New Roman" w:hAnsiTheme="minorBidi" w:cstheme="minorBidi"/>
          <w:color w:val="000000"/>
        </w:rPr>
        <w:t xml:space="preserve">day of the Lord. As promised, in this </w:t>
      </w:r>
      <w:r w:rsidRPr="004B728B">
        <w:rPr>
          <w:rFonts w:asciiTheme="minorBidi" w:eastAsia="Times New Roman" w:hAnsiTheme="minorBidi" w:cstheme="minorBidi"/>
          <w:i/>
          <w:iCs/>
          <w:color w:val="000000"/>
        </w:rPr>
        <w:t>shiur</w:t>
      </w:r>
      <w:r w:rsidRPr="006203A9">
        <w:rPr>
          <w:rFonts w:asciiTheme="minorBidi" w:eastAsia="Times New Roman" w:hAnsiTheme="minorBidi" w:cstheme="minorBidi"/>
          <w:color w:val="000000"/>
        </w:rPr>
        <w:t xml:space="preserve">, we will take a more panoramic look at the prophetic notion of </w:t>
      </w:r>
      <w:r w:rsidR="006203A9">
        <w:rPr>
          <w:rFonts w:asciiTheme="minorBidi" w:eastAsia="Times New Roman" w:hAnsiTheme="minorBidi" w:cstheme="minorBidi"/>
          <w:i/>
          <w:iCs/>
          <w:color w:val="000000"/>
        </w:rPr>
        <w:t>yom Hashem</w:t>
      </w:r>
      <w:r w:rsidRPr="006203A9">
        <w:rPr>
          <w:rFonts w:asciiTheme="minorBidi" w:eastAsia="Times New Roman" w:hAnsiTheme="minorBidi" w:cstheme="minorBidi"/>
          <w:color w:val="000000"/>
        </w:rPr>
        <w:t xml:space="preserve">. We will try to identify the origins of this idea as well as follow its development within the canon. </w:t>
      </w:r>
    </w:p>
    <w:p w14:paraId="72373BBD" w14:textId="77777777" w:rsidR="006203A9" w:rsidRPr="006203A9" w:rsidRDefault="006203A9" w:rsidP="00513234">
      <w:pPr>
        <w:widowControl w:val="0"/>
        <w:bidi w:val="0"/>
        <w:spacing w:line="240" w:lineRule="auto"/>
        <w:jc w:val="both"/>
        <w:rPr>
          <w:rFonts w:asciiTheme="minorBidi" w:eastAsia="Times New Roman" w:hAnsiTheme="minorBidi" w:cstheme="minorBidi"/>
          <w:color w:val="000000"/>
        </w:rPr>
      </w:pPr>
    </w:p>
    <w:p w14:paraId="5E59D116" w14:textId="1A690F87" w:rsidR="009562E4" w:rsidRDefault="009562E4" w:rsidP="00513234">
      <w:pPr>
        <w:widowControl w:val="0"/>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 xml:space="preserve">As a refresher, here is (translation only) the text of Amos's three verses about </w:t>
      </w:r>
      <w:r w:rsidR="006203A9">
        <w:rPr>
          <w:rFonts w:asciiTheme="minorBidi" w:eastAsia="Times New Roman" w:hAnsiTheme="minorBidi" w:cstheme="minorBidi"/>
          <w:i/>
          <w:iCs/>
          <w:color w:val="000000"/>
        </w:rPr>
        <w:t xml:space="preserve">yom </w:t>
      </w:r>
      <w:r w:rsidR="006203A9">
        <w:rPr>
          <w:rFonts w:asciiTheme="minorBidi" w:eastAsia="Times New Roman" w:hAnsiTheme="minorBidi" w:cstheme="minorBidi"/>
          <w:i/>
          <w:iCs/>
          <w:color w:val="000000"/>
        </w:rPr>
        <w:lastRenderedPageBreak/>
        <w:t>Hashem</w:t>
      </w:r>
      <w:r w:rsidRPr="006203A9">
        <w:rPr>
          <w:rFonts w:asciiTheme="minorBidi" w:eastAsia="Times New Roman" w:hAnsiTheme="minorBidi" w:cstheme="minorBidi"/>
          <w:color w:val="000000"/>
        </w:rPr>
        <w:t xml:space="preserve">: </w:t>
      </w:r>
    </w:p>
    <w:p w14:paraId="24133A4B" w14:textId="77777777" w:rsidR="006203A9" w:rsidRPr="006203A9" w:rsidRDefault="006203A9" w:rsidP="00513234">
      <w:pPr>
        <w:widowControl w:val="0"/>
        <w:bidi w:val="0"/>
        <w:spacing w:line="240" w:lineRule="auto"/>
        <w:jc w:val="both"/>
        <w:rPr>
          <w:rFonts w:asciiTheme="minorBidi" w:eastAsia="Times New Roman" w:hAnsiTheme="minorBidi" w:cstheme="minorBidi"/>
          <w:color w:val="000000"/>
        </w:rPr>
      </w:pPr>
    </w:p>
    <w:p w14:paraId="36B729C3" w14:textId="77777777" w:rsidR="009562E4" w:rsidRPr="004B728B" w:rsidRDefault="009562E4" w:rsidP="00513234">
      <w:pPr>
        <w:pStyle w:val="Standard"/>
        <w:widowControl w:val="0"/>
        <w:bidi w:val="0"/>
        <w:spacing w:line="240" w:lineRule="auto"/>
        <w:ind w:left="720"/>
        <w:jc w:val="both"/>
        <w:rPr>
          <w:rFonts w:asciiTheme="minorBidi" w:hAnsiTheme="minorBidi" w:cstheme="minorBidi"/>
          <w:color w:val="000000"/>
        </w:rPr>
      </w:pPr>
      <w:r w:rsidRPr="00513234">
        <w:rPr>
          <w:rFonts w:asciiTheme="minorBidi" w:hAnsiTheme="minorBidi" w:cstheme="minorBidi"/>
        </w:rPr>
        <w:t>Woe to you who desire the day of the LORD! Why would you have the day of the LORD? It is darkness, and not light; as if a man fled from a lion, and a bear met him; or went into the house and leaned with his hand against the wall, and a serpent bit him. Is not the day of the LORD darkness, and not light, and gloomy with no brightness in it?</w:t>
      </w:r>
      <w:r w:rsidR="000436A7" w:rsidRPr="00513234">
        <w:rPr>
          <w:rFonts w:asciiTheme="minorBidi" w:hAnsiTheme="minorBidi" w:cstheme="minorBidi"/>
          <w:color w:val="000000"/>
        </w:rPr>
        <w:t xml:space="preserve"> (5:18-20)</w:t>
      </w:r>
    </w:p>
    <w:p w14:paraId="1F13167C" w14:textId="77777777" w:rsidR="007960A0" w:rsidRPr="004B728B" w:rsidRDefault="007960A0" w:rsidP="00513234">
      <w:pPr>
        <w:pStyle w:val="Standard"/>
        <w:widowControl w:val="0"/>
        <w:bidi w:val="0"/>
        <w:spacing w:line="240" w:lineRule="auto"/>
        <w:jc w:val="left"/>
        <w:rPr>
          <w:rFonts w:asciiTheme="minorBidi" w:hAnsiTheme="minorBidi" w:cstheme="minorBidi"/>
          <w:color w:val="000000"/>
        </w:rPr>
      </w:pPr>
    </w:p>
    <w:p w14:paraId="7A8F29A7" w14:textId="77777777" w:rsidR="000436A7" w:rsidRPr="00513234" w:rsidRDefault="00FB63E3" w:rsidP="00513234">
      <w:pPr>
        <w:pStyle w:val="Standard"/>
        <w:widowControl w:val="0"/>
        <w:bidi w:val="0"/>
        <w:spacing w:line="240" w:lineRule="auto"/>
        <w:jc w:val="center"/>
        <w:rPr>
          <w:rFonts w:asciiTheme="minorBidi" w:hAnsiTheme="minorBidi" w:cstheme="minorBidi"/>
          <w:b/>
          <w:bCs/>
          <w:color w:val="000000"/>
          <w:u w:val="single"/>
        </w:rPr>
      </w:pPr>
      <w:r w:rsidRPr="00513234">
        <w:rPr>
          <w:rFonts w:asciiTheme="minorBidi" w:hAnsiTheme="minorBidi" w:cstheme="minorBidi"/>
          <w:b/>
          <w:bCs/>
          <w:color w:val="000000"/>
          <w:u w:val="single"/>
        </w:rPr>
        <w:t>A M</w:t>
      </w:r>
      <w:bookmarkStart w:id="0" w:name="_GoBack"/>
      <w:bookmarkEnd w:id="0"/>
      <w:r w:rsidRPr="00513234">
        <w:rPr>
          <w:rFonts w:asciiTheme="minorBidi" w:hAnsiTheme="minorBidi" w:cstheme="minorBidi"/>
          <w:b/>
          <w:bCs/>
          <w:color w:val="000000"/>
          <w:u w:val="single"/>
        </w:rPr>
        <w:t>ethodological Note</w:t>
      </w:r>
    </w:p>
    <w:p w14:paraId="613DDFCE" w14:textId="77777777" w:rsidR="00FB63E3" w:rsidRPr="004B728B" w:rsidRDefault="00FB63E3" w:rsidP="00513234">
      <w:pPr>
        <w:pStyle w:val="Standard"/>
        <w:widowControl w:val="0"/>
        <w:bidi w:val="0"/>
        <w:spacing w:line="240" w:lineRule="auto"/>
        <w:jc w:val="left"/>
        <w:rPr>
          <w:rFonts w:asciiTheme="minorBidi" w:hAnsiTheme="minorBidi" w:cstheme="minorBidi"/>
          <w:color w:val="000000"/>
        </w:rPr>
      </w:pPr>
    </w:p>
    <w:p w14:paraId="383B85F7" w14:textId="77777777" w:rsidR="00B752B1" w:rsidRDefault="00FB63E3"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Often, as we have seen in this series, when trying to understand the meaning of a </w:t>
      </w:r>
      <w:r w:rsidR="008A0631" w:rsidRPr="004B728B">
        <w:rPr>
          <w:rFonts w:asciiTheme="minorBidi" w:hAnsiTheme="minorBidi" w:cstheme="minorBidi"/>
          <w:b/>
          <w:bCs/>
          <w:color w:val="000000"/>
        </w:rPr>
        <w:t>word</w:t>
      </w:r>
      <w:r w:rsidR="008A0631" w:rsidRPr="004B728B">
        <w:rPr>
          <w:rFonts w:asciiTheme="minorBidi" w:hAnsiTheme="minorBidi" w:cstheme="minorBidi"/>
          <w:color w:val="000000"/>
        </w:rPr>
        <w:t xml:space="preserve"> </w:t>
      </w:r>
      <w:r w:rsidRPr="004B728B">
        <w:rPr>
          <w:rFonts w:asciiTheme="minorBidi" w:hAnsiTheme="minorBidi" w:cstheme="minorBidi"/>
          <w:color w:val="000000"/>
        </w:rPr>
        <w:t xml:space="preserve">or </w:t>
      </w:r>
      <w:r w:rsidRPr="004B728B">
        <w:rPr>
          <w:rFonts w:asciiTheme="minorBidi" w:hAnsiTheme="minorBidi" w:cstheme="minorBidi"/>
          <w:b/>
          <w:bCs/>
          <w:color w:val="000000"/>
        </w:rPr>
        <w:t>phrase</w:t>
      </w:r>
      <w:r w:rsidRPr="004B728B">
        <w:rPr>
          <w:rFonts w:asciiTheme="minorBidi" w:hAnsiTheme="minorBidi" w:cstheme="minorBidi"/>
          <w:color w:val="000000"/>
        </w:rPr>
        <w:t xml:space="preserve"> in the world of prophetic oratory, we identify the various locations in the canon where that word or phrase appears and analyze them in light of each other, usually following a linear path from early to late</w:t>
      </w:r>
      <w:r w:rsidR="007960A0">
        <w:rPr>
          <w:rFonts w:asciiTheme="minorBidi" w:hAnsiTheme="minorBidi" w:cstheme="minorBidi"/>
          <w:color w:val="000000"/>
        </w:rPr>
        <w:t xml:space="preserve"> appearances in </w:t>
      </w:r>
      <w:r w:rsidR="007960A0" w:rsidRPr="004B728B">
        <w:rPr>
          <w:rFonts w:asciiTheme="minorBidi" w:hAnsiTheme="minorBidi" w:cstheme="minorBidi"/>
          <w:i/>
          <w:iCs/>
          <w:color w:val="000000"/>
        </w:rPr>
        <w:t>Tanakh</w:t>
      </w:r>
      <w:r w:rsidRPr="004B728B">
        <w:rPr>
          <w:rFonts w:asciiTheme="minorBidi" w:hAnsiTheme="minorBidi" w:cstheme="minorBidi"/>
          <w:color w:val="000000"/>
        </w:rPr>
        <w:t xml:space="preserve">. This helps us not only </w:t>
      </w:r>
      <w:r w:rsidR="007960A0">
        <w:rPr>
          <w:rFonts w:asciiTheme="minorBidi" w:hAnsiTheme="minorBidi" w:cstheme="minorBidi"/>
          <w:color w:val="000000"/>
        </w:rPr>
        <w:t xml:space="preserve">to </w:t>
      </w:r>
      <w:r w:rsidRPr="004B728B">
        <w:rPr>
          <w:rFonts w:asciiTheme="minorBidi" w:hAnsiTheme="minorBidi" w:cstheme="minorBidi"/>
          <w:color w:val="000000"/>
        </w:rPr>
        <w:t>see the word or phrase in its earliest usage and context</w:t>
      </w:r>
      <w:r w:rsidR="007960A0">
        <w:rPr>
          <w:rFonts w:asciiTheme="minorBidi" w:hAnsiTheme="minorBidi" w:cstheme="minorBidi"/>
          <w:color w:val="000000"/>
        </w:rPr>
        <w:t>,</w:t>
      </w:r>
      <w:r w:rsidRPr="004B728B">
        <w:rPr>
          <w:rFonts w:asciiTheme="minorBidi" w:hAnsiTheme="minorBidi" w:cstheme="minorBidi"/>
          <w:color w:val="000000"/>
        </w:rPr>
        <w:t xml:space="preserve"> but also </w:t>
      </w:r>
      <w:r w:rsidR="007960A0">
        <w:rPr>
          <w:rFonts w:asciiTheme="minorBidi" w:hAnsiTheme="minorBidi" w:cstheme="minorBidi"/>
          <w:color w:val="000000"/>
        </w:rPr>
        <w:t xml:space="preserve">to </w:t>
      </w:r>
      <w:r w:rsidRPr="004B728B">
        <w:rPr>
          <w:rFonts w:asciiTheme="minorBidi" w:hAnsiTheme="minorBidi" w:cstheme="minorBidi"/>
          <w:color w:val="000000"/>
        </w:rPr>
        <w:t xml:space="preserve">see how its meaning becomes either expanded or more narrowly defined. </w:t>
      </w:r>
    </w:p>
    <w:p w14:paraId="31F55703" w14:textId="77777777" w:rsidR="00B752B1" w:rsidRDefault="00B752B1" w:rsidP="00513234">
      <w:pPr>
        <w:pStyle w:val="Standard"/>
        <w:widowControl w:val="0"/>
        <w:bidi w:val="0"/>
        <w:spacing w:line="240" w:lineRule="auto"/>
        <w:jc w:val="left"/>
        <w:rPr>
          <w:rFonts w:asciiTheme="minorBidi" w:hAnsiTheme="minorBidi" w:cstheme="minorBidi"/>
          <w:color w:val="000000"/>
        </w:rPr>
      </w:pPr>
    </w:p>
    <w:p w14:paraId="1DBFD0A8" w14:textId="46258D43" w:rsidR="00FB63E3" w:rsidRPr="004B728B" w:rsidRDefault="00FB63E3"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For instance, in the last </w:t>
      </w:r>
      <w:r w:rsidRPr="004B728B">
        <w:rPr>
          <w:rFonts w:asciiTheme="minorBidi" w:hAnsiTheme="minorBidi" w:cstheme="minorBidi"/>
          <w:i/>
          <w:iCs/>
          <w:color w:val="000000"/>
        </w:rPr>
        <w:t>shiur</w:t>
      </w:r>
      <w:r w:rsidRPr="004B728B">
        <w:rPr>
          <w:rFonts w:asciiTheme="minorBidi" w:hAnsiTheme="minorBidi" w:cstheme="minorBidi"/>
          <w:color w:val="000000"/>
        </w:rPr>
        <w:t xml:space="preserve">, we saw how the lament-call </w:t>
      </w:r>
      <w:r w:rsidR="007960A0">
        <w:rPr>
          <w:rFonts w:asciiTheme="minorBidi" w:hAnsiTheme="minorBidi" w:cstheme="minorBidi"/>
          <w:i/>
          <w:iCs/>
          <w:color w:val="000000"/>
        </w:rPr>
        <w:t>hoi</w:t>
      </w:r>
      <w:r w:rsidRPr="004B728B">
        <w:rPr>
          <w:rFonts w:asciiTheme="minorBidi" w:hAnsiTheme="minorBidi" w:cstheme="minorBidi"/>
          <w:color w:val="000000"/>
        </w:rPr>
        <w:t xml:space="preserve"> was originally used to mourn an actual death</w:t>
      </w:r>
      <w:r w:rsidR="007960A0">
        <w:rPr>
          <w:rFonts w:asciiTheme="minorBidi" w:hAnsiTheme="minorBidi" w:cstheme="minorBidi"/>
          <w:color w:val="000000"/>
        </w:rPr>
        <w:t xml:space="preserve">, </w:t>
      </w:r>
      <w:r w:rsidRPr="004B728B">
        <w:rPr>
          <w:rFonts w:asciiTheme="minorBidi" w:hAnsiTheme="minorBidi" w:cstheme="minorBidi"/>
          <w:color w:val="000000"/>
        </w:rPr>
        <w:t xml:space="preserve">with the corpse lying before the one uttering </w:t>
      </w:r>
      <w:r w:rsidR="007960A0">
        <w:rPr>
          <w:rFonts w:asciiTheme="minorBidi" w:hAnsiTheme="minorBidi" w:cstheme="minorBidi"/>
          <w:i/>
          <w:iCs/>
          <w:color w:val="000000"/>
        </w:rPr>
        <w:t>hoi</w:t>
      </w:r>
      <w:r w:rsidR="007960A0">
        <w:rPr>
          <w:rFonts w:asciiTheme="minorBidi" w:hAnsiTheme="minorBidi" w:cstheme="minorBidi"/>
          <w:color w:val="000000"/>
        </w:rPr>
        <w:t>.</w:t>
      </w:r>
      <w:r w:rsidRPr="004B728B">
        <w:rPr>
          <w:rFonts w:asciiTheme="minorBidi" w:hAnsiTheme="minorBidi" w:cstheme="minorBidi"/>
          <w:color w:val="000000"/>
        </w:rPr>
        <w:t xml:space="preserve"> </w:t>
      </w:r>
      <w:r w:rsidR="007960A0">
        <w:rPr>
          <w:rFonts w:asciiTheme="minorBidi" w:hAnsiTheme="minorBidi" w:cstheme="minorBidi"/>
          <w:color w:val="000000"/>
        </w:rPr>
        <w:t>T</w:t>
      </w:r>
      <w:r w:rsidRPr="004B728B">
        <w:rPr>
          <w:rFonts w:asciiTheme="minorBidi" w:hAnsiTheme="minorBidi" w:cstheme="minorBidi"/>
          <w:color w:val="000000"/>
        </w:rPr>
        <w:t>he word evolved to be used to address a group whose behavior, if left uncorrected, would lead to their demise</w:t>
      </w:r>
      <w:r w:rsidR="00B752B1">
        <w:rPr>
          <w:rFonts w:asciiTheme="minorBidi" w:hAnsiTheme="minorBidi" w:cstheme="minorBidi"/>
          <w:color w:val="000000"/>
        </w:rPr>
        <w:t xml:space="preserve"> — </w:t>
      </w:r>
      <w:r w:rsidRPr="004B728B">
        <w:rPr>
          <w:rFonts w:asciiTheme="minorBidi" w:hAnsiTheme="minorBidi" w:cstheme="minorBidi"/>
          <w:color w:val="000000"/>
        </w:rPr>
        <w:t>essentially, an anticipatory</w:t>
      </w:r>
      <w:r w:rsidR="007960A0">
        <w:rPr>
          <w:rFonts w:asciiTheme="minorBidi" w:hAnsiTheme="minorBidi" w:cstheme="minorBidi"/>
          <w:color w:val="000000"/>
        </w:rPr>
        <w:t xml:space="preserve"> </w:t>
      </w:r>
      <w:r w:rsidR="007960A0">
        <w:rPr>
          <w:rFonts w:asciiTheme="minorBidi" w:hAnsiTheme="minorBidi" w:cstheme="minorBidi"/>
          <w:i/>
          <w:iCs/>
          <w:color w:val="000000"/>
        </w:rPr>
        <w:t>hoi</w:t>
      </w:r>
      <w:r w:rsidRPr="004B728B">
        <w:rPr>
          <w:rFonts w:asciiTheme="minorBidi" w:hAnsiTheme="minorBidi" w:cstheme="minorBidi"/>
          <w:color w:val="000000"/>
        </w:rPr>
        <w:t xml:space="preserve">. </w:t>
      </w:r>
    </w:p>
    <w:p w14:paraId="192EB018" w14:textId="77777777" w:rsidR="006203A9" w:rsidRDefault="006203A9" w:rsidP="00513234">
      <w:pPr>
        <w:pStyle w:val="Standard"/>
        <w:widowControl w:val="0"/>
        <w:bidi w:val="0"/>
        <w:spacing w:line="240" w:lineRule="auto"/>
        <w:jc w:val="both"/>
        <w:rPr>
          <w:rFonts w:asciiTheme="minorBidi" w:hAnsiTheme="minorBidi" w:cstheme="minorBidi"/>
          <w:color w:val="000000"/>
        </w:rPr>
      </w:pPr>
    </w:p>
    <w:p w14:paraId="62B4894E" w14:textId="6077C91C" w:rsidR="008A0631" w:rsidRPr="004B728B" w:rsidRDefault="0047026D"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Sometimes, however, this is an insufficient method; when examining a </w:t>
      </w:r>
      <w:r w:rsidRPr="004B728B">
        <w:rPr>
          <w:rFonts w:asciiTheme="minorBidi" w:hAnsiTheme="minorBidi" w:cstheme="minorBidi"/>
          <w:b/>
          <w:bCs/>
          <w:color w:val="000000"/>
        </w:rPr>
        <w:t>concept</w:t>
      </w:r>
      <w:r w:rsidRPr="004B728B">
        <w:rPr>
          <w:rFonts w:asciiTheme="minorBidi" w:hAnsiTheme="minorBidi" w:cstheme="minorBidi"/>
          <w:color w:val="000000"/>
        </w:rPr>
        <w:t xml:space="preserve">, we have to </w:t>
      </w:r>
      <w:r w:rsidR="00B752B1">
        <w:rPr>
          <w:rFonts w:asciiTheme="minorBidi" w:hAnsiTheme="minorBidi" w:cstheme="minorBidi"/>
          <w:color w:val="000000"/>
        </w:rPr>
        <w:t>cast</w:t>
      </w:r>
      <w:r w:rsidRPr="004B728B">
        <w:rPr>
          <w:rFonts w:asciiTheme="minorBidi" w:hAnsiTheme="minorBidi" w:cstheme="minorBidi"/>
          <w:color w:val="000000"/>
        </w:rPr>
        <w:t xml:space="preserve"> our net beyond exact words. </w:t>
      </w:r>
      <w:r w:rsidR="008A0631" w:rsidRPr="004B728B">
        <w:rPr>
          <w:rFonts w:asciiTheme="minorBidi" w:hAnsiTheme="minorBidi" w:cstheme="minorBidi"/>
          <w:color w:val="000000"/>
        </w:rPr>
        <w:t>Th</w:t>
      </w:r>
      <w:r w:rsidR="007960A0">
        <w:rPr>
          <w:rFonts w:asciiTheme="minorBidi" w:hAnsiTheme="minorBidi" w:cstheme="minorBidi"/>
          <w:color w:val="000000"/>
        </w:rPr>
        <w:t>is</w:t>
      </w:r>
      <w:r w:rsidR="008A0631" w:rsidRPr="004B728B">
        <w:rPr>
          <w:rFonts w:asciiTheme="minorBidi" w:hAnsiTheme="minorBidi" w:cstheme="minorBidi"/>
          <w:color w:val="000000"/>
        </w:rPr>
        <w:t xml:space="preserve"> concept may be expressed using a variegated selection from a palette of phrases; sometimes each prophet uses his own adage. Sometimes, even one prophet will use a variety of words or phrase to express the same concept.</w:t>
      </w:r>
      <w:r w:rsidR="00B752B1">
        <w:rPr>
          <w:rFonts w:asciiTheme="minorBidi" w:hAnsiTheme="minorBidi" w:cstheme="minorBidi"/>
          <w:color w:val="000000"/>
        </w:rPr>
        <w:t xml:space="preserve"> </w:t>
      </w:r>
    </w:p>
    <w:p w14:paraId="158940AC" w14:textId="77777777" w:rsidR="006203A9" w:rsidRDefault="006203A9" w:rsidP="00513234">
      <w:pPr>
        <w:pStyle w:val="Standard"/>
        <w:widowControl w:val="0"/>
        <w:bidi w:val="0"/>
        <w:spacing w:line="240" w:lineRule="auto"/>
        <w:jc w:val="both"/>
        <w:rPr>
          <w:rFonts w:asciiTheme="minorBidi" w:hAnsiTheme="minorBidi" w:cstheme="minorBidi"/>
          <w:color w:val="000000"/>
        </w:rPr>
      </w:pPr>
    </w:p>
    <w:p w14:paraId="2621E3E6" w14:textId="11783716" w:rsidR="00B752B1" w:rsidRDefault="0047026D"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lastRenderedPageBreak/>
        <w:t xml:space="preserve">We find, in this study, that much of the material we examine doesn't explicitly mention </w:t>
      </w:r>
      <w:r w:rsidR="006203A9">
        <w:rPr>
          <w:rFonts w:asciiTheme="minorBidi" w:hAnsiTheme="minorBidi" w:cstheme="minorBidi"/>
          <w:i/>
          <w:iCs/>
          <w:color w:val="000000"/>
        </w:rPr>
        <w:t>yom Hashem</w:t>
      </w:r>
      <w:r w:rsidR="007960A0">
        <w:rPr>
          <w:rFonts w:asciiTheme="minorBidi" w:hAnsiTheme="minorBidi" w:cstheme="minorBidi"/>
          <w:i/>
          <w:iCs/>
          <w:color w:val="000000"/>
        </w:rPr>
        <w:t>,</w:t>
      </w:r>
      <w:r w:rsidRPr="004B728B">
        <w:rPr>
          <w:rFonts w:asciiTheme="minorBidi" w:hAnsiTheme="minorBidi" w:cstheme="minorBidi"/>
          <w:color w:val="000000"/>
        </w:rPr>
        <w:t xml:space="preserve"> but it is clear from the text itself that </w:t>
      </w:r>
      <w:r w:rsidR="001835EE" w:rsidRPr="004B728B">
        <w:rPr>
          <w:rFonts w:asciiTheme="minorBidi" w:hAnsiTheme="minorBidi" w:cstheme="minorBidi"/>
          <w:color w:val="000000"/>
        </w:rPr>
        <w:t xml:space="preserve">it is this image of an </w:t>
      </w:r>
      <w:r w:rsidR="001835EE" w:rsidRPr="004B728B">
        <w:rPr>
          <w:rFonts w:asciiTheme="minorBidi" w:hAnsiTheme="minorBidi" w:cstheme="minorBidi"/>
          <w:i/>
          <w:iCs/>
          <w:color w:val="000000"/>
        </w:rPr>
        <w:t>eschaton</w:t>
      </w:r>
      <w:r w:rsidR="001835EE" w:rsidRPr="004B728B">
        <w:rPr>
          <w:rFonts w:asciiTheme="minorBidi" w:hAnsiTheme="minorBidi" w:cstheme="minorBidi"/>
          <w:color w:val="000000"/>
        </w:rPr>
        <w:t xml:space="preserve"> that the prophet </w:t>
      </w:r>
      <w:r w:rsidR="007960A0">
        <w:rPr>
          <w:rFonts w:asciiTheme="minorBidi" w:hAnsiTheme="minorBidi" w:cstheme="minorBidi"/>
          <w:color w:val="000000"/>
        </w:rPr>
        <w:t>i</w:t>
      </w:r>
      <w:r w:rsidR="001835EE" w:rsidRPr="004B728B">
        <w:rPr>
          <w:rFonts w:asciiTheme="minorBidi" w:hAnsiTheme="minorBidi" w:cstheme="minorBidi"/>
          <w:color w:val="000000"/>
        </w:rPr>
        <w:t>s picturing</w:t>
      </w:r>
      <w:r w:rsidR="00B752B1">
        <w:rPr>
          <w:rFonts w:asciiTheme="minorBidi" w:hAnsiTheme="minorBidi" w:cstheme="minorBidi"/>
          <w:color w:val="000000"/>
        </w:rPr>
        <w:t xml:space="preserve">, a final day of God’s judgement immediately preceding the end of history. </w:t>
      </w:r>
      <w:r w:rsidR="00953BE1" w:rsidRPr="004B728B">
        <w:rPr>
          <w:rFonts w:asciiTheme="minorBidi" w:hAnsiTheme="minorBidi" w:cstheme="minorBidi"/>
          <w:color w:val="000000"/>
        </w:rPr>
        <w:t xml:space="preserve">We will, as such, </w:t>
      </w:r>
      <w:r w:rsidR="00953BE1" w:rsidRPr="004B728B">
        <w:rPr>
          <w:rFonts w:asciiTheme="minorBidi" w:hAnsiTheme="minorBidi" w:cstheme="minorBidi"/>
          <w:b/>
          <w:bCs/>
          <w:color w:val="000000"/>
        </w:rPr>
        <w:t>not</w:t>
      </w:r>
      <w:r w:rsidR="00953BE1" w:rsidRPr="004B728B">
        <w:rPr>
          <w:rFonts w:asciiTheme="minorBidi" w:hAnsiTheme="minorBidi" w:cstheme="minorBidi"/>
          <w:color w:val="000000"/>
        </w:rPr>
        <w:t xml:space="preserve"> address the </w:t>
      </w:r>
      <w:r w:rsidR="006203A9">
        <w:rPr>
          <w:rFonts w:asciiTheme="minorBidi" w:hAnsiTheme="minorBidi" w:cstheme="minorBidi"/>
          <w:i/>
          <w:iCs/>
          <w:color w:val="000000"/>
        </w:rPr>
        <w:t>yom Hashem</w:t>
      </w:r>
      <w:r w:rsidR="00953BE1" w:rsidRPr="004B728B">
        <w:rPr>
          <w:rFonts w:asciiTheme="minorBidi" w:hAnsiTheme="minorBidi" w:cstheme="minorBidi"/>
          <w:color w:val="000000"/>
        </w:rPr>
        <w:t xml:space="preserve"> in </w:t>
      </w:r>
      <w:r w:rsidR="00953BE1" w:rsidRPr="004B728B">
        <w:rPr>
          <w:rFonts w:asciiTheme="minorBidi" w:hAnsiTheme="minorBidi" w:cstheme="minorBidi"/>
          <w:i/>
          <w:iCs/>
          <w:color w:val="000000"/>
        </w:rPr>
        <w:t>Ye</w:t>
      </w:r>
      <w:r w:rsidR="006203A9" w:rsidRPr="004B728B">
        <w:rPr>
          <w:rFonts w:asciiTheme="minorBidi" w:hAnsiTheme="minorBidi" w:cstheme="minorBidi"/>
          <w:i/>
          <w:iCs/>
          <w:color w:val="000000"/>
        </w:rPr>
        <w:t>chezk</w:t>
      </w:r>
      <w:r w:rsidR="00953BE1" w:rsidRPr="004B728B">
        <w:rPr>
          <w:rFonts w:asciiTheme="minorBidi" w:hAnsiTheme="minorBidi" w:cstheme="minorBidi"/>
          <w:i/>
          <w:iCs/>
          <w:color w:val="000000"/>
        </w:rPr>
        <w:t>el</w:t>
      </w:r>
      <w:r w:rsidR="00953BE1" w:rsidRPr="004B728B">
        <w:rPr>
          <w:rFonts w:asciiTheme="minorBidi" w:hAnsiTheme="minorBidi" w:cstheme="minorBidi"/>
          <w:color w:val="000000"/>
        </w:rPr>
        <w:t xml:space="preserve"> 13:5</w:t>
      </w:r>
      <w:r w:rsidR="007960A0">
        <w:rPr>
          <w:rFonts w:asciiTheme="minorBidi" w:hAnsiTheme="minorBidi" w:cstheme="minorBidi"/>
          <w:color w:val="000000"/>
        </w:rPr>
        <w:t>,</w:t>
      </w:r>
      <w:r w:rsidR="00953BE1" w:rsidRPr="004B728B">
        <w:rPr>
          <w:rFonts w:asciiTheme="minorBidi" w:hAnsiTheme="minorBidi" w:cstheme="minorBidi"/>
          <w:color w:val="000000"/>
        </w:rPr>
        <w:t xml:space="preserve"> which references an event in the past (see there).</w:t>
      </w:r>
      <w:r w:rsidR="00B752B1">
        <w:rPr>
          <w:rFonts w:asciiTheme="minorBidi" w:hAnsiTheme="minorBidi" w:cstheme="minorBidi"/>
          <w:color w:val="000000"/>
        </w:rPr>
        <w:t xml:space="preserve"> </w:t>
      </w:r>
    </w:p>
    <w:p w14:paraId="4F01105A" w14:textId="77777777" w:rsidR="00B752B1" w:rsidRDefault="00B752B1" w:rsidP="00513234">
      <w:pPr>
        <w:pStyle w:val="Standard"/>
        <w:widowControl w:val="0"/>
        <w:bidi w:val="0"/>
        <w:spacing w:line="240" w:lineRule="auto"/>
        <w:jc w:val="both"/>
        <w:rPr>
          <w:rFonts w:asciiTheme="minorBidi" w:hAnsiTheme="minorBidi" w:cstheme="minorBidi"/>
          <w:color w:val="000000"/>
        </w:rPr>
      </w:pPr>
    </w:p>
    <w:p w14:paraId="43047217" w14:textId="6F57B708" w:rsidR="0047026D" w:rsidRPr="004B728B" w:rsidRDefault="00F75113"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In this </w:t>
      </w:r>
      <w:r w:rsidR="007960A0" w:rsidRPr="004B728B">
        <w:rPr>
          <w:rFonts w:asciiTheme="minorBidi" w:hAnsiTheme="minorBidi" w:cstheme="minorBidi"/>
          <w:i/>
          <w:iCs/>
          <w:color w:val="000000"/>
        </w:rPr>
        <w:t>shiur</w:t>
      </w:r>
      <w:r w:rsidRPr="004B728B">
        <w:rPr>
          <w:rFonts w:asciiTheme="minorBidi" w:hAnsiTheme="minorBidi" w:cstheme="minorBidi"/>
          <w:color w:val="000000"/>
        </w:rPr>
        <w:t>, we will rely on several studies of the concept taken up by scholars of the previous generation</w:t>
      </w:r>
      <w:r w:rsidR="007960A0">
        <w:rPr>
          <w:rFonts w:asciiTheme="minorBidi" w:hAnsiTheme="minorBidi" w:cstheme="minorBidi"/>
          <w:color w:val="000000"/>
        </w:rPr>
        <w:t xml:space="preserve"> </w:t>
      </w:r>
      <w:r w:rsidRPr="004B728B">
        <w:rPr>
          <w:rFonts w:asciiTheme="minorBidi" w:hAnsiTheme="minorBidi" w:cstheme="minorBidi"/>
          <w:color w:val="000000"/>
        </w:rPr>
        <w:t xml:space="preserve">and then add our own suggestions. </w:t>
      </w:r>
      <w:r w:rsidR="007960A0">
        <w:rPr>
          <w:rFonts w:asciiTheme="minorBidi" w:hAnsiTheme="minorBidi" w:cstheme="minorBidi"/>
          <w:color w:val="000000"/>
        </w:rPr>
        <w:t>Some of t</w:t>
      </w:r>
      <w:r w:rsidR="008A0631" w:rsidRPr="004B728B">
        <w:rPr>
          <w:rFonts w:asciiTheme="minorBidi" w:hAnsiTheme="minorBidi" w:cstheme="minorBidi"/>
          <w:color w:val="000000"/>
        </w:rPr>
        <w:t xml:space="preserve">hese </w:t>
      </w:r>
      <w:r w:rsidR="007960A0">
        <w:rPr>
          <w:rFonts w:asciiTheme="minorBidi" w:hAnsiTheme="minorBidi" w:cstheme="minorBidi"/>
          <w:color w:val="000000"/>
        </w:rPr>
        <w:t>scholarly articles were list</w:t>
      </w:r>
      <w:r w:rsidR="008A0631" w:rsidRPr="004B728B">
        <w:rPr>
          <w:rFonts w:asciiTheme="minorBidi" w:hAnsiTheme="minorBidi" w:cstheme="minorBidi"/>
          <w:color w:val="000000"/>
        </w:rPr>
        <w:t>ed in the "</w:t>
      </w:r>
      <w:r w:rsidR="007960A0">
        <w:rPr>
          <w:rFonts w:asciiTheme="minorBidi" w:hAnsiTheme="minorBidi" w:cstheme="minorBidi"/>
          <w:color w:val="000000"/>
        </w:rPr>
        <w:t>F</w:t>
      </w:r>
      <w:r w:rsidR="008A0631" w:rsidRPr="004B728B">
        <w:rPr>
          <w:rFonts w:asciiTheme="minorBidi" w:hAnsiTheme="minorBidi" w:cstheme="minorBidi"/>
          <w:color w:val="000000"/>
        </w:rPr>
        <w:t xml:space="preserve">or </w:t>
      </w:r>
      <w:r w:rsidR="007960A0">
        <w:rPr>
          <w:rFonts w:asciiTheme="minorBidi" w:hAnsiTheme="minorBidi" w:cstheme="minorBidi"/>
          <w:color w:val="000000"/>
        </w:rPr>
        <w:t>F</w:t>
      </w:r>
      <w:r w:rsidR="008A0631" w:rsidRPr="004B728B">
        <w:rPr>
          <w:rFonts w:asciiTheme="minorBidi" w:hAnsiTheme="minorBidi" w:cstheme="minorBidi"/>
          <w:color w:val="000000"/>
        </w:rPr>
        <w:t xml:space="preserve">urther </w:t>
      </w:r>
      <w:r w:rsidR="007960A0">
        <w:rPr>
          <w:rFonts w:asciiTheme="minorBidi" w:hAnsiTheme="minorBidi" w:cstheme="minorBidi"/>
          <w:color w:val="000000"/>
        </w:rPr>
        <w:t>S</w:t>
      </w:r>
      <w:r w:rsidR="008A0631" w:rsidRPr="004B728B">
        <w:rPr>
          <w:rFonts w:asciiTheme="minorBidi" w:hAnsiTheme="minorBidi" w:cstheme="minorBidi"/>
          <w:color w:val="000000"/>
        </w:rPr>
        <w:t xml:space="preserve">tudy" section at the end of the previous </w:t>
      </w:r>
      <w:r w:rsidR="008A0631" w:rsidRPr="004B728B">
        <w:rPr>
          <w:rFonts w:asciiTheme="minorBidi" w:hAnsiTheme="minorBidi" w:cstheme="minorBidi"/>
          <w:i/>
          <w:iCs/>
          <w:color w:val="000000"/>
        </w:rPr>
        <w:t>shiur</w:t>
      </w:r>
      <w:r w:rsidR="008A0631" w:rsidRPr="004B728B">
        <w:rPr>
          <w:rFonts w:asciiTheme="minorBidi" w:hAnsiTheme="minorBidi" w:cstheme="minorBidi"/>
          <w:color w:val="000000"/>
        </w:rPr>
        <w:t xml:space="preserve">. An expanded version appears at the end of this one. </w:t>
      </w:r>
    </w:p>
    <w:p w14:paraId="3B7888CE" w14:textId="77777777" w:rsidR="007960A0" w:rsidRPr="004B728B" w:rsidRDefault="007960A0" w:rsidP="00513234">
      <w:pPr>
        <w:pStyle w:val="Standard"/>
        <w:widowControl w:val="0"/>
        <w:bidi w:val="0"/>
        <w:spacing w:line="240" w:lineRule="auto"/>
        <w:jc w:val="center"/>
        <w:rPr>
          <w:rFonts w:asciiTheme="minorBidi" w:hAnsiTheme="minorBidi" w:cstheme="minorBidi"/>
          <w:b/>
          <w:bCs/>
          <w:color w:val="000000"/>
        </w:rPr>
      </w:pPr>
    </w:p>
    <w:p w14:paraId="526AB141" w14:textId="08A5AC5F" w:rsidR="005D7C12" w:rsidRDefault="004B728B" w:rsidP="00513234">
      <w:pPr>
        <w:pStyle w:val="Standard"/>
        <w:widowControl w:val="0"/>
        <w:bidi w:val="0"/>
        <w:spacing w:line="240" w:lineRule="auto"/>
        <w:jc w:val="center"/>
        <w:rPr>
          <w:rFonts w:asciiTheme="minorBidi" w:hAnsiTheme="minorBidi" w:cstheme="minorBidi"/>
          <w:b/>
          <w:bCs/>
          <w:color w:val="000000"/>
        </w:rPr>
      </w:pPr>
      <w:r>
        <w:rPr>
          <w:rFonts w:asciiTheme="minorBidi" w:hAnsiTheme="minorBidi" w:cstheme="minorBidi"/>
          <w:b/>
          <w:bCs/>
          <w:color w:val="000000"/>
        </w:rPr>
        <w:t>THEOLOGICAL FOUNDATIONS</w:t>
      </w:r>
      <w:r w:rsidR="00612CC3">
        <w:rPr>
          <w:rFonts w:asciiTheme="minorBidi" w:hAnsiTheme="minorBidi" w:cstheme="minorBidi"/>
          <w:b/>
          <w:bCs/>
          <w:color w:val="000000"/>
        </w:rPr>
        <w:t xml:space="preserve">: </w:t>
      </w:r>
      <w:r>
        <w:rPr>
          <w:rFonts w:asciiTheme="minorBidi" w:hAnsiTheme="minorBidi" w:cstheme="minorBidi"/>
          <w:b/>
          <w:bCs/>
          <w:color w:val="000000"/>
        </w:rPr>
        <w:t>THREE APPROACHES</w:t>
      </w:r>
    </w:p>
    <w:p w14:paraId="4D63D692" w14:textId="77777777" w:rsidR="00612CC3" w:rsidRPr="004B728B" w:rsidRDefault="00612CC3" w:rsidP="00513234">
      <w:pPr>
        <w:pStyle w:val="Standard"/>
        <w:widowControl w:val="0"/>
        <w:bidi w:val="0"/>
        <w:spacing w:line="240" w:lineRule="auto"/>
        <w:jc w:val="center"/>
        <w:rPr>
          <w:rFonts w:asciiTheme="minorBidi" w:hAnsiTheme="minorBidi" w:cstheme="minorBidi"/>
          <w:b/>
          <w:bCs/>
          <w:color w:val="000000"/>
        </w:rPr>
      </w:pPr>
    </w:p>
    <w:p w14:paraId="621EEDF7" w14:textId="56D25D60" w:rsidR="00376A4E" w:rsidRPr="004B728B" w:rsidRDefault="00376A4E" w:rsidP="00513234">
      <w:pPr>
        <w:pStyle w:val="Standard"/>
        <w:widowControl w:val="0"/>
        <w:bidi w:val="0"/>
        <w:spacing w:line="240" w:lineRule="auto"/>
        <w:jc w:val="both"/>
        <w:rPr>
          <w:rFonts w:asciiTheme="minorBidi" w:hAnsiTheme="minorBidi" w:cstheme="minorBidi"/>
          <w:b/>
          <w:bCs/>
          <w:color w:val="000000"/>
        </w:rPr>
      </w:pPr>
      <w:r w:rsidRPr="004B728B">
        <w:rPr>
          <w:rFonts w:asciiTheme="minorBidi" w:hAnsiTheme="minorBidi" w:cstheme="minorBidi"/>
          <w:b/>
          <w:bCs/>
          <w:color w:val="000000"/>
        </w:rPr>
        <w:t>T</w:t>
      </w:r>
      <w:r w:rsidR="00612CC3">
        <w:rPr>
          <w:rFonts w:asciiTheme="minorBidi" w:hAnsiTheme="minorBidi" w:cstheme="minorBidi"/>
          <w:b/>
          <w:bCs/>
          <w:color w:val="000000"/>
        </w:rPr>
        <w:t>he Background and the Premise</w:t>
      </w:r>
    </w:p>
    <w:p w14:paraId="579C1763" w14:textId="77777777" w:rsidR="005D7C12" w:rsidRPr="004B728B" w:rsidRDefault="005D7C12" w:rsidP="00513234">
      <w:pPr>
        <w:pStyle w:val="Standard"/>
        <w:widowControl w:val="0"/>
        <w:bidi w:val="0"/>
        <w:spacing w:line="240" w:lineRule="auto"/>
        <w:jc w:val="both"/>
        <w:rPr>
          <w:rFonts w:asciiTheme="minorBidi" w:hAnsiTheme="minorBidi" w:cstheme="minorBidi"/>
          <w:color w:val="000000"/>
        </w:rPr>
      </w:pPr>
    </w:p>
    <w:p w14:paraId="6597691F" w14:textId="5C4C2622" w:rsidR="00B752B1" w:rsidRDefault="00376A4E"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As mentioned briefly in the last </w:t>
      </w:r>
      <w:r w:rsidRPr="004B728B">
        <w:rPr>
          <w:rFonts w:asciiTheme="minorBidi" w:hAnsiTheme="minorBidi" w:cstheme="minorBidi"/>
          <w:i/>
          <w:iCs/>
          <w:color w:val="000000"/>
        </w:rPr>
        <w:t>shiur</w:t>
      </w:r>
      <w:r w:rsidRPr="004B728B">
        <w:rPr>
          <w:rFonts w:asciiTheme="minorBidi" w:hAnsiTheme="minorBidi" w:cstheme="minorBidi"/>
          <w:color w:val="000000"/>
        </w:rPr>
        <w:t>, the notion of a "</w:t>
      </w:r>
      <w:r w:rsidR="007960A0">
        <w:rPr>
          <w:rFonts w:asciiTheme="minorBidi" w:hAnsiTheme="minorBidi" w:cstheme="minorBidi"/>
          <w:color w:val="000000"/>
        </w:rPr>
        <w:t>d</w:t>
      </w:r>
      <w:r w:rsidRPr="004B728B">
        <w:rPr>
          <w:rFonts w:asciiTheme="minorBidi" w:hAnsiTheme="minorBidi" w:cstheme="minorBidi"/>
          <w:color w:val="000000"/>
        </w:rPr>
        <w:t xml:space="preserve">ay of the Lord" is first mentioned </w:t>
      </w:r>
      <w:r w:rsidR="007960A0">
        <w:rPr>
          <w:rFonts w:asciiTheme="minorBidi" w:hAnsiTheme="minorBidi" w:cstheme="minorBidi"/>
          <w:color w:val="000000"/>
        </w:rPr>
        <w:t>by</w:t>
      </w:r>
      <w:r w:rsidRPr="004B728B">
        <w:rPr>
          <w:rFonts w:asciiTheme="minorBidi" w:hAnsiTheme="minorBidi" w:cstheme="minorBidi"/>
          <w:color w:val="000000"/>
        </w:rPr>
        <w:t xml:space="preserve"> Amos (in our passage)</w:t>
      </w:r>
      <w:r w:rsidR="007960A0">
        <w:rPr>
          <w:rFonts w:asciiTheme="minorBidi" w:hAnsiTheme="minorBidi" w:cstheme="minorBidi"/>
          <w:color w:val="000000"/>
        </w:rPr>
        <w:t>; this</w:t>
      </w:r>
      <w:r w:rsidRPr="004B728B">
        <w:rPr>
          <w:rFonts w:asciiTheme="minorBidi" w:hAnsiTheme="minorBidi" w:cstheme="minorBidi"/>
          <w:color w:val="000000"/>
        </w:rPr>
        <w:t xml:space="preserve"> is the earliest record of it explicitly in the canon. In our </w:t>
      </w:r>
      <w:r w:rsidR="00B752B1">
        <w:rPr>
          <w:rFonts w:asciiTheme="minorBidi" w:hAnsiTheme="minorBidi" w:cstheme="minorBidi"/>
          <w:color w:val="000000"/>
        </w:rPr>
        <w:t>instance</w:t>
      </w:r>
      <w:r w:rsidRPr="004B728B">
        <w:rPr>
          <w:rFonts w:asciiTheme="minorBidi" w:hAnsiTheme="minorBidi" w:cstheme="minorBidi"/>
          <w:color w:val="000000"/>
        </w:rPr>
        <w:t>, it is clearly not a new</w:t>
      </w:r>
      <w:r w:rsidRPr="004B728B">
        <w:rPr>
          <w:rFonts w:asciiTheme="minorBidi" w:hAnsiTheme="minorBidi" w:cstheme="minorBidi"/>
          <w:i/>
          <w:iCs/>
          <w:color w:val="000000"/>
        </w:rPr>
        <w:t xml:space="preserve"> </w:t>
      </w:r>
      <w:r w:rsidRPr="004B728B">
        <w:rPr>
          <w:rFonts w:asciiTheme="minorBidi" w:hAnsiTheme="minorBidi" w:cstheme="minorBidi"/>
          <w:color w:val="000000"/>
        </w:rPr>
        <w:t xml:space="preserve">idea that Amos is introducing. Indeed, </w:t>
      </w:r>
      <w:r w:rsidR="000F0F52" w:rsidRPr="006203A9">
        <w:rPr>
          <w:rFonts w:asciiTheme="minorBidi" w:hAnsiTheme="minorBidi" w:cstheme="minorBidi"/>
          <w:color w:val="000000"/>
        </w:rPr>
        <w:t>the</w:t>
      </w:r>
      <w:r w:rsidRPr="004B728B">
        <w:rPr>
          <w:rFonts w:asciiTheme="minorBidi" w:hAnsiTheme="minorBidi" w:cstheme="minorBidi"/>
          <w:color w:val="000000"/>
        </w:rPr>
        <w:t xml:space="preserve"> very opposite is the case</w:t>
      </w:r>
      <w:r w:rsidR="00B752B1">
        <w:rPr>
          <w:rFonts w:asciiTheme="minorBidi" w:hAnsiTheme="minorBidi" w:cstheme="minorBidi"/>
          <w:color w:val="000000"/>
        </w:rPr>
        <w:t xml:space="preserve">: </w:t>
      </w:r>
      <w:r w:rsidRPr="004B728B">
        <w:rPr>
          <w:rFonts w:asciiTheme="minorBidi" w:hAnsiTheme="minorBidi" w:cstheme="minorBidi"/>
          <w:color w:val="000000"/>
        </w:rPr>
        <w:t xml:space="preserve">Amos is responding to the people's entrenched (and errant) beliefs about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w:t>
      </w:r>
      <w:r w:rsidR="005019EA" w:rsidRPr="004B728B">
        <w:rPr>
          <w:rFonts w:asciiTheme="minorBidi" w:hAnsiTheme="minorBidi" w:cstheme="minorBidi"/>
          <w:color w:val="000000"/>
        </w:rPr>
        <w:t>Thus, it is a notion that pre</w:t>
      </w:r>
      <w:r w:rsidR="007960A0">
        <w:rPr>
          <w:rFonts w:asciiTheme="minorBidi" w:hAnsiTheme="minorBidi" w:cstheme="minorBidi"/>
          <w:color w:val="000000"/>
        </w:rPr>
        <w:t>dates</w:t>
      </w:r>
      <w:r w:rsidR="005019EA" w:rsidRPr="004B728B">
        <w:rPr>
          <w:rFonts w:asciiTheme="minorBidi" w:hAnsiTheme="minorBidi" w:cstheme="minorBidi"/>
          <w:color w:val="000000"/>
        </w:rPr>
        <w:t xml:space="preserve"> its first mention in the canon. </w:t>
      </w:r>
    </w:p>
    <w:p w14:paraId="71274E84" w14:textId="77777777" w:rsidR="00B752B1" w:rsidRDefault="00B752B1" w:rsidP="00513234">
      <w:pPr>
        <w:pStyle w:val="Standard"/>
        <w:widowControl w:val="0"/>
        <w:bidi w:val="0"/>
        <w:spacing w:line="240" w:lineRule="auto"/>
        <w:jc w:val="both"/>
        <w:rPr>
          <w:rFonts w:asciiTheme="minorBidi" w:hAnsiTheme="minorBidi" w:cstheme="minorBidi"/>
          <w:color w:val="000000"/>
        </w:rPr>
      </w:pPr>
    </w:p>
    <w:p w14:paraId="1A3A1812" w14:textId="488A9DD8" w:rsidR="00376A4E" w:rsidRDefault="005019EA"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Whenever we encounter a phenomenon of t</w:t>
      </w:r>
      <w:r w:rsidR="007960A0">
        <w:rPr>
          <w:rFonts w:asciiTheme="minorBidi" w:hAnsiTheme="minorBidi" w:cstheme="minorBidi"/>
          <w:color w:val="000000"/>
        </w:rPr>
        <w:t>his</w:t>
      </w:r>
      <w:r w:rsidRPr="004B728B">
        <w:rPr>
          <w:rFonts w:asciiTheme="minorBidi" w:hAnsiTheme="minorBidi" w:cstheme="minorBidi"/>
          <w:color w:val="000000"/>
        </w:rPr>
        <w:t xml:space="preserve"> sort</w:t>
      </w:r>
      <w:r w:rsidR="007960A0">
        <w:rPr>
          <w:rFonts w:asciiTheme="minorBidi" w:hAnsiTheme="minorBidi" w:cstheme="minorBidi"/>
          <w:color w:val="000000"/>
        </w:rPr>
        <w:t xml:space="preserve"> — a</w:t>
      </w:r>
      <w:r w:rsidRPr="004B728B">
        <w:rPr>
          <w:rFonts w:asciiTheme="minorBidi" w:hAnsiTheme="minorBidi" w:cstheme="minorBidi"/>
          <w:color w:val="000000"/>
        </w:rPr>
        <w:t>n idea that is presumed to be valid or tr</w:t>
      </w:r>
      <w:r w:rsidR="007B7BA6" w:rsidRPr="004B728B">
        <w:rPr>
          <w:rFonts w:asciiTheme="minorBidi" w:hAnsiTheme="minorBidi" w:cstheme="minorBidi"/>
          <w:color w:val="000000"/>
        </w:rPr>
        <w:t>ue</w:t>
      </w:r>
      <w:r w:rsidR="007960A0">
        <w:rPr>
          <w:rFonts w:asciiTheme="minorBidi" w:hAnsiTheme="minorBidi" w:cstheme="minorBidi"/>
          <w:color w:val="000000"/>
        </w:rPr>
        <w:t xml:space="preserve"> — </w:t>
      </w:r>
      <w:r w:rsidR="005D7C12" w:rsidRPr="004B728B">
        <w:rPr>
          <w:rFonts w:asciiTheme="minorBidi" w:hAnsiTheme="minorBidi" w:cstheme="minorBidi"/>
          <w:color w:val="000000"/>
        </w:rPr>
        <w:t xml:space="preserve">our first move is to try to discern </w:t>
      </w:r>
      <w:r w:rsidR="007960A0">
        <w:rPr>
          <w:rFonts w:asciiTheme="minorBidi" w:hAnsiTheme="minorBidi" w:cstheme="minorBidi"/>
          <w:color w:val="000000"/>
        </w:rPr>
        <w:t xml:space="preserve">the </w:t>
      </w:r>
      <w:r w:rsidR="00B752B1">
        <w:rPr>
          <w:rFonts w:asciiTheme="minorBidi" w:hAnsiTheme="minorBidi" w:cstheme="minorBidi"/>
          <w:color w:val="000000"/>
        </w:rPr>
        <w:t>origin</w:t>
      </w:r>
      <w:r w:rsidR="007960A0">
        <w:rPr>
          <w:rFonts w:asciiTheme="minorBidi" w:hAnsiTheme="minorBidi" w:cstheme="minorBidi"/>
          <w:color w:val="000000"/>
        </w:rPr>
        <w:t xml:space="preserve"> of this </w:t>
      </w:r>
      <w:r w:rsidR="005D7C12" w:rsidRPr="004B728B">
        <w:rPr>
          <w:rFonts w:asciiTheme="minorBidi" w:hAnsiTheme="minorBidi" w:cstheme="minorBidi"/>
          <w:color w:val="000000"/>
        </w:rPr>
        <w:t xml:space="preserve">notion. Is it alluded to in an earlier text or stated there explicitly but with alternate terminology? Or is it the natural outgrowth of other axiomatic notions? Or is there something essential about the human condition that causes the notion to be </w:t>
      </w:r>
      <w:r w:rsidR="00B752B1">
        <w:rPr>
          <w:rFonts w:asciiTheme="minorBidi" w:hAnsiTheme="minorBidi" w:cstheme="minorBidi"/>
          <w:color w:val="000000"/>
        </w:rPr>
        <w:t>pre</w:t>
      </w:r>
      <w:r w:rsidR="005D7C12" w:rsidRPr="004B728B">
        <w:rPr>
          <w:rFonts w:asciiTheme="minorBidi" w:hAnsiTheme="minorBidi" w:cstheme="minorBidi"/>
          <w:color w:val="000000"/>
        </w:rPr>
        <w:t xml:space="preserve">sumed? </w:t>
      </w:r>
    </w:p>
    <w:p w14:paraId="25AE3385" w14:textId="77777777" w:rsidR="007960A0" w:rsidRPr="004B728B" w:rsidRDefault="007960A0" w:rsidP="00513234">
      <w:pPr>
        <w:pStyle w:val="Standard"/>
        <w:widowControl w:val="0"/>
        <w:bidi w:val="0"/>
        <w:spacing w:line="240" w:lineRule="auto"/>
        <w:jc w:val="both"/>
        <w:rPr>
          <w:rFonts w:asciiTheme="minorBidi" w:hAnsiTheme="minorBidi" w:cstheme="minorBidi"/>
          <w:color w:val="000000"/>
        </w:rPr>
      </w:pPr>
    </w:p>
    <w:p w14:paraId="75CD4C94" w14:textId="77777777" w:rsidR="007960A0" w:rsidRDefault="005D7C12"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I would like to provide examples for each of this to illustrate the method.</w:t>
      </w:r>
    </w:p>
    <w:p w14:paraId="41BA1B9E" w14:textId="3800125D" w:rsidR="005D7C12" w:rsidRPr="004B728B" w:rsidRDefault="005D7C12"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 </w:t>
      </w:r>
    </w:p>
    <w:p w14:paraId="1BC25544" w14:textId="3B16EA26" w:rsidR="005D7C12" w:rsidRPr="004B728B" w:rsidRDefault="005D7C12"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First of all, </w:t>
      </w:r>
      <w:r w:rsidR="007960A0">
        <w:rPr>
          <w:rFonts w:asciiTheme="minorBidi" w:hAnsiTheme="minorBidi" w:cstheme="minorBidi"/>
          <w:color w:val="000000"/>
        </w:rPr>
        <w:t xml:space="preserve">there are </w:t>
      </w:r>
      <w:r w:rsidRPr="004B728B">
        <w:rPr>
          <w:rFonts w:asciiTheme="minorBidi" w:hAnsiTheme="minorBidi" w:cstheme="minorBidi"/>
          <w:color w:val="000000"/>
        </w:rPr>
        <w:t xml:space="preserve">theological premises that are presented in one format in one formulation, but then appear with a different (ultimately more popular) phrasing. </w:t>
      </w:r>
      <w:r w:rsidR="00C64F82" w:rsidRPr="004B728B">
        <w:rPr>
          <w:rFonts w:asciiTheme="minorBidi" w:hAnsiTheme="minorBidi" w:cstheme="minorBidi"/>
          <w:color w:val="000000"/>
        </w:rPr>
        <w:t xml:space="preserve">One example of this is </w:t>
      </w:r>
      <w:r w:rsidR="00D17CC2" w:rsidRPr="004B728B">
        <w:rPr>
          <w:rFonts w:asciiTheme="minorBidi" w:hAnsiTheme="minorBidi" w:cstheme="minorBidi"/>
          <w:color w:val="000000"/>
        </w:rPr>
        <w:t>Providence</w:t>
      </w:r>
      <w:r w:rsidR="007960A0">
        <w:rPr>
          <w:rFonts w:asciiTheme="minorBidi" w:hAnsiTheme="minorBidi" w:cstheme="minorBidi"/>
          <w:color w:val="000000"/>
        </w:rPr>
        <w:t>,</w:t>
      </w:r>
      <w:r w:rsidR="00D17CC2" w:rsidRPr="004B728B">
        <w:rPr>
          <w:rFonts w:asciiTheme="minorBidi" w:hAnsiTheme="minorBidi" w:cstheme="minorBidi"/>
          <w:color w:val="000000"/>
        </w:rPr>
        <w:t xml:space="preserve"> God's awareness of His people (and, perhaps, of individuals). </w:t>
      </w:r>
      <w:r w:rsidR="00676ED9" w:rsidRPr="004B728B">
        <w:rPr>
          <w:rFonts w:asciiTheme="minorBidi" w:hAnsiTheme="minorBidi" w:cstheme="minorBidi"/>
          <w:color w:val="000000"/>
        </w:rPr>
        <w:t xml:space="preserve">In the Torah, this notion appears most explicitly in </w:t>
      </w:r>
      <w:r w:rsidR="00676ED9" w:rsidRPr="004B728B">
        <w:rPr>
          <w:rFonts w:asciiTheme="minorBidi" w:hAnsiTheme="minorBidi" w:cstheme="minorBidi"/>
          <w:i/>
          <w:iCs/>
          <w:color w:val="000000"/>
        </w:rPr>
        <w:t>Devarim</w:t>
      </w:r>
      <w:r w:rsidR="00676ED9" w:rsidRPr="004B728B">
        <w:rPr>
          <w:rFonts w:asciiTheme="minorBidi" w:hAnsiTheme="minorBidi" w:cstheme="minorBidi"/>
          <w:color w:val="000000"/>
        </w:rPr>
        <w:t xml:space="preserve"> 11:12</w:t>
      </w:r>
      <w:r w:rsidR="00983F80">
        <w:rPr>
          <w:rFonts w:asciiTheme="minorBidi" w:hAnsiTheme="minorBidi" w:cstheme="minorBidi"/>
          <w:color w:val="000000"/>
        </w:rPr>
        <w:t xml:space="preserve">, in which Moshe explains that </w:t>
      </w:r>
      <w:r w:rsidR="00676ED9" w:rsidRPr="004B728B">
        <w:rPr>
          <w:rFonts w:asciiTheme="minorBidi" w:hAnsiTheme="minorBidi" w:cstheme="minorBidi"/>
          <w:color w:val="000000"/>
        </w:rPr>
        <w:t xml:space="preserve">the Land to which </w:t>
      </w:r>
      <w:r w:rsidR="00983F80">
        <w:rPr>
          <w:rFonts w:asciiTheme="minorBidi" w:hAnsiTheme="minorBidi" w:cstheme="minorBidi"/>
          <w:color w:val="000000"/>
        </w:rPr>
        <w:t xml:space="preserve">the </w:t>
      </w:r>
      <w:r w:rsidR="00B752B1">
        <w:rPr>
          <w:rFonts w:asciiTheme="minorBidi" w:hAnsiTheme="minorBidi" w:cstheme="minorBidi"/>
          <w:color w:val="000000"/>
        </w:rPr>
        <w:t>Israelites</w:t>
      </w:r>
      <w:r w:rsidR="00676ED9" w:rsidRPr="004B728B">
        <w:rPr>
          <w:rFonts w:asciiTheme="minorBidi" w:hAnsiTheme="minorBidi" w:cstheme="minorBidi"/>
          <w:color w:val="000000"/>
        </w:rPr>
        <w:t xml:space="preserve"> are coming, unlike Egypt</w:t>
      </w:r>
      <w:r w:rsidR="00983F80">
        <w:rPr>
          <w:rFonts w:asciiTheme="minorBidi" w:hAnsiTheme="minorBidi" w:cstheme="minorBidi"/>
          <w:color w:val="000000"/>
        </w:rPr>
        <w:t>,</w:t>
      </w:r>
      <w:r w:rsidR="00676ED9" w:rsidRPr="004B728B">
        <w:rPr>
          <w:rFonts w:asciiTheme="minorBidi" w:hAnsiTheme="minorBidi" w:cstheme="minorBidi"/>
          <w:color w:val="000000"/>
        </w:rPr>
        <w:t xml:space="preserve"> is</w:t>
      </w:r>
      <w:r w:rsidR="00983F80">
        <w:rPr>
          <w:rFonts w:asciiTheme="minorBidi" w:hAnsiTheme="minorBidi" w:cstheme="minorBidi"/>
          <w:color w:val="000000"/>
        </w:rPr>
        <w:t xml:space="preserve"> “</w:t>
      </w:r>
      <w:r w:rsidR="00676ED9" w:rsidRPr="004B728B">
        <w:rPr>
          <w:rFonts w:asciiTheme="minorBidi" w:hAnsiTheme="minorBidi" w:cstheme="minorBidi"/>
          <w:color w:val="000000"/>
        </w:rPr>
        <w:t>a Land which God seeks out</w:t>
      </w:r>
      <w:r w:rsidR="00983F80">
        <w:rPr>
          <w:rFonts w:asciiTheme="minorBidi" w:hAnsiTheme="minorBidi" w:cstheme="minorBidi"/>
          <w:color w:val="000000"/>
        </w:rPr>
        <w:t xml:space="preserve"> (</w:t>
      </w:r>
      <w:r w:rsidR="00983F80" w:rsidRPr="004B728B">
        <w:rPr>
          <w:rFonts w:asciiTheme="minorBidi" w:hAnsiTheme="minorBidi" w:cstheme="minorBidi"/>
          <w:i/>
          <w:iCs/>
          <w:color w:val="000000"/>
        </w:rPr>
        <w:t>doresh</w:t>
      </w:r>
      <w:r w:rsidR="00983F80">
        <w:rPr>
          <w:rFonts w:asciiTheme="minorBidi" w:hAnsiTheme="minorBidi" w:cstheme="minorBidi"/>
          <w:color w:val="000000"/>
        </w:rPr>
        <w:t>)</w:t>
      </w:r>
      <w:r w:rsidR="00676ED9" w:rsidRPr="004B728B">
        <w:rPr>
          <w:rFonts w:asciiTheme="minorBidi" w:hAnsiTheme="minorBidi" w:cstheme="minorBidi"/>
          <w:color w:val="000000"/>
        </w:rPr>
        <w:t>, constantly God's eyes are upon it from the beginning of the year to the end of the year."</w:t>
      </w:r>
      <w:r w:rsidR="00F7331D" w:rsidRPr="004B728B">
        <w:rPr>
          <w:rStyle w:val="FootnoteReference"/>
          <w:rFonts w:asciiTheme="minorBidi" w:hAnsiTheme="minorBidi" w:cstheme="minorBidi"/>
          <w:color w:val="000000"/>
        </w:rPr>
        <w:footnoteReference w:id="1"/>
      </w:r>
      <w:r w:rsidR="00B752B1">
        <w:rPr>
          <w:rFonts w:asciiTheme="minorBidi" w:hAnsiTheme="minorBidi" w:cstheme="minorBidi"/>
          <w:color w:val="000000"/>
        </w:rPr>
        <w:t xml:space="preserve"> </w:t>
      </w:r>
      <w:r w:rsidR="005568FC" w:rsidRPr="004B728B">
        <w:rPr>
          <w:rFonts w:asciiTheme="minorBidi" w:hAnsiTheme="minorBidi" w:cstheme="minorBidi"/>
          <w:color w:val="000000"/>
        </w:rPr>
        <w:t>The word which be</w:t>
      </w:r>
      <w:r w:rsidR="00983F80">
        <w:rPr>
          <w:rFonts w:asciiTheme="minorBidi" w:hAnsiTheme="minorBidi" w:cstheme="minorBidi"/>
          <w:color w:val="000000"/>
        </w:rPr>
        <w:t>comes</w:t>
      </w:r>
      <w:r w:rsidR="005568FC" w:rsidRPr="004B728B">
        <w:rPr>
          <w:rFonts w:asciiTheme="minorBidi" w:hAnsiTheme="minorBidi" w:cstheme="minorBidi"/>
          <w:color w:val="000000"/>
        </w:rPr>
        <w:t xml:space="preserve"> the popular one for this notion is </w:t>
      </w:r>
      <w:r w:rsidR="005568FC" w:rsidRPr="004B728B">
        <w:rPr>
          <w:rFonts w:asciiTheme="minorBidi" w:hAnsiTheme="minorBidi" w:cstheme="minorBidi"/>
          <w:i/>
          <w:iCs/>
          <w:color w:val="000000"/>
        </w:rPr>
        <w:t>hashgacha</w:t>
      </w:r>
      <w:r w:rsidR="005568FC" w:rsidRPr="004B728B">
        <w:rPr>
          <w:rFonts w:asciiTheme="minorBidi" w:hAnsiTheme="minorBidi" w:cstheme="minorBidi"/>
          <w:color w:val="000000"/>
        </w:rPr>
        <w:t xml:space="preserve">, anchored in </w:t>
      </w:r>
      <w:r w:rsidR="005568FC" w:rsidRPr="004B728B">
        <w:rPr>
          <w:rFonts w:asciiTheme="minorBidi" w:hAnsiTheme="minorBidi" w:cstheme="minorBidi"/>
          <w:i/>
          <w:iCs/>
          <w:color w:val="000000"/>
        </w:rPr>
        <w:t xml:space="preserve">Shir </w:t>
      </w:r>
      <w:r w:rsidR="000F0F52" w:rsidRPr="004B728B">
        <w:rPr>
          <w:rFonts w:asciiTheme="minorBidi" w:hAnsiTheme="minorBidi" w:cstheme="minorBidi"/>
          <w:i/>
          <w:iCs/>
          <w:color w:val="000000"/>
        </w:rPr>
        <w:t>Ha-s</w:t>
      </w:r>
      <w:r w:rsidR="005568FC" w:rsidRPr="004B728B">
        <w:rPr>
          <w:rFonts w:asciiTheme="minorBidi" w:hAnsiTheme="minorBidi" w:cstheme="minorBidi"/>
          <w:i/>
          <w:iCs/>
          <w:color w:val="000000"/>
        </w:rPr>
        <w:t>hirim</w:t>
      </w:r>
      <w:r w:rsidR="005568FC" w:rsidRPr="004B728B">
        <w:rPr>
          <w:rFonts w:asciiTheme="minorBidi" w:hAnsiTheme="minorBidi" w:cstheme="minorBidi"/>
          <w:color w:val="000000"/>
        </w:rPr>
        <w:t xml:space="preserve"> 2:9</w:t>
      </w:r>
      <w:r w:rsidR="000D269E" w:rsidRPr="004B728B">
        <w:rPr>
          <w:rFonts w:asciiTheme="minorBidi" w:hAnsiTheme="minorBidi" w:cstheme="minorBidi"/>
          <w:color w:val="000000"/>
        </w:rPr>
        <w:t>, where it is an assumed feature of the "lover" (understood traditionally to be God)</w:t>
      </w:r>
      <w:r w:rsidR="00983F80">
        <w:rPr>
          <w:rFonts w:asciiTheme="minorBidi" w:hAnsiTheme="minorBidi" w:cstheme="minorBidi"/>
          <w:color w:val="000000"/>
        </w:rPr>
        <w:t>. Thus,</w:t>
      </w:r>
      <w:r w:rsidR="005568FC" w:rsidRPr="004B728B">
        <w:rPr>
          <w:rFonts w:asciiTheme="minorBidi" w:hAnsiTheme="minorBidi" w:cstheme="minorBidi"/>
          <w:color w:val="000000"/>
        </w:rPr>
        <w:t xml:space="preserve"> if </w:t>
      </w:r>
      <w:r w:rsidR="00983F80">
        <w:rPr>
          <w:rFonts w:asciiTheme="minorBidi" w:hAnsiTheme="minorBidi" w:cstheme="minorBidi"/>
          <w:color w:val="000000"/>
        </w:rPr>
        <w:t>we</w:t>
      </w:r>
      <w:r w:rsidR="005568FC" w:rsidRPr="004B728B">
        <w:rPr>
          <w:rFonts w:asciiTheme="minorBidi" w:hAnsiTheme="minorBidi" w:cstheme="minorBidi"/>
          <w:color w:val="000000"/>
        </w:rPr>
        <w:t xml:space="preserve"> were to look for the textual roots of </w:t>
      </w:r>
      <w:r w:rsidR="000F0F52">
        <w:rPr>
          <w:rFonts w:asciiTheme="minorBidi" w:hAnsiTheme="minorBidi" w:cstheme="minorBidi"/>
          <w:i/>
          <w:iCs/>
          <w:color w:val="000000"/>
        </w:rPr>
        <w:t>ha</w:t>
      </w:r>
      <w:r w:rsidR="005568FC" w:rsidRPr="004B728B">
        <w:rPr>
          <w:rFonts w:asciiTheme="minorBidi" w:hAnsiTheme="minorBidi" w:cstheme="minorBidi"/>
          <w:i/>
          <w:iCs/>
          <w:color w:val="000000"/>
        </w:rPr>
        <w:t>shgacha</w:t>
      </w:r>
      <w:r w:rsidR="00983F80">
        <w:rPr>
          <w:rFonts w:asciiTheme="minorBidi" w:hAnsiTheme="minorBidi" w:cstheme="minorBidi"/>
          <w:i/>
          <w:iCs/>
          <w:color w:val="000000"/>
        </w:rPr>
        <w:t>,</w:t>
      </w:r>
      <w:r w:rsidR="000F0F52">
        <w:rPr>
          <w:rFonts w:asciiTheme="minorBidi" w:hAnsiTheme="minorBidi" w:cstheme="minorBidi"/>
          <w:color w:val="000000"/>
        </w:rPr>
        <w:t xml:space="preserve"> </w:t>
      </w:r>
      <w:r w:rsidR="00983F80">
        <w:rPr>
          <w:rFonts w:asciiTheme="minorBidi" w:hAnsiTheme="minorBidi" w:cstheme="minorBidi"/>
          <w:color w:val="000000"/>
        </w:rPr>
        <w:t>we</w:t>
      </w:r>
      <w:r w:rsidR="005568FC" w:rsidRPr="004B728B">
        <w:rPr>
          <w:rFonts w:asciiTheme="minorBidi" w:hAnsiTheme="minorBidi" w:cstheme="minorBidi"/>
          <w:color w:val="000000"/>
        </w:rPr>
        <w:t xml:space="preserve"> would need to know to look it up using a different root</w:t>
      </w:r>
      <w:r w:rsidR="00983F80">
        <w:rPr>
          <w:rFonts w:asciiTheme="minorBidi" w:hAnsiTheme="minorBidi" w:cstheme="minorBidi"/>
          <w:color w:val="000000"/>
        </w:rPr>
        <w:t>,</w:t>
      </w:r>
      <w:r w:rsidR="005568FC" w:rsidRPr="004B728B">
        <w:rPr>
          <w:rFonts w:asciiTheme="minorBidi" w:hAnsiTheme="minorBidi" w:cstheme="minorBidi"/>
          <w:color w:val="000000"/>
        </w:rPr>
        <w:t xml:space="preserve"> </w:t>
      </w:r>
      <w:r w:rsidR="005568FC" w:rsidRPr="004B728B">
        <w:rPr>
          <w:rFonts w:asciiTheme="minorBidi" w:hAnsiTheme="minorBidi" w:cstheme="minorBidi"/>
          <w:i/>
          <w:iCs/>
          <w:color w:val="000000"/>
        </w:rPr>
        <w:t>darosh</w:t>
      </w:r>
      <w:r w:rsidR="00983F80">
        <w:rPr>
          <w:rFonts w:asciiTheme="minorBidi" w:hAnsiTheme="minorBidi" w:cstheme="minorBidi"/>
          <w:i/>
          <w:iCs/>
          <w:color w:val="000000"/>
        </w:rPr>
        <w:t xml:space="preserve">, </w:t>
      </w:r>
      <w:r w:rsidR="00983F80">
        <w:rPr>
          <w:rFonts w:asciiTheme="minorBidi" w:hAnsiTheme="minorBidi" w:cstheme="minorBidi"/>
          <w:color w:val="000000"/>
        </w:rPr>
        <w:t xml:space="preserve">as in </w:t>
      </w:r>
      <w:r w:rsidR="00983F80" w:rsidRPr="004B728B">
        <w:rPr>
          <w:rFonts w:asciiTheme="minorBidi" w:hAnsiTheme="minorBidi" w:cstheme="minorBidi"/>
          <w:i/>
          <w:iCs/>
          <w:color w:val="000000"/>
        </w:rPr>
        <w:t>Devarim</w:t>
      </w:r>
      <w:r w:rsidR="005568FC" w:rsidRPr="004B728B">
        <w:rPr>
          <w:rFonts w:asciiTheme="minorBidi" w:hAnsiTheme="minorBidi" w:cstheme="minorBidi"/>
          <w:color w:val="000000"/>
        </w:rPr>
        <w:t xml:space="preserve">. </w:t>
      </w:r>
    </w:p>
    <w:p w14:paraId="03EC67DB" w14:textId="77777777" w:rsidR="007960A0" w:rsidRDefault="007960A0" w:rsidP="00513234">
      <w:pPr>
        <w:pStyle w:val="Standard"/>
        <w:widowControl w:val="0"/>
        <w:bidi w:val="0"/>
        <w:spacing w:line="240" w:lineRule="auto"/>
        <w:jc w:val="left"/>
        <w:rPr>
          <w:rFonts w:asciiTheme="minorBidi" w:hAnsiTheme="minorBidi" w:cstheme="minorBidi"/>
          <w:color w:val="000000"/>
        </w:rPr>
      </w:pPr>
    </w:p>
    <w:p w14:paraId="094DD584" w14:textId="573074D1" w:rsidR="000D269E" w:rsidRDefault="000D269E"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Secondly, </w:t>
      </w:r>
      <w:r w:rsidR="00AD1340" w:rsidRPr="004B728B">
        <w:rPr>
          <w:rFonts w:asciiTheme="minorBidi" w:hAnsiTheme="minorBidi" w:cstheme="minorBidi"/>
          <w:color w:val="000000"/>
        </w:rPr>
        <w:t>there are theological notions</w:t>
      </w:r>
      <w:r w:rsidR="00983F80">
        <w:rPr>
          <w:rFonts w:asciiTheme="minorBidi" w:hAnsiTheme="minorBidi" w:cstheme="minorBidi"/>
          <w:color w:val="000000"/>
        </w:rPr>
        <w:t xml:space="preserve"> which</w:t>
      </w:r>
      <w:r w:rsidR="00AD1340" w:rsidRPr="004B728B">
        <w:rPr>
          <w:rFonts w:asciiTheme="minorBidi" w:hAnsiTheme="minorBidi" w:cstheme="minorBidi"/>
          <w:color w:val="000000"/>
        </w:rPr>
        <w:t xml:space="preserve"> are logical </w:t>
      </w:r>
      <w:r w:rsidR="000D787F" w:rsidRPr="004B728B">
        <w:rPr>
          <w:rFonts w:asciiTheme="minorBidi" w:hAnsiTheme="minorBidi" w:cstheme="minorBidi"/>
          <w:color w:val="000000"/>
        </w:rPr>
        <w:t xml:space="preserve">conclusions </w:t>
      </w:r>
      <w:r w:rsidR="00983F80">
        <w:rPr>
          <w:rFonts w:asciiTheme="minorBidi" w:hAnsiTheme="minorBidi" w:cstheme="minorBidi"/>
          <w:color w:val="000000"/>
        </w:rPr>
        <w:t xml:space="preserve">emerging </w:t>
      </w:r>
      <w:r w:rsidR="000D787F" w:rsidRPr="004B728B">
        <w:rPr>
          <w:rFonts w:asciiTheme="minorBidi" w:hAnsiTheme="minorBidi" w:cstheme="minorBidi"/>
          <w:color w:val="000000"/>
        </w:rPr>
        <w:t>from more foundationa</w:t>
      </w:r>
      <w:r w:rsidR="00D243D8" w:rsidRPr="004B728B">
        <w:rPr>
          <w:rFonts w:asciiTheme="minorBidi" w:hAnsiTheme="minorBidi" w:cstheme="minorBidi"/>
          <w:color w:val="000000"/>
        </w:rPr>
        <w:t xml:space="preserve">l (given) premises. </w:t>
      </w:r>
      <w:r w:rsidR="000D577B" w:rsidRPr="004B728B">
        <w:rPr>
          <w:rFonts w:asciiTheme="minorBidi" w:hAnsiTheme="minorBidi" w:cstheme="minorBidi"/>
          <w:color w:val="000000"/>
        </w:rPr>
        <w:t xml:space="preserve">For instance, </w:t>
      </w:r>
      <w:r w:rsidR="00C8468B" w:rsidRPr="004B728B">
        <w:rPr>
          <w:rFonts w:asciiTheme="minorBidi" w:hAnsiTheme="minorBidi" w:cstheme="minorBidi"/>
          <w:color w:val="000000"/>
        </w:rPr>
        <w:t xml:space="preserve">given the premise of the Exodus, with its miraculous intervention by God on behalf of </w:t>
      </w:r>
      <w:r w:rsidR="00983F80">
        <w:rPr>
          <w:rFonts w:asciiTheme="minorBidi" w:hAnsiTheme="minorBidi" w:cstheme="minorBidi"/>
          <w:color w:val="000000"/>
        </w:rPr>
        <w:t>H</w:t>
      </w:r>
      <w:r w:rsidR="00C8468B" w:rsidRPr="004B728B">
        <w:rPr>
          <w:rFonts w:asciiTheme="minorBidi" w:hAnsiTheme="minorBidi" w:cstheme="minorBidi"/>
          <w:color w:val="000000"/>
        </w:rPr>
        <w:t>is enslaved and beleaguered people</w:t>
      </w:r>
      <w:r w:rsidR="00403142" w:rsidRPr="004B728B">
        <w:rPr>
          <w:rFonts w:asciiTheme="minorBidi" w:hAnsiTheme="minorBidi" w:cstheme="minorBidi"/>
          <w:color w:val="000000"/>
        </w:rPr>
        <w:t>, the notion that God "should" be saving His people from distress becomes the next premise, such that Gidon states to the messenger of God</w:t>
      </w:r>
      <w:r w:rsidR="00983F80">
        <w:rPr>
          <w:rFonts w:asciiTheme="minorBidi" w:hAnsiTheme="minorBidi" w:cstheme="minorBidi"/>
          <w:color w:val="000000"/>
        </w:rPr>
        <w:t xml:space="preserve"> (</w:t>
      </w:r>
      <w:r w:rsidR="00983F80" w:rsidRPr="004B728B">
        <w:rPr>
          <w:rFonts w:asciiTheme="minorBidi" w:hAnsiTheme="minorBidi" w:cstheme="minorBidi"/>
          <w:i/>
          <w:iCs/>
          <w:color w:val="000000"/>
        </w:rPr>
        <w:t>Shoftim</w:t>
      </w:r>
      <w:r w:rsidR="00983F80" w:rsidRPr="00A572FD">
        <w:rPr>
          <w:rFonts w:asciiTheme="minorBidi" w:hAnsiTheme="minorBidi" w:cstheme="minorBidi"/>
          <w:color w:val="000000"/>
        </w:rPr>
        <w:t xml:space="preserve"> 6:13</w:t>
      </w:r>
      <w:r w:rsidR="00983F80">
        <w:rPr>
          <w:rFonts w:asciiTheme="minorBidi" w:hAnsiTheme="minorBidi" w:cstheme="minorBidi"/>
          <w:color w:val="000000"/>
        </w:rPr>
        <w:t>)</w:t>
      </w:r>
      <w:r w:rsidR="00403142" w:rsidRPr="004B728B">
        <w:rPr>
          <w:rFonts w:asciiTheme="minorBidi" w:hAnsiTheme="minorBidi" w:cstheme="minorBidi"/>
          <w:color w:val="000000"/>
        </w:rPr>
        <w:t>: "If God is indeed with us, where are all of His wonders that our ancestors related to us</w:t>
      </w:r>
      <w:r w:rsidR="00983F80">
        <w:rPr>
          <w:rFonts w:asciiTheme="minorBidi" w:hAnsiTheme="minorBidi" w:cstheme="minorBidi"/>
          <w:color w:val="000000"/>
        </w:rPr>
        <w:t>?</w:t>
      </w:r>
      <w:r w:rsidR="00403142" w:rsidRPr="004B728B">
        <w:rPr>
          <w:rFonts w:asciiTheme="minorBidi" w:hAnsiTheme="minorBidi" w:cstheme="minorBidi"/>
          <w:color w:val="000000"/>
        </w:rPr>
        <w:t xml:space="preserve">" </w:t>
      </w:r>
      <w:r w:rsidR="00FD6E5F" w:rsidRPr="004B728B">
        <w:rPr>
          <w:rFonts w:asciiTheme="minorBidi" w:hAnsiTheme="minorBidi" w:cstheme="minorBidi"/>
          <w:color w:val="000000"/>
        </w:rPr>
        <w:t xml:space="preserve">It becomes assumed, based on the grand story of national salvation, that tribal salvation is part of the Divine "program". </w:t>
      </w:r>
    </w:p>
    <w:p w14:paraId="713A3FC0" w14:textId="77777777" w:rsidR="000F0F52" w:rsidRPr="004B728B" w:rsidRDefault="000F0F52" w:rsidP="00513234">
      <w:pPr>
        <w:pStyle w:val="Standard"/>
        <w:widowControl w:val="0"/>
        <w:bidi w:val="0"/>
        <w:spacing w:line="240" w:lineRule="auto"/>
        <w:jc w:val="both"/>
        <w:rPr>
          <w:rFonts w:asciiTheme="minorBidi" w:hAnsiTheme="minorBidi" w:cstheme="minorBidi"/>
          <w:color w:val="000000"/>
        </w:rPr>
      </w:pPr>
    </w:p>
    <w:p w14:paraId="00079B29" w14:textId="748649EF" w:rsidR="00983F80" w:rsidRDefault="00FD6E5F"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Finally, there are </w:t>
      </w:r>
      <w:r w:rsidR="007048F2" w:rsidRPr="004B728B">
        <w:rPr>
          <w:rFonts w:asciiTheme="minorBidi" w:hAnsiTheme="minorBidi" w:cstheme="minorBidi"/>
          <w:color w:val="000000"/>
        </w:rPr>
        <w:t>premises that do not seem to be presented frontally and doctrinally anywhere</w:t>
      </w:r>
      <w:r w:rsidR="00983F80">
        <w:rPr>
          <w:rFonts w:asciiTheme="minorBidi" w:hAnsiTheme="minorBidi" w:cstheme="minorBidi"/>
          <w:color w:val="000000"/>
        </w:rPr>
        <w:t>,</w:t>
      </w:r>
      <w:r w:rsidR="007048F2" w:rsidRPr="004B728B">
        <w:rPr>
          <w:rFonts w:asciiTheme="minorBidi" w:hAnsiTheme="minorBidi" w:cstheme="minorBidi"/>
          <w:color w:val="000000"/>
        </w:rPr>
        <w:t xml:space="preserve"> yet are assumed to be valid components of the Divine-human relationship. </w:t>
      </w:r>
      <w:r w:rsidR="00EA3E1F" w:rsidRPr="004B728B">
        <w:rPr>
          <w:rFonts w:asciiTheme="minorBidi" w:hAnsiTheme="minorBidi" w:cstheme="minorBidi"/>
          <w:color w:val="000000"/>
        </w:rPr>
        <w:t>The clearest example of this is prayer. For man (or Man) to beseech God, to thank God, to appeal to God's "better nature" or to sing God's praises</w:t>
      </w:r>
      <w:r w:rsidR="00983F80">
        <w:rPr>
          <w:rFonts w:asciiTheme="minorBidi" w:hAnsiTheme="minorBidi" w:cstheme="minorBidi"/>
          <w:color w:val="000000"/>
        </w:rPr>
        <w:t xml:space="preserve">, the </w:t>
      </w:r>
      <w:r w:rsidR="00983F80">
        <w:rPr>
          <w:rFonts w:asciiTheme="minorBidi" w:hAnsiTheme="minorBidi" w:cstheme="minorBidi"/>
          <w:color w:val="000000"/>
        </w:rPr>
        <w:lastRenderedPageBreak/>
        <w:t>concept of prayer is a prerequisite; though it is</w:t>
      </w:r>
      <w:r w:rsidR="00F95599" w:rsidRPr="004B728B">
        <w:rPr>
          <w:rFonts w:asciiTheme="minorBidi" w:hAnsiTheme="minorBidi" w:cstheme="minorBidi"/>
          <w:color w:val="000000"/>
        </w:rPr>
        <w:t xml:space="preserve"> never mandated nor defined formally as part of the Man-God relationship, </w:t>
      </w:r>
      <w:r w:rsidR="00983F80">
        <w:rPr>
          <w:rFonts w:asciiTheme="minorBidi" w:hAnsiTheme="minorBidi" w:cstheme="minorBidi"/>
          <w:color w:val="000000"/>
        </w:rPr>
        <w:t>all of these applications</w:t>
      </w:r>
      <w:r w:rsidR="00F95599" w:rsidRPr="004B728B">
        <w:rPr>
          <w:rFonts w:asciiTheme="minorBidi" w:hAnsiTheme="minorBidi" w:cstheme="minorBidi"/>
          <w:color w:val="000000"/>
        </w:rPr>
        <w:t xml:space="preserve"> appear organically </w:t>
      </w:r>
      <w:r w:rsidR="00983F80">
        <w:rPr>
          <w:rFonts w:asciiTheme="minorBidi" w:hAnsiTheme="minorBidi" w:cstheme="minorBidi"/>
          <w:color w:val="000000"/>
        </w:rPr>
        <w:t>as early as the first book of the T</w:t>
      </w:r>
      <w:r w:rsidR="00B752B1">
        <w:rPr>
          <w:rFonts w:asciiTheme="minorBidi" w:hAnsiTheme="minorBidi" w:cstheme="minorBidi"/>
          <w:color w:val="000000"/>
        </w:rPr>
        <w:t>o</w:t>
      </w:r>
      <w:r w:rsidR="00983F80">
        <w:rPr>
          <w:rFonts w:asciiTheme="minorBidi" w:hAnsiTheme="minorBidi" w:cstheme="minorBidi"/>
          <w:color w:val="000000"/>
        </w:rPr>
        <w:t xml:space="preserve">rah, </w:t>
      </w:r>
      <w:r w:rsidR="00983F80" w:rsidRPr="004B728B">
        <w:rPr>
          <w:rFonts w:asciiTheme="minorBidi" w:hAnsiTheme="minorBidi" w:cstheme="minorBidi"/>
          <w:i/>
          <w:iCs/>
          <w:color w:val="000000"/>
        </w:rPr>
        <w:t>Bereishit</w:t>
      </w:r>
      <w:r w:rsidR="00983F80">
        <w:rPr>
          <w:rFonts w:asciiTheme="minorBidi" w:hAnsiTheme="minorBidi" w:cstheme="minorBidi"/>
          <w:color w:val="000000"/>
        </w:rPr>
        <w:t xml:space="preserve">, long </w:t>
      </w:r>
      <w:r w:rsidR="00F95599" w:rsidRPr="004B728B">
        <w:rPr>
          <w:rFonts w:asciiTheme="minorBidi" w:hAnsiTheme="minorBidi" w:cstheme="minorBidi"/>
          <w:color w:val="000000"/>
        </w:rPr>
        <w:t xml:space="preserve">before there is a possible mandate of worship in </w:t>
      </w:r>
      <w:r w:rsidR="00983F80">
        <w:rPr>
          <w:rFonts w:asciiTheme="minorBidi" w:hAnsiTheme="minorBidi" w:cstheme="minorBidi"/>
          <w:color w:val="000000"/>
        </w:rPr>
        <w:t xml:space="preserve">the final book of the Torah, </w:t>
      </w:r>
      <w:r w:rsidR="00F95599" w:rsidRPr="004B728B">
        <w:rPr>
          <w:rFonts w:asciiTheme="minorBidi" w:hAnsiTheme="minorBidi" w:cstheme="minorBidi"/>
          <w:i/>
          <w:iCs/>
          <w:color w:val="000000"/>
        </w:rPr>
        <w:t>Devarim</w:t>
      </w:r>
      <w:r w:rsidR="00F95599" w:rsidRPr="004B728B">
        <w:rPr>
          <w:rFonts w:asciiTheme="minorBidi" w:hAnsiTheme="minorBidi" w:cstheme="minorBidi"/>
          <w:color w:val="000000"/>
        </w:rPr>
        <w:t xml:space="preserve"> </w:t>
      </w:r>
      <w:r w:rsidR="00983F80">
        <w:rPr>
          <w:rFonts w:asciiTheme="minorBidi" w:hAnsiTheme="minorBidi" w:cstheme="minorBidi"/>
          <w:color w:val="000000"/>
        </w:rPr>
        <w:t xml:space="preserve">(Chapter </w:t>
      </w:r>
      <w:r w:rsidR="00F95599" w:rsidRPr="004B728B">
        <w:rPr>
          <w:rFonts w:asciiTheme="minorBidi" w:hAnsiTheme="minorBidi" w:cstheme="minorBidi"/>
          <w:color w:val="000000"/>
        </w:rPr>
        <w:t>6).</w:t>
      </w:r>
      <w:r w:rsidR="00983F80">
        <w:rPr>
          <w:rFonts w:asciiTheme="minorBidi" w:hAnsiTheme="minorBidi" w:cstheme="minorBidi"/>
          <w:color w:val="000000"/>
        </w:rPr>
        <w:t xml:space="preserve"> Thus, in </w:t>
      </w:r>
      <w:r w:rsidR="00983F80" w:rsidRPr="004B728B">
        <w:rPr>
          <w:rFonts w:asciiTheme="minorBidi" w:hAnsiTheme="minorBidi" w:cstheme="minorBidi"/>
          <w:i/>
          <w:iCs/>
          <w:color w:val="000000"/>
        </w:rPr>
        <w:t>Bereishit</w:t>
      </w:r>
      <w:r w:rsidR="00983F80">
        <w:rPr>
          <w:rFonts w:asciiTheme="minorBidi" w:hAnsiTheme="minorBidi" w:cstheme="minorBidi"/>
          <w:color w:val="000000"/>
        </w:rPr>
        <w:t>, we find:</w:t>
      </w:r>
    </w:p>
    <w:p w14:paraId="024EFD03" w14:textId="77777777" w:rsidR="00983F80" w:rsidRDefault="00983F80" w:rsidP="00513234">
      <w:pPr>
        <w:pStyle w:val="Standard"/>
        <w:widowControl w:val="0"/>
        <w:bidi w:val="0"/>
        <w:spacing w:line="240" w:lineRule="auto"/>
        <w:jc w:val="both"/>
        <w:rPr>
          <w:rFonts w:asciiTheme="minorBidi" w:hAnsiTheme="minorBidi" w:cstheme="minorBidi"/>
          <w:color w:val="000000"/>
        </w:rPr>
      </w:pPr>
    </w:p>
    <w:p w14:paraId="457F9E7E" w14:textId="5ECF592C" w:rsidR="00983F80" w:rsidRDefault="00F95599" w:rsidP="00513234">
      <w:pPr>
        <w:pStyle w:val="Standard"/>
        <w:widowControl w:val="0"/>
        <w:numPr>
          <w:ilvl w:val="0"/>
          <w:numId w:val="2"/>
        </w:numPr>
        <w:bidi w:val="0"/>
        <w:spacing w:line="240" w:lineRule="auto"/>
        <w:jc w:val="both"/>
        <w:rPr>
          <w:rFonts w:asciiTheme="minorBidi" w:hAnsiTheme="minorBidi" w:cstheme="minorBidi"/>
          <w:color w:val="000000"/>
        </w:rPr>
      </w:pPr>
      <w:r w:rsidRPr="004B728B">
        <w:rPr>
          <w:rFonts w:asciiTheme="minorBidi" w:hAnsiTheme="minorBidi" w:cstheme="minorBidi"/>
          <w:color w:val="000000"/>
        </w:rPr>
        <w:t>Kayin and Hevel bring offerings</w:t>
      </w:r>
      <w:r w:rsidR="00983F80">
        <w:rPr>
          <w:rFonts w:asciiTheme="minorBidi" w:hAnsiTheme="minorBidi" w:cstheme="minorBidi"/>
          <w:color w:val="000000"/>
        </w:rPr>
        <w:t xml:space="preserve"> (4:3-5).</w:t>
      </w:r>
    </w:p>
    <w:p w14:paraId="5F492B84" w14:textId="77777777" w:rsidR="00983F80" w:rsidRDefault="00983F80" w:rsidP="00513234">
      <w:pPr>
        <w:pStyle w:val="Standard"/>
        <w:widowControl w:val="0"/>
        <w:bidi w:val="0"/>
        <w:spacing w:line="240" w:lineRule="auto"/>
        <w:ind w:left="720"/>
        <w:jc w:val="both"/>
        <w:rPr>
          <w:rFonts w:asciiTheme="minorBidi" w:hAnsiTheme="minorBidi" w:cstheme="minorBidi"/>
          <w:color w:val="000000"/>
        </w:rPr>
      </w:pPr>
    </w:p>
    <w:p w14:paraId="57B36548" w14:textId="7946011C" w:rsidR="00983F80" w:rsidRDefault="00F95599" w:rsidP="00513234">
      <w:pPr>
        <w:pStyle w:val="Standard"/>
        <w:widowControl w:val="0"/>
        <w:numPr>
          <w:ilvl w:val="0"/>
          <w:numId w:val="2"/>
        </w:numPr>
        <w:bidi w:val="0"/>
        <w:spacing w:line="240" w:lineRule="auto"/>
        <w:jc w:val="both"/>
        <w:rPr>
          <w:rFonts w:asciiTheme="minorBidi" w:hAnsiTheme="minorBidi" w:cstheme="minorBidi"/>
          <w:color w:val="000000"/>
        </w:rPr>
      </w:pPr>
      <w:r w:rsidRPr="004B728B">
        <w:rPr>
          <w:rFonts w:asciiTheme="minorBidi" w:hAnsiTheme="minorBidi" w:cstheme="minorBidi"/>
          <w:color w:val="000000"/>
        </w:rPr>
        <w:t>Noa</w:t>
      </w:r>
      <w:r w:rsidR="00983F80">
        <w:rPr>
          <w:rFonts w:asciiTheme="minorBidi" w:hAnsiTheme="minorBidi" w:cstheme="minorBidi"/>
          <w:color w:val="000000"/>
        </w:rPr>
        <w:t>c</w:t>
      </w:r>
      <w:r w:rsidRPr="004B728B">
        <w:rPr>
          <w:rFonts w:asciiTheme="minorBidi" w:hAnsiTheme="minorBidi" w:cstheme="minorBidi"/>
          <w:color w:val="000000"/>
        </w:rPr>
        <w:t>h's offerings seem to be some form of "appeasement" to get God to commit to never again flood the world</w:t>
      </w:r>
      <w:r w:rsidR="00983F80">
        <w:rPr>
          <w:rFonts w:asciiTheme="minorBidi" w:hAnsiTheme="minorBidi" w:cstheme="minorBidi"/>
          <w:color w:val="000000"/>
        </w:rPr>
        <w:t xml:space="preserve">; </w:t>
      </w:r>
      <w:r w:rsidR="00B752B1">
        <w:rPr>
          <w:rFonts w:asciiTheme="minorBidi" w:hAnsiTheme="minorBidi" w:cstheme="minorBidi"/>
          <w:color w:val="000000"/>
        </w:rPr>
        <w:t>alternatively</w:t>
      </w:r>
      <w:r w:rsidR="0064210A">
        <w:rPr>
          <w:rFonts w:asciiTheme="minorBidi" w:hAnsiTheme="minorBidi" w:cstheme="minorBidi"/>
          <w:color w:val="000000"/>
        </w:rPr>
        <w:t xml:space="preserve">, </w:t>
      </w:r>
      <w:r w:rsidRPr="004B728B">
        <w:rPr>
          <w:rFonts w:asciiTheme="minorBidi" w:hAnsiTheme="minorBidi" w:cstheme="minorBidi"/>
          <w:color w:val="000000"/>
        </w:rPr>
        <w:t>they are thanksgiving offerings for the salvation of his family and their sea</w:t>
      </w:r>
      <w:r w:rsidR="004F1CFB" w:rsidRPr="004B728B">
        <w:rPr>
          <w:rFonts w:asciiTheme="minorBidi" w:hAnsiTheme="minorBidi" w:cstheme="minorBidi"/>
          <w:color w:val="000000"/>
        </w:rPr>
        <w:t>-</w:t>
      </w:r>
      <w:r w:rsidRPr="004B728B">
        <w:rPr>
          <w:rFonts w:asciiTheme="minorBidi" w:hAnsiTheme="minorBidi" w:cstheme="minorBidi"/>
          <w:color w:val="000000"/>
        </w:rPr>
        <w:t>bound menagerie</w:t>
      </w:r>
      <w:r w:rsidR="0064210A">
        <w:rPr>
          <w:rFonts w:asciiTheme="minorBidi" w:hAnsiTheme="minorBidi" w:cstheme="minorBidi"/>
          <w:color w:val="000000"/>
        </w:rPr>
        <w:t xml:space="preserve"> (8:20-22)</w:t>
      </w:r>
      <w:r w:rsidR="00275455" w:rsidRPr="004B728B">
        <w:rPr>
          <w:rFonts w:asciiTheme="minorBidi" w:hAnsiTheme="minorBidi" w:cstheme="minorBidi"/>
          <w:color w:val="000000"/>
        </w:rPr>
        <w:t>.</w:t>
      </w:r>
      <w:r w:rsidR="004F1CFB" w:rsidRPr="004B728B">
        <w:rPr>
          <w:rFonts w:asciiTheme="minorBidi" w:hAnsiTheme="minorBidi" w:cstheme="minorBidi"/>
          <w:color w:val="000000"/>
        </w:rPr>
        <w:t xml:space="preserve"> </w:t>
      </w:r>
    </w:p>
    <w:p w14:paraId="3CDD66B7" w14:textId="397B05B1" w:rsidR="00983F80" w:rsidRDefault="0064210A" w:rsidP="00513234">
      <w:pPr>
        <w:pStyle w:val="Standard"/>
        <w:widowControl w:val="0"/>
        <w:bidi w:val="0"/>
        <w:spacing w:line="240" w:lineRule="auto"/>
        <w:ind w:left="720"/>
        <w:jc w:val="both"/>
        <w:rPr>
          <w:rFonts w:asciiTheme="minorBidi" w:hAnsiTheme="minorBidi" w:cstheme="minorBidi"/>
          <w:color w:val="000000"/>
        </w:rPr>
      </w:pPr>
      <w:r>
        <w:rPr>
          <w:rFonts w:asciiTheme="minorBidi" w:hAnsiTheme="minorBidi" w:cstheme="minorBidi"/>
          <w:color w:val="000000"/>
        </w:rPr>
        <w:t xml:space="preserve"> </w:t>
      </w:r>
    </w:p>
    <w:p w14:paraId="40D0C2BC" w14:textId="0DA58EEE" w:rsidR="00983F80" w:rsidRDefault="004F1CFB" w:rsidP="00513234">
      <w:pPr>
        <w:pStyle w:val="Standard"/>
        <w:widowControl w:val="0"/>
        <w:numPr>
          <w:ilvl w:val="0"/>
          <w:numId w:val="2"/>
        </w:numPr>
        <w:bidi w:val="0"/>
        <w:spacing w:line="240" w:lineRule="auto"/>
        <w:jc w:val="both"/>
        <w:rPr>
          <w:rFonts w:asciiTheme="minorBidi" w:hAnsiTheme="minorBidi" w:cstheme="minorBidi"/>
          <w:color w:val="000000"/>
        </w:rPr>
      </w:pPr>
      <w:r w:rsidRPr="004B728B">
        <w:rPr>
          <w:rFonts w:asciiTheme="minorBidi" w:hAnsiTheme="minorBidi" w:cstheme="minorBidi"/>
          <w:color w:val="000000"/>
        </w:rPr>
        <w:t>When Avraham learns of the decree to destroy Sedom, he appeals to God</w:t>
      </w:r>
      <w:r w:rsidR="0064210A">
        <w:rPr>
          <w:rFonts w:asciiTheme="minorBidi" w:hAnsiTheme="minorBidi" w:cstheme="minorBidi"/>
          <w:color w:val="000000"/>
        </w:rPr>
        <w:t xml:space="preserve"> (18:23-33)</w:t>
      </w:r>
      <w:r w:rsidR="00AA27C0" w:rsidRPr="004B728B">
        <w:rPr>
          <w:rFonts w:asciiTheme="minorBidi" w:hAnsiTheme="minorBidi" w:cstheme="minorBidi"/>
          <w:color w:val="000000"/>
        </w:rPr>
        <w:t>.</w:t>
      </w:r>
    </w:p>
    <w:p w14:paraId="2E05BE84" w14:textId="77777777" w:rsidR="00983F80" w:rsidRDefault="00983F80" w:rsidP="00513234">
      <w:pPr>
        <w:pStyle w:val="Standard"/>
        <w:widowControl w:val="0"/>
        <w:bidi w:val="0"/>
        <w:spacing w:line="240" w:lineRule="auto"/>
        <w:ind w:left="720"/>
        <w:jc w:val="both"/>
        <w:rPr>
          <w:rFonts w:asciiTheme="minorBidi" w:hAnsiTheme="minorBidi" w:cstheme="minorBidi"/>
          <w:color w:val="000000"/>
        </w:rPr>
      </w:pPr>
    </w:p>
    <w:p w14:paraId="68B30ECD" w14:textId="58B5400F" w:rsidR="00983F80" w:rsidRDefault="00AA27C0" w:rsidP="00513234">
      <w:pPr>
        <w:pStyle w:val="Standard"/>
        <w:widowControl w:val="0"/>
        <w:numPr>
          <w:ilvl w:val="0"/>
          <w:numId w:val="2"/>
        </w:numPr>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When Yitzhak and </w:t>
      </w:r>
      <w:r w:rsidR="000F0F52" w:rsidRPr="006203A9">
        <w:rPr>
          <w:rFonts w:asciiTheme="minorBidi" w:hAnsiTheme="minorBidi" w:cstheme="minorBidi"/>
          <w:color w:val="000000"/>
        </w:rPr>
        <w:t>Rivka’s</w:t>
      </w:r>
      <w:r w:rsidRPr="004B728B">
        <w:rPr>
          <w:rFonts w:asciiTheme="minorBidi" w:hAnsiTheme="minorBidi" w:cstheme="minorBidi"/>
          <w:color w:val="000000"/>
        </w:rPr>
        <w:t xml:space="preserve"> barrenness becomes troubling, they turn to God in prayer</w:t>
      </w:r>
      <w:r w:rsidR="0064210A">
        <w:rPr>
          <w:rFonts w:asciiTheme="minorBidi" w:hAnsiTheme="minorBidi" w:cstheme="minorBidi"/>
          <w:color w:val="000000"/>
        </w:rPr>
        <w:t xml:space="preserve"> (25:21);</w:t>
      </w:r>
      <w:r w:rsidRPr="004B728B">
        <w:rPr>
          <w:rFonts w:asciiTheme="minorBidi" w:hAnsiTheme="minorBidi" w:cstheme="minorBidi"/>
          <w:color w:val="000000"/>
        </w:rPr>
        <w:t xml:space="preserve"> when </w:t>
      </w:r>
      <w:r w:rsidR="000F0F52" w:rsidRPr="006203A9">
        <w:rPr>
          <w:rFonts w:asciiTheme="minorBidi" w:hAnsiTheme="minorBidi" w:cstheme="minorBidi"/>
          <w:color w:val="000000"/>
        </w:rPr>
        <w:t>Rivka</w:t>
      </w:r>
      <w:r w:rsidRPr="004B728B">
        <w:rPr>
          <w:rFonts w:asciiTheme="minorBidi" w:hAnsiTheme="minorBidi" w:cstheme="minorBidi"/>
          <w:color w:val="000000"/>
        </w:rPr>
        <w:t xml:space="preserve"> is upset or confused by her subsequent pregnancy, she seeks God out</w:t>
      </w:r>
      <w:r w:rsidR="0064210A">
        <w:rPr>
          <w:rFonts w:asciiTheme="minorBidi" w:hAnsiTheme="minorBidi" w:cstheme="minorBidi"/>
          <w:color w:val="000000"/>
        </w:rPr>
        <w:t xml:space="preserve"> (ibid. vv. 22-23)</w:t>
      </w:r>
      <w:r w:rsidRPr="004B728B">
        <w:rPr>
          <w:rFonts w:asciiTheme="minorBidi" w:hAnsiTheme="minorBidi" w:cstheme="minorBidi"/>
          <w:color w:val="000000"/>
        </w:rPr>
        <w:t xml:space="preserve">. </w:t>
      </w:r>
    </w:p>
    <w:p w14:paraId="4F2AB5AF" w14:textId="77777777" w:rsidR="00983F80" w:rsidRDefault="00983F80" w:rsidP="00513234">
      <w:pPr>
        <w:pStyle w:val="Standard"/>
        <w:widowControl w:val="0"/>
        <w:bidi w:val="0"/>
        <w:spacing w:line="240" w:lineRule="auto"/>
        <w:jc w:val="both"/>
        <w:rPr>
          <w:rFonts w:asciiTheme="minorBidi" w:hAnsiTheme="minorBidi" w:cstheme="minorBidi"/>
          <w:color w:val="000000"/>
        </w:rPr>
      </w:pPr>
    </w:p>
    <w:p w14:paraId="0A04EB31" w14:textId="04AE203D" w:rsidR="000A7441" w:rsidRDefault="00AA27C0"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How do these giants of our history know that God is approachable</w:t>
      </w:r>
      <w:r w:rsidR="0064210A">
        <w:rPr>
          <w:rFonts w:asciiTheme="minorBidi" w:hAnsiTheme="minorBidi" w:cstheme="minorBidi"/>
          <w:color w:val="000000"/>
        </w:rPr>
        <w:t>?</w:t>
      </w:r>
      <w:r w:rsidRPr="004B728B">
        <w:rPr>
          <w:rFonts w:asciiTheme="minorBidi" w:hAnsiTheme="minorBidi" w:cstheme="minorBidi"/>
          <w:color w:val="000000"/>
        </w:rPr>
        <w:t xml:space="preserve"> In addition</w:t>
      </w:r>
      <w:r w:rsidR="0064210A">
        <w:rPr>
          <w:rFonts w:asciiTheme="minorBidi" w:hAnsiTheme="minorBidi" w:cstheme="minorBidi"/>
          <w:color w:val="000000"/>
        </w:rPr>
        <w:t>, how do they know</w:t>
      </w:r>
      <w:r w:rsidRPr="004B728B">
        <w:rPr>
          <w:rFonts w:asciiTheme="minorBidi" w:hAnsiTheme="minorBidi" w:cstheme="minorBidi"/>
          <w:color w:val="000000"/>
        </w:rPr>
        <w:t xml:space="preserve"> that it is appropriate to approach God with or without offerings, on behalf of others </w:t>
      </w:r>
      <w:r w:rsidR="0064210A">
        <w:rPr>
          <w:rFonts w:asciiTheme="minorBidi" w:hAnsiTheme="minorBidi" w:cstheme="minorBidi"/>
          <w:color w:val="000000"/>
        </w:rPr>
        <w:t>or</w:t>
      </w:r>
      <w:r w:rsidRPr="004B728B">
        <w:rPr>
          <w:rFonts w:asciiTheme="minorBidi" w:hAnsiTheme="minorBidi" w:cstheme="minorBidi"/>
          <w:color w:val="000000"/>
        </w:rPr>
        <w:t xml:space="preserve"> on behalf of oneself?</w:t>
      </w:r>
      <w:r w:rsidR="00B752B1">
        <w:rPr>
          <w:rFonts w:asciiTheme="minorBidi" w:hAnsiTheme="minorBidi" w:cstheme="minorBidi"/>
          <w:color w:val="000000"/>
        </w:rPr>
        <w:t xml:space="preserve"> </w:t>
      </w:r>
      <w:r w:rsidR="0012216D" w:rsidRPr="004B728B">
        <w:rPr>
          <w:rFonts w:asciiTheme="minorBidi" w:hAnsiTheme="minorBidi" w:cstheme="minorBidi"/>
          <w:color w:val="000000"/>
        </w:rPr>
        <w:t>We would have to posit that the prayerful relationship with the Creator is inherent in our existence as created beings</w:t>
      </w:r>
      <w:r w:rsidR="0064210A">
        <w:rPr>
          <w:rFonts w:asciiTheme="minorBidi" w:hAnsiTheme="minorBidi" w:cstheme="minorBidi"/>
          <w:color w:val="000000"/>
        </w:rPr>
        <w:t>.</w:t>
      </w:r>
      <w:r w:rsidR="005A01C2" w:rsidRPr="004B728B">
        <w:rPr>
          <w:rStyle w:val="FootnoteReference"/>
          <w:rFonts w:asciiTheme="minorBidi" w:hAnsiTheme="minorBidi" w:cstheme="minorBidi"/>
          <w:color w:val="000000"/>
        </w:rPr>
        <w:footnoteReference w:id="2"/>
      </w:r>
    </w:p>
    <w:p w14:paraId="2DA32A2C" w14:textId="2E345822" w:rsidR="00983F80" w:rsidRDefault="00983F80" w:rsidP="00513234">
      <w:pPr>
        <w:pStyle w:val="Standard"/>
        <w:widowControl w:val="0"/>
        <w:bidi w:val="0"/>
        <w:spacing w:line="240" w:lineRule="auto"/>
        <w:jc w:val="both"/>
        <w:rPr>
          <w:rFonts w:asciiTheme="minorBidi" w:hAnsiTheme="minorBidi" w:cstheme="minorBidi"/>
          <w:color w:val="000000"/>
        </w:rPr>
      </w:pPr>
    </w:p>
    <w:p w14:paraId="2925E120" w14:textId="23964336" w:rsidR="0064210A" w:rsidRDefault="0064210A" w:rsidP="00513234">
      <w:pPr>
        <w:pStyle w:val="Standard"/>
        <w:widowControl w:val="0"/>
        <w:bidi w:val="0"/>
        <w:spacing w:line="240" w:lineRule="auto"/>
        <w:jc w:val="both"/>
        <w:rPr>
          <w:rFonts w:asciiTheme="minorBidi" w:hAnsiTheme="minorBidi" w:cstheme="minorBidi"/>
          <w:color w:val="000000"/>
        </w:rPr>
      </w:pPr>
    </w:p>
    <w:p w14:paraId="79BF8027" w14:textId="4FE80171" w:rsidR="00FD6E5F" w:rsidRPr="004B728B" w:rsidRDefault="000A7441"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These examples should suffice for us. Now the question we must address</w:t>
      </w:r>
      <w:r w:rsidR="0064210A">
        <w:rPr>
          <w:rFonts w:asciiTheme="minorBidi" w:hAnsiTheme="minorBidi" w:cstheme="minorBidi"/>
          <w:color w:val="000000"/>
        </w:rPr>
        <w:t xml:space="preserve"> is the following</w:t>
      </w:r>
      <w:r w:rsidRPr="004B728B">
        <w:rPr>
          <w:rFonts w:asciiTheme="minorBidi" w:hAnsiTheme="minorBidi" w:cstheme="minorBidi"/>
          <w:color w:val="000000"/>
        </w:rPr>
        <w:t xml:space="preserve">: </w:t>
      </w:r>
      <w:r w:rsidR="0064210A">
        <w:rPr>
          <w:rFonts w:asciiTheme="minorBidi" w:hAnsiTheme="minorBidi" w:cstheme="minorBidi"/>
          <w:color w:val="000000"/>
        </w:rPr>
        <w:t>i</w:t>
      </w:r>
      <w:r w:rsidRPr="004B728B">
        <w:rPr>
          <w:rFonts w:asciiTheme="minorBidi" w:hAnsiTheme="minorBidi" w:cstheme="minorBidi"/>
          <w:color w:val="000000"/>
        </w:rPr>
        <w:t>s the apocalyptic/</w:t>
      </w:r>
      <w:r w:rsidR="0064210A">
        <w:rPr>
          <w:rFonts w:asciiTheme="minorBidi" w:hAnsiTheme="minorBidi" w:cstheme="minorBidi"/>
          <w:color w:val="000000"/>
        </w:rPr>
        <w:t xml:space="preserve"> </w:t>
      </w:r>
      <w:r w:rsidRPr="004B728B">
        <w:rPr>
          <w:rFonts w:asciiTheme="minorBidi" w:hAnsiTheme="minorBidi" w:cstheme="minorBidi"/>
          <w:color w:val="000000"/>
        </w:rPr>
        <w:t xml:space="preserve">eschatological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an outgrowth of some earlier passage, a second principle arising from a first principle</w:t>
      </w:r>
      <w:r w:rsidR="0064210A">
        <w:rPr>
          <w:rFonts w:asciiTheme="minorBidi" w:hAnsiTheme="minorBidi" w:cstheme="minorBidi"/>
          <w:color w:val="000000"/>
        </w:rPr>
        <w:t>; or is it</w:t>
      </w:r>
      <w:r w:rsidRPr="004B728B">
        <w:rPr>
          <w:rFonts w:asciiTheme="minorBidi" w:hAnsiTheme="minorBidi" w:cstheme="minorBidi"/>
          <w:color w:val="000000"/>
        </w:rPr>
        <w:t xml:space="preserve"> something inherent in the relationship between God, Mankind and History?</w:t>
      </w:r>
      <w:r w:rsidR="00B752B1">
        <w:rPr>
          <w:rFonts w:asciiTheme="minorBidi" w:hAnsiTheme="minorBidi" w:cstheme="minorBidi"/>
          <w:color w:val="000000"/>
        </w:rPr>
        <w:t xml:space="preserve"> </w:t>
      </w:r>
    </w:p>
    <w:p w14:paraId="42A451B4" w14:textId="3856ADB9" w:rsidR="00CE37C5" w:rsidRDefault="00CE37C5" w:rsidP="00513234">
      <w:pPr>
        <w:pStyle w:val="Standard"/>
        <w:widowControl w:val="0"/>
        <w:bidi w:val="0"/>
        <w:spacing w:line="240" w:lineRule="auto"/>
        <w:jc w:val="both"/>
        <w:rPr>
          <w:rFonts w:asciiTheme="minorBidi" w:hAnsiTheme="minorBidi" w:cstheme="minorBidi"/>
          <w:color w:val="000000"/>
        </w:rPr>
      </w:pPr>
    </w:p>
    <w:p w14:paraId="70535EEE" w14:textId="77777777" w:rsidR="0064210A" w:rsidRPr="004B728B" w:rsidRDefault="0064210A" w:rsidP="00513234">
      <w:pPr>
        <w:pStyle w:val="Standard"/>
        <w:widowControl w:val="0"/>
        <w:bidi w:val="0"/>
        <w:spacing w:line="240" w:lineRule="auto"/>
        <w:jc w:val="both"/>
        <w:rPr>
          <w:rFonts w:asciiTheme="minorBidi" w:hAnsiTheme="minorBidi" w:cstheme="minorBidi"/>
          <w:color w:val="000000"/>
        </w:rPr>
      </w:pPr>
    </w:p>
    <w:p w14:paraId="34DF31D8" w14:textId="23BC22D7" w:rsidR="00CE37C5" w:rsidRPr="004B728B" w:rsidRDefault="00CE37C5" w:rsidP="00513234">
      <w:pPr>
        <w:pStyle w:val="Standard"/>
        <w:widowControl w:val="0"/>
        <w:bidi w:val="0"/>
        <w:spacing w:line="240" w:lineRule="auto"/>
        <w:jc w:val="both"/>
        <w:rPr>
          <w:rFonts w:asciiTheme="minorBidi" w:hAnsiTheme="minorBidi" w:cstheme="minorBidi"/>
          <w:i/>
          <w:iCs/>
          <w:color w:val="000000"/>
        </w:rPr>
      </w:pPr>
      <w:r w:rsidRPr="004B728B">
        <w:rPr>
          <w:rFonts w:asciiTheme="minorBidi" w:hAnsiTheme="minorBidi" w:cstheme="minorBidi"/>
          <w:i/>
          <w:iCs/>
          <w:color w:val="000000"/>
        </w:rPr>
        <w:t xml:space="preserve">YOM HASHEM </w:t>
      </w:r>
      <w:r w:rsidR="0064210A" w:rsidRPr="004B728B">
        <w:rPr>
          <w:rFonts w:asciiTheme="minorBidi" w:hAnsiTheme="minorBidi" w:cstheme="minorBidi"/>
          <w:i/>
          <w:iCs/>
          <w:color w:val="000000"/>
        </w:rPr>
        <w:t>MI</w:t>
      </w:r>
      <w:r w:rsidRPr="004B728B">
        <w:rPr>
          <w:rFonts w:asciiTheme="minorBidi" w:hAnsiTheme="minorBidi" w:cstheme="minorBidi"/>
          <w:i/>
          <w:iCs/>
          <w:color w:val="000000"/>
        </w:rPr>
        <w:t>NA LAN</w:t>
      </w:r>
      <w:r w:rsidR="0064210A">
        <w:rPr>
          <w:rFonts w:asciiTheme="minorBidi" w:hAnsiTheme="minorBidi" w:cstheme="minorBidi"/>
          <w:i/>
          <w:iCs/>
          <w:color w:val="000000"/>
        </w:rPr>
        <w:t xml:space="preserve">? </w:t>
      </w:r>
      <w:r w:rsidRPr="004B728B">
        <w:rPr>
          <w:rFonts w:asciiTheme="minorBidi" w:hAnsiTheme="minorBidi" w:cstheme="minorBidi"/>
          <w:i/>
          <w:iCs/>
          <w:color w:val="000000"/>
        </w:rPr>
        <w:t xml:space="preserve"> </w:t>
      </w:r>
    </w:p>
    <w:p w14:paraId="14EADB82" w14:textId="77777777" w:rsidR="0064210A" w:rsidRDefault="0064210A" w:rsidP="00513234">
      <w:pPr>
        <w:pStyle w:val="Standard"/>
        <w:widowControl w:val="0"/>
        <w:bidi w:val="0"/>
        <w:spacing w:line="240" w:lineRule="auto"/>
        <w:jc w:val="both"/>
        <w:rPr>
          <w:rFonts w:asciiTheme="minorBidi" w:hAnsiTheme="minorBidi" w:cstheme="minorBidi"/>
          <w:color w:val="000000"/>
        </w:rPr>
      </w:pPr>
    </w:p>
    <w:p w14:paraId="718801EF" w14:textId="6FFD59AB" w:rsidR="00CE37C5" w:rsidRPr="004B728B" w:rsidRDefault="00CE37C5"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In the previous </w:t>
      </w:r>
      <w:r w:rsidRPr="004B728B">
        <w:rPr>
          <w:rFonts w:asciiTheme="minorBidi" w:hAnsiTheme="minorBidi" w:cstheme="minorBidi"/>
          <w:i/>
          <w:iCs/>
          <w:color w:val="000000"/>
        </w:rPr>
        <w:t>shiur</w:t>
      </w:r>
      <w:r w:rsidRPr="004B728B">
        <w:rPr>
          <w:rFonts w:asciiTheme="minorBidi" w:hAnsiTheme="minorBidi" w:cstheme="minorBidi"/>
          <w:color w:val="000000"/>
        </w:rPr>
        <w:t>, I proposed answers to this question</w:t>
      </w:r>
      <w:r w:rsidR="0064210A">
        <w:rPr>
          <w:rFonts w:asciiTheme="minorBidi" w:hAnsiTheme="minorBidi" w:cstheme="minorBidi"/>
          <w:color w:val="000000"/>
        </w:rPr>
        <w:t xml:space="preserve"> — literally, </w:t>
      </w:r>
      <w:r w:rsidR="00D428A6" w:rsidRPr="004B728B">
        <w:rPr>
          <w:rFonts w:asciiTheme="minorBidi" w:hAnsiTheme="minorBidi" w:cstheme="minorBidi"/>
          <w:color w:val="000000"/>
        </w:rPr>
        <w:t>"W</w:t>
      </w:r>
      <w:r w:rsidRPr="004B728B">
        <w:rPr>
          <w:rFonts w:asciiTheme="minorBidi" w:hAnsiTheme="minorBidi" w:cstheme="minorBidi"/>
          <w:color w:val="000000"/>
        </w:rPr>
        <w:t xml:space="preserve">hat is the source for </w:t>
      </w:r>
      <w:r w:rsidR="006203A9" w:rsidRPr="004B728B">
        <w:rPr>
          <w:rFonts w:asciiTheme="minorBidi" w:hAnsiTheme="minorBidi" w:cstheme="minorBidi"/>
          <w:i/>
          <w:iCs/>
          <w:color w:val="000000"/>
        </w:rPr>
        <w:t>yom Hashem</w:t>
      </w:r>
      <w:r w:rsidR="00D428A6" w:rsidRPr="004B728B">
        <w:rPr>
          <w:rFonts w:asciiTheme="minorBidi" w:hAnsiTheme="minorBidi" w:cstheme="minorBidi"/>
          <w:color w:val="000000"/>
        </w:rPr>
        <w:t>?"</w:t>
      </w:r>
      <w:r w:rsidR="0064210A">
        <w:rPr>
          <w:rFonts w:asciiTheme="minorBidi" w:hAnsiTheme="minorBidi" w:cstheme="minorBidi"/>
          <w:color w:val="000000"/>
        </w:rPr>
        <w:t xml:space="preserve"> — </w:t>
      </w:r>
      <w:r w:rsidRPr="004B728B">
        <w:rPr>
          <w:rFonts w:asciiTheme="minorBidi" w:hAnsiTheme="minorBidi" w:cstheme="minorBidi"/>
          <w:color w:val="000000"/>
        </w:rPr>
        <w:t xml:space="preserve"> using each of these three schemas</w:t>
      </w:r>
      <w:r w:rsidR="00B07869">
        <w:rPr>
          <w:rFonts w:asciiTheme="minorBidi" w:hAnsiTheme="minorBidi" w:cstheme="minorBidi"/>
          <w:color w:val="000000"/>
        </w:rPr>
        <w:t>.</w:t>
      </w:r>
    </w:p>
    <w:p w14:paraId="72BB88CF" w14:textId="34E5C87B" w:rsidR="0064210A" w:rsidRDefault="0064210A" w:rsidP="00513234">
      <w:pPr>
        <w:bidi w:val="0"/>
        <w:spacing w:line="240" w:lineRule="auto"/>
        <w:jc w:val="both"/>
        <w:rPr>
          <w:rFonts w:asciiTheme="minorBidi" w:eastAsia="Times New Roman" w:hAnsiTheme="minorBidi" w:cstheme="minorBidi"/>
          <w:color w:val="000000"/>
        </w:rPr>
      </w:pPr>
    </w:p>
    <w:p w14:paraId="6E48E3B5" w14:textId="77777777" w:rsidR="00627894" w:rsidRDefault="00627894" w:rsidP="00513234">
      <w:pPr>
        <w:bidi w:val="0"/>
        <w:spacing w:line="240" w:lineRule="auto"/>
        <w:jc w:val="both"/>
        <w:rPr>
          <w:rFonts w:asciiTheme="minorBidi" w:eastAsia="Times New Roman" w:hAnsiTheme="minorBidi" w:cstheme="minorBidi"/>
          <w:color w:val="000000"/>
        </w:rPr>
      </w:pPr>
    </w:p>
    <w:p w14:paraId="5B087317" w14:textId="582A9E82" w:rsidR="00561B91" w:rsidRPr="004B728B" w:rsidRDefault="00561B91" w:rsidP="00513234">
      <w:pPr>
        <w:bidi w:val="0"/>
        <w:spacing w:line="240" w:lineRule="auto"/>
        <w:jc w:val="both"/>
        <w:rPr>
          <w:rFonts w:asciiTheme="minorBidi" w:eastAsia="Times New Roman" w:hAnsiTheme="minorBidi" w:cstheme="minorBidi"/>
          <w:b/>
          <w:bCs/>
          <w:color w:val="000000"/>
        </w:rPr>
      </w:pPr>
      <w:r w:rsidRPr="004B728B">
        <w:rPr>
          <w:rFonts w:asciiTheme="minorBidi" w:eastAsia="Times New Roman" w:hAnsiTheme="minorBidi" w:cstheme="minorBidi"/>
          <w:b/>
          <w:bCs/>
          <w:color w:val="000000"/>
        </w:rPr>
        <w:t>Approach #1</w:t>
      </w:r>
    </w:p>
    <w:p w14:paraId="616EF8B4" w14:textId="77777777" w:rsidR="00561B91" w:rsidRDefault="00561B91" w:rsidP="00513234">
      <w:pPr>
        <w:bidi w:val="0"/>
        <w:spacing w:line="240" w:lineRule="auto"/>
        <w:jc w:val="both"/>
        <w:rPr>
          <w:rFonts w:asciiTheme="minorBidi" w:eastAsia="Times New Roman" w:hAnsiTheme="minorBidi" w:cstheme="minorBidi"/>
          <w:color w:val="000000"/>
        </w:rPr>
      </w:pPr>
    </w:p>
    <w:p w14:paraId="09BF1F32" w14:textId="55AB0A83" w:rsidR="00373F7D" w:rsidRPr="006203A9" w:rsidRDefault="00F33D36"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Using the first model</w:t>
      </w:r>
      <w:r w:rsidR="0064210A">
        <w:rPr>
          <w:rFonts w:asciiTheme="minorBidi" w:eastAsia="Times New Roman" w:hAnsiTheme="minorBidi" w:cstheme="minorBidi"/>
          <w:color w:val="000000"/>
        </w:rPr>
        <w:t>,</w:t>
      </w:r>
      <w:r w:rsidR="00373F7D" w:rsidRPr="006203A9">
        <w:rPr>
          <w:rFonts w:asciiTheme="minorBidi" w:eastAsia="Times New Roman" w:hAnsiTheme="minorBidi" w:cstheme="minorBidi"/>
          <w:color w:val="000000"/>
        </w:rPr>
        <w:t xml:space="preserve"> we may find the introduction of "</w:t>
      </w:r>
      <w:r w:rsidR="00627894">
        <w:rPr>
          <w:rFonts w:asciiTheme="minorBidi" w:eastAsia="Times New Roman" w:hAnsiTheme="minorBidi" w:cstheme="minorBidi"/>
          <w:color w:val="000000"/>
        </w:rPr>
        <w:t>t</w:t>
      </w:r>
      <w:r w:rsidR="00373F7D" w:rsidRPr="006203A9">
        <w:rPr>
          <w:rFonts w:asciiTheme="minorBidi" w:eastAsia="Times New Roman" w:hAnsiTheme="minorBidi" w:cstheme="minorBidi"/>
          <w:color w:val="000000"/>
        </w:rPr>
        <w:t xml:space="preserve">he </w:t>
      </w:r>
      <w:r w:rsidR="00627894">
        <w:rPr>
          <w:rFonts w:asciiTheme="minorBidi" w:eastAsia="Times New Roman" w:hAnsiTheme="minorBidi" w:cstheme="minorBidi"/>
          <w:color w:val="000000"/>
        </w:rPr>
        <w:t>d</w:t>
      </w:r>
      <w:r w:rsidR="00373F7D" w:rsidRPr="006203A9">
        <w:rPr>
          <w:rFonts w:asciiTheme="minorBidi" w:eastAsia="Times New Roman" w:hAnsiTheme="minorBidi" w:cstheme="minorBidi"/>
          <w:color w:val="000000"/>
        </w:rPr>
        <w:t>ay of the Lord" in earlier texts, if only implicitly</w:t>
      </w:r>
      <w:r w:rsidR="00627894">
        <w:rPr>
          <w:rFonts w:asciiTheme="minorBidi" w:eastAsia="Times New Roman" w:hAnsiTheme="minorBidi" w:cstheme="minorBidi"/>
          <w:color w:val="000000"/>
        </w:rPr>
        <w:t>. However,</w:t>
      </w:r>
      <w:r w:rsidR="00373F7D" w:rsidRPr="006203A9">
        <w:rPr>
          <w:rFonts w:asciiTheme="minorBidi" w:eastAsia="Times New Roman" w:hAnsiTheme="minorBidi" w:cstheme="minorBidi"/>
          <w:color w:val="000000"/>
        </w:rPr>
        <w:t xml:space="preserve"> then we would have not only </w:t>
      </w:r>
      <w:r w:rsidR="00B07869">
        <w:rPr>
          <w:rFonts w:asciiTheme="minorBidi" w:eastAsia="Times New Roman" w:hAnsiTheme="minorBidi" w:cstheme="minorBidi"/>
          <w:color w:val="000000"/>
        </w:rPr>
        <w:t xml:space="preserve">to </w:t>
      </w:r>
      <w:r w:rsidR="00373F7D" w:rsidRPr="006203A9">
        <w:rPr>
          <w:rFonts w:asciiTheme="minorBidi" w:eastAsia="Times New Roman" w:hAnsiTheme="minorBidi" w:cstheme="minorBidi"/>
          <w:color w:val="000000"/>
        </w:rPr>
        <w:t>bring persuasive arguments as to the interpretation of those texts</w:t>
      </w:r>
      <w:r w:rsidR="00B07869">
        <w:rPr>
          <w:rFonts w:asciiTheme="minorBidi" w:eastAsia="Times New Roman" w:hAnsiTheme="minorBidi" w:cstheme="minorBidi"/>
          <w:color w:val="000000"/>
        </w:rPr>
        <w:t>,</w:t>
      </w:r>
      <w:r w:rsidR="00373F7D" w:rsidRPr="006203A9">
        <w:rPr>
          <w:rFonts w:asciiTheme="minorBidi" w:eastAsia="Times New Roman" w:hAnsiTheme="minorBidi" w:cstheme="minorBidi"/>
          <w:color w:val="000000"/>
        </w:rPr>
        <w:t xml:space="preserve"> that they point to "</w:t>
      </w:r>
      <w:r w:rsidR="006203A9" w:rsidRPr="004B728B">
        <w:rPr>
          <w:rFonts w:asciiTheme="minorBidi" w:eastAsia="Times New Roman" w:hAnsiTheme="minorBidi" w:cstheme="minorBidi"/>
          <w:i/>
          <w:iCs/>
          <w:color w:val="000000"/>
        </w:rPr>
        <w:t>yom Hashem</w:t>
      </w:r>
      <w:r w:rsidR="00B07869">
        <w:rPr>
          <w:rFonts w:asciiTheme="minorBidi" w:eastAsia="Times New Roman" w:hAnsiTheme="minorBidi" w:cstheme="minorBidi"/>
          <w:color w:val="000000"/>
        </w:rPr>
        <w:t>,</w:t>
      </w:r>
      <w:r w:rsidR="00373F7D" w:rsidRPr="006203A9">
        <w:rPr>
          <w:rFonts w:asciiTheme="minorBidi" w:eastAsia="Times New Roman" w:hAnsiTheme="minorBidi" w:cstheme="minorBidi"/>
          <w:color w:val="000000"/>
        </w:rPr>
        <w:t xml:space="preserve">" but we would also have to demonstrate that these texts </w:t>
      </w:r>
      <w:r w:rsidR="00373F7D" w:rsidRPr="004B728B">
        <w:rPr>
          <w:rFonts w:asciiTheme="minorBidi" w:eastAsia="Times New Roman" w:hAnsiTheme="minorBidi" w:cstheme="minorBidi"/>
          <w:b/>
          <w:bCs/>
          <w:color w:val="000000"/>
        </w:rPr>
        <w:t>introduce</w:t>
      </w:r>
      <w:r w:rsidR="00373F7D" w:rsidRPr="006203A9">
        <w:rPr>
          <w:rFonts w:asciiTheme="minorBidi" w:eastAsia="Times New Roman" w:hAnsiTheme="minorBidi" w:cstheme="minorBidi"/>
          <w:color w:val="000000"/>
        </w:rPr>
        <w:t xml:space="preserve"> the idea, rather than </w:t>
      </w:r>
      <w:r w:rsidR="00373F7D" w:rsidRPr="004B728B">
        <w:rPr>
          <w:rFonts w:asciiTheme="minorBidi" w:eastAsia="Times New Roman" w:hAnsiTheme="minorBidi" w:cstheme="minorBidi"/>
          <w:b/>
          <w:bCs/>
          <w:color w:val="000000"/>
        </w:rPr>
        <w:t>observe</w:t>
      </w:r>
      <w:r w:rsidR="00373F7D" w:rsidRPr="006203A9">
        <w:rPr>
          <w:rFonts w:asciiTheme="minorBidi" w:eastAsia="Times New Roman" w:hAnsiTheme="minorBidi" w:cstheme="minorBidi"/>
          <w:i/>
          <w:iCs/>
          <w:color w:val="000000"/>
        </w:rPr>
        <w:t xml:space="preserve"> </w:t>
      </w:r>
      <w:r w:rsidR="00373F7D" w:rsidRPr="006203A9">
        <w:rPr>
          <w:rFonts w:asciiTheme="minorBidi" w:eastAsia="Times New Roman" w:hAnsiTheme="minorBidi" w:cstheme="minorBidi"/>
          <w:color w:val="000000"/>
        </w:rPr>
        <w:t xml:space="preserve">it as an already existent eschatological notion. </w:t>
      </w:r>
    </w:p>
    <w:p w14:paraId="25DC5646" w14:textId="77777777" w:rsidR="000F0F52" w:rsidRDefault="000F0F52" w:rsidP="00513234">
      <w:pPr>
        <w:bidi w:val="0"/>
        <w:spacing w:line="240" w:lineRule="auto"/>
        <w:jc w:val="both"/>
        <w:rPr>
          <w:rFonts w:asciiTheme="minorBidi" w:eastAsia="Times New Roman" w:hAnsiTheme="minorBidi" w:cstheme="minorBidi"/>
          <w:color w:val="000000"/>
        </w:rPr>
      </w:pPr>
    </w:p>
    <w:p w14:paraId="041C6DE6" w14:textId="2BDC6A79" w:rsidR="00373F7D" w:rsidRDefault="00373F7D"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Hakham</w:t>
      </w:r>
      <w:r w:rsidRPr="006203A9">
        <w:rPr>
          <w:rStyle w:val="FootnoteReference"/>
          <w:rFonts w:asciiTheme="minorBidi" w:eastAsia="Times New Roman" w:hAnsiTheme="minorBidi" w:cstheme="minorBidi"/>
          <w:color w:val="000000"/>
        </w:rPr>
        <w:footnoteReference w:id="3"/>
      </w:r>
      <w:r w:rsidRPr="006203A9">
        <w:rPr>
          <w:rFonts w:asciiTheme="minorBidi" w:eastAsia="Times New Roman" w:hAnsiTheme="minorBidi" w:cstheme="minorBidi"/>
          <w:color w:val="000000"/>
        </w:rPr>
        <w:t xml:space="preserve"> suggests that the premise of the </w:t>
      </w:r>
      <w:r w:rsidR="006203A9">
        <w:rPr>
          <w:rFonts w:asciiTheme="minorBidi" w:eastAsia="Times New Roman" w:hAnsiTheme="minorBidi" w:cstheme="minorBidi"/>
          <w:i/>
          <w:iCs/>
          <w:color w:val="000000"/>
        </w:rPr>
        <w:t>yom Hashem</w:t>
      </w:r>
      <w:r w:rsidRPr="006203A9">
        <w:rPr>
          <w:rFonts w:asciiTheme="minorBidi" w:eastAsia="Times New Roman" w:hAnsiTheme="minorBidi" w:cstheme="minorBidi"/>
          <w:color w:val="000000"/>
        </w:rPr>
        <w:t xml:space="preserve"> is found in Moshe's song</w:t>
      </w:r>
      <w:r w:rsidR="00B07869">
        <w:rPr>
          <w:rFonts w:asciiTheme="minorBidi" w:eastAsia="Times New Roman" w:hAnsiTheme="minorBidi" w:cstheme="minorBidi"/>
          <w:color w:val="000000"/>
        </w:rPr>
        <w:t xml:space="preserve"> of</w:t>
      </w:r>
      <w:r w:rsidR="00B752B1">
        <w:rPr>
          <w:rFonts w:asciiTheme="minorBidi" w:eastAsia="Times New Roman" w:hAnsiTheme="minorBidi" w:cstheme="minorBidi"/>
          <w:color w:val="000000"/>
        </w:rPr>
        <w:t xml:space="preserve"> </w:t>
      </w:r>
      <w:r w:rsidRPr="006203A9">
        <w:rPr>
          <w:rFonts w:asciiTheme="minorBidi" w:eastAsia="Times New Roman" w:hAnsiTheme="minorBidi" w:cstheme="minorBidi"/>
          <w:i/>
          <w:iCs/>
          <w:color w:val="000000"/>
        </w:rPr>
        <w:t>Ha'azinu</w:t>
      </w:r>
      <w:r w:rsidRPr="006203A9">
        <w:rPr>
          <w:rFonts w:asciiTheme="minorBidi" w:eastAsia="Times New Roman" w:hAnsiTheme="minorBidi" w:cstheme="minorBidi"/>
          <w:color w:val="000000"/>
        </w:rPr>
        <w:t xml:space="preserve"> </w:t>
      </w:r>
      <w:r w:rsidR="00B07869">
        <w:rPr>
          <w:rFonts w:asciiTheme="minorBidi" w:eastAsia="Times New Roman" w:hAnsiTheme="minorBidi" w:cstheme="minorBidi"/>
          <w:color w:val="000000"/>
        </w:rPr>
        <w:t>(</w:t>
      </w:r>
      <w:r w:rsidRPr="004B728B">
        <w:rPr>
          <w:rFonts w:asciiTheme="minorBidi" w:eastAsia="Times New Roman" w:hAnsiTheme="minorBidi" w:cstheme="minorBidi"/>
          <w:i/>
          <w:iCs/>
          <w:color w:val="000000"/>
        </w:rPr>
        <w:t>Devarim</w:t>
      </w:r>
      <w:r w:rsidRPr="006203A9">
        <w:rPr>
          <w:rFonts w:asciiTheme="minorBidi" w:eastAsia="Times New Roman" w:hAnsiTheme="minorBidi" w:cstheme="minorBidi"/>
          <w:color w:val="000000"/>
        </w:rPr>
        <w:t xml:space="preserve"> 32:1-43). Indeed, the final</w:t>
      </w:r>
      <w:r w:rsidR="00B07869">
        <w:rPr>
          <w:rFonts w:asciiTheme="minorBidi" w:eastAsia="Times New Roman" w:hAnsiTheme="minorBidi" w:cstheme="minorBidi"/>
          <w:color w:val="000000"/>
        </w:rPr>
        <w:t xml:space="preserve"> ten </w:t>
      </w:r>
      <w:r w:rsidRPr="006203A9">
        <w:rPr>
          <w:rFonts w:asciiTheme="minorBidi" w:eastAsia="Times New Roman" w:hAnsiTheme="minorBidi" w:cstheme="minorBidi"/>
          <w:color w:val="000000"/>
        </w:rPr>
        <w:t>verses</w:t>
      </w:r>
      <w:r w:rsidR="00F33D36" w:rsidRPr="006203A9">
        <w:rPr>
          <w:rFonts w:asciiTheme="minorBidi" w:eastAsia="Times New Roman" w:hAnsiTheme="minorBidi" w:cstheme="minorBidi"/>
          <w:color w:val="000000"/>
        </w:rPr>
        <w:t xml:space="preserve"> </w:t>
      </w:r>
      <w:r w:rsidR="00B07869">
        <w:rPr>
          <w:rFonts w:asciiTheme="minorBidi" w:eastAsia="Times New Roman" w:hAnsiTheme="minorBidi" w:cstheme="minorBidi"/>
          <w:color w:val="000000"/>
        </w:rPr>
        <w:t>(</w:t>
      </w:r>
      <w:r w:rsidR="00F33D36" w:rsidRPr="006203A9">
        <w:rPr>
          <w:rFonts w:asciiTheme="minorBidi" w:eastAsia="Times New Roman" w:hAnsiTheme="minorBidi" w:cstheme="minorBidi"/>
          <w:color w:val="000000"/>
        </w:rPr>
        <w:t>and, more explicitly, the final five verses</w:t>
      </w:r>
      <w:r w:rsidR="00B07869">
        <w:rPr>
          <w:rFonts w:asciiTheme="minorBidi" w:eastAsia="Times New Roman" w:hAnsiTheme="minorBidi" w:cstheme="minorBidi"/>
          <w:color w:val="000000"/>
        </w:rPr>
        <w:t>)</w:t>
      </w:r>
      <w:r w:rsidRPr="006203A9">
        <w:rPr>
          <w:rFonts w:asciiTheme="minorBidi" w:eastAsia="Times New Roman" w:hAnsiTheme="minorBidi" w:cstheme="minorBidi"/>
          <w:color w:val="000000"/>
        </w:rPr>
        <w:t xml:space="preserve"> do speak of a time when the nations will be judged with God's sword and when, ultimately: </w:t>
      </w:r>
    </w:p>
    <w:p w14:paraId="489C2C5E" w14:textId="77777777" w:rsidR="000F0F52" w:rsidRPr="006203A9" w:rsidRDefault="000F0F52" w:rsidP="00513234">
      <w:pPr>
        <w:bidi w:val="0"/>
        <w:spacing w:line="240" w:lineRule="auto"/>
        <w:jc w:val="both"/>
        <w:rPr>
          <w:rFonts w:asciiTheme="minorBidi" w:eastAsia="Times New Roman" w:hAnsiTheme="minorBidi" w:cstheme="minorBidi"/>
          <w:color w:val="000000"/>
        </w:rPr>
      </w:pPr>
    </w:p>
    <w:p w14:paraId="51B0D4E3" w14:textId="75007A8F" w:rsidR="00373F7D" w:rsidRPr="006203A9" w:rsidRDefault="00373F7D" w:rsidP="00513234">
      <w:pPr>
        <w:bidi w:val="0"/>
        <w:spacing w:line="240" w:lineRule="auto"/>
        <w:ind w:left="720"/>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 xml:space="preserve">Rejoice, </w:t>
      </w:r>
      <w:r w:rsidR="000F0F52" w:rsidRPr="006203A9">
        <w:rPr>
          <w:rFonts w:asciiTheme="minorBidi" w:eastAsia="Times New Roman" w:hAnsiTheme="minorBidi" w:cstheme="minorBidi"/>
          <w:color w:val="000000"/>
        </w:rPr>
        <w:t>you</w:t>
      </w:r>
      <w:r w:rsidRPr="006203A9">
        <w:rPr>
          <w:rFonts w:asciiTheme="minorBidi" w:eastAsia="Times New Roman" w:hAnsiTheme="minorBidi" w:cstheme="minorBidi"/>
          <w:color w:val="000000"/>
        </w:rPr>
        <w:t xml:space="preserve"> nations, with </w:t>
      </w:r>
      <w:r w:rsidR="00B07869">
        <w:rPr>
          <w:rFonts w:asciiTheme="minorBidi" w:eastAsia="Times New Roman" w:hAnsiTheme="minorBidi" w:cstheme="minorBidi"/>
          <w:color w:val="000000"/>
        </w:rPr>
        <w:t>H</w:t>
      </w:r>
      <w:r w:rsidRPr="006203A9">
        <w:rPr>
          <w:rFonts w:asciiTheme="minorBidi" w:eastAsia="Times New Roman" w:hAnsiTheme="minorBidi" w:cstheme="minorBidi"/>
          <w:color w:val="000000"/>
        </w:rPr>
        <w:t xml:space="preserve">is people, for </w:t>
      </w:r>
      <w:r w:rsidR="00B07869">
        <w:rPr>
          <w:rFonts w:asciiTheme="minorBidi" w:eastAsia="Times New Roman" w:hAnsiTheme="minorBidi" w:cstheme="minorBidi"/>
          <w:color w:val="000000"/>
        </w:rPr>
        <w:t>H</w:t>
      </w:r>
      <w:r w:rsidRPr="006203A9">
        <w:rPr>
          <w:rFonts w:asciiTheme="minorBidi" w:eastAsia="Times New Roman" w:hAnsiTheme="minorBidi" w:cstheme="minorBidi"/>
          <w:color w:val="000000"/>
        </w:rPr>
        <w:t xml:space="preserve">e will avenge the blood of </w:t>
      </w:r>
      <w:r w:rsidR="00B07869">
        <w:rPr>
          <w:rFonts w:asciiTheme="minorBidi" w:eastAsia="Times New Roman" w:hAnsiTheme="minorBidi" w:cstheme="minorBidi"/>
          <w:color w:val="000000"/>
        </w:rPr>
        <w:t>H</w:t>
      </w:r>
      <w:r w:rsidRPr="006203A9">
        <w:rPr>
          <w:rFonts w:asciiTheme="minorBidi" w:eastAsia="Times New Roman" w:hAnsiTheme="minorBidi" w:cstheme="minorBidi"/>
          <w:color w:val="000000"/>
        </w:rPr>
        <w:t>is servants</w:t>
      </w:r>
      <w:r w:rsidR="00B07869">
        <w:rPr>
          <w:rFonts w:asciiTheme="minorBidi" w:eastAsia="Times New Roman" w:hAnsiTheme="minorBidi" w:cstheme="minorBidi"/>
          <w:color w:val="000000"/>
        </w:rPr>
        <w:t>;</w:t>
      </w:r>
      <w:r w:rsidRPr="006203A9">
        <w:rPr>
          <w:rFonts w:asciiTheme="minorBidi" w:eastAsia="Times New Roman" w:hAnsiTheme="minorBidi" w:cstheme="minorBidi"/>
          <w:color w:val="000000"/>
        </w:rPr>
        <w:t xml:space="preserve"> He will render vengeance to his adversaries, </w:t>
      </w:r>
      <w:r w:rsidR="00B07869">
        <w:rPr>
          <w:rFonts w:asciiTheme="minorBidi" w:eastAsia="Times New Roman" w:hAnsiTheme="minorBidi" w:cstheme="minorBidi"/>
          <w:color w:val="000000"/>
        </w:rPr>
        <w:t>a</w:t>
      </w:r>
      <w:r w:rsidRPr="006203A9">
        <w:rPr>
          <w:rFonts w:asciiTheme="minorBidi" w:eastAsia="Times New Roman" w:hAnsiTheme="minorBidi" w:cstheme="minorBidi"/>
          <w:color w:val="000000"/>
        </w:rPr>
        <w:t xml:space="preserve">nd will make expiation for </w:t>
      </w:r>
      <w:r w:rsidR="00B07869">
        <w:rPr>
          <w:rFonts w:asciiTheme="minorBidi" w:eastAsia="Times New Roman" w:hAnsiTheme="minorBidi" w:cstheme="minorBidi"/>
          <w:color w:val="000000"/>
        </w:rPr>
        <w:t>H</w:t>
      </w:r>
      <w:r w:rsidRPr="006203A9">
        <w:rPr>
          <w:rFonts w:asciiTheme="minorBidi" w:eastAsia="Times New Roman" w:hAnsiTheme="minorBidi" w:cstheme="minorBidi"/>
          <w:color w:val="000000"/>
        </w:rPr>
        <w:t xml:space="preserve">is land, for </w:t>
      </w:r>
      <w:r w:rsidR="00B07869">
        <w:rPr>
          <w:rFonts w:asciiTheme="minorBidi" w:eastAsia="Times New Roman" w:hAnsiTheme="minorBidi" w:cstheme="minorBidi"/>
          <w:color w:val="000000"/>
        </w:rPr>
        <w:t>H</w:t>
      </w:r>
      <w:r w:rsidRPr="006203A9">
        <w:rPr>
          <w:rFonts w:asciiTheme="minorBidi" w:eastAsia="Times New Roman" w:hAnsiTheme="minorBidi" w:cstheme="minorBidi"/>
          <w:color w:val="000000"/>
        </w:rPr>
        <w:t>is people. (32:43)</w:t>
      </w:r>
    </w:p>
    <w:p w14:paraId="18B521E2" w14:textId="77777777" w:rsidR="000F0F52" w:rsidRDefault="000F0F52" w:rsidP="00513234">
      <w:pPr>
        <w:bidi w:val="0"/>
        <w:spacing w:line="240" w:lineRule="auto"/>
        <w:jc w:val="both"/>
        <w:rPr>
          <w:rFonts w:asciiTheme="minorBidi" w:eastAsia="Times New Roman" w:hAnsiTheme="minorBidi" w:cstheme="minorBidi"/>
          <w:color w:val="000000"/>
        </w:rPr>
      </w:pPr>
    </w:p>
    <w:p w14:paraId="6541A77B" w14:textId="124429B3" w:rsidR="00D263EA" w:rsidRDefault="00373F7D"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However, the verses seem to lack the end</w:t>
      </w:r>
      <w:r w:rsidR="00B07869">
        <w:rPr>
          <w:rFonts w:asciiTheme="minorBidi" w:eastAsia="Times New Roman" w:hAnsiTheme="minorBidi" w:cstheme="minorBidi"/>
          <w:color w:val="000000"/>
        </w:rPr>
        <w:t>-</w:t>
      </w:r>
      <w:r w:rsidRPr="006203A9">
        <w:rPr>
          <w:rFonts w:asciiTheme="minorBidi" w:eastAsia="Times New Roman" w:hAnsiTheme="minorBidi" w:cstheme="minorBidi"/>
          <w:color w:val="000000"/>
        </w:rPr>
        <w:t>of</w:t>
      </w:r>
      <w:r w:rsidR="00B07869">
        <w:rPr>
          <w:rFonts w:asciiTheme="minorBidi" w:eastAsia="Times New Roman" w:hAnsiTheme="minorBidi" w:cstheme="minorBidi"/>
          <w:color w:val="000000"/>
        </w:rPr>
        <w:t>-</w:t>
      </w:r>
      <w:r w:rsidRPr="006203A9">
        <w:rPr>
          <w:rFonts w:asciiTheme="minorBidi" w:eastAsia="Times New Roman" w:hAnsiTheme="minorBidi" w:cstheme="minorBidi"/>
          <w:color w:val="000000"/>
        </w:rPr>
        <w:t>days sense of a conclusion of history;</w:t>
      </w:r>
      <w:r w:rsidR="00211435" w:rsidRPr="006203A9">
        <w:rPr>
          <w:rFonts w:asciiTheme="minorBidi" w:eastAsia="Times New Roman" w:hAnsiTheme="minorBidi" w:cstheme="minorBidi"/>
          <w:color w:val="000000"/>
        </w:rPr>
        <w:t xml:space="preserve"> As we will see in our survey of </w:t>
      </w:r>
      <w:r w:rsidR="006203A9">
        <w:rPr>
          <w:rFonts w:asciiTheme="minorBidi" w:eastAsia="Times New Roman" w:hAnsiTheme="minorBidi" w:cstheme="minorBidi"/>
          <w:i/>
          <w:iCs/>
          <w:color w:val="000000"/>
        </w:rPr>
        <w:t>yom Hashem</w:t>
      </w:r>
      <w:r w:rsidR="00211435" w:rsidRPr="006203A9">
        <w:rPr>
          <w:rFonts w:asciiTheme="minorBidi" w:eastAsia="Times New Roman" w:hAnsiTheme="minorBidi" w:cstheme="minorBidi"/>
          <w:color w:val="000000"/>
        </w:rPr>
        <w:t xml:space="preserve"> below, the general impression that each gives is that </w:t>
      </w:r>
      <w:r w:rsidR="006203A9">
        <w:rPr>
          <w:rFonts w:asciiTheme="minorBidi" w:eastAsia="Times New Roman" w:hAnsiTheme="minorBidi" w:cstheme="minorBidi"/>
          <w:i/>
          <w:iCs/>
          <w:color w:val="000000"/>
        </w:rPr>
        <w:t>yom Hashem</w:t>
      </w:r>
      <w:r w:rsidR="00211435" w:rsidRPr="006203A9">
        <w:rPr>
          <w:rFonts w:asciiTheme="minorBidi" w:eastAsia="Times New Roman" w:hAnsiTheme="minorBidi" w:cstheme="minorBidi"/>
          <w:color w:val="000000"/>
        </w:rPr>
        <w:t xml:space="preserve"> is an end of history, a </w:t>
      </w:r>
      <w:r w:rsidR="00A053F7" w:rsidRPr="006203A9">
        <w:rPr>
          <w:rFonts w:asciiTheme="minorBidi" w:eastAsia="Times New Roman" w:hAnsiTheme="minorBidi" w:cstheme="minorBidi"/>
          <w:color w:val="000000"/>
        </w:rPr>
        <w:t>true</w:t>
      </w:r>
      <w:r w:rsidR="00211435" w:rsidRPr="006203A9">
        <w:rPr>
          <w:rFonts w:asciiTheme="minorBidi" w:eastAsia="Times New Roman" w:hAnsiTheme="minorBidi" w:cstheme="minorBidi"/>
          <w:color w:val="000000"/>
        </w:rPr>
        <w:t xml:space="preserve"> </w:t>
      </w:r>
      <w:r w:rsidR="00211435" w:rsidRPr="006203A9">
        <w:rPr>
          <w:rFonts w:asciiTheme="minorBidi" w:eastAsia="Times New Roman" w:hAnsiTheme="minorBidi" w:cstheme="minorBidi"/>
          <w:i/>
          <w:iCs/>
          <w:color w:val="000000"/>
        </w:rPr>
        <w:t>eschaton</w:t>
      </w:r>
      <w:r w:rsidR="00211435" w:rsidRPr="006203A9">
        <w:rPr>
          <w:rFonts w:asciiTheme="minorBidi" w:eastAsia="Times New Roman" w:hAnsiTheme="minorBidi" w:cstheme="minorBidi"/>
          <w:color w:val="000000"/>
        </w:rPr>
        <w:t>.</w:t>
      </w:r>
      <w:r w:rsidR="00B752B1">
        <w:rPr>
          <w:rFonts w:asciiTheme="minorBidi" w:eastAsia="Times New Roman" w:hAnsiTheme="minorBidi" w:cstheme="minorBidi"/>
          <w:color w:val="000000"/>
        </w:rPr>
        <w:t xml:space="preserve"> </w:t>
      </w:r>
      <w:r w:rsidR="00211435" w:rsidRPr="006203A9">
        <w:rPr>
          <w:rFonts w:asciiTheme="minorBidi" w:eastAsia="Times New Roman" w:hAnsiTheme="minorBidi" w:cstheme="minorBidi"/>
          <w:color w:val="000000"/>
        </w:rPr>
        <w:t xml:space="preserve">The verses in </w:t>
      </w:r>
      <w:r w:rsidR="000F0F52" w:rsidRPr="004B728B">
        <w:rPr>
          <w:rFonts w:asciiTheme="minorBidi" w:eastAsia="Times New Roman" w:hAnsiTheme="minorBidi" w:cstheme="minorBidi"/>
          <w:i/>
          <w:iCs/>
          <w:color w:val="000000"/>
        </w:rPr>
        <w:t>Ha’azinu</w:t>
      </w:r>
      <w:r w:rsidR="00211435" w:rsidRPr="006203A9">
        <w:rPr>
          <w:rFonts w:asciiTheme="minorBidi" w:eastAsia="Times New Roman" w:hAnsiTheme="minorBidi" w:cstheme="minorBidi"/>
          <w:color w:val="000000"/>
        </w:rPr>
        <w:t xml:space="preserve">, however, </w:t>
      </w:r>
      <w:r w:rsidRPr="006203A9">
        <w:rPr>
          <w:rFonts w:asciiTheme="minorBidi" w:eastAsia="Times New Roman" w:hAnsiTheme="minorBidi" w:cstheme="minorBidi"/>
          <w:color w:val="000000"/>
        </w:rPr>
        <w:t xml:space="preserve">could just as easily be interpreted as describing the constant ebb and flow of human history, when </w:t>
      </w:r>
      <w:r w:rsidR="00B07869">
        <w:rPr>
          <w:rFonts w:asciiTheme="minorBidi" w:eastAsia="Times New Roman" w:hAnsiTheme="minorBidi" w:cstheme="minorBidi"/>
          <w:color w:val="000000"/>
        </w:rPr>
        <w:t xml:space="preserve">the Jewish people </w:t>
      </w:r>
      <w:r w:rsidRPr="006203A9">
        <w:rPr>
          <w:rFonts w:asciiTheme="minorBidi" w:eastAsia="Times New Roman" w:hAnsiTheme="minorBidi" w:cstheme="minorBidi"/>
          <w:color w:val="000000"/>
        </w:rPr>
        <w:t>enjoy</w:t>
      </w:r>
      <w:r w:rsidR="00B07869">
        <w:rPr>
          <w:rFonts w:asciiTheme="minorBidi" w:eastAsia="Times New Roman" w:hAnsiTheme="minorBidi" w:cstheme="minorBidi"/>
          <w:color w:val="000000"/>
        </w:rPr>
        <w:t xml:space="preserve"> </w:t>
      </w:r>
      <w:r w:rsidRPr="006203A9">
        <w:rPr>
          <w:rFonts w:asciiTheme="minorBidi" w:eastAsia="Times New Roman" w:hAnsiTheme="minorBidi" w:cstheme="minorBidi"/>
          <w:color w:val="000000"/>
        </w:rPr>
        <w:t>an august position (described in the beginning of the Song)</w:t>
      </w:r>
      <w:r w:rsidR="00B07869">
        <w:rPr>
          <w:rFonts w:asciiTheme="minorBidi" w:eastAsia="Times New Roman" w:hAnsiTheme="minorBidi" w:cstheme="minorBidi"/>
          <w:color w:val="000000"/>
        </w:rPr>
        <w:t>,</w:t>
      </w:r>
      <w:r w:rsidRPr="006203A9">
        <w:rPr>
          <w:rFonts w:asciiTheme="minorBidi" w:eastAsia="Times New Roman" w:hAnsiTheme="minorBidi" w:cstheme="minorBidi"/>
          <w:color w:val="000000"/>
        </w:rPr>
        <w:t xml:space="preserve"> and which is followed by periods of subjugation, persecution and </w:t>
      </w:r>
      <w:r w:rsidR="000F0F52" w:rsidRPr="006203A9">
        <w:rPr>
          <w:rFonts w:asciiTheme="minorBidi" w:eastAsia="Times New Roman" w:hAnsiTheme="minorBidi" w:cstheme="minorBidi"/>
          <w:color w:val="000000"/>
        </w:rPr>
        <w:t>exile</w:t>
      </w:r>
      <w:r w:rsidR="00B07869">
        <w:rPr>
          <w:rFonts w:asciiTheme="minorBidi" w:eastAsia="Times New Roman" w:hAnsiTheme="minorBidi" w:cstheme="minorBidi"/>
          <w:color w:val="000000"/>
        </w:rPr>
        <w:t>.</w:t>
      </w:r>
      <w:r w:rsidR="000F0F52" w:rsidRPr="006203A9">
        <w:rPr>
          <w:rFonts w:asciiTheme="minorBidi" w:eastAsia="Times New Roman" w:hAnsiTheme="minorBidi" w:cstheme="minorBidi"/>
          <w:color w:val="000000"/>
        </w:rPr>
        <w:t xml:space="preserve"> </w:t>
      </w:r>
      <w:r w:rsidR="00D263EA">
        <w:rPr>
          <w:rFonts w:asciiTheme="minorBidi" w:eastAsia="Times New Roman" w:hAnsiTheme="minorBidi" w:cstheme="minorBidi"/>
          <w:color w:val="000000"/>
        </w:rPr>
        <w:t xml:space="preserve">This low period is picked up when things are "righted" and judgement on behalf of the Jews is executed, but that may just be a segue to the next period of subjugation (as witnessed in the judges’ cycle described in </w:t>
      </w:r>
      <w:r w:rsidR="00D263EA" w:rsidRPr="000410D1">
        <w:rPr>
          <w:rFonts w:asciiTheme="minorBidi" w:eastAsia="Times New Roman" w:hAnsiTheme="minorBidi" w:cstheme="minorBidi"/>
          <w:i/>
          <w:iCs/>
          <w:color w:val="000000"/>
        </w:rPr>
        <w:t>Shoftim</w:t>
      </w:r>
      <w:r w:rsidR="00D263EA">
        <w:rPr>
          <w:rFonts w:asciiTheme="minorBidi" w:eastAsia="Times New Roman" w:hAnsiTheme="minorBidi" w:cstheme="minorBidi"/>
          <w:color w:val="000000"/>
        </w:rPr>
        <w:t xml:space="preserve"> 2:11-19). </w:t>
      </w:r>
      <w:r w:rsidR="00F72474" w:rsidRPr="006203A9">
        <w:rPr>
          <w:rFonts w:asciiTheme="minorBidi" w:eastAsia="Times New Roman" w:hAnsiTheme="minorBidi" w:cstheme="minorBidi"/>
          <w:color w:val="000000"/>
        </w:rPr>
        <w:t xml:space="preserve"> </w:t>
      </w:r>
    </w:p>
    <w:p w14:paraId="2CD1442C" w14:textId="77777777" w:rsidR="00D263EA" w:rsidRDefault="00D263EA" w:rsidP="00513234">
      <w:pPr>
        <w:bidi w:val="0"/>
        <w:spacing w:line="240" w:lineRule="auto"/>
        <w:jc w:val="both"/>
        <w:rPr>
          <w:rFonts w:asciiTheme="minorBidi" w:eastAsia="Times New Roman" w:hAnsiTheme="minorBidi" w:cstheme="minorBidi"/>
          <w:color w:val="000000"/>
        </w:rPr>
      </w:pPr>
    </w:p>
    <w:p w14:paraId="07E3FB7C" w14:textId="2559BBBB" w:rsidR="00373F7D" w:rsidRPr="006203A9" w:rsidRDefault="00F72474"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 xml:space="preserve">It is possible that this is the meaning, at least in some instances, of the phrase </w:t>
      </w:r>
      <w:r w:rsidR="00D263EA">
        <w:rPr>
          <w:rFonts w:asciiTheme="minorBidi" w:eastAsia="Times New Roman" w:hAnsiTheme="minorBidi" w:cstheme="minorBidi"/>
          <w:color w:val="000000"/>
        </w:rPr>
        <w:t>“</w:t>
      </w:r>
      <w:r w:rsidRPr="006203A9">
        <w:rPr>
          <w:rFonts w:asciiTheme="minorBidi" w:eastAsia="Times New Roman" w:hAnsiTheme="minorBidi" w:cstheme="minorBidi"/>
          <w:i/>
          <w:iCs/>
          <w:color w:val="000000"/>
        </w:rPr>
        <w:t>b</w:t>
      </w:r>
      <w:r w:rsidR="000F0F52">
        <w:rPr>
          <w:rFonts w:asciiTheme="minorBidi" w:eastAsia="Times New Roman" w:hAnsiTheme="minorBidi" w:cstheme="minorBidi"/>
          <w:i/>
          <w:iCs/>
          <w:color w:val="000000"/>
        </w:rPr>
        <w:t>e-</w:t>
      </w:r>
      <w:r w:rsidRPr="006203A9">
        <w:rPr>
          <w:rFonts w:asciiTheme="minorBidi" w:eastAsia="Times New Roman" w:hAnsiTheme="minorBidi" w:cstheme="minorBidi"/>
          <w:i/>
          <w:iCs/>
          <w:color w:val="000000"/>
        </w:rPr>
        <w:t>a</w:t>
      </w:r>
      <w:r w:rsidR="000F0F52">
        <w:rPr>
          <w:rFonts w:asciiTheme="minorBidi" w:eastAsia="Times New Roman" w:hAnsiTheme="minorBidi" w:cstheme="minorBidi"/>
          <w:i/>
          <w:iCs/>
          <w:color w:val="000000"/>
        </w:rPr>
        <w:t>c</w:t>
      </w:r>
      <w:r w:rsidRPr="006203A9">
        <w:rPr>
          <w:rFonts w:asciiTheme="minorBidi" w:eastAsia="Times New Roman" w:hAnsiTheme="minorBidi" w:cstheme="minorBidi"/>
          <w:i/>
          <w:iCs/>
          <w:color w:val="000000"/>
        </w:rPr>
        <w:t>harit ha</w:t>
      </w:r>
      <w:r w:rsidR="000F0F52">
        <w:rPr>
          <w:rFonts w:asciiTheme="minorBidi" w:eastAsia="Times New Roman" w:hAnsiTheme="minorBidi" w:cstheme="minorBidi"/>
          <w:i/>
          <w:iCs/>
          <w:color w:val="000000"/>
        </w:rPr>
        <w:t>-</w:t>
      </w:r>
      <w:r w:rsidRPr="006203A9">
        <w:rPr>
          <w:rFonts w:asciiTheme="minorBidi" w:eastAsia="Times New Roman" w:hAnsiTheme="minorBidi" w:cstheme="minorBidi"/>
          <w:i/>
          <w:iCs/>
          <w:color w:val="000000"/>
        </w:rPr>
        <w:t>yamim</w:t>
      </w:r>
      <w:r w:rsidR="00D263EA">
        <w:rPr>
          <w:rFonts w:asciiTheme="minorBidi" w:eastAsia="Times New Roman" w:hAnsiTheme="minorBidi" w:cstheme="minorBidi"/>
          <w:i/>
          <w:iCs/>
          <w:color w:val="000000"/>
        </w:rPr>
        <w:t>,”</w:t>
      </w:r>
      <w:r w:rsidRPr="006203A9">
        <w:rPr>
          <w:rFonts w:asciiTheme="minorBidi" w:eastAsia="Times New Roman" w:hAnsiTheme="minorBidi" w:cstheme="minorBidi"/>
          <w:i/>
          <w:iCs/>
          <w:color w:val="000000"/>
        </w:rPr>
        <w:t xml:space="preserve"> </w:t>
      </w:r>
      <w:r w:rsidRPr="006203A9">
        <w:rPr>
          <w:rFonts w:asciiTheme="minorBidi" w:eastAsia="Times New Roman" w:hAnsiTheme="minorBidi" w:cstheme="minorBidi"/>
          <w:color w:val="000000"/>
        </w:rPr>
        <w:t>"at the end of days</w:t>
      </w:r>
      <w:r w:rsidR="00D263EA">
        <w:rPr>
          <w:rFonts w:asciiTheme="minorBidi" w:eastAsia="Times New Roman" w:hAnsiTheme="minorBidi" w:cstheme="minorBidi"/>
          <w:color w:val="000000"/>
        </w:rPr>
        <w:t>,</w:t>
      </w:r>
      <w:r w:rsidRPr="006203A9">
        <w:rPr>
          <w:rFonts w:asciiTheme="minorBidi" w:eastAsia="Times New Roman" w:hAnsiTheme="minorBidi" w:cstheme="minorBidi"/>
          <w:color w:val="000000"/>
        </w:rPr>
        <w:t xml:space="preserve">" which, e.g. in </w:t>
      </w:r>
      <w:r w:rsidRPr="004B728B">
        <w:rPr>
          <w:rFonts w:asciiTheme="minorBidi" w:eastAsia="Times New Roman" w:hAnsiTheme="minorBidi" w:cstheme="minorBidi"/>
          <w:i/>
          <w:iCs/>
          <w:color w:val="000000"/>
        </w:rPr>
        <w:t>Bere</w:t>
      </w:r>
      <w:r w:rsidR="000F0F52" w:rsidRPr="004B728B">
        <w:rPr>
          <w:rFonts w:asciiTheme="minorBidi" w:eastAsia="Times New Roman" w:hAnsiTheme="minorBidi" w:cstheme="minorBidi"/>
          <w:i/>
          <w:iCs/>
          <w:color w:val="000000"/>
        </w:rPr>
        <w:t>ishi</w:t>
      </w:r>
      <w:r w:rsidRPr="004B728B">
        <w:rPr>
          <w:rFonts w:asciiTheme="minorBidi" w:eastAsia="Times New Roman" w:hAnsiTheme="minorBidi" w:cstheme="minorBidi"/>
          <w:i/>
          <w:iCs/>
          <w:color w:val="000000"/>
        </w:rPr>
        <w:t>t</w:t>
      </w:r>
      <w:r w:rsidRPr="006203A9">
        <w:rPr>
          <w:rFonts w:asciiTheme="minorBidi" w:eastAsia="Times New Roman" w:hAnsiTheme="minorBidi" w:cstheme="minorBidi"/>
          <w:color w:val="000000"/>
        </w:rPr>
        <w:t xml:space="preserve"> 49:</w:t>
      </w:r>
      <w:r w:rsidR="00C95612" w:rsidRPr="006203A9">
        <w:rPr>
          <w:rFonts w:asciiTheme="minorBidi" w:eastAsia="Times New Roman" w:hAnsiTheme="minorBidi" w:cstheme="minorBidi"/>
          <w:color w:val="000000"/>
        </w:rPr>
        <w:t>1</w:t>
      </w:r>
      <w:r w:rsidRPr="006203A9">
        <w:rPr>
          <w:rFonts w:asciiTheme="minorBidi" w:eastAsia="Times New Roman" w:hAnsiTheme="minorBidi" w:cstheme="minorBidi"/>
          <w:color w:val="000000"/>
        </w:rPr>
        <w:t xml:space="preserve">, </w:t>
      </w:r>
      <w:r w:rsidR="00D263EA">
        <w:rPr>
          <w:rFonts w:asciiTheme="minorBidi" w:eastAsia="Times New Roman" w:hAnsiTheme="minorBidi" w:cstheme="minorBidi"/>
          <w:color w:val="000000"/>
        </w:rPr>
        <w:t>i</w:t>
      </w:r>
      <w:r w:rsidRPr="006203A9">
        <w:rPr>
          <w:rFonts w:asciiTheme="minorBidi" w:eastAsia="Times New Roman" w:hAnsiTheme="minorBidi" w:cstheme="minorBidi"/>
          <w:color w:val="000000"/>
        </w:rPr>
        <w:t xml:space="preserve">s understood as a specific point in the future, but not </w:t>
      </w:r>
      <w:r w:rsidR="00D263EA">
        <w:rPr>
          <w:rFonts w:asciiTheme="minorBidi" w:eastAsia="Times New Roman" w:hAnsiTheme="minorBidi" w:cstheme="minorBidi"/>
          <w:color w:val="000000"/>
        </w:rPr>
        <w:t>the</w:t>
      </w:r>
      <w:r w:rsidRPr="006203A9">
        <w:rPr>
          <w:rFonts w:asciiTheme="minorBidi" w:eastAsia="Times New Roman" w:hAnsiTheme="minorBidi" w:cstheme="minorBidi"/>
          <w:color w:val="000000"/>
        </w:rPr>
        <w:t xml:space="preserve"> end of history</w:t>
      </w:r>
      <w:r w:rsidR="00D263EA">
        <w:rPr>
          <w:rFonts w:asciiTheme="minorBidi" w:eastAsia="Times New Roman" w:hAnsiTheme="minorBidi" w:cstheme="minorBidi"/>
          <w:color w:val="000000"/>
        </w:rPr>
        <w:t>.</w:t>
      </w:r>
      <w:r w:rsidR="00C95612" w:rsidRPr="006203A9">
        <w:rPr>
          <w:rStyle w:val="FootnoteReference"/>
          <w:rFonts w:asciiTheme="minorBidi" w:eastAsia="Times New Roman" w:hAnsiTheme="minorBidi" w:cstheme="minorBidi"/>
          <w:color w:val="000000"/>
        </w:rPr>
        <w:footnoteReference w:id="4"/>
      </w:r>
    </w:p>
    <w:p w14:paraId="5033708E" w14:textId="361A06AB" w:rsidR="00F72474" w:rsidRDefault="00F72474" w:rsidP="00513234">
      <w:pPr>
        <w:bidi w:val="0"/>
        <w:spacing w:line="240" w:lineRule="auto"/>
        <w:jc w:val="both"/>
        <w:rPr>
          <w:rFonts w:asciiTheme="minorBidi" w:eastAsia="Times New Roman" w:hAnsiTheme="minorBidi" w:cstheme="minorBidi"/>
          <w:color w:val="000000"/>
        </w:rPr>
      </w:pPr>
    </w:p>
    <w:p w14:paraId="1F7EADF5" w14:textId="77777777" w:rsidR="00561B91" w:rsidRPr="006203A9" w:rsidRDefault="00561B91" w:rsidP="00513234">
      <w:pPr>
        <w:bidi w:val="0"/>
        <w:spacing w:line="240" w:lineRule="auto"/>
        <w:jc w:val="both"/>
        <w:rPr>
          <w:rFonts w:asciiTheme="minorBidi" w:eastAsia="Times New Roman" w:hAnsiTheme="minorBidi" w:cstheme="minorBidi"/>
          <w:color w:val="000000"/>
        </w:rPr>
      </w:pPr>
    </w:p>
    <w:p w14:paraId="55A4E00B" w14:textId="5B99CB53" w:rsidR="00561B91" w:rsidRPr="004B728B" w:rsidRDefault="00561B91" w:rsidP="00513234">
      <w:pPr>
        <w:bidi w:val="0"/>
        <w:spacing w:line="240" w:lineRule="auto"/>
        <w:jc w:val="both"/>
        <w:rPr>
          <w:rFonts w:asciiTheme="minorBidi" w:eastAsia="Times New Roman" w:hAnsiTheme="minorBidi" w:cstheme="minorBidi"/>
          <w:b/>
          <w:bCs/>
          <w:color w:val="000000"/>
        </w:rPr>
      </w:pPr>
      <w:r w:rsidRPr="004B728B">
        <w:rPr>
          <w:rFonts w:asciiTheme="minorBidi" w:eastAsia="Times New Roman" w:hAnsiTheme="minorBidi" w:cstheme="minorBidi"/>
          <w:b/>
          <w:bCs/>
          <w:color w:val="000000"/>
        </w:rPr>
        <w:t>Approach #2</w:t>
      </w:r>
    </w:p>
    <w:p w14:paraId="302A0EE1" w14:textId="77777777" w:rsidR="00561B91" w:rsidRDefault="00561B91" w:rsidP="00513234">
      <w:pPr>
        <w:bidi w:val="0"/>
        <w:spacing w:line="240" w:lineRule="auto"/>
        <w:jc w:val="both"/>
        <w:rPr>
          <w:rFonts w:asciiTheme="minorBidi" w:eastAsia="Times New Roman" w:hAnsiTheme="minorBidi" w:cstheme="minorBidi"/>
          <w:color w:val="000000"/>
        </w:rPr>
      </w:pPr>
    </w:p>
    <w:p w14:paraId="6E78BE77" w14:textId="1E28568A" w:rsidR="00561B91" w:rsidRDefault="00E66E93"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 xml:space="preserve">Taking the </w:t>
      </w:r>
      <w:r w:rsidR="00D32D89" w:rsidRPr="006203A9">
        <w:rPr>
          <w:rFonts w:asciiTheme="minorBidi" w:eastAsia="Times New Roman" w:hAnsiTheme="minorBidi" w:cstheme="minorBidi"/>
          <w:color w:val="000000"/>
        </w:rPr>
        <w:t>second</w:t>
      </w:r>
      <w:r w:rsidRPr="006203A9">
        <w:rPr>
          <w:rFonts w:asciiTheme="minorBidi" w:eastAsia="Times New Roman" w:hAnsiTheme="minorBidi" w:cstheme="minorBidi"/>
          <w:color w:val="000000"/>
        </w:rPr>
        <w:t xml:space="preserve"> approach</w:t>
      </w:r>
      <w:r w:rsidR="00373F7D" w:rsidRPr="006203A9">
        <w:rPr>
          <w:rFonts w:asciiTheme="minorBidi" w:eastAsia="Times New Roman" w:hAnsiTheme="minorBidi" w:cstheme="minorBidi"/>
          <w:color w:val="000000"/>
        </w:rPr>
        <w:t xml:space="preserve">, we may posit that the assumption of a </w:t>
      </w:r>
      <w:r w:rsidR="006203A9" w:rsidRPr="004B728B">
        <w:rPr>
          <w:rFonts w:asciiTheme="minorBidi" w:eastAsia="Times New Roman" w:hAnsiTheme="minorBidi" w:cstheme="minorBidi"/>
          <w:i/>
          <w:iCs/>
          <w:color w:val="000000"/>
        </w:rPr>
        <w:t>yom Hashem</w:t>
      </w:r>
      <w:r w:rsidR="00D263EA">
        <w:rPr>
          <w:rFonts w:asciiTheme="minorBidi" w:eastAsia="Times New Roman" w:hAnsiTheme="minorBidi" w:cstheme="minorBidi"/>
          <w:color w:val="000000"/>
        </w:rPr>
        <w:t>,</w:t>
      </w:r>
      <w:r w:rsidR="00373F7D" w:rsidRPr="006203A9">
        <w:rPr>
          <w:rFonts w:asciiTheme="minorBidi" w:eastAsia="Times New Roman" w:hAnsiTheme="minorBidi" w:cstheme="minorBidi"/>
          <w:color w:val="000000"/>
        </w:rPr>
        <w:t xml:space="preserve"> a day of great and public Divine revelation</w:t>
      </w:r>
      <w:r w:rsidR="00D263EA">
        <w:rPr>
          <w:rFonts w:asciiTheme="minorBidi" w:eastAsia="Times New Roman" w:hAnsiTheme="minorBidi" w:cstheme="minorBidi"/>
          <w:color w:val="000000"/>
        </w:rPr>
        <w:t>,</w:t>
      </w:r>
      <w:r w:rsidR="00373F7D" w:rsidRPr="006203A9">
        <w:rPr>
          <w:rFonts w:asciiTheme="minorBidi" w:eastAsia="Times New Roman" w:hAnsiTheme="minorBidi" w:cstheme="minorBidi"/>
          <w:color w:val="000000"/>
        </w:rPr>
        <w:t xml:space="preserve"> may be anchored not in a divine promise (per Hakham), nor in a "built-in" factor of theistic belief</w:t>
      </w:r>
      <w:r w:rsidR="00561B91">
        <w:rPr>
          <w:rFonts w:asciiTheme="minorBidi" w:eastAsia="Times New Roman" w:hAnsiTheme="minorBidi" w:cstheme="minorBidi"/>
          <w:color w:val="000000"/>
        </w:rPr>
        <w:t xml:space="preserve">, but </w:t>
      </w:r>
      <w:r w:rsidR="00373F7D" w:rsidRPr="006203A9">
        <w:rPr>
          <w:rFonts w:asciiTheme="minorBidi" w:eastAsia="Times New Roman" w:hAnsiTheme="minorBidi" w:cstheme="minorBidi"/>
          <w:color w:val="000000"/>
        </w:rPr>
        <w:t>rather i</w:t>
      </w:r>
      <w:r w:rsidR="00561B91">
        <w:rPr>
          <w:rFonts w:asciiTheme="minorBidi" w:eastAsia="Times New Roman" w:hAnsiTheme="minorBidi" w:cstheme="minorBidi"/>
          <w:color w:val="000000"/>
        </w:rPr>
        <w:t>n</w:t>
      </w:r>
      <w:r w:rsidR="00373F7D" w:rsidRPr="006203A9">
        <w:rPr>
          <w:rFonts w:asciiTheme="minorBidi" w:eastAsia="Times New Roman" w:hAnsiTheme="minorBidi" w:cstheme="minorBidi"/>
          <w:color w:val="000000"/>
        </w:rPr>
        <w:t xml:space="preserve"> the natural consequence of </w:t>
      </w:r>
      <w:r w:rsidR="007F1CEB">
        <w:rPr>
          <w:rFonts w:asciiTheme="minorBidi" w:eastAsia="Times New Roman" w:hAnsiTheme="minorBidi" w:cstheme="minorBidi"/>
          <w:color w:val="000000"/>
        </w:rPr>
        <w:t>the Jewish people</w:t>
      </w:r>
      <w:r w:rsidR="00373F7D" w:rsidRPr="006203A9">
        <w:rPr>
          <w:rFonts w:asciiTheme="minorBidi" w:eastAsia="Times New Roman" w:hAnsiTheme="minorBidi" w:cstheme="minorBidi"/>
          <w:color w:val="000000"/>
        </w:rPr>
        <w:t>'s own history.</w:t>
      </w:r>
      <w:r w:rsidR="00B752B1">
        <w:rPr>
          <w:rFonts w:asciiTheme="minorBidi" w:eastAsia="Times New Roman" w:hAnsiTheme="minorBidi" w:cstheme="minorBidi"/>
          <w:color w:val="000000"/>
        </w:rPr>
        <w:t xml:space="preserve"> </w:t>
      </w:r>
      <w:r w:rsidR="00373F7D" w:rsidRPr="006203A9">
        <w:rPr>
          <w:rFonts w:asciiTheme="minorBidi" w:eastAsia="Times New Roman" w:hAnsiTheme="minorBidi" w:cstheme="minorBidi"/>
          <w:color w:val="000000"/>
        </w:rPr>
        <w:t xml:space="preserve">The great birthing moment of </w:t>
      </w:r>
      <w:r w:rsidR="007F1CEB">
        <w:rPr>
          <w:rFonts w:asciiTheme="minorBidi" w:eastAsia="Times New Roman" w:hAnsiTheme="minorBidi" w:cstheme="minorBidi"/>
          <w:color w:val="000000"/>
        </w:rPr>
        <w:t>the Jewish people</w:t>
      </w:r>
      <w:r w:rsidR="00373F7D" w:rsidRPr="006203A9">
        <w:rPr>
          <w:rFonts w:asciiTheme="minorBidi" w:eastAsia="Times New Roman" w:hAnsiTheme="minorBidi" w:cstheme="minorBidi"/>
          <w:color w:val="000000"/>
        </w:rPr>
        <w:t xml:space="preserve"> </w:t>
      </w:r>
      <w:r w:rsidR="00561B91">
        <w:rPr>
          <w:rFonts w:asciiTheme="minorBidi" w:eastAsia="Times New Roman" w:hAnsiTheme="minorBidi" w:cstheme="minorBidi"/>
          <w:color w:val="000000"/>
        </w:rPr>
        <w:t>i</w:t>
      </w:r>
      <w:r w:rsidR="00373F7D" w:rsidRPr="006203A9">
        <w:rPr>
          <w:rFonts w:asciiTheme="minorBidi" w:eastAsia="Times New Roman" w:hAnsiTheme="minorBidi" w:cstheme="minorBidi"/>
          <w:color w:val="000000"/>
        </w:rPr>
        <w:t>s the Exodus (</w:t>
      </w:r>
      <w:r w:rsidR="00373F7D" w:rsidRPr="00627894">
        <w:rPr>
          <w:rFonts w:asciiTheme="minorBidi" w:eastAsia="Times New Roman" w:hAnsiTheme="minorBidi" w:cstheme="minorBidi"/>
          <w:color w:val="000000"/>
        </w:rPr>
        <w:t>see</w:t>
      </w:r>
      <w:r w:rsidR="00373F7D" w:rsidRPr="006203A9">
        <w:rPr>
          <w:rFonts w:asciiTheme="minorBidi" w:eastAsia="Times New Roman" w:hAnsiTheme="minorBidi" w:cstheme="minorBidi"/>
          <w:color w:val="000000"/>
        </w:rPr>
        <w:t xml:space="preserve"> </w:t>
      </w:r>
      <w:r w:rsidR="000F0F52" w:rsidRPr="004B728B">
        <w:rPr>
          <w:rFonts w:asciiTheme="minorBidi" w:eastAsia="Times New Roman" w:hAnsiTheme="minorBidi" w:cstheme="minorBidi"/>
          <w:i/>
          <w:iCs/>
          <w:color w:val="000000"/>
        </w:rPr>
        <w:t>Yechezkel</w:t>
      </w:r>
      <w:r w:rsidR="00373F7D" w:rsidRPr="006203A9">
        <w:rPr>
          <w:rFonts w:asciiTheme="minorBidi" w:eastAsia="Times New Roman" w:hAnsiTheme="minorBidi" w:cstheme="minorBidi"/>
          <w:color w:val="000000"/>
        </w:rPr>
        <w:t xml:space="preserve"> 16) and that great moment f</w:t>
      </w:r>
      <w:r w:rsidR="00561B91">
        <w:rPr>
          <w:rFonts w:asciiTheme="minorBidi" w:eastAsia="Times New Roman" w:hAnsiTheme="minorBidi" w:cstheme="minorBidi"/>
          <w:color w:val="000000"/>
        </w:rPr>
        <w:t>i</w:t>
      </w:r>
      <w:r w:rsidR="00373F7D" w:rsidRPr="006203A9">
        <w:rPr>
          <w:rFonts w:asciiTheme="minorBidi" w:eastAsia="Times New Roman" w:hAnsiTheme="minorBidi" w:cstheme="minorBidi"/>
          <w:color w:val="000000"/>
        </w:rPr>
        <w:t>nd</w:t>
      </w:r>
      <w:r w:rsidR="00561B91">
        <w:rPr>
          <w:rFonts w:asciiTheme="minorBidi" w:eastAsia="Times New Roman" w:hAnsiTheme="minorBidi" w:cstheme="minorBidi"/>
          <w:color w:val="000000"/>
        </w:rPr>
        <w:t>s</w:t>
      </w:r>
      <w:r w:rsidR="00373F7D" w:rsidRPr="006203A9">
        <w:rPr>
          <w:rFonts w:asciiTheme="minorBidi" w:eastAsia="Times New Roman" w:hAnsiTheme="minorBidi" w:cstheme="minorBidi"/>
          <w:color w:val="000000"/>
        </w:rPr>
        <w:t xml:space="preserve"> its </w:t>
      </w:r>
      <w:r w:rsidR="00373F7D" w:rsidRPr="006203A9">
        <w:rPr>
          <w:rFonts w:asciiTheme="minorBidi" w:eastAsia="Times New Roman" w:hAnsiTheme="minorBidi" w:cstheme="minorBidi"/>
          <w:color w:val="000000"/>
        </w:rPr>
        <w:lastRenderedPageBreak/>
        <w:t xml:space="preserve">culmination at </w:t>
      </w:r>
      <w:r w:rsidR="00561B91">
        <w:rPr>
          <w:rFonts w:asciiTheme="minorBidi" w:eastAsia="Times New Roman" w:hAnsiTheme="minorBidi" w:cstheme="minorBidi"/>
          <w:color w:val="000000"/>
        </w:rPr>
        <w:t>Mount</w:t>
      </w:r>
      <w:r w:rsidR="00373F7D" w:rsidRPr="006203A9">
        <w:rPr>
          <w:rFonts w:asciiTheme="minorBidi" w:eastAsia="Times New Roman" w:hAnsiTheme="minorBidi" w:cstheme="minorBidi"/>
          <w:color w:val="000000"/>
        </w:rPr>
        <w:t xml:space="preserve"> Sinai, when the entire nation "me</w:t>
      </w:r>
      <w:r w:rsidR="00561B91">
        <w:rPr>
          <w:rFonts w:asciiTheme="minorBidi" w:eastAsia="Times New Roman" w:hAnsiTheme="minorBidi" w:cstheme="minorBidi"/>
          <w:color w:val="000000"/>
        </w:rPr>
        <w:t>e</w:t>
      </w:r>
      <w:r w:rsidR="00373F7D" w:rsidRPr="006203A9">
        <w:rPr>
          <w:rFonts w:asciiTheme="minorBidi" w:eastAsia="Times New Roman" w:hAnsiTheme="minorBidi" w:cstheme="minorBidi"/>
          <w:color w:val="000000"/>
        </w:rPr>
        <w:t>t</w:t>
      </w:r>
      <w:r w:rsidR="00561B91">
        <w:rPr>
          <w:rFonts w:asciiTheme="minorBidi" w:eastAsia="Times New Roman" w:hAnsiTheme="minorBidi" w:cstheme="minorBidi"/>
          <w:color w:val="000000"/>
        </w:rPr>
        <w:t>s</w:t>
      </w:r>
      <w:r w:rsidR="00373F7D" w:rsidRPr="006203A9">
        <w:rPr>
          <w:rFonts w:asciiTheme="minorBidi" w:eastAsia="Times New Roman" w:hAnsiTheme="minorBidi" w:cstheme="minorBidi"/>
          <w:color w:val="000000"/>
        </w:rPr>
        <w:t>" God and s</w:t>
      </w:r>
      <w:r w:rsidR="00561B91">
        <w:rPr>
          <w:rFonts w:asciiTheme="minorBidi" w:eastAsia="Times New Roman" w:hAnsiTheme="minorBidi" w:cstheme="minorBidi"/>
          <w:color w:val="000000"/>
        </w:rPr>
        <w:t>ees</w:t>
      </w:r>
      <w:r w:rsidR="00373F7D" w:rsidRPr="006203A9">
        <w:rPr>
          <w:rFonts w:asciiTheme="minorBidi" w:eastAsia="Times New Roman" w:hAnsiTheme="minorBidi" w:cstheme="minorBidi"/>
          <w:color w:val="000000"/>
        </w:rPr>
        <w:t xml:space="preserve"> the thunder, hear</w:t>
      </w:r>
      <w:r w:rsidR="00627894">
        <w:rPr>
          <w:rFonts w:asciiTheme="minorBidi" w:eastAsia="Times New Roman" w:hAnsiTheme="minorBidi" w:cstheme="minorBidi"/>
          <w:color w:val="000000"/>
        </w:rPr>
        <w:t>s</w:t>
      </w:r>
      <w:r w:rsidR="00373F7D" w:rsidRPr="006203A9">
        <w:rPr>
          <w:rFonts w:asciiTheme="minorBidi" w:eastAsia="Times New Roman" w:hAnsiTheme="minorBidi" w:cstheme="minorBidi"/>
          <w:color w:val="000000"/>
        </w:rPr>
        <w:t xml:space="preserve"> the lightning (see </w:t>
      </w:r>
      <w:r w:rsidR="00373F7D" w:rsidRPr="004B728B">
        <w:rPr>
          <w:rFonts w:asciiTheme="minorBidi" w:eastAsia="Times New Roman" w:hAnsiTheme="minorBidi" w:cstheme="minorBidi"/>
          <w:i/>
          <w:iCs/>
          <w:color w:val="000000"/>
        </w:rPr>
        <w:t>Mekhilta</w:t>
      </w:r>
      <w:r w:rsidR="00561B91" w:rsidRPr="004B728B">
        <w:rPr>
          <w:rFonts w:asciiTheme="minorBidi" w:eastAsia="Times New Roman" w:hAnsiTheme="minorBidi" w:cstheme="minorBidi"/>
          <w:i/>
          <w:iCs/>
          <w:color w:val="000000"/>
        </w:rPr>
        <w:t xml:space="preserve">, </w:t>
      </w:r>
      <w:r w:rsidR="00373F7D" w:rsidRPr="004B728B">
        <w:rPr>
          <w:rFonts w:asciiTheme="minorBidi" w:eastAsia="Times New Roman" w:hAnsiTheme="minorBidi" w:cstheme="minorBidi"/>
          <w:i/>
          <w:iCs/>
          <w:color w:val="000000"/>
        </w:rPr>
        <w:t>Shemot</w:t>
      </w:r>
      <w:r w:rsidR="00373F7D" w:rsidRPr="006203A9">
        <w:rPr>
          <w:rFonts w:asciiTheme="minorBidi" w:eastAsia="Times New Roman" w:hAnsiTheme="minorBidi" w:cstheme="minorBidi"/>
          <w:color w:val="000000"/>
        </w:rPr>
        <w:t xml:space="preserve"> 20:14) and hear</w:t>
      </w:r>
      <w:r w:rsidR="00561B91">
        <w:rPr>
          <w:rFonts w:asciiTheme="minorBidi" w:eastAsia="Times New Roman" w:hAnsiTheme="minorBidi" w:cstheme="minorBidi"/>
          <w:color w:val="000000"/>
        </w:rPr>
        <w:t xml:space="preserve">s </w:t>
      </w:r>
      <w:r w:rsidR="00373F7D" w:rsidRPr="006203A9">
        <w:rPr>
          <w:rFonts w:asciiTheme="minorBidi" w:eastAsia="Times New Roman" w:hAnsiTheme="minorBidi" w:cstheme="minorBidi"/>
          <w:color w:val="000000"/>
        </w:rPr>
        <w:t>God's voice speaking with Moshe (and, perhaps with all of them) from the cloud that cover</w:t>
      </w:r>
      <w:r w:rsidR="00561B91">
        <w:rPr>
          <w:rFonts w:asciiTheme="minorBidi" w:eastAsia="Times New Roman" w:hAnsiTheme="minorBidi" w:cstheme="minorBidi"/>
          <w:color w:val="000000"/>
        </w:rPr>
        <w:t>s</w:t>
      </w:r>
      <w:r w:rsidR="00373F7D" w:rsidRPr="006203A9">
        <w:rPr>
          <w:rFonts w:asciiTheme="minorBidi" w:eastAsia="Times New Roman" w:hAnsiTheme="minorBidi" w:cstheme="minorBidi"/>
          <w:color w:val="000000"/>
        </w:rPr>
        <w:t xml:space="preserve"> the mountain. </w:t>
      </w:r>
    </w:p>
    <w:p w14:paraId="2944A2A1" w14:textId="77777777" w:rsidR="00561B91" w:rsidRDefault="00561B91" w:rsidP="00513234">
      <w:pPr>
        <w:bidi w:val="0"/>
        <w:spacing w:line="240" w:lineRule="auto"/>
        <w:jc w:val="both"/>
        <w:rPr>
          <w:rFonts w:asciiTheme="minorBidi" w:eastAsia="Times New Roman" w:hAnsiTheme="minorBidi" w:cstheme="minorBidi"/>
          <w:color w:val="000000"/>
        </w:rPr>
      </w:pPr>
    </w:p>
    <w:p w14:paraId="6071CD61" w14:textId="32940AEE" w:rsidR="00373F7D" w:rsidRDefault="00373F7D"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This foundational moment of our history, it may be argued, is not only a pillar of the past but a (wistful?) hope for the future</w:t>
      </w:r>
      <w:r w:rsidR="00561B91">
        <w:rPr>
          <w:rFonts w:asciiTheme="minorBidi" w:eastAsia="Times New Roman" w:hAnsiTheme="minorBidi" w:cstheme="minorBidi"/>
          <w:color w:val="000000"/>
        </w:rPr>
        <w:t xml:space="preserve">: </w:t>
      </w:r>
      <w:r w:rsidRPr="006203A9">
        <w:rPr>
          <w:rFonts w:asciiTheme="minorBidi" w:eastAsia="Times New Roman" w:hAnsiTheme="minorBidi" w:cstheme="minorBidi"/>
          <w:color w:val="000000"/>
        </w:rPr>
        <w:t>that such a revelation, in which God's presence will be made known</w:t>
      </w:r>
      <w:r w:rsidR="00561B91">
        <w:rPr>
          <w:rFonts w:asciiTheme="minorBidi" w:eastAsia="Times New Roman" w:hAnsiTheme="minorBidi" w:cstheme="minorBidi"/>
          <w:color w:val="000000"/>
        </w:rPr>
        <w:t xml:space="preserve">, </w:t>
      </w:r>
      <w:r w:rsidRPr="006203A9">
        <w:rPr>
          <w:rFonts w:asciiTheme="minorBidi" w:eastAsia="Times New Roman" w:hAnsiTheme="minorBidi" w:cstheme="minorBidi"/>
          <w:color w:val="000000"/>
        </w:rPr>
        <w:t xml:space="preserve">will be increased and expanded to include all of humanity. </w:t>
      </w:r>
      <w:r w:rsidR="00E66E93" w:rsidRPr="006203A9">
        <w:rPr>
          <w:rFonts w:asciiTheme="minorBidi" w:eastAsia="Times New Roman" w:hAnsiTheme="minorBidi" w:cstheme="minorBidi"/>
          <w:color w:val="000000"/>
        </w:rPr>
        <w:t xml:space="preserve">If we assume that God's Revelation to </w:t>
      </w:r>
      <w:r w:rsidR="00561B91">
        <w:rPr>
          <w:rFonts w:asciiTheme="minorBidi" w:eastAsia="Times New Roman" w:hAnsiTheme="minorBidi" w:cstheme="minorBidi"/>
          <w:color w:val="000000"/>
        </w:rPr>
        <w:t>the Israelites i</w:t>
      </w:r>
      <w:r w:rsidR="00E66E93" w:rsidRPr="006203A9">
        <w:rPr>
          <w:rFonts w:asciiTheme="minorBidi" w:eastAsia="Times New Roman" w:hAnsiTheme="minorBidi" w:cstheme="minorBidi"/>
          <w:color w:val="000000"/>
        </w:rPr>
        <w:t xml:space="preserve">s just the beginning (see </w:t>
      </w:r>
      <w:r w:rsidR="00E66E93" w:rsidRPr="004B728B">
        <w:rPr>
          <w:rFonts w:asciiTheme="minorBidi" w:eastAsia="Times New Roman" w:hAnsiTheme="minorBidi" w:cstheme="minorBidi"/>
          <w:i/>
          <w:iCs/>
          <w:color w:val="000000"/>
        </w:rPr>
        <w:t xml:space="preserve">Devarim </w:t>
      </w:r>
      <w:r w:rsidR="00E66E93" w:rsidRPr="00561B91">
        <w:rPr>
          <w:rFonts w:asciiTheme="minorBidi" w:eastAsia="Times New Roman" w:hAnsiTheme="minorBidi" w:cstheme="minorBidi"/>
          <w:color w:val="000000"/>
        </w:rPr>
        <w:t>33:2-3 and</w:t>
      </w:r>
      <w:r w:rsidR="00E66E93" w:rsidRPr="004B728B">
        <w:rPr>
          <w:rFonts w:asciiTheme="minorBidi" w:eastAsia="Times New Roman" w:hAnsiTheme="minorBidi" w:cstheme="minorBidi"/>
          <w:i/>
          <w:iCs/>
          <w:color w:val="000000"/>
        </w:rPr>
        <w:t xml:space="preserve"> Sifr</w:t>
      </w:r>
      <w:r w:rsidR="000F0F52" w:rsidRPr="004B728B">
        <w:rPr>
          <w:rFonts w:asciiTheme="minorBidi" w:eastAsia="Times New Roman" w:hAnsiTheme="minorBidi" w:cstheme="minorBidi"/>
          <w:i/>
          <w:iCs/>
          <w:color w:val="000000"/>
        </w:rPr>
        <w:t>ei</w:t>
      </w:r>
      <w:r w:rsidR="00E66E93" w:rsidRPr="006203A9">
        <w:rPr>
          <w:rFonts w:asciiTheme="minorBidi" w:eastAsia="Times New Roman" w:hAnsiTheme="minorBidi" w:cstheme="minorBidi"/>
          <w:color w:val="000000"/>
        </w:rPr>
        <w:t xml:space="preserve"> ad loc</w:t>
      </w:r>
      <w:r w:rsidR="00561B91">
        <w:rPr>
          <w:rFonts w:asciiTheme="minorBidi" w:eastAsia="Times New Roman" w:hAnsiTheme="minorBidi" w:cstheme="minorBidi"/>
          <w:color w:val="000000"/>
        </w:rPr>
        <w:t>.</w:t>
      </w:r>
      <w:r w:rsidR="00E66E93" w:rsidRPr="006203A9">
        <w:rPr>
          <w:rFonts w:asciiTheme="minorBidi" w:eastAsia="Times New Roman" w:hAnsiTheme="minorBidi" w:cstheme="minorBidi"/>
          <w:color w:val="000000"/>
        </w:rPr>
        <w:t xml:space="preserve">) </w:t>
      </w:r>
      <w:r w:rsidR="00855562" w:rsidRPr="006203A9">
        <w:rPr>
          <w:rFonts w:asciiTheme="minorBidi" w:eastAsia="Times New Roman" w:hAnsiTheme="minorBidi" w:cstheme="minorBidi"/>
          <w:color w:val="000000"/>
        </w:rPr>
        <w:t>and that the ultimate development of that</w:t>
      </w:r>
      <w:r w:rsidR="00561B91">
        <w:rPr>
          <w:rFonts w:asciiTheme="minorBidi" w:eastAsia="Times New Roman" w:hAnsiTheme="minorBidi" w:cstheme="minorBidi"/>
          <w:color w:val="000000"/>
        </w:rPr>
        <w:t xml:space="preserve"> is </w:t>
      </w:r>
      <w:r w:rsidR="00855562" w:rsidRPr="006203A9">
        <w:rPr>
          <w:rFonts w:asciiTheme="minorBidi" w:eastAsia="Times New Roman" w:hAnsiTheme="minorBidi" w:cstheme="minorBidi"/>
          <w:color w:val="000000"/>
        </w:rPr>
        <w:t xml:space="preserve">a universal revelation </w:t>
      </w:r>
      <w:r w:rsidR="00561B91">
        <w:rPr>
          <w:rFonts w:asciiTheme="minorBidi" w:eastAsia="Times New Roman" w:hAnsiTheme="minorBidi" w:cstheme="minorBidi"/>
          <w:color w:val="000000"/>
        </w:rPr>
        <w:t>to</w:t>
      </w:r>
      <w:r w:rsidR="00855562" w:rsidRPr="006203A9">
        <w:rPr>
          <w:rFonts w:asciiTheme="minorBidi" w:eastAsia="Times New Roman" w:hAnsiTheme="minorBidi" w:cstheme="minorBidi"/>
          <w:color w:val="000000"/>
        </w:rPr>
        <w:t xml:space="preserve"> set all things right, then the "Day of Judgment" is the natural and reasonable </w:t>
      </w:r>
      <w:r w:rsidR="00666BD5" w:rsidRPr="006203A9">
        <w:rPr>
          <w:rFonts w:asciiTheme="minorBidi" w:eastAsia="Times New Roman" w:hAnsiTheme="minorBidi" w:cstheme="minorBidi"/>
          <w:color w:val="000000"/>
        </w:rPr>
        <w:t>dénouement</w:t>
      </w:r>
      <w:r w:rsidR="00855562" w:rsidRPr="006203A9">
        <w:rPr>
          <w:rFonts w:asciiTheme="minorBidi" w:eastAsia="Times New Roman" w:hAnsiTheme="minorBidi" w:cstheme="minorBidi"/>
          <w:color w:val="000000"/>
        </w:rPr>
        <w:t xml:space="preserve"> which should be anticipated. </w:t>
      </w:r>
    </w:p>
    <w:p w14:paraId="64734B70" w14:textId="59E44FB1" w:rsidR="000F0F52" w:rsidRDefault="000F0F52" w:rsidP="00513234">
      <w:pPr>
        <w:bidi w:val="0"/>
        <w:spacing w:line="240" w:lineRule="auto"/>
        <w:jc w:val="both"/>
        <w:rPr>
          <w:rFonts w:asciiTheme="minorBidi" w:eastAsia="Times New Roman" w:hAnsiTheme="minorBidi" w:cstheme="minorBidi"/>
          <w:color w:val="000000"/>
        </w:rPr>
      </w:pPr>
    </w:p>
    <w:p w14:paraId="26D22247" w14:textId="6679C3A0" w:rsidR="00561B91" w:rsidRDefault="00561B91" w:rsidP="00513234">
      <w:pPr>
        <w:bidi w:val="0"/>
        <w:spacing w:line="240" w:lineRule="auto"/>
        <w:jc w:val="both"/>
        <w:rPr>
          <w:rFonts w:asciiTheme="minorBidi" w:eastAsia="Times New Roman" w:hAnsiTheme="minorBidi" w:cstheme="minorBidi"/>
          <w:color w:val="000000"/>
        </w:rPr>
      </w:pPr>
    </w:p>
    <w:p w14:paraId="6852B60D" w14:textId="0BE54887" w:rsidR="00561B91" w:rsidRPr="004B728B" w:rsidRDefault="00561B91" w:rsidP="00513234">
      <w:pPr>
        <w:bidi w:val="0"/>
        <w:spacing w:line="240" w:lineRule="auto"/>
        <w:jc w:val="both"/>
        <w:rPr>
          <w:rFonts w:asciiTheme="minorBidi" w:eastAsia="Times New Roman" w:hAnsiTheme="minorBidi" w:cstheme="minorBidi"/>
          <w:b/>
          <w:bCs/>
          <w:color w:val="000000"/>
        </w:rPr>
      </w:pPr>
      <w:r w:rsidRPr="004B728B">
        <w:rPr>
          <w:rFonts w:asciiTheme="minorBidi" w:eastAsia="Times New Roman" w:hAnsiTheme="minorBidi" w:cstheme="minorBidi"/>
          <w:b/>
          <w:bCs/>
          <w:color w:val="000000"/>
        </w:rPr>
        <w:t>Approach #3</w:t>
      </w:r>
    </w:p>
    <w:p w14:paraId="673AEB32" w14:textId="77777777" w:rsidR="00561B91" w:rsidRPr="006203A9" w:rsidRDefault="00561B91" w:rsidP="00513234">
      <w:pPr>
        <w:bidi w:val="0"/>
        <w:spacing w:line="240" w:lineRule="auto"/>
        <w:jc w:val="both"/>
        <w:rPr>
          <w:rFonts w:asciiTheme="minorBidi" w:eastAsia="Times New Roman" w:hAnsiTheme="minorBidi" w:cstheme="minorBidi"/>
          <w:color w:val="000000"/>
        </w:rPr>
      </w:pPr>
    </w:p>
    <w:p w14:paraId="05179DA9" w14:textId="6050EBC1" w:rsidR="00561B91" w:rsidRDefault="00833609"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t xml:space="preserve">Using our </w:t>
      </w:r>
      <w:r w:rsidR="00D32D89" w:rsidRPr="006203A9">
        <w:rPr>
          <w:rFonts w:asciiTheme="minorBidi" w:eastAsia="Times New Roman" w:hAnsiTheme="minorBidi" w:cstheme="minorBidi"/>
          <w:color w:val="000000"/>
        </w:rPr>
        <w:t>third</w:t>
      </w:r>
      <w:r w:rsidRPr="006203A9">
        <w:rPr>
          <w:rFonts w:asciiTheme="minorBidi" w:eastAsia="Times New Roman" w:hAnsiTheme="minorBidi" w:cstheme="minorBidi"/>
          <w:color w:val="000000"/>
        </w:rPr>
        <w:t xml:space="preserve"> methodological approach, we might suggest that the notion of a </w:t>
      </w:r>
      <w:r w:rsidR="006203A9">
        <w:rPr>
          <w:rFonts w:asciiTheme="minorBidi" w:eastAsia="Times New Roman" w:hAnsiTheme="minorBidi" w:cstheme="minorBidi"/>
          <w:i/>
          <w:iCs/>
          <w:color w:val="000000"/>
        </w:rPr>
        <w:t>yom Hashem</w:t>
      </w:r>
      <w:r w:rsidRPr="006203A9">
        <w:rPr>
          <w:rFonts w:asciiTheme="minorBidi" w:eastAsia="Times New Roman" w:hAnsiTheme="minorBidi" w:cstheme="minorBidi"/>
          <w:color w:val="000000"/>
        </w:rPr>
        <w:t xml:space="preserve"> is built</w:t>
      </w:r>
      <w:r w:rsidR="00561B91">
        <w:rPr>
          <w:rFonts w:asciiTheme="minorBidi" w:eastAsia="Times New Roman" w:hAnsiTheme="minorBidi" w:cstheme="minorBidi"/>
          <w:color w:val="000000"/>
        </w:rPr>
        <w:t xml:space="preserve"> </w:t>
      </w:r>
      <w:r w:rsidRPr="006203A9">
        <w:rPr>
          <w:rFonts w:asciiTheme="minorBidi" w:eastAsia="Times New Roman" w:hAnsiTheme="minorBidi" w:cstheme="minorBidi"/>
          <w:color w:val="000000"/>
        </w:rPr>
        <w:t>in to any theistic system which posits two essential foundations</w:t>
      </w:r>
      <w:r w:rsidR="00561B91">
        <w:rPr>
          <w:rFonts w:asciiTheme="minorBidi" w:eastAsia="Times New Roman" w:hAnsiTheme="minorBidi" w:cstheme="minorBidi"/>
          <w:color w:val="000000"/>
        </w:rPr>
        <w:t xml:space="preserve">: </w:t>
      </w:r>
      <w:r w:rsidRPr="006203A9">
        <w:rPr>
          <w:rFonts w:asciiTheme="minorBidi" w:eastAsia="Times New Roman" w:hAnsiTheme="minorBidi" w:cstheme="minorBidi"/>
          <w:color w:val="000000"/>
        </w:rPr>
        <w:t xml:space="preserve">revelation and providence. So long as the faith-system assumes a direct interaction between God and the people (either directly or through a prophet) </w:t>
      </w:r>
      <w:r w:rsidRPr="006203A9">
        <w:rPr>
          <w:rFonts w:asciiTheme="minorBidi" w:eastAsia="Times New Roman" w:hAnsiTheme="minorBidi" w:cstheme="minorBidi"/>
          <w:b/>
          <w:bCs/>
          <w:color w:val="000000"/>
        </w:rPr>
        <w:t>and</w:t>
      </w:r>
      <w:r w:rsidRPr="006203A9">
        <w:rPr>
          <w:rFonts w:asciiTheme="minorBidi" w:eastAsia="Times New Roman" w:hAnsiTheme="minorBidi" w:cstheme="minorBidi"/>
          <w:color w:val="000000"/>
        </w:rPr>
        <w:t xml:space="preserve"> God's constant awareness and involvement with the welfare of His people, perhaps the notion of that relationship coming to a (satisfying?) conclusion is in a direct revelation in which God makes Himself known and all those who </w:t>
      </w:r>
      <w:r w:rsidR="00561B91">
        <w:rPr>
          <w:rFonts w:asciiTheme="minorBidi" w:eastAsia="Times New Roman" w:hAnsiTheme="minorBidi" w:cstheme="minorBidi"/>
          <w:color w:val="000000"/>
        </w:rPr>
        <w:t xml:space="preserve">have </w:t>
      </w:r>
      <w:r w:rsidRPr="006203A9">
        <w:rPr>
          <w:rFonts w:asciiTheme="minorBidi" w:eastAsia="Times New Roman" w:hAnsiTheme="minorBidi" w:cstheme="minorBidi"/>
          <w:color w:val="000000"/>
        </w:rPr>
        <w:t>defied Him (by hurting His people) will be shamed and punished</w:t>
      </w:r>
      <w:r w:rsidR="00561B91">
        <w:rPr>
          <w:rFonts w:asciiTheme="minorBidi" w:eastAsia="Times New Roman" w:hAnsiTheme="minorBidi" w:cstheme="minorBidi"/>
          <w:color w:val="000000"/>
        </w:rPr>
        <w:t>.</w:t>
      </w:r>
      <w:r w:rsidRPr="006203A9">
        <w:rPr>
          <w:rStyle w:val="FootnoteReference"/>
          <w:rFonts w:asciiTheme="minorBidi" w:eastAsia="Times New Roman" w:hAnsiTheme="minorBidi" w:cstheme="minorBidi"/>
          <w:color w:val="000000"/>
        </w:rPr>
        <w:footnoteReference w:id="5"/>
      </w:r>
      <w:r w:rsidRPr="006203A9">
        <w:rPr>
          <w:rFonts w:asciiTheme="minorBidi" w:eastAsia="Times New Roman" w:hAnsiTheme="minorBidi" w:cstheme="minorBidi"/>
          <w:color w:val="000000"/>
        </w:rPr>
        <w:t xml:space="preserve"> </w:t>
      </w:r>
      <w:r w:rsidR="00D32D89" w:rsidRPr="006203A9">
        <w:rPr>
          <w:rFonts w:asciiTheme="minorBidi" w:eastAsia="Times New Roman" w:hAnsiTheme="minorBidi" w:cstheme="minorBidi"/>
          <w:color w:val="000000"/>
        </w:rPr>
        <w:t>This is similar to our presentation of</w:t>
      </w:r>
      <w:r w:rsidR="000F0F52">
        <w:rPr>
          <w:rFonts w:asciiTheme="minorBidi" w:eastAsia="Times New Roman" w:hAnsiTheme="minorBidi" w:cstheme="minorBidi"/>
          <w:color w:val="000000"/>
        </w:rPr>
        <w:t xml:space="preserve"> prayer</w:t>
      </w:r>
      <w:r w:rsidR="00D32D89" w:rsidRPr="006203A9">
        <w:rPr>
          <w:rFonts w:asciiTheme="minorBidi" w:eastAsia="Times New Roman" w:hAnsiTheme="minorBidi" w:cstheme="minorBidi"/>
          <w:color w:val="000000"/>
        </w:rPr>
        <w:t xml:space="preserve"> above</w:t>
      </w:r>
      <w:r w:rsidR="00561B91">
        <w:rPr>
          <w:rFonts w:asciiTheme="minorBidi" w:eastAsia="Times New Roman" w:hAnsiTheme="minorBidi" w:cstheme="minorBidi"/>
          <w:color w:val="000000"/>
        </w:rPr>
        <w:t>.</w:t>
      </w:r>
    </w:p>
    <w:p w14:paraId="2E2A91A0" w14:textId="77777777" w:rsidR="00561B91" w:rsidRDefault="00561B91" w:rsidP="00513234">
      <w:pPr>
        <w:bidi w:val="0"/>
        <w:spacing w:line="240" w:lineRule="auto"/>
        <w:jc w:val="both"/>
        <w:rPr>
          <w:rFonts w:asciiTheme="minorBidi" w:eastAsia="Times New Roman" w:hAnsiTheme="minorBidi" w:cstheme="minorBidi"/>
          <w:color w:val="000000"/>
        </w:rPr>
      </w:pPr>
    </w:p>
    <w:p w14:paraId="08E0DB42" w14:textId="09436B2E" w:rsidR="00833609" w:rsidRPr="006203A9" w:rsidRDefault="00833609" w:rsidP="00513234">
      <w:pPr>
        <w:bidi w:val="0"/>
        <w:spacing w:line="240" w:lineRule="auto"/>
        <w:jc w:val="both"/>
        <w:rPr>
          <w:rFonts w:asciiTheme="minorBidi" w:eastAsia="Times New Roman" w:hAnsiTheme="minorBidi" w:cstheme="minorBidi"/>
          <w:color w:val="000000"/>
        </w:rPr>
      </w:pPr>
      <w:r w:rsidRPr="006203A9">
        <w:rPr>
          <w:rFonts w:asciiTheme="minorBidi" w:eastAsia="Times New Roman" w:hAnsiTheme="minorBidi" w:cstheme="minorBidi"/>
          <w:color w:val="000000"/>
        </w:rPr>
        <w:lastRenderedPageBreak/>
        <w:t>Th</w:t>
      </w:r>
      <w:r w:rsidR="00561B91">
        <w:rPr>
          <w:rFonts w:asciiTheme="minorBidi" w:eastAsia="Times New Roman" w:hAnsiTheme="minorBidi" w:cstheme="minorBidi"/>
          <w:color w:val="000000"/>
        </w:rPr>
        <w:t>is</w:t>
      </w:r>
      <w:r w:rsidRPr="006203A9">
        <w:rPr>
          <w:rFonts w:asciiTheme="minorBidi" w:eastAsia="Times New Roman" w:hAnsiTheme="minorBidi" w:cstheme="minorBidi"/>
          <w:color w:val="000000"/>
        </w:rPr>
        <w:t xml:space="preserve"> would mean that the </w:t>
      </w:r>
      <w:r w:rsidR="006203A9" w:rsidRPr="004B728B">
        <w:rPr>
          <w:rFonts w:asciiTheme="minorBidi" w:eastAsia="Times New Roman" w:hAnsiTheme="minorBidi" w:cstheme="minorBidi"/>
          <w:i/>
          <w:iCs/>
          <w:color w:val="000000"/>
        </w:rPr>
        <w:t>yom Hashem</w:t>
      </w:r>
      <w:r w:rsidRPr="006203A9">
        <w:rPr>
          <w:rFonts w:asciiTheme="minorBidi" w:eastAsia="Times New Roman" w:hAnsiTheme="minorBidi" w:cstheme="minorBidi"/>
          <w:color w:val="000000"/>
        </w:rPr>
        <w:t xml:space="preserve"> which Amos's audience anticipat</w:t>
      </w:r>
      <w:r w:rsidR="00561B91">
        <w:rPr>
          <w:rFonts w:asciiTheme="minorBidi" w:eastAsia="Times New Roman" w:hAnsiTheme="minorBidi" w:cstheme="minorBidi"/>
          <w:color w:val="000000"/>
        </w:rPr>
        <w:t>es i</w:t>
      </w:r>
      <w:r w:rsidRPr="006203A9">
        <w:rPr>
          <w:rFonts w:asciiTheme="minorBidi" w:eastAsia="Times New Roman" w:hAnsiTheme="minorBidi" w:cstheme="minorBidi"/>
          <w:color w:val="000000"/>
        </w:rPr>
        <w:t>s a built-in factor of their belief system and understanding of meta-history. As such, it would be the reasonable conclusion of already</w:t>
      </w:r>
      <w:r w:rsidR="00561B91">
        <w:rPr>
          <w:rFonts w:asciiTheme="minorBidi" w:eastAsia="Times New Roman" w:hAnsiTheme="minorBidi" w:cstheme="minorBidi"/>
          <w:color w:val="000000"/>
        </w:rPr>
        <w:t>-</w:t>
      </w:r>
      <w:r w:rsidRPr="006203A9">
        <w:rPr>
          <w:rFonts w:asciiTheme="minorBidi" w:eastAsia="Times New Roman" w:hAnsiTheme="minorBidi" w:cstheme="minorBidi"/>
          <w:color w:val="000000"/>
        </w:rPr>
        <w:t>established doctrinal axioms</w:t>
      </w:r>
      <w:r w:rsidR="00561B91">
        <w:rPr>
          <w:rFonts w:asciiTheme="minorBidi" w:eastAsia="Times New Roman" w:hAnsiTheme="minorBidi" w:cstheme="minorBidi"/>
          <w:color w:val="000000"/>
        </w:rPr>
        <w:t>.</w:t>
      </w:r>
      <w:r w:rsidRPr="006203A9">
        <w:rPr>
          <w:rFonts w:asciiTheme="minorBidi" w:eastAsia="Times New Roman" w:hAnsiTheme="minorBidi" w:cstheme="minorBidi"/>
          <w:color w:val="000000"/>
        </w:rPr>
        <w:t xml:space="preserve"> </w:t>
      </w:r>
    </w:p>
    <w:p w14:paraId="4FF4E5C3" w14:textId="4E40960A" w:rsidR="000F0F52" w:rsidRDefault="000F0F52" w:rsidP="00513234">
      <w:pPr>
        <w:pStyle w:val="Standard"/>
        <w:widowControl w:val="0"/>
        <w:bidi w:val="0"/>
        <w:spacing w:line="240" w:lineRule="auto"/>
        <w:jc w:val="both"/>
        <w:rPr>
          <w:rFonts w:asciiTheme="minorBidi" w:hAnsiTheme="minorBidi" w:cstheme="minorBidi"/>
          <w:color w:val="000000"/>
        </w:rPr>
      </w:pPr>
    </w:p>
    <w:p w14:paraId="1EC8EBB4" w14:textId="77777777" w:rsidR="00561B91" w:rsidRDefault="00561B91" w:rsidP="00513234">
      <w:pPr>
        <w:pStyle w:val="Standard"/>
        <w:widowControl w:val="0"/>
        <w:bidi w:val="0"/>
        <w:spacing w:line="240" w:lineRule="auto"/>
        <w:jc w:val="both"/>
        <w:rPr>
          <w:rFonts w:asciiTheme="minorBidi" w:hAnsiTheme="minorBidi" w:cstheme="minorBidi"/>
          <w:color w:val="000000"/>
        </w:rPr>
      </w:pPr>
    </w:p>
    <w:p w14:paraId="35481E5C" w14:textId="3BAD32BB" w:rsidR="00C963FD" w:rsidRPr="004B728B" w:rsidRDefault="00C963FD"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I believe that this final </w:t>
      </w:r>
      <w:r w:rsidR="00FB3A5C" w:rsidRPr="004B728B">
        <w:rPr>
          <w:rFonts w:asciiTheme="minorBidi" w:hAnsiTheme="minorBidi" w:cstheme="minorBidi"/>
          <w:color w:val="000000"/>
        </w:rPr>
        <w:t xml:space="preserve">take is the most persuasive and that the assumed anticipation of a </w:t>
      </w:r>
      <w:r w:rsidR="006203A9">
        <w:rPr>
          <w:rFonts w:asciiTheme="minorBidi" w:hAnsiTheme="minorBidi" w:cstheme="minorBidi"/>
          <w:i/>
          <w:iCs/>
          <w:color w:val="000000"/>
        </w:rPr>
        <w:t>yom Hashem</w:t>
      </w:r>
      <w:r w:rsidR="00FB3A5C" w:rsidRPr="004B728B">
        <w:rPr>
          <w:rFonts w:asciiTheme="minorBidi" w:hAnsiTheme="minorBidi" w:cstheme="minorBidi"/>
          <w:color w:val="000000"/>
        </w:rPr>
        <w:t xml:space="preserve"> should be seen as the natural result of </w:t>
      </w:r>
      <w:r w:rsidR="007F1CEB">
        <w:rPr>
          <w:rFonts w:asciiTheme="minorBidi" w:hAnsiTheme="minorBidi" w:cstheme="minorBidi"/>
          <w:color w:val="000000"/>
        </w:rPr>
        <w:t>the Jewish people</w:t>
      </w:r>
      <w:r w:rsidR="00FB3A5C" w:rsidRPr="004B728B">
        <w:rPr>
          <w:rFonts w:asciiTheme="minorBidi" w:hAnsiTheme="minorBidi" w:cstheme="minorBidi"/>
          <w:color w:val="000000"/>
        </w:rPr>
        <w:t xml:space="preserve">'s view of God, history and mankind. </w:t>
      </w:r>
    </w:p>
    <w:p w14:paraId="282C339C" w14:textId="77777777" w:rsidR="000F0F52" w:rsidRDefault="000F0F52" w:rsidP="00513234">
      <w:pPr>
        <w:pStyle w:val="Standard"/>
        <w:widowControl w:val="0"/>
        <w:bidi w:val="0"/>
        <w:spacing w:line="240" w:lineRule="auto"/>
        <w:jc w:val="both"/>
        <w:rPr>
          <w:rFonts w:asciiTheme="minorBidi" w:hAnsiTheme="minorBidi" w:cstheme="minorBidi"/>
          <w:color w:val="000000"/>
        </w:rPr>
      </w:pPr>
    </w:p>
    <w:p w14:paraId="2AC18FC8" w14:textId="222DEC5C" w:rsidR="005F3F3A" w:rsidRPr="004B728B" w:rsidRDefault="009A38CC"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Parenthetically, </w:t>
      </w:r>
      <w:r w:rsidR="005F3F3A" w:rsidRPr="004B728B">
        <w:rPr>
          <w:rFonts w:asciiTheme="minorBidi" w:hAnsiTheme="minorBidi" w:cstheme="minorBidi"/>
          <w:color w:val="000000"/>
        </w:rPr>
        <w:t>It is prudent to note that numerous scholars (see von Rad's article</w:t>
      </w:r>
      <w:r w:rsidR="000A0050" w:rsidRPr="004B728B">
        <w:rPr>
          <w:rFonts w:asciiTheme="minorBidi" w:hAnsiTheme="minorBidi" w:cstheme="minorBidi"/>
          <w:color w:val="000000"/>
        </w:rPr>
        <w:t xml:space="preserve"> and Weiss's treatment of it, both cited below</w:t>
      </w:r>
      <w:r w:rsidR="005F3F3A" w:rsidRPr="004B728B">
        <w:rPr>
          <w:rFonts w:asciiTheme="minorBidi" w:hAnsiTheme="minorBidi" w:cstheme="minorBidi"/>
          <w:color w:val="000000"/>
        </w:rPr>
        <w:t xml:space="preserve">) associate the </w:t>
      </w:r>
      <w:r w:rsidR="00561B91">
        <w:rPr>
          <w:rFonts w:asciiTheme="minorBidi" w:hAnsiTheme="minorBidi" w:cstheme="minorBidi"/>
          <w:color w:val="000000"/>
        </w:rPr>
        <w:t>b</w:t>
      </w:r>
      <w:r w:rsidR="005F3F3A" w:rsidRPr="004B728B">
        <w:rPr>
          <w:rFonts w:asciiTheme="minorBidi" w:hAnsiTheme="minorBidi" w:cstheme="minorBidi"/>
          <w:color w:val="000000"/>
        </w:rPr>
        <w:t xml:space="preserve">iblical </w:t>
      </w:r>
      <w:r w:rsidR="006203A9">
        <w:rPr>
          <w:rFonts w:asciiTheme="minorBidi" w:hAnsiTheme="minorBidi" w:cstheme="minorBidi"/>
          <w:i/>
          <w:iCs/>
          <w:color w:val="000000"/>
        </w:rPr>
        <w:t>yom Hashem</w:t>
      </w:r>
      <w:r w:rsidR="005F3F3A" w:rsidRPr="004B728B">
        <w:rPr>
          <w:rFonts w:asciiTheme="minorBidi" w:hAnsiTheme="minorBidi" w:cstheme="minorBidi"/>
          <w:color w:val="000000"/>
        </w:rPr>
        <w:t xml:space="preserve"> with </w:t>
      </w:r>
      <w:r w:rsidR="0032012F" w:rsidRPr="004B728B">
        <w:rPr>
          <w:rFonts w:asciiTheme="minorBidi" w:hAnsiTheme="minorBidi" w:cstheme="minorBidi"/>
          <w:color w:val="000000"/>
        </w:rPr>
        <w:t>a mythological "day" in which the gods go to war and, once and for all, vanquish their enemies and demonstrate their supremacy.</w:t>
      </w:r>
      <w:r w:rsidR="00B752B1">
        <w:rPr>
          <w:rFonts w:asciiTheme="minorBidi" w:hAnsiTheme="minorBidi" w:cstheme="minorBidi"/>
          <w:color w:val="000000"/>
        </w:rPr>
        <w:t xml:space="preserve"> </w:t>
      </w:r>
      <w:r w:rsidR="0032012F" w:rsidRPr="004B728B">
        <w:rPr>
          <w:rFonts w:asciiTheme="minorBidi" w:hAnsiTheme="minorBidi" w:cstheme="minorBidi"/>
          <w:color w:val="000000"/>
        </w:rPr>
        <w:t xml:space="preserve">Although there is much that is curious in these myths, not only our doctrinal perspective but an honest assessment of </w:t>
      </w:r>
      <w:r w:rsidR="006203A9">
        <w:rPr>
          <w:rFonts w:asciiTheme="minorBidi" w:hAnsiTheme="minorBidi" w:cstheme="minorBidi"/>
          <w:i/>
          <w:iCs/>
          <w:color w:val="000000"/>
        </w:rPr>
        <w:t>yom Hashem</w:t>
      </w:r>
      <w:r w:rsidR="0032012F" w:rsidRPr="004B728B">
        <w:rPr>
          <w:rFonts w:asciiTheme="minorBidi" w:hAnsiTheme="minorBidi" w:cstheme="minorBidi"/>
          <w:color w:val="000000"/>
        </w:rPr>
        <w:t xml:space="preserve"> in </w:t>
      </w:r>
      <w:r w:rsidR="0032012F" w:rsidRPr="004B728B">
        <w:rPr>
          <w:rFonts w:asciiTheme="minorBidi" w:hAnsiTheme="minorBidi" w:cstheme="minorBidi"/>
          <w:i/>
          <w:iCs/>
          <w:color w:val="000000"/>
        </w:rPr>
        <w:t>Tanakh</w:t>
      </w:r>
      <w:r w:rsidR="0032012F" w:rsidRPr="004B728B">
        <w:rPr>
          <w:rFonts w:asciiTheme="minorBidi" w:hAnsiTheme="minorBidi" w:cstheme="minorBidi"/>
          <w:color w:val="000000"/>
        </w:rPr>
        <w:t xml:space="preserve"> precludes associating it with this pagan belief. </w:t>
      </w:r>
    </w:p>
    <w:p w14:paraId="5EB5B5C2" w14:textId="27076508" w:rsidR="00D12DAC" w:rsidRDefault="00D12DAC" w:rsidP="00513234">
      <w:pPr>
        <w:pStyle w:val="Standard"/>
        <w:widowControl w:val="0"/>
        <w:bidi w:val="0"/>
        <w:spacing w:line="240" w:lineRule="auto"/>
        <w:jc w:val="both"/>
        <w:rPr>
          <w:rFonts w:asciiTheme="minorBidi" w:hAnsiTheme="minorBidi" w:cstheme="minorBidi"/>
          <w:color w:val="000000"/>
        </w:rPr>
      </w:pPr>
    </w:p>
    <w:p w14:paraId="61BBABC3" w14:textId="77777777" w:rsidR="00627894" w:rsidRDefault="00627894" w:rsidP="00513234">
      <w:pPr>
        <w:pStyle w:val="Standard"/>
        <w:widowControl w:val="0"/>
        <w:bidi w:val="0"/>
        <w:spacing w:line="240" w:lineRule="auto"/>
        <w:jc w:val="left"/>
        <w:rPr>
          <w:rFonts w:asciiTheme="minorBidi" w:hAnsiTheme="minorBidi" w:cstheme="minorBidi"/>
          <w:color w:val="000000"/>
        </w:rPr>
      </w:pPr>
    </w:p>
    <w:p w14:paraId="0C27967B" w14:textId="77777777" w:rsidR="000F0F52" w:rsidRPr="004B728B" w:rsidRDefault="000F0F52" w:rsidP="00513234">
      <w:pPr>
        <w:pStyle w:val="Standard"/>
        <w:widowControl w:val="0"/>
        <w:bidi w:val="0"/>
        <w:spacing w:line="240" w:lineRule="auto"/>
        <w:jc w:val="center"/>
        <w:rPr>
          <w:rFonts w:asciiTheme="minorBidi" w:hAnsiTheme="minorBidi" w:cstheme="minorBidi"/>
          <w:color w:val="000000"/>
        </w:rPr>
      </w:pPr>
    </w:p>
    <w:p w14:paraId="7C0AC5F7" w14:textId="56D13C0B" w:rsidR="00D12DAC" w:rsidRPr="004B728B" w:rsidRDefault="00D12DAC" w:rsidP="00513234">
      <w:pPr>
        <w:pStyle w:val="Standard"/>
        <w:widowControl w:val="0"/>
        <w:bidi w:val="0"/>
        <w:spacing w:line="240" w:lineRule="auto"/>
        <w:jc w:val="center"/>
        <w:rPr>
          <w:rFonts w:asciiTheme="minorBidi" w:hAnsiTheme="minorBidi" w:cstheme="minorBidi"/>
          <w:color w:val="000000"/>
        </w:rPr>
      </w:pPr>
      <w:r w:rsidRPr="004B728B">
        <w:rPr>
          <w:rFonts w:asciiTheme="minorBidi" w:hAnsiTheme="minorBidi" w:cstheme="minorBidi"/>
          <w:i/>
          <w:iCs/>
          <w:color w:val="000000"/>
        </w:rPr>
        <w:t xml:space="preserve">YOM HASHEM </w:t>
      </w:r>
      <w:r w:rsidRPr="004B728B">
        <w:rPr>
          <w:rFonts w:asciiTheme="minorBidi" w:hAnsiTheme="minorBidi" w:cstheme="minorBidi"/>
          <w:color w:val="000000"/>
        </w:rPr>
        <w:t>IN</w:t>
      </w:r>
      <w:r w:rsidRPr="004B728B">
        <w:rPr>
          <w:rFonts w:asciiTheme="minorBidi" w:hAnsiTheme="minorBidi" w:cstheme="minorBidi"/>
          <w:i/>
          <w:iCs/>
          <w:color w:val="000000"/>
        </w:rPr>
        <w:t xml:space="preserve"> TANAKH</w:t>
      </w:r>
      <w:r w:rsidR="00B07869">
        <w:rPr>
          <w:rFonts w:asciiTheme="minorBidi" w:hAnsiTheme="minorBidi" w:cstheme="minorBidi"/>
          <w:color w:val="000000"/>
        </w:rPr>
        <w:t xml:space="preserve"> — </w:t>
      </w:r>
      <w:r w:rsidRPr="004B728B">
        <w:rPr>
          <w:rFonts w:asciiTheme="minorBidi" w:hAnsiTheme="minorBidi" w:cstheme="minorBidi"/>
          <w:color w:val="000000"/>
        </w:rPr>
        <w:t>A SURVEY</w:t>
      </w:r>
    </w:p>
    <w:p w14:paraId="440D2D62" w14:textId="77777777" w:rsidR="000F0F52" w:rsidRDefault="000F0F52" w:rsidP="00513234">
      <w:pPr>
        <w:pStyle w:val="Standard"/>
        <w:widowControl w:val="0"/>
        <w:bidi w:val="0"/>
        <w:spacing w:line="240" w:lineRule="auto"/>
        <w:jc w:val="center"/>
        <w:rPr>
          <w:rFonts w:asciiTheme="minorBidi" w:hAnsiTheme="minorBidi" w:cstheme="minorBidi"/>
          <w:color w:val="000000"/>
        </w:rPr>
      </w:pPr>
    </w:p>
    <w:p w14:paraId="17D04515" w14:textId="004366DF" w:rsidR="00627894" w:rsidRDefault="00CC2C52"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As pointed out above, we have to </w:t>
      </w:r>
      <w:r w:rsidR="00561B91">
        <w:rPr>
          <w:rFonts w:asciiTheme="minorBidi" w:hAnsiTheme="minorBidi" w:cstheme="minorBidi"/>
          <w:color w:val="000000"/>
        </w:rPr>
        <w:t xml:space="preserve">find </w:t>
      </w:r>
      <w:r w:rsidRPr="004B728B">
        <w:rPr>
          <w:rFonts w:asciiTheme="minorBidi" w:hAnsiTheme="minorBidi" w:cstheme="minorBidi"/>
          <w:color w:val="000000"/>
        </w:rPr>
        <w:t xml:space="preserve">not only instances of the two-word phrase </w:t>
      </w:r>
      <w:r w:rsidR="00561B91">
        <w:rPr>
          <w:rFonts w:asciiTheme="minorBidi" w:hAnsiTheme="minorBidi" w:cstheme="minorBidi"/>
          <w:color w:val="000000"/>
        </w:rPr>
        <w:t>“</w:t>
      </w:r>
      <w:r w:rsidR="006203A9">
        <w:rPr>
          <w:rFonts w:asciiTheme="minorBidi" w:hAnsiTheme="minorBidi" w:cstheme="minorBidi"/>
          <w:i/>
          <w:iCs/>
          <w:color w:val="000000"/>
        </w:rPr>
        <w:t>yom Hashem</w:t>
      </w:r>
      <w:r w:rsidRPr="004B728B">
        <w:rPr>
          <w:rFonts w:asciiTheme="minorBidi" w:hAnsiTheme="minorBidi" w:cstheme="minorBidi"/>
          <w:color w:val="000000"/>
        </w:rPr>
        <w:t>,</w:t>
      </w:r>
      <w:r w:rsidR="00561B91">
        <w:rPr>
          <w:rFonts w:asciiTheme="minorBidi" w:hAnsiTheme="minorBidi" w:cstheme="minorBidi"/>
          <w:color w:val="000000"/>
        </w:rPr>
        <w:t>”</w:t>
      </w:r>
      <w:r w:rsidRPr="004B728B">
        <w:rPr>
          <w:rFonts w:asciiTheme="minorBidi" w:hAnsiTheme="minorBidi" w:cstheme="minorBidi"/>
          <w:color w:val="000000"/>
        </w:rPr>
        <w:t xml:space="preserve"> but similar phrases that, contextually, seem to have a parallel </w:t>
      </w:r>
      <w:r w:rsidR="00766612" w:rsidRPr="004B728B">
        <w:rPr>
          <w:rFonts w:asciiTheme="minorBidi" w:hAnsiTheme="minorBidi" w:cstheme="minorBidi"/>
          <w:color w:val="000000"/>
        </w:rPr>
        <w:t xml:space="preserve">intent. </w:t>
      </w:r>
    </w:p>
    <w:p w14:paraId="3C8B07F2" w14:textId="77777777" w:rsidR="00627894" w:rsidRDefault="00627894" w:rsidP="00513234">
      <w:pPr>
        <w:pStyle w:val="Standard"/>
        <w:widowControl w:val="0"/>
        <w:bidi w:val="0"/>
        <w:spacing w:line="240" w:lineRule="auto"/>
        <w:jc w:val="both"/>
        <w:rPr>
          <w:rFonts w:asciiTheme="minorBidi" w:hAnsiTheme="minorBidi" w:cstheme="minorBidi"/>
          <w:color w:val="000000"/>
        </w:rPr>
      </w:pPr>
    </w:p>
    <w:p w14:paraId="5F6E6B4F" w14:textId="2A117784" w:rsidR="00F364C4" w:rsidRDefault="00766612"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Weiss (cited below) identifies numerous phrases that qualify, such as </w:t>
      </w:r>
      <w:r w:rsidR="00561B91">
        <w:rPr>
          <w:rFonts w:asciiTheme="minorBidi" w:hAnsiTheme="minorBidi" w:cstheme="minorBidi"/>
          <w:color w:val="000000"/>
        </w:rPr>
        <w:t>“</w:t>
      </w:r>
      <w:r w:rsidRPr="004B728B">
        <w:rPr>
          <w:rFonts w:asciiTheme="minorBidi" w:hAnsiTheme="minorBidi" w:cstheme="minorBidi"/>
          <w:i/>
          <w:iCs/>
          <w:color w:val="000000"/>
        </w:rPr>
        <w:t xml:space="preserve">yom </w:t>
      </w:r>
      <w:r w:rsidR="000F0F52">
        <w:rPr>
          <w:rFonts w:asciiTheme="minorBidi" w:hAnsiTheme="minorBidi" w:cstheme="minorBidi"/>
          <w:i/>
          <w:iCs/>
          <w:color w:val="000000"/>
        </w:rPr>
        <w:t>ch</w:t>
      </w:r>
      <w:r w:rsidRPr="004B728B">
        <w:rPr>
          <w:rFonts w:asciiTheme="minorBidi" w:hAnsiTheme="minorBidi" w:cstheme="minorBidi"/>
          <w:i/>
          <w:iCs/>
          <w:color w:val="000000"/>
        </w:rPr>
        <w:t>aron af Hashem</w:t>
      </w:r>
      <w:r w:rsidR="00561B91">
        <w:rPr>
          <w:rFonts w:asciiTheme="minorBidi" w:hAnsiTheme="minorBidi" w:cstheme="minorBidi"/>
          <w:color w:val="000000"/>
        </w:rPr>
        <w:t>,” “t</w:t>
      </w:r>
      <w:r w:rsidRPr="004B728B">
        <w:rPr>
          <w:rFonts w:asciiTheme="minorBidi" w:hAnsiTheme="minorBidi" w:cstheme="minorBidi"/>
          <w:color w:val="000000"/>
        </w:rPr>
        <w:t xml:space="preserve">he day of the Lord's </w:t>
      </w:r>
      <w:r w:rsidR="00353AFC">
        <w:rPr>
          <w:rFonts w:asciiTheme="minorBidi" w:hAnsiTheme="minorBidi" w:cstheme="minorBidi"/>
          <w:color w:val="000000"/>
        </w:rPr>
        <w:t xml:space="preserve">furious </w:t>
      </w:r>
      <w:r w:rsidRPr="004B728B">
        <w:rPr>
          <w:rFonts w:asciiTheme="minorBidi" w:hAnsiTheme="minorBidi" w:cstheme="minorBidi"/>
          <w:color w:val="000000"/>
        </w:rPr>
        <w:t>anger</w:t>
      </w:r>
      <w:r w:rsidR="00561B91">
        <w:rPr>
          <w:rFonts w:asciiTheme="minorBidi" w:hAnsiTheme="minorBidi" w:cstheme="minorBidi"/>
          <w:color w:val="000000"/>
        </w:rPr>
        <w:t>” (</w:t>
      </w:r>
      <w:r w:rsidRPr="004B728B">
        <w:rPr>
          <w:rFonts w:asciiTheme="minorBidi" w:hAnsiTheme="minorBidi" w:cstheme="minorBidi"/>
          <w:color w:val="000000"/>
        </w:rPr>
        <w:t xml:space="preserve">we will yet return to this verse in </w:t>
      </w:r>
      <w:r w:rsidRPr="004B728B">
        <w:rPr>
          <w:rFonts w:asciiTheme="minorBidi" w:hAnsiTheme="minorBidi" w:cstheme="minorBidi"/>
          <w:i/>
          <w:iCs/>
          <w:color w:val="000000"/>
        </w:rPr>
        <w:t>Eikha</w:t>
      </w:r>
      <w:r w:rsidRPr="004B728B">
        <w:rPr>
          <w:rFonts w:asciiTheme="minorBidi" w:hAnsiTheme="minorBidi" w:cstheme="minorBidi"/>
          <w:color w:val="000000"/>
        </w:rPr>
        <w:t>)</w:t>
      </w:r>
      <w:r w:rsidR="00561B91">
        <w:rPr>
          <w:rFonts w:asciiTheme="minorBidi" w:hAnsiTheme="minorBidi" w:cstheme="minorBidi"/>
          <w:color w:val="000000"/>
        </w:rPr>
        <w:t>;</w:t>
      </w:r>
      <w:r w:rsidR="000F0F52">
        <w:rPr>
          <w:rFonts w:asciiTheme="minorBidi" w:hAnsiTheme="minorBidi" w:cstheme="minorBidi"/>
          <w:color w:val="000000"/>
        </w:rPr>
        <w:t xml:space="preserve"> </w:t>
      </w:r>
      <w:r w:rsidR="00561B91">
        <w:rPr>
          <w:rFonts w:asciiTheme="minorBidi" w:hAnsiTheme="minorBidi" w:cstheme="minorBidi"/>
          <w:color w:val="000000"/>
        </w:rPr>
        <w:t>“</w:t>
      </w:r>
      <w:r w:rsidR="00561B91">
        <w:rPr>
          <w:rFonts w:asciiTheme="minorBidi" w:hAnsiTheme="minorBidi" w:cstheme="minorBidi"/>
          <w:i/>
          <w:iCs/>
          <w:color w:val="000000"/>
        </w:rPr>
        <w:t>H</w:t>
      </w:r>
      <w:r w:rsidR="007C55DB" w:rsidRPr="004B728B">
        <w:rPr>
          <w:rFonts w:asciiTheme="minorBidi" w:hAnsiTheme="minorBidi" w:cstheme="minorBidi"/>
          <w:i/>
          <w:iCs/>
          <w:color w:val="000000"/>
        </w:rPr>
        <w:t xml:space="preserve">inei </w:t>
      </w:r>
      <w:r w:rsidRPr="004B728B">
        <w:rPr>
          <w:rFonts w:asciiTheme="minorBidi" w:hAnsiTheme="minorBidi" w:cstheme="minorBidi"/>
          <w:i/>
          <w:iCs/>
          <w:color w:val="000000"/>
        </w:rPr>
        <w:t xml:space="preserve">yom </w:t>
      </w:r>
      <w:r w:rsidR="007C55DB" w:rsidRPr="004B728B">
        <w:rPr>
          <w:rFonts w:asciiTheme="minorBidi" w:hAnsiTheme="minorBidi" w:cstheme="minorBidi"/>
          <w:i/>
          <w:iCs/>
          <w:color w:val="000000"/>
        </w:rPr>
        <w:t>ba la</w:t>
      </w:r>
      <w:r w:rsidR="000F0F52">
        <w:rPr>
          <w:rFonts w:asciiTheme="minorBidi" w:hAnsiTheme="minorBidi" w:cstheme="minorBidi"/>
          <w:i/>
          <w:iCs/>
          <w:color w:val="000000"/>
        </w:rPr>
        <w:t>-</w:t>
      </w:r>
      <w:r w:rsidR="007C55DB" w:rsidRPr="004B728B">
        <w:rPr>
          <w:rFonts w:asciiTheme="minorBidi" w:hAnsiTheme="minorBidi" w:cstheme="minorBidi"/>
          <w:i/>
          <w:iCs/>
          <w:color w:val="000000"/>
        </w:rPr>
        <w:t>Shem</w:t>
      </w:r>
      <w:r w:rsidR="00561B91">
        <w:rPr>
          <w:rFonts w:asciiTheme="minorBidi" w:hAnsiTheme="minorBidi" w:cstheme="minorBidi"/>
          <w:i/>
          <w:iCs/>
          <w:color w:val="000000"/>
        </w:rPr>
        <w:t>,” “</w:t>
      </w:r>
      <w:r w:rsidR="00561B91">
        <w:rPr>
          <w:rFonts w:asciiTheme="minorBidi" w:hAnsiTheme="minorBidi" w:cstheme="minorBidi"/>
          <w:color w:val="000000"/>
        </w:rPr>
        <w:t>Behold a day comes for the Lord”</w:t>
      </w:r>
      <w:r w:rsidR="007C55DB" w:rsidRPr="004B728B">
        <w:rPr>
          <w:rFonts w:asciiTheme="minorBidi" w:hAnsiTheme="minorBidi" w:cstheme="minorBidi"/>
          <w:i/>
          <w:iCs/>
          <w:color w:val="000000"/>
        </w:rPr>
        <w:t xml:space="preserve"> (Zekharya</w:t>
      </w:r>
      <w:r w:rsidR="007C55DB" w:rsidRPr="004B728B">
        <w:rPr>
          <w:rFonts w:asciiTheme="minorBidi" w:hAnsiTheme="minorBidi" w:cstheme="minorBidi"/>
          <w:color w:val="000000"/>
        </w:rPr>
        <w:t xml:space="preserve"> 14:1</w:t>
      </w:r>
      <w:r w:rsidR="007C55DB" w:rsidRPr="004B728B">
        <w:rPr>
          <w:rStyle w:val="FootnoteReference"/>
          <w:rFonts w:asciiTheme="minorBidi" w:hAnsiTheme="minorBidi" w:cstheme="minorBidi"/>
          <w:color w:val="000000"/>
        </w:rPr>
        <w:footnoteReference w:id="6"/>
      </w:r>
      <w:r w:rsidR="007C55DB" w:rsidRPr="004B728B">
        <w:rPr>
          <w:rFonts w:asciiTheme="minorBidi" w:hAnsiTheme="minorBidi" w:cstheme="minorBidi"/>
          <w:color w:val="000000"/>
        </w:rPr>
        <w:t>)</w:t>
      </w:r>
      <w:r w:rsidR="00561B91">
        <w:rPr>
          <w:rFonts w:asciiTheme="minorBidi" w:hAnsiTheme="minorBidi" w:cstheme="minorBidi"/>
          <w:color w:val="000000"/>
        </w:rPr>
        <w:t>;</w:t>
      </w:r>
      <w:r w:rsidR="007C55DB" w:rsidRPr="004B728B">
        <w:rPr>
          <w:rFonts w:asciiTheme="minorBidi" w:hAnsiTheme="minorBidi" w:cstheme="minorBidi"/>
          <w:color w:val="000000"/>
        </w:rPr>
        <w:t xml:space="preserve"> </w:t>
      </w:r>
      <w:r w:rsidR="007C55DB" w:rsidRPr="004B728B">
        <w:rPr>
          <w:rFonts w:asciiTheme="minorBidi" w:hAnsiTheme="minorBidi" w:cstheme="minorBidi"/>
          <w:color w:val="000000"/>
        </w:rPr>
        <w:lastRenderedPageBreak/>
        <w:t xml:space="preserve">and others. (See Weiss's detailed charts at the end of the cited article). </w:t>
      </w:r>
    </w:p>
    <w:p w14:paraId="69E0F9A4" w14:textId="77777777" w:rsidR="00F364C4" w:rsidRDefault="00F364C4" w:rsidP="00513234">
      <w:pPr>
        <w:pStyle w:val="Standard"/>
        <w:widowControl w:val="0"/>
        <w:bidi w:val="0"/>
        <w:spacing w:line="240" w:lineRule="auto"/>
        <w:jc w:val="both"/>
        <w:rPr>
          <w:rFonts w:asciiTheme="minorBidi" w:hAnsiTheme="minorBidi" w:cstheme="minorBidi"/>
          <w:color w:val="000000"/>
        </w:rPr>
      </w:pPr>
    </w:p>
    <w:p w14:paraId="4DF479D3" w14:textId="78AAF39B" w:rsidR="000F0F52" w:rsidRDefault="002272A7"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Rosenthal (see cited articles) summarize</w:t>
      </w:r>
      <w:r w:rsidR="00561B91">
        <w:rPr>
          <w:rFonts w:asciiTheme="minorBidi" w:hAnsiTheme="minorBidi" w:cstheme="minorBidi"/>
          <w:color w:val="000000"/>
        </w:rPr>
        <w:t>s</w:t>
      </w:r>
      <w:r w:rsidRPr="004B728B">
        <w:rPr>
          <w:rFonts w:asciiTheme="minorBidi" w:hAnsiTheme="minorBidi" w:cstheme="minorBidi"/>
          <w:color w:val="000000"/>
        </w:rPr>
        <w:t xml:space="preserve"> </w:t>
      </w:r>
      <w:r w:rsidR="00F364C4">
        <w:rPr>
          <w:rFonts w:asciiTheme="minorBidi" w:hAnsiTheme="minorBidi" w:cstheme="minorBidi"/>
          <w:color w:val="000000"/>
        </w:rPr>
        <w:t xml:space="preserve">thusly: </w:t>
      </w:r>
      <w:r w:rsidRPr="004B728B">
        <w:rPr>
          <w:rFonts w:asciiTheme="minorBidi" w:hAnsiTheme="minorBidi" w:cstheme="minorBidi"/>
          <w:color w:val="000000"/>
        </w:rPr>
        <w:t>the con</w:t>
      </w:r>
      <w:r w:rsidR="00F364C4">
        <w:rPr>
          <w:rFonts w:asciiTheme="minorBidi" w:hAnsiTheme="minorBidi" w:cstheme="minorBidi"/>
          <w:color w:val="000000"/>
        </w:rPr>
        <w:t>sensus of biblical scholars, until the midpoint of the 20</w:t>
      </w:r>
      <w:r w:rsidR="00F364C4" w:rsidRPr="004B728B">
        <w:rPr>
          <w:rFonts w:asciiTheme="minorBidi" w:hAnsiTheme="minorBidi" w:cstheme="minorBidi"/>
          <w:color w:val="000000"/>
          <w:vertAlign w:val="superscript"/>
        </w:rPr>
        <w:t>th</w:t>
      </w:r>
      <w:r w:rsidR="00F364C4">
        <w:rPr>
          <w:rFonts w:asciiTheme="minorBidi" w:hAnsiTheme="minorBidi" w:cstheme="minorBidi"/>
          <w:color w:val="000000"/>
        </w:rPr>
        <w:t xml:space="preserve"> century, was </w:t>
      </w:r>
      <w:r w:rsidRPr="004B728B">
        <w:rPr>
          <w:rFonts w:asciiTheme="minorBidi" w:hAnsiTheme="minorBidi" w:cstheme="minorBidi"/>
          <w:color w:val="000000"/>
        </w:rPr>
        <w:t xml:space="preserve">that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was, indeed, an </w:t>
      </w:r>
      <w:r w:rsidRPr="004B728B">
        <w:rPr>
          <w:rFonts w:asciiTheme="minorBidi" w:hAnsiTheme="minorBidi" w:cstheme="minorBidi"/>
          <w:i/>
          <w:iCs/>
          <w:color w:val="000000"/>
        </w:rPr>
        <w:t>eschaton</w:t>
      </w:r>
      <w:r w:rsidRPr="004B728B">
        <w:rPr>
          <w:rFonts w:asciiTheme="minorBidi" w:hAnsiTheme="minorBidi" w:cstheme="minorBidi"/>
          <w:color w:val="000000"/>
        </w:rPr>
        <w:t xml:space="preserve"> in all places. He dispute</w:t>
      </w:r>
      <w:r w:rsidR="00F364C4">
        <w:rPr>
          <w:rFonts w:asciiTheme="minorBidi" w:hAnsiTheme="minorBidi" w:cstheme="minorBidi"/>
          <w:color w:val="000000"/>
        </w:rPr>
        <w:t xml:space="preserve">s this </w:t>
      </w:r>
      <w:r w:rsidR="00B752B1">
        <w:rPr>
          <w:rFonts w:asciiTheme="minorBidi" w:hAnsiTheme="minorBidi" w:cstheme="minorBidi"/>
          <w:color w:val="000000"/>
        </w:rPr>
        <w:t>consensus</w:t>
      </w:r>
      <w:r w:rsidRPr="004B728B">
        <w:rPr>
          <w:rFonts w:asciiTheme="minorBidi" w:hAnsiTheme="minorBidi" w:cstheme="minorBidi"/>
          <w:color w:val="000000"/>
        </w:rPr>
        <w:t xml:space="preserve"> and claim</w:t>
      </w:r>
      <w:r w:rsidR="00F364C4">
        <w:rPr>
          <w:rFonts w:asciiTheme="minorBidi" w:hAnsiTheme="minorBidi" w:cstheme="minorBidi"/>
          <w:color w:val="000000"/>
        </w:rPr>
        <w:t>s</w:t>
      </w:r>
      <w:r w:rsidRPr="004B728B">
        <w:rPr>
          <w:rFonts w:asciiTheme="minorBidi" w:hAnsiTheme="minorBidi" w:cstheme="minorBidi"/>
          <w:color w:val="000000"/>
        </w:rPr>
        <w:t xml:space="preserve"> that </w:t>
      </w:r>
      <w:r w:rsidRPr="004B728B">
        <w:rPr>
          <w:rFonts w:asciiTheme="minorBidi" w:hAnsiTheme="minorBidi" w:cstheme="minorBidi"/>
          <w:i/>
          <w:iCs/>
          <w:color w:val="000000"/>
        </w:rPr>
        <w:t>yom Hashem</w:t>
      </w:r>
      <w:r w:rsidRPr="004B728B">
        <w:rPr>
          <w:rFonts w:asciiTheme="minorBidi" w:hAnsiTheme="minorBidi" w:cstheme="minorBidi"/>
          <w:color w:val="000000"/>
        </w:rPr>
        <w:t xml:space="preserve"> should not be confused with </w:t>
      </w:r>
      <w:r w:rsidRPr="004B728B">
        <w:rPr>
          <w:rFonts w:asciiTheme="minorBidi" w:hAnsiTheme="minorBidi" w:cstheme="minorBidi"/>
          <w:i/>
          <w:iCs/>
          <w:color w:val="000000"/>
        </w:rPr>
        <w:t>a</w:t>
      </w:r>
      <w:r w:rsidR="000F0F52">
        <w:rPr>
          <w:rFonts w:asciiTheme="minorBidi" w:hAnsiTheme="minorBidi" w:cstheme="minorBidi"/>
          <w:i/>
          <w:iCs/>
          <w:color w:val="000000"/>
        </w:rPr>
        <w:t>c</w:t>
      </w:r>
      <w:r w:rsidRPr="004B728B">
        <w:rPr>
          <w:rFonts w:asciiTheme="minorBidi" w:hAnsiTheme="minorBidi" w:cstheme="minorBidi"/>
          <w:i/>
          <w:iCs/>
          <w:color w:val="000000"/>
        </w:rPr>
        <w:t>harit ha</w:t>
      </w:r>
      <w:r w:rsidR="000F0F52">
        <w:rPr>
          <w:rFonts w:asciiTheme="minorBidi" w:hAnsiTheme="minorBidi" w:cstheme="minorBidi"/>
          <w:i/>
          <w:iCs/>
          <w:color w:val="000000"/>
        </w:rPr>
        <w:t>-</w:t>
      </w:r>
      <w:r w:rsidRPr="004B728B">
        <w:rPr>
          <w:rFonts w:asciiTheme="minorBidi" w:hAnsiTheme="minorBidi" w:cstheme="minorBidi"/>
          <w:i/>
          <w:iCs/>
          <w:color w:val="000000"/>
        </w:rPr>
        <w:t>yamim</w:t>
      </w:r>
      <w:r w:rsidRPr="004B728B">
        <w:rPr>
          <w:rFonts w:asciiTheme="minorBidi" w:hAnsiTheme="minorBidi" w:cstheme="minorBidi"/>
          <w:color w:val="000000"/>
        </w:rPr>
        <w:t>, which, he maintain</w:t>
      </w:r>
      <w:r w:rsidR="00F364C4">
        <w:rPr>
          <w:rFonts w:asciiTheme="minorBidi" w:hAnsiTheme="minorBidi" w:cstheme="minorBidi"/>
          <w:color w:val="000000"/>
        </w:rPr>
        <w:t>s</w:t>
      </w:r>
      <w:r w:rsidRPr="004B728B">
        <w:rPr>
          <w:rFonts w:asciiTheme="minorBidi" w:hAnsiTheme="minorBidi" w:cstheme="minorBidi"/>
          <w:color w:val="000000"/>
        </w:rPr>
        <w:t>, always implies an "end-of-history" scenario.</w:t>
      </w:r>
    </w:p>
    <w:p w14:paraId="4459838D" w14:textId="709CE46F" w:rsidR="00D12DAC" w:rsidRPr="004B728B" w:rsidRDefault="002272A7"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 </w:t>
      </w:r>
    </w:p>
    <w:p w14:paraId="39188493" w14:textId="6DFCF2B1" w:rsidR="002E7488" w:rsidRPr="004B728B" w:rsidRDefault="002E7488"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Space limitations prevent us from conducting a full survey of the instances of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and its parallel phrases in the prophetic corpus (I am including </w:t>
      </w:r>
      <w:r w:rsidRPr="004B728B">
        <w:rPr>
          <w:rFonts w:asciiTheme="minorBidi" w:hAnsiTheme="minorBidi" w:cstheme="minorBidi"/>
          <w:i/>
          <w:iCs/>
          <w:color w:val="000000"/>
        </w:rPr>
        <w:t>Eikha</w:t>
      </w:r>
      <w:r w:rsidRPr="004B728B">
        <w:rPr>
          <w:rFonts w:asciiTheme="minorBidi" w:hAnsiTheme="minorBidi" w:cstheme="minorBidi"/>
          <w:color w:val="000000"/>
        </w:rPr>
        <w:t xml:space="preserve">). However, as we will see below from a representative sampling, the concept of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which may well have had its genesis as an "end-of-days" image, is used in two distinct ways in </w:t>
      </w:r>
      <w:r w:rsidRPr="004B728B">
        <w:rPr>
          <w:rFonts w:asciiTheme="minorBidi" w:hAnsiTheme="minorBidi" w:cstheme="minorBidi"/>
          <w:i/>
          <w:iCs/>
          <w:color w:val="000000"/>
        </w:rPr>
        <w:t>Tanakh</w:t>
      </w:r>
      <w:r w:rsidRPr="004B728B">
        <w:rPr>
          <w:rFonts w:asciiTheme="minorBidi" w:hAnsiTheme="minorBidi" w:cstheme="minorBidi"/>
          <w:color w:val="000000"/>
        </w:rPr>
        <w:t xml:space="preserve"> and each of these two subsequently divides into two</w:t>
      </w:r>
      <w:r w:rsidR="00353AFC">
        <w:rPr>
          <w:rFonts w:asciiTheme="minorBidi" w:hAnsiTheme="minorBidi" w:cstheme="minorBidi"/>
          <w:color w:val="000000"/>
        </w:rPr>
        <w:t xml:space="preserve"> — a</w:t>
      </w:r>
      <w:r w:rsidR="009B0021" w:rsidRPr="004B728B">
        <w:rPr>
          <w:rFonts w:asciiTheme="minorBidi" w:hAnsiTheme="minorBidi" w:cstheme="minorBidi"/>
          <w:color w:val="000000"/>
        </w:rPr>
        <w:t xml:space="preserve">lthough these secondary divisions are asymmetrical. </w:t>
      </w:r>
    </w:p>
    <w:p w14:paraId="47C29357" w14:textId="77777777" w:rsidR="00B07869" w:rsidRDefault="00B07869" w:rsidP="00513234">
      <w:pPr>
        <w:pStyle w:val="Standard"/>
        <w:widowControl w:val="0"/>
        <w:bidi w:val="0"/>
        <w:spacing w:line="240" w:lineRule="auto"/>
        <w:jc w:val="both"/>
        <w:rPr>
          <w:rFonts w:asciiTheme="minorBidi" w:hAnsiTheme="minorBidi" w:cstheme="minorBidi"/>
          <w:color w:val="000000"/>
        </w:rPr>
      </w:pPr>
    </w:p>
    <w:p w14:paraId="042BF6B8" w14:textId="2A9A311E" w:rsidR="00353AFC" w:rsidRDefault="00464F58"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When Amos speaks about </w:t>
      </w:r>
      <w:r w:rsidR="006203A9">
        <w:rPr>
          <w:rFonts w:asciiTheme="minorBidi" w:hAnsiTheme="minorBidi" w:cstheme="minorBidi"/>
          <w:i/>
          <w:iCs/>
          <w:color w:val="000000"/>
        </w:rPr>
        <w:t>yom Hashem</w:t>
      </w:r>
      <w:r w:rsidR="002520FE" w:rsidRPr="004B728B">
        <w:rPr>
          <w:rFonts w:asciiTheme="minorBidi" w:hAnsiTheme="minorBidi" w:cstheme="minorBidi"/>
          <w:color w:val="000000"/>
        </w:rPr>
        <w:t>, one thing is clear</w:t>
      </w:r>
      <w:r w:rsidR="00353AFC">
        <w:rPr>
          <w:rFonts w:asciiTheme="minorBidi" w:hAnsiTheme="minorBidi" w:cstheme="minorBidi"/>
          <w:color w:val="000000"/>
        </w:rPr>
        <w:t xml:space="preserve"> — </w:t>
      </w:r>
      <w:r w:rsidR="002520FE" w:rsidRPr="004B728B">
        <w:rPr>
          <w:rFonts w:asciiTheme="minorBidi" w:hAnsiTheme="minorBidi" w:cstheme="minorBidi"/>
          <w:color w:val="000000"/>
        </w:rPr>
        <w:t xml:space="preserve">it is a day of judgment which his audience has thought would favor them, </w:t>
      </w:r>
      <w:r w:rsidR="00627894">
        <w:rPr>
          <w:rFonts w:asciiTheme="minorBidi" w:hAnsiTheme="minorBidi" w:cstheme="minorBidi"/>
          <w:color w:val="000000"/>
        </w:rPr>
        <w:t xml:space="preserve">with </w:t>
      </w:r>
      <w:r w:rsidR="002520FE" w:rsidRPr="004B728B">
        <w:rPr>
          <w:rFonts w:asciiTheme="minorBidi" w:hAnsiTheme="minorBidi" w:cstheme="minorBidi"/>
          <w:color w:val="000000"/>
        </w:rPr>
        <w:t>God judging their enemies and consigning th</w:t>
      </w:r>
      <w:r w:rsidR="00627894">
        <w:rPr>
          <w:rFonts w:asciiTheme="minorBidi" w:hAnsiTheme="minorBidi" w:cstheme="minorBidi"/>
          <w:color w:val="000000"/>
        </w:rPr>
        <w:t>ose enemies</w:t>
      </w:r>
      <w:r w:rsidR="002520FE" w:rsidRPr="004B728B">
        <w:rPr>
          <w:rFonts w:asciiTheme="minorBidi" w:hAnsiTheme="minorBidi" w:cstheme="minorBidi"/>
          <w:color w:val="000000"/>
        </w:rPr>
        <w:t xml:space="preserve"> to defeat (at least). Amos's news is</w:t>
      </w:r>
      <w:r w:rsidR="00353AFC">
        <w:rPr>
          <w:rFonts w:asciiTheme="minorBidi" w:hAnsiTheme="minorBidi" w:cstheme="minorBidi"/>
          <w:color w:val="000000"/>
        </w:rPr>
        <w:t xml:space="preserve"> </w:t>
      </w:r>
      <w:r w:rsidR="002520FE" w:rsidRPr="004B728B">
        <w:rPr>
          <w:rFonts w:asciiTheme="minorBidi" w:hAnsiTheme="minorBidi" w:cstheme="minorBidi"/>
          <w:color w:val="000000"/>
        </w:rPr>
        <w:t xml:space="preserve">that a day of judgment will not necessarily favor his audience </w:t>
      </w:r>
      <w:r w:rsidR="00353AFC">
        <w:rPr>
          <w:rFonts w:asciiTheme="minorBidi" w:hAnsiTheme="minorBidi" w:cstheme="minorBidi"/>
          <w:color w:val="000000"/>
        </w:rPr>
        <w:t>(</w:t>
      </w:r>
      <w:r w:rsidR="002520FE" w:rsidRPr="004B728B">
        <w:rPr>
          <w:rFonts w:asciiTheme="minorBidi" w:hAnsiTheme="minorBidi" w:cstheme="minorBidi"/>
          <w:color w:val="000000"/>
        </w:rPr>
        <w:t>more on that below</w:t>
      </w:r>
      <w:r w:rsidR="00353AFC">
        <w:rPr>
          <w:rFonts w:asciiTheme="minorBidi" w:hAnsiTheme="minorBidi" w:cstheme="minorBidi"/>
          <w:color w:val="000000"/>
        </w:rPr>
        <w:t>)</w:t>
      </w:r>
      <w:r w:rsidR="002520FE" w:rsidRPr="004B728B">
        <w:rPr>
          <w:rFonts w:asciiTheme="minorBidi" w:hAnsiTheme="minorBidi" w:cstheme="minorBidi"/>
          <w:color w:val="000000"/>
        </w:rPr>
        <w:t xml:space="preserve">. </w:t>
      </w:r>
    </w:p>
    <w:p w14:paraId="37BC7569" w14:textId="77777777" w:rsidR="00353AFC" w:rsidRDefault="00353AFC" w:rsidP="00513234">
      <w:pPr>
        <w:pStyle w:val="Standard"/>
        <w:widowControl w:val="0"/>
        <w:bidi w:val="0"/>
        <w:spacing w:line="240" w:lineRule="auto"/>
        <w:jc w:val="both"/>
        <w:rPr>
          <w:rFonts w:asciiTheme="minorBidi" w:hAnsiTheme="minorBidi" w:cstheme="minorBidi"/>
          <w:color w:val="000000"/>
        </w:rPr>
      </w:pPr>
    </w:p>
    <w:p w14:paraId="17D8E5ED" w14:textId="6D9D24AB" w:rsidR="00353AFC" w:rsidRDefault="002520FE"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When Yeshaya</w:t>
      </w:r>
      <w:r w:rsidR="00353AFC">
        <w:rPr>
          <w:rFonts w:asciiTheme="minorBidi" w:hAnsiTheme="minorBidi" w:cstheme="minorBidi"/>
          <w:color w:val="000000"/>
        </w:rPr>
        <w:t>hu</w:t>
      </w:r>
      <w:r w:rsidRPr="004B728B">
        <w:rPr>
          <w:rFonts w:asciiTheme="minorBidi" w:hAnsiTheme="minorBidi" w:cstheme="minorBidi"/>
          <w:color w:val="000000"/>
        </w:rPr>
        <w:t xml:space="preserve"> (who may have borrowed the concept from Amos</w:t>
      </w:r>
      <w:r w:rsidR="00353AFC">
        <w:rPr>
          <w:rFonts w:asciiTheme="minorBidi" w:hAnsiTheme="minorBidi" w:cstheme="minorBidi"/>
          <w:color w:val="000000"/>
        </w:rPr>
        <w:t>,</w:t>
      </w:r>
      <w:r w:rsidRPr="004B728B">
        <w:rPr>
          <w:rFonts w:asciiTheme="minorBidi" w:hAnsiTheme="minorBidi" w:cstheme="minorBidi"/>
          <w:color w:val="000000"/>
        </w:rPr>
        <w:t xml:space="preserve"> who evidently coin</w:t>
      </w:r>
      <w:r w:rsidR="00353AFC">
        <w:rPr>
          <w:rFonts w:asciiTheme="minorBidi" w:hAnsiTheme="minorBidi" w:cstheme="minorBidi"/>
          <w:color w:val="000000"/>
        </w:rPr>
        <w:t>s</w:t>
      </w:r>
      <w:r w:rsidRPr="004B728B">
        <w:rPr>
          <w:rFonts w:asciiTheme="minorBidi" w:hAnsiTheme="minorBidi" w:cstheme="minorBidi"/>
          <w:color w:val="000000"/>
        </w:rPr>
        <w:t xml:space="preserve"> the phrase </w:t>
      </w:r>
      <w:r w:rsidR="006203A9">
        <w:rPr>
          <w:rFonts w:asciiTheme="minorBidi" w:hAnsiTheme="minorBidi" w:cstheme="minorBidi"/>
          <w:i/>
          <w:iCs/>
          <w:color w:val="000000"/>
        </w:rPr>
        <w:t>yom Hashem</w:t>
      </w:r>
      <w:r w:rsidRPr="004B728B">
        <w:rPr>
          <w:rFonts w:asciiTheme="minorBidi" w:hAnsiTheme="minorBidi" w:cstheme="minorBidi"/>
          <w:color w:val="000000"/>
        </w:rPr>
        <w:t>) speaks about a day in which idolatry and its adherents will be shamed and man's power will be humbled in the presence of God's power</w:t>
      </w:r>
      <w:r w:rsidR="00627894">
        <w:rPr>
          <w:rFonts w:asciiTheme="minorBidi" w:hAnsiTheme="minorBidi" w:cstheme="minorBidi"/>
          <w:color w:val="000000"/>
        </w:rPr>
        <w:t>,</w:t>
      </w:r>
      <w:r w:rsidRPr="004B728B">
        <w:rPr>
          <w:rFonts w:asciiTheme="minorBidi" w:hAnsiTheme="minorBidi" w:cstheme="minorBidi"/>
          <w:color w:val="000000"/>
        </w:rPr>
        <w:t xml:space="preserve"> this is also a day of great revelation which implies judgment. </w:t>
      </w:r>
    </w:p>
    <w:p w14:paraId="5CA0195F" w14:textId="77777777" w:rsidR="00353AFC" w:rsidRDefault="00353AFC" w:rsidP="00513234">
      <w:pPr>
        <w:pStyle w:val="Standard"/>
        <w:widowControl w:val="0"/>
        <w:bidi w:val="0"/>
        <w:spacing w:line="240" w:lineRule="auto"/>
        <w:jc w:val="both"/>
        <w:rPr>
          <w:rFonts w:asciiTheme="minorBidi" w:hAnsiTheme="minorBidi" w:cstheme="minorBidi"/>
          <w:color w:val="000000"/>
        </w:rPr>
      </w:pPr>
    </w:p>
    <w:p w14:paraId="7CA2D8C2" w14:textId="5B43F079" w:rsidR="00464F58" w:rsidRDefault="002520FE"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Both of these images, along with Yoel's frightening day of judgment</w:t>
      </w:r>
      <w:r w:rsidR="00353AFC">
        <w:rPr>
          <w:rFonts w:asciiTheme="minorBidi" w:hAnsiTheme="minorBidi" w:cstheme="minorBidi"/>
          <w:color w:val="000000"/>
        </w:rPr>
        <w:t>,</w:t>
      </w:r>
      <w:r w:rsidRPr="004B728B">
        <w:rPr>
          <w:rFonts w:asciiTheme="minorBidi" w:hAnsiTheme="minorBidi" w:cstheme="minorBidi"/>
          <w:color w:val="000000"/>
        </w:rPr>
        <w:t xml:space="preserve"> Malakhi's </w:t>
      </w:r>
      <w:r w:rsidR="00353AFC">
        <w:rPr>
          <w:rFonts w:asciiTheme="minorBidi" w:hAnsiTheme="minorBidi" w:cstheme="minorBidi"/>
          <w:color w:val="000000"/>
        </w:rPr>
        <w:t>“</w:t>
      </w:r>
      <w:r w:rsidR="00353AFC">
        <w:rPr>
          <w:rFonts w:asciiTheme="minorBidi" w:hAnsiTheme="minorBidi" w:cstheme="minorBidi"/>
          <w:i/>
          <w:iCs/>
          <w:color w:val="000000"/>
        </w:rPr>
        <w:t>K</w:t>
      </w:r>
      <w:r w:rsidRPr="004B728B">
        <w:rPr>
          <w:rFonts w:asciiTheme="minorBidi" w:hAnsiTheme="minorBidi" w:cstheme="minorBidi"/>
          <w:i/>
          <w:iCs/>
          <w:color w:val="000000"/>
        </w:rPr>
        <w:t>i hinei yom ba</w:t>
      </w:r>
      <w:r w:rsidR="00353AFC">
        <w:rPr>
          <w:rFonts w:asciiTheme="minorBidi" w:hAnsiTheme="minorBidi" w:cstheme="minorBidi"/>
          <w:i/>
          <w:iCs/>
          <w:color w:val="000000"/>
        </w:rPr>
        <w:t>,”</w:t>
      </w:r>
      <w:r w:rsidR="00B752B1">
        <w:rPr>
          <w:rFonts w:asciiTheme="minorBidi" w:hAnsiTheme="minorBidi" w:cstheme="minorBidi"/>
          <w:i/>
          <w:iCs/>
          <w:color w:val="000000"/>
        </w:rPr>
        <w:t xml:space="preserve"> </w:t>
      </w:r>
      <w:r w:rsidR="00353AFC">
        <w:rPr>
          <w:rFonts w:asciiTheme="minorBidi" w:hAnsiTheme="minorBidi" w:cstheme="minorBidi"/>
          <w:color w:val="000000"/>
        </w:rPr>
        <w:t>“B</w:t>
      </w:r>
      <w:r w:rsidRPr="004B728B">
        <w:rPr>
          <w:rFonts w:asciiTheme="minorBidi" w:hAnsiTheme="minorBidi" w:cstheme="minorBidi"/>
          <w:color w:val="000000"/>
        </w:rPr>
        <w:t>ehold the day is nigh</w:t>
      </w:r>
      <w:r w:rsidR="00353AFC">
        <w:rPr>
          <w:rFonts w:asciiTheme="minorBidi" w:hAnsiTheme="minorBidi" w:cstheme="minorBidi"/>
          <w:color w:val="000000"/>
        </w:rPr>
        <w:t>”</w:t>
      </w:r>
      <w:r w:rsidRPr="004B728B">
        <w:rPr>
          <w:rFonts w:asciiTheme="minorBidi" w:hAnsiTheme="minorBidi" w:cstheme="minorBidi"/>
          <w:color w:val="000000"/>
        </w:rPr>
        <w:t xml:space="preserve"> </w:t>
      </w:r>
      <w:r w:rsidR="00353AFC">
        <w:rPr>
          <w:rFonts w:asciiTheme="minorBidi" w:hAnsiTheme="minorBidi" w:cstheme="minorBidi"/>
          <w:color w:val="000000"/>
        </w:rPr>
        <w:t>(</w:t>
      </w:r>
      <w:r w:rsidRPr="004B728B">
        <w:rPr>
          <w:rFonts w:asciiTheme="minorBidi" w:hAnsiTheme="minorBidi" w:cstheme="minorBidi"/>
          <w:color w:val="000000"/>
        </w:rPr>
        <w:t xml:space="preserve">which is followed by </w:t>
      </w:r>
      <w:r w:rsidR="00353AFC">
        <w:rPr>
          <w:rFonts w:asciiTheme="minorBidi" w:hAnsiTheme="minorBidi" w:cstheme="minorBidi"/>
          <w:color w:val="000000"/>
        </w:rPr>
        <w:t>“</w:t>
      </w:r>
      <w:r w:rsidRPr="004B728B">
        <w:rPr>
          <w:rFonts w:asciiTheme="minorBidi" w:hAnsiTheme="minorBidi" w:cstheme="minorBidi"/>
          <w:i/>
          <w:iCs/>
          <w:color w:val="000000"/>
        </w:rPr>
        <w:t>lifnei bo yom Hashem</w:t>
      </w:r>
      <w:r w:rsidR="00353AFC">
        <w:rPr>
          <w:rFonts w:asciiTheme="minorBidi" w:hAnsiTheme="minorBidi" w:cstheme="minorBidi"/>
          <w:i/>
          <w:iCs/>
          <w:color w:val="000000"/>
        </w:rPr>
        <w:t>,”</w:t>
      </w:r>
      <w:r w:rsidRPr="004B728B">
        <w:rPr>
          <w:rFonts w:asciiTheme="minorBidi" w:hAnsiTheme="minorBidi" w:cstheme="minorBidi"/>
          <w:color w:val="000000"/>
        </w:rPr>
        <w:t xml:space="preserve"> </w:t>
      </w:r>
      <w:r w:rsidR="00353AFC">
        <w:rPr>
          <w:rFonts w:asciiTheme="minorBidi" w:hAnsiTheme="minorBidi" w:cstheme="minorBidi"/>
          <w:color w:val="000000"/>
        </w:rPr>
        <w:t>“</w:t>
      </w:r>
      <w:r w:rsidRPr="004B728B">
        <w:rPr>
          <w:rFonts w:asciiTheme="minorBidi" w:hAnsiTheme="minorBidi" w:cstheme="minorBidi"/>
          <w:color w:val="000000"/>
        </w:rPr>
        <w:t>before the advent of the day of the Lord</w:t>
      </w:r>
      <w:r w:rsidR="00353AFC">
        <w:rPr>
          <w:rFonts w:asciiTheme="minorBidi" w:hAnsiTheme="minorBidi" w:cstheme="minorBidi"/>
          <w:color w:val="000000"/>
        </w:rPr>
        <w:t>,”</w:t>
      </w:r>
      <w:r w:rsidRPr="004B728B">
        <w:rPr>
          <w:rFonts w:asciiTheme="minorBidi" w:hAnsiTheme="minorBidi" w:cstheme="minorBidi"/>
          <w:color w:val="000000"/>
        </w:rPr>
        <w:t xml:space="preserve"> 3:19-23)</w:t>
      </w:r>
      <w:r w:rsidR="00F05B42" w:rsidRPr="004B728B">
        <w:rPr>
          <w:rFonts w:asciiTheme="minorBidi" w:hAnsiTheme="minorBidi" w:cstheme="minorBidi"/>
          <w:color w:val="000000"/>
        </w:rPr>
        <w:t xml:space="preserve"> and </w:t>
      </w:r>
      <w:r w:rsidR="00F05B42" w:rsidRPr="004B728B">
        <w:rPr>
          <w:rFonts w:asciiTheme="minorBidi" w:hAnsiTheme="minorBidi" w:cstheme="minorBidi"/>
          <w:i/>
          <w:iCs/>
          <w:color w:val="000000"/>
        </w:rPr>
        <w:t>Zekharya's</w:t>
      </w:r>
      <w:r w:rsidR="00F05B42" w:rsidRPr="004B728B">
        <w:rPr>
          <w:rFonts w:asciiTheme="minorBidi" w:hAnsiTheme="minorBidi" w:cstheme="minorBidi"/>
          <w:color w:val="000000"/>
        </w:rPr>
        <w:t xml:space="preserve"> final chapter are all about an end-of-days scenario, envisioned to be at some point (perhaps </w:t>
      </w:r>
      <w:r w:rsidR="00627894">
        <w:rPr>
          <w:rFonts w:asciiTheme="minorBidi" w:hAnsiTheme="minorBidi" w:cstheme="minorBidi"/>
          <w:color w:val="000000"/>
        </w:rPr>
        <w:t xml:space="preserve">a </w:t>
      </w:r>
      <w:r w:rsidR="00F05B42" w:rsidRPr="004B728B">
        <w:rPr>
          <w:rFonts w:asciiTheme="minorBidi" w:hAnsiTheme="minorBidi" w:cstheme="minorBidi"/>
          <w:color w:val="000000"/>
        </w:rPr>
        <w:t>distant</w:t>
      </w:r>
      <w:r w:rsidR="00627894">
        <w:rPr>
          <w:rFonts w:asciiTheme="minorBidi" w:hAnsiTheme="minorBidi" w:cstheme="minorBidi"/>
          <w:color w:val="000000"/>
        </w:rPr>
        <w:t xml:space="preserve"> one</w:t>
      </w:r>
      <w:r w:rsidR="00F05B42" w:rsidRPr="004B728B">
        <w:rPr>
          <w:rFonts w:asciiTheme="minorBidi" w:hAnsiTheme="minorBidi" w:cstheme="minorBidi"/>
          <w:color w:val="000000"/>
        </w:rPr>
        <w:t>) in the future, when God will judge mankind, will vi</w:t>
      </w:r>
      <w:r w:rsidR="00353AFC">
        <w:rPr>
          <w:rFonts w:asciiTheme="minorBidi" w:hAnsiTheme="minorBidi" w:cstheme="minorBidi"/>
          <w:color w:val="000000"/>
        </w:rPr>
        <w:t>ndicate</w:t>
      </w:r>
      <w:r w:rsidR="00F05B42" w:rsidRPr="004B728B">
        <w:rPr>
          <w:rFonts w:asciiTheme="minorBidi" w:hAnsiTheme="minorBidi" w:cstheme="minorBidi"/>
          <w:color w:val="000000"/>
        </w:rPr>
        <w:t xml:space="preserve"> Yisrael as His people and will punish those wh</w:t>
      </w:r>
      <w:r w:rsidR="00353AFC">
        <w:rPr>
          <w:rFonts w:asciiTheme="minorBidi" w:hAnsiTheme="minorBidi" w:cstheme="minorBidi"/>
          <w:color w:val="000000"/>
        </w:rPr>
        <w:t xml:space="preserve">o </w:t>
      </w:r>
      <w:r w:rsidR="00627894">
        <w:rPr>
          <w:rFonts w:asciiTheme="minorBidi" w:hAnsiTheme="minorBidi" w:cstheme="minorBidi"/>
          <w:color w:val="000000"/>
        </w:rPr>
        <w:t xml:space="preserve">have </w:t>
      </w:r>
      <w:r w:rsidR="00F05B42" w:rsidRPr="004B728B">
        <w:rPr>
          <w:rFonts w:asciiTheme="minorBidi" w:hAnsiTheme="minorBidi" w:cstheme="minorBidi"/>
          <w:color w:val="000000"/>
        </w:rPr>
        <w:t xml:space="preserve">oppressed His people </w:t>
      </w:r>
      <w:r w:rsidR="00F05B42" w:rsidRPr="004B728B">
        <w:rPr>
          <w:rFonts w:asciiTheme="minorBidi" w:hAnsiTheme="minorBidi" w:cstheme="minorBidi"/>
          <w:b/>
          <w:bCs/>
          <w:color w:val="000000"/>
        </w:rPr>
        <w:t>or</w:t>
      </w:r>
      <w:r w:rsidR="00F05B42" w:rsidRPr="004B728B">
        <w:rPr>
          <w:rFonts w:asciiTheme="minorBidi" w:hAnsiTheme="minorBidi" w:cstheme="minorBidi"/>
          <w:color w:val="000000"/>
        </w:rPr>
        <w:t xml:space="preserve"> </w:t>
      </w:r>
      <w:r w:rsidR="00627894">
        <w:rPr>
          <w:rFonts w:asciiTheme="minorBidi" w:hAnsiTheme="minorBidi" w:cstheme="minorBidi"/>
          <w:color w:val="000000"/>
        </w:rPr>
        <w:t xml:space="preserve">have </w:t>
      </w:r>
      <w:r w:rsidR="00F05B42" w:rsidRPr="004B728B">
        <w:rPr>
          <w:rFonts w:asciiTheme="minorBidi" w:hAnsiTheme="minorBidi" w:cstheme="minorBidi"/>
          <w:color w:val="000000"/>
        </w:rPr>
        <w:t xml:space="preserve">worshipped false </w:t>
      </w:r>
      <w:r w:rsidR="00F05B42" w:rsidRPr="004B728B">
        <w:rPr>
          <w:rFonts w:asciiTheme="minorBidi" w:hAnsiTheme="minorBidi" w:cstheme="minorBidi"/>
          <w:color w:val="000000"/>
        </w:rPr>
        <w:lastRenderedPageBreak/>
        <w:t>gods.</w:t>
      </w:r>
      <w:r w:rsidR="00711A66" w:rsidRPr="004B728B">
        <w:rPr>
          <w:rFonts w:asciiTheme="minorBidi" w:hAnsiTheme="minorBidi" w:cstheme="minorBidi"/>
          <w:color w:val="000000"/>
        </w:rPr>
        <w:t xml:space="preserve"> This would also seem to be the sense and setting of Tzefan</w:t>
      </w:r>
      <w:r w:rsidR="000F0F52">
        <w:rPr>
          <w:rFonts w:asciiTheme="minorBidi" w:hAnsiTheme="minorBidi" w:cstheme="minorBidi"/>
          <w:color w:val="000000"/>
        </w:rPr>
        <w:t>y</w:t>
      </w:r>
      <w:r w:rsidR="00711A66" w:rsidRPr="004B728B">
        <w:rPr>
          <w:rFonts w:asciiTheme="minorBidi" w:hAnsiTheme="minorBidi" w:cstheme="minorBidi"/>
          <w:color w:val="000000"/>
        </w:rPr>
        <w:t xml:space="preserve">a's use of </w:t>
      </w:r>
      <w:r w:rsidR="006203A9">
        <w:rPr>
          <w:rFonts w:asciiTheme="minorBidi" w:hAnsiTheme="minorBidi" w:cstheme="minorBidi"/>
          <w:i/>
          <w:iCs/>
          <w:color w:val="000000"/>
        </w:rPr>
        <w:t>yom Hashem</w:t>
      </w:r>
      <w:r w:rsidR="00711A66" w:rsidRPr="004B728B">
        <w:rPr>
          <w:rFonts w:asciiTheme="minorBidi" w:hAnsiTheme="minorBidi" w:cstheme="minorBidi"/>
          <w:color w:val="000000"/>
        </w:rPr>
        <w:t xml:space="preserve"> in </w:t>
      </w:r>
      <w:r w:rsidR="00353AFC">
        <w:rPr>
          <w:rFonts w:asciiTheme="minorBidi" w:hAnsiTheme="minorBidi" w:cstheme="minorBidi"/>
          <w:color w:val="000000"/>
        </w:rPr>
        <w:t>C</w:t>
      </w:r>
      <w:r w:rsidR="00711A66" w:rsidRPr="004B728B">
        <w:rPr>
          <w:rFonts w:asciiTheme="minorBidi" w:hAnsiTheme="minorBidi" w:cstheme="minorBidi"/>
          <w:color w:val="000000"/>
        </w:rPr>
        <w:t>hapter 1</w:t>
      </w:r>
      <w:r w:rsidR="00627894">
        <w:rPr>
          <w:rFonts w:asciiTheme="minorBidi" w:hAnsiTheme="minorBidi" w:cstheme="minorBidi"/>
          <w:color w:val="000000"/>
        </w:rPr>
        <w:t xml:space="preserve"> of his book</w:t>
      </w:r>
      <w:r w:rsidR="00353AFC">
        <w:rPr>
          <w:rFonts w:asciiTheme="minorBidi" w:hAnsiTheme="minorBidi" w:cstheme="minorBidi"/>
          <w:color w:val="000000"/>
        </w:rPr>
        <w:t xml:space="preserve"> — a</w:t>
      </w:r>
      <w:r w:rsidR="00711A66" w:rsidRPr="004B728B">
        <w:rPr>
          <w:rFonts w:asciiTheme="minorBidi" w:hAnsiTheme="minorBidi" w:cstheme="minorBidi"/>
          <w:color w:val="000000"/>
        </w:rPr>
        <w:t xml:space="preserve">nd in </w:t>
      </w:r>
      <w:r w:rsidR="00353AFC">
        <w:rPr>
          <w:rFonts w:asciiTheme="minorBidi" w:hAnsiTheme="minorBidi" w:cstheme="minorBidi"/>
          <w:color w:val="000000"/>
        </w:rPr>
        <w:t>C</w:t>
      </w:r>
      <w:r w:rsidR="00711A66" w:rsidRPr="004B728B">
        <w:rPr>
          <w:rFonts w:asciiTheme="minorBidi" w:hAnsiTheme="minorBidi" w:cstheme="minorBidi"/>
          <w:color w:val="000000"/>
        </w:rPr>
        <w:t>hapter 2</w:t>
      </w:r>
      <w:r w:rsidR="006D0936" w:rsidRPr="004B728B">
        <w:rPr>
          <w:rFonts w:asciiTheme="minorBidi" w:hAnsiTheme="minorBidi" w:cstheme="minorBidi"/>
          <w:color w:val="000000"/>
        </w:rPr>
        <w:t xml:space="preserve"> (verse 2)</w:t>
      </w:r>
      <w:r w:rsidR="00711A66" w:rsidRPr="004B728B">
        <w:rPr>
          <w:rFonts w:asciiTheme="minorBidi" w:hAnsiTheme="minorBidi" w:cstheme="minorBidi"/>
          <w:color w:val="000000"/>
        </w:rPr>
        <w:t xml:space="preserve"> when he refers to </w:t>
      </w:r>
      <w:r w:rsidR="00353AFC">
        <w:rPr>
          <w:rFonts w:asciiTheme="minorBidi" w:hAnsiTheme="minorBidi" w:cstheme="minorBidi"/>
          <w:color w:val="000000"/>
        </w:rPr>
        <w:t>“</w:t>
      </w:r>
      <w:r w:rsidR="00711A66" w:rsidRPr="004B728B">
        <w:rPr>
          <w:rFonts w:asciiTheme="minorBidi" w:hAnsiTheme="minorBidi" w:cstheme="minorBidi"/>
          <w:i/>
          <w:iCs/>
          <w:color w:val="000000"/>
        </w:rPr>
        <w:t>yom af Hashem</w:t>
      </w:r>
      <w:r w:rsidR="00353AFC">
        <w:rPr>
          <w:rFonts w:asciiTheme="minorBidi" w:hAnsiTheme="minorBidi" w:cstheme="minorBidi"/>
          <w:i/>
          <w:iCs/>
          <w:color w:val="000000"/>
        </w:rPr>
        <w:t>,”</w:t>
      </w:r>
      <w:r w:rsidR="00711A66" w:rsidRPr="004B728B">
        <w:rPr>
          <w:rFonts w:asciiTheme="minorBidi" w:hAnsiTheme="minorBidi" w:cstheme="minorBidi"/>
          <w:color w:val="000000"/>
        </w:rPr>
        <w:t xml:space="preserve"> </w:t>
      </w:r>
      <w:r w:rsidR="00353AFC">
        <w:rPr>
          <w:rFonts w:asciiTheme="minorBidi" w:hAnsiTheme="minorBidi" w:cstheme="minorBidi"/>
          <w:color w:val="000000"/>
        </w:rPr>
        <w:t>“</w:t>
      </w:r>
      <w:r w:rsidR="00711A66" w:rsidRPr="004B728B">
        <w:rPr>
          <w:rFonts w:asciiTheme="minorBidi" w:hAnsiTheme="minorBidi" w:cstheme="minorBidi"/>
          <w:color w:val="000000"/>
        </w:rPr>
        <w:t>the day of the Lord's anger</w:t>
      </w:r>
      <w:r w:rsidR="00353AFC">
        <w:rPr>
          <w:rFonts w:asciiTheme="minorBidi" w:hAnsiTheme="minorBidi" w:cstheme="minorBidi"/>
          <w:color w:val="000000"/>
        </w:rPr>
        <w:t>.”</w:t>
      </w:r>
    </w:p>
    <w:p w14:paraId="5D36370C" w14:textId="77777777" w:rsidR="000F0F52" w:rsidRPr="004B728B" w:rsidRDefault="000F0F52" w:rsidP="00513234">
      <w:pPr>
        <w:pStyle w:val="Standard"/>
        <w:widowControl w:val="0"/>
        <w:bidi w:val="0"/>
        <w:spacing w:line="240" w:lineRule="auto"/>
        <w:jc w:val="both"/>
        <w:rPr>
          <w:rFonts w:asciiTheme="minorBidi" w:hAnsiTheme="minorBidi" w:cstheme="minorBidi"/>
          <w:color w:val="000000"/>
        </w:rPr>
      </w:pPr>
    </w:p>
    <w:p w14:paraId="0E62971F" w14:textId="3C3B3880" w:rsidR="00945D91" w:rsidRPr="004B728B" w:rsidRDefault="00216E7E"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However, when </w:t>
      </w:r>
      <w:r w:rsidR="000F0F52" w:rsidRPr="006203A9">
        <w:rPr>
          <w:rFonts w:asciiTheme="minorBidi" w:hAnsiTheme="minorBidi" w:cstheme="minorBidi"/>
          <w:color w:val="000000"/>
        </w:rPr>
        <w:t>Yirmeyahu</w:t>
      </w:r>
      <w:r w:rsidRPr="004B728B">
        <w:rPr>
          <w:rFonts w:asciiTheme="minorBidi" w:hAnsiTheme="minorBidi" w:cstheme="minorBidi"/>
          <w:color w:val="000000"/>
        </w:rPr>
        <w:t xml:space="preserve"> refers to the destruction of Yerushalayim at the hands of the Babylonians in 586 BCE as </w:t>
      </w:r>
      <w:r w:rsidR="00353AFC">
        <w:rPr>
          <w:rFonts w:asciiTheme="minorBidi" w:hAnsiTheme="minorBidi" w:cstheme="minorBidi"/>
          <w:color w:val="000000"/>
        </w:rPr>
        <w:t>“</w:t>
      </w:r>
      <w:r w:rsidRPr="004B728B">
        <w:rPr>
          <w:rFonts w:asciiTheme="minorBidi" w:hAnsiTheme="minorBidi" w:cstheme="minorBidi"/>
          <w:i/>
          <w:iCs/>
          <w:color w:val="000000"/>
        </w:rPr>
        <w:t xml:space="preserve">yom </w:t>
      </w:r>
      <w:r w:rsidR="000F0F52">
        <w:rPr>
          <w:rFonts w:asciiTheme="minorBidi" w:hAnsiTheme="minorBidi" w:cstheme="minorBidi"/>
          <w:i/>
          <w:iCs/>
          <w:color w:val="000000"/>
        </w:rPr>
        <w:t>cha</w:t>
      </w:r>
      <w:r w:rsidRPr="004B728B">
        <w:rPr>
          <w:rFonts w:asciiTheme="minorBidi" w:hAnsiTheme="minorBidi" w:cstheme="minorBidi"/>
          <w:i/>
          <w:iCs/>
          <w:color w:val="000000"/>
        </w:rPr>
        <w:t>ron af Hashem</w:t>
      </w:r>
      <w:r w:rsidR="00353AFC">
        <w:rPr>
          <w:rFonts w:asciiTheme="minorBidi" w:hAnsiTheme="minorBidi" w:cstheme="minorBidi"/>
          <w:i/>
          <w:iCs/>
          <w:color w:val="000000"/>
        </w:rPr>
        <w:t>,”</w:t>
      </w:r>
      <w:r w:rsidRPr="004B728B">
        <w:rPr>
          <w:rFonts w:asciiTheme="minorBidi" w:hAnsiTheme="minorBidi" w:cstheme="minorBidi"/>
          <w:color w:val="000000"/>
        </w:rPr>
        <w:t xml:space="preserve"> </w:t>
      </w:r>
      <w:r w:rsidR="00353AFC">
        <w:rPr>
          <w:rFonts w:asciiTheme="minorBidi" w:hAnsiTheme="minorBidi" w:cstheme="minorBidi"/>
          <w:color w:val="000000"/>
        </w:rPr>
        <w:t>“</w:t>
      </w:r>
      <w:r w:rsidRPr="004B728B">
        <w:rPr>
          <w:rFonts w:asciiTheme="minorBidi" w:hAnsiTheme="minorBidi" w:cstheme="minorBidi"/>
          <w:color w:val="000000"/>
        </w:rPr>
        <w:t xml:space="preserve">the day of the Lord's </w:t>
      </w:r>
      <w:r w:rsidR="00353AFC">
        <w:rPr>
          <w:rFonts w:asciiTheme="minorBidi" w:hAnsiTheme="minorBidi" w:cstheme="minorBidi"/>
          <w:color w:val="000000"/>
        </w:rPr>
        <w:t xml:space="preserve">furious </w:t>
      </w:r>
      <w:r w:rsidRPr="004B728B">
        <w:rPr>
          <w:rFonts w:asciiTheme="minorBidi" w:hAnsiTheme="minorBidi" w:cstheme="minorBidi"/>
          <w:color w:val="000000"/>
        </w:rPr>
        <w:t>anger</w:t>
      </w:r>
      <w:r w:rsidR="00627894">
        <w:rPr>
          <w:rFonts w:asciiTheme="minorBidi" w:hAnsiTheme="minorBidi" w:cstheme="minorBidi"/>
          <w:color w:val="000000"/>
        </w:rPr>
        <w:t>”</w:t>
      </w:r>
      <w:r w:rsidR="00671902" w:rsidRPr="004B728B">
        <w:rPr>
          <w:rFonts w:asciiTheme="minorBidi" w:hAnsiTheme="minorBidi" w:cstheme="minorBidi"/>
          <w:color w:val="000000"/>
        </w:rPr>
        <w:t xml:space="preserve"> </w:t>
      </w:r>
      <w:r w:rsidR="00353AFC">
        <w:rPr>
          <w:rFonts w:asciiTheme="minorBidi" w:hAnsiTheme="minorBidi" w:cstheme="minorBidi"/>
          <w:color w:val="000000"/>
        </w:rPr>
        <w:t>(does</w:t>
      </w:r>
      <w:r w:rsidR="00671902" w:rsidRPr="004B728B">
        <w:rPr>
          <w:rFonts w:asciiTheme="minorBidi" w:hAnsiTheme="minorBidi" w:cstheme="minorBidi"/>
          <w:color w:val="000000"/>
        </w:rPr>
        <w:t xml:space="preserve"> he borrow the phrase from his predecessor </w:t>
      </w:r>
      <w:r w:rsidR="000F0F52" w:rsidRPr="006203A9">
        <w:rPr>
          <w:rFonts w:asciiTheme="minorBidi" w:hAnsiTheme="minorBidi" w:cstheme="minorBidi"/>
          <w:color w:val="000000"/>
        </w:rPr>
        <w:t>Tzefanya</w:t>
      </w:r>
      <w:r w:rsidR="00671902" w:rsidRPr="004B728B">
        <w:rPr>
          <w:rFonts w:asciiTheme="minorBidi" w:hAnsiTheme="minorBidi" w:cstheme="minorBidi"/>
          <w:color w:val="000000"/>
        </w:rPr>
        <w:t>?</w:t>
      </w:r>
      <w:r w:rsidRPr="004B728B">
        <w:rPr>
          <w:rFonts w:asciiTheme="minorBidi" w:hAnsiTheme="minorBidi" w:cstheme="minorBidi"/>
          <w:color w:val="000000"/>
        </w:rPr>
        <w:t xml:space="preserve">), he is referring to a past event, clearly neither an </w:t>
      </w:r>
      <w:r w:rsidRPr="004B728B">
        <w:rPr>
          <w:rFonts w:asciiTheme="minorBidi" w:hAnsiTheme="minorBidi" w:cstheme="minorBidi"/>
          <w:i/>
          <w:iCs/>
          <w:color w:val="000000"/>
        </w:rPr>
        <w:t>eschaton</w:t>
      </w:r>
      <w:r w:rsidRPr="004B728B">
        <w:rPr>
          <w:rFonts w:asciiTheme="minorBidi" w:hAnsiTheme="minorBidi" w:cstheme="minorBidi"/>
          <w:color w:val="000000"/>
        </w:rPr>
        <w:t xml:space="preserve"> nor a favorable day for </w:t>
      </w:r>
      <w:r w:rsidR="007F1CEB">
        <w:rPr>
          <w:rFonts w:asciiTheme="minorBidi" w:hAnsiTheme="minorBidi" w:cstheme="minorBidi"/>
          <w:color w:val="000000"/>
        </w:rPr>
        <w:t>the Jewish people</w:t>
      </w:r>
      <w:r w:rsidRPr="004B728B">
        <w:rPr>
          <w:rFonts w:asciiTheme="minorBidi" w:hAnsiTheme="minorBidi" w:cstheme="minorBidi"/>
          <w:color w:val="000000"/>
        </w:rPr>
        <w:t xml:space="preserve">. </w:t>
      </w:r>
      <w:r w:rsidR="005A4F11" w:rsidRPr="004B728B">
        <w:rPr>
          <w:rFonts w:asciiTheme="minorBidi" w:hAnsiTheme="minorBidi" w:cstheme="minorBidi"/>
          <w:color w:val="000000"/>
        </w:rPr>
        <w:t>This assessment</w:t>
      </w:r>
      <w:r w:rsidR="00353AFC">
        <w:rPr>
          <w:rFonts w:asciiTheme="minorBidi" w:hAnsiTheme="minorBidi" w:cstheme="minorBidi"/>
          <w:color w:val="000000"/>
        </w:rPr>
        <w:t xml:space="preserve"> — t</w:t>
      </w:r>
      <w:r w:rsidR="005A4F11" w:rsidRPr="004B728B">
        <w:rPr>
          <w:rFonts w:asciiTheme="minorBidi" w:hAnsiTheme="minorBidi" w:cstheme="minorBidi"/>
          <w:color w:val="000000"/>
        </w:rPr>
        <w:t>hat it references a past event</w:t>
      </w:r>
      <w:r w:rsidR="00353AFC">
        <w:rPr>
          <w:rFonts w:asciiTheme="minorBidi" w:hAnsiTheme="minorBidi" w:cstheme="minorBidi"/>
          <w:color w:val="000000"/>
        </w:rPr>
        <w:t xml:space="preserve"> — </w:t>
      </w:r>
      <w:r w:rsidR="00901E6E" w:rsidRPr="004B728B">
        <w:rPr>
          <w:rFonts w:asciiTheme="minorBidi" w:hAnsiTheme="minorBidi" w:cstheme="minorBidi"/>
          <w:color w:val="000000"/>
        </w:rPr>
        <w:t xml:space="preserve">is true as well for </w:t>
      </w:r>
      <w:r w:rsidR="000F0F52" w:rsidRPr="004B728B">
        <w:rPr>
          <w:rFonts w:asciiTheme="minorBidi" w:hAnsiTheme="minorBidi" w:cstheme="minorBidi"/>
          <w:i/>
          <w:iCs/>
          <w:color w:val="000000"/>
        </w:rPr>
        <w:t>Yechezkel</w:t>
      </w:r>
      <w:r w:rsidR="00901E6E" w:rsidRPr="004B728B">
        <w:rPr>
          <w:rFonts w:asciiTheme="minorBidi" w:hAnsiTheme="minorBidi" w:cstheme="minorBidi"/>
          <w:color w:val="000000"/>
        </w:rPr>
        <w:t xml:space="preserve"> 13:5, which refers to a battle already fought</w:t>
      </w:r>
      <w:r w:rsidR="00353AFC">
        <w:rPr>
          <w:rFonts w:asciiTheme="minorBidi" w:hAnsiTheme="minorBidi" w:cstheme="minorBidi"/>
          <w:color w:val="000000"/>
        </w:rPr>
        <w:t>,</w:t>
      </w:r>
      <w:r w:rsidR="00AB43E2" w:rsidRPr="004B728B">
        <w:rPr>
          <w:rFonts w:asciiTheme="minorBidi" w:hAnsiTheme="minorBidi" w:cstheme="minorBidi"/>
          <w:color w:val="000000"/>
        </w:rPr>
        <w:t xml:space="preserve"> as it is in </w:t>
      </w:r>
      <w:r w:rsidR="00AB43E2" w:rsidRPr="004B728B">
        <w:rPr>
          <w:rFonts w:asciiTheme="minorBidi" w:hAnsiTheme="minorBidi" w:cstheme="minorBidi"/>
          <w:i/>
          <w:iCs/>
          <w:color w:val="000000"/>
        </w:rPr>
        <w:t>Yeshaya</w:t>
      </w:r>
      <w:r w:rsidR="00353AFC" w:rsidRPr="004B728B">
        <w:rPr>
          <w:rFonts w:asciiTheme="minorBidi" w:hAnsiTheme="minorBidi" w:cstheme="minorBidi"/>
          <w:i/>
          <w:iCs/>
          <w:color w:val="000000"/>
        </w:rPr>
        <w:t>hu</w:t>
      </w:r>
      <w:r w:rsidR="00AB43E2" w:rsidRPr="004B728B">
        <w:rPr>
          <w:rFonts w:asciiTheme="minorBidi" w:hAnsiTheme="minorBidi" w:cstheme="minorBidi"/>
          <w:color w:val="000000"/>
        </w:rPr>
        <w:t xml:space="preserve"> 9:2 which references </w:t>
      </w:r>
      <w:r w:rsidR="00353AFC">
        <w:rPr>
          <w:rFonts w:asciiTheme="minorBidi" w:hAnsiTheme="minorBidi" w:cstheme="minorBidi"/>
          <w:i/>
          <w:iCs/>
          <w:color w:val="000000"/>
        </w:rPr>
        <w:t>y</w:t>
      </w:r>
      <w:r w:rsidR="00AB43E2" w:rsidRPr="004B728B">
        <w:rPr>
          <w:rFonts w:asciiTheme="minorBidi" w:hAnsiTheme="minorBidi" w:cstheme="minorBidi"/>
          <w:i/>
          <w:iCs/>
          <w:color w:val="000000"/>
        </w:rPr>
        <w:t>om Midian</w:t>
      </w:r>
      <w:r w:rsidR="00353AFC">
        <w:rPr>
          <w:rFonts w:asciiTheme="minorBidi" w:hAnsiTheme="minorBidi" w:cstheme="minorBidi"/>
          <w:i/>
          <w:iCs/>
          <w:color w:val="000000"/>
        </w:rPr>
        <w:t xml:space="preserve">, </w:t>
      </w:r>
      <w:r w:rsidR="00353AFC">
        <w:rPr>
          <w:rFonts w:asciiTheme="minorBidi" w:hAnsiTheme="minorBidi" w:cstheme="minorBidi"/>
          <w:color w:val="000000"/>
        </w:rPr>
        <w:t>the day of Midian</w:t>
      </w:r>
      <w:r w:rsidR="005A4F11" w:rsidRPr="004B728B">
        <w:rPr>
          <w:rFonts w:asciiTheme="minorBidi" w:hAnsiTheme="minorBidi" w:cstheme="minorBidi"/>
          <w:color w:val="000000"/>
        </w:rPr>
        <w:t xml:space="preserve">. </w:t>
      </w:r>
      <w:r w:rsidR="005B156A" w:rsidRPr="004B728B">
        <w:rPr>
          <w:rFonts w:asciiTheme="minorBidi" w:hAnsiTheme="minorBidi" w:cstheme="minorBidi"/>
          <w:color w:val="000000"/>
        </w:rPr>
        <w:t>Yirm</w:t>
      </w:r>
      <w:r w:rsidR="000F0F52">
        <w:rPr>
          <w:rFonts w:asciiTheme="minorBidi" w:hAnsiTheme="minorBidi" w:cstheme="minorBidi"/>
          <w:color w:val="000000"/>
        </w:rPr>
        <w:t>eyahu</w:t>
      </w:r>
      <w:r w:rsidR="0017060A">
        <w:rPr>
          <w:rFonts w:asciiTheme="minorBidi" w:hAnsiTheme="minorBidi" w:cstheme="minorBidi"/>
          <w:color w:val="000000"/>
        </w:rPr>
        <w:t xml:space="preserve"> presents a </w:t>
      </w:r>
      <w:r w:rsidR="005B156A" w:rsidRPr="004B728B">
        <w:rPr>
          <w:rFonts w:asciiTheme="minorBidi" w:hAnsiTheme="minorBidi" w:cstheme="minorBidi"/>
          <w:color w:val="000000"/>
        </w:rPr>
        <w:t>series of prophecies against the nations (</w:t>
      </w:r>
      <w:r w:rsidR="00353AFC">
        <w:rPr>
          <w:rFonts w:asciiTheme="minorBidi" w:hAnsiTheme="minorBidi" w:cstheme="minorBidi"/>
          <w:color w:val="000000"/>
        </w:rPr>
        <w:t>C</w:t>
      </w:r>
      <w:r w:rsidR="005B156A" w:rsidRPr="004B728B">
        <w:rPr>
          <w:rFonts w:asciiTheme="minorBidi" w:hAnsiTheme="minorBidi" w:cstheme="minorBidi"/>
          <w:color w:val="000000"/>
        </w:rPr>
        <w:t>hapter</w:t>
      </w:r>
      <w:r w:rsidR="00353AFC">
        <w:rPr>
          <w:rFonts w:asciiTheme="minorBidi" w:hAnsiTheme="minorBidi" w:cstheme="minorBidi"/>
          <w:color w:val="000000"/>
        </w:rPr>
        <w:t>s</w:t>
      </w:r>
      <w:r w:rsidR="005B156A" w:rsidRPr="004B728B">
        <w:rPr>
          <w:rFonts w:asciiTheme="minorBidi" w:hAnsiTheme="minorBidi" w:cstheme="minorBidi"/>
          <w:color w:val="000000"/>
        </w:rPr>
        <w:t xml:space="preserve"> 46-51)</w:t>
      </w:r>
      <w:r w:rsidR="00353AFC">
        <w:rPr>
          <w:rFonts w:asciiTheme="minorBidi" w:hAnsiTheme="minorBidi" w:cstheme="minorBidi"/>
          <w:color w:val="000000"/>
        </w:rPr>
        <w:t>,</w:t>
      </w:r>
      <w:r w:rsidR="005B156A" w:rsidRPr="004B728B">
        <w:rPr>
          <w:rFonts w:asciiTheme="minorBidi" w:hAnsiTheme="minorBidi" w:cstheme="minorBidi"/>
          <w:color w:val="000000"/>
        </w:rPr>
        <w:t xml:space="preserve"> driven by the </w:t>
      </w:r>
      <w:r w:rsidR="006203A9">
        <w:rPr>
          <w:rFonts w:asciiTheme="minorBidi" w:hAnsiTheme="minorBidi" w:cstheme="minorBidi"/>
          <w:i/>
          <w:iCs/>
          <w:color w:val="000000"/>
        </w:rPr>
        <w:t>yom Hashem</w:t>
      </w:r>
      <w:r w:rsidR="005B156A" w:rsidRPr="004B728B">
        <w:rPr>
          <w:rFonts w:asciiTheme="minorBidi" w:hAnsiTheme="minorBidi" w:cstheme="minorBidi"/>
          <w:color w:val="000000"/>
        </w:rPr>
        <w:t xml:space="preserve"> in 46:</w:t>
      </w:r>
      <w:r w:rsidR="00013F74" w:rsidRPr="004B728B">
        <w:rPr>
          <w:rFonts w:asciiTheme="minorBidi" w:hAnsiTheme="minorBidi" w:cstheme="minorBidi"/>
          <w:color w:val="000000"/>
        </w:rPr>
        <w:t>10</w:t>
      </w:r>
      <w:r w:rsidR="005B156A" w:rsidRPr="004B728B">
        <w:rPr>
          <w:rFonts w:asciiTheme="minorBidi" w:hAnsiTheme="minorBidi" w:cstheme="minorBidi"/>
          <w:color w:val="000000"/>
        </w:rPr>
        <w:t xml:space="preserve">, </w:t>
      </w:r>
      <w:r w:rsidR="0017060A">
        <w:rPr>
          <w:rFonts w:asciiTheme="minorBidi" w:hAnsiTheme="minorBidi" w:cstheme="minorBidi"/>
          <w:color w:val="000000"/>
        </w:rPr>
        <w:t>focusing on</w:t>
      </w:r>
      <w:r w:rsidR="005B156A" w:rsidRPr="004B728B">
        <w:rPr>
          <w:rFonts w:asciiTheme="minorBidi" w:hAnsiTheme="minorBidi" w:cstheme="minorBidi"/>
          <w:color w:val="000000"/>
        </w:rPr>
        <w:t xml:space="preserve"> relatively immediate consequences </w:t>
      </w:r>
      <w:r w:rsidR="00353AFC">
        <w:rPr>
          <w:rFonts w:asciiTheme="minorBidi" w:hAnsiTheme="minorBidi" w:cstheme="minorBidi"/>
          <w:color w:val="000000"/>
        </w:rPr>
        <w:t xml:space="preserve">for </w:t>
      </w:r>
      <w:r w:rsidR="005B156A" w:rsidRPr="004B728B">
        <w:rPr>
          <w:rFonts w:asciiTheme="minorBidi" w:hAnsiTheme="minorBidi" w:cstheme="minorBidi"/>
          <w:color w:val="000000"/>
        </w:rPr>
        <w:t xml:space="preserve">the surrounding nations. </w:t>
      </w:r>
    </w:p>
    <w:p w14:paraId="774C317D" w14:textId="2C9DB29C" w:rsidR="004038BF" w:rsidRDefault="004038BF" w:rsidP="00513234">
      <w:pPr>
        <w:pStyle w:val="Standard"/>
        <w:widowControl w:val="0"/>
        <w:bidi w:val="0"/>
        <w:spacing w:line="240" w:lineRule="auto"/>
        <w:jc w:val="both"/>
        <w:rPr>
          <w:rFonts w:asciiTheme="minorBidi" w:hAnsiTheme="minorBidi" w:cstheme="minorBidi"/>
          <w:color w:val="000000"/>
        </w:rPr>
      </w:pPr>
    </w:p>
    <w:p w14:paraId="38D9E449" w14:textId="77777777" w:rsidR="00B07869" w:rsidRPr="004B728B" w:rsidRDefault="00B07869" w:rsidP="00513234">
      <w:pPr>
        <w:pStyle w:val="Standard"/>
        <w:widowControl w:val="0"/>
        <w:bidi w:val="0"/>
        <w:spacing w:line="240" w:lineRule="auto"/>
        <w:jc w:val="both"/>
        <w:rPr>
          <w:rFonts w:asciiTheme="minorBidi" w:hAnsiTheme="minorBidi" w:cstheme="minorBidi"/>
          <w:color w:val="000000"/>
        </w:rPr>
      </w:pPr>
    </w:p>
    <w:p w14:paraId="41136F36" w14:textId="010BC38F" w:rsidR="004038BF" w:rsidRDefault="004038BF"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i/>
          <w:iCs/>
          <w:color w:val="000000"/>
        </w:rPr>
        <w:t>"YOM HASHEM</w:t>
      </w:r>
      <w:r w:rsidRPr="004B728B">
        <w:rPr>
          <w:rFonts w:asciiTheme="minorBidi" w:hAnsiTheme="minorBidi" w:cstheme="minorBidi"/>
          <w:color w:val="000000"/>
        </w:rPr>
        <w:t>"</w:t>
      </w:r>
      <w:r w:rsidR="00B07869">
        <w:rPr>
          <w:rFonts w:asciiTheme="minorBidi" w:hAnsiTheme="minorBidi" w:cstheme="minorBidi"/>
          <w:color w:val="000000"/>
        </w:rPr>
        <w:t xml:space="preserve"> — </w:t>
      </w:r>
      <w:r w:rsidRPr="004B728B">
        <w:rPr>
          <w:rFonts w:asciiTheme="minorBidi" w:hAnsiTheme="minorBidi" w:cstheme="minorBidi"/>
          <w:i/>
          <w:iCs/>
          <w:color w:val="000000"/>
        </w:rPr>
        <w:t>SHTAYIM SHE</w:t>
      </w:r>
      <w:r w:rsidR="000F0F52">
        <w:rPr>
          <w:rFonts w:asciiTheme="minorBidi" w:hAnsiTheme="minorBidi" w:cstheme="minorBidi"/>
          <w:i/>
          <w:iCs/>
          <w:color w:val="000000"/>
        </w:rPr>
        <w:t>-</w:t>
      </w:r>
      <w:r w:rsidRPr="004B728B">
        <w:rPr>
          <w:rFonts w:asciiTheme="minorBidi" w:hAnsiTheme="minorBidi" w:cstheme="minorBidi"/>
          <w:i/>
          <w:iCs/>
          <w:color w:val="000000"/>
        </w:rPr>
        <w:t>HE</w:t>
      </w:r>
      <w:r w:rsidR="000F0F52">
        <w:rPr>
          <w:rFonts w:asciiTheme="minorBidi" w:hAnsiTheme="minorBidi" w:cstheme="minorBidi"/>
          <w:i/>
          <w:iCs/>
          <w:color w:val="000000"/>
        </w:rPr>
        <w:t>I</w:t>
      </w:r>
      <w:r w:rsidRPr="004B728B">
        <w:rPr>
          <w:rFonts w:asciiTheme="minorBidi" w:hAnsiTheme="minorBidi" w:cstheme="minorBidi"/>
          <w:i/>
          <w:iCs/>
          <w:color w:val="000000"/>
        </w:rPr>
        <w:t xml:space="preserve">N ARBA </w:t>
      </w:r>
      <w:r w:rsidRPr="004B728B">
        <w:rPr>
          <w:rFonts w:asciiTheme="minorBidi" w:hAnsiTheme="minorBidi" w:cstheme="minorBidi"/>
          <w:color w:val="000000"/>
        </w:rPr>
        <w:t>(TWO WHICH ARE FOUR)</w:t>
      </w:r>
    </w:p>
    <w:p w14:paraId="6E0BCA56" w14:textId="77777777" w:rsidR="000F0F52" w:rsidRPr="004B728B" w:rsidRDefault="000F0F52" w:rsidP="00513234">
      <w:pPr>
        <w:pStyle w:val="Standard"/>
        <w:widowControl w:val="0"/>
        <w:bidi w:val="0"/>
        <w:spacing w:line="240" w:lineRule="auto"/>
        <w:jc w:val="both"/>
        <w:rPr>
          <w:rFonts w:asciiTheme="minorBidi" w:hAnsiTheme="minorBidi" w:cstheme="minorBidi"/>
          <w:color w:val="000000"/>
        </w:rPr>
      </w:pPr>
    </w:p>
    <w:p w14:paraId="219E4C8D" w14:textId="664FE56A" w:rsidR="004038BF" w:rsidRPr="004B728B" w:rsidRDefault="004038BF"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It seems then</w:t>
      </w:r>
      <w:r w:rsidR="00353AFC">
        <w:rPr>
          <w:rFonts w:asciiTheme="minorBidi" w:hAnsiTheme="minorBidi" w:cstheme="minorBidi"/>
          <w:color w:val="000000"/>
        </w:rPr>
        <w:t xml:space="preserve"> — </w:t>
      </w:r>
      <w:r w:rsidRPr="004B728B">
        <w:rPr>
          <w:rFonts w:asciiTheme="minorBidi" w:hAnsiTheme="minorBidi" w:cstheme="minorBidi"/>
          <w:color w:val="000000"/>
        </w:rPr>
        <w:t xml:space="preserve">and the reader is encouraged to read through the numerous passages (all cited in the articles below) which are explications of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and its variants</w:t>
      </w:r>
      <w:r w:rsidR="00353AFC">
        <w:rPr>
          <w:rFonts w:asciiTheme="minorBidi" w:hAnsiTheme="minorBidi" w:cstheme="minorBidi"/>
          <w:color w:val="000000"/>
        </w:rPr>
        <w:t xml:space="preserve"> — t</w:t>
      </w:r>
      <w:r w:rsidRPr="004B728B">
        <w:rPr>
          <w:rFonts w:asciiTheme="minorBidi" w:hAnsiTheme="minorBidi" w:cstheme="minorBidi"/>
          <w:color w:val="000000"/>
        </w:rPr>
        <w:t xml:space="preserve">hat </w:t>
      </w:r>
      <w:r w:rsidR="006203A9">
        <w:rPr>
          <w:rFonts w:asciiTheme="minorBidi" w:hAnsiTheme="minorBidi" w:cstheme="minorBidi"/>
          <w:i/>
          <w:iCs/>
          <w:color w:val="000000"/>
        </w:rPr>
        <w:t>yom Hashem</w:t>
      </w:r>
      <w:r w:rsidRPr="004B728B">
        <w:rPr>
          <w:rFonts w:asciiTheme="minorBidi" w:hAnsiTheme="minorBidi" w:cstheme="minorBidi"/>
          <w:color w:val="000000"/>
        </w:rPr>
        <w:t xml:space="preserve"> is used to refer to immediate events, the details of which are known to the audience, as well as to an eschatological vision of a great day of Divine judgment. The latter seems to be the starting place for it </w:t>
      </w:r>
      <w:r w:rsidR="00353AFC">
        <w:rPr>
          <w:rFonts w:asciiTheme="minorBidi" w:hAnsiTheme="minorBidi" w:cstheme="minorBidi"/>
          <w:color w:val="000000"/>
        </w:rPr>
        <w:t>(</w:t>
      </w:r>
      <w:r w:rsidRPr="004B728B">
        <w:rPr>
          <w:rFonts w:asciiTheme="minorBidi" w:hAnsiTheme="minorBidi" w:cstheme="minorBidi"/>
          <w:color w:val="000000"/>
        </w:rPr>
        <w:t>here i</w:t>
      </w:r>
      <w:r w:rsidR="00353AFC">
        <w:rPr>
          <w:rFonts w:asciiTheme="minorBidi" w:hAnsiTheme="minorBidi" w:cstheme="minorBidi"/>
          <w:color w:val="000000"/>
        </w:rPr>
        <w:t>n</w:t>
      </w:r>
      <w:r w:rsidRPr="004B728B">
        <w:rPr>
          <w:rFonts w:asciiTheme="minorBidi" w:hAnsiTheme="minorBidi" w:cstheme="minorBidi"/>
          <w:color w:val="000000"/>
        </w:rPr>
        <w:t xml:space="preserve"> </w:t>
      </w:r>
      <w:r w:rsidRPr="004B728B">
        <w:rPr>
          <w:rFonts w:asciiTheme="minorBidi" w:hAnsiTheme="minorBidi" w:cstheme="minorBidi"/>
          <w:i/>
          <w:iCs/>
          <w:color w:val="000000"/>
        </w:rPr>
        <w:t>Amos</w:t>
      </w:r>
      <w:r w:rsidR="00353AFC">
        <w:rPr>
          <w:rFonts w:asciiTheme="minorBidi" w:hAnsiTheme="minorBidi" w:cstheme="minorBidi"/>
          <w:color w:val="000000"/>
        </w:rPr>
        <w:t xml:space="preserve">) </w:t>
      </w:r>
      <w:r w:rsidRPr="004B728B">
        <w:rPr>
          <w:rFonts w:asciiTheme="minorBidi" w:hAnsiTheme="minorBidi" w:cstheme="minorBidi"/>
          <w:color w:val="000000"/>
        </w:rPr>
        <w:t xml:space="preserve">which is why we explained the root of the notion as we did above. </w:t>
      </w:r>
    </w:p>
    <w:p w14:paraId="1C057EE3" w14:textId="77777777" w:rsidR="000F0F52" w:rsidRDefault="000F0F52" w:rsidP="00513234">
      <w:pPr>
        <w:pStyle w:val="Standard"/>
        <w:widowControl w:val="0"/>
        <w:bidi w:val="0"/>
        <w:spacing w:line="240" w:lineRule="auto"/>
        <w:jc w:val="both"/>
        <w:rPr>
          <w:rFonts w:asciiTheme="minorBidi" w:hAnsiTheme="minorBidi" w:cstheme="minorBidi"/>
          <w:color w:val="000000"/>
        </w:rPr>
      </w:pPr>
    </w:p>
    <w:p w14:paraId="50EB8035" w14:textId="2F23D4A7" w:rsidR="004038BF" w:rsidRPr="004B728B" w:rsidRDefault="004038BF"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The "known" events further divide into two</w:t>
      </w:r>
      <w:r w:rsidR="00353AFC">
        <w:rPr>
          <w:rFonts w:asciiTheme="minorBidi" w:hAnsiTheme="minorBidi" w:cstheme="minorBidi"/>
          <w:color w:val="000000"/>
        </w:rPr>
        <w:t xml:space="preserve"> — t</w:t>
      </w:r>
      <w:r w:rsidRPr="004B728B">
        <w:rPr>
          <w:rFonts w:asciiTheme="minorBidi" w:hAnsiTheme="minorBidi" w:cstheme="minorBidi"/>
          <w:color w:val="000000"/>
        </w:rPr>
        <w:t>hose which are part of the past and those which are imminent. This distinction is sharp and easily discerned. Regarding those events in the past</w:t>
      </w:r>
      <w:r w:rsidR="00B752B1">
        <w:rPr>
          <w:rFonts w:asciiTheme="minorBidi" w:hAnsiTheme="minorBidi" w:cstheme="minorBidi"/>
          <w:color w:val="000000"/>
        </w:rPr>
        <w:t xml:space="preserve"> </w:t>
      </w:r>
      <w:r w:rsidR="00353AFC">
        <w:rPr>
          <w:rFonts w:asciiTheme="minorBidi" w:hAnsiTheme="minorBidi" w:cstheme="minorBidi"/>
          <w:color w:val="000000"/>
        </w:rPr>
        <w:t>(</w:t>
      </w:r>
      <w:r w:rsidRPr="004B728B">
        <w:rPr>
          <w:rFonts w:asciiTheme="minorBidi" w:hAnsiTheme="minorBidi" w:cstheme="minorBidi"/>
          <w:color w:val="000000"/>
        </w:rPr>
        <w:t>such as the destruction of Yerushalayim</w:t>
      </w:r>
      <w:r w:rsidR="00353AFC">
        <w:rPr>
          <w:rFonts w:asciiTheme="minorBidi" w:hAnsiTheme="minorBidi" w:cstheme="minorBidi"/>
          <w:color w:val="000000"/>
        </w:rPr>
        <w:t xml:space="preserve">), </w:t>
      </w:r>
      <w:r w:rsidRPr="004B728B">
        <w:rPr>
          <w:rFonts w:asciiTheme="minorBidi" w:hAnsiTheme="minorBidi" w:cstheme="minorBidi"/>
          <w:color w:val="000000"/>
        </w:rPr>
        <w:t>the prophet is using them as a springboard for his oratory or dirge</w:t>
      </w:r>
      <w:r w:rsidR="00353AFC">
        <w:rPr>
          <w:rFonts w:asciiTheme="minorBidi" w:hAnsiTheme="minorBidi" w:cstheme="minorBidi"/>
          <w:color w:val="000000"/>
        </w:rPr>
        <w:t xml:space="preserve"> — </w:t>
      </w:r>
      <w:r w:rsidRPr="004B728B">
        <w:rPr>
          <w:rFonts w:asciiTheme="minorBidi" w:hAnsiTheme="minorBidi" w:cstheme="minorBidi"/>
          <w:color w:val="000000"/>
        </w:rPr>
        <w:t>or as an analogy for a similar devastation about to happen</w:t>
      </w:r>
      <w:r w:rsidR="00353AFC">
        <w:rPr>
          <w:rFonts w:asciiTheme="minorBidi" w:hAnsiTheme="minorBidi" w:cstheme="minorBidi"/>
          <w:color w:val="000000"/>
        </w:rPr>
        <w:t>.</w:t>
      </w:r>
    </w:p>
    <w:p w14:paraId="4E44487D" w14:textId="77777777" w:rsidR="00B07869" w:rsidRDefault="00B07869" w:rsidP="00513234">
      <w:pPr>
        <w:pStyle w:val="Standard"/>
        <w:widowControl w:val="0"/>
        <w:bidi w:val="0"/>
        <w:spacing w:line="240" w:lineRule="auto"/>
        <w:jc w:val="both"/>
        <w:rPr>
          <w:rFonts w:asciiTheme="minorBidi" w:hAnsiTheme="minorBidi" w:cstheme="minorBidi"/>
          <w:color w:val="000000"/>
        </w:rPr>
      </w:pPr>
    </w:p>
    <w:p w14:paraId="52CC000D" w14:textId="7E620A3A" w:rsidR="003A0B41" w:rsidRDefault="004038BF"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lastRenderedPageBreak/>
        <w:t>The eschatolog</w:t>
      </w:r>
      <w:r w:rsidR="000F0F52">
        <w:rPr>
          <w:rFonts w:asciiTheme="minorBidi" w:hAnsiTheme="minorBidi" w:cstheme="minorBidi"/>
          <w:color w:val="000000"/>
        </w:rPr>
        <w:t>i</w:t>
      </w:r>
      <w:r w:rsidRPr="004B728B">
        <w:rPr>
          <w:rFonts w:asciiTheme="minorBidi" w:hAnsiTheme="minorBidi" w:cstheme="minorBidi"/>
          <w:color w:val="000000"/>
        </w:rPr>
        <w:t xml:space="preserve">es divide as well. </w:t>
      </w:r>
      <w:r w:rsidR="00353AFC">
        <w:rPr>
          <w:rFonts w:asciiTheme="minorBidi" w:hAnsiTheme="minorBidi" w:cstheme="minorBidi"/>
          <w:color w:val="000000"/>
        </w:rPr>
        <w:t>Some of them</w:t>
      </w:r>
      <w:r w:rsidRPr="004B728B">
        <w:rPr>
          <w:rFonts w:asciiTheme="minorBidi" w:hAnsiTheme="minorBidi" w:cstheme="minorBidi"/>
          <w:color w:val="000000"/>
        </w:rPr>
        <w:t xml:space="preserve">, notably </w:t>
      </w:r>
      <w:r w:rsidRPr="004B728B">
        <w:rPr>
          <w:rFonts w:asciiTheme="minorBidi" w:hAnsiTheme="minorBidi" w:cstheme="minorBidi"/>
          <w:i/>
          <w:iCs/>
          <w:color w:val="000000"/>
        </w:rPr>
        <w:t>Yeshaya</w:t>
      </w:r>
      <w:r w:rsidR="000F0F52" w:rsidRPr="004B728B">
        <w:rPr>
          <w:rFonts w:asciiTheme="minorBidi" w:hAnsiTheme="minorBidi" w:cstheme="minorBidi"/>
          <w:i/>
          <w:iCs/>
          <w:color w:val="000000"/>
        </w:rPr>
        <w:t>hu</w:t>
      </w:r>
      <w:r w:rsidRPr="004B728B">
        <w:rPr>
          <w:rFonts w:asciiTheme="minorBidi" w:hAnsiTheme="minorBidi" w:cstheme="minorBidi"/>
          <w:color w:val="000000"/>
        </w:rPr>
        <w:t xml:space="preserve"> 2-4 (see Oppenheimer's article cited below) and </w:t>
      </w:r>
      <w:r w:rsidR="000F0F52" w:rsidRPr="004B728B">
        <w:rPr>
          <w:rFonts w:asciiTheme="minorBidi" w:hAnsiTheme="minorBidi" w:cstheme="minorBidi"/>
          <w:i/>
          <w:iCs/>
          <w:color w:val="000000"/>
        </w:rPr>
        <w:t>Tzefanya</w:t>
      </w:r>
      <w:r w:rsidRPr="004B728B">
        <w:rPr>
          <w:rFonts w:asciiTheme="minorBidi" w:hAnsiTheme="minorBidi" w:cstheme="minorBidi"/>
          <w:color w:val="000000"/>
        </w:rPr>
        <w:t xml:space="preserve"> 1, as well as </w:t>
      </w:r>
      <w:r w:rsidRPr="004B728B">
        <w:rPr>
          <w:rFonts w:asciiTheme="minorBidi" w:hAnsiTheme="minorBidi" w:cstheme="minorBidi"/>
          <w:i/>
          <w:iCs/>
          <w:color w:val="000000"/>
        </w:rPr>
        <w:t>Zekharya</w:t>
      </w:r>
      <w:r w:rsidRPr="004B728B">
        <w:rPr>
          <w:rFonts w:asciiTheme="minorBidi" w:hAnsiTheme="minorBidi" w:cstheme="minorBidi"/>
          <w:color w:val="000000"/>
        </w:rPr>
        <w:t xml:space="preserve"> 14, are about God's appearance which </w:t>
      </w:r>
      <w:r w:rsidRPr="004B728B">
        <w:rPr>
          <w:rFonts w:asciiTheme="minorBidi" w:hAnsiTheme="minorBidi" w:cstheme="minorBidi"/>
          <w:b/>
          <w:bCs/>
          <w:color w:val="000000"/>
        </w:rPr>
        <w:t>inherently</w:t>
      </w:r>
      <w:r w:rsidRPr="004B728B">
        <w:rPr>
          <w:rFonts w:asciiTheme="minorBidi" w:hAnsiTheme="minorBidi" w:cstheme="minorBidi"/>
          <w:color w:val="000000"/>
        </w:rPr>
        <w:t xml:space="preserve"> puts those who worshipped idols to shame, defeating the false beliefs in either Man or that which he has fashioned of his own hands. </w:t>
      </w:r>
    </w:p>
    <w:p w14:paraId="43BC5688" w14:textId="77777777" w:rsidR="003A0B41" w:rsidRDefault="003A0B41" w:rsidP="00513234">
      <w:pPr>
        <w:pStyle w:val="Standard"/>
        <w:widowControl w:val="0"/>
        <w:bidi w:val="0"/>
        <w:spacing w:line="240" w:lineRule="auto"/>
        <w:jc w:val="both"/>
        <w:rPr>
          <w:rFonts w:asciiTheme="minorBidi" w:hAnsiTheme="minorBidi" w:cstheme="minorBidi"/>
          <w:color w:val="000000"/>
        </w:rPr>
      </w:pPr>
    </w:p>
    <w:p w14:paraId="75A259ED" w14:textId="6A4592CE" w:rsidR="00626088" w:rsidRPr="004B728B" w:rsidRDefault="004038BF"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There is another, which starts with our own passage in </w:t>
      </w:r>
      <w:r w:rsidRPr="004B728B">
        <w:rPr>
          <w:rFonts w:asciiTheme="minorBidi" w:hAnsiTheme="minorBidi" w:cstheme="minorBidi"/>
          <w:i/>
          <w:iCs/>
          <w:color w:val="000000"/>
        </w:rPr>
        <w:t>Amos</w:t>
      </w:r>
      <w:r w:rsidRPr="004B728B">
        <w:rPr>
          <w:rFonts w:asciiTheme="minorBidi" w:hAnsiTheme="minorBidi" w:cstheme="minorBidi"/>
          <w:color w:val="000000"/>
        </w:rPr>
        <w:t xml:space="preserve"> and plays a central role in </w:t>
      </w:r>
      <w:r w:rsidRPr="004B728B">
        <w:rPr>
          <w:rFonts w:asciiTheme="minorBidi" w:hAnsiTheme="minorBidi" w:cstheme="minorBidi"/>
          <w:i/>
          <w:iCs/>
          <w:color w:val="000000"/>
        </w:rPr>
        <w:t>Yoel</w:t>
      </w:r>
      <w:r w:rsidRPr="004B728B">
        <w:rPr>
          <w:rFonts w:asciiTheme="minorBidi" w:hAnsiTheme="minorBidi" w:cstheme="minorBidi"/>
          <w:color w:val="000000"/>
        </w:rPr>
        <w:t xml:space="preserve"> 4</w:t>
      </w:r>
      <w:r w:rsidR="00481AA5" w:rsidRPr="004B728B">
        <w:rPr>
          <w:rFonts w:asciiTheme="minorBidi" w:hAnsiTheme="minorBidi" w:cstheme="minorBidi"/>
          <w:color w:val="000000"/>
        </w:rPr>
        <w:t xml:space="preserve"> as well as </w:t>
      </w:r>
      <w:r w:rsidR="00481AA5" w:rsidRPr="004B728B">
        <w:rPr>
          <w:rFonts w:asciiTheme="minorBidi" w:hAnsiTheme="minorBidi" w:cstheme="minorBidi"/>
          <w:i/>
          <w:iCs/>
          <w:color w:val="000000"/>
        </w:rPr>
        <w:t>Malakhi</w:t>
      </w:r>
      <w:r w:rsidR="00481AA5" w:rsidRPr="004B728B">
        <w:rPr>
          <w:rFonts w:asciiTheme="minorBidi" w:hAnsiTheme="minorBidi" w:cstheme="minorBidi"/>
          <w:color w:val="000000"/>
        </w:rPr>
        <w:t xml:space="preserve"> 3 (</w:t>
      </w:r>
      <w:r w:rsidR="00481AA5" w:rsidRPr="004B728B">
        <w:rPr>
          <w:rFonts w:asciiTheme="minorBidi" w:hAnsiTheme="minorBidi" w:cstheme="minorBidi"/>
          <w:i/>
          <w:iCs/>
          <w:color w:val="000000"/>
        </w:rPr>
        <w:t>et alii</w:t>
      </w:r>
      <w:r w:rsidR="00481AA5" w:rsidRPr="004B728B">
        <w:rPr>
          <w:rFonts w:asciiTheme="minorBidi" w:hAnsiTheme="minorBidi" w:cstheme="minorBidi"/>
          <w:color w:val="000000"/>
        </w:rPr>
        <w:t xml:space="preserve">) which is about an actual judgment of the world, calling </w:t>
      </w:r>
      <w:r w:rsidR="003A0B41">
        <w:rPr>
          <w:rFonts w:asciiTheme="minorBidi" w:hAnsiTheme="minorBidi" w:cstheme="minorBidi"/>
          <w:color w:val="000000"/>
        </w:rPr>
        <w:t xml:space="preserve">to account all people for </w:t>
      </w:r>
      <w:r w:rsidR="00481AA5" w:rsidRPr="004B728B">
        <w:rPr>
          <w:rFonts w:asciiTheme="minorBidi" w:hAnsiTheme="minorBidi" w:cstheme="minorBidi"/>
          <w:color w:val="000000"/>
        </w:rPr>
        <w:t>the</w:t>
      </w:r>
      <w:r w:rsidR="003A0B41">
        <w:rPr>
          <w:rFonts w:asciiTheme="minorBidi" w:hAnsiTheme="minorBidi" w:cstheme="minorBidi"/>
          <w:color w:val="000000"/>
        </w:rPr>
        <w:t>ir</w:t>
      </w:r>
      <w:r w:rsidR="00481AA5" w:rsidRPr="004B728B">
        <w:rPr>
          <w:rFonts w:asciiTheme="minorBidi" w:hAnsiTheme="minorBidi" w:cstheme="minorBidi"/>
          <w:color w:val="000000"/>
        </w:rPr>
        <w:t xml:space="preserve"> own deeds, towards each other, towards </w:t>
      </w:r>
      <w:r w:rsidR="003A0B41">
        <w:rPr>
          <w:rFonts w:asciiTheme="minorBidi" w:hAnsiTheme="minorBidi" w:cstheme="minorBidi"/>
          <w:color w:val="000000"/>
        </w:rPr>
        <w:t>I</w:t>
      </w:r>
      <w:r w:rsidR="00481AA5" w:rsidRPr="004B728B">
        <w:rPr>
          <w:rFonts w:asciiTheme="minorBidi" w:hAnsiTheme="minorBidi" w:cstheme="minorBidi"/>
          <w:color w:val="000000"/>
        </w:rPr>
        <w:t>srael and, perhaps, to</w:t>
      </w:r>
      <w:r w:rsidR="003A0B41">
        <w:rPr>
          <w:rFonts w:asciiTheme="minorBidi" w:hAnsiTheme="minorBidi" w:cstheme="minorBidi"/>
          <w:color w:val="000000"/>
        </w:rPr>
        <w:t>wards</w:t>
      </w:r>
      <w:r w:rsidR="00481AA5" w:rsidRPr="004B728B">
        <w:rPr>
          <w:rFonts w:asciiTheme="minorBidi" w:hAnsiTheme="minorBidi" w:cstheme="minorBidi"/>
          <w:color w:val="000000"/>
        </w:rPr>
        <w:t xml:space="preserve"> their own people</w:t>
      </w:r>
      <w:r w:rsidR="00626088" w:rsidRPr="004B728B">
        <w:rPr>
          <w:rFonts w:asciiTheme="minorBidi" w:hAnsiTheme="minorBidi" w:cstheme="minorBidi"/>
          <w:color w:val="000000"/>
        </w:rPr>
        <w:t>. This anticipation, held by many belief-driven cultures, generally rests on assumptions rife in the world of paganism</w:t>
      </w:r>
      <w:r w:rsidR="003A0B41">
        <w:rPr>
          <w:rFonts w:asciiTheme="minorBidi" w:hAnsiTheme="minorBidi" w:cstheme="minorBidi"/>
          <w:color w:val="000000"/>
        </w:rPr>
        <w:t>:</w:t>
      </w:r>
      <w:r w:rsidR="00626088" w:rsidRPr="004B728B">
        <w:rPr>
          <w:rFonts w:asciiTheme="minorBidi" w:hAnsiTheme="minorBidi" w:cstheme="minorBidi"/>
          <w:color w:val="000000"/>
        </w:rPr>
        <w:t xml:space="preserve"> that one god will prove to be mightier than the others (of, course, that will be the god of the people holding this belief) and that his victory over the other gods, the demonstration of his superiority over them, will carry with it victory and vindication for his chose people.</w:t>
      </w:r>
      <w:r w:rsidR="00B752B1">
        <w:rPr>
          <w:rFonts w:asciiTheme="minorBidi" w:hAnsiTheme="minorBidi" w:cstheme="minorBidi"/>
          <w:color w:val="000000"/>
        </w:rPr>
        <w:t xml:space="preserve"> </w:t>
      </w:r>
      <w:r w:rsidR="00626088" w:rsidRPr="004B728B">
        <w:rPr>
          <w:rFonts w:asciiTheme="minorBidi" w:hAnsiTheme="minorBidi" w:cstheme="minorBidi"/>
          <w:color w:val="000000"/>
        </w:rPr>
        <w:t>This is a piece of pagan belief which, as with all staples of pagan thinking</w:t>
      </w:r>
      <w:r w:rsidR="003A0B41">
        <w:rPr>
          <w:rFonts w:asciiTheme="minorBidi" w:hAnsiTheme="minorBidi" w:cstheme="minorBidi"/>
          <w:color w:val="000000"/>
        </w:rPr>
        <w:t>,</w:t>
      </w:r>
      <w:r w:rsidR="00626088" w:rsidRPr="004B728B">
        <w:rPr>
          <w:rFonts w:asciiTheme="minorBidi" w:hAnsiTheme="minorBidi" w:cstheme="minorBidi"/>
          <w:color w:val="000000"/>
        </w:rPr>
        <w:t xml:space="preserve"> </w:t>
      </w:r>
      <w:r w:rsidR="00626088" w:rsidRPr="004B728B">
        <w:rPr>
          <w:rFonts w:asciiTheme="minorBidi" w:hAnsiTheme="minorBidi" w:cstheme="minorBidi"/>
          <w:i/>
          <w:iCs/>
          <w:color w:val="000000"/>
        </w:rPr>
        <w:t>Tanakh</w:t>
      </w:r>
      <w:r w:rsidR="00626088" w:rsidRPr="004B728B">
        <w:rPr>
          <w:rFonts w:asciiTheme="minorBidi" w:hAnsiTheme="minorBidi" w:cstheme="minorBidi"/>
          <w:color w:val="000000"/>
        </w:rPr>
        <w:t xml:space="preserve"> takes aim at. </w:t>
      </w:r>
    </w:p>
    <w:p w14:paraId="7060CFC8" w14:textId="448E80AF" w:rsidR="00626088" w:rsidRDefault="00626088" w:rsidP="00513234">
      <w:pPr>
        <w:pStyle w:val="Standard"/>
        <w:widowControl w:val="0"/>
        <w:bidi w:val="0"/>
        <w:spacing w:line="240" w:lineRule="auto"/>
        <w:jc w:val="both"/>
        <w:rPr>
          <w:rFonts w:asciiTheme="minorBidi" w:hAnsiTheme="minorBidi" w:cstheme="minorBidi"/>
          <w:color w:val="000000"/>
        </w:rPr>
      </w:pPr>
    </w:p>
    <w:p w14:paraId="29EB80FC" w14:textId="77777777" w:rsidR="00B07869" w:rsidRPr="004B728B" w:rsidRDefault="00B07869" w:rsidP="00513234">
      <w:pPr>
        <w:pStyle w:val="Standard"/>
        <w:widowControl w:val="0"/>
        <w:bidi w:val="0"/>
        <w:spacing w:line="240" w:lineRule="auto"/>
        <w:jc w:val="both"/>
        <w:rPr>
          <w:rFonts w:asciiTheme="minorBidi" w:hAnsiTheme="minorBidi" w:cstheme="minorBidi"/>
          <w:color w:val="000000"/>
        </w:rPr>
      </w:pPr>
    </w:p>
    <w:p w14:paraId="4D102112" w14:textId="77777777" w:rsidR="00626088" w:rsidRPr="004B728B" w:rsidRDefault="00626088"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AND BACK TO </w:t>
      </w:r>
      <w:r w:rsidRPr="004B728B">
        <w:rPr>
          <w:rFonts w:asciiTheme="minorBidi" w:hAnsiTheme="minorBidi" w:cstheme="minorBidi"/>
          <w:i/>
          <w:iCs/>
          <w:color w:val="000000"/>
        </w:rPr>
        <w:t>AMOS</w:t>
      </w:r>
    </w:p>
    <w:p w14:paraId="43C49836" w14:textId="77777777" w:rsidR="00B07869" w:rsidRDefault="00B07869" w:rsidP="00513234">
      <w:pPr>
        <w:pStyle w:val="Standard"/>
        <w:widowControl w:val="0"/>
        <w:bidi w:val="0"/>
        <w:spacing w:line="240" w:lineRule="auto"/>
        <w:jc w:val="both"/>
        <w:rPr>
          <w:rFonts w:asciiTheme="minorBidi" w:hAnsiTheme="minorBidi" w:cstheme="minorBidi"/>
          <w:color w:val="000000"/>
        </w:rPr>
      </w:pPr>
    </w:p>
    <w:p w14:paraId="7ED17B4A" w14:textId="1264B07F" w:rsidR="00626088" w:rsidRPr="004B728B" w:rsidRDefault="00A36599" w:rsidP="00513234">
      <w:pPr>
        <w:pStyle w:val="Standard"/>
        <w:widowControl w:val="0"/>
        <w:bidi w:val="0"/>
        <w:spacing w:line="240" w:lineRule="auto"/>
        <w:jc w:val="both"/>
        <w:rPr>
          <w:rFonts w:asciiTheme="minorBidi" w:hAnsiTheme="minorBidi" w:cstheme="minorBidi"/>
          <w:color w:val="000000"/>
          <w:rtl/>
        </w:rPr>
      </w:pPr>
      <w:r w:rsidRPr="004B728B">
        <w:rPr>
          <w:rFonts w:asciiTheme="minorBidi" w:hAnsiTheme="minorBidi" w:cstheme="minorBidi"/>
          <w:color w:val="000000"/>
        </w:rPr>
        <w:t>Amos's audience seemed to be anticipating the latter type of judgment day</w:t>
      </w:r>
      <w:r w:rsidR="003A0B41">
        <w:rPr>
          <w:rFonts w:asciiTheme="minorBidi" w:hAnsiTheme="minorBidi" w:cstheme="minorBidi"/>
          <w:color w:val="000000"/>
        </w:rPr>
        <w:t xml:space="preserve"> — b</w:t>
      </w:r>
      <w:r w:rsidRPr="004B728B">
        <w:rPr>
          <w:rFonts w:asciiTheme="minorBidi" w:hAnsiTheme="minorBidi" w:cstheme="minorBidi"/>
          <w:color w:val="000000"/>
        </w:rPr>
        <w:t>ut one, following pagan thought, that would leave them unscathed and victorious. Amos takes their cherished, self-serving belief and turns it on its head</w:t>
      </w:r>
      <w:r w:rsidR="003A0B41">
        <w:rPr>
          <w:rFonts w:asciiTheme="minorBidi" w:hAnsiTheme="minorBidi" w:cstheme="minorBidi"/>
          <w:color w:val="000000"/>
        </w:rPr>
        <w:t>.</w:t>
      </w:r>
      <w:r w:rsidR="00E11638" w:rsidRPr="004B728B">
        <w:rPr>
          <w:rStyle w:val="FootnoteReference"/>
          <w:rFonts w:asciiTheme="minorBidi" w:hAnsiTheme="minorBidi" w:cstheme="minorBidi"/>
          <w:color w:val="000000"/>
        </w:rPr>
        <w:footnoteReference w:id="7"/>
      </w:r>
      <w:r w:rsidR="003A0B41">
        <w:rPr>
          <w:rFonts w:asciiTheme="minorBidi" w:hAnsiTheme="minorBidi" w:cstheme="minorBidi"/>
          <w:color w:val="000000"/>
        </w:rPr>
        <w:t xml:space="preserve"> </w:t>
      </w:r>
      <w:r w:rsidR="00B92A68" w:rsidRPr="004B728B">
        <w:rPr>
          <w:rFonts w:asciiTheme="minorBidi" w:hAnsiTheme="minorBidi" w:cstheme="minorBidi"/>
          <w:color w:val="000000"/>
        </w:rPr>
        <w:t xml:space="preserve">The special status of being God's people does not carry with it a "get-out-of-jail-free" card; rather, the opposite reality obtains. Being a member of God's chosen nation means, as Amos </w:t>
      </w:r>
      <w:r w:rsidR="003A0B41">
        <w:rPr>
          <w:rFonts w:asciiTheme="minorBidi" w:hAnsiTheme="minorBidi" w:cstheme="minorBidi"/>
          <w:color w:val="000000"/>
        </w:rPr>
        <w:t xml:space="preserve">has </w:t>
      </w:r>
      <w:r w:rsidR="00B92A68" w:rsidRPr="004B728B">
        <w:rPr>
          <w:rFonts w:asciiTheme="minorBidi" w:hAnsiTheme="minorBidi" w:cstheme="minorBidi"/>
          <w:color w:val="000000"/>
        </w:rPr>
        <w:t>stated earlier (3:</w:t>
      </w:r>
      <w:r w:rsidR="00633981" w:rsidRPr="004B728B">
        <w:rPr>
          <w:rFonts w:asciiTheme="minorBidi" w:hAnsiTheme="minorBidi" w:cstheme="minorBidi"/>
          <w:color w:val="000000"/>
        </w:rPr>
        <w:t>2</w:t>
      </w:r>
      <w:r w:rsidR="00B92A68" w:rsidRPr="004B728B">
        <w:rPr>
          <w:rFonts w:asciiTheme="minorBidi" w:hAnsiTheme="minorBidi" w:cstheme="minorBidi"/>
          <w:color w:val="000000"/>
        </w:rPr>
        <w:t>), a higher bar of expectations for moral behavior and a more severe judgment. Whereas his audience fe</w:t>
      </w:r>
      <w:r w:rsidR="003A0B41">
        <w:rPr>
          <w:rFonts w:asciiTheme="minorBidi" w:hAnsiTheme="minorBidi" w:cstheme="minorBidi"/>
          <w:color w:val="000000"/>
        </w:rPr>
        <w:t>els</w:t>
      </w:r>
      <w:r w:rsidR="00B92A68" w:rsidRPr="004B728B">
        <w:rPr>
          <w:rFonts w:asciiTheme="minorBidi" w:hAnsiTheme="minorBidi" w:cstheme="minorBidi"/>
          <w:color w:val="000000"/>
        </w:rPr>
        <w:t xml:space="preserve"> that they w</w:t>
      </w:r>
      <w:r w:rsidR="003A0B41">
        <w:rPr>
          <w:rFonts w:asciiTheme="minorBidi" w:hAnsiTheme="minorBidi" w:cstheme="minorBidi"/>
          <w:color w:val="000000"/>
        </w:rPr>
        <w:t>ill</w:t>
      </w:r>
      <w:r w:rsidR="00B92A68" w:rsidRPr="004B728B">
        <w:rPr>
          <w:rFonts w:asciiTheme="minorBidi" w:hAnsiTheme="minorBidi" w:cstheme="minorBidi"/>
          <w:color w:val="000000"/>
        </w:rPr>
        <w:t xml:space="preserve"> skate</w:t>
      </w:r>
      <w:r w:rsidR="003A0B41">
        <w:rPr>
          <w:rFonts w:asciiTheme="minorBidi" w:hAnsiTheme="minorBidi" w:cstheme="minorBidi"/>
          <w:color w:val="000000"/>
        </w:rPr>
        <w:t xml:space="preserve"> </w:t>
      </w:r>
      <w:r w:rsidR="00B92A68" w:rsidRPr="004B728B">
        <w:rPr>
          <w:rFonts w:asciiTheme="minorBidi" w:hAnsiTheme="minorBidi" w:cstheme="minorBidi"/>
          <w:color w:val="000000"/>
        </w:rPr>
        <w:t xml:space="preserve">free when their enemies (Assyria) </w:t>
      </w:r>
      <w:r w:rsidR="0017060A">
        <w:rPr>
          <w:rFonts w:asciiTheme="minorBidi" w:hAnsiTheme="minorBidi" w:cstheme="minorBidi"/>
          <w:color w:val="000000"/>
        </w:rPr>
        <w:t>are jud</w:t>
      </w:r>
      <w:r w:rsidR="00B92A68" w:rsidRPr="004B728B">
        <w:rPr>
          <w:rFonts w:asciiTheme="minorBidi" w:hAnsiTheme="minorBidi" w:cstheme="minorBidi"/>
          <w:color w:val="000000"/>
        </w:rPr>
        <w:t>ged, with their own moral turpitude overlooked</w:t>
      </w:r>
      <w:r w:rsidR="003A0B41">
        <w:rPr>
          <w:rFonts w:asciiTheme="minorBidi" w:hAnsiTheme="minorBidi" w:cstheme="minorBidi"/>
          <w:color w:val="000000"/>
        </w:rPr>
        <w:t>, it is</w:t>
      </w:r>
      <w:r w:rsidR="00B92A68" w:rsidRPr="004B728B">
        <w:rPr>
          <w:rFonts w:asciiTheme="minorBidi" w:hAnsiTheme="minorBidi" w:cstheme="minorBidi"/>
          <w:color w:val="000000"/>
        </w:rPr>
        <w:t xml:space="preserve"> exactly those societal and ethical failings </w:t>
      </w:r>
      <w:r w:rsidR="003A0B41">
        <w:rPr>
          <w:rFonts w:asciiTheme="minorBidi" w:hAnsiTheme="minorBidi" w:cstheme="minorBidi"/>
          <w:color w:val="000000"/>
        </w:rPr>
        <w:t>which</w:t>
      </w:r>
      <w:r w:rsidR="0017060A">
        <w:rPr>
          <w:rFonts w:asciiTheme="minorBidi" w:hAnsiTheme="minorBidi" w:cstheme="minorBidi"/>
          <w:color w:val="000000"/>
        </w:rPr>
        <w:t xml:space="preserve"> will</w:t>
      </w:r>
      <w:r w:rsidR="00B92A68" w:rsidRPr="004B728B">
        <w:rPr>
          <w:rFonts w:asciiTheme="minorBidi" w:hAnsiTheme="minorBidi" w:cstheme="minorBidi"/>
          <w:color w:val="000000"/>
        </w:rPr>
        <w:t xml:space="preserve"> bring horror to them when the day of </w:t>
      </w:r>
      <w:r w:rsidR="00B92A68" w:rsidRPr="004B728B">
        <w:rPr>
          <w:rFonts w:asciiTheme="minorBidi" w:hAnsiTheme="minorBidi" w:cstheme="minorBidi"/>
          <w:color w:val="000000"/>
        </w:rPr>
        <w:lastRenderedPageBreak/>
        <w:t>God's judgment come</w:t>
      </w:r>
      <w:r w:rsidR="003A0B41">
        <w:rPr>
          <w:rFonts w:asciiTheme="minorBidi" w:hAnsiTheme="minorBidi" w:cstheme="minorBidi"/>
          <w:color w:val="000000"/>
        </w:rPr>
        <w:t>s</w:t>
      </w:r>
      <w:r w:rsidR="00B92A68" w:rsidRPr="004B728B">
        <w:rPr>
          <w:rFonts w:asciiTheme="minorBidi" w:hAnsiTheme="minorBidi" w:cstheme="minorBidi"/>
          <w:color w:val="000000"/>
        </w:rPr>
        <w:t xml:space="preserve">. </w:t>
      </w:r>
    </w:p>
    <w:p w14:paraId="4573B839" w14:textId="386A8030" w:rsidR="00D81043" w:rsidRDefault="00D81043" w:rsidP="00513234">
      <w:pPr>
        <w:pStyle w:val="Standard"/>
        <w:widowControl w:val="0"/>
        <w:bidi w:val="0"/>
        <w:spacing w:line="240" w:lineRule="auto"/>
        <w:jc w:val="both"/>
        <w:rPr>
          <w:rFonts w:asciiTheme="minorBidi" w:hAnsiTheme="minorBidi" w:cstheme="minorBidi"/>
          <w:color w:val="000000"/>
        </w:rPr>
      </w:pPr>
    </w:p>
    <w:p w14:paraId="68C49145" w14:textId="77777777" w:rsidR="00B07869" w:rsidRPr="004B728B" w:rsidRDefault="00B07869" w:rsidP="00513234">
      <w:pPr>
        <w:pStyle w:val="Standard"/>
        <w:widowControl w:val="0"/>
        <w:bidi w:val="0"/>
        <w:spacing w:line="240" w:lineRule="auto"/>
        <w:jc w:val="both"/>
        <w:rPr>
          <w:rFonts w:asciiTheme="minorBidi" w:hAnsiTheme="minorBidi" w:cstheme="minorBidi"/>
          <w:color w:val="000000"/>
          <w:rtl/>
        </w:rPr>
      </w:pPr>
    </w:p>
    <w:p w14:paraId="036F43BE" w14:textId="3BD3B880" w:rsidR="00D81043" w:rsidRPr="004B728B" w:rsidRDefault="00D81043" w:rsidP="00513234">
      <w:pPr>
        <w:pStyle w:val="Standard"/>
        <w:widowControl w:val="0"/>
        <w:bidi w:val="0"/>
        <w:spacing w:line="240" w:lineRule="auto"/>
        <w:jc w:val="both"/>
        <w:rPr>
          <w:rFonts w:asciiTheme="minorBidi" w:hAnsiTheme="minorBidi" w:cstheme="minorBidi"/>
          <w:color w:val="000000"/>
        </w:rPr>
      </w:pPr>
      <w:r w:rsidRPr="004B728B">
        <w:rPr>
          <w:rFonts w:asciiTheme="minorBidi" w:hAnsiTheme="minorBidi" w:cstheme="minorBidi"/>
          <w:color w:val="000000"/>
        </w:rPr>
        <w:t xml:space="preserve">In next week's </w:t>
      </w:r>
      <w:r w:rsidRPr="004B728B">
        <w:rPr>
          <w:rFonts w:asciiTheme="minorBidi" w:hAnsiTheme="minorBidi" w:cstheme="minorBidi"/>
          <w:i/>
          <w:iCs/>
          <w:color w:val="000000"/>
        </w:rPr>
        <w:t>shiur</w:t>
      </w:r>
      <w:r w:rsidRPr="004B728B">
        <w:rPr>
          <w:rFonts w:asciiTheme="minorBidi" w:hAnsiTheme="minorBidi" w:cstheme="minorBidi"/>
          <w:color w:val="000000"/>
        </w:rPr>
        <w:t xml:space="preserve">, we will begin the final phase of our study of </w:t>
      </w:r>
      <w:r w:rsidR="003A0B41">
        <w:rPr>
          <w:rFonts w:asciiTheme="minorBidi" w:hAnsiTheme="minorBidi" w:cstheme="minorBidi"/>
          <w:color w:val="000000"/>
        </w:rPr>
        <w:t>C</w:t>
      </w:r>
      <w:r w:rsidRPr="004B728B">
        <w:rPr>
          <w:rFonts w:asciiTheme="minorBidi" w:hAnsiTheme="minorBidi" w:cstheme="minorBidi"/>
          <w:color w:val="000000"/>
        </w:rPr>
        <w:t xml:space="preserve">hapter 5, studying verses 21-27, first assessing the text itself. </w:t>
      </w:r>
    </w:p>
    <w:p w14:paraId="5E868C1D" w14:textId="77777777" w:rsidR="00C963FD" w:rsidRPr="004B728B" w:rsidRDefault="00C963FD" w:rsidP="00513234">
      <w:pPr>
        <w:pStyle w:val="Standard"/>
        <w:widowControl w:val="0"/>
        <w:bidi w:val="0"/>
        <w:spacing w:line="240" w:lineRule="auto"/>
        <w:jc w:val="both"/>
        <w:rPr>
          <w:rFonts w:asciiTheme="minorBidi" w:hAnsiTheme="minorBidi" w:cstheme="minorBidi"/>
          <w:color w:val="000000"/>
        </w:rPr>
      </w:pPr>
    </w:p>
    <w:p w14:paraId="6ABA284C" w14:textId="77777777" w:rsidR="008A0631" w:rsidRPr="004B728B" w:rsidRDefault="008A0631" w:rsidP="00513234">
      <w:pPr>
        <w:pStyle w:val="Standard"/>
        <w:widowControl w:val="0"/>
        <w:bidi w:val="0"/>
        <w:spacing w:line="240" w:lineRule="auto"/>
        <w:jc w:val="left"/>
        <w:rPr>
          <w:rFonts w:asciiTheme="minorBidi" w:hAnsiTheme="minorBidi" w:cstheme="minorBidi"/>
          <w:color w:val="000000"/>
        </w:rPr>
      </w:pPr>
    </w:p>
    <w:p w14:paraId="0F65D7C0" w14:textId="4459E177" w:rsidR="00367D7A" w:rsidRPr="00513234" w:rsidRDefault="00367D7A" w:rsidP="00513234">
      <w:pPr>
        <w:pStyle w:val="Standard"/>
        <w:bidi w:val="0"/>
        <w:spacing w:line="240" w:lineRule="auto"/>
        <w:jc w:val="left"/>
        <w:rPr>
          <w:rFonts w:asciiTheme="minorBidi" w:hAnsiTheme="minorBidi" w:cstheme="minorBidi"/>
          <w:b/>
          <w:bCs/>
          <w:color w:val="000000"/>
          <w:u w:val="single"/>
        </w:rPr>
      </w:pPr>
      <w:r w:rsidRPr="00513234">
        <w:rPr>
          <w:rFonts w:asciiTheme="minorBidi" w:hAnsiTheme="minorBidi" w:cstheme="minorBidi"/>
          <w:b/>
          <w:bCs/>
          <w:color w:val="000000"/>
          <w:u w:val="single"/>
        </w:rPr>
        <w:t>For Further Study</w:t>
      </w:r>
    </w:p>
    <w:p w14:paraId="0FF0B173" w14:textId="650F208A" w:rsidR="00B07869" w:rsidRDefault="00B07869" w:rsidP="00513234">
      <w:pPr>
        <w:pStyle w:val="Standard"/>
        <w:bidi w:val="0"/>
        <w:spacing w:line="240" w:lineRule="auto"/>
        <w:jc w:val="left"/>
        <w:rPr>
          <w:rFonts w:asciiTheme="minorBidi" w:hAnsiTheme="minorBidi" w:cstheme="minorBidi"/>
          <w:color w:val="000000"/>
        </w:rPr>
      </w:pPr>
      <w:r>
        <w:rPr>
          <w:rFonts w:asciiTheme="minorBidi" w:hAnsiTheme="minorBidi" w:cstheme="minorBidi"/>
          <w:i/>
          <w:iCs/>
          <w:color w:val="000000"/>
        </w:rPr>
        <w:t>Yom Hashem</w:t>
      </w:r>
    </w:p>
    <w:p w14:paraId="5112A9CE" w14:textId="10604858" w:rsidR="00367D7A" w:rsidRDefault="00B07869" w:rsidP="00513234">
      <w:pPr>
        <w:pStyle w:val="Standard"/>
        <w:bidi w:val="0"/>
        <w:spacing w:line="240" w:lineRule="auto"/>
        <w:jc w:val="left"/>
        <w:rPr>
          <w:rFonts w:asciiTheme="minorBidi" w:hAnsiTheme="minorBidi" w:cstheme="minorBidi"/>
          <w:color w:val="000000"/>
        </w:rPr>
      </w:pPr>
      <w:r>
        <w:rPr>
          <w:rFonts w:asciiTheme="minorBidi" w:hAnsiTheme="minorBidi" w:cstheme="minorBidi"/>
          <w:color w:val="000000"/>
        </w:rPr>
        <w:t>(</w:t>
      </w:r>
      <w:r w:rsidR="00367D7A" w:rsidRPr="004B728B">
        <w:rPr>
          <w:rFonts w:asciiTheme="minorBidi" w:hAnsiTheme="minorBidi" w:cstheme="minorBidi"/>
          <w:color w:val="000000"/>
        </w:rPr>
        <w:t xml:space="preserve">expanded version of </w:t>
      </w:r>
      <w:r w:rsidR="00236464" w:rsidRPr="004B728B">
        <w:rPr>
          <w:rFonts w:asciiTheme="minorBidi" w:hAnsiTheme="minorBidi" w:cstheme="minorBidi"/>
          <w:color w:val="000000"/>
        </w:rPr>
        <w:t xml:space="preserve">the list from the last </w:t>
      </w:r>
      <w:r w:rsidR="00236464" w:rsidRPr="004B728B">
        <w:rPr>
          <w:rFonts w:asciiTheme="minorBidi" w:hAnsiTheme="minorBidi" w:cstheme="minorBidi"/>
          <w:i/>
          <w:iCs/>
          <w:color w:val="000000"/>
        </w:rPr>
        <w:t>shiur</w:t>
      </w:r>
      <w:r w:rsidR="00236464" w:rsidRPr="004B728B">
        <w:rPr>
          <w:rFonts w:asciiTheme="minorBidi" w:hAnsiTheme="minorBidi" w:cstheme="minorBidi"/>
          <w:color w:val="000000"/>
        </w:rPr>
        <w:t xml:space="preserve">) </w:t>
      </w:r>
    </w:p>
    <w:p w14:paraId="1FF370FA" w14:textId="77777777" w:rsidR="009653C0" w:rsidRPr="004B728B" w:rsidRDefault="009653C0" w:rsidP="00513234">
      <w:pPr>
        <w:pStyle w:val="Standard"/>
        <w:bidi w:val="0"/>
        <w:spacing w:line="240" w:lineRule="auto"/>
        <w:jc w:val="left"/>
        <w:rPr>
          <w:rFonts w:asciiTheme="minorBidi" w:hAnsiTheme="minorBidi" w:cstheme="minorBidi"/>
          <w:color w:val="000000"/>
        </w:rPr>
      </w:pPr>
    </w:p>
    <w:p w14:paraId="5409217F" w14:textId="348ABA2F" w:rsidR="00B02CA0" w:rsidRDefault="00B07869" w:rsidP="00513234">
      <w:pPr>
        <w:pStyle w:val="Standard"/>
        <w:numPr>
          <w:ilvl w:val="0"/>
          <w:numId w:val="1"/>
        </w:numPr>
        <w:bidi w:val="0"/>
        <w:spacing w:line="240" w:lineRule="auto"/>
        <w:ind w:left="0" w:firstLine="0"/>
        <w:jc w:val="left"/>
        <w:rPr>
          <w:rFonts w:asciiTheme="minorBidi" w:hAnsiTheme="minorBidi" w:cstheme="minorBidi"/>
          <w:color w:val="000000"/>
        </w:rPr>
      </w:pPr>
      <w:r>
        <w:rPr>
          <w:rFonts w:asciiTheme="minorBidi" w:hAnsiTheme="minorBidi" w:cstheme="minorBidi"/>
          <w:color w:val="000000"/>
        </w:rPr>
        <w:t>G</w:t>
      </w:r>
      <w:r w:rsidR="00B02CA0" w:rsidRPr="004B728B">
        <w:rPr>
          <w:rFonts w:asciiTheme="minorBidi" w:hAnsiTheme="minorBidi" w:cstheme="minorBidi"/>
          <w:color w:val="000000"/>
        </w:rPr>
        <w:t xml:space="preserve">erhard </w:t>
      </w:r>
      <w:r>
        <w:rPr>
          <w:rFonts w:asciiTheme="minorBidi" w:hAnsiTheme="minorBidi" w:cstheme="minorBidi"/>
          <w:color w:val="000000"/>
        </w:rPr>
        <w:t>v</w:t>
      </w:r>
      <w:r w:rsidR="00B02CA0" w:rsidRPr="004B728B">
        <w:rPr>
          <w:rFonts w:asciiTheme="minorBidi" w:hAnsiTheme="minorBidi" w:cstheme="minorBidi"/>
          <w:color w:val="000000"/>
        </w:rPr>
        <w:t>on</w:t>
      </w:r>
      <w:r>
        <w:rPr>
          <w:rFonts w:asciiTheme="minorBidi" w:hAnsiTheme="minorBidi" w:cstheme="minorBidi"/>
          <w:color w:val="000000"/>
        </w:rPr>
        <w:t xml:space="preserve"> Rad, “</w:t>
      </w:r>
      <w:r w:rsidR="00B02CA0" w:rsidRPr="004B728B">
        <w:rPr>
          <w:rFonts w:asciiTheme="minorBidi" w:hAnsiTheme="minorBidi" w:cstheme="minorBidi"/>
          <w:color w:val="000000"/>
        </w:rPr>
        <w:t>The Origin of the Concept of the Day of Y</w:t>
      </w:r>
      <w:r>
        <w:rPr>
          <w:rFonts w:asciiTheme="minorBidi" w:hAnsiTheme="minorBidi" w:cstheme="minorBidi"/>
          <w:color w:val="000000"/>
        </w:rPr>
        <w:t>-,”</w:t>
      </w:r>
      <w:r w:rsidR="00B02CA0" w:rsidRPr="004B728B">
        <w:rPr>
          <w:rFonts w:asciiTheme="minorBidi" w:hAnsiTheme="minorBidi" w:cstheme="minorBidi"/>
          <w:color w:val="000000"/>
        </w:rPr>
        <w:t xml:space="preserve"> </w:t>
      </w:r>
      <w:r w:rsidR="00B02CA0" w:rsidRPr="004B728B">
        <w:rPr>
          <w:rFonts w:asciiTheme="minorBidi" w:hAnsiTheme="minorBidi" w:cstheme="minorBidi"/>
          <w:i/>
          <w:iCs/>
          <w:color w:val="000000"/>
        </w:rPr>
        <w:t xml:space="preserve">JSS </w:t>
      </w:r>
      <w:r w:rsidR="00B02CA0" w:rsidRPr="004B728B">
        <w:rPr>
          <w:rFonts w:asciiTheme="minorBidi" w:hAnsiTheme="minorBidi" w:cstheme="minorBidi"/>
          <w:color w:val="000000"/>
        </w:rPr>
        <w:t>4 (1959), pp. 97-108</w:t>
      </w:r>
      <w:r>
        <w:rPr>
          <w:rFonts w:asciiTheme="minorBidi" w:hAnsiTheme="minorBidi" w:cstheme="minorBidi"/>
          <w:color w:val="000000"/>
        </w:rPr>
        <w:t>.</w:t>
      </w:r>
    </w:p>
    <w:p w14:paraId="4F866C87" w14:textId="77777777" w:rsidR="009653C0" w:rsidRPr="004B728B" w:rsidRDefault="009653C0" w:rsidP="00513234">
      <w:pPr>
        <w:pStyle w:val="Standard"/>
        <w:bidi w:val="0"/>
        <w:spacing w:line="240" w:lineRule="auto"/>
        <w:jc w:val="left"/>
        <w:rPr>
          <w:rFonts w:asciiTheme="minorBidi" w:hAnsiTheme="minorBidi" w:cstheme="minorBidi"/>
          <w:color w:val="000000"/>
        </w:rPr>
      </w:pPr>
    </w:p>
    <w:p w14:paraId="0AE0B65D" w14:textId="5E03598D" w:rsidR="00B07869" w:rsidRDefault="00B07869" w:rsidP="00513234">
      <w:pPr>
        <w:pStyle w:val="Standard"/>
        <w:numPr>
          <w:ilvl w:val="0"/>
          <w:numId w:val="1"/>
        </w:numPr>
        <w:bidi w:val="0"/>
        <w:spacing w:line="240" w:lineRule="auto"/>
        <w:ind w:left="0" w:firstLine="0"/>
        <w:jc w:val="left"/>
        <w:rPr>
          <w:rFonts w:ascii="Arial" w:hAnsi="Arial" w:cs="Arial"/>
          <w:color w:val="000000"/>
        </w:rPr>
      </w:pPr>
      <w:r>
        <w:rPr>
          <w:rFonts w:ascii="Arial" w:hAnsi="Arial" w:cs="Arial"/>
          <w:color w:val="000000"/>
        </w:rPr>
        <w:t>Eliezer Margaliot, "</w:t>
      </w:r>
      <w:r w:rsidRPr="00A572FD">
        <w:rPr>
          <w:rFonts w:ascii="Arial" w:hAnsi="Arial" w:cs="Arial"/>
          <w:i/>
          <w:iCs/>
          <w:color w:val="000000"/>
        </w:rPr>
        <w:t>Yom Hashem</w:t>
      </w:r>
      <w:r>
        <w:rPr>
          <w:rFonts w:ascii="Arial" w:hAnsi="Arial" w:cs="Arial"/>
          <w:color w:val="000000"/>
        </w:rPr>
        <w:t xml:space="preserve"> and the End of Days,” </w:t>
      </w:r>
      <w:r w:rsidRPr="00A572FD">
        <w:rPr>
          <w:rFonts w:ascii="Arial" w:hAnsi="Arial" w:cs="Arial"/>
          <w:i/>
          <w:iCs/>
          <w:color w:val="000000"/>
        </w:rPr>
        <w:t>Beit Mikra</w:t>
      </w:r>
      <w:r>
        <w:rPr>
          <w:rFonts w:ascii="Arial" w:hAnsi="Arial" w:cs="Arial"/>
          <w:color w:val="000000"/>
        </w:rPr>
        <w:t xml:space="preserve"> 13:2 (1968), pp. 13-27 [Heb.].</w:t>
      </w:r>
    </w:p>
    <w:p w14:paraId="35C51C08" w14:textId="77777777" w:rsidR="00B07869" w:rsidRDefault="00B07869" w:rsidP="00513234">
      <w:pPr>
        <w:pStyle w:val="ListParagraph"/>
        <w:spacing w:line="240" w:lineRule="auto"/>
        <w:ind w:left="0"/>
        <w:rPr>
          <w:rFonts w:ascii="Arial" w:hAnsi="Arial" w:cs="Arial"/>
          <w:color w:val="000000"/>
        </w:rPr>
      </w:pPr>
    </w:p>
    <w:p w14:paraId="69C0C9A7" w14:textId="65D134B2" w:rsidR="00B07869" w:rsidRDefault="00B07869" w:rsidP="00513234">
      <w:pPr>
        <w:pStyle w:val="Standard"/>
        <w:numPr>
          <w:ilvl w:val="0"/>
          <w:numId w:val="1"/>
        </w:numPr>
        <w:bidi w:val="0"/>
        <w:spacing w:line="240" w:lineRule="auto"/>
        <w:ind w:left="0" w:firstLine="0"/>
        <w:jc w:val="left"/>
        <w:rPr>
          <w:rFonts w:ascii="Arial" w:hAnsi="Arial" w:cs="Arial"/>
        </w:rPr>
      </w:pPr>
      <w:r>
        <w:rPr>
          <w:rFonts w:ascii="Arial" w:hAnsi="Arial" w:cs="Arial"/>
          <w:color w:val="000000"/>
        </w:rPr>
        <w:t xml:space="preserve">Eliezer Margaliot, “Once More, Regarding </w:t>
      </w:r>
      <w:r w:rsidRPr="00A572FD">
        <w:rPr>
          <w:rFonts w:ascii="Arial" w:hAnsi="Arial" w:cs="Arial"/>
          <w:i/>
          <w:iCs/>
          <w:color w:val="000000"/>
        </w:rPr>
        <w:t>Yom Hashem,” Beit Mikra</w:t>
      </w:r>
      <w:r>
        <w:rPr>
          <w:rFonts w:ascii="Arial" w:hAnsi="Arial" w:cs="Arial"/>
          <w:color w:val="000000"/>
        </w:rPr>
        <w:t xml:space="preserve"> 15:3 (</w:t>
      </w:r>
      <w:r w:rsidRPr="00A572FD">
        <w:rPr>
          <w:rFonts w:ascii="Arial" w:hAnsi="Arial" w:cs="Arial"/>
        </w:rPr>
        <w:t>1970), pp. 307-312 [Heb.].</w:t>
      </w:r>
    </w:p>
    <w:p w14:paraId="25DF900B" w14:textId="77777777" w:rsidR="00B07869" w:rsidRPr="00A572FD" w:rsidRDefault="00B07869" w:rsidP="00513234">
      <w:pPr>
        <w:pStyle w:val="Standard"/>
        <w:bidi w:val="0"/>
        <w:spacing w:line="240" w:lineRule="auto"/>
        <w:jc w:val="left"/>
        <w:rPr>
          <w:rFonts w:ascii="Arial" w:hAnsi="Arial" w:cs="Arial"/>
        </w:rPr>
      </w:pPr>
    </w:p>
    <w:p w14:paraId="2404EA87" w14:textId="4EECA461" w:rsidR="00B07869" w:rsidRDefault="00B07869" w:rsidP="00513234">
      <w:pPr>
        <w:pStyle w:val="Standard"/>
        <w:numPr>
          <w:ilvl w:val="0"/>
          <w:numId w:val="1"/>
        </w:numPr>
        <w:bidi w:val="0"/>
        <w:spacing w:line="240" w:lineRule="auto"/>
        <w:ind w:left="0" w:firstLine="0"/>
        <w:jc w:val="left"/>
        <w:rPr>
          <w:rFonts w:ascii="Arial" w:hAnsi="Arial" w:cs="Arial"/>
        </w:rPr>
      </w:pPr>
      <w:r w:rsidRPr="00A572FD">
        <w:rPr>
          <w:rFonts w:ascii="Arial" w:hAnsi="Arial" w:cs="Arial"/>
        </w:rPr>
        <w:t xml:space="preserve">Binyamin Oppenheimer, “The Evolution of </w:t>
      </w:r>
      <w:r w:rsidRPr="00A572FD">
        <w:rPr>
          <w:rFonts w:ascii="Arial" w:hAnsi="Arial" w:cs="Arial"/>
          <w:i/>
          <w:iCs/>
        </w:rPr>
        <w:t>Yom Hashem</w:t>
      </w:r>
      <w:r w:rsidRPr="00A572FD">
        <w:rPr>
          <w:rFonts w:ascii="Arial" w:hAnsi="Arial" w:cs="Arial"/>
        </w:rPr>
        <w:t xml:space="preserve"> in </w:t>
      </w:r>
      <w:r w:rsidRPr="00A572FD">
        <w:rPr>
          <w:rFonts w:ascii="Arial" w:hAnsi="Arial" w:cs="Arial"/>
          <w:i/>
          <w:iCs/>
        </w:rPr>
        <w:t>Yeshayahu</w:t>
      </w:r>
      <w:r w:rsidRPr="00A572FD">
        <w:rPr>
          <w:rFonts w:ascii="Arial" w:hAnsi="Arial" w:cs="Arial"/>
        </w:rPr>
        <w:t xml:space="preserve"> 2-4,” </w:t>
      </w:r>
      <w:r w:rsidRPr="00A572FD">
        <w:rPr>
          <w:rFonts w:ascii="Arial" w:hAnsi="Arial" w:cs="Arial"/>
          <w:i/>
          <w:iCs/>
        </w:rPr>
        <w:t>Beit Mikra</w:t>
      </w:r>
      <w:r w:rsidRPr="00A572FD">
        <w:rPr>
          <w:rFonts w:ascii="Arial" w:hAnsi="Arial" w:cs="Arial"/>
        </w:rPr>
        <w:t xml:space="preserve"> 39:2 (1994) pp. 97-132 [Heb.].</w:t>
      </w:r>
    </w:p>
    <w:p w14:paraId="676B0DB4" w14:textId="77777777" w:rsidR="00B07869" w:rsidRPr="00A572FD" w:rsidRDefault="00B07869" w:rsidP="00513234">
      <w:pPr>
        <w:pStyle w:val="Standard"/>
        <w:bidi w:val="0"/>
        <w:spacing w:line="240" w:lineRule="auto"/>
        <w:jc w:val="left"/>
        <w:rPr>
          <w:rFonts w:ascii="Arial" w:hAnsi="Arial" w:cs="Arial"/>
        </w:rPr>
      </w:pPr>
    </w:p>
    <w:p w14:paraId="7CE10BC0" w14:textId="7C86F81A" w:rsidR="00367D7A" w:rsidRPr="004B728B" w:rsidRDefault="00B07869" w:rsidP="00513234">
      <w:pPr>
        <w:pStyle w:val="Standard"/>
        <w:numPr>
          <w:ilvl w:val="0"/>
          <w:numId w:val="1"/>
        </w:numPr>
        <w:bidi w:val="0"/>
        <w:spacing w:line="240" w:lineRule="auto"/>
        <w:ind w:left="0" w:firstLine="0"/>
        <w:jc w:val="left"/>
        <w:rPr>
          <w:rFonts w:asciiTheme="minorBidi" w:hAnsiTheme="minorBidi" w:cstheme="minorBidi"/>
          <w:color w:val="000000"/>
        </w:rPr>
      </w:pPr>
      <w:r w:rsidRPr="00A572FD">
        <w:rPr>
          <w:rFonts w:ascii="Arial" w:hAnsi="Arial" w:cs="Arial"/>
          <w:shd w:val="clear" w:color="auto" w:fill="FFFFFF"/>
        </w:rPr>
        <w:t>Meir Weiss, “The Origin of the ‘Day of the Lord’ — Reconsidered,” </w:t>
      </w:r>
      <w:r w:rsidRPr="00A572FD">
        <w:rPr>
          <w:rFonts w:ascii="Arial" w:hAnsi="Arial" w:cs="Arial"/>
          <w:i/>
          <w:iCs/>
          <w:shd w:val="clear" w:color="auto" w:fill="FFFFFF"/>
        </w:rPr>
        <w:t>Hebrew Union College Annual</w:t>
      </w:r>
      <w:r w:rsidRPr="00A572FD">
        <w:rPr>
          <w:rFonts w:ascii="Arial" w:hAnsi="Arial" w:cs="Arial"/>
          <w:shd w:val="clear" w:color="auto" w:fill="FFFFFF"/>
        </w:rPr>
        <w:t>, Vol. 37 (1966), pp. 29–60.</w:t>
      </w:r>
    </w:p>
    <w:sectPr w:rsidR="00367D7A" w:rsidRPr="004B728B" w:rsidSect="00513234">
      <w:foot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F09C8" w14:textId="77777777" w:rsidR="00657D56" w:rsidRDefault="00657D56" w:rsidP="00F7331D">
      <w:pPr>
        <w:spacing w:line="240" w:lineRule="auto"/>
      </w:pPr>
      <w:r>
        <w:separator/>
      </w:r>
    </w:p>
  </w:endnote>
  <w:endnote w:type="continuationSeparator" w:id="0">
    <w:p w14:paraId="075086A9" w14:textId="77777777" w:rsidR="00657D56" w:rsidRDefault="00657D56" w:rsidP="00F73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8409446"/>
      <w:docPartObj>
        <w:docPartGallery w:val="Page Numbers (Bottom of Page)"/>
        <w:docPartUnique/>
      </w:docPartObj>
    </w:sdtPr>
    <w:sdtEndPr>
      <w:rPr>
        <w:noProof/>
      </w:rPr>
    </w:sdtEndPr>
    <w:sdtContent>
      <w:p w14:paraId="4D12C539" w14:textId="7B25F3EC" w:rsidR="00513234" w:rsidRDefault="0051323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69418646" w14:textId="77777777" w:rsidR="00513234" w:rsidRDefault="00513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F270D" w14:textId="77777777" w:rsidR="00657D56" w:rsidRDefault="00657D56" w:rsidP="00513234">
      <w:pPr>
        <w:bidi w:val="0"/>
        <w:spacing w:line="240" w:lineRule="auto"/>
      </w:pPr>
      <w:r>
        <w:separator/>
      </w:r>
    </w:p>
  </w:footnote>
  <w:footnote w:type="continuationSeparator" w:id="0">
    <w:p w14:paraId="59874E81" w14:textId="77777777" w:rsidR="00657D56" w:rsidRDefault="00657D56" w:rsidP="00F7331D">
      <w:pPr>
        <w:spacing w:line="240" w:lineRule="auto"/>
      </w:pPr>
      <w:r>
        <w:continuationSeparator/>
      </w:r>
    </w:p>
  </w:footnote>
  <w:footnote w:id="1">
    <w:p w14:paraId="200B059A" w14:textId="16C6A923" w:rsidR="00D263EA" w:rsidRPr="004B728B" w:rsidRDefault="00D263EA" w:rsidP="00513234">
      <w:pPr>
        <w:pStyle w:val="FootnoteText"/>
        <w:bidi w:val="0"/>
        <w:jc w:val="both"/>
        <w:rPr>
          <w:rFonts w:asciiTheme="minorBidi" w:hAnsiTheme="minorBidi" w:cstheme="minorBidi"/>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4B728B">
        <w:rPr>
          <w:rFonts w:asciiTheme="minorBidi" w:hAnsiTheme="minorBidi" w:cstheme="minorBidi"/>
        </w:rPr>
        <w:t xml:space="preserve">It is tempting to argue that </w:t>
      </w:r>
      <w:r w:rsidRPr="004B728B">
        <w:rPr>
          <w:rFonts w:asciiTheme="minorBidi" w:hAnsiTheme="minorBidi" w:cstheme="minorBidi"/>
          <w:i/>
          <w:iCs/>
        </w:rPr>
        <w:t>Vayikra</w:t>
      </w:r>
      <w:r w:rsidRPr="004B728B">
        <w:rPr>
          <w:rFonts w:asciiTheme="minorBidi" w:hAnsiTheme="minorBidi" w:cstheme="minorBidi"/>
        </w:rPr>
        <w:t xml:space="preserve"> 20:5 describes the same notion in a punitive sense</w:t>
      </w:r>
      <w:r w:rsidR="00B752B1">
        <w:rPr>
          <w:rFonts w:asciiTheme="minorBidi" w:hAnsiTheme="minorBidi" w:cstheme="minorBidi"/>
        </w:rPr>
        <w:t xml:space="preserve">: “I </w:t>
      </w:r>
      <w:r w:rsidRPr="004B728B">
        <w:rPr>
          <w:rFonts w:asciiTheme="minorBidi" w:hAnsiTheme="minorBidi" w:cstheme="minorBidi"/>
        </w:rPr>
        <w:t xml:space="preserve">will put my eyes upon that man (who offered his child to Molekh) and his family and I will cut him off along with all those who stray after him…" However, although theologically it appears to be the same principle, phenomenologically the </w:t>
      </w:r>
      <w:r w:rsidRPr="004B728B">
        <w:rPr>
          <w:rFonts w:asciiTheme="minorBidi" w:hAnsiTheme="minorBidi" w:cstheme="minorBidi"/>
          <w:i/>
          <w:iCs/>
        </w:rPr>
        <w:t>Devarim</w:t>
      </w:r>
      <w:r w:rsidRPr="004B728B">
        <w:rPr>
          <w:rFonts w:asciiTheme="minorBidi" w:hAnsiTheme="minorBidi" w:cstheme="minorBidi"/>
        </w:rPr>
        <w:t xml:space="preserve"> verse is both broader and positive in </w:t>
      </w:r>
      <w:r w:rsidR="00B752B1">
        <w:rPr>
          <w:rFonts w:asciiTheme="minorBidi" w:hAnsiTheme="minorBidi" w:cstheme="minorBidi"/>
        </w:rPr>
        <w:t xml:space="preserve">its </w:t>
      </w:r>
      <w:r w:rsidRPr="004B728B">
        <w:rPr>
          <w:rFonts w:asciiTheme="minorBidi" w:hAnsiTheme="minorBidi" w:cstheme="minorBidi"/>
        </w:rPr>
        <w:t xml:space="preserve">sense. </w:t>
      </w:r>
    </w:p>
  </w:footnote>
  <w:footnote w:id="2">
    <w:p w14:paraId="61E29E57" w14:textId="22120CB3" w:rsidR="00D263EA" w:rsidRPr="004B728B" w:rsidRDefault="00D263EA" w:rsidP="00513234">
      <w:pPr>
        <w:pStyle w:val="FootnoteText"/>
        <w:bidi w:val="0"/>
        <w:jc w:val="both"/>
        <w:rPr>
          <w:rFonts w:asciiTheme="minorBidi" w:hAnsiTheme="minorBidi" w:cstheme="minorBidi"/>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4B728B">
        <w:rPr>
          <w:rFonts w:asciiTheme="minorBidi" w:hAnsiTheme="minorBidi" w:cstheme="minorBidi"/>
        </w:rPr>
        <w:t xml:space="preserve">This was actually the focal point of an essential disagreement between </w:t>
      </w:r>
      <w:r>
        <w:rPr>
          <w:rFonts w:asciiTheme="minorBidi" w:hAnsiTheme="minorBidi" w:cstheme="minorBidi"/>
          <w:i/>
          <w:iCs/>
        </w:rPr>
        <w:t>m</w:t>
      </w:r>
      <w:r w:rsidRPr="004B728B">
        <w:rPr>
          <w:rFonts w:asciiTheme="minorBidi" w:hAnsiTheme="minorBidi" w:cstheme="minorBidi"/>
          <w:i/>
          <w:iCs/>
        </w:rPr>
        <w:t>ori ve</w:t>
      </w:r>
      <w:r>
        <w:rPr>
          <w:rFonts w:asciiTheme="minorBidi" w:hAnsiTheme="minorBidi" w:cstheme="minorBidi"/>
          <w:i/>
          <w:iCs/>
        </w:rPr>
        <w:t>-r</w:t>
      </w:r>
      <w:r w:rsidRPr="004B728B">
        <w:rPr>
          <w:rFonts w:asciiTheme="minorBidi" w:hAnsiTheme="minorBidi" w:cstheme="minorBidi"/>
          <w:i/>
          <w:iCs/>
        </w:rPr>
        <w:t>abbi</w:t>
      </w:r>
      <w:r w:rsidRPr="004B728B">
        <w:rPr>
          <w:rFonts w:asciiTheme="minorBidi" w:hAnsiTheme="minorBidi" w:cstheme="minorBidi"/>
        </w:rPr>
        <w:t xml:space="preserve"> </w:t>
      </w:r>
      <w:r>
        <w:rPr>
          <w:rFonts w:asciiTheme="minorBidi" w:hAnsiTheme="minorBidi" w:cstheme="minorBidi"/>
        </w:rPr>
        <w:t>H</w:t>
      </w:r>
      <w:r w:rsidRPr="004B728B">
        <w:rPr>
          <w:rFonts w:asciiTheme="minorBidi" w:hAnsiTheme="minorBidi" w:cstheme="minorBidi"/>
        </w:rPr>
        <w:t xml:space="preserve">aRav Aharon Lichtenstein zt"l and his father-in-law, </w:t>
      </w:r>
      <w:r>
        <w:rPr>
          <w:rFonts w:asciiTheme="minorBidi" w:hAnsiTheme="minorBidi" w:cstheme="minorBidi"/>
          <w:i/>
          <w:iCs/>
        </w:rPr>
        <w:t>m</w:t>
      </w:r>
      <w:r w:rsidRPr="004B728B">
        <w:rPr>
          <w:rFonts w:asciiTheme="minorBidi" w:hAnsiTheme="minorBidi" w:cstheme="minorBidi"/>
          <w:i/>
          <w:iCs/>
        </w:rPr>
        <w:t>ori ve</w:t>
      </w:r>
      <w:r>
        <w:rPr>
          <w:rFonts w:asciiTheme="minorBidi" w:hAnsiTheme="minorBidi" w:cstheme="minorBidi"/>
          <w:i/>
          <w:iCs/>
        </w:rPr>
        <w:t>-r</w:t>
      </w:r>
      <w:r w:rsidRPr="004B728B">
        <w:rPr>
          <w:rFonts w:asciiTheme="minorBidi" w:hAnsiTheme="minorBidi" w:cstheme="minorBidi"/>
          <w:i/>
          <w:iCs/>
        </w:rPr>
        <w:t xml:space="preserve">abbi </w:t>
      </w:r>
      <w:r>
        <w:rPr>
          <w:rFonts w:asciiTheme="minorBidi" w:hAnsiTheme="minorBidi" w:cstheme="minorBidi"/>
        </w:rPr>
        <w:t>H</w:t>
      </w:r>
      <w:r w:rsidRPr="004B728B">
        <w:rPr>
          <w:rFonts w:asciiTheme="minorBidi" w:hAnsiTheme="minorBidi" w:cstheme="minorBidi"/>
        </w:rPr>
        <w:t>aRav Yose</w:t>
      </w:r>
      <w:r>
        <w:rPr>
          <w:rFonts w:asciiTheme="minorBidi" w:hAnsiTheme="minorBidi" w:cstheme="minorBidi"/>
        </w:rPr>
        <w:t>f</w:t>
      </w:r>
      <w:r w:rsidRPr="004B728B">
        <w:rPr>
          <w:rFonts w:asciiTheme="minorBidi" w:hAnsiTheme="minorBidi" w:cstheme="minorBidi"/>
        </w:rPr>
        <w:t xml:space="preserve"> Dov Soloveitchik </w:t>
      </w:r>
      <w:r>
        <w:rPr>
          <w:rFonts w:asciiTheme="minorBidi" w:hAnsiTheme="minorBidi" w:cstheme="minorBidi"/>
        </w:rPr>
        <w:t>z</w:t>
      </w:r>
      <w:r w:rsidRPr="004B728B">
        <w:rPr>
          <w:rFonts w:asciiTheme="minorBidi" w:hAnsiTheme="minorBidi" w:cstheme="minorBidi"/>
        </w:rPr>
        <w:t>t"l ("</w:t>
      </w:r>
      <w:r>
        <w:rPr>
          <w:rFonts w:asciiTheme="minorBidi" w:hAnsiTheme="minorBidi" w:cstheme="minorBidi"/>
        </w:rPr>
        <w:t>t</w:t>
      </w:r>
      <w:r w:rsidRPr="004B728B">
        <w:rPr>
          <w:rFonts w:asciiTheme="minorBidi" w:hAnsiTheme="minorBidi" w:cstheme="minorBidi"/>
        </w:rPr>
        <w:t>he R</w:t>
      </w:r>
      <w:r>
        <w:rPr>
          <w:rFonts w:asciiTheme="minorBidi" w:hAnsiTheme="minorBidi" w:cstheme="minorBidi"/>
        </w:rPr>
        <w:t>a</w:t>
      </w:r>
      <w:r w:rsidRPr="004B728B">
        <w:rPr>
          <w:rFonts w:asciiTheme="minorBidi" w:hAnsiTheme="minorBidi" w:cstheme="minorBidi"/>
        </w:rPr>
        <w:t>v"). Whereas the R</w:t>
      </w:r>
      <w:r>
        <w:rPr>
          <w:rFonts w:asciiTheme="minorBidi" w:hAnsiTheme="minorBidi" w:cstheme="minorBidi"/>
        </w:rPr>
        <w:t>a</w:t>
      </w:r>
      <w:r w:rsidRPr="004B728B">
        <w:rPr>
          <w:rFonts w:asciiTheme="minorBidi" w:hAnsiTheme="minorBidi" w:cstheme="minorBidi"/>
        </w:rPr>
        <w:t xml:space="preserve">v felt that approaching God in prayer was not something that could be done without formal "permission' (in </w:t>
      </w:r>
      <w:r>
        <w:rPr>
          <w:rFonts w:asciiTheme="minorBidi" w:hAnsiTheme="minorBidi" w:cstheme="minorBidi"/>
        </w:rPr>
        <w:t>h</w:t>
      </w:r>
      <w:r w:rsidRPr="004B728B">
        <w:rPr>
          <w:rFonts w:asciiTheme="minorBidi" w:hAnsiTheme="minorBidi" w:cstheme="minorBidi"/>
        </w:rPr>
        <w:t>alakhic language</w:t>
      </w:r>
      <w:r>
        <w:rPr>
          <w:rFonts w:asciiTheme="minorBidi" w:hAnsiTheme="minorBidi" w:cstheme="minorBidi"/>
        </w:rPr>
        <w:t xml:space="preserve">, </w:t>
      </w:r>
      <w:r w:rsidRPr="004B728B">
        <w:rPr>
          <w:rFonts w:asciiTheme="minorBidi" w:hAnsiTheme="minorBidi" w:cstheme="minorBidi"/>
        </w:rPr>
        <w:t xml:space="preserve">a </w:t>
      </w:r>
      <w:r w:rsidRPr="004B728B">
        <w:rPr>
          <w:rFonts w:asciiTheme="minorBidi" w:hAnsiTheme="minorBidi" w:cstheme="minorBidi"/>
          <w:i/>
          <w:iCs/>
        </w:rPr>
        <w:t>mat</w:t>
      </w:r>
      <w:r>
        <w:rPr>
          <w:rFonts w:asciiTheme="minorBidi" w:hAnsiTheme="minorBidi" w:cstheme="minorBidi"/>
          <w:i/>
          <w:iCs/>
        </w:rPr>
        <w:t>t</w:t>
      </w:r>
      <w:r w:rsidRPr="004B728B">
        <w:rPr>
          <w:rFonts w:asciiTheme="minorBidi" w:hAnsiTheme="minorBidi" w:cstheme="minorBidi"/>
          <w:i/>
          <w:iCs/>
        </w:rPr>
        <w:t>ir</w:t>
      </w:r>
      <w:r w:rsidRPr="004B728B">
        <w:rPr>
          <w:rFonts w:asciiTheme="minorBidi" w:hAnsiTheme="minorBidi" w:cstheme="minorBidi"/>
        </w:rPr>
        <w:t xml:space="preserve">), </w:t>
      </w:r>
      <w:r>
        <w:rPr>
          <w:rFonts w:asciiTheme="minorBidi" w:hAnsiTheme="minorBidi" w:cstheme="minorBidi"/>
        </w:rPr>
        <w:t>HaRav</w:t>
      </w:r>
      <w:r w:rsidRPr="004B728B">
        <w:rPr>
          <w:rFonts w:asciiTheme="minorBidi" w:hAnsiTheme="minorBidi" w:cstheme="minorBidi"/>
        </w:rPr>
        <w:t xml:space="preserve"> Aharon felt that it would have been most cruel for God to create Man, with all of his limitations and needs, and then </w:t>
      </w:r>
      <w:r w:rsidRPr="004B728B">
        <w:rPr>
          <w:rFonts w:asciiTheme="minorBidi" w:hAnsiTheme="minorBidi" w:cstheme="minorBidi"/>
          <w:b/>
          <w:bCs/>
        </w:rPr>
        <w:t>not</w:t>
      </w:r>
      <w:r w:rsidRPr="004B728B">
        <w:rPr>
          <w:rFonts w:asciiTheme="minorBidi" w:hAnsiTheme="minorBidi" w:cstheme="minorBidi"/>
        </w:rPr>
        <w:t xml:space="preserve"> allow h</w:t>
      </w:r>
      <w:r>
        <w:rPr>
          <w:rFonts w:asciiTheme="minorBidi" w:hAnsiTheme="minorBidi" w:cstheme="minorBidi"/>
        </w:rPr>
        <w:t>i</w:t>
      </w:r>
      <w:r w:rsidRPr="004B728B">
        <w:rPr>
          <w:rFonts w:asciiTheme="minorBidi" w:hAnsiTheme="minorBidi" w:cstheme="minorBidi"/>
        </w:rPr>
        <w:t>m to beseech his Maker, on Whom he is completely dependent, for sustenance and salvation. The R</w:t>
      </w:r>
      <w:r>
        <w:rPr>
          <w:rFonts w:asciiTheme="minorBidi" w:hAnsiTheme="minorBidi" w:cstheme="minorBidi"/>
        </w:rPr>
        <w:t>a</w:t>
      </w:r>
      <w:r w:rsidRPr="004B728B">
        <w:rPr>
          <w:rFonts w:asciiTheme="minorBidi" w:hAnsiTheme="minorBidi" w:cstheme="minorBidi"/>
        </w:rPr>
        <w:t xml:space="preserve">v's positions is most clearly presented in his </w:t>
      </w:r>
      <w:r w:rsidRPr="004B728B">
        <w:rPr>
          <w:rFonts w:asciiTheme="minorBidi" w:hAnsiTheme="minorBidi" w:cstheme="minorBidi"/>
          <w:i/>
          <w:iCs/>
        </w:rPr>
        <w:t xml:space="preserve">Ra'ayanot al </w:t>
      </w:r>
      <w:r>
        <w:rPr>
          <w:rFonts w:asciiTheme="minorBidi" w:hAnsiTheme="minorBidi" w:cstheme="minorBidi"/>
          <w:i/>
          <w:iCs/>
        </w:rPr>
        <w:t>H</w:t>
      </w:r>
      <w:r w:rsidRPr="004B728B">
        <w:rPr>
          <w:rFonts w:asciiTheme="minorBidi" w:hAnsiTheme="minorBidi" w:cstheme="minorBidi"/>
          <w:i/>
          <w:iCs/>
        </w:rPr>
        <w:t>a</w:t>
      </w:r>
      <w:r>
        <w:rPr>
          <w:rFonts w:asciiTheme="minorBidi" w:hAnsiTheme="minorBidi" w:cstheme="minorBidi"/>
          <w:i/>
          <w:iCs/>
        </w:rPr>
        <w:t>-t</w:t>
      </w:r>
      <w:r w:rsidRPr="004B728B">
        <w:rPr>
          <w:rFonts w:asciiTheme="minorBidi" w:hAnsiTheme="minorBidi" w:cstheme="minorBidi"/>
          <w:i/>
          <w:iCs/>
        </w:rPr>
        <w:t>efilla</w:t>
      </w:r>
      <w:r>
        <w:rPr>
          <w:rFonts w:asciiTheme="minorBidi" w:hAnsiTheme="minorBidi" w:cstheme="minorBidi"/>
          <w:i/>
          <w:iCs/>
        </w:rPr>
        <w:t>,</w:t>
      </w:r>
      <w:r w:rsidRPr="004B728B">
        <w:rPr>
          <w:rFonts w:asciiTheme="minorBidi" w:hAnsiTheme="minorBidi" w:cstheme="minorBidi"/>
        </w:rPr>
        <w:t xml:space="preserve"> p. 245. I heard Rav Lichtenstein zt"l express his respectful disagreement </w:t>
      </w:r>
      <w:r>
        <w:rPr>
          <w:rFonts w:asciiTheme="minorBidi" w:hAnsiTheme="minorBidi" w:cstheme="minorBidi"/>
        </w:rPr>
        <w:t>regarding</w:t>
      </w:r>
      <w:r w:rsidRPr="004B728B">
        <w:rPr>
          <w:rFonts w:asciiTheme="minorBidi" w:hAnsiTheme="minorBidi" w:cstheme="minorBidi"/>
        </w:rPr>
        <w:t xml:space="preserve"> the need for a </w:t>
      </w:r>
      <w:r w:rsidRPr="004B728B">
        <w:rPr>
          <w:rFonts w:asciiTheme="minorBidi" w:hAnsiTheme="minorBidi" w:cstheme="minorBidi"/>
          <w:i/>
          <w:iCs/>
        </w:rPr>
        <w:t>mat</w:t>
      </w:r>
      <w:r>
        <w:rPr>
          <w:rFonts w:asciiTheme="minorBidi" w:hAnsiTheme="minorBidi" w:cstheme="minorBidi"/>
          <w:i/>
          <w:iCs/>
        </w:rPr>
        <w:t>t</w:t>
      </w:r>
      <w:r w:rsidRPr="004B728B">
        <w:rPr>
          <w:rFonts w:asciiTheme="minorBidi" w:hAnsiTheme="minorBidi" w:cstheme="minorBidi"/>
          <w:i/>
          <w:iCs/>
        </w:rPr>
        <w:t>ir</w:t>
      </w:r>
      <w:r w:rsidRPr="004B728B">
        <w:rPr>
          <w:rFonts w:asciiTheme="minorBidi" w:hAnsiTheme="minorBidi" w:cstheme="minorBidi"/>
        </w:rPr>
        <w:t xml:space="preserve"> to approach </w:t>
      </w:r>
      <w:r>
        <w:rPr>
          <w:rFonts w:asciiTheme="minorBidi" w:hAnsiTheme="minorBidi" w:cstheme="minorBidi"/>
        </w:rPr>
        <w:t>God</w:t>
      </w:r>
      <w:r w:rsidRPr="004B728B">
        <w:rPr>
          <w:rFonts w:asciiTheme="minorBidi" w:hAnsiTheme="minorBidi" w:cstheme="minorBidi"/>
        </w:rPr>
        <w:t xml:space="preserve"> several times. </w:t>
      </w:r>
    </w:p>
  </w:footnote>
  <w:footnote w:id="3">
    <w:p w14:paraId="4DE14EB0" w14:textId="0A504268" w:rsidR="00D263EA" w:rsidRPr="004B728B" w:rsidRDefault="00D263EA" w:rsidP="00513234">
      <w:pPr>
        <w:pStyle w:val="FootnoteText"/>
        <w:bidi w:val="0"/>
        <w:jc w:val="both"/>
        <w:rPr>
          <w:rFonts w:asciiTheme="minorBidi" w:hAnsiTheme="minorBidi" w:cstheme="minorBidi"/>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0410D1">
        <w:rPr>
          <w:rFonts w:asciiTheme="minorBidi" w:hAnsiTheme="minorBidi" w:cstheme="minorBidi"/>
        </w:rPr>
        <w:t xml:space="preserve">Amos Hakham, </w:t>
      </w:r>
      <w:r w:rsidRPr="000410D1">
        <w:rPr>
          <w:rFonts w:asciiTheme="minorBidi" w:hAnsiTheme="minorBidi" w:cstheme="minorBidi"/>
          <w:i/>
          <w:iCs/>
        </w:rPr>
        <w:t>Da</w:t>
      </w:r>
      <w:r>
        <w:rPr>
          <w:rFonts w:asciiTheme="minorBidi" w:hAnsiTheme="minorBidi" w:cstheme="minorBidi"/>
          <w:i/>
          <w:iCs/>
        </w:rPr>
        <w:t>’</w:t>
      </w:r>
      <w:r w:rsidRPr="000410D1">
        <w:rPr>
          <w:rFonts w:asciiTheme="minorBidi" w:hAnsiTheme="minorBidi" w:cstheme="minorBidi"/>
          <w:i/>
          <w:iCs/>
        </w:rPr>
        <w:t>at Mikra</w:t>
      </w:r>
      <w:r>
        <w:rPr>
          <w:rFonts w:asciiTheme="minorBidi" w:hAnsiTheme="minorBidi" w:cstheme="minorBidi"/>
          <w:i/>
          <w:iCs/>
        </w:rPr>
        <w:t>:</w:t>
      </w:r>
      <w:r w:rsidRPr="000410D1">
        <w:rPr>
          <w:rFonts w:asciiTheme="minorBidi" w:hAnsiTheme="minorBidi" w:cstheme="minorBidi"/>
          <w:i/>
          <w:iCs/>
        </w:rPr>
        <w:t xml:space="preserve"> Trei Asar</w:t>
      </w:r>
      <w:r>
        <w:rPr>
          <w:rFonts w:asciiTheme="minorBidi" w:hAnsiTheme="minorBidi" w:cstheme="minorBidi"/>
          <w:i/>
          <w:iCs/>
        </w:rPr>
        <w:t>,</w:t>
      </w:r>
      <w:r w:rsidRPr="000410D1">
        <w:rPr>
          <w:rFonts w:asciiTheme="minorBidi" w:hAnsiTheme="minorBidi" w:cstheme="minorBidi"/>
          <w:i/>
          <w:iCs/>
        </w:rPr>
        <w:t xml:space="preserve"> </w:t>
      </w:r>
      <w:r w:rsidRPr="00A572FD">
        <w:rPr>
          <w:rFonts w:asciiTheme="minorBidi" w:hAnsiTheme="minorBidi" w:cstheme="minorBidi"/>
        </w:rPr>
        <w:t>Vol. II,</w:t>
      </w:r>
      <w:r w:rsidRPr="000410D1">
        <w:rPr>
          <w:rFonts w:asciiTheme="minorBidi" w:hAnsiTheme="minorBidi" w:cstheme="minorBidi"/>
          <w:sz w:val="24"/>
          <w:szCs w:val="24"/>
        </w:rPr>
        <w:t xml:space="preserve"> </w:t>
      </w:r>
      <w:r w:rsidRPr="000410D1">
        <w:rPr>
          <w:rFonts w:asciiTheme="minorBidi" w:hAnsiTheme="minorBidi" w:cstheme="minorBidi"/>
        </w:rPr>
        <w:t>p. 44</w:t>
      </w:r>
      <w:r>
        <w:rPr>
          <w:rFonts w:asciiTheme="minorBidi" w:hAnsiTheme="minorBidi" w:cstheme="minorBidi"/>
        </w:rPr>
        <w:t>.</w:t>
      </w:r>
    </w:p>
  </w:footnote>
  <w:footnote w:id="4">
    <w:p w14:paraId="5794A308" w14:textId="421277D0" w:rsidR="00D263EA" w:rsidRPr="004B728B" w:rsidRDefault="00D263EA" w:rsidP="00513234">
      <w:pPr>
        <w:pStyle w:val="FootnoteText"/>
        <w:bidi w:val="0"/>
        <w:jc w:val="both"/>
        <w:rPr>
          <w:rFonts w:asciiTheme="minorBidi" w:hAnsiTheme="minorBidi" w:cstheme="minorBidi"/>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4B728B">
        <w:rPr>
          <w:rFonts w:asciiTheme="minorBidi" w:hAnsiTheme="minorBidi" w:cstheme="minorBidi"/>
        </w:rPr>
        <w:t>See, however, the Midrashic take on the phrase cited by Rashi ad loc. See</w:t>
      </w:r>
      <w:r w:rsidR="00561B91">
        <w:rPr>
          <w:rFonts w:asciiTheme="minorBidi" w:hAnsiTheme="minorBidi" w:cstheme="minorBidi"/>
        </w:rPr>
        <w:t xml:space="preserve"> also </w:t>
      </w:r>
      <w:r w:rsidRPr="004B728B">
        <w:rPr>
          <w:rFonts w:asciiTheme="minorBidi" w:hAnsiTheme="minorBidi" w:cstheme="minorBidi"/>
        </w:rPr>
        <w:t>R. Yose</w:t>
      </w:r>
      <w:r>
        <w:rPr>
          <w:rFonts w:asciiTheme="minorBidi" w:hAnsiTheme="minorBidi" w:cstheme="minorBidi"/>
        </w:rPr>
        <w:t xml:space="preserve">f </w:t>
      </w:r>
      <w:r w:rsidRPr="004B728B">
        <w:rPr>
          <w:rFonts w:asciiTheme="minorBidi" w:hAnsiTheme="minorBidi" w:cstheme="minorBidi"/>
        </w:rPr>
        <w:t xml:space="preserve">ibn </w:t>
      </w:r>
      <w:r w:rsidR="00B752B1" w:rsidRPr="00627894">
        <w:rPr>
          <w:rFonts w:asciiTheme="minorBidi" w:hAnsiTheme="minorBidi" w:cstheme="minorBidi"/>
        </w:rPr>
        <w:t>Caspi</w:t>
      </w:r>
      <w:r w:rsidRPr="004B728B">
        <w:rPr>
          <w:rFonts w:asciiTheme="minorBidi" w:hAnsiTheme="minorBidi" w:cstheme="minorBidi"/>
        </w:rPr>
        <w:t>, R. A</w:t>
      </w:r>
      <w:r w:rsidR="00561B91">
        <w:rPr>
          <w:rFonts w:asciiTheme="minorBidi" w:hAnsiTheme="minorBidi" w:cstheme="minorBidi"/>
        </w:rPr>
        <w:t>v</w:t>
      </w:r>
      <w:r w:rsidRPr="004B728B">
        <w:rPr>
          <w:rFonts w:asciiTheme="minorBidi" w:hAnsiTheme="minorBidi" w:cstheme="minorBidi"/>
        </w:rPr>
        <w:t xml:space="preserve">raham </w:t>
      </w:r>
      <w:r w:rsidR="00561B91">
        <w:rPr>
          <w:rFonts w:asciiTheme="minorBidi" w:hAnsiTheme="minorBidi" w:cstheme="minorBidi"/>
        </w:rPr>
        <w:t xml:space="preserve">b. </w:t>
      </w:r>
      <w:r w:rsidRPr="004B728B">
        <w:rPr>
          <w:rFonts w:asciiTheme="minorBidi" w:hAnsiTheme="minorBidi" w:cstheme="minorBidi"/>
        </w:rPr>
        <w:t xml:space="preserve">Maimonides and Shadal there. </w:t>
      </w:r>
    </w:p>
  </w:footnote>
  <w:footnote w:id="5">
    <w:p w14:paraId="7C3F55BA" w14:textId="6EA7CF07" w:rsidR="00D263EA" w:rsidRPr="004B728B" w:rsidRDefault="00D263EA" w:rsidP="00513234">
      <w:pPr>
        <w:pStyle w:val="FootnoteText"/>
        <w:bidi w:val="0"/>
        <w:jc w:val="both"/>
        <w:rPr>
          <w:rFonts w:asciiTheme="minorBidi" w:hAnsiTheme="minorBidi" w:cstheme="minorBidi"/>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4B728B">
        <w:rPr>
          <w:rFonts w:asciiTheme="minorBidi" w:hAnsiTheme="minorBidi" w:cstheme="minorBidi"/>
        </w:rPr>
        <w:t xml:space="preserve">This may be part of the undercurrent of </w:t>
      </w:r>
      <w:r w:rsidRPr="004B728B">
        <w:rPr>
          <w:rFonts w:asciiTheme="minorBidi" w:hAnsiTheme="minorBidi" w:cstheme="minorBidi"/>
          <w:i/>
          <w:iCs/>
        </w:rPr>
        <w:t>Shir Ha-shirim</w:t>
      </w:r>
      <w:r w:rsidRPr="004B728B">
        <w:rPr>
          <w:rFonts w:asciiTheme="minorBidi" w:hAnsiTheme="minorBidi" w:cstheme="minorBidi"/>
        </w:rPr>
        <w:t>, in which the intense relationship between the lover (in the parable</w:t>
      </w:r>
      <w:r w:rsidR="00561B91">
        <w:rPr>
          <w:rFonts w:asciiTheme="minorBidi" w:hAnsiTheme="minorBidi" w:cstheme="minorBidi"/>
        </w:rPr>
        <w:t>,</w:t>
      </w:r>
      <w:r w:rsidRPr="004B728B">
        <w:rPr>
          <w:rFonts w:asciiTheme="minorBidi" w:hAnsiTheme="minorBidi" w:cstheme="minorBidi"/>
        </w:rPr>
        <w:t xml:space="preserve"> God) and the beloved (</w:t>
      </w:r>
      <w:r>
        <w:rPr>
          <w:rFonts w:asciiTheme="minorBidi" w:hAnsiTheme="minorBidi" w:cstheme="minorBidi"/>
        </w:rPr>
        <w:t>the Jewish people</w:t>
      </w:r>
      <w:r w:rsidRPr="004B728B">
        <w:rPr>
          <w:rFonts w:asciiTheme="minorBidi" w:hAnsiTheme="minorBidi" w:cstheme="minorBidi"/>
        </w:rPr>
        <w:t>) is never fully realized and concludes, oddly enough, with the beloved telling the shepherd-king</w:t>
      </w:r>
      <w:r w:rsidR="00561B91">
        <w:rPr>
          <w:rFonts w:asciiTheme="minorBidi" w:hAnsiTheme="minorBidi" w:cstheme="minorBidi"/>
        </w:rPr>
        <w:t>:</w:t>
      </w:r>
      <w:r w:rsidRPr="004B728B">
        <w:rPr>
          <w:rFonts w:asciiTheme="minorBidi" w:hAnsiTheme="minorBidi" w:cstheme="minorBidi"/>
        </w:rPr>
        <w:t xml:space="preserve"> "</w:t>
      </w:r>
      <w:r w:rsidR="00561B91">
        <w:rPr>
          <w:rFonts w:asciiTheme="minorBidi" w:hAnsiTheme="minorBidi" w:cstheme="minorBidi"/>
        </w:rPr>
        <w:t>F</w:t>
      </w:r>
      <w:r w:rsidRPr="004B728B">
        <w:rPr>
          <w:rFonts w:asciiTheme="minorBidi" w:hAnsiTheme="minorBidi" w:cstheme="minorBidi"/>
        </w:rPr>
        <w:t>lee</w:t>
      </w:r>
      <w:r w:rsidR="00627894">
        <w:rPr>
          <w:rFonts w:asciiTheme="minorBidi" w:hAnsiTheme="minorBidi" w:cstheme="minorBidi"/>
        </w:rPr>
        <w:t>,</w:t>
      </w:r>
      <w:r w:rsidRPr="004B728B">
        <w:rPr>
          <w:rFonts w:asciiTheme="minorBidi" w:hAnsiTheme="minorBidi" w:cstheme="minorBidi"/>
        </w:rPr>
        <w:t xml:space="preserve"> my beloved…" It may be that </w:t>
      </w:r>
      <w:r w:rsidRPr="004B728B">
        <w:rPr>
          <w:rFonts w:asciiTheme="minorBidi" w:hAnsiTheme="minorBidi" w:cstheme="minorBidi"/>
          <w:i/>
          <w:iCs/>
        </w:rPr>
        <w:t>Shir Ha-shirim</w:t>
      </w:r>
      <w:r w:rsidRPr="004B728B">
        <w:rPr>
          <w:rFonts w:asciiTheme="minorBidi" w:hAnsiTheme="minorBidi" w:cstheme="minorBidi"/>
        </w:rPr>
        <w:t xml:space="preserve"> can only describe the relationship as it has already been experienced and th</w:t>
      </w:r>
      <w:r w:rsidR="00561B91">
        <w:rPr>
          <w:rFonts w:asciiTheme="minorBidi" w:hAnsiTheme="minorBidi" w:cstheme="minorBidi"/>
        </w:rPr>
        <w:t>at</w:t>
      </w:r>
      <w:r w:rsidRPr="004B728B">
        <w:rPr>
          <w:rFonts w:asciiTheme="minorBidi" w:hAnsiTheme="minorBidi" w:cstheme="minorBidi"/>
        </w:rPr>
        <w:t xml:space="preserve"> waiting for the dénouement of complete revelation is beyond the range of the parable. </w:t>
      </w:r>
    </w:p>
  </w:footnote>
  <w:footnote w:id="6">
    <w:p w14:paraId="24C8A906" w14:textId="3BEA81ED" w:rsidR="00D263EA" w:rsidRPr="004B728B" w:rsidRDefault="00D263EA" w:rsidP="00513234">
      <w:pPr>
        <w:pStyle w:val="FootnoteText"/>
        <w:bidi w:val="0"/>
        <w:jc w:val="both"/>
        <w:rPr>
          <w:rFonts w:asciiTheme="minorBidi" w:hAnsiTheme="minorBidi" w:cstheme="minorBidi"/>
          <w:rtl/>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4B728B">
        <w:rPr>
          <w:rFonts w:asciiTheme="minorBidi" w:hAnsiTheme="minorBidi" w:cstheme="minorBidi"/>
        </w:rPr>
        <w:t xml:space="preserve">This entire prophecy is eschatological and contains the well-known image, which may help define, in part at least, the central motif of </w:t>
      </w:r>
      <w:r w:rsidRPr="004B728B">
        <w:rPr>
          <w:rFonts w:asciiTheme="minorBidi" w:hAnsiTheme="minorBidi" w:cstheme="minorBidi"/>
          <w:i/>
          <w:iCs/>
        </w:rPr>
        <w:t>yom Hashem</w:t>
      </w:r>
      <w:r w:rsidR="00F364C4">
        <w:rPr>
          <w:rFonts w:asciiTheme="minorBidi" w:hAnsiTheme="minorBidi" w:cstheme="minorBidi"/>
          <w:i/>
          <w:iCs/>
        </w:rPr>
        <w:t>:</w:t>
      </w:r>
      <w:r w:rsidRPr="004B728B">
        <w:rPr>
          <w:rFonts w:asciiTheme="minorBidi" w:hAnsiTheme="minorBidi" w:cstheme="minorBidi"/>
        </w:rPr>
        <w:t xml:space="preserve"> </w:t>
      </w:r>
      <w:r w:rsidR="00F364C4">
        <w:rPr>
          <w:rFonts w:asciiTheme="minorBidi" w:hAnsiTheme="minorBidi" w:cstheme="minorBidi"/>
          <w:i/>
          <w:iCs/>
        </w:rPr>
        <w:t>“V</w:t>
      </w:r>
      <w:r w:rsidRPr="004B728B">
        <w:rPr>
          <w:rFonts w:asciiTheme="minorBidi" w:hAnsiTheme="minorBidi" w:cstheme="minorBidi"/>
          <w:i/>
          <w:iCs/>
        </w:rPr>
        <w:t>ehaya Hashem l</w:t>
      </w:r>
      <w:r>
        <w:rPr>
          <w:rFonts w:asciiTheme="minorBidi" w:hAnsiTheme="minorBidi" w:cstheme="minorBidi"/>
          <w:i/>
          <w:iCs/>
        </w:rPr>
        <w:t>e-</w:t>
      </w:r>
      <w:r w:rsidRPr="004B728B">
        <w:rPr>
          <w:rFonts w:asciiTheme="minorBidi" w:hAnsiTheme="minorBidi" w:cstheme="minorBidi"/>
          <w:i/>
          <w:iCs/>
        </w:rPr>
        <w:t>melekh al kol ha</w:t>
      </w:r>
      <w:r>
        <w:rPr>
          <w:rFonts w:asciiTheme="minorBidi" w:hAnsiTheme="minorBidi" w:cstheme="minorBidi"/>
          <w:i/>
          <w:iCs/>
        </w:rPr>
        <w:t>-</w:t>
      </w:r>
      <w:r w:rsidRPr="004B728B">
        <w:rPr>
          <w:rFonts w:asciiTheme="minorBidi" w:hAnsiTheme="minorBidi" w:cstheme="minorBidi"/>
          <w:i/>
          <w:iCs/>
        </w:rPr>
        <w:t>aretz, ba</w:t>
      </w:r>
      <w:r>
        <w:rPr>
          <w:rFonts w:asciiTheme="minorBidi" w:hAnsiTheme="minorBidi" w:cstheme="minorBidi"/>
          <w:i/>
          <w:iCs/>
        </w:rPr>
        <w:t>-</w:t>
      </w:r>
      <w:r w:rsidRPr="004B728B">
        <w:rPr>
          <w:rFonts w:asciiTheme="minorBidi" w:hAnsiTheme="minorBidi" w:cstheme="minorBidi"/>
          <w:i/>
          <w:iCs/>
        </w:rPr>
        <w:t>yom ha</w:t>
      </w:r>
      <w:r>
        <w:rPr>
          <w:rFonts w:asciiTheme="minorBidi" w:hAnsiTheme="minorBidi" w:cstheme="minorBidi"/>
          <w:i/>
          <w:iCs/>
        </w:rPr>
        <w:t>-</w:t>
      </w:r>
      <w:r w:rsidRPr="004B728B">
        <w:rPr>
          <w:rFonts w:asciiTheme="minorBidi" w:hAnsiTheme="minorBidi" w:cstheme="minorBidi"/>
          <w:i/>
          <w:iCs/>
        </w:rPr>
        <w:t>hu yihyeh Hashem e</w:t>
      </w:r>
      <w:r>
        <w:rPr>
          <w:rFonts w:asciiTheme="minorBidi" w:hAnsiTheme="minorBidi" w:cstheme="minorBidi"/>
          <w:i/>
          <w:iCs/>
        </w:rPr>
        <w:t>c</w:t>
      </w:r>
      <w:r w:rsidRPr="004B728B">
        <w:rPr>
          <w:rFonts w:asciiTheme="minorBidi" w:hAnsiTheme="minorBidi" w:cstheme="minorBidi"/>
          <w:i/>
          <w:iCs/>
        </w:rPr>
        <w:t>had u</w:t>
      </w:r>
      <w:r>
        <w:rPr>
          <w:rFonts w:asciiTheme="minorBidi" w:hAnsiTheme="minorBidi" w:cstheme="minorBidi"/>
          <w:i/>
          <w:iCs/>
        </w:rPr>
        <w:t>-</w:t>
      </w:r>
      <w:r w:rsidRPr="004B728B">
        <w:rPr>
          <w:rFonts w:asciiTheme="minorBidi" w:hAnsiTheme="minorBidi" w:cstheme="minorBidi"/>
          <w:i/>
          <w:iCs/>
        </w:rPr>
        <w:t>shmo e</w:t>
      </w:r>
      <w:r>
        <w:rPr>
          <w:rFonts w:asciiTheme="minorBidi" w:hAnsiTheme="minorBidi" w:cstheme="minorBidi"/>
          <w:i/>
          <w:iCs/>
        </w:rPr>
        <w:t>c</w:t>
      </w:r>
      <w:r w:rsidRPr="004B728B">
        <w:rPr>
          <w:rFonts w:asciiTheme="minorBidi" w:hAnsiTheme="minorBidi" w:cstheme="minorBidi"/>
          <w:i/>
          <w:iCs/>
        </w:rPr>
        <w:t>had</w:t>
      </w:r>
      <w:r w:rsidR="00F364C4">
        <w:rPr>
          <w:rFonts w:asciiTheme="minorBidi" w:hAnsiTheme="minorBidi" w:cstheme="minorBidi"/>
          <w:i/>
          <w:iCs/>
        </w:rPr>
        <w:t>,”</w:t>
      </w:r>
      <w:r w:rsidRPr="004B728B">
        <w:rPr>
          <w:rFonts w:asciiTheme="minorBidi" w:hAnsiTheme="minorBidi" w:cstheme="minorBidi"/>
        </w:rPr>
        <w:t xml:space="preserve"> </w:t>
      </w:r>
      <w:r w:rsidR="00F364C4">
        <w:rPr>
          <w:rFonts w:asciiTheme="minorBidi" w:hAnsiTheme="minorBidi" w:cstheme="minorBidi"/>
        </w:rPr>
        <w:t>“O</w:t>
      </w:r>
      <w:r w:rsidRPr="004B728B">
        <w:rPr>
          <w:rFonts w:asciiTheme="minorBidi" w:hAnsiTheme="minorBidi" w:cstheme="minorBidi"/>
        </w:rPr>
        <w:t>n that day, Hashem will be king over the entire land, on that day, Hashem will be one and His Name one</w:t>
      </w:r>
      <w:r w:rsidR="00353AFC">
        <w:rPr>
          <w:rFonts w:asciiTheme="minorBidi" w:hAnsiTheme="minorBidi" w:cstheme="minorBidi"/>
        </w:rPr>
        <w:t>”</w:t>
      </w:r>
      <w:r w:rsidRPr="004B728B">
        <w:rPr>
          <w:rFonts w:asciiTheme="minorBidi" w:hAnsiTheme="minorBidi" w:cstheme="minorBidi"/>
        </w:rPr>
        <w:t xml:space="preserve"> (v. 9)</w:t>
      </w:r>
      <w:r w:rsidR="00353AFC">
        <w:rPr>
          <w:rFonts w:asciiTheme="minorBidi" w:hAnsiTheme="minorBidi" w:cstheme="minorBidi"/>
        </w:rPr>
        <w:t>.</w:t>
      </w:r>
    </w:p>
  </w:footnote>
  <w:footnote w:id="7">
    <w:p w14:paraId="410906BF" w14:textId="5450C934" w:rsidR="00D263EA" w:rsidRPr="004B728B" w:rsidRDefault="00D263EA" w:rsidP="00513234">
      <w:pPr>
        <w:pStyle w:val="FootnoteText"/>
        <w:bidi w:val="0"/>
        <w:jc w:val="both"/>
        <w:rPr>
          <w:rFonts w:asciiTheme="minorBidi" w:hAnsiTheme="minorBidi" w:cstheme="minorBidi"/>
        </w:rPr>
      </w:pPr>
      <w:r w:rsidRPr="004B728B">
        <w:rPr>
          <w:rStyle w:val="FootnoteReference"/>
          <w:rFonts w:asciiTheme="minorBidi" w:hAnsiTheme="minorBidi" w:cstheme="minorBidi"/>
        </w:rPr>
        <w:footnoteRef/>
      </w:r>
      <w:r w:rsidRPr="004B728B">
        <w:rPr>
          <w:rFonts w:asciiTheme="minorBidi" w:hAnsiTheme="minorBidi" w:cstheme="minorBidi"/>
          <w:rtl/>
        </w:rPr>
        <w:t xml:space="preserve"> </w:t>
      </w:r>
      <w:r w:rsidRPr="004B728B">
        <w:rPr>
          <w:rFonts w:asciiTheme="minorBidi" w:hAnsiTheme="minorBidi" w:cstheme="minorBidi"/>
          <w:i/>
          <w:iCs/>
          <w:rtl/>
        </w:rPr>
        <w:t xml:space="preserve"> </w:t>
      </w:r>
      <w:r>
        <w:rPr>
          <w:rFonts w:asciiTheme="minorBidi" w:hAnsiTheme="minorBidi" w:cstheme="minorBidi"/>
          <w:i/>
          <w:iCs/>
        </w:rPr>
        <w:t>C</w:t>
      </w:r>
      <w:r w:rsidRPr="004B728B">
        <w:rPr>
          <w:rFonts w:asciiTheme="minorBidi" w:hAnsiTheme="minorBidi" w:cstheme="minorBidi"/>
          <w:i/>
          <w:iCs/>
        </w:rPr>
        <w:t xml:space="preserve">ontra </w:t>
      </w:r>
      <w:r w:rsidRPr="004B728B">
        <w:rPr>
          <w:rFonts w:asciiTheme="minorBidi" w:hAnsiTheme="minorBidi" w:cstheme="minorBidi"/>
        </w:rPr>
        <w:t xml:space="preserve">Margaliot who interprets Amos's </w:t>
      </w:r>
      <w:r>
        <w:rPr>
          <w:rFonts w:asciiTheme="minorBidi" w:hAnsiTheme="minorBidi" w:cstheme="minorBidi"/>
        </w:rPr>
        <w:t>“</w:t>
      </w:r>
      <w:r w:rsidRPr="000F0F52">
        <w:rPr>
          <w:rFonts w:asciiTheme="minorBidi" w:hAnsiTheme="minorBidi" w:cstheme="minorBidi"/>
          <w:i/>
          <w:iCs/>
        </w:rPr>
        <w:t>choshekh</w:t>
      </w:r>
      <w:r w:rsidRPr="004B728B">
        <w:rPr>
          <w:rFonts w:asciiTheme="minorBidi" w:hAnsiTheme="minorBidi" w:cstheme="minorBidi"/>
          <w:i/>
          <w:iCs/>
        </w:rPr>
        <w:t xml:space="preserve"> ve</w:t>
      </w:r>
      <w:r>
        <w:rPr>
          <w:rFonts w:asciiTheme="minorBidi" w:hAnsiTheme="minorBidi" w:cstheme="minorBidi"/>
          <w:i/>
          <w:iCs/>
        </w:rPr>
        <w:t>-</w:t>
      </w:r>
      <w:r w:rsidRPr="004B728B">
        <w:rPr>
          <w:rFonts w:asciiTheme="minorBidi" w:hAnsiTheme="minorBidi" w:cstheme="minorBidi"/>
          <w:i/>
          <w:iCs/>
        </w:rPr>
        <w:t>lo or</w:t>
      </w:r>
      <w:r>
        <w:rPr>
          <w:rFonts w:asciiTheme="minorBidi" w:hAnsiTheme="minorBidi" w:cstheme="minorBidi"/>
          <w:i/>
          <w:iCs/>
        </w:rPr>
        <w:t>”</w:t>
      </w:r>
      <w:r w:rsidRPr="004B728B">
        <w:rPr>
          <w:rFonts w:asciiTheme="minorBidi" w:hAnsiTheme="minorBidi" w:cstheme="minorBidi"/>
        </w:rPr>
        <w:t xml:space="preserve"> in a somewhat tortured manner. The simple read of the verse is that indeed the day will be the opposite of what the people expect</w:t>
      </w:r>
      <w:r w:rsidR="003A0B41">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2F00"/>
    <w:multiLevelType w:val="hybridMultilevel"/>
    <w:tmpl w:val="BD38A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D5E2CFD"/>
    <w:multiLevelType w:val="hybridMultilevel"/>
    <w:tmpl w:val="7A964888"/>
    <w:lvl w:ilvl="0" w:tplc="44F4C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5F132B"/>
    <w:multiLevelType w:val="hybridMultilevel"/>
    <w:tmpl w:val="FE662DEE"/>
    <w:lvl w:ilvl="0" w:tplc="048A8438">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rson w15:author="Yitzchak Etshalom">
    <w15:presenceInfo w15:providerId="Windows Live" w15:userId="4666f4f90aebc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89"/>
    <w:rsid w:val="00013F74"/>
    <w:rsid w:val="00032B83"/>
    <w:rsid w:val="000436A7"/>
    <w:rsid w:val="00046A43"/>
    <w:rsid w:val="000A0050"/>
    <w:rsid w:val="000A7441"/>
    <w:rsid w:val="000D269E"/>
    <w:rsid w:val="000D577B"/>
    <w:rsid w:val="000D787F"/>
    <w:rsid w:val="000F0F52"/>
    <w:rsid w:val="0012216D"/>
    <w:rsid w:val="00156070"/>
    <w:rsid w:val="0017060A"/>
    <w:rsid w:val="001812D7"/>
    <w:rsid w:val="0018238E"/>
    <w:rsid w:val="001835EE"/>
    <w:rsid w:val="00211435"/>
    <w:rsid w:val="00216E7E"/>
    <w:rsid w:val="002272A7"/>
    <w:rsid w:val="00236464"/>
    <w:rsid w:val="002520FE"/>
    <w:rsid w:val="00263FA4"/>
    <w:rsid w:val="00267611"/>
    <w:rsid w:val="00275455"/>
    <w:rsid w:val="002E0071"/>
    <w:rsid w:val="002E7488"/>
    <w:rsid w:val="0032012F"/>
    <w:rsid w:val="00353AFC"/>
    <w:rsid w:val="00367D7A"/>
    <w:rsid w:val="00373F7D"/>
    <w:rsid w:val="00376A4E"/>
    <w:rsid w:val="003A0B41"/>
    <w:rsid w:val="003A63C7"/>
    <w:rsid w:val="003B1D82"/>
    <w:rsid w:val="00403142"/>
    <w:rsid w:val="004038BF"/>
    <w:rsid w:val="00441C7B"/>
    <w:rsid w:val="00457881"/>
    <w:rsid w:val="00464F58"/>
    <w:rsid w:val="0047026D"/>
    <w:rsid w:val="004704B1"/>
    <w:rsid w:val="004738AF"/>
    <w:rsid w:val="00481AA5"/>
    <w:rsid w:val="00481BD9"/>
    <w:rsid w:val="00494901"/>
    <w:rsid w:val="004B728B"/>
    <w:rsid w:val="004F1CFB"/>
    <w:rsid w:val="005001D3"/>
    <w:rsid w:val="005019EA"/>
    <w:rsid w:val="00513234"/>
    <w:rsid w:val="00520C14"/>
    <w:rsid w:val="005568FC"/>
    <w:rsid w:val="00561B91"/>
    <w:rsid w:val="005A01C2"/>
    <w:rsid w:val="005A0C4D"/>
    <w:rsid w:val="005A4F11"/>
    <w:rsid w:val="005B156A"/>
    <w:rsid w:val="005D7C12"/>
    <w:rsid w:val="005F3F3A"/>
    <w:rsid w:val="00612CC3"/>
    <w:rsid w:val="006203A9"/>
    <w:rsid w:val="00626088"/>
    <w:rsid w:val="00627894"/>
    <w:rsid w:val="00633981"/>
    <w:rsid w:val="0064210A"/>
    <w:rsid w:val="00657D56"/>
    <w:rsid w:val="00666BD5"/>
    <w:rsid w:val="00671902"/>
    <w:rsid w:val="00676ED9"/>
    <w:rsid w:val="006D0936"/>
    <w:rsid w:val="007048F2"/>
    <w:rsid w:val="00711A66"/>
    <w:rsid w:val="00753AC9"/>
    <w:rsid w:val="00766612"/>
    <w:rsid w:val="007733AE"/>
    <w:rsid w:val="00792D92"/>
    <w:rsid w:val="007960A0"/>
    <w:rsid w:val="007B7BA6"/>
    <w:rsid w:val="007C55DB"/>
    <w:rsid w:val="007F1CEB"/>
    <w:rsid w:val="008124C9"/>
    <w:rsid w:val="00833609"/>
    <w:rsid w:val="00855562"/>
    <w:rsid w:val="00885DE3"/>
    <w:rsid w:val="008A0631"/>
    <w:rsid w:val="00901E6E"/>
    <w:rsid w:val="009324EC"/>
    <w:rsid w:val="009334DD"/>
    <w:rsid w:val="009347D8"/>
    <w:rsid w:val="009365CE"/>
    <w:rsid w:val="00945D91"/>
    <w:rsid w:val="00953BE1"/>
    <w:rsid w:val="009562E4"/>
    <w:rsid w:val="009653C0"/>
    <w:rsid w:val="00983F80"/>
    <w:rsid w:val="009A38CC"/>
    <w:rsid w:val="009B0021"/>
    <w:rsid w:val="009B028F"/>
    <w:rsid w:val="009B7C58"/>
    <w:rsid w:val="009F6866"/>
    <w:rsid w:val="00A053F7"/>
    <w:rsid w:val="00A26125"/>
    <w:rsid w:val="00A33003"/>
    <w:rsid w:val="00A36599"/>
    <w:rsid w:val="00A54506"/>
    <w:rsid w:val="00A56189"/>
    <w:rsid w:val="00AA27C0"/>
    <w:rsid w:val="00AB43E2"/>
    <w:rsid w:val="00AD1340"/>
    <w:rsid w:val="00B02CA0"/>
    <w:rsid w:val="00B07869"/>
    <w:rsid w:val="00B22E4E"/>
    <w:rsid w:val="00B345F7"/>
    <w:rsid w:val="00B752B1"/>
    <w:rsid w:val="00B92A68"/>
    <w:rsid w:val="00BC37C4"/>
    <w:rsid w:val="00C125EF"/>
    <w:rsid w:val="00C64F82"/>
    <w:rsid w:val="00C8468B"/>
    <w:rsid w:val="00C95612"/>
    <w:rsid w:val="00C963FD"/>
    <w:rsid w:val="00CC2C52"/>
    <w:rsid w:val="00CE37C5"/>
    <w:rsid w:val="00D12DAC"/>
    <w:rsid w:val="00D17CC2"/>
    <w:rsid w:val="00D243D8"/>
    <w:rsid w:val="00D263EA"/>
    <w:rsid w:val="00D27333"/>
    <w:rsid w:val="00D32D89"/>
    <w:rsid w:val="00D428A6"/>
    <w:rsid w:val="00D76781"/>
    <w:rsid w:val="00D81043"/>
    <w:rsid w:val="00DB0203"/>
    <w:rsid w:val="00E11638"/>
    <w:rsid w:val="00E66E93"/>
    <w:rsid w:val="00E857C0"/>
    <w:rsid w:val="00EA3E1F"/>
    <w:rsid w:val="00F05B42"/>
    <w:rsid w:val="00F33D36"/>
    <w:rsid w:val="00F364C4"/>
    <w:rsid w:val="00F4399D"/>
    <w:rsid w:val="00F72474"/>
    <w:rsid w:val="00F7331D"/>
    <w:rsid w:val="00F75113"/>
    <w:rsid w:val="00F94CED"/>
    <w:rsid w:val="00F95599"/>
    <w:rsid w:val="00FB3A5C"/>
    <w:rsid w:val="00FB63E3"/>
    <w:rsid w:val="00FD6E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56189"/>
    <w:pPr>
      <w:suppressAutoHyphens/>
      <w:autoSpaceDN w:val="0"/>
      <w:bidi/>
      <w:jc w:val="right"/>
    </w:pPr>
    <w:rPr>
      <w:rFonts w:eastAsia="Calibri"/>
      <w:kern w:val="3"/>
    </w:rPr>
  </w:style>
  <w:style w:type="paragraph" w:customStyle="1" w:styleId="CC">
    <w:name w:val="CC"/>
    <w:basedOn w:val="BodyText"/>
    <w:rsid w:val="009562E4"/>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9562E4"/>
    <w:pPr>
      <w:bidi/>
      <w:spacing w:line="240" w:lineRule="auto"/>
    </w:pPr>
  </w:style>
  <w:style w:type="paragraph" w:styleId="BodyText">
    <w:name w:val="Body Text"/>
    <w:basedOn w:val="Normal"/>
    <w:link w:val="BodyTextChar"/>
    <w:uiPriority w:val="99"/>
    <w:semiHidden/>
    <w:unhideWhenUsed/>
    <w:rsid w:val="009562E4"/>
    <w:pPr>
      <w:spacing w:after="120"/>
    </w:pPr>
  </w:style>
  <w:style w:type="character" w:customStyle="1" w:styleId="BodyTextChar">
    <w:name w:val="Body Text Char"/>
    <w:basedOn w:val="DefaultParagraphFont"/>
    <w:link w:val="BodyText"/>
    <w:uiPriority w:val="99"/>
    <w:semiHidden/>
    <w:rsid w:val="009562E4"/>
  </w:style>
  <w:style w:type="paragraph" w:styleId="BalloonText">
    <w:name w:val="Balloon Text"/>
    <w:basedOn w:val="Normal"/>
    <w:link w:val="BalloonTextChar"/>
    <w:uiPriority w:val="99"/>
    <w:semiHidden/>
    <w:unhideWhenUsed/>
    <w:rsid w:val="00DB0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03"/>
    <w:rPr>
      <w:rFonts w:ascii="Segoe UI" w:hAnsi="Segoe UI" w:cs="Segoe UI"/>
      <w:sz w:val="18"/>
      <w:szCs w:val="18"/>
    </w:rPr>
  </w:style>
  <w:style w:type="paragraph" w:styleId="FootnoteText">
    <w:name w:val="footnote text"/>
    <w:basedOn w:val="Normal"/>
    <w:link w:val="FootnoteTextChar"/>
    <w:uiPriority w:val="99"/>
    <w:semiHidden/>
    <w:unhideWhenUsed/>
    <w:rsid w:val="00F7331D"/>
    <w:pPr>
      <w:spacing w:line="240" w:lineRule="auto"/>
    </w:pPr>
    <w:rPr>
      <w:sz w:val="20"/>
      <w:szCs w:val="20"/>
    </w:rPr>
  </w:style>
  <w:style w:type="character" w:customStyle="1" w:styleId="FootnoteTextChar">
    <w:name w:val="Footnote Text Char"/>
    <w:basedOn w:val="DefaultParagraphFont"/>
    <w:link w:val="FootnoteText"/>
    <w:uiPriority w:val="99"/>
    <w:semiHidden/>
    <w:rsid w:val="00F7331D"/>
    <w:rPr>
      <w:sz w:val="20"/>
      <w:szCs w:val="20"/>
    </w:rPr>
  </w:style>
  <w:style w:type="character" w:styleId="FootnoteReference">
    <w:name w:val="footnote reference"/>
    <w:basedOn w:val="DefaultParagraphFont"/>
    <w:uiPriority w:val="99"/>
    <w:semiHidden/>
    <w:unhideWhenUsed/>
    <w:rsid w:val="00F7331D"/>
    <w:rPr>
      <w:vertAlign w:val="superscript"/>
    </w:rPr>
  </w:style>
  <w:style w:type="paragraph" w:styleId="ListParagraph">
    <w:name w:val="List Paragraph"/>
    <w:basedOn w:val="Normal"/>
    <w:uiPriority w:val="34"/>
    <w:qFormat/>
    <w:rsid w:val="009653C0"/>
    <w:pPr>
      <w:ind w:left="720"/>
      <w:contextualSpacing/>
    </w:pPr>
  </w:style>
  <w:style w:type="paragraph" w:styleId="Header">
    <w:name w:val="header"/>
    <w:basedOn w:val="Normal"/>
    <w:link w:val="HeaderChar"/>
    <w:uiPriority w:val="99"/>
    <w:unhideWhenUsed/>
    <w:rsid w:val="00513234"/>
    <w:pPr>
      <w:tabs>
        <w:tab w:val="center" w:pos="4320"/>
        <w:tab w:val="right" w:pos="8640"/>
      </w:tabs>
      <w:spacing w:line="240" w:lineRule="auto"/>
    </w:pPr>
  </w:style>
  <w:style w:type="character" w:customStyle="1" w:styleId="HeaderChar">
    <w:name w:val="Header Char"/>
    <w:basedOn w:val="DefaultParagraphFont"/>
    <w:link w:val="Header"/>
    <w:uiPriority w:val="99"/>
    <w:rsid w:val="00513234"/>
  </w:style>
  <w:style w:type="paragraph" w:styleId="Footer">
    <w:name w:val="footer"/>
    <w:basedOn w:val="Normal"/>
    <w:link w:val="FooterChar"/>
    <w:uiPriority w:val="99"/>
    <w:unhideWhenUsed/>
    <w:rsid w:val="00513234"/>
    <w:pPr>
      <w:tabs>
        <w:tab w:val="center" w:pos="4320"/>
        <w:tab w:val="right" w:pos="8640"/>
      </w:tabs>
      <w:spacing w:line="240" w:lineRule="auto"/>
    </w:pPr>
  </w:style>
  <w:style w:type="character" w:customStyle="1" w:styleId="FooterChar">
    <w:name w:val="Footer Char"/>
    <w:basedOn w:val="DefaultParagraphFont"/>
    <w:link w:val="Footer"/>
    <w:uiPriority w:val="99"/>
    <w:rsid w:val="00513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56189"/>
    <w:pPr>
      <w:suppressAutoHyphens/>
      <w:autoSpaceDN w:val="0"/>
      <w:bidi/>
      <w:jc w:val="right"/>
    </w:pPr>
    <w:rPr>
      <w:rFonts w:eastAsia="Calibri"/>
      <w:kern w:val="3"/>
    </w:rPr>
  </w:style>
  <w:style w:type="paragraph" w:customStyle="1" w:styleId="CC">
    <w:name w:val="CC"/>
    <w:basedOn w:val="BodyText"/>
    <w:rsid w:val="009562E4"/>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9562E4"/>
    <w:pPr>
      <w:bidi/>
      <w:spacing w:line="240" w:lineRule="auto"/>
    </w:pPr>
  </w:style>
  <w:style w:type="paragraph" w:styleId="BodyText">
    <w:name w:val="Body Text"/>
    <w:basedOn w:val="Normal"/>
    <w:link w:val="BodyTextChar"/>
    <w:uiPriority w:val="99"/>
    <w:semiHidden/>
    <w:unhideWhenUsed/>
    <w:rsid w:val="009562E4"/>
    <w:pPr>
      <w:spacing w:after="120"/>
    </w:pPr>
  </w:style>
  <w:style w:type="character" w:customStyle="1" w:styleId="BodyTextChar">
    <w:name w:val="Body Text Char"/>
    <w:basedOn w:val="DefaultParagraphFont"/>
    <w:link w:val="BodyText"/>
    <w:uiPriority w:val="99"/>
    <w:semiHidden/>
    <w:rsid w:val="009562E4"/>
  </w:style>
  <w:style w:type="paragraph" w:styleId="BalloonText">
    <w:name w:val="Balloon Text"/>
    <w:basedOn w:val="Normal"/>
    <w:link w:val="BalloonTextChar"/>
    <w:uiPriority w:val="99"/>
    <w:semiHidden/>
    <w:unhideWhenUsed/>
    <w:rsid w:val="00DB0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03"/>
    <w:rPr>
      <w:rFonts w:ascii="Segoe UI" w:hAnsi="Segoe UI" w:cs="Segoe UI"/>
      <w:sz w:val="18"/>
      <w:szCs w:val="18"/>
    </w:rPr>
  </w:style>
  <w:style w:type="paragraph" w:styleId="FootnoteText">
    <w:name w:val="footnote text"/>
    <w:basedOn w:val="Normal"/>
    <w:link w:val="FootnoteTextChar"/>
    <w:uiPriority w:val="99"/>
    <w:semiHidden/>
    <w:unhideWhenUsed/>
    <w:rsid w:val="00F7331D"/>
    <w:pPr>
      <w:spacing w:line="240" w:lineRule="auto"/>
    </w:pPr>
    <w:rPr>
      <w:sz w:val="20"/>
      <w:szCs w:val="20"/>
    </w:rPr>
  </w:style>
  <w:style w:type="character" w:customStyle="1" w:styleId="FootnoteTextChar">
    <w:name w:val="Footnote Text Char"/>
    <w:basedOn w:val="DefaultParagraphFont"/>
    <w:link w:val="FootnoteText"/>
    <w:uiPriority w:val="99"/>
    <w:semiHidden/>
    <w:rsid w:val="00F7331D"/>
    <w:rPr>
      <w:sz w:val="20"/>
      <w:szCs w:val="20"/>
    </w:rPr>
  </w:style>
  <w:style w:type="character" w:styleId="FootnoteReference">
    <w:name w:val="footnote reference"/>
    <w:basedOn w:val="DefaultParagraphFont"/>
    <w:uiPriority w:val="99"/>
    <w:semiHidden/>
    <w:unhideWhenUsed/>
    <w:rsid w:val="00F7331D"/>
    <w:rPr>
      <w:vertAlign w:val="superscript"/>
    </w:rPr>
  </w:style>
  <w:style w:type="paragraph" w:styleId="ListParagraph">
    <w:name w:val="List Paragraph"/>
    <w:basedOn w:val="Normal"/>
    <w:uiPriority w:val="34"/>
    <w:qFormat/>
    <w:rsid w:val="009653C0"/>
    <w:pPr>
      <w:ind w:left="720"/>
      <w:contextualSpacing/>
    </w:pPr>
  </w:style>
  <w:style w:type="paragraph" w:styleId="Header">
    <w:name w:val="header"/>
    <w:basedOn w:val="Normal"/>
    <w:link w:val="HeaderChar"/>
    <w:uiPriority w:val="99"/>
    <w:unhideWhenUsed/>
    <w:rsid w:val="00513234"/>
    <w:pPr>
      <w:tabs>
        <w:tab w:val="center" w:pos="4320"/>
        <w:tab w:val="right" w:pos="8640"/>
      </w:tabs>
      <w:spacing w:line="240" w:lineRule="auto"/>
    </w:pPr>
  </w:style>
  <w:style w:type="character" w:customStyle="1" w:styleId="HeaderChar">
    <w:name w:val="Header Char"/>
    <w:basedOn w:val="DefaultParagraphFont"/>
    <w:link w:val="Header"/>
    <w:uiPriority w:val="99"/>
    <w:rsid w:val="00513234"/>
  </w:style>
  <w:style w:type="paragraph" w:styleId="Footer">
    <w:name w:val="footer"/>
    <w:basedOn w:val="Normal"/>
    <w:link w:val="FooterChar"/>
    <w:uiPriority w:val="99"/>
    <w:unhideWhenUsed/>
    <w:rsid w:val="00513234"/>
    <w:pPr>
      <w:tabs>
        <w:tab w:val="center" w:pos="4320"/>
        <w:tab w:val="right" w:pos="8640"/>
      </w:tabs>
      <w:spacing w:line="240" w:lineRule="auto"/>
    </w:pPr>
  </w:style>
  <w:style w:type="character" w:customStyle="1" w:styleId="FooterChar">
    <w:name w:val="Footer Char"/>
    <w:basedOn w:val="DefaultParagraphFont"/>
    <w:link w:val="Footer"/>
    <w:uiPriority w:val="99"/>
    <w:rsid w:val="0051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F362-946B-4B07-AC71-CA3363C0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2869</Words>
  <Characters>16359</Characters>
  <Application>Microsoft Office Word</Application>
  <DocSecurity>0</DocSecurity>
  <Lines>136</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2</cp:revision>
  <dcterms:created xsi:type="dcterms:W3CDTF">2019-08-18T07:57:00Z</dcterms:created>
  <dcterms:modified xsi:type="dcterms:W3CDTF">2019-08-18T07:57:00Z</dcterms:modified>
</cp:coreProperties>
</file>