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132" w:rsidRPr="006B53B5" w:rsidRDefault="00722132" w:rsidP="0094574F">
      <w:pPr>
        <w:pStyle w:val="CC"/>
        <w:keepLines w:val="0"/>
        <w:spacing w:after="0" w:line="240" w:lineRule="auto"/>
        <w:jc w:val="center"/>
        <w:rPr>
          <w:rFonts w:asciiTheme="minorBidi" w:hAnsiTheme="minorBidi" w:cstheme="minorBidi"/>
          <w:sz w:val="24"/>
          <w:szCs w:val="24"/>
          <w:lang w:val="de-DE"/>
        </w:rPr>
      </w:pPr>
      <w:bookmarkStart w:id="0" w:name="_GoBack"/>
      <w:r w:rsidRPr="006B53B5">
        <w:rPr>
          <w:rFonts w:asciiTheme="minorBidi" w:hAnsiTheme="minorBidi" w:cstheme="minorBidi"/>
          <w:sz w:val="24"/>
          <w:szCs w:val="24"/>
          <w:lang w:val="de-DE"/>
        </w:rPr>
        <w:t>YESHIVAT HAR ETZION</w:t>
      </w:r>
    </w:p>
    <w:p w:rsidR="00722132" w:rsidRPr="006B53B5" w:rsidRDefault="00722132" w:rsidP="0094574F">
      <w:pPr>
        <w:pStyle w:val="CC"/>
        <w:keepLines w:val="0"/>
        <w:spacing w:after="0" w:line="240" w:lineRule="auto"/>
        <w:jc w:val="center"/>
        <w:rPr>
          <w:rFonts w:asciiTheme="minorBidi" w:hAnsiTheme="minorBidi" w:cstheme="minorBidi"/>
          <w:sz w:val="24"/>
          <w:szCs w:val="24"/>
          <w:lang w:val="de-DE"/>
        </w:rPr>
      </w:pPr>
      <w:r w:rsidRPr="006B53B5">
        <w:rPr>
          <w:rFonts w:asciiTheme="minorBidi" w:hAnsiTheme="minorBidi" w:cstheme="minorBidi"/>
          <w:sz w:val="24"/>
          <w:szCs w:val="24"/>
          <w:lang w:val="de-DE"/>
        </w:rPr>
        <w:t>ISRAEL KOSCHITZKY VIRTUAL BEIT MIDRASH (VBM)</w:t>
      </w:r>
    </w:p>
    <w:p w:rsidR="00722132" w:rsidRPr="006B53B5" w:rsidRDefault="00722132" w:rsidP="0094574F">
      <w:pPr>
        <w:pStyle w:val="CC"/>
        <w:keepLines w:val="0"/>
        <w:spacing w:after="0" w:line="240" w:lineRule="auto"/>
        <w:jc w:val="center"/>
        <w:rPr>
          <w:rFonts w:asciiTheme="minorBidi" w:hAnsiTheme="minorBidi" w:cstheme="minorBidi"/>
          <w:sz w:val="24"/>
          <w:szCs w:val="24"/>
          <w:lang w:val="en-GB"/>
        </w:rPr>
      </w:pPr>
      <w:r w:rsidRPr="006B53B5">
        <w:rPr>
          <w:rFonts w:asciiTheme="minorBidi" w:hAnsiTheme="minorBidi" w:cstheme="minorBidi"/>
          <w:sz w:val="24"/>
          <w:szCs w:val="24"/>
          <w:lang w:val="en-GB"/>
        </w:rPr>
        <w:t>*********************************************************</w:t>
      </w:r>
    </w:p>
    <w:p w:rsidR="00722132" w:rsidRPr="006B53B5" w:rsidRDefault="00722132" w:rsidP="0094574F">
      <w:pPr>
        <w:pStyle w:val="CC"/>
        <w:keepLines w:val="0"/>
        <w:spacing w:after="0" w:line="240" w:lineRule="auto"/>
        <w:jc w:val="center"/>
        <w:rPr>
          <w:rFonts w:asciiTheme="minorBidi" w:hAnsiTheme="minorBidi" w:cstheme="minorBidi"/>
          <w:sz w:val="24"/>
          <w:szCs w:val="24"/>
          <w:lang w:val="en-GB"/>
        </w:rPr>
      </w:pPr>
    </w:p>
    <w:p w:rsidR="00722132" w:rsidRPr="006B53B5" w:rsidRDefault="00722132" w:rsidP="0094574F">
      <w:pPr>
        <w:pStyle w:val="a"/>
        <w:keepNext w:val="0"/>
        <w:bidi w:val="0"/>
        <w:spacing w:before="0"/>
        <w:jc w:val="center"/>
        <w:rPr>
          <w:rFonts w:asciiTheme="minorBidi" w:hAnsiTheme="minorBidi" w:cstheme="minorBidi"/>
          <w:sz w:val="24"/>
          <w:szCs w:val="24"/>
        </w:rPr>
      </w:pPr>
      <w:r w:rsidRPr="006B53B5">
        <w:rPr>
          <w:rFonts w:asciiTheme="minorBidi" w:hAnsiTheme="minorBidi" w:cstheme="minorBidi"/>
          <w:i/>
          <w:iCs/>
          <w:sz w:val="24"/>
          <w:szCs w:val="24"/>
        </w:rPr>
        <w:t>EIKHA</w:t>
      </w:r>
      <w:r w:rsidRPr="006B53B5">
        <w:rPr>
          <w:rFonts w:asciiTheme="minorBidi" w:hAnsiTheme="minorBidi" w:cstheme="minorBidi"/>
          <w:sz w:val="24"/>
          <w:szCs w:val="24"/>
        </w:rPr>
        <w:t>: THE BOOK OF LAMENTATIONS</w:t>
      </w:r>
    </w:p>
    <w:p w:rsidR="00722132" w:rsidRPr="006B53B5" w:rsidRDefault="00722132" w:rsidP="0094574F">
      <w:pPr>
        <w:pStyle w:val="a"/>
        <w:keepNext w:val="0"/>
        <w:bidi w:val="0"/>
        <w:spacing w:before="0"/>
        <w:jc w:val="center"/>
        <w:rPr>
          <w:rFonts w:asciiTheme="minorBidi" w:hAnsiTheme="minorBidi" w:cstheme="minorBidi"/>
          <w:sz w:val="24"/>
          <w:szCs w:val="24"/>
        </w:rPr>
      </w:pPr>
    </w:p>
    <w:p w:rsidR="00722132" w:rsidRPr="006B53B5" w:rsidRDefault="00722132" w:rsidP="0094574F">
      <w:pPr>
        <w:pStyle w:val="a"/>
        <w:keepNext w:val="0"/>
        <w:bidi w:val="0"/>
        <w:spacing w:before="0"/>
        <w:jc w:val="center"/>
        <w:rPr>
          <w:rFonts w:asciiTheme="minorBidi" w:hAnsiTheme="minorBidi" w:cstheme="minorBidi"/>
          <w:sz w:val="24"/>
          <w:szCs w:val="24"/>
        </w:rPr>
      </w:pPr>
      <w:r w:rsidRPr="006B53B5">
        <w:rPr>
          <w:rFonts w:asciiTheme="minorBidi" w:hAnsiTheme="minorBidi" w:cstheme="minorBidi"/>
          <w:sz w:val="24"/>
          <w:szCs w:val="24"/>
        </w:rPr>
        <w:t>By Dr. Yael Ziegler</w:t>
      </w:r>
    </w:p>
    <w:p w:rsidR="00722132" w:rsidRPr="006B53B5" w:rsidRDefault="00722132" w:rsidP="0094574F">
      <w:pPr>
        <w:pStyle w:val="a"/>
        <w:keepNext w:val="0"/>
        <w:bidi w:val="0"/>
        <w:spacing w:before="0"/>
        <w:jc w:val="center"/>
        <w:rPr>
          <w:rFonts w:asciiTheme="minorBidi" w:hAnsiTheme="minorBidi" w:cstheme="minorBidi"/>
          <w:sz w:val="24"/>
          <w:szCs w:val="24"/>
        </w:rPr>
      </w:pPr>
    </w:p>
    <w:p w:rsidR="00722132" w:rsidRPr="006B53B5" w:rsidRDefault="00722132" w:rsidP="0094574F">
      <w:pPr>
        <w:pStyle w:val="paragraph"/>
        <w:widowControl w:val="0"/>
        <w:jc w:val="center"/>
        <w:textAlignment w:val="baseline"/>
        <w:rPr>
          <w:rFonts w:asciiTheme="minorBidi" w:hAnsiTheme="minorBidi" w:cstheme="minorBidi"/>
          <w:b/>
        </w:rPr>
      </w:pPr>
    </w:p>
    <w:p w:rsidR="00722132" w:rsidRPr="006B53B5" w:rsidRDefault="00722132" w:rsidP="0094574F">
      <w:pPr>
        <w:pStyle w:val="paragraph"/>
        <w:widowControl w:val="0"/>
        <w:jc w:val="center"/>
        <w:textAlignment w:val="baseline"/>
        <w:rPr>
          <w:rFonts w:asciiTheme="minorBidi" w:hAnsiTheme="minorBidi" w:cstheme="minorBidi"/>
          <w:b/>
        </w:rPr>
      </w:pPr>
      <w:r w:rsidRPr="0094574F">
        <w:rPr>
          <w:rFonts w:asciiTheme="minorBidi" w:hAnsiTheme="minorBidi"/>
          <w:b/>
          <w:iCs/>
        </w:rPr>
        <w:t>Shiur</w:t>
      </w:r>
      <w:r w:rsidRPr="006B53B5">
        <w:rPr>
          <w:rFonts w:asciiTheme="minorBidi" w:hAnsiTheme="minorBidi" w:cstheme="minorBidi"/>
          <w:b/>
        </w:rPr>
        <w:t xml:space="preserve"> #5</w:t>
      </w:r>
      <w:r>
        <w:rPr>
          <w:rFonts w:asciiTheme="minorBidi" w:hAnsiTheme="minorBidi" w:cstheme="minorBidi"/>
          <w:b/>
        </w:rPr>
        <w:t>7:</w:t>
      </w:r>
    </w:p>
    <w:p w:rsidR="00722132" w:rsidRDefault="00722132" w:rsidP="0094574F">
      <w:pPr>
        <w:tabs>
          <w:tab w:val="left" w:pos="3285"/>
          <w:tab w:val="center" w:pos="4680"/>
        </w:tabs>
        <w:spacing w:after="0" w:line="240" w:lineRule="auto"/>
        <w:jc w:val="center"/>
        <w:rPr>
          <w:rFonts w:asciiTheme="minorBidi" w:hAnsiTheme="minorBidi"/>
          <w:b/>
          <w:bCs/>
          <w:sz w:val="24"/>
          <w:szCs w:val="24"/>
        </w:rPr>
      </w:pPr>
      <w:r w:rsidRPr="000F22B7">
        <w:rPr>
          <w:rFonts w:asciiTheme="minorBidi" w:hAnsiTheme="minorBidi"/>
          <w:b/>
          <w:bCs/>
          <w:i/>
          <w:iCs/>
          <w:sz w:val="24"/>
          <w:szCs w:val="24"/>
        </w:rPr>
        <w:t>Eikha</w:t>
      </w:r>
      <w:r w:rsidRPr="000F22B7">
        <w:rPr>
          <w:rFonts w:asciiTheme="minorBidi" w:hAnsiTheme="minorBidi"/>
          <w:b/>
          <w:bCs/>
          <w:sz w:val="24"/>
          <w:szCs w:val="24"/>
        </w:rPr>
        <w:t>: Chapter Five</w:t>
      </w:r>
    </w:p>
    <w:p w:rsidR="00722132" w:rsidRDefault="00722132" w:rsidP="0094574F">
      <w:pPr>
        <w:widowControl w:val="0"/>
        <w:autoSpaceDE w:val="0"/>
        <w:autoSpaceDN w:val="0"/>
        <w:adjustRightInd w:val="0"/>
        <w:spacing w:after="0" w:line="240" w:lineRule="auto"/>
        <w:jc w:val="center"/>
        <w:rPr>
          <w:rFonts w:asciiTheme="minorBidi" w:hAnsiTheme="minorBidi"/>
          <w:b/>
          <w:i/>
          <w:iCs/>
          <w:sz w:val="24"/>
          <w:szCs w:val="24"/>
        </w:rPr>
      </w:pPr>
    </w:p>
    <w:p w:rsidR="00722132" w:rsidRDefault="00722132" w:rsidP="0094574F">
      <w:pPr>
        <w:widowControl w:val="0"/>
        <w:autoSpaceDE w:val="0"/>
        <w:autoSpaceDN w:val="0"/>
        <w:adjustRightInd w:val="0"/>
        <w:spacing w:after="0" w:line="240" w:lineRule="auto"/>
        <w:jc w:val="center"/>
        <w:rPr>
          <w:rFonts w:asciiTheme="minorBidi" w:hAnsiTheme="minorBidi"/>
          <w:b/>
          <w:i/>
          <w:iCs/>
          <w:sz w:val="24"/>
          <w:szCs w:val="24"/>
        </w:rPr>
      </w:pPr>
    </w:p>
    <w:p w:rsidR="0028108B" w:rsidRPr="00722132" w:rsidRDefault="0028108B" w:rsidP="0094574F">
      <w:pPr>
        <w:widowControl w:val="0"/>
        <w:autoSpaceDE w:val="0"/>
        <w:autoSpaceDN w:val="0"/>
        <w:adjustRightInd w:val="0"/>
        <w:spacing w:after="0" w:line="240" w:lineRule="auto"/>
        <w:jc w:val="center"/>
        <w:rPr>
          <w:rFonts w:asciiTheme="minorBidi" w:hAnsiTheme="minorBidi"/>
          <w:b/>
          <w:sz w:val="24"/>
          <w:szCs w:val="24"/>
          <w:rtl/>
        </w:rPr>
      </w:pPr>
      <w:r w:rsidRPr="00722132">
        <w:rPr>
          <w:rFonts w:asciiTheme="minorBidi" w:hAnsiTheme="minorBidi"/>
          <w:b/>
          <w:i/>
          <w:iCs/>
          <w:sz w:val="24"/>
          <w:szCs w:val="24"/>
        </w:rPr>
        <w:t>Eikha</w:t>
      </w:r>
      <w:r w:rsidRPr="00722132">
        <w:rPr>
          <w:rFonts w:asciiTheme="minorBidi" w:hAnsiTheme="minorBidi"/>
          <w:b/>
          <w:sz w:val="24"/>
          <w:szCs w:val="24"/>
        </w:rPr>
        <w:t xml:space="preserve"> 5:2-5</w:t>
      </w:r>
    </w:p>
    <w:p w:rsidR="00412259" w:rsidRPr="00722132" w:rsidRDefault="00412259" w:rsidP="0094574F">
      <w:pPr>
        <w:widowControl w:val="0"/>
        <w:autoSpaceDE w:val="0"/>
        <w:autoSpaceDN w:val="0"/>
        <w:adjustRightInd w:val="0"/>
        <w:spacing w:after="0" w:line="240" w:lineRule="auto"/>
        <w:jc w:val="center"/>
        <w:rPr>
          <w:rFonts w:asciiTheme="minorBidi" w:hAnsiTheme="minorBidi"/>
          <w:b/>
          <w:sz w:val="24"/>
          <w:szCs w:val="24"/>
        </w:rPr>
      </w:pPr>
    </w:p>
    <w:p w:rsidR="00412259" w:rsidRPr="00722132" w:rsidRDefault="00412259" w:rsidP="0094574F">
      <w:pPr>
        <w:widowControl w:val="0"/>
        <w:autoSpaceDE w:val="0"/>
        <w:autoSpaceDN w:val="0"/>
        <w:bidi/>
        <w:adjustRightInd w:val="0"/>
        <w:spacing w:after="0" w:line="240" w:lineRule="auto"/>
        <w:jc w:val="center"/>
        <w:rPr>
          <w:rFonts w:asciiTheme="minorBidi" w:hAnsiTheme="minorBidi"/>
          <w:b/>
          <w:sz w:val="24"/>
          <w:szCs w:val="24"/>
        </w:rPr>
      </w:pPr>
      <w:r w:rsidRPr="00722132">
        <w:rPr>
          <w:rFonts w:asciiTheme="minorBidi" w:hAnsiTheme="minorBidi"/>
          <w:b/>
          <w:sz w:val="24"/>
          <w:szCs w:val="24"/>
        </w:rPr>
        <w:t xml:space="preserve"> </w:t>
      </w:r>
      <w:r w:rsidRPr="00722132">
        <w:rPr>
          <w:rFonts w:asciiTheme="minorBidi" w:hAnsiTheme="minorBidi"/>
          <w:b/>
          <w:sz w:val="24"/>
          <w:szCs w:val="24"/>
          <w:rtl/>
        </w:rPr>
        <w:t xml:space="preserve">נַחֲלָתֵ֙נוּ֙ נֶֽהֶפְכָ֣ה לְזָרִ֔ים </w:t>
      </w:r>
    </w:p>
    <w:p w:rsidR="00412259" w:rsidRPr="00722132" w:rsidRDefault="00412259" w:rsidP="0094574F">
      <w:pPr>
        <w:widowControl w:val="0"/>
        <w:autoSpaceDE w:val="0"/>
        <w:autoSpaceDN w:val="0"/>
        <w:bidi/>
        <w:adjustRightInd w:val="0"/>
        <w:spacing w:after="0" w:line="240" w:lineRule="auto"/>
        <w:jc w:val="center"/>
        <w:rPr>
          <w:rFonts w:asciiTheme="minorBidi" w:hAnsiTheme="minorBidi"/>
          <w:b/>
          <w:sz w:val="24"/>
          <w:szCs w:val="24"/>
        </w:rPr>
      </w:pPr>
      <w:r w:rsidRPr="00722132">
        <w:rPr>
          <w:rFonts w:asciiTheme="minorBidi" w:hAnsiTheme="minorBidi"/>
          <w:b/>
          <w:sz w:val="24"/>
          <w:szCs w:val="24"/>
          <w:rtl/>
        </w:rPr>
        <w:t>בָּתֵּ֖ינוּ לְנָכְרִֽים</w:t>
      </w:r>
    </w:p>
    <w:p w:rsidR="00412259" w:rsidRPr="00722132" w:rsidRDefault="00412259" w:rsidP="0094574F">
      <w:pPr>
        <w:widowControl w:val="0"/>
        <w:autoSpaceDE w:val="0"/>
        <w:autoSpaceDN w:val="0"/>
        <w:bidi/>
        <w:adjustRightInd w:val="0"/>
        <w:spacing w:after="0" w:line="240" w:lineRule="auto"/>
        <w:jc w:val="center"/>
        <w:rPr>
          <w:rFonts w:asciiTheme="minorBidi" w:hAnsiTheme="minorBidi"/>
          <w:b/>
          <w:sz w:val="24"/>
          <w:szCs w:val="24"/>
        </w:rPr>
      </w:pPr>
    </w:p>
    <w:p w:rsidR="00412259" w:rsidRPr="00722132" w:rsidRDefault="00412259" w:rsidP="0094574F">
      <w:pPr>
        <w:widowControl w:val="0"/>
        <w:autoSpaceDE w:val="0"/>
        <w:autoSpaceDN w:val="0"/>
        <w:bidi/>
        <w:adjustRightInd w:val="0"/>
        <w:spacing w:after="0" w:line="240" w:lineRule="auto"/>
        <w:jc w:val="center"/>
        <w:rPr>
          <w:rFonts w:asciiTheme="minorBidi" w:hAnsiTheme="minorBidi"/>
          <w:b/>
          <w:sz w:val="24"/>
          <w:szCs w:val="24"/>
        </w:rPr>
      </w:pPr>
      <w:r w:rsidRPr="00722132">
        <w:rPr>
          <w:rFonts w:asciiTheme="minorBidi" w:hAnsiTheme="minorBidi"/>
          <w:b/>
          <w:sz w:val="24"/>
          <w:szCs w:val="24"/>
          <w:rtl/>
        </w:rPr>
        <w:t xml:space="preserve">יְתוֹמִ֤ים הָיִ֙ינוּ֙ וְאֵ֣ין אָ֔ב </w:t>
      </w:r>
    </w:p>
    <w:p w:rsidR="00412259" w:rsidRPr="00722132" w:rsidRDefault="00412259" w:rsidP="0094574F">
      <w:pPr>
        <w:widowControl w:val="0"/>
        <w:autoSpaceDE w:val="0"/>
        <w:autoSpaceDN w:val="0"/>
        <w:bidi/>
        <w:adjustRightInd w:val="0"/>
        <w:spacing w:after="0" w:line="240" w:lineRule="auto"/>
        <w:jc w:val="center"/>
        <w:rPr>
          <w:rFonts w:asciiTheme="minorBidi" w:hAnsiTheme="minorBidi"/>
          <w:b/>
          <w:sz w:val="24"/>
          <w:szCs w:val="24"/>
        </w:rPr>
      </w:pPr>
      <w:r w:rsidRPr="00722132">
        <w:rPr>
          <w:rFonts w:asciiTheme="minorBidi" w:hAnsiTheme="minorBidi"/>
          <w:b/>
          <w:sz w:val="24"/>
          <w:szCs w:val="24"/>
          <w:rtl/>
        </w:rPr>
        <w:t>אִמֹּתֵ֖ינוּ כְּאַלְמָנֽוֹת</w:t>
      </w:r>
    </w:p>
    <w:p w:rsidR="00412259" w:rsidRPr="00722132" w:rsidRDefault="00412259" w:rsidP="0094574F">
      <w:pPr>
        <w:widowControl w:val="0"/>
        <w:autoSpaceDE w:val="0"/>
        <w:autoSpaceDN w:val="0"/>
        <w:bidi/>
        <w:adjustRightInd w:val="0"/>
        <w:spacing w:after="0" w:line="240" w:lineRule="auto"/>
        <w:jc w:val="center"/>
        <w:rPr>
          <w:rFonts w:asciiTheme="minorBidi" w:hAnsiTheme="minorBidi"/>
          <w:b/>
          <w:sz w:val="24"/>
          <w:szCs w:val="24"/>
        </w:rPr>
      </w:pPr>
    </w:p>
    <w:p w:rsidR="00412259" w:rsidRPr="00722132" w:rsidRDefault="00412259" w:rsidP="0094574F">
      <w:pPr>
        <w:widowControl w:val="0"/>
        <w:autoSpaceDE w:val="0"/>
        <w:autoSpaceDN w:val="0"/>
        <w:bidi/>
        <w:adjustRightInd w:val="0"/>
        <w:spacing w:after="0" w:line="240" w:lineRule="auto"/>
        <w:jc w:val="center"/>
        <w:rPr>
          <w:rFonts w:asciiTheme="minorBidi" w:hAnsiTheme="minorBidi"/>
          <w:b/>
          <w:sz w:val="24"/>
          <w:szCs w:val="24"/>
        </w:rPr>
      </w:pPr>
      <w:r w:rsidRPr="00722132">
        <w:rPr>
          <w:rFonts w:asciiTheme="minorBidi" w:hAnsiTheme="minorBidi"/>
          <w:b/>
          <w:sz w:val="24"/>
          <w:szCs w:val="24"/>
          <w:rtl/>
        </w:rPr>
        <w:t xml:space="preserve">מֵימֵ֙ינוּ֙ בְּכֶ֣סֶף שָׁתִ֔ינוּ </w:t>
      </w:r>
    </w:p>
    <w:p w:rsidR="00412259" w:rsidRPr="00722132" w:rsidRDefault="00412259" w:rsidP="0094574F">
      <w:pPr>
        <w:widowControl w:val="0"/>
        <w:autoSpaceDE w:val="0"/>
        <w:autoSpaceDN w:val="0"/>
        <w:bidi/>
        <w:adjustRightInd w:val="0"/>
        <w:spacing w:after="0" w:line="240" w:lineRule="auto"/>
        <w:jc w:val="center"/>
        <w:rPr>
          <w:rFonts w:asciiTheme="minorBidi" w:hAnsiTheme="minorBidi"/>
          <w:b/>
          <w:sz w:val="24"/>
          <w:szCs w:val="24"/>
        </w:rPr>
      </w:pPr>
      <w:r w:rsidRPr="00722132">
        <w:rPr>
          <w:rFonts w:asciiTheme="minorBidi" w:hAnsiTheme="minorBidi"/>
          <w:b/>
          <w:sz w:val="24"/>
          <w:szCs w:val="24"/>
          <w:rtl/>
        </w:rPr>
        <w:t>עֵצֵ֖ינוּ בִּמְחִ֥יר יָבֹֽאוּ</w:t>
      </w:r>
    </w:p>
    <w:p w:rsidR="00412259" w:rsidRPr="00722132" w:rsidRDefault="00412259" w:rsidP="0094574F">
      <w:pPr>
        <w:widowControl w:val="0"/>
        <w:autoSpaceDE w:val="0"/>
        <w:autoSpaceDN w:val="0"/>
        <w:bidi/>
        <w:adjustRightInd w:val="0"/>
        <w:spacing w:after="0" w:line="240" w:lineRule="auto"/>
        <w:jc w:val="center"/>
        <w:rPr>
          <w:rFonts w:asciiTheme="minorBidi" w:hAnsiTheme="minorBidi"/>
          <w:b/>
          <w:sz w:val="24"/>
          <w:szCs w:val="24"/>
        </w:rPr>
      </w:pPr>
    </w:p>
    <w:p w:rsidR="00412259" w:rsidRPr="00722132" w:rsidRDefault="00412259" w:rsidP="0094574F">
      <w:pPr>
        <w:widowControl w:val="0"/>
        <w:autoSpaceDE w:val="0"/>
        <w:autoSpaceDN w:val="0"/>
        <w:bidi/>
        <w:adjustRightInd w:val="0"/>
        <w:spacing w:after="0" w:line="240" w:lineRule="auto"/>
        <w:jc w:val="center"/>
        <w:rPr>
          <w:rFonts w:asciiTheme="minorBidi" w:hAnsiTheme="minorBidi"/>
          <w:b/>
          <w:sz w:val="24"/>
          <w:szCs w:val="24"/>
        </w:rPr>
      </w:pPr>
      <w:r w:rsidRPr="00722132">
        <w:rPr>
          <w:rFonts w:asciiTheme="minorBidi" w:hAnsiTheme="minorBidi"/>
          <w:b/>
          <w:sz w:val="24"/>
          <w:szCs w:val="24"/>
          <w:rtl/>
        </w:rPr>
        <w:t xml:space="preserve">עַ֤ל צַוָּארֵ֙נוּ֙ נִרְדָּ֔פְנוּ </w:t>
      </w:r>
    </w:p>
    <w:p w:rsidR="0028108B" w:rsidRPr="00722132" w:rsidRDefault="00412259" w:rsidP="0094574F">
      <w:pPr>
        <w:widowControl w:val="0"/>
        <w:autoSpaceDE w:val="0"/>
        <w:autoSpaceDN w:val="0"/>
        <w:bidi/>
        <w:adjustRightInd w:val="0"/>
        <w:spacing w:after="0" w:line="240" w:lineRule="auto"/>
        <w:jc w:val="center"/>
        <w:rPr>
          <w:rFonts w:asciiTheme="minorBidi" w:hAnsiTheme="minorBidi"/>
          <w:b/>
          <w:sz w:val="24"/>
          <w:szCs w:val="24"/>
        </w:rPr>
      </w:pPr>
      <w:r w:rsidRPr="00722132">
        <w:rPr>
          <w:rFonts w:asciiTheme="minorBidi" w:hAnsiTheme="minorBidi"/>
          <w:b/>
          <w:sz w:val="24"/>
          <w:szCs w:val="24"/>
          <w:rtl/>
        </w:rPr>
        <w:t>יָגַ֖עְנוּ וְלֹ֥א הֽוּנַֽח־לָֽנוּ</w:t>
      </w:r>
    </w:p>
    <w:p w:rsidR="00412259" w:rsidRPr="00722132" w:rsidRDefault="00412259" w:rsidP="0094574F">
      <w:pPr>
        <w:widowControl w:val="0"/>
        <w:autoSpaceDE w:val="0"/>
        <w:autoSpaceDN w:val="0"/>
        <w:adjustRightInd w:val="0"/>
        <w:spacing w:after="0" w:line="240" w:lineRule="auto"/>
        <w:jc w:val="center"/>
        <w:rPr>
          <w:rFonts w:asciiTheme="minorBidi" w:hAnsiTheme="minorBidi"/>
          <w:b/>
          <w:sz w:val="24"/>
          <w:szCs w:val="24"/>
        </w:rPr>
      </w:pPr>
    </w:p>
    <w:p w:rsidR="0028108B" w:rsidRPr="00722132" w:rsidRDefault="0028108B" w:rsidP="0094574F">
      <w:pPr>
        <w:widowControl w:val="0"/>
        <w:autoSpaceDE w:val="0"/>
        <w:autoSpaceDN w:val="0"/>
        <w:adjustRightInd w:val="0"/>
        <w:spacing w:after="0" w:line="240" w:lineRule="auto"/>
        <w:jc w:val="center"/>
        <w:rPr>
          <w:rFonts w:asciiTheme="minorBidi" w:hAnsiTheme="minorBidi"/>
          <w:b/>
          <w:sz w:val="24"/>
          <w:szCs w:val="24"/>
        </w:rPr>
      </w:pPr>
      <w:r w:rsidRPr="00722132">
        <w:rPr>
          <w:rFonts w:asciiTheme="minorBidi" w:hAnsiTheme="minorBidi"/>
          <w:b/>
          <w:sz w:val="24"/>
          <w:szCs w:val="24"/>
        </w:rPr>
        <w:t>Our estates turned over to strangers</w:t>
      </w:r>
    </w:p>
    <w:p w:rsidR="0028108B" w:rsidRPr="00722132" w:rsidRDefault="0028108B" w:rsidP="0094574F">
      <w:pPr>
        <w:widowControl w:val="0"/>
        <w:autoSpaceDE w:val="0"/>
        <w:autoSpaceDN w:val="0"/>
        <w:adjustRightInd w:val="0"/>
        <w:spacing w:after="0" w:line="240" w:lineRule="auto"/>
        <w:jc w:val="center"/>
        <w:rPr>
          <w:rFonts w:asciiTheme="minorBidi" w:hAnsiTheme="minorBidi"/>
          <w:b/>
          <w:sz w:val="24"/>
          <w:szCs w:val="24"/>
        </w:rPr>
      </w:pPr>
      <w:r w:rsidRPr="00722132">
        <w:rPr>
          <w:rFonts w:asciiTheme="minorBidi" w:hAnsiTheme="minorBidi"/>
          <w:b/>
          <w:sz w:val="24"/>
          <w:szCs w:val="24"/>
        </w:rPr>
        <w:t>Our houses to foreigners</w:t>
      </w:r>
    </w:p>
    <w:p w:rsidR="0028108B" w:rsidRPr="00722132" w:rsidRDefault="0028108B" w:rsidP="0094574F">
      <w:pPr>
        <w:widowControl w:val="0"/>
        <w:autoSpaceDE w:val="0"/>
        <w:autoSpaceDN w:val="0"/>
        <w:adjustRightInd w:val="0"/>
        <w:spacing w:after="0" w:line="240" w:lineRule="auto"/>
        <w:jc w:val="center"/>
        <w:rPr>
          <w:rFonts w:asciiTheme="minorBidi" w:hAnsiTheme="minorBidi"/>
          <w:b/>
          <w:sz w:val="24"/>
          <w:szCs w:val="24"/>
        </w:rPr>
      </w:pPr>
    </w:p>
    <w:p w:rsidR="0028108B" w:rsidRPr="00722132" w:rsidRDefault="0028108B" w:rsidP="0094574F">
      <w:pPr>
        <w:widowControl w:val="0"/>
        <w:autoSpaceDE w:val="0"/>
        <w:autoSpaceDN w:val="0"/>
        <w:adjustRightInd w:val="0"/>
        <w:spacing w:after="0" w:line="240" w:lineRule="auto"/>
        <w:jc w:val="center"/>
        <w:rPr>
          <w:rFonts w:asciiTheme="minorBidi" w:hAnsiTheme="minorBidi"/>
          <w:b/>
          <w:sz w:val="24"/>
          <w:szCs w:val="24"/>
        </w:rPr>
      </w:pPr>
      <w:r w:rsidRPr="00722132">
        <w:rPr>
          <w:rFonts w:asciiTheme="minorBidi" w:hAnsiTheme="minorBidi"/>
          <w:b/>
          <w:sz w:val="24"/>
          <w:szCs w:val="24"/>
        </w:rPr>
        <w:t>We became orphans without a father</w:t>
      </w:r>
    </w:p>
    <w:p w:rsidR="0028108B" w:rsidRPr="00722132" w:rsidRDefault="00CA20CD" w:rsidP="0094574F">
      <w:pPr>
        <w:widowControl w:val="0"/>
        <w:autoSpaceDE w:val="0"/>
        <w:autoSpaceDN w:val="0"/>
        <w:adjustRightInd w:val="0"/>
        <w:spacing w:after="0" w:line="240" w:lineRule="auto"/>
        <w:jc w:val="center"/>
        <w:rPr>
          <w:rFonts w:asciiTheme="minorBidi" w:hAnsiTheme="minorBidi"/>
          <w:b/>
          <w:sz w:val="24"/>
          <w:szCs w:val="24"/>
        </w:rPr>
      </w:pPr>
      <w:r w:rsidRPr="00722132">
        <w:rPr>
          <w:rFonts w:asciiTheme="minorBidi" w:hAnsiTheme="minorBidi"/>
          <w:b/>
          <w:sz w:val="24"/>
          <w:szCs w:val="24"/>
        </w:rPr>
        <w:t>Our mothers are</w:t>
      </w:r>
      <w:r w:rsidR="0028108B" w:rsidRPr="00722132">
        <w:rPr>
          <w:rFonts w:asciiTheme="minorBidi" w:hAnsiTheme="minorBidi"/>
          <w:b/>
          <w:sz w:val="24"/>
          <w:szCs w:val="24"/>
        </w:rPr>
        <w:t xml:space="preserve"> like widows</w:t>
      </w:r>
    </w:p>
    <w:p w:rsidR="0028108B" w:rsidRPr="00722132" w:rsidRDefault="0028108B" w:rsidP="0094574F">
      <w:pPr>
        <w:widowControl w:val="0"/>
        <w:autoSpaceDE w:val="0"/>
        <w:autoSpaceDN w:val="0"/>
        <w:adjustRightInd w:val="0"/>
        <w:spacing w:after="0" w:line="240" w:lineRule="auto"/>
        <w:jc w:val="center"/>
        <w:rPr>
          <w:rFonts w:asciiTheme="minorBidi" w:hAnsiTheme="minorBidi"/>
          <w:b/>
          <w:sz w:val="24"/>
          <w:szCs w:val="24"/>
        </w:rPr>
      </w:pPr>
    </w:p>
    <w:p w:rsidR="0028108B" w:rsidRPr="00722132" w:rsidRDefault="0028108B" w:rsidP="0094574F">
      <w:pPr>
        <w:widowControl w:val="0"/>
        <w:autoSpaceDE w:val="0"/>
        <w:autoSpaceDN w:val="0"/>
        <w:adjustRightInd w:val="0"/>
        <w:spacing w:after="0" w:line="240" w:lineRule="auto"/>
        <w:jc w:val="center"/>
        <w:rPr>
          <w:rFonts w:asciiTheme="minorBidi" w:hAnsiTheme="minorBidi"/>
          <w:b/>
          <w:sz w:val="24"/>
          <w:szCs w:val="24"/>
        </w:rPr>
      </w:pPr>
      <w:r w:rsidRPr="00722132">
        <w:rPr>
          <w:rFonts w:asciiTheme="minorBidi" w:hAnsiTheme="minorBidi"/>
          <w:b/>
          <w:sz w:val="24"/>
          <w:szCs w:val="24"/>
        </w:rPr>
        <w:t>Our water we drank [in exchange] for money</w:t>
      </w:r>
    </w:p>
    <w:p w:rsidR="0028108B" w:rsidRPr="00722132" w:rsidRDefault="0028108B" w:rsidP="0094574F">
      <w:pPr>
        <w:widowControl w:val="0"/>
        <w:autoSpaceDE w:val="0"/>
        <w:autoSpaceDN w:val="0"/>
        <w:adjustRightInd w:val="0"/>
        <w:spacing w:after="0" w:line="240" w:lineRule="auto"/>
        <w:jc w:val="center"/>
        <w:rPr>
          <w:rFonts w:asciiTheme="minorBidi" w:hAnsiTheme="minorBidi"/>
          <w:b/>
          <w:sz w:val="24"/>
          <w:szCs w:val="24"/>
        </w:rPr>
      </w:pPr>
      <w:r w:rsidRPr="00722132">
        <w:rPr>
          <w:rFonts w:asciiTheme="minorBidi" w:hAnsiTheme="minorBidi"/>
          <w:b/>
          <w:sz w:val="24"/>
          <w:szCs w:val="24"/>
        </w:rPr>
        <w:t>Our trees came for pay</w:t>
      </w:r>
    </w:p>
    <w:p w:rsidR="0028108B" w:rsidRPr="00722132" w:rsidRDefault="0028108B" w:rsidP="0094574F">
      <w:pPr>
        <w:widowControl w:val="0"/>
        <w:autoSpaceDE w:val="0"/>
        <w:autoSpaceDN w:val="0"/>
        <w:adjustRightInd w:val="0"/>
        <w:spacing w:after="0" w:line="240" w:lineRule="auto"/>
        <w:jc w:val="center"/>
        <w:rPr>
          <w:rFonts w:asciiTheme="minorBidi" w:hAnsiTheme="minorBidi"/>
          <w:b/>
          <w:sz w:val="24"/>
          <w:szCs w:val="24"/>
        </w:rPr>
      </w:pPr>
    </w:p>
    <w:p w:rsidR="0028108B" w:rsidRPr="00722132" w:rsidRDefault="00165937" w:rsidP="0094574F">
      <w:pPr>
        <w:widowControl w:val="0"/>
        <w:autoSpaceDE w:val="0"/>
        <w:autoSpaceDN w:val="0"/>
        <w:adjustRightInd w:val="0"/>
        <w:spacing w:after="0" w:line="240" w:lineRule="auto"/>
        <w:jc w:val="center"/>
        <w:rPr>
          <w:rFonts w:asciiTheme="minorBidi" w:hAnsiTheme="minorBidi"/>
          <w:b/>
          <w:sz w:val="24"/>
          <w:szCs w:val="24"/>
        </w:rPr>
      </w:pPr>
      <w:r w:rsidRPr="00722132">
        <w:rPr>
          <w:rFonts w:asciiTheme="minorBidi" w:hAnsiTheme="minorBidi"/>
          <w:b/>
          <w:sz w:val="24"/>
          <w:szCs w:val="24"/>
        </w:rPr>
        <w:t>P</w:t>
      </w:r>
      <w:r w:rsidR="0028108B" w:rsidRPr="00722132">
        <w:rPr>
          <w:rFonts w:asciiTheme="minorBidi" w:hAnsiTheme="minorBidi"/>
          <w:b/>
          <w:sz w:val="24"/>
          <w:szCs w:val="24"/>
        </w:rPr>
        <w:t xml:space="preserve">ursued </w:t>
      </w:r>
      <w:r w:rsidRPr="00722132">
        <w:rPr>
          <w:rFonts w:asciiTheme="minorBidi" w:hAnsiTheme="minorBidi"/>
          <w:b/>
          <w:sz w:val="24"/>
          <w:szCs w:val="24"/>
        </w:rPr>
        <w:t>by</w:t>
      </w:r>
      <w:r w:rsidR="0028108B" w:rsidRPr="00722132">
        <w:rPr>
          <w:rFonts w:asciiTheme="minorBidi" w:hAnsiTheme="minorBidi"/>
          <w:b/>
          <w:sz w:val="24"/>
          <w:szCs w:val="24"/>
        </w:rPr>
        <w:t xml:space="preserve"> our necks</w:t>
      </w:r>
      <w:r w:rsidRPr="00722132">
        <w:rPr>
          <w:rStyle w:val="FootnoteReference"/>
          <w:rFonts w:asciiTheme="minorBidi" w:hAnsiTheme="minorBidi"/>
          <w:sz w:val="24"/>
          <w:szCs w:val="24"/>
        </w:rPr>
        <w:footnoteReference w:id="2"/>
      </w:r>
    </w:p>
    <w:p w:rsidR="0028108B" w:rsidRPr="00722132" w:rsidRDefault="0028108B" w:rsidP="0094574F">
      <w:pPr>
        <w:widowControl w:val="0"/>
        <w:autoSpaceDE w:val="0"/>
        <w:autoSpaceDN w:val="0"/>
        <w:adjustRightInd w:val="0"/>
        <w:spacing w:after="0" w:line="240" w:lineRule="auto"/>
        <w:jc w:val="center"/>
        <w:rPr>
          <w:rFonts w:asciiTheme="minorBidi" w:hAnsiTheme="minorBidi"/>
          <w:b/>
          <w:sz w:val="24"/>
          <w:szCs w:val="24"/>
        </w:rPr>
      </w:pPr>
      <w:r w:rsidRPr="00722132">
        <w:rPr>
          <w:rFonts w:asciiTheme="minorBidi" w:hAnsiTheme="minorBidi"/>
          <w:b/>
          <w:sz w:val="24"/>
          <w:szCs w:val="24"/>
        </w:rPr>
        <w:t>We we</w:t>
      </w:r>
      <w:r w:rsidR="00CA20CD" w:rsidRPr="00722132">
        <w:rPr>
          <w:rFonts w:asciiTheme="minorBidi" w:hAnsiTheme="minorBidi"/>
          <w:b/>
          <w:sz w:val="24"/>
          <w:szCs w:val="24"/>
        </w:rPr>
        <w:t>aried</w:t>
      </w:r>
      <w:r w:rsidRPr="00722132">
        <w:rPr>
          <w:rFonts w:asciiTheme="minorBidi" w:hAnsiTheme="minorBidi"/>
          <w:b/>
          <w:sz w:val="24"/>
          <w:szCs w:val="24"/>
        </w:rPr>
        <w:t xml:space="preserve"> and the</w:t>
      </w:r>
      <w:r w:rsidR="00D3216C" w:rsidRPr="00722132">
        <w:rPr>
          <w:rFonts w:asciiTheme="minorBidi" w:hAnsiTheme="minorBidi"/>
          <w:b/>
          <w:sz w:val="24"/>
          <w:szCs w:val="24"/>
        </w:rPr>
        <w:t>y gave us no respite</w:t>
      </w:r>
    </w:p>
    <w:p w:rsidR="0028108B" w:rsidRPr="00722132" w:rsidRDefault="0028108B" w:rsidP="0094574F">
      <w:pPr>
        <w:widowControl w:val="0"/>
        <w:autoSpaceDE w:val="0"/>
        <w:autoSpaceDN w:val="0"/>
        <w:adjustRightInd w:val="0"/>
        <w:spacing w:after="0" w:line="240" w:lineRule="auto"/>
        <w:jc w:val="center"/>
        <w:rPr>
          <w:rFonts w:asciiTheme="minorBidi" w:hAnsiTheme="minorBidi"/>
          <w:b/>
          <w:sz w:val="24"/>
          <w:szCs w:val="24"/>
        </w:rPr>
      </w:pPr>
    </w:p>
    <w:p w:rsidR="0028108B" w:rsidRPr="00722132" w:rsidRDefault="0028108B" w:rsidP="0094574F">
      <w:pPr>
        <w:widowControl w:val="0"/>
        <w:autoSpaceDE w:val="0"/>
        <w:autoSpaceDN w:val="0"/>
        <w:adjustRightInd w:val="0"/>
        <w:spacing w:after="0" w:line="240" w:lineRule="auto"/>
        <w:jc w:val="both"/>
        <w:rPr>
          <w:rFonts w:asciiTheme="minorBidi" w:hAnsiTheme="minorBidi"/>
          <w:sz w:val="24"/>
          <w:szCs w:val="24"/>
        </w:rPr>
      </w:pPr>
      <w:r w:rsidRPr="00722132">
        <w:rPr>
          <w:rFonts w:asciiTheme="minorBidi" w:hAnsiTheme="minorBidi"/>
          <w:sz w:val="24"/>
          <w:szCs w:val="24"/>
        </w:rPr>
        <w:t xml:space="preserve">Following the brief petition </w:t>
      </w:r>
      <w:r w:rsidR="00165937" w:rsidRPr="00722132">
        <w:rPr>
          <w:rFonts w:asciiTheme="minorBidi" w:hAnsiTheme="minorBidi"/>
          <w:sz w:val="24"/>
          <w:szCs w:val="24"/>
        </w:rPr>
        <w:t>of verse 1</w:t>
      </w:r>
      <w:r w:rsidRPr="00722132">
        <w:rPr>
          <w:rFonts w:asciiTheme="minorBidi" w:hAnsiTheme="minorBidi"/>
          <w:sz w:val="24"/>
          <w:szCs w:val="24"/>
        </w:rPr>
        <w:t>, the chapter rapidly moves to a lengthy</w:t>
      </w:r>
      <w:r w:rsidR="009C5F03" w:rsidRPr="00722132">
        <w:rPr>
          <w:rFonts w:asciiTheme="minorBidi" w:hAnsiTheme="minorBidi"/>
          <w:sz w:val="24"/>
          <w:szCs w:val="24"/>
        </w:rPr>
        <w:t xml:space="preserve"> </w:t>
      </w:r>
      <w:r w:rsidRPr="00722132">
        <w:rPr>
          <w:rFonts w:asciiTheme="minorBidi" w:hAnsiTheme="minorBidi"/>
          <w:sz w:val="24"/>
          <w:szCs w:val="24"/>
        </w:rPr>
        <w:t>description of the community’s destroyed world</w:t>
      </w:r>
      <w:r w:rsidR="00293532" w:rsidRPr="00722132">
        <w:rPr>
          <w:rFonts w:asciiTheme="minorBidi" w:hAnsiTheme="minorBidi"/>
          <w:sz w:val="24"/>
          <w:szCs w:val="24"/>
        </w:rPr>
        <w:t xml:space="preserve"> (verses 2-16)</w:t>
      </w:r>
      <w:r w:rsidR="00841D6A" w:rsidRPr="00722132">
        <w:rPr>
          <w:rFonts w:asciiTheme="minorBidi" w:hAnsiTheme="minorBidi"/>
          <w:sz w:val="24"/>
          <w:szCs w:val="24"/>
        </w:rPr>
        <w:t>. I</w:t>
      </w:r>
      <w:r w:rsidRPr="00722132">
        <w:rPr>
          <w:rFonts w:asciiTheme="minorBidi" w:hAnsiTheme="minorBidi"/>
          <w:sz w:val="24"/>
          <w:szCs w:val="24"/>
        </w:rPr>
        <w:t xml:space="preserve">n determined and succinct strokes, the community </w:t>
      </w:r>
      <w:r w:rsidR="00165937" w:rsidRPr="00722132">
        <w:rPr>
          <w:rFonts w:asciiTheme="minorBidi" w:hAnsiTheme="minorBidi"/>
          <w:sz w:val="24"/>
          <w:szCs w:val="24"/>
        </w:rPr>
        <w:t>offer</w:t>
      </w:r>
      <w:r w:rsidR="00CA20CD" w:rsidRPr="00722132">
        <w:rPr>
          <w:rFonts w:asciiTheme="minorBidi" w:hAnsiTheme="minorBidi"/>
          <w:sz w:val="24"/>
          <w:szCs w:val="24"/>
        </w:rPr>
        <w:t>s a self-portrait of</w:t>
      </w:r>
      <w:r w:rsidRPr="00722132">
        <w:rPr>
          <w:rFonts w:asciiTheme="minorBidi" w:hAnsiTheme="minorBidi"/>
          <w:sz w:val="24"/>
          <w:szCs w:val="24"/>
        </w:rPr>
        <w:t xml:space="preserve"> devastation. Ordinary life </w:t>
      </w:r>
      <w:r w:rsidRPr="00722132">
        <w:rPr>
          <w:rFonts w:asciiTheme="minorBidi" w:hAnsiTheme="minorBidi"/>
          <w:sz w:val="24"/>
          <w:szCs w:val="24"/>
        </w:rPr>
        <w:lastRenderedPageBreak/>
        <w:t xml:space="preserve">unravels as the chapter steadily </w:t>
      </w:r>
      <w:r w:rsidR="00CA20CD" w:rsidRPr="00722132">
        <w:rPr>
          <w:rFonts w:asciiTheme="minorBidi" w:hAnsiTheme="minorBidi"/>
          <w:sz w:val="24"/>
          <w:szCs w:val="24"/>
        </w:rPr>
        <w:t>lists</w:t>
      </w:r>
      <w:r w:rsidRPr="00722132">
        <w:rPr>
          <w:rFonts w:asciiTheme="minorBidi" w:hAnsiTheme="minorBidi"/>
          <w:sz w:val="24"/>
          <w:szCs w:val="24"/>
        </w:rPr>
        <w:t xml:space="preserve"> the loss of the basic exigencies </w:t>
      </w:r>
      <w:r w:rsidR="00165937" w:rsidRPr="00722132">
        <w:rPr>
          <w:rFonts w:asciiTheme="minorBidi" w:hAnsiTheme="minorBidi"/>
          <w:sz w:val="24"/>
          <w:szCs w:val="24"/>
        </w:rPr>
        <w:t>of life</w:t>
      </w:r>
      <w:r w:rsidRPr="00722132">
        <w:rPr>
          <w:rFonts w:asciiTheme="minorBidi" w:hAnsiTheme="minorBidi"/>
          <w:sz w:val="24"/>
          <w:szCs w:val="24"/>
        </w:rPr>
        <w:t>: land</w:t>
      </w:r>
      <w:r w:rsidR="00165937" w:rsidRPr="00722132">
        <w:rPr>
          <w:rFonts w:asciiTheme="minorBidi" w:hAnsiTheme="minorBidi"/>
          <w:sz w:val="24"/>
          <w:szCs w:val="24"/>
        </w:rPr>
        <w:t>,</w:t>
      </w:r>
      <w:r w:rsidR="00446F35" w:rsidRPr="00722132">
        <w:rPr>
          <w:rFonts w:asciiTheme="minorBidi" w:hAnsiTheme="minorBidi"/>
          <w:sz w:val="24"/>
          <w:szCs w:val="24"/>
        </w:rPr>
        <w:t xml:space="preserve"> estates</w:t>
      </w:r>
      <w:r w:rsidRPr="00722132">
        <w:rPr>
          <w:rFonts w:asciiTheme="minorBidi" w:hAnsiTheme="minorBidi"/>
          <w:sz w:val="24"/>
          <w:szCs w:val="24"/>
        </w:rPr>
        <w:t xml:space="preserve">, homes, fathers, husbands, drinking water, and wood. Households and family structure collapse and vanish. Exhaustion sets in, driven by </w:t>
      </w:r>
      <w:r w:rsidR="00401A9A" w:rsidRPr="00722132">
        <w:rPr>
          <w:rFonts w:asciiTheme="minorBidi" w:hAnsiTheme="minorBidi"/>
          <w:sz w:val="24"/>
          <w:szCs w:val="24"/>
        </w:rPr>
        <w:t xml:space="preserve">the </w:t>
      </w:r>
      <w:r w:rsidRPr="00722132">
        <w:rPr>
          <w:rFonts w:asciiTheme="minorBidi" w:hAnsiTheme="minorBidi"/>
          <w:sz w:val="24"/>
          <w:szCs w:val="24"/>
        </w:rPr>
        <w:t xml:space="preserve">unremitting pursuit </w:t>
      </w:r>
      <w:r w:rsidR="00165937" w:rsidRPr="00722132">
        <w:rPr>
          <w:rFonts w:asciiTheme="minorBidi" w:hAnsiTheme="minorBidi"/>
          <w:sz w:val="24"/>
          <w:szCs w:val="24"/>
        </w:rPr>
        <w:t>of a relentless enemy</w:t>
      </w:r>
      <w:r w:rsidRPr="00722132">
        <w:rPr>
          <w:rFonts w:asciiTheme="minorBidi" w:hAnsiTheme="minorBidi"/>
          <w:sz w:val="24"/>
          <w:szCs w:val="24"/>
        </w:rPr>
        <w:t xml:space="preserve">. </w:t>
      </w:r>
    </w:p>
    <w:p w:rsidR="0028108B" w:rsidRPr="00722132" w:rsidRDefault="0028108B" w:rsidP="0094574F">
      <w:pPr>
        <w:widowControl w:val="0"/>
        <w:autoSpaceDE w:val="0"/>
        <w:autoSpaceDN w:val="0"/>
        <w:adjustRightInd w:val="0"/>
        <w:spacing w:after="0" w:line="240" w:lineRule="auto"/>
        <w:jc w:val="both"/>
        <w:rPr>
          <w:rFonts w:asciiTheme="minorBidi" w:hAnsiTheme="minorBidi"/>
          <w:sz w:val="24"/>
          <w:szCs w:val="24"/>
        </w:rPr>
      </w:pPr>
      <w:r w:rsidRPr="00722132">
        <w:rPr>
          <w:rFonts w:asciiTheme="minorBidi" w:hAnsiTheme="minorBidi"/>
          <w:sz w:val="24"/>
          <w:szCs w:val="24"/>
        </w:rPr>
        <w:t xml:space="preserve"> </w:t>
      </w:r>
    </w:p>
    <w:p w:rsidR="0028108B" w:rsidRPr="00722132" w:rsidRDefault="00401A9A" w:rsidP="0094574F">
      <w:pPr>
        <w:widowControl w:val="0"/>
        <w:autoSpaceDE w:val="0"/>
        <w:autoSpaceDN w:val="0"/>
        <w:adjustRightInd w:val="0"/>
        <w:spacing w:after="0" w:line="240" w:lineRule="auto"/>
        <w:jc w:val="both"/>
        <w:rPr>
          <w:rFonts w:asciiTheme="minorBidi" w:hAnsiTheme="minorBidi"/>
          <w:sz w:val="24"/>
          <w:szCs w:val="24"/>
        </w:rPr>
      </w:pPr>
      <w:r w:rsidRPr="00722132">
        <w:rPr>
          <w:rFonts w:asciiTheme="minorBidi" w:hAnsiTheme="minorBidi"/>
          <w:sz w:val="24"/>
          <w:szCs w:val="24"/>
        </w:rPr>
        <w:t>Alt</w:t>
      </w:r>
      <w:r w:rsidR="0028108B" w:rsidRPr="00722132">
        <w:rPr>
          <w:rFonts w:asciiTheme="minorBidi" w:hAnsiTheme="minorBidi"/>
          <w:sz w:val="24"/>
          <w:szCs w:val="24"/>
        </w:rPr>
        <w:t xml:space="preserve">hough the chapter does not open with the </w:t>
      </w:r>
      <w:r w:rsidRPr="00722132">
        <w:rPr>
          <w:rFonts w:asciiTheme="minorBidi" w:hAnsiTheme="minorBidi"/>
          <w:sz w:val="24"/>
          <w:szCs w:val="24"/>
        </w:rPr>
        <w:t xml:space="preserve">customary word </w:t>
      </w:r>
      <w:r w:rsidR="00BC2330" w:rsidRPr="00722132">
        <w:rPr>
          <w:rFonts w:asciiTheme="minorBidi" w:hAnsiTheme="minorBidi"/>
          <w:sz w:val="24"/>
          <w:szCs w:val="24"/>
        </w:rPr>
        <w:t>that signif</w:t>
      </w:r>
      <w:r w:rsidRPr="00722132">
        <w:rPr>
          <w:rFonts w:asciiTheme="minorBidi" w:hAnsiTheme="minorBidi"/>
          <w:sz w:val="24"/>
          <w:szCs w:val="24"/>
        </w:rPr>
        <w:t xml:space="preserve">ies </w:t>
      </w:r>
      <w:r w:rsidR="0028108B" w:rsidRPr="00722132">
        <w:rPr>
          <w:rFonts w:asciiTheme="minorBidi" w:hAnsiTheme="minorBidi"/>
          <w:sz w:val="24"/>
          <w:szCs w:val="24"/>
        </w:rPr>
        <w:t>lament (“</w:t>
      </w:r>
      <w:r w:rsidR="0028108B" w:rsidRPr="00722132">
        <w:rPr>
          <w:rFonts w:asciiTheme="minorBidi" w:hAnsiTheme="minorBidi"/>
          <w:i/>
          <w:iCs/>
          <w:sz w:val="24"/>
          <w:szCs w:val="24"/>
        </w:rPr>
        <w:t>eikha</w:t>
      </w:r>
      <w:r w:rsidR="0028108B" w:rsidRPr="00722132">
        <w:rPr>
          <w:rFonts w:asciiTheme="minorBidi" w:hAnsiTheme="minorBidi"/>
          <w:sz w:val="24"/>
          <w:szCs w:val="24"/>
        </w:rPr>
        <w:t>!”), the initial three v</w:t>
      </w:r>
      <w:r w:rsidRPr="00722132">
        <w:rPr>
          <w:rFonts w:asciiTheme="minorBidi" w:hAnsiTheme="minorBidi"/>
          <w:sz w:val="24"/>
          <w:szCs w:val="24"/>
        </w:rPr>
        <w:t>erses of the chapter employ the</w:t>
      </w:r>
      <w:r w:rsidR="0028108B" w:rsidRPr="00722132">
        <w:rPr>
          <w:rFonts w:asciiTheme="minorBidi" w:hAnsiTheme="minorBidi"/>
          <w:sz w:val="24"/>
          <w:szCs w:val="24"/>
        </w:rPr>
        <w:t xml:space="preserve"> meter </w:t>
      </w:r>
      <w:r w:rsidRPr="00722132">
        <w:rPr>
          <w:rFonts w:asciiTheme="minorBidi" w:hAnsiTheme="minorBidi"/>
          <w:sz w:val="24"/>
          <w:szCs w:val="24"/>
        </w:rPr>
        <w:t>of lamentation that we identified in</w:t>
      </w:r>
      <w:r w:rsidR="0028108B" w:rsidRPr="00722132">
        <w:rPr>
          <w:rFonts w:asciiTheme="minorBidi" w:hAnsiTheme="minorBidi"/>
          <w:sz w:val="24"/>
          <w:szCs w:val="24"/>
        </w:rPr>
        <w:t xml:space="preserve"> previous chapters.</w:t>
      </w:r>
      <w:r w:rsidR="005F5D7F" w:rsidRPr="00722132">
        <w:rPr>
          <w:rStyle w:val="FootnoteReference"/>
          <w:rFonts w:asciiTheme="minorBidi" w:hAnsiTheme="minorBidi"/>
          <w:sz w:val="24"/>
          <w:szCs w:val="24"/>
        </w:rPr>
        <w:footnoteReference w:id="3"/>
      </w:r>
      <w:r w:rsidR="0028108B" w:rsidRPr="00722132">
        <w:rPr>
          <w:rFonts w:asciiTheme="minorBidi" w:hAnsiTheme="minorBidi"/>
          <w:sz w:val="24"/>
          <w:szCs w:val="24"/>
        </w:rPr>
        <w:t xml:space="preserve"> Thus, the chapter </w:t>
      </w:r>
      <w:r w:rsidRPr="00722132">
        <w:rPr>
          <w:rFonts w:asciiTheme="minorBidi" w:hAnsiTheme="minorBidi"/>
          <w:sz w:val="24"/>
          <w:szCs w:val="24"/>
        </w:rPr>
        <w:t xml:space="preserve">initially </w:t>
      </w:r>
      <w:r w:rsidR="0028108B" w:rsidRPr="00722132">
        <w:rPr>
          <w:rFonts w:asciiTheme="minorBidi" w:hAnsiTheme="minorBidi"/>
          <w:sz w:val="24"/>
          <w:szCs w:val="24"/>
        </w:rPr>
        <w:t>presents itself (somewhat misleadingly) as a lament</w:t>
      </w:r>
      <w:r w:rsidR="00BC2330" w:rsidRPr="00722132">
        <w:rPr>
          <w:rFonts w:asciiTheme="minorBidi" w:hAnsiTheme="minorBidi"/>
          <w:sz w:val="24"/>
          <w:szCs w:val="24"/>
        </w:rPr>
        <w:t>, as</w:t>
      </w:r>
      <w:r w:rsidR="0028108B" w:rsidRPr="00722132">
        <w:rPr>
          <w:rFonts w:asciiTheme="minorBidi" w:hAnsiTheme="minorBidi"/>
          <w:sz w:val="24"/>
          <w:szCs w:val="24"/>
        </w:rPr>
        <w:t xml:space="preserve"> the community seems to sob and swallow its words, unable to complete its sentences as it recalls </w:t>
      </w:r>
      <w:r w:rsidR="00BC2330" w:rsidRPr="00722132">
        <w:rPr>
          <w:rFonts w:asciiTheme="minorBidi" w:hAnsiTheme="minorBidi"/>
          <w:sz w:val="24"/>
          <w:szCs w:val="24"/>
        </w:rPr>
        <w:t>its</w:t>
      </w:r>
      <w:r w:rsidR="0028108B" w:rsidRPr="00722132">
        <w:rPr>
          <w:rFonts w:asciiTheme="minorBidi" w:hAnsiTheme="minorBidi"/>
          <w:sz w:val="24"/>
          <w:szCs w:val="24"/>
        </w:rPr>
        <w:t xml:space="preserve"> </w:t>
      </w:r>
      <w:r w:rsidR="00BC2330" w:rsidRPr="00722132">
        <w:rPr>
          <w:rFonts w:asciiTheme="minorBidi" w:hAnsiTheme="minorBidi"/>
          <w:sz w:val="24"/>
          <w:szCs w:val="24"/>
        </w:rPr>
        <w:t>misfortune</w:t>
      </w:r>
      <w:r w:rsidR="0028108B" w:rsidRPr="00722132">
        <w:rPr>
          <w:rFonts w:asciiTheme="minorBidi" w:hAnsiTheme="minorBidi"/>
          <w:sz w:val="24"/>
          <w:szCs w:val="24"/>
        </w:rPr>
        <w:t xml:space="preserve">. Beginning in verse </w:t>
      </w:r>
      <w:r w:rsidR="00011E80">
        <w:rPr>
          <w:rFonts w:asciiTheme="minorBidi" w:hAnsiTheme="minorBidi"/>
          <w:sz w:val="24"/>
          <w:szCs w:val="24"/>
        </w:rPr>
        <w:t>4</w:t>
      </w:r>
      <w:r w:rsidR="0028108B" w:rsidRPr="00722132">
        <w:rPr>
          <w:rFonts w:asciiTheme="minorBidi" w:hAnsiTheme="minorBidi"/>
          <w:sz w:val="24"/>
          <w:szCs w:val="24"/>
        </w:rPr>
        <w:t>, however, the community offers an account tempered by balanced meter,</w:t>
      </w:r>
      <w:r w:rsidR="0028108B" w:rsidRPr="00722132">
        <w:rPr>
          <w:rStyle w:val="FootnoteReference"/>
          <w:rFonts w:asciiTheme="minorBidi" w:hAnsiTheme="minorBidi"/>
          <w:sz w:val="24"/>
          <w:szCs w:val="24"/>
        </w:rPr>
        <w:footnoteReference w:id="4"/>
      </w:r>
      <w:r w:rsidR="0028108B" w:rsidRPr="00722132">
        <w:rPr>
          <w:rFonts w:asciiTheme="minorBidi" w:hAnsiTheme="minorBidi"/>
          <w:sz w:val="24"/>
          <w:szCs w:val="24"/>
        </w:rPr>
        <w:t xml:space="preserve"> reflecting an equilibrium heretofore unseen in the</w:t>
      </w:r>
      <w:r w:rsidR="00695662" w:rsidRPr="00722132">
        <w:rPr>
          <w:rFonts w:asciiTheme="minorBidi" w:hAnsiTheme="minorBidi"/>
          <w:sz w:val="24"/>
          <w:szCs w:val="24"/>
        </w:rPr>
        <w:t xml:space="preserve"> book. Perhaps</w:t>
      </w:r>
      <w:r w:rsidR="00CA20CD" w:rsidRPr="00722132">
        <w:rPr>
          <w:rFonts w:asciiTheme="minorBidi" w:hAnsiTheme="minorBidi"/>
          <w:sz w:val="24"/>
          <w:szCs w:val="24"/>
        </w:rPr>
        <w:t>, in chapter 5,</w:t>
      </w:r>
      <w:r w:rsidR="00695662" w:rsidRPr="00722132">
        <w:rPr>
          <w:rFonts w:asciiTheme="minorBidi" w:hAnsiTheme="minorBidi"/>
          <w:sz w:val="24"/>
          <w:szCs w:val="24"/>
        </w:rPr>
        <w:t xml:space="preserve"> time has</w:t>
      </w:r>
      <w:r w:rsidR="0028108B" w:rsidRPr="00722132">
        <w:rPr>
          <w:rFonts w:asciiTheme="minorBidi" w:hAnsiTheme="minorBidi"/>
          <w:sz w:val="24"/>
          <w:szCs w:val="24"/>
        </w:rPr>
        <w:t xml:space="preserve"> pass</w:t>
      </w:r>
      <w:r w:rsidR="00695662" w:rsidRPr="00722132">
        <w:rPr>
          <w:rFonts w:asciiTheme="minorBidi" w:hAnsiTheme="minorBidi"/>
          <w:sz w:val="24"/>
          <w:szCs w:val="24"/>
        </w:rPr>
        <w:t>ed since the catastrophe</w:t>
      </w:r>
      <w:r w:rsidR="0028108B" w:rsidRPr="00722132">
        <w:rPr>
          <w:rFonts w:asciiTheme="minorBidi" w:hAnsiTheme="minorBidi"/>
          <w:sz w:val="24"/>
          <w:szCs w:val="24"/>
        </w:rPr>
        <w:t xml:space="preserve">, </w:t>
      </w:r>
      <w:r w:rsidR="00695662" w:rsidRPr="00722132">
        <w:rPr>
          <w:rFonts w:asciiTheme="minorBidi" w:hAnsiTheme="minorBidi"/>
          <w:sz w:val="24"/>
          <w:szCs w:val="24"/>
        </w:rPr>
        <w:t>allowing</w:t>
      </w:r>
      <w:r w:rsidR="0028108B" w:rsidRPr="00722132">
        <w:rPr>
          <w:rFonts w:asciiTheme="minorBidi" w:hAnsiTheme="minorBidi"/>
          <w:sz w:val="24"/>
          <w:szCs w:val="24"/>
        </w:rPr>
        <w:t xml:space="preserve"> the community to regain its footing and reflect sorrowfully on events without choking back tears.</w:t>
      </w:r>
      <w:r w:rsidR="004B3424" w:rsidRPr="00722132">
        <w:rPr>
          <w:rStyle w:val="FootnoteReference"/>
          <w:rFonts w:asciiTheme="minorBidi" w:hAnsiTheme="minorBidi"/>
          <w:sz w:val="24"/>
          <w:szCs w:val="24"/>
        </w:rPr>
        <w:footnoteReference w:id="5"/>
      </w:r>
      <w:r w:rsidR="0028108B" w:rsidRPr="00722132">
        <w:rPr>
          <w:rFonts w:asciiTheme="minorBidi" w:hAnsiTheme="minorBidi"/>
          <w:sz w:val="24"/>
          <w:szCs w:val="24"/>
        </w:rPr>
        <w:t xml:space="preserve"> </w:t>
      </w:r>
    </w:p>
    <w:p w:rsidR="0028108B" w:rsidRPr="00722132" w:rsidRDefault="0028108B" w:rsidP="0094574F">
      <w:pPr>
        <w:widowControl w:val="0"/>
        <w:autoSpaceDE w:val="0"/>
        <w:autoSpaceDN w:val="0"/>
        <w:adjustRightInd w:val="0"/>
        <w:spacing w:after="0" w:line="240" w:lineRule="auto"/>
        <w:jc w:val="both"/>
        <w:rPr>
          <w:rFonts w:asciiTheme="minorBidi" w:hAnsiTheme="minorBidi"/>
          <w:sz w:val="24"/>
          <w:szCs w:val="24"/>
        </w:rPr>
      </w:pPr>
    </w:p>
    <w:p w:rsidR="0028108B" w:rsidRPr="00722132" w:rsidRDefault="005F5D7F" w:rsidP="0094574F">
      <w:pPr>
        <w:widowControl w:val="0"/>
        <w:autoSpaceDE w:val="0"/>
        <w:autoSpaceDN w:val="0"/>
        <w:adjustRightInd w:val="0"/>
        <w:spacing w:after="0" w:line="240" w:lineRule="auto"/>
        <w:jc w:val="both"/>
        <w:rPr>
          <w:rFonts w:asciiTheme="minorBidi" w:hAnsiTheme="minorBidi"/>
          <w:sz w:val="24"/>
          <w:szCs w:val="24"/>
        </w:rPr>
      </w:pPr>
      <w:r w:rsidRPr="00722132">
        <w:rPr>
          <w:rFonts w:asciiTheme="minorBidi" w:hAnsiTheme="minorBidi"/>
          <w:sz w:val="24"/>
          <w:szCs w:val="24"/>
        </w:rPr>
        <w:t>V</w:t>
      </w:r>
      <w:r w:rsidR="0028108B" w:rsidRPr="00722132">
        <w:rPr>
          <w:rFonts w:asciiTheme="minorBidi" w:hAnsiTheme="minorBidi"/>
          <w:sz w:val="24"/>
          <w:szCs w:val="24"/>
        </w:rPr>
        <w:t>erse</w:t>
      </w:r>
      <w:r w:rsidRPr="00722132">
        <w:rPr>
          <w:rFonts w:asciiTheme="minorBidi" w:hAnsiTheme="minorBidi"/>
          <w:sz w:val="24"/>
          <w:szCs w:val="24"/>
        </w:rPr>
        <w:t xml:space="preserve"> 2</w:t>
      </w:r>
      <w:r w:rsidR="003C0AAA" w:rsidRPr="00722132">
        <w:rPr>
          <w:rFonts w:asciiTheme="minorBidi" w:hAnsiTheme="minorBidi"/>
          <w:sz w:val="24"/>
          <w:szCs w:val="24"/>
        </w:rPr>
        <w:t xml:space="preserve"> contains two parallel sentences</w:t>
      </w:r>
      <w:r w:rsidR="0028108B" w:rsidRPr="00722132">
        <w:rPr>
          <w:rFonts w:asciiTheme="minorBidi" w:hAnsiTheme="minorBidi"/>
          <w:sz w:val="24"/>
          <w:szCs w:val="24"/>
        </w:rPr>
        <w:t xml:space="preserve">, </w:t>
      </w:r>
      <w:r w:rsidR="003C0AAA" w:rsidRPr="00722132">
        <w:rPr>
          <w:rFonts w:asciiTheme="minorBidi" w:hAnsiTheme="minorBidi"/>
          <w:sz w:val="24"/>
          <w:szCs w:val="24"/>
        </w:rPr>
        <w:t>portraying</w:t>
      </w:r>
      <w:r w:rsidR="0028108B" w:rsidRPr="00722132">
        <w:rPr>
          <w:rFonts w:asciiTheme="minorBidi" w:hAnsiTheme="minorBidi"/>
          <w:sz w:val="24"/>
          <w:szCs w:val="24"/>
        </w:rPr>
        <w:t xml:space="preserve"> foreigners and strangers oust</w:t>
      </w:r>
      <w:r w:rsidR="003C0AAA" w:rsidRPr="00722132">
        <w:rPr>
          <w:rFonts w:asciiTheme="minorBidi" w:hAnsiTheme="minorBidi"/>
          <w:sz w:val="24"/>
          <w:szCs w:val="24"/>
        </w:rPr>
        <w:t>ing</w:t>
      </w:r>
      <w:r w:rsidR="0028108B" w:rsidRPr="00722132">
        <w:rPr>
          <w:rFonts w:asciiTheme="minorBidi" w:hAnsiTheme="minorBidi"/>
          <w:sz w:val="24"/>
          <w:szCs w:val="24"/>
        </w:rPr>
        <w:t xml:space="preserve"> </w:t>
      </w:r>
      <w:r w:rsidR="003C0AAA" w:rsidRPr="00722132">
        <w:rPr>
          <w:rFonts w:asciiTheme="minorBidi" w:hAnsiTheme="minorBidi"/>
          <w:sz w:val="24"/>
          <w:szCs w:val="24"/>
        </w:rPr>
        <w:t xml:space="preserve">Judah’s </w:t>
      </w:r>
      <w:r w:rsidR="00567A84" w:rsidRPr="00722132">
        <w:rPr>
          <w:rFonts w:asciiTheme="minorBidi" w:hAnsiTheme="minorBidi"/>
          <w:sz w:val="24"/>
          <w:szCs w:val="24"/>
        </w:rPr>
        <w:t>inhabitants</w:t>
      </w:r>
      <w:r w:rsidR="0028108B" w:rsidRPr="00722132">
        <w:rPr>
          <w:rFonts w:asciiTheme="minorBidi" w:hAnsiTheme="minorBidi"/>
          <w:sz w:val="24"/>
          <w:szCs w:val="24"/>
        </w:rPr>
        <w:t xml:space="preserve"> and rendering them landless and homeless. The ancestral land (</w:t>
      </w:r>
      <w:r w:rsidR="0028108B" w:rsidRPr="00722132">
        <w:rPr>
          <w:rFonts w:asciiTheme="minorBidi" w:hAnsiTheme="minorBidi"/>
          <w:i/>
          <w:iCs/>
          <w:sz w:val="24"/>
          <w:szCs w:val="24"/>
        </w:rPr>
        <w:t>nachalateinu</w:t>
      </w:r>
      <w:r w:rsidR="0028108B" w:rsidRPr="00722132">
        <w:rPr>
          <w:rFonts w:asciiTheme="minorBidi" w:hAnsiTheme="minorBidi"/>
          <w:sz w:val="24"/>
          <w:szCs w:val="24"/>
        </w:rPr>
        <w:t>) parallels the houses (</w:t>
      </w:r>
      <w:r w:rsidR="0028108B" w:rsidRPr="00722132">
        <w:rPr>
          <w:rFonts w:asciiTheme="minorBidi" w:hAnsiTheme="minorBidi"/>
          <w:i/>
          <w:iCs/>
          <w:sz w:val="24"/>
          <w:szCs w:val="24"/>
        </w:rPr>
        <w:t>bateinu</w:t>
      </w:r>
      <w:r w:rsidR="0028108B" w:rsidRPr="00722132">
        <w:rPr>
          <w:rFonts w:asciiTheme="minorBidi" w:hAnsiTheme="minorBidi"/>
          <w:sz w:val="24"/>
          <w:szCs w:val="24"/>
        </w:rPr>
        <w:t>), while the invasive foreigners (</w:t>
      </w:r>
      <w:r w:rsidR="0028108B" w:rsidRPr="00722132">
        <w:rPr>
          <w:rFonts w:asciiTheme="minorBidi" w:hAnsiTheme="minorBidi"/>
          <w:i/>
          <w:iCs/>
          <w:sz w:val="24"/>
          <w:szCs w:val="24"/>
        </w:rPr>
        <w:t>zarim</w:t>
      </w:r>
      <w:r w:rsidR="0028108B" w:rsidRPr="00722132">
        <w:rPr>
          <w:rFonts w:asciiTheme="minorBidi" w:hAnsiTheme="minorBidi"/>
          <w:sz w:val="24"/>
          <w:szCs w:val="24"/>
        </w:rPr>
        <w:t>) parallel the strangers (</w:t>
      </w:r>
      <w:r w:rsidR="0028108B" w:rsidRPr="00722132">
        <w:rPr>
          <w:rFonts w:asciiTheme="minorBidi" w:hAnsiTheme="minorBidi"/>
          <w:i/>
          <w:iCs/>
          <w:sz w:val="24"/>
          <w:szCs w:val="24"/>
        </w:rPr>
        <w:t>nochrim</w:t>
      </w:r>
      <w:r w:rsidR="0028108B" w:rsidRPr="00722132">
        <w:rPr>
          <w:rFonts w:asciiTheme="minorBidi" w:hAnsiTheme="minorBidi"/>
          <w:sz w:val="24"/>
          <w:szCs w:val="24"/>
        </w:rPr>
        <w:t xml:space="preserve">), as they work in tandem to replace the Judeans and move into their places of residence. </w:t>
      </w:r>
      <w:r w:rsidR="00240EEF" w:rsidRPr="00722132">
        <w:rPr>
          <w:rFonts w:asciiTheme="minorBidi" w:hAnsiTheme="minorBidi"/>
          <w:sz w:val="24"/>
          <w:szCs w:val="24"/>
        </w:rPr>
        <w:t>H</w:t>
      </w:r>
      <w:r w:rsidR="0028108B" w:rsidRPr="00722132">
        <w:rPr>
          <w:rFonts w:asciiTheme="minorBidi" w:hAnsiTheme="minorBidi"/>
          <w:sz w:val="24"/>
          <w:szCs w:val="24"/>
        </w:rPr>
        <w:t>omelessness is not the only problem; this description alludes to the psychological effect of witnessing ot</w:t>
      </w:r>
      <w:r w:rsidR="00011E80">
        <w:rPr>
          <w:rFonts w:asciiTheme="minorBidi" w:hAnsiTheme="minorBidi"/>
          <w:sz w:val="24"/>
          <w:szCs w:val="24"/>
        </w:rPr>
        <w:t>hers enjoying the fruits of your</w:t>
      </w:r>
      <w:r w:rsidR="0028108B" w:rsidRPr="00722132">
        <w:rPr>
          <w:rFonts w:asciiTheme="minorBidi" w:hAnsiTheme="minorBidi"/>
          <w:sz w:val="24"/>
          <w:szCs w:val="24"/>
        </w:rPr>
        <w:t xml:space="preserve"> labors, taking for themselves what is rightfully yours.</w:t>
      </w:r>
      <w:r w:rsidR="0028108B" w:rsidRPr="00722132">
        <w:rPr>
          <w:rStyle w:val="FootnoteReference"/>
          <w:rFonts w:asciiTheme="minorBidi" w:hAnsiTheme="minorBidi"/>
          <w:sz w:val="24"/>
          <w:szCs w:val="24"/>
        </w:rPr>
        <w:footnoteReference w:id="6"/>
      </w:r>
      <w:r w:rsidR="0028108B" w:rsidRPr="00722132">
        <w:rPr>
          <w:rFonts w:asciiTheme="minorBidi" w:hAnsiTheme="minorBidi"/>
          <w:sz w:val="24"/>
          <w:szCs w:val="24"/>
        </w:rPr>
        <w:t xml:space="preserve"> </w:t>
      </w:r>
      <w:r w:rsidR="00240EEF" w:rsidRPr="00722132">
        <w:rPr>
          <w:rFonts w:asciiTheme="minorBidi" w:hAnsiTheme="minorBidi"/>
          <w:sz w:val="24"/>
          <w:szCs w:val="24"/>
        </w:rPr>
        <w:t>A</w:t>
      </w:r>
      <w:r w:rsidR="0028108B" w:rsidRPr="00722132">
        <w:rPr>
          <w:rFonts w:asciiTheme="minorBidi" w:hAnsiTheme="minorBidi"/>
          <w:sz w:val="24"/>
          <w:szCs w:val="24"/>
        </w:rPr>
        <w:t>ware of its devastating effect</w:t>
      </w:r>
      <w:r w:rsidR="00240EEF" w:rsidRPr="00722132">
        <w:rPr>
          <w:rFonts w:asciiTheme="minorBidi" w:hAnsiTheme="minorBidi"/>
          <w:sz w:val="24"/>
          <w:szCs w:val="24"/>
        </w:rPr>
        <w:t xml:space="preserve">, the </w:t>
      </w:r>
      <w:r w:rsidR="00240EEF" w:rsidRPr="00722132">
        <w:rPr>
          <w:rFonts w:asciiTheme="minorBidi" w:hAnsiTheme="minorBidi"/>
          <w:i/>
          <w:iCs/>
          <w:sz w:val="24"/>
          <w:szCs w:val="24"/>
        </w:rPr>
        <w:t>tochacha</w:t>
      </w:r>
      <w:r w:rsidR="00240EEF" w:rsidRPr="00722132">
        <w:rPr>
          <w:rFonts w:asciiTheme="minorBidi" w:hAnsiTheme="minorBidi"/>
          <w:sz w:val="24"/>
          <w:szCs w:val="24"/>
        </w:rPr>
        <w:t xml:space="preserve"> in </w:t>
      </w:r>
      <w:r w:rsidR="00240EEF" w:rsidRPr="009B7425">
        <w:rPr>
          <w:rFonts w:asciiTheme="minorBidi" w:hAnsiTheme="minorBidi"/>
          <w:i/>
          <w:sz w:val="24"/>
        </w:rPr>
        <w:t>Devarim</w:t>
      </w:r>
      <w:r w:rsidR="00240EEF" w:rsidRPr="00722132">
        <w:rPr>
          <w:rFonts w:asciiTheme="minorBidi" w:hAnsiTheme="minorBidi"/>
          <w:sz w:val="24"/>
          <w:szCs w:val="24"/>
        </w:rPr>
        <w:t xml:space="preserve"> ominously warns of this scenario</w:t>
      </w:r>
      <w:r w:rsidR="0028108B" w:rsidRPr="00722132">
        <w:rPr>
          <w:rFonts w:asciiTheme="minorBidi" w:hAnsiTheme="minorBidi"/>
          <w:sz w:val="24"/>
          <w:szCs w:val="24"/>
        </w:rPr>
        <w:t>:</w:t>
      </w:r>
    </w:p>
    <w:p w:rsidR="005F5D7F" w:rsidRPr="00722132" w:rsidRDefault="005F5D7F" w:rsidP="0094574F">
      <w:pPr>
        <w:widowControl w:val="0"/>
        <w:autoSpaceDE w:val="0"/>
        <w:autoSpaceDN w:val="0"/>
        <w:adjustRightInd w:val="0"/>
        <w:spacing w:after="0" w:line="240" w:lineRule="auto"/>
        <w:jc w:val="both"/>
        <w:rPr>
          <w:rFonts w:asciiTheme="minorBidi" w:hAnsiTheme="minorBidi"/>
          <w:sz w:val="24"/>
          <w:szCs w:val="24"/>
        </w:rPr>
      </w:pPr>
    </w:p>
    <w:p w:rsidR="0028108B" w:rsidRPr="00722132" w:rsidRDefault="0028108B" w:rsidP="0094574F">
      <w:pPr>
        <w:widowControl w:val="0"/>
        <w:autoSpaceDE w:val="0"/>
        <w:autoSpaceDN w:val="0"/>
        <w:adjustRightInd w:val="0"/>
        <w:spacing w:after="0" w:line="240" w:lineRule="auto"/>
        <w:ind w:left="720" w:right="720"/>
        <w:jc w:val="both"/>
        <w:rPr>
          <w:rFonts w:asciiTheme="minorBidi" w:hAnsiTheme="minorBidi"/>
          <w:sz w:val="24"/>
          <w:szCs w:val="24"/>
        </w:rPr>
      </w:pPr>
      <w:r w:rsidRPr="00722132">
        <w:rPr>
          <w:rFonts w:asciiTheme="minorBidi" w:hAnsiTheme="minorBidi"/>
          <w:sz w:val="24"/>
          <w:szCs w:val="24"/>
        </w:rPr>
        <w:t xml:space="preserve">You will betroth a woman and another will sleep with her, you will build a house and you will not dwell in it, you will plant a vineyard, but will not consecrate it. Your ox will be slaughtered in front of your eyes and you will not eat from it, your donkey will be stolen from in front of you and will not return to you, your sheep will be given to your enemies… a nation that you do not know will </w:t>
      </w:r>
      <w:r w:rsidR="00446F35" w:rsidRPr="00722132">
        <w:rPr>
          <w:rFonts w:asciiTheme="minorBidi" w:hAnsiTheme="minorBidi"/>
          <w:sz w:val="24"/>
          <w:szCs w:val="24"/>
        </w:rPr>
        <w:t>consume</w:t>
      </w:r>
      <w:r w:rsidRPr="00722132">
        <w:rPr>
          <w:rFonts w:asciiTheme="minorBidi" w:hAnsiTheme="minorBidi"/>
          <w:sz w:val="24"/>
          <w:szCs w:val="24"/>
        </w:rPr>
        <w:t xml:space="preserve"> the </w:t>
      </w:r>
      <w:r w:rsidRPr="00722132">
        <w:rPr>
          <w:rFonts w:asciiTheme="minorBidi" w:hAnsiTheme="minorBidi"/>
          <w:sz w:val="24"/>
          <w:szCs w:val="24"/>
        </w:rPr>
        <w:lastRenderedPageBreak/>
        <w:t>fruits of your land and all of your labor. (</w:t>
      </w:r>
      <w:r w:rsidRPr="00722132">
        <w:rPr>
          <w:rFonts w:asciiTheme="minorBidi" w:hAnsiTheme="minorBidi"/>
          <w:i/>
          <w:iCs/>
          <w:sz w:val="24"/>
          <w:szCs w:val="24"/>
        </w:rPr>
        <w:t>Devarim</w:t>
      </w:r>
      <w:r w:rsidRPr="00722132">
        <w:rPr>
          <w:rFonts w:asciiTheme="minorBidi" w:hAnsiTheme="minorBidi"/>
          <w:sz w:val="24"/>
          <w:szCs w:val="24"/>
        </w:rPr>
        <w:t xml:space="preserve"> 28:30-33)</w:t>
      </w:r>
      <w:r w:rsidR="00011E80" w:rsidRPr="00722132">
        <w:rPr>
          <w:rStyle w:val="FootnoteReference"/>
          <w:rFonts w:asciiTheme="minorBidi" w:hAnsiTheme="minorBidi"/>
          <w:sz w:val="24"/>
          <w:szCs w:val="24"/>
        </w:rPr>
        <w:footnoteReference w:id="7"/>
      </w:r>
      <w:r w:rsidRPr="00722132">
        <w:rPr>
          <w:rFonts w:asciiTheme="minorBidi" w:hAnsiTheme="minorBidi"/>
          <w:sz w:val="24"/>
          <w:szCs w:val="24"/>
        </w:rPr>
        <w:t xml:space="preserve"> </w:t>
      </w:r>
    </w:p>
    <w:p w:rsidR="0028108B" w:rsidRPr="00722132" w:rsidRDefault="0028108B" w:rsidP="0094574F">
      <w:pPr>
        <w:widowControl w:val="0"/>
        <w:autoSpaceDE w:val="0"/>
        <w:autoSpaceDN w:val="0"/>
        <w:adjustRightInd w:val="0"/>
        <w:spacing w:after="0" w:line="240" w:lineRule="auto"/>
        <w:jc w:val="both"/>
        <w:rPr>
          <w:rFonts w:asciiTheme="minorBidi" w:hAnsiTheme="minorBidi"/>
          <w:sz w:val="24"/>
          <w:szCs w:val="24"/>
        </w:rPr>
      </w:pPr>
    </w:p>
    <w:p w:rsidR="00011E80" w:rsidRDefault="00446F35" w:rsidP="0094574F">
      <w:pPr>
        <w:widowControl w:val="0"/>
        <w:autoSpaceDE w:val="0"/>
        <w:autoSpaceDN w:val="0"/>
        <w:adjustRightInd w:val="0"/>
        <w:spacing w:after="0" w:line="240" w:lineRule="auto"/>
        <w:jc w:val="both"/>
        <w:rPr>
          <w:rFonts w:asciiTheme="minorBidi" w:hAnsiTheme="minorBidi"/>
          <w:sz w:val="24"/>
          <w:szCs w:val="24"/>
        </w:rPr>
      </w:pPr>
      <w:r w:rsidRPr="00722132">
        <w:rPr>
          <w:rFonts w:asciiTheme="minorBidi" w:hAnsiTheme="minorBidi"/>
          <w:sz w:val="24"/>
          <w:szCs w:val="24"/>
        </w:rPr>
        <w:t>T</w:t>
      </w:r>
      <w:r w:rsidR="0028108B" w:rsidRPr="00722132">
        <w:rPr>
          <w:rFonts w:asciiTheme="minorBidi" w:hAnsiTheme="minorBidi"/>
          <w:sz w:val="24"/>
          <w:szCs w:val="24"/>
        </w:rPr>
        <w:t>h</w:t>
      </w:r>
      <w:r w:rsidRPr="00722132">
        <w:rPr>
          <w:rFonts w:asciiTheme="minorBidi" w:hAnsiTheme="minorBidi"/>
          <w:sz w:val="24"/>
          <w:szCs w:val="24"/>
        </w:rPr>
        <w:t>e loss of the land estates (</w:t>
      </w:r>
      <w:r w:rsidRPr="00722132">
        <w:rPr>
          <w:rFonts w:asciiTheme="minorBidi" w:hAnsiTheme="minorBidi"/>
          <w:i/>
          <w:iCs/>
          <w:sz w:val="24"/>
          <w:szCs w:val="24"/>
        </w:rPr>
        <w:t>nachalot</w:t>
      </w:r>
      <w:r w:rsidRPr="00722132">
        <w:rPr>
          <w:rFonts w:asciiTheme="minorBidi" w:hAnsiTheme="minorBidi"/>
          <w:sz w:val="24"/>
          <w:szCs w:val="24"/>
        </w:rPr>
        <w:t>)</w:t>
      </w:r>
      <w:r w:rsidR="0028108B" w:rsidRPr="00722132">
        <w:rPr>
          <w:rFonts w:asciiTheme="minorBidi" w:hAnsiTheme="minorBidi"/>
          <w:sz w:val="24"/>
          <w:szCs w:val="24"/>
        </w:rPr>
        <w:t xml:space="preserve"> represents yet another disruption of the nation’s religious assumptions. God commands the nation to divide the </w:t>
      </w:r>
      <w:r w:rsidR="0028108B" w:rsidRPr="00722132">
        <w:rPr>
          <w:rFonts w:asciiTheme="minorBidi" w:hAnsiTheme="minorBidi"/>
          <w:i/>
          <w:iCs/>
          <w:sz w:val="24"/>
          <w:szCs w:val="24"/>
        </w:rPr>
        <w:t>nachalot</w:t>
      </w:r>
      <w:r w:rsidR="0028108B" w:rsidRPr="00722132">
        <w:rPr>
          <w:rFonts w:asciiTheme="minorBidi" w:hAnsiTheme="minorBidi"/>
          <w:sz w:val="24"/>
          <w:szCs w:val="24"/>
        </w:rPr>
        <w:t xml:space="preserve"> (land estates) proportionately among the f</w:t>
      </w:r>
      <w:r w:rsidRPr="00722132">
        <w:rPr>
          <w:rFonts w:asciiTheme="minorBidi" w:hAnsiTheme="minorBidi"/>
          <w:sz w:val="24"/>
          <w:szCs w:val="24"/>
        </w:rPr>
        <w:t>amilies entering the land (</w:t>
      </w:r>
      <w:r w:rsidR="0028108B" w:rsidRPr="00722132">
        <w:rPr>
          <w:rFonts w:asciiTheme="minorBidi" w:hAnsiTheme="minorBidi"/>
          <w:i/>
          <w:iCs/>
          <w:sz w:val="24"/>
          <w:szCs w:val="24"/>
        </w:rPr>
        <w:t>B</w:t>
      </w:r>
      <w:r w:rsidR="00722132">
        <w:rPr>
          <w:rFonts w:asciiTheme="minorBidi" w:hAnsiTheme="minorBidi"/>
          <w:i/>
          <w:iCs/>
          <w:sz w:val="24"/>
          <w:szCs w:val="24"/>
        </w:rPr>
        <w:t>a</w:t>
      </w:r>
      <w:r w:rsidR="0028108B" w:rsidRPr="00722132">
        <w:rPr>
          <w:rFonts w:asciiTheme="minorBidi" w:hAnsiTheme="minorBidi"/>
          <w:i/>
          <w:iCs/>
          <w:sz w:val="24"/>
          <w:szCs w:val="24"/>
        </w:rPr>
        <w:t>midbar</w:t>
      </w:r>
      <w:r w:rsidR="0028108B" w:rsidRPr="00722132">
        <w:rPr>
          <w:rFonts w:asciiTheme="minorBidi" w:hAnsiTheme="minorBidi"/>
          <w:sz w:val="24"/>
          <w:szCs w:val="24"/>
        </w:rPr>
        <w:t xml:space="preserve"> 26:52-56). </w:t>
      </w:r>
      <w:r w:rsidRPr="00722132">
        <w:rPr>
          <w:rFonts w:asciiTheme="minorBidi" w:hAnsiTheme="minorBidi"/>
          <w:sz w:val="24"/>
          <w:szCs w:val="24"/>
        </w:rPr>
        <w:t>A family’s</w:t>
      </w:r>
      <w:r w:rsidR="0028108B" w:rsidRPr="00722132">
        <w:rPr>
          <w:rFonts w:asciiTheme="minorBidi" w:hAnsiTheme="minorBidi"/>
          <w:sz w:val="24"/>
          <w:szCs w:val="24"/>
        </w:rPr>
        <w:t xml:space="preserve"> </w:t>
      </w:r>
      <w:r w:rsidR="0028108B" w:rsidRPr="00722132">
        <w:rPr>
          <w:rFonts w:asciiTheme="minorBidi" w:hAnsiTheme="minorBidi"/>
          <w:i/>
          <w:iCs/>
          <w:sz w:val="24"/>
          <w:szCs w:val="24"/>
        </w:rPr>
        <w:t>nachala</w:t>
      </w:r>
      <w:r w:rsidR="0028108B" w:rsidRPr="00722132">
        <w:rPr>
          <w:rFonts w:asciiTheme="minorBidi" w:hAnsiTheme="minorBidi"/>
          <w:sz w:val="24"/>
          <w:szCs w:val="24"/>
        </w:rPr>
        <w:t xml:space="preserve"> is an inalienable </w:t>
      </w:r>
      <w:r w:rsidRPr="00722132">
        <w:rPr>
          <w:rFonts w:asciiTheme="minorBidi" w:hAnsiTheme="minorBidi"/>
          <w:sz w:val="24"/>
          <w:szCs w:val="24"/>
        </w:rPr>
        <w:t>possession, bequeathed upon it</w:t>
      </w:r>
      <w:r w:rsidR="0028108B" w:rsidRPr="00722132">
        <w:rPr>
          <w:rFonts w:asciiTheme="minorBidi" w:hAnsiTheme="minorBidi"/>
          <w:sz w:val="24"/>
          <w:szCs w:val="24"/>
        </w:rPr>
        <w:t xml:space="preserve"> by God (</w:t>
      </w:r>
      <w:r w:rsidRPr="00722132">
        <w:rPr>
          <w:rFonts w:asciiTheme="minorBidi" w:hAnsiTheme="minorBidi"/>
          <w:i/>
          <w:iCs/>
          <w:sz w:val="24"/>
          <w:szCs w:val="24"/>
        </w:rPr>
        <w:t>B</w:t>
      </w:r>
      <w:r w:rsidR="00722132">
        <w:rPr>
          <w:rFonts w:asciiTheme="minorBidi" w:hAnsiTheme="minorBidi"/>
          <w:i/>
          <w:iCs/>
          <w:sz w:val="24"/>
          <w:szCs w:val="24"/>
        </w:rPr>
        <w:t>a</w:t>
      </w:r>
      <w:r w:rsidRPr="00722132">
        <w:rPr>
          <w:rFonts w:asciiTheme="minorBidi" w:hAnsiTheme="minorBidi"/>
          <w:i/>
          <w:iCs/>
          <w:sz w:val="24"/>
          <w:szCs w:val="24"/>
        </w:rPr>
        <w:t>midbar</w:t>
      </w:r>
      <w:r w:rsidR="0028108B" w:rsidRPr="00722132">
        <w:rPr>
          <w:rFonts w:asciiTheme="minorBidi" w:hAnsiTheme="minorBidi"/>
          <w:sz w:val="24"/>
          <w:szCs w:val="24"/>
        </w:rPr>
        <w:t xml:space="preserve"> 36:2; </w:t>
      </w:r>
      <w:r w:rsidR="0028108B" w:rsidRPr="00722132">
        <w:rPr>
          <w:rFonts w:asciiTheme="minorBidi" w:hAnsiTheme="minorBidi"/>
          <w:i/>
          <w:iCs/>
          <w:sz w:val="24"/>
          <w:szCs w:val="24"/>
        </w:rPr>
        <w:t>Joshua</w:t>
      </w:r>
      <w:r w:rsidR="0028108B" w:rsidRPr="00722132">
        <w:rPr>
          <w:rFonts w:asciiTheme="minorBidi" w:hAnsiTheme="minorBidi"/>
          <w:sz w:val="24"/>
          <w:szCs w:val="24"/>
        </w:rPr>
        <w:t xml:space="preserve"> 18:4-6, 10; 21:41). The land returns to the family without fail every Jubilee year (</w:t>
      </w:r>
      <w:r w:rsidRPr="00722132">
        <w:rPr>
          <w:rFonts w:asciiTheme="minorBidi" w:hAnsiTheme="minorBidi"/>
          <w:i/>
          <w:iCs/>
          <w:sz w:val="24"/>
          <w:szCs w:val="24"/>
        </w:rPr>
        <w:t>Vayikra</w:t>
      </w:r>
      <w:r w:rsidR="0028108B" w:rsidRPr="00722132">
        <w:rPr>
          <w:rFonts w:asciiTheme="minorBidi" w:hAnsiTheme="minorBidi"/>
          <w:sz w:val="24"/>
          <w:szCs w:val="24"/>
        </w:rPr>
        <w:t xml:space="preserve"> 25:10, 13, 23), irrespective of the family’s current financial state or social status. Biblical passages and later rabbinic sources discourage families from selling their houses and land,</w:t>
      </w:r>
      <w:r w:rsidR="0028108B" w:rsidRPr="00722132">
        <w:rPr>
          <w:rStyle w:val="FootnoteReference"/>
          <w:rFonts w:asciiTheme="minorBidi" w:hAnsiTheme="minorBidi"/>
          <w:sz w:val="24"/>
          <w:szCs w:val="24"/>
        </w:rPr>
        <w:footnoteReference w:id="8"/>
      </w:r>
      <w:r w:rsidR="0028108B" w:rsidRPr="00722132">
        <w:rPr>
          <w:rFonts w:asciiTheme="minorBidi" w:hAnsiTheme="minorBidi"/>
          <w:sz w:val="24"/>
          <w:szCs w:val="24"/>
        </w:rPr>
        <w:t xml:space="preserve"> while encouraging other members of the family to buy the family estates on the market in order to keep them close to the family (</w:t>
      </w:r>
      <w:r w:rsidRPr="00722132">
        <w:rPr>
          <w:rFonts w:asciiTheme="minorBidi" w:hAnsiTheme="minorBidi"/>
          <w:i/>
          <w:iCs/>
          <w:sz w:val="24"/>
          <w:szCs w:val="24"/>
        </w:rPr>
        <w:t>Vayikra</w:t>
      </w:r>
      <w:r w:rsidR="0028108B" w:rsidRPr="00722132">
        <w:rPr>
          <w:rFonts w:asciiTheme="minorBidi" w:hAnsiTheme="minorBidi"/>
          <w:sz w:val="24"/>
          <w:szCs w:val="24"/>
        </w:rPr>
        <w:t xml:space="preserve"> 25:25-34).</w:t>
      </w:r>
      <w:r w:rsidR="0028108B" w:rsidRPr="00722132">
        <w:rPr>
          <w:rStyle w:val="FootnoteReference"/>
          <w:rFonts w:asciiTheme="minorBidi" w:hAnsiTheme="minorBidi"/>
          <w:sz w:val="24"/>
          <w:szCs w:val="24"/>
        </w:rPr>
        <w:footnoteReference w:id="9"/>
      </w:r>
      <w:r w:rsidR="0028108B" w:rsidRPr="00722132">
        <w:rPr>
          <w:rFonts w:asciiTheme="minorBidi" w:hAnsiTheme="minorBidi"/>
          <w:sz w:val="24"/>
          <w:szCs w:val="24"/>
        </w:rPr>
        <w:t xml:space="preserve"> This attitude contains strong religious undertones, displ</w:t>
      </w:r>
      <w:r w:rsidRPr="00722132">
        <w:rPr>
          <w:rFonts w:asciiTheme="minorBidi" w:hAnsiTheme="minorBidi"/>
          <w:sz w:val="24"/>
          <w:szCs w:val="24"/>
        </w:rPr>
        <w:t>ayed clearly in the words of Nav</w:t>
      </w:r>
      <w:r w:rsidR="0028108B" w:rsidRPr="00722132">
        <w:rPr>
          <w:rFonts w:asciiTheme="minorBidi" w:hAnsiTheme="minorBidi"/>
          <w:sz w:val="24"/>
          <w:szCs w:val="24"/>
        </w:rPr>
        <w:t>ot, who refuses to sell his ancestral property to King Ahab (</w:t>
      </w:r>
      <w:r w:rsidR="0028108B" w:rsidRPr="00722132">
        <w:rPr>
          <w:rFonts w:asciiTheme="minorBidi" w:hAnsiTheme="minorBidi"/>
          <w:i/>
          <w:iCs/>
          <w:sz w:val="24"/>
          <w:szCs w:val="24"/>
        </w:rPr>
        <w:t xml:space="preserve">I </w:t>
      </w:r>
      <w:r w:rsidRPr="00722132">
        <w:rPr>
          <w:rFonts w:asciiTheme="minorBidi" w:hAnsiTheme="minorBidi"/>
          <w:i/>
          <w:iCs/>
          <w:sz w:val="24"/>
          <w:szCs w:val="24"/>
        </w:rPr>
        <w:t>Melachim</w:t>
      </w:r>
      <w:r w:rsidR="00011E80">
        <w:rPr>
          <w:rFonts w:asciiTheme="minorBidi" w:hAnsiTheme="minorBidi"/>
          <w:sz w:val="24"/>
          <w:szCs w:val="24"/>
        </w:rPr>
        <w:t xml:space="preserve"> 21:3):</w:t>
      </w:r>
      <w:r w:rsidR="0028108B" w:rsidRPr="00722132">
        <w:rPr>
          <w:rFonts w:asciiTheme="minorBidi" w:hAnsiTheme="minorBidi"/>
          <w:sz w:val="24"/>
          <w:szCs w:val="24"/>
        </w:rPr>
        <w:t xml:space="preserve"> “God forbid that I should give the property of my forefathers to you!” After all, </w:t>
      </w:r>
      <w:r w:rsidRPr="00722132">
        <w:rPr>
          <w:rFonts w:asciiTheme="minorBidi" w:hAnsiTheme="minorBidi"/>
          <w:sz w:val="24"/>
          <w:szCs w:val="24"/>
        </w:rPr>
        <w:t>because</w:t>
      </w:r>
      <w:r w:rsidR="0028108B" w:rsidRPr="00722132">
        <w:rPr>
          <w:rFonts w:asciiTheme="minorBidi" w:hAnsiTheme="minorBidi"/>
          <w:sz w:val="24"/>
          <w:szCs w:val="24"/>
        </w:rPr>
        <w:t xml:space="preserve"> God bequeathed upon the family their portion of land, it would be an act of ingratitude and even impiety to relinquish it. </w:t>
      </w:r>
    </w:p>
    <w:p w:rsidR="00011E80" w:rsidRDefault="00011E80" w:rsidP="0094574F">
      <w:pPr>
        <w:widowControl w:val="0"/>
        <w:autoSpaceDE w:val="0"/>
        <w:autoSpaceDN w:val="0"/>
        <w:adjustRightInd w:val="0"/>
        <w:spacing w:after="0" w:line="240" w:lineRule="auto"/>
        <w:jc w:val="both"/>
        <w:rPr>
          <w:rFonts w:asciiTheme="minorBidi" w:hAnsiTheme="minorBidi"/>
          <w:sz w:val="24"/>
          <w:szCs w:val="24"/>
        </w:rPr>
      </w:pPr>
    </w:p>
    <w:p w:rsidR="0028108B" w:rsidRPr="00722132" w:rsidRDefault="00446F35" w:rsidP="0094574F">
      <w:pPr>
        <w:widowControl w:val="0"/>
        <w:autoSpaceDE w:val="0"/>
        <w:autoSpaceDN w:val="0"/>
        <w:adjustRightInd w:val="0"/>
        <w:spacing w:after="0" w:line="240" w:lineRule="auto"/>
        <w:jc w:val="both"/>
        <w:rPr>
          <w:rFonts w:asciiTheme="minorBidi" w:hAnsiTheme="minorBidi"/>
          <w:sz w:val="24"/>
          <w:szCs w:val="24"/>
        </w:rPr>
      </w:pPr>
      <w:r w:rsidRPr="00722132">
        <w:rPr>
          <w:rFonts w:asciiTheme="minorBidi" w:hAnsiTheme="minorBidi"/>
          <w:sz w:val="24"/>
          <w:szCs w:val="24"/>
        </w:rPr>
        <w:t>T</w:t>
      </w:r>
      <w:r w:rsidR="0028108B" w:rsidRPr="00722132">
        <w:rPr>
          <w:rFonts w:asciiTheme="minorBidi" w:hAnsiTheme="minorBidi"/>
          <w:sz w:val="24"/>
          <w:szCs w:val="24"/>
        </w:rPr>
        <w:t xml:space="preserve">he word </w:t>
      </w:r>
      <w:r w:rsidR="0028108B" w:rsidRPr="00722132">
        <w:rPr>
          <w:rFonts w:asciiTheme="minorBidi" w:hAnsiTheme="minorBidi"/>
          <w:i/>
          <w:iCs/>
          <w:sz w:val="24"/>
          <w:szCs w:val="24"/>
        </w:rPr>
        <w:t>nachala</w:t>
      </w:r>
      <w:r w:rsidR="0028108B" w:rsidRPr="00722132">
        <w:rPr>
          <w:rFonts w:asciiTheme="minorBidi" w:hAnsiTheme="minorBidi"/>
          <w:sz w:val="24"/>
          <w:szCs w:val="24"/>
        </w:rPr>
        <w:t xml:space="preserve"> </w:t>
      </w:r>
      <w:r w:rsidR="00011E80">
        <w:rPr>
          <w:rFonts w:asciiTheme="minorBidi" w:hAnsiTheme="minorBidi"/>
          <w:sz w:val="24"/>
          <w:szCs w:val="24"/>
        </w:rPr>
        <w:t>also</w:t>
      </w:r>
      <w:r w:rsidRPr="00722132">
        <w:rPr>
          <w:rFonts w:asciiTheme="minorBidi" w:hAnsiTheme="minorBidi"/>
          <w:sz w:val="24"/>
          <w:szCs w:val="24"/>
        </w:rPr>
        <w:t xml:space="preserve"> </w:t>
      </w:r>
      <w:r w:rsidR="0028108B" w:rsidRPr="00722132">
        <w:rPr>
          <w:rFonts w:asciiTheme="minorBidi" w:hAnsiTheme="minorBidi"/>
          <w:sz w:val="24"/>
          <w:szCs w:val="24"/>
        </w:rPr>
        <w:t>often refers to the land as a whole, and not simply</w:t>
      </w:r>
      <w:r w:rsidR="00B372CF" w:rsidRPr="00722132">
        <w:rPr>
          <w:rFonts w:asciiTheme="minorBidi" w:hAnsiTheme="minorBidi"/>
          <w:sz w:val="24"/>
          <w:szCs w:val="24"/>
        </w:rPr>
        <w:t xml:space="preserve"> the individual family portions. This</w:t>
      </w:r>
      <w:r w:rsidR="0028108B" w:rsidRPr="00722132">
        <w:rPr>
          <w:rFonts w:asciiTheme="minorBidi" w:hAnsiTheme="minorBidi"/>
          <w:sz w:val="24"/>
          <w:szCs w:val="24"/>
        </w:rPr>
        <w:t xml:space="preserve"> land </w:t>
      </w:r>
      <w:r w:rsidR="00B372CF" w:rsidRPr="00722132">
        <w:rPr>
          <w:rFonts w:asciiTheme="minorBidi" w:hAnsiTheme="minorBidi"/>
          <w:sz w:val="24"/>
          <w:szCs w:val="24"/>
        </w:rPr>
        <w:t xml:space="preserve">is </w:t>
      </w:r>
      <w:r w:rsidR="0028108B" w:rsidRPr="00722132">
        <w:rPr>
          <w:rFonts w:asciiTheme="minorBidi" w:hAnsiTheme="minorBidi"/>
          <w:sz w:val="24"/>
          <w:szCs w:val="24"/>
        </w:rPr>
        <w:t>divinely bestowed upon Israel (</w:t>
      </w:r>
      <w:r w:rsidR="0028108B" w:rsidRPr="00722132">
        <w:rPr>
          <w:rFonts w:asciiTheme="minorBidi" w:hAnsiTheme="minorBidi"/>
          <w:i/>
          <w:iCs/>
          <w:sz w:val="24"/>
          <w:szCs w:val="24"/>
        </w:rPr>
        <w:t>Devarim</w:t>
      </w:r>
      <w:r w:rsidR="0028108B" w:rsidRPr="00722132">
        <w:rPr>
          <w:rFonts w:asciiTheme="minorBidi" w:hAnsiTheme="minorBidi"/>
          <w:sz w:val="24"/>
          <w:szCs w:val="24"/>
        </w:rPr>
        <w:t xml:space="preserve"> 4:21, 38)</w:t>
      </w:r>
      <w:r w:rsidR="00B372CF" w:rsidRPr="00722132">
        <w:rPr>
          <w:rFonts w:asciiTheme="minorBidi" w:hAnsiTheme="minorBidi"/>
          <w:sz w:val="24"/>
          <w:szCs w:val="24"/>
        </w:rPr>
        <w:t>, who have the responsibility and the privilege of maintaining it</w:t>
      </w:r>
      <w:r w:rsidR="0028108B" w:rsidRPr="00722132">
        <w:rPr>
          <w:rFonts w:asciiTheme="minorBidi" w:hAnsiTheme="minorBidi"/>
          <w:sz w:val="24"/>
          <w:szCs w:val="24"/>
        </w:rPr>
        <w:t>. The collapse of this system represents yet another loss of divine endowments, a bequest that vanishes along with all that God had previously given to them.</w:t>
      </w:r>
      <w:r w:rsidR="0028108B" w:rsidRPr="00722132">
        <w:rPr>
          <w:rStyle w:val="FootnoteReference"/>
          <w:rFonts w:asciiTheme="minorBidi" w:hAnsiTheme="minorBidi"/>
          <w:sz w:val="24"/>
          <w:szCs w:val="24"/>
        </w:rPr>
        <w:footnoteReference w:id="10"/>
      </w:r>
    </w:p>
    <w:p w:rsidR="0028108B" w:rsidRPr="00722132" w:rsidRDefault="0028108B" w:rsidP="0094574F">
      <w:pPr>
        <w:widowControl w:val="0"/>
        <w:autoSpaceDE w:val="0"/>
        <w:autoSpaceDN w:val="0"/>
        <w:adjustRightInd w:val="0"/>
        <w:spacing w:after="0" w:line="240" w:lineRule="auto"/>
        <w:jc w:val="both"/>
        <w:rPr>
          <w:rFonts w:asciiTheme="minorBidi" w:hAnsiTheme="minorBidi"/>
          <w:sz w:val="24"/>
          <w:szCs w:val="24"/>
        </w:rPr>
      </w:pPr>
    </w:p>
    <w:p w:rsidR="0028108B" w:rsidRPr="00722132" w:rsidRDefault="0028108B" w:rsidP="0094574F">
      <w:pPr>
        <w:widowControl w:val="0"/>
        <w:autoSpaceDE w:val="0"/>
        <w:autoSpaceDN w:val="0"/>
        <w:adjustRightInd w:val="0"/>
        <w:spacing w:after="0" w:line="240" w:lineRule="auto"/>
        <w:jc w:val="both"/>
        <w:rPr>
          <w:rFonts w:asciiTheme="minorBidi" w:hAnsiTheme="minorBidi"/>
          <w:sz w:val="24"/>
          <w:szCs w:val="24"/>
        </w:rPr>
      </w:pPr>
      <w:r w:rsidRPr="00722132">
        <w:rPr>
          <w:rFonts w:asciiTheme="minorBidi" w:hAnsiTheme="minorBidi"/>
          <w:sz w:val="24"/>
          <w:szCs w:val="24"/>
        </w:rPr>
        <w:t>Th</w:t>
      </w:r>
      <w:r w:rsidR="00B372CF" w:rsidRPr="00722132">
        <w:rPr>
          <w:rFonts w:asciiTheme="minorBidi" w:hAnsiTheme="minorBidi"/>
          <w:sz w:val="24"/>
          <w:szCs w:val="24"/>
        </w:rPr>
        <w:t>e verb that</w:t>
      </w:r>
      <w:r w:rsidRPr="00722132">
        <w:rPr>
          <w:rFonts w:asciiTheme="minorBidi" w:hAnsiTheme="minorBidi"/>
          <w:sz w:val="24"/>
          <w:szCs w:val="24"/>
        </w:rPr>
        <w:t xml:space="preserve"> describe</w:t>
      </w:r>
      <w:r w:rsidR="00B372CF" w:rsidRPr="00722132">
        <w:rPr>
          <w:rFonts w:asciiTheme="minorBidi" w:hAnsiTheme="minorBidi"/>
          <w:sz w:val="24"/>
          <w:szCs w:val="24"/>
        </w:rPr>
        <w:t>s the terrible upheaval in verse 2 is</w:t>
      </w:r>
      <w:r w:rsidRPr="00722132">
        <w:rPr>
          <w:rFonts w:asciiTheme="minorBidi" w:hAnsiTheme="minorBidi"/>
          <w:sz w:val="24"/>
          <w:szCs w:val="24"/>
        </w:rPr>
        <w:t xml:space="preserve"> </w:t>
      </w:r>
      <w:r w:rsidRPr="00722132">
        <w:rPr>
          <w:rFonts w:asciiTheme="minorBidi" w:hAnsiTheme="minorBidi"/>
          <w:i/>
          <w:iCs/>
          <w:sz w:val="24"/>
          <w:szCs w:val="24"/>
        </w:rPr>
        <w:t>nehefkha</w:t>
      </w:r>
      <w:r w:rsidR="00B372CF" w:rsidRPr="00722132">
        <w:rPr>
          <w:rFonts w:asciiTheme="minorBidi" w:hAnsiTheme="minorBidi"/>
          <w:sz w:val="24"/>
          <w:szCs w:val="24"/>
        </w:rPr>
        <w:t xml:space="preserve">, meaning to overturn. This word </w:t>
      </w:r>
      <w:r w:rsidRPr="00722132">
        <w:rPr>
          <w:rFonts w:asciiTheme="minorBidi" w:hAnsiTheme="minorBidi"/>
          <w:sz w:val="24"/>
          <w:szCs w:val="24"/>
        </w:rPr>
        <w:t xml:space="preserve">frames the description of Jerusalem’s disgraceful state, appearing </w:t>
      </w:r>
      <w:r w:rsidR="00B372CF" w:rsidRPr="00722132">
        <w:rPr>
          <w:rFonts w:asciiTheme="minorBidi" w:hAnsiTheme="minorBidi"/>
          <w:sz w:val="24"/>
          <w:szCs w:val="24"/>
        </w:rPr>
        <w:t>again</w:t>
      </w:r>
      <w:r w:rsidRPr="00722132">
        <w:rPr>
          <w:rFonts w:asciiTheme="minorBidi" w:hAnsiTheme="minorBidi"/>
          <w:sz w:val="24"/>
          <w:szCs w:val="24"/>
        </w:rPr>
        <w:t xml:space="preserve"> in verse 15 to portray the replacement of joyful dance with gyrations of agony.  Em</w:t>
      </w:r>
      <w:r w:rsidR="00B372CF" w:rsidRPr="00722132">
        <w:rPr>
          <w:rFonts w:asciiTheme="minorBidi" w:hAnsiTheme="minorBidi"/>
          <w:sz w:val="24"/>
          <w:szCs w:val="24"/>
        </w:rPr>
        <w:t>ployed in various contexts, the</w:t>
      </w:r>
      <w:r w:rsidRPr="00722132">
        <w:rPr>
          <w:rFonts w:asciiTheme="minorBidi" w:hAnsiTheme="minorBidi"/>
          <w:sz w:val="24"/>
          <w:szCs w:val="24"/>
        </w:rPr>
        <w:t xml:space="preserve"> verb</w:t>
      </w:r>
      <w:r w:rsidR="00B372CF" w:rsidRPr="00722132">
        <w:rPr>
          <w:rFonts w:asciiTheme="minorBidi" w:hAnsiTheme="minorBidi"/>
          <w:sz w:val="24"/>
          <w:szCs w:val="24"/>
        </w:rPr>
        <w:t xml:space="preserve"> </w:t>
      </w:r>
      <w:r w:rsidR="00B372CF" w:rsidRPr="00722132">
        <w:rPr>
          <w:rFonts w:asciiTheme="minorBidi" w:hAnsiTheme="minorBidi"/>
          <w:i/>
          <w:iCs/>
          <w:sz w:val="24"/>
          <w:szCs w:val="24"/>
        </w:rPr>
        <w:t>hafakh</w:t>
      </w:r>
      <w:r w:rsidRPr="00722132">
        <w:rPr>
          <w:rFonts w:asciiTheme="minorBidi" w:hAnsiTheme="minorBidi"/>
          <w:sz w:val="24"/>
          <w:szCs w:val="24"/>
        </w:rPr>
        <w:t xml:space="preserve"> can signify an utter and complete transformation of an object (e.g. </w:t>
      </w:r>
      <w:r w:rsidRPr="00722132">
        <w:rPr>
          <w:rFonts w:asciiTheme="minorBidi" w:hAnsiTheme="minorBidi"/>
          <w:i/>
          <w:iCs/>
          <w:sz w:val="24"/>
          <w:szCs w:val="24"/>
        </w:rPr>
        <w:t>Shemot</w:t>
      </w:r>
      <w:r w:rsidRPr="00722132">
        <w:rPr>
          <w:rFonts w:asciiTheme="minorBidi" w:hAnsiTheme="minorBidi"/>
          <w:sz w:val="24"/>
          <w:szCs w:val="24"/>
        </w:rPr>
        <w:t xml:space="preserve"> 7:15, 17; </w:t>
      </w:r>
      <w:r w:rsidRPr="00722132">
        <w:rPr>
          <w:rFonts w:asciiTheme="minorBidi" w:hAnsiTheme="minorBidi"/>
          <w:i/>
          <w:iCs/>
          <w:sz w:val="24"/>
          <w:szCs w:val="24"/>
        </w:rPr>
        <w:t>Jeremiah</w:t>
      </w:r>
      <w:r w:rsidR="00B372CF" w:rsidRPr="00722132">
        <w:rPr>
          <w:rFonts w:asciiTheme="minorBidi" w:hAnsiTheme="minorBidi"/>
          <w:sz w:val="24"/>
          <w:szCs w:val="24"/>
        </w:rPr>
        <w:t xml:space="preserve"> 13:23; </w:t>
      </w:r>
      <w:r w:rsidR="00B372CF" w:rsidRPr="00722132">
        <w:rPr>
          <w:rFonts w:asciiTheme="minorBidi" w:hAnsiTheme="minorBidi"/>
          <w:i/>
          <w:iCs/>
          <w:sz w:val="24"/>
          <w:szCs w:val="24"/>
        </w:rPr>
        <w:t>Y</w:t>
      </w:r>
      <w:r w:rsidRPr="00722132">
        <w:rPr>
          <w:rFonts w:asciiTheme="minorBidi" w:hAnsiTheme="minorBidi"/>
          <w:i/>
          <w:iCs/>
          <w:sz w:val="24"/>
          <w:szCs w:val="24"/>
        </w:rPr>
        <w:t>oel</w:t>
      </w:r>
      <w:r w:rsidRPr="00722132">
        <w:rPr>
          <w:rFonts w:asciiTheme="minorBidi" w:hAnsiTheme="minorBidi"/>
          <w:sz w:val="24"/>
          <w:szCs w:val="24"/>
        </w:rPr>
        <w:t xml:space="preserve"> 3:4), a person (</w:t>
      </w:r>
      <w:r w:rsidRPr="00722132">
        <w:rPr>
          <w:rFonts w:asciiTheme="minorBidi" w:hAnsiTheme="minorBidi"/>
          <w:i/>
          <w:iCs/>
          <w:sz w:val="24"/>
          <w:szCs w:val="24"/>
        </w:rPr>
        <w:t>I S</w:t>
      </w:r>
      <w:r w:rsidR="00B372CF" w:rsidRPr="00722132">
        <w:rPr>
          <w:rFonts w:asciiTheme="minorBidi" w:hAnsiTheme="minorBidi"/>
          <w:i/>
          <w:iCs/>
          <w:sz w:val="24"/>
          <w:szCs w:val="24"/>
        </w:rPr>
        <w:t>he</w:t>
      </w:r>
      <w:r w:rsidRPr="00722132">
        <w:rPr>
          <w:rFonts w:asciiTheme="minorBidi" w:hAnsiTheme="minorBidi"/>
          <w:i/>
          <w:iCs/>
          <w:sz w:val="24"/>
          <w:szCs w:val="24"/>
        </w:rPr>
        <w:t>muel</w:t>
      </w:r>
      <w:r w:rsidRPr="00722132">
        <w:rPr>
          <w:rFonts w:asciiTheme="minorBidi" w:hAnsiTheme="minorBidi"/>
          <w:sz w:val="24"/>
          <w:szCs w:val="24"/>
        </w:rPr>
        <w:t xml:space="preserve"> 10:6), a state of mind (</w:t>
      </w:r>
      <w:r w:rsidRPr="00722132">
        <w:rPr>
          <w:rFonts w:asciiTheme="minorBidi" w:hAnsiTheme="minorBidi"/>
          <w:i/>
          <w:iCs/>
          <w:sz w:val="24"/>
          <w:szCs w:val="24"/>
        </w:rPr>
        <w:t>Shemot</w:t>
      </w:r>
      <w:r w:rsidRPr="00722132">
        <w:rPr>
          <w:rFonts w:asciiTheme="minorBidi" w:hAnsiTheme="minorBidi"/>
          <w:sz w:val="24"/>
          <w:szCs w:val="24"/>
        </w:rPr>
        <w:t xml:space="preserve"> 14:5), or a city (</w:t>
      </w:r>
      <w:r w:rsidRPr="00722132">
        <w:rPr>
          <w:rFonts w:asciiTheme="minorBidi" w:hAnsiTheme="minorBidi"/>
          <w:i/>
          <w:iCs/>
          <w:sz w:val="24"/>
          <w:szCs w:val="24"/>
        </w:rPr>
        <w:t>Jonah</w:t>
      </w:r>
      <w:r w:rsidRPr="00722132">
        <w:rPr>
          <w:rFonts w:asciiTheme="minorBidi" w:hAnsiTheme="minorBidi"/>
          <w:sz w:val="24"/>
          <w:szCs w:val="24"/>
        </w:rPr>
        <w:t xml:space="preserve"> 3:4). It also alludes to a change of fortune, often effected by God (e.g. </w:t>
      </w:r>
      <w:r w:rsidRPr="00722132">
        <w:rPr>
          <w:rFonts w:asciiTheme="minorBidi" w:hAnsiTheme="minorBidi"/>
          <w:i/>
          <w:iCs/>
          <w:sz w:val="24"/>
          <w:szCs w:val="24"/>
        </w:rPr>
        <w:t>Devarim</w:t>
      </w:r>
      <w:r w:rsidRPr="00722132">
        <w:rPr>
          <w:rFonts w:asciiTheme="minorBidi" w:hAnsiTheme="minorBidi"/>
          <w:sz w:val="24"/>
          <w:szCs w:val="24"/>
        </w:rPr>
        <w:t xml:space="preserve"> 23:6; </w:t>
      </w:r>
      <w:r w:rsidRPr="00722132">
        <w:rPr>
          <w:rFonts w:asciiTheme="minorBidi" w:hAnsiTheme="minorBidi"/>
          <w:i/>
          <w:iCs/>
          <w:sz w:val="24"/>
          <w:szCs w:val="24"/>
        </w:rPr>
        <w:t>Jeremiah</w:t>
      </w:r>
      <w:r w:rsidRPr="00722132">
        <w:rPr>
          <w:rFonts w:asciiTheme="minorBidi" w:hAnsiTheme="minorBidi"/>
          <w:sz w:val="24"/>
          <w:szCs w:val="24"/>
        </w:rPr>
        <w:t xml:space="preserve"> 31:12). </w:t>
      </w:r>
      <w:r w:rsidR="00B372CF" w:rsidRPr="00722132">
        <w:rPr>
          <w:rFonts w:asciiTheme="minorBidi" w:hAnsiTheme="minorBidi"/>
          <w:sz w:val="24"/>
          <w:szCs w:val="24"/>
        </w:rPr>
        <w:t>More specifically</w:t>
      </w:r>
      <w:r w:rsidRPr="00722132">
        <w:rPr>
          <w:rFonts w:asciiTheme="minorBidi" w:hAnsiTheme="minorBidi"/>
          <w:sz w:val="24"/>
          <w:szCs w:val="24"/>
        </w:rPr>
        <w:t xml:space="preserve">, this word </w:t>
      </w:r>
      <w:r w:rsidR="00B372CF" w:rsidRPr="00722132">
        <w:rPr>
          <w:rFonts w:asciiTheme="minorBidi" w:hAnsiTheme="minorBidi"/>
          <w:sz w:val="24"/>
          <w:szCs w:val="24"/>
        </w:rPr>
        <w:t>frequent</w:t>
      </w:r>
      <w:r w:rsidRPr="00722132">
        <w:rPr>
          <w:rFonts w:asciiTheme="minorBidi" w:hAnsiTheme="minorBidi"/>
          <w:sz w:val="24"/>
          <w:szCs w:val="24"/>
        </w:rPr>
        <w:t>ly describes the devasta</w:t>
      </w:r>
      <w:r w:rsidR="00B372CF" w:rsidRPr="00722132">
        <w:rPr>
          <w:rFonts w:asciiTheme="minorBidi" w:hAnsiTheme="minorBidi"/>
          <w:sz w:val="24"/>
          <w:szCs w:val="24"/>
        </w:rPr>
        <w:t xml:space="preserve">tion of Sodom and Amorah (e.g. </w:t>
      </w:r>
      <w:r w:rsidRPr="00722132">
        <w:rPr>
          <w:rFonts w:asciiTheme="minorBidi" w:hAnsiTheme="minorBidi"/>
          <w:i/>
          <w:iCs/>
          <w:sz w:val="24"/>
          <w:szCs w:val="24"/>
        </w:rPr>
        <w:t>Bereishit</w:t>
      </w:r>
      <w:r w:rsidRPr="00722132">
        <w:rPr>
          <w:rFonts w:asciiTheme="minorBidi" w:hAnsiTheme="minorBidi"/>
          <w:sz w:val="24"/>
          <w:szCs w:val="24"/>
        </w:rPr>
        <w:t xml:space="preserve"> 19:21; </w:t>
      </w:r>
      <w:r w:rsidRPr="00722132">
        <w:rPr>
          <w:rFonts w:asciiTheme="minorBidi" w:hAnsiTheme="minorBidi"/>
          <w:i/>
          <w:iCs/>
          <w:sz w:val="24"/>
          <w:szCs w:val="24"/>
        </w:rPr>
        <w:t>Isaiah</w:t>
      </w:r>
      <w:r w:rsidRPr="00722132">
        <w:rPr>
          <w:rFonts w:asciiTheme="minorBidi" w:hAnsiTheme="minorBidi"/>
          <w:sz w:val="24"/>
          <w:szCs w:val="24"/>
        </w:rPr>
        <w:t xml:space="preserve"> 13:19; </w:t>
      </w:r>
      <w:r w:rsidRPr="00722132">
        <w:rPr>
          <w:rFonts w:asciiTheme="minorBidi" w:hAnsiTheme="minorBidi"/>
          <w:i/>
          <w:iCs/>
          <w:sz w:val="24"/>
          <w:szCs w:val="24"/>
        </w:rPr>
        <w:t>Jeremiah</w:t>
      </w:r>
      <w:r w:rsidRPr="00722132">
        <w:rPr>
          <w:rFonts w:asciiTheme="minorBidi" w:hAnsiTheme="minorBidi"/>
          <w:sz w:val="24"/>
          <w:szCs w:val="24"/>
        </w:rPr>
        <w:t xml:space="preserve"> 49:18; </w:t>
      </w:r>
      <w:r w:rsidRPr="00722132">
        <w:rPr>
          <w:rFonts w:asciiTheme="minorBidi" w:hAnsiTheme="minorBidi"/>
          <w:i/>
          <w:iCs/>
          <w:sz w:val="24"/>
          <w:szCs w:val="24"/>
        </w:rPr>
        <w:t>Amos</w:t>
      </w:r>
      <w:r w:rsidRPr="00722132">
        <w:rPr>
          <w:rFonts w:asciiTheme="minorBidi" w:hAnsiTheme="minorBidi"/>
          <w:sz w:val="24"/>
          <w:szCs w:val="24"/>
        </w:rPr>
        <w:t xml:space="preserve"> 4:11; </w:t>
      </w:r>
      <w:r w:rsidRPr="00722132">
        <w:rPr>
          <w:rFonts w:asciiTheme="minorBidi" w:hAnsiTheme="minorBidi"/>
          <w:i/>
          <w:iCs/>
          <w:sz w:val="24"/>
          <w:szCs w:val="24"/>
        </w:rPr>
        <w:t>Eikha</w:t>
      </w:r>
      <w:r w:rsidRPr="00722132">
        <w:rPr>
          <w:rFonts w:asciiTheme="minorBidi" w:hAnsiTheme="minorBidi"/>
          <w:sz w:val="24"/>
          <w:szCs w:val="24"/>
        </w:rPr>
        <w:t xml:space="preserve"> 4:6) </w:t>
      </w:r>
      <w:r w:rsidR="00B372CF" w:rsidRPr="00722132">
        <w:rPr>
          <w:rFonts w:asciiTheme="minorBidi" w:hAnsiTheme="minorBidi"/>
          <w:sz w:val="24"/>
          <w:szCs w:val="24"/>
        </w:rPr>
        <w:t xml:space="preserve">that </w:t>
      </w:r>
      <w:r w:rsidRPr="00722132">
        <w:rPr>
          <w:rFonts w:asciiTheme="minorBidi" w:hAnsiTheme="minorBidi"/>
          <w:sz w:val="24"/>
          <w:szCs w:val="24"/>
        </w:rPr>
        <w:t xml:space="preserve">results in the </w:t>
      </w:r>
      <w:r w:rsidR="00B372CF" w:rsidRPr="00722132">
        <w:rPr>
          <w:rFonts w:asciiTheme="minorBidi" w:hAnsiTheme="minorBidi"/>
          <w:sz w:val="24"/>
          <w:szCs w:val="24"/>
        </w:rPr>
        <w:t xml:space="preserve">total </w:t>
      </w:r>
      <w:r w:rsidRPr="00722132">
        <w:rPr>
          <w:rFonts w:asciiTheme="minorBidi" w:hAnsiTheme="minorBidi"/>
          <w:sz w:val="24"/>
          <w:szCs w:val="24"/>
        </w:rPr>
        <w:t xml:space="preserve">annihilation of the formerly thriving cities, which are transformed into a wasteland. Physically, these </w:t>
      </w:r>
      <w:r w:rsidRPr="00722132">
        <w:rPr>
          <w:rFonts w:asciiTheme="minorBidi" w:hAnsiTheme="minorBidi"/>
          <w:sz w:val="24"/>
          <w:szCs w:val="24"/>
        </w:rPr>
        <w:lastRenderedPageBreak/>
        <w:t xml:space="preserve">cities appear overturned, </w:t>
      </w:r>
      <w:r w:rsidR="00B372CF" w:rsidRPr="00722132">
        <w:rPr>
          <w:rFonts w:asciiTheme="minorBidi" w:hAnsiTheme="minorBidi"/>
          <w:sz w:val="24"/>
          <w:szCs w:val="24"/>
        </w:rPr>
        <w:t>collapsed</w:t>
      </w:r>
      <w:r w:rsidRPr="00722132">
        <w:rPr>
          <w:rFonts w:asciiTheme="minorBidi" w:hAnsiTheme="minorBidi"/>
          <w:sz w:val="24"/>
          <w:szCs w:val="24"/>
        </w:rPr>
        <w:t xml:space="preserve"> and flipped over. Functionally, the cities no longer operate, losing their glory and utility in an instant. The word suggests an upside</w:t>
      </w:r>
      <w:r w:rsidR="00011E80">
        <w:rPr>
          <w:rFonts w:asciiTheme="minorBidi" w:hAnsiTheme="minorBidi"/>
          <w:sz w:val="24"/>
          <w:szCs w:val="24"/>
        </w:rPr>
        <w:t>-</w:t>
      </w:r>
      <w:r w:rsidRPr="00722132">
        <w:rPr>
          <w:rFonts w:asciiTheme="minorBidi" w:hAnsiTheme="minorBidi"/>
          <w:sz w:val="24"/>
          <w:szCs w:val="24"/>
        </w:rPr>
        <w:t>down state, a sweeping scope of destruction, and an unlikely, if not impossible, recovery.</w:t>
      </w:r>
    </w:p>
    <w:p w:rsidR="0028108B" w:rsidRPr="00722132" w:rsidRDefault="0028108B" w:rsidP="0094574F">
      <w:pPr>
        <w:widowControl w:val="0"/>
        <w:autoSpaceDE w:val="0"/>
        <w:autoSpaceDN w:val="0"/>
        <w:adjustRightInd w:val="0"/>
        <w:spacing w:after="0" w:line="240" w:lineRule="auto"/>
        <w:jc w:val="both"/>
        <w:rPr>
          <w:rFonts w:asciiTheme="minorBidi" w:hAnsiTheme="minorBidi"/>
          <w:sz w:val="24"/>
          <w:szCs w:val="24"/>
        </w:rPr>
      </w:pPr>
    </w:p>
    <w:p w:rsidR="0028108B" w:rsidRPr="00722132" w:rsidRDefault="0028108B" w:rsidP="0094574F">
      <w:pPr>
        <w:widowControl w:val="0"/>
        <w:autoSpaceDE w:val="0"/>
        <w:autoSpaceDN w:val="0"/>
        <w:adjustRightInd w:val="0"/>
        <w:spacing w:after="0" w:line="240" w:lineRule="auto"/>
        <w:jc w:val="both"/>
        <w:rPr>
          <w:rFonts w:asciiTheme="minorBidi" w:hAnsiTheme="minorBidi"/>
          <w:sz w:val="24"/>
          <w:szCs w:val="24"/>
        </w:rPr>
      </w:pPr>
      <w:r w:rsidRPr="00722132">
        <w:rPr>
          <w:rFonts w:asciiTheme="minorBidi" w:hAnsiTheme="minorBidi"/>
          <w:sz w:val="24"/>
          <w:szCs w:val="24"/>
        </w:rPr>
        <w:t xml:space="preserve">Following on the heels of the loss of property and houses, the community describes the </w:t>
      </w:r>
      <w:r w:rsidR="006C6740" w:rsidRPr="00722132">
        <w:rPr>
          <w:rFonts w:asciiTheme="minorBidi" w:hAnsiTheme="minorBidi"/>
          <w:sz w:val="24"/>
          <w:szCs w:val="24"/>
        </w:rPr>
        <w:t>dissolution</w:t>
      </w:r>
      <w:r w:rsidRPr="00722132">
        <w:rPr>
          <w:rFonts w:asciiTheme="minorBidi" w:hAnsiTheme="minorBidi"/>
          <w:sz w:val="24"/>
          <w:szCs w:val="24"/>
        </w:rPr>
        <w:t xml:space="preserve"> of </w:t>
      </w:r>
      <w:r w:rsidR="006C6740" w:rsidRPr="00722132">
        <w:rPr>
          <w:rFonts w:asciiTheme="minorBidi" w:hAnsiTheme="minorBidi"/>
          <w:sz w:val="24"/>
          <w:szCs w:val="24"/>
        </w:rPr>
        <w:t>family and household.</w:t>
      </w:r>
      <w:r w:rsidRPr="00722132">
        <w:rPr>
          <w:rFonts w:asciiTheme="minorBidi" w:hAnsiTheme="minorBidi"/>
          <w:sz w:val="24"/>
          <w:szCs w:val="24"/>
        </w:rPr>
        <w:t xml:space="preserve"> </w:t>
      </w:r>
      <w:r w:rsidR="006C6740" w:rsidRPr="00722132">
        <w:rPr>
          <w:rFonts w:asciiTheme="minorBidi" w:hAnsiTheme="minorBidi"/>
          <w:sz w:val="24"/>
          <w:szCs w:val="24"/>
        </w:rPr>
        <w:t>F</w:t>
      </w:r>
      <w:r w:rsidRPr="00722132">
        <w:rPr>
          <w:rFonts w:asciiTheme="minorBidi" w:hAnsiTheme="minorBidi"/>
          <w:sz w:val="24"/>
          <w:szCs w:val="24"/>
        </w:rPr>
        <w:t xml:space="preserve">athers disappear, leaving behind orphaned children and widowed mothers. The absence of the men suggests either their death in battle or their capture by the enemies. </w:t>
      </w:r>
      <w:r w:rsidR="006C6740" w:rsidRPr="00722132">
        <w:rPr>
          <w:rFonts w:asciiTheme="minorBidi" w:hAnsiTheme="minorBidi"/>
          <w:sz w:val="24"/>
          <w:szCs w:val="24"/>
        </w:rPr>
        <w:t>Strikingly</w:t>
      </w:r>
      <w:r w:rsidRPr="00722132">
        <w:rPr>
          <w:rFonts w:asciiTheme="minorBidi" w:hAnsiTheme="minorBidi"/>
          <w:sz w:val="24"/>
          <w:szCs w:val="24"/>
        </w:rPr>
        <w:t>, the verse does not clarify what has happened to these men.</w:t>
      </w:r>
      <w:r w:rsidRPr="00722132">
        <w:rPr>
          <w:rStyle w:val="FootnoteReference"/>
          <w:rFonts w:asciiTheme="minorBidi" w:hAnsiTheme="minorBidi"/>
          <w:sz w:val="24"/>
          <w:szCs w:val="24"/>
        </w:rPr>
        <w:footnoteReference w:id="11"/>
      </w:r>
      <w:r w:rsidRPr="00722132">
        <w:rPr>
          <w:rFonts w:asciiTheme="minorBidi" w:hAnsiTheme="minorBidi"/>
          <w:sz w:val="24"/>
          <w:szCs w:val="24"/>
        </w:rPr>
        <w:t xml:space="preserve"> The chapter remains focused on the myriad losses of the hapless survivors</w:t>
      </w:r>
      <w:r w:rsidR="006C6740" w:rsidRPr="00722132">
        <w:rPr>
          <w:rFonts w:asciiTheme="minorBidi" w:hAnsiTheme="minorBidi"/>
          <w:sz w:val="24"/>
          <w:szCs w:val="24"/>
        </w:rPr>
        <w:t xml:space="preserve"> and on</w:t>
      </w:r>
      <w:r w:rsidRPr="00722132">
        <w:rPr>
          <w:rFonts w:asciiTheme="minorBidi" w:hAnsiTheme="minorBidi"/>
          <w:sz w:val="24"/>
          <w:szCs w:val="24"/>
        </w:rPr>
        <w:t xml:space="preserve"> the empty hull of a nation depleted of its people, glory, property, dignity, security, and equilibrium.</w:t>
      </w:r>
    </w:p>
    <w:p w:rsidR="0028108B" w:rsidRPr="00722132" w:rsidRDefault="0028108B" w:rsidP="0094574F">
      <w:pPr>
        <w:widowControl w:val="0"/>
        <w:autoSpaceDE w:val="0"/>
        <w:autoSpaceDN w:val="0"/>
        <w:adjustRightInd w:val="0"/>
        <w:spacing w:after="0" w:line="240" w:lineRule="auto"/>
        <w:jc w:val="both"/>
        <w:rPr>
          <w:rFonts w:asciiTheme="minorBidi" w:hAnsiTheme="minorBidi"/>
          <w:sz w:val="24"/>
          <w:szCs w:val="24"/>
        </w:rPr>
      </w:pPr>
    </w:p>
    <w:p w:rsidR="00011E80" w:rsidRDefault="0028108B" w:rsidP="0094574F">
      <w:pPr>
        <w:widowControl w:val="0"/>
        <w:autoSpaceDE w:val="0"/>
        <w:autoSpaceDN w:val="0"/>
        <w:adjustRightInd w:val="0"/>
        <w:spacing w:after="0" w:line="240" w:lineRule="auto"/>
        <w:jc w:val="both"/>
        <w:rPr>
          <w:rFonts w:asciiTheme="minorBidi" w:hAnsiTheme="minorBidi"/>
          <w:sz w:val="24"/>
          <w:szCs w:val="24"/>
        </w:rPr>
      </w:pPr>
      <w:r w:rsidRPr="00722132">
        <w:rPr>
          <w:rFonts w:asciiTheme="minorBidi" w:hAnsiTheme="minorBidi"/>
          <w:sz w:val="24"/>
          <w:szCs w:val="24"/>
        </w:rPr>
        <w:t xml:space="preserve">Reduced to a populace of orphans and widows, the nation is especially vulnerable, lacking in male protection and provisions. This also bespeaks of the impending failure of any viable social infrastructure. </w:t>
      </w:r>
      <w:r w:rsidR="00C164B2" w:rsidRPr="00722132">
        <w:rPr>
          <w:rFonts w:asciiTheme="minorBidi" w:hAnsiTheme="minorBidi"/>
          <w:sz w:val="24"/>
          <w:szCs w:val="24"/>
        </w:rPr>
        <w:t>N</w:t>
      </w:r>
      <w:r w:rsidRPr="00722132">
        <w:rPr>
          <w:rFonts w:asciiTheme="minorBidi" w:hAnsiTheme="minorBidi"/>
          <w:sz w:val="24"/>
          <w:szCs w:val="24"/>
        </w:rPr>
        <w:t>umerous biblical passages mandate special treatment of these weak and susceptible members of society who lack the means for support and safety</w:t>
      </w:r>
      <w:r w:rsidRPr="00722132">
        <w:rPr>
          <w:rFonts w:asciiTheme="minorBidi" w:hAnsiTheme="minorBidi"/>
          <w:sz w:val="24"/>
          <w:szCs w:val="24"/>
          <w:rtl/>
        </w:rPr>
        <w:t xml:space="preserve"> </w:t>
      </w:r>
      <w:r w:rsidRPr="00722132">
        <w:rPr>
          <w:rFonts w:asciiTheme="minorBidi" w:hAnsiTheme="minorBidi"/>
          <w:sz w:val="24"/>
          <w:szCs w:val="24"/>
        </w:rPr>
        <w:t xml:space="preserve">(e.g. </w:t>
      </w:r>
      <w:r w:rsidRPr="00722132">
        <w:rPr>
          <w:rFonts w:asciiTheme="minorBidi" w:hAnsiTheme="minorBidi"/>
          <w:i/>
          <w:iCs/>
          <w:sz w:val="24"/>
          <w:szCs w:val="24"/>
        </w:rPr>
        <w:t>Shemot</w:t>
      </w:r>
      <w:r w:rsidRPr="00722132">
        <w:rPr>
          <w:rFonts w:asciiTheme="minorBidi" w:hAnsiTheme="minorBidi"/>
          <w:sz w:val="24"/>
          <w:szCs w:val="24"/>
        </w:rPr>
        <w:t xml:space="preserve"> 22:21; </w:t>
      </w:r>
      <w:r w:rsidRPr="00722132">
        <w:rPr>
          <w:rFonts w:asciiTheme="minorBidi" w:hAnsiTheme="minorBidi"/>
          <w:i/>
          <w:iCs/>
          <w:sz w:val="24"/>
          <w:szCs w:val="24"/>
        </w:rPr>
        <w:t>Devarim</w:t>
      </w:r>
      <w:r w:rsidRPr="00722132">
        <w:rPr>
          <w:rFonts w:asciiTheme="minorBidi" w:hAnsiTheme="minorBidi"/>
          <w:sz w:val="24"/>
          <w:szCs w:val="24"/>
        </w:rPr>
        <w:t xml:space="preserve"> 24:17, 19-21; 26:12-13)</w:t>
      </w:r>
      <w:r w:rsidR="00C164B2" w:rsidRPr="00722132">
        <w:rPr>
          <w:rFonts w:asciiTheme="minorBidi" w:hAnsiTheme="minorBidi"/>
          <w:sz w:val="24"/>
          <w:szCs w:val="24"/>
        </w:rPr>
        <w:t>.</w:t>
      </w:r>
      <w:r w:rsidRPr="00722132">
        <w:rPr>
          <w:rFonts w:asciiTheme="minorBidi" w:hAnsiTheme="minorBidi"/>
          <w:sz w:val="24"/>
          <w:szCs w:val="24"/>
        </w:rPr>
        <w:t xml:space="preserve"> </w:t>
      </w:r>
      <w:r w:rsidR="00C164B2" w:rsidRPr="00722132">
        <w:rPr>
          <w:rFonts w:asciiTheme="minorBidi" w:hAnsiTheme="minorBidi"/>
          <w:sz w:val="24"/>
          <w:szCs w:val="24"/>
        </w:rPr>
        <w:t xml:space="preserve">Nevertheless, </w:t>
      </w:r>
      <w:r w:rsidRPr="00722132">
        <w:rPr>
          <w:rFonts w:asciiTheme="minorBidi" w:hAnsiTheme="minorBidi"/>
          <w:sz w:val="24"/>
          <w:szCs w:val="24"/>
        </w:rPr>
        <w:t>if all of society have become defenseless and needy, then no one can afford to offer the widows and orphans care, compassion, or assistance; everyone is equally disadvantaged. Under these circumstances, perhaps God will muster compassion and hear the cries of the widows and orphans, as He promised t</w:t>
      </w:r>
      <w:r w:rsidR="00C164B2" w:rsidRPr="00722132">
        <w:rPr>
          <w:rFonts w:asciiTheme="minorBidi" w:hAnsiTheme="minorBidi"/>
          <w:sz w:val="24"/>
          <w:szCs w:val="24"/>
        </w:rPr>
        <w:t>o</w:t>
      </w:r>
      <w:r w:rsidRPr="00722132">
        <w:rPr>
          <w:rFonts w:asciiTheme="minorBidi" w:hAnsiTheme="minorBidi"/>
          <w:sz w:val="24"/>
          <w:szCs w:val="24"/>
        </w:rPr>
        <w:t xml:space="preserve"> do in the case of society’s failure to </w:t>
      </w:r>
      <w:r w:rsidR="00C164B2" w:rsidRPr="00722132">
        <w:rPr>
          <w:rFonts w:asciiTheme="minorBidi" w:hAnsiTheme="minorBidi"/>
          <w:sz w:val="24"/>
          <w:szCs w:val="24"/>
        </w:rPr>
        <w:t>function compassionately</w:t>
      </w:r>
      <w:r w:rsidRPr="00722132">
        <w:rPr>
          <w:rFonts w:asciiTheme="minorBidi" w:hAnsiTheme="minorBidi"/>
          <w:sz w:val="24"/>
          <w:szCs w:val="24"/>
        </w:rPr>
        <w:t xml:space="preserve"> (</w:t>
      </w:r>
      <w:r w:rsidRPr="00722132">
        <w:rPr>
          <w:rFonts w:asciiTheme="minorBidi" w:hAnsiTheme="minorBidi"/>
          <w:i/>
          <w:iCs/>
          <w:sz w:val="24"/>
          <w:szCs w:val="24"/>
        </w:rPr>
        <w:t>Shemot</w:t>
      </w:r>
      <w:r w:rsidRPr="00722132">
        <w:rPr>
          <w:rFonts w:asciiTheme="minorBidi" w:hAnsiTheme="minorBidi"/>
          <w:sz w:val="24"/>
          <w:szCs w:val="24"/>
        </w:rPr>
        <w:t xml:space="preserve"> 22:21-22).</w:t>
      </w:r>
      <w:r w:rsidRPr="00722132">
        <w:rPr>
          <w:rStyle w:val="FootnoteReference"/>
          <w:rFonts w:asciiTheme="minorBidi" w:hAnsiTheme="minorBidi"/>
          <w:sz w:val="24"/>
          <w:szCs w:val="24"/>
        </w:rPr>
        <w:footnoteReference w:id="12"/>
      </w:r>
      <w:r w:rsidRPr="00722132">
        <w:rPr>
          <w:rFonts w:asciiTheme="minorBidi" w:hAnsiTheme="minorBidi"/>
          <w:sz w:val="24"/>
          <w:szCs w:val="24"/>
        </w:rPr>
        <w:t xml:space="preserve"> </w:t>
      </w:r>
    </w:p>
    <w:p w:rsidR="00011E80" w:rsidRDefault="00011E80" w:rsidP="0094574F">
      <w:pPr>
        <w:widowControl w:val="0"/>
        <w:autoSpaceDE w:val="0"/>
        <w:autoSpaceDN w:val="0"/>
        <w:adjustRightInd w:val="0"/>
        <w:spacing w:after="0" w:line="240" w:lineRule="auto"/>
        <w:jc w:val="both"/>
        <w:rPr>
          <w:rFonts w:asciiTheme="minorBidi" w:hAnsiTheme="minorBidi"/>
          <w:sz w:val="24"/>
          <w:szCs w:val="24"/>
        </w:rPr>
      </w:pPr>
    </w:p>
    <w:p w:rsidR="0028108B" w:rsidRPr="00722132" w:rsidRDefault="0028108B" w:rsidP="0094574F">
      <w:pPr>
        <w:widowControl w:val="0"/>
        <w:autoSpaceDE w:val="0"/>
        <w:autoSpaceDN w:val="0"/>
        <w:adjustRightInd w:val="0"/>
        <w:spacing w:after="0" w:line="240" w:lineRule="auto"/>
        <w:jc w:val="both"/>
        <w:rPr>
          <w:rFonts w:asciiTheme="minorBidi" w:hAnsiTheme="minorBidi"/>
          <w:sz w:val="24"/>
          <w:szCs w:val="24"/>
        </w:rPr>
      </w:pPr>
      <w:r w:rsidRPr="00722132">
        <w:rPr>
          <w:rFonts w:asciiTheme="minorBidi" w:hAnsiTheme="minorBidi"/>
          <w:sz w:val="24"/>
          <w:szCs w:val="24"/>
        </w:rPr>
        <w:t xml:space="preserve">Possibly, however, the reference to the absence of the father evokes God Himself (e.g. </w:t>
      </w:r>
      <w:r w:rsidRPr="00722132">
        <w:rPr>
          <w:rFonts w:asciiTheme="minorBidi" w:hAnsiTheme="minorBidi"/>
          <w:i/>
          <w:iCs/>
          <w:sz w:val="24"/>
          <w:szCs w:val="24"/>
        </w:rPr>
        <w:t>Shemot</w:t>
      </w:r>
      <w:r w:rsidRPr="00722132">
        <w:rPr>
          <w:rFonts w:asciiTheme="minorBidi" w:hAnsiTheme="minorBidi"/>
          <w:sz w:val="24"/>
          <w:szCs w:val="24"/>
        </w:rPr>
        <w:t xml:space="preserve"> 4:22; </w:t>
      </w:r>
      <w:r w:rsidRPr="00722132">
        <w:rPr>
          <w:rFonts w:asciiTheme="minorBidi" w:hAnsiTheme="minorBidi"/>
          <w:i/>
          <w:iCs/>
          <w:sz w:val="24"/>
          <w:szCs w:val="24"/>
        </w:rPr>
        <w:t>Jeremiah</w:t>
      </w:r>
      <w:r w:rsidRPr="00722132">
        <w:rPr>
          <w:rFonts w:asciiTheme="minorBidi" w:hAnsiTheme="minorBidi"/>
          <w:sz w:val="24"/>
          <w:szCs w:val="24"/>
        </w:rPr>
        <w:t xml:space="preserve"> 31:8; </w:t>
      </w:r>
      <w:r w:rsidRPr="00722132">
        <w:rPr>
          <w:rFonts w:asciiTheme="minorBidi" w:hAnsiTheme="minorBidi"/>
          <w:i/>
          <w:iCs/>
          <w:sz w:val="24"/>
          <w:szCs w:val="24"/>
        </w:rPr>
        <w:t>Hosea</w:t>
      </w:r>
      <w:r w:rsidRPr="00722132">
        <w:rPr>
          <w:rFonts w:asciiTheme="minorBidi" w:hAnsiTheme="minorBidi"/>
          <w:sz w:val="24"/>
          <w:szCs w:val="24"/>
        </w:rPr>
        <w:t xml:space="preserve"> 11:1), who has deliber</w:t>
      </w:r>
      <w:r w:rsidR="00C164B2" w:rsidRPr="00722132">
        <w:rPr>
          <w:rFonts w:asciiTheme="minorBidi" w:hAnsiTheme="minorBidi"/>
          <w:sz w:val="24"/>
          <w:szCs w:val="24"/>
        </w:rPr>
        <w:t>ately withdrawn from His nation</w:t>
      </w:r>
      <w:r w:rsidRPr="00722132">
        <w:rPr>
          <w:rFonts w:asciiTheme="minorBidi" w:hAnsiTheme="minorBidi"/>
          <w:sz w:val="24"/>
          <w:szCs w:val="24"/>
        </w:rPr>
        <w:t xml:space="preserve"> as part of their punishment. In this scenario, the people’s vulnerable state has no possible reprieve, as they cannot even invoke the special protection that God generally accords to the widows and orphans.</w:t>
      </w:r>
    </w:p>
    <w:p w:rsidR="0028108B" w:rsidRPr="00722132" w:rsidRDefault="0028108B" w:rsidP="0094574F">
      <w:pPr>
        <w:widowControl w:val="0"/>
        <w:autoSpaceDE w:val="0"/>
        <w:autoSpaceDN w:val="0"/>
        <w:adjustRightInd w:val="0"/>
        <w:spacing w:after="0" w:line="240" w:lineRule="auto"/>
        <w:jc w:val="both"/>
        <w:rPr>
          <w:rFonts w:asciiTheme="minorBidi" w:hAnsiTheme="minorBidi"/>
          <w:sz w:val="24"/>
          <w:szCs w:val="24"/>
        </w:rPr>
      </w:pPr>
    </w:p>
    <w:p w:rsidR="0028108B" w:rsidRPr="00722132" w:rsidRDefault="0028108B" w:rsidP="0094574F">
      <w:pPr>
        <w:widowControl w:val="0"/>
        <w:autoSpaceDE w:val="0"/>
        <w:autoSpaceDN w:val="0"/>
        <w:adjustRightInd w:val="0"/>
        <w:spacing w:after="0" w:line="240" w:lineRule="auto"/>
        <w:jc w:val="both"/>
        <w:rPr>
          <w:rFonts w:asciiTheme="minorBidi" w:hAnsiTheme="minorBidi"/>
          <w:sz w:val="24"/>
          <w:szCs w:val="24"/>
        </w:rPr>
      </w:pPr>
      <w:r w:rsidRPr="00722132">
        <w:rPr>
          <w:rFonts w:asciiTheme="minorBidi" w:hAnsiTheme="minorBidi"/>
          <w:sz w:val="24"/>
          <w:szCs w:val="24"/>
        </w:rPr>
        <w:t>The description of the widowed population recalls the city’s widowed state at the beginning of the book (</w:t>
      </w:r>
      <w:r w:rsidRPr="00722132">
        <w:rPr>
          <w:rFonts w:asciiTheme="minorBidi" w:hAnsiTheme="minorBidi"/>
          <w:i/>
          <w:iCs/>
          <w:sz w:val="24"/>
          <w:szCs w:val="24"/>
        </w:rPr>
        <w:t>Eikha</w:t>
      </w:r>
      <w:r w:rsidRPr="00722132">
        <w:rPr>
          <w:rFonts w:asciiTheme="minorBidi" w:hAnsiTheme="minorBidi"/>
          <w:sz w:val="24"/>
          <w:szCs w:val="24"/>
        </w:rPr>
        <w:t xml:space="preserve"> 1:1). Th</w:t>
      </w:r>
      <w:r w:rsidR="00C164B2" w:rsidRPr="00722132">
        <w:rPr>
          <w:rFonts w:asciiTheme="minorBidi" w:hAnsiTheme="minorBidi"/>
          <w:sz w:val="24"/>
          <w:szCs w:val="24"/>
        </w:rPr>
        <w:t xml:space="preserve">e word </w:t>
      </w:r>
      <w:r w:rsidR="00C164B2" w:rsidRPr="00722132">
        <w:rPr>
          <w:rFonts w:asciiTheme="minorBidi" w:hAnsiTheme="minorBidi"/>
          <w:i/>
          <w:iCs/>
          <w:sz w:val="24"/>
          <w:szCs w:val="24"/>
        </w:rPr>
        <w:t>almana</w:t>
      </w:r>
      <w:r w:rsidRPr="00722132">
        <w:rPr>
          <w:rFonts w:asciiTheme="minorBidi" w:hAnsiTheme="minorBidi"/>
          <w:sz w:val="24"/>
          <w:szCs w:val="24"/>
        </w:rPr>
        <w:t xml:space="preserve"> links together chapter</w:t>
      </w:r>
      <w:r w:rsidR="00C164B2" w:rsidRPr="00722132">
        <w:rPr>
          <w:rFonts w:asciiTheme="minorBidi" w:hAnsiTheme="minorBidi"/>
          <w:sz w:val="24"/>
          <w:szCs w:val="24"/>
        </w:rPr>
        <w:t>s</w:t>
      </w:r>
      <w:r w:rsidRPr="00722132">
        <w:rPr>
          <w:rFonts w:asciiTheme="minorBidi" w:hAnsiTheme="minorBidi"/>
          <w:sz w:val="24"/>
          <w:szCs w:val="24"/>
        </w:rPr>
        <w:t xml:space="preserve"> </w:t>
      </w:r>
      <w:r w:rsidR="00C164B2" w:rsidRPr="00722132">
        <w:rPr>
          <w:rFonts w:asciiTheme="minorBidi" w:hAnsiTheme="minorBidi"/>
          <w:sz w:val="24"/>
          <w:szCs w:val="24"/>
        </w:rPr>
        <w:t>1</w:t>
      </w:r>
      <w:r w:rsidRPr="00722132">
        <w:rPr>
          <w:rFonts w:asciiTheme="minorBidi" w:hAnsiTheme="minorBidi"/>
          <w:sz w:val="24"/>
          <w:szCs w:val="24"/>
        </w:rPr>
        <w:t xml:space="preserve"> and </w:t>
      </w:r>
      <w:r w:rsidR="00C164B2" w:rsidRPr="00722132">
        <w:rPr>
          <w:rFonts w:asciiTheme="minorBidi" w:hAnsiTheme="minorBidi"/>
          <w:sz w:val="24"/>
          <w:szCs w:val="24"/>
        </w:rPr>
        <w:t>5</w:t>
      </w:r>
      <w:r w:rsidRPr="00722132">
        <w:rPr>
          <w:rFonts w:asciiTheme="minorBidi" w:hAnsiTheme="minorBidi"/>
          <w:sz w:val="24"/>
          <w:szCs w:val="24"/>
        </w:rPr>
        <w:t xml:space="preserve"> and illustrates the merging of the city’s experience</w:t>
      </w:r>
      <w:r w:rsidR="00C164B2" w:rsidRPr="00722132">
        <w:rPr>
          <w:rFonts w:asciiTheme="minorBidi" w:hAnsiTheme="minorBidi"/>
          <w:sz w:val="24"/>
          <w:szCs w:val="24"/>
        </w:rPr>
        <w:t xml:space="preserve"> (in chapter 1)</w:t>
      </w:r>
      <w:r w:rsidRPr="00722132">
        <w:rPr>
          <w:rFonts w:asciiTheme="minorBidi" w:hAnsiTheme="minorBidi"/>
          <w:sz w:val="24"/>
          <w:szCs w:val="24"/>
        </w:rPr>
        <w:t xml:space="preserve"> with that of the community. The widowed state of the city occurs simultaneous to that of the populace, but they are also identical; city and population blend and blur, sharing the same heavy burden of responsibility and the same miserable fate.</w:t>
      </w:r>
    </w:p>
    <w:p w:rsidR="00C164B2" w:rsidRPr="00722132" w:rsidRDefault="00C164B2" w:rsidP="0094574F">
      <w:pPr>
        <w:widowControl w:val="0"/>
        <w:autoSpaceDE w:val="0"/>
        <w:autoSpaceDN w:val="0"/>
        <w:adjustRightInd w:val="0"/>
        <w:spacing w:after="0" w:line="240" w:lineRule="auto"/>
        <w:jc w:val="both"/>
        <w:rPr>
          <w:rFonts w:asciiTheme="minorBidi" w:hAnsiTheme="minorBidi"/>
          <w:sz w:val="24"/>
          <w:szCs w:val="24"/>
        </w:rPr>
      </w:pPr>
    </w:p>
    <w:p w:rsidR="0028108B" w:rsidRPr="00722132" w:rsidRDefault="0028108B" w:rsidP="0094574F">
      <w:pPr>
        <w:widowControl w:val="0"/>
        <w:autoSpaceDE w:val="0"/>
        <w:autoSpaceDN w:val="0"/>
        <w:adjustRightInd w:val="0"/>
        <w:spacing w:after="0" w:line="240" w:lineRule="auto"/>
        <w:jc w:val="both"/>
        <w:rPr>
          <w:rFonts w:asciiTheme="minorBidi" w:hAnsiTheme="minorBidi"/>
          <w:sz w:val="24"/>
          <w:szCs w:val="24"/>
        </w:rPr>
      </w:pPr>
      <w:r w:rsidRPr="00722132">
        <w:rPr>
          <w:rFonts w:asciiTheme="minorBidi" w:hAnsiTheme="minorBidi"/>
          <w:sz w:val="24"/>
          <w:szCs w:val="24"/>
        </w:rPr>
        <w:t xml:space="preserve">Moving rapidly to the next atrocity, the community describes the loss of their own resources. Deprived of control over their land, the local population must pay for </w:t>
      </w:r>
      <w:r w:rsidRPr="00722132">
        <w:rPr>
          <w:rFonts w:asciiTheme="minorBidi" w:hAnsiTheme="minorBidi"/>
          <w:sz w:val="24"/>
          <w:szCs w:val="24"/>
        </w:rPr>
        <w:lastRenderedPageBreak/>
        <w:t>their water and trees, resources generally unrestricted and free of charge, certainly for the locals.</w:t>
      </w:r>
      <w:r w:rsidRPr="00722132">
        <w:rPr>
          <w:rStyle w:val="FootnoteReference"/>
          <w:rFonts w:asciiTheme="minorBidi" w:hAnsiTheme="minorBidi"/>
          <w:sz w:val="24"/>
          <w:szCs w:val="24"/>
        </w:rPr>
        <w:footnoteReference w:id="13"/>
      </w:r>
      <w:r w:rsidRPr="00722132">
        <w:rPr>
          <w:rFonts w:asciiTheme="minorBidi" w:hAnsiTheme="minorBidi"/>
          <w:sz w:val="24"/>
          <w:szCs w:val="24"/>
        </w:rPr>
        <w:t xml:space="preserve"> In this description, the enemies who currently retain the rights to the water and trees remain obscured in the background; the verse focuses on the survivors, bewilderedly forced to pay others for the right to survive in their own land.</w:t>
      </w:r>
      <w:r w:rsidRPr="00722132">
        <w:rPr>
          <w:rStyle w:val="FootnoteReference"/>
          <w:rFonts w:asciiTheme="minorBidi" w:hAnsiTheme="minorBidi"/>
          <w:sz w:val="24"/>
          <w:szCs w:val="24"/>
        </w:rPr>
        <w:footnoteReference w:id="14"/>
      </w:r>
      <w:r w:rsidRPr="00722132">
        <w:rPr>
          <w:rFonts w:asciiTheme="minorBidi" w:hAnsiTheme="minorBidi"/>
          <w:sz w:val="24"/>
          <w:szCs w:val="24"/>
        </w:rPr>
        <w:t xml:space="preserve"> A metrically balanced verse, which contains synonymous parallelism</w:t>
      </w:r>
      <w:r w:rsidR="00C164B2" w:rsidRPr="00722132">
        <w:rPr>
          <w:rFonts w:asciiTheme="minorBidi" w:hAnsiTheme="minorBidi"/>
          <w:sz w:val="24"/>
          <w:szCs w:val="24"/>
        </w:rPr>
        <w:t xml:space="preserve"> that is rare in the book</w:t>
      </w:r>
      <w:r w:rsidRPr="00722132">
        <w:rPr>
          <w:rFonts w:asciiTheme="minorBidi" w:hAnsiTheme="minorBidi"/>
          <w:sz w:val="24"/>
          <w:szCs w:val="24"/>
        </w:rPr>
        <w:t>, the community displays their anguished reality in an even, nearly emotionless, manner. Reality sinks in as the conquerors appropriate Judah’s land; the inventory of loss includes the basic necessities of life, transfer of land, houses, water</w:t>
      </w:r>
      <w:r w:rsidR="00011E80">
        <w:rPr>
          <w:rFonts w:asciiTheme="minorBidi" w:hAnsiTheme="minorBidi"/>
          <w:sz w:val="24"/>
          <w:szCs w:val="24"/>
        </w:rPr>
        <w:t>,</w:t>
      </w:r>
      <w:r w:rsidRPr="00722132">
        <w:rPr>
          <w:rFonts w:asciiTheme="minorBidi" w:hAnsiTheme="minorBidi"/>
          <w:sz w:val="24"/>
          <w:szCs w:val="24"/>
        </w:rPr>
        <w:t xml:space="preserve"> and trees to the conquerors is complete. </w:t>
      </w:r>
    </w:p>
    <w:p w:rsidR="0028108B" w:rsidRPr="00722132" w:rsidRDefault="0028108B" w:rsidP="0094574F">
      <w:pPr>
        <w:widowControl w:val="0"/>
        <w:autoSpaceDE w:val="0"/>
        <w:autoSpaceDN w:val="0"/>
        <w:adjustRightInd w:val="0"/>
        <w:spacing w:after="0" w:line="240" w:lineRule="auto"/>
        <w:jc w:val="both"/>
        <w:rPr>
          <w:rFonts w:asciiTheme="minorBidi" w:hAnsiTheme="minorBidi"/>
          <w:sz w:val="24"/>
          <w:szCs w:val="24"/>
        </w:rPr>
      </w:pPr>
    </w:p>
    <w:p w:rsidR="0028108B" w:rsidRPr="00722132" w:rsidRDefault="0028108B" w:rsidP="0094574F">
      <w:pPr>
        <w:widowControl w:val="0"/>
        <w:autoSpaceDE w:val="0"/>
        <w:autoSpaceDN w:val="0"/>
        <w:adjustRightInd w:val="0"/>
        <w:spacing w:after="0" w:line="240" w:lineRule="auto"/>
        <w:jc w:val="both"/>
        <w:rPr>
          <w:rFonts w:asciiTheme="minorBidi" w:hAnsiTheme="minorBidi"/>
          <w:sz w:val="24"/>
          <w:szCs w:val="24"/>
        </w:rPr>
      </w:pPr>
      <w:r w:rsidRPr="00722132">
        <w:rPr>
          <w:rFonts w:asciiTheme="minorBidi" w:hAnsiTheme="minorBidi"/>
          <w:sz w:val="24"/>
          <w:szCs w:val="24"/>
        </w:rPr>
        <w:t xml:space="preserve">Following these losses, the community </w:t>
      </w:r>
      <w:r w:rsidR="00C164B2" w:rsidRPr="00722132">
        <w:rPr>
          <w:rFonts w:asciiTheme="minorBidi" w:hAnsiTheme="minorBidi"/>
          <w:sz w:val="24"/>
          <w:szCs w:val="24"/>
        </w:rPr>
        <w:t>depict</w:t>
      </w:r>
      <w:r w:rsidRPr="00722132">
        <w:rPr>
          <w:rFonts w:asciiTheme="minorBidi" w:hAnsiTheme="minorBidi"/>
          <w:sz w:val="24"/>
          <w:szCs w:val="24"/>
        </w:rPr>
        <w:t xml:space="preserve">s </w:t>
      </w:r>
      <w:r w:rsidR="00C164B2" w:rsidRPr="00722132">
        <w:rPr>
          <w:rFonts w:asciiTheme="minorBidi" w:hAnsiTheme="minorBidi"/>
          <w:sz w:val="24"/>
          <w:szCs w:val="24"/>
        </w:rPr>
        <w:t xml:space="preserve">its pursuit and exhaustion; </w:t>
      </w:r>
      <w:r w:rsidRPr="00722132">
        <w:rPr>
          <w:rFonts w:asciiTheme="minorBidi" w:hAnsiTheme="minorBidi"/>
          <w:sz w:val="24"/>
          <w:szCs w:val="24"/>
        </w:rPr>
        <w:t>the community cannot find rest.</w:t>
      </w:r>
      <w:r w:rsidRPr="00722132">
        <w:rPr>
          <w:rStyle w:val="FootnoteReference"/>
          <w:rFonts w:asciiTheme="minorBidi" w:hAnsiTheme="minorBidi"/>
          <w:sz w:val="24"/>
          <w:szCs w:val="24"/>
        </w:rPr>
        <w:footnoteReference w:id="15"/>
      </w:r>
      <w:r w:rsidR="00C164B2" w:rsidRPr="00722132">
        <w:rPr>
          <w:rFonts w:asciiTheme="minorBidi" w:hAnsiTheme="minorBidi"/>
          <w:sz w:val="24"/>
          <w:szCs w:val="24"/>
        </w:rPr>
        <w:t xml:space="preserve"> This</w:t>
      </w:r>
      <w:r w:rsidRPr="00722132">
        <w:rPr>
          <w:rFonts w:asciiTheme="minorBidi" w:hAnsiTheme="minorBidi"/>
          <w:sz w:val="24"/>
          <w:szCs w:val="24"/>
        </w:rPr>
        <w:t xml:space="preserve"> verse seems out of place within the context of the litany of loss. Moreover, it remains unclear what the verse is actually describing. </w:t>
      </w:r>
      <w:r w:rsidR="00C164B2" w:rsidRPr="00722132">
        <w:rPr>
          <w:rFonts w:asciiTheme="minorBidi" w:hAnsiTheme="minorBidi"/>
          <w:sz w:val="24"/>
          <w:szCs w:val="24"/>
        </w:rPr>
        <w:t>Does</w:t>
      </w:r>
      <w:r w:rsidRPr="00722132">
        <w:rPr>
          <w:rFonts w:asciiTheme="minorBidi" w:hAnsiTheme="minorBidi"/>
          <w:sz w:val="24"/>
          <w:szCs w:val="24"/>
        </w:rPr>
        <w:t xml:space="preserve"> this </w:t>
      </w:r>
      <w:r w:rsidR="00C164B2" w:rsidRPr="00722132">
        <w:rPr>
          <w:rFonts w:asciiTheme="minorBidi" w:hAnsiTheme="minorBidi"/>
          <w:sz w:val="24"/>
          <w:szCs w:val="24"/>
        </w:rPr>
        <w:t xml:space="preserve">verse contain </w:t>
      </w:r>
      <w:r w:rsidRPr="00722132">
        <w:rPr>
          <w:rFonts w:asciiTheme="minorBidi" w:hAnsiTheme="minorBidi"/>
          <w:sz w:val="24"/>
          <w:szCs w:val="24"/>
        </w:rPr>
        <w:t>a description of the enemies propelling them towar</w:t>
      </w:r>
      <w:r w:rsidR="00C164B2" w:rsidRPr="00722132">
        <w:rPr>
          <w:rFonts w:asciiTheme="minorBidi" w:hAnsiTheme="minorBidi"/>
          <w:sz w:val="24"/>
          <w:szCs w:val="24"/>
        </w:rPr>
        <w:t>d exile</w:t>
      </w:r>
      <w:r w:rsidR="00011E80">
        <w:rPr>
          <w:rFonts w:asciiTheme="minorBidi" w:hAnsiTheme="minorBidi"/>
          <w:sz w:val="24"/>
          <w:szCs w:val="24"/>
        </w:rPr>
        <w:t>,</w:t>
      </w:r>
      <w:r w:rsidR="00C164B2" w:rsidRPr="00722132">
        <w:rPr>
          <w:rFonts w:asciiTheme="minorBidi" w:hAnsiTheme="minorBidi"/>
          <w:sz w:val="24"/>
          <w:szCs w:val="24"/>
        </w:rPr>
        <w:t xml:space="preserve"> where they find no rest?</w:t>
      </w:r>
      <w:r w:rsidRPr="00722132">
        <w:rPr>
          <w:rFonts w:asciiTheme="minorBidi" w:hAnsiTheme="minorBidi"/>
          <w:sz w:val="24"/>
          <w:szCs w:val="24"/>
        </w:rPr>
        <w:t xml:space="preserve"> </w:t>
      </w:r>
      <w:r w:rsidR="00C164B2" w:rsidRPr="00722132">
        <w:rPr>
          <w:rFonts w:asciiTheme="minorBidi" w:hAnsiTheme="minorBidi"/>
          <w:sz w:val="24"/>
          <w:szCs w:val="24"/>
        </w:rPr>
        <w:t>I</w:t>
      </w:r>
      <w:r w:rsidRPr="00722132">
        <w:rPr>
          <w:rFonts w:asciiTheme="minorBidi" w:hAnsiTheme="minorBidi"/>
          <w:sz w:val="24"/>
          <w:szCs w:val="24"/>
        </w:rPr>
        <w:t>s it a description o</w:t>
      </w:r>
      <w:r w:rsidR="00C164B2" w:rsidRPr="00722132">
        <w:rPr>
          <w:rFonts w:asciiTheme="minorBidi" w:hAnsiTheme="minorBidi"/>
          <w:sz w:val="24"/>
          <w:szCs w:val="24"/>
        </w:rPr>
        <w:t>f their capture and enslavement?</w:t>
      </w:r>
      <w:r w:rsidRPr="00722132">
        <w:rPr>
          <w:rFonts w:asciiTheme="minorBidi" w:hAnsiTheme="minorBidi"/>
          <w:sz w:val="24"/>
          <w:szCs w:val="24"/>
        </w:rPr>
        <w:t xml:space="preserve"> </w:t>
      </w:r>
      <w:r w:rsidR="00C164B2" w:rsidRPr="00722132">
        <w:rPr>
          <w:rFonts w:asciiTheme="minorBidi" w:hAnsiTheme="minorBidi"/>
          <w:sz w:val="24"/>
          <w:szCs w:val="24"/>
        </w:rPr>
        <w:t>Or perhaps it portrays</w:t>
      </w:r>
      <w:r w:rsidRPr="00722132">
        <w:rPr>
          <w:rFonts w:asciiTheme="minorBidi" w:hAnsiTheme="minorBidi"/>
          <w:sz w:val="24"/>
          <w:szCs w:val="24"/>
        </w:rPr>
        <w:t xml:space="preserve"> the</w:t>
      </w:r>
      <w:r w:rsidR="00C164B2" w:rsidRPr="00722132">
        <w:rPr>
          <w:rFonts w:asciiTheme="minorBidi" w:hAnsiTheme="minorBidi"/>
          <w:sz w:val="24"/>
          <w:szCs w:val="24"/>
        </w:rPr>
        <w:t xml:space="preserve"> Judean community</w:t>
      </w:r>
      <w:r w:rsidRPr="00722132">
        <w:rPr>
          <w:rFonts w:asciiTheme="minorBidi" w:hAnsiTheme="minorBidi"/>
          <w:sz w:val="24"/>
          <w:szCs w:val="24"/>
        </w:rPr>
        <w:t xml:space="preserve"> toiling to produce food upon their lan</w:t>
      </w:r>
      <w:r w:rsidR="00011E80">
        <w:rPr>
          <w:rFonts w:asciiTheme="minorBidi" w:hAnsiTheme="minorBidi"/>
          <w:sz w:val="24"/>
          <w:szCs w:val="24"/>
        </w:rPr>
        <w:t>d, which they shall never enjoy.</w:t>
      </w:r>
      <w:r w:rsidRPr="00722132">
        <w:rPr>
          <w:rFonts w:asciiTheme="minorBidi" w:hAnsiTheme="minorBidi"/>
          <w:sz w:val="24"/>
          <w:szCs w:val="24"/>
        </w:rPr>
        <w:t xml:space="preserve"> The last possibility seems most consistent within the chapter, which appears to represent the </w:t>
      </w:r>
      <w:r w:rsidR="00BF1FC9" w:rsidRPr="00722132">
        <w:rPr>
          <w:rFonts w:asciiTheme="minorBidi" w:hAnsiTheme="minorBidi"/>
          <w:sz w:val="24"/>
          <w:szCs w:val="24"/>
        </w:rPr>
        <w:t xml:space="preserve">present </w:t>
      </w:r>
      <w:r w:rsidRPr="00722132">
        <w:rPr>
          <w:rFonts w:asciiTheme="minorBidi" w:hAnsiTheme="minorBidi"/>
          <w:sz w:val="24"/>
          <w:szCs w:val="24"/>
        </w:rPr>
        <w:t xml:space="preserve">situation of </w:t>
      </w:r>
      <w:r w:rsidR="00BF1FC9" w:rsidRPr="00722132">
        <w:rPr>
          <w:rFonts w:asciiTheme="minorBidi" w:hAnsiTheme="minorBidi"/>
          <w:sz w:val="24"/>
          <w:szCs w:val="24"/>
        </w:rPr>
        <w:t>Jerusalem’s</w:t>
      </w:r>
      <w:r w:rsidRPr="00722132">
        <w:rPr>
          <w:rFonts w:asciiTheme="minorBidi" w:hAnsiTheme="minorBidi"/>
          <w:sz w:val="24"/>
          <w:szCs w:val="24"/>
        </w:rPr>
        <w:t xml:space="preserve"> populace (see e.g. verses 2, 11, 18).</w:t>
      </w:r>
    </w:p>
    <w:p w:rsidR="0028108B" w:rsidRPr="00722132" w:rsidRDefault="0028108B" w:rsidP="0094574F">
      <w:pPr>
        <w:widowControl w:val="0"/>
        <w:autoSpaceDE w:val="0"/>
        <w:autoSpaceDN w:val="0"/>
        <w:adjustRightInd w:val="0"/>
        <w:spacing w:after="0" w:line="240" w:lineRule="auto"/>
        <w:jc w:val="both"/>
        <w:rPr>
          <w:rFonts w:asciiTheme="minorBidi" w:hAnsiTheme="minorBidi"/>
          <w:sz w:val="24"/>
          <w:szCs w:val="24"/>
        </w:rPr>
      </w:pPr>
    </w:p>
    <w:p w:rsidR="0028108B" w:rsidRPr="00722132" w:rsidRDefault="0028108B" w:rsidP="0094574F">
      <w:pPr>
        <w:widowControl w:val="0"/>
        <w:autoSpaceDE w:val="0"/>
        <w:autoSpaceDN w:val="0"/>
        <w:adjustRightInd w:val="0"/>
        <w:spacing w:after="0" w:line="240" w:lineRule="auto"/>
        <w:jc w:val="both"/>
        <w:rPr>
          <w:rFonts w:asciiTheme="minorBidi" w:hAnsiTheme="minorBidi"/>
          <w:sz w:val="24"/>
          <w:szCs w:val="24"/>
        </w:rPr>
      </w:pPr>
      <w:r w:rsidRPr="00722132">
        <w:rPr>
          <w:rFonts w:asciiTheme="minorBidi" w:hAnsiTheme="minorBidi"/>
          <w:sz w:val="24"/>
          <w:szCs w:val="24"/>
        </w:rPr>
        <w:t>The initial phrase, “we were pursued by our necks,” is particularly obscure. Is it an idiom that represents the enemy “breathing down its neck,” suggesting close pursuit that is both relentless and threatening? Many biblical interpreters (both traditional and modern) assume that the phrase alludes to a yoke of enslavement, metaphoric or actual, placed upon their necks.</w:t>
      </w:r>
      <w:r w:rsidRPr="00722132">
        <w:rPr>
          <w:rStyle w:val="FootnoteReference"/>
          <w:rFonts w:asciiTheme="minorBidi" w:hAnsiTheme="minorBidi"/>
          <w:sz w:val="24"/>
          <w:szCs w:val="24"/>
        </w:rPr>
        <w:footnoteReference w:id="16"/>
      </w:r>
      <w:r w:rsidRPr="00722132">
        <w:rPr>
          <w:rFonts w:asciiTheme="minorBidi" w:hAnsiTheme="minorBidi"/>
          <w:sz w:val="24"/>
          <w:szCs w:val="24"/>
        </w:rPr>
        <w:t xml:space="preserve"> This leads to the exhaustion and inability to rest described in the next part of the verse.</w:t>
      </w:r>
      <w:r w:rsidRPr="00722132">
        <w:rPr>
          <w:rStyle w:val="FootnoteReference"/>
          <w:rFonts w:asciiTheme="minorBidi" w:hAnsiTheme="minorBidi"/>
          <w:sz w:val="24"/>
          <w:szCs w:val="24"/>
        </w:rPr>
        <w:footnoteReference w:id="17"/>
      </w:r>
      <w:r w:rsidRPr="00722132">
        <w:rPr>
          <w:rFonts w:asciiTheme="minorBidi" w:hAnsiTheme="minorBidi"/>
          <w:sz w:val="24"/>
          <w:szCs w:val="24"/>
        </w:rPr>
        <w:t xml:space="preserve"> In this reading, the verse in its entirety portrays the condition of forced labor, imposed upon them by others</w:t>
      </w:r>
      <w:r w:rsidR="00011E80">
        <w:rPr>
          <w:rFonts w:asciiTheme="minorBidi" w:hAnsiTheme="minorBidi"/>
          <w:sz w:val="24"/>
          <w:szCs w:val="24"/>
        </w:rPr>
        <w:t xml:space="preserve"> – </w:t>
      </w:r>
      <w:r w:rsidRPr="00722132">
        <w:rPr>
          <w:rFonts w:asciiTheme="minorBidi" w:hAnsiTheme="minorBidi"/>
          <w:sz w:val="24"/>
          <w:szCs w:val="24"/>
        </w:rPr>
        <w:t xml:space="preserve">presumably </w:t>
      </w:r>
      <w:r w:rsidR="00BF1FC9" w:rsidRPr="00722132">
        <w:rPr>
          <w:rFonts w:asciiTheme="minorBidi" w:hAnsiTheme="minorBidi"/>
          <w:sz w:val="24"/>
          <w:szCs w:val="24"/>
        </w:rPr>
        <w:t xml:space="preserve">by </w:t>
      </w:r>
      <w:r w:rsidRPr="00722132">
        <w:rPr>
          <w:rFonts w:asciiTheme="minorBidi" w:hAnsiTheme="minorBidi"/>
          <w:sz w:val="24"/>
          <w:szCs w:val="24"/>
        </w:rPr>
        <w:t>the same foreigners who occupy their land and houses.</w:t>
      </w:r>
      <w:r w:rsidRPr="00722132">
        <w:rPr>
          <w:rStyle w:val="FootnoteReference"/>
          <w:rFonts w:asciiTheme="minorBidi" w:hAnsiTheme="minorBidi"/>
          <w:sz w:val="24"/>
          <w:szCs w:val="24"/>
        </w:rPr>
        <w:footnoteReference w:id="18"/>
      </w:r>
      <w:r w:rsidRPr="00722132">
        <w:rPr>
          <w:rFonts w:asciiTheme="minorBidi" w:hAnsiTheme="minorBidi"/>
          <w:sz w:val="24"/>
          <w:szCs w:val="24"/>
        </w:rPr>
        <w:t xml:space="preserve"> Alternatively, the verse may simply evoke the </w:t>
      </w:r>
      <w:r w:rsidR="00BF1FC9" w:rsidRPr="00722132">
        <w:rPr>
          <w:rFonts w:asciiTheme="minorBidi" w:hAnsiTheme="minorBidi"/>
          <w:sz w:val="24"/>
          <w:szCs w:val="24"/>
        </w:rPr>
        <w:t>sentiments</w:t>
      </w:r>
      <w:r w:rsidRPr="00722132">
        <w:rPr>
          <w:rFonts w:asciiTheme="minorBidi" w:hAnsiTheme="minorBidi"/>
          <w:sz w:val="24"/>
          <w:szCs w:val="24"/>
        </w:rPr>
        <w:t xml:space="preserve"> of the survivors; weary and drained, the community feels pursued and downtrodden, unable to emerge from </w:t>
      </w:r>
      <w:r w:rsidR="00BF1FC9" w:rsidRPr="00722132">
        <w:rPr>
          <w:rFonts w:asciiTheme="minorBidi" w:hAnsiTheme="minorBidi"/>
          <w:sz w:val="24"/>
          <w:szCs w:val="24"/>
        </w:rPr>
        <w:t>a</w:t>
      </w:r>
      <w:r w:rsidRPr="00722132">
        <w:rPr>
          <w:rFonts w:asciiTheme="minorBidi" w:hAnsiTheme="minorBidi"/>
          <w:sz w:val="24"/>
          <w:szCs w:val="24"/>
        </w:rPr>
        <w:t xml:space="preserve"> state of unremitting misery.</w:t>
      </w:r>
      <w:r w:rsidRPr="00722132">
        <w:rPr>
          <w:rStyle w:val="FootnoteReference"/>
          <w:rFonts w:asciiTheme="minorBidi" w:hAnsiTheme="minorBidi"/>
          <w:sz w:val="24"/>
          <w:szCs w:val="24"/>
        </w:rPr>
        <w:footnoteReference w:id="19"/>
      </w:r>
    </w:p>
    <w:p w:rsidR="0028108B" w:rsidRPr="00722132" w:rsidRDefault="0028108B" w:rsidP="0094574F">
      <w:pPr>
        <w:widowControl w:val="0"/>
        <w:autoSpaceDE w:val="0"/>
        <w:autoSpaceDN w:val="0"/>
        <w:adjustRightInd w:val="0"/>
        <w:spacing w:after="0" w:line="240" w:lineRule="auto"/>
        <w:jc w:val="both"/>
        <w:rPr>
          <w:rFonts w:asciiTheme="minorBidi" w:hAnsiTheme="minorBidi"/>
          <w:sz w:val="24"/>
          <w:szCs w:val="24"/>
        </w:rPr>
      </w:pPr>
    </w:p>
    <w:p w:rsidR="00016582" w:rsidRPr="00722132" w:rsidRDefault="0028108B" w:rsidP="0094574F">
      <w:pPr>
        <w:widowControl w:val="0"/>
        <w:autoSpaceDE w:val="0"/>
        <w:autoSpaceDN w:val="0"/>
        <w:adjustRightInd w:val="0"/>
        <w:spacing w:after="0" w:line="240" w:lineRule="auto"/>
        <w:jc w:val="both"/>
        <w:rPr>
          <w:rFonts w:asciiTheme="minorBidi" w:hAnsiTheme="minorBidi"/>
          <w:sz w:val="24"/>
          <w:szCs w:val="24"/>
        </w:rPr>
      </w:pPr>
      <w:r w:rsidRPr="00722132">
        <w:rPr>
          <w:rFonts w:asciiTheme="minorBidi" w:hAnsiTheme="minorBidi"/>
          <w:sz w:val="24"/>
          <w:szCs w:val="24"/>
        </w:rPr>
        <w:lastRenderedPageBreak/>
        <w:t>The phrase “</w:t>
      </w:r>
      <w:r w:rsidRPr="00722132">
        <w:rPr>
          <w:rFonts w:asciiTheme="minorBidi" w:hAnsiTheme="minorBidi"/>
          <w:i/>
          <w:iCs/>
          <w:sz w:val="24"/>
          <w:szCs w:val="24"/>
        </w:rPr>
        <w:t>lo</w:t>
      </w:r>
      <w:r w:rsidRPr="00722132">
        <w:rPr>
          <w:rFonts w:asciiTheme="minorBidi" w:hAnsiTheme="minorBidi"/>
          <w:sz w:val="24"/>
          <w:szCs w:val="24"/>
        </w:rPr>
        <w:t xml:space="preserve"> </w:t>
      </w:r>
      <w:r w:rsidRPr="00722132">
        <w:rPr>
          <w:rFonts w:asciiTheme="minorBidi" w:hAnsiTheme="minorBidi"/>
          <w:i/>
          <w:iCs/>
          <w:sz w:val="24"/>
          <w:szCs w:val="24"/>
        </w:rPr>
        <w:t>hunnach</w:t>
      </w:r>
      <w:r w:rsidRPr="00722132">
        <w:rPr>
          <w:rFonts w:asciiTheme="minorBidi" w:hAnsiTheme="minorBidi"/>
          <w:sz w:val="24"/>
          <w:szCs w:val="24"/>
        </w:rPr>
        <w:t>” (“</w:t>
      </w:r>
      <w:r w:rsidR="00D3216C" w:rsidRPr="00722132">
        <w:rPr>
          <w:rFonts w:asciiTheme="minorBidi" w:hAnsiTheme="minorBidi"/>
          <w:bCs/>
          <w:sz w:val="24"/>
          <w:szCs w:val="24"/>
        </w:rPr>
        <w:t>they gave us</w:t>
      </w:r>
      <w:r w:rsidRPr="00722132">
        <w:rPr>
          <w:rFonts w:asciiTheme="minorBidi" w:hAnsiTheme="minorBidi"/>
          <w:bCs/>
          <w:sz w:val="24"/>
          <w:szCs w:val="24"/>
        </w:rPr>
        <w:t xml:space="preserve"> no respite”), recalls the </w:t>
      </w:r>
      <w:r w:rsidR="00D3216C" w:rsidRPr="00722132">
        <w:rPr>
          <w:rFonts w:asciiTheme="minorBidi" w:hAnsiTheme="minorBidi"/>
          <w:bCs/>
          <w:sz w:val="24"/>
          <w:szCs w:val="24"/>
        </w:rPr>
        <w:t>causative verb</w:t>
      </w:r>
      <w:r w:rsidRPr="00722132">
        <w:rPr>
          <w:rFonts w:asciiTheme="minorBidi" w:hAnsiTheme="minorBidi"/>
          <w:bCs/>
          <w:sz w:val="24"/>
          <w:szCs w:val="24"/>
        </w:rPr>
        <w:t xml:space="preserve"> commonly used to describe </w:t>
      </w:r>
      <w:r w:rsidR="00BF1FC9" w:rsidRPr="00722132">
        <w:rPr>
          <w:rFonts w:asciiTheme="minorBidi" w:hAnsiTheme="minorBidi"/>
          <w:bCs/>
          <w:sz w:val="24"/>
          <w:szCs w:val="24"/>
        </w:rPr>
        <w:t xml:space="preserve">the ideal attainment of </w:t>
      </w:r>
      <w:r w:rsidRPr="00722132">
        <w:rPr>
          <w:rFonts w:asciiTheme="minorBidi" w:hAnsiTheme="minorBidi"/>
          <w:bCs/>
          <w:sz w:val="24"/>
          <w:szCs w:val="24"/>
        </w:rPr>
        <w:t xml:space="preserve">secure settlement in the land (e.g. </w:t>
      </w:r>
      <w:r w:rsidRPr="00722132">
        <w:rPr>
          <w:rFonts w:asciiTheme="minorBidi" w:hAnsiTheme="minorBidi"/>
          <w:bCs/>
          <w:i/>
          <w:iCs/>
          <w:sz w:val="24"/>
          <w:szCs w:val="24"/>
        </w:rPr>
        <w:t>Devarim</w:t>
      </w:r>
      <w:r w:rsidRPr="00722132">
        <w:rPr>
          <w:rFonts w:asciiTheme="minorBidi" w:hAnsiTheme="minorBidi"/>
          <w:bCs/>
          <w:sz w:val="24"/>
          <w:szCs w:val="24"/>
        </w:rPr>
        <w:t xml:space="preserve"> 12:10; </w:t>
      </w:r>
      <w:r w:rsidRPr="00722132">
        <w:rPr>
          <w:rFonts w:asciiTheme="minorBidi" w:hAnsiTheme="minorBidi"/>
          <w:bCs/>
          <w:i/>
          <w:iCs/>
          <w:sz w:val="24"/>
          <w:szCs w:val="24"/>
        </w:rPr>
        <w:t>Joshua</w:t>
      </w:r>
      <w:r w:rsidRPr="00722132">
        <w:rPr>
          <w:rFonts w:asciiTheme="minorBidi" w:hAnsiTheme="minorBidi"/>
          <w:bCs/>
          <w:sz w:val="24"/>
          <w:szCs w:val="24"/>
        </w:rPr>
        <w:t xml:space="preserve"> 23:1). Often used in conjunction with God’s active role in providing the nation with rest in their land, the </w:t>
      </w:r>
      <w:r w:rsidR="00BF1FC9" w:rsidRPr="00722132">
        <w:rPr>
          <w:rFonts w:asciiTheme="minorBidi" w:hAnsiTheme="minorBidi"/>
          <w:bCs/>
          <w:sz w:val="24"/>
          <w:szCs w:val="24"/>
        </w:rPr>
        <w:t xml:space="preserve">negative use of the </w:t>
      </w:r>
      <w:r w:rsidRPr="00722132">
        <w:rPr>
          <w:rFonts w:asciiTheme="minorBidi" w:hAnsiTheme="minorBidi"/>
          <w:bCs/>
          <w:sz w:val="24"/>
          <w:szCs w:val="24"/>
        </w:rPr>
        <w:t xml:space="preserve">verb </w:t>
      </w:r>
      <w:r w:rsidRPr="00722132">
        <w:rPr>
          <w:rFonts w:asciiTheme="minorBidi" w:hAnsiTheme="minorBidi"/>
          <w:bCs/>
          <w:i/>
          <w:iCs/>
          <w:sz w:val="24"/>
          <w:szCs w:val="24"/>
        </w:rPr>
        <w:t>hunnach</w:t>
      </w:r>
      <w:r w:rsidRPr="00722132">
        <w:rPr>
          <w:rFonts w:asciiTheme="minorBidi" w:hAnsiTheme="minorBidi"/>
          <w:bCs/>
          <w:sz w:val="24"/>
          <w:szCs w:val="24"/>
        </w:rPr>
        <w:t xml:space="preserve"> </w:t>
      </w:r>
      <w:r w:rsidR="00BF1FC9" w:rsidRPr="00722132">
        <w:rPr>
          <w:rFonts w:asciiTheme="minorBidi" w:hAnsiTheme="minorBidi"/>
          <w:bCs/>
          <w:sz w:val="24"/>
          <w:szCs w:val="24"/>
        </w:rPr>
        <w:t xml:space="preserve">in our verse </w:t>
      </w:r>
      <w:r w:rsidRPr="00722132">
        <w:rPr>
          <w:rFonts w:asciiTheme="minorBidi" w:hAnsiTheme="minorBidi"/>
          <w:bCs/>
          <w:sz w:val="24"/>
          <w:szCs w:val="24"/>
        </w:rPr>
        <w:t>highlights the loss of God’s support and endorsement. God’s active involvement in securing and supporting Israel’s well-being in her land dissipates, deepening their pain by alluding to the divine gifts and beneficence that they have lost.</w:t>
      </w:r>
      <w:bookmarkEnd w:id="0"/>
    </w:p>
    <w:sectPr w:rsidR="00016582" w:rsidRPr="00722132" w:rsidSect="00722132">
      <w:head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9C8" w:rsidRDefault="00AF59C8" w:rsidP="0028108B">
      <w:pPr>
        <w:spacing w:after="0" w:line="240" w:lineRule="auto"/>
      </w:pPr>
      <w:r>
        <w:separator/>
      </w:r>
    </w:p>
  </w:endnote>
  <w:endnote w:type="continuationSeparator" w:id="0">
    <w:p w:rsidR="00AF59C8" w:rsidRDefault="00AF59C8" w:rsidP="0028108B">
      <w:pPr>
        <w:spacing w:after="0" w:line="240" w:lineRule="auto"/>
      </w:pPr>
      <w:r>
        <w:continuationSeparator/>
      </w:r>
    </w:p>
  </w:endnote>
  <w:endnote w:type="continuationNotice" w:id="1">
    <w:p w:rsidR="00AF59C8" w:rsidRDefault="00AF59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9C8" w:rsidRDefault="00AF59C8" w:rsidP="0028108B">
      <w:pPr>
        <w:spacing w:after="0" w:line="240" w:lineRule="auto"/>
      </w:pPr>
      <w:r>
        <w:separator/>
      </w:r>
    </w:p>
  </w:footnote>
  <w:footnote w:type="continuationSeparator" w:id="0">
    <w:p w:rsidR="00AF59C8" w:rsidRDefault="00AF59C8" w:rsidP="0028108B">
      <w:pPr>
        <w:spacing w:after="0" w:line="240" w:lineRule="auto"/>
      </w:pPr>
      <w:r>
        <w:continuationSeparator/>
      </w:r>
    </w:p>
  </w:footnote>
  <w:footnote w:type="continuationNotice" w:id="1">
    <w:p w:rsidR="00AF59C8" w:rsidRDefault="00AF59C8">
      <w:pPr>
        <w:spacing w:after="0" w:line="240" w:lineRule="auto"/>
      </w:pPr>
    </w:p>
  </w:footnote>
  <w:footnote w:id="2">
    <w:p w:rsidR="00165937" w:rsidRPr="00722132" w:rsidRDefault="00165937" w:rsidP="00011E80">
      <w:pPr>
        <w:pStyle w:val="FootnoteText"/>
        <w:jc w:val="both"/>
        <w:rPr>
          <w:rFonts w:asciiTheme="minorBidi" w:hAnsiTheme="minorBidi"/>
        </w:rPr>
      </w:pPr>
      <w:r w:rsidRPr="00722132">
        <w:rPr>
          <w:rStyle w:val="FootnoteReference"/>
          <w:rFonts w:asciiTheme="minorBidi" w:hAnsiTheme="minorBidi"/>
        </w:rPr>
        <w:footnoteRef/>
      </w:r>
      <w:r w:rsidRPr="00722132">
        <w:rPr>
          <w:rFonts w:asciiTheme="minorBidi" w:hAnsiTheme="minorBidi"/>
        </w:rPr>
        <w:t xml:space="preserve"> The phrase</w:t>
      </w:r>
      <w:r w:rsidRPr="00722132">
        <w:rPr>
          <w:rFonts w:asciiTheme="minorBidi" w:hAnsiTheme="minorBidi"/>
          <w:i/>
          <w:iCs/>
        </w:rPr>
        <w:t xml:space="preserve"> al tzavareinu</w:t>
      </w:r>
      <w:r w:rsidRPr="00722132">
        <w:rPr>
          <w:rFonts w:asciiTheme="minorBidi" w:hAnsiTheme="minorBidi"/>
        </w:rPr>
        <w:t>, which I have loosely translated</w:t>
      </w:r>
      <w:r w:rsidR="00011E80">
        <w:rPr>
          <w:rFonts w:asciiTheme="minorBidi" w:hAnsiTheme="minorBidi"/>
        </w:rPr>
        <w:t xml:space="preserve"> as</w:t>
      </w:r>
      <w:r w:rsidRPr="00722132">
        <w:rPr>
          <w:rFonts w:asciiTheme="minorBidi" w:hAnsiTheme="minorBidi"/>
        </w:rPr>
        <w:t xml:space="preserve"> “by our necks,” may be an idiom that points to an enemy in close pursuit. Perhaps it refers to a yoke borne on their necks as the enemy drives the Judean community into captivity. We will examine this shortly.</w:t>
      </w:r>
    </w:p>
  </w:footnote>
  <w:footnote w:id="3">
    <w:p w:rsidR="005F5D7F" w:rsidRPr="00722132" w:rsidRDefault="005F5D7F" w:rsidP="00932C47">
      <w:pPr>
        <w:pStyle w:val="FootnoteText"/>
        <w:jc w:val="both"/>
        <w:rPr>
          <w:rFonts w:asciiTheme="minorBidi" w:hAnsiTheme="minorBidi"/>
        </w:rPr>
      </w:pPr>
      <w:r w:rsidRPr="00722132">
        <w:rPr>
          <w:rStyle w:val="FootnoteReference"/>
          <w:rFonts w:asciiTheme="minorBidi" w:hAnsiTheme="minorBidi"/>
        </w:rPr>
        <w:footnoteRef/>
      </w:r>
      <w:r w:rsidRPr="00722132">
        <w:rPr>
          <w:rFonts w:asciiTheme="minorBidi" w:hAnsiTheme="minorBidi"/>
        </w:rPr>
        <w:t xml:space="preserve"> For an explanation of </w:t>
      </w:r>
      <w:r w:rsidR="00011E80">
        <w:rPr>
          <w:rFonts w:asciiTheme="minorBidi" w:hAnsiTheme="minorBidi"/>
          <w:i/>
          <w:iCs/>
        </w:rPr>
        <w:t>k</w:t>
      </w:r>
      <w:r w:rsidRPr="00722132">
        <w:rPr>
          <w:rFonts w:asciiTheme="minorBidi" w:hAnsiTheme="minorBidi"/>
          <w:i/>
          <w:iCs/>
        </w:rPr>
        <w:t>inah</w:t>
      </w:r>
      <w:r w:rsidRPr="00722132">
        <w:rPr>
          <w:rFonts w:asciiTheme="minorBidi" w:hAnsiTheme="minorBidi"/>
        </w:rPr>
        <w:t xml:space="preserve"> meter, see </w:t>
      </w:r>
      <w:hyperlink r:id="rId1" w:history="1">
        <w:r w:rsidRPr="00722132">
          <w:rPr>
            <w:rStyle w:val="Hyperlink"/>
            <w:rFonts w:asciiTheme="minorBidi" w:hAnsiTheme="minorBidi"/>
          </w:rPr>
          <w:t>shiur #7</w:t>
        </w:r>
      </w:hyperlink>
      <w:r w:rsidRPr="00722132">
        <w:rPr>
          <w:rFonts w:asciiTheme="minorBidi" w:hAnsiTheme="minorBidi"/>
        </w:rPr>
        <w:t xml:space="preserve"> in this series: </w:t>
      </w:r>
      <w:r w:rsidRPr="00722132">
        <w:rPr>
          <w:rFonts w:asciiTheme="minorBidi" w:hAnsiTheme="minorBidi"/>
          <w:i/>
          <w:iCs/>
        </w:rPr>
        <w:t>Biblical Poetry and the Book of Eikha (Part I)</w:t>
      </w:r>
      <w:r w:rsidRPr="00722132">
        <w:rPr>
          <w:rFonts w:asciiTheme="minorBidi" w:hAnsiTheme="minorBidi"/>
        </w:rPr>
        <w:t>.</w:t>
      </w:r>
    </w:p>
  </w:footnote>
  <w:footnote w:id="4">
    <w:p w:rsidR="0028108B" w:rsidRPr="00722132" w:rsidRDefault="0028108B" w:rsidP="00932C47">
      <w:pPr>
        <w:pStyle w:val="FootnoteText"/>
        <w:jc w:val="both"/>
        <w:rPr>
          <w:rFonts w:asciiTheme="minorBidi" w:hAnsiTheme="minorBidi"/>
        </w:rPr>
      </w:pPr>
      <w:r w:rsidRPr="00722132">
        <w:rPr>
          <w:rStyle w:val="FootnoteReference"/>
          <w:rFonts w:asciiTheme="minorBidi" w:hAnsiTheme="minorBidi"/>
        </w:rPr>
        <w:footnoteRef/>
      </w:r>
      <w:r w:rsidRPr="00722132">
        <w:rPr>
          <w:rFonts w:asciiTheme="minorBidi" w:hAnsiTheme="minorBidi"/>
        </w:rPr>
        <w:t xml:space="preserve"> An except</w:t>
      </w:r>
      <w:r w:rsidR="005F5D7F" w:rsidRPr="00722132">
        <w:rPr>
          <w:rFonts w:asciiTheme="minorBidi" w:hAnsiTheme="minorBidi"/>
        </w:rPr>
        <w:t xml:space="preserve">ion is verse 14, which is </w:t>
      </w:r>
      <w:r w:rsidRPr="00722132">
        <w:rPr>
          <w:rFonts w:asciiTheme="minorBidi" w:hAnsiTheme="minorBidi"/>
        </w:rPr>
        <w:t xml:space="preserve">composed in </w:t>
      </w:r>
      <w:r w:rsidRPr="00722132">
        <w:rPr>
          <w:rFonts w:asciiTheme="minorBidi" w:hAnsiTheme="minorBidi"/>
          <w:i/>
          <w:iCs/>
        </w:rPr>
        <w:t>kinah</w:t>
      </w:r>
      <w:r w:rsidRPr="00722132">
        <w:rPr>
          <w:rFonts w:asciiTheme="minorBidi" w:hAnsiTheme="minorBidi"/>
        </w:rPr>
        <w:t xml:space="preserve"> meter. The epilogue to the chapter, which in my view functions as the epilogue to the book, returns mostly to </w:t>
      </w:r>
      <w:r w:rsidRPr="00722132">
        <w:rPr>
          <w:rFonts w:asciiTheme="minorBidi" w:hAnsiTheme="minorBidi"/>
          <w:i/>
          <w:iCs/>
        </w:rPr>
        <w:t>kinah</w:t>
      </w:r>
      <w:r w:rsidRPr="00722132">
        <w:rPr>
          <w:rFonts w:asciiTheme="minorBidi" w:hAnsiTheme="minorBidi"/>
        </w:rPr>
        <w:t xml:space="preserve"> meter, circling back to the painful reality of mournful lamentation.</w:t>
      </w:r>
    </w:p>
  </w:footnote>
  <w:footnote w:id="5">
    <w:p w:rsidR="004B3424" w:rsidRPr="00722132" w:rsidRDefault="004B3424" w:rsidP="00932C47">
      <w:pPr>
        <w:pStyle w:val="FootnoteText"/>
        <w:jc w:val="both"/>
        <w:rPr>
          <w:rFonts w:asciiTheme="minorBidi" w:hAnsiTheme="minorBidi"/>
        </w:rPr>
      </w:pPr>
      <w:r w:rsidRPr="00722132">
        <w:rPr>
          <w:rStyle w:val="FootnoteReference"/>
          <w:rFonts w:asciiTheme="minorBidi" w:hAnsiTheme="minorBidi"/>
        </w:rPr>
        <w:footnoteRef/>
      </w:r>
      <w:r w:rsidRPr="00722132">
        <w:rPr>
          <w:rFonts w:asciiTheme="minorBidi" w:hAnsiTheme="minorBidi"/>
        </w:rPr>
        <w:t xml:space="preserve"> </w:t>
      </w:r>
      <w:r w:rsidRPr="00722132">
        <w:rPr>
          <w:rFonts w:asciiTheme="minorBidi" w:hAnsiTheme="minorBidi"/>
          <w:i/>
          <w:iCs/>
        </w:rPr>
        <w:t>Eikha</w:t>
      </w:r>
      <w:r w:rsidRPr="00722132">
        <w:rPr>
          <w:rFonts w:asciiTheme="minorBidi" w:hAnsiTheme="minorBidi"/>
        </w:rPr>
        <w:t xml:space="preserve"> </w:t>
      </w:r>
      <w:r w:rsidRPr="00722132">
        <w:rPr>
          <w:rFonts w:asciiTheme="minorBidi" w:hAnsiTheme="minorBidi"/>
          <w:i/>
          <w:iCs/>
        </w:rPr>
        <w:t>Rabba</w:t>
      </w:r>
      <w:r w:rsidRPr="00722132">
        <w:rPr>
          <w:rFonts w:asciiTheme="minorBidi" w:hAnsiTheme="minorBidi"/>
        </w:rPr>
        <w:t xml:space="preserve"> 2:4 portrays R</w:t>
      </w:r>
      <w:r w:rsidR="00932C47" w:rsidRPr="00722132">
        <w:rPr>
          <w:rFonts w:asciiTheme="minorBidi" w:hAnsiTheme="minorBidi"/>
        </w:rPr>
        <w:t>.</w:t>
      </w:r>
      <w:r w:rsidRPr="00722132">
        <w:rPr>
          <w:rFonts w:asciiTheme="minorBidi" w:hAnsiTheme="minorBidi"/>
        </w:rPr>
        <w:t xml:space="preserve"> Yochanan engaging in more extensive </w:t>
      </w:r>
      <w:r w:rsidR="005F5D7F" w:rsidRPr="00722132">
        <w:rPr>
          <w:rFonts w:asciiTheme="minorBidi" w:hAnsiTheme="minorBidi"/>
        </w:rPr>
        <w:t xml:space="preserve">exegetical analysis of </w:t>
      </w:r>
      <w:r w:rsidR="005F5D7F" w:rsidRPr="00722132">
        <w:rPr>
          <w:rFonts w:asciiTheme="minorBidi" w:hAnsiTheme="minorBidi"/>
          <w:i/>
          <w:iCs/>
        </w:rPr>
        <w:t>Eikha</w:t>
      </w:r>
      <w:r w:rsidR="005F5D7F" w:rsidRPr="00722132">
        <w:rPr>
          <w:rFonts w:asciiTheme="minorBidi" w:hAnsiTheme="minorBidi"/>
        </w:rPr>
        <w:t>’s text than Rebbe</w:t>
      </w:r>
      <w:r w:rsidR="00932C47" w:rsidRPr="00722132">
        <w:rPr>
          <w:rFonts w:asciiTheme="minorBidi" w:hAnsiTheme="minorBidi"/>
        </w:rPr>
        <w:t xml:space="preserve"> (R. Yehuda Ha</w:t>
      </w:r>
      <w:r w:rsidR="00011E80">
        <w:rPr>
          <w:rFonts w:asciiTheme="minorBidi" w:hAnsiTheme="minorBidi"/>
        </w:rPr>
        <w:t>-</w:t>
      </w:r>
      <w:r w:rsidR="00932C47" w:rsidRPr="00722132">
        <w:rPr>
          <w:rFonts w:asciiTheme="minorBidi" w:hAnsiTheme="minorBidi"/>
        </w:rPr>
        <w:t>Nasi)</w:t>
      </w:r>
      <w:r w:rsidR="005F5D7F" w:rsidRPr="00722132">
        <w:rPr>
          <w:rFonts w:asciiTheme="minorBidi" w:hAnsiTheme="minorBidi"/>
        </w:rPr>
        <w:t xml:space="preserve">. The </w:t>
      </w:r>
      <w:r w:rsidR="005F5D7F" w:rsidRPr="009B7425">
        <w:rPr>
          <w:rFonts w:asciiTheme="minorBidi" w:hAnsiTheme="minorBidi"/>
          <w:i/>
        </w:rPr>
        <w:t>midrash</w:t>
      </w:r>
      <w:r w:rsidR="005F5D7F" w:rsidRPr="00722132">
        <w:rPr>
          <w:rFonts w:asciiTheme="minorBidi" w:hAnsiTheme="minorBidi"/>
        </w:rPr>
        <w:t xml:space="preserve"> rejects the possibility that R</w:t>
      </w:r>
      <w:r w:rsidR="00932C47" w:rsidRPr="00722132">
        <w:rPr>
          <w:rFonts w:asciiTheme="minorBidi" w:hAnsiTheme="minorBidi"/>
        </w:rPr>
        <w:t>.</w:t>
      </w:r>
      <w:r w:rsidR="005F5D7F" w:rsidRPr="00722132">
        <w:rPr>
          <w:rFonts w:asciiTheme="minorBidi" w:hAnsiTheme="minorBidi"/>
        </w:rPr>
        <w:t xml:space="preserve"> Yochanan is a more skilled exegete, concluding instead that Rebbe, who lived a generation before R</w:t>
      </w:r>
      <w:r w:rsidR="00932C47" w:rsidRPr="00722132">
        <w:rPr>
          <w:rFonts w:asciiTheme="minorBidi" w:hAnsiTheme="minorBidi"/>
        </w:rPr>
        <w:t>.</w:t>
      </w:r>
      <w:r w:rsidR="005F5D7F" w:rsidRPr="00722132">
        <w:rPr>
          <w:rFonts w:asciiTheme="minorBidi" w:hAnsiTheme="minorBidi"/>
        </w:rPr>
        <w:t xml:space="preserve"> Yochanan,</w:t>
      </w:r>
      <w:r w:rsidR="00932C47" w:rsidRPr="00722132">
        <w:rPr>
          <w:rFonts w:asciiTheme="minorBidi" w:hAnsiTheme="minorBidi"/>
        </w:rPr>
        <w:t xml:space="preserve"> recalls</w:t>
      </w:r>
      <w:r w:rsidR="005F5D7F" w:rsidRPr="00722132">
        <w:rPr>
          <w:rFonts w:asciiTheme="minorBidi" w:hAnsiTheme="minorBidi"/>
        </w:rPr>
        <w:t xml:space="preserve"> the catastrophe with sobs, preventing him from sober analysis. It </w:t>
      </w:r>
      <w:r w:rsidR="00011E80">
        <w:rPr>
          <w:rFonts w:asciiTheme="minorBidi" w:hAnsiTheme="minorBidi"/>
        </w:rPr>
        <w:t>is worth pointing out that R. Yehuda Ha-Nasi</w:t>
      </w:r>
      <w:r w:rsidR="005F5D7F" w:rsidRPr="00722132">
        <w:rPr>
          <w:rFonts w:asciiTheme="minorBidi" w:hAnsiTheme="minorBidi"/>
        </w:rPr>
        <w:t xml:space="preserve"> was born 65 years </w:t>
      </w:r>
      <w:r w:rsidR="005F5D7F" w:rsidRPr="00722132">
        <w:rPr>
          <w:rFonts w:asciiTheme="minorBidi" w:hAnsiTheme="minorBidi"/>
          <w:i/>
          <w:iCs/>
        </w:rPr>
        <w:t>after</w:t>
      </w:r>
      <w:r w:rsidR="005F5D7F" w:rsidRPr="00722132">
        <w:rPr>
          <w:rFonts w:asciiTheme="minorBidi" w:hAnsiTheme="minorBidi"/>
        </w:rPr>
        <w:t xml:space="preserve"> the destruction of Jerusalem!</w:t>
      </w:r>
    </w:p>
  </w:footnote>
  <w:footnote w:id="6">
    <w:p w:rsidR="0028108B" w:rsidRPr="00722132" w:rsidRDefault="0028108B" w:rsidP="00240EEF">
      <w:pPr>
        <w:pStyle w:val="FootnoteText"/>
        <w:jc w:val="both"/>
        <w:rPr>
          <w:rFonts w:asciiTheme="minorBidi" w:hAnsiTheme="minorBidi"/>
        </w:rPr>
      </w:pPr>
      <w:r w:rsidRPr="00722132">
        <w:rPr>
          <w:rStyle w:val="FootnoteReference"/>
          <w:rFonts w:asciiTheme="minorBidi" w:hAnsiTheme="minorBidi"/>
        </w:rPr>
        <w:footnoteRef/>
      </w:r>
      <w:r w:rsidRPr="00722132">
        <w:rPr>
          <w:rFonts w:asciiTheme="minorBidi" w:hAnsiTheme="minorBidi"/>
        </w:rPr>
        <w:t xml:space="preserve"> </w:t>
      </w:r>
      <w:r w:rsidR="00240EEF" w:rsidRPr="00722132">
        <w:rPr>
          <w:rFonts w:asciiTheme="minorBidi" w:hAnsiTheme="minorBidi"/>
        </w:rPr>
        <w:t>I</w:t>
      </w:r>
      <w:r w:rsidRPr="00722132">
        <w:rPr>
          <w:rFonts w:asciiTheme="minorBidi" w:hAnsiTheme="minorBidi"/>
        </w:rPr>
        <w:t xml:space="preserve">t is instructive to draw from the contemporary experience of those who survived the Holocaust. Returning shattered from the camps or their hiding places, they generally found their houses occupied by others, a terrible experience that deepened their loss and </w:t>
      </w:r>
      <w:r w:rsidR="00240EEF" w:rsidRPr="00722132">
        <w:rPr>
          <w:rFonts w:asciiTheme="minorBidi" w:hAnsiTheme="minorBidi"/>
        </w:rPr>
        <w:t xml:space="preserve">compounded their </w:t>
      </w:r>
      <w:r w:rsidRPr="00722132">
        <w:rPr>
          <w:rFonts w:asciiTheme="minorBidi" w:hAnsiTheme="minorBidi"/>
        </w:rPr>
        <w:t>sense of displacement and alienation.</w:t>
      </w:r>
    </w:p>
  </w:footnote>
  <w:footnote w:id="7">
    <w:p w:rsidR="00011E80" w:rsidRPr="00722132" w:rsidRDefault="00011E80" w:rsidP="00011E80">
      <w:pPr>
        <w:pStyle w:val="FootnoteText"/>
        <w:jc w:val="both"/>
        <w:rPr>
          <w:rFonts w:asciiTheme="minorBidi" w:hAnsiTheme="minorBidi"/>
        </w:rPr>
      </w:pPr>
      <w:r w:rsidRPr="00722132">
        <w:rPr>
          <w:rStyle w:val="FootnoteReference"/>
          <w:rFonts w:asciiTheme="minorBidi" w:hAnsiTheme="minorBidi"/>
        </w:rPr>
        <w:footnoteRef/>
      </w:r>
      <w:r w:rsidRPr="00722132">
        <w:rPr>
          <w:rFonts w:asciiTheme="minorBidi" w:hAnsiTheme="minorBidi"/>
        </w:rPr>
        <w:t xml:space="preserve"> See also </w:t>
      </w:r>
      <w:r w:rsidRPr="00722132">
        <w:rPr>
          <w:rFonts w:asciiTheme="minorBidi" w:hAnsiTheme="minorBidi"/>
          <w:i/>
          <w:iCs/>
        </w:rPr>
        <w:t>Jeremiah</w:t>
      </w:r>
      <w:r w:rsidRPr="00722132">
        <w:rPr>
          <w:rFonts w:asciiTheme="minorBidi" w:hAnsiTheme="minorBidi"/>
        </w:rPr>
        <w:t xml:space="preserve"> 6:12, where the prophet warns the people that their houses will be given to others because of their sinfulness.</w:t>
      </w:r>
    </w:p>
  </w:footnote>
  <w:footnote w:id="8">
    <w:p w:rsidR="0028108B" w:rsidRPr="00722132" w:rsidRDefault="0028108B" w:rsidP="00011E80">
      <w:pPr>
        <w:pStyle w:val="FootnoteText"/>
        <w:jc w:val="both"/>
        <w:rPr>
          <w:rFonts w:asciiTheme="minorBidi" w:hAnsiTheme="minorBidi"/>
        </w:rPr>
      </w:pPr>
      <w:r w:rsidRPr="00722132">
        <w:rPr>
          <w:rStyle w:val="FootnoteReference"/>
          <w:rFonts w:asciiTheme="minorBidi" w:hAnsiTheme="minorBidi"/>
        </w:rPr>
        <w:footnoteRef/>
      </w:r>
      <w:r w:rsidRPr="00722132">
        <w:rPr>
          <w:rFonts w:asciiTheme="minorBidi" w:hAnsiTheme="minorBidi"/>
        </w:rPr>
        <w:t xml:space="preserve"> See </w:t>
      </w:r>
      <w:r w:rsidRPr="00722132">
        <w:rPr>
          <w:rFonts w:asciiTheme="minorBidi" w:hAnsiTheme="minorBidi"/>
          <w:i/>
          <w:iCs/>
        </w:rPr>
        <w:t>Tosefta</w:t>
      </w:r>
      <w:r w:rsidRPr="00722132">
        <w:rPr>
          <w:rFonts w:asciiTheme="minorBidi" w:hAnsiTheme="minorBidi"/>
        </w:rPr>
        <w:t xml:space="preserve"> </w:t>
      </w:r>
      <w:r w:rsidRPr="00722132">
        <w:rPr>
          <w:rFonts w:asciiTheme="minorBidi" w:hAnsiTheme="minorBidi"/>
          <w:i/>
          <w:iCs/>
        </w:rPr>
        <w:t>Erakhin</w:t>
      </w:r>
      <w:r w:rsidR="00011E80">
        <w:rPr>
          <w:rFonts w:asciiTheme="minorBidi" w:hAnsiTheme="minorBidi"/>
        </w:rPr>
        <w:t xml:space="preserve"> 5:6 and</w:t>
      </w:r>
      <w:r w:rsidRPr="00722132">
        <w:rPr>
          <w:rFonts w:asciiTheme="minorBidi" w:hAnsiTheme="minorBidi"/>
        </w:rPr>
        <w:t xml:space="preserve"> Rambam</w:t>
      </w:r>
      <w:r w:rsidR="00011E80">
        <w:rPr>
          <w:rFonts w:asciiTheme="minorBidi" w:hAnsiTheme="minorBidi"/>
        </w:rPr>
        <w:t>,</w:t>
      </w:r>
      <w:r w:rsidRPr="00722132">
        <w:rPr>
          <w:rFonts w:asciiTheme="minorBidi" w:hAnsiTheme="minorBidi"/>
        </w:rPr>
        <w:t xml:space="preserve"> </w:t>
      </w:r>
      <w:r w:rsidRPr="00722132">
        <w:rPr>
          <w:rFonts w:asciiTheme="minorBidi" w:hAnsiTheme="minorBidi"/>
          <w:i/>
          <w:iCs/>
        </w:rPr>
        <w:t>Hilkhot</w:t>
      </w:r>
      <w:r w:rsidRPr="00722132">
        <w:rPr>
          <w:rFonts w:asciiTheme="minorBidi" w:hAnsiTheme="minorBidi"/>
        </w:rPr>
        <w:t xml:space="preserve"> </w:t>
      </w:r>
      <w:r w:rsidRPr="00722132">
        <w:rPr>
          <w:rFonts w:asciiTheme="minorBidi" w:hAnsiTheme="minorBidi"/>
          <w:i/>
          <w:iCs/>
        </w:rPr>
        <w:t>Shemitta</w:t>
      </w:r>
      <w:r w:rsidRPr="00722132">
        <w:rPr>
          <w:rFonts w:asciiTheme="minorBidi" w:hAnsiTheme="minorBidi"/>
        </w:rPr>
        <w:t xml:space="preserve"> </w:t>
      </w:r>
      <w:r w:rsidR="00011E80">
        <w:rPr>
          <w:rFonts w:asciiTheme="minorBidi" w:hAnsiTheme="minorBidi"/>
          <w:i/>
          <w:iCs/>
        </w:rPr>
        <w:t>V</w:t>
      </w:r>
      <w:r w:rsidR="00011E80" w:rsidRPr="00011E80">
        <w:rPr>
          <w:rFonts w:asciiTheme="minorBidi" w:hAnsiTheme="minorBidi"/>
          <w:i/>
          <w:iCs/>
        </w:rPr>
        <w:t>e</w:t>
      </w:r>
      <w:r w:rsidR="00011E80">
        <w:rPr>
          <w:rFonts w:asciiTheme="minorBidi" w:hAnsiTheme="minorBidi"/>
          <w:i/>
          <w:iCs/>
        </w:rPr>
        <w:t>-</w:t>
      </w:r>
      <w:r w:rsidRPr="00722132">
        <w:rPr>
          <w:rFonts w:asciiTheme="minorBidi" w:hAnsiTheme="minorBidi"/>
          <w:i/>
          <w:iCs/>
        </w:rPr>
        <w:t>Yovel</w:t>
      </w:r>
      <w:r w:rsidRPr="00722132">
        <w:rPr>
          <w:rFonts w:asciiTheme="minorBidi" w:hAnsiTheme="minorBidi"/>
        </w:rPr>
        <w:t xml:space="preserve"> 11:3, which express the religious reservations and recoil from selling ancestral property.</w:t>
      </w:r>
    </w:p>
  </w:footnote>
  <w:footnote w:id="9">
    <w:p w:rsidR="0028108B" w:rsidRPr="00722132" w:rsidRDefault="0028108B" w:rsidP="00932C47">
      <w:pPr>
        <w:pStyle w:val="FootnoteText"/>
        <w:jc w:val="both"/>
        <w:rPr>
          <w:rFonts w:asciiTheme="minorBidi" w:hAnsiTheme="minorBidi"/>
        </w:rPr>
      </w:pPr>
      <w:r w:rsidRPr="00722132">
        <w:rPr>
          <w:rStyle w:val="FootnoteReference"/>
          <w:rFonts w:asciiTheme="minorBidi" w:hAnsiTheme="minorBidi"/>
        </w:rPr>
        <w:footnoteRef/>
      </w:r>
      <w:r w:rsidRPr="00722132">
        <w:rPr>
          <w:rFonts w:asciiTheme="minorBidi" w:hAnsiTheme="minorBidi"/>
        </w:rPr>
        <w:t xml:space="preserve"> See </w:t>
      </w:r>
      <w:r w:rsidR="00011E80">
        <w:rPr>
          <w:rFonts w:asciiTheme="minorBidi" w:hAnsiTheme="minorBidi"/>
          <w:i/>
          <w:iCs/>
        </w:rPr>
        <w:t>Ba</w:t>
      </w:r>
      <w:r w:rsidRPr="00722132">
        <w:rPr>
          <w:rFonts w:asciiTheme="minorBidi" w:hAnsiTheme="minorBidi"/>
          <w:i/>
          <w:iCs/>
        </w:rPr>
        <w:t>midbar</w:t>
      </w:r>
      <w:r w:rsidRPr="00722132">
        <w:rPr>
          <w:rFonts w:asciiTheme="minorBidi" w:hAnsiTheme="minorBidi"/>
        </w:rPr>
        <w:t xml:space="preserve"> 36:7, 9, which takes pains to assure that the land inheritances remain</w:t>
      </w:r>
      <w:r w:rsidR="00B372CF" w:rsidRPr="00722132">
        <w:rPr>
          <w:rFonts w:asciiTheme="minorBidi" w:hAnsiTheme="minorBidi"/>
        </w:rPr>
        <w:t xml:space="preserve"> within the tribe. See also </w:t>
      </w:r>
      <w:r w:rsidR="00B372CF" w:rsidRPr="00722132">
        <w:rPr>
          <w:rFonts w:asciiTheme="minorBidi" w:hAnsiTheme="minorBidi"/>
          <w:i/>
          <w:iCs/>
        </w:rPr>
        <w:t>Mic</w:t>
      </w:r>
      <w:r w:rsidRPr="00722132">
        <w:rPr>
          <w:rFonts w:asciiTheme="minorBidi" w:hAnsiTheme="minorBidi"/>
          <w:i/>
          <w:iCs/>
        </w:rPr>
        <w:t>h</w:t>
      </w:r>
      <w:r w:rsidR="00B372CF" w:rsidRPr="00722132">
        <w:rPr>
          <w:rFonts w:asciiTheme="minorBidi" w:hAnsiTheme="minorBidi"/>
          <w:i/>
          <w:iCs/>
        </w:rPr>
        <w:t>a</w:t>
      </w:r>
      <w:r w:rsidRPr="00722132">
        <w:rPr>
          <w:rFonts w:asciiTheme="minorBidi" w:hAnsiTheme="minorBidi"/>
        </w:rPr>
        <w:t xml:space="preserve"> 2:2</w:t>
      </w:r>
      <w:r w:rsidR="00011E80">
        <w:rPr>
          <w:rFonts w:asciiTheme="minorBidi" w:hAnsiTheme="minorBidi"/>
        </w:rPr>
        <w:t>,</w:t>
      </w:r>
      <w:r w:rsidRPr="00722132">
        <w:rPr>
          <w:rFonts w:asciiTheme="minorBidi" w:hAnsiTheme="minorBidi"/>
        </w:rPr>
        <w:t xml:space="preserve"> where the prophet berates the people for the evils that they have committed in taking the houses and family estates of others. While this may refer </w:t>
      </w:r>
      <w:r w:rsidR="00B372CF" w:rsidRPr="00722132">
        <w:rPr>
          <w:rFonts w:asciiTheme="minorBidi" w:hAnsiTheme="minorBidi"/>
        </w:rPr>
        <w:t xml:space="preserve">specifically </w:t>
      </w:r>
      <w:r w:rsidRPr="00722132">
        <w:rPr>
          <w:rFonts w:asciiTheme="minorBidi" w:hAnsiTheme="minorBidi"/>
        </w:rPr>
        <w:t xml:space="preserve">to the act of stealing, the reference to houses and </w:t>
      </w:r>
      <w:r w:rsidRPr="00722132">
        <w:rPr>
          <w:rFonts w:asciiTheme="minorBidi" w:hAnsiTheme="minorBidi"/>
          <w:i/>
          <w:iCs/>
        </w:rPr>
        <w:t>nachalot</w:t>
      </w:r>
      <w:r w:rsidRPr="00722132">
        <w:rPr>
          <w:rFonts w:asciiTheme="minorBidi" w:hAnsiTheme="minorBidi"/>
        </w:rPr>
        <w:t xml:space="preserve"> suggests the violation of the law of family property.</w:t>
      </w:r>
    </w:p>
  </w:footnote>
  <w:footnote w:id="10">
    <w:p w:rsidR="0028108B" w:rsidRPr="00722132" w:rsidRDefault="0028108B" w:rsidP="00932C47">
      <w:pPr>
        <w:pStyle w:val="FootnoteText"/>
        <w:jc w:val="both"/>
        <w:rPr>
          <w:rFonts w:asciiTheme="minorBidi" w:hAnsiTheme="minorBidi"/>
        </w:rPr>
      </w:pPr>
      <w:r w:rsidRPr="00722132">
        <w:rPr>
          <w:rStyle w:val="FootnoteReference"/>
          <w:rFonts w:asciiTheme="minorBidi" w:hAnsiTheme="minorBidi"/>
        </w:rPr>
        <w:footnoteRef/>
      </w:r>
      <w:r w:rsidRPr="00722132">
        <w:rPr>
          <w:rFonts w:asciiTheme="minorBidi" w:hAnsiTheme="minorBidi"/>
        </w:rPr>
        <w:t xml:space="preserve"> Strikingly, God bemoans the loss of His house (</w:t>
      </w:r>
      <w:r w:rsidRPr="00722132">
        <w:rPr>
          <w:rFonts w:asciiTheme="minorBidi" w:hAnsiTheme="minorBidi"/>
          <w:i/>
          <w:iCs/>
        </w:rPr>
        <w:t>beiti</w:t>
      </w:r>
      <w:r w:rsidRPr="00722132">
        <w:rPr>
          <w:rFonts w:asciiTheme="minorBidi" w:hAnsiTheme="minorBidi"/>
        </w:rPr>
        <w:t>) and estate (</w:t>
      </w:r>
      <w:r w:rsidRPr="00722132">
        <w:rPr>
          <w:rFonts w:asciiTheme="minorBidi" w:hAnsiTheme="minorBidi"/>
          <w:i/>
          <w:iCs/>
        </w:rPr>
        <w:t>nachalati</w:t>
      </w:r>
      <w:r w:rsidRPr="00722132">
        <w:rPr>
          <w:rFonts w:asciiTheme="minorBidi" w:hAnsiTheme="minorBidi"/>
        </w:rPr>
        <w:t xml:space="preserve">) in </w:t>
      </w:r>
      <w:r w:rsidRPr="00722132">
        <w:rPr>
          <w:rFonts w:asciiTheme="minorBidi" w:hAnsiTheme="minorBidi"/>
          <w:i/>
          <w:iCs/>
        </w:rPr>
        <w:t>Jeremiah</w:t>
      </w:r>
      <w:r w:rsidRPr="00722132">
        <w:rPr>
          <w:rFonts w:asciiTheme="minorBidi" w:hAnsiTheme="minorBidi"/>
        </w:rPr>
        <w:t xml:space="preserve"> 12:7. It is perhaps a small comfort that God’s </w:t>
      </w:r>
      <w:r w:rsidR="00B372CF" w:rsidRPr="00722132">
        <w:rPr>
          <w:rFonts w:asciiTheme="minorBidi" w:hAnsiTheme="minorBidi"/>
        </w:rPr>
        <w:t>mis</w:t>
      </w:r>
      <w:r w:rsidRPr="00722132">
        <w:rPr>
          <w:rFonts w:asciiTheme="minorBidi" w:hAnsiTheme="minorBidi"/>
        </w:rPr>
        <w:t>fortunes are linked with Israel’s in this manner.</w:t>
      </w:r>
    </w:p>
  </w:footnote>
  <w:footnote w:id="11">
    <w:p w:rsidR="0028108B" w:rsidRPr="00722132" w:rsidRDefault="0028108B" w:rsidP="006C6740">
      <w:pPr>
        <w:pStyle w:val="FootnoteText"/>
        <w:jc w:val="both"/>
        <w:rPr>
          <w:rFonts w:asciiTheme="minorBidi" w:hAnsiTheme="minorBidi"/>
        </w:rPr>
      </w:pPr>
      <w:r w:rsidRPr="00722132">
        <w:rPr>
          <w:rStyle w:val="FootnoteReference"/>
          <w:rFonts w:asciiTheme="minorBidi" w:hAnsiTheme="minorBidi"/>
        </w:rPr>
        <w:footnoteRef/>
      </w:r>
      <w:r w:rsidRPr="00722132">
        <w:rPr>
          <w:rFonts w:asciiTheme="minorBidi" w:hAnsiTheme="minorBidi"/>
        </w:rPr>
        <w:t xml:space="preserve"> R</w:t>
      </w:r>
      <w:r w:rsidR="006C6740" w:rsidRPr="00722132">
        <w:rPr>
          <w:rFonts w:asciiTheme="minorBidi" w:hAnsiTheme="minorBidi"/>
        </w:rPr>
        <w:t>.</w:t>
      </w:r>
      <w:r w:rsidRPr="00722132">
        <w:rPr>
          <w:rFonts w:asciiTheme="minorBidi" w:hAnsiTheme="minorBidi"/>
        </w:rPr>
        <w:t xml:space="preserve"> Yosef Kara maintain</w:t>
      </w:r>
      <w:r w:rsidR="00722132">
        <w:rPr>
          <w:rFonts w:asciiTheme="minorBidi" w:hAnsiTheme="minorBidi"/>
        </w:rPr>
        <w:t>s</w:t>
      </w:r>
      <w:r w:rsidRPr="00722132">
        <w:rPr>
          <w:rFonts w:asciiTheme="minorBidi" w:hAnsiTheme="minorBidi"/>
        </w:rPr>
        <w:t xml:space="preserve"> that the fathers are not actually gone; rather, their inability to help their children and families denies the fathers their paternal role. Lacking their essential ability to nurture their families, their wives are like widows and their children like orphans.</w:t>
      </w:r>
    </w:p>
  </w:footnote>
  <w:footnote w:id="12">
    <w:p w:rsidR="0028108B" w:rsidRPr="00722132" w:rsidRDefault="0028108B" w:rsidP="00932C47">
      <w:pPr>
        <w:pStyle w:val="FootnoteText"/>
        <w:jc w:val="both"/>
        <w:rPr>
          <w:rFonts w:asciiTheme="minorBidi" w:hAnsiTheme="minorBidi"/>
        </w:rPr>
      </w:pPr>
      <w:r w:rsidRPr="00722132">
        <w:rPr>
          <w:rStyle w:val="FootnoteReference"/>
          <w:rFonts w:asciiTheme="minorBidi" w:hAnsiTheme="minorBidi"/>
        </w:rPr>
        <w:footnoteRef/>
      </w:r>
      <w:r w:rsidRPr="00722132">
        <w:rPr>
          <w:rFonts w:asciiTheme="minorBidi" w:hAnsiTheme="minorBidi"/>
        </w:rPr>
        <w:t xml:space="preserve"> See also </w:t>
      </w:r>
      <w:r w:rsidRPr="00722132">
        <w:rPr>
          <w:rFonts w:asciiTheme="minorBidi" w:hAnsiTheme="minorBidi"/>
          <w:i/>
          <w:iCs/>
        </w:rPr>
        <w:t>Devarim</w:t>
      </w:r>
      <w:r w:rsidRPr="00722132">
        <w:rPr>
          <w:rFonts w:asciiTheme="minorBidi" w:hAnsiTheme="minorBidi"/>
        </w:rPr>
        <w:t xml:space="preserve"> 10:18.</w:t>
      </w:r>
    </w:p>
  </w:footnote>
  <w:footnote w:id="13">
    <w:p w:rsidR="0028108B" w:rsidRPr="00722132" w:rsidRDefault="0028108B" w:rsidP="00932C47">
      <w:pPr>
        <w:pStyle w:val="FootnoteText"/>
        <w:jc w:val="both"/>
        <w:rPr>
          <w:rFonts w:asciiTheme="minorBidi" w:hAnsiTheme="minorBidi"/>
        </w:rPr>
      </w:pPr>
      <w:r w:rsidRPr="00722132">
        <w:rPr>
          <w:rStyle w:val="FootnoteReference"/>
          <w:rFonts w:asciiTheme="minorBidi" w:hAnsiTheme="minorBidi"/>
        </w:rPr>
        <w:footnoteRef/>
      </w:r>
      <w:r w:rsidRPr="00722132">
        <w:rPr>
          <w:rFonts w:asciiTheme="minorBidi" w:hAnsiTheme="minorBidi"/>
        </w:rPr>
        <w:t xml:space="preserve"> See I</w:t>
      </w:r>
      <w:r w:rsidR="00011E80">
        <w:rPr>
          <w:rFonts w:asciiTheme="minorBidi" w:hAnsiTheme="minorBidi"/>
        </w:rPr>
        <w:t>bn Ezra and R.</w:t>
      </w:r>
      <w:r w:rsidR="00C164B2" w:rsidRPr="00722132">
        <w:rPr>
          <w:rFonts w:asciiTheme="minorBidi" w:hAnsiTheme="minorBidi"/>
        </w:rPr>
        <w:t xml:space="preserve"> Yosef Kara on </w:t>
      </w:r>
      <w:r w:rsidR="00C164B2" w:rsidRPr="00722132">
        <w:rPr>
          <w:rFonts w:asciiTheme="minorBidi" w:hAnsiTheme="minorBidi"/>
          <w:i/>
          <w:iCs/>
        </w:rPr>
        <w:t>Eikha</w:t>
      </w:r>
      <w:r w:rsidR="00C164B2" w:rsidRPr="00722132">
        <w:rPr>
          <w:rFonts w:asciiTheme="minorBidi" w:hAnsiTheme="minorBidi"/>
        </w:rPr>
        <w:t xml:space="preserve"> 5:4</w:t>
      </w:r>
      <w:r w:rsidRPr="00722132">
        <w:rPr>
          <w:rFonts w:asciiTheme="minorBidi" w:hAnsiTheme="minorBidi"/>
        </w:rPr>
        <w:t>.</w:t>
      </w:r>
    </w:p>
  </w:footnote>
  <w:footnote w:id="14">
    <w:p w:rsidR="0028108B" w:rsidRPr="00722132" w:rsidRDefault="0028108B" w:rsidP="00932C47">
      <w:pPr>
        <w:pStyle w:val="FootnoteText"/>
        <w:jc w:val="both"/>
        <w:rPr>
          <w:rFonts w:asciiTheme="minorBidi" w:hAnsiTheme="minorBidi"/>
        </w:rPr>
      </w:pPr>
      <w:r w:rsidRPr="00722132">
        <w:rPr>
          <w:rStyle w:val="FootnoteReference"/>
          <w:rFonts w:asciiTheme="minorBidi" w:hAnsiTheme="minorBidi"/>
        </w:rPr>
        <w:footnoteRef/>
      </w:r>
      <w:r w:rsidRPr="00722132">
        <w:rPr>
          <w:rFonts w:asciiTheme="minorBidi" w:hAnsiTheme="minorBidi"/>
        </w:rPr>
        <w:t xml:space="preserve"> Ibn Ezra assert</w:t>
      </w:r>
      <w:r w:rsidR="00C164B2" w:rsidRPr="00722132">
        <w:rPr>
          <w:rFonts w:asciiTheme="minorBidi" w:hAnsiTheme="minorBidi"/>
        </w:rPr>
        <w:t>s that this describes the siege,</w:t>
      </w:r>
      <w:r w:rsidRPr="00722132">
        <w:rPr>
          <w:rFonts w:asciiTheme="minorBidi" w:hAnsiTheme="minorBidi"/>
        </w:rPr>
        <w:t xml:space="preserve"> prior to the actual destruction. </w:t>
      </w:r>
    </w:p>
  </w:footnote>
  <w:footnote w:id="15">
    <w:p w:rsidR="0028108B" w:rsidRPr="00722132" w:rsidRDefault="0028108B" w:rsidP="00932C47">
      <w:pPr>
        <w:pStyle w:val="FootnoteText"/>
        <w:jc w:val="both"/>
        <w:rPr>
          <w:rFonts w:asciiTheme="minorBidi" w:hAnsiTheme="minorBidi"/>
        </w:rPr>
      </w:pPr>
      <w:r w:rsidRPr="00722132">
        <w:rPr>
          <w:rStyle w:val="FootnoteReference"/>
          <w:rFonts w:asciiTheme="minorBidi" w:hAnsiTheme="minorBidi"/>
        </w:rPr>
        <w:footnoteRef/>
      </w:r>
      <w:r w:rsidR="00C164B2" w:rsidRPr="00722132">
        <w:rPr>
          <w:rFonts w:asciiTheme="minorBidi" w:hAnsiTheme="minorBidi"/>
        </w:rPr>
        <w:t xml:space="preserve"> R.</w:t>
      </w:r>
      <w:r w:rsidRPr="00722132">
        <w:rPr>
          <w:rFonts w:asciiTheme="minorBidi" w:hAnsiTheme="minorBidi"/>
        </w:rPr>
        <w:t xml:space="preserve"> Yosef Kara maintains that the correct translation of the</w:t>
      </w:r>
      <w:r w:rsidR="00C164B2" w:rsidRPr="00722132">
        <w:rPr>
          <w:rFonts w:asciiTheme="minorBidi" w:hAnsiTheme="minorBidi"/>
        </w:rPr>
        <w:t xml:space="preserve"> word</w:t>
      </w:r>
      <w:r w:rsidRPr="00722132">
        <w:rPr>
          <w:rFonts w:asciiTheme="minorBidi" w:hAnsiTheme="minorBidi"/>
        </w:rPr>
        <w:t xml:space="preserve"> </w:t>
      </w:r>
      <w:r w:rsidRPr="00722132">
        <w:rPr>
          <w:rFonts w:asciiTheme="minorBidi" w:hAnsiTheme="minorBidi"/>
          <w:i/>
          <w:iCs/>
        </w:rPr>
        <w:t>hunnach</w:t>
      </w:r>
      <w:r w:rsidRPr="00722132">
        <w:rPr>
          <w:rFonts w:asciiTheme="minorBidi" w:hAnsiTheme="minorBidi"/>
        </w:rPr>
        <w:t xml:space="preserve"> (which contains a massoretic dot in the letter </w:t>
      </w:r>
      <w:r w:rsidRPr="00722132">
        <w:rPr>
          <w:rFonts w:asciiTheme="minorBidi" w:hAnsiTheme="minorBidi"/>
          <w:i/>
          <w:iCs/>
        </w:rPr>
        <w:t>nun</w:t>
      </w:r>
      <w:r w:rsidRPr="00722132">
        <w:rPr>
          <w:rFonts w:asciiTheme="minorBidi" w:hAnsiTheme="minorBidi"/>
        </w:rPr>
        <w:t>) is that others did not leave us the fruits of our toil. He maintains that without the dot, the meaning would be that we could not find rest. Indeed, the verb seems to be in a causative form, suggesting that others cause our state. However, it could mean that others did not allow us to rest, rather than preventing us from enjoying the fruits of our labor.</w:t>
      </w:r>
    </w:p>
  </w:footnote>
  <w:footnote w:id="16">
    <w:p w:rsidR="0028108B" w:rsidRPr="00722132" w:rsidRDefault="0028108B" w:rsidP="00BF1FC9">
      <w:pPr>
        <w:pStyle w:val="FootnoteText"/>
        <w:jc w:val="both"/>
        <w:rPr>
          <w:rFonts w:asciiTheme="minorBidi" w:hAnsiTheme="minorBidi"/>
        </w:rPr>
      </w:pPr>
      <w:r w:rsidRPr="00722132">
        <w:rPr>
          <w:rStyle w:val="FootnoteReference"/>
          <w:rFonts w:asciiTheme="minorBidi" w:hAnsiTheme="minorBidi"/>
        </w:rPr>
        <w:footnoteRef/>
      </w:r>
      <w:r w:rsidR="00BF1FC9" w:rsidRPr="00722132">
        <w:rPr>
          <w:rFonts w:asciiTheme="minorBidi" w:hAnsiTheme="minorBidi"/>
        </w:rPr>
        <w:t xml:space="preserve"> See e.g. Rashi, R. </w:t>
      </w:r>
      <w:r w:rsidRPr="00722132">
        <w:rPr>
          <w:rFonts w:asciiTheme="minorBidi" w:hAnsiTheme="minorBidi"/>
        </w:rPr>
        <w:t>Yosef Kara; Hillers,</w:t>
      </w:r>
      <w:r w:rsidR="00BF1FC9" w:rsidRPr="00722132">
        <w:rPr>
          <w:rFonts w:asciiTheme="minorBidi" w:hAnsiTheme="minorBidi"/>
        </w:rPr>
        <w:t xml:space="preserve"> </w:t>
      </w:r>
      <w:r w:rsidR="00BF1FC9" w:rsidRPr="00722132">
        <w:rPr>
          <w:rFonts w:asciiTheme="minorBidi" w:hAnsiTheme="minorBidi"/>
          <w:i/>
          <w:iCs/>
        </w:rPr>
        <w:t>Lamentations</w:t>
      </w:r>
      <w:r w:rsidR="00BF1FC9" w:rsidRPr="00722132">
        <w:rPr>
          <w:rFonts w:asciiTheme="minorBidi" w:hAnsiTheme="minorBidi"/>
        </w:rPr>
        <w:t>,</w:t>
      </w:r>
      <w:r w:rsidRPr="00722132">
        <w:rPr>
          <w:rFonts w:asciiTheme="minorBidi" w:hAnsiTheme="minorBidi"/>
        </w:rPr>
        <w:t xml:space="preserve"> p. 95; Westermann,</w:t>
      </w:r>
      <w:r w:rsidR="00BF1FC9" w:rsidRPr="00722132">
        <w:rPr>
          <w:rFonts w:asciiTheme="minorBidi" w:hAnsiTheme="minorBidi"/>
        </w:rPr>
        <w:t xml:space="preserve"> </w:t>
      </w:r>
      <w:r w:rsidR="00BF1FC9" w:rsidRPr="00722132">
        <w:rPr>
          <w:rFonts w:asciiTheme="minorBidi" w:hAnsiTheme="minorBidi"/>
          <w:i/>
          <w:iCs/>
        </w:rPr>
        <w:t>Lamentations</w:t>
      </w:r>
      <w:r w:rsidR="00BF1FC9" w:rsidRPr="00722132">
        <w:rPr>
          <w:rFonts w:asciiTheme="minorBidi" w:hAnsiTheme="minorBidi"/>
        </w:rPr>
        <w:t>,</w:t>
      </w:r>
      <w:r w:rsidRPr="00722132">
        <w:rPr>
          <w:rFonts w:asciiTheme="minorBidi" w:hAnsiTheme="minorBidi"/>
        </w:rPr>
        <w:t xml:space="preserve"> pp. 208, 214. Ibn Ezra reads this verse as a continuation of the previous verse: “If we bring the water or the trees </w:t>
      </w:r>
      <w:r w:rsidRPr="00722132">
        <w:rPr>
          <w:rFonts w:asciiTheme="minorBidi" w:hAnsiTheme="minorBidi"/>
          <w:b/>
          <w:bCs/>
        </w:rPr>
        <w:t>upon our necks</w:t>
      </w:r>
      <w:r w:rsidRPr="00722132">
        <w:rPr>
          <w:rFonts w:asciiTheme="minorBidi" w:hAnsiTheme="minorBidi"/>
        </w:rPr>
        <w:t xml:space="preserve">, the enemies </w:t>
      </w:r>
      <w:r w:rsidRPr="00722132">
        <w:rPr>
          <w:rFonts w:asciiTheme="minorBidi" w:hAnsiTheme="minorBidi"/>
          <w:b/>
          <w:bCs/>
        </w:rPr>
        <w:t>pursue us</w:t>
      </w:r>
      <w:r w:rsidRPr="00722132">
        <w:rPr>
          <w:rFonts w:asciiTheme="minorBidi" w:hAnsiTheme="minorBidi"/>
        </w:rPr>
        <w:t xml:space="preserve"> and </w:t>
      </w:r>
      <w:r w:rsidRPr="00722132">
        <w:rPr>
          <w:rFonts w:asciiTheme="minorBidi" w:hAnsiTheme="minorBidi"/>
          <w:b/>
          <w:bCs/>
        </w:rPr>
        <w:t>our toil is for naught</w:t>
      </w:r>
      <w:r w:rsidRPr="00722132">
        <w:rPr>
          <w:rFonts w:asciiTheme="minorBidi" w:hAnsiTheme="minorBidi"/>
        </w:rPr>
        <w:t xml:space="preserve">, for </w:t>
      </w:r>
      <w:r w:rsidRPr="00722132">
        <w:rPr>
          <w:rFonts w:asciiTheme="minorBidi" w:hAnsiTheme="minorBidi"/>
          <w:b/>
          <w:bCs/>
        </w:rPr>
        <w:t>they do not leave for us</w:t>
      </w:r>
      <w:r w:rsidRPr="00722132">
        <w:rPr>
          <w:rFonts w:asciiTheme="minorBidi" w:hAnsiTheme="minorBidi"/>
        </w:rPr>
        <w:t xml:space="preserve"> that which we have brought.”</w:t>
      </w:r>
    </w:p>
  </w:footnote>
  <w:footnote w:id="17">
    <w:p w:rsidR="0028108B" w:rsidRPr="00722132" w:rsidRDefault="0028108B" w:rsidP="00011E80">
      <w:pPr>
        <w:pStyle w:val="FootnoteText"/>
        <w:jc w:val="both"/>
        <w:rPr>
          <w:rFonts w:asciiTheme="minorBidi" w:hAnsiTheme="minorBidi"/>
        </w:rPr>
      </w:pPr>
      <w:r w:rsidRPr="00722132">
        <w:rPr>
          <w:rStyle w:val="FootnoteReference"/>
          <w:rFonts w:asciiTheme="minorBidi" w:hAnsiTheme="minorBidi"/>
        </w:rPr>
        <w:footnoteRef/>
      </w:r>
      <w:r w:rsidRPr="00722132">
        <w:rPr>
          <w:rFonts w:asciiTheme="minorBidi" w:hAnsiTheme="minorBidi"/>
        </w:rPr>
        <w:t xml:space="preserve"> Their pursuit, exhaustion</w:t>
      </w:r>
      <w:r w:rsidR="00BF1FC9" w:rsidRPr="00722132">
        <w:rPr>
          <w:rFonts w:asciiTheme="minorBidi" w:hAnsiTheme="minorBidi"/>
        </w:rPr>
        <w:t>,</w:t>
      </w:r>
      <w:r w:rsidRPr="00722132">
        <w:rPr>
          <w:rFonts w:asciiTheme="minorBidi" w:hAnsiTheme="minorBidi"/>
        </w:rPr>
        <w:t xml:space="preserve"> and inability to find rest </w:t>
      </w:r>
      <w:r w:rsidR="00BF1FC9" w:rsidRPr="00722132">
        <w:rPr>
          <w:rFonts w:asciiTheme="minorBidi" w:hAnsiTheme="minorBidi"/>
        </w:rPr>
        <w:t xml:space="preserve">all </w:t>
      </w:r>
      <w:r w:rsidRPr="00722132">
        <w:rPr>
          <w:rFonts w:asciiTheme="minorBidi" w:hAnsiTheme="minorBidi"/>
        </w:rPr>
        <w:t xml:space="preserve">recall chapter </w:t>
      </w:r>
      <w:r w:rsidR="00BF1FC9" w:rsidRPr="00722132">
        <w:rPr>
          <w:rFonts w:asciiTheme="minorBidi" w:hAnsiTheme="minorBidi"/>
        </w:rPr>
        <w:t>1</w:t>
      </w:r>
      <w:r w:rsidRPr="00722132">
        <w:rPr>
          <w:rFonts w:asciiTheme="minorBidi" w:hAnsiTheme="minorBidi"/>
        </w:rPr>
        <w:t xml:space="preserve"> (e.g. verses 3 and 6), which </w:t>
      </w:r>
      <w:r w:rsidR="00BF1FC9" w:rsidRPr="00722132">
        <w:rPr>
          <w:rFonts w:asciiTheme="minorBidi" w:hAnsiTheme="minorBidi"/>
        </w:rPr>
        <w:t xml:space="preserve">(as we will demonstrate) </w:t>
      </w:r>
      <w:r w:rsidRPr="00722132">
        <w:rPr>
          <w:rFonts w:asciiTheme="minorBidi" w:hAnsiTheme="minorBidi"/>
        </w:rPr>
        <w:t xml:space="preserve">functions as the parallel chapter to chapter </w:t>
      </w:r>
      <w:r w:rsidR="00011E80">
        <w:rPr>
          <w:rFonts w:asciiTheme="minorBidi" w:hAnsiTheme="minorBidi"/>
        </w:rPr>
        <w:t>5</w:t>
      </w:r>
      <w:r w:rsidRPr="00722132">
        <w:rPr>
          <w:rFonts w:asciiTheme="minorBidi" w:hAnsiTheme="minorBidi"/>
        </w:rPr>
        <w:t>.</w:t>
      </w:r>
    </w:p>
  </w:footnote>
  <w:footnote w:id="18">
    <w:p w:rsidR="0028108B" w:rsidRPr="00722132" w:rsidRDefault="0028108B" w:rsidP="00932C47">
      <w:pPr>
        <w:pStyle w:val="FootnoteText"/>
        <w:jc w:val="both"/>
        <w:rPr>
          <w:rFonts w:asciiTheme="minorBidi" w:hAnsiTheme="minorBidi"/>
        </w:rPr>
      </w:pPr>
      <w:r w:rsidRPr="00722132">
        <w:rPr>
          <w:rStyle w:val="FootnoteReference"/>
          <w:rFonts w:asciiTheme="minorBidi" w:hAnsiTheme="minorBidi"/>
        </w:rPr>
        <w:footnoteRef/>
      </w:r>
      <w:r w:rsidRPr="00722132">
        <w:rPr>
          <w:rFonts w:asciiTheme="minorBidi" w:hAnsiTheme="minorBidi"/>
        </w:rPr>
        <w:t xml:space="preserve"> Verse 13 contains a similar depiction of forced labor.</w:t>
      </w:r>
    </w:p>
  </w:footnote>
  <w:footnote w:id="19">
    <w:p w:rsidR="0028108B" w:rsidRPr="00722132" w:rsidRDefault="0028108B" w:rsidP="00932C47">
      <w:pPr>
        <w:pStyle w:val="FootnoteText"/>
        <w:jc w:val="both"/>
        <w:rPr>
          <w:rFonts w:asciiTheme="minorBidi" w:hAnsiTheme="minorBidi"/>
        </w:rPr>
      </w:pPr>
      <w:r w:rsidRPr="00722132">
        <w:rPr>
          <w:rStyle w:val="FootnoteReference"/>
          <w:rFonts w:asciiTheme="minorBidi" w:hAnsiTheme="minorBidi"/>
        </w:rPr>
        <w:footnoteRef/>
      </w:r>
      <w:r w:rsidRPr="00722132">
        <w:rPr>
          <w:rFonts w:asciiTheme="minorBidi" w:hAnsiTheme="minorBidi"/>
        </w:rPr>
        <w:t xml:space="preserve"> See Berlin, </w:t>
      </w:r>
      <w:r w:rsidR="00BF1FC9" w:rsidRPr="00722132">
        <w:rPr>
          <w:rFonts w:asciiTheme="minorBidi" w:hAnsiTheme="minorBidi"/>
          <w:i/>
          <w:iCs/>
        </w:rPr>
        <w:t>Lamentations</w:t>
      </w:r>
      <w:r w:rsidR="00BF1FC9" w:rsidRPr="00722132">
        <w:rPr>
          <w:rFonts w:asciiTheme="minorBidi" w:hAnsiTheme="minorBidi"/>
        </w:rPr>
        <w:t xml:space="preserve">, </w:t>
      </w:r>
      <w:r w:rsidRPr="00722132">
        <w:rPr>
          <w:rFonts w:asciiTheme="minorBidi" w:hAnsiTheme="minorBidi"/>
        </w:rPr>
        <w:t>p. 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456008"/>
      <w:docPartObj>
        <w:docPartGallery w:val="Page Numbers (Top of Page)"/>
        <w:docPartUnique/>
      </w:docPartObj>
    </w:sdtPr>
    <w:sdtEndPr>
      <w:rPr>
        <w:noProof/>
      </w:rPr>
    </w:sdtEndPr>
    <w:sdtContent>
      <w:p w:rsidR="0099451C" w:rsidRDefault="0099451C">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99451C" w:rsidRDefault="00994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7E"/>
    <w:rsid w:val="00011E80"/>
    <w:rsid w:val="00016209"/>
    <w:rsid w:val="00016582"/>
    <w:rsid w:val="00165937"/>
    <w:rsid w:val="001A4E52"/>
    <w:rsid w:val="00240EEF"/>
    <w:rsid w:val="0028108B"/>
    <w:rsid w:val="00293532"/>
    <w:rsid w:val="002E1CDC"/>
    <w:rsid w:val="0035217E"/>
    <w:rsid w:val="003C0AAA"/>
    <w:rsid w:val="00401A9A"/>
    <w:rsid w:val="00412259"/>
    <w:rsid w:val="00414097"/>
    <w:rsid w:val="00446F35"/>
    <w:rsid w:val="004B3424"/>
    <w:rsid w:val="00567A84"/>
    <w:rsid w:val="005F5D7F"/>
    <w:rsid w:val="00616DC7"/>
    <w:rsid w:val="00695662"/>
    <w:rsid w:val="006C6740"/>
    <w:rsid w:val="00722132"/>
    <w:rsid w:val="007D5CDD"/>
    <w:rsid w:val="00841D6A"/>
    <w:rsid w:val="00932C47"/>
    <w:rsid w:val="0094574F"/>
    <w:rsid w:val="0099451C"/>
    <w:rsid w:val="009B7425"/>
    <w:rsid w:val="009C5F03"/>
    <w:rsid w:val="00AF59C8"/>
    <w:rsid w:val="00B372CF"/>
    <w:rsid w:val="00BC2330"/>
    <w:rsid w:val="00BE6CA6"/>
    <w:rsid w:val="00BF1FC9"/>
    <w:rsid w:val="00C01379"/>
    <w:rsid w:val="00C164B2"/>
    <w:rsid w:val="00C25982"/>
    <w:rsid w:val="00CA20CD"/>
    <w:rsid w:val="00CF345F"/>
    <w:rsid w:val="00D3216C"/>
    <w:rsid w:val="00EE77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8108B"/>
    <w:pPr>
      <w:spacing w:after="0" w:line="240" w:lineRule="auto"/>
    </w:pPr>
    <w:rPr>
      <w:sz w:val="20"/>
      <w:szCs w:val="20"/>
    </w:rPr>
  </w:style>
  <w:style w:type="character" w:customStyle="1" w:styleId="FootnoteTextChar">
    <w:name w:val="Footnote Text Char"/>
    <w:basedOn w:val="DefaultParagraphFont"/>
    <w:link w:val="FootnoteText"/>
    <w:uiPriority w:val="99"/>
    <w:rsid w:val="0028108B"/>
    <w:rPr>
      <w:sz w:val="20"/>
      <w:szCs w:val="20"/>
    </w:rPr>
  </w:style>
  <w:style w:type="character" w:styleId="FootnoteReference">
    <w:name w:val="footnote reference"/>
    <w:basedOn w:val="DefaultParagraphFont"/>
    <w:unhideWhenUsed/>
    <w:rsid w:val="0028108B"/>
    <w:rPr>
      <w:vertAlign w:val="superscript"/>
    </w:rPr>
  </w:style>
  <w:style w:type="paragraph" w:customStyle="1" w:styleId="paragraph">
    <w:name w:val="paragraph"/>
    <w:basedOn w:val="Normal"/>
    <w:rsid w:val="00722132"/>
    <w:pPr>
      <w:spacing w:after="0" w:line="240" w:lineRule="auto"/>
    </w:pPr>
    <w:rPr>
      <w:rFonts w:ascii="Times New Roman" w:eastAsiaTheme="minorEastAsia" w:hAnsi="Times New Roman" w:cs="Times New Roman"/>
      <w:sz w:val="24"/>
      <w:szCs w:val="24"/>
    </w:rPr>
  </w:style>
  <w:style w:type="paragraph" w:customStyle="1" w:styleId="CC">
    <w:name w:val="CC"/>
    <w:basedOn w:val="BodyText"/>
    <w:rsid w:val="00722132"/>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722132"/>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722132"/>
    <w:pPr>
      <w:spacing w:after="120"/>
    </w:pPr>
  </w:style>
  <w:style w:type="character" w:customStyle="1" w:styleId="BodyTextChar">
    <w:name w:val="Body Text Char"/>
    <w:basedOn w:val="DefaultParagraphFont"/>
    <w:link w:val="BodyText"/>
    <w:uiPriority w:val="99"/>
    <w:semiHidden/>
    <w:rsid w:val="00722132"/>
  </w:style>
  <w:style w:type="character" w:styleId="Hyperlink">
    <w:name w:val="Hyperlink"/>
    <w:basedOn w:val="DefaultParagraphFont"/>
    <w:uiPriority w:val="99"/>
    <w:unhideWhenUsed/>
    <w:rsid w:val="00722132"/>
    <w:rPr>
      <w:color w:val="0563C1" w:themeColor="hyperlink"/>
      <w:u w:val="single"/>
    </w:rPr>
  </w:style>
  <w:style w:type="paragraph" w:styleId="Header">
    <w:name w:val="header"/>
    <w:basedOn w:val="Normal"/>
    <w:link w:val="HeaderChar"/>
    <w:uiPriority w:val="99"/>
    <w:unhideWhenUsed/>
    <w:rsid w:val="00CF34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345F"/>
  </w:style>
  <w:style w:type="paragraph" w:styleId="Footer">
    <w:name w:val="footer"/>
    <w:basedOn w:val="Normal"/>
    <w:link w:val="FooterChar"/>
    <w:uiPriority w:val="99"/>
    <w:unhideWhenUsed/>
    <w:rsid w:val="00CF34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F345F"/>
  </w:style>
  <w:style w:type="paragraph" w:styleId="BalloonText">
    <w:name w:val="Balloon Text"/>
    <w:basedOn w:val="Normal"/>
    <w:link w:val="BalloonTextChar"/>
    <w:uiPriority w:val="99"/>
    <w:semiHidden/>
    <w:unhideWhenUsed/>
    <w:rsid w:val="009B7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42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8108B"/>
    <w:pPr>
      <w:spacing w:after="0" w:line="240" w:lineRule="auto"/>
    </w:pPr>
    <w:rPr>
      <w:sz w:val="20"/>
      <w:szCs w:val="20"/>
    </w:rPr>
  </w:style>
  <w:style w:type="character" w:customStyle="1" w:styleId="FootnoteTextChar">
    <w:name w:val="Footnote Text Char"/>
    <w:basedOn w:val="DefaultParagraphFont"/>
    <w:link w:val="FootnoteText"/>
    <w:uiPriority w:val="99"/>
    <w:rsid w:val="0028108B"/>
    <w:rPr>
      <w:sz w:val="20"/>
      <w:szCs w:val="20"/>
    </w:rPr>
  </w:style>
  <w:style w:type="character" w:styleId="FootnoteReference">
    <w:name w:val="footnote reference"/>
    <w:basedOn w:val="DefaultParagraphFont"/>
    <w:unhideWhenUsed/>
    <w:rsid w:val="0028108B"/>
    <w:rPr>
      <w:vertAlign w:val="superscript"/>
    </w:rPr>
  </w:style>
  <w:style w:type="paragraph" w:customStyle="1" w:styleId="paragraph">
    <w:name w:val="paragraph"/>
    <w:basedOn w:val="Normal"/>
    <w:rsid w:val="00722132"/>
    <w:pPr>
      <w:spacing w:after="0" w:line="240" w:lineRule="auto"/>
    </w:pPr>
    <w:rPr>
      <w:rFonts w:ascii="Times New Roman" w:eastAsiaTheme="minorEastAsia" w:hAnsi="Times New Roman" w:cs="Times New Roman"/>
      <w:sz w:val="24"/>
      <w:szCs w:val="24"/>
    </w:rPr>
  </w:style>
  <w:style w:type="paragraph" w:customStyle="1" w:styleId="CC">
    <w:name w:val="CC"/>
    <w:basedOn w:val="BodyText"/>
    <w:rsid w:val="00722132"/>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722132"/>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722132"/>
    <w:pPr>
      <w:spacing w:after="120"/>
    </w:pPr>
  </w:style>
  <w:style w:type="character" w:customStyle="1" w:styleId="BodyTextChar">
    <w:name w:val="Body Text Char"/>
    <w:basedOn w:val="DefaultParagraphFont"/>
    <w:link w:val="BodyText"/>
    <w:uiPriority w:val="99"/>
    <w:semiHidden/>
    <w:rsid w:val="00722132"/>
  </w:style>
  <w:style w:type="character" w:styleId="Hyperlink">
    <w:name w:val="Hyperlink"/>
    <w:basedOn w:val="DefaultParagraphFont"/>
    <w:uiPriority w:val="99"/>
    <w:unhideWhenUsed/>
    <w:rsid w:val="00722132"/>
    <w:rPr>
      <w:color w:val="0563C1" w:themeColor="hyperlink"/>
      <w:u w:val="single"/>
    </w:rPr>
  </w:style>
  <w:style w:type="paragraph" w:styleId="Header">
    <w:name w:val="header"/>
    <w:basedOn w:val="Normal"/>
    <w:link w:val="HeaderChar"/>
    <w:uiPriority w:val="99"/>
    <w:unhideWhenUsed/>
    <w:rsid w:val="00CF34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345F"/>
  </w:style>
  <w:style w:type="paragraph" w:styleId="Footer">
    <w:name w:val="footer"/>
    <w:basedOn w:val="Normal"/>
    <w:link w:val="FooterChar"/>
    <w:uiPriority w:val="99"/>
    <w:unhideWhenUsed/>
    <w:rsid w:val="00CF34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F345F"/>
  </w:style>
  <w:style w:type="paragraph" w:styleId="BalloonText">
    <w:name w:val="Balloon Text"/>
    <w:basedOn w:val="Normal"/>
    <w:link w:val="BalloonTextChar"/>
    <w:uiPriority w:val="99"/>
    <w:semiHidden/>
    <w:unhideWhenUsed/>
    <w:rsid w:val="009B7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en/shiur-07-biblical-poetry-and-book-eikha-par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A15CA-0413-45BF-8B89-6FB762F9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2</cp:revision>
  <dcterms:created xsi:type="dcterms:W3CDTF">2019-02-12T08:31:00Z</dcterms:created>
  <dcterms:modified xsi:type="dcterms:W3CDTF">2019-02-12T08:31:00Z</dcterms:modified>
</cp:coreProperties>
</file>