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F0" w:rsidRDefault="00480DF0" w:rsidP="001A21A8">
      <w:pPr>
        <w:pStyle w:val="1"/>
        <w:rPr>
          <w:rtl/>
        </w:rPr>
      </w:pPr>
      <w:r>
        <w:rPr>
          <w:rFonts w:hint="cs"/>
          <w:rtl/>
        </w:rPr>
        <w:t>טו. מות אחאב וקבורתו</w:t>
      </w:r>
    </w:p>
    <w:p w:rsidR="001A21A8" w:rsidRDefault="001A21A8" w:rsidP="00C93CC4">
      <w:pPr>
        <w:pStyle w:val="ab"/>
        <w:rPr>
          <w:rtl/>
        </w:rPr>
      </w:pPr>
      <w:r>
        <w:rPr>
          <w:rtl/>
        </w:rPr>
        <w:tab/>
      </w:r>
      <w:r>
        <w:rPr>
          <w:rFonts w:hint="cs"/>
          <w:rtl/>
        </w:rPr>
        <w:t>לד</w:t>
      </w:r>
      <w:r>
        <w:rPr>
          <w:rFonts w:hint="cs"/>
          <w:rtl/>
        </w:rPr>
        <w:tab/>
      </w:r>
      <w:r w:rsidRPr="001A21A8">
        <w:rPr>
          <w:rFonts w:hint="cs"/>
          <w:rtl/>
        </w:rPr>
        <w:t xml:space="preserve">וְאִישׁ מָשַׁךְ בַּקֶּשֶׁת לְתֻמּוֹ וַיַּכֶּה אֶת מֶלֶךְ יִשְׂרָאֵל בֵּין הַדְּבָקִים וּבֵין </w:t>
      </w:r>
      <w:proofErr w:type="spellStart"/>
      <w:r w:rsidRPr="001A21A8">
        <w:rPr>
          <w:rFonts w:hint="cs"/>
          <w:rtl/>
        </w:rPr>
        <w:t>הַשִּׁרְיָן</w:t>
      </w:r>
      <w:proofErr w:type="spellEnd"/>
      <w:r w:rsidRPr="001A21A8">
        <w:rPr>
          <w:rFonts w:hint="cs"/>
          <w:rtl/>
        </w:rPr>
        <w:t xml:space="preserve"> </w:t>
      </w:r>
    </w:p>
    <w:p w:rsidR="001A21A8" w:rsidRDefault="001A21A8" w:rsidP="00C93CC4">
      <w:pPr>
        <w:pStyle w:val="ab"/>
        <w:ind w:left="1440" w:firstLine="720"/>
        <w:rPr>
          <w:rtl/>
        </w:rPr>
      </w:pPr>
      <w:r w:rsidRPr="001A21A8">
        <w:rPr>
          <w:rFonts w:hint="cs"/>
          <w:rtl/>
        </w:rPr>
        <w:t>וַיֹּאמֶר לְרַכָּבוֹ</w:t>
      </w:r>
      <w:r>
        <w:rPr>
          <w:rFonts w:hint="cs"/>
          <w:rtl/>
        </w:rPr>
        <w:t>:</w:t>
      </w:r>
      <w:r w:rsidRPr="001A21A8">
        <w:rPr>
          <w:rFonts w:hint="cs"/>
          <w:rtl/>
        </w:rPr>
        <w:t xml:space="preserve"> הֲפֹךְ יָדְךָ וְהוֹצִיאֵנִי מִן הַמַּחֲנֶה כִּי הָחֳלֵיתִי</w:t>
      </w:r>
      <w:r w:rsidR="00C93CC4">
        <w:rPr>
          <w:rFonts w:hint="cs"/>
          <w:rtl/>
        </w:rPr>
        <w:t>.</w:t>
      </w:r>
    </w:p>
    <w:p w:rsidR="006247E9" w:rsidRDefault="001A21A8" w:rsidP="00C93CC4">
      <w:pPr>
        <w:pStyle w:val="ab"/>
        <w:rPr>
          <w:rtl/>
        </w:rPr>
      </w:pPr>
      <w:r>
        <w:rPr>
          <w:rtl/>
        </w:rPr>
        <w:tab/>
      </w:r>
      <w:r>
        <w:rPr>
          <w:rFonts w:hint="cs"/>
          <w:rtl/>
        </w:rPr>
        <w:t>לה</w:t>
      </w:r>
      <w:r>
        <w:rPr>
          <w:rFonts w:hint="cs"/>
          <w:rtl/>
        </w:rPr>
        <w:tab/>
      </w:r>
      <w:r w:rsidRPr="001A21A8">
        <w:rPr>
          <w:rFonts w:hint="cs"/>
          <w:rtl/>
        </w:rPr>
        <w:t>וַתַּעֲל</w:t>
      </w:r>
      <w:r w:rsidR="006247E9">
        <w:rPr>
          <w:rFonts w:hint="cs"/>
          <w:rtl/>
        </w:rPr>
        <w:t xml:space="preserve">ֶה הַמִּלְחָמָה בַּיּוֹם הַהוּא, </w:t>
      </w:r>
      <w:r w:rsidRPr="001A21A8">
        <w:rPr>
          <w:rFonts w:hint="cs"/>
          <w:rtl/>
        </w:rPr>
        <w:t xml:space="preserve">וְהַמֶּלֶךְ הָיָה מָעֳמָד בַּמֶּרְכָּבָה נֹכַח אֲרָם </w:t>
      </w:r>
    </w:p>
    <w:p w:rsidR="001A21A8" w:rsidRPr="001A21A8" w:rsidRDefault="001A21A8" w:rsidP="00C93CC4">
      <w:pPr>
        <w:pStyle w:val="ab"/>
        <w:ind w:left="1440" w:firstLine="720"/>
      </w:pPr>
      <w:r w:rsidRPr="001A21A8">
        <w:rPr>
          <w:rFonts w:hint="cs"/>
          <w:rtl/>
        </w:rPr>
        <w:t>וַיָּמָת בָּעֶרֶב</w:t>
      </w:r>
      <w:r w:rsidR="006247E9">
        <w:rPr>
          <w:rFonts w:hint="cs"/>
          <w:rtl/>
        </w:rPr>
        <w:t>,</w:t>
      </w:r>
      <w:r w:rsidRPr="001A21A8">
        <w:rPr>
          <w:rFonts w:hint="cs"/>
          <w:rtl/>
        </w:rPr>
        <w:t xml:space="preserve"> וַיִּצֶק דַּם הַמַּכָּה אֶל חֵיק הָרָכֶב</w:t>
      </w:r>
      <w:r w:rsidR="00C93CC4">
        <w:rPr>
          <w:rFonts w:hint="cs"/>
          <w:rtl/>
        </w:rPr>
        <w:t>.</w:t>
      </w:r>
    </w:p>
    <w:p w:rsidR="001A21A8" w:rsidRDefault="006247E9" w:rsidP="00C93CC4">
      <w:pPr>
        <w:pStyle w:val="ab"/>
        <w:rPr>
          <w:rtl/>
        </w:rPr>
      </w:pPr>
      <w:r>
        <w:rPr>
          <w:rtl/>
        </w:rPr>
        <w:tab/>
      </w:r>
      <w:r>
        <w:rPr>
          <w:rFonts w:hint="cs"/>
          <w:rtl/>
        </w:rPr>
        <w:t>לו</w:t>
      </w:r>
      <w:r>
        <w:rPr>
          <w:rFonts w:hint="cs"/>
          <w:rtl/>
        </w:rPr>
        <w:tab/>
      </w:r>
      <w:r w:rsidRPr="006247E9">
        <w:rPr>
          <w:rFonts w:hint="cs"/>
          <w:rtl/>
        </w:rPr>
        <w:t>וַיַּעֲבֹר הָרִנָּה בַּמַּחֲנֶה כְּבֹא הַשֶּׁמֶשׁ לֵאמֹר</w:t>
      </w:r>
      <w:r>
        <w:rPr>
          <w:rFonts w:hint="cs"/>
          <w:rtl/>
        </w:rPr>
        <w:t>:</w:t>
      </w:r>
      <w:r w:rsidRPr="006247E9">
        <w:rPr>
          <w:rFonts w:hint="cs"/>
          <w:rtl/>
        </w:rPr>
        <w:t xml:space="preserve"> אִישׁ אֶל עִירוֹ וְאִישׁ אֶל אַרְצוֹ</w:t>
      </w:r>
      <w:r w:rsidR="00DC1151">
        <w:rPr>
          <w:rFonts w:hint="cs"/>
          <w:rtl/>
        </w:rPr>
        <w:t>!</w:t>
      </w:r>
    </w:p>
    <w:p w:rsidR="00DC1151" w:rsidRDefault="00DC1151" w:rsidP="00C93CC4">
      <w:pPr>
        <w:pStyle w:val="ab"/>
        <w:rPr>
          <w:rtl/>
        </w:rPr>
      </w:pPr>
      <w:r>
        <w:rPr>
          <w:rtl/>
        </w:rPr>
        <w:tab/>
      </w:r>
      <w:proofErr w:type="spellStart"/>
      <w:r>
        <w:rPr>
          <w:rFonts w:hint="cs"/>
          <w:rtl/>
        </w:rPr>
        <w:t>לז</w:t>
      </w:r>
      <w:proofErr w:type="spellEnd"/>
      <w:r>
        <w:rPr>
          <w:rFonts w:hint="cs"/>
          <w:rtl/>
        </w:rPr>
        <w:tab/>
      </w:r>
      <w:r w:rsidRPr="00DC1151">
        <w:rPr>
          <w:rFonts w:hint="cs"/>
          <w:rtl/>
        </w:rPr>
        <w:t>וַיָּמָת הַמֶּלֶךְ וַיָּבוֹא שֹׁמְרוֹן</w:t>
      </w:r>
      <w:r>
        <w:rPr>
          <w:rFonts w:hint="cs"/>
          <w:rtl/>
        </w:rPr>
        <w:t>,</w:t>
      </w:r>
      <w:r w:rsidRPr="00DC1151">
        <w:rPr>
          <w:rFonts w:hint="cs"/>
          <w:rtl/>
        </w:rPr>
        <w:t xml:space="preserve"> וַיִּקְבְּרוּ אֶת הַמֶּלֶךְ </w:t>
      </w:r>
      <w:proofErr w:type="spellStart"/>
      <w:r w:rsidRPr="00DC1151">
        <w:rPr>
          <w:rFonts w:hint="cs"/>
          <w:rtl/>
        </w:rPr>
        <w:t>בְּשֹׁמְרוֹן</w:t>
      </w:r>
      <w:proofErr w:type="spellEnd"/>
      <w:r w:rsidR="00C93CC4">
        <w:rPr>
          <w:rFonts w:hint="cs"/>
          <w:rtl/>
        </w:rPr>
        <w:t>.</w:t>
      </w:r>
    </w:p>
    <w:p w:rsidR="00DC1151" w:rsidRDefault="00DC1151" w:rsidP="00C93CC4">
      <w:pPr>
        <w:pStyle w:val="ab"/>
        <w:rPr>
          <w:rtl/>
        </w:rPr>
      </w:pPr>
      <w:r>
        <w:rPr>
          <w:rtl/>
        </w:rPr>
        <w:tab/>
      </w:r>
      <w:r>
        <w:rPr>
          <w:rFonts w:hint="cs"/>
          <w:rtl/>
        </w:rPr>
        <w:t>לח</w:t>
      </w:r>
      <w:r>
        <w:rPr>
          <w:rFonts w:hint="cs"/>
          <w:rtl/>
        </w:rPr>
        <w:tab/>
      </w:r>
      <w:r w:rsidRPr="00DC1151">
        <w:rPr>
          <w:rFonts w:hint="cs"/>
          <w:rtl/>
        </w:rPr>
        <w:t xml:space="preserve">וַיִּשְׁטֹף אֶת הָרֶכֶב עַל בְּרֵכַת שֹׁמְרוֹן </w:t>
      </w:r>
    </w:p>
    <w:p w:rsidR="00DC1151" w:rsidRDefault="00DC1151" w:rsidP="00C93CC4">
      <w:pPr>
        <w:pStyle w:val="ab"/>
        <w:ind w:left="1440" w:firstLine="720"/>
        <w:rPr>
          <w:rtl/>
        </w:rPr>
      </w:pPr>
      <w:r w:rsidRPr="00DC1151">
        <w:rPr>
          <w:rFonts w:hint="cs"/>
          <w:rtl/>
        </w:rPr>
        <w:t xml:space="preserve">וַיָּלֹקּוּ הַכְּלָבִים אֶת דָּמוֹ וְהַזֹּנוֹת רָחָצוּ </w:t>
      </w:r>
    </w:p>
    <w:p w:rsidR="00DC1151" w:rsidRDefault="00DC1151" w:rsidP="00C93CC4">
      <w:pPr>
        <w:ind w:left="1440" w:firstLine="720"/>
        <w:rPr>
          <w:rtl/>
        </w:rPr>
      </w:pPr>
      <w:r w:rsidRPr="00DC1151">
        <w:rPr>
          <w:rFonts w:hint="cs"/>
          <w:rtl/>
        </w:rPr>
        <w:t xml:space="preserve">כִּדְבַר </w:t>
      </w:r>
      <w:r w:rsidR="001430CB">
        <w:rPr>
          <w:rFonts w:hint="cs"/>
          <w:rtl/>
        </w:rPr>
        <w:t>ה</w:t>
      </w:r>
      <w:r w:rsidR="001430CB">
        <w:rPr>
          <w:rtl/>
        </w:rPr>
        <w:t>'</w:t>
      </w:r>
      <w:r w:rsidRPr="00DC1151">
        <w:rPr>
          <w:rFonts w:hint="cs"/>
          <w:rtl/>
        </w:rPr>
        <w:t xml:space="preserve"> אֲשֶׁר דִּבֵּר</w:t>
      </w:r>
      <w:r w:rsidR="00C93CC4">
        <w:rPr>
          <w:rFonts w:hint="cs"/>
          <w:rtl/>
        </w:rPr>
        <w:t>.</w:t>
      </w:r>
    </w:p>
    <w:p w:rsidR="00DC1151" w:rsidRDefault="00DC1151" w:rsidP="00DC1151">
      <w:pPr>
        <w:rPr>
          <w:rtl/>
        </w:rPr>
      </w:pPr>
    </w:p>
    <w:p w:rsidR="00BE261A" w:rsidRDefault="008306A6" w:rsidP="009B7960">
      <w:pPr>
        <w:rPr>
          <w:rtl/>
        </w:rPr>
      </w:pPr>
      <w:r w:rsidRPr="009B7960">
        <w:rPr>
          <w:rFonts w:hint="cs"/>
          <w:rtl/>
        </w:rPr>
        <w:t xml:space="preserve">בתיאור מותו של אחאב משמשים בערבוביה </w:t>
      </w:r>
      <w:r w:rsidR="00DC1151" w:rsidRPr="009B7960">
        <w:rPr>
          <w:rFonts w:hint="cs"/>
          <w:rtl/>
        </w:rPr>
        <w:t xml:space="preserve">רוֹממוּת והשפלה, </w:t>
      </w:r>
      <w:r w:rsidR="00A21ABD" w:rsidRPr="009B7960">
        <w:rPr>
          <w:rFonts w:hint="cs"/>
          <w:rtl/>
        </w:rPr>
        <w:t xml:space="preserve">כבוד-מלכות וביזיון. </w:t>
      </w:r>
      <w:r w:rsidR="00C93CC4" w:rsidRPr="009B7960">
        <w:rPr>
          <w:rFonts w:hint="cs"/>
          <w:rtl/>
        </w:rPr>
        <w:t>ערבוב זה מצוי</w:t>
      </w:r>
      <w:r w:rsidR="00A21ABD" w:rsidRPr="009B7960">
        <w:rPr>
          <w:rFonts w:hint="cs"/>
          <w:rtl/>
        </w:rPr>
        <w:t xml:space="preserve"> הן בתיאור מעשיו האחרונים של המלך עצמו בטרם מצא את מותו, והן בתיאור המעשים שנעשו ביחס אליו לאחר מותו.</w:t>
      </w:r>
      <w:r w:rsidR="00A21ABD" w:rsidRPr="009B7960">
        <w:rPr>
          <w:rStyle w:val="a9"/>
          <w:rtl/>
        </w:rPr>
        <w:footnoteReference w:id="1"/>
      </w:r>
      <w:r w:rsidRPr="009B7960">
        <w:rPr>
          <w:rFonts w:hint="cs"/>
          <w:rtl/>
        </w:rPr>
        <w:t xml:space="preserve"> בעיון זה נעמוד על ניגודיות זו בסיפור מות אחאב וקבורתו.</w:t>
      </w:r>
    </w:p>
    <w:p w:rsidR="00A21ABD" w:rsidRDefault="00BE261A" w:rsidP="00BE261A">
      <w:pPr>
        <w:pStyle w:val="3"/>
        <w:numPr>
          <w:ilvl w:val="0"/>
          <w:numId w:val="9"/>
        </w:numPr>
        <w:rPr>
          <w:rtl/>
        </w:rPr>
      </w:pPr>
      <w:r>
        <w:rPr>
          <w:rFonts w:hint="cs"/>
          <w:rtl/>
        </w:rPr>
        <w:t>השפלה ורוממות במעשיו של אחאב בקרב האחרון שלו</w:t>
      </w:r>
    </w:p>
    <w:p w:rsidR="00BE261A" w:rsidRDefault="00E81E11" w:rsidP="00673E06">
      <w:pPr>
        <w:rPr>
          <w:rtl/>
        </w:rPr>
      </w:pPr>
      <w:r>
        <w:rPr>
          <w:rFonts w:hint="cs"/>
          <w:rtl/>
        </w:rPr>
        <w:t>המציאות, המתבררת כבר ביומה הראשון (והיחיד) של המ</w:t>
      </w:r>
      <w:r w:rsidR="00D42B9F">
        <w:rPr>
          <w:rFonts w:hint="cs"/>
          <w:rtl/>
        </w:rPr>
        <w:t xml:space="preserve">לחמה, שמה ללעג ולקלס את ניסיון ההתחפשות </w:t>
      </w:r>
      <w:r>
        <w:rPr>
          <w:rFonts w:hint="cs"/>
          <w:rtl/>
        </w:rPr>
        <w:t>של אחאב</w:t>
      </w:r>
      <w:r w:rsidR="00673E06">
        <w:rPr>
          <w:rFonts w:hint="cs"/>
          <w:rtl/>
        </w:rPr>
        <w:t>.</w:t>
      </w:r>
      <w:r w:rsidR="00D42B9F">
        <w:rPr>
          <w:rStyle w:val="a9"/>
          <w:rtl/>
        </w:rPr>
        <w:footnoteReference w:id="2"/>
      </w:r>
      <w:r>
        <w:rPr>
          <w:rFonts w:hint="cs"/>
          <w:rtl/>
        </w:rPr>
        <w:t xml:space="preserve"> דווקא יהושפט, שנותר בבגדי מלכותו ונדמה לארמים כמלך ישראל, דווקא הוא ניצל ממוות, ואילו אחאב, המחופש לחייל פשוט</w:t>
      </w:r>
      <w:r w:rsidR="008306A6">
        <w:rPr>
          <w:rFonts w:hint="cs"/>
          <w:rtl/>
        </w:rPr>
        <w:t>, נפגע מחץ שנורה כלפיו באקראי, ב</w:t>
      </w:r>
      <w:r>
        <w:rPr>
          <w:rFonts w:hint="cs"/>
          <w:rtl/>
        </w:rPr>
        <w:t xml:space="preserve">ידי חייל ארמי שלא נתכוון כלל להרוג את מלך ישראל, ושאולי לא ידע שעשה כן גם בדיעבד. </w:t>
      </w:r>
      <w:r w:rsidR="00FF0EC7">
        <w:rPr>
          <w:rFonts w:hint="cs"/>
          <w:rtl/>
        </w:rPr>
        <w:t>חץ זה מוצא את המקום המדויק לחדור לגופו של אחאב</w:t>
      </w:r>
      <w:r w:rsidR="005D149A">
        <w:rPr>
          <w:rFonts w:hint="cs"/>
          <w:rtl/>
        </w:rPr>
        <w:t xml:space="preserve"> </w:t>
      </w:r>
      <w:r w:rsidR="005D149A">
        <w:rPr>
          <w:rtl/>
        </w:rPr>
        <w:t>–</w:t>
      </w:r>
      <w:r w:rsidR="00FF0EC7">
        <w:rPr>
          <w:rFonts w:hint="cs"/>
          <w:rtl/>
        </w:rPr>
        <w:t xml:space="preserve"> "</w:t>
      </w:r>
      <w:r w:rsidR="00FF0EC7" w:rsidRPr="001A21A8">
        <w:rPr>
          <w:rFonts w:hint="cs"/>
          <w:rtl/>
        </w:rPr>
        <w:t xml:space="preserve">בֵּין הַדְּבָקִים וּבֵין </w:t>
      </w:r>
      <w:proofErr w:type="spellStart"/>
      <w:r w:rsidR="00FF0EC7" w:rsidRPr="001A21A8">
        <w:rPr>
          <w:rFonts w:hint="cs"/>
          <w:rtl/>
        </w:rPr>
        <w:t>הַשִּׁרְיָן</w:t>
      </w:r>
      <w:proofErr w:type="spellEnd"/>
      <w:r w:rsidR="00FF0EC7">
        <w:rPr>
          <w:rFonts w:hint="cs"/>
          <w:rtl/>
        </w:rPr>
        <w:t>".</w:t>
      </w:r>
      <w:r w:rsidR="00FF0EC7">
        <w:rPr>
          <w:rStyle w:val="a9"/>
          <w:rtl/>
        </w:rPr>
        <w:footnoteReference w:id="3"/>
      </w:r>
      <w:r w:rsidR="00FF0EC7">
        <w:rPr>
          <w:rFonts w:hint="cs"/>
          <w:rtl/>
        </w:rPr>
        <w:t xml:space="preserve"> וכל זאת בא ללמד כי "לא יועילו התחבולות שלא ברצון הא-ל", כדברי </w:t>
      </w:r>
      <w:proofErr w:type="spellStart"/>
      <w:r w:rsidR="00FF0EC7">
        <w:rPr>
          <w:rFonts w:hint="cs"/>
          <w:rtl/>
        </w:rPr>
        <w:t>רד"ק</w:t>
      </w:r>
      <w:proofErr w:type="spellEnd"/>
      <w:r w:rsidR="00FF0EC7">
        <w:rPr>
          <w:rFonts w:hint="cs"/>
          <w:rtl/>
        </w:rPr>
        <w:t>.</w:t>
      </w:r>
      <w:r w:rsidR="008306A6">
        <w:rPr>
          <w:rFonts w:hint="cs"/>
          <w:rtl/>
        </w:rPr>
        <w:t xml:space="preserve"> </w:t>
      </w:r>
    </w:p>
    <w:p w:rsidR="00FF0EC7" w:rsidRDefault="00692785" w:rsidP="00673E06">
      <w:pPr>
        <w:rPr>
          <w:rtl/>
        </w:rPr>
      </w:pPr>
      <w:r>
        <w:rPr>
          <w:rFonts w:hint="cs"/>
          <w:rtl/>
        </w:rPr>
        <w:t>התחפשותו של אחאב אפשרה לו 'לבוא במלחמה', כלומר להתמקם בקרב הלוחמים בקו</w:t>
      </w:r>
      <w:r w:rsidR="005D149A">
        <w:rPr>
          <w:rFonts w:hint="cs"/>
          <w:rtl/>
        </w:rPr>
        <w:t xml:space="preserve"> החזית, בטווח חִצי האו</w:t>
      </w:r>
      <w:r>
        <w:rPr>
          <w:rFonts w:hint="cs"/>
          <w:rtl/>
        </w:rPr>
        <w:t>יב,</w:t>
      </w:r>
      <w:r>
        <w:rPr>
          <w:rStyle w:val="a9"/>
          <w:rtl/>
        </w:rPr>
        <w:footnoteReference w:id="4"/>
      </w:r>
      <w:r>
        <w:rPr>
          <w:rFonts w:hint="cs"/>
          <w:rtl/>
        </w:rPr>
        <w:t xml:space="preserve"> ומשם לנהל את הקרב. </w:t>
      </w:r>
      <w:r w:rsidR="00254F07">
        <w:rPr>
          <w:rFonts w:hint="cs"/>
          <w:rtl/>
        </w:rPr>
        <w:t xml:space="preserve">אלא </w:t>
      </w:r>
      <w:r w:rsidR="00673E06">
        <w:rPr>
          <w:rFonts w:hint="cs"/>
          <w:rtl/>
        </w:rPr>
        <w:t>ש</w:t>
      </w:r>
      <w:r w:rsidR="00791612">
        <w:rPr>
          <w:rFonts w:hint="cs"/>
          <w:rtl/>
        </w:rPr>
        <w:t xml:space="preserve">דווקא </w:t>
      </w:r>
      <w:r w:rsidR="00673E06">
        <w:rPr>
          <w:rFonts w:hint="cs"/>
          <w:rtl/>
        </w:rPr>
        <w:t>בחירה זו של אחאב</w:t>
      </w:r>
      <w:r w:rsidR="00254F07">
        <w:rPr>
          <w:rFonts w:hint="cs"/>
          <w:rtl/>
        </w:rPr>
        <w:t xml:space="preserve"> גר</w:t>
      </w:r>
      <w:r w:rsidR="00673E06">
        <w:rPr>
          <w:rFonts w:hint="cs"/>
          <w:rtl/>
        </w:rPr>
        <w:t>מה</w:t>
      </w:r>
      <w:r w:rsidR="00254F07">
        <w:rPr>
          <w:rFonts w:hint="cs"/>
          <w:rtl/>
        </w:rPr>
        <w:t xml:space="preserve"> לכך שכבר בשלב מוקדם של המלחמה פגע בו חץ יחיד ופצעו. אחאב הפצוע אינו יכול להמשיך בניהול הקרב, ועל כן הוא מורה לרכבו:</w:t>
      </w:r>
    </w:p>
    <w:p w:rsidR="00254F07" w:rsidRDefault="00254F07" w:rsidP="00DF2388">
      <w:pPr>
        <w:rPr>
          <w:rtl/>
        </w:rPr>
      </w:pPr>
      <w:r>
        <w:rPr>
          <w:rtl/>
        </w:rPr>
        <w:tab/>
      </w:r>
      <w:r>
        <w:rPr>
          <w:rFonts w:hint="cs"/>
          <w:rtl/>
        </w:rPr>
        <w:t>לד</w:t>
      </w:r>
      <w:r>
        <w:rPr>
          <w:rFonts w:hint="cs"/>
          <w:rtl/>
        </w:rPr>
        <w:tab/>
      </w:r>
      <w:r w:rsidRPr="00254F07">
        <w:rPr>
          <w:rFonts w:hint="cs"/>
          <w:rtl/>
        </w:rPr>
        <w:t>הֲפֹךְ יָדְךָ וְהוֹצִיאֵנִי מִן הַמַּחֲנֶה כִּי הָחֳלֵיתִי</w:t>
      </w:r>
      <w:r w:rsidR="00DF2388">
        <w:rPr>
          <w:rFonts w:hint="cs"/>
          <w:rtl/>
        </w:rPr>
        <w:t>.</w:t>
      </w:r>
    </w:p>
    <w:p w:rsidR="00254F07" w:rsidRDefault="007517F3" w:rsidP="00673E06">
      <w:pPr>
        <w:rPr>
          <w:rtl/>
        </w:rPr>
      </w:pPr>
      <w:r>
        <w:rPr>
          <w:rFonts w:hint="cs"/>
          <w:rtl/>
        </w:rPr>
        <w:t xml:space="preserve">כלומר, סובב בידך את המרכבה לאחור, והוציאני ממחנה הלוחמים, שהרי נפצעתי, ואיני יכול להמשיך </w:t>
      </w:r>
      <w:r w:rsidR="00673E06">
        <w:rPr>
          <w:rFonts w:hint="cs"/>
          <w:rtl/>
        </w:rPr>
        <w:t>לנהל את</w:t>
      </w:r>
      <w:r>
        <w:rPr>
          <w:rFonts w:hint="cs"/>
          <w:rtl/>
        </w:rPr>
        <w:t xml:space="preserve"> הקרב במצב זה.</w:t>
      </w:r>
    </w:p>
    <w:p w:rsidR="007517F3" w:rsidRDefault="007517F3" w:rsidP="00673E06">
      <w:pPr>
        <w:rPr>
          <w:rtl/>
        </w:rPr>
      </w:pPr>
      <w:r>
        <w:rPr>
          <w:rFonts w:hint="cs"/>
          <w:rtl/>
        </w:rPr>
        <w:t>אין לדעת את חומרת פציעתו של אחאב, אולם נראה שמצבו לא היה קריטי באותה שעה.</w:t>
      </w:r>
      <w:r w:rsidR="00372B96">
        <w:rPr>
          <w:rFonts w:hint="cs"/>
          <w:rtl/>
        </w:rPr>
        <w:t xml:space="preserve"> דבר זה ניתן להסיק מכך שאחאב לא הסתלק לגמרי מן המלחמה, אלא נותר "</w:t>
      </w:r>
      <w:r w:rsidR="00372B96" w:rsidRPr="00372B96">
        <w:rPr>
          <w:rFonts w:hint="cs"/>
          <w:rtl/>
        </w:rPr>
        <w:t>מָעֳמָד</w:t>
      </w:r>
      <w:r w:rsidR="00372B96">
        <w:rPr>
          <w:rFonts w:hint="cs"/>
          <w:rtl/>
        </w:rPr>
        <w:t xml:space="preserve">" במרכבה </w:t>
      </w:r>
      <w:r w:rsidR="00673E06">
        <w:rPr>
          <w:rFonts w:hint="cs"/>
          <w:rtl/>
        </w:rPr>
        <w:t>לאורך</w:t>
      </w:r>
      <w:r w:rsidR="00372B96">
        <w:rPr>
          <w:rFonts w:hint="cs"/>
          <w:rtl/>
        </w:rPr>
        <w:t xml:space="preserve"> כל הלחימה עד הערב, אלא שזאת עשה </w:t>
      </w:r>
      <w:r w:rsidR="00372B96">
        <w:rPr>
          <w:rFonts w:hint="cs"/>
          <w:b/>
          <w:bCs/>
          <w:rtl/>
        </w:rPr>
        <w:t>מאחורי</w:t>
      </w:r>
      <w:r w:rsidR="00372B96">
        <w:rPr>
          <w:rFonts w:hint="cs"/>
          <w:rtl/>
        </w:rPr>
        <w:t xml:space="preserve"> מחנה הלוחמים ולא בתוכו:</w:t>
      </w:r>
    </w:p>
    <w:p w:rsidR="009B7960" w:rsidRDefault="009B7960" w:rsidP="00673E06">
      <w:pPr>
        <w:rPr>
          <w:rtl/>
        </w:rPr>
      </w:pPr>
    </w:p>
    <w:p w:rsidR="009B7960" w:rsidRDefault="009B7960" w:rsidP="00673E06">
      <w:pPr>
        <w:rPr>
          <w:rtl/>
        </w:rPr>
      </w:pPr>
    </w:p>
    <w:p w:rsidR="00D9069D" w:rsidRDefault="00D9069D" w:rsidP="00DF2388">
      <w:pPr>
        <w:spacing w:after="0"/>
        <w:rPr>
          <w:rtl/>
        </w:rPr>
      </w:pPr>
      <w:r>
        <w:rPr>
          <w:rtl/>
        </w:rPr>
        <w:tab/>
      </w:r>
      <w:r>
        <w:rPr>
          <w:rFonts w:hint="cs"/>
          <w:rtl/>
        </w:rPr>
        <w:t>לה</w:t>
      </w:r>
      <w:r>
        <w:rPr>
          <w:rFonts w:hint="cs"/>
          <w:rtl/>
        </w:rPr>
        <w:tab/>
      </w:r>
      <w:r w:rsidRPr="00D9069D">
        <w:rPr>
          <w:rFonts w:hint="cs"/>
          <w:rtl/>
        </w:rPr>
        <w:t>וַתַּעֲלֶה הַמִּלְחָמָה בַּיּוֹם הַהוּא</w:t>
      </w:r>
      <w:r>
        <w:rPr>
          <w:rStyle w:val="a9"/>
          <w:rtl/>
        </w:rPr>
        <w:footnoteReference w:id="5"/>
      </w:r>
    </w:p>
    <w:p w:rsidR="00372B96" w:rsidRDefault="00D9069D" w:rsidP="00D9069D">
      <w:pPr>
        <w:ind w:left="720" w:firstLine="720"/>
        <w:rPr>
          <w:rtl/>
        </w:rPr>
      </w:pPr>
      <w:r w:rsidRPr="00D9069D">
        <w:rPr>
          <w:rFonts w:hint="cs"/>
          <w:rtl/>
        </w:rPr>
        <w:t>וְהַמֶּלֶךְ הָיָה מָעֳמָד בַּמֶּרְכָּבָה נֹכַח אֲרָם</w:t>
      </w:r>
      <w:r>
        <w:rPr>
          <w:rFonts w:hint="cs"/>
          <w:rtl/>
        </w:rPr>
        <w:t>.</w:t>
      </w:r>
    </w:p>
    <w:p w:rsidR="00D9069D" w:rsidRDefault="00D9069D" w:rsidP="00673E06">
      <w:pPr>
        <w:rPr>
          <w:rtl/>
        </w:rPr>
      </w:pPr>
      <w:r>
        <w:rPr>
          <w:rFonts w:hint="cs"/>
          <w:rtl/>
        </w:rPr>
        <w:t>את הפועל "</w:t>
      </w:r>
      <w:r w:rsidRPr="00D9069D">
        <w:rPr>
          <w:rFonts w:hint="cs"/>
          <w:rtl/>
        </w:rPr>
        <w:t>מָעֳמָד</w:t>
      </w:r>
      <w:r>
        <w:rPr>
          <w:rFonts w:hint="cs"/>
          <w:rtl/>
        </w:rPr>
        <w:t xml:space="preserve">" פירשו רש"י </w:t>
      </w:r>
      <w:proofErr w:type="spellStart"/>
      <w:r>
        <w:rPr>
          <w:rFonts w:hint="cs"/>
          <w:rtl/>
        </w:rPr>
        <w:t>ורד"ק</w:t>
      </w:r>
      <w:proofErr w:type="spellEnd"/>
      <w:r>
        <w:rPr>
          <w:rFonts w:hint="cs"/>
          <w:rtl/>
        </w:rPr>
        <w:t xml:space="preserve"> "מתחזק ועומד" (לשון רש"י). </w:t>
      </w:r>
      <w:r w:rsidR="00AF1C15">
        <w:rPr>
          <w:rFonts w:hint="cs"/>
          <w:rtl/>
        </w:rPr>
        <w:t>אולם בניין הו</w:t>
      </w:r>
      <w:r w:rsidR="00673E06">
        <w:rPr>
          <w:rFonts w:hint="cs"/>
          <w:rtl/>
        </w:rPr>
        <w:t>פ</w:t>
      </w:r>
      <w:r w:rsidR="00AF1C15">
        <w:rPr>
          <w:rFonts w:hint="cs"/>
          <w:rtl/>
        </w:rPr>
        <w:t xml:space="preserve">על מטה לפירוש הפוך, כזה של </w:t>
      </w:r>
      <w:proofErr w:type="spellStart"/>
      <w:r w:rsidR="00AF1C15">
        <w:rPr>
          <w:rFonts w:hint="cs"/>
          <w:rtl/>
        </w:rPr>
        <w:t>הרטום</w:t>
      </w:r>
      <w:proofErr w:type="spellEnd"/>
      <w:r w:rsidR="00AF1C15">
        <w:rPr>
          <w:rFonts w:hint="cs"/>
          <w:rtl/>
        </w:rPr>
        <w:t xml:space="preserve">: "עבדיו </w:t>
      </w:r>
      <w:r w:rsidR="00AF1C15">
        <w:rPr>
          <w:rFonts w:hint="cs"/>
          <w:b/>
          <w:bCs/>
          <w:rtl/>
        </w:rPr>
        <w:t>העמידו אותו</w:t>
      </w:r>
      <w:r w:rsidR="00AF1C15">
        <w:rPr>
          <w:rFonts w:hint="cs"/>
          <w:rtl/>
        </w:rPr>
        <w:t xml:space="preserve"> במרכבה". אחאב הפצוע היה זקוק לסיועו של אדם אחר כדי להישאר עומד במרכבתו.</w:t>
      </w:r>
      <w:r w:rsidR="00AF1C15">
        <w:rPr>
          <w:rStyle w:val="a9"/>
          <w:rtl/>
        </w:rPr>
        <w:footnoteReference w:id="6"/>
      </w:r>
    </w:p>
    <w:p w:rsidR="00A47C3D" w:rsidRDefault="00AF1C15" w:rsidP="00DF2388">
      <w:pPr>
        <w:rPr>
          <w:rtl/>
        </w:rPr>
      </w:pPr>
      <w:r>
        <w:rPr>
          <w:rFonts w:hint="cs"/>
          <w:rtl/>
        </w:rPr>
        <w:t xml:space="preserve">מדוע נהג אחאב בדרך זו, </w:t>
      </w:r>
      <w:r w:rsidR="00305567">
        <w:rPr>
          <w:rFonts w:hint="cs"/>
          <w:rtl/>
        </w:rPr>
        <w:t>ולא ציווה</w:t>
      </w:r>
      <w:r w:rsidR="00DF2388">
        <w:rPr>
          <w:rFonts w:hint="cs"/>
          <w:rtl/>
        </w:rPr>
        <w:t xml:space="preserve"> על חייליו</w:t>
      </w:r>
      <w:r w:rsidR="00305567">
        <w:rPr>
          <w:rFonts w:hint="cs"/>
          <w:rtl/>
        </w:rPr>
        <w:t xml:space="preserve"> לפנותו לחלוטין משדה הקרב אל העורף?</w:t>
      </w:r>
      <w:r w:rsidR="00305567">
        <w:rPr>
          <w:rStyle w:val="a9"/>
          <w:rtl/>
        </w:rPr>
        <w:footnoteReference w:id="7"/>
      </w:r>
      <w:r w:rsidR="00305567">
        <w:rPr>
          <w:rFonts w:hint="cs"/>
          <w:rtl/>
        </w:rPr>
        <w:t xml:space="preserve"> </w:t>
      </w:r>
    </w:p>
    <w:p w:rsidR="00AF1C15" w:rsidRDefault="00305567" w:rsidP="009B7960">
      <w:pPr>
        <w:rPr>
          <w:rtl/>
        </w:rPr>
      </w:pPr>
      <w:r>
        <w:rPr>
          <w:rFonts w:hint="cs"/>
          <w:rtl/>
        </w:rPr>
        <w:t xml:space="preserve">אחאב נפצע בשיאו של הקרב ביום הראשון של המלחמה. </w:t>
      </w:r>
      <w:r w:rsidR="00A47C3D">
        <w:rPr>
          <w:rFonts w:hint="cs"/>
          <w:rtl/>
        </w:rPr>
        <w:t>לו היה מתפנה לחלוטין</w:t>
      </w:r>
      <w:r>
        <w:rPr>
          <w:rFonts w:hint="cs"/>
          <w:rtl/>
        </w:rPr>
        <w:t xml:space="preserve"> </w:t>
      </w:r>
      <w:r w:rsidR="00A47C3D">
        <w:rPr>
          <w:rFonts w:hint="cs"/>
          <w:rtl/>
        </w:rPr>
        <w:t>ועוזב את המלחמה 'העולה',</w:t>
      </w:r>
      <w:r>
        <w:rPr>
          <w:rFonts w:hint="cs"/>
          <w:rtl/>
        </w:rPr>
        <w:t xml:space="preserve"> אפשר שהיה מציל את חייו, אולם היה גורם למנוסתם של ישראל</w:t>
      </w:r>
      <w:r w:rsidR="009B7960">
        <w:rPr>
          <w:rFonts w:hint="cs"/>
          <w:rtl/>
        </w:rPr>
        <w:t>,</w:t>
      </w:r>
      <w:r>
        <w:rPr>
          <w:rFonts w:hint="cs"/>
          <w:rtl/>
        </w:rPr>
        <w:t xml:space="preserve"> </w:t>
      </w:r>
      <w:r w:rsidR="00A47C3D">
        <w:rPr>
          <w:rFonts w:hint="cs"/>
          <w:rtl/>
        </w:rPr>
        <w:t>שבתוכם היה מצוי באותה שעה.</w:t>
      </w:r>
      <w:r>
        <w:rPr>
          <w:rFonts w:hint="cs"/>
          <w:rtl/>
        </w:rPr>
        <w:t xml:space="preserve"> </w:t>
      </w:r>
      <w:r w:rsidR="00E101F4">
        <w:rPr>
          <w:rFonts w:hint="cs"/>
          <w:rtl/>
        </w:rPr>
        <w:t xml:space="preserve">בראותם את מלכם מתפנה מקרבם ועוזב את שדה המערכה </w:t>
      </w:r>
      <w:r w:rsidR="00DF2388">
        <w:rPr>
          <w:rFonts w:hint="cs"/>
          <w:rtl/>
        </w:rPr>
        <w:t>לאחר שנפגע מחץ האו</w:t>
      </w:r>
      <w:r w:rsidR="00E101F4">
        <w:rPr>
          <w:rFonts w:hint="cs"/>
          <w:rtl/>
        </w:rPr>
        <w:t>יב</w:t>
      </w:r>
      <w:r w:rsidR="00A47C3D">
        <w:rPr>
          <w:rFonts w:hint="cs"/>
          <w:rtl/>
        </w:rPr>
        <w:t>,</w:t>
      </w:r>
      <w:r w:rsidR="00DF2388">
        <w:rPr>
          <w:rFonts w:hint="cs"/>
          <w:rtl/>
        </w:rPr>
        <w:t xml:space="preserve"> </w:t>
      </w:r>
      <w:r w:rsidR="009B7960">
        <w:rPr>
          <w:rFonts w:hint="cs"/>
          <w:rtl/>
        </w:rPr>
        <w:t>היה המור</w:t>
      </w:r>
      <w:r w:rsidR="00E101F4">
        <w:rPr>
          <w:rFonts w:hint="cs"/>
          <w:rtl/>
        </w:rPr>
        <w:t xml:space="preserve">ל של חיילי </w:t>
      </w:r>
      <w:r w:rsidR="009B7960">
        <w:rPr>
          <w:rFonts w:hint="cs"/>
          <w:rtl/>
        </w:rPr>
        <w:t>ישראל סופג מכה אנושה, כשם שהמור</w:t>
      </w:r>
      <w:r w:rsidR="00E101F4">
        <w:rPr>
          <w:rFonts w:hint="cs"/>
          <w:rtl/>
        </w:rPr>
        <w:t>ל של חיילי ארם היה מתרומם מעלה מעלה.</w:t>
      </w:r>
      <w:r w:rsidR="00E101F4">
        <w:rPr>
          <w:rStyle w:val="a9"/>
          <w:rtl/>
        </w:rPr>
        <w:footnoteReference w:id="8"/>
      </w:r>
      <w:r w:rsidR="00E101F4">
        <w:rPr>
          <w:rFonts w:hint="cs"/>
          <w:rtl/>
        </w:rPr>
        <w:t xml:space="preserve"> או אז היו מתהפכים היוצרות, וישראל המתקיפים (בכ</w:t>
      </w:r>
      <w:r w:rsidR="00DF2388">
        <w:rPr>
          <w:rFonts w:hint="cs"/>
          <w:rtl/>
        </w:rPr>
        <w:t>ו</w:t>
      </w:r>
      <w:r w:rsidR="00E101F4">
        <w:rPr>
          <w:rFonts w:hint="cs"/>
          <w:rtl/>
        </w:rPr>
        <w:t xml:space="preserve">ח עדיף וביתרון צבאי) היו נסים לפני אויביהם, </w:t>
      </w:r>
      <w:r w:rsidR="007D69D4">
        <w:rPr>
          <w:rFonts w:hint="cs"/>
          <w:rtl/>
        </w:rPr>
        <w:t>והרבה נפשות מישראל היו מוצאות בעקבות זאת את מותן. וכפי שלימדונו רבותינו במסכת סוטה</w:t>
      </w:r>
      <w:r w:rsidR="009B7960">
        <w:rPr>
          <w:rFonts w:hint="cs"/>
          <w:rtl/>
        </w:rPr>
        <w:t xml:space="preserve"> דף</w:t>
      </w:r>
      <w:r w:rsidR="007D69D4">
        <w:rPr>
          <w:rFonts w:hint="cs"/>
          <w:rtl/>
        </w:rPr>
        <w:t xml:space="preserve"> מד ע"ב: "תחילת נפילה </w:t>
      </w:r>
      <w:r w:rsidR="007D69D4">
        <w:rPr>
          <w:rtl/>
        </w:rPr>
        <w:t>–</w:t>
      </w:r>
      <w:r w:rsidR="007D69D4">
        <w:rPr>
          <w:rFonts w:hint="cs"/>
          <w:rtl/>
        </w:rPr>
        <w:t xml:space="preserve"> ניסה".</w:t>
      </w:r>
    </w:p>
    <w:p w:rsidR="007D69D4" w:rsidRDefault="007D69D4" w:rsidP="00A47C3D">
      <w:pPr>
        <w:rPr>
          <w:rtl/>
        </w:rPr>
      </w:pPr>
      <w:r>
        <w:rPr>
          <w:rFonts w:hint="cs"/>
          <w:rtl/>
        </w:rPr>
        <w:t>כדי למנוע כל זאת הת</w:t>
      </w:r>
      <w:r w:rsidR="00DF2388">
        <w:rPr>
          <w:rFonts w:hint="cs"/>
          <w:rtl/>
        </w:rPr>
        <w:t xml:space="preserve">גבר אחאב על פציעתו ועל כאבו, </w:t>
      </w:r>
      <w:r w:rsidR="00A47C3D">
        <w:rPr>
          <w:rFonts w:hint="cs"/>
          <w:rtl/>
        </w:rPr>
        <w:t xml:space="preserve">כאשר </w:t>
      </w:r>
      <w:r>
        <w:rPr>
          <w:rFonts w:hint="cs"/>
          <w:rtl/>
        </w:rPr>
        <w:t xml:space="preserve">דמו ניגר אל תוך מרכבתו. </w:t>
      </w:r>
      <w:r w:rsidR="00DF2388">
        <w:rPr>
          <w:rFonts w:hint="cs"/>
          <w:rtl/>
        </w:rPr>
        <w:t>אף שהיה</w:t>
      </w:r>
      <w:r w:rsidR="00ED5FD5">
        <w:rPr>
          <w:rFonts w:hint="cs"/>
          <w:rtl/>
        </w:rPr>
        <w:t xml:space="preserve"> שותת דם וחלש מן הפציעה שנפצע, הקפיד אחאב להיות ניצב במרכבתו (כשהוא מקבל סיוע מאחד מאנשיו), למען יראו חייליו כי חי הוא, וצופה על ניהול המלחמה מעמדת פיקוד אחורית. </w:t>
      </w:r>
    </w:p>
    <w:p w:rsidR="00ED5FD5" w:rsidRDefault="00F44E32" w:rsidP="00791612">
      <w:pPr>
        <w:rPr>
          <w:rtl/>
        </w:rPr>
      </w:pPr>
      <w:r>
        <w:rPr>
          <w:rFonts w:hint="cs"/>
          <w:rtl/>
        </w:rPr>
        <w:t xml:space="preserve">בערב, עם בוא השמש, הסתיים יום הקרב הראשון הזה, ועמו הסתיים גם יומו האחרון של אחאב </w:t>
      </w:r>
      <w:r>
        <w:rPr>
          <w:rtl/>
        </w:rPr>
        <w:t>–</w:t>
      </w:r>
      <w:r>
        <w:rPr>
          <w:rFonts w:hint="cs"/>
          <w:rtl/>
        </w:rPr>
        <w:t xml:space="preserve"> "</w:t>
      </w:r>
      <w:r w:rsidRPr="00F44E32">
        <w:rPr>
          <w:rFonts w:hint="cs"/>
          <w:rtl/>
        </w:rPr>
        <w:t>וַיָּמָת בָּעֶרֶב</w:t>
      </w:r>
      <w:r>
        <w:rPr>
          <w:rFonts w:hint="cs"/>
          <w:rtl/>
        </w:rPr>
        <w:t>". עתה יכול קול הרינה לעבור במחנה על דבר מות המלך, מלווה במסקנה "</w:t>
      </w:r>
      <w:r w:rsidRPr="00F44E32">
        <w:rPr>
          <w:rFonts w:hint="cs"/>
          <w:rtl/>
        </w:rPr>
        <w:t>אִישׁ אֶל עִירוֹ וְאִישׁ אֶל אַרְצוֹ</w:t>
      </w:r>
      <w:r>
        <w:rPr>
          <w:rFonts w:hint="cs"/>
          <w:rtl/>
        </w:rPr>
        <w:t xml:space="preserve">". </w:t>
      </w:r>
      <w:r w:rsidR="00D42B9F">
        <w:rPr>
          <w:rFonts w:hint="cs"/>
          <w:rtl/>
        </w:rPr>
        <w:t xml:space="preserve">בחסות החשכה, </w:t>
      </w:r>
      <w:r w:rsidR="00812995">
        <w:rPr>
          <w:rFonts w:hint="cs"/>
          <w:rtl/>
        </w:rPr>
        <w:t xml:space="preserve">נסיגתם של חיילי ישראל כבר </w:t>
      </w:r>
      <w:r w:rsidR="00791612">
        <w:rPr>
          <w:rFonts w:hint="cs"/>
          <w:rtl/>
        </w:rPr>
        <w:t>אינה מסוכנת</w:t>
      </w:r>
      <w:r w:rsidR="00812995">
        <w:rPr>
          <w:rFonts w:hint="cs"/>
          <w:rtl/>
        </w:rPr>
        <w:t>,</w:t>
      </w:r>
      <w:r w:rsidR="00D42B9F">
        <w:rPr>
          <w:rFonts w:hint="cs"/>
          <w:rtl/>
        </w:rPr>
        <w:t xml:space="preserve"> והם שבים לבתיהם ללא פגע.</w:t>
      </w:r>
      <w:r w:rsidR="009960D6">
        <w:rPr>
          <w:rStyle w:val="a9"/>
          <w:rtl/>
        </w:rPr>
        <w:footnoteReference w:id="9"/>
      </w:r>
      <w:r w:rsidR="00D42B9F">
        <w:rPr>
          <w:rFonts w:hint="cs"/>
          <w:rtl/>
        </w:rPr>
        <w:t xml:space="preserve"> </w:t>
      </w:r>
      <w:r w:rsidR="00812995">
        <w:rPr>
          <w:rFonts w:hint="cs"/>
          <w:rtl/>
        </w:rPr>
        <w:t xml:space="preserve">המלחמה </w:t>
      </w:r>
      <w:r w:rsidR="00791612">
        <w:rPr>
          <w:rFonts w:hint="cs"/>
          <w:rtl/>
        </w:rPr>
        <w:t xml:space="preserve">אמנם </w:t>
      </w:r>
      <w:r w:rsidR="00812995">
        <w:rPr>
          <w:rFonts w:hint="cs"/>
          <w:rtl/>
        </w:rPr>
        <w:t>מס</w:t>
      </w:r>
      <w:r w:rsidR="00D42B9F">
        <w:rPr>
          <w:rFonts w:hint="cs"/>
          <w:rtl/>
        </w:rPr>
        <w:t xml:space="preserve">תיימת במות המנהיג אך בשלום, </w:t>
      </w:r>
      <w:r w:rsidR="00791612">
        <w:rPr>
          <w:rFonts w:hint="cs"/>
          <w:rtl/>
        </w:rPr>
        <w:t xml:space="preserve">ללא חללים נוספים, </w:t>
      </w:r>
      <w:r w:rsidR="00D42B9F">
        <w:rPr>
          <w:rFonts w:hint="cs"/>
          <w:rtl/>
        </w:rPr>
        <w:t xml:space="preserve">כדברי </w:t>
      </w:r>
      <w:proofErr w:type="spellStart"/>
      <w:r w:rsidR="00D42B9F">
        <w:rPr>
          <w:rFonts w:hint="cs"/>
          <w:rtl/>
        </w:rPr>
        <w:t>מיכיהו</w:t>
      </w:r>
      <w:proofErr w:type="spellEnd"/>
      <w:r w:rsidR="00D42B9F">
        <w:rPr>
          <w:rFonts w:hint="cs"/>
          <w:rtl/>
        </w:rPr>
        <w:t xml:space="preserve"> </w:t>
      </w:r>
      <w:r w:rsidR="00812995">
        <w:rPr>
          <w:rtl/>
        </w:rPr>
        <w:t>–</w:t>
      </w:r>
      <w:r w:rsidR="00812995">
        <w:rPr>
          <w:rFonts w:hint="cs"/>
          <w:rtl/>
        </w:rPr>
        <w:t xml:space="preserve"> "</w:t>
      </w:r>
      <w:r w:rsidR="00D42B9F">
        <w:rPr>
          <w:rFonts w:hint="cs"/>
          <w:rtl/>
        </w:rPr>
        <w:t xml:space="preserve">לֹא אֲדֹנִים לָאֵלֶּה, </w:t>
      </w:r>
      <w:r w:rsidR="00812995" w:rsidRPr="00812995">
        <w:rPr>
          <w:rFonts w:hint="cs"/>
          <w:rtl/>
        </w:rPr>
        <w:t>יָשׁוּבוּ אִישׁ לְבֵיתוֹ בְּשָׁלוֹם</w:t>
      </w:r>
      <w:r w:rsidR="004C0D0F">
        <w:rPr>
          <w:rFonts w:hint="cs"/>
          <w:rtl/>
        </w:rPr>
        <w:t>"</w:t>
      </w:r>
      <w:r w:rsidR="00D42B9F">
        <w:rPr>
          <w:rFonts w:hint="cs"/>
          <w:rtl/>
        </w:rPr>
        <w:t xml:space="preserve"> (</w:t>
      </w:r>
      <w:proofErr w:type="spellStart"/>
      <w:r w:rsidR="00D42B9F">
        <w:rPr>
          <w:rFonts w:hint="cs"/>
          <w:rtl/>
        </w:rPr>
        <w:t>יז</w:t>
      </w:r>
      <w:proofErr w:type="spellEnd"/>
      <w:r w:rsidR="00D42B9F">
        <w:rPr>
          <w:rFonts w:hint="cs"/>
          <w:rtl/>
        </w:rPr>
        <w:t>)</w:t>
      </w:r>
      <w:r w:rsidR="004C0D0F">
        <w:rPr>
          <w:rFonts w:hint="cs"/>
          <w:rtl/>
        </w:rPr>
        <w:t>.</w:t>
      </w:r>
    </w:p>
    <w:p w:rsidR="004C0D0F" w:rsidRDefault="004C0D0F" w:rsidP="00812995">
      <w:pPr>
        <w:rPr>
          <w:rtl/>
        </w:rPr>
      </w:pPr>
    </w:p>
    <w:p w:rsidR="00934C89" w:rsidRDefault="004C0D0F" w:rsidP="00D42B9F">
      <w:pPr>
        <w:rPr>
          <w:rtl/>
        </w:rPr>
      </w:pPr>
      <w:r>
        <w:rPr>
          <w:rFonts w:hint="cs"/>
          <w:rtl/>
        </w:rPr>
        <w:t xml:space="preserve">יש לתת את הדעת על כך: דבר ה' </w:t>
      </w:r>
      <w:r w:rsidR="009B7960">
        <w:rPr>
          <w:rFonts w:hint="cs"/>
          <w:rtl/>
        </w:rPr>
        <w:t>הזה ש</w:t>
      </w:r>
      <w:r>
        <w:rPr>
          <w:rFonts w:hint="cs"/>
          <w:rtl/>
        </w:rPr>
        <w:t xml:space="preserve">בפי </w:t>
      </w:r>
      <w:proofErr w:type="spellStart"/>
      <w:r>
        <w:rPr>
          <w:rFonts w:hint="cs"/>
          <w:rtl/>
        </w:rPr>
        <w:t>מיכיהו</w:t>
      </w:r>
      <w:proofErr w:type="spellEnd"/>
      <w:r>
        <w:rPr>
          <w:rFonts w:hint="cs"/>
          <w:rtl/>
        </w:rPr>
        <w:t xml:space="preserve"> אכן נתקיים במלואו, על שני חלקיו. אולם בחירתו הח</w:t>
      </w:r>
      <w:r w:rsidR="00D42B9F">
        <w:rPr>
          <w:rFonts w:hint="cs"/>
          <w:rtl/>
        </w:rPr>
        <w:t xml:space="preserve">ופשית של אחאב תוך </w:t>
      </w:r>
      <w:r>
        <w:rPr>
          <w:rFonts w:hint="cs"/>
          <w:rtl/>
        </w:rPr>
        <w:t>מסירות נפשו למען עמו, הם אשר שימשו מכשיר ביד ההשגחה הא-</w:t>
      </w:r>
      <w:proofErr w:type="spellStart"/>
      <w:r>
        <w:rPr>
          <w:rFonts w:hint="cs"/>
          <w:rtl/>
        </w:rPr>
        <w:t>לוהית</w:t>
      </w:r>
      <w:proofErr w:type="spellEnd"/>
      <w:r>
        <w:rPr>
          <w:rFonts w:hint="cs"/>
          <w:rtl/>
        </w:rPr>
        <w:t xml:space="preserve"> למימוש דבר זה. </w:t>
      </w:r>
      <w:r w:rsidR="00D42B9F">
        <w:rPr>
          <w:rFonts w:hint="cs"/>
          <w:rtl/>
        </w:rPr>
        <w:t>אחאב ידע כי</w:t>
      </w:r>
      <w:r w:rsidR="00934C89">
        <w:rPr>
          <w:rFonts w:hint="cs"/>
          <w:rtl/>
        </w:rPr>
        <w:t xml:space="preserve"> </w:t>
      </w:r>
      <w:r w:rsidR="00D42B9F">
        <w:rPr>
          <w:rFonts w:hint="cs"/>
          <w:rtl/>
        </w:rPr>
        <w:t>דמו הולך ואוזל ו</w:t>
      </w:r>
      <w:r w:rsidR="00934C89">
        <w:rPr>
          <w:rFonts w:hint="cs"/>
          <w:rtl/>
        </w:rPr>
        <w:t>מותו מתקרב, ולא ניס</w:t>
      </w:r>
      <w:r w:rsidR="00D42B9F">
        <w:rPr>
          <w:rFonts w:hint="cs"/>
          <w:rtl/>
        </w:rPr>
        <w:t>ה</w:t>
      </w:r>
      <w:r w:rsidR="00934C89">
        <w:rPr>
          <w:rFonts w:hint="cs"/>
          <w:rtl/>
        </w:rPr>
        <w:t xml:space="preserve"> למנוע זאת</w:t>
      </w:r>
      <w:r w:rsidR="00D42B9F">
        <w:rPr>
          <w:rFonts w:hint="cs"/>
          <w:rtl/>
        </w:rPr>
        <w:t>: בכך</w:t>
      </w:r>
      <w:r w:rsidR="00934C89">
        <w:rPr>
          <w:rFonts w:hint="cs"/>
          <w:rtl/>
        </w:rPr>
        <w:t xml:space="preserve"> החיש אחאב את מותו </w:t>
      </w:r>
      <w:r w:rsidR="00934C89">
        <w:rPr>
          <w:rtl/>
        </w:rPr>
        <w:t>–</w:t>
      </w:r>
      <w:r w:rsidR="00934C89">
        <w:rPr>
          <w:rFonts w:hint="cs"/>
          <w:rtl/>
        </w:rPr>
        <w:t xml:space="preserve"> את התגשמות חלקה הראשון של נבואת </w:t>
      </w:r>
      <w:proofErr w:type="spellStart"/>
      <w:r w:rsidR="00934C89">
        <w:rPr>
          <w:rFonts w:hint="cs"/>
          <w:rtl/>
        </w:rPr>
        <w:t>מיכיהו</w:t>
      </w:r>
      <w:proofErr w:type="spellEnd"/>
      <w:r w:rsidR="00934C89">
        <w:rPr>
          <w:rFonts w:hint="cs"/>
          <w:rtl/>
        </w:rPr>
        <w:t xml:space="preserve"> "לֹא אֲדֹנִים לָאֵלֶּה"; </w:t>
      </w:r>
      <w:r w:rsidR="00D42B9F">
        <w:rPr>
          <w:rFonts w:hint="cs"/>
          <w:rtl/>
        </w:rPr>
        <w:t xml:space="preserve">אך </w:t>
      </w:r>
      <w:r w:rsidR="00E1354C">
        <w:rPr>
          <w:rFonts w:hint="cs"/>
          <w:rtl/>
        </w:rPr>
        <w:t>במאמציו</w:t>
      </w:r>
      <w:r w:rsidR="00D42B9F">
        <w:rPr>
          <w:rFonts w:hint="cs"/>
          <w:rtl/>
        </w:rPr>
        <w:t xml:space="preserve"> אלה</w:t>
      </w:r>
      <w:r w:rsidR="00E1354C">
        <w:rPr>
          <w:rFonts w:hint="cs"/>
          <w:rtl/>
        </w:rPr>
        <w:t xml:space="preserve"> להתגבר על כאב פציעתו ולהיות "</w:t>
      </w:r>
      <w:r w:rsidR="00E1354C" w:rsidRPr="00E1354C">
        <w:rPr>
          <w:rFonts w:hint="cs"/>
          <w:rtl/>
        </w:rPr>
        <w:t>מָעֳמָד בַּמֶּרְכָּבָה נֹכַח אֲרָם</w:t>
      </w:r>
      <w:r w:rsidR="00E1354C">
        <w:rPr>
          <w:rFonts w:hint="cs"/>
          <w:rtl/>
        </w:rPr>
        <w:t>" עד הערב</w:t>
      </w:r>
      <w:r w:rsidR="00D42B9F">
        <w:rPr>
          <w:rFonts w:hint="cs"/>
          <w:rtl/>
        </w:rPr>
        <w:t>, הצליח למנוע</w:t>
      </w:r>
      <w:r w:rsidR="00E1354C">
        <w:rPr>
          <w:rFonts w:hint="cs"/>
          <w:rtl/>
        </w:rPr>
        <w:t xml:space="preserve"> מנוסת בהלה מישראל, </w:t>
      </w:r>
      <w:r w:rsidR="00D42B9F">
        <w:rPr>
          <w:rFonts w:hint="cs"/>
          <w:rtl/>
        </w:rPr>
        <w:t>ו</w:t>
      </w:r>
      <w:r w:rsidR="00E1354C">
        <w:rPr>
          <w:rFonts w:hint="cs"/>
          <w:rtl/>
        </w:rPr>
        <w:t>הב</w:t>
      </w:r>
      <w:r w:rsidR="00D42B9F">
        <w:rPr>
          <w:rFonts w:hint="cs"/>
          <w:rtl/>
        </w:rPr>
        <w:t>יא</w:t>
      </w:r>
      <w:r w:rsidR="00E1354C">
        <w:rPr>
          <w:rFonts w:hint="cs"/>
          <w:rtl/>
        </w:rPr>
        <w:t xml:space="preserve"> להתגשמות חלקה השני וה</w:t>
      </w:r>
      <w:r w:rsidR="00D42B9F">
        <w:rPr>
          <w:rFonts w:hint="cs"/>
          <w:rtl/>
        </w:rPr>
        <w:t>חיובי</w:t>
      </w:r>
      <w:r w:rsidR="00E1354C">
        <w:rPr>
          <w:rFonts w:hint="cs"/>
          <w:rtl/>
        </w:rPr>
        <w:t xml:space="preserve"> של נבואת </w:t>
      </w:r>
      <w:proofErr w:type="spellStart"/>
      <w:r w:rsidR="00E1354C">
        <w:rPr>
          <w:rFonts w:hint="cs"/>
          <w:rtl/>
        </w:rPr>
        <w:t>מיכיהו</w:t>
      </w:r>
      <w:proofErr w:type="spellEnd"/>
      <w:r w:rsidR="00E1354C">
        <w:rPr>
          <w:rFonts w:hint="cs"/>
          <w:rtl/>
        </w:rPr>
        <w:t xml:space="preserve"> על ישראל "</w:t>
      </w:r>
      <w:r w:rsidR="00E1354C" w:rsidRPr="00E1354C">
        <w:rPr>
          <w:rFonts w:hint="cs"/>
          <w:rtl/>
        </w:rPr>
        <w:t>יָשׁוּבוּ אִישׁ לְבֵיתוֹ בְּשָׁלוֹם</w:t>
      </w:r>
      <w:r w:rsidR="00E1354C">
        <w:rPr>
          <w:rFonts w:hint="cs"/>
          <w:rtl/>
        </w:rPr>
        <w:t>".</w:t>
      </w:r>
    </w:p>
    <w:p w:rsidR="00D42B9F" w:rsidRDefault="00D42B9F" w:rsidP="009B7960">
      <w:pPr>
        <w:rPr>
          <w:rtl/>
        </w:rPr>
      </w:pPr>
      <w:r w:rsidRPr="009B7960">
        <w:rPr>
          <w:rFonts w:hint="cs"/>
          <w:rtl/>
        </w:rPr>
        <w:t xml:space="preserve">הנה </w:t>
      </w:r>
      <w:r w:rsidR="0080289E" w:rsidRPr="009B7960">
        <w:rPr>
          <w:rFonts w:hint="cs"/>
          <w:rtl/>
        </w:rPr>
        <w:t>כי כן</w:t>
      </w:r>
      <w:r w:rsidR="009B7960" w:rsidRPr="009B7960">
        <w:rPr>
          <w:rFonts w:hint="cs"/>
          <w:rtl/>
        </w:rPr>
        <w:t>:</w:t>
      </w:r>
      <w:r w:rsidR="0080289E" w:rsidRPr="009B7960">
        <w:rPr>
          <w:rFonts w:hint="cs"/>
          <w:rtl/>
        </w:rPr>
        <w:t xml:space="preserve"> </w:t>
      </w:r>
      <w:r w:rsidR="009B7960" w:rsidRPr="009B7960">
        <w:rPr>
          <w:rFonts w:hint="cs"/>
          <w:rtl/>
        </w:rPr>
        <w:t xml:space="preserve">מחד, נראית התנהלותו של אחאב </w:t>
      </w:r>
      <w:r w:rsidRPr="009B7960">
        <w:rPr>
          <w:rFonts w:hint="cs"/>
          <w:rtl/>
        </w:rPr>
        <w:t>נלעג</w:t>
      </w:r>
      <w:r w:rsidR="0080289E" w:rsidRPr="009B7960">
        <w:rPr>
          <w:rFonts w:hint="cs"/>
          <w:rtl/>
        </w:rPr>
        <w:t xml:space="preserve">ת </w:t>
      </w:r>
      <w:r w:rsidR="009B7960" w:rsidRPr="009B7960">
        <w:rPr>
          <w:rFonts w:hint="cs"/>
          <w:rtl/>
        </w:rPr>
        <w:t>ב</w:t>
      </w:r>
      <w:r w:rsidR="0080289E" w:rsidRPr="009B7960">
        <w:rPr>
          <w:rFonts w:hint="cs"/>
          <w:rtl/>
        </w:rPr>
        <w:t>ניסיונו הכושל ל</w:t>
      </w:r>
      <w:r w:rsidRPr="009B7960">
        <w:rPr>
          <w:rFonts w:hint="cs"/>
          <w:rtl/>
        </w:rPr>
        <w:t xml:space="preserve">התחפש </w:t>
      </w:r>
      <w:r w:rsidR="0080289E" w:rsidRPr="009B7960">
        <w:rPr>
          <w:rFonts w:hint="cs"/>
          <w:rtl/>
        </w:rPr>
        <w:t xml:space="preserve">ולהימלט </w:t>
      </w:r>
      <w:r w:rsidRPr="009B7960">
        <w:rPr>
          <w:rFonts w:hint="cs"/>
          <w:rtl/>
        </w:rPr>
        <w:t xml:space="preserve">מהגורל </w:t>
      </w:r>
      <w:r w:rsidR="009B7960" w:rsidRPr="009B7960">
        <w:rPr>
          <w:rFonts w:hint="cs"/>
          <w:rtl/>
        </w:rPr>
        <w:t>שעליו ניבא</w:t>
      </w:r>
      <w:r w:rsidRPr="009B7960">
        <w:rPr>
          <w:rFonts w:hint="cs"/>
          <w:rtl/>
        </w:rPr>
        <w:t xml:space="preserve"> </w:t>
      </w:r>
      <w:proofErr w:type="spellStart"/>
      <w:r w:rsidRPr="009B7960">
        <w:rPr>
          <w:rFonts w:hint="cs"/>
          <w:rtl/>
        </w:rPr>
        <w:t>מיכיהו</w:t>
      </w:r>
      <w:proofErr w:type="spellEnd"/>
      <w:r w:rsidR="0080289E" w:rsidRPr="009B7960">
        <w:rPr>
          <w:rFonts w:hint="cs"/>
          <w:rtl/>
        </w:rPr>
        <w:t xml:space="preserve">, אך </w:t>
      </w:r>
      <w:r w:rsidR="009B7960" w:rsidRPr="009B7960">
        <w:rPr>
          <w:rFonts w:hint="cs"/>
          <w:rtl/>
        </w:rPr>
        <w:t>מאידך</w:t>
      </w:r>
      <w:r w:rsidR="0080289E" w:rsidRPr="009B7960">
        <w:rPr>
          <w:rFonts w:hint="cs"/>
          <w:rtl/>
        </w:rPr>
        <w:t xml:space="preserve"> היא </w:t>
      </w:r>
      <w:r w:rsidRPr="009B7960">
        <w:rPr>
          <w:rFonts w:hint="cs"/>
          <w:rtl/>
        </w:rPr>
        <w:t>מעורר</w:t>
      </w:r>
      <w:r w:rsidR="009B7960" w:rsidRPr="009B7960">
        <w:rPr>
          <w:rFonts w:hint="cs"/>
          <w:rtl/>
        </w:rPr>
        <w:t xml:space="preserve">ת כבוד </w:t>
      </w:r>
      <w:r w:rsidRPr="009B7960">
        <w:rPr>
          <w:rFonts w:hint="cs"/>
          <w:rtl/>
        </w:rPr>
        <w:t xml:space="preserve">למנהיג </w:t>
      </w:r>
      <w:r w:rsidR="0080289E" w:rsidRPr="009B7960">
        <w:rPr>
          <w:rFonts w:hint="cs"/>
          <w:rtl/>
        </w:rPr>
        <w:t>ש</w:t>
      </w:r>
      <w:r w:rsidR="009B7960" w:rsidRPr="009B7960">
        <w:rPr>
          <w:rFonts w:hint="cs"/>
          <w:rtl/>
        </w:rPr>
        <w:t>בחר לה</w:t>
      </w:r>
      <w:r w:rsidR="0080289E" w:rsidRPr="009B7960">
        <w:rPr>
          <w:rFonts w:hint="cs"/>
          <w:rtl/>
        </w:rPr>
        <w:t xml:space="preserve">קריב את </w:t>
      </w:r>
      <w:r w:rsidR="00791612" w:rsidRPr="009B7960">
        <w:rPr>
          <w:rFonts w:hint="cs"/>
          <w:rtl/>
        </w:rPr>
        <w:t>חייו</w:t>
      </w:r>
      <w:r w:rsidR="0080289E" w:rsidRPr="009B7960">
        <w:rPr>
          <w:rFonts w:hint="cs"/>
          <w:rtl/>
        </w:rPr>
        <w:t xml:space="preserve"> למען עמו</w:t>
      </w:r>
      <w:r w:rsidR="00AB506B">
        <w:rPr>
          <w:rFonts w:hint="cs"/>
          <w:rtl/>
        </w:rPr>
        <w:t>, ובכך נשלמה התקיימות הנבואה</w:t>
      </w:r>
      <w:r w:rsidR="0080289E" w:rsidRPr="009B7960">
        <w:rPr>
          <w:rFonts w:hint="cs"/>
          <w:rtl/>
        </w:rPr>
        <w:t>.</w:t>
      </w:r>
    </w:p>
    <w:p w:rsidR="00E1354C" w:rsidRDefault="00E1354C" w:rsidP="00E1354C">
      <w:pPr>
        <w:rPr>
          <w:rtl/>
        </w:rPr>
      </w:pPr>
    </w:p>
    <w:p w:rsidR="00E1354C" w:rsidRDefault="00D07F1A" w:rsidP="00E1354C">
      <w:pPr>
        <w:pStyle w:val="3"/>
        <w:numPr>
          <w:ilvl w:val="0"/>
          <w:numId w:val="9"/>
        </w:numPr>
        <w:rPr>
          <w:rtl/>
        </w:rPr>
      </w:pPr>
      <w:r>
        <w:rPr>
          <w:rFonts w:hint="cs"/>
          <w:rtl/>
        </w:rPr>
        <w:t>ביזיון וכבוד מלכות בקבורתו של אחאב</w:t>
      </w:r>
    </w:p>
    <w:p w:rsidR="00D07F1A" w:rsidRDefault="00D07F1A" w:rsidP="00D07F1A">
      <w:pPr>
        <w:rPr>
          <w:rtl/>
        </w:rPr>
      </w:pPr>
      <w:r>
        <w:rPr>
          <w:rFonts w:hint="cs"/>
          <w:rtl/>
        </w:rPr>
        <w:t>דמו הניגר של אחאב שהיה "</w:t>
      </w:r>
      <w:r w:rsidRPr="00E1354C">
        <w:rPr>
          <w:rFonts w:hint="cs"/>
          <w:rtl/>
        </w:rPr>
        <w:t>מָעֳמָד בַּמֶּרְכָּבָה</w:t>
      </w:r>
      <w:r>
        <w:rPr>
          <w:rFonts w:hint="cs"/>
          <w:rtl/>
        </w:rPr>
        <w:t>" עד הערב, נוצק "</w:t>
      </w:r>
      <w:r w:rsidRPr="00D07F1A">
        <w:rPr>
          <w:rFonts w:hint="cs"/>
          <w:rtl/>
        </w:rPr>
        <w:t>אֶל חֵיק הָרָכֶב</w:t>
      </w:r>
      <w:r>
        <w:rPr>
          <w:rFonts w:hint="cs"/>
          <w:rtl/>
        </w:rPr>
        <w:t xml:space="preserve">", כאמור בפסוק לה. לאחר שאחאב נקבר בשומרון, </w:t>
      </w:r>
      <w:r w:rsidR="00B359F9">
        <w:rPr>
          <w:rFonts w:hint="cs"/>
          <w:rtl/>
        </w:rPr>
        <w:t>נלקחה מרכבת המלך המגואלת בדמו לשטיפה בבר</w:t>
      </w:r>
      <w:r w:rsidR="009B7960">
        <w:rPr>
          <w:rFonts w:hint="cs"/>
          <w:rtl/>
        </w:rPr>
        <w:t>ֵ</w:t>
      </w:r>
      <w:r w:rsidR="00B359F9">
        <w:rPr>
          <w:rFonts w:hint="cs"/>
          <w:rtl/>
        </w:rPr>
        <w:t>כת שומרון. דמו של אחאב נשטף אל תוך ברכת שומרון, ועתה בא הפסוק האחרון בסיפורנו:</w:t>
      </w:r>
    </w:p>
    <w:p w:rsidR="00B359F9" w:rsidRDefault="00B359F9" w:rsidP="009960D6">
      <w:pPr>
        <w:spacing w:after="0"/>
        <w:ind w:firstLine="230"/>
        <w:rPr>
          <w:rtl/>
        </w:rPr>
      </w:pPr>
      <w:r>
        <w:rPr>
          <w:rtl/>
        </w:rPr>
        <w:tab/>
      </w:r>
      <w:r w:rsidR="009B7960">
        <w:rPr>
          <w:rFonts w:hint="cs"/>
          <w:rtl/>
        </w:rPr>
        <w:t>לח</w:t>
      </w:r>
      <w:r>
        <w:rPr>
          <w:rtl/>
        </w:rPr>
        <w:tab/>
      </w:r>
      <w:r w:rsidRPr="00B359F9">
        <w:rPr>
          <w:rFonts w:hint="cs"/>
          <w:rtl/>
        </w:rPr>
        <w:t xml:space="preserve">וַיָּלֹקּוּ הַכְּלָבִים אֶת דָּמוֹ וְהַזֹּנוֹת רָחָצוּ </w:t>
      </w:r>
    </w:p>
    <w:p w:rsidR="00B359F9" w:rsidRDefault="00B359F9" w:rsidP="009960D6">
      <w:pPr>
        <w:ind w:left="720" w:firstLine="720"/>
        <w:rPr>
          <w:rtl/>
        </w:rPr>
      </w:pPr>
      <w:r w:rsidRPr="00B359F9">
        <w:rPr>
          <w:rFonts w:hint="cs"/>
          <w:rtl/>
        </w:rPr>
        <w:t xml:space="preserve">כִּדְבַר </w:t>
      </w:r>
      <w:r w:rsidR="001430CB">
        <w:rPr>
          <w:rFonts w:hint="cs"/>
          <w:rtl/>
        </w:rPr>
        <w:t>ה</w:t>
      </w:r>
      <w:r w:rsidR="001430CB">
        <w:rPr>
          <w:rtl/>
        </w:rPr>
        <w:t>'</w:t>
      </w:r>
      <w:r w:rsidRPr="00B359F9">
        <w:rPr>
          <w:rFonts w:hint="cs"/>
          <w:rtl/>
        </w:rPr>
        <w:t xml:space="preserve"> אֲשֶׁר דִּבֵּר</w:t>
      </w:r>
      <w:r w:rsidR="009960D6">
        <w:rPr>
          <w:rFonts w:hint="cs"/>
          <w:rtl/>
        </w:rPr>
        <w:t>.</w:t>
      </w:r>
    </w:p>
    <w:p w:rsidR="00B359F9" w:rsidRDefault="00542CD2" w:rsidP="00B359F9">
      <w:pPr>
        <w:rPr>
          <w:rtl/>
        </w:rPr>
      </w:pPr>
      <w:r>
        <w:rPr>
          <w:rFonts w:hint="cs"/>
          <w:rtl/>
        </w:rPr>
        <w:t>במילים "</w:t>
      </w:r>
      <w:r w:rsidR="009960D6">
        <w:rPr>
          <w:rFonts w:hint="cs"/>
          <w:rtl/>
        </w:rPr>
        <w:t>כִּ</w:t>
      </w:r>
      <w:r w:rsidRPr="00B359F9">
        <w:rPr>
          <w:rFonts w:hint="cs"/>
          <w:rtl/>
        </w:rPr>
        <w:t xml:space="preserve">דְבַר </w:t>
      </w:r>
      <w:r w:rsidR="001430CB">
        <w:rPr>
          <w:rFonts w:hint="cs"/>
          <w:rtl/>
        </w:rPr>
        <w:t>ה</w:t>
      </w:r>
      <w:r w:rsidR="001430CB">
        <w:rPr>
          <w:rtl/>
        </w:rPr>
        <w:t>'</w:t>
      </w:r>
      <w:r w:rsidRPr="00B359F9">
        <w:rPr>
          <w:rFonts w:hint="cs"/>
          <w:rtl/>
        </w:rPr>
        <w:t xml:space="preserve"> אֲשֶׁר דִּבֵּר</w:t>
      </w:r>
      <w:r>
        <w:rPr>
          <w:rFonts w:hint="cs"/>
          <w:rtl/>
        </w:rPr>
        <w:t>" רומז הפסוק ללא ספק לדבר ה' בפי אליהו שהיה אל אחאב בכרם נבות:</w:t>
      </w:r>
    </w:p>
    <w:p w:rsidR="00542CD2" w:rsidRDefault="00542CD2" w:rsidP="009960D6">
      <w:pPr>
        <w:spacing w:after="0"/>
        <w:rPr>
          <w:rtl/>
        </w:rPr>
      </w:pPr>
      <w:r>
        <w:rPr>
          <w:rtl/>
        </w:rPr>
        <w:tab/>
      </w:r>
      <w:r>
        <w:rPr>
          <w:rFonts w:hint="cs"/>
          <w:rtl/>
        </w:rPr>
        <w:t xml:space="preserve">כ"א, </w:t>
      </w:r>
      <w:proofErr w:type="spellStart"/>
      <w:r>
        <w:rPr>
          <w:rFonts w:hint="cs"/>
          <w:rtl/>
        </w:rPr>
        <w:t>יט</w:t>
      </w:r>
      <w:proofErr w:type="spellEnd"/>
      <w:r>
        <w:rPr>
          <w:rFonts w:hint="cs"/>
          <w:rtl/>
        </w:rPr>
        <w:tab/>
      </w:r>
      <w:r w:rsidRPr="00542CD2">
        <w:rPr>
          <w:rFonts w:hint="cs"/>
          <w:rtl/>
        </w:rPr>
        <w:t xml:space="preserve">בִּמְקוֹם אֲשֶׁר לָקְקוּ הַכְּלָבִים אֶת דַּם נָבוֹת </w:t>
      </w:r>
    </w:p>
    <w:p w:rsidR="00542CD2" w:rsidRDefault="00542CD2" w:rsidP="009960D6">
      <w:pPr>
        <w:ind w:left="720" w:firstLine="720"/>
        <w:rPr>
          <w:rtl/>
        </w:rPr>
      </w:pPr>
      <w:r w:rsidRPr="00542CD2">
        <w:rPr>
          <w:rFonts w:hint="cs"/>
          <w:rtl/>
        </w:rPr>
        <w:t>יָלֹקּוּ הַכְּלָבִים אֶת דָּמְךָ גַּם אָתָּה</w:t>
      </w:r>
      <w:r w:rsidR="009960D6">
        <w:rPr>
          <w:rFonts w:hint="cs"/>
          <w:rtl/>
        </w:rPr>
        <w:t>.</w:t>
      </w:r>
    </w:p>
    <w:p w:rsidR="00542CD2" w:rsidRDefault="00542CD2" w:rsidP="009B7960">
      <w:pPr>
        <w:rPr>
          <w:rtl/>
        </w:rPr>
      </w:pPr>
      <w:r>
        <w:rPr>
          <w:rFonts w:hint="cs"/>
          <w:rtl/>
        </w:rPr>
        <w:t xml:space="preserve">על לקיקת הכלבים את דמו של אחאב </w:t>
      </w:r>
      <w:r>
        <w:rPr>
          <w:rtl/>
        </w:rPr>
        <w:t>–</w:t>
      </w:r>
      <w:r>
        <w:rPr>
          <w:rFonts w:hint="cs"/>
          <w:rtl/>
        </w:rPr>
        <w:t xml:space="preserve"> שמענו באותה נבואה, אך על רחיצת הזונות </w:t>
      </w:r>
      <w:r>
        <w:rPr>
          <w:rtl/>
        </w:rPr>
        <w:t>–</w:t>
      </w:r>
      <w:r>
        <w:rPr>
          <w:rFonts w:hint="cs"/>
          <w:rtl/>
        </w:rPr>
        <w:t xml:space="preserve"> לא שמענו. </w:t>
      </w:r>
      <w:r w:rsidR="007D2671">
        <w:rPr>
          <w:rFonts w:hint="cs"/>
          <w:rtl/>
        </w:rPr>
        <w:t xml:space="preserve">מכל מקום פשוטם של שני הדברים גם יחד הוא כפירוש </w:t>
      </w:r>
      <w:proofErr w:type="spellStart"/>
      <w:r w:rsidR="007D2671">
        <w:rPr>
          <w:rFonts w:hint="cs"/>
          <w:rtl/>
        </w:rPr>
        <w:t>רלב"ג</w:t>
      </w:r>
      <w:proofErr w:type="spellEnd"/>
      <w:r w:rsidR="007D2671">
        <w:rPr>
          <w:rFonts w:hint="cs"/>
          <w:rtl/>
        </w:rPr>
        <w:t xml:space="preserve"> </w:t>
      </w:r>
      <w:r w:rsidR="009960D6">
        <w:rPr>
          <w:rFonts w:hint="cs"/>
          <w:rtl/>
        </w:rPr>
        <w:t>על</w:t>
      </w:r>
      <w:r w:rsidR="007D2671">
        <w:rPr>
          <w:rFonts w:hint="cs"/>
          <w:rtl/>
        </w:rPr>
        <w:t xml:space="preserve"> פסוק לח בסיפורנו:</w:t>
      </w:r>
    </w:p>
    <w:p w:rsidR="007D2671" w:rsidRDefault="007D2671" w:rsidP="009960D6">
      <w:pPr>
        <w:ind w:left="720" w:firstLine="2"/>
        <w:rPr>
          <w:rtl/>
        </w:rPr>
      </w:pPr>
      <w:r>
        <w:rPr>
          <w:rFonts w:hint="cs"/>
          <w:rtl/>
        </w:rPr>
        <w:t xml:space="preserve">שטף </w:t>
      </w:r>
      <w:r w:rsidR="004E1D6B">
        <w:rPr>
          <w:rFonts w:hint="cs"/>
          <w:rtl/>
        </w:rPr>
        <w:t>הר</w:t>
      </w:r>
      <w:r w:rsidR="009B7960">
        <w:rPr>
          <w:rFonts w:hint="cs"/>
          <w:rtl/>
        </w:rPr>
        <w:t>ֶ</w:t>
      </w:r>
      <w:r w:rsidR="004E1D6B">
        <w:rPr>
          <w:rFonts w:hint="cs"/>
          <w:rtl/>
        </w:rPr>
        <w:t>כ</w:t>
      </w:r>
      <w:r w:rsidR="009960D6">
        <w:rPr>
          <w:rFonts w:hint="cs"/>
          <w:rtl/>
        </w:rPr>
        <w:t>ֶ</w:t>
      </w:r>
      <w:r w:rsidR="004E1D6B">
        <w:rPr>
          <w:rFonts w:hint="cs"/>
          <w:rtl/>
        </w:rPr>
        <w:t xml:space="preserve">ב </w:t>
      </w:r>
      <w:r>
        <w:rPr>
          <w:rFonts w:hint="cs"/>
          <w:rtl/>
        </w:rPr>
        <w:t>על מי הב</w:t>
      </w:r>
      <w:r w:rsidR="009B7960">
        <w:rPr>
          <w:rFonts w:hint="cs"/>
          <w:rtl/>
        </w:rPr>
        <w:t>ֵ</w:t>
      </w:r>
      <w:r>
        <w:rPr>
          <w:rFonts w:hint="cs"/>
          <w:rtl/>
        </w:rPr>
        <w:t xml:space="preserve">רכה, ונתנקה הרכב מהדם ונתערב במים, </w:t>
      </w:r>
      <w:r w:rsidR="004E1D6B">
        <w:rPr>
          <w:rFonts w:hint="cs"/>
          <w:rtl/>
        </w:rPr>
        <w:t>ושם לקקו הכלבים דמו, בשתותם מהמים ההם. ועוד היה לו מהבוּז, שהנשים הזונות הרוחצות (</w:t>
      </w:r>
      <w:r w:rsidR="009960D6">
        <w:rPr>
          <w:rtl/>
        </w:rPr>
        <w:t>–</w:t>
      </w:r>
      <w:r w:rsidR="009960D6">
        <w:rPr>
          <w:rFonts w:hint="cs"/>
          <w:rtl/>
        </w:rPr>
        <w:t xml:space="preserve"> </w:t>
      </w:r>
      <w:r w:rsidR="004E1D6B">
        <w:rPr>
          <w:rFonts w:hint="cs"/>
          <w:rtl/>
        </w:rPr>
        <w:t>כדרכן) בברכה ההיא, רחצו בדמו אשר נתערב במים ההם.</w:t>
      </w:r>
      <w:r w:rsidR="004E1D6B">
        <w:rPr>
          <w:rStyle w:val="a9"/>
          <w:rtl/>
        </w:rPr>
        <w:footnoteReference w:id="10"/>
      </w:r>
    </w:p>
    <w:p w:rsidR="009960D6" w:rsidRPr="009960D6" w:rsidRDefault="00442C07" w:rsidP="009960D6">
      <w:r>
        <w:rPr>
          <w:rFonts w:hint="cs"/>
          <w:rtl/>
        </w:rPr>
        <w:t xml:space="preserve">ובכן, אקורד הסיום של סיפורנו הוא בתיאור ביזיונו של אחאב! </w:t>
      </w:r>
      <w:r w:rsidR="009960D6" w:rsidRPr="009960D6">
        <w:rPr>
          <w:rFonts w:hint="cs"/>
          <w:rtl/>
        </w:rPr>
        <w:t>ואף תוספת ביזיון יתר על מה שנגזר עליו א</w:t>
      </w:r>
      <w:r w:rsidR="009960D6">
        <w:rPr>
          <w:rFonts w:hint="cs"/>
          <w:rtl/>
        </w:rPr>
        <w:t xml:space="preserve">נו </w:t>
      </w:r>
      <w:r w:rsidR="009960D6" w:rsidRPr="009960D6">
        <w:rPr>
          <w:rFonts w:hint="cs"/>
          <w:rtl/>
        </w:rPr>
        <w:t>מוצא</w:t>
      </w:r>
      <w:r w:rsidR="009960D6">
        <w:rPr>
          <w:rFonts w:hint="cs"/>
          <w:rtl/>
        </w:rPr>
        <w:t>ים</w:t>
      </w:r>
      <w:r w:rsidR="009960D6" w:rsidRPr="009960D6">
        <w:rPr>
          <w:rFonts w:hint="cs"/>
          <w:rtl/>
        </w:rPr>
        <w:t>, בתיאור הזונות הרוחצות במי הברכה שבהם מעורב דמו של אחאב.</w:t>
      </w:r>
    </w:p>
    <w:p w:rsidR="00442C07" w:rsidRDefault="00131E8C" w:rsidP="009B7960">
      <w:pPr>
        <w:rPr>
          <w:rtl/>
        </w:rPr>
      </w:pPr>
      <w:r>
        <w:rPr>
          <w:rFonts w:hint="cs"/>
          <w:rtl/>
        </w:rPr>
        <w:t xml:space="preserve">אולם האם </w:t>
      </w:r>
      <w:r w:rsidR="009B7960">
        <w:rPr>
          <w:rFonts w:hint="cs"/>
          <w:rtl/>
        </w:rPr>
        <w:t xml:space="preserve">ביזיון זה </w:t>
      </w:r>
      <w:r>
        <w:rPr>
          <w:rFonts w:hint="cs"/>
          <w:rtl/>
        </w:rPr>
        <w:t>של אחאב</w:t>
      </w:r>
      <w:r w:rsidR="009B7960">
        <w:rPr>
          <w:rFonts w:hint="cs"/>
          <w:rtl/>
        </w:rPr>
        <w:t xml:space="preserve"> לאחר מותו</w:t>
      </w:r>
      <w:r>
        <w:rPr>
          <w:rFonts w:hint="cs"/>
          <w:rtl/>
        </w:rPr>
        <w:t xml:space="preserve"> אכן התגשם ב</w:t>
      </w:r>
      <w:r w:rsidR="00442C07">
        <w:rPr>
          <w:rFonts w:hint="cs"/>
          <w:rtl/>
        </w:rPr>
        <w:t xml:space="preserve">התאמה </w:t>
      </w:r>
      <w:r>
        <w:rPr>
          <w:rFonts w:hint="cs"/>
          <w:rtl/>
        </w:rPr>
        <w:t xml:space="preserve">מלאה לדבר ה' שבפי אליהו? בחינת התיאור בסיפורנו לעומת דבר ה' ביד אליהו </w:t>
      </w:r>
      <w:r w:rsidR="00442C07">
        <w:rPr>
          <w:rFonts w:hint="cs"/>
          <w:rtl/>
        </w:rPr>
        <w:t>מגלה שתי אי-התאמות חמורות</w:t>
      </w:r>
      <w:r w:rsidR="001134A5">
        <w:rPr>
          <w:rFonts w:hint="cs"/>
          <w:rtl/>
        </w:rPr>
        <w:t>:</w:t>
      </w:r>
      <w:r w:rsidR="009B7960">
        <w:rPr>
          <w:rStyle w:val="a9"/>
          <w:rtl/>
        </w:rPr>
        <w:footnoteReference w:id="11"/>
      </w:r>
    </w:p>
    <w:p w:rsidR="001134A5" w:rsidRDefault="001134A5" w:rsidP="009B7960">
      <w:pPr>
        <w:rPr>
          <w:rtl/>
        </w:rPr>
      </w:pPr>
      <w:r>
        <w:rPr>
          <w:rFonts w:hint="cs"/>
          <w:rtl/>
        </w:rPr>
        <w:t xml:space="preserve">ראשית, </w:t>
      </w:r>
      <w:r w:rsidR="00131E8C">
        <w:rPr>
          <w:rFonts w:hint="cs"/>
          <w:rtl/>
        </w:rPr>
        <w:t>לדברי אליהו</w:t>
      </w:r>
      <w:r w:rsidR="00791612">
        <w:rPr>
          <w:rFonts w:hint="cs"/>
          <w:rtl/>
        </w:rPr>
        <w:t>,</w:t>
      </w:r>
      <w:r w:rsidR="00131E8C">
        <w:rPr>
          <w:rFonts w:hint="cs"/>
          <w:rtl/>
        </w:rPr>
        <w:t xml:space="preserve"> הכלבים </w:t>
      </w:r>
      <w:r w:rsidR="00791612">
        <w:rPr>
          <w:rFonts w:hint="cs"/>
          <w:rtl/>
        </w:rPr>
        <w:t>עתידים ללקק</w:t>
      </w:r>
      <w:r w:rsidR="00131E8C">
        <w:rPr>
          <w:rFonts w:hint="cs"/>
          <w:rtl/>
        </w:rPr>
        <w:t xml:space="preserve"> את דם אחאב באותו המקום שבו ליקקו את דם נבות. </w:t>
      </w:r>
      <w:r w:rsidR="009B7960">
        <w:rPr>
          <w:rFonts w:hint="cs"/>
          <w:rtl/>
        </w:rPr>
        <w:t>אלא ש</w:t>
      </w:r>
      <w:r>
        <w:rPr>
          <w:rFonts w:hint="cs"/>
          <w:rtl/>
        </w:rPr>
        <w:t>המקום שבו לקקו הכלבים את דם נבות היה כמובן בשדות יזרעאל, ש</w:t>
      </w:r>
      <w:r w:rsidR="00791612">
        <w:rPr>
          <w:rFonts w:hint="cs"/>
          <w:rtl/>
        </w:rPr>
        <w:t>ם</w:t>
      </w:r>
      <w:r>
        <w:rPr>
          <w:rFonts w:hint="cs"/>
          <w:rtl/>
        </w:rPr>
        <w:t xml:space="preserve"> הוצא נבות להורג.</w:t>
      </w:r>
      <w:r>
        <w:rPr>
          <w:rStyle w:val="a9"/>
          <w:rtl/>
        </w:rPr>
        <w:footnoteReference w:id="12"/>
      </w:r>
      <w:r>
        <w:rPr>
          <w:rFonts w:hint="cs"/>
          <w:rtl/>
        </w:rPr>
        <w:t xml:space="preserve"> </w:t>
      </w:r>
      <w:r w:rsidR="009B7960">
        <w:rPr>
          <w:rFonts w:hint="cs"/>
          <w:rtl/>
        </w:rPr>
        <w:t>אולם</w:t>
      </w:r>
      <w:r>
        <w:rPr>
          <w:rFonts w:hint="cs"/>
          <w:rtl/>
        </w:rPr>
        <w:t xml:space="preserve"> את דם אחאב לקקו הכלבים בברכת שומרון.</w:t>
      </w:r>
      <w:r>
        <w:rPr>
          <w:rStyle w:val="a9"/>
          <w:rtl/>
        </w:rPr>
        <w:footnoteReference w:id="13"/>
      </w:r>
      <w:r w:rsidR="00131E8C">
        <w:rPr>
          <w:rFonts w:hint="cs"/>
          <w:rtl/>
        </w:rPr>
        <w:t xml:space="preserve"> </w:t>
      </w:r>
    </w:p>
    <w:p w:rsidR="001134A5" w:rsidRDefault="00885140" w:rsidP="00131E8C">
      <w:pPr>
        <w:rPr>
          <w:rtl/>
        </w:rPr>
      </w:pPr>
      <w:r>
        <w:rPr>
          <w:rFonts w:hint="cs"/>
          <w:rtl/>
        </w:rPr>
        <w:t xml:space="preserve">אי-התאמה </w:t>
      </w:r>
      <w:r w:rsidR="00131E8C">
        <w:rPr>
          <w:rFonts w:hint="cs"/>
          <w:rtl/>
        </w:rPr>
        <w:t>נוספת</w:t>
      </w:r>
      <w:r>
        <w:rPr>
          <w:rFonts w:hint="cs"/>
          <w:rtl/>
        </w:rPr>
        <w:t xml:space="preserve"> חמורה עוד יותר: לקיקת הכלבים את דמו של הרוג משמעה לפי הפשט, שגופתו של ההרוג לא תינתן לקבורה מיידית, </w:t>
      </w:r>
      <w:r w:rsidR="00131E8C">
        <w:rPr>
          <w:rFonts w:hint="cs"/>
          <w:rtl/>
        </w:rPr>
        <w:t>אלא תהא מושלכת כך ש</w:t>
      </w:r>
      <w:r>
        <w:rPr>
          <w:rFonts w:hint="cs"/>
          <w:rtl/>
        </w:rPr>
        <w:t xml:space="preserve">הכלבים </w:t>
      </w:r>
      <w:proofErr w:type="spellStart"/>
      <w:r>
        <w:rPr>
          <w:rFonts w:hint="cs"/>
          <w:rtl/>
        </w:rPr>
        <w:t>ילוקו</w:t>
      </w:r>
      <w:proofErr w:type="spellEnd"/>
      <w:r>
        <w:rPr>
          <w:rFonts w:hint="cs"/>
          <w:rtl/>
        </w:rPr>
        <w:t xml:space="preserve"> את דמו הזב מגופתו תוך ניוולו של המת. </w:t>
      </w:r>
      <w:r w:rsidR="006736A2">
        <w:rPr>
          <w:rFonts w:hint="cs"/>
          <w:rtl/>
        </w:rPr>
        <w:t>דבר זה מסתבר כי אירע לנבות בשדות יזרעאל, שם נסקל ושם</w:t>
      </w:r>
      <w:r w:rsidR="00131E8C">
        <w:rPr>
          <w:rFonts w:hint="cs"/>
          <w:rtl/>
        </w:rPr>
        <w:t xml:space="preserve"> נשתהתה גופתו דרך ביזיון. אולם ש</w:t>
      </w:r>
      <w:r w:rsidR="006736A2">
        <w:rPr>
          <w:rFonts w:hint="cs"/>
          <w:rtl/>
        </w:rPr>
        <w:t xml:space="preserve">ום דבר דומה לזה לא אירע לאחאב! </w:t>
      </w:r>
      <w:r w:rsidR="000A34E4">
        <w:rPr>
          <w:rFonts w:hint="cs"/>
          <w:rtl/>
        </w:rPr>
        <w:t xml:space="preserve">אחאב נקבר בשומרון בכבוד, ולכלבים לא ניתנה כל גישה אל גופתו. ורק לאחר מכן, כשאחאב כבר נח בקברו, הלך רַכבו לשטוף את הרכב מדמו של המלך המנוח בברכת שומרון, ואף אז לא לקקו הכלבים את דמו של אחאב, אלא שתו את מי הברכה להרוות את צמאונם, ובמים הללו היה מעורב מעט מדמו של אחאב. </w:t>
      </w:r>
    </w:p>
    <w:p w:rsidR="00D11F9F" w:rsidRDefault="00D11F9F" w:rsidP="009B7960">
      <w:pPr>
        <w:rPr>
          <w:rtl/>
        </w:rPr>
      </w:pPr>
      <w:r>
        <w:rPr>
          <w:rFonts w:hint="cs"/>
          <w:rtl/>
        </w:rPr>
        <w:t>ובכן, כיצד יש לבאר אי-התאמות אלו, וכיצד ניתן לומר על האירוע המתואר בפסוק לח כי אירע "</w:t>
      </w:r>
      <w:r w:rsidRPr="00D11F9F">
        <w:rPr>
          <w:rFonts w:hint="cs"/>
          <w:rtl/>
        </w:rPr>
        <w:t xml:space="preserve">כִּדְבַר </w:t>
      </w:r>
      <w:r w:rsidR="001430CB">
        <w:rPr>
          <w:rFonts w:hint="cs"/>
          <w:rtl/>
        </w:rPr>
        <w:t>ה</w:t>
      </w:r>
      <w:r w:rsidR="001430CB">
        <w:rPr>
          <w:rtl/>
        </w:rPr>
        <w:t>'</w:t>
      </w:r>
      <w:r w:rsidRPr="00D11F9F">
        <w:rPr>
          <w:rFonts w:hint="cs"/>
          <w:rtl/>
        </w:rPr>
        <w:t xml:space="preserve"> אֲשֶׁר דִּבֵּר</w:t>
      </w:r>
      <w:r>
        <w:rPr>
          <w:rFonts w:hint="cs"/>
          <w:rtl/>
        </w:rPr>
        <w:t xml:space="preserve">"? </w:t>
      </w:r>
    </w:p>
    <w:p w:rsidR="00D11F9F" w:rsidRDefault="00D11F9F" w:rsidP="00C93CC4">
      <w:pPr>
        <w:rPr>
          <w:rtl/>
        </w:rPr>
      </w:pPr>
    </w:p>
    <w:p w:rsidR="00791612" w:rsidRDefault="00D11F9F" w:rsidP="009B7960">
      <w:pPr>
        <w:rPr>
          <w:rtl/>
        </w:rPr>
      </w:pPr>
      <w:r>
        <w:rPr>
          <w:rFonts w:hint="cs"/>
          <w:rtl/>
        </w:rPr>
        <w:t xml:space="preserve">לשתי אי-ההתאמות הללו יש מכנה משותף: </w:t>
      </w:r>
      <w:r w:rsidR="00791612">
        <w:rPr>
          <w:rFonts w:hint="cs"/>
          <w:rtl/>
        </w:rPr>
        <w:t xml:space="preserve">שתיהן </w:t>
      </w:r>
      <w:r w:rsidR="009B7960">
        <w:rPr>
          <w:rFonts w:hint="cs"/>
          <w:rtl/>
        </w:rPr>
        <w:t>נובעות מן ה</w:t>
      </w:r>
      <w:r w:rsidR="00791612">
        <w:rPr>
          <w:rFonts w:hint="cs"/>
          <w:rtl/>
        </w:rPr>
        <w:t>קבורה המלכותית בשומרון שאחאב זכה לה לאחר מותו</w:t>
      </w:r>
      <w:r w:rsidR="009B7960">
        <w:rPr>
          <w:rFonts w:hint="cs"/>
          <w:rtl/>
        </w:rPr>
        <w:t>,</w:t>
      </w:r>
      <w:r w:rsidR="00791612">
        <w:rPr>
          <w:rFonts w:hint="cs"/>
          <w:rtl/>
        </w:rPr>
        <w:t xml:space="preserve"> </w:t>
      </w:r>
      <w:r w:rsidR="00690A18">
        <w:rPr>
          <w:rFonts w:hint="cs"/>
          <w:rtl/>
        </w:rPr>
        <w:t>ומשום כך, ב</w:t>
      </w:r>
      <w:r w:rsidR="000B739E">
        <w:rPr>
          <w:rFonts w:hint="cs"/>
          <w:rtl/>
        </w:rPr>
        <w:t xml:space="preserve">שתיהן </w:t>
      </w:r>
      <w:r w:rsidR="00690A18">
        <w:rPr>
          <w:rFonts w:hint="cs"/>
          <w:rtl/>
        </w:rPr>
        <w:t>ניתן לראות ריכוך</w:t>
      </w:r>
      <w:r w:rsidR="000B739E">
        <w:rPr>
          <w:rFonts w:hint="cs"/>
          <w:rtl/>
        </w:rPr>
        <w:t xml:space="preserve"> </w:t>
      </w:r>
      <w:r w:rsidR="00690A18">
        <w:rPr>
          <w:rFonts w:hint="cs"/>
          <w:rtl/>
        </w:rPr>
        <w:t>ל</w:t>
      </w:r>
      <w:r w:rsidR="000B739E">
        <w:rPr>
          <w:rFonts w:hint="cs"/>
          <w:rtl/>
        </w:rPr>
        <w:t xml:space="preserve">עונשו של אחאב </w:t>
      </w:r>
      <w:r w:rsidR="009B7960">
        <w:rPr>
          <w:rFonts w:hint="cs"/>
          <w:rtl/>
        </w:rPr>
        <w:t xml:space="preserve">שנגזר עליו בנבואת אליהו </w:t>
      </w:r>
      <w:r w:rsidR="000B739E">
        <w:rPr>
          <w:rFonts w:hint="cs"/>
          <w:rtl/>
        </w:rPr>
        <w:t xml:space="preserve">על רצח נבות. </w:t>
      </w:r>
    </w:p>
    <w:p w:rsidR="00D11F9F" w:rsidRDefault="000B739E" w:rsidP="009B7960">
      <w:pPr>
        <w:rPr>
          <w:rtl/>
        </w:rPr>
      </w:pPr>
      <w:r>
        <w:rPr>
          <w:rFonts w:hint="cs"/>
          <w:rtl/>
        </w:rPr>
        <w:t xml:space="preserve">תיאור קבורתו של אחאב ניתן בפסוק </w:t>
      </w:r>
      <w:proofErr w:type="spellStart"/>
      <w:r w:rsidR="009B7960">
        <w:rPr>
          <w:rFonts w:hint="cs"/>
          <w:rtl/>
        </w:rPr>
        <w:t>לז</w:t>
      </w:r>
      <w:proofErr w:type="spellEnd"/>
      <w:r>
        <w:rPr>
          <w:rFonts w:hint="cs"/>
          <w:rtl/>
        </w:rPr>
        <w:t>:</w:t>
      </w:r>
    </w:p>
    <w:p w:rsidR="00690A18" w:rsidRDefault="000B739E" w:rsidP="00C93CC4">
      <w:pPr>
        <w:rPr>
          <w:rtl/>
        </w:rPr>
      </w:pPr>
      <w:r>
        <w:rPr>
          <w:rtl/>
        </w:rPr>
        <w:tab/>
      </w:r>
    </w:p>
    <w:p w:rsidR="000B739E" w:rsidRDefault="000B739E" w:rsidP="009B7960">
      <w:pPr>
        <w:spacing w:after="0"/>
        <w:ind w:left="720" w:firstLine="720"/>
        <w:rPr>
          <w:rtl/>
        </w:rPr>
      </w:pPr>
      <w:r w:rsidRPr="000B739E">
        <w:rPr>
          <w:rFonts w:hint="cs"/>
          <w:rtl/>
        </w:rPr>
        <w:t xml:space="preserve">וַיָּמָת </w:t>
      </w:r>
      <w:r w:rsidRPr="000B739E">
        <w:rPr>
          <w:rFonts w:hint="cs"/>
          <w:b/>
          <w:bCs/>
          <w:rtl/>
        </w:rPr>
        <w:t>הַמֶּלֶךְ</w:t>
      </w:r>
      <w:r w:rsidRPr="000B739E">
        <w:rPr>
          <w:rFonts w:hint="cs"/>
          <w:rtl/>
        </w:rPr>
        <w:t xml:space="preserve"> וַיָּבוֹא </w:t>
      </w:r>
      <w:r w:rsidRPr="000B739E">
        <w:rPr>
          <w:rFonts w:hint="cs"/>
          <w:b/>
          <w:bCs/>
          <w:rtl/>
        </w:rPr>
        <w:t>שֹׁמְרוֹן</w:t>
      </w:r>
      <w:r w:rsidRPr="000B739E">
        <w:rPr>
          <w:rFonts w:hint="cs"/>
          <w:rtl/>
        </w:rPr>
        <w:t xml:space="preserve"> </w:t>
      </w:r>
    </w:p>
    <w:p w:rsidR="000B739E" w:rsidRDefault="000B739E" w:rsidP="009B7960">
      <w:pPr>
        <w:ind w:left="720" w:firstLine="720"/>
        <w:rPr>
          <w:rtl/>
        </w:rPr>
      </w:pPr>
      <w:r w:rsidRPr="000B739E">
        <w:rPr>
          <w:rFonts w:hint="cs"/>
          <w:rtl/>
        </w:rPr>
        <w:t xml:space="preserve">וַיִּקְבְּרוּ אֶת </w:t>
      </w:r>
      <w:r w:rsidRPr="005E6B81">
        <w:rPr>
          <w:rFonts w:hint="cs"/>
          <w:b/>
          <w:bCs/>
          <w:rtl/>
        </w:rPr>
        <w:t xml:space="preserve">הַמֶּלֶךְ </w:t>
      </w:r>
      <w:proofErr w:type="spellStart"/>
      <w:r w:rsidRPr="005E6B81">
        <w:rPr>
          <w:rFonts w:hint="cs"/>
          <w:b/>
          <w:bCs/>
          <w:rtl/>
        </w:rPr>
        <w:t>בְּשֹׁמְרוֹן</w:t>
      </w:r>
      <w:proofErr w:type="spellEnd"/>
      <w:r w:rsidR="00690A18">
        <w:rPr>
          <w:rFonts w:hint="cs"/>
          <w:b/>
          <w:bCs/>
          <w:rtl/>
        </w:rPr>
        <w:t>.</w:t>
      </w:r>
    </w:p>
    <w:p w:rsidR="005E6B81" w:rsidRDefault="005E6B81" w:rsidP="00C93CC4">
      <w:pPr>
        <w:rPr>
          <w:rtl/>
        </w:rPr>
      </w:pPr>
      <w:r>
        <w:rPr>
          <w:rFonts w:hint="cs"/>
          <w:rtl/>
        </w:rPr>
        <w:t>פעמיים נזכר אחאב בפסוק</w:t>
      </w:r>
      <w:r w:rsidR="009B7960">
        <w:rPr>
          <w:rFonts w:hint="cs"/>
          <w:rtl/>
        </w:rPr>
        <w:t xml:space="preserve"> קצר</w:t>
      </w:r>
      <w:r>
        <w:rPr>
          <w:rFonts w:hint="cs"/>
          <w:rtl/>
        </w:rPr>
        <w:t xml:space="preserve"> זה בתוארו 'המלך',</w:t>
      </w:r>
      <w:r>
        <w:rPr>
          <w:rStyle w:val="a9"/>
          <w:rtl/>
        </w:rPr>
        <w:footnoteReference w:id="14"/>
      </w:r>
      <w:r>
        <w:rPr>
          <w:rFonts w:hint="cs"/>
          <w:rtl/>
        </w:rPr>
        <w:t xml:space="preserve"> </w:t>
      </w:r>
      <w:r w:rsidR="00627AE7">
        <w:rPr>
          <w:rFonts w:hint="cs"/>
          <w:rtl/>
        </w:rPr>
        <w:t>ופעמיים נזכרת עירו שומרון כתחנת חייו</w:t>
      </w:r>
      <w:r>
        <w:rPr>
          <w:rFonts w:hint="cs"/>
          <w:rtl/>
        </w:rPr>
        <w:t xml:space="preserve"> האחרונה. ללמדך, כי זכה אחאב לכבוד מלכות </w:t>
      </w:r>
      <w:r w:rsidR="00A07311">
        <w:rPr>
          <w:rFonts w:hint="cs"/>
          <w:rtl/>
        </w:rPr>
        <w:t>במותו, וזכה להיקבר בעיר מלכותו, העיר שיסד אביו ואשר בה עמד ארמון מלכותו.</w:t>
      </w:r>
      <w:r w:rsidR="00A07311">
        <w:rPr>
          <w:rStyle w:val="a9"/>
          <w:rtl/>
        </w:rPr>
        <w:footnoteReference w:id="15"/>
      </w:r>
    </w:p>
    <w:p w:rsidR="0080034F" w:rsidRDefault="00A07311" w:rsidP="00BC273D">
      <w:pPr>
        <w:rPr>
          <w:rtl/>
        </w:rPr>
      </w:pPr>
      <w:r>
        <w:rPr>
          <w:rFonts w:hint="cs"/>
          <w:rtl/>
        </w:rPr>
        <w:t>קבור</w:t>
      </w:r>
      <w:r w:rsidR="00AB506B">
        <w:rPr>
          <w:rFonts w:hint="cs"/>
          <w:rtl/>
        </w:rPr>
        <w:t>תו המלכותית של אחאב בשומרון ריככה והמתיקה את</w:t>
      </w:r>
      <w:r>
        <w:rPr>
          <w:rFonts w:hint="cs"/>
          <w:rtl/>
        </w:rPr>
        <w:t xml:space="preserve"> נבואת אליהו בכרם נבות </w:t>
      </w:r>
      <w:r w:rsidR="00AB506B">
        <w:rPr>
          <w:rFonts w:hint="cs"/>
          <w:rtl/>
        </w:rPr>
        <w:t>"</w:t>
      </w:r>
      <w:r w:rsidR="00BC273D" w:rsidRPr="00BC273D">
        <w:rPr>
          <w:rFonts w:hint="cs"/>
          <w:rtl/>
        </w:rPr>
        <w:t xml:space="preserve"> י</w:t>
      </w:r>
      <w:r w:rsidR="00BC273D">
        <w:rPr>
          <w:rFonts w:hint="cs"/>
          <w:rtl/>
        </w:rPr>
        <w:t xml:space="preserve">ָלֹקּוּ הַכְּלָבִים אֶת דָּמְךָ...", </w:t>
      </w:r>
      <w:r>
        <w:rPr>
          <w:rFonts w:hint="cs"/>
          <w:rtl/>
        </w:rPr>
        <w:t>ו</w:t>
      </w:r>
      <w:r w:rsidR="00BC273D">
        <w:rPr>
          <w:rFonts w:hint="cs"/>
          <w:rtl/>
        </w:rPr>
        <w:t>היא שיצרה</w:t>
      </w:r>
      <w:r w:rsidR="0080034F">
        <w:rPr>
          <w:rFonts w:hint="cs"/>
          <w:rtl/>
        </w:rPr>
        <w:t xml:space="preserve"> את </w:t>
      </w:r>
      <w:r>
        <w:rPr>
          <w:rFonts w:hint="cs"/>
          <w:rtl/>
        </w:rPr>
        <w:t>אי-ההתאמות ש</w:t>
      </w:r>
      <w:r w:rsidR="003A27D4">
        <w:rPr>
          <w:rFonts w:hint="cs"/>
          <w:rtl/>
        </w:rPr>
        <w:t>בין נב</w:t>
      </w:r>
      <w:r>
        <w:rPr>
          <w:rFonts w:hint="cs"/>
          <w:rtl/>
        </w:rPr>
        <w:t xml:space="preserve">ואה זו לבין התממשותה. </w:t>
      </w:r>
    </w:p>
    <w:p w:rsidR="00A07311" w:rsidRDefault="00A07311" w:rsidP="009B7960">
      <w:pPr>
        <w:rPr>
          <w:rtl/>
        </w:rPr>
      </w:pPr>
      <w:r>
        <w:rPr>
          <w:rFonts w:hint="cs"/>
          <w:rtl/>
        </w:rPr>
        <w:t>ובכן, במה זכה אחאב</w:t>
      </w:r>
      <w:r w:rsidR="0080034F">
        <w:rPr>
          <w:rFonts w:hint="cs"/>
          <w:rtl/>
        </w:rPr>
        <w:t xml:space="preserve"> </w:t>
      </w:r>
      <w:r w:rsidR="009B7960">
        <w:rPr>
          <w:rFonts w:hint="cs"/>
          <w:rtl/>
        </w:rPr>
        <w:t>לכך</w:t>
      </w:r>
      <w:r>
        <w:rPr>
          <w:rFonts w:hint="cs"/>
          <w:rtl/>
        </w:rPr>
        <w:t>?</w:t>
      </w:r>
    </w:p>
    <w:p w:rsidR="00A07311" w:rsidRDefault="00B16FB4" w:rsidP="00690A18">
      <w:pPr>
        <w:rPr>
          <w:rtl/>
        </w:rPr>
      </w:pPr>
      <w:r>
        <w:rPr>
          <w:rFonts w:hint="cs"/>
          <w:rtl/>
        </w:rPr>
        <w:t xml:space="preserve">אחאב זכה לכל זאת מפני מעשה הגבורה האחרון והממושך </w:t>
      </w:r>
      <w:r w:rsidR="0080034F">
        <w:rPr>
          <w:rFonts w:hint="cs"/>
          <w:rtl/>
        </w:rPr>
        <w:t xml:space="preserve">שתיארנו בסעיף הקודם: לאחר שנפצע, </w:t>
      </w:r>
      <w:r>
        <w:rPr>
          <w:rFonts w:hint="cs"/>
          <w:rtl/>
        </w:rPr>
        <w:t xml:space="preserve">מסר נפשו </w:t>
      </w:r>
      <w:r w:rsidR="0080034F">
        <w:rPr>
          <w:rFonts w:hint="cs"/>
          <w:rtl/>
        </w:rPr>
        <w:t xml:space="preserve">כמלך </w:t>
      </w:r>
      <w:r>
        <w:rPr>
          <w:rFonts w:hint="cs"/>
          <w:rtl/>
        </w:rPr>
        <w:t xml:space="preserve">למען שלום חייליו, </w:t>
      </w:r>
      <w:r w:rsidR="0080034F">
        <w:rPr>
          <w:rFonts w:hint="cs"/>
          <w:rtl/>
        </w:rPr>
        <w:t xml:space="preserve">ועל כך </w:t>
      </w:r>
      <w:r>
        <w:rPr>
          <w:rFonts w:hint="cs"/>
          <w:rtl/>
        </w:rPr>
        <w:t xml:space="preserve">ראוי </w:t>
      </w:r>
      <w:r w:rsidR="0080034F">
        <w:rPr>
          <w:rFonts w:hint="cs"/>
          <w:rtl/>
        </w:rPr>
        <w:t xml:space="preserve">היה </w:t>
      </w:r>
      <w:r>
        <w:rPr>
          <w:rFonts w:hint="cs"/>
          <w:rtl/>
        </w:rPr>
        <w:t>לקבורה מלכותית בעיר בירתו</w:t>
      </w:r>
      <w:r w:rsidR="0080034F">
        <w:rPr>
          <w:rFonts w:hint="cs"/>
          <w:rtl/>
        </w:rPr>
        <w:t xml:space="preserve">. </w:t>
      </w:r>
    </w:p>
    <w:p w:rsidR="005761D3" w:rsidRPr="00F86787" w:rsidRDefault="005761D3" w:rsidP="005761D3">
      <w:pPr>
        <w:rPr>
          <w:rtl/>
        </w:rPr>
      </w:pPr>
      <w:r>
        <w:rPr>
          <w:rFonts w:hint="cs"/>
          <w:rtl/>
        </w:rPr>
        <w:t xml:space="preserve">האפשר שלאחר מות הגבורה של אחאב במלחמה, לא </w:t>
      </w:r>
      <w:r w:rsidRPr="00F86787">
        <w:rPr>
          <w:rFonts w:hint="cs"/>
          <w:rtl/>
        </w:rPr>
        <w:t xml:space="preserve">יזכה מלך ישראל לכבוד הראוי לו בקבורה נאותה בעירו? האפשר שדמו, אשר ניגר אל חיק הרכב תוך כדי המלחמה, מחמת בחירתו </w:t>
      </w:r>
      <w:proofErr w:type="spellStart"/>
      <w:r w:rsidRPr="00F86787">
        <w:rPr>
          <w:rFonts w:hint="cs"/>
          <w:rtl/>
        </w:rPr>
        <w:t>ההירואית</w:t>
      </w:r>
      <w:proofErr w:type="spellEnd"/>
      <w:r w:rsidRPr="00F86787">
        <w:rPr>
          <w:rFonts w:hint="cs"/>
          <w:rtl/>
        </w:rPr>
        <w:t xml:space="preserve"> להיות "מָעֳמָד בַּמֶּרְכָּבָה נֹכַח אֲרָם", יהא </w:t>
      </w:r>
      <w:proofErr w:type="spellStart"/>
      <w:r w:rsidRPr="00F86787">
        <w:rPr>
          <w:rFonts w:hint="cs"/>
          <w:rtl/>
        </w:rPr>
        <w:t>מתנוול</w:t>
      </w:r>
      <w:proofErr w:type="spellEnd"/>
      <w:r w:rsidRPr="00F86787">
        <w:rPr>
          <w:rFonts w:hint="cs"/>
          <w:rtl/>
        </w:rPr>
        <w:t xml:space="preserve"> בלקיקת הכלבים, כפשוטה של גזירת ה' בפי אליהו בכרם נבות?</w:t>
      </w:r>
    </w:p>
    <w:p w:rsidR="00D30758" w:rsidRDefault="00690A18" w:rsidP="00F86787">
      <w:pPr>
        <w:rPr>
          <w:rtl/>
        </w:rPr>
      </w:pPr>
      <w:r w:rsidRPr="00F86787">
        <w:rPr>
          <w:rFonts w:hint="cs"/>
          <w:rtl/>
        </w:rPr>
        <w:t xml:space="preserve">לאחר מות הגבורה של אחאב, </w:t>
      </w:r>
      <w:r w:rsidR="00D30758" w:rsidRPr="00F86787">
        <w:rPr>
          <w:rFonts w:hint="cs"/>
          <w:rtl/>
        </w:rPr>
        <w:t xml:space="preserve">נבואת אליהו בשדה נבות </w:t>
      </w:r>
      <w:r w:rsidR="005761D3" w:rsidRPr="00F86787">
        <w:rPr>
          <w:rFonts w:hint="cs"/>
          <w:rtl/>
        </w:rPr>
        <w:t xml:space="preserve">לא </w:t>
      </w:r>
      <w:r w:rsidR="00D30758" w:rsidRPr="00F86787">
        <w:rPr>
          <w:rFonts w:hint="cs"/>
          <w:rtl/>
        </w:rPr>
        <w:t>יכלה להתקיים</w:t>
      </w:r>
      <w:r w:rsidR="00D30758">
        <w:rPr>
          <w:rFonts w:hint="cs"/>
          <w:rtl/>
        </w:rPr>
        <w:t xml:space="preserve"> פשוטה כמשמעה: </w:t>
      </w:r>
      <w:r w:rsidR="005761D3">
        <w:rPr>
          <w:rFonts w:hint="cs"/>
          <w:rtl/>
        </w:rPr>
        <w:t xml:space="preserve">לא ביזרעאל </w:t>
      </w:r>
      <w:r w:rsidR="00984294">
        <w:rPr>
          <w:rFonts w:hint="cs"/>
          <w:rtl/>
        </w:rPr>
        <w:t>מצא אחאב את קבורתו, אלא בארמון מלכותו בשומרו</w:t>
      </w:r>
      <w:r w:rsidR="005761D3">
        <w:rPr>
          <w:rFonts w:hint="cs"/>
          <w:rtl/>
        </w:rPr>
        <w:t xml:space="preserve">ן עיר הבירה; וגופתו של אחאב לא </w:t>
      </w:r>
      <w:proofErr w:type="spellStart"/>
      <w:r w:rsidR="005761D3">
        <w:rPr>
          <w:rFonts w:hint="cs"/>
          <w:rtl/>
        </w:rPr>
        <w:t>ה</w:t>
      </w:r>
      <w:r w:rsidR="00984294">
        <w:rPr>
          <w:rFonts w:hint="cs"/>
          <w:rtl/>
        </w:rPr>
        <w:t>תנוול</w:t>
      </w:r>
      <w:r w:rsidR="005761D3">
        <w:rPr>
          <w:rFonts w:hint="cs"/>
          <w:rtl/>
        </w:rPr>
        <w:t>ה</w:t>
      </w:r>
      <w:proofErr w:type="spellEnd"/>
      <w:r w:rsidR="00984294">
        <w:rPr>
          <w:rFonts w:hint="cs"/>
          <w:rtl/>
        </w:rPr>
        <w:t xml:space="preserve"> בשדה הפתוח, </w:t>
      </w:r>
      <w:r w:rsidR="005761D3">
        <w:rPr>
          <w:rFonts w:hint="cs"/>
          <w:rtl/>
        </w:rPr>
        <w:t>כ</w:t>
      </w:r>
      <w:r w:rsidR="00984294">
        <w:rPr>
          <w:rFonts w:hint="cs"/>
          <w:rtl/>
        </w:rPr>
        <w:t xml:space="preserve">שכלבים </w:t>
      </w:r>
      <w:r w:rsidR="005761D3">
        <w:rPr>
          <w:rFonts w:hint="cs"/>
          <w:rtl/>
        </w:rPr>
        <w:t xml:space="preserve">מלקקים </w:t>
      </w:r>
      <w:r w:rsidR="00984294">
        <w:rPr>
          <w:rFonts w:hint="cs"/>
          <w:rtl/>
        </w:rPr>
        <w:t xml:space="preserve">ממנה את דמו, </w:t>
      </w:r>
      <w:r w:rsidR="00855253">
        <w:rPr>
          <w:rFonts w:hint="cs"/>
          <w:rtl/>
        </w:rPr>
        <w:t xml:space="preserve">אלא </w:t>
      </w:r>
      <w:r w:rsidR="005761D3">
        <w:rPr>
          <w:rFonts w:hint="cs"/>
          <w:rtl/>
        </w:rPr>
        <w:t>נק</w:t>
      </w:r>
      <w:r w:rsidR="00855253">
        <w:rPr>
          <w:rFonts w:hint="cs"/>
          <w:rtl/>
        </w:rPr>
        <w:t>בר</w:t>
      </w:r>
      <w:r w:rsidR="005761D3">
        <w:rPr>
          <w:rFonts w:hint="cs"/>
          <w:rtl/>
        </w:rPr>
        <w:t>ה</w:t>
      </w:r>
      <w:r w:rsidR="00855253">
        <w:rPr>
          <w:rFonts w:hint="cs"/>
          <w:rtl/>
        </w:rPr>
        <w:t xml:space="preserve"> במלוא הכבוד הראוי למלך ישראל, בסמוך לקבר אביו בשומרון.</w:t>
      </w:r>
      <w:r w:rsidR="005761D3" w:rsidRPr="005761D3">
        <w:rPr>
          <w:rFonts w:hint="cs"/>
          <w:rtl/>
        </w:rPr>
        <w:t xml:space="preserve"> </w:t>
      </w:r>
    </w:p>
    <w:p w:rsidR="003A27D4" w:rsidRDefault="00690A18" w:rsidP="00690A18">
      <w:pPr>
        <w:rPr>
          <w:rtl/>
        </w:rPr>
      </w:pPr>
      <w:r>
        <w:rPr>
          <w:rFonts w:hint="cs"/>
          <w:rtl/>
        </w:rPr>
        <w:t>הגז</w:t>
      </w:r>
      <w:r w:rsidR="0046256B">
        <w:rPr>
          <w:rFonts w:hint="cs"/>
          <w:rtl/>
        </w:rPr>
        <w:t>רה הנבואית אמנם נתקיימה</w:t>
      </w:r>
      <w:r w:rsidR="005761D3">
        <w:rPr>
          <w:rFonts w:hint="cs"/>
          <w:rtl/>
        </w:rPr>
        <w:t xml:space="preserve">, אך </w:t>
      </w:r>
      <w:r w:rsidR="0046256B">
        <w:rPr>
          <w:rFonts w:hint="cs"/>
          <w:rtl/>
        </w:rPr>
        <w:t xml:space="preserve">במידה </w:t>
      </w:r>
      <w:proofErr w:type="spellStart"/>
      <w:r w:rsidR="0046256B">
        <w:rPr>
          <w:rFonts w:hint="cs"/>
          <w:rtl/>
        </w:rPr>
        <w:t>מועטת</w:t>
      </w:r>
      <w:proofErr w:type="spellEnd"/>
      <w:r w:rsidR="0046256B">
        <w:rPr>
          <w:rFonts w:hint="cs"/>
          <w:rtl/>
        </w:rPr>
        <w:t xml:space="preserve">, שלא-מדעת וכלאחר-יד: </w:t>
      </w:r>
      <w:r w:rsidR="005761D3">
        <w:rPr>
          <w:rFonts w:hint="cs"/>
          <w:rtl/>
        </w:rPr>
        <w:t xml:space="preserve">אחאב אכן מצא את מותו, </w:t>
      </w:r>
      <w:r w:rsidR="00F86787">
        <w:rPr>
          <w:rFonts w:hint="cs"/>
          <w:rtl/>
        </w:rPr>
        <w:t xml:space="preserve">ונתבזה לאחר מכן, </w:t>
      </w:r>
      <w:r w:rsidR="005761D3">
        <w:rPr>
          <w:rFonts w:hint="cs"/>
          <w:rtl/>
        </w:rPr>
        <w:t xml:space="preserve">אולם </w:t>
      </w:r>
      <w:r w:rsidR="0046256B">
        <w:rPr>
          <w:rFonts w:hint="cs"/>
          <w:rtl/>
        </w:rPr>
        <w:t xml:space="preserve">לא ביזיון של </w:t>
      </w:r>
      <w:proofErr w:type="spellStart"/>
      <w:r w:rsidR="0046256B">
        <w:rPr>
          <w:rFonts w:hint="cs"/>
          <w:rtl/>
        </w:rPr>
        <w:t>פרהסיא</w:t>
      </w:r>
      <w:proofErr w:type="spellEnd"/>
      <w:r w:rsidR="00CE72D6">
        <w:rPr>
          <w:rFonts w:hint="cs"/>
          <w:rtl/>
        </w:rPr>
        <w:t xml:space="preserve"> היה כאן, שכן מסתבר כי איש מבני אותו דור לא נתן דעתו על כך, שהכלבים השותים </w:t>
      </w:r>
      <w:proofErr w:type="spellStart"/>
      <w:r w:rsidR="00CE72D6">
        <w:rPr>
          <w:rFonts w:hint="cs"/>
          <w:rtl/>
        </w:rPr>
        <w:t>לצמאם</w:t>
      </w:r>
      <w:proofErr w:type="spellEnd"/>
      <w:r w:rsidR="00CE72D6">
        <w:rPr>
          <w:rFonts w:hint="cs"/>
          <w:rtl/>
        </w:rPr>
        <w:t xml:space="preserve"> מבריכת שומרון, והזונות הרוחצות שם כדרכן, עשו זאת במים שבהם היה מעורב דמו של אחאב. </w:t>
      </w:r>
      <w:r w:rsidR="00A8305E">
        <w:rPr>
          <w:rFonts w:hint="cs"/>
          <w:rtl/>
        </w:rPr>
        <w:t xml:space="preserve">ורק </w:t>
      </w:r>
      <w:r w:rsidR="005761D3">
        <w:rPr>
          <w:rFonts w:hint="cs"/>
          <w:rtl/>
        </w:rPr>
        <w:t xml:space="preserve">לנו מגלה </w:t>
      </w:r>
      <w:r w:rsidR="00A8305E">
        <w:rPr>
          <w:rFonts w:hint="cs"/>
          <w:rtl/>
        </w:rPr>
        <w:t xml:space="preserve">המקרא סוד זה, כי 'דבר ה' אשר דיבר' אליהו בכרם נבות אמנם נתקיים, </w:t>
      </w:r>
      <w:r w:rsidR="005761D3">
        <w:rPr>
          <w:rFonts w:hint="cs"/>
          <w:rtl/>
        </w:rPr>
        <w:t>וכי דמו של נבות מצא את כפרתו בדם רוצחו</w:t>
      </w:r>
      <w:r w:rsidR="00A8305E">
        <w:rPr>
          <w:rFonts w:hint="cs"/>
          <w:rtl/>
        </w:rPr>
        <w:t>. מעשה הגבורה שעשה אחאב למען עמו</w:t>
      </w:r>
      <w:r w:rsidR="005761D3">
        <w:rPr>
          <w:rFonts w:hint="cs"/>
          <w:rtl/>
        </w:rPr>
        <w:t xml:space="preserve">, המעשה </w:t>
      </w:r>
      <w:r w:rsidR="00A8305E">
        <w:rPr>
          <w:rFonts w:hint="cs"/>
          <w:rtl/>
        </w:rPr>
        <w:t>שבו חתם את חייו, ז</w:t>
      </w:r>
      <w:r>
        <w:rPr>
          <w:rFonts w:hint="cs"/>
          <w:rtl/>
        </w:rPr>
        <w:t>י</w:t>
      </w:r>
      <w:r w:rsidR="00A8305E">
        <w:rPr>
          <w:rFonts w:hint="cs"/>
          <w:rtl/>
        </w:rPr>
        <w:t xml:space="preserve">כה </w:t>
      </w:r>
      <w:r>
        <w:rPr>
          <w:rFonts w:hint="cs"/>
          <w:rtl/>
        </w:rPr>
        <w:t>אותו בכבוד אחרון לעיני עמו, ו</w:t>
      </w:r>
      <w:r w:rsidR="00A8305E">
        <w:rPr>
          <w:rFonts w:hint="cs"/>
          <w:rtl/>
        </w:rPr>
        <w:t xml:space="preserve">דבר ה' </w:t>
      </w:r>
      <w:r w:rsidR="005761D3">
        <w:rPr>
          <w:rFonts w:hint="cs"/>
          <w:rtl/>
        </w:rPr>
        <w:t>התקיים רק באופן נסתר</w:t>
      </w:r>
      <w:r w:rsidR="00A8305E">
        <w:rPr>
          <w:rFonts w:hint="cs"/>
          <w:rtl/>
        </w:rPr>
        <w:t>.</w:t>
      </w:r>
    </w:p>
    <w:p w:rsidR="00A8305E" w:rsidRDefault="00A8305E" w:rsidP="00C93CC4">
      <w:pPr>
        <w:rPr>
          <w:rtl/>
        </w:rPr>
      </w:pPr>
    </w:p>
    <w:p w:rsidR="003C722B" w:rsidRDefault="003C722B" w:rsidP="003C722B">
      <w:pPr>
        <w:pStyle w:val="3"/>
        <w:numPr>
          <w:ilvl w:val="0"/>
          <w:numId w:val="9"/>
        </w:numPr>
        <w:rPr>
          <w:rtl/>
        </w:rPr>
      </w:pPr>
      <w:r>
        <w:rPr>
          <w:rFonts w:hint="cs"/>
          <w:rtl/>
        </w:rPr>
        <w:t>מות אחאב וקבורתו באגד</w:t>
      </w:r>
      <w:r w:rsidR="00690A18">
        <w:rPr>
          <w:rFonts w:hint="cs"/>
          <w:rtl/>
        </w:rPr>
        <w:t>ו</w:t>
      </w:r>
      <w:r>
        <w:rPr>
          <w:rFonts w:hint="cs"/>
          <w:rtl/>
        </w:rPr>
        <w:t>ת חז"ל</w:t>
      </w:r>
    </w:p>
    <w:p w:rsidR="00690A18" w:rsidRPr="00690A18" w:rsidRDefault="00690A18" w:rsidP="00F86787">
      <w:pPr>
        <w:rPr>
          <w:rtl/>
        </w:rPr>
      </w:pPr>
      <w:r w:rsidRPr="00F86787">
        <w:rPr>
          <w:rFonts w:hint="cs"/>
          <w:rtl/>
        </w:rPr>
        <w:t>התיאור המקראי התמציתי של מות אחאב וקבורתו זכה להרחבה ולפירוט במדרשי</w:t>
      </w:r>
      <w:r w:rsidR="00135F13" w:rsidRPr="00F86787">
        <w:rPr>
          <w:rFonts w:hint="cs"/>
          <w:rtl/>
        </w:rPr>
        <w:t xml:space="preserve"> חז"ל</w:t>
      </w:r>
      <w:r w:rsidRPr="00F86787">
        <w:rPr>
          <w:rFonts w:hint="cs"/>
          <w:rtl/>
        </w:rPr>
        <w:t xml:space="preserve"> השונים, </w:t>
      </w:r>
      <w:r w:rsidR="00F86787" w:rsidRPr="00F86787">
        <w:rPr>
          <w:rFonts w:hint="cs"/>
          <w:rtl/>
        </w:rPr>
        <w:t>המתארים</w:t>
      </w:r>
      <w:r w:rsidR="00135F13" w:rsidRPr="00F86787">
        <w:rPr>
          <w:rFonts w:hint="cs"/>
          <w:rtl/>
        </w:rPr>
        <w:t xml:space="preserve">, ברוח פשט הכתוב, </w:t>
      </w:r>
      <w:r w:rsidRPr="00F86787">
        <w:rPr>
          <w:rFonts w:hint="cs"/>
          <w:rtl/>
        </w:rPr>
        <w:t xml:space="preserve">את גבורתו </w:t>
      </w:r>
      <w:r w:rsidR="00135F13" w:rsidRPr="00F86787">
        <w:rPr>
          <w:rFonts w:hint="cs"/>
          <w:rtl/>
        </w:rPr>
        <w:t xml:space="preserve">של אחאב </w:t>
      </w:r>
      <w:r w:rsidRPr="00F86787">
        <w:rPr>
          <w:rFonts w:hint="cs"/>
          <w:rtl/>
        </w:rPr>
        <w:t>בקרב האחרון שלו ואת הכבוד שזכה לו במותו.</w:t>
      </w:r>
    </w:p>
    <w:p w:rsidR="003C722B" w:rsidRDefault="003C722B" w:rsidP="003C722B">
      <w:pPr>
        <w:pStyle w:val="4"/>
        <w:numPr>
          <w:ilvl w:val="0"/>
          <w:numId w:val="10"/>
        </w:numPr>
        <w:rPr>
          <w:rtl/>
        </w:rPr>
      </w:pPr>
      <w:r>
        <w:rPr>
          <w:rFonts w:hint="cs"/>
          <w:rtl/>
        </w:rPr>
        <w:t>הערכת מעשהו האחרון של אחאב</w:t>
      </w:r>
      <w:r w:rsidR="008941A9">
        <w:rPr>
          <w:rFonts w:hint="cs"/>
          <w:rtl/>
        </w:rPr>
        <w:t xml:space="preserve"> </w:t>
      </w:r>
    </w:p>
    <w:p w:rsidR="00D32E8A" w:rsidRDefault="008941A9" w:rsidP="008941A9">
      <w:pPr>
        <w:rPr>
          <w:rtl/>
        </w:rPr>
      </w:pPr>
      <w:r>
        <w:rPr>
          <w:rFonts w:hint="cs"/>
          <w:rtl/>
        </w:rPr>
        <w:t xml:space="preserve">כך מסופר בברייתא </w:t>
      </w:r>
      <w:r w:rsidR="00D32E8A">
        <w:rPr>
          <w:rFonts w:hint="cs"/>
          <w:rtl/>
        </w:rPr>
        <w:t>בסופה של מסכת מועד קטן (כח ע"ב):</w:t>
      </w:r>
    </w:p>
    <w:p w:rsidR="00D32E8A" w:rsidRDefault="00D32E8A" w:rsidP="008941A9">
      <w:pPr>
        <w:spacing w:after="0"/>
        <w:rPr>
          <w:rtl/>
        </w:rPr>
      </w:pPr>
      <w:r>
        <w:rPr>
          <w:rtl/>
        </w:rPr>
        <w:tab/>
      </w:r>
      <w:r>
        <w:rPr>
          <w:rFonts w:hint="cs"/>
          <w:rtl/>
        </w:rPr>
        <w:t>כשמתו בניו של רבי ישמעאל, נכנסו ארבעה זקנים לנחמו:</w:t>
      </w:r>
    </w:p>
    <w:p w:rsidR="00D32E8A" w:rsidRDefault="00D32E8A" w:rsidP="00D32E8A">
      <w:pPr>
        <w:rPr>
          <w:rtl/>
        </w:rPr>
      </w:pPr>
      <w:r>
        <w:rPr>
          <w:rtl/>
        </w:rPr>
        <w:tab/>
      </w:r>
      <w:r>
        <w:rPr>
          <w:rFonts w:hint="cs"/>
          <w:rtl/>
        </w:rPr>
        <w:t>רבי טרפון ורבי יוסי הגלילי ורבי אלעזר בן עזריה ורבי עקיבא.</w:t>
      </w:r>
    </w:p>
    <w:p w:rsidR="00D32E8A" w:rsidRDefault="00D32E8A" w:rsidP="00690A18">
      <w:pPr>
        <w:rPr>
          <w:rtl/>
        </w:rPr>
      </w:pPr>
      <w:r>
        <w:rPr>
          <w:rFonts w:hint="cs"/>
          <w:rtl/>
        </w:rPr>
        <w:t>כל אחד מארבעת הזקנים הללו הביא בדברי הנחמה שלו דוגמה מן המקרא לאישיות שחטאה, אך בזכות מעשה אחד טוב שעש</w:t>
      </w:r>
      <w:r w:rsidR="00690A18">
        <w:rPr>
          <w:rFonts w:hint="cs"/>
          <w:rtl/>
        </w:rPr>
        <w:t>ת</w:t>
      </w:r>
      <w:r>
        <w:rPr>
          <w:rFonts w:hint="cs"/>
          <w:rtl/>
        </w:rPr>
        <w:t xml:space="preserve">ה </w:t>
      </w:r>
      <w:r w:rsidR="007F3771">
        <w:rPr>
          <w:rtl/>
        </w:rPr>
        <w:t>–</w:t>
      </w:r>
      <w:r>
        <w:rPr>
          <w:rFonts w:hint="cs"/>
          <w:rtl/>
        </w:rPr>
        <w:t xml:space="preserve"> </w:t>
      </w:r>
      <w:r w:rsidR="007F3771">
        <w:rPr>
          <w:rFonts w:hint="cs"/>
          <w:rtl/>
        </w:rPr>
        <w:t>קנ</w:t>
      </w:r>
      <w:r w:rsidR="00690A18">
        <w:rPr>
          <w:rFonts w:hint="cs"/>
          <w:rtl/>
        </w:rPr>
        <w:t>ת</w:t>
      </w:r>
      <w:r w:rsidR="007F3771">
        <w:rPr>
          <w:rFonts w:hint="cs"/>
          <w:rtl/>
        </w:rPr>
        <w:t>ה א</w:t>
      </w:r>
      <w:r w:rsidR="00690A18">
        <w:rPr>
          <w:rFonts w:hint="cs"/>
          <w:rtl/>
        </w:rPr>
        <w:t>ת עולמה</w:t>
      </w:r>
      <w:r w:rsidR="007F3771">
        <w:rPr>
          <w:rFonts w:hint="cs"/>
          <w:rtl/>
        </w:rPr>
        <w:t>, וז</w:t>
      </w:r>
      <w:r w:rsidR="00F86787">
        <w:rPr>
          <w:rFonts w:hint="cs"/>
          <w:rtl/>
        </w:rPr>
        <w:t>כ</w:t>
      </w:r>
      <w:r w:rsidR="00690A18">
        <w:rPr>
          <w:rFonts w:hint="cs"/>
          <w:rtl/>
        </w:rPr>
        <w:t>ת</w:t>
      </w:r>
      <w:r w:rsidR="007F3771">
        <w:rPr>
          <w:rFonts w:hint="cs"/>
          <w:rtl/>
        </w:rPr>
        <w:t>ה בהספד של כל ישראל ובקבורה מכובדת</w:t>
      </w:r>
      <w:r w:rsidR="00690A18">
        <w:rPr>
          <w:rFonts w:hint="cs"/>
          <w:rtl/>
        </w:rPr>
        <w:t xml:space="preserve">. </w:t>
      </w:r>
      <w:proofErr w:type="spellStart"/>
      <w:r w:rsidR="00690A18">
        <w:rPr>
          <w:rFonts w:hint="cs"/>
          <w:rtl/>
        </w:rPr>
        <w:t>מנחמיו</w:t>
      </w:r>
      <w:proofErr w:type="spellEnd"/>
      <w:r w:rsidR="00690A18">
        <w:rPr>
          <w:rFonts w:hint="cs"/>
          <w:rtl/>
        </w:rPr>
        <w:t xml:space="preserve"> של רבי ישמעאל </w:t>
      </w:r>
      <w:r w:rsidR="007F3771">
        <w:rPr>
          <w:rFonts w:hint="cs"/>
          <w:rtl/>
        </w:rPr>
        <w:t xml:space="preserve">למדו קל וחומר: ומה חוטא זה, שלא עשה אלא דבר אחד טוב, זכה בכל הגדולה הזאת במותו, בניו של רבי ישמעאל </w:t>
      </w:r>
      <w:r w:rsidR="007F3771">
        <w:rPr>
          <w:rtl/>
        </w:rPr>
        <w:t>–</w:t>
      </w:r>
      <w:r w:rsidR="007F3771">
        <w:rPr>
          <w:rFonts w:hint="cs"/>
          <w:rtl/>
        </w:rPr>
        <w:t xml:space="preserve"> על אחת כמה וכמה.</w:t>
      </w:r>
    </w:p>
    <w:p w:rsidR="007F3771" w:rsidRDefault="00E02C0D" w:rsidP="00D32E8A">
      <w:pPr>
        <w:rPr>
          <w:rtl/>
        </w:rPr>
      </w:pPr>
      <w:r>
        <w:rPr>
          <w:rFonts w:hint="cs"/>
          <w:rtl/>
        </w:rPr>
        <w:t>אחרון שבמנחמים היה רבי עקיבא:</w:t>
      </w:r>
    </w:p>
    <w:p w:rsidR="00E02C0D" w:rsidRDefault="00E02C0D" w:rsidP="00F86787">
      <w:pPr>
        <w:ind w:left="720" w:firstLine="2"/>
        <w:rPr>
          <w:rtl/>
        </w:rPr>
      </w:pPr>
      <w:r>
        <w:rPr>
          <w:rFonts w:hint="cs"/>
          <w:rtl/>
        </w:rPr>
        <w:t>נענה רבי עקיבא ואמר: "</w:t>
      </w:r>
      <w:r w:rsidR="003039DB" w:rsidRPr="003039DB">
        <w:rPr>
          <w:rFonts w:hint="cs"/>
          <w:rtl/>
        </w:rPr>
        <w:t xml:space="preserve">בַּיּוֹם הַהוּא יִגְדַּל הַמִּסְפֵּד </w:t>
      </w:r>
      <w:proofErr w:type="spellStart"/>
      <w:r w:rsidR="003039DB" w:rsidRPr="003039DB">
        <w:rPr>
          <w:rFonts w:hint="cs"/>
          <w:rtl/>
        </w:rPr>
        <w:t>בִּירוּשָׁלַ</w:t>
      </w:r>
      <w:r w:rsidR="003039DB" w:rsidRPr="003039DB">
        <w:rPr>
          <w:rFonts w:ascii="Arial" w:hAnsi="Arial" w:cs="Arial" w:hint="cs"/>
          <w:rtl/>
        </w:rPr>
        <w:t>‍</w:t>
      </w:r>
      <w:r w:rsidR="003039DB" w:rsidRPr="003039DB">
        <w:rPr>
          <w:rFonts w:hint="cs"/>
          <w:rtl/>
        </w:rPr>
        <w:t>ִם</w:t>
      </w:r>
      <w:proofErr w:type="spellEnd"/>
      <w:r w:rsidR="003039DB" w:rsidRPr="003039DB">
        <w:rPr>
          <w:rFonts w:hint="cs"/>
          <w:rtl/>
        </w:rPr>
        <w:t xml:space="preserve"> כְּמִסְפַּד </w:t>
      </w:r>
      <w:proofErr w:type="spellStart"/>
      <w:r w:rsidR="003039DB" w:rsidRPr="003039DB">
        <w:rPr>
          <w:rFonts w:hint="cs"/>
          <w:rtl/>
        </w:rPr>
        <w:t>הֲדַדְרִמּוֹן</w:t>
      </w:r>
      <w:proofErr w:type="spellEnd"/>
      <w:r w:rsidR="003039DB" w:rsidRPr="003039DB">
        <w:rPr>
          <w:rFonts w:hint="cs"/>
          <w:rtl/>
        </w:rPr>
        <w:t xml:space="preserve"> בְּבִקְעַת </w:t>
      </w:r>
      <w:proofErr w:type="spellStart"/>
      <w:r w:rsidR="003039DB" w:rsidRPr="003039DB">
        <w:rPr>
          <w:rFonts w:hint="cs"/>
          <w:rtl/>
        </w:rPr>
        <w:t>מְגִדּוֹן</w:t>
      </w:r>
      <w:proofErr w:type="spellEnd"/>
      <w:r w:rsidR="003039DB">
        <w:rPr>
          <w:rFonts w:hint="cs"/>
          <w:rtl/>
        </w:rPr>
        <w:t>" (זכריה י"</w:t>
      </w:r>
      <w:r w:rsidR="002B7C71">
        <w:rPr>
          <w:rFonts w:hint="cs"/>
          <w:rtl/>
        </w:rPr>
        <w:t xml:space="preserve">ב, יא, וראה </w:t>
      </w:r>
      <w:r w:rsidR="003039DB">
        <w:rPr>
          <w:rFonts w:hint="cs"/>
          <w:rtl/>
        </w:rPr>
        <w:t>להלן תת-סעיף ב, שתרגום יונתן מתרגם את המילים "</w:t>
      </w:r>
      <w:r w:rsidR="003039DB" w:rsidRPr="003039DB">
        <w:rPr>
          <w:rFonts w:hint="cs"/>
          <w:rtl/>
        </w:rPr>
        <w:t xml:space="preserve">כְּמִסְפַּד </w:t>
      </w:r>
      <w:proofErr w:type="spellStart"/>
      <w:r w:rsidR="003039DB" w:rsidRPr="003039DB">
        <w:rPr>
          <w:rFonts w:hint="cs"/>
          <w:rtl/>
        </w:rPr>
        <w:t>הֲדַדְרִמּוֹן</w:t>
      </w:r>
      <w:proofErr w:type="spellEnd"/>
      <w:r w:rsidR="002B7C71">
        <w:rPr>
          <w:rFonts w:hint="cs"/>
          <w:rtl/>
        </w:rPr>
        <w:t>" "</w:t>
      </w:r>
      <w:proofErr w:type="spellStart"/>
      <w:r w:rsidR="002B7C71">
        <w:rPr>
          <w:rFonts w:hint="cs"/>
          <w:rtl/>
        </w:rPr>
        <w:t>כמספדא</w:t>
      </w:r>
      <w:proofErr w:type="spellEnd"/>
      <w:r w:rsidR="002B7C71">
        <w:rPr>
          <w:rFonts w:hint="cs"/>
          <w:rtl/>
        </w:rPr>
        <w:t xml:space="preserve"> </w:t>
      </w:r>
      <w:proofErr w:type="spellStart"/>
      <w:r w:rsidR="002B7C71">
        <w:rPr>
          <w:rFonts w:hint="cs"/>
          <w:rtl/>
        </w:rPr>
        <w:t>דאחאב</w:t>
      </w:r>
      <w:proofErr w:type="spellEnd"/>
      <w:r w:rsidR="002B7C71">
        <w:rPr>
          <w:rFonts w:hint="cs"/>
          <w:rtl/>
        </w:rPr>
        <w:t xml:space="preserve"> בר עמרי </w:t>
      </w:r>
      <w:proofErr w:type="spellStart"/>
      <w:r w:rsidR="002B7C71">
        <w:rPr>
          <w:rFonts w:hint="cs"/>
          <w:rtl/>
        </w:rPr>
        <w:t>דקטל</w:t>
      </w:r>
      <w:proofErr w:type="spellEnd"/>
      <w:r w:rsidR="002B7C71">
        <w:rPr>
          <w:rFonts w:hint="cs"/>
          <w:rtl/>
        </w:rPr>
        <w:t xml:space="preserve"> </w:t>
      </w:r>
      <w:proofErr w:type="spellStart"/>
      <w:r w:rsidR="002B7C71">
        <w:rPr>
          <w:rFonts w:hint="cs"/>
          <w:rtl/>
        </w:rPr>
        <w:t>יתיה</w:t>
      </w:r>
      <w:proofErr w:type="spellEnd"/>
      <w:r w:rsidR="002B7C71">
        <w:rPr>
          <w:rFonts w:hint="cs"/>
          <w:rtl/>
        </w:rPr>
        <w:t xml:space="preserve"> </w:t>
      </w:r>
      <w:proofErr w:type="spellStart"/>
      <w:r w:rsidR="002B7C71">
        <w:rPr>
          <w:rFonts w:hint="cs"/>
          <w:rtl/>
        </w:rPr>
        <w:t>הדדרמון</w:t>
      </w:r>
      <w:proofErr w:type="spellEnd"/>
      <w:r w:rsidR="002B7C71">
        <w:rPr>
          <w:rFonts w:hint="cs"/>
          <w:rtl/>
        </w:rPr>
        <w:t xml:space="preserve">") </w:t>
      </w:r>
      <w:r w:rsidR="002B7C71">
        <w:rPr>
          <w:rtl/>
        </w:rPr>
        <w:t>–</w:t>
      </w:r>
      <w:r w:rsidR="002B7C71">
        <w:rPr>
          <w:rFonts w:hint="cs"/>
          <w:rtl/>
        </w:rPr>
        <w:t xml:space="preserve"> והלא דברים קל וחומר: </w:t>
      </w:r>
      <w:r w:rsidR="002B7C71">
        <w:rPr>
          <w:rFonts w:hint="cs"/>
          <w:b/>
          <w:bCs/>
          <w:rtl/>
        </w:rPr>
        <w:t xml:space="preserve">ומה אחאב מלך ישראל, שלא עשה אלא דבר אחד טוב, </w:t>
      </w:r>
      <w:proofErr w:type="spellStart"/>
      <w:r w:rsidR="002B7C71">
        <w:rPr>
          <w:rFonts w:hint="cs"/>
          <w:b/>
          <w:bCs/>
          <w:rtl/>
        </w:rPr>
        <w:t>דכתיב</w:t>
      </w:r>
      <w:proofErr w:type="spellEnd"/>
      <w:r w:rsidR="002B7C71">
        <w:rPr>
          <w:rFonts w:hint="cs"/>
          <w:b/>
          <w:bCs/>
          <w:rtl/>
        </w:rPr>
        <w:t xml:space="preserve"> "</w:t>
      </w:r>
      <w:r w:rsidR="002B7C71" w:rsidRPr="002B7C71">
        <w:rPr>
          <w:rFonts w:hint="cs"/>
          <w:b/>
          <w:bCs/>
          <w:rtl/>
        </w:rPr>
        <w:t>וְהַמֶּלֶךְ הָיָה מָעֳמָד בַּמֶּרְכָּבָה נֹכַח אֲרָם</w:t>
      </w:r>
      <w:r w:rsidR="002B7C71">
        <w:rPr>
          <w:rFonts w:hint="cs"/>
          <w:b/>
          <w:bCs/>
          <w:rtl/>
        </w:rPr>
        <w:t>" כך (</w:t>
      </w:r>
      <w:r w:rsidR="008941A9">
        <w:rPr>
          <w:b/>
          <w:bCs/>
          <w:rtl/>
        </w:rPr>
        <w:t>–</w:t>
      </w:r>
      <w:r w:rsidR="002B7C71">
        <w:rPr>
          <w:rFonts w:hint="cs"/>
          <w:b/>
          <w:bCs/>
          <w:rtl/>
        </w:rPr>
        <w:t xml:space="preserve"> זכה למספד גדול)</w:t>
      </w:r>
      <w:r w:rsidR="0064361A">
        <w:rPr>
          <w:rFonts w:hint="cs"/>
          <w:rtl/>
        </w:rPr>
        <w:t>, בני</w:t>
      </w:r>
      <w:r w:rsidR="008941A9">
        <w:rPr>
          <w:rFonts w:hint="cs"/>
          <w:rtl/>
        </w:rPr>
        <w:t>ו</w:t>
      </w:r>
      <w:r w:rsidR="0064361A">
        <w:rPr>
          <w:rFonts w:hint="cs"/>
          <w:rtl/>
        </w:rPr>
        <w:t xml:space="preserve"> של רבי ישמעאל </w:t>
      </w:r>
      <w:r w:rsidR="0064361A">
        <w:rPr>
          <w:rtl/>
        </w:rPr>
        <w:t>–</w:t>
      </w:r>
      <w:r w:rsidR="0064361A">
        <w:rPr>
          <w:rFonts w:hint="cs"/>
          <w:rtl/>
        </w:rPr>
        <w:t xml:space="preserve"> על אחת כמה וכמה.</w:t>
      </w:r>
    </w:p>
    <w:p w:rsidR="00F86787" w:rsidRDefault="00F86787" w:rsidP="00690A18">
      <w:pPr>
        <w:rPr>
          <w:rtl/>
        </w:rPr>
      </w:pPr>
    </w:p>
    <w:p w:rsidR="0064361A" w:rsidRDefault="0064361A" w:rsidP="00F86787">
      <w:pPr>
        <w:rPr>
          <w:rtl/>
        </w:rPr>
      </w:pPr>
      <w:r>
        <w:rPr>
          <w:rFonts w:hint="cs"/>
          <w:rtl/>
        </w:rPr>
        <w:t xml:space="preserve">במשנה בפרק 'חלק' </w:t>
      </w:r>
      <w:r w:rsidR="00471B52">
        <w:rPr>
          <w:rFonts w:hint="cs"/>
          <w:rtl/>
        </w:rPr>
        <w:t xml:space="preserve">במסכת סנהדרין (פ"י מ"ב) </w:t>
      </w:r>
      <w:r w:rsidR="00690A18">
        <w:rPr>
          <w:rFonts w:hint="cs"/>
          <w:rtl/>
        </w:rPr>
        <w:t xml:space="preserve">נמנה </w:t>
      </w:r>
      <w:r w:rsidR="008941A9">
        <w:rPr>
          <w:rFonts w:hint="cs"/>
          <w:rtl/>
        </w:rPr>
        <w:t>אחאב עם</w:t>
      </w:r>
      <w:r w:rsidR="00471B52">
        <w:rPr>
          <w:rFonts w:hint="cs"/>
          <w:rtl/>
        </w:rPr>
        <w:t xml:space="preserve"> שלושה מלכ</w:t>
      </w:r>
      <w:r w:rsidR="008941A9">
        <w:rPr>
          <w:rFonts w:hint="cs"/>
          <w:rtl/>
        </w:rPr>
        <w:t>ים שאין להם חלק לעולם הבא (בנוסף</w:t>
      </w:r>
      <w:r w:rsidR="00471B52">
        <w:rPr>
          <w:rFonts w:hint="cs"/>
          <w:rtl/>
        </w:rPr>
        <w:t xml:space="preserve"> לירבעם ומנשה). ואף על פי כן מובאות בגמרא בפרק זה (קב ע"ב) דרשות אחדות בשבחו של אחאב. </w:t>
      </w:r>
      <w:r w:rsidR="009B4A89">
        <w:rPr>
          <w:rFonts w:hint="cs"/>
          <w:rtl/>
        </w:rPr>
        <w:t xml:space="preserve">בהמשכו של פרק </w:t>
      </w:r>
      <w:r w:rsidR="00690A18">
        <w:rPr>
          <w:rFonts w:hint="cs"/>
          <w:rtl/>
        </w:rPr>
        <w:t>'חלק'</w:t>
      </w:r>
      <w:r w:rsidR="009B4A89">
        <w:rPr>
          <w:rFonts w:hint="cs"/>
          <w:rtl/>
        </w:rPr>
        <w:t xml:space="preserve"> (קד ע"ב) מובאת ברייתא החולקת על המשנה </w:t>
      </w:r>
      <w:r w:rsidR="008941A9">
        <w:rPr>
          <w:rFonts w:hint="cs"/>
          <w:rtl/>
        </w:rPr>
        <w:t>(</w:t>
      </w:r>
      <w:r w:rsidR="009B4A89">
        <w:rPr>
          <w:rFonts w:hint="cs"/>
          <w:rtl/>
        </w:rPr>
        <w:t xml:space="preserve">ומקבילה לה בירושלמי </w:t>
      </w:r>
      <w:r w:rsidR="008941A9">
        <w:rPr>
          <w:rFonts w:hint="cs"/>
          <w:rtl/>
        </w:rPr>
        <w:t>פ</w:t>
      </w:r>
      <w:r w:rsidR="009B4A89">
        <w:rPr>
          <w:rFonts w:hint="cs"/>
          <w:rtl/>
        </w:rPr>
        <w:t xml:space="preserve">"י סוף </w:t>
      </w:r>
      <w:proofErr w:type="spellStart"/>
      <w:r w:rsidR="009B4A89">
        <w:rPr>
          <w:rFonts w:hint="cs"/>
          <w:rtl/>
        </w:rPr>
        <w:t>ה"ב</w:t>
      </w:r>
      <w:proofErr w:type="spellEnd"/>
      <w:r w:rsidR="009B4A89">
        <w:rPr>
          <w:rFonts w:hint="cs"/>
          <w:rtl/>
        </w:rPr>
        <w:t>):</w:t>
      </w:r>
      <w:r w:rsidR="00690A18">
        <w:rPr>
          <w:rFonts w:hint="cs"/>
          <w:rtl/>
        </w:rPr>
        <w:t xml:space="preserve"> </w:t>
      </w:r>
    </w:p>
    <w:p w:rsidR="00855253" w:rsidRDefault="009B4A89" w:rsidP="008941A9">
      <w:pPr>
        <w:ind w:left="720" w:firstLine="2"/>
        <w:rPr>
          <w:rtl/>
        </w:rPr>
      </w:pPr>
      <w:r>
        <w:rPr>
          <w:rFonts w:hint="cs"/>
          <w:rtl/>
        </w:rPr>
        <w:t>ד</w:t>
      </w:r>
      <w:r w:rsidR="008941A9">
        <w:rPr>
          <w:rFonts w:hint="cs"/>
          <w:rtl/>
        </w:rPr>
        <w:t>ורשי רשומות היו אומרים: כולן (</w:t>
      </w:r>
      <w:r w:rsidR="008941A9">
        <w:rPr>
          <w:rtl/>
        </w:rPr>
        <w:t>–</w:t>
      </w:r>
      <w:r w:rsidR="008941A9">
        <w:rPr>
          <w:rFonts w:hint="cs"/>
          <w:rtl/>
        </w:rPr>
        <w:t xml:space="preserve"> </w:t>
      </w:r>
      <w:r>
        <w:rPr>
          <w:rFonts w:hint="cs"/>
          <w:rtl/>
        </w:rPr>
        <w:t>כל המנויים במשנה) באין לעולם הבא, שנאמר (תהילים ס', ט): "</w:t>
      </w:r>
      <w:r w:rsidRPr="009B4A89">
        <w:rPr>
          <w:rFonts w:hint="cs"/>
          <w:rtl/>
        </w:rPr>
        <w:t>לִי גִלְעָד וְלִי מְנַשֶּׁה וְאֶפְרַיִם</w:t>
      </w:r>
      <w:r>
        <w:rPr>
          <w:rFonts w:hint="cs"/>
          <w:rtl/>
        </w:rPr>
        <w:t>..."</w:t>
      </w:r>
      <w:r w:rsidR="00FD5D19">
        <w:rPr>
          <w:rFonts w:hint="cs"/>
          <w:rtl/>
        </w:rPr>
        <w:t xml:space="preserve">  </w:t>
      </w:r>
      <w:r w:rsidR="00FD5D19">
        <w:rPr>
          <w:rFonts w:hint="cs"/>
          <w:b/>
          <w:bCs/>
          <w:rtl/>
        </w:rPr>
        <w:t xml:space="preserve">'לי גלעד' </w:t>
      </w:r>
      <w:r w:rsidR="00FD5D19">
        <w:rPr>
          <w:b/>
          <w:bCs/>
          <w:rtl/>
        </w:rPr>
        <w:t>–</w:t>
      </w:r>
      <w:r w:rsidR="00FD5D19">
        <w:rPr>
          <w:rFonts w:hint="cs"/>
          <w:b/>
          <w:bCs/>
          <w:rtl/>
        </w:rPr>
        <w:t xml:space="preserve"> זה אחאב שנפל ברמות גלעד</w:t>
      </w:r>
      <w:r w:rsidR="00FD5D19">
        <w:rPr>
          <w:rFonts w:hint="cs"/>
          <w:rtl/>
        </w:rPr>
        <w:t>...</w:t>
      </w:r>
      <w:r w:rsidR="00FD5D19">
        <w:rPr>
          <w:rStyle w:val="a9"/>
          <w:rtl/>
        </w:rPr>
        <w:footnoteReference w:id="16"/>
      </w:r>
    </w:p>
    <w:p w:rsidR="00FD5D19" w:rsidRDefault="00FD5D19" w:rsidP="00FD5D19">
      <w:pPr>
        <w:rPr>
          <w:rtl/>
        </w:rPr>
      </w:pPr>
      <w:r>
        <w:rPr>
          <w:rFonts w:hint="cs"/>
          <w:rtl/>
        </w:rPr>
        <w:t>נפילתו של אחאב ברמות גלעד היא שהביאה את אחאב</w:t>
      </w:r>
      <w:r w:rsidR="00690A18">
        <w:rPr>
          <w:rFonts w:hint="cs"/>
          <w:rtl/>
        </w:rPr>
        <w:t>,</w:t>
      </w:r>
      <w:r>
        <w:rPr>
          <w:rFonts w:hint="cs"/>
          <w:rtl/>
        </w:rPr>
        <w:t xml:space="preserve"> לדעת 'דורשי רשומות'</w:t>
      </w:r>
      <w:r w:rsidR="00690A18">
        <w:rPr>
          <w:rFonts w:hint="cs"/>
          <w:rtl/>
        </w:rPr>
        <w:t>,</w:t>
      </w:r>
      <w:r>
        <w:rPr>
          <w:rFonts w:hint="cs"/>
          <w:rtl/>
        </w:rPr>
        <w:t xml:space="preserve"> לזכות לחלק בעולם הבא, </w:t>
      </w:r>
      <w:r w:rsidR="00326E7B">
        <w:rPr>
          <w:rFonts w:hint="cs"/>
          <w:rtl/>
        </w:rPr>
        <w:t xml:space="preserve">וכפי שביאר זאת </w:t>
      </w:r>
      <w:proofErr w:type="spellStart"/>
      <w:r w:rsidR="00326E7B">
        <w:rPr>
          <w:rFonts w:hint="cs"/>
          <w:rtl/>
        </w:rPr>
        <w:t>מהרש"א</w:t>
      </w:r>
      <w:proofErr w:type="spellEnd"/>
      <w:r w:rsidR="00326E7B">
        <w:rPr>
          <w:rFonts w:hint="cs"/>
          <w:rtl/>
        </w:rPr>
        <w:t xml:space="preserve"> בחידושי האגדות שלו שם: "שנפילתו ומיתתו שנהרג שם </w:t>
      </w:r>
      <w:r w:rsidR="00326E7B">
        <w:rPr>
          <w:rtl/>
        </w:rPr>
        <w:t>–</w:t>
      </w:r>
      <w:r w:rsidR="00326E7B">
        <w:rPr>
          <w:rFonts w:hint="cs"/>
          <w:rtl/>
        </w:rPr>
        <w:t xml:space="preserve"> היא כפרתו".</w:t>
      </w:r>
      <w:r w:rsidR="00326E7B">
        <w:rPr>
          <w:rStyle w:val="a9"/>
          <w:rtl/>
        </w:rPr>
        <w:footnoteReference w:id="17"/>
      </w:r>
    </w:p>
    <w:p w:rsidR="00326E7B" w:rsidRDefault="00326E7B" w:rsidP="00326E7B">
      <w:pPr>
        <w:pStyle w:val="4"/>
        <w:numPr>
          <w:ilvl w:val="0"/>
          <w:numId w:val="10"/>
        </w:numPr>
        <w:rPr>
          <w:rtl/>
        </w:rPr>
      </w:pPr>
      <w:r>
        <w:rPr>
          <w:rFonts w:hint="cs"/>
          <w:rtl/>
        </w:rPr>
        <w:t>המספד על אחאב</w:t>
      </w:r>
    </w:p>
    <w:p w:rsidR="00326E7B" w:rsidRDefault="00326E7B" w:rsidP="00326E7B">
      <w:pPr>
        <w:rPr>
          <w:rtl/>
        </w:rPr>
      </w:pPr>
      <w:r>
        <w:rPr>
          <w:rFonts w:hint="cs"/>
          <w:rtl/>
        </w:rPr>
        <w:t xml:space="preserve">בכמה מקומות באגדות חז"ל נאמר כי </w:t>
      </w:r>
      <w:r w:rsidR="00F627A7">
        <w:rPr>
          <w:rFonts w:hint="cs"/>
          <w:rtl/>
        </w:rPr>
        <w:t xml:space="preserve">קבורת אחאב הייתה מלווה בהספד גדול אשר נזכר דורות רבים אחר כך. הבסיס לדבריהם הוא בתרגום יונתן לפסוק בזכריה י"ב, יא. הנביא מתאר שם את המלחמה שעתידים העמים להילחם על ירושלים באחרית הימים, שאף שתסתיים במפלתם, </w:t>
      </w:r>
      <w:r w:rsidR="00B74A2E">
        <w:rPr>
          <w:rFonts w:hint="cs"/>
          <w:rtl/>
        </w:rPr>
        <w:t>תעלה במחיר חללים מישראל, ועל החללים הללו יספדו יושבי ירושלים מספד מר:</w:t>
      </w:r>
    </w:p>
    <w:p w:rsidR="008941A9" w:rsidRDefault="00B74A2E" w:rsidP="008941A9">
      <w:pPr>
        <w:spacing w:after="0"/>
        <w:rPr>
          <w:rtl/>
        </w:rPr>
      </w:pPr>
      <w:r>
        <w:rPr>
          <w:rtl/>
        </w:rPr>
        <w:tab/>
      </w:r>
      <w:r>
        <w:rPr>
          <w:rtl/>
        </w:rPr>
        <w:tab/>
      </w:r>
      <w:r w:rsidR="008941A9" w:rsidRPr="008941A9">
        <w:rPr>
          <w:rFonts w:hint="cs"/>
          <w:rtl/>
        </w:rPr>
        <w:t xml:space="preserve">בַּיּוֹם הַהוּא יִגְדַּל הַמִּסְפֵּד </w:t>
      </w:r>
      <w:proofErr w:type="spellStart"/>
      <w:r w:rsidR="008941A9" w:rsidRPr="008941A9">
        <w:rPr>
          <w:rFonts w:hint="cs"/>
          <w:rtl/>
        </w:rPr>
        <w:t>בִּירוּשָׁלַ</w:t>
      </w:r>
      <w:r w:rsidR="008941A9" w:rsidRPr="008941A9">
        <w:rPr>
          <w:rFonts w:ascii="Arial" w:hAnsi="Arial" w:cs="Arial" w:hint="cs"/>
          <w:rtl/>
        </w:rPr>
        <w:t>‍</w:t>
      </w:r>
      <w:r w:rsidR="008941A9" w:rsidRPr="008941A9">
        <w:rPr>
          <w:rFonts w:hint="cs"/>
          <w:rtl/>
        </w:rPr>
        <w:t>ִם</w:t>
      </w:r>
      <w:proofErr w:type="spellEnd"/>
      <w:r w:rsidR="008941A9" w:rsidRPr="008941A9">
        <w:rPr>
          <w:rFonts w:hint="cs"/>
          <w:rtl/>
        </w:rPr>
        <w:t xml:space="preserve"> </w:t>
      </w:r>
    </w:p>
    <w:p w:rsidR="00B74A2E" w:rsidRDefault="008941A9" w:rsidP="00F86787">
      <w:pPr>
        <w:ind w:left="720" w:firstLine="720"/>
        <w:rPr>
          <w:rtl/>
        </w:rPr>
      </w:pPr>
      <w:r w:rsidRPr="008941A9">
        <w:rPr>
          <w:rFonts w:hint="cs"/>
          <w:rtl/>
        </w:rPr>
        <w:t xml:space="preserve">כְּמִסְפַּד </w:t>
      </w:r>
      <w:proofErr w:type="spellStart"/>
      <w:r w:rsidRPr="008941A9">
        <w:rPr>
          <w:rFonts w:hint="cs"/>
          <w:rtl/>
        </w:rPr>
        <w:t>הֲדַדְרִמּוֹן</w:t>
      </w:r>
      <w:proofErr w:type="spellEnd"/>
      <w:r w:rsidRPr="008941A9">
        <w:rPr>
          <w:rFonts w:hint="cs"/>
          <w:rtl/>
        </w:rPr>
        <w:t xml:space="preserve"> בְּבִקְעַת </w:t>
      </w:r>
      <w:proofErr w:type="spellStart"/>
      <w:r w:rsidRPr="008941A9">
        <w:rPr>
          <w:rFonts w:hint="cs"/>
          <w:rtl/>
        </w:rPr>
        <w:t>מְגִדּוֹן</w:t>
      </w:r>
      <w:proofErr w:type="spellEnd"/>
      <w:r w:rsidR="00B74A2E">
        <w:rPr>
          <w:rFonts w:hint="cs"/>
          <w:rtl/>
        </w:rPr>
        <w:t>.</w:t>
      </w:r>
    </w:p>
    <w:p w:rsidR="00B74A2E" w:rsidRDefault="00B74A2E" w:rsidP="00326E7B">
      <w:pPr>
        <w:rPr>
          <w:rtl/>
        </w:rPr>
      </w:pPr>
      <w:r>
        <w:rPr>
          <w:rFonts w:hint="cs"/>
          <w:rtl/>
        </w:rPr>
        <w:t>וכך מתרגם תרגום יונתן:</w:t>
      </w:r>
    </w:p>
    <w:p w:rsidR="00C66ABA" w:rsidRDefault="00C66ABA" w:rsidP="008941A9">
      <w:pPr>
        <w:spacing w:after="0"/>
        <w:rPr>
          <w:rtl/>
        </w:rPr>
      </w:pPr>
      <w:r>
        <w:rPr>
          <w:rtl/>
        </w:rPr>
        <w:tab/>
      </w:r>
      <w:r>
        <w:rPr>
          <w:rtl/>
        </w:rPr>
        <w:tab/>
      </w:r>
      <w:proofErr w:type="spellStart"/>
      <w:r>
        <w:rPr>
          <w:rFonts w:hint="cs"/>
          <w:rtl/>
        </w:rPr>
        <w:t>בעדנא</w:t>
      </w:r>
      <w:proofErr w:type="spellEnd"/>
      <w:r>
        <w:rPr>
          <w:rFonts w:hint="cs"/>
          <w:rtl/>
        </w:rPr>
        <w:t xml:space="preserve"> ההוא </w:t>
      </w:r>
      <w:proofErr w:type="spellStart"/>
      <w:r>
        <w:rPr>
          <w:rFonts w:hint="cs"/>
          <w:rtl/>
        </w:rPr>
        <w:t>יסגי</w:t>
      </w:r>
      <w:proofErr w:type="spellEnd"/>
      <w:r>
        <w:rPr>
          <w:rFonts w:hint="cs"/>
          <w:rtl/>
        </w:rPr>
        <w:t xml:space="preserve"> </w:t>
      </w:r>
      <w:proofErr w:type="spellStart"/>
      <w:r>
        <w:rPr>
          <w:rFonts w:hint="cs"/>
          <w:rtl/>
        </w:rPr>
        <w:t>מספדא</w:t>
      </w:r>
      <w:proofErr w:type="spellEnd"/>
      <w:r>
        <w:rPr>
          <w:rFonts w:hint="cs"/>
          <w:rtl/>
        </w:rPr>
        <w:t xml:space="preserve"> בירושלם</w:t>
      </w:r>
    </w:p>
    <w:p w:rsidR="00C66ABA" w:rsidRDefault="00C66ABA" w:rsidP="008941A9">
      <w:pPr>
        <w:spacing w:after="0"/>
        <w:rPr>
          <w:rtl/>
        </w:rPr>
      </w:pPr>
      <w:r>
        <w:rPr>
          <w:rtl/>
        </w:rPr>
        <w:tab/>
      </w:r>
      <w:r>
        <w:rPr>
          <w:rtl/>
        </w:rPr>
        <w:tab/>
      </w:r>
      <w:r>
        <w:rPr>
          <w:rFonts w:hint="cs"/>
          <w:rtl/>
        </w:rPr>
        <w:t xml:space="preserve">כמספד אחאב בר עמרי </w:t>
      </w:r>
      <w:proofErr w:type="spellStart"/>
      <w:r>
        <w:rPr>
          <w:rFonts w:hint="cs"/>
          <w:rtl/>
        </w:rPr>
        <w:t>דקטל</w:t>
      </w:r>
      <w:proofErr w:type="spellEnd"/>
      <w:r>
        <w:rPr>
          <w:rFonts w:hint="cs"/>
          <w:rtl/>
        </w:rPr>
        <w:t xml:space="preserve"> הדד רמון בר </w:t>
      </w:r>
      <w:proofErr w:type="spellStart"/>
      <w:r>
        <w:rPr>
          <w:rFonts w:hint="cs"/>
          <w:rtl/>
        </w:rPr>
        <w:t>טב</w:t>
      </w:r>
      <w:proofErr w:type="spellEnd"/>
      <w:r>
        <w:rPr>
          <w:rFonts w:hint="cs"/>
          <w:rtl/>
        </w:rPr>
        <w:t xml:space="preserve"> רמון</w:t>
      </w:r>
    </w:p>
    <w:p w:rsidR="00C66ABA" w:rsidRDefault="00C66ABA" w:rsidP="00326E7B">
      <w:pPr>
        <w:rPr>
          <w:rtl/>
        </w:rPr>
      </w:pPr>
      <w:r>
        <w:rPr>
          <w:rtl/>
        </w:rPr>
        <w:tab/>
      </w:r>
      <w:r>
        <w:rPr>
          <w:rtl/>
        </w:rPr>
        <w:tab/>
      </w:r>
      <w:r>
        <w:rPr>
          <w:rFonts w:hint="cs"/>
          <w:rtl/>
        </w:rPr>
        <w:t xml:space="preserve">וכמספד </w:t>
      </w:r>
      <w:proofErr w:type="spellStart"/>
      <w:r>
        <w:rPr>
          <w:rFonts w:hint="cs"/>
          <w:rtl/>
        </w:rPr>
        <w:t>יושיה</w:t>
      </w:r>
      <w:proofErr w:type="spellEnd"/>
      <w:r>
        <w:rPr>
          <w:rFonts w:hint="cs"/>
          <w:rtl/>
        </w:rPr>
        <w:t xml:space="preserve"> (- יאשיהו) בר אמון </w:t>
      </w:r>
      <w:proofErr w:type="spellStart"/>
      <w:r>
        <w:rPr>
          <w:rFonts w:hint="cs"/>
          <w:rtl/>
        </w:rPr>
        <w:t>דקטל</w:t>
      </w:r>
      <w:proofErr w:type="spellEnd"/>
      <w:r>
        <w:rPr>
          <w:rFonts w:hint="cs"/>
          <w:rtl/>
        </w:rPr>
        <w:t xml:space="preserve"> פרעה </w:t>
      </w:r>
      <w:proofErr w:type="spellStart"/>
      <w:r w:rsidR="00314D2F">
        <w:rPr>
          <w:rFonts w:hint="cs"/>
          <w:rtl/>
        </w:rPr>
        <w:t>חגירא</w:t>
      </w:r>
      <w:proofErr w:type="spellEnd"/>
      <w:r w:rsidR="00314D2F">
        <w:rPr>
          <w:rFonts w:hint="cs"/>
          <w:rtl/>
        </w:rPr>
        <w:t xml:space="preserve"> בבקעת </w:t>
      </w:r>
      <w:proofErr w:type="spellStart"/>
      <w:r w:rsidR="00314D2F">
        <w:rPr>
          <w:rFonts w:hint="cs"/>
          <w:rtl/>
        </w:rPr>
        <w:t>מגדון</w:t>
      </w:r>
      <w:proofErr w:type="spellEnd"/>
      <w:r w:rsidR="00314D2F">
        <w:rPr>
          <w:rFonts w:hint="cs"/>
          <w:rtl/>
        </w:rPr>
        <w:t>.</w:t>
      </w:r>
    </w:p>
    <w:p w:rsidR="00314D2F" w:rsidRDefault="00314D2F" w:rsidP="00690A18">
      <w:pPr>
        <w:rPr>
          <w:rtl/>
        </w:rPr>
      </w:pPr>
      <w:r>
        <w:rPr>
          <w:rFonts w:hint="cs"/>
          <w:rtl/>
        </w:rPr>
        <w:t xml:space="preserve">על פי התרגום הארמי הזה נרמזים בחציו השני של הפסוק </w:t>
      </w:r>
      <w:r w:rsidR="00690A18">
        <w:rPr>
          <w:rFonts w:hint="cs"/>
          <w:rtl/>
        </w:rPr>
        <w:t xml:space="preserve">שני </w:t>
      </w:r>
      <w:r>
        <w:rPr>
          <w:rFonts w:hint="cs"/>
          <w:rtl/>
        </w:rPr>
        <w:t>הספדים גדולים מן העבר על שני מלכי ישראל שמתו במלחמה:</w:t>
      </w:r>
      <w:r w:rsidR="00CE04A8">
        <w:rPr>
          <w:rFonts w:hint="cs"/>
          <w:rtl/>
        </w:rPr>
        <w:t xml:space="preserve"> </w:t>
      </w:r>
      <w:r>
        <w:rPr>
          <w:rFonts w:hint="cs"/>
          <w:rtl/>
        </w:rPr>
        <w:t xml:space="preserve">מספד </w:t>
      </w:r>
      <w:proofErr w:type="spellStart"/>
      <w:r>
        <w:rPr>
          <w:rFonts w:hint="cs"/>
          <w:rtl/>
        </w:rPr>
        <w:t>הדדרמון</w:t>
      </w:r>
      <w:proofErr w:type="spellEnd"/>
      <w:r>
        <w:rPr>
          <w:rFonts w:hint="cs"/>
          <w:rtl/>
        </w:rPr>
        <w:t xml:space="preserve"> </w:t>
      </w:r>
      <w:r>
        <w:rPr>
          <w:rtl/>
        </w:rPr>
        <w:t>–</w:t>
      </w:r>
      <w:r>
        <w:rPr>
          <w:rFonts w:hint="cs"/>
          <w:rtl/>
        </w:rPr>
        <w:t xml:space="preserve"> מספד א</w:t>
      </w:r>
      <w:r w:rsidR="008941A9">
        <w:rPr>
          <w:rFonts w:hint="cs"/>
          <w:rtl/>
        </w:rPr>
        <w:t>חאב בן עמרי שנהרג בידי בן-הדד (</w:t>
      </w:r>
      <w:r w:rsidR="008941A9">
        <w:rPr>
          <w:rtl/>
        </w:rPr>
        <w:t>–</w:t>
      </w:r>
      <w:r>
        <w:rPr>
          <w:rFonts w:hint="cs"/>
          <w:rtl/>
        </w:rPr>
        <w:t xml:space="preserve"> הדד רמון)</w:t>
      </w:r>
      <w:r w:rsidR="00CE04A8">
        <w:rPr>
          <w:rFonts w:hint="cs"/>
          <w:rtl/>
        </w:rPr>
        <w:t xml:space="preserve">; </w:t>
      </w:r>
      <w:r w:rsidR="00ED2DEC">
        <w:rPr>
          <w:rFonts w:hint="cs"/>
          <w:rtl/>
        </w:rPr>
        <w:t xml:space="preserve">בבקעת </w:t>
      </w:r>
      <w:proofErr w:type="spellStart"/>
      <w:r w:rsidR="00ED2DEC">
        <w:rPr>
          <w:rFonts w:hint="cs"/>
          <w:rtl/>
        </w:rPr>
        <w:t>מגדון</w:t>
      </w:r>
      <w:proofErr w:type="spellEnd"/>
      <w:r w:rsidR="00ED2DEC">
        <w:rPr>
          <w:rFonts w:hint="cs"/>
          <w:rtl/>
        </w:rPr>
        <w:t xml:space="preserve"> </w:t>
      </w:r>
      <w:r w:rsidR="00ED2DEC">
        <w:rPr>
          <w:rtl/>
        </w:rPr>
        <w:t>–</w:t>
      </w:r>
      <w:r w:rsidR="00ED2DEC">
        <w:rPr>
          <w:rFonts w:hint="cs"/>
          <w:rtl/>
        </w:rPr>
        <w:t xml:space="preserve"> מספד יאשיהו בן אמון שנ</w:t>
      </w:r>
      <w:r w:rsidR="008941A9">
        <w:rPr>
          <w:rFonts w:hint="cs"/>
          <w:rtl/>
        </w:rPr>
        <w:t>ה</w:t>
      </w:r>
      <w:r w:rsidR="00ED2DEC">
        <w:rPr>
          <w:rFonts w:hint="cs"/>
          <w:rtl/>
        </w:rPr>
        <w:t>רג בידי פרעה נכה בבקעת מגידו.</w:t>
      </w:r>
      <w:r w:rsidR="00ED2DEC">
        <w:rPr>
          <w:rStyle w:val="a9"/>
          <w:rtl/>
        </w:rPr>
        <w:footnoteReference w:id="18"/>
      </w:r>
    </w:p>
    <w:p w:rsidR="00F86787" w:rsidRDefault="00F86787" w:rsidP="00326E7B">
      <w:pPr>
        <w:rPr>
          <w:rtl/>
        </w:rPr>
      </w:pPr>
    </w:p>
    <w:p w:rsidR="00396408" w:rsidRDefault="00396408" w:rsidP="00326E7B">
      <w:pPr>
        <w:rPr>
          <w:rtl/>
        </w:rPr>
      </w:pPr>
      <w:r>
        <w:rPr>
          <w:rFonts w:hint="cs"/>
          <w:rtl/>
        </w:rPr>
        <w:t>במסכת בבא קמא י"ז ע"א מופיעה ברייתא זו:</w:t>
      </w:r>
    </w:p>
    <w:p w:rsidR="00CE04A8" w:rsidRDefault="00396408" w:rsidP="00CE04A8">
      <w:pPr>
        <w:spacing w:after="0"/>
        <w:rPr>
          <w:rtl/>
        </w:rPr>
      </w:pPr>
      <w:r>
        <w:rPr>
          <w:rtl/>
        </w:rPr>
        <w:tab/>
      </w:r>
      <w:r>
        <w:rPr>
          <w:rFonts w:hint="cs"/>
          <w:rtl/>
        </w:rPr>
        <w:t>"</w:t>
      </w:r>
      <w:r w:rsidRPr="00396408">
        <w:rPr>
          <w:rFonts w:hint="cs"/>
          <w:rtl/>
        </w:rPr>
        <w:t xml:space="preserve">וְכָבוֹד עָשׂוּ לוֹ </w:t>
      </w:r>
      <w:r>
        <w:rPr>
          <w:rFonts w:hint="cs"/>
          <w:rtl/>
        </w:rPr>
        <w:t>(</w:t>
      </w:r>
      <w:r w:rsidR="00CE04A8">
        <w:rPr>
          <w:rtl/>
        </w:rPr>
        <w:t>–</w:t>
      </w:r>
      <w:r>
        <w:rPr>
          <w:rFonts w:hint="cs"/>
          <w:rtl/>
        </w:rPr>
        <w:t xml:space="preserve"> לחזקיה מלך יהודה) </w:t>
      </w:r>
      <w:r w:rsidRPr="00396408">
        <w:rPr>
          <w:rFonts w:hint="cs"/>
          <w:rtl/>
        </w:rPr>
        <w:t>בְמוֹתוֹ</w:t>
      </w:r>
      <w:r>
        <w:rPr>
          <w:rFonts w:hint="cs"/>
          <w:rtl/>
        </w:rPr>
        <w:t>" (דהי"ב ל"ב, לג)</w:t>
      </w:r>
      <w:r w:rsidR="00CE04A8">
        <w:rPr>
          <w:rFonts w:hint="cs"/>
          <w:rtl/>
        </w:rPr>
        <w:t xml:space="preserve"> </w:t>
      </w:r>
      <w:r w:rsidR="00CE04A8">
        <w:rPr>
          <w:rtl/>
        </w:rPr>
        <w:t>–</w:t>
      </w:r>
      <w:r w:rsidR="00CE04A8">
        <w:rPr>
          <w:rFonts w:hint="cs"/>
          <w:rtl/>
        </w:rPr>
        <w:t xml:space="preserve"> </w:t>
      </w:r>
      <w:r w:rsidR="00456F7C">
        <w:rPr>
          <w:rFonts w:hint="cs"/>
          <w:rtl/>
        </w:rPr>
        <w:t xml:space="preserve">זה חזקיה מלך יהודה </w:t>
      </w:r>
    </w:p>
    <w:p w:rsidR="00456F7C" w:rsidRDefault="00456F7C" w:rsidP="00CE04A8">
      <w:pPr>
        <w:spacing w:after="0"/>
        <w:ind w:firstLine="720"/>
        <w:rPr>
          <w:rtl/>
        </w:rPr>
      </w:pPr>
      <w:r>
        <w:rPr>
          <w:rFonts w:hint="cs"/>
          <w:rtl/>
        </w:rPr>
        <w:t>שיצאו לפ</w:t>
      </w:r>
      <w:r w:rsidR="00CE04A8">
        <w:rPr>
          <w:rFonts w:hint="cs"/>
          <w:rtl/>
        </w:rPr>
        <w:t>ניו שלושים וששה אלף חלוצי כתף (</w:t>
      </w:r>
      <w:r w:rsidR="00CE04A8">
        <w:rPr>
          <w:rtl/>
        </w:rPr>
        <w:t>–</w:t>
      </w:r>
      <w:r>
        <w:rPr>
          <w:rFonts w:hint="cs"/>
          <w:rtl/>
        </w:rPr>
        <w:t xml:space="preserve"> לאות אבלות), דברי רבי יהודה.</w:t>
      </w:r>
    </w:p>
    <w:p w:rsidR="00456F7C" w:rsidRDefault="00456F7C" w:rsidP="00456F7C">
      <w:pPr>
        <w:rPr>
          <w:rtl/>
        </w:rPr>
      </w:pPr>
      <w:r>
        <w:rPr>
          <w:rtl/>
        </w:rPr>
        <w:tab/>
      </w:r>
      <w:r>
        <w:rPr>
          <w:rFonts w:hint="cs"/>
          <w:rtl/>
        </w:rPr>
        <w:t xml:space="preserve">אמר לו רבי נחמיה: </w:t>
      </w:r>
      <w:r w:rsidR="00955575">
        <w:rPr>
          <w:rFonts w:hint="cs"/>
          <w:b/>
          <w:bCs/>
          <w:rtl/>
        </w:rPr>
        <w:t xml:space="preserve"> והלא לפני אחאב עשו כן</w:t>
      </w:r>
      <w:r w:rsidR="00955575">
        <w:rPr>
          <w:rFonts w:hint="cs"/>
          <w:rtl/>
        </w:rPr>
        <w:t>.</w:t>
      </w:r>
    </w:p>
    <w:p w:rsidR="00CE04A8" w:rsidRDefault="00955575" w:rsidP="00CE04A8">
      <w:pPr>
        <w:rPr>
          <w:rtl/>
        </w:rPr>
      </w:pPr>
      <w:r>
        <w:rPr>
          <w:rFonts w:hint="cs"/>
          <w:rtl/>
        </w:rPr>
        <w:t xml:space="preserve">התוספות שם, בדיבור המתחיל </w:t>
      </w:r>
      <w:r w:rsidR="00CE04A8">
        <w:rPr>
          <w:rFonts w:hint="cs"/>
          <w:rtl/>
        </w:rPr>
        <w:t>'</w:t>
      </w:r>
      <w:r>
        <w:rPr>
          <w:rFonts w:hint="cs"/>
          <w:rtl/>
        </w:rPr>
        <w:t>והלא לפני אחאב</w:t>
      </w:r>
      <w:r w:rsidR="00CE04A8">
        <w:rPr>
          <w:rFonts w:hint="cs"/>
          <w:rtl/>
        </w:rPr>
        <w:t>'</w:t>
      </w:r>
      <w:r>
        <w:rPr>
          <w:rFonts w:hint="cs"/>
          <w:rtl/>
        </w:rPr>
        <w:t>, ביארו מתי יצאו לפני אחאב רבבות חלוצי כתף</w:t>
      </w:r>
      <w:r w:rsidR="00CE04A8">
        <w:rPr>
          <w:rFonts w:hint="cs"/>
          <w:rtl/>
        </w:rPr>
        <w:t>:</w:t>
      </w:r>
      <w:r>
        <w:rPr>
          <w:rFonts w:hint="cs"/>
          <w:rtl/>
        </w:rPr>
        <w:t xml:space="preserve"> </w:t>
      </w:r>
    </w:p>
    <w:p w:rsidR="00955575" w:rsidRDefault="00955575" w:rsidP="00CE04A8">
      <w:pPr>
        <w:ind w:firstLine="720"/>
        <w:rPr>
          <w:rtl/>
        </w:rPr>
      </w:pPr>
      <w:r>
        <w:rPr>
          <w:rFonts w:hint="cs"/>
          <w:rtl/>
        </w:rPr>
        <w:t>במלחמה היה (</w:t>
      </w:r>
      <w:r w:rsidR="00CE04A8">
        <w:rPr>
          <w:rtl/>
        </w:rPr>
        <w:t>–</w:t>
      </w:r>
      <w:r>
        <w:rPr>
          <w:rFonts w:hint="cs"/>
          <w:rtl/>
        </w:rPr>
        <w:t xml:space="preserve"> מלחמת רמות גלעד), שהיו</w:t>
      </w:r>
      <w:r w:rsidR="00CE04A8">
        <w:rPr>
          <w:rFonts w:hint="cs"/>
          <w:rtl/>
        </w:rPr>
        <w:t xml:space="preserve"> </w:t>
      </w:r>
      <w:r>
        <w:rPr>
          <w:rFonts w:hint="cs"/>
          <w:rtl/>
        </w:rPr>
        <w:t>שם עם רב, וכולן ספדו עליו.</w:t>
      </w:r>
    </w:p>
    <w:p w:rsidR="00752F8B" w:rsidRDefault="00752F8B" w:rsidP="00752F8B">
      <w:pPr>
        <w:pStyle w:val="4"/>
        <w:numPr>
          <w:ilvl w:val="0"/>
          <w:numId w:val="10"/>
        </w:numPr>
        <w:rPr>
          <w:rtl/>
        </w:rPr>
      </w:pPr>
      <w:r>
        <w:rPr>
          <w:rFonts w:hint="cs"/>
          <w:rtl/>
        </w:rPr>
        <w:t>"</w:t>
      </w:r>
      <w:r w:rsidRPr="00752F8B">
        <w:rPr>
          <w:rFonts w:hint="cs"/>
          <w:rtl/>
        </w:rPr>
        <w:t>וַיַּעֲבֹר הָרִנָּה בַּמַּחֲנֶה</w:t>
      </w:r>
      <w:r>
        <w:rPr>
          <w:rFonts w:hint="cs"/>
          <w:rtl/>
        </w:rPr>
        <w:t>..."</w:t>
      </w:r>
    </w:p>
    <w:p w:rsidR="00752F8B" w:rsidRDefault="00752F8B" w:rsidP="00334284">
      <w:pPr>
        <w:rPr>
          <w:rtl/>
        </w:rPr>
      </w:pPr>
      <w:r>
        <w:rPr>
          <w:rFonts w:hint="cs"/>
          <w:rtl/>
        </w:rPr>
        <w:t>ראש</w:t>
      </w:r>
      <w:r w:rsidR="00CE04A8">
        <w:rPr>
          <w:rFonts w:hint="cs"/>
          <w:rtl/>
        </w:rPr>
        <w:t>יתו של</w:t>
      </w:r>
      <w:r>
        <w:rPr>
          <w:rFonts w:hint="cs"/>
          <w:rtl/>
        </w:rPr>
        <w:t xml:space="preserve"> פסוק לו בסיפורנו, "</w:t>
      </w:r>
      <w:r w:rsidRPr="00752F8B">
        <w:rPr>
          <w:rFonts w:hint="cs"/>
          <w:rtl/>
        </w:rPr>
        <w:t>וַיַּעֲבֹר הָרִנָּה בַּמַּחֲנֶה</w:t>
      </w:r>
      <w:r>
        <w:rPr>
          <w:rFonts w:hint="cs"/>
          <w:rtl/>
        </w:rPr>
        <w:t>", נידו</w:t>
      </w:r>
      <w:r w:rsidR="00CE04A8">
        <w:rPr>
          <w:rFonts w:hint="cs"/>
          <w:rtl/>
        </w:rPr>
        <w:t>נה ב</w:t>
      </w:r>
      <w:r>
        <w:rPr>
          <w:rFonts w:hint="cs"/>
          <w:rtl/>
        </w:rPr>
        <w:t xml:space="preserve">סוגיית אגדה קצרה במסכת סנהדרין לט ע"ב (ומקבילה לה במגילה י ע"ב). </w:t>
      </w:r>
      <w:r w:rsidR="00334284">
        <w:rPr>
          <w:rFonts w:hint="cs"/>
          <w:rtl/>
        </w:rPr>
        <w:t>ב</w:t>
      </w:r>
      <w:r w:rsidR="00B30410">
        <w:rPr>
          <w:rFonts w:hint="cs"/>
          <w:rtl/>
        </w:rPr>
        <w:t>משנה שם (</w:t>
      </w:r>
      <w:proofErr w:type="spellStart"/>
      <w:r w:rsidR="00B30410">
        <w:rPr>
          <w:rFonts w:hint="cs"/>
          <w:rtl/>
        </w:rPr>
        <w:t>לז</w:t>
      </w:r>
      <w:proofErr w:type="spellEnd"/>
      <w:r w:rsidR="00B30410">
        <w:rPr>
          <w:rFonts w:hint="cs"/>
          <w:rtl/>
        </w:rPr>
        <w:t xml:space="preserve"> ע"ב) </w:t>
      </w:r>
      <w:r w:rsidR="00334284">
        <w:rPr>
          <w:rFonts w:hint="cs"/>
          <w:rtl/>
        </w:rPr>
        <w:t>מובאים הדברים שיש לומר</w:t>
      </w:r>
      <w:r w:rsidR="00B30410">
        <w:rPr>
          <w:rFonts w:hint="cs"/>
          <w:rtl/>
        </w:rPr>
        <w:t xml:space="preserve"> לעדי</w:t>
      </w:r>
      <w:r w:rsidR="00334284">
        <w:rPr>
          <w:rFonts w:hint="cs"/>
          <w:rtl/>
        </w:rPr>
        <w:t>ם המעידים בדיני</w:t>
      </w:r>
      <w:r w:rsidR="00B30410">
        <w:rPr>
          <w:rFonts w:hint="cs"/>
          <w:rtl/>
        </w:rPr>
        <w:t xml:space="preserve"> נפשות:</w:t>
      </w:r>
    </w:p>
    <w:p w:rsidR="00B30410" w:rsidRDefault="00B30410" w:rsidP="00CE04A8">
      <w:pPr>
        <w:spacing w:after="0"/>
        <w:rPr>
          <w:rtl/>
        </w:rPr>
      </w:pPr>
      <w:r>
        <w:rPr>
          <w:rtl/>
        </w:rPr>
        <w:tab/>
      </w:r>
      <w:r>
        <w:rPr>
          <w:rFonts w:hint="cs"/>
          <w:rtl/>
        </w:rPr>
        <w:t xml:space="preserve">ושמא </w:t>
      </w:r>
      <w:r w:rsidR="00CE04A8">
        <w:rPr>
          <w:rFonts w:hint="cs"/>
          <w:rtl/>
        </w:rPr>
        <w:t>תאמרו: מה לנו לחוב בדמו של זה (</w:t>
      </w:r>
      <w:r w:rsidR="00CE04A8">
        <w:rPr>
          <w:rtl/>
        </w:rPr>
        <w:t>–</w:t>
      </w:r>
      <w:r>
        <w:rPr>
          <w:rFonts w:hint="cs"/>
          <w:rtl/>
        </w:rPr>
        <w:t xml:space="preserve"> שאנו מעידים עליו שחייב מיתה)?</w:t>
      </w:r>
    </w:p>
    <w:p w:rsidR="00B30410" w:rsidRDefault="00B30410" w:rsidP="00334284">
      <w:pPr>
        <w:rPr>
          <w:rtl/>
        </w:rPr>
      </w:pPr>
      <w:r>
        <w:rPr>
          <w:rtl/>
        </w:rPr>
        <w:tab/>
      </w:r>
      <w:r w:rsidR="00334284">
        <w:rPr>
          <w:rFonts w:hint="cs"/>
          <w:rtl/>
        </w:rPr>
        <w:t>(התשובה על כך:) וה</w:t>
      </w:r>
      <w:r>
        <w:rPr>
          <w:rFonts w:hint="cs"/>
          <w:rtl/>
        </w:rPr>
        <w:t>לא כבר נאמר: "</w:t>
      </w:r>
      <w:r w:rsidRPr="00B30410">
        <w:rPr>
          <w:rFonts w:hint="cs"/>
          <w:rtl/>
        </w:rPr>
        <w:t>ב</w:t>
      </w:r>
      <w:r w:rsidR="00334284">
        <w:rPr>
          <w:rFonts w:hint="cs"/>
          <w:rtl/>
        </w:rPr>
        <w:t>ּ</w:t>
      </w:r>
      <w:r w:rsidRPr="00B30410">
        <w:rPr>
          <w:rFonts w:hint="cs"/>
          <w:rtl/>
        </w:rPr>
        <w:t>ַאֲבֹד רְשָׁעִים רִנָּה</w:t>
      </w:r>
      <w:r>
        <w:rPr>
          <w:rFonts w:hint="cs"/>
          <w:rtl/>
        </w:rPr>
        <w:t>"</w:t>
      </w:r>
      <w:r w:rsidR="00334284">
        <w:rPr>
          <w:rFonts w:hint="cs"/>
          <w:rtl/>
        </w:rPr>
        <w:t xml:space="preserve"> (משלי י"א, י)</w:t>
      </w:r>
      <w:r>
        <w:rPr>
          <w:rFonts w:hint="cs"/>
          <w:rtl/>
        </w:rPr>
        <w:t>!</w:t>
      </w:r>
    </w:p>
    <w:p w:rsidR="00334284" w:rsidRDefault="00334284" w:rsidP="00334284">
      <w:pPr>
        <w:rPr>
          <w:rtl/>
        </w:rPr>
      </w:pPr>
      <w:r>
        <w:rPr>
          <w:rFonts w:hint="cs"/>
          <w:rtl/>
        </w:rPr>
        <w:t>ובגמרא נאמר על כך:</w:t>
      </w:r>
    </w:p>
    <w:p w:rsidR="00083446" w:rsidRDefault="00334284" w:rsidP="00334284">
      <w:pPr>
        <w:pStyle w:val="ab"/>
        <w:spacing w:after="60"/>
        <w:rPr>
          <w:rtl/>
        </w:rPr>
      </w:pPr>
      <w:r w:rsidRPr="00334284">
        <w:rPr>
          <w:rFonts w:hint="cs"/>
          <w:rtl/>
        </w:rPr>
        <w:t xml:space="preserve">"וַיַּעֲבֹר </w:t>
      </w:r>
      <w:r w:rsidRPr="00334284">
        <w:rPr>
          <w:rFonts w:hint="cs"/>
          <w:b/>
          <w:bCs/>
          <w:rtl/>
        </w:rPr>
        <w:t>הָרִנָּה</w:t>
      </w:r>
      <w:r w:rsidRPr="00334284">
        <w:rPr>
          <w:rFonts w:hint="cs"/>
          <w:rtl/>
        </w:rPr>
        <w:t xml:space="preserve"> בַּמַּחֲנֶה"</w:t>
      </w:r>
      <w:r w:rsidR="00083446" w:rsidRPr="00334284">
        <w:rPr>
          <w:rFonts w:hint="cs"/>
          <w:rtl/>
        </w:rPr>
        <w:t xml:space="preserve"> </w:t>
      </w:r>
      <w:r w:rsidRPr="00334284">
        <w:rPr>
          <w:rtl/>
        </w:rPr>
        <w:t>–</w:t>
      </w:r>
      <w:r w:rsidRPr="00334284">
        <w:rPr>
          <w:rFonts w:hint="cs"/>
          <w:rtl/>
        </w:rPr>
        <w:t xml:space="preserve"> אמר רבי</w:t>
      </w:r>
      <w:r w:rsidR="00083446" w:rsidRPr="00334284">
        <w:rPr>
          <w:rFonts w:hint="cs"/>
          <w:rtl/>
        </w:rPr>
        <w:t xml:space="preserve"> אחא בר </w:t>
      </w:r>
      <w:proofErr w:type="spellStart"/>
      <w:r w:rsidR="00083446" w:rsidRPr="00334284">
        <w:rPr>
          <w:rFonts w:hint="cs"/>
          <w:rtl/>
        </w:rPr>
        <w:t>חנינא</w:t>
      </w:r>
      <w:proofErr w:type="spellEnd"/>
      <w:r w:rsidRPr="00334284">
        <w:rPr>
          <w:rFonts w:hint="cs"/>
          <w:rtl/>
        </w:rPr>
        <w:t>:</w:t>
      </w:r>
      <w:r w:rsidR="00083446" w:rsidRPr="00334284">
        <w:rPr>
          <w:rFonts w:hint="cs"/>
          <w:rtl/>
        </w:rPr>
        <w:t xml:space="preserve"> </w:t>
      </w:r>
      <w:r w:rsidRPr="00334284">
        <w:rPr>
          <w:rFonts w:hint="cs"/>
          <w:rtl/>
        </w:rPr>
        <w:t xml:space="preserve">"בַּאֲבֹד רְשָׁעִים </w:t>
      </w:r>
      <w:r w:rsidRPr="00F86787">
        <w:rPr>
          <w:rFonts w:hint="cs"/>
          <w:b/>
          <w:bCs/>
          <w:rtl/>
        </w:rPr>
        <w:t>רִנָּה</w:t>
      </w:r>
      <w:r w:rsidRPr="00334284">
        <w:rPr>
          <w:rFonts w:hint="cs"/>
          <w:rtl/>
        </w:rPr>
        <w:t>"</w:t>
      </w:r>
      <w:r w:rsidR="00083446" w:rsidRPr="00334284">
        <w:rPr>
          <w:rFonts w:hint="cs"/>
          <w:rtl/>
        </w:rPr>
        <w:t xml:space="preserve"> </w:t>
      </w:r>
      <w:r w:rsidRPr="00334284">
        <w:rPr>
          <w:rtl/>
        </w:rPr>
        <w:t>–</w:t>
      </w:r>
      <w:r w:rsidRPr="00334284">
        <w:rPr>
          <w:rFonts w:hint="cs"/>
          <w:rtl/>
        </w:rPr>
        <w:t xml:space="preserve"> </w:t>
      </w:r>
      <w:r w:rsidR="00083446" w:rsidRPr="00334284">
        <w:rPr>
          <w:rFonts w:hint="cs"/>
          <w:rtl/>
        </w:rPr>
        <w:t xml:space="preserve">באבוד אחאב בן עמרי </w:t>
      </w:r>
      <w:r w:rsidRPr="00334284">
        <w:rPr>
          <w:rtl/>
        </w:rPr>
        <w:t>–</w:t>
      </w:r>
      <w:r w:rsidRPr="00334284">
        <w:rPr>
          <w:rFonts w:hint="cs"/>
          <w:rtl/>
        </w:rPr>
        <w:t xml:space="preserve"> </w:t>
      </w:r>
      <w:r w:rsidR="00083446" w:rsidRPr="00334284">
        <w:rPr>
          <w:rFonts w:hint="cs"/>
          <w:rtl/>
        </w:rPr>
        <w:t>ר</w:t>
      </w:r>
      <w:r w:rsidRPr="00334284">
        <w:rPr>
          <w:rFonts w:hint="cs"/>
          <w:rtl/>
        </w:rPr>
        <w:t>י</w:t>
      </w:r>
      <w:r w:rsidR="00083446" w:rsidRPr="00334284">
        <w:rPr>
          <w:rFonts w:hint="cs"/>
          <w:rtl/>
        </w:rPr>
        <w:t>נה</w:t>
      </w:r>
      <w:r w:rsidRPr="00334284">
        <w:rPr>
          <w:rFonts w:hint="cs"/>
          <w:rtl/>
        </w:rPr>
        <w:t>!</w:t>
      </w:r>
      <w:r w:rsidR="00083446" w:rsidRPr="00334284">
        <w:rPr>
          <w:rFonts w:hint="cs"/>
          <w:rtl/>
        </w:rPr>
        <w:t xml:space="preserve"> </w:t>
      </w:r>
    </w:p>
    <w:p w:rsidR="00B30410" w:rsidRDefault="00B30410" w:rsidP="00F86787">
      <w:pPr>
        <w:rPr>
          <w:rtl/>
        </w:rPr>
      </w:pPr>
      <w:r>
        <w:rPr>
          <w:rFonts w:hint="cs"/>
          <w:rtl/>
        </w:rPr>
        <w:t>דרשה זו מבוססת על תמיהה לשונית בפסוק</w:t>
      </w:r>
      <w:r w:rsidR="00E27125">
        <w:rPr>
          <w:rFonts w:hint="cs"/>
          <w:rtl/>
        </w:rPr>
        <w:t xml:space="preserve"> שבספר מלכים: השם 'רִנה' מופיע במקרא שלושים ושלוש פעמים בשני הֶקש</w:t>
      </w:r>
      <w:r w:rsidR="00F86787">
        <w:rPr>
          <w:rFonts w:hint="cs"/>
          <w:rtl/>
        </w:rPr>
        <w:t>ר</w:t>
      </w:r>
      <w:r w:rsidR="00E27125">
        <w:rPr>
          <w:rFonts w:hint="cs"/>
          <w:rtl/>
        </w:rPr>
        <w:t xml:space="preserve">ים שונים. מיעוט הופעותיו בא במשמעות 'תפילה', </w:t>
      </w:r>
      <w:r w:rsidR="00C478B1">
        <w:rPr>
          <w:rFonts w:hint="cs"/>
          <w:rtl/>
        </w:rPr>
        <w:t>כבתפילת שלמה (מל"א ח', כח) "</w:t>
      </w:r>
      <w:r w:rsidR="00C478B1" w:rsidRPr="00C478B1">
        <w:rPr>
          <w:rFonts w:hint="cs"/>
          <w:rtl/>
        </w:rPr>
        <w:t>לִשְׁמֹעַ אֶל הָרִנָּה וְאֶל הַתְּפִלָּה</w:t>
      </w:r>
      <w:r w:rsidR="00C478B1">
        <w:rPr>
          <w:rFonts w:hint="cs"/>
          <w:rtl/>
        </w:rPr>
        <w:t>", ואז אין למילה 'ר</w:t>
      </w:r>
      <w:r w:rsidR="00A51FF2">
        <w:rPr>
          <w:rFonts w:hint="cs"/>
          <w:rtl/>
        </w:rPr>
        <w:t>י</w:t>
      </w:r>
      <w:r w:rsidR="00C478B1">
        <w:rPr>
          <w:rFonts w:hint="cs"/>
          <w:rtl/>
        </w:rPr>
        <w:t>נה' משמעות של תפילה בעלת גוון מסויים.</w:t>
      </w:r>
      <w:r w:rsidR="00C478B1">
        <w:rPr>
          <w:rStyle w:val="a9"/>
          <w:rtl/>
        </w:rPr>
        <w:footnoteReference w:id="19"/>
      </w:r>
      <w:r w:rsidR="00EC23C4">
        <w:rPr>
          <w:rFonts w:hint="cs"/>
          <w:rtl/>
        </w:rPr>
        <w:t xml:space="preserve"> אולם במרבית הופעותיה </w:t>
      </w:r>
      <w:r w:rsidR="00F86787">
        <w:rPr>
          <w:rFonts w:hint="cs"/>
          <w:rtl/>
        </w:rPr>
        <w:t xml:space="preserve">(כעשרים הופעות במקרא) </w:t>
      </w:r>
      <w:r w:rsidR="00EC23C4">
        <w:rPr>
          <w:rFonts w:hint="cs"/>
          <w:rtl/>
        </w:rPr>
        <w:t xml:space="preserve">באה 'רינה' במשמעות של תגובה נפשית-קוֹלית (שאינה תפילה), ואז זוהי תגובת שמחה דווקא כבתהילים </w:t>
      </w:r>
      <w:r w:rsidR="00BC213D">
        <w:rPr>
          <w:rFonts w:hint="cs"/>
          <w:rtl/>
        </w:rPr>
        <w:t>קכ"ו: "</w:t>
      </w:r>
      <w:r w:rsidR="00BC213D" w:rsidRPr="00BC213D">
        <w:rPr>
          <w:rFonts w:hint="cs"/>
          <w:rtl/>
        </w:rPr>
        <w:t>אָז יִמָּלֵא שְׂחוֹק פִּינוּ וּלְשׁוֹנֵנוּ רִנָּה</w:t>
      </w:r>
      <w:r w:rsidR="00BC213D">
        <w:rPr>
          <w:rFonts w:hint="cs"/>
          <w:rtl/>
        </w:rPr>
        <w:t>...</w:t>
      </w:r>
      <w:r w:rsidR="00A51FF2">
        <w:rPr>
          <w:rFonts w:hint="cs"/>
          <w:rtl/>
        </w:rPr>
        <w:t xml:space="preserve"> </w:t>
      </w:r>
      <w:r w:rsidR="00BC213D" w:rsidRPr="00BC213D">
        <w:rPr>
          <w:rFonts w:hint="cs"/>
          <w:rtl/>
        </w:rPr>
        <w:t>הַזֹּרְעִים בְּדִמְעָה בְּרִנָּה יִקְצֹרוּ</w:t>
      </w:r>
      <w:r w:rsidR="00C54766">
        <w:rPr>
          <w:rFonts w:hint="cs"/>
          <w:rtl/>
        </w:rPr>
        <w:t>...</w:t>
      </w:r>
      <w:r w:rsidR="00A51FF2">
        <w:rPr>
          <w:rFonts w:hint="cs"/>
          <w:rtl/>
        </w:rPr>
        <w:t xml:space="preserve"> </w:t>
      </w:r>
      <w:r w:rsidR="00C54766" w:rsidRPr="00C54766">
        <w:rPr>
          <w:rFonts w:hint="cs"/>
          <w:rtl/>
        </w:rPr>
        <w:t xml:space="preserve">בֹּא יָבוֹא בְרִנָּה נֹשֵׂא </w:t>
      </w:r>
      <w:proofErr w:type="spellStart"/>
      <w:r w:rsidR="00C54766" w:rsidRPr="00C54766">
        <w:rPr>
          <w:rFonts w:hint="cs"/>
          <w:rtl/>
        </w:rPr>
        <w:t>אֲלֻמֹּתָיו</w:t>
      </w:r>
      <w:proofErr w:type="spellEnd"/>
      <w:r w:rsidR="00C54766">
        <w:rPr>
          <w:rFonts w:hint="cs"/>
          <w:rtl/>
        </w:rPr>
        <w:t>". כיוון שבפסוק שבספר מלכים "</w:t>
      </w:r>
      <w:r w:rsidR="00C54766" w:rsidRPr="00C54766">
        <w:rPr>
          <w:rFonts w:hint="cs"/>
          <w:rtl/>
        </w:rPr>
        <w:t>וַיַּעֲבֹר הָרִנָּה בַּמַּחֲנֶה</w:t>
      </w:r>
      <w:r w:rsidR="00C54766">
        <w:rPr>
          <w:rFonts w:hint="cs"/>
          <w:rtl/>
        </w:rPr>
        <w:t xml:space="preserve">" אין מדובר בתפילה, </w:t>
      </w:r>
      <w:r w:rsidR="00ED7670">
        <w:rPr>
          <w:rFonts w:hint="cs"/>
          <w:rtl/>
        </w:rPr>
        <w:t>יש לפרש אפוא את התיבה "</w:t>
      </w:r>
      <w:r w:rsidR="00ED7670" w:rsidRPr="00C54766">
        <w:rPr>
          <w:rFonts w:hint="cs"/>
          <w:rtl/>
        </w:rPr>
        <w:t>רִנָּה</w:t>
      </w:r>
      <w:r w:rsidR="00ED7670">
        <w:rPr>
          <w:rFonts w:hint="cs"/>
          <w:rtl/>
        </w:rPr>
        <w:t xml:space="preserve">" במשמעות 'שמחה'. אולם לשמחה, מה זו עושה? על כך עונה רבי אחא כי  באבוד אחאב הרשע עברה הרינה </w:t>
      </w:r>
      <w:r w:rsidR="00ED7670">
        <w:rPr>
          <w:rtl/>
        </w:rPr>
        <w:t>–</w:t>
      </w:r>
      <w:r w:rsidR="00ED7670">
        <w:rPr>
          <w:rFonts w:hint="cs"/>
          <w:rtl/>
        </w:rPr>
        <w:t xml:space="preserve"> השמחה</w:t>
      </w:r>
      <w:r w:rsidR="00F86787">
        <w:rPr>
          <w:rFonts w:hint="cs"/>
          <w:rtl/>
        </w:rPr>
        <w:t xml:space="preserve"> </w:t>
      </w:r>
      <w:r w:rsidR="00F86787">
        <w:rPr>
          <w:rtl/>
        </w:rPr>
        <w:t>–</w:t>
      </w:r>
      <w:r w:rsidR="00ED7670">
        <w:rPr>
          <w:rFonts w:hint="cs"/>
          <w:rtl/>
        </w:rPr>
        <w:t xml:space="preserve"> במחנה ישראל.</w:t>
      </w:r>
      <w:r w:rsidR="00ED7670">
        <w:rPr>
          <w:rStyle w:val="a9"/>
          <w:rtl/>
        </w:rPr>
        <w:footnoteReference w:id="20"/>
      </w:r>
    </w:p>
    <w:p w:rsidR="00ED7670" w:rsidRDefault="004528E2" w:rsidP="00A51FF2">
      <w:pPr>
        <w:rPr>
          <w:rtl/>
        </w:rPr>
      </w:pPr>
      <w:r>
        <w:rPr>
          <w:rFonts w:hint="cs"/>
          <w:rtl/>
        </w:rPr>
        <w:t xml:space="preserve">דרשה זו של רבי אחא נראית כסותרת את המקורות הקודמים בדברי חז"ל שהבאנו בסעיף זה, כי אחאב זכה בקבורה מכובדת ובהספד רחב של אנשי ישראל. באחד המקורות הללו </w:t>
      </w:r>
      <w:r>
        <w:rPr>
          <w:rtl/>
        </w:rPr>
        <w:t>–</w:t>
      </w:r>
      <w:r>
        <w:rPr>
          <w:rFonts w:hint="cs"/>
          <w:rtl/>
        </w:rPr>
        <w:t xml:space="preserve"> במסכת בבא קמא </w:t>
      </w:r>
      <w:proofErr w:type="spellStart"/>
      <w:r>
        <w:rPr>
          <w:rFonts w:hint="cs"/>
          <w:rtl/>
        </w:rPr>
        <w:t>יז</w:t>
      </w:r>
      <w:proofErr w:type="spellEnd"/>
      <w:r>
        <w:rPr>
          <w:rFonts w:hint="cs"/>
          <w:rtl/>
        </w:rPr>
        <w:t xml:space="preserve"> ע"א (ראה סוף תת-סעיף ב לעיל) אף התקשו התוספות </w:t>
      </w:r>
      <w:r w:rsidR="00B121B9">
        <w:rPr>
          <w:rFonts w:hint="cs"/>
          <w:rtl/>
        </w:rPr>
        <w:t>בסתירה זו, ותירצו כי מה שנאמר במסכת סנהדרי</w:t>
      </w:r>
      <w:r w:rsidR="00A51FF2">
        <w:rPr>
          <w:rFonts w:hint="cs"/>
          <w:rtl/>
        </w:rPr>
        <w:t>ן כי "באבוד אחאב ב</w:t>
      </w:r>
      <w:r w:rsidR="00B121B9">
        <w:rPr>
          <w:rFonts w:hint="cs"/>
          <w:rtl/>
        </w:rPr>
        <w:t xml:space="preserve">ן עמרי </w:t>
      </w:r>
      <w:r w:rsidR="00B121B9">
        <w:rPr>
          <w:rtl/>
        </w:rPr>
        <w:t>–</w:t>
      </w:r>
      <w:r w:rsidR="00B121B9">
        <w:rPr>
          <w:rFonts w:hint="cs"/>
          <w:rtl/>
        </w:rPr>
        <w:t xml:space="preserve"> רינה" </w:t>
      </w:r>
      <w:r w:rsidR="00B121B9">
        <w:rPr>
          <w:rtl/>
        </w:rPr>
        <w:t>–</w:t>
      </w:r>
      <w:r w:rsidR="00B121B9">
        <w:rPr>
          <w:rFonts w:hint="cs"/>
          <w:rtl/>
        </w:rPr>
        <w:t xml:space="preserve"> "היינו לצדיקים שבדור, אבל עבדיו ואוהביו היו </w:t>
      </w:r>
      <w:proofErr w:type="spellStart"/>
      <w:r w:rsidR="00B121B9">
        <w:rPr>
          <w:rFonts w:hint="cs"/>
          <w:rtl/>
        </w:rPr>
        <w:t>מספידין</w:t>
      </w:r>
      <w:proofErr w:type="spellEnd"/>
      <w:r w:rsidR="00B121B9">
        <w:rPr>
          <w:rFonts w:hint="cs"/>
          <w:rtl/>
        </w:rPr>
        <w:t xml:space="preserve"> אותו" (והללו היו הרבים, והם שקבעו את הרושם של מספד אחאב לדורות).</w:t>
      </w:r>
    </w:p>
    <w:p w:rsidR="00B121B9" w:rsidRDefault="001F1EEE" w:rsidP="001F1EEE">
      <w:pPr>
        <w:rPr>
          <w:rtl/>
        </w:rPr>
      </w:pPr>
      <w:r>
        <w:rPr>
          <w:rFonts w:hint="cs"/>
          <w:rtl/>
        </w:rPr>
        <w:t>על פי הפשט נראה לבאר את פסוק לו בסיפורנו בדרך זו (שאינה רחוקה כל כך מדרשתו של רבי אחא): סיום המלחמה בסופו של היום הראשון בהכרזה "</w:t>
      </w:r>
      <w:r w:rsidRPr="001F1EEE">
        <w:rPr>
          <w:rFonts w:hint="cs"/>
          <w:rtl/>
        </w:rPr>
        <w:t>אִישׁ אֶל עִירוֹ וְאִישׁ אֶל אַרְצוֹ</w:t>
      </w:r>
      <w:r>
        <w:rPr>
          <w:rFonts w:hint="cs"/>
          <w:rtl/>
        </w:rPr>
        <w:t>" אכן עורר שמחה במחנה ישראל,</w:t>
      </w:r>
      <w:r w:rsidR="00BC273D">
        <w:rPr>
          <w:rFonts w:hint="cs"/>
          <w:rtl/>
        </w:rPr>
        <w:t xml:space="preserve"> ללא קשר למותו של אחאב,</w:t>
      </w:r>
      <w:r>
        <w:rPr>
          <w:rFonts w:hint="cs"/>
          <w:rtl/>
        </w:rPr>
        <w:t xml:space="preserve"> ועל כן משתמש הכתוב בלשון "</w:t>
      </w:r>
      <w:r w:rsidRPr="001F1EEE">
        <w:rPr>
          <w:rFonts w:hint="cs"/>
          <w:rtl/>
        </w:rPr>
        <w:t xml:space="preserve">וַיַּעֲבֹר </w:t>
      </w:r>
      <w:r w:rsidRPr="001F1EEE">
        <w:rPr>
          <w:rFonts w:hint="cs"/>
          <w:b/>
          <w:bCs/>
          <w:rtl/>
        </w:rPr>
        <w:t>הָרִנָּה</w:t>
      </w:r>
      <w:r w:rsidRPr="001F1EEE">
        <w:rPr>
          <w:rFonts w:hint="cs"/>
          <w:rtl/>
        </w:rPr>
        <w:t xml:space="preserve"> בַּמַּחֲנֶה</w:t>
      </w:r>
      <w:r w:rsidR="00D342E6">
        <w:rPr>
          <w:rFonts w:hint="cs"/>
          <w:rtl/>
        </w:rPr>
        <w:t>".</w:t>
      </w:r>
      <w:r w:rsidR="00DE0974">
        <w:rPr>
          <w:rStyle w:val="a9"/>
          <w:rtl/>
        </w:rPr>
        <w:footnoteReference w:id="21"/>
      </w:r>
      <w:r w:rsidR="00D342E6">
        <w:rPr>
          <w:rFonts w:hint="cs"/>
          <w:rtl/>
        </w:rPr>
        <w:t xml:space="preserve"> </w:t>
      </w:r>
    </w:p>
    <w:p w:rsidR="00D342E6" w:rsidRDefault="00D342E6" w:rsidP="001F1EEE">
      <w:pPr>
        <w:rPr>
          <w:rtl/>
        </w:rPr>
      </w:pPr>
      <w:r>
        <w:rPr>
          <w:rFonts w:hint="cs"/>
          <w:rtl/>
        </w:rPr>
        <w:t>אם אכן זוהי כוונת הכתוב, מתברר שישראל יצאו למלחמה זו, לא מתוך רצון גמור, אלא בלב חלוק. וכאשר התברר להם שהמלחמה נפסקת לאחר יומה הראשון (אמנם מחמת מות המלך), פרצה במחנה ישראל כעין אנחת רווחה</w:t>
      </w:r>
      <w:r w:rsidR="00C320B3">
        <w:rPr>
          <w:rFonts w:hint="cs"/>
          <w:rtl/>
        </w:rPr>
        <w:t>: שבים איש לביתו בשלום!</w:t>
      </w:r>
    </w:p>
    <w:p w:rsidR="00C320B3" w:rsidRDefault="00C320B3" w:rsidP="00F86787">
      <w:pPr>
        <w:rPr>
          <w:rtl/>
        </w:rPr>
      </w:pPr>
      <w:r>
        <w:rPr>
          <w:rFonts w:hint="cs"/>
          <w:rtl/>
        </w:rPr>
        <w:t xml:space="preserve">אנחת רווחה זו אינה סותרת את הצער על </w:t>
      </w:r>
      <w:r w:rsidR="00F86787">
        <w:rPr>
          <w:rFonts w:hint="cs"/>
          <w:rtl/>
        </w:rPr>
        <w:t>מות הגבורה של אחאב, ואת הכבו</w:t>
      </w:r>
      <w:r>
        <w:rPr>
          <w:rFonts w:hint="cs"/>
          <w:rtl/>
        </w:rPr>
        <w:t>ד שנתנו לו עבדיו ועמו בבואו לקבר אביו בשומרון.</w:t>
      </w:r>
    </w:p>
    <w:tbl>
      <w:tblPr>
        <w:tblW w:w="0" w:type="auto"/>
        <w:tblInd w:w="2539" w:type="dxa"/>
        <w:tblLayout w:type="fixed"/>
        <w:tblLook w:val="0000" w:firstRow="0" w:lastRow="0" w:firstColumn="0" w:lastColumn="0" w:noHBand="0" w:noVBand="0"/>
      </w:tblPr>
      <w:tblGrid>
        <w:gridCol w:w="284"/>
        <w:gridCol w:w="4111"/>
        <w:gridCol w:w="283"/>
      </w:tblGrid>
      <w:tr w:rsidR="00162383" w:rsidRPr="00162383" w:rsidTr="00ED6259">
        <w:tc>
          <w:tcPr>
            <w:tcW w:w="284"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4111"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283"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r>
      <w:tr w:rsidR="00162383" w:rsidRPr="00162383" w:rsidTr="00ED6259">
        <w:tc>
          <w:tcPr>
            <w:tcW w:w="284"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www.etzion.org.il</w:t>
              </w:r>
              <w:proofErr w:type="spellEnd"/>
              <w:r w:rsidRPr="00162383">
                <w:rPr>
                  <w:rFonts w:ascii="Arial" w:eastAsia="Times New Roman" w:hAnsi="Arial" w:cs="Narkisim"/>
                  <w:b/>
                  <w:bCs/>
                  <w:color w:val="0000FF"/>
                  <w:sz w:val="16"/>
                  <w:szCs w:val="16"/>
                  <w:u w:val="single"/>
                </w:rPr>
                <w:t>/</w:t>
              </w:r>
              <w:proofErr w:type="spellStart"/>
              <w:r w:rsidRPr="00162383">
                <w:rPr>
                  <w:rFonts w:ascii="Arial" w:eastAsia="Times New Roman" w:hAnsi="Arial" w:cs="Narkisim"/>
                  <w:b/>
                  <w:bCs/>
                  <w:color w:val="0000FF"/>
                  <w:sz w:val="16"/>
                  <w:szCs w:val="16"/>
                  <w:u w:val="single"/>
                </w:rPr>
                <w:t>vbm</w:t>
              </w:r>
              <w:proofErr w:type="spellEnd"/>
            </w:hyperlink>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www.vbm-torah.org</w:t>
              </w:r>
              <w:proofErr w:type="spellEnd"/>
            </w:hyperlink>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proofErr w:type="spellStart"/>
              <w:r w:rsidRPr="00162383">
                <w:rPr>
                  <w:rFonts w:ascii="Arial" w:eastAsia="Times New Roman" w:hAnsi="Arial" w:cs="Narkisim"/>
                  <w:b/>
                  <w:bCs/>
                  <w:color w:val="0000FF"/>
                  <w:sz w:val="16"/>
                  <w:szCs w:val="16"/>
                  <w:u w:val="single"/>
                </w:rPr>
                <w:t>office@etzion.org.il</w:t>
              </w:r>
              <w:proofErr w:type="spellEnd"/>
            </w:hyperlink>
          </w:p>
        </w:tc>
        <w:tc>
          <w:tcPr>
            <w:tcW w:w="283"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162383" w:rsidRPr="00752F8B" w:rsidRDefault="00162383" w:rsidP="001F1EEE">
      <w:pPr>
        <w:rPr>
          <w:rtl/>
        </w:rPr>
      </w:pPr>
    </w:p>
    <w:sectPr w:rsidR="00162383" w:rsidRPr="00752F8B"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BB" w:rsidRDefault="005322BB" w:rsidP="0072464C">
      <w:r>
        <w:separator/>
      </w:r>
    </w:p>
  </w:endnote>
  <w:endnote w:type="continuationSeparator" w:id="0">
    <w:p w:rsidR="005322BB" w:rsidRDefault="005322BB"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BB" w:rsidRDefault="005322BB" w:rsidP="0072464C">
      <w:r>
        <w:separator/>
      </w:r>
    </w:p>
  </w:footnote>
  <w:footnote w:type="continuationSeparator" w:id="0">
    <w:p w:rsidR="005322BB" w:rsidRDefault="005322BB" w:rsidP="0072464C">
      <w:r>
        <w:continuationSeparator/>
      </w:r>
    </w:p>
  </w:footnote>
  <w:footnote w:id="1">
    <w:p w:rsidR="00752F8B" w:rsidRDefault="00752F8B" w:rsidP="00C93CC4">
      <w:pPr>
        <w:pStyle w:val="a7"/>
      </w:pPr>
      <w:r>
        <w:rPr>
          <w:rStyle w:val="a9"/>
        </w:rPr>
        <w:footnoteRef/>
      </w:r>
      <w:r>
        <w:rPr>
          <w:rtl/>
        </w:rPr>
        <w:t xml:space="preserve"> </w:t>
      </w:r>
      <w:r w:rsidR="001F0C95">
        <w:rPr>
          <w:rFonts w:hint="cs"/>
          <w:rtl/>
        </w:rPr>
        <w:t xml:space="preserve">תופעה </w:t>
      </w:r>
      <w:r w:rsidR="00C93CC4">
        <w:rPr>
          <w:rFonts w:hint="cs"/>
          <w:rtl/>
        </w:rPr>
        <w:t>ד</w:t>
      </w:r>
      <w:r w:rsidR="001F0C95">
        <w:rPr>
          <w:rFonts w:hint="cs"/>
          <w:rtl/>
        </w:rPr>
        <w:t>ומה, אם כי ב</w:t>
      </w:r>
      <w:r w:rsidR="00C93CC4">
        <w:rPr>
          <w:rFonts w:hint="cs"/>
          <w:rtl/>
        </w:rPr>
        <w:t>מינון</w:t>
      </w:r>
      <w:r w:rsidR="001F0C95">
        <w:rPr>
          <w:rFonts w:hint="cs"/>
          <w:rtl/>
        </w:rPr>
        <w:t xml:space="preserve"> </w:t>
      </w:r>
      <w:r w:rsidR="00C93CC4">
        <w:rPr>
          <w:rFonts w:hint="cs"/>
          <w:rtl/>
        </w:rPr>
        <w:t>אחר של</w:t>
      </w:r>
      <w:r w:rsidR="001F0C95">
        <w:rPr>
          <w:rFonts w:hint="cs"/>
          <w:rtl/>
        </w:rPr>
        <w:t xml:space="preserve"> ביזיון </w:t>
      </w:r>
      <w:r w:rsidR="00C93CC4">
        <w:rPr>
          <w:rFonts w:hint="cs"/>
          <w:rtl/>
        </w:rPr>
        <w:t>ו</w:t>
      </w:r>
      <w:r w:rsidR="001F0C95">
        <w:rPr>
          <w:rFonts w:hint="cs"/>
          <w:rtl/>
        </w:rPr>
        <w:t xml:space="preserve">כבוד, אנו מוצאים מאוחר יותר בתיאור מותה של איזבל אשת אחאב </w:t>
      </w:r>
      <w:r w:rsidR="001F0C95">
        <w:rPr>
          <w:rtl/>
        </w:rPr>
        <w:t>–</w:t>
      </w:r>
      <w:r w:rsidR="001F0C95">
        <w:rPr>
          <w:rFonts w:hint="cs"/>
          <w:rtl/>
        </w:rPr>
        <w:t xml:space="preserve"> מל"ב ט', ל–</w:t>
      </w:r>
      <w:proofErr w:type="spellStart"/>
      <w:r w:rsidR="001F0C95">
        <w:rPr>
          <w:rFonts w:hint="cs"/>
          <w:rtl/>
        </w:rPr>
        <w:t>לז</w:t>
      </w:r>
      <w:proofErr w:type="spellEnd"/>
      <w:r w:rsidR="001F0C95">
        <w:rPr>
          <w:rFonts w:hint="cs"/>
          <w:rtl/>
        </w:rPr>
        <w:t xml:space="preserve">. וראה בנספח השני לעיון ח סעיף </w:t>
      </w:r>
      <w:proofErr w:type="spellStart"/>
      <w:r w:rsidR="001F0C95">
        <w:rPr>
          <w:rFonts w:hint="cs"/>
          <w:rtl/>
        </w:rPr>
        <w:t>ג</w:t>
      </w:r>
      <w:r w:rsidR="001F0C95" w:rsidRPr="00C93CC4">
        <w:rPr>
          <w:rFonts w:hint="cs"/>
          <w:vertAlign w:val="subscript"/>
          <w:rtl/>
        </w:rPr>
        <w:t>2</w:t>
      </w:r>
      <w:proofErr w:type="spellEnd"/>
      <w:r w:rsidR="001F0C95">
        <w:rPr>
          <w:rFonts w:hint="cs"/>
          <w:rtl/>
        </w:rPr>
        <w:t>.</w:t>
      </w:r>
    </w:p>
  </w:footnote>
  <w:footnote w:id="2">
    <w:p w:rsidR="00D42B9F" w:rsidRDefault="00D42B9F" w:rsidP="009B7960">
      <w:pPr>
        <w:pStyle w:val="a7"/>
      </w:pPr>
      <w:r>
        <w:rPr>
          <w:rStyle w:val="a9"/>
        </w:rPr>
        <w:footnoteRef/>
      </w:r>
      <w:r>
        <w:rPr>
          <w:rtl/>
        </w:rPr>
        <w:t xml:space="preserve"> </w:t>
      </w:r>
      <w:r>
        <w:rPr>
          <w:rFonts w:hint="cs"/>
          <w:rtl/>
        </w:rPr>
        <w:t xml:space="preserve">על כוונת אחאב בהתחפשותו, ראה בעיון הקודם סעיף 2. דברינו למעלה </w:t>
      </w:r>
      <w:r w:rsidR="009B7960">
        <w:rPr>
          <w:rFonts w:hint="cs"/>
          <w:rtl/>
        </w:rPr>
        <w:t>מקבלים משמעות מיוחדת</w:t>
      </w:r>
      <w:r>
        <w:rPr>
          <w:rFonts w:hint="cs"/>
          <w:rtl/>
        </w:rPr>
        <w:t xml:space="preserve"> על פי פירושיהם של </w:t>
      </w:r>
      <w:proofErr w:type="spellStart"/>
      <w:r>
        <w:rPr>
          <w:rFonts w:hint="cs"/>
          <w:rtl/>
        </w:rPr>
        <w:t>רלב"ג</w:t>
      </w:r>
      <w:proofErr w:type="spellEnd"/>
      <w:r>
        <w:rPr>
          <w:rFonts w:hint="cs"/>
          <w:rtl/>
        </w:rPr>
        <w:t xml:space="preserve">, בעל המצודות </w:t>
      </w:r>
      <w:proofErr w:type="spellStart"/>
      <w:r>
        <w:rPr>
          <w:rFonts w:hint="cs"/>
          <w:rtl/>
        </w:rPr>
        <w:t>ומלבי"ם</w:t>
      </w:r>
      <w:proofErr w:type="spellEnd"/>
      <w:r w:rsidR="009B7960">
        <w:rPr>
          <w:rFonts w:hint="cs"/>
          <w:rtl/>
        </w:rPr>
        <w:t xml:space="preserve"> המובאים שם</w:t>
      </w:r>
      <w:r>
        <w:rPr>
          <w:rFonts w:hint="cs"/>
          <w:rtl/>
        </w:rPr>
        <w:t>, וכן על פי דבריו של יוסף בן מתתיהו (הערה 6 שם).</w:t>
      </w:r>
    </w:p>
  </w:footnote>
  <w:footnote w:id="3">
    <w:p w:rsidR="00752F8B" w:rsidRDefault="00752F8B" w:rsidP="00673E06">
      <w:pPr>
        <w:pStyle w:val="a7"/>
      </w:pPr>
      <w:r>
        <w:rPr>
          <w:rStyle w:val="a9"/>
        </w:rPr>
        <w:footnoteRef/>
      </w:r>
      <w:r>
        <w:rPr>
          <w:rtl/>
        </w:rPr>
        <w:t xml:space="preserve"> </w:t>
      </w:r>
      <w:r w:rsidR="00002C55">
        <w:rPr>
          <w:rFonts w:hint="cs"/>
          <w:rtl/>
        </w:rPr>
        <w:t>את המילה "</w:t>
      </w:r>
      <w:r w:rsidR="00002C55" w:rsidRPr="00002C55">
        <w:rPr>
          <w:rFonts w:hint="cs"/>
          <w:rtl/>
        </w:rPr>
        <w:t>דְּבָקִים</w:t>
      </w:r>
      <w:r w:rsidR="00002C55">
        <w:rPr>
          <w:rFonts w:hint="cs"/>
          <w:rtl/>
        </w:rPr>
        <w:t>" רגילים לפרש כמקומות החיבור שבין חלקי הש</w:t>
      </w:r>
      <w:r w:rsidR="005D149A">
        <w:rPr>
          <w:rFonts w:hint="cs"/>
          <w:rtl/>
        </w:rPr>
        <w:t>ריון המכסה</w:t>
      </w:r>
      <w:r w:rsidR="00002C55">
        <w:rPr>
          <w:rFonts w:hint="cs"/>
          <w:rtl/>
        </w:rPr>
        <w:t xml:space="preserve"> את גופו של החייל. </w:t>
      </w:r>
      <w:r w:rsidR="004F32E2">
        <w:rPr>
          <w:rFonts w:hint="cs"/>
          <w:rtl/>
        </w:rPr>
        <w:t xml:space="preserve">שטח 'הדבקים' היה מצומצם ככל הניתן, אך קיומם היה חיוני, כדי שהשריון </w:t>
      </w:r>
      <w:r w:rsidR="005D149A">
        <w:rPr>
          <w:rFonts w:hint="cs"/>
          <w:rtl/>
        </w:rPr>
        <w:t>יאפשר</w:t>
      </w:r>
      <w:r w:rsidR="004F32E2">
        <w:rPr>
          <w:rFonts w:hint="cs"/>
          <w:rtl/>
        </w:rPr>
        <w:t xml:space="preserve"> תנועה ח</w:t>
      </w:r>
      <w:r w:rsidR="005D149A">
        <w:rPr>
          <w:rFonts w:hint="cs"/>
          <w:rtl/>
        </w:rPr>
        <w:t>ו</w:t>
      </w:r>
      <w:r w:rsidR="004F32E2">
        <w:rPr>
          <w:rFonts w:hint="cs"/>
          <w:rtl/>
        </w:rPr>
        <w:t>פשית של א</w:t>
      </w:r>
      <w:r w:rsidR="00673E06">
        <w:rPr>
          <w:rFonts w:hint="cs"/>
          <w:rtl/>
        </w:rPr>
        <w:t>י</w:t>
      </w:r>
      <w:r w:rsidR="004F32E2">
        <w:rPr>
          <w:rFonts w:hint="cs"/>
          <w:rtl/>
        </w:rPr>
        <w:t xml:space="preserve">ברי הגוף. החץ </w:t>
      </w:r>
      <w:r w:rsidR="005D149A">
        <w:rPr>
          <w:rFonts w:hint="cs"/>
          <w:rtl/>
        </w:rPr>
        <w:t>שפגע באחאב הצליח לחדור לגופו, מ</w:t>
      </w:r>
      <w:r w:rsidR="004F32E2">
        <w:rPr>
          <w:rFonts w:hint="cs"/>
          <w:rtl/>
        </w:rPr>
        <w:t>ש</w:t>
      </w:r>
      <w:r w:rsidR="005D149A">
        <w:rPr>
          <w:rFonts w:hint="cs"/>
          <w:rtl/>
        </w:rPr>
        <w:t>ום</w:t>
      </w:r>
      <w:r w:rsidR="004F32E2">
        <w:rPr>
          <w:rFonts w:hint="cs"/>
          <w:rtl/>
        </w:rPr>
        <w:t xml:space="preserve"> שפגיעתו הייתה בדיוק באותה נקודה חשופה, באותו שטח חיבור מצומצם שלא היה מוגן בשריון. </w:t>
      </w:r>
      <w:r w:rsidR="0070505D">
        <w:rPr>
          <w:rFonts w:hint="cs"/>
          <w:rtl/>
        </w:rPr>
        <w:t xml:space="preserve">לא נאמר באיזה חלק בגופו של אחאב פגע החץ, </w:t>
      </w:r>
      <w:r w:rsidR="005D149A">
        <w:rPr>
          <w:rFonts w:hint="cs"/>
          <w:rtl/>
        </w:rPr>
        <w:t>ומסתבר</w:t>
      </w:r>
      <w:r w:rsidR="0070505D">
        <w:rPr>
          <w:rFonts w:hint="cs"/>
          <w:rtl/>
        </w:rPr>
        <w:t xml:space="preserve"> שלא הייתה זו פגיעה באיבר פנימי חיוני שלו (</w:t>
      </w:r>
      <w:r w:rsidR="005D149A">
        <w:rPr>
          <w:rFonts w:hint="cs"/>
          <w:rtl/>
        </w:rPr>
        <w:t>אחרת</w:t>
      </w:r>
      <w:r w:rsidR="0070505D">
        <w:rPr>
          <w:rFonts w:hint="cs"/>
          <w:rtl/>
        </w:rPr>
        <w:t xml:space="preserve"> לא היה אחאב מחזיק מעמד בחיים עד </w:t>
      </w:r>
      <w:r w:rsidR="00673E06">
        <w:rPr>
          <w:rFonts w:hint="cs"/>
          <w:rtl/>
        </w:rPr>
        <w:t>ה</w:t>
      </w:r>
      <w:r w:rsidR="0070505D">
        <w:rPr>
          <w:rFonts w:hint="cs"/>
          <w:rtl/>
        </w:rPr>
        <w:t>ערב).</w:t>
      </w:r>
    </w:p>
  </w:footnote>
  <w:footnote w:id="4">
    <w:p w:rsidR="00752F8B" w:rsidRDefault="00752F8B">
      <w:pPr>
        <w:pStyle w:val="a7"/>
      </w:pPr>
      <w:r>
        <w:rPr>
          <w:rStyle w:val="a9"/>
        </w:rPr>
        <w:footnoteRef/>
      </w:r>
      <w:r>
        <w:rPr>
          <w:rtl/>
        </w:rPr>
        <w:t xml:space="preserve"> </w:t>
      </w:r>
      <w:r w:rsidR="00444AD5">
        <w:rPr>
          <w:rFonts w:hint="cs"/>
          <w:rtl/>
        </w:rPr>
        <w:t>ראה פירושו של ד"ר ענת המובא ב</w:t>
      </w:r>
      <w:r w:rsidR="009B7960">
        <w:rPr>
          <w:rFonts w:hint="cs"/>
          <w:rtl/>
        </w:rPr>
        <w:t>ע</w:t>
      </w:r>
      <w:r w:rsidR="00444AD5">
        <w:rPr>
          <w:rFonts w:hint="cs"/>
          <w:rtl/>
        </w:rPr>
        <w:t>יון הקודם סעיף 1.</w:t>
      </w:r>
    </w:p>
  </w:footnote>
  <w:footnote w:id="5">
    <w:p w:rsidR="00752F8B" w:rsidRDefault="00752F8B" w:rsidP="00A47C3D">
      <w:pPr>
        <w:pStyle w:val="a7"/>
        <w:rPr>
          <w:rtl/>
        </w:rPr>
      </w:pPr>
      <w:r>
        <w:rPr>
          <w:rStyle w:val="a9"/>
        </w:rPr>
        <w:footnoteRef/>
      </w:r>
      <w:r>
        <w:rPr>
          <w:rtl/>
        </w:rPr>
        <w:t xml:space="preserve"> </w:t>
      </w:r>
      <w:proofErr w:type="spellStart"/>
      <w:r w:rsidR="00444AD5">
        <w:rPr>
          <w:rFonts w:hint="cs"/>
          <w:rtl/>
        </w:rPr>
        <w:t>רד"ק</w:t>
      </w:r>
      <w:proofErr w:type="spellEnd"/>
      <w:r w:rsidR="00444AD5">
        <w:rPr>
          <w:rFonts w:hint="cs"/>
          <w:rtl/>
        </w:rPr>
        <w:t xml:space="preserve"> פירש את המילים "</w:t>
      </w:r>
      <w:r w:rsidR="00444AD5" w:rsidRPr="00444AD5">
        <w:rPr>
          <w:rFonts w:hint="cs"/>
          <w:rtl/>
        </w:rPr>
        <w:t>וַתַּעֲלֶה הַמִּלְחָמָה</w:t>
      </w:r>
      <w:r w:rsidR="00444AD5">
        <w:rPr>
          <w:rFonts w:hint="cs"/>
          <w:rtl/>
        </w:rPr>
        <w:t xml:space="preserve">" </w:t>
      </w:r>
      <w:r w:rsidR="00444AD5">
        <w:rPr>
          <w:rtl/>
        </w:rPr>
        <w:t>–</w:t>
      </w:r>
      <w:r w:rsidR="00444AD5">
        <w:rPr>
          <w:rFonts w:hint="cs"/>
          <w:rtl/>
        </w:rPr>
        <w:t xml:space="preserve"> "הייתה הולכת ומתגברת". </w:t>
      </w:r>
      <w:proofErr w:type="spellStart"/>
      <w:r w:rsidR="00444AD5">
        <w:rPr>
          <w:rFonts w:hint="cs"/>
          <w:rtl/>
        </w:rPr>
        <w:t>ור"י</w:t>
      </w:r>
      <w:proofErr w:type="spellEnd"/>
      <w:r w:rsidR="00444AD5">
        <w:rPr>
          <w:rFonts w:hint="cs"/>
          <w:rtl/>
        </w:rPr>
        <w:t xml:space="preserve"> </w:t>
      </w:r>
      <w:proofErr w:type="spellStart"/>
      <w:r w:rsidR="00444AD5">
        <w:rPr>
          <w:rFonts w:hint="cs"/>
          <w:rtl/>
        </w:rPr>
        <w:t>קיל</w:t>
      </w:r>
      <w:proofErr w:type="spellEnd"/>
      <w:r w:rsidR="00444AD5">
        <w:rPr>
          <w:rFonts w:hint="cs"/>
          <w:rtl/>
        </w:rPr>
        <w:t xml:space="preserve"> ב</w:t>
      </w:r>
      <w:r w:rsidR="00DF2388">
        <w:rPr>
          <w:rFonts w:hint="cs"/>
          <w:rtl/>
        </w:rPr>
        <w:t xml:space="preserve">פירוש </w:t>
      </w:r>
      <w:r w:rsidR="00444AD5">
        <w:rPr>
          <w:rFonts w:hint="cs"/>
          <w:rtl/>
        </w:rPr>
        <w:t>'דעת מקרא' פירשן: "המלחמה עלת</w:t>
      </w:r>
      <w:r w:rsidR="00A47C3D">
        <w:rPr>
          <w:rFonts w:hint="cs"/>
          <w:rtl/>
        </w:rPr>
        <w:t xml:space="preserve">ה </w:t>
      </w:r>
      <w:r w:rsidR="00444AD5">
        <w:rPr>
          <w:rFonts w:hint="cs"/>
          <w:rtl/>
        </w:rPr>
        <w:t xml:space="preserve">והתלקחה כאש העולה </w:t>
      </w:r>
      <w:proofErr w:type="spellStart"/>
      <w:r w:rsidR="00444AD5">
        <w:rPr>
          <w:rFonts w:hint="cs"/>
          <w:rtl/>
        </w:rPr>
        <w:t>השמיימה</w:t>
      </w:r>
      <w:proofErr w:type="spellEnd"/>
      <w:r w:rsidR="00444AD5">
        <w:rPr>
          <w:rFonts w:hint="cs"/>
          <w:rtl/>
        </w:rPr>
        <w:t>".</w:t>
      </w:r>
    </w:p>
  </w:footnote>
  <w:footnote w:id="6">
    <w:p w:rsidR="00752F8B" w:rsidRDefault="00752F8B" w:rsidP="00673E06">
      <w:pPr>
        <w:pStyle w:val="a7"/>
        <w:rPr>
          <w:rtl/>
        </w:rPr>
      </w:pPr>
      <w:r>
        <w:rPr>
          <w:rStyle w:val="a9"/>
        </w:rPr>
        <w:footnoteRef/>
      </w:r>
      <w:r>
        <w:rPr>
          <w:rtl/>
        </w:rPr>
        <w:t xml:space="preserve"> </w:t>
      </w:r>
      <w:r w:rsidR="00DE4611">
        <w:rPr>
          <w:rFonts w:hint="cs"/>
          <w:rtl/>
        </w:rPr>
        <w:t>מצבו של אחאב בעת פציעתו היה טוב בהשוואה</w:t>
      </w:r>
      <w:r w:rsidR="00A47C3D">
        <w:rPr>
          <w:rFonts w:hint="cs"/>
          <w:rtl/>
        </w:rPr>
        <w:t xml:space="preserve"> לזה של יאשיהו בקרב בבקעת מגידו:</w:t>
      </w:r>
      <w:r w:rsidR="00DE4611">
        <w:rPr>
          <w:rFonts w:hint="cs"/>
          <w:rtl/>
        </w:rPr>
        <w:t xml:space="preserve"> </w:t>
      </w:r>
    </w:p>
    <w:p w:rsidR="00DE4611" w:rsidRDefault="00DE4611" w:rsidP="00DF2388">
      <w:pPr>
        <w:pStyle w:val="a7"/>
        <w:spacing w:after="0"/>
        <w:rPr>
          <w:rtl/>
        </w:rPr>
      </w:pPr>
      <w:r>
        <w:rPr>
          <w:rtl/>
        </w:rPr>
        <w:tab/>
      </w:r>
      <w:r>
        <w:rPr>
          <w:rFonts w:hint="cs"/>
          <w:rtl/>
        </w:rPr>
        <w:t xml:space="preserve">דהי"ב ל"ה, </w:t>
      </w:r>
      <w:proofErr w:type="spellStart"/>
      <w:r>
        <w:rPr>
          <w:rFonts w:hint="cs"/>
          <w:rtl/>
        </w:rPr>
        <w:t>כג</w:t>
      </w:r>
      <w:proofErr w:type="spellEnd"/>
      <w:r>
        <w:rPr>
          <w:rFonts w:hint="cs"/>
          <w:rtl/>
        </w:rPr>
        <w:tab/>
      </w:r>
      <w:r w:rsidRPr="00DE4611">
        <w:rPr>
          <w:rFonts w:hint="cs"/>
          <w:rtl/>
        </w:rPr>
        <w:t xml:space="preserve">וַיֹּרוּ </w:t>
      </w:r>
      <w:proofErr w:type="spellStart"/>
      <w:r w:rsidRPr="00DE4611">
        <w:rPr>
          <w:rFonts w:hint="cs"/>
          <w:b/>
          <w:bCs/>
          <w:rtl/>
        </w:rPr>
        <w:t>הַיֹּרִים</w:t>
      </w:r>
      <w:proofErr w:type="spellEnd"/>
      <w:r w:rsidRPr="00DE4611">
        <w:rPr>
          <w:rFonts w:hint="cs"/>
          <w:rtl/>
        </w:rPr>
        <w:t xml:space="preserve"> לַמֶּלֶךְ יֹאשִׁיָּהוּ </w:t>
      </w:r>
      <w:r>
        <w:rPr>
          <w:rFonts w:hint="cs"/>
          <w:rtl/>
        </w:rPr>
        <w:t>(</w:t>
      </w:r>
      <w:r w:rsidR="00DF2388">
        <w:rPr>
          <w:rtl/>
        </w:rPr>
        <w:t>–</w:t>
      </w:r>
      <w:r>
        <w:rPr>
          <w:rFonts w:hint="cs"/>
          <w:rtl/>
        </w:rPr>
        <w:t xml:space="preserve"> על המלך)</w:t>
      </w:r>
    </w:p>
    <w:p w:rsidR="00DE4611" w:rsidRDefault="00DE4611" w:rsidP="009960D6">
      <w:pPr>
        <w:pStyle w:val="a7"/>
        <w:spacing w:after="0"/>
        <w:ind w:left="1440" w:firstLine="720"/>
        <w:rPr>
          <w:rtl/>
        </w:rPr>
      </w:pPr>
      <w:r w:rsidRPr="00DE4611">
        <w:rPr>
          <w:rFonts w:hint="cs"/>
          <w:rtl/>
        </w:rPr>
        <w:t>וַיֹּאמֶר הַמֶּלֶךְ לַעֲבָדָיו</w:t>
      </w:r>
      <w:r>
        <w:rPr>
          <w:rFonts w:hint="cs"/>
          <w:rtl/>
        </w:rPr>
        <w:t>:</w:t>
      </w:r>
      <w:r w:rsidRPr="00DE4611">
        <w:rPr>
          <w:rFonts w:hint="cs"/>
          <w:rtl/>
        </w:rPr>
        <w:t xml:space="preserve"> הַעֲבִירוּנִי כִּי </w:t>
      </w:r>
      <w:r w:rsidRPr="00DE4611">
        <w:rPr>
          <w:rFonts w:hint="cs"/>
          <w:b/>
          <w:bCs/>
          <w:rtl/>
        </w:rPr>
        <w:t>הָחֳלֵיתִי מְאֹד</w:t>
      </w:r>
      <w:r w:rsidR="009960D6">
        <w:rPr>
          <w:rFonts w:hint="cs"/>
          <w:b/>
          <w:bCs/>
          <w:rtl/>
        </w:rPr>
        <w:t>.</w:t>
      </w:r>
    </w:p>
    <w:p w:rsidR="00A22AC3" w:rsidRDefault="00DE4611" w:rsidP="00DF2388">
      <w:pPr>
        <w:pStyle w:val="a7"/>
        <w:spacing w:after="0"/>
        <w:rPr>
          <w:rtl/>
        </w:rPr>
      </w:pPr>
      <w:r>
        <w:rPr>
          <w:rtl/>
        </w:rPr>
        <w:tab/>
      </w:r>
      <w:r>
        <w:rPr>
          <w:rtl/>
        </w:rPr>
        <w:tab/>
      </w:r>
      <w:r>
        <w:rPr>
          <w:rFonts w:hint="cs"/>
          <w:rtl/>
        </w:rPr>
        <w:t>כד</w:t>
      </w:r>
      <w:r>
        <w:rPr>
          <w:rFonts w:hint="cs"/>
          <w:rtl/>
        </w:rPr>
        <w:tab/>
      </w:r>
      <w:r w:rsidR="00A22AC3" w:rsidRPr="00A22AC3">
        <w:rPr>
          <w:rFonts w:hint="cs"/>
          <w:rtl/>
        </w:rPr>
        <w:t xml:space="preserve">וַיַּעֲבִירֻהוּ עֲבָדָיו מִן הַמֶּרְכָּבָה </w:t>
      </w:r>
    </w:p>
    <w:p w:rsidR="00A22AC3" w:rsidRDefault="00A22AC3" w:rsidP="00DF2388">
      <w:pPr>
        <w:pStyle w:val="a7"/>
        <w:spacing w:after="0"/>
        <w:ind w:left="1440" w:firstLine="720"/>
        <w:rPr>
          <w:rtl/>
        </w:rPr>
      </w:pPr>
      <w:r w:rsidRPr="00A22AC3">
        <w:rPr>
          <w:rFonts w:hint="cs"/>
          <w:rtl/>
        </w:rPr>
        <w:t xml:space="preserve">וַיַּרְכִּיבֻהוּ עַל רֶכֶב הַמִּשְׁנֶה אֲשֶׁר לוֹ </w:t>
      </w:r>
    </w:p>
    <w:p w:rsidR="00DF2388" w:rsidRDefault="00A22AC3" w:rsidP="00DF2388">
      <w:pPr>
        <w:pStyle w:val="a7"/>
        <w:ind w:left="1440" w:firstLine="720"/>
        <w:rPr>
          <w:rtl/>
        </w:rPr>
      </w:pPr>
      <w:r w:rsidRPr="00A22AC3">
        <w:rPr>
          <w:rFonts w:hint="cs"/>
          <w:rtl/>
        </w:rPr>
        <w:t xml:space="preserve">וַיּוֹלִיכֻהוּ </w:t>
      </w:r>
      <w:proofErr w:type="spellStart"/>
      <w:r w:rsidRPr="00A22AC3">
        <w:rPr>
          <w:rFonts w:hint="cs"/>
          <w:rtl/>
        </w:rPr>
        <w:t>יְרוּשָׁלַ</w:t>
      </w:r>
      <w:r w:rsidRPr="00A22AC3">
        <w:rPr>
          <w:rFonts w:ascii="Arial" w:hAnsi="Arial" w:cs="Arial" w:hint="cs"/>
          <w:rtl/>
        </w:rPr>
        <w:t>‍</w:t>
      </w:r>
      <w:r w:rsidRPr="00A22AC3">
        <w:rPr>
          <w:rFonts w:hint="cs"/>
          <w:rtl/>
        </w:rPr>
        <w:t>ִם</w:t>
      </w:r>
      <w:proofErr w:type="spellEnd"/>
      <w:r w:rsidRPr="00A22AC3">
        <w:rPr>
          <w:rFonts w:hint="cs"/>
          <w:rtl/>
        </w:rPr>
        <w:t xml:space="preserve"> וַיָּמָת וַיִּקָּבֵר בְּקִבְרוֹת </w:t>
      </w:r>
      <w:proofErr w:type="spellStart"/>
      <w:r w:rsidRPr="00A22AC3">
        <w:rPr>
          <w:rFonts w:hint="cs"/>
          <w:rtl/>
        </w:rPr>
        <w:t>אֲבֹתָיו</w:t>
      </w:r>
      <w:proofErr w:type="spellEnd"/>
      <w:r w:rsidR="00DF2388">
        <w:rPr>
          <w:rFonts w:hint="cs"/>
          <w:rtl/>
        </w:rPr>
        <w:t>...</w:t>
      </w:r>
    </w:p>
    <w:p w:rsidR="00A22AC3" w:rsidRPr="00DC3E47" w:rsidRDefault="00A22AC3" w:rsidP="00A47C3D">
      <w:pPr>
        <w:pStyle w:val="a7"/>
      </w:pPr>
      <w:r>
        <w:rPr>
          <w:rFonts w:hint="cs"/>
          <w:rtl/>
        </w:rPr>
        <w:t xml:space="preserve">יאשיהו נפגע מחצים רבים, ופגיעתו המיידית הייתה אנושה </w:t>
      </w:r>
      <w:r w:rsidR="00DC3E47">
        <w:rPr>
          <w:rtl/>
        </w:rPr>
        <w:t>–</w:t>
      </w:r>
      <w:r>
        <w:rPr>
          <w:rFonts w:hint="cs"/>
          <w:rtl/>
        </w:rPr>
        <w:t xml:space="preserve"> </w:t>
      </w:r>
      <w:r w:rsidR="00DC3E47">
        <w:rPr>
          <w:rFonts w:hint="cs"/>
          <w:rtl/>
        </w:rPr>
        <w:t>"</w:t>
      </w:r>
      <w:r w:rsidR="00DC3E47" w:rsidRPr="00DC3E47">
        <w:rPr>
          <w:rFonts w:hint="cs"/>
          <w:rtl/>
        </w:rPr>
        <w:t>הָחֳלֵיתִי</w:t>
      </w:r>
      <w:r w:rsidR="00DC3E47" w:rsidRPr="00DE4611">
        <w:rPr>
          <w:rFonts w:hint="cs"/>
          <w:b/>
          <w:bCs/>
          <w:rtl/>
        </w:rPr>
        <w:t xml:space="preserve"> מְאֹד</w:t>
      </w:r>
      <w:r w:rsidR="00DC3E47">
        <w:rPr>
          <w:rFonts w:hint="cs"/>
          <w:rtl/>
        </w:rPr>
        <w:t xml:space="preserve">" </w:t>
      </w:r>
      <w:r w:rsidR="00DC3E47">
        <w:rPr>
          <w:rtl/>
        </w:rPr>
        <w:t>–</w:t>
      </w:r>
      <w:r w:rsidR="00DC3E47">
        <w:rPr>
          <w:rFonts w:hint="cs"/>
          <w:rtl/>
        </w:rPr>
        <w:t xml:space="preserve"> ועל כן היה זקוק לפינוי מוחלט משדה הקרב על גבי רכב פינוי מיוחד שהוכן לשם כך, והוא פוּנה לירושלים, שם מת ונקבר.</w:t>
      </w:r>
      <w:r w:rsidR="00673E06" w:rsidRPr="00673E06">
        <w:rPr>
          <w:rFonts w:hint="cs"/>
          <w:rtl/>
        </w:rPr>
        <w:t xml:space="preserve"> </w:t>
      </w:r>
      <w:r w:rsidR="00673E06">
        <w:rPr>
          <w:rFonts w:hint="cs"/>
          <w:rtl/>
        </w:rPr>
        <w:t xml:space="preserve">אולם אחאב לא נפצע באורח כה קשה ועל כן יכול היה </w:t>
      </w:r>
      <w:r w:rsidR="00A47C3D">
        <w:rPr>
          <w:rFonts w:hint="cs"/>
          <w:rtl/>
        </w:rPr>
        <w:t>להישאר בשדה הקרב</w:t>
      </w:r>
      <w:r w:rsidR="00673E06">
        <w:rPr>
          <w:rFonts w:hint="cs"/>
          <w:rtl/>
        </w:rPr>
        <w:t>.</w:t>
      </w:r>
    </w:p>
  </w:footnote>
  <w:footnote w:id="7">
    <w:p w:rsidR="00752F8B" w:rsidRDefault="00752F8B" w:rsidP="00A47C3D">
      <w:pPr>
        <w:pStyle w:val="a7"/>
      </w:pPr>
      <w:r>
        <w:rPr>
          <w:rStyle w:val="a9"/>
        </w:rPr>
        <w:footnoteRef/>
      </w:r>
      <w:r>
        <w:rPr>
          <w:rtl/>
        </w:rPr>
        <w:t xml:space="preserve"> </w:t>
      </w:r>
      <w:r w:rsidR="00A47C3D">
        <w:rPr>
          <w:rFonts w:hint="cs"/>
          <w:rtl/>
        </w:rPr>
        <w:t xml:space="preserve">מלך נוסף שנפצע במהלך קרב הוא </w:t>
      </w:r>
      <w:r w:rsidR="0007124E">
        <w:rPr>
          <w:rFonts w:hint="cs"/>
          <w:rtl/>
        </w:rPr>
        <w:t xml:space="preserve">בנו של אחאב, יורם מלך ישראל, במלחמה עם ארם, מלחמה שניהל על אותה עיר עצמה, רמות גלעד. אולם הנסיבות שבהן נפצע היו שונות מאלו שבהן נפצע אחאב אביו, ועל כן יכול היה יורם להרשות לעצמו </w:t>
      </w:r>
      <w:r w:rsidR="00D42028">
        <w:rPr>
          <w:rFonts w:hint="cs"/>
          <w:rtl/>
        </w:rPr>
        <w:t>לשוב מן המלחמה "</w:t>
      </w:r>
      <w:r w:rsidR="00D42028" w:rsidRPr="00D42028">
        <w:rPr>
          <w:rFonts w:hint="cs"/>
          <w:rtl/>
        </w:rPr>
        <w:t>לְהִתְרַפֵּא בְיִזְרְעֶאל מִן הַמַּכִּים אֲשֶׁר יַכֻּהוּ אֲרַמִּים</w:t>
      </w:r>
      <w:r w:rsidR="00D42028">
        <w:rPr>
          <w:rFonts w:hint="cs"/>
          <w:rtl/>
        </w:rPr>
        <w:t xml:space="preserve">" (מל"ב ח', </w:t>
      </w:r>
      <w:proofErr w:type="spellStart"/>
      <w:r w:rsidR="00D42028">
        <w:rPr>
          <w:rFonts w:hint="cs"/>
          <w:rtl/>
        </w:rPr>
        <w:t>כט</w:t>
      </w:r>
      <w:proofErr w:type="spellEnd"/>
      <w:r w:rsidR="00D42028">
        <w:rPr>
          <w:rFonts w:hint="cs"/>
          <w:rtl/>
        </w:rPr>
        <w:t>).</w:t>
      </w:r>
      <w:r w:rsidR="009B7960">
        <w:rPr>
          <w:rFonts w:hint="cs"/>
          <w:rtl/>
        </w:rPr>
        <w:t xml:space="preserve"> המלחמה על רמות גלעד נמשכה גם בהי</w:t>
      </w:r>
      <w:r w:rsidR="00D42028">
        <w:rPr>
          <w:rFonts w:hint="cs"/>
          <w:rtl/>
        </w:rPr>
        <w:t xml:space="preserve">עדרו של המלך, כמבואר בהמשך פרק ט' שם, והיא התנהלה על ידי מפקדי הצבא. </w:t>
      </w:r>
      <w:r w:rsidR="00EC5597">
        <w:rPr>
          <w:rFonts w:hint="cs"/>
          <w:rtl/>
        </w:rPr>
        <w:t>אפשרות כזאת כנראה לא עמדה בפני אחאב, כמבואר בהמשך הדברים למעלה.</w:t>
      </w:r>
    </w:p>
  </w:footnote>
  <w:footnote w:id="8">
    <w:p w:rsidR="00752F8B" w:rsidRDefault="00752F8B" w:rsidP="00A47C3D">
      <w:pPr>
        <w:pStyle w:val="a7"/>
      </w:pPr>
      <w:r>
        <w:rPr>
          <w:rStyle w:val="a9"/>
        </w:rPr>
        <w:footnoteRef/>
      </w:r>
      <w:r>
        <w:rPr>
          <w:rtl/>
        </w:rPr>
        <w:t xml:space="preserve"> </w:t>
      </w:r>
      <w:r w:rsidR="00EC5597">
        <w:rPr>
          <w:rFonts w:hint="cs"/>
          <w:rtl/>
        </w:rPr>
        <w:t xml:space="preserve">אמנם אחאב התחפש לחייל פשוט, אולם פינוי שלו משדה המערכה, שהיה נעשה בתכונה מיוחדת, היה </w:t>
      </w:r>
      <w:r w:rsidR="00A47C3D">
        <w:rPr>
          <w:rFonts w:hint="cs"/>
          <w:rtl/>
        </w:rPr>
        <w:t>חושף</w:t>
      </w:r>
      <w:r w:rsidR="00EC5597">
        <w:rPr>
          <w:rFonts w:hint="cs"/>
          <w:rtl/>
        </w:rPr>
        <w:t xml:space="preserve"> את זהותו גם לעיני הארמים</w:t>
      </w:r>
      <w:r w:rsidR="00A47C3D">
        <w:rPr>
          <w:rFonts w:hint="cs"/>
          <w:rtl/>
        </w:rPr>
        <w:t>, שראו היטב מה מצב הצבא שכנגדם</w:t>
      </w:r>
      <w:r w:rsidR="00EC5597">
        <w:rPr>
          <w:rFonts w:hint="cs"/>
          <w:rtl/>
        </w:rPr>
        <w:t xml:space="preserve">. </w:t>
      </w:r>
      <w:r w:rsidR="009556DE">
        <w:rPr>
          <w:rFonts w:hint="cs"/>
          <w:rtl/>
        </w:rPr>
        <w:t>ויושם לב להדגשת הכתוב בפסוק לה "</w:t>
      </w:r>
      <w:r w:rsidR="009556DE" w:rsidRPr="009556DE">
        <w:rPr>
          <w:rFonts w:hint="cs"/>
          <w:rtl/>
        </w:rPr>
        <w:t xml:space="preserve">וְהַמֶּלֶךְ הָיָה מָעֳמָד בַּמֶּרְכָּבָה </w:t>
      </w:r>
      <w:r w:rsidR="009556DE" w:rsidRPr="009556DE">
        <w:rPr>
          <w:rFonts w:hint="cs"/>
          <w:b/>
          <w:bCs/>
          <w:rtl/>
        </w:rPr>
        <w:t>נֹכַח אֲרָם</w:t>
      </w:r>
      <w:r w:rsidR="009556DE">
        <w:rPr>
          <w:rFonts w:hint="cs"/>
          <w:rtl/>
        </w:rPr>
        <w:t>".</w:t>
      </w:r>
    </w:p>
  </w:footnote>
  <w:footnote w:id="9">
    <w:p w:rsidR="009960D6" w:rsidRDefault="009960D6" w:rsidP="009960D6">
      <w:pPr>
        <w:pStyle w:val="a7"/>
      </w:pPr>
      <w:r>
        <w:rPr>
          <w:rStyle w:val="a9"/>
        </w:rPr>
        <w:footnoteRef/>
      </w:r>
      <w:r>
        <w:rPr>
          <w:rtl/>
        </w:rPr>
        <w:t xml:space="preserve"> </w:t>
      </w:r>
      <w:r>
        <w:rPr>
          <w:rFonts w:hint="cs"/>
          <w:rtl/>
        </w:rPr>
        <w:t xml:space="preserve">הד רחוק של מלחמה אחרת עולה בזכרוננו על אף כל ההבדלים (שמות י"ז, </w:t>
      </w:r>
      <w:proofErr w:type="spellStart"/>
      <w:r>
        <w:rPr>
          <w:rFonts w:hint="cs"/>
          <w:rtl/>
        </w:rPr>
        <w:t>יב</w:t>
      </w:r>
      <w:proofErr w:type="spellEnd"/>
      <w:r>
        <w:rPr>
          <w:rFonts w:hint="cs"/>
          <w:rtl/>
        </w:rPr>
        <w:t>): "</w:t>
      </w:r>
      <w:r w:rsidRPr="00296B69">
        <w:rPr>
          <w:rFonts w:hint="cs"/>
          <w:rtl/>
        </w:rPr>
        <w:t>וִידֵי מֹשֶׁה כְּבֵדִים</w:t>
      </w:r>
      <w:r>
        <w:rPr>
          <w:rFonts w:hint="cs"/>
          <w:rtl/>
        </w:rPr>
        <w:t>,</w:t>
      </w:r>
      <w:r w:rsidRPr="00296B69">
        <w:rPr>
          <w:rFonts w:hint="cs"/>
          <w:rtl/>
        </w:rPr>
        <w:t xml:space="preserve"> וַיִּקְחוּ אֶבֶן וַיָּשִׂימוּ תַחְתָּיו וַיֵּשֶׁב עָלֶיהָ</w:t>
      </w:r>
      <w:r>
        <w:rPr>
          <w:rFonts w:hint="cs"/>
          <w:rtl/>
        </w:rPr>
        <w:t>,</w:t>
      </w:r>
      <w:r w:rsidRPr="00296B69">
        <w:rPr>
          <w:rFonts w:hint="cs"/>
          <w:rtl/>
        </w:rPr>
        <w:t xml:space="preserve"> וְאַהֲרֹן וְחוּר תָּמְכוּ בְיָדָיו מִזֶּה אֶחָד וּמִזֶּה אֶחָד</w:t>
      </w:r>
      <w:r>
        <w:rPr>
          <w:rFonts w:hint="cs"/>
          <w:rtl/>
        </w:rPr>
        <w:t>,</w:t>
      </w:r>
      <w:r w:rsidRPr="00296B69">
        <w:rPr>
          <w:rFonts w:hint="cs"/>
          <w:rtl/>
        </w:rPr>
        <w:t xml:space="preserve"> וַיְהִי יָדָיו אֱמוּנָה עַד בֹּא הַשָּׁמֶשׁ</w:t>
      </w:r>
      <w:r>
        <w:rPr>
          <w:rFonts w:hint="cs"/>
          <w:rtl/>
        </w:rPr>
        <w:t>..."</w:t>
      </w:r>
    </w:p>
  </w:footnote>
  <w:footnote w:id="10">
    <w:p w:rsidR="00752F8B" w:rsidRDefault="00752F8B" w:rsidP="009B7960">
      <w:pPr>
        <w:pStyle w:val="a7"/>
      </w:pPr>
      <w:r>
        <w:rPr>
          <w:rStyle w:val="a9"/>
        </w:rPr>
        <w:footnoteRef/>
      </w:r>
      <w:r>
        <w:rPr>
          <w:rtl/>
        </w:rPr>
        <w:t xml:space="preserve"> </w:t>
      </w:r>
      <w:r w:rsidR="00BE2327">
        <w:rPr>
          <w:rFonts w:hint="cs"/>
          <w:rtl/>
        </w:rPr>
        <w:t>וכן פירש גם בעל המצודות.</w:t>
      </w:r>
      <w:r w:rsidR="009B7960" w:rsidRPr="009B7960">
        <w:rPr>
          <w:rFonts w:hint="cs"/>
          <w:rtl/>
        </w:rPr>
        <w:t xml:space="preserve"> </w:t>
      </w:r>
      <w:r w:rsidR="009B7960">
        <w:rPr>
          <w:rFonts w:hint="cs"/>
          <w:rtl/>
        </w:rPr>
        <w:t xml:space="preserve">על הקשר בין כלבים לזונות, הכרוכים שניהם בביזיון, יש ללמוד מאיסור התורה בדברים כ"ג, </w:t>
      </w:r>
      <w:proofErr w:type="spellStart"/>
      <w:r w:rsidR="009B7960">
        <w:rPr>
          <w:rFonts w:hint="cs"/>
          <w:rtl/>
        </w:rPr>
        <w:t>יט</w:t>
      </w:r>
      <w:proofErr w:type="spellEnd"/>
      <w:r w:rsidR="009B7960">
        <w:rPr>
          <w:rFonts w:hint="cs"/>
          <w:rtl/>
        </w:rPr>
        <w:t>: "</w:t>
      </w:r>
      <w:r w:rsidR="009B7960" w:rsidRPr="00F80576">
        <w:rPr>
          <w:rFonts w:hint="cs"/>
          <w:rtl/>
        </w:rPr>
        <w:t xml:space="preserve">לֹא תָבִיא אֶתְנַן זוֹנָה וּמְחִיר כֶּלֶב בֵּית </w:t>
      </w:r>
      <w:r w:rsidR="009B7960">
        <w:rPr>
          <w:rFonts w:hint="cs"/>
          <w:rtl/>
        </w:rPr>
        <w:t>ה</w:t>
      </w:r>
      <w:r w:rsidR="009B7960">
        <w:rPr>
          <w:rtl/>
        </w:rPr>
        <w:t>'</w:t>
      </w:r>
      <w:r w:rsidR="009B7960" w:rsidRPr="00F80576">
        <w:rPr>
          <w:rFonts w:hint="cs"/>
          <w:rtl/>
        </w:rPr>
        <w:t xml:space="preserve"> </w:t>
      </w:r>
      <w:proofErr w:type="spellStart"/>
      <w:r w:rsidR="009B7960" w:rsidRPr="00F80576">
        <w:rPr>
          <w:rFonts w:hint="cs"/>
          <w:rtl/>
        </w:rPr>
        <w:t>אֱ</w:t>
      </w:r>
      <w:r w:rsidR="009B7960">
        <w:rPr>
          <w:rFonts w:hint="cs"/>
          <w:rtl/>
        </w:rPr>
        <w:t>-</w:t>
      </w:r>
      <w:r w:rsidR="009B7960" w:rsidRPr="00F80576">
        <w:rPr>
          <w:rFonts w:hint="cs"/>
          <w:rtl/>
        </w:rPr>
        <w:t>לֹהֶיך</w:t>
      </w:r>
      <w:proofErr w:type="spellEnd"/>
      <w:r w:rsidR="009B7960" w:rsidRPr="00F80576">
        <w:rPr>
          <w:rFonts w:hint="cs"/>
          <w:rtl/>
        </w:rPr>
        <w:t>ָ לְכָל נֶדֶר</w:t>
      </w:r>
      <w:r w:rsidR="009B7960">
        <w:rPr>
          <w:rFonts w:hint="cs"/>
          <w:rtl/>
        </w:rPr>
        <w:t>,</w:t>
      </w:r>
      <w:r w:rsidR="009B7960" w:rsidRPr="00F80576">
        <w:rPr>
          <w:rFonts w:hint="cs"/>
          <w:rtl/>
        </w:rPr>
        <w:t xml:space="preserve"> כִּי תוֹעֲבַת </w:t>
      </w:r>
      <w:r w:rsidR="009B7960">
        <w:rPr>
          <w:rFonts w:hint="cs"/>
          <w:rtl/>
        </w:rPr>
        <w:t>ה</w:t>
      </w:r>
      <w:r w:rsidR="009B7960">
        <w:rPr>
          <w:rtl/>
        </w:rPr>
        <w:t>'</w:t>
      </w:r>
      <w:r w:rsidR="009B7960" w:rsidRPr="00F80576">
        <w:rPr>
          <w:rFonts w:hint="cs"/>
          <w:rtl/>
        </w:rPr>
        <w:t xml:space="preserve"> </w:t>
      </w:r>
      <w:proofErr w:type="spellStart"/>
      <w:r w:rsidR="009B7960" w:rsidRPr="00F80576">
        <w:rPr>
          <w:rFonts w:hint="cs"/>
          <w:rtl/>
        </w:rPr>
        <w:t>אֱ</w:t>
      </w:r>
      <w:r w:rsidR="009B7960">
        <w:rPr>
          <w:rFonts w:hint="cs"/>
          <w:rtl/>
        </w:rPr>
        <w:t>-</w:t>
      </w:r>
      <w:r w:rsidR="009B7960" w:rsidRPr="00F80576">
        <w:rPr>
          <w:rFonts w:hint="cs"/>
          <w:rtl/>
        </w:rPr>
        <w:t>לֹהֶיך</w:t>
      </w:r>
      <w:proofErr w:type="spellEnd"/>
      <w:r w:rsidR="009B7960" w:rsidRPr="00F80576">
        <w:rPr>
          <w:rFonts w:hint="cs"/>
          <w:rtl/>
        </w:rPr>
        <w:t>ָ גַּם שְׁנֵיהֶם</w:t>
      </w:r>
      <w:r w:rsidR="009B7960">
        <w:rPr>
          <w:rFonts w:hint="cs"/>
          <w:rtl/>
        </w:rPr>
        <w:t xml:space="preserve">". </w:t>
      </w:r>
    </w:p>
  </w:footnote>
  <w:footnote w:id="11">
    <w:p w:rsidR="009B7960" w:rsidRDefault="009B7960" w:rsidP="009B7960">
      <w:pPr>
        <w:pStyle w:val="a7"/>
      </w:pPr>
      <w:r>
        <w:rPr>
          <w:rStyle w:val="a9"/>
        </w:rPr>
        <w:footnoteRef/>
      </w:r>
      <w:r>
        <w:rPr>
          <w:rtl/>
        </w:rPr>
        <w:t xml:space="preserve"> </w:t>
      </w:r>
      <w:r>
        <w:rPr>
          <w:rFonts w:hint="cs"/>
          <w:rtl/>
        </w:rPr>
        <w:t>על שתי אי-ההתאמות הללו עמדנו בעיון המבוא ג הערה 17.</w:t>
      </w:r>
    </w:p>
  </w:footnote>
  <w:footnote w:id="12">
    <w:p w:rsidR="00752F8B" w:rsidRDefault="00752F8B">
      <w:pPr>
        <w:pStyle w:val="a7"/>
      </w:pPr>
      <w:r>
        <w:rPr>
          <w:rStyle w:val="a9"/>
        </w:rPr>
        <w:footnoteRef/>
      </w:r>
      <w:r>
        <w:rPr>
          <w:rtl/>
        </w:rPr>
        <w:t xml:space="preserve"> </w:t>
      </w:r>
      <w:r w:rsidR="005C085F">
        <w:rPr>
          <w:rFonts w:hint="cs"/>
          <w:rtl/>
        </w:rPr>
        <w:t>ראה מל"א כ"א, א, ומל"ב ט', כה-</w:t>
      </w:r>
      <w:proofErr w:type="spellStart"/>
      <w:r w:rsidR="005C085F">
        <w:rPr>
          <w:rFonts w:hint="cs"/>
          <w:rtl/>
        </w:rPr>
        <w:t>כו</w:t>
      </w:r>
      <w:proofErr w:type="spellEnd"/>
      <w:r w:rsidR="005C085F">
        <w:rPr>
          <w:rFonts w:hint="cs"/>
          <w:rtl/>
        </w:rPr>
        <w:t>.</w:t>
      </w:r>
    </w:p>
  </w:footnote>
  <w:footnote w:id="13">
    <w:p w:rsidR="00752F8B" w:rsidRDefault="00752F8B" w:rsidP="00791612">
      <w:pPr>
        <w:pStyle w:val="a7"/>
      </w:pPr>
      <w:r>
        <w:rPr>
          <w:rStyle w:val="a9"/>
        </w:rPr>
        <w:footnoteRef/>
      </w:r>
      <w:r>
        <w:rPr>
          <w:rtl/>
        </w:rPr>
        <w:t xml:space="preserve"> </w:t>
      </w:r>
      <w:r w:rsidR="005C085F">
        <w:rPr>
          <w:rFonts w:hint="cs"/>
          <w:rtl/>
        </w:rPr>
        <w:t>ב'פרקי אליהו', בנספח לסדרת העיונים 'נבות' (עמוד 4</w:t>
      </w:r>
      <w:r w:rsidR="00332D13">
        <w:rPr>
          <w:rFonts w:hint="cs"/>
          <w:rtl/>
        </w:rPr>
        <w:t xml:space="preserve">10 הערה 11) תירצנו אי-התאמה זו באמצעות </w:t>
      </w:r>
      <w:r w:rsidR="00791612">
        <w:rPr>
          <w:rFonts w:hint="cs"/>
          <w:rtl/>
        </w:rPr>
        <w:t>פירוש</w:t>
      </w:r>
      <w:r w:rsidR="005C085F">
        <w:rPr>
          <w:rFonts w:hint="cs"/>
          <w:rtl/>
        </w:rPr>
        <w:t xml:space="preserve"> </w:t>
      </w:r>
      <w:r w:rsidR="00332D13">
        <w:rPr>
          <w:rFonts w:hint="cs"/>
          <w:rtl/>
        </w:rPr>
        <w:t xml:space="preserve">המילה "במקום" (כ"א, </w:t>
      </w:r>
      <w:proofErr w:type="spellStart"/>
      <w:r w:rsidR="00332D13">
        <w:rPr>
          <w:rFonts w:hint="cs"/>
          <w:rtl/>
        </w:rPr>
        <w:t>יט</w:t>
      </w:r>
      <w:proofErr w:type="spellEnd"/>
      <w:r w:rsidR="00332D13">
        <w:rPr>
          <w:rFonts w:hint="cs"/>
          <w:rtl/>
        </w:rPr>
        <w:t xml:space="preserve">): </w:t>
      </w:r>
      <w:r w:rsidR="005C085F">
        <w:rPr>
          <w:rFonts w:hint="cs"/>
          <w:rtl/>
        </w:rPr>
        <w:t>"</w:t>
      </w:r>
      <w:r w:rsidR="005C085F" w:rsidRPr="00F23493">
        <w:rPr>
          <w:rFonts w:hint="cs"/>
          <w:b/>
          <w:bCs/>
          <w:rtl/>
        </w:rPr>
        <w:t>בִּמְקוֹם</w:t>
      </w:r>
      <w:r w:rsidR="005C085F" w:rsidRPr="005C085F">
        <w:rPr>
          <w:rFonts w:hint="cs"/>
          <w:rtl/>
        </w:rPr>
        <w:t xml:space="preserve"> אֲשֶׁר לָקְקוּ הַכְּלָבִים</w:t>
      </w:r>
      <w:r w:rsidR="00F23493">
        <w:rPr>
          <w:rFonts w:hint="cs"/>
          <w:rtl/>
        </w:rPr>
        <w:t xml:space="preserve">..." </w:t>
      </w:r>
      <w:r w:rsidR="00791612">
        <w:rPr>
          <w:rFonts w:hint="cs"/>
          <w:rtl/>
        </w:rPr>
        <w:t>במשמעות</w:t>
      </w:r>
      <w:r w:rsidR="00F23493">
        <w:rPr>
          <w:rFonts w:hint="cs"/>
          <w:rtl/>
        </w:rPr>
        <w:t xml:space="preserve"> 'תחת אשר...', כמו בהושע ב', א</w:t>
      </w:r>
      <w:r w:rsidR="00791612">
        <w:rPr>
          <w:rFonts w:hint="cs"/>
          <w:rtl/>
        </w:rPr>
        <w:t>:</w:t>
      </w:r>
      <w:r w:rsidR="00F23493">
        <w:rPr>
          <w:rFonts w:hint="cs"/>
          <w:rtl/>
        </w:rPr>
        <w:t xml:space="preserve"> "</w:t>
      </w:r>
      <w:r w:rsidR="00F23493" w:rsidRPr="00F23493">
        <w:rPr>
          <w:rFonts w:hint="cs"/>
          <w:rtl/>
        </w:rPr>
        <w:t>בִּמְקוֹם אֲשֶׁר יֵאָמֵר לָהֶם לֹא עַמִּי אַתֶּם</w:t>
      </w:r>
      <w:r w:rsidR="00E23938">
        <w:rPr>
          <w:rFonts w:hint="cs"/>
          <w:rtl/>
        </w:rPr>
        <w:t>,</w:t>
      </w:r>
      <w:r w:rsidR="00F23493" w:rsidRPr="00F23493">
        <w:rPr>
          <w:rFonts w:hint="cs"/>
          <w:rtl/>
        </w:rPr>
        <w:t xml:space="preserve"> יֵאָמֵר לָהֶם בְּנֵי אֵל חָי</w:t>
      </w:r>
      <w:r w:rsidR="00F23493">
        <w:rPr>
          <w:rFonts w:hint="cs"/>
          <w:rtl/>
        </w:rPr>
        <w:t>"</w:t>
      </w:r>
      <w:r w:rsidR="00E23938">
        <w:rPr>
          <w:rFonts w:hint="cs"/>
          <w:rtl/>
        </w:rPr>
        <w:t xml:space="preserve">. אולם </w:t>
      </w:r>
      <w:r w:rsidR="009B7960">
        <w:rPr>
          <w:rFonts w:hint="cs"/>
          <w:rtl/>
        </w:rPr>
        <w:t xml:space="preserve">עתה אנו חוזרים מדברינו שם: </w:t>
      </w:r>
      <w:r w:rsidR="00E23938">
        <w:rPr>
          <w:rFonts w:hint="cs"/>
          <w:rtl/>
        </w:rPr>
        <w:t>הצירוף "</w:t>
      </w:r>
      <w:r w:rsidR="00E23938" w:rsidRPr="00F23493">
        <w:rPr>
          <w:rFonts w:hint="cs"/>
          <w:rtl/>
        </w:rPr>
        <w:t>בִּמְקוֹם אֲשֶׁר</w:t>
      </w:r>
      <w:r w:rsidR="00E23938">
        <w:rPr>
          <w:rFonts w:hint="cs"/>
          <w:rtl/>
        </w:rPr>
        <w:t xml:space="preserve">" חוזר במקרא כעשר פעמים, ומלבד בפסוק בהושע, </w:t>
      </w:r>
      <w:r w:rsidR="00443F08">
        <w:rPr>
          <w:rFonts w:hint="cs"/>
          <w:rtl/>
        </w:rPr>
        <w:t xml:space="preserve">בכל שאר </w:t>
      </w:r>
      <w:r w:rsidR="00332D13">
        <w:rPr>
          <w:rFonts w:hint="cs"/>
          <w:rtl/>
        </w:rPr>
        <w:t>המקומות</w:t>
      </w:r>
      <w:r w:rsidR="00443F08">
        <w:rPr>
          <w:rFonts w:hint="cs"/>
          <w:rtl/>
        </w:rPr>
        <w:t xml:space="preserve"> הכוונה למקום כמשמעו, </w:t>
      </w:r>
      <w:r w:rsidR="00332D13">
        <w:rPr>
          <w:rFonts w:hint="cs"/>
          <w:rtl/>
        </w:rPr>
        <w:t>כמו</w:t>
      </w:r>
      <w:r w:rsidR="00443F08">
        <w:rPr>
          <w:rFonts w:hint="cs"/>
          <w:rtl/>
        </w:rPr>
        <w:t xml:space="preserve"> לדוגמה </w:t>
      </w:r>
      <w:r w:rsidR="00332D13">
        <w:rPr>
          <w:rFonts w:hint="cs"/>
          <w:rtl/>
        </w:rPr>
        <w:t>ב</w:t>
      </w:r>
      <w:r w:rsidR="00443F08">
        <w:rPr>
          <w:rFonts w:hint="cs"/>
          <w:rtl/>
        </w:rPr>
        <w:t xml:space="preserve">ירמיהו כ"ב, </w:t>
      </w:r>
      <w:proofErr w:type="spellStart"/>
      <w:r w:rsidR="00443F08">
        <w:rPr>
          <w:rFonts w:hint="cs"/>
          <w:rtl/>
        </w:rPr>
        <w:t>יב</w:t>
      </w:r>
      <w:proofErr w:type="spellEnd"/>
      <w:r w:rsidR="00443F08">
        <w:rPr>
          <w:rFonts w:hint="cs"/>
          <w:rtl/>
        </w:rPr>
        <w:t xml:space="preserve"> "</w:t>
      </w:r>
      <w:r w:rsidR="00443F08" w:rsidRPr="00443F08">
        <w:rPr>
          <w:rFonts w:hint="cs"/>
          <w:rtl/>
        </w:rPr>
        <w:t xml:space="preserve">כִּי </w:t>
      </w:r>
      <w:r w:rsidR="00443F08" w:rsidRPr="00C5634E">
        <w:rPr>
          <w:rFonts w:hint="cs"/>
          <w:b/>
          <w:bCs/>
          <w:rtl/>
        </w:rPr>
        <w:t>בִּמְקוֹם אֲשֶׁר</w:t>
      </w:r>
      <w:r w:rsidR="00443F08" w:rsidRPr="00443F08">
        <w:rPr>
          <w:rFonts w:hint="cs"/>
          <w:rtl/>
        </w:rPr>
        <w:t xml:space="preserve"> הִגְלוּ אֹתוֹ</w:t>
      </w:r>
      <w:r w:rsidR="00C5634E">
        <w:rPr>
          <w:rFonts w:hint="cs"/>
          <w:rtl/>
        </w:rPr>
        <w:t>,</w:t>
      </w:r>
      <w:r w:rsidR="00443F08" w:rsidRPr="00443F08">
        <w:rPr>
          <w:rFonts w:hint="cs"/>
          <w:rtl/>
        </w:rPr>
        <w:t xml:space="preserve"> שָׁם יָמוּת</w:t>
      </w:r>
      <w:r w:rsidR="00C5634E">
        <w:rPr>
          <w:rFonts w:hint="cs"/>
          <w:rtl/>
        </w:rPr>
        <w:t xml:space="preserve">". על פירושו של הפסוק בהושע יש </w:t>
      </w:r>
      <w:r w:rsidR="009B7960">
        <w:rPr>
          <w:rFonts w:hint="cs"/>
          <w:rtl/>
        </w:rPr>
        <w:t xml:space="preserve">אפוא </w:t>
      </w:r>
      <w:r w:rsidR="00C5634E">
        <w:rPr>
          <w:rFonts w:hint="cs"/>
          <w:rtl/>
        </w:rPr>
        <w:t>לדון מחדש, ועל כל פנים אין להוסיף עליו</w:t>
      </w:r>
      <w:r w:rsidR="00332D13">
        <w:rPr>
          <w:rFonts w:hint="cs"/>
          <w:rtl/>
        </w:rPr>
        <w:t xml:space="preserve"> את הפסוק שאנו מתקשים בו</w:t>
      </w:r>
      <w:r w:rsidR="00C5634E">
        <w:rPr>
          <w:rFonts w:hint="cs"/>
          <w:rtl/>
        </w:rPr>
        <w:t>.</w:t>
      </w:r>
    </w:p>
  </w:footnote>
  <w:footnote w:id="14">
    <w:p w:rsidR="00752F8B" w:rsidRDefault="00752F8B" w:rsidP="008326E4">
      <w:pPr>
        <w:pStyle w:val="a7"/>
      </w:pPr>
      <w:r>
        <w:rPr>
          <w:rStyle w:val="a9"/>
        </w:rPr>
        <w:footnoteRef/>
      </w:r>
      <w:r>
        <w:rPr>
          <w:rtl/>
        </w:rPr>
        <w:t xml:space="preserve"> </w:t>
      </w:r>
      <w:r w:rsidR="008326E4">
        <w:rPr>
          <w:rFonts w:hint="cs"/>
          <w:rtl/>
        </w:rPr>
        <w:t>דבר זה נוגד את המקובל בספר מלכים, שבתיאור מותם של מלכים הם נזכרים אך בשמם הפרטי, שהרי כבר אמר קהלת (ח', ח) "</w:t>
      </w:r>
      <w:r w:rsidR="008326E4" w:rsidRPr="008326E4">
        <w:rPr>
          <w:rFonts w:hint="cs"/>
          <w:rtl/>
        </w:rPr>
        <w:t>וְאֵין שִׁלְטוֹן בְּיוֹם הַמָּוֶת</w:t>
      </w:r>
      <w:r w:rsidR="008326E4">
        <w:rPr>
          <w:rFonts w:hint="cs"/>
          <w:rtl/>
        </w:rPr>
        <w:t>"</w:t>
      </w:r>
      <w:r w:rsidR="00626DE6">
        <w:rPr>
          <w:rFonts w:hint="cs"/>
          <w:rtl/>
        </w:rPr>
        <w:t xml:space="preserve">. כמובן שיש לראות תופעה יוצאת דופן זאת בפסוק </w:t>
      </w:r>
      <w:proofErr w:type="spellStart"/>
      <w:r w:rsidR="00626DE6">
        <w:rPr>
          <w:rFonts w:hint="cs"/>
          <w:rtl/>
        </w:rPr>
        <w:t>לז</w:t>
      </w:r>
      <w:proofErr w:type="spellEnd"/>
      <w:r w:rsidR="00626DE6">
        <w:rPr>
          <w:rFonts w:hint="cs"/>
          <w:rtl/>
        </w:rPr>
        <w:t xml:space="preserve"> על רקע הנורמה השלטת בסיפורנו כולו (וכן בפרק כ') לכנות את אחאב בתוארו 'מלך ישראל' או 'המלך', ולא בשמו הפרטי. ראה בעיון המבוא ב סעיף </w:t>
      </w:r>
      <w:proofErr w:type="spellStart"/>
      <w:r w:rsidR="00626DE6">
        <w:rPr>
          <w:rFonts w:hint="cs"/>
          <w:rtl/>
        </w:rPr>
        <w:t>1</w:t>
      </w:r>
      <w:r w:rsidR="00626DE6" w:rsidRPr="00332D13">
        <w:rPr>
          <w:rFonts w:hint="cs"/>
          <w:vertAlign w:val="subscript"/>
          <w:rtl/>
        </w:rPr>
        <w:t>ב</w:t>
      </w:r>
      <w:proofErr w:type="spellEnd"/>
      <w:r w:rsidR="00626DE6">
        <w:rPr>
          <w:rFonts w:hint="cs"/>
          <w:rtl/>
        </w:rPr>
        <w:t xml:space="preserve"> והערה 3.</w:t>
      </w:r>
    </w:p>
  </w:footnote>
  <w:footnote w:id="15">
    <w:p w:rsidR="00752F8B" w:rsidRDefault="00752F8B">
      <w:pPr>
        <w:pStyle w:val="a7"/>
        <w:rPr>
          <w:rtl/>
        </w:rPr>
      </w:pPr>
      <w:r>
        <w:rPr>
          <w:rStyle w:val="a9"/>
        </w:rPr>
        <w:footnoteRef/>
      </w:r>
      <w:r>
        <w:rPr>
          <w:rtl/>
        </w:rPr>
        <w:t xml:space="preserve"> </w:t>
      </w:r>
      <w:r w:rsidR="00D0347F">
        <w:rPr>
          <w:rFonts w:hint="cs"/>
          <w:rtl/>
        </w:rPr>
        <w:t>ברוח הכבוד הניתן לאחאב בעת מותו וקבורתו, חותם ספר מלכים את קורות אחאב בספרנו בשני פסוקים (השייכים לעריכת הספר, והדומים לפסוקי סיכום אחרים של קורות מלכים הפזורים לאורך הספר</w:t>
      </w:r>
      <w:r w:rsidR="001D685A">
        <w:rPr>
          <w:rFonts w:hint="cs"/>
          <w:rtl/>
        </w:rPr>
        <w:t>):</w:t>
      </w:r>
    </w:p>
    <w:p w:rsidR="00690A18" w:rsidRDefault="001D685A" w:rsidP="00690A18">
      <w:pPr>
        <w:pStyle w:val="a7"/>
        <w:spacing w:after="0"/>
        <w:rPr>
          <w:rtl/>
        </w:rPr>
      </w:pPr>
      <w:r>
        <w:rPr>
          <w:rtl/>
        </w:rPr>
        <w:tab/>
      </w:r>
      <w:r>
        <w:rPr>
          <w:rFonts w:hint="cs"/>
          <w:rtl/>
        </w:rPr>
        <w:t>כ"ב, לט</w:t>
      </w:r>
      <w:r>
        <w:rPr>
          <w:rFonts w:hint="cs"/>
          <w:rtl/>
        </w:rPr>
        <w:tab/>
      </w:r>
      <w:r w:rsidRPr="001D685A">
        <w:rPr>
          <w:rFonts w:hint="cs"/>
          <w:rtl/>
        </w:rPr>
        <w:t>וְיֶתֶר דִּבְרֵי אַחְאָב</w:t>
      </w:r>
      <w:r>
        <w:rPr>
          <w:rFonts w:hint="cs"/>
          <w:rtl/>
        </w:rPr>
        <w:t>,</w:t>
      </w:r>
      <w:r w:rsidRPr="001D685A">
        <w:rPr>
          <w:rFonts w:hint="cs"/>
          <w:rtl/>
        </w:rPr>
        <w:t xml:space="preserve"> וְכָל אֲשֶׁר עָשָׂה</w:t>
      </w:r>
      <w:r>
        <w:rPr>
          <w:rFonts w:hint="cs"/>
          <w:rtl/>
        </w:rPr>
        <w:t>,</w:t>
      </w:r>
      <w:r w:rsidRPr="001D685A">
        <w:rPr>
          <w:rFonts w:hint="cs"/>
          <w:rtl/>
        </w:rPr>
        <w:t xml:space="preserve"> וּבֵית הַשֵּׁן אֲשֶׁר בָּנָה וְכָל הֶעָרִים אֲשֶׁר בָּנָה</w:t>
      </w:r>
    </w:p>
    <w:p w:rsidR="001D685A" w:rsidRDefault="001D685A" w:rsidP="00690A18">
      <w:pPr>
        <w:pStyle w:val="a7"/>
        <w:spacing w:after="0"/>
        <w:ind w:left="720" w:firstLine="720"/>
        <w:rPr>
          <w:rtl/>
        </w:rPr>
      </w:pPr>
      <w:r w:rsidRPr="001D685A">
        <w:rPr>
          <w:rFonts w:hint="cs"/>
          <w:rtl/>
        </w:rPr>
        <w:t>הֲלוֹא הֵם כְּתוּבִים עַל סֵפֶר דִּבְרֵי הַיָּמִים לְמַלְכֵי יִשְׂרָאֵל</w:t>
      </w:r>
      <w:r w:rsidR="00332D13">
        <w:rPr>
          <w:rFonts w:hint="cs"/>
          <w:rtl/>
        </w:rPr>
        <w:t>.</w:t>
      </w:r>
    </w:p>
    <w:p w:rsidR="00332D13" w:rsidRDefault="001D685A" w:rsidP="00332D13">
      <w:pPr>
        <w:pStyle w:val="a7"/>
        <w:rPr>
          <w:rtl/>
        </w:rPr>
      </w:pPr>
      <w:r>
        <w:rPr>
          <w:rtl/>
        </w:rPr>
        <w:tab/>
      </w:r>
      <w:r w:rsidR="009B7960">
        <w:rPr>
          <w:rFonts w:hint="cs"/>
          <w:rtl/>
        </w:rPr>
        <w:t xml:space="preserve">       </w:t>
      </w:r>
      <w:r>
        <w:rPr>
          <w:rFonts w:hint="cs"/>
          <w:rtl/>
        </w:rPr>
        <w:t>מ</w:t>
      </w:r>
      <w:r>
        <w:rPr>
          <w:rFonts w:hint="cs"/>
          <w:rtl/>
        </w:rPr>
        <w:tab/>
      </w:r>
      <w:r w:rsidRPr="001D685A">
        <w:rPr>
          <w:rFonts w:hint="cs"/>
          <w:rtl/>
        </w:rPr>
        <w:t xml:space="preserve">וַיִּשְׁכַּב אַחְאָב עִם </w:t>
      </w:r>
      <w:proofErr w:type="spellStart"/>
      <w:r w:rsidRPr="001D685A">
        <w:rPr>
          <w:rFonts w:hint="cs"/>
          <w:rtl/>
        </w:rPr>
        <w:t>אֲבֹתָיו</w:t>
      </w:r>
      <w:proofErr w:type="spellEnd"/>
      <w:r>
        <w:rPr>
          <w:rFonts w:hint="cs"/>
          <w:rtl/>
        </w:rPr>
        <w:t>,</w:t>
      </w:r>
      <w:r w:rsidRPr="001D685A">
        <w:rPr>
          <w:rFonts w:hint="cs"/>
          <w:rtl/>
        </w:rPr>
        <w:t xml:space="preserve"> וַיִּמְלֹךְ אֲחַזְיָהוּ בְנוֹ תַּחְתָּיו</w:t>
      </w:r>
      <w:r w:rsidR="00332D13">
        <w:rPr>
          <w:rFonts w:hint="cs"/>
          <w:rtl/>
        </w:rPr>
        <w:t>.</w:t>
      </w:r>
    </w:p>
    <w:p w:rsidR="0006051D" w:rsidRDefault="0006051D" w:rsidP="00690A18">
      <w:pPr>
        <w:pStyle w:val="a7"/>
        <w:rPr>
          <w:rtl/>
        </w:rPr>
      </w:pPr>
      <w:r>
        <w:rPr>
          <w:rFonts w:hint="cs"/>
          <w:rtl/>
        </w:rPr>
        <w:t>אין בפסוקים אלו כל ביקורת על אחאב, ואדרבה</w:t>
      </w:r>
      <w:r w:rsidR="00690A18">
        <w:rPr>
          <w:rFonts w:hint="cs"/>
          <w:rtl/>
        </w:rPr>
        <w:t>,</w:t>
      </w:r>
      <w:r>
        <w:rPr>
          <w:rFonts w:hint="cs"/>
          <w:rtl/>
        </w:rPr>
        <w:t xml:space="preserve"> נשמעת </w:t>
      </w:r>
      <w:r w:rsidR="00690A18">
        <w:rPr>
          <w:rFonts w:hint="cs"/>
          <w:rtl/>
        </w:rPr>
        <w:t>מ</w:t>
      </w:r>
      <w:r>
        <w:rPr>
          <w:rFonts w:hint="cs"/>
          <w:rtl/>
        </w:rPr>
        <w:t xml:space="preserve">הם הערכה חיובית </w:t>
      </w:r>
      <w:proofErr w:type="spellStart"/>
      <w:r>
        <w:rPr>
          <w:rFonts w:hint="cs"/>
          <w:rtl/>
        </w:rPr>
        <w:t>למפעלותיו</w:t>
      </w:r>
      <w:proofErr w:type="spellEnd"/>
      <w:r>
        <w:rPr>
          <w:rFonts w:hint="cs"/>
          <w:rtl/>
        </w:rPr>
        <w:t xml:space="preserve"> כמלך ישראל.</w:t>
      </w:r>
    </w:p>
  </w:footnote>
  <w:footnote w:id="16">
    <w:p w:rsidR="00752F8B" w:rsidRDefault="00752F8B" w:rsidP="00F86787">
      <w:pPr>
        <w:pStyle w:val="a7"/>
      </w:pPr>
      <w:r>
        <w:rPr>
          <w:rStyle w:val="a9"/>
        </w:rPr>
        <w:footnoteRef/>
      </w:r>
      <w:r>
        <w:rPr>
          <w:rtl/>
        </w:rPr>
        <w:t xml:space="preserve"> </w:t>
      </w:r>
      <w:r w:rsidR="0006051D">
        <w:rPr>
          <w:rFonts w:hint="cs"/>
          <w:rtl/>
        </w:rPr>
        <w:t>בהמשך, דורשת הברייתא כל חלק בפסוקים ט–י שבתהילים ס' על אחד מן הנזכרים במשנה שאין להם חלק לעולם הבא, שהוא "ל</w:t>
      </w:r>
      <w:r w:rsidR="00EB3F84">
        <w:rPr>
          <w:rFonts w:hint="cs"/>
          <w:rtl/>
        </w:rPr>
        <w:t xml:space="preserve">ִי" </w:t>
      </w:r>
      <w:r w:rsidR="00EB3F84">
        <w:rPr>
          <w:rtl/>
        </w:rPr>
        <w:t>–</w:t>
      </w:r>
      <w:r w:rsidR="00EB3F84">
        <w:rPr>
          <w:rFonts w:hint="cs"/>
          <w:rtl/>
        </w:rPr>
        <w:t xml:space="preserve"> לקב"ה</w:t>
      </w:r>
      <w:r w:rsidR="00F86787">
        <w:rPr>
          <w:rFonts w:hint="cs"/>
          <w:rtl/>
        </w:rPr>
        <w:t>, כלומר יש לו חלק לעולם הבא</w:t>
      </w:r>
      <w:r w:rsidR="00EB3F84">
        <w:rPr>
          <w:rFonts w:hint="cs"/>
          <w:rtl/>
        </w:rPr>
        <w:t>.</w:t>
      </w:r>
    </w:p>
  </w:footnote>
  <w:footnote w:id="17">
    <w:p w:rsidR="00752F8B" w:rsidRDefault="00752F8B">
      <w:pPr>
        <w:pStyle w:val="a7"/>
      </w:pPr>
      <w:r>
        <w:rPr>
          <w:rStyle w:val="a9"/>
        </w:rPr>
        <w:footnoteRef/>
      </w:r>
      <w:r>
        <w:rPr>
          <w:rtl/>
        </w:rPr>
        <w:t xml:space="preserve"> </w:t>
      </w:r>
      <w:r w:rsidR="00EB3F84">
        <w:rPr>
          <w:rFonts w:hint="cs"/>
          <w:rtl/>
        </w:rPr>
        <w:t xml:space="preserve">וראה עוד על אחאב וזכויותיו את דברי </w:t>
      </w:r>
      <w:proofErr w:type="spellStart"/>
      <w:r w:rsidR="00EB3F84">
        <w:rPr>
          <w:rFonts w:hint="cs"/>
          <w:rtl/>
        </w:rPr>
        <w:t>הראי"ה</w:t>
      </w:r>
      <w:proofErr w:type="spellEnd"/>
      <w:r w:rsidR="00EB3F84">
        <w:rPr>
          <w:rFonts w:hint="cs"/>
          <w:rtl/>
        </w:rPr>
        <w:t xml:space="preserve"> קוק ב'המספד בירושלים' (מאמרי </w:t>
      </w:r>
      <w:proofErr w:type="spellStart"/>
      <w:r w:rsidR="00EB3F84">
        <w:rPr>
          <w:rFonts w:hint="cs"/>
          <w:rtl/>
        </w:rPr>
        <w:t>הראי"ה</w:t>
      </w:r>
      <w:proofErr w:type="spellEnd"/>
      <w:r w:rsidR="00EB3F84">
        <w:rPr>
          <w:rFonts w:hint="cs"/>
          <w:rtl/>
        </w:rPr>
        <w:t xml:space="preserve"> א עמוד 97), וכן את חוברתו ש</w:t>
      </w:r>
      <w:r w:rsidR="00F10F53">
        <w:rPr>
          <w:rFonts w:hint="cs"/>
          <w:rtl/>
        </w:rPr>
        <w:t xml:space="preserve">ל הרב משה צבי נריה 'מדרש רשומות' (הוצאת </w:t>
      </w:r>
      <w:proofErr w:type="spellStart"/>
      <w:r w:rsidR="00F10F53">
        <w:rPr>
          <w:rFonts w:hint="cs"/>
          <w:rtl/>
        </w:rPr>
        <w:t>גוילין</w:t>
      </w:r>
      <w:proofErr w:type="spellEnd"/>
      <w:r w:rsidR="00F10F53">
        <w:rPr>
          <w:rFonts w:hint="cs"/>
          <w:rtl/>
        </w:rPr>
        <w:t xml:space="preserve"> תל אביב תשכ"ט) המוקדשת כולה לדמותו של אחאב.</w:t>
      </w:r>
    </w:p>
  </w:footnote>
  <w:footnote w:id="18">
    <w:p w:rsidR="00752F8B" w:rsidRDefault="00752F8B" w:rsidP="00690A18">
      <w:pPr>
        <w:pStyle w:val="a7"/>
        <w:rPr>
          <w:rtl/>
        </w:rPr>
      </w:pPr>
      <w:r>
        <w:rPr>
          <w:rStyle w:val="a9"/>
        </w:rPr>
        <w:footnoteRef/>
      </w:r>
      <w:r>
        <w:rPr>
          <w:rtl/>
        </w:rPr>
        <w:t xml:space="preserve"> </w:t>
      </w:r>
      <w:r w:rsidR="00CE04A8">
        <w:rPr>
          <w:rFonts w:hint="cs"/>
          <w:rtl/>
        </w:rPr>
        <w:t xml:space="preserve">א. </w:t>
      </w:r>
      <w:r w:rsidR="00F10F53">
        <w:rPr>
          <w:rFonts w:hint="cs"/>
          <w:rtl/>
        </w:rPr>
        <w:t>על הנסיבות הדומות שבהן מתו אחאב ויאשיהו במלחמה מח</w:t>
      </w:r>
      <w:r w:rsidR="00690A18">
        <w:rPr>
          <w:rFonts w:hint="cs"/>
          <w:rtl/>
        </w:rPr>
        <w:t>ִ</w:t>
      </w:r>
      <w:r w:rsidR="00F10F53">
        <w:rPr>
          <w:rFonts w:hint="cs"/>
          <w:rtl/>
        </w:rPr>
        <w:t>צי האויב, וגם על ההבדל</w:t>
      </w:r>
      <w:r w:rsidR="00690A18">
        <w:rPr>
          <w:rFonts w:hint="cs"/>
          <w:rtl/>
        </w:rPr>
        <w:t>ים</w:t>
      </w:r>
      <w:r w:rsidR="00F10F53">
        <w:rPr>
          <w:rFonts w:hint="cs"/>
          <w:rtl/>
        </w:rPr>
        <w:t xml:space="preserve"> ב</w:t>
      </w:r>
      <w:r w:rsidR="00690A18">
        <w:rPr>
          <w:rFonts w:hint="cs"/>
          <w:rtl/>
        </w:rPr>
        <w:t>ין שני המקרים הללו</w:t>
      </w:r>
      <w:r w:rsidR="00F10F53">
        <w:rPr>
          <w:rFonts w:hint="cs"/>
          <w:rtl/>
        </w:rPr>
        <w:t xml:space="preserve">, </w:t>
      </w:r>
      <w:r w:rsidR="00F10F53" w:rsidRPr="00F86787">
        <w:rPr>
          <w:rFonts w:hint="cs"/>
          <w:rtl/>
        </w:rPr>
        <w:t>ראה הערה 6</w:t>
      </w:r>
      <w:r w:rsidR="00F10F53">
        <w:rPr>
          <w:rFonts w:hint="cs"/>
          <w:rtl/>
        </w:rPr>
        <w:t xml:space="preserve"> לעיל.</w:t>
      </w:r>
    </w:p>
    <w:p w:rsidR="00CE04A8" w:rsidRDefault="00CE04A8" w:rsidP="00690A18">
      <w:pPr>
        <w:pStyle w:val="a7"/>
        <w:rPr>
          <w:rtl/>
        </w:rPr>
      </w:pPr>
      <w:r>
        <w:rPr>
          <w:rFonts w:hint="cs"/>
          <w:rtl/>
        </w:rPr>
        <w:t xml:space="preserve">ב. </w:t>
      </w:r>
      <w:r w:rsidRPr="00CE04A8">
        <w:rPr>
          <w:rFonts w:hint="cs"/>
          <w:rtl/>
        </w:rPr>
        <w:t xml:space="preserve">במסכת מגילה דף ג ע"א מובא תרגום זה כדוגמה לפסוק סתום בדברי הנביאים שיונתן בן עוזיאל המתרגם גילה את סִתרו, ועל תרגום זה אמר רב יוסף: </w:t>
      </w:r>
      <w:r w:rsidR="00690A18">
        <w:rPr>
          <w:rFonts w:hint="cs"/>
          <w:rtl/>
        </w:rPr>
        <w:t>"</w:t>
      </w:r>
      <w:r w:rsidRPr="00CE04A8">
        <w:rPr>
          <w:rFonts w:hint="cs"/>
          <w:rtl/>
        </w:rPr>
        <w:t xml:space="preserve">אלמלא </w:t>
      </w:r>
      <w:proofErr w:type="spellStart"/>
      <w:r w:rsidRPr="00CE04A8">
        <w:rPr>
          <w:rFonts w:hint="cs"/>
          <w:rtl/>
        </w:rPr>
        <w:t>תרגומא</w:t>
      </w:r>
      <w:proofErr w:type="spellEnd"/>
      <w:r w:rsidRPr="00CE04A8">
        <w:rPr>
          <w:rFonts w:hint="cs"/>
          <w:rtl/>
        </w:rPr>
        <w:t xml:space="preserve"> </w:t>
      </w:r>
      <w:proofErr w:type="spellStart"/>
      <w:r w:rsidRPr="00CE04A8">
        <w:rPr>
          <w:rFonts w:hint="cs"/>
          <w:rtl/>
        </w:rPr>
        <w:t>דהאי</w:t>
      </w:r>
      <w:proofErr w:type="spellEnd"/>
      <w:r w:rsidRPr="00CE04A8">
        <w:rPr>
          <w:rFonts w:hint="cs"/>
          <w:rtl/>
        </w:rPr>
        <w:t xml:space="preserve"> קרא לא </w:t>
      </w:r>
      <w:proofErr w:type="spellStart"/>
      <w:r w:rsidRPr="00CE04A8">
        <w:rPr>
          <w:rFonts w:hint="cs"/>
          <w:rtl/>
        </w:rPr>
        <w:t>ידענא</w:t>
      </w:r>
      <w:proofErr w:type="spellEnd"/>
      <w:r w:rsidRPr="00CE04A8">
        <w:rPr>
          <w:rFonts w:hint="cs"/>
          <w:rtl/>
        </w:rPr>
        <w:t xml:space="preserve"> מאי </w:t>
      </w:r>
      <w:proofErr w:type="spellStart"/>
      <w:r w:rsidRPr="00CE04A8">
        <w:rPr>
          <w:rFonts w:hint="cs"/>
          <w:rtl/>
        </w:rPr>
        <w:t>קאמר</w:t>
      </w:r>
      <w:proofErr w:type="spellEnd"/>
      <w:r w:rsidR="00690A18">
        <w:rPr>
          <w:rFonts w:hint="cs"/>
          <w:rtl/>
        </w:rPr>
        <w:t>"</w:t>
      </w:r>
      <w:r w:rsidRPr="00CE04A8">
        <w:rPr>
          <w:rFonts w:hint="cs"/>
          <w:rtl/>
        </w:rPr>
        <w:t xml:space="preserve"> (– אלמלי תרגומו של פסוק זה לא הייתי יודע מה הוא אומר).</w:t>
      </w:r>
    </w:p>
    <w:p w:rsidR="00CE04A8" w:rsidRDefault="00CE04A8" w:rsidP="00CE04A8">
      <w:pPr>
        <w:pStyle w:val="a7"/>
      </w:pPr>
      <w:r>
        <w:rPr>
          <w:rFonts w:hint="cs"/>
          <w:rtl/>
        </w:rPr>
        <w:t xml:space="preserve">ג. הפסוק בספר זכריה ותרגומו הארמי עומדים בבסיס הספדו של </w:t>
      </w:r>
      <w:proofErr w:type="spellStart"/>
      <w:r>
        <w:rPr>
          <w:rFonts w:hint="cs"/>
          <w:rtl/>
        </w:rPr>
        <w:t>ראי"ה</w:t>
      </w:r>
      <w:proofErr w:type="spellEnd"/>
      <w:r>
        <w:rPr>
          <w:rFonts w:hint="cs"/>
          <w:rtl/>
        </w:rPr>
        <w:t xml:space="preserve"> קוק על בנימין זאב הרצל 'המספד בירושלים', מאמרי </w:t>
      </w:r>
      <w:proofErr w:type="spellStart"/>
      <w:r>
        <w:rPr>
          <w:rFonts w:hint="cs"/>
          <w:rtl/>
        </w:rPr>
        <w:t>הראי"ה</w:t>
      </w:r>
      <w:proofErr w:type="spellEnd"/>
      <w:r>
        <w:rPr>
          <w:rFonts w:hint="cs"/>
          <w:rtl/>
        </w:rPr>
        <w:t xml:space="preserve"> א עמודים 94 ואילך.</w:t>
      </w:r>
    </w:p>
  </w:footnote>
  <w:footnote w:id="19">
    <w:p w:rsidR="00C478B1" w:rsidRDefault="00C478B1" w:rsidP="00156144">
      <w:pPr>
        <w:pStyle w:val="a7"/>
      </w:pPr>
      <w:r>
        <w:rPr>
          <w:rStyle w:val="a9"/>
        </w:rPr>
        <w:footnoteRef/>
      </w:r>
      <w:r>
        <w:rPr>
          <w:rtl/>
        </w:rPr>
        <w:t xml:space="preserve"> </w:t>
      </w:r>
      <w:r w:rsidR="00C86E64">
        <w:rPr>
          <w:rFonts w:hint="cs"/>
          <w:rtl/>
        </w:rPr>
        <w:t xml:space="preserve">מחד, תפילת שבח ושמחה </w:t>
      </w:r>
      <w:r w:rsidR="00C86E64">
        <w:rPr>
          <w:rtl/>
        </w:rPr>
        <w:t>–</w:t>
      </w:r>
      <w:r w:rsidR="00C86E64">
        <w:rPr>
          <w:rFonts w:hint="cs"/>
          <w:rtl/>
        </w:rPr>
        <w:t xml:space="preserve"> "</w:t>
      </w:r>
      <w:r w:rsidR="00C86E64" w:rsidRPr="00C86E64">
        <w:rPr>
          <w:rFonts w:hint="cs"/>
          <w:rtl/>
        </w:rPr>
        <w:t xml:space="preserve">וּבְעֵת הֵחֵלּוּ בְרִנָּה </w:t>
      </w:r>
      <w:proofErr w:type="spellStart"/>
      <w:r w:rsidR="00C86E64" w:rsidRPr="00C86E64">
        <w:rPr>
          <w:rFonts w:hint="cs"/>
          <w:rtl/>
        </w:rPr>
        <w:t>וּתְהִלָּה</w:t>
      </w:r>
      <w:proofErr w:type="spellEnd"/>
      <w:r w:rsidR="00C86E64" w:rsidRPr="00C86E64">
        <w:rPr>
          <w:rFonts w:hint="cs"/>
          <w:rtl/>
        </w:rPr>
        <w:t xml:space="preserve"> נָתַן </w:t>
      </w:r>
      <w:r w:rsidR="008C673F">
        <w:rPr>
          <w:rFonts w:hint="cs"/>
          <w:rtl/>
        </w:rPr>
        <w:t>ה</w:t>
      </w:r>
      <w:r w:rsidR="008C673F">
        <w:rPr>
          <w:rtl/>
        </w:rPr>
        <w:t>'</w:t>
      </w:r>
      <w:r w:rsidR="00C86E64" w:rsidRPr="00C86E64">
        <w:rPr>
          <w:rFonts w:hint="cs"/>
          <w:rtl/>
        </w:rPr>
        <w:t xml:space="preserve"> מְאָרְבִים עַל בְּנֵי עַמּוֹן</w:t>
      </w:r>
      <w:r w:rsidR="00156144">
        <w:rPr>
          <w:rFonts w:hint="cs"/>
          <w:rtl/>
        </w:rPr>
        <w:t>...</w:t>
      </w:r>
      <w:r w:rsidR="00C86E64" w:rsidRPr="00C86E64">
        <w:rPr>
          <w:rFonts w:hint="cs"/>
          <w:rtl/>
        </w:rPr>
        <w:t>וַיִּנָּגֵפוּ</w:t>
      </w:r>
      <w:r w:rsidR="00156144">
        <w:rPr>
          <w:rFonts w:hint="cs"/>
          <w:rtl/>
        </w:rPr>
        <w:t xml:space="preserve">"; ומאידך </w:t>
      </w:r>
      <w:r w:rsidR="00156144">
        <w:rPr>
          <w:rtl/>
        </w:rPr>
        <w:t>–</w:t>
      </w:r>
      <w:r w:rsidR="00156144">
        <w:rPr>
          <w:rFonts w:hint="cs"/>
          <w:rtl/>
        </w:rPr>
        <w:t xml:space="preserve"> "</w:t>
      </w:r>
      <w:r w:rsidR="00156144" w:rsidRPr="00156144">
        <w:rPr>
          <w:rFonts w:hint="cs"/>
          <w:rtl/>
        </w:rPr>
        <w:t>הַקְשִׁיבָה אֶל רִנָּתִי כִּי דַלּוֹתִי מְאֹד</w:t>
      </w:r>
      <w:r w:rsidR="00156144">
        <w:rPr>
          <w:rFonts w:hint="cs"/>
          <w:rtl/>
        </w:rPr>
        <w:t>" (תהילים קמ"ב, ז), וברוב הפסוקים רווחת דווקא המשמעות של תפילת תחנונים.</w:t>
      </w:r>
    </w:p>
  </w:footnote>
  <w:footnote w:id="20">
    <w:p w:rsidR="00ED7670" w:rsidRPr="00EE010F" w:rsidRDefault="00ED7670" w:rsidP="00A51FF2">
      <w:pPr>
        <w:pStyle w:val="a7"/>
      </w:pPr>
      <w:r>
        <w:rPr>
          <w:rStyle w:val="a9"/>
        </w:rPr>
        <w:footnoteRef/>
      </w:r>
      <w:r>
        <w:rPr>
          <w:rtl/>
        </w:rPr>
        <w:t xml:space="preserve"> </w:t>
      </w:r>
      <w:r w:rsidR="00EE010F">
        <w:rPr>
          <w:rFonts w:hint="cs"/>
          <w:rtl/>
        </w:rPr>
        <w:t>בתרגום יונתן באה במקום המילה 'ר</w:t>
      </w:r>
      <w:r w:rsidR="00A51FF2">
        <w:rPr>
          <w:rFonts w:hint="cs"/>
          <w:rtl/>
        </w:rPr>
        <w:t>י</w:t>
      </w:r>
      <w:r w:rsidR="00EE010F">
        <w:rPr>
          <w:rFonts w:hint="cs"/>
          <w:rtl/>
        </w:rPr>
        <w:t>נה' המילה '</w:t>
      </w:r>
      <w:proofErr w:type="spellStart"/>
      <w:r w:rsidR="00EE010F">
        <w:rPr>
          <w:rFonts w:hint="cs"/>
          <w:rtl/>
        </w:rPr>
        <w:t>כרוזא</w:t>
      </w:r>
      <w:proofErr w:type="spellEnd"/>
      <w:r w:rsidR="00EE010F">
        <w:rPr>
          <w:rFonts w:hint="cs"/>
          <w:rtl/>
        </w:rPr>
        <w:t xml:space="preserve">', וכך פירשו </w:t>
      </w:r>
      <w:proofErr w:type="spellStart"/>
      <w:r w:rsidR="00EE010F">
        <w:rPr>
          <w:rFonts w:hint="cs"/>
          <w:rtl/>
        </w:rPr>
        <w:t>רד"ק</w:t>
      </w:r>
      <w:proofErr w:type="spellEnd"/>
      <w:r w:rsidR="00EE010F">
        <w:rPr>
          <w:rFonts w:hint="cs"/>
          <w:rtl/>
        </w:rPr>
        <w:t xml:space="preserve"> </w:t>
      </w:r>
      <w:proofErr w:type="spellStart"/>
      <w:r w:rsidR="00EE010F">
        <w:rPr>
          <w:rFonts w:hint="cs"/>
          <w:rtl/>
        </w:rPr>
        <w:t>ורלב"ג</w:t>
      </w:r>
      <w:proofErr w:type="spellEnd"/>
      <w:r w:rsidR="00EE010F">
        <w:rPr>
          <w:rFonts w:hint="cs"/>
          <w:rtl/>
        </w:rPr>
        <w:t xml:space="preserve"> כי הכוונה היא 'ויעבור </w:t>
      </w:r>
      <w:r w:rsidR="00EE010F">
        <w:rPr>
          <w:rFonts w:hint="cs"/>
          <w:b/>
          <w:bCs/>
          <w:rtl/>
        </w:rPr>
        <w:t>קול</w:t>
      </w:r>
      <w:r w:rsidR="00A51FF2">
        <w:rPr>
          <w:rFonts w:hint="cs"/>
          <w:rtl/>
        </w:rPr>
        <w:t xml:space="preserve">' </w:t>
      </w:r>
      <w:r w:rsidR="00EE010F">
        <w:rPr>
          <w:rFonts w:hint="cs"/>
          <w:rtl/>
        </w:rPr>
        <w:t xml:space="preserve">באמצעות הכרוז. לפי פירוש זה, יחיד הוא פסוקנו שהמילה </w:t>
      </w:r>
      <w:r w:rsidR="00F86787">
        <w:rPr>
          <w:rFonts w:hint="cs"/>
          <w:rtl/>
        </w:rPr>
        <w:t>'</w:t>
      </w:r>
      <w:r w:rsidR="00EE010F">
        <w:rPr>
          <w:rFonts w:hint="cs"/>
          <w:rtl/>
        </w:rPr>
        <w:t>ר</w:t>
      </w:r>
      <w:r w:rsidR="00F86787">
        <w:rPr>
          <w:rFonts w:hint="cs"/>
          <w:rtl/>
        </w:rPr>
        <w:t>י</w:t>
      </w:r>
      <w:r w:rsidR="00EE010F">
        <w:rPr>
          <w:rFonts w:hint="cs"/>
          <w:rtl/>
        </w:rPr>
        <w:t>נה' באה בו במשמעות טכנית-נייטרלית.</w:t>
      </w:r>
    </w:p>
  </w:footnote>
  <w:footnote w:id="21">
    <w:p w:rsidR="00DE0974" w:rsidRPr="00DE0974" w:rsidRDefault="00DE0974" w:rsidP="002A1836">
      <w:pPr>
        <w:pStyle w:val="a7"/>
        <w:rPr>
          <w:rtl/>
        </w:rPr>
      </w:pPr>
      <w:r>
        <w:rPr>
          <w:rStyle w:val="a9"/>
        </w:rPr>
        <w:footnoteRef/>
      </w:r>
      <w:r>
        <w:rPr>
          <w:rtl/>
        </w:rPr>
        <w:t xml:space="preserve"> </w:t>
      </w:r>
      <w:r w:rsidR="00EC0744">
        <w:rPr>
          <w:rFonts w:hint="cs"/>
          <w:rtl/>
        </w:rPr>
        <w:t>ואכן, הכתוב המביא את דבר השמועה</w:t>
      </w:r>
      <w:r>
        <w:rPr>
          <w:rFonts w:hint="cs"/>
          <w:rtl/>
        </w:rPr>
        <w:t xml:space="preserve"> שעבר</w:t>
      </w:r>
      <w:r w:rsidR="002A1836">
        <w:rPr>
          <w:rFonts w:hint="cs"/>
          <w:rtl/>
        </w:rPr>
        <w:t>ה</w:t>
      </w:r>
      <w:r>
        <w:rPr>
          <w:rFonts w:hint="cs"/>
          <w:rtl/>
        </w:rPr>
        <w:t xml:space="preserve"> במחנה מצטט רק את מסקנת</w:t>
      </w:r>
      <w:r w:rsidR="00BC273D">
        <w:rPr>
          <w:rFonts w:hint="cs"/>
          <w:rtl/>
        </w:rPr>
        <w:t>ה</w:t>
      </w:r>
      <w:r>
        <w:rPr>
          <w:rFonts w:hint="cs"/>
          <w:rtl/>
        </w:rPr>
        <w:t>: "</w:t>
      </w:r>
      <w:r w:rsidRPr="00DE0974">
        <w:rPr>
          <w:rFonts w:hint="cs"/>
          <w:rtl/>
        </w:rPr>
        <w:t>אִישׁ אֶל עִירוֹ וְאִישׁ אֶל אַרְצוֹ</w:t>
      </w:r>
      <w:r>
        <w:rPr>
          <w:rFonts w:hint="cs"/>
          <w:rtl/>
        </w:rPr>
        <w:t xml:space="preserve">", ואילו </w:t>
      </w:r>
      <w:r w:rsidR="00BC273D">
        <w:rPr>
          <w:rFonts w:hint="cs"/>
          <w:rtl/>
        </w:rPr>
        <w:t>הסיבה</w:t>
      </w:r>
      <w:r>
        <w:rPr>
          <w:rFonts w:hint="cs"/>
          <w:rtl/>
        </w:rPr>
        <w:t xml:space="preserve"> המצע</w:t>
      </w:r>
      <w:r w:rsidR="00BC273D">
        <w:rPr>
          <w:rFonts w:hint="cs"/>
          <w:rtl/>
        </w:rPr>
        <w:t xml:space="preserve">רת לכך, מות המלך, לא נזכרה בציטוט, אף שהייתה בהכרח חלק </w:t>
      </w:r>
      <w:r w:rsidR="00BC273D">
        <w:rPr>
          <w:rFonts w:hint="cs"/>
          <w:rtl/>
        </w:rPr>
        <w:t>מהשמועה.</w:t>
      </w:r>
    </w:p>
    <w:p w:rsidR="00DE0974" w:rsidRDefault="00DE0974">
      <w:pPr>
        <w:pStyle w:val="a7"/>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752F8B" w:rsidRPr="00BC4313" w:rsidRDefault="00752F8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2A1836" w:rsidRPr="002A1836">
          <w:rPr>
            <w:b/>
            <w:bCs/>
            <w:noProof/>
            <w:sz w:val="24"/>
            <w:szCs w:val="24"/>
            <w:rtl/>
            <w:lang w:val="he-IL"/>
          </w:rPr>
          <w:t>6</w:t>
        </w:r>
        <w:r w:rsidRPr="00BC4313">
          <w:rPr>
            <w:b/>
            <w:bCs/>
            <w:sz w:val="24"/>
            <w:szCs w:val="24"/>
          </w:rPr>
          <w:fldChar w:fldCharType="end"/>
        </w:r>
      </w:p>
    </w:sdtContent>
  </w:sdt>
  <w:p w:rsidR="00752F8B" w:rsidRDefault="00752F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752F8B" w:rsidRPr="00BC4313" w:rsidTr="00153DD2">
      <w:tc>
        <w:tcPr>
          <w:tcW w:w="4927" w:type="dxa"/>
          <w:tcBorders>
            <w:top w:val="nil"/>
            <w:left w:val="nil"/>
            <w:bottom w:val="double" w:sz="4" w:space="0" w:color="auto"/>
            <w:right w:val="nil"/>
          </w:tcBorders>
        </w:tcPr>
        <w:p w:rsidR="00752F8B" w:rsidRPr="00BC4313" w:rsidRDefault="00752F8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rsidR="00752F8B" w:rsidRPr="00BC4313" w:rsidRDefault="00752F8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C93CC4">
            <w:rPr>
              <w:rFonts w:ascii="Times New Roman" w:eastAsia="Times New Roman" w:hAnsi="Times New Roman" w:hint="cs"/>
              <w:rtl/>
            </w:rPr>
            <w:t xml:space="preserve"> שיעור 57</w:t>
          </w:r>
        </w:p>
        <w:p w:rsidR="00752F8B" w:rsidRPr="00BC4313" w:rsidRDefault="00752F8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52F8B" w:rsidRPr="00BC4313" w:rsidRDefault="00752F8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rsidR="00752F8B" w:rsidRPr="00BC4313" w:rsidRDefault="00752F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43614D5"/>
    <w:multiLevelType w:val="hybridMultilevel"/>
    <w:tmpl w:val="D94A8600"/>
    <w:lvl w:ilvl="0" w:tplc="0324B5F4">
      <w:start w:val="2"/>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A5709C5"/>
    <w:multiLevelType w:val="hybridMultilevel"/>
    <w:tmpl w:val="1D1E8E02"/>
    <w:lvl w:ilvl="0" w:tplc="25FCA832">
      <w:start w:val="2"/>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5">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35820621"/>
    <w:multiLevelType w:val="hybridMultilevel"/>
    <w:tmpl w:val="4A0C207C"/>
    <w:lvl w:ilvl="0" w:tplc="1004E1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FC1A77"/>
    <w:multiLevelType w:val="hybridMultilevel"/>
    <w:tmpl w:val="14B25A72"/>
    <w:lvl w:ilvl="0" w:tplc="96FE330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8"/>
  </w:num>
  <w:num w:numId="5">
    <w:abstractNumId w:val="0"/>
  </w:num>
  <w:num w:numId="6">
    <w:abstractNumId w:val="11"/>
  </w:num>
  <w:num w:numId="7">
    <w:abstractNumId w:val="5"/>
  </w:num>
  <w:num w:numId="8">
    <w:abstractNumId w:val="9"/>
  </w:num>
  <w:num w:numId="9">
    <w:abstractNumId w:val="7"/>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2C55"/>
    <w:rsid w:val="00011827"/>
    <w:rsid w:val="00026C22"/>
    <w:rsid w:val="00037997"/>
    <w:rsid w:val="00044F70"/>
    <w:rsid w:val="0004758C"/>
    <w:rsid w:val="00047F88"/>
    <w:rsid w:val="00050985"/>
    <w:rsid w:val="0006051D"/>
    <w:rsid w:val="00061B26"/>
    <w:rsid w:val="0006279B"/>
    <w:rsid w:val="00064407"/>
    <w:rsid w:val="0007124E"/>
    <w:rsid w:val="00073B7A"/>
    <w:rsid w:val="0008112A"/>
    <w:rsid w:val="00082CEB"/>
    <w:rsid w:val="00083446"/>
    <w:rsid w:val="00084F88"/>
    <w:rsid w:val="00087B75"/>
    <w:rsid w:val="0009612B"/>
    <w:rsid w:val="00096303"/>
    <w:rsid w:val="000A1B68"/>
    <w:rsid w:val="000A30D9"/>
    <w:rsid w:val="000A34E4"/>
    <w:rsid w:val="000B1D79"/>
    <w:rsid w:val="000B5EFF"/>
    <w:rsid w:val="000B5FD6"/>
    <w:rsid w:val="000B739E"/>
    <w:rsid w:val="000C43ED"/>
    <w:rsid w:val="000D5BE5"/>
    <w:rsid w:val="000F671F"/>
    <w:rsid w:val="00101088"/>
    <w:rsid w:val="001028F4"/>
    <w:rsid w:val="001134A5"/>
    <w:rsid w:val="00120126"/>
    <w:rsid w:val="001253FA"/>
    <w:rsid w:val="00131E8C"/>
    <w:rsid w:val="00135818"/>
    <w:rsid w:val="00135F13"/>
    <w:rsid w:val="001360A2"/>
    <w:rsid w:val="00142241"/>
    <w:rsid w:val="001430CB"/>
    <w:rsid w:val="00153DD2"/>
    <w:rsid w:val="00156144"/>
    <w:rsid w:val="00162383"/>
    <w:rsid w:val="0017322D"/>
    <w:rsid w:val="00197C15"/>
    <w:rsid w:val="001A21A8"/>
    <w:rsid w:val="001A6A3D"/>
    <w:rsid w:val="001B2DFD"/>
    <w:rsid w:val="001B63D1"/>
    <w:rsid w:val="001C0323"/>
    <w:rsid w:val="001C050E"/>
    <w:rsid w:val="001C7F8B"/>
    <w:rsid w:val="001D30FC"/>
    <w:rsid w:val="001D685A"/>
    <w:rsid w:val="001F0C95"/>
    <w:rsid w:val="001F1EEE"/>
    <w:rsid w:val="002115C4"/>
    <w:rsid w:val="0021304D"/>
    <w:rsid w:val="0022505A"/>
    <w:rsid w:val="002273BF"/>
    <w:rsid w:val="0023692A"/>
    <w:rsid w:val="00251496"/>
    <w:rsid w:val="00254F07"/>
    <w:rsid w:val="00257459"/>
    <w:rsid w:val="00296B69"/>
    <w:rsid w:val="002A1836"/>
    <w:rsid w:val="002A1FD5"/>
    <w:rsid w:val="002B7C71"/>
    <w:rsid w:val="002C40F2"/>
    <w:rsid w:val="003039DB"/>
    <w:rsid w:val="00305567"/>
    <w:rsid w:val="00314D2F"/>
    <w:rsid w:val="0031543C"/>
    <w:rsid w:val="00316EDB"/>
    <w:rsid w:val="00317235"/>
    <w:rsid w:val="003213D3"/>
    <w:rsid w:val="00326E7B"/>
    <w:rsid w:val="00332D13"/>
    <w:rsid w:val="00333E41"/>
    <w:rsid w:val="00334284"/>
    <w:rsid w:val="003448FA"/>
    <w:rsid w:val="00355A91"/>
    <w:rsid w:val="00372B96"/>
    <w:rsid w:val="003753E2"/>
    <w:rsid w:val="0037672F"/>
    <w:rsid w:val="003946AE"/>
    <w:rsid w:val="00396408"/>
    <w:rsid w:val="003A27D4"/>
    <w:rsid w:val="003C0114"/>
    <w:rsid w:val="003C13C5"/>
    <w:rsid w:val="003C722B"/>
    <w:rsid w:val="003C7AC5"/>
    <w:rsid w:val="003D08FB"/>
    <w:rsid w:val="003E453F"/>
    <w:rsid w:val="0041537F"/>
    <w:rsid w:val="0042148F"/>
    <w:rsid w:val="004232BD"/>
    <w:rsid w:val="00430D18"/>
    <w:rsid w:val="00442C07"/>
    <w:rsid w:val="00443F08"/>
    <w:rsid w:val="00444AD5"/>
    <w:rsid w:val="00447BDC"/>
    <w:rsid w:val="004528E2"/>
    <w:rsid w:val="00456F7C"/>
    <w:rsid w:val="0046256B"/>
    <w:rsid w:val="004671D0"/>
    <w:rsid w:val="004673EB"/>
    <w:rsid w:val="00471B52"/>
    <w:rsid w:val="00480DF0"/>
    <w:rsid w:val="004964BD"/>
    <w:rsid w:val="004A0CE3"/>
    <w:rsid w:val="004B5281"/>
    <w:rsid w:val="004B6CEF"/>
    <w:rsid w:val="004C0D0F"/>
    <w:rsid w:val="004E1D6B"/>
    <w:rsid w:val="004F32E2"/>
    <w:rsid w:val="005005EB"/>
    <w:rsid w:val="0050616E"/>
    <w:rsid w:val="005120FC"/>
    <w:rsid w:val="00512924"/>
    <w:rsid w:val="00523BFF"/>
    <w:rsid w:val="00524FEE"/>
    <w:rsid w:val="00525EBF"/>
    <w:rsid w:val="005322BB"/>
    <w:rsid w:val="00537230"/>
    <w:rsid w:val="0054160B"/>
    <w:rsid w:val="00542CD2"/>
    <w:rsid w:val="005521DE"/>
    <w:rsid w:val="005662CD"/>
    <w:rsid w:val="005761D3"/>
    <w:rsid w:val="005A3380"/>
    <w:rsid w:val="005C085F"/>
    <w:rsid w:val="005C351D"/>
    <w:rsid w:val="005D0274"/>
    <w:rsid w:val="005D149A"/>
    <w:rsid w:val="005D6678"/>
    <w:rsid w:val="005E2C60"/>
    <w:rsid w:val="005E6B81"/>
    <w:rsid w:val="0061448F"/>
    <w:rsid w:val="006247E9"/>
    <w:rsid w:val="00626DE6"/>
    <w:rsid w:val="00627AE7"/>
    <w:rsid w:val="00642070"/>
    <w:rsid w:val="0064361A"/>
    <w:rsid w:val="00651159"/>
    <w:rsid w:val="00651B84"/>
    <w:rsid w:val="00655BF6"/>
    <w:rsid w:val="00663A7F"/>
    <w:rsid w:val="00667386"/>
    <w:rsid w:val="006736A2"/>
    <w:rsid w:val="00673E06"/>
    <w:rsid w:val="00690A18"/>
    <w:rsid w:val="00692785"/>
    <w:rsid w:val="006951C9"/>
    <w:rsid w:val="00695E8D"/>
    <w:rsid w:val="006A4050"/>
    <w:rsid w:val="006B33A0"/>
    <w:rsid w:val="006C7A5D"/>
    <w:rsid w:val="006D3AAF"/>
    <w:rsid w:val="006D3B2A"/>
    <w:rsid w:val="006E233F"/>
    <w:rsid w:val="006F6F54"/>
    <w:rsid w:val="0070505D"/>
    <w:rsid w:val="0072464C"/>
    <w:rsid w:val="007517F3"/>
    <w:rsid w:val="00752F8B"/>
    <w:rsid w:val="00762009"/>
    <w:rsid w:val="007741EC"/>
    <w:rsid w:val="00775BA3"/>
    <w:rsid w:val="00775F92"/>
    <w:rsid w:val="00776F66"/>
    <w:rsid w:val="00780B71"/>
    <w:rsid w:val="00791612"/>
    <w:rsid w:val="007960A8"/>
    <w:rsid w:val="007A5A8D"/>
    <w:rsid w:val="007D2671"/>
    <w:rsid w:val="007D69D4"/>
    <w:rsid w:val="007E4211"/>
    <w:rsid w:val="007E6A22"/>
    <w:rsid w:val="007F035D"/>
    <w:rsid w:val="007F3771"/>
    <w:rsid w:val="007F52DE"/>
    <w:rsid w:val="00800015"/>
    <w:rsid w:val="0080034F"/>
    <w:rsid w:val="0080289E"/>
    <w:rsid w:val="00810E3E"/>
    <w:rsid w:val="00812995"/>
    <w:rsid w:val="00815604"/>
    <w:rsid w:val="00816B7F"/>
    <w:rsid w:val="008235F3"/>
    <w:rsid w:val="00826B1A"/>
    <w:rsid w:val="008306A6"/>
    <w:rsid w:val="008326E4"/>
    <w:rsid w:val="00834019"/>
    <w:rsid w:val="00835D3F"/>
    <w:rsid w:val="0084085F"/>
    <w:rsid w:val="008440AC"/>
    <w:rsid w:val="00847B15"/>
    <w:rsid w:val="00855253"/>
    <w:rsid w:val="0085639E"/>
    <w:rsid w:val="0087166D"/>
    <w:rsid w:val="00882E43"/>
    <w:rsid w:val="00885140"/>
    <w:rsid w:val="00886F0E"/>
    <w:rsid w:val="008941A9"/>
    <w:rsid w:val="008C673F"/>
    <w:rsid w:val="008D1C65"/>
    <w:rsid w:val="008D6098"/>
    <w:rsid w:val="008F5B75"/>
    <w:rsid w:val="00900655"/>
    <w:rsid w:val="0090287B"/>
    <w:rsid w:val="00913202"/>
    <w:rsid w:val="00914CC0"/>
    <w:rsid w:val="00915CCC"/>
    <w:rsid w:val="009230CB"/>
    <w:rsid w:val="00934C89"/>
    <w:rsid w:val="009409F0"/>
    <w:rsid w:val="009440E4"/>
    <w:rsid w:val="00951B86"/>
    <w:rsid w:val="00955575"/>
    <w:rsid w:val="009556DE"/>
    <w:rsid w:val="00964150"/>
    <w:rsid w:val="00967404"/>
    <w:rsid w:val="00967A7C"/>
    <w:rsid w:val="00984294"/>
    <w:rsid w:val="009960D6"/>
    <w:rsid w:val="009A26D5"/>
    <w:rsid w:val="009A369A"/>
    <w:rsid w:val="009A550D"/>
    <w:rsid w:val="009B4A89"/>
    <w:rsid w:val="009B7960"/>
    <w:rsid w:val="009C29EC"/>
    <w:rsid w:val="009E1D09"/>
    <w:rsid w:val="009F5C8D"/>
    <w:rsid w:val="009F73B9"/>
    <w:rsid w:val="00A00047"/>
    <w:rsid w:val="00A03B02"/>
    <w:rsid w:val="00A07311"/>
    <w:rsid w:val="00A11453"/>
    <w:rsid w:val="00A21ABD"/>
    <w:rsid w:val="00A22AC3"/>
    <w:rsid w:val="00A43A73"/>
    <w:rsid w:val="00A45CDC"/>
    <w:rsid w:val="00A47C3D"/>
    <w:rsid w:val="00A51FF2"/>
    <w:rsid w:val="00A532E3"/>
    <w:rsid w:val="00A57655"/>
    <w:rsid w:val="00A66702"/>
    <w:rsid w:val="00A8305E"/>
    <w:rsid w:val="00A85269"/>
    <w:rsid w:val="00A85373"/>
    <w:rsid w:val="00A8768B"/>
    <w:rsid w:val="00A90C0A"/>
    <w:rsid w:val="00AB44D2"/>
    <w:rsid w:val="00AB506B"/>
    <w:rsid w:val="00AB7C16"/>
    <w:rsid w:val="00AC3F1E"/>
    <w:rsid w:val="00AD3263"/>
    <w:rsid w:val="00AE0678"/>
    <w:rsid w:val="00AE389D"/>
    <w:rsid w:val="00AF1C15"/>
    <w:rsid w:val="00B04B16"/>
    <w:rsid w:val="00B121B9"/>
    <w:rsid w:val="00B16FB4"/>
    <w:rsid w:val="00B22C77"/>
    <w:rsid w:val="00B2461C"/>
    <w:rsid w:val="00B30410"/>
    <w:rsid w:val="00B30BC9"/>
    <w:rsid w:val="00B359F9"/>
    <w:rsid w:val="00B44874"/>
    <w:rsid w:val="00B5086B"/>
    <w:rsid w:val="00B51FB8"/>
    <w:rsid w:val="00B52151"/>
    <w:rsid w:val="00B62DB1"/>
    <w:rsid w:val="00B74A2E"/>
    <w:rsid w:val="00B77B2D"/>
    <w:rsid w:val="00BB273E"/>
    <w:rsid w:val="00BC213D"/>
    <w:rsid w:val="00BC273D"/>
    <w:rsid w:val="00BC4313"/>
    <w:rsid w:val="00BC6D96"/>
    <w:rsid w:val="00BC7648"/>
    <w:rsid w:val="00BD2AFB"/>
    <w:rsid w:val="00BE2327"/>
    <w:rsid w:val="00BE261A"/>
    <w:rsid w:val="00C0047F"/>
    <w:rsid w:val="00C1563D"/>
    <w:rsid w:val="00C168CF"/>
    <w:rsid w:val="00C224AD"/>
    <w:rsid w:val="00C27A0F"/>
    <w:rsid w:val="00C320B3"/>
    <w:rsid w:val="00C34735"/>
    <w:rsid w:val="00C408E8"/>
    <w:rsid w:val="00C478B1"/>
    <w:rsid w:val="00C54766"/>
    <w:rsid w:val="00C55AE7"/>
    <w:rsid w:val="00C5634E"/>
    <w:rsid w:val="00C56858"/>
    <w:rsid w:val="00C56FB1"/>
    <w:rsid w:val="00C63E27"/>
    <w:rsid w:val="00C66ABA"/>
    <w:rsid w:val="00C74078"/>
    <w:rsid w:val="00C82A14"/>
    <w:rsid w:val="00C86E64"/>
    <w:rsid w:val="00C9281D"/>
    <w:rsid w:val="00C93CC4"/>
    <w:rsid w:val="00CA6F4A"/>
    <w:rsid w:val="00CB2C7E"/>
    <w:rsid w:val="00CD0A11"/>
    <w:rsid w:val="00CD6982"/>
    <w:rsid w:val="00CE04A8"/>
    <w:rsid w:val="00CE72D6"/>
    <w:rsid w:val="00CE7906"/>
    <w:rsid w:val="00CF1AF2"/>
    <w:rsid w:val="00D02200"/>
    <w:rsid w:val="00D0347F"/>
    <w:rsid w:val="00D07F1A"/>
    <w:rsid w:val="00D11F9F"/>
    <w:rsid w:val="00D12C9C"/>
    <w:rsid w:val="00D13394"/>
    <w:rsid w:val="00D15D95"/>
    <w:rsid w:val="00D27980"/>
    <w:rsid w:val="00D3010B"/>
    <w:rsid w:val="00D3047E"/>
    <w:rsid w:val="00D30758"/>
    <w:rsid w:val="00D32E8A"/>
    <w:rsid w:val="00D34224"/>
    <w:rsid w:val="00D342E6"/>
    <w:rsid w:val="00D3460C"/>
    <w:rsid w:val="00D42028"/>
    <w:rsid w:val="00D42B9F"/>
    <w:rsid w:val="00D5498F"/>
    <w:rsid w:val="00D724D9"/>
    <w:rsid w:val="00D74D2B"/>
    <w:rsid w:val="00D757DB"/>
    <w:rsid w:val="00D77B23"/>
    <w:rsid w:val="00D848DC"/>
    <w:rsid w:val="00D9069D"/>
    <w:rsid w:val="00D91AC0"/>
    <w:rsid w:val="00D92EF1"/>
    <w:rsid w:val="00D977F8"/>
    <w:rsid w:val="00DB3787"/>
    <w:rsid w:val="00DB7627"/>
    <w:rsid w:val="00DC0D80"/>
    <w:rsid w:val="00DC1151"/>
    <w:rsid w:val="00DC3E47"/>
    <w:rsid w:val="00DC682C"/>
    <w:rsid w:val="00DD7C1E"/>
    <w:rsid w:val="00DE0310"/>
    <w:rsid w:val="00DE0974"/>
    <w:rsid w:val="00DE4611"/>
    <w:rsid w:val="00DF1226"/>
    <w:rsid w:val="00DF2288"/>
    <w:rsid w:val="00DF2388"/>
    <w:rsid w:val="00DF6B67"/>
    <w:rsid w:val="00E02C0D"/>
    <w:rsid w:val="00E02C0F"/>
    <w:rsid w:val="00E05E85"/>
    <w:rsid w:val="00E101F4"/>
    <w:rsid w:val="00E1354C"/>
    <w:rsid w:val="00E23938"/>
    <w:rsid w:val="00E2606D"/>
    <w:rsid w:val="00E26A0C"/>
    <w:rsid w:val="00E27125"/>
    <w:rsid w:val="00E27151"/>
    <w:rsid w:val="00E30D3B"/>
    <w:rsid w:val="00E32E6D"/>
    <w:rsid w:val="00E33380"/>
    <w:rsid w:val="00E346A8"/>
    <w:rsid w:val="00E36804"/>
    <w:rsid w:val="00E4013F"/>
    <w:rsid w:val="00E543E6"/>
    <w:rsid w:val="00E80DE8"/>
    <w:rsid w:val="00E81E11"/>
    <w:rsid w:val="00E86E9B"/>
    <w:rsid w:val="00EA4994"/>
    <w:rsid w:val="00EA5216"/>
    <w:rsid w:val="00EA6199"/>
    <w:rsid w:val="00EB1645"/>
    <w:rsid w:val="00EB3F84"/>
    <w:rsid w:val="00EC0744"/>
    <w:rsid w:val="00EC23C4"/>
    <w:rsid w:val="00EC32C5"/>
    <w:rsid w:val="00EC33B2"/>
    <w:rsid w:val="00EC3C79"/>
    <w:rsid w:val="00EC5597"/>
    <w:rsid w:val="00ED0A1E"/>
    <w:rsid w:val="00ED2DEC"/>
    <w:rsid w:val="00ED4640"/>
    <w:rsid w:val="00ED5FD5"/>
    <w:rsid w:val="00ED7670"/>
    <w:rsid w:val="00EE010F"/>
    <w:rsid w:val="00EE225B"/>
    <w:rsid w:val="00EE2260"/>
    <w:rsid w:val="00EE3D20"/>
    <w:rsid w:val="00EE75C8"/>
    <w:rsid w:val="00EF6F8F"/>
    <w:rsid w:val="00F02C44"/>
    <w:rsid w:val="00F10F53"/>
    <w:rsid w:val="00F23493"/>
    <w:rsid w:val="00F237B4"/>
    <w:rsid w:val="00F44E32"/>
    <w:rsid w:val="00F627A7"/>
    <w:rsid w:val="00F64888"/>
    <w:rsid w:val="00F66295"/>
    <w:rsid w:val="00F80576"/>
    <w:rsid w:val="00F829B8"/>
    <w:rsid w:val="00F83062"/>
    <w:rsid w:val="00F86787"/>
    <w:rsid w:val="00FA075E"/>
    <w:rsid w:val="00FA1BFD"/>
    <w:rsid w:val="00FA68D8"/>
    <w:rsid w:val="00FD5D19"/>
    <w:rsid w:val="00FF0EC7"/>
    <w:rsid w:val="00FF151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3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Hyperlink">
    <w:name w:val="Hyperlink"/>
    <w:basedOn w:val="a0"/>
    <w:uiPriority w:val="99"/>
    <w:unhideWhenUsed/>
    <w:rsid w:val="00083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3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Hyperlink">
    <w:name w:val="Hyperlink"/>
    <w:basedOn w:val="a0"/>
    <w:uiPriority w:val="99"/>
    <w:unhideWhenUsed/>
    <w:rsid w:val="00083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4523">
      <w:bodyDiv w:val="1"/>
      <w:marLeft w:val="0"/>
      <w:marRight w:val="0"/>
      <w:marTop w:val="0"/>
      <w:marBottom w:val="0"/>
      <w:divBdr>
        <w:top w:val="none" w:sz="0" w:space="0" w:color="auto"/>
        <w:left w:val="none" w:sz="0" w:space="0" w:color="auto"/>
        <w:bottom w:val="none" w:sz="0" w:space="0" w:color="auto"/>
        <w:right w:val="none" w:sz="0" w:space="0" w:color="auto"/>
      </w:divBdr>
      <w:divsChild>
        <w:div w:id="253125193">
          <w:marLeft w:val="0"/>
          <w:marRight w:val="0"/>
          <w:marTop w:val="0"/>
          <w:marBottom w:val="0"/>
          <w:divBdr>
            <w:top w:val="none" w:sz="0" w:space="0" w:color="auto"/>
            <w:left w:val="none" w:sz="0" w:space="0" w:color="auto"/>
            <w:bottom w:val="none" w:sz="0" w:space="0" w:color="auto"/>
            <w:right w:val="none" w:sz="0" w:space="0" w:color="auto"/>
          </w:divBdr>
        </w:div>
        <w:div w:id="965743581">
          <w:marLeft w:val="0"/>
          <w:marRight w:val="0"/>
          <w:marTop w:val="0"/>
          <w:marBottom w:val="0"/>
          <w:divBdr>
            <w:top w:val="none" w:sz="0" w:space="0" w:color="auto"/>
            <w:left w:val="none" w:sz="0" w:space="0" w:color="auto"/>
            <w:bottom w:val="none" w:sz="0" w:space="0" w:color="auto"/>
            <w:right w:val="none" w:sz="0" w:space="0" w:color="auto"/>
          </w:divBdr>
        </w:div>
      </w:divsChild>
    </w:div>
    <w:div w:id="259607583">
      <w:bodyDiv w:val="1"/>
      <w:marLeft w:val="0"/>
      <w:marRight w:val="0"/>
      <w:marTop w:val="0"/>
      <w:marBottom w:val="0"/>
      <w:divBdr>
        <w:top w:val="none" w:sz="0" w:space="0" w:color="auto"/>
        <w:left w:val="none" w:sz="0" w:space="0" w:color="auto"/>
        <w:bottom w:val="none" w:sz="0" w:space="0" w:color="auto"/>
        <w:right w:val="none" w:sz="0" w:space="0" w:color="auto"/>
      </w:divBdr>
      <w:divsChild>
        <w:div w:id="123158181">
          <w:marLeft w:val="0"/>
          <w:marRight w:val="0"/>
          <w:marTop w:val="0"/>
          <w:marBottom w:val="0"/>
          <w:divBdr>
            <w:top w:val="none" w:sz="0" w:space="0" w:color="auto"/>
            <w:left w:val="none" w:sz="0" w:space="0" w:color="auto"/>
            <w:bottom w:val="none" w:sz="0" w:space="0" w:color="auto"/>
            <w:right w:val="none" w:sz="0" w:space="0" w:color="auto"/>
          </w:divBdr>
        </w:div>
        <w:div w:id="1625044062">
          <w:marLeft w:val="0"/>
          <w:marRight w:val="0"/>
          <w:marTop w:val="0"/>
          <w:marBottom w:val="0"/>
          <w:divBdr>
            <w:top w:val="none" w:sz="0" w:space="0" w:color="auto"/>
            <w:left w:val="none" w:sz="0" w:space="0" w:color="auto"/>
            <w:bottom w:val="none" w:sz="0" w:space="0" w:color="auto"/>
            <w:right w:val="none" w:sz="0" w:space="0" w:color="auto"/>
          </w:divBdr>
        </w:div>
      </w:divsChild>
    </w:div>
    <w:div w:id="858660520">
      <w:bodyDiv w:val="1"/>
      <w:marLeft w:val="0"/>
      <w:marRight w:val="0"/>
      <w:marTop w:val="0"/>
      <w:marBottom w:val="0"/>
      <w:divBdr>
        <w:top w:val="none" w:sz="0" w:space="0" w:color="auto"/>
        <w:left w:val="none" w:sz="0" w:space="0" w:color="auto"/>
        <w:bottom w:val="none" w:sz="0" w:space="0" w:color="auto"/>
        <w:right w:val="none" w:sz="0" w:space="0" w:color="auto"/>
      </w:divBdr>
      <w:divsChild>
        <w:div w:id="952440803">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443380415">
      <w:bodyDiv w:val="1"/>
      <w:marLeft w:val="0"/>
      <w:marRight w:val="0"/>
      <w:marTop w:val="0"/>
      <w:marBottom w:val="0"/>
      <w:divBdr>
        <w:top w:val="none" w:sz="0" w:space="0" w:color="auto"/>
        <w:left w:val="none" w:sz="0" w:space="0" w:color="auto"/>
        <w:bottom w:val="none" w:sz="0" w:space="0" w:color="auto"/>
        <w:right w:val="none" w:sz="0" w:space="0" w:color="auto"/>
      </w:divBdr>
      <w:divsChild>
        <w:div w:id="637028588">
          <w:marLeft w:val="0"/>
          <w:marRight w:val="0"/>
          <w:marTop w:val="0"/>
          <w:marBottom w:val="0"/>
          <w:divBdr>
            <w:top w:val="none" w:sz="0" w:space="0" w:color="auto"/>
            <w:left w:val="none" w:sz="0" w:space="0" w:color="auto"/>
            <w:bottom w:val="none" w:sz="0" w:space="0" w:color="auto"/>
            <w:right w:val="none" w:sz="0" w:space="0" w:color="auto"/>
          </w:divBdr>
        </w:div>
      </w:divsChild>
    </w:div>
    <w:div w:id="1586304889">
      <w:bodyDiv w:val="1"/>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
      </w:divsChild>
    </w:div>
    <w:div w:id="1610357703">
      <w:bodyDiv w:val="1"/>
      <w:marLeft w:val="0"/>
      <w:marRight w:val="0"/>
      <w:marTop w:val="0"/>
      <w:marBottom w:val="0"/>
      <w:divBdr>
        <w:top w:val="none" w:sz="0" w:space="0" w:color="auto"/>
        <w:left w:val="none" w:sz="0" w:space="0" w:color="auto"/>
        <w:bottom w:val="none" w:sz="0" w:space="0" w:color="auto"/>
        <w:right w:val="none" w:sz="0" w:space="0" w:color="auto"/>
      </w:divBdr>
      <w:divsChild>
        <w:div w:id="1318998153">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D0662FE-DEDF-4190-8B8F-F1AFEB12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26</TotalTime>
  <Pages>1</Pages>
  <Words>2400</Words>
  <Characters>12002</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2015-04-29T08:44:00Z</dcterms:created>
  <dcterms:modified xsi:type="dcterms:W3CDTF">2015-05-04T06:38:00Z</dcterms:modified>
</cp:coreProperties>
</file>