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5B" w:rsidRPr="00D84C94" w:rsidRDefault="0037095B" w:rsidP="00696092">
      <w:pPr>
        <w:pStyle w:val="NoSpacing"/>
        <w:bidi w:val="0"/>
        <w:jc w:val="center"/>
        <w:rPr>
          <w:rFonts w:asciiTheme="minorBidi" w:hAnsiTheme="minorBidi" w:cstheme="minorBidi"/>
          <w:lang w:val="de-DE"/>
        </w:rPr>
      </w:pPr>
      <w:r w:rsidRPr="00D84C94">
        <w:rPr>
          <w:rFonts w:asciiTheme="minorBidi" w:hAnsiTheme="minorBidi" w:cstheme="minorBidi"/>
          <w:lang w:val="de-DE"/>
        </w:rPr>
        <w:t>YESHIVAT HAR ETZION</w:t>
      </w:r>
    </w:p>
    <w:p w:rsidR="0037095B" w:rsidRPr="000410BE" w:rsidRDefault="0037095B" w:rsidP="00696092">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rsidR="0037095B" w:rsidRPr="000410BE" w:rsidRDefault="0037095B" w:rsidP="00696092">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rsidR="0037095B" w:rsidRPr="00D84C94" w:rsidRDefault="0037095B" w:rsidP="00696092">
      <w:pPr>
        <w:pStyle w:val="CC"/>
        <w:keepLines w:val="0"/>
        <w:widowControl/>
        <w:spacing w:after="0"/>
        <w:ind w:left="0" w:firstLine="0"/>
        <w:jc w:val="center"/>
        <w:rPr>
          <w:rFonts w:asciiTheme="minorBidi" w:hAnsiTheme="minorBidi" w:cstheme="minorBidi"/>
          <w:sz w:val="24"/>
          <w:szCs w:val="24"/>
          <w:lang w:val="en-GB"/>
        </w:rPr>
      </w:pPr>
    </w:p>
    <w:p w:rsidR="0037095B" w:rsidRPr="00D84C94" w:rsidRDefault="0037095B" w:rsidP="00696092">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rsidR="0037095B" w:rsidRPr="000410BE" w:rsidRDefault="0037095B" w:rsidP="00696092">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rsidR="0037095B" w:rsidRPr="00D84C94" w:rsidRDefault="0037095B" w:rsidP="00696092">
      <w:pPr>
        <w:bidi w:val="0"/>
        <w:spacing w:line="240" w:lineRule="auto"/>
        <w:jc w:val="center"/>
        <w:rPr>
          <w:rFonts w:asciiTheme="minorBidi" w:hAnsiTheme="minorBidi" w:cstheme="minorBidi"/>
          <w:b/>
          <w:bCs/>
        </w:rPr>
      </w:pPr>
    </w:p>
    <w:p w:rsidR="0037095B" w:rsidRPr="00D84C94" w:rsidRDefault="0037095B" w:rsidP="00696092">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rsidR="0037095B" w:rsidRPr="000410BE" w:rsidRDefault="0037095B" w:rsidP="00696092">
      <w:pPr>
        <w:bidi w:val="0"/>
        <w:spacing w:line="240" w:lineRule="auto"/>
        <w:jc w:val="center"/>
        <w:rPr>
          <w:rFonts w:asciiTheme="minorBidi" w:hAnsiTheme="minorBidi" w:cstheme="minorBidi"/>
          <w:b/>
          <w:bCs/>
        </w:rPr>
      </w:pPr>
    </w:p>
    <w:p w:rsidR="00696092" w:rsidRPr="00F8264A" w:rsidRDefault="00696092" w:rsidP="00696092">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w:t>
      </w:r>
    </w:p>
    <w:p w:rsidR="00696092" w:rsidRPr="00F8264A" w:rsidRDefault="00696092" w:rsidP="00696092">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Dedicated in memory of Rabbi Jack Sable z”l and</w:t>
      </w:r>
    </w:p>
    <w:p w:rsidR="00696092" w:rsidRPr="00F8264A" w:rsidRDefault="00696092" w:rsidP="00696092">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Ambassador Yehuda Avner z”l</w:t>
      </w:r>
    </w:p>
    <w:p w:rsidR="00696092" w:rsidRPr="00F8264A" w:rsidRDefault="00696092" w:rsidP="00696092">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By Debbi and David Sable</w:t>
      </w:r>
    </w:p>
    <w:p w:rsidR="00696092" w:rsidRPr="00F8264A" w:rsidRDefault="00696092" w:rsidP="00696092">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w:t>
      </w:r>
    </w:p>
    <w:p w:rsidR="0037095B" w:rsidRPr="000410BE" w:rsidRDefault="0037095B" w:rsidP="00696092">
      <w:pPr>
        <w:bidi w:val="0"/>
        <w:spacing w:line="240" w:lineRule="auto"/>
        <w:jc w:val="center"/>
        <w:rPr>
          <w:rFonts w:asciiTheme="minorBidi" w:hAnsiTheme="minorBidi" w:cstheme="minorBidi"/>
          <w:b/>
          <w:bCs/>
        </w:rPr>
      </w:pPr>
    </w:p>
    <w:p w:rsidR="0037095B" w:rsidRPr="000410BE" w:rsidRDefault="0037095B" w:rsidP="00696092">
      <w:pPr>
        <w:bidi w:val="0"/>
        <w:spacing w:line="240" w:lineRule="auto"/>
        <w:ind w:right="-46"/>
        <w:jc w:val="center"/>
        <w:rPr>
          <w:rFonts w:asciiTheme="minorBidi" w:eastAsia="Times New Roman" w:hAnsiTheme="minorBidi" w:cstheme="minorBidi"/>
          <w:b/>
          <w:bCs/>
          <w:color w:val="000000"/>
          <w:rtl/>
        </w:rPr>
      </w:pPr>
      <w:r w:rsidRPr="00696092">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#5</w:t>
      </w:r>
      <w:r w:rsidR="00EB3992">
        <w:rPr>
          <w:rFonts w:asciiTheme="minorBidi" w:eastAsia="Times New Roman" w:hAnsiTheme="minorBidi" w:cstheme="minorBidi"/>
          <w:b/>
          <w:bCs/>
          <w:color w:val="000000"/>
        </w:rPr>
        <w:t>8</w:t>
      </w:r>
      <w:r w:rsidR="00BE4331">
        <w:rPr>
          <w:rFonts w:asciiTheme="minorBidi" w:eastAsia="Times New Roman" w:hAnsiTheme="minorBidi" w:cstheme="minorBidi"/>
          <w:b/>
          <w:bCs/>
          <w:color w:val="000000"/>
        </w:rPr>
        <w:t>:</w:t>
      </w:r>
    </w:p>
    <w:p w:rsidR="0037095B" w:rsidRPr="000410BE" w:rsidRDefault="0037095B" w:rsidP="00696092">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rsidR="0037095B" w:rsidRPr="000410BE" w:rsidRDefault="0037095B" w:rsidP="00696092">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Rebuke of the Smug of Shomron</w:t>
      </w:r>
    </w:p>
    <w:p w:rsidR="0037095B" w:rsidRPr="000410BE" w:rsidRDefault="0037095B" w:rsidP="00696092">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Part I</w:t>
      </w:r>
      <w:r>
        <w:rPr>
          <w:rFonts w:asciiTheme="minorBidi" w:eastAsia="Times New Roman" w:hAnsiTheme="minorBidi" w:cstheme="minorBidi"/>
          <w:b/>
          <w:bCs/>
          <w:color w:val="000000"/>
        </w:rPr>
        <w:t>I</w:t>
      </w:r>
      <w:r w:rsidR="00EB3992">
        <w:rPr>
          <w:rFonts w:asciiTheme="minorBidi" w:eastAsia="Times New Roman" w:hAnsiTheme="minorBidi" w:cstheme="minorBidi"/>
          <w:b/>
          <w:bCs/>
          <w:color w:val="000000"/>
        </w:rPr>
        <w:t>I</w:t>
      </w:r>
    </w:p>
    <w:p w:rsidR="0037095B" w:rsidRDefault="0037095B" w:rsidP="00696092">
      <w:pPr>
        <w:bidi w:val="0"/>
        <w:spacing w:line="240" w:lineRule="auto"/>
        <w:ind w:right="-46"/>
        <w:rPr>
          <w:rFonts w:asciiTheme="minorBidi" w:eastAsia="Times New Roman" w:hAnsiTheme="minorBidi" w:cstheme="minorBidi"/>
          <w:b/>
          <w:bCs/>
          <w:color w:val="000000"/>
        </w:rPr>
      </w:pPr>
    </w:p>
    <w:p w:rsidR="00BE4331" w:rsidRPr="000410BE" w:rsidRDefault="00BE4331" w:rsidP="00696092">
      <w:pPr>
        <w:bidi w:val="0"/>
        <w:spacing w:line="240" w:lineRule="auto"/>
        <w:ind w:right="-46"/>
        <w:rPr>
          <w:rFonts w:asciiTheme="minorBidi" w:eastAsia="Times New Roman" w:hAnsiTheme="minorBidi" w:cstheme="minorBidi"/>
          <w:b/>
          <w:bCs/>
          <w:color w:val="000000"/>
        </w:rPr>
      </w:pPr>
    </w:p>
    <w:p w:rsidR="0037095B" w:rsidRDefault="0037095B"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w:t>
      </w:r>
      <w:r w:rsidR="00EB3992">
        <w:rPr>
          <w:rFonts w:asciiTheme="minorBidi" w:eastAsia="Times New Roman" w:hAnsiTheme="minorBidi" w:cstheme="minorBidi"/>
          <w:color w:val="000000"/>
        </w:rPr>
        <w:t xml:space="preserve">two </w:t>
      </w:r>
      <w:r>
        <w:rPr>
          <w:rFonts w:asciiTheme="minorBidi" w:eastAsia="Times New Roman" w:hAnsiTheme="minorBidi" w:cstheme="minorBidi"/>
          <w:color w:val="000000"/>
        </w:rPr>
        <w:t xml:space="preserve">previous </w:t>
      </w:r>
      <w:r w:rsidRPr="00BE4331">
        <w:rPr>
          <w:rFonts w:asciiTheme="minorBidi" w:eastAsia="Times New Roman" w:hAnsiTheme="minorBidi" w:cstheme="minorBidi"/>
          <w:i/>
          <w:iCs/>
          <w:color w:val="000000"/>
        </w:rPr>
        <w:t>shiur</w:t>
      </w:r>
      <w:r w:rsidR="00BE4331" w:rsidRPr="00BE4331">
        <w:rPr>
          <w:rFonts w:asciiTheme="minorBidi" w:eastAsia="Times New Roman" w:hAnsiTheme="minorBidi" w:cstheme="minorBidi"/>
          <w:i/>
          <w:iCs/>
          <w:color w:val="000000"/>
        </w:rPr>
        <w:t>i</w:t>
      </w:r>
      <w:r w:rsidR="00EB3992" w:rsidRPr="00BE4331">
        <w:rPr>
          <w:rFonts w:asciiTheme="minorBidi" w:eastAsia="Times New Roman" w:hAnsiTheme="minorBidi" w:cstheme="minorBidi"/>
          <w:i/>
          <w:iCs/>
          <w:color w:val="000000"/>
        </w:rPr>
        <w:t>m</w:t>
      </w:r>
      <w:r>
        <w:rPr>
          <w:rFonts w:asciiTheme="minorBidi" w:eastAsia="Times New Roman" w:hAnsiTheme="minorBidi" w:cstheme="minorBidi"/>
          <w:color w:val="000000"/>
        </w:rPr>
        <w:t xml:space="preserve">, we </w:t>
      </w:r>
      <w:r w:rsidR="00EB3992">
        <w:rPr>
          <w:rFonts w:asciiTheme="minorBidi" w:eastAsia="Times New Roman" w:hAnsiTheme="minorBidi" w:cstheme="minorBidi"/>
          <w:color w:val="000000"/>
        </w:rPr>
        <w:t>studied</w:t>
      </w:r>
      <w:r>
        <w:rPr>
          <w:rFonts w:asciiTheme="minorBidi" w:eastAsia="Times New Roman" w:hAnsiTheme="minorBidi" w:cstheme="minorBidi"/>
          <w:color w:val="000000"/>
        </w:rPr>
        <w:t xml:space="preserve"> the first oracle in the 6</w:t>
      </w:r>
      <w:r w:rsidRPr="0037095B">
        <w:rPr>
          <w:rFonts w:asciiTheme="minorBidi" w:eastAsia="Times New Roman" w:hAnsiTheme="minorBidi" w:cstheme="minorBidi"/>
          <w:color w:val="000000"/>
          <w:vertAlign w:val="superscript"/>
        </w:rPr>
        <w:t>th</w:t>
      </w:r>
      <w:r>
        <w:rPr>
          <w:rFonts w:asciiTheme="minorBidi" w:eastAsia="Times New Roman" w:hAnsiTheme="minorBidi" w:cstheme="minorBidi"/>
          <w:color w:val="000000"/>
        </w:rPr>
        <w:t xml:space="preserve"> chapter of </w:t>
      </w:r>
      <w:r w:rsidRPr="00AF5A03">
        <w:rPr>
          <w:rFonts w:asciiTheme="minorBidi" w:eastAsia="Times New Roman" w:hAnsiTheme="minorBidi" w:cstheme="minorBidi"/>
          <w:i/>
          <w:iCs/>
          <w:color w:val="000000"/>
        </w:rPr>
        <w:t>Amos</w:t>
      </w:r>
      <w:r>
        <w:rPr>
          <w:rFonts w:asciiTheme="minorBidi" w:eastAsia="Times New Roman" w:hAnsiTheme="minorBidi" w:cstheme="minorBidi"/>
          <w:color w:val="000000"/>
        </w:rPr>
        <w:t>. This oracle is made up of 7 verses – or, more accurately, the segment of the oracle which sets up the anticipated punishment is made up of a septad. We focus</w:t>
      </w:r>
      <w:r w:rsidR="00EB3992">
        <w:rPr>
          <w:rFonts w:asciiTheme="minorBidi" w:eastAsia="Times New Roman" w:hAnsiTheme="minorBidi" w:cstheme="minorBidi"/>
          <w:color w:val="000000"/>
        </w:rPr>
        <w:t>ed</w:t>
      </w:r>
      <w:r>
        <w:rPr>
          <w:rFonts w:asciiTheme="minorBidi" w:eastAsia="Times New Roman" w:hAnsiTheme="minorBidi" w:cstheme="minorBidi"/>
          <w:color w:val="000000"/>
        </w:rPr>
        <w:t xml:space="preserve"> on the text and the use of unusual words (e.g.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sha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anan</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menadim</w:t>
      </w:r>
      <w:r w:rsidR="00EB3992">
        <w:rPr>
          <w:rFonts w:asciiTheme="minorBidi" w:eastAsia="Times New Roman" w:hAnsiTheme="minorBidi" w:cstheme="minorBidi"/>
          <w:i/>
          <w:iCs/>
          <w:color w:val="000000"/>
        </w:rPr>
        <w:t>, marbek, mirzach</w:t>
      </w:r>
      <w:r>
        <w:rPr>
          <w:rFonts w:asciiTheme="minorBidi" w:eastAsia="Times New Roman" w:hAnsiTheme="minorBidi" w:cstheme="minorBidi"/>
          <w:color w:val="000000"/>
        </w:rPr>
        <w:t xml:space="preserve">) and </w:t>
      </w:r>
      <w:r w:rsidR="00FB11C6">
        <w:rPr>
          <w:rFonts w:asciiTheme="minorBidi" w:eastAsia="Times New Roman" w:hAnsiTheme="minorBidi" w:cstheme="minorBidi"/>
          <w:color w:val="000000"/>
        </w:rPr>
        <w:t>attempted</w:t>
      </w:r>
      <w:r>
        <w:rPr>
          <w:rFonts w:asciiTheme="minorBidi" w:eastAsia="Times New Roman" w:hAnsiTheme="minorBidi" w:cstheme="minorBidi"/>
          <w:color w:val="000000"/>
        </w:rPr>
        <w:t xml:space="preserve"> to establish the identity of the equivocal referents of the speech.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37095B" w:rsidRDefault="0037095B"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this </w:t>
      </w:r>
      <w:r w:rsidRPr="00BE433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take a broader look at the section, proposing a solution to its structure and, ultimately, </w:t>
      </w:r>
      <w:r w:rsidR="00FB11C6">
        <w:rPr>
          <w:rFonts w:asciiTheme="minorBidi" w:eastAsia="Times New Roman" w:hAnsiTheme="minorBidi" w:cstheme="minorBidi"/>
          <w:color w:val="000000"/>
        </w:rPr>
        <w:t>its</w:t>
      </w:r>
      <w:r>
        <w:rPr>
          <w:rFonts w:asciiTheme="minorBidi" w:eastAsia="Times New Roman" w:hAnsiTheme="minorBidi" w:cstheme="minorBidi"/>
          <w:color w:val="000000"/>
        </w:rPr>
        <w:t xml:space="preserve"> message.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072E18" w:rsidRDefault="00072E18" w:rsidP="00696092">
      <w:pPr>
        <w:widowControl w:val="0"/>
        <w:bidi w:val="0"/>
        <w:spacing w:line="240" w:lineRule="auto"/>
        <w:jc w:val="both"/>
        <w:rPr>
          <w:rFonts w:asciiTheme="minorBidi" w:eastAsia="Times New Roman" w:hAnsiTheme="minorBidi" w:cstheme="minorBidi"/>
          <w:b/>
          <w:bCs/>
          <w:color w:val="000000"/>
        </w:rPr>
      </w:pPr>
      <w:r w:rsidRPr="00AF5A03">
        <w:rPr>
          <w:rFonts w:asciiTheme="minorBidi" w:eastAsia="Times New Roman" w:hAnsiTheme="minorBidi" w:cstheme="minorBidi"/>
          <w:b/>
          <w:bCs/>
          <w:i/>
          <w:iCs/>
          <w:color w:val="000000"/>
        </w:rPr>
        <w:t>H</w:t>
      </w:r>
      <w:r w:rsidR="00FB11C6" w:rsidRPr="00AF5A03">
        <w:rPr>
          <w:rFonts w:asciiTheme="minorBidi" w:eastAsia="Times New Roman" w:hAnsiTheme="minorBidi" w:cstheme="minorBidi"/>
          <w:b/>
          <w:bCs/>
          <w:i/>
          <w:iCs/>
          <w:color w:val="000000"/>
        </w:rPr>
        <w:t>oi</w:t>
      </w:r>
    </w:p>
    <w:p w:rsidR="00BE4331" w:rsidRDefault="00BE4331" w:rsidP="00696092">
      <w:pPr>
        <w:widowControl w:val="0"/>
        <w:bidi w:val="0"/>
        <w:spacing w:line="240" w:lineRule="auto"/>
        <w:jc w:val="both"/>
        <w:rPr>
          <w:rFonts w:asciiTheme="minorBidi" w:eastAsia="Times New Roman" w:hAnsiTheme="minorBidi" w:cstheme="minorBidi"/>
          <w:b/>
          <w:bCs/>
          <w:color w:val="000000"/>
        </w:rPr>
      </w:pPr>
    </w:p>
    <w:p w:rsidR="00072E18" w:rsidRDefault="00072E18"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introductory word,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which we addressed in the first </w:t>
      </w:r>
      <w:r w:rsidRPr="00AF5A03">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appears in numerous places in the prophetic canon (it is most popular in </w:t>
      </w:r>
      <w:r w:rsidRPr="00AF5A03">
        <w:rPr>
          <w:rFonts w:asciiTheme="minorBidi" w:eastAsia="Times New Roman" w:hAnsiTheme="minorBidi" w:cstheme="minorBidi"/>
          <w:i/>
          <w:iCs/>
          <w:color w:val="000000"/>
        </w:rPr>
        <w:t>Yeshayahu</w:t>
      </w:r>
      <w:r>
        <w:rPr>
          <w:rFonts w:asciiTheme="minorBidi" w:eastAsia="Times New Roman" w:hAnsiTheme="minorBidi" w:cstheme="minorBidi"/>
          <w:color w:val="000000"/>
        </w:rPr>
        <w:t xml:space="preserve">). When used with the dirge-introduction meaning (as opposed to the mourning call; see </w:t>
      </w:r>
      <w:hyperlink r:id="rId9" w:history="1">
        <w:r w:rsidRPr="00BE4331">
          <w:rPr>
            <w:rStyle w:val="Hyperlink"/>
            <w:rFonts w:asciiTheme="minorBidi" w:eastAsia="Times New Roman" w:hAnsiTheme="minorBidi" w:cstheme="minorBidi"/>
            <w:i/>
            <w:iCs/>
          </w:rPr>
          <w:t>shiur</w:t>
        </w:r>
        <w:r w:rsidRPr="00BE4331">
          <w:rPr>
            <w:rStyle w:val="Hyperlink"/>
            <w:rFonts w:asciiTheme="minorBidi" w:eastAsia="Times New Roman" w:hAnsiTheme="minorBidi" w:cstheme="minorBidi"/>
          </w:rPr>
          <w:t xml:space="preserve"> #56</w:t>
        </w:r>
      </w:hyperlink>
      <w:r>
        <w:rPr>
          <w:rFonts w:asciiTheme="minorBidi" w:eastAsia="Times New Roman" w:hAnsiTheme="minorBidi" w:cstheme="minorBidi"/>
          <w:color w:val="000000"/>
        </w:rPr>
        <w:t>)</w:t>
      </w:r>
      <w:r w:rsidR="00F372F1">
        <w:rPr>
          <w:rFonts w:asciiTheme="minorBidi" w:eastAsia="Times New Roman" w:hAnsiTheme="minorBidi" w:cstheme="minorBidi"/>
          <w:color w:val="000000"/>
        </w:rPr>
        <w:t xml:space="preserve">, it follows a recognizable pattern. All of the verbs following the introductory word are </w:t>
      </w:r>
      <w:r w:rsidR="002B3ABE">
        <w:rPr>
          <w:rFonts w:asciiTheme="minorBidi" w:eastAsia="Times New Roman" w:hAnsiTheme="minorBidi" w:cstheme="minorBidi"/>
          <w:color w:val="000000"/>
        </w:rPr>
        <w:t>participles</w:t>
      </w:r>
      <w:r w:rsidR="0053390F">
        <w:rPr>
          <w:rFonts w:asciiTheme="minorBidi" w:eastAsia="Times New Roman" w:hAnsiTheme="minorBidi" w:cstheme="minorBidi"/>
          <w:color w:val="000000"/>
        </w:rPr>
        <w:t xml:space="preserve"> with the definite article</w:t>
      </w:r>
      <w:r w:rsidR="00FB11C6">
        <w:rPr>
          <w:rFonts w:asciiTheme="minorBidi" w:eastAsia="Times New Roman" w:hAnsiTheme="minorBidi" w:cstheme="minorBidi"/>
          <w:color w:val="000000"/>
        </w:rPr>
        <w:t>,</w:t>
      </w:r>
      <w:r w:rsidR="0053390F">
        <w:rPr>
          <w:rFonts w:asciiTheme="minorBidi" w:eastAsia="Times New Roman" w:hAnsiTheme="minorBidi" w:cstheme="minorBidi"/>
          <w:color w:val="000000"/>
        </w:rPr>
        <w:t xml:space="preserve"> and that in the plural. This is true throughout the central </w:t>
      </w:r>
      <w:r w:rsidR="0053390F">
        <w:rPr>
          <w:rFonts w:asciiTheme="minorBidi" w:eastAsia="Times New Roman" w:hAnsiTheme="minorBidi" w:cstheme="minorBidi"/>
          <w:i/>
          <w:iCs/>
          <w:color w:val="000000"/>
        </w:rPr>
        <w:t>hoi</w:t>
      </w:r>
      <w:r w:rsidR="0053390F">
        <w:rPr>
          <w:rFonts w:asciiTheme="minorBidi" w:eastAsia="Times New Roman" w:hAnsiTheme="minorBidi" w:cstheme="minorBidi"/>
          <w:color w:val="000000"/>
        </w:rPr>
        <w:t xml:space="preserve">-prophecy in </w:t>
      </w:r>
      <w:r w:rsidR="0053390F" w:rsidRPr="00BE4331">
        <w:rPr>
          <w:rFonts w:asciiTheme="minorBidi" w:eastAsia="Times New Roman" w:hAnsiTheme="minorBidi" w:cstheme="minorBidi"/>
          <w:i/>
          <w:iCs/>
          <w:color w:val="000000"/>
        </w:rPr>
        <w:t>Yeshayahu</w:t>
      </w:r>
      <w:r w:rsidR="0053390F">
        <w:rPr>
          <w:rFonts w:asciiTheme="minorBidi" w:eastAsia="Times New Roman" w:hAnsiTheme="minorBidi" w:cstheme="minorBidi"/>
          <w:color w:val="000000"/>
        </w:rPr>
        <w:t xml:space="preserve"> 5 and will help us identify the boundaries of the rebuke here.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53390F" w:rsidRDefault="00BE4331"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Thus,</w:t>
      </w:r>
      <w:r w:rsidR="0053390F">
        <w:rPr>
          <w:rFonts w:asciiTheme="minorBidi" w:eastAsia="Times New Roman" w:hAnsiTheme="minorBidi" w:cstheme="minorBidi"/>
          <w:color w:val="000000"/>
        </w:rPr>
        <w:t xml:space="preserve"> </w:t>
      </w:r>
      <w:r w:rsidR="0053390F">
        <w:rPr>
          <w:rFonts w:asciiTheme="minorBidi" w:eastAsia="Times New Roman" w:hAnsiTheme="minorBidi" w:cstheme="minorBidi"/>
          <w:i/>
          <w:iCs/>
          <w:color w:val="000000"/>
        </w:rPr>
        <w:t>hoi</w:t>
      </w:r>
      <w:r w:rsidR="0053390F">
        <w:rPr>
          <w:rFonts w:asciiTheme="minorBidi" w:eastAsia="Times New Roman" w:hAnsiTheme="minorBidi" w:cstheme="minorBidi"/>
          <w:color w:val="000000"/>
        </w:rPr>
        <w:t xml:space="preserve"> is followed by </w:t>
      </w:r>
      <w:r w:rsidR="0053390F">
        <w:rPr>
          <w:rFonts w:asciiTheme="minorBidi" w:eastAsia="Times New Roman" w:hAnsiTheme="minorBidi" w:cstheme="minorBidi"/>
          <w:i/>
          <w:iCs/>
          <w:color w:val="000000"/>
        </w:rPr>
        <w:t>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sha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 xml:space="preserve">ananim </w:t>
      </w:r>
      <w:r w:rsidR="0053390F" w:rsidRPr="00AF5A03">
        <w:rPr>
          <w:rFonts w:asciiTheme="minorBidi" w:eastAsia="Times New Roman" w:hAnsiTheme="minorBidi" w:cstheme="minorBidi"/>
          <w:color w:val="000000"/>
        </w:rPr>
        <w:t>(v1)</w:t>
      </w:r>
      <w:r w:rsidR="0053390F">
        <w:rPr>
          <w:rFonts w:asciiTheme="minorBidi" w:eastAsia="Times New Roman" w:hAnsiTheme="minorBidi" w:cstheme="minorBidi"/>
          <w:i/>
          <w:iCs/>
          <w:color w:val="000000"/>
        </w:rPr>
        <w:t>, 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 xml:space="preserve">botechim </w:t>
      </w:r>
      <w:r w:rsidR="0053390F" w:rsidRPr="00AF5A03">
        <w:rPr>
          <w:rFonts w:asciiTheme="minorBidi" w:eastAsia="Times New Roman" w:hAnsiTheme="minorBidi" w:cstheme="minorBidi"/>
          <w:color w:val="000000"/>
        </w:rPr>
        <w:t>(v1)</w:t>
      </w:r>
      <w:r w:rsidR="0053390F">
        <w:rPr>
          <w:rFonts w:asciiTheme="minorBidi" w:eastAsia="Times New Roman" w:hAnsiTheme="minorBidi" w:cstheme="minorBidi"/>
          <w:i/>
          <w:iCs/>
          <w:color w:val="000000"/>
        </w:rPr>
        <w:t>, 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 xml:space="preserve">menadim </w:t>
      </w:r>
      <w:r w:rsidR="0053390F" w:rsidRPr="00AF5A03">
        <w:rPr>
          <w:rFonts w:asciiTheme="minorBidi" w:eastAsia="Times New Roman" w:hAnsiTheme="minorBidi" w:cstheme="minorBidi"/>
          <w:color w:val="000000"/>
        </w:rPr>
        <w:t>(v4)</w:t>
      </w:r>
      <w:r w:rsidR="0053390F">
        <w:rPr>
          <w:rFonts w:asciiTheme="minorBidi" w:eastAsia="Times New Roman" w:hAnsiTheme="minorBidi" w:cstheme="minorBidi"/>
          <w:i/>
          <w:iCs/>
          <w:color w:val="000000"/>
        </w:rPr>
        <w:t>, 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 xml:space="preserve">shokhevim </w:t>
      </w:r>
      <w:r w:rsidR="0053390F" w:rsidRPr="00AF5A03">
        <w:rPr>
          <w:rFonts w:asciiTheme="minorBidi" w:eastAsia="Times New Roman" w:hAnsiTheme="minorBidi" w:cstheme="minorBidi"/>
          <w:color w:val="000000"/>
        </w:rPr>
        <w:t>(v5)</w:t>
      </w:r>
      <w:r w:rsidR="0053390F">
        <w:rPr>
          <w:rFonts w:asciiTheme="minorBidi" w:eastAsia="Times New Roman" w:hAnsiTheme="minorBidi" w:cstheme="minorBidi"/>
          <w:i/>
          <w:iCs/>
          <w:color w:val="000000"/>
        </w:rPr>
        <w:t>, ha</w:t>
      </w:r>
      <w:r w:rsidR="00FB11C6">
        <w:rPr>
          <w:rFonts w:asciiTheme="minorBidi" w:eastAsia="Times New Roman" w:hAnsiTheme="minorBidi" w:cstheme="minorBidi"/>
          <w:i/>
          <w:iCs/>
          <w:color w:val="000000"/>
        </w:rPr>
        <w:t>-</w:t>
      </w:r>
      <w:r w:rsidR="0053390F">
        <w:rPr>
          <w:rFonts w:asciiTheme="minorBidi" w:eastAsia="Times New Roman" w:hAnsiTheme="minorBidi" w:cstheme="minorBidi"/>
          <w:i/>
          <w:iCs/>
          <w:color w:val="000000"/>
        </w:rPr>
        <w:t xml:space="preserve">shotim </w:t>
      </w:r>
      <w:r w:rsidR="0053390F" w:rsidRPr="00AF5A03">
        <w:rPr>
          <w:rFonts w:asciiTheme="minorBidi" w:eastAsia="Times New Roman" w:hAnsiTheme="minorBidi" w:cstheme="minorBidi"/>
          <w:color w:val="000000"/>
        </w:rPr>
        <w:t>(v6)</w:t>
      </w:r>
      <w:r w:rsidR="0053390F">
        <w:rPr>
          <w:rFonts w:asciiTheme="minorBidi" w:eastAsia="Times New Roman" w:hAnsiTheme="minorBidi" w:cstheme="minorBidi"/>
          <w:color w:val="000000"/>
        </w:rPr>
        <w:t xml:space="preserve">. </w:t>
      </w:r>
      <w:r w:rsidR="00180AC2">
        <w:rPr>
          <w:rFonts w:asciiTheme="minorBidi" w:eastAsia="Times New Roman" w:hAnsiTheme="minorBidi" w:cstheme="minorBidi"/>
          <w:color w:val="000000"/>
        </w:rPr>
        <w:t>A few other</w:t>
      </w:r>
      <w:r w:rsidR="0053390F">
        <w:rPr>
          <w:rFonts w:asciiTheme="minorBidi" w:eastAsia="Times New Roman" w:hAnsiTheme="minorBidi" w:cstheme="minorBidi"/>
          <w:color w:val="000000"/>
        </w:rPr>
        <w:t xml:space="preserve"> </w:t>
      </w:r>
      <w:r w:rsidR="002B3ABE">
        <w:rPr>
          <w:rFonts w:asciiTheme="minorBidi" w:eastAsia="Times New Roman" w:hAnsiTheme="minorBidi" w:cstheme="minorBidi"/>
          <w:color w:val="000000"/>
        </w:rPr>
        <w:t>participles</w:t>
      </w:r>
      <w:r w:rsidR="0053390F">
        <w:rPr>
          <w:rFonts w:asciiTheme="minorBidi" w:eastAsia="Times New Roman" w:hAnsiTheme="minorBidi" w:cstheme="minorBidi"/>
          <w:color w:val="000000"/>
        </w:rPr>
        <w:t xml:space="preserve"> </w:t>
      </w:r>
      <w:r w:rsidR="00180AC2" w:rsidRPr="00AF5A03">
        <w:rPr>
          <w:rFonts w:asciiTheme="minorBidi" w:eastAsia="Times New Roman" w:hAnsiTheme="minorBidi" w:cstheme="minorBidi"/>
          <w:color w:val="000000"/>
        </w:rPr>
        <w:t>without</w:t>
      </w:r>
      <w:r w:rsidR="00180AC2">
        <w:rPr>
          <w:rFonts w:asciiTheme="minorBidi" w:eastAsia="Times New Roman" w:hAnsiTheme="minorBidi" w:cstheme="minorBidi"/>
          <w:color w:val="000000"/>
        </w:rPr>
        <w:t xml:space="preserve"> the definite article, appear </w:t>
      </w:r>
      <w:r w:rsidR="0053390F">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seruchim, okhelim</w:t>
      </w:r>
      <w:r w:rsidR="00FB11C6">
        <w:rPr>
          <w:rFonts w:asciiTheme="minorBidi" w:eastAsia="Times New Roman" w:hAnsiTheme="minorBidi" w:cstheme="minorBidi"/>
          <w:i/>
          <w:iCs/>
          <w:color w:val="000000"/>
        </w:rPr>
        <w:t>.</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4E0123" w:rsidRDefault="004E0123"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Compare with </w:t>
      </w:r>
      <w:r w:rsidRPr="00AF5A03">
        <w:rPr>
          <w:rFonts w:asciiTheme="minorBidi" w:eastAsia="Times New Roman" w:hAnsiTheme="minorBidi" w:cstheme="minorBidi"/>
          <w:i/>
          <w:iCs/>
          <w:color w:val="000000"/>
        </w:rPr>
        <w:t>Yeshayahu</w:t>
      </w:r>
      <w:r>
        <w:rPr>
          <w:rFonts w:asciiTheme="minorBidi" w:eastAsia="Times New Roman" w:hAnsiTheme="minorBidi" w:cstheme="minorBidi"/>
          <w:color w:val="000000"/>
        </w:rPr>
        <w:t xml:space="preserve"> 5: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B36464" w:rsidRDefault="00B36464"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t>Hoi magi’ei bayit be</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vayit…</w:t>
      </w:r>
      <w:r>
        <w:rPr>
          <w:rFonts w:asciiTheme="minorBidi" w:eastAsia="Times New Roman" w:hAnsiTheme="minorBidi" w:cstheme="minorBidi"/>
          <w:color w:val="000000"/>
        </w:rPr>
        <w:t>(v8)</w:t>
      </w:r>
    </w:p>
    <w:p w:rsidR="00B36464" w:rsidRDefault="00B36464"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Hoi mashkimei ba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boker…m</w:t>
      </w:r>
      <w:r w:rsidR="00FB11C6">
        <w:rPr>
          <w:rFonts w:asciiTheme="minorBidi" w:eastAsia="Times New Roman" w:hAnsiTheme="minorBidi" w:cstheme="minorBidi"/>
          <w:i/>
          <w:iCs/>
          <w:color w:val="000000"/>
        </w:rPr>
        <w:t>e-</w:t>
      </w:r>
      <w:r>
        <w:rPr>
          <w:rFonts w:asciiTheme="minorBidi" w:eastAsia="Times New Roman" w:hAnsiTheme="minorBidi" w:cstheme="minorBidi"/>
          <w:i/>
          <w:iCs/>
          <w:color w:val="000000"/>
        </w:rPr>
        <w:t>a</w:t>
      </w:r>
      <w:r w:rsidR="00FB11C6">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harei </w:t>
      </w:r>
      <w:r w:rsidRPr="00B36464">
        <w:rPr>
          <w:rFonts w:asciiTheme="minorBidi" w:eastAsia="Times New Roman" w:hAnsiTheme="minorBidi" w:cstheme="minorBidi"/>
          <w:color w:val="000000"/>
        </w:rPr>
        <w:t>(v11)</w:t>
      </w:r>
    </w:p>
    <w:p w:rsidR="00B36464" w:rsidRDefault="00B36464"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Hoi moshkhei ha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avon…</w:t>
      </w:r>
      <w:r w:rsidRPr="00B36464">
        <w:rPr>
          <w:rFonts w:asciiTheme="minorBidi" w:eastAsia="Times New Roman" w:hAnsiTheme="minorBidi" w:cstheme="minorBidi"/>
          <w:color w:val="000000"/>
        </w:rPr>
        <w:t>(v18)</w:t>
      </w:r>
    </w:p>
    <w:p w:rsidR="00B36464" w:rsidRDefault="00B36464"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…ha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omrim </w:t>
      </w:r>
      <w:r w:rsidRPr="00B36464">
        <w:rPr>
          <w:rFonts w:asciiTheme="minorBidi" w:eastAsia="Times New Roman" w:hAnsiTheme="minorBidi" w:cstheme="minorBidi"/>
          <w:color w:val="000000"/>
        </w:rPr>
        <w:t>(v 19)</w:t>
      </w:r>
    </w:p>
    <w:p w:rsidR="00B36464" w:rsidRDefault="00B36464"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t>Hoi ha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omrim la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ra tov…samim </w:t>
      </w:r>
      <w:r w:rsidR="00FB11C6">
        <w:rPr>
          <w:rFonts w:asciiTheme="minorBidi" w:eastAsia="Times New Roman" w:hAnsiTheme="minorBidi" w:cstheme="minorBidi"/>
          <w:i/>
          <w:iCs/>
          <w:color w:val="000000"/>
        </w:rPr>
        <w:t>c</w:t>
      </w:r>
      <w:r>
        <w:rPr>
          <w:rFonts w:asciiTheme="minorBidi" w:eastAsia="Times New Roman" w:hAnsiTheme="minorBidi" w:cstheme="minorBidi"/>
          <w:i/>
          <w:iCs/>
          <w:color w:val="000000"/>
        </w:rPr>
        <w:t>hoshekh…samim mar le</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matok </w:t>
      </w:r>
      <w:r w:rsidRPr="00B36464">
        <w:rPr>
          <w:rFonts w:asciiTheme="minorBidi" w:eastAsia="Times New Roman" w:hAnsiTheme="minorBidi" w:cstheme="minorBidi"/>
          <w:color w:val="000000"/>
        </w:rPr>
        <w:t>(v20)</w:t>
      </w:r>
    </w:p>
    <w:p w:rsidR="00BE4331" w:rsidRDefault="00BE4331" w:rsidP="00696092">
      <w:pPr>
        <w:widowControl w:val="0"/>
        <w:bidi w:val="0"/>
        <w:spacing w:line="240" w:lineRule="auto"/>
        <w:ind w:left="1440"/>
        <w:jc w:val="both"/>
        <w:rPr>
          <w:rFonts w:asciiTheme="minorBidi" w:eastAsia="Times New Roman" w:hAnsiTheme="minorBidi" w:cstheme="minorBidi"/>
          <w:i/>
          <w:iCs/>
          <w:color w:val="000000"/>
        </w:rPr>
      </w:pPr>
    </w:p>
    <w:p w:rsidR="006E5DBB" w:rsidRDefault="00B002D4" w:rsidP="00696092">
      <w:pPr>
        <w:widowControl w:val="0"/>
        <w:bidi w:val="0"/>
        <w:spacing w:line="240" w:lineRule="auto"/>
        <w:jc w:val="both"/>
        <w:rPr>
          <w:rFonts w:asciiTheme="minorBidi" w:eastAsia="Times New Roman" w:hAnsiTheme="minorBidi" w:cstheme="minorBidi"/>
          <w:color w:val="000000"/>
        </w:rPr>
      </w:pPr>
      <w:r w:rsidRPr="00055CB9">
        <w:rPr>
          <w:rFonts w:asciiTheme="minorBidi" w:eastAsia="Times New Roman" w:hAnsiTheme="minorBidi" w:cstheme="minorBidi"/>
          <w:color w:val="000000"/>
        </w:rPr>
        <w:t>I</w:t>
      </w:r>
      <w:r w:rsidR="00FB11C6">
        <w:rPr>
          <w:rFonts w:asciiTheme="minorBidi" w:eastAsia="Times New Roman" w:hAnsiTheme="minorBidi" w:cstheme="minorBidi"/>
          <w:color w:val="000000"/>
        </w:rPr>
        <w:t xml:space="preserve"> would</w:t>
      </w:r>
      <w:r w:rsidRPr="00055CB9">
        <w:rPr>
          <w:rFonts w:asciiTheme="minorBidi" w:eastAsia="Times New Roman" w:hAnsiTheme="minorBidi" w:cstheme="minorBidi"/>
          <w:color w:val="000000"/>
        </w:rPr>
        <w:t xml:space="preserve"> like to suggest that the thinking behind this rhetorical strategy is to address an audience without directly speaking to them. In other words, it is as if </w:t>
      </w:r>
      <w:r w:rsidRPr="00AF5A03">
        <w:rPr>
          <w:rFonts w:asciiTheme="minorBidi" w:eastAsia="Times New Roman" w:hAnsiTheme="minorBidi" w:cstheme="minorBidi"/>
          <w:i/>
          <w:iCs/>
          <w:color w:val="000000"/>
        </w:rPr>
        <w:t>Amos</w:t>
      </w:r>
      <w:r w:rsidRPr="00055CB9">
        <w:rPr>
          <w:rFonts w:asciiTheme="minorBidi" w:eastAsia="Times New Roman" w:hAnsiTheme="minorBidi" w:cstheme="minorBidi"/>
          <w:color w:val="000000"/>
        </w:rPr>
        <w:t xml:space="preserve"> is standing there, speaking, as it were, to himself, musing how bad it will be for those who…</w:t>
      </w:r>
      <w:r w:rsidR="00FB11C6">
        <w:rPr>
          <w:rFonts w:asciiTheme="minorBidi" w:eastAsia="Times New Roman" w:hAnsiTheme="minorBidi" w:cstheme="minorBidi"/>
          <w:color w:val="000000"/>
        </w:rPr>
        <w:t xml:space="preserve"> </w:t>
      </w:r>
      <w:r w:rsidRPr="00055CB9">
        <w:rPr>
          <w:rFonts w:asciiTheme="minorBidi" w:eastAsia="Times New Roman" w:hAnsiTheme="minorBidi" w:cstheme="minorBidi"/>
          <w:color w:val="000000"/>
        </w:rPr>
        <w:t xml:space="preserve">but he makes sure to let the target audience “eavesdrop” on his words. </w:t>
      </w:r>
      <w:r w:rsidR="001C02E4">
        <w:rPr>
          <w:rFonts w:asciiTheme="minorBidi" w:eastAsia="Times New Roman" w:hAnsiTheme="minorBidi" w:cstheme="minorBidi"/>
          <w:color w:val="000000"/>
        </w:rPr>
        <w:t xml:space="preserve">This is not an unheard-of ploy and may be </w:t>
      </w:r>
      <w:r w:rsidR="00011251">
        <w:rPr>
          <w:rFonts w:asciiTheme="minorBidi" w:eastAsia="Times New Roman" w:hAnsiTheme="minorBidi" w:cstheme="minorBidi"/>
          <w:color w:val="000000"/>
        </w:rPr>
        <w:t xml:space="preserve">divinely </w:t>
      </w:r>
      <w:r w:rsidR="001C02E4">
        <w:rPr>
          <w:rFonts w:asciiTheme="minorBidi" w:eastAsia="Times New Roman" w:hAnsiTheme="minorBidi" w:cstheme="minorBidi"/>
          <w:color w:val="000000"/>
        </w:rPr>
        <w:t xml:space="preserve">inspired, as it seems to be the pedagogic strategy directed by the Torah in the case of the </w:t>
      </w:r>
      <w:r w:rsidR="008E31EA">
        <w:rPr>
          <w:rFonts w:asciiTheme="minorBidi" w:eastAsia="Times New Roman" w:hAnsiTheme="minorBidi" w:cstheme="minorBidi"/>
          <w:color w:val="000000"/>
        </w:rPr>
        <w:t xml:space="preserve">“rebellious son” of </w:t>
      </w:r>
      <w:r w:rsidR="008E31EA" w:rsidRPr="00BE4331">
        <w:rPr>
          <w:rFonts w:asciiTheme="minorBidi" w:eastAsia="Times New Roman" w:hAnsiTheme="minorBidi" w:cstheme="minorBidi"/>
          <w:i/>
          <w:iCs/>
          <w:color w:val="000000"/>
        </w:rPr>
        <w:t>Shemot</w:t>
      </w:r>
      <w:r w:rsidR="008E31EA">
        <w:rPr>
          <w:rFonts w:asciiTheme="minorBidi" w:eastAsia="Times New Roman" w:hAnsiTheme="minorBidi" w:cstheme="minorBidi"/>
          <w:color w:val="000000"/>
        </w:rPr>
        <w:t xml:space="preserve"> 12:26</w:t>
      </w:r>
      <w:r w:rsidR="00E932FE">
        <w:rPr>
          <w:rFonts w:asciiTheme="minorBidi" w:eastAsia="Times New Roman" w:hAnsiTheme="minorBidi" w:cstheme="minorBidi"/>
          <w:color w:val="000000"/>
        </w:rPr>
        <w:t>-27</w:t>
      </w:r>
      <w:r w:rsidR="008E31EA">
        <w:rPr>
          <w:rFonts w:asciiTheme="minorBidi" w:eastAsia="Times New Roman" w:hAnsiTheme="minorBidi" w:cstheme="minorBidi"/>
          <w:color w:val="000000"/>
        </w:rPr>
        <w:t xml:space="preserve">. </w:t>
      </w:r>
      <w:r w:rsidR="00F57129">
        <w:rPr>
          <w:rFonts w:asciiTheme="minorBidi" w:eastAsia="Times New Roman" w:hAnsiTheme="minorBidi" w:cstheme="minorBidi"/>
          <w:color w:val="000000"/>
        </w:rPr>
        <w:t xml:space="preserve">Note that when he asks/challenges: “What is this worship to </w:t>
      </w:r>
      <w:r w:rsidR="00F57129">
        <w:rPr>
          <w:rFonts w:asciiTheme="minorBidi" w:eastAsia="Times New Roman" w:hAnsiTheme="minorBidi" w:cstheme="minorBidi"/>
          <w:i/>
          <w:iCs/>
          <w:color w:val="000000"/>
        </w:rPr>
        <w:t>you</w:t>
      </w:r>
      <w:r w:rsidR="00F57129">
        <w:rPr>
          <w:rFonts w:asciiTheme="minorBidi" w:eastAsia="Times New Roman" w:hAnsiTheme="minorBidi" w:cstheme="minorBidi"/>
          <w:color w:val="000000"/>
        </w:rPr>
        <w:t>”!(?)</w:t>
      </w:r>
      <w:r w:rsidR="00FB11C6">
        <w:rPr>
          <w:rFonts w:asciiTheme="minorBidi" w:eastAsia="Times New Roman" w:hAnsiTheme="minorBidi" w:cstheme="minorBidi"/>
          <w:color w:val="000000"/>
        </w:rPr>
        <w:t>,</w:t>
      </w:r>
      <w:r w:rsidR="00F57129">
        <w:rPr>
          <w:rFonts w:asciiTheme="minorBidi" w:eastAsia="Times New Roman" w:hAnsiTheme="minorBidi" w:cstheme="minorBidi"/>
          <w:color w:val="000000"/>
        </w:rPr>
        <w:t xml:space="preserve"> the father is told to declare (but not </w:t>
      </w:r>
      <w:r w:rsidR="00F57129">
        <w:rPr>
          <w:rFonts w:asciiTheme="minorBidi" w:eastAsia="Times New Roman" w:hAnsiTheme="minorBidi" w:cstheme="minorBidi"/>
          <w:i/>
          <w:iCs/>
          <w:color w:val="000000"/>
        </w:rPr>
        <w:t>elav</w:t>
      </w:r>
      <w:r w:rsidR="00F57129">
        <w:rPr>
          <w:rFonts w:asciiTheme="minorBidi" w:eastAsia="Times New Roman" w:hAnsiTheme="minorBidi" w:cstheme="minorBidi"/>
          <w:color w:val="000000"/>
        </w:rPr>
        <w:t xml:space="preserve"> or </w:t>
      </w:r>
      <w:r w:rsidR="00F57129">
        <w:rPr>
          <w:rFonts w:asciiTheme="minorBidi" w:eastAsia="Times New Roman" w:hAnsiTheme="minorBidi" w:cstheme="minorBidi"/>
          <w:i/>
          <w:iCs/>
          <w:color w:val="000000"/>
        </w:rPr>
        <w:t>le</w:t>
      </w:r>
      <w:r w:rsidR="00FB11C6">
        <w:rPr>
          <w:rFonts w:asciiTheme="minorBidi" w:eastAsia="Times New Roman" w:hAnsiTheme="minorBidi" w:cstheme="minorBidi"/>
          <w:i/>
          <w:iCs/>
          <w:color w:val="000000"/>
        </w:rPr>
        <w:t>-</w:t>
      </w:r>
      <w:r w:rsidR="00F57129">
        <w:rPr>
          <w:rFonts w:asciiTheme="minorBidi" w:eastAsia="Times New Roman" w:hAnsiTheme="minorBidi" w:cstheme="minorBidi"/>
          <w:i/>
          <w:iCs/>
          <w:color w:val="000000"/>
        </w:rPr>
        <w:t>vinkha</w:t>
      </w:r>
      <w:r w:rsidR="00F57129">
        <w:rPr>
          <w:rFonts w:asciiTheme="minorBidi" w:eastAsia="Times New Roman" w:hAnsiTheme="minorBidi" w:cstheme="minorBidi"/>
          <w:color w:val="000000"/>
        </w:rPr>
        <w:t xml:space="preserve">) that it is </w:t>
      </w:r>
      <w:r w:rsidR="002016A4">
        <w:rPr>
          <w:rFonts w:asciiTheme="minorBidi" w:eastAsia="Times New Roman" w:hAnsiTheme="minorBidi" w:cstheme="minorBidi"/>
          <w:color w:val="000000"/>
        </w:rPr>
        <w:t>“</w:t>
      </w:r>
      <w:r w:rsidR="00F57129">
        <w:rPr>
          <w:rFonts w:asciiTheme="minorBidi" w:eastAsia="Times New Roman" w:hAnsiTheme="minorBidi" w:cstheme="minorBidi"/>
          <w:color w:val="000000"/>
        </w:rPr>
        <w:t>a Passover offering that God passed over our houses in Egypt when he afflicted Egypt and saved our houses</w:t>
      </w:r>
      <w:r w:rsidR="00FB11C6">
        <w:rPr>
          <w:rFonts w:asciiTheme="minorBidi" w:eastAsia="Times New Roman" w:hAnsiTheme="minorBidi" w:cstheme="minorBidi"/>
          <w:color w:val="000000"/>
        </w:rPr>
        <w:t>.</w:t>
      </w:r>
      <w:r w:rsidR="00F57129">
        <w:rPr>
          <w:rFonts w:asciiTheme="minorBidi" w:eastAsia="Times New Roman" w:hAnsiTheme="minorBidi" w:cstheme="minorBidi"/>
          <w:color w:val="000000"/>
        </w:rPr>
        <w:t xml:space="preserve">” </w:t>
      </w:r>
      <w:r w:rsidR="00FB11C6">
        <w:rPr>
          <w:rFonts w:asciiTheme="minorBidi" w:eastAsia="Times New Roman" w:hAnsiTheme="minorBidi" w:cstheme="minorBidi"/>
          <w:color w:val="000000"/>
        </w:rPr>
        <w:t>W</w:t>
      </w:r>
      <w:r w:rsidR="00F57129">
        <w:rPr>
          <w:rFonts w:asciiTheme="minorBidi" w:eastAsia="Times New Roman" w:hAnsiTheme="minorBidi" w:cstheme="minorBidi"/>
          <w:color w:val="000000"/>
        </w:rPr>
        <w:t xml:space="preserve">e make this declaration as it were to no one in particular, but make sure that that son hears it clearly. </w:t>
      </w:r>
      <w:r w:rsidR="00642190">
        <w:rPr>
          <w:rFonts w:asciiTheme="minorBidi" w:eastAsia="Times New Roman" w:hAnsiTheme="minorBidi" w:cstheme="minorBidi"/>
          <w:color w:val="000000"/>
        </w:rPr>
        <w:t xml:space="preserve">In much the same way, the prophet is speaking as if to himself, observing </w:t>
      </w:r>
      <w:r w:rsidR="00532905">
        <w:rPr>
          <w:rFonts w:asciiTheme="minorBidi" w:eastAsia="Times New Roman" w:hAnsiTheme="minorBidi" w:cstheme="minorBidi"/>
          <w:color w:val="000000"/>
        </w:rPr>
        <w:t xml:space="preserve">unseemly things about his audience – but making such observations aloud and ensuring that they hear each one. </w:t>
      </w:r>
    </w:p>
    <w:p w:rsidR="003A7686" w:rsidRDefault="003A7686" w:rsidP="00696092">
      <w:pPr>
        <w:widowControl w:val="0"/>
        <w:bidi w:val="0"/>
        <w:spacing w:line="240" w:lineRule="auto"/>
        <w:jc w:val="both"/>
        <w:rPr>
          <w:rFonts w:asciiTheme="minorBidi" w:eastAsia="Times New Roman" w:hAnsiTheme="minorBidi" w:cstheme="minorBidi"/>
          <w:color w:val="000000"/>
        </w:rPr>
      </w:pPr>
    </w:p>
    <w:p w:rsidR="003A7686" w:rsidRPr="00AF5A03" w:rsidRDefault="00FB11C6" w:rsidP="00696092">
      <w:pPr>
        <w:widowControl w:val="0"/>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The Structure</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3A7686" w:rsidRDefault="003A7686"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It is almost an instinctive move for us to see a septad as fundamentally chiastic</w:t>
      </w:r>
      <w:r w:rsidR="00FB11C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B11C6">
        <w:rPr>
          <w:rFonts w:asciiTheme="minorBidi" w:eastAsia="Times New Roman" w:hAnsiTheme="minorBidi" w:cstheme="minorBidi"/>
          <w:color w:val="000000"/>
        </w:rPr>
        <w:t>L</w:t>
      </w:r>
      <w:r>
        <w:rPr>
          <w:rFonts w:asciiTheme="minorBidi" w:eastAsia="Times New Roman" w:hAnsiTheme="minorBidi" w:cstheme="minorBidi"/>
          <w:color w:val="000000"/>
        </w:rPr>
        <w:t xml:space="preserve">et’s see if this structural scheme bears out here. </w:t>
      </w:r>
      <w:r w:rsidR="00133913">
        <w:rPr>
          <w:rFonts w:asciiTheme="minorBidi" w:eastAsia="Times New Roman" w:hAnsiTheme="minorBidi" w:cstheme="minorBidi"/>
          <w:color w:val="000000"/>
        </w:rPr>
        <w:t xml:space="preserve">We will place the word </w:t>
      </w:r>
      <w:r w:rsidR="00133913">
        <w:rPr>
          <w:rFonts w:asciiTheme="minorBidi" w:eastAsia="Times New Roman" w:hAnsiTheme="minorBidi" w:cstheme="minorBidi"/>
          <w:i/>
          <w:iCs/>
          <w:color w:val="000000"/>
        </w:rPr>
        <w:t>hoi</w:t>
      </w:r>
      <w:r w:rsidR="00133913">
        <w:rPr>
          <w:rFonts w:asciiTheme="minorBidi" w:eastAsia="Times New Roman" w:hAnsiTheme="minorBidi" w:cstheme="minorBidi"/>
          <w:color w:val="000000"/>
        </w:rPr>
        <w:t xml:space="preserve"> above the structure, as if a defining</w:t>
      </w:r>
      <w:r w:rsidR="0071546A">
        <w:rPr>
          <w:rFonts w:asciiTheme="minorBidi" w:eastAsia="Times New Roman" w:hAnsiTheme="minorBidi" w:cstheme="minorBidi"/>
          <w:color w:val="000000"/>
        </w:rPr>
        <w:t xml:space="preserve"> </w:t>
      </w:r>
      <w:r w:rsidR="00572F8E">
        <w:rPr>
          <w:rFonts w:asciiTheme="minorBidi" w:eastAsia="Times New Roman" w:hAnsiTheme="minorBidi" w:cstheme="minorBidi"/>
          <w:color w:val="000000"/>
        </w:rPr>
        <w:t xml:space="preserve">superscription for the entire rebuke.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572F8E" w:rsidRPr="00572F8E" w:rsidRDefault="00FB11C6"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H</w:t>
      </w:r>
      <w:r w:rsidR="00572F8E">
        <w:rPr>
          <w:rFonts w:asciiTheme="minorBidi" w:eastAsia="Times New Roman" w:hAnsiTheme="minorBidi" w:cstheme="minorBidi"/>
          <w:i/>
          <w:iCs/>
          <w:color w:val="000000"/>
        </w:rPr>
        <w:t>oi</w:t>
      </w:r>
    </w:p>
    <w:p w:rsidR="00C80DD4" w:rsidRDefault="004576C5"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3A7686">
        <w:rPr>
          <w:rFonts w:asciiTheme="minorBidi" w:eastAsia="Times New Roman" w:hAnsiTheme="minorBidi" w:cstheme="minorBidi"/>
          <w:color w:val="000000"/>
        </w:rPr>
        <w:t xml:space="preserve">: </w:t>
      </w:r>
      <w:r w:rsidRPr="004576C5">
        <w:rPr>
          <w:rFonts w:asciiTheme="minorBidi" w:eastAsia="Times New Roman" w:hAnsiTheme="minorBidi" w:cstheme="minorBidi"/>
          <w:color w:val="000000"/>
        </w:rPr>
        <w:t xml:space="preserve">(1) </w:t>
      </w:r>
      <w:r w:rsidR="008D35EC">
        <w:rPr>
          <w:rFonts w:asciiTheme="minorBidi" w:eastAsia="Times New Roman" w:hAnsiTheme="minorBidi" w:cstheme="minorBidi"/>
          <w:color w:val="000000"/>
        </w:rPr>
        <w:t>…</w:t>
      </w:r>
      <w:r w:rsidRPr="004576C5">
        <w:rPr>
          <w:rFonts w:asciiTheme="minorBidi" w:eastAsia="Times New Roman" w:hAnsiTheme="minorBidi" w:cstheme="minorBidi"/>
          <w:color w:val="000000"/>
        </w:rPr>
        <w:t xml:space="preserve">to them that are at ease in Zion, </w:t>
      </w:r>
    </w:p>
    <w:p w:rsidR="00C80DD4"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to them that are secure in the mountain of Samaria, </w:t>
      </w:r>
    </w:p>
    <w:p w:rsidR="00C80DD4"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The notable men of the first of the nations, </w:t>
      </w:r>
    </w:p>
    <w:p w:rsidR="004576C5" w:rsidRPr="004576C5"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To whom the house of Israel come!</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 </w:t>
      </w:r>
      <w:r w:rsidRPr="004576C5">
        <w:rPr>
          <w:rFonts w:asciiTheme="minorBidi" w:eastAsia="Times New Roman" w:hAnsiTheme="minorBidi" w:cstheme="minorBidi"/>
          <w:color w:val="000000"/>
        </w:rPr>
        <w:t xml:space="preserve">(2) Pass unto Calneh, and see, </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from thence go to </w:t>
      </w:r>
      <w:r w:rsidR="00FB11C6">
        <w:rPr>
          <w:rFonts w:asciiTheme="minorBidi" w:eastAsia="Times New Roman" w:hAnsiTheme="minorBidi" w:cstheme="minorBidi"/>
          <w:color w:val="000000"/>
        </w:rPr>
        <w:t>Ch</w:t>
      </w:r>
      <w:r w:rsidRPr="004576C5">
        <w:rPr>
          <w:rFonts w:asciiTheme="minorBidi" w:eastAsia="Times New Roman" w:hAnsiTheme="minorBidi" w:cstheme="minorBidi"/>
          <w:color w:val="000000"/>
        </w:rPr>
        <w:t>am</w:t>
      </w:r>
      <w:r w:rsidR="00FB11C6">
        <w:rPr>
          <w:rFonts w:asciiTheme="minorBidi" w:eastAsia="Times New Roman" w:hAnsiTheme="minorBidi" w:cstheme="minorBidi"/>
          <w:color w:val="000000"/>
        </w:rPr>
        <w:t>m</w:t>
      </w:r>
      <w:r w:rsidRPr="004576C5">
        <w:rPr>
          <w:rFonts w:asciiTheme="minorBidi" w:eastAsia="Times New Roman" w:hAnsiTheme="minorBidi" w:cstheme="minorBidi"/>
          <w:color w:val="000000"/>
        </w:rPr>
        <w:t xml:space="preserve">at the great; </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Then go down to Gat of the Philistines; </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Are they better than these kingdoms? </w:t>
      </w:r>
    </w:p>
    <w:p w:rsidR="004576C5" w:rsidRPr="004576C5"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Or is their border greater than your border?</w:t>
      </w:r>
    </w:p>
    <w:p w:rsidR="00C80DD4" w:rsidRDefault="004576C5"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 </w:t>
      </w:r>
      <w:r w:rsidRPr="004576C5">
        <w:rPr>
          <w:rFonts w:asciiTheme="minorBidi" w:eastAsia="Times New Roman" w:hAnsiTheme="minorBidi" w:cstheme="minorBidi"/>
          <w:color w:val="000000"/>
        </w:rPr>
        <w:t>(3) Y</w:t>
      </w:r>
      <w:r w:rsidR="00FB11C6">
        <w:rPr>
          <w:rFonts w:asciiTheme="minorBidi" w:eastAsia="Times New Roman" w:hAnsiTheme="minorBidi" w:cstheme="minorBidi"/>
          <w:color w:val="000000"/>
        </w:rPr>
        <w:t>ou</w:t>
      </w:r>
      <w:r w:rsidRPr="004576C5">
        <w:rPr>
          <w:rFonts w:asciiTheme="minorBidi" w:eastAsia="Times New Roman" w:hAnsiTheme="minorBidi" w:cstheme="minorBidi"/>
          <w:color w:val="000000"/>
        </w:rPr>
        <w:t xml:space="preserve"> that put far away the evil day, </w:t>
      </w:r>
    </w:p>
    <w:p w:rsidR="004576C5" w:rsidRPr="004576C5" w:rsidRDefault="004576C5" w:rsidP="00696092">
      <w:pPr>
        <w:widowControl w:val="0"/>
        <w:bidi w:val="0"/>
        <w:spacing w:line="240" w:lineRule="auto"/>
        <w:ind w:left="144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And cause the seat of violence to come near;</w:t>
      </w:r>
    </w:p>
    <w:p w:rsidR="00C80DD4" w:rsidRDefault="004576C5" w:rsidP="00696092">
      <w:pPr>
        <w:widowControl w:val="0"/>
        <w:bidi w:val="0"/>
        <w:spacing w:line="240" w:lineRule="auto"/>
        <w:ind w:left="216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X: </w:t>
      </w:r>
      <w:r w:rsidRPr="004576C5">
        <w:rPr>
          <w:rFonts w:asciiTheme="minorBidi" w:eastAsia="Times New Roman" w:hAnsiTheme="minorBidi" w:cstheme="minorBidi"/>
          <w:color w:val="000000"/>
        </w:rPr>
        <w:t xml:space="preserve">(4) That lie upon beds of ivory, </w:t>
      </w:r>
    </w:p>
    <w:p w:rsidR="00C80DD4" w:rsidRDefault="004576C5" w:rsidP="00696092">
      <w:pPr>
        <w:widowControl w:val="0"/>
        <w:bidi w:val="0"/>
        <w:spacing w:line="240" w:lineRule="auto"/>
        <w:ind w:left="216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stretch themselves upon their couches, </w:t>
      </w:r>
    </w:p>
    <w:p w:rsidR="00C80DD4" w:rsidRDefault="004576C5" w:rsidP="00696092">
      <w:pPr>
        <w:widowControl w:val="0"/>
        <w:bidi w:val="0"/>
        <w:spacing w:line="240" w:lineRule="auto"/>
        <w:ind w:left="216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eat the lambs out of the flock, </w:t>
      </w:r>
    </w:p>
    <w:p w:rsidR="004576C5" w:rsidRPr="004576C5" w:rsidRDefault="004576C5" w:rsidP="00696092">
      <w:pPr>
        <w:widowControl w:val="0"/>
        <w:bidi w:val="0"/>
        <w:spacing w:line="240" w:lineRule="auto"/>
        <w:ind w:left="216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And the calves out of the midst of the stall;</w:t>
      </w:r>
    </w:p>
    <w:p w:rsidR="00C80DD4" w:rsidRDefault="004576C5"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C</w:t>
      </w:r>
      <w:r w:rsidRPr="004576C5">
        <w:rPr>
          <w:rFonts w:asciiTheme="minorBidi" w:eastAsia="Times New Roman" w:hAnsiTheme="minorBidi" w:cstheme="minorBidi"/>
          <w:color w:val="000000"/>
          <w:vertAlign w:val="superscript"/>
        </w:rPr>
        <w:t>1</w:t>
      </w:r>
      <w:r>
        <w:rPr>
          <w:rFonts w:asciiTheme="minorBidi" w:eastAsia="Times New Roman" w:hAnsiTheme="minorBidi" w:cstheme="minorBidi"/>
          <w:color w:val="000000"/>
        </w:rPr>
        <w:t xml:space="preserve">: </w:t>
      </w:r>
      <w:r w:rsidRPr="004576C5">
        <w:rPr>
          <w:rFonts w:asciiTheme="minorBidi" w:eastAsia="Times New Roman" w:hAnsiTheme="minorBidi" w:cstheme="minorBidi"/>
          <w:color w:val="000000"/>
        </w:rPr>
        <w:t xml:space="preserve">(5) That thrum on the psaltery, </w:t>
      </w:r>
    </w:p>
    <w:p w:rsidR="004576C5" w:rsidRPr="004576C5" w:rsidRDefault="004576C5" w:rsidP="00696092">
      <w:pPr>
        <w:widowControl w:val="0"/>
        <w:bidi w:val="0"/>
        <w:spacing w:line="240" w:lineRule="auto"/>
        <w:ind w:left="144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That devise for themselves instruments of music, like David;</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B</w:t>
      </w:r>
      <w:r w:rsidRPr="004576C5">
        <w:rPr>
          <w:rFonts w:asciiTheme="minorBidi" w:eastAsia="Times New Roman" w:hAnsiTheme="minorBidi" w:cstheme="minorBidi"/>
          <w:color w:val="000000"/>
          <w:vertAlign w:val="superscript"/>
        </w:rPr>
        <w:t>1</w:t>
      </w:r>
      <w:r>
        <w:rPr>
          <w:rFonts w:asciiTheme="minorBidi" w:eastAsia="Times New Roman" w:hAnsiTheme="minorBidi" w:cstheme="minorBidi"/>
          <w:color w:val="000000"/>
        </w:rPr>
        <w:t xml:space="preserve">: </w:t>
      </w:r>
      <w:r w:rsidRPr="004576C5">
        <w:rPr>
          <w:rFonts w:asciiTheme="minorBidi" w:eastAsia="Times New Roman" w:hAnsiTheme="minorBidi" w:cstheme="minorBidi"/>
          <w:color w:val="000000"/>
        </w:rPr>
        <w:t xml:space="preserve">(6) That drink wine in bowls, </w:t>
      </w:r>
    </w:p>
    <w:p w:rsidR="00C80DD4"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anoint themselves with the chief ointments; </w:t>
      </w:r>
    </w:p>
    <w:p w:rsidR="004576C5" w:rsidRPr="004576C5" w:rsidRDefault="004576C5" w:rsidP="00696092">
      <w:pPr>
        <w:widowControl w:val="0"/>
        <w:bidi w:val="0"/>
        <w:spacing w:line="240" w:lineRule="auto"/>
        <w:ind w:left="720"/>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But they are not grieved for the hurt of </w:t>
      </w:r>
      <w:r w:rsidR="00FB11C6">
        <w:rPr>
          <w:rFonts w:asciiTheme="minorBidi" w:eastAsia="Times New Roman" w:hAnsiTheme="minorBidi" w:cstheme="minorBidi"/>
          <w:color w:val="000000"/>
        </w:rPr>
        <w:t>Yosef</w:t>
      </w:r>
      <w:r w:rsidRPr="004576C5">
        <w:rPr>
          <w:rFonts w:asciiTheme="minorBidi" w:eastAsia="Times New Roman" w:hAnsiTheme="minorBidi" w:cstheme="minorBidi"/>
          <w:color w:val="000000"/>
        </w:rPr>
        <w:t>.</w:t>
      </w:r>
    </w:p>
    <w:p w:rsidR="00C80DD4" w:rsidRDefault="004576C5"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Pr="004576C5">
        <w:rPr>
          <w:rFonts w:asciiTheme="minorBidi" w:eastAsia="Times New Roman" w:hAnsiTheme="minorBidi" w:cstheme="minorBidi"/>
          <w:color w:val="000000"/>
          <w:vertAlign w:val="superscript"/>
        </w:rPr>
        <w:t>1</w:t>
      </w:r>
      <w:r>
        <w:rPr>
          <w:rFonts w:asciiTheme="minorBidi" w:eastAsia="Times New Roman" w:hAnsiTheme="minorBidi" w:cstheme="minorBidi"/>
          <w:color w:val="000000"/>
        </w:rPr>
        <w:t xml:space="preserve">: </w:t>
      </w:r>
      <w:r w:rsidRPr="004576C5">
        <w:rPr>
          <w:rFonts w:asciiTheme="minorBidi" w:eastAsia="Times New Roman" w:hAnsiTheme="minorBidi" w:cstheme="minorBidi"/>
          <w:color w:val="000000"/>
        </w:rPr>
        <w:t xml:space="preserve">(7) Therefore now shall they go captive </w:t>
      </w:r>
    </w:p>
    <w:p w:rsidR="00C80DD4"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at the head of them that go captive, </w:t>
      </w:r>
    </w:p>
    <w:p w:rsidR="00C80DD4"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t xml:space="preserve">And the revelry of them that stretched themselves </w:t>
      </w:r>
    </w:p>
    <w:p w:rsidR="004576C5" w:rsidRDefault="004576C5" w:rsidP="00696092">
      <w:pPr>
        <w:widowControl w:val="0"/>
        <w:bidi w:val="0"/>
        <w:spacing w:line="240" w:lineRule="auto"/>
        <w:jc w:val="both"/>
        <w:rPr>
          <w:rFonts w:asciiTheme="minorBidi" w:eastAsia="Times New Roman" w:hAnsiTheme="minorBidi" w:cstheme="minorBidi"/>
          <w:color w:val="000000"/>
        </w:rPr>
      </w:pPr>
      <w:r w:rsidRPr="004576C5">
        <w:rPr>
          <w:rFonts w:asciiTheme="minorBidi" w:eastAsia="Times New Roman" w:hAnsiTheme="minorBidi" w:cstheme="minorBidi"/>
          <w:color w:val="000000"/>
        </w:rPr>
        <w:lastRenderedPageBreak/>
        <w:t>shall pass away.</w:t>
      </w:r>
    </w:p>
    <w:p w:rsidR="00C80DD4" w:rsidRDefault="00C80DD4" w:rsidP="00696092">
      <w:pPr>
        <w:widowControl w:val="0"/>
        <w:bidi w:val="0"/>
        <w:spacing w:line="240" w:lineRule="auto"/>
        <w:jc w:val="both"/>
        <w:rPr>
          <w:rFonts w:asciiTheme="minorBidi" w:eastAsia="Times New Roman" w:hAnsiTheme="minorBidi" w:cstheme="minorBidi"/>
          <w:color w:val="000000"/>
        </w:rPr>
      </w:pPr>
    </w:p>
    <w:p w:rsidR="00C80DD4" w:rsidRPr="00AF5A03" w:rsidRDefault="00FB11C6" w:rsidP="00696092">
      <w:pPr>
        <w:widowControl w:val="0"/>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Discussion</w:t>
      </w:r>
    </w:p>
    <w:p w:rsidR="00C80DD4" w:rsidRDefault="00C80DD4"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the “A” sections (vv. 1, 7), the inverted relationship is quite overt. Whereas in</w:t>
      </w:r>
      <w:r w:rsidR="00BE4331">
        <w:rPr>
          <w:rFonts w:asciiTheme="minorBidi" w:eastAsia="Times New Roman" w:hAnsiTheme="minorBidi" w:cstheme="minorBidi"/>
          <w:color w:val="000000"/>
        </w:rPr>
        <w:t xml:space="preserve"> “A” (v. 1), the people of Shom</w:t>
      </w:r>
      <w:r>
        <w:rPr>
          <w:rFonts w:asciiTheme="minorBidi" w:eastAsia="Times New Roman" w:hAnsiTheme="minorBidi" w:cstheme="minorBidi"/>
          <w:color w:val="000000"/>
        </w:rPr>
        <w:t>ron have their smug attitude bolstered by the heads of the nation coming to them</w:t>
      </w:r>
      <w:r w:rsidR="00FB11C6">
        <w:rPr>
          <w:rFonts w:asciiTheme="minorBidi" w:eastAsia="Times New Roman" w:hAnsiTheme="minorBidi" w:cstheme="minorBidi"/>
          <w:color w:val="000000"/>
        </w:rPr>
        <w:t>,</w:t>
      </w:r>
      <w:r>
        <w:rPr>
          <w:rFonts w:asciiTheme="minorBidi" w:eastAsia="Times New Roman" w:hAnsiTheme="minorBidi" w:cstheme="minorBidi"/>
          <w:color w:val="000000"/>
        </w:rPr>
        <w:t xml:space="preserve"> in “A1</w:t>
      </w:r>
      <w:r w:rsidR="00BE4331">
        <w:rPr>
          <w:rFonts w:asciiTheme="minorBidi" w:eastAsia="Times New Roman" w:hAnsiTheme="minorBidi" w:cstheme="minorBidi"/>
          <w:color w:val="000000"/>
        </w:rPr>
        <w:t>,”</w:t>
      </w:r>
      <w:r>
        <w:rPr>
          <w:rFonts w:asciiTheme="minorBidi" w:eastAsia="Times New Roman" w:hAnsiTheme="minorBidi" w:cstheme="minorBidi"/>
          <w:color w:val="000000"/>
        </w:rPr>
        <w:t xml:space="preserve"> they will be the leaders – at the forefront of the exile. The relaxed contentment of those who “stretch out” (a nod to the “X” fulcrum of the chiasmus) will be replaced by the tumult and upset of displacement and loss of sovereignty. </w:t>
      </w:r>
    </w:p>
    <w:p w:rsidR="00C80DD4" w:rsidRDefault="00C80DD4" w:rsidP="00696092">
      <w:pPr>
        <w:widowControl w:val="0"/>
        <w:bidi w:val="0"/>
        <w:spacing w:line="240" w:lineRule="auto"/>
        <w:jc w:val="both"/>
        <w:rPr>
          <w:rFonts w:asciiTheme="minorBidi" w:eastAsia="Times New Roman" w:hAnsiTheme="minorBidi" w:cstheme="minorBidi"/>
          <w:color w:val="000000"/>
        </w:rPr>
      </w:pPr>
    </w:p>
    <w:p w:rsidR="00C80DD4" w:rsidRDefault="00C80DD4"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“B” sections, in what appears to be a “parallel” (instead of an inversion), the </w:t>
      </w:r>
      <w:r w:rsidR="008975FF">
        <w:rPr>
          <w:rFonts w:asciiTheme="minorBidi" w:eastAsia="Times New Roman" w:hAnsiTheme="minorBidi" w:cstheme="minorBidi"/>
          <w:color w:val="000000"/>
        </w:rPr>
        <w:t>“visits” to the neighboring kingdom</w:t>
      </w:r>
      <w:r w:rsidR="00BE4331">
        <w:rPr>
          <w:rFonts w:asciiTheme="minorBidi" w:eastAsia="Times New Roman" w:hAnsiTheme="minorBidi" w:cstheme="minorBidi"/>
          <w:color w:val="000000"/>
        </w:rPr>
        <w:t>s</w:t>
      </w:r>
      <w:r w:rsidR="00FB11C6">
        <w:rPr>
          <w:rFonts w:asciiTheme="minorBidi" w:eastAsia="Times New Roman" w:hAnsiTheme="minorBidi" w:cstheme="minorBidi"/>
          <w:color w:val="000000"/>
        </w:rPr>
        <w:t xml:space="preserve"> and</w:t>
      </w:r>
      <w:r w:rsidR="00BE4331">
        <w:rPr>
          <w:rFonts w:asciiTheme="minorBidi" w:eastAsia="Times New Roman" w:hAnsiTheme="minorBidi" w:cstheme="minorBidi"/>
          <w:color w:val="000000"/>
        </w:rPr>
        <w:t xml:space="preserve"> seeing how much greater Shom</w:t>
      </w:r>
      <w:r w:rsidR="008975FF">
        <w:rPr>
          <w:rFonts w:asciiTheme="minorBidi" w:eastAsia="Times New Roman" w:hAnsiTheme="minorBidi" w:cstheme="minorBidi"/>
          <w:color w:val="000000"/>
        </w:rPr>
        <w:t>ron is than they are is offset by the rich wines an</w:t>
      </w:r>
      <w:r w:rsidR="00BE4331">
        <w:rPr>
          <w:rFonts w:asciiTheme="minorBidi" w:eastAsia="Times New Roman" w:hAnsiTheme="minorBidi" w:cstheme="minorBidi"/>
          <w:color w:val="000000"/>
        </w:rPr>
        <w:t>d oils that the wealthy of Shom</w:t>
      </w:r>
      <w:r w:rsidR="008975FF">
        <w:rPr>
          <w:rFonts w:asciiTheme="minorBidi" w:eastAsia="Times New Roman" w:hAnsiTheme="minorBidi" w:cstheme="minorBidi"/>
          <w:color w:val="000000"/>
        </w:rPr>
        <w:t xml:space="preserve">ron are imbibing and anointing. We might suggest that the choice of </w:t>
      </w:r>
      <w:r w:rsidR="0053681F">
        <w:rPr>
          <w:rFonts w:asciiTheme="minorBidi" w:eastAsia="Times New Roman" w:hAnsiTheme="minorBidi" w:cstheme="minorBidi"/>
          <w:color w:val="000000"/>
        </w:rPr>
        <w:t xml:space="preserve">those specific </w:t>
      </w:r>
      <w:r w:rsidR="008975FF">
        <w:rPr>
          <w:rFonts w:asciiTheme="minorBidi" w:eastAsia="Times New Roman" w:hAnsiTheme="minorBidi" w:cstheme="minorBidi"/>
          <w:color w:val="000000"/>
        </w:rPr>
        <w:t xml:space="preserve">north(east)ern and south(west)ern towns is deliberate here. </w:t>
      </w:r>
      <w:r w:rsidR="001B6DE8">
        <w:rPr>
          <w:rFonts w:asciiTheme="minorBidi" w:eastAsia="Times New Roman" w:hAnsiTheme="minorBidi" w:cstheme="minorBidi"/>
          <w:color w:val="000000"/>
        </w:rPr>
        <w:t xml:space="preserve">Much as wine is praised in </w:t>
      </w:r>
      <w:r w:rsidR="001B6DE8" w:rsidRPr="00AF5A03">
        <w:rPr>
          <w:rFonts w:asciiTheme="minorBidi" w:eastAsia="Times New Roman" w:hAnsiTheme="minorBidi" w:cstheme="minorBidi"/>
          <w:i/>
          <w:iCs/>
          <w:color w:val="000000"/>
        </w:rPr>
        <w:t>Tanakh</w:t>
      </w:r>
      <w:r w:rsidR="001B6DE8">
        <w:rPr>
          <w:rFonts w:asciiTheme="minorBidi" w:eastAsia="Times New Roman" w:hAnsiTheme="minorBidi" w:cstheme="minorBidi"/>
          <w:color w:val="000000"/>
        </w:rPr>
        <w:t>, it is sometimes used as a metaphor for punishment – and then it is called a “hot cup of punishment</w:t>
      </w:r>
      <w:r w:rsidR="00FB11C6">
        <w:rPr>
          <w:rFonts w:asciiTheme="minorBidi" w:eastAsia="Times New Roman" w:hAnsiTheme="minorBidi" w:cstheme="minorBidi"/>
          <w:color w:val="000000"/>
        </w:rPr>
        <w:t>,</w:t>
      </w:r>
      <w:r w:rsidR="001B6DE8">
        <w:rPr>
          <w:rFonts w:asciiTheme="minorBidi" w:eastAsia="Times New Roman" w:hAnsiTheme="minorBidi" w:cstheme="minorBidi"/>
          <w:color w:val="000000"/>
        </w:rPr>
        <w:t xml:space="preserve">” </w:t>
      </w:r>
      <w:r w:rsidR="001B6DE8">
        <w:rPr>
          <w:rFonts w:asciiTheme="minorBidi" w:eastAsia="Times New Roman" w:hAnsiTheme="minorBidi" w:cstheme="minorBidi"/>
          <w:i/>
          <w:iCs/>
          <w:color w:val="000000"/>
        </w:rPr>
        <w:t>kos ha</w:t>
      </w:r>
      <w:r w:rsidR="00FB11C6">
        <w:rPr>
          <w:rFonts w:asciiTheme="minorBidi" w:eastAsia="Times New Roman" w:hAnsiTheme="minorBidi" w:cstheme="minorBidi"/>
          <w:i/>
          <w:iCs/>
          <w:color w:val="000000"/>
        </w:rPr>
        <w:t>-</w:t>
      </w:r>
      <w:r w:rsidR="001B6DE8">
        <w:rPr>
          <w:rFonts w:asciiTheme="minorBidi" w:eastAsia="Times New Roman" w:hAnsiTheme="minorBidi" w:cstheme="minorBidi"/>
          <w:i/>
          <w:iCs/>
          <w:color w:val="000000"/>
        </w:rPr>
        <w:t>tar’elah…kos ha</w:t>
      </w:r>
      <w:r w:rsidR="00FB11C6">
        <w:rPr>
          <w:rFonts w:asciiTheme="minorBidi" w:eastAsia="Times New Roman" w:hAnsiTheme="minorBidi" w:cstheme="minorBidi"/>
          <w:i/>
          <w:iCs/>
          <w:color w:val="000000"/>
        </w:rPr>
        <w:t>-</w:t>
      </w:r>
      <w:r w:rsidR="001B6DE8">
        <w:rPr>
          <w:rFonts w:asciiTheme="minorBidi" w:eastAsia="Times New Roman" w:hAnsiTheme="minorBidi" w:cstheme="minorBidi"/>
          <w:i/>
          <w:iCs/>
          <w:color w:val="000000"/>
        </w:rPr>
        <w:t>mate</w:t>
      </w:r>
      <w:r w:rsidR="00FB11C6">
        <w:rPr>
          <w:rFonts w:asciiTheme="minorBidi" w:eastAsia="Times New Roman" w:hAnsiTheme="minorBidi" w:cstheme="minorBidi"/>
          <w:i/>
          <w:iCs/>
          <w:color w:val="000000"/>
        </w:rPr>
        <w:t>h</w:t>
      </w:r>
      <w:r w:rsidR="001B6DE8">
        <w:rPr>
          <w:rFonts w:asciiTheme="minorBidi" w:eastAsia="Times New Roman" w:hAnsiTheme="minorBidi" w:cstheme="minorBidi"/>
          <w:i/>
          <w:iCs/>
          <w:color w:val="000000"/>
        </w:rPr>
        <w:t xml:space="preserve"> </w:t>
      </w:r>
      <w:r w:rsidR="001B6DE8">
        <w:rPr>
          <w:rFonts w:asciiTheme="minorBidi" w:eastAsia="Times New Roman" w:hAnsiTheme="minorBidi" w:cstheme="minorBidi"/>
          <w:color w:val="000000"/>
        </w:rPr>
        <w:t>(</w:t>
      </w:r>
      <w:r w:rsidR="001B6DE8" w:rsidRPr="00BE4331">
        <w:rPr>
          <w:rFonts w:asciiTheme="minorBidi" w:eastAsia="Times New Roman" w:hAnsiTheme="minorBidi" w:cstheme="minorBidi" w:hint="cs"/>
          <w:i/>
          <w:iCs/>
          <w:color w:val="000000"/>
        </w:rPr>
        <w:t>Y</w:t>
      </w:r>
      <w:r w:rsidR="00A37E2D">
        <w:rPr>
          <w:rFonts w:asciiTheme="minorBidi" w:eastAsia="Times New Roman" w:hAnsiTheme="minorBidi" w:cstheme="minorBidi"/>
          <w:i/>
          <w:iCs/>
          <w:color w:val="000000"/>
        </w:rPr>
        <w:t>eshaya</w:t>
      </w:r>
      <w:r w:rsidR="001B6DE8">
        <w:rPr>
          <w:rFonts w:asciiTheme="minorBidi" w:eastAsia="Times New Roman" w:hAnsiTheme="minorBidi" w:cstheme="minorBidi"/>
          <w:color w:val="000000"/>
        </w:rPr>
        <w:t xml:space="preserve"> 51:22)</w:t>
      </w:r>
      <w:r w:rsidR="00FB11C6">
        <w:rPr>
          <w:rFonts w:asciiTheme="minorBidi" w:eastAsia="Times New Roman" w:hAnsiTheme="minorBidi" w:cstheme="minorBidi"/>
          <w:color w:val="000000"/>
        </w:rPr>
        <w:t>.</w:t>
      </w:r>
      <w:r w:rsidR="001B6DE8">
        <w:rPr>
          <w:rFonts w:asciiTheme="minorBidi" w:eastAsia="Times New Roman" w:hAnsiTheme="minorBidi" w:cstheme="minorBidi"/>
          <w:color w:val="000000"/>
        </w:rPr>
        <w:t xml:space="preserve"> Perhaps the unexpected invocation of </w:t>
      </w:r>
      <w:r w:rsidR="00FB11C6">
        <w:rPr>
          <w:rFonts w:asciiTheme="minorBidi" w:eastAsia="Times New Roman" w:hAnsiTheme="minorBidi" w:cstheme="minorBidi"/>
          <w:color w:val="000000"/>
        </w:rPr>
        <w:t>Ch</w:t>
      </w:r>
      <w:r w:rsidR="001B6DE8" w:rsidRPr="00AF5A03">
        <w:rPr>
          <w:rFonts w:asciiTheme="minorBidi" w:eastAsia="Times New Roman" w:hAnsiTheme="minorBidi" w:cstheme="minorBidi"/>
          <w:color w:val="000000"/>
        </w:rPr>
        <w:t>ammah</w:t>
      </w:r>
      <w:r w:rsidR="001B6DE8">
        <w:rPr>
          <w:rFonts w:asciiTheme="minorBidi" w:eastAsia="Times New Roman" w:hAnsiTheme="minorBidi" w:cstheme="minorBidi"/>
          <w:color w:val="000000"/>
        </w:rPr>
        <w:t xml:space="preserve"> hints to the “hot cup of wine</w:t>
      </w:r>
      <w:r w:rsidR="00FB11C6">
        <w:rPr>
          <w:rFonts w:asciiTheme="minorBidi" w:eastAsia="Times New Roman" w:hAnsiTheme="minorBidi" w:cstheme="minorBidi"/>
          <w:color w:val="000000"/>
        </w:rPr>
        <w:t>.</w:t>
      </w:r>
      <w:r w:rsidR="001B6DE8">
        <w:rPr>
          <w:rFonts w:asciiTheme="minorBidi" w:eastAsia="Times New Roman" w:hAnsiTheme="minorBidi" w:cstheme="minorBidi"/>
          <w:color w:val="000000"/>
        </w:rPr>
        <w:t>” A “Gat</w:t>
      </w:r>
      <w:r w:rsidR="00BE4331">
        <w:rPr>
          <w:rFonts w:asciiTheme="minorBidi" w:eastAsia="Times New Roman" w:hAnsiTheme="minorBidi" w:cstheme="minorBidi"/>
          <w:color w:val="000000"/>
        </w:rPr>
        <w:t>,”</w:t>
      </w:r>
      <w:r w:rsidR="001B6DE8">
        <w:rPr>
          <w:rFonts w:asciiTheme="minorBidi" w:eastAsia="Times New Roman" w:hAnsiTheme="minorBidi" w:cstheme="minorBidi"/>
          <w:color w:val="000000"/>
        </w:rPr>
        <w:t xml:space="preserve"> which is a wine-press, further associates with the wine imbibed by the Shomroni aristocracy</w:t>
      </w:r>
      <w:r w:rsidR="00FB11C6">
        <w:rPr>
          <w:rFonts w:asciiTheme="minorBidi" w:eastAsia="Times New Roman" w:hAnsiTheme="minorBidi" w:cstheme="minorBidi"/>
          <w:color w:val="000000"/>
        </w:rPr>
        <w:t>.</w:t>
      </w:r>
      <w:r w:rsidR="001B6DE8">
        <w:rPr>
          <w:rFonts w:asciiTheme="minorBidi" w:eastAsia="Times New Roman" w:hAnsiTheme="minorBidi" w:cstheme="minorBidi"/>
          <w:color w:val="000000"/>
        </w:rPr>
        <w:t xml:space="preserve"> </w:t>
      </w:r>
      <w:r w:rsidR="00FB11C6">
        <w:rPr>
          <w:rFonts w:asciiTheme="minorBidi" w:eastAsia="Times New Roman" w:hAnsiTheme="minorBidi" w:cstheme="minorBidi"/>
          <w:color w:val="000000"/>
        </w:rPr>
        <w:t>I</w:t>
      </w:r>
      <w:r w:rsidR="001B6DE8">
        <w:rPr>
          <w:rFonts w:asciiTheme="minorBidi" w:eastAsia="Times New Roman" w:hAnsiTheme="minorBidi" w:cstheme="minorBidi"/>
          <w:color w:val="000000"/>
        </w:rPr>
        <w:t xml:space="preserve">n some cases, a wine-press could be used to press olives – thus, the anointed oil is also included in this hint. </w:t>
      </w:r>
    </w:p>
    <w:p w:rsidR="001B6DE8" w:rsidRDefault="001B6DE8" w:rsidP="00696092">
      <w:pPr>
        <w:widowControl w:val="0"/>
        <w:bidi w:val="0"/>
        <w:spacing w:line="240" w:lineRule="auto"/>
        <w:jc w:val="both"/>
        <w:rPr>
          <w:rFonts w:asciiTheme="minorBidi" w:eastAsia="Times New Roman" w:hAnsiTheme="minorBidi" w:cstheme="minorBidi"/>
          <w:color w:val="000000"/>
        </w:rPr>
      </w:pPr>
    </w:p>
    <w:p w:rsidR="001B6DE8" w:rsidRDefault="00A924A5"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Regarding the “C” passages: </w:t>
      </w:r>
      <w:r w:rsidR="001B6DE8">
        <w:rPr>
          <w:rFonts w:asciiTheme="minorBidi" w:eastAsia="Times New Roman" w:hAnsiTheme="minorBidi" w:cstheme="minorBidi"/>
          <w:color w:val="000000"/>
        </w:rPr>
        <w:t xml:space="preserve">In our earlier discussion, we determined (based, partially, on the use of the plural participle </w:t>
      </w:r>
      <w:r w:rsidR="001B6DE8" w:rsidRPr="001B6DE8">
        <w:rPr>
          <w:rFonts w:asciiTheme="minorBidi" w:eastAsia="Times New Roman" w:hAnsiTheme="minorBidi" w:cstheme="minorBidi"/>
          <w:i/>
          <w:iCs/>
          <w:color w:val="000000"/>
        </w:rPr>
        <w:t>ha</w:t>
      </w:r>
      <w:r w:rsidR="00FB11C6">
        <w:rPr>
          <w:rFonts w:asciiTheme="minorBidi" w:eastAsia="Times New Roman" w:hAnsiTheme="minorBidi" w:cstheme="minorBidi"/>
          <w:i/>
          <w:iCs/>
          <w:color w:val="000000"/>
        </w:rPr>
        <w:t>-</w:t>
      </w:r>
      <w:r w:rsidR="001B6DE8" w:rsidRPr="001B6DE8">
        <w:rPr>
          <w:rFonts w:asciiTheme="minorBidi" w:eastAsia="Times New Roman" w:hAnsiTheme="minorBidi" w:cstheme="minorBidi"/>
          <w:i/>
          <w:iCs/>
          <w:color w:val="000000"/>
        </w:rPr>
        <w:t>menadim</w:t>
      </w:r>
      <w:r w:rsidR="00FB11C6">
        <w:rPr>
          <w:rFonts w:asciiTheme="minorBidi" w:eastAsia="Times New Roman" w:hAnsiTheme="minorBidi" w:cstheme="minorBidi"/>
          <w:color w:val="000000"/>
        </w:rPr>
        <w:t>)</w:t>
      </w:r>
      <w:r w:rsidR="001B6DE8">
        <w:rPr>
          <w:rFonts w:asciiTheme="minorBidi" w:eastAsia="Times New Roman" w:hAnsiTheme="minorBidi" w:cstheme="minorBidi"/>
          <w:color w:val="000000"/>
        </w:rPr>
        <w:t xml:space="preserve"> </w:t>
      </w:r>
      <w:r w:rsidR="001B6DE8" w:rsidRPr="001B6DE8">
        <w:rPr>
          <w:rFonts w:asciiTheme="minorBidi" w:eastAsia="Times New Roman" w:hAnsiTheme="minorBidi" w:cstheme="minorBidi"/>
          <w:color w:val="000000"/>
        </w:rPr>
        <w:t>that</w:t>
      </w:r>
      <w:r w:rsidR="001B6DE8">
        <w:rPr>
          <w:rFonts w:asciiTheme="minorBidi" w:eastAsia="Times New Roman" w:hAnsiTheme="minorBidi" w:cstheme="minorBidi"/>
          <w:color w:val="000000"/>
        </w:rPr>
        <w:t xml:space="preserve"> the subjects of v. 3 </w:t>
      </w:r>
      <w:r w:rsidR="00FB11C6">
        <w:rPr>
          <w:rFonts w:asciiTheme="minorBidi" w:eastAsia="Times New Roman" w:hAnsiTheme="minorBidi" w:cstheme="minorBidi"/>
          <w:color w:val="000000"/>
        </w:rPr>
        <w:t>a</w:t>
      </w:r>
      <w:r w:rsidR="001B6DE8">
        <w:rPr>
          <w:rFonts w:asciiTheme="minorBidi" w:eastAsia="Times New Roman" w:hAnsiTheme="minorBidi" w:cstheme="minorBidi"/>
          <w:color w:val="000000"/>
        </w:rPr>
        <w:t xml:space="preserve">re the Jews of Samaria themselves. How would they “put off” the day of evil? Possibly (and most likely) by feigning not to recognize the signs (and prophecies) </w:t>
      </w:r>
      <w:r w:rsidR="00FB11C6">
        <w:rPr>
          <w:rFonts w:asciiTheme="minorBidi" w:eastAsia="Times New Roman" w:hAnsiTheme="minorBidi" w:cstheme="minorBidi"/>
          <w:color w:val="000000"/>
        </w:rPr>
        <w:t>that</w:t>
      </w:r>
      <w:r w:rsidR="001B6DE8">
        <w:rPr>
          <w:rFonts w:asciiTheme="minorBidi" w:eastAsia="Times New Roman" w:hAnsiTheme="minorBidi" w:cstheme="minorBidi"/>
          <w:color w:val="000000"/>
        </w:rPr>
        <w:t xml:space="preserve"> indicated the coming days of reckoning; this could have been the function of the instruments and singing, imagining themselves to be like David, whose period of musical composition seems to have coincided (no surprise here) with the period of tranquility after the kingdom was secured and his enemies were “put to rest” around him (</w:t>
      </w:r>
      <w:r w:rsidR="001B6DE8" w:rsidRPr="00AF5A03">
        <w:rPr>
          <w:rFonts w:asciiTheme="minorBidi" w:eastAsia="Times New Roman" w:hAnsiTheme="minorBidi" w:cstheme="minorBidi"/>
          <w:i/>
          <w:iCs/>
          <w:color w:val="000000"/>
        </w:rPr>
        <w:t>Shmuel</w:t>
      </w:r>
      <w:r w:rsidR="00FB11C6">
        <w:rPr>
          <w:rFonts w:asciiTheme="minorBidi" w:eastAsia="Times New Roman" w:hAnsiTheme="minorBidi" w:cstheme="minorBidi"/>
          <w:i/>
          <w:iCs/>
          <w:color w:val="000000"/>
        </w:rPr>
        <w:t xml:space="preserve"> II</w:t>
      </w:r>
      <w:r w:rsidR="001B6DE8">
        <w:rPr>
          <w:rFonts w:asciiTheme="minorBidi" w:eastAsia="Times New Roman" w:hAnsiTheme="minorBidi" w:cstheme="minorBidi"/>
          <w:color w:val="000000"/>
        </w:rPr>
        <w:t xml:space="preserve"> 7:1)</w:t>
      </w:r>
      <w:r w:rsidR="009F3225">
        <w:rPr>
          <w:rFonts w:asciiTheme="minorBidi" w:eastAsia="Times New Roman" w:hAnsiTheme="minorBidi" w:cstheme="minorBidi"/>
          <w:color w:val="000000"/>
        </w:rPr>
        <w:t xml:space="preserve">. Unlike David’s reality, where the music and musicianship reflected a truly pacific period, here, the “seat of violence” was nearing and encroaching, but its ugly roar was drowned out by the faux psaltery. </w:t>
      </w:r>
    </w:p>
    <w:p w:rsidR="009F3225" w:rsidRDefault="009F3225" w:rsidP="00696092">
      <w:pPr>
        <w:widowControl w:val="0"/>
        <w:bidi w:val="0"/>
        <w:spacing w:line="240" w:lineRule="auto"/>
        <w:jc w:val="both"/>
        <w:rPr>
          <w:rFonts w:asciiTheme="minorBidi" w:eastAsia="Times New Roman" w:hAnsiTheme="minorBidi" w:cstheme="minorBidi"/>
          <w:color w:val="000000"/>
        </w:rPr>
      </w:pPr>
    </w:p>
    <w:p w:rsidR="009F3225" w:rsidRDefault="009F3225"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“X” fulcrum speaks to the heart of this </w:t>
      </w:r>
      <w:r w:rsidR="001446E7">
        <w:rPr>
          <w:rFonts w:asciiTheme="minorBidi" w:eastAsia="Times New Roman" w:hAnsiTheme="minorBidi" w:cstheme="minorBidi"/>
          <w:color w:val="000000"/>
        </w:rPr>
        <w:t xml:space="preserve">rebuke. Amos lays out four </w:t>
      </w:r>
      <w:r w:rsidR="00427A84">
        <w:rPr>
          <w:rFonts w:asciiTheme="minorBidi" w:eastAsia="Times New Roman" w:hAnsiTheme="minorBidi" w:cstheme="minorBidi"/>
          <w:color w:val="000000"/>
        </w:rPr>
        <w:t>descriptions of the hedonism of the wealthy, presented in two clear couplets</w:t>
      </w:r>
      <w:r w:rsidR="00FB11C6">
        <w:rPr>
          <w:rFonts w:asciiTheme="minorBidi" w:eastAsia="Times New Roman" w:hAnsiTheme="minorBidi" w:cstheme="minorBidi"/>
          <w:color w:val="000000"/>
        </w:rPr>
        <w:t>.</w:t>
      </w:r>
      <w:r w:rsidR="00427A84">
        <w:rPr>
          <w:rFonts w:asciiTheme="minorBidi" w:eastAsia="Times New Roman" w:hAnsiTheme="minorBidi" w:cstheme="minorBidi"/>
          <w:color w:val="000000"/>
        </w:rPr>
        <w:t xml:space="preserv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A2236C" w:rsidRDefault="00427A84"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first, he caustically describes the fancy couches </w:t>
      </w:r>
      <w:r w:rsidR="00A2236C">
        <w:rPr>
          <w:rFonts w:asciiTheme="minorBidi" w:eastAsia="Times New Roman" w:hAnsiTheme="minorBidi" w:cstheme="minorBidi"/>
          <w:color w:val="000000"/>
        </w:rPr>
        <w:t>that they lie upon – alluding to the foreign trade (ivory) that has brought them this wealth (connecting again to “B” and the neighboring countries) and to the smug arrogance that has overtaken the aristocracy</w:t>
      </w:r>
      <w:r w:rsidR="00FB11C6">
        <w:rPr>
          <w:rFonts w:asciiTheme="minorBidi" w:eastAsia="Times New Roman" w:hAnsiTheme="minorBidi" w:cstheme="minorBidi"/>
          <w:color w:val="000000"/>
        </w:rPr>
        <w:t>,</w:t>
      </w:r>
      <w:r w:rsidR="00A2236C">
        <w:rPr>
          <w:rFonts w:asciiTheme="minorBidi" w:eastAsia="Times New Roman" w:hAnsiTheme="minorBidi" w:cstheme="minorBidi"/>
          <w:color w:val="000000"/>
        </w:rPr>
        <w:t xml:space="preserve"> “stretched out” on their beds. The second couplet relates </w:t>
      </w:r>
      <w:r w:rsidR="00E4322E">
        <w:rPr>
          <w:rFonts w:asciiTheme="minorBidi" w:eastAsia="Times New Roman" w:hAnsiTheme="minorBidi" w:cstheme="minorBidi"/>
          <w:color w:val="000000"/>
        </w:rPr>
        <w:t>to the gourmandizing of these self-satisfied hedonists, taking from the fattest of the flock and the choicest of the herd. These four clauses serve as the centerpiece of the rebuke</w:t>
      </w:r>
      <w:r w:rsidR="00FB11C6">
        <w:rPr>
          <w:rFonts w:asciiTheme="minorBidi" w:eastAsia="Times New Roman" w:hAnsiTheme="minorBidi" w:cstheme="minorBidi"/>
          <w:color w:val="000000"/>
        </w:rPr>
        <w:t>,</w:t>
      </w:r>
      <w:r w:rsidR="00E4322E">
        <w:rPr>
          <w:rFonts w:asciiTheme="minorBidi" w:eastAsia="Times New Roman" w:hAnsiTheme="minorBidi" w:cstheme="minorBidi"/>
          <w:color w:val="000000"/>
        </w:rPr>
        <w:t xml:space="preserve"> as it is the most egregious and obvious image of the smug </w:t>
      </w:r>
      <w:r w:rsidR="00E4322E" w:rsidRPr="00E4322E">
        <w:rPr>
          <w:rFonts w:asciiTheme="minorBidi" w:eastAsia="Times New Roman" w:hAnsiTheme="minorBidi" w:cstheme="minorBidi"/>
          <w:color w:val="000000"/>
        </w:rPr>
        <w:t>self-aggrandi</w:t>
      </w:r>
      <w:r w:rsidR="00E4322E">
        <w:rPr>
          <w:rFonts w:asciiTheme="minorBidi" w:eastAsia="Times New Roman" w:hAnsiTheme="minorBidi" w:cstheme="minorBidi"/>
          <w:color w:val="000000"/>
        </w:rPr>
        <w:t>z</w:t>
      </w:r>
      <w:r w:rsidR="00E4322E" w:rsidRPr="00E4322E">
        <w:rPr>
          <w:rFonts w:asciiTheme="minorBidi" w:eastAsia="Times New Roman" w:hAnsiTheme="minorBidi" w:cstheme="minorBidi"/>
          <w:color w:val="000000"/>
        </w:rPr>
        <w:t>ement</w:t>
      </w:r>
      <w:r w:rsidR="00E4322E">
        <w:rPr>
          <w:rFonts w:asciiTheme="minorBidi" w:eastAsia="Times New Roman" w:hAnsiTheme="minorBidi" w:cstheme="minorBidi"/>
          <w:color w:val="000000"/>
        </w:rPr>
        <w:t xml:space="preserve"> that has infected the </w:t>
      </w:r>
      <w:r w:rsidR="00FB11C6">
        <w:rPr>
          <w:rFonts w:asciiTheme="minorBidi" w:eastAsia="Times New Roman" w:hAnsiTheme="minorBidi" w:cstheme="minorBidi"/>
          <w:color w:val="000000"/>
        </w:rPr>
        <w:t>N</w:t>
      </w:r>
      <w:r w:rsidR="00E4322E">
        <w:rPr>
          <w:rFonts w:asciiTheme="minorBidi" w:eastAsia="Times New Roman" w:hAnsiTheme="minorBidi" w:cstheme="minorBidi"/>
          <w:color w:val="000000"/>
        </w:rPr>
        <w:t xml:space="preserve">orthern </w:t>
      </w:r>
      <w:r w:rsidR="00FB11C6">
        <w:rPr>
          <w:rFonts w:asciiTheme="minorBidi" w:eastAsia="Times New Roman" w:hAnsiTheme="minorBidi" w:cstheme="minorBidi"/>
          <w:color w:val="000000"/>
        </w:rPr>
        <w:t>K</w:t>
      </w:r>
      <w:r w:rsidR="00E4322E">
        <w:rPr>
          <w:rFonts w:asciiTheme="minorBidi" w:eastAsia="Times New Roman" w:hAnsiTheme="minorBidi" w:cstheme="minorBidi"/>
          <w:color w:val="000000"/>
        </w:rPr>
        <w:t xml:space="preserve">ingdom and which will ultimately be their undoing. </w:t>
      </w:r>
    </w:p>
    <w:p w:rsidR="00AD7DDE" w:rsidRDefault="00AD7DDE" w:rsidP="00696092">
      <w:pPr>
        <w:widowControl w:val="0"/>
        <w:bidi w:val="0"/>
        <w:spacing w:line="240" w:lineRule="auto"/>
        <w:jc w:val="both"/>
        <w:rPr>
          <w:rFonts w:asciiTheme="minorBidi" w:eastAsia="Times New Roman" w:hAnsiTheme="minorBidi" w:cstheme="minorBidi"/>
          <w:color w:val="000000"/>
        </w:rPr>
      </w:pPr>
    </w:p>
    <w:p w:rsidR="00AD7DDE" w:rsidRPr="00AF5A03" w:rsidRDefault="00FB11C6" w:rsidP="00696092">
      <w:pPr>
        <w:widowControl w:val="0"/>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The Interconnected Web</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D01F45" w:rsidRDefault="006A3E0E"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Although our first (as note</w:t>
      </w:r>
      <w:r w:rsidR="00FB11C6">
        <w:rPr>
          <w:rFonts w:asciiTheme="minorBidi" w:eastAsia="Times New Roman" w:hAnsiTheme="minorBidi" w:cstheme="minorBidi"/>
          <w:color w:val="000000"/>
        </w:rPr>
        <w:t>d</w:t>
      </w:r>
      <w:r>
        <w:rPr>
          <w:rFonts w:asciiTheme="minorBidi" w:eastAsia="Times New Roman" w:hAnsiTheme="minorBidi" w:cstheme="minorBidi"/>
          <w:color w:val="000000"/>
        </w:rPr>
        <w:t xml:space="preserve">, instinctive) proposal was to see these seven verses as a chiasmus, there are other, more intricate and less obvious structural considerations that may speak to Amos’s deeper message here. </w:t>
      </w:r>
      <w:r w:rsidR="00D01F45">
        <w:rPr>
          <w:rFonts w:asciiTheme="minorBidi" w:eastAsia="Times New Roman" w:hAnsiTheme="minorBidi" w:cstheme="minorBidi"/>
          <w:color w:val="000000"/>
        </w:rPr>
        <w:t>We have sketched a few of these connections in the discussion above; we</w:t>
      </w:r>
      <w:r w:rsidR="00FB11C6">
        <w:rPr>
          <w:rFonts w:asciiTheme="minorBidi" w:eastAsia="Times New Roman" w:hAnsiTheme="minorBidi" w:cstheme="minorBidi"/>
          <w:color w:val="000000"/>
        </w:rPr>
        <w:t xml:space="preserve"> wi</w:t>
      </w:r>
      <w:r w:rsidR="00D01F45">
        <w:rPr>
          <w:rFonts w:asciiTheme="minorBidi" w:eastAsia="Times New Roman" w:hAnsiTheme="minorBidi" w:cstheme="minorBidi"/>
          <w:color w:val="000000"/>
        </w:rPr>
        <w:t xml:space="preserve">ll address them more formally and comprehensively at this point.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CA056B" w:rsidRDefault="00CA056B"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Keep in mind what Amos represents and his anthemic introduction to his prophecies:</w:t>
      </w:r>
    </w:p>
    <w:p w:rsidR="00CA056B" w:rsidRDefault="00CA056B" w:rsidP="00696092">
      <w:pPr>
        <w:widowControl w:val="0"/>
        <w:bidi w:val="0"/>
        <w:spacing w:line="240" w:lineRule="auto"/>
        <w:jc w:val="both"/>
        <w:rPr>
          <w:rFonts w:asciiTheme="minorBidi" w:eastAsia="Times New Roman" w:hAnsiTheme="minorBidi" w:cstheme="minorBidi"/>
          <w:color w:val="000000"/>
        </w:rPr>
      </w:pPr>
    </w:p>
    <w:p w:rsidR="00CA056B" w:rsidRDefault="00CA056B"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yomar: </w:t>
      </w:r>
    </w:p>
    <w:p w:rsidR="00CA056B" w:rsidRDefault="00CA056B"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Hashem mi</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Tziyon yishag u</w:t>
      </w:r>
      <w:r w:rsidR="00FB11C6">
        <w:rPr>
          <w:rFonts w:asciiTheme="minorBidi" w:eastAsia="Times New Roman" w:hAnsiTheme="minorBidi" w:cstheme="minorBidi"/>
          <w:i/>
          <w:iCs/>
          <w:color w:val="000000"/>
        </w:rPr>
        <w:t>-</w:t>
      </w:r>
      <w:r>
        <w:rPr>
          <w:rFonts w:asciiTheme="minorBidi" w:eastAsia="Times New Roman" w:hAnsiTheme="minorBidi" w:cstheme="minorBidi"/>
          <w:i/>
          <w:iCs/>
          <w:color w:val="000000"/>
        </w:rPr>
        <w:t>miYerushalayim yitein kolo</w:t>
      </w:r>
    </w:p>
    <w:p w:rsidR="00CA056B" w:rsidRDefault="00CA056B" w:rsidP="0069609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BB003A">
        <w:rPr>
          <w:rFonts w:asciiTheme="minorBidi" w:eastAsia="Times New Roman" w:hAnsiTheme="minorBidi" w:cstheme="minorBidi"/>
          <w:i/>
          <w:iCs/>
          <w:color w:val="000000"/>
        </w:rPr>
        <w:t>-</w:t>
      </w:r>
      <w:r>
        <w:rPr>
          <w:rFonts w:asciiTheme="minorBidi" w:eastAsia="Times New Roman" w:hAnsiTheme="minorBidi" w:cstheme="minorBidi"/>
          <w:i/>
          <w:iCs/>
          <w:color w:val="000000"/>
        </w:rPr>
        <w:t>avlu ne’ot ha</w:t>
      </w:r>
      <w:r w:rsidR="00BB003A">
        <w:rPr>
          <w:rFonts w:asciiTheme="minorBidi" w:eastAsia="Times New Roman" w:hAnsiTheme="minorBidi" w:cstheme="minorBidi"/>
          <w:i/>
          <w:iCs/>
          <w:color w:val="000000"/>
        </w:rPr>
        <w:t>-</w:t>
      </w:r>
      <w:r>
        <w:rPr>
          <w:rFonts w:asciiTheme="minorBidi" w:eastAsia="Times New Roman" w:hAnsiTheme="minorBidi" w:cstheme="minorBidi"/>
          <w:i/>
          <w:iCs/>
          <w:color w:val="000000"/>
        </w:rPr>
        <w:t>ro’im ve</w:t>
      </w:r>
      <w:r w:rsidR="00BB003A">
        <w:rPr>
          <w:rFonts w:asciiTheme="minorBidi" w:eastAsia="Times New Roman" w:hAnsiTheme="minorBidi" w:cstheme="minorBidi"/>
          <w:i/>
          <w:iCs/>
          <w:color w:val="000000"/>
        </w:rPr>
        <w:t>-</w:t>
      </w:r>
      <w:r>
        <w:rPr>
          <w:rFonts w:asciiTheme="minorBidi" w:eastAsia="Times New Roman" w:hAnsiTheme="minorBidi" w:cstheme="minorBidi"/>
          <w:i/>
          <w:iCs/>
          <w:color w:val="000000"/>
        </w:rPr>
        <w:t>yavesh rosh haKarmel</w:t>
      </w:r>
    </w:p>
    <w:p w:rsidR="00CA056B" w:rsidRDefault="00CA056B"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he would say:</w:t>
      </w:r>
    </w:p>
    <w:p w:rsidR="00CA056B" w:rsidRDefault="00CA056B"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The Lord roars from Tziyyon and from Yerushalayim sends forth His voice,</w:t>
      </w:r>
    </w:p>
    <w:p w:rsidR="00CA056B" w:rsidRDefault="00CA056B"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the pastures of the shepherds will wither</w:t>
      </w:r>
    </w:p>
    <w:p w:rsidR="00CA056B" w:rsidRDefault="00CA056B" w:rsidP="0069609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And the top of the </w:t>
      </w:r>
      <w:r w:rsidR="00BB003A">
        <w:rPr>
          <w:rFonts w:asciiTheme="minorBidi" w:eastAsia="Times New Roman" w:hAnsiTheme="minorBidi" w:cstheme="minorBidi"/>
          <w:color w:val="000000"/>
        </w:rPr>
        <w:t>C</w:t>
      </w:r>
      <w:r>
        <w:rPr>
          <w:rFonts w:asciiTheme="minorBidi" w:eastAsia="Times New Roman" w:hAnsiTheme="minorBidi" w:cstheme="minorBidi"/>
          <w:color w:val="000000"/>
        </w:rPr>
        <w:t>armel will become sere</w:t>
      </w:r>
    </w:p>
    <w:p w:rsidR="00CA056B" w:rsidRDefault="00CA056B" w:rsidP="00696092">
      <w:pPr>
        <w:widowControl w:val="0"/>
        <w:bidi w:val="0"/>
        <w:spacing w:line="240" w:lineRule="auto"/>
        <w:ind w:left="720"/>
        <w:jc w:val="both"/>
        <w:rPr>
          <w:rFonts w:asciiTheme="minorBidi" w:eastAsia="Times New Roman" w:hAnsiTheme="minorBidi" w:cstheme="minorBidi"/>
          <w:color w:val="000000"/>
        </w:rPr>
      </w:pPr>
    </w:p>
    <w:p w:rsidR="00D01F45" w:rsidRDefault="00CA056B"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 is an agent of God, but he represents the Judean kingdom, from which the Samarian monarchy separated nearly two centuries earlier. </w:t>
      </w:r>
      <w:r w:rsidR="001F601D">
        <w:rPr>
          <w:rFonts w:asciiTheme="minorBidi" w:eastAsia="Times New Roman" w:hAnsiTheme="minorBidi" w:cstheme="minorBidi"/>
          <w:color w:val="000000"/>
        </w:rPr>
        <w:t xml:space="preserve">All those years earlier, the </w:t>
      </w:r>
      <w:r w:rsidR="00BB003A">
        <w:rPr>
          <w:rFonts w:asciiTheme="minorBidi" w:eastAsia="Times New Roman" w:hAnsiTheme="minorBidi" w:cstheme="minorBidi"/>
          <w:color w:val="000000"/>
        </w:rPr>
        <w:t xml:space="preserve">Northern Kingdom </w:t>
      </w:r>
      <w:r w:rsidR="001F601D">
        <w:rPr>
          <w:rFonts w:asciiTheme="minorBidi" w:eastAsia="Times New Roman" w:hAnsiTheme="minorBidi" w:cstheme="minorBidi"/>
          <w:color w:val="000000"/>
        </w:rPr>
        <w:t>was envisioned, empowered</w:t>
      </w:r>
      <w:r w:rsidR="00BB003A">
        <w:rPr>
          <w:rFonts w:asciiTheme="minorBidi" w:eastAsia="Times New Roman" w:hAnsiTheme="minorBidi" w:cstheme="minorBidi"/>
          <w:color w:val="000000"/>
        </w:rPr>
        <w:t>,</w:t>
      </w:r>
      <w:r w:rsidR="001F601D">
        <w:rPr>
          <w:rFonts w:asciiTheme="minorBidi" w:eastAsia="Times New Roman" w:hAnsiTheme="minorBidi" w:cstheme="minorBidi"/>
          <w:color w:val="000000"/>
        </w:rPr>
        <w:t xml:space="preserve"> and mandated as a “temporary</w:t>
      </w:r>
      <w:r w:rsidR="00BB003A">
        <w:rPr>
          <w:rFonts w:asciiTheme="minorBidi" w:eastAsia="Times New Roman" w:hAnsiTheme="minorBidi" w:cstheme="minorBidi"/>
          <w:color w:val="000000"/>
        </w:rPr>
        <w:t>”</w:t>
      </w:r>
      <w:r w:rsidR="001F601D">
        <w:rPr>
          <w:rFonts w:asciiTheme="minorBidi" w:eastAsia="Times New Roman" w:hAnsiTheme="minorBidi" w:cstheme="minorBidi"/>
          <w:color w:val="000000"/>
        </w:rPr>
        <w:t xml:space="preserve"> corrective to the sins of the Davidic line (i.e. Shlomo’s foreign wives, engagement with idolatry):</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BB003A" w:rsidRDefault="00CA056B" w:rsidP="00696092">
      <w:pPr>
        <w:widowControl w:val="0"/>
        <w:bidi w:val="0"/>
        <w:spacing w:line="240" w:lineRule="auto"/>
        <w:ind w:left="720"/>
        <w:jc w:val="both"/>
        <w:rPr>
          <w:rFonts w:asciiTheme="minorBidi" w:eastAsia="Times New Roman" w:hAnsiTheme="minorBidi" w:cstheme="minorBidi"/>
          <w:color w:val="000000"/>
        </w:rPr>
      </w:pPr>
      <w:r w:rsidRPr="00CA056B">
        <w:rPr>
          <w:rFonts w:asciiTheme="minorBidi" w:eastAsia="Times New Roman" w:hAnsiTheme="minorBidi" w:cstheme="minorBidi"/>
          <w:color w:val="000000"/>
        </w:rPr>
        <w:t>(30) And A</w:t>
      </w:r>
      <w:r w:rsidR="00BB003A">
        <w:rPr>
          <w:rFonts w:asciiTheme="minorBidi" w:eastAsia="Times New Roman" w:hAnsiTheme="minorBidi" w:cstheme="minorBidi"/>
          <w:color w:val="000000"/>
        </w:rPr>
        <w:t>c</w:t>
      </w:r>
      <w:r w:rsidRPr="00CA056B">
        <w:rPr>
          <w:rFonts w:asciiTheme="minorBidi" w:eastAsia="Times New Roman" w:hAnsiTheme="minorBidi" w:cstheme="minorBidi"/>
          <w:color w:val="000000"/>
        </w:rPr>
        <w:t>hi</w:t>
      </w:r>
      <w:r w:rsidR="00BB003A">
        <w:rPr>
          <w:rFonts w:asciiTheme="minorBidi" w:eastAsia="Times New Roman" w:hAnsiTheme="minorBidi" w:cstheme="minorBidi"/>
          <w:color w:val="000000"/>
        </w:rPr>
        <w:t>y</w:t>
      </w:r>
      <w:r w:rsidRPr="00CA056B">
        <w:rPr>
          <w:rFonts w:asciiTheme="minorBidi" w:eastAsia="Times New Roman" w:hAnsiTheme="minorBidi" w:cstheme="minorBidi"/>
          <w:color w:val="000000"/>
        </w:rPr>
        <w:t>a laid hold of the new garment that was on him and rent it in twelve pieces.</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(31) And he said to </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er</w:t>
      </w:r>
      <w:r w:rsidR="0053681F">
        <w:rPr>
          <w:rFonts w:asciiTheme="minorBidi" w:eastAsia="Times New Roman" w:hAnsiTheme="minorBidi" w:cstheme="minorBidi"/>
          <w:color w:val="000000"/>
        </w:rPr>
        <w:t>o</w:t>
      </w:r>
      <w:r w:rsidR="00BB003A">
        <w:rPr>
          <w:rFonts w:asciiTheme="minorBidi" w:eastAsia="Times New Roman" w:hAnsiTheme="minorBidi" w:cstheme="minorBidi"/>
          <w:color w:val="000000"/>
        </w:rPr>
        <w:t>v</w:t>
      </w:r>
      <w:r w:rsidR="00BB003A" w:rsidRPr="00CA056B">
        <w:rPr>
          <w:rFonts w:asciiTheme="minorBidi" w:eastAsia="Times New Roman" w:hAnsiTheme="minorBidi" w:cstheme="minorBidi"/>
          <w:color w:val="000000"/>
        </w:rPr>
        <w:t>am</w:t>
      </w:r>
      <w:r w:rsidRPr="00CA056B">
        <w:rPr>
          <w:rFonts w:asciiTheme="minorBidi" w:eastAsia="Times New Roman" w:hAnsiTheme="minorBidi" w:cstheme="minorBidi"/>
          <w:color w:val="000000"/>
        </w:rPr>
        <w:t xml:space="preserve">: </w:t>
      </w:r>
      <w:r w:rsidR="00BB003A">
        <w:rPr>
          <w:rFonts w:asciiTheme="minorBidi" w:eastAsia="Times New Roman" w:hAnsiTheme="minorBidi" w:cstheme="minorBidi"/>
          <w:color w:val="000000"/>
        </w:rPr>
        <w:t>“</w:t>
      </w:r>
      <w:r w:rsidRPr="00CA056B">
        <w:rPr>
          <w:rFonts w:asciiTheme="minorBidi" w:eastAsia="Times New Roman" w:hAnsiTheme="minorBidi" w:cstheme="minorBidi"/>
          <w:color w:val="000000"/>
        </w:rPr>
        <w:t xml:space="preserve">Take ten pieces; for thus </w:t>
      </w:r>
      <w:r w:rsidR="00BB003A">
        <w:rPr>
          <w:rFonts w:asciiTheme="minorBidi" w:eastAsia="Times New Roman" w:hAnsiTheme="minorBidi" w:cstheme="minorBidi"/>
          <w:color w:val="000000"/>
        </w:rPr>
        <w:t>says</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the Lord, the God of Israel: Behold, I will rend the kingdom out of the hand of </w:t>
      </w:r>
      <w:r w:rsidR="00BB003A">
        <w:rPr>
          <w:rFonts w:asciiTheme="minorBidi" w:eastAsia="Times New Roman" w:hAnsiTheme="minorBidi" w:cstheme="minorBidi"/>
          <w:color w:val="000000"/>
        </w:rPr>
        <w:t>Shlomo</w:t>
      </w:r>
      <w:r w:rsidRPr="00CA056B">
        <w:rPr>
          <w:rFonts w:asciiTheme="minorBidi" w:eastAsia="Times New Roman" w:hAnsiTheme="minorBidi" w:cstheme="minorBidi"/>
          <w:color w:val="000000"/>
        </w:rPr>
        <w:t xml:space="preserve"> and will give ten tribes to </w:t>
      </w:r>
      <w:r w:rsidR="00BB003A">
        <w:rPr>
          <w:rFonts w:asciiTheme="minorBidi" w:eastAsia="Times New Roman" w:hAnsiTheme="minorBidi" w:cstheme="minorBidi"/>
          <w:color w:val="000000"/>
        </w:rPr>
        <w:t xml:space="preserve">you. </w:t>
      </w:r>
      <w:r w:rsidRPr="00CA056B">
        <w:rPr>
          <w:rFonts w:asciiTheme="minorBidi" w:eastAsia="Times New Roman" w:hAnsiTheme="minorBidi" w:cstheme="minorBidi"/>
          <w:color w:val="000000"/>
        </w:rPr>
        <w:t xml:space="preserve">(32) </w:t>
      </w:r>
      <w:r w:rsidR="00BB003A">
        <w:rPr>
          <w:rFonts w:asciiTheme="minorBidi" w:eastAsia="Times New Roman" w:hAnsiTheme="minorBidi" w:cstheme="minorBidi"/>
          <w:color w:val="000000"/>
        </w:rPr>
        <w:t>B</w:t>
      </w:r>
      <w:r w:rsidRPr="00CA056B">
        <w:rPr>
          <w:rFonts w:asciiTheme="minorBidi" w:eastAsia="Times New Roman" w:hAnsiTheme="minorBidi" w:cstheme="minorBidi"/>
          <w:color w:val="000000"/>
        </w:rPr>
        <w:t>ut he shall have one tribe, for My servant David's sake, and for Jerusalem's sake, the city which I have chosen out of all the tribes of Israel</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(33) </w:t>
      </w:r>
      <w:r w:rsidR="00BB003A">
        <w:rPr>
          <w:rFonts w:asciiTheme="minorBidi" w:eastAsia="Times New Roman" w:hAnsiTheme="minorBidi" w:cstheme="minorBidi"/>
          <w:color w:val="000000"/>
        </w:rPr>
        <w:t>B</w:t>
      </w:r>
      <w:r w:rsidR="00BB003A" w:rsidRPr="00CA056B">
        <w:rPr>
          <w:rFonts w:asciiTheme="minorBidi" w:eastAsia="Times New Roman" w:hAnsiTheme="minorBidi" w:cstheme="minorBidi"/>
          <w:color w:val="000000"/>
        </w:rPr>
        <w:t xml:space="preserve">ecause </w:t>
      </w:r>
      <w:r w:rsidRPr="00CA056B">
        <w:rPr>
          <w:rFonts w:asciiTheme="minorBidi" w:eastAsia="Times New Roman" w:hAnsiTheme="minorBidi" w:cstheme="minorBidi"/>
          <w:color w:val="000000"/>
        </w:rPr>
        <w:t xml:space="preserve">that they have forsaken Me and have worshipped Ashtoret the goddess of the Zidonians, Chemosh the god of Moab, and Milcom the god of the children of Ammon; and they have not walked in My ways, to do that which is right in </w:t>
      </w:r>
      <w:r w:rsidR="00BB003A" w:rsidRPr="00CA056B">
        <w:rPr>
          <w:rFonts w:asciiTheme="minorBidi" w:eastAsia="Times New Roman" w:hAnsiTheme="minorBidi" w:cstheme="minorBidi"/>
          <w:color w:val="000000"/>
        </w:rPr>
        <w:t>M</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eyes, and to keep My statutes and </w:t>
      </w:r>
      <w:r w:rsidR="00BB003A" w:rsidRPr="00CA056B">
        <w:rPr>
          <w:rFonts w:asciiTheme="minorBidi" w:eastAsia="Times New Roman" w:hAnsiTheme="minorBidi" w:cstheme="minorBidi"/>
          <w:color w:val="000000"/>
        </w:rPr>
        <w:t>M</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ordinances, as did David his father.</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(34) </w:t>
      </w:r>
      <w:r w:rsidR="00BB003A">
        <w:rPr>
          <w:rFonts w:asciiTheme="minorBidi" w:eastAsia="Times New Roman" w:hAnsiTheme="minorBidi" w:cstheme="minorBidi"/>
          <w:color w:val="000000"/>
        </w:rPr>
        <w:t>However,</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I will not take the whole kingdom out of his hand; but I will make him prince all the days of his life, for David My servant's sake, whom I chose, because he kept My commandments and My statutes</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(35) </w:t>
      </w:r>
      <w:r w:rsidR="00BB003A">
        <w:rPr>
          <w:rFonts w:asciiTheme="minorBidi" w:eastAsia="Times New Roman" w:hAnsiTheme="minorBidi" w:cstheme="minorBidi"/>
          <w:color w:val="000000"/>
        </w:rPr>
        <w:t>B</w:t>
      </w:r>
      <w:r w:rsidR="00BB003A" w:rsidRPr="00CA056B">
        <w:rPr>
          <w:rFonts w:asciiTheme="minorBidi" w:eastAsia="Times New Roman" w:hAnsiTheme="minorBidi" w:cstheme="minorBidi"/>
          <w:color w:val="000000"/>
        </w:rPr>
        <w:t xml:space="preserve">ut </w:t>
      </w:r>
      <w:r w:rsidRPr="00CA056B">
        <w:rPr>
          <w:rFonts w:asciiTheme="minorBidi" w:eastAsia="Times New Roman" w:hAnsiTheme="minorBidi" w:cstheme="minorBidi"/>
          <w:color w:val="000000"/>
        </w:rPr>
        <w:t xml:space="preserve">I will take the kingdom out of his son's hand, and will give it unto </w:t>
      </w:r>
      <w:r w:rsidR="00BB003A">
        <w:rPr>
          <w:rFonts w:asciiTheme="minorBidi" w:eastAsia="Times New Roman" w:hAnsiTheme="minorBidi" w:cstheme="minorBidi"/>
          <w:color w:val="000000"/>
        </w:rPr>
        <w:t>you</w:t>
      </w:r>
      <w:r w:rsidRPr="00CA056B">
        <w:rPr>
          <w:rFonts w:asciiTheme="minorBidi" w:eastAsia="Times New Roman" w:hAnsiTheme="minorBidi" w:cstheme="minorBidi"/>
          <w:color w:val="000000"/>
        </w:rPr>
        <w:t>, even ten tribes.</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(36) And unto his son will I give one tribe, that David My servant may have a lamp alway</w:t>
      </w:r>
      <w:r w:rsidR="00BB003A">
        <w:rPr>
          <w:rFonts w:asciiTheme="minorBidi" w:eastAsia="Times New Roman" w:hAnsiTheme="minorBidi" w:cstheme="minorBidi"/>
          <w:color w:val="000000"/>
        </w:rPr>
        <w:t>s</w:t>
      </w:r>
      <w:r w:rsidRPr="00CA056B">
        <w:rPr>
          <w:rFonts w:asciiTheme="minorBidi" w:eastAsia="Times New Roman" w:hAnsiTheme="minorBidi" w:cstheme="minorBidi"/>
          <w:color w:val="000000"/>
        </w:rPr>
        <w:t xml:space="preserve"> before Me in Jerusalem, the city which I have chosen </w:t>
      </w:r>
      <w:r w:rsidR="00BB003A">
        <w:rPr>
          <w:rFonts w:asciiTheme="minorBidi" w:eastAsia="Times New Roman" w:hAnsiTheme="minorBidi" w:cstheme="minorBidi"/>
          <w:color w:val="000000"/>
        </w:rPr>
        <w:t>for Myself</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to put My name there.</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(37) And I will take </w:t>
      </w:r>
      <w:r w:rsidR="00BB003A">
        <w:rPr>
          <w:rFonts w:asciiTheme="minorBidi" w:eastAsia="Times New Roman" w:hAnsiTheme="minorBidi" w:cstheme="minorBidi"/>
          <w:color w:val="000000"/>
        </w:rPr>
        <w:t>you</w:t>
      </w:r>
      <w:r w:rsidRPr="00CA056B">
        <w:rPr>
          <w:rFonts w:asciiTheme="minorBidi" w:eastAsia="Times New Roman" w:hAnsiTheme="minorBidi" w:cstheme="minorBidi"/>
          <w:color w:val="000000"/>
        </w:rPr>
        <w:t xml:space="preserve">, and </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 xml:space="preserve">ou </w:t>
      </w:r>
      <w:r w:rsidRPr="00CA056B">
        <w:rPr>
          <w:rFonts w:asciiTheme="minorBidi" w:eastAsia="Times New Roman" w:hAnsiTheme="minorBidi" w:cstheme="minorBidi"/>
          <w:color w:val="000000"/>
        </w:rPr>
        <w:t xml:space="preserve">shalt reign over all that </w:t>
      </w:r>
      <w:r w:rsidR="00BB003A">
        <w:rPr>
          <w:rFonts w:asciiTheme="minorBidi" w:eastAsia="Times New Roman" w:hAnsiTheme="minorBidi" w:cstheme="minorBidi"/>
          <w:color w:val="000000"/>
        </w:rPr>
        <w:t>your</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soul desire</w:t>
      </w:r>
      <w:r w:rsidR="00BB003A">
        <w:rPr>
          <w:rFonts w:asciiTheme="minorBidi" w:eastAsia="Times New Roman" w:hAnsiTheme="minorBidi" w:cstheme="minorBidi"/>
          <w:color w:val="000000"/>
        </w:rPr>
        <w:t>s</w:t>
      </w:r>
      <w:r w:rsidRPr="00CA056B">
        <w:rPr>
          <w:rFonts w:asciiTheme="minorBidi" w:eastAsia="Times New Roman" w:hAnsiTheme="minorBidi" w:cstheme="minorBidi"/>
          <w:color w:val="000000"/>
        </w:rPr>
        <w:t xml:space="preserve"> and shal</w:t>
      </w:r>
      <w:r w:rsidR="00BB003A">
        <w:rPr>
          <w:rFonts w:asciiTheme="minorBidi" w:eastAsia="Times New Roman" w:hAnsiTheme="minorBidi" w:cstheme="minorBidi"/>
          <w:color w:val="000000"/>
        </w:rPr>
        <w:t>l</w:t>
      </w:r>
      <w:r w:rsidRPr="00CA056B">
        <w:rPr>
          <w:rFonts w:asciiTheme="minorBidi" w:eastAsia="Times New Roman" w:hAnsiTheme="minorBidi" w:cstheme="minorBidi"/>
          <w:color w:val="000000"/>
        </w:rPr>
        <w:t xml:space="preserve"> be king over Israel.</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(38) And it shall be, if </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 xml:space="preserve">ou </w:t>
      </w:r>
      <w:r w:rsidRPr="00CA056B">
        <w:rPr>
          <w:rFonts w:asciiTheme="minorBidi" w:eastAsia="Times New Roman" w:hAnsiTheme="minorBidi" w:cstheme="minorBidi"/>
          <w:color w:val="000000"/>
        </w:rPr>
        <w:t>wil</w:t>
      </w:r>
      <w:r w:rsidR="00BB003A">
        <w:rPr>
          <w:rFonts w:asciiTheme="minorBidi" w:eastAsia="Times New Roman" w:hAnsiTheme="minorBidi" w:cstheme="minorBidi"/>
          <w:color w:val="000000"/>
        </w:rPr>
        <w:t>l</w:t>
      </w:r>
      <w:r w:rsidRPr="00CA056B">
        <w:rPr>
          <w:rFonts w:asciiTheme="minorBidi" w:eastAsia="Times New Roman" w:hAnsiTheme="minorBidi" w:cstheme="minorBidi"/>
          <w:color w:val="000000"/>
        </w:rPr>
        <w:t xml:space="preserve"> hearken unto all that I command </w:t>
      </w:r>
      <w:r w:rsidR="00BB003A">
        <w:rPr>
          <w:rFonts w:asciiTheme="minorBidi" w:eastAsia="Times New Roman" w:hAnsiTheme="minorBidi" w:cstheme="minorBidi"/>
          <w:color w:val="000000"/>
        </w:rPr>
        <w:t>you</w:t>
      </w:r>
      <w:r w:rsidRPr="00CA056B">
        <w:rPr>
          <w:rFonts w:asciiTheme="minorBidi" w:eastAsia="Times New Roman" w:hAnsiTheme="minorBidi" w:cstheme="minorBidi"/>
          <w:color w:val="000000"/>
        </w:rPr>
        <w:t xml:space="preserve"> and wil</w:t>
      </w:r>
      <w:r w:rsidR="00BB003A">
        <w:rPr>
          <w:rFonts w:asciiTheme="minorBidi" w:eastAsia="Times New Roman" w:hAnsiTheme="minorBidi" w:cstheme="minorBidi"/>
          <w:color w:val="000000"/>
        </w:rPr>
        <w:t>l</w:t>
      </w:r>
      <w:r w:rsidRPr="00CA056B">
        <w:rPr>
          <w:rFonts w:asciiTheme="minorBidi" w:eastAsia="Times New Roman" w:hAnsiTheme="minorBidi" w:cstheme="minorBidi"/>
          <w:color w:val="000000"/>
        </w:rPr>
        <w:t xml:space="preserve"> walk in My ways and do that which is right in </w:t>
      </w:r>
      <w:r w:rsidR="00BB003A" w:rsidRPr="00CA056B">
        <w:rPr>
          <w:rFonts w:asciiTheme="minorBidi" w:eastAsia="Times New Roman" w:hAnsiTheme="minorBidi" w:cstheme="minorBidi"/>
          <w:color w:val="000000"/>
        </w:rPr>
        <w:t>M</w:t>
      </w:r>
      <w:r w:rsidR="00BB003A">
        <w:rPr>
          <w:rFonts w:asciiTheme="minorBidi" w:eastAsia="Times New Roman" w:hAnsiTheme="minorBidi" w:cstheme="minorBidi"/>
          <w:color w:val="000000"/>
        </w:rPr>
        <w:t>y</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eyes, to keep My statutes and My commandments, as David My servant did, that I will be with </w:t>
      </w:r>
      <w:r w:rsidR="00BB003A">
        <w:rPr>
          <w:rFonts w:asciiTheme="minorBidi" w:eastAsia="Times New Roman" w:hAnsiTheme="minorBidi" w:cstheme="minorBidi"/>
          <w:color w:val="000000"/>
        </w:rPr>
        <w:t>you</w:t>
      </w:r>
      <w:r w:rsidRPr="00CA056B">
        <w:rPr>
          <w:rFonts w:asciiTheme="minorBidi" w:eastAsia="Times New Roman" w:hAnsiTheme="minorBidi" w:cstheme="minorBidi"/>
          <w:color w:val="000000"/>
        </w:rPr>
        <w:t xml:space="preserve"> and will build </w:t>
      </w:r>
      <w:r w:rsidR="00BB003A">
        <w:rPr>
          <w:rFonts w:asciiTheme="minorBidi" w:eastAsia="Times New Roman" w:hAnsiTheme="minorBidi" w:cstheme="minorBidi"/>
          <w:color w:val="000000"/>
        </w:rPr>
        <w:t>you</w:t>
      </w:r>
      <w:r w:rsidR="00BB003A" w:rsidRPr="00CA056B">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 xml:space="preserve">a sure house, as I built for David, and will give Israel unto </w:t>
      </w:r>
      <w:r w:rsidR="00BB003A">
        <w:rPr>
          <w:rFonts w:asciiTheme="minorBidi" w:eastAsia="Times New Roman" w:hAnsiTheme="minorBidi" w:cstheme="minorBidi"/>
          <w:color w:val="000000"/>
        </w:rPr>
        <w:t>you</w:t>
      </w:r>
      <w:r w:rsidRPr="00CA056B">
        <w:rPr>
          <w:rFonts w:asciiTheme="minorBidi" w:eastAsia="Times New Roman" w:hAnsiTheme="minorBidi" w:cstheme="minorBidi"/>
          <w:color w:val="000000"/>
        </w:rPr>
        <w:t>.</w:t>
      </w:r>
      <w:r w:rsidR="00BB003A">
        <w:rPr>
          <w:rFonts w:asciiTheme="minorBidi" w:eastAsia="Times New Roman" w:hAnsiTheme="minorBidi" w:cstheme="minorBidi"/>
          <w:color w:val="000000"/>
        </w:rPr>
        <w:t xml:space="preserve"> </w:t>
      </w:r>
      <w:r w:rsidRPr="00CA056B">
        <w:rPr>
          <w:rFonts w:asciiTheme="minorBidi" w:eastAsia="Times New Roman" w:hAnsiTheme="minorBidi" w:cstheme="minorBidi"/>
          <w:color w:val="000000"/>
        </w:rPr>
        <w:t>(39) And I will for this afflict the seed of David, but not for ever.</w:t>
      </w:r>
      <w:r w:rsidR="00BB003A">
        <w:rPr>
          <w:rFonts w:asciiTheme="minorBidi" w:eastAsia="Times New Roman" w:hAnsiTheme="minorBidi" w:cstheme="minorBidi"/>
          <w:i/>
          <w:iCs/>
          <w:color w:val="000000"/>
        </w:rPr>
        <w:t xml:space="preserve"> </w:t>
      </w:r>
      <w:r w:rsidR="00BB003A">
        <w:rPr>
          <w:rFonts w:asciiTheme="minorBidi" w:eastAsia="Times New Roman" w:hAnsiTheme="minorBidi" w:cstheme="minorBidi"/>
          <w:color w:val="000000"/>
        </w:rPr>
        <w:t>(</w:t>
      </w:r>
      <w:r w:rsidR="006D3939">
        <w:rPr>
          <w:rFonts w:asciiTheme="minorBidi" w:eastAsia="Times New Roman" w:hAnsiTheme="minorBidi" w:cstheme="minorBidi"/>
          <w:i/>
          <w:iCs/>
          <w:color w:val="000000"/>
        </w:rPr>
        <w:t>Va</w:t>
      </w:r>
      <w:r w:rsidR="00BB003A">
        <w:rPr>
          <w:rFonts w:asciiTheme="minorBidi" w:eastAsia="Times New Roman" w:hAnsiTheme="minorBidi" w:cstheme="minorBidi"/>
          <w:i/>
          <w:iCs/>
          <w:color w:val="000000"/>
        </w:rPr>
        <w:t>-</w:t>
      </w:r>
      <w:r w:rsidR="006D3939">
        <w:rPr>
          <w:rFonts w:asciiTheme="minorBidi" w:eastAsia="Times New Roman" w:hAnsiTheme="minorBidi" w:cstheme="minorBidi"/>
          <w:i/>
          <w:iCs/>
          <w:color w:val="000000"/>
        </w:rPr>
        <w:t xml:space="preserve">aneh et zera David, </w:t>
      </w:r>
      <w:r w:rsidR="006D3939">
        <w:rPr>
          <w:rFonts w:asciiTheme="minorBidi" w:eastAsia="Times New Roman" w:hAnsiTheme="minorBidi" w:cstheme="minorBidi"/>
          <w:b/>
          <w:bCs/>
          <w:i/>
          <w:iCs/>
          <w:color w:val="000000"/>
        </w:rPr>
        <w:t>akh lo k</w:t>
      </w:r>
      <w:r w:rsidR="001F601D">
        <w:rPr>
          <w:rFonts w:asciiTheme="minorBidi" w:eastAsia="Times New Roman" w:hAnsiTheme="minorBidi" w:cstheme="minorBidi"/>
          <w:b/>
          <w:bCs/>
          <w:i/>
          <w:iCs/>
          <w:color w:val="000000"/>
        </w:rPr>
        <w:t>h</w:t>
      </w:r>
      <w:r w:rsidR="006D3939">
        <w:rPr>
          <w:rFonts w:asciiTheme="minorBidi" w:eastAsia="Times New Roman" w:hAnsiTheme="minorBidi" w:cstheme="minorBidi"/>
          <w:b/>
          <w:bCs/>
          <w:i/>
          <w:iCs/>
          <w:color w:val="000000"/>
        </w:rPr>
        <w:t>ol ha</w:t>
      </w:r>
      <w:r w:rsidR="00BB003A">
        <w:rPr>
          <w:rFonts w:asciiTheme="minorBidi" w:eastAsia="Times New Roman" w:hAnsiTheme="minorBidi" w:cstheme="minorBidi"/>
          <w:b/>
          <w:bCs/>
          <w:i/>
          <w:iCs/>
          <w:color w:val="000000"/>
        </w:rPr>
        <w:t>-</w:t>
      </w:r>
      <w:r w:rsidR="006D3939">
        <w:rPr>
          <w:rFonts w:asciiTheme="minorBidi" w:eastAsia="Times New Roman" w:hAnsiTheme="minorBidi" w:cstheme="minorBidi"/>
          <w:b/>
          <w:bCs/>
          <w:i/>
          <w:iCs/>
          <w:color w:val="000000"/>
        </w:rPr>
        <w:t>yamim</w:t>
      </w:r>
      <w:r w:rsidR="00BB003A">
        <w:rPr>
          <w:rFonts w:asciiTheme="minorBidi" w:eastAsia="Times New Roman" w:hAnsiTheme="minorBidi" w:cstheme="minorBidi"/>
          <w:b/>
          <w:bCs/>
          <w:i/>
          <w:iCs/>
          <w:color w:val="000000"/>
        </w:rPr>
        <w:t>.</w:t>
      </w:r>
      <w:r w:rsidR="00BB003A" w:rsidRPr="00AF5A03">
        <w:rPr>
          <w:rFonts w:asciiTheme="minorBidi" w:eastAsia="Times New Roman" w:hAnsiTheme="minorBidi" w:cstheme="minorBidi"/>
          <w:color w:val="000000"/>
        </w:rPr>
        <w:t>)</w:t>
      </w:r>
      <w:r w:rsidR="006D3939">
        <w:rPr>
          <w:rFonts w:asciiTheme="minorBidi" w:eastAsia="Times New Roman" w:hAnsiTheme="minorBidi" w:cstheme="minorBidi"/>
          <w:color w:val="000000"/>
        </w:rPr>
        <w:t xml:space="preserve"> </w:t>
      </w:r>
    </w:p>
    <w:p w:rsidR="006D3939" w:rsidRDefault="006D3939" w:rsidP="0069609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w:t>
      </w:r>
      <w:r w:rsidRPr="00AF5A03">
        <w:rPr>
          <w:rFonts w:asciiTheme="minorBidi" w:eastAsia="Times New Roman" w:hAnsiTheme="minorBidi" w:cstheme="minorBidi"/>
          <w:i/>
          <w:iCs/>
          <w:color w:val="000000"/>
        </w:rPr>
        <w:t>Melakhim</w:t>
      </w:r>
      <w:r w:rsidR="00BB003A">
        <w:rPr>
          <w:rFonts w:asciiTheme="minorBidi" w:eastAsia="Times New Roman" w:hAnsiTheme="minorBidi" w:cstheme="minorBidi"/>
          <w:color w:val="000000"/>
        </w:rPr>
        <w:t xml:space="preserve"> </w:t>
      </w:r>
      <w:r w:rsidR="00BB003A">
        <w:rPr>
          <w:rFonts w:asciiTheme="minorBidi" w:eastAsia="Times New Roman" w:hAnsiTheme="minorBidi" w:cstheme="minorBidi"/>
          <w:i/>
          <w:iCs/>
          <w:color w:val="000000"/>
        </w:rPr>
        <w:t>I</w:t>
      </w:r>
      <w:r>
        <w:rPr>
          <w:rFonts w:asciiTheme="minorBidi" w:eastAsia="Times New Roman" w:hAnsiTheme="minorBidi" w:cstheme="minorBidi"/>
          <w:color w:val="000000"/>
        </w:rPr>
        <w:t xml:space="preserve"> 11:30-39)</w:t>
      </w:r>
    </w:p>
    <w:p w:rsidR="001F601D" w:rsidRDefault="001F601D" w:rsidP="00696092">
      <w:pPr>
        <w:widowControl w:val="0"/>
        <w:bidi w:val="0"/>
        <w:spacing w:line="240" w:lineRule="auto"/>
        <w:ind w:left="1440"/>
        <w:jc w:val="both"/>
        <w:rPr>
          <w:rFonts w:asciiTheme="minorBidi" w:eastAsia="Times New Roman" w:hAnsiTheme="minorBidi" w:cstheme="minorBidi"/>
          <w:color w:val="000000"/>
        </w:rPr>
      </w:pPr>
    </w:p>
    <w:p w:rsidR="001F601D" w:rsidRDefault="004F2936"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With Yerov</w:t>
      </w:r>
      <w:r w:rsidR="001F601D">
        <w:rPr>
          <w:rFonts w:asciiTheme="minorBidi" w:eastAsia="Times New Roman" w:hAnsiTheme="minorBidi" w:cstheme="minorBidi"/>
          <w:color w:val="000000"/>
        </w:rPr>
        <w:t>am’s establishment of the two sanctuaries at Beit-El and Dan, a more permanent sense of independence had set in</w:t>
      </w:r>
      <w:r w:rsidR="00BB003A">
        <w:rPr>
          <w:rFonts w:asciiTheme="minorBidi" w:eastAsia="Times New Roman" w:hAnsiTheme="minorBidi" w:cstheme="minorBidi"/>
          <w:color w:val="000000"/>
        </w:rPr>
        <w:t>.</w:t>
      </w:r>
      <w:r w:rsidR="001F601D">
        <w:rPr>
          <w:rFonts w:asciiTheme="minorBidi" w:eastAsia="Times New Roman" w:hAnsiTheme="minorBidi" w:cstheme="minorBidi"/>
          <w:color w:val="000000"/>
        </w:rPr>
        <w:t xml:space="preserve"> </w:t>
      </w:r>
      <w:r w:rsidR="00BB003A">
        <w:rPr>
          <w:rFonts w:asciiTheme="minorBidi" w:eastAsia="Times New Roman" w:hAnsiTheme="minorBidi" w:cstheme="minorBidi"/>
          <w:color w:val="000000"/>
        </w:rPr>
        <w:t>B</w:t>
      </w:r>
      <w:r w:rsidR="001F601D">
        <w:rPr>
          <w:rFonts w:asciiTheme="minorBidi" w:eastAsia="Times New Roman" w:hAnsiTheme="minorBidi" w:cstheme="minorBidi"/>
          <w:color w:val="000000"/>
        </w:rPr>
        <w:t>y the time A</w:t>
      </w:r>
      <w:r w:rsidR="00BE4331">
        <w:rPr>
          <w:rFonts w:asciiTheme="minorBidi" w:eastAsia="Times New Roman" w:hAnsiTheme="minorBidi" w:cstheme="minorBidi"/>
          <w:color w:val="000000"/>
        </w:rPr>
        <w:t>c</w:t>
      </w:r>
      <w:r w:rsidR="001F601D">
        <w:rPr>
          <w:rFonts w:asciiTheme="minorBidi" w:eastAsia="Times New Roman" w:hAnsiTheme="minorBidi" w:cstheme="minorBidi"/>
          <w:color w:val="000000"/>
        </w:rPr>
        <w:t>hav institutionalized Baal-wor</w:t>
      </w:r>
      <w:r w:rsidR="00BE4331">
        <w:rPr>
          <w:rFonts w:asciiTheme="minorBidi" w:eastAsia="Times New Roman" w:hAnsiTheme="minorBidi" w:cstheme="minorBidi"/>
          <w:color w:val="000000"/>
        </w:rPr>
        <w:t>ship, the die was cast and Shom</w:t>
      </w:r>
      <w:r w:rsidR="001F601D">
        <w:rPr>
          <w:rFonts w:asciiTheme="minorBidi" w:eastAsia="Times New Roman" w:hAnsiTheme="minorBidi" w:cstheme="minorBidi"/>
          <w:color w:val="000000"/>
        </w:rPr>
        <w:t xml:space="preserve">ron was, from the perspective of the Jerusalem center, a closely related but foreign state. From the viewpoint of the prophet, however, it was a renegade Jewish monarchy, which had veered sharply off course not only by dint of its engagement in </w:t>
      </w:r>
      <w:r w:rsidR="00BB003A">
        <w:rPr>
          <w:rFonts w:asciiTheme="minorBidi" w:eastAsia="Times New Roman" w:hAnsiTheme="minorBidi" w:cstheme="minorBidi"/>
          <w:i/>
          <w:iCs/>
          <w:color w:val="000000"/>
        </w:rPr>
        <w:t>a</w:t>
      </w:r>
      <w:r w:rsidR="00BE4331">
        <w:rPr>
          <w:rFonts w:asciiTheme="minorBidi" w:eastAsia="Times New Roman" w:hAnsiTheme="minorBidi" w:cstheme="minorBidi"/>
          <w:i/>
          <w:iCs/>
          <w:color w:val="000000"/>
        </w:rPr>
        <w:t xml:space="preserve">voda </w:t>
      </w:r>
      <w:r w:rsidR="00BB003A">
        <w:rPr>
          <w:rFonts w:asciiTheme="minorBidi" w:eastAsia="Times New Roman" w:hAnsiTheme="minorBidi" w:cstheme="minorBidi"/>
          <w:i/>
          <w:iCs/>
          <w:color w:val="000000"/>
        </w:rPr>
        <w:t>z</w:t>
      </w:r>
      <w:r w:rsidR="00BE4331">
        <w:rPr>
          <w:rFonts w:asciiTheme="minorBidi" w:eastAsia="Times New Roman" w:hAnsiTheme="minorBidi" w:cstheme="minorBidi"/>
          <w:i/>
          <w:iCs/>
          <w:color w:val="000000"/>
        </w:rPr>
        <w:t>ara</w:t>
      </w:r>
      <w:r w:rsidR="001F601D">
        <w:rPr>
          <w:rFonts w:asciiTheme="minorBidi" w:eastAsia="Times New Roman" w:hAnsiTheme="minorBidi" w:cstheme="minorBidi"/>
          <w:color w:val="000000"/>
        </w:rPr>
        <w:t xml:space="preserve">, but in its very separation and divorce from the Jerusalem center. </w:t>
      </w:r>
      <w:r w:rsidR="00B84D04">
        <w:rPr>
          <w:rFonts w:asciiTheme="minorBidi" w:eastAsia="Times New Roman" w:hAnsiTheme="minorBidi" w:cstheme="minorBidi"/>
          <w:color w:val="000000"/>
        </w:rPr>
        <w:t>Amos is no</w:t>
      </w:r>
      <w:r w:rsidR="00BE4331">
        <w:rPr>
          <w:rFonts w:asciiTheme="minorBidi" w:eastAsia="Times New Roman" w:hAnsiTheme="minorBidi" w:cstheme="minorBidi"/>
          <w:color w:val="000000"/>
        </w:rPr>
        <w:t>t only there to rebuke the Shom</w:t>
      </w:r>
      <w:r w:rsidR="00B84D04">
        <w:rPr>
          <w:rFonts w:asciiTheme="minorBidi" w:eastAsia="Times New Roman" w:hAnsiTheme="minorBidi" w:cstheme="minorBidi"/>
          <w:color w:val="000000"/>
        </w:rPr>
        <w:t xml:space="preserve">roni aristocracy regarding their abuse of the justice system, their oppression of the poor and disenfranchised – but also about their very sense of independence and disassociation from the </w:t>
      </w:r>
      <w:r w:rsidR="00B84D04" w:rsidRPr="00BE4331">
        <w:rPr>
          <w:rFonts w:asciiTheme="minorBidi" w:eastAsia="Times New Roman" w:hAnsiTheme="minorBidi" w:cstheme="minorBidi"/>
          <w:i/>
          <w:iCs/>
          <w:color w:val="000000"/>
        </w:rPr>
        <w:t>Mikdash</w:t>
      </w:r>
      <w:r w:rsidR="00B84D04">
        <w:rPr>
          <w:rFonts w:asciiTheme="minorBidi" w:eastAsia="Times New Roman" w:hAnsiTheme="minorBidi" w:cstheme="minorBidi"/>
          <w:color w:val="000000"/>
        </w:rPr>
        <w:t xml:space="preserve"> in Yerushalayim.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B84D04" w:rsidRDefault="00B84D04"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such, Amos uses several </w:t>
      </w:r>
      <w:r w:rsidRPr="00BE4331">
        <w:rPr>
          <w:rFonts w:asciiTheme="minorBidi" w:eastAsia="Times New Roman" w:hAnsiTheme="minorBidi" w:cstheme="minorBidi"/>
          <w:i/>
          <w:iCs/>
          <w:color w:val="000000"/>
        </w:rPr>
        <w:t>Mikdash</w:t>
      </w:r>
      <w:r>
        <w:rPr>
          <w:rFonts w:asciiTheme="minorBidi" w:eastAsia="Times New Roman" w:hAnsiTheme="minorBidi" w:cstheme="minorBidi"/>
          <w:color w:val="000000"/>
        </w:rPr>
        <w:t>-re</w:t>
      </w:r>
      <w:r w:rsidR="00A1468D">
        <w:rPr>
          <w:rFonts w:asciiTheme="minorBidi" w:eastAsia="Times New Roman" w:hAnsiTheme="minorBidi" w:cstheme="minorBidi"/>
          <w:color w:val="000000"/>
        </w:rPr>
        <w:t xml:space="preserve">ferents here to </w:t>
      </w:r>
      <w:r w:rsidR="00450202">
        <w:rPr>
          <w:rFonts w:asciiTheme="minorBidi" w:eastAsia="Times New Roman" w:hAnsiTheme="minorBidi" w:cstheme="minorBidi"/>
          <w:color w:val="000000"/>
        </w:rPr>
        <w:t xml:space="preserve">bring the message home.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450202" w:rsidRDefault="00450202"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First of all, he refers to the assemblage as </w:t>
      </w:r>
      <w:r>
        <w:rPr>
          <w:rFonts w:asciiTheme="minorBidi" w:eastAsia="Times New Roman" w:hAnsiTheme="minorBidi" w:cstheme="minorBidi"/>
          <w:i/>
          <w:iCs/>
          <w:color w:val="000000"/>
        </w:rPr>
        <w:t>sha</w:t>
      </w:r>
      <w:r w:rsidR="00BB003A">
        <w:rPr>
          <w:rFonts w:asciiTheme="minorBidi" w:eastAsia="Times New Roman" w:hAnsiTheme="minorBidi" w:cstheme="minorBidi"/>
          <w:i/>
          <w:iCs/>
          <w:color w:val="000000"/>
        </w:rPr>
        <w:t>’</w:t>
      </w:r>
      <w:r>
        <w:rPr>
          <w:rFonts w:asciiTheme="minorBidi" w:eastAsia="Times New Roman" w:hAnsiTheme="minorBidi" w:cstheme="minorBidi"/>
          <w:i/>
          <w:iCs/>
          <w:color w:val="000000"/>
        </w:rPr>
        <w:t>ananim be</w:t>
      </w:r>
      <w:r>
        <w:rPr>
          <w:rFonts w:asciiTheme="minorBidi" w:eastAsia="Times New Roman" w:hAnsiTheme="minorBidi" w:cstheme="minorBidi"/>
          <w:b/>
          <w:bCs/>
          <w:i/>
          <w:iCs/>
          <w:color w:val="000000"/>
        </w:rPr>
        <w:t>Tziyon</w:t>
      </w:r>
      <w:r>
        <w:rPr>
          <w:rFonts w:asciiTheme="minorBidi" w:eastAsia="Times New Roman" w:hAnsiTheme="minorBidi" w:cstheme="minorBidi"/>
          <w:color w:val="000000"/>
        </w:rPr>
        <w:t>, a sardonic allusion to their sense of “being at home</w:t>
      </w:r>
      <w:r w:rsidR="00BB003A">
        <w:rPr>
          <w:rFonts w:asciiTheme="minorBidi" w:eastAsia="Times New Roman" w:hAnsiTheme="minorBidi" w:cstheme="minorBidi"/>
          <w:color w:val="000000"/>
        </w:rPr>
        <w:t>.</w:t>
      </w:r>
      <w:r>
        <w:rPr>
          <w:rFonts w:asciiTheme="minorBidi" w:eastAsia="Times New Roman" w:hAnsiTheme="minorBidi" w:cstheme="minorBidi"/>
          <w:color w:val="000000"/>
        </w:rPr>
        <w:t>” In that same verse, he makes mention of “</w:t>
      </w:r>
      <w:r w:rsidRPr="00AF5A03">
        <w:rPr>
          <w:rFonts w:asciiTheme="minorBidi" w:eastAsia="Times New Roman" w:hAnsiTheme="minorBidi" w:cstheme="minorBidi"/>
          <w:i/>
          <w:iCs/>
          <w:color w:val="000000"/>
        </w:rPr>
        <w:t>Bnei Yisrael</w:t>
      </w:r>
      <w:r>
        <w:rPr>
          <w:rFonts w:asciiTheme="minorBidi" w:eastAsia="Times New Roman" w:hAnsiTheme="minorBidi" w:cstheme="minorBidi"/>
          <w:color w:val="000000"/>
        </w:rPr>
        <w:t xml:space="preserve"> coming to them”</w:t>
      </w:r>
      <w:bookmarkStart w:id="0" w:name="_GoBack"/>
      <w:bookmarkEnd w:id="0"/>
      <w:r>
        <w:rPr>
          <w:rFonts w:asciiTheme="minorBidi" w:eastAsia="Times New Roman" w:hAnsiTheme="minorBidi" w:cstheme="minorBidi"/>
          <w:color w:val="000000"/>
        </w:rPr>
        <w:t xml:space="preserve"> – almost a mocking caricature of a pilgrimage festival. In the third verse, when complaining about their allowing/enabling violence, he uses the unexpected verb </w:t>
      </w:r>
      <w:r>
        <w:rPr>
          <w:rFonts w:asciiTheme="minorBidi" w:eastAsia="Times New Roman" w:hAnsiTheme="minorBidi" w:cstheme="minorBidi"/>
          <w:i/>
          <w:iCs/>
          <w:color w:val="000000"/>
        </w:rPr>
        <w:t>va</w:t>
      </w:r>
      <w:r w:rsidR="00BB003A">
        <w:rPr>
          <w:rFonts w:asciiTheme="minorBidi" w:eastAsia="Times New Roman" w:hAnsiTheme="minorBidi" w:cstheme="minorBidi"/>
          <w:i/>
          <w:iCs/>
          <w:color w:val="000000"/>
        </w:rPr>
        <w:t>-</w:t>
      </w:r>
      <w:r>
        <w:rPr>
          <w:rFonts w:asciiTheme="minorBidi" w:eastAsia="Times New Roman" w:hAnsiTheme="minorBidi" w:cstheme="minorBidi"/>
          <w:i/>
          <w:iCs/>
          <w:color w:val="000000"/>
        </w:rPr>
        <w:t>tagishun</w:t>
      </w:r>
      <w:r>
        <w:rPr>
          <w:rFonts w:asciiTheme="minorBidi" w:eastAsia="Times New Roman" w:hAnsiTheme="minorBidi" w:cstheme="minorBidi"/>
          <w:color w:val="000000"/>
        </w:rPr>
        <w:t>, a word asso</w:t>
      </w:r>
      <w:r w:rsidR="00BE4331">
        <w:rPr>
          <w:rFonts w:asciiTheme="minorBidi" w:eastAsia="Times New Roman" w:hAnsiTheme="minorBidi" w:cstheme="minorBidi"/>
          <w:color w:val="000000"/>
        </w:rPr>
        <w:t xml:space="preserve">ciated with offerings (e.g. </w:t>
      </w:r>
      <w:r w:rsidR="00BE4331" w:rsidRPr="00BE4331">
        <w:rPr>
          <w:rFonts w:asciiTheme="minorBidi" w:eastAsia="Times New Roman" w:hAnsiTheme="minorBidi" w:cstheme="minorBidi"/>
          <w:i/>
          <w:iCs/>
          <w:color w:val="000000"/>
        </w:rPr>
        <w:t>Vay</w:t>
      </w:r>
      <w:r w:rsidRPr="00BE4331">
        <w:rPr>
          <w:rFonts w:asciiTheme="minorBidi" w:eastAsia="Times New Roman" w:hAnsiTheme="minorBidi" w:cstheme="minorBidi"/>
          <w:i/>
          <w:iCs/>
          <w:color w:val="000000"/>
        </w:rPr>
        <w:t>ikra</w:t>
      </w:r>
      <w:r>
        <w:rPr>
          <w:rFonts w:asciiTheme="minorBidi" w:eastAsia="Times New Roman" w:hAnsiTheme="minorBidi" w:cstheme="minorBidi"/>
          <w:color w:val="000000"/>
        </w:rPr>
        <w:t xml:space="preserve"> 2:8, 8:14, 21:21, 21:23). The fourth verse identifies </w:t>
      </w:r>
      <w:r>
        <w:rPr>
          <w:rFonts w:asciiTheme="minorBidi" w:eastAsia="Times New Roman" w:hAnsiTheme="minorBidi" w:cstheme="minorBidi"/>
          <w:i/>
          <w:iCs/>
          <w:color w:val="000000"/>
        </w:rPr>
        <w:t>karim</w:t>
      </w:r>
      <w:r>
        <w:rPr>
          <w:rFonts w:asciiTheme="minorBidi" w:eastAsia="Times New Roman" w:hAnsiTheme="minorBidi" w:cstheme="minorBidi"/>
          <w:color w:val="000000"/>
        </w:rPr>
        <w:t xml:space="preserve"> and </w:t>
      </w:r>
      <w:r>
        <w:rPr>
          <w:rFonts w:asciiTheme="minorBidi" w:eastAsia="Times New Roman" w:hAnsiTheme="minorBidi" w:cstheme="minorBidi"/>
          <w:i/>
          <w:iCs/>
          <w:color w:val="000000"/>
        </w:rPr>
        <w:t>eglei marbek</w:t>
      </w:r>
      <w:r>
        <w:rPr>
          <w:rFonts w:asciiTheme="minorBidi" w:eastAsia="Times New Roman" w:hAnsiTheme="minorBidi" w:cstheme="minorBidi"/>
          <w:color w:val="000000"/>
        </w:rPr>
        <w:t xml:space="preserve">, both choice animals ideally used for offerings (see </w:t>
      </w:r>
      <w:r w:rsidRPr="00BE4331">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32:14</w:t>
      </w:r>
      <w:r w:rsidR="00BB003A">
        <w:rPr>
          <w:rFonts w:asciiTheme="minorBidi" w:eastAsia="Times New Roman" w:hAnsiTheme="minorBidi" w:cstheme="minorBidi"/>
          <w:color w:val="000000"/>
        </w:rPr>
        <w:t xml:space="preserve">; </w:t>
      </w:r>
      <w:r w:rsidRPr="00BE4331">
        <w:rPr>
          <w:rFonts w:asciiTheme="minorBidi" w:eastAsia="Times New Roman" w:hAnsiTheme="minorBidi" w:cstheme="minorBidi"/>
          <w:i/>
          <w:iCs/>
          <w:color w:val="000000"/>
        </w:rPr>
        <w:t>Shmuel</w:t>
      </w:r>
      <w:r w:rsidR="00BB003A">
        <w:rPr>
          <w:rFonts w:asciiTheme="minorBidi" w:eastAsia="Times New Roman" w:hAnsiTheme="minorBidi" w:cstheme="minorBidi"/>
          <w:i/>
          <w:iCs/>
          <w:color w:val="000000"/>
        </w:rPr>
        <w:t xml:space="preserve"> I</w:t>
      </w:r>
      <w:r>
        <w:rPr>
          <w:rFonts w:asciiTheme="minorBidi" w:eastAsia="Times New Roman" w:hAnsiTheme="minorBidi" w:cstheme="minorBidi"/>
          <w:color w:val="000000"/>
        </w:rPr>
        <w:t xml:space="preserve"> 15:9).</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450202" w:rsidRDefault="00450202"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Perhaps the most overt slap comes in verse 5, where they are </w:t>
      </w:r>
      <w:r w:rsidR="00BB003A">
        <w:rPr>
          <w:rFonts w:asciiTheme="minorBidi" w:eastAsia="Times New Roman" w:hAnsiTheme="minorBidi" w:cstheme="minorBidi"/>
          <w:color w:val="000000"/>
        </w:rPr>
        <w:t xml:space="preserve">accused </w:t>
      </w:r>
      <w:r>
        <w:rPr>
          <w:rFonts w:asciiTheme="minorBidi" w:eastAsia="Times New Roman" w:hAnsiTheme="minorBidi" w:cstheme="minorBidi"/>
          <w:color w:val="000000"/>
        </w:rPr>
        <w:t xml:space="preserve">of having the temerity to compare themselves to David, playing on their instruments – a clear rebuke to their separation from the </w:t>
      </w:r>
      <w:r w:rsidRPr="00BE4331">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and the Davidic line.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450202" w:rsidRDefault="00450202"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Finally, in verse 6, the use of </w:t>
      </w:r>
      <w:r>
        <w:rPr>
          <w:rFonts w:asciiTheme="minorBidi" w:eastAsia="Times New Roman" w:hAnsiTheme="minorBidi" w:cstheme="minorBidi"/>
          <w:i/>
          <w:iCs/>
          <w:color w:val="000000"/>
        </w:rPr>
        <w:t>mizr</w:t>
      </w:r>
      <w:r w:rsidR="00BB003A">
        <w:rPr>
          <w:rFonts w:asciiTheme="minorBidi" w:eastAsia="Times New Roman" w:hAnsiTheme="minorBidi" w:cstheme="minorBidi"/>
          <w:i/>
          <w:iCs/>
          <w:color w:val="000000"/>
        </w:rPr>
        <w:t>e</w:t>
      </w:r>
      <w:r>
        <w:rPr>
          <w:rFonts w:asciiTheme="minorBidi" w:eastAsia="Times New Roman" w:hAnsiTheme="minorBidi" w:cstheme="minorBidi"/>
          <w:i/>
          <w:iCs/>
          <w:color w:val="000000"/>
        </w:rPr>
        <w:t>kei yayin</w:t>
      </w:r>
      <w:r>
        <w:rPr>
          <w:rFonts w:asciiTheme="minorBidi" w:eastAsia="Times New Roman" w:hAnsiTheme="minorBidi" w:cstheme="minorBidi"/>
          <w:color w:val="000000"/>
        </w:rPr>
        <w:t xml:space="preserve">, </w:t>
      </w:r>
      <w:r w:rsidR="00BB003A">
        <w:rPr>
          <w:rFonts w:asciiTheme="minorBidi" w:eastAsia="Times New Roman" w:hAnsiTheme="minorBidi" w:cstheme="minorBidi"/>
          <w:color w:val="000000"/>
        </w:rPr>
        <w:t xml:space="preserve">as well as the mention of </w:t>
      </w:r>
      <w:r w:rsidR="00BB003A">
        <w:rPr>
          <w:rFonts w:asciiTheme="minorBidi" w:eastAsia="Times New Roman" w:hAnsiTheme="minorBidi" w:cstheme="minorBidi"/>
          <w:i/>
          <w:iCs/>
          <w:color w:val="000000"/>
        </w:rPr>
        <w:t>reishit shemanim</w:t>
      </w:r>
      <w:r w:rsidR="00BB003A">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as pointed out in the previous </w:t>
      </w:r>
      <w:r w:rsidRPr="00AF5A03">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is clearly pointed to the worship in the </w:t>
      </w:r>
      <w:r w:rsidRPr="00BE4331">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w:t>
      </w:r>
    </w:p>
    <w:p w:rsidR="00BE4331" w:rsidRDefault="00BE4331" w:rsidP="00696092">
      <w:pPr>
        <w:widowControl w:val="0"/>
        <w:bidi w:val="0"/>
        <w:spacing w:line="240" w:lineRule="auto"/>
        <w:jc w:val="both"/>
        <w:rPr>
          <w:rFonts w:asciiTheme="minorBidi" w:eastAsia="Times New Roman" w:hAnsiTheme="minorBidi" w:cstheme="minorBidi"/>
          <w:color w:val="000000"/>
        </w:rPr>
      </w:pPr>
    </w:p>
    <w:p w:rsidR="00450202" w:rsidRDefault="00450202"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sum, the kingdom that has voluntarily exiled itself from its true home and that has generated weak imitations of life there will now be forcefully exiled</w:t>
      </w:r>
      <w:r w:rsidR="005C206F">
        <w:rPr>
          <w:rFonts w:asciiTheme="minorBidi" w:eastAsia="Times New Roman" w:hAnsiTheme="minorBidi" w:cstheme="minorBidi"/>
          <w:color w:val="000000"/>
        </w:rPr>
        <w:t xml:space="preserve"> from their adopted center </w:t>
      </w:r>
      <w:r>
        <w:rPr>
          <w:rFonts w:asciiTheme="minorBidi" w:eastAsia="Times New Roman" w:hAnsiTheme="minorBidi" w:cstheme="minorBidi"/>
          <w:color w:val="000000"/>
        </w:rPr>
        <w:t xml:space="preserve">– and this is the </w:t>
      </w:r>
      <w:r w:rsidR="005C206F">
        <w:rPr>
          <w:rFonts w:asciiTheme="minorBidi" w:eastAsia="Times New Roman" w:hAnsiTheme="minorBidi" w:cstheme="minorBidi"/>
          <w:color w:val="000000"/>
        </w:rPr>
        <w:t>situation</w:t>
      </w:r>
      <w:r>
        <w:rPr>
          <w:rFonts w:asciiTheme="minorBidi" w:eastAsia="Times New Roman" w:hAnsiTheme="minorBidi" w:cstheme="minorBidi"/>
          <w:color w:val="000000"/>
        </w:rPr>
        <w:t xml:space="preserve"> </w:t>
      </w:r>
      <w:r w:rsidR="00BB003A">
        <w:rPr>
          <w:rFonts w:asciiTheme="minorBidi" w:eastAsia="Times New Roman" w:hAnsiTheme="minorBidi" w:cstheme="minorBidi"/>
          <w:color w:val="000000"/>
        </w:rPr>
        <w:t xml:space="preserve">in which </w:t>
      </w:r>
      <w:r>
        <w:rPr>
          <w:rFonts w:asciiTheme="minorBidi" w:eastAsia="Times New Roman" w:hAnsiTheme="minorBidi" w:cstheme="minorBidi"/>
          <w:color w:val="000000"/>
        </w:rPr>
        <w:t>they will truly find themselves at the head</w:t>
      </w:r>
      <w:r w:rsidR="00BB003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5C206F">
        <w:rPr>
          <w:rFonts w:asciiTheme="minorBidi" w:eastAsia="Times New Roman" w:hAnsiTheme="minorBidi" w:cstheme="minorBidi"/>
          <w:i/>
          <w:iCs/>
          <w:color w:val="000000"/>
        </w:rPr>
        <w:t>be</w:t>
      </w:r>
      <w:r w:rsidR="00BB003A">
        <w:rPr>
          <w:rFonts w:asciiTheme="minorBidi" w:eastAsia="Times New Roman" w:hAnsiTheme="minorBidi" w:cstheme="minorBidi"/>
          <w:i/>
          <w:iCs/>
          <w:color w:val="000000"/>
        </w:rPr>
        <w:t>-</w:t>
      </w:r>
      <w:r w:rsidR="005C206F">
        <w:rPr>
          <w:rFonts w:asciiTheme="minorBidi" w:eastAsia="Times New Roman" w:hAnsiTheme="minorBidi" w:cstheme="minorBidi"/>
          <w:i/>
          <w:iCs/>
          <w:color w:val="000000"/>
        </w:rPr>
        <w:t>rosh golim</w:t>
      </w:r>
      <w:r w:rsidR="005C206F">
        <w:rPr>
          <w:rFonts w:asciiTheme="minorBidi" w:eastAsia="Times New Roman" w:hAnsiTheme="minorBidi" w:cstheme="minorBidi"/>
          <w:color w:val="000000"/>
        </w:rPr>
        <w:t xml:space="preserve">. </w:t>
      </w:r>
    </w:p>
    <w:p w:rsidR="005C206F" w:rsidRDefault="005C206F" w:rsidP="00696092">
      <w:pPr>
        <w:widowControl w:val="0"/>
        <w:bidi w:val="0"/>
        <w:spacing w:line="240" w:lineRule="auto"/>
        <w:jc w:val="both"/>
        <w:rPr>
          <w:rFonts w:asciiTheme="minorBidi" w:eastAsia="Times New Roman" w:hAnsiTheme="minorBidi" w:cstheme="minorBidi"/>
          <w:color w:val="000000"/>
        </w:rPr>
      </w:pPr>
    </w:p>
    <w:p w:rsidR="00D01F45" w:rsidRDefault="005C206F" w:rsidP="0069609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next week’s </w:t>
      </w:r>
      <w:r w:rsidRPr="00BE4331">
        <w:rPr>
          <w:rFonts w:asciiTheme="minorBidi" w:eastAsia="Times New Roman" w:hAnsiTheme="minorBidi" w:cstheme="minorBidi"/>
          <w:i/>
          <w:iCs/>
          <w:color w:val="000000"/>
        </w:rPr>
        <w:t>shiur</w:t>
      </w:r>
      <w:r>
        <w:rPr>
          <w:rFonts w:asciiTheme="minorBidi" w:eastAsia="Times New Roman" w:hAnsiTheme="minorBidi" w:cstheme="minorBidi"/>
          <w:color w:val="000000"/>
        </w:rPr>
        <w:t>, we will analyze the next four verses</w:t>
      </w:r>
      <w:r w:rsidR="00BB003A">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comprise God’s oath in response t</w:t>
      </w:r>
      <w:r w:rsidR="00B47C15">
        <w:rPr>
          <w:rFonts w:asciiTheme="minorBidi" w:eastAsia="Times New Roman" w:hAnsiTheme="minorBidi" w:cstheme="minorBidi"/>
          <w:color w:val="000000"/>
        </w:rPr>
        <w:t xml:space="preserve">o the observations made in this </w:t>
      </w:r>
      <w:r w:rsidR="00B47C15">
        <w:rPr>
          <w:rFonts w:asciiTheme="minorBidi" w:eastAsia="Times New Roman" w:hAnsiTheme="minorBidi" w:cstheme="minorBidi"/>
          <w:i/>
          <w:iCs/>
          <w:color w:val="000000"/>
        </w:rPr>
        <w:t>hoi-</w:t>
      </w:r>
      <w:r w:rsidR="00B47C15">
        <w:rPr>
          <w:rFonts w:asciiTheme="minorBidi" w:eastAsia="Times New Roman" w:hAnsiTheme="minorBidi" w:cstheme="minorBidi"/>
          <w:color w:val="000000"/>
        </w:rPr>
        <w:t xml:space="preserve">dirge. </w:t>
      </w:r>
    </w:p>
    <w:p w:rsidR="001B6DE8" w:rsidRPr="001B6DE8" w:rsidRDefault="001B6DE8" w:rsidP="00696092">
      <w:pPr>
        <w:widowControl w:val="0"/>
        <w:bidi w:val="0"/>
        <w:spacing w:line="240" w:lineRule="auto"/>
        <w:jc w:val="both"/>
        <w:rPr>
          <w:rFonts w:asciiTheme="minorBidi" w:eastAsia="Times New Roman" w:hAnsiTheme="minorBidi" w:cstheme="minorBidi"/>
          <w:color w:val="000000"/>
        </w:rPr>
      </w:pPr>
    </w:p>
    <w:sectPr w:rsidR="001B6DE8" w:rsidRPr="001B6DE8" w:rsidSect="00696092">
      <w:foot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92" w:rsidRDefault="00696092">
      <w:pPr>
        <w:spacing w:line="240" w:lineRule="auto"/>
      </w:pPr>
      <w:r>
        <w:separator/>
      </w:r>
    </w:p>
  </w:endnote>
  <w:endnote w:type="continuationSeparator" w:id="0">
    <w:p w:rsidR="00696092" w:rsidRDefault="00696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4286074"/>
      <w:docPartObj>
        <w:docPartGallery w:val="Page Numbers (Bottom of Page)"/>
        <w:docPartUnique/>
      </w:docPartObj>
    </w:sdtPr>
    <w:sdtEndPr>
      <w:rPr>
        <w:noProof/>
      </w:rPr>
    </w:sdtEndPr>
    <w:sdtContent>
      <w:p w:rsidR="00696092" w:rsidRDefault="00696092">
        <w:pPr>
          <w:pStyle w:val="Footer"/>
          <w:jc w:val="center"/>
        </w:pPr>
        <w:r>
          <w:fldChar w:fldCharType="begin"/>
        </w:r>
        <w:r>
          <w:instrText xml:space="preserve"> PAGE   \* MERGEFORMAT </w:instrText>
        </w:r>
        <w:r>
          <w:fldChar w:fldCharType="separate"/>
        </w:r>
        <w:r w:rsidR="002164A9">
          <w:rPr>
            <w:noProof/>
            <w:rtl/>
          </w:rPr>
          <w:t>5</w:t>
        </w:r>
        <w:r>
          <w:rPr>
            <w:noProof/>
          </w:rPr>
          <w:fldChar w:fldCharType="end"/>
        </w:r>
      </w:p>
    </w:sdtContent>
  </w:sdt>
  <w:p w:rsidR="00696092" w:rsidRDefault="0069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92" w:rsidRDefault="00696092">
      <w:pPr>
        <w:spacing w:line="240" w:lineRule="auto"/>
      </w:pPr>
      <w:r>
        <w:separator/>
      </w:r>
    </w:p>
  </w:footnote>
  <w:footnote w:type="continuationSeparator" w:id="0">
    <w:p w:rsidR="00696092" w:rsidRDefault="006960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5B58"/>
    <w:multiLevelType w:val="hybridMultilevel"/>
    <w:tmpl w:val="3838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ra">
    <w15:presenceInfo w15:providerId="None" w15:userId="Meira"/>
  </w15:person>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4E"/>
    <w:rsid w:val="00011251"/>
    <w:rsid w:val="0003782C"/>
    <w:rsid w:val="00051C0E"/>
    <w:rsid w:val="000557E6"/>
    <w:rsid w:val="00055CB9"/>
    <w:rsid w:val="00072E18"/>
    <w:rsid w:val="000952AC"/>
    <w:rsid w:val="000A083B"/>
    <w:rsid w:val="000A19D0"/>
    <w:rsid w:val="000A3AB6"/>
    <w:rsid w:val="00133913"/>
    <w:rsid w:val="001446E7"/>
    <w:rsid w:val="00154306"/>
    <w:rsid w:val="00155B6C"/>
    <w:rsid w:val="0016191E"/>
    <w:rsid w:val="00180294"/>
    <w:rsid w:val="00180AC2"/>
    <w:rsid w:val="001A1754"/>
    <w:rsid w:val="001B6DE8"/>
    <w:rsid w:val="001C02E4"/>
    <w:rsid w:val="001F601D"/>
    <w:rsid w:val="002016A4"/>
    <w:rsid w:val="00206B43"/>
    <w:rsid w:val="002164A9"/>
    <w:rsid w:val="0026304B"/>
    <w:rsid w:val="0027138B"/>
    <w:rsid w:val="00272A48"/>
    <w:rsid w:val="0028778C"/>
    <w:rsid w:val="00290BC1"/>
    <w:rsid w:val="0029312B"/>
    <w:rsid w:val="002A7321"/>
    <w:rsid w:val="002B3ABE"/>
    <w:rsid w:val="002D6EFD"/>
    <w:rsid w:val="002E2477"/>
    <w:rsid w:val="002E2B26"/>
    <w:rsid w:val="002F33B8"/>
    <w:rsid w:val="0037095B"/>
    <w:rsid w:val="003756AE"/>
    <w:rsid w:val="003A240A"/>
    <w:rsid w:val="003A7686"/>
    <w:rsid w:val="003A799C"/>
    <w:rsid w:val="003B1923"/>
    <w:rsid w:val="003B5B15"/>
    <w:rsid w:val="003C5565"/>
    <w:rsid w:val="003E04C6"/>
    <w:rsid w:val="004008E6"/>
    <w:rsid w:val="0041041C"/>
    <w:rsid w:val="00421B97"/>
    <w:rsid w:val="00427A84"/>
    <w:rsid w:val="00435888"/>
    <w:rsid w:val="00435EAC"/>
    <w:rsid w:val="00450202"/>
    <w:rsid w:val="004576C5"/>
    <w:rsid w:val="00492DA9"/>
    <w:rsid w:val="004A73F7"/>
    <w:rsid w:val="004C5F47"/>
    <w:rsid w:val="004E0123"/>
    <w:rsid w:val="004F2936"/>
    <w:rsid w:val="005052CE"/>
    <w:rsid w:val="005162DD"/>
    <w:rsid w:val="00532905"/>
    <w:rsid w:val="0053390F"/>
    <w:rsid w:val="0053681F"/>
    <w:rsid w:val="00537A2C"/>
    <w:rsid w:val="0055120E"/>
    <w:rsid w:val="005512BE"/>
    <w:rsid w:val="0056008A"/>
    <w:rsid w:val="00565F87"/>
    <w:rsid w:val="00572F8E"/>
    <w:rsid w:val="005978B8"/>
    <w:rsid w:val="005C206F"/>
    <w:rsid w:val="005E0C12"/>
    <w:rsid w:val="005F79E2"/>
    <w:rsid w:val="00603A69"/>
    <w:rsid w:val="00605E38"/>
    <w:rsid w:val="0061496E"/>
    <w:rsid w:val="00642190"/>
    <w:rsid w:val="00645455"/>
    <w:rsid w:val="0065359F"/>
    <w:rsid w:val="00684169"/>
    <w:rsid w:val="00696092"/>
    <w:rsid w:val="006A3E0E"/>
    <w:rsid w:val="006C0840"/>
    <w:rsid w:val="006D3939"/>
    <w:rsid w:val="006E5DBB"/>
    <w:rsid w:val="006F6D32"/>
    <w:rsid w:val="00700D72"/>
    <w:rsid w:val="00701C72"/>
    <w:rsid w:val="0071546A"/>
    <w:rsid w:val="00784DAE"/>
    <w:rsid w:val="00791144"/>
    <w:rsid w:val="007A11C8"/>
    <w:rsid w:val="007F02BB"/>
    <w:rsid w:val="007F6A35"/>
    <w:rsid w:val="00810A0F"/>
    <w:rsid w:val="00823765"/>
    <w:rsid w:val="00831002"/>
    <w:rsid w:val="00846F9F"/>
    <w:rsid w:val="0085549C"/>
    <w:rsid w:val="00891D9C"/>
    <w:rsid w:val="008975FF"/>
    <w:rsid w:val="008A3091"/>
    <w:rsid w:val="008A3721"/>
    <w:rsid w:val="008B15F0"/>
    <w:rsid w:val="008B78E2"/>
    <w:rsid w:val="008C1F05"/>
    <w:rsid w:val="008D35EC"/>
    <w:rsid w:val="008D42DE"/>
    <w:rsid w:val="008E31EA"/>
    <w:rsid w:val="00952E2B"/>
    <w:rsid w:val="00966348"/>
    <w:rsid w:val="0098367C"/>
    <w:rsid w:val="009908B5"/>
    <w:rsid w:val="00991635"/>
    <w:rsid w:val="009F3225"/>
    <w:rsid w:val="00A1468D"/>
    <w:rsid w:val="00A2236C"/>
    <w:rsid w:val="00A37E2D"/>
    <w:rsid w:val="00A71AE7"/>
    <w:rsid w:val="00A924A5"/>
    <w:rsid w:val="00A92E86"/>
    <w:rsid w:val="00A96845"/>
    <w:rsid w:val="00AA0FED"/>
    <w:rsid w:val="00AC4D12"/>
    <w:rsid w:val="00AD1939"/>
    <w:rsid w:val="00AD4E96"/>
    <w:rsid w:val="00AD5EB4"/>
    <w:rsid w:val="00AD7DDE"/>
    <w:rsid w:val="00AF5A03"/>
    <w:rsid w:val="00B002D4"/>
    <w:rsid w:val="00B01C99"/>
    <w:rsid w:val="00B06202"/>
    <w:rsid w:val="00B25FEF"/>
    <w:rsid w:val="00B36464"/>
    <w:rsid w:val="00B47C15"/>
    <w:rsid w:val="00B556FC"/>
    <w:rsid w:val="00B84D04"/>
    <w:rsid w:val="00BB003A"/>
    <w:rsid w:val="00BB13ED"/>
    <w:rsid w:val="00BB2FF0"/>
    <w:rsid w:val="00BB4F7E"/>
    <w:rsid w:val="00BC4067"/>
    <w:rsid w:val="00BE4331"/>
    <w:rsid w:val="00C27410"/>
    <w:rsid w:val="00C53527"/>
    <w:rsid w:val="00C611A9"/>
    <w:rsid w:val="00C715FA"/>
    <w:rsid w:val="00C80DD4"/>
    <w:rsid w:val="00CA056B"/>
    <w:rsid w:val="00CA644E"/>
    <w:rsid w:val="00CA6722"/>
    <w:rsid w:val="00D01F45"/>
    <w:rsid w:val="00D24981"/>
    <w:rsid w:val="00D31908"/>
    <w:rsid w:val="00D7007B"/>
    <w:rsid w:val="00D70745"/>
    <w:rsid w:val="00D93EC3"/>
    <w:rsid w:val="00DA23A8"/>
    <w:rsid w:val="00DA319C"/>
    <w:rsid w:val="00E00F86"/>
    <w:rsid w:val="00E26371"/>
    <w:rsid w:val="00E4322E"/>
    <w:rsid w:val="00E461CD"/>
    <w:rsid w:val="00E575E7"/>
    <w:rsid w:val="00E932FE"/>
    <w:rsid w:val="00EA4EC8"/>
    <w:rsid w:val="00EB3992"/>
    <w:rsid w:val="00ED1AD9"/>
    <w:rsid w:val="00F02DEC"/>
    <w:rsid w:val="00F106C5"/>
    <w:rsid w:val="00F372F1"/>
    <w:rsid w:val="00F57129"/>
    <w:rsid w:val="00F760A4"/>
    <w:rsid w:val="00FB11C6"/>
    <w:rsid w:val="00FC4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4E"/>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4E"/>
    <w:pPr>
      <w:tabs>
        <w:tab w:val="center" w:pos="4320"/>
        <w:tab w:val="right" w:pos="8640"/>
      </w:tabs>
      <w:spacing w:line="240" w:lineRule="auto"/>
    </w:pPr>
  </w:style>
  <w:style w:type="character" w:customStyle="1" w:styleId="FooterChar">
    <w:name w:val="Footer Char"/>
    <w:basedOn w:val="DefaultParagraphFont"/>
    <w:link w:val="Footer"/>
    <w:uiPriority w:val="99"/>
    <w:rsid w:val="00CA644E"/>
  </w:style>
  <w:style w:type="paragraph" w:customStyle="1" w:styleId="CC">
    <w:name w:val="CC"/>
    <w:basedOn w:val="BodyText"/>
    <w:rsid w:val="003709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37095B"/>
    <w:pPr>
      <w:ind w:left="0"/>
      <w:jc w:val="left"/>
    </w:pPr>
  </w:style>
  <w:style w:type="paragraph" w:styleId="BodyText">
    <w:name w:val="Body Text"/>
    <w:basedOn w:val="Normal"/>
    <w:link w:val="BodyTextChar"/>
    <w:uiPriority w:val="99"/>
    <w:semiHidden/>
    <w:unhideWhenUsed/>
    <w:rsid w:val="0037095B"/>
    <w:pPr>
      <w:spacing w:after="120"/>
    </w:pPr>
  </w:style>
  <w:style w:type="character" w:customStyle="1" w:styleId="BodyTextChar">
    <w:name w:val="Body Text Char"/>
    <w:basedOn w:val="DefaultParagraphFont"/>
    <w:link w:val="BodyText"/>
    <w:uiPriority w:val="99"/>
    <w:semiHidden/>
    <w:rsid w:val="0037095B"/>
  </w:style>
  <w:style w:type="paragraph" w:styleId="ListParagraph">
    <w:name w:val="List Paragraph"/>
    <w:basedOn w:val="Normal"/>
    <w:uiPriority w:val="34"/>
    <w:qFormat/>
    <w:rsid w:val="0037095B"/>
    <w:pPr>
      <w:ind w:left="720"/>
      <w:contextualSpacing/>
    </w:pPr>
  </w:style>
  <w:style w:type="paragraph" w:styleId="FootnoteText">
    <w:name w:val="footnote text"/>
    <w:basedOn w:val="Normal"/>
    <w:link w:val="FootnoteTextChar"/>
    <w:uiPriority w:val="99"/>
    <w:semiHidden/>
    <w:unhideWhenUsed/>
    <w:rsid w:val="00492DA9"/>
    <w:pPr>
      <w:spacing w:line="240" w:lineRule="auto"/>
    </w:pPr>
    <w:rPr>
      <w:sz w:val="20"/>
      <w:szCs w:val="20"/>
    </w:rPr>
  </w:style>
  <w:style w:type="character" w:customStyle="1" w:styleId="FootnoteTextChar">
    <w:name w:val="Footnote Text Char"/>
    <w:basedOn w:val="DefaultParagraphFont"/>
    <w:link w:val="FootnoteText"/>
    <w:uiPriority w:val="99"/>
    <w:semiHidden/>
    <w:rsid w:val="00492DA9"/>
    <w:rPr>
      <w:sz w:val="20"/>
      <w:szCs w:val="20"/>
    </w:rPr>
  </w:style>
  <w:style w:type="character" w:styleId="FootnoteReference">
    <w:name w:val="footnote reference"/>
    <w:basedOn w:val="DefaultParagraphFont"/>
    <w:uiPriority w:val="99"/>
    <w:semiHidden/>
    <w:unhideWhenUsed/>
    <w:rsid w:val="00492DA9"/>
    <w:rPr>
      <w:vertAlign w:val="superscript"/>
    </w:rPr>
  </w:style>
  <w:style w:type="paragraph" w:styleId="BalloonText">
    <w:name w:val="Balloon Text"/>
    <w:basedOn w:val="Normal"/>
    <w:link w:val="BalloonTextChar"/>
    <w:uiPriority w:val="99"/>
    <w:semiHidden/>
    <w:unhideWhenUsed/>
    <w:rsid w:val="00614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6E"/>
    <w:rPr>
      <w:rFonts w:ascii="Segoe UI" w:hAnsi="Segoe UI" w:cs="Segoe UI"/>
      <w:sz w:val="18"/>
      <w:szCs w:val="18"/>
    </w:rPr>
  </w:style>
  <w:style w:type="paragraph" w:styleId="Header">
    <w:name w:val="header"/>
    <w:basedOn w:val="Normal"/>
    <w:link w:val="HeaderChar"/>
    <w:uiPriority w:val="99"/>
    <w:unhideWhenUsed/>
    <w:rsid w:val="00DA319C"/>
    <w:pPr>
      <w:tabs>
        <w:tab w:val="center" w:pos="4680"/>
        <w:tab w:val="right" w:pos="9360"/>
      </w:tabs>
      <w:spacing w:line="240" w:lineRule="auto"/>
    </w:pPr>
  </w:style>
  <w:style w:type="character" w:customStyle="1" w:styleId="HeaderChar">
    <w:name w:val="Header Char"/>
    <w:basedOn w:val="DefaultParagraphFont"/>
    <w:link w:val="Header"/>
    <w:uiPriority w:val="99"/>
    <w:rsid w:val="00DA319C"/>
  </w:style>
  <w:style w:type="character" w:styleId="Hyperlink">
    <w:name w:val="Hyperlink"/>
    <w:basedOn w:val="DefaultParagraphFont"/>
    <w:uiPriority w:val="99"/>
    <w:unhideWhenUsed/>
    <w:rsid w:val="00BE43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4E"/>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4E"/>
    <w:pPr>
      <w:tabs>
        <w:tab w:val="center" w:pos="4320"/>
        <w:tab w:val="right" w:pos="8640"/>
      </w:tabs>
      <w:spacing w:line="240" w:lineRule="auto"/>
    </w:pPr>
  </w:style>
  <w:style w:type="character" w:customStyle="1" w:styleId="FooterChar">
    <w:name w:val="Footer Char"/>
    <w:basedOn w:val="DefaultParagraphFont"/>
    <w:link w:val="Footer"/>
    <w:uiPriority w:val="99"/>
    <w:rsid w:val="00CA644E"/>
  </w:style>
  <w:style w:type="paragraph" w:customStyle="1" w:styleId="CC">
    <w:name w:val="CC"/>
    <w:basedOn w:val="BodyText"/>
    <w:rsid w:val="003709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37095B"/>
    <w:pPr>
      <w:ind w:left="0"/>
      <w:jc w:val="left"/>
    </w:pPr>
  </w:style>
  <w:style w:type="paragraph" w:styleId="BodyText">
    <w:name w:val="Body Text"/>
    <w:basedOn w:val="Normal"/>
    <w:link w:val="BodyTextChar"/>
    <w:uiPriority w:val="99"/>
    <w:semiHidden/>
    <w:unhideWhenUsed/>
    <w:rsid w:val="0037095B"/>
    <w:pPr>
      <w:spacing w:after="120"/>
    </w:pPr>
  </w:style>
  <w:style w:type="character" w:customStyle="1" w:styleId="BodyTextChar">
    <w:name w:val="Body Text Char"/>
    <w:basedOn w:val="DefaultParagraphFont"/>
    <w:link w:val="BodyText"/>
    <w:uiPriority w:val="99"/>
    <w:semiHidden/>
    <w:rsid w:val="0037095B"/>
  </w:style>
  <w:style w:type="paragraph" w:styleId="ListParagraph">
    <w:name w:val="List Paragraph"/>
    <w:basedOn w:val="Normal"/>
    <w:uiPriority w:val="34"/>
    <w:qFormat/>
    <w:rsid w:val="0037095B"/>
    <w:pPr>
      <w:ind w:left="720"/>
      <w:contextualSpacing/>
    </w:pPr>
  </w:style>
  <w:style w:type="paragraph" w:styleId="FootnoteText">
    <w:name w:val="footnote text"/>
    <w:basedOn w:val="Normal"/>
    <w:link w:val="FootnoteTextChar"/>
    <w:uiPriority w:val="99"/>
    <w:semiHidden/>
    <w:unhideWhenUsed/>
    <w:rsid w:val="00492DA9"/>
    <w:pPr>
      <w:spacing w:line="240" w:lineRule="auto"/>
    </w:pPr>
    <w:rPr>
      <w:sz w:val="20"/>
      <w:szCs w:val="20"/>
    </w:rPr>
  </w:style>
  <w:style w:type="character" w:customStyle="1" w:styleId="FootnoteTextChar">
    <w:name w:val="Footnote Text Char"/>
    <w:basedOn w:val="DefaultParagraphFont"/>
    <w:link w:val="FootnoteText"/>
    <w:uiPriority w:val="99"/>
    <w:semiHidden/>
    <w:rsid w:val="00492DA9"/>
    <w:rPr>
      <w:sz w:val="20"/>
      <w:szCs w:val="20"/>
    </w:rPr>
  </w:style>
  <w:style w:type="character" w:styleId="FootnoteReference">
    <w:name w:val="footnote reference"/>
    <w:basedOn w:val="DefaultParagraphFont"/>
    <w:uiPriority w:val="99"/>
    <w:semiHidden/>
    <w:unhideWhenUsed/>
    <w:rsid w:val="00492DA9"/>
    <w:rPr>
      <w:vertAlign w:val="superscript"/>
    </w:rPr>
  </w:style>
  <w:style w:type="paragraph" w:styleId="BalloonText">
    <w:name w:val="Balloon Text"/>
    <w:basedOn w:val="Normal"/>
    <w:link w:val="BalloonTextChar"/>
    <w:uiPriority w:val="99"/>
    <w:semiHidden/>
    <w:unhideWhenUsed/>
    <w:rsid w:val="00614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6E"/>
    <w:rPr>
      <w:rFonts w:ascii="Segoe UI" w:hAnsi="Segoe UI" w:cs="Segoe UI"/>
      <w:sz w:val="18"/>
      <w:szCs w:val="18"/>
    </w:rPr>
  </w:style>
  <w:style w:type="paragraph" w:styleId="Header">
    <w:name w:val="header"/>
    <w:basedOn w:val="Normal"/>
    <w:link w:val="HeaderChar"/>
    <w:uiPriority w:val="99"/>
    <w:unhideWhenUsed/>
    <w:rsid w:val="00DA319C"/>
    <w:pPr>
      <w:tabs>
        <w:tab w:val="center" w:pos="4680"/>
        <w:tab w:val="right" w:pos="9360"/>
      </w:tabs>
      <w:spacing w:line="240" w:lineRule="auto"/>
    </w:pPr>
  </w:style>
  <w:style w:type="character" w:customStyle="1" w:styleId="HeaderChar">
    <w:name w:val="Header Char"/>
    <w:basedOn w:val="DefaultParagraphFont"/>
    <w:link w:val="Header"/>
    <w:uiPriority w:val="99"/>
    <w:rsid w:val="00DA319C"/>
  </w:style>
  <w:style w:type="character" w:styleId="Hyperlink">
    <w:name w:val="Hyperlink"/>
    <w:basedOn w:val="DefaultParagraphFont"/>
    <w:uiPriority w:val="99"/>
    <w:unhideWhenUsed/>
    <w:rsid w:val="00BE4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50511">
      <w:bodyDiv w:val="1"/>
      <w:marLeft w:val="0"/>
      <w:marRight w:val="0"/>
      <w:marTop w:val="0"/>
      <w:marBottom w:val="0"/>
      <w:divBdr>
        <w:top w:val="none" w:sz="0" w:space="0" w:color="auto"/>
        <w:left w:val="none" w:sz="0" w:space="0" w:color="auto"/>
        <w:bottom w:val="none" w:sz="0" w:space="0" w:color="auto"/>
        <w:right w:val="none" w:sz="0" w:space="0" w:color="auto"/>
      </w:divBdr>
      <w:divsChild>
        <w:div w:id="57666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shiur-56-prophecies-amos-rebuke-%E2%80%9Csmug-shomron%E2%80%9D-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5F1E-BB73-4985-93B9-7077FE7C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2019-11-10T08:11:00Z</dcterms:created>
  <dcterms:modified xsi:type="dcterms:W3CDTF">2019-11-10T09:50:00Z</dcterms:modified>
</cp:coreProperties>
</file>