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491A4" w14:textId="77777777" w:rsidR="001C395A" w:rsidRPr="00D84C94" w:rsidRDefault="001C395A" w:rsidP="00B058E4">
      <w:pPr>
        <w:pStyle w:val="a4"/>
        <w:bidi w:val="0"/>
        <w:jc w:val="center"/>
        <w:rPr>
          <w:rFonts w:asciiTheme="minorBidi" w:hAnsiTheme="minorBidi" w:cstheme="minorBidi"/>
          <w:lang w:val="de-DE"/>
        </w:rPr>
      </w:pPr>
      <w:r w:rsidRPr="00D84C94">
        <w:rPr>
          <w:rFonts w:asciiTheme="minorBidi" w:hAnsiTheme="minorBidi" w:cstheme="minorBidi"/>
          <w:lang w:val="de-DE"/>
        </w:rPr>
        <w:t>YESHIVAT HAR ETZION</w:t>
      </w:r>
    </w:p>
    <w:p w14:paraId="77642308" w14:textId="77777777" w:rsidR="001C395A" w:rsidRPr="000410BE" w:rsidRDefault="001C395A" w:rsidP="00B058E4">
      <w:pPr>
        <w:pStyle w:val="CC"/>
        <w:keepLines w:val="0"/>
        <w:spacing w:after="0"/>
        <w:ind w:left="0" w:firstLine="0"/>
        <w:jc w:val="center"/>
        <w:rPr>
          <w:rFonts w:asciiTheme="minorBidi" w:hAnsiTheme="minorBidi" w:cstheme="minorBidi"/>
          <w:sz w:val="24"/>
          <w:szCs w:val="24"/>
          <w:lang w:val="de-DE"/>
        </w:rPr>
      </w:pPr>
      <w:r w:rsidRPr="000410BE">
        <w:rPr>
          <w:rFonts w:asciiTheme="minorBidi" w:hAnsiTheme="minorBidi" w:cstheme="minorBidi"/>
          <w:sz w:val="24"/>
          <w:szCs w:val="24"/>
          <w:lang w:val="de-DE"/>
        </w:rPr>
        <w:t>ISRAEL KOSCHITZKY VIRTUAL BEIT MIDRASH (VBM)</w:t>
      </w:r>
    </w:p>
    <w:p w14:paraId="57A0DDD2" w14:textId="77777777" w:rsidR="001C395A" w:rsidRPr="000410BE" w:rsidRDefault="001C395A" w:rsidP="00B058E4">
      <w:pPr>
        <w:pStyle w:val="CC"/>
        <w:keepLines w:val="0"/>
        <w:spacing w:after="0"/>
        <w:ind w:left="0" w:firstLine="0"/>
        <w:jc w:val="center"/>
        <w:rPr>
          <w:rFonts w:asciiTheme="minorBidi" w:hAnsiTheme="minorBidi" w:cstheme="minorBidi"/>
          <w:sz w:val="24"/>
          <w:szCs w:val="24"/>
          <w:lang w:val="en-GB"/>
        </w:rPr>
      </w:pPr>
      <w:r w:rsidRPr="000410BE">
        <w:rPr>
          <w:rFonts w:asciiTheme="minorBidi" w:hAnsiTheme="minorBidi" w:cstheme="minorBidi"/>
          <w:sz w:val="24"/>
          <w:szCs w:val="24"/>
          <w:lang w:val="en-GB"/>
        </w:rPr>
        <w:t>*********************************************************</w:t>
      </w:r>
    </w:p>
    <w:p w14:paraId="516A9B21" w14:textId="77777777" w:rsidR="001C395A" w:rsidRDefault="001C395A" w:rsidP="00B058E4">
      <w:pPr>
        <w:pStyle w:val="CC"/>
        <w:keepLines w:val="0"/>
        <w:widowControl/>
        <w:spacing w:after="0"/>
        <w:ind w:left="0" w:firstLine="0"/>
        <w:jc w:val="center"/>
        <w:rPr>
          <w:rFonts w:asciiTheme="minorBidi" w:hAnsiTheme="minorBidi" w:cstheme="minorBidi"/>
          <w:sz w:val="24"/>
          <w:szCs w:val="24"/>
          <w:lang w:val="en-GB"/>
        </w:rPr>
      </w:pPr>
    </w:p>
    <w:p w14:paraId="01CE12AA" w14:textId="77777777" w:rsidR="001C395A" w:rsidRPr="00D84C94" w:rsidRDefault="001C395A" w:rsidP="00B058E4">
      <w:pPr>
        <w:bidi w:val="0"/>
        <w:spacing w:line="240" w:lineRule="auto"/>
        <w:jc w:val="center"/>
        <w:rPr>
          <w:rFonts w:asciiTheme="minorBidi" w:hAnsiTheme="minorBidi" w:cstheme="minorBidi"/>
          <w:b/>
          <w:bCs/>
        </w:rPr>
      </w:pPr>
      <w:r w:rsidRPr="00D84C94">
        <w:rPr>
          <w:rFonts w:asciiTheme="minorBidi" w:hAnsiTheme="minorBidi" w:cstheme="minorBidi"/>
          <w:b/>
          <w:bCs/>
        </w:rPr>
        <w:t>BEFORE THE EARTHQUAKE:</w:t>
      </w:r>
    </w:p>
    <w:p w14:paraId="59AEB6C8" w14:textId="77777777" w:rsidR="001C395A" w:rsidRPr="000410BE" w:rsidRDefault="001C395A" w:rsidP="00B058E4">
      <w:pPr>
        <w:bidi w:val="0"/>
        <w:spacing w:line="240" w:lineRule="auto"/>
        <w:jc w:val="center"/>
        <w:rPr>
          <w:rFonts w:asciiTheme="minorBidi" w:hAnsiTheme="minorBidi" w:cstheme="minorBidi"/>
          <w:b/>
          <w:bCs/>
        </w:rPr>
      </w:pPr>
      <w:r w:rsidRPr="000410BE">
        <w:rPr>
          <w:rFonts w:asciiTheme="minorBidi" w:hAnsiTheme="minorBidi" w:cstheme="minorBidi"/>
          <w:b/>
          <w:bCs/>
        </w:rPr>
        <w:t>THE PROPHECIES OF HOSHEA AND AMOS</w:t>
      </w:r>
    </w:p>
    <w:p w14:paraId="1EA70B40" w14:textId="77777777" w:rsidR="001C395A" w:rsidRPr="00D84C94" w:rsidRDefault="001C395A" w:rsidP="00B058E4">
      <w:pPr>
        <w:bidi w:val="0"/>
        <w:spacing w:line="240" w:lineRule="auto"/>
        <w:jc w:val="center"/>
        <w:rPr>
          <w:rFonts w:asciiTheme="minorBidi" w:hAnsiTheme="minorBidi" w:cstheme="minorBidi"/>
          <w:b/>
          <w:bCs/>
        </w:rPr>
      </w:pPr>
    </w:p>
    <w:p w14:paraId="096752A5" w14:textId="77777777" w:rsidR="001C395A" w:rsidRDefault="001C395A" w:rsidP="00B058E4">
      <w:pPr>
        <w:bidi w:val="0"/>
        <w:spacing w:line="240" w:lineRule="auto"/>
        <w:jc w:val="center"/>
        <w:rPr>
          <w:rFonts w:asciiTheme="minorBidi" w:hAnsiTheme="minorBidi" w:cstheme="minorBidi"/>
          <w:b/>
          <w:bCs/>
        </w:rPr>
      </w:pPr>
      <w:r w:rsidRPr="00D84C94">
        <w:rPr>
          <w:rFonts w:asciiTheme="minorBidi" w:hAnsiTheme="minorBidi" w:cstheme="minorBidi"/>
          <w:b/>
          <w:bCs/>
        </w:rPr>
        <w:t>By Rav Yitzchak Etshalom</w:t>
      </w:r>
    </w:p>
    <w:p w14:paraId="5BDA46DA" w14:textId="77777777" w:rsidR="001C395A" w:rsidRDefault="001C395A" w:rsidP="00B058E4">
      <w:pPr>
        <w:bidi w:val="0"/>
        <w:spacing w:line="240" w:lineRule="auto"/>
        <w:jc w:val="center"/>
        <w:rPr>
          <w:rFonts w:asciiTheme="minorBidi" w:hAnsiTheme="minorBidi" w:cstheme="minorBidi"/>
          <w:b/>
          <w:bCs/>
        </w:rPr>
      </w:pPr>
    </w:p>
    <w:p w14:paraId="5FDCFAE6" w14:textId="77777777" w:rsidR="001C395A" w:rsidRPr="00D84C94" w:rsidRDefault="001C395A" w:rsidP="00B058E4">
      <w:pPr>
        <w:bidi w:val="0"/>
        <w:spacing w:line="240" w:lineRule="auto"/>
        <w:jc w:val="center"/>
        <w:rPr>
          <w:rFonts w:asciiTheme="minorBidi" w:hAnsiTheme="minorBidi" w:cstheme="minorBidi"/>
          <w:b/>
          <w:bCs/>
        </w:rPr>
      </w:pPr>
    </w:p>
    <w:p w14:paraId="3B92445D" w14:textId="77777777" w:rsidR="001C395A" w:rsidRPr="00806CD9" w:rsidRDefault="001C395A" w:rsidP="00B058E4">
      <w:pPr>
        <w:shd w:val="clear" w:color="auto" w:fill="FCFDFE"/>
        <w:bidi w:val="0"/>
        <w:spacing w:line="240" w:lineRule="auto"/>
        <w:jc w:val="center"/>
        <w:rPr>
          <w:rFonts w:ascii="Arial" w:eastAsia="Times New Roman" w:hAnsi="Arial" w:cs="Arial"/>
          <w:color w:val="000000"/>
        </w:rPr>
      </w:pPr>
      <w:r w:rsidRPr="00806CD9">
        <w:rPr>
          <w:rFonts w:ascii="Arial" w:eastAsia="Times New Roman" w:hAnsi="Arial" w:cs="Arial"/>
          <w:b/>
          <w:bCs/>
          <w:color w:val="000000"/>
        </w:rPr>
        <w:t>********************************************************</w:t>
      </w:r>
    </w:p>
    <w:p w14:paraId="75557275" w14:textId="77777777" w:rsidR="001C395A" w:rsidRPr="00806CD9" w:rsidRDefault="001C395A" w:rsidP="00B058E4">
      <w:pPr>
        <w:shd w:val="clear" w:color="auto" w:fill="FCFDFE"/>
        <w:bidi w:val="0"/>
        <w:spacing w:line="240" w:lineRule="auto"/>
        <w:jc w:val="center"/>
        <w:rPr>
          <w:rFonts w:ascii="Arial" w:eastAsia="Times New Roman" w:hAnsi="Arial" w:cs="Arial"/>
          <w:color w:val="000000"/>
        </w:rPr>
      </w:pPr>
      <w:r w:rsidRPr="00806CD9">
        <w:rPr>
          <w:rFonts w:ascii="Arial" w:eastAsia="Times New Roman" w:hAnsi="Arial" w:cs="Arial"/>
          <w:color w:val="000000"/>
        </w:rPr>
        <w:t>In memory of Yitzchak and Sheva Shayndel Schwartz z”l</w:t>
      </w:r>
    </w:p>
    <w:p w14:paraId="6A14E810" w14:textId="77777777" w:rsidR="001C395A" w:rsidRPr="00806CD9" w:rsidRDefault="001C395A" w:rsidP="00B058E4">
      <w:pPr>
        <w:shd w:val="clear" w:color="auto" w:fill="FCFDFE"/>
        <w:bidi w:val="0"/>
        <w:spacing w:line="240" w:lineRule="auto"/>
        <w:jc w:val="center"/>
        <w:rPr>
          <w:rFonts w:ascii="Arial" w:eastAsia="Times New Roman" w:hAnsi="Arial" w:cs="Arial"/>
          <w:color w:val="000000"/>
        </w:rPr>
      </w:pPr>
      <w:r w:rsidRPr="00806CD9">
        <w:rPr>
          <w:rFonts w:ascii="Arial" w:eastAsia="Times New Roman" w:hAnsi="Arial" w:cs="Arial"/>
          <w:color w:val="000000"/>
          <w:rtl/>
        </w:rPr>
        <w:t>יצחק בן חיים צבי שווארץ ז''ל</w:t>
      </w:r>
    </w:p>
    <w:p w14:paraId="3F17ADDE" w14:textId="77777777" w:rsidR="001C395A" w:rsidRPr="00806CD9" w:rsidRDefault="001C395A" w:rsidP="00B058E4">
      <w:pPr>
        <w:shd w:val="clear" w:color="auto" w:fill="FCFDFE"/>
        <w:bidi w:val="0"/>
        <w:spacing w:line="240" w:lineRule="auto"/>
        <w:jc w:val="center"/>
        <w:rPr>
          <w:rFonts w:ascii="Arial" w:eastAsia="Times New Roman" w:hAnsi="Arial" w:cs="Arial"/>
          <w:color w:val="000000"/>
          <w:rtl/>
        </w:rPr>
      </w:pPr>
      <w:r w:rsidRPr="00806CD9">
        <w:rPr>
          <w:rFonts w:ascii="Arial" w:eastAsia="Times New Roman" w:hAnsi="Arial" w:cs="Arial"/>
          <w:color w:val="000000"/>
          <w:rtl/>
        </w:rPr>
        <w:t>שבע שיינדל שווארץ בת דוד שטיין ז''ל</w:t>
      </w:r>
    </w:p>
    <w:p w14:paraId="0A75E163" w14:textId="77777777" w:rsidR="001C395A" w:rsidRPr="00806CD9" w:rsidRDefault="001C395A" w:rsidP="00B058E4">
      <w:pPr>
        <w:shd w:val="clear" w:color="auto" w:fill="FCFDFE"/>
        <w:bidi w:val="0"/>
        <w:spacing w:line="240" w:lineRule="auto"/>
        <w:jc w:val="center"/>
        <w:rPr>
          <w:rFonts w:ascii="Arial" w:eastAsia="Times New Roman" w:hAnsi="Arial" w:cs="Arial"/>
          <w:color w:val="000000"/>
          <w:rtl/>
        </w:rPr>
      </w:pPr>
      <w:r w:rsidRPr="00806CD9">
        <w:rPr>
          <w:rFonts w:ascii="Arial" w:eastAsia="Times New Roman" w:hAnsi="Arial" w:cs="Arial"/>
          <w:color w:val="000000"/>
        </w:rPr>
        <w:t>whose Yahrzeits fall on Shabbat the thirteenth of Shvat.</w:t>
      </w:r>
    </w:p>
    <w:p w14:paraId="67544E3B" w14:textId="77777777" w:rsidR="001C395A" w:rsidRPr="00806CD9" w:rsidRDefault="001C395A" w:rsidP="00B058E4">
      <w:pPr>
        <w:shd w:val="clear" w:color="auto" w:fill="FCFDFE"/>
        <w:bidi w:val="0"/>
        <w:spacing w:line="240" w:lineRule="auto"/>
        <w:jc w:val="center"/>
        <w:rPr>
          <w:rFonts w:ascii="Arial" w:eastAsia="Times New Roman" w:hAnsi="Arial" w:cs="Arial"/>
          <w:color w:val="000000"/>
        </w:rPr>
      </w:pPr>
      <w:r w:rsidRPr="00806CD9">
        <w:rPr>
          <w:rFonts w:ascii="Arial" w:eastAsia="Times New Roman" w:hAnsi="Arial" w:cs="Arial"/>
          <w:color w:val="000000"/>
        </w:rPr>
        <w:t>Dedicated by Avraham and Sarah Schwartz</w:t>
      </w:r>
    </w:p>
    <w:p w14:paraId="284A2146" w14:textId="77777777" w:rsidR="001C395A" w:rsidRDefault="001C395A" w:rsidP="00B058E4">
      <w:pPr>
        <w:bidi w:val="0"/>
        <w:spacing w:line="240" w:lineRule="auto"/>
        <w:jc w:val="center"/>
        <w:rPr>
          <w:rFonts w:asciiTheme="minorBidi" w:hAnsiTheme="minorBidi" w:cstheme="minorBidi"/>
          <w:b/>
          <w:bCs/>
        </w:rPr>
      </w:pPr>
      <w:r w:rsidRPr="00806CD9">
        <w:rPr>
          <w:rFonts w:ascii="Arial" w:eastAsia="Times New Roman" w:hAnsi="Arial" w:cs="Arial"/>
          <w:b/>
          <w:bCs/>
          <w:color w:val="000000"/>
          <w:sz w:val="21"/>
          <w:szCs w:val="21"/>
        </w:rPr>
        <w:t>********************************************************</w:t>
      </w:r>
    </w:p>
    <w:p w14:paraId="3EEB4D3A" w14:textId="77777777" w:rsidR="001C395A" w:rsidRDefault="001C395A" w:rsidP="00B058E4">
      <w:pPr>
        <w:bidi w:val="0"/>
        <w:spacing w:line="240" w:lineRule="auto"/>
        <w:jc w:val="center"/>
        <w:rPr>
          <w:rFonts w:asciiTheme="minorBidi" w:hAnsiTheme="minorBidi" w:cstheme="minorBidi"/>
          <w:b/>
          <w:bCs/>
        </w:rPr>
      </w:pPr>
    </w:p>
    <w:p w14:paraId="63FE78E5" w14:textId="77777777" w:rsidR="001C395A" w:rsidRPr="000410BE" w:rsidRDefault="001C395A" w:rsidP="00B058E4">
      <w:pPr>
        <w:bidi w:val="0"/>
        <w:spacing w:line="240" w:lineRule="auto"/>
        <w:jc w:val="center"/>
        <w:rPr>
          <w:rFonts w:asciiTheme="minorBidi" w:hAnsiTheme="minorBidi" w:cstheme="minorBidi"/>
          <w:b/>
          <w:bCs/>
        </w:rPr>
      </w:pPr>
    </w:p>
    <w:p w14:paraId="59593DD5" w14:textId="3470C654" w:rsidR="00BA7F5B" w:rsidRPr="000410BE" w:rsidRDefault="00BA7F5B" w:rsidP="00B058E4">
      <w:pPr>
        <w:bidi w:val="0"/>
        <w:spacing w:line="240" w:lineRule="auto"/>
        <w:jc w:val="center"/>
        <w:rPr>
          <w:rFonts w:asciiTheme="minorBidi" w:eastAsia="Times New Roman" w:hAnsiTheme="minorBidi" w:cstheme="minorBidi"/>
          <w:b/>
          <w:bCs/>
          <w:color w:val="000000"/>
        </w:rPr>
      </w:pPr>
      <w:r w:rsidRPr="00B058E4">
        <w:rPr>
          <w:rFonts w:asciiTheme="minorBidi" w:eastAsia="Times New Roman" w:hAnsiTheme="minorBidi" w:cstheme="minorBidi"/>
          <w:b/>
          <w:bCs/>
          <w:iCs/>
          <w:color w:val="000000"/>
        </w:rPr>
        <w:t>Shiur</w:t>
      </w:r>
      <w:r w:rsidRPr="000410BE">
        <w:rPr>
          <w:rFonts w:asciiTheme="minorBidi" w:eastAsia="Times New Roman" w:hAnsiTheme="minorBidi" w:cstheme="minorBidi"/>
          <w:b/>
          <w:bCs/>
          <w:color w:val="000000"/>
        </w:rPr>
        <w:t xml:space="preserve"> #</w:t>
      </w:r>
      <w:r>
        <w:rPr>
          <w:rFonts w:asciiTheme="minorBidi" w:eastAsia="Times New Roman" w:hAnsiTheme="minorBidi" w:cstheme="minorBidi"/>
          <w:b/>
          <w:bCs/>
          <w:color w:val="000000"/>
        </w:rPr>
        <w:t>7</w:t>
      </w:r>
      <w:r w:rsidR="00460C03">
        <w:rPr>
          <w:rFonts w:asciiTheme="minorBidi" w:eastAsia="Times New Roman" w:hAnsiTheme="minorBidi" w:cstheme="minorBidi"/>
          <w:b/>
          <w:bCs/>
          <w:color w:val="000000"/>
        </w:rPr>
        <w:t>3</w:t>
      </w:r>
      <w:r w:rsidR="001C395A">
        <w:rPr>
          <w:rFonts w:asciiTheme="minorBidi" w:eastAsia="Times New Roman" w:hAnsiTheme="minorBidi" w:cstheme="minorBidi"/>
          <w:b/>
          <w:bCs/>
          <w:color w:val="000000"/>
        </w:rPr>
        <w:t>:</w:t>
      </w:r>
    </w:p>
    <w:p w14:paraId="4FA5FB1B" w14:textId="77777777" w:rsidR="00BA7F5B" w:rsidRPr="000410BE" w:rsidRDefault="00BA7F5B" w:rsidP="00B058E4">
      <w:pPr>
        <w:bidi w:val="0"/>
        <w:spacing w:line="240" w:lineRule="auto"/>
        <w:jc w:val="center"/>
        <w:rPr>
          <w:rFonts w:asciiTheme="minorBidi" w:eastAsia="Times New Roman" w:hAnsiTheme="minorBidi" w:cstheme="minorBidi"/>
          <w:b/>
          <w:bCs/>
          <w:color w:val="000000"/>
        </w:rPr>
      </w:pPr>
      <w:r w:rsidRPr="000410BE">
        <w:rPr>
          <w:rFonts w:asciiTheme="minorBidi" w:eastAsia="Times New Roman" w:hAnsiTheme="minorBidi" w:cstheme="minorBidi"/>
          <w:b/>
          <w:bCs/>
          <w:color w:val="000000"/>
        </w:rPr>
        <w:t>The Prophecies of Amos:</w:t>
      </w:r>
    </w:p>
    <w:p w14:paraId="2D9F15C6" w14:textId="657555E3" w:rsidR="00BA7F5B" w:rsidRPr="00887816" w:rsidRDefault="00BA7F5B" w:rsidP="00B058E4">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THE VISIONS</w:t>
      </w:r>
      <w:r w:rsidR="001C395A">
        <w:rPr>
          <w:rFonts w:asciiTheme="minorBidi" w:eastAsia="Times New Roman" w:hAnsiTheme="minorBidi" w:cstheme="minorBidi"/>
          <w:b/>
          <w:bCs/>
          <w:color w:val="000000"/>
        </w:rPr>
        <w:t xml:space="preserve"> - </w:t>
      </w:r>
    </w:p>
    <w:p w14:paraId="4B131409" w14:textId="77777777" w:rsidR="00BA7F5B" w:rsidRDefault="00BA7F5B" w:rsidP="00B058E4">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 xml:space="preserve">AMOS AT BEIT-EL (7:10-17): CONFRONTATION </w:t>
      </w:r>
    </w:p>
    <w:p w14:paraId="35F48592" w14:textId="0105264A" w:rsidR="00BA7F5B" w:rsidRPr="00DD049C" w:rsidRDefault="00BA7F5B" w:rsidP="00B058E4">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 xml:space="preserve">PART </w:t>
      </w:r>
      <w:r w:rsidR="00460C03">
        <w:rPr>
          <w:rFonts w:asciiTheme="minorBidi" w:eastAsia="Times New Roman" w:hAnsiTheme="minorBidi" w:cstheme="minorBidi"/>
          <w:b/>
          <w:bCs/>
          <w:color w:val="000000"/>
        </w:rPr>
        <w:t>3</w:t>
      </w:r>
      <w:r>
        <w:rPr>
          <w:rFonts w:asciiTheme="minorBidi" w:eastAsia="Times New Roman" w:hAnsiTheme="minorBidi" w:cstheme="minorBidi"/>
          <w:b/>
          <w:bCs/>
          <w:color w:val="000000"/>
        </w:rPr>
        <w:t xml:space="preserve">: </w:t>
      </w:r>
      <w:r w:rsidR="00460C03">
        <w:rPr>
          <w:rFonts w:asciiTheme="minorBidi" w:eastAsia="Times New Roman" w:hAnsiTheme="minorBidi" w:cstheme="minorBidi"/>
          <w:b/>
          <w:bCs/>
          <w:color w:val="000000"/>
        </w:rPr>
        <w:t>THE PRONOUNCEMENT</w:t>
      </w:r>
    </w:p>
    <w:p w14:paraId="3BAF92C2" w14:textId="77777777" w:rsidR="00BA7F5B" w:rsidRDefault="00BA7F5B" w:rsidP="00B058E4">
      <w:pPr>
        <w:bidi w:val="0"/>
        <w:spacing w:line="240" w:lineRule="auto"/>
        <w:ind w:right="-46"/>
        <w:rPr>
          <w:rFonts w:asciiTheme="minorBidi" w:eastAsia="Times New Roman" w:hAnsiTheme="minorBidi" w:cstheme="minorBidi"/>
          <w:b/>
          <w:bCs/>
          <w:color w:val="000000"/>
        </w:rPr>
      </w:pPr>
    </w:p>
    <w:p w14:paraId="6B0EB3D7" w14:textId="77777777" w:rsidR="00B058E4" w:rsidRPr="000410BE" w:rsidRDefault="00B058E4" w:rsidP="00B058E4">
      <w:pPr>
        <w:bidi w:val="0"/>
        <w:spacing w:line="240" w:lineRule="auto"/>
        <w:ind w:right="-46"/>
        <w:rPr>
          <w:rFonts w:asciiTheme="minorBidi" w:eastAsia="Times New Roman" w:hAnsiTheme="minorBidi" w:cstheme="minorBidi"/>
          <w:b/>
          <w:bCs/>
          <w:color w:val="000000"/>
        </w:rPr>
      </w:pPr>
    </w:p>
    <w:p w14:paraId="19983A3D" w14:textId="5744C8CB" w:rsidR="00BA7F5B" w:rsidRDefault="001070F2"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the previous two </w:t>
      </w:r>
      <w:r w:rsidRPr="001070F2">
        <w:rPr>
          <w:rFonts w:asciiTheme="minorBidi" w:eastAsia="Times New Roman" w:hAnsiTheme="minorBidi" w:cstheme="minorBidi"/>
          <w:i/>
          <w:iCs/>
          <w:color w:val="000000"/>
        </w:rPr>
        <w:t>shiurim</w:t>
      </w:r>
      <w:r>
        <w:rPr>
          <w:rFonts w:asciiTheme="minorBidi" w:eastAsia="Times New Roman" w:hAnsiTheme="minorBidi" w:cstheme="minorBidi"/>
          <w:color w:val="000000"/>
        </w:rPr>
        <w:t xml:space="preserve">, we analyzed the text of the interaction between Amos and </w:t>
      </w:r>
      <w:r w:rsidR="001C395A">
        <w:rPr>
          <w:rFonts w:asciiTheme="minorBidi" w:eastAsia="Times New Roman" w:hAnsiTheme="minorBidi" w:cstheme="minorBidi"/>
          <w:color w:val="000000"/>
        </w:rPr>
        <w:t>Amatzia</w:t>
      </w:r>
      <w:r>
        <w:rPr>
          <w:rFonts w:asciiTheme="minorBidi" w:eastAsia="Times New Roman" w:hAnsiTheme="minorBidi" w:cstheme="minorBidi"/>
          <w:color w:val="000000"/>
        </w:rPr>
        <w:t xml:space="preserve"> at Beit-El. In the first of those </w:t>
      </w:r>
      <w:r>
        <w:rPr>
          <w:rFonts w:asciiTheme="minorBidi" w:eastAsia="Times New Roman" w:hAnsiTheme="minorBidi" w:cstheme="minorBidi"/>
          <w:i/>
          <w:iCs/>
          <w:color w:val="000000"/>
        </w:rPr>
        <w:t>shiurim</w:t>
      </w:r>
      <w:r>
        <w:rPr>
          <w:rFonts w:asciiTheme="minorBidi" w:eastAsia="Times New Roman" w:hAnsiTheme="minorBidi" w:cstheme="minorBidi"/>
          <w:color w:val="000000"/>
        </w:rPr>
        <w:t xml:space="preserve">, we focused on a broad view of the text. In the second, we addressed the issues of the seemingly synonymous </w:t>
      </w:r>
      <w:r w:rsidR="007337FA">
        <w:rPr>
          <w:rFonts w:asciiTheme="minorBidi" w:eastAsia="Times New Roman" w:hAnsiTheme="minorBidi" w:cstheme="minorBidi"/>
          <w:i/>
          <w:iCs/>
          <w:color w:val="000000"/>
        </w:rPr>
        <w:t>navi</w:t>
      </w:r>
      <w:r>
        <w:rPr>
          <w:rFonts w:asciiTheme="minorBidi" w:eastAsia="Times New Roman" w:hAnsiTheme="minorBidi" w:cstheme="minorBidi"/>
          <w:i/>
          <w:iCs/>
          <w:color w:val="000000"/>
        </w:rPr>
        <w:t>-</w:t>
      </w:r>
      <w:r w:rsidR="007337FA">
        <w:rPr>
          <w:rFonts w:asciiTheme="minorBidi" w:eastAsia="Times New Roman" w:hAnsiTheme="minorBidi" w:cstheme="minorBidi"/>
          <w:i/>
          <w:iCs/>
          <w:color w:val="000000"/>
        </w:rPr>
        <w:t>c</w:t>
      </w:r>
      <w:r>
        <w:rPr>
          <w:rFonts w:asciiTheme="minorBidi" w:eastAsia="Times New Roman" w:hAnsiTheme="minorBidi" w:cstheme="minorBidi"/>
          <w:i/>
          <w:iCs/>
          <w:color w:val="000000"/>
        </w:rPr>
        <w:t>hozeh</w:t>
      </w:r>
      <w:r>
        <w:rPr>
          <w:rFonts w:asciiTheme="minorBidi" w:eastAsia="Times New Roman" w:hAnsiTheme="minorBidi" w:cstheme="minorBidi"/>
          <w:color w:val="000000"/>
        </w:rPr>
        <w:t xml:space="preserve"> pairing as a way of explaining the root of </w:t>
      </w:r>
      <w:r w:rsidR="001C395A">
        <w:rPr>
          <w:rFonts w:asciiTheme="minorBidi" w:eastAsia="Times New Roman" w:hAnsiTheme="minorBidi" w:cstheme="minorBidi"/>
          <w:color w:val="000000"/>
        </w:rPr>
        <w:t>Amatzia</w:t>
      </w:r>
      <w:r>
        <w:rPr>
          <w:rFonts w:asciiTheme="minorBidi" w:eastAsia="Times New Roman" w:hAnsiTheme="minorBidi" w:cstheme="minorBidi"/>
          <w:color w:val="000000"/>
        </w:rPr>
        <w:t>’s rebuke of Amos. In addition, we looked at the role of “eating bread” as a Biblical idiom in general and in the specific context of “court prophets</w:t>
      </w:r>
      <w:r w:rsidR="001C395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14:paraId="21F22325" w14:textId="77777777" w:rsidR="00E9525B" w:rsidRDefault="00E9525B" w:rsidP="00E9525B">
      <w:pPr>
        <w:widowControl w:val="0"/>
        <w:bidi w:val="0"/>
        <w:spacing w:line="240" w:lineRule="auto"/>
        <w:jc w:val="both"/>
        <w:rPr>
          <w:rFonts w:asciiTheme="minorBidi" w:eastAsia="Times New Roman" w:hAnsiTheme="minorBidi" w:cstheme="minorBidi"/>
          <w:color w:val="000000"/>
        </w:rPr>
      </w:pPr>
    </w:p>
    <w:p w14:paraId="5DDF4307" w14:textId="73A882E4" w:rsidR="001070F2" w:rsidRDefault="001070F2"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Subsequent to Amos’s justifying his mission and explaining the roots of his Divine agency, he delivers a short pronouncement at Beit-El. </w:t>
      </w:r>
      <w:r w:rsidR="007337FA">
        <w:rPr>
          <w:rFonts w:asciiTheme="minorBidi" w:eastAsia="Times New Roman" w:hAnsiTheme="minorBidi" w:cstheme="minorBidi"/>
          <w:color w:val="000000"/>
        </w:rPr>
        <w:t xml:space="preserve">In this </w:t>
      </w:r>
      <w:r w:rsidR="007337FA">
        <w:rPr>
          <w:rFonts w:asciiTheme="minorBidi" w:eastAsia="Times New Roman" w:hAnsiTheme="minorBidi" w:cstheme="minorBidi"/>
          <w:i/>
          <w:iCs/>
          <w:color w:val="000000"/>
        </w:rPr>
        <w:t>shiur</w:t>
      </w:r>
      <w:r w:rsidR="007337FA">
        <w:rPr>
          <w:rFonts w:asciiTheme="minorBidi" w:eastAsia="Times New Roman" w:hAnsiTheme="minorBidi" w:cstheme="minorBidi"/>
          <w:color w:val="000000"/>
        </w:rPr>
        <w:t>,</w:t>
      </w:r>
      <w:r w:rsidR="007337FA">
        <w:rPr>
          <w:rFonts w:asciiTheme="minorBidi" w:eastAsia="Times New Roman" w:hAnsiTheme="minorBidi" w:cstheme="minorBidi"/>
          <w:i/>
          <w:iCs/>
          <w:color w:val="000000"/>
        </w:rPr>
        <w:t xml:space="preserve"> </w:t>
      </w:r>
      <w:r w:rsidR="007337FA">
        <w:rPr>
          <w:rFonts w:asciiTheme="minorBidi" w:eastAsia="Times New Roman" w:hAnsiTheme="minorBidi" w:cstheme="minorBidi"/>
          <w:color w:val="000000"/>
        </w:rPr>
        <w:t>w</w:t>
      </w:r>
      <w:r>
        <w:rPr>
          <w:rFonts w:asciiTheme="minorBidi" w:eastAsia="Times New Roman" w:hAnsiTheme="minorBidi" w:cstheme="minorBidi"/>
          <w:color w:val="000000"/>
        </w:rPr>
        <w:t xml:space="preserve">e will focus our attention on that pronouncement. </w:t>
      </w:r>
    </w:p>
    <w:p w14:paraId="6EDB7CBE" w14:textId="77777777" w:rsidR="001C395A" w:rsidRDefault="001C395A" w:rsidP="00B058E4">
      <w:pPr>
        <w:widowControl w:val="0"/>
        <w:bidi w:val="0"/>
        <w:spacing w:line="240" w:lineRule="auto"/>
        <w:jc w:val="both"/>
        <w:rPr>
          <w:rFonts w:asciiTheme="minorBidi" w:eastAsia="Times New Roman" w:hAnsiTheme="minorBidi" w:cstheme="minorBidi"/>
          <w:color w:val="000000"/>
        </w:rPr>
      </w:pPr>
    </w:p>
    <w:p w14:paraId="1BFF2644" w14:textId="1616632A" w:rsidR="001070F2" w:rsidRDefault="001070F2" w:rsidP="00B058E4">
      <w:pPr>
        <w:widowControl w:val="0"/>
        <w:bidi w:val="0"/>
        <w:spacing w:line="240" w:lineRule="auto"/>
        <w:jc w:val="both"/>
        <w:rPr>
          <w:rFonts w:asciiTheme="minorBidi" w:eastAsia="Times New Roman" w:hAnsiTheme="minorBidi" w:cstheme="minorBidi"/>
          <w:b/>
          <w:bCs/>
          <w:color w:val="000000"/>
        </w:rPr>
      </w:pPr>
      <w:r w:rsidRPr="00E53113">
        <w:rPr>
          <w:rFonts w:asciiTheme="minorBidi" w:eastAsia="Times New Roman" w:hAnsiTheme="minorBidi" w:cstheme="minorBidi"/>
          <w:b/>
          <w:bCs/>
          <w:color w:val="000000"/>
        </w:rPr>
        <w:t>THE TEXT (7:16-17)</w:t>
      </w:r>
    </w:p>
    <w:p w14:paraId="2E162768" w14:textId="77777777" w:rsidR="00B058E4" w:rsidRPr="00E53113" w:rsidRDefault="00B058E4" w:rsidP="00B058E4">
      <w:pPr>
        <w:widowControl w:val="0"/>
        <w:bidi w:val="0"/>
        <w:spacing w:line="240" w:lineRule="auto"/>
        <w:jc w:val="both"/>
        <w:rPr>
          <w:rFonts w:asciiTheme="minorBidi" w:eastAsia="Times New Roman" w:hAnsiTheme="minorBidi" w:cstheme="minorBidi"/>
          <w:b/>
          <w:bCs/>
          <w:color w:val="000000"/>
        </w:rPr>
      </w:pPr>
    </w:p>
    <w:p w14:paraId="28C3088E" w14:textId="22B2511A" w:rsidR="003E1C98" w:rsidRDefault="001C395A" w:rsidP="00B058E4">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Ve-ata</w:t>
      </w:r>
      <w:r w:rsidR="003E1C98">
        <w:rPr>
          <w:rFonts w:asciiTheme="minorBidi" w:eastAsia="Times New Roman" w:hAnsiTheme="minorBidi" w:cstheme="minorBidi"/>
          <w:i/>
          <w:iCs/>
          <w:color w:val="000000"/>
        </w:rPr>
        <w:t xml:space="preserve"> sh</w:t>
      </w:r>
      <w:r w:rsidR="007337FA">
        <w:rPr>
          <w:rFonts w:asciiTheme="minorBidi" w:eastAsia="Times New Roman" w:hAnsiTheme="minorBidi" w:cstheme="minorBidi"/>
          <w:i/>
          <w:iCs/>
          <w:color w:val="000000"/>
        </w:rPr>
        <w:t>e</w:t>
      </w:r>
      <w:r w:rsidR="003E1C98">
        <w:rPr>
          <w:rFonts w:asciiTheme="minorBidi" w:eastAsia="Times New Roman" w:hAnsiTheme="minorBidi" w:cstheme="minorBidi"/>
          <w:i/>
          <w:iCs/>
          <w:color w:val="000000"/>
        </w:rPr>
        <w:t>ma devar Hashem</w:t>
      </w:r>
    </w:p>
    <w:p w14:paraId="5D2BFAE3" w14:textId="12F470CA" w:rsidR="003E1C98" w:rsidRDefault="003E1C98" w:rsidP="00B058E4">
      <w:pPr>
        <w:widowControl w:val="0"/>
        <w:bidi w:val="0"/>
        <w:spacing w:line="240" w:lineRule="auto"/>
        <w:ind w:left="1440"/>
        <w:jc w:val="both"/>
        <w:rPr>
          <w:rFonts w:asciiTheme="minorBidi" w:eastAsia="Times New Roman" w:hAnsiTheme="minorBidi" w:cstheme="minorBidi"/>
          <w:color w:val="000000"/>
        </w:rPr>
      </w:pPr>
      <w:r w:rsidRPr="00F024ED">
        <w:rPr>
          <w:rFonts w:asciiTheme="minorBidi" w:eastAsia="Times New Roman" w:hAnsiTheme="minorBidi" w:cstheme="minorBidi"/>
          <w:color w:val="000000"/>
        </w:rPr>
        <w:t xml:space="preserve">Now therefore hear the word of </w:t>
      </w:r>
      <w:r w:rsidRPr="00E53113">
        <w:rPr>
          <w:rFonts w:asciiTheme="minorBidi" w:eastAsia="Times New Roman" w:hAnsiTheme="minorBidi" w:cstheme="minorBidi"/>
          <w:i/>
          <w:iCs/>
          <w:color w:val="000000"/>
        </w:rPr>
        <w:t>Hashem</w:t>
      </w:r>
      <w:r w:rsidRPr="00F024ED">
        <w:rPr>
          <w:rFonts w:asciiTheme="minorBidi" w:eastAsia="Times New Roman" w:hAnsiTheme="minorBidi" w:cstheme="minorBidi"/>
          <w:color w:val="000000"/>
        </w:rPr>
        <w:t xml:space="preserve">: </w:t>
      </w:r>
    </w:p>
    <w:p w14:paraId="754D7F61" w14:textId="77777777" w:rsidR="001C395A" w:rsidRDefault="001C395A" w:rsidP="00B058E4">
      <w:pPr>
        <w:widowControl w:val="0"/>
        <w:bidi w:val="0"/>
        <w:spacing w:line="240" w:lineRule="auto"/>
        <w:jc w:val="both"/>
        <w:rPr>
          <w:rFonts w:asciiTheme="minorBidi" w:eastAsia="Times New Roman" w:hAnsiTheme="minorBidi" w:cstheme="minorBidi"/>
          <w:color w:val="000000"/>
        </w:rPr>
      </w:pPr>
    </w:p>
    <w:p w14:paraId="4697ABDB" w14:textId="50CDEF99" w:rsidR="00987FB8" w:rsidRDefault="004F79B6"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hint="cs"/>
          <w:color w:val="000000"/>
        </w:rPr>
        <w:t>T</w:t>
      </w:r>
      <w:r>
        <w:rPr>
          <w:rFonts w:asciiTheme="minorBidi" w:eastAsia="Times New Roman" w:hAnsiTheme="minorBidi" w:cstheme="minorBidi"/>
          <w:color w:val="000000"/>
        </w:rPr>
        <w:t xml:space="preserve">he causal </w:t>
      </w:r>
      <w:r w:rsidR="001C395A">
        <w:rPr>
          <w:rFonts w:asciiTheme="minorBidi" w:eastAsia="Times New Roman" w:hAnsiTheme="minorBidi" w:cstheme="minorBidi"/>
          <w:i/>
          <w:iCs/>
          <w:color w:val="000000"/>
        </w:rPr>
        <w:t>ve-ata</w:t>
      </w:r>
      <w:r>
        <w:rPr>
          <w:rFonts w:asciiTheme="minorBidi" w:eastAsia="Times New Roman" w:hAnsiTheme="minorBidi" w:cstheme="minorBidi"/>
          <w:color w:val="000000"/>
        </w:rPr>
        <w:t xml:space="preserve"> appears over 250 times in </w:t>
      </w:r>
      <w:r w:rsidRPr="00E53113">
        <w:rPr>
          <w:rFonts w:asciiTheme="minorBidi" w:eastAsia="Times New Roman" w:hAnsiTheme="minorBidi" w:cstheme="minorBidi"/>
          <w:i/>
          <w:iCs/>
          <w:color w:val="000000"/>
        </w:rPr>
        <w:t>Tanakh</w:t>
      </w:r>
      <w:r w:rsidR="007337FA">
        <w:rPr>
          <w:rFonts w:asciiTheme="minorBidi" w:eastAsia="Times New Roman" w:hAnsiTheme="minorBidi" w:cstheme="minorBidi"/>
          <w:color w:val="000000"/>
        </w:rPr>
        <w:t>,</w:t>
      </w:r>
      <w:r w:rsidR="00866DA4">
        <w:rPr>
          <w:rFonts w:asciiTheme="minorBidi" w:eastAsia="Times New Roman" w:hAnsiTheme="minorBidi" w:cstheme="minorBidi"/>
          <w:color w:val="000000"/>
        </w:rPr>
        <w:t xml:space="preserve"> </w:t>
      </w:r>
      <w:r w:rsidR="007337FA">
        <w:rPr>
          <w:rFonts w:asciiTheme="minorBidi" w:eastAsia="Times New Roman" w:hAnsiTheme="minorBidi" w:cstheme="minorBidi"/>
          <w:color w:val="000000"/>
        </w:rPr>
        <w:t xml:space="preserve">with </w:t>
      </w:r>
      <w:r w:rsidR="00866DA4">
        <w:rPr>
          <w:rFonts w:asciiTheme="minorBidi" w:eastAsia="Times New Roman" w:hAnsiTheme="minorBidi" w:cstheme="minorBidi"/>
          <w:color w:val="000000"/>
        </w:rPr>
        <w:t xml:space="preserve">55 </w:t>
      </w:r>
      <w:r w:rsidR="007337FA">
        <w:rPr>
          <w:rFonts w:asciiTheme="minorBidi" w:eastAsia="Times New Roman" w:hAnsiTheme="minorBidi" w:cstheme="minorBidi"/>
          <w:color w:val="000000"/>
        </w:rPr>
        <w:t xml:space="preserve">appearances </w:t>
      </w:r>
      <w:r w:rsidR="00866DA4">
        <w:rPr>
          <w:rFonts w:asciiTheme="minorBidi" w:eastAsia="Times New Roman" w:hAnsiTheme="minorBidi" w:cstheme="minorBidi"/>
          <w:color w:val="000000"/>
        </w:rPr>
        <w:t xml:space="preserve">in the literary prophetic canon, </w:t>
      </w:r>
      <w:r w:rsidR="007337FA">
        <w:rPr>
          <w:rFonts w:asciiTheme="minorBidi" w:eastAsia="Times New Roman" w:hAnsiTheme="minorBidi" w:cstheme="minorBidi"/>
          <w:color w:val="000000"/>
        </w:rPr>
        <w:t xml:space="preserve">but it </w:t>
      </w:r>
      <w:r w:rsidR="00866DA4">
        <w:rPr>
          <w:rFonts w:asciiTheme="minorBidi" w:eastAsia="Times New Roman" w:hAnsiTheme="minorBidi" w:cstheme="minorBidi"/>
          <w:color w:val="000000"/>
        </w:rPr>
        <w:t>only appears this one time</w:t>
      </w:r>
      <w:r>
        <w:rPr>
          <w:rFonts w:asciiTheme="minorBidi" w:eastAsia="Times New Roman" w:hAnsiTheme="minorBidi" w:cstheme="minorBidi"/>
          <w:color w:val="000000"/>
        </w:rPr>
        <w:t xml:space="preserve"> in </w:t>
      </w:r>
      <w:r w:rsidRPr="00E53113">
        <w:rPr>
          <w:rFonts w:asciiTheme="minorBidi" w:eastAsia="Times New Roman" w:hAnsiTheme="minorBidi" w:cstheme="minorBidi"/>
          <w:i/>
          <w:iCs/>
          <w:color w:val="000000"/>
        </w:rPr>
        <w:t>Amos</w:t>
      </w:r>
      <w:r>
        <w:rPr>
          <w:rFonts w:asciiTheme="minorBidi" w:eastAsia="Times New Roman" w:hAnsiTheme="minorBidi" w:cstheme="minorBidi"/>
          <w:color w:val="000000"/>
        </w:rPr>
        <w:t xml:space="preserve">. </w:t>
      </w:r>
      <w:r w:rsidR="003C7257">
        <w:rPr>
          <w:rFonts w:asciiTheme="minorBidi" w:eastAsia="Times New Roman" w:hAnsiTheme="minorBidi" w:cstheme="minorBidi"/>
          <w:color w:val="000000"/>
        </w:rPr>
        <w:t>The meaning</w:t>
      </w:r>
      <w:r w:rsidR="007337FA">
        <w:rPr>
          <w:rFonts w:asciiTheme="minorBidi" w:eastAsia="Times New Roman" w:hAnsiTheme="minorBidi" w:cstheme="minorBidi"/>
          <w:color w:val="000000"/>
        </w:rPr>
        <w:t xml:space="preserve"> –</w:t>
      </w:r>
      <w:r w:rsidR="003C7257">
        <w:rPr>
          <w:rFonts w:asciiTheme="minorBidi" w:eastAsia="Times New Roman" w:hAnsiTheme="minorBidi" w:cstheme="minorBidi"/>
          <w:color w:val="000000"/>
        </w:rPr>
        <w:t xml:space="preserve"> “and now” – is always presented as the back half of a causal relationship and is </w:t>
      </w:r>
      <w:r w:rsidR="003C7257">
        <w:rPr>
          <w:rFonts w:asciiTheme="minorBidi" w:eastAsia="Times New Roman" w:hAnsiTheme="minorBidi" w:cstheme="minorBidi"/>
          <w:color w:val="000000"/>
        </w:rPr>
        <w:lastRenderedPageBreak/>
        <w:t xml:space="preserve">usually </w:t>
      </w:r>
      <w:r w:rsidR="007337FA">
        <w:rPr>
          <w:rFonts w:asciiTheme="minorBidi" w:eastAsia="Times New Roman" w:hAnsiTheme="minorBidi" w:cstheme="minorBidi"/>
          <w:color w:val="000000"/>
        </w:rPr>
        <w:t xml:space="preserve">found </w:t>
      </w:r>
      <w:r w:rsidR="003C7257">
        <w:rPr>
          <w:rFonts w:asciiTheme="minorBidi" w:eastAsia="Times New Roman" w:hAnsiTheme="minorBidi" w:cstheme="minorBidi"/>
          <w:color w:val="000000"/>
        </w:rPr>
        <w:t>in the middle of a passage</w:t>
      </w:r>
      <w:r w:rsidR="001C395A">
        <w:rPr>
          <w:rFonts w:asciiTheme="minorBidi" w:eastAsia="Times New Roman" w:hAnsiTheme="minorBidi" w:cstheme="minorBidi"/>
          <w:color w:val="000000"/>
        </w:rPr>
        <w:t>.</w:t>
      </w:r>
      <w:r w:rsidR="003E175D">
        <w:rPr>
          <w:rStyle w:val="a8"/>
          <w:rFonts w:asciiTheme="minorBidi" w:eastAsia="Times New Roman" w:hAnsiTheme="minorBidi" w:cstheme="minorBidi"/>
          <w:color w:val="000000"/>
        </w:rPr>
        <w:footnoteReference w:id="1"/>
      </w:r>
      <w:r w:rsidR="003C7257">
        <w:rPr>
          <w:rFonts w:asciiTheme="minorBidi" w:eastAsia="Times New Roman" w:hAnsiTheme="minorBidi" w:cstheme="minorBidi"/>
          <w:color w:val="000000"/>
        </w:rPr>
        <w:t xml:space="preserve"> In other words, </w:t>
      </w:r>
      <w:r w:rsidR="00F35DE8">
        <w:rPr>
          <w:rFonts w:asciiTheme="minorBidi" w:eastAsia="Times New Roman" w:hAnsiTheme="minorBidi" w:cstheme="minorBidi"/>
          <w:color w:val="000000"/>
        </w:rPr>
        <w:t>“</w:t>
      </w:r>
      <w:r w:rsidR="003C7257">
        <w:rPr>
          <w:rFonts w:asciiTheme="minorBidi" w:eastAsia="Times New Roman" w:hAnsiTheme="minorBidi" w:cstheme="minorBidi"/>
          <w:color w:val="000000"/>
        </w:rPr>
        <w:t>such-and-such has happened</w:t>
      </w:r>
      <w:r w:rsidR="003E175D">
        <w:rPr>
          <w:rFonts w:asciiTheme="minorBidi" w:eastAsia="Times New Roman" w:hAnsiTheme="minorBidi" w:cstheme="minorBidi"/>
          <w:color w:val="000000"/>
        </w:rPr>
        <w:t>”</w:t>
      </w:r>
      <w:r w:rsidR="00F35DE8">
        <w:rPr>
          <w:rFonts w:asciiTheme="minorBidi" w:eastAsia="Times New Roman" w:hAnsiTheme="minorBidi" w:cstheme="minorBidi"/>
          <w:color w:val="000000"/>
        </w:rPr>
        <w:t xml:space="preserve"> or </w:t>
      </w:r>
      <w:r w:rsidR="003E175D">
        <w:rPr>
          <w:rFonts w:asciiTheme="minorBidi" w:eastAsia="Times New Roman" w:hAnsiTheme="minorBidi" w:cstheme="minorBidi"/>
          <w:color w:val="000000"/>
        </w:rPr>
        <w:t>“</w:t>
      </w:r>
      <w:r w:rsidR="00F35DE8">
        <w:rPr>
          <w:rFonts w:asciiTheme="minorBidi" w:eastAsia="Times New Roman" w:hAnsiTheme="minorBidi" w:cstheme="minorBidi"/>
          <w:color w:val="000000"/>
        </w:rPr>
        <w:t>God has done such-and-such for you</w:t>
      </w:r>
      <w:r w:rsidR="007337FA">
        <w:rPr>
          <w:rFonts w:asciiTheme="minorBidi" w:eastAsia="Times New Roman" w:hAnsiTheme="minorBidi" w:cstheme="minorBidi"/>
          <w:color w:val="000000"/>
        </w:rPr>
        <w:t>,</w:t>
      </w:r>
      <w:r w:rsidR="003E175D">
        <w:rPr>
          <w:rFonts w:asciiTheme="minorBidi" w:eastAsia="Times New Roman" w:hAnsiTheme="minorBidi" w:cstheme="minorBidi"/>
          <w:color w:val="000000"/>
        </w:rPr>
        <w:t>”</w:t>
      </w:r>
      <w:r w:rsidR="00F35DE8">
        <w:rPr>
          <w:rFonts w:asciiTheme="minorBidi" w:eastAsia="Times New Roman" w:hAnsiTheme="minorBidi" w:cstheme="minorBidi"/>
          <w:color w:val="000000"/>
        </w:rPr>
        <w:t xml:space="preserve"> </w:t>
      </w:r>
      <w:r w:rsidR="001C395A">
        <w:rPr>
          <w:rFonts w:asciiTheme="minorBidi" w:eastAsia="Times New Roman" w:hAnsiTheme="minorBidi" w:cstheme="minorBidi"/>
          <w:i/>
          <w:iCs/>
          <w:color w:val="000000"/>
        </w:rPr>
        <w:t>ve-ata</w:t>
      </w:r>
      <w:r w:rsidR="003C7257">
        <w:rPr>
          <w:rFonts w:asciiTheme="minorBidi" w:eastAsia="Times New Roman" w:hAnsiTheme="minorBidi" w:cstheme="minorBidi"/>
          <w:color w:val="000000"/>
        </w:rPr>
        <w:t xml:space="preserve"> here is the appropriate response. (Even the two exceptions cited </w:t>
      </w:r>
      <w:r w:rsidR="003E175D">
        <w:rPr>
          <w:rFonts w:asciiTheme="minorBidi" w:eastAsia="Times New Roman" w:hAnsiTheme="minorBidi" w:cstheme="minorBidi"/>
          <w:color w:val="000000"/>
        </w:rPr>
        <w:t>in the footnote</w:t>
      </w:r>
      <w:r w:rsidR="003C7257">
        <w:rPr>
          <w:rFonts w:asciiTheme="minorBidi" w:eastAsia="Times New Roman" w:hAnsiTheme="minorBidi" w:cstheme="minorBidi"/>
          <w:color w:val="000000"/>
        </w:rPr>
        <w:t xml:space="preserve"> relate to their respective previous passages</w:t>
      </w:r>
      <w:r w:rsidR="007337FA">
        <w:rPr>
          <w:rFonts w:asciiTheme="minorBidi" w:eastAsia="Times New Roman" w:hAnsiTheme="minorBidi" w:cstheme="minorBidi"/>
          <w:color w:val="000000"/>
        </w:rPr>
        <w:t>,</w:t>
      </w:r>
      <w:r w:rsidR="003C7257">
        <w:rPr>
          <w:rFonts w:asciiTheme="minorBidi" w:eastAsia="Times New Roman" w:hAnsiTheme="minorBidi" w:cstheme="minorBidi"/>
          <w:color w:val="000000"/>
        </w:rPr>
        <w:t xml:space="preserve"> but those passages </w:t>
      </w:r>
      <w:r w:rsidR="007337FA">
        <w:rPr>
          <w:rFonts w:asciiTheme="minorBidi" w:eastAsia="Times New Roman" w:hAnsiTheme="minorBidi" w:cstheme="minorBidi"/>
          <w:color w:val="000000"/>
        </w:rPr>
        <w:t xml:space="preserve">both </w:t>
      </w:r>
      <w:r w:rsidR="003C7257">
        <w:rPr>
          <w:rFonts w:asciiTheme="minorBidi" w:eastAsia="Times New Roman" w:hAnsiTheme="minorBidi" w:cstheme="minorBidi"/>
          <w:color w:val="000000"/>
        </w:rPr>
        <w:t xml:space="preserve">conclude with a </w:t>
      </w:r>
      <w:r w:rsidR="007337FA">
        <w:rPr>
          <w:rFonts w:asciiTheme="minorBidi" w:eastAsia="Times New Roman" w:hAnsiTheme="minorBidi" w:cstheme="minorBidi"/>
          <w:i/>
          <w:iCs/>
          <w:color w:val="000000"/>
        </w:rPr>
        <w:t>p</w:t>
      </w:r>
      <w:r w:rsidR="003C7257" w:rsidRPr="003C7257">
        <w:rPr>
          <w:rFonts w:asciiTheme="minorBidi" w:eastAsia="Times New Roman" w:hAnsiTheme="minorBidi" w:cstheme="minorBidi"/>
          <w:i/>
          <w:iCs/>
          <w:color w:val="000000"/>
        </w:rPr>
        <w:t xml:space="preserve">arasha </w:t>
      </w:r>
      <w:r w:rsidR="007337FA">
        <w:rPr>
          <w:rFonts w:asciiTheme="minorBidi" w:eastAsia="Times New Roman" w:hAnsiTheme="minorBidi" w:cstheme="minorBidi"/>
          <w:i/>
          <w:iCs/>
          <w:color w:val="000000"/>
        </w:rPr>
        <w:t>p</w:t>
      </w:r>
      <w:r w:rsidR="003C7257" w:rsidRPr="003C7257">
        <w:rPr>
          <w:rFonts w:asciiTheme="minorBidi" w:eastAsia="Times New Roman" w:hAnsiTheme="minorBidi" w:cstheme="minorBidi"/>
          <w:i/>
          <w:iCs/>
          <w:color w:val="000000"/>
        </w:rPr>
        <w:t>etucha</w:t>
      </w:r>
      <w:r w:rsidR="003C7257">
        <w:rPr>
          <w:rFonts w:asciiTheme="minorBidi" w:eastAsia="Times New Roman" w:hAnsiTheme="minorBidi" w:cstheme="minorBidi"/>
          <w:color w:val="000000"/>
        </w:rPr>
        <w:t xml:space="preserve">.) </w:t>
      </w:r>
    </w:p>
    <w:p w14:paraId="22F294A1"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27D38133" w14:textId="1348DCD7" w:rsidR="002119D7" w:rsidRDefault="002119D7"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Amos’s use of </w:t>
      </w:r>
      <w:r w:rsidR="001C395A">
        <w:rPr>
          <w:rFonts w:asciiTheme="minorBidi" w:eastAsia="Times New Roman" w:hAnsiTheme="minorBidi" w:cstheme="minorBidi"/>
          <w:i/>
          <w:iCs/>
          <w:color w:val="000000"/>
        </w:rPr>
        <w:t>ve-ata</w:t>
      </w:r>
      <w:r>
        <w:rPr>
          <w:rFonts w:asciiTheme="minorBidi" w:eastAsia="Times New Roman" w:hAnsiTheme="minorBidi" w:cstheme="minorBidi"/>
          <w:color w:val="000000"/>
        </w:rPr>
        <w:t xml:space="preserve"> here is a bit curious. We would expect it to follow a rebuke or detailing of the crimes of the kingdom (or judiciary or aristocracy). Instead, it follows Amos’s autobiographic sketch of his call to Divine agency. </w:t>
      </w:r>
    </w:p>
    <w:p w14:paraId="4F3CA1C7"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2A55ABC7" w14:textId="39A7DC73" w:rsidR="006E40C3" w:rsidRDefault="006E40C3"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Malbim suggests that the use of </w:t>
      </w:r>
      <w:r>
        <w:rPr>
          <w:rFonts w:asciiTheme="minorBidi" w:eastAsia="Times New Roman" w:hAnsiTheme="minorBidi" w:cstheme="minorBidi"/>
          <w:i/>
          <w:iCs/>
          <w:color w:val="000000"/>
        </w:rPr>
        <w:t>ve-ata</w:t>
      </w:r>
      <w:r>
        <w:rPr>
          <w:rFonts w:asciiTheme="minorBidi" w:eastAsia="Times New Roman" w:hAnsiTheme="minorBidi" w:cstheme="minorBidi"/>
          <w:color w:val="000000"/>
        </w:rPr>
        <w:t xml:space="preserve"> here indicates that the prophetic pronouncement that follows was communicated to him just at that moment. This is an unlikely read of the word</w:t>
      </w:r>
      <w:r w:rsidR="007337FA">
        <w:rPr>
          <w:rFonts w:asciiTheme="minorBidi" w:eastAsia="Times New Roman" w:hAnsiTheme="minorBidi" w:cstheme="minorBidi"/>
          <w:color w:val="000000"/>
        </w:rPr>
        <w:t>,</w:t>
      </w:r>
      <w:r>
        <w:rPr>
          <w:rFonts w:asciiTheme="minorBidi" w:eastAsia="Times New Roman" w:hAnsiTheme="minorBidi" w:cstheme="minorBidi"/>
          <w:color w:val="000000"/>
        </w:rPr>
        <w:t xml:space="preserve"> as such a usage of </w:t>
      </w:r>
      <w:r>
        <w:rPr>
          <w:rFonts w:asciiTheme="minorBidi" w:eastAsia="Times New Roman" w:hAnsiTheme="minorBidi" w:cstheme="minorBidi"/>
          <w:i/>
          <w:iCs/>
          <w:color w:val="000000"/>
        </w:rPr>
        <w:t>ata</w:t>
      </w:r>
      <w:r>
        <w:rPr>
          <w:rFonts w:asciiTheme="minorBidi" w:eastAsia="Times New Roman" w:hAnsiTheme="minorBidi" w:cstheme="minorBidi"/>
          <w:color w:val="000000"/>
        </w:rPr>
        <w:t xml:space="preserve"> is unattested. It does</w:t>
      </w:r>
      <w:r w:rsidR="007337FA">
        <w:rPr>
          <w:rFonts w:asciiTheme="minorBidi" w:eastAsia="Times New Roman" w:hAnsiTheme="minorBidi" w:cstheme="minorBidi"/>
          <w:color w:val="000000"/>
        </w:rPr>
        <w:t xml:space="preserve"> </w:t>
      </w:r>
      <w:r>
        <w:rPr>
          <w:rFonts w:asciiTheme="minorBidi" w:eastAsia="Times New Roman" w:hAnsiTheme="minorBidi" w:cstheme="minorBidi"/>
          <w:color w:val="000000"/>
        </w:rPr>
        <w:t>n</w:t>
      </w:r>
      <w:r w:rsidR="007337FA">
        <w:rPr>
          <w:rFonts w:asciiTheme="minorBidi" w:eastAsia="Times New Roman" w:hAnsiTheme="minorBidi" w:cstheme="minorBidi"/>
          <w:color w:val="000000"/>
        </w:rPr>
        <w:t>o</w:t>
      </w:r>
      <w:r>
        <w:rPr>
          <w:rFonts w:asciiTheme="minorBidi" w:eastAsia="Times New Roman" w:hAnsiTheme="minorBidi" w:cstheme="minorBidi"/>
          <w:color w:val="000000"/>
        </w:rPr>
        <w:t>t mean</w:t>
      </w:r>
      <w:r w:rsidR="007337F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7337FA">
        <w:rPr>
          <w:rFonts w:asciiTheme="minorBidi" w:eastAsia="Times New Roman" w:hAnsiTheme="minorBidi" w:cstheme="minorBidi"/>
          <w:color w:val="000000"/>
        </w:rPr>
        <w:t>H</w:t>
      </w:r>
      <w:r>
        <w:rPr>
          <w:rFonts w:asciiTheme="minorBidi" w:eastAsia="Times New Roman" w:hAnsiTheme="minorBidi" w:cstheme="minorBidi"/>
          <w:color w:val="000000"/>
        </w:rPr>
        <w:t>ere’s some new information</w:t>
      </w:r>
      <w:r w:rsidR="001C395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7337FA">
        <w:rPr>
          <w:rFonts w:asciiTheme="minorBidi" w:eastAsia="Times New Roman" w:hAnsiTheme="minorBidi" w:cstheme="minorBidi"/>
          <w:color w:val="000000"/>
        </w:rPr>
        <w:t xml:space="preserve">but </w:t>
      </w:r>
      <w:r>
        <w:rPr>
          <w:rFonts w:asciiTheme="minorBidi" w:eastAsia="Times New Roman" w:hAnsiTheme="minorBidi" w:cstheme="minorBidi"/>
          <w:color w:val="000000"/>
        </w:rPr>
        <w:t xml:space="preserve">rather, “as a result, here’s what </w:t>
      </w:r>
      <w:r w:rsidR="00D46731">
        <w:rPr>
          <w:rFonts w:asciiTheme="minorBidi" w:eastAsia="Times New Roman" w:hAnsiTheme="minorBidi" w:cstheme="minorBidi"/>
          <w:color w:val="000000"/>
        </w:rPr>
        <w:t>comes next</w:t>
      </w:r>
      <w:r w:rsidR="007337FA">
        <w:rPr>
          <w:rFonts w:asciiTheme="minorBidi" w:eastAsia="Times New Roman" w:hAnsiTheme="minorBidi" w:cstheme="minorBidi"/>
          <w:color w:val="000000"/>
        </w:rPr>
        <w:t>”</w:t>
      </w:r>
      <w:r w:rsidR="00D46731">
        <w:rPr>
          <w:rFonts w:asciiTheme="minorBidi" w:eastAsia="Times New Roman" w:hAnsiTheme="minorBidi" w:cstheme="minorBidi"/>
          <w:color w:val="000000"/>
        </w:rPr>
        <w:t xml:space="preserve"> (a Divine response or an expected human action). </w:t>
      </w:r>
    </w:p>
    <w:p w14:paraId="64173F75"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45E4D3F6" w14:textId="731050C5" w:rsidR="00F379D8" w:rsidRDefault="00F379D8"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Paul understands that </w:t>
      </w:r>
      <w:r w:rsidR="001C395A">
        <w:rPr>
          <w:rFonts w:asciiTheme="minorBidi" w:eastAsia="Times New Roman" w:hAnsiTheme="minorBidi" w:cstheme="minorBidi"/>
          <w:i/>
          <w:iCs/>
          <w:color w:val="000000"/>
        </w:rPr>
        <w:t>ve-ata</w:t>
      </w:r>
      <w:r>
        <w:rPr>
          <w:rFonts w:asciiTheme="minorBidi" w:eastAsia="Times New Roman" w:hAnsiTheme="minorBidi" w:cstheme="minorBidi"/>
          <w:color w:val="000000"/>
        </w:rPr>
        <w:t xml:space="preserve"> indicates a transition. Amos has conclude</w:t>
      </w:r>
      <w:r w:rsidR="007337FA">
        <w:rPr>
          <w:rFonts w:asciiTheme="minorBidi" w:eastAsia="Times New Roman" w:hAnsiTheme="minorBidi" w:cstheme="minorBidi"/>
          <w:color w:val="000000"/>
        </w:rPr>
        <w:t>d</w:t>
      </w:r>
      <w:r>
        <w:rPr>
          <w:rFonts w:asciiTheme="minorBidi" w:eastAsia="Times New Roman" w:hAnsiTheme="minorBidi" w:cstheme="minorBidi"/>
          <w:color w:val="000000"/>
        </w:rPr>
        <w:t xml:space="preserve"> justifying his agency and now shifts (</w:t>
      </w:r>
      <w:r w:rsidR="001C395A">
        <w:rPr>
          <w:rFonts w:asciiTheme="minorBidi" w:eastAsia="Times New Roman" w:hAnsiTheme="minorBidi" w:cstheme="minorBidi"/>
          <w:i/>
          <w:iCs/>
          <w:color w:val="000000"/>
        </w:rPr>
        <w:t>ve-ata</w:t>
      </w:r>
      <w:r>
        <w:rPr>
          <w:rFonts w:asciiTheme="minorBidi" w:eastAsia="Times New Roman" w:hAnsiTheme="minorBidi" w:cstheme="minorBidi"/>
          <w:color w:val="000000"/>
        </w:rPr>
        <w:t>) to the pronouncement.</w:t>
      </w:r>
      <w:r w:rsidR="007337FA">
        <w:rPr>
          <w:rStyle w:val="a8"/>
          <w:rFonts w:asciiTheme="minorBidi" w:eastAsia="Times New Roman" w:hAnsiTheme="minorBidi" w:cstheme="minorBidi"/>
          <w:color w:val="000000"/>
        </w:rPr>
        <w:footnoteReference w:id="2"/>
      </w:r>
      <w:r>
        <w:rPr>
          <w:rFonts w:asciiTheme="minorBidi" w:eastAsia="Times New Roman" w:hAnsiTheme="minorBidi" w:cstheme="minorBidi"/>
          <w:color w:val="000000"/>
        </w:rPr>
        <w:t xml:space="preserve"> Hakham, on the other hand, </w:t>
      </w:r>
      <w:r w:rsidR="006703BA">
        <w:rPr>
          <w:rFonts w:asciiTheme="minorBidi" w:eastAsia="Times New Roman" w:hAnsiTheme="minorBidi" w:cstheme="minorBidi"/>
          <w:color w:val="000000"/>
        </w:rPr>
        <w:t xml:space="preserve">interprets the use of </w:t>
      </w:r>
      <w:r w:rsidR="001C395A">
        <w:rPr>
          <w:rFonts w:asciiTheme="minorBidi" w:eastAsia="Times New Roman" w:hAnsiTheme="minorBidi" w:cstheme="minorBidi"/>
          <w:i/>
          <w:iCs/>
          <w:color w:val="000000"/>
        </w:rPr>
        <w:t>ve-ata</w:t>
      </w:r>
      <w:r w:rsidR="006703BA">
        <w:rPr>
          <w:rFonts w:asciiTheme="minorBidi" w:eastAsia="Times New Roman" w:hAnsiTheme="minorBidi" w:cstheme="minorBidi"/>
          <w:color w:val="000000"/>
        </w:rPr>
        <w:t xml:space="preserve"> as causal: “Now that I’ve been tapped as a prophet, I have prophecy </w:t>
      </w:r>
      <w:r w:rsidR="008543D2">
        <w:rPr>
          <w:rFonts w:asciiTheme="minorBidi" w:eastAsia="Times New Roman" w:hAnsiTheme="minorBidi" w:cstheme="minorBidi"/>
          <w:color w:val="000000"/>
        </w:rPr>
        <w:t>regarding</w:t>
      </w:r>
      <w:r w:rsidR="006703BA">
        <w:rPr>
          <w:rFonts w:asciiTheme="minorBidi" w:eastAsia="Times New Roman" w:hAnsiTheme="minorBidi" w:cstheme="minorBidi"/>
          <w:color w:val="000000"/>
        </w:rPr>
        <w:t xml:space="preserve"> you, </w:t>
      </w:r>
      <w:r w:rsidR="001C395A">
        <w:rPr>
          <w:rFonts w:asciiTheme="minorBidi" w:eastAsia="Times New Roman" w:hAnsiTheme="minorBidi" w:cstheme="minorBidi"/>
          <w:color w:val="000000"/>
        </w:rPr>
        <w:t>Amatzia</w:t>
      </w:r>
      <w:r w:rsidR="006703BA">
        <w:rPr>
          <w:rFonts w:asciiTheme="minorBidi" w:eastAsia="Times New Roman" w:hAnsiTheme="minorBidi" w:cstheme="minorBidi"/>
          <w:color w:val="000000"/>
        </w:rPr>
        <w:t>…”</w:t>
      </w:r>
      <w:r w:rsidR="007337FA">
        <w:rPr>
          <w:rStyle w:val="a8"/>
          <w:rFonts w:asciiTheme="minorBidi" w:eastAsia="Times New Roman" w:hAnsiTheme="minorBidi" w:cstheme="minorBidi"/>
          <w:color w:val="000000"/>
        </w:rPr>
        <w:footnoteReference w:id="3"/>
      </w:r>
      <w:r w:rsidR="006703BA">
        <w:rPr>
          <w:rFonts w:asciiTheme="minorBidi" w:eastAsia="Times New Roman" w:hAnsiTheme="minorBidi" w:cstheme="minorBidi"/>
          <w:color w:val="000000"/>
        </w:rPr>
        <w:t xml:space="preserve"> </w:t>
      </w:r>
      <w:r w:rsidR="008543D2">
        <w:rPr>
          <w:rFonts w:asciiTheme="minorBidi" w:eastAsia="Times New Roman" w:hAnsiTheme="minorBidi" w:cstheme="minorBidi"/>
          <w:color w:val="000000"/>
        </w:rPr>
        <w:t xml:space="preserve">This seems to be the most likely meaning of </w:t>
      </w:r>
      <w:r w:rsidR="001C395A">
        <w:rPr>
          <w:rFonts w:asciiTheme="minorBidi" w:eastAsia="Times New Roman" w:hAnsiTheme="minorBidi" w:cstheme="minorBidi"/>
          <w:i/>
          <w:iCs/>
          <w:color w:val="000000"/>
        </w:rPr>
        <w:t>ve-ata</w:t>
      </w:r>
      <w:r w:rsidR="008543D2">
        <w:rPr>
          <w:rFonts w:asciiTheme="minorBidi" w:eastAsia="Times New Roman" w:hAnsiTheme="minorBidi" w:cstheme="minorBidi"/>
          <w:color w:val="000000"/>
        </w:rPr>
        <w:t xml:space="preserve">, as it fits the usual usage in </w:t>
      </w:r>
      <w:r w:rsidR="008543D2" w:rsidRPr="00E53113">
        <w:rPr>
          <w:rFonts w:asciiTheme="minorBidi" w:eastAsia="Times New Roman" w:hAnsiTheme="minorBidi" w:cstheme="minorBidi"/>
          <w:i/>
          <w:iCs/>
          <w:color w:val="000000"/>
        </w:rPr>
        <w:t>Tanakh</w:t>
      </w:r>
      <w:r w:rsidR="008543D2">
        <w:rPr>
          <w:rFonts w:asciiTheme="minorBidi" w:eastAsia="Times New Roman" w:hAnsiTheme="minorBidi" w:cstheme="minorBidi"/>
          <w:color w:val="000000"/>
        </w:rPr>
        <w:t xml:space="preserve">. Reconstructing the harsh dialogue, following our analysis of the entire passage as presented in the last two </w:t>
      </w:r>
      <w:r w:rsidR="008543D2" w:rsidRPr="001C395A">
        <w:rPr>
          <w:rFonts w:asciiTheme="minorBidi" w:eastAsia="Times New Roman" w:hAnsiTheme="minorBidi" w:cstheme="minorBidi"/>
          <w:i/>
          <w:iCs/>
          <w:color w:val="000000"/>
        </w:rPr>
        <w:t>shiurim</w:t>
      </w:r>
      <w:r w:rsidR="008543D2">
        <w:rPr>
          <w:rFonts w:asciiTheme="minorBidi" w:eastAsia="Times New Roman" w:hAnsiTheme="minorBidi" w:cstheme="minorBidi"/>
          <w:color w:val="000000"/>
        </w:rPr>
        <w:t xml:space="preserve">, </w:t>
      </w:r>
      <w:r w:rsidR="007337FA">
        <w:rPr>
          <w:rFonts w:asciiTheme="minorBidi" w:eastAsia="Times New Roman" w:hAnsiTheme="minorBidi" w:cstheme="minorBidi"/>
          <w:color w:val="000000"/>
        </w:rPr>
        <w:t xml:space="preserve">thus </w:t>
      </w:r>
      <w:r w:rsidR="008543D2">
        <w:rPr>
          <w:rFonts w:asciiTheme="minorBidi" w:eastAsia="Times New Roman" w:hAnsiTheme="minorBidi" w:cstheme="minorBidi"/>
          <w:color w:val="000000"/>
        </w:rPr>
        <w:t>plays out as follows</w:t>
      </w:r>
      <w:r w:rsidR="007337FA">
        <w:rPr>
          <w:rFonts w:asciiTheme="minorBidi" w:eastAsia="Times New Roman" w:hAnsiTheme="minorBidi" w:cstheme="minorBidi"/>
          <w:color w:val="000000"/>
        </w:rPr>
        <w:t>:</w:t>
      </w:r>
      <w:r w:rsidR="008543D2">
        <w:rPr>
          <w:rFonts w:asciiTheme="minorBidi" w:eastAsia="Times New Roman" w:hAnsiTheme="minorBidi" w:cstheme="minorBidi"/>
          <w:color w:val="000000"/>
        </w:rPr>
        <w:t xml:space="preserve"> </w:t>
      </w:r>
    </w:p>
    <w:p w14:paraId="6AEA687B"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43031549" w14:textId="049C670B" w:rsidR="008543D2" w:rsidRDefault="001C395A"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Amatzia</w:t>
      </w:r>
      <w:r w:rsidR="008543D2">
        <w:rPr>
          <w:rFonts w:asciiTheme="minorBidi" w:eastAsia="Times New Roman" w:hAnsiTheme="minorBidi" w:cstheme="minorBidi"/>
          <w:color w:val="000000"/>
        </w:rPr>
        <w:t xml:space="preserve"> cal</w:t>
      </w:r>
      <w:r>
        <w:rPr>
          <w:rFonts w:asciiTheme="minorBidi" w:eastAsia="Times New Roman" w:hAnsiTheme="minorBidi" w:cstheme="minorBidi"/>
          <w:color w:val="000000"/>
        </w:rPr>
        <w:t>ls on Amos to go back to Yehuda</w:t>
      </w:r>
      <w:r w:rsidR="008543D2">
        <w:rPr>
          <w:rFonts w:asciiTheme="minorBidi" w:eastAsia="Times New Roman" w:hAnsiTheme="minorBidi" w:cstheme="minorBidi"/>
          <w:color w:val="000000"/>
        </w:rPr>
        <w:t>, serve as a court prophet in the south</w:t>
      </w:r>
      <w:r w:rsidR="007337FA">
        <w:rPr>
          <w:rFonts w:asciiTheme="minorBidi" w:eastAsia="Times New Roman" w:hAnsiTheme="minorBidi" w:cstheme="minorBidi"/>
          <w:color w:val="000000"/>
        </w:rPr>
        <w:t>,</w:t>
      </w:r>
      <w:r w:rsidR="008543D2">
        <w:rPr>
          <w:rFonts w:asciiTheme="minorBidi" w:eastAsia="Times New Roman" w:hAnsiTheme="minorBidi" w:cstheme="minorBidi"/>
          <w:color w:val="000000"/>
        </w:rPr>
        <w:t xml:space="preserve"> and cease delivering his pronouncements in the north, especially at the “royal sanctuary” of Beit-El. </w:t>
      </w:r>
    </w:p>
    <w:p w14:paraId="3DB735FD"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45BF7FD4" w14:textId="21E2915C" w:rsidR="008543D2" w:rsidRDefault="008543D2"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Amos responds that he is not a vocational prophet, </w:t>
      </w:r>
      <w:r w:rsidR="007337FA">
        <w:rPr>
          <w:rFonts w:asciiTheme="minorBidi" w:eastAsia="Times New Roman" w:hAnsiTheme="minorBidi" w:cstheme="minorBidi"/>
          <w:color w:val="000000"/>
        </w:rPr>
        <w:t xml:space="preserve">but </w:t>
      </w:r>
      <w:r>
        <w:rPr>
          <w:rFonts w:asciiTheme="minorBidi" w:eastAsia="Times New Roman" w:hAnsiTheme="minorBidi" w:cstheme="minorBidi"/>
          <w:color w:val="000000"/>
        </w:rPr>
        <w:t xml:space="preserve">rather a “regular citizen” who was called by God and sent by Him to deliver prophecy – </w:t>
      </w:r>
      <w:r w:rsidR="001C395A">
        <w:rPr>
          <w:rFonts w:asciiTheme="minorBidi" w:eastAsia="Times New Roman" w:hAnsiTheme="minorBidi" w:cstheme="minorBidi"/>
          <w:i/>
          <w:iCs/>
          <w:color w:val="000000"/>
        </w:rPr>
        <w:t>ve-ata</w:t>
      </w:r>
      <w:r w:rsidR="007337FA">
        <w:rPr>
          <w:rFonts w:asciiTheme="minorBidi" w:eastAsia="Times New Roman" w:hAnsiTheme="minorBidi" w:cstheme="minorBidi"/>
          <w:color w:val="000000"/>
        </w:rPr>
        <w:t xml:space="preserve">, </w:t>
      </w:r>
      <w:r>
        <w:rPr>
          <w:rFonts w:asciiTheme="minorBidi" w:eastAsia="Times New Roman" w:hAnsiTheme="minorBidi" w:cstheme="minorBidi"/>
          <w:color w:val="000000"/>
        </w:rPr>
        <w:t>“</w:t>
      </w:r>
      <w:r w:rsidR="007337FA">
        <w:rPr>
          <w:rFonts w:asciiTheme="minorBidi" w:eastAsia="Times New Roman" w:hAnsiTheme="minorBidi" w:cstheme="minorBidi"/>
          <w:color w:val="000000"/>
        </w:rPr>
        <w:t>h</w:t>
      </w:r>
      <w:r>
        <w:rPr>
          <w:rFonts w:asciiTheme="minorBidi" w:eastAsia="Times New Roman" w:hAnsiTheme="minorBidi" w:cstheme="minorBidi"/>
          <w:color w:val="000000"/>
        </w:rPr>
        <w:t>ere’s the prophecy I was sent to deliver</w:t>
      </w:r>
      <w:r w:rsidR="001C395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14:paraId="389EF5C4"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0210A921" w14:textId="0BEF330B" w:rsidR="001C395A" w:rsidRDefault="008543D2"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What is unusual about this opening clause is that </w:t>
      </w:r>
      <w:r w:rsidR="007337FA">
        <w:rPr>
          <w:rFonts w:asciiTheme="minorBidi" w:eastAsia="Times New Roman" w:hAnsiTheme="minorBidi" w:cstheme="minorBidi"/>
          <w:color w:val="000000"/>
        </w:rPr>
        <w:t xml:space="preserve">Amos </w:t>
      </w:r>
      <w:r>
        <w:rPr>
          <w:rFonts w:asciiTheme="minorBidi" w:eastAsia="Times New Roman" w:hAnsiTheme="minorBidi" w:cstheme="minorBidi"/>
          <w:color w:val="000000"/>
        </w:rPr>
        <w:t xml:space="preserve">punctuates his prophecy with the words “hear the word of Hashem” – but then, before actually stating the prophecy of impending doom, he recalls </w:t>
      </w:r>
      <w:r w:rsidR="001C395A">
        <w:rPr>
          <w:rFonts w:asciiTheme="minorBidi" w:eastAsia="Times New Roman" w:hAnsiTheme="minorBidi" w:cstheme="minorBidi"/>
          <w:color w:val="000000"/>
        </w:rPr>
        <w:t>Amatzia</w:t>
      </w:r>
      <w:r>
        <w:rPr>
          <w:rFonts w:asciiTheme="minorBidi" w:eastAsia="Times New Roman" w:hAnsiTheme="minorBidi" w:cstheme="minorBidi"/>
          <w:color w:val="000000"/>
        </w:rPr>
        <w:t xml:space="preserve">’s call for Amos to cease prophesizing to Yisrael. We would have expected the line </w:t>
      </w:r>
      <w:r>
        <w:rPr>
          <w:rFonts w:asciiTheme="minorBidi" w:eastAsia="Times New Roman" w:hAnsiTheme="minorBidi" w:cstheme="minorBidi"/>
          <w:i/>
          <w:iCs/>
          <w:color w:val="000000"/>
        </w:rPr>
        <w:t>sh</w:t>
      </w:r>
      <w:r w:rsidR="001C395A">
        <w:rPr>
          <w:rFonts w:asciiTheme="minorBidi" w:eastAsia="Times New Roman" w:hAnsiTheme="minorBidi" w:cstheme="minorBidi"/>
          <w:i/>
          <w:iCs/>
          <w:color w:val="000000"/>
        </w:rPr>
        <w:t>e</w:t>
      </w:r>
      <w:r>
        <w:rPr>
          <w:rFonts w:asciiTheme="minorBidi" w:eastAsia="Times New Roman" w:hAnsiTheme="minorBidi" w:cstheme="minorBidi"/>
          <w:i/>
          <w:iCs/>
          <w:color w:val="000000"/>
        </w:rPr>
        <w:t>m</w:t>
      </w:r>
      <w:r w:rsidR="001C395A">
        <w:rPr>
          <w:rFonts w:asciiTheme="minorBidi" w:eastAsia="Times New Roman" w:hAnsiTheme="minorBidi" w:cstheme="minorBidi"/>
          <w:i/>
          <w:iCs/>
          <w:color w:val="000000"/>
        </w:rPr>
        <w:t>a</w:t>
      </w:r>
      <w:r>
        <w:rPr>
          <w:rFonts w:asciiTheme="minorBidi" w:eastAsia="Times New Roman" w:hAnsiTheme="minorBidi" w:cstheme="minorBidi"/>
          <w:i/>
          <w:iCs/>
          <w:color w:val="000000"/>
        </w:rPr>
        <w:t xml:space="preserve"> d</w:t>
      </w:r>
      <w:r w:rsidR="001C395A">
        <w:rPr>
          <w:rFonts w:asciiTheme="minorBidi" w:eastAsia="Times New Roman" w:hAnsiTheme="minorBidi" w:cstheme="minorBidi"/>
          <w:i/>
          <w:iCs/>
          <w:color w:val="000000"/>
        </w:rPr>
        <w:t>e</w:t>
      </w:r>
      <w:r>
        <w:rPr>
          <w:rFonts w:asciiTheme="minorBidi" w:eastAsia="Times New Roman" w:hAnsiTheme="minorBidi" w:cstheme="minorBidi"/>
          <w:i/>
          <w:iCs/>
          <w:color w:val="000000"/>
        </w:rPr>
        <w:t xml:space="preserve">var Hashem </w:t>
      </w:r>
      <w:r>
        <w:rPr>
          <w:rFonts w:asciiTheme="minorBidi" w:eastAsia="Times New Roman" w:hAnsiTheme="minorBidi" w:cstheme="minorBidi"/>
          <w:color w:val="000000"/>
        </w:rPr>
        <w:t xml:space="preserve">to </w:t>
      </w:r>
      <w:r>
        <w:rPr>
          <w:rFonts w:asciiTheme="minorBidi" w:eastAsia="Times New Roman" w:hAnsiTheme="minorBidi" w:cstheme="minorBidi"/>
          <w:b/>
          <w:bCs/>
          <w:color w:val="000000"/>
        </w:rPr>
        <w:t>follow</w:t>
      </w:r>
      <w:r>
        <w:rPr>
          <w:rFonts w:asciiTheme="minorBidi" w:eastAsia="Times New Roman" w:hAnsiTheme="minorBidi" w:cstheme="minorBidi"/>
          <w:color w:val="000000"/>
        </w:rPr>
        <w:t xml:space="preserve"> his repeat of </w:t>
      </w:r>
      <w:r w:rsidR="001C395A">
        <w:rPr>
          <w:rFonts w:asciiTheme="minorBidi" w:eastAsia="Times New Roman" w:hAnsiTheme="minorBidi" w:cstheme="minorBidi"/>
          <w:color w:val="000000"/>
        </w:rPr>
        <w:t>Amatzia</w:t>
      </w:r>
      <w:r>
        <w:rPr>
          <w:rFonts w:asciiTheme="minorBidi" w:eastAsia="Times New Roman" w:hAnsiTheme="minorBidi" w:cstheme="minorBidi"/>
          <w:color w:val="000000"/>
        </w:rPr>
        <w:t>’s attempt to throw him out</w:t>
      </w:r>
      <w:r w:rsidR="006A6F73">
        <w:rPr>
          <w:rFonts w:asciiTheme="minorBidi" w:eastAsia="Times New Roman" w:hAnsiTheme="minorBidi" w:cstheme="minorBidi"/>
          <w:color w:val="000000"/>
        </w:rPr>
        <w:t xml:space="preserve">, as follows: </w:t>
      </w:r>
    </w:p>
    <w:p w14:paraId="0510D5BD" w14:textId="77777777" w:rsidR="001C395A" w:rsidRDefault="001C395A" w:rsidP="00B058E4">
      <w:pPr>
        <w:widowControl w:val="0"/>
        <w:bidi w:val="0"/>
        <w:spacing w:line="240" w:lineRule="auto"/>
        <w:jc w:val="both"/>
        <w:rPr>
          <w:rFonts w:asciiTheme="minorBidi" w:eastAsia="Times New Roman" w:hAnsiTheme="minorBidi" w:cstheme="minorBidi"/>
          <w:color w:val="000000"/>
        </w:rPr>
      </w:pPr>
    </w:p>
    <w:p w14:paraId="5377C8A6" w14:textId="4D84F5E7" w:rsidR="006A6F73" w:rsidRDefault="001C395A" w:rsidP="00B058E4">
      <w:pPr>
        <w:widowControl w:val="0"/>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Ve-ata</w:t>
      </w:r>
      <w:r w:rsidR="006A6F73">
        <w:rPr>
          <w:rFonts w:asciiTheme="minorBidi" w:eastAsia="Times New Roman" w:hAnsiTheme="minorBidi" w:cstheme="minorBidi"/>
          <w:i/>
          <w:iCs/>
          <w:color w:val="000000"/>
        </w:rPr>
        <w:t xml:space="preserve"> ata omer lo tinavei al</w:t>
      </w:r>
      <w:r w:rsidR="007337FA">
        <w:rPr>
          <w:rFonts w:asciiTheme="minorBidi" w:eastAsia="Times New Roman" w:hAnsiTheme="minorBidi" w:cstheme="minorBidi"/>
          <w:i/>
          <w:iCs/>
          <w:color w:val="000000"/>
        </w:rPr>
        <w:t xml:space="preserve"> </w:t>
      </w:r>
      <w:r w:rsidR="006A6F73">
        <w:rPr>
          <w:rFonts w:asciiTheme="minorBidi" w:eastAsia="Times New Roman" w:hAnsiTheme="minorBidi" w:cstheme="minorBidi"/>
          <w:i/>
          <w:iCs/>
          <w:color w:val="000000"/>
        </w:rPr>
        <w:t>Yisrael, ve</w:t>
      </w:r>
      <w:r w:rsidR="007337FA">
        <w:rPr>
          <w:rFonts w:asciiTheme="minorBidi" w:eastAsia="Times New Roman" w:hAnsiTheme="minorBidi" w:cstheme="minorBidi"/>
          <w:i/>
          <w:iCs/>
          <w:color w:val="000000"/>
        </w:rPr>
        <w:t>-</w:t>
      </w:r>
      <w:r w:rsidR="006A6F73">
        <w:rPr>
          <w:rFonts w:asciiTheme="minorBidi" w:eastAsia="Times New Roman" w:hAnsiTheme="minorBidi" w:cstheme="minorBidi"/>
          <w:i/>
          <w:iCs/>
          <w:color w:val="000000"/>
        </w:rPr>
        <w:t>lo tatif al</w:t>
      </w:r>
      <w:r w:rsidR="007337FA">
        <w:rPr>
          <w:rFonts w:asciiTheme="minorBidi" w:eastAsia="Times New Roman" w:hAnsiTheme="minorBidi" w:cstheme="minorBidi"/>
          <w:i/>
          <w:iCs/>
          <w:color w:val="000000"/>
        </w:rPr>
        <w:t xml:space="preserve"> </w:t>
      </w:r>
      <w:r w:rsidR="006A6F73">
        <w:rPr>
          <w:rFonts w:asciiTheme="minorBidi" w:eastAsia="Times New Roman" w:hAnsiTheme="minorBidi" w:cstheme="minorBidi"/>
          <w:i/>
          <w:iCs/>
          <w:color w:val="000000"/>
        </w:rPr>
        <w:t>beit Yishak</w:t>
      </w:r>
    </w:p>
    <w:p w14:paraId="36F31614" w14:textId="57A4226D" w:rsidR="006A6F73" w:rsidRDefault="006A6F73" w:rsidP="00B058E4">
      <w:pPr>
        <w:widowControl w:val="0"/>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Lakhen ko amar…</w:t>
      </w:r>
    </w:p>
    <w:p w14:paraId="45472549" w14:textId="77777777" w:rsidR="00B058E4" w:rsidRDefault="00B058E4" w:rsidP="00B058E4">
      <w:pPr>
        <w:widowControl w:val="0"/>
        <w:bidi w:val="0"/>
        <w:spacing w:line="240" w:lineRule="auto"/>
        <w:ind w:left="720"/>
        <w:jc w:val="both"/>
        <w:rPr>
          <w:rFonts w:asciiTheme="minorBidi" w:eastAsia="Times New Roman" w:hAnsiTheme="minorBidi" w:cstheme="minorBidi"/>
          <w:i/>
          <w:iCs/>
          <w:color w:val="000000"/>
        </w:rPr>
      </w:pPr>
    </w:p>
    <w:p w14:paraId="4EC98397" w14:textId="30938403" w:rsidR="006A6F73" w:rsidRDefault="006A6F73"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other words, the clause </w:t>
      </w:r>
      <w:r>
        <w:rPr>
          <w:rFonts w:asciiTheme="minorBidi" w:eastAsia="Times New Roman" w:hAnsiTheme="minorBidi" w:cstheme="minorBidi"/>
          <w:i/>
          <w:iCs/>
          <w:color w:val="000000"/>
        </w:rPr>
        <w:t>sh</w:t>
      </w:r>
      <w:r w:rsidR="001C395A">
        <w:rPr>
          <w:rFonts w:asciiTheme="minorBidi" w:eastAsia="Times New Roman" w:hAnsiTheme="minorBidi" w:cstheme="minorBidi"/>
          <w:i/>
          <w:iCs/>
          <w:color w:val="000000"/>
        </w:rPr>
        <w:t>ema de</w:t>
      </w:r>
      <w:r>
        <w:rPr>
          <w:rFonts w:asciiTheme="minorBidi" w:eastAsia="Times New Roman" w:hAnsiTheme="minorBidi" w:cstheme="minorBidi"/>
          <w:i/>
          <w:iCs/>
          <w:color w:val="000000"/>
        </w:rPr>
        <w:t>var Hashem</w:t>
      </w:r>
      <w:r>
        <w:rPr>
          <w:rFonts w:asciiTheme="minorBidi" w:eastAsia="Times New Roman" w:hAnsiTheme="minorBidi" w:cstheme="minorBidi"/>
          <w:color w:val="000000"/>
        </w:rPr>
        <w:t xml:space="preserve"> appears to be superfluous and somewhat clumsy. </w:t>
      </w:r>
    </w:p>
    <w:p w14:paraId="556E4D7D"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6C275B14" w14:textId="3795E2BA" w:rsidR="006A6F73" w:rsidRDefault="006A6F73"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We apparently must conclude that the line </w:t>
      </w:r>
      <w:r w:rsidR="001C395A">
        <w:rPr>
          <w:rFonts w:asciiTheme="minorBidi" w:eastAsia="Times New Roman" w:hAnsiTheme="minorBidi" w:cstheme="minorBidi"/>
          <w:i/>
          <w:iCs/>
          <w:color w:val="000000"/>
        </w:rPr>
        <w:t>ata</w:t>
      </w:r>
      <w:r>
        <w:rPr>
          <w:rFonts w:asciiTheme="minorBidi" w:eastAsia="Times New Roman" w:hAnsiTheme="minorBidi" w:cstheme="minorBidi"/>
          <w:i/>
          <w:iCs/>
          <w:color w:val="000000"/>
        </w:rPr>
        <w:t xml:space="preserve"> omer…Yishak</w:t>
      </w:r>
      <w:r>
        <w:rPr>
          <w:rFonts w:asciiTheme="minorBidi" w:eastAsia="Times New Roman" w:hAnsiTheme="minorBidi" w:cstheme="minorBidi"/>
          <w:color w:val="000000"/>
        </w:rPr>
        <w:t xml:space="preserve"> is </w:t>
      </w:r>
      <w:r>
        <w:rPr>
          <w:rFonts w:asciiTheme="minorBidi" w:eastAsia="Times New Roman" w:hAnsiTheme="minorBidi" w:cstheme="minorBidi"/>
          <w:b/>
          <w:bCs/>
          <w:color w:val="000000"/>
        </w:rPr>
        <w:t>part</w:t>
      </w:r>
      <w:r>
        <w:rPr>
          <w:rFonts w:asciiTheme="minorBidi" w:eastAsia="Times New Roman" w:hAnsiTheme="minorBidi" w:cstheme="minorBidi"/>
          <w:color w:val="000000"/>
        </w:rPr>
        <w:t xml:space="preserve"> of the words of Hashem. In other words, Amos is not speaking on his own behalf when he rebuffs </w:t>
      </w:r>
      <w:r w:rsidR="001C395A">
        <w:rPr>
          <w:rFonts w:asciiTheme="minorBidi" w:eastAsia="Times New Roman" w:hAnsiTheme="minorBidi" w:cstheme="minorBidi"/>
          <w:color w:val="000000"/>
        </w:rPr>
        <w:t>Amatzia</w:t>
      </w:r>
      <w:r>
        <w:rPr>
          <w:rFonts w:asciiTheme="minorBidi" w:eastAsia="Times New Roman" w:hAnsiTheme="minorBidi" w:cstheme="minorBidi"/>
          <w:color w:val="000000"/>
        </w:rPr>
        <w:t>’s attempt to have him silenced. To wit: I am not a professional prophet</w:t>
      </w:r>
      <w:r w:rsidR="007337FA">
        <w:rPr>
          <w:rFonts w:asciiTheme="minorBidi" w:eastAsia="Times New Roman" w:hAnsiTheme="minorBidi" w:cstheme="minorBidi"/>
          <w:color w:val="000000"/>
        </w:rPr>
        <w:t>;</w:t>
      </w:r>
      <w:r>
        <w:rPr>
          <w:rFonts w:asciiTheme="minorBidi" w:eastAsia="Times New Roman" w:hAnsiTheme="minorBidi" w:cstheme="minorBidi"/>
          <w:color w:val="000000"/>
        </w:rPr>
        <w:t xml:space="preserve"> I was a citizen and God called me to prophesy against you. </w:t>
      </w:r>
      <w:r w:rsidR="001C395A">
        <w:rPr>
          <w:rFonts w:asciiTheme="minorBidi" w:eastAsia="Times New Roman" w:hAnsiTheme="minorBidi" w:cstheme="minorBidi"/>
          <w:i/>
          <w:iCs/>
          <w:color w:val="000000"/>
        </w:rPr>
        <w:t>Ve-ata</w:t>
      </w:r>
      <w:r>
        <w:rPr>
          <w:rFonts w:asciiTheme="minorBidi" w:eastAsia="Times New Roman" w:hAnsiTheme="minorBidi" w:cstheme="minorBidi"/>
          <w:color w:val="000000"/>
        </w:rPr>
        <w:t xml:space="preserve"> – and now, here is the prophecy </w:t>
      </w:r>
      <w:r w:rsidR="007337FA">
        <w:rPr>
          <w:rFonts w:asciiTheme="minorBidi" w:eastAsia="Times New Roman" w:hAnsiTheme="minorBidi" w:cstheme="minorBidi"/>
          <w:color w:val="000000"/>
        </w:rPr>
        <w:t>that</w:t>
      </w:r>
      <w:r>
        <w:rPr>
          <w:rFonts w:asciiTheme="minorBidi" w:eastAsia="Times New Roman" w:hAnsiTheme="minorBidi" w:cstheme="minorBidi"/>
          <w:color w:val="000000"/>
        </w:rPr>
        <w:t xml:space="preserve"> God has sent me to deliver: “You tell me (or Me) not to deliver prophecy against Yisrael and not to rebuke the house of Yishak</w:t>
      </w:r>
      <w:r w:rsidR="007337FA">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7337FA">
        <w:rPr>
          <w:rFonts w:asciiTheme="minorBidi" w:eastAsia="Times New Roman" w:hAnsiTheme="minorBidi" w:cstheme="minorBidi"/>
          <w:color w:val="000000"/>
        </w:rPr>
        <w:t>T</w:t>
      </w:r>
      <w:r>
        <w:rPr>
          <w:rFonts w:asciiTheme="minorBidi" w:eastAsia="Times New Roman" w:hAnsiTheme="minorBidi" w:cstheme="minorBidi"/>
          <w:color w:val="000000"/>
        </w:rPr>
        <w:t xml:space="preserve">herefore, this is what Hashem says…” </w:t>
      </w:r>
    </w:p>
    <w:p w14:paraId="039FAACD"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0969A5B8" w14:textId="772D14E2" w:rsidR="006A6F73" w:rsidRPr="006A6F73" w:rsidRDefault="006A6F73"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other words, </w:t>
      </w:r>
      <w:r w:rsidR="00D458C6">
        <w:rPr>
          <w:rFonts w:asciiTheme="minorBidi" w:eastAsia="Times New Roman" w:hAnsiTheme="minorBidi" w:cstheme="minorBidi"/>
          <w:color w:val="000000"/>
        </w:rPr>
        <w:t xml:space="preserve">Amos’s paraphrase of </w:t>
      </w:r>
      <w:r w:rsidR="001C395A">
        <w:rPr>
          <w:rFonts w:asciiTheme="minorBidi" w:eastAsia="Times New Roman" w:hAnsiTheme="minorBidi" w:cstheme="minorBidi"/>
          <w:color w:val="000000"/>
        </w:rPr>
        <w:t>Amatzia</w:t>
      </w:r>
      <w:r w:rsidR="00D458C6">
        <w:rPr>
          <w:rFonts w:asciiTheme="minorBidi" w:eastAsia="Times New Roman" w:hAnsiTheme="minorBidi" w:cstheme="minorBidi"/>
          <w:color w:val="000000"/>
        </w:rPr>
        <w:t xml:space="preserve">’s words are not his own personal response; they are prophetic and part of God’s response to the attempt to silence God’s words at Beit-El. </w:t>
      </w:r>
    </w:p>
    <w:p w14:paraId="78CAAC21" w14:textId="77777777" w:rsidR="004F79B6" w:rsidRPr="004F79B6" w:rsidRDefault="004F79B6" w:rsidP="00B058E4">
      <w:pPr>
        <w:widowControl w:val="0"/>
        <w:bidi w:val="0"/>
        <w:spacing w:line="240" w:lineRule="auto"/>
        <w:jc w:val="both"/>
        <w:rPr>
          <w:rFonts w:asciiTheme="minorBidi" w:eastAsia="Times New Roman" w:hAnsiTheme="minorBidi" w:cstheme="minorBidi"/>
          <w:i/>
          <w:iCs/>
          <w:color w:val="000000"/>
        </w:rPr>
      </w:pPr>
    </w:p>
    <w:p w14:paraId="7B44C55B" w14:textId="0C27C088" w:rsidR="003E1C98" w:rsidRDefault="003E1C98" w:rsidP="00B058E4">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Atah omer lo tinavei al</w:t>
      </w:r>
      <w:r w:rsidR="007337FA">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Yisra</w:t>
      </w:r>
      <w:r w:rsidR="008543D2">
        <w:rPr>
          <w:rFonts w:asciiTheme="minorBidi" w:eastAsia="Times New Roman" w:hAnsiTheme="minorBidi" w:cstheme="minorBidi"/>
          <w:i/>
          <w:iCs/>
          <w:color w:val="000000"/>
        </w:rPr>
        <w:t>e</w:t>
      </w:r>
      <w:r>
        <w:rPr>
          <w:rFonts w:asciiTheme="minorBidi" w:eastAsia="Times New Roman" w:hAnsiTheme="minorBidi" w:cstheme="minorBidi"/>
          <w:i/>
          <w:iCs/>
          <w:color w:val="000000"/>
        </w:rPr>
        <w:t>l</w:t>
      </w:r>
    </w:p>
    <w:p w14:paraId="18542DAC" w14:textId="77777777" w:rsidR="003E1C98" w:rsidRDefault="003E1C98" w:rsidP="00B058E4">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color w:val="000000"/>
        </w:rPr>
        <w:t>You say</w:t>
      </w:r>
      <w:r w:rsidRPr="00F024ED">
        <w:rPr>
          <w:rFonts w:asciiTheme="minorBidi" w:eastAsia="Times New Roman" w:hAnsiTheme="minorBidi" w:cstheme="minorBidi"/>
          <w:color w:val="000000"/>
        </w:rPr>
        <w:t xml:space="preserve">: Prophesy not against </w:t>
      </w:r>
      <w:r>
        <w:rPr>
          <w:rFonts w:asciiTheme="minorBidi" w:eastAsia="Times New Roman" w:hAnsiTheme="minorBidi" w:cstheme="minorBidi"/>
          <w:color w:val="000000"/>
        </w:rPr>
        <w:t>Yisrael</w:t>
      </w:r>
      <w:r w:rsidRPr="00F024ED">
        <w:rPr>
          <w:rFonts w:asciiTheme="minorBidi" w:eastAsia="Times New Roman" w:hAnsiTheme="minorBidi" w:cstheme="minorBidi"/>
          <w:color w:val="000000"/>
        </w:rPr>
        <w:t xml:space="preserve">, </w:t>
      </w:r>
    </w:p>
    <w:p w14:paraId="7068CB77" w14:textId="6C11D567" w:rsidR="003E1C98" w:rsidRDefault="003E1C98" w:rsidP="00B058E4">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7337FA">
        <w:rPr>
          <w:rFonts w:asciiTheme="minorBidi" w:eastAsia="Times New Roman" w:hAnsiTheme="minorBidi" w:cstheme="minorBidi"/>
          <w:i/>
          <w:iCs/>
          <w:color w:val="000000"/>
        </w:rPr>
        <w:t>-</w:t>
      </w:r>
      <w:r>
        <w:rPr>
          <w:rFonts w:asciiTheme="minorBidi" w:eastAsia="Times New Roman" w:hAnsiTheme="minorBidi" w:cstheme="minorBidi"/>
          <w:i/>
          <w:iCs/>
          <w:color w:val="000000"/>
        </w:rPr>
        <w:t>lo tatif al</w:t>
      </w:r>
      <w:r w:rsidR="007337FA">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beit Yishak</w:t>
      </w:r>
    </w:p>
    <w:p w14:paraId="7F5285F8" w14:textId="3D8931B3" w:rsidR="003E1C98" w:rsidRDefault="003E1C98" w:rsidP="00B058E4">
      <w:pPr>
        <w:widowControl w:val="0"/>
        <w:bidi w:val="0"/>
        <w:spacing w:line="240" w:lineRule="auto"/>
        <w:ind w:left="1440"/>
        <w:jc w:val="both"/>
        <w:rPr>
          <w:rFonts w:asciiTheme="minorBidi" w:eastAsia="Times New Roman" w:hAnsiTheme="minorBidi" w:cstheme="minorBidi"/>
          <w:color w:val="000000"/>
        </w:rPr>
      </w:pPr>
      <w:r w:rsidRPr="00F024ED">
        <w:rPr>
          <w:rFonts w:asciiTheme="minorBidi" w:eastAsia="Times New Roman" w:hAnsiTheme="minorBidi" w:cstheme="minorBidi"/>
          <w:color w:val="000000"/>
        </w:rPr>
        <w:t xml:space="preserve">And </w:t>
      </w:r>
      <w:r>
        <w:rPr>
          <w:rFonts w:asciiTheme="minorBidi" w:eastAsia="Times New Roman" w:hAnsiTheme="minorBidi" w:cstheme="minorBidi"/>
          <w:color w:val="000000"/>
        </w:rPr>
        <w:t xml:space="preserve">do not </w:t>
      </w:r>
      <w:r w:rsidRPr="00F024ED">
        <w:rPr>
          <w:rFonts w:asciiTheme="minorBidi" w:eastAsia="Times New Roman" w:hAnsiTheme="minorBidi" w:cstheme="minorBidi"/>
          <w:color w:val="000000"/>
        </w:rPr>
        <w:t xml:space="preserve">preach against the house of </w:t>
      </w:r>
      <w:r>
        <w:rPr>
          <w:rFonts w:asciiTheme="minorBidi" w:eastAsia="Times New Roman" w:hAnsiTheme="minorBidi" w:cstheme="minorBidi"/>
          <w:color w:val="000000"/>
        </w:rPr>
        <w:t>Yishak</w:t>
      </w:r>
      <w:r w:rsidRPr="00F024ED">
        <w:rPr>
          <w:rFonts w:asciiTheme="minorBidi" w:eastAsia="Times New Roman" w:hAnsiTheme="minorBidi" w:cstheme="minorBidi"/>
          <w:color w:val="000000"/>
        </w:rPr>
        <w:t>;</w:t>
      </w:r>
    </w:p>
    <w:p w14:paraId="10247A1D" w14:textId="77777777" w:rsidR="001C395A" w:rsidRDefault="001C395A" w:rsidP="00B058E4">
      <w:pPr>
        <w:widowControl w:val="0"/>
        <w:bidi w:val="0"/>
        <w:spacing w:line="240" w:lineRule="auto"/>
        <w:jc w:val="both"/>
        <w:rPr>
          <w:rFonts w:asciiTheme="minorBidi" w:eastAsia="Times New Roman" w:hAnsiTheme="minorBidi" w:cstheme="minorBidi"/>
          <w:color w:val="000000"/>
        </w:rPr>
      </w:pPr>
    </w:p>
    <w:p w14:paraId="53446BB4" w14:textId="0CB8845B" w:rsidR="005E6818" w:rsidRDefault="005E6818"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Note that Amos uses </w:t>
      </w:r>
      <w:r>
        <w:rPr>
          <w:rFonts w:asciiTheme="minorBidi" w:eastAsia="Times New Roman" w:hAnsiTheme="minorBidi" w:cstheme="minorBidi"/>
          <w:i/>
          <w:iCs/>
          <w:color w:val="000000"/>
        </w:rPr>
        <w:t>tinavei</w:t>
      </w:r>
      <w:r>
        <w:rPr>
          <w:rFonts w:asciiTheme="minorBidi" w:eastAsia="Times New Roman" w:hAnsiTheme="minorBidi" w:cstheme="minorBidi"/>
          <w:color w:val="000000"/>
        </w:rPr>
        <w:t xml:space="preserve"> in parallel with </w:t>
      </w:r>
      <w:r>
        <w:rPr>
          <w:rFonts w:asciiTheme="minorBidi" w:eastAsia="Times New Roman" w:hAnsiTheme="minorBidi" w:cstheme="minorBidi"/>
          <w:i/>
          <w:iCs/>
          <w:color w:val="000000"/>
        </w:rPr>
        <w:t>tatif</w:t>
      </w:r>
      <w:r>
        <w:rPr>
          <w:rFonts w:asciiTheme="minorBidi" w:eastAsia="Times New Roman" w:hAnsiTheme="minorBidi" w:cstheme="minorBidi"/>
          <w:color w:val="000000"/>
        </w:rPr>
        <w:t xml:space="preserve">. </w:t>
      </w:r>
    </w:p>
    <w:p w14:paraId="1F682DA7"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1DBA45F7" w14:textId="1C8A71A2" w:rsidR="00D6697C" w:rsidRDefault="00D6697C"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root </w:t>
      </w:r>
      <w:r>
        <w:rPr>
          <w:rFonts w:asciiTheme="minorBidi" w:eastAsia="Times New Roman" w:hAnsiTheme="minorBidi" w:cstheme="minorBidi"/>
          <w:i/>
          <w:iCs/>
          <w:color w:val="000000"/>
        </w:rPr>
        <w:t>natof</w:t>
      </w:r>
      <w:r>
        <w:rPr>
          <w:rFonts w:asciiTheme="minorBidi" w:eastAsia="Times New Roman" w:hAnsiTheme="minorBidi" w:cstheme="minorBidi"/>
          <w:color w:val="000000"/>
        </w:rPr>
        <w:t xml:space="preserve"> means “drip</w:t>
      </w:r>
      <w:r w:rsidR="001C395A">
        <w:rPr>
          <w:rFonts w:asciiTheme="minorBidi" w:eastAsia="Times New Roman" w:hAnsiTheme="minorBidi" w:cstheme="minorBidi"/>
          <w:color w:val="000000"/>
        </w:rPr>
        <w:t>,”</w:t>
      </w:r>
      <w:r>
        <w:rPr>
          <w:rFonts w:asciiTheme="minorBidi" w:eastAsia="Times New Roman" w:hAnsiTheme="minorBidi" w:cstheme="minorBidi"/>
          <w:color w:val="000000"/>
        </w:rPr>
        <w:t xml:space="preserve"> as it is used in most of its infrequent appearances in </w:t>
      </w:r>
      <w:r w:rsidRPr="00E53113">
        <w:rPr>
          <w:rFonts w:asciiTheme="minorBidi" w:eastAsia="Times New Roman" w:hAnsiTheme="minorBidi" w:cstheme="minorBidi"/>
          <w:i/>
          <w:iCs/>
          <w:color w:val="000000"/>
        </w:rPr>
        <w:t>Tanakh</w:t>
      </w:r>
      <w:r>
        <w:rPr>
          <w:rFonts w:asciiTheme="minorBidi" w:eastAsia="Times New Roman" w:hAnsiTheme="minorBidi" w:cstheme="minorBidi"/>
          <w:color w:val="000000"/>
        </w:rPr>
        <w:t xml:space="preserve"> (there are 18 </w:t>
      </w:r>
      <w:r w:rsidR="007337FA">
        <w:rPr>
          <w:rFonts w:asciiTheme="minorBidi" w:eastAsia="Times New Roman" w:hAnsiTheme="minorBidi" w:cstheme="minorBidi"/>
          <w:color w:val="000000"/>
        </w:rPr>
        <w:t>in total</w:t>
      </w:r>
      <w:r>
        <w:rPr>
          <w:rFonts w:asciiTheme="minorBidi" w:eastAsia="Times New Roman" w:hAnsiTheme="minorBidi" w:cstheme="minorBidi"/>
          <w:color w:val="000000"/>
        </w:rPr>
        <w:t>). For instance, in the opening lines of Devora’s song, poetically describing the cosmological reaction to God’s appearance at Sinai:</w:t>
      </w:r>
    </w:p>
    <w:p w14:paraId="7AAC1577"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50553B57" w14:textId="4323F78E" w:rsidR="00D6697C" w:rsidRDefault="00D6697C" w:rsidP="00B058E4">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i/>
          <w:iCs/>
          <w:color w:val="000000"/>
        </w:rPr>
        <w:t>Hashem, b</w:t>
      </w:r>
      <w:r w:rsidR="007337FA">
        <w:rPr>
          <w:rFonts w:asciiTheme="minorBidi" w:eastAsia="Times New Roman" w:hAnsiTheme="minorBidi" w:cstheme="minorBidi"/>
          <w:i/>
          <w:iCs/>
          <w:color w:val="000000"/>
        </w:rPr>
        <w:t>e-</w:t>
      </w:r>
      <w:r>
        <w:rPr>
          <w:rFonts w:asciiTheme="minorBidi" w:eastAsia="Times New Roman" w:hAnsiTheme="minorBidi" w:cstheme="minorBidi"/>
          <w:i/>
          <w:iCs/>
          <w:color w:val="000000"/>
        </w:rPr>
        <w:t>tzeitkha mi</w:t>
      </w:r>
      <w:r w:rsidR="007337FA">
        <w:rPr>
          <w:rFonts w:asciiTheme="minorBidi" w:eastAsia="Times New Roman" w:hAnsiTheme="minorBidi" w:cstheme="minorBidi"/>
          <w:i/>
          <w:iCs/>
          <w:color w:val="000000"/>
        </w:rPr>
        <w:t>-</w:t>
      </w:r>
      <w:r>
        <w:rPr>
          <w:rFonts w:asciiTheme="minorBidi" w:eastAsia="Times New Roman" w:hAnsiTheme="minorBidi" w:cstheme="minorBidi"/>
          <w:i/>
          <w:iCs/>
          <w:color w:val="000000"/>
        </w:rPr>
        <w:t>Se’ir b</w:t>
      </w:r>
      <w:r w:rsidR="007337FA">
        <w:rPr>
          <w:rFonts w:asciiTheme="minorBidi" w:eastAsia="Times New Roman" w:hAnsiTheme="minorBidi" w:cstheme="minorBidi"/>
          <w:i/>
          <w:iCs/>
          <w:color w:val="000000"/>
        </w:rPr>
        <w:t>e-</w:t>
      </w:r>
      <w:r>
        <w:rPr>
          <w:rFonts w:asciiTheme="minorBidi" w:eastAsia="Times New Roman" w:hAnsiTheme="minorBidi" w:cstheme="minorBidi"/>
          <w:i/>
          <w:iCs/>
          <w:color w:val="000000"/>
        </w:rPr>
        <w:t>tza’adkha mi</w:t>
      </w:r>
      <w:r w:rsidR="007337FA">
        <w:rPr>
          <w:rFonts w:asciiTheme="minorBidi" w:eastAsia="Times New Roman" w:hAnsiTheme="minorBidi" w:cstheme="minorBidi"/>
          <w:i/>
          <w:iCs/>
          <w:color w:val="000000"/>
        </w:rPr>
        <w:t>-</w:t>
      </w:r>
      <w:r>
        <w:rPr>
          <w:rFonts w:asciiTheme="minorBidi" w:eastAsia="Times New Roman" w:hAnsiTheme="minorBidi" w:cstheme="minorBidi"/>
          <w:i/>
          <w:iCs/>
          <w:color w:val="000000"/>
        </w:rPr>
        <w:t>s</w:t>
      </w:r>
      <w:r w:rsidR="007337FA">
        <w:rPr>
          <w:rFonts w:asciiTheme="minorBidi" w:eastAsia="Times New Roman" w:hAnsiTheme="minorBidi" w:cstheme="minorBidi"/>
          <w:i/>
          <w:iCs/>
          <w:color w:val="000000"/>
        </w:rPr>
        <w:t>e</w:t>
      </w:r>
      <w:r>
        <w:rPr>
          <w:rFonts w:asciiTheme="minorBidi" w:eastAsia="Times New Roman" w:hAnsiTheme="minorBidi" w:cstheme="minorBidi"/>
          <w:i/>
          <w:iCs/>
          <w:color w:val="000000"/>
        </w:rPr>
        <w:t>deh Edom, eretz ra’asha, gam</w:t>
      </w:r>
      <w:r w:rsidR="007337FA">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 xml:space="preserve">shamayim </w:t>
      </w:r>
      <w:r>
        <w:rPr>
          <w:rFonts w:asciiTheme="minorBidi" w:eastAsia="Times New Roman" w:hAnsiTheme="minorBidi" w:cstheme="minorBidi"/>
          <w:b/>
          <w:bCs/>
          <w:i/>
          <w:iCs/>
          <w:color w:val="000000"/>
        </w:rPr>
        <w:t>natafu</w:t>
      </w:r>
      <w:r>
        <w:rPr>
          <w:rFonts w:asciiTheme="minorBidi" w:eastAsia="Times New Roman" w:hAnsiTheme="minorBidi" w:cstheme="minorBidi"/>
          <w:i/>
          <w:iCs/>
          <w:color w:val="000000"/>
        </w:rPr>
        <w:t>, gam</w:t>
      </w:r>
      <w:r w:rsidR="007337FA">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 xml:space="preserve">avim </w:t>
      </w:r>
      <w:r>
        <w:rPr>
          <w:rFonts w:asciiTheme="minorBidi" w:eastAsia="Times New Roman" w:hAnsiTheme="minorBidi" w:cstheme="minorBidi"/>
          <w:b/>
          <w:bCs/>
          <w:i/>
          <w:iCs/>
          <w:color w:val="000000"/>
        </w:rPr>
        <w:t>natefu</w:t>
      </w:r>
      <w:r>
        <w:rPr>
          <w:rFonts w:asciiTheme="minorBidi" w:eastAsia="Times New Roman" w:hAnsiTheme="minorBidi" w:cstheme="minorBidi"/>
          <w:i/>
          <w:iCs/>
          <w:color w:val="000000"/>
        </w:rPr>
        <w:t xml:space="preserve"> mayim</w:t>
      </w:r>
      <w:r>
        <w:rPr>
          <w:rFonts w:asciiTheme="minorBidi" w:eastAsia="Times New Roman" w:hAnsiTheme="minorBidi" w:cstheme="minorBidi"/>
          <w:color w:val="000000"/>
        </w:rPr>
        <w:t>.</w:t>
      </w:r>
    </w:p>
    <w:p w14:paraId="0B451167" w14:textId="77777777" w:rsidR="001C395A" w:rsidRDefault="001C395A" w:rsidP="00B058E4">
      <w:pPr>
        <w:widowControl w:val="0"/>
        <w:bidi w:val="0"/>
        <w:spacing w:line="240" w:lineRule="auto"/>
        <w:ind w:left="1440"/>
        <w:jc w:val="both"/>
        <w:rPr>
          <w:rFonts w:asciiTheme="minorBidi" w:eastAsia="Times New Roman" w:hAnsiTheme="minorBidi" w:cstheme="minorBidi"/>
          <w:color w:val="000000"/>
        </w:rPr>
      </w:pPr>
    </w:p>
    <w:p w14:paraId="3FFCA739" w14:textId="1E2873D4" w:rsidR="00D6697C" w:rsidRDefault="00D6697C" w:rsidP="00B058E4">
      <w:pPr>
        <w:widowControl w:val="0"/>
        <w:bidi w:val="0"/>
        <w:spacing w:line="240" w:lineRule="auto"/>
        <w:ind w:left="720"/>
        <w:jc w:val="both"/>
        <w:rPr>
          <w:rFonts w:asciiTheme="minorBidi" w:eastAsia="Times New Roman" w:hAnsiTheme="minorBidi" w:cstheme="minorBidi"/>
          <w:color w:val="000000"/>
        </w:rPr>
      </w:pPr>
      <w:r w:rsidRPr="00E53113">
        <w:rPr>
          <w:rFonts w:asciiTheme="minorBidi" w:eastAsia="Times New Roman" w:hAnsiTheme="minorBidi" w:cstheme="minorBidi"/>
          <w:i/>
          <w:iCs/>
          <w:color w:val="000000"/>
        </w:rPr>
        <w:t>Hashem</w:t>
      </w:r>
      <w:r w:rsidRPr="00D6697C">
        <w:rPr>
          <w:rFonts w:asciiTheme="minorBidi" w:eastAsia="Times New Roman" w:hAnsiTheme="minorBidi" w:cstheme="minorBidi"/>
          <w:color w:val="000000"/>
        </w:rPr>
        <w:t xml:space="preserve">, when </w:t>
      </w:r>
      <w:r>
        <w:rPr>
          <w:rFonts w:asciiTheme="minorBidi" w:eastAsia="Times New Roman" w:hAnsiTheme="minorBidi" w:cstheme="minorBidi"/>
          <w:color w:val="000000"/>
        </w:rPr>
        <w:t>You</w:t>
      </w:r>
      <w:r w:rsidRPr="00D6697C">
        <w:rPr>
          <w:rFonts w:asciiTheme="minorBidi" w:eastAsia="Times New Roman" w:hAnsiTheme="minorBidi" w:cstheme="minorBidi"/>
          <w:color w:val="000000"/>
        </w:rPr>
        <w:t xml:space="preserve"> </w:t>
      </w:r>
      <w:r>
        <w:rPr>
          <w:rFonts w:asciiTheme="minorBidi" w:eastAsia="Times New Roman" w:hAnsiTheme="minorBidi" w:cstheme="minorBidi"/>
          <w:color w:val="000000"/>
        </w:rPr>
        <w:t>went</w:t>
      </w:r>
      <w:r w:rsidRPr="00D6697C">
        <w:rPr>
          <w:rFonts w:asciiTheme="minorBidi" w:eastAsia="Times New Roman" w:hAnsiTheme="minorBidi" w:cstheme="minorBidi"/>
          <w:color w:val="000000"/>
        </w:rPr>
        <w:t xml:space="preserve"> forth </w:t>
      </w:r>
      <w:r>
        <w:rPr>
          <w:rFonts w:asciiTheme="minorBidi" w:eastAsia="Times New Roman" w:hAnsiTheme="minorBidi" w:cstheme="minorBidi"/>
          <w:color w:val="000000"/>
        </w:rPr>
        <w:t>from</w:t>
      </w:r>
      <w:r w:rsidRPr="00D6697C">
        <w:rPr>
          <w:rFonts w:asciiTheme="minorBidi" w:eastAsia="Times New Roman" w:hAnsiTheme="minorBidi" w:cstheme="minorBidi"/>
          <w:color w:val="000000"/>
        </w:rPr>
        <w:t xml:space="preserve"> Seir, </w:t>
      </w:r>
      <w:r>
        <w:rPr>
          <w:rFonts w:asciiTheme="minorBidi" w:eastAsia="Times New Roman" w:hAnsiTheme="minorBidi" w:cstheme="minorBidi"/>
          <w:color w:val="000000"/>
        </w:rPr>
        <w:t>w</w:t>
      </w:r>
      <w:r w:rsidRPr="00D6697C">
        <w:rPr>
          <w:rFonts w:asciiTheme="minorBidi" w:eastAsia="Times New Roman" w:hAnsiTheme="minorBidi" w:cstheme="minorBidi"/>
          <w:color w:val="000000"/>
        </w:rPr>
        <w:t xml:space="preserve">hen </w:t>
      </w:r>
      <w:r>
        <w:rPr>
          <w:rFonts w:asciiTheme="minorBidi" w:eastAsia="Times New Roman" w:hAnsiTheme="minorBidi" w:cstheme="minorBidi"/>
          <w:color w:val="000000"/>
        </w:rPr>
        <w:t>You</w:t>
      </w:r>
      <w:r w:rsidRPr="00D6697C">
        <w:rPr>
          <w:rFonts w:asciiTheme="minorBidi" w:eastAsia="Times New Roman" w:hAnsiTheme="minorBidi" w:cstheme="minorBidi"/>
          <w:color w:val="000000"/>
        </w:rPr>
        <w:t xml:space="preserve"> </w:t>
      </w:r>
      <w:r>
        <w:rPr>
          <w:rFonts w:asciiTheme="minorBidi" w:eastAsia="Times New Roman" w:hAnsiTheme="minorBidi" w:cstheme="minorBidi"/>
          <w:color w:val="000000"/>
        </w:rPr>
        <w:t>marched</w:t>
      </w:r>
      <w:r w:rsidRPr="00D6697C">
        <w:rPr>
          <w:rFonts w:asciiTheme="minorBidi" w:eastAsia="Times New Roman" w:hAnsiTheme="minorBidi" w:cstheme="minorBidi"/>
          <w:color w:val="000000"/>
        </w:rPr>
        <w:t xml:space="preserve"> out of the field of Edom, </w:t>
      </w:r>
      <w:r>
        <w:rPr>
          <w:rFonts w:asciiTheme="minorBidi" w:eastAsia="Times New Roman" w:hAnsiTheme="minorBidi" w:cstheme="minorBidi"/>
          <w:color w:val="000000"/>
        </w:rPr>
        <w:t>t</w:t>
      </w:r>
      <w:r w:rsidRPr="00D6697C">
        <w:rPr>
          <w:rFonts w:asciiTheme="minorBidi" w:eastAsia="Times New Roman" w:hAnsiTheme="minorBidi" w:cstheme="minorBidi"/>
          <w:color w:val="000000"/>
        </w:rPr>
        <w:t xml:space="preserve">he earth trembled, the heavens also </w:t>
      </w:r>
      <w:r w:rsidRPr="00D6697C">
        <w:rPr>
          <w:rFonts w:asciiTheme="minorBidi" w:eastAsia="Times New Roman" w:hAnsiTheme="minorBidi" w:cstheme="minorBidi"/>
          <w:b/>
          <w:bCs/>
          <w:color w:val="000000"/>
        </w:rPr>
        <w:t>dropped</w:t>
      </w:r>
      <w:r w:rsidRPr="00D6697C">
        <w:rPr>
          <w:rFonts w:asciiTheme="minorBidi" w:eastAsia="Times New Roman" w:hAnsiTheme="minorBidi" w:cstheme="minorBidi"/>
          <w:color w:val="000000"/>
        </w:rPr>
        <w:t xml:space="preserve">, </w:t>
      </w:r>
      <w:r>
        <w:rPr>
          <w:rFonts w:asciiTheme="minorBidi" w:eastAsia="Times New Roman" w:hAnsiTheme="minorBidi" w:cstheme="minorBidi"/>
          <w:color w:val="000000"/>
        </w:rPr>
        <w:t>indeed</w:t>
      </w:r>
      <w:r w:rsidRPr="00D6697C">
        <w:rPr>
          <w:rFonts w:asciiTheme="minorBidi" w:eastAsia="Times New Roman" w:hAnsiTheme="minorBidi" w:cstheme="minorBidi"/>
          <w:color w:val="000000"/>
        </w:rPr>
        <w:t xml:space="preserve">, the clouds </w:t>
      </w:r>
      <w:r w:rsidRPr="00D6697C">
        <w:rPr>
          <w:rFonts w:asciiTheme="minorBidi" w:eastAsia="Times New Roman" w:hAnsiTheme="minorBidi" w:cstheme="minorBidi"/>
          <w:b/>
          <w:bCs/>
          <w:color w:val="000000"/>
        </w:rPr>
        <w:t>dropped</w:t>
      </w:r>
      <w:r w:rsidRPr="00D6697C">
        <w:rPr>
          <w:rFonts w:asciiTheme="minorBidi" w:eastAsia="Times New Roman" w:hAnsiTheme="minorBidi" w:cstheme="minorBidi"/>
          <w:color w:val="000000"/>
        </w:rPr>
        <w:t xml:space="preserve"> water.</w:t>
      </w:r>
      <w:r w:rsidR="00D05678">
        <w:rPr>
          <w:rFonts w:asciiTheme="minorBidi" w:eastAsia="Times New Roman" w:hAnsiTheme="minorBidi" w:cstheme="minorBidi"/>
          <w:color w:val="000000"/>
        </w:rPr>
        <w:t xml:space="preserve"> (</w:t>
      </w:r>
      <w:r w:rsidR="00D05678" w:rsidRPr="001C395A">
        <w:rPr>
          <w:rFonts w:asciiTheme="minorBidi" w:eastAsia="Times New Roman" w:hAnsiTheme="minorBidi" w:cstheme="minorBidi"/>
          <w:i/>
          <w:iCs/>
          <w:color w:val="000000"/>
        </w:rPr>
        <w:t>S</w:t>
      </w:r>
      <w:r w:rsidR="001C395A" w:rsidRPr="001C395A">
        <w:rPr>
          <w:rFonts w:asciiTheme="minorBidi" w:eastAsia="Times New Roman" w:hAnsiTheme="minorBidi" w:cstheme="minorBidi"/>
          <w:i/>
          <w:iCs/>
          <w:color w:val="000000"/>
        </w:rPr>
        <w:t>hof</w:t>
      </w:r>
      <w:r w:rsidR="00D05678" w:rsidRPr="001C395A">
        <w:rPr>
          <w:rFonts w:asciiTheme="minorBidi" w:eastAsia="Times New Roman" w:hAnsiTheme="minorBidi" w:cstheme="minorBidi"/>
          <w:i/>
          <w:iCs/>
          <w:color w:val="000000"/>
        </w:rPr>
        <w:t>tim</w:t>
      </w:r>
      <w:r w:rsidR="00D05678">
        <w:rPr>
          <w:rFonts w:asciiTheme="minorBidi" w:eastAsia="Times New Roman" w:hAnsiTheme="minorBidi" w:cstheme="minorBidi"/>
          <w:color w:val="000000"/>
        </w:rPr>
        <w:t xml:space="preserve"> 5:4)</w:t>
      </w:r>
    </w:p>
    <w:p w14:paraId="73B9457A" w14:textId="77777777" w:rsidR="001C395A" w:rsidRDefault="001C395A" w:rsidP="00B058E4">
      <w:pPr>
        <w:widowControl w:val="0"/>
        <w:bidi w:val="0"/>
        <w:spacing w:line="240" w:lineRule="auto"/>
        <w:ind w:left="1440"/>
        <w:jc w:val="both"/>
        <w:rPr>
          <w:rFonts w:asciiTheme="minorBidi" w:eastAsia="Times New Roman" w:hAnsiTheme="minorBidi" w:cstheme="minorBidi"/>
          <w:color w:val="000000"/>
        </w:rPr>
      </w:pPr>
    </w:p>
    <w:p w14:paraId="5643D704" w14:textId="289CACB3" w:rsidR="0081521A" w:rsidRDefault="0081521A"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is paralleled in the psalmist’s depiction of the theophany at Sinai: </w:t>
      </w:r>
    </w:p>
    <w:p w14:paraId="613B049A" w14:textId="77777777" w:rsidR="00E9525B" w:rsidRDefault="00E9525B" w:rsidP="00E9525B">
      <w:pPr>
        <w:widowControl w:val="0"/>
        <w:bidi w:val="0"/>
        <w:spacing w:line="240" w:lineRule="auto"/>
        <w:jc w:val="both"/>
        <w:rPr>
          <w:rFonts w:asciiTheme="minorBidi" w:eastAsia="Times New Roman" w:hAnsiTheme="minorBidi" w:cstheme="minorBidi"/>
          <w:color w:val="000000"/>
        </w:rPr>
      </w:pPr>
    </w:p>
    <w:p w14:paraId="1D9A1157" w14:textId="75CCDB12" w:rsidR="0081521A" w:rsidRDefault="0081521A" w:rsidP="00B058E4">
      <w:pPr>
        <w:widowControl w:val="0"/>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Eretz ra’asha af</w:t>
      </w:r>
      <w:r w:rsidR="007E4EF6">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 xml:space="preserve">shamayim </w:t>
      </w:r>
      <w:r>
        <w:rPr>
          <w:rFonts w:asciiTheme="minorBidi" w:eastAsia="Times New Roman" w:hAnsiTheme="minorBidi" w:cstheme="minorBidi"/>
          <w:b/>
          <w:bCs/>
          <w:i/>
          <w:iCs/>
          <w:color w:val="000000"/>
        </w:rPr>
        <w:t>nat</w:t>
      </w:r>
      <w:r w:rsidR="007E4EF6">
        <w:rPr>
          <w:rFonts w:asciiTheme="minorBidi" w:eastAsia="Times New Roman" w:hAnsiTheme="minorBidi" w:cstheme="minorBidi"/>
          <w:b/>
          <w:bCs/>
          <w:i/>
          <w:iCs/>
          <w:color w:val="000000"/>
        </w:rPr>
        <w:t>e</w:t>
      </w:r>
      <w:r>
        <w:rPr>
          <w:rFonts w:asciiTheme="minorBidi" w:eastAsia="Times New Roman" w:hAnsiTheme="minorBidi" w:cstheme="minorBidi"/>
          <w:b/>
          <w:bCs/>
          <w:i/>
          <w:iCs/>
          <w:color w:val="000000"/>
        </w:rPr>
        <w:t>fu</w:t>
      </w:r>
      <w:r>
        <w:rPr>
          <w:rFonts w:asciiTheme="minorBidi" w:eastAsia="Times New Roman" w:hAnsiTheme="minorBidi" w:cstheme="minorBidi"/>
          <w:i/>
          <w:iCs/>
          <w:color w:val="000000"/>
        </w:rPr>
        <w:t xml:space="preserve"> mipnei Elokim, ze</w:t>
      </w:r>
      <w:r w:rsidR="007E4EF6">
        <w:rPr>
          <w:rFonts w:asciiTheme="minorBidi" w:eastAsia="Times New Roman" w:hAnsiTheme="minorBidi" w:cstheme="minorBidi"/>
          <w:i/>
          <w:iCs/>
          <w:color w:val="000000"/>
        </w:rPr>
        <w:t>h</w:t>
      </w:r>
      <w:r>
        <w:rPr>
          <w:rFonts w:asciiTheme="minorBidi" w:eastAsia="Times New Roman" w:hAnsiTheme="minorBidi" w:cstheme="minorBidi"/>
          <w:i/>
          <w:iCs/>
          <w:color w:val="000000"/>
        </w:rPr>
        <w:t xml:space="preserve"> Sinai, mipnei Elokim, Elokei Yisrael </w:t>
      </w:r>
    </w:p>
    <w:p w14:paraId="38A91622" w14:textId="77777777" w:rsidR="001C395A" w:rsidRDefault="001C395A" w:rsidP="00B058E4">
      <w:pPr>
        <w:widowControl w:val="0"/>
        <w:bidi w:val="0"/>
        <w:spacing w:line="240" w:lineRule="auto"/>
        <w:ind w:left="720"/>
        <w:jc w:val="both"/>
        <w:rPr>
          <w:rFonts w:asciiTheme="minorBidi" w:eastAsia="Times New Roman" w:hAnsiTheme="minorBidi" w:cstheme="minorBidi"/>
          <w:color w:val="000000"/>
        </w:rPr>
      </w:pPr>
    </w:p>
    <w:p w14:paraId="4FA98DA9" w14:textId="4EFD47CF" w:rsidR="0081521A" w:rsidRDefault="0081521A" w:rsidP="00B058E4">
      <w:pPr>
        <w:widowControl w:val="0"/>
        <w:bidi w:val="0"/>
        <w:spacing w:line="240" w:lineRule="auto"/>
        <w:ind w:left="720"/>
        <w:jc w:val="both"/>
        <w:rPr>
          <w:rFonts w:asciiTheme="minorBidi" w:eastAsia="Times New Roman" w:hAnsiTheme="minorBidi" w:cstheme="minorBidi"/>
          <w:color w:val="000000"/>
        </w:rPr>
      </w:pPr>
      <w:r w:rsidRPr="0081521A">
        <w:rPr>
          <w:rFonts w:asciiTheme="minorBidi" w:eastAsia="Times New Roman" w:hAnsiTheme="minorBidi" w:cstheme="minorBidi"/>
          <w:color w:val="000000"/>
        </w:rPr>
        <w:t xml:space="preserve">The earth trembled, the heavens also </w:t>
      </w:r>
      <w:r w:rsidRPr="0081521A">
        <w:rPr>
          <w:rFonts w:asciiTheme="minorBidi" w:eastAsia="Times New Roman" w:hAnsiTheme="minorBidi" w:cstheme="minorBidi"/>
          <w:b/>
          <w:bCs/>
          <w:color w:val="000000"/>
        </w:rPr>
        <w:t>dropped</w:t>
      </w:r>
      <w:r w:rsidRPr="0081521A">
        <w:rPr>
          <w:rFonts w:asciiTheme="minorBidi" w:eastAsia="Times New Roman" w:hAnsiTheme="minorBidi" w:cstheme="minorBidi"/>
          <w:color w:val="000000"/>
        </w:rPr>
        <w:t xml:space="preserve"> at the presence of God; </w:t>
      </w:r>
      <w:r w:rsidR="007E4EF6">
        <w:rPr>
          <w:rFonts w:asciiTheme="minorBidi" w:eastAsia="Times New Roman" w:hAnsiTheme="minorBidi" w:cstheme="minorBidi"/>
          <w:color w:val="000000"/>
        </w:rPr>
        <w:t>e</w:t>
      </w:r>
      <w:r w:rsidRPr="0081521A">
        <w:rPr>
          <w:rFonts w:asciiTheme="minorBidi" w:eastAsia="Times New Roman" w:hAnsiTheme="minorBidi" w:cstheme="minorBidi"/>
          <w:color w:val="000000"/>
        </w:rPr>
        <w:t xml:space="preserve">ven Sinai </w:t>
      </w:r>
      <w:r w:rsidR="00D05678">
        <w:rPr>
          <w:rFonts w:asciiTheme="minorBidi" w:eastAsia="Times New Roman" w:hAnsiTheme="minorBidi" w:cstheme="minorBidi"/>
          <w:color w:val="000000"/>
        </w:rPr>
        <w:t xml:space="preserve">itself </w:t>
      </w:r>
      <w:r w:rsidRPr="0081521A">
        <w:rPr>
          <w:rFonts w:asciiTheme="minorBidi" w:eastAsia="Times New Roman" w:hAnsiTheme="minorBidi" w:cstheme="minorBidi"/>
          <w:color w:val="000000"/>
        </w:rPr>
        <w:t xml:space="preserve">trembled at the presence of God, the God of </w:t>
      </w:r>
      <w:r>
        <w:rPr>
          <w:rFonts w:asciiTheme="minorBidi" w:eastAsia="Times New Roman" w:hAnsiTheme="minorBidi" w:cstheme="minorBidi"/>
          <w:color w:val="000000"/>
        </w:rPr>
        <w:t>Yisrael</w:t>
      </w:r>
      <w:r w:rsidRPr="0081521A">
        <w:rPr>
          <w:rFonts w:asciiTheme="minorBidi" w:eastAsia="Times New Roman" w:hAnsiTheme="minorBidi" w:cstheme="minorBidi"/>
          <w:color w:val="000000"/>
        </w:rPr>
        <w:t>.</w:t>
      </w:r>
      <w:r w:rsidR="00D05678">
        <w:rPr>
          <w:rFonts w:asciiTheme="minorBidi" w:eastAsia="Times New Roman" w:hAnsiTheme="minorBidi" w:cstheme="minorBidi"/>
          <w:color w:val="000000"/>
        </w:rPr>
        <w:t xml:space="preserve"> (</w:t>
      </w:r>
      <w:r w:rsidR="00D05678" w:rsidRPr="001C395A">
        <w:rPr>
          <w:rFonts w:asciiTheme="minorBidi" w:eastAsia="Times New Roman" w:hAnsiTheme="minorBidi" w:cstheme="minorBidi"/>
          <w:i/>
          <w:iCs/>
          <w:color w:val="000000"/>
        </w:rPr>
        <w:t>Tehillim</w:t>
      </w:r>
      <w:r w:rsidR="00D05678">
        <w:rPr>
          <w:rFonts w:asciiTheme="minorBidi" w:eastAsia="Times New Roman" w:hAnsiTheme="minorBidi" w:cstheme="minorBidi"/>
          <w:color w:val="000000"/>
        </w:rPr>
        <w:t xml:space="preserve"> 68:9)</w:t>
      </w:r>
    </w:p>
    <w:p w14:paraId="49C2F4E9" w14:textId="77777777" w:rsidR="001C395A" w:rsidRDefault="001C395A" w:rsidP="00B058E4">
      <w:pPr>
        <w:widowControl w:val="0"/>
        <w:bidi w:val="0"/>
        <w:spacing w:line="240" w:lineRule="auto"/>
        <w:jc w:val="both"/>
        <w:rPr>
          <w:rFonts w:asciiTheme="minorBidi" w:eastAsia="Times New Roman" w:hAnsiTheme="minorBidi" w:cstheme="minorBidi"/>
          <w:color w:val="000000"/>
        </w:rPr>
      </w:pPr>
    </w:p>
    <w:p w14:paraId="7E617C47" w14:textId="5F3B54BC" w:rsidR="00892928" w:rsidRDefault="00892928"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This original meaning is then borrowed to describe, metaphorically, prophetic words of rebuke</w:t>
      </w:r>
      <w:r w:rsidR="007E4EF6">
        <w:rPr>
          <w:rFonts w:asciiTheme="minorBidi" w:eastAsia="Times New Roman" w:hAnsiTheme="minorBidi" w:cstheme="minorBidi"/>
          <w:color w:val="000000"/>
        </w:rPr>
        <w:t>,</w:t>
      </w:r>
      <w:r>
        <w:rPr>
          <w:rFonts w:asciiTheme="minorBidi" w:eastAsia="Times New Roman" w:hAnsiTheme="minorBidi" w:cstheme="minorBidi"/>
          <w:color w:val="000000"/>
        </w:rPr>
        <w:t xml:space="preserve"> which “drop down” from heaven. It is found in th</w:t>
      </w:r>
      <w:r w:rsidR="001C395A">
        <w:rPr>
          <w:rFonts w:asciiTheme="minorBidi" w:eastAsia="Times New Roman" w:hAnsiTheme="minorBidi" w:cstheme="minorBidi"/>
          <w:color w:val="000000"/>
        </w:rPr>
        <w:t xml:space="preserve">is sense twice in </w:t>
      </w:r>
      <w:r w:rsidR="001C395A" w:rsidRPr="001C395A">
        <w:rPr>
          <w:rFonts w:asciiTheme="minorBidi" w:eastAsia="Times New Roman" w:hAnsiTheme="minorBidi" w:cstheme="minorBidi"/>
          <w:i/>
          <w:iCs/>
          <w:color w:val="000000"/>
        </w:rPr>
        <w:t>Yechezk</w:t>
      </w:r>
      <w:r w:rsidRPr="001C395A">
        <w:rPr>
          <w:rFonts w:asciiTheme="minorBidi" w:eastAsia="Times New Roman" w:hAnsiTheme="minorBidi" w:cstheme="minorBidi"/>
          <w:i/>
          <w:iCs/>
          <w:color w:val="000000"/>
        </w:rPr>
        <w:t>el</w:t>
      </w:r>
      <w:r>
        <w:rPr>
          <w:rFonts w:asciiTheme="minorBidi" w:eastAsia="Times New Roman" w:hAnsiTheme="minorBidi" w:cstheme="minorBidi"/>
          <w:color w:val="000000"/>
        </w:rPr>
        <w:t xml:space="preserve"> 21</w:t>
      </w:r>
      <w:r w:rsidR="007E4EF6">
        <w:rPr>
          <w:rFonts w:asciiTheme="minorBidi" w:eastAsia="Times New Roman" w:hAnsiTheme="minorBidi" w:cstheme="minorBidi"/>
          <w:color w:val="000000"/>
        </w:rPr>
        <w:t>,</w:t>
      </w:r>
      <w:r>
        <w:rPr>
          <w:rFonts w:asciiTheme="minorBidi" w:eastAsia="Times New Roman" w:hAnsiTheme="minorBidi" w:cstheme="minorBidi"/>
          <w:color w:val="000000"/>
        </w:rPr>
        <w:t xml:space="preserve"> both times in parallel with </w:t>
      </w:r>
      <w:r>
        <w:rPr>
          <w:rFonts w:asciiTheme="minorBidi" w:eastAsia="Times New Roman" w:hAnsiTheme="minorBidi" w:cstheme="minorBidi"/>
          <w:i/>
          <w:iCs/>
          <w:color w:val="000000"/>
        </w:rPr>
        <w:t>hinavei</w:t>
      </w:r>
      <w:r>
        <w:rPr>
          <w:rFonts w:asciiTheme="minorBidi" w:eastAsia="Times New Roman" w:hAnsiTheme="minorBidi" w:cstheme="minorBidi"/>
          <w:color w:val="000000"/>
        </w:rPr>
        <w:t xml:space="preserve">: </w:t>
      </w:r>
    </w:p>
    <w:p w14:paraId="573A7153" w14:textId="77777777" w:rsidR="001C395A" w:rsidRDefault="001C395A" w:rsidP="00B058E4">
      <w:pPr>
        <w:widowControl w:val="0"/>
        <w:bidi w:val="0"/>
        <w:spacing w:line="240" w:lineRule="auto"/>
        <w:jc w:val="both"/>
        <w:rPr>
          <w:rFonts w:asciiTheme="minorBidi" w:eastAsia="Times New Roman" w:hAnsiTheme="minorBidi" w:cstheme="minorBidi"/>
          <w:color w:val="000000"/>
        </w:rPr>
      </w:pPr>
    </w:p>
    <w:p w14:paraId="29657A2A" w14:textId="0C4251F9" w:rsidR="00892928" w:rsidRDefault="00892928" w:rsidP="00B058E4">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i/>
          <w:iCs/>
          <w:color w:val="000000"/>
        </w:rPr>
        <w:t>Ben-</w:t>
      </w:r>
      <w:r w:rsidR="007E4EF6">
        <w:rPr>
          <w:rFonts w:asciiTheme="minorBidi" w:eastAsia="Times New Roman" w:hAnsiTheme="minorBidi" w:cstheme="minorBidi"/>
          <w:i/>
          <w:iCs/>
          <w:color w:val="000000"/>
        </w:rPr>
        <w:t>A</w:t>
      </w:r>
      <w:r>
        <w:rPr>
          <w:rFonts w:asciiTheme="minorBidi" w:eastAsia="Times New Roman" w:hAnsiTheme="minorBidi" w:cstheme="minorBidi"/>
          <w:i/>
          <w:iCs/>
          <w:color w:val="000000"/>
        </w:rPr>
        <w:t>dam, sim panekha derekh Teimana ve</w:t>
      </w:r>
      <w:r w:rsidR="007E4EF6">
        <w:rPr>
          <w:rFonts w:asciiTheme="minorBidi" w:eastAsia="Times New Roman" w:hAnsiTheme="minorBidi" w:cstheme="minorBidi"/>
          <w:i/>
          <w:iCs/>
          <w:color w:val="000000"/>
        </w:rPr>
        <w:t>-</w:t>
      </w:r>
      <w:r>
        <w:rPr>
          <w:rFonts w:asciiTheme="minorBidi" w:eastAsia="Times New Roman" w:hAnsiTheme="minorBidi" w:cstheme="minorBidi"/>
          <w:b/>
          <w:bCs/>
          <w:i/>
          <w:iCs/>
          <w:color w:val="000000"/>
        </w:rPr>
        <w:t>hatef</w:t>
      </w:r>
      <w:r>
        <w:rPr>
          <w:rFonts w:asciiTheme="minorBidi" w:eastAsia="Times New Roman" w:hAnsiTheme="minorBidi" w:cstheme="minorBidi"/>
          <w:i/>
          <w:iCs/>
          <w:color w:val="000000"/>
        </w:rPr>
        <w:t xml:space="preserve"> el</w:t>
      </w:r>
      <w:r w:rsidR="007E4EF6">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darom ve</w:t>
      </w:r>
      <w:r w:rsidR="007E4EF6">
        <w:rPr>
          <w:rFonts w:asciiTheme="minorBidi" w:eastAsia="Times New Roman" w:hAnsiTheme="minorBidi" w:cstheme="minorBidi"/>
          <w:i/>
          <w:iCs/>
          <w:color w:val="000000"/>
        </w:rPr>
        <w:t>-</w:t>
      </w:r>
      <w:r>
        <w:rPr>
          <w:rFonts w:asciiTheme="minorBidi" w:eastAsia="Times New Roman" w:hAnsiTheme="minorBidi" w:cstheme="minorBidi"/>
          <w:b/>
          <w:bCs/>
          <w:i/>
          <w:iCs/>
          <w:color w:val="000000"/>
        </w:rPr>
        <w:t>hinavei</w:t>
      </w:r>
      <w:r>
        <w:rPr>
          <w:rFonts w:asciiTheme="minorBidi" w:eastAsia="Times New Roman" w:hAnsiTheme="minorBidi" w:cstheme="minorBidi"/>
          <w:i/>
          <w:iCs/>
          <w:color w:val="000000"/>
        </w:rPr>
        <w:t xml:space="preserve"> el</w:t>
      </w:r>
      <w:r w:rsidR="007E4EF6">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ya’ar ha</w:t>
      </w:r>
      <w:r w:rsidR="007E4EF6">
        <w:rPr>
          <w:rFonts w:asciiTheme="minorBidi" w:eastAsia="Times New Roman" w:hAnsiTheme="minorBidi" w:cstheme="minorBidi"/>
          <w:i/>
          <w:iCs/>
          <w:color w:val="000000"/>
        </w:rPr>
        <w:t>-</w:t>
      </w:r>
      <w:r>
        <w:rPr>
          <w:rFonts w:asciiTheme="minorBidi" w:eastAsia="Times New Roman" w:hAnsiTheme="minorBidi" w:cstheme="minorBidi"/>
          <w:i/>
          <w:iCs/>
          <w:color w:val="000000"/>
        </w:rPr>
        <w:t>sadeh negev</w:t>
      </w:r>
      <w:r w:rsidR="007E4EF6">
        <w:rPr>
          <w:rFonts w:asciiTheme="minorBidi" w:eastAsia="Times New Roman" w:hAnsiTheme="minorBidi" w:cstheme="minorBidi"/>
          <w:i/>
          <w:iCs/>
          <w:color w:val="000000"/>
        </w:rPr>
        <w:t>.</w:t>
      </w:r>
      <w:r>
        <w:rPr>
          <w:rFonts w:asciiTheme="minorBidi" w:eastAsia="Times New Roman" w:hAnsiTheme="minorBidi" w:cstheme="minorBidi"/>
          <w:color w:val="000000"/>
        </w:rPr>
        <w:t xml:space="preserve"> (</w:t>
      </w:r>
      <w:r w:rsidR="007E4EF6">
        <w:rPr>
          <w:rFonts w:asciiTheme="minorBidi" w:eastAsia="Times New Roman" w:hAnsiTheme="minorBidi" w:cstheme="minorBidi"/>
          <w:i/>
          <w:iCs/>
          <w:color w:val="000000"/>
        </w:rPr>
        <w:t xml:space="preserve">Yechezkel </w:t>
      </w:r>
      <w:r w:rsidR="007E4EF6">
        <w:rPr>
          <w:rFonts w:asciiTheme="minorBidi" w:eastAsia="Times New Roman" w:hAnsiTheme="minorBidi" w:cstheme="minorBidi"/>
          <w:color w:val="000000"/>
        </w:rPr>
        <w:t>21:</w:t>
      </w:r>
      <w:r w:rsidRPr="007E4EF6">
        <w:rPr>
          <w:rFonts w:asciiTheme="minorBidi" w:eastAsia="Times New Roman" w:hAnsiTheme="minorBidi" w:cstheme="minorBidi"/>
          <w:color w:val="000000"/>
        </w:rPr>
        <w:t>2</w:t>
      </w:r>
      <w:r>
        <w:rPr>
          <w:rFonts w:asciiTheme="minorBidi" w:eastAsia="Times New Roman" w:hAnsiTheme="minorBidi" w:cstheme="minorBidi"/>
          <w:color w:val="000000"/>
        </w:rPr>
        <w:t>)</w:t>
      </w:r>
    </w:p>
    <w:p w14:paraId="781A5F75" w14:textId="77777777" w:rsidR="001C395A" w:rsidRDefault="001C395A" w:rsidP="00B058E4">
      <w:pPr>
        <w:widowControl w:val="0"/>
        <w:bidi w:val="0"/>
        <w:spacing w:line="240" w:lineRule="auto"/>
        <w:ind w:left="720"/>
        <w:jc w:val="both"/>
        <w:rPr>
          <w:rFonts w:asciiTheme="minorBidi" w:eastAsia="Times New Roman" w:hAnsiTheme="minorBidi" w:cstheme="minorBidi"/>
          <w:color w:val="000000"/>
        </w:rPr>
      </w:pPr>
    </w:p>
    <w:p w14:paraId="42068C6D" w14:textId="75A04B9B" w:rsidR="00892928" w:rsidRDefault="00892928" w:rsidP="00B058E4">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i/>
          <w:iCs/>
          <w:color w:val="000000"/>
        </w:rPr>
        <w:t>Ben-</w:t>
      </w:r>
      <w:r w:rsidR="007E4EF6">
        <w:rPr>
          <w:rFonts w:asciiTheme="minorBidi" w:eastAsia="Times New Roman" w:hAnsiTheme="minorBidi" w:cstheme="minorBidi"/>
          <w:i/>
          <w:iCs/>
          <w:color w:val="000000"/>
        </w:rPr>
        <w:t>A</w:t>
      </w:r>
      <w:r>
        <w:rPr>
          <w:rFonts w:asciiTheme="minorBidi" w:eastAsia="Times New Roman" w:hAnsiTheme="minorBidi" w:cstheme="minorBidi"/>
          <w:i/>
          <w:iCs/>
          <w:color w:val="000000"/>
        </w:rPr>
        <w:t>dam, sim panekha el</w:t>
      </w:r>
      <w:r w:rsidR="007E4EF6">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Yerushalayim ve</w:t>
      </w:r>
      <w:r w:rsidR="007E4EF6">
        <w:rPr>
          <w:rFonts w:asciiTheme="minorBidi" w:eastAsia="Times New Roman" w:hAnsiTheme="minorBidi" w:cstheme="minorBidi"/>
          <w:i/>
          <w:iCs/>
          <w:color w:val="000000"/>
        </w:rPr>
        <w:t>-</w:t>
      </w:r>
      <w:r>
        <w:rPr>
          <w:rFonts w:asciiTheme="minorBidi" w:eastAsia="Times New Roman" w:hAnsiTheme="minorBidi" w:cstheme="minorBidi"/>
          <w:b/>
          <w:bCs/>
          <w:i/>
          <w:iCs/>
          <w:color w:val="000000"/>
        </w:rPr>
        <w:t>hatef</w:t>
      </w:r>
      <w:r>
        <w:rPr>
          <w:rFonts w:asciiTheme="minorBidi" w:eastAsia="Times New Roman" w:hAnsiTheme="minorBidi" w:cstheme="minorBidi"/>
          <w:i/>
          <w:iCs/>
          <w:color w:val="000000"/>
        </w:rPr>
        <w:t xml:space="preserve"> el</w:t>
      </w:r>
      <w:r w:rsidR="007E4EF6">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mikdashim ve</w:t>
      </w:r>
      <w:r w:rsidR="007E4EF6">
        <w:rPr>
          <w:rFonts w:asciiTheme="minorBidi" w:eastAsia="Times New Roman" w:hAnsiTheme="minorBidi" w:cstheme="minorBidi"/>
          <w:i/>
          <w:iCs/>
          <w:color w:val="000000"/>
        </w:rPr>
        <w:t>-</w:t>
      </w:r>
      <w:r>
        <w:rPr>
          <w:rFonts w:asciiTheme="minorBidi" w:eastAsia="Times New Roman" w:hAnsiTheme="minorBidi" w:cstheme="minorBidi"/>
          <w:b/>
          <w:bCs/>
          <w:i/>
          <w:iCs/>
          <w:color w:val="000000"/>
        </w:rPr>
        <w:t xml:space="preserve">hinavei </w:t>
      </w:r>
      <w:r>
        <w:rPr>
          <w:rFonts w:asciiTheme="minorBidi" w:eastAsia="Times New Roman" w:hAnsiTheme="minorBidi" w:cstheme="minorBidi"/>
          <w:i/>
          <w:iCs/>
          <w:color w:val="000000"/>
        </w:rPr>
        <w:t>el</w:t>
      </w:r>
      <w:r w:rsidR="007E4EF6">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admat Yisrael</w:t>
      </w:r>
      <w:r w:rsidR="007E4EF6">
        <w:rPr>
          <w:rFonts w:asciiTheme="minorBidi" w:eastAsia="Times New Roman" w:hAnsiTheme="minorBidi" w:cstheme="minorBidi"/>
          <w:i/>
          <w:iCs/>
          <w:color w:val="000000"/>
        </w:rPr>
        <w:t>.</w:t>
      </w:r>
      <w:r>
        <w:rPr>
          <w:rFonts w:asciiTheme="minorBidi" w:eastAsia="Times New Roman" w:hAnsiTheme="minorBidi" w:cstheme="minorBidi"/>
          <w:color w:val="000000"/>
        </w:rPr>
        <w:t xml:space="preserve"> (</w:t>
      </w:r>
      <w:r w:rsidR="007E4EF6">
        <w:rPr>
          <w:rFonts w:asciiTheme="minorBidi" w:eastAsia="Times New Roman" w:hAnsiTheme="minorBidi" w:cstheme="minorBidi"/>
          <w:color w:val="000000"/>
        </w:rPr>
        <w:t xml:space="preserve">ibid. </w:t>
      </w:r>
      <w:r>
        <w:rPr>
          <w:rFonts w:asciiTheme="minorBidi" w:eastAsia="Times New Roman" w:hAnsiTheme="minorBidi" w:cstheme="minorBidi"/>
          <w:color w:val="000000"/>
        </w:rPr>
        <w:t>v. 9)</w:t>
      </w:r>
    </w:p>
    <w:p w14:paraId="26CCF155" w14:textId="77777777" w:rsidR="001C395A" w:rsidRDefault="001C395A" w:rsidP="00B058E4">
      <w:pPr>
        <w:widowControl w:val="0"/>
        <w:bidi w:val="0"/>
        <w:spacing w:line="240" w:lineRule="auto"/>
        <w:ind w:left="1440"/>
        <w:jc w:val="both"/>
        <w:rPr>
          <w:rFonts w:asciiTheme="minorBidi" w:eastAsia="Times New Roman" w:hAnsiTheme="minorBidi" w:cstheme="minorBidi"/>
          <w:color w:val="000000"/>
        </w:rPr>
      </w:pPr>
    </w:p>
    <w:p w14:paraId="5AC04599" w14:textId="7BA7305F" w:rsidR="00997AC4" w:rsidRDefault="00997AC4"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root is used with this meaning in two other places in </w:t>
      </w:r>
      <w:r w:rsidRPr="00E53113">
        <w:rPr>
          <w:rFonts w:asciiTheme="minorBidi" w:eastAsia="Times New Roman" w:hAnsiTheme="minorBidi" w:cstheme="minorBidi"/>
          <w:i/>
          <w:iCs/>
          <w:color w:val="000000"/>
        </w:rPr>
        <w:t>Tanakh</w:t>
      </w:r>
      <w:r>
        <w:rPr>
          <w:rFonts w:asciiTheme="minorBidi" w:eastAsia="Times New Roman" w:hAnsiTheme="minorBidi" w:cstheme="minorBidi"/>
          <w:color w:val="000000"/>
        </w:rPr>
        <w:t xml:space="preserve"> – five times in </w:t>
      </w:r>
      <w:r w:rsidRPr="00E53113">
        <w:rPr>
          <w:rFonts w:asciiTheme="minorBidi" w:eastAsia="Times New Roman" w:hAnsiTheme="minorBidi" w:cstheme="minorBidi"/>
          <w:i/>
          <w:iCs/>
          <w:color w:val="000000"/>
        </w:rPr>
        <w:t>Micha</w:t>
      </w:r>
      <w:r>
        <w:rPr>
          <w:rFonts w:asciiTheme="minorBidi" w:eastAsia="Times New Roman" w:hAnsiTheme="minorBidi" w:cstheme="minorBidi"/>
          <w:color w:val="000000"/>
        </w:rPr>
        <w:t xml:space="preserve"> (in just two verses</w:t>
      </w:r>
      <w:r w:rsidR="007E4EF6">
        <w:rPr>
          <w:rFonts w:asciiTheme="minorBidi" w:eastAsia="Times New Roman" w:hAnsiTheme="minorBidi" w:cstheme="minorBidi"/>
          <w:color w:val="000000"/>
        </w:rPr>
        <w:t>,</w:t>
      </w:r>
      <w:r>
        <w:rPr>
          <w:rFonts w:asciiTheme="minorBidi" w:eastAsia="Times New Roman" w:hAnsiTheme="minorBidi" w:cstheme="minorBidi"/>
          <w:color w:val="000000"/>
        </w:rPr>
        <w:t xml:space="preserve"> 2:6 and 2:11) and once in </w:t>
      </w:r>
      <w:r w:rsidRPr="00E53113">
        <w:rPr>
          <w:rFonts w:asciiTheme="minorBidi" w:eastAsia="Times New Roman" w:hAnsiTheme="minorBidi" w:cstheme="minorBidi"/>
          <w:i/>
          <w:iCs/>
          <w:color w:val="000000"/>
        </w:rPr>
        <w:t>Iyov</w:t>
      </w:r>
      <w:r>
        <w:rPr>
          <w:rFonts w:asciiTheme="minorBidi" w:eastAsia="Times New Roman" w:hAnsiTheme="minorBidi" w:cstheme="minorBidi"/>
          <w:color w:val="000000"/>
        </w:rPr>
        <w:t xml:space="preserve"> (29:22). </w:t>
      </w:r>
      <w:bookmarkStart w:id="0" w:name="_GoBack"/>
      <w:bookmarkEnd w:id="0"/>
    </w:p>
    <w:p w14:paraId="302C70B2" w14:textId="77777777" w:rsidR="00E9525B" w:rsidRDefault="00E9525B" w:rsidP="00E9525B">
      <w:pPr>
        <w:widowControl w:val="0"/>
        <w:bidi w:val="0"/>
        <w:spacing w:line="240" w:lineRule="auto"/>
        <w:jc w:val="both"/>
        <w:rPr>
          <w:rFonts w:asciiTheme="minorBidi" w:eastAsia="Times New Roman" w:hAnsiTheme="minorBidi" w:cstheme="minorBidi"/>
          <w:color w:val="000000"/>
        </w:rPr>
      </w:pPr>
    </w:p>
    <w:p w14:paraId="55A2DDC1" w14:textId="43BF172D" w:rsidR="00715F41" w:rsidRDefault="00715F41"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only other time that Amos uses the root </w:t>
      </w:r>
      <w:r>
        <w:rPr>
          <w:rFonts w:asciiTheme="minorBidi" w:eastAsia="Times New Roman" w:hAnsiTheme="minorBidi" w:cstheme="minorBidi"/>
          <w:i/>
          <w:iCs/>
          <w:color w:val="000000"/>
        </w:rPr>
        <w:t>natof</w:t>
      </w:r>
      <w:r>
        <w:rPr>
          <w:rFonts w:asciiTheme="minorBidi" w:eastAsia="Times New Roman" w:hAnsiTheme="minorBidi" w:cstheme="minorBidi"/>
          <w:color w:val="000000"/>
        </w:rPr>
        <w:t xml:space="preserve"> is at the restoration prophecy of consolation at the epilogue of the book. There it takes the original meaning of “dropping” and inheres great blessing and grace. Why does Amos, whose prophecies are filled with rebuke, choose to use this word so sparingly and only here? </w:t>
      </w:r>
    </w:p>
    <w:p w14:paraId="36C0601B"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14E8ECE5" w14:textId="0E1D995C" w:rsidR="00C70B36" w:rsidRDefault="00C70B36"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Keep in mind that Amos is standing at Beit-El, looking, as it were, “up” to the priest who is officiating at the altar. The difference between their perspectives on the prophet’s words could not be more diametric, as outlined above and in the previous two </w:t>
      </w:r>
      <w:r w:rsidRPr="00E53113">
        <w:rPr>
          <w:rFonts w:asciiTheme="minorBidi" w:eastAsia="Times New Roman" w:hAnsiTheme="minorBidi" w:cstheme="minorBidi"/>
          <w:i/>
          <w:iCs/>
          <w:color w:val="000000"/>
        </w:rPr>
        <w:t>shiurim</w:t>
      </w:r>
      <w:r>
        <w:rPr>
          <w:rFonts w:asciiTheme="minorBidi" w:eastAsia="Times New Roman" w:hAnsiTheme="minorBidi" w:cstheme="minorBidi"/>
          <w:color w:val="000000"/>
        </w:rPr>
        <w:t xml:space="preserve">. </w:t>
      </w:r>
      <w:r w:rsidR="008F4971">
        <w:rPr>
          <w:rFonts w:asciiTheme="minorBidi" w:eastAsia="Times New Roman" w:hAnsiTheme="minorBidi" w:cstheme="minorBidi"/>
          <w:color w:val="000000"/>
        </w:rPr>
        <w:t xml:space="preserve">The application of </w:t>
      </w:r>
      <w:r w:rsidR="008F4971">
        <w:rPr>
          <w:rFonts w:asciiTheme="minorBidi" w:eastAsia="Times New Roman" w:hAnsiTheme="minorBidi" w:cstheme="minorBidi"/>
          <w:i/>
          <w:iCs/>
          <w:color w:val="000000"/>
        </w:rPr>
        <w:t>natof</w:t>
      </w:r>
      <w:r w:rsidR="008F4971">
        <w:rPr>
          <w:rFonts w:asciiTheme="minorBidi" w:eastAsia="Times New Roman" w:hAnsiTheme="minorBidi" w:cstheme="minorBidi"/>
          <w:color w:val="000000"/>
        </w:rPr>
        <w:t xml:space="preserve"> to prophecy implies a directional orientation – the words are coming </w:t>
      </w:r>
      <w:r w:rsidR="008F4971" w:rsidRPr="008F4971">
        <w:rPr>
          <w:rFonts w:asciiTheme="minorBidi" w:eastAsia="Times New Roman" w:hAnsiTheme="minorBidi" w:cstheme="minorBidi"/>
          <w:b/>
          <w:bCs/>
          <w:color w:val="000000"/>
        </w:rPr>
        <w:t>down</w:t>
      </w:r>
      <w:r w:rsidR="008F4971">
        <w:rPr>
          <w:rFonts w:asciiTheme="minorBidi" w:eastAsia="Times New Roman" w:hAnsiTheme="minorBidi" w:cstheme="minorBidi"/>
          <w:color w:val="000000"/>
        </w:rPr>
        <w:t xml:space="preserve"> like dew (if comforting) or like harsh rain or hail (if threatening). It is specifically here, where Amos’s role and agency is directly challenged, that he stresses that his words are coming “down</w:t>
      </w:r>
      <w:r w:rsidR="001C395A">
        <w:rPr>
          <w:rFonts w:asciiTheme="minorBidi" w:eastAsia="Times New Roman" w:hAnsiTheme="minorBidi" w:cstheme="minorBidi"/>
          <w:color w:val="000000"/>
        </w:rPr>
        <w:t>,”</w:t>
      </w:r>
      <w:r w:rsidR="008F4971">
        <w:rPr>
          <w:rFonts w:asciiTheme="minorBidi" w:eastAsia="Times New Roman" w:hAnsiTheme="minorBidi" w:cstheme="minorBidi"/>
          <w:color w:val="000000"/>
        </w:rPr>
        <w:t xml:space="preserve"> i.e. from above. </w:t>
      </w:r>
    </w:p>
    <w:p w14:paraId="1A0DA2D0"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3F52C0BE" w14:textId="57F79B41" w:rsidR="00F30BAD" w:rsidRPr="005B162A" w:rsidRDefault="00F30BAD"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alignment of </w:t>
      </w:r>
      <w:r>
        <w:rPr>
          <w:rFonts w:asciiTheme="minorBidi" w:eastAsia="Times New Roman" w:hAnsiTheme="minorBidi" w:cstheme="minorBidi"/>
          <w:i/>
          <w:iCs/>
          <w:color w:val="000000"/>
        </w:rPr>
        <w:t>hinavei</w:t>
      </w:r>
      <w:r>
        <w:rPr>
          <w:rFonts w:asciiTheme="minorBidi" w:eastAsia="Times New Roman" w:hAnsiTheme="minorBidi" w:cstheme="minorBidi"/>
          <w:color w:val="000000"/>
        </w:rPr>
        <w:t xml:space="preserve"> with “Yisrael” and </w:t>
      </w:r>
      <w:r>
        <w:rPr>
          <w:rFonts w:asciiTheme="minorBidi" w:eastAsia="Times New Roman" w:hAnsiTheme="minorBidi" w:cstheme="minorBidi"/>
          <w:i/>
          <w:iCs/>
          <w:color w:val="000000"/>
        </w:rPr>
        <w:t>tatif</w:t>
      </w:r>
      <w:r>
        <w:rPr>
          <w:rFonts w:asciiTheme="minorBidi" w:eastAsia="Times New Roman" w:hAnsiTheme="minorBidi" w:cstheme="minorBidi"/>
          <w:color w:val="000000"/>
        </w:rPr>
        <w:t xml:space="preserve"> with “Beit Yishak” is deliberate and elegant. </w:t>
      </w:r>
      <w:r w:rsidR="001838AE">
        <w:rPr>
          <w:rFonts w:asciiTheme="minorBidi" w:eastAsia="Times New Roman" w:hAnsiTheme="minorBidi" w:cstheme="minorBidi"/>
          <w:color w:val="000000"/>
        </w:rPr>
        <w:t xml:space="preserve">The classic and familiar word </w:t>
      </w:r>
      <w:r w:rsidR="001838AE">
        <w:rPr>
          <w:rFonts w:asciiTheme="minorBidi" w:eastAsia="Times New Roman" w:hAnsiTheme="minorBidi" w:cstheme="minorBidi"/>
          <w:i/>
          <w:iCs/>
          <w:color w:val="000000"/>
        </w:rPr>
        <w:t>navi</w:t>
      </w:r>
      <w:r w:rsidR="001838AE">
        <w:rPr>
          <w:rFonts w:asciiTheme="minorBidi" w:eastAsia="Times New Roman" w:hAnsiTheme="minorBidi" w:cstheme="minorBidi"/>
          <w:color w:val="000000"/>
        </w:rPr>
        <w:t xml:space="preserve"> is associated with Yisrael, beginning from the promise of prophetic continuation of Moshe’s leadership in </w:t>
      </w:r>
      <w:r w:rsidR="001838AE" w:rsidRPr="001C395A">
        <w:rPr>
          <w:rFonts w:asciiTheme="minorBidi" w:eastAsia="Times New Roman" w:hAnsiTheme="minorBidi" w:cstheme="minorBidi"/>
          <w:i/>
          <w:iCs/>
          <w:color w:val="000000"/>
        </w:rPr>
        <w:t>Devarim</w:t>
      </w:r>
      <w:r w:rsidR="001838AE">
        <w:rPr>
          <w:rFonts w:asciiTheme="minorBidi" w:eastAsia="Times New Roman" w:hAnsiTheme="minorBidi" w:cstheme="minorBidi"/>
          <w:color w:val="000000"/>
        </w:rPr>
        <w:t xml:space="preserve"> 18. On the other hand, the “put-down” implied by </w:t>
      </w:r>
      <w:r w:rsidR="001838AE">
        <w:rPr>
          <w:rFonts w:asciiTheme="minorBidi" w:eastAsia="Times New Roman" w:hAnsiTheme="minorBidi" w:cstheme="minorBidi"/>
          <w:i/>
          <w:iCs/>
          <w:color w:val="000000"/>
        </w:rPr>
        <w:t>tatif</w:t>
      </w:r>
      <w:r w:rsidR="001838AE">
        <w:rPr>
          <w:rFonts w:asciiTheme="minorBidi" w:eastAsia="Times New Roman" w:hAnsiTheme="minorBidi" w:cstheme="minorBidi"/>
          <w:color w:val="000000"/>
        </w:rPr>
        <w:t xml:space="preserve"> specifically targets “Beit Yishak</w:t>
      </w:r>
      <w:r w:rsidR="001C395A">
        <w:rPr>
          <w:rFonts w:asciiTheme="minorBidi" w:eastAsia="Times New Roman" w:hAnsiTheme="minorBidi" w:cstheme="minorBidi"/>
          <w:color w:val="000000"/>
        </w:rPr>
        <w:t>.”</w:t>
      </w:r>
      <w:r w:rsidR="00D90168">
        <w:rPr>
          <w:rFonts w:asciiTheme="minorBidi" w:eastAsia="Times New Roman" w:hAnsiTheme="minorBidi" w:cstheme="minorBidi"/>
          <w:color w:val="000000"/>
        </w:rPr>
        <w:t xml:space="preserve"> The one other mention of “Yishak” in Amos’s prophecies, delivered just before </w:t>
      </w:r>
      <w:r w:rsidR="001C395A">
        <w:rPr>
          <w:rFonts w:asciiTheme="minorBidi" w:eastAsia="Times New Roman" w:hAnsiTheme="minorBidi" w:cstheme="minorBidi"/>
          <w:color w:val="000000"/>
        </w:rPr>
        <w:t>Amatzia</w:t>
      </w:r>
      <w:r w:rsidR="00D90168">
        <w:rPr>
          <w:rFonts w:asciiTheme="minorBidi" w:eastAsia="Times New Roman" w:hAnsiTheme="minorBidi" w:cstheme="minorBidi"/>
          <w:color w:val="000000"/>
        </w:rPr>
        <w:t xml:space="preserve">’s angry reaction, made mention of </w:t>
      </w:r>
      <w:r w:rsidR="00D90168">
        <w:rPr>
          <w:rFonts w:asciiTheme="minorBidi" w:eastAsia="Times New Roman" w:hAnsiTheme="minorBidi" w:cstheme="minorBidi"/>
          <w:i/>
          <w:iCs/>
          <w:color w:val="000000"/>
        </w:rPr>
        <w:t>bamot Yishak</w:t>
      </w:r>
      <w:r w:rsidR="00D90168">
        <w:rPr>
          <w:rFonts w:asciiTheme="minorBidi" w:eastAsia="Times New Roman" w:hAnsiTheme="minorBidi" w:cstheme="minorBidi"/>
          <w:color w:val="000000"/>
        </w:rPr>
        <w:t xml:space="preserve"> – the “high places” of Yishak</w:t>
      </w:r>
      <w:r w:rsidR="00E75BAD">
        <w:rPr>
          <w:rFonts w:asciiTheme="minorBidi" w:eastAsia="Times New Roman" w:hAnsiTheme="minorBidi" w:cstheme="minorBidi"/>
          <w:color w:val="000000"/>
        </w:rPr>
        <w:t xml:space="preserve"> </w:t>
      </w:r>
      <w:r w:rsidR="005B162A">
        <w:rPr>
          <w:rFonts w:asciiTheme="minorBidi" w:eastAsia="Times New Roman" w:hAnsiTheme="minorBidi" w:cstheme="minorBidi"/>
          <w:color w:val="000000"/>
        </w:rPr>
        <w:t>(above, 7:9)</w:t>
      </w:r>
      <w:r w:rsidR="00D90168">
        <w:rPr>
          <w:rFonts w:asciiTheme="minorBidi" w:eastAsia="Times New Roman" w:hAnsiTheme="minorBidi" w:cstheme="minorBidi"/>
          <w:color w:val="000000"/>
        </w:rPr>
        <w:t xml:space="preserve">. </w:t>
      </w:r>
      <w:r w:rsidR="001838AE">
        <w:rPr>
          <w:rFonts w:asciiTheme="minorBidi" w:eastAsia="Times New Roman" w:hAnsiTheme="minorBidi" w:cstheme="minorBidi"/>
          <w:color w:val="000000"/>
        </w:rPr>
        <w:t xml:space="preserve"> </w:t>
      </w:r>
      <w:r w:rsidR="005B162A">
        <w:rPr>
          <w:rFonts w:asciiTheme="minorBidi" w:eastAsia="Times New Roman" w:hAnsiTheme="minorBidi" w:cstheme="minorBidi"/>
          <w:color w:val="000000"/>
        </w:rPr>
        <w:t>A</w:t>
      </w:r>
      <w:r w:rsidR="001838AE">
        <w:rPr>
          <w:rFonts w:asciiTheme="minorBidi" w:eastAsia="Times New Roman" w:hAnsiTheme="minorBidi" w:cstheme="minorBidi"/>
          <w:color w:val="000000"/>
        </w:rPr>
        <w:t xml:space="preserve">s we discussed </w:t>
      </w:r>
      <w:r w:rsidR="007E4EF6">
        <w:rPr>
          <w:rFonts w:asciiTheme="minorBidi" w:eastAsia="Times New Roman" w:hAnsiTheme="minorBidi" w:cstheme="minorBidi"/>
          <w:color w:val="000000"/>
        </w:rPr>
        <w:t>i</w:t>
      </w:r>
      <w:r w:rsidR="001838AE">
        <w:rPr>
          <w:rFonts w:asciiTheme="minorBidi" w:eastAsia="Times New Roman" w:hAnsiTheme="minorBidi" w:cstheme="minorBidi"/>
          <w:color w:val="000000"/>
        </w:rPr>
        <w:t xml:space="preserve">n analyzing this uncommon spelling in the prophecy of the </w:t>
      </w:r>
      <w:r w:rsidR="001838AE">
        <w:rPr>
          <w:rFonts w:asciiTheme="minorBidi" w:eastAsia="Times New Roman" w:hAnsiTheme="minorBidi" w:cstheme="minorBidi"/>
          <w:i/>
          <w:iCs/>
          <w:color w:val="000000"/>
        </w:rPr>
        <w:t>anakh</w:t>
      </w:r>
      <w:r w:rsidR="005B162A">
        <w:rPr>
          <w:rFonts w:asciiTheme="minorBidi" w:eastAsia="Times New Roman" w:hAnsiTheme="minorBidi" w:cstheme="minorBidi"/>
          <w:color w:val="000000"/>
        </w:rPr>
        <w:t xml:space="preserve">, this was a deliberate play on the name </w:t>
      </w:r>
      <w:r w:rsidR="005B162A" w:rsidRPr="00E53113">
        <w:rPr>
          <w:rFonts w:asciiTheme="minorBidi" w:eastAsia="Times New Roman" w:hAnsiTheme="minorBidi" w:cstheme="minorBidi"/>
          <w:color w:val="000000"/>
        </w:rPr>
        <w:t>Yitzhak</w:t>
      </w:r>
      <w:r w:rsidR="005B162A">
        <w:rPr>
          <w:rFonts w:asciiTheme="minorBidi" w:eastAsia="Times New Roman" w:hAnsiTheme="minorBidi" w:cstheme="minorBidi"/>
          <w:color w:val="000000"/>
        </w:rPr>
        <w:t>, turning it from a name of Divine favor and joy to a name of licentiousness and frivolity. For Amos’s words to “drop down” on the “high places</w:t>
      </w:r>
      <w:r w:rsidR="001C395A">
        <w:rPr>
          <w:rFonts w:asciiTheme="minorBidi" w:eastAsia="Times New Roman" w:hAnsiTheme="minorBidi" w:cstheme="minorBidi"/>
          <w:color w:val="000000"/>
        </w:rPr>
        <w:t>,”</w:t>
      </w:r>
      <w:r w:rsidR="005B162A">
        <w:rPr>
          <w:rFonts w:asciiTheme="minorBidi" w:eastAsia="Times New Roman" w:hAnsiTheme="minorBidi" w:cstheme="minorBidi"/>
          <w:color w:val="000000"/>
        </w:rPr>
        <w:t xml:space="preserve"> it would have to be a word that emanates from on high – exactly the point of Amos’s response to </w:t>
      </w:r>
      <w:r w:rsidR="001C395A">
        <w:rPr>
          <w:rFonts w:asciiTheme="minorBidi" w:eastAsia="Times New Roman" w:hAnsiTheme="minorBidi" w:cstheme="minorBidi"/>
          <w:color w:val="000000"/>
        </w:rPr>
        <w:t>Amatzia</w:t>
      </w:r>
      <w:r w:rsidR="005B162A">
        <w:rPr>
          <w:rFonts w:asciiTheme="minorBidi" w:eastAsia="Times New Roman" w:hAnsiTheme="minorBidi" w:cstheme="minorBidi"/>
          <w:color w:val="000000"/>
        </w:rPr>
        <w:t xml:space="preserve"> throughout. </w:t>
      </w:r>
    </w:p>
    <w:p w14:paraId="38C09D16" w14:textId="77777777" w:rsidR="00892928" w:rsidRDefault="00892928" w:rsidP="00B058E4">
      <w:pPr>
        <w:widowControl w:val="0"/>
        <w:bidi w:val="0"/>
        <w:spacing w:line="240" w:lineRule="auto"/>
        <w:ind w:left="1440"/>
        <w:jc w:val="both"/>
        <w:rPr>
          <w:rFonts w:asciiTheme="minorBidi" w:eastAsia="Times New Roman" w:hAnsiTheme="minorBidi" w:cstheme="minorBidi"/>
          <w:i/>
          <w:iCs/>
          <w:color w:val="000000"/>
        </w:rPr>
      </w:pPr>
    </w:p>
    <w:p w14:paraId="0C01F5F3" w14:textId="510BF86F" w:rsidR="003E1C98" w:rsidRDefault="003E1C98" w:rsidP="00B058E4">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Lakhen ko</w:t>
      </w:r>
      <w:r w:rsidR="007E4EF6">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amar Hashem</w:t>
      </w:r>
    </w:p>
    <w:p w14:paraId="42451649" w14:textId="5F5D182E" w:rsidR="003E1C98" w:rsidRDefault="003E1C98" w:rsidP="00B058E4">
      <w:pPr>
        <w:widowControl w:val="0"/>
        <w:bidi w:val="0"/>
        <w:spacing w:line="240" w:lineRule="auto"/>
        <w:ind w:left="1440"/>
        <w:jc w:val="both"/>
        <w:rPr>
          <w:rFonts w:asciiTheme="minorBidi" w:eastAsia="Times New Roman" w:hAnsiTheme="minorBidi" w:cstheme="minorBidi"/>
          <w:color w:val="000000"/>
        </w:rPr>
      </w:pPr>
      <w:r w:rsidRPr="00F024ED">
        <w:rPr>
          <w:rFonts w:asciiTheme="minorBidi" w:eastAsia="Times New Roman" w:hAnsiTheme="minorBidi" w:cstheme="minorBidi"/>
          <w:color w:val="000000"/>
        </w:rPr>
        <w:t xml:space="preserve">Therefore thus </w:t>
      </w:r>
      <w:r>
        <w:rPr>
          <w:rFonts w:asciiTheme="minorBidi" w:eastAsia="Times New Roman" w:hAnsiTheme="minorBidi" w:cstheme="minorBidi"/>
          <w:color w:val="000000"/>
        </w:rPr>
        <w:t>says</w:t>
      </w:r>
      <w:r w:rsidRPr="00F024ED">
        <w:rPr>
          <w:rFonts w:asciiTheme="minorBidi" w:eastAsia="Times New Roman" w:hAnsiTheme="minorBidi" w:cstheme="minorBidi"/>
          <w:color w:val="000000"/>
        </w:rPr>
        <w:t xml:space="preserve"> </w:t>
      </w:r>
      <w:r w:rsidRPr="00E53113">
        <w:rPr>
          <w:rFonts w:asciiTheme="minorBidi" w:eastAsia="Times New Roman" w:hAnsiTheme="minorBidi" w:cstheme="minorBidi"/>
          <w:i/>
          <w:iCs/>
          <w:color w:val="000000"/>
        </w:rPr>
        <w:t>Hashem</w:t>
      </w:r>
      <w:r w:rsidRPr="00F024ED">
        <w:rPr>
          <w:rFonts w:asciiTheme="minorBidi" w:eastAsia="Times New Roman" w:hAnsiTheme="minorBidi" w:cstheme="minorBidi"/>
          <w:color w:val="000000"/>
        </w:rPr>
        <w:t xml:space="preserve">: </w:t>
      </w:r>
    </w:p>
    <w:p w14:paraId="7CB4DEC8" w14:textId="77777777" w:rsidR="001C395A" w:rsidRDefault="001C395A" w:rsidP="00B058E4">
      <w:pPr>
        <w:widowControl w:val="0"/>
        <w:bidi w:val="0"/>
        <w:spacing w:line="240" w:lineRule="auto"/>
        <w:jc w:val="both"/>
        <w:rPr>
          <w:rFonts w:asciiTheme="minorBidi" w:eastAsia="Times New Roman" w:hAnsiTheme="minorBidi" w:cstheme="minorBidi"/>
          <w:color w:val="000000"/>
        </w:rPr>
      </w:pPr>
    </w:p>
    <w:p w14:paraId="2D38DF9A" w14:textId="4EF2EEA5" w:rsidR="00E04077" w:rsidRDefault="00E04077"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Above, I argued that the phrase </w:t>
      </w:r>
      <w:r>
        <w:rPr>
          <w:rFonts w:asciiTheme="minorBidi" w:eastAsia="Times New Roman" w:hAnsiTheme="minorBidi" w:cstheme="minorBidi"/>
          <w:i/>
          <w:iCs/>
          <w:color w:val="000000"/>
        </w:rPr>
        <w:t>sh</w:t>
      </w:r>
      <w:r w:rsidR="007E4EF6">
        <w:rPr>
          <w:rFonts w:asciiTheme="minorBidi" w:eastAsia="Times New Roman" w:hAnsiTheme="minorBidi" w:cstheme="minorBidi"/>
          <w:i/>
          <w:iCs/>
          <w:color w:val="000000"/>
        </w:rPr>
        <w:t>e</w:t>
      </w:r>
      <w:r>
        <w:rPr>
          <w:rFonts w:asciiTheme="minorBidi" w:eastAsia="Times New Roman" w:hAnsiTheme="minorBidi" w:cstheme="minorBidi"/>
          <w:i/>
          <w:iCs/>
          <w:color w:val="000000"/>
        </w:rPr>
        <w:t>ma d</w:t>
      </w:r>
      <w:r w:rsidR="007E4EF6">
        <w:rPr>
          <w:rFonts w:asciiTheme="minorBidi" w:eastAsia="Times New Roman" w:hAnsiTheme="minorBidi" w:cstheme="minorBidi"/>
          <w:i/>
          <w:iCs/>
          <w:color w:val="000000"/>
        </w:rPr>
        <w:t>e</w:t>
      </w:r>
      <w:r>
        <w:rPr>
          <w:rFonts w:asciiTheme="minorBidi" w:eastAsia="Times New Roman" w:hAnsiTheme="minorBidi" w:cstheme="minorBidi"/>
          <w:i/>
          <w:iCs/>
          <w:color w:val="000000"/>
        </w:rPr>
        <w:t>var Hashem</w:t>
      </w:r>
      <w:r>
        <w:rPr>
          <w:rFonts w:asciiTheme="minorBidi" w:eastAsia="Times New Roman" w:hAnsiTheme="minorBidi" w:cstheme="minorBidi"/>
          <w:color w:val="000000"/>
        </w:rPr>
        <w:t xml:space="preserve"> seemed superfluous, considering this opening. Now that we</w:t>
      </w:r>
      <w:r w:rsidR="007E4EF6">
        <w:rPr>
          <w:rFonts w:asciiTheme="minorBidi" w:eastAsia="Times New Roman" w:hAnsiTheme="minorBidi" w:cstheme="minorBidi"/>
          <w:color w:val="000000"/>
        </w:rPr>
        <w:t xml:space="preserve"> ha</w:t>
      </w:r>
      <w:r>
        <w:rPr>
          <w:rFonts w:asciiTheme="minorBidi" w:eastAsia="Times New Roman" w:hAnsiTheme="minorBidi" w:cstheme="minorBidi"/>
          <w:color w:val="000000"/>
        </w:rPr>
        <w:t>ve justified that phrase</w:t>
      </w:r>
      <w:r w:rsidR="007E4EF6">
        <w:rPr>
          <w:rFonts w:asciiTheme="minorBidi" w:eastAsia="Times New Roman" w:hAnsiTheme="minorBidi" w:cstheme="minorBidi"/>
          <w:color w:val="000000"/>
        </w:rPr>
        <w:t>,</w:t>
      </w:r>
      <w:r>
        <w:rPr>
          <w:rFonts w:asciiTheme="minorBidi" w:eastAsia="Times New Roman" w:hAnsiTheme="minorBidi" w:cstheme="minorBidi"/>
          <w:color w:val="000000"/>
        </w:rPr>
        <w:t xml:space="preserve"> what are we to make of </w:t>
      </w:r>
      <w:r>
        <w:rPr>
          <w:rFonts w:asciiTheme="minorBidi" w:eastAsia="Times New Roman" w:hAnsiTheme="minorBidi" w:cstheme="minorBidi"/>
          <w:i/>
          <w:iCs/>
          <w:color w:val="000000"/>
        </w:rPr>
        <w:t>lakhen ko</w:t>
      </w:r>
      <w:r w:rsidR="007E4EF6">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amar Hashem</w:t>
      </w:r>
      <w:r>
        <w:rPr>
          <w:rFonts w:asciiTheme="minorBidi" w:eastAsia="Times New Roman" w:hAnsiTheme="minorBidi" w:cstheme="minorBidi"/>
          <w:color w:val="000000"/>
        </w:rPr>
        <w:t>? Amos is already delivering God’s words</w:t>
      </w:r>
      <w:r w:rsidR="007E4EF6">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7E4EF6">
        <w:rPr>
          <w:rFonts w:asciiTheme="minorBidi" w:eastAsia="Times New Roman" w:hAnsiTheme="minorBidi" w:cstheme="minorBidi"/>
          <w:color w:val="000000"/>
        </w:rPr>
        <w:t>W</w:t>
      </w:r>
      <w:r>
        <w:rPr>
          <w:rFonts w:asciiTheme="minorBidi" w:eastAsia="Times New Roman" w:hAnsiTheme="minorBidi" w:cstheme="minorBidi"/>
          <w:color w:val="000000"/>
        </w:rPr>
        <w:t xml:space="preserve">hy add this introductory phrase? </w:t>
      </w:r>
    </w:p>
    <w:p w14:paraId="0D33B89D"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2E1DEE38" w14:textId="726402DB" w:rsidR="00AF19D5" w:rsidRDefault="00AF19D5"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One possible explanation is that Amos’s words are made up of two segments. The first one, introduced with </w:t>
      </w:r>
      <w:r w:rsidR="001C395A">
        <w:rPr>
          <w:rFonts w:asciiTheme="minorBidi" w:eastAsia="Times New Roman" w:hAnsiTheme="minorBidi" w:cstheme="minorBidi"/>
          <w:i/>
          <w:iCs/>
          <w:color w:val="000000"/>
        </w:rPr>
        <w:t>ve-ata</w:t>
      </w:r>
      <w:r>
        <w:rPr>
          <w:rFonts w:asciiTheme="minorBidi" w:eastAsia="Times New Roman" w:hAnsiTheme="minorBidi" w:cstheme="minorBidi"/>
          <w:i/>
          <w:iCs/>
          <w:color w:val="000000"/>
        </w:rPr>
        <w:t xml:space="preserve"> sh</w:t>
      </w:r>
      <w:r w:rsidR="001C395A">
        <w:rPr>
          <w:rFonts w:asciiTheme="minorBidi" w:eastAsia="Times New Roman" w:hAnsiTheme="minorBidi" w:cstheme="minorBidi"/>
          <w:i/>
          <w:iCs/>
          <w:color w:val="000000"/>
        </w:rPr>
        <w:t>e</w:t>
      </w:r>
      <w:r>
        <w:rPr>
          <w:rFonts w:asciiTheme="minorBidi" w:eastAsia="Times New Roman" w:hAnsiTheme="minorBidi" w:cstheme="minorBidi"/>
          <w:i/>
          <w:iCs/>
          <w:color w:val="000000"/>
        </w:rPr>
        <w:t>ma d</w:t>
      </w:r>
      <w:r w:rsidR="001C395A">
        <w:rPr>
          <w:rFonts w:asciiTheme="minorBidi" w:eastAsia="Times New Roman" w:hAnsiTheme="minorBidi" w:cstheme="minorBidi"/>
          <w:i/>
          <w:iCs/>
          <w:color w:val="000000"/>
        </w:rPr>
        <w:t>e</w:t>
      </w:r>
      <w:r>
        <w:rPr>
          <w:rFonts w:asciiTheme="minorBidi" w:eastAsia="Times New Roman" w:hAnsiTheme="minorBidi" w:cstheme="minorBidi"/>
          <w:i/>
          <w:iCs/>
          <w:color w:val="000000"/>
        </w:rPr>
        <w:t>var Hashem</w:t>
      </w:r>
      <w:r>
        <w:rPr>
          <w:rFonts w:asciiTheme="minorBidi" w:eastAsia="Times New Roman" w:hAnsiTheme="minorBidi" w:cstheme="minorBidi"/>
          <w:color w:val="000000"/>
        </w:rPr>
        <w:t xml:space="preserve">, </w:t>
      </w:r>
      <w:r w:rsidR="007E4EF6">
        <w:rPr>
          <w:rFonts w:asciiTheme="minorBidi" w:eastAsia="Times New Roman" w:hAnsiTheme="minorBidi" w:cstheme="minorBidi"/>
          <w:color w:val="000000"/>
        </w:rPr>
        <w:t>is</w:t>
      </w:r>
      <w:r>
        <w:rPr>
          <w:rFonts w:asciiTheme="minorBidi" w:eastAsia="Times New Roman" w:hAnsiTheme="minorBidi" w:cstheme="minorBidi"/>
          <w:color w:val="000000"/>
        </w:rPr>
        <w:t xml:space="preserve"> God’s response to </w:t>
      </w:r>
      <w:r w:rsidR="001C395A">
        <w:rPr>
          <w:rFonts w:asciiTheme="minorBidi" w:eastAsia="Times New Roman" w:hAnsiTheme="minorBidi" w:cstheme="minorBidi"/>
          <w:color w:val="000000"/>
        </w:rPr>
        <w:t>Amatzia</w:t>
      </w:r>
      <w:r>
        <w:rPr>
          <w:rFonts w:asciiTheme="minorBidi" w:eastAsia="Times New Roman" w:hAnsiTheme="minorBidi" w:cstheme="minorBidi"/>
          <w:color w:val="000000"/>
        </w:rPr>
        <w:t xml:space="preserve">’s attempts to silence His prophet. The second </w:t>
      </w:r>
      <w:r w:rsidR="007E4EF6">
        <w:rPr>
          <w:rFonts w:asciiTheme="minorBidi" w:eastAsia="Times New Roman" w:hAnsiTheme="minorBidi" w:cstheme="minorBidi"/>
          <w:color w:val="000000"/>
        </w:rPr>
        <w:t>i</w:t>
      </w:r>
      <w:r>
        <w:rPr>
          <w:rFonts w:asciiTheme="minorBidi" w:eastAsia="Times New Roman" w:hAnsiTheme="minorBidi" w:cstheme="minorBidi"/>
          <w:color w:val="000000"/>
        </w:rPr>
        <w:t xml:space="preserve">s the prophecy that had already been given to Amos and for which he was sent to Beit-El in the first place. </w:t>
      </w:r>
    </w:p>
    <w:p w14:paraId="143E197B"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2FD8B261" w14:textId="44C6712A" w:rsidR="00AF19D5" w:rsidRDefault="00AF19D5"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is a bit difficult, however. Amos </w:t>
      </w:r>
      <w:r w:rsidR="004C3114">
        <w:rPr>
          <w:rFonts w:asciiTheme="minorBidi" w:eastAsia="Times New Roman" w:hAnsiTheme="minorBidi" w:cstheme="minorBidi"/>
          <w:color w:val="000000"/>
        </w:rPr>
        <w:t>reported</w:t>
      </w:r>
      <w:r>
        <w:rPr>
          <w:rFonts w:asciiTheme="minorBidi" w:eastAsia="Times New Roman" w:hAnsiTheme="minorBidi" w:cstheme="minorBidi"/>
          <w:color w:val="000000"/>
        </w:rPr>
        <w:t xml:space="preserve"> three visions</w:t>
      </w:r>
      <w:r w:rsidR="004C3114">
        <w:rPr>
          <w:rFonts w:asciiTheme="minorBidi" w:eastAsia="Times New Roman" w:hAnsiTheme="minorBidi" w:cstheme="minorBidi"/>
          <w:color w:val="000000"/>
        </w:rPr>
        <w:t xml:space="preserve"> and, in the case of two, his own attempts at intercession. These presentations were</w:t>
      </w:r>
      <w:r>
        <w:rPr>
          <w:rFonts w:asciiTheme="minorBidi" w:eastAsia="Times New Roman" w:hAnsiTheme="minorBidi" w:cstheme="minorBidi"/>
          <w:color w:val="000000"/>
        </w:rPr>
        <w:t xml:space="preserve"> presumably </w:t>
      </w:r>
      <w:r w:rsidR="004C3114">
        <w:rPr>
          <w:rFonts w:asciiTheme="minorBidi" w:eastAsia="Times New Roman" w:hAnsiTheme="minorBidi" w:cstheme="minorBidi"/>
          <w:color w:val="000000"/>
        </w:rPr>
        <w:t xml:space="preserve">made </w:t>
      </w:r>
      <w:r>
        <w:rPr>
          <w:rFonts w:asciiTheme="minorBidi" w:eastAsia="Times New Roman" w:hAnsiTheme="minorBidi" w:cstheme="minorBidi"/>
          <w:color w:val="000000"/>
        </w:rPr>
        <w:t>at Beit-El, before being stopped by the priest. He continues with a fourth vision (beginning of chapter 8)</w:t>
      </w:r>
      <w:r w:rsidR="007E4EF6">
        <w:rPr>
          <w:rFonts w:asciiTheme="minorBidi" w:eastAsia="Times New Roman" w:hAnsiTheme="minorBidi" w:cstheme="minorBidi"/>
          <w:color w:val="000000"/>
        </w:rPr>
        <w:t>,</w:t>
      </w:r>
      <w:r>
        <w:rPr>
          <w:rFonts w:asciiTheme="minorBidi" w:eastAsia="Times New Roman" w:hAnsiTheme="minorBidi" w:cstheme="minorBidi"/>
          <w:color w:val="000000"/>
        </w:rPr>
        <w:t xml:space="preserve"> and it is commonly assumed that this takes place at the same setting of the first three – at Beit-El. In other words, the fourth vision (of the basket of figs) was the final intended prophecy for Beit-El – not the harsh five-fold curse in verse 17. </w:t>
      </w:r>
    </w:p>
    <w:p w14:paraId="2D64513C"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43A964CE" w14:textId="67485E09" w:rsidR="00AF19D5" w:rsidRDefault="00AF19D5"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Holding on to the notion that Amos’s words are to be understood as segmented into two – essentially verse 16 on the one hand and then verse 17 – we might propose </w:t>
      </w:r>
      <w:r w:rsidR="006870F2">
        <w:rPr>
          <w:rFonts w:asciiTheme="minorBidi" w:eastAsia="Times New Roman" w:hAnsiTheme="minorBidi" w:cstheme="minorBidi"/>
          <w:color w:val="000000"/>
        </w:rPr>
        <w:t xml:space="preserve">that they are both Divine responses to </w:t>
      </w:r>
      <w:r w:rsidR="001C395A">
        <w:rPr>
          <w:rFonts w:asciiTheme="minorBidi" w:eastAsia="Times New Roman" w:hAnsiTheme="minorBidi" w:cstheme="minorBidi"/>
          <w:color w:val="000000"/>
        </w:rPr>
        <w:t>Amatzia</w:t>
      </w:r>
      <w:r w:rsidR="006870F2">
        <w:rPr>
          <w:rFonts w:asciiTheme="minorBidi" w:eastAsia="Times New Roman" w:hAnsiTheme="minorBidi" w:cstheme="minorBidi"/>
          <w:color w:val="000000"/>
        </w:rPr>
        <w:t xml:space="preserve">. The first is a strong-arm rebuff of </w:t>
      </w:r>
      <w:r w:rsidR="001C395A">
        <w:rPr>
          <w:rFonts w:asciiTheme="minorBidi" w:eastAsia="Times New Roman" w:hAnsiTheme="minorBidi" w:cstheme="minorBidi"/>
          <w:color w:val="000000"/>
        </w:rPr>
        <w:t>Amatzia</w:t>
      </w:r>
      <w:r w:rsidR="006870F2">
        <w:rPr>
          <w:rFonts w:asciiTheme="minorBidi" w:eastAsia="Times New Roman" w:hAnsiTheme="minorBidi" w:cstheme="minorBidi"/>
          <w:color w:val="000000"/>
        </w:rPr>
        <w:t xml:space="preserve">’s attempts to silence God’s prophet. The second is the concomitant </w:t>
      </w:r>
      <w:r w:rsidR="006D4C24">
        <w:rPr>
          <w:rFonts w:asciiTheme="minorBidi" w:eastAsia="Times New Roman" w:hAnsiTheme="minorBidi" w:cstheme="minorBidi"/>
          <w:color w:val="000000"/>
        </w:rPr>
        <w:t xml:space="preserve">punishment which will </w:t>
      </w:r>
      <w:r w:rsidR="006D4C24">
        <w:rPr>
          <w:rFonts w:asciiTheme="minorBidi" w:eastAsia="Times New Roman" w:hAnsiTheme="minorBidi" w:cstheme="minorBidi"/>
          <w:b/>
          <w:bCs/>
          <w:color w:val="000000"/>
        </w:rPr>
        <w:t>now</w:t>
      </w:r>
      <w:r w:rsidR="006D4C24">
        <w:rPr>
          <w:rFonts w:asciiTheme="minorBidi" w:eastAsia="Times New Roman" w:hAnsiTheme="minorBidi" w:cstheme="minorBidi"/>
          <w:color w:val="000000"/>
        </w:rPr>
        <w:t xml:space="preserve"> befall </w:t>
      </w:r>
      <w:r w:rsidR="001C395A">
        <w:rPr>
          <w:rFonts w:asciiTheme="minorBidi" w:eastAsia="Times New Roman" w:hAnsiTheme="minorBidi" w:cstheme="minorBidi"/>
          <w:color w:val="000000"/>
        </w:rPr>
        <w:t>Amatzia</w:t>
      </w:r>
      <w:r w:rsidR="006D4C24">
        <w:rPr>
          <w:rFonts w:asciiTheme="minorBidi" w:eastAsia="Times New Roman" w:hAnsiTheme="minorBidi" w:cstheme="minorBidi"/>
          <w:color w:val="000000"/>
        </w:rPr>
        <w:t xml:space="preserve"> and, presumably, his sovereign </w:t>
      </w:r>
      <w:r w:rsidR="007E4EF6">
        <w:rPr>
          <w:rFonts w:asciiTheme="minorBidi" w:eastAsia="Times New Roman" w:hAnsiTheme="minorBidi" w:cstheme="minorBidi"/>
          <w:color w:val="000000"/>
        </w:rPr>
        <w:t>due to</w:t>
      </w:r>
      <w:r w:rsidR="006D4C24">
        <w:rPr>
          <w:rFonts w:asciiTheme="minorBidi" w:eastAsia="Times New Roman" w:hAnsiTheme="minorBidi" w:cstheme="minorBidi"/>
          <w:color w:val="000000"/>
        </w:rPr>
        <w:t xml:space="preserve"> their attempts to silence Amos. (Whether this curse is aimed at the king or his priest – or both – depends on how we read the pronominal suffixes in this curse</w:t>
      </w:r>
      <w:r w:rsidR="007E4EF6">
        <w:rPr>
          <w:rFonts w:asciiTheme="minorBidi" w:eastAsia="Times New Roman" w:hAnsiTheme="minorBidi" w:cstheme="minorBidi"/>
          <w:color w:val="000000"/>
        </w:rPr>
        <w:t>;</w:t>
      </w:r>
      <w:r w:rsidR="006D4C24">
        <w:rPr>
          <w:rFonts w:asciiTheme="minorBidi" w:eastAsia="Times New Roman" w:hAnsiTheme="minorBidi" w:cstheme="minorBidi"/>
          <w:color w:val="000000"/>
        </w:rPr>
        <w:t xml:space="preserve"> more on that below). </w:t>
      </w:r>
    </w:p>
    <w:p w14:paraId="7C8D448F"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437D392A" w14:textId="5E4C7A01" w:rsidR="00087D6C" w:rsidRDefault="00087D6C"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In what may be an ironic twist, it is possible that this harsh pronouncement was originally intended for the king only. This is implied in the denouement of the curse – that Yisrael will be exiled. Perhaps since the priest tried to prevent the prophet from announcing God’s words to the king</w:t>
      </w:r>
      <w:r w:rsidR="007E4EF6">
        <w:rPr>
          <w:rFonts w:asciiTheme="minorBidi" w:eastAsia="Times New Roman" w:hAnsiTheme="minorBidi" w:cstheme="minorBidi"/>
          <w:color w:val="000000"/>
        </w:rPr>
        <w:t>,</w:t>
      </w:r>
      <w:r>
        <w:rPr>
          <w:rFonts w:asciiTheme="minorBidi" w:eastAsia="Times New Roman" w:hAnsiTheme="minorBidi" w:cstheme="minorBidi"/>
          <w:color w:val="000000"/>
        </w:rPr>
        <w:t xml:space="preserve"> these words now </w:t>
      </w:r>
      <w:r>
        <w:rPr>
          <w:rFonts w:asciiTheme="minorBidi" w:eastAsia="Times New Roman" w:hAnsiTheme="minorBidi" w:cstheme="minorBidi"/>
          <w:i/>
          <w:iCs/>
          <w:color w:val="000000"/>
        </w:rPr>
        <w:t>also</w:t>
      </w:r>
      <w:r>
        <w:rPr>
          <w:rFonts w:asciiTheme="minorBidi" w:eastAsia="Times New Roman" w:hAnsiTheme="minorBidi" w:cstheme="minorBidi"/>
          <w:color w:val="000000"/>
        </w:rPr>
        <w:t xml:space="preserve"> apply to his minion</w:t>
      </w:r>
      <w:r w:rsidR="002830B2">
        <w:rPr>
          <w:rFonts w:asciiTheme="minorBidi" w:eastAsia="Times New Roman" w:hAnsiTheme="minorBidi" w:cstheme="minorBidi"/>
          <w:color w:val="000000"/>
        </w:rPr>
        <w:t xml:space="preserve"> at Beit-El. </w:t>
      </w:r>
    </w:p>
    <w:p w14:paraId="528C1304"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4DA564D1" w14:textId="7BAB5E97" w:rsidR="001975B7" w:rsidRPr="00087D6C" w:rsidRDefault="001975B7"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As pointed out above, this curse has five prongs to it. This is a rhetorical pattern that Amos has used several times</w:t>
      </w:r>
      <w:r w:rsidR="007E4EF6">
        <w:rPr>
          <w:rFonts w:asciiTheme="minorBidi" w:eastAsia="Times New Roman" w:hAnsiTheme="minorBidi" w:cstheme="minorBidi"/>
          <w:color w:val="000000"/>
        </w:rPr>
        <w:t>,</w:t>
      </w:r>
      <w:r>
        <w:rPr>
          <w:rFonts w:asciiTheme="minorBidi" w:eastAsia="Times New Roman" w:hAnsiTheme="minorBidi" w:cstheme="minorBidi"/>
          <w:color w:val="000000"/>
        </w:rPr>
        <w:t xml:space="preserve"> although how we identify the instances depends, in great measure, on how we reckon literary segments. For instance, Paul</w:t>
      </w:r>
      <w:r w:rsidR="001C395A">
        <w:rPr>
          <w:rFonts w:asciiTheme="minorBidi" w:eastAsia="Times New Roman" w:hAnsiTheme="minorBidi" w:cstheme="minorBidi"/>
          <w:color w:val="000000"/>
        </w:rPr>
        <w:t>,</w:t>
      </w:r>
      <w:r>
        <w:rPr>
          <w:rFonts w:asciiTheme="minorBidi" w:eastAsia="Times New Roman" w:hAnsiTheme="minorBidi" w:cstheme="minorBidi"/>
          <w:color w:val="000000"/>
        </w:rPr>
        <w:t xml:space="preserve"> who considers the vision at the beginning of chapter 9 to be part of the “vision-series</w:t>
      </w:r>
      <w:r w:rsidR="001C395A">
        <w:rPr>
          <w:rFonts w:asciiTheme="minorBidi" w:eastAsia="Times New Roman" w:hAnsiTheme="minorBidi" w:cstheme="minorBidi"/>
          <w:color w:val="000000"/>
        </w:rPr>
        <w:t>,”</w:t>
      </w:r>
      <w:r>
        <w:rPr>
          <w:rFonts w:asciiTheme="minorBidi" w:eastAsia="Times New Roman" w:hAnsiTheme="minorBidi" w:cstheme="minorBidi"/>
          <w:color w:val="000000"/>
        </w:rPr>
        <w:t xml:space="preserve"> reckons five visions; he also counts the list of Divine kindnesses bestowed on Yisrael listed in chapter 2 in such a way that he finds five there (we found seven). As such, he feels that the number five is a favorite rhetorical strategy of Amos.</w:t>
      </w:r>
      <w:r w:rsidR="007E4EF6">
        <w:rPr>
          <w:rStyle w:val="a8"/>
          <w:rFonts w:asciiTheme="minorBidi" w:eastAsia="Times New Roman" w:hAnsiTheme="minorBidi" w:cstheme="minorBidi"/>
          <w:color w:val="000000"/>
        </w:rPr>
        <w:footnoteReference w:id="4"/>
      </w:r>
      <w:r>
        <w:rPr>
          <w:rFonts w:asciiTheme="minorBidi" w:eastAsia="Times New Roman" w:hAnsiTheme="minorBidi" w:cstheme="minorBidi"/>
          <w:color w:val="000000"/>
        </w:rPr>
        <w:t xml:space="preserve"> In our reckoning, we will </w:t>
      </w:r>
      <w:r w:rsidR="007E4EF6">
        <w:rPr>
          <w:rFonts w:asciiTheme="minorBidi" w:eastAsia="Times New Roman" w:hAnsiTheme="minorBidi" w:cstheme="minorBidi"/>
          <w:color w:val="000000"/>
        </w:rPr>
        <w:t>concede</w:t>
      </w:r>
      <w:r>
        <w:rPr>
          <w:rFonts w:asciiTheme="minorBidi" w:eastAsia="Times New Roman" w:hAnsiTheme="minorBidi" w:cstheme="minorBidi"/>
          <w:color w:val="000000"/>
        </w:rPr>
        <w:t xml:space="preserve"> the five instances of punishment listed in chapter 4 (6-11)</w:t>
      </w:r>
      <w:r w:rsidR="007E4EF6">
        <w:rPr>
          <w:rFonts w:asciiTheme="minorBidi" w:eastAsia="Times New Roman" w:hAnsiTheme="minorBidi" w:cstheme="minorBidi"/>
          <w:color w:val="000000"/>
        </w:rPr>
        <w:t>,</w:t>
      </w:r>
      <w:r>
        <w:rPr>
          <w:rFonts w:asciiTheme="minorBidi" w:eastAsia="Times New Roman" w:hAnsiTheme="minorBidi" w:cstheme="minorBidi"/>
          <w:color w:val="000000"/>
        </w:rPr>
        <w:t xml:space="preserve"> each of which concludes with </w:t>
      </w:r>
      <w:r>
        <w:rPr>
          <w:rFonts w:asciiTheme="minorBidi" w:eastAsia="Times New Roman" w:hAnsiTheme="minorBidi" w:cstheme="minorBidi"/>
          <w:i/>
          <w:iCs/>
          <w:color w:val="000000"/>
        </w:rPr>
        <w:t>ve</w:t>
      </w:r>
      <w:r w:rsidR="007E4EF6">
        <w:rPr>
          <w:rFonts w:asciiTheme="minorBidi" w:eastAsia="Times New Roman" w:hAnsiTheme="minorBidi" w:cstheme="minorBidi"/>
          <w:i/>
          <w:iCs/>
          <w:color w:val="000000"/>
        </w:rPr>
        <w:t>-</w:t>
      </w:r>
      <w:r>
        <w:rPr>
          <w:rFonts w:asciiTheme="minorBidi" w:eastAsia="Times New Roman" w:hAnsiTheme="minorBidi" w:cstheme="minorBidi"/>
          <w:i/>
          <w:iCs/>
          <w:color w:val="000000"/>
        </w:rPr>
        <w:t>lo shavtem adai</w:t>
      </w:r>
      <w:r>
        <w:rPr>
          <w:rFonts w:asciiTheme="minorBidi" w:eastAsia="Times New Roman" w:hAnsiTheme="minorBidi" w:cstheme="minorBidi"/>
          <w:color w:val="000000"/>
        </w:rPr>
        <w:t xml:space="preserve"> (“and still you have not returned to Me”). There is also the list of five cosmic wonders in chapter 4 (v. 13)</w:t>
      </w:r>
      <w:r w:rsidR="007E4EF6">
        <w:rPr>
          <w:rFonts w:asciiTheme="minorBidi" w:eastAsia="Times New Roman" w:hAnsiTheme="minorBidi" w:cstheme="minorBidi"/>
          <w:color w:val="000000"/>
        </w:rPr>
        <w:t>,</w:t>
      </w:r>
      <w:r>
        <w:rPr>
          <w:rFonts w:asciiTheme="minorBidi" w:eastAsia="Times New Roman" w:hAnsiTheme="minorBidi" w:cstheme="minorBidi"/>
          <w:color w:val="000000"/>
        </w:rPr>
        <w:t xml:space="preserve"> as well as the curse of </w:t>
      </w:r>
      <w:r w:rsidR="001C395A">
        <w:rPr>
          <w:rFonts w:asciiTheme="minorBidi" w:eastAsia="Times New Roman" w:hAnsiTheme="minorBidi" w:cstheme="minorBidi"/>
          <w:color w:val="000000"/>
        </w:rPr>
        <w:t>Amatzia</w:t>
      </w:r>
      <w:r>
        <w:rPr>
          <w:rFonts w:asciiTheme="minorBidi" w:eastAsia="Times New Roman" w:hAnsiTheme="minorBidi" w:cstheme="minorBidi"/>
          <w:color w:val="000000"/>
        </w:rPr>
        <w:t xml:space="preserve"> and/or Yerovam in our verse.  </w:t>
      </w:r>
    </w:p>
    <w:p w14:paraId="789C0B24" w14:textId="77777777" w:rsidR="00E04077" w:rsidRDefault="00E04077" w:rsidP="00B058E4">
      <w:pPr>
        <w:widowControl w:val="0"/>
        <w:bidi w:val="0"/>
        <w:spacing w:line="240" w:lineRule="auto"/>
        <w:jc w:val="both"/>
        <w:rPr>
          <w:rFonts w:asciiTheme="minorBidi" w:eastAsia="Times New Roman" w:hAnsiTheme="minorBidi" w:cstheme="minorBidi"/>
          <w:i/>
          <w:iCs/>
          <w:color w:val="000000"/>
        </w:rPr>
      </w:pPr>
    </w:p>
    <w:p w14:paraId="6F74D265" w14:textId="7858D3CB" w:rsidR="003E1C98" w:rsidRDefault="003E1C98" w:rsidP="00B058E4">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Ishtekha ba</w:t>
      </w:r>
      <w:r w:rsidR="007E4EF6">
        <w:rPr>
          <w:rFonts w:asciiTheme="minorBidi" w:eastAsia="Times New Roman" w:hAnsiTheme="minorBidi" w:cstheme="minorBidi"/>
          <w:i/>
          <w:iCs/>
          <w:color w:val="000000"/>
        </w:rPr>
        <w:t>-</w:t>
      </w:r>
      <w:r>
        <w:rPr>
          <w:rFonts w:asciiTheme="minorBidi" w:eastAsia="Times New Roman" w:hAnsiTheme="minorBidi" w:cstheme="minorBidi"/>
          <w:i/>
          <w:iCs/>
          <w:color w:val="000000"/>
        </w:rPr>
        <w:t>ir tizneh</w:t>
      </w:r>
    </w:p>
    <w:p w14:paraId="6FB871C3" w14:textId="37A05BA8" w:rsidR="003E1C98" w:rsidRDefault="003E1C98" w:rsidP="00B058E4">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Your</w:t>
      </w:r>
      <w:r w:rsidRPr="00F024ED">
        <w:rPr>
          <w:rFonts w:asciiTheme="minorBidi" w:eastAsia="Times New Roman" w:hAnsiTheme="minorBidi" w:cstheme="minorBidi"/>
          <w:color w:val="000000"/>
        </w:rPr>
        <w:t xml:space="preserve"> wife </w:t>
      </w:r>
      <w:r>
        <w:rPr>
          <w:rFonts w:asciiTheme="minorBidi" w:eastAsia="Times New Roman" w:hAnsiTheme="minorBidi" w:cstheme="minorBidi"/>
          <w:color w:val="000000"/>
        </w:rPr>
        <w:t>will act the</w:t>
      </w:r>
      <w:r w:rsidRPr="00F024ED">
        <w:rPr>
          <w:rFonts w:asciiTheme="minorBidi" w:eastAsia="Times New Roman" w:hAnsiTheme="minorBidi" w:cstheme="minorBidi"/>
          <w:color w:val="000000"/>
        </w:rPr>
        <w:t xml:space="preserve"> harlot in the city, </w:t>
      </w:r>
    </w:p>
    <w:p w14:paraId="77EB7A0A" w14:textId="77777777" w:rsidR="001C395A" w:rsidRDefault="001C395A" w:rsidP="00B058E4">
      <w:pPr>
        <w:widowControl w:val="0"/>
        <w:bidi w:val="0"/>
        <w:spacing w:line="240" w:lineRule="auto"/>
        <w:jc w:val="both"/>
        <w:rPr>
          <w:rFonts w:asciiTheme="minorBidi" w:eastAsia="Times New Roman" w:hAnsiTheme="minorBidi" w:cstheme="minorBidi"/>
          <w:color w:val="000000"/>
        </w:rPr>
      </w:pPr>
    </w:p>
    <w:p w14:paraId="1DE90EFB" w14:textId="450845BB" w:rsidR="00D90C3F" w:rsidRDefault="00D90C3F"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 Eliezer of Beaugency understands that this means that his (whose? </w:t>
      </w:r>
      <w:r w:rsidR="001C395A">
        <w:rPr>
          <w:rFonts w:asciiTheme="minorBidi" w:eastAsia="Times New Roman" w:hAnsiTheme="minorBidi" w:cstheme="minorBidi"/>
          <w:color w:val="000000"/>
        </w:rPr>
        <w:t>Amatzia</w:t>
      </w:r>
      <w:r>
        <w:rPr>
          <w:rFonts w:asciiTheme="minorBidi" w:eastAsia="Times New Roman" w:hAnsiTheme="minorBidi" w:cstheme="minorBidi"/>
          <w:color w:val="000000"/>
        </w:rPr>
        <w:t xml:space="preserve">’s? Yerovam’s?) wife will </w:t>
      </w:r>
      <w:r w:rsidRPr="00E53113">
        <w:rPr>
          <w:rFonts w:asciiTheme="minorBidi" w:eastAsia="Times New Roman" w:hAnsiTheme="minorBidi" w:cstheme="minorBidi"/>
          <w:b/>
          <w:bCs/>
          <w:color w:val="000000"/>
        </w:rPr>
        <w:t>voluntarily</w:t>
      </w:r>
      <w:r>
        <w:rPr>
          <w:rFonts w:asciiTheme="minorBidi" w:eastAsia="Times New Roman" w:hAnsiTheme="minorBidi" w:cstheme="minorBidi"/>
          <w:color w:val="000000"/>
        </w:rPr>
        <w:t xml:space="preserve"> go out into the city and commit harlotry/adultery. The excess here is that, as he points out, a person violating a marital bond will typically do so discreetly, whereas, to heighten the shame, she will do so publicly.  </w:t>
      </w:r>
    </w:p>
    <w:p w14:paraId="62C25E09"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6A309D86" w14:textId="02C20637" w:rsidR="00D90C3F" w:rsidRDefault="00D90C3F"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 xml:space="preserve">Paul suggests that this is directed exclusively at </w:t>
      </w:r>
      <w:r w:rsidR="001C395A">
        <w:rPr>
          <w:rFonts w:asciiTheme="minorBidi" w:eastAsia="Times New Roman" w:hAnsiTheme="minorBidi" w:cstheme="minorBidi"/>
          <w:color w:val="000000"/>
        </w:rPr>
        <w:t>Amatzia</w:t>
      </w:r>
      <w:r>
        <w:rPr>
          <w:rFonts w:asciiTheme="minorBidi" w:eastAsia="Times New Roman" w:hAnsiTheme="minorBidi" w:cstheme="minorBidi"/>
          <w:color w:val="000000"/>
        </w:rPr>
        <w:t xml:space="preserve"> and that it is his wife who will act the harlot, heightening the shame (as it will be public knowledge)</w:t>
      </w:r>
      <w:r w:rsidR="005F3D1C">
        <w:rPr>
          <w:rFonts w:asciiTheme="minorBidi" w:eastAsia="Times New Roman" w:hAnsiTheme="minorBidi" w:cstheme="minorBidi"/>
          <w:color w:val="000000"/>
        </w:rPr>
        <w:t>,</w:t>
      </w:r>
      <w:r>
        <w:rPr>
          <w:rFonts w:asciiTheme="minorBidi" w:eastAsia="Times New Roman" w:hAnsiTheme="minorBidi" w:cstheme="minorBidi"/>
          <w:color w:val="000000"/>
        </w:rPr>
        <w:t xml:space="preserve"> as the (real) </w:t>
      </w:r>
      <w:r w:rsidRPr="00E53113">
        <w:rPr>
          <w:rFonts w:asciiTheme="minorBidi" w:eastAsia="Times New Roman" w:hAnsiTheme="minorBidi" w:cstheme="minorBidi"/>
          <w:i/>
          <w:iCs/>
          <w:color w:val="000000"/>
        </w:rPr>
        <w:t>Kohanim</w:t>
      </w:r>
      <w:r>
        <w:rPr>
          <w:rFonts w:asciiTheme="minorBidi" w:eastAsia="Times New Roman" w:hAnsiTheme="minorBidi" w:cstheme="minorBidi"/>
          <w:color w:val="000000"/>
        </w:rPr>
        <w:t xml:space="preserve"> were banned from marrying a </w:t>
      </w:r>
      <w:r w:rsidR="001C395A">
        <w:rPr>
          <w:rFonts w:asciiTheme="minorBidi" w:eastAsia="Times New Roman" w:hAnsiTheme="minorBidi" w:cstheme="minorBidi"/>
          <w:i/>
          <w:iCs/>
          <w:color w:val="000000"/>
        </w:rPr>
        <w:t>zona</w:t>
      </w:r>
      <w:r w:rsidR="001C395A">
        <w:rPr>
          <w:rFonts w:asciiTheme="minorBidi" w:eastAsia="Times New Roman" w:hAnsiTheme="minorBidi" w:cstheme="minorBidi"/>
          <w:color w:val="000000"/>
        </w:rPr>
        <w:t xml:space="preserve"> (</w:t>
      </w:r>
      <w:r w:rsidR="001C395A" w:rsidRPr="001C395A">
        <w:rPr>
          <w:rFonts w:asciiTheme="minorBidi" w:eastAsia="Times New Roman" w:hAnsiTheme="minorBidi" w:cstheme="minorBidi"/>
          <w:i/>
          <w:iCs/>
          <w:color w:val="000000"/>
        </w:rPr>
        <w:t>Vay</w:t>
      </w:r>
      <w:r w:rsidRPr="001C395A">
        <w:rPr>
          <w:rFonts w:asciiTheme="minorBidi" w:eastAsia="Times New Roman" w:hAnsiTheme="minorBidi" w:cstheme="minorBidi"/>
          <w:i/>
          <w:iCs/>
          <w:color w:val="000000"/>
        </w:rPr>
        <w:t>ikra</w:t>
      </w:r>
      <w:r>
        <w:rPr>
          <w:rFonts w:asciiTheme="minorBidi" w:eastAsia="Times New Roman" w:hAnsiTheme="minorBidi" w:cstheme="minorBidi"/>
          <w:color w:val="000000"/>
        </w:rPr>
        <w:t xml:space="preserve"> 21:7).</w:t>
      </w:r>
      <w:r w:rsidR="005F3D1C">
        <w:rPr>
          <w:rStyle w:val="a8"/>
          <w:rFonts w:asciiTheme="minorBidi" w:eastAsia="Times New Roman" w:hAnsiTheme="minorBidi" w:cstheme="minorBidi"/>
          <w:color w:val="000000"/>
        </w:rPr>
        <w:footnoteReference w:id="5"/>
      </w:r>
    </w:p>
    <w:p w14:paraId="559E7A73"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31CC6355" w14:textId="6FC06320" w:rsidR="00E9492C" w:rsidRDefault="00E9492C"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Both of these</w:t>
      </w:r>
      <w:r w:rsidR="00E76940">
        <w:rPr>
          <w:rFonts w:asciiTheme="minorBidi" w:eastAsia="Times New Roman" w:hAnsiTheme="minorBidi" w:cstheme="minorBidi"/>
          <w:color w:val="000000"/>
        </w:rPr>
        <w:t xml:space="preserve"> commentators</w:t>
      </w:r>
      <w:r>
        <w:rPr>
          <w:rFonts w:asciiTheme="minorBidi" w:eastAsia="Times New Roman" w:hAnsiTheme="minorBidi" w:cstheme="minorBidi"/>
          <w:color w:val="000000"/>
        </w:rPr>
        <w:t xml:space="preserve">, one medieval and the other modern, assume that the act of </w:t>
      </w:r>
      <w:r>
        <w:rPr>
          <w:rFonts w:asciiTheme="minorBidi" w:eastAsia="Times New Roman" w:hAnsiTheme="minorBidi" w:cstheme="minorBidi"/>
          <w:i/>
          <w:iCs/>
          <w:color w:val="000000"/>
        </w:rPr>
        <w:t>tizneh</w:t>
      </w:r>
      <w:r>
        <w:rPr>
          <w:rFonts w:asciiTheme="minorBidi" w:eastAsia="Times New Roman" w:hAnsiTheme="minorBidi" w:cstheme="minorBidi"/>
          <w:color w:val="000000"/>
        </w:rPr>
        <w:t xml:space="preserve"> is voluntary and brazen. This does not, however, fit the context</w:t>
      </w:r>
      <w:r w:rsidR="00E76940">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E76940">
        <w:rPr>
          <w:rFonts w:asciiTheme="minorBidi" w:eastAsia="Times New Roman" w:hAnsiTheme="minorBidi" w:cstheme="minorBidi"/>
          <w:color w:val="000000"/>
        </w:rPr>
        <w:t>T</w:t>
      </w:r>
      <w:r>
        <w:rPr>
          <w:rFonts w:asciiTheme="minorBidi" w:eastAsia="Times New Roman" w:hAnsiTheme="minorBidi" w:cstheme="minorBidi"/>
          <w:color w:val="000000"/>
        </w:rPr>
        <w:t>he rest of the curse is about an enemy conquering the land, killing their children, dividing up the land</w:t>
      </w:r>
      <w:r w:rsidR="00E76940">
        <w:rPr>
          <w:rFonts w:asciiTheme="minorBidi" w:eastAsia="Times New Roman" w:hAnsiTheme="minorBidi" w:cstheme="minorBidi"/>
          <w:color w:val="000000"/>
        </w:rPr>
        <w:t>,</w:t>
      </w:r>
      <w:r>
        <w:rPr>
          <w:rFonts w:asciiTheme="minorBidi" w:eastAsia="Times New Roman" w:hAnsiTheme="minorBidi" w:cstheme="minorBidi"/>
          <w:color w:val="000000"/>
        </w:rPr>
        <w:t xml:space="preserve"> and exiling the people. </w:t>
      </w:r>
    </w:p>
    <w:p w14:paraId="3BCC7F4B"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2736B24D" w14:textId="752E155E" w:rsidR="00E9492C" w:rsidRDefault="00E9492C"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Hakham meets this challenge partway when </w:t>
      </w:r>
      <w:r w:rsidR="00E76940">
        <w:rPr>
          <w:rFonts w:asciiTheme="minorBidi" w:eastAsia="Times New Roman" w:hAnsiTheme="minorBidi" w:cstheme="minorBidi"/>
          <w:color w:val="000000"/>
        </w:rPr>
        <w:t xml:space="preserve">by </w:t>
      </w:r>
      <w:r>
        <w:rPr>
          <w:rFonts w:asciiTheme="minorBidi" w:eastAsia="Times New Roman" w:hAnsiTheme="minorBidi" w:cstheme="minorBidi"/>
          <w:color w:val="000000"/>
        </w:rPr>
        <w:t>interpret</w:t>
      </w:r>
      <w:r w:rsidR="00E76940">
        <w:rPr>
          <w:rFonts w:asciiTheme="minorBidi" w:eastAsia="Times New Roman" w:hAnsiTheme="minorBidi" w:cstheme="minorBidi"/>
          <w:color w:val="000000"/>
        </w:rPr>
        <w:t>ing</w:t>
      </w:r>
      <w:r>
        <w:rPr>
          <w:rFonts w:asciiTheme="minorBidi" w:eastAsia="Times New Roman" w:hAnsiTheme="minorBidi" w:cstheme="minorBidi"/>
          <w:color w:val="000000"/>
        </w:rPr>
        <w:t xml:space="preserve"> the events as the women being taken as captives and forced into h</w:t>
      </w:r>
      <w:r w:rsidR="00E707CE">
        <w:rPr>
          <w:rFonts w:asciiTheme="minorBidi" w:eastAsia="Times New Roman" w:hAnsiTheme="minorBidi" w:cstheme="minorBidi"/>
          <w:color w:val="000000"/>
        </w:rPr>
        <w:t>arlotry, being placed in a brothel. He references the prophecy at 4:3, which may be read this way (but not necessarily</w:t>
      </w:r>
      <w:r w:rsidR="00E76940">
        <w:rPr>
          <w:rFonts w:asciiTheme="minorBidi" w:eastAsia="Times New Roman" w:hAnsiTheme="minorBidi" w:cstheme="minorBidi"/>
          <w:color w:val="000000"/>
        </w:rPr>
        <w:t>;</w:t>
      </w:r>
      <w:r w:rsidR="00E707CE">
        <w:rPr>
          <w:rFonts w:asciiTheme="minorBidi" w:eastAsia="Times New Roman" w:hAnsiTheme="minorBidi" w:cstheme="minorBidi"/>
          <w:color w:val="000000"/>
        </w:rPr>
        <w:t xml:space="preserve"> see our discussion there).</w:t>
      </w:r>
      <w:r w:rsidR="00E76940">
        <w:rPr>
          <w:rStyle w:val="a8"/>
          <w:rFonts w:asciiTheme="minorBidi" w:eastAsia="Times New Roman" w:hAnsiTheme="minorBidi" w:cstheme="minorBidi"/>
          <w:color w:val="000000"/>
        </w:rPr>
        <w:footnoteReference w:id="6"/>
      </w:r>
      <w:r w:rsidR="00E707CE">
        <w:rPr>
          <w:rFonts w:asciiTheme="minorBidi" w:eastAsia="Times New Roman" w:hAnsiTheme="minorBidi" w:cstheme="minorBidi"/>
          <w:color w:val="000000"/>
        </w:rPr>
        <w:t xml:space="preserve"> </w:t>
      </w:r>
      <w:r w:rsidR="00347A04">
        <w:rPr>
          <w:rFonts w:asciiTheme="minorBidi" w:eastAsia="Times New Roman" w:hAnsiTheme="minorBidi" w:cstheme="minorBidi"/>
          <w:color w:val="000000"/>
        </w:rPr>
        <w:t xml:space="preserve">The difficulty in Hakham’s interpretation is the </w:t>
      </w:r>
      <w:r w:rsidR="00347A04">
        <w:rPr>
          <w:rFonts w:asciiTheme="minorBidi" w:eastAsia="Times New Roman" w:hAnsiTheme="minorBidi" w:cstheme="minorBidi"/>
          <w:i/>
          <w:iCs/>
          <w:color w:val="000000"/>
        </w:rPr>
        <w:t>tizneh</w:t>
      </w:r>
      <w:r w:rsidR="00347A04">
        <w:rPr>
          <w:rFonts w:asciiTheme="minorBidi" w:eastAsia="Times New Roman" w:hAnsiTheme="minorBidi" w:cstheme="minorBidi"/>
          <w:color w:val="000000"/>
        </w:rPr>
        <w:t xml:space="preserve"> is never used in a sense of forced labor/harlotry. For instance, when Yoel expresses a similar image, he states: </w:t>
      </w:r>
      <w:r w:rsidR="00347A04" w:rsidRPr="00347A04">
        <w:rPr>
          <w:rFonts w:asciiTheme="minorBidi" w:eastAsia="Times New Roman" w:hAnsiTheme="minorBidi" w:cstheme="minorBidi"/>
          <w:b/>
          <w:bCs/>
          <w:i/>
          <w:iCs/>
          <w:color w:val="000000"/>
        </w:rPr>
        <w:t>ve</w:t>
      </w:r>
      <w:r w:rsidR="00E76940">
        <w:rPr>
          <w:rFonts w:asciiTheme="minorBidi" w:eastAsia="Times New Roman" w:hAnsiTheme="minorBidi" w:cstheme="minorBidi"/>
          <w:b/>
          <w:bCs/>
          <w:i/>
          <w:iCs/>
          <w:color w:val="000000"/>
        </w:rPr>
        <w:t>-</w:t>
      </w:r>
      <w:r w:rsidR="00347A04" w:rsidRPr="00347A04">
        <w:rPr>
          <w:rFonts w:asciiTheme="minorBidi" w:eastAsia="Times New Roman" w:hAnsiTheme="minorBidi" w:cstheme="minorBidi"/>
          <w:b/>
          <w:bCs/>
          <w:i/>
          <w:iCs/>
          <w:color w:val="000000"/>
        </w:rPr>
        <w:t>natnu</w:t>
      </w:r>
      <w:r w:rsidR="00347A04">
        <w:rPr>
          <w:rFonts w:asciiTheme="minorBidi" w:eastAsia="Times New Roman" w:hAnsiTheme="minorBidi" w:cstheme="minorBidi"/>
          <w:i/>
          <w:iCs/>
          <w:color w:val="000000"/>
        </w:rPr>
        <w:t xml:space="preserve"> ha</w:t>
      </w:r>
      <w:r w:rsidR="00E76940">
        <w:rPr>
          <w:rFonts w:asciiTheme="minorBidi" w:eastAsia="Times New Roman" w:hAnsiTheme="minorBidi" w:cstheme="minorBidi"/>
          <w:i/>
          <w:iCs/>
          <w:color w:val="000000"/>
        </w:rPr>
        <w:t>-</w:t>
      </w:r>
      <w:r w:rsidR="00347A04">
        <w:rPr>
          <w:rFonts w:asciiTheme="minorBidi" w:eastAsia="Times New Roman" w:hAnsiTheme="minorBidi" w:cstheme="minorBidi"/>
          <w:i/>
          <w:iCs/>
          <w:color w:val="000000"/>
        </w:rPr>
        <w:t>yeled ba</w:t>
      </w:r>
      <w:r w:rsidR="00E76940">
        <w:rPr>
          <w:rFonts w:asciiTheme="minorBidi" w:eastAsia="Times New Roman" w:hAnsiTheme="minorBidi" w:cstheme="minorBidi"/>
          <w:i/>
          <w:iCs/>
          <w:color w:val="000000"/>
        </w:rPr>
        <w:t>-</w:t>
      </w:r>
      <w:r w:rsidR="00347A04">
        <w:rPr>
          <w:rFonts w:asciiTheme="minorBidi" w:eastAsia="Times New Roman" w:hAnsiTheme="minorBidi" w:cstheme="minorBidi"/>
          <w:i/>
          <w:iCs/>
          <w:color w:val="000000"/>
        </w:rPr>
        <w:t>zonah v</w:t>
      </w:r>
      <w:r w:rsidR="00E76940">
        <w:rPr>
          <w:rFonts w:asciiTheme="minorBidi" w:eastAsia="Times New Roman" w:hAnsiTheme="minorBidi" w:cstheme="minorBidi"/>
          <w:i/>
          <w:iCs/>
          <w:color w:val="000000"/>
        </w:rPr>
        <w:t>e-</w:t>
      </w:r>
      <w:r w:rsidR="00347A04">
        <w:rPr>
          <w:rFonts w:asciiTheme="minorBidi" w:eastAsia="Times New Roman" w:hAnsiTheme="minorBidi" w:cstheme="minorBidi"/>
          <w:i/>
          <w:iCs/>
          <w:color w:val="000000"/>
        </w:rPr>
        <w:t>et ha</w:t>
      </w:r>
      <w:r w:rsidR="00E76940">
        <w:rPr>
          <w:rFonts w:asciiTheme="minorBidi" w:eastAsia="Times New Roman" w:hAnsiTheme="minorBidi" w:cstheme="minorBidi"/>
          <w:i/>
          <w:iCs/>
          <w:color w:val="000000"/>
        </w:rPr>
        <w:t>-</w:t>
      </w:r>
      <w:r w:rsidR="00347A04">
        <w:rPr>
          <w:rFonts w:asciiTheme="minorBidi" w:eastAsia="Times New Roman" w:hAnsiTheme="minorBidi" w:cstheme="minorBidi"/>
          <w:i/>
          <w:iCs/>
          <w:color w:val="000000"/>
        </w:rPr>
        <w:t>yalda makhru ba</w:t>
      </w:r>
      <w:r w:rsidR="00E76940">
        <w:rPr>
          <w:rFonts w:asciiTheme="minorBidi" w:eastAsia="Times New Roman" w:hAnsiTheme="minorBidi" w:cstheme="minorBidi"/>
          <w:i/>
          <w:iCs/>
          <w:color w:val="000000"/>
        </w:rPr>
        <w:t>-</w:t>
      </w:r>
      <w:r w:rsidR="00347A04">
        <w:rPr>
          <w:rFonts w:asciiTheme="minorBidi" w:eastAsia="Times New Roman" w:hAnsiTheme="minorBidi" w:cstheme="minorBidi"/>
          <w:i/>
          <w:iCs/>
          <w:color w:val="000000"/>
        </w:rPr>
        <w:t>yayin va</w:t>
      </w:r>
      <w:r w:rsidR="00E76940">
        <w:rPr>
          <w:rFonts w:asciiTheme="minorBidi" w:eastAsia="Times New Roman" w:hAnsiTheme="minorBidi" w:cstheme="minorBidi"/>
          <w:i/>
          <w:iCs/>
          <w:color w:val="000000"/>
        </w:rPr>
        <w:t>-</w:t>
      </w:r>
      <w:r w:rsidR="00347A04">
        <w:rPr>
          <w:rFonts w:asciiTheme="minorBidi" w:eastAsia="Times New Roman" w:hAnsiTheme="minorBidi" w:cstheme="minorBidi"/>
          <w:i/>
          <w:iCs/>
          <w:color w:val="000000"/>
        </w:rPr>
        <w:t>yishtu</w:t>
      </w:r>
      <w:r w:rsidR="00347A04">
        <w:rPr>
          <w:rFonts w:asciiTheme="minorBidi" w:eastAsia="Times New Roman" w:hAnsiTheme="minorBidi" w:cstheme="minorBidi"/>
          <w:b/>
          <w:bCs/>
          <w:color w:val="000000"/>
        </w:rPr>
        <w:t xml:space="preserve"> </w:t>
      </w:r>
      <w:r w:rsidR="00347A04" w:rsidRPr="00347A04">
        <w:rPr>
          <w:rFonts w:asciiTheme="minorBidi" w:eastAsia="Times New Roman" w:hAnsiTheme="minorBidi" w:cstheme="minorBidi"/>
          <w:color w:val="000000"/>
        </w:rPr>
        <w:t>(</w:t>
      </w:r>
      <w:r w:rsidR="00347A04" w:rsidRPr="001C395A">
        <w:rPr>
          <w:rFonts w:asciiTheme="minorBidi" w:eastAsia="Times New Roman" w:hAnsiTheme="minorBidi" w:cstheme="minorBidi"/>
          <w:i/>
          <w:iCs/>
          <w:color w:val="000000"/>
        </w:rPr>
        <w:t>Yoel</w:t>
      </w:r>
      <w:r w:rsidR="00347A04" w:rsidRPr="00347A04">
        <w:rPr>
          <w:rFonts w:asciiTheme="minorBidi" w:eastAsia="Times New Roman" w:hAnsiTheme="minorBidi" w:cstheme="minorBidi"/>
          <w:color w:val="000000"/>
        </w:rPr>
        <w:t xml:space="preserve"> 4:3)</w:t>
      </w:r>
      <w:r w:rsidR="00E76940">
        <w:rPr>
          <w:rFonts w:asciiTheme="minorBidi" w:eastAsia="Times New Roman" w:hAnsiTheme="minorBidi" w:cstheme="minorBidi"/>
          <w:color w:val="000000"/>
        </w:rPr>
        <w:t xml:space="preserve"> – </w:t>
      </w:r>
      <w:r w:rsidR="00347A04">
        <w:rPr>
          <w:rFonts w:asciiTheme="minorBidi" w:eastAsia="Times New Roman" w:hAnsiTheme="minorBidi" w:cstheme="minorBidi"/>
          <w:color w:val="000000"/>
        </w:rPr>
        <w:t>i.e. forcing the child into harlotry (pederasty). Alternatively, in the cur</w:t>
      </w:r>
      <w:r w:rsidR="00347A04" w:rsidRPr="001C395A">
        <w:rPr>
          <w:rFonts w:asciiTheme="minorBidi" w:eastAsia="Times New Roman" w:hAnsiTheme="minorBidi" w:cstheme="minorBidi"/>
          <w:color w:val="000000"/>
        </w:rPr>
        <w:t>s</w:t>
      </w:r>
      <w:r w:rsidR="00347A04">
        <w:rPr>
          <w:rFonts w:asciiTheme="minorBidi" w:eastAsia="Times New Roman" w:hAnsiTheme="minorBidi" w:cstheme="minorBidi"/>
          <w:color w:val="000000"/>
        </w:rPr>
        <w:t xml:space="preserve">es in </w:t>
      </w:r>
      <w:r w:rsidR="00347A04" w:rsidRPr="001C395A">
        <w:rPr>
          <w:rFonts w:asciiTheme="minorBidi" w:eastAsia="Times New Roman" w:hAnsiTheme="minorBidi" w:cstheme="minorBidi"/>
          <w:i/>
          <w:iCs/>
          <w:color w:val="000000"/>
        </w:rPr>
        <w:t>Devarim</w:t>
      </w:r>
      <w:r w:rsidR="00E76940">
        <w:rPr>
          <w:rFonts w:asciiTheme="minorBidi" w:eastAsia="Times New Roman" w:hAnsiTheme="minorBidi" w:cstheme="minorBidi"/>
          <w:i/>
          <w:iCs/>
          <w:color w:val="000000"/>
        </w:rPr>
        <w:t>,</w:t>
      </w:r>
      <w:r w:rsidR="00E76940">
        <w:rPr>
          <w:rFonts w:asciiTheme="minorBidi" w:eastAsia="Times New Roman" w:hAnsiTheme="minorBidi" w:cstheme="minorBidi"/>
          <w:color w:val="000000"/>
        </w:rPr>
        <w:t xml:space="preserve"> we find,</w:t>
      </w:r>
      <w:r w:rsidR="00347A04">
        <w:rPr>
          <w:rFonts w:asciiTheme="minorBidi" w:eastAsia="Times New Roman" w:hAnsiTheme="minorBidi" w:cstheme="minorBidi"/>
          <w:color w:val="000000"/>
        </w:rPr>
        <w:t xml:space="preserve"> </w:t>
      </w:r>
      <w:r w:rsidR="00347A04">
        <w:rPr>
          <w:rFonts w:asciiTheme="minorBidi" w:eastAsia="Times New Roman" w:hAnsiTheme="minorBidi" w:cstheme="minorBidi"/>
          <w:i/>
          <w:iCs/>
          <w:color w:val="000000"/>
        </w:rPr>
        <w:t>ishah te’ares ve</w:t>
      </w:r>
      <w:r w:rsidR="00E76940">
        <w:rPr>
          <w:rFonts w:asciiTheme="minorBidi" w:eastAsia="Times New Roman" w:hAnsiTheme="minorBidi" w:cstheme="minorBidi"/>
          <w:i/>
          <w:iCs/>
          <w:color w:val="000000"/>
        </w:rPr>
        <w:t>-</w:t>
      </w:r>
      <w:r w:rsidR="00347A04">
        <w:rPr>
          <w:rFonts w:asciiTheme="minorBidi" w:eastAsia="Times New Roman" w:hAnsiTheme="minorBidi" w:cstheme="minorBidi"/>
          <w:i/>
          <w:iCs/>
          <w:color w:val="000000"/>
        </w:rPr>
        <w:t>ish a</w:t>
      </w:r>
      <w:r w:rsidR="00E76940">
        <w:rPr>
          <w:rFonts w:asciiTheme="minorBidi" w:eastAsia="Times New Roman" w:hAnsiTheme="minorBidi" w:cstheme="minorBidi"/>
          <w:i/>
          <w:iCs/>
          <w:color w:val="000000"/>
        </w:rPr>
        <w:t>c</w:t>
      </w:r>
      <w:r w:rsidR="00347A04">
        <w:rPr>
          <w:rFonts w:asciiTheme="minorBidi" w:eastAsia="Times New Roman" w:hAnsiTheme="minorBidi" w:cstheme="minorBidi"/>
          <w:i/>
          <w:iCs/>
          <w:color w:val="000000"/>
        </w:rPr>
        <w:t xml:space="preserve">her yishgalenah </w:t>
      </w:r>
      <w:r w:rsidR="00347A04" w:rsidRPr="00E53113">
        <w:rPr>
          <w:rFonts w:asciiTheme="minorBidi" w:eastAsia="Times New Roman" w:hAnsiTheme="minorBidi" w:cstheme="minorBidi"/>
          <w:color w:val="000000"/>
        </w:rPr>
        <w:t xml:space="preserve">(read: </w:t>
      </w:r>
      <w:r w:rsidR="00347A04">
        <w:rPr>
          <w:rFonts w:asciiTheme="minorBidi" w:eastAsia="Times New Roman" w:hAnsiTheme="minorBidi" w:cstheme="minorBidi"/>
          <w:i/>
          <w:iCs/>
          <w:color w:val="000000"/>
        </w:rPr>
        <w:t>yishkavenah</w:t>
      </w:r>
      <w:r w:rsidR="00347A04" w:rsidRPr="00E53113">
        <w:rPr>
          <w:rFonts w:asciiTheme="minorBidi" w:eastAsia="Times New Roman" w:hAnsiTheme="minorBidi" w:cstheme="minorBidi"/>
          <w:color w:val="000000"/>
        </w:rPr>
        <w:t>)</w:t>
      </w:r>
      <w:r w:rsidR="00E76940">
        <w:rPr>
          <w:rFonts w:asciiTheme="minorBidi" w:eastAsia="Times New Roman" w:hAnsiTheme="minorBidi" w:cstheme="minorBidi"/>
          <w:color w:val="000000"/>
        </w:rPr>
        <w:t>, which</w:t>
      </w:r>
      <w:r w:rsidR="00347A04">
        <w:rPr>
          <w:rFonts w:asciiTheme="minorBidi" w:eastAsia="Times New Roman" w:hAnsiTheme="minorBidi" w:cstheme="minorBidi"/>
          <w:color w:val="000000"/>
        </w:rPr>
        <w:t xml:space="preserve"> </w:t>
      </w:r>
      <w:r w:rsidR="00E76940">
        <w:rPr>
          <w:rFonts w:asciiTheme="minorBidi" w:eastAsia="Times New Roman" w:hAnsiTheme="minorBidi" w:cstheme="minorBidi"/>
          <w:color w:val="000000"/>
        </w:rPr>
        <w:t>l</w:t>
      </w:r>
      <w:r w:rsidR="00347A04">
        <w:rPr>
          <w:rFonts w:asciiTheme="minorBidi" w:eastAsia="Times New Roman" w:hAnsiTheme="minorBidi" w:cstheme="minorBidi"/>
          <w:color w:val="000000"/>
        </w:rPr>
        <w:t xml:space="preserve">iterally </w:t>
      </w:r>
      <w:r w:rsidR="00E76940">
        <w:rPr>
          <w:rFonts w:asciiTheme="minorBidi" w:eastAsia="Times New Roman" w:hAnsiTheme="minorBidi" w:cstheme="minorBidi"/>
          <w:color w:val="000000"/>
        </w:rPr>
        <w:t xml:space="preserve">translates, </w:t>
      </w:r>
      <w:r w:rsidR="00347A04">
        <w:rPr>
          <w:rFonts w:asciiTheme="minorBidi" w:eastAsia="Times New Roman" w:hAnsiTheme="minorBidi" w:cstheme="minorBidi"/>
          <w:color w:val="000000"/>
        </w:rPr>
        <w:t>“you will betroth a woman and another man will sexually take her</w:t>
      </w:r>
      <w:r w:rsidR="001C395A">
        <w:rPr>
          <w:rFonts w:asciiTheme="minorBidi" w:eastAsia="Times New Roman" w:hAnsiTheme="minorBidi" w:cstheme="minorBidi"/>
          <w:color w:val="000000"/>
        </w:rPr>
        <w:t>”</w:t>
      </w:r>
      <w:r w:rsidR="00347A04">
        <w:rPr>
          <w:rFonts w:asciiTheme="minorBidi" w:eastAsia="Times New Roman" w:hAnsiTheme="minorBidi" w:cstheme="minorBidi"/>
          <w:color w:val="000000"/>
        </w:rPr>
        <w:t xml:space="preserve"> (</w:t>
      </w:r>
      <w:r w:rsidR="00347A04" w:rsidRPr="001C395A">
        <w:rPr>
          <w:rFonts w:asciiTheme="minorBidi" w:eastAsia="Times New Roman" w:hAnsiTheme="minorBidi" w:cstheme="minorBidi"/>
          <w:i/>
          <w:iCs/>
          <w:color w:val="000000"/>
        </w:rPr>
        <w:t>Devarim</w:t>
      </w:r>
      <w:r w:rsidR="00347A04">
        <w:rPr>
          <w:rFonts w:asciiTheme="minorBidi" w:eastAsia="Times New Roman" w:hAnsiTheme="minorBidi" w:cstheme="minorBidi"/>
          <w:color w:val="000000"/>
        </w:rPr>
        <w:t xml:space="preserve"> 28:30)</w:t>
      </w:r>
      <w:r w:rsidR="00E76940">
        <w:rPr>
          <w:rFonts w:asciiTheme="minorBidi" w:eastAsia="Times New Roman" w:hAnsiTheme="minorBidi" w:cstheme="minorBidi"/>
          <w:color w:val="000000"/>
        </w:rPr>
        <w:t>.</w:t>
      </w:r>
      <w:r w:rsidR="00347A04">
        <w:rPr>
          <w:rFonts w:asciiTheme="minorBidi" w:eastAsia="Times New Roman" w:hAnsiTheme="minorBidi" w:cstheme="minorBidi"/>
          <w:color w:val="000000"/>
        </w:rPr>
        <w:t xml:space="preserve"> As such, it seems that the “whoring wife” in this verse is seen as doing so of her own volition. </w:t>
      </w:r>
    </w:p>
    <w:p w14:paraId="2F3C4134"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41BFB69F" w14:textId="05825FD0" w:rsidR="00347A04" w:rsidRDefault="00347A04"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w:t>
      </w:r>
      <w:r w:rsidR="00E76940">
        <w:rPr>
          <w:rFonts w:asciiTheme="minorBidi" w:eastAsia="Times New Roman" w:hAnsiTheme="minorBidi" w:cstheme="minorBidi"/>
          <w:color w:val="000000"/>
        </w:rPr>
        <w:t xml:space="preserve"> would</w:t>
      </w:r>
      <w:r>
        <w:rPr>
          <w:rFonts w:asciiTheme="minorBidi" w:eastAsia="Times New Roman" w:hAnsiTheme="minorBidi" w:cstheme="minorBidi"/>
          <w:color w:val="000000"/>
        </w:rPr>
        <w:t xml:space="preserve"> like to suggest that, given the context of an enemy invasion, the wife in question (again</w:t>
      </w:r>
      <w:r w:rsidR="00E76940">
        <w:rPr>
          <w:rFonts w:asciiTheme="minorBidi" w:eastAsia="Times New Roman" w:hAnsiTheme="minorBidi" w:cstheme="minorBidi"/>
          <w:color w:val="000000"/>
        </w:rPr>
        <w:t>,</w:t>
      </w:r>
      <w:r>
        <w:rPr>
          <w:rFonts w:asciiTheme="minorBidi" w:eastAsia="Times New Roman" w:hAnsiTheme="minorBidi" w:cstheme="minorBidi"/>
          <w:color w:val="000000"/>
        </w:rPr>
        <w:t xml:space="preserve"> whose wife? </w:t>
      </w:r>
      <w:r w:rsidR="00E76940">
        <w:rPr>
          <w:rFonts w:asciiTheme="minorBidi" w:eastAsia="Times New Roman" w:hAnsiTheme="minorBidi" w:cstheme="minorBidi"/>
          <w:color w:val="000000"/>
        </w:rPr>
        <w:t>P</w:t>
      </w:r>
      <w:r>
        <w:rPr>
          <w:rFonts w:asciiTheme="minorBidi" w:eastAsia="Times New Roman" w:hAnsiTheme="minorBidi" w:cstheme="minorBidi"/>
          <w:color w:val="000000"/>
        </w:rPr>
        <w:t>erhaps everyone’s?) will be so desperate for food that she will turn to whoring</w:t>
      </w:r>
      <w:r w:rsidR="004C45AF">
        <w:rPr>
          <w:rFonts w:asciiTheme="minorBidi" w:eastAsia="Times New Roman" w:hAnsiTheme="minorBidi" w:cstheme="minorBidi"/>
          <w:color w:val="000000"/>
        </w:rPr>
        <w:t>. She will do so in the city, publicly, as she will be so far gone in her tragic circumstances that she will just focus on finding sustenance for herself and her family</w:t>
      </w:r>
      <w:r w:rsidR="00E76940">
        <w:rPr>
          <w:rFonts w:asciiTheme="minorBidi" w:eastAsia="Times New Roman" w:hAnsiTheme="minorBidi" w:cstheme="minorBidi"/>
          <w:color w:val="000000"/>
        </w:rPr>
        <w:t>.</w:t>
      </w:r>
      <w:r w:rsidR="00E90477">
        <w:rPr>
          <w:rStyle w:val="a8"/>
          <w:rFonts w:asciiTheme="minorBidi" w:eastAsia="Times New Roman" w:hAnsiTheme="minorBidi" w:cstheme="minorBidi"/>
          <w:color w:val="000000"/>
        </w:rPr>
        <w:footnoteReference w:id="7"/>
      </w:r>
      <w:r w:rsidR="004C45AF">
        <w:rPr>
          <w:rFonts w:asciiTheme="minorBidi" w:eastAsia="Times New Roman" w:hAnsiTheme="minorBidi" w:cstheme="minorBidi"/>
          <w:color w:val="000000"/>
        </w:rPr>
        <w:t xml:space="preserve"> See </w:t>
      </w:r>
      <w:r w:rsidR="004C45AF" w:rsidRPr="001C395A">
        <w:rPr>
          <w:rFonts w:asciiTheme="minorBidi" w:eastAsia="Times New Roman" w:hAnsiTheme="minorBidi" w:cstheme="minorBidi"/>
          <w:i/>
          <w:iCs/>
          <w:color w:val="000000"/>
        </w:rPr>
        <w:t>Devarim</w:t>
      </w:r>
      <w:r w:rsidR="004C45AF">
        <w:rPr>
          <w:rFonts w:asciiTheme="minorBidi" w:eastAsia="Times New Roman" w:hAnsiTheme="minorBidi" w:cstheme="minorBidi"/>
          <w:color w:val="000000"/>
        </w:rPr>
        <w:t xml:space="preserve"> 28:54-55 for similarly disturbing images of abject poverty and hunger and the radical steps people are likely to take to alleviate these horrific conditions. </w:t>
      </w:r>
      <w:r w:rsidR="00E90477">
        <w:rPr>
          <w:rFonts w:asciiTheme="minorBidi" w:eastAsia="Times New Roman" w:hAnsiTheme="minorBidi" w:cstheme="minorBidi"/>
          <w:color w:val="000000"/>
        </w:rPr>
        <w:t xml:space="preserve"> </w:t>
      </w:r>
    </w:p>
    <w:p w14:paraId="359E4361"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1D3D08FD" w14:textId="6F3C4676" w:rsidR="00E90477" w:rsidRPr="00347A04" w:rsidRDefault="00E90477"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This interpretation also fits the form of the verse. This is not a simple curse of five horrible things</w:t>
      </w:r>
      <w:r w:rsidR="00E76940">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E76940">
        <w:rPr>
          <w:rFonts w:asciiTheme="minorBidi" w:eastAsia="Times New Roman" w:hAnsiTheme="minorBidi" w:cstheme="minorBidi"/>
          <w:color w:val="000000"/>
        </w:rPr>
        <w:t>I</w:t>
      </w:r>
      <w:r>
        <w:rPr>
          <w:rFonts w:asciiTheme="minorBidi" w:eastAsia="Times New Roman" w:hAnsiTheme="minorBidi" w:cstheme="minorBidi"/>
          <w:color w:val="000000"/>
        </w:rPr>
        <w:t>t is a sequence, concluding (as these sequences often do) with exile. First, there will be such dire hunger that women (including wives of previously notable people) will offer their sexual favors for food. This suggests a siege – something that the people in Shomeron were all too familiar with from their own history (see, e.g.</w:t>
      </w:r>
      <w:r w:rsidR="00E76940">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Pr="00E53113">
        <w:rPr>
          <w:rFonts w:asciiTheme="minorBidi" w:eastAsia="Times New Roman" w:hAnsiTheme="minorBidi" w:cstheme="minorBidi"/>
          <w:i/>
          <w:iCs/>
          <w:color w:val="000000"/>
        </w:rPr>
        <w:t>Melakhim II</w:t>
      </w:r>
      <w:r>
        <w:rPr>
          <w:rFonts w:asciiTheme="minorBidi" w:eastAsia="Times New Roman" w:hAnsiTheme="minorBidi" w:cstheme="minorBidi"/>
          <w:color w:val="000000"/>
        </w:rPr>
        <w:t xml:space="preserve"> 6:25 ff.). </w:t>
      </w:r>
      <w:r w:rsidR="0087472E">
        <w:rPr>
          <w:rFonts w:asciiTheme="minorBidi" w:eastAsia="Times New Roman" w:hAnsiTheme="minorBidi" w:cstheme="minorBidi"/>
          <w:color w:val="000000"/>
        </w:rPr>
        <w:t>This is followed by a</w:t>
      </w:r>
      <w:r w:rsidR="002F4B9F">
        <w:rPr>
          <w:rFonts w:asciiTheme="minorBidi" w:eastAsia="Times New Roman" w:hAnsiTheme="minorBidi" w:cstheme="minorBidi"/>
          <w:color w:val="000000"/>
        </w:rPr>
        <w:t xml:space="preserve">n incursion </w:t>
      </w:r>
      <w:r w:rsidR="00E76940">
        <w:rPr>
          <w:rFonts w:asciiTheme="minorBidi" w:eastAsia="Times New Roman" w:hAnsiTheme="minorBidi" w:cstheme="minorBidi"/>
          <w:color w:val="000000"/>
        </w:rPr>
        <w:t xml:space="preserve">in which </w:t>
      </w:r>
      <w:r w:rsidR="002F4B9F">
        <w:rPr>
          <w:rFonts w:asciiTheme="minorBidi" w:eastAsia="Times New Roman" w:hAnsiTheme="minorBidi" w:cstheme="minorBidi"/>
          <w:color w:val="000000"/>
        </w:rPr>
        <w:t>the young people (fighters?) will be slaughtered, after which the land of the vanquished will be divided up by the victors. This progresses to the exile of the leaders, who have seen their own wives, children</w:t>
      </w:r>
      <w:r w:rsidR="00E76940">
        <w:rPr>
          <w:rFonts w:asciiTheme="minorBidi" w:eastAsia="Times New Roman" w:hAnsiTheme="minorBidi" w:cstheme="minorBidi"/>
          <w:color w:val="000000"/>
        </w:rPr>
        <w:t>,</w:t>
      </w:r>
      <w:r w:rsidR="002F4B9F">
        <w:rPr>
          <w:rFonts w:asciiTheme="minorBidi" w:eastAsia="Times New Roman" w:hAnsiTheme="minorBidi" w:cstheme="minorBidi"/>
          <w:color w:val="000000"/>
        </w:rPr>
        <w:t xml:space="preserve"> and land taken from them. Now they will be led away from Israel to die “on impure land</w:t>
      </w:r>
      <w:r w:rsidR="001C395A">
        <w:rPr>
          <w:rFonts w:asciiTheme="minorBidi" w:eastAsia="Times New Roman" w:hAnsiTheme="minorBidi" w:cstheme="minorBidi"/>
          <w:color w:val="000000"/>
        </w:rPr>
        <w:t>.”</w:t>
      </w:r>
      <w:r w:rsidR="002F4B9F">
        <w:rPr>
          <w:rFonts w:asciiTheme="minorBidi" w:eastAsia="Times New Roman" w:hAnsiTheme="minorBidi" w:cstheme="minorBidi"/>
          <w:color w:val="000000"/>
        </w:rPr>
        <w:t xml:space="preserve"> The curse concludes with and a complete exile of the people. </w:t>
      </w:r>
    </w:p>
    <w:p w14:paraId="720F4E05" w14:textId="77777777" w:rsidR="00D90C3F" w:rsidRDefault="00D90C3F" w:rsidP="00B058E4">
      <w:pPr>
        <w:widowControl w:val="0"/>
        <w:bidi w:val="0"/>
        <w:spacing w:line="240" w:lineRule="auto"/>
        <w:jc w:val="both"/>
        <w:rPr>
          <w:rFonts w:asciiTheme="minorBidi" w:eastAsia="Times New Roman" w:hAnsiTheme="minorBidi" w:cstheme="minorBidi"/>
          <w:i/>
          <w:iCs/>
          <w:color w:val="000000"/>
        </w:rPr>
      </w:pPr>
    </w:p>
    <w:p w14:paraId="11F13676" w14:textId="03C0D3CF" w:rsidR="003E1C98" w:rsidRDefault="003E1C98" w:rsidP="00B058E4">
      <w:pPr>
        <w:widowControl w:val="0"/>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U</w:t>
      </w:r>
      <w:r w:rsidR="00E76940">
        <w:rPr>
          <w:rFonts w:asciiTheme="minorBidi" w:eastAsia="Times New Roman" w:hAnsiTheme="minorBidi" w:cstheme="minorBidi"/>
          <w:i/>
          <w:iCs/>
          <w:color w:val="000000"/>
        </w:rPr>
        <w:t>-</w:t>
      </w:r>
      <w:r>
        <w:rPr>
          <w:rFonts w:asciiTheme="minorBidi" w:eastAsia="Times New Roman" w:hAnsiTheme="minorBidi" w:cstheme="minorBidi"/>
          <w:i/>
          <w:iCs/>
          <w:color w:val="000000"/>
        </w:rPr>
        <w:t>vanekha u</w:t>
      </w:r>
      <w:r w:rsidR="00E76940">
        <w:rPr>
          <w:rFonts w:asciiTheme="minorBidi" w:eastAsia="Times New Roman" w:hAnsiTheme="minorBidi" w:cstheme="minorBidi"/>
          <w:i/>
          <w:iCs/>
          <w:color w:val="000000"/>
        </w:rPr>
        <w:t>-</w:t>
      </w:r>
      <w:r>
        <w:rPr>
          <w:rFonts w:asciiTheme="minorBidi" w:eastAsia="Times New Roman" w:hAnsiTheme="minorBidi" w:cstheme="minorBidi"/>
          <w:i/>
          <w:iCs/>
          <w:color w:val="000000"/>
        </w:rPr>
        <w:t>venotekha ba</w:t>
      </w:r>
      <w:r w:rsidR="00E76940">
        <w:rPr>
          <w:rFonts w:asciiTheme="minorBidi" w:eastAsia="Times New Roman" w:hAnsiTheme="minorBidi" w:cstheme="minorBidi"/>
          <w:i/>
          <w:iCs/>
          <w:color w:val="000000"/>
        </w:rPr>
        <w:t>-c</w:t>
      </w:r>
      <w:r>
        <w:rPr>
          <w:rFonts w:asciiTheme="minorBidi" w:eastAsia="Times New Roman" w:hAnsiTheme="minorBidi" w:cstheme="minorBidi"/>
          <w:i/>
          <w:iCs/>
          <w:color w:val="000000"/>
        </w:rPr>
        <w:t>herev yipolu</w:t>
      </w:r>
    </w:p>
    <w:p w14:paraId="6DC300A4" w14:textId="7982D256" w:rsidR="003E1C98" w:rsidRDefault="003E1C98" w:rsidP="00B058E4">
      <w:pPr>
        <w:widowControl w:val="0"/>
        <w:bidi w:val="0"/>
        <w:spacing w:line="240" w:lineRule="auto"/>
        <w:ind w:left="720"/>
        <w:jc w:val="both"/>
        <w:rPr>
          <w:rFonts w:asciiTheme="minorBidi" w:eastAsia="Times New Roman" w:hAnsiTheme="minorBidi" w:cstheme="minorBidi"/>
          <w:color w:val="000000"/>
        </w:rPr>
      </w:pPr>
      <w:r w:rsidRPr="00F024ED">
        <w:rPr>
          <w:rFonts w:asciiTheme="minorBidi" w:eastAsia="Times New Roman" w:hAnsiTheme="minorBidi" w:cstheme="minorBidi"/>
          <w:color w:val="000000"/>
        </w:rPr>
        <w:t>And</w:t>
      </w:r>
      <w:r>
        <w:rPr>
          <w:rFonts w:asciiTheme="minorBidi" w:eastAsia="Times New Roman" w:hAnsiTheme="minorBidi" w:cstheme="minorBidi"/>
          <w:color w:val="000000"/>
        </w:rPr>
        <w:t xml:space="preserve"> your</w:t>
      </w:r>
      <w:r w:rsidRPr="00F024ED">
        <w:rPr>
          <w:rFonts w:asciiTheme="minorBidi" w:eastAsia="Times New Roman" w:hAnsiTheme="minorBidi" w:cstheme="minorBidi"/>
          <w:color w:val="000000"/>
        </w:rPr>
        <w:t xml:space="preserve"> sons and </w:t>
      </w:r>
      <w:r>
        <w:rPr>
          <w:rFonts w:asciiTheme="minorBidi" w:eastAsia="Times New Roman" w:hAnsiTheme="minorBidi" w:cstheme="minorBidi"/>
          <w:color w:val="000000"/>
        </w:rPr>
        <w:t xml:space="preserve">your </w:t>
      </w:r>
      <w:r w:rsidRPr="00F024ED">
        <w:rPr>
          <w:rFonts w:asciiTheme="minorBidi" w:eastAsia="Times New Roman" w:hAnsiTheme="minorBidi" w:cstheme="minorBidi"/>
          <w:color w:val="000000"/>
        </w:rPr>
        <w:t xml:space="preserve">daughters </w:t>
      </w:r>
      <w:r>
        <w:rPr>
          <w:rFonts w:asciiTheme="minorBidi" w:eastAsia="Times New Roman" w:hAnsiTheme="minorBidi" w:cstheme="minorBidi"/>
          <w:color w:val="000000"/>
        </w:rPr>
        <w:t>will</w:t>
      </w:r>
      <w:r w:rsidRPr="00F024ED">
        <w:rPr>
          <w:rFonts w:asciiTheme="minorBidi" w:eastAsia="Times New Roman" w:hAnsiTheme="minorBidi" w:cstheme="minorBidi"/>
          <w:color w:val="000000"/>
        </w:rPr>
        <w:t xml:space="preserve"> fall by the sword, </w:t>
      </w:r>
    </w:p>
    <w:p w14:paraId="2EFAF48C" w14:textId="77777777" w:rsidR="001C395A" w:rsidRDefault="001C395A" w:rsidP="00B058E4">
      <w:pPr>
        <w:widowControl w:val="0"/>
        <w:bidi w:val="0"/>
        <w:spacing w:line="240" w:lineRule="auto"/>
        <w:jc w:val="both"/>
        <w:rPr>
          <w:rFonts w:asciiTheme="minorBidi" w:eastAsia="Times New Roman" w:hAnsiTheme="minorBidi" w:cstheme="minorBidi"/>
          <w:color w:val="000000"/>
        </w:rPr>
      </w:pPr>
    </w:p>
    <w:p w14:paraId="2ACC33AA" w14:textId="10952B4B" w:rsidR="000B0661" w:rsidRDefault="000B0661"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Admittedly, the mention of daughters here seems to belie the proposal above that these are soldiers. There are two possibilities here. </w:t>
      </w:r>
      <w:r w:rsidR="00E76940">
        <w:rPr>
          <w:rFonts w:asciiTheme="minorBidi" w:eastAsia="Times New Roman" w:hAnsiTheme="minorBidi" w:cstheme="minorBidi"/>
          <w:color w:val="000000"/>
        </w:rPr>
        <w:t xml:space="preserve">It is possible that </w:t>
      </w:r>
      <w:r>
        <w:rPr>
          <w:rFonts w:asciiTheme="minorBidi" w:eastAsia="Times New Roman" w:hAnsiTheme="minorBidi" w:cstheme="minorBidi"/>
          <w:color w:val="000000"/>
        </w:rPr>
        <w:t>the enemy referenced here is excessively brutal (and operating against their own long-range interests to boot)</w:t>
      </w:r>
      <w:r w:rsidR="00E76940">
        <w:rPr>
          <w:rFonts w:asciiTheme="minorBidi" w:eastAsia="Times New Roman" w:hAnsiTheme="minorBidi" w:cstheme="minorBidi"/>
          <w:color w:val="000000"/>
        </w:rPr>
        <w:t>,</w:t>
      </w:r>
      <w:r>
        <w:rPr>
          <w:rFonts w:asciiTheme="minorBidi" w:eastAsia="Times New Roman" w:hAnsiTheme="minorBidi" w:cstheme="minorBidi"/>
          <w:color w:val="000000"/>
        </w:rPr>
        <w:t xml:space="preserve"> and they massacre everyone. </w:t>
      </w:r>
      <w:r w:rsidR="00E76940">
        <w:rPr>
          <w:rFonts w:asciiTheme="minorBidi" w:eastAsia="Times New Roman" w:hAnsiTheme="minorBidi" w:cstheme="minorBidi"/>
          <w:color w:val="000000"/>
        </w:rPr>
        <w:t>But i</w:t>
      </w:r>
      <w:r>
        <w:rPr>
          <w:rFonts w:asciiTheme="minorBidi" w:eastAsia="Times New Roman" w:hAnsiTheme="minorBidi" w:cstheme="minorBidi"/>
          <w:color w:val="000000"/>
        </w:rPr>
        <w:t xml:space="preserve">f that is the case, then why stop at the children? Why exile the leaders instead of killing them? We would expect the leaders to be killed first. </w:t>
      </w:r>
    </w:p>
    <w:p w14:paraId="138BB1C3" w14:textId="77777777" w:rsidR="00B058E4" w:rsidRDefault="00B058E4" w:rsidP="00B058E4">
      <w:pPr>
        <w:widowControl w:val="0"/>
        <w:bidi w:val="0"/>
        <w:spacing w:line="240" w:lineRule="auto"/>
        <w:jc w:val="both"/>
        <w:rPr>
          <w:rFonts w:asciiTheme="minorBidi" w:eastAsia="Times New Roman" w:hAnsiTheme="minorBidi" w:cstheme="minorBidi"/>
          <w:color w:val="000000"/>
        </w:rPr>
      </w:pPr>
    </w:p>
    <w:p w14:paraId="1E9D83D2" w14:textId="43B87AE4" w:rsidR="000B0661" w:rsidRPr="00832ADF" w:rsidRDefault="000B0661"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other possibility</w:t>
      </w:r>
      <w:r w:rsidR="00E76940">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 which is, I believe</w:t>
      </w:r>
      <w:r w:rsidR="00E76940">
        <w:rPr>
          <w:rFonts w:asciiTheme="minorBidi" w:eastAsia="Times New Roman" w:hAnsiTheme="minorBidi" w:cstheme="minorBidi"/>
          <w:color w:val="000000"/>
        </w:rPr>
        <w:t>,</w:t>
      </w:r>
      <w:r>
        <w:rPr>
          <w:rFonts w:asciiTheme="minorBidi" w:eastAsia="Times New Roman" w:hAnsiTheme="minorBidi" w:cstheme="minorBidi"/>
          <w:color w:val="000000"/>
        </w:rPr>
        <w:t xml:space="preserve"> more likely here</w:t>
      </w:r>
      <w:r w:rsidR="00E76940">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 is that even in Biblical times, young women would join young men at war when every </w:t>
      </w:r>
      <w:r w:rsidR="00832ADF">
        <w:rPr>
          <w:rFonts w:asciiTheme="minorBidi" w:eastAsia="Times New Roman" w:hAnsiTheme="minorBidi" w:cstheme="minorBidi"/>
          <w:color w:val="000000"/>
        </w:rPr>
        <w:t xml:space="preserve">person was needed. This is evidenced – again in </w:t>
      </w:r>
      <w:r w:rsidR="00832ADF" w:rsidRPr="001C395A">
        <w:rPr>
          <w:rFonts w:asciiTheme="minorBidi" w:eastAsia="Times New Roman" w:hAnsiTheme="minorBidi" w:cstheme="minorBidi"/>
          <w:i/>
          <w:iCs/>
          <w:color w:val="000000"/>
        </w:rPr>
        <w:t>Yoel</w:t>
      </w:r>
      <w:r w:rsidR="00832ADF">
        <w:rPr>
          <w:rFonts w:asciiTheme="minorBidi" w:eastAsia="Times New Roman" w:hAnsiTheme="minorBidi" w:cstheme="minorBidi"/>
          <w:color w:val="000000"/>
        </w:rPr>
        <w:t xml:space="preserve"> – when he describes</w:t>
      </w:r>
      <w:r w:rsidR="00E76940">
        <w:rPr>
          <w:rFonts w:asciiTheme="minorBidi" w:eastAsia="Times New Roman" w:hAnsiTheme="minorBidi" w:cstheme="minorBidi"/>
          <w:color w:val="000000"/>
        </w:rPr>
        <w:t>,</w:t>
      </w:r>
      <w:r w:rsidR="00832ADF">
        <w:rPr>
          <w:rFonts w:asciiTheme="minorBidi" w:eastAsia="Times New Roman" w:hAnsiTheme="minorBidi" w:cstheme="minorBidi"/>
          <w:color w:val="000000"/>
        </w:rPr>
        <w:t xml:space="preserve"> </w:t>
      </w:r>
      <w:r w:rsidR="00832ADF">
        <w:rPr>
          <w:rFonts w:asciiTheme="minorBidi" w:eastAsia="Times New Roman" w:hAnsiTheme="minorBidi" w:cstheme="minorBidi"/>
          <w:i/>
          <w:iCs/>
          <w:color w:val="000000"/>
        </w:rPr>
        <w:t xml:space="preserve">yeitzei </w:t>
      </w:r>
      <w:r w:rsidR="00E76940">
        <w:rPr>
          <w:rFonts w:asciiTheme="minorBidi" w:eastAsia="Times New Roman" w:hAnsiTheme="minorBidi" w:cstheme="minorBidi"/>
          <w:i/>
          <w:iCs/>
          <w:color w:val="000000"/>
        </w:rPr>
        <w:t>ch</w:t>
      </w:r>
      <w:r w:rsidR="001C395A">
        <w:rPr>
          <w:rFonts w:asciiTheme="minorBidi" w:eastAsia="Times New Roman" w:hAnsiTheme="minorBidi" w:cstheme="minorBidi"/>
          <w:i/>
          <w:iCs/>
          <w:color w:val="000000"/>
        </w:rPr>
        <w:t>atan me</w:t>
      </w:r>
      <w:r w:rsidR="00E76940">
        <w:rPr>
          <w:rFonts w:asciiTheme="minorBidi" w:eastAsia="Times New Roman" w:hAnsiTheme="minorBidi" w:cstheme="minorBidi"/>
          <w:i/>
          <w:iCs/>
          <w:color w:val="000000"/>
        </w:rPr>
        <w:t>i-c</w:t>
      </w:r>
      <w:r w:rsidR="001C395A">
        <w:rPr>
          <w:rFonts w:asciiTheme="minorBidi" w:eastAsia="Times New Roman" w:hAnsiTheme="minorBidi" w:cstheme="minorBidi"/>
          <w:i/>
          <w:iCs/>
          <w:color w:val="000000"/>
        </w:rPr>
        <w:t>hedro ve</w:t>
      </w:r>
      <w:r w:rsidR="00E76940">
        <w:rPr>
          <w:rFonts w:asciiTheme="minorBidi" w:eastAsia="Times New Roman" w:hAnsiTheme="minorBidi" w:cstheme="minorBidi"/>
          <w:i/>
          <w:iCs/>
          <w:color w:val="000000"/>
        </w:rPr>
        <w:t>-</w:t>
      </w:r>
      <w:r w:rsidR="001C395A">
        <w:rPr>
          <w:rFonts w:asciiTheme="minorBidi" w:eastAsia="Times New Roman" w:hAnsiTheme="minorBidi" w:cstheme="minorBidi"/>
          <w:i/>
          <w:iCs/>
          <w:color w:val="000000"/>
        </w:rPr>
        <w:t>ka</w:t>
      </w:r>
      <w:r w:rsidR="00E76940">
        <w:rPr>
          <w:rFonts w:asciiTheme="minorBidi" w:eastAsia="Times New Roman" w:hAnsiTheme="minorBidi" w:cstheme="minorBidi"/>
          <w:i/>
          <w:iCs/>
          <w:color w:val="000000"/>
        </w:rPr>
        <w:t>l</w:t>
      </w:r>
      <w:r w:rsidR="001C395A">
        <w:rPr>
          <w:rFonts w:asciiTheme="minorBidi" w:eastAsia="Times New Roman" w:hAnsiTheme="minorBidi" w:cstheme="minorBidi"/>
          <w:i/>
          <w:iCs/>
          <w:color w:val="000000"/>
        </w:rPr>
        <w:t>la mi</w:t>
      </w:r>
      <w:r w:rsidR="00E76940">
        <w:rPr>
          <w:rFonts w:asciiTheme="minorBidi" w:eastAsia="Times New Roman" w:hAnsiTheme="minorBidi" w:cstheme="minorBidi"/>
          <w:i/>
          <w:iCs/>
          <w:color w:val="000000"/>
        </w:rPr>
        <w:t>-c</w:t>
      </w:r>
      <w:r w:rsidR="001C395A">
        <w:rPr>
          <w:rFonts w:asciiTheme="minorBidi" w:eastAsia="Times New Roman" w:hAnsiTheme="minorBidi" w:cstheme="minorBidi"/>
          <w:i/>
          <w:iCs/>
          <w:color w:val="000000"/>
        </w:rPr>
        <w:t>huppata</w:t>
      </w:r>
      <w:r w:rsidR="00E76940">
        <w:rPr>
          <w:rFonts w:asciiTheme="minorBidi" w:eastAsia="Times New Roman" w:hAnsiTheme="minorBidi" w:cstheme="minorBidi"/>
          <w:color w:val="000000"/>
        </w:rPr>
        <w:t>,</w:t>
      </w:r>
      <w:r w:rsidR="00832ADF">
        <w:rPr>
          <w:rFonts w:asciiTheme="minorBidi" w:eastAsia="Times New Roman" w:hAnsiTheme="minorBidi" w:cstheme="minorBidi"/>
          <w:color w:val="000000"/>
        </w:rPr>
        <w:t xml:space="preserve"> “let the bridegroom go out from his room and the bride from her wedding canopy” (</w:t>
      </w:r>
      <w:r w:rsidR="00832ADF" w:rsidRPr="001C395A">
        <w:rPr>
          <w:rFonts w:asciiTheme="minorBidi" w:eastAsia="Times New Roman" w:hAnsiTheme="minorBidi" w:cstheme="minorBidi"/>
          <w:i/>
          <w:iCs/>
          <w:color w:val="000000"/>
        </w:rPr>
        <w:t>Yoel</w:t>
      </w:r>
      <w:r w:rsidR="00832ADF">
        <w:rPr>
          <w:rFonts w:asciiTheme="minorBidi" w:eastAsia="Times New Roman" w:hAnsiTheme="minorBidi" w:cstheme="minorBidi"/>
          <w:color w:val="000000"/>
        </w:rPr>
        <w:t xml:space="preserve"> 2:16). Even though contextually this seems to be about joining the community in prayer during times of plague, </w:t>
      </w:r>
      <w:r w:rsidR="00E76940" w:rsidRPr="00E53113">
        <w:rPr>
          <w:rFonts w:asciiTheme="minorBidi" w:eastAsia="Times New Roman" w:hAnsiTheme="minorBidi" w:cstheme="minorBidi"/>
          <w:i/>
          <w:iCs/>
          <w:color w:val="000000"/>
        </w:rPr>
        <w:t>Ch</w:t>
      </w:r>
      <w:r w:rsidR="00832ADF" w:rsidRPr="00E53113">
        <w:rPr>
          <w:rFonts w:asciiTheme="minorBidi" w:eastAsia="Times New Roman" w:hAnsiTheme="minorBidi" w:cstheme="minorBidi"/>
          <w:i/>
          <w:iCs/>
          <w:color w:val="000000"/>
        </w:rPr>
        <w:t>azal</w:t>
      </w:r>
      <w:r w:rsidR="00832ADF">
        <w:rPr>
          <w:rFonts w:asciiTheme="minorBidi" w:eastAsia="Times New Roman" w:hAnsiTheme="minorBidi" w:cstheme="minorBidi"/>
          <w:color w:val="000000"/>
        </w:rPr>
        <w:t xml:space="preserve"> read it as </w:t>
      </w:r>
      <w:r w:rsidR="001C395A">
        <w:rPr>
          <w:rFonts w:asciiTheme="minorBidi" w:eastAsia="Times New Roman" w:hAnsiTheme="minorBidi" w:cstheme="minorBidi"/>
          <w:color w:val="000000"/>
        </w:rPr>
        <w:t>a call to conscription (</w:t>
      </w:r>
      <w:r w:rsidR="001C395A" w:rsidRPr="00E53113">
        <w:rPr>
          <w:rFonts w:asciiTheme="minorBidi" w:eastAsia="Times New Roman" w:hAnsiTheme="minorBidi" w:cstheme="minorBidi"/>
          <w:i/>
          <w:iCs/>
          <w:color w:val="000000"/>
        </w:rPr>
        <w:t>Sota</w:t>
      </w:r>
      <w:r w:rsidR="00832ADF">
        <w:rPr>
          <w:rFonts w:asciiTheme="minorBidi" w:eastAsia="Times New Roman" w:hAnsiTheme="minorBidi" w:cstheme="minorBidi"/>
          <w:color w:val="000000"/>
        </w:rPr>
        <w:t xml:space="preserve"> 8:7). </w:t>
      </w:r>
    </w:p>
    <w:p w14:paraId="33B08A64" w14:textId="77777777" w:rsidR="00E76940" w:rsidRDefault="00E76940" w:rsidP="00B058E4">
      <w:pPr>
        <w:widowControl w:val="0"/>
        <w:bidi w:val="0"/>
        <w:spacing w:line="240" w:lineRule="auto"/>
        <w:jc w:val="both"/>
        <w:rPr>
          <w:rFonts w:asciiTheme="minorBidi" w:eastAsia="Times New Roman" w:hAnsiTheme="minorBidi" w:cstheme="minorBidi"/>
          <w:i/>
          <w:iCs/>
          <w:color w:val="000000"/>
        </w:rPr>
      </w:pPr>
    </w:p>
    <w:p w14:paraId="6CFC811F" w14:textId="174F5612" w:rsidR="003E1C98" w:rsidRDefault="003E1C98" w:rsidP="00B058E4">
      <w:pPr>
        <w:widowControl w:val="0"/>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E76940">
        <w:rPr>
          <w:rFonts w:asciiTheme="minorBidi" w:eastAsia="Times New Roman" w:hAnsiTheme="minorBidi" w:cstheme="minorBidi"/>
          <w:i/>
          <w:iCs/>
          <w:color w:val="000000"/>
        </w:rPr>
        <w:t>-</w:t>
      </w:r>
      <w:r>
        <w:rPr>
          <w:rFonts w:asciiTheme="minorBidi" w:eastAsia="Times New Roman" w:hAnsiTheme="minorBidi" w:cstheme="minorBidi"/>
          <w:i/>
          <w:iCs/>
          <w:color w:val="000000"/>
        </w:rPr>
        <w:t>admatekha ba</w:t>
      </w:r>
      <w:r w:rsidR="00E76940">
        <w:rPr>
          <w:rFonts w:asciiTheme="minorBidi" w:eastAsia="Times New Roman" w:hAnsiTheme="minorBidi" w:cstheme="minorBidi"/>
          <w:i/>
          <w:iCs/>
          <w:color w:val="000000"/>
        </w:rPr>
        <w:t>-c</w:t>
      </w:r>
      <w:r>
        <w:rPr>
          <w:rFonts w:asciiTheme="minorBidi" w:eastAsia="Times New Roman" w:hAnsiTheme="minorBidi" w:cstheme="minorBidi"/>
          <w:i/>
          <w:iCs/>
          <w:color w:val="000000"/>
        </w:rPr>
        <w:t>hevel te</w:t>
      </w:r>
      <w:r w:rsidR="00E76940">
        <w:rPr>
          <w:rFonts w:asciiTheme="minorBidi" w:eastAsia="Times New Roman" w:hAnsiTheme="minorBidi" w:cstheme="minorBidi"/>
          <w:i/>
          <w:iCs/>
          <w:color w:val="000000"/>
        </w:rPr>
        <w:t>c</w:t>
      </w:r>
      <w:r>
        <w:rPr>
          <w:rFonts w:asciiTheme="minorBidi" w:eastAsia="Times New Roman" w:hAnsiTheme="minorBidi" w:cstheme="minorBidi"/>
          <w:i/>
          <w:iCs/>
          <w:color w:val="000000"/>
        </w:rPr>
        <w:t>hulak</w:t>
      </w:r>
    </w:p>
    <w:p w14:paraId="2DF271AE" w14:textId="27996EC0" w:rsidR="003E1C98" w:rsidRDefault="003E1C98" w:rsidP="00B058E4">
      <w:pPr>
        <w:widowControl w:val="0"/>
        <w:bidi w:val="0"/>
        <w:spacing w:line="240" w:lineRule="auto"/>
        <w:ind w:left="720"/>
        <w:jc w:val="both"/>
        <w:rPr>
          <w:rFonts w:asciiTheme="minorBidi" w:eastAsia="Times New Roman" w:hAnsiTheme="minorBidi" w:cstheme="minorBidi"/>
          <w:i/>
          <w:iCs/>
          <w:color w:val="000000"/>
        </w:rPr>
      </w:pPr>
      <w:r w:rsidRPr="00F024ED">
        <w:rPr>
          <w:rFonts w:asciiTheme="minorBidi" w:eastAsia="Times New Roman" w:hAnsiTheme="minorBidi" w:cstheme="minorBidi"/>
          <w:color w:val="000000"/>
        </w:rPr>
        <w:t xml:space="preserve">And </w:t>
      </w:r>
      <w:r>
        <w:rPr>
          <w:rFonts w:asciiTheme="minorBidi" w:eastAsia="Times New Roman" w:hAnsiTheme="minorBidi" w:cstheme="minorBidi"/>
          <w:color w:val="000000"/>
        </w:rPr>
        <w:t>your</w:t>
      </w:r>
      <w:r w:rsidRPr="00F024ED">
        <w:rPr>
          <w:rFonts w:asciiTheme="minorBidi" w:eastAsia="Times New Roman" w:hAnsiTheme="minorBidi" w:cstheme="minorBidi"/>
          <w:color w:val="000000"/>
        </w:rPr>
        <w:t xml:space="preserve"> </w:t>
      </w:r>
      <w:r w:rsidR="008E717D">
        <w:rPr>
          <w:rFonts w:asciiTheme="minorBidi" w:eastAsia="Times New Roman" w:hAnsiTheme="minorBidi" w:cstheme="minorBidi"/>
          <w:color w:val="000000"/>
        </w:rPr>
        <w:t xml:space="preserve">land </w:t>
      </w:r>
      <w:r>
        <w:rPr>
          <w:rFonts w:asciiTheme="minorBidi" w:eastAsia="Times New Roman" w:hAnsiTheme="minorBidi" w:cstheme="minorBidi"/>
          <w:color w:val="000000"/>
        </w:rPr>
        <w:t>will</w:t>
      </w:r>
      <w:r w:rsidRPr="00F024ED">
        <w:rPr>
          <w:rFonts w:asciiTheme="minorBidi" w:eastAsia="Times New Roman" w:hAnsiTheme="minorBidi" w:cstheme="minorBidi"/>
          <w:color w:val="000000"/>
        </w:rPr>
        <w:t xml:space="preserve"> be divided by </w:t>
      </w:r>
      <w:r>
        <w:rPr>
          <w:rFonts w:asciiTheme="minorBidi" w:eastAsia="Times New Roman" w:hAnsiTheme="minorBidi" w:cstheme="minorBidi"/>
          <w:color w:val="000000"/>
        </w:rPr>
        <w:t>the surveyor’s rope</w:t>
      </w:r>
      <w:r w:rsidRPr="00F024ED">
        <w:rPr>
          <w:rFonts w:asciiTheme="minorBidi" w:eastAsia="Times New Roman" w:hAnsiTheme="minorBidi" w:cstheme="minorBidi"/>
          <w:color w:val="000000"/>
        </w:rPr>
        <w:t xml:space="preserve">; </w:t>
      </w:r>
    </w:p>
    <w:p w14:paraId="6935B46A" w14:textId="77777777" w:rsidR="001C395A" w:rsidRDefault="001C395A" w:rsidP="00B058E4">
      <w:pPr>
        <w:widowControl w:val="0"/>
        <w:bidi w:val="0"/>
        <w:spacing w:line="240" w:lineRule="auto"/>
        <w:jc w:val="both"/>
        <w:rPr>
          <w:rFonts w:asciiTheme="minorBidi" w:eastAsia="Times New Roman" w:hAnsiTheme="minorBidi" w:cstheme="minorBidi"/>
          <w:color w:val="000000"/>
        </w:rPr>
      </w:pPr>
    </w:p>
    <w:p w14:paraId="29933004" w14:textId="59A5B0D4" w:rsidR="008E717D" w:rsidRDefault="008E717D"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image of the conquering enemy dividing the spoils of the vanquished is fairly common in </w:t>
      </w:r>
      <w:r w:rsidRPr="00E53113">
        <w:rPr>
          <w:rFonts w:asciiTheme="minorBidi" w:eastAsia="Times New Roman" w:hAnsiTheme="minorBidi" w:cstheme="minorBidi"/>
          <w:i/>
          <w:iCs/>
          <w:color w:val="000000"/>
        </w:rPr>
        <w:t>Tanakh</w:t>
      </w:r>
      <w:r>
        <w:rPr>
          <w:rFonts w:asciiTheme="minorBidi" w:eastAsia="Times New Roman" w:hAnsiTheme="minorBidi" w:cstheme="minorBidi"/>
          <w:color w:val="000000"/>
        </w:rPr>
        <w:t xml:space="preserve"> (see</w:t>
      </w:r>
      <w:r w:rsidR="00B978E3">
        <w:rPr>
          <w:rFonts w:asciiTheme="minorBidi" w:eastAsia="Times New Roman" w:hAnsiTheme="minorBidi" w:cstheme="minorBidi"/>
          <w:color w:val="000000"/>
        </w:rPr>
        <w:t xml:space="preserve">, </w:t>
      </w:r>
      <w:r w:rsidR="00B978E3" w:rsidRPr="00E53113">
        <w:rPr>
          <w:rFonts w:asciiTheme="minorBidi" w:eastAsia="Times New Roman" w:hAnsiTheme="minorBidi" w:cstheme="minorBidi"/>
          <w:color w:val="000000"/>
        </w:rPr>
        <w:t>inter ali</w:t>
      </w:r>
      <w:r w:rsidR="00E76940">
        <w:rPr>
          <w:rFonts w:asciiTheme="minorBidi" w:eastAsia="Times New Roman" w:hAnsiTheme="minorBidi" w:cstheme="minorBidi"/>
          <w:i/>
          <w:iCs/>
          <w:color w:val="000000"/>
        </w:rPr>
        <w:t>a</w:t>
      </w:r>
      <w:r w:rsidR="00B978E3">
        <w:rPr>
          <w:rFonts w:asciiTheme="minorBidi" w:eastAsia="Times New Roman" w:hAnsiTheme="minorBidi" w:cstheme="minorBidi"/>
          <w:i/>
          <w:iCs/>
          <w:color w:val="000000"/>
        </w:rPr>
        <w:t>,</w:t>
      </w:r>
      <w:r>
        <w:rPr>
          <w:rFonts w:asciiTheme="minorBidi" w:eastAsia="Times New Roman" w:hAnsiTheme="minorBidi" w:cstheme="minorBidi"/>
          <w:color w:val="000000"/>
        </w:rPr>
        <w:t xml:space="preserve"> </w:t>
      </w:r>
      <w:r w:rsidRPr="001C395A">
        <w:rPr>
          <w:rFonts w:asciiTheme="minorBidi" w:eastAsia="Times New Roman" w:hAnsiTheme="minorBidi" w:cstheme="minorBidi"/>
          <w:i/>
          <w:iCs/>
          <w:color w:val="000000"/>
        </w:rPr>
        <w:t>Yoel</w:t>
      </w:r>
      <w:r>
        <w:rPr>
          <w:rFonts w:asciiTheme="minorBidi" w:eastAsia="Times New Roman" w:hAnsiTheme="minorBidi" w:cstheme="minorBidi"/>
          <w:color w:val="000000"/>
        </w:rPr>
        <w:t xml:space="preserve"> 4:3)</w:t>
      </w:r>
      <w:r w:rsidR="00E76940">
        <w:rPr>
          <w:rFonts w:asciiTheme="minorBidi" w:eastAsia="Times New Roman" w:hAnsiTheme="minorBidi" w:cstheme="minorBidi"/>
          <w:color w:val="000000"/>
        </w:rPr>
        <w:t>.</w:t>
      </w:r>
    </w:p>
    <w:p w14:paraId="4C57406A" w14:textId="77777777" w:rsidR="001C395A" w:rsidRPr="008E717D" w:rsidRDefault="001C395A" w:rsidP="00B058E4">
      <w:pPr>
        <w:widowControl w:val="0"/>
        <w:bidi w:val="0"/>
        <w:spacing w:line="240" w:lineRule="auto"/>
        <w:jc w:val="both"/>
        <w:rPr>
          <w:rFonts w:asciiTheme="minorBidi" w:eastAsia="Times New Roman" w:hAnsiTheme="minorBidi" w:cstheme="minorBidi"/>
          <w:color w:val="000000"/>
        </w:rPr>
      </w:pPr>
    </w:p>
    <w:p w14:paraId="48FFFDF2" w14:textId="1EFE0352" w:rsidR="003E1C98" w:rsidRDefault="001C395A" w:rsidP="00B058E4">
      <w:pPr>
        <w:widowControl w:val="0"/>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Ve-ata</w:t>
      </w:r>
      <w:r w:rsidR="003E1C98">
        <w:rPr>
          <w:rFonts w:asciiTheme="minorBidi" w:eastAsia="Times New Roman" w:hAnsiTheme="minorBidi" w:cstheme="minorBidi"/>
          <w:i/>
          <w:iCs/>
          <w:color w:val="000000"/>
        </w:rPr>
        <w:t xml:space="preserve"> al</w:t>
      </w:r>
      <w:r w:rsidR="00E76940">
        <w:rPr>
          <w:rFonts w:asciiTheme="minorBidi" w:eastAsia="Times New Roman" w:hAnsiTheme="minorBidi" w:cstheme="minorBidi"/>
          <w:i/>
          <w:iCs/>
          <w:color w:val="000000"/>
        </w:rPr>
        <w:t xml:space="preserve"> </w:t>
      </w:r>
      <w:r w:rsidR="003E1C98">
        <w:rPr>
          <w:rFonts w:asciiTheme="minorBidi" w:eastAsia="Times New Roman" w:hAnsiTheme="minorBidi" w:cstheme="minorBidi"/>
          <w:i/>
          <w:iCs/>
          <w:color w:val="000000"/>
        </w:rPr>
        <w:t>adamah temei</w:t>
      </w:r>
      <w:r w:rsidR="00E76940">
        <w:rPr>
          <w:rFonts w:asciiTheme="minorBidi" w:eastAsia="Times New Roman" w:hAnsiTheme="minorBidi" w:cstheme="minorBidi"/>
          <w:i/>
          <w:iCs/>
          <w:color w:val="000000"/>
        </w:rPr>
        <w:t>’</w:t>
      </w:r>
      <w:r w:rsidR="003E1C98">
        <w:rPr>
          <w:rFonts w:asciiTheme="minorBidi" w:eastAsia="Times New Roman" w:hAnsiTheme="minorBidi" w:cstheme="minorBidi"/>
          <w:i/>
          <w:iCs/>
          <w:color w:val="000000"/>
        </w:rPr>
        <w:t>a tamut</w:t>
      </w:r>
    </w:p>
    <w:p w14:paraId="1FBE0FAC" w14:textId="116BDD34" w:rsidR="003E1C98" w:rsidRDefault="003E1C98" w:rsidP="00B058E4">
      <w:pPr>
        <w:widowControl w:val="0"/>
        <w:bidi w:val="0"/>
        <w:spacing w:line="240" w:lineRule="auto"/>
        <w:ind w:left="720"/>
        <w:jc w:val="both"/>
        <w:rPr>
          <w:rFonts w:asciiTheme="minorBidi" w:eastAsia="Times New Roman" w:hAnsiTheme="minorBidi" w:cstheme="minorBidi"/>
          <w:color w:val="000000"/>
        </w:rPr>
      </w:pPr>
      <w:r w:rsidRPr="00F024ED">
        <w:rPr>
          <w:rFonts w:asciiTheme="minorBidi" w:eastAsia="Times New Roman" w:hAnsiTheme="minorBidi" w:cstheme="minorBidi"/>
          <w:color w:val="000000"/>
        </w:rPr>
        <w:t xml:space="preserve">And </w:t>
      </w:r>
      <w:r>
        <w:rPr>
          <w:rFonts w:asciiTheme="minorBidi" w:eastAsia="Times New Roman" w:hAnsiTheme="minorBidi" w:cstheme="minorBidi"/>
          <w:color w:val="000000"/>
        </w:rPr>
        <w:t>you yourself will</w:t>
      </w:r>
      <w:r w:rsidRPr="00F024ED">
        <w:rPr>
          <w:rFonts w:asciiTheme="minorBidi" w:eastAsia="Times New Roman" w:hAnsiTheme="minorBidi" w:cstheme="minorBidi"/>
          <w:color w:val="000000"/>
        </w:rPr>
        <w:t xml:space="preserve"> die in an </w:t>
      </w:r>
      <w:r>
        <w:rPr>
          <w:rFonts w:asciiTheme="minorBidi" w:eastAsia="Times New Roman" w:hAnsiTheme="minorBidi" w:cstheme="minorBidi"/>
          <w:color w:val="000000"/>
        </w:rPr>
        <w:t>impure</w:t>
      </w:r>
      <w:r w:rsidRPr="00F024ED">
        <w:rPr>
          <w:rFonts w:asciiTheme="minorBidi" w:eastAsia="Times New Roman" w:hAnsiTheme="minorBidi" w:cstheme="minorBidi"/>
          <w:color w:val="000000"/>
        </w:rPr>
        <w:t xml:space="preserve"> land, </w:t>
      </w:r>
    </w:p>
    <w:p w14:paraId="4A4F10A7" w14:textId="77777777" w:rsidR="001C395A" w:rsidRDefault="001C395A" w:rsidP="00B058E4">
      <w:pPr>
        <w:widowControl w:val="0"/>
        <w:bidi w:val="0"/>
        <w:spacing w:line="240" w:lineRule="auto"/>
        <w:ind w:left="1440"/>
        <w:jc w:val="both"/>
        <w:rPr>
          <w:rFonts w:asciiTheme="minorBidi" w:eastAsia="Times New Roman" w:hAnsiTheme="minorBidi" w:cstheme="minorBidi"/>
          <w:i/>
          <w:iCs/>
          <w:color w:val="000000"/>
        </w:rPr>
      </w:pPr>
    </w:p>
    <w:p w14:paraId="7211C078" w14:textId="6B8BC30B" w:rsidR="007E6C78" w:rsidRDefault="007E6C78" w:rsidP="00B058E4">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Is this “impure land” implying that all lands outside of </w:t>
      </w:r>
      <w:r w:rsidRPr="00E53113">
        <w:rPr>
          <w:rFonts w:asciiTheme="minorBidi" w:eastAsia="Times New Roman" w:hAnsiTheme="minorBidi" w:cstheme="minorBidi"/>
          <w:i/>
          <w:iCs/>
          <w:color w:val="000000"/>
        </w:rPr>
        <w:t>Eretz Yisrael</w:t>
      </w:r>
      <w:r>
        <w:rPr>
          <w:rFonts w:asciiTheme="minorBidi" w:eastAsia="Times New Roman" w:hAnsiTheme="minorBidi" w:cstheme="minorBidi"/>
          <w:color w:val="000000"/>
        </w:rPr>
        <w:t xml:space="preserve"> are impure? Or does it reflect specifically on dying in the land of the enemy? </w:t>
      </w:r>
      <w:r w:rsidRPr="00E53113">
        <w:rPr>
          <w:rFonts w:asciiTheme="minorBidi" w:eastAsia="Times New Roman" w:hAnsiTheme="minorBidi" w:cstheme="minorBidi"/>
          <w:color w:val="000000"/>
        </w:rPr>
        <w:t>Prima facie</w:t>
      </w:r>
      <w:r>
        <w:rPr>
          <w:rFonts w:asciiTheme="minorBidi" w:eastAsia="Times New Roman" w:hAnsiTheme="minorBidi" w:cstheme="minorBidi"/>
          <w:color w:val="000000"/>
        </w:rPr>
        <w:t xml:space="preserve">, we would assume the former, per </w:t>
      </w:r>
      <w:r w:rsidRPr="00E53113">
        <w:rPr>
          <w:rFonts w:asciiTheme="minorBidi" w:eastAsia="Times New Roman" w:hAnsiTheme="minorBidi" w:cstheme="minorBidi"/>
          <w:i/>
          <w:iCs/>
          <w:color w:val="000000"/>
        </w:rPr>
        <w:t>Ye</w:t>
      </w:r>
      <w:r w:rsidR="001C395A" w:rsidRPr="00E53113">
        <w:rPr>
          <w:rFonts w:asciiTheme="minorBidi" w:eastAsia="Times New Roman" w:hAnsiTheme="minorBidi" w:cstheme="minorBidi"/>
          <w:i/>
          <w:iCs/>
          <w:color w:val="000000"/>
        </w:rPr>
        <w:t>chezk</w:t>
      </w:r>
      <w:r w:rsidRPr="00E53113">
        <w:rPr>
          <w:rFonts w:asciiTheme="minorBidi" w:eastAsia="Times New Roman" w:hAnsiTheme="minorBidi" w:cstheme="minorBidi"/>
          <w:i/>
          <w:iCs/>
          <w:color w:val="000000"/>
        </w:rPr>
        <w:t>el</w:t>
      </w:r>
      <w:r>
        <w:rPr>
          <w:rFonts w:asciiTheme="minorBidi" w:eastAsia="Times New Roman" w:hAnsiTheme="minorBidi" w:cstheme="minorBidi"/>
          <w:color w:val="000000"/>
        </w:rPr>
        <w:t xml:space="preserve"> 36:20. Yet, from the perspective of Israelite sovereignty and a recognition that conquest and exile represent an essential breach in the covenant, one might argue that it is specifically dying in the captor’s land as an eternal exile that constitutes the impurity. </w:t>
      </w:r>
    </w:p>
    <w:p w14:paraId="3E5D074C" w14:textId="77777777" w:rsidR="007E6C78" w:rsidRPr="007E6C78" w:rsidRDefault="007E6C78" w:rsidP="00B058E4">
      <w:pPr>
        <w:widowControl w:val="0"/>
        <w:bidi w:val="0"/>
        <w:spacing w:line="240" w:lineRule="auto"/>
        <w:jc w:val="both"/>
        <w:rPr>
          <w:rFonts w:asciiTheme="minorBidi" w:eastAsia="Times New Roman" w:hAnsiTheme="minorBidi" w:cstheme="minorBidi"/>
          <w:color w:val="000000"/>
        </w:rPr>
      </w:pPr>
    </w:p>
    <w:p w14:paraId="596BFC65" w14:textId="457CAE10" w:rsidR="003E1C98" w:rsidRDefault="00FB2B9F" w:rsidP="00B058E4">
      <w:pPr>
        <w:widowControl w:val="0"/>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w:t>
      </w:r>
      <w:r w:rsidR="003E1C98">
        <w:rPr>
          <w:rFonts w:asciiTheme="minorBidi" w:eastAsia="Times New Roman" w:hAnsiTheme="minorBidi" w:cstheme="minorBidi"/>
          <w:i/>
          <w:iCs/>
          <w:color w:val="000000"/>
        </w:rPr>
        <w:t>e</w:t>
      </w:r>
      <w:r>
        <w:rPr>
          <w:rFonts w:asciiTheme="minorBidi" w:eastAsia="Times New Roman" w:hAnsiTheme="minorBidi" w:cstheme="minorBidi"/>
          <w:i/>
          <w:iCs/>
          <w:color w:val="000000"/>
        </w:rPr>
        <w:t>-</w:t>
      </w:r>
      <w:r w:rsidR="003E1C98">
        <w:rPr>
          <w:rFonts w:asciiTheme="minorBidi" w:eastAsia="Times New Roman" w:hAnsiTheme="minorBidi" w:cstheme="minorBidi"/>
          <w:i/>
          <w:iCs/>
          <w:color w:val="000000"/>
        </w:rPr>
        <w:t>Yisrael galo yigleh me</w:t>
      </w:r>
      <w:r>
        <w:rPr>
          <w:rFonts w:asciiTheme="minorBidi" w:eastAsia="Times New Roman" w:hAnsiTheme="minorBidi" w:cstheme="minorBidi"/>
          <w:i/>
          <w:iCs/>
          <w:color w:val="000000"/>
        </w:rPr>
        <w:t>i-</w:t>
      </w:r>
      <w:r w:rsidR="003E1C98">
        <w:rPr>
          <w:rFonts w:asciiTheme="minorBidi" w:eastAsia="Times New Roman" w:hAnsiTheme="minorBidi" w:cstheme="minorBidi"/>
          <w:i/>
          <w:iCs/>
          <w:color w:val="000000"/>
        </w:rPr>
        <w:t>al admato</w:t>
      </w:r>
    </w:p>
    <w:p w14:paraId="0FB66D81" w14:textId="10310843" w:rsidR="0041643E" w:rsidRDefault="003E1C98" w:rsidP="00B058E4">
      <w:pPr>
        <w:widowControl w:val="0"/>
        <w:bidi w:val="0"/>
        <w:spacing w:line="240" w:lineRule="auto"/>
        <w:ind w:left="720"/>
        <w:jc w:val="both"/>
        <w:rPr>
          <w:rFonts w:asciiTheme="minorBidi" w:eastAsia="Times New Roman" w:hAnsiTheme="minorBidi" w:cstheme="minorBidi"/>
          <w:i/>
          <w:iCs/>
          <w:color w:val="000000"/>
        </w:rPr>
      </w:pPr>
      <w:r w:rsidRPr="00F024ED">
        <w:rPr>
          <w:rFonts w:asciiTheme="minorBidi" w:eastAsia="Times New Roman" w:hAnsiTheme="minorBidi" w:cstheme="minorBidi"/>
          <w:color w:val="000000"/>
        </w:rPr>
        <w:t xml:space="preserve">And </w:t>
      </w:r>
      <w:r>
        <w:rPr>
          <w:rFonts w:asciiTheme="minorBidi" w:eastAsia="Times New Roman" w:hAnsiTheme="minorBidi" w:cstheme="minorBidi"/>
          <w:color w:val="000000"/>
        </w:rPr>
        <w:t>Yisrael</w:t>
      </w:r>
      <w:r w:rsidRPr="00F024ED">
        <w:rPr>
          <w:rFonts w:asciiTheme="minorBidi" w:eastAsia="Times New Roman" w:hAnsiTheme="minorBidi" w:cstheme="minorBidi"/>
          <w:color w:val="000000"/>
        </w:rPr>
        <w:t xml:space="preserve"> </w:t>
      </w:r>
      <w:r>
        <w:rPr>
          <w:rFonts w:asciiTheme="minorBidi" w:eastAsia="Times New Roman" w:hAnsiTheme="minorBidi" w:cstheme="minorBidi"/>
          <w:color w:val="000000"/>
        </w:rPr>
        <w:t>will</w:t>
      </w:r>
      <w:r w:rsidRPr="00F024ED">
        <w:rPr>
          <w:rFonts w:asciiTheme="minorBidi" w:eastAsia="Times New Roman" w:hAnsiTheme="minorBidi" w:cstheme="minorBidi"/>
          <w:color w:val="000000"/>
        </w:rPr>
        <w:t xml:space="preserve"> surely be led away captive out of his land</w:t>
      </w:r>
      <w:r w:rsidR="00087D6C">
        <w:rPr>
          <w:rFonts w:asciiTheme="minorBidi" w:eastAsia="Times New Roman" w:hAnsiTheme="minorBidi" w:cstheme="minorBidi"/>
          <w:i/>
          <w:iCs/>
          <w:color w:val="000000"/>
        </w:rPr>
        <w:t>.</w:t>
      </w:r>
    </w:p>
    <w:p w14:paraId="712F514A" w14:textId="77777777" w:rsidR="00B058E4" w:rsidRDefault="00B058E4" w:rsidP="00B058E4">
      <w:pPr>
        <w:widowControl w:val="0"/>
        <w:bidi w:val="0"/>
        <w:spacing w:line="240" w:lineRule="auto"/>
        <w:jc w:val="both"/>
        <w:rPr>
          <w:rFonts w:asciiTheme="minorBidi" w:hAnsiTheme="minorBidi" w:cstheme="minorBidi"/>
        </w:rPr>
      </w:pPr>
    </w:p>
    <w:p w14:paraId="422A5A19" w14:textId="1F33A70D" w:rsidR="007E6C78" w:rsidRDefault="007E6C78" w:rsidP="00B058E4">
      <w:pPr>
        <w:widowControl w:val="0"/>
        <w:bidi w:val="0"/>
        <w:spacing w:line="240" w:lineRule="auto"/>
        <w:jc w:val="both"/>
        <w:rPr>
          <w:rFonts w:asciiTheme="minorBidi" w:hAnsiTheme="minorBidi" w:cstheme="minorBidi"/>
        </w:rPr>
      </w:pPr>
      <w:r w:rsidRPr="001C395A">
        <w:rPr>
          <w:rFonts w:asciiTheme="minorBidi" w:hAnsiTheme="minorBidi" w:cstheme="minorBidi"/>
        </w:rPr>
        <w:t xml:space="preserve">This is where all Biblical </w:t>
      </w:r>
      <w:r w:rsidR="00267EF2" w:rsidRPr="001C395A">
        <w:rPr>
          <w:rFonts w:asciiTheme="minorBidi" w:hAnsiTheme="minorBidi" w:cstheme="minorBidi"/>
        </w:rPr>
        <w:t xml:space="preserve">downward </w:t>
      </w:r>
      <w:r w:rsidR="001C395A">
        <w:rPr>
          <w:rFonts w:asciiTheme="minorBidi" w:hAnsiTheme="minorBidi" w:cstheme="minorBidi"/>
        </w:rPr>
        <w:t xml:space="preserve">spirals end – in </w:t>
      </w:r>
      <w:r w:rsidR="001C395A" w:rsidRPr="001C395A">
        <w:rPr>
          <w:rFonts w:asciiTheme="minorBidi" w:hAnsiTheme="minorBidi" w:cstheme="minorBidi"/>
          <w:i/>
          <w:iCs/>
        </w:rPr>
        <w:t>Va</w:t>
      </w:r>
      <w:r w:rsidRPr="001C395A">
        <w:rPr>
          <w:rFonts w:asciiTheme="minorBidi" w:hAnsiTheme="minorBidi" w:cstheme="minorBidi"/>
          <w:i/>
          <w:iCs/>
        </w:rPr>
        <w:t>yikra</w:t>
      </w:r>
      <w:r w:rsidRPr="001C395A">
        <w:rPr>
          <w:rFonts w:asciiTheme="minorBidi" w:hAnsiTheme="minorBidi" w:cstheme="minorBidi"/>
        </w:rPr>
        <w:t xml:space="preserve"> 26, </w:t>
      </w:r>
      <w:r w:rsidRPr="001C395A">
        <w:rPr>
          <w:rFonts w:asciiTheme="minorBidi" w:hAnsiTheme="minorBidi" w:cstheme="minorBidi"/>
          <w:i/>
          <w:iCs/>
        </w:rPr>
        <w:t>Devarim</w:t>
      </w:r>
      <w:r w:rsidRPr="001C395A">
        <w:rPr>
          <w:rFonts w:asciiTheme="minorBidi" w:hAnsiTheme="minorBidi" w:cstheme="minorBidi"/>
        </w:rPr>
        <w:t xml:space="preserve"> 28</w:t>
      </w:r>
      <w:r w:rsidR="00FB2B9F">
        <w:rPr>
          <w:rFonts w:asciiTheme="minorBidi" w:hAnsiTheme="minorBidi" w:cstheme="minorBidi"/>
        </w:rPr>
        <w:t>,</w:t>
      </w:r>
      <w:r w:rsidRPr="001C395A">
        <w:rPr>
          <w:rFonts w:asciiTheme="minorBidi" w:hAnsiTheme="minorBidi" w:cstheme="minorBidi"/>
        </w:rPr>
        <w:t xml:space="preserve"> and throughout prophetic literature. The end of the relationship </w:t>
      </w:r>
      <w:r w:rsidR="00FB2B9F">
        <w:rPr>
          <w:rFonts w:asciiTheme="minorBidi" w:hAnsiTheme="minorBidi" w:cstheme="minorBidi"/>
        </w:rPr>
        <w:t>that</w:t>
      </w:r>
      <w:r w:rsidR="00FB2B9F" w:rsidRPr="001C395A">
        <w:rPr>
          <w:rFonts w:asciiTheme="minorBidi" w:hAnsiTheme="minorBidi" w:cstheme="minorBidi"/>
        </w:rPr>
        <w:t xml:space="preserve"> </w:t>
      </w:r>
      <w:r w:rsidRPr="001C395A">
        <w:rPr>
          <w:rFonts w:asciiTheme="minorBidi" w:hAnsiTheme="minorBidi" w:cstheme="minorBidi"/>
        </w:rPr>
        <w:t xml:space="preserve">the Torah confirms and </w:t>
      </w:r>
      <w:r w:rsidR="00FB2B9F">
        <w:rPr>
          <w:rFonts w:asciiTheme="minorBidi" w:hAnsiTheme="minorBidi" w:cstheme="minorBidi"/>
        </w:rPr>
        <w:t>that</w:t>
      </w:r>
      <w:r w:rsidR="00FB2B9F" w:rsidRPr="001C395A">
        <w:rPr>
          <w:rFonts w:asciiTheme="minorBidi" w:hAnsiTheme="minorBidi" w:cstheme="minorBidi"/>
        </w:rPr>
        <w:t xml:space="preserve"> </w:t>
      </w:r>
      <w:r w:rsidRPr="001C395A">
        <w:rPr>
          <w:rFonts w:asciiTheme="minorBidi" w:hAnsiTheme="minorBidi" w:cstheme="minorBidi"/>
        </w:rPr>
        <w:t xml:space="preserve">Jewish history consistently reaffirms is shattered with exile. </w:t>
      </w:r>
    </w:p>
    <w:p w14:paraId="41ACB7A2" w14:textId="77777777" w:rsidR="00B058E4" w:rsidRPr="001C395A" w:rsidRDefault="00B058E4" w:rsidP="00B058E4">
      <w:pPr>
        <w:widowControl w:val="0"/>
        <w:bidi w:val="0"/>
        <w:spacing w:line="240" w:lineRule="auto"/>
        <w:jc w:val="both"/>
        <w:rPr>
          <w:rFonts w:asciiTheme="minorBidi" w:hAnsiTheme="minorBidi" w:cstheme="minorBidi"/>
        </w:rPr>
      </w:pPr>
    </w:p>
    <w:p w14:paraId="6CD21B69" w14:textId="1B9C5F96" w:rsidR="001C395A" w:rsidRPr="001C395A" w:rsidRDefault="00267EF2" w:rsidP="00B058E4">
      <w:pPr>
        <w:widowControl w:val="0"/>
        <w:bidi w:val="0"/>
        <w:spacing w:line="240" w:lineRule="auto"/>
        <w:jc w:val="both"/>
        <w:rPr>
          <w:rFonts w:asciiTheme="minorBidi" w:hAnsiTheme="minorBidi" w:cstheme="minorBidi"/>
        </w:rPr>
      </w:pPr>
      <w:r w:rsidRPr="001C395A">
        <w:rPr>
          <w:rFonts w:asciiTheme="minorBidi" w:hAnsiTheme="minorBidi" w:cstheme="minorBidi"/>
        </w:rPr>
        <w:t xml:space="preserve">In next week’s </w:t>
      </w:r>
      <w:r w:rsidRPr="00E53113">
        <w:rPr>
          <w:rFonts w:asciiTheme="minorBidi" w:hAnsiTheme="minorBidi" w:cstheme="minorBidi"/>
          <w:i/>
          <w:iCs/>
        </w:rPr>
        <w:t>shiur</w:t>
      </w:r>
      <w:r w:rsidRPr="001C395A">
        <w:rPr>
          <w:rFonts w:asciiTheme="minorBidi" w:hAnsiTheme="minorBidi" w:cstheme="minorBidi"/>
        </w:rPr>
        <w:t>, we will begin our study of the fourth vision</w:t>
      </w:r>
      <w:r w:rsidR="00FB2B9F">
        <w:rPr>
          <w:rFonts w:asciiTheme="minorBidi" w:hAnsiTheme="minorBidi" w:cstheme="minorBidi"/>
        </w:rPr>
        <w:t>,</w:t>
      </w:r>
      <w:r w:rsidRPr="001C395A">
        <w:rPr>
          <w:rFonts w:asciiTheme="minorBidi" w:hAnsiTheme="minorBidi" w:cstheme="minorBidi"/>
        </w:rPr>
        <w:t xml:space="preserve"> which comprises the first three verses of chapter 8. Once we have concluded that study, we will devote one </w:t>
      </w:r>
      <w:r w:rsidRPr="00E53113">
        <w:rPr>
          <w:rFonts w:asciiTheme="minorBidi" w:hAnsiTheme="minorBidi" w:cstheme="minorBidi"/>
          <w:i/>
          <w:iCs/>
        </w:rPr>
        <w:t>shiur</w:t>
      </w:r>
      <w:r w:rsidRPr="001C395A">
        <w:rPr>
          <w:rFonts w:asciiTheme="minorBidi" w:hAnsiTheme="minorBidi" w:cstheme="minorBidi"/>
        </w:rPr>
        <w:t xml:space="preserve"> to an overview of the four visions</w:t>
      </w:r>
      <w:r w:rsidR="00FB2B9F">
        <w:rPr>
          <w:rFonts w:asciiTheme="minorBidi" w:hAnsiTheme="minorBidi" w:cstheme="minorBidi"/>
        </w:rPr>
        <w:t>,</w:t>
      </w:r>
      <w:r w:rsidRPr="001C395A">
        <w:rPr>
          <w:rFonts w:asciiTheme="minorBidi" w:hAnsiTheme="minorBidi" w:cstheme="minorBidi"/>
        </w:rPr>
        <w:t xml:space="preserve"> and we will reconsider the place of the interaction between Amos and </w:t>
      </w:r>
      <w:r w:rsidR="001C395A" w:rsidRPr="001C395A">
        <w:rPr>
          <w:rFonts w:asciiTheme="minorBidi" w:hAnsiTheme="minorBidi" w:cstheme="minorBidi"/>
        </w:rPr>
        <w:t>Amatzia</w:t>
      </w:r>
      <w:r w:rsidRPr="001C395A">
        <w:rPr>
          <w:rFonts w:asciiTheme="minorBidi" w:hAnsiTheme="minorBidi" w:cstheme="minorBidi"/>
        </w:rPr>
        <w:t xml:space="preserve"> between the third and fourth vision. </w:t>
      </w:r>
    </w:p>
    <w:sectPr w:rsidR="001C395A" w:rsidRPr="001C395A" w:rsidSect="001C395A">
      <w:footerReference w:type="default" r:id="rId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4F355" w14:textId="77777777" w:rsidR="005D162A" w:rsidRDefault="005D162A" w:rsidP="003E175D">
      <w:pPr>
        <w:spacing w:line="240" w:lineRule="auto"/>
      </w:pPr>
      <w:r>
        <w:separator/>
      </w:r>
    </w:p>
  </w:endnote>
  <w:endnote w:type="continuationSeparator" w:id="0">
    <w:p w14:paraId="13873BAC" w14:textId="77777777" w:rsidR="005D162A" w:rsidRDefault="005D162A" w:rsidP="003E17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21014525"/>
      <w:docPartObj>
        <w:docPartGallery w:val="Page Numbers (Bottom of Page)"/>
        <w:docPartUnique/>
      </w:docPartObj>
    </w:sdtPr>
    <w:sdtEndPr>
      <w:rPr>
        <w:noProof/>
      </w:rPr>
    </w:sdtEndPr>
    <w:sdtContent>
      <w:p w14:paraId="2A4E5A59" w14:textId="0C2C297B" w:rsidR="00B058E4" w:rsidRDefault="00B058E4">
        <w:pPr>
          <w:pStyle w:val="ad"/>
          <w:jc w:val="center"/>
        </w:pPr>
        <w:r>
          <w:fldChar w:fldCharType="begin"/>
        </w:r>
        <w:r>
          <w:instrText xml:space="preserve"> PAGE   \* MERGEFORMAT </w:instrText>
        </w:r>
        <w:r>
          <w:fldChar w:fldCharType="separate"/>
        </w:r>
        <w:r w:rsidR="00E9525B">
          <w:rPr>
            <w:noProof/>
            <w:rtl/>
          </w:rPr>
          <w:t>5</w:t>
        </w:r>
        <w:r>
          <w:rPr>
            <w:noProof/>
          </w:rPr>
          <w:fldChar w:fldCharType="end"/>
        </w:r>
      </w:p>
    </w:sdtContent>
  </w:sdt>
  <w:p w14:paraId="1B871252" w14:textId="77777777" w:rsidR="00B058E4" w:rsidRDefault="00B058E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38576" w14:textId="77777777" w:rsidR="005D162A" w:rsidRDefault="005D162A" w:rsidP="001C395A">
      <w:pPr>
        <w:bidi w:val="0"/>
        <w:spacing w:line="240" w:lineRule="auto"/>
      </w:pPr>
      <w:r>
        <w:separator/>
      </w:r>
    </w:p>
  </w:footnote>
  <w:footnote w:type="continuationSeparator" w:id="0">
    <w:p w14:paraId="3C64AEB5" w14:textId="77777777" w:rsidR="005D162A" w:rsidRDefault="005D162A" w:rsidP="003E175D">
      <w:pPr>
        <w:spacing w:line="240" w:lineRule="auto"/>
      </w:pPr>
      <w:r>
        <w:continuationSeparator/>
      </w:r>
    </w:p>
  </w:footnote>
  <w:footnote w:id="1">
    <w:p w14:paraId="0523D1B7" w14:textId="6A12958D" w:rsidR="003E175D" w:rsidRPr="001C395A" w:rsidRDefault="003E175D" w:rsidP="003E175D">
      <w:pPr>
        <w:pStyle w:val="a6"/>
        <w:bidi w:val="0"/>
        <w:rPr>
          <w:rFonts w:asciiTheme="minorBidi" w:hAnsiTheme="minorBidi" w:cstheme="minorBidi"/>
        </w:rPr>
      </w:pPr>
      <w:r w:rsidRPr="001C395A">
        <w:rPr>
          <w:rStyle w:val="a8"/>
          <w:rFonts w:asciiTheme="minorBidi" w:hAnsiTheme="minorBidi" w:cstheme="minorBidi"/>
        </w:rPr>
        <w:footnoteRef/>
      </w:r>
      <w:r w:rsidRPr="001C395A">
        <w:rPr>
          <w:rFonts w:asciiTheme="minorBidi" w:hAnsiTheme="minorBidi" w:cstheme="minorBidi"/>
          <w:rtl/>
        </w:rPr>
        <w:t xml:space="preserve"> </w:t>
      </w:r>
      <w:r w:rsidRPr="001C395A">
        <w:rPr>
          <w:rFonts w:asciiTheme="minorBidi" w:hAnsiTheme="minorBidi" w:cstheme="minorBidi"/>
        </w:rPr>
        <w:t xml:space="preserve">Notable exceptions are </w:t>
      </w:r>
      <w:r w:rsidRPr="00E53113">
        <w:rPr>
          <w:rFonts w:asciiTheme="minorBidi" w:eastAsia="Times New Roman" w:hAnsiTheme="minorBidi" w:cstheme="minorBidi"/>
          <w:i/>
          <w:iCs/>
          <w:color w:val="000000"/>
        </w:rPr>
        <w:t>Devarim</w:t>
      </w:r>
      <w:r w:rsidRPr="001C395A">
        <w:rPr>
          <w:rFonts w:asciiTheme="minorBidi" w:eastAsia="Times New Roman" w:hAnsiTheme="minorBidi" w:cstheme="minorBidi"/>
          <w:color w:val="000000"/>
        </w:rPr>
        <w:t xml:space="preserve"> 4:1, 10:12</w:t>
      </w:r>
      <w:r w:rsidR="007337FA">
        <w:rPr>
          <w:rFonts w:asciiTheme="minorBidi" w:eastAsia="Times New Roman" w:hAnsiTheme="minorBidi" w:cstheme="minorBidi"/>
          <w:color w:val="000000"/>
        </w:rPr>
        <w:t>.</w:t>
      </w:r>
    </w:p>
  </w:footnote>
  <w:footnote w:id="2">
    <w:p w14:paraId="748D2938" w14:textId="2B91E292" w:rsidR="007337FA" w:rsidRPr="001C395A" w:rsidRDefault="007337FA" w:rsidP="007337FA">
      <w:pPr>
        <w:pStyle w:val="a6"/>
        <w:bidi w:val="0"/>
        <w:rPr>
          <w:rFonts w:asciiTheme="minorBidi" w:hAnsiTheme="minorBidi" w:cstheme="minorBidi"/>
        </w:rPr>
      </w:pPr>
      <w:r w:rsidRPr="001C395A">
        <w:rPr>
          <w:rStyle w:val="a8"/>
          <w:rFonts w:asciiTheme="minorBidi" w:hAnsiTheme="minorBidi" w:cstheme="minorBidi"/>
        </w:rPr>
        <w:footnoteRef/>
      </w:r>
      <w:r w:rsidRPr="001C395A">
        <w:rPr>
          <w:rFonts w:asciiTheme="minorBidi" w:hAnsiTheme="minorBidi" w:cstheme="minorBidi"/>
          <w:rtl/>
        </w:rPr>
        <w:t xml:space="preserve"> </w:t>
      </w:r>
      <w:r>
        <w:rPr>
          <w:rFonts w:asciiTheme="minorBidi" w:hAnsiTheme="minorBidi" w:cstheme="minorBidi"/>
          <w:i/>
          <w:iCs/>
        </w:rPr>
        <w:t>Mikra L</w:t>
      </w:r>
      <w:r w:rsidRPr="00E53113">
        <w:rPr>
          <w:rFonts w:asciiTheme="minorBidi" w:hAnsiTheme="minorBidi" w:cstheme="minorBidi"/>
          <w:i/>
          <w:iCs/>
        </w:rPr>
        <w:t>e</w:t>
      </w:r>
      <w:r>
        <w:rPr>
          <w:rFonts w:asciiTheme="minorBidi" w:hAnsiTheme="minorBidi" w:cstheme="minorBidi"/>
          <w:i/>
          <w:iCs/>
        </w:rPr>
        <w:t>-</w:t>
      </w:r>
      <w:r w:rsidRPr="00E53113">
        <w:rPr>
          <w:rFonts w:asciiTheme="minorBidi" w:hAnsiTheme="minorBidi" w:cstheme="minorBidi"/>
          <w:i/>
          <w:iCs/>
        </w:rPr>
        <w:t>Yisrael</w:t>
      </w:r>
      <w:r w:rsidRPr="001C395A">
        <w:rPr>
          <w:rFonts w:asciiTheme="minorBidi" w:hAnsiTheme="minorBidi" w:cstheme="minorBidi"/>
        </w:rPr>
        <w:t>, p. 125</w:t>
      </w:r>
      <w:r>
        <w:rPr>
          <w:rFonts w:asciiTheme="minorBidi" w:hAnsiTheme="minorBidi" w:cstheme="minorBidi"/>
        </w:rPr>
        <w:t>.</w:t>
      </w:r>
    </w:p>
  </w:footnote>
  <w:footnote w:id="3">
    <w:p w14:paraId="7F23E372" w14:textId="16ADBFFA" w:rsidR="007337FA" w:rsidRPr="001C395A" w:rsidRDefault="007337FA" w:rsidP="007337FA">
      <w:pPr>
        <w:pStyle w:val="a6"/>
        <w:bidi w:val="0"/>
        <w:rPr>
          <w:rFonts w:asciiTheme="minorBidi" w:hAnsiTheme="minorBidi" w:cstheme="minorBidi"/>
        </w:rPr>
      </w:pPr>
      <w:r w:rsidRPr="001C395A">
        <w:rPr>
          <w:rStyle w:val="a8"/>
          <w:rFonts w:asciiTheme="minorBidi" w:hAnsiTheme="minorBidi" w:cstheme="minorBidi"/>
        </w:rPr>
        <w:footnoteRef/>
      </w:r>
      <w:r w:rsidRPr="001C395A">
        <w:rPr>
          <w:rFonts w:asciiTheme="minorBidi" w:hAnsiTheme="minorBidi" w:cstheme="minorBidi"/>
          <w:rtl/>
        </w:rPr>
        <w:t xml:space="preserve"> </w:t>
      </w:r>
      <w:r w:rsidRPr="00E53113">
        <w:rPr>
          <w:rFonts w:asciiTheme="minorBidi" w:hAnsiTheme="minorBidi" w:cstheme="minorBidi"/>
          <w:i/>
          <w:iCs/>
        </w:rPr>
        <w:t>Da’at Mikra</w:t>
      </w:r>
      <w:r w:rsidRPr="001C395A">
        <w:rPr>
          <w:rFonts w:asciiTheme="minorBidi" w:hAnsiTheme="minorBidi" w:cstheme="minorBidi"/>
        </w:rPr>
        <w:t>, p. 61</w:t>
      </w:r>
      <w:r>
        <w:rPr>
          <w:rFonts w:asciiTheme="minorBidi" w:hAnsiTheme="minorBidi" w:cstheme="minorBidi"/>
        </w:rPr>
        <w:t>.</w:t>
      </w:r>
    </w:p>
  </w:footnote>
  <w:footnote w:id="4">
    <w:p w14:paraId="38B50E2B" w14:textId="673030DA" w:rsidR="007E4EF6" w:rsidRPr="001C395A" w:rsidRDefault="007E4EF6" w:rsidP="007E4EF6">
      <w:pPr>
        <w:pStyle w:val="a6"/>
        <w:bidi w:val="0"/>
        <w:rPr>
          <w:rFonts w:asciiTheme="minorBidi" w:hAnsiTheme="minorBidi" w:cstheme="minorBidi"/>
        </w:rPr>
      </w:pPr>
      <w:r w:rsidRPr="001C395A">
        <w:rPr>
          <w:rStyle w:val="a8"/>
          <w:rFonts w:asciiTheme="minorBidi" w:hAnsiTheme="minorBidi" w:cstheme="minorBidi"/>
        </w:rPr>
        <w:footnoteRef/>
      </w:r>
      <w:r w:rsidRPr="001C395A">
        <w:rPr>
          <w:rFonts w:asciiTheme="minorBidi" w:hAnsiTheme="minorBidi" w:cstheme="minorBidi"/>
          <w:rtl/>
        </w:rPr>
        <w:t xml:space="preserve"> </w:t>
      </w:r>
      <w:r w:rsidRPr="001C395A">
        <w:rPr>
          <w:rFonts w:asciiTheme="minorBidi" w:hAnsiTheme="minorBidi" w:cstheme="minorBidi"/>
        </w:rPr>
        <w:t xml:space="preserve">See </w:t>
      </w:r>
      <w:r w:rsidRPr="00E53113">
        <w:rPr>
          <w:rFonts w:asciiTheme="minorBidi" w:hAnsiTheme="minorBidi" w:cstheme="minorBidi"/>
          <w:i/>
          <w:iCs/>
        </w:rPr>
        <w:t>Mikra leYisrael</w:t>
      </w:r>
      <w:r>
        <w:rPr>
          <w:rFonts w:asciiTheme="minorBidi" w:hAnsiTheme="minorBidi" w:cstheme="minorBidi"/>
        </w:rPr>
        <w:t>,</w:t>
      </w:r>
      <w:r w:rsidRPr="001C395A">
        <w:rPr>
          <w:rFonts w:asciiTheme="minorBidi" w:hAnsiTheme="minorBidi" w:cstheme="minorBidi"/>
        </w:rPr>
        <w:t xml:space="preserve"> p. 8</w:t>
      </w:r>
      <w:r>
        <w:rPr>
          <w:rFonts w:asciiTheme="minorBidi" w:hAnsiTheme="minorBidi" w:cstheme="minorBidi"/>
        </w:rPr>
        <w:t>.</w:t>
      </w:r>
    </w:p>
  </w:footnote>
  <w:footnote w:id="5">
    <w:p w14:paraId="6DA4F672" w14:textId="5FE52C02" w:rsidR="005F3D1C" w:rsidRPr="001C395A" w:rsidRDefault="005F3D1C">
      <w:pPr>
        <w:pStyle w:val="a6"/>
        <w:bidi w:val="0"/>
        <w:rPr>
          <w:rFonts w:asciiTheme="minorBidi" w:hAnsiTheme="minorBidi" w:cstheme="minorBidi"/>
        </w:rPr>
      </w:pPr>
      <w:r w:rsidRPr="001C395A">
        <w:rPr>
          <w:rStyle w:val="a8"/>
          <w:rFonts w:asciiTheme="minorBidi" w:hAnsiTheme="minorBidi" w:cstheme="minorBidi"/>
        </w:rPr>
        <w:footnoteRef/>
      </w:r>
      <w:r w:rsidRPr="001C395A">
        <w:rPr>
          <w:rFonts w:asciiTheme="minorBidi" w:hAnsiTheme="minorBidi" w:cstheme="minorBidi"/>
          <w:rtl/>
        </w:rPr>
        <w:t xml:space="preserve"> </w:t>
      </w:r>
      <w:r>
        <w:rPr>
          <w:rFonts w:asciiTheme="minorBidi" w:hAnsiTheme="minorBidi" w:cstheme="minorBidi"/>
        </w:rPr>
        <w:t>Ibid.</w:t>
      </w:r>
      <w:r w:rsidRPr="001C395A">
        <w:rPr>
          <w:rFonts w:asciiTheme="minorBidi" w:hAnsiTheme="minorBidi" w:cstheme="minorBidi"/>
        </w:rPr>
        <w:t xml:space="preserve"> p. 125</w:t>
      </w:r>
      <w:r>
        <w:rPr>
          <w:rFonts w:asciiTheme="minorBidi" w:hAnsiTheme="minorBidi" w:cstheme="minorBidi"/>
        </w:rPr>
        <w:t>.</w:t>
      </w:r>
    </w:p>
  </w:footnote>
  <w:footnote w:id="6">
    <w:p w14:paraId="4B18D8C4" w14:textId="688D72E6" w:rsidR="00E76940" w:rsidRPr="001C395A" w:rsidRDefault="00E76940">
      <w:pPr>
        <w:pStyle w:val="a6"/>
        <w:bidi w:val="0"/>
        <w:rPr>
          <w:rFonts w:asciiTheme="minorBidi" w:hAnsiTheme="minorBidi" w:cstheme="minorBidi"/>
        </w:rPr>
      </w:pPr>
      <w:r w:rsidRPr="001C395A">
        <w:rPr>
          <w:rStyle w:val="a8"/>
          <w:rFonts w:asciiTheme="minorBidi" w:hAnsiTheme="minorBidi" w:cstheme="minorBidi"/>
        </w:rPr>
        <w:footnoteRef/>
      </w:r>
      <w:r w:rsidRPr="001C395A">
        <w:rPr>
          <w:rFonts w:asciiTheme="minorBidi" w:hAnsiTheme="minorBidi" w:cstheme="minorBidi"/>
          <w:rtl/>
        </w:rPr>
        <w:t xml:space="preserve"> </w:t>
      </w:r>
      <w:r w:rsidRPr="00E53113">
        <w:rPr>
          <w:rFonts w:asciiTheme="minorBidi" w:hAnsiTheme="minorBidi" w:cstheme="minorBidi"/>
          <w:i/>
          <w:iCs/>
        </w:rPr>
        <w:t>Da’at Mikra</w:t>
      </w:r>
      <w:r>
        <w:rPr>
          <w:rFonts w:asciiTheme="minorBidi" w:hAnsiTheme="minorBidi" w:cstheme="minorBidi"/>
        </w:rPr>
        <w:t xml:space="preserve">, </w:t>
      </w:r>
      <w:r w:rsidRPr="001C395A">
        <w:rPr>
          <w:rFonts w:asciiTheme="minorBidi" w:hAnsiTheme="minorBidi" w:cstheme="minorBidi"/>
        </w:rPr>
        <w:t>p. 61</w:t>
      </w:r>
      <w:r>
        <w:rPr>
          <w:rFonts w:asciiTheme="minorBidi" w:hAnsiTheme="minorBidi" w:cstheme="minorBidi"/>
        </w:rPr>
        <w:t>.</w:t>
      </w:r>
    </w:p>
  </w:footnote>
  <w:footnote w:id="7">
    <w:p w14:paraId="03DE67D3" w14:textId="590BCA5E" w:rsidR="00E90477" w:rsidRPr="001C395A" w:rsidRDefault="00E90477">
      <w:pPr>
        <w:pStyle w:val="a6"/>
        <w:bidi w:val="0"/>
        <w:rPr>
          <w:rFonts w:asciiTheme="minorBidi" w:hAnsiTheme="minorBidi" w:cstheme="minorBidi"/>
        </w:rPr>
      </w:pPr>
      <w:r w:rsidRPr="001C395A">
        <w:rPr>
          <w:rStyle w:val="a8"/>
          <w:rFonts w:asciiTheme="minorBidi" w:hAnsiTheme="minorBidi" w:cstheme="minorBidi"/>
        </w:rPr>
        <w:footnoteRef/>
      </w:r>
      <w:r w:rsidRPr="001C395A">
        <w:rPr>
          <w:rFonts w:asciiTheme="minorBidi" w:hAnsiTheme="minorBidi" w:cstheme="minorBidi"/>
          <w:rtl/>
        </w:rPr>
        <w:t xml:space="preserve"> </w:t>
      </w:r>
      <w:r w:rsidRPr="001C395A">
        <w:rPr>
          <w:rFonts w:asciiTheme="minorBidi" w:hAnsiTheme="minorBidi" w:cstheme="minorBidi"/>
        </w:rPr>
        <w:t xml:space="preserve">See, of interest, the comment of R. Eliezer of Beaugency </w:t>
      </w:r>
      <w:r w:rsidR="00E76940">
        <w:rPr>
          <w:rFonts w:asciiTheme="minorBidi" w:hAnsiTheme="minorBidi" w:cstheme="minorBidi"/>
        </w:rPr>
        <w:t>on</w:t>
      </w:r>
      <w:r w:rsidR="00E76940" w:rsidRPr="001C395A">
        <w:rPr>
          <w:rFonts w:asciiTheme="minorBidi" w:hAnsiTheme="minorBidi" w:cstheme="minorBidi"/>
        </w:rPr>
        <w:t xml:space="preserve"> </w:t>
      </w:r>
      <w:r w:rsidRPr="00E53113">
        <w:rPr>
          <w:rFonts w:asciiTheme="minorBidi" w:hAnsiTheme="minorBidi" w:cstheme="minorBidi"/>
          <w:i/>
          <w:iCs/>
        </w:rPr>
        <w:t>Yoel</w:t>
      </w:r>
      <w:r w:rsidRPr="001C395A">
        <w:rPr>
          <w:rFonts w:asciiTheme="minorBidi" w:hAnsiTheme="minorBidi" w:cstheme="minorBidi"/>
        </w:rPr>
        <w:t xml:space="preserve"> 4:3</w:t>
      </w:r>
      <w:r w:rsidR="00E76940">
        <w:rPr>
          <w:rFonts w:asciiTheme="minorBidi" w:hAnsiTheme="minorBidi" w:cs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98"/>
    <w:rsid w:val="00087D6C"/>
    <w:rsid w:val="00094B92"/>
    <w:rsid w:val="000B0661"/>
    <w:rsid w:val="001070F2"/>
    <w:rsid w:val="00113352"/>
    <w:rsid w:val="001838AE"/>
    <w:rsid w:val="001975B7"/>
    <w:rsid w:val="001C395A"/>
    <w:rsid w:val="001F6B12"/>
    <w:rsid w:val="002119D7"/>
    <w:rsid w:val="00216129"/>
    <w:rsid w:val="00267EF2"/>
    <w:rsid w:val="002830B2"/>
    <w:rsid w:val="002F4B9F"/>
    <w:rsid w:val="00347A04"/>
    <w:rsid w:val="003C7257"/>
    <w:rsid w:val="003E175D"/>
    <w:rsid w:val="003E1C98"/>
    <w:rsid w:val="0041643E"/>
    <w:rsid w:val="00422648"/>
    <w:rsid w:val="00460C03"/>
    <w:rsid w:val="00493080"/>
    <w:rsid w:val="004C3114"/>
    <w:rsid w:val="004C45AF"/>
    <w:rsid w:val="004F79B6"/>
    <w:rsid w:val="005B162A"/>
    <w:rsid w:val="005D162A"/>
    <w:rsid w:val="005E6818"/>
    <w:rsid w:val="005F3D1C"/>
    <w:rsid w:val="00627D6C"/>
    <w:rsid w:val="006703BA"/>
    <w:rsid w:val="006870F2"/>
    <w:rsid w:val="006A058C"/>
    <w:rsid w:val="006A6F73"/>
    <w:rsid w:val="006D4C24"/>
    <w:rsid w:val="006E40C3"/>
    <w:rsid w:val="00715F41"/>
    <w:rsid w:val="007337FA"/>
    <w:rsid w:val="00737290"/>
    <w:rsid w:val="007740B9"/>
    <w:rsid w:val="007811FC"/>
    <w:rsid w:val="007E4EF6"/>
    <w:rsid w:val="007E6C78"/>
    <w:rsid w:val="0081521A"/>
    <w:rsid w:val="00832ADF"/>
    <w:rsid w:val="00846528"/>
    <w:rsid w:val="008543D2"/>
    <w:rsid w:val="00866DA4"/>
    <w:rsid w:val="0087472E"/>
    <w:rsid w:val="00892928"/>
    <w:rsid w:val="008E717D"/>
    <w:rsid w:val="008F4971"/>
    <w:rsid w:val="00917C43"/>
    <w:rsid w:val="00987FB8"/>
    <w:rsid w:val="00997AC4"/>
    <w:rsid w:val="009E7FB8"/>
    <w:rsid w:val="00AF19D5"/>
    <w:rsid w:val="00B058E4"/>
    <w:rsid w:val="00B978E3"/>
    <w:rsid w:val="00BA7F5B"/>
    <w:rsid w:val="00C70B36"/>
    <w:rsid w:val="00D05678"/>
    <w:rsid w:val="00D458C6"/>
    <w:rsid w:val="00D46731"/>
    <w:rsid w:val="00D521A5"/>
    <w:rsid w:val="00D6697C"/>
    <w:rsid w:val="00D90168"/>
    <w:rsid w:val="00D90C3F"/>
    <w:rsid w:val="00E04077"/>
    <w:rsid w:val="00E53113"/>
    <w:rsid w:val="00E707CE"/>
    <w:rsid w:val="00E75BAD"/>
    <w:rsid w:val="00E76940"/>
    <w:rsid w:val="00E90477"/>
    <w:rsid w:val="00E9492C"/>
    <w:rsid w:val="00E9525B"/>
    <w:rsid w:val="00F30BAD"/>
    <w:rsid w:val="00F35DE8"/>
    <w:rsid w:val="00F379D8"/>
    <w:rsid w:val="00F97006"/>
    <w:rsid w:val="00FB2B9F"/>
    <w:rsid w:val="00FF26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EE6F"/>
  <w15:docId w15:val="{E5938343-623F-4687-97F9-437487DB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C98"/>
    <w:pPr>
      <w:bidi/>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BA7F5B"/>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4">
    <w:name w:val="No Spacing"/>
    <w:uiPriority w:val="1"/>
    <w:qFormat/>
    <w:rsid w:val="00BA7F5B"/>
    <w:pPr>
      <w:bidi/>
      <w:spacing w:after="0" w:line="240" w:lineRule="auto"/>
    </w:pPr>
  </w:style>
  <w:style w:type="paragraph" w:styleId="a3">
    <w:name w:val="Body Text"/>
    <w:basedOn w:val="a"/>
    <w:link w:val="a5"/>
    <w:uiPriority w:val="99"/>
    <w:semiHidden/>
    <w:unhideWhenUsed/>
    <w:rsid w:val="00BA7F5B"/>
    <w:pPr>
      <w:spacing w:after="120"/>
    </w:pPr>
  </w:style>
  <w:style w:type="character" w:customStyle="1" w:styleId="a5">
    <w:name w:val="גוף טקסט תו"/>
    <w:basedOn w:val="a0"/>
    <w:link w:val="a3"/>
    <w:uiPriority w:val="99"/>
    <w:semiHidden/>
    <w:rsid w:val="00BA7F5B"/>
  </w:style>
  <w:style w:type="paragraph" w:styleId="a6">
    <w:name w:val="footnote text"/>
    <w:basedOn w:val="a"/>
    <w:link w:val="a7"/>
    <w:uiPriority w:val="99"/>
    <w:semiHidden/>
    <w:unhideWhenUsed/>
    <w:rsid w:val="003E175D"/>
    <w:pPr>
      <w:spacing w:line="240" w:lineRule="auto"/>
    </w:pPr>
    <w:rPr>
      <w:sz w:val="20"/>
      <w:szCs w:val="20"/>
    </w:rPr>
  </w:style>
  <w:style w:type="character" w:customStyle="1" w:styleId="a7">
    <w:name w:val="טקסט הערת שוליים תו"/>
    <w:basedOn w:val="a0"/>
    <w:link w:val="a6"/>
    <w:uiPriority w:val="99"/>
    <w:semiHidden/>
    <w:rsid w:val="003E175D"/>
    <w:rPr>
      <w:sz w:val="20"/>
      <w:szCs w:val="20"/>
    </w:rPr>
  </w:style>
  <w:style w:type="character" w:styleId="a8">
    <w:name w:val="footnote reference"/>
    <w:basedOn w:val="a0"/>
    <w:uiPriority w:val="99"/>
    <w:semiHidden/>
    <w:unhideWhenUsed/>
    <w:rsid w:val="003E175D"/>
    <w:rPr>
      <w:vertAlign w:val="superscript"/>
    </w:rPr>
  </w:style>
  <w:style w:type="paragraph" w:styleId="a9">
    <w:name w:val="Balloon Text"/>
    <w:basedOn w:val="a"/>
    <w:link w:val="aa"/>
    <w:uiPriority w:val="99"/>
    <w:semiHidden/>
    <w:unhideWhenUsed/>
    <w:rsid w:val="007740B9"/>
    <w:pPr>
      <w:spacing w:line="240" w:lineRule="auto"/>
    </w:pPr>
    <w:rPr>
      <w:rFonts w:ascii="Segoe UI" w:hAnsi="Segoe UI" w:cs="Segoe UI"/>
      <w:sz w:val="18"/>
      <w:szCs w:val="18"/>
    </w:rPr>
  </w:style>
  <w:style w:type="character" w:customStyle="1" w:styleId="aa">
    <w:name w:val="טקסט בלונים תו"/>
    <w:basedOn w:val="a0"/>
    <w:link w:val="a9"/>
    <w:uiPriority w:val="99"/>
    <w:semiHidden/>
    <w:rsid w:val="007740B9"/>
    <w:rPr>
      <w:rFonts w:ascii="Segoe UI" w:hAnsi="Segoe UI" w:cs="Segoe UI"/>
      <w:sz w:val="18"/>
      <w:szCs w:val="18"/>
    </w:rPr>
  </w:style>
  <w:style w:type="paragraph" w:styleId="ab">
    <w:name w:val="header"/>
    <w:basedOn w:val="a"/>
    <w:link w:val="ac"/>
    <w:uiPriority w:val="99"/>
    <w:unhideWhenUsed/>
    <w:rsid w:val="00B058E4"/>
    <w:pPr>
      <w:tabs>
        <w:tab w:val="center" w:pos="4680"/>
        <w:tab w:val="right" w:pos="9360"/>
      </w:tabs>
      <w:spacing w:line="240" w:lineRule="auto"/>
    </w:pPr>
  </w:style>
  <w:style w:type="character" w:customStyle="1" w:styleId="ac">
    <w:name w:val="כותרת עליונה תו"/>
    <w:basedOn w:val="a0"/>
    <w:link w:val="ab"/>
    <w:uiPriority w:val="99"/>
    <w:rsid w:val="00B058E4"/>
  </w:style>
  <w:style w:type="paragraph" w:styleId="ad">
    <w:name w:val="footer"/>
    <w:basedOn w:val="a"/>
    <w:link w:val="ae"/>
    <w:uiPriority w:val="99"/>
    <w:unhideWhenUsed/>
    <w:rsid w:val="00B058E4"/>
    <w:pPr>
      <w:tabs>
        <w:tab w:val="center" w:pos="4680"/>
        <w:tab w:val="right" w:pos="9360"/>
      </w:tabs>
      <w:spacing w:line="240" w:lineRule="auto"/>
    </w:pPr>
  </w:style>
  <w:style w:type="character" w:customStyle="1" w:styleId="ae">
    <w:name w:val="כותרת תחתונה תו"/>
    <w:basedOn w:val="a0"/>
    <w:link w:val="ad"/>
    <w:uiPriority w:val="99"/>
    <w:rsid w:val="00B0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D0"/>
    <w:rsid w:val="00800CD0"/>
    <w:rsid w:val="00EA05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1417B0E2F84DEBA779C76B73AFCF3E">
    <w:name w:val="D71417B0E2F84DEBA779C76B73AFCF3E"/>
    <w:rsid w:val="00800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EF3F-238C-4ADA-B9CF-B2748AAB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2524</Words>
  <Characters>14392</Characters>
  <Application>Microsoft Office Word</Application>
  <DocSecurity>0</DocSecurity>
  <Lines>119</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user</cp:lastModifiedBy>
  <cp:revision>4</cp:revision>
  <dcterms:created xsi:type="dcterms:W3CDTF">2020-02-24T06:48:00Z</dcterms:created>
  <dcterms:modified xsi:type="dcterms:W3CDTF">2020-02-24T06:54:00Z</dcterms:modified>
</cp:coreProperties>
</file>